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08261" w14:textId="77777777" w:rsidR="006F72EB" w:rsidRPr="0005308A" w:rsidRDefault="006F72EB" w:rsidP="004E0F9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A KÜLSŐ CSOMAGOLÁSON FELTÜNTETENDŐ ADATOK</w:t>
      </w:r>
    </w:p>
    <w:p w14:paraId="57B6CC81" w14:textId="77777777" w:rsidR="006F72EB" w:rsidRPr="0005308A" w:rsidRDefault="006F72EB" w:rsidP="004E0F9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color w:val="000000"/>
          <w:szCs w:val="22"/>
        </w:rPr>
      </w:pPr>
    </w:p>
    <w:p w14:paraId="1AD06814" w14:textId="77777777" w:rsidR="006F72EB" w:rsidRPr="0005308A" w:rsidRDefault="006F72EB" w:rsidP="004E0F9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DOBOZ</w:t>
      </w:r>
    </w:p>
    <w:p w14:paraId="48357A5E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46A43D58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25D2209A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1.</w:t>
      </w:r>
      <w:r w:rsidRPr="0005308A">
        <w:rPr>
          <w:b/>
          <w:color w:val="000000"/>
          <w:szCs w:val="22"/>
        </w:rPr>
        <w:tab/>
        <w:t>A GYÓGYSZER NEVE</w:t>
      </w:r>
    </w:p>
    <w:p w14:paraId="0939804D" w14:textId="77777777" w:rsidR="006F72EB" w:rsidRPr="0005308A" w:rsidRDefault="006F72EB" w:rsidP="004E0F9C">
      <w:pPr>
        <w:pStyle w:val="Cmsor1"/>
        <w:numPr>
          <w:ilvl w:val="0"/>
          <w:numId w:val="0"/>
        </w:numPr>
        <w:spacing w:before="0" w:after="0" w:line="240" w:lineRule="auto"/>
        <w:rPr>
          <w:b w:val="0"/>
          <w:bCs/>
          <w:caps w:val="0"/>
          <w:color w:val="000000"/>
          <w:sz w:val="22"/>
          <w:szCs w:val="22"/>
          <w:lang w:val="hu-HU"/>
        </w:rPr>
      </w:pPr>
    </w:p>
    <w:p w14:paraId="7DFBC0F7" w14:textId="1C76651D" w:rsidR="006F72EB" w:rsidRPr="0005308A" w:rsidRDefault="00AC14DF" w:rsidP="004E0F9C">
      <w:pPr>
        <w:pStyle w:val="Cmsor1"/>
        <w:numPr>
          <w:ilvl w:val="0"/>
          <w:numId w:val="0"/>
        </w:numPr>
        <w:spacing w:before="0" w:after="0" w:line="240" w:lineRule="auto"/>
        <w:rPr>
          <w:b w:val="0"/>
          <w:caps w:val="0"/>
          <w:color w:val="000000"/>
          <w:sz w:val="22"/>
          <w:szCs w:val="22"/>
          <w:lang w:val="hu-HU"/>
        </w:rPr>
      </w:pPr>
      <w:bookmarkStart w:id="0" w:name="OLE_LINK1"/>
      <w:proofErr w:type="spellStart"/>
      <w:r>
        <w:rPr>
          <w:b w:val="0"/>
          <w:caps w:val="0"/>
          <w:color w:val="000000"/>
          <w:sz w:val="22"/>
          <w:szCs w:val="22"/>
          <w:lang w:val="hu-HU"/>
        </w:rPr>
        <w:t>Akardik</w:t>
      </w:r>
      <w:proofErr w:type="spellEnd"/>
      <w:r w:rsidR="006F72EB" w:rsidRPr="0005308A">
        <w:rPr>
          <w:b w:val="0"/>
          <w:caps w:val="0"/>
          <w:color w:val="000000"/>
          <w:sz w:val="22"/>
          <w:szCs w:val="22"/>
          <w:lang w:val="hu-HU"/>
        </w:rPr>
        <w:t xml:space="preserve"> </w:t>
      </w:r>
      <w:r w:rsidR="00C705FB">
        <w:rPr>
          <w:b w:val="0"/>
          <w:caps w:val="0"/>
          <w:color w:val="000000"/>
          <w:sz w:val="22"/>
          <w:szCs w:val="22"/>
          <w:lang w:val="hu-HU"/>
        </w:rPr>
        <w:t>10</w:t>
      </w:r>
      <w:r w:rsidR="00BF1900">
        <w:rPr>
          <w:b w:val="0"/>
          <w:caps w:val="0"/>
          <w:color w:val="000000"/>
          <w:sz w:val="22"/>
          <w:szCs w:val="22"/>
          <w:lang w:val="hu-HU"/>
        </w:rPr>
        <w:t>0</w:t>
      </w:r>
      <w:r w:rsidR="00A81E7E" w:rsidRPr="0005308A">
        <w:rPr>
          <w:b w:val="0"/>
          <w:caps w:val="0"/>
          <w:color w:val="000000"/>
          <w:sz w:val="22"/>
          <w:szCs w:val="22"/>
          <w:lang w:val="hu-HU"/>
        </w:rPr>
        <w:t> </w:t>
      </w:r>
      <w:r w:rsidR="006F72EB" w:rsidRPr="0005308A">
        <w:rPr>
          <w:b w:val="0"/>
          <w:caps w:val="0"/>
          <w:color w:val="000000"/>
          <w:sz w:val="22"/>
          <w:szCs w:val="22"/>
          <w:lang w:val="hu-HU"/>
        </w:rPr>
        <w:t xml:space="preserve">mg </w:t>
      </w:r>
      <w:proofErr w:type="spellStart"/>
      <w:r w:rsidR="006F72EB" w:rsidRPr="0005308A">
        <w:rPr>
          <w:b w:val="0"/>
          <w:caps w:val="0"/>
          <w:color w:val="000000"/>
          <w:sz w:val="22"/>
          <w:szCs w:val="22"/>
          <w:lang w:val="hu-HU"/>
        </w:rPr>
        <w:t>retard</w:t>
      </w:r>
      <w:proofErr w:type="spellEnd"/>
      <w:r w:rsidR="006F72EB" w:rsidRPr="0005308A">
        <w:rPr>
          <w:b w:val="0"/>
          <w:caps w:val="0"/>
          <w:color w:val="000000"/>
          <w:sz w:val="22"/>
          <w:szCs w:val="22"/>
          <w:lang w:val="hu-HU"/>
        </w:rPr>
        <w:t xml:space="preserve"> tabletta</w:t>
      </w:r>
    </w:p>
    <w:p w14:paraId="3E26D05F" w14:textId="77777777" w:rsidR="006F72EB" w:rsidRPr="0005308A" w:rsidRDefault="006F72EB" w:rsidP="004E0F9C">
      <w:pPr>
        <w:pStyle w:val="Vgjegyzetszvege"/>
        <w:spacing w:line="240" w:lineRule="auto"/>
        <w:rPr>
          <w:color w:val="000000"/>
          <w:szCs w:val="22"/>
        </w:rPr>
      </w:pPr>
      <w:proofErr w:type="spellStart"/>
      <w:r w:rsidRPr="0005308A">
        <w:rPr>
          <w:color w:val="000000"/>
          <w:szCs w:val="22"/>
        </w:rPr>
        <w:t>metoprolol-szukcinát</w:t>
      </w:r>
      <w:bookmarkEnd w:id="0"/>
      <w:proofErr w:type="spellEnd"/>
    </w:p>
    <w:p w14:paraId="7214A41A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1CE86040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19C132D2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2.</w:t>
      </w:r>
      <w:r w:rsidRPr="0005308A">
        <w:rPr>
          <w:b/>
          <w:color w:val="000000"/>
          <w:szCs w:val="22"/>
        </w:rPr>
        <w:tab/>
      </w:r>
      <w:proofErr w:type="gramStart"/>
      <w:r w:rsidRPr="0005308A">
        <w:rPr>
          <w:b/>
          <w:color w:val="000000"/>
          <w:szCs w:val="22"/>
        </w:rPr>
        <w:t>HATÓANYAG(</w:t>
      </w:r>
      <w:proofErr w:type="gramEnd"/>
      <w:r w:rsidRPr="0005308A">
        <w:rPr>
          <w:b/>
          <w:color w:val="000000"/>
          <w:szCs w:val="22"/>
        </w:rPr>
        <w:t>OK) MEGNEVEZÉSE</w:t>
      </w:r>
    </w:p>
    <w:p w14:paraId="23C76547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26674F2A" w14:textId="63ED9271" w:rsidR="00293DCA" w:rsidRPr="0005308A" w:rsidRDefault="00C705FB" w:rsidP="00293DCA">
      <w:pPr>
        <w:tabs>
          <w:tab w:val="left" w:pos="851"/>
        </w:tabs>
        <w:ind w:left="855" w:hanging="855"/>
      </w:pPr>
      <w:r>
        <w:t>9</w:t>
      </w:r>
      <w:r w:rsidR="00293DCA" w:rsidRPr="0005308A">
        <w:t xml:space="preserve">5 mg </w:t>
      </w:r>
      <w:proofErr w:type="spellStart"/>
      <w:r w:rsidR="00293DCA" w:rsidRPr="0005308A">
        <w:t>metoprolol-szukcinátot</w:t>
      </w:r>
      <w:proofErr w:type="spellEnd"/>
      <w:r w:rsidR="00293DCA" w:rsidRPr="0005308A">
        <w:t xml:space="preserve"> tartalmaz tablettánként (ami megfelel </w:t>
      </w:r>
      <w:r>
        <w:t>10</w:t>
      </w:r>
      <w:r w:rsidR="00A71A1B">
        <w:t>0</w:t>
      </w:r>
      <w:r w:rsidR="00293DCA" w:rsidRPr="0005308A">
        <w:t xml:space="preserve"> mg </w:t>
      </w:r>
      <w:proofErr w:type="spellStart"/>
      <w:r w:rsidR="00293DCA" w:rsidRPr="0005308A">
        <w:t>metoprolol-tartarátnak</w:t>
      </w:r>
      <w:proofErr w:type="spellEnd"/>
      <w:r w:rsidR="00293DCA" w:rsidRPr="0005308A">
        <w:t>).</w:t>
      </w:r>
    </w:p>
    <w:p w14:paraId="13D43722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4F53E266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60215518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3.</w:t>
      </w:r>
      <w:r w:rsidRPr="0005308A">
        <w:rPr>
          <w:b/>
          <w:color w:val="000000"/>
          <w:szCs w:val="22"/>
        </w:rPr>
        <w:tab/>
        <w:t>SEGÉDANYAGOK FELSOROLÁSA</w:t>
      </w:r>
    </w:p>
    <w:p w14:paraId="79CA6516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6495085B" w14:textId="4C0A13BC" w:rsidR="006F72EB" w:rsidRPr="0005308A" w:rsidRDefault="00293DCA" w:rsidP="004E0F9C">
      <w:pPr>
        <w:pStyle w:val="Szvegtrzs"/>
        <w:rPr>
          <w:color w:val="000000"/>
          <w:szCs w:val="22"/>
        </w:rPr>
      </w:pPr>
      <w:proofErr w:type="spellStart"/>
      <w:r w:rsidRPr="0005308A">
        <w:rPr>
          <w:color w:val="000000"/>
          <w:szCs w:val="22"/>
        </w:rPr>
        <w:t>Laktóz-mon</w:t>
      </w:r>
      <w:r w:rsidR="00CB1C8D">
        <w:rPr>
          <w:color w:val="000000"/>
          <w:szCs w:val="22"/>
        </w:rPr>
        <w:t>o</w:t>
      </w:r>
      <w:r w:rsidRPr="0005308A">
        <w:rPr>
          <w:color w:val="000000"/>
          <w:szCs w:val="22"/>
        </w:rPr>
        <w:t>h</w:t>
      </w:r>
      <w:r w:rsidR="00CB1C8D">
        <w:rPr>
          <w:color w:val="000000"/>
          <w:szCs w:val="22"/>
        </w:rPr>
        <w:t>i</w:t>
      </w:r>
      <w:r w:rsidRPr="0005308A">
        <w:rPr>
          <w:color w:val="000000"/>
          <w:szCs w:val="22"/>
        </w:rPr>
        <w:t>drátot</w:t>
      </w:r>
      <w:proofErr w:type="spellEnd"/>
      <w:r w:rsidRPr="0005308A">
        <w:rPr>
          <w:color w:val="000000"/>
          <w:szCs w:val="22"/>
        </w:rPr>
        <w:t xml:space="preserve"> tartalmaz.</w:t>
      </w:r>
    </w:p>
    <w:p w14:paraId="446E8591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5F06E4D7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2685EBCA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4.</w:t>
      </w:r>
      <w:r w:rsidRPr="0005308A">
        <w:rPr>
          <w:b/>
          <w:color w:val="000000"/>
          <w:szCs w:val="22"/>
        </w:rPr>
        <w:tab/>
        <w:t>GYÓGYSZERFORMA ÉS TARTALOM</w:t>
      </w:r>
    </w:p>
    <w:p w14:paraId="7AB37C7F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40902E5F" w14:textId="78B646AF" w:rsidR="0005308A" w:rsidRPr="0005308A" w:rsidRDefault="0005308A" w:rsidP="004E0F9C">
      <w:pPr>
        <w:spacing w:line="240" w:lineRule="auto"/>
        <w:rPr>
          <w:color w:val="000000"/>
          <w:szCs w:val="22"/>
        </w:rPr>
      </w:pPr>
      <w:proofErr w:type="spellStart"/>
      <w:r w:rsidRPr="0005308A">
        <w:rPr>
          <w:color w:val="000000"/>
          <w:szCs w:val="22"/>
          <w:highlight w:val="lightGray"/>
        </w:rPr>
        <w:t>Retard</w:t>
      </w:r>
      <w:proofErr w:type="spellEnd"/>
      <w:r w:rsidRPr="0005308A">
        <w:rPr>
          <w:color w:val="000000"/>
          <w:szCs w:val="22"/>
          <w:highlight w:val="lightGray"/>
        </w:rPr>
        <w:t xml:space="preserve"> tabletta</w:t>
      </w:r>
    </w:p>
    <w:p w14:paraId="6CAA7E06" w14:textId="77777777" w:rsidR="0005308A" w:rsidRPr="0005308A" w:rsidRDefault="0005308A" w:rsidP="004E0F9C">
      <w:pPr>
        <w:spacing w:line="240" w:lineRule="auto"/>
        <w:rPr>
          <w:color w:val="000000"/>
          <w:szCs w:val="22"/>
        </w:rPr>
      </w:pPr>
    </w:p>
    <w:p w14:paraId="52BC055A" w14:textId="5DE835F3" w:rsidR="006F72EB" w:rsidRPr="0005308A" w:rsidRDefault="00293DCA" w:rsidP="004E0F9C">
      <w:pPr>
        <w:pStyle w:val="Vgjegyzetszvege"/>
        <w:spacing w:line="240" w:lineRule="auto"/>
        <w:rPr>
          <w:i/>
          <w:iCs/>
          <w:color w:val="000000"/>
          <w:szCs w:val="22"/>
        </w:rPr>
      </w:pPr>
      <w:r w:rsidRPr="0005308A">
        <w:rPr>
          <w:color w:val="000000"/>
          <w:szCs w:val="22"/>
        </w:rPr>
        <w:t>10</w:t>
      </w:r>
      <w:r w:rsidR="006409AC" w:rsidRPr="0005308A">
        <w:rPr>
          <w:color w:val="000000"/>
          <w:szCs w:val="22"/>
        </w:rPr>
        <w:t xml:space="preserve"> db </w:t>
      </w:r>
      <w:proofErr w:type="spellStart"/>
      <w:r w:rsidR="006F72EB" w:rsidRPr="0005308A">
        <w:rPr>
          <w:color w:val="000000"/>
          <w:szCs w:val="22"/>
        </w:rPr>
        <w:t>retard</w:t>
      </w:r>
      <w:proofErr w:type="spellEnd"/>
      <w:r w:rsidR="006F72EB" w:rsidRPr="0005308A">
        <w:rPr>
          <w:color w:val="000000"/>
          <w:szCs w:val="22"/>
        </w:rPr>
        <w:t xml:space="preserve"> tabletta</w:t>
      </w:r>
    </w:p>
    <w:p w14:paraId="460E7FD9" w14:textId="1491A73D" w:rsidR="0005308A" w:rsidRPr="0005308A" w:rsidRDefault="0005308A" w:rsidP="0005308A">
      <w:pPr>
        <w:pStyle w:val="Vgjegyzetszvege"/>
        <w:spacing w:line="240" w:lineRule="auto"/>
        <w:rPr>
          <w:i/>
          <w:iCs/>
          <w:color w:val="000000"/>
          <w:szCs w:val="22"/>
          <w:highlight w:val="lightGray"/>
        </w:rPr>
      </w:pPr>
      <w:r w:rsidRPr="0005308A">
        <w:rPr>
          <w:color w:val="000000"/>
          <w:szCs w:val="22"/>
          <w:highlight w:val="lightGray"/>
        </w:rPr>
        <w:t xml:space="preserve">20 db </w:t>
      </w:r>
      <w:proofErr w:type="spellStart"/>
      <w:r w:rsidRPr="0005308A">
        <w:rPr>
          <w:color w:val="000000"/>
          <w:szCs w:val="22"/>
          <w:highlight w:val="lightGray"/>
        </w:rPr>
        <w:t>retard</w:t>
      </w:r>
      <w:proofErr w:type="spellEnd"/>
      <w:r w:rsidRPr="0005308A">
        <w:rPr>
          <w:color w:val="000000"/>
          <w:szCs w:val="22"/>
          <w:highlight w:val="lightGray"/>
        </w:rPr>
        <w:t xml:space="preserve"> tabletta</w:t>
      </w:r>
    </w:p>
    <w:p w14:paraId="339BEDA2" w14:textId="79CD600E" w:rsidR="0005308A" w:rsidRPr="0005308A" w:rsidRDefault="0005308A" w:rsidP="0005308A">
      <w:pPr>
        <w:pStyle w:val="Vgjegyzetszvege"/>
        <w:spacing w:line="240" w:lineRule="auto"/>
        <w:rPr>
          <w:i/>
          <w:iCs/>
          <w:color w:val="000000"/>
          <w:szCs w:val="22"/>
          <w:highlight w:val="lightGray"/>
        </w:rPr>
      </w:pPr>
      <w:r w:rsidRPr="0005308A">
        <w:rPr>
          <w:color w:val="000000"/>
          <w:szCs w:val="22"/>
          <w:highlight w:val="lightGray"/>
        </w:rPr>
        <w:t xml:space="preserve">30 db </w:t>
      </w:r>
      <w:proofErr w:type="spellStart"/>
      <w:r w:rsidRPr="0005308A">
        <w:rPr>
          <w:color w:val="000000"/>
          <w:szCs w:val="22"/>
          <w:highlight w:val="lightGray"/>
        </w:rPr>
        <w:t>retard</w:t>
      </w:r>
      <w:proofErr w:type="spellEnd"/>
      <w:r w:rsidRPr="0005308A">
        <w:rPr>
          <w:color w:val="000000"/>
          <w:szCs w:val="22"/>
          <w:highlight w:val="lightGray"/>
        </w:rPr>
        <w:t xml:space="preserve"> tabletta</w:t>
      </w:r>
    </w:p>
    <w:p w14:paraId="03AB1056" w14:textId="0BC147CB" w:rsidR="0005308A" w:rsidRPr="0005308A" w:rsidRDefault="0005308A" w:rsidP="0005308A">
      <w:pPr>
        <w:pStyle w:val="Vgjegyzetszvege"/>
        <w:spacing w:line="240" w:lineRule="auto"/>
        <w:rPr>
          <w:i/>
          <w:iCs/>
          <w:color w:val="000000"/>
          <w:szCs w:val="22"/>
          <w:highlight w:val="lightGray"/>
        </w:rPr>
      </w:pPr>
      <w:r w:rsidRPr="0005308A">
        <w:rPr>
          <w:color w:val="000000"/>
          <w:szCs w:val="22"/>
          <w:highlight w:val="lightGray"/>
        </w:rPr>
        <w:t xml:space="preserve">50 db </w:t>
      </w:r>
      <w:proofErr w:type="spellStart"/>
      <w:r w:rsidRPr="0005308A">
        <w:rPr>
          <w:color w:val="000000"/>
          <w:szCs w:val="22"/>
          <w:highlight w:val="lightGray"/>
        </w:rPr>
        <w:t>retard</w:t>
      </w:r>
      <w:proofErr w:type="spellEnd"/>
      <w:r w:rsidRPr="0005308A">
        <w:rPr>
          <w:color w:val="000000"/>
          <w:szCs w:val="22"/>
          <w:highlight w:val="lightGray"/>
        </w:rPr>
        <w:t xml:space="preserve"> tabletta</w:t>
      </w:r>
    </w:p>
    <w:p w14:paraId="5B13B925" w14:textId="469C31D6" w:rsidR="0005308A" w:rsidRPr="0005308A" w:rsidRDefault="0005308A" w:rsidP="0005308A">
      <w:pPr>
        <w:pStyle w:val="Vgjegyzetszvege"/>
        <w:spacing w:line="240" w:lineRule="auto"/>
        <w:rPr>
          <w:i/>
          <w:iCs/>
          <w:color w:val="000000"/>
          <w:szCs w:val="22"/>
          <w:highlight w:val="lightGray"/>
        </w:rPr>
      </w:pPr>
      <w:r w:rsidRPr="0005308A">
        <w:rPr>
          <w:color w:val="000000"/>
          <w:szCs w:val="22"/>
          <w:highlight w:val="lightGray"/>
        </w:rPr>
        <w:t xml:space="preserve">60 db </w:t>
      </w:r>
      <w:proofErr w:type="spellStart"/>
      <w:r w:rsidRPr="0005308A">
        <w:rPr>
          <w:color w:val="000000"/>
          <w:szCs w:val="22"/>
          <w:highlight w:val="lightGray"/>
        </w:rPr>
        <w:t>retard</w:t>
      </w:r>
      <w:proofErr w:type="spellEnd"/>
      <w:r w:rsidRPr="0005308A">
        <w:rPr>
          <w:color w:val="000000"/>
          <w:szCs w:val="22"/>
          <w:highlight w:val="lightGray"/>
        </w:rPr>
        <w:t xml:space="preserve"> tabletta</w:t>
      </w:r>
    </w:p>
    <w:p w14:paraId="256769AA" w14:textId="7130A805" w:rsidR="0005308A" w:rsidRPr="0005308A" w:rsidRDefault="0005308A" w:rsidP="0005308A">
      <w:pPr>
        <w:pStyle w:val="Vgjegyzetszvege"/>
        <w:spacing w:line="240" w:lineRule="auto"/>
        <w:rPr>
          <w:i/>
          <w:iCs/>
          <w:color w:val="000000"/>
          <w:szCs w:val="22"/>
        </w:rPr>
      </w:pPr>
      <w:r w:rsidRPr="0005308A">
        <w:rPr>
          <w:color w:val="000000"/>
          <w:szCs w:val="22"/>
          <w:highlight w:val="lightGray"/>
        </w:rPr>
        <w:t xml:space="preserve">100 db </w:t>
      </w:r>
      <w:proofErr w:type="spellStart"/>
      <w:r w:rsidRPr="0005308A">
        <w:rPr>
          <w:color w:val="000000"/>
          <w:szCs w:val="22"/>
          <w:highlight w:val="lightGray"/>
        </w:rPr>
        <w:t>retard</w:t>
      </w:r>
      <w:proofErr w:type="spellEnd"/>
      <w:r w:rsidRPr="0005308A">
        <w:rPr>
          <w:color w:val="000000"/>
          <w:szCs w:val="22"/>
          <w:highlight w:val="lightGray"/>
        </w:rPr>
        <w:t xml:space="preserve"> tabletta</w:t>
      </w:r>
    </w:p>
    <w:p w14:paraId="12263938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5F6DE5EB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161A5AA4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5.</w:t>
      </w:r>
      <w:r w:rsidRPr="0005308A">
        <w:rPr>
          <w:b/>
          <w:color w:val="000000"/>
          <w:szCs w:val="22"/>
        </w:rPr>
        <w:tab/>
        <w:t xml:space="preserve">AZ ALKALMAZÁSSAL KAPCSOLATOS TUDNIVALÓK ÉS AZ ALKALMAZÁS </w:t>
      </w:r>
      <w:proofErr w:type="gramStart"/>
      <w:r w:rsidRPr="0005308A">
        <w:rPr>
          <w:b/>
          <w:color w:val="000000"/>
          <w:szCs w:val="22"/>
        </w:rPr>
        <w:t>MÓDJA(</w:t>
      </w:r>
      <w:proofErr w:type="gramEnd"/>
      <w:r w:rsidRPr="0005308A">
        <w:rPr>
          <w:b/>
          <w:color w:val="000000"/>
          <w:szCs w:val="22"/>
        </w:rPr>
        <w:t>I)</w:t>
      </w:r>
    </w:p>
    <w:p w14:paraId="0C13F922" w14:textId="77777777" w:rsidR="006F72EB" w:rsidRPr="0005308A" w:rsidRDefault="006F72EB" w:rsidP="004E0F9C">
      <w:pPr>
        <w:pStyle w:val="Vgjegyzetszvege"/>
        <w:spacing w:line="240" w:lineRule="auto"/>
        <w:rPr>
          <w:color w:val="000000"/>
          <w:szCs w:val="22"/>
        </w:rPr>
      </w:pPr>
    </w:p>
    <w:p w14:paraId="75493FA0" w14:textId="77777777" w:rsidR="008A4E95" w:rsidRPr="0005308A" w:rsidRDefault="008A4E95" w:rsidP="008A4E95">
      <w:r w:rsidRPr="0005308A">
        <w:t>Szájon át történő alkalmazásra.</w:t>
      </w:r>
    </w:p>
    <w:p w14:paraId="161AD8C2" w14:textId="1D7F230B" w:rsidR="006F72EB" w:rsidRPr="0005308A" w:rsidRDefault="0005308A" w:rsidP="004E0F9C">
      <w:pPr>
        <w:spacing w:line="240" w:lineRule="auto"/>
        <w:rPr>
          <w:color w:val="000000"/>
          <w:szCs w:val="22"/>
        </w:rPr>
      </w:pPr>
      <w:r w:rsidRPr="0005308A">
        <w:rPr>
          <w:color w:val="000000"/>
          <w:szCs w:val="22"/>
        </w:rPr>
        <w:t>Alkalmazás</w:t>
      </w:r>
      <w:r w:rsidR="006F72EB" w:rsidRPr="0005308A">
        <w:rPr>
          <w:color w:val="000000"/>
          <w:szCs w:val="22"/>
        </w:rPr>
        <w:t xml:space="preserve"> előtt olvassa el a mellékelt betegtájékoztatót!</w:t>
      </w:r>
    </w:p>
    <w:p w14:paraId="1EFA593B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053DDC3E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3136E5A8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6.</w:t>
      </w:r>
      <w:r w:rsidRPr="0005308A">
        <w:rPr>
          <w:b/>
          <w:color w:val="000000"/>
          <w:szCs w:val="22"/>
        </w:rPr>
        <w:tab/>
        <w:t>KÜLÖN FIGYELMEZTETÉS, MELY SZERINT A GYÓGYSZERT GYERMEKEKTŐL ELZÁRVA KELL TARTANI</w:t>
      </w:r>
    </w:p>
    <w:p w14:paraId="22151B2D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1EC04938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  <w:r w:rsidRPr="0005308A">
        <w:rPr>
          <w:color w:val="000000"/>
          <w:szCs w:val="22"/>
        </w:rPr>
        <w:t>A gyógyszer gyermekektől elzárva tartandó!</w:t>
      </w:r>
    </w:p>
    <w:p w14:paraId="51C5A1D7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25DE8D4C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65DF6E6E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7.</w:t>
      </w:r>
      <w:r w:rsidRPr="0005308A">
        <w:rPr>
          <w:b/>
          <w:color w:val="000000"/>
          <w:szCs w:val="22"/>
        </w:rPr>
        <w:tab/>
        <w:t xml:space="preserve">TOVÁBBI </w:t>
      </w:r>
      <w:proofErr w:type="gramStart"/>
      <w:r w:rsidRPr="0005308A">
        <w:rPr>
          <w:b/>
          <w:color w:val="000000"/>
          <w:szCs w:val="22"/>
        </w:rPr>
        <w:t>FIGYELMEZTETÉS(</w:t>
      </w:r>
      <w:proofErr w:type="gramEnd"/>
      <w:r w:rsidRPr="0005308A">
        <w:rPr>
          <w:b/>
          <w:color w:val="000000"/>
          <w:szCs w:val="22"/>
        </w:rPr>
        <w:t>EK), AMENNYIBEN SZÜKSÉGES</w:t>
      </w:r>
    </w:p>
    <w:p w14:paraId="479C5949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541A31DD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0BF7DE27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8.</w:t>
      </w:r>
      <w:r w:rsidRPr="0005308A">
        <w:rPr>
          <w:b/>
          <w:color w:val="000000"/>
          <w:szCs w:val="22"/>
        </w:rPr>
        <w:tab/>
        <w:t>LEJÁRATI IDŐ</w:t>
      </w:r>
    </w:p>
    <w:p w14:paraId="3F12431A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3AA51A7B" w14:textId="77777777" w:rsidR="006F72EB" w:rsidRPr="0005308A" w:rsidRDefault="004B79F8" w:rsidP="004E0F9C">
      <w:pPr>
        <w:spacing w:line="240" w:lineRule="auto"/>
        <w:rPr>
          <w:color w:val="000000"/>
          <w:szCs w:val="22"/>
        </w:rPr>
      </w:pPr>
      <w:r w:rsidRPr="0005308A">
        <w:rPr>
          <w:color w:val="000000"/>
          <w:szCs w:val="22"/>
        </w:rPr>
        <w:t>EXP</w:t>
      </w:r>
      <w:r w:rsidR="006F72EB" w:rsidRPr="0005308A">
        <w:rPr>
          <w:color w:val="000000"/>
          <w:szCs w:val="22"/>
        </w:rPr>
        <w:t>:</w:t>
      </w:r>
    </w:p>
    <w:p w14:paraId="6AF5B8F2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6FC51B11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77AC3E74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9.</w:t>
      </w:r>
      <w:r w:rsidRPr="0005308A">
        <w:rPr>
          <w:b/>
          <w:color w:val="000000"/>
          <w:szCs w:val="22"/>
        </w:rPr>
        <w:tab/>
        <w:t>KÜLÖNLEGES TÁROLÁSI ELŐÍRÁSOK</w:t>
      </w:r>
      <w:bookmarkStart w:id="1" w:name="_GoBack"/>
      <w:bookmarkEnd w:id="1"/>
    </w:p>
    <w:p w14:paraId="547CED8D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57B20F7D" w14:textId="77777777" w:rsidR="00C80FAD" w:rsidRPr="0005308A" w:rsidRDefault="00C80FAD" w:rsidP="004E0F9C">
      <w:pPr>
        <w:spacing w:line="240" w:lineRule="auto"/>
        <w:rPr>
          <w:color w:val="000000"/>
          <w:szCs w:val="22"/>
        </w:rPr>
      </w:pPr>
    </w:p>
    <w:p w14:paraId="6509235F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10.</w:t>
      </w:r>
      <w:r w:rsidRPr="0005308A">
        <w:rPr>
          <w:b/>
          <w:color w:val="000000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2A9EE21C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2C55038C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5475CE40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11.</w:t>
      </w:r>
      <w:r w:rsidRPr="0005308A">
        <w:rPr>
          <w:b/>
          <w:color w:val="000000"/>
          <w:szCs w:val="22"/>
        </w:rPr>
        <w:tab/>
        <w:t>A FORGALOMBA HOZATALI ENGEDÉLY JOGOSULTJÁNAK NEVE ÉS CÍME</w:t>
      </w:r>
    </w:p>
    <w:p w14:paraId="46765686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28B09B91" w14:textId="77777777" w:rsidR="0005308A" w:rsidRPr="0005308A" w:rsidRDefault="0005308A" w:rsidP="0005308A">
      <w:pPr>
        <w:spacing w:line="240" w:lineRule="auto"/>
        <w:rPr>
          <w:bCs/>
        </w:rPr>
      </w:pPr>
      <w:r w:rsidRPr="0005308A">
        <w:rPr>
          <w:bCs/>
        </w:rPr>
        <w:t>Orion Corporation</w:t>
      </w:r>
    </w:p>
    <w:p w14:paraId="1A4CDB80" w14:textId="77777777" w:rsidR="0005308A" w:rsidRPr="0005308A" w:rsidRDefault="0005308A" w:rsidP="0005308A">
      <w:pPr>
        <w:spacing w:line="240" w:lineRule="auto"/>
        <w:rPr>
          <w:bCs/>
        </w:rPr>
      </w:pPr>
      <w:proofErr w:type="spellStart"/>
      <w:r w:rsidRPr="0005308A">
        <w:rPr>
          <w:bCs/>
        </w:rPr>
        <w:t>Orionintie</w:t>
      </w:r>
      <w:proofErr w:type="spellEnd"/>
      <w:r w:rsidRPr="0005308A">
        <w:rPr>
          <w:bCs/>
        </w:rPr>
        <w:t> 1</w:t>
      </w:r>
    </w:p>
    <w:p w14:paraId="118D7E77" w14:textId="77777777" w:rsidR="0005308A" w:rsidRPr="0005308A" w:rsidRDefault="0005308A" w:rsidP="0005308A">
      <w:pPr>
        <w:spacing w:line="240" w:lineRule="auto"/>
        <w:rPr>
          <w:bCs/>
        </w:rPr>
      </w:pPr>
      <w:r w:rsidRPr="0005308A">
        <w:rPr>
          <w:bCs/>
        </w:rPr>
        <w:t>FI-02200 </w:t>
      </w:r>
      <w:proofErr w:type="spellStart"/>
      <w:r w:rsidRPr="0005308A">
        <w:rPr>
          <w:bCs/>
        </w:rPr>
        <w:t>Espoo</w:t>
      </w:r>
      <w:proofErr w:type="spellEnd"/>
    </w:p>
    <w:p w14:paraId="7C396136" w14:textId="4444CC54" w:rsidR="0005308A" w:rsidRPr="0005308A" w:rsidRDefault="0005308A" w:rsidP="0005308A">
      <w:pPr>
        <w:spacing w:line="240" w:lineRule="auto"/>
        <w:rPr>
          <w:bCs/>
        </w:rPr>
      </w:pPr>
      <w:r w:rsidRPr="0005308A">
        <w:rPr>
          <w:bCs/>
        </w:rPr>
        <w:t>Finnország</w:t>
      </w:r>
    </w:p>
    <w:p w14:paraId="294BE77D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5FFC8019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74CB292D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12.</w:t>
      </w:r>
      <w:r w:rsidRPr="0005308A">
        <w:rPr>
          <w:b/>
          <w:color w:val="000000"/>
          <w:szCs w:val="22"/>
        </w:rPr>
        <w:tab/>
        <w:t xml:space="preserve">A FORGALOMBA HOZATALI ENGEDÉLY </w:t>
      </w:r>
      <w:proofErr w:type="gramStart"/>
      <w:r w:rsidRPr="0005308A">
        <w:rPr>
          <w:b/>
          <w:color w:val="000000"/>
          <w:szCs w:val="22"/>
        </w:rPr>
        <w:t>SZÁMA(</w:t>
      </w:r>
      <w:proofErr w:type="gramEnd"/>
      <w:r w:rsidRPr="0005308A">
        <w:rPr>
          <w:b/>
          <w:color w:val="000000"/>
          <w:szCs w:val="22"/>
        </w:rPr>
        <w:t>I)</w:t>
      </w:r>
    </w:p>
    <w:p w14:paraId="30F7AB58" w14:textId="77777777" w:rsidR="006F72EB" w:rsidRPr="0005308A" w:rsidRDefault="006F72EB" w:rsidP="004E0F9C">
      <w:pPr>
        <w:pStyle w:val="Vgjegyzetszvege"/>
        <w:spacing w:line="240" w:lineRule="auto"/>
        <w:rPr>
          <w:color w:val="000000"/>
          <w:szCs w:val="22"/>
        </w:rPr>
      </w:pPr>
    </w:p>
    <w:p w14:paraId="28E6ACCD" w14:textId="77777777" w:rsidR="00556F86" w:rsidRPr="00556F86" w:rsidRDefault="00556F86" w:rsidP="00556F86">
      <w:pPr>
        <w:tabs>
          <w:tab w:val="left" w:pos="2041"/>
        </w:tabs>
        <w:jc w:val="both"/>
        <w:rPr>
          <w:szCs w:val="22"/>
          <w:highlight w:val="lightGray"/>
        </w:rPr>
      </w:pPr>
      <w:r w:rsidRPr="0084378F">
        <w:rPr>
          <w:szCs w:val="22"/>
        </w:rPr>
        <w:t>OGYI-T-24823/13</w:t>
      </w:r>
      <w:r>
        <w:rPr>
          <w:szCs w:val="22"/>
        </w:rPr>
        <w:tab/>
      </w:r>
      <w:r w:rsidRPr="00556F86">
        <w:rPr>
          <w:szCs w:val="22"/>
          <w:highlight w:val="lightGray"/>
        </w:rPr>
        <w:t>10×</w:t>
      </w:r>
      <w:r w:rsidRPr="00556F86">
        <w:rPr>
          <w:szCs w:val="22"/>
          <w:highlight w:val="lightGray"/>
        </w:rPr>
        <w:tab/>
        <w:t>PVDC/PVC//</w:t>
      </w:r>
      <w:proofErr w:type="spellStart"/>
      <w:r w:rsidRPr="00556F86">
        <w:rPr>
          <w:szCs w:val="22"/>
          <w:highlight w:val="lightGray"/>
        </w:rPr>
        <w:t>Al</w:t>
      </w:r>
      <w:proofErr w:type="spellEnd"/>
      <w:r w:rsidRPr="00556F86">
        <w:rPr>
          <w:szCs w:val="22"/>
          <w:highlight w:val="lightGray"/>
        </w:rPr>
        <w:t xml:space="preserve"> buborékcsomagolásban</w:t>
      </w:r>
    </w:p>
    <w:p w14:paraId="347FFFB4" w14:textId="77777777" w:rsidR="00556F86" w:rsidRPr="00556F86" w:rsidRDefault="00556F86" w:rsidP="00556F86">
      <w:pPr>
        <w:tabs>
          <w:tab w:val="left" w:pos="2041"/>
        </w:tabs>
        <w:jc w:val="both"/>
        <w:rPr>
          <w:szCs w:val="22"/>
          <w:highlight w:val="lightGray"/>
        </w:rPr>
      </w:pPr>
      <w:r w:rsidRPr="00556F86">
        <w:rPr>
          <w:szCs w:val="22"/>
          <w:highlight w:val="lightGray"/>
        </w:rPr>
        <w:t>OGYI-T-24823/14</w:t>
      </w:r>
      <w:r w:rsidRPr="00556F86">
        <w:rPr>
          <w:szCs w:val="22"/>
          <w:highlight w:val="lightGray"/>
        </w:rPr>
        <w:tab/>
        <w:t>20×</w:t>
      </w:r>
      <w:r w:rsidRPr="00556F86">
        <w:rPr>
          <w:szCs w:val="22"/>
          <w:highlight w:val="lightGray"/>
        </w:rPr>
        <w:tab/>
        <w:t>PVDC/PVC//</w:t>
      </w:r>
      <w:proofErr w:type="spellStart"/>
      <w:r w:rsidRPr="00556F86">
        <w:rPr>
          <w:szCs w:val="22"/>
          <w:highlight w:val="lightGray"/>
        </w:rPr>
        <w:t>Al</w:t>
      </w:r>
      <w:proofErr w:type="spellEnd"/>
      <w:r w:rsidRPr="00556F86">
        <w:rPr>
          <w:szCs w:val="22"/>
          <w:highlight w:val="lightGray"/>
        </w:rPr>
        <w:t xml:space="preserve"> buborékcsomagolásban</w:t>
      </w:r>
    </w:p>
    <w:p w14:paraId="2D815DF4" w14:textId="77777777" w:rsidR="00556F86" w:rsidRPr="00556F86" w:rsidRDefault="00556F86" w:rsidP="00556F86">
      <w:pPr>
        <w:tabs>
          <w:tab w:val="left" w:pos="2041"/>
        </w:tabs>
        <w:jc w:val="both"/>
        <w:rPr>
          <w:szCs w:val="22"/>
          <w:highlight w:val="lightGray"/>
        </w:rPr>
      </w:pPr>
      <w:r w:rsidRPr="00556F86">
        <w:rPr>
          <w:szCs w:val="22"/>
          <w:highlight w:val="lightGray"/>
        </w:rPr>
        <w:t>OGYI-T-24823/15</w:t>
      </w:r>
      <w:r w:rsidRPr="00556F86">
        <w:rPr>
          <w:szCs w:val="22"/>
          <w:highlight w:val="lightGray"/>
        </w:rPr>
        <w:tab/>
        <w:t>30×</w:t>
      </w:r>
      <w:r w:rsidRPr="00556F86">
        <w:rPr>
          <w:szCs w:val="22"/>
          <w:highlight w:val="lightGray"/>
        </w:rPr>
        <w:tab/>
        <w:t>PVDC/PVC//</w:t>
      </w:r>
      <w:proofErr w:type="spellStart"/>
      <w:r w:rsidRPr="00556F86">
        <w:rPr>
          <w:szCs w:val="22"/>
          <w:highlight w:val="lightGray"/>
        </w:rPr>
        <w:t>Al</w:t>
      </w:r>
      <w:proofErr w:type="spellEnd"/>
      <w:r w:rsidRPr="00556F86">
        <w:rPr>
          <w:szCs w:val="22"/>
          <w:highlight w:val="lightGray"/>
        </w:rPr>
        <w:t xml:space="preserve"> buborékcsomagolásban</w:t>
      </w:r>
    </w:p>
    <w:p w14:paraId="56FE3102" w14:textId="77777777" w:rsidR="00556F86" w:rsidRPr="00556F86" w:rsidRDefault="00556F86" w:rsidP="00556F86">
      <w:pPr>
        <w:tabs>
          <w:tab w:val="left" w:pos="2041"/>
        </w:tabs>
        <w:jc w:val="both"/>
        <w:rPr>
          <w:szCs w:val="22"/>
          <w:highlight w:val="lightGray"/>
        </w:rPr>
      </w:pPr>
      <w:r w:rsidRPr="00556F86">
        <w:rPr>
          <w:szCs w:val="22"/>
          <w:highlight w:val="lightGray"/>
        </w:rPr>
        <w:t>OGYI-T-24823/16</w:t>
      </w:r>
      <w:r w:rsidRPr="00556F86">
        <w:rPr>
          <w:szCs w:val="22"/>
          <w:highlight w:val="lightGray"/>
        </w:rPr>
        <w:tab/>
        <w:t>50×</w:t>
      </w:r>
      <w:r w:rsidRPr="00556F86">
        <w:rPr>
          <w:szCs w:val="22"/>
          <w:highlight w:val="lightGray"/>
        </w:rPr>
        <w:tab/>
        <w:t>PVDC/PVC//</w:t>
      </w:r>
      <w:proofErr w:type="spellStart"/>
      <w:r w:rsidRPr="00556F86">
        <w:rPr>
          <w:szCs w:val="22"/>
          <w:highlight w:val="lightGray"/>
        </w:rPr>
        <w:t>Al</w:t>
      </w:r>
      <w:proofErr w:type="spellEnd"/>
      <w:r w:rsidRPr="00556F86">
        <w:rPr>
          <w:szCs w:val="22"/>
          <w:highlight w:val="lightGray"/>
        </w:rPr>
        <w:t xml:space="preserve"> buborékcsomagolásban</w:t>
      </w:r>
    </w:p>
    <w:p w14:paraId="70AAEB9F" w14:textId="77777777" w:rsidR="00556F86" w:rsidRPr="00556F86" w:rsidRDefault="00556F86" w:rsidP="00556F86">
      <w:pPr>
        <w:tabs>
          <w:tab w:val="left" w:pos="2041"/>
        </w:tabs>
        <w:jc w:val="both"/>
        <w:rPr>
          <w:szCs w:val="22"/>
          <w:highlight w:val="lightGray"/>
        </w:rPr>
      </w:pPr>
      <w:r w:rsidRPr="00556F86">
        <w:rPr>
          <w:szCs w:val="22"/>
          <w:highlight w:val="lightGray"/>
        </w:rPr>
        <w:t>OGYI-T-24823/17</w:t>
      </w:r>
      <w:r w:rsidRPr="00556F86">
        <w:rPr>
          <w:szCs w:val="22"/>
          <w:highlight w:val="lightGray"/>
        </w:rPr>
        <w:tab/>
        <w:t>60×</w:t>
      </w:r>
      <w:r w:rsidRPr="00556F86">
        <w:rPr>
          <w:szCs w:val="22"/>
          <w:highlight w:val="lightGray"/>
        </w:rPr>
        <w:tab/>
        <w:t>PVDC/PVC//</w:t>
      </w:r>
      <w:proofErr w:type="spellStart"/>
      <w:r w:rsidRPr="00556F86">
        <w:rPr>
          <w:szCs w:val="22"/>
          <w:highlight w:val="lightGray"/>
        </w:rPr>
        <w:t>Al</w:t>
      </w:r>
      <w:proofErr w:type="spellEnd"/>
      <w:r w:rsidRPr="00556F86">
        <w:rPr>
          <w:szCs w:val="22"/>
          <w:highlight w:val="lightGray"/>
        </w:rPr>
        <w:t xml:space="preserve"> buborékcsomagolásban</w:t>
      </w:r>
    </w:p>
    <w:p w14:paraId="681E210E" w14:textId="77777777" w:rsidR="00556F86" w:rsidRPr="0084378F" w:rsidRDefault="00556F86" w:rsidP="00556F86">
      <w:pPr>
        <w:tabs>
          <w:tab w:val="left" w:pos="2041"/>
        </w:tabs>
        <w:jc w:val="both"/>
        <w:rPr>
          <w:szCs w:val="22"/>
        </w:rPr>
      </w:pPr>
      <w:r w:rsidRPr="00556F86">
        <w:rPr>
          <w:szCs w:val="22"/>
          <w:highlight w:val="lightGray"/>
        </w:rPr>
        <w:t>OGYI-T-24823/18</w:t>
      </w:r>
      <w:r w:rsidRPr="00556F86">
        <w:rPr>
          <w:szCs w:val="22"/>
          <w:highlight w:val="lightGray"/>
        </w:rPr>
        <w:tab/>
        <w:t>100×</w:t>
      </w:r>
      <w:r w:rsidRPr="00556F86">
        <w:rPr>
          <w:szCs w:val="22"/>
          <w:highlight w:val="lightGray"/>
        </w:rPr>
        <w:tab/>
        <w:t>PVDC/PVC//</w:t>
      </w:r>
      <w:proofErr w:type="spellStart"/>
      <w:r w:rsidRPr="00556F86">
        <w:rPr>
          <w:szCs w:val="22"/>
          <w:highlight w:val="lightGray"/>
        </w:rPr>
        <w:t>Al</w:t>
      </w:r>
      <w:proofErr w:type="spellEnd"/>
      <w:r w:rsidRPr="00556F86">
        <w:rPr>
          <w:szCs w:val="22"/>
          <w:highlight w:val="lightGray"/>
        </w:rPr>
        <w:t xml:space="preserve"> buborékcsomagolásban</w:t>
      </w:r>
    </w:p>
    <w:p w14:paraId="66E6FE4F" w14:textId="49DBEFCC" w:rsidR="00556F86" w:rsidRDefault="00556F86" w:rsidP="00556F86">
      <w:pPr>
        <w:rPr>
          <w:rFonts w:ascii="Aptos" w:hAnsi="Aptos" w:cs="Calibri"/>
          <w:szCs w:val="22"/>
          <w:lang w:eastAsia="en-US"/>
          <w14:ligatures w14:val="standardContextual"/>
        </w:rPr>
      </w:pPr>
    </w:p>
    <w:p w14:paraId="158B3510" w14:textId="77777777" w:rsidR="00556F86" w:rsidRPr="0084378F" w:rsidRDefault="00556F86" w:rsidP="00556F86">
      <w:pPr>
        <w:rPr>
          <w:rFonts w:ascii="Aptos" w:hAnsi="Aptos" w:cs="Calibri"/>
          <w:szCs w:val="22"/>
          <w:lang w:eastAsia="en-US"/>
          <w14:ligatures w14:val="standardContextual"/>
        </w:rPr>
      </w:pPr>
    </w:p>
    <w:p w14:paraId="75BBF02D" w14:textId="0F0C2FE8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13.</w:t>
      </w:r>
      <w:r w:rsidRPr="0005308A">
        <w:rPr>
          <w:b/>
          <w:color w:val="000000"/>
          <w:szCs w:val="22"/>
        </w:rPr>
        <w:tab/>
        <w:t>A GYÁRTÁSI TÉTEL SZÁMA</w:t>
      </w:r>
    </w:p>
    <w:p w14:paraId="45F9E3FC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1EAC1B48" w14:textId="689DE14E" w:rsidR="006F72EB" w:rsidRPr="0005308A" w:rsidRDefault="0005308A" w:rsidP="004E0F9C">
      <w:pPr>
        <w:spacing w:line="240" w:lineRule="auto"/>
        <w:rPr>
          <w:color w:val="000000"/>
          <w:szCs w:val="22"/>
        </w:rPr>
      </w:pPr>
      <w:proofErr w:type="spellStart"/>
      <w:r w:rsidRPr="0005308A">
        <w:rPr>
          <w:color w:val="000000"/>
          <w:szCs w:val="22"/>
        </w:rPr>
        <w:t>Lot</w:t>
      </w:r>
      <w:proofErr w:type="spellEnd"/>
      <w:r w:rsidRPr="0005308A">
        <w:rPr>
          <w:color w:val="000000"/>
          <w:szCs w:val="22"/>
        </w:rPr>
        <w:t>:</w:t>
      </w:r>
    </w:p>
    <w:p w14:paraId="4B9F5FBD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3C28B38C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007CCC31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14.</w:t>
      </w:r>
      <w:r w:rsidRPr="0005308A">
        <w:rPr>
          <w:b/>
          <w:color w:val="000000"/>
          <w:szCs w:val="22"/>
        </w:rPr>
        <w:tab/>
        <w:t>A GYÓGYSZER ÁLTALÁNOS BESOROLÁSA RENDELHETŐSÉG SZEMPONTJÁBÓL</w:t>
      </w:r>
    </w:p>
    <w:p w14:paraId="4EB22E78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24AD940D" w14:textId="77777777" w:rsidR="006F72EB" w:rsidRPr="0005308A" w:rsidRDefault="00B23A7A" w:rsidP="004E0F9C">
      <w:pPr>
        <w:spacing w:line="240" w:lineRule="auto"/>
        <w:rPr>
          <w:color w:val="000000"/>
          <w:szCs w:val="22"/>
        </w:rPr>
      </w:pPr>
      <w:r w:rsidRPr="0005308A">
        <w:rPr>
          <w:color w:val="000000"/>
          <w:szCs w:val="22"/>
        </w:rPr>
        <w:t>O</w:t>
      </w:r>
      <w:r w:rsidR="006F72EB" w:rsidRPr="0005308A">
        <w:rPr>
          <w:color w:val="000000"/>
          <w:szCs w:val="22"/>
        </w:rPr>
        <w:t>rvosi rendelvényhez kötött gyógyszer (V)</w:t>
      </w:r>
      <w:r w:rsidR="00CF2DAE" w:rsidRPr="0005308A">
        <w:rPr>
          <w:color w:val="000000"/>
          <w:szCs w:val="22"/>
        </w:rPr>
        <w:t>.</w:t>
      </w:r>
    </w:p>
    <w:p w14:paraId="32158F97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003257AB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2659FD5C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15.</w:t>
      </w:r>
      <w:r w:rsidRPr="0005308A">
        <w:rPr>
          <w:b/>
          <w:color w:val="000000"/>
          <w:szCs w:val="22"/>
        </w:rPr>
        <w:tab/>
        <w:t>AZ ALKALMAZÁSRA VONATKOZÓ UTASÍTÁSOK</w:t>
      </w:r>
    </w:p>
    <w:p w14:paraId="65597BC7" w14:textId="77777777" w:rsidR="006F72EB" w:rsidRPr="0005308A" w:rsidRDefault="006F72EB" w:rsidP="004E0F9C">
      <w:pPr>
        <w:spacing w:line="240" w:lineRule="auto"/>
        <w:rPr>
          <w:bCs/>
          <w:color w:val="000000"/>
          <w:szCs w:val="22"/>
        </w:rPr>
      </w:pPr>
    </w:p>
    <w:p w14:paraId="1D3436D9" w14:textId="77777777" w:rsidR="006F72EB" w:rsidRPr="0005308A" w:rsidRDefault="006F72EB" w:rsidP="004E0F9C">
      <w:pPr>
        <w:spacing w:line="240" w:lineRule="auto"/>
        <w:rPr>
          <w:bCs/>
          <w:color w:val="000000"/>
          <w:szCs w:val="22"/>
        </w:rPr>
      </w:pPr>
    </w:p>
    <w:p w14:paraId="7728DE79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color w:val="000000"/>
          <w:szCs w:val="22"/>
        </w:rPr>
      </w:pPr>
      <w:r w:rsidRPr="0005308A">
        <w:rPr>
          <w:b/>
          <w:color w:val="000000"/>
          <w:szCs w:val="22"/>
        </w:rPr>
        <w:t>16.</w:t>
      </w:r>
      <w:r w:rsidRPr="0005308A">
        <w:rPr>
          <w:b/>
          <w:color w:val="000000"/>
          <w:szCs w:val="22"/>
        </w:rPr>
        <w:tab/>
        <w:t>BRAILLE ÍRÁSSAL FELTÜNTETETT INFORMÁCIÓK</w:t>
      </w:r>
    </w:p>
    <w:p w14:paraId="75EBB846" w14:textId="77777777" w:rsidR="006F72EB" w:rsidRPr="0005308A" w:rsidRDefault="006F72EB" w:rsidP="004E0F9C">
      <w:pPr>
        <w:spacing w:line="240" w:lineRule="auto"/>
        <w:rPr>
          <w:bCs/>
          <w:color w:val="000000"/>
          <w:szCs w:val="22"/>
          <w:u w:val="single"/>
        </w:rPr>
      </w:pPr>
    </w:p>
    <w:p w14:paraId="6F093A0E" w14:textId="67999316" w:rsidR="006F72EB" w:rsidRPr="0005308A" w:rsidRDefault="00AC14DF" w:rsidP="004E0F9C">
      <w:pPr>
        <w:spacing w:line="240" w:lineRule="auto"/>
        <w:rPr>
          <w:color w:val="000000"/>
          <w:szCs w:val="22"/>
        </w:rPr>
      </w:pPr>
      <w:proofErr w:type="spellStart"/>
      <w:r>
        <w:rPr>
          <w:color w:val="000000"/>
          <w:szCs w:val="22"/>
        </w:rPr>
        <w:t>akardik</w:t>
      </w:r>
      <w:proofErr w:type="spellEnd"/>
      <w:r w:rsidR="0005308A" w:rsidRPr="0005308A">
        <w:rPr>
          <w:color w:val="000000"/>
          <w:szCs w:val="22"/>
        </w:rPr>
        <w:t xml:space="preserve"> </w:t>
      </w:r>
      <w:r w:rsidR="00C705FB">
        <w:rPr>
          <w:color w:val="000000"/>
          <w:szCs w:val="22"/>
        </w:rPr>
        <w:t>10</w:t>
      </w:r>
      <w:r w:rsidR="00A71A1B">
        <w:rPr>
          <w:color w:val="000000"/>
          <w:szCs w:val="22"/>
        </w:rPr>
        <w:t>0</w:t>
      </w:r>
      <w:r w:rsidR="0005308A" w:rsidRPr="0005308A">
        <w:rPr>
          <w:color w:val="000000"/>
          <w:szCs w:val="22"/>
        </w:rPr>
        <w:t> mg</w:t>
      </w:r>
    </w:p>
    <w:p w14:paraId="50052931" w14:textId="77777777" w:rsidR="0056308C" w:rsidRPr="0005308A" w:rsidRDefault="0056308C" w:rsidP="004E0F9C">
      <w:pPr>
        <w:spacing w:line="240" w:lineRule="auto"/>
        <w:rPr>
          <w:color w:val="000000"/>
          <w:szCs w:val="22"/>
        </w:rPr>
      </w:pPr>
    </w:p>
    <w:p w14:paraId="710A0B3F" w14:textId="77777777" w:rsidR="0056308C" w:rsidRPr="0005308A" w:rsidRDefault="0056308C" w:rsidP="0056308C">
      <w:pPr>
        <w:rPr>
          <w:szCs w:val="22"/>
        </w:rPr>
      </w:pPr>
    </w:p>
    <w:p w14:paraId="295E76E9" w14:textId="77777777" w:rsidR="0056308C" w:rsidRPr="0005308A" w:rsidRDefault="0056308C" w:rsidP="0056308C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</w:rPr>
      </w:pPr>
      <w:r w:rsidRPr="0005308A">
        <w:rPr>
          <w:b/>
        </w:rPr>
        <w:t>EGYEDI AZONOSÍTÓ – 2D VONALKÓD</w:t>
      </w:r>
    </w:p>
    <w:p w14:paraId="28048869" w14:textId="77777777" w:rsidR="0056308C" w:rsidRPr="0005308A" w:rsidRDefault="0056308C" w:rsidP="0056308C"/>
    <w:p w14:paraId="50F1EDB9" w14:textId="77777777" w:rsidR="0056308C" w:rsidRPr="0005308A" w:rsidRDefault="0056308C" w:rsidP="0056308C">
      <w:pPr>
        <w:rPr>
          <w:shd w:val="clear" w:color="auto" w:fill="B3B3B3"/>
        </w:rPr>
      </w:pPr>
      <w:r w:rsidRPr="0005308A">
        <w:rPr>
          <w:shd w:val="clear" w:color="auto" w:fill="B3B3B3"/>
        </w:rPr>
        <w:t xml:space="preserve">Egyedi </w:t>
      </w:r>
      <w:proofErr w:type="spellStart"/>
      <w:r w:rsidRPr="0005308A">
        <w:rPr>
          <w:shd w:val="clear" w:color="auto" w:fill="B3B3B3"/>
        </w:rPr>
        <w:t>azonosítójú</w:t>
      </w:r>
      <w:proofErr w:type="spellEnd"/>
      <w:r w:rsidRPr="0005308A">
        <w:rPr>
          <w:shd w:val="clear" w:color="auto" w:fill="B3B3B3"/>
        </w:rPr>
        <w:t xml:space="preserve"> 2D vonalkóddal ellátva.</w:t>
      </w:r>
    </w:p>
    <w:p w14:paraId="6C39BA48" w14:textId="77777777" w:rsidR="0056308C" w:rsidRPr="0005308A" w:rsidRDefault="0056308C" w:rsidP="0056308C">
      <w:pPr>
        <w:rPr>
          <w:shd w:val="clear" w:color="auto" w:fill="CCCCCC"/>
        </w:rPr>
      </w:pPr>
    </w:p>
    <w:p w14:paraId="1011012B" w14:textId="77777777" w:rsidR="0005308A" w:rsidRPr="0005308A" w:rsidRDefault="0005308A" w:rsidP="0056308C">
      <w:pPr>
        <w:rPr>
          <w:shd w:val="clear" w:color="auto" w:fill="CCCCCC"/>
        </w:rPr>
      </w:pPr>
    </w:p>
    <w:p w14:paraId="54581585" w14:textId="77777777" w:rsidR="0056308C" w:rsidRPr="0005308A" w:rsidRDefault="0056308C" w:rsidP="0056308C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</w:rPr>
      </w:pPr>
      <w:r w:rsidRPr="0005308A">
        <w:rPr>
          <w:b/>
        </w:rPr>
        <w:t>EGYEDI AZONOSÍTÓ OLVASHATÓ FORMÁTUMA</w:t>
      </w:r>
    </w:p>
    <w:p w14:paraId="523E7E6F" w14:textId="77777777" w:rsidR="0056308C" w:rsidRPr="0005308A" w:rsidRDefault="0056308C" w:rsidP="0056308C"/>
    <w:p w14:paraId="4285507A" w14:textId="77777777" w:rsidR="0056308C" w:rsidRPr="0005308A" w:rsidRDefault="0056308C" w:rsidP="0056308C">
      <w:r w:rsidRPr="0005308A">
        <w:t>PC:</w:t>
      </w:r>
    </w:p>
    <w:p w14:paraId="0F6D1E3B" w14:textId="77777777" w:rsidR="0056308C" w:rsidRPr="0005308A" w:rsidRDefault="0056308C" w:rsidP="0056308C">
      <w:r w:rsidRPr="0005308A">
        <w:t>SN:</w:t>
      </w:r>
    </w:p>
    <w:p w14:paraId="682D82F7" w14:textId="77777777" w:rsidR="0056308C" w:rsidRPr="0005308A" w:rsidRDefault="0056308C" w:rsidP="004E0F9C">
      <w:pPr>
        <w:spacing w:line="240" w:lineRule="auto"/>
        <w:rPr>
          <w:color w:val="000000"/>
          <w:szCs w:val="22"/>
        </w:rPr>
      </w:pPr>
    </w:p>
    <w:p w14:paraId="35062D26" w14:textId="77777777" w:rsidR="004618CB" w:rsidRPr="0005308A" w:rsidRDefault="006F72EB" w:rsidP="004E0F9C">
      <w:pPr>
        <w:spacing w:line="240" w:lineRule="auto"/>
        <w:rPr>
          <w:color w:val="000000"/>
          <w:szCs w:val="22"/>
        </w:rPr>
      </w:pPr>
      <w:r w:rsidRPr="0005308A">
        <w:rPr>
          <w:color w:val="000000"/>
          <w:szCs w:val="22"/>
        </w:rPr>
        <w:br w:type="page"/>
      </w:r>
    </w:p>
    <w:p w14:paraId="48FEE877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eastAsia="en-US"/>
        </w:rPr>
      </w:pPr>
      <w:r w:rsidRPr="0005308A">
        <w:rPr>
          <w:b/>
          <w:color w:val="000000"/>
          <w:szCs w:val="22"/>
        </w:rPr>
        <w:lastRenderedPageBreak/>
        <w:t>A BUBORÉK</w:t>
      </w:r>
      <w:r w:rsidR="00B86B69" w:rsidRPr="0005308A">
        <w:rPr>
          <w:b/>
          <w:color w:val="000000"/>
          <w:szCs w:val="22"/>
        </w:rPr>
        <w:t>CSOMAGOLÁSO</w:t>
      </w:r>
      <w:r w:rsidRPr="0005308A">
        <w:rPr>
          <w:b/>
          <w:color w:val="000000"/>
          <w:szCs w:val="22"/>
        </w:rPr>
        <w:t xml:space="preserve">N </w:t>
      </w:r>
      <w:r w:rsidR="004B79F8" w:rsidRPr="0005308A">
        <w:rPr>
          <w:b/>
          <w:color w:val="000000"/>
          <w:szCs w:val="22"/>
        </w:rPr>
        <w:t xml:space="preserve">VAGY A FÓLIACSÍKON MINIMÁLISAN </w:t>
      </w:r>
      <w:r w:rsidRPr="0005308A">
        <w:rPr>
          <w:b/>
          <w:color w:val="000000"/>
          <w:szCs w:val="22"/>
        </w:rPr>
        <w:t>FELTÜNTETENDŐ ADATOK</w:t>
      </w:r>
    </w:p>
    <w:p w14:paraId="7628F904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</w:rPr>
      </w:pPr>
    </w:p>
    <w:p w14:paraId="1CE5FBDA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BUBORÉK</w:t>
      </w:r>
      <w:r w:rsidR="00B86B69" w:rsidRPr="0005308A">
        <w:rPr>
          <w:b/>
          <w:color w:val="000000"/>
          <w:szCs w:val="22"/>
        </w:rPr>
        <w:t>CSOMAGOLÁS</w:t>
      </w:r>
    </w:p>
    <w:p w14:paraId="3DFB952A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77964438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5AC421FC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1.</w:t>
      </w:r>
      <w:r w:rsidRPr="0005308A">
        <w:rPr>
          <w:b/>
          <w:color w:val="000000"/>
          <w:szCs w:val="22"/>
        </w:rPr>
        <w:tab/>
        <w:t>A GYÓGYSZER NEVE</w:t>
      </w:r>
    </w:p>
    <w:p w14:paraId="3158B450" w14:textId="77777777" w:rsidR="006F72EB" w:rsidRPr="0005308A" w:rsidRDefault="006F72EB" w:rsidP="004E0F9C">
      <w:pPr>
        <w:spacing w:line="240" w:lineRule="auto"/>
        <w:ind w:left="567" w:hanging="567"/>
        <w:rPr>
          <w:color w:val="000000"/>
          <w:szCs w:val="22"/>
        </w:rPr>
      </w:pPr>
    </w:p>
    <w:p w14:paraId="1F19A19F" w14:textId="3CC02C3F" w:rsidR="0005308A" w:rsidRPr="0005308A" w:rsidRDefault="00AC14DF" w:rsidP="0005308A">
      <w:pPr>
        <w:pStyle w:val="Cmsor1"/>
        <w:numPr>
          <w:ilvl w:val="0"/>
          <w:numId w:val="0"/>
        </w:numPr>
        <w:spacing w:before="0" w:after="0" w:line="240" w:lineRule="auto"/>
        <w:rPr>
          <w:b w:val="0"/>
          <w:caps w:val="0"/>
          <w:color w:val="000000"/>
          <w:sz w:val="22"/>
          <w:szCs w:val="22"/>
          <w:lang w:val="hu-HU"/>
        </w:rPr>
      </w:pPr>
      <w:proofErr w:type="spellStart"/>
      <w:r>
        <w:rPr>
          <w:b w:val="0"/>
          <w:caps w:val="0"/>
          <w:color w:val="000000"/>
          <w:sz w:val="22"/>
          <w:szCs w:val="22"/>
          <w:lang w:val="hu-HU"/>
        </w:rPr>
        <w:t>Akardik</w:t>
      </w:r>
      <w:proofErr w:type="spellEnd"/>
      <w:r w:rsidRPr="0005308A">
        <w:rPr>
          <w:b w:val="0"/>
          <w:caps w:val="0"/>
          <w:color w:val="000000"/>
          <w:sz w:val="22"/>
          <w:szCs w:val="22"/>
          <w:lang w:val="hu-HU"/>
        </w:rPr>
        <w:t xml:space="preserve"> </w:t>
      </w:r>
      <w:r w:rsidR="00C705FB">
        <w:rPr>
          <w:b w:val="0"/>
          <w:caps w:val="0"/>
          <w:color w:val="000000"/>
          <w:sz w:val="22"/>
          <w:szCs w:val="22"/>
          <w:lang w:val="hu-HU"/>
        </w:rPr>
        <w:t>10</w:t>
      </w:r>
      <w:r w:rsidR="00A71A1B">
        <w:rPr>
          <w:b w:val="0"/>
          <w:caps w:val="0"/>
          <w:color w:val="000000"/>
          <w:sz w:val="22"/>
          <w:szCs w:val="22"/>
          <w:lang w:val="hu-HU"/>
        </w:rPr>
        <w:t>0</w:t>
      </w:r>
      <w:r w:rsidR="0005308A" w:rsidRPr="0005308A">
        <w:rPr>
          <w:b w:val="0"/>
          <w:caps w:val="0"/>
          <w:color w:val="000000"/>
          <w:sz w:val="22"/>
          <w:szCs w:val="22"/>
          <w:lang w:val="hu-HU"/>
        </w:rPr>
        <w:t xml:space="preserve"> mg </w:t>
      </w:r>
      <w:proofErr w:type="spellStart"/>
      <w:r w:rsidR="0005308A" w:rsidRPr="0005308A">
        <w:rPr>
          <w:b w:val="0"/>
          <w:caps w:val="0"/>
          <w:color w:val="000000"/>
          <w:sz w:val="22"/>
          <w:szCs w:val="22"/>
          <w:lang w:val="hu-HU"/>
        </w:rPr>
        <w:t>retard</w:t>
      </w:r>
      <w:proofErr w:type="spellEnd"/>
      <w:r w:rsidR="0005308A" w:rsidRPr="0005308A">
        <w:rPr>
          <w:b w:val="0"/>
          <w:caps w:val="0"/>
          <w:color w:val="000000"/>
          <w:sz w:val="22"/>
          <w:szCs w:val="22"/>
          <w:lang w:val="hu-HU"/>
        </w:rPr>
        <w:t xml:space="preserve"> tabletta</w:t>
      </w:r>
    </w:p>
    <w:p w14:paraId="355A0ECE" w14:textId="77777777" w:rsidR="0005308A" w:rsidRPr="0005308A" w:rsidRDefault="0005308A" w:rsidP="0005308A">
      <w:pPr>
        <w:pStyle w:val="Vgjegyzetszvege"/>
        <w:spacing w:line="240" w:lineRule="auto"/>
        <w:rPr>
          <w:color w:val="000000"/>
          <w:szCs w:val="22"/>
        </w:rPr>
      </w:pPr>
      <w:proofErr w:type="spellStart"/>
      <w:r w:rsidRPr="0005308A">
        <w:rPr>
          <w:color w:val="000000"/>
          <w:szCs w:val="22"/>
        </w:rPr>
        <w:t>metoprolol-szukcinát</w:t>
      </w:r>
      <w:proofErr w:type="spellEnd"/>
    </w:p>
    <w:p w14:paraId="5E42FDB0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4B0B4432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0A44044A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2.</w:t>
      </w:r>
      <w:r w:rsidRPr="0005308A">
        <w:rPr>
          <w:b/>
          <w:color w:val="000000"/>
          <w:szCs w:val="22"/>
        </w:rPr>
        <w:tab/>
        <w:t>A FORGALOMBA HOZATALI ENGEDÉLY JOGOSULTJÁNAK NEVE</w:t>
      </w:r>
    </w:p>
    <w:p w14:paraId="6E65415A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5CA148B0" w14:textId="77777777" w:rsidR="0005308A" w:rsidRPr="0005308A" w:rsidRDefault="0005308A" w:rsidP="0005308A">
      <w:pPr>
        <w:spacing w:line="240" w:lineRule="auto"/>
        <w:rPr>
          <w:bCs/>
        </w:rPr>
      </w:pPr>
      <w:r w:rsidRPr="0005308A">
        <w:rPr>
          <w:bCs/>
        </w:rPr>
        <w:t>Orion Corporation</w:t>
      </w:r>
    </w:p>
    <w:p w14:paraId="5000FAE2" w14:textId="77777777" w:rsidR="006F72EB" w:rsidRPr="0005308A" w:rsidRDefault="006F72EB" w:rsidP="004E0F9C">
      <w:pPr>
        <w:pStyle w:val="Vgjegyzetszvege"/>
        <w:spacing w:line="240" w:lineRule="auto"/>
        <w:rPr>
          <w:color w:val="000000"/>
          <w:szCs w:val="22"/>
        </w:rPr>
      </w:pPr>
    </w:p>
    <w:p w14:paraId="50A59B40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7C41B658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3.</w:t>
      </w:r>
      <w:r w:rsidRPr="0005308A">
        <w:rPr>
          <w:b/>
          <w:color w:val="000000"/>
          <w:szCs w:val="22"/>
        </w:rPr>
        <w:tab/>
        <w:t>LEJÁRATI IDŐ</w:t>
      </w:r>
    </w:p>
    <w:p w14:paraId="7FFD54D6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34AC9426" w14:textId="77777777" w:rsidR="006F72EB" w:rsidRPr="0005308A" w:rsidRDefault="004B79F8" w:rsidP="004E0F9C">
      <w:pPr>
        <w:spacing w:line="240" w:lineRule="auto"/>
        <w:rPr>
          <w:color w:val="000000"/>
          <w:szCs w:val="22"/>
        </w:rPr>
      </w:pPr>
      <w:r w:rsidRPr="0005308A">
        <w:rPr>
          <w:color w:val="000000"/>
          <w:szCs w:val="22"/>
        </w:rPr>
        <w:t>EXP</w:t>
      </w:r>
      <w:r w:rsidR="006F72EB" w:rsidRPr="0005308A">
        <w:rPr>
          <w:color w:val="000000"/>
          <w:szCs w:val="22"/>
        </w:rPr>
        <w:t>:</w:t>
      </w:r>
    </w:p>
    <w:p w14:paraId="5BBC39C3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5F00E460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40461E5A" w14:textId="77777777" w:rsidR="006F72EB" w:rsidRPr="0005308A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4.</w:t>
      </w:r>
      <w:r w:rsidRPr="0005308A">
        <w:rPr>
          <w:b/>
          <w:color w:val="000000"/>
          <w:szCs w:val="22"/>
        </w:rPr>
        <w:tab/>
        <w:t>A GYÁRTÁSI TÉTEL SZÁMA</w:t>
      </w:r>
    </w:p>
    <w:p w14:paraId="5D07369D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78C70FA8" w14:textId="54A11169" w:rsidR="006F72EB" w:rsidRPr="0005308A" w:rsidRDefault="0005308A" w:rsidP="004E0F9C">
      <w:pPr>
        <w:spacing w:line="240" w:lineRule="auto"/>
        <w:rPr>
          <w:color w:val="000000"/>
          <w:szCs w:val="22"/>
        </w:rPr>
      </w:pPr>
      <w:proofErr w:type="spellStart"/>
      <w:r w:rsidRPr="0005308A">
        <w:rPr>
          <w:color w:val="000000"/>
          <w:szCs w:val="22"/>
        </w:rPr>
        <w:t>Lot</w:t>
      </w:r>
      <w:proofErr w:type="spellEnd"/>
      <w:r w:rsidRPr="0005308A">
        <w:rPr>
          <w:color w:val="000000"/>
          <w:szCs w:val="22"/>
        </w:rPr>
        <w:t>:</w:t>
      </w:r>
    </w:p>
    <w:p w14:paraId="07B08C15" w14:textId="77777777" w:rsidR="006F72EB" w:rsidRPr="0005308A" w:rsidRDefault="006F72EB" w:rsidP="004E0F9C">
      <w:pPr>
        <w:spacing w:line="240" w:lineRule="auto"/>
        <w:rPr>
          <w:color w:val="000000"/>
          <w:szCs w:val="22"/>
        </w:rPr>
      </w:pPr>
    </w:p>
    <w:p w14:paraId="1AFAB269" w14:textId="77777777" w:rsidR="006F72EB" w:rsidRPr="0005308A" w:rsidRDefault="006F72EB" w:rsidP="004E0F9C">
      <w:pPr>
        <w:spacing w:line="240" w:lineRule="auto"/>
        <w:rPr>
          <w:color w:val="000000"/>
          <w:szCs w:val="22"/>
          <w:shd w:val="clear" w:color="auto" w:fill="FFFFFF"/>
        </w:rPr>
      </w:pPr>
    </w:p>
    <w:p w14:paraId="1E9B2323" w14:textId="0B5F5E6A" w:rsidR="006F72EB" w:rsidRDefault="006F72EB" w:rsidP="004E0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color w:val="000000"/>
          <w:szCs w:val="22"/>
        </w:rPr>
      </w:pPr>
      <w:r w:rsidRPr="0005308A">
        <w:rPr>
          <w:b/>
          <w:color w:val="000000"/>
          <w:szCs w:val="22"/>
        </w:rPr>
        <w:t>5.</w:t>
      </w:r>
      <w:r w:rsidRPr="0005308A">
        <w:rPr>
          <w:b/>
          <w:color w:val="000000"/>
          <w:szCs w:val="22"/>
        </w:rPr>
        <w:tab/>
        <w:t>EGYÉB INFORMÁCIÓK</w:t>
      </w:r>
    </w:p>
    <w:p w14:paraId="64B5AEF2" w14:textId="77777777" w:rsidR="00CB1C8D" w:rsidRPr="00A44006" w:rsidRDefault="00CB1C8D" w:rsidP="00A44006">
      <w:pPr>
        <w:spacing w:line="240" w:lineRule="auto"/>
        <w:rPr>
          <w:color w:val="000000"/>
          <w:szCs w:val="22"/>
        </w:rPr>
      </w:pPr>
    </w:p>
    <w:sectPr w:rsidR="00CB1C8D" w:rsidRPr="00A44006" w:rsidSect="00E95FAC">
      <w:headerReference w:type="even" r:id="rId7"/>
      <w:headerReference w:type="default" r:id="rId8"/>
      <w:foot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32C63" w14:textId="77777777" w:rsidR="004D447C" w:rsidRDefault="004D447C">
      <w:r>
        <w:separator/>
      </w:r>
    </w:p>
  </w:endnote>
  <w:endnote w:type="continuationSeparator" w:id="0">
    <w:p w14:paraId="373FBCC6" w14:textId="77777777" w:rsidR="004D447C" w:rsidRDefault="004D4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06D80A" w14:textId="77777777" w:rsidR="00DA5FFA" w:rsidRDefault="00DA5FFA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02C45" w14:textId="019B9E7A" w:rsidR="00DA5FFA" w:rsidRPr="00A44006" w:rsidRDefault="00646692" w:rsidP="00A44006">
    <w:pPr>
      <w:pStyle w:val="llb"/>
      <w:spacing w:line="260" w:lineRule="exact"/>
      <w:rPr>
        <w:rFonts w:ascii="Times New Roman" w:hAnsi="Times New Roman"/>
        <w:sz w:val="18"/>
        <w:szCs w:val="18"/>
      </w:rPr>
    </w:pPr>
    <w:r w:rsidRPr="00A44006">
      <w:rPr>
        <w:rFonts w:ascii="Times New Roman" w:hAnsi="Times New Roman"/>
        <w:sz w:val="18"/>
        <w:szCs w:val="18"/>
      </w:rPr>
      <w:t>NNGYK/ETGY/13653/2025</w:t>
    </w:r>
    <w:r w:rsidRPr="00A44006">
      <w:rPr>
        <w:rFonts w:ascii="Times New Roman" w:hAnsi="Times New Roman"/>
        <w:sz w:val="18"/>
        <w:szCs w:val="18"/>
      </w:rPr>
      <w:tab/>
    </w:r>
    <w:r w:rsidRPr="00A44006">
      <w:rPr>
        <w:rFonts w:ascii="Times New Roman" w:hAnsi="Times New Roman"/>
        <w:sz w:val="18"/>
        <w:szCs w:val="18"/>
      </w:rPr>
      <w:tab/>
    </w:r>
    <w:r w:rsidR="00556F86">
      <w:rPr>
        <w:rFonts w:ascii="Times New Roman" w:hAnsi="Times New Roman"/>
        <w:sz w:val="18"/>
        <w:szCs w:val="18"/>
      </w:rPr>
      <w:t>2026. október 19.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98D07" w14:textId="77777777" w:rsidR="004D447C" w:rsidRDefault="004D447C">
      <w:r>
        <w:separator/>
      </w:r>
    </w:p>
  </w:footnote>
  <w:footnote w:type="continuationSeparator" w:id="0">
    <w:p w14:paraId="4C8F67DB" w14:textId="77777777" w:rsidR="004D447C" w:rsidRDefault="004D4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3E1D4" w14:textId="77777777" w:rsidR="00DA5FFA" w:rsidRDefault="00DA5FFA" w:rsidP="002F3086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9AB7B9F" w14:textId="77777777" w:rsidR="00DA5FFA" w:rsidRDefault="00DA5FF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79C69" w14:textId="5BBBB99B" w:rsidR="00DA5FFA" w:rsidRPr="004F01B7" w:rsidRDefault="004B79F8" w:rsidP="004F01B7">
    <w:pPr>
      <w:pStyle w:val="lfej"/>
      <w:spacing w:line="240" w:lineRule="auto"/>
      <w:jc w:val="center"/>
      <w:rPr>
        <w:rFonts w:ascii="Times New Roman" w:hAnsi="Times New Roman"/>
        <w:sz w:val="18"/>
        <w:szCs w:val="18"/>
      </w:rPr>
    </w:pPr>
    <w:r w:rsidRPr="004F01B7">
      <w:rPr>
        <w:rFonts w:ascii="Times New Roman" w:hAnsi="Times New Roman"/>
        <w:sz w:val="18"/>
        <w:szCs w:val="18"/>
      </w:rPr>
      <w:fldChar w:fldCharType="begin"/>
    </w:r>
    <w:r w:rsidRPr="004F01B7">
      <w:rPr>
        <w:rFonts w:ascii="Times New Roman" w:hAnsi="Times New Roman"/>
        <w:sz w:val="18"/>
        <w:szCs w:val="18"/>
      </w:rPr>
      <w:instrText>PAGE   \* MERGEFORMAT</w:instrText>
    </w:r>
    <w:r w:rsidRPr="004F01B7">
      <w:rPr>
        <w:rFonts w:ascii="Times New Roman" w:hAnsi="Times New Roman"/>
        <w:sz w:val="18"/>
        <w:szCs w:val="18"/>
      </w:rPr>
      <w:fldChar w:fldCharType="separate"/>
    </w:r>
    <w:r w:rsidR="00556F86">
      <w:rPr>
        <w:rFonts w:ascii="Times New Roman" w:hAnsi="Times New Roman"/>
        <w:noProof/>
        <w:sz w:val="18"/>
        <w:szCs w:val="18"/>
      </w:rPr>
      <w:t>2</w:t>
    </w:r>
    <w:r w:rsidRPr="004F01B7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2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6F72EB"/>
    <w:rsid w:val="00011015"/>
    <w:rsid w:val="00011589"/>
    <w:rsid w:val="0005308A"/>
    <w:rsid w:val="00146458"/>
    <w:rsid w:val="00150D5F"/>
    <w:rsid w:val="0015273F"/>
    <w:rsid w:val="001557A7"/>
    <w:rsid w:val="00165E38"/>
    <w:rsid w:val="001D7BA5"/>
    <w:rsid w:val="002466D3"/>
    <w:rsid w:val="00287CC5"/>
    <w:rsid w:val="00293DCA"/>
    <w:rsid w:val="002C24CC"/>
    <w:rsid w:val="002F3086"/>
    <w:rsid w:val="003331C2"/>
    <w:rsid w:val="003456C8"/>
    <w:rsid w:val="003A18C8"/>
    <w:rsid w:val="003F048C"/>
    <w:rsid w:val="003F57F2"/>
    <w:rsid w:val="004330A9"/>
    <w:rsid w:val="00445E90"/>
    <w:rsid w:val="004618CB"/>
    <w:rsid w:val="00477851"/>
    <w:rsid w:val="004B79F8"/>
    <w:rsid w:val="004C5360"/>
    <w:rsid w:val="004D447C"/>
    <w:rsid w:val="004E0F9C"/>
    <w:rsid w:val="004F01B7"/>
    <w:rsid w:val="00525FB6"/>
    <w:rsid w:val="00556F86"/>
    <w:rsid w:val="0056308C"/>
    <w:rsid w:val="00571BF9"/>
    <w:rsid w:val="005D31C3"/>
    <w:rsid w:val="005D3CA1"/>
    <w:rsid w:val="00602B16"/>
    <w:rsid w:val="006409AC"/>
    <w:rsid w:val="00646692"/>
    <w:rsid w:val="00667DBA"/>
    <w:rsid w:val="006C41D5"/>
    <w:rsid w:val="006F72EB"/>
    <w:rsid w:val="007023AE"/>
    <w:rsid w:val="007241D9"/>
    <w:rsid w:val="00734FFC"/>
    <w:rsid w:val="007A741B"/>
    <w:rsid w:val="00822404"/>
    <w:rsid w:val="00840F42"/>
    <w:rsid w:val="0084363E"/>
    <w:rsid w:val="00882BAA"/>
    <w:rsid w:val="008A03CA"/>
    <w:rsid w:val="008A4E95"/>
    <w:rsid w:val="008C0D7A"/>
    <w:rsid w:val="00965F0C"/>
    <w:rsid w:val="009842C2"/>
    <w:rsid w:val="00996AED"/>
    <w:rsid w:val="009A639E"/>
    <w:rsid w:val="009D2BA0"/>
    <w:rsid w:val="009F4B6A"/>
    <w:rsid w:val="00A44006"/>
    <w:rsid w:val="00A51BB7"/>
    <w:rsid w:val="00A62CA6"/>
    <w:rsid w:val="00A71A1B"/>
    <w:rsid w:val="00A81E7E"/>
    <w:rsid w:val="00AC14DF"/>
    <w:rsid w:val="00B23A7A"/>
    <w:rsid w:val="00B34B77"/>
    <w:rsid w:val="00B74131"/>
    <w:rsid w:val="00B86B69"/>
    <w:rsid w:val="00BB79BC"/>
    <w:rsid w:val="00BE04C2"/>
    <w:rsid w:val="00BE6391"/>
    <w:rsid w:val="00BF1900"/>
    <w:rsid w:val="00C03039"/>
    <w:rsid w:val="00C038D2"/>
    <w:rsid w:val="00C33CA6"/>
    <w:rsid w:val="00C45C98"/>
    <w:rsid w:val="00C63BEF"/>
    <w:rsid w:val="00C705FB"/>
    <w:rsid w:val="00C80FAD"/>
    <w:rsid w:val="00C81CED"/>
    <w:rsid w:val="00CB1149"/>
    <w:rsid w:val="00CB1C8D"/>
    <w:rsid w:val="00CD5196"/>
    <w:rsid w:val="00CE2AB7"/>
    <w:rsid w:val="00CF2DAE"/>
    <w:rsid w:val="00D039EA"/>
    <w:rsid w:val="00D43978"/>
    <w:rsid w:val="00D53075"/>
    <w:rsid w:val="00DA5FFA"/>
    <w:rsid w:val="00DF0FB6"/>
    <w:rsid w:val="00DF71F1"/>
    <w:rsid w:val="00DF79C9"/>
    <w:rsid w:val="00E06434"/>
    <w:rsid w:val="00E95FAC"/>
    <w:rsid w:val="00EB7035"/>
    <w:rsid w:val="00EF673D"/>
    <w:rsid w:val="00FD33E2"/>
    <w:rsid w:val="00FD5180"/>
    <w:rsid w:val="00FD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CF3871"/>
  <w15:chartTrackingRefBased/>
  <w15:docId w15:val="{8A8E4027-4DFE-4B86-9EAC-17AC881C9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5308A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styleId="Hiperhivatkozs">
    <w:name w:val="Hyperlink"/>
    <w:rPr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semiHidden/>
    <w:pPr>
      <w:spacing w:line="260" w:lineRule="atLeast"/>
    </w:pPr>
  </w:style>
  <w:style w:type="paragraph" w:customStyle="1" w:styleId="EMEAEnBodyText">
    <w:name w:val="EMEA En Body Text"/>
    <w:basedOn w:val="Norml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Szvegtrzs">
    <w:name w:val="Body Text"/>
    <w:basedOn w:val="Norml"/>
    <w:pPr>
      <w:suppressAutoHyphens w:val="0"/>
      <w:spacing w:line="240" w:lineRule="auto"/>
    </w:pPr>
    <w:rPr>
      <w:szCs w:val="24"/>
      <w:lang w:eastAsia="en-US"/>
    </w:rPr>
  </w:style>
  <w:style w:type="paragraph" w:customStyle="1" w:styleId="xLogo">
    <w:name w:val="xLogo"/>
    <w:basedOn w:val="Norml"/>
    <w:next w:val="Norml"/>
    <w:pPr>
      <w:suppressAutoHyphens w:val="0"/>
      <w:spacing w:before="220" w:line="240" w:lineRule="auto"/>
    </w:pPr>
    <w:rPr>
      <w:rFonts w:ascii="Arial" w:hAnsi="Arial"/>
      <w:noProof/>
      <w:sz w:val="24"/>
      <w:lang w:val="en-GB" w:eastAsia="en-US"/>
    </w:rPr>
  </w:style>
  <w:style w:type="paragraph" w:styleId="Vltozat">
    <w:name w:val="Revision"/>
    <w:hidden/>
    <w:uiPriority w:val="99"/>
    <w:semiHidden/>
    <w:rsid w:val="00C03039"/>
    <w:rPr>
      <w:sz w:val="22"/>
    </w:rPr>
  </w:style>
  <w:style w:type="character" w:customStyle="1" w:styleId="lfejChar">
    <w:name w:val="Élőfej Char"/>
    <w:link w:val="lfej"/>
    <w:uiPriority w:val="99"/>
    <w:rsid w:val="004B79F8"/>
    <w:rPr>
      <w:rFonts w:ascii="Helvetica" w:hAnsi="Helvetica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05308A"/>
    <w:rPr>
      <w:sz w:val="22"/>
    </w:rPr>
  </w:style>
  <w:style w:type="character" w:customStyle="1" w:styleId="Cmsor1Char">
    <w:name w:val="Címsor 1 Char"/>
    <w:basedOn w:val="Bekezdsalapbettpusa"/>
    <w:link w:val="Cmsor1"/>
    <w:rsid w:val="0005308A"/>
    <w:rPr>
      <w:b/>
      <w:caps/>
      <w:sz w:val="26"/>
      <w:lang w:val="en-US"/>
    </w:rPr>
  </w:style>
  <w:style w:type="character" w:customStyle="1" w:styleId="llbChar">
    <w:name w:val="Élőláb Char"/>
    <w:basedOn w:val="Bekezdsalapbettpusa"/>
    <w:link w:val="llb"/>
    <w:rsid w:val="00646692"/>
    <w:rPr>
      <w:rFonts w:ascii="Helvetica" w:hAnsi="Helvetic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287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 OGYI 49.1</cp:lastModifiedBy>
  <cp:revision>9</cp:revision>
  <dcterms:created xsi:type="dcterms:W3CDTF">2026-03-30T09:03:00Z</dcterms:created>
  <dcterms:modified xsi:type="dcterms:W3CDTF">2026-10-20T06:40:00Z</dcterms:modified>
</cp:coreProperties>
</file>