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44A8F8" w14:textId="77777777" w:rsidR="008030A0" w:rsidRDefault="008030A0" w:rsidP="008030A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bookmarkStart w:id="0" w:name="_GoBack"/>
      <w:bookmarkEnd w:id="0"/>
      <w:r>
        <w:rPr>
          <w:b/>
          <w:noProof/>
        </w:rPr>
        <w:t>A KÜLSŐ CSOMAGOL</w:t>
      </w:r>
      <w:r w:rsidR="00315846">
        <w:rPr>
          <w:b/>
          <w:noProof/>
        </w:rPr>
        <w:t>ÁSON</w:t>
      </w:r>
      <w:r>
        <w:rPr>
          <w:b/>
          <w:noProof/>
        </w:rPr>
        <w:t xml:space="preserve"> FELTÜNTETENDŐ ADATOK</w:t>
      </w:r>
    </w:p>
    <w:p w14:paraId="2912E964" w14:textId="77777777" w:rsidR="008030A0" w:rsidRDefault="008030A0" w:rsidP="008030A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</w:p>
    <w:p w14:paraId="55907D1D" w14:textId="0EAA075A" w:rsidR="008030A0" w:rsidRDefault="008030A0" w:rsidP="008030A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>
        <w:rPr>
          <w:b/>
          <w:noProof/>
        </w:rPr>
        <w:t>DOBOZ</w:t>
      </w:r>
      <w:r w:rsidR="002E7688">
        <w:rPr>
          <w:b/>
          <w:noProof/>
        </w:rPr>
        <w:t xml:space="preserve"> </w:t>
      </w:r>
    </w:p>
    <w:p w14:paraId="231CAEEF" w14:textId="77777777" w:rsidR="008030A0" w:rsidRDefault="008030A0" w:rsidP="008030A0">
      <w:pPr>
        <w:rPr>
          <w:noProof/>
        </w:rPr>
      </w:pPr>
    </w:p>
    <w:p w14:paraId="1E6FC1CC" w14:textId="77777777" w:rsidR="008030A0" w:rsidRDefault="008030A0" w:rsidP="008030A0">
      <w:pPr>
        <w:rPr>
          <w:noProof/>
        </w:rPr>
      </w:pPr>
    </w:p>
    <w:p w14:paraId="406A60B6" w14:textId="77777777" w:rsidR="008030A0" w:rsidRDefault="00513DE7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</w:t>
      </w:r>
    </w:p>
    <w:p w14:paraId="4C0D0966" w14:textId="77777777" w:rsidR="008030A0" w:rsidRDefault="008030A0" w:rsidP="008030A0">
      <w:pPr>
        <w:rPr>
          <w:noProof/>
        </w:rPr>
      </w:pPr>
    </w:p>
    <w:p w14:paraId="2C748376" w14:textId="1730DBC5" w:rsidR="005C6878" w:rsidRDefault="00D457AE" w:rsidP="008030A0">
      <w:r w:rsidRPr="00D457AE">
        <w:t xml:space="preserve">Apixaban </w:t>
      </w:r>
      <w:r w:rsidR="004022A7" w:rsidRPr="00D457AE">
        <w:t>S</w:t>
      </w:r>
      <w:r w:rsidR="004022A7">
        <w:t>upremex</w:t>
      </w:r>
      <w:r w:rsidR="004022A7" w:rsidRPr="00D457AE">
        <w:t xml:space="preserve"> </w:t>
      </w:r>
      <w:r w:rsidRPr="00D457AE">
        <w:t>5</w:t>
      </w:r>
      <w:r>
        <w:t> </w:t>
      </w:r>
      <w:r w:rsidRPr="00D457AE">
        <w:t>mg filmtabletta</w:t>
      </w:r>
    </w:p>
    <w:p w14:paraId="198902E5" w14:textId="77777777" w:rsidR="00D457AE" w:rsidRDefault="00D457AE" w:rsidP="008030A0">
      <w:pPr>
        <w:rPr>
          <w:szCs w:val="22"/>
        </w:rPr>
      </w:pPr>
    </w:p>
    <w:p w14:paraId="0CE41CF0" w14:textId="6B0CC400" w:rsidR="007C4310" w:rsidRPr="00D9394C" w:rsidRDefault="00D457AE" w:rsidP="008030A0">
      <w:pPr>
        <w:rPr>
          <w:szCs w:val="22"/>
        </w:rPr>
      </w:pPr>
      <w:r>
        <w:rPr>
          <w:szCs w:val="22"/>
        </w:rPr>
        <w:t>apixabán</w:t>
      </w:r>
    </w:p>
    <w:p w14:paraId="2636D936" w14:textId="77777777" w:rsidR="007C4310" w:rsidRDefault="007C4310" w:rsidP="008030A0">
      <w:pPr>
        <w:rPr>
          <w:noProof/>
        </w:rPr>
      </w:pPr>
    </w:p>
    <w:p w14:paraId="2137C509" w14:textId="77777777" w:rsidR="005C6878" w:rsidRDefault="005C6878" w:rsidP="008030A0">
      <w:pPr>
        <w:rPr>
          <w:noProof/>
        </w:rPr>
      </w:pPr>
    </w:p>
    <w:p w14:paraId="738EAAA1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HATÓANYAG(OK) MEGNEVEZÉSE</w:t>
      </w:r>
    </w:p>
    <w:p w14:paraId="4334E3D1" w14:textId="77777777" w:rsidR="008030A0" w:rsidRDefault="008030A0" w:rsidP="008030A0">
      <w:pPr>
        <w:rPr>
          <w:noProof/>
        </w:rPr>
      </w:pPr>
    </w:p>
    <w:p w14:paraId="5F14902E" w14:textId="4EDA5623" w:rsidR="008030A0" w:rsidRDefault="00D457AE" w:rsidP="008030A0">
      <w:pPr>
        <w:rPr>
          <w:noProof/>
        </w:rPr>
      </w:pPr>
      <w:r w:rsidRPr="00D457AE">
        <w:rPr>
          <w:noProof/>
        </w:rPr>
        <w:t>5</w:t>
      </w:r>
      <w:r>
        <w:rPr>
          <w:noProof/>
        </w:rPr>
        <w:t> </w:t>
      </w:r>
      <w:r w:rsidRPr="00D457AE">
        <w:rPr>
          <w:noProof/>
        </w:rPr>
        <w:t>mg apixabánt tartalmaz filmtablettánként</w:t>
      </w:r>
      <w:r w:rsidR="000B1135">
        <w:rPr>
          <w:noProof/>
        </w:rPr>
        <w:t>.</w:t>
      </w:r>
    </w:p>
    <w:p w14:paraId="32EC2AF3" w14:textId="77777777" w:rsidR="007C4310" w:rsidRDefault="007C4310" w:rsidP="008030A0">
      <w:pPr>
        <w:rPr>
          <w:noProof/>
        </w:rPr>
      </w:pPr>
    </w:p>
    <w:p w14:paraId="293877E2" w14:textId="77777777" w:rsidR="005C6878" w:rsidRDefault="005C6878" w:rsidP="008030A0">
      <w:pPr>
        <w:rPr>
          <w:noProof/>
        </w:rPr>
      </w:pPr>
    </w:p>
    <w:p w14:paraId="765BD724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</w:r>
      <w:r w:rsidRPr="002F7DB0">
        <w:rPr>
          <w:b/>
          <w:noProof/>
        </w:rPr>
        <w:t>SEGÉDANYAGOK FELSOROLÁSA</w:t>
      </w:r>
    </w:p>
    <w:p w14:paraId="3C596934" w14:textId="77777777" w:rsidR="002F7DB0" w:rsidRDefault="002F7DB0" w:rsidP="002F7DB0">
      <w:pPr>
        <w:rPr>
          <w:szCs w:val="22"/>
        </w:rPr>
      </w:pPr>
    </w:p>
    <w:p w14:paraId="4D25C3BC" w14:textId="3EFCF9F0" w:rsidR="0066384A" w:rsidRDefault="00D457AE" w:rsidP="002F7DB0">
      <w:r>
        <w:rPr>
          <w:szCs w:val="22"/>
        </w:rPr>
        <w:t>L</w:t>
      </w:r>
      <w:r w:rsidR="0066384A">
        <w:rPr>
          <w:szCs w:val="22"/>
        </w:rPr>
        <w:t xml:space="preserve">aktózt tartalmaz. </w:t>
      </w:r>
      <w:r w:rsidR="00292F27" w:rsidRPr="006766CC">
        <w:t>További információért lásd a betegtájékoztatót.</w:t>
      </w:r>
    </w:p>
    <w:p w14:paraId="3CD2E6F4" w14:textId="77777777" w:rsidR="00292F27" w:rsidRDefault="00292F27" w:rsidP="002F7DB0">
      <w:pPr>
        <w:rPr>
          <w:szCs w:val="22"/>
        </w:rPr>
      </w:pPr>
    </w:p>
    <w:p w14:paraId="01F2E873" w14:textId="77777777" w:rsidR="007C4310" w:rsidRDefault="007C4310" w:rsidP="008030A0">
      <w:pPr>
        <w:rPr>
          <w:noProof/>
        </w:rPr>
      </w:pPr>
    </w:p>
    <w:p w14:paraId="5ECC3408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</w:r>
      <w:r w:rsidRPr="00506D67">
        <w:rPr>
          <w:b/>
          <w:noProof/>
        </w:rPr>
        <w:t>GYÓGYSZERFORMA ÉS TARTALOM</w:t>
      </w:r>
    </w:p>
    <w:p w14:paraId="071E4BE6" w14:textId="77777777" w:rsidR="00CE6C60" w:rsidRDefault="00CE6C60" w:rsidP="008030A0">
      <w:pPr>
        <w:rPr>
          <w:noProof/>
        </w:rPr>
      </w:pPr>
    </w:p>
    <w:p w14:paraId="5AF4EFD9" w14:textId="711D2B98" w:rsidR="008030A0" w:rsidRDefault="00CE6C60" w:rsidP="008030A0">
      <w:pPr>
        <w:rPr>
          <w:noProof/>
        </w:rPr>
      </w:pPr>
      <w:r>
        <w:rPr>
          <w:noProof/>
        </w:rPr>
        <w:t>Filmtabletta</w:t>
      </w:r>
    </w:p>
    <w:p w14:paraId="57653DE4" w14:textId="5847090A" w:rsidR="00CE6C60" w:rsidRDefault="00CE6C60" w:rsidP="00D457AE">
      <w:pPr>
        <w:spacing w:line="240" w:lineRule="auto"/>
        <w:rPr>
          <w:highlight w:val="lightGray"/>
        </w:rPr>
      </w:pPr>
    </w:p>
    <w:p w14:paraId="4E561E8A" w14:textId="30527CC4" w:rsidR="00BB292E" w:rsidRPr="00CE6C60" w:rsidRDefault="00D457AE" w:rsidP="00CE6C60">
      <w:pPr>
        <w:spacing w:line="240" w:lineRule="auto"/>
      </w:pPr>
      <w:r w:rsidRPr="00CE6C60">
        <w:t>60 db filmtabletta</w:t>
      </w:r>
    </w:p>
    <w:p w14:paraId="58DE6B33" w14:textId="77777777" w:rsidR="008030A0" w:rsidRDefault="008030A0" w:rsidP="008030A0">
      <w:pPr>
        <w:rPr>
          <w:noProof/>
        </w:rPr>
      </w:pPr>
    </w:p>
    <w:p w14:paraId="67C35FE9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AZ ALKALMAZÁSSAL KAPCSOLATOS TUDNIVALÓK ÉS AZ ALKALMAZÁS MÓDJA(I)</w:t>
      </w:r>
    </w:p>
    <w:p w14:paraId="4D436C6C" w14:textId="77777777" w:rsidR="008030A0" w:rsidRDefault="008030A0" w:rsidP="008030A0">
      <w:pPr>
        <w:rPr>
          <w:noProof/>
        </w:rPr>
      </w:pPr>
    </w:p>
    <w:p w14:paraId="7485B651" w14:textId="77777777" w:rsidR="00D457AE" w:rsidRDefault="00D457AE" w:rsidP="00D457AE">
      <w:pPr>
        <w:rPr>
          <w:noProof/>
        </w:rPr>
      </w:pPr>
      <w:r>
        <w:rPr>
          <w:noProof/>
        </w:rPr>
        <w:t>Használat előtt olvassa el a mellékelt betegtájékoztatót!</w:t>
      </w:r>
    </w:p>
    <w:p w14:paraId="2EA351F6" w14:textId="77777777" w:rsidR="00CD5088" w:rsidRDefault="00CD5088" w:rsidP="00743D39">
      <w:pPr>
        <w:rPr>
          <w:noProof/>
        </w:rPr>
      </w:pPr>
      <w:r>
        <w:rPr>
          <w:noProof/>
        </w:rPr>
        <w:t>Szájon át történő alkalmazásra.</w:t>
      </w:r>
    </w:p>
    <w:p w14:paraId="7D80F4FC" w14:textId="77777777" w:rsidR="008030A0" w:rsidRDefault="008030A0" w:rsidP="008030A0">
      <w:pPr>
        <w:rPr>
          <w:noProof/>
        </w:rPr>
      </w:pPr>
    </w:p>
    <w:p w14:paraId="57434FD9" w14:textId="77777777" w:rsidR="008030A0" w:rsidRDefault="008030A0" w:rsidP="008030A0">
      <w:pPr>
        <w:rPr>
          <w:noProof/>
        </w:rPr>
      </w:pPr>
    </w:p>
    <w:p w14:paraId="4C5B0BAD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  <w:t>KÜLÖN FIGYELMEZTETÉS, MELY SZERINT A GYÓGYSZERT GYERMEKEKTŐL ELZÁRVA KELL TARTANI</w:t>
      </w:r>
    </w:p>
    <w:p w14:paraId="5BDBCF80" w14:textId="77777777" w:rsidR="008030A0" w:rsidRDefault="008030A0" w:rsidP="008030A0">
      <w:pPr>
        <w:rPr>
          <w:noProof/>
        </w:rPr>
      </w:pPr>
    </w:p>
    <w:p w14:paraId="1AB451AC" w14:textId="77777777" w:rsidR="008030A0" w:rsidRDefault="008030A0" w:rsidP="008030A0">
      <w:pPr>
        <w:rPr>
          <w:noProof/>
        </w:rPr>
      </w:pPr>
      <w:r>
        <w:rPr>
          <w:noProof/>
        </w:rPr>
        <w:t>A gyógyszer gyermekektől elzárva tartandó!</w:t>
      </w:r>
    </w:p>
    <w:p w14:paraId="12ADE3BE" w14:textId="77777777" w:rsidR="008030A0" w:rsidRDefault="008030A0" w:rsidP="008030A0">
      <w:pPr>
        <w:rPr>
          <w:noProof/>
        </w:rPr>
      </w:pPr>
    </w:p>
    <w:p w14:paraId="3406A29A" w14:textId="77777777" w:rsidR="005C6878" w:rsidRDefault="005C6878" w:rsidP="008030A0">
      <w:pPr>
        <w:rPr>
          <w:noProof/>
        </w:rPr>
      </w:pPr>
    </w:p>
    <w:p w14:paraId="7D98B8B8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66F375AF" w14:textId="77777777" w:rsidR="00CE06B7" w:rsidRDefault="00CE06B7" w:rsidP="008030A0">
      <w:pPr>
        <w:rPr>
          <w:noProof/>
          <w:szCs w:val="22"/>
        </w:rPr>
      </w:pPr>
    </w:p>
    <w:p w14:paraId="24F6AABE" w14:textId="77777777" w:rsidR="00F04218" w:rsidRDefault="00F04218" w:rsidP="008030A0">
      <w:pPr>
        <w:rPr>
          <w:noProof/>
        </w:rPr>
      </w:pPr>
    </w:p>
    <w:p w14:paraId="260111A4" w14:textId="77777777" w:rsidR="00FC73D9" w:rsidRDefault="00FC73D9" w:rsidP="008030A0">
      <w:pPr>
        <w:rPr>
          <w:noProof/>
        </w:rPr>
      </w:pPr>
    </w:p>
    <w:p w14:paraId="120E9985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8.</w:t>
      </w:r>
      <w:r>
        <w:rPr>
          <w:b/>
          <w:noProof/>
        </w:rPr>
        <w:tab/>
        <w:t>LEJÁRATI IDŐ</w:t>
      </w:r>
    </w:p>
    <w:p w14:paraId="55244E18" w14:textId="77777777" w:rsidR="008030A0" w:rsidRDefault="008030A0" w:rsidP="008030A0">
      <w:pPr>
        <w:rPr>
          <w:noProof/>
        </w:rPr>
      </w:pPr>
    </w:p>
    <w:p w14:paraId="6CD4D332" w14:textId="196307D0" w:rsidR="008030A0" w:rsidRDefault="00743D39" w:rsidP="008030A0">
      <w:pPr>
        <w:rPr>
          <w:noProof/>
        </w:rPr>
      </w:pPr>
      <w:r>
        <w:rPr>
          <w:noProof/>
        </w:rPr>
        <w:t>EXP</w:t>
      </w:r>
    </w:p>
    <w:p w14:paraId="3BB71542" w14:textId="77777777" w:rsidR="008030A0" w:rsidRDefault="008030A0" w:rsidP="008030A0">
      <w:pPr>
        <w:rPr>
          <w:noProof/>
        </w:rPr>
      </w:pPr>
    </w:p>
    <w:p w14:paraId="79B7549F" w14:textId="77777777" w:rsidR="007E10BA" w:rsidRDefault="007E10BA" w:rsidP="008030A0">
      <w:pPr>
        <w:rPr>
          <w:noProof/>
        </w:rPr>
      </w:pPr>
    </w:p>
    <w:p w14:paraId="09365B31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  <w:t>KÜLÖNLEGES TÁROLÁSI ELŐÍRÁSOK</w:t>
      </w:r>
    </w:p>
    <w:p w14:paraId="05550AFF" w14:textId="77777777" w:rsidR="00743D39" w:rsidRDefault="00743D39" w:rsidP="008030A0"/>
    <w:p w14:paraId="77E937EC" w14:textId="77777777" w:rsidR="008030A0" w:rsidRDefault="008030A0" w:rsidP="008030A0">
      <w:pPr>
        <w:rPr>
          <w:noProof/>
        </w:rPr>
      </w:pPr>
    </w:p>
    <w:p w14:paraId="49134D9F" w14:textId="77777777" w:rsidR="00FC73D9" w:rsidRDefault="00FC73D9" w:rsidP="008030A0">
      <w:pPr>
        <w:rPr>
          <w:noProof/>
        </w:rPr>
      </w:pPr>
    </w:p>
    <w:p w14:paraId="0495B464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7E361BD1" w14:textId="77777777" w:rsidR="008030A0" w:rsidRDefault="008030A0" w:rsidP="008030A0">
      <w:pPr>
        <w:rPr>
          <w:noProof/>
        </w:rPr>
      </w:pPr>
    </w:p>
    <w:p w14:paraId="7CD629AB" w14:textId="77777777" w:rsidR="008030A0" w:rsidRDefault="008030A0" w:rsidP="008030A0">
      <w:pPr>
        <w:rPr>
          <w:noProof/>
        </w:rPr>
      </w:pPr>
    </w:p>
    <w:p w14:paraId="3F0971FE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11.</w:t>
      </w:r>
      <w:r>
        <w:rPr>
          <w:b/>
          <w:noProof/>
        </w:rPr>
        <w:tab/>
        <w:t>A FORGALOMBA HOZATALI ENGEDÉLY JOGOSULTJÁNAK NEVE ÉS CÍME</w:t>
      </w:r>
    </w:p>
    <w:p w14:paraId="6866F443" w14:textId="64BA1427" w:rsidR="008030A0" w:rsidRDefault="008030A0" w:rsidP="008030A0">
      <w:pPr>
        <w:rPr>
          <w:noProof/>
        </w:rPr>
      </w:pPr>
    </w:p>
    <w:p w14:paraId="51A3FBA0" w14:textId="604F343E" w:rsidR="00CE6C60" w:rsidRPr="00CE6C60" w:rsidRDefault="00CE6C60" w:rsidP="00CE6C60">
      <w:pPr>
        <w:tabs>
          <w:tab w:val="left" w:pos="567"/>
        </w:tabs>
        <w:spacing w:line="240" w:lineRule="auto"/>
        <w:ind w:right="-20"/>
        <w:rPr>
          <w:lang w:val="it-IT"/>
        </w:rPr>
      </w:pPr>
      <w:r w:rsidRPr="00211DE4">
        <w:rPr>
          <w:lang w:val="it-IT"/>
        </w:rPr>
        <w:t>A forgalomba hozatali engedély jogosultja:</w:t>
      </w:r>
    </w:p>
    <w:p w14:paraId="7810C059" w14:textId="3D91ABDB" w:rsidR="00292F27" w:rsidRDefault="004022A7" w:rsidP="00292F27">
      <w:pPr>
        <w:pStyle w:val="llb0"/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Supremex Kft.</w:t>
      </w:r>
    </w:p>
    <w:p w14:paraId="187AD0B2" w14:textId="5C15562D" w:rsidR="004022A7" w:rsidRDefault="004022A7" w:rsidP="00292F27">
      <w:pPr>
        <w:pStyle w:val="llb0"/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2096 Üröm, Kormorán u. 15.</w:t>
      </w:r>
    </w:p>
    <w:p w14:paraId="3997DD02" w14:textId="40E88213" w:rsidR="001646B6" w:rsidRPr="00CF3A3F" w:rsidRDefault="001646B6" w:rsidP="00292F27">
      <w:pPr>
        <w:pStyle w:val="llb0"/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Magyarország</w:t>
      </w:r>
    </w:p>
    <w:p w14:paraId="35B01869" w14:textId="77777777" w:rsidR="00906F83" w:rsidRDefault="00906F83" w:rsidP="008030A0">
      <w:pPr>
        <w:rPr>
          <w:noProof/>
        </w:rPr>
      </w:pPr>
    </w:p>
    <w:p w14:paraId="3FA53435" w14:textId="77777777" w:rsidR="00BB21F7" w:rsidRDefault="00BB21F7" w:rsidP="008030A0">
      <w:pPr>
        <w:rPr>
          <w:noProof/>
        </w:rPr>
      </w:pPr>
    </w:p>
    <w:p w14:paraId="3FD0BAB5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SZÁMA(I)</w:t>
      </w:r>
    </w:p>
    <w:p w14:paraId="45978958" w14:textId="77777777" w:rsidR="008030A0" w:rsidRDefault="008030A0" w:rsidP="008030A0">
      <w:pPr>
        <w:rPr>
          <w:noProof/>
        </w:rPr>
      </w:pPr>
    </w:p>
    <w:p w14:paraId="16CDA676" w14:textId="76951983" w:rsidR="00BF0FED" w:rsidRDefault="00820EC2" w:rsidP="00BF0FED">
      <w:pPr>
        <w:rPr>
          <w:szCs w:val="22"/>
        </w:rPr>
      </w:pPr>
      <w:r>
        <w:rPr>
          <w:szCs w:val="22"/>
        </w:rPr>
        <w:t xml:space="preserve">OGYI-T-24671/02 </w:t>
      </w:r>
    </w:p>
    <w:p w14:paraId="5100AAE1" w14:textId="08D5D719" w:rsidR="00877FB9" w:rsidRPr="00224F81" w:rsidRDefault="00877FB9" w:rsidP="00BF0FED">
      <w:pPr>
        <w:rPr>
          <w:szCs w:val="22"/>
        </w:rPr>
      </w:pPr>
      <w:r w:rsidRPr="009C1571">
        <w:rPr>
          <w:szCs w:val="22"/>
          <w:highlight w:val="lightGray"/>
        </w:rPr>
        <w:t>OGYI-T-24671/04</w:t>
      </w:r>
    </w:p>
    <w:p w14:paraId="0E07F680" w14:textId="77777777" w:rsidR="00952594" w:rsidRPr="00224F81" w:rsidRDefault="00952594" w:rsidP="00952594">
      <w:pPr>
        <w:rPr>
          <w:szCs w:val="22"/>
        </w:rPr>
      </w:pPr>
    </w:p>
    <w:p w14:paraId="62884F7C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225E30B9" w14:textId="77777777" w:rsidR="008030A0" w:rsidRDefault="008030A0" w:rsidP="008030A0">
      <w:pPr>
        <w:rPr>
          <w:noProof/>
        </w:rPr>
      </w:pPr>
    </w:p>
    <w:p w14:paraId="127FF989" w14:textId="072F71C2" w:rsidR="008030A0" w:rsidRDefault="00743D39" w:rsidP="008030A0">
      <w:pPr>
        <w:rPr>
          <w:noProof/>
        </w:rPr>
      </w:pPr>
      <w:r>
        <w:rPr>
          <w:noProof/>
        </w:rPr>
        <w:t>Lot</w:t>
      </w:r>
    </w:p>
    <w:p w14:paraId="5294A574" w14:textId="77777777" w:rsidR="008030A0" w:rsidRDefault="008030A0" w:rsidP="008030A0">
      <w:pPr>
        <w:rPr>
          <w:noProof/>
        </w:rPr>
      </w:pPr>
    </w:p>
    <w:p w14:paraId="2B9C452F" w14:textId="77777777" w:rsidR="008030A0" w:rsidRDefault="008030A0" w:rsidP="008030A0">
      <w:pPr>
        <w:rPr>
          <w:noProof/>
        </w:rPr>
      </w:pPr>
    </w:p>
    <w:p w14:paraId="2516E116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</w:r>
      <w:r w:rsidR="00D831C8" w:rsidRPr="00AD72A5">
        <w:rPr>
          <w:b/>
          <w:noProof/>
          <w:szCs w:val="22"/>
          <w:lang w:eastAsia="en-US"/>
        </w:rPr>
        <w:t>A GYÓGYSZER ÁLTALÁNOS BESOROLÁSA RENDELHETŐSÉG SZEMPONTJÁBÓL</w:t>
      </w:r>
    </w:p>
    <w:p w14:paraId="79C5C7A1" w14:textId="77777777" w:rsidR="008030A0" w:rsidRDefault="008030A0" w:rsidP="008030A0"/>
    <w:p w14:paraId="610A8AD6" w14:textId="7F19E5CE" w:rsidR="006A1462" w:rsidRDefault="006A1462" w:rsidP="006A1462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t>Orvosi rendelvényhez kötött gyógyszer (J).</w:t>
      </w:r>
    </w:p>
    <w:p w14:paraId="12BDC0E1" w14:textId="77777777" w:rsidR="008030A0" w:rsidRDefault="008030A0" w:rsidP="008030A0">
      <w:pPr>
        <w:rPr>
          <w:noProof/>
        </w:rPr>
      </w:pPr>
    </w:p>
    <w:p w14:paraId="149D3808" w14:textId="77777777" w:rsidR="008030A0" w:rsidRDefault="008030A0" w:rsidP="008030A0">
      <w:pPr>
        <w:rPr>
          <w:noProof/>
        </w:rPr>
      </w:pPr>
    </w:p>
    <w:p w14:paraId="6E7B3889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0834D15D" w14:textId="77777777" w:rsidR="00A14C36" w:rsidRDefault="00A14C36" w:rsidP="008030A0">
      <w:pPr>
        <w:rPr>
          <w:bCs/>
          <w:noProof/>
        </w:rPr>
      </w:pPr>
    </w:p>
    <w:p w14:paraId="332345FB" w14:textId="77777777" w:rsidR="00D36D56" w:rsidRDefault="00D36D56" w:rsidP="00710CEA">
      <w:pPr>
        <w:rPr>
          <w:noProof/>
        </w:rPr>
      </w:pPr>
    </w:p>
    <w:p w14:paraId="6B40701E" w14:textId="77777777" w:rsidR="00A14C36" w:rsidRPr="00CE06B7" w:rsidRDefault="00A14C36" w:rsidP="008030A0">
      <w:pPr>
        <w:rPr>
          <w:szCs w:val="22"/>
        </w:rPr>
      </w:pPr>
    </w:p>
    <w:p w14:paraId="221A291C" w14:textId="77777777" w:rsidR="008030A0" w:rsidRDefault="008030A0" w:rsidP="00803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60A7D489" w14:textId="77777777" w:rsidR="008030A0" w:rsidRDefault="008030A0" w:rsidP="008030A0">
      <w:pPr>
        <w:rPr>
          <w:b/>
          <w:noProof/>
          <w:u w:val="single"/>
        </w:rPr>
      </w:pPr>
    </w:p>
    <w:p w14:paraId="219182E8" w14:textId="06FF695F" w:rsidR="008030A0" w:rsidRDefault="006A1462" w:rsidP="008030A0">
      <w:pPr>
        <w:rPr>
          <w:noProof/>
        </w:rPr>
      </w:pPr>
      <w:r>
        <w:t xml:space="preserve">Apixaban </w:t>
      </w:r>
      <w:r w:rsidR="004022A7">
        <w:t xml:space="preserve">Supremex </w:t>
      </w:r>
      <w:r>
        <w:t>5 mg</w:t>
      </w:r>
    </w:p>
    <w:p w14:paraId="6657D0C6" w14:textId="77777777" w:rsidR="00A14C36" w:rsidRDefault="00A14C36" w:rsidP="008030A0">
      <w:pPr>
        <w:rPr>
          <w:noProof/>
        </w:rPr>
      </w:pPr>
    </w:p>
    <w:p w14:paraId="51F13B9B" w14:textId="77777777" w:rsidR="00A14C36" w:rsidRDefault="00A14C36" w:rsidP="008030A0">
      <w:pPr>
        <w:rPr>
          <w:noProof/>
        </w:rPr>
      </w:pPr>
    </w:p>
    <w:p w14:paraId="2E8896EE" w14:textId="77777777" w:rsidR="002D4D8C" w:rsidRDefault="002D4D8C" w:rsidP="002D4D8C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4912F856" w14:textId="77777777" w:rsidR="002D4D8C" w:rsidRDefault="002D4D8C" w:rsidP="002D4D8C">
      <w:pPr>
        <w:tabs>
          <w:tab w:val="left" w:pos="720"/>
        </w:tabs>
        <w:spacing w:line="240" w:lineRule="auto"/>
        <w:rPr>
          <w:noProof/>
        </w:rPr>
      </w:pPr>
    </w:p>
    <w:p w14:paraId="47CCD55F" w14:textId="77777777" w:rsidR="006A1462" w:rsidRDefault="006A1462" w:rsidP="006A1462">
      <w:pPr>
        <w:tabs>
          <w:tab w:val="left" w:pos="567"/>
        </w:tabs>
        <w:spacing w:line="240" w:lineRule="auto"/>
        <w:rPr>
          <w:noProof/>
          <w:lang w:val="en-GB" w:eastAsia="en-US"/>
        </w:rPr>
      </w:pPr>
      <w:r>
        <w:rPr>
          <w:noProof/>
          <w:highlight w:val="lightGray"/>
          <w:lang w:val="en-GB"/>
        </w:rPr>
        <w:t>Egyedi azonosítójú 2D vonalkóddal ellátva.</w:t>
      </w:r>
    </w:p>
    <w:p w14:paraId="2C5230E0" w14:textId="77777777" w:rsidR="002D4D8C" w:rsidRDefault="002D4D8C" w:rsidP="002D4D8C">
      <w:pPr>
        <w:tabs>
          <w:tab w:val="left" w:pos="720"/>
        </w:tabs>
        <w:spacing w:line="240" w:lineRule="auto"/>
        <w:rPr>
          <w:noProof/>
        </w:rPr>
      </w:pPr>
    </w:p>
    <w:p w14:paraId="6829C422" w14:textId="77777777" w:rsidR="002D4D8C" w:rsidRDefault="002D4D8C" w:rsidP="002D4D8C">
      <w:pPr>
        <w:tabs>
          <w:tab w:val="left" w:pos="720"/>
        </w:tabs>
        <w:spacing w:line="240" w:lineRule="auto"/>
        <w:rPr>
          <w:noProof/>
        </w:rPr>
      </w:pPr>
    </w:p>
    <w:p w14:paraId="2556467D" w14:textId="77777777" w:rsidR="002D4D8C" w:rsidRDefault="002D4D8C" w:rsidP="002D4D8C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79DADFBB" w14:textId="77777777" w:rsidR="002D4D8C" w:rsidRDefault="002D4D8C" w:rsidP="002D4D8C">
      <w:pPr>
        <w:tabs>
          <w:tab w:val="left" w:pos="720"/>
        </w:tabs>
        <w:spacing w:line="240" w:lineRule="auto"/>
        <w:rPr>
          <w:noProof/>
        </w:rPr>
      </w:pPr>
    </w:p>
    <w:p w14:paraId="6B7372C3" w14:textId="3809182A" w:rsidR="006A1462" w:rsidRDefault="006A1462" w:rsidP="006A1462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t>PC:</w:t>
      </w:r>
    </w:p>
    <w:p w14:paraId="470691E2" w14:textId="4FF0D095" w:rsidR="006A1462" w:rsidRDefault="006A1462" w:rsidP="006A1462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t>SN:</w:t>
      </w:r>
    </w:p>
    <w:p w14:paraId="329049F3" w14:textId="77777777" w:rsidR="00292F27" w:rsidRDefault="00292F27" w:rsidP="002D4D8C">
      <w:pPr>
        <w:spacing w:line="240" w:lineRule="auto"/>
        <w:rPr>
          <w:szCs w:val="22"/>
        </w:rPr>
      </w:pPr>
    </w:p>
    <w:p w14:paraId="6471CBBD" w14:textId="77777777" w:rsidR="00292F27" w:rsidRDefault="00292F27" w:rsidP="002D4D8C">
      <w:pPr>
        <w:spacing w:line="240" w:lineRule="auto"/>
        <w:rPr>
          <w:szCs w:val="22"/>
        </w:rPr>
      </w:pPr>
    </w:p>
    <w:p w14:paraId="7CA1F10A" w14:textId="77777777" w:rsidR="00450971" w:rsidRDefault="005C6878" w:rsidP="0045097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>
        <w:rPr>
          <w:noProof/>
        </w:rPr>
        <w:br w:type="page"/>
      </w:r>
      <w:r w:rsidR="00450971">
        <w:rPr>
          <w:b/>
          <w:noProof/>
          <w:szCs w:val="22"/>
        </w:rPr>
        <w:lastRenderedPageBreak/>
        <w:t xml:space="preserve">A BUBORÉKCSOMAGOLÁSON FELTÜNTETENDŐ ADATOK </w:t>
      </w:r>
    </w:p>
    <w:p w14:paraId="6BA91599" w14:textId="77777777" w:rsidR="00450971" w:rsidRDefault="00450971" w:rsidP="0045097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</w:p>
    <w:p w14:paraId="50AE9048" w14:textId="795F19DF" w:rsidR="00450971" w:rsidRDefault="00B37EBD" w:rsidP="0045097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>
        <w:rPr>
          <w:b/>
          <w:noProof/>
          <w:szCs w:val="22"/>
        </w:rPr>
        <w:t>BUBORÉKCSOMAGOLÁS 5 mg</w:t>
      </w:r>
    </w:p>
    <w:p w14:paraId="53E2042E" w14:textId="77777777" w:rsidR="00450971" w:rsidRDefault="00450971" w:rsidP="00450971">
      <w:pPr>
        <w:rPr>
          <w:noProof/>
          <w:szCs w:val="22"/>
        </w:rPr>
      </w:pPr>
    </w:p>
    <w:p w14:paraId="20C73360" w14:textId="77777777" w:rsidR="00450971" w:rsidRDefault="00450971" w:rsidP="00450971">
      <w:pPr>
        <w:rPr>
          <w:noProof/>
          <w:szCs w:val="22"/>
        </w:rPr>
      </w:pPr>
    </w:p>
    <w:p w14:paraId="150ABB7A" w14:textId="77777777" w:rsidR="00450971" w:rsidRDefault="0017540B" w:rsidP="004509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1.</w:t>
      </w:r>
      <w:r>
        <w:rPr>
          <w:b/>
          <w:noProof/>
          <w:szCs w:val="22"/>
        </w:rPr>
        <w:tab/>
        <w:t>A GYÓGYSZER NEVE</w:t>
      </w:r>
    </w:p>
    <w:p w14:paraId="57C6E361" w14:textId="77777777" w:rsidR="00450971" w:rsidRDefault="00450971" w:rsidP="00450971">
      <w:pPr>
        <w:ind w:left="567" w:hanging="567"/>
        <w:rPr>
          <w:noProof/>
          <w:szCs w:val="22"/>
        </w:rPr>
      </w:pPr>
    </w:p>
    <w:p w14:paraId="1ADE3C0E" w14:textId="12129D79" w:rsidR="006A1462" w:rsidRDefault="006A1462" w:rsidP="006A1462">
      <w:r w:rsidRPr="00D457AE">
        <w:t>Apixaban S</w:t>
      </w:r>
      <w:r w:rsidR="004022A7">
        <w:t>upremex</w:t>
      </w:r>
      <w:r w:rsidRPr="00D457AE">
        <w:t xml:space="preserve"> 5</w:t>
      </w:r>
      <w:r>
        <w:t> </w:t>
      </w:r>
      <w:r w:rsidRPr="00D457AE">
        <w:t>mg filmtabletta</w:t>
      </w:r>
    </w:p>
    <w:p w14:paraId="5AB29710" w14:textId="77777777" w:rsidR="006A1462" w:rsidRDefault="006A1462" w:rsidP="006A1462">
      <w:pPr>
        <w:rPr>
          <w:szCs w:val="22"/>
        </w:rPr>
      </w:pPr>
    </w:p>
    <w:p w14:paraId="105A2093" w14:textId="77777777" w:rsidR="006A1462" w:rsidRPr="00D9394C" w:rsidRDefault="006A1462" w:rsidP="006A1462">
      <w:pPr>
        <w:rPr>
          <w:szCs w:val="22"/>
        </w:rPr>
      </w:pPr>
      <w:r>
        <w:rPr>
          <w:szCs w:val="22"/>
        </w:rPr>
        <w:t>apixabán</w:t>
      </w:r>
    </w:p>
    <w:p w14:paraId="217EC9B7" w14:textId="77777777" w:rsidR="00450971" w:rsidRDefault="00450971" w:rsidP="00450971">
      <w:pPr>
        <w:rPr>
          <w:noProof/>
          <w:szCs w:val="22"/>
        </w:rPr>
      </w:pPr>
    </w:p>
    <w:p w14:paraId="180D4421" w14:textId="77777777" w:rsidR="002D5632" w:rsidRDefault="002D5632" w:rsidP="00450971">
      <w:pPr>
        <w:rPr>
          <w:noProof/>
          <w:szCs w:val="22"/>
        </w:rPr>
      </w:pPr>
    </w:p>
    <w:p w14:paraId="4FFB66E0" w14:textId="77777777" w:rsidR="00450971" w:rsidRDefault="00450971" w:rsidP="004509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2.</w:t>
      </w:r>
      <w:r>
        <w:rPr>
          <w:b/>
          <w:noProof/>
          <w:szCs w:val="22"/>
        </w:rPr>
        <w:tab/>
        <w:t>A FORGALOMBA HOZATALI ENGEDÉLY JOGOSULTJÁNAK NEVE</w:t>
      </w:r>
    </w:p>
    <w:p w14:paraId="7AA684C0" w14:textId="77777777" w:rsidR="00450971" w:rsidRDefault="00450971" w:rsidP="00450971">
      <w:pPr>
        <w:rPr>
          <w:noProof/>
          <w:szCs w:val="22"/>
        </w:rPr>
      </w:pPr>
    </w:p>
    <w:p w14:paraId="613FB0BC" w14:textId="6D881AD3" w:rsidR="00292F27" w:rsidRPr="00CF3A3F" w:rsidRDefault="004022A7" w:rsidP="00292F27">
      <w:pPr>
        <w:pStyle w:val="llb0"/>
        <w:ind w:left="567" w:hanging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Supremex Kft.</w:t>
      </w:r>
    </w:p>
    <w:p w14:paraId="636C0738" w14:textId="77777777" w:rsidR="00450971" w:rsidRDefault="00450971" w:rsidP="00450971">
      <w:pPr>
        <w:rPr>
          <w:szCs w:val="22"/>
        </w:rPr>
      </w:pPr>
    </w:p>
    <w:p w14:paraId="425DD0E7" w14:textId="77777777" w:rsidR="00450971" w:rsidRDefault="00450971" w:rsidP="00450971">
      <w:pPr>
        <w:rPr>
          <w:szCs w:val="22"/>
        </w:rPr>
      </w:pPr>
    </w:p>
    <w:p w14:paraId="2423F46D" w14:textId="77777777" w:rsidR="00450971" w:rsidRDefault="00450971" w:rsidP="004509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3.</w:t>
      </w:r>
      <w:r>
        <w:rPr>
          <w:b/>
          <w:noProof/>
          <w:szCs w:val="22"/>
        </w:rPr>
        <w:tab/>
        <w:t>LEJÁRATI IDŐ</w:t>
      </w:r>
    </w:p>
    <w:p w14:paraId="1264D085" w14:textId="77777777" w:rsidR="00450971" w:rsidRDefault="00450971" w:rsidP="00450971">
      <w:pPr>
        <w:rPr>
          <w:noProof/>
          <w:szCs w:val="22"/>
        </w:rPr>
      </w:pPr>
    </w:p>
    <w:p w14:paraId="40A02667" w14:textId="6CA0601F" w:rsidR="00450971" w:rsidRDefault="00135215" w:rsidP="00450971">
      <w:pPr>
        <w:rPr>
          <w:noProof/>
          <w:szCs w:val="22"/>
        </w:rPr>
      </w:pPr>
      <w:r>
        <w:rPr>
          <w:noProof/>
          <w:szCs w:val="22"/>
        </w:rPr>
        <w:t>EXP</w:t>
      </w:r>
    </w:p>
    <w:p w14:paraId="5AEE1E13" w14:textId="77777777" w:rsidR="00450971" w:rsidRDefault="00450971" w:rsidP="00450971">
      <w:pPr>
        <w:rPr>
          <w:noProof/>
          <w:szCs w:val="22"/>
        </w:rPr>
      </w:pPr>
    </w:p>
    <w:p w14:paraId="7C04A4E0" w14:textId="77777777" w:rsidR="00450971" w:rsidRDefault="00450971" w:rsidP="00450971">
      <w:pPr>
        <w:rPr>
          <w:noProof/>
          <w:szCs w:val="22"/>
        </w:rPr>
      </w:pPr>
    </w:p>
    <w:p w14:paraId="59362DBE" w14:textId="77777777" w:rsidR="00450971" w:rsidRDefault="00450971" w:rsidP="004509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4.</w:t>
      </w:r>
      <w:r>
        <w:rPr>
          <w:b/>
          <w:noProof/>
          <w:szCs w:val="22"/>
        </w:rPr>
        <w:tab/>
        <w:t>A GYÁRTÁSI TÉTEL SZÁMA</w:t>
      </w:r>
    </w:p>
    <w:p w14:paraId="0E85C258" w14:textId="77777777" w:rsidR="00450971" w:rsidRDefault="00450971" w:rsidP="00450971">
      <w:pPr>
        <w:rPr>
          <w:noProof/>
          <w:szCs w:val="22"/>
        </w:rPr>
      </w:pPr>
    </w:p>
    <w:p w14:paraId="3C7D6829" w14:textId="5F94725B" w:rsidR="00450971" w:rsidRDefault="00135215" w:rsidP="00450971">
      <w:pPr>
        <w:rPr>
          <w:noProof/>
          <w:szCs w:val="22"/>
        </w:rPr>
      </w:pPr>
      <w:r>
        <w:rPr>
          <w:noProof/>
          <w:szCs w:val="22"/>
        </w:rPr>
        <w:t>Lot</w:t>
      </w:r>
    </w:p>
    <w:p w14:paraId="3211BD98" w14:textId="77777777" w:rsidR="00450971" w:rsidRDefault="00450971" w:rsidP="00450971">
      <w:pPr>
        <w:rPr>
          <w:noProof/>
          <w:szCs w:val="22"/>
          <w:shd w:val="clear" w:color="auto" w:fill="FFFFFF"/>
        </w:rPr>
      </w:pPr>
    </w:p>
    <w:p w14:paraId="6DA33BBE" w14:textId="77777777" w:rsidR="00450971" w:rsidRDefault="00450971" w:rsidP="00450971">
      <w:pPr>
        <w:rPr>
          <w:noProof/>
          <w:szCs w:val="22"/>
          <w:shd w:val="clear" w:color="auto" w:fill="FFFFFF"/>
        </w:rPr>
      </w:pPr>
    </w:p>
    <w:p w14:paraId="2A37EBD3" w14:textId="77777777" w:rsidR="00450971" w:rsidRDefault="00450971" w:rsidP="004509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>
        <w:rPr>
          <w:b/>
          <w:noProof/>
          <w:szCs w:val="22"/>
        </w:rPr>
        <w:t>5.</w:t>
      </w:r>
      <w:r>
        <w:rPr>
          <w:b/>
          <w:noProof/>
          <w:szCs w:val="22"/>
        </w:rPr>
        <w:tab/>
        <w:t>EGYÉB INFORMÁCIÓK</w:t>
      </w:r>
    </w:p>
    <w:p w14:paraId="3E5EC49C" w14:textId="77777777" w:rsidR="00450971" w:rsidRDefault="00450971" w:rsidP="00450971"/>
    <w:p w14:paraId="54A96F09" w14:textId="55C8C3C5" w:rsidR="005C6878" w:rsidRDefault="005C6878" w:rsidP="008030A0">
      <w:pPr>
        <w:rPr>
          <w:noProof/>
        </w:rPr>
      </w:pPr>
    </w:p>
    <w:p w14:paraId="5AE3AE2F" w14:textId="02736092" w:rsidR="006A1462" w:rsidRDefault="006A1462" w:rsidP="004022A7">
      <w:pPr>
        <w:suppressAutoHyphens w:val="0"/>
        <w:spacing w:line="240" w:lineRule="auto"/>
        <w:rPr>
          <w:noProof/>
        </w:rPr>
      </w:pPr>
    </w:p>
    <w:p w14:paraId="1F4C6AA0" w14:textId="51A34EB3" w:rsidR="00CE5B46" w:rsidRDefault="00CE5B46" w:rsidP="004022A7">
      <w:pPr>
        <w:suppressAutoHyphens w:val="0"/>
        <w:spacing w:line="240" w:lineRule="auto"/>
        <w:rPr>
          <w:noProof/>
        </w:rPr>
      </w:pPr>
    </w:p>
    <w:p w14:paraId="010EF9F4" w14:textId="3697BFB6" w:rsidR="00CE5B46" w:rsidRDefault="00CE5B46" w:rsidP="004022A7">
      <w:pPr>
        <w:suppressAutoHyphens w:val="0"/>
        <w:spacing w:line="240" w:lineRule="auto"/>
        <w:rPr>
          <w:noProof/>
        </w:rPr>
      </w:pPr>
    </w:p>
    <w:p w14:paraId="76A27A30" w14:textId="52367D45" w:rsidR="00CE5B46" w:rsidRDefault="00CE5B46" w:rsidP="004022A7">
      <w:pPr>
        <w:suppressAutoHyphens w:val="0"/>
        <w:spacing w:line="240" w:lineRule="auto"/>
        <w:rPr>
          <w:noProof/>
        </w:rPr>
      </w:pPr>
    </w:p>
    <w:p w14:paraId="0F70A765" w14:textId="3B5F0A68" w:rsidR="003B4F62" w:rsidRDefault="003B4F62">
      <w:pPr>
        <w:suppressAutoHyphens w:val="0"/>
        <w:spacing w:line="240" w:lineRule="auto"/>
        <w:rPr>
          <w:noProof/>
        </w:rPr>
      </w:pPr>
      <w:r>
        <w:rPr>
          <w:noProof/>
        </w:rPr>
        <w:br w:type="page"/>
      </w:r>
    </w:p>
    <w:p w14:paraId="0CDB04DA" w14:textId="4955C99B" w:rsidR="00CE5B46" w:rsidRDefault="00CE5B46" w:rsidP="004022A7">
      <w:pPr>
        <w:suppressAutoHyphens w:val="0"/>
        <w:spacing w:line="240" w:lineRule="auto"/>
        <w:rPr>
          <w:noProof/>
        </w:rPr>
      </w:pPr>
    </w:p>
    <w:bookmarkStart w:id="1" w:name="_Hlk81820493"/>
    <w:p w14:paraId="3E381C5D" w14:textId="5441058E" w:rsidR="00CE5B46" w:rsidRDefault="00CE5B46" w:rsidP="00CE5B46">
      <w:pPr>
        <w:pStyle w:val="Szvegtrzs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FB73548" wp14:editId="4442DDBA">
                <wp:extent cx="5764530" cy="152400"/>
                <wp:effectExtent l="9525" t="9525" r="7620" b="9525"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4530" cy="1524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5EE0A6" w14:textId="553F0057" w:rsidR="00CE5B46" w:rsidRDefault="00CE5B46" w:rsidP="00CE5B46">
                            <w:pPr>
                              <w:spacing w:line="244" w:lineRule="exact"/>
                              <w:ind w:left="103"/>
                              <w:rPr>
                                <w:b/>
                                <w:noProof/>
                              </w:rPr>
                            </w:pPr>
                            <w:r>
                              <w:rPr>
                                <w:b/>
                                <w:noProof/>
                              </w:rPr>
                              <w:t>BETEGKÁRTYA</w:t>
                            </w:r>
                          </w:p>
                          <w:p w14:paraId="01DD4A54" w14:textId="77777777" w:rsidR="00CE5B46" w:rsidRDefault="00CE5B46" w:rsidP="00CE5B46">
                            <w:pPr>
                              <w:rPr>
                                <w:b/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FB73548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width:453.9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yi6gwIAAAMFAAAOAAAAZHJzL2Uyb0RvYy54bWysVEtu2zAQ3RfoHQjuHUmO7NhC5CC17KJA&#10;+gHSHoAWKYmoxFFJ2lJS9Fq9QC/WIWU5TrMpimpBDcnh47yZN7y+6ZuaHIQ2ElRKo4uQEqFy4FKV&#10;Kf3yeTtZUGIsU5zVoERKH4ShN6vXr667NhFTqKDmQhMEUSbp2pRW1rZJEJi8Eg0zF9AKhZsF6IZZ&#10;nOoy4Jp1iN7UwTQM50EHmrcacmEMrmbDJl15/KIQuf1YFEZYUqcUY7N+1H7cuTFYXbOk1KytZH4M&#10;g/1DFA2TCi89QWXMMrLX8gVUI3MNBgp7kUMTQFHIXHgOyCYK/2BzX7FWeC6YHNOe0mT+H2z+4fBJ&#10;E8mxdpQo1mCJ7h9//TyIksMOHknkMtS1JkHH+xZdbf8Geuft2Jr2DvKvhihYV0yV4lZr6CrBOEbo&#10;TwZnRwcc40B23XvgeBXbW/BAfaEbB4gJIYiOlXo4VUf0luS4OLuax7NL3MpxL5pN49CXL2DJeLrV&#10;xr4V0BBnpFRj9T06O9wZizzQdXRxlynYyrr2CqgV6VI6D5fzgRfUkrtNT1KXu3WtyYE5DfnPJQXB&#10;zLlbIy0quZZNShcnJ5a4bGwU97dYJuvBxsO1cuBIDmM7WoNivi/D5WaxWcSTeDrfTOIwyya323U8&#10;mW+jq1l2ma3XWfTDxRnFSSU5F8qFOqo3iv9OHcc+GnR30u8zSuac+dZ/L5kHz8PwiUFW49+z8zJw&#10;lR80YPtdjwlx2tgBf0BBaBg6E18SNCrQj5R02JUpNd/2TAtK6ncKReVaeDT0aOxGg6kcj6bUUjKY&#10;azu0+r7VsqwQeZCtglsUXiG9Jp6iwJDdBDvNB398FVwrn8+919PbtfoNAAD//wMAUEsDBBQABgAI&#10;AAAAIQDOkzQC2QAAAAQBAAAPAAAAZHJzL2Rvd25yZXYueG1sTI/BTsMwEETvSPyDtUjcqE1FoIRs&#10;KoTaCweklH6AGy9JIF5HsduEv2fhQi8jrWY186ZYz75XJxpjFxjhdmFAEdfBddwg7N+3NytQMVl2&#10;tg9MCN8UYV1eXhQ2d2Hiik671CgJ4ZhbhDalIdc61i15GxdhIBbvI4zeJjnHRrvRThLue7005l57&#10;27E0tHagl5bqr93RI1D12YWwXU3VkJr9a9xk2eYtQ7y+mp+fQCWa0/8z/OILOpTCdAhHdlH1CDIk&#10;/al4j+ZBZhwQlncGdFnoc/jyBwAA//8DAFBLAQItABQABgAIAAAAIQC2gziS/gAAAOEBAAATAAAA&#10;AAAAAAAAAAAAAAAAAABbQ29udGVudF9UeXBlc10ueG1sUEsBAi0AFAAGAAgAAAAhADj9If/WAAAA&#10;lAEAAAsAAAAAAAAAAAAAAAAALwEAAF9yZWxzLy5yZWxzUEsBAi0AFAAGAAgAAAAhAPBnKLqDAgAA&#10;AwUAAA4AAAAAAAAAAAAAAAAALgIAAGRycy9lMm9Eb2MueG1sUEsBAi0AFAAGAAgAAAAhAM6TNALZ&#10;AAAABAEAAA8AAAAAAAAAAAAAAAAA3QQAAGRycy9kb3ducmV2LnhtbFBLBQYAAAAABAAEAPMAAADj&#10;BQAAAAA=&#10;" filled="f" strokeweight=".48pt">
                <v:textbox inset="0,0,0,0">
                  <w:txbxContent>
                    <w:p w14:paraId="7B5EE0A6" w14:textId="553F0057" w:rsidR="00CE5B46" w:rsidRDefault="00CE5B46" w:rsidP="00CE5B46">
                      <w:pPr>
                        <w:spacing w:line="244" w:lineRule="exact"/>
                        <w:ind w:left="103"/>
                        <w:rPr>
                          <w:b/>
                          <w:noProof/>
                        </w:rPr>
                      </w:pPr>
                      <w:r>
                        <w:rPr>
                          <w:b/>
                          <w:noProof/>
                        </w:rPr>
                        <w:t>BETEGKÁRTYA</w:t>
                      </w:r>
                    </w:p>
                    <w:p w14:paraId="01DD4A54" w14:textId="77777777" w:rsidR="00CE5B46" w:rsidRDefault="00CE5B46" w:rsidP="00CE5B46">
                      <w:pPr>
                        <w:rPr>
                          <w:b/>
                          <w:noProof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9A5037D" w14:textId="77777777" w:rsidR="00CE5B46" w:rsidRDefault="00CE5B46" w:rsidP="00CE5B46">
      <w:pPr>
        <w:pStyle w:val="Szvegtrzs"/>
        <w:spacing w:before="5"/>
        <w:rPr>
          <w:sz w:val="9"/>
        </w:rPr>
      </w:pPr>
    </w:p>
    <w:p w14:paraId="1A8394E0" w14:textId="446A550B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  <w:r>
        <w:rPr>
          <w:rFonts w:eastAsia="SimSun"/>
          <w:b/>
          <w:bCs/>
          <w:snapToGrid w:val="0"/>
          <w:lang w:eastAsia="zh-CN"/>
        </w:rPr>
        <w:t>Apixaban Supremex 5</w:t>
      </w:r>
      <w:r w:rsidR="003B4F62">
        <w:rPr>
          <w:rFonts w:eastAsia="SimSun"/>
          <w:b/>
          <w:bCs/>
          <w:snapToGrid w:val="0"/>
          <w:lang w:eastAsia="zh-CN"/>
        </w:rPr>
        <w:t> </w:t>
      </w:r>
      <w:r>
        <w:rPr>
          <w:rFonts w:eastAsia="SimSun"/>
          <w:b/>
          <w:bCs/>
          <w:snapToGrid w:val="0"/>
          <w:lang w:eastAsia="zh-CN"/>
        </w:rPr>
        <w:t>mg filmtabletta (apixabán)</w:t>
      </w:r>
    </w:p>
    <w:p w14:paraId="44F30D46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</w:p>
    <w:p w14:paraId="3B50FD3D" w14:textId="3E4D6E66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  <w:r>
        <w:rPr>
          <w:rFonts w:eastAsia="SimSun"/>
          <w:b/>
          <w:bCs/>
          <w:snapToGrid w:val="0"/>
          <w:lang w:eastAsia="zh-CN"/>
        </w:rPr>
        <w:t>Betegkártya</w:t>
      </w:r>
    </w:p>
    <w:p w14:paraId="2D0FD997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</w:p>
    <w:p w14:paraId="541B33D2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  <w:r>
        <w:rPr>
          <w:rFonts w:eastAsia="SimSun"/>
          <w:b/>
          <w:bCs/>
          <w:snapToGrid w:val="0"/>
          <w:lang w:eastAsia="zh-CN"/>
        </w:rPr>
        <w:t>Tartsa magánál mindig ezt a kártyát.</w:t>
      </w:r>
    </w:p>
    <w:p w14:paraId="329FE172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</w:p>
    <w:p w14:paraId="3A98AA4E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  <w:r>
        <w:rPr>
          <w:rFonts w:eastAsia="SimSun"/>
          <w:b/>
          <w:bCs/>
          <w:snapToGrid w:val="0"/>
          <w:lang w:eastAsia="zh-CN"/>
        </w:rPr>
        <w:t>Mutassa meg ezt a kártyát gyógyszerészének, fogorvosának és minden más egészségügyi szakembernek, aki kezeli Önt.</w:t>
      </w:r>
    </w:p>
    <w:p w14:paraId="0DCA4EA7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</w:p>
    <w:p w14:paraId="253807C1" w14:textId="3B910C02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  <w:r>
        <w:rPr>
          <w:rFonts w:eastAsia="SimSun"/>
          <w:b/>
          <w:bCs/>
          <w:snapToGrid w:val="0"/>
          <w:lang w:eastAsia="zh-CN"/>
        </w:rPr>
        <w:t>Apixaban Supremex 5</w:t>
      </w:r>
      <w:r w:rsidR="003B4F62">
        <w:rPr>
          <w:rFonts w:eastAsia="SimSun"/>
          <w:b/>
          <w:bCs/>
          <w:snapToGrid w:val="0"/>
          <w:lang w:eastAsia="zh-CN"/>
        </w:rPr>
        <w:t> </w:t>
      </w:r>
      <w:r>
        <w:rPr>
          <w:rFonts w:eastAsia="SimSun"/>
          <w:b/>
          <w:bCs/>
          <w:snapToGrid w:val="0"/>
          <w:lang w:eastAsia="zh-CN"/>
        </w:rPr>
        <w:t>mg filmtablettával (apixabán) történő véralvadásgátló kezelés alatt állok, a vérrögképződés megelőzése érdekében.</w:t>
      </w:r>
    </w:p>
    <w:p w14:paraId="718E3B98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</w:p>
    <w:p w14:paraId="7891372B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b/>
          <w:bCs/>
          <w:snapToGrid w:val="0"/>
          <w:lang w:eastAsia="zh-CN"/>
        </w:rPr>
      </w:pPr>
      <w:r>
        <w:rPr>
          <w:rFonts w:eastAsia="SimSun"/>
          <w:b/>
          <w:bCs/>
          <w:snapToGrid w:val="0"/>
          <w:lang w:eastAsia="zh-CN"/>
        </w:rPr>
        <w:t>Kérjük, töltse ki ezt a részt vagy kérje meg kezelőorvosát</w:t>
      </w:r>
    </w:p>
    <w:p w14:paraId="75FE5DAF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t>Név:</w:t>
      </w:r>
    </w:p>
    <w:p w14:paraId="3A5D0686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t>Születési dátum:</w:t>
      </w:r>
    </w:p>
    <w:p w14:paraId="1DD01793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t>Javallat:</w:t>
      </w:r>
    </w:p>
    <w:p w14:paraId="53253486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t>Adagolás:</w:t>
      </w:r>
      <w:r>
        <w:rPr>
          <w:rFonts w:eastAsia="SimSun"/>
          <w:snapToGrid w:val="0"/>
          <w:lang w:eastAsia="zh-CN"/>
        </w:rPr>
        <w:tab/>
        <w:t xml:space="preserve">mg naponta kétszer </w:t>
      </w:r>
    </w:p>
    <w:p w14:paraId="555CD584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t>Kezelőorvosa neve:</w:t>
      </w:r>
    </w:p>
    <w:p w14:paraId="657804D0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  <w:r>
        <w:rPr>
          <w:rFonts w:eastAsia="SimSun"/>
          <w:snapToGrid w:val="0"/>
          <w:lang w:eastAsia="zh-CN"/>
        </w:rPr>
        <w:t>Kezelőorvosa telefonszáma:</w:t>
      </w:r>
    </w:p>
    <w:p w14:paraId="485D93ED" w14:textId="77777777" w:rsidR="00CE5B46" w:rsidRDefault="00CE5B46" w:rsidP="00CE5B46">
      <w:pPr>
        <w:tabs>
          <w:tab w:val="left" w:pos="567"/>
        </w:tabs>
        <w:spacing w:line="240" w:lineRule="auto"/>
        <w:rPr>
          <w:rFonts w:eastAsia="SimSun"/>
          <w:snapToGrid w:val="0"/>
          <w:lang w:eastAsia="zh-CN"/>
        </w:rPr>
      </w:pPr>
    </w:p>
    <w:p w14:paraId="4900C84F" w14:textId="77777777" w:rsidR="00CE5B46" w:rsidRDefault="00CE5B46" w:rsidP="00CE5B46">
      <w:pPr>
        <w:pStyle w:val="Cmsor2"/>
        <w:spacing w:before="1" w:line="250" w:lineRule="exact"/>
        <w:rPr>
          <w:lang w:val="hu-HU"/>
        </w:rPr>
      </w:pPr>
      <w:r>
        <w:rPr>
          <w:lang w:val="hu-HU"/>
        </w:rPr>
        <w:t>Információk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betegeknek</w:t>
      </w:r>
    </w:p>
    <w:p w14:paraId="3E11570A" w14:textId="4686711B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before="3" w:line="230" w:lineRule="auto"/>
        <w:ind w:right="818" w:hanging="567"/>
        <w:rPr>
          <w:lang w:val="hu-HU"/>
        </w:rPr>
      </w:pPr>
      <w:r>
        <w:rPr>
          <w:lang w:val="hu-HU"/>
        </w:rPr>
        <w:t>Rendszeresen, utasítás szerint vegye be az Apixaban Supremex 5</w:t>
      </w:r>
      <w:r w:rsidR="003B4F62">
        <w:rPr>
          <w:lang w:val="hu-HU"/>
        </w:rPr>
        <w:t> </w:t>
      </w:r>
      <w:r>
        <w:rPr>
          <w:lang w:val="hu-HU"/>
        </w:rPr>
        <w:t>mg filmtablettát. Ha elfelejt bevenni egy adagot, vegye be, amint eszébe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jut,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majd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folytassa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szedést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előírt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adagolási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rend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szerint.</w:t>
      </w:r>
    </w:p>
    <w:p w14:paraId="3A44FA64" w14:textId="2EAE047B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line="230" w:lineRule="auto"/>
        <w:ind w:right="1113" w:hanging="567"/>
        <w:rPr>
          <w:lang w:val="hu-HU"/>
        </w:rPr>
      </w:pPr>
      <w:r>
        <w:rPr>
          <w:lang w:val="hu-HU"/>
        </w:rPr>
        <w:t>Ne hagyja abba úgy az Apixaban Supremex 5</w:t>
      </w:r>
      <w:r w:rsidR="003B4F62">
        <w:rPr>
          <w:lang w:val="hu-HU"/>
        </w:rPr>
        <w:t> </w:t>
      </w:r>
      <w:r>
        <w:rPr>
          <w:lang w:val="hu-HU"/>
        </w:rPr>
        <w:t>mg filmtabletta szedését, hogy nem beszélt előbb kezelőorvosával, mivel a vérrögképződés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miatt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fennáll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sztrók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más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szövődmények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veszélye.</w:t>
      </w:r>
    </w:p>
    <w:p w14:paraId="0346AD6B" w14:textId="64EEBD32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line="242" w:lineRule="exact"/>
        <w:ind w:left="797" w:hanging="563"/>
        <w:rPr>
          <w:lang w:val="hu-HU"/>
        </w:rPr>
      </w:pPr>
      <w:r>
        <w:rPr>
          <w:lang w:val="hu-HU"/>
        </w:rPr>
        <w:t>Az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Apixaban Supremex 5</w:t>
      </w:r>
      <w:r w:rsidR="003B4F62">
        <w:rPr>
          <w:lang w:val="hu-HU"/>
        </w:rPr>
        <w:t> </w:t>
      </w:r>
      <w:r>
        <w:rPr>
          <w:lang w:val="hu-HU"/>
        </w:rPr>
        <w:t>mg filmtabletta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hígítja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vért.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Ugyanakkor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növelheti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veszélyét.</w:t>
      </w:r>
    </w:p>
    <w:p w14:paraId="4977823D" w14:textId="35DD1130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before="3" w:line="228" w:lineRule="auto"/>
        <w:ind w:right="910" w:hanging="567"/>
        <w:rPr>
          <w:lang w:val="hu-HU"/>
        </w:rPr>
      </w:pPr>
      <w:r>
        <w:rPr>
          <w:lang w:val="hu-HU"/>
        </w:rPr>
        <w:t xml:space="preserve">A vérzés okozta </w:t>
      </w:r>
      <w:r w:rsidR="003B4F62">
        <w:rPr>
          <w:lang w:val="hu-HU"/>
        </w:rPr>
        <w:t xml:space="preserve">jelek </w:t>
      </w:r>
      <w:r>
        <w:rPr>
          <w:lang w:val="hu-HU"/>
        </w:rPr>
        <w:t>és tünetek közé tartozik a véraláfutás vagy a bőr alatti bevérzés, a kátrány színű széklet, a véres vizelet, az orrvérzés, a szédülés, fáradtság, sápadtság vagy</w:t>
      </w:r>
      <w:r>
        <w:rPr>
          <w:spacing w:val="1"/>
          <w:lang w:val="hu-HU"/>
        </w:rPr>
        <w:t xml:space="preserve"> </w:t>
      </w:r>
      <w:r>
        <w:rPr>
          <w:lang w:val="hu-HU"/>
        </w:rPr>
        <w:t>gyengeség,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hirtelen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kialakuló,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erős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fejfájás,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köhögés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utáni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véres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köpet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vérhányás.</w:t>
      </w:r>
    </w:p>
    <w:p w14:paraId="08CC49FD" w14:textId="77777777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line="245" w:lineRule="exact"/>
        <w:ind w:left="797" w:hanging="563"/>
        <w:rPr>
          <w:lang w:val="hu-HU"/>
        </w:rPr>
      </w:pPr>
      <w:r>
        <w:rPr>
          <w:lang w:val="hu-HU"/>
        </w:rPr>
        <w:t>Ha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áll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el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magától,</w:t>
      </w:r>
      <w:r>
        <w:rPr>
          <w:spacing w:val="-3"/>
          <w:lang w:val="hu-HU"/>
        </w:rPr>
        <w:t xml:space="preserve"> </w:t>
      </w:r>
      <w:r>
        <w:rPr>
          <w:b/>
          <w:lang w:val="hu-HU"/>
        </w:rPr>
        <w:t>azonnal</w:t>
      </w:r>
      <w:r>
        <w:rPr>
          <w:b/>
          <w:spacing w:val="-3"/>
          <w:lang w:val="hu-HU"/>
        </w:rPr>
        <w:t xml:space="preserve"> </w:t>
      </w:r>
      <w:r>
        <w:rPr>
          <w:b/>
          <w:lang w:val="hu-HU"/>
        </w:rPr>
        <w:t>kérjen</w:t>
      </w:r>
      <w:r>
        <w:rPr>
          <w:b/>
          <w:spacing w:val="-3"/>
          <w:lang w:val="hu-HU"/>
        </w:rPr>
        <w:t xml:space="preserve"> </w:t>
      </w:r>
      <w:r>
        <w:rPr>
          <w:b/>
          <w:lang w:val="hu-HU"/>
        </w:rPr>
        <w:t>orvosi</w:t>
      </w:r>
      <w:r>
        <w:rPr>
          <w:b/>
          <w:spacing w:val="-3"/>
          <w:lang w:val="hu-HU"/>
        </w:rPr>
        <w:t xml:space="preserve"> </w:t>
      </w:r>
      <w:r>
        <w:rPr>
          <w:b/>
          <w:lang w:val="hu-HU"/>
        </w:rPr>
        <w:t>segítséget</w:t>
      </w:r>
      <w:r>
        <w:rPr>
          <w:lang w:val="hu-HU"/>
        </w:rPr>
        <w:t>.</w:t>
      </w:r>
    </w:p>
    <w:p w14:paraId="203F21A4" w14:textId="7CE93919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before="5" w:line="228" w:lineRule="auto"/>
        <w:ind w:right="-2" w:hanging="567"/>
        <w:rPr>
          <w:lang w:val="hu-HU"/>
        </w:rPr>
      </w:pPr>
      <w:r>
        <w:rPr>
          <w:lang w:val="hu-HU"/>
        </w:rPr>
        <w:t>Ha műtétre vagy bármilyen invazív beavatkozásra van szükség Önnél, tájékoztassa</w:t>
      </w:r>
      <w:r>
        <w:rPr>
          <w:spacing w:val="-52"/>
          <w:lang w:val="hu-HU"/>
        </w:rPr>
        <w:t xml:space="preserve"> </w:t>
      </w:r>
      <w:r>
        <w:rPr>
          <w:lang w:val="hu-HU"/>
        </w:rPr>
        <w:t>kezelőorvosát,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Apixaban Supremex 5</w:t>
      </w:r>
      <w:r w:rsidR="003B4F62">
        <w:rPr>
          <w:lang w:val="hu-HU"/>
        </w:rPr>
        <w:t> </w:t>
      </w:r>
      <w:r>
        <w:rPr>
          <w:lang w:val="hu-HU"/>
        </w:rPr>
        <w:t>mg filmtablettát szed.</w:t>
      </w:r>
    </w:p>
    <w:p w14:paraId="30FA42EE" w14:textId="77777777" w:rsidR="00CE5B46" w:rsidRDefault="00CE5B46" w:rsidP="00CE5B46">
      <w:pPr>
        <w:pStyle w:val="Szvegtrzs"/>
        <w:spacing w:before="6"/>
        <w:rPr>
          <w:sz w:val="12"/>
        </w:rPr>
      </w:pPr>
    </w:p>
    <w:p w14:paraId="0BE680B3" w14:textId="77777777" w:rsidR="00CE5B46" w:rsidRDefault="00CE5B46" w:rsidP="00CE5B46">
      <w:pPr>
        <w:pStyle w:val="Szvegtrzs"/>
        <w:spacing w:before="1"/>
        <w:rPr>
          <w:sz w:val="15"/>
        </w:rPr>
      </w:pPr>
    </w:p>
    <w:p w14:paraId="24E41D82" w14:textId="77777777" w:rsidR="00CE5B46" w:rsidRDefault="00CE5B46" w:rsidP="00CE5B46">
      <w:pPr>
        <w:pStyle w:val="Cmsor2"/>
        <w:spacing w:before="92"/>
        <w:rPr>
          <w:lang w:val="hu-HU"/>
        </w:rPr>
      </w:pPr>
      <w:r>
        <w:rPr>
          <w:lang w:val="hu-HU"/>
        </w:rPr>
        <w:t>Információk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egészségügyi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szakembereknek</w:t>
      </w:r>
    </w:p>
    <w:p w14:paraId="5E4CCCD5" w14:textId="1A406C0B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line="230" w:lineRule="auto"/>
        <w:ind w:right="945" w:hanging="567"/>
        <w:rPr>
          <w:lang w:val="hu-HU"/>
        </w:rPr>
      </w:pPr>
      <w:r>
        <w:rPr>
          <w:lang w:val="hu-HU"/>
        </w:rPr>
        <w:t>Az Apixaban Supremex 5</w:t>
      </w:r>
      <w:r w:rsidR="003B4F62">
        <w:rPr>
          <w:lang w:val="hu-HU"/>
        </w:rPr>
        <w:t> </w:t>
      </w:r>
      <w:r>
        <w:rPr>
          <w:lang w:val="hu-HU"/>
        </w:rPr>
        <w:t xml:space="preserve">mg filmtabletta (apixabán) egy orális antikoaguláns, ami a Xa faktor közvetlen, szelektív gátlása </w:t>
      </w:r>
      <w:r>
        <w:rPr>
          <w:spacing w:val="-52"/>
          <w:lang w:val="hu-HU"/>
        </w:rPr>
        <w:t xml:space="preserve"> </w:t>
      </w:r>
      <w:r>
        <w:rPr>
          <w:lang w:val="hu-HU"/>
        </w:rPr>
        <w:t>útján hat.</w:t>
      </w:r>
    </w:p>
    <w:p w14:paraId="435AE198" w14:textId="55821F16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line="230" w:lineRule="auto"/>
        <w:ind w:right="635" w:hanging="567"/>
        <w:rPr>
          <w:lang w:val="hu-HU"/>
        </w:rPr>
      </w:pPr>
      <w:r>
        <w:rPr>
          <w:lang w:val="hu-HU"/>
        </w:rPr>
        <w:t>Az Apixaban Supremex 5</w:t>
      </w:r>
      <w:r w:rsidR="003B4F62">
        <w:rPr>
          <w:lang w:val="hu-HU"/>
        </w:rPr>
        <w:t> </w:t>
      </w:r>
      <w:r>
        <w:rPr>
          <w:lang w:val="hu-HU"/>
        </w:rPr>
        <w:t>mg filmtabletta növelheti a vérzés kockázatát. Nagyfokú vérzéssel járó események esetén az Apixaban Supremex 5</w:t>
      </w:r>
      <w:r w:rsidR="003B4F62">
        <w:rPr>
          <w:lang w:val="hu-HU"/>
        </w:rPr>
        <w:t> </w:t>
      </w:r>
      <w:r>
        <w:rPr>
          <w:lang w:val="hu-HU"/>
        </w:rPr>
        <w:t xml:space="preserve">mg filmtabletta </w:t>
      </w:r>
      <w:r>
        <w:rPr>
          <w:spacing w:val="-52"/>
          <w:lang w:val="hu-HU"/>
        </w:rPr>
        <w:t xml:space="preserve"> </w:t>
      </w:r>
      <w:r>
        <w:rPr>
          <w:lang w:val="hu-HU"/>
        </w:rPr>
        <w:t>adását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azonnal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abba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hagyni.</w:t>
      </w:r>
    </w:p>
    <w:p w14:paraId="108D525F" w14:textId="7DBB5065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line="228" w:lineRule="auto"/>
        <w:ind w:right="669" w:hanging="567"/>
        <w:rPr>
          <w:lang w:val="hu-HU"/>
        </w:rPr>
      </w:pPr>
      <w:r>
        <w:rPr>
          <w:lang w:val="hu-HU"/>
        </w:rPr>
        <w:t>Az Apixaban Supremex 5</w:t>
      </w:r>
      <w:r w:rsidR="003B4F62">
        <w:rPr>
          <w:lang w:val="hu-HU"/>
        </w:rPr>
        <w:t> </w:t>
      </w:r>
      <w:r>
        <w:rPr>
          <w:lang w:val="hu-HU"/>
        </w:rPr>
        <w:t>mg filmtabletta -kezelés nem teszi szükségessé az expozíció rutinszerű monitorozását. Kivételes</w:t>
      </w:r>
      <w:r>
        <w:rPr>
          <w:spacing w:val="1"/>
          <w:lang w:val="hu-HU"/>
        </w:rPr>
        <w:t xml:space="preserve"> </w:t>
      </w:r>
      <w:r>
        <w:rPr>
          <w:lang w:val="hu-HU"/>
        </w:rPr>
        <w:t>helyzetekben egy kalibrált, kvantitatív anti-FXa vizsgálat végzése hasznos lehet, például</w:t>
      </w:r>
      <w:r>
        <w:rPr>
          <w:spacing w:val="1"/>
          <w:lang w:val="hu-HU"/>
        </w:rPr>
        <w:t xml:space="preserve"> </w:t>
      </w:r>
      <w:r>
        <w:rPr>
          <w:lang w:val="hu-HU"/>
        </w:rPr>
        <w:t>túladagolás és sürgős műtét esetén (prothrombinidő [PT], a nemzetközi normalizált ráta [INR]</w:t>
      </w:r>
      <w:r>
        <w:rPr>
          <w:spacing w:val="-52"/>
          <w:lang w:val="hu-HU"/>
        </w:rPr>
        <w:t xml:space="preserve"> </w:t>
      </w:r>
      <w:r>
        <w:rPr>
          <w:lang w:val="hu-HU"/>
        </w:rPr>
        <w:t>és az aktivált parciális thromboplastinidő [aPTT] véralvadási vizsgálatok nem javasoltak) –</w:t>
      </w:r>
      <w:r>
        <w:rPr>
          <w:spacing w:val="1"/>
          <w:lang w:val="hu-HU"/>
        </w:rPr>
        <w:t xml:space="preserve"> </w:t>
      </w:r>
      <w:r>
        <w:rPr>
          <w:lang w:val="hu-HU"/>
        </w:rPr>
        <w:t>lásd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Alkalmazási előírás.</w:t>
      </w:r>
    </w:p>
    <w:p w14:paraId="189DCB4C" w14:textId="06101C69" w:rsidR="00CE5B46" w:rsidRDefault="00CE5B46" w:rsidP="00CE5B46">
      <w:pPr>
        <w:pStyle w:val="Listaszerbekezds"/>
        <w:numPr>
          <w:ilvl w:val="0"/>
          <w:numId w:val="11"/>
        </w:numPr>
        <w:tabs>
          <w:tab w:val="left" w:pos="798"/>
        </w:tabs>
        <w:spacing w:line="250" w:lineRule="exact"/>
        <w:ind w:left="797" w:hanging="563"/>
        <w:rPr>
          <w:lang w:val="hu-HU"/>
        </w:rPr>
      </w:pPr>
      <w:r>
        <w:rPr>
          <w:lang w:val="hu-HU"/>
        </w:rPr>
        <w:t>Rendelkezésre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áll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egy</w:t>
      </w:r>
      <w:r>
        <w:rPr>
          <w:spacing w:val="-4"/>
          <w:lang w:val="hu-HU"/>
        </w:rPr>
        <w:t xml:space="preserve"> gyógy</w:t>
      </w:r>
      <w:r>
        <w:rPr>
          <w:lang w:val="hu-HU"/>
        </w:rPr>
        <w:t>szer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apixabán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Xa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faktor-ellenes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aktivitásának</w:t>
      </w:r>
      <w:r>
        <w:rPr>
          <w:spacing w:val="-5"/>
          <w:lang w:val="hu-HU"/>
        </w:rPr>
        <w:t xml:space="preserve"> </w:t>
      </w:r>
      <w:r w:rsidR="00D10339">
        <w:rPr>
          <w:lang w:val="hu-HU"/>
        </w:rPr>
        <w:t>felfüggesztésére</w:t>
      </w:r>
      <w:r>
        <w:rPr>
          <w:lang w:val="hu-HU"/>
        </w:rPr>
        <w:t>.</w:t>
      </w:r>
    </w:p>
    <w:bookmarkEnd w:id="1"/>
    <w:p w14:paraId="788CF2B4" w14:textId="77777777" w:rsidR="00CE5B46" w:rsidRDefault="00CE5B46" w:rsidP="00CE5B46">
      <w:pPr>
        <w:keepNext/>
        <w:spacing w:line="240" w:lineRule="auto"/>
        <w:ind w:left="567" w:hanging="567"/>
        <w:rPr>
          <w:rFonts w:eastAsia="SimSun"/>
          <w:snapToGrid w:val="0"/>
          <w:lang w:eastAsia="zh-CN"/>
        </w:rPr>
      </w:pPr>
    </w:p>
    <w:p w14:paraId="7622D06C" w14:textId="77777777" w:rsidR="00CE5B46" w:rsidRPr="004022A7" w:rsidRDefault="00CE5B46" w:rsidP="004022A7">
      <w:pPr>
        <w:suppressAutoHyphens w:val="0"/>
        <w:spacing w:line="240" w:lineRule="auto"/>
        <w:rPr>
          <w:noProof/>
        </w:rPr>
      </w:pPr>
    </w:p>
    <w:sectPr w:rsidR="00CE5B46" w:rsidRPr="004022A7" w:rsidSect="00C55871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F5B8C" w14:textId="77777777" w:rsidR="00337843" w:rsidRDefault="00337843" w:rsidP="00623A75">
      <w:pPr>
        <w:spacing w:line="240" w:lineRule="auto"/>
      </w:pPr>
      <w:r>
        <w:separator/>
      </w:r>
    </w:p>
  </w:endnote>
  <w:endnote w:type="continuationSeparator" w:id="0">
    <w:p w14:paraId="5DA5E2A0" w14:textId="77777777" w:rsidR="00337843" w:rsidRDefault="00337843" w:rsidP="00623A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4ADE6" w14:textId="60E83D0C" w:rsidR="00E74388" w:rsidRDefault="001646B6" w:rsidP="002F7F11">
    <w:pPr>
      <w:tabs>
        <w:tab w:val="right" w:pos="9072"/>
      </w:tabs>
      <w:spacing w:line="240" w:lineRule="auto"/>
      <w:rPr>
        <w:sz w:val="18"/>
        <w:szCs w:val="18"/>
        <w:lang w:val="en-US"/>
      </w:rPr>
    </w:pPr>
    <w:r w:rsidRPr="001646B6">
      <w:rPr>
        <w:sz w:val="18"/>
        <w:szCs w:val="18"/>
        <w:lang w:val="en-US"/>
      </w:rPr>
      <w:t>NNGYK/GYSZ/4440/2024</w:t>
    </w:r>
    <w:r w:rsidR="00820EC2">
      <w:rPr>
        <w:sz w:val="18"/>
        <w:szCs w:val="18"/>
        <w:lang w:val="en-US"/>
      </w:rPr>
      <w:tab/>
      <w:t>2025. december 11.</w:t>
    </w:r>
  </w:p>
  <w:p w14:paraId="487AE9DF" w14:textId="2527ED6F" w:rsidR="00877FB9" w:rsidRPr="00D10339" w:rsidRDefault="00877FB9" w:rsidP="002F7F11">
    <w:pPr>
      <w:tabs>
        <w:tab w:val="right" w:pos="9072"/>
      </w:tabs>
      <w:spacing w:line="240" w:lineRule="auto"/>
      <w:rPr>
        <w:sz w:val="18"/>
        <w:szCs w:val="18"/>
        <w:lang w:val="en-US"/>
      </w:rPr>
    </w:pPr>
    <w:r>
      <w:rPr>
        <w:sz w:val="18"/>
        <w:szCs w:val="18"/>
        <w:lang w:val="en-US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46D34" w14:textId="77777777" w:rsidR="00337843" w:rsidRDefault="00337843" w:rsidP="00623A75">
      <w:pPr>
        <w:spacing w:line="240" w:lineRule="auto"/>
      </w:pPr>
      <w:r>
        <w:separator/>
      </w:r>
    </w:p>
  </w:footnote>
  <w:footnote w:type="continuationSeparator" w:id="0">
    <w:p w14:paraId="0CE391DE" w14:textId="77777777" w:rsidR="00337843" w:rsidRDefault="00337843" w:rsidP="00623A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CE63F" w14:textId="622A5AE9" w:rsidR="00402DCA" w:rsidRDefault="00402DCA" w:rsidP="00BD2487">
    <w:pPr>
      <w:pStyle w:val="lfej"/>
      <w:jc w:val="center"/>
    </w:pPr>
    <w:r w:rsidRPr="00402DCA">
      <w:rPr>
        <w:sz w:val="18"/>
        <w:szCs w:val="18"/>
      </w:rPr>
      <w:fldChar w:fldCharType="begin"/>
    </w:r>
    <w:r w:rsidRPr="00402DCA">
      <w:rPr>
        <w:sz w:val="18"/>
        <w:szCs w:val="18"/>
      </w:rPr>
      <w:instrText xml:space="preserve"> PAGE   \* MERGEFORMAT </w:instrText>
    </w:r>
    <w:r w:rsidRPr="00402DCA">
      <w:rPr>
        <w:sz w:val="18"/>
        <w:szCs w:val="18"/>
      </w:rPr>
      <w:fldChar w:fldCharType="separate"/>
    </w:r>
    <w:r w:rsidR="009C1571">
      <w:rPr>
        <w:noProof/>
        <w:sz w:val="18"/>
        <w:szCs w:val="18"/>
      </w:rPr>
      <w:t>2</w:t>
    </w:r>
    <w:r w:rsidRPr="00402DCA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C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</w:abstractNum>
  <w:abstractNum w:abstractNumId="1" w15:restartNumberingAfterBreak="0">
    <w:nsid w:val="0C74608A"/>
    <w:multiLevelType w:val="hybridMultilevel"/>
    <w:tmpl w:val="CAFCAC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2677B"/>
    <w:multiLevelType w:val="hybridMultilevel"/>
    <w:tmpl w:val="9088445C"/>
    <w:lvl w:ilvl="0" w:tplc="2B6C2A3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7136E"/>
    <w:multiLevelType w:val="hybridMultilevel"/>
    <w:tmpl w:val="3EE40C6A"/>
    <w:lvl w:ilvl="0" w:tplc="8F82FF04">
      <w:numFmt w:val="bullet"/>
      <w:lvlText w:val=""/>
      <w:lvlJc w:val="left"/>
      <w:pPr>
        <w:ind w:left="802" w:hanging="562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1" w:tplc="C69E4DA2">
      <w:numFmt w:val="bullet"/>
      <w:lvlText w:val="•"/>
      <w:lvlJc w:val="left"/>
      <w:pPr>
        <w:ind w:left="1702" w:hanging="562"/>
      </w:pPr>
    </w:lvl>
    <w:lvl w:ilvl="2" w:tplc="C192ACBE">
      <w:numFmt w:val="bullet"/>
      <w:lvlText w:val="•"/>
      <w:lvlJc w:val="left"/>
      <w:pPr>
        <w:ind w:left="2605" w:hanging="562"/>
      </w:pPr>
    </w:lvl>
    <w:lvl w:ilvl="3" w:tplc="A71A30BC">
      <w:numFmt w:val="bullet"/>
      <w:lvlText w:val="•"/>
      <w:lvlJc w:val="left"/>
      <w:pPr>
        <w:ind w:left="3507" w:hanging="562"/>
      </w:pPr>
    </w:lvl>
    <w:lvl w:ilvl="4" w:tplc="0E30CD48">
      <w:numFmt w:val="bullet"/>
      <w:lvlText w:val="•"/>
      <w:lvlJc w:val="left"/>
      <w:pPr>
        <w:ind w:left="4410" w:hanging="562"/>
      </w:pPr>
    </w:lvl>
    <w:lvl w:ilvl="5" w:tplc="BE70570E">
      <w:numFmt w:val="bullet"/>
      <w:lvlText w:val="•"/>
      <w:lvlJc w:val="left"/>
      <w:pPr>
        <w:ind w:left="5312" w:hanging="562"/>
      </w:pPr>
    </w:lvl>
    <w:lvl w:ilvl="6" w:tplc="32F89CFA">
      <w:numFmt w:val="bullet"/>
      <w:lvlText w:val="•"/>
      <w:lvlJc w:val="left"/>
      <w:pPr>
        <w:ind w:left="6215" w:hanging="562"/>
      </w:pPr>
    </w:lvl>
    <w:lvl w:ilvl="7" w:tplc="C79C5AFE">
      <w:numFmt w:val="bullet"/>
      <w:lvlText w:val="•"/>
      <w:lvlJc w:val="left"/>
      <w:pPr>
        <w:ind w:left="7117" w:hanging="562"/>
      </w:pPr>
    </w:lvl>
    <w:lvl w:ilvl="8" w:tplc="13F05D20">
      <w:numFmt w:val="bullet"/>
      <w:lvlText w:val="•"/>
      <w:lvlJc w:val="left"/>
      <w:pPr>
        <w:ind w:left="8020" w:hanging="562"/>
      </w:pPr>
    </w:lvl>
  </w:abstractNum>
  <w:abstractNum w:abstractNumId="4" w15:restartNumberingAfterBreak="0">
    <w:nsid w:val="1F0B25C9"/>
    <w:multiLevelType w:val="hybridMultilevel"/>
    <w:tmpl w:val="B728069E"/>
    <w:lvl w:ilvl="0" w:tplc="B400F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3672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4931B0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D2179C4"/>
    <w:multiLevelType w:val="hybridMultilevel"/>
    <w:tmpl w:val="017C4828"/>
    <w:lvl w:ilvl="0" w:tplc="0156BA1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3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0A0"/>
    <w:rsid w:val="0001335E"/>
    <w:rsid w:val="000370C8"/>
    <w:rsid w:val="0004154E"/>
    <w:rsid w:val="00041C99"/>
    <w:rsid w:val="00045FC5"/>
    <w:rsid w:val="00076925"/>
    <w:rsid w:val="000770B8"/>
    <w:rsid w:val="000914BD"/>
    <w:rsid w:val="000A023B"/>
    <w:rsid w:val="000B1135"/>
    <w:rsid w:val="000C31EF"/>
    <w:rsid w:val="000C6C3D"/>
    <w:rsid w:val="000D437F"/>
    <w:rsid w:val="000E68F4"/>
    <w:rsid w:val="000F32EE"/>
    <w:rsid w:val="00115A2D"/>
    <w:rsid w:val="00120879"/>
    <w:rsid w:val="00125D88"/>
    <w:rsid w:val="00135215"/>
    <w:rsid w:val="001646B6"/>
    <w:rsid w:val="00167C87"/>
    <w:rsid w:val="0017540B"/>
    <w:rsid w:val="00177A75"/>
    <w:rsid w:val="001B16A0"/>
    <w:rsid w:val="001B2FB4"/>
    <w:rsid w:val="001D3ED5"/>
    <w:rsid w:val="001D42A0"/>
    <w:rsid w:val="001D7772"/>
    <w:rsid w:val="001D790D"/>
    <w:rsid w:val="001E452D"/>
    <w:rsid w:val="001F0B59"/>
    <w:rsid w:val="00220925"/>
    <w:rsid w:val="00230645"/>
    <w:rsid w:val="00231965"/>
    <w:rsid w:val="00232C56"/>
    <w:rsid w:val="002653DA"/>
    <w:rsid w:val="00275932"/>
    <w:rsid w:val="00292F27"/>
    <w:rsid w:val="002A6B21"/>
    <w:rsid w:val="002D4D8C"/>
    <w:rsid w:val="002D5632"/>
    <w:rsid w:val="002E7688"/>
    <w:rsid w:val="002F1A56"/>
    <w:rsid w:val="002F7DB0"/>
    <w:rsid w:val="002F7F11"/>
    <w:rsid w:val="0030635E"/>
    <w:rsid w:val="00315846"/>
    <w:rsid w:val="00316A4D"/>
    <w:rsid w:val="00335AA0"/>
    <w:rsid w:val="00337843"/>
    <w:rsid w:val="00352DE6"/>
    <w:rsid w:val="00364FC1"/>
    <w:rsid w:val="003B4F62"/>
    <w:rsid w:val="003D4C4C"/>
    <w:rsid w:val="003E3A90"/>
    <w:rsid w:val="004019E7"/>
    <w:rsid w:val="004022A7"/>
    <w:rsid w:val="00402DCA"/>
    <w:rsid w:val="00417F1C"/>
    <w:rsid w:val="004326F9"/>
    <w:rsid w:val="004343D2"/>
    <w:rsid w:val="00450971"/>
    <w:rsid w:val="00466EBD"/>
    <w:rsid w:val="0049357E"/>
    <w:rsid w:val="004A2AE1"/>
    <w:rsid w:val="004B158C"/>
    <w:rsid w:val="004B678F"/>
    <w:rsid w:val="004D4249"/>
    <w:rsid w:val="004D6768"/>
    <w:rsid w:val="004D6796"/>
    <w:rsid w:val="004D77E0"/>
    <w:rsid w:val="004F6D2E"/>
    <w:rsid w:val="004F7818"/>
    <w:rsid w:val="00506D67"/>
    <w:rsid w:val="00513DE7"/>
    <w:rsid w:val="005227AB"/>
    <w:rsid w:val="00534DF4"/>
    <w:rsid w:val="005416FC"/>
    <w:rsid w:val="005661E2"/>
    <w:rsid w:val="005C2292"/>
    <w:rsid w:val="005C6878"/>
    <w:rsid w:val="005E51C7"/>
    <w:rsid w:val="005F453D"/>
    <w:rsid w:val="00616160"/>
    <w:rsid w:val="00623A75"/>
    <w:rsid w:val="00634EA0"/>
    <w:rsid w:val="006354F1"/>
    <w:rsid w:val="00640583"/>
    <w:rsid w:val="0064617C"/>
    <w:rsid w:val="00651799"/>
    <w:rsid w:val="0066384A"/>
    <w:rsid w:val="00673EC7"/>
    <w:rsid w:val="006A1462"/>
    <w:rsid w:val="007023D3"/>
    <w:rsid w:val="00710CEA"/>
    <w:rsid w:val="00720CBA"/>
    <w:rsid w:val="00743D39"/>
    <w:rsid w:val="00766C3B"/>
    <w:rsid w:val="00774F3E"/>
    <w:rsid w:val="007B4A3E"/>
    <w:rsid w:val="007B5F5B"/>
    <w:rsid w:val="007C4310"/>
    <w:rsid w:val="007D116C"/>
    <w:rsid w:val="007D212E"/>
    <w:rsid w:val="007E10BA"/>
    <w:rsid w:val="008030A0"/>
    <w:rsid w:val="00820EC2"/>
    <w:rsid w:val="008358D3"/>
    <w:rsid w:val="008378F8"/>
    <w:rsid w:val="0085565D"/>
    <w:rsid w:val="008569CA"/>
    <w:rsid w:val="00863006"/>
    <w:rsid w:val="00877FB9"/>
    <w:rsid w:val="008C10CB"/>
    <w:rsid w:val="008C3C2A"/>
    <w:rsid w:val="008D28C1"/>
    <w:rsid w:val="008E1A92"/>
    <w:rsid w:val="008E5547"/>
    <w:rsid w:val="00902176"/>
    <w:rsid w:val="00906F83"/>
    <w:rsid w:val="00922C2C"/>
    <w:rsid w:val="00937E37"/>
    <w:rsid w:val="00952594"/>
    <w:rsid w:val="0097012F"/>
    <w:rsid w:val="00992D7C"/>
    <w:rsid w:val="009A7A52"/>
    <w:rsid w:val="009C1571"/>
    <w:rsid w:val="009C6EAC"/>
    <w:rsid w:val="009E1746"/>
    <w:rsid w:val="009E4A92"/>
    <w:rsid w:val="009E6818"/>
    <w:rsid w:val="00A06F85"/>
    <w:rsid w:val="00A14C36"/>
    <w:rsid w:val="00A371B2"/>
    <w:rsid w:val="00A51E49"/>
    <w:rsid w:val="00A573A4"/>
    <w:rsid w:val="00A82256"/>
    <w:rsid w:val="00A823AF"/>
    <w:rsid w:val="00AB738A"/>
    <w:rsid w:val="00AD1171"/>
    <w:rsid w:val="00AD13CF"/>
    <w:rsid w:val="00AD170C"/>
    <w:rsid w:val="00AE496A"/>
    <w:rsid w:val="00AF4CF5"/>
    <w:rsid w:val="00B17DAD"/>
    <w:rsid w:val="00B24EF1"/>
    <w:rsid w:val="00B37EBD"/>
    <w:rsid w:val="00B557F5"/>
    <w:rsid w:val="00B55DE7"/>
    <w:rsid w:val="00B6054A"/>
    <w:rsid w:val="00B65892"/>
    <w:rsid w:val="00BA40C0"/>
    <w:rsid w:val="00BB21F7"/>
    <w:rsid w:val="00BB292E"/>
    <w:rsid w:val="00BB62DB"/>
    <w:rsid w:val="00BD2487"/>
    <w:rsid w:val="00BD5203"/>
    <w:rsid w:val="00BF0FED"/>
    <w:rsid w:val="00BF1CB2"/>
    <w:rsid w:val="00BF6896"/>
    <w:rsid w:val="00BF6F28"/>
    <w:rsid w:val="00C238EC"/>
    <w:rsid w:val="00C30D1F"/>
    <w:rsid w:val="00C4344A"/>
    <w:rsid w:val="00C50798"/>
    <w:rsid w:val="00C55871"/>
    <w:rsid w:val="00C70AD0"/>
    <w:rsid w:val="00C92E4F"/>
    <w:rsid w:val="00C977DC"/>
    <w:rsid w:val="00CB6680"/>
    <w:rsid w:val="00CC3B3D"/>
    <w:rsid w:val="00CD5088"/>
    <w:rsid w:val="00CE06B7"/>
    <w:rsid w:val="00CE5B46"/>
    <w:rsid w:val="00CE6C60"/>
    <w:rsid w:val="00CF1F8D"/>
    <w:rsid w:val="00D03719"/>
    <w:rsid w:val="00D04537"/>
    <w:rsid w:val="00D10339"/>
    <w:rsid w:val="00D114D3"/>
    <w:rsid w:val="00D14743"/>
    <w:rsid w:val="00D23AD7"/>
    <w:rsid w:val="00D36D56"/>
    <w:rsid w:val="00D457AE"/>
    <w:rsid w:val="00D5255E"/>
    <w:rsid w:val="00D831C8"/>
    <w:rsid w:val="00D9394C"/>
    <w:rsid w:val="00DA10E0"/>
    <w:rsid w:val="00DA20CF"/>
    <w:rsid w:val="00DC6279"/>
    <w:rsid w:val="00E0285A"/>
    <w:rsid w:val="00E159ED"/>
    <w:rsid w:val="00E20AB9"/>
    <w:rsid w:val="00E35375"/>
    <w:rsid w:val="00E35456"/>
    <w:rsid w:val="00E66C98"/>
    <w:rsid w:val="00E703DC"/>
    <w:rsid w:val="00E74388"/>
    <w:rsid w:val="00EB5A37"/>
    <w:rsid w:val="00ED2AF9"/>
    <w:rsid w:val="00EE6032"/>
    <w:rsid w:val="00EE70D8"/>
    <w:rsid w:val="00EF6FD0"/>
    <w:rsid w:val="00F04218"/>
    <w:rsid w:val="00F267FC"/>
    <w:rsid w:val="00F6464C"/>
    <w:rsid w:val="00FA2B8B"/>
    <w:rsid w:val="00FA4C03"/>
    <w:rsid w:val="00FC73D9"/>
    <w:rsid w:val="00FD5A19"/>
    <w:rsid w:val="00FD5B71"/>
    <w:rsid w:val="00FF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F7CC892"/>
  <w15:chartTrackingRefBased/>
  <w15:docId w15:val="{7B345FAB-E4A0-40E8-A812-2DE738E03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030A0"/>
    <w:pPr>
      <w:suppressAutoHyphens/>
      <w:spacing w:line="260" w:lineRule="exact"/>
    </w:pPr>
    <w:rPr>
      <w:rFonts w:ascii="Times New Roman" w:eastAsia="Times New Roman" w:hAnsi="Times New Roman" w:cs="Times New Roman"/>
      <w:sz w:val="22"/>
      <w:lang w:val="hu-HU" w:eastAsia="hu-HU"/>
    </w:rPr>
  </w:style>
  <w:style w:type="paragraph" w:styleId="Cmsor2">
    <w:name w:val="heading 2"/>
    <w:basedOn w:val="Norml"/>
    <w:link w:val="Cmsor2Char"/>
    <w:uiPriority w:val="9"/>
    <w:semiHidden/>
    <w:unhideWhenUsed/>
    <w:qFormat/>
    <w:rsid w:val="00CE5B46"/>
    <w:pPr>
      <w:widowControl w:val="0"/>
      <w:suppressAutoHyphens w:val="0"/>
      <w:autoSpaceDE w:val="0"/>
      <w:autoSpaceDN w:val="0"/>
      <w:spacing w:line="240" w:lineRule="auto"/>
      <w:ind w:left="235"/>
      <w:outlineLvl w:val="1"/>
    </w:pPr>
    <w:rPr>
      <w:b/>
      <w:bCs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C68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5C6878"/>
    <w:rPr>
      <w:rFonts w:ascii="Tahoma" w:eastAsia="Times New Roman" w:hAnsi="Tahoma" w:cs="Tahoma"/>
      <w:sz w:val="16"/>
      <w:szCs w:val="16"/>
    </w:rPr>
  </w:style>
  <w:style w:type="paragraph" w:styleId="Szvegtrzsbehzssal">
    <w:name w:val="Body Text Indent"/>
    <w:basedOn w:val="Norml"/>
    <w:link w:val="SzvegtrzsbehzssalChar"/>
    <w:rsid w:val="00CE06B7"/>
    <w:pPr>
      <w:suppressAutoHyphens w:val="0"/>
      <w:spacing w:line="240" w:lineRule="auto"/>
      <w:ind w:left="709" w:hanging="142"/>
    </w:pPr>
    <w:rPr>
      <w:rFonts w:ascii="Arial" w:hAnsi="Arial"/>
      <w:i/>
      <w:sz w:val="24"/>
    </w:rPr>
  </w:style>
  <w:style w:type="character" w:customStyle="1" w:styleId="SzvegtrzsbehzssalChar">
    <w:name w:val="Szövegtörzs behúzással Char"/>
    <w:link w:val="Szvegtrzsbehzssal"/>
    <w:rsid w:val="00CE06B7"/>
    <w:rPr>
      <w:rFonts w:eastAsia="Times New Roman" w:cs="Times New Roman"/>
      <w:i/>
      <w:sz w:val="24"/>
    </w:rPr>
  </w:style>
  <w:style w:type="paragraph" w:styleId="lfej">
    <w:name w:val="header"/>
    <w:basedOn w:val="Norml"/>
    <w:link w:val="lfejChar"/>
    <w:uiPriority w:val="99"/>
    <w:unhideWhenUsed/>
    <w:rsid w:val="00623A75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623A75"/>
    <w:rPr>
      <w:rFonts w:ascii="Times New Roman" w:eastAsia="Times New Roman" w:hAnsi="Times New Roman" w:cs="Times New Roman"/>
      <w:sz w:val="22"/>
    </w:rPr>
  </w:style>
  <w:style w:type="paragraph" w:styleId="llb">
    <w:name w:val="footer"/>
    <w:basedOn w:val="Norml"/>
    <w:link w:val="llbChar"/>
    <w:uiPriority w:val="99"/>
    <w:unhideWhenUsed/>
    <w:rsid w:val="00623A7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623A75"/>
    <w:rPr>
      <w:rFonts w:ascii="Times New Roman" w:eastAsia="Times New Roman" w:hAnsi="Times New Roman" w:cs="Times New Roman"/>
      <w:sz w:val="22"/>
    </w:rPr>
  </w:style>
  <w:style w:type="paragraph" w:styleId="Nincstrkz">
    <w:name w:val="No Spacing"/>
    <w:uiPriority w:val="1"/>
    <w:qFormat/>
    <w:rsid w:val="00710CEA"/>
    <w:rPr>
      <w:rFonts w:ascii="Calibri" w:hAnsi="Calibri" w:cs="Times New Roman"/>
      <w:sz w:val="22"/>
      <w:szCs w:val="22"/>
      <w:lang w:val="hu-HU" w:eastAsia="hu-HU"/>
    </w:rPr>
  </w:style>
  <w:style w:type="paragraph" w:styleId="NormlWeb">
    <w:name w:val="Normal (Web)"/>
    <w:basedOn w:val="Norml"/>
    <w:uiPriority w:val="99"/>
    <w:unhideWhenUsed/>
    <w:rsid w:val="008358D3"/>
    <w:pPr>
      <w:suppressAutoHyphens w:val="0"/>
      <w:spacing w:line="240" w:lineRule="auto"/>
    </w:pPr>
    <w:rPr>
      <w:rFonts w:eastAsia="Calibri"/>
      <w:sz w:val="24"/>
      <w:szCs w:val="24"/>
    </w:rPr>
  </w:style>
  <w:style w:type="character" w:styleId="Kiemels2">
    <w:name w:val="Strong"/>
    <w:uiPriority w:val="22"/>
    <w:qFormat/>
    <w:rsid w:val="008358D3"/>
    <w:rPr>
      <w:b/>
      <w:bCs/>
    </w:rPr>
  </w:style>
  <w:style w:type="paragraph" w:customStyle="1" w:styleId="llb0">
    <w:name w:val="ƒl?l‡b"/>
    <w:basedOn w:val="Norml"/>
    <w:rsid w:val="00292F27"/>
    <w:pPr>
      <w:widowControl w:val="0"/>
      <w:tabs>
        <w:tab w:val="left" w:pos="567"/>
        <w:tab w:val="center" w:pos="4703"/>
        <w:tab w:val="right" w:pos="9406"/>
      </w:tabs>
      <w:spacing w:line="240" w:lineRule="auto"/>
    </w:pPr>
    <w:rPr>
      <w:rFonts w:eastAsia="HG Mincho Light J" w:cs="Arial Unicode MS"/>
      <w:color w:val="000000"/>
      <w:sz w:val="20"/>
      <w:szCs w:val="24"/>
    </w:rPr>
  </w:style>
  <w:style w:type="paragraph" w:customStyle="1" w:styleId="Default">
    <w:name w:val="Default"/>
    <w:rsid w:val="00D36D56"/>
    <w:pPr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paragraph" w:styleId="Szvegtrzs">
    <w:name w:val="Body Text"/>
    <w:basedOn w:val="Norml"/>
    <w:link w:val="SzvegtrzsChar"/>
    <w:uiPriority w:val="99"/>
    <w:semiHidden/>
    <w:unhideWhenUsed/>
    <w:rsid w:val="00D457A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457AE"/>
    <w:rPr>
      <w:rFonts w:ascii="Times New Roman" w:eastAsia="Times New Roman" w:hAnsi="Times New Roman" w:cs="Times New Roman"/>
      <w:sz w:val="22"/>
      <w:lang w:val="hu-HU"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E5B46"/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Listaszerbekezds">
    <w:name w:val="List Paragraph"/>
    <w:basedOn w:val="Norml"/>
    <w:uiPriority w:val="1"/>
    <w:qFormat/>
    <w:rsid w:val="00CE5B46"/>
    <w:pPr>
      <w:widowControl w:val="0"/>
      <w:suppressAutoHyphens w:val="0"/>
      <w:autoSpaceDE w:val="0"/>
      <w:autoSpaceDN w:val="0"/>
      <w:spacing w:line="240" w:lineRule="auto"/>
      <w:ind w:left="802" w:hanging="568"/>
    </w:pPr>
    <w:rPr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538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OGYI_33.1</dc:creator>
  <cp:keywords/>
  <cp:lastModifiedBy>HU_OGYI_7.1</cp:lastModifiedBy>
  <cp:revision>9</cp:revision>
  <dcterms:created xsi:type="dcterms:W3CDTF">2025-04-30T08:57:00Z</dcterms:created>
  <dcterms:modified xsi:type="dcterms:W3CDTF">2026-05-06T20:16:00Z</dcterms:modified>
</cp:coreProperties>
</file>