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4F82CF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A KÜLSŐ CSOMAGOLÁSON FELTÜNTETENDŐ ADATOK</w:t>
      </w:r>
    </w:p>
    <w:p w14:paraId="125A3D9B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</w:p>
    <w:p w14:paraId="2AFA2745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Doboz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Többnyelvű (HU/DE)</w:t>
      </w:r>
    </w:p>
    <w:p w14:paraId="59C1523D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87CD5A2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81CA223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GYÓGYSZER NEVE</w:t>
      </w:r>
    </w:p>
    <w:p w14:paraId="1D84DCFA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D1E2882" w14:textId="517B861B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572E7">
        <w:rPr>
          <w:rFonts w:ascii="Times New Roman" w:eastAsia="Batang" w:hAnsi="Times New Roman" w:cs="Times New Roman"/>
          <w:snapToGrid w:val="0"/>
          <w:kern w:val="0"/>
          <w:lang w:eastAsia="ko-KR"/>
          <w14:ligatures w14:val="none"/>
        </w:rPr>
        <w:t>Apixaban</w:t>
      </w:r>
      <w:proofErr w:type="spellEnd"/>
      <w:r w:rsidRPr="002572E7">
        <w:rPr>
          <w:rFonts w:ascii="Times New Roman" w:eastAsia="Batang" w:hAnsi="Times New Roman" w:cs="Times New Roman"/>
          <w:snapToGrid w:val="0"/>
          <w:kern w:val="0"/>
          <w:lang w:eastAsia="ko-KR"/>
          <w14:ligatures w14:val="none"/>
        </w:rPr>
        <w:t xml:space="preserve"> </w:t>
      </w:r>
      <w:proofErr w:type="spellStart"/>
      <w:r w:rsidRPr="002572E7">
        <w:rPr>
          <w:rFonts w:ascii="Times New Roman" w:eastAsia="Batang" w:hAnsi="Times New Roman" w:cs="Times New Roman"/>
          <w:snapToGrid w:val="0"/>
          <w:kern w:val="0"/>
          <w:lang w:eastAsia="ko-KR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5 mg filmtabletta</w:t>
      </w:r>
    </w:p>
    <w:p w14:paraId="5904B3D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474ADF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950EA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Hatóanyag: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apixabán</w:t>
      </w:r>
      <w:proofErr w:type="spellEnd"/>
    </w:p>
    <w:p w14:paraId="2B432C5C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B098569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74FEBA1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2.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HATÓANYAG(OK) MEGNEVEZÉSE</w:t>
      </w:r>
    </w:p>
    <w:p w14:paraId="600F5B3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82A99F4" w14:textId="173FA3D8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5 </w:t>
      </w:r>
      <w:r w:rsidRPr="002572E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mg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apixabánt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tartalmaz filmtablettánként.</w:t>
      </w:r>
    </w:p>
    <w:p w14:paraId="25610B18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6F36F50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4021081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3.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SEGÉDANYAGOK FELSOROLÁSA</w:t>
      </w:r>
    </w:p>
    <w:p w14:paraId="2E3FE06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391C54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Laktózt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tartalmaz. További információkért lásd a betegtájékoztatót.</w:t>
      </w:r>
    </w:p>
    <w:p w14:paraId="6A4B505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6574332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CB9CA94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GYÓGYSZERFORMA ÉS TARTALOM</w:t>
      </w:r>
    </w:p>
    <w:p w14:paraId="3E9D5B72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5C9E96D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filmtabletta</w:t>
      </w:r>
    </w:p>
    <w:p w14:paraId="1E0CB93D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58ABC3A" w14:textId="248E879F" w:rsidR="00502359" w:rsidRPr="002572E7" w:rsidRDefault="00502359" w:rsidP="00502359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20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 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db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filmtabletta</w:t>
      </w:r>
    </w:p>
    <w:p w14:paraId="692B2D4D" w14:textId="3FDC998B" w:rsidR="002572E7" w:rsidRPr="002572E7" w:rsidRDefault="0027405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A64C5F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28</w:t>
      </w:r>
      <w:r w:rsidR="002572E7" w:rsidRPr="00A64C5F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 </w:t>
      </w:r>
      <w:r w:rsidR="002572E7" w:rsidRPr="00502359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db</w:t>
      </w:r>
      <w:r w:rsidR="002572E7" w:rsidRPr="00A64C5F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filmtabletta</w:t>
      </w:r>
    </w:p>
    <w:p w14:paraId="3875E280" w14:textId="1ECBC67C" w:rsidR="002572E7" w:rsidRPr="002572E7" w:rsidRDefault="0027405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3</w:t>
      </w:r>
      <w:r w:rsidR="002572E7" w:rsidRPr="002572E7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0 db filmtabletta</w:t>
      </w:r>
    </w:p>
    <w:p w14:paraId="1D7F2830" w14:textId="62A76DC4" w:rsidR="002572E7" w:rsidRPr="002572E7" w:rsidRDefault="0027405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56</w:t>
      </w:r>
      <w:r w:rsidR="002572E7" w:rsidRPr="002572E7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 db filmtabletta</w:t>
      </w:r>
    </w:p>
    <w:p w14:paraId="28ABA902" w14:textId="1CF12FA7" w:rsidR="00274057" w:rsidRPr="002572E7" w:rsidRDefault="00274057" w:rsidP="0027405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60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 db filmtabletta</w:t>
      </w:r>
    </w:p>
    <w:p w14:paraId="5C7F6859" w14:textId="20FE74DF" w:rsidR="00274057" w:rsidRPr="002572E7" w:rsidRDefault="00274057" w:rsidP="0027405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100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 db filmtabletta</w:t>
      </w:r>
    </w:p>
    <w:p w14:paraId="26C978A8" w14:textId="1DE92224" w:rsidR="00274057" w:rsidRPr="002572E7" w:rsidRDefault="00274057" w:rsidP="0027405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168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 db filmtabletta</w:t>
      </w:r>
    </w:p>
    <w:p w14:paraId="465E01A7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200 db filmtabletta</w:t>
      </w:r>
    </w:p>
    <w:p w14:paraId="1F724F1E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F51F78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6910641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5.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AZ ALKALMAZÁSSAL KAPCSOLATOS TUDNIVALÓK ÉS AZ ALKALMAZÁS MÓDJA(I)</w:t>
      </w:r>
    </w:p>
    <w:p w14:paraId="04A99EC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A3D878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Alkalmazás előtt olvassa el a mellékelt betegtájékoztatót!</w:t>
      </w:r>
    </w:p>
    <w:p w14:paraId="2585C95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Szájon át történő alkalmazásra.</w:t>
      </w:r>
    </w:p>
    <w:p w14:paraId="188B0E5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9B0F3D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4887F91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KÜLÖN FIGYELMEZTETÉS, MELY SZERINT A GYÓGYSZERT GYERMEKEKTŐL ELZÁRVA KELL TARTANI</w:t>
      </w:r>
    </w:p>
    <w:p w14:paraId="03929115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8D476F9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gyógyszer gyermekektől elzárva tartandó!</w:t>
      </w:r>
    </w:p>
    <w:p w14:paraId="79E4E59A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D493928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D22A93E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7.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TOVÁBBI FIGYELMEZTETÉS(EK), AMENNYIBEN SZÜKSÉGES</w:t>
      </w:r>
    </w:p>
    <w:p w14:paraId="15C39714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B878EC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A7DC1E2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8.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LEJÁRATI IDŐ</w:t>
      </w:r>
    </w:p>
    <w:p w14:paraId="7583E785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055D326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EXP</w:t>
      </w:r>
    </w:p>
    <w:p w14:paraId="5792402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0B31E56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29F95BF" w14:textId="77777777" w:rsidR="002572E7" w:rsidRPr="002572E7" w:rsidRDefault="002572E7" w:rsidP="002572E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9.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KÜLÖNLEGES TÁROLÁSI ELŐÍRÁSOK</w:t>
      </w:r>
    </w:p>
    <w:p w14:paraId="0F40855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94778D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5F30EEC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10.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KÜLÖNLEGES ÓVINTÉZKEDÉSEK A FEL NEM HASZNÁLT GYÓGYSZEREK VAGY AZ ILYEN TERMÉKEKBŐL KELETKEZETT HULLADÉKANYAGOK ÁRTALMATLANNÁ TÉTELÉRE, HA ILYENEKRE SZÜKSÉG VAN</w:t>
      </w:r>
    </w:p>
    <w:p w14:paraId="58902629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D14D61A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36669CE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11.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FORGALOMBA HOZATALI ENGEDÉLY JOGOSULTJÁNAK NEVE ÉS CÍME</w:t>
      </w:r>
    </w:p>
    <w:p w14:paraId="5AF5CCD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2BF449F" w14:textId="77777777" w:rsidR="002572E7" w:rsidRPr="002572E7" w:rsidRDefault="002572E7" w:rsidP="002572E7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A forgalomba hozatali engedély jogosultja:</w:t>
      </w:r>
    </w:p>
    <w:p w14:paraId="1EB8414F" w14:textId="748561FC" w:rsidR="002572E7" w:rsidRPr="002572E7" w:rsidRDefault="002572E7" w:rsidP="002572E7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AS GRINDEKS</w:t>
      </w:r>
    </w:p>
    <w:p w14:paraId="5938FF0D" w14:textId="77777777" w:rsidR="00CA5B4D" w:rsidRDefault="002572E7" w:rsidP="002572E7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Krustpils</w:t>
      </w:r>
      <w:proofErr w:type="spellEnd"/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iela</w:t>
      </w:r>
      <w:proofErr w:type="spellEnd"/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53, </w:t>
      </w:r>
    </w:p>
    <w:p w14:paraId="06ADC364" w14:textId="77777777" w:rsidR="00CA5B4D" w:rsidRDefault="002572E7" w:rsidP="002572E7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Rīga</w:t>
      </w:r>
      <w:proofErr w:type="spellEnd"/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LV-1057, </w:t>
      </w:r>
    </w:p>
    <w:p w14:paraId="1DAE3A5C" w14:textId="7A9D7C12" w:rsidR="002572E7" w:rsidRPr="002572E7" w:rsidRDefault="002572E7" w:rsidP="002572E7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Lettország</w:t>
      </w:r>
    </w:p>
    <w:p w14:paraId="400199EA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87A6C38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B965B64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12.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FORGALOMBA HOZATALI ENGEDÉLY SZÁMA(I)</w:t>
      </w:r>
    </w:p>
    <w:p w14:paraId="423CC3E6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9FE6453" w14:textId="77777777" w:rsidR="00B660D1" w:rsidRPr="00B660D1" w:rsidRDefault="00B660D1" w:rsidP="00B660D1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 w:rsidRPr="00B660D1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OGYI-T-24742/13</w:t>
      </w:r>
      <w:r w:rsidRPr="00B660D1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</w: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20×</w:t>
      </w: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PVC/PVDC//</w:t>
      </w:r>
      <w:proofErr w:type="spellStart"/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Al</w:t>
      </w:r>
      <w:proofErr w:type="spellEnd"/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buborékcsomagolás </w:t>
      </w:r>
    </w:p>
    <w:p w14:paraId="6F5B86B0" w14:textId="77777777" w:rsidR="00B660D1" w:rsidRPr="00B660D1" w:rsidRDefault="00B660D1" w:rsidP="00B660D1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OGYI-T-24742/06</w:t>
      </w: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28×</w:t>
      </w: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PVC/PVDC//</w:t>
      </w:r>
      <w:proofErr w:type="spellStart"/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Al</w:t>
      </w:r>
      <w:proofErr w:type="spellEnd"/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buborékcsomagolás </w:t>
      </w:r>
    </w:p>
    <w:p w14:paraId="254AF32B" w14:textId="77777777" w:rsidR="00B660D1" w:rsidRPr="00B660D1" w:rsidRDefault="00B660D1" w:rsidP="00B660D1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OGYI-T-24742/07</w:t>
      </w: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30×</w:t>
      </w: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PVC/PVDC//</w:t>
      </w:r>
      <w:proofErr w:type="spellStart"/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Al</w:t>
      </w:r>
      <w:proofErr w:type="spellEnd"/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buborékcsomagolás </w:t>
      </w:r>
    </w:p>
    <w:p w14:paraId="475F7B62" w14:textId="77777777" w:rsidR="00B660D1" w:rsidRPr="00B660D1" w:rsidRDefault="00B660D1" w:rsidP="00B660D1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OGYI-T-24742/08</w:t>
      </w: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56×</w:t>
      </w: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PVC/PVDC//</w:t>
      </w:r>
      <w:proofErr w:type="spellStart"/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Al</w:t>
      </w:r>
      <w:proofErr w:type="spellEnd"/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buborékcsomagolás </w:t>
      </w:r>
    </w:p>
    <w:p w14:paraId="350D325F" w14:textId="77777777" w:rsidR="00B660D1" w:rsidRPr="00B660D1" w:rsidRDefault="00B660D1" w:rsidP="00B660D1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OGYI-T-24742/09</w:t>
      </w: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60×</w:t>
      </w: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PVC/PVDC//</w:t>
      </w:r>
      <w:proofErr w:type="spellStart"/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Al</w:t>
      </w:r>
      <w:proofErr w:type="spellEnd"/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buborékcsomagolás </w:t>
      </w:r>
    </w:p>
    <w:p w14:paraId="56524332" w14:textId="77777777" w:rsidR="00B660D1" w:rsidRPr="00B660D1" w:rsidRDefault="00B660D1" w:rsidP="00B660D1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OGYI-T-24742/10</w:t>
      </w: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100×</w:t>
      </w: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PVC/PVDC//</w:t>
      </w:r>
      <w:proofErr w:type="spellStart"/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Al</w:t>
      </w:r>
      <w:proofErr w:type="spellEnd"/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buborékcsomagolás </w:t>
      </w:r>
    </w:p>
    <w:p w14:paraId="2CE8C974" w14:textId="77777777" w:rsidR="00B660D1" w:rsidRPr="00B660D1" w:rsidRDefault="00B660D1" w:rsidP="00B660D1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OGYI-T-24742/11</w:t>
      </w: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168×</w:t>
      </w: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PVC/PVDC//</w:t>
      </w:r>
      <w:proofErr w:type="spellStart"/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Al</w:t>
      </w:r>
      <w:proofErr w:type="spellEnd"/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buborékcsomagolás </w:t>
      </w:r>
    </w:p>
    <w:p w14:paraId="79853D61" w14:textId="77777777" w:rsidR="00B660D1" w:rsidRPr="00B660D1" w:rsidRDefault="00B660D1" w:rsidP="00B660D1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OGYI-T-24742/12</w:t>
      </w: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200×</w:t>
      </w:r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PVC/PVDC//</w:t>
      </w:r>
      <w:proofErr w:type="spellStart"/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Al</w:t>
      </w:r>
      <w:proofErr w:type="spellEnd"/>
      <w:r w:rsidRPr="00B660D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buborékcsomagolás</w:t>
      </w:r>
      <w:bookmarkStart w:id="0" w:name="_GoBack"/>
      <w:bookmarkEnd w:id="0"/>
      <w:r w:rsidRPr="00B660D1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</w:p>
    <w:p w14:paraId="7952150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CFD14D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4147229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13.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 xml:space="preserve">A GYÁRTÁSI TÉTEL SZÁMA </w:t>
      </w:r>
    </w:p>
    <w:p w14:paraId="4F6C7FBC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06D3E6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Lot</w:t>
      </w:r>
      <w:proofErr w:type="spellEnd"/>
    </w:p>
    <w:p w14:paraId="4A0050A8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923294E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4F45ADF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14.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GYÓGYSZER ÁLTALÁNOS BESOROLÁSA RENDELHETŐSÉG SZEMPONTJÁBÓL</w:t>
      </w:r>
    </w:p>
    <w:p w14:paraId="4D4EE61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6DCF7D6" w14:textId="77777777" w:rsidR="002572E7" w:rsidRPr="002572E7" w:rsidRDefault="002572E7" w:rsidP="002572E7">
      <w:pPr>
        <w:tabs>
          <w:tab w:val="left" w:pos="567"/>
        </w:tabs>
        <w:spacing w:after="0" w:line="260" w:lineRule="atLeast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  <w:t>Orvosi rendelvényhez kötött gyógyszer (J).</w:t>
      </w:r>
    </w:p>
    <w:p w14:paraId="461CA888" w14:textId="77777777" w:rsidR="002572E7" w:rsidRPr="002572E7" w:rsidRDefault="002572E7" w:rsidP="002572E7">
      <w:pPr>
        <w:tabs>
          <w:tab w:val="left" w:pos="567"/>
        </w:tabs>
        <w:spacing w:after="0" w:line="260" w:lineRule="atLeast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</w:p>
    <w:p w14:paraId="547A3070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EA11A04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15.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AZ ALKALMAZÁSRA VONATKOZÓ UTASÍTÁSOK</w:t>
      </w:r>
    </w:p>
    <w:p w14:paraId="357009C9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6342117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8E62441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16.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BRAILLE ÍRÁSSAL FELTÜNTETETT INFORMÁCIÓK</w:t>
      </w:r>
    </w:p>
    <w:p w14:paraId="7009B497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F620309" w14:textId="23F82466" w:rsidR="002572E7" w:rsidRPr="002572E7" w:rsidRDefault="00CA5B4D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</w:t>
      </w:r>
      <w:r w:rsidR="002572E7"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pixaban</w:t>
      </w:r>
      <w:proofErr w:type="spellEnd"/>
      <w:r w:rsidR="002572E7"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</w:t>
      </w:r>
      <w:r w:rsidR="002572E7"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rindeks</w:t>
      </w:r>
      <w:proofErr w:type="spellEnd"/>
      <w:r w:rsidR="002572E7"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5 mg</w:t>
      </w:r>
    </w:p>
    <w:p w14:paraId="2E1B459D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shd w:val="clear" w:color="auto" w:fill="CCCCCC"/>
          <w:lang w:eastAsia="zh-CN"/>
          <w14:ligatures w14:val="none"/>
        </w:rPr>
      </w:pPr>
    </w:p>
    <w:p w14:paraId="674A6D9A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shd w:val="clear" w:color="auto" w:fill="CCCCCC"/>
          <w:lang w:eastAsia="zh-CN"/>
          <w14:ligatures w14:val="none"/>
        </w:rPr>
      </w:pPr>
    </w:p>
    <w:p w14:paraId="2D5B976B" w14:textId="77777777" w:rsidR="002572E7" w:rsidRPr="002572E7" w:rsidRDefault="002572E7" w:rsidP="002572E7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hanging="1650"/>
        <w:outlineLvl w:val="0"/>
        <w:rPr>
          <w:rFonts w:ascii="Times New Roman" w:eastAsia="SimSun" w:hAnsi="Times New Roman" w:cs="Times New Roman"/>
          <w:i/>
          <w:noProof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b/>
          <w:noProof/>
          <w:snapToGrid w:val="0"/>
          <w:kern w:val="0"/>
          <w:szCs w:val="20"/>
          <w:lang w:eastAsia="zh-CN"/>
          <w14:ligatures w14:val="none"/>
        </w:rPr>
        <w:t>EGYEDI AZONOSÍTÓ – 2D VONALKÓD</w:t>
      </w:r>
    </w:p>
    <w:p w14:paraId="2DCCC1FC" w14:textId="77777777" w:rsidR="002572E7" w:rsidRPr="002572E7" w:rsidRDefault="002572E7" w:rsidP="002572E7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</w:p>
    <w:p w14:paraId="233A996B" w14:textId="1191C263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shd w:val="clear" w:color="auto" w:fill="CCCCCC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noProof/>
          <w:snapToGrid w:val="0"/>
          <w:kern w:val="0"/>
          <w:szCs w:val="20"/>
          <w:highlight w:val="lightGray"/>
          <w:lang w:eastAsia="zh-CN"/>
          <w14:ligatures w14:val="none"/>
        </w:rPr>
        <w:t>Egyedi azonosítójú 2D vonalkóddal ellátva.</w:t>
      </w:r>
    </w:p>
    <w:p w14:paraId="1A1C728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shd w:val="clear" w:color="auto" w:fill="CCCCCC"/>
          <w:lang w:eastAsia="zh-CN"/>
          <w14:ligatures w14:val="none"/>
        </w:rPr>
      </w:pPr>
    </w:p>
    <w:p w14:paraId="5062FBB6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shd w:val="clear" w:color="auto" w:fill="CCCCCC"/>
          <w:lang w:eastAsia="zh-CN"/>
          <w14:ligatures w14:val="none"/>
        </w:rPr>
      </w:pPr>
    </w:p>
    <w:p w14:paraId="005F5E52" w14:textId="77777777" w:rsidR="002572E7" w:rsidRPr="002572E7" w:rsidRDefault="002572E7" w:rsidP="002572E7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/>
        <w:outlineLvl w:val="0"/>
        <w:rPr>
          <w:rFonts w:ascii="Times New Roman" w:eastAsia="SimSun" w:hAnsi="Times New Roman" w:cs="Times New Roman"/>
          <w:i/>
          <w:noProof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b/>
          <w:noProof/>
          <w:snapToGrid w:val="0"/>
          <w:kern w:val="0"/>
          <w:szCs w:val="20"/>
          <w:lang w:eastAsia="zh-CN"/>
          <w14:ligatures w14:val="none"/>
        </w:rPr>
        <w:lastRenderedPageBreak/>
        <w:t>EGYEDI AZONOSÍTÓ OLVASHATÓ FORMÁTUMA</w:t>
      </w:r>
    </w:p>
    <w:p w14:paraId="65B22429" w14:textId="77777777" w:rsidR="002572E7" w:rsidRPr="002572E7" w:rsidRDefault="002572E7" w:rsidP="00274057">
      <w:pPr>
        <w:keepNext/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</w:p>
    <w:p w14:paraId="7E2237D2" w14:textId="77777777" w:rsidR="002572E7" w:rsidRPr="002572E7" w:rsidRDefault="002572E7" w:rsidP="00274057">
      <w:pPr>
        <w:keepNext/>
        <w:tabs>
          <w:tab w:val="left" w:pos="567"/>
        </w:tabs>
        <w:spacing w:after="0" w:line="260" w:lineRule="exact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PC </w:t>
      </w:r>
    </w:p>
    <w:p w14:paraId="01C47658" w14:textId="77777777" w:rsidR="002572E7" w:rsidRPr="002572E7" w:rsidRDefault="002572E7" w:rsidP="002572E7">
      <w:pPr>
        <w:tabs>
          <w:tab w:val="left" w:pos="567"/>
        </w:tabs>
        <w:spacing w:after="0" w:line="260" w:lineRule="exact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SN </w:t>
      </w:r>
    </w:p>
    <w:p w14:paraId="68FCB59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u w:val="single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u w:val="single"/>
          <w:lang w:eastAsia="zh-CN"/>
          <w14:ligatures w14:val="none"/>
        </w:rPr>
        <w:br w:type="page"/>
      </w:r>
    </w:p>
    <w:p w14:paraId="41CFD886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4"/>
          <w:lang w:eastAsia="zh-CN"/>
          <w14:ligatures w14:val="none"/>
        </w:rPr>
      </w:pPr>
    </w:p>
    <w:p w14:paraId="5DB255A9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A BUBORÉKCSOMAGOLÁSON VAGY A FÓLIACSÍKON MINIMÁLISAN FELTÜNTETENDŐ ADATOK</w:t>
      </w:r>
    </w:p>
    <w:p w14:paraId="1D8D0B17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</w:p>
    <w:p w14:paraId="46EF2AE6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Buborékcsomagolás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Többnyelvű (HU/DE)</w:t>
      </w:r>
    </w:p>
    <w:p w14:paraId="604DA69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1DFC3A42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7053BC2F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GYÓGYSZER NEVE</w:t>
      </w:r>
    </w:p>
    <w:p w14:paraId="5767387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</w:p>
    <w:p w14:paraId="2DEEA59F" w14:textId="4C8CCB0E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5 mg filmtabletta</w:t>
      </w:r>
    </w:p>
    <w:p w14:paraId="37547D8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F61A4A6" w14:textId="26C13C1F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950EA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Hatóanyag: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</w:t>
      </w:r>
      <w:r w:rsidR="0027405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á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</w:t>
      </w:r>
      <w:proofErr w:type="spellEnd"/>
    </w:p>
    <w:p w14:paraId="1FF65C02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9347B30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</w:p>
    <w:p w14:paraId="7D66BEB2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2.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FORGALOMBA HOZATALI ENGEDÉLY JOGOSULTJÁNAK NEVE</w:t>
      </w:r>
    </w:p>
    <w:p w14:paraId="69AE9FD5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6B36A13E" w14:textId="77777777" w:rsidR="002572E7" w:rsidRPr="002572E7" w:rsidRDefault="002572E7" w:rsidP="002572E7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950EA4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AS GRINDEKS </w:t>
      </w:r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[</w:t>
      </w:r>
      <w:proofErr w:type="spellStart"/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Logo</w:t>
      </w:r>
      <w:proofErr w:type="spellEnd"/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]</w:t>
      </w:r>
    </w:p>
    <w:p w14:paraId="29D4B2D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5FDD005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3C62486B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3.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LEJÁRATI IDŐ</w:t>
      </w:r>
    </w:p>
    <w:p w14:paraId="218109AA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6E5C7B99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noProof/>
          <w:kern w:val="0"/>
          <w14:ligatures w14:val="none"/>
        </w:rPr>
        <w:t>EXP</w:t>
      </w:r>
    </w:p>
    <w:p w14:paraId="6CFE894D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7BE63E6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4AF46010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 xml:space="preserve">A GYÁRTÁSI TÉTEL SZÁMA </w:t>
      </w:r>
    </w:p>
    <w:p w14:paraId="1C1628A5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19220BD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Lot</w:t>
      </w:r>
      <w:proofErr w:type="spellEnd"/>
    </w:p>
    <w:p w14:paraId="4A2C54E0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1C0EA32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0E54B52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5.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EGYÉB INFORMÁCIÓK</w:t>
      </w:r>
    </w:p>
    <w:p w14:paraId="7787436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B30E218" w14:textId="77777777" w:rsidR="002572E7" w:rsidRPr="002572E7" w:rsidRDefault="002572E7" w:rsidP="002572E7">
      <w:pPr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br w:type="page"/>
      </w:r>
    </w:p>
    <w:p w14:paraId="3D5E697E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BETEGKÁRTYA</w:t>
      </w:r>
    </w:p>
    <w:p w14:paraId="6A01D825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3CDE752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bookmarkStart w:id="1" w:name="_Hlk170987230"/>
      <w:proofErr w:type="spellStart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 xml:space="preserve"> </w:t>
      </w:r>
      <w:bookmarkEnd w:id="1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(</w:t>
      </w:r>
      <w:proofErr w:type="spellStart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apixabán</w:t>
      </w:r>
      <w:proofErr w:type="spellEnd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)</w:t>
      </w:r>
    </w:p>
    <w:p w14:paraId="6D30137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snapToGrid w:val="0"/>
          <w:kern w:val="0"/>
          <w:szCs w:val="20"/>
          <w:lang w:eastAsia="zh-CN"/>
          <w14:ligatures w14:val="none"/>
        </w:rPr>
      </w:pPr>
    </w:p>
    <w:p w14:paraId="6868DFC0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Betegkártya</w:t>
      </w:r>
    </w:p>
    <w:p w14:paraId="1A5CC94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snapToGrid w:val="0"/>
          <w:kern w:val="0"/>
          <w:szCs w:val="20"/>
          <w:lang w:eastAsia="zh-CN"/>
          <w14:ligatures w14:val="none"/>
        </w:rPr>
      </w:pPr>
    </w:p>
    <w:p w14:paraId="74A189C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Ennek a kártyának mindig Önnél vagy a gyermeknél vagy a gondozónál kell lennie.</w:t>
      </w:r>
    </w:p>
    <w:p w14:paraId="7430200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snapToGrid w:val="0"/>
          <w:kern w:val="0"/>
          <w:szCs w:val="20"/>
          <w:lang w:eastAsia="zh-CN"/>
          <w14:ligatures w14:val="none"/>
        </w:rPr>
      </w:pPr>
    </w:p>
    <w:p w14:paraId="75490940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Mutassa meg ezt a kártyát gyógyszerészének, fogorvosának és minden más egészségügyi szakembernek a kezelés előtt.</w:t>
      </w:r>
    </w:p>
    <w:p w14:paraId="0DF4C75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snapToGrid w:val="0"/>
          <w:kern w:val="0"/>
          <w:szCs w:val="20"/>
          <w:lang w:eastAsia="zh-CN"/>
          <w14:ligatures w14:val="none"/>
        </w:rPr>
      </w:pPr>
    </w:p>
    <w:p w14:paraId="028F845D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proofErr w:type="spellStart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 xml:space="preserve"> (</w:t>
      </w:r>
      <w:proofErr w:type="spellStart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apixabán</w:t>
      </w:r>
      <w:proofErr w:type="spellEnd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) filmtablettával végzett véralvadásgátló kezelés alatt állok a vérrögképződés megelőzése érdekében.</w:t>
      </w:r>
    </w:p>
    <w:p w14:paraId="56D582A8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snapToGrid w:val="0"/>
          <w:kern w:val="0"/>
          <w:szCs w:val="20"/>
          <w:lang w:eastAsia="zh-CN"/>
          <w14:ligatures w14:val="none"/>
        </w:rPr>
      </w:pPr>
    </w:p>
    <w:p w14:paraId="688E1E8C" w14:textId="161F5FE7" w:rsidR="002572E7" w:rsidRPr="00CA5B4D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Kérjük, töltse ki ezt a részt vagy kérje meg kezelőorvosát, hogy töltse ki</w:t>
      </w:r>
    </w:p>
    <w:p w14:paraId="2F36D872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Név:</w:t>
      </w:r>
    </w:p>
    <w:p w14:paraId="661A635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Születési dátum:</w:t>
      </w:r>
    </w:p>
    <w:p w14:paraId="1D62810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Javallat:</w:t>
      </w:r>
    </w:p>
    <w:p w14:paraId="66FC1998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Testtömeg:</w:t>
      </w:r>
    </w:p>
    <w:p w14:paraId="706EBD5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Adagolás: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mg naponta kétszer</w:t>
      </w:r>
    </w:p>
    <w:p w14:paraId="6362029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Kezelőorvos neve:</w:t>
      </w:r>
    </w:p>
    <w:p w14:paraId="4209B11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Kezelőorvos telefonszáma:</w:t>
      </w:r>
    </w:p>
    <w:p w14:paraId="08DCC570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88EFEA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lang w:eastAsia="zh-CN"/>
          <w14:ligatures w14:val="none"/>
        </w:rPr>
        <w:t>Információk a betegeknek/gondozóknak</w:t>
      </w:r>
    </w:p>
    <w:p w14:paraId="40CB2F05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Rendszeresen, az utasítás szerint vegye be/ adja be az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-et. Ha kihagyta a reggeli adagot, vegye be/adja be, amint eszébe jut, illetve a kihagyott reggeli adag az esti adaggal együtt is bevehető/beadható. Egy kihagyott esti adagot csak ugyanaznap este lehet bevenni/beadni. Ne vegyen be/adjon be két adagot másnap reggel, hanem kövesse az ajánlott napi kétszeri adagolási rendet a következő napon.</w:t>
      </w:r>
    </w:p>
    <w:p w14:paraId="4DD7A610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Ne hagyja abba az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szedését/adását, anélkül, hogy ezt megbeszélte volna a kezelőorvossal, mivel fennáll a vérrögképződés/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sztrók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más szövődmények kialakulásának kockázata.</w:t>
      </w:r>
    </w:p>
    <w:p w14:paraId="650A8615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hígítja a vért. Ugyanakkor ez növelheti a vérzés kockázatát.</w:t>
      </w:r>
    </w:p>
    <w:p w14:paraId="5FC6BE66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vérzés okozta jelek és tünetek közé tartozik a véraláfutás vagy a bőr alatti bevérzés, a kátrány színű széklet, a véres vizelet, az orrvérzés, a szédülés, fáradtság, sápadtság vagy gyengeség, a hirtelen kialakuló, erős fejfájás, a köhögés utáni véres köpet vagy a vérhányás.</w:t>
      </w:r>
    </w:p>
    <w:p w14:paraId="66834909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Ha a vérzés nem áll el magától, </w:t>
      </w:r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azonnal kérjen orvosi segítséget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.</w:t>
      </w:r>
    </w:p>
    <w:p w14:paraId="5595D362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Ha Önnél/ a betegnél műtétre vagy bármilyen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invazív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beavatkozásra van szükség, tájékoztassa a kezelőorvost, hogy Ön/ a beteg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-et szed.</w:t>
      </w:r>
    </w:p>
    <w:p w14:paraId="6FDB2CC4" w14:textId="77777777" w:rsidR="002572E7" w:rsidRPr="002572E7" w:rsidRDefault="002572E7" w:rsidP="002572E7">
      <w:pPr>
        <w:spacing w:after="0" w:line="240" w:lineRule="auto"/>
        <w:ind w:left="6186" w:firstLine="294"/>
        <w:contextualSpacing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{Év/Hónap}</w:t>
      </w:r>
    </w:p>
    <w:p w14:paraId="4651570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985BE08" w14:textId="7A1CCBA4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lang w:eastAsia="zh-CN"/>
          <w14:ligatures w14:val="none"/>
        </w:rPr>
        <w:t>Információk egészségügyi szakembereknek</w:t>
      </w:r>
    </w:p>
    <w:p w14:paraId="5AD7FBBE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(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apixabán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) egy orális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antikoaguláns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ami a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Xa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-faktor közvetlen, szelektív gátlása útján hat.</w:t>
      </w:r>
    </w:p>
    <w:p w14:paraId="2AE182C3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növelheti a vérzés kockázatát. Nagyfokú vérzéssel járó események esetén a gyógyszer alkalmazását azonnal abba kell hagyni.</w:t>
      </w:r>
    </w:p>
    <w:p w14:paraId="28624B68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-kezelés nem teszi szükségessé az expozíció rutinszerű monitorozását. Kivételes helyzetekben (például túladagolás és sürgős műtét esetén) egy kalibrált, kvantitatív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anti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FXa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-vizsgálat végzése hasznos lehet (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prothrombinidő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[PT], a nemzetközi normalizált ráta [INR] és az aktivált parciális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thromboplastinidő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[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aPTT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] véralvadási vizsgálatok nem javasoltak) – lásd az alkalmazási előírást.</w:t>
      </w:r>
    </w:p>
    <w:p w14:paraId="5DF3A314" w14:textId="160A4E46" w:rsidR="002572E7" w:rsidRPr="002572E7" w:rsidRDefault="002572E7" w:rsidP="002572E7">
      <w:pPr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Felnőttek számára rendelkezésre áll egy szer az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apixabán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Xa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-faktor-ellenes aktivitásának </w:t>
      </w:r>
      <w:r w:rsidR="0008499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felfüggesztésére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azonban annak biztonságosságát és hatásosságát gyermekeknél és serdülőknél nem igazolták (lásd az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andexanet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-alfa alkalmazási előírását).</w:t>
      </w:r>
    </w:p>
    <w:p w14:paraId="2FB0DFD2" w14:textId="77777777" w:rsidR="00145300" w:rsidRDefault="00145300"/>
    <w:sectPr w:rsidR="00145300" w:rsidSect="002572E7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5D3E6" w14:textId="77777777" w:rsidR="008E3973" w:rsidRDefault="008E3973" w:rsidP="002572E7">
      <w:pPr>
        <w:spacing w:after="0" w:line="240" w:lineRule="auto"/>
      </w:pPr>
      <w:r>
        <w:separator/>
      </w:r>
    </w:p>
  </w:endnote>
  <w:endnote w:type="continuationSeparator" w:id="0">
    <w:p w14:paraId="42E6764F" w14:textId="77777777" w:rsidR="008E3973" w:rsidRDefault="008E3973" w:rsidP="00257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F22B0" w14:textId="77777777" w:rsidR="005937F0" w:rsidRPr="00F06234" w:rsidRDefault="00CA5B4D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775894" w14:textId="56608F1F" w:rsidR="00383DB7" w:rsidRDefault="00383DB7">
    <w:pPr>
      <w:pStyle w:val="llb"/>
      <w:rPr>
        <w:rFonts w:ascii="Times New Roman" w:eastAsia="Calibri" w:hAnsi="Times New Roman" w:cs="Times New Roman"/>
        <w:color w:val="000000"/>
        <w:sz w:val="18"/>
        <w:szCs w:val="18"/>
      </w:rPr>
    </w:pPr>
    <w:r w:rsidRPr="00383DB7">
      <w:rPr>
        <w:rFonts w:ascii="Times New Roman" w:eastAsia="Calibri" w:hAnsi="Times New Roman" w:cs="Times New Roman"/>
        <w:color w:val="000000"/>
        <w:sz w:val="18"/>
        <w:szCs w:val="18"/>
      </w:rPr>
      <w:t>OGYÉI/484</w:t>
    </w:r>
    <w:r w:rsidRPr="00A64C5F">
      <w:rPr>
        <w:rFonts w:ascii="Times New Roman" w:eastAsia="Calibri" w:hAnsi="Times New Roman" w:cs="Times New Roman"/>
        <w:color w:val="000000"/>
        <w:sz w:val="18"/>
        <w:szCs w:val="18"/>
      </w:rPr>
      <w:t>48/2023</w:t>
    </w:r>
    <w:r w:rsidR="00B660D1">
      <w:rPr>
        <w:rFonts w:ascii="Times New Roman" w:eastAsia="Calibri" w:hAnsi="Times New Roman" w:cs="Times New Roman"/>
        <w:color w:val="000000"/>
        <w:sz w:val="18"/>
        <w:szCs w:val="18"/>
      </w:rPr>
      <w:tab/>
    </w:r>
    <w:r w:rsidR="00B660D1">
      <w:rPr>
        <w:rFonts w:ascii="Times New Roman" w:eastAsia="Calibri" w:hAnsi="Times New Roman" w:cs="Times New Roman"/>
        <w:color w:val="000000"/>
        <w:sz w:val="18"/>
        <w:szCs w:val="18"/>
      </w:rPr>
      <w:tab/>
      <w:t>2026. május 14.</w:t>
    </w:r>
  </w:p>
  <w:p w14:paraId="6D6435E9" w14:textId="533575B8" w:rsidR="00084997" w:rsidRPr="00A64C5F" w:rsidRDefault="00084997">
    <w:pPr>
      <w:pStyle w:val="llb"/>
      <w:rPr>
        <w:rFonts w:ascii="Times New Roman" w:hAnsi="Times New Roman" w:cs="Times New Roman"/>
        <w:sz w:val="18"/>
        <w:szCs w:val="18"/>
      </w:rPr>
    </w:pPr>
    <w:r w:rsidRPr="00084997">
      <w:rPr>
        <w:rFonts w:ascii="Times New Roman" w:hAnsi="Times New Roman" w:cs="Times New Roman"/>
        <w:sz w:val="18"/>
        <w:szCs w:val="18"/>
      </w:rPr>
      <w:t>NNGYK/ETGY/8991/2026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A7A536" w14:textId="77777777" w:rsidR="008E3973" w:rsidRDefault="008E3973" w:rsidP="002572E7">
      <w:pPr>
        <w:spacing w:after="0" w:line="240" w:lineRule="auto"/>
      </w:pPr>
      <w:r>
        <w:separator/>
      </w:r>
    </w:p>
  </w:footnote>
  <w:footnote w:type="continuationSeparator" w:id="0">
    <w:p w14:paraId="6664C605" w14:textId="77777777" w:rsidR="008E3973" w:rsidRDefault="008E3973" w:rsidP="00257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139342170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F59578E" w14:textId="589D8001" w:rsidR="005937F0" w:rsidRPr="002572E7" w:rsidRDefault="00CA5B4D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2572E7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2572E7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2572E7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B660D1">
          <w:rPr>
            <w:rFonts w:ascii="Times New Roman" w:hAnsi="Times New Roman" w:cs="Times New Roman"/>
            <w:noProof/>
            <w:sz w:val="18"/>
            <w:szCs w:val="18"/>
          </w:rPr>
          <w:t>2</w:t>
        </w:r>
        <w:r w:rsidRPr="002572E7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71809D7A" w14:textId="77777777" w:rsidR="005937F0" w:rsidRPr="00F06234" w:rsidRDefault="005937F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4E0AD8"/>
    <w:multiLevelType w:val="hybridMultilevel"/>
    <w:tmpl w:val="86D412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100D28"/>
    <w:multiLevelType w:val="hybridMultilevel"/>
    <w:tmpl w:val="979479BE"/>
    <w:lvl w:ilvl="0" w:tplc="F6F0DCF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9CE806D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724E6B2">
      <w:start w:val="1"/>
      <w:numFmt w:val="lowerRoman"/>
      <w:lvlText w:val="%3."/>
      <w:lvlJc w:val="right"/>
      <w:pPr>
        <w:ind w:left="2160" w:hanging="180"/>
      </w:pPr>
    </w:lvl>
    <w:lvl w:ilvl="3" w:tplc="EB84C214">
      <w:start w:val="1"/>
      <w:numFmt w:val="decimal"/>
      <w:lvlText w:val="%4."/>
      <w:lvlJc w:val="left"/>
      <w:pPr>
        <w:ind w:left="2880" w:hanging="360"/>
      </w:pPr>
    </w:lvl>
    <w:lvl w:ilvl="4" w:tplc="18FE1C6A">
      <w:start w:val="1"/>
      <w:numFmt w:val="lowerLetter"/>
      <w:lvlText w:val="%5."/>
      <w:lvlJc w:val="left"/>
      <w:pPr>
        <w:ind w:left="3600" w:hanging="360"/>
      </w:pPr>
    </w:lvl>
    <w:lvl w:ilvl="5" w:tplc="8FD2CEF2">
      <w:start w:val="1"/>
      <w:numFmt w:val="lowerRoman"/>
      <w:lvlText w:val="%6."/>
      <w:lvlJc w:val="right"/>
      <w:pPr>
        <w:ind w:left="4320" w:hanging="180"/>
      </w:pPr>
    </w:lvl>
    <w:lvl w:ilvl="6" w:tplc="D0FAA144">
      <w:start w:val="1"/>
      <w:numFmt w:val="decimal"/>
      <w:lvlText w:val="%7."/>
      <w:lvlJc w:val="left"/>
      <w:pPr>
        <w:ind w:left="5040" w:hanging="360"/>
      </w:pPr>
    </w:lvl>
    <w:lvl w:ilvl="7" w:tplc="4B6E4EE0">
      <w:start w:val="1"/>
      <w:numFmt w:val="lowerLetter"/>
      <w:lvlText w:val="%8."/>
      <w:lvlJc w:val="left"/>
      <w:pPr>
        <w:ind w:left="5760" w:hanging="360"/>
      </w:pPr>
    </w:lvl>
    <w:lvl w:ilvl="8" w:tplc="4F62EE1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2E7"/>
    <w:rsid w:val="00084997"/>
    <w:rsid w:val="00145300"/>
    <w:rsid w:val="00256696"/>
    <w:rsid w:val="002572E7"/>
    <w:rsid w:val="00274057"/>
    <w:rsid w:val="00383DB7"/>
    <w:rsid w:val="0043764C"/>
    <w:rsid w:val="004E51FB"/>
    <w:rsid w:val="004E7732"/>
    <w:rsid w:val="00502359"/>
    <w:rsid w:val="005527B3"/>
    <w:rsid w:val="005937F0"/>
    <w:rsid w:val="005A0EDA"/>
    <w:rsid w:val="00600D22"/>
    <w:rsid w:val="00642BAE"/>
    <w:rsid w:val="006C2B8E"/>
    <w:rsid w:val="007D66AC"/>
    <w:rsid w:val="008E3973"/>
    <w:rsid w:val="009439B4"/>
    <w:rsid w:val="00950EA4"/>
    <w:rsid w:val="00A64C5F"/>
    <w:rsid w:val="00B660D1"/>
    <w:rsid w:val="00BF3C0B"/>
    <w:rsid w:val="00CA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65010"/>
  <w15:chartTrackingRefBased/>
  <w15:docId w15:val="{7AC9A918-23B0-49D2-AB18-E261AFD94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572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572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572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572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572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572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572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572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572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572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572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572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572E7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572E7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572E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572E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572E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572E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572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572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572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572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572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572E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572E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572E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572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572E7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572E7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uiPriority w:val="99"/>
    <w:unhideWhenUsed/>
    <w:rsid w:val="002572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572E7"/>
  </w:style>
  <w:style w:type="paragraph" w:styleId="lfej">
    <w:name w:val="header"/>
    <w:basedOn w:val="Norml"/>
    <w:link w:val="lfejChar"/>
    <w:uiPriority w:val="99"/>
    <w:unhideWhenUsed/>
    <w:rsid w:val="002572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572E7"/>
  </w:style>
  <w:style w:type="paragraph" w:styleId="Buborkszveg">
    <w:name w:val="Balloon Text"/>
    <w:basedOn w:val="Norml"/>
    <w:link w:val="BuborkszvegChar"/>
    <w:uiPriority w:val="99"/>
    <w:semiHidden/>
    <w:unhideWhenUsed/>
    <w:rsid w:val="00383D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83DB7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502359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50235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0235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0235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0235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0235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96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663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</dc:creator>
  <cp:keywords/>
  <dc:description/>
  <cp:lastModifiedBy>HU_OGYI_7.1</cp:lastModifiedBy>
  <cp:revision>11</cp:revision>
  <dcterms:created xsi:type="dcterms:W3CDTF">2025-06-02T08:55:00Z</dcterms:created>
  <dcterms:modified xsi:type="dcterms:W3CDTF">2026-05-14T14:10:00Z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a256bb-f010-45f7-99b4-329a9a9e7a5c_Enabled">
    <vt:lpwstr>true</vt:lpwstr>
  </property>
  <property fmtid="{D5CDD505-2E9C-101B-9397-08002B2CF9AE}" pid="3" name="MSIP_Label_66a256bb-f010-45f7-99b4-329a9a9e7a5c_SetDate">
    <vt:lpwstr>2025-07-07T05:45:41Z</vt:lpwstr>
  </property>
  <property fmtid="{D5CDD505-2E9C-101B-9397-08002B2CF9AE}" pid="4" name="MSIP_Label_66a256bb-f010-45f7-99b4-329a9a9e7a5c_Method">
    <vt:lpwstr>Standard</vt:lpwstr>
  </property>
  <property fmtid="{D5CDD505-2E9C-101B-9397-08002B2CF9AE}" pid="5" name="MSIP_Label_66a256bb-f010-45f7-99b4-329a9a9e7a5c_Name">
    <vt:lpwstr>Public</vt:lpwstr>
  </property>
  <property fmtid="{D5CDD505-2E9C-101B-9397-08002B2CF9AE}" pid="6" name="MSIP_Label_66a256bb-f010-45f7-99b4-329a9a9e7a5c_SiteId">
    <vt:lpwstr>68b628ab-578a-4367-8d4e-bc98746c4353</vt:lpwstr>
  </property>
  <property fmtid="{D5CDD505-2E9C-101B-9397-08002B2CF9AE}" pid="7" name="MSIP_Label_66a256bb-f010-45f7-99b4-329a9a9e7a5c_ActionId">
    <vt:lpwstr>54c51442-f574-4f4b-a59d-72cb039269ae</vt:lpwstr>
  </property>
  <property fmtid="{D5CDD505-2E9C-101B-9397-08002B2CF9AE}" pid="8" name="MSIP_Label_66a256bb-f010-45f7-99b4-329a9a9e7a5c_ContentBits">
    <vt:lpwstr>0</vt:lpwstr>
  </property>
  <property fmtid="{D5CDD505-2E9C-101B-9397-08002B2CF9AE}" pid="9" name="MSIP_Label_66a256bb-f010-45f7-99b4-329a9a9e7a5c_Tag">
    <vt:lpwstr>10, 3, 0, 1</vt:lpwstr>
  </property>
</Properties>
</file>