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DFF11" w14:textId="19BEAC8F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A KÜLSŐ CSOMAGOLÁSON FELTÜNTETENDŐ ADATOK</w:t>
      </w:r>
    </w:p>
    <w:p w14:paraId="08FBD992" w14:textId="77777777" w:rsidR="002B65E6" w:rsidRPr="00B91ECF" w:rsidRDefault="002B65E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742F1C91" w14:textId="345411D1" w:rsidR="00F45C51" w:rsidRPr="00B91ECF" w:rsidRDefault="002B65E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KÜLSŐ DOBOZ</w:t>
      </w:r>
    </w:p>
    <w:p w14:paraId="55402D78" w14:textId="77777777" w:rsidR="00CA6136" w:rsidRPr="00B91ECF" w:rsidRDefault="00CA6136" w:rsidP="00B91ECF">
      <w:pPr>
        <w:spacing w:line="240" w:lineRule="auto"/>
      </w:pPr>
    </w:p>
    <w:p w14:paraId="04E0E998" w14:textId="77777777" w:rsidR="00BB7659" w:rsidRPr="00B91ECF" w:rsidRDefault="00BB7659" w:rsidP="00B91ECF">
      <w:pPr>
        <w:spacing w:line="240" w:lineRule="auto"/>
      </w:pPr>
    </w:p>
    <w:p w14:paraId="1A1D442A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6FCCC47D" w14:textId="77777777" w:rsidR="00F45C51" w:rsidRPr="00B91ECF" w:rsidRDefault="00F45C51" w:rsidP="00B91ECF">
      <w:pPr>
        <w:spacing w:line="240" w:lineRule="auto"/>
      </w:pPr>
    </w:p>
    <w:p w14:paraId="32193841" w14:textId="183C41C4" w:rsidR="002B65E6" w:rsidRPr="00B91ECF" w:rsidRDefault="00EC353E" w:rsidP="00B91ECF">
      <w:pPr>
        <w:spacing w:line="240" w:lineRule="auto"/>
      </w:pPr>
      <w:r>
        <w:t>Pilagan</w:t>
      </w:r>
      <w:r w:rsidR="002B65E6" w:rsidRPr="00B91ECF">
        <w:t xml:space="preserve"> </w:t>
      </w:r>
      <w:r w:rsidR="00AB2B96" w:rsidRPr="00B91ECF">
        <w:t>10</w:t>
      </w:r>
      <w:r w:rsidR="002B65E6" w:rsidRPr="00B91ECF">
        <w:t> mg filmtabletta</w:t>
      </w:r>
    </w:p>
    <w:p w14:paraId="70CC3495" w14:textId="5E47B791" w:rsidR="00F45C51" w:rsidRPr="00B91ECF" w:rsidRDefault="00362CB7" w:rsidP="00B91ECF">
      <w:pPr>
        <w:spacing w:line="240" w:lineRule="auto"/>
      </w:pPr>
      <w:r w:rsidRPr="00B91ECF">
        <w:t>d</w:t>
      </w:r>
      <w:r w:rsidR="002B65E6" w:rsidRPr="00B91ECF">
        <w:t>apagliflozin</w:t>
      </w:r>
    </w:p>
    <w:p w14:paraId="357EFE90" w14:textId="77777777" w:rsidR="00362CB7" w:rsidRPr="00B91ECF" w:rsidRDefault="00362CB7" w:rsidP="00B91ECF">
      <w:pPr>
        <w:spacing w:line="240" w:lineRule="auto"/>
      </w:pPr>
    </w:p>
    <w:p w14:paraId="650A2AC4" w14:textId="77777777" w:rsidR="00F45C51" w:rsidRPr="00B91ECF" w:rsidRDefault="00F45C51" w:rsidP="00B91ECF">
      <w:pPr>
        <w:spacing w:line="240" w:lineRule="auto"/>
      </w:pPr>
    </w:p>
    <w:p w14:paraId="52179E1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2.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HATÓANYAG(OK) MEGNEVEZÉSE</w:t>
      </w:r>
    </w:p>
    <w:p w14:paraId="6F196A24" w14:textId="77777777" w:rsidR="00F45C51" w:rsidRPr="00B91ECF" w:rsidRDefault="00F45C51" w:rsidP="00B91ECF">
      <w:pPr>
        <w:spacing w:line="240" w:lineRule="auto"/>
      </w:pPr>
    </w:p>
    <w:p w14:paraId="3D09DC57" w14:textId="1F30697C" w:rsidR="00F45C51" w:rsidRPr="00B91ECF" w:rsidRDefault="00AB2B96" w:rsidP="00B91ECF">
      <w:pPr>
        <w:spacing w:line="240" w:lineRule="auto"/>
      </w:pPr>
      <w:r w:rsidRPr="00B91ECF">
        <w:t>10</w:t>
      </w:r>
      <w:r w:rsidR="00362CB7" w:rsidRPr="00B91ECF">
        <w:t> mg dapagliflozinnak megfelelő dapagliflozin-propándiol-monohidrátot tartalmaz filmtablettánként.</w:t>
      </w:r>
    </w:p>
    <w:p w14:paraId="1E61DAF7" w14:textId="77777777" w:rsidR="00362CB7" w:rsidRPr="00B91ECF" w:rsidRDefault="00362CB7" w:rsidP="00B91ECF">
      <w:pPr>
        <w:spacing w:line="240" w:lineRule="auto"/>
      </w:pPr>
    </w:p>
    <w:p w14:paraId="545A49A2" w14:textId="77777777" w:rsidR="00362CB7" w:rsidRPr="00B91ECF" w:rsidRDefault="00362CB7" w:rsidP="00B91ECF">
      <w:pPr>
        <w:spacing w:line="240" w:lineRule="auto"/>
      </w:pPr>
    </w:p>
    <w:p w14:paraId="3E56D9C9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3.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SEGÉDANYAGOK FELSOROLÁSA</w:t>
      </w:r>
    </w:p>
    <w:p w14:paraId="24EDC83E" w14:textId="77777777" w:rsidR="00F45C51" w:rsidRPr="00B91ECF" w:rsidRDefault="00F45C51" w:rsidP="00B91ECF">
      <w:pPr>
        <w:spacing w:line="240" w:lineRule="auto"/>
      </w:pPr>
    </w:p>
    <w:p w14:paraId="7A0994CE" w14:textId="5F5DCA42" w:rsidR="00F45C51" w:rsidRPr="00B91ECF" w:rsidRDefault="00362CB7" w:rsidP="00B91ECF">
      <w:pPr>
        <w:spacing w:line="240" w:lineRule="auto"/>
      </w:pPr>
      <w:r w:rsidRPr="00B91ECF">
        <w:t>Laktózt tartalmaz. További információkért lásd a betegtájékoztatót.</w:t>
      </w:r>
    </w:p>
    <w:p w14:paraId="2053056E" w14:textId="77777777" w:rsidR="00362CB7" w:rsidRPr="00B91ECF" w:rsidRDefault="00362CB7" w:rsidP="00B91ECF">
      <w:pPr>
        <w:spacing w:line="240" w:lineRule="auto"/>
      </w:pPr>
    </w:p>
    <w:p w14:paraId="5C9EA1B0" w14:textId="77777777" w:rsidR="00CA6136" w:rsidRPr="00B91ECF" w:rsidRDefault="00CA6136" w:rsidP="00B91ECF">
      <w:pPr>
        <w:spacing w:line="240" w:lineRule="auto"/>
      </w:pPr>
    </w:p>
    <w:p w14:paraId="4CADCAB5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4.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GYÓGYSZERFORMA ÉS TARTALOM</w:t>
      </w:r>
    </w:p>
    <w:p w14:paraId="42465F90" w14:textId="77777777" w:rsidR="00A9482B" w:rsidRPr="00B91ECF" w:rsidRDefault="00A9482B" w:rsidP="00B91ECF">
      <w:pPr>
        <w:spacing w:line="240" w:lineRule="auto"/>
      </w:pPr>
    </w:p>
    <w:p w14:paraId="73AD9B6B" w14:textId="13939CF2" w:rsidR="00F45C51" w:rsidRPr="00B91ECF" w:rsidRDefault="00877657" w:rsidP="00B91ECF">
      <w:pPr>
        <w:spacing w:line="240" w:lineRule="auto"/>
      </w:pPr>
      <w:r w:rsidRPr="0093003E">
        <w:rPr>
          <w:highlight w:val="lightGray"/>
        </w:rPr>
        <w:t>F</w:t>
      </w:r>
      <w:r w:rsidR="00362CB7" w:rsidRPr="0093003E">
        <w:rPr>
          <w:highlight w:val="lightGray"/>
        </w:rPr>
        <w:t>ilmtabletta</w:t>
      </w:r>
    </w:p>
    <w:p w14:paraId="3A464357" w14:textId="77777777" w:rsidR="00362CB7" w:rsidRPr="00B91ECF" w:rsidRDefault="00362CB7" w:rsidP="00B91ECF">
      <w:pPr>
        <w:spacing w:line="240" w:lineRule="auto"/>
      </w:pPr>
    </w:p>
    <w:p w14:paraId="29C1079B" w14:textId="6E3A0672" w:rsidR="00362CB7" w:rsidRPr="00B91ECF" w:rsidRDefault="00DB49F2" w:rsidP="00B91ECF">
      <w:pPr>
        <w:shd w:val="clear" w:color="auto" w:fill="D9D9D9" w:themeFill="background1" w:themeFillShade="D9"/>
        <w:spacing w:line="240" w:lineRule="auto"/>
        <w:rPr>
          <w:i/>
          <w:iCs/>
          <w:u w:val="single"/>
        </w:rPr>
      </w:pPr>
      <w:r w:rsidRPr="00B91ECF">
        <w:rPr>
          <w:i/>
          <w:iCs/>
          <w:u w:val="single"/>
        </w:rPr>
        <w:t>Nem perforált buborékcsomagolás:</w:t>
      </w:r>
    </w:p>
    <w:p w14:paraId="4C124A3B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10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74B69D4F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28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1CBDE4C6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30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3BFE4A2F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60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2570C724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90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7294704A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98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43A4BA46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</w:p>
    <w:p w14:paraId="218ADEC8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i/>
          <w:iCs/>
          <w:u w:val="single"/>
        </w:rPr>
      </w:pPr>
      <w:r w:rsidRPr="00564684">
        <w:rPr>
          <w:i/>
          <w:iCs/>
          <w:u w:val="single"/>
        </w:rPr>
        <w:t xml:space="preserve">Nem perforált, </w:t>
      </w:r>
      <w:r>
        <w:rPr>
          <w:i/>
          <w:iCs/>
          <w:u w:val="single"/>
        </w:rPr>
        <w:t>naptárjelzéses</w:t>
      </w:r>
      <w:r w:rsidRPr="00564684">
        <w:rPr>
          <w:i/>
          <w:iCs/>
          <w:u w:val="single"/>
        </w:rPr>
        <w:t xml:space="preserve"> buborékcsomagolás:</w:t>
      </w:r>
    </w:p>
    <w:p w14:paraId="67915FD7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14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4F16BC5B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28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3644D590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56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09C1BB60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98</w:t>
      </w:r>
      <w:r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683DFEFB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</w:p>
    <w:p w14:paraId="2D6BCA5C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i/>
          <w:iCs/>
          <w:highlight w:val="lightGray"/>
          <w:u w:val="single"/>
        </w:rPr>
      </w:pPr>
      <w:r>
        <w:rPr>
          <w:i/>
          <w:iCs/>
          <w:u w:val="single"/>
        </w:rPr>
        <w:t>A</w:t>
      </w:r>
      <w:r w:rsidRPr="00564684">
        <w:rPr>
          <w:i/>
          <w:iCs/>
          <w:u w:val="single"/>
        </w:rPr>
        <w:t>dagonként</w:t>
      </w:r>
      <w:r>
        <w:rPr>
          <w:i/>
          <w:iCs/>
          <w:u w:val="single"/>
        </w:rPr>
        <w:t xml:space="preserve"> perforált</w:t>
      </w:r>
      <w:r w:rsidRPr="00564684">
        <w:rPr>
          <w:i/>
          <w:iCs/>
          <w:u w:val="single"/>
        </w:rPr>
        <w:t xml:space="preserve"> buborékcsomagolás:</w:t>
      </w:r>
      <w:r w:rsidRPr="00564684">
        <w:rPr>
          <w:i/>
          <w:iCs/>
          <w:highlight w:val="lightGray"/>
          <w:u w:val="single"/>
        </w:rPr>
        <w:t xml:space="preserve"> </w:t>
      </w:r>
    </w:p>
    <w:p w14:paraId="1B3F09D6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10</w:t>
      </w:r>
      <w:r>
        <w:rPr>
          <w:highlight w:val="lightGray"/>
        </w:rPr>
        <w:t>×1 db f</w:t>
      </w:r>
      <w:r w:rsidRPr="00564684">
        <w:rPr>
          <w:highlight w:val="lightGray"/>
        </w:rPr>
        <w:t>ilmtabletta</w:t>
      </w:r>
    </w:p>
    <w:p w14:paraId="5C69051F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28</w:t>
      </w:r>
      <w:r>
        <w:rPr>
          <w:highlight w:val="lightGray"/>
        </w:rPr>
        <w:t>×1 db f</w:t>
      </w:r>
      <w:r w:rsidRPr="00564684">
        <w:rPr>
          <w:highlight w:val="lightGray"/>
        </w:rPr>
        <w:t>ilmtabletta</w:t>
      </w:r>
    </w:p>
    <w:p w14:paraId="43F660CF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30</w:t>
      </w:r>
      <w:r>
        <w:rPr>
          <w:highlight w:val="lightGray"/>
        </w:rPr>
        <w:t>×1 db f</w:t>
      </w:r>
      <w:r w:rsidRPr="00564684">
        <w:rPr>
          <w:highlight w:val="lightGray"/>
        </w:rPr>
        <w:t xml:space="preserve">ilmtabletta </w:t>
      </w:r>
    </w:p>
    <w:p w14:paraId="5DECCA47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50</w:t>
      </w:r>
      <w:r>
        <w:rPr>
          <w:highlight w:val="lightGray"/>
        </w:rPr>
        <w:t>×1 db f</w:t>
      </w:r>
      <w:r w:rsidRPr="00564684">
        <w:rPr>
          <w:highlight w:val="lightGray"/>
        </w:rPr>
        <w:t>ilmtabletta</w:t>
      </w:r>
    </w:p>
    <w:p w14:paraId="6018E0E7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90</w:t>
      </w:r>
      <w:r>
        <w:rPr>
          <w:highlight w:val="lightGray"/>
        </w:rPr>
        <w:t>×1 db f</w:t>
      </w:r>
      <w:r w:rsidRPr="00564684">
        <w:rPr>
          <w:highlight w:val="lightGray"/>
        </w:rPr>
        <w:t>ilmtabletta</w:t>
      </w:r>
    </w:p>
    <w:p w14:paraId="3578F953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98</w:t>
      </w:r>
      <w:r>
        <w:rPr>
          <w:highlight w:val="lightGray"/>
        </w:rPr>
        <w:t>×1 db f</w:t>
      </w:r>
      <w:r w:rsidRPr="00564684">
        <w:rPr>
          <w:highlight w:val="lightGray"/>
        </w:rPr>
        <w:t>ilmtabletta</w:t>
      </w:r>
    </w:p>
    <w:p w14:paraId="7D01C535" w14:textId="77777777" w:rsidR="00E63D47" w:rsidRPr="00564684" w:rsidRDefault="00E63D47" w:rsidP="00E63D47">
      <w:pPr>
        <w:shd w:val="clear" w:color="auto" w:fill="D9D9D9" w:themeFill="background1" w:themeFillShade="D9"/>
        <w:spacing w:line="240" w:lineRule="auto"/>
      </w:pPr>
      <w:r w:rsidRPr="00564684">
        <w:rPr>
          <w:highlight w:val="lightGray"/>
        </w:rPr>
        <w:t>100</w:t>
      </w:r>
      <w:r>
        <w:rPr>
          <w:highlight w:val="lightGray"/>
        </w:rPr>
        <w:t>×1 db f</w:t>
      </w:r>
      <w:r w:rsidRPr="00564684">
        <w:rPr>
          <w:highlight w:val="lightGray"/>
        </w:rPr>
        <w:t>ilmtabletta</w:t>
      </w:r>
    </w:p>
    <w:p w14:paraId="48B2B189" w14:textId="77777777" w:rsidR="00DB49F2" w:rsidRPr="00B91ECF" w:rsidRDefault="00DB49F2" w:rsidP="00B91ECF">
      <w:pPr>
        <w:spacing w:line="240" w:lineRule="auto"/>
      </w:pPr>
    </w:p>
    <w:p w14:paraId="1CB0FC88" w14:textId="77777777" w:rsidR="00362CB7" w:rsidRPr="00B91ECF" w:rsidRDefault="00362CB7" w:rsidP="00B91ECF">
      <w:pPr>
        <w:spacing w:line="240" w:lineRule="auto"/>
      </w:pPr>
    </w:p>
    <w:p w14:paraId="68EBD46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5.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AZ ALKALMAZÁSSAL KAPCSOLATOS TUDNIVALÓK ÉS AZ ALKALMAZÁS MÓDJA(I)</w:t>
      </w:r>
    </w:p>
    <w:p w14:paraId="3A411AA3" w14:textId="77777777" w:rsidR="00A9482B" w:rsidRPr="00B91ECF" w:rsidRDefault="00A9482B" w:rsidP="00B91ECF">
      <w:pPr>
        <w:spacing w:line="240" w:lineRule="auto"/>
      </w:pPr>
    </w:p>
    <w:p w14:paraId="6EA7AC2A" w14:textId="77777777" w:rsidR="00F45C51" w:rsidRPr="00B91ECF" w:rsidRDefault="00AB2B96" w:rsidP="00B91ECF">
      <w:pPr>
        <w:spacing w:line="240" w:lineRule="auto"/>
      </w:pPr>
      <w:r w:rsidRPr="00B91ECF">
        <w:t>Használat előtt olvassa el a mellékelt betegtájékoztatót!</w:t>
      </w:r>
    </w:p>
    <w:p w14:paraId="3184B601" w14:textId="61036709" w:rsidR="00F45C51" w:rsidRPr="00B91ECF" w:rsidRDefault="00286AC8" w:rsidP="00B91ECF">
      <w:pPr>
        <w:spacing w:line="240" w:lineRule="auto"/>
      </w:pPr>
      <w:r w:rsidRPr="00B91ECF">
        <w:t>Szájon át történő alkalmazásra.</w:t>
      </w:r>
    </w:p>
    <w:p w14:paraId="4B4709D2" w14:textId="77777777" w:rsidR="00F45C51" w:rsidRPr="00B91ECF" w:rsidRDefault="00F45C51" w:rsidP="00B91ECF">
      <w:pPr>
        <w:spacing w:line="240" w:lineRule="auto"/>
      </w:pPr>
    </w:p>
    <w:p w14:paraId="320D094A" w14:textId="77777777" w:rsidR="00362CB7" w:rsidRPr="00B91ECF" w:rsidRDefault="00362CB7" w:rsidP="00B91ECF">
      <w:pPr>
        <w:spacing w:line="240" w:lineRule="auto"/>
      </w:pPr>
    </w:p>
    <w:p w14:paraId="7F50A5B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lastRenderedPageBreak/>
        <w:t>6.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53F32571" w14:textId="77777777" w:rsidR="00F45C51" w:rsidRPr="00B91ECF" w:rsidRDefault="00F45C51" w:rsidP="00B91ECF">
      <w:pPr>
        <w:spacing w:line="240" w:lineRule="auto"/>
      </w:pPr>
    </w:p>
    <w:p w14:paraId="31F03B8A" w14:textId="77777777" w:rsidR="00F45C51" w:rsidRPr="00B91ECF" w:rsidRDefault="00AB2B96" w:rsidP="00B91ECF">
      <w:pPr>
        <w:spacing w:line="240" w:lineRule="auto"/>
      </w:pPr>
      <w:r w:rsidRPr="00B91ECF">
        <w:t>A gyógyszer gyermekektől elzárva tartandó!</w:t>
      </w:r>
    </w:p>
    <w:p w14:paraId="6828EEA7" w14:textId="77777777" w:rsidR="00F45C51" w:rsidRPr="00B91ECF" w:rsidRDefault="00F45C51" w:rsidP="00B91ECF">
      <w:pPr>
        <w:spacing w:line="240" w:lineRule="auto"/>
      </w:pPr>
    </w:p>
    <w:p w14:paraId="05586E7D" w14:textId="77777777" w:rsidR="00F45C51" w:rsidRPr="00B91ECF" w:rsidRDefault="00F45C51" w:rsidP="00B91ECF">
      <w:pPr>
        <w:spacing w:line="240" w:lineRule="auto"/>
      </w:pPr>
    </w:p>
    <w:p w14:paraId="2C936184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7.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TOVÁBBI FIGYELMEZTETÉS(EK), AMENNYIBEN SZÜKSÉGES</w:t>
      </w:r>
    </w:p>
    <w:p w14:paraId="2D10CFF5" w14:textId="77777777" w:rsidR="00F45C51" w:rsidRPr="00B91ECF" w:rsidRDefault="00F45C51" w:rsidP="00B91ECF">
      <w:pPr>
        <w:spacing w:line="240" w:lineRule="auto"/>
      </w:pPr>
    </w:p>
    <w:p w14:paraId="7906BD05" w14:textId="77777777" w:rsidR="00F45C51" w:rsidRPr="00B91ECF" w:rsidRDefault="00F45C51" w:rsidP="00B91ECF">
      <w:pPr>
        <w:spacing w:line="240" w:lineRule="auto"/>
      </w:pPr>
    </w:p>
    <w:p w14:paraId="128E72EA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8.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7DDB257D" w14:textId="77777777" w:rsidR="00F45C51" w:rsidRPr="00B91ECF" w:rsidRDefault="00F45C51" w:rsidP="00B91ECF">
      <w:pPr>
        <w:spacing w:line="240" w:lineRule="auto"/>
      </w:pPr>
    </w:p>
    <w:p w14:paraId="5B3A2C3D" w14:textId="41C015FF" w:rsidR="00F45C51" w:rsidRPr="00B91ECF" w:rsidRDefault="00DB49F2" w:rsidP="00B91ECF">
      <w:pPr>
        <w:spacing w:line="240" w:lineRule="auto"/>
      </w:pPr>
      <w:r w:rsidRPr="00B91ECF">
        <w:t>EXP</w:t>
      </w:r>
    </w:p>
    <w:p w14:paraId="7541AA58" w14:textId="77777777" w:rsidR="00DB49F2" w:rsidRPr="00B91ECF" w:rsidRDefault="00DB49F2" w:rsidP="00B91ECF">
      <w:pPr>
        <w:spacing w:line="240" w:lineRule="auto"/>
      </w:pPr>
    </w:p>
    <w:p w14:paraId="349F9826" w14:textId="77777777" w:rsidR="00DB49F2" w:rsidRPr="00B91ECF" w:rsidRDefault="00DB49F2" w:rsidP="00B91ECF">
      <w:pPr>
        <w:spacing w:line="240" w:lineRule="auto"/>
      </w:pPr>
    </w:p>
    <w:p w14:paraId="61BFF580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9.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KÜLÖNLEGES TÁROLÁSI ELŐÍRÁSOK</w:t>
      </w:r>
    </w:p>
    <w:p w14:paraId="1C3A2B6F" w14:textId="77777777" w:rsidR="00F45C51" w:rsidRPr="00B91ECF" w:rsidRDefault="00F45C51" w:rsidP="00B91ECF">
      <w:pPr>
        <w:spacing w:line="240" w:lineRule="auto"/>
      </w:pPr>
    </w:p>
    <w:p w14:paraId="025A5170" w14:textId="77777777" w:rsidR="00F45C51" w:rsidRPr="00B91ECF" w:rsidRDefault="00F45C51" w:rsidP="00B91ECF">
      <w:pPr>
        <w:spacing w:line="240" w:lineRule="auto"/>
      </w:pPr>
    </w:p>
    <w:p w14:paraId="4BB6B89F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10.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BD57FFB" w14:textId="77777777" w:rsidR="00F45C51" w:rsidRPr="00B91ECF" w:rsidRDefault="00F45C51" w:rsidP="00B91ECF">
      <w:pPr>
        <w:spacing w:line="240" w:lineRule="auto"/>
      </w:pPr>
    </w:p>
    <w:p w14:paraId="089BA052" w14:textId="77777777" w:rsidR="00F45C51" w:rsidRPr="00B91ECF" w:rsidRDefault="00F45C51" w:rsidP="00B91ECF">
      <w:pPr>
        <w:spacing w:line="240" w:lineRule="auto"/>
      </w:pPr>
    </w:p>
    <w:p w14:paraId="55621EFD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11.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 ÉS CÍME</w:t>
      </w:r>
    </w:p>
    <w:p w14:paraId="304BA867" w14:textId="77777777" w:rsidR="00A12B81" w:rsidRPr="00B91ECF" w:rsidRDefault="00A12B81" w:rsidP="00B91ECF">
      <w:pPr>
        <w:spacing w:line="240" w:lineRule="auto"/>
      </w:pPr>
    </w:p>
    <w:p w14:paraId="05F3E942" w14:textId="77777777" w:rsidR="00286AC8" w:rsidRPr="00B91ECF" w:rsidRDefault="00286AC8" w:rsidP="00B91ECF">
      <w:pPr>
        <w:spacing w:line="240" w:lineRule="auto"/>
        <w:ind w:left="567" w:hanging="567"/>
        <w:rPr>
          <w:snapToGrid/>
          <w:lang w:eastAsia="en-US"/>
        </w:rPr>
      </w:pPr>
      <w:r w:rsidRPr="00B91ECF">
        <w:t>PharmaPath S.A.</w:t>
      </w:r>
    </w:p>
    <w:p w14:paraId="79483302" w14:textId="77777777" w:rsidR="00286AC8" w:rsidRPr="00B91ECF" w:rsidRDefault="00286AC8" w:rsidP="00B91ECF">
      <w:pPr>
        <w:spacing w:line="240" w:lineRule="auto"/>
        <w:ind w:left="567" w:hanging="567"/>
      </w:pPr>
      <w:r w:rsidRPr="00B91ECF">
        <w:t xml:space="preserve">28is Oktovriou 1, </w:t>
      </w:r>
    </w:p>
    <w:p w14:paraId="61D9D01B" w14:textId="77777777" w:rsidR="00286AC8" w:rsidRPr="00B91ECF" w:rsidRDefault="00286AC8" w:rsidP="00B91ECF">
      <w:pPr>
        <w:pStyle w:val="Szvegtrzs"/>
        <w:spacing w:line="240" w:lineRule="auto"/>
        <w:ind w:left="567" w:hanging="567"/>
        <w:rPr>
          <w:b w:val="0"/>
          <w:bCs/>
          <w:i w:val="0"/>
          <w:iCs/>
        </w:rPr>
      </w:pPr>
      <w:r w:rsidRPr="00B91ECF">
        <w:rPr>
          <w:b w:val="0"/>
          <w:bCs/>
          <w:i w:val="0"/>
          <w:iCs/>
        </w:rPr>
        <w:t>Agia Varvara, 123 51,</w:t>
      </w:r>
      <w:bookmarkStart w:id="0" w:name="_GoBack"/>
      <w:bookmarkEnd w:id="0"/>
    </w:p>
    <w:p w14:paraId="7C1189BA" w14:textId="77777777" w:rsidR="00286AC8" w:rsidRPr="00B91ECF" w:rsidRDefault="00286AC8" w:rsidP="00B91ECF">
      <w:pPr>
        <w:pStyle w:val="Szvegtrzs"/>
        <w:spacing w:line="240" w:lineRule="auto"/>
        <w:rPr>
          <w:b w:val="0"/>
          <w:bCs/>
          <w:i w:val="0"/>
          <w:iCs/>
        </w:rPr>
      </w:pPr>
      <w:r w:rsidRPr="00B91ECF">
        <w:rPr>
          <w:b w:val="0"/>
          <w:bCs/>
          <w:i w:val="0"/>
          <w:iCs/>
        </w:rPr>
        <w:t>Görögország</w:t>
      </w:r>
    </w:p>
    <w:p w14:paraId="32125DD1" w14:textId="77777777" w:rsidR="00F45C51" w:rsidRPr="00B91ECF" w:rsidRDefault="00F45C51" w:rsidP="00B91ECF">
      <w:pPr>
        <w:spacing w:line="240" w:lineRule="auto"/>
      </w:pPr>
    </w:p>
    <w:p w14:paraId="05A5D6E0" w14:textId="77777777" w:rsidR="00F45C51" w:rsidRPr="00B91ECF" w:rsidRDefault="00F45C51" w:rsidP="00B91ECF">
      <w:pPr>
        <w:spacing w:line="240" w:lineRule="auto"/>
      </w:pPr>
    </w:p>
    <w:p w14:paraId="4630FF7B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12.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FORGALOMBA HOZATALI ENGEDÉLY SZÁMA(I)</w:t>
      </w:r>
    </w:p>
    <w:p w14:paraId="60C5DCAF" w14:textId="2F46A679" w:rsidR="00F45C51" w:rsidRDefault="00F45C51" w:rsidP="00B91ECF">
      <w:pPr>
        <w:spacing w:line="240" w:lineRule="auto"/>
      </w:pPr>
    </w:p>
    <w:p w14:paraId="78B01B91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lang w:eastAsia="en-US"/>
        </w:rPr>
        <w:t>OGYI-T-24587/18</w:t>
      </w:r>
      <w:r w:rsidRPr="00184B2C">
        <w:rPr>
          <w:rFonts w:eastAsia="Times New Roman"/>
          <w:snapToGrid/>
          <w:lang w:eastAsia="en-US"/>
        </w:rPr>
        <w:tab/>
      </w:r>
      <w:r w:rsidRPr="00184B2C">
        <w:rPr>
          <w:rFonts w:eastAsia="Times New Roman"/>
          <w:snapToGrid/>
          <w:highlight w:val="lightGray"/>
          <w:lang w:eastAsia="en-US"/>
        </w:rPr>
        <w:t>10×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nem perforált buborékcsomagolásban</w:t>
      </w:r>
    </w:p>
    <w:p w14:paraId="171E79EC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OGYI-T-24587/19</w:t>
      </w:r>
      <w:r w:rsidRPr="00184B2C">
        <w:rPr>
          <w:rFonts w:eastAsia="Times New Roman"/>
          <w:snapToGrid/>
          <w:highlight w:val="lightGray"/>
          <w:lang w:eastAsia="en-US"/>
        </w:rPr>
        <w:tab/>
        <w:t>10×1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adagonként perforált buborékcsomagolásban</w:t>
      </w:r>
    </w:p>
    <w:p w14:paraId="07380A1C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OGYI-T-24587/20</w:t>
      </w:r>
      <w:r w:rsidRPr="00184B2C">
        <w:rPr>
          <w:rFonts w:eastAsia="Times New Roman"/>
          <w:snapToGrid/>
          <w:highlight w:val="lightGray"/>
          <w:lang w:eastAsia="en-US"/>
        </w:rPr>
        <w:tab/>
        <w:t>14×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nem perforált, naptárjelzéses buborékcsomagolásban</w:t>
      </w:r>
    </w:p>
    <w:p w14:paraId="0BE89091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OGYI-T-24587/21</w:t>
      </w:r>
      <w:r w:rsidRPr="00184B2C">
        <w:rPr>
          <w:rFonts w:eastAsia="Times New Roman"/>
          <w:snapToGrid/>
          <w:highlight w:val="lightGray"/>
          <w:lang w:eastAsia="en-US"/>
        </w:rPr>
        <w:tab/>
        <w:t>28×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nem perforált buborékcsomagolásban</w:t>
      </w:r>
    </w:p>
    <w:p w14:paraId="73FECD95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OGYI-T-24587/22</w:t>
      </w:r>
      <w:r w:rsidRPr="00184B2C">
        <w:rPr>
          <w:rFonts w:eastAsia="Times New Roman"/>
          <w:snapToGrid/>
          <w:highlight w:val="lightGray"/>
          <w:lang w:eastAsia="en-US"/>
        </w:rPr>
        <w:tab/>
        <w:t>28×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nem perforált, naptárjelzéses buborékcsomagolásban</w:t>
      </w:r>
    </w:p>
    <w:p w14:paraId="1121D534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OGYI-T-24587/23</w:t>
      </w:r>
      <w:r w:rsidRPr="00184B2C">
        <w:rPr>
          <w:rFonts w:eastAsia="Times New Roman"/>
          <w:snapToGrid/>
          <w:highlight w:val="lightGray"/>
          <w:lang w:eastAsia="en-US"/>
        </w:rPr>
        <w:tab/>
        <w:t>28×1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adagonként perforált buborékcsomagolásban</w:t>
      </w:r>
    </w:p>
    <w:p w14:paraId="59FCD9F8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OGYI-T-24587/24</w:t>
      </w:r>
      <w:r w:rsidRPr="00184B2C">
        <w:rPr>
          <w:rFonts w:eastAsia="Times New Roman"/>
          <w:snapToGrid/>
          <w:highlight w:val="lightGray"/>
          <w:lang w:eastAsia="en-US"/>
        </w:rPr>
        <w:tab/>
        <w:t>30×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nem perforált buborékcsomagolásban</w:t>
      </w:r>
    </w:p>
    <w:p w14:paraId="5442F421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OGYI-T-24587/25</w:t>
      </w:r>
      <w:r w:rsidRPr="00184B2C">
        <w:rPr>
          <w:rFonts w:eastAsia="Times New Roman"/>
          <w:snapToGrid/>
          <w:highlight w:val="lightGray"/>
          <w:lang w:eastAsia="en-US"/>
        </w:rPr>
        <w:tab/>
        <w:t>30×1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adagonként perforált buborékcsomagolásban</w:t>
      </w:r>
    </w:p>
    <w:p w14:paraId="279C8B8D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OGYI-T-24587/26</w:t>
      </w:r>
      <w:r w:rsidRPr="00184B2C">
        <w:rPr>
          <w:rFonts w:eastAsia="Times New Roman"/>
          <w:snapToGrid/>
          <w:highlight w:val="lightGray"/>
          <w:lang w:eastAsia="en-US"/>
        </w:rPr>
        <w:tab/>
        <w:t>50×1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adagonként perforált buborékcsomagolásban</w:t>
      </w:r>
    </w:p>
    <w:p w14:paraId="3BA279D6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OGYI-T-24587/27</w:t>
      </w:r>
      <w:r w:rsidRPr="00184B2C">
        <w:rPr>
          <w:rFonts w:eastAsia="Times New Roman"/>
          <w:snapToGrid/>
          <w:highlight w:val="lightGray"/>
          <w:lang w:eastAsia="en-US"/>
        </w:rPr>
        <w:tab/>
        <w:t>56×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nem perforált, naptárjelzéses buborékcsomagolásban</w:t>
      </w:r>
    </w:p>
    <w:p w14:paraId="6328E9DF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OGYI-T-24587/28</w:t>
      </w:r>
      <w:r w:rsidRPr="00184B2C">
        <w:rPr>
          <w:rFonts w:eastAsia="Times New Roman"/>
          <w:snapToGrid/>
          <w:highlight w:val="lightGray"/>
          <w:lang w:eastAsia="en-US"/>
        </w:rPr>
        <w:tab/>
        <w:t>60×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nem perforált buborékcsomagolásban</w:t>
      </w:r>
    </w:p>
    <w:p w14:paraId="33A0F5C4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OGYI-T-24587/29</w:t>
      </w:r>
      <w:r w:rsidRPr="00184B2C">
        <w:rPr>
          <w:rFonts w:eastAsia="Times New Roman"/>
          <w:snapToGrid/>
          <w:highlight w:val="lightGray"/>
          <w:lang w:eastAsia="en-US"/>
        </w:rPr>
        <w:tab/>
        <w:t>90×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nem perforált buborékcsomagolásban</w:t>
      </w:r>
    </w:p>
    <w:p w14:paraId="41012D4E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OGYI-T-24587/30</w:t>
      </w:r>
      <w:r w:rsidRPr="00184B2C">
        <w:rPr>
          <w:rFonts w:eastAsia="Times New Roman"/>
          <w:snapToGrid/>
          <w:highlight w:val="lightGray"/>
          <w:lang w:eastAsia="en-US"/>
        </w:rPr>
        <w:tab/>
        <w:t>90×1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adagonként perforált buborékcsomagolásban</w:t>
      </w:r>
    </w:p>
    <w:p w14:paraId="6533DFA7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OGYI-T-24587/31</w:t>
      </w:r>
      <w:r w:rsidRPr="00184B2C">
        <w:rPr>
          <w:rFonts w:eastAsia="Times New Roman"/>
          <w:snapToGrid/>
          <w:highlight w:val="lightGray"/>
          <w:lang w:eastAsia="en-US"/>
        </w:rPr>
        <w:tab/>
        <w:t>98×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nem perforált buborékcsomagolásban</w:t>
      </w:r>
    </w:p>
    <w:p w14:paraId="1217ED1A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OGYI-T-24587/32</w:t>
      </w:r>
      <w:r w:rsidRPr="00184B2C">
        <w:rPr>
          <w:rFonts w:eastAsia="Times New Roman"/>
          <w:snapToGrid/>
          <w:highlight w:val="lightGray"/>
          <w:lang w:eastAsia="en-US"/>
        </w:rPr>
        <w:tab/>
        <w:t>98×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nem perforált, naptárjelzéses buborékcsomagolásban</w:t>
      </w:r>
    </w:p>
    <w:p w14:paraId="3AEFB358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highlight w:val="lightGray"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OGYI-T-24587/33</w:t>
      </w:r>
      <w:r w:rsidRPr="00184B2C">
        <w:rPr>
          <w:rFonts w:eastAsia="Times New Roman"/>
          <w:snapToGrid/>
          <w:highlight w:val="lightGray"/>
          <w:lang w:eastAsia="en-US"/>
        </w:rPr>
        <w:tab/>
        <w:t>98×1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adagonként perforált buborékcsomagolásban</w:t>
      </w:r>
    </w:p>
    <w:p w14:paraId="18C019F4" w14:textId="77777777" w:rsidR="00184B2C" w:rsidRPr="00184B2C" w:rsidRDefault="00184B2C" w:rsidP="00184B2C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snapToGrid/>
          <w:lang w:eastAsia="en-US"/>
        </w:rPr>
      </w:pPr>
      <w:r w:rsidRPr="00184B2C">
        <w:rPr>
          <w:rFonts w:eastAsia="Times New Roman"/>
          <w:snapToGrid/>
          <w:highlight w:val="lightGray"/>
          <w:lang w:eastAsia="en-US"/>
        </w:rPr>
        <w:t>OGYI-T-24587/34</w:t>
      </w:r>
      <w:r w:rsidRPr="00184B2C">
        <w:rPr>
          <w:rFonts w:eastAsia="Times New Roman"/>
          <w:snapToGrid/>
          <w:highlight w:val="lightGray"/>
          <w:lang w:eastAsia="en-US"/>
        </w:rPr>
        <w:tab/>
        <w:t>100×1</w:t>
      </w:r>
      <w:r w:rsidRPr="00184B2C">
        <w:rPr>
          <w:rFonts w:eastAsia="Times New Roman"/>
          <w:snapToGrid/>
          <w:highlight w:val="lightGray"/>
          <w:lang w:eastAsia="en-US"/>
        </w:rPr>
        <w:tab/>
        <w:t>OPA/Al/PVC//Al adagonként perforált buborékcsomagolásban</w:t>
      </w:r>
    </w:p>
    <w:p w14:paraId="446D31BF" w14:textId="77777777" w:rsidR="00184B2C" w:rsidRPr="00B91ECF" w:rsidRDefault="00184B2C" w:rsidP="00B91ECF">
      <w:pPr>
        <w:spacing w:line="240" w:lineRule="auto"/>
      </w:pPr>
    </w:p>
    <w:p w14:paraId="34777D12" w14:textId="77777777" w:rsidR="00F45C51" w:rsidRPr="00B91ECF" w:rsidRDefault="00F45C51" w:rsidP="00B91ECF">
      <w:pPr>
        <w:spacing w:line="240" w:lineRule="auto"/>
      </w:pPr>
    </w:p>
    <w:p w14:paraId="6705EE2F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13.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698F6853" w14:textId="77777777" w:rsidR="00F45C51" w:rsidRPr="00B91ECF" w:rsidRDefault="00F45C51" w:rsidP="00B91ECF">
      <w:pPr>
        <w:spacing w:line="240" w:lineRule="auto"/>
      </w:pPr>
    </w:p>
    <w:p w14:paraId="3DA21D88" w14:textId="54D20C80" w:rsidR="00F45C51" w:rsidRPr="00B91ECF" w:rsidRDefault="00286AC8" w:rsidP="00B91ECF">
      <w:pPr>
        <w:spacing w:line="240" w:lineRule="auto"/>
      </w:pPr>
      <w:r w:rsidRPr="00B91ECF">
        <w:t>Lot</w:t>
      </w:r>
    </w:p>
    <w:p w14:paraId="3AFF76A9" w14:textId="77777777" w:rsidR="00286AC8" w:rsidRPr="00B91ECF" w:rsidRDefault="00286AC8" w:rsidP="00B91ECF">
      <w:pPr>
        <w:spacing w:line="240" w:lineRule="auto"/>
      </w:pPr>
    </w:p>
    <w:p w14:paraId="2242188E" w14:textId="77777777" w:rsidR="00362CB7" w:rsidRPr="00B91ECF" w:rsidRDefault="00362CB7" w:rsidP="00B91ECF">
      <w:pPr>
        <w:spacing w:line="240" w:lineRule="auto"/>
      </w:pPr>
    </w:p>
    <w:p w14:paraId="0F53BB08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14.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GYÓGYSZER ÁLTALÁNOS BESOROLÁSA RENDELHETŐSÉG SZEMPONTJÁBÓL</w:t>
      </w:r>
    </w:p>
    <w:p w14:paraId="1A3AE678" w14:textId="77777777" w:rsidR="00A9482B" w:rsidRPr="00B91ECF" w:rsidRDefault="00A9482B" w:rsidP="00B91ECF">
      <w:pPr>
        <w:spacing w:line="240" w:lineRule="auto"/>
      </w:pPr>
    </w:p>
    <w:p w14:paraId="37C564BF" w14:textId="4136CAF9" w:rsidR="00F45C51" w:rsidRPr="00B91ECF" w:rsidRDefault="00C96BCD" w:rsidP="00B91ECF">
      <w:pPr>
        <w:spacing w:line="240" w:lineRule="auto"/>
      </w:pPr>
      <w:r w:rsidRPr="00B91ECF">
        <w:t>Orvosi rendelvényhez kötött gyógyszer (</w:t>
      </w:r>
      <w:r w:rsidR="00E63D47">
        <w:t>V</w:t>
      </w:r>
      <w:r w:rsidRPr="00B91ECF">
        <w:t>).</w:t>
      </w:r>
    </w:p>
    <w:p w14:paraId="1AD6E4CB" w14:textId="77777777" w:rsidR="00C96BCD" w:rsidRPr="00B91ECF" w:rsidRDefault="00C96BCD" w:rsidP="00B91ECF">
      <w:pPr>
        <w:spacing w:line="240" w:lineRule="auto"/>
      </w:pPr>
    </w:p>
    <w:p w14:paraId="55685C8B" w14:textId="77777777" w:rsidR="00286AC8" w:rsidRPr="00B91ECF" w:rsidRDefault="00286AC8" w:rsidP="00B91ECF">
      <w:pPr>
        <w:spacing w:line="240" w:lineRule="auto"/>
      </w:pPr>
    </w:p>
    <w:p w14:paraId="2AB6C1D7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15.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AZ ALKALMAZÁSRA VONATKOZÓ UTASÍTÁSOK</w:t>
      </w:r>
    </w:p>
    <w:p w14:paraId="40370F66" w14:textId="77777777" w:rsidR="00A12B81" w:rsidRPr="00B91ECF" w:rsidRDefault="00A12B81" w:rsidP="00B91ECF">
      <w:pPr>
        <w:spacing w:line="240" w:lineRule="auto"/>
      </w:pPr>
    </w:p>
    <w:p w14:paraId="50E450F6" w14:textId="77777777" w:rsidR="00F45C51" w:rsidRPr="00B91ECF" w:rsidRDefault="00F45C51" w:rsidP="00B91ECF">
      <w:pPr>
        <w:spacing w:line="240" w:lineRule="auto"/>
      </w:pPr>
    </w:p>
    <w:p w14:paraId="6202D1EB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B91ECF">
        <w:rPr>
          <w:rFonts w:eastAsia="Times New Roman"/>
          <w:b/>
          <w:snapToGrid/>
          <w:szCs w:val="22"/>
          <w:lang w:eastAsia="en-US"/>
        </w:rPr>
        <w:t>16.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BRAILLE ÍRÁSSAL FELTÜNTETETT INFORMÁCIÓK</w:t>
      </w:r>
    </w:p>
    <w:p w14:paraId="213C1B6F" w14:textId="77777777" w:rsidR="00F45C51" w:rsidRPr="00B91ECF" w:rsidRDefault="00F45C51" w:rsidP="00B91ECF">
      <w:pPr>
        <w:spacing w:line="240" w:lineRule="auto"/>
      </w:pPr>
    </w:p>
    <w:p w14:paraId="42648AA4" w14:textId="4C2FABB8" w:rsidR="00286AC8" w:rsidRPr="00B91ECF" w:rsidRDefault="00EC353E" w:rsidP="00B91ECF">
      <w:pPr>
        <w:spacing w:line="240" w:lineRule="auto"/>
      </w:pPr>
      <w:r>
        <w:t>Pilagan</w:t>
      </w:r>
      <w:r w:rsidR="00286AC8" w:rsidRPr="00B91ECF">
        <w:t xml:space="preserve"> </w:t>
      </w:r>
      <w:r w:rsidR="00AB2B96" w:rsidRPr="00B91ECF">
        <w:t>10</w:t>
      </w:r>
      <w:r w:rsidR="00286AC8" w:rsidRPr="00B91ECF">
        <w:t> mg</w:t>
      </w:r>
    </w:p>
    <w:p w14:paraId="7B19A252" w14:textId="77777777" w:rsidR="0018224D" w:rsidRPr="00B91ECF" w:rsidRDefault="0018224D" w:rsidP="00B91ECF">
      <w:pPr>
        <w:spacing w:line="240" w:lineRule="auto"/>
      </w:pPr>
    </w:p>
    <w:p w14:paraId="21752B7D" w14:textId="77777777" w:rsidR="0018224D" w:rsidRPr="00B91ECF" w:rsidRDefault="0018224D" w:rsidP="00B91ECF">
      <w:pPr>
        <w:spacing w:line="240" w:lineRule="auto"/>
        <w:rPr>
          <w:shd w:val="clear" w:color="auto" w:fill="CCCCCC"/>
        </w:rPr>
      </w:pPr>
    </w:p>
    <w:p w14:paraId="27120C17" w14:textId="77777777" w:rsidR="0018224D" w:rsidRPr="00B91ECF" w:rsidRDefault="00AB2B96" w:rsidP="00B91ECF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</w:rPr>
      </w:pPr>
      <w:r w:rsidRPr="00B91ECF">
        <w:rPr>
          <w:b/>
        </w:rPr>
        <w:t>EGYEDI AZONOSÍTÓ – 2D VONALKÓD</w:t>
      </w:r>
    </w:p>
    <w:p w14:paraId="7A66923D" w14:textId="77777777" w:rsidR="0018224D" w:rsidRPr="00B91ECF" w:rsidRDefault="0018224D" w:rsidP="00B91ECF">
      <w:pPr>
        <w:tabs>
          <w:tab w:val="clear" w:pos="567"/>
          <w:tab w:val="left" w:pos="720"/>
        </w:tabs>
        <w:spacing w:line="240" w:lineRule="auto"/>
      </w:pPr>
    </w:p>
    <w:p w14:paraId="4C051DBA" w14:textId="3052C775" w:rsidR="0018224D" w:rsidRPr="00B91ECF" w:rsidRDefault="00AB2B96" w:rsidP="00B91ECF">
      <w:pPr>
        <w:spacing w:line="240" w:lineRule="auto"/>
        <w:rPr>
          <w:shd w:val="clear" w:color="auto" w:fill="CCCCCC"/>
        </w:rPr>
      </w:pPr>
      <w:r w:rsidRPr="00B91ECF">
        <w:rPr>
          <w:highlight w:val="lightGray"/>
        </w:rPr>
        <w:t>Egyedi azonosítójú 2D vonalkóddal ellátva.</w:t>
      </w:r>
    </w:p>
    <w:p w14:paraId="7B52543D" w14:textId="77777777" w:rsidR="0018224D" w:rsidRPr="00B91ECF" w:rsidRDefault="0018224D" w:rsidP="00B91ECF">
      <w:pPr>
        <w:spacing w:line="240" w:lineRule="auto"/>
        <w:rPr>
          <w:shd w:val="clear" w:color="auto" w:fill="CCCCCC"/>
        </w:rPr>
      </w:pPr>
    </w:p>
    <w:p w14:paraId="0E7BF072" w14:textId="77777777" w:rsidR="00362CB7" w:rsidRPr="00B91ECF" w:rsidRDefault="00362CB7" w:rsidP="00B91ECF">
      <w:pPr>
        <w:spacing w:line="240" w:lineRule="auto"/>
        <w:rPr>
          <w:shd w:val="clear" w:color="auto" w:fill="CCCCCC"/>
        </w:rPr>
      </w:pPr>
    </w:p>
    <w:p w14:paraId="2A1AF18F" w14:textId="77777777" w:rsidR="0018224D" w:rsidRPr="00B91ECF" w:rsidRDefault="00AB2B96" w:rsidP="00B91ECF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</w:rPr>
      </w:pPr>
      <w:r w:rsidRPr="00B91ECF">
        <w:rPr>
          <w:b/>
        </w:rPr>
        <w:t xml:space="preserve">EGYEDI AZONOSÍTÓ </w:t>
      </w:r>
      <w:r w:rsidR="00111AC4" w:rsidRPr="00B91ECF">
        <w:rPr>
          <w:b/>
        </w:rPr>
        <w:t>OLVASHATÓ FORMÁTUMA</w:t>
      </w:r>
    </w:p>
    <w:p w14:paraId="66B1C726" w14:textId="77777777" w:rsidR="0018224D" w:rsidRPr="00B91ECF" w:rsidRDefault="0018224D" w:rsidP="00B91ECF">
      <w:pPr>
        <w:tabs>
          <w:tab w:val="clear" w:pos="567"/>
          <w:tab w:val="left" w:pos="720"/>
        </w:tabs>
        <w:spacing w:line="240" w:lineRule="auto"/>
      </w:pPr>
    </w:p>
    <w:p w14:paraId="4D31F297" w14:textId="5BDB99EB" w:rsidR="0018224D" w:rsidRPr="00B91ECF" w:rsidRDefault="00AB2B96" w:rsidP="00B91ECF">
      <w:pPr>
        <w:spacing w:line="240" w:lineRule="auto"/>
      </w:pPr>
      <w:r w:rsidRPr="00B91ECF">
        <w:t>PC</w:t>
      </w:r>
    </w:p>
    <w:p w14:paraId="10347961" w14:textId="12ACB1AD" w:rsidR="0018224D" w:rsidRPr="00B91ECF" w:rsidRDefault="00AB2B96" w:rsidP="00B91ECF">
      <w:pPr>
        <w:spacing w:line="240" w:lineRule="auto"/>
      </w:pPr>
      <w:r w:rsidRPr="00B91ECF">
        <w:t>SN</w:t>
      </w:r>
    </w:p>
    <w:p w14:paraId="2D9D8821" w14:textId="77777777" w:rsidR="0018224D" w:rsidRPr="00B91ECF" w:rsidRDefault="0018224D" w:rsidP="00B91ECF">
      <w:pPr>
        <w:tabs>
          <w:tab w:val="clear" w:pos="567"/>
          <w:tab w:val="left" w:pos="720"/>
        </w:tabs>
        <w:spacing w:line="240" w:lineRule="auto"/>
      </w:pPr>
    </w:p>
    <w:p w14:paraId="1E3D1C58" w14:textId="77777777" w:rsidR="00362CB7" w:rsidRPr="00B91ECF" w:rsidRDefault="00362CB7" w:rsidP="00B91ECF">
      <w:pPr>
        <w:tabs>
          <w:tab w:val="clear" w:pos="567"/>
          <w:tab w:val="left" w:pos="720"/>
        </w:tabs>
        <w:spacing w:line="240" w:lineRule="auto"/>
      </w:pPr>
    </w:p>
    <w:p w14:paraId="2B4A58C6" w14:textId="77777777" w:rsidR="00BD5B0B" w:rsidRPr="00B91ECF" w:rsidRDefault="00AB2B96" w:rsidP="00B91ECF">
      <w:pPr>
        <w:spacing w:line="240" w:lineRule="auto"/>
        <w:rPr>
          <w:szCs w:val="24"/>
        </w:rPr>
      </w:pPr>
      <w:r w:rsidRPr="00B91ECF">
        <w:rPr>
          <w:b/>
          <w:bCs/>
          <w:u w:val="single"/>
        </w:rPr>
        <w:br w:type="page"/>
      </w:r>
    </w:p>
    <w:p w14:paraId="5E3C7A2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bookmarkStart w:id="1" w:name="_Hlk170723002"/>
      <w:r w:rsidRPr="00B91ECF">
        <w:rPr>
          <w:rFonts w:eastAsia="Times New Roman"/>
          <w:b/>
          <w:snapToGrid/>
          <w:szCs w:val="22"/>
          <w:lang w:eastAsia="en-US"/>
        </w:rPr>
        <w:lastRenderedPageBreak/>
        <w:t>A BUBORÉKCSOMAGOLÁSON VAGY A FÓLIACSÍKON M</w:t>
      </w:r>
      <w:r w:rsidR="00A9482B" w:rsidRPr="00B91ECF">
        <w:rPr>
          <w:rFonts w:eastAsia="Times New Roman"/>
          <w:b/>
          <w:snapToGrid/>
          <w:szCs w:val="22"/>
          <w:lang w:eastAsia="en-US"/>
        </w:rPr>
        <w:t>INIMÁLISAN FELTÜNTETENDŐ ADATOK</w:t>
      </w:r>
    </w:p>
    <w:bookmarkEnd w:id="1"/>
    <w:p w14:paraId="5127C672" w14:textId="77777777" w:rsidR="00F45C51" w:rsidRPr="00B91ECF" w:rsidRDefault="00F45C51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</w:p>
    <w:p w14:paraId="6CAE84FD" w14:textId="4B9AEB92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ADAGONKÉNT PERFORÁLT BUBORÉKCSOMAGOLÁS</w:t>
      </w:r>
    </w:p>
    <w:p w14:paraId="36AD8EB7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B48DDD2" w14:textId="77777777" w:rsidR="00E320A0" w:rsidRPr="00B91ECF" w:rsidRDefault="00E320A0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57284DF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45605912" w14:textId="77777777" w:rsidR="00F45C51" w:rsidRPr="00B91ECF" w:rsidRDefault="00F45C51" w:rsidP="00B91ECF">
      <w:pPr>
        <w:spacing w:line="240" w:lineRule="auto"/>
        <w:rPr>
          <w:iCs/>
        </w:rPr>
      </w:pPr>
    </w:p>
    <w:p w14:paraId="5CAF26D4" w14:textId="6E78348B" w:rsidR="006C7506" w:rsidRPr="00B91ECF" w:rsidRDefault="00EC353E" w:rsidP="00B91ECF">
      <w:pPr>
        <w:spacing w:line="240" w:lineRule="auto"/>
      </w:pPr>
      <w:r>
        <w:t>Pilagan</w:t>
      </w:r>
      <w:r w:rsidR="006C7506" w:rsidRPr="00B91ECF">
        <w:t xml:space="preserve"> </w:t>
      </w:r>
      <w:r w:rsidR="00AB2B96" w:rsidRPr="00B91ECF">
        <w:t>10</w:t>
      </w:r>
      <w:r w:rsidR="006C7506" w:rsidRPr="00B91ECF">
        <w:t> mg filmtabletta</w:t>
      </w:r>
    </w:p>
    <w:p w14:paraId="46717180" w14:textId="77777777" w:rsidR="006C7506" w:rsidRPr="00B91ECF" w:rsidRDefault="006C7506" w:rsidP="00B91ECF">
      <w:pPr>
        <w:spacing w:line="240" w:lineRule="auto"/>
      </w:pPr>
      <w:r w:rsidRPr="00B91ECF">
        <w:t>dapagliflozin</w:t>
      </w:r>
    </w:p>
    <w:p w14:paraId="22C95261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06A1F84" w14:textId="77777777" w:rsidR="00F45C51" w:rsidRPr="00B91ECF" w:rsidRDefault="00F45C51" w:rsidP="00B91ECF">
      <w:pPr>
        <w:spacing w:line="240" w:lineRule="auto"/>
        <w:rPr>
          <w:iCs/>
        </w:rPr>
      </w:pPr>
    </w:p>
    <w:p w14:paraId="2247E159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2.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</w:t>
      </w:r>
    </w:p>
    <w:p w14:paraId="3A9CD75E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19ADB72" w14:textId="77777777" w:rsidR="006C7506" w:rsidRPr="00B91ECF" w:rsidRDefault="006C7506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B91ECF">
        <w:t>PharmaPath S.A.</w:t>
      </w:r>
    </w:p>
    <w:p w14:paraId="7279C8F6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51F84AC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5318556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3.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37D51FB1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409BE4B" w14:textId="77777777" w:rsidR="006C7506" w:rsidRPr="00B91ECF" w:rsidRDefault="006C7506" w:rsidP="00B91ECF">
      <w:pPr>
        <w:spacing w:line="240" w:lineRule="auto"/>
        <w:rPr>
          <w:bCs/>
        </w:rPr>
      </w:pPr>
      <w:r w:rsidRPr="00B91ECF">
        <w:rPr>
          <w:bCs/>
        </w:rPr>
        <w:t>EXP</w:t>
      </w:r>
    </w:p>
    <w:p w14:paraId="1ED81E29" w14:textId="77777777" w:rsidR="006C7506" w:rsidRPr="00B91ECF" w:rsidRDefault="006C7506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62D8EEA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CD050A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4.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7EB389A8" w14:textId="77777777" w:rsidR="00F45C51" w:rsidRPr="00B91ECF" w:rsidRDefault="00F45C51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32615A0" w14:textId="77777777" w:rsidR="006C7506" w:rsidRPr="00B91ECF" w:rsidRDefault="006C7506" w:rsidP="00B91ECF">
      <w:pPr>
        <w:spacing w:line="240" w:lineRule="auto"/>
        <w:ind w:right="113"/>
      </w:pPr>
      <w:r w:rsidRPr="00B91ECF">
        <w:t>Lot</w:t>
      </w:r>
    </w:p>
    <w:p w14:paraId="48B4F48E" w14:textId="77777777" w:rsidR="00F45C51" w:rsidRPr="00B91ECF" w:rsidRDefault="00F45C51" w:rsidP="00B91ECF">
      <w:pPr>
        <w:spacing w:line="240" w:lineRule="auto"/>
      </w:pPr>
    </w:p>
    <w:p w14:paraId="6BB7CBDE" w14:textId="77777777" w:rsidR="006C7506" w:rsidRPr="00B91ECF" w:rsidRDefault="006C7506" w:rsidP="00B91ECF">
      <w:pPr>
        <w:spacing w:line="240" w:lineRule="auto"/>
      </w:pPr>
    </w:p>
    <w:p w14:paraId="6116D59C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5.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EGYÉB INFORMÁCIÓK</w:t>
      </w:r>
    </w:p>
    <w:p w14:paraId="440D9C56" w14:textId="77777777" w:rsidR="00F45C51" w:rsidRPr="00B91ECF" w:rsidRDefault="00F45C51" w:rsidP="00B91ECF">
      <w:pPr>
        <w:spacing w:line="240" w:lineRule="auto"/>
      </w:pPr>
    </w:p>
    <w:p w14:paraId="593360D6" w14:textId="77777777" w:rsidR="00F45C51" w:rsidRPr="00B91ECF" w:rsidRDefault="00F45C51" w:rsidP="00B91ECF">
      <w:pPr>
        <w:spacing w:line="240" w:lineRule="auto"/>
      </w:pPr>
    </w:p>
    <w:p w14:paraId="2316EA87" w14:textId="77777777" w:rsidR="00F45C51" w:rsidRPr="00B91ECF" w:rsidRDefault="00AB2B96" w:rsidP="00B91ECF">
      <w:pPr>
        <w:spacing w:line="240" w:lineRule="auto"/>
      </w:pPr>
      <w:r w:rsidRPr="00B91ECF">
        <w:br w:type="page"/>
      </w:r>
    </w:p>
    <w:p w14:paraId="1C6BE074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6BCB3AB4" w14:textId="77777777" w:rsidR="00F45C51" w:rsidRPr="00B91ECF" w:rsidRDefault="00F45C51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6E980140" w14:textId="148499AE" w:rsidR="00F45C51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NEM PERFORÁLT, NAPTÁR</w:t>
      </w:r>
      <w:r w:rsidR="00E63D47">
        <w:rPr>
          <w:rFonts w:eastAsia="Times New Roman"/>
          <w:b/>
          <w:snapToGrid/>
          <w:szCs w:val="22"/>
          <w:lang w:eastAsia="en-US"/>
        </w:rPr>
        <w:t>JELZÉSE</w:t>
      </w:r>
      <w:r w:rsidRPr="00B91ECF">
        <w:rPr>
          <w:rFonts w:eastAsia="Times New Roman"/>
          <w:b/>
          <w:snapToGrid/>
          <w:szCs w:val="22"/>
          <w:lang w:eastAsia="en-US"/>
        </w:rPr>
        <w:t>S BUBORÉKCSOMAGOLÁS</w:t>
      </w:r>
    </w:p>
    <w:p w14:paraId="5874E9D0" w14:textId="77777777" w:rsidR="00070B1E" w:rsidRPr="00B91ECF" w:rsidRDefault="00070B1E" w:rsidP="00B91ECF">
      <w:pPr>
        <w:spacing w:line="240" w:lineRule="auto"/>
      </w:pPr>
    </w:p>
    <w:p w14:paraId="183AAA41" w14:textId="77777777" w:rsidR="00F45C51" w:rsidRPr="00B91ECF" w:rsidRDefault="00F45C51" w:rsidP="00B91ECF">
      <w:pPr>
        <w:spacing w:line="240" w:lineRule="auto"/>
        <w:rPr>
          <w:bCs/>
        </w:rPr>
      </w:pPr>
    </w:p>
    <w:p w14:paraId="1DA2435A" w14:textId="1BE638AC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GYÓGYSZER NEVE </w:t>
      </w:r>
    </w:p>
    <w:p w14:paraId="74FE8EF6" w14:textId="77777777" w:rsidR="00F45C51" w:rsidRPr="00B91ECF" w:rsidRDefault="00F45C51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02FCCE31" w14:textId="3E087251" w:rsidR="006C7506" w:rsidRPr="00B91ECF" w:rsidRDefault="00EC353E" w:rsidP="00B91ECF">
      <w:pPr>
        <w:spacing w:line="240" w:lineRule="auto"/>
      </w:pPr>
      <w:r>
        <w:t>Pilagan</w:t>
      </w:r>
      <w:r w:rsidR="006C7506" w:rsidRPr="00B91ECF">
        <w:t xml:space="preserve"> </w:t>
      </w:r>
      <w:r w:rsidR="00AB2B96" w:rsidRPr="00B91ECF">
        <w:t>10</w:t>
      </w:r>
      <w:r w:rsidR="006C7506" w:rsidRPr="00B91ECF">
        <w:t> mg filmtabletta</w:t>
      </w:r>
    </w:p>
    <w:p w14:paraId="377EECBE" w14:textId="77777777" w:rsidR="006C7506" w:rsidRPr="00B91ECF" w:rsidRDefault="006C7506" w:rsidP="00B91ECF">
      <w:pPr>
        <w:spacing w:line="240" w:lineRule="auto"/>
      </w:pPr>
      <w:r w:rsidRPr="00B91ECF">
        <w:t>dapagliflozin</w:t>
      </w:r>
    </w:p>
    <w:p w14:paraId="725DC260" w14:textId="77777777" w:rsidR="00F45C51" w:rsidRPr="00B91ECF" w:rsidRDefault="00F45C51" w:rsidP="00B91ECF">
      <w:pPr>
        <w:spacing w:line="240" w:lineRule="auto"/>
        <w:ind w:left="567" w:hanging="567"/>
      </w:pPr>
    </w:p>
    <w:p w14:paraId="11F6E074" w14:textId="77777777" w:rsidR="00F45C51" w:rsidRPr="00B91ECF" w:rsidRDefault="00F45C51" w:rsidP="00B91ECF">
      <w:pPr>
        <w:spacing w:line="240" w:lineRule="auto"/>
        <w:ind w:left="567" w:hanging="567"/>
      </w:pPr>
    </w:p>
    <w:p w14:paraId="6A2C82A8" w14:textId="4E096C48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2.</w:t>
      </w:r>
      <w:r w:rsidRPr="00B91ECF">
        <w:rPr>
          <w:rFonts w:eastAsia="Times New Roman"/>
          <w:b/>
          <w:snapToGrid/>
          <w:szCs w:val="22"/>
          <w:lang w:eastAsia="en-US"/>
        </w:rPr>
        <w:tab/>
      </w:r>
      <w:r w:rsidR="006C7506" w:rsidRPr="00B91ECF">
        <w:rPr>
          <w:rFonts w:eastAsia="Times New Roman"/>
          <w:b/>
          <w:snapToGrid/>
          <w:szCs w:val="22"/>
          <w:lang w:eastAsia="en-US"/>
        </w:rPr>
        <w:t>A FORGALOMBA HOZATALI ENGEDÉLY JOGOSULTJÁNAK NEVE</w:t>
      </w:r>
    </w:p>
    <w:p w14:paraId="489D461D" w14:textId="77777777" w:rsidR="00F45C51" w:rsidRPr="00B91ECF" w:rsidRDefault="00F45C51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3D338E4" w14:textId="77777777" w:rsidR="006C7506" w:rsidRPr="00B91ECF" w:rsidRDefault="006C7506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B91ECF">
        <w:t>PharmaPath S.A.</w:t>
      </w:r>
    </w:p>
    <w:p w14:paraId="41C13AF5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247F7E8E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5497B3A1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3.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5AD3134F" w14:textId="77777777" w:rsidR="00F45C51" w:rsidRPr="00B91ECF" w:rsidRDefault="00F45C51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4E6CD618" w14:textId="6FDB06D8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B91ECF">
        <w:rPr>
          <w:rFonts w:eastAsia="Times New Roman"/>
          <w:snapToGrid/>
          <w:szCs w:val="22"/>
          <w:lang w:eastAsia="en-US"/>
        </w:rPr>
        <w:t>EXP</w:t>
      </w:r>
    </w:p>
    <w:p w14:paraId="37770EBF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6E98A626" w14:textId="77777777" w:rsidR="00F45C51" w:rsidRPr="00B91ECF" w:rsidRDefault="00F45C51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12AE195" w14:textId="77777777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4.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151D12FC" w14:textId="77777777" w:rsidR="00F45C51" w:rsidRPr="00B91ECF" w:rsidRDefault="00F45C51" w:rsidP="00B91ECF">
      <w:pPr>
        <w:spacing w:line="240" w:lineRule="auto"/>
        <w:ind w:left="567" w:hanging="567"/>
        <w:rPr>
          <w:iCs/>
          <w:szCs w:val="22"/>
        </w:rPr>
      </w:pPr>
    </w:p>
    <w:p w14:paraId="176DF8C9" w14:textId="7ABF2877" w:rsidR="00E320A0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B91ECF">
        <w:rPr>
          <w:rFonts w:eastAsia="Times New Roman"/>
          <w:snapToGrid/>
          <w:szCs w:val="22"/>
          <w:lang w:eastAsia="en-US"/>
        </w:rPr>
        <w:t>Lot</w:t>
      </w:r>
    </w:p>
    <w:p w14:paraId="5EE9BB63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2B1D271F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0EDE313" w14:textId="64BB76A9" w:rsidR="00F45C51" w:rsidRPr="00B91ECF" w:rsidRDefault="00AB2B9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5.</w:t>
      </w:r>
      <w:r w:rsidRPr="00B91ECF">
        <w:rPr>
          <w:rFonts w:eastAsia="Times New Roman"/>
          <w:b/>
          <w:snapToGrid/>
          <w:szCs w:val="22"/>
          <w:lang w:eastAsia="en-US"/>
        </w:rPr>
        <w:tab/>
      </w:r>
      <w:r w:rsidR="006C7506" w:rsidRPr="00B91ECF">
        <w:rPr>
          <w:rFonts w:eastAsia="Times New Roman"/>
          <w:b/>
          <w:snapToGrid/>
          <w:szCs w:val="22"/>
          <w:lang w:eastAsia="en-US"/>
        </w:rPr>
        <w:t>EGYÉB INFORMÁCIÓK</w:t>
      </w:r>
    </w:p>
    <w:p w14:paraId="712D489C" w14:textId="77777777" w:rsidR="00F45C51" w:rsidRPr="00B91ECF" w:rsidRDefault="00F45C51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7021177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bookmarkStart w:id="2" w:name="_Hlk178605245"/>
      <w:r w:rsidRPr="00564684">
        <w:rPr>
          <w:bCs/>
          <w:szCs w:val="22"/>
        </w:rPr>
        <w:t>H</w:t>
      </w:r>
      <w:r>
        <w:rPr>
          <w:bCs/>
          <w:szCs w:val="22"/>
        </w:rPr>
        <w:t>.</w:t>
      </w:r>
    </w:p>
    <w:p w14:paraId="2564F6BF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K</w:t>
      </w:r>
      <w:r>
        <w:rPr>
          <w:bCs/>
          <w:szCs w:val="22"/>
        </w:rPr>
        <w:t>.</w:t>
      </w:r>
    </w:p>
    <w:p w14:paraId="2D5AC23F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Sze</w:t>
      </w:r>
      <w:r>
        <w:rPr>
          <w:bCs/>
          <w:szCs w:val="22"/>
        </w:rPr>
        <w:t>.</w:t>
      </w:r>
    </w:p>
    <w:p w14:paraId="0DDAC1F5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Csü</w:t>
      </w:r>
      <w:r>
        <w:rPr>
          <w:bCs/>
          <w:szCs w:val="22"/>
        </w:rPr>
        <w:t>t.</w:t>
      </w:r>
    </w:p>
    <w:p w14:paraId="1C4F8A08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P</w:t>
      </w:r>
      <w:r>
        <w:rPr>
          <w:bCs/>
          <w:szCs w:val="22"/>
        </w:rPr>
        <w:t>.</w:t>
      </w:r>
    </w:p>
    <w:p w14:paraId="326F06F6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Szo</w:t>
      </w:r>
      <w:r>
        <w:rPr>
          <w:bCs/>
          <w:szCs w:val="22"/>
        </w:rPr>
        <w:t>.</w:t>
      </w:r>
    </w:p>
    <w:p w14:paraId="686ACBBA" w14:textId="77777777" w:rsidR="003B4348" w:rsidRPr="00564684" w:rsidRDefault="003B4348" w:rsidP="003B4348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Vas</w:t>
      </w:r>
      <w:r>
        <w:rPr>
          <w:bCs/>
          <w:szCs w:val="22"/>
        </w:rPr>
        <w:t>.</w:t>
      </w:r>
    </w:p>
    <w:bookmarkEnd w:id="2"/>
    <w:p w14:paraId="5B83847F" w14:textId="77777777" w:rsidR="006C7506" w:rsidRPr="00B91ECF" w:rsidRDefault="006C7506" w:rsidP="00B91ECF">
      <w:pPr>
        <w:spacing w:line="240" w:lineRule="auto"/>
        <w:rPr>
          <w:bCs/>
          <w:szCs w:val="22"/>
        </w:rPr>
      </w:pPr>
    </w:p>
    <w:p w14:paraId="20E09E1D" w14:textId="77777777" w:rsidR="006C7506" w:rsidRPr="00B91ECF" w:rsidRDefault="006C7506" w:rsidP="00B91ECF">
      <w:pPr>
        <w:spacing w:line="240" w:lineRule="auto"/>
        <w:rPr>
          <w:bCs/>
          <w:szCs w:val="22"/>
        </w:rPr>
      </w:pPr>
    </w:p>
    <w:p w14:paraId="18E5938C" w14:textId="77777777" w:rsidR="006C7506" w:rsidRPr="00B91ECF" w:rsidRDefault="006C7506" w:rsidP="00B91ECF">
      <w:pPr>
        <w:tabs>
          <w:tab w:val="clear" w:pos="567"/>
        </w:tabs>
        <w:spacing w:line="240" w:lineRule="auto"/>
        <w:rPr>
          <w:bCs/>
          <w:szCs w:val="22"/>
        </w:rPr>
      </w:pPr>
      <w:r w:rsidRPr="00B91ECF">
        <w:rPr>
          <w:bCs/>
          <w:szCs w:val="22"/>
        </w:rPr>
        <w:br w:type="page"/>
      </w:r>
    </w:p>
    <w:p w14:paraId="3A5A12F0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392181E2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</w:p>
    <w:p w14:paraId="3F4C4554" w14:textId="619EE562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NEM PERFORÁLT BUBORÉKCSOMAGOLÁS</w:t>
      </w:r>
    </w:p>
    <w:p w14:paraId="0EF2CFCB" w14:textId="77777777" w:rsidR="006C7506" w:rsidRPr="00B91ECF" w:rsidRDefault="006C7506" w:rsidP="00B91ECF">
      <w:pPr>
        <w:spacing w:line="240" w:lineRule="auto"/>
      </w:pPr>
    </w:p>
    <w:p w14:paraId="141A681B" w14:textId="77777777" w:rsidR="006C7506" w:rsidRPr="00B91ECF" w:rsidRDefault="006C7506" w:rsidP="00B91ECF">
      <w:pPr>
        <w:spacing w:line="240" w:lineRule="auto"/>
        <w:rPr>
          <w:bCs/>
        </w:rPr>
      </w:pPr>
    </w:p>
    <w:p w14:paraId="5418809D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1.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GYÓGYSZER NEVE </w:t>
      </w:r>
    </w:p>
    <w:p w14:paraId="4B0AF8B3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EF3D9EB" w14:textId="3C2BF5E1" w:rsidR="006C7506" w:rsidRPr="00B91ECF" w:rsidRDefault="00EC353E" w:rsidP="00B91ECF">
      <w:pPr>
        <w:spacing w:line="240" w:lineRule="auto"/>
      </w:pPr>
      <w:r>
        <w:t>Pilagan</w:t>
      </w:r>
      <w:r w:rsidR="006C7506" w:rsidRPr="00B91ECF">
        <w:t xml:space="preserve"> </w:t>
      </w:r>
      <w:r w:rsidR="00AB2B96" w:rsidRPr="00B91ECF">
        <w:t>10</w:t>
      </w:r>
      <w:r w:rsidR="006C7506" w:rsidRPr="00B91ECF">
        <w:t> mg filmtabletta</w:t>
      </w:r>
    </w:p>
    <w:p w14:paraId="6BFC05FA" w14:textId="77777777" w:rsidR="006C7506" w:rsidRPr="00B91ECF" w:rsidRDefault="006C7506" w:rsidP="00B91ECF">
      <w:pPr>
        <w:spacing w:line="240" w:lineRule="auto"/>
      </w:pPr>
      <w:r w:rsidRPr="00B91ECF">
        <w:t>dapagliflozin</w:t>
      </w:r>
    </w:p>
    <w:p w14:paraId="3E7E4088" w14:textId="77777777" w:rsidR="006C7506" w:rsidRPr="00B91ECF" w:rsidRDefault="006C7506" w:rsidP="00B91ECF">
      <w:pPr>
        <w:spacing w:line="240" w:lineRule="auto"/>
        <w:ind w:left="567" w:hanging="567"/>
      </w:pPr>
    </w:p>
    <w:p w14:paraId="0C7E6CDD" w14:textId="77777777" w:rsidR="006C7506" w:rsidRPr="00B91ECF" w:rsidRDefault="006C7506" w:rsidP="00B91ECF">
      <w:pPr>
        <w:spacing w:line="240" w:lineRule="auto"/>
        <w:ind w:left="567" w:hanging="567"/>
      </w:pPr>
    </w:p>
    <w:p w14:paraId="69230A63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2.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</w:t>
      </w:r>
    </w:p>
    <w:p w14:paraId="00526956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49FB4E6" w14:textId="77777777" w:rsidR="006C7506" w:rsidRPr="00B91ECF" w:rsidRDefault="006C7506" w:rsidP="00B91ECF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B91ECF">
        <w:t>PharmaPath S.A.</w:t>
      </w:r>
    </w:p>
    <w:p w14:paraId="2DEBBF4A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481632C1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16A5EAC9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3.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762CDE3C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2568CFF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B91ECF">
        <w:rPr>
          <w:rFonts w:eastAsia="Times New Roman"/>
          <w:snapToGrid/>
          <w:szCs w:val="22"/>
          <w:lang w:eastAsia="en-US"/>
        </w:rPr>
        <w:t>EXP</w:t>
      </w:r>
    </w:p>
    <w:p w14:paraId="3D6BED60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07E5470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97A415A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4.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2229EC7E" w14:textId="77777777" w:rsidR="006C7506" w:rsidRPr="00B91ECF" w:rsidRDefault="006C7506" w:rsidP="00B91ECF">
      <w:pPr>
        <w:spacing w:line="240" w:lineRule="auto"/>
        <w:ind w:left="567" w:hanging="567"/>
        <w:rPr>
          <w:iCs/>
          <w:szCs w:val="22"/>
        </w:rPr>
      </w:pPr>
    </w:p>
    <w:p w14:paraId="3D626C99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B91ECF">
        <w:rPr>
          <w:rFonts w:eastAsia="Times New Roman"/>
          <w:snapToGrid/>
          <w:szCs w:val="22"/>
          <w:lang w:eastAsia="en-US"/>
        </w:rPr>
        <w:t>Lot</w:t>
      </w:r>
    </w:p>
    <w:p w14:paraId="03ED06B9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7279237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04212BDD" w14:textId="77777777" w:rsidR="006C7506" w:rsidRPr="00B91ECF" w:rsidRDefault="006C7506" w:rsidP="00B91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B91ECF">
        <w:rPr>
          <w:rFonts w:eastAsia="Times New Roman"/>
          <w:b/>
          <w:snapToGrid/>
          <w:szCs w:val="22"/>
          <w:lang w:eastAsia="en-US"/>
        </w:rPr>
        <w:t>5.</w:t>
      </w:r>
      <w:r w:rsidRPr="00B91ECF">
        <w:rPr>
          <w:rFonts w:eastAsia="Times New Roman"/>
          <w:b/>
          <w:snapToGrid/>
          <w:szCs w:val="22"/>
          <w:lang w:eastAsia="en-US"/>
        </w:rPr>
        <w:tab/>
        <w:t>EGYÉB INFORMÁCIÓK</w:t>
      </w:r>
    </w:p>
    <w:p w14:paraId="079C75A3" w14:textId="77777777" w:rsidR="006C7506" w:rsidRPr="00B91ECF" w:rsidRDefault="006C7506" w:rsidP="00B91ECF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764C2A2" w14:textId="77777777" w:rsidR="00127C1D" w:rsidRPr="00B91ECF" w:rsidRDefault="00127C1D" w:rsidP="00B91ECF">
      <w:pPr>
        <w:spacing w:line="240" w:lineRule="auto"/>
        <w:rPr>
          <w:bCs/>
          <w:noProof/>
          <w:szCs w:val="22"/>
        </w:rPr>
      </w:pPr>
    </w:p>
    <w:sectPr w:rsidR="00127C1D" w:rsidRPr="00B91ECF" w:rsidSect="00B91ECF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7BF08" w14:textId="77777777" w:rsidR="00AB2B96" w:rsidRPr="002939F0" w:rsidRDefault="00AB2B96">
      <w:pPr>
        <w:spacing w:line="240" w:lineRule="auto"/>
      </w:pPr>
      <w:r w:rsidRPr="002939F0">
        <w:separator/>
      </w:r>
    </w:p>
  </w:endnote>
  <w:endnote w:type="continuationSeparator" w:id="0">
    <w:p w14:paraId="4FA8763D" w14:textId="77777777" w:rsidR="00AB2B96" w:rsidRPr="002939F0" w:rsidRDefault="00AB2B96">
      <w:pPr>
        <w:spacing w:line="240" w:lineRule="auto"/>
      </w:pPr>
      <w:r w:rsidRPr="002939F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40DEB" w14:textId="5A2FF34A" w:rsidR="00E320A0" w:rsidRPr="002939F0" w:rsidRDefault="00AB2B96">
    <w:pPr>
      <w:pStyle w:val="llb"/>
      <w:tabs>
        <w:tab w:val="right" w:pos="8931"/>
      </w:tabs>
      <w:ind w:right="96"/>
      <w:jc w:val="center"/>
      <w:rPr>
        <w:noProof w:val="0"/>
        <w:lang w:val="hu-HU"/>
      </w:rPr>
    </w:pPr>
    <w:r w:rsidRPr="002939F0">
      <w:rPr>
        <w:noProof w:val="0"/>
        <w:szCs w:val="24"/>
        <w:lang w:val="hu-HU"/>
      </w:rPr>
      <w:fldChar w:fldCharType="begin"/>
    </w:r>
    <w:r w:rsidRPr="002939F0">
      <w:rPr>
        <w:noProof w:val="0"/>
        <w:szCs w:val="24"/>
        <w:lang w:val="hu-HU"/>
      </w:rPr>
      <w:instrText xml:space="preserve"> EQ </w:instrText>
    </w:r>
    <w:r w:rsidRPr="002939F0">
      <w:rPr>
        <w:noProof w:val="0"/>
        <w:szCs w:val="24"/>
        <w:lang w:val="hu-HU"/>
      </w:rPr>
      <w:fldChar w:fldCharType="end"/>
    </w:r>
    <w:r w:rsidRPr="002939F0">
      <w:rPr>
        <w:rStyle w:val="Oldalszm"/>
        <w:noProof w:val="0"/>
        <w:szCs w:val="24"/>
        <w:lang w:val="hu-HU"/>
      </w:rPr>
      <w:fldChar w:fldCharType="begin"/>
    </w:r>
    <w:r w:rsidRPr="002939F0">
      <w:rPr>
        <w:rStyle w:val="Oldalszm"/>
        <w:noProof w:val="0"/>
        <w:szCs w:val="24"/>
        <w:lang w:val="hu-HU"/>
      </w:rPr>
      <w:instrText xml:space="preserve">PAGE  </w:instrText>
    </w:r>
    <w:r w:rsidRPr="002939F0">
      <w:rPr>
        <w:rStyle w:val="Oldalszm"/>
        <w:noProof w:val="0"/>
        <w:szCs w:val="24"/>
        <w:lang w:val="hu-HU"/>
      </w:rPr>
      <w:fldChar w:fldCharType="separate"/>
    </w:r>
    <w:r w:rsidR="00184B2C">
      <w:rPr>
        <w:rStyle w:val="Oldalszm"/>
        <w:szCs w:val="24"/>
        <w:lang w:val="hu-HU"/>
      </w:rPr>
      <w:t>2</w:t>
    </w:r>
    <w:r w:rsidRPr="002939F0">
      <w:rPr>
        <w:rStyle w:val="Oldalszm"/>
        <w:noProof w:val="0"/>
        <w:szCs w:val="24"/>
        <w:lang w:val="hu-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3A5F4" w14:textId="053E358A" w:rsidR="00E320A0" w:rsidRPr="0093003E" w:rsidRDefault="00B91ECF" w:rsidP="0093003E">
    <w:pPr>
      <w:pStyle w:val="llb"/>
      <w:tabs>
        <w:tab w:val="clear" w:pos="567"/>
        <w:tab w:val="clear" w:pos="4536"/>
        <w:tab w:val="clear" w:pos="8306"/>
        <w:tab w:val="right" w:pos="9072"/>
      </w:tabs>
      <w:rPr>
        <w:rFonts w:ascii="Times New Roman" w:hAnsi="Times New Roman"/>
        <w:noProof w:val="0"/>
        <w:sz w:val="18"/>
        <w:szCs w:val="18"/>
        <w:lang w:val="hu-HU"/>
      </w:rPr>
    </w:pPr>
    <w:r w:rsidRPr="0093003E">
      <w:rPr>
        <w:rFonts w:ascii="Times New Roman" w:hAnsi="Times New Roman"/>
        <w:sz w:val="18"/>
        <w:szCs w:val="18"/>
      </w:rPr>
      <w:t>OGYÉI/</w:t>
    </w:r>
    <w:r w:rsidR="00EC353E">
      <w:rPr>
        <w:rFonts w:ascii="Times New Roman" w:hAnsi="Times New Roman"/>
        <w:sz w:val="18"/>
        <w:szCs w:val="18"/>
      </w:rPr>
      <w:t>46602</w:t>
    </w:r>
    <w:r w:rsidRPr="0093003E">
      <w:rPr>
        <w:rFonts w:ascii="Times New Roman" w:hAnsi="Times New Roman"/>
        <w:sz w:val="18"/>
        <w:szCs w:val="18"/>
      </w:rPr>
      <w:t>/2023</w:t>
    </w:r>
    <w:r w:rsidRPr="0093003E">
      <w:rPr>
        <w:rFonts w:ascii="Times New Roman" w:hAnsi="Times New Roman"/>
        <w:sz w:val="18"/>
        <w:szCs w:val="18"/>
      </w:rPr>
      <w:tab/>
      <w:t xml:space="preserve">2025. </w:t>
    </w:r>
    <w:r w:rsidR="0011782F">
      <w:rPr>
        <w:rFonts w:ascii="Times New Roman" w:hAnsi="Times New Roman"/>
        <w:sz w:val="18"/>
        <w:szCs w:val="18"/>
      </w:rPr>
      <w:t>június</w:t>
    </w:r>
    <w:r w:rsidRPr="0093003E">
      <w:rPr>
        <w:rFonts w:ascii="Times New Roman" w:hAnsi="Times New Roman"/>
        <w:sz w:val="18"/>
        <w:szCs w:val="18"/>
      </w:rPr>
      <w:t xml:space="preserve"> </w:t>
    </w:r>
    <w:r w:rsidR="00184B2C">
      <w:rPr>
        <w:rFonts w:ascii="Times New Roman" w:hAnsi="Times New Roman"/>
        <w:sz w:val="18"/>
        <w:szCs w:val="18"/>
      </w:rPr>
      <w:t>20</w:t>
    </w:r>
    <w:r w:rsidRPr="0093003E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B9494" w14:textId="77777777" w:rsidR="00AB2B96" w:rsidRPr="002939F0" w:rsidRDefault="00AB2B96">
      <w:pPr>
        <w:spacing w:line="240" w:lineRule="auto"/>
      </w:pPr>
      <w:r w:rsidRPr="002939F0">
        <w:separator/>
      </w:r>
    </w:p>
  </w:footnote>
  <w:footnote w:type="continuationSeparator" w:id="0">
    <w:p w14:paraId="0BC3D44C" w14:textId="77777777" w:rsidR="00AB2B96" w:rsidRPr="002939F0" w:rsidRDefault="00AB2B96">
      <w:pPr>
        <w:spacing w:line="240" w:lineRule="auto"/>
      </w:pPr>
      <w:r w:rsidRPr="002939F0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4DFC15F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A40595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89CBCC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4F47766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6040C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A36A8D5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D22F05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DFE01B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81D656E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441AFE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6EAE89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AFC56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ACD6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86EE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C2889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162F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9A5B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12444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19C3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C813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A0A2E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A039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2611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2749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FEC5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4252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D1E96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F8B869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55CB53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923685F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1BA5D5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4E2B9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51EBE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E3276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03E6BD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188B08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DBEA2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46C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F694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102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6C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0C4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348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0A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822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D34A3E0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6466023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AB020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2B2D7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F54D73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C3282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D9E071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D52894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B3896B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9CA74C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5E4D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E682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923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6ECA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B6BE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C41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9E2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F866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C484774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622FC5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90E56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A480ED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2A733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70355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34234A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D0CFAE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2B6CCF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8698EE7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3072F3A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E5D47A2E">
      <w:start w:val="1"/>
      <w:numFmt w:val="lowerRoman"/>
      <w:lvlText w:val="%3."/>
      <w:lvlJc w:val="right"/>
      <w:pPr>
        <w:ind w:left="2160" w:hanging="180"/>
      </w:pPr>
    </w:lvl>
    <w:lvl w:ilvl="3" w:tplc="B1F81988">
      <w:start w:val="1"/>
      <w:numFmt w:val="decimal"/>
      <w:lvlText w:val="%4."/>
      <w:lvlJc w:val="left"/>
      <w:pPr>
        <w:ind w:left="2880" w:hanging="360"/>
      </w:pPr>
    </w:lvl>
    <w:lvl w:ilvl="4" w:tplc="DF881DEA">
      <w:start w:val="1"/>
      <w:numFmt w:val="lowerLetter"/>
      <w:lvlText w:val="%5."/>
      <w:lvlJc w:val="left"/>
      <w:pPr>
        <w:ind w:left="3600" w:hanging="360"/>
      </w:pPr>
    </w:lvl>
    <w:lvl w:ilvl="5" w:tplc="17903018">
      <w:start w:val="1"/>
      <w:numFmt w:val="lowerRoman"/>
      <w:lvlText w:val="%6."/>
      <w:lvlJc w:val="right"/>
      <w:pPr>
        <w:ind w:left="4320" w:hanging="180"/>
      </w:pPr>
    </w:lvl>
    <w:lvl w:ilvl="6" w:tplc="855A3AB2">
      <w:start w:val="1"/>
      <w:numFmt w:val="decimal"/>
      <w:lvlText w:val="%7."/>
      <w:lvlJc w:val="left"/>
      <w:pPr>
        <w:ind w:left="5040" w:hanging="360"/>
      </w:pPr>
    </w:lvl>
    <w:lvl w:ilvl="7" w:tplc="0F045BBC">
      <w:start w:val="1"/>
      <w:numFmt w:val="lowerLetter"/>
      <w:lvlText w:val="%8."/>
      <w:lvlJc w:val="left"/>
      <w:pPr>
        <w:ind w:left="5760" w:hanging="360"/>
      </w:pPr>
    </w:lvl>
    <w:lvl w:ilvl="8" w:tplc="A7421C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36604"/>
    <w:rsid w:val="00042263"/>
    <w:rsid w:val="000422C9"/>
    <w:rsid w:val="00043F0F"/>
    <w:rsid w:val="00044042"/>
    <w:rsid w:val="00044F37"/>
    <w:rsid w:val="000454F6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010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82F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4B2C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6AC8"/>
    <w:rsid w:val="00290C3B"/>
    <w:rsid w:val="00291607"/>
    <w:rsid w:val="0029347B"/>
    <w:rsid w:val="002939F0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65E6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CB7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4348"/>
    <w:rsid w:val="003B52D4"/>
    <w:rsid w:val="003B5947"/>
    <w:rsid w:val="003B5AD5"/>
    <w:rsid w:val="003B774A"/>
    <w:rsid w:val="003C1CA5"/>
    <w:rsid w:val="003C1EC7"/>
    <w:rsid w:val="003C3BDE"/>
    <w:rsid w:val="003C57DA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67C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4768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36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97505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7506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77657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03E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0D3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2B96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1ECF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B7659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96BC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9F2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3D47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353E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8F1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122BC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styleId="Vltozat">
    <w:name w:val="Revision"/>
    <w:hidden/>
    <w:uiPriority w:val="99"/>
    <w:semiHidden/>
    <w:rsid w:val="00BB7659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484</Words>
  <Characters>3853</Characters>
  <Application>Microsoft Office Word</Application>
  <DocSecurity>0</DocSecurity>
  <Lines>32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HU_OGYI_56.1</cp:lastModifiedBy>
  <cp:revision>15</cp:revision>
  <dcterms:created xsi:type="dcterms:W3CDTF">2024-07-01T07:56:00Z</dcterms:created>
  <dcterms:modified xsi:type="dcterms:W3CDTF">2025-06-20T09:43:00Z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