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F9F96F" w14:textId="77777777" w:rsidR="00D83ACC" w:rsidRPr="009C2BCC" w:rsidRDefault="00D83ACC" w:rsidP="00D83AC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9C2BCC">
        <w:rPr>
          <w:b/>
          <w:szCs w:val="22"/>
        </w:rPr>
        <w:t>A KÜLSŐ CSOMAGOLÁSON FELTÜNTETENDŐ ADATOK</w:t>
      </w:r>
    </w:p>
    <w:p w14:paraId="3EE2DBA9" w14:textId="77777777" w:rsidR="00D83ACC" w:rsidRPr="009C2BCC" w:rsidRDefault="00D83ACC" w:rsidP="00D83AC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</w:p>
    <w:p w14:paraId="2011AF0C" w14:textId="77777777" w:rsidR="00D83ACC" w:rsidRPr="009C2BCC" w:rsidRDefault="00D83ACC" w:rsidP="00D83ACC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spacing w:line="240" w:lineRule="auto"/>
        <w:rPr>
          <w:b/>
          <w:szCs w:val="22"/>
        </w:rPr>
      </w:pPr>
      <w:r w:rsidRPr="009C2BCC">
        <w:rPr>
          <w:b/>
          <w:szCs w:val="22"/>
        </w:rPr>
        <w:t>DOBOZ</w:t>
      </w:r>
    </w:p>
    <w:p w14:paraId="6175323A" w14:textId="77777777" w:rsidR="00D83ACC" w:rsidRPr="009C2BCC" w:rsidRDefault="00D83ACC" w:rsidP="00D83ACC">
      <w:pPr>
        <w:spacing w:line="240" w:lineRule="auto"/>
        <w:rPr>
          <w:szCs w:val="22"/>
        </w:rPr>
      </w:pPr>
    </w:p>
    <w:p w14:paraId="6814D739" w14:textId="77777777" w:rsidR="00D83ACC" w:rsidRPr="009C2BCC" w:rsidRDefault="00D83ACC" w:rsidP="00D83ACC">
      <w:pPr>
        <w:spacing w:line="240" w:lineRule="auto"/>
        <w:rPr>
          <w:szCs w:val="22"/>
        </w:rPr>
      </w:pPr>
    </w:p>
    <w:p w14:paraId="0291A517" w14:textId="77777777" w:rsidR="00D83ACC" w:rsidRPr="009C2BCC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</w:rPr>
      </w:pPr>
      <w:r w:rsidRPr="009C2BCC">
        <w:rPr>
          <w:b/>
          <w:szCs w:val="22"/>
        </w:rPr>
        <w:t>1.</w:t>
      </w:r>
      <w:r w:rsidRPr="009C2BCC">
        <w:rPr>
          <w:b/>
          <w:szCs w:val="22"/>
        </w:rPr>
        <w:tab/>
        <w:t>A GYÓGYSZER NEVE</w:t>
      </w:r>
    </w:p>
    <w:p w14:paraId="28770EBE" w14:textId="77777777" w:rsidR="00D83ACC" w:rsidRPr="009C2BCC" w:rsidRDefault="00D83ACC" w:rsidP="00D83ACC">
      <w:pPr>
        <w:spacing w:line="240" w:lineRule="auto"/>
        <w:rPr>
          <w:szCs w:val="22"/>
        </w:rPr>
      </w:pPr>
    </w:p>
    <w:p w14:paraId="7A7D4904" w14:textId="157E906F" w:rsidR="00D83ACC" w:rsidRPr="000639AE" w:rsidRDefault="0025498F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lang w:val="hu-HU"/>
        </w:rPr>
        <w:t xml:space="preserve">Testosterone undecanoate EVER Pharma </w:t>
      </w:r>
      <w:r w:rsidRPr="003801EA">
        <w:rPr>
          <w:szCs w:val="22"/>
          <w:lang w:val="hu-HU"/>
        </w:rPr>
        <w:t>1000 mg/4 ml</w:t>
      </w:r>
      <w:r w:rsidR="00D83ACC" w:rsidRPr="000639AE">
        <w:rPr>
          <w:szCs w:val="22"/>
          <w:lang w:val="hu-HU"/>
        </w:rPr>
        <w:t xml:space="preserve"> oldatos injekció</w:t>
      </w:r>
    </w:p>
    <w:p w14:paraId="336725ED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lang w:val="hu-HU"/>
        </w:rPr>
        <w:t>tesztoszteron-undekanoát</w:t>
      </w:r>
    </w:p>
    <w:p w14:paraId="1726B829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4373C62D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4B86788D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2.</w:t>
      </w:r>
      <w:r w:rsidRPr="000639AE">
        <w:rPr>
          <w:b/>
          <w:szCs w:val="22"/>
          <w:lang w:val="hu-HU"/>
        </w:rPr>
        <w:tab/>
        <w:t>HATÓANYAG(OK) MEGNEVEZÉSE</w:t>
      </w:r>
    </w:p>
    <w:p w14:paraId="00CB88A7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4C2BBA05" w14:textId="3BD8E4E3" w:rsidR="003801EA" w:rsidRDefault="00E80036" w:rsidP="00D83ACC">
      <w:pPr>
        <w:spacing w:line="240" w:lineRule="auto"/>
        <w:rPr>
          <w:szCs w:val="22"/>
          <w:lang w:val="hu-HU"/>
        </w:rPr>
      </w:pPr>
      <w:r w:rsidRPr="00E80036">
        <w:rPr>
          <w:szCs w:val="22"/>
          <w:lang w:val="hu-HU"/>
        </w:rPr>
        <w:t>Egy ampulla</w:t>
      </w:r>
      <w:r w:rsidR="00D25C40" w:rsidRPr="005E7C86">
        <w:rPr>
          <w:szCs w:val="22"/>
          <w:highlight w:val="lightGray"/>
          <w:lang w:val="hu-HU"/>
        </w:rPr>
        <w:t>/</w:t>
      </w:r>
      <w:r w:rsidRPr="00D25C40">
        <w:rPr>
          <w:szCs w:val="22"/>
          <w:highlight w:val="lightGray"/>
          <w:lang w:val="hu-HU"/>
        </w:rPr>
        <w:t>injekciós üveg</w:t>
      </w:r>
      <w:r w:rsidRPr="00E80036">
        <w:rPr>
          <w:szCs w:val="22"/>
          <w:lang w:val="hu-HU"/>
        </w:rPr>
        <w:t xml:space="preserve"> 1000 mg tesztoszteron-undekanoátot tartalmaz 4</w:t>
      </w:r>
      <w:r w:rsidR="003801EA">
        <w:rPr>
          <w:szCs w:val="22"/>
          <w:lang w:val="hu-HU"/>
        </w:rPr>
        <w:t> </w:t>
      </w:r>
      <w:r w:rsidRPr="00E80036">
        <w:rPr>
          <w:szCs w:val="22"/>
          <w:lang w:val="hu-HU"/>
        </w:rPr>
        <w:t>milliliterenként</w:t>
      </w:r>
      <w:r w:rsidR="003801EA">
        <w:rPr>
          <w:szCs w:val="22"/>
          <w:lang w:val="hu-HU"/>
        </w:rPr>
        <w:t xml:space="preserve"> </w:t>
      </w:r>
      <w:r w:rsidR="003801EA" w:rsidRPr="00E80036">
        <w:rPr>
          <w:szCs w:val="22"/>
          <w:lang w:val="hu-HU"/>
        </w:rPr>
        <w:t>(250</w:t>
      </w:r>
      <w:r w:rsidR="003801EA">
        <w:rPr>
          <w:szCs w:val="22"/>
          <w:lang w:val="hu-HU"/>
        </w:rPr>
        <w:t> </w:t>
      </w:r>
      <w:r w:rsidR="003801EA" w:rsidRPr="00E80036">
        <w:rPr>
          <w:szCs w:val="22"/>
          <w:lang w:val="hu-HU"/>
        </w:rPr>
        <w:t>mg/ml)</w:t>
      </w:r>
      <w:r w:rsidRPr="00E80036">
        <w:rPr>
          <w:szCs w:val="22"/>
          <w:lang w:val="hu-HU"/>
        </w:rPr>
        <w:t>.</w:t>
      </w:r>
    </w:p>
    <w:p w14:paraId="69F255A2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10CC1A3C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01171AA9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3.</w:t>
      </w:r>
      <w:r w:rsidRPr="000639AE">
        <w:rPr>
          <w:b/>
          <w:szCs w:val="22"/>
          <w:lang w:val="hu-HU"/>
        </w:rPr>
        <w:tab/>
        <w:t>SEGÉDANYAGOK FELSOROLÁSA</w:t>
      </w:r>
    </w:p>
    <w:p w14:paraId="6E6674F9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6BA25B68" w14:textId="2C80EE67" w:rsidR="00D83ACC" w:rsidRPr="000639AE" w:rsidRDefault="00E80036" w:rsidP="00D83AC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Egyéb összetevők: </w:t>
      </w:r>
      <w:r w:rsidR="00D83ACC" w:rsidRPr="000639AE">
        <w:rPr>
          <w:szCs w:val="22"/>
          <w:lang w:val="hu-HU"/>
        </w:rPr>
        <w:t>Benzil-benzoát, finomított ricinusolaj.</w:t>
      </w:r>
    </w:p>
    <w:p w14:paraId="4E99A030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76A33191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6DB18999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4.</w:t>
      </w:r>
      <w:r w:rsidRPr="000639AE">
        <w:rPr>
          <w:b/>
          <w:szCs w:val="22"/>
          <w:lang w:val="hu-HU"/>
        </w:rPr>
        <w:tab/>
        <w:t>GYÓGYSZERFORMA ÉS TARTALOM</w:t>
      </w:r>
    </w:p>
    <w:p w14:paraId="4EF8B196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3C836B59" w14:textId="77777777" w:rsidR="00A513A2" w:rsidRPr="005E7C86" w:rsidRDefault="00A513A2" w:rsidP="00D83ACC">
      <w:pPr>
        <w:spacing w:line="240" w:lineRule="auto"/>
        <w:rPr>
          <w:szCs w:val="22"/>
          <w:highlight w:val="lightGray"/>
          <w:lang w:val="hu-HU"/>
        </w:rPr>
      </w:pPr>
      <w:r w:rsidRPr="005E7C86">
        <w:rPr>
          <w:szCs w:val="22"/>
          <w:highlight w:val="lightGray"/>
          <w:lang w:val="hu-HU"/>
        </w:rPr>
        <w:t>Oldatos injekció</w:t>
      </w:r>
    </w:p>
    <w:p w14:paraId="34B6DEBA" w14:textId="77777777" w:rsidR="00A513A2" w:rsidRDefault="00A513A2" w:rsidP="00D83ACC">
      <w:pPr>
        <w:spacing w:line="240" w:lineRule="auto"/>
        <w:rPr>
          <w:szCs w:val="22"/>
          <w:lang w:val="hu-HU"/>
        </w:rPr>
      </w:pPr>
    </w:p>
    <w:p w14:paraId="35C19CD6" w14:textId="5129B25A" w:rsidR="00D83ACC" w:rsidRPr="000639AE" w:rsidRDefault="00D83ACC" w:rsidP="00D83ACC">
      <w:pPr>
        <w:spacing w:line="240" w:lineRule="auto"/>
        <w:rPr>
          <w:i/>
          <w:iCs/>
          <w:szCs w:val="22"/>
          <w:lang w:val="hu-HU"/>
        </w:rPr>
      </w:pPr>
      <w:r w:rsidRPr="000639AE">
        <w:rPr>
          <w:szCs w:val="22"/>
          <w:lang w:val="hu-HU"/>
        </w:rPr>
        <w:t>1</w:t>
      </w:r>
      <w:r w:rsidR="00253B2B">
        <w:rPr>
          <w:szCs w:val="22"/>
          <w:lang w:val="hu-HU"/>
        </w:rPr>
        <w:t xml:space="preserve"> db </w:t>
      </w:r>
      <w:r w:rsidRPr="000639AE">
        <w:rPr>
          <w:szCs w:val="22"/>
          <w:lang w:val="hu-HU"/>
        </w:rPr>
        <w:t>ampulla</w:t>
      </w:r>
    </w:p>
    <w:p w14:paraId="5FAA934F" w14:textId="2F7498B9" w:rsidR="00D83ACC" w:rsidRPr="000639AE" w:rsidRDefault="00D83ACC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highlight w:val="lightGray"/>
          <w:lang w:val="hu-HU"/>
        </w:rPr>
        <w:t>1</w:t>
      </w:r>
      <w:r w:rsidR="00253B2B">
        <w:rPr>
          <w:szCs w:val="22"/>
          <w:highlight w:val="lightGray"/>
          <w:lang w:val="hu-HU"/>
        </w:rPr>
        <w:t xml:space="preserve"> db </w:t>
      </w:r>
      <w:r w:rsidRPr="000639AE">
        <w:rPr>
          <w:szCs w:val="22"/>
          <w:highlight w:val="lightGray"/>
          <w:lang w:val="hu-HU"/>
        </w:rPr>
        <w:t>injekciós üveg</w:t>
      </w:r>
    </w:p>
    <w:p w14:paraId="2DE2282C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582BFE18" w14:textId="7F40BCE3" w:rsidR="00D83ACC" w:rsidRPr="000639AE" w:rsidRDefault="00D83ACC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lang w:val="hu-HU"/>
        </w:rPr>
        <w:t>1000</w:t>
      </w:r>
      <w:r w:rsidR="0095155C" w:rsidRPr="000639AE">
        <w:rPr>
          <w:szCs w:val="22"/>
          <w:lang w:val="hu-HU"/>
        </w:rPr>
        <w:t xml:space="preserve"> </w:t>
      </w:r>
      <w:r w:rsidRPr="000639AE">
        <w:rPr>
          <w:szCs w:val="22"/>
          <w:lang w:val="hu-HU"/>
        </w:rPr>
        <w:t>mg/4 ml</w:t>
      </w:r>
    </w:p>
    <w:p w14:paraId="2ABFBDF4" w14:textId="3E87F6FD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011B24FA" w14:textId="77777777" w:rsidR="00660E49" w:rsidRPr="000639AE" w:rsidRDefault="00660E49" w:rsidP="00D83ACC">
      <w:pPr>
        <w:spacing w:line="240" w:lineRule="auto"/>
        <w:rPr>
          <w:szCs w:val="22"/>
          <w:lang w:val="hu-HU"/>
        </w:rPr>
      </w:pPr>
    </w:p>
    <w:p w14:paraId="18E70E50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5.</w:t>
      </w:r>
      <w:r w:rsidRPr="000639AE">
        <w:rPr>
          <w:b/>
          <w:szCs w:val="22"/>
          <w:lang w:val="hu-HU"/>
        </w:rPr>
        <w:tab/>
        <w:t>AZ ALKALMAZÁSSAL KAPCSOLATOS TUDNIVALÓK ÉS AZ ALKALMAZÁS MÓDJA(I)</w:t>
      </w:r>
    </w:p>
    <w:p w14:paraId="731CD047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336F1CFE" w14:textId="2713C3C8" w:rsidR="00D83ACC" w:rsidRPr="000639AE" w:rsidRDefault="003801EA" w:rsidP="00D83AC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I</w:t>
      </w:r>
      <w:r w:rsidR="00D83ACC" w:rsidRPr="000639AE">
        <w:rPr>
          <w:szCs w:val="22"/>
          <w:lang w:val="hu-HU"/>
        </w:rPr>
        <w:t xml:space="preserve">ntramuscularis </w:t>
      </w:r>
      <w:r w:rsidR="00A513A2">
        <w:rPr>
          <w:szCs w:val="22"/>
          <w:lang w:val="hu-HU"/>
        </w:rPr>
        <w:t>alkalmazásra</w:t>
      </w:r>
      <w:r w:rsidR="00D83ACC" w:rsidRPr="000639AE">
        <w:rPr>
          <w:szCs w:val="22"/>
          <w:lang w:val="hu-HU"/>
        </w:rPr>
        <w:t>.</w:t>
      </w:r>
    </w:p>
    <w:p w14:paraId="48B81703" w14:textId="77777777" w:rsidR="00D83ACC" w:rsidRDefault="00D83ACC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lang w:val="hu-HU"/>
        </w:rPr>
        <w:t>Alkalmazás előtt olvassa el a mellékelt betegtájékoztatót!</w:t>
      </w:r>
    </w:p>
    <w:p w14:paraId="5FAF0D01" w14:textId="3C4A8994" w:rsidR="003801EA" w:rsidRPr="000639AE" w:rsidRDefault="00E80036" w:rsidP="00D83AC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Kizárólag</w:t>
      </w:r>
      <w:r w:rsidRPr="000639AE">
        <w:rPr>
          <w:szCs w:val="22"/>
          <w:lang w:val="hu-HU"/>
        </w:rPr>
        <w:t xml:space="preserve"> egyszeri alkalmazásra.</w:t>
      </w:r>
    </w:p>
    <w:p w14:paraId="5957A6A7" w14:textId="6D246891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28CC8577" w14:textId="77777777" w:rsidR="00660E49" w:rsidRPr="000639AE" w:rsidRDefault="00660E49" w:rsidP="00D83ACC">
      <w:pPr>
        <w:spacing w:line="240" w:lineRule="auto"/>
        <w:rPr>
          <w:szCs w:val="22"/>
          <w:lang w:val="hu-HU"/>
        </w:rPr>
      </w:pPr>
    </w:p>
    <w:p w14:paraId="12A14956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6.</w:t>
      </w:r>
      <w:r w:rsidRPr="000639AE">
        <w:rPr>
          <w:b/>
          <w:szCs w:val="22"/>
          <w:lang w:val="hu-HU"/>
        </w:rPr>
        <w:tab/>
        <w:t>KÜLÖN FIGYELMEZTETÉS, MELY SZERINT A GYÓGYSZERT GYERMEKEKTŐL ELZÁRVA KELL TARTANI</w:t>
      </w:r>
    </w:p>
    <w:p w14:paraId="50871499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692E1FCD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lang w:val="hu-HU"/>
        </w:rPr>
        <w:t>A gyógyszer gyermekektől elzárva tartandó!</w:t>
      </w:r>
    </w:p>
    <w:p w14:paraId="2986DCBB" w14:textId="3CCA95F0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42E6DDB9" w14:textId="77777777" w:rsidR="00660E49" w:rsidRPr="000639AE" w:rsidRDefault="00660E49" w:rsidP="00D83ACC">
      <w:pPr>
        <w:spacing w:line="240" w:lineRule="auto"/>
        <w:rPr>
          <w:szCs w:val="22"/>
          <w:lang w:val="hu-HU"/>
        </w:rPr>
      </w:pPr>
    </w:p>
    <w:p w14:paraId="35CEC2EF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7.</w:t>
      </w:r>
      <w:r w:rsidRPr="000639AE">
        <w:rPr>
          <w:b/>
          <w:szCs w:val="22"/>
          <w:lang w:val="hu-HU"/>
        </w:rPr>
        <w:tab/>
        <w:t>TOVÁBBI FIGYELMEZTETÉS(EK), AMENNYIBEN SZÜKSÉGES</w:t>
      </w:r>
    </w:p>
    <w:p w14:paraId="53E8EA3C" w14:textId="02BD4CB5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1FC20FCF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72E52C59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8.</w:t>
      </w:r>
      <w:r w:rsidRPr="000639AE">
        <w:rPr>
          <w:b/>
          <w:szCs w:val="22"/>
          <w:lang w:val="hu-HU"/>
        </w:rPr>
        <w:tab/>
        <w:t>LEJÁRATI IDŐ</w:t>
      </w:r>
    </w:p>
    <w:p w14:paraId="5CE33C5B" w14:textId="77777777" w:rsidR="00D83ACC" w:rsidRPr="000639AE" w:rsidRDefault="00D83ACC" w:rsidP="00D83ACC">
      <w:pPr>
        <w:spacing w:line="240" w:lineRule="auto"/>
        <w:rPr>
          <w:i/>
          <w:szCs w:val="22"/>
          <w:lang w:val="hu-HU"/>
        </w:rPr>
      </w:pPr>
    </w:p>
    <w:p w14:paraId="148F49CD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lang w:val="hu-HU"/>
        </w:rPr>
        <w:t>EXP:</w:t>
      </w:r>
    </w:p>
    <w:p w14:paraId="580EEFAC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500D8E26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33131A87" w14:textId="77777777" w:rsidR="00D83ACC" w:rsidRPr="000639AE" w:rsidRDefault="00D83ACC" w:rsidP="000639AE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lastRenderedPageBreak/>
        <w:t>9.</w:t>
      </w:r>
      <w:r w:rsidRPr="000639AE">
        <w:rPr>
          <w:b/>
          <w:szCs w:val="22"/>
          <w:lang w:val="hu-HU"/>
        </w:rPr>
        <w:tab/>
        <w:t>KÜLÖNLEGES TÁROLÁSI ELŐÍRÁSOK</w:t>
      </w:r>
    </w:p>
    <w:p w14:paraId="7EED74E5" w14:textId="77777777" w:rsidR="00D83ACC" w:rsidRPr="005E7C86" w:rsidRDefault="00D83ACC" w:rsidP="00D83ACC">
      <w:pPr>
        <w:spacing w:line="240" w:lineRule="auto"/>
        <w:rPr>
          <w:szCs w:val="22"/>
          <w:lang w:val="hu-HU"/>
        </w:rPr>
      </w:pPr>
    </w:p>
    <w:p w14:paraId="76AA7CCF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058308B7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10.</w:t>
      </w:r>
      <w:r w:rsidRPr="000639AE">
        <w:rPr>
          <w:b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0EF1FD2B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3A674CB2" w14:textId="77777777" w:rsidR="00660E49" w:rsidRPr="000639AE" w:rsidRDefault="00660E49" w:rsidP="00D83ACC">
      <w:pPr>
        <w:spacing w:line="240" w:lineRule="auto"/>
        <w:rPr>
          <w:szCs w:val="22"/>
          <w:lang w:val="hu-HU"/>
        </w:rPr>
      </w:pPr>
    </w:p>
    <w:p w14:paraId="6720AE43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11.</w:t>
      </w:r>
      <w:r w:rsidRPr="000639AE">
        <w:rPr>
          <w:b/>
          <w:szCs w:val="22"/>
          <w:lang w:val="hu-HU"/>
        </w:rPr>
        <w:tab/>
        <w:t>A FORGALOMBA HOZATALI ENGEDÉLY JOGOSULTJÁNAK NEVE ÉS CÍME</w:t>
      </w:r>
    </w:p>
    <w:p w14:paraId="6BCA1B86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7BA57432" w14:textId="77777777" w:rsidR="00E65069" w:rsidRPr="00660E49" w:rsidRDefault="00E65069" w:rsidP="00E65069">
      <w:pPr>
        <w:spacing w:line="240" w:lineRule="auto"/>
        <w:rPr>
          <w:lang w:val="hu-HU"/>
        </w:rPr>
      </w:pPr>
      <w:bookmarkStart w:id="0" w:name="_Hlk53411563"/>
      <w:r w:rsidRPr="00660E49">
        <w:rPr>
          <w:lang w:val="hu-HU"/>
        </w:rPr>
        <w:t>EVER Valinject GmbH</w:t>
      </w:r>
    </w:p>
    <w:p w14:paraId="15678C6A" w14:textId="77777777" w:rsidR="00E65069" w:rsidRPr="00660E49" w:rsidRDefault="00E65069" w:rsidP="00E65069">
      <w:pPr>
        <w:spacing w:line="240" w:lineRule="auto"/>
        <w:rPr>
          <w:lang w:val="hu-HU"/>
        </w:rPr>
      </w:pPr>
      <w:r w:rsidRPr="00660E49">
        <w:rPr>
          <w:lang w:val="hu-HU"/>
        </w:rPr>
        <w:t>Oberburgau 3</w:t>
      </w:r>
    </w:p>
    <w:p w14:paraId="408287DD" w14:textId="77777777" w:rsidR="00E65069" w:rsidRPr="00660E49" w:rsidRDefault="00E65069" w:rsidP="00E65069">
      <w:pPr>
        <w:spacing w:line="240" w:lineRule="auto"/>
        <w:rPr>
          <w:lang w:val="hu-HU"/>
        </w:rPr>
      </w:pPr>
      <w:r w:rsidRPr="00660E49">
        <w:rPr>
          <w:lang w:val="hu-HU"/>
        </w:rPr>
        <w:t>4866 Unterach am Attersee</w:t>
      </w:r>
    </w:p>
    <w:p w14:paraId="6AA2FC74" w14:textId="77777777" w:rsidR="00E65069" w:rsidRPr="00660E49" w:rsidRDefault="00E65069" w:rsidP="00E65069">
      <w:pPr>
        <w:spacing w:line="240" w:lineRule="auto"/>
        <w:rPr>
          <w:lang w:val="hu-HU"/>
        </w:rPr>
      </w:pPr>
      <w:r w:rsidRPr="00660E49">
        <w:rPr>
          <w:lang w:val="hu-HU"/>
        </w:rPr>
        <w:t>Ausztria</w:t>
      </w:r>
      <w:bookmarkEnd w:id="0"/>
    </w:p>
    <w:p w14:paraId="438EE60E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5C1C8306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4CDB5226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12.</w:t>
      </w:r>
      <w:r w:rsidRPr="000639AE">
        <w:rPr>
          <w:b/>
          <w:szCs w:val="22"/>
          <w:lang w:val="hu-HU"/>
        </w:rPr>
        <w:tab/>
        <w:t>A FORGALOMBA HOZATALI ENGEDÉLY SZÁMA(I)</w:t>
      </w:r>
    </w:p>
    <w:p w14:paraId="14EB54E6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70CA4CE3" w14:textId="71DDFE3F" w:rsidR="00A513A2" w:rsidRPr="000639AE" w:rsidRDefault="00E65069" w:rsidP="00A513A2">
      <w:pPr>
        <w:tabs>
          <w:tab w:val="left" w:pos="2268"/>
          <w:tab w:val="left" w:pos="3261"/>
        </w:tabs>
        <w:rPr>
          <w:highlight w:val="lightGray"/>
          <w:lang w:val="hu-HU"/>
        </w:rPr>
      </w:pPr>
      <w:r w:rsidRPr="000639AE">
        <w:rPr>
          <w:szCs w:val="22"/>
          <w:lang w:val="hu-HU"/>
        </w:rPr>
        <w:t>OGYI-T-</w:t>
      </w:r>
      <w:r w:rsidR="00756B6C">
        <w:rPr>
          <w:szCs w:val="22"/>
          <w:lang w:val="hu-HU"/>
        </w:rPr>
        <w:t>24363</w:t>
      </w:r>
      <w:r w:rsidR="00A513A2">
        <w:rPr>
          <w:szCs w:val="22"/>
          <w:lang w:val="hu-HU"/>
        </w:rPr>
        <w:t>/</w:t>
      </w:r>
      <w:r w:rsidR="00A513A2">
        <w:rPr>
          <w:lang w:val="hu-HU"/>
        </w:rPr>
        <w:t>01</w:t>
      </w:r>
      <w:r w:rsidR="00A513A2">
        <w:rPr>
          <w:lang w:val="hu-HU"/>
        </w:rPr>
        <w:tab/>
      </w:r>
      <w:r w:rsidR="00A513A2" w:rsidRPr="000639AE">
        <w:rPr>
          <w:highlight w:val="lightGray"/>
          <w:lang w:val="hu-HU"/>
        </w:rPr>
        <w:t>1×4 ml</w:t>
      </w:r>
      <w:r w:rsidR="00A513A2" w:rsidRPr="000639AE">
        <w:rPr>
          <w:highlight w:val="lightGray"/>
          <w:lang w:val="hu-HU"/>
        </w:rPr>
        <w:tab/>
        <w:t>ampulla</w:t>
      </w:r>
    </w:p>
    <w:p w14:paraId="2324ADE9" w14:textId="6109F6E8" w:rsidR="00D83ACC" w:rsidRPr="000639AE" w:rsidRDefault="00A513A2" w:rsidP="000639AE">
      <w:pPr>
        <w:tabs>
          <w:tab w:val="left" w:pos="2268"/>
          <w:tab w:val="left" w:pos="3261"/>
        </w:tabs>
        <w:rPr>
          <w:szCs w:val="22"/>
          <w:lang w:val="hu-HU"/>
        </w:rPr>
      </w:pPr>
      <w:r w:rsidRPr="000639AE">
        <w:rPr>
          <w:highlight w:val="lightGray"/>
          <w:lang w:val="hu-HU"/>
        </w:rPr>
        <w:t>OGYI-T-</w:t>
      </w:r>
      <w:r w:rsidR="00756B6C">
        <w:rPr>
          <w:highlight w:val="lightGray"/>
          <w:lang w:val="hu-HU"/>
        </w:rPr>
        <w:t>24363</w:t>
      </w:r>
      <w:r w:rsidRPr="000639AE">
        <w:rPr>
          <w:highlight w:val="lightGray"/>
          <w:lang w:val="hu-HU"/>
        </w:rPr>
        <w:t>/02</w:t>
      </w:r>
      <w:r w:rsidRPr="000639AE">
        <w:rPr>
          <w:highlight w:val="lightGray"/>
          <w:lang w:val="hu-HU"/>
        </w:rPr>
        <w:tab/>
        <w:t>1×4 ml</w:t>
      </w:r>
      <w:r w:rsidRPr="000639AE">
        <w:rPr>
          <w:highlight w:val="lightGray"/>
          <w:lang w:val="hu-HU"/>
        </w:rPr>
        <w:tab/>
        <w:t>injekciós üveg</w:t>
      </w:r>
    </w:p>
    <w:p w14:paraId="51307984" w14:textId="77693861" w:rsidR="00D83ACC" w:rsidRDefault="00D83ACC" w:rsidP="00D83ACC">
      <w:pPr>
        <w:spacing w:line="240" w:lineRule="auto"/>
        <w:rPr>
          <w:szCs w:val="22"/>
          <w:lang w:val="hu-HU"/>
        </w:rPr>
      </w:pPr>
    </w:p>
    <w:p w14:paraId="1AA4E557" w14:textId="77777777" w:rsidR="00660E49" w:rsidRPr="000639AE" w:rsidRDefault="00660E49" w:rsidP="00D83ACC">
      <w:pPr>
        <w:spacing w:line="240" w:lineRule="auto"/>
        <w:rPr>
          <w:szCs w:val="22"/>
          <w:lang w:val="hu-HU"/>
        </w:rPr>
      </w:pPr>
    </w:p>
    <w:p w14:paraId="4BB2ADCB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13.</w:t>
      </w:r>
      <w:r w:rsidRPr="000639AE">
        <w:rPr>
          <w:b/>
          <w:szCs w:val="22"/>
          <w:lang w:val="hu-HU"/>
        </w:rPr>
        <w:tab/>
        <w:t>A GYÁRTÁSI TÉTEL SZÁMA</w:t>
      </w:r>
    </w:p>
    <w:p w14:paraId="20C233B8" w14:textId="77777777" w:rsidR="00D83ACC" w:rsidRPr="000639AE" w:rsidRDefault="00D83ACC" w:rsidP="00D83ACC">
      <w:pPr>
        <w:spacing w:line="240" w:lineRule="auto"/>
        <w:rPr>
          <w:i/>
          <w:szCs w:val="22"/>
          <w:lang w:val="hu-HU"/>
        </w:rPr>
      </w:pPr>
    </w:p>
    <w:p w14:paraId="5546CDB1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lang w:val="hu-HU"/>
        </w:rPr>
        <w:t>Gy. sz.:</w:t>
      </w:r>
    </w:p>
    <w:p w14:paraId="184DF3D1" w14:textId="44C4151F" w:rsidR="00D83ACC" w:rsidRDefault="00D83ACC" w:rsidP="00D83ACC">
      <w:pPr>
        <w:spacing w:line="240" w:lineRule="auto"/>
        <w:rPr>
          <w:szCs w:val="22"/>
          <w:lang w:val="hu-HU"/>
        </w:rPr>
      </w:pPr>
    </w:p>
    <w:p w14:paraId="316B2738" w14:textId="77777777" w:rsidR="00660E49" w:rsidRPr="000639AE" w:rsidRDefault="00660E49" w:rsidP="00D83ACC">
      <w:pPr>
        <w:spacing w:line="240" w:lineRule="auto"/>
        <w:rPr>
          <w:szCs w:val="22"/>
          <w:lang w:val="hu-HU"/>
        </w:rPr>
      </w:pPr>
    </w:p>
    <w:p w14:paraId="018F5DB7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14.</w:t>
      </w:r>
      <w:r w:rsidRPr="000639AE">
        <w:rPr>
          <w:b/>
          <w:szCs w:val="22"/>
          <w:lang w:val="hu-HU"/>
        </w:rPr>
        <w:tab/>
        <w:t>A GYÓGYSZER ÁLTALÁNOS BESOROLÁSA RENDELHETŐSÉG SZEMPONTJÁBÓL</w:t>
      </w:r>
    </w:p>
    <w:p w14:paraId="740ADF36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6022217D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lang w:val="hu-HU"/>
        </w:rPr>
        <w:t>Orvosi rendelvényhez kötött gyógyszer (Sz).</w:t>
      </w:r>
    </w:p>
    <w:p w14:paraId="186B9BFE" w14:textId="12BA9931" w:rsidR="00D83ACC" w:rsidRDefault="00D83ACC" w:rsidP="00D83ACC">
      <w:pPr>
        <w:spacing w:line="240" w:lineRule="auto"/>
        <w:rPr>
          <w:szCs w:val="22"/>
          <w:lang w:val="hu-HU"/>
        </w:rPr>
      </w:pPr>
    </w:p>
    <w:p w14:paraId="1B939976" w14:textId="77777777" w:rsidR="00660E49" w:rsidRPr="000639AE" w:rsidRDefault="00660E49" w:rsidP="00D83ACC">
      <w:pPr>
        <w:spacing w:line="240" w:lineRule="auto"/>
        <w:rPr>
          <w:szCs w:val="22"/>
          <w:lang w:val="hu-HU"/>
        </w:rPr>
      </w:pPr>
    </w:p>
    <w:p w14:paraId="734C221B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15.</w:t>
      </w:r>
      <w:r w:rsidRPr="000639AE">
        <w:rPr>
          <w:b/>
          <w:szCs w:val="22"/>
          <w:lang w:val="hu-HU"/>
        </w:rPr>
        <w:tab/>
        <w:t>AZ ALKALMAZÁSRA VONATKOZÓ UTASÍTÁSOK</w:t>
      </w:r>
    </w:p>
    <w:p w14:paraId="4AC566E9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0CC50D6C" w14:textId="77777777" w:rsidR="00660E49" w:rsidRPr="000639AE" w:rsidRDefault="00660E49" w:rsidP="00D83ACC">
      <w:pPr>
        <w:spacing w:line="240" w:lineRule="auto"/>
        <w:rPr>
          <w:szCs w:val="22"/>
          <w:lang w:val="hu-HU"/>
        </w:rPr>
      </w:pPr>
    </w:p>
    <w:p w14:paraId="520DBDFB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i/>
          <w:szCs w:val="22"/>
          <w:lang w:val="hu-HU"/>
        </w:rPr>
      </w:pPr>
      <w:r w:rsidRPr="000639AE">
        <w:rPr>
          <w:b/>
          <w:szCs w:val="22"/>
          <w:lang w:val="hu-HU"/>
        </w:rPr>
        <w:t>16.</w:t>
      </w:r>
      <w:r w:rsidRPr="000639AE">
        <w:rPr>
          <w:b/>
          <w:szCs w:val="22"/>
          <w:lang w:val="hu-HU"/>
        </w:rPr>
        <w:tab/>
        <w:t>BRAILLE ÍRÁSSAL FELTÜNTETETT INFORMÁCIÓK</w:t>
      </w:r>
    </w:p>
    <w:p w14:paraId="743E34C6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117B9408" w14:textId="4D11FE72" w:rsidR="00D83ACC" w:rsidRPr="000639AE" w:rsidRDefault="00D83ACC" w:rsidP="00D83ACC">
      <w:pPr>
        <w:spacing w:line="240" w:lineRule="auto"/>
        <w:rPr>
          <w:szCs w:val="22"/>
          <w:lang w:val="hu-HU"/>
        </w:rPr>
      </w:pPr>
      <w:r w:rsidRPr="00660E49">
        <w:rPr>
          <w:shd w:val="clear" w:color="auto" w:fill="CCCCCC"/>
          <w:lang w:val="hu-HU"/>
        </w:rPr>
        <w:t>Braille-írás feltüntetése alól felmentve</w:t>
      </w:r>
      <w:r w:rsidR="00660E49">
        <w:rPr>
          <w:shd w:val="clear" w:color="auto" w:fill="CCCCCC"/>
          <w:lang w:val="hu-HU"/>
        </w:rPr>
        <w:t>.</w:t>
      </w:r>
    </w:p>
    <w:p w14:paraId="4CEAB35F" w14:textId="3FBED109" w:rsidR="00D83ACC" w:rsidRDefault="00D83ACC" w:rsidP="00D83ACC">
      <w:pPr>
        <w:rPr>
          <w:szCs w:val="22"/>
          <w:lang w:val="hu-HU"/>
        </w:rPr>
      </w:pPr>
    </w:p>
    <w:p w14:paraId="166616AC" w14:textId="77777777" w:rsidR="00660E49" w:rsidRPr="000639AE" w:rsidRDefault="00660E49" w:rsidP="00D83ACC">
      <w:pPr>
        <w:rPr>
          <w:szCs w:val="22"/>
          <w:lang w:val="hu-HU"/>
        </w:rPr>
      </w:pPr>
    </w:p>
    <w:p w14:paraId="62F033C1" w14:textId="77777777" w:rsidR="00D83ACC" w:rsidRPr="000639AE" w:rsidRDefault="00D83ACC" w:rsidP="00D83ACC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/>
        <w:outlineLvl w:val="0"/>
        <w:rPr>
          <w:i/>
          <w:lang w:val="hu-HU"/>
        </w:rPr>
      </w:pPr>
      <w:r w:rsidRPr="000639AE">
        <w:rPr>
          <w:b/>
          <w:lang w:val="hu-HU"/>
        </w:rPr>
        <w:t>EGYEDI AZONOSÍTÓ – 2D VONALKÓD</w:t>
      </w:r>
    </w:p>
    <w:p w14:paraId="33FE50B3" w14:textId="77777777" w:rsidR="00D83ACC" w:rsidRPr="000639AE" w:rsidRDefault="00D83ACC" w:rsidP="00D83ACC">
      <w:pPr>
        <w:spacing w:line="240" w:lineRule="auto"/>
        <w:rPr>
          <w:lang w:val="hu-HU"/>
        </w:rPr>
      </w:pPr>
    </w:p>
    <w:p w14:paraId="3E6AB7D9" w14:textId="77777777" w:rsidR="00D83ACC" w:rsidRPr="000639AE" w:rsidRDefault="00D83ACC" w:rsidP="00D83ACC">
      <w:pPr>
        <w:spacing w:line="240" w:lineRule="auto"/>
        <w:rPr>
          <w:lang w:val="hu-HU"/>
        </w:rPr>
      </w:pPr>
      <w:r w:rsidRPr="000639AE">
        <w:rPr>
          <w:highlight w:val="lightGray"/>
          <w:lang w:val="hu-HU"/>
        </w:rPr>
        <w:t>Egyedi azonosítójú 2D vonalkóddal ellátva.</w:t>
      </w:r>
    </w:p>
    <w:p w14:paraId="1F1BCAFD" w14:textId="001F87D7" w:rsidR="00D83ACC" w:rsidRDefault="00D83ACC" w:rsidP="00D83ACC">
      <w:pPr>
        <w:spacing w:line="240" w:lineRule="auto"/>
        <w:rPr>
          <w:lang w:val="hu-HU"/>
        </w:rPr>
      </w:pPr>
    </w:p>
    <w:p w14:paraId="54AAE652" w14:textId="77777777" w:rsidR="00660E49" w:rsidRPr="000639AE" w:rsidRDefault="00660E49" w:rsidP="00D83ACC">
      <w:pPr>
        <w:spacing w:line="240" w:lineRule="auto"/>
        <w:rPr>
          <w:lang w:val="hu-HU"/>
        </w:rPr>
      </w:pPr>
    </w:p>
    <w:p w14:paraId="08470682" w14:textId="77777777" w:rsidR="00D83ACC" w:rsidRPr="000639AE" w:rsidRDefault="00D83ACC" w:rsidP="00D83ACC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0639AE">
        <w:rPr>
          <w:b/>
          <w:lang w:val="hu-HU"/>
        </w:rPr>
        <w:t>EGYEDI AZONOSÍTÓ OLVASHATÓ FORMÁTUMA</w:t>
      </w:r>
    </w:p>
    <w:p w14:paraId="27D15E5A" w14:textId="77777777" w:rsidR="00D83ACC" w:rsidRPr="000639AE" w:rsidRDefault="00D83ACC" w:rsidP="00D83ACC">
      <w:pPr>
        <w:spacing w:line="240" w:lineRule="auto"/>
        <w:rPr>
          <w:lang w:val="hu-HU"/>
        </w:rPr>
      </w:pPr>
    </w:p>
    <w:p w14:paraId="261D7438" w14:textId="77777777" w:rsidR="00D83ACC" w:rsidRPr="000639AE" w:rsidRDefault="00D83ACC" w:rsidP="00D83ACC">
      <w:pPr>
        <w:rPr>
          <w:lang w:val="hu-HU"/>
        </w:rPr>
      </w:pPr>
      <w:r w:rsidRPr="000639AE">
        <w:rPr>
          <w:lang w:val="hu-HU"/>
        </w:rPr>
        <w:t xml:space="preserve">PC: </w:t>
      </w:r>
    </w:p>
    <w:p w14:paraId="530053CC" w14:textId="77777777" w:rsidR="00D83ACC" w:rsidRPr="000639AE" w:rsidRDefault="00D83ACC" w:rsidP="00D83ACC">
      <w:pPr>
        <w:rPr>
          <w:lang w:val="hu-HU"/>
        </w:rPr>
      </w:pPr>
      <w:r w:rsidRPr="000639AE">
        <w:rPr>
          <w:lang w:val="hu-HU"/>
        </w:rPr>
        <w:t xml:space="preserve">SN: </w:t>
      </w:r>
    </w:p>
    <w:p w14:paraId="40DFEBC5" w14:textId="77777777" w:rsidR="00D83ACC" w:rsidRPr="000639AE" w:rsidRDefault="00D83ACC" w:rsidP="00D83ACC">
      <w:pPr>
        <w:spacing w:line="240" w:lineRule="auto"/>
        <w:rPr>
          <w:iCs/>
          <w:szCs w:val="22"/>
        </w:rPr>
      </w:pPr>
    </w:p>
    <w:p w14:paraId="6964B796" w14:textId="6CC9A04D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u w:val="single"/>
          <w:lang w:val="hu-HU"/>
        </w:rPr>
      </w:pPr>
      <w:r w:rsidRPr="009C2BCC">
        <w:br w:type="page"/>
      </w:r>
      <w:r w:rsidRPr="000639AE">
        <w:rPr>
          <w:b/>
          <w:szCs w:val="22"/>
          <w:lang w:val="hu-HU"/>
        </w:rPr>
        <w:lastRenderedPageBreak/>
        <w:t xml:space="preserve">A KIS KÖZVETLEN CSOMAGOLÁSI EGYSÉGEKEN </w:t>
      </w:r>
      <w:r w:rsidR="00660E49">
        <w:rPr>
          <w:b/>
          <w:szCs w:val="22"/>
          <w:lang w:val="hu-HU"/>
        </w:rPr>
        <w:t xml:space="preserve">MINIMÁLISAN </w:t>
      </w:r>
      <w:r w:rsidRPr="000639AE">
        <w:rPr>
          <w:b/>
          <w:szCs w:val="22"/>
          <w:lang w:val="hu-HU"/>
        </w:rPr>
        <w:t>FELTÜNTETENDŐ ADATOK</w:t>
      </w:r>
    </w:p>
    <w:p w14:paraId="57E3D938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</w:p>
    <w:p w14:paraId="5B11307A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INJEKCIÓS ÜVEG vagy AMPULLA</w:t>
      </w:r>
    </w:p>
    <w:p w14:paraId="3D7DB12E" w14:textId="77777777" w:rsidR="00D83ACC" w:rsidRPr="000639AE" w:rsidRDefault="00D83ACC" w:rsidP="00D83ACC">
      <w:pPr>
        <w:spacing w:line="240" w:lineRule="auto"/>
        <w:rPr>
          <w:bCs/>
          <w:szCs w:val="22"/>
          <w:lang w:val="hu-HU"/>
        </w:rPr>
      </w:pPr>
    </w:p>
    <w:p w14:paraId="1A030B07" w14:textId="77777777" w:rsidR="00D83ACC" w:rsidRPr="000639AE" w:rsidRDefault="00D83ACC" w:rsidP="00D83ACC">
      <w:pPr>
        <w:spacing w:line="240" w:lineRule="auto"/>
        <w:rPr>
          <w:bCs/>
          <w:szCs w:val="22"/>
          <w:lang w:val="hu-HU"/>
        </w:rPr>
      </w:pPr>
    </w:p>
    <w:p w14:paraId="01CAD2CE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1.</w:t>
      </w:r>
      <w:r w:rsidRPr="000639AE">
        <w:rPr>
          <w:b/>
          <w:szCs w:val="22"/>
          <w:lang w:val="hu-HU"/>
        </w:rPr>
        <w:tab/>
        <w:t>A GYÓGYSZER NEVE ÉS AZ ALKALMAZÁS MÓDJA(I)</w:t>
      </w:r>
    </w:p>
    <w:p w14:paraId="5D05D258" w14:textId="77777777" w:rsidR="00D83ACC" w:rsidRPr="000639AE" w:rsidRDefault="00D83ACC" w:rsidP="00D83ACC">
      <w:pPr>
        <w:spacing w:line="240" w:lineRule="auto"/>
        <w:ind w:left="567" w:hanging="567"/>
        <w:rPr>
          <w:szCs w:val="22"/>
          <w:lang w:val="hu-HU"/>
        </w:rPr>
      </w:pPr>
    </w:p>
    <w:p w14:paraId="43636BF0" w14:textId="406EF24E" w:rsidR="00D83ACC" w:rsidRPr="000639AE" w:rsidRDefault="0025498F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lang w:val="hu-HU"/>
        </w:rPr>
        <w:t xml:space="preserve">Testosterone undecanoate EVER Pharma </w:t>
      </w:r>
      <w:r w:rsidRPr="003801EA">
        <w:rPr>
          <w:szCs w:val="22"/>
          <w:lang w:val="hu-HU"/>
        </w:rPr>
        <w:t>1000mg/4 ml</w:t>
      </w:r>
      <w:r w:rsidR="00D83ACC" w:rsidRPr="000639AE">
        <w:rPr>
          <w:szCs w:val="22"/>
          <w:lang w:val="hu-HU"/>
        </w:rPr>
        <w:t xml:space="preserve"> oldatos injekció</w:t>
      </w:r>
    </w:p>
    <w:p w14:paraId="5830AB3B" w14:textId="77777777" w:rsidR="00D83ACC" w:rsidRPr="005E7C86" w:rsidRDefault="00D83ACC" w:rsidP="00D83ACC">
      <w:pPr>
        <w:spacing w:line="240" w:lineRule="auto"/>
        <w:rPr>
          <w:szCs w:val="22"/>
          <w:highlight w:val="lightGray"/>
          <w:lang w:val="hu-HU"/>
        </w:rPr>
      </w:pPr>
      <w:r w:rsidRPr="00A40EF6">
        <w:rPr>
          <w:szCs w:val="22"/>
          <w:highlight w:val="lightGray"/>
          <w:lang w:val="hu-HU"/>
        </w:rPr>
        <w:t>tesztoszteron-undekanoát</w:t>
      </w:r>
    </w:p>
    <w:p w14:paraId="5301A7C2" w14:textId="77777777" w:rsidR="00660E49" w:rsidRPr="000639AE" w:rsidRDefault="00660E49" w:rsidP="00D83ACC">
      <w:pPr>
        <w:spacing w:line="240" w:lineRule="auto"/>
        <w:rPr>
          <w:szCs w:val="22"/>
          <w:lang w:val="hu-HU"/>
        </w:rPr>
      </w:pPr>
    </w:p>
    <w:p w14:paraId="6CA2745D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  <w:bookmarkStart w:id="1" w:name="_GoBack"/>
      <w:bookmarkEnd w:id="1"/>
    </w:p>
    <w:p w14:paraId="2F5716C3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2.</w:t>
      </w:r>
      <w:r w:rsidRPr="000639AE">
        <w:rPr>
          <w:b/>
          <w:szCs w:val="22"/>
          <w:lang w:val="hu-HU"/>
        </w:rPr>
        <w:tab/>
        <w:t>AZ ALKALMAZÁSSAL KAPCSOLATOS TUDNIVALÓK</w:t>
      </w:r>
    </w:p>
    <w:p w14:paraId="3B10FDCC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15E5557A" w14:textId="2F77DABB" w:rsidR="00D83ACC" w:rsidRPr="000639AE" w:rsidRDefault="002E6972" w:rsidP="00D83ACC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Kizárólag i</w:t>
      </w:r>
      <w:r w:rsidR="00D83ACC" w:rsidRPr="000639AE">
        <w:rPr>
          <w:szCs w:val="22"/>
          <w:lang w:val="hu-HU"/>
        </w:rPr>
        <w:t>ntramus</w:t>
      </w:r>
      <w:r>
        <w:rPr>
          <w:szCs w:val="22"/>
          <w:lang w:val="hu-HU"/>
        </w:rPr>
        <w:t>c</w:t>
      </w:r>
      <w:r w:rsidR="00D83ACC" w:rsidRPr="000639AE">
        <w:rPr>
          <w:szCs w:val="22"/>
          <w:lang w:val="hu-HU"/>
        </w:rPr>
        <w:t>ul</w:t>
      </w:r>
      <w:r>
        <w:rPr>
          <w:szCs w:val="22"/>
          <w:lang w:val="hu-HU"/>
        </w:rPr>
        <w:t>a</w:t>
      </w:r>
      <w:r w:rsidR="00D83ACC" w:rsidRPr="000639AE">
        <w:rPr>
          <w:szCs w:val="22"/>
          <w:lang w:val="hu-HU"/>
        </w:rPr>
        <w:t>ris alkalmazásra.</w:t>
      </w:r>
    </w:p>
    <w:p w14:paraId="1A0CDF0C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7AD58BE6" w14:textId="77777777" w:rsidR="00D83ACC" w:rsidRPr="000639AE" w:rsidRDefault="00D83ACC" w:rsidP="00D83ACC">
      <w:pPr>
        <w:spacing w:line="240" w:lineRule="auto"/>
        <w:rPr>
          <w:bCs/>
          <w:szCs w:val="22"/>
          <w:lang w:val="hu-HU"/>
        </w:rPr>
      </w:pPr>
    </w:p>
    <w:p w14:paraId="6D64EDC3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3.</w:t>
      </w:r>
      <w:r w:rsidRPr="000639AE">
        <w:rPr>
          <w:b/>
          <w:szCs w:val="22"/>
          <w:lang w:val="hu-HU"/>
        </w:rPr>
        <w:tab/>
        <w:t>LEJÁRATI IDŐ</w:t>
      </w:r>
    </w:p>
    <w:p w14:paraId="540251BE" w14:textId="77777777" w:rsidR="00D83ACC" w:rsidRPr="000639AE" w:rsidRDefault="00D83ACC" w:rsidP="00D83ACC">
      <w:pPr>
        <w:spacing w:line="240" w:lineRule="auto"/>
        <w:rPr>
          <w:i/>
          <w:szCs w:val="22"/>
          <w:lang w:val="hu-HU"/>
        </w:rPr>
      </w:pPr>
    </w:p>
    <w:p w14:paraId="7806C242" w14:textId="61EDE8C1" w:rsidR="00D83ACC" w:rsidRPr="000639AE" w:rsidRDefault="00D83ACC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lang w:val="hu-HU"/>
        </w:rPr>
        <w:t>EXP</w:t>
      </w:r>
      <w:r w:rsidR="00F13927">
        <w:rPr>
          <w:szCs w:val="22"/>
          <w:lang w:val="hu-HU"/>
        </w:rPr>
        <w:t>:</w:t>
      </w:r>
    </w:p>
    <w:p w14:paraId="36574ED2" w14:textId="77777777" w:rsidR="00D83ACC" w:rsidRPr="000639AE" w:rsidRDefault="00D83ACC" w:rsidP="00D83ACC">
      <w:pPr>
        <w:spacing w:line="240" w:lineRule="auto"/>
        <w:rPr>
          <w:bCs/>
          <w:szCs w:val="22"/>
          <w:lang w:val="hu-HU"/>
        </w:rPr>
      </w:pPr>
    </w:p>
    <w:p w14:paraId="4E77970B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5CEA6925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4.</w:t>
      </w:r>
      <w:r w:rsidRPr="000639AE">
        <w:rPr>
          <w:b/>
          <w:szCs w:val="22"/>
          <w:lang w:val="hu-HU"/>
        </w:rPr>
        <w:tab/>
        <w:t>A GYÁRTÁSI TÉTEL SZÁMA</w:t>
      </w:r>
    </w:p>
    <w:p w14:paraId="27D09CB7" w14:textId="77777777" w:rsidR="00D83ACC" w:rsidRPr="000639AE" w:rsidRDefault="00D83ACC" w:rsidP="00D83ACC">
      <w:pPr>
        <w:spacing w:line="240" w:lineRule="auto"/>
        <w:ind w:right="113"/>
        <w:rPr>
          <w:i/>
          <w:szCs w:val="22"/>
          <w:lang w:val="hu-HU"/>
        </w:rPr>
      </w:pPr>
    </w:p>
    <w:p w14:paraId="0918DE05" w14:textId="77777777" w:rsidR="00D83ACC" w:rsidRPr="000639AE" w:rsidRDefault="00D83ACC" w:rsidP="00D83ACC">
      <w:pPr>
        <w:spacing w:line="240" w:lineRule="auto"/>
        <w:ind w:right="113"/>
        <w:rPr>
          <w:szCs w:val="22"/>
          <w:lang w:val="hu-HU"/>
        </w:rPr>
      </w:pPr>
      <w:r w:rsidRPr="000639AE">
        <w:rPr>
          <w:szCs w:val="22"/>
          <w:lang w:val="hu-HU"/>
        </w:rPr>
        <w:t>Gy. sz.:</w:t>
      </w:r>
    </w:p>
    <w:p w14:paraId="1A0A0883" w14:textId="77777777" w:rsidR="00D83ACC" w:rsidRPr="000639AE" w:rsidRDefault="00D83ACC" w:rsidP="00D83ACC">
      <w:pPr>
        <w:spacing w:line="240" w:lineRule="auto"/>
        <w:ind w:right="113"/>
        <w:rPr>
          <w:szCs w:val="22"/>
          <w:lang w:val="hu-HU"/>
        </w:rPr>
      </w:pPr>
    </w:p>
    <w:p w14:paraId="0DF540E4" w14:textId="77777777" w:rsidR="00D83ACC" w:rsidRPr="000639AE" w:rsidRDefault="00D83ACC" w:rsidP="00D83ACC">
      <w:pPr>
        <w:spacing w:line="240" w:lineRule="auto"/>
        <w:ind w:right="113"/>
        <w:rPr>
          <w:szCs w:val="22"/>
          <w:lang w:val="hu-HU"/>
        </w:rPr>
      </w:pPr>
    </w:p>
    <w:p w14:paraId="14C72041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</w:tabs>
        <w:spacing w:line="240" w:lineRule="auto"/>
        <w:ind w:left="567" w:hanging="567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5.</w:t>
      </w:r>
      <w:r w:rsidRPr="000639AE">
        <w:rPr>
          <w:b/>
          <w:szCs w:val="22"/>
          <w:lang w:val="hu-HU"/>
        </w:rPr>
        <w:tab/>
        <w:t>A TARTALOM SÚLYRA, TÉRFOGATRA, VAGY EGYSÉGRE VONATKOZTATVA</w:t>
      </w:r>
    </w:p>
    <w:p w14:paraId="362D24A5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7CE3AF45" w14:textId="240EF9A6" w:rsidR="00D83ACC" w:rsidRPr="000639AE" w:rsidRDefault="00D83ACC" w:rsidP="00D83ACC">
      <w:pPr>
        <w:spacing w:line="240" w:lineRule="auto"/>
        <w:rPr>
          <w:szCs w:val="22"/>
          <w:lang w:val="hu-HU"/>
        </w:rPr>
      </w:pPr>
      <w:r w:rsidRPr="000639AE">
        <w:rPr>
          <w:szCs w:val="22"/>
          <w:lang w:val="hu-HU"/>
        </w:rPr>
        <w:t xml:space="preserve">4 ml </w:t>
      </w:r>
      <w:r w:rsidRPr="005E7C86">
        <w:rPr>
          <w:szCs w:val="22"/>
          <w:highlight w:val="lightGray"/>
          <w:lang w:val="hu-HU"/>
        </w:rPr>
        <w:t>(1000 mg/4 ml)</w:t>
      </w:r>
    </w:p>
    <w:p w14:paraId="45C7E865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212B4E20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1560D687" w14:textId="77777777" w:rsidR="00D83ACC" w:rsidRPr="000639AE" w:rsidRDefault="00D83ACC" w:rsidP="00D83A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szCs w:val="22"/>
          <w:lang w:val="hu-HU"/>
        </w:rPr>
      </w:pPr>
      <w:r w:rsidRPr="000639AE">
        <w:rPr>
          <w:b/>
          <w:szCs w:val="22"/>
          <w:lang w:val="hu-HU"/>
        </w:rPr>
        <w:t>6.</w:t>
      </w:r>
      <w:r w:rsidRPr="000639AE">
        <w:rPr>
          <w:b/>
          <w:szCs w:val="22"/>
          <w:lang w:val="hu-HU"/>
        </w:rPr>
        <w:tab/>
        <w:t>EGYÉB INFORMÁCIÓK</w:t>
      </w:r>
    </w:p>
    <w:p w14:paraId="3F12B5A9" w14:textId="77777777" w:rsidR="00D83ACC" w:rsidRPr="000639AE" w:rsidRDefault="00D83ACC" w:rsidP="00D83ACC">
      <w:pPr>
        <w:spacing w:line="240" w:lineRule="auto"/>
        <w:rPr>
          <w:szCs w:val="22"/>
          <w:lang w:val="hu-HU"/>
        </w:rPr>
      </w:pPr>
    </w:p>
    <w:p w14:paraId="18BC2C82" w14:textId="3BF575C7" w:rsidR="006D3D5F" w:rsidRPr="000639AE" w:rsidRDefault="00E80036" w:rsidP="00D83ACC">
      <w:pPr>
        <w:rPr>
          <w:lang w:val="hu-HU"/>
        </w:rPr>
      </w:pPr>
      <w:r>
        <w:rPr>
          <w:lang w:val="hu-HU"/>
        </w:rPr>
        <w:t>im.</w:t>
      </w:r>
    </w:p>
    <w:sectPr w:rsidR="006D3D5F" w:rsidRPr="000639AE" w:rsidSect="000639AE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D5A8B59" w16cex:dateUtc="2025-12-18T13:5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F44FF85" w16cid:durableId="3F44FF85"/>
  <w16cid:commentId w16cid:paraId="7AA8C41E" w16cid:durableId="5D5A8B5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52DE4D" w14:textId="77777777" w:rsidR="00557047" w:rsidRDefault="00557047">
      <w:pPr>
        <w:spacing w:line="240" w:lineRule="auto"/>
      </w:pPr>
      <w:r>
        <w:separator/>
      </w:r>
    </w:p>
  </w:endnote>
  <w:endnote w:type="continuationSeparator" w:id="0">
    <w:p w14:paraId="3C285A61" w14:textId="77777777" w:rsidR="00557047" w:rsidRDefault="00557047">
      <w:pPr>
        <w:spacing w:line="240" w:lineRule="auto"/>
      </w:pPr>
      <w:r>
        <w:continuationSeparator/>
      </w:r>
    </w:p>
  </w:endnote>
  <w:endnote w:type="continuationNotice" w:id="1">
    <w:p w14:paraId="2D51BA6B" w14:textId="77777777" w:rsidR="00557047" w:rsidRDefault="00557047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9FF138" w14:textId="4DF371A1" w:rsidR="00A205E8" w:rsidRPr="000639AE" w:rsidRDefault="00EF1F27" w:rsidP="000639AE">
    <w:pPr>
      <w:pStyle w:val="llb"/>
      <w:tabs>
        <w:tab w:val="right" w:pos="8931"/>
      </w:tabs>
      <w:spacing w:line="240" w:lineRule="auto"/>
      <w:ind w:right="96"/>
      <w:rPr>
        <w:rFonts w:ascii="Times New Roman" w:hAnsi="Times New Roman"/>
        <w:sz w:val="18"/>
        <w:szCs w:val="18"/>
      </w:rPr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C1AD4" w14:textId="1A702CDB" w:rsidR="00A205E8" w:rsidRPr="000639AE" w:rsidRDefault="00EF1F27" w:rsidP="000639AE">
    <w:pPr>
      <w:pStyle w:val="llb"/>
      <w:tabs>
        <w:tab w:val="clear" w:pos="8306"/>
        <w:tab w:val="right" w:pos="9072"/>
      </w:tabs>
      <w:spacing w:line="240" w:lineRule="auto"/>
      <w:ind w:right="-1"/>
      <w:rPr>
        <w:rFonts w:ascii="Times New Roman" w:hAnsi="Times New Roman"/>
        <w:sz w:val="18"/>
        <w:szCs w:val="18"/>
      </w:rPr>
    </w:pPr>
    <w:r w:rsidRPr="000639AE">
      <w:rPr>
        <w:rFonts w:ascii="Times New Roman" w:hAnsi="Times New Roman"/>
        <w:sz w:val="18"/>
        <w:szCs w:val="18"/>
      </w:rPr>
      <w:fldChar w:fldCharType="begin"/>
    </w:r>
    <w:r w:rsidRPr="000639AE">
      <w:rPr>
        <w:rFonts w:ascii="Times New Roman" w:hAnsi="Times New Roman"/>
        <w:sz w:val="18"/>
        <w:szCs w:val="18"/>
      </w:rPr>
      <w:instrText xml:space="preserve"> EQ </w:instrText>
    </w:r>
    <w:r w:rsidRPr="000639AE">
      <w:rPr>
        <w:rFonts w:ascii="Times New Roman" w:hAnsi="Times New Roman"/>
        <w:sz w:val="18"/>
        <w:szCs w:val="18"/>
      </w:rPr>
      <w:fldChar w:fldCharType="end"/>
    </w:r>
    <w:r w:rsidR="003801EA" w:rsidRPr="003801EA">
      <w:rPr>
        <w:rFonts w:ascii="Times New Roman" w:hAnsi="Times New Roman"/>
        <w:sz w:val="18"/>
        <w:szCs w:val="18"/>
      </w:rPr>
      <w:t>NNGYK/GYSZ/60159/2024</w:t>
    </w:r>
    <w:r w:rsidR="00DD44A3">
      <w:rPr>
        <w:rFonts w:ascii="Times New Roman" w:hAnsi="Times New Roman"/>
        <w:sz w:val="18"/>
        <w:szCs w:val="18"/>
      </w:rPr>
      <w:tab/>
    </w:r>
    <w:r w:rsidR="00DD44A3">
      <w:rPr>
        <w:rFonts w:ascii="Times New Roman" w:hAnsi="Times New Roman"/>
        <w:sz w:val="18"/>
        <w:szCs w:val="18"/>
      </w:rPr>
      <w:tab/>
      <w:t>202</w:t>
    </w:r>
    <w:r w:rsidR="003801EA">
      <w:rPr>
        <w:rFonts w:ascii="Times New Roman" w:hAnsi="Times New Roman"/>
        <w:sz w:val="18"/>
        <w:szCs w:val="18"/>
      </w:rPr>
      <w:t>5</w:t>
    </w:r>
    <w:r w:rsidR="00DD44A3">
      <w:rPr>
        <w:rFonts w:ascii="Times New Roman" w:hAnsi="Times New Roman"/>
        <w:sz w:val="18"/>
        <w:szCs w:val="18"/>
      </w:rPr>
      <w:t xml:space="preserve">. </w:t>
    </w:r>
    <w:r w:rsidR="003801EA">
      <w:rPr>
        <w:rFonts w:ascii="Times New Roman" w:hAnsi="Times New Roman"/>
        <w:sz w:val="18"/>
        <w:szCs w:val="18"/>
      </w:rPr>
      <w:t>december 17</w:t>
    </w:r>
    <w:r w:rsidR="00DD44A3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28AA2" w14:textId="77777777" w:rsidR="00557047" w:rsidRDefault="00557047">
      <w:pPr>
        <w:spacing w:line="240" w:lineRule="auto"/>
      </w:pPr>
      <w:r>
        <w:separator/>
      </w:r>
    </w:p>
  </w:footnote>
  <w:footnote w:type="continuationSeparator" w:id="0">
    <w:p w14:paraId="299E7D6E" w14:textId="77777777" w:rsidR="00557047" w:rsidRDefault="00557047">
      <w:pPr>
        <w:spacing w:line="240" w:lineRule="auto"/>
      </w:pPr>
      <w:r>
        <w:continuationSeparator/>
      </w:r>
    </w:p>
  </w:footnote>
  <w:footnote w:type="continuationNotice" w:id="1">
    <w:p w14:paraId="3CE38CEE" w14:textId="77777777" w:rsidR="00557047" w:rsidRDefault="00557047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02284287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25C492E3" w14:textId="30DB22AB" w:rsidR="00A205E8" w:rsidRPr="000639AE" w:rsidRDefault="002A0219" w:rsidP="000639AE">
        <w:pPr>
          <w:pStyle w:val="lfej"/>
          <w:spacing w:line="240" w:lineRule="auto"/>
          <w:jc w:val="center"/>
          <w:rPr>
            <w:rFonts w:ascii="Times New Roman" w:hAnsi="Times New Roman"/>
            <w:sz w:val="18"/>
            <w:szCs w:val="18"/>
          </w:rPr>
        </w:pPr>
        <w:r w:rsidRPr="000639AE">
          <w:rPr>
            <w:rFonts w:ascii="Times New Roman" w:hAnsi="Times New Roman"/>
            <w:sz w:val="18"/>
            <w:szCs w:val="18"/>
          </w:rPr>
          <w:fldChar w:fldCharType="begin"/>
        </w:r>
        <w:r w:rsidRPr="000639AE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0639AE">
          <w:rPr>
            <w:rFonts w:ascii="Times New Roman" w:hAnsi="Times New Roman"/>
            <w:sz w:val="18"/>
            <w:szCs w:val="18"/>
          </w:rPr>
          <w:fldChar w:fldCharType="separate"/>
        </w:r>
        <w:r w:rsidR="005E7C86" w:rsidRPr="005E7C86">
          <w:rPr>
            <w:rFonts w:ascii="Times New Roman" w:hAnsi="Times New Roman"/>
            <w:noProof/>
            <w:sz w:val="18"/>
            <w:szCs w:val="18"/>
            <w:lang w:val="hu-HU"/>
          </w:rPr>
          <w:t>3</w:t>
        </w:r>
        <w:r w:rsidRPr="000639AE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65252E"/>
    <w:multiLevelType w:val="hybridMultilevel"/>
    <w:tmpl w:val="7F1487EA"/>
    <w:lvl w:ilvl="0" w:tplc="C1F0C85C">
      <w:start w:val="17"/>
      <w:numFmt w:val="decimal"/>
      <w:lvlText w:val="%1."/>
      <w:lvlJc w:val="left"/>
      <w:pPr>
        <w:ind w:left="1650" w:hanging="57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de-AT" w:vendorID="64" w:dllVersion="6" w:nlCheck="1" w:checkStyle="0"/>
  <w:activeWritingStyle w:appName="MSWord" w:lang="en-GB" w:vendorID="64" w:dllVersion="6" w:nlCheck="1" w:checkStyle="1"/>
  <w:activeWritingStyle w:appName="MSWord" w:lang="hu-HU" w:vendorID="64" w:dllVersion="0" w:nlCheck="1" w:checkStyle="0"/>
  <w:activeWritingStyle w:appName="MSWord" w:lang="en-GB" w:vendorID="64" w:dllVersion="131078" w:nlCheck="1" w:checkStyle="1"/>
  <w:defaultTabStop w:val="708"/>
  <w:hyphenationZone w:val="425"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3BEF"/>
    <w:rsid w:val="000111D7"/>
    <w:rsid w:val="0002064F"/>
    <w:rsid w:val="000639AE"/>
    <w:rsid w:val="000A6CB3"/>
    <w:rsid w:val="000B4DDB"/>
    <w:rsid w:val="000E2E10"/>
    <w:rsid w:val="00135D34"/>
    <w:rsid w:val="001461B2"/>
    <w:rsid w:val="00154E43"/>
    <w:rsid w:val="001A3BEF"/>
    <w:rsid w:val="001B4357"/>
    <w:rsid w:val="001D02EB"/>
    <w:rsid w:val="001D38BE"/>
    <w:rsid w:val="00206684"/>
    <w:rsid w:val="00253B2B"/>
    <w:rsid w:val="0025498F"/>
    <w:rsid w:val="002A0219"/>
    <w:rsid w:val="002D5D7D"/>
    <w:rsid w:val="002E6972"/>
    <w:rsid w:val="003150B0"/>
    <w:rsid w:val="003238B7"/>
    <w:rsid w:val="003243B0"/>
    <w:rsid w:val="00340FB6"/>
    <w:rsid w:val="00370556"/>
    <w:rsid w:val="003801EA"/>
    <w:rsid w:val="003D11D5"/>
    <w:rsid w:val="00403C7D"/>
    <w:rsid w:val="004709D0"/>
    <w:rsid w:val="00475AD9"/>
    <w:rsid w:val="00491E6B"/>
    <w:rsid w:val="00492665"/>
    <w:rsid w:val="004C5280"/>
    <w:rsid w:val="005363CD"/>
    <w:rsid w:val="00557047"/>
    <w:rsid w:val="00571FC7"/>
    <w:rsid w:val="005E3134"/>
    <w:rsid w:val="005E7C86"/>
    <w:rsid w:val="006563C9"/>
    <w:rsid w:val="00660E49"/>
    <w:rsid w:val="006D3D5F"/>
    <w:rsid w:val="0072457C"/>
    <w:rsid w:val="00756B6C"/>
    <w:rsid w:val="00777520"/>
    <w:rsid w:val="00790ABE"/>
    <w:rsid w:val="007D023A"/>
    <w:rsid w:val="00810777"/>
    <w:rsid w:val="008B3F1B"/>
    <w:rsid w:val="00921E0B"/>
    <w:rsid w:val="0095155C"/>
    <w:rsid w:val="0097180A"/>
    <w:rsid w:val="00993264"/>
    <w:rsid w:val="009D30E4"/>
    <w:rsid w:val="009D482B"/>
    <w:rsid w:val="00A205E8"/>
    <w:rsid w:val="00A40EF6"/>
    <w:rsid w:val="00A513A2"/>
    <w:rsid w:val="00AB2826"/>
    <w:rsid w:val="00AE23C9"/>
    <w:rsid w:val="00AE6021"/>
    <w:rsid w:val="00B15C8E"/>
    <w:rsid w:val="00B821A4"/>
    <w:rsid w:val="00B954CC"/>
    <w:rsid w:val="00BA13D0"/>
    <w:rsid w:val="00BD6F89"/>
    <w:rsid w:val="00BF03FD"/>
    <w:rsid w:val="00C06EC5"/>
    <w:rsid w:val="00C0738D"/>
    <w:rsid w:val="00C43773"/>
    <w:rsid w:val="00C51918"/>
    <w:rsid w:val="00C679F2"/>
    <w:rsid w:val="00C97A60"/>
    <w:rsid w:val="00D21204"/>
    <w:rsid w:val="00D21CDA"/>
    <w:rsid w:val="00D25C40"/>
    <w:rsid w:val="00D83ACC"/>
    <w:rsid w:val="00DD44A3"/>
    <w:rsid w:val="00DE014F"/>
    <w:rsid w:val="00DF1CF0"/>
    <w:rsid w:val="00E610C2"/>
    <w:rsid w:val="00E65069"/>
    <w:rsid w:val="00E80036"/>
    <w:rsid w:val="00EF1F27"/>
    <w:rsid w:val="00EF4AE3"/>
    <w:rsid w:val="00EF7AA6"/>
    <w:rsid w:val="00F13927"/>
    <w:rsid w:val="00F72157"/>
    <w:rsid w:val="00F75EB6"/>
    <w:rsid w:val="00F83CC7"/>
    <w:rsid w:val="00FD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C0222"/>
  <w15:docId w15:val="{68A00788-5C93-45F8-8C14-5B8833232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A3BEF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szCs w:val="20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1A3BEF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character" w:customStyle="1" w:styleId="llbChar">
    <w:name w:val="Élőláb Char"/>
    <w:basedOn w:val="Bekezdsalapbettpusa"/>
    <w:link w:val="llb"/>
    <w:rsid w:val="001A3BEF"/>
    <w:rPr>
      <w:rFonts w:ascii="Arial" w:eastAsia="Times New Roman" w:hAnsi="Arial" w:cs="Times New Roman"/>
      <w:noProof/>
      <w:sz w:val="16"/>
      <w:szCs w:val="20"/>
      <w:lang w:val="en-GB"/>
    </w:rPr>
  </w:style>
  <w:style w:type="paragraph" w:styleId="lfej">
    <w:name w:val="header"/>
    <w:basedOn w:val="Norml"/>
    <w:link w:val="lfejChar"/>
    <w:uiPriority w:val="99"/>
    <w:rsid w:val="001A3BEF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character" w:customStyle="1" w:styleId="lfejChar">
    <w:name w:val="Élőfej Char"/>
    <w:basedOn w:val="Bekezdsalapbettpusa"/>
    <w:link w:val="lfej"/>
    <w:uiPriority w:val="99"/>
    <w:rsid w:val="001A3BEF"/>
    <w:rPr>
      <w:rFonts w:ascii="Arial" w:eastAsia="Times New Roman" w:hAnsi="Arial" w:cs="Times New Roman"/>
      <w:sz w:val="20"/>
      <w:szCs w:val="20"/>
      <w:lang w:val="en-GB"/>
    </w:rPr>
  </w:style>
  <w:style w:type="character" w:styleId="Oldalszm">
    <w:name w:val="page number"/>
    <w:basedOn w:val="Bekezdsalapbettpusa"/>
    <w:rsid w:val="001A3BEF"/>
  </w:style>
  <w:style w:type="paragraph" w:customStyle="1" w:styleId="Default">
    <w:name w:val="Default"/>
    <w:rsid w:val="000A6C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75EB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5EB6"/>
    <w:rPr>
      <w:rFonts w:ascii="Segoe UI" w:eastAsia="Times New Roman" w:hAnsi="Segoe UI" w:cs="Segoe UI"/>
      <w:sz w:val="18"/>
      <w:szCs w:val="18"/>
      <w:lang w:val="en-GB"/>
    </w:rPr>
  </w:style>
  <w:style w:type="paragraph" w:styleId="Vltozat">
    <w:name w:val="Revision"/>
    <w:hidden/>
    <w:uiPriority w:val="99"/>
    <w:semiHidden/>
    <w:rsid w:val="000E2E10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styleId="Jegyzethivatkozs">
    <w:name w:val="annotation reference"/>
    <w:basedOn w:val="Bekezdsalapbettpusa"/>
    <w:uiPriority w:val="99"/>
    <w:semiHidden/>
    <w:unhideWhenUsed/>
    <w:rsid w:val="002E697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E6972"/>
    <w:pPr>
      <w:spacing w:line="240" w:lineRule="auto"/>
    </w:pPr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E6972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E697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E6972"/>
    <w:rPr>
      <w:rFonts w:ascii="Times New Roman" w:eastAsia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4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16/09/relationships/commentsIds" Target="commentsId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285</Words>
  <Characters>1970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EVER Neuro Pharma GmbH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HU_OGYI_45.3</cp:lastModifiedBy>
  <cp:revision>3</cp:revision>
  <dcterms:created xsi:type="dcterms:W3CDTF">2026-01-05T14:06:00Z</dcterms:created>
  <dcterms:modified xsi:type="dcterms:W3CDTF">2026-01-05T14:08:00Z</dcterms:modified>
</cp:coreProperties>
</file>