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58077C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bookmarkStart w:id="0" w:name="_Hlk163822082"/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A KÜLSŐ CSOMAGOLÁSON FELTÜNTETENDŐ ADATOK</w:t>
      </w:r>
    </w:p>
    <w:p w14:paraId="3223D253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</w:p>
    <w:p w14:paraId="23488F6C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Doboz</w:t>
      </w:r>
    </w:p>
    <w:p w14:paraId="31B2F0D6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8CE09F9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3617331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GYÓGYSZER NEVE</w:t>
      </w:r>
    </w:p>
    <w:p w14:paraId="5C8D018E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8818DDD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Lydagriks</w:t>
      </w:r>
      <w:proofErr w:type="spell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20 mg/ml </w:t>
      </w: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oldatos</w:t>
      </w:r>
      <w:proofErr w:type="spell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injekció</w:t>
      </w:r>
    </w:p>
    <w:p w14:paraId="0D2C12A2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ED37EEE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lidokain-hidroklorid</w:t>
      </w:r>
      <w:proofErr w:type="spellEnd"/>
    </w:p>
    <w:p w14:paraId="42B96580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D77AED9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37BA262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2.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HATÓANYAG(OK) MEGNEVEZÉSE</w:t>
      </w:r>
    </w:p>
    <w:p w14:paraId="4911647D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B48F5EA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20 mg </w:t>
      </w: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lidokain-hidrokloridnak</w:t>
      </w:r>
      <w:proofErr w:type="spell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megfelelő </w:t>
      </w: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lidokain-hidroklorid-monohidrátot</w:t>
      </w:r>
      <w:proofErr w:type="spell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tartalmaz milliliterenként.</w:t>
      </w:r>
    </w:p>
    <w:p w14:paraId="790ED810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40 mg </w:t>
      </w: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lidokain-hidrokloridot</w:t>
      </w:r>
      <w:proofErr w:type="spell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tartalmaz 2 ml-es ampullánként.</w:t>
      </w:r>
    </w:p>
    <w:p w14:paraId="4983D7A5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100 mg </w:t>
      </w: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lidokain-hidrokloridot</w:t>
      </w:r>
      <w:proofErr w:type="spell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tartalmaz 5 ml-es ampullánként.</w:t>
      </w:r>
    </w:p>
    <w:p w14:paraId="61F4BC44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200 mg </w:t>
      </w: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lidokain-hidrokloridot</w:t>
      </w:r>
      <w:proofErr w:type="spell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tartalmaz 10 ml-es ampullánként.</w:t>
      </w:r>
    </w:p>
    <w:p w14:paraId="04E7690E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400 mg </w:t>
      </w: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lidokain-hidrokloridot</w:t>
      </w:r>
      <w:proofErr w:type="spell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tartalmaz 20 ml-es injekciós üvegenként.</w:t>
      </w:r>
    </w:p>
    <w:p w14:paraId="3CB5E43A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1000 mg </w:t>
      </w: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lidokain-hidrokloridot</w:t>
      </w:r>
      <w:proofErr w:type="spell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tartalmaz 50 ml-es injekciós üvegenként.</w:t>
      </w:r>
    </w:p>
    <w:p w14:paraId="29014A02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180E666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913AF52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3.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SEGÉDANYAGOK FELSOROLÁSA</w:t>
      </w:r>
    </w:p>
    <w:p w14:paraId="4339B594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7F7D1F9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Segédanyagok: nátrium-klorid, nátrium-hidroxid (a pH beállításához), injekcióhoz való víz.</w:t>
      </w:r>
    </w:p>
    <w:p w14:paraId="193F03D1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További </w:t>
      </w:r>
      <w:proofErr w:type="gram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információkért</w:t>
      </w:r>
      <w:proofErr w:type="gram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olvassa el a betegtájékoztatót.</w:t>
      </w:r>
    </w:p>
    <w:p w14:paraId="218231E8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AC167FA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8BE9B5E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GYÓGYSZERFORMA ÉS TARTALOM</w:t>
      </w:r>
    </w:p>
    <w:p w14:paraId="135B2BCF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BAC62B1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Oldatos</w:t>
      </w:r>
      <w:proofErr w:type="spell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injekció</w:t>
      </w:r>
    </w:p>
    <w:p w14:paraId="0F52E683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A61EAA1" w14:textId="77777777" w:rsidR="002D4FCE" w:rsidRPr="002D4FCE" w:rsidRDefault="002D4FCE" w:rsidP="002D4FCE">
      <w:pPr>
        <w:tabs>
          <w:tab w:val="left" w:pos="567"/>
        </w:tabs>
        <w:spacing w:after="0" w:line="260" w:lineRule="exact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5 × 2 ml-es ampulla</w:t>
      </w:r>
    </w:p>
    <w:p w14:paraId="197327CA" w14:textId="77777777" w:rsidR="002D4FCE" w:rsidRPr="002D4FCE" w:rsidRDefault="002D4FCE" w:rsidP="002D4FCE">
      <w:pPr>
        <w:tabs>
          <w:tab w:val="left" w:pos="567"/>
        </w:tabs>
        <w:spacing w:after="0" w:line="260" w:lineRule="exact"/>
        <w:rPr>
          <w:rFonts w:ascii="Times New Roman" w:eastAsia="SimSun" w:hAnsi="Times New Roman" w:cs="Times New Roman"/>
          <w:snapToGrid w:val="0"/>
          <w:kern w:val="0"/>
          <w:highlight w:val="lightGray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highlight w:val="lightGray"/>
          <w:lang w:eastAsia="zh-CN"/>
          <w14:ligatures w14:val="none"/>
        </w:rPr>
        <w:t>10 × 2 ml-es ampulla</w:t>
      </w:r>
    </w:p>
    <w:p w14:paraId="71CA2940" w14:textId="77777777" w:rsidR="002D4FCE" w:rsidRPr="002D4FCE" w:rsidRDefault="002D4FCE" w:rsidP="002D4FCE">
      <w:pPr>
        <w:tabs>
          <w:tab w:val="left" w:pos="567"/>
        </w:tabs>
        <w:spacing w:after="0" w:line="260" w:lineRule="exact"/>
        <w:rPr>
          <w:rFonts w:ascii="Times New Roman" w:eastAsia="SimSun" w:hAnsi="Times New Roman" w:cs="Times New Roman"/>
          <w:snapToGrid w:val="0"/>
          <w:kern w:val="0"/>
          <w:highlight w:val="lightGray"/>
          <w:lang w:eastAsia="zh-CN"/>
          <w14:ligatures w14:val="none"/>
        </w:rPr>
      </w:pPr>
    </w:p>
    <w:p w14:paraId="739D7748" w14:textId="77777777" w:rsidR="002D4FCE" w:rsidRPr="002D4FCE" w:rsidRDefault="002D4FCE" w:rsidP="002D4FCE">
      <w:pPr>
        <w:tabs>
          <w:tab w:val="left" w:pos="567"/>
        </w:tabs>
        <w:spacing w:after="0" w:line="260" w:lineRule="exact"/>
        <w:rPr>
          <w:rFonts w:ascii="Times New Roman" w:eastAsia="SimSun" w:hAnsi="Times New Roman" w:cs="Times New Roman"/>
          <w:snapToGrid w:val="0"/>
          <w:kern w:val="0"/>
          <w:highlight w:val="lightGray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highlight w:val="lightGray"/>
          <w:lang w:eastAsia="zh-CN"/>
          <w14:ligatures w14:val="none"/>
        </w:rPr>
        <w:t>5 × 5 ml-es ampulla</w:t>
      </w:r>
    </w:p>
    <w:p w14:paraId="7AF5E8E2" w14:textId="77777777" w:rsidR="002D4FCE" w:rsidRPr="002D4FCE" w:rsidRDefault="002D4FCE" w:rsidP="002D4FCE">
      <w:pPr>
        <w:tabs>
          <w:tab w:val="left" w:pos="567"/>
        </w:tabs>
        <w:spacing w:after="0" w:line="260" w:lineRule="exact"/>
        <w:rPr>
          <w:rFonts w:ascii="Times New Roman" w:eastAsia="SimSun" w:hAnsi="Times New Roman" w:cs="Times New Roman"/>
          <w:snapToGrid w:val="0"/>
          <w:kern w:val="0"/>
          <w:highlight w:val="lightGray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highlight w:val="lightGray"/>
          <w:lang w:eastAsia="zh-CN"/>
          <w14:ligatures w14:val="none"/>
        </w:rPr>
        <w:t>10 × 5 ml-es ampulla</w:t>
      </w:r>
    </w:p>
    <w:p w14:paraId="46F41D50" w14:textId="77777777" w:rsidR="002D4FCE" w:rsidRPr="002D4FCE" w:rsidRDefault="002D4FCE" w:rsidP="002D4FCE">
      <w:pPr>
        <w:tabs>
          <w:tab w:val="left" w:pos="567"/>
        </w:tabs>
        <w:spacing w:after="0" w:line="260" w:lineRule="exact"/>
        <w:rPr>
          <w:rFonts w:ascii="Times New Roman" w:eastAsia="SimSun" w:hAnsi="Times New Roman" w:cs="Times New Roman"/>
          <w:snapToGrid w:val="0"/>
          <w:kern w:val="0"/>
          <w:highlight w:val="lightGray"/>
          <w:lang w:eastAsia="zh-CN"/>
          <w14:ligatures w14:val="none"/>
        </w:rPr>
      </w:pPr>
    </w:p>
    <w:p w14:paraId="1E155F9B" w14:textId="77777777" w:rsidR="002D4FCE" w:rsidRPr="002D4FCE" w:rsidRDefault="002D4FCE" w:rsidP="002D4FCE">
      <w:pPr>
        <w:tabs>
          <w:tab w:val="left" w:pos="567"/>
        </w:tabs>
        <w:spacing w:after="0" w:line="260" w:lineRule="exact"/>
        <w:rPr>
          <w:rFonts w:ascii="Times New Roman" w:eastAsia="SimSun" w:hAnsi="Times New Roman" w:cs="Times New Roman"/>
          <w:snapToGrid w:val="0"/>
          <w:kern w:val="0"/>
          <w:highlight w:val="lightGray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highlight w:val="lightGray"/>
          <w:lang w:eastAsia="zh-CN"/>
          <w14:ligatures w14:val="none"/>
        </w:rPr>
        <w:t>5 × 10 ml-es ampulla</w:t>
      </w:r>
    </w:p>
    <w:p w14:paraId="3501731C" w14:textId="77777777" w:rsidR="002D4FCE" w:rsidRPr="002D4FCE" w:rsidRDefault="002D4FCE" w:rsidP="002D4FCE">
      <w:pPr>
        <w:tabs>
          <w:tab w:val="left" w:pos="567"/>
        </w:tabs>
        <w:spacing w:after="0" w:line="260" w:lineRule="exact"/>
        <w:rPr>
          <w:rFonts w:ascii="Times New Roman" w:eastAsia="SimSun" w:hAnsi="Times New Roman" w:cs="Times New Roman"/>
          <w:snapToGrid w:val="0"/>
          <w:kern w:val="0"/>
          <w:highlight w:val="lightGray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highlight w:val="lightGray"/>
          <w:lang w:eastAsia="zh-CN"/>
          <w14:ligatures w14:val="none"/>
        </w:rPr>
        <w:t>10 × 10 ml-es ampulla</w:t>
      </w:r>
    </w:p>
    <w:p w14:paraId="13A9BCAF" w14:textId="77777777" w:rsidR="002D4FCE" w:rsidRPr="002D4FCE" w:rsidRDefault="002D4FCE" w:rsidP="002D4FCE">
      <w:pPr>
        <w:tabs>
          <w:tab w:val="left" w:pos="567"/>
        </w:tabs>
        <w:spacing w:after="0" w:line="260" w:lineRule="exact"/>
        <w:rPr>
          <w:rFonts w:ascii="Times New Roman" w:eastAsia="SimSun" w:hAnsi="Times New Roman" w:cs="Times New Roman"/>
          <w:snapToGrid w:val="0"/>
          <w:kern w:val="0"/>
          <w:highlight w:val="lightGray"/>
          <w:lang w:eastAsia="zh-CN"/>
          <w14:ligatures w14:val="none"/>
        </w:rPr>
      </w:pPr>
    </w:p>
    <w:p w14:paraId="71B8524C" w14:textId="77777777" w:rsidR="002D4FCE" w:rsidRPr="002D4FCE" w:rsidRDefault="002D4FCE" w:rsidP="002D4FCE">
      <w:pPr>
        <w:tabs>
          <w:tab w:val="left" w:pos="567"/>
        </w:tabs>
        <w:spacing w:after="0" w:line="260" w:lineRule="exact"/>
        <w:rPr>
          <w:rFonts w:ascii="Times New Roman" w:eastAsia="SimSun" w:hAnsi="Times New Roman" w:cs="Times New Roman"/>
          <w:snapToGrid w:val="0"/>
          <w:kern w:val="0"/>
          <w:highlight w:val="lightGray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highlight w:val="lightGray"/>
          <w:lang w:eastAsia="zh-CN"/>
          <w14:ligatures w14:val="none"/>
        </w:rPr>
        <w:t>10 × 20 ml-es injekciós üveg</w:t>
      </w:r>
    </w:p>
    <w:p w14:paraId="473A2DD0" w14:textId="77777777" w:rsidR="002D4FCE" w:rsidRPr="002D4FCE" w:rsidRDefault="002D4FCE" w:rsidP="002D4FCE">
      <w:pPr>
        <w:tabs>
          <w:tab w:val="left" w:pos="567"/>
        </w:tabs>
        <w:spacing w:after="0" w:line="260" w:lineRule="exact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highlight w:val="lightGray"/>
          <w:lang w:eastAsia="zh-CN"/>
          <w14:ligatures w14:val="none"/>
        </w:rPr>
        <w:t>10 × 50 ml-es injekciós üveg</w:t>
      </w:r>
    </w:p>
    <w:p w14:paraId="1DFC5650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487F50E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ED10A8E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5.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AZ ALKALMAZÁSSAL KAPCSOLATOS TUDNIVALÓK ÉS AZ ALKALMAZÁS MÓDJA(I)</w:t>
      </w:r>
    </w:p>
    <w:p w14:paraId="548EB5C9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1E0D5D0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Intravénás, </w:t>
      </w: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subcutan</w:t>
      </w:r>
      <w:proofErr w:type="spell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</w:t>
      </w: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epiduralis</w:t>
      </w:r>
      <w:proofErr w:type="spell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alkalmazásra.</w:t>
      </w:r>
    </w:p>
    <w:p w14:paraId="29772E5B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Alkalmazás előtt olvassa el a mellékelt betegtájékoztatót!</w:t>
      </w:r>
    </w:p>
    <w:p w14:paraId="5C3A2FD4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Kizárólag egyszeri alkalmazásra.</w:t>
      </w:r>
    </w:p>
    <w:p w14:paraId="3F49AF88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8DFD43E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DDE0E37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lastRenderedPageBreak/>
        <w:t>6.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KÜLÖN FIGYELMEZTETÉS, MELY SZERINT A GYÓGYSZERT GYERMEKEKTŐL ELZÁRVA KELL TARTANI</w:t>
      </w:r>
    </w:p>
    <w:p w14:paraId="1AD41698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5738B0D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gyógyszer gyermekektől elzárva tartandó!</w:t>
      </w:r>
    </w:p>
    <w:p w14:paraId="4CAA56A7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DCB11D8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27868C1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7.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TOVÁBBI FIGYELMEZTETÉS(EK), AMENNYIBEN SZÜKSÉGES</w:t>
      </w:r>
    </w:p>
    <w:p w14:paraId="5057936C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ABF71DF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D805779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8.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LEJÁRATI IDŐ</w:t>
      </w:r>
    </w:p>
    <w:p w14:paraId="2FA8802B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E49C8D6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EXP</w:t>
      </w:r>
    </w:p>
    <w:p w14:paraId="1FAAA411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Felbontás után azonnal fel kell használni.</w:t>
      </w:r>
    </w:p>
    <w:p w14:paraId="7064F06C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B684DAD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B78DC29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9.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KÜLÖNLEGES TÁROLÁSI ELŐÍRÁSOK</w:t>
      </w:r>
    </w:p>
    <w:p w14:paraId="06A2E38B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2000C63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color w:val="000000"/>
          <w:kern w:val="0"/>
          <w:shd w:val="clear" w:color="auto" w:fill="FFFFFF"/>
          <w:lang w:eastAsia="zh-CN"/>
          <w14:ligatures w14:val="none"/>
        </w:rPr>
        <w:t>Legfeljebb 25 °C-</w:t>
      </w:r>
      <w:proofErr w:type="spellStart"/>
      <w:r w:rsidRPr="002D4FCE">
        <w:rPr>
          <w:rFonts w:ascii="Times New Roman" w:eastAsia="SimSun" w:hAnsi="Times New Roman" w:cs="Times New Roman"/>
          <w:snapToGrid w:val="0"/>
          <w:color w:val="000000"/>
          <w:kern w:val="0"/>
          <w:shd w:val="clear" w:color="auto" w:fill="FFFFFF"/>
          <w:lang w:eastAsia="zh-CN"/>
          <w14:ligatures w14:val="none"/>
        </w:rPr>
        <w:t>on</w:t>
      </w:r>
      <w:proofErr w:type="spellEnd"/>
      <w:r w:rsidRPr="002D4FCE">
        <w:rPr>
          <w:rFonts w:ascii="Times New Roman" w:eastAsia="SimSun" w:hAnsi="Times New Roman" w:cs="Times New Roman"/>
          <w:snapToGrid w:val="0"/>
          <w:color w:val="000000"/>
          <w:kern w:val="0"/>
          <w:shd w:val="clear" w:color="auto" w:fill="FFFFFF"/>
          <w:lang w:eastAsia="zh-CN"/>
          <w14:ligatures w14:val="none"/>
        </w:rPr>
        <w:t xml:space="preserve"> tárolandó. </w:t>
      </w: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Nem fagyasztható!</w:t>
      </w:r>
    </w:p>
    <w:p w14:paraId="46E7F0FB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B149DCE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0F6D2C2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10.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KÜLÖNLEGES ÓVINTÉZKEDÉSEK A FEL NEM HASZNÁLT GYÓGYSZEREK VAGY AZ ILYEN TERMÉKEKBŐL KELETKEZETT HULLADÉKANYAGOK ÁRTALMATLANNÁ TÉTELÉRE, HA ILYENEKRE SZÜKSÉG VAN</w:t>
      </w:r>
    </w:p>
    <w:p w14:paraId="48003E08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C58A5ED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FE259F3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11.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FORGALOMBA HOZATALI ENGEDÉLY JOGOSULTJÁNAK NEVE ÉS CÍME</w:t>
      </w:r>
    </w:p>
    <w:p w14:paraId="29A1ABDA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A4A8550" w14:textId="77777777" w:rsidR="002D4FCE" w:rsidRPr="002D4FCE" w:rsidRDefault="002D4FCE" w:rsidP="002D4FCE">
      <w:pPr>
        <w:tabs>
          <w:tab w:val="left" w:pos="567"/>
        </w:tabs>
        <w:spacing w:after="0" w:line="260" w:lineRule="exact"/>
        <w:jc w:val="both"/>
        <w:rPr>
          <w:rFonts w:ascii="Times New Roman" w:eastAsia="SimSun" w:hAnsi="Times New Roman" w:cs="Times New Roman"/>
          <w:i/>
          <w:snapToGrid w:val="0"/>
          <w:color w:val="00000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AS GRINDEKS.</w:t>
      </w:r>
    </w:p>
    <w:p w14:paraId="57E933F7" w14:textId="77777777" w:rsidR="002D4FCE" w:rsidRPr="002D4FCE" w:rsidRDefault="002D4FCE" w:rsidP="002D4FCE">
      <w:pPr>
        <w:tabs>
          <w:tab w:val="left" w:pos="567"/>
        </w:tabs>
        <w:autoSpaceDE w:val="0"/>
        <w:autoSpaceDN w:val="0"/>
        <w:adjustRightInd w:val="0"/>
        <w:spacing w:after="0" w:line="260" w:lineRule="exact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D4FCE">
        <w:rPr>
          <w:rFonts w:ascii="Times New Roman" w:eastAsia="SimSun" w:hAnsi="Times New Roman" w:cs="Times New Roman"/>
          <w:snapToGrid w:val="0"/>
          <w:color w:val="000000"/>
          <w:kern w:val="0"/>
          <w:szCs w:val="20"/>
          <w:lang w:eastAsia="lv-LV"/>
          <w14:ligatures w14:val="none"/>
        </w:rPr>
        <w:t>Krustpils</w:t>
      </w:r>
      <w:proofErr w:type="spellEnd"/>
      <w:r w:rsidRPr="002D4FCE">
        <w:rPr>
          <w:rFonts w:ascii="Times New Roman" w:eastAsia="SimSun" w:hAnsi="Times New Roman" w:cs="Times New Roman"/>
          <w:snapToGrid w:val="0"/>
          <w:color w:val="000000"/>
          <w:kern w:val="0"/>
          <w:szCs w:val="20"/>
          <w:lang w:eastAsia="lv-LV"/>
          <w14:ligatures w14:val="none"/>
        </w:rPr>
        <w:t xml:space="preserve"> </w:t>
      </w:r>
      <w:proofErr w:type="spellStart"/>
      <w:r w:rsidRPr="002D4FCE">
        <w:rPr>
          <w:rFonts w:ascii="Times New Roman" w:eastAsia="SimSun" w:hAnsi="Times New Roman" w:cs="Times New Roman"/>
          <w:snapToGrid w:val="0"/>
          <w:color w:val="000000"/>
          <w:kern w:val="0"/>
          <w:szCs w:val="20"/>
          <w:lang w:eastAsia="lv-LV"/>
          <w14:ligatures w14:val="none"/>
        </w:rPr>
        <w:t>iela</w:t>
      </w:r>
      <w:proofErr w:type="spellEnd"/>
      <w:r w:rsidRPr="002D4FCE">
        <w:rPr>
          <w:rFonts w:ascii="Times New Roman" w:eastAsia="SimSun" w:hAnsi="Times New Roman" w:cs="Times New Roman"/>
          <w:snapToGrid w:val="0"/>
          <w:color w:val="000000"/>
          <w:kern w:val="0"/>
          <w:szCs w:val="20"/>
          <w:lang w:eastAsia="lv-LV"/>
          <w14:ligatures w14:val="none"/>
        </w:rPr>
        <w:t xml:space="preserve"> 53, </w:t>
      </w:r>
      <w:proofErr w:type="spellStart"/>
      <w:r w:rsidRPr="002D4FCE">
        <w:rPr>
          <w:rFonts w:ascii="Times New Roman" w:eastAsia="SimSun" w:hAnsi="Times New Roman" w:cs="Times New Roman"/>
          <w:snapToGrid w:val="0"/>
          <w:color w:val="000000"/>
          <w:kern w:val="0"/>
          <w:szCs w:val="20"/>
          <w:lang w:eastAsia="lv-LV"/>
          <w14:ligatures w14:val="none"/>
        </w:rPr>
        <w:t>Rīga</w:t>
      </w:r>
      <w:proofErr w:type="spellEnd"/>
      <w:r w:rsidRPr="002D4FCE">
        <w:rPr>
          <w:rFonts w:ascii="Times New Roman" w:eastAsia="SimSun" w:hAnsi="Times New Roman" w:cs="Times New Roman"/>
          <w:snapToGrid w:val="0"/>
          <w:color w:val="000000"/>
          <w:kern w:val="0"/>
          <w:szCs w:val="20"/>
          <w:lang w:eastAsia="lv-LV"/>
          <w14:ligatures w14:val="none"/>
        </w:rPr>
        <w:t>, LV-1057, Lettország</w:t>
      </w:r>
    </w:p>
    <w:p w14:paraId="287B65C5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0FC04A5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F4AEBC1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12.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FORGALOMBA HOZATALI ENGEDÉLY SZÁMA(I)</w:t>
      </w:r>
    </w:p>
    <w:p w14:paraId="784345B1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4DF2ED6" w14:textId="57885049" w:rsidR="005316D3" w:rsidRPr="00D61CA8" w:rsidRDefault="005316D3" w:rsidP="005316D3">
      <w:pPr>
        <w:tabs>
          <w:tab w:val="left" w:pos="2127"/>
          <w:tab w:val="left" w:pos="3402"/>
        </w:tabs>
        <w:suppressAutoHyphens/>
        <w:spacing w:after="0" w:line="260" w:lineRule="exact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D61CA8">
        <w:rPr>
          <w:rFonts w:ascii="Times New Roman" w:eastAsia="Times New Roman" w:hAnsi="Times New Roman" w:cs="Times New Roman"/>
          <w:kern w:val="0"/>
          <w:szCs w:val="20"/>
          <w14:ligatures w14:val="none"/>
        </w:rPr>
        <w:t>OGYI-T-</w:t>
      </w:r>
      <w:r w:rsidRPr="007D602D">
        <w:rPr>
          <w:rFonts w:ascii="Times New Roman" w:eastAsia="Times New Roman" w:hAnsi="Times New Roman" w:cs="Times New Roman"/>
          <w:kern w:val="0"/>
          <w:szCs w:val="20"/>
          <w14:ligatures w14:val="none"/>
        </w:rPr>
        <w:t>24407</w:t>
      </w:r>
      <w:r w:rsidRPr="00D61CA8">
        <w:rPr>
          <w:rFonts w:ascii="Times New Roman" w:eastAsia="Times New Roman" w:hAnsi="Times New Roman" w:cs="Times New Roman"/>
          <w:kern w:val="0"/>
          <w:szCs w:val="20"/>
          <w14:ligatures w14:val="none"/>
        </w:rPr>
        <w:t>/07</w:t>
      </w:r>
      <w:r w:rsidRPr="00D61CA8"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14:ligatures w14:val="none"/>
        </w:rPr>
        <w:t>5×</w:t>
      </w:r>
      <w:r w:rsidRPr="00D61CA8">
        <w:rPr>
          <w:rFonts w:ascii="Times New Roman" w:eastAsia="Times New Roman" w:hAnsi="Times New Roman" w:cs="Times New Roman"/>
          <w:kern w:val="0"/>
          <w14:ligatures w14:val="none"/>
        </w:rPr>
        <w:t>2 ml</w:t>
      </w:r>
    </w:p>
    <w:p w14:paraId="6114C35F" w14:textId="569B09B9" w:rsidR="005316D3" w:rsidRPr="00D61CA8" w:rsidRDefault="005316D3" w:rsidP="005316D3">
      <w:pPr>
        <w:tabs>
          <w:tab w:val="left" w:pos="2127"/>
          <w:tab w:val="left" w:pos="3402"/>
        </w:tabs>
        <w:suppressAutoHyphens/>
        <w:spacing w:after="0" w:line="260" w:lineRule="exact"/>
        <w:rPr>
          <w:rFonts w:ascii="Times New Roman" w:eastAsia="Times New Roman" w:hAnsi="Times New Roman" w:cs="Times New Roman"/>
          <w:kern w:val="0"/>
          <w14:ligatures w14:val="none"/>
        </w:rPr>
      </w:pPr>
      <w:r w:rsidRPr="00D61CA8">
        <w:rPr>
          <w:rFonts w:ascii="Times New Roman" w:eastAsia="Times New Roman" w:hAnsi="Times New Roman" w:cs="Times New Roman"/>
          <w:kern w:val="0"/>
          <w:szCs w:val="20"/>
          <w14:ligatures w14:val="none"/>
        </w:rPr>
        <w:t>OGYI-T-</w:t>
      </w:r>
      <w:r w:rsidRPr="007D602D">
        <w:rPr>
          <w:rFonts w:ascii="Times New Roman" w:eastAsia="Times New Roman" w:hAnsi="Times New Roman" w:cs="Times New Roman"/>
          <w:kern w:val="0"/>
          <w:szCs w:val="20"/>
          <w14:ligatures w14:val="none"/>
        </w:rPr>
        <w:t>24407</w:t>
      </w:r>
      <w:r w:rsidRPr="00D61CA8">
        <w:rPr>
          <w:rFonts w:ascii="Times New Roman" w:eastAsia="Times New Roman" w:hAnsi="Times New Roman" w:cs="Times New Roman"/>
          <w:kern w:val="0"/>
          <w:szCs w:val="20"/>
          <w14:ligatures w14:val="none"/>
        </w:rPr>
        <w:t>/08</w:t>
      </w:r>
      <w:r w:rsidRPr="00D61CA8"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14:ligatures w14:val="none"/>
        </w:rPr>
        <w:t>10×</w:t>
      </w:r>
      <w:r w:rsidRPr="00D61CA8">
        <w:rPr>
          <w:rFonts w:ascii="Times New Roman" w:eastAsia="Times New Roman" w:hAnsi="Times New Roman" w:cs="Times New Roman"/>
          <w:kern w:val="0"/>
          <w14:ligatures w14:val="none"/>
        </w:rPr>
        <w:t>2 ml</w:t>
      </w:r>
    </w:p>
    <w:p w14:paraId="74980879" w14:textId="7BFF1013" w:rsidR="005316D3" w:rsidRPr="00D61CA8" w:rsidRDefault="005316D3" w:rsidP="005316D3">
      <w:pPr>
        <w:tabs>
          <w:tab w:val="left" w:pos="2127"/>
          <w:tab w:val="left" w:pos="3402"/>
        </w:tabs>
        <w:suppressAutoHyphens/>
        <w:spacing w:after="0" w:line="260" w:lineRule="exact"/>
        <w:rPr>
          <w:rFonts w:ascii="Times New Roman" w:eastAsia="Times New Roman" w:hAnsi="Times New Roman" w:cs="Times New Roman"/>
          <w:kern w:val="0"/>
          <w14:ligatures w14:val="none"/>
        </w:rPr>
      </w:pPr>
      <w:r w:rsidRPr="00D61CA8">
        <w:rPr>
          <w:rFonts w:ascii="Times New Roman" w:eastAsia="Times New Roman" w:hAnsi="Times New Roman" w:cs="Times New Roman"/>
          <w:kern w:val="0"/>
          <w:szCs w:val="20"/>
          <w14:ligatures w14:val="none"/>
        </w:rPr>
        <w:t>OGYI-T-</w:t>
      </w:r>
      <w:r w:rsidRPr="007D602D">
        <w:rPr>
          <w:rFonts w:ascii="Times New Roman" w:eastAsia="Times New Roman" w:hAnsi="Times New Roman" w:cs="Times New Roman"/>
          <w:kern w:val="0"/>
          <w:szCs w:val="20"/>
          <w14:ligatures w14:val="none"/>
        </w:rPr>
        <w:t>24407</w:t>
      </w:r>
      <w:r w:rsidRPr="00D61CA8">
        <w:rPr>
          <w:rFonts w:ascii="Times New Roman" w:eastAsia="Times New Roman" w:hAnsi="Times New Roman" w:cs="Times New Roman"/>
          <w:kern w:val="0"/>
          <w:szCs w:val="20"/>
          <w14:ligatures w14:val="none"/>
        </w:rPr>
        <w:t>/09</w:t>
      </w:r>
      <w:r w:rsidRPr="00D61CA8"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14:ligatures w14:val="none"/>
        </w:rPr>
        <w:t>5×</w:t>
      </w:r>
      <w:r w:rsidRPr="00D61CA8">
        <w:rPr>
          <w:rFonts w:ascii="Times New Roman" w:eastAsia="Times New Roman" w:hAnsi="Times New Roman" w:cs="Times New Roman"/>
          <w:kern w:val="0"/>
          <w14:ligatures w14:val="none"/>
        </w:rPr>
        <w:t>5 ml</w:t>
      </w:r>
    </w:p>
    <w:p w14:paraId="0789F88E" w14:textId="76DC760F" w:rsidR="005316D3" w:rsidRPr="00D61CA8" w:rsidRDefault="005316D3" w:rsidP="005316D3">
      <w:pPr>
        <w:tabs>
          <w:tab w:val="left" w:pos="2127"/>
          <w:tab w:val="left" w:pos="3402"/>
        </w:tabs>
        <w:suppressAutoHyphens/>
        <w:spacing w:after="0" w:line="260" w:lineRule="exact"/>
        <w:rPr>
          <w:rFonts w:ascii="Times New Roman" w:eastAsia="Times New Roman" w:hAnsi="Times New Roman" w:cs="Times New Roman"/>
          <w:kern w:val="0"/>
          <w14:ligatures w14:val="none"/>
        </w:rPr>
      </w:pPr>
      <w:r w:rsidRPr="00D61CA8">
        <w:rPr>
          <w:rFonts w:ascii="Times New Roman" w:eastAsia="Times New Roman" w:hAnsi="Times New Roman" w:cs="Times New Roman"/>
          <w:kern w:val="0"/>
          <w:szCs w:val="20"/>
          <w14:ligatures w14:val="none"/>
        </w:rPr>
        <w:t>OGYI-T-</w:t>
      </w:r>
      <w:r w:rsidRPr="007D602D">
        <w:rPr>
          <w:rFonts w:ascii="Times New Roman" w:eastAsia="Times New Roman" w:hAnsi="Times New Roman" w:cs="Times New Roman"/>
          <w:kern w:val="0"/>
          <w:szCs w:val="20"/>
          <w14:ligatures w14:val="none"/>
        </w:rPr>
        <w:t>24407</w:t>
      </w:r>
      <w:r w:rsidRPr="00D61CA8">
        <w:rPr>
          <w:rFonts w:ascii="Times New Roman" w:eastAsia="Times New Roman" w:hAnsi="Times New Roman" w:cs="Times New Roman"/>
          <w:kern w:val="0"/>
          <w:szCs w:val="20"/>
          <w14:ligatures w14:val="none"/>
        </w:rPr>
        <w:t>/10</w:t>
      </w:r>
      <w:r w:rsidRPr="00D61CA8"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14:ligatures w14:val="none"/>
        </w:rPr>
        <w:t>10</w:t>
      </w:r>
      <w:r w:rsidRPr="00D61CA8">
        <w:rPr>
          <w:rFonts w:ascii="Times New Roman" w:eastAsia="Times New Roman" w:hAnsi="Times New Roman" w:cs="Times New Roman"/>
          <w:kern w:val="0"/>
          <w14:ligatures w14:val="none"/>
        </w:rPr>
        <w:t>×5 ml</w:t>
      </w:r>
    </w:p>
    <w:p w14:paraId="531116F5" w14:textId="731CCDD9" w:rsidR="005316D3" w:rsidRPr="00D61CA8" w:rsidRDefault="005316D3" w:rsidP="005316D3">
      <w:pPr>
        <w:tabs>
          <w:tab w:val="left" w:pos="2127"/>
          <w:tab w:val="left" w:pos="3402"/>
        </w:tabs>
        <w:suppressAutoHyphens/>
        <w:spacing w:after="0" w:line="260" w:lineRule="exact"/>
        <w:rPr>
          <w:rFonts w:ascii="Times New Roman" w:eastAsia="Times New Roman" w:hAnsi="Times New Roman" w:cs="Times New Roman"/>
          <w:kern w:val="0"/>
          <w14:ligatures w14:val="none"/>
        </w:rPr>
      </w:pPr>
      <w:r w:rsidRPr="00D61CA8">
        <w:rPr>
          <w:rFonts w:ascii="Times New Roman" w:eastAsia="Times New Roman" w:hAnsi="Times New Roman" w:cs="Times New Roman"/>
          <w:kern w:val="0"/>
          <w:szCs w:val="20"/>
          <w14:ligatures w14:val="none"/>
        </w:rPr>
        <w:t>OGYI-T-</w:t>
      </w:r>
      <w:r w:rsidRPr="007D602D">
        <w:rPr>
          <w:rFonts w:ascii="Times New Roman" w:eastAsia="Times New Roman" w:hAnsi="Times New Roman" w:cs="Times New Roman"/>
          <w:kern w:val="0"/>
          <w:szCs w:val="20"/>
          <w14:ligatures w14:val="none"/>
        </w:rPr>
        <w:t>24407</w:t>
      </w:r>
      <w:r w:rsidRPr="00D61CA8">
        <w:rPr>
          <w:rFonts w:ascii="Times New Roman" w:eastAsia="Times New Roman" w:hAnsi="Times New Roman" w:cs="Times New Roman"/>
          <w:kern w:val="0"/>
          <w:szCs w:val="20"/>
          <w14:ligatures w14:val="none"/>
        </w:rPr>
        <w:t>/11</w:t>
      </w:r>
      <w:r w:rsidRPr="00D61CA8"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14:ligatures w14:val="none"/>
        </w:rPr>
        <w:t>5×</w:t>
      </w:r>
      <w:r w:rsidRPr="00D61CA8">
        <w:rPr>
          <w:rFonts w:ascii="Times New Roman" w:eastAsia="Times New Roman" w:hAnsi="Times New Roman" w:cs="Times New Roman"/>
          <w:kern w:val="0"/>
          <w14:ligatures w14:val="none"/>
        </w:rPr>
        <w:t>10 ml</w:t>
      </w:r>
    </w:p>
    <w:p w14:paraId="51AA97C2" w14:textId="2A0377DA" w:rsidR="005316D3" w:rsidRPr="00D61CA8" w:rsidRDefault="005316D3" w:rsidP="005316D3">
      <w:pPr>
        <w:tabs>
          <w:tab w:val="left" w:pos="2127"/>
          <w:tab w:val="left" w:pos="3402"/>
        </w:tabs>
        <w:suppressAutoHyphens/>
        <w:spacing w:after="0" w:line="260" w:lineRule="exact"/>
        <w:rPr>
          <w:rFonts w:ascii="Times New Roman" w:eastAsia="Times New Roman" w:hAnsi="Times New Roman" w:cs="Times New Roman"/>
          <w:kern w:val="0"/>
          <w14:ligatures w14:val="none"/>
        </w:rPr>
      </w:pPr>
      <w:r w:rsidRPr="00D61CA8">
        <w:rPr>
          <w:rFonts w:ascii="Times New Roman" w:eastAsia="Times New Roman" w:hAnsi="Times New Roman" w:cs="Times New Roman"/>
          <w:kern w:val="0"/>
          <w:szCs w:val="20"/>
          <w14:ligatures w14:val="none"/>
        </w:rPr>
        <w:t>OGYI-T-</w:t>
      </w:r>
      <w:r w:rsidRPr="007D602D">
        <w:rPr>
          <w:rFonts w:ascii="Times New Roman" w:eastAsia="Times New Roman" w:hAnsi="Times New Roman" w:cs="Times New Roman"/>
          <w:kern w:val="0"/>
          <w:szCs w:val="20"/>
          <w14:ligatures w14:val="none"/>
        </w:rPr>
        <w:t>24407</w:t>
      </w:r>
      <w:r w:rsidRPr="00D61CA8">
        <w:rPr>
          <w:rFonts w:ascii="Times New Roman" w:eastAsia="Times New Roman" w:hAnsi="Times New Roman" w:cs="Times New Roman"/>
          <w:kern w:val="0"/>
          <w:szCs w:val="20"/>
          <w14:ligatures w14:val="none"/>
        </w:rPr>
        <w:t>/12</w:t>
      </w:r>
      <w:r w:rsidRPr="00D61CA8"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14:ligatures w14:val="none"/>
        </w:rPr>
        <w:t>10</w:t>
      </w:r>
      <w:r w:rsidRPr="00D61CA8">
        <w:rPr>
          <w:rFonts w:ascii="Times New Roman" w:eastAsia="Times New Roman" w:hAnsi="Times New Roman" w:cs="Times New Roman"/>
          <w:kern w:val="0"/>
          <w14:ligatures w14:val="none"/>
        </w:rPr>
        <w:t>×10 ml</w:t>
      </w:r>
    </w:p>
    <w:p w14:paraId="188CD6C1" w14:textId="7DCB03A7" w:rsidR="005316D3" w:rsidRPr="00D61CA8" w:rsidRDefault="005316D3" w:rsidP="005316D3">
      <w:pPr>
        <w:tabs>
          <w:tab w:val="left" w:pos="2127"/>
          <w:tab w:val="left" w:pos="3402"/>
        </w:tabs>
        <w:suppressAutoHyphens/>
        <w:spacing w:after="0" w:line="260" w:lineRule="exact"/>
        <w:rPr>
          <w:rFonts w:ascii="Times New Roman" w:eastAsia="Times New Roman" w:hAnsi="Times New Roman" w:cs="Times New Roman"/>
          <w:kern w:val="0"/>
          <w14:ligatures w14:val="none"/>
        </w:rPr>
      </w:pPr>
      <w:r w:rsidRPr="00D61CA8">
        <w:rPr>
          <w:rFonts w:ascii="Times New Roman" w:eastAsia="Times New Roman" w:hAnsi="Times New Roman" w:cs="Times New Roman"/>
          <w:kern w:val="0"/>
          <w:szCs w:val="20"/>
          <w14:ligatures w14:val="none"/>
        </w:rPr>
        <w:t>OGYI-T-</w:t>
      </w:r>
      <w:r w:rsidRPr="007D602D">
        <w:rPr>
          <w:rFonts w:ascii="Times New Roman" w:eastAsia="Times New Roman" w:hAnsi="Times New Roman" w:cs="Times New Roman"/>
          <w:kern w:val="0"/>
          <w:szCs w:val="20"/>
          <w14:ligatures w14:val="none"/>
        </w:rPr>
        <w:t>24407</w:t>
      </w:r>
      <w:r w:rsidRPr="00D61CA8">
        <w:rPr>
          <w:rFonts w:ascii="Times New Roman" w:eastAsia="Times New Roman" w:hAnsi="Times New Roman" w:cs="Times New Roman"/>
          <w:kern w:val="0"/>
          <w:szCs w:val="20"/>
          <w14:ligatures w14:val="none"/>
        </w:rPr>
        <w:t>/13</w:t>
      </w:r>
      <w:r w:rsidRPr="00D61CA8"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14:ligatures w14:val="none"/>
        </w:rPr>
        <w:t>10×</w:t>
      </w:r>
      <w:r w:rsidRPr="00D61CA8">
        <w:rPr>
          <w:rFonts w:ascii="Times New Roman" w:eastAsia="Times New Roman" w:hAnsi="Times New Roman" w:cs="Times New Roman"/>
          <w:kern w:val="0"/>
          <w14:ligatures w14:val="none"/>
        </w:rPr>
        <w:t>20 ml</w:t>
      </w:r>
    </w:p>
    <w:p w14:paraId="6E176574" w14:textId="3F5C1278" w:rsidR="005316D3" w:rsidRPr="00D61CA8" w:rsidRDefault="005316D3" w:rsidP="005316D3">
      <w:pPr>
        <w:tabs>
          <w:tab w:val="left" w:pos="2127"/>
          <w:tab w:val="left" w:pos="3402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61CA8">
        <w:rPr>
          <w:rFonts w:ascii="Times New Roman" w:eastAsia="Times New Roman" w:hAnsi="Times New Roman" w:cs="Times New Roman"/>
          <w:snapToGrid w:val="0"/>
          <w:kern w:val="0"/>
          <w:szCs w:val="20"/>
          <w14:ligatures w14:val="none"/>
        </w:rPr>
        <w:t>OGYI-T-</w:t>
      </w:r>
      <w:r w:rsidRPr="007D602D">
        <w:rPr>
          <w:rFonts w:ascii="Times New Roman" w:eastAsia="Times New Roman" w:hAnsi="Times New Roman" w:cs="Times New Roman"/>
          <w:kern w:val="0"/>
          <w:szCs w:val="20"/>
          <w14:ligatures w14:val="none"/>
        </w:rPr>
        <w:t>24407</w:t>
      </w:r>
      <w:r w:rsidRPr="00D61CA8">
        <w:rPr>
          <w:rFonts w:ascii="Times New Roman" w:eastAsia="Times New Roman" w:hAnsi="Times New Roman" w:cs="Times New Roman"/>
          <w:snapToGrid w:val="0"/>
          <w:kern w:val="0"/>
          <w:szCs w:val="20"/>
          <w14:ligatures w14:val="none"/>
        </w:rPr>
        <w:t>/14</w:t>
      </w:r>
      <w:r w:rsidRPr="00D61CA8">
        <w:rPr>
          <w:rFonts w:ascii="Times New Roman" w:eastAsia="Times New Roman" w:hAnsi="Times New Roman" w:cs="Times New Roman"/>
          <w:snapToGrid w:val="0"/>
          <w:kern w:val="0"/>
          <w:szCs w:val="20"/>
          <w14:ligatures w14:val="none"/>
        </w:rPr>
        <w:tab/>
      </w:r>
      <w:r>
        <w:rPr>
          <w:rFonts w:ascii="Times New Roman" w:eastAsia="Times New Roman" w:hAnsi="Times New Roman" w:cs="Times New Roman"/>
          <w:snapToGrid w:val="0"/>
          <w:kern w:val="0"/>
          <w14:ligatures w14:val="none"/>
        </w:rPr>
        <w:t>10×</w:t>
      </w:r>
      <w:r w:rsidRPr="00D61CA8">
        <w:rPr>
          <w:rFonts w:ascii="Times New Roman" w:eastAsia="Times New Roman" w:hAnsi="Times New Roman" w:cs="Times New Roman"/>
          <w:snapToGrid w:val="0"/>
          <w:kern w:val="0"/>
          <w14:ligatures w14:val="none"/>
        </w:rPr>
        <w:t>50 ml</w:t>
      </w:r>
    </w:p>
    <w:p w14:paraId="6797F87E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C24E465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E5AE2BD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13.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 xml:space="preserve">A GYÁRTÁSI TÉTEL SZÁMA </w:t>
      </w:r>
    </w:p>
    <w:p w14:paraId="3FB943A7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1653316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Lot</w:t>
      </w:r>
      <w:proofErr w:type="spellEnd"/>
    </w:p>
    <w:p w14:paraId="6265AF87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20BB464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614652D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14.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GYÓGYSZER ÁLTALÁNOS BESOROLÁSA RENDELHETŐSÉG SZEMPONTJÁBÓL</w:t>
      </w:r>
    </w:p>
    <w:p w14:paraId="177A4B23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9A144BF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noProof/>
          <w:snapToGrid w:val="0"/>
          <w:kern w:val="0"/>
          <w:lang w:eastAsia="zh-CN"/>
          <w14:ligatures w14:val="none"/>
        </w:rPr>
        <w:t>Orvosi rendelvényhez kötött gyógyszer (V).</w:t>
      </w:r>
    </w:p>
    <w:p w14:paraId="4AD734B8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D0E4ECF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8F23E7A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lastRenderedPageBreak/>
        <w:t>15.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AZ ALKALMAZÁSRA VONATKOZÓ UTASÍTÁSOK</w:t>
      </w:r>
    </w:p>
    <w:p w14:paraId="3053C203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846B1F4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B258E57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16.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BRAILLE ÍRÁSSAL FELTÜNTETETT INFORMÁCIÓK</w:t>
      </w:r>
    </w:p>
    <w:p w14:paraId="1AD2A25C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DAB558D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:shd w:val="clear" w:color="auto" w:fill="CCCCCC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shd w:val="clear" w:color="auto" w:fill="CCCCCC"/>
          <w:lang w:eastAsia="zh-CN"/>
          <w14:ligatures w14:val="none"/>
        </w:rPr>
        <w:t>Braille-írás feltüntetése alól felmentve.</w:t>
      </w:r>
    </w:p>
    <w:p w14:paraId="50FDC98E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:shd w:val="clear" w:color="auto" w:fill="CCCCCC"/>
          <w14:ligatures w14:val="none"/>
        </w:rPr>
      </w:pPr>
    </w:p>
    <w:p w14:paraId="332A236E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:shd w:val="clear" w:color="auto" w:fill="CCCCCC"/>
          <w14:ligatures w14:val="none"/>
        </w:rPr>
      </w:pPr>
    </w:p>
    <w:p w14:paraId="729DFA71" w14:textId="77777777" w:rsidR="002D4FCE" w:rsidRPr="002D4FCE" w:rsidRDefault="002D4FCE" w:rsidP="002D4FCE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hanging="1650"/>
        <w:outlineLvl w:val="0"/>
        <w:rPr>
          <w:rFonts w:ascii="Times New Roman" w:eastAsia="SimSun" w:hAnsi="Times New Roman" w:cs="Times New Roman"/>
          <w:i/>
          <w:noProof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b/>
          <w:noProof/>
          <w:snapToGrid w:val="0"/>
          <w:kern w:val="0"/>
          <w:szCs w:val="20"/>
          <w:lang w:eastAsia="zh-CN"/>
          <w14:ligatures w14:val="none"/>
        </w:rPr>
        <w:t>EGYEDI AZONOSÍTÓ – 2D VONALKÓD</w:t>
      </w:r>
    </w:p>
    <w:p w14:paraId="319DA5D5" w14:textId="77777777" w:rsidR="002D4FCE" w:rsidRPr="002D4FCE" w:rsidRDefault="002D4FCE" w:rsidP="002D4FCE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lang w:eastAsia="zh-CN"/>
          <w14:ligatures w14:val="none"/>
        </w:rPr>
      </w:pPr>
    </w:p>
    <w:p w14:paraId="07EF9BB2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shd w:val="clear" w:color="auto" w:fill="CCCCCC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noProof/>
          <w:snapToGrid w:val="0"/>
          <w:kern w:val="0"/>
          <w:szCs w:val="20"/>
          <w:highlight w:val="lightGray"/>
          <w:lang w:eastAsia="zh-CN"/>
          <w14:ligatures w14:val="none"/>
        </w:rPr>
        <w:t>Egyedi azonosítójú 2D vonalkóddal ellátva.</w:t>
      </w:r>
    </w:p>
    <w:p w14:paraId="0E34C1CD" w14:textId="77777777" w:rsidR="002D4FCE" w:rsidRPr="002D4FCE" w:rsidRDefault="002D4FCE" w:rsidP="002D4FCE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lang w:eastAsia="zh-CN"/>
          <w14:ligatures w14:val="none"/>
        </w:rPr>
      </w:pPr>
    </w:p>
    <w:p w14:paraId="18FB898D" w14:textId="77777777" w:rsidR="002D4FCE" w:rsidRPr="002D4FCE" w:rsidRDefault="002D4FCE" w:rsidP="002D4FCE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lang w:eastAsia="zh-CN"/>
          <w14:ligatures w14:val="none"/>
        </w:rPr>
      </w:pPr>
    </w:p>
    <w:p w14:paraId="04D8A2EB" w14:textId="77777777" w:rsidR="002D4FCE" w:rsidRPr="002D4FCE" w:rsidRDefault="002D4FCE" w:rsidP="002D4FCE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/>
        <w:outlineLvl w:val="0"/>
        <w:rPr>
          <w:rFonts w:ascii="Times New Roman" w:eastAsia="SimSun" w:hAnsi="Times New Roman" w:cs="Times New Roman"/>
          <w:i/>
          <w:noProof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b/>
          <w:noProof/>
          <w:snapToGrid w:val="0"/>
          <w:kern w:val="0"/>
          <w:szCs w:val="20"/>
          <w:lang w:eastAsia="zh-CN"/>
          <w14:ligatures w14:val="none"/>
        </w:rPr>
        <w:t>EGYEDI AZONOSÍTÓ OLVASHATÓ FORMÁTUMA</w:t>
      </w:r>
    </w:p>
    <w:p w14:paraId="05EEC9CC" w14:textId="77777777" w:rsidR="002D4FCE" w:rsidRPr="002D4FCE" w:rsidRDefault="002D4FCE" w:rsidP="002D4FCE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lang w:eastAsia="zh-CN"/>
          <w14:ligatures w14:val="none"/>
        </w:rPr>
      </w:pPr>
    </w:p>
    <w:p w14:paraId="34C041F8" w14:textId="77777777" w:rsidR="002D4FCE" w:rsidRPr="002D4FCE" w:rsidRDefault="002D4FCE" w:rsidP="002D4FCE">
      <w:pPr>
        <w:tabs>
          <w:tab w:val="left" w:pos="567"/>
        </w:tabs>
        <w:spacing w:after="0" w:line="260" w:lineRule="exact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PC</w:t>
      </w:r>
    </w:p>
    <w:p w14:paraId="4EAF9D09" w14:textId="77777777" w:rsidR="002D4FCE" w:rsidRPr="002D4FCE" w:rsidRDefault="002D4FCE" w:rsidP="002D4FCE">
      <w:pPr>
        <w:tabs>
          <w:tab w:val="left" w:pos="567"/>
        </w:tabs>
        <w:spacing w:after="0" w:line="260" w:lineRule="exact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SN </w:t>
      </w:r>
    </w:p>
    <w:bookmarkEnd w:id="0"/>
    <w:p w14:paraId="42284939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4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b/>
          <w:bCs/>
          <w:snapToGrid w:val="0"/>
          <w:kern w:val="0"/>
          <w:szCs w:val="20"/>
          <w:u w:val="single"/>
          <w:lang w:eastAsia="zh-CN"/>
          <w14:ligatures w14:val="none"/>
        </w:rPr>
        <w:br w:type="page"/>
      </w:r>
    </w:p>
    <w:p w14:paraId="1E8DD937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A KIS KÖZVETLEN CSOMAGOLÁSI EGYSÉGEKEN MINIMÁLISAN FELTÜNTETENDŐ ADATOK</w:t>
      </w:r>
    </w:p>
    <w:p w14:paraId="42D2CDB9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</w:p>
    <w:p w14:paraId="2C2B1BA2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2 ml-es, 5 ml-es és 10 ml-es ampulla, és 20 ml-es injekciós üveg címke</w:t>
      </w:r>
    </w:p>
    <w:p w14:paraId="0CCFDF23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DAFE78E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</w:p>
    <w:p w14:paraId="00530204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GYÓGYSZER NEVE ÉS AZ ALKALMAZÁS MÓDJA(I)</w:t>
      </w:r>
    </w:p>
    <w:p w14:paraId="0B80F540" w14:textId="77777777" w:rsidR="002D4FCE" w:rsidRPr="002D4FCE" w:rsidRDefault="002D4FCE" w:rsidP="002D4FCE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6D4D48A7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Lydagriks</w:t>
      </w:r>
      <w:proofErr w:type="spell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20 mg/ml </w:t>
      </w: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oldatos</w:t>
      </w:r>
      <w:proofErr w:type="spell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injekció</w:t>
      </w:r>
    </w:p>
    <w:p w14:paraId="48E923EC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313E9A1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lidokain-hidroklorid</w:t>
      </w:r>
      <w:proofErr w:type="spellEnd"/>
    </w:p>
    <w:p w14:paraId="1DF6979D" w14:textId="77777777" w:rsidR="002D4FCE" w:rsidRPr="002D4FCE" w:rsidRDefault="002D4FCE" w:rsidP="002D4FCE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8231883" w14:textId="77777777" w:rsidR="002D4FCE" w:rsidRPr="002D4FCE" w:rsidRDefault="002D4FCE" w:rsidP="002D4FCE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iv</w:t>
      </w:r>
      <w:proofErr w:type="gram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.,</w:t>
      </w:r>
      <w:proofErr w:type="gram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</w:t>
      </w: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sc</w:t>
      </w:r>
      <w:proofErr w:type="spell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., </w:t>
      </w: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epiduralis</w:t>
      </w:r>
      <w:proofErr w:type="spellEnd"/>
    </w:p>
    <w:p w14:paraId="15700F17" w14:textId="77777777" w:rsidR="002D4FCE" w:rsidRPr="002D4FCE" w:rsidRDefault="002D4FCE" w:rsidP="002D4FCE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6FFB35C" w14:textId="77777777" w:rsidR="002D4FCE" w:rsidRPr="002D4FCE" w:rsidRDefault="002D4FCE" w:rsidP="002D4FCE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A908746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2.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AZ ALKALMAZÁSSAL KAPCSOLATOS TUDNIVALÓK</w:t>
      </w:r>
    </w:p>
    <w:p w14:paraId="35A23A68" w14:textId="77777777" w:rsidR="002D4FCE" w:rsidRPr="002D4FCE" w:rsidRDefault="002D4FCE" w:rsidP="002D4FCE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2BA7878B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Alkalmazás előtt olvassa el a mellékelt betegtájékoztatót!</w:t>
      </w:r>
    </w:p>
    <w:p w14:paraId="55079837" w14:textId="77777777" w:rsidR="002D4FCE" w:rsidRPr="002D4FCE" w:rsidRDefault="002D4FCE" w:rsidP="002D4FCE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1F676314" w14:textId="77777777" w:rsidR="002D4FCE" w:rsidRPr="002D4FCE" w:rsidRDefault="002D4FCE" w:rsidP="002D4FCE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5C50BBB9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3.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LEJÁRATI IDŐ</w:t>
      </w:r>
    </w:p>
    <w:p w14:paraId="203E90A9" w14:textId="77777777" w:rsidR="002D4FCE" w:rsidRPr="002D4FCE" w:rsidRDefault="002D4FCE" w:rsidP="002D4FCE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1B405ED1" w14:textId="77777777" w:rsidR="002D4FCE" w:rsidRPr="002D4FCE" w:rsidRDefault="002D4FCE" w:rsidP="002D4FCE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kern w:val="0"/>
          <w:highlight w:val="lightGray"/>
          <w14:ligatures w14:val="none"/>
        </w:rPr>
      </w:pPr>
      <w:r w:rsidRPr="002D4FCE">
        <w:rPr>
          <w:rFonts w:ascii="Times New Roman" w:eastAsia="Times New Roman" w:hAnsi="Times New Roman" w:cs="Times New Roman"/>
          <w:noProof/>
          <w:kern w:val="0"/>
          <w:highlight w:val="lightGray"/>
          <w14:ligatures w14:val="none"/>
        </w:rPr>
        <w:t>EXP</w:t>
      </w:r>
    </w:p>
    <w:p w14:paraId="0F822CFA" w14:textId="77777777" w:rsidR="002D4FCE" w:rsidRPr="002D4FCE" w:rsidRDefault="002D4FCE" w:rsidP="002D4FCE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10043D61" w14:textId="77777777" w:rsidR="002D4FCE" w:rsidRPr="002D4FCE" w:rsidRDefault="002D4FCE" w:rsidP="002D4FCE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0DB35B74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 xml:space="preserve">A GYÁRTÁSI TÉTEL SZÁMA </w:t>
      </w:r>
    </w:p>
    <w:p w14:paraId="34C820DF" w14:textId="77777777" w:rsidR="002D4FCE" w:rsidRPr="002D4FCE" w:rsidRDefault="002D4FCE" w:rsidP="002D4FCE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i/>
          <w:noProof/>
          <w:snapToGrid w:val="0"/>
          <w:kern w:val="0"/>
          <w:lang w:eastAsia="zh-CN"/>
          <w14:ligatures w14:val="none"/>
        </w:rPr>
      </w:pPr>
    </w:p>
    <w:p w14:paraId="7CA1D988" w14:textId="77777777" w:rsidR="002D4FCE" w:rsidRPr="002D4FCE" w:rsidRDefault="002D4FCE" w:rsidP="002D4FCE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kern w:val="0"/>
          <w:highlight w:val="lightGray"/>
          <w14:ligatures w14:val="none"/>
        </w:rPr>
      </w:pPr>
      <w:r w:rsidRPr="002D4FCE">
        <w:rPr>
          <w:rFonts w:ascii="Times New Roman" w:eastAsia="Times New Roman" w:hAnsi="Times New Roman" w:cs="Times New Roman"/>
          <w:noProof/>
          <w:kern w:val="0"/>
          <w:highlight w:val="lightGray"/>
          <w14:ligatures w14:val="none"/>
        </w:rPr>
        <w:t>Lot</w:t>
      </w:r>
    </w:p>
    <w:p w14:paraId="68234465" w14:textId="77777777" w:rsidR="002D4FCE" w:rsidRPr="002D4FCE" w:rsidRDefault="002D4FCE" w:rsidP="002D4FCE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2C03B8A0" w14:textId="77777777" w:rsidR="002D4FCE" w:rsidRPr="002D4FCE" w:rsidRDefault="002D4FCE" w:rsidP="002D4FCE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25CE951D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5.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TARTALOM SÚLYRA, TÉRFOGATRA, VAGY EGYSÉGRE VONATKOZTATVA</w:t>
      </w:r>
    </w:p>
    <w:p w14:paraId="013B3BDA" w14:textId="77777777" w:rsidR="002D4FCE" w:rsidRPr="002D4FCE" w:rsidRDefault="002D4FCE" w:rsidP="002D4FCE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5873C427" w14:textId="77777777" w:rsidR="002D4FCE" w:rsidRPr="002D4FCE" w:rsidRDefault="002D4FCE" w:rsidP="002D4FCE">
      <w:pPr>
        <w:tabs>
          <w:tab w:val="left" w:pos="720"/>
        </w:tabs>
        <w:spacing w:after="0" w:line="240" w:lineRule="auto"/>
        <w:ind w:left="567" w:hanging="567"/>
        <w:rPr>
          <w:rFonts w:ascii="Times New Roman" w:eastAsia="SimSun" w:hAnsi="Times New Roman" w:cs="Times New Roman"/>
          <w:noProof/>
          <w:snapToGrid w:val="0"/>
          <w:kern w:val="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noProof/>
          <w:snapToGrid w:val="0"/>
          <w:kern w:val="0"/>
          <w:lang w:eastAsia="zh-CN"/>
          <w14:ligatures w14:val="none"/>
        </w:rPr>
        <w:t>2 ml = 40 mg</w:t>
      </w:r>
    </w:p>
    <w:p w14:paraId="6C390194" w14:textId="77777777" w:rsidR="002D4FCE" w:rsidRPr="002D4FCE" w:rsidRDefault="002D4FCE" w:rsidP="002D4FCE">
      <w:pPr>
        <w:tabs>
          <w:tab w:val="left" w:pos="720"/>
        </w:tabs>
        <w:spacing w:after="0" w:line="240" w:lineRule="auto"/>
        <w:ind w:left="567" w:hanging="567"/>
        <w:rPr>
          <w:rFonts w:ascii="Times New Roman" w:eastAsia="SimSun" w:hAnsi="Times New Roman" w:cs="Times New Roman"/>
          <w:noProof/>
          <w:snapToGrid w:val="0"/>
          <w:kern w:val="0"/>
          <w:highlight w:val="lightGray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noProof/>
          <w:snapToGrid w:val="0"/>
          <w:kern w:val="0"/>
          <w:highlight w:val="lightGray"/>
          <w:lang w:eastAsia="zh-CN"/>
          <w14:ligatures w14:val="none"/>
        </w:rPr>
        <w:t>5 ml = 100 mg</w:t>
      </w:r>
    </w:p>
    <w:p w14:paraId="61FE8845" w14:textId="77777777" w:rsidR="002D4FCE" w:rsidRPr="002D4FCE" w:rsidRDefault="002D4FCE" w:rsidP="002D4FCE">
      <w:pPr>
        <w:tabs>
          <w:tab w:val="left" w:pos="720"/>
        </w:tabs>
        <w:spacing w:after="0" w:line="240" w:lineRule="auto"/>
        <w:ind w:left="567" w:hanging="567"/>
        <w:rPr>
          <w:rFonts w:ascii="Times New Roman" w:eastAsia="SimSun" w:hAnsi="Times New Roman" w:cs="Times New Roman"/>
          <w:noProof/>
          <w:snapToGrid w:val="0"/>
          <w:kern w:val="0"/>
          <w:highlight w:val="lightGray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noProof/>
          <w:snapToGrid w:val="0"/>
          <w:kern w:val="0"/>
          <w:highlight w:val="lightGray"/>
          <w:lang w:eastAsia="zh-CN"/>
          <w14:ligatures w14:val="none"/>
        </w:rPr>
        <w:t>10 ml = 200 mg</w:t>
      </w:r>
    </w:p>
    <w:p w14:paraId="7CBEA27E" w14:textId="77777777" w:rsidR="002D4FCE" w:rsidRPr="002D4FCE" w:rsidRDefault="002D4FCE" w:rsidP="002D4FCE">
      <w:pPr>
        <w:tabs>
          <w:tab w:val="left" w:pos="720"/>
        </w:tabs>
        <w:spacing w:after="0" w:line="240" w:lineRule="auto"/>
        <w:ind w:left="567" w:hanging="567"/>
        <w:rPr>
          <w:rFonts w:ascii="Times New Roman" w:eastAsia="SimSun" w:hAnsi="Times New Roman" w:cs="Times New Roman"/>
          <w:noProof/>
          <w:snapToGrid w:val="0"/>
          <w:kern w:val="0"/>
          <w:highlight w:val="lightGray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noProof/>
          <w:snapToGrid w:val="0"/>
          <w:kern w:val="0"/>
          <w:highlight w:val="lightGray"/>
          <w:lang w:eastAsia="zh-CN"/>
          <w14:ligatures w14:val="none"/>
        </w:rPr>
        <w:t>20 ml = 400 mg</w:t>
      </w:r>
    </w:p>
    <w:p w14:paraId="386CBD66" w14:textId="77777777" w:rsidR="002D4FCE" w:rsidRPr="002D4FCE" w:rsidRDefault="002D4FCE" w:rsidP="002D4FCE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3EAAD52F" w14:textId="77777777" w:rsidR="002D4FCE" w:rsidRPr="002D4FCE" w:rsidRDefault="002D4FCE" w:rsidP="002D4FCE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3AC151D4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6.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EGYÉB INFORMÁCIÓK</w:t>
      </w:r>
    </w:p>
    <w:p w14:paraId="256CFF1E" w14:textId="77777777" w:rsidR="002D4FCE" w:rsidRPr="002D4FCE" w:rsidRDefault="002D4FCE" w:rsidP="002D4FCE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noProof/>
          <w:kern w:val="0"/>
          <w14:ligatures w14:val="none"/>
        </w:rPr>
      </w:pPr>
    </w:p>
    <w:p w14:paraId="6183F837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noProof/>
          <w:kern w:val="0"/>
          <w14:ligatures w14:val="none"/>
        </w:rPr>
        <w:br w:type="page"/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A KÖZVETLEN CSOMAGOLÁSON FELTÜNTETENDŐ ADATOK</w:t>
      </w:r>
    </w:p>
    <w:p w14:paraId="1ED6396A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</w:p>
    <w:p w14:paraId="1B654C69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50 ml-es injekciós üveg címke</w:t>
      </w:r>
    </w:p>
    <w:p w14:paraId="183114C4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DF654A8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E1A8660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GYÓGYSZER NEVE</w:t>
      </w:r>
    </w:p>
    <w:p w14:paraId="3AA1E672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0126785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Lydagriks</w:t>
      </w:r>
      <w:proofErr w:type="spell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20 mg/ml </w:t>
      </w: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oldatos</w:t>
      </w:r>
      <w:proofErr w:type="spell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injekció</w:t>
      </w:r>
    </w:p>
    <w:p w14:paraId="0D1A5DCB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78CED9E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lidokain-hidroklorid</w:t>
      </w:r>
      <w:proofErr w:type="spellEnd"/>
    </w:p>
    <w:p w14:paraId="04849B12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E3DBEC1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1CBDB50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2.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HATÓANYAG(OK) MEGNEVEZÉSE</w:t>
      </w:r>
    </w:p>
    <w:p w14:paraId="14A966CE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1D99F0A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20 mg </w:t>
      </w: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lidokain-hidrokloridnak</w:t>
      </w:r>
      <w:proofErr w:type="spell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megfelelő </w:t>
      </w: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lidokain-hidroklorid-monohidrátot</w:t>
      </w:r>
      <w:proofErr w:type="spell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tartalmaz milliliterenként.</w:t>
      </w:r>
    </w:p>
    <w:p w14:paraId="54B710EF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E11738C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E8A89B7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3.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SEGÉDANYAGOK FELSOROLÁSA</w:t>
      </w:r>
    </w:p>
    <w:p w14:paraId="33D212BD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D25ADA9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Segédanyagok: nátrium-klorid, nátrium-hidroxid (a pH beállításához), injekcióhoz való víz.</w:t>
      </w:r>
    </w:p>
    <w:p w14:paraId="4983ED6F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További </w:t>
      </w:r>
      <w:proofErr w:type="gram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információkért</w:t>
      </w:r>
      <w:proofErr w:type="gram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olvassa el a betegtájékoztatót.</w:t>
      </w:r>
    </w:p>
    <w:p w14:paraId="65388846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4D0D42C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A6887A9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4.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GYÓGYSZERFORMA ÉS TARTALOM</w:t>
      </w:r>
    </w:p>
    <w:p w14:paraId="3729128C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DB94885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>Oldatos</w:t>
      </w:r>
      <w:proofErr w:type="spell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eastAsia="zh-CN"/>
          <w14:ligatures w14:val="none"/>
        </w:rPr>
        <w:t xml:space="preserve"> injekció</w:t>
      </w:r>
    </w:p>
    <w:p w14:paraId="081FF0FC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C6C9EC8" w14:textId="77777777" w:rsidR="002D4FCE" w:rsidRPr="002D4FCE" w:rsidRDefault="002D4FCE" w:rsidP="002D4FCE">
      <w:pPr>
        <w:tabs>
          <w:tab w:val="left" w:pos="720"/>
        </w:tabs>
        <w:spacing w:after="0" w:line="240" w:lineRule="auto"/>
        <w:ind w:left="567" w:hanging="567"/>
        <w:rPr>
          <w:rFonts w:ascii="Times New Roman" w:eastAsia="SimSun" w:hAnsi="Times New Roman" w:cs="Times New Roman"/>
          <w:noProof/>
          <w:snapToGrid w:val="0"/>
          <w:kern w:val="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noProof/>
          <w:snapToGrid w:val="0"/>
          <w:kern w:val="0"/>
          <w:lang w:eastAsia="zh-CN"/>
          <w14:ligatures w14:val="none"/>
        </w:rPr>
        <w:t>50 ml = 1000 mg</w:t>
      </w:r>
    </w:p>
    <w:p w14:paraId="7E143113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7AB9E9C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DF0B87D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5.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AZ ALKALMAZÁSSAL KAPCSOLATOS TUDNIVALÓK ÉS AZ ALKALMAZÁS MÓDJA(I)</w:t>
      </w:r>
    </w:p>
    <w:p w14:paraId="56E269E0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704A7BE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Intravénás, </w:t>
      </w: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subcutan</w:t>
      </w:r>
      <w:proofErr w:type="spell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</w:t>
      </w: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epiduralis</w:t>
      </w:r>
      <w:proofErr w:type="spellEnd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alkalmazásra.</w:t>
      </w:r>
    </w:p>
    <w:p w14:paraId="18A3F70C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Alkalmazás előtt olvassa el a mellékelt betegtájékoztatót!</w:t>
      </w:r>
    </w:p>
    <w:p w14:paraId="654944B9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Kizárólag egyszeri alkalmazásra.</w:t>
      </w:r>
    </w:p>
    <w:p w14:paraId="46DE6458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CBC5677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04DEC8C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6.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KÜLÖN FIGYELMEZTETÉS, MELY SZERINT A GYÓGYSZERT GYERMEKEKTŐL ELZÁRVA KELL TARTANI</w:t>
      </w:r>
    </w:p>
    <w:p w14:paraId="08787E1F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18B14C6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 gyógyszer gyermekektől elzárva tartandó!</w:t>
      </w:r>
    </w:p>
    <w:p w14:paraId="1FA8BB89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72F34D0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5909D253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7.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TOVÁBBI FIGYELMEZTETÉS(EK), AMENNYIBEN SZÜKSÉGES</w:t>
      </w:r>
    </w:p>
    <w:p w14:paraId="68D68DEC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A0F736D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DCBC42A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8.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LEJÁRATI IDŐ</w:t>
      </w:r>
    </w:p>
    <w:p w14:paraId="5D312F23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2EA2E2D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EXP</w:t>
      </w:r>
    </w:p>
    <w:p w14:paraId="2CFA53BC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Felbontás után azonnal fel kell használni.</w:t>
      </w:r>
    </w:p>
    <w:p w14:paraId="1A6B0F8B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83FFC79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69C5718A" w14:textId="77777777" w:rsidR="002D4FCE" w:rsidRPr="002D4FCE" w:rsidRDefault="002D4FCE" w:rsidP="002D4FC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9.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KÜLÖNLEGES TÁROLÁSI ELŐÍRÁSOK</w:t>
      </w:r>
    </w:p>
    <w:p w14:paraId="56A1B531" w14:textId="77777777" w:rsidR="002D4FCE" w:rsidRPr="002D4FCE" w:rsidRDefault="002D4FCE" w:rsidP="002D4FCE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4B0EE86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iCs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color w:val="000000"/>
          <w:kern w:val="0"/>
          <w:shd w:val="clear" w:color="auto" w:fill="FFFFFF"/>
          <w:lang w:eastAsia="zh-CN"/>
          <w14:ligatures w14:val="none"/>
        </w:rPr>
        <w:t>Legfeljebb 25 °C-</w:t>
      </w:r>
      <w:proofErr w:type="spellStart"/>
      <w:r w:rsidRPr="002D4FCE">
        <w:rPr>
          <w:rFonts w:ascii="Times New Roman" w:eastAsia="SimSun" w:hAnsi="Times New Roman" w:cs="Times New Roman"/>
          <w:snapToGrid w:val="0"/>
          <w:color w:val="000000"/>
          <w:kern w:val="0"/>
          <w:shd w:val="clear" w:color="auto" w:fill="FFFFFF"/>
          <w:lang w:eastAsia="zh-CN"/>
          <w14:ligatures w14:val="none"/>
        </w:rPr>
        <w:t>on</w:t>
      </w:r>
      <w:proofErr w:type="spellEnd"/>
      <w:r w:rsidRPr="002D4FCE">
        <w:rPr>
          <w:rFonts w:ascii="Times New Roman" w:eastAsia="SimSun" w:hAnsi="Times New Roman" w:cs="Times New Roman"/>
          <w:snapToGrid w:val="0"/>
          <w:color w:val="000000"/>
          <w:kern w:val="0"/>
          <w:shd w:val="clear" w:color="auto" w:fill="FFFFFF"/>
          <w:lang w:eastAsia="zh-CN"/>
          <w14:ligatures w14:val="none"/>
        </w:rPr>
        <w:t xml:space="preserve"> tárolandó. </w:t>
      </w:r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Nem fagyasztható!</w:t>
      </w:r>
    </w:p>
    <w:p w14:paraId="62BB365C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32163A7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2F8DDA6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10.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KÜLÖNLEGES ÓVINTÉZKEDÉSEK A FEL NEM HASZNÁLT GYÓGYSZEREK VAGY AZ ILYEN TERMÉKEKBŐL KELETKEZETT HULLADÉKANYAGOK ÁRTALMATLANNÁ TÉTELÉRE, HA ILYENEKRE SZÜKSÉG VAN</w:t>
      </w:r>
    </w:p>
    <w:p w14:paraId="505C1D4B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8DCA6FA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3FEB1C4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11.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FORGALOMBA HOZATALI ENGEDÉLY JOGOSULTJÁNAK NEVE ÉS CÍME</w:t>
      </w:r>
    </w:p>
    <w:p w14:paraId="1CF68A3E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9221E6D" w14:textId="77777777" w:rsidR="002D4FCE" w:rsidRPr="002D4FCE" w:rsidRDefault="002D4FCE" w:rsidP="002D4FCE">
      <w:pPr>
        <w:tabs>
          <w:tab w:val="left" w:pos="567"/>
        </w:tabs>
        <w:spacing w:after="0" w:line="260" w:lineRule="exact"/>
        <w:jc w:val="both"/>
        <w:rPr>
          <w:rFonts w:ascii="Times New Roman" w:eastAsia="SimSun" w:hAnsi="Times New Roman" w:cs="Times New Roman"/>
          <w:i/>
          <w:snapToGrid w:val="0"/>
          <w:color w:val="00000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color w:val="000000"/>
          <w:kern w:val="0"/>
          <w:szCs w:val="20"/>
          <w:lang w:eastAsia="zh-CN"/>
          <w14:ligatures w14:val="none"/>
        </w:rPr>
        <w:t>AS GRINDEKS.</w:t>
      </w:r>
    </w:p>
    <w:p w14:paraId="6CF61463" w14:textId="77777777" w:rsidR="002D4FCE" w:rsidRPr="002D4FCE" w:rsidRDefault="002D4FCE" w:rsidP="002D4FCE">
      <w:pPr>
        <w:tabs>
          <w:tab w:val="left" w:pos="567"/>
        </w:tabs>
        <w:autoSpaceDE w:val="0"/>
        <w:autoSpaceDN w:val="0"/>
        <w:adjustRightInd w:val="0"/>
        <w:spacing w:after="0" w:line="260" w:lineRule="exact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D4FCE">
        <w:rPr>
          <w:rFonts w:ascii="Times New Roman" w:eastAsia="SimSun" w:hAnsi="Times New Roman" w:cs="Times New Roman"/>
          <w:snapToGrid w:val="0"/>
          <w:color w:val="000000"/>
          <w:kern w:val="0"/>
          <w:szCs w:val="20"/>
          <w:lang w:eastAsia="lv-LV"/>
          <w14:ligatures w14:val="none"/>
        </w:rPr>
        <w:t>Krustpils</w:t>
      </w:r>
      <w:proofErr w:type="spellEnd"/>
      <w:r w:rsidRPr="002D4FCE">
        <w:rPr>
          <w:rFonts w:ascii="Times New Roman" w:eastAsia="SimSun" w:hAnsi="Times New Roman" w:cs="Times New Roman"/>
          <w:snapToGrid w:val="0"/>
          <w:color w:val="000000"/>
          <w:kern w:val="0"/>
          <w:szCs w:val="20"/>
          <w:lang w:eastAsia="lv-LV"/>
          <w14:ligatures w14:val="none"/>
        </w:rPr>
        <w:t xml:space="preserve"> </w:t>
      </w:r>
      <w:proofErr w:type="spellStart"/>
      <w:r w:rsidRPr="002D4FCE">
        <w:rPr>
          <w:rFonts w:ascii="Times New Roman" w:eastAsia="SimSun" w:hAnsi="Times New Roman" w:cs="Times New Roman"/>
          <w:snapToGrid w:val="0"/>
          <w:color w:val="000000"/>
          <w:kern w:val="0"/>
          <w:szCs w:val="20"/>
          <w:lang w:eastAsia="lv-LV"/>
          <w14:ligatures w14:val="none"/>
        </w:rPr>
        <w:t>iela</w:t>
      </w:r>
      <w:proofErr w:type="spellEnd"/>
      <w:r w:rsidRPr="002D4FCE">
        <w:rPr>
          <w:rFonts w:ascii="Times New Roman" w:eastAsia="SimSun" w:hAnsi="Times New Roman" w:cs="Times New Roman"/>
          <w:snapToGrid w:val="0"/>
          <w:color w:val="000000"/>
          <w:kern w:val="0"/>
          <w:szCs w:val="20"/>
          <w:lang w:eastAsia="lv-LV"/>
          <w14:ligatures w14:val="none"/>
        </w:rPr>
        <w:t xml:space="preserve"> 53, </w:t>
      </w:r>
      <w:proofErr w:type="spellStart"/>
      <w:r w:rsidRPr="002D4FCE">
        <w:rPr>
          <w:rFonts w:ascii="Times New Roman" w:eastAsia="SimSun" w:hAnsi="Times New Roman" w:cs="Times New Roman"/>
          <w:snapToGrid w:val="0"/>
          <w:color w:val="000000"/>
          <w:kern w:val="0"/>
          <w:szCs w:val="20"/>
          <w:lang w:eastAsia="lv-LV"/>
          <w14:ligatures w14:val="none"/>
        </w:rPr>
        <w:t>Rīga</w:t>
      </w:r>
      <w:proofErr w:type="spellEnd"/>
      <w:r w:rsidRPr="002D4FCE">
        <w:rPr>
          <w:rFonts w:ascii="Times New Roman" w:eastAsia="SimSun" w:hAnsi="Times New Roman" w:cs="Times New Roman"/>
          <w:snapToGrid w:val="0"/>
          <w:color w:val="000000"/>
          <w:kern w:val="0"/>
          <w:szCs w:val="20"/>
          <w:lang w:eastAsia="lv-LV"/>
          <w14:ligatures w14:val="none"/>
        </w:rPr>
        <w:t>, LV-1057, Lettország</w:t>
      </w:r>
    </w:p>
    <w:p w14:paraId="3778FD2C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7954758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4DEC3F2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12.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FORGALOMBA HOZATALI ENGEDÉLY SZÁMA(I)</w:t>
      </w:r>
    </w:p>
    <w:p w14:paraId="211017F9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A336604" w14:textId="6363547E" w:rsidR="005316D3" w:rsidRPr="00D61CA8" w:rsidRDefault="005316D3" w:rsidP="005316D3">
      <w:pPr>
        <w:tabs>
          <w:tab w:val="left" w:pos="2127"/>
          <w:tab w:val="left" w:pos="3402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61CA8">
        <w:rPr>
          <w:rFonts w:ascii="Times New Roman" w:eastAsia="Times New Roman" w:hAnsi="Times New Roman" w:cs="Times New Roman"/>
          <w:snapToGrid w:val="0"/>
          <w:kern w:val="0"/>
          <w:szCs w:val="20"/>
          <w14:ligatures w14:val="none"/>
        </w:rPr>
        <w:t>OGYI-T-</w:t>
      </w:r>
      <w:r w:rsidRPr="007D602D">
        <w:rPr>
          <w:rFonts w:ascii="Times New Roman" w:eastAsia="Times New Roman" w:hAnsi="Times New Roman" w:cs="Times New Roman"/>
          <w:kern w:val="0"/>
          <w:szCs w:val="20"/>
          <w14:ligatures w14:val="none"/>
        </w:rPr>
        <w:t>24407</w:t>
      </w:r>
      <w:r w:rsidRPr="00D61CA8">
        <w:rPr>
          <w:rFonts w:ascii="Times New Roman" w:eastAsia="Times New Roman" w:hAnsi="Times New Roman" w:cs="Times New Roman"/>
          <w:snapToGrid w:val="0"/>
          <w:kern w:val="0"/>
          <w:szCs w:val="20"/>
          <w14:ligatures w14:val="none"/>
        </w:rPr>
        <w:t>/14</w:t>
      </w:r>
      <w:r w:rsidRPr="00D61CA8">
        <w:rPr>
          <w:rFonts w:ascii="Times New Roman" w:eastAsia="Times New Roman" w:hAnsi="Times New Roman" w:cs="Times New Roman"/>
          <w:snapToGrid w:val="0"/>
          <w:kern w:val="0"/>
          <w:szCs w:val="20"/>
          <w14:ligatures w14:val="none"/>
        </w:rPr>
        <w:tab/>
      </w:r>
      <w:r>
        <w:rPr>
          <w:rFonts w:ascii="Times New Roman" w:eastAsia="Times New Roman" w:hAnsi="Times New Roman" w:cs="Times New Roman"/>
          <w:snapToGrid w:val="0"/>
          <w:kern w:val="0"/>
          <w14:ligatures w14:val="none"/>
        </w:rPr>
        <w:t>10×</w:t>
      </w:r>
      <w:r w:rsidRPr="00D61CA8">
        <w:rPr>
          <w:rFonts w:ascii="Times New Roman" w:eastAsia="Times New Roman" w:hAnsi="Times New Roman" w:cs="Times New Roman"/>
          <w:snapToGrid w:val="0"/>
          <w:kern w:val="0"/>
          <w14:ligatures w14:val="none"/>
        </w:rPr>
        <w:t>50 ml</w:t>
      </w:r>
      <w:bookmarkStart w:id="1" w:name="_GoBack"/>
      <w:bookmarkEnd w:id="1"/>
    </w:p>
    <w:p w14:paraId="69567DE4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36287490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90C8A5C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13.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 xml:space="preserve">A GYÁRTÁSI TÉTEL SZÁMA </w:t>
      </w:r>
    </w:p>
    <w:p w14:paraId="0124C14B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A1813DD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proofErr w:type="spellStart"/>
      <w:r w:rsidRPr="002D4FCE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Lot</w:t>
      </w:r>
      <w:proofErr w:type="spellEnd"/>
    </w:p>
    <w:p w14:paraId="08BEF947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16DDEB4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F0564ED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14.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 GYÓGYSZER ÁLTALÁNOS BESOROLÁSA RENDELHETŐSÉG SZEMPONTJÁBÓL</w:t>
      </w:r>
    </w:p>
    <w:p w14:paraId="5CFDA127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91C32D5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19D6CACE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15.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AZ ALKALMAZÁSRA VONATKOZÓ UTASÍTÁSOK</w:t>
      </w:r>
    </w:p>
    <w:p w14:paraId="602F07DE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074DB0FC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4A8B6526" w14:textId="77777777" w:rsidR="002D4FCE" w:rsidRPr="002D4FCE" w:rsidRDefault="002D4FCE" w:rsidP="002D4F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16.</w:t>
      </w:r>
      <w:r w:rsidRPr="002D4FCE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ab/>
        <w:t>BRAILLE ÍRÁSSAL FELTÜNTETETT INFORMÁCIÓK</w:t>
      </w:r>
    </w:p>
    <w:p w14:paraId="60B44615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7EF18751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:shd w:val="clear" w:color="auto" w:fill="CCCCCC"/>
          <w14:ligatures w14:val="none"/>
        </w:rPr>
      </w:pPr>
      <w:r w:rsidRPr="002D4FCE">
        <w:rPr>
          <w:rFonts w:ascii="Times New Roman" w:eastAsia="SimSun" w:hAnsi="Times New Roman" w:cs="Times New Roman"/>
          <w:snapToGrid w:val="0"/>
          <w:kern w:val="0"/>
          <w:szCs w:val="20"/>
          <w:shd w:val="clear" w:color="auto" w:fill="CCCCCC"/>
          <w:lang w:eastAsia="zh-CN"/>
          <w14:ligatures w14:val="none"/>
        </w:rPr>
        <w:t>Braille-írás feltüntetése alól felmentve.</w:t>
      </w:r>
    </w:p>
    <w:p w14:paraId="12E119A7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:shd w:val="clear" w:color="auto" w:fill="CCCCCC"/>
          <w14:ligatures w14:val="none"/>
        </w:rPr>
      </w:pPr>
    </w:p>
    <w:p w14:paraId="60A1CC72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shd w:val="clear" w:color="auto" w:fill="CCCCCC"/>
          <w:lang w:eastAsia="zh-CN"/>
          <w14:ligatures w14:val="none"/>
        </w:rPr>
      </w:pPr>
    </w:p>
    <w:p w14:paraId="3A2D14C5" w14:textId="77777777" w:rsidR="002D4FCE" w:rsidRPr="002D4FCE" w:rsidRDefault="002D4FCE" w:rsidP="002D4FCE">
      <w:pPr>
        <w:keepNext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contextualSpacing/>
        <w:outlineLvl w:val="0"/>
        <w:rPr>
          <w:rFonts w:ascii="Times New Roman" w:eastAsia="SimSun" w:hAnsi="Times New Roman" w:cs="Times New Roman"/>
          <w:i/>
          <w:noProof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b/>
          <w:noProof/>
          <w:snapToGrid w:val="0"/>
          <w:kern w:val="0"/>
          <w:szCs w:val="20"/>
          <w:lang w:eastAsia="zh-CN"/>
          <w14:ligatures w14:val="none"/>
        </w:rPr>
        <w:t>EGYEDI AZONOSÍTÓ – 2D VONALKÓD</w:t>
      </w:r>
    </w:p>
    <w:p w14:paraId="6E829DDC" w14:textId="77777777" w:rsidR="002D4FCE" w:rsidRPr="002D4FCE" w:rsidRDefault="002D4FCE" w:rsidP="002D4FCE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lang w:eastAsia="zh-CN"/>
          <w14:ligatures w14:val="none"/>
        </w:rPr>
      </w:pPr>
    </w:p>
    <w:p w14:paraId="23EEE806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highlight w:val="lightGray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noProof/>
          <w:snapToGrid w:val="0"/>
          <w:kern w:val="0"/>
          <w:szCs w:val="20"/>
          <w:highlight w:val="lightGray"/>
          <w:lang w:eastAsia="zh-CN"/>
          <w14:ligatures w14:val="none"/>
        </w:rPr>
        <w:t>Nem releváns.</w:t>
      </w:r>
    </w:p>
    <w:p w14:paraId="1F4805A0" w14:textId="77777777" w:rsidR="002D4FCE" w:rsidRPr="002D4FCE" w:rsidRDefault="002D4FCE" w:rsidP="002D4FCE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lang w:eastAsia="zh-CN"/>
          <w14:ligatures w14:val="none"/>
        </w:rPr>
      </w:pPr>
    </w:p>
    <w:p w14:paraId="290C7DA1" w14:textId="77777777" w:rsidR="002D4FCE" w:rsidRPr="002D4FCE" w:rsidRDefault="002D4FCE" w:rsidP="002D4FCE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lang w:eastAsia="zh-CN"/>
          <w14:ligatures w14:val="none"/>
        </w:rPr>
      </w:pPr>
    </w:p>
    <w:p w14:paraId="5F3C4D4C" w14:textId="77777777" w:rsidR="002D4FCE" w:rsidRPr="002D4FCE" w:rsidRDefault="002D4FCE" w:rsidP="002D4FCE">
      <w:pPr>
        <w:keepNext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contextualSpacing/>
        <w:outlineLvl w:val="0"/>
        <w:rPr>
          <w:rFonts w:ascii="Times New Roman" w:eastAsia="SimSun" w:hAnsi="Times New Roman" w:cs="Times New Roman"/>
          <w:i/>
          <w:noProof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b/>
          <w:noProof/>
          <w:snapToGrid w:val="0"/>
          <w:kern w:val="0"/>
          <w:szCs w:val="20"/>
          <w:lang w:eastAsia="zh-CN"/>
          <w14:ligatures w14:val="none"/>
        </w:rPr>
        <w:t>EGYEDI AZONOSÍTÓ OLVASHATÓ FORMÁTUMA</w:t>
      </w:r>
    </w:p>
    <w:p w14:paraId="276E4536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lang w:eastAsia="zh-CN"/>
          <w14:ligatures w14:val="none"/>
        </w:rPr>
      </w:pPr>
    </w:p>
    <w:p w14:paraId="4C61F1F9" w14:textId="77777777" w:rsidR="002D4FCE" w:rsidRPr="002D4FCE" w:rsidRDefault="002D4FCE" w:rsidP="002D4FCE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kern w:val="0"/>
          <w:szCs w:val="20"/>
          <w:lang w:eastAsia="zh-CN"/>
          <w14:ligatures w14:val="none"/>
        </w:rPr>
      </w:pPr>
      <w:r w:rsidRPr="002D4FCE">
        <w:rPr>
          <w:rFonts w:ascii="Times New Roman" w:eastAsia="SimSun" w:hAnsi="Times New Roman" w:cs="Times New Roman"/>
          <w:noProof/>
          <w:snapToGrid w:val="0"/>
          <w:kern w:val="0"/>
          <w:szCs w:val="20"/>
          <w:highlight w:val="lightGray"/>
          <w:shd w:val="clear" w:color="auto" w:fill="CCCCCC"/>
          <w:lang w:eastAsia="zh-CN"/>
          <w14:ligatures w14:val="none"/>
        </w:rPr>
        <w:t>Nem releváns.</w:t>
      </w:r>
    </w:p>
    <w:p w14:paraId="648CB0A0" w14:textId="77777777" w:rsidR="002D4FCE" w:rsidRPr="002D4FCE" w:rsidRDefault="002D4FCE" w:rsidP="002D4FCE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b/>
          <w:noProof/>
          <w:snapToGrid w:val="0"/>
          <w:kern w:val="0"/>
          <w:lang w:eastAsia="zh-CN"/>
          <w14:ligatures w14:val="none"/>
        </w:rPr>
      </w:pPr>
    </w:p>
    <w:p w14:paraId="62325553" w14:textId="77777777" w:rsidR="00145300" w:rsidRDefault="00145300"/>
    <w:sectPr w:rsidR="00145300" w:rsidSect="002D4FCE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1DE555" w14:textId="77777777" w:rsidR="00E31C2C" w:rsidRDefault="008601FA">
      <w:pPr>
        <w:spacing w:after="0" w:line="240" w:lineRule="auto"/>
      </w:pPr>
      <w:r>
        <w:separator/>
      </w:r>
    </w:p>
  </w:endnote>
  <w:endnote w:type="continuationSeparator" w:id="0">
    <w:p w14:paraId="209F7D04" w14:textId="77777777" w:rsidR="00E31C2C" w:rsidRDefault="00860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88C7C" w14:textId="3909C7F9" w:rsidR="002D4720" w:rsidRPr="00F06234" w:rsidRDefault="008601FA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03D708" w14:textId="7CF72D31" w:rsidR="002D4720" w:rsidRPr="00DB3223" w:rsidRDefault="008601FA" w:rsidP="00DB3223">
    <w:pPr>
      <w:pStyle w:val="llb"/>
      <w:tabs>
        <w:tab w:val="right" w:pos="8931"/>
      </w:tabs>
      <w:ind w:right="96"/>
      <w:rPr>
        <w:rFonts w:ascii="Times New Roman" w:hAnsi="Times New Roman" w:cs="Times New Roman"/>
        <w:sz w:val="18"/>
        <w:szCs w:val="18"/>
      </w:rPr>
    </w:pPr>
    <w:r w:rsidRPr="00DB3223">
      <w:rPr>
        <w:rFonts w:ascii="Times New Roman" w:hAnsi="Times New Roman" w:cs="Times New Roman"/>
        <w:sz w:val="18"/>
        <w:szCs w:val="18"/>
      </w:rPr>
      <w:t xml:space="preserve"> </w:t>
    </w:r>
    <w:r w:rsidRPr="00DB3223">
      <w:rPr>
        <w:rStyle w:val="Oldalszm"/>
        <w:rFonts w:ascii="Times New Roman" w:hAnsi="Times New Roman"/>
        <w:sz w:val="18"/>
        <w:szCs w:val="18"/>
      </w:rPr>
      <w:t>OGYÉI/82524/2021</w:t>
    </w:r>
    <w:r w:rsidR="005316D3">
      <w:rPr>
        <w:rStyle w:val="Oldalszm"/>
        <w:rFonts w:ascii="Times New Roman" w:hAnsi="Times New Roman"/>
        <w:sz w:val="18"/>
        <w:szCs w:val="18"/>
      </w:rPr>
      <w:tab/>
    </w:r>
    <w:r w:rsidR="005316D3">
      <w:rPr>
        <w:rStyle w:val="Oldalszm"/>
        <w:rFonts w:ascii="Times New Roman" w:hAnsi="Times New Roman"/>
        <w:sz w:val="18"/>
        <w:szCs w:val="18"/>
      </w:rPr>
      <w:tab/>
      <w:t>2024. június 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E41D39" w14:textId="77777777" w:rsidR="00E31C2C" w:rsidRDefault="008601FA">
      <w:pPr>
        <w:spacing w:after="0" w:line="240" w:lineRule="auto"/>
      </w:pPr>
      <w:r>
        <w:separator/>
      </w:r>
    </w:p>
  </w:footnote>
  <w:footnote w:type="continuationSeparator" w:id="0">
    <w:p w14:paraId="5F4F8CF9" w14:textId="77777777" w:rsidR="00E31C2C" w:rsidRDefault="00860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515616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3A3C4E0A" w14:textId="4C5E8EB4" w:rsidR="002D4720" w:rsidRPr="00DB3223" w:rsidRDefault="008601FA" w:rsidP="00DB3223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DB3223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DB3223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DB3223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5316D3">
          <w:rPr>
            <w:rFonts w:ascii="Times New Roman" w:hAnsi="Times New Roman" w:cs="Times New Roman"/>
            <w:noProof/>
            <w:sz w:val="18"/>
            <w:szCs w:val="18"/>
          </w:rPr>
          <w:t>6</w:t>
        </w:r>
        <w:r w:rsidRPr="00DB3223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E6C09"/>
    <w:multiLevelType w:val="hybridMultilevel"/>
    <w:tmpl w:val="93BE62A6"/>
    <w:lvl w:ilvl="0" w:tplc="6D34F6F4">
      <w:start w:val="17"/>
      <w:numFmt w:val="decimal"/>
      <w:lvlText w:val="%1."/>
      <w:lvlJc w:val="left"/>
      <w:pPr>
        <w:ind w:left="201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FCE"/>
    <w:rsid w:val="00145300"/>
    <w:rsid w:val="00256696"/>
    <w:rsid w:val="002D4720"/>
    <w:rsid w:val="002D4FCE"/>
    <w:rsid w:val="005316D3"/>
    <w:rsid w:val="008601FA"/>
    <w:rsid w:val="00C35523"/>
    <w:rsid w:val="00DB3223"/>
    <w:rsid w:val="00E31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0A043F1"/>
  <w15:chartTrackingRefBased/>
  <w15:docId w15:val="{5851DF77-FA1B-411B-B4ED-0BC8D9257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2D4F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D4FCE"/>
  </w:style>
  <w:style w:type="paragraph" w:styleId="lfej">
    <w:name w:val="header"/>
    <w:basedOn w:val="Norml"/>
    <w:link w:val="lfejChar"/>
    <w:uiPriority w:val="99"/>
    <w:unhideWhenUsed/>
    <w:rsid w:val="002D4F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D4FCE"/>
  </w:style>
  <w:style w:type="character" w:styleId="Oldalszm">
    <w:name w:val="page number"/>
    <w:rsid w:val="002D4FCE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601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601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615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RKV-VV 2</dc:creator>
  <cp:keywords/>
  <dc:description/>
  <cp:lastModifiedBy>HU_OGYI_50.1</cp:lastModifiedBy>
  <cp:revision>3</cp:revision>
  <dcterms:created xsi:type="dcterms:W3CDTF">2024-06-12T09:15:00Z</dcterms:created>
  <dcterms:modified xsi:type="dcterms:W3CDTF">2024-06-20T07:44:00Z</dcterms:modified>
</cp:coreProperties>
</file>