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61012" w14:textId="725144CA" w:rsidR="004002B5" w:rsidRPr="008D4458" w:rsidRDefault="004002B5" w:rsidP="00AD1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8D4458">
        <w:rPr>
          <w:b/>
          <w:bCs/>
          <w:lang w:val="hu-HU"/>
        </w:rPr>
        <w:t xml:space="preserve">A KÜLSŐ CSOMAGOLÁSON </w:t>
      </w:r>
      <w:r>
        <w:rPr>
          <w:b/>
          <w:bCs/>
          <w:lang w:val="hu-HU"/>
        </w:rPr>
        <w:t xml:space="preserve">ÉS A KÖZVETLEN CSOMAGOLÁSON </w:t>
      </w:r>
      <w:r w:rsidRPr="008D4458">
        <w:rPr>
          <w:b/>
          <w:bCs/>
          <w:lang w:val="hu-HU"/>
        </w:rPr>
        <w:t>FELTÜNTETENDŐ ADATOK</w:t>
      </w:r>
    </w:p>
    <w:p w14:paraId="7AA360A5" w14:textId="77777777" w:rsidR="004002B5" w:rsidRPr="008D4458" w:rsidRDefault="004002B5" w:rsidP="00AD1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</w:p>
    <w:p w14:paraId="68BF9F89" w14:textId="5AFBD3C8" w:rsidR="004002B5" w:rsidRPr="008D4458" w:rsidRDefault="00F32DE7" w:rsidP="00AD1BE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  <w:r w:rsidR="004002B5" w:rsidRPr="008D4458">
        <w:rPr>
          <w:b/>
          <w:bCs/>
          <w:lang w:val="hu-HU"/>
        </w:rPr>
        <w:t xml:space="preserve"> (</w:t>
      </w:r>
      <w:r w:rsidR="004002B5">
        <w:rPr>
          <w:b/>
          <w:bCs/>
          <w:lang w:val="hu-HU"/>
        </w:rPr>
        <w:t>TARTÁLY</w:t>
      </w:r>
      <w:r w:rsidR="004002B5" w:rsidRPr="008D4458">
        <w:rPr>
          <w:b/>
          <w:bCs/>
          <w:lang w:val="hu-HU"/>
        </w:rPr>
        <w:t xml:space="preserve">) </w:t>
      </w:r>
      <w:r w:rsidR="004002B5">
        <w:rPr>
          <w:b/>
          <w:bCs/>
          <w:lang w:val="hu-HU"/>
        </w:rPr>
        <w:t>ÉS A TARTÁLY CÍMKÉJE</w:t>
      </w:r>
    </w:p>
    <w:p w14:paraId="1A5845E1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77D8CEC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36941ED0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1.</w:t>
      </w:r>
      <w:r w:rsidRPr="008D4458">
        <w:rPr>
          <w:b/>
          <w:bCs/>
          <w:lang w:val="hu-HU"/>
        </w:rPr>
        <w:tab/>
        <w:t>A GYÓGYSZER NEVE</w:t>
      </w:r>
    </w:p>
    <w:p w14:paraId="6B6EECAC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197A7DE5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>Lapatinib Teva 250 mg filmtabletta</w:t>
      </w:r>
    </w:p>
    <w:p w14:paraId="0B3C73F7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>lapatinib</w:t>
      </w:r>
    </w:p>
    <w:p w14:paraId="29397FEE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1DEDA5F4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10448F9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2.</w:t>
      </w:r>
      <w:r w:rsidRPr="008D4458">
        <w:rPr>
          <w:b/>
          <w:bCs/>
          <w:lang w:val="hu-HU"/>
        </w:rPr>
        <w:tab/>
        <w:t>HATÓANYAG(OK) MEGNEVEZÉSE</w:t>
      </w:r>
    </w:p>
    <w:p w14:paraId="5C704F4C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5B9F0474" w14:textId="2BC0E4E9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>250 mg lapatinibnek megfelelő lapatinib</w:t>
      </w:r>
      <w:r w:rsidRPr="008D4458">
        <w:rPr>
          <w:lang w:val="hu-HU"/>
        </w:rPr>
        <w:noBreakHyphen/>
        <w:t>ditozilát</w:t>
      </w:r>
      <w:r w:rsidRPr="008D4458">
        <w:rPr>
          <w:lang w:val="hu-HU"/>
        </w:rPr>
        <w:noBreakHyphen/>
        <w:t>monohidrátot</w:t>
      </w:r>
      <w:r w:rsidRPr="008D4458">
        <w:rPr>
          <w:spacing w:val="-2"/>
          <w:lang w:val="hu-HU"/>
        </w:rPr>
        <w:t xml:space="preserve"> </w:t>
      </w:r>
      <w:r w:rsidRPr="008D4458">
        <w:rPr>
          <w:lang w:val="hu-HU"/>
        </w:rPr>
        <w:t>tartalmaz filmtablettánként</w:t>
      </w:r>
      <w:r w:rsidR="00A1012C">
        <w:rPr>
          <w:lang w:val="hu-HU"/>
        </w:rPr>
        <w:t>.</w:t>
      </w:r>
    </w:p>
    <w:p w14:paraId="7E7ABAEA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561AEF9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F826BFC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3.</w:t>
      </w:r>
      <w:r w:rsidRPr="008D4458">
        <w:rPr>
          <w:b/>
          <w:bCs/>
          <w:lang w:val="hu-HU"/>
        </w:rPr>
        <w:tab/>
        <w:t>SEGÉDANYAGOK FELSOROLÁSA</w:t>
      </w:r>
    </w:p>
    <w:p w14:paraId="5975811B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0BE6CB7E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30195CB8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4.</w:t>
      </w:r>
      <w:r w:rsidRPr="008D4458">
        <w:rPr>
          <w:b/>
          <w:bCs/>
          <w:lang w:val="hu-HU"/>
        </w:rPr>
        <w:tab/>
        <w:t>GYÓGYSZERFORMA ÉS TARTALOM</w:t>
      </w:r>
    </w:p>
    <w:p w14:paraId="5806BE4F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15BFB0C6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AD1BEE">
        <w:rPr>
          <w:highlight w:val="lightGray"/>
          <w:lang w:val="hu-HU"/>
        </w:rPr>
        <w:t>Filmtabletta</w:t>
      </w:r>
    </w:p>
    <w:p w14:paraId="75ED47C3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1CF2ADA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AD1BEE">
        <w:rPr>
          <w:lang w:val="hu-HU"/>
        </w:rPr>
        <w:t>140 db filmtabletta</w:t>
      </w:r>
      <w:r w:rsidRPr="008D4458">
        <w:rPr>
          <w:lang w:val="hu-HU"/>
        </w:rPr>
        <w:t xml:space="preserve"> </w:t>
      </w:r>
    </w:p>
    <w:p w14:paraId="77517CAE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0C2913F4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1EEF2B1E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5.</w:t>
      </w:r>
      <w:r w:rsidRPr="008D4458">
        <w:rPr>
          <w:b/>
          <w:bCs/>
          <w:lang w:val="hu-HU"/>
        </w:rPr>
        <w:tab/>
        <w:t>AZ ALKALMAZÁSSAL KAPCSOLATOS TUDNIVALÓK ÉS AZ ALKALMAZÁS MÓDJA(I)</w:t>
      </w:r>
    </w:p>
    <w:p w14:paraId="5855EF92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73D48D6D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>Szájon át történő alkalmazásra.</w:t>
      </w:r>
    </w:p>
    <w:p w14:paraId="3C428330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>Alkalmazás előtt olvassa el a mellékelt betegtájékoztatót!</w:t>
      </w:r>
    </w:p>
    <w:p w14:paraId="5EAF9430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10D4E7C8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52CC9E2D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6.</w:t>
      </w:r>
      <w:r w:rsidRPr="008D4458">
        <w:rPr>
          <w:b/>
          <w:bCs/>
          <w:lang w:val="hu-HU"/>
        </w:rPr>
        <w:tab/>
        <w:t>KÜLÖN FIGYELMEZTETÉS, MELY SZERINT A GYÓGYSZERT GYERMEKEKTŐL ELZÁRVA KELL TARTANI</w:t>
      </w:r>
    </w:p>
    <w:p w14:paraId="0EDCF8DF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E44324A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>A gyógyszer gyermekektől elzárva tartandó!</w:t>
      </w:r>
    </w:p>
    <w:p w14:paraId="294A3253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1E797425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346968B0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7.</w:t>
      </w:r>
      <w:r w:rsidRPr="008D4458">
        <w:rPr>
          <w:b/>
          <w:bCs/>
          <w:lang w:val="hu-HU"/>
        </w:rPr>
        <w:tab/>
        <w:t>TOVÁBBI FIGYELMEZTETÉS(EK), AMENNYIBEN SZÜKSÉGES</w:t>
      </w:r>
    </w:p>
    <w:p w14:paraId="4AE1F916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5A1D8FF7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3B28E1CE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8.</w:t>
      </w:r>
      <w:r w:rsidRPr="008D4458">
        <w:rPr>
          <w:b/>
          <w:bCs/>
          <w:lang w:val="hu-HU"/>
        </w:rPr>
        <w:tab/>
        <w:t>LEJÁRATI IDŐ</w:t>
      </w:r>
    </w:p>
    <w:p w14:paraId="2A6B64F8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750D3C5B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>Felhasználható:/EXP</w:t>
      </w:r>
    </w:p>
    <w:p w14:paraId="17D16D17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5852D2E9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7C722063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9.</w:t>
      </w:r>
      <w:r w:rsidRPr="008D4458">
        <w:rPr>
          <w:b/>
          <w:bCs/>
          <w:lang w:val="hu-HU"/>
        </w:rPr>
        <w:tab/>
        <w:t>KÜLÖNLEGES TÁROLÁSI ELŐÍRÁSOK</w:t>
      </w:r>
    </w:p>
    <w:p w14:paraId="41517DCF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6E54542D" w14:textId="6D0E250B" w:rsidR="004002B5" w:rsidRPr="008D4458" w:rsidRDefault="004002B5" w:rsidP="00AD1BEE">
      <w:pPr>
        <w:spacing w:line="240" w:lineRule="auto"/>
        <w:rPr>
          <w:lang w:val="hu-HU"/>
        </w:rPr>
      </w:pPr>
      <w:r w:rsidRPr="008D4458">
        <w:rPr>
          <w:lang w:val="hu-HU"/>
        </w:rPr>
        <w:t>Legfeljebb 30</w:t>
      </w:r>
      <w:r w:rsidR="00A1012C">
        <w:rPr>
          <w:lang w:val="hu-HU"/>
        </w:rPr>
        <w:t> </w:t>
      </w:r>
      <w:r w:rsidRPr="008D4458">
        <w:rPr>
          <w:lang w:val="hu-HU"/>
        </w:rPr>
        <w:t>°C</w:t>
      </w:r>
      <w:r w:rsidRPr="008D4458">
        <w:rPr>
          <w:lang w:val="hu-HU"/>
        </w:rPr>
        <w:noBreakHyphen/>
        <w:t>on tárolandó.</w:t>
      </w:r>
    </w:p>
    <w:p w14:paraId="342E245B" w14:textId="77777777" w:rsidR="004002B5" w:rsidRDefault="004002B5" w:rsidP="007A742B">
      <w:pPr>
        <w:spacing w:line="240" w:lineRule="auto"/>
        <w:rPr>
          <w:lang w:val="hu-HU"/>
        </w:rPr>
      </w:pPr>
    </w:p>
    <w:p w14:paraId="69358103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4A334A5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lastRenderedPageBreak/>
        <w:t>10.</w:t>
      </w:r>
      <w:r w:rsidRPr="008D4458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4276EA4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37CC551B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34E9CA3F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11.</w:t>
      </w:r>
      <w:r w:rsidRPr="008D4458">
        <w:rPr>
          <w:b/>
          <w:bCs/>
          <w:lang w:val="hu-HU"/>
        </w:rPr>
        <w:tab/>
        <w:t>A FORGALOMBA HOZATALI ENGEDÉLY JOGOSULTJÁNAK NEVE ÉS CÍME</w:t>
      </w:r>
    </w:p>
    <w:p w14:paraId="080099C6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1A17EDF7" w14:textId="77777777" w:rsidR="004002B5" w:rsidRDefault="004002B5" w:rsidP="00AD1BEE">
      <w:pPr>
        <w:spacing w:line="240" w:lineRule="auto"/>
        <w:rPr>
          <w:color w:val="222222"/>
          <w:shd w:val="clear" w:color="auto" w:fill="FFFFFF"/>
        </w:rPr>
      </w:pPr>
      <w:r w:rsidRPr="00252D2F">
        <w:rPr>
          <w:color w:val="222222"/>
          <w:shd w:val="clear" w:color="auto" w:fill="FFFFFF"/>
        </w:rPr>
        <w:t>Teva Gyógyszergyár Zrt.</w:t>
      </w:r>
    </w:p>
    <w:p w14:paraId="2310D694" w14:textId="77777777" w:rsidR="004002B5" w:rsidRDefault="004002B5" w:rsidP="00AD1BEE">
      <w:pPr>
        <w:spacing w:line="240" w:lineRule="auto"/>
        <w:rPr>
          <w:color w:val="222222"/>
          <w:shd w:val="clear" w:color="auto" w:fill="FFFFFF"/>
        </w:rPr>
      </w:pPr>
      <w:r w:rsidRPr="00252D2F">
        <w:rPr>
          <w:color w:val="222222"/>
          <w:shd w:val="clear" w:color="auto" w:fill="FFFFFF"/>
        </w:rPr>
        <w:t xml:space="preserve">4042. Debrecen, </w:t>
      </w:r>
    </w:p>
    <w:p w14:paraId="5804A7EF" w14:textId="77777777" w:rsidR="004002B5" w:rsidRPr="00252D2F" w:rsidRDefault="004002B5" w:rsidP="00AD1BEE">
      <w:pPr>
        <w:spacing w:line="240" w:lineRule="auto"/>
      </w:pPr>
      <w:r w:rsidRPr="00252D2F">
        <w:rPr>
          <w:color w:val="222222"/>
          <w:shd w:val="clear" w:color="auto" w:fill="FFFFFF"/>
        </w:rPr>
        <w:t>Pallagi út 13.</w:t>
      </w:r>
    </w:p>
    <w:p w14:paraId="45AB5032" w14:textId="77777777" w:rsidR="004002B5" w:rsidRDefault="004002B5" w:rsidP="00AD1BEE">
      <w:pPr>
        <w:spacing w:line="240" w:lineRule="auto"/>
      </w:pPr>
      <w:r>
        <w:t>Magyarország</w:t>
      </w:r>
    </w:p>
    <w:p w14:paraId="583055DF" w14:textId="77777777" w:rsidR="004002B5" w:rsidRDefault="004002B5" w:rsidP="007A742B">
      <w:pPr>
        <w:spacing w:line="240" w:lineRule="auto"/>
        <w:rPr>
          <w:lang w:val="hu-HU"/>
        </w:rPr>
      </w:pPr>
    </w:p>
    <w:p w14:paraId="515B1F55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2FCDD91F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12.</w:t>
      </w:r>
      <w:r w:rsidRPr="008D4458">
        <w:rPr>
          <w:b/>
          <w:bCs/>
          <w:lang w:val="hu-HU"/>
        </w:rPr>
        <w:tab/>
        <w:t>A FORGALOMBA HOZATALI ENGEDÉLY SZÁMA(I)</w:t>
      </w:r>
    </w:p>
    <w:p w14:paraId="070F3A8E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6369AD0F" w14:textId="751A4562" w:rsidR="00A1012C" w:rsidRDefault="00A1012C" w:rsidP="00AD1BEE">
      <w:pPr>
        <w:tabs>
          <w:tab w:val="left" w:pos="2552"/>
          <w:tab w:val="left" w:pos="3402"/>
        </w:tabs>
        <w:spacing w:line="240" w:lineRule="auto"/>
      </w:pPr>
      <w:r>
        <w:t>OGYI-T-</w:t>
      </w:r>
      <w:r w:rsidR="008D6B37">
        <w:t>24298</w:t>
      </w:r>
      <w:r>
        <w:t>/01</w:t>
      </w:r>
      <w:r>
        <w:tab/>
      </w:r>
      <w:r w:rsidRPr="00AD1BEE">
        <w:rPr>
          <w:highlight w:val="lightGray"/>
        </w:rPr>
        <w:t>140×</w:t>
      </w:r>
      <w:r w:rsidRPr="00AD1BEE">
        <w:rPr>
          <w:highlight w:val="lightGray"/>
        </w:rPr>
        <w:tab/>
        <w:t>HDPE tartály</w:t>
      </w:r>
    </w:p>
    <w:p w14:paraId="6E460737" w14:textId="6820F6EF" w:rsidR="004002B5" w:rsidRDefault="004002B5" w:rsidP="007A742B">
      <w:pPr>
        <w:spacing w:line="240" w:lineRule="auto"/>
        <w:rPr>
          <w:lang w:val="hu-HU"/>
        </w:rPr>
      </w:pPr>
    </w:p>
    <w:p w14:paraId="53AE0A89" w14:textId="77777777" w:rsidR="00A1012C" w:rsidRPr="008D4458" w:rsidRDefault="00A1012C" w:rsidP="007A742B">
      <w:pPr>
        <w:spacing w:line="240" w:lineRule="auto"/>
        <w:rPr>
          <w:lang w:val="hu-HU"/>
        </w:rPr>
      </w:pPr>
      <w:bookmarkStart w:id="0" w:name="_GoBack"/>
      <w:bookmarkEnd w:id="0"/>
    </w:p>
    <w:p w14:paraId="0F8FBA93" w14:textId="0BE4B20C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13.</w:t>
      </w:r>
      <w:r w:rsidRPr="008D4458">
        <w:rPr>
          <w:b/>
          <w:bCs/>
          <w:lang w:val="hu-HU"/>
        </w:rPr>
        <w:tab/>
        <w:t>A GYÁRTÁSI TÉTEL SZÁMA</w:t>
      </w:r>
    </w:p>
    <w:p w14:paraId="17F55AF8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3AAF8D19" w14:textId="77777777" w:rsidR="004002B5" w:rsidRDefault="004002B5" w:rsidP="007A742B">
      <w:pPr>
        <w:spacing w:line="240" w:lineRule="auto"/>
        <w:rPr>
          <w:lang w:val="hu-HU"/>
        </w:rPr>
      </w:pPr>
      <w:r>
        <w:rPr>
          <w:lang w:val="hu-HU"/>
        </w:rPr>
        <w:t>Gy.sz.:/Lot:</w:t>
      </w:r>
    </w:p>
    <w:p w14:paraId="7BC4C9FA" w14:textId="77777777" w:rsidR="004002B5" w:rsidRDefault="004002B5" w:rsidP="007A742B">
      <w:pPr>
        <w:spacing w:line="240" w:lineRule="auto"/>
        <w:rPr>
          <w:lang w:val="hu-HU"/>
        </w:rPr>
      </w:pPr>
    </w:p>
    <w:p w14:paraId="47856A1D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6444C2C2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14.</w:t>
      </w:r>
      <w:r w:rsidRPr="008D4458">
        <w:rPr>
          <w:b/>
          <w:bCs/>
          <w:lang w:val="hu-HU"/>
        </w:rPr>
        <w:tab/>
      </w:r>
      <w:r w:rsidRPr="008D4458">
        <w:rPr>
          <w:b/>
          <w:lang w:val="hu-HU"/>
        </w:rPr>
        <w:t>A GYÓGYSZER ÁLTALÁNOS BESOROLÁSA RENDELHETŐSÉG SZEMPONTJÁBÓL</w:t>
      </w:r>
    </w:p>
    <w:p w14:paraId="3CF07FB7" w14:textId="77777777" w:rsidR="004002B5" w:rsidRDefault="004002B5" w:rsidP="007A742B">
      <w:pPr>
        <w:spacing w:line="240" w:lineRule="auto"/>
        <w:rPr>
          <w:lang w:val="hu-HU"/>
        </w:rPr>
      </w:pPr>
    </w:p>
    <w:p w14:paraId="7A9996B2" w14:textId="69C84FE2" w:rsidR="00EE1605" w:rsidRPr="008D4458" w:rsidRDefault="00EE1605" w:rsidP="007A742B">
      <w:pPr>
        <w:spacing w:line="240" w:lineRule="auto"/>
        <w:rPr>
          <w:lang w:val="hu-HU"/>
        </w:rPr>
      </w:pPr>
      <w:r w:rsidRPr="00EE1605">
        <w:rPr>
          <w:lang w:val="hu-HU"/>
        </w:rPr>
        <w:t>Orvosi rendelvényhez kötött gyógyszer (Sz).</w:t>
      </w:r>
    </w:p>
    <w:p w14:paraId="71607741" w14:textId="07916B1B" w:rsidR="004002B5" w:rsidRDefault="004002B5" w:rsidP="007A742B">
      <w:pPr>
        <w:spacing w:line="240" w:lineRule="auto"/>
        <w:rPr>
          <w:lang w:val="hu-HU"/>
        </w:rPr>
      </w:pPr>
    </w:p>
    <w:p w14:paraId="70C6A699" w14:textId="77777777" w:rsidR="008B4DD4" w:rsidRPr="008D4458" w:rsidRDefault="008B4DD4" w:rsidP="007A742B">
      <w:pPr>
        <w:spacing w:line="240" w:lineRule="auto"/>
        <w:rPr>
          <w:lang w:val="hu-HU"/>
        </w:rPr>
      </w:pPr>
    </w:p>
    <w:p w14:paraId="1CCBE869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15.</w:t>
      </w:r>
      <w:r w:rsidRPr="008D4458">
        <w:rPr>
          <w:b/>
          <w:bCs/>
          <w:lang w:val="hu-HU"/>
        </w:rPr>
        <w:tab/>
        <w:t>AZ ALKALMAZÁSRA VONATKOZÓ UTASÍTÁSOK</w:t>
      </w:r>
    </w:p>
    <w:p w14:paraId="559FB7EB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6B5F9FEA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4E86C347" w14:textId="77777777" w:rsidR="004002B5" w:rsidRPr="008D4458" w:rsidRDefault="004002B5" w:rsidP="007A7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8D4458">
        <w:rPr>
          <w:b/>
          <w:bCs/>
          <w:lang w:val="hu-HU"/>
        </w:rPr>
        <w:t>16.</w:t>
      </w:r>
      <w:r w:rsidRPr="008D4458">
        <w:rPr>
          <w:b/>
          <w:bCs/>
          <w:lang w:val="hu-HU"/>
        </w:rPr>
        <w:tab/>
        <w:t>BRAILLE ÍRÁSSAL FELTÜNTETETT INFORMÁCIÓK</w:t>
      </w:r>
    </w:p>
    <w:p w14:paraId="22FE4A98" w14:textId="77777777" w:rsidR="004002B5" w:rsidRDefault="004002B5" w:rsidP="007A742B">
      <w:pPr>
        <w:spacing w:line="240" w:lineRule="auto"/>
        <w:rPr>
          <w:lang w:val="hu-HU"/>
        </w:rPr>
      </w:pPr>
    </w:p>
    <w:p w14:paraId="765336F4" w14:textId="0CBA7B37" w:rsidR="00F32DE7" w:rsidRPr="008D4458" w:rsidRDefault="00F32DE7" w:rsidP="007A742B">
      <w:pPr>
        <w:spacing w:line="240" w:lineRule="auto"/>
        <w:rPr>
          <w:lang w:val="hu-HU"/>
        </w:rPr>
      </w:pPr>
      <w:r w:rsidRPr="00F32DE7">
        <w:rPr>
          <w:noProof/>
          <w:highlight w:val="lightGray"/>
        </w:rPr>
        <w:t>[</w:t>
      </w:r>
      <w:r w:rsidRPr="00F32DE7">
        <w:rPr>
          <w:highlight w:val="lightGray"/>
          <w:lang w:val="hu-HU"/>
        </w:rPr>
        <w:t>Kizárólag a külső dobozon</w:t>
      </w:r>
      <w:r w:rsidRPr="00F32DE7">
        <w:rPr>
          <w:noProof/>
          <w:highlight w:val="lightGray"/>
        </w:rPr>
        <w:t>]</w:t>
      </w:r>
    </w:p>
    <w:p w14:paraId="10806DDB" w14:textId="77777777" w:rsidR="004002B5" w:rsidRPr="008D4458" w:rsidRDefault="004002B5" w:rsidP="007A742B">
      <w:pPr>
        <w:spacing w:line="240" w:lineRule="auto"/>
        <w:rPr>
          <w:lang w:val="hu-HU"/>
        </w:rPr>
      </w:pPr>
      <w:r w:rsidRPr="008D4458">
        <w:rPr>
          <w:lang w:val="hu-HU"/>
        </w:rPr>
        <w:t xml:space="preserve">Lapatinib Teva 250 mg </w:t>
      </w:r>
    </w:p>
    <w:p w14:paraId="2A032CB9" w14:textId="77777777" w:rsidR="004002B5" w:rsidRPr="008D4458" w:rsidRDefault="004002B5" w:rsidP="007A742B">
      <w:pPr>
        <w:spacing w:line="240" w:lineRule="auto"/>
        <w:rPr>
          <w:lang w:val="hu-HU"/>
        </w:rPr>
      </w:pPr>
    </w:p>
    <w:p w14:paraId="56D77798" w14:textId="77777777" w:rsidR="004002B5" w:rsidRPr="008D4458" w:rsidRDefault="004002B5" w:rsidP="007A742B">
      <w:pPr>
        <w:spacing w:line="240" w:lineRule="auto"/>
        <w:rPr>
          <w:shd w:val="clear" w:color="auto" w:fill="CCCCCC"/>
          <w:lang w:val="hu-HU"/>
        </w:rPr>
      </w:pPr>
    </w:p>
    <w:p w14:paraId="2313D983" w14:textId="77777777" w:rsidR="004002B5" w:rsidRPr="008D4458" w:rsidRDefault="004002B5" w:rsidP="007A742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8D4458">
        <w:rPr>
          <w:b/>
          <w:lang w:val="hu-HU"/>
        </w:rPr>
        <w:t>17.</w:t>
      </w:r>
      <w:r w:rsidRPr="008D4458">
        <w:rPr>
          <w:b/>
          <w:lang w:val="hu-HU"/>
        </w:rPr>
        <w:tab/>
        <w:t>EGYEDI AZONOSÍTÓ – 2D VONALKÓD</w:t>
      </w:r>
    </w:p>
    <w:p w14:paraId="4B8C4185" w14:textId="77777777" w:rsidR="004002B5" w:rsidRPr="008D4458" w:rsidRDefault="004002B5" w:rsidP="007A742B">
      <w:pPr>
        <w:tabs>
          <w:tab w:val="clear" w:pos="567"/>
        </w:tabs>
        <w:spacing w:line="240" w:lineRule="auto"/>
        <w:rPr>
          <w:lang w:val="hu-HU"/>
        </w:rPr>
      </w:pPr>
    </w:p>
    <w:p w14:paraId="5DC11374" w14:textId="57150C66" w:rsidR="0045744C" w:rsidRPr="008D4458" w:rsidRDefault="0045744C" w:rsidP="007A742B">
      <w:pPr>
        <w:spacing w:line="240" w:lineRule="auto"/>
        <w:rPr>
          <w:lang w:val="hu-HU"/>
        </w:rPr>
      </w:pPr>
      <w:r w:rsidRPr="00F32DE7">
        <w:rPr>
          <w:noProof/>
          <w:highlight w:val="lightGray"/>
        </w:rPr>
        <w:t>[</w:t>
      </w:r>
      <w:r w:rsidRPr="00F32DE7">
        <w:rPr>
          <w:highlight w:val="lightGray"/>
          <w:lang w:val="hu-HU"/>
        </w:rPr>
        <w:t>Kizárólag a külső dobozon</w:t>
      </w:r>
      <w:r w:rsidRPr="00F32DE7">
        <w:rPr>
          <w:noProof/>
          <w:highlight w:val="lightGray"/>
        </w:rPr>
        <w:t>]</w:t>
      </w:r>
    </w:p>
    <w:p w14:paraId="5EBA575E" w14:textId="64D90346" w:rsidR="004002B5" w:rsidRPr="00BA324A" w:rsidRDefault="004002B5" w:rsidP="007A742B">
      <w:pPr>
        <w:spacing w:line="240" w:lineRule="auto"/>
        <w:rPr>
          <w:noProof/>
          <w:shd w:val="clear" w:color="auto" w:fill="CCCCCC"/>
          <w:lang w:val="hu-HU"/>
        </w:rPr>
      </w:pPr>
      <w:r w:rsidRPr="00BA324A">
        <w:rPr>
          <w:noProof/>
          <w:highlight w:val="lightGray"/>
          <w:lang w:val="hu-HU"/>
        </w:rPr>
        <w:t>Egyedi azonosítójú 2D vonalkóddal ellátva.</w:t>
      </w:r>
    </w:p>
    <w:p w14:paraId="2DB69900" w14:textId="77777777" w:rsidR="004002B5" w:rsidRDefault="004002B5" w:rsidP="007A742B">
      <w:pPr>
        <w:tabs>
          <w:tab w:val="clear" w:pos="567"/>
        </w:tabs>
        <w:spacing w:line="240" w:lineRule="auto"/>
        <w:rPr>
          <w:lang w:val="hu-HU"/>
        </w:rPr>
      </w:pPr>
    </w:p>
    <w:p w14:paraId="51186566" w14:textId="77777777" w:rsidR="004002B5" w:rsidRPr="008D4458" w:rsidRDefault="004002B5" w:rsidP="007A742B">
      <w:pPr>
        <w:tabs>
          <w:tab w:val="clear" w:pos="567"/>
        </w:tabs>
        <w:spacing w:line="240" w:lineRule="auto"/>
        <w:rPr>
          <w:lang w:val="hu-HU"/>
        </w:rPr>
      </w:pPr>
    </w:p>
    <w:p w14:paraId="2FF6D013" w14:textId="77777777" w:rsidR="004002B5" w:rsidRPr="008D4458" w:rsidRDefault="004002B5" w:rsidP="007A742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8D4458">
        <w:rPr>
          <w:b/>
          <w:lang w:val="hu-HU"/>
        </w:rPr>
        <w:t>18.</w:t>
      </w:r>
      <w:r w:rsidRPr="008D4458">
        <w:rPr>
          <w:b/>
          <w:lang w:val="hu-HU"/>
        </w:rPr>
        <w:tab/>
        <w:t>EGYEDI AZONOSÍTÓ OLVASHATÓ FORMÁTUMA</w:t>
      </w:r>
    </w:p>
    <w:p w14:paraId="51E4E440" w14:textId="77777777" w:rsidR="004002B5" w:rsidRPr="00BA324A" w:rsidRDefault="004002B5" w:rsidP="007A742B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5154CBB" w14:textId="5F8F2A22" w:rsidR="004002B5" w:rsidRDefault="004002B5" w:rsidP="00AD1BEE">
      <w:pPr>
        <w:spacing w:line="240" w:lineRule="auto"/>
        <w:rPr>
          <w:lang w:val="hu-HU"/>
        </w:rPr>
      </w:pPr>
      <w:r w:rsidRPr="00BA324A">
        <w:rPr>
          <w:lang w:val="hu-HU"/>
        </w:rPr>
        <w:t>PC</w:t>
      </w:r>
    </w:p>
    <w:p w14:paraId="2D2D87D6" w14:textId="125047E6" w:rsidR="004002B5" w:rsidRPr="00BA324A" w:rsidRDefault="004002B5" w:rsidP="00AD1BEE">
      <w:pPr>
        <w:spacing w:line="240" w:lineRule="auto"/>
        <w:rPr>
          <w:lang w:val="hu-HU"/>
        </w:rPr>
      </w:pPr>
      <w:r w:rsidRPr="00BA324A">
        <w:rPr>
          <w:lang w:val="hu-HU"/>
        </w:rPr>
        <w:t>SN</w:t>
      </w:r>
    </w:p>
    <w:p w14:paraId="1D5F106E" w14:textId="77777777" w:rsidR="00F22B93" w:rsidRDefault="00F22B93" w:rsidP="007A742B">
      <w:pPr>
        <w:spacing w:line="240" w:lineRule="auto"/>
        <w:rPr>
          <w:lang w:val="hu-HU"/>
        </w:rPr>
      </w:pPr>
    </w:p>
    <w:p w14:paraId="046E565C" w14:textId="77777777" w:rsidR="0045744C" w:rsidRDefault="0045744C" w:rsidP="00AD1BEE">
      <w:pPr>
        <w:tabs>
          <w:tab w:val="clear" w:pos="567"/>
        </w:tabs>
        <w:spacing w:line="240" w:lineRule="auto"/>
        <w:rPr>
          <w:lang w:val="hu-HU"/>
        </w:rPr>
      </w:pPr>
    </w:p>
    <w:sectPr w:rsidR="0045744C" w:rsidSect="00B933E0">
      <w:footerReference w:type="first" r:id="rId6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28A46" w14:textId="77777777" w:rsidR="00A1012C" w:rsidRDefault="00A1012C" w:rsidP="00A1012C">
      <w:pPr>
        <w:spacing w:line="240" w:lineRule="auto"/>
      </w:pPr>
      <w:r>
        <w:separator/>
      </w:r>
    </w:p>
  </w:endnote>
  <w:endnote w:type="continuationSeparator" w:id="0">
    <w:p w14:paraId="6A09B906" w14:textId="77777777" w:rsidR="00A1012C" w:rsidRDefault="00A1012C" w:rsidP="00A101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2BAC4" w14:textId="00AFEE3B" w:rsidR="00A1012C" w:rsidRPr="00AD1BEE" w:rsidRDefault="00A1012C" w:rsidP="00AD1BEE">
    <w:pPr>
      <w:pStyle w:val="llb"/>
      <w:tabs>
        <w:tab w:val="clear" w:pos="4536"/>
      </w:tabs>
      <w:rPr>
        <w:sz w:val="18"/>
        <w:szCs w:val="18"/>
      </w:rPr>
    </w:pPr>
    <w:r w:rsidRPr="00AD1BEE">
      <w:rPr>
        <w:sz w:val="18"/>
        <w:szCs w:val="18"/>
      </w:rPr>
      <w:t>OGYÉI/76551/2021</w:t>
    </w:r>
    <w:r w:rsidR="004D6B0C">
      <w:rPr>
        <w:sz w:val="18"/>
        <w:szCs w:val="18"/>
      </w:rPr>
      <w:tab/>
      <w:t>2023. október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9D29E" w14:textId="77777777" w:rsidR="00A1012C" w:rsidRDefault="00A1012C" w:rsidP="00A1012C">
      <w:pPr>
        <w:spacing w:line="240" w:lineRule="auto"/>
      </w:pPr>
      <w:r>
        <w:separator/>
      </w:r>
    </w:p>
  </w:footnote>
  <w:footnote w:type="continuationSeparator" w:id="0">
    <w:p w14:paraId="5A93C7B1" w14:textId="77777777" w:rsidR="00A1012C" w:rsidRDefault="00A1012C" w:rsidP="00A1012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B93"/>
    <w:rsid w:val="0006473A"/>
    <w:rsid w:val="00136302"/>
    <w:rsid w:val="0019682A"/>
    <w:rsid w:val="002509DC"/>
    <w:rsid w:val="002D64FD"/>
    <w:rsid w:val="00350264"/>
    <w:rsid w:val="003D6512"/>
    <w:rsid w:val="004002B5"/>
    <w:rsid w:val="0045744C"/>
    <w:rsid w:val="004A28CD"/>
    <w:rsid w:val="004D6B0C"/>
    <w:rsid w:val="004E4A04"/>
    <w:rsid w:val="00507722"/>
    <w:rsid w:val="007A742B"/>
    <w:rsid w:val="008B4DD4"/>
    <w:rsid w:val="008D4458"/>
    <w:rsid w:val="008D6B37"/>
    <w:rsid w:val="00982CE5"/>
    <w:rsid w:val="00A1012C"/>
    <w:rsid w:val="00A826FA"/>
    <w:rsid w:val="00A96E21"/>
    <w:rsid w:val="00AD1BEE"/>
    <w:rsid w:val="00B933E0"/>
    <w:rsid w:val="00D646A8"/>
    <w:rsid w:val="00DE5910"/>
    <w:rsid w:val="00E96C55"/>
    <w:rsid w:val="00EC4D02"/>
    <w:rsid w:val="00EE1605"/>
    <w:rsid w:val="00F22B93"/>
    <w:rsid w:val="00F3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F518"/>
  <w15:chartTrackingRefBased/>
  <w15:docId w15:val="{2DA6AFFA-19BF-4B7C-ABBF-D8D029F86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22B93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fej">
    <w:name w:val="header"/>
    <w:basedOn w:val="Norml"/>
    <w:link w:val="lfejChar"/>
    <w:uiPriority w:val="99"/>
    <w:unhideWhenUsed/>
    <w:rsid w:val="00A1012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12C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A1012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12C"/>
    <w:rPr>
      <w:rFonts w:ascii="Times New Roman" w:hAnsi="Times New Roman" w:cs="Times New Roman"/>
      <w:kern w:val="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012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012C"/>
    <w:rPr>
      <w:rFonts w:ascii="Segoe UI" w:hAnsi="Segoe UI" w:cs="Segoe UI"/>
      <w:kern w:val="0"/>
      <w:sz w:val="18"/>
      <w:szCs w:val="18"/>
      <w:lang w:val="en-GB"/>
    </w:rPr>
  </w:style>
  <w:style w:type="paragraph" w:styleId="Vltozat">
    <w:name w:val="Revision"/>
    <w:hidden/>
    <w:uiPriority w:val="99"/>
    <w:semiHidden/>
    <w:rsid w:val="00A1012C"/>
    <w:pPr>
      <w:spacing w:after="0" w:line="240" w:lineRule="auto"/>
    </w:pPr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HU_NNGYK_2.3</cp:lastModifiedBy>
  <cp:revision>3</cp:revision>
  <dcterms:created xsi:type="dcterms:W3CDTF">2023-10-13T11:02:00Z</dcterms:created>
  <dcterms:modified xsi:type="dcterms:W3CDTF">2023-10-13T11:02:00Z</dcterms:modified>
</cp:coreProperties>
</file>