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2077E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A KÜLSŐ CSOMAGOLÁSON FELTÜNTETENDŐ ADATOK</w:t>
      </w:r>
    </w:p>
    <w:p w14:paraId="5B46555F" w14:textId="77777777" w:rsidR="001B4BF0" w:rsidRPr="00A87B5F" w:rsidRDefault="001B4BF0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</w:p>
    <w:p w14:paraId="34460D3B" w14:textId="77777777" w:rsidR="00F446E3" w:rsidRPr="00A87B5F" w:rsidRDefault="00F446E3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DOBOZ</w:t>
      </w:r>
    </w:p>
    <w:p w14:paraId="7E76639A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1ED7FC9D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1.</w:t>
      </w:r>
      <w:r w:rsidRPr="00A87B5F">
        <w:rPr>
          <w:b/>
          <w:bCs/>
          <w:sz w:val="22"/>
          <w:szCs w:val="22"/>
          <w:lang w:val="hu-HU"/>
        </w:rPr>
        <w:tab/>
        <w:t>A GYÓGYSZER NEVE</w:t>
      </w:r>
    </w:p>
    <w:p w14:paraId="5F02DBA4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BB0FCCC" w14:textId="472D140A" w:rsidR="00B34F19" w:rsidRPr="00A87B5F" w:rsidRDefault="00E974CF" w:rsidP="00A87B5F">
      <w:pPr>
        <w:rPr>
          <w:sz w:val="22"/>
          <w:szCs w:val="22"/>
          <w:lang w:val="hu-HU"/>
        </w:rPr>
      </w:pPr>
      <w:bookmarkStart w:id="0" w:name="_Hlk527721512"/>
      <w:r w:rsidRPr="00A87B5F">
        <w:rPr>
          <w:sz w:val="22"/>
          <w:szCs w:val="22"/>
          <w:lang w:val="hu-HU"/>
        </w:rPr>
        <w:t>Cefixim</w:t>
      </w:r>
      <w:r w:rsidR="00F1356D">
        <w:rPr>
          <w:sz w:val="22"/>
          <w:szCs w:val="22"/>
          <w:lang w:val="hu-HU"/>
        </w:rPr>
        <w:t>e</w:t>
      </w:r>
      <w:r w:rsidRPr="00A87B5F">
        <w:rPr>
          <w:sz w:val="22"/>
          <w:szCs w:val="22"/>
          <w:lang w:val="hu-HU"/>
        </w:rPr>
        <w:t xml:space="preserve"> </w:t>
      </w:r>
      <w:r w:rsidR="00790876">
        <w:rPr>
          <w:sz w:val="22"/>
          <w:szCs w:val="22"/>
          <w:lang w:val="hu-HU"/>
        </w:rPr>
        <w:t>Reiwa Healthcare</w:t>
      </w:r>
      <w:r w:rsidR="0033464E" w:rsidRPr="00A87B5F">
        <w:rPr>
          <w:sz w:val="22"/>
          <w:szCs w:val="22"/>
          <w:lang w:val="hu-HU"/>
        </w:rPr>
        <w:t xml:space="preserve"> </w:t>
      </w:r>
      <w:r w:rsidRPr="00A87B5F">
        <w:rPr>
          <w:sz w:val="22"/>
          <w:szCs w:val="22"/>
          <w:lang w:val="hu-HU"/>
        </w:rPr>
        <w:t>200 mg filmtabletta</w:t>
      </w:r>
      <w:bookmarkEnd w:id="0"/>
    </w:p>
    <w:p w14:paraId="70B07C11" w14:textId="3D9494A2" w:rsidR="002445FD" w:rsidRPr="00A87B5F" w:rsidRDefault="002445FD" w:rsidP="00A87B5F">
      <w:pPr>
        <w:rPr>
          <w:sz w:val="22"/>
          <w:szCs w:val="22"/>
          <w:lang w:val="hu-HU"/>
        </w:rPr>
      </w:pPr>
    </w:p>
    <w:p w14:paraId="0816D975" w14:textId="515513D4" w:rsidR="002445FD" w:rsidRPr="00A87B5F" w:rsidRDefault="002445FD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cefixim</w:t>
      </w:r>
    </w:p>
    <w:p w14:paraId="768452B3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4D65A3E6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4F4D8698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2.</w:t>
      </w:r>
      <w:r w:rsidRPr="00A87B5F">
        <w:rPr>
          <w:b/>
          <w:bCs/>
          <w:sz w:val="22"/>
          <w:szCs w:val="22"/>
          <w:lang w:val="hu-HU"/>
        </w:rPr>
        <w:tab/>
        <w:t>HATÓANYAG(OK) MEGNEVEZÉSE</w:t>
      </w:r>
    </w:p>
    <w:p w14:paraId="6C315F77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3D2847CD" w14:textId="44F0B122" w:rsidR="00655CAB" w:rsidRPr="00A87B5F" w:rsidRDefault="00E974CF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200 </w:t>
      </w:r>
      <w:r w:rsidR="00562602" w:rsidRPr="00A87B5F">
        <w:rPr>
          <w:sz w:val="22"/>
          <w:szCs w:val="22"/>
          <w:lang w:val="hu-HU"/>
        </w:rPr>
        <w:t>mg</w:t>
      </w:r>
      <w:r w:rsidR="0094251B" w:rsidRPr="00A87B5F">
        <w:rPr>
          <w:sz w:val="22"/>
          <w:szCs w:val="22"/>
          <w:lang w:val="hu-HU"/>
        </w:rPr>
        <w:t xml:space="preserve"> cefixim</w:t>
      </w:r>
      <w:r w:rsidR="00744A9B" w:rsidRPr="00A87B5F">
        <w:rPr>
          <w:sz w:val="22"/>
          <w:szCs w:val="22"/>
          <w:lang w:val="hu-HU"/>
        </w:rPr>
        <w:t>et tartalmaz</w:t>
      </w:r>
      <w:r w:rsidR="0094251B" w:rsidRPr="00A87B5F">
        <w:rPr>
          <w:sz w:val="22"/>
          <w:szCs w:val="22"/>
          <w:lang w:val="hu-HU"/>
        </w:rPr>
        <w:t xml:space="preserve"> </w:t>
      </w:r>
      <w:r w:rsidR="00744A9B" w:rsidRPr="00A87B5F">
        <w:rPr>
          <w:sz w:val="22"/>
          <w:szCs w:val="22"/>
          <w:lang w:val="hu-HU"/>
        </w:rPr>
        <w:t>filmtablettánként</w:t>
      </w:r>
      <w:r w:rsidR="0081487B" w:rsidRPr="00A87B5F">
        <w:rPr>
          <w:sz w:val="22"/>
          <w:szCs w:val="22"/>
          <w:lang w:val="hu-HU"/>
        </w:rPr>
        <w:t xml:space="preserve"> (</w:t>
      </w:r>
      <w:r w:rsidR="0018383A">
        <w:rPr>
          <w:sz w:val="22"/>
          <w:szCs w:val="22"/>
          <w:lang w:val="hu-HU"/>
        </w:rPr>
        <w:t xml:space="preserve">ami </w:t>
      </w:r>
      <w:r w:rsidR="0081487B" w:rsidRPr="00A87B5F">
        <w:rPr>
          <w:sz w:val="22"/>
          <w:szCs w:val="22"/>
          <w:lang w:val="hu-HU"/>
        </w:rPr>
        <w:t>223,84 mg cefixim-trihidrátnak</w:t>
      </w:r>
      <w:r w:rsidR="0018383A">
        <w:rPr>
          <w:sz w:val="22"/>
          <w:szCs w:val="22"/>
          <w:lang w:val="hu-HU"/>
        </w:rPr>
        <w:t xml:space="preserve"> felel meg</w:t>
      </w:r>
      <w:r w:rsidR="0081487B" w:rsidRPr="00A87B5F">
        <w:rPr>
          <w:sz w:val="22"/>
          <w:szCs w:val="22"/>
          <w:lang w:val="hu-HU"/>
        </w:rPr>
        <w:t>)</w:t>
      </w:r>
      <w:r w:rsidR="00655CAB" w:rsidRPr="00A87B5F">
        <w:rPr>
          <w:sz w:val="22"/>
          <w:szCs w:val="22"/>
          <w:lang w:val="hu-HU"/>
        </w:rPr>
        <w:t>.</w:t>
      </w:r>
    </w:p>
    <w:p w14:paraId="4D5748C8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288FFB2C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36A38AA5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3.</w:t>
      </w:r>
      <w:r w:rsidRPr="00A87B5F">
        <w:rPr>
          <w:b/>
          <w:bCs/>
          <w:sz w:val="22"/>
          <w:szCs w:val="22"/>
          <w:lang w:val="hu-HU"/>
        </w:rPr>
        <w:tab/>
        <w:t>SEGÉDANYAGOK FELSOROLÁSA</w:t>
      </w:r>
    </w:p>
    <w:p w14:paraId="3B0AB69B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250C29E8" w14:textId="77777777" w:rsidR="0094251B" w:rsidRPr="00A87B5F" w:rsidRDefault="0094251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További információkért lásd a betegtájékoztatót.</w:t>
      </w:r>
    </w:p>
    <w:p w14:paraId="5EB07BB3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33867ABD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491F700A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4.</w:t>
      </w:r>
      <w:r w:rsidRPr="00A87B5F">
        <w:rPr>
          <w:b/>
          <w:bCs/>
          <w:sz w:val="22"/>
          <w:szCs w:val="22"/>
          <w:lang w:val="hu-HU"/>
        </w:rPr>
        <w:tab/>
        <w:t>GYÓGYSZERFORMA ÉS TARTALOM</w:t>
      </w:r>
    </w:p>
    <w:p w14:paraId="5619FF21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3E5D8A7A" w14:textId="77777777" w:rsidR="0094251B" w:rsidRPr="00A87B5F" w:rsidRDefault="0094251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highlight w:val="lightGray"/>
          <w:lang w:val="hu-HU"/>
        </w:rPr>
        <w:t>Filmtabletta</w:t>
      </w:r>
    </w:p>
    <w:p w14:paraId="0FADB6FC" w14:textId="0F6DB28A" w:rsidR="0094251B" w:rsidRPr="00A87B5F" w:rsidRDefault="0094251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1</w:t>
      </w:r>
      <w:r w:rsidR="0058238C">
        <w:rPr>
          <w:sz w:val="22"/>
          <w:szCs w:val="22"/>
          <w:lang w:val="hu-HU"/>
        </w:rPr>
        <w:t>4</w:t>
      </w:r>
      <w:r w:rsidR="00130EAF" w:rsidRPr="00A87B5F">
        <w:rPr>
          <w:sz w:val="22"/>
          <w:szCs w:val="22"/>
          <w:lang w:val="hu-HU"/>
        </w:rPr>
        <w:t> </w:t>
      </w:r>
      <w:r w:rsidR="00E974CF" w:rsidRPr="00A87B5F">
        <w:rPr>
          <w:sz w:val="22"/>
          <w:szCs w:val="22"/>
          <w:lang w:val="hu-HU"/>
        </w:rPr>
        <w:t>db film</w:t>
      </w:r>
      <w:r w:rsidRPr="00A87B5F">
        <w:rPr>
          <w:sz w:val="22"/>
          <w:szCs w:val="22"/>
          <w:lang w:val="hu-HU"/>
        </w:rPr>
        <w:t>tablett</w:t>
      </w:r>
      <w:r w:rsidR="00E974CF" w:rsidRPr="00A87B5F">
        <w:rPr>
          <w:sz w:val="22"/>
          <w:szCs w:val="22"/>
          <w:lang w:val="hu-HU"/>
        </w:rPr>
        <w:t>a</w:t>
      </w:r>
    </w:p>
    <w:p w14:paraId="1651A090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548984EF" w14:textId="77777777" w:rsidR="0094251B" w:rsidRPr="00A87B5F" w:rsidRDefault="0094251B" w:rsidP="00A87B5F">
      <w:pPr>
        <w:rPr>
          <w:sz w:val="22"/>
          <w:szCs w:val="22"/>
          <w:lang w:val="hu-HU"/>
        </w:rPr>
      </w:pPr>
    </w:p>
    <w:p w14:paraId="3ABDAFBF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5.</w:t>
      </w:r>
      <w:r w:rsidRPr="00A87B5F">
        <w:rPr>
          <w:b/>
          <w:bCs/>
          <w:sz w:val="22"/>
          <w:szCs w:val="22"/>
          <w:lang w:val="hu-HU"/>
        </w:rPr>
        <w:tab/>
        <w:t>AZ ALKALMAZÁSSAL KAPCSOLATOS TUDNIVALÓK ÉS AZ ALKALMAZÁS MÓDJA(I)</w:t>
      </w:r>
    </w:p>
    <w:p w14:paraId="1A0C13F2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5C65F16C" w14:textId="77777777" w:rsidR="00655CAB" w:rsidRPr="00A87B5F" w:rsidRDefault="0094251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Szájon át történő alkalmazásra.</w:t>
      </w:r>
    </w:p>
    <w:p w14:paraId="4DEB9327" w14:textId="77777777" w:rsidR="00562602" w:rsidRPr="00A87B5F" w:rsidRDefault="00562602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Használat előtt olvassa el a mellékelt betegtájékoztatót!</w:t>
      </w:r>
    </w:p>
    <w:p w14:paraId="61790D9E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7C0C470D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7E0ECA0F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6.</w:t>
      </w:r>
      <w:r w:rsidRPr="00A87B5F">
        <w:rPr>
          <w:b/>
          <w:bCs/>
          <w:sz w:val="22"/>
          <w:szCs w:val="22"/>
          <w:lang w:val="hu-HU"/>
        </w:rPr>
        <w:tab/>
        <w:t>KÜLÖN FIGYELMEZTETÉS, MELY SZERINT A GYÓGYSZERT GYERMEKEKTŐL ELZÁRVA KELL TARTANI</w:t>
      </w:r>
    </w:p>
    <w:p w14:paraId="186AA9E5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4F048730" w14:textId="77777777" w:rsidR="00655CAB" w:rsidRPr="00A87B5F" w:rsidRDefault="00655CA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A gyógyszer gyermekektől elzárva tartandó!</w:t>
      </w:r>
    </w:p>
    <w:p w14:paraId="7BC323D6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0842BC10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33553E9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7.</w:t>
      </w:r>
      <w:r w:rsidRPr="00A87B5F">
        <w:rPr>
          <w:b/>
          <w:bCs/>
          <w:sz w:val="22"/>
          <w:szCs w:val="22"/>
          <w:lang w:val="hu-HU"/>
        </w:rPr>
        <w:tab/>
        <w:t>TOVÁBBI FIGYELMEZTETÉS(EK), AMENNYIBEN SZÜKSÉGES</w:t>
      </w:r>
    </w:p>
    <w:p w14:paraId="2FE0B78F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5AEEBF58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142F6E02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8.</w:t>
      </w:r>
      <w:r w:rsidRPr="00A87B5F">
        <w:rPr>
          <w:b/>
          <w:bCs/>
          <w:sz w:val="22"/>
          <w:szCs w:val="22"/>
          <w:lang w:val="hu-HU"/>
        </w:rPr>
        <w:tab/>
        <w:t>LEJÁRATI IDŐ</w:t>
      </w:r>
    </w:p>
    <w:p w14:paraId="7A9C10CC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503D6CA7" w14:textId="77777777" w:rsidR="00095DAE" w:rsidRPr="00A87B5F" w:rsidRDefault="005718DF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E</w:t>
      </w:r>
      <w:r w:rsidR="0033464E" w:rsidRPr="00A87B5F">
        <w:rPr>
          <w:sz w:val="22"/>
          <w:szCs w:val="22"/>
          <w:lang w:val="hu-HU"/>
        </w:rPr>
        <w:t>XP</w:t>
      </w:r>
    </w:p>
    <w:p w14:paraId="5F7E16F6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343C279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59884D09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9.</w:t>
      </w:r>
      <w:r w:rsidRPr="00A87B5F">
        <w:rPr>
          <w:b/>
          <w:bCs/>
          <w:sz w:val="22"/>
          <w:szCs w:val="22"/>
          <w:lang w:val="hu-HU"/>
        </w:rPr>
        <w:tab/>
        <w:t>KÜLÖNLEGES TÁROLÁSI ELŐÍRÁSOK</w:t>
      </w:r>
    </w:p>
    <w:p w14:paraId="5D002B23" w14:textId="77777777" w:rsidR="00E974CF" w:rsidRPr="00A87B5F" w:rsidRDefault="00E974CF" w:rsidP="00A87B5F">
      <w:pPr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70C9C704" w14:textId="409FFB68" w:rsidR="0081487B" w:rsidRPr="00A87B5F" w:rsidRDefault="00E974CF" w:rsidP="00A87B5F">
      <w:pPr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  <w:r w:rsidRPr="00A87B5F">
        <w:rPr>
          <w:rFonts w:eastAsia="SimSun"/>
          <w:snapToGrid w:val="0"/>
          <w:sz w:val="22"/>
          <w:szCs w:val="22"/>
          <w:lang w:val="hu-HU" w:eastAsia="zh-CN"/>
        </w:rPr>
        <w:t>Legfeljebb</w:t>
      </w:r>
      <w:r w:rsidRPr="00A87B5F">
        <w:rPr>
          <w:rFonts w:eastAsia="SimSun"/>
          <w:b/>
          <w:snapToGrid w:val="0"/>
          <w:sz w:val="22"/>
          <w:szCs w:val="22"/>
          <w:lang w:val="hu-HU" w:eastAsia="zh-CN"/>
        </w:rPr>
        <w:t xml:space="preserve"> </w:t>
      </w:r>
      <w:r w:rsidRPr="00A87B5F">
        <w:rPr>
          <w:rFonts w:eastAsia="SimSun"/>
          <w:snapToGrid w:val="0"/>
          <w:sz w:val="22"/>
          <w:szCs w:val="22"/>
          <w:lang w:val="hu-HU" w:eastAsia="zh-CN"/>
        </w:rPr>
        <w:t>25</w:t>
      </w:r>
      <w:r w:rsidR="0018383A">
        <w:rPr>
          <w:rFonts w:eastAsia="SimSun"/>
          <w:snapToGrid w:val="0"/>
          <w:sz w:val="22"/>
          <w:szCs w:val="22"/>
          <w:lang w:val="hu-HU" w:eastAsia="zh-CN"/>
        </w:rPr>
        <w:t> </w:t>
      </w:r>
      <w:r w:rsidRPr="00A87B5F">
        <w:rPr>
          <w:rFonts w:eastAsia="SimSun"/>
          <w:snapToGrid w:val="0"/>
          <w:sz w:val="22"/>
          <w:szCs w:val="22"/>
          <w:lang w:val="hu-HU" w:eastAsia="zh-CN"/>
        </w:rPr>
        <w:t>°C</w:t>
      </w:r>
      <w:r w:rsidR="008D7544" w:rsidRPr="00A87B5F">
        <w:rPr>
          <w:rFonts w:eastAsia="SimSun"/>
          <w:snapToGrid w:val="0"/>
          <w:sz w:val="22"/>
          <w:szCs w:val="22"/>
          <w:lang w:val="hu-HU" w:eastAsia="zh-CN"/>
        </w:rPr>
        <w:noBreakHyphen/>
      </w:r>
      <w:r w:rsidRPr="00A87B5F">
        <w:rPr>
          <w:rFonts w:eastAsia="SimSun"/>
          <w:snapToGrid w:val="0"/>
          <w:sz w:val="22"/>
          <w:szCs w:val="22"/>
          <w:lang w:val="hu-HU" w:eastAsia="zh-CN"/>
        </w:rPr>
        <w:t>on tárolandó.</w:t>
      </w:r>
    </w:p>
    <w:p w14:paraId="6A83B887" w14:textId="542E4F22" w:rsidR="00E974CF" w:rsidRPr="00A87B5F" w:rsidRDefault="002445FD" w:rsidP="00A87B5F">
      <w:pPr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  <w:r w:rsidRPr="00A87B5F">
        <w:rPr>
          <w:rFonts w:eastAsia="SimSun"/>
          <w:snapToGrid w:val="0"/>
          <w:sz w:val="22"/>
          <w:szCs w:val="22"/>
          <w:lang w:val="hu-HU" w:eastAsia="zh-CN"/>
        </w:rPr>
        <w:t>A fénytől való védelem</w:t>
      </w:r>
      <w:r w:rsidR="0081487B" w:rsidRPr="00A87B5F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r w:rsidR="00170C5D" w:rsidRPr="00A87B5F">
        <w:rPr>
          <w:rFonts w:eastAsia="SimSun"/>
          <w:snapToGrid w:val="0"/>
          <w:sz w:val="22"/>
          <w:szCs w:val="22"/>
          <w:lang w:val="hu-HU" w:eastAsia="zh-CN"/>
        </w:rPr>
        <w:t xml:space="preserve">érdekében </w:t>
      </w:r>
      <w:r w:rsidRPr="00A87B5F">
        <w:rPr>
          <w:rFonts w:eastAsia="SimSun"/>
          <w:snapToGrid w:val="0"/>
          <w:sz w:val="22"/>
          <w:szCs w:val="22"/>
          <w:lang w:val="hu-HU" w:eastAsia="zh-CN"/>
        </w:rPr>
        <w:t>a</w:t>
      </w:r>
      <w:r w:rsidR="00170C5D" w:rsidRPr="00A87B5F">
        <w:rPr>
          <w:rFonts w:eastAsia="SimSun"/>
          <w:snapToGrid w:val="0"/>
          <w:sz w:val="22"/>
          <w:szCs w:val="22"/>
          <w:lang w:val="hu-HU" w:eastAsia="zh-CN"/>
        </w:rPr>
        <w:t xml:space="preserve"> buborékcsomagolást tartsa</w:t>
      </w:r>
      <w:r w:rsidRPr="00A87B5F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r w:rsidR="00170C5D" w:rsidRPr="00A87B5F">
        <w:rPr>
          <w:rFonts w:eastAsia="SimSun"/>
          <w:snapToGrid w:val="0"/>
          <w:sz w:val="22"/>
          <w:szCs w:val="22"/>
          <w:lang w:val="hu-HU" w:eastAsia="zh-CN"/>
        </w:rPr>
        <w:t>a dobozában</w:t>
      </w:r>
      <w:r w:rsidR="0081487B" w:rsidRPr="00A87B5F">
        <w:rPr>
          <w:rFonts w:eastAsia="SimSun"/>
          <w:snapToGrid w:val="0"/>
          <w:sz w:val="22"/>
          <w:szCs w:val="22"/>
          <w:lang w:val="hu-HU" w:eastAsia="zh-CN"/>
        </w:rPr>
        <w:t>.</w:t>
      </w:r>
    </w:p>
    <w:p w14:paraId="5A4AF293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848E1F3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6F10D402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lastRenderedPageBreak/>
        <w:t>10.</w:t>
      </w:r>
      <w:r w:rsidRPr="00A87B5F">
        <w:rPr>
          <w:b/>
          <w:bCs/>
          <w:sz w:val="22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3A23B6C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1131B5EE" w14:textId="77777777" w:rsidR="00562602" w:rsidRPr="00A87B5F" w:rsidRDefault="00562602" w:rsidP="00A87B5F">
      <w:pPr>
        <w:rPr>
          <w:sz w:val="22"/>
          <w:szCs w:val="22"/>
          <w:lang w:val="hu-HU"/>
        </w:rPr>
      </w:pPr>
    </w:p>
    <w:p w14:paraId="3B1D19FE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11.</w:t>
      </w:r>
      <w:r w:rsidRPr="00A87B5F">
        <w:rPr>
          <w:b/>
          <w:bCs/>
          <w:sz w:val="22"/>
          <w:szCs w:val="22"/>
          <w:lang w:val="hu-HU"/>
        </w:rPr>
        <w:tab/>
        <w:t>A FORGALOMBA HOZATALI ENGEDÉLY JOGOSULTJÁNAK NEVE ÉS CÍME</w:t>
      </w:r>
    </w:p>
    <w:p w14:paraId="667AF765" w14:textId="77777777" w:rsidR="00655CAB" w:rsidRPr="00717035" w:rsidRDefault="00655CAB" w:rsidP="00A87B5F">
      <w:pPr>
        <w:rPr>
          <w:sz w:val="22"/>
          <w:szCs w:val="22"/>
          <w:lang w:val="hu-HU"/>
        </w:rPr>
      </w:pPr>
    </w:p>
    <w:p w14:paraId="5C614234" w14:textId="77777777" w:rsidR="00FC07E3" w:rsidRPr="00991692" w:rsidRDefault="00FC07E3" w:rsidP="00FC07E3">
      <w:pPr>
        <w:rPr>
          <w:sz w:val="22"/>
          <w:szCs w:val="22"/>
          <w:lang w:val="hu-HU"/>
        </w:rPr>
      </w:pPr>
      <w:bookmarkStart w:id="1" w:name="_Hlk168476623"/>
      <w:r w:rsidRPr="00991692">
        <w:rPr>
          <w:sz w:val="22"/>
          <w:szCs w:val="22"/>
          <w:lang w:val="hu-HU"/>
        </w:rPr>
        <w:t>Reiwa Healthcare S.L.</w:t>
      </w:r>
    </w:p>
    <w:p w14:paraId="16C824A9" w14:textId="77777777" w:rsidR="0056700C" w:rsidRPr="00374F04" w:rsidRDefault="0056700C" w:rsidP="0056700C">
      <w:pPr>
        <w:spacing w:line="278" w:lineRule="auto"/>
        <w:rPr>
          <w:rFonts w:eastAsia="Aptos"/>
          <w:kern w:val="2"/>
          <w:sz w:val="22"/>
          <w:szCs w:val="22"/>
          <w:lang w:val="es-ES" w:eastAsia="en-US"/>
          <w14:ligatures w14:val="standardContextual"/>
        </w:rPr>
      </w:pPr>
      <w:r w:rsidRPr="00374F04">
        <w:rPr>
          <w:rFonts w:eastAsia="Aptos"/>
          <w:kern w:val="2"/>
          <w:sz w:val="22"/>
          <w:szCs w:val="22"/>
          <w:lang w:val="es-ES" w:eastAsia="en-US"/>
          <w14:ligatures w14:val="standardContextual"/>
        </w:rPr>
        <w:t>Ronda de Poniente, 2</w:t>
      </w:r>
    </w:p>
    <w:p w14:paraId="17331448" w14:textId="77777777" w:rsidR="0056700C" w:rsidRPr="00DB0F4F" w:rsidRDefault="0056700C" w:rsidP="0056700C">
      <w:pPr>
        <w:rPr>
          <w:sz w:val="22"/>
          <w:szCs w:val="22"/>
          <w:lang w:val="es-ES"/>
        </w:rPr>
      </w:pPr>
      <w:r w:rsidRPr="00374F04">
        <w:rPr>
          <w:rFonts w:eastAsia="Aptos"/>
          <w:kern w:val="2"/>
          <w:sz w:val="22"/>
          <w:szCs w:val="22"/>
          <w:lang w:val="es-ES" w:eastAsia="en-US"/>
          <w14:ligatures w14:val="standardContextual"/>
        </w:rPr>
        <w:t>28760 - Tres Cantos (Madrid)</w:t>
      </w:r>
    </w:p>
    <w:p w14:paraId="2069EC67" w14:textId="77777777" w:rsidR="00FC07E3" w:rsidRPr="00991692" w:rsidRDefault="00FC07E3" w:rsidP="00FC07E3">
      <w:pPr>
        <w:rPr>
          <w:sz w:val="22"/>
          <w:szCs w:val="22"/>
          <w:lang w:val="es-ES"/>
        </w:rPr>
      </w:pPr>
      <w:r w:rsidRPr="00991692">
        <w:rPr>
          <w:sz w:val="22"/>
          <w:szCs w:val="22"/>
          <w:lang w:val="es-ES"/>
        </w:rPr>
        <w:t>Spanyolország</w:t>
      </w:r>
    </w:p>
    <w:bookmarkEnd w:id="1"/>
    <w:p w14:paraId="21AE5ED9" w14:textId="77777777" w:rsidR="0081487B" w:rsidRPr="00717035" w:rsidRDefault="0081487B" w:rsidP="00A87B5F">
      <w:pPr>
        <w:rPr>
          <w:sz w:val="22"/>
          <w:szCs w:val="22"/>
          <w:lang w:val="hu-HU"/>
        </w:rPr>
      </w:pPr>
    </w:p>
    <w:p w14:paraId="3DD5322B" w14:textId="77777777" w:rsidR="00655CAB" w:rsidRPr="00717035" w:rsidRDefault="00655CAB" w:rsidP="00A87B5F">
      <w:pPr>
        <w:rPr>
          <w:sz w:val="22"/>
          <w:szCs w:val="22"/>
          <w:lang w:val="hu-HU"/>
        </w:rPr>
      </w:pPr>
    </w:p>
    <w:p w14:paraId="36F27AB5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12.</w:t>
      </w:r>
      <w:r w:rsidRPr="00A87B5F">
        <w:rPr>
          <w:b/>
          <w:bCs/>
          <w:sz w:val="22"/>
          <w:szCs w:val="22"/>
          <w:lang w:val="hu-HU"/>
        </w:rPr>
        <w:tab/>
        <w:t>A FORGALOMBA HOZATALI ENGEDÉLY SZÁMA(I)</w:t>
      </w:r>
    </w:p>
    <w:p w14:paraId="0F5A387D" w14:textId="77777777" w:rsidR="00655CAB" w:rsidRPr="009C46A0" w:rsidRDefault="00655CAB" w:rsidP="00A87B5F">
      <w:pPr>
        <w:rPr>
          <w:sz w:val="22"/>
          <w:szCs w:val="22"/>
          <w:lang w:val="hu-HU"/>
        </w:rPr>
      </w:pPr>
    </w:p>
    <w:p w14:paraId="59BB313A" w14:textId="5326A67B" w:rsidR="009C46A0" w:rsidRPr="009C46A0" w:rsidRDefault="009C46A0" w:rsidP="009C46A0">
      <w:pPr>
        <w:numPr>
          <w:ilvl w:val="12"/>
          <w:numId w:val="0"/>
        </w:numPr>
        <w:tabs>
          <w:tab w:val="left" w:pos="2268"/>
          <w:tab w:val="left" w:pos="3402"/>
        </w:tabs>
        <w:ind w:right="-2"/>
        <w:rPr>
          <w:sz w:val="22"/>
          <w:szCs w:val="22"/>
          <w:lang w:val="hu-HU" w:eastAsia="en-US"/>
        </w:rPr>
      </w:pPr>
      <w:r w:rsidRPr="00991692">
        <w:rPr>
          <w:sz w:val="22"/>
          <w:szCs w:val="22"/>
          <w:lang w:val="hu-HU"/>
        </w:rPr>
        <w:t>OGYI-T-24079/0</w:t>
      </w:r>
      <w:r w:rsidR="0058238C" w:rsidRPr="00991692">
        <w:rPr>
          <w:sz w:val="22"/>
          <w:szCs w:val="22"/>
          <w:lang w:val="hu-HU"/>
        </w:rPr>
        <w:t>2</w:t>
      </w:r>
      <w:r w:rsidRPr="00991692">
        <w:rPr>
          <w:sz w:val="22"/>
          <w:szCs w:val="22"/>
          <w:lang w:val="hu-HU"/>
        </w:rPr>
        <w:tab/>
      </w:r>
      <w:r w:rsidRPr="00991692">
        <w:rPr>
          <w:sz w:val="22"/>
          <w:szCs w:val="22"/>
          <w:highlight w:val="lightGray"/>
          <w:lang w:val="hu-HU"/>
        </w:rPr>
        <w:t>1</w:t>
      </w:r>
      <w:r w:rsidR="0058238C" w:rsidRPr="00991692">
        <w:rPr>
          <w:sz w:val="22"/>
          <w:szCs w:val="22"/>
          <w:highlight w:val="lightGray"/>
          <w:lang w:val="hu-HU"/>
        </w:rPr>
        <w:t>4</w:t>
      </w:r>
      <w:r w:rsidRPr="00991692">
        <w:rPr>
          <w:sz w:val="22"/>
          <w:szCs w:val="22"/>
          <w:highlight w:val="lightGray"/>
          <w:lang w:val="hu-HU"/>
        </w:rPr>
        <w:t>×</w:t>
      </w:r>
      <w:r w:rsidRPr="00991692">
        <w:rPr>
          <w:sz w:val="22"/>
          <w:szCs w:val="22"/>
          <w:highlight w:val="lightGray"/>
          <w:lang w:val="hu-HU"/>
        </w:rPr>
        <w:tab/>
        <w:t>PVC//alumínium buborékcsomagolás</w:t>
      </w:r>
    </w:p>
    <w:p w14:paraId="534391DD" w14:textId="77777777" w:rsidR="008D7544" w:rsidRPr="009C46A0" w:rsidRDefault="008D7544" w:rsidP="00A87B5F">
      <w:pPr>
        <w:rPr>
          <w:sz w:val="22"/>
          <w:szCs w:val="22"/>
          <w:lang w:val="hu-HU"/>
        </w:rPr>
      </w:pPr>
    </w:p>
    <w:p w14:paraId="623FA6B2" w14:textId="77777777" w:rsidR="00655CAB" w:rsidRPr="009C46A0" w:rsidRDefault="00655CAB" w:rsidP="00A87B5F">
      <w:pPr>
        <w:rPr>
          <w:sz w:val="22"/>
          <w:szCs w:val="22"/>
          <w:lang w:val="hu-HU"/>
        </w:rPr>
      </w:pPr>
    </w:p>
    <w:p w14:paraId="3EEAEB95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13.</w:t>
      </w:r>
      <w:r w:rsidRPr="00A87B5F">
        <w:rPr>
          <w:b/>
          <w:bCs/>
          <w:sz w:val="22"/>
          <w:szCs w:val="22"/>
          <w:lang w:val="hu-HU"/>
        </w:rPr>
        <w:tab/>
      </w:r>
      <w:r w:rsidR="00095DAE" w:rsidRPr="00A87B5F">
        <w:rPr>
          <w:b/>
          <w:bCs/>
          <w:sz w:val="22"/>
          <w:szCs w:val="22"/>
          <w:lang w:val="hu-HU"/>
        </w:rPr>
        <w:t>A GYÁRTÁSI TÉTEL SZÁMA</w:t>
      </w:r>
    </w:p>
    <w:p w14:paraId="555C82B4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590F097B" w14:textId="77777777" w:rsidR="00095DAE" w:rsidRPr="00A87B5F" w:rsidRDefault="0033464E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Lot</w:t>
      </w:r>
    </w:p>
    <w:p w14:paraId="30EBA893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5BAED0AA" w14:textId="77777777" w:rsidR="00562602" w:rsidRPr="00A87B5F" w:rsidRDefault="00562602" w:rsidP="00A87B5F">
      <w:pPr>
        <w:rPr>
          <w:sz w:val="22"/>
          <w:szCs w:val="22"/>
          <w:lang w:val="hu-HU"/>
        </w:rPr>
      </w:pPr>
    </w:p>
    <w:p w14:paraId="5C87EB9D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14.</w:t>
      </w:r>
      <w:r w:rsidRPr="00A87B5F">
        <w:rPr>
          <w:b/>
          <w:bCs/>
          <w:sz w:val="22"/>
          <w:szCs w:val="22"/>
          <w:lang w:val="hu-HU"/>
        </w:rPr>
        <w:tab/>
      </w:r>
      <w:r w:rsidR="00005B87" w:rsidRPr="00A87B5F">
        <w:rPr>
          <w:b/>
          <w:bCs/>
          <w:sz w:val="22"/>
          <w:szCs w:val="22"/>
          <w:lang w:val="hu-HU"/>
        </w:rPr>
        <w:t>A GYÓGYSZER ÁLTALÁNOS BESOROLÁSA RENDELHETŐSÉG SZEMPONTJÁBÓL</w:t>
      </w:r>
    </w:p>
    <w:p w14:paraId="6566C86A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3323774E" w14:textId="77777777" w:rsidR="00655CAB" w:rsidRPr="00A87B5F" w:rsidRDefault="00655CA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Orvosi rendelvényhez kötött gyógyszer</w:t>
      </w:r>
      <w:r w:rsidR="00C63A4E" w:rsidRPr="00A87B5F">
        <w:rPr>
          <w:sz w:val="22"/>
          <w:szCs w:val="22"/>
          <w:lang w:val="hu-HU"/>
        </w:rPr>
        <w:t xml:space="preserve"> (V)</w:t>
      </w:r>
      <w:r w:rsidRPr="00A87B5F">
        <w:rPr>
          <w:sz w:val="22"/>
          <w:szCs w:val="22"/>
          <w:lang w:val="hu-HU"/>
        </w:rPr>
        <w:t>.</w:t>
      </w:r>
    </w:p>
    <w:p w14:paraId="72A4BB48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34B1B217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2009FCCA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15.</w:t>
      </w:r>
      <w:r w:rsidRPr="00A87B5F">
        <w:rPr>
          <w:b/>
          <w:bCs/>
          <w:sz w:val="22"/>
          <w:szCs w:val="22"/>
          <w:lang w:val="hu-HU"/>
        </w:rPr>
        <w:tab/>
        <w:t>AZ ALKALMAZÁSRA VONATKOZÓ UTASÍTÁSOK</w:t>
      </w:r>
    </w:p>
    <w:p w14:paraId="3A33A275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69EC2A82" w14:textId="77777777" w:rsidR="00095DAE" w:rsidRPr="00A87B5F" w:rsidRDefault="00095DAE" w:rsidP="00A87B5F">
      <w:pPr>
        <w:rPr>
          <w:sz w:val="22"/>
          <w:szCs w:val="22"/>
          <w:lang w:val="hu-HU"/>
        </w:rPr>
      </w:pPr>
    </w:p>
    <w:p w14:paraId="2427AC6C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16.</w:t>
      </w:r>
      <w:r w:rsidRPr="00A87B5F">
        <w:rPr>
          <w:b/>
          <w:bCs/>
          <w:sz w:val="22"/>
          <w:szCs w:val="22"/>
          <w:lang w:val="hu-HU"/>
        </w:rPr>
        <w:tab/>
        <w:t>BRAILLE ÍRÁSSAL FELTÜNTETETT INFORMÁCIÓK</w:t>
      </w:r>
    </w:p>
    <w:p w14:paraId="210E73FE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42849910" w14:textId="6AC302DE" w:rsidR="00655CAB" w:rsidRPr="00A87B5F" w:rsidRDefault="00E974CF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Cefixim</w:t>
      </w:r>
      <w:r w:rsidR="00F1356D">
        <w:rPr>
          <w:sz w:val="22"/>
          <w:szCs w:val="22"/>
          <w:lang w:val="hu-HU"/>
        </w:rPr>
        <w:t>e</w:t>
      </w:r>
      <w:r w:rsidRPr="00A87B5F">
        <w:rPr>
          <w:sz w:val="22"/>
          <w:szCs w:val="22"/>
          <w:lang w:val="hu-HU"/>
        </w:rPr>
        <w:t xml:space="preserve"> </w:t>
      </w:r>
      <w:r w:rsidR="00790876">
        <w:rPr>
          <w:sz w:val="22"/>
          <w:szCs w:val="22"/>
          <w:lang w:val="hu-HU"/>
        </w:rPr>
        <w:t>Reiwa Healthcare</w:t>
      </w:r>
      <w:r w:rsidR="0033464E" w:rsidRPr="00A87B5F">
        <w:rPr>
          <w:sz w:val="22"/>
          <w:szCs w:val="22"/>
          <w:lang w:val="hu-HU"/>
        </w:rPr>
        <w:t xml:space="preserve"> </w:t>
      </w:r>
      <w:r w:rsidRPr="00A87B5F">
        <w:rPr>
          <w:sz w:val="22"/>
          <w:szCs w:val="22"/>
          <w:lang w:val="hu-HU"/>
        </w:rPr>
        <w:t>200 mg filmtabletta</w:t>
      </w:r>
    </w:p>
    <w:p w14:paraId="73F0C0B8" w14:textId="77777777" w:rsidR="008D7544" w:rsidRPr="00A87B5F" w:rsidRDefault="008D7544" w:rsidP="00A87B5F">
      <w:pPr>
        <w:rPr>
          <w:sz w:val="22"/>
          <w:szCs w:val="22"/>
          <w:lang w:val="hu-HU"/>
        </w:rPr>
      </w:pPr>
    </w:p>
    <w:p w14:paraId="761E3EBD" w14:textId="77777777" w:rsidR="008D7544" w:rsidRPr="00A87B5F" w:rsidRDefault="008D7544" w:rsidP="00A87B5F">
      <w:pPr>
        <w:tabs>
          <w:tab w:val="left" w:pos="567"/>
        </w:tabs>
        <w:rPr>
          <w:sz w:val="22"/>
          <w:szCs w:val="22"/>
          <w:shd w:val="clear" w:color="auto" w:fill="CCCCCC"/>
          <w:lang w:val="hu-HU" w:eastAsia="en-US"/>
        </w:rPr>
      </w:pPr>
    </w:p>
    <w:p w14:paraId="0159C815" w14:textId="77777777" w:rsidR="008D7544" w:rsidRPr="00A87B5F" w:rsidRDefault="008D7544" w:rsidP="00A87B5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i/>
          <w:sz w:val="22"/>
          <w:szCs w:val="22"/>
          <w:lang w:val="hu-HU" w:eastAsia="en-US"/>
        </w:rPr>
      </w:pPr>
      <w:r w:rsidRPr="00A87B5F">
        <w:rPr>
          <w:b/>
          <w:sz w:val="22"/>
          <w:szCs w:val="22"/>
          <w:lang w:val="hu-HU" w:eastAsia="en-US"/>
        </w:rPr>
        <w:t>17.</w:t>
      </w:r>
      <w:r w:rsidRPr="00A87B5F">
        <w:rPr>
          <w:b/>
          <w:sz w:val="22"/>
          <w:szCs w:val="22"/>
          <w:lang w:val="hu-HU" w:eastAsia="en-US"/>
        </w:rPr>
        <w:tab/>
        <w:t>EGYEDI AZONOSÍTÓ – 2D VONALKÓD</w:t>
      </w:r>
    </w:p>
    <w:p w14:paraId="6C5D8500" w14:textId="77777777" w:rsidR="008D7544" w:rsidRPr="00A87B5F" w:rsidRDefault="008D7544" w:rsidP="00A87B5F">
      <w:pPr>
        <w:rPr>
          <w:sz w:val="22"/>
          <w:szCs w:val="22"/>
          <w:lang w:val="hu-HU" w:eastAsia="en-US"/>
        </w:rPr>
      </w:pPr>
    </w:p>
    <w:p w14:paraId="5AC433C1" w14:textId="77777777" w:rsidR="008D7544" w:rsidRPr="00A87B5F" w:rsidRDefault="008D7544" w:rsidP="00A87B5F">
      <w:pPr>
        <w:tabs>
          <w:tab w:val="left" w:pos="567"/>
        </w:tabs>
        <w:rPr>
          <w:sz w:val="22"/>
          <w:szCs w:val="22"/>
          <w:shd w:val="clear" w:color="auto" w:fill="CCCCCC"/>
          <w:lang w:val="hu-HU" w:eastAsia="en-US"/>
        </w:rPr>
      </w:pPr>
      <w:r w:rsidRPr="00A87B5F">
        <w:rPr>
          <w:sz w:val="22"/>
          <w:szCs w:val="22"/>
          <w:highlight w:val="lightGray"/>
          <w:lang w:val="hu-HU" w:eastAsia="en-US"/>
        </w:rPr>
        <w:t>Egyedi azonosítójú 2D vonalkóddal ellátva.</w:t>
      </w:r>
    </w:p>
    <w:p w14:paraId="340267ED" w14:textId="77777777" w:rsidR="008D7544" w:rsidRPr="00A87B5F" w:rsidRDefault="008D7544" w:rsidP="00A87B5F">
      <w:pPr>
        <w:rPr>
          <w:sz w:val="22"/>
          <w:szCs w:val="22"/>
          <w:lang w:val="hu-HU" w:eastAsia="en-US"/>
        </w:rPr>
      </w:pPr>
    </w:p>
    <w:p w14:paraId="5B59CFC1" w14:textId="77777777" w:rsidR="008D7544" w:rsidRPr="00A87B5F" w:rsidRDefault="008D7544" w:rsidP="00A87B5F">
      <w:pPr>
        <w:rPr>
          <w:sz w:val="22"/>
          <w:szCs w:val="22"/>
          <w:lang w:val="hu-HU" w:eastAsia="en-US"/>
        </w:rPr>
      </w:pPr>
    </w:p>
    <w:p w14:paraId="1F840518" w14:textId="77777777" w:rsidR="008D7544" w:rsidRPr="00A87B5F" w:rsidRDefault="008D7544" w:rsidP="00A87B5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-3"/>
        <w:outlineLvl w:val="0"/>
        <w:rPr>
          <w:i/>
          <w:sz w:val="22"/>
          <w:szCs w:val="22"/>
          <w:lang w:val="hu-HU" w:eastAsia="en-US"/>
        </w:rPr>
      </w:pPr>
      <w:r w:rsidRPr="00A87B5F">
        <w:rPr>
          <w:b/>
          <w:sz w:val="22"/>
          <w:szCs w:val="22"/>
          <w:lang w:val="hu-HU" w:eastAsia="en-US"/>
        </w:rPr>
        <w:t>18.</w:t>
      </w:r>
      <w:r w:rsidRPr="00A87B5F">
        <w:rPr>
          <w:b/>
          <w:sz w:val="22"/>
          <w:szCs w:val="22"/>
          <w:lang w:val="hu-HU" w:eastAsia="en-US"/>
        </w:rPr>
        <w:tab/>
        <w:t>EGYEDI AZONOSÍTÓ OLVASHATÓ FORMÁTUMA</w:t>
      </w:r>
    </w:p>
    <w:p w14:paraId="26C4255D" w14:textId="77777777" w:rsidR="008D7544" w:rsidRPr="00A87B5F" w:rsidRDefault="008D7544" w:rsidP="00A87B5F">
      <w:pPr>
        <w:rPr>
          <w:sz w:val="22"/>
          <w:szCs w:val="22"/>
          <w:lang w:val="hu-HU" w:eastAsia="en-US"/>
        </w:rPr>
      </w:pPr>
    </w:p>
    <w:p w14:paraId="4DDA2ABD" w14:textId="77777777" w:rsidR="008D7544" w:rsidRPr="00A87B5F" w:rsidRDefault="008D7544" w:rsidP="00A87B5F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A87B5F">
        <w:rPr>
          <w:sz w:val="22"/>
          <w:szCs w:val="22"/>
          <w:lang w:val="hu-HU" w:eastAsia="en-US"/>
        </w:rPr>
        <w:t>PC</w:t>
      </w:r>
    </w:p>
    <w:p w14:paraId="45A67937" w14:textId="77777777" w:rsidR="008D7544" w:rsidRPr="00A87B5F" w:rsidRDefault="008D7544" w:rsidP="00A87B5F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A87B5F">
        <w:rPr>
          <w:sz w:val="22"/>
          <w:szCs w:val="22"/>
          <w:lang w:val="hu-HU" w:eastAsia="en-US"/>
        </w:rPr>
        <w:t>SN</w:t>
      </w:r>
    </w:p>
    <w:p w14:paraId="1E8503AE" w14:textId="77777777" w:rsidR="008D7544" w:rsidRPr="00A87B5F" w:rsidRDefault="008D7544" w:rsidP="00A87B5F">
      <w:pPr>
        <w:rPr>
          <w:sz w:val="22"/>
          <w:szCs w:val="22"/>
          <w:lang w:val="hu-HU"/>
        </w:rPr>
      </w:pPr>
    </w:p>
    <w:p w14:paraId="6FEAF5BC" w14:textId="77777777" w:rsidR="00744A9B" w:rsidRPr="00A87B5F" w:rsidRDefault="00744A9B" w:rsidP="00A87B5F">
      <w:pPr>
        <w:rPr>
          <w:sz w:val="22"/>
          <w:szCs w:val="22"/>
          <w:lang w:val="hu-HU"/>
        </w:rPr>
      </w:pPr>
    </w:p>
    <w:p w14:paraId="23E23119" w14:textId="77777777" w:rsidR="00655CAB" w:rsidRPr="00A87B5F" w:rsidRDefault="00655CAB" w:rsidP="00A87B5F">
      <w:pPr>
        <w:rPr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u w:val="single"/>
          <w:lang w:val="hu-HU"/>
        </w:rPr>
        <w:br w:type="page"/>
      </w:r>
    </w:p>
    <w:p w14:paraId="3782530A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lastRenderedPageBreak/>
        <w:t>A BUBORÉKCSOMAGOLÁSON VAGY A FÓLIACSÍKON MINIMÁLISAN FELTÜNTETENDŐ ADATOK</w:t>
      </w:r>
    </w:p>
    <w:p w14:paraId="1DB88100" w14:textId="77777777" w:rsidR="008D7544" w:rsidRPr="00A87B5F" w:rsidRDefault="008D7544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</w:p>
    <w:p w14:paraId="1DBEA61D" w14:textId="0EBD5BCB" w:rsidR="00E974CF" w:rsidRPr="00A87B5F" w:rsidRDefault="0081487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rFonts w:eastAsia="SimSun"/>
          <w:b/>
          <w:sz w:val="22"/>
          <w:szCs w:val="22"/>
          <w:lang w:val="hu-HU" w:eastAsia="en-US"/>
        </w:rPr>
        <w:t>BUBORÉKCSOMAGOLÁS</w:t>
      </w:r>
    </w:p>
    <w:p w14:paraId="35F77762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71ABC410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658D955E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1.</w:t>
      </w:r>
      <w:r w:rsidRPr="00A87B5F">
        <w:rPr>
          <w:b/>
          <w:bCs/>
          <w:sz w:val="22"/>
          <w:szCs w:val="22"/>
          <w:lang w:val="hu-HU"/>
        </w:rPr>
        <w:tab/>
        <w:t>A GYÓGYSZER NEVE</w:t>
      </w:r>
    </w:p>
    <w:p w14:paraId="03A82539" w14:textId="77777777" w:rsidR="00655CAB" w:rsidRPr="00A87B5F" w:rsidRDefault="00655CAB" w:rsidP="00A87B5F">
      <w:pPr>
        <w:rPr>
          <w:i/>
          <w:iCs/>
          <w:sz w:val="22"/>
          <w:szCs w:val="22"/>
          <w:lang w:val="hu-HU"/>
        </w:rPr>
      </w:pPr>
    </w:p>
    <w:p w14:paraId="1EA592F8" w14:textId="5651DD5B" w:rsidR="0081487B" w:rsidRPr="00A87B5F" w:rsidRDefault="0081487B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Cefixim</w:t>
      </w:r>
      <w:r w:rsidR="00F1356D">
        <w:rPr>
          <w:sz w:val="22"/>
          <w:szCs w:val="22"/>
          <w:lang w:val="hu-HU"/>
        </w:rPr>
        <w:t>e</w:t>
      </w:r>
      <w:r w:rsidRPr="00A87B5F">
        <w:rPr>
          <w:sz w:val="22"/>
          <w:szCs w:val="22"/>
          <w:lang w:val="hu-HU"/>
        </w:rPr>
        <w:t xml:space="preserve"> </w:t>
      </w:r>
      <w:r w:rsidR="00790876">
        <w:rPr>
          <w:sz w:val="22"/>
          <w:szCs w:val="22"/>
          <w:lang w:val="hu-HU"/>
        </w:rPr>
        <w:t>Reiwa Healthcare</w:t>
      </w:r>
      <w:r w:rsidRPr="00A87B5F">
        <w:rPr>
          <w:sz w:val="22"/>
          <w:szCs w:val="22"/>
          <w:lang w:val="hu-HU"/>
        </w:rPr>
        <w:t xml:space="preserve"> 200 mg filmtabletta</w:t>
      </w:r>
    </w:p>
    <w:p w14:paraId="0F231DE1" w14:textId="29E3FFFA" w:rsidR="00130EAF" w:rsidRPr="00A87B5F" w:rsidRDefault="00130EAF" w:rsidP="00A87B5F">
      <w:pPr>
        <w:rPr>
          <w:sz w:val="22"/>
          <w:szCs w:val="22"/>
          <w:lang w:val="hu-HU"/>
        </w:rPr>
      </w:pPr>
    </w:p>
    <w:p w14:paraId="2ADFEC2B" w14:textId="14819C55" w:rsidR="002445FD" w:rsidRPr="00A87B5F" w:rsidRDefault="002445FD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cefixim</w:t>
      </w:r>
    </w:p>
    <w:p w14:paraId="513E0BF7" w14:textId="0F9E9E3A" w:rsidR="00655CAB" w:rsidRPr="00A87B5F" w:rsidRDefault="00655CAB" w:rsidP="00A87B5F">
      <w:pPr>
        <w:rPr>
          <w:sz w:val="22"/>
          <w:szCs w:val="22"/>
          <w:lang w:val="hu-HU"/>
        </w:rPr>
      </w:pPr>
    </w:p>
    <w:p w14:paraId="5328C680" w14:textId="77777777" w:rsidR="00170C5D" w:rsidRPr="00A87B5F" w:rsidRDefault="00170C5D" w:rsidP="00A87B5F">
      <w:pPr>
        <w:rPr>
          <w:sz w:val="22"/>
          <w:szCs w:val="22"/>
          <w:lang w:val="hu-HU"/>
        </w:rPr>
      </w:pPr>
    </w:p>
    <w:p w14:paraId="545DEAA8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2.</w:t>
      </w:r>
      <w:r w:rsidRPr="00A87B5F">
        <w:rPr>
          <w:b/>
          <w:bCs/>
          <w:sz w:val="22"/>
          <w:szCs w:val="22"/>
          <w:lang w:val="hu-HU"/>
        </w:rPr>
        <w:tab/>
        <w:t>A FORGALOMBA HOZATALI ENGEDÉLY JOGOSULTJÁNAK NEVE</w:t>
      </w:r>
    </w:p>
    <w:p w14:paraId="32000666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1ECED297" w14:textId="0CCD9554" w:rsidR="0081487B" w:rsidRPr="00A87B5F" w:rsidRDefault="0018383A" w:rsidP="00A87B5F">
      <w:pPr>
        <w:ind w:right="-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{</w:t>
      </w:r>
      <w:r w:rsidR="004427CC" w:rsidRPr="00A87B5F">
        <w:rPr>
          <w:sz w:val="22"/>
          <w:szCs w:val="22"/>
          <w:lang w:val="hu-HU"/>
        </w:rPr>
        <w:t>logó</w:t>
      </w:r>
      <w:r>
        <w:rPr>
          <w:sz w:val="22"/>
          <w:szCs w:val="22"/>
          <w:lang w:val="hu-HU"/>
        </w:rPr>
        <w:t>}</w:t>
      </w:r>
    </w:p>
    <w:p w14:paraId="60B58092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2E124944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E918295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3.</w:t>
      </w:r>
      <w:r w:rsidRPr="00A87B5F">
        <w:rPr>
          <w:b/>
          <w:bCs/>
          <w:sz w:val="22"/>
          <w:szCs w:val="22"/>
          <w:lang w:val="hu-HU"/>
        </w:rPr>
        <w:tab/>
        <w:t>LEJÁRATI IDŐ</w:t>
      </w:r>
    </w:p>
    <w:p w14:paraId="7F4B4F8A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073750EE" w14:textId="77777777" w:rsidR="00FC660C" w:rsidRPr="00A87B5F" w:rsidRDefault="005718DF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E</w:t>
      </w:r>
      <w:r w:rsidR="0033464E" w:rsidRPr="00A87B5F">
        <w:rPr>
          <w:sz w:val="22"/>
          <w:szCs w:val="22"/>
          <w:lang w:val="hu-HU"/>
        </w:rPr>
        <w:t>XP</w:t>
      </w:r>
    </w:p>
    <w:p w14:paraId="70286E3C" w14:textId="77777777" w:rsidR="00130EAF" w:rsidRPr="00A87B5F" w:rsidRDefault="00130EAF" w:rsidP="00A87B5F">
      <w:pPr>
        <w:rPr>
          <w:sz w:val="22"/>
          <w:szCs w:val="22"/>
          <w:lang w:val="hu-HU"/>
        </w:rPr>
      </w:pPr>
    </w:p>
    <w:p w14:paraId="5A19E157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2DE6B606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4.</w:t>
      </w:r>
      <w:r w:rsidRPr="00A87B5F">
        <w:rPr>
          <w:b/>
          <w:bCs/>
          <w:sz w:val="22"/>
          <w:szCs w:val="22"/>
          <w:lang w:val="hu-HU"/>
        </w:rPr>
        <w:tab/>
        <w:t>A GYÁRTÁSI TÉTEL SZÁMA</w:t>
      </w:r>
    </w:p>
    <w:p w14:paraId="06E1E1D8" w14:textId="77777777" w:rsidR="00FC660C" w:rsidRPr="00A87B5F" w:rsidRDefault="00FC660C" w:rsidP="00A87B5F">
      <w:pPr>
        <w:rPr>
          <w:sz w:val="22"/>
          <w:szCs w:val="22"/>
          <w:lang w:val="hu-HU"/>
        </w:rPr>
      </w:pPr>
    </w:p>
    <w:p w14:paraId="22A1D0E5" w14:textId="77777777" w:rsidR="00130EAF" w:rsidRPr="00A87B5F" w:rsidRDefault="0033464E" w:rsidP="00A87B5F">
      <w:pPr>
        <w:rPr>
          <w:sz w:val="22"/>
          <w:szCs w:val="22"/>
          <w:lang w:val="hu-HU"/>
        </w:rPr>
      </w:pPr>
      <w:r w:rsidRPr="00A87B5F">
        <w:rPr>
          <w:sz w:val="22"/>
          <w:szCs w:val="22"/>
          <w:lang w:val="hu-HU"/>
        </w:rPr>
        <w:t>Lot</w:t>
      </w:r>
    </w:p>
    <w:p w14:paraId="34D7A839" w14:textId="77777777" w:rsidR="008D7544" w:rsidRPr="00A87B5F" w:rsidRDefault="008D7544" w:rsidP="00A87B5F">
      <w:pPr>
        <w:rPr>
          <w:sz w:val="22"/>
          <w:szCs w:val="22"/>
          <w:lang w:val="hu-HU"/>
        </w:rPr>
      </w:pPr>
    </w:p>
    <w:p w14:paraId="505D740A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2C397B9A" w14:textId="77777777" w:rsidR="00655CAB" w:rsidRPr="00A87B5F" w:rsidRDefault="00655CAB" w:rsidP="00A87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  <w:lang w:val="hu-HU"/>
        </w:rPr>
      </w:pPr>
      <w:r w:rsidRPr="00A87B5F">
        <w:rPr>
          <w:b/>
          <w:bCs/>
          <w:sz w:val="22"/>
          <w:szCs w:val="22"/>
          <w:lang w:val="hu-HU"/>
        </w:rPr>
        <w:t>5.</w:t>
      </w:r>
      <w:r w:rsidRPr="00A87B5F">
        <w:rPr>
          <w:b/>
          <w:bCs/>
          <w:sz w:val="22"/>
          <w:szCs w:val="22"/>
          <w:lang w:val="hu-HU"/>
        </w:rPr>
        <w:tab/>
        <w:t>EGYÉB INFORMÁCIÓK</w:t>
      </w:r>
    </w:p>
    <w:p w14:paraId="34477FDD" w14:textId="77777777" w:rsidR="00655CAB" w:rsidRPr="00A87B5F" w:rsidRDefault="00655CAB" w:rsidP="00A87B5F">
      <w:pPr>
        <w:rPr>
          <w:sz w:val="22"/>
          <w:szCs w:val="22"/>
          <w:lang w:val="hu-HU"/>
        </w:rPr>
      </w:pPr>
    </w:p>
    <w:p w14:paraId="36010E9D" w14:textId="77777777" w:rsidR="000253EE" w:rsidRPr="00A87B5F" w:rsidRDefault="000253EE" w:rsidP="00A87B5F">
      <w:pPr>
        <w:shd w:val="clear" w:color="auto" w:fill="FFFFFF"/>
        <w:rPr>
          <w:snapToGrid w:val="0"/>
          <w:sz w:val="22"/>
          <w:szCs w:val="22"/>
          <w:lang w:val="hu-HU" w:eastAsia="en-US"/>
        </w:rPr>
      </w:pPr>
    </w:p>
    <w:sectPr w:rsidR="000253EE" w:rsidRPr="00A87B5F" w:rsidSect="00C66FE9">
      <w:headerReference w:type="default" r:id="rId6"/>
      <w:footerReference w:type="first" r:id="rId7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1ED7" w14:textId="77777777" w:rsidR="00F871EB" w:rsidRDefault="00F871EB">
      <w:r>
        <w:separator/>
      </w:r>
    </w:p>
  </w:endnote>
  <w:endnote w:type="continuationSeparator" w:id="0">
    <w:p w14:paraId="334B0451" w14:textId="77777777" w:rsidR="00F871EB" w:rsidRDefault="00F8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4FB49" w14:textId="04A73212" w:rsidR="00A87B5F" w:rsidRPr="00911EDD" w:rsidRDefault="0056700C">
    <w:pPr>
      <w:pStyle w:val="llb"/>
      <w:rPr>
        <w:sz w:val="18"/>
        <w:szCs w:val="18"/>
      </w:rPr>
    </w:pPr>
    <w:r w:rsidRPr="007C1E1B">
      <w:rPr>
        <w:sz w:val="18"/>
        <w:szCs w:val="18"/>
        <w:lang w:val="hu-HU"/>
      </w:rPr>
      <w:t>NNGYK/ETGY/17618/2026</w:t>
    </w:r>
    <w:r w:rsidR="003A2E46">
      <w:rPr>
        <w:sz w:val="18"/>
        <w:szCs w:val="18"/>
      </w:rPr>
      <w:tab/>
    </w:r>
    <w:r w:rsidR="003A2E46">
      <w:rPr>
        <w:sz w:val="18"/>
        <w:szCs w:val="18"/>
      </w:rPr>
      <w:tab/>
    </w:r>
    <w:r w:rsidR="00FC07E3">
      <w:rPr>
        <w:sz w:val="18"/>
        <w:szCs w:val="18"/>
      </w:rPr>
      <w:t>202</w:t>
    </w:r>
    <w:r>
      <w:rPr>
        <w:sz w:val="18"/>
        <w:szCs w:val="18"/>
      </w:rPr>
      <w:t>6</w:t>
    </w:r>
    <w:r w:rsidR="00FC07E3">
      <w:rPr>
        <w:sz w:val="18"/>
        <w:szCs w:val="18"/>
      </w:rPr>
      <w:t xml:space="preserve">. </w:t>
    </w:r>
    <w:r>
      <w:rPr>
        <w:sz w:val="18"/>
        <w:szCs w:val="18"/>
      </w:rPr>
      <w:t>április 20</w:t>
    </w:r>
    <w:r w:rsidR="00FC07E3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52FB" w14:textId="77777777" w:rsidR="00F871EB" w:rsidRDefault="00F871EB">
      <w:r>
        <w:separator/>
      </w:r>
    </w:p>
  </w:footnote>
  <w:footnote w:type="continuationSeparator" w:id="0">
    <w:p w14:paraId="549534AA" w14:textId="77777777" w:rsidR="00F871EB" w:rsidRDefault="00F87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864B" w14:textId="490A16A9" w:rsidR="00CA09D3" w:rsidRPr="00CA09D3" w:rsidRDefault="00CA09D3">
    <w:pPr>
      <w:pStyle w:val="lfej"/>
      <w:jc w:val="center"/>
      <w:rPr>
        <w:sz w:val="20"/>
      </w:rPr>
    </w:pPr>
    <w:r w:rsidRPr="00CA09D3">
      <w:rPr>
        <w:sz w:val="20"/>
      </w:rPr>
      <w:fldChar w:fldCharType="begin"/>
    </w:r>
    <w:r w:rsidRPr="00E276B8">
      <w:rPr>
        <w:sz w:val="20"/>
      </w:rPr>
      <w:instrText>PAGE   \* MERGEFORMAT</w:instrText>
    </w:r>
    <w:r w:rsidRPr="00CA09D3">
      <w:rPr>
        <w:sz w:val="20"/>
      </w:rPr>
      <w:fldChar w:fldCharType="separate"/>
    </w:r>
    <w:r w:rsidR="00991692" w:rsidRPr="00991692">
      <w:rPr>
        <w:noProof/>
        <w:sz w:val="20"/>
        <w:lang w:val="hu-HU"/>
      </w:rPr>
      <w:t>3</w:t>
    </w:r>
    <w:r w:rsidRPr="00CA09D3">
      <w:rPr>
        <w:sz w:val="20"/>
      </w:rPr>
      <w:fldChar w:fldCharType="end"/>
    </w:r>
  </w:p>
  <w:p w14:paraId="5B09CC47" w14:textId="77777777" w:rsidR="0088243E" w:rsidRDefault="0088243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944"/>
    <w:rsid w:val="00005B87"/>
    <w:rsid w:val="000253EE"/>
    <w:rsid w:val="00033B85"/>
    <w:rsid w:val="00045102"/>
    <w:rsid w:val="0006759C"/>
    <w:rsid w:val="00095DAE"/>
    <w:rsid w:val="000A6869"/>
    <w:rsid w:val="000C14B2"/>
    <w:rsid w:val="000C5711"/>
    <w:rsid w:val="000E6D85"/>
    <w:rsid w:val="00130EAF"/>
    <w:rsid w:val="001659D5"/>
    <w:rsid w:val="00170C5D"/>
    <w:rsid w:val="0018383A"/>
    <w:rsid w:val="001B4BF0"/>
    <w:rsid w:val="001C5B02"/>
    <w:rsid w:val="00234555"/>
    <w:rsid w:val="00240300"/>
    <w:rsid w:val="00242CAB"/>
    <w:rsid w:val="002445FD"/>
    <w:rsid w:val="00281BDD"/>
    <w:rsid w:val="00290D05"/>
    <w:rsid w:val="00296AF6"/>
    <w:rsid w:val="002C1D89"/>
    <w:rsid w:val="002F00F9"/>
    <w:rsid w:val="0033464E"/>
    <w:rsid w:val="00340A90"/>
    <w:rsid w:val="003477CA"/>
    <w:rsid w:val="0037410A"/>
    <w:rsid w:val="003A2E46"/>
    <w:rsid w:val="003A62D1"/>
    <w:rsid w:val="003C5A88"/>
    <w:rsid w:val="003E7871"/>
    <w:rsid w:val="004427CC"/>
    <w:rsid w:val="00450A48"/>
    <w:rsid w:val="00453DF8"/>
    <w:rsid w:val="00485EE4"/>
    <w:rsid w:val="004D0242"/>
    <w:rsid w:val="004E623A"/>
    <w:rsid w:val="004F48FF"/>
    <w:rsid w:val="00501C03"/>
    <w:rsid w:val="00513B32"/>
    <w:rsid w:val="0054540A"/>
    <w:rsid w:val="00562602"/>
    <w:rsid w:val="0056700C"/>
    <w:rsid w:val="005718DF"/>
    <w:rsid w:val="0058238C"/>
    <w:rsid w:val="006046FE"/>
    <w:rsid w:val="006459BA"/>
    <w:rsid w:val="00655CAB"/>
    <w:rsid w:val="00665A0A"/>
    <w:rsid w:val="0069260C"/>
    <w:rsid w:val="00697908"/>
    <w:rsid w:val="006B5CAD"/>
    <w:rsid w:val="006E3705"/>
    <w:rsid w:val="00707296"/>
    <w:rsid w:val="00717035"/>
    <w:rsid w:val="007343BB"/>
    <w:rsid w:val="007375DC"/>
    <w:rsid w:val="00744A9B"/>
    <w:rsid w:val="00752BA7"/>
    <w:rsid w:val="00790876"/>
    <w:rsid w:val="007D30BD"/>
    <w:rsid w:val="007F4026"/>
    <w:rsid w:val="00814346"/>
    <w:rsid w:val="0081487B"/>
    <w:rsid w:val="0088243E"/>
    <w:rsid w:val="008C6700"/>
    <w:rsid w:val="008D446C"/>
    <w:rsid w:val="008D7544"/>
    <w:rsid w:val="008E6921"/>
    <w:rsid w:val="009008BC"/>
    <w:rsid w:val="0090242C"/>
    <w:rsid w:val="00911EDD"/>
    <w:rsid w:val="0094251B"/>
    <w:rsid w:val="00944F78"/>
    <w:rsid w:val="00991692"/>
    <w:rsid w:val="00995F95"/>
    <w:rsid w:val="009B768D"/>
    <w:rsid w:val="009C46A0"/>
    <w:rsid w:val="009E1147"/>
    <w:rsid w:val="009F6008"/>
    <w:rsid w:val="00A11CAB"/>
    <w:rsid w:val="00A145AA"/>
    <w:rsid w:val="00A22BEE"/>
    <w:rsid w:val="00A50746"/>
    <w:rsid w:val="00A66664"/>
    <w:rsid w:val="00A70DE4"/>
    <w:rsid w:val="00A74D34"/>
    <w:rsid w:val="00A83687"/>
    <w:rsid w:val="00A87B5F"/>
    <w:rsid w:val="00AA18B7"/>
    <w:rsid w:val="00AB2C6D"/>
    <w:rsid w:val="00AE3F82"/>
    <w:rsid w:val="00B0530D"/>
    <w:rsid w:val="00B34F19"/>
    <w:rsid w:val="00B438D6"/>
    <w:rsid w:val="00B46419"/>
    <w:rsid w:val="00B61B46"/>
    <w:rsid w:val="00B74ECE"/>
    <w:rsid w:val="00BE3A96"/>
    <w:rsid w:val="00BF1F92"/>
    <w:rsid w:val="00C56CEB"/>
    <w:rsid w:val="00C63A4E"/>
    <w:rsid w:val="00C66FE9"/>
    <w:rsid w:val="00C761F3"/>
    <w:rsid w:val="00C97944"/>
    <w:rsid w:val="00CA09D3"/>
    <w:rsid w:val="00CA27EF"/>
    <w:rsid w:val="00CB1645"/>
    <w:rsid w:val="00CC7CA6"/>
    <w:rsid w:val="00CF100A"/>
    <w:rsid w:val="00D070EB"/>
    <w:rsid w:val="00D26F27"/>
    <w:rsid w:val="00D33429"/>
    <w:rsid w:val="00D4403E"/>
    <w:rsid w:val="00D44D5C"/>
    <w:rsid w:val="00D5161B"/>
    <w:rsid w:val="00D67891"/>
    <w:rsid w:val="00DB0C1C"/>
    <w:rsid w:val="00DC258A"/>
    <w:rsid w:val="00DD4DF6"/>
    <w:rsid w:val="00DF5903"/>
    <w:rsid w:val="00E12EBB"/>
    <w:rsid w:val="00E1541F"/>
    <w:rsid w:val="00E276B8"/>
    <w:rsid w:val="00E4439F"/>
    <w:rsid w:val="00E622F6"/>
    <w:rsid w:val="00E71BE9"/>
    <w:rsid w:val="00E974CF"/>
    <w:rsid w:val="00EE6A21"/>
    <w:rsid w:val="00F1356D"/>
    <w:rsid w:val="00F2497F"/>
    <w:rsid w:val="00F25CF2"/>
    <w:rsid w:val="00F446E3"/>
    <w:rsid w:val="00F871EB"/>
    <w:rsid w:val="00F933C2"/>
    <w:rsid w:val="00FC07E3"/>
    <w:rsid w:val="00FC097A"/>
    <w:rsid w:val="00FC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221618"/>
  <w15:docId w15:val="{C0D6DDE0-61E0-47FC-927B-0CFB3952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lang w:val="en-GB" w:eastAsia="hr-HR"/>
    </w:rPr>
  </w:style>
  <w:style w:type="paragraph" w:styleId="Cmsor1">
    <w:name w:val="heading 1"/>
    <w:basedOn w:val="Norml"/>
    <w:next w:val="Norml"/>
    <w:qFormat/>
    <w:pPr>
      <w:keepNext/>
      <w:spacing w:before="240" w:after="60" w:line="360" w:lineRule="auto"/>
      <w:jc w:val="center"/>
      <w:outlineLvl w:val="0"/>
    </w:pPr>
    <w:rPr>
      <w:b/>
      <w:kern w:val="28"/>
      <w:sz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1134"/>
      </w:tabs>
      <w:spacing w:before="240" w:after="60" w:line="360" w:lineRule="auto"/>
      <w:ind w:left="1134" w:hanging="1134"/>
      <w:jc w:val="both"/>
      <w:outlineLvl w:val="1"/>
    </w:pPr>
    <w:rPr>
      <w:b/>
      <w:sz w:val="26"/>
    </w:rPr>
  </w:style>
  <w:style w:type="paragraph" w:styleId="Cmsor3">
    <w:name w:val="heading 3"/>
    <w:basedOn w:val="Norml"/>
    <w:next w:val="Norml"/>
    <w:qFormat/>
    <w:pPr>
      <w:keepNext/>
      <w:tabs>
        <w:tab w:val="left" w:pos="1134"/>
      </w:tabs>
      <w:spacing w:before="240" w:after="60" w:line="360" w:lineRule="auto"/>
      <w:ind w:left="1134" w:hanging="1134"/>
      <w:jc w:val="both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tabs>
        <w:tab w:val="left" w:pos="1134"/>
      </w:tabs>
      <w:spacing w:before="240" w:after="60" w:line="360" w:lineRule="auto"/>
      <w:ind w:left="1134" w:hanging="1134"/>
      <w:jc w:val="both"/>
      <w:outlineLvl w:val="3"/>
    </w:pPr>
  </w:style>
  <w:style w:type="paragraph" w:styleId="Cmsor5">
    <w:name w:val="heading 5"/>
    <w:basedOn w:val="Norml"/>
    <w:next w:val="Norml"/>
    <w:qFormat/>
    <w:pPr>
      <w:spacing w:before="240" w:after="60" w:line="360" w:lineRule="auto"/>
      <w:jc w:val="both"/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aslov">
    <w:name w:val="Naslov"/>
    <w:basedOn w:val="Norml"/>
    <w:pPr>
      <w:tabs>
        <w:tab w:val="left" w:pos="840"/>
      </w:tabs>
    </w:pPr>
    <w:rPr>
      <w:b/>
      <w:caps/>
    </w:rPr>
  </w:style>
  <w:style w:type="paragraph" w:customStyle="1" w:styleId="tekst">
    <w:name w:val="tekst"/>
    <w:basedOn w:val="Norml"/>
    <w:pPr>
      <w:spacing w:before="60" w:line="240" w:lineRule="atLeast"/>
      <w:jc w:val="both"/>
    </w:pPr>
  </w:style>
  <w:style w:type="paragraph" w:customStyle="1" w:styleId="Default">
    <w:name w:val="Default"/>
    <w:rsid w:val="00AB2C6D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Buborkszveg">
    <w:name w:val="Balloon Text"/>
    <w:basedOn w:val="Norml"/>
    <w:semiHidden/>
    <w:rsid w:val="00A83687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240300"/>
    <w:rPr>
      <w:sz w:val="16"/>
      <w:szCs w:val="16"/>
    </w:rPr>
  </w:style>
  <w:style w:type="paragraph" w:styleId="Jegyzetszveg">
    <w:name w:val="annotation text"/>
    <w:basedOn w:val="Norml"/>
    <w:semiHidden/>
    <w:rsid w:val="00240300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40300"/>
    <w:rPr>
      <w:b/>
      <w:bCs/>
    </w:rPr>
  </w:style>
  <w:style w:type="paragraph" w:styleId="lfej">
    <w:name w:val="header"/>
    <w:basedOn w:val="Norml"/>
    <w:link w:val="lfejChar"/>
    <w:uiPriority w:val="99"/>
    <w:rsid w:val="002C1D89"/>
    <w:pPr>
      <w:tabs>
        <w:tab w:val="center" w:pos="4536"/>
        <w:tab w:val="right" w:pos="9072"/>
      </w:tabs>
    </w:p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uiPriority w:val="99"/>
    <w:rsid w:val="002C1D89"/>
    <w:pPr>
      <w:tabs>
        <w:tab w:val="center" w:pos="4536"/>
        <w:tab w:val="right" w:pos="9072"/>
      </w:tabs>
    </w:pPr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uiPriority w:val="99"/>
    <w:rsid w:val="005718DF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CA09D3"/>
    <w:rPr>
      <w:sz w:val="24"/>
      <w:lang w:val="en-GB" w:eastAsia="hr-HR"/>
    </w:rPr>
  </w:style>
  <w:style w:type="paragraph" w:styleId="Vltozat">
    <w:name w:val="Revision"/>
    <w:hidden/>
    <w:uiPriority w:val="99"/>
    <w:semiHidden/>
    <w:rsid w:val="0058238C"/>
    <w:rPr>
      <w:sz w:val="24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3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260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Erika</dc:creator>
  <cp:lastModifiedBy>HU_NNGYK_56.1</cp:lastModifiedBy>
  <cp:revision>14</cp:revision>
  <dcterms:created xsi:type="dcterms:W3CDTF">2022-07-08T06:49:00Z</dcterms:created>
  <dcterms:modified xsi:type="dcterms:W3CDTF">2026-09-14T13:29:00Z</dcterms:modified>
</cp:coreProperties>
</file>