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2A763" w14:textId="77777777" w:rsidR="00F45C51" w:rsidRPr="0019303F" w:rsidRDefault="00B62ACF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E975A1" w:rsidRPr="0019303F">
        <w:rPr>
          <w:rFonts w:eastAsia="Times New Roman"/>
          <w:b/>
          <w:noProof/>
          <w:snapToGrid/>
          <w:szCs w:val="22"/>
          <w:lang w:val="hu-HU" w:eastAsia="en-US"/>
        </w:rPr>
        <w:t>KÜLSŐ CSOMAGOLÁSON FELTÜNTETENDŐ ADATOK</w:t>
      </w:r>
    </w:p>
    <w:p w14:paraId="5EAC73C1" w14:textId="77777777" w:rsidR="00F45C51" w:rsidRPr="0019303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8E19772" w14:textId="7A30FDE3" w:rsidR="00F45C51" w:rsidRPr="0019303F" w:rsidRDefault="00B62ACF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 w:rsidRPr="0049048C">
        <w:rPr>
          <w:rFonts w:eastAsia="Times New Roman"/>
          <w:b/>
          <w:noProof/>
          <w:snapToGrid/>
          <w:szCs w:val="22"/>
          <w:lang w:val="hu-HU" w:eastAsia="en-US"/>
        </w:rPr>
        <w:t>Többnyelvű (HU/EN)</w:t>
      </w:r>
    </w:p>
    <w:p w14:paraId="217BAC36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208A4526" w14:textId="77777777" w:rsidR="00CA6136" w:rsidRPr="0019303F" w:rsidRDefault="00CA6136" w:rsidP="00082A8E">
      <w:pPr>
        <w:spacing w:line="240" w:lineRule="auto"/>
        <w:rPr>
          <w:lang w:val="hu-HU"/>
        </w:rPr>
      </w:pPr>
    </w:p>
    <w:p w14:paraId="738B78C0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8A4558F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37339DF" w14:textId="77777777" w:rsidR="00B62ACF" w:rsidRPr="0019303F" w:rsidRDefault="000F75DA" w:rsidP="00B62ACF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Sanergy</w:t>
      </w:r>
      <w:r w:rsidR="00B62ACF" w:rsidRPr="0019303F">
        <w:rPr>
          <w:szCs w:val="22"/>
          <w:lang w:val="hu-HU"/>
        </w:rPr>
        <w:t xml:space="preserve"> </w:t>
      </w:r>
      <w:r w:rsidR="00897D6C">
        <w:rPr>
          <w:szCs w:val="22"/>
          <w:lang w:val="hu-HU"/>
        </w:rPr>
        <w:t xml:space="preserve">Spinal </w:t>
      </w:r>
      <w:r w:rsidR="00B62ACF" w:rsidRPr="0019303F">
        <w:rPr>
          <w:szCs w:val="22"/>
          <w:lang w:val="hu-HU"/>
        </w:rPr>
        <w:t>5 mg/ml oldatos injekció</w:t>
      </w:r>
    </w:p>
    <w:p w14:paraId="56800191" w14:textId="77777777" w:rsidR="00A12B81" w:rsidRPr="0019303F" w:rsidRDefault="00A12B81" w:rsidP="00082A8E">
      <w:pPr>
        <w:spacing w:line="240" w:lineRule="auto"/>
        <w:rPr>
          <w:lang w:val="hu-HU"/>
        </w:rPr>
      </w:pPr>
    </w:p>
    <w:p w14:paraId="07C9048D" w14:textId="082E4DBB" w:rsidR="00B62ACF" w:rsidRPr="0019303F" w:rsidRDefault="00B62ACF" w:rsidP="00082A8E">
      <w:pPr>
        <w:spacing w:line="240" w:lineRule="auto"/>
        <w:rPr>
          <w:lang w:val="hu-HU"/>
        </w:rPr>
      </w:pPr>
      <w:r w:rsidRPr="0019303F">
        <w:rPr>
          <w:szCs w:val="22"/>
          <w:lang w:val="hu-HU"/>
        </w:rPr>
        <w:t>bupivakain</w:t>
      </w:r>
      <w:r w:rsidR="001E22D9">
        <w:rPr>
          <w:szCs w:val="22"/>
          <w:lang w:val="hu-HU"/>
        </w:rPr>
        <w:t>-</w:t>
      </w:r>
      <w:r w:rsidRPr="0019303F">
        <w:rPr>
          <w:szCs w:val="22"/>
          <w:lang w:val="hu-HU"/>
        </w:rPr>
        <w:t>hidroklorid</w:t>
      </w:r>
    </w:p>
    <w:p w14:paraId="45C045C7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7C41B1BD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7F4CA6AD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AA34757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24F49E43" w14:textId="7368A2AC" w:rsidR="00B62ACF" w:rsidRPr="0019303F" w:rsidRDefault="00B62ACF" w:rsidP="00B62ACF">
      <w:pPr>
        <w:spacing w:line="240" w:lineRule="auto"/>
        <w:rPr>
          <w:szCs w:val="22"/>
          <w:lang w:val="hu-HU"/>
        </w:rPr>
      </w:pPr>
      <w:r w:rsidRPr="0019303F">
        <w:rPr>
          <w:szCs w:val="22"/>
          <w:lang w:val="hu-HU"/>
        </w:rPr>
        <w:t>5 mg bupivakain</w:t>
      </w:r>
      <w:r w:rsidR="001E22D9">
        <w:rPr>
          <w:szCs w:val="22"/>
          <w:lang w:val="hu-HU"/>
        </w:rPr>
        <w:t>-</w:t>
      </w:r>
      <w:r w:rsidRPr="0019303F">
        <w:rPr>
          <w:szCs w:val="22"/>
          <w:lang w:val="hu-HU"/>
        </w:rPr>
        <w:t>hidrokloridot tartalmaz milliliterenként.</w:t>
      </w:r>
    </w:p>
    <w:p w14:paraId="57683905" w14:textId="268BF512" w:rsidR="00B62ACF" w:rsidRPr="0019303F" w:rsidRDefault="000F75DA" w:rsidP="00B62AC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20</w:t>
      </w:r>
      <w:r w:rsidR="00B62ACF" w:rsidRPr="0019303F">
        <w:rPr>
          <w:szCs w:val="22"/>
          <w:lang w:val="hu-HU"/>
        </w:rPr>
        <w:t> mg bupivakain</w:t>
      </w:r>
      <w:r w:rsidR="001E22D9">
        <w:rPr>
          <w:szCs w:val="22"/>
          <w:lang w:val="hu-HU"/>
        </w:rPr>
        <w:t>-</w:t>
      </w:r>
      <w:r w:rsidR="00B62ACF" w:rsidRPr="0019303F">
        <w:rPr>
          <w:szCs w:val="22"/>
          <w:lang w:val="hu-HU"/>
        </w:rPr>
        <w:t xml:space="preserve">hidrokloridot tartalmaz </w:t>
      </w:r>
      <w:r w:rsidR="001E22D9">
        <w:rPr>
          <w:szCs w:val="22"/>
          <w:lang w:val="hu-HU"/>
        </w:rPr>
        <w:t xml:space="preserve">4 ml-es </w:t>
      </w:r>
      <w:r w:rsidR="0096438A" w:rsidRPr="0019303F">
        <w:rPr>
          <w:szCs w:val="22"/>
          <w:lang w:val="hu-HU"/>
        </w:rPr>
        <w:t>ampullánként</w:t>
      </w:r>
      <w:r w:rsidR="00B62ACF" w:rsidRPr="0019303F">
        <w:rPr>
          <w:szCs w:val="22"/>
          <w:lang w:val="hu-HU"/>
        </w:rPr>
        <w:t>.</w:t>
      </w:r>
    </w:p>
    <w:p w14:paraId="546055FF" w14:textId="77777777" w:rsidR="00B62ACF" w:rsidRPr="0019303F" w:rsidRDefault="00B62ACF" w:rsidP="00082A8E">
      <w:pPr>
        <w:spacing w:line="240" w:lineRule="auto"/>
        <w:rPr>
          <w:lang w:val="hu-HU"/>
        </w:rPr>
      </w:pPr>
    </w:p>
    <w:p w14:paraId="0ED00808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5DD0E010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130B8C1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352C9004" w14:textId="20CF199A" w:rsidR="00B62ACF" w:rsidRPr="0019303F" w:rsidRDefault="00B62ACF" w:rsidP="00B62ACF">
      <w:pPr>
        <w:spacing w:line="240" w:lineRule="auto"/>
        <w:rPr>
          <w:szCs w:val="22"/>
          <w:lang w:val="hu-HU"/>
        </w:rPr>
      </w:pPr>
      <w:r w:rsidRPr="0019303F">
        <w:rPr>
          <w:szCs w:val="22"/>
          <w:lang w:val="hu-HU"/>
        </w:rPr>
        <w:t>Segédanyagok: nátrium</w:t>
      </w:r>
      <w:r w:rsidR="001E22D9">
        <w:rPr>
          <w:szCs w:val="22"/>
          <w:lang w:val="hu-HU"/>
        </w:rPr>
        <w:t>-</w:t>
      </w:r>
      <w:r w:rsidRPr="0019303F">
        <w:rPr>
          <w:szCs w:val="22"/>
          <w:lang w:val="hu-HU"/>
        </w:rPr>
        <w:t>klorid, nátrium</w:t>
      </w:r>
      <w:r w:rsidR="001E22D9">
        <w:rPr>
          <w:szCs w:val="22"/>
          <w:lang w:val="hu-HU"/>
        </w:rPr>
        <w:t>-</w:t>
      </w:r>
      <w:r w:rsidRPr="0019303F">
        <w:rPr>
          <w:szCs w:val="22"/>
          <w:lang w:val="hu-HU"/>
        </w:rPr>
        <w:t>hidroxid vagy</w:t>
      </w:r>
      <w:r w:rsidR="0096438A" w:rsidRPr="0019303F">
        <w:rPr>
          <w:szCs w:val="22"/>
          <w:lang w:val="hu-HU"/>
        </w:rPr>
        <w:t xml:space="preserve"> tömény</w:t>
      </w:r>
      <w:r w:rsidRPr="0019303F">
        <w:rPr>
          <w:szCs w:val="22"/>
          <w:lang w:val="hu-HU"/>
        </w:rPr>
        <w:t xml:space="preserve"> sósav (pH beállításához), injekcióhoz való víz</w:t>
      </w:r>
      <w:r w:rsidR="0096438A" w:rsidRPr="0019303F">
        <w:rPr>
          <w:szCs w:val="22"/>
          <w:lang w:val="hu-HU"/>
        </w:rPr>
        <w:t>.</w:t>
      </w:r>
    </w:p>
    <w:p w14:paraId="3647BE8E" w14:textId="77777777" w:rsidR="003C668D" w:rsidRPr="0019303F" w:rsidRDefault="003C668D" w:rsidP="003C668D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További információkért olvassa el a betegtájékoztatót.</w:t>
      </w:r>
    </w:p>
    <w:p w14:paraId="099DC35F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045CC5CB" w14:textId="77777777" w:rsidR="00CA6136" w:rsidRPr="0019303F" w:rsidRDefault="00CA6136" w:rsidP="00082A8E">
      <w:pPr>
        <w:spacing w:line="240" w:lineRule="auto"/>
        <w:rPr>
          <w:lang w:val="hu-HU"/>
        </w:rPr>
      </w:pPr>
    </w:p>
    <w:p w14:paraId="761CABA6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44F1F445" w14:textId="77777777" w:rsidR="00A9482B" w:rsidRPr="0019303F" w:rsidRDefault="00A9482B" w:rsidP="00082A8E">
      <w:pPr>
        <w:spacing w:line="240" w:lineRule="auto"/>
        <w:rPr>
          <w:lang w:val="hu-HU"/>
        </w:rPr>
      </w:pPr>
    </w:p>
    <w:p w14:paraId="1134C360" w14:textId="77777777" w:rsidR="00A12B81" w:rsidRPr="0019303F" w:rsidRDefault="0096438A" w:rsidP="00497F75">
      <w:pPr>
        <w:spacing w:line="240" w:lineRule="auto"/>
        <w:rPr>
          <w:lang w:val="hu-HU"/>
        </w:rPr>
      </w:pPr>
      <w:r w:rsidRPr="0019303F">
        <w:rPr>
          <w:lang w:val="hu-HU"/>
        </w:rPr>
        <w:t>Oldatos injekció</w:t>
      </w:r>
    </w:p>
    <w:p w14:paraId="3037F837" w14:textId="77777777" w:rsidR="0096438A" w:rsidRPr="0019303F" w:rsidRDefault="0096438A" w:rsidP="00497F75">
      <w:pPr>
        <w:spacing w:line="240" w:lineRule="auto"/>
        <w:rPr>
          <w:lang w:val="hu-HU"/>
        </w:rPr>
      </w:pPr>
    </w:p>
    <w:p w14:paraId="6E3A349D" w14:textId="77777777" w:rsidR="0096438A" w:rsidRPr="0019303F" w:rsidRDefault="000F75DA" w:rsidP="00497F75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5 db 4</w:t>
      </w:r>
      <w:r w:rsidR="0096438A" w:rsidRPr="0019303F">
        <w:rPr>
          <w:noProof/>
          <w:lang w:val="hu-HU"/>
        </w:rPr>
        <w:t> ml-es ampulla</w:t>
      </w:r>
    </w:p>
    <w:p w14:paraId="4A0154AF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301A9BE9" w14:textId="77777777" w:rsidR="00CA6136" w:rsidRPr="0019303F" w:rsidRDefault="00CA6136" w:rsidP="00082A8E">
      <w:pPr>
        <w:spacing w:line="240" w:lineRule="auto"/>
        <w:rPr>
          <w:lang w:val="hu-HU"/>
        </w:rPr>
      </w:pPr>
    </w:p>
    <w:p w14:paraId="07DC076D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F15828B" w14:textId="77777777" w:rsidR="00A9482B" w:rsidRPr="0019303F" w:rsidRDefault="00A9482B" w:rsidP="00082A8E">
      <w:pPr>
        <w:spacing w:line="240" w:lineRule="auto"/>
        <w:rPr>
          <w:lang w:val="hu-HU"/>
        </w:rPr>
      </w:pPr>
    </w:p>
    <w:p w14:paraId="173DCCD7" w14:textId="77777777" w:rsidR="00F45C51" w:rsidRPr="0019303F" w:rsidRDefault="00E975A1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Használat előtt olvassa el a mellékelt betegtájékoztatót!</w:t>
      </w:r>
    </w:p>
    <w:p w14:paraId="38E80C61" w14:textId="77777777" w:rsidR="00F45C51" w:rsidRPr="0049048C" w:rsidRDefault="000F75DA" w:rsidP="00082A8E">
      <w:pPr>
        <w:spacing w:line="240" w:lineRule="auto"/>
        <w:rPr>
          <w:b/>
          <w:bCs/>
          <w:lang w:val="hu-HU"/>
        </w:rPr>
      </w:pPr>
      <w:r w:rsidRPr="0049048C">
        <w:rPr>
          <w:b/>
          <w:bCs/>
          <w:lang w:val="hu-HU"/>
        </w:rPr>
        <w:t>Intrathecalis</w:t>
      </w:r>
      <w:r w:rsidR="0096438A" w:rsidRPr="0049048C">
        <w:rPr>
          <w:b/>
          <w:bCs/>
          <w:lang w:val="hu-HU"/>
        </w:rPr>
        <w:t xml:space="preserve"> alkalmazásra</w:t>
      </w:r>
    </w:p>
    <w:p w14:paraId="392FA886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7460FADD" w14:textId="77777777" w:rsidR="0096438A" w:rsidRPr="0019303F" w:rsidRDefault="0096438A" w:rsidP="00082A8E">
      <w:pPr>
        <w:spacing w:line="240" w:lineRule="auto"/>
        <w:rPr>
          <w:lang w:val="hu-HU"/>
        </w:rPr>
      </w:pPr>
    </w:p>
    <w:p w14:paraId="4784D67D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E2549F5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07931FF6" w14:textId="77777777" w:rsidR="00F45C51" w:rsidRPr="0019303F" w:rsidRDefault="00E975A1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A gyógyszer gyermekektől elzárva tartandó!</w:t>
      </w:r>
    </w:p>
    <w:p w14:paraId="323DDFAF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0ABB02B6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4363B431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3049EDB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434F1658" w14:textId="77777777" w:rsidR="00F45C51" w:rsidRPr="0019303F" w:rsidRDefault="00C551AC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A</w:t>
      </w:r>
      <w:r w:rsidR="0096438A" w:rsidRPr="0019303F">
        <w:rPr>
          <w:lang w:val="hu-HU"/>
        </w:rPr>
        <w:t xml:space="preserve"> gyógyszer átmenetileg </w:t>
      </w:r>
      <w:r w:rsidRPr="0019303F">
        <w:rPr>
          <w:lang w:val="hu-HU"/>
        </w:rPr>
        <w:t>korlátozhatja</w:t>
      </w:r>
      <w:r w:rsidR="0019303F" w:rsidRPr="0019303F">
        <w:rPr>
          <w:lang w:val="hu-HU"/>
        </w:rPr>
        <w:t xml:space="preserve"> a mozgás</w:t>
      </w:r>
      <w:r w:rsidR="00F00879">
        <w:rPr>
          <w:lang w:val="hu-HU"/>
        </w:rPr>
        <w:t>képessége</w:t>
      </w:r>
      <w:r w:rsidR="0019303F" w:rsidRPr="0019303F">
        <w:rPr>
          <w:lang w:val="hu-HU"/>
        </w:rPr>
        <w:t>t és</w:t>
      </w:r>
      <w:r w:rsidR="0096438A" w:rsidRPr="0019303F">
        <w:rPr>
          <w:lang w:val="hu-HU"/>
        </w:rPr>
        <w:t xml:space="preserve"> </w:t>
      </w:r>
      <w:r w:rsidR="0019303F" w:rsidRPr="0019303F">
        <w:rPr>
          <w:lang w:val="hu-HU"/>
        </w:rPr>
        <w:t xml:space="preserve">a </w:t>
      </w:r>
      <w:r w:rsidR="0096438A" w:rsidRPr="0019303F">
        <w:rPr>
          <w:lang w:val="hu-HU"/>
        </w:rPr>
        <w:t>koncentrálási képességet</w:t>
      </w:r>
      <w:r w:rsidRPr="0019303F">
        <w:rPr>
          <w:lang w:val="hu-HU"/>
        </w:rPr>
        <w:t>.</w:t>
      </w:r>
    </w:p>
    <w:p w14:paraId="4C18FF31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7602D0BE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650EEFF9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919137A" w14:textId="77777777" w:rsidR="00F45C51" w:rsidRPr="0019303F" w:rsidRDefault="00F45C51" w:rsidP="00E320A0">
      <w:pPr>
        <w:spacing w:line="240" w:lineRule="auto"/>
        <w:rPr>
          <w:lang w:val="hu-HU"/>
        </w:rPr>
      </w:pPr>
    </w:p>
    <w:p w14:paraId="220CF801" w14:textId="77777777" w:rsidR="00F45C51" w:rsidRPr="0019303F" w:rsidRDefault="00C551AC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EXP</w:t>
      </w:r>
    </w:p>
    <w:p w14:paraId="6692F92E" w14:textId="77777777" w:rsidR="00C551AC" w:rsidRPr="0019303F" w:rsidRDefault="00C551AC" w:rsidP="00082A8E">
      <w:pPr>
        <w:spacing w:line="240" w:lineRule="auto"/>
        <w:rPr>
          <w:lang w:val="hu-HU"/>
        </w:rPr>
      </w:pPr>
      <w:bookmarkStart w:id="0" w:name="_GoBack"/>
      <w:bookmarkEnd w:id="0"/>
    </w:p>
    <w:p w14:paraId="2F6E4A1B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351DB2F8" w14:textId="77777777" w:rsidR="00F45C51" w:rsidRPr="0019303F" w:rsidRDefault="00E975A1" w:rsidP="0019303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F67A0AB" w14:textId="77777777" w:rsidR="00C551AC" w:rsidRPr="0019303F" w:rsidRDefault="00C551AC" w:rsidP="0019303F">
      <w:pPr>
        <w:keepNext/>
        <w:spacing w:line="240" w:lineRule="auto"/>
        <w:rPr>
          <w:lang w:val="hu-HU"/>
        </w:rPr>
      </w:pPr>
    </w:p>
    <w:p w14:paraId="558BB263" w14:textId="05D81826" w:rsidR="00F45C51" w:rsidRDefault="00C551AC" w:rsidP="00E320A0">
      <w:pPr>
        <w:spacing w:line="240" w:lineRule="auto"/>
        <w:rPr>
          <w:lang w:val="hu-HU"/>
        </w:rPr>
      </w:pPr>
      <w:r w:rsidRPr="0019303F">
        <w:rPr>
          <w:lang w:val="hu-HU"/>
        </w:rPr>
        <w:t>Nem fagyasztható!</w:t>
      </w:r>
    </w:p>
    <w:p w14:paraId="4E232572" w14:textId="32622ED3" w:rsidR="00800EB3" w:rsidRPr="0019303F" w:rsidRDefault="00800EB3" w:rsidP="00E320A0">
      <w:pPr>
        <w:spacing w:line="240" w:lineRule="auto"/>
        <w:rPr>
          <w:lang w:val="hu-HU"/>
        </w:rPr>
      </w:pPr>
      <w:r>
        <w:rPr>
          <w:lang w:val="hu-HU"/>
        </w:rPr>
        <w:t>Kizárólag egyszeri alkalmazásra! Felnyitás után a készítményt azonnal fel kell használni!</w:t>
      </w:r>
    </w:p>
    <w:p w14:paraId="6B4759E0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2B4FE561" w14:textId="77777777" w:rsidR="00E320A0" w:rsidRPr="0019303F" w:rsidRDefault="00E320A0" w:rsidP="00082A8E">
      <w:pPr>
        <w:spacing w:line="240" w:lineRule="auto"/>
        <w:rPr>
          <w:lang w:val="hu-HU"/>
        </w:rPr>
      </w:pPr>
    </w:p>
    <w:p w14:paraId="331F8F95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CD41CB2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505DC323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3813F3D3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707DC4E2" w14:textId="77777777" w:rsidR="00A12B81" w:rsidRPr="0019303F" w:rsidRDefault="00A12B81" w:rsidP="00082A8E">
      <w:pPr>
        <w:spacing w:line="240" w:lineRule="auto"/>
        <w:rPr>
          <w:lang w:val="hu-HU"/>
        </w:rPr>
      </w:pPr>
    </w:p>
    <w:p w14:paraId="77C936F4" w14:textId="5939938D" w:rsidR="00284370" w:rsidRDefault="00284370" w:rsidP="00C551AC">
      <w:pPr>
        <w:keepNext/>
        <w:spacing w:line="240" w:lineRule="auto"/>
        <w:jc w:val="both"/>
      </w:pPr>
      <w:r w:rsidRPr="00914A3C">
        <w:t>Logo</w:t>
      </w:r>
    </w:p>
    <w:p w14:paraId="3A11D588" w14:textId="77777777" w:rsidR="00284370" w:rsidRDefault="00284370" w:rsidP="00C551AC">
      <w:pPr>
        <w:keepNext/>
        <w:spacing w:line="240" w:lineRule="auto"/>
        <w:jc w:val="both"/>
      </w:pPr>
    </w:p>
    <w:p w14:paraId="23F70D23" w14:textId="7D4E25EC" w:rsidR="00C551AC" w:rsidRPr="0019303F" w:rsidRDefault="00C551AC" w:rsidP="00C551AC">
      <w:pPr>
        <w:keepNext/>
        <w:spacing w:line="240" w:lineRule="auto"/>
        <w:jc w:val="both"/>
        <w:rPr>
          <w:rFonts w:eastAsia="Calibri"/>
          <w:lang w:val="hu-HU"/>
        </w:rPr>
      </w:pPr>
      <w:r w:rsidRPr="0019303F">
        <w:rPr>
          <w:rFonts w:eastAsia="Calibri"/>
          <w:lang w:val="hu-HU"/>
        </w:rPr>
        <w:t>AS GRINDEKS.</w:t>
      </w:r>
    </w:p>
    <w:p w14:paraId="57BFB514" w14:textId="77777777" w:rsidR="00C551AC" w:rsidRPr="0019303F" w:rsidRDefault="00C551AC" w:rsidP="00C551AC">
      <w:pPr>
        <w:keepNext/>
        <w:autoSpaceDE w:val="0"/>
        <w:autoSpaceDN w:val="0"/>
        <w:adjustRightInd w:val="0"/>
        <w:spacing w:line="240" w:lineRule="auto"/>
        <w:rPr>
          <w:rFonts w:eastAsia="Calibri"/>
          <w:lang w:val="hu-HU"/>
        </w:rPr>
      </w:pPr>
      <w:r w:rsidRPr="0019303F">
        <w:rPr>
          <w:rFonts w:eastAsia="Calibri"/>
          <w:lang w:val="hu-HU"/>
        </w:rPr>
        <w:t xml:space="preserve">Krustpils iela 53, </w:t>
      </w:r>
    </w:p>
    <w:p w14:paraId="7092B766" w14:textId="77777777" w:rsidR="00C551AC" w:rsidRPr="0019303F" w:rsidRDefault="00C551AC" w:rsidP="00C551AC">
      <w:pPr>
        <w:keepNext/>
        <w:autoSpaceDE w:val="0"/>
        <w:autoSpaceDN w:val="0"/>
        <w:adjustRightInd w:val="0"/>
        <w:spacing w:line="240" w:lineRule="auto"/>
        <w:rPr>
          <w:rFonts w:eastAsia="Calibri"/>
          <w:lang w:val="hu-HU"/>
        </w:rPr>
      </w:pPr>
      <w:r w:rsidRPr="0019303F">
        <w:rPr>
          <w:rFonts w:eastAsia="Calibri"/>
          <w:lang w:val="hu-HU"/>
        </w:rPr>
        <w:t>Rīga, LV-1057</w:t>
      </w:r>
    </w:p>
    <w:p w14:paraId="4792BCEA" w14:textId="77777777" w:rsidR="00F45C51" w:rsidRPr="0019303F" w:rsidRDefault="00C551AC" w:rsidP="00C551AC">
      <w:pPr>
        <w:spacing w:line="240" w:lineRule="auto"/>
        <w:rPr>
          <w:lang w:val="hu-HU"/>
        </w:rPr>
      </w:pPr>
      <w:r w:rsidRPr="0019303F">
        <w:rPr>
          <w:rFonts w:eastAsia="Calibri"/>
          <w:lang w:val="hu-HU"/>
        </w:rPr>
        <w:t>Lettország</w:t>
      </w:r>
    </w:p>
    <w:p w14:paraId="63663665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341B547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6AD456E8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6F16F49F" w14:textId="77777777" w:rsidR="00F45C51" w:rsidRDefault="00F45C51" w:rsidP="00082A8E">
      <w:pPr>
        <w:spacing w:line="240" w:lineRule="auto"/>
        <w:rPr>
          <w:lang w:val="hu-HU"/>
        </w:rPr>
      </w:pPr>
    </w:p>
    <w:p w14:paraId="5EB358CB" w14:textId="19D1FD93" w:rsidR="00E91E2E" w:rsidRDefault="00E91E2E" w:rsidP="00082A8E">
      <w:pPr>
        <w:spacing w:line="240" w:lineRule="auto"/>
        <w:rPr>
          <w:lang w:val="hu-HU"/>
        </w:rPr>
      </w:pPr>
      <w:r w:rsidRPr="00E91E2E">
        <w:rPr>
          <w:lang w:val="hu-HU"/>
        </w:rPr>
        <w:t>OGYI-T-23684/01     5</w:t>
      </w:r>
      <w:r w:rsidR="001E22D9">
        <w:rPr>
          <w:lang w:val="hu-HU"/>
        </w:rPr>
        <w:t> </w:t>
      </w:r>
      <w:r w:rsidR="00BB47E6">
        <w:rPr>
          <w:lang w:val="hu-HU"/>
        </w:rPr>
        <w:t>×</w:t>
      </w:r>
      <w:r w:rsidR="001E22D9">
        <w:rPr>
          <w:lang w:val="hu-HU"/>
        </w:rPr>
        <w:t> </w:t>
      </w:r>
      <w:r w:rsidRPr="00E91E2E">
        <w:rPr>
          <w:lang w:val="hu-HU"/>
        </w:rPr>
        <w:t>4</w:t>
      </w:r>
      <w:r w:rsidR="001E22D9">
        <w:rPr>
          <w:lang w:val="hu-HU"/>
        </w:rPr>
        <w:t> </w:t>
      </w:r>
      <w:r w:rsidRPr="00E91E2E">
        <w:rPr>
          <w:lang w:val="hu-HU"/>
        </w:rPr>
        <w:t>ml</w:t>
      </w:r>
    </w:p>
    <w:p w14:paraId="21624647" w14:textId="77777777" w:rsidR="00E91E2E" w:rsidRPr="0019303F" w:rsidRDefault="00E91E2E" w:rsidP="00082A8E">
      <w:pPr>
        <w:spacing w:line="240" w:lineRule="auto"/>
        <w:rPr>
          <w:lang w:val="hu-HU"/>
        </w:rPr>
      </w:pPr>
    </w:p>
    <w:p w14:paraId="522EE629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C40A0F6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66BF70E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76F186F6" w14:textId="77777777" w:rsidR="00F45C51" w:rsidRPr="0019303F" w:rsidRDefault="00C551AC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Lot</w:t>
      </w:r>
    </w:p>
    <w:p w14:paraId="2AD37205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0CC9FDF7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3C209F88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A950417" w14:textId="77777777" w:rsidR="00A9482B" w:rsidRPr="0019303F" w:rsidRDefault="00A9482B" w:rsidP="00082A8E">
      <w:pPr>
        <w:spacing w:line="240" w:lineRule="auto"/>
        <w:rPr>
          <w:lang w:val="hu-HU"/>
        </w:rPr>
      </w:pPr>
    </w:p>
    <w:p w14:paraId="51CABE78" w14:textId="77777777" w:rsidR="00C551AC" w:rsidRPr="0019303F" w:rsidRDefault="00C551AC" w:rsidP="00C551AC">
      <w:pPr>
        <w:spacing w:line="240" w:lineRule="auto"/>
        <w:rPr>
          <w:bCs/>
          <w:szCs w:val="22"/>
          <w:lang w:val="hu-HU"/>
        </w:rPr>
      </w:pPr>
      <w:r w:rsidRPr="0019303F">
        <w:rPr>
          <w:bCs/>
          <w:szCs w:val="22"/>
          <w:lang w:val="hu-HU"/>
        </w:rPr>
        <w:t>Orvosi rendelvényhez kötött gyógyszer (I).</w:t>
      </w:r>
    </w:p>
    <w:p w14:paraId="69F9F2CF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34E4DAA6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4AA4D7EA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0FBFC08" w14:textId="77777777" w:rsidR="00A12B81" w:rsidRPr="0019303F" w:rsidRDefault="00A12B81" w:rsidP="00082A8E">
      <w:pPr>
        <w:spacing w:line="240" w:lineRule="auto"/>
        <w:rPr>
          <w:lang w:val="hu-HU"/>
        </w:rPr>
      </w:pPr>
    </w:p>
    <w:p w14:paraId="4E009872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07E52994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D78D646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1FC12E86" w14:textId="77777777" w:rsidR="00BD5B0B" w:rsidRPr="0019303F" w:rsidRDefault="00E975A1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19303F">
        <w:rPr>
          <w:shd w:val="clear" w:color="auto" w:fill="CCCCCC"/>
          <w:lang w:val="hu-HU"/>
        </w:rPr>
        <w:t>Braille-írás feltüntetése alól felmentve</w:t>
      </w:r>
      <w:r w:rsidR="00BE2A1F" w:rsidRPr="0019303F">
        <w:rPr>
          <w:shd w:val="clear" w:color="auto" w:fill="CCCCCC"/>
          <w:lang w:val="hu-HU"/>
        </w:rPr>
        <w:t>.</w:t>
      </w:r>
    </w:p>
    <w:p w14:paraId="51227E28" w14:textId="77777777" w:rsidR="00E1258C" w:rsidRPr="0019303F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334E9634" w14:textId="77777777" w:rsidR="0018224D" w:rsidRPr="0019303F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68E52247" w14:textId="77777777" w:rsidR="0018224D" w:rsidRPr="0019303F" w:rsidRDefault="00E975A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19303F">
        <w:rPr>
          <w:b/>
          <w:noProof/>
          <w:lang w:val="hu-HU"/>
        </w:rPr>
        <w:t>EGYEDI AZONOSÍTÓ – 2D VONALKÓD</w:t>
      </w:r>
    </w:p>
    <w:p w14:paraId="3960F262" w14:textId="77777777" w:rsidR="0018224D" w:rsidRPr="0019303F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73F655A" w14:textId="77777777" w:rsidR="0018224D" w:rsidRPr="0019303F" w:rsidRDefault="00E975A1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19303F">
        <w:rPr>
          <w:noProof/>
          <w:highlight w:val="lightGray"/>
          <w:lang w:val="hu-HU"/>
        </w:rPr>
        <w:t>Egyedi azon</w:t>
      </w:r>
      <w:r w:rsidR="00C551AC" w:rsidRPr="0019303F">
        <w:rPr>
          <w:noProof/>
          <w:highlight w:val="lightGray"/>
          <w:lang w:val="hu-HU"/>
        </w:rPr>
        <w:t>osítójú 2D vonalkóddal ellátva.</w:t>
      </w:r>
    </w:p>
    <w:p w14:paraId="36202009" w14:textId="77777777" w:rsidR="0018224D" w:rsidRPr="0019303F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979DA28" w14:textId="77777777" w:rsidR="0018224D" w:rsidRPr="0019303F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2B2DEB0" w14:textId="77777777" w:rsidR="0018224D" w:rsidRPr="0019303F" w:rsidRDefault="00E975A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19303F">
        <w:rPr>
          <w:b/>
          <w:noProof/>
          <w:lang w:val="hu-HU"/>
        </w:rPr>
        <w:t xml:space="preserve">EGYEDI AZONOSÍTÓ </w:t>
      </w:r>
      <w:r w:rsidR="00111AC4" w:rsidRPr="0019303F">
        <w:rPr>
          <w:b/>
          <w:noProof/>
          <w:lang w:val="hu-HU"/>
        </w:rPr>
        <w:t>OLVASHATÓ FORMÁTUMA</w:t>
      </w:r>
    </w:p>
    <w:p w14:paraId="4315DB95" w14:textId="77777777" w:rsidR="0018224D" w:rsidRPr="0019303F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895AE35" w14:textId="77777777" w:rsidR="00C551AC" w:rsidRPr="0019303F" w:rsidRDefault="00E975A1" w:rsidP="0018224D">
      <w:pPr>
        <w:rPr>
          <w:lang w:val="hu-HU"/>
        </w:rPr>
      </w:pPr>
      <w:r w:rsidRPr="0019303F">
        <w:rPr>
          <w:lang w:val="hu-HU"/>
        </w:rPr>
        <w:t>PC</w:t>
      </w:r>
    </w:p>
    <w:p w14:paraId="6149013E" w14:textId="77777777" w:rsidR="0018224D" w:rsidRPr="0019303F" w:rsidRDefault="00C551AC" w:rsidP="0018224D">
      <w:pPr>
        <w:rPr>
          <w:lang w:val="hu-HU"/>
        </w:rPr>
      </w:pPr>
      <w:r w:rsidRPr="0019303F">
        <w:rPr>
          <w:lang w:val="hu-HU"/>
        </w:rPr>
        <w:t>SN</w:t>
      </w:r>
    </w:p>
    <w:p w14:paraId="48C18722" w14:textId="77777777" w:rsidR="00BD5B0B" w:rsidRPr="0019303F" w:rsidRDefault="00E975A1" w:rsidP="00082A8E">
      <w:pPr>
        <w:spacing w:line="240" w:lineRule="auto"/>
        <w:rPr>
          <w:noProof/>
          <w:szCs w:val="24"/>
          <w:lang w:val="hu-HU"/>
        </w:rPr>
      </w:pPr>
      <w:r w:rsidRPr="0019303F">
        <w:rPr>
          <w:b/>
          <w:bCs/>
          <w:u w:val="single"/>
          <w:lang w:val="hu-HU"/>
        </w:rPr>
        <w:lastRenderedPageBreak/>
        <w:br w:type="page"/>
      </w:r>
    </w:p>
    <w:p w14:paraId="4369F480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52D5A179" w14:textId="77777777" w:rsidR="00F45C51" w:rsidRPr="0019303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8A08A07" w14:textId="40270754" w:rsidR="00F45C51" w:rsidRPr="0019303F" w:rsidRDefault="00C551AC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Ampulla címke</w:t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6A3329" w:rsidRPr="0049048C">
        <w:rPr>
          <w:rFonts w:eastAsia="Times New Roman"/>
          <w:b/>
          <w:noProof/>
          <w:snapToGrid/>
          <w:szCs w:val="22"/>
          <w:lang w:val="hu-HU" w:eastAsia="en-US"/>
        </w:rPr>
        <w:t>Többnyelvű (HU/EN)</w:t>
      </w:r>
    </w:p>
    <w:p w14:paraId="71DC1E09" w14:textId="77777777" w:rsidR="00070B1E" w:rsidRPr="0019303F" w:rsidRDefault="00070B1E" w:rsidP="00082A8E">
      <w:pPr>
        <w:spacing w:line="240" w:lineRule="auto"/>
        <w:rPr>
          <w:lang w:val="hu-HU"/>
        </w:rPr>
      </w:pPr>
    </w:p>
    <w:p w14:paraId="247923E6" w14:textId="77777777" w:rsidR="00F45C51" w:rsidRPr="0019303F" w:rsidRDefault="00F45C51" w:rsidP="00497F75">
      <w:pPr>
        <w:spacing w:line="240" w:lineRule="auto"/>
        <w:rPr>
          <w:b/>
          <w:lang w:val="hu-HU"/>
        </w:rPr>
      </w:pPr>
    </w:p>
    <w:p w14:paraId="5663064B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 ÉS AZ ALKALMAZÁS MÓDJA(I)</w:t>
      </w:r>
    </w:p>
    <w:p w14:paraId="2FF55FFC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370203C" w14:textId="77777777" w:rsidR="00C551AC" w:rsidRPr="0019303F" w:rsidRDefault="000F75DA" w:rsidP="00C551AC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Sanergy</w:t>
      </w:r>
      <w:r w:rsidR="00C551AC" w:rsidRPr="0019303F">
        <w:rPr>
          <w:szCs w:val="22"/>
          <w:lang w:val="hu-HU"/>
        </w:rPr>
        <w:t xml:space="preserve"> </w:t>
      </w:r>
      <w:r w:rsidR="00897D6C">
        <w:rPr>
          <w:szCs w:val="22"/>
          <w:lang w:val="hu-HU"/>
        </w:rPr>
        <w:t xml:space="preserve">Spinal </w:t>
      </w:r>
      <w:r w:rsidR="00C551AC" w:rsidRPr="0019303F">
        <w:rPr>
          <w:szCs w:val="22"/>
          <w:lang w:val="hu-HU"/>
        </w:rPr>
        <w:t>5 mg/ml oldatos injekció</w:t>
      </w:r>
    </w:p>
    <w:p w14:paraId="2F9187E6" w14:textId="77777777" w:rsidR="00C551AC" w:rsidRPr="0019303F" w:rsidRDefault="00C551AC" w:rsidP="00C551AC">
      <w:pPr>
        <w:spacing w:line="240" w:lineRule="auto"/>
        <w:rPr>
          <w:lang w:val="hu-HU"/>
        </w:rPr>
      </w:pPr>
    </w:p>
    <w:p w14:paraId="7D173DD2" w14:textId="27F9BDA8" w:rsidR="00C551AC" w:rsidRPr="0019303F" w:rsidRDefault="00C551AC" w:rsidP="00C551AC">
      <w:pPr>
        <w:spacing w:line="240" w:lineRule="auto"/>
        <w:rPr>
          <w:lang w:val="hu-HU"/>
        </w:rPr>
      </w:pPr>
      <w:r w:rsidRPr="0019303F">
        <w:rPr>
          <w:szCs w:val="22"/>
          <w:lang w:val="hu-HU"/>
        </w:rPr>
        <w:t>bupivakain</w:t>
      </w:r>
      <w:r w:rsidR="001E22D9">
        <w:rPr>
          <w:szCs w:val="22"/>
          <w:lang w:val="hu-HU"/>
        </w:rPr>
        <w:t>-</w:t>
      </w:r>
      <w:r w:rsidRPr="0019303F">
        <w:rPr>
          <w:szCs w:val="22"/>
          <w:lang w:val="hu-HU"/>
        </w:rPr>
        <w:t>hidroklorid</w:t>
      </w:r>
    </w:p>
    <w:p w14:paraId="7FAB9520" w14:textId="77777777" w:rsidR="00F45C51" w:rsidRPr="0019303F" w:rsidRDefault="00F45C51" w:rsidP="00082A8E">
      <w:pPr>
        <w:spacing w:line="240" w:lineRule="auto"/>
        <w:ind w:left="567" w:hanging="567"/>
        <w:rPr>
          <w:lang w:val="hu-HU"/>
        </w:rPr>
      </w:pPr>
    </w:p>
    <w:p w14:paraId="7484E5EE" w14:textId="77777777" w:rsidR="00C551AC" w:rsidRPr="0019303F" w:rsidRDefault="000F75DA" w:rsidP="00C551AC">
      <w:pPr>
        <w:spacing w:line="240" w:lineRule="auto"/>
        <w:rPr>
          <w:lang w:val="hu-HU"/>
        </w:rPr>
      </w:pPr>
      <w:r>
        <w:rPr>
          <w:lang w:val="hu-HU"/>
        </w:rPr>
        <w:t>Intrathecalis</w:t>
      </w:r>
      <w:r w:rsidR="00C551AC" w:rsidRPr="0019303F">
        <w:rPr>
          <w:lang w:val="hu-HU"/>
        </w:rPr>
        <w:t xml:space="preserve"> alkalmazásra</w:t>
      </w:r>
    </w:p>
    <w:p w14:paraId="2975DEA9" w14:textId="77777777" w:rsidR="00F45C51" w:rsidRPr="0019303F" w:rsidRDefault="00F45C51" w:rsidP="00082A8E">
      <w:pPr>
        <w:spacing w:line="240" w:lineRule="auto"/>
        <w:ind w:left="567" w:hanging="567"/>
        <w:rPr>
          <w:lang w:val="hu-HU"/>
        </w:rPr>
      </w:pPr>
    </w:p>
    <w:p w14:paraId="29EBD555" w14:textId="77777777" w:rsidR="0019303F" w:rsidRPr="0019303F" w:rsidRDefault="0019303F" w:rsidP="00082A8E">
      <w:pPr>
        <w:spacing w:line="240" w:lineRule="auto"/>
        <w:ind w:left="567" w:hanging="567"/>
        <w:rPr>
          <w:lang w:val="hu-HU"/>
        </w:rPr>
      </w:pPr>
    </w:p>
    <w:p w14:paraId="5763F2D9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</w:t>
      </w:r>
    </w:p>
    <w:p w14:paraId="306847EC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B9C0173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AF07504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15C5E4EF" w14:textId="77777777" w:rsidR="00F45C51" w:rsidRPr="0019303F" w:rsidRDefault="00F45C51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3EC6D6E" w14:textId="77777777" w:rsidR="00F45C51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002EEF2E" w14:textId="77777777" w:rsidR="0019303F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39A5F80" w14:textId="77777777" w:rsidR="0019303F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44E7648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11CAD02" w14:textId="77777777" w:rsidR="00F45C51" w:rsidRPr="0019303F" w:rsidRDefault="00F45C51" w:rsidP="00E320A0">
      <w:pPr>
        <w:spacing w:line="240" w:lineRule="auto"/>
        <w:ind w:left="567" w:hanging="567"/>
        <w:rPr>
          <w:i/>
          <w:noProof/>
          <w:szCs w:val="22"/>
          <w:lang w:val="hu-HU"/>
        </w:rPr>
      </w:pPr>
    </w:p>
    <w:p w14:paraId="4425DB27" w14:textId="77777777" w:rsidR="00E320A0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noProof/>
          <w:snapToGrid/>
          <w:szCs w:val="22"/>
          <w:lang w:val="hu-HU" w:eastAsia="en-US"/>
        </w:rPr>
        <w:t>Lot</w:t>
      </w:r>
    </w:p>
    <w:p w14:paraId="7B552E33" w14:textId="77777777" w:rsidR="0019303F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DDA4754" w14:textId="77777777" w:rsidR="0019303F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9EF0B1B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TARTALOM SÚLYRA, TÉRFOGATRA, VAGY EGYSÉGRE VONATKOZTATVA</w:t>
      </w:r>
    </w:p>
    <w:p w14:paraId="3289B704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83EF4BC" w14:textId="5DA33866" w:rsidR="0055608E" w:rsidRPr="0019303F" w:rsidRDefault="00800EB3" w:rsidP="00E320A0">
      <w:pPr>
        <w:spacing w:line="240" w:lineRule="auto"/>
        <w:ind w:left="567" w:hanging="567"/>
        <w:rPr>
          <w:noProof/>
          <w:lang w:val="hu-HU"/>
        </w:rPr>
      </w:pPr>
      <w:r>
        <w:rPr>
          <w:noProof/>
          <w:lang w:val="hu-HU"/>
        </w:rPr>
        <w:t>20 mg/</w:t>
      </w:r>
      <w:r w:rsidR="000F75DA">
        <w:rPr>
          <w:noProof/>
          <w:lang w:val="hu-HU"/>
        </w:rPr>
        <w:t>4</w:t>
      </w:r>
      <w:r w:rsidR="0019303F" w:rsidRPr="0019303F">
        <w:rPr>
          <w:noProof/>
          <w:lang w:val="hu-HU"/>
        </w:rPr>
        <w:t> ml</w:t>
      </w:r>
    </w:p>
    <w:p w14:paraId="523FB9CC" w14:textId="77777777" w:rsidR="0019303F" w:rsidRPr="0019303F" w:rsidRDefault="0019303F" w:rsidP="00E320A0">
      <w:pPr>
        <w:spacing w:line="240" w:lineRule="auto"/>
        <w:ind w:left="567" w:hanging="567"/>
        <w:rPr>
          <w:noProof/>
          <w:lang w:val="hu-HU"/>
        </w:rPr>
      </w:pPr>
    </w:p>
    <w:p w14:paraId="71C7975B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1066C82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3E7D60D0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AF7DE22" w14:textId="29EB8E2F" w:rsidR="00F45C51" w:rsidRPr="0019303F" w:rsidRDefault="00284370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914A3C">
        <w:t>Logo</w:t>
      </w:r>
    </w:p>
    <w:sectPr w:rsidR="00F45C51" w:rsidRPr="0019303F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A0C9D" w14:textId="77777777" w:rsidR="00041AD6" w:rsidRDefault="00041AD6">
      <w:pPr>
        <w:spacing w:line="240" w:lineRule="auto"/>
      </w:pPr>
      <w:r>
        <w:separator/>
      </w:r>
    </w:p>
  </w:endnote>
  <w:endnote w:type="continuationSeparator" w:id="0">
    <w:p w14:paraId="53CCE2D5" w14:textId="77777777" w:rsidR="00041AD6" w:rsidRDefault="00041A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2B2C7" w14:textId="3EB7A255" w:rsidR="00E320A0" w:rsidRDefault="00E975A1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>
      <w:rPr>
        <w:rStyle w:val="Oldalszm"/>
        <w:szCs w:val="24"/>
      </w:rPr>
      <w:fldChar w:fldCharType="begin"/>
    </w:r>
    <w:r>
      <w:rPr>
        <w:rStyle w:val="Oldalszm"/>
        <w:szCs w:val="24"/>
      </w:rPr>
      <w:instrText xml:space="preserve">PAGE  </w:instrText>
    </w:r>
    <w:r>
      <w:rPr>
        <w:rStyle w:val="Oldalszm"/>
        <w:szCs w:val="24"/>
      </w:rPr>
      <w:fldChar w:fldCharType="separate"/>
    </w:r>
    <w:r w:rsidR="003F168C">
      <w:rPr>
        <w:rStyle w:val="Oldalszm"/>
        <w:szCs w:val="24"/>
      </w:rPr>
      <w:t>2</w:t>
    </w:r>
    <w:r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4ECF0" w14:textId="6CC75671" w:rsidR="00E320A0" w:rsidRPr="008C75AB" w:rsidRDefault="00BB47E6" w:rsidP="008C75AB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OGYÉI/35863/2020</w:t>
    </w:r>
    <w:r w:rsidR="0049048C">
      <w:rPr>
        <w:rFonts w:ascii="Times New Roman" w:hAnsi="Times New Roman"/>
        <w:sz w:val="18"/>
        <w:szCs w:val="18"/>
      </w:rPr>
      <w:tab/>
    </w:r>
    <w:r w:rsidR="0049048C">
      <w:rPr>
        <w:rFonts w:ascii="Times New Roman" w:hAnsi="Times New Roman"/>
        <w:sz w:val="18"/>
        <w:szCs w:val="18"/>
      </w:rPr>
      <w:tab/>
      <w:t>2021. február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25718" w14:textId="77777777" w:rsidR="00041AD6" w:rsidRDefault="00041AD6">
      <w:pPr>
        <w:spacing w:line="240" w:lineRule="auto"/>
      </w:pPr>
      <w:r>
        <w:separator/>
      </w:r>
    </w:p>
  </w:footnote>
  <w:footnote w:type="continuationSeparator" w:id="0">
    <w:p w14:paraId="7AD0D562" w14:textId="77777777" w:rsidR="00041AD6" w:rsidRDefault="00041A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603954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953733E" w14:textId="7C2A0054" w:rsidR="003F168C" w:rsidRPr="003F168C" w:rsidRDefault="003F168C">
        <w:pPr>
          <w:pStyle w:val="lfej"/>
          <w:jc w:val="center"/>
          <w:rPr>
            <w:sz w:val="18"/>
            <w:szCs w:val="18"/>
          </w:rPr>
        </w:pPr>
        <w:r w:rsidRPr="003F168C">
          <w:rPr>
            <w:sz w:val="18"/>
            <w:szCs w:val="18"/>
          </w:rPr>
          <w:fldChar w:fldCharType="begin"/>
        </w:r>
        <w:r w:rsidRPr="003F168C">
          <w:rPr>
            <w:sz w:val="18"/>
            <w:szCs w:val="18"/>
          </w:rPr>
          <w:instrText>PAGE   \* MERGEFORMAT</w:instrText>
        </w:r>
        <w:r w:rsidRPr="003F168C">
          <w:rPr>
            <w:sz w:val="18"/>
            <w:szCs w:val="18"/>
          </w:rPr>
          <w:fldChar w:fldCharType="separate"/>
        </w:r>
        <w:r w:rsidRPr="003F168C">
          <w:rPr>
            <w:noProof/>
            <w:sz w:val="18"/>
            <w:szCs w:val="18"/>
            <w:lang w:val="hu-HU"/>
          </w:rPr>
          <w:t>2</w:t>
        </w:r>
        <w:r w:rsidRPr="003F168C">
          <w:rPr>
            <w:sz w:val="18"/>
            <w:szCs w:val="18"/>
          </w:rPr>
          <w:fldChar w:fldCharType="end"/>
        </w:r>
      </w:p>
    </w:sdtContent>
  </w:sdt>
  <w:p w14:paraId="337D2260" w14:textId="77777777" w:rsidR="003F168C" w:rsidRDefault="003F168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25E066C4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1740F8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91805DB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946501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7F2643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AF255A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B8E06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9AB93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9CFABF4A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2BDAA8E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EE0243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F2B6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92FB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2EBD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0AC9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EE3D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D071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F62FD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FEC9A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E802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582B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96F7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66D1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546CA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865A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24E4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7C21B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4FA5CB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662ECA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F1E5F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66CF39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E0629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6385F2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D007C2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960E1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9CEE6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3FD89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C4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268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EB4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E85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9400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1C1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9002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B29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CDC0BBA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036109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224491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B2425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32CA71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304B1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F30FC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8D4A7D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D2036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EED645B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F2A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0EC8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64B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0C6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2697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29A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E28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B875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B29CB6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78665F7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CEAB61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F40524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9EEBED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87E829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D9A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006601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9FC5EC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0C824A8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DB4A35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A6E5B04">
      <w:start w:val="1"/>
      <w:numFmt w:val="lowerRoman"/>
      <w:lvlText w:val="%3."/>
      <w:lvlJc w:val="right"/>
      <w:pPr>
        <w:ind w:left="2160" w:hanging="180"/>
      </w:pPr>
    </w:lvl>
    <w:lvl w:ilvl="3" w:tplc="32D6B734">
      <w:start w:val="1"/>
      <w:numFmt w:val="decimal"/>
      <w:lvlText w:val="%4."/>
      <w:lvlJc w:val="left"/>
      <w:pPr>
        <w:ind w:left="2880" w:hanging="360"/>
      </w:pPr>
    </w:lvl>
    <w:lvl w:ilvl="4" w:tplc="F9CEE1DC">
      <w:start w:val="1"/>
      <w:numFmt w:val="lowerLetter"/>
      <w:lvlText w:val="%5."/>
      <w:lvlJc w:val="left"/>
      <w:pPr>
        <w:ind w:left="3600" w:hanging="360"/>
      </w:pPr>
    </w:lvl>
    <w:lvl w:ilvl="5" w:tplc="6456BC92">
      <w:start w:val="1"/>
      <w:numFmt w:val="lowerRoman"/>
      <w:lvlText w:val="%6."/>
      <w:lvlJc w:val="right"/>
      <w:pPr>
        <w:ind w:left="4320" w:hanging="180"/>
      </w:pPr>
    </w:lvl>
    <w:lvl w:ilvl="6" w:tplc="DC02C152">
      <w:start w:val="1"/>
      <w:numFmt w:val="decimal"/>
      <w:lvlText w:val="%7."/>
      <w:lvlJc w:val="left"/>
      <w:pPr>
        <w:ind w:left="5040" w:hanging="360"/>
      </w:pPr>
    </w:lvl>
    <w:lvl w:ilvl="7" w:tplc="EA4282BC">
      <w:start w:val="1"/>
      <w:numFmt w:val="lowerLetter"/>
      <w:lvlText w:val="%8."/>
      <w:lvlJc w:val="left"/>
      <w:pPr>
        <w:ind w:left="5760" w:hanging="360"/>
      </w:pPr>
    </w:lvl>
    <w:lvl w:ilvl="8" w:tplc="C46E59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1AD6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3537"/>
    <w:rsid w:val="0009479A"/>
    <w:rsid w:val="00095E44"/>
    <w:rsid w:val="0009755A"/>
    <w:rsid w:val="000A1232"/>
    <w:rsid w:val="000A13ED"/>
    <w:rsid w:val="000A1FD6"/>
    <w:rsid w:val="000A2A9B"/>
    <w:rsid w:val="000A64D9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75DA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303F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8F5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22D9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370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B7AEE"/>
    <w:rsid w:val="003C1CA5"/>
    <w:rsid w:val="003C1EC7"/>
    <w:rsid w:val="003C3BDE"/>
    <w:rsid w:val="003C64A0"/>
    <w:rsid w:val="003C668D"/>
    <w:rsid w:val="003C71CA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168C"/>
    <w:rsid w:val="003F2FDE"/>
    <w:rsid w:val="003F330B"/>
    <w:rsid w:val="003F5756"/>
    <w:rsid w:val="003F5E85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48C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69F2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6AFB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3329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0EB3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97D6C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75AB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438A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ACF"/>
    <w:rsid w:val="00B62EF1"/>
    <w:rsid w:val="00B640CC"/>
    <w:rsid w:val="00B645B6"/>
    <w:rsid w:val="00B64DAE"/>
    <w:rsid w:val="00B667BF"/>
    <w:rsid w:val="00B6797D"/>
    <w:rsid w:val="00B735B8"/>
    <w:rsid w:val="00B73B0A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47E6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51AC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7722D"/>
    <w:rsid w:val="00D80127"/>
    <w:rsid w:val="00D805D1"/>
    <w:rsid w:val="00D82FD7"/>
    <w:rsid w:val="00D84FA6"/>
    <w:rsid w:val="00D85ECC"/>
    <w:rsid w:val="00D864C7"/>
    <w:rsid w:val="00D86552"/>
    <w:rsid w:val="00D86EB7"/>
    <w:rsid w:val="00D92B45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1E2E"/>
    <w:rsid w:val="00E922A4"/>
    <w:rsid w:val="00E93F3F"/>
    <w:rsid w:val="00E975A1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0879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6D7BC8"/>
  <w15:docId w15:val="{AE5ABBCE-CF12-4F0C-BDDD-5AC4F90A0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3F168C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2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305</Words>
  <Characters>2110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HU_OGYI_7.1</cp:lastModifiedBy>
  <cp:revision>18</cp:revision>
  <dcterms:created xsi:type="dcterms:W3CDTF">2020-02-03T09:07:00Z</dcterms:created>
  <dcterms:modified xsi:type="dcterms:W3CDTF">2021-02-12T18:06:00Z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