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333BC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AB2EA5">
        <w:rPr>
          <w:b/>
          <w:bCs/>
          <w:szCs w:val="22"/>
          <w:lang w:val="hu-HU"/>
        </w:rPr>
        <w:t>A KÜLSŐ CSOMAGOLÁSON FELTÜNTETENDŐ ADATOK</w:t>
      </w:r>
    </w:p>
    <w:p w14:paraId="06D47A1C" w14:textId="77777777" w:rsidR="00770E7C" w:rsidRPr="00AB2EA5" w:rsidRDefault="00770E7C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hu-HU"/>
        </w:rPr>
      </w:pPr>
    </w:p>
    <w:p w14:paraId="205D2A3D" w14:textId="77777777" w:rsidR="00534795" w:rsidRPr="00AB2EA5" w:rsidRDefault="001E7626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szCs w:val="22"/>
          <w:lang w:val="hu-HU"/>
        </w:rPr>
      </w:pPr>
      <w:r w:rsidRPr="00AB2EA5">
        <w:rPr>
          <w:b/>
          <w:bCs/>
          <w:szCs w:val="22"/>
          <w:lang w:val="hu-HU"/>
        </w:rPr>
        <w:t xml:space="preserve">DOBOZ </w:t>
      </w:r>
    </w:p>
    <w:p w14:paraId="312A2421" w14:textId="77777777" w:rsidR="00E935BD" w:rsidRPr="00AB2EA5" w:rsidRDefault="00E935BD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8B8C1C8" w14:textId="77777777" w:rsidR="00770E7C" w:rsidRPr="00AB2EA5" w:rsidRDefault="00770E7C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2EEED8D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1.</w:t>
      </w:r>
      <w:r w:rsidRPr="00AB2EA5">
        <w:rPr>
          <w:b/>
          <w:bCs/>
          <w:szCs w:val="22"/>
          <w:lang w:val="hu-HU"/>
        </w:rPr>
        <w:tab/>
        <w:t>A GYÓGYSZER NEVE</w:t>
      </w:r>
    </w:p>
    <w:p w14:paraId="431BF02C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1D9996F" w14:textId="50B8FFAC" w:rsidR="00063561" w:rsidRPr="00AB2EA5" w:rsidRDefault="00063561" w:rsidP="00063561">
      <w:pPr>
        <w:widowControl w:val="0"/>
        <w:outlineLvl w:val="0"/>
        <w:rPr>
          <w:szCs w:val="22"/>
          <w:lang w:val="hu-HU"/>
        </w:rPr>
      </w:pPr>
      <w:proofErr w:type="spellStart"/>
      <w:r w:rsidRPr="00AB2EA5">
        <w:rPr>
          <w:szCs w:val="22"/>
          <w:lang w:val="hu-HU"/>
        </w:rPr>
        <w:t>Diclofenac</w:t>
      </w:r>
      <w:proofErr w:type="spellEnd"/>
      <w:r w:rsidRPr="00AB2EA5">
        <w:rPr>
          <w:szCs w:val="22"/>
          <w:lang w:val="hu-HU"/>
        </w:rPr>
        <w:t xml:space="preserve"> </w:t>
      </w:r>
      <w:proofErr w:type="spellStart"/>
      <w:r w:rsidRPr="00AB2EA5">
        <w:rPr>
          <w:szCs w:val="22"/>
          <w:lang w:val="hu-HU"/>
        </w:rPr>
        <w:t>epolamine</w:t>
      </w:r>
      <w:proofErr w:type="spellEnd"/>
      <w:r w:rsidRPr="00AB2EA5">
        <w:rPr>
          <w:szCs w:val="22"/>
          <w:lang w:val="hu-HU"/>
        </w:rPr>
        <w:t xml:space="preserve"> </w:t>
      </w:r>
      <w:r w:rsidR="00FC7D89" w:rsidRPr="00AB2EA5">
        <w:rPr>
          <w:szCs w:val="22"/>
          <w:lang w:val="hu-HU"/>
        </w:rPr>
        <w:t>Cooper</w:t>
      </w:r>
      <w:r w:rsidRPr="00AB2EA5">
        <w:rPr>
          <w:szCs w:val="22"/>
          <w:lang w:val="hu-HU"/>
        </w:rPr>
        <w:t xml:space="preserve"> 180 mg gyógyszeres tapasz</w:t>
      </w:r>
    </w:p>
    <w:p w14:paraId="32CC0ECA" w14:textId="77777777" w:rsidR="00B5593A" w:rsidRPr="00AB2EA5" w:rsidRDefault="00B5593A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AB2EA5">
        <w:rPr>
          <w:szCs w:val="22"/>
          <w:lang w:val="hu-HU"/>
        </w:rPr>
        <w:t>diklofenák-epolamin</w:t>
      </w:r>
      <w:proofErr w:type="spellEnd"/>
    </w:p>
    <w:p w14:paraId="59602603" w14:textId="77777777" w:rsidR="00E935BD" w:rsidRPr="00AB2EA5" w:rsidRDefault="00E935BD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89F17A1" w14:textId="77777777" w:rsidR="00EB67F7" w:rsidRPr="00AB2EA5" w:rsidRDefault="00EB67F7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A5A73D2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AB2EA5">
        <w:rPr>
          <w:b/>
          <w:bCs/>
          <w:szCs w:val="22"/>
          <w:lang w:val="hu-HU"/>
        </w:rPr>
        <w:t>2.</w:t>
      </w:r>
      <w:r w:rsidRPr="00AB2EA5">
        <w:rPr>
          <w:b/>
          <w:bCs/>
          <w:szCs w:val="22"/>
          <w:lang w:val="hu-HU"/>
        </w:rPr>
        <w:tab/>
        <w:t>HATÓANYAG(OK) MEGNEVEZÉSE</w:t>
      </w:r>
    </w:p>
    <w:p w14:paraId="2B1A348E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75EE954" w14:textId="64354DE3" w:rsidR="00534795" w:rsidRPr="00AB2EA5" w:rsidRDefault="00063561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A </w:t>
      </w:r>
      <w:proofErr w:type="spellStart"/>
      <w:r w:rsidRPr="00AB2EA5">
        <w:rPr>
          <w:szCs w:val="22"/>
          <w:lang w:val="hu-HU"/>
        </w:rPr>
        <w:t>Diclofenac</w:t>
      </w:r>
      <w:proofErr w:type="spellEnd"/>
      <w:r w:rsidRPr="00AB2EA5">
        <w:rPr>
          <w:szCs w:val="22"/>
          <w:lang w:val="hu-HU"/>
        </w:rPr>
        <w:t xml:space="preserve"> </w:t>
      </w:r>
      <w:proofErr w:type="spellStart"/>
      <w:r w:rsidRPr="00AB2EA5">
        <w:rPr>
          <w:szCs w:val="22"/>
          <w:lang w:val="hu-HU"/>
        </w:rPr>
        <w:t>epolamine</w:t>
      </w:r>
      <w:proofErr w:type="spellEnd"/>
      <w:r w:rsidRPr="00AB2EA5">
        <w:rPr>
          <w:szCs w:val="22"/>
          <w:lang w:val="hu-HU"/>
        </w:rPr>
        <w:t xml:space="preserve"> </w:t>
      </w:r>
      <w:r w:rsidR="00FC7D89" w:rsidRPr="00AB2EA5">
        <w:rPr>
          <w:szCs w:val="22"/>
          <w:lang w:val="hu-HU"/>
        </w:rPr>
        <w:t>Cooper</w:t>
      </w:r>
      <w:r w:rsidRPr="00AB2EA5">
        <w:rPr>
          <w:szCs w:val="22"/>
          <w:lang w:val="hu-HU"/>
        </w:rPr>
        <w:t xml:space="preserve"> 180 mg gyógyszeres tapasz </w:t>
      </w:r>
      <w:r w:rsidR="00C150FF" w:rsidRPr="00AB2EA5">
        <w:rPr>
          <w:szCs w:val="22"/>
          <w:lang w:val="hu-HU"/>
        </w:rPr>
        <w:t xml:space="preserve">180 mg </w:t>
      </w:r>
      <w:proofErr w:type="spellStart"/>
      <w:r w:rsidR="00C150FF" w:rsidRPr="00AB2EA5">
        <w:rPr>
          <w:szCs w:val="22"/>
          <w:lang w:val="hu-HU"/>
        </w:rPr>
        <w:t>diklofenák-epolamint</w:t>
      </w:r>
      <w:proofErr w:type="spellEnd"/>
      <w:r w:rsidR="00C150FF" w:rsidRPr="00AB2EA5">
        <w:rPr>
          <w:szCs w:val="22"/>
          <w:lang w:val="hu-HU"/>
        </w:rPr>
        <w:t xml:space="preserve"> tartalmaz, amely 140 mg </w:t>
      </w:r>
      <w:proofErr w:type="spellStart"/>
      <w:r w:rsidR="00C150FF" w:rsidRPr="00AB2EA5">
        <w:rPr>
          <w:szCs w:val="22"/>
          <w:lang w:val="hu-HU"/>
        </w:rPr>
        <w:t>diklofenák</w:t>
      </w:r>
      <w:proofErr w:type="spellEnd"/>
      <w:r w:rsidR="00C150FF" w:rsidRPr="00AB2EA5">
        <w:rPr>
          <w:szCs w:val="22"/>
          <w:lang w:val="hu-HU"/>
        </w:rPr>
        <w:t>-nátriumnak felel meg.</w:t>
      </w:r>
    </w:p>
    <w:p w14:paraId="7F2A08C3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A9F2B76" w14:textId="77777777" w:rsidR="00E935BD" w:rsidRPr="00AB2EA5" w:rsidRDefault="00E935BD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75302D8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AB2EA5">
        <w:rPr>
          <w:b/>
          <w:bCs/>
          <w:szCs w:val="22"/>
          <w:lang w:val="hu-HU"/>
        </w:rPr>
        <w:t>3.</w:t>
      </w:r>
      <w:r w:rsidRPr="00AB2EA5">
        <w:rPr>
          <w:b/>
          <w:bCs/>
          <w:szCs w:val="22"/>
          <w:lang w:val="hu-HU"/>
        </w:rPr>
        <w:tab/>
        <w:t>SEGÉDANYAGOK FELSOROLÁSA</w:t>
      </w:r>
    </w:p>
    <w:p w14:paraId="66A0DC0D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426D8C8" w14:textId="77777777" w:rsidR="00063561" w:rsidRPr="00AB2EA5" w:rsidRDefault="00063561" w:rsidP="00063561">
      <w:pPr>
        <w:keepNext/>
        <w:rPr>
          <w:color w:val="000000"/>
          <w:szCs w:val="22"/>
          <w:lang w:val="hu-HU"/>
        </w:rPr>
      </w:pPr>
      <w:r w:rsidRPr="00AB2EA5">
        <w:rPr>
          <w:color w:val="000000"/>
          <w:szCs w:val="22"/>
          <w:lang w:val="hu-HU"/>
        </w:rPr>
        <w:t>Hordozó felület: nem szőtt poliészter hordozó.</w:t>
      </w:r>
    </w:p>
    <w:p w14:paraId="21574660" w14:textId="77777777" w:rsidR="00063561" w:rsidRPr="00AB2EA5" w:rsidRDefault="00063561" w:rsidP="00063561">
      <w:pPr>
        <w:keepNext/>
        <w:rPr>
          <w:color w:val="000000"/>
          <w:szCs w:val="22"/>
          <w:lang w:val="hu-HU"/>
        </w:rPr>
      </w:pPr>
      <w:r w:rsidRPr="00AB2EA5">
        <w:rPr>
          <w:color w:val="000000"/>
          <w:szCs w:val="22"/>
          <w:lang w:val="hu-HU"/>
        </w:rPr>
        <w:t>Adhéziós réteg: folyékony (nem kristályosodó) szorbit, 1,3-</w:t>
      </w:r>
      <w:proofErr w:type="spellStart"/>
      <w:r w:rsidRPr="00AB2EA5">
        <w:rPr>
          <w:color w:val="000000"/>
          <w:szCs w:val="22"/>
          <w:lang w:val="hu-HU"/>
        </w:rPr>
        <w:t>butilén</w:t>
      </w:r>
      <w:proofErr w:type="spellEnd"/>
      <w:r w:rsidRPr="00AB2EA5">
        <w:rPr>
          <w:color w:val="000000"/>
          <w:szCs w:val="22"/>
          <w:lang w:val="hu-HU"/>
        </w:rPr>
        <w:t>-</w:t>
      </w:r>
      <w:proofErr w:type="spellStart"/>
      <w:r w:rsidRPr="00AB2EA5">
        <w:rPr>
          <w:color w:val="000000"/>
          <w:szCs w:val="22"/>
          <w:lang w:val="hu-HU"/>
        </w:rPr>
        <w:t>glikol</w:t>
      </w:r>
      <w:proofErr w:type="spellEnd"/>
      <w:r w:rsidR="00887B24" w:rsidRPr="00AB2EA5">
        <w:rPr>
          <w:color w:val="000000"/>
          <w:szCs w:val="22"/>
          <w:lang w:val="hu-HU"/>
        </w:rPr>
        <w:t xml:space="preserve">, </w:t>
      </w:r>
      <w:r w:rsidRPr="00AB2EA5">
        <w:rPr>
          <w:color w:val="000000"/>
          <w:szCs w:val="22"/>
          <w:lang w:val="hu-HU"/>
        </w:rPr>
        <w:t>nátrium-</w:t>
      </w:r>
      <w:proofErr w:type="spellStart"/>
      <w:r w:rsidRPr="00AB2EA5">
        <w:rPr>
          <w:color w:val="000000"/>
          <w:szCs w:val="22"/>
          <w:lang w:val="hu-HU"/>
        </w:rPr>
        <w:t>poliakrilát</w:t>
      </w:r>
      <w:proofErr w:type="spellEnd"/>
      <w:r w:rsidRPr="00AB2EA5">
        <w:rPr>
          <w:color w:val="000000"/>
          <w:szCs w:val="22"/>
          <w:lang w:val="hu-HU"/>
        </w:rPr>
        <w:t xml:space="preserve">, nehéz kaolin, </w:t>
      </w:r>
      <w:proofErr w:type="spellStart"/>
      <w:r w:rsidRPr="00AB2EA5">
        <w:rPr>
          <w:color w:val="000000"/>
          <w:szCs w:val="22"/>
          <w:lang w:val="hu-HU"/>
        </w:rPr>
        <w:t>karmellóz</w:t>
      </w:r>
      <w:proofErr w:type="spellEnd"/>
      <w:r w:rsidRPr="00AB2EA5">
        <w:rPr>
          <w:color w:val="000000"/>
          <w:szCs w:val="22"/>
          <w:lang w:val="hu-HU"/>
        </w:rPr>
        <w:t>-nátrium, propilén-</w:t>
      </w:r>
      <w:proofErr w:type="spellStart"/>
      <w:r w:rsidRPr="00AB2EA5">
        <w:rPr>
          <w:color w:val="000000"/>
          <w:szCs w:val="22"/>
          <w:lang w:val="hu-HU"/>
        </w:rPr>
        <w:t>glikol</w:t>
      </w:r>
      <w:proofErr w:type="spellEnd"/>
      <w:r w:rsidRPr="00AB2EA5">
        <w:rPr>
          <w:color w:val="000000"/>
          <w:szCs w:val="22"/>
          <w:lang w:val="hu-HU"/>
        </w:rPr>
        <w:t xml:space="preserve">, zselatin, </w:t>
      </w:r>
      <w:proofErr w:type="spellStart"/>
      <w:r w:rsidRPr="00AB2EA5">
        <w:rPr>
          <w:color w:val="000000"/>
          <w:szCs w:val="22"/>
          <w:lang w:val="hu-HU"/>
        </w:rPr>
        <w:t>povidon</w:t>
      </w:r>
      <w:proofErr w:type="spellEnd"/>
      <w:r w:rsidRPr="00AB2EA5">
        <w:rPr>
          <w:color w:val="000000"/>
          <w:szCs w:val="22"/>
          <w:lang w:val="hu-HU"/>
        </w:rPr>
        <w:t xml:space="preserve"> (</w:t>
      </w:r>
      <w:proofErr w:type="spellStart"/>
      <w:r w:rsidRPr="00AB2EA5">
        <w:rPr>
          <w:color w:val="000000"/>
          <w:szCs w:val="22"/>
          <w:lang w:val="hu-HU"/>
        </w:rPr>
        <w:t>K90</w:t>
      </w:r>
      <w:proofErr w:type="spellEnd"/>
      <w:r w:rsidRPr="00AB2EA5">
        <w:rPr>
          <w:color w:val="000000"/>
          <w:szCs w:val="22"/>
          <w:lang w:val="hu-HU"/>
        </w:rPr>
        <w:t>), borkősav, titán-dioxid (</w:t>
      </w:r>
      <w:proofErr w:type="spellStart"/>
      <w:r w:rsidRPr="00AB2EA5">
        <w:rPr>
          <w:color w:val="000000"/>
          <w:szCs w:val="22"/>
          <w:lang w:val="hu-HU"/>
        </w:rPr>
        <w:t>E171</w:t>
      </w:r>
      <w:proofErr w:type="spellEnd"/>
      <w:r w:rsidRPr="00AB2EA5">
        <w:rPr>
          <w:color w:val="000000"/>
          <w:szCs w:val="22"/>
          <w:lang w:val="hu-HU"/>
        </w:rPr>
        <w:t>), alum</w:t>
      </w:r>
      <w:r w:rsidR="00656C1A" w:rsidRPr="00AB2EA5">
        <w:rPr>
          <w:color w:val="000000"/>
          <w:szCs w:val="22"/>
          <w:lang w:val="hu-HU"/>
        </w:rPr>
        <w:t>í</w:t>
      </w:r>
      <w:r w:rsidRPr="00AB2EA5">
        <w:rPr>
          <w:color w:val="000000"/>
          <w:szCs w:val="22"/>
          <w:lang w:val="hu-HU"/>
        </w:rPr>
        <w:t>nium-</w:t>
      </w:r>
      <w:proofErr w:type="spellStart"/>
      <w:r w:rsidRPr="00AB2EA5">
        <w:rPr>
          <w:color w:val="000000"/>
          <w:szCs w:val="22"/>
          <w:lang w:val="hu-HU"/>
        </w:rPr>
        <w:t>glicinát</w:t>
      </w:r>
      <w:proofErr w:type="spellEnd"/>
      <w:r w:rsidR="00656C1A" w:rsidRPr="00AB2EA5">
        <w:rPr>
          <w:color w:val="000000"/>
          <w:szCs w:val="22"/>
          <w:lang w:val="hu-HU"/>
        </w:rPr>
        <w:t xml:space="preserve">, </w:t>
      </w:r>
      <w:proofErr w:type="spellStart"/>
      <w:r w:rsidRPr="00AB2EA5">
        <w:rPr>
          <w:color w:val="000000"/>
          <w:szCs w:val="22"/>
          <w:lang w:val="hu-HU"/>
        </w:rPr>
        <w:t>poliszorbát</w:t>
      </w:r>
      <w:proofErr w:type="spellEnd"/>
      <w:r w:rsidRPr="00AB2EA5">
        <w:rPr>
          <w:color w:val="000000"/>
          <w:szCs w:val="22"/>
          <w:lang w:val="hu-HU"/>
        </w:rPr>
        <w:t xml:space="preserve"> 80, dinátrium-</w:t>
      </w:r>
      <w:proofErr w:type="spellStart"/>
      <w:r w:rsidRPr="00AB2EA5">
        <w:rPr>
          <w:color w:val="000000"/>
          <w:szCs w:val="22"/>
          <w:lang w:val="hu-HU"/>
        </w:rPr>
        <w:t>edetát</w:t>
      </w:r>
      <w:proofErr w:type="spellEnd"/>
      <w:r w:rsidRPr="00AB2EA5">
        <w:rPr>
          <w:color w:val="000000"/>
          <w:szCs w:val="22"/>
          <w:lang w:val="hu-HU"/>
        </w:rPr>
        <w:t xml:space="preserve"> (</w:t>
      </w:r>
      <w:proofErr w:type="spellStart"/>
      <w:r w:rsidRPr="00AB2EA5">
        <w:rPr>
          <w:color w:val="000000"/>
          <w:szCs w:val="22"/>
          <w:lang w:val="hu-HU"/>
        </w:rPr>
        <w:t>E385</w:t>
      </w:r>
      <w:proofErr w:type="spellEnd"/>
      <w:r w:rsidRPr="00AB2EA5">
        <w:rPr>
          <w:color w:val="000000"/>
          <w:szCs w:val="22"/>
          <w:lang w:val="hu-HU"/>
        </w:rPr>
        <w:t>), metil-</w:t>
      </w:r>
      <w:proofErr w:type="spellStart"/>
      <w:r w:rsidRPr="00AB2EA5">
        <w:rPr>
          <w:color w:val="000000"/>
          <w:szCs w:val="22"/>
          <w:lang w:val="hu-HU"/>
        </w:rPr>
        <w:t>parahidroxibenzoát</w:t>
      </w:r>
      <w:proofErr w:type="spellEnd"/>
      <w:r w:rsidRPr="00AB2EA5">
        <w:rPr>
          <w:color w:val="000000"/>
          <w:szCs w:val="22"/>
          <w:lang w:val="hu-HU"/>
        </w:rPr>
        <w:t xml:space="preserve"> (</w:t>
      </w:r>
      <w:proofErr w:type="spellStart"/>
      <w:r w:rsidRPr="00AB2EA5">
        <w:rPr>
          <w:color w:val="000000"/>
          <w:szCs w:val="22"/>
          <w:lang w:val="hu-HU"/>
        </w:rPr>
        <w:t>E218</w:t>
      </w:r>
      <w:proofErr w:type="spellEnd"/>
      <w:r w:rsidRPr="00AB2EA5">
        <w:rPr>
          <w:color w:val="000000"/>
          <w:szCs w:val="22"/>
          <w:lang w:val="hu-HU"/>
        </w:rPr>
        <w:t xml:space="preserve">), </w:t>
      </w:r>
      <w:proofErr w:type="spellStart"/>
      <w:r w:rsidRPr="00AB2EA5">
        <w:rPr>
          <w:color w:val="000000"/>
          <w:szCs w:val="22"/>
          <w:lang w:val="hu-HU"/>
        </w:rPr>
        <w:t>propil-parahidroxibenzoát</w:t>
      </w:r>
      <w:proofErr w:type="spellEnd"/>
      <w:r w:rsidRPr="00AB2EA5">
        <w:rPr>
          <w:color w:val="000000"/>
          <w:szCs w:val="22"/>
          <w:lang w:val="hu-HU"/>
        </w:rPr>
        <w:t xml:space="preserve"> (</w:t>
      </w:r>
      <w:proofErr w:type="spellStart"/>
      <w:r w:rsidRPr="00AB2EA5">
        <w:rPr>
          <w:color w:val="000000"/>
          <w:szCs w:val="22"/>
          <w:lang w:val="hu-HU"/>
        </w:rPr>
        <w:t>E216</w:t>
      </w:r>
      <w:proofErr w:type="spellEnd"/>
      <w:r w:rsidRPr="00AB2EA5">
        <w:rPr>
          <w:color w:val="000000"/>
          <w:szCs w:val="22"/>
          <w:lang w:val="hu-HU"/>
        </w:rPr>
        <w:t>), tisztított víz.</w:t>
      </w:r>
    </w:p>
    <w:p w14:paraId="2C33A2EC" w14:textId="77777777" w:rsidR="00063561" w:rsidRPr="00AB2EA5" w:rsidRDefault="00063561" w:rsidP="00063561">
      <w:pPr>
        <w:outlineLvl w:val="0"/>
        <w:rPr>
          <w:szCs w:val="22"/>
          <w:lang w:val="hu-HU"/>
        </w:rPr>
      </w:pPr>
      <w:r w:rsidRPr="00AB2EA5">
        <w:rPr>
          <w:szCs w:val="22"/>
          <w:lang w:val="hu-HU"/>
        </w:rPr>
        <w:t>Hordozó alapréteg: polipropilén.</w:t>
      </w:r>
    </w:p>
    <w:p w14:paraId="53FE0D9A" w14:textId="77777777" w:rsidR="006908A9" w:rsidRPr="00AB2EA5" w:rsidRDefault="006908A9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45CACED" w14:textId="77777777" w:rsidR="00534795" w:rsidRPr="00AB2EA5" w:rsidRDefault="004767CC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További információkért olvassa el a betegtájékoztatót</w:t>
      </w:r>
      <w:r w:rsidR="001E7626" w:rsidRPr="00AB2EA5">
        <w:rPr>
          <w:szCs w:val="22"/>
          <w:lang w:val="hu-HU"/>
        </w:rPr>
        <w:t>.</w:t>
      </w:r>
    </w:p>
    <w:p w14:paraId="0262F417" w14:textId="77777777" w:rsidR="00E935BD" w:rsidRPr="00AB2EA5" w:rsidRDefault="00E935BD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93AD0BA" w14:textId="77777777" w:rsidR="00EB67F7" w:rsidRPr="00AB2EA5" w:rsidRDefault="00EB67F7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0663628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4.</w:t>
      </w:r>
      <w:r w:rsidRPr="00AB2EA5">
        <w:rPr>
          <w:b/>
          <w:bCs/>
          <w:szCs w:val="22"/>
          <w:lang w:val="hu-HU"/>
        </w:rPr>
        <w:tab/>
        <w:t>GYÓGYSZERFORMA ÉS TARTALOM</w:t>
      </w:r>
    </w:p>
    <w:p w14:paraId="7C386B0E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6FDFB7" w14:textId="77777777" w:rsidR="005B49A4" w:rsidRPr="00AB2EA5" w:rsidRDefault="005B49A4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highlight w:val="lightGray"/>
          <w:lang w:val="hu-HU"/>
        </w:rPr>
        <w:t>Gyógyszeres tapasz</w:t>
      </w:r>
    </w:p>
    <w:p w14:paraId="2DE62B0D" w14:textId="77777777" w:rsidR="005B49A4" w:rsidRPr="00AB2EA5" w:rsidRDefault="005B49A4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20E54B5" w14:textId="77777777" w:rsidR="00B5593A" w:rsidRPr="00AB2EA5" w:rsidRDefault="00B5593A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5 db </w:t>
      </w:r>
      <w:r w:rsidR="00784F0B" w:rsidRPr="00AB2EA5">
        <w:rPr>
          <w:szCs w:val="22"/>
          <w:lang w:val="hu-HU"/>
        </w:rPr>
        <w:t xml:space="preserve">gyógyszeres </w:t>
      </w:r>
      <w:r w:rsidRPr="00AB2EA5">
        <w:rPr>
          <w:szCs w:val="22"/>
          <w:lang w:val="hu-HU"/>
        </w:rPr>
        <w:t>tapasz</w:t>
      </w:r>
    </w:p>
    <w:p w14:paraId="2AD48C6E" w14:textId="77777777" w:rsidR="00B5593A" w:rsidRPr="00AB2EA5" w:rsidRDefault="00B5593A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highlight w:val="lightGray"/>
          <w:lang w:val="hu-HU"/>
        </w:rPr>
        <w:t xml:space="preserve">10 db </w:t>
      </w:r>
      <w:r w:rsidR="00784F0B" w:rsidRPr="00AB2EA5">
        <w:rPr>
          <w:szCs w:val="22"/>
          <w:highlight w:val="lightGray"/>
          <w:lang w:val="hu-HU"/>
        </w:rPr>
        <w:t xml:space="preserve">gyógyszeres </w:t>
      </w:r>
      <w:r w:rsidRPr="00AB2EA5">
        <w:rPr>
          <w:szCs w:val="22"/>
          <w:highlight w:val="lightGray"/>
          <w:lang w:val="hu-HU"/>
        </w:rPr>
        <w:t>tapasz</w:t>
      </w:r>
      <w:r w:rsidRPr="00AB2EA5">
        <w:rPr>
          <w:szCs w:val="22"/>
          <w:lang w:val="hu-HU"/>
        </w:rPr>
        <w:t xml:space="preserve"> </w:t>
      </w:r>
    </w:p>
    <w:p w14:paraId="371C285C" w14:textId="77777777" w:rsidR="00B5593A" w:rsidRPr="00AB2EA5" w:rsidRDefault="00B5593A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E452770" w14:textId="77777777" w:rsidR="00FA3670" w:rsidRPr="00AB2EA5" w:rsidRDefault="00FA3670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E06E19B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AB2EA5">
        <w:rPr>
          <w:b/>
          <w:bCs/>
          <w:szCs w:val="22"/>
          <w:lang w:val="hu-HU"/>
        </w:rPr>
        <w:t>5.</w:t>
      </w:r>
      <w:r w:rsidRPr="00AB2EA5">
        <w:rPr>
          <w:b/>
          <w:bCs/>
          <w:szCs w:val="22"/>
          <w:lang w:val="hu-HU"/>
        </w:rPr>
        <w:tab/>
        <w:t>AZ ALKALMAZÁSSAL KAPCSOLATOS TUDNIVALÓK ÉS AZ ALKALMAZÁS MÓDJA(I)</w:t>
      </w:r>
    </w:p>
    <w:p w14:paraId="7909E30D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</w:p>
    <w:p w14:paraId="0B587192" w14:textId="6D10029F" w:rsidR="005B49A4" w:rsidRPr="00AB2EA5" w:rsidRDefault="00AB2EA5" w:rsidP="001E7626">
      <w:pPr>
        <w:suppressAutoHyphens/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Külsőleg</w:t>
      </w:r>
      <w:r>
        <w:rPr>
          <w:szCs w:val="22"/>
          <w:lang w:val="hu-HU"/>
        </w:rPr>
        <w:t xml:space="preserve"> történő</w:t>
      </w:r>
      <w:r w:rsidRPr="00AB2EA5">
        <w:rPr>
          <w:szCs w:val="22"/>
          <w:lang w:val="hu-HU"/>
        </w:rPr>
        <w:t xml:space="preserve"> </w:t>
      </w:r>
      <w:r w:rsidR="005B49A4" w:rsidRPr="00AB2EA5">
        <w:rPr>
          <w:szCs w:val="22"/>
          <w:lang w:val="hu-HU"/>
        </w:rPr>
        <w:t>alkalmazás</w:t>
      </w:r>
      <w:r w:rsidR="001E7626" w:rsidRPr="00AB2EA5">
        <w:rPr>
          <w:szCs w:val="22"/>
          <w:lang w:val="hu-HU"/>
        </w:rPr>
        <w:t>ra.</w:t>
      </w:r>
    </w:p>
    <w:p w14:paraId="5B09ADA7" w14:textId="77777777" w:rsidR="005B49A4" w:rsidRPr="00AB2EA5" w:rsidRDefault="005B49A4" w:rsidP="001E7626">
      <w:pPr>
        <w:suppressAutoHyphens/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Használat előtt olvassa el a mellékelt betegtájékoztatót!</w:t>
      </w:r>
    </w:p>
    <w:p w14:paraId="1D57C1AD" w14:textId="77777777" w:rsidR="001E7626" w:rsidRPr="00AB2EA5" w:rsidRDefault="001E7626" w:rsidP="001E7626">
      <w:pPr>
        <w:suppressAutoHyphens/>
        <w:spacing w:line="240" w:lineRule="auto"/>
        <w:rPr>
          <w:szCs w:val="22"/>
          <w:lang w:val="hu-HU"/>
        </w:rPr>
      </w:pPr>
    </w:p>
    <w:p w14:paraId="4AADD3CD" w14:textId="77777777" w:rsidR="00063561" w:rsidRPr="00AB2EA5" w:rsidRDefault="00063561" w:rsidP="001E7626">
      <w:pPr>
        <w:suppressAutoHyphens/>
        <w:spacing w:line="240" w:lineRule="auto"/>
        <w:rPr>
          <w:szCs w:val="22"/>
          <w:lang w:val="hu-HU"/>
        </w:rPr>
      </w:pPr>
    </w:p>
    <w:p w14:paraId="09A34408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6.</w:t>
      </w:r>
      <w:r w:rsidRPr="00AB2EA5">
        <w:rPr>
          <w:b/>
          <w:bCs/>
          <w:szCs w:val="22"/>
          <w:lang w:val="hu-HU"/>
        </w:rPr>
        <w:tab/>
        <w:t>KÜLÖN FIGYELMEZTETÉS, MELY SZERINT A GYÓGYSZERT GYERMEKEKTŐL ELZÁRVA KELL TARTANI</w:t>
      </w:r>
    </w:p>
    <w:p w14:paraId="5775913D" w14:textId="77777777" w:rsidR="00E935BD" w:rsidRPr="00AB2EA5" w:rsidRDefault="00E935BD" w:rsidP="001E7626">
      <w:pPr>
        <w:suppressAutoHyphens/>
        <w:spacing w:line="240" w:lineRule="auto"/>
        <w:rPr>
          <w:szCs w:val="22"/>
          <w:lang w:val="hu-HU"/>
        </w:rPr>
      </w:pPr>
    </w:p>
    <w:p w14:paraId="5451C30D" w14:textId="77777777" w:rsidR="00534795" w:rsidRPr="00AB2EA5" w:rsidRDefault="005B49A4" w:rsidP="001E7626">
      <w:pPr>
        <w:suppressAutoHyphens/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A gyógyszer gyermekektől elzárva tartandó!</w:t>
      </w:r>
    </w:p>
    <w:p w14:paraId="5FB4A728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07D96C7" w14:textId="77777777" w:rsidR="00EB67F7" w:rsidRPr="00AB2EA5" w:rsidRDefault="00EB67F7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D0E23B0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AB2EA5">
        <w:rPr>
          <w:b/>
          <w:bCs/>
          <w:szCs w:val="22"/>
          <w:lang w:val="hu-HU"/>
        </w:rPr>
        <w:t>7.</w:t>
      </w:r>
      <w:r w:rsidRPr="00AB2EA5">
        <w:rPr>
          <w:b/>
          <w:bCs/>
          <w:szCs w:val="22"/>
          <w:lang w:val="hu-HU"/>
        </w:rPr>
        <w:tab/>
        <w:t>TOVÁBBI FIGYELMEZTETÉS(EK), AMENNYIBEN SZÜKSÉGES</w:t>
      </w:r>
    </w:p>
    <w:p w14:paraId="68C528F8" w14:textId="77777777" w:rsidR="00063561" w:rsidRPr="00AB2EA5" w:rsidRDefault="00063561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C1ACD3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7101FBA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AB2EA5">
        <w:rPr>
          <w:b/>
          <w:bCs/>
          <w:szCs w:val="22"/>
          <w:lang w:val="hu-HU"/>
        </w:rPr>
        <w:t>8.</w:t>
      </w:r>
      <w:r w:rsidRPr="00AB2EA5">
        <w:rPr>
          <w:b/>
          <w:bCs/>
          <w:szCs w:val="22"/>
          <w:lang w:val="hu-HU"/>
        </w:rPr>
        <w:tab/>
        <w:t>LEJÁRATI IDŐ</w:t>
      </w:r>
    </w:p>
    <w:p w14:paraId="609DECD3" w14:textId="77777777" w:rsidR="00E935BD" w:rsidRPr="00AB2EA5" w:rsidRDefault="00E935BD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59334B8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lastRenderedPageBreak/>
        <w:t>Felh</w:t>
      </w:r>
      <w:r w:rsidR="00063561" w:rsidRPr="00AB2EA5">
        <w:rPr>
          <w:szCs w:val="22"/>
          <w:lang w:val="hu-HU"/>
        </w:rPr>
        <w:t>asználható:</w:t>
      </w:r>
    </w:p>
    <w:p w14:paraId="1B5A370F" w14:textId="77777777" w:rsidR="00063561" w:rsidRPr="00AB2EA5" w:rsidRDefault="00063561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FF0779" w14:textId="77777777" w:rsidR="00063561" w:rsidRPr="00AB2EA5" w:rsidRDefault="00063561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A tasak első felnyitását követően legfeljebb 4 hónapig használható.</w:t>
      </w:r>
    </w:p>
    <w:p w14:paraId="48CEA2AB" w14:textId="77777777" w:rsidR="00063561" w:rsidRPr="00AB2EA5" w:rsidRDefault="00063561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4361BF" w14:textId="77777777" w:rsidR="00EB67F7" w:rsidRPr="00AB2EA5" w:rsidRDefault="00EB67F7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09BE3E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9.</w:t>
      </w:r>
      <w:r w:rsidRPr="00AB2EA5">
        <w:rPr>
          <w:b/>
          <w:bCs/>
          <w:szCs w:val="22"/>
          <w:lang w:val="hu-HU"/>
        </w:rPr>
        <w:tab/>
        <w:t>KÜLÖNLEGES TÁROLÁSI ELŐÍRÁSOK</w:t>
      </w:r>
    </w:p>
    <w:p w14:paraId="7ED432E7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DB1B4B7" w14:textId="2E2CE961" w:rsidR="00E935BD" w:rsidRPr="00AB2EA5" w:rsidRDefault="0089196C" w:rsidP="001E7626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A gyógyszer az eredeti csomagolásban tárolandó a fénytől és </w:t>
      </w:r>
      <w:r w:rsidR="00B811A6" w:rsidRPr="00AB2EA5">
        <w:rPr>
          <w:szCs w:val="22"/>
          <w:lang w:val="hu-HU"/>
        </w:rPr>
        <w:t>kiszáradástól</w:t>
      </w:r>
      <w:r w:rsidRPr="00AB2EA5">
        <w:rPr>
          <w:szCs w:val="22"/>
          <w:lang w:val="hu-HU"/>
        </w:rPr>
        <w:t xml:space="preserve"> való védelem érdekében.</w:t>
      </w:r>
    </w:p>
    <w:p w14:paraId="156EA06F" w14:textId="77777777" w:rsidR="0089196C" w:rsidRPr="00AB2EA5" w:rsidRDefault="0089196C" w:rsidP="001E7626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500D6E88" w14:textId="77777777" w:rsidR="00EB67F7" w:rsidRPr="00AB2EA5" w:rsidRDefault="00EB67F7" w:rsidP="001E7626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2E5637B1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10.</w:t>
      </w:r>
      <w:r w:rsidRPr="00AB2EA5">
        <w:rPr>
          <w:b/>
          <w:bCs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CA34470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E854CEF" w14:textId="4273162A" w:rsidR="00534795" w:rsidRPr="00AB2EA5" w:rsidRDefault="0089196C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A tapaszban maradt </w:t>
      </w:r>
      <w:r w:rsidR="00005242" w:rsidRPr="00AB2EA5">
        <w:rPr>
          <w:szCs w:val="22"/>
          <w:lang w:val="hu-HU"/>
        </w:rPr>
        <w:t>hatóanyag</w:t>
      </w:r>
      <w:r w:rsidRPr="00AB2EA5">
        <w:rPr>
          <w:szCs w:val="22"/>
          <w:lang w:val="hu-HU"/>
        </w:rPr>
        <w:t xml:space="preserve"> káros hatással lehet a környezet vízkészletére. </w:t>
      </w:r>
      <w:r w:rsidR="00043CFE" w:rsidRPr="00AB2EA5">
        <w:rPr>
          <w:szCs w:val="22"/>
          <w:lang w:val="hu-HU"/>
        </w:rPr>
        <w:t xml:space="preserve">A használt tapaszokat nem szabad a </w:t>
      </w:r>
      <w:r w:rsidR="00E15A46" w:rsidRPr="00AB2EA5">
        <w:rPr>
          <w:szCs w:val="22"/>
          <w:lang w:val="hu-HU"/>
        </w:rPr>
        <w:t>WC</w:t>
      </w:r>
      <w:r w:rsidR="00043CFE" w:rsidRPr="00AB2EA5">
        <w:rPr>
          <w:szCs w:val="22"/>
          <w:lang w:val="hu-HU"/>
        </w:rPr>
        <w:t>-be dobni</w:t>
      </w:r>
      <w:r w:rsidRPr="00AB2EA5">
        <w:rPr>
          <w:szCs w:val="22"/>
          <w:lang w:val="hu-HU"/>
        </w:rPr>
        <w:t xml:space="preserve">. Bármilyen fel nem használt tapasz megsemmisítését a </w:t>
      </w:r>
      <w:r w:rsidR="009F0622" w:rsidRPr="00AB2EA5">
        <w:rPr>
          <w:szCs w:val="22"/>
          <w:lang w:val="hu-HU"/>
        </w:rPr>
        <w:t xml:space="preserve">gyógyszerekre </w:t>
      </w:r>
      <w:r w:rsidRPr="00AB2EA5">
        <w:rPr>
          <w:szCs w:val="22"/>
          <w:lang w:val="hu-HU"/>
        </w:rPr>
        <w:t>vonatkozó előírások szerint kell végrehajtani.</w:t>
      </w:r>
    </w:p>
    <w:p w14:paraId="3AE55B45" w14:textId="77777777" w:rsidR="00E935BD" w:rsidRPr="00AB2EA5" w:rsidRDefault="00E935BD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BEB35DE" w14:textId="77777777" w:rsidR="00EB67F7" w:rsidRPr="00AB2EA5" w:rsidRDefault="00EB67F7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97E4A48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11.</w:t>
      </w:r>
      <w:r w:rsidRPr="00AB2EA5">
        <w:rPr>
          <w:b/>
          <w:bCs/>
          <w:szCs w:val="22"/>
          <w:lang w:val="hu-HU"/>
        </w:rPr>
        <w:tab/>
        <w:t>A FORGALOMBA HOZATALI ENGEDÉLY JOGOSULTJÁNAK NEVE ÉS CÍME</w:t>
      </w:r>
    </w:p>
    <w:p w14:paraId="5CF494AE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925785A" w14:textId="77777777" w:rsidR="002555D6" w:rsidRPr="00AB2EA5" w:rsidRDefault="002555D6" w:rsidP="002555D6">
      <w:pPr>
        <w:widowControl w:val="0"/>
        <w:tabs>
          <w:tab w:val="left" w:pos="432"/>
          <w:tab w:val="left" w:pos="1584"/>
          <w:tab w:val="left" w:pos="2016"/>
        </w:tabs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Cooper Consumer Health </w:t>
      </w:r>
      <w:proofErr w:type="spellStart"/>
      <w:r w:rsidRPr="00AB2EA5">
        <w:rPr>
          <w:szCs w:val="22"/>
          <w:lang w:val="hu-HU"/>
        </w:rPr>
        <w:t>B.V</w:t>
      </w:r>
      <w:proofErr w:type="spellEnd"/>
      <w:r w:rsidRPr="00AB2EA5">
        <w:rPr>
          <w:szCs w:val="22"/>
          <w:lang w:val="hu-HU"/>
        </w:rPr>
        <w:t>.</w:t>
      </w:r>
    </w:p>
    <w:p w14:paraId="2D8706F6" w14:textId="77777777" w:rsidR="002555D6" w:rsidRPr="00AB2EA5" w:rsidRDefault="002555D6" w:rsidP="002555D6">
      <w:pPr>
        <w:widowControl w:val="0"/>
        <w:tabs>
          <w:tab w:val="left" w:pos="432"/>
          <w:tab w:val="left" w:pos="1584"/>
          <w:tab w:val="left" w:pos="2016"/>
        </w:tabs>
        <w:rPr>
          <w:szCs w:val="22"/>
          <w:lang w:val="hu-HU"/>
        </w:rPr>
      </w:pPr>
      <w:proofErr w:type="spellStart"/>
      <w:r w:rsidRPr="00AB2EA5">
        <w:rPr>
          <w:szCs w:val="22"/>
          <w:lang w:val="hu-HU"/>
        </w:rPr>
        <w:t>Verrijn</w:t>
      </w:r>
      <w:proofErr w:type="spellEnd"/>
      <w:r w:rsidRPr="00AB2EA5">
        <w:rPr>
          <w:szCs w:val="22"/>
          <w:lang w:val="hu-HU"/>
        </w:rPr>
        <w:t xml:space="preserve"> </w:t>
      </w:r>
      <w:proofErr w:type="spellStart"/>
      <w:r w:rsidRPr="00AB2EA5">
        <w:rPr>
          <w:szCs w:val="22"/>
          <w:lang w:val="hu-HU"/>
        </w:rPr>
        <w:t>Stuartweg</w:t>
      </w:r>
      <w:proofErr w:type="spellEnd"/>
      <w:r w:rsidRPr="00AB2EA5">
        <w:rPr>
          <w:szCs w:val="22"/>
          <w:lang w:val="hu-HU"/>
        </w:rPr>
        <w:t xml:space="preserve"> 60, </w:t>
      </w:r>
      <w:proofErr w:type="spellStart"/>
      <w:r w:rsidRPr="00AB2EA5">
        <w:rPr>
          <w:szCs w:val="22"/>
          <w:lang w:val="hu-HU"/>
        </w:rPr>
        <w:t>1112AX</w:t>
      </w:r>
      <w:proofErr w:type="spellEnd"/>
      <w:r w:rsidRPr="00AB2EA5">
        <w:rPr>
          <w:szCs w:val="22"/>
          <w:lang w:val="hu-HU"/>
        </w:rPr>
        <w:t xml:space="preserve"> Diemen</w:t>
      </w:r>
    </w:p>
    <w:p w14:paraId="4934F0DE" w14:textId="77777777" w:rsidR="002555D6" w:rsidRPr="00AB2EA5" w:rsidRDefault="002555D6" w:rsidP="002555D6">
      <w:pPr>
        <w:widowControl w:val="0"/>
        <w:tabs>
          <w:tab w:val="left" w:pos="432"/>
          <w:tab w:val="left" w:pos="1584"/>
          <w:tab w:val="left" w:pos="2016"/>
        </w:tabs>
        <w:rPr>
          <w:szCs w:val="22"/>
          <w:lang w:val="hu-HU"/>
        </w:rPr>
      </w:pPr>
      <w:r w:rsidRPr="00AB2EA5">
        <w:rPr>
          <w:szCs w:val="22"/>
          <w:lang w:val="hu-HU"/>
        </w:rPr>
        <w:t>Hollandia</w:t>
      </w:r>
    </w:p>
    <w:p w14:paraId="20643135" w14:textId="77777777" w:rsidR="001E7626" w:rsidRPr="00AB2EA5" w:rsidRDefault="001E7626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EC07FBE" w14:textId="77777777" w:rsidR="00EB67F7" w:rsidRPr="00AB2EA5" w:rsidRDefault="00EB67F7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9F16C6B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12.</w:t>
      </w:r>
      <w:r w:rsidRPr="00AB2EA5">
        <w:rPr>
          <w:b/>
          <w:bCs/>
          <w:szCs w:val="22"/>
          <w:lang w:val="hu-HU"/>
        </w:rPr>
        <w:tab/>
        <w:t>A FORGALOMBA HOZATALI ENGEDÉLY SZÁMA(I)</w:t>
      </w:r>
      <w:r w:rsidRPr="00AB2EA5">
        <w:rPr>
          <w:szCs w:val="22"/>
          <w:lang w:val="hu-HU"/>
        </w:rPr>
        <w:t xml:space="preserve"> </w:t>
      </w:r>
    </w:p>
    <w:p w14:paraId="3DD94141" w14:textId="77777777" w:rsidR="00E935BD" w:rsidRPr="00AB2EA5" w:rsidRDefault="00E935BD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09599FE" w14:textId="6063094D" w:rsidR="00946AC2" w:rsidRPr="00AB2EA5" w:rsidRDefault="00946AC2" w:rsidP="00946AC2">
      <w:pPr>
        <w:spacing w:line="254" w:lineRule="auto"/>
        <w:jc w:val="both"/>
        <w:rPr>
          <w:sz w:val="24"/>
          <w:lang w:val="hu-HU"/>
        </w:rPr>
      </w:pPr>
      <w:proofErr w:type="spellStart"/>
      <w:r w:rsidRPr="00A327EB">
        <w:rPr>
          <w:lang w:val="hu-HU"/>
        </w:rPr>
        <w:t>OGYI</w:t>
      </w:r>
      <w:proofErr w:type="spellEnd"/>
      <w:r w:rsidRPr="00A327EB">
        <w:rPr>
          <w:lang w:val="hu-HU"/>
        </w:rPr>
        <w:t>-T-23716/</w:t>
      </w:r>
      <w:r w:rsidR="00AB2EA5" w:rsidRPr="00A327EB">
        <w:rPr>
          <w:lang w:val="hu-HU"/>
        </w:rPr>
        <w:t>01</w:t>
      </w:r>
      <w:r w:rsidR="00AB2EA5">
        <w:rPr>
          <w:lang w:val="hu-HU"/>
        </w:rPr>
        <w:t xml:space="preserve"> </w:t>
      </w:r>
      <w:r w:rsidR="00AB2EA5">
        <w:rPr>
          <w:lang w:val="hu-HU"/>
        </w:rPr>
        <w:tab/>
        <w:t xml:space="preserve"> </w:t>
      </w:r>
      <w:r w:rsidRPr="00A327EB">
        <w:rPr>
          <w:lang w:val="hu-HU"/>
        </w:rPr>
        <w:t>5</w:t>
      </w:r>
      <w:r w:rsidR="00AB2EA5" w:rsidRPr="00AB2EA5">
        <w:rPr>
          <w:lang w:val="hu-HU"/>
        </w:rPr>
        <w:t>×</w:t>
      </w:r>
    </w:p>
    <w:p w14:paraId="73D772A1" w14:textId="1925EB6E" w:rsidR="00CC2F16" w:rsidRPr="00AB2EA5" w:rsidRDefault="00946AC2" w:rsidP="00946AC2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A327EB">
        <w:rPr>
          <w:lang w:val="hu-HU"/>
        </w:rPr>
        <w:t>OGYI</w:t>
      </w:r>
      <w:proofErr w:type="spellEnd"/>
      <w:r w:rsidRPr="00A327EB">
        <w:rPr>
          <w:lang w:val="hu-HU"/>
        </w:rPr>
        <w:t>-T-23716/</w:t>
      </w:r>
      <w:r w:rsidR="00AB2EA5" w:rsidRPr="00A327EB">
        <w:rPr>
          <w:lang w:val="hu-HU"/>
        </w:rPr>
        <w:t>02</w:t>
      </w:r>
      <w:r w:rsidR="00AB2EA5">
        <w:rPr>
          <w:lang w:val="hu-HU"/>
        </w:rPr>
        <w:t xml:space="preserve"> </w:t>
      </w:r>
      <w:r w:rsidR="00AB2EA5">
        <w:rPr>
          <w:lang w:val="hu-HU"/>
        </w:rPr>
        <w:tab/>
      </w:r>
      <w:r w:rsidRPr="00A327EB">
        <w:rPr>
          <w:lang w:val="hu-HU"/>
        </w:rPr>
        <w:t>10</w:t>
      </w:r>
      <w:r w:rsidR="00AB2EA5" w:rsidRPr="00AB2EA5">
        <w:rPr>
          <w:lang w:val="hu-HU"/>
        </w:rPr>
        <w:t>×</w:t>
      </w:r>
    </w:p>
    <w:p w14:paraId="2B557064" w14:textId="06A33994" w:rsidR="00CC2F16" w:rsidRDefault="00CC2F16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EE485FB" w14:textId="77777777" w:rsidR="00F50A19" w:rsidRPr="00AB2EA5" w:rsidRDefault="00F50A19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7C5875F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13.</w:t>
      </w:r>
      <w:r w:rsidRPr="00AB2EA5">
        <w:rPr>
          <w:b/>
          <w:bCs/>
          <w:szCs w:val="22"/>
          <w:lang w:val="hu-HU"/>
        </w:rPr>
        <w:tab/>
        <w:t>A GYÁRTÁSI TÉTEL SZÁMA</w:t>
      </w:r>
    </w:p>
    <w:p w14:paraId="3FE6EF39" w14:textId="77777777" w:rsidR="0070618E" w:rsidRPr="00AB2EA5" w:rsidRDefault="0070618E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97441E4" w14:textId="77777777" w:rsidR="00534795" w:rsidRPr="00AB2EA5" w:rsidRDefault="0070618E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AB2EA5">
        <w:rPr>
          <w:szCs w:val="22"/>
          <w:lang w:val="hu-HU"/>
        </w:rPr>
        <w:t>Gy.sz</w:t>
      </w:r>
      <w:proofErr w:type="spellEnd"/>
      <w:r w:rsidRPr="00AB2EA5">
        <w:rPr>
          <w:szCs w:val="22"/>
          <w:lang w:val="hu-HU"/>
        </w:rPr>
        <w:t>.:</w:t>
      </w:r>
    </w:p>
    <w:p w14:paraId="1C1075B0" w14:textId="77777777" w:rsidR="006F6E40" w:rsidRPr="00AB2EA5" w:rsidRDefault="006F6E40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E7F9AB5" w14:textId="77777777" w:rsidR="00EB67F7" w:rsidRPr="00AB2EA5" w:rsidRDefault="00EB67F7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05EED51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14.</w:t>
      </w:r>
      <w:r w:rsidRPr="00AB2EA5">
        <w:rPr>
          <w:b/>
          <w:bCs/>
          <w:szCs w:val="22"/>
          <w:lang w:val="hu-HU"/>
        </w:rPr>
        <w:tab/>
        <w:t xml:space="preserve">A GYÓGYSZER ÁLTALÁNOS BESOROLÁSA </w:t>
      </w:r>
      <w:proofErr w:type="spellStart"/>
      <w:r w:rsidRPr="00AB2EA5">
        <w:rPr>
          <w:b/>
          <w:bCs/>
          <w:szCs w:val="22"/>
          <w:lang w:val="hu-HU"/>
        </w:rPr>
        <w:t>RENDELHETŐSÉG</w:t>
      </w:r>
      <w:proofErr w:type="spellEnd"/>
      <w:r w:rsidRPr="00AB2EA5">
        <w:rPr>
          <w:b/>
          <w:bCs/>
          <w:szCs w:val="22"/>
          <w:lang w:val="hu-HU"/>
        </w:rPr>
        <w:t xml:space="preserve"> SZEMPONTJÁBÓL</w:t>
      </w:r>
    </w:p>
    <w:p w14:paraId="14C314EB" w14:textId="77777777" w:rsidR="004767CC" w:rsidRPr="00AB2EA5" w:rsidRDefault="004767CC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0642B5" w14:textId="77777777" w:rsidR="00562083" w:rsidRPr="00AB2EA5" w:rsidRDefault="00562083" w:rsidP="001E7626">
      <w:pPr>
        <w:spacing w:line="240" w:lineRule="auto"/>
        <w:rPr>
          <w:szCs w:val="22"/>
          <w:lang w:val="hu-HU" w:eastAsia="hu-HU"/>
        </w:rPr>
      </w:pPr>
      <w:r w:rsidRPr="00AB2EA5">
        <w:rPr>
          <w:szCs w:val="22"/>
          <w:lang w:val="hu-HU"/>
        </w:rPr>
        <w:t>Orvosi rendelvény nélkül is kiadható gyógyszer (</w:t>
      </w:r>
      <w:proofErr w:type="spellStart"/>
      <w:r w:rsidRPr="00AB2EA5">
        <w:rPr>
          <w:szCs w:val="22"/>
          <w:lang w:val="hu-HU"/>
        </w:rPr>
        <w:t>VN</w:t>
      </w:r>
      <w:proofErr w:type="spellEnd"/>
      <w:r w:rsidRPr="00AB2EA5">
        <w:rPr>
          <w:szCs w:val="22"/>
          <w:lang w:val="hu-HU"/>
        </w:rPr>
        <w:t>).</w:t>
      </w:r>
    </w:p>
    <w:p w14:paraId="5A39CA3B" w14:textId="77777777" w:rsidR="006F6E40" w:rsidRPr="00AB2EA5" w:rsidRDefault="006F6E40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6102747" w14:textId="77777777" w:rsidR="00EB67F7" w:rsidRPr="00AB2EA5" w:rsidRDefault="00EB67F7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BFB392" w14:textId="77777777" w:rsidR="00534795" w:rsidRPr="00AB2EA5" w:rsidRDefault="00534795" w:rsidP="001E7626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15.</w:t>
      </w:r>
      <w:r w:rsidRPr="00AB2EA5">
        <w:rPr>
          <w:b/>
          <w:bCs/>
          <w:szCs w:val="22"/>
          <w:lang w:val="hu-HU"/>
        </w:rPr>
        <w:tab/>
        <w:t>AZ ALKALMAZÁSRA VONATKOZÓ UTASÍTÁSOK</w:t>
      </w:r>
    </w:p>
    <w:p w14:paraId="2958CDB8" w14:textId="77777777" w:rsidR="007B54A0" w:rsidRPr="00AB2EA5" w:rsidRDefault="007B54A0" w:rsidP="001E7626">
      <w:pPr>
        <w:pStyle w:val="Listaszerbekezds"/>
        <w:autoSpaceDE w:val="0"/>
        <w:autoSpaceDN w:val="0"/>
        <w:adjustRightInd w:val="0"/>
        <w:spacing w:after="0" w:line="240" w:lineRule="auto"/>
        <w:ind w:right="-20" w:hanging="720"/>
        <w:rPr>
          <w:rFonts w:ascii="Times New Roman" w:hAnsi="Times New Roman"/>
          <w:lang w:val="hu-HU"/>
        </w:rPr>
      </w:pPr>
    </w:p>
    <w:p w14:paraId="4ED8D1FA" w14:textId="5EC58D50" w:rsidR="0089196C" w:rsidRPr="00AB2EA5" w:rsidRDefault="0089196C" w:rsidP="0089196C">
      <w:pPr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A </w:t>
      </w:r>
      <w:proofErr w:type="spellStart"/>
      <w:r w:rsidRPr="00AB2EA5">
        <w:rPr>
          <w:szCs w:val="22"/>
          <w:lang w:val="hu-HU"/>
        </w:rPr>
        <w:t>Diclofenac</w:t>
      </w:r>
      <w:proofErr w:type="spellEnd"/>
      <w:r w:rsidR="00CC2F16" w:rsidRPr="00AB2EA5">
        <w:rPr>
          <w:szCs w:val="22"/>
          <w:lang w:val="hu-HU"/>
        </w:rPr>
        <w:t xml:space="preserve"> </w:t>
      </w:r>
      <w:proofErr w:type="spellStart"/>
      <w:r w:rsidRPr="00AB2EA5">
        <w:rPr>
          <w:szCs w:val="22"/>
          <w:lang w:val="hu-HU"/>
        </w:rPr>
        <w:t>epolamine</w:t>
      </w:r>
      <w:proofErr w:type="spellEnd"/>
      <w:r w:rsidRPr="00AB2EA5">
        <w:rPr>
          <w:szCs w:val="22"/>
          <w:lang w:val="hu-HU"/>
        </w:rPr>
        <w:t xml:space="preserve"> </w:t>
      </w:r>
      <w:r w:rsidR="00FC7D89" w:rsidRPr="00AB2EA5">
        <w:rPr>
          <w:szCs w:val="22"/>
          <w:lang w:val="hu-HU"/>
        </w:rPr>
        <w:t>Cooper</w:t>
      </w:r>
      <w:r w:rsidRPr="00AB2EA5">
        <w:rPr>
          <w:szCs w:val="22"/>
          <w:lang w:val="hu-HU"/>
        </w:rPr>
        <w:t xml:space="preserve"> 180 mg gyógyszeres tapasz az ízületeket, izmokat</w:t>
      </w:r>
      <w:r w:rsidR="00CC2F16" w:rsidRPr="00AB2EA5">
        <w:rPr>
          <w:szCs w:val="22"/>
          <w:lang w:val="hu-HU"/>
        </w:rPr>
        <w:t xml:space="preserve">, </w:t>
      </w:r>
      <w:proofErr w:type="spellStart"/>
      <w:r w:rsidR="00DE52CC" w:rsidRPr="00AB2EA5">
        <w:rPr>
          <w:szCs w:val="22"/>
          <w:lang w:val="hu-HU"/>
        </w:rPr>
        <w:t>i</w:t>
      </w:r>
      <w:r w:rsidR="00CC2F16" w:rsidRPr="00AB2EA5">
        <w:rPr>
          <w:szCs w:val="22"/>
          <w:lang w:val="hu-HU"/>
        </w:rPr>
        <w:t>nakat</w:t>
      </w:r>
      <w:proofErr w:type="spellEnd"/>
      <w:r w:rsidRPr="00AB2EA5">
        <w:rPr>
          <w:szCs w:val="22"/>
          <w:lang w:val="hu-HU"/>
        </w:rPr>
        <w:t xml:space="preserve"> vagy szalagokat érintő reumás vagy traumás eredetű fájdalom és gyulladás helyi, tüneti kezelésére alkalmazandó.</w:t>
      </w:r>
    </w:p>
    <w:p w14:paraId="6EFC3E42" w14:textId="77777777" w:rsidR="0089196C" w:rsidRPr="00AB2EA5" w:rsidRDefault="0089196C" w:rsidP="0089196C">
      <w:pPr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 </w:t>
      </w:r>
    </w:p>
    <w:p w14:paraId="5DED4D08" w14:textId="77777777" w:rsidR="0089196C" w:rsidRPr="00AB2EA5" w:rsidRDefault="0089196C" w:rsidP="001E7626">
      <w:pPr>
        <w:pStyle w:val="Listaszerbekezds"/>
        <w:autoSpaceDE w:val="0"/>
        <w:autoSpaceDN w:val="0"/>
        <w:adjustRightInd w:val="0"/>
        <w:spacing w:after="0" w:line="240" w:lineRule="auto"/>
        <w:ind w:right="-20" w:hanging="720"/>
        <w:rPr>
          <w:rFonts w:ascii="Times New Roman" w:hAnsi="Times New Roman"/>
          <w:lang w:val="hu-HU"/>
        </w:rPr>
      </w:pPr>
      <w:r w:rsidRPr="00AB2EA5">
        <w:rPr>
          <w:rFonts w:ascii="Times New Roman" w:hAnsi="Times New Roman"/>
          <w:lang w:val="hu-HU"/>
        </w:rPr>
        <w:t>Használat előtt olvassa el a betegtájékoztatót.</w:t>
      </w:r>
    </w:p>
    <w:p w14:paraId="73B10AD6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9F9B943" w14:textId="77777777" w:rsidR="00813BC4" w:rsidRPr="00AB2EA5" w:rsidRDefault="00813BC4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C45338E" w14:textId="77777777" w:rsidR="00534795" w:rsidRPr="00AB2EA5" w:rsidRDefault="00534795" w:rsidP="001E7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16.</w:t>
      </w:r>
      <w:r w:rsidRPr="00AB2EA5">
        <w:rPr>
          <w:b/>
          <w:bCs/>
          <w:szCs w:val="22"/>
          <w:lang w:val="hu-HU"/>
        </w:rPr>
        <w:tab/>
        <w:t>BRAILLE ÍRÁSSAL FELTÜNTETETT INFORMÁCIÓK</w:t>
      </w:r>
    </w:p>
    <w:p w14:paraId="75D79DDB" w14:textId="77777777" w:rsidR="00534795" w:rsidRPr="00AB2EA5" w:rsidRDefault="00534795" w:rsidP="001E762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BCFE181" w14:textId="5BCB124C" w:rsidR="009E1902" w:rsidRPr="00AB2EA5" w:rsidRDefault="0089196C" w:rsidP="001E7626">
      <w:pPr>
        <w:spacing w:line="240" w:lineRule="auto"/>
        <w:rPr>
          <w:szCs w:val="22"/>
          <w:lang w:val="hu-HU"/>
        </w:rPr>
      </w:pPr>
      <w:proofErr w:type="spellStart"/>
      <w:r w:rsidRPr="00AB2EA5">
        <w:rPr>
          <w:szCs w:val="22"/>
          <w:lang w:val="hu-HU"/>
        </w:rPr>
        <w:t>Diclofenac</w:t>
      </w:r>
      <w:proofErr w:type="spellEnd"/>
      <w:r w:rsidRPr="00AB2EA5">
        <w:rPr>
          <w:szCs w:val="22"/>
          <w:lang w:val="hu-HU"/>
        </w:rPr>
        <w:t xml:space="preserve"> </w:t>
      </w:r>
      <w:proofErr w:type="spellStart"/>
      <w:r w:rsidRPr="00AB2EA5">
        <w:rPr>
          <w:szCs w:val="22"/>
          <w:lang w:val="hu-HU"/>
        </w:rPr>
        <w:t>epolamine</w:t>
      </w:r>
      <w:proofErr w:type="spellEnd"/>
      <w:r w:rsidRPr="00AB2EA5">
        <w:rPr>
          <w:szCs w:val="22"/>
          <w:lang w:val="hu-HU"/>
        </w:rPr>
        <w:t xml:space="preserve"> </w:t>
      </w:r>
      <w:r w:rsidR="00FC7D89" w:rsidRPr="00AB2EA5">
        <w:rPr>
          <w:szCs w:val="22"/>
          <w:lang w:val="hu-HU"/>
        </w:rPr>
        <w:t>Cooper</w:t>
      </w:r>
      <w:r w:rsidRPr="00AB2EA5">
        <w:rPr>
          <w:szCs w:val="22"/>
          <w:lang w:val="hu-HU"/>
        </w:rPr>
        <w:t xml:space="preserve"> 180 mg gyógyszeres tapasz</w:t>
      </w:r>
    </w:p>
    <w:p w14:paraId="210AF0F3" w14:textId="77777777" w:rsidR="00CC2F16" w:rsidRPr="00AB2EA5" w:rsidRDefault="00CC2F16" w:rsidP="001E7626">
      <w:pPr>
        <w:spacing w:line="240" w:lineRule="auto"/>
        <w:rPr>
          <w:b/>
          <w:szCs w:val="22"/>
          <w:lang w:val="hu-HU"/>
        </w:rPr>
      </w:pPr>
    </w:p>
    <w:p w14:paraId="3BCA6116" w14:textId="77777777" w:rsidR="006C549C" w:rsidRPr="00AB2EA5" w:rsidRDefault="006C549C" w:rsidP="006C549C">
      <w:pPr>
        <w:spacing w:line="240" w:lineRule="auto"/>
        <w:rPr>
          <w:szCs w:val="22"/>
          <w:shd w:val="clear" w:color="auto" w:fill="CCCCCC"/>
          <w:lang w:val="hu-HU"/>
        </w:rPr>
      </w:pPr>
      <w:bookmarkStart w:id="0" w:name="_Hlk496623483"/>
    </w:p>
    <w:p w14:paraId="5DFB556B" w14:textId="77777777" w:rsidR="006C549C" w:rsidRPr="00AB2EA5" w:rsidRDefault="006C549C" w:rsidP="006C549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szCs w:val="22"/>
          <w:lang w:val="hu-HU"/>
        </w:rPr>
      </w:pPr>
      <w:r w:rsidRPr="00AB2EA5">
        <w:rPr>
          <w:b/>
          <w:szCs w:val="22"/>
          <w:lang w:val="hu-HU"/>
        </w:rPr>
        <w:t>17.</w:t>
      </w:r>
      <w:r w:rsidRPr="00AB2EA5">
        <w:rPr>
          <w:b/>
          <w:szCs w:val="22"/>
          <w:lang w:val="hu-HU"/>
        </w:rPr>
        <w:tab/>
        <w:t xml:space="preserve">EGYEDI AZONOSÍTÓ – </w:t>
      </w:r>
      <w:proofErr w:type="spellStart"/>
      <w:r w:rsidRPr="00AB2EA5">
        <w:rPr>
          <w:b/>
          <w:szCs w:val="22"/>
          <w:lang w:val="hu-HU"/>
        </w:rPr>
        <w:t>2D</w:t>
      </w:r>
      <w:proofErr w:type="spellEnd"/>
      <w:r w:rsidRPr="00AB2EA5">
        <w:rPr>
          <w:b/>
          <w:szCs w:val="22"/>
          <w:lang w:val="hu-HU"/>
        </w:rPr>
        <w:t xml:space="preserve"> VONALKÓD</w:t>
      </w:r>
    </w:p>
    <w:p w14:paraId="0E08CE34" w14:textId="77777777" w:rsidR="006C549C" w:rsidRPr="00AB2EA5" w:rsidRDefault="006C549C" w:rsidP="006C549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2DB5CB0" w14:textId="77777777" w:rsidR="006C549C" w:rsidRPr="00AB2EA5" w:rsidRDefault="0089196C" w:rsidP="006C549C">
      <w:pPr>
        <w:spacing w:line="240" w:lineRule="auto"/>
        <w:rPr>
          <w:szCs w:val="22"/>
          <w:shd w:val="clear" w:color="auto" w:fill="CCCCCC"/>
          <w:lang w:val="hu-HU"/>
        </w:rPr>
      </w:pPr>
      <w:r w:rsidRPr="00AB2EA5">
        <w:rPr>
          <w:szCs w:val="22"/>
          <w:lang w:val="hu-HU"/>
        </w:rPr>
        <w:t>Nem értelmezhető.</w:t>
      </w:r>
    </w:p>
    <w:p w14:paraId="347F7D77" w14:textId="77777777" w:rsidR="006C549C" w:rsidRPr="00AB2EA5" w:rsidRDefault="006C549C" w:rsidP="006C549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9FD1A8C" w14:textId="77777777" w:rsidR="006C549C" w:rsidRPr="00AB2EA5" w:rsidRDefault="006C549C" w:rsidP="006C549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DF02EF3" w14:textId="77777777" w:rsidR="006C549C" w:rsidRPr="00AB2EA5" w:rsidRDefault="006C549C" w:rsidP="006C549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szCs w:val="22"/>
          <w:lang w:val="hu-HU"/>
        </w:rPr>
      </w:pPr>
      <w:r w:rsidRPr="00AB2EA5">
        <w:rPr>
          <w:b/>
          <w:szCs w:val="22"/>
          <w:lang w:val="hu-HU"/>
        </w:rPr>
        <w:t>18.</w:t>
      </w:r>
      <w:r w:rsidRPr="00AB2EA5">
        <w:rPr>
          <w:b/>
          <w:szCs w:val="22"/>
          <w:lang w:val="hu-HU"/>
        </w:rPr>
        <w:tab/>
        <w:t>EGYEDI AZONOSÍTÓ OLVASHATÓ FORMÁTUMA</w:t>
      </w:r>
    </w:p>
    <w:p w14:paraId="2245DBB3" w14:textId="77777777" w:rsidR="006C549C" w:rsidRPr="00AB2EA5" w:rsidRDefault="006C549C" w:rsidP="006C549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bookmarkEnd w:id="0"/>
    <w:p w14:paraId="6D0A1713" w14:textId="77777777" w:rsidR="0089196C" w:rsidRPr="00AB2EA5" w:rsidRDefault="0089196C" w:rsidP="0089196C">
      <w:pPr>
        <w:spacing w:line="240" w:lineRule="auto"/>
        <w:rPr>
          <w:szCs w:val="22"/>
          <w:shd w:val="clear" w:color="auto" w:fill="CCCCCC"/>
          <w:lang w:val="hu-HU"/>
        </w:rPr>
      </w:pPr>
      <w:r w:rsidRPr="00AB2EA5">
        <w:rPr>
          <w:szCs w:val="22"/>
          <w:lang w:val="hu-HU"/>
        </w:rPr>
        <w:t>Nem értelmezhető.</w:t>
      </w:r>
    </w:p>
    <w:p w14:paraId="372424D2" w14:textId="77777777" w:rsidR="001E7626" w:rsidRPr="00AB2EA5" w:rsidRDefault="001E7626" w:rsidP="001E7626">
      <w:pPr>
        <w:spacing w:line="240" w:lineRule="auto"/>
        <w:rPr>
          <w:b/>
          <w:szCs w:val="22"/>
          <w:lang w:val="hu-HU"/>
        </w:rPr>
      </w:pPr>
    </w:p>
    <w:p w14:paraId="00A55BF1" w14:textId="77777777" w:rsidR="0089196C" w:rsidRPr="00AB2EA5" w:rsidRDefault="0089196C" w:rsidP="001E7626">
      <w:pPr>
        <w:spacing w:line="240" w:lineRule="auto"/>
        <w:rPr>
          <w:b/>
          <w:szCs w:val="22"/>
          <w:lang w:val="hu-HU"/>
        </w:rPr>
      </w:pPr>
    </w:p>
    <w:p w14:paraId="62C4E33F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AB2EA5">
        <w:rPr>
          <w:b/>
          <w:szCs w:val="22"/>
          <w:lang w:val="hu-HU"/>
        </w:rPr>
        <w:br w:type="page"/>
      </w:r>
      <w:r w:rsidRPr="00AB2EA5">
        <w:rPr>
          <w:b/>
          <w:bCs/>
          <w:szCs w:val="22"/>
          <w:lang w:val="hu-HU"/>
        </w:rPr>
        <w:lastRenderedPageBreak/>
        <w:t>A KÖZVETLEN CSOMAGOLÁSON FELTÜNTETENDŐ ADATOK</w:t>
      </w:r>
    </w:p>
    <w:p w14:paraId="364ED8A8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hu-HU"/>
        </w:rPr>
      </w:pPr>
    </w:p>
    <w:p w14:paraId="09DA7223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szCs w:val="22"/>
          <w:lang w:val="hu-HU"/>
        </w:rPr>
      </w:pPr>
      <w:r w:rsidRPr="00AB2EA5">
        <w:rPr>
          <w:b/>
          <w:bCs/>
          <w:szCs w:val="22"/>
          <w:lang w:val="hu-HU"/>
        </w:rPr>
        <w:t>TASAK</w:t>
      </w:r>
    </w:p>
    <w:p w14:paraId="1C5958AC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AAB7B8D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FAFAB7D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1.</w:t>
      </w:r>
      <w:r w:rsidRPr="00AB2EA5">
        <w:rPr>
          <w:b/>
          <w:bCs/>
          <w:szCs w:val="22"/>
          <w:lang w:val="hu-HU"/>
        </w:rPr>
        <w:tab/>
        <w:t>A GYÓGYSZER NEVE</w:t>
      </w:r>
    </w:p>
    <w:p w14:paraId="61529707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878BF5C" w14:textId="1889DE74" w:rsidR="0089196C" w:rsidRPr="00AB2EA5" w:rsidRDefault="0089196C" w:rsidP="0089196C">
      <w:pPr>
        <w:widowControl w:val="0"/>
        <w:outlineLvl w:val="0"/>
        <w:rPr>
          <w:szCs w:val="22"/>
          <w:lang w:val="hu-HU"/>
        </w:rPr>
      </w:pPr>
      <w:proofErr w:type="spellStart"/>
      <w:r w:rsidRPr="00AB2EA5">
        <w:rPr>
          <w:szCs w:val="22"/>
          <w:lang w:val="hu-HU"/>
        </w:rPr>
        <w:t>Diclofenac</w:t>
      </w:r>
      <w:proofErr w:type="spellEnd"/>
      <w:r w:rsidRPr="00AB2EA5">
        <w:rPr>
          <w:szCs w:val="22"/>
          <w:lang w:val="hu-HU"/>
        </w:rPr>
        <w:t xml:space="preserve"> </w:t>
      </w:r>
      <w:proofErr w:type="spellStart"/>
      <w:r w:rsidRPr="00AB2EA5">
        <w:rPr>
          <w:szCs w:val="22"/>
          <w:lang w:val="hu-HU"/>
        </w:rPr>
        <w:t>epolamine</w:t>
      </w:r>
      <w:proofErr w:type="spellEnd"/>
      <w:r w:rsidRPr="00AB2EA5">
        <w:rPr>
          <w:szCs w:val="22"/>
          <w:lang w:val="hu-HU"/>
        </w:rPr>
        <w:t xml:space="preserve"> </w:t>
      </w:r>
      <w:r w:rsidR="00FC7D89" w:rsidRPr="00AB2EA5">
        <w:rPr>
          <w:szCs w:val="22"/>
          <w:lang w:val="hu-HU"/>
        </w:rPr>
        <w:t>Cooper</w:t>
      </w:r>
      <w:r w:rsidRPr="00AB2EA5">
        <w:rPr>
          <w:szCs w:val="22"/>
          <w:lang w:val="hu-HU"/>
        </w:rPr>
        <w:t xml:space="preserve"> 180 mg gyógyszeres tapasz</w:t>
      </w:r>
    </w:p>
    <w:p w14:paraId="641A91C5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AB2EA5">
        <w:rPr>
          <w:szCs w:val="22"/>
          <w:lang w:val="hu-HU"/>
        </w:rPr>
        <w:t>diklofenák-epolamin</w:t>
      </w:r>
      <w:proofErr w:type="spellEnd"/>
    </w:p>
    <w:p w14:paraId="6A571D0A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B01E6BF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2FDE643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AB2EA5">
        <w:rPr>
          <w:b/>
          <w:bCs/>
          <w:szCs w:val="22"/>
          <w:lang w:val="hu-HU"/>
        </w:rPr>
        <w:t>2.</w:t>
      </w:r>
      <w:r w:rsidRPr="00AB2EA5">
        <w:rPr>
          <w:b/>
          <w:bCs/>
          <w:szCs w:val="22"/>
          <w:lang w:val="hu-HU"/>
        </w:rPr>
        <w:tab/>
        <w:t>HATÓANYAG(OK) MEGNEVEZÉSE</w:t>
      </w:r>
    </w:p>
    <w:p w14:paraId="617746A5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7DE0B86" w14:textId="7C27D0BE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A </w:t>
      </w:r>
      <w:proofErr w:type="spellStart"/>
      <w:r w:rsidRPr="00AB2EA5">
        <w:rPr>
          <w:szCs w:val="22"/>
          <w:lang w:val="hu-HU"/>
        </w:rPr>
        <w:t>Diclofenac</w:t>
      </w:r>
      <w:proofErr w:type="spellEnd"/>
      <w:r w:rsidRPr="00AB2EA5">
        <w:rPr>
          <w:szCs w:val="22"/>
          <w:lang w:val="hu-HU"/>
        </w:rPr>
        <w:t xml:space="preserve"> </w:t>
      </w:r>
      <w:proofErr w:type="spellStart"/>
      <w:r w:rsidRPr="00AB2EA5">
        <w:rPr>
          <w:szCs w:val="22"/>
          <w:lang w:val="hu-HU"/>
        </w:rPr>
        <w:t>epolamine</w:t>
      </w:r>
      <w:proofErr w:type="spellEnd"/>
      <w:r w:rsidRPr="00AB2EA5">
        <w:rPr>
          <w:szCs w:val="22"/>
          <w:lang w:val="hu-HU"/>
        </w:rPr>
        <w:t xml:space="preserve"> </w:t>
      </w:r>
      <w:r w:rsidR="00FC7D89" w:rsidRPr="00AB2EA5">
        <w:rPr>
          <w:szCs w:val="22"/>
          <w:lang w:val="hu-HU"/>
        </w:rPr>
        <w:t>Cooper</w:t>
      </w:r>
      <w:r w:rsidRPr="00AB2EA5">
        <w:rPr>
          <w:szCs w:val="22"/>
          <w:lang w:val="hu-HU"/>
        </w:rPr>
        <w:t xml:space="preserve"> 180 mg gyógyszeres tapasz 180 mg </w:t>
      </w:r>
      <w:proofErr w:type="spellStart"/>
      <w:r w:rsidRPr="00AB2EA5">
        <w:rPr>
          <w:szCs w:val="22"/>
          <w:lang w:val="hu-HU"/>
        </w:rPr>
        <w:t>diklofenák-epolamint</w:t>
      </w:r>
      <w:proofErr w:type="spellEnd"/>
      <w:r w:rsidRPr="00AB2EA5">
        <w:rPr>
          <w:szCs w:val="22"/>
          <w:lang w:val="hu-HU"/>
        </w:rPr>
        <w:t xml:space="preserve"> tartalmaz, amely 140 mg </w:t>
      </w:r>
      <w:proofErr w:type="spellStart"/>
      <w:r w:rsidRPr="00AB2EA5">
        <w:rPr>
          <w:szCs w:val="22"/>
          <w:lang w:val="hu-HU"/>
        </w:rPr>
        <w:t>diklofenák</w:t>
      </w:r>
      <w:proofErr w:type="spellEnd"/>
      <w:r w:rsidRPr="00AB2EA5">
        <w:rPr>
          <w:szCs w:val="22"/>
          <w:lang w:val="hu-HU"/>
        </w:rPr>
        <w:t>-nátriumnak felel meg.</w:t>
      </w:r>
    </w:p>
    <w:p w14:paraId="5C6CED84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9E0D8FD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1F13B4D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AB2EA5">
        <w:rPr>
          <w:b/>
          <w:bCs/>
          <w:szCs w:val="22"/>
          <w:lang w:val="hu-HU"/>
        </w:rPr>
        <w:t>3.</w:t>
      </w:r>
      <w:r w:rsidRPr="00AB2EA5">
        <w:rPr>
          <w:b/>
          <w:bCs/>
          <w:szCs w:val="22"/>
          <w:lang w:val="hu-HU"/>
        </w:rPr>
        <w:tab/>
        <w:t>SEGÉDANYAGOK FELSOROLÁSA</w:t>
      </w:r>
    </w:p>
    <w:p w14:paraId="3E7CC733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3F2BB47" w14:textId="77777777" w:rsidR="0089196C" w:rsidRPr="00AB2EA5" w:rsidRDefault="0089196C" w:rsidP="0089196C">
      <w:pPr>
        <w:keepNext/>
        <w:rPr>
          <w:color w:val="000000"/>
          <w:szCs w:val="22"/>
          <w:lang w:val="hu-HU"/>
        </w:rPr>
      </w:pPr>
      <w:r w:rsidRPr="00AB2EA5">
        <w:rPr>
          <w:color w:val="000000"/>
          <w:szCs w:val="22"/>
          <w:lang w:val="hu-HU"/>
        </w:rPr>
        <w:t>Hordozó felület: nem szőtt poliészter hordozó.</w:t>
      </w:r>
    </w:p>
    <w:p w14:paraId="22078523" w14:textId="77777777" w:rsidR="0089196C" w:rsidRPr="00AB2EA5" w:rsidRDefault="0089196C" w:rsidP="0089196C">
      <w:pPr>
        <w:keepNext/>
        <w:rPr>
          <w:color w:val="000000"/>
          <w:szCs w:val="22"/>
          <w:lang w:val="hu-HU"/>
        </w:rPr>
      </w:pPr>
      <w:r w:rsidRPr="00AB2EA5">
        <w:rPr>
          <w:color w:val="000000"/>
          <w:szCs w:val="22"/>
          <w:lang w:val="hu-HU"/>
        </w:rPr>
        <w:t>Adhéziós réteg: folyékony (nem kristályosodó) szorbit, 1,3-</w:t>
      </w:r>
      <w:proofErr w:type="spellStart"/>
      <w:r w:rsidRPr="00AB2EA5">
        <w:rPr>
          <w:color w:val="000000"/>
          <w:szCs w:val="22"/>
          <w:lang w:val="hu-HU"/>
        </w:rPr>
        <w:t>butilén</w:t>
      </w:r>
      <w:proofErr w:type="spellEnd"/>
      <w:r w:rsidRPr="00AB2EA5">
        <w:rPr>
          <w:color w:val="000000"/>
          <w:szCs w:val="22"/>
          <w:lang w:val="hu-HU"/>
        </w:rPr>
        <w:t>-</w:t>
      </w:r>
      <w:proofErr w:type="spellStart"/>
      <w:r w:rsidRPr="00AB2EA5">
        <w:rPr>
          <w:color w:val="000000"/>
          <w:szCs w:val="22"/>
          <w:lang w:val="hu-HU"/>
        </w:rPr>
        <w:t>glikol</w:t>
      </w:r>
      <w:proofErr w:type="spellEnd"/>
      <w:r w:rsidR="00CC2F16" w:rsidRPr="00AB2EA5">
        <w:rPr>
          <w:color w:val="000000"/>
          <w:szCs w:val="22"/>
          <w:lang w:val="hu-HU"/>
        </w:rPr>
        <w:t xml:space="preserve">, </w:t>
      </w:r>
      <w:r w:rsidRPr="00AB2EA5">
        <w:rPr>
          <w:color w:val="000000"/>
          <w:szCs w:val="22"/>
          <w:lang w:val="hu-HU"/>
        </w:rPr>
        <w:t>nátrium-</w:t>
      </w:r>
      <w:proofErr w:type="spellStart"/>
      <w:r w:rsidRPr="00AB2EA5">
        <w:rPr>
          <w:color w:val="000000"/>
          <w:szCs w:val="22"/>
          <w:lang w:val="hu-HU"/>
        </w:rPr>
        <w:t>poliakrilát</w:t>
      </w:r>
      <w:proofErr w:type="spellEnd"/>
      <w:r w:rsidRPr="00AB2EA5">
        <w:rPr>
          <w:color w:val="000000"/>
          <w:szCs w:val="22"/>
          <w:lang w:val="hu-HU"/>
        </w:rPr>
        <w:t xml:space="preserve">, nehéz kaolin, </w:t>
      </w:r>
      <w:proofErr w:type="spellStart"/>
      <w:r w:rsidRPr="00AB2EA5">
        <w:rPr>
          <w:color w:val="000000"/>
          <w:szCs w:val="22"/>
          <w:lang w:val="hu-HU"/>
        </w:rPr>
        <w:t>karmellóz</w:t>
      </w:r>
      <w:proofErr w:type="spellEnd"/>
      <w:r w:rsidRPr="00AB2EA5">
        <w:rPr>
          <w:color w:val="000000"/>
          <w:szCs w:val="22"/>
          <w:lang w:val="hu-HU"/>
        </w:rPr>
        <w:t>-nátrium, propilén-</w:t>
      </w:r>
      <w:proofErr w:type="spellStart"/>
      <w:r w:rsidRPr="00AB2EA5">
        <w:rPr>
          <w:color w:val="000000"/>
          <w:szCs w:val="22"/>
          <w:lang w:val="hu-HU"/>
        </w:rPr>
        <w:t>glikol</w:t>
      </w:r>
      <w:proofErr w:type="spellEnd"/>
      <w:r w:rsidRPr="00AB2EA5">
        <w:rPr>
          <w:color w:val="000000"/>
          <w:szCs w:val="22"/>
          <w:lang w:val="hu-HU"/>
        </w:rPr>
        <w:t xml:space="preserve">, zselatin, </w:t>
      </w:r>
      <w:proofErr w:type="spellStart"/>
      <w:r w:rsidRPr="00AB2EA5">
        <w:rPr>
          <w:color w:val="000000"/>
          <w:szCs w:val="22"/>
          <w:lang w:val="hu-HU"/>
        </w:rPr>
        <w:t>povidon</w:t>
      </w:r>
      <w:proofErr w:type="spellEnd"/>
      <w:r w:rsidRPr="00AB2EA5">
        <w:rPr>
          <w:color w:val="000000"/>
          <w:szCs w:val="22"/>
          <w:lang w:val="hu-HU"/>
        </w:rPr>
        <w:t xml:space="preserve"> (</w:t>
      </w:r>
      <w:proofErr w:type="spellStart"/>
      <w:r w:rsidRPr="00AB2EA5">
        <w:rPr>
          <w:color w:val="000000"/>
          <w:szCs w:val="22"/>
          <w:lang w:val="hu-HU"/>
        </w:rPr>
        <w:t>K90</w:t>
      </w:r>
      <w:proofErr w:type="spellEnd"/>
      <w:r w:rsidRPr="00AB2EA5">
        <w:rPr>
          <w:color w:val="000000"/>
          <w:szCs w:val="22"/>
          <w:lang w:val="hu-HU"/>
        </w:rPr>
        <w:t>), borkősav, titán-dioxid (</w:t>
      </w:r>
      <w:proofErr w:type="spellStart"/>
      <w:r w:rsidRPr="00AB2EA5">
        <w:rPr>
          <w:color w:val="000000"/>
          <w:szCs w:val="22"/>
          <w:lang w:val="hu-HU"/>
        </w:rPr>
        <w:t>E171</w:t>
      </w:r>
      <w:proofErr w:type="spellEnd"/>
      <w:r w:rsidRPr="00AB2EA5">
        <w:rPr>
          <w:color w:val="000000"/>
          <w:szCs w:val="22"/>
          <w:lang w:val="hu-HU"/>
        </w:rPr>
        <w:t>), alum</w:t>
      </w:r>
      <w:r w:rsidR="00CC2F16" w:rsidRPr="00AB2EA5">
        <w:rPr>
          <w:color w:val="000000"/>
          <w:szCs w:val="22"/>
          <w:lang w:val="hu-HU"/>
        </w:rPr>
        <w:t>í</w:t>
      </w:r>
      <w:r w:rsidRPr="00AB2EA5">
        <w:rPr>
          <w:color w:val="000000"/>
          <w:szCs w:val="22"/>
          <w:lang w:val="hu-HU"/>
        </w:rPr>
        <w:t>nium-</w:t>
      </w:r>
      <w:proofErr w:type="spellStart"/>
      <w:r w:rsidRPr="00AB2EA5">
        <w:rPr>
          <w:color w:val="000000"/>
          <w:szCs w:val="22"/>
          <w:lang w:val="hu-HU"/>
        </w:rPr>
        <w:t>glicinát</w:t>
      </w:r>
      <w:proofErr w:type="spellEnd"/>
      <w:r w:rsidR="00CC2F16" w:rsidRPr="00AB2EA5">
        <w:rPr>
          <w:color w:val="000000"/>
          <w:szCs w:val="22"/>
          <w:lang w:val="hu-HU"/>
        </w:rPr>
        <w:t xml:space="preserve">, </w:t>
      </w:r>
      <w:proofErr w:type="spellStart"/>
      <w:r w:rsidRPr="00AB2EA5">
        <w:rPr>
          <w:color w:val="000000"/>
          <w:szCs w:val="22"/>
          <w:lang w:val="hu-HU"/>
        </w:rPr>
        <w:t>poliszorbát</w:t>
      </w:r>
      <w:proofErr w:type="spellEnd"/>
      <w:r w:rsidRPr="00AB2EA5">
        <w:rPr>
          <w:color w:val="000000"/>
          <w:szCs w:val="22"/>
          <w:lang w:val="hu-HU"/>
        </w:rPr>
        <w:t xml:space="preserve"> 80, dinátrium-</w:t>
      </w:r>
      <w:proofErr w:type="spellStart"/>
      <w:r w:rsidRPr="00AB2EA5">
        <w:rPr>
          <w:color w:val="000000"/>
          <w:szCs w:val="22"/>
          <w:lang w:val="hu-HU"/>
        </w:rPr>
        <w:t>edetát</w:t>
      </w:r>
      <w:proofErr w:type="spellEnd"/>
      <w:r w:rsidRPr="00AB2EA5">
        <w:rPr>
          <w:color w:val="000000"/>
          <w:szCs w:val="22"/>
          <w:lang w:val="hu-HU"/>
        </w:rPr>
        <w:t xml:space="preserve"> (</w:t>
      </w:r>
      <w:proofErr w:type="spellStart"/>
      <w:r w:rsidRPr="00AB2EA5">
        <w:rPr>
          <w:color w:val="000000"/>
          <w:szCs w:val="22"/>
          <w:lang w:val="hu-HU"/>
        </w:rPr>
        <w:t>E385</w:t>
      </w:r>
      <w:proofErr w:type="spellEnd"/>
      <w:r w:rsidRPr="00AB2EA5">
        <w:rPr>
          <w:color w:val="000000"/>
          <w:szCs w:val="22"/>
          <w:lang w:val="hu-HU"/>
        </w:rPr>
        <w:t>), metil-</w:t>
      </w:r>
      <w:proofErr w:type="spellStart"/>
      <w:r w:rsidRPr="00AB2EA5">
        <w:rPr>
          <w:color w:val="000000"/>
          <w:szCs w:val="22"/>
          <w:lang w:val="hu-HU"/>
        </w:rPr>
        <w:t>parahidroxibenzoát</w:t>
      </w:r>
      <w:proofErr w:type="spellEnd"/>
      <w:r w:rsidRPr="00AB2EA5">
        <w:rPr>
          <w:color w:val="000000"/>
          <w:szCs w:val="22"/>
          <w:lang w:val="hu-HU"/>
        </w:rPr>
        <w:t xml:space="preserve"> (</w:t>
      </w:r>
      <w:proofErr w:type="spellStart"/>
      <w:r w:rsidRPr="00AB2EA5">
        <w:rPr>
          <w:color w:val="000000"/>
          <w:szCs w:val="22"/>
          <w:lang w:val="hu-HU"/>
        </w:rPr>
        <w:t>E218</w:t>
      </w:r>
      <w:proofErr w:type="spellEnd"/>
      <w:r w:rsidRPr="00AB2EA5">
        <w:rPr>
          <w:color w:val="000000"/>
          <w:szCs w:val="22"/>
          <w:lang w:val="hu-HU"/>
        </w:rPr>
        <w:t xml:space="preserve">), </w:t>
      </w:r>
      <w:proofErr w:type="spellStart"/>
      <w:r w:rsidRPr="00AB2EA5">
        <w:rPr>
          <w:color w:val="000000"/>
          <w:szCs w:val="22"/>
          <w:lang w:val="hu-HU"/>
        </w:rPr>
        <w:t>propil-parahidroxibenzoát</w:t>
      </w:r>
      <w:proofErr w:type="spellEnd"/>
      <w:r w:rsidRPr="00AB2EA5">
        <w:rPr>
          <w:color w:val="000000"/>
          <w:szCs w:val="22"/>
          <w:lang w:val="hu-HU"/>
        </w:rPr>
        <w:t xml:space="preserve"> (</w:t>
      </w:r>
      <w:proofErr w:type="spellStart"/>
      <w:r w:rsidRPr="00AB2EA5">
        <w:rPr>
          <w:color w:val="000000"/>
          <w:szCs w:val="22"/>
          <w:lang w:val="hu-HU"/>
        </w:rPr>
        <w:t>E216</w:t>
      </w:r>
      <w:proofErr w:type="spellEnd"/>
      <w:r w:rsidRPr="00AB2EA5">
        <w:rPr>
          <w:color w:val="000000"/>
          <w:szCs w:val="22"/>
          <w:lang w:val="hu-HU"/>
        </w:rPr>
        <w:t>), tisztított víz.</w:t>
      </w:r>
    </w:p>
    <w:p w14:paraId="158B4A3D" w14:textId="77777777" w:rsidR="0089196C" w:rsidRPr="00AB2EA5" w:rsidRDefault="0089196C" w:rsidP="0089196C">
      <w:pPr>
        <w:outlineLvl w:val="0"/>
        <w:rPr>
          <w:szCs w:val="22"/>
          <w:lang w:val="hu-HU"/>
        </w:rPr>
      </w:pPr>
      <w:r w:rsidRPr="00AB2EA5">
        <w:rPr>
          <w:szCs w:val="22"/>
          <w:lang w:val="hu-HU"/>
        </w:rPr>
        <w:t>Hordozó alapréteg: polipropilén.</w:t>
      </w:r>
    </w:p>
    <w:p w14:paraId="1BABB452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5315D12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1CC469D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4.</w:t>
      </w:r>
      <w:r w:rsidRPr="00AB2EA5">
        <w:rPr>
          <w:b/>
          <w:bCs/>
          <w:szCs w:val="22"/>
          <w:lang w:val="hu-HU"/>
        </w:rPr>
        <w:tab/>
        <w:t>GYÓGYSZERFORMA ÉS TARTALOM</w:t>
      </w:r>
    </w:p>
    <w:p w14:paraId="44BDF563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7BB6A6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highlight w:val="lightGray"/>
          <w:lang w:val="hu-HU"/>
        </w:rPr>
        <w:t>Gyógyszeres tapasz</w:t>
      </w:r>
    </w:p>
    <w:p w14:paraId="131AD66C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7A0B817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5 db </w:t>
      </w:r>
      <w:r w:rsidR="00E15A46" w:rsidRPr="00AB2EA5">
        <w:rPr>
          <w:szCs w:val="22"/>
          <w:lang w:val="hu-HU"/>
        </w:rPr>
        <w:t xml:space="preserve">gyógyszeres </w:t>
      </w:r>
      <w:r w:rsidRPr="00AB2EA5">
        <w:rPr>
          <w:szCs w:val="22"/>
          <w:lang w:val="hu-HU"/>
        </w:rPr>
        <w:t>tapasz</w:t>
      </w:r>
    </w:p>
    <w:p w14:paraId="09A856B7" w14:textId="54262D49" w:rsidR="00586674" w:rsidRPr="00AB2EA5" w:rsidRDefault="00586674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CE24E6A" w14:textId="75A4C964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0E7386A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AB2EA5">
        <w:rPr>
          <w:b/>
          <w:bCs/>
          <w:szCs w:val="22"/>
          <w:lang w:val="hu-HU"/>
        </w:rPr>
        <w:t>5.</w:t>
      </w:r>
      <w:r w:rsidRPr="00AB2EA5">
        <w:rPr>
          <w:b/>
          <w:bCs/>
          <w:szCs w:val="22"/>
          <w:lang w:val="hu-HU"/>
        </w:rPr>
        <w:tab/>
        <w:t>AZ ALKALMAZÁSSAL KAPCSOLATOS TUDNIVALÓK ÉS AZ ALKALMAZÁS MÓDJA(I)</w:t>
      </w:r>
    </w:p>
    <w:p w14:paraId="116BF062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</w:p>
    <w:p w14:paraId="74F1AA14" w14:textId="1E80099A" w:rsidR="0089196C" w:rsidRPr="00AB2EA5" w:rsidRDefault="00AB2EA5" w:rsidP="0089196C">
      <w:pPr>
        <w:suppressAutoHyphens/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Külsőleg</w:t>
      </w:r>
      <w:r>
        <w:rPr>
          <w:szCs w:val="22"/>
          <w:lang w:val="hu-HU"/>
        </w:rPr>
        <w:t xml:space="preserve"> történő </w:t>
      </w:r>
      <w:r w:rsidR="0089196C" w:rsidRPr="00AB2EA5">
        <w:rPr>
          <w:szCs w:val="22"/>
          <w:lang w:val="hu-HU"/>
        </w:rPr>
        <w:t>alkalmazásra.</w:t>
      </w:r>
    </w:p>
    <w:p w14:paraId="7616B03B" w14:textId="77777777" w:rsidR="0089196C" w:rsidRPr="00AB2EA5" w:rsidRDefault="0089196C" w:rsidP="0089196C">
      <w:pPr>
        <w:suppressAutoHyphens/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Használat előtt olvassa el a mellékelt betegtájékoztatót!</w:t>
      </w:r>
    </w:p>
    <w:p w14:paraId="5F73C815" w14:textId="77777777" w:rsidR="0089196C" w:rsidRPr="00AB2EA5" w:rsidRDefault="0089196C" w:rsidP="0089196C">
      <w:pPr>
        <w:suppressAutoHyphens/>
        <w:spacing w:line="240" w:lineRule="auto"/>
        <w:rPr>
          <w:szCs w:val="22"/>
          <w:lang w:val="hu-HU"/>
        </w:rPr>
      </w:pPr>
    </w:p>
    <w:p w14:paraId="77CFC92F" w14:textId="77777777" w:rsidR="0089196C" w:rsidRPr="00AB2EA5" w:rsidRDefault="0089196C" w:rsidP="0089196C">
      <w:pPr>
        <w:suppressAutoHyphens/>
        <w:spacing w:line="240" w:lineRule="auto"/>
        <w:rPr>
          <w:szCs w:val="22"/>
          <w:lang w:val="hu-HU"/>
        </w:rPr>
      </w:pPr>
    </w:p>
    <w:p w14:paraId="7965FE11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6.</w:t>
      </w:r>
      <w:r w:rsidRPr="00AB2EA5">
        <w:rPr>
          <w:b/>
          <w:bCs/>
          <w:szCs w:val="22"/>
          <w:lang w:val="hu-HU"/>
        </w:rPr>
        <w:tab/>
        <w:t>KÜLÖN FIGYELMEZTETÉS, MELY SZERINT A GYÓGYSZERT GYERMEKEKTŐL ELZÁRVA KELL TARTANI</w:t>
      </w:r>
    </w:p>
    <w:p w14:paraId="58D0C4E4" w14:textId="77777777" w:rsidR="0089196C" w:rsidRPr="00AB2EA5" w:rsidRDefault="0089196C" w:rsidP="0089196C">
      <w:pPr>
        <w:suppressAutoHyphens/>
        <w:spacing w:line="240" w:lineRule="auto"/>
        <w:rPr>
          <w:szCs w:val="22"/>
          <w:lang w:val="hu-HU"/>
        </w:rPr>
      </w:pPr>
    </w:p>
    <w:p w14:paraId="5C1E3C43" w14:textId="77777777" w:rsidR="0089196C" w:rsidRPr="00AB2EA5" w:rsidRDefault="0089196C" w:rsidP="0089196C">
      <w:pPr>
        <w:suppressAutoHyphens/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A gyógyszer gyermekektől elzárva tartandó!</w:t>
      </w:r>
    </w:p>
    <w:p w14:paraId="0EFAC397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52E24E3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649F8AD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AB2EA5">
        <w:rPr>
          <w:b/>
          <w:bCs/>
          <w:szCs w:val="22"/>
          <w:lang w:val="hu-HU"/>
        </w:rPr>
        <w:t>7.</w:t>
      </w:r>
      <w:r w:rsidRPr="00AB2EA5">
        <w:rPr>
          <w:b/>
          <w:bCs/>
          <w:szCs w:val="22"/>
          <w:lang w:val="hu-HU"/>
        </w:rPr>
        <w:tab/>
        <w:t>TOVÁBBI FIGYELMEZTETÉS(EK), AMENNYIBEN SZÜKSÉGES</w:t>
      </w:r>
    </w:p>
    <w:p w14:paraId="2ED5C104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95A8AD2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18C885D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AB2EA5">
        <w:rPr>
          <w:b/>
          <w:bCs/>
          <w:szCs w:val="22"/>
          <w:lang w:val="hu-HU"/>
        </w:rPr>
        <w:t>8.</w:t>
      </w:r>
      <w:r w:rsidRPr="00AB2EA5">
        <w:rPr>
          <w:b/>
          <w:bCs/>
          <w:szCs w:val="22"/>
          <w:lang w:val="hu-HU"/>
        </w:rPr>
        <w:tab/>
        <w:t>LEJÁRATI IDŐ</w:t>
      </w:r>
    </w:p>
    <w:p w14:paraId="075804BF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BAC643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Felhasználható:</w:t>
      </w:r>
    </w:p>
    <w:p w14:paraId="5654EA7E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2B4C662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>A tasak első felnyitását követően legfeljebb 4 hónapig használható.</w:t>
      </w:r>
    </w:p>
    <w:p w14:paraId="3C2B5294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50BBB59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1F3F65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9.</w:t>
      </w:r>
      <w:r w:rsidRPr="00AB2EA5">
        <w:rPr>
          <w:b/>
          <w:bCs/>
          <w:szCs w:val="22"/>
          <w:lang w:val="hu-HU"/>
        </w:rPr>
        <w:tab/>
        <w:t>KÜLÖNLEGES TÁROLÁSI ELŐÍRÁSOK</w:t>
      </w:r>
    </w:p>
    <w:p w14:paraId="5FCFB50B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E615F68" w14:textId="57A4362A" w:rsidR="0089196C" w:rsidRPr="00AB2EA5" w:rsidRDefault="0089196C" w:rsidP="00B811A6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B2EA5">
        <w:rPr>
          <w:szCs w:val="22"/>
          <w:lang w:val="hu-HU"/>
        </w:rPr>
        <w:t>A gyógyszer az eredeti csomagolásban tárolandó a fénytől és</w:t>
      </w:r>
      <w:r w:rsidR="00E15A46" w:rsidRPr="00AB2EA5">
        <w:rPr>
          <w:szCs w:val="22"/>
          <w:lang w:val="hu-HU"/>
        </w:rPr>
        <w:t xml:space="preserve"> </w:t>
      </w:r>
      <w:r w:rsidR="00B811A6" w:rsidRPr="00AB2EA5">
        <w:rPr>
          <w:szCs w:val="22"/>
          <w:lang w:val="hu-HU"/>
        </w:rPr>
        <w:t>kiszáradástól</w:t>
      </w:r>
      <w:r w:rsidRPr="00AB2EA5">
        <w:rPr>
          <w:szCs w:val="22"/>
          <w:lang w:val="hu-HU"/>
        </w:rPr>
        <w:t xml:space="preserve"> való védelem érdekében.</w:t>
      </w:r>
    </w:p>
    <w:p w14:paraId="3895EEA6" w14:textId="77777777" w:rsidR="0089196C" w:rsidRPr="00AB2EA5" w:rsidRDefault="0089196C" w:rsidP="0089196C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6AF13649" w14:textId="77777777" w:rsidR="0089196C" w:rsidRPr="00AB2EA5" w:rsidRDefault="0089196C" w:rsidP="0089196C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42BC8282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10.</w:t>
      </w:r>
      <w:r w:rsidRPr="00AB2EA5">
        <w:rPr>
          <w:b/>
          <w:bCs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E795F5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370C4F3" w14:textId="51BED1A2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A tapaszban maradt </w:t>
      </w:r>
      <w:r w:rsidR="00E15A46" w:rsidRPr="00AB2EA5">
        <w:rPr>
          <w:szCs w:val="22"/>
          <w:lang w:val="hu-HU"/>
        </w:rPr>
        <w:t>hatóanyag</w:t>
      </w:r>
      <w:r w:rsidRPr="00AB2EA5">
        <w:rPr>
          <w:szCs w:val="22"/>
          <w:lang w:val="hu-HU"/>
        </w:rPr>
        <w:t xml:space="preserve"> káros hatással lehet a környezet vízkészletére. A használt tapaszokat nem szabad a </w:t>
      </w:r>
      <w:r w:rsidR="00CC2F16" w:rsidRPr="00AB2EA5">
        <w:rPr>
          <w:szCs w:val="22"/>
          <w:lang w:val="hu-HU"/>
        </w:rPr>
        <w:t>WC</w:t>
      </w:r>
      <w:r w:rsidRPr="00AB2EA5">
        <w:rPr>
          <w:szCs w:val="22"/>
          <w:lang w:val="hu-HU"/>
        </w:rPr>
        <w:t xml:space="preserve">-be dobni. Bármilyen fel nem használt tapasz megsemmisítését a </w:t>
      </w:r>
      <w:r w:rsidR="009F0622" w:rsidRPr="00AB2EA5">
        <w:rPr>
          <w:szCs w:val="22"/>
          <w:lang w:val="hu-HU"/>
        </w:rPr>
        <w:t xml:space="preserve">gyógyszerekre </w:t>
      </w:r>
      <w:r w:rsidRPr="00AB2EA5">
        <w:rPr>
          <w:szCs w:val="22"/>
          <w:lang w:val="hu-HU"/>
        </w:rPr>
        <w:t>vonatkozó előírások szerint kell végrehajtani.</w:t>
      </w:r>
    </w:p>
    <w:p w14:paraId="28407C2A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CE82196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05D5887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11.</w:t>
      </w:r>
      <w:r w:rsidRPr="00AB2EA5">
        <w:rPr>
          <w:b/>
          <w:bCs/>
          <w:szCs w:val="22"/>
          <w:lang w:val="hu-HU"/>
        </w:rPr>
        <w:tab/>
        <w:t>A FORGALOMBA HOZATALI ENGEDÉLY JOGOSULTJÁNAK NEVE ÉS CÍME</w:t>
      </w:r>
    </w:p>
    <w:p w14:paraId="1819EF23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C706B6" w14:textId="77777777" w:rsidR="002555D6" w:rsidRPr="00AB2EA5" w:rsidRDefault="002555D6" w:rsidP="002555D6">
      <w:pPr>
        <w:widowControl w:val="0"/>
        <w:tabs>
          <w:tab w:val="left" w:pos="432"/>
          <w:tab w:val="left" w:pos="1584"/>
          <w:tab w:val="left" w:pos="2016"/>
        </w:tabs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Cooper Consumer Health </w:t>
      </w:r>
      <w:proofErr w:type="spellStart"/>
      <w:r w:rsidRPr="00AB2EA5">
        <w:rPr>
          <w:szCs w:val="22"/>
          <w:lang w:val="hu-HU"/>
        </w:rPr>
        <w:t>B.V</w:t>
      </w:r>
      <w:proofErr w:type="spellEnd"/>
      <w:r w:rsidRPr="00AB2EA5">
        <w:rPr>
          <w:szCs w:val="22"/>
          <w:lang w:val="hu-HU"/>
        </w:rPr>
        <w:t>.</w:t>
      </w:r>
    </w:p>
    <w:p w14:paraId="04592559" w14:textId="77777777" w:rsidR="002555D6" w:rsidRPr="00AB2EA5" w:rsidRDefault="002555D6" w:rsidP="002555D6">
      <w:pPr>
        <w:widowControl w:val="0"/>
        <w:tabs>
          <w:tab w:val="left" w:pos="432"/>
          <w:tab w:val="left" w:pos="1584"/>
          <w:tab w:val="left" w:pos="2016"/>
        </w:tabs>
        <w:rPr>
          <w:szCs w:val="22"/>
          <w:lang w:val="hu-HU"/>
        </w:rPr>
      </w:pPr>
      <w:proofErr w:type="spellStart"/>
      <w:r w:rsidRPr="00AB2EA5">
        <w:rPr>
          <w:szCs w:val="22"/>
          <w:lang w:val="hu-HU"/>
        </w:rPr>
        <w:t>Verrijn</w:t>
      </w:r>
      <w:proofErr w:type="spellEnd"/>
      <w:r w:rsidRPr="00AB2EA5">
        <w:rPr>
          <w:szCs w:val="22"/>
          <w:lang w:val="hu-HU"/>
        </w:rPr>
        <w:t xml:space="preserve"> </w:t>
      </w:r>
      <w:proofErr w:type="spellStart"/>
      <w:r w:rsidRPr="00AB2EA5">
        <w:rPr>
          <w:szCs w:val="22"/>
          <w:lang w:val="hu-HU"/>
        </w:rPr>
        <w:t>Stuartweg</w:t>
      </w:r>
      <w:proofErr w:type="spellEnd"/>
      <w:r w:rsidRPr="00AB2EA5">
        <w:rPr>
          <w:szCs w:val="22"/>
          <w:lang w:val="hu-HU"/>
        </w:rPr>
        <w:t xml:space="preserve"> 60, </w:t>
      </w:r>
      <w:proofErr w:type="spellStart"/>
      <w:r w:rsidRPr="00AB2EA5">
        <w:rPr>
          <w:szCs w:val="22"/>
          <w:lang w:val="hu-HU"/>
        </w:rPr>
        <w:t>1112AX</w:t>
      </w:r>
      <w:proofErr w:type="spellEnd"/>
      <w:r w:rsidRPr="00AB2EA5">
        <w:rPr>
          <w:szCs w:val="22"/>
          <w:lang w:val="hu-HU"/>
        </w:rPr>
        <w:t xml:space="preserve"> Diemen</w:t>
      </w:r>
    </w:p>
    <w:p w14:paraId="6E75291D" w14:textId="77777777" w:rsidR="002555D6" w:rsidRPr="00AB2EA5" w:rsidRDefault="002555D6" w:rsidP="002555D6">
      <w:pPr>
        <w:widowControl w:val="0"/>
        <w:tabs>
          <w:tab w:val="left" w:pos="432"/>
          <w:tab w:val="left" w:pos="1584"/>
          <w:tab w:val="left" w:pos="2016"/>
        </w:tabs>
        <w:rPr>
          <w:szCs w:val="22"/>
          <w:lang w:val="hu-HU"/>
        </w:rPr>
      </w:pPr>
      <w:r w:rsidRPr="00AB2EA5">
        <w:rPr>
          <w:szCs w:val="22"/>
          <w:lang w:val="hu-HU"/>
        </w:rPr>
        <w:t>Hollandia</w:t>
      </w:r>
    </w:p>
    <w:p w14:paraId="57D84C37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FF0D132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4961E43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12.</w:t>
      </w:r>
      <w:r w:rsidRPr="00AB2EA5">
        <w:rPr>
          <w:b/>
          <w:bCs/>
          <w:szCs w:val="22"/>
          <w:lang w:val="hu-HU"/>
        </w:rPr>
        <w:tab/>
        <w:t>A FORGALOMBA HOZATALI ENGEDÉLY SZÁMA(I)</w:t>
      </w:r>
      <w:r w:rsidRPr="00AB2EA5">
        <w:rPr>
          <w:szCs w:val="22"/>
          <w:lang w:val="hu-HU"/>
        </w:rPr>
        <w:t xml:space="preserve"> </w:t>
      </w:r>
    </w:p>
    <w:p w14:paraId="3E13EBE6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9BC482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1CE5CDC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13.</w:t>
      </w:r>
      <w:r w:rsidRPr="00AB2EA5">
        <w:rPr>
          <w:b/>
          <w:bCs/>
          <w:szCs w:val="22"/>
          <w:lang w:val="hu-HU"/>
        </w:rPr>
        <w:tab/>
        <w:t>A GYÁRTÁSI TÉTEL SZÁMA</w:t>
      </w:r>
    </w:p>
    <w:p w14:paraId="24CD2F27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96ACBA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AB2EA5">
        <w:rPr>
          <w:szCs w:val="22"/>
          <w:lang w:val="hu-HU"/>
        </w:rPr>
        <w:t>Gy.sz</w:t>
      </w:r>
      <w:proofErr w:type="spellEnd"/>
      <w:r w:rsidRPr="00AB2EA5">
        <w:rPr>
          <w:szCs w:val="22"/>
          <w:lang w:val="hu-HU"/>
        </w:rPr>
        <w:t>.:</w:t>
      </w:r>
    </w:p>
    <w:p w14:paraId="256D594D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F07B104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51EE2B0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14.</w:t>
      </w:r>
      <w:r w:rsidRPr="00AB2EA5">
        <w:rPr>
          <w:b/>
          <w:bCs/>
          <w:szCs w:val="22"/>
          <w:lang w:val="hu-HU"/>
        </w:rPr>
        <w:tab/>
        <w:t xml:space="preserve">A GYÓGYSZER ÁLTALÁNOS BESOROLÁSA </w:t>
      </w:r>
      <w:proofErr w:type="spellStart"/>
      <w:r w:rsidRPr="00AB2EA5">
        <w:rPr>
          <w:b/>
          <w:bCs/>
          <w:szCs w:val="22"/>
          <w:lang w:val="hu-HU"/>
        </w:rPr>
        <w:t>RENDELHETŐSÉG</w:t>
      </w:r>
      <w:proofErr w:type="spellEnd"/>
      <w:r w:rsidRPr="00AB2EA5">
        <w:rPr>
          <w:b/>
          <w:bCs/>
          <w:szCs w:val="22"/>
          <w:lang w:val="hu-HU"/>
        </w:rPr>
        <w:t xml:space="preserve"> SZEMPONTJÁBÓL</w:t>
      </w:r>
    </w:p>
    <w:p w14:paraId="5CEB33B5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2B8251" w14:textId="77777777" w:rsidR="0089196C" w:rsidRPr="00AB2EA5" w:rsidRDefault="0089196C" w:rsidP="0089196C">
      <w:pPr>
        <w:spacing w:line="240" w:lineRule="auto"/>
        <w:rPr>
          <w:szCs w:val="22"/>
          <w:lang w:val="hu-HU" w:eastAsia="hu-HU"/>
        </w:rPr>
      </w:pPr>
      <w:r w:rsidRPr="00AB2EA5">
        <w:rPr>
          <w:szCs w:val="22"/>
          <w:lang w:val="hu-HU"/>
        </w:rPr>
        <w:t>Orvosi rendelvény nélkül is kiadható gyógyszer (</w:t>
      </w:r>
      <w:proofErr w:type="spellStart"/>
      <w:r w:rsidRPr="00AB2EA5">
        <w:rPr>
          <w:szCs w:val="22"/>
          <w:lang w:val="hu-HU"/>
        </w:rPr>
        <w:t>VN</w:t>
      </w:r>
      <w:proofErr w:type="spellEnd"/>
      <w:r w:rsidRPr="00AB2EA5">
        <w:rPr>
          <w:szCs w:val="22"/>
          <w:lang w:val="hu-HU"/>
        </w:rPr>
        <w:t>).</w:t>
      </w:r>
    </w:p>
    <w:p w14:paraId="0E3335EB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DA83FB4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AA0B33C" w14:textId="77777777" w:rsidR="0089196C" w:rsidRPr="00AB2EA5" w:rsidRDefault="0089196C" w:rsidP="0089196C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15.</w:t>
      </w:r>
      <w:r w:rsidRPr="00AB2EA5">
        <w:rPr>
          <w:b/>
          <w:bCs/>
          <w:szCs w:val="22"/>
          <w:lang w:val="hu-HU"/>
        </w:rPr>
        <w:tab/>
        <w:t>AZ ALKALMAZÁSRA VONATKOZÓ UTASÍTÁSOK</w:t>
      </w:r>
    </w:p>
    <w:p w14:paraId="2208CC48" w14:textId="77777777" w:rsidR="0089196C" w:rsidRPr="00AB2EA5" w:rsidRDefault="0089196C" w:rsidP="0089196C">
      <w:pPr>
        <w:pStyle w:val="Listaszerbekezds"/>
        <w:autoSpaceDE w:val="0"/>
        <w:autoSpaceDN w:val="0"/>
        <w:adjustRightInd w:val="0"/>
        <w:spacing w:after="0" w:line="240" w:lineRule="auto"/>
        <w:ind w:right="-20" w:hanging="720"/>
        <w:rPr>
          <w:rFonts w:ascii="Times New Roman" w:hAnsi="Times New Roman"/>
          <w:lang w:val="hu-HU"/>
        </w:rPr>
      </w:pPr>
    </w:p>
    <w:p w14:paraId="4691A492" w14:textId="30FD2719" w:rsidR="0089196C" w:rsidRPr="00AB2EA5" w:rsidRDefault="0089196C" w:rsidP="0089196C">
      <w:pPr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A </w:t>
      </w:r>
      <w:proofErr w:type="spellStart"/>
      <w:r w:rsidRPr="00AB2EA5">
        <w:rPr>
          <w:szCs w:val="22"/>
          <w:lang w:val="hu-HU"/>
        </w:rPr>
        <w:t>Diclofenac</w:t>
      </w:r>
      <w:proofErr w:type="spellEnd"/>
      <w:r w:rsidR="00DE52CC" w:rsidRPr="00AB2EA5">
        <w:rPr>
          <w:szCs w:val="22"/>
          <w:lang w:val="hu-HU"/>
        </w:rPr>
        <w:t xml:space="preserve"> </w:t>
      </w:r>
      <w:proofErr w:type="spellStart"/>
      <w:r w:rsidRPr="00AB2EA5">
        <w:rPr>
          <w:szCs w:val="22"/>
          <w:lang w:val="hu-HU"/>
        </w:rPr>
        <w:t>epolamine</w:t>
      </w:r>
      <w:proofErr w:type="spellEnd"/>
      <w:r w:rsidRPr="00AB2EA5">
        <w:rPr>
          <w:szCs w:val="22"/>
          <w:lang w:val="hu-HU"/>
        </w:rPr>
        <w:t xml:space="preserve"> </w:t>
      </w:r>
      <w:r w:rsidR="00FC7D89" w:rsidRPr="00AB2EA5">
        <w:rPr>
          <w:szCs w:val="22"/>
          <w:lang w:val="hu-HU"/>
        </w:rPr>
        <w:t>Cooper</w:t>
      </w:r>
      <w:r w:rsidRPr="00AB2EA5">
        <w:rPr>
          <w:szCs w:val="22"/>
          <w:lang w:val="hu-HU"/>
        </w:rPr>
        <w:t xml:space="preserve"> 180 mg gyógyszeres tapasz az ízületeket, izmokat</w:t>
      </w:r>
      <w:r w:rsidR="00DE52CC" w:rsidRPr="00AB2EA5">
        <w:rPr>
          <w:szCs w:val="22"/>
          <w:lang w:val="hu-HU"/>
        </w:rPr>
        <w:t xml:space="preserve">, </w:t>
      </w:r>
      <w:proofErr w:type="spellStart"/>
      <w:r w:rsidR="00DE52CC" w:rsidRPr="00AB2EA5">
        <w:rPr>
          <w:szCs w:val="22"/>
          <w:lang w:val="hu-HU"/>
        </w:rPr>
        <w:t>inakat</w:t>
      </w:r>
      <w:proofErr w:type="spellEnd"/>
      <w:r w:rsidRPr="00AB2EA5">
        <w:rPr>
          <w:szCs w:val="22"/>
          <w:lang w:val="hu-HU"/>
        </w:rPr>
        <w:t xml:space="preserve"> vagy szalagokat érintő reumás vagy traumás eredetű fájdalom és gyulladás helyi, tüneti kezelésére alkalmazandó.</w:t>
      </w:r>
    </w:p>
    <w:p w14:paraId="5C635AA4" w14:textId="77777777" w:rsidR="0089196C" w:rsidRPr="00AB2EA5" w:rsidRDefault="0089196C" w:rsidP="0089196C">
      <w:pPr>
        <w:rPr>
          <w:szCs w:val="22"/>
          <w:lang w:val="hu-HU"/>
        </w:rPr>
      </w:pPr>
      <w:r w:rsidRPr="00AB2EA5">
        <w:rPr>
          <w:szCs w:val="22"/>
          <w:lang w:val="hu-HU"/>
        </w:rPr>
        <w:t xml:space="preserve"> </w:t>
      </w:r>
    </w:p>
    <w:p w14:paraId="6A992B1B" w14:textId="77777777" w:rsidR="0089196C" w:rsidRPr="00AB2EA5" w:rsidRDefault="0089196C" w:rsidP="0089196C">
      <w:pPr>
        <w:pStyle w:val="Listaszerbekezds"/>
        <w:autoSpaceDE w:val="0"/>
        <w:autoSpaceDN w:val="0"/>
        <w:adjustRightInd w:val="0"/>
        <w:spacing w:after="0" w:line="240" w:lineRule="auto"/>
        <w:ind w:right="-20" w:hanging="720"/>
        <w:rPr>
          <w:rFonts w:ascii="Times New Roman" w:hAnsi="Times New Roman"/>
          <w:lang w:val="hu-HU"/>
        </w:rPr>
      </w:pPr>
      <w:r w:rsidRPr="00AB2EA5">
        <w:rPr>
          <w:rFonts w:ascii="Times New Roman" w:hAnsi="Times New Roman"/>
          <w:lang w:val="hu-HU"/>
        </w:rPr>
        <w:t>Használat előtt olvassa el a betegtájékoztatót.</w:t>
      </w:r>
    </w:p>
    <w:p w14:paraId="1117895F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EFDBDD4" w14:textId="37A17030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7685052" w14:textId="77777777" w:rsidR="0089196C" w:rsidRPr="00AB2EA5" w:rsidRDefault="0089196C" w:rsidP="00891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AB2EA5">
        <w:rPr>
          <w:b/>
          <w:bCs/>
          <w:szCs w:val="22"/>
          <w:lang w:val="hu-HU"/>
        </w:rPr>
        <w:t>16.</w:t>
      </w:r>
      <w:r w:rsidRPr="00AB2EA5">
        <w:rPr>
          <w:b/>
          <w:bCs/>
          <w:szCs w:val="22"/>
          <w:lang w:val="hu-HU"/>
        </w:rPr>
        <w:tab/>
        <w:t>BRAILLE ÍRÁSSAL FELTÜNTETETT INFORMÁCIÓK</w:t>
      </w:r>
    </w:p>
    <w:p w14:paraId="77DE3F9D" w14:textId="77777777" w:rsidR="0089196C" w:rsidRPr="00AB2EA5" w:rsidRDefault="0089196C" w:rsidP="0089196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43B648C" w14:textId="77777777" w:rsidR="0089196C" w:rsidRPr="00AB2EA5" w:rsidRDefault="0089196C" w:rsidP="0089196C">
      <w:pPr>
        <w:spacing w:line="240" w:lineRule="auto"/>
        <w:rPr>
          <w:szCs w:val="22"/>
          <w:shd w:val="clear" w:color="auto" w:fill="CCCCCC"/>
          <w:lang w:val="hu-HU"/>
        </w:rPr>
      </w:pPr>
    </w:p>
    <w:p w14:paraId="158D01BD" w14:textId="77777777" w:rsidR="00D14DB0" w:rsidRPr="00AB2EA5" w:rsidRDefault="00D14DB0" w:rsidP="00D14DB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szCs w:val="22"/>
          <w:lang w:val="hu-HU"/>
        </w:rPr>
      </w:pPr>
      <w:r w:rsidRPr="00AB2EA5">
        <w:rPr>
          <w:b/>
          <w:szCs w:val="22"/>
          <w:lang w:val="hu-HU"/>
        </w:rPr>
        <w:t>17.</w:t>
      </w:r>
      <w:r w:rsidRPr="00AB2EA5">
        <w:rPr>
          <w:b/>
          <w:szCs w:val="22"/>
          <w:lang w:val="hu-HU"/>
        </w:rPr>
        <w:tab/>
        <w:t xml:space="preserve">EGYEDI AZONOSÍTÓ – </w:t>
      </w:r>
      <w:proofErr w:type="spellStart"/>
      <w:r w:rsidRPr="00AB2EA5">
        <w:rPr>
          <w:b/>
          <w:szCs w:val="22"/>
          <w:lang w:val="hu-HU"/>
        </w:rPr>
        <w:t>2D</w:t>
      </w:r>
      <w:proofErr w:type="spellEnd"/>
      <w:r w:rsidRPr="00AB2EA5">
        <w:rPr>
          <w:b/>
          <w:szCs w:val="22"/>
          <w:lang w:val="hu-HU"/>
        </w:rPr>
        <w:t xml:space="preserve"> VONALKÓD</w:t>
      </w:r>
    </w:p>
    <w:p w14:paraId="5D886FF2" w14:textId="77777777" w:rsidR="00D14DB0" w:rsidRPr="00AB2EA5" w:rsidRDefault="00D14DB0" w:rsidP="00D14DB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3B9145" w14:textId="77777777" w:rsidR="00D14DB0" w:rsidRPr="00AB2EA5" w:rsidRDefault="00D14DB0" w:rsidP="00D14DB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40F5A8" w14:textId="77777777" w:rsidR="00D14DB0" w:rsidRPr="00AB2EA5" w:rsidRDefault="00D14DB0" w:rsidP="00D14DB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szCs w:val="22"/>
          <w:lang w:val="hu-HU"/>
        </w:rPr>
      </w:pPr>
      <w:r w:rsidRPr="00AB2EA5">
        <w:rPr>
          <w:b/>
          <w:szCs w:val="22"/>
          <w:lang w:val="hu-HU"/>
        </w:rPr>
        <w:t>18.</w:t>
      </w:r>
      <w:r w:rsidRPr="00AB2EA5">
        <w:rPr>
          <w:b/>
          <w:szCs w:val="22"/>
          <w:lang w:val="hu-HU"/>
        </w:rPr>
        <w:tab/>
        <w:t>EGYEDI AZONOSÍTÓ OLVASHATÓ FORMÁTUMA</w:t>
      </w:r>
    </w:p>
    <w:p w14:paraId="07E02F60" w14:textId="77777777" w:rsidR="0089196C" w:rsidRPr="00AB2EA5" w:rsidRDefault="0089196C" w:rsidP="001E7626">
      <w:pPr>
        <w:spacing w:line="240" w:lineRule="auto"/>
        <w:rPr>
          <w:b/>
          <w:szCs w:val="22"/>
          <w:lang w:val="hu-HU"/>
        </w:rPr>
      </w:pPr>
    </w:p>
    <w:sectPr w:rsidR="0089196C" w:rsidRPr="00AB2EA5" w:rsidSect="001E7626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61A36" w14:textId="77777777" w:rsidR="00731780" w:rsidRDefault="00731780" w:rsidP="00933BC5">
      <w:pPr>
        <w:spacing w:line="240" w:lineRule="auto"/>
      </w:pPr>
      <w:r>
        <w:separator/>
      </w:r>
    </w:p>
  </w:endnote>
  <w:endnote w:type="continuationSeparator" w:id="0">
    <w:p w14:paraId="623D7571" w14:textId="77777777" w:rsidR="00731780" w:rsidRDefault="00731780" w:rsidP="00933B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3447" w14:textId="048A4063" w:rsidR="00155583" w:rsidRPr="00155583" w:rsidRDefault="00AB2EA5">
    <w:pPr>
      <w:pStyle w:val="llb"/>
      <w:rPr>
        <w:sz w:val="18"/>
        <w:szCs w:val="18"/>
      </w:rPr>
    </w:pPr>
    <w:proofErr w:type="spellStart"/>
    <w:r w:rsidRPr="00AB2EA5">
      <w:rPr>
        <w:sz w:val="18"/>
        <w:szCs w:val="18"/>
      </w:rPr>
      <w:t>NNGYK</w:t>
    </w:r>
    <w:proofErr w:type="spellEnd"/>
    <w:r w:rsidRPr="00AB2EA5">
      <w:rPr>
        <w:sz w:val="18"/>
        <w:szCs w:val="18"/>
      </w:rPr>
      <w:t>/</w:t>
    </w:r>
    <w:proofErr w:type="spellStart"/>
    <w:r w:rsidRPr="00AB2EA5">
      <w:rPr>
        <w:sz w:val="18"/>
        <w:szCs w:val="18"/>
      </w:rPr>
      <w:t>ETGY</w:t>
    </w:r>
    <w:proofErr w:type="spellEnd"/>
    <w:r w:rsidRPr="00AB2EA5">
      <w:rPr>
        <w:sz w:val="18"/>
        <w:szCs w:val="18"/>
      </w:rPr>
      <w:t>/20235/2025</w:t>
    </w:r>
    <w:r w:rsidR="00946AC2">
      <w:rPr>
        <w:sz w:val="18"/>
        <w:szCs w:val="18"/>
      </w:rPr>
      <w:tab/>
    </w:r>
    <w:r w:rsidR="00946AC2">
      <w:rPr>
        <w:sz w:val="18"/>
        <w:szCs w:val="18"/>
      </w:rPr>
      <w:tab/>
    </w:r>
    <w:r>
      <w:rPr>
        <w:sz w:val="18"/>
        <w:szCs w:val="18"/>
      </w:rPr>
      <w:t>2025.10.31.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62169" w14:textId="77777777" w:rsidR="00731780" w:rsidRDefault="00731780" w:rsidP="00933BC5">
      <w:pPr>
        <w:spacing w:line="240" w:lineRule="auto"/>
      </w:pPr>
      <w:r>
        <w:separator/>
      </w:r>
    </w:p>
  </w:footnote>
  <w:footnote w:type="continuationSeparator" w:id="0">
    <w:p w14:paraId="6CB09E20" w14:textId="77777777" w:rsidR="00731780" w:rsidRDefault="00731780" w:rsidP="00933B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33E32" w14:textId="32046104" w:rsidR="001B2F69" w:rsidRPr="001B2F69" w:rsidRDefault="001B2F69" w:rsidP="001B2F69">
    <w:pPr>
      <w:pStyle w:val="lfej"/>
      <w:jc w:val="center"/>
      <w:rPr>
        <w:sz w:val="18"/>
        <w:szCs w:val="18"/>
      </w:rPr>
    </w:pPr>
    <w:r w:rsidRPr="001B2F69">
      <w:rPr>
        <w:sz w:val="18"/>
        <w:szCs w:val="18"/>
      </w:rPr>
      <w:fldChar w:fldCharType="begin"/>
    </w:r>
    <w:r w:rsidRPr="001B2F69">
      <w:rPr>
        <w:sz w:val="18"/>
        <w:szCs w:val="18"/>
      </w:rPr>
      <w:instrText xml:space="preserve"> PAGE   \* MERGEFORMAT </w:instrText>
    </w:r>
    <w:r w:rsidRPr="001B2F69">
      <w:rPr>
        <w:sz w:val="18"/>
        <w:szCs w:val="18"/>
      </w:rPr>
      <w:fldChar w:fldCharType="separate"/>
    </w:r>
    <w:r w:rsidR="00946AC2">
      <w:rPr>
        <w:noProof/>
        <w:sz w:val="18"/>
        <w:szCs w:val="18"/>
      </w:rPr>
      <w:t>2</w:t>
    </w:r>
    <w:r w:rsidRPr="001B2F69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01DCC"/>
    <w:multiLevelType w:val="hybridMultilevel"/>
    <w:tmpl w:val="FB8027E0"/>
    <w:lvl w:ilvl="0" w:tplc="68DE6F9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color w:val="1F497D"/>
      </w:rPr>
    </w:lvl>
    <w:lvl w:ilvl="1" w:tplc="08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A129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A654AE1"/>
    <w:multiLevelType w:val="hybridMultilevel"/>
    <w:tmpl w:val="24A6658A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6623E"/>
    <w:multiLevelType w:val="hybridMultilevel"/>
    <w:tmpl w:val="8A426AE4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3368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83E045C"/>
    <w:multiLevelType w:val="hybridMultilevel"/>
    <w:tmpl w:val="935C957E"/>
    <w:lvl w:ilvl="0" w:tplc="040E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193A7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BC0445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F331262"/>
    <w:multiLevelType w:val="hybridMultilevel"/>
    <w:tmpl w:val="F392D2F2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3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567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/ENInstantFormat&gt;"/>
  </w:docVars>
  <w:rsids>
    <w:rsidRoot w:val="0018237C"/>
    <w:rsid w:val="00005242"/>
    <w:rsid w:val="00010E22"/>
    <w:rsid w:val="00014C9E"/>
    <w:rsid w:val="00032761"/>
    <w:rsid w:val="00043CFE"/>
    <w:rsid w:val="000527AA"/>
    <w:rsid w:val="00063561"/>
    <w:rsid w:val="0006498F"/>
    <w:rsid w:val="00081B01"/>
    <w:rsid w:val="00084DAF"/>
    <w:rsid w:val="00087C54"/>
    <w:rsid w:val="000A2FAF"/>
    <w:rsid w:val="000D4013"/>
    <w:rsid w:val="000E76E7"/>
    <w:rsid w:val="000F1851"/>
    <w:rsid w:val="00133EBF"/>
    <w:rsid w:val="00153B60"/>
    <w:rsid w:val="00155583"/>
    <w:rsid w:val="001719EB"/>
    <w:rsid w:val="00176A48"/>
    <w:rsid w:val="0018237C"/>
    <w:rsid w:val="00192F59"/>
    <w:rsid w:val="001B2175"/>
    <w:rsid w:val="001B2F69"/>
    <w:rsid w:val="001B4E8F"/>
    <w:rsid w:val="001B5F2B"/>
    <w:rsid w:val="001E7626"/>
    <w:rsid w:val="001F0687"/>
    <w:rsid w:val="00252A47"/>
    <w:rsid w:val="002555D6"/>
    <w:rsid w:val="00255778"/>
    <w:rsid w:val="00267CCB"/>
    <w:rsid w:val="00281130"/>
    <w:rsid w:val="00292748"/>
    <w:rsid w:val="0029569A"/>
    <w:rsid w:val="002A198F"/>
    <w:rsid w:val="002A6314"/>
    <w:rsid w:val="002D4225"/>
    <w:rsid w:val="002D6CF3"/>
    <w:rsid w:val="003116C8"/>
    <w:rsid w:val="003126E1"/>
    <w:rsid w:val="00320402"/>
    <w:rsid w:val="003246BC"/>
    <w:rsid w:val="00342A88"/>
    <w:rsid w:val="00343595"/>
    <w:rsid w:val="00345A77"/>
    <w:rsid w:val="00353C09"/>
    <w:rsid w:val="003540A1"/>
    <w:rsid w:val="00355F74"/>
    <w:rsid w:val="003570E4"/>
    <w:rsid w:val="00373115"/>
    <w:rsid w:val="0038043E"/>
    <w:rsid w:val="00395D6A"/>
    <w:rsid w:val="003A3927"/>
    <w:rsid w:val="003C0EC5"/>
    <w:rsid w:val="003C366B"/>
    <w:rsid w:val="003C61B1"/>
    <w:rsid w:val="003D1E57"/>
    <w:rsid w:val="003D2A99"/>
    <w:rsid w:val="003F1559"/>
    <w:rsid w:val="003F3F38"/>
    <w:rsid w:val="00412D7F"/>
    <w:rsid w:val="004147C3"/>
    <w:rsid w:val="004275AE"/>
    <w:rsid w:val="00436D61"/>
    <w:rsid w:val="004767CC"/>
    <w:rsid w:val="0047702A"/>
    <w:rsid w:val="004852B7"/>
    <w:rsid w:val="00492E2B"/>
    <w:rsid w:val="004A2810"/>
    <w:rsid w:val="004A3218"/>
    <w:rsid w:val="004F4628"/>
    <w:rsid w:val="0050236F"/>
    <w:rsid w:val="0051791E"/>
    <w:rsid w:val="00520AFC"/>
    <w:rsid w:val="005333DA"/>
    <w:rsid w:val="00534795"/>
    <w:rsid w:val="00562083"/>
    <w:rsid w:val="00566BD7"/>
    <w:rsid w:val="00586674"/>
    <w:rsid w:val="00587E4C"/>
    <w:rsid w:val="00590E8F"/>
    <w:rsid w:val="00593B42"/>
    <w:rsid w:val="0059692C"/>
    <w:rsid w:val="005A2055"/>
    <w:rsid w:val="005A3CE9"/>
    <w:rsid w:val="005B3CD2"/>
    <w:rsid w:val="005B49A4"/>
    <w:rsid w:val="005E1D40"/>
    <w:rsid w:val="005F29B2"/>
    <w:rsid w:val="005F6E07"/>
    <w:rsid w:val="0061320A"/>
    <w:rsid w:val="006205FA"/>
    <w:rsid w:val="00622DCB"/>
    <w:rsid w:val="006316CA"/>
    <w:rsid w:val="006361CA"/>
    <w:rsid w:val="00642604"/>
    <w:rsid w:val="00644699"/>
    <w:rsid w:val="00646FD6"/>
    <w:rsid w:val="00653B42"/>
    <w:rsid w:val="00653F7C"/>
    <w:rsid w:val="006542A5"/>
    <w:rsid w:val="00656C1A"/>
    <w:rsid w:val="006908A9"/>
    <w:rsid w:val="006A4190"/>
    <w:rsid w:val="006C549C"/>
    <w:rsid w:val="006F125F"/>
    <w:rsid w:val="006F6E40"/>
    <w:rsid w:val="006F761E"/>
    <w:rsid w:val="0070618E"/>
    <w:rsid w:val="00713194"/>
    <w:rsid w:val="00723BA7"/>
    <w:rsid w:val="00731780"/>
    <w:rsid w:val="00750D90"/>
    <w:rsid w:val="007520CA"/>
    <w:rsid w:val="00770B44"/>
    <w:rsid w:val="00770E7C"/>
    <w:rsid w:val="00771251"/>
    <w:rsid w:val="00774991"/>
    <w:rsid w:val="007814A5"/>
    <w:rsid w:val="007849DA"/>
    <w:rsid w:val="00784F0B"/>
    <w:rsid w:val="007970C4"/>
    <w:rsid w:val="007979A5"/>
    <w:rsid w:val="007B54A0"/>
    <w:rsid w:val="007D1936"/>
    <w:rsid w:val="007D51C5"/>
    <w:rsid w:val="007D54A5"/>
    <w:rsid w:val="007D5A68"/>
    <w:rsid w:val="008024D8"/>
    <w:rsid w:val="00803031"/>
    <w:rsid w:val="00813BC4"/>
    <w:rsid w:val="008152A6"/>
    <w:rsid w:val="00821947"/>
    <w:rsid w:val="0086367D"/>
    <w:rsid w:val="0088343D"/>
    <w:rsid w:val="00887B24"/>
    <w:rsid w:val="0089196C"/>
    <w:rsid w:val="008A2BDC"/>
    <w:rsid w:val="008B7E54"/>
    <w:rsid w:val="008D06BB"/>
    <w:rsid w:val="008D7990"/>
    <w:rsid w:val="008E5B53"/>
    <w:rsid w:val="008E5C5E"/>
    <w:rsid w:val="008E7D5C"/>
    <w:rsid w:val="0090779C"/>
    <w:rsid w:val="009118B7"/>
    <w:rsid w:val="00916152"/>
    <w:rsid w:val="00933BC5"/>
    <w:rsid w:val="00946AC2"/>
    <w:rsid w:val="00952BD9"/>
    <w:rsid w:val="009622AC"/>
    <w:rsid w:val="00963903"/>
    <w:rsid w:val="009760C8"/>
    <w:rsid w:val="00981011"/>
    <w:rsid w:val="00990F42"/>
    <w:rsid w:val="0099511A"/>
    <w:rsid w:val="009979CB"/>
    <w:rsid w:val="009A24E5"/>
    <w:rsid w:val="009A56F4"/>
    <w:rsid w:val="009B6845"/>
    <w:rsid w:val="009B74F5"/>
    <w:rsid w:val="009C1A94"/>
    <w:rsid w:val="009C573F"/>
    <w:rsid w:val="009D77E8"/>
    <w:rsid w:val="009E1902"/>
    <w:rsid w:val="009F0622"/>
    <w:rsid w:val="00A016B3"/>
    <w:rsid w:val="00A07292"/>
    <w:rsid w:val="00A2269C"/>
    <w:rsid w:val="00A325B9"/>
    <w:rsid w:val="00A327EB"/>
    <w:rsid w:val="00A5065C"/>
    <w:rsid w:val="00A638A3"/>
    <w:rsid w:val="00A64ED9"/>
    <w:rsid w:val="00A861BA"/>
    <w:rsid w:val="00AB2EA5"/>
    <w:rsid w:val="00AB606B"/>
    <w:rsid w:val="00AC393F"/>
    <w:rsid w:val="00AC413B"/>
    <w:rsid w:val="00AC4FBE"/>
    <w:rsid w:val="00AD3BA3"/>
    <w:rsid w:val="00AD7A3D"/>
    <w:rsid w:val="00AF1CC3"/>
    <w:rsid w:val="00B02EE2"/>
    <w:rsid w:val="00B111C3"/>
    <w:rsid w:val="00B26610"/>
    <w:rsid w:val="00B37757"/>
    <w:rsid w:val="00B5593A"/>
    <w:rsid w:val="00B56A5B"/>
    <w:rsid w:val="00B6700F"/>
    <w:rsid w:val="00B71262"/>
    <w:rsid w:val="00B811A6"/>
    <w:rsid w:val="00BA218F"/>
    <w:rsid w:val="00BA58DE"/>
    <w:rsid w:val="00BB0FD0"/>
    <w:rsid w:val="00BB50AB"/>
    <w:rsid w:val="00BD3DCD"/>
    <w:rsid w:val="00BF1D46"/>
    <w:rsid w:val="00C03606"/>
    <w:rsid w:val="00C03779"/>
    <w:rsid w:val="00C04061"/>
    <w:rsid w:val="00C150FF"/>
    <w:rsid w:val="00C17042"/>
    <w:rsid w:val="00C23189"/>
    <w:rsid w:val="00C3100A"/>
    <w:rsid w:val="00C42FC9"/>
    <w:rsid w:val="00C467BE"/>
    <w:rsid w:val="00C50B1E"/>
    <w:rsid w:val="00C54746"/>
    <w:rsid w:val="00C734FD"/>
    <w:rsid w:val="00C93E80"/>
    <w:rsid w:val="00CC110B"/>
    <w:rsid w:val="00CC2F16"/>
    <w:rsid w:val="00CC4067"/>
    <w:rsid w:val="00CD3F42"/>
    <w:rsid w:val="00CD70D1"/>
    <w:rsid w:val="00D01CB6"/>
    <w:rsid w:val="00D14DB0"/>
    <w:rsid w:val="00D30C12"/>
    <w:rsid w:val="00D55145"/>
    <w:rsid w:val="00D771FF"/>
    <w:rsid w:val="00DA6867"/>
    <w:rsid w:val="00DB4A1F"/>
    <w:rsid w:val="00DB6A00"/>
    <w:rsid w:val="00DC0A70"/>
    <w:rsid w:val="00DE080D"/>
    <w:rsid w:val="00DE52CC"/>
    <w:rsid w:val="00DF01FD"/>
    <w:rsid w:val="00DF045C"/>
    <w:rsid w:val="00E00C7E"/>
    <w:rsid w:val="00E00ED7"/>
    <w:rsid w:val="00E05068"/>
    <w:rsid w:val="00E13D29"/>
    <w:rsid w:val="00E15A46"/>
    <w:rsid w:val="00E264F3"/>
    <w:rsid w:val="00E61B4A"/>
    <w:rsid w:val="00E62D5E"/>
    <w:rsid w:val="00E75FEF"/>
    <w:rsid w:val="00E935BD"/>
    <w:rsid w:val="00EA5D71"/>
    <w:rsid w:val="00EB2A9E"/>
    <w:rsid w:val="00EB67F7"/>
    <w:rsid w:val="00EB793D"/>
    <w:rsid w:val="00EC2ABF"/>
    <w:rsid w:val="00ED2376"/>
    <w:rsid w:val="00EE3BA7"/>
    <w:rsid w:val="00EE6D53"/>
    <w:rsid w:val="00EE74A7"/>
    <w:rsid w:val="00EF4008"/>
    <w:rsid w:val="00F00C07"/>
    <w:rsid w:val="00F46814"/>
    <w:rsid w:val="00F50A19"/>
    <w:rsid w:val="00F552E6"/>
    <w:rsid w:val="00F573DE"/>
    <w:rsid w:val="00F57C84"/>
    <w:rsid w:val="00F70E1B"/>
    <w:rsid w:val="00FA3670"/>
    <w:rsid w:val="00FA7400"/>
    <w:rsid w:val="00FC579D"/>
    <w:rsid w:val="00FC7D89"/>
    <w:rsid w:val="00FE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7"/>
    <o:shapelayout v:ext="edit">
      <o:idmap v:ext="edit" data="1"/>
    </o:shapelayout>
  </w:shapeDefaults>
  <w:decimalSymbol w:val=","/>
  <w:listSeparator w:val=";"/>
  <w14:docId w14:val="4D22ADEA"/>
  <w15:chartTrackingRefBased/>
  <w15:docId w15:val="{1B46DCD4-C32D-4340-9A21-146E8714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8237C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18237C"/>
    <w:rPr>
      <w:rFonts w:cs="Times New Roman"/>
      <w:color w:val="0000FF"/>
      <w:u w:val="single"/>
    </w:rPr>
  </w:style>
  <w:style w:type="paragraph" w:customStyle="1" w:styleId="CM74">
    <w:name w:val="CM74"/>
    <w:basedOn w:val="Norml"/>
    <w:next w:val="Norml"/>
    <w:uiPriority w:val="99"/>
    <w:rsid w:val="00C93E80"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MS Mincho"/>
      <w:sz w:val="24"/>
      <w:szCs w:val="24"/>
      <w:lang w:val="fr-FR" w:eastAsia="ja-JP"/>
    </w:rPr>
  </w:style>
  <w:style w:type="character" w:customStyle="1" w:styleId="A4">
    <w:name w:val="A4"/>
    <w:uiPriority w:val="99"/>
    <w:rsid w:val="00C93E80"/>
    <w:rPr>
      <w:color w:val="000000"/>
      <w:sz w:val="26"/>
    </w:rPr>
  </w:style>
  <w:style w:type="paragraph" w:styleId="lfej">
    <w:name w:val="header"/>
    <w:basedOn w:val="Norml"/>
    <w:link w:val="lfejChar"/>
    <w:uiPriority w:val="99"/>
    <w:rsid w:val="00933BC5"/>
    <w:pPr>
      <w:tabs>
        <w:tab w:val="clear" w:pos="567"/>
        <w:tab w:val="center" w:pos="4536"/>
        <w:tab w:val="right" w:pos="9072"/>
      </w:tabs>
      <w:spacing w:line="240" w:lineRule="auto"/>
    </w:pPr>
    <w:rPr>
      <w:rFonts w:eastAsia="Calibri"/>
      <w:sz w:val="20"/>
      <w:lang w:eastAsia="x-none"/>
    </w:rPr>
  </w:style>
  <w:style w:type="character" w:customStyle="1" w:styleId="lfejChar">
    <w:name w:val="Élőfej Char"/>
    <w:link w:val="lfej"/>
    <w:uiPriority w:val="99"/>
    <w:locked/>
    <w:rsid w:val="00933BC5"/>
    <w:rPr>
      <w:rFonts w:ascii="Times New Roman" w:hAnsi="Times New Roman" w:cs="Times New Roman"/>
      <w:sz w:val="20"/>
      <w:szCs w:val="20"/>
      <w:lang w:val="en-GB"/>
    </w:rPr>
  </w:style>
  <w:style w:type="paragraph" w:styleId="llb">
    <w:name w:val="footer"/>
    <w:basedOn w:val="Norml"/>
    <w:link w:val="llbChar"/>
    <w:uiPriority w:val="99"/>
    <w:rsid w:val="00933BC5"/>
    <w:pPr>
      <w:tabs>
        <w:tab w:val="clear" w:pos="567"/>
        <w:tab w:val="center" w:pos="4536"/>
        <w:tab w:val="right" w:pos="9072"/>
      </w:tabs>
      <w:spacing w:line="240" w:lineRule="auto"/>
    </w:pPr>
    <w:rPr>
      <w:rFonts w:eastAsia="Calibri"/>
      <w:sz w:val="20"/>
      <w:lang w:eastAsia="x-none"/>
    </w:rPr>
  </w:style>
  <w:style w:type="character" w:customStyle="1" w:styleId="llbChar">
    <w:name w:val="Élőláb Char"/>
    <w:link w:val="llb"/>
    <w:uiPriority w:val="99"/>
    <w:locked/>
    <w:rsid w:val="00933BC5"/>
    <w:rPr>
      <w:rFonts w:ascii="Times New Roman" w:hAnsi="Times New Roman" w:cs="Times New Roman"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rsid w:val="00952BD9"/>
    <w:rPr>
      <w:rFonts w:eastAsia="Calibri"/>
      <w:sz w:val="2"/>
      <w:lang w:eastAsia="x-none"/>
    </w:rPr>
  </w:style>
  <w:style w:type="character" w:customStyle="1" w:styleId="BuborkszvegChar">
    <w:name w:val="Buborékszöveg Char"/>
    <w:link w:val="Buborkszveg"/>
    <w:uiPriority w:val="99"/>
    <w:semiHidden/>
    <w:locked/>
    <w:rsid w:val="00EB793D"/>
    <w:rPr>
      <w:rFonts w:ascii="Times New Roman" w:hAnsi="Times New Roman" w:cs="Times New Roman"/>
      <w:sz w:val="2"/>
      <w:lang w:val="en-GB"/>
    </w:rPr>
  </w:style>
  <w:style w:type="paragraph" w:styleId="Listaszerbekezds">
    <w:name w:val="List Paragraph"/>
    <w:basedOn w:val="Norml"/>
    <w:uiPriority w:val="34"/>
    <w:qFormat/>
    <w:rsid w:val="007B54A0"/>
    <w:pPr>
      <w:tabs>
        <w:tab w:val="clear" w:pos="567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val="it-CH"/>
    </w:rPr>
  </w:style>
  <w:style w:type="character" w:styleId="Jegyzethivatkozs">
    <w:name w:val="annotation reference"/>
    <w:uiPriority w:val="99"/>
    <w:semiHidden/>
    <w:unhideWhenUsed/>
    <w:rsid w:val="007814A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814A5"/>
    <w:pPr>
      <w:spacing w:line="240" w:lineRule="auto"/>
    </w:pPr>
    <w:rPr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7814A5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814A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814A5"/>
    <w:rPr>
      <w:rFonts w:ascii="Times New Roman" w:eastAsia="Times New Roman" w:hAnsi="Times New Roman"/>
      <w:b/>
      <w:bCs/>
      <w:lang w:val="en-GB" w:eastAsia="en-US"/>
    </w:rPr>
  </w:style>
  <w:style w:type="paragraph" w:styleId="Szvegtrzsbehzssal">
    <w:name w:val="Body Text Indent"/>
    <w:basedOn w:val="Norml"/>
    <w:link w:val="SzvegtrzsbehzssalChar"/>
    <w:rsid w:val="00A638A3"/>
    <w:pPr>
      <w:tabs>
        <w:tab w:val="clear" w:pos="567"/>
      </w:tabs>
      <w:spacing w:after="120" w:line="276" w:lineRule="auto"/>
      <w:ind w:left="283"/>
    </w:pPr>
    <w:rPr>
      <w:rFonts w:ascii="Calibri" w:hAnsi="Calibri"/>
      <w:szCs w:val="22"/>
      <w:lang w:val="fr-FR" w:eastAsia="fr-FR"/>
    </w:rPr>
  </w:style>
  <w:style w:type="character" w:customStyle="1" w:styleId="SzvegtrzsbehzssalChar">
    <w:name w:val="Szövegtörzs behúzással Char"/>
    <w:link w:val="Szvegtrzsbehzssal"/>
    <w:rsid w:val="00A638A3"/>
    <w:rPr>
      <w:rFonts w:eastAsia="Times New Roman"/>
      <w:sz w:val="22"/>
      <w:szCs w:val="22"/>
      <w:lang w:val="fr-FR" w:eastAsia="fr-FR"/>
    </w:rPr>
  </w:style>
  <w:style w:type="paragraph" w:customStyle="1" w:styleId="Default">
    <w:name w:val="Default"/>
    <w:rsid w:val="008152A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GB" w:eastAsia="sk-SK"/>
    </w:rPr>
  </w:style>
  <w:style w:type="paragraph" w:styleId="Vltozat">
    <w:name w:val="Revision"/>
    <w:hidden/>
    <w:uiPriority w:val="99"/>
    <w:semiHidden/>
    <w:rsid w:val="00005242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52587B2110C154786DD7BDEE6A8CDB6" ma:contentTypeVersion="1" ma:contentTypeDescription="Creare un nuovo documento." ma:contentTypeScope="" ma:versionID="26a9385d3dc4a0265d27704211a493a6">
  <xsd:schema xmlns:xsd="http://www.w3.org/2001/XMLSchema" xmlns:xs="http://www.w3.org/2001/XMLSchema" xmlns:p="http://schemas.microsoft.com/office/2006/metadata/properties" xmlns:ns2="94833138-fa1a-4522-b8ff-c1a3fb7539f8" xmlns:ns3="79cf6245-33ce-491d-a1ea-4ae6a612d3aa" targetNamespace="http://schemas.microsoft.com/office/2006/metadata/properties" ma:root="true" ma:fieldsID="47c523e55d87332d032578d1bdddee9d" ns2:_="" ns3:_="">
    <xsd:import namespace="94833138-fa1a-4522-b8ff-c1a3fb7539f8"/>
    <xsd:import namespace="79cf6245-33ce-491d-a1ea-4ae6a612d3aa"/>
    <xsd:element name="properties">
      <xsd:complexType>
        <xsd:sequence>
          <xsd:element name="documentManagement">
            <xsd:complexType>
              <xsd:all>
                <xsd:element ref="ns2:Prodotto"/>
                <xsd:element ref="ns3:Edizione"/>
                <xsd:element ref="ns3:Modulo"/>
                <xsd:element ref="ns2:Sezione" minOccurs="0"/>
                <xsd:element ref="ns3:Stato_x0020_WA" minOccurs="0"/>
                <xsd:element ref="ns3:Invio_x002f_Deposito" minOccurs="0"/>
                <xsd:element ref="ns3:Nazioni_Choice" minOccurs="0"/>
                <xsd:element ref="ns3:Submission" minOccurs="0"/>
                <xsd:element ref="ns3:Descrizione_x0020_submission" minOccurs="0"/>
                <xsd:element ref="ns3:Dettaglio_x0020_Variazione" minOccurs="0"/>
                <xsd:element ref="ns2:Principio_x0020_Attivo" minOccurs="0"/>
                <xsd:element ref="ns2:Forma_x0020_Farmaceutica" minOccurs="0"/>
                <xsd:element ref="ns3:Fornitore" minOccurs="0"/>
                <xsd:element ref="ns2:Eccipiente" minOccurs="0"/>
                <xsd:element ref="ns3:Study_x0020_Report" minOccurs="0"/>
                <xsd:element ref="ns3:Squenz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833138-fa1a-4522-b8ff-c1a3fb7539f8" elementFormDefault="qualified">
    <xsd:import namespace="http://schemas.microsoft.com/office/2006/documentManagement/types"/>
    <xsd:import namespace="http://schemas.microsoft.com/office/infopath/2007/PartnerControls"/>
    <xsd:element name="Prodotto" ma:index="1" ma:displayName="Prodotto" ma:list="{8c1e3bfe-f459-487a-8add-4695289c6382}" ma:internalName="Prodotto" ma:readOnly="false" ma:showField="Title">
      <xsd:simpleType>
        <xsd:restriction base="dms:Lookup"/>
      </xsd:simpleType>
    </xsd:element>
    <xsd:element name="Sezione" ma:index="4" nillable="true" ma:displayName="Sezione" ma:list="{e0060683-6ded-4dd8-bd99-dbf39d0f6282}" ma:internalName="Sezione" ma:showField="Title">
      <xsd:simpleType>
        <xsd:restriction base="dms:Lookup"/>
      </xsd:simpleType>
    </xsd:element>
    <xsd:element name="Principio_x0020_Attivo" ma:index="11" nillable="true" ma:displayName="Principio Attivo" ma:list="{7411fa8f-0ab0-4db2-9791-0adf439fa41a}" ma:internalName="Principio_x0020_Attivo" ma:showField="Title">
      <xsd:simpleType>
        <xsd:restriction base="dms:Lookup"/>
      </xsd:simpleType>
    </xsd:element>
    <xsd:element name="Forma_x0020_Farmaceutica" ma:index="12" nillable="true" ma:displayName="Forma Farmaceutica" ma:list="{a23dc301-f3ed-40d5-8672-6493fa58aa16}" ma:internalName="Forma_x0020_Farmaceutica" ma:showField="Title">
      <xsd:simpleType>
        <xsd:restriction base="dms:Lookup"/>
      </xsd:simpleType>
    </xsd:element>
    <xsd:element name="Eccipiente" ma:index="14" nillable="true" ma:displayName="Eccipiente" ma:list="{08925ccb-c4f7-43a1-ad99-a44faeef5ba9}" ma:internalName="Eccipiente" ma:showField="Titl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f6245-33ce-491d-a1ea-4ae6a612d3aa" elementFormDefault="qualified">
    <xsd:import namespace="http://schemas.microsoft.com/office/2006/documentManagement/types"/>
    <xsd:import namespace="http://schemas.microsoft.com/office/infopath/2007/PartnerControls"/>
    <xsd:element name="Edizione" ma:index="2" ma:displayName="Edizione" ma:internalName="Edizione">
      <xsd:simpleType>
        <xsd:restriction base="dms:Text">
          <xsd:maxLength value="40"/>
        </xsd:restriction>
      </xsd:simpleType>
    </xsd:element>
    <xsd:element name="Modulo" ma:index="3" ma:displayName="Modulo" ma:format="Dropdown" ma:internalName="Modulo">
      <xsd:simpleType>
        <xsd:restriction base="dms:Choice">
          <xsd:enumeration value="m1"/>
          <xsd:enumeration value="m2"/>
          <xsd:enumeration value="m3"/>
          <xsd:enumeration value="m4"/>
          <xsd:enumeration value="m5"/>
          <xsd:enumeration value="Doc. Aggiuntiva"/>
        </xsd:restriction>
      </xsd:simpleType>
    </xsd:element>
    <xsd:element name="Stato_x0020_WA" ma:index="5" nillable="true" ma:displayName="Stato Dossier" ma:default="In lavorazione" ma:format="Dropdown" ma:internalName="Stato_x0020_WA">
      <xsd:simpleType>
        <xsd:restriction base="dms:Choice">
          <xsd:enumeration value="In lavorazione"/>
          <xsd:enumeration value="Pronto"/>
          <xsd:enumeration value="Depositato"/>
          <xsd:enumeration value="Approvato"/>
        </xsd:restriction>
      </xsd:simpleType>
    </xsd:element>
    <xsd:element name="Invio_x002f_Deposito" ma:index="6" nillable="true" ma:displayName="Invio/Deposito" ma:format="DateOnly" ma:internalName="Invio_x002F_Deposito">
      <xsd:simpleType>
        <xsd:restriction base="dms:DateTime"/>
      </xsd:simpleType>
    </xsd:element>
    <xsd:element name="Nazioni_Choice" ma:index="7" nillable="true" ma:displayName="Nazioni Dossier" ma:description="" ma:internalName="Nazioni_Choic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FGHANISTAN"/>
                    <xsd:enumeration value="ALBANIA"/>
                    <xsd:enumeration value="ALGERIA"/>
                    <xsd:enumeration value="AMERICAN SAMOA"/>
                    <xsd:enumeration value="ANDORRA"/>
                    <xsd:enumeration value="ANGOLA"/>
                    <xsd:enumeration value="ANGUILLA"/>
                    <xsd:enumeration value="ANTARCTICA"/>
                    <xsd:enumeration value="ANTIGUA AND BARBUDA"/>
                    <xsd:enumeration value="ARGENTINA"/>
                    <xsd:enumeration value="ARMENIA"/>
                    <xsd:enumeration value="ARUBA"/>
                    <xsd:enumeration value="AUSTRALIA"/>
                    <xsd:enumeration value="AUSTRIA"/>
                    <xsd:enumeration value="AZERBAIJAN"/>
                    <xsd:enumeration value="BAHAMAS"/>
                    <xsd:enumeration value="BAHRAIN"/>
                    <xsd:enumeration value="BANGLADESH"/>
                    <xsd:enumeration value="BARBADOS"/>
                    <xsd:enumeration value="BELARUS"/>
                    <xsd:enumeration value="BELGIUM"/>
                    <xsd:enumeration value="BELIZE"/>
                    <xsd:enumeration value="BENIN"/>
                    <xsd:enumeration value="BERMUDA"/>
                    <xsd:enumeration value="BHUTAN"/>
                    <xsd:enumeration value="BOLIVIA"/>
                    <xsd:enumeration value="BOSNIA AND HERZEGOWINA"/>
                    <xsd:enumeration value="BOTSWANA"/>
                    <xsd:enumeration value="BOUVET ISLAND"/>
                    <xsd:enumeration value="BRAZIL"/>
                    <xsd:enumeration value="BRITISH INDIAN OCEAN TERRITORY"/>
                    <xsd:enumeration value="BRUNEI DARUSSALAM"/>
                    <xsd:enumeration value="BULGARIA"/>
                    <xsd:enumeration value="BURKINA FASO"/>
                    <xsd:enumeration value="BURUNDI"/>
                    <xsd:enumeration value="CAMBODIA"/>
                    <xsd:enumeration value="CAMEROON"/>
                    <xsd:enumeration value="CANADA"/>
                    <xsd:enumeration value="CAPE VERDE"/>
                    <xsd:enumeration value="CAYMAN ISLANDS"/>
                    <xsd:enumeration value="CENTRAL AFRICAN REPUBLIC"/>
                    <xsd:enumeration value="CHAD"/>
                    <xsd:enumeration value="CHILE"/>
                    <xsd:enumeration value="CHINA"/>
                    <xsd:enumeration value="CHRISTMAS ISLAND"/>
                    <xsd:enumeration value="COCOS (KEELING) ISLANDS"/>
                    <xsd:enumeration value="COLOMBIA"/>
                    <xsd:enumeration value="COMOROS"/>
                    <xsd:enumeration value="CONGO"/>
                    <xsd:enumeration value="CONGO, THE DEMOCRATIC REPUBLIC OF THE"/>
                    <xsd:enumeration value="COOK ISLANDS"/>
                    <xsd:enumeration value="COSTA RICA"/>
                    <xsd:enumeration value="COTE D'IVOIRE"/>
                    <xsd:enumeration value="CROATIA"/>
                    <xsd:enumeration value="CUBA"/>
                    <xsd:enumeration value="CYPRUS"/>
                    <xsd:enumeration value="CZECH REPUBLIC"/>
                    <xsd:enumeration value="DENMARK"/>
                    <xsd:enumeration value="DJIBOUTI"/>
                    <xsd:enumeration value="DOMINICA"/>
                    <xsd:enumeration value="DOMINICAN REPUBLIC"/>
                    <xsd:enumeration value="EAST TIMOR"/>
                    <xsd:enumeration value="ECUADOR"/>
                    <xsd:enumeration value="EGYPT"/>
                    <xsd:enumeration value="EL SALVADOR"/>
                    <xsd:enumeration value="EQUATORIAL GUINEA"/>
                    <xsd:enumeration value="ERITREA"/>
                    <xsd:enumeration value="ESTONIA"/>
                    <xsd:enumeration value="ETHIOPIA"/>
                    <xsd:enumeration value="FALKLAND ISLANDS (MALVINAS)"/>
                    <xsd:enumeration value="FAROE ISLANDS"/>
                    <xsd:enumeration value="FIJI"/>
                    <xsd:enumeration value="FINLAND"/>
                    <xsd:enumeration value="FRANCE"/>
                    <xsd:enumeration value="FRANCE, METROPOLITAN"/>
                    <xsd:enumeration value="FRENCH GUIANA"/>
                    <xsd:enumeration value="FRENCH POLYNESIA"/>
                    <xsd:enumeration value="FRENCH SOUTHERN TERRITORIES"/>
                    <xsd:enumeration value="GABON"/>
                    <xsd:enumeration value="GAMBIA"/>
                    <xsd:enumeration value="GEORGIA"/>
                    <xsd:enumeration value="GERMANY"/>
                    <xsd:enumeration value="GHANA"/>
                    <xsd:enumeration value="GIBRALTAR"/>
                    <xsd:enumeration value="GREECE"/>
                    <xsd:enumeration value="GREENLAND"/>
                    <xsd:enumeration value="GRENADA"/>
                    <xsd:enumeration value="GUADELOUPE"/>
                    <xsd:enumeration value="GUAM"/>
                    <xsd:enumeration value="GUATEMALA"/>
                    <xsd:enumeration value="GUINEA"/>
                    <xsd:enumeration value="GUINEA-BISSAU"/>
                    <xsd:enumeration value="GUYANA"/>
                    <xsd:enumeration value="HAITI"/>
                    <xsd:enumeration value="HEARD AND MC DONALD ISLANDS"/>
                    <xsd:enumeration value="HOLY SEE (VATICAN CITY STATE)"/>
                    <xsd:enumeration value="HONDURAS"/>
                    <xsd:enumeration value="HONG KONG"/>
                    <xsd:enumeration value="HUNGARY"/>
                    <xsd:enumeration value="ICELAND"/>
                    <xsd:enumeration value="INDIA"/>
                    <xsd:enumeration value="INDONESIA"/>
                    <xsd:enumeration value="IRAN"/>
                    <xsd:enumeration value="IRAQ"/>
                    <xsd:enumeration value="IRELAND"/>
                    <xsd:enumeration value="ISRAEL"/>
                    <xsd:enumeration value="ITALY"/>
                    <xsd:enumeration value="JAMAICA"/>
                    <xsd:enumeration value="JAPAN"/>
                    <xsd:enumeration value="JORDAN"/>
                    <xsd:enumeration value="KAZAKHSTAN"/>
                    <xsd:enumeration value="KENYA"/>
                    <xsd:enumeration value="KIRIBATI"/>
                    <xsd:enumeration value="KOREA, DEMOCRATIC PEOPLE'S REPUBLIC OF"/>
                    <xsd:enumeration value="KOREA, REPUBLIC OF"/>
                    <xsd:enumeration value="KUWAIT"/>
                    <xsd:enumeration value="KYRGYZSTAN"/>
                    <xsd:enumeration value="LAO PEOPLE'S DEMOCRATIC REPUBLIC"/>
                    <xsd:enumeration value="LATVIA"/>
                    <xsd:enumeration value="LEBANON"/>
                    <xsd:enumeration value="LESOTHO"/>
                    <xsd:enumeration value="LIBERIA"/>
                    <xsd:enumeration value="LIBYAN ARAB JAMAHIRIYA"/>
                    <xsd:enumeration value="LIECHTENSTEIN"/>
                    <xsd:enumeration value="LITHUANIA"/>
                    <xsd:enumeration value="LUXEMBOURG"/>
                    <xsd:enumeration value="MACAU"/>
                    <xsd:enumeration value="MACEDONIA, THE FORMER YUGOSLAV REPUBLIC OF"/>
                    <xsd:enumeration value="MADAGASCAR"/>
                    <xsd:enumeration value="MALAWI"/>
                    <xsd:enumeration value="MALAYSIA"/>
                    <xsd:enumeration value="MALDIVES"/>
                    <xsd:enumeration value="MALI"/>
                    <xsd:enumeration value="MALTA"/>
                    <xsd:enumeration value="MARSHALL ISLANDS"/>
                    <xsd:enumeration value="MARTINIQUE"/>
                    <xsd:enumeration value="MAURITANIA"/>
                    <xsd:enumeration value="MAURITIUS"/>
                    <xsd:enumeration value="MAYOTTE"/>
                    <xsd:enumeration value="MEXICO"/>
                    <xsd:enumeration value="MICRONESIA, FEDERATED STATES OF"/>
                    <xsd:enumeration value="MOLDOVA, REPUBLIC OF"/>
                    <xsd:enumeration value="MONACO"/>
                    <xsd:enumeration value="MONGOLIA"/>
                    <xsd:enumeration value="MONTSERRAT"/>
                    <xsd:enumeration value="MOROCCO"/>
                    <xsd:enumeration value="MOZAMBIQUE"/>
                    <xsd:enumeration value="MYANMAR"/>
                    <xsd:enumeration value="NAMIBIA"/>
                    <xsd:enumeration value="NAURU"/>
                    <xsd:enumeration value="NEPAL"/>
                    <xsd:enumeration value="NETHERLANDS"/>
                    <xsd:enumeration value="NETHERLANDS ANTILLES"/>
                    <xsd:enumeration value="NEW CALEDONIA"/>
                    <xsd:enumeration value="NEW ZEALAND"/>
                    <xsd:enumeration value="NICARAGUA"/>
                    <xsd:enumeration value="NIGER"/>
                    <xsd:enumeration value="NIGERIA"/>
                    <xsd:enumeration value="NIUE"/>
                    <xsd:enumeration value="NORFOLK ISLAND"/>
                    <xsd:enumeration value="NORTHERN MARIANA ISLANDS"/>
                    <xsd:enumeration value="NORWAY"/>
                    <xsd:enumeration value="OMAN"/>
                    <xsd:enumeration value="PAKISTAN"/>
                    <xsd:enumeration value="PALAU"/>
                    <xsd:enumeration value="PANAMA"/>
                    <xsd:enumeration value="PAPUA NEW GUINEA"/>
                    <xsd:enumeration value="PARAGUAY"/>
                    <xsd:enumeration value="PERU"/>
                    <xsd:enumeration value="PHILIPPINES"/>
                    <xsd:enumeration value="PITCAIRN"/>
                    <xsd:enumeration value="POLAND"/>
                    <xsd:enumeration value="PORTUGAL"/>
                    <xsd:enumeration value="PUERTO RICO"/>
                    <xsd:enumeration value="QATAR"/>
                    <xsd:enumeration value="REUNION"/>
                    <xsd:enumeration value="ROMANIA"/>
                    <xsd:enumeration value="RUSSIAN FEDERATION"/>
                    <xsd:enumeration value="RWANDA"/>
                    <xsd:enumeration value="SAINT KITTS AND NEVIS"/>
                    <xsd:enumeration value="SAINT LUCIA"/>
                    <xsd:enumeration value="SAINT VINCENT AND THE GRENADINES"/>
                    <xsd:enumeration value="SAMOA"/>
                    <xsd:enumeration value="SAN MARINO"/>
                    <xsd:enumeration value="SAO TOME AND PRINCIPE"/>
                    <xsd:enumeration value="SAUDI ARABIA"/>
                    <xsd:enumeration value="SENEGAL"/>
                    <xsd:enumeration value="SEYCHELLES"/>
                    <xsd:enumeration value="SIERRA LEONE"/>
                    <xsd:enumeration value="SINGAPORE"/>
                    <xsd:enumeration value="SLOVAKIA"/>
                    <xsd:enumeration value="SLOVENIA"/>
                    <xsd:enumeration value="SOLOMON ISLANDS"/>
                    <xsd:enumeration value="SOMALIA"/>
                    <xsd:enumeration value="SOUTH AFRICA"/>
                    <xsd:enumeration value="SOUTH GEORGIA AND THE SOUTH SANDWICH ISLANDS"/>
                    <xsd:enumeration value="SPAIN"/>
                    <xsd:enumeration value="SRI LANKA"/>
                    <xsd:enumeration value="ST. HELENA"/>
                    <xsd:enumeration value="ST. PIERRE AND MIQUELON"/>
                    <xsd:enumeration value="SUDAN"/>
                    <xsd:enumeration value="SURINAME"/>
                    <xsd:enumeration value="SVALBARD AND JAN MAYEN ISLANDS"/>
                    <xsd:enumeration value="SWAZILAND"/>
                    <xsd:enumeration value="SWEDEN"/>
                    <xsd:enumeration value="SWITZERLAND"/>
                    <xsd:enumeration value="SYRIAN ARAB REPUBLIC"/>
                    <xsd:enumeration value="TAIWAN, PROVINCE OF CHINA"/>
                    <xsd:enumeration value="TAJIKISTAN"/>
                    <xsd:enumeration value="TANZANIA, UNITED REPUBLIC OF"/>
                    <xsd:enumeration value="THAILAND"/>
                    <xsd:enumeration value="TOGO"/>
                    <xsd:enumeration value="TOKELAU"/>
                    <xsd:enumeration value="TONGA"/>
                    <xsd:enumeration value="TRINIDAD AND TOBAGO"/>
                    <xsd:enumeration value="TUNISIA"/>
                    <xsd:enumeration value="TURKEY"/>
                    <xsd:enumeration value="TURKMENISTAN"/>
                    <xsd:enumeration value="TURKS AND CAICOS ISLANDS"/>
                    <xsd:enumeration value="TUVALU"/>
                    <xsd:enumeration value="UGANDA"/>
                    <xsd:enumeration value="UKRAINE"/>
                    <xsd:enumeration value="UNITED ARAB EMIRATES"/>
                    <xsd:enumeration value="UNITED KINGDOM"/>
                    <xsd:enumeration value="UNITED STATES"/>
                    <xsd:enumeration value="UNITED STATES MINOR OUTLYING ISLANDS"/>
                    <xsd:enumeration value="URUGUAY"/>
                    <xsd:enumeration value="UZBEKISTAN"/>
                    <xsd:enumeration value="VANUATU"/>
                    <xsd:enumeration value="VENEZUELA"/>
                    <xsd:enumeration value="VIET NAM"/>
                    <xsd:enumeration value="VIRGIN ISLANDS (BRITISH)"/>
                    <xsd:enumeration value="VIRGIN ISLANDS (U.S.)"/>
                    <xsd:enumeration value="WALLIS AND FUTUNA ISLANDS"/>
                    <xsd:enumeration value="WESTERN SAHARA"/>
                    <xsd:enumeration value="YEMEN"/>
                    <xsd:enumeration value="YUGOSLAVIA"/>
                    <xsd:enumeration value="ZAMBIA"/>
                    <xsd:enumeration value="ZIMBABWE"/>
                    <xsd:enumeration value="SERBIA, REPUBLIC OF"/>
                  </xsd:restriction>
                </xsd:simpleType>
              </xsd:element>
            </xsd:sequence>
          </xsd:extension>
        </xsd:complexContent>
      </xsd:complexType>
    </xsd:element>
    <xsd:element name="Submission" ma:index="8" nillable="true" ma:displayName="Submission" ma:default="Variazione" ma:format="Dropdown" ma:internalName="Submission">
      <xsd:simpleType>
        <xsd:restriction base="dms:Choice">
          <xsd:enumeration value="Variazione"/>
          <xsd:enumeration value="Risposte/Richieste Agg."/>
          <xsd:enumeration value="Rinnovo"/>
          <xsd:enumeration value="Deposito Prima Autorizzazione"/>
          <xsd:enumeration value="N.A."/>
          <xsd:enumeration value="Grouping"/>
          <xsd:enumeration value="Line Extension"/>
          <xsd:enumeration value="Trasmissione Stampati"/>
          <xsd:enumeration value="Approvazione"/>
        </xsd:restriction>
      </xsd:simpleType>
    </xsd:element>
    <xsd:element name="Descrizione_x0020_submission" ma:index="9" nillable="true" ma:displayName="Descrizione submission" ma:format="Dropdown" ma:internalName="Descrizione_x0020_submission">
      <xsd:simpleType>
        <xsd:restriction base="dms:Choice">
          <xsd:enumeration value="Change in the name, address of MAH, medicinal product, active substance"/>
          <xsd:enumeration value="Change of manufacturer"/>
          <xsd:enumeration value="Change in batch size"/>
          <xsd:enumeration value="Change to in-process tests"/>
          <xsd:enumeration value="Change in the specification parameters"/>
          <xsd:enumeration value="Change in packaging"/>
          <xsd:enumeration value="Change in the re-test period/storage period"/>
          <xsd:enumeration value="Change in description and composition of the Finished Product"/>
          <xsd:enumeration value="Change of the pharmaceutical form"/>
          <xsd:enumeration value="Replacement or addition of a manufacturing site"/>
          <xsd:enumeration value="Change in the manufacturing process"/>
          <xsd:enumeration value="Change in control of excipients"/>
          <xsd:enumeration value="Change in source of an excipient or reagent with TSE risk"/>
          <xsd:enumeration value="Change in test procedure"/>
          <xsd:enumeration value="Change of the container or closure"/>
          <xsd:enumeration value="Change in pack size"/>
          <xsd:enumeration value="Change of packaging material"/>
          <xsd:enumeration value="Change in supplier of packaging components"/>
          <xsd:enumeration value="Change in the shelf-life or storage conditions"/>
          <xsd:enumeration value="Submission of a new or updated CEP"/>
          <xsd:enumeration value="Change to comply with a national pharmacopoeia of a Member State"/>
          <xsd:enumeration value="Change in Medical Devices"/>
          <xsd:enumeration value="Update of the quality dossier"/>
          <xsd:enumeration value="Change requested by National Authority"/>
          <xsd:enumeration value="Variations related to significant modifications of the SPC"/>
          <xsd:enumeration value="Change to therapeutic indication"/>
          <xsd:enumeration value="Changes to pharmacovigilance system as described in the DDPS."/>
          <xsd:enumeration value="n.a."/>
        </xsd:restriction>
      </xsd:simpleType>
    </xsd:element>
    <xsd:element name="Dettaglio_x0020_Variazione" ma:index="10" nillable="true" ma:displayName="Dettaglio Variazione" ma:internalName="Dettaglio_x0020_Variazione">
      <xsd:simpleType>
        <xsd:restriction base="dms:Text">
          <xsd:maxLength value="255"/>
        </xsd:restriction>
      </xsd:simpleType>
    </xsd:element>
    <xsd:element name="Fornitore" ma:index="13" nillable="true" ma:displayName="Fornitore" ma:internalName="Fornitore">
      <xsd:simpleType>
        <xsd:restriction base="dms:Text">
          <xsd:maxLength value="30"/>
        </xsd:restriction>
      </xsd:simpleType>
    </xsd:element>
    <xsd:element name="Study_x0020_Report" ma:index="15" nillable="true" ma:displayName="Study Report" ma:internalName="Study_x0020_Report">
      <xsd:simpleType>
        <xsd:restriction base="dms:Text">
          <xsd:maxLength value="200"/>
        </xsd:restriction>
      </xsd:simpleType>
    </xsd:element>
    <xsd:element name="Squenza" ma:index="16" nillable="true" ma:displayName="Sequenza" ma:default="0000" ma:internalName="Squenza">
      <xsd:simpleType>
        <xsd:restriction base="dms:Text">
          <xsd:maxLength value="1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Tipo di contenuto"/>
        <xsd:element ref="dc:title" minOccurs="0" maxOccurs="1" ma:index="1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3360D1-F2C1-48BA-A940-5648A978D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833138-fa1a-4522-b8ff-c1a3fb7539f8"/>
    <ds:schemaRef ds:uri="79cf6245-33ce-491d-a1ea-4ae6a612d3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1CDAC6-A4B7-45E3-83EC-32A4F042E74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9C84BCC-EC01-4B5D-A6E6-7CDF8DA52D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641</Words>
  <Characters>4800</Characters>
  <Application>Microsoft Office Word</Application>
  <DocSecurity>0</DocSecurity>
  <Lines>40</Lines>
  <Paragraphs>10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Mylan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E.Ofella</dc:creator>
  <cp:keywords/>
  <cp:lastModifiedBy>Ogyi_17.1</cp:lastModifiedBy>
  <cp:revision>14</cp:revision>
  <cp:lastPrinted>2017-06-16T10:41:00Z</cp:lastPrinted>
  <dcterms:created xsi:type="dcterms:W3CDTF">2020-07-02T09:58:00Z</dcterms:created>
  <dcterms:modified xsi:type="dcterms:W3CDTF">2025-12-08T11:19:00Z</dcterms:modified>
  <cp:contentStatus>ue+rev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e Farmaceutiche">
    <vt:lpwstr>19</vt:lpwstr>
  </property>
  <property fmtid="{D5CDD505-2E9C-101B-9397-08002B2CF9AE}" pid="3" name="Procedura">
    <vt:lpwstr>2</vt:lpwstr>
  </property>
  <property fmtid="{D5CDD505-2E9C-101B-9397-08002B2CF9AE}" pid="4" name="ContentTypeId">
    <vt:lpwstr>0x0101009BB8ED2AF194C54FBCE7434ACA14F380</vt:lpwstr>
  </property>
  <property fmtid="{D5CDD505-2E9C-101B-9397-08002B2CF9AE}" pid="5" name="display_urn:schemas-microsoft-com:office:office#Editor">
    <vt:lpwstr>Pasca Valerio</vt:lpwstr>
  </property>
  <property fmtid="{D5CDD505-2E9C-101B-9397-08002B2CF9AE}" pid="6" name="display_urn:schemas-microsoft-com:office:office#Author">
    <vt:lpwstr>Pasca Valerio</vt:lpwstr>
  </property>
  <property fmtid="{D5CDD505-2E9C-101B-9397-08002B2CF9AE}" pid="7" name="MSIP_Label_ed96aa77-7762-4c34-b9f0-7d6a55545bbc_Enabled">
    <vt:lpwstr>true</vt:lpwstr>
  </property>
  <property fmtid="{D5CDD505-2E9C-101B-9397-08002B2CF9AE}" pid="8" name="MSIP_Label_ed96aa77-7762-4c34-b9f0-7d6a55545bbc_SetDate">
    <vt:lpwstr>2025-04-09T14:34:28Z</vt:lpwstr>
  </property>
  <property fmtid="{D5CDD505-2E9C-101B-9397-08002B2CF9AE}" pid="9" name="MSIP_Label_ed96aa77-7762-4c34-b9f0-7d6a55545bbc_Method">
    <vt:lpwstr>Privileged</vt:lpwstr>
  </property>
  <property fmtid="{D5CDD505-2E9C-101B-9397-08002B2CF9AE}" pid="10" name="MSIP_Label_ed96aa77-7762-4c34-b9f0-7d6a55545bbc_Name">
    <vt:lpwstr>Proprietary</vt:lpwstr>
  </property>
  <property fmtid="{D5CDD505-2E9C-101B-9397-08002B2CF9AE}" pid="11" name="MSIP_Label_ed96aa77-7762-4c34-b9f0-7d6a55545bbc_SiteId">
    <vt:lpwstr>b7dcea4e-d150-4ba1-8b2a-c8b27a75525c</vt:lpwstr>
  </property>
  <property fmtid="{D5CDD505-2E9C-101B-9397-08002B2CF9AE}" pid="12" name="MSIP_Label_ed96aa77-7762-4c34-b9f0-7d6a55545bbc_ActionId">
    <vt:lpwstr>f761b448-87dc-434d-9bf5-9096f470eaa3</vt:lpwstr>
  </property>
  <property fmtid="{D5CDD505-2E9C-101B-9397-08002B2CF9AE}" pid="13" name="MSIP_Label_ed96aa77-7762-4c34-b9f0-7d6a55545bbc_ContentBits">
    <vt:lpwstr>0</vt:lpwstr>
  </property>
  <property fmtid="{D5CDD505-2E9C-101B-9397-08002B2CF9AE}" pid="14" name="Dettaglio Variazione">
    <vt:lpwstr/>
  </property>
  <property fmtid="{D5CDD505-2E9C-101B-9397-08002B2CF9AE}" pid="15" name="Modulo">
    <vt:lpwstr/>
  </property>
  <property fmtid="{D5CDD505-2E9C-101B-9397-08002B2CF9AE}" pid="16" name="Eccipiente">
    <vt:lpwstr/>
  </property>
  <property fmtid="{D5CDD505-2E9C-101B-9397-08002B2CF9AE}" pid="17" name="Squenza">
    <vt:lpwstr>0000</vt:lpwstr>
  </property>
  <property fmtid="{D5CDD505-2E9C-101B-9397-08002B2CF9AE}" pid="18" name="Descrizione submission">
    <vt:lpwstr/>
  </property>
  <property fmtid="{D5CDD505-2E9C-101B-9397-08002B2CF9AE}" pid="19" name="Prodotto">
    <vt:lpwstr/>
  </property>
  <property fmtid="{D5CDD505-2E9C-101B-9397-08002B2CF9AE}" pid="20" name="Forma Farmaceutica">
    <vt:lpwstr/>
  </property>
  <property fmtid="{D5CDD505-2E9C-101B-9397-08002B2CF9AE}" pid="21" name="Nazioni_Choice">
    <vt:lpwstr/>
  </property>
  <property fmtid="{D5CDD505-2E9C-101B-9397-08002B2CF9AE}" pid="22" name="Study Report">
    <vt:lpwstr/>
  </property>
  <property fmtid="{D5CDD505-2E9C-101B-9397-08002B2CF9AE}" pid="23" name="Submission">
    <vt:lpwstr>Variazione</vt:lpwstr>
  </property>
  <property fmtid="{D5CDD505-2E9C-101B-9397-08002B2CF9AE}" pid="24" name="Stato WA">
    <vt:lpwstr>In lavorazione</vt:lpwstr>
  </property>
  <property fmtid="{D5CDD505-2E9C-101B-9397-08002B2CF9AE}" pid="25" name="Edizione">
    <vt:lpwstr/>
  </property>
  <property fmtid="{D5CDD505-2E9C-101B-9397-08002B2CF9AE}" pid="26" name="Fornitore">
    <vt:lpwstr/>
  </property>
  <property fmtid="{D5CDD505-2E9C-101B-9397-08002B2CF9AE}" pid="27" name="Principio Attivo">
    <vt:lpwstr/>
  </property>
  <property fmtid="{D5CDD505-2E9C-101B-9397-08002B2CF9AE}" pid="28" name="Sezione">
    <vt:lpwstr/>
  </property>
  <property fmtid="{D5CDD505-2E9C-101B-9397-08002B2CF9AE}" pid="29" name="Invio/Deposito">
    <vt:lpwstr/>
  </property>
</Properties>
</file>