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8937C" w14:textId="5918195A" w:rsidR="00630E39" w:rsidRPr="00B30EBB" w:rsidRDefault="00630E39">
      <w:pPr>
        <w:shd w:val="clear" w:color="auto" w:fill="FFFFFF"/>
        <w:tabs>
          <w:tab w:val="clear" w:pos="567"/>
        </w:tabs>
        <w:spacing w:line="240" w:lineRule="auto"/>
        <w:rPr>
          <w:noProof/>
          <w:szCs w:val="24"/>
          <w:lang w:val="hu-HU"/>
        </w:rPr>
      </w:pPr>
      <w:bookmarkStart w:id="0" w:name="_GoBack"/>
      <w:bookmarkEnd w:id="0"/>
    </w:p>
    <w:p w14:paraId="410E9A2B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 w:rsidRPr="00B30EBB">
        <w:rPr>
          <w:b/>
          <w:szCs w:val="24"/>
          <w:lang w:val="hu-HU"/>
        </w:rPr>
        <w:t>A KÜLSŐ CSOMAGOLÁSON ÉS A KÖZVETLEN CSOMAGOLÁSON FELTÜNTETENDŐ ADATOK</w:t>
      </w:r>
    </w:p>
    <w:p w14:paraId="683D3E35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  <w:szCs w:val="24"/>
          <w:lang w:val="hu-HU"/>
        </w:rPr>
      </w:pPr>
    </w:p>
    <w:p w14:paraId="108873B7" w14:textId="30BC751C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30EBB">
        <w:rPr>
          <w:b/>
          <w:szCs w:val="24"/>
          <w:lang w:val="hu-HU"/>
        </w:rPr>
        <w:t>A csomagolás típusa:</w:t>
      </w:r>
      <w:r w:rsidRPr="00B30EBB">
        <w:rPr>
          <w:b/>
          <w:noProof/>
          <w:szCs w:val="24"/>
          <w:lang w:val="hu-HU"/>
        </w:rPr>
        <w:t xml:space="preserve"> </w:t>
      </w:r>
      <w:r w:rsidR="00330294">
        <w:rPr>
          <w:b/>
          <w:szCs w:val="24"/>
          <w:lang w:val="hu-HU"/>
        </w:rPr>
        <w:t>Tartály</w:t>
      </w:r>
      <w:r w:rsidRPr="00B30EBB">
        <w:rPr>
          <w:b/>
          <w:szCs w:val="24"/>
          <w:lang w:val="hu-HU"/>
        </w:rPr>
        <w:t xml:space="preserve"> címkéje / doboz címkéje</w:t>
      </w:r>
      <w:r w:rsidR="006612DF">
        <w:rPr>
          <w:b/>
          <w:szCs w:val="24"/>
          <w:lang w:val="hu-HU"/>
        </w:rPr>
        <w:tab/>
      </w:r>
      <w:r w:rsidR="006612DF">
        <w:rPr>
          <w:b/>
          <w:szCs w:val="24"/>
          <w:lang w:val="hu-HU"/>
        </w:rPr>
        <w:tab/>
      </w:r>
      <w:r w:rsidR="006612DF">
        <w:rPr>
          <w:b/>
          <w:szCs w:val="24"/>
          <w:lang w:val="hu-HU"/>
        </w:rPr>
        <w:tab/>
      </w:r>
      <w:r w:rsidR="006612DF">
        <w:rPr>
          <w:b/>
          <w:szCs w:val="24"/>
          <w:lang w:val="hu-HU"/>
        </w:rPr>
        <w:tab/>
      </w:r>
      <w:r w:rsidR="006612DF">
        <w:rPr>
          <w:b/>
          <w:szCs w:val="24"/>
          <w:lang w:val="hu-HU"/>
        </w:rPr>
        <w:tab/>
      </w:r>
      <w:r w:rsidR="006612DF">
        <w:rPr>
          <w:b/>
          <w:szCs w:val="24"/>
          <w:lang w:val="hu-HU"/>
        </w:rPr>
        <w:tab/>
        <w:t>HU+E</w:t>
      </w:r>
      <w:r w:rsidR="00CD68B4">
        <w:rPr>
          <w:b/>
          <w:szCs w:val="24"/>
          <w:lang w:val="hu-HU"/>
        </w:rPr>
        <w:t>E</w:t>
      </w:r>
    </w:p>
    <w:p w14:paraId="5DCBDBA4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0B60A34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2B24EC0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 GYÓGYSZER NEVE</w:t>
      </w:r>
    </w:p>
    <w:p w14:paraId="5D83D7EA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5FF26BE" w14:textId="2A8A767A" w:rsidR="00630E39" w:rsidRPr="00B30EBB" w:rsidRDefault="00EB1910">
      <w:pPr>
        <w:spacing w:line="240" w:lineRule="auto"/>
        <w:jc w:val="both"/>
        <w:rPr>
          <w:szCs w:val="24"/>
          <w:lang w:val="hu-HU"/>
        </w:rPr>
      </w:pPr>
      <w:proofErr w:type="spellStart"/>
      <w:r w:rsidRPr="00B30EBB">
        <w:rPr>
          <w:szCs w:val="24"/>
          <w:lang w:val="hu-HU"/>
        </w:rPr>
        <w:t>Ibuprofen</w:t>
      </w:r>
      <w:proofErr w:type="spellEnd"/>
      <w:r w:rsidRPr="00B30EBB">
        <w:rPr>
          <w:szCs w:val="24"/>
          <w:lang w:val="hu-HU"/>
        </w:rPr>
        <w:t xml:space="preserve"> B. </w:t>
      </w:r>
      <w:r w:rsidR="00630E39" w:rsidRPr="00B30EBB">
        <w:rPr>
          <w:szCs w:val="24"/>
          <w:lang w:val="hu-HU"/>
        </w:rPr>
        <w:t xml:space="preserve">Braun 200 mg </w:t>
      </w:r>
      <w:proofErr w:type="spellStart"/>
      <w:r w:rsidR="00630E39" w:rsidRPr="00B30EBB">
        <w:rPr>
          <w:szCs w:val="24"/>
          <w:lang w:val="hu-HU"/>
        </w:rPr>
        <w:t>oldatos</w:t>
      </w:r>
      <w:proofErr w:type="spellEnd"/>
      <w:r w:rsidR="00630E39" w:rsidRPr="00B30EBB">
        <w:rPr>
          <w:szCs w:val="24"/>
          <w:lang w:val="hu-HU"/>
        </w:rPr>
        <w:t xml:space="preserve"> infúzió</w:t>
      </w:r>
    </w:p>
    <w:p w14:paraId="487E0EBB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noProof/>
          <w:szCs w:val="24"/>
          <w:lang w:val="hu-HU"/>
        </w:rPr>
        <w:t>ibuprofén</w:t>
      </w:r>
    </w:p>
    <w:p w14:paraId="2707EF41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67269DA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E53B6D9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2.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HATÓANYAG(OK) MEGNEVEZÉSE</w:t>
      </w:r>
    </w:p>
    <w:p w14:paraId="0C9A76FB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CD32DFD" w14:textId="6E33F744" w:rsidR="00630E39" w:rsidRPr="00B30EBB" w:rsidRDefault="00630E39">
      <w:pPr>
        <w:spacing w:line="240" w:lineRule="auto"/>
        <w:jc w:val="both"/>
        <w:rPr>
          <w:szCs w:val="24"/>
          <w:lang w:val="hu-HU"/>
        </w:rPr>
      </w:pPr>
      <w:r w:rsidRPr="00B30EBB">
        <w:rPr>
          <w:szCs w:val="24"/>
          <w:lang w:val="hu-HU"/>
        </w:rPr>
        <w:t xml:space="preserve">200 mg </w:t>
      </w:r>
      <w:proofErr w:type="spellStart"/>
      <w:r w:rsidRPr="00B30EBB">
        <w:rPr>
          <w:szCs w:val="24"/>
          <w:lang w:val="hu-HU"/>
        </w:rPr>
        <w:t>ibuprofént</w:t>
      </w:r>
      <w:proofErr w:type="spellEnd"/>
      <w:r w:rsidRPr="00B30EBB">
        <w:rPr>
          <w:szCs w:val="24"/>
          <w:lang w:val="hu-HU"/>
        </w:rPr>
        <w:t xml:space="preserve"> tartalmaz 50 ml</w:t>
      </w:r>
      <w:r w:rsidRPr="00B30EBB">
        <w:rPr>
          <w:szCs w:val="24"/>
          <w:lang w:val="hu-HU"/>
        </w:rPr>
        <w:noBreakHyphen/>
        <w:t xml:space="preserve">es </w:t>
      </w:r>
      <w:r w:rsidR="000436E5">
        <w:rPr>
          <w:szCs w:val="24"/>
          <w:lang w:val="hu-HU"/>
        </w:rPr>
        <w:t>tartályon</w:t>
      </w:r>
      <w:r w:rsidR="000436E5" w:rsidRPr="00B30EBB">
        <w:rPr>
          <w:szCs w:val="24"/>
          <w:lang w:val="hu-HU"/>
        </w:rPr>
        <w:t>ként</w:t>
      </w:r>
      <w:r w:rsidRPr="00B30EBB">
        <w:rPr>
          <w:szCs w:val="24"/>
          <w:lang w:val="hu-HU"/>
        </w:rPr>
        <w:t>.</w:t>
      </w:r>
    </w:p>
    <w:p w14:paraId="6C97FC3A" w14:textId="77777777" w:rsidR="00630E39" w:rsidRDefault="00630E39">
      <w:pPr>
        <w:spacing w:line="240" w:lineRule="auto"/>
        <w:jc w:val="both"/>
        <w:rPr>
          <w:noProof/>
          <w:szCs w:val="24"/>
          <w:lang w:val="hu-HU"/>
        </w:rPr>
      </w:pPr>
      <w:r w:rsidRPr="00B30EBB">
        <w:rPr>
          <w:noProof/>
          <w:szCs w:val="24"/>
          <w:lang w:val="hu-HU"/>
        </w:rPr>
        <w:t>200 mg /50 ml</w:t>
      </w:r>
    </w:p>
    <w:p w14:paraId="1DB43B8D" w14:textId="77777777" w:rsidR="00181D0C" w:rsidRPr="00B30EBB" w:rsidRDefault="00181D0C">
      <w:pPr>
        <w:spacing w:line="240" w:lineRule="auto"/>
        <w:jc w:val="both"/>
        <w:rPr>
          <w:szCs w:val="24"/>
          <w:lang w:val="hu-HU"/>
        </w:rPr>
      </w:pPr>
      <w:r>
        <w:rPr>
          <w:noProof/>
          <w:szCs w:val="24"/>
          <w:lang w:val="hu-HU"/>
        </w:rPr>
        <w:t>4 mg/ml</w:t>
      </w:r>
    </w:p>
    <w:p w14:paraId="265D5B14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67BD359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3767E94E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 w:rsidRPr="00B30EBB">
        <w:rPr>
          <w:b/>
          <w:noProof/>
          <w:szCs w:val="24"/>
          <w:lang w:val="hu-HU"/>
        </w:rPr>
        <w:t>3.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SEGÉDANYAGOK FELSOROLÁSA</w:t>
      </w:r>
    </w:p>
    <w:p w14:paraId="286E255C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49C13F7" w14:textId="77777777" w:rsidR="00630E39" w:rsidRPr="00B30EBB" w:rsidRDefault="00630E39">
      <w:pPr>
        <w:pStyle w:val="Default"/>
        <w:rPr>
          <w:szCs w:val="24"/>
          <w:lang w:val="hu-HU"/>
        </w:rPr>
      </w:pPr>
      <w:r w:rsidRPr="00B30EBB">
        <w:rPr>
          <w:sz w:val="22"/>
          <w:szCs w:val="24"/>
          <w:lang w:val="hu-HU"/>
        </w:rPr>
        <w:t>Segédanyagok:</w:t>
      </w:r>
    </w:p>
    <w:p w14:paraId="12B6A088" w14:textId="77777777" w:rsidR="00630E39" w:rsidRPr="00B30EBB" w:rsidRDefault="00630E39" w:rsidP="00C567EA">
      <w:pPr>
        <w:pStyle w:val="Default"/>
        <w:rPr>
          <w:sz w:val="22"/>
          <w:szCs w:val="24"/>
          <w:lang w:val="hu-HU"/>
        </w:rPr>
      </w:pPr>
      <w:r w:rsidRPr="00B30EBB">
        <w:rPr>
          <w:sz w:val="22"/>
          <w:szCs w:val="24"/>
          <w:lang w:val="hu-HU"/>
        </w:rPr>
        <w:t>L</w:t>
      </w:r>
      <w:r w:rsidR="00C567EA" w:rsidRPr="00B30EBB">
        <w:rPr>
          <w:sz w:val="22"/>
          <w:szCs w:val="24"/>
          <w:lang w:val="hu-HU"/>
        </w:rPr>
        <w:noBreakHyphen/>
      </w:r>
      <w:proofErr w:type="spellStart"/>
      <w:r w:rsidRPr="00B30EBB">
        <w:rPr>
          <w:sz w:val="22"/>
          <w:szCs w:val="24"/>
          <w:lang w:val="hu-HU"/>
        </w:rPr>
        <w:t>arginin</w:t>
      </w:r>
      <w:proofErr w:type="spellEnd"/>
    </w:p>
    <w:p w14:paraId="033944EC" w14:textId="77777777" w:rsidR="00630E39" w:rsidRPr="00B30EBB" w:rsidRDefault="00630E39">
      <w:pPr>
        <w:pStyle w:val="Default"/>
        <w:rPr>
          <w:sz w:val="22"/>
          <w:szCs w:val="24"/>
          <w:lang w:val="hu-HU"/>
        </w:rPr>
      </w:pPr>
      <w:r w:rsidRPr="00B30EBB">
        <w:rPr>
          <w:sz w:val="22"/>
          <w:szCs w:val="24"/>
          <w:lang w:val="hu-HU"/>
        </w:rPr>
        <w:t>Nátrium-klorid</w:t>
      </w:r>
    </w:p>
    <w:p w14:paraId="4715B819" w14:textId="77777777" w:rsidR="00630E39" w:rsidRPr="00B30EBB" w:rsidRDefault="00630E39">
      <w:pPr>
        <w:pStyle w:val="Default"/>
        <w:rPr>
          <w:sz w:val="22"/>
          <w:szCs w:val="24"/>
          <w:lang w:val="hu-HU"/>
        </w:rPr>
      </w:pPr>
      <w:r w:rsidRPr="00B30EBB">
        <w:rPr>
          <w:sz w:val="22"/>
          <w:szCs w:val="24"/>
          <w:lang w:val="hu-HU"/>
        </w:rPr>
        <w:t>Sósav</w:t>
      </w:r>
    </w:p>
    <w:p w14:paraId="274470ED" w14:textId="77777777" w:rsidR="00630E39" w:rsidRPr="00B30EBB" w:rsidRDefault="00630E39">
      <w:pPr>
        <w:pStyle w:val="Default"/>
        <w:rPr>
          <w:sz w:val="22"/>
          <w:szCs w:val="24"/>
          <w:lang w:val="hu-HU"/>
        </w:rPr>
      </w:pPr>
      <w:r w:rsidRPr="00B30EBB">
        <w:rPr>
          <w:sz w:val="22"/>
          <w:szCs w:val="24"/>
          <w:lang w:val="hu-HU"/>
        </w:rPr>
        <w:t>Nátrium-hidroxid</w:t>
      </w:r>
    </w:p>
    <w:p w14:paraId="07ACF66A" w14:textId="77777777" w:rsidR="00630E39" w:rsidRPr="00B30EBB" w:rsidRDefault="00630E39">
      <w:pPr>
        <w:spacing w:line="360" w:lineRule="auto"/>
        <w:rPr>
          <w:noProof/>
          <w:szCs w:val="24"/>
          <w:lang w:val="hu-HU"/>
        </w:rPr>
      </w:pPr>
      <w:r w:rsidRPr="00B30EBB">
        <w:rPr>
          <w:szCs w:val="24"/>
          <w:lang w:val="hu-HU"/>
        </w:rPr>
        <w:t>Injekcióhoz való víz</w:t>
      </w:r>
    </w:p>
    <w:p w14:paraId="73B0CCA4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0A7A19E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9F015EC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4.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GYÓGYSZERFORMA ÉS TARTALOM</w:t>
      </w:r>
    </w:p>
    <w:p w14:paraId="2A85CB50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9D587F6" w14:textId="77777777" w:rsidR="00630E39" w:rsidRDefault="00630E39">
      <w:pPr>
        <w:spacing w:line="240" w:lineRule="auto"/>
        <w:rPr>
          <w:szCs w:val="24"/>
          <w:lang w:val="hu-HU"/>
        </w:rPr>
      </w:pPr>
      <w:proofErr w:type="spellStart"/>
      <w:r w:rsidRPr="00B30EBB">
        <w:rPr>
          <w:szCs w:val="24"/>
          <w:lang w:val="hu-HU"/>
        </w:rPr>
        <w:t>Oldatos</w:t>
      </w:r>
      <w:proofErr w:type="spellEnd"/>
      <w:r w:rsidRPr="00B30EBB">
        <w:rPr>
          <w:szCs w:val="24"/>
          <w:lang w:val="hu-HU"/>
        </w:rPr>
        <w:t xml:space="preserve"> infúzió</w:t>
      </w:r>
    </w:p>
    <w:p w14:paraId="054CC108" w14:textId="77777777" w:rsidR="00205452" w:rsidRPr="00B30EBB" w:rsidRDefault="00205452">
      <w:pPr>
        <w:spacing w:line="240" w:lineRule="auto"/>
        <w:rPr>
          <w:szCs w:val="24"/>
          <w:lang w:val="hu-HU"/>
        </w:rPr>
      </w:pPr>
    </w:p>
    <w:p w14:paraId="3FCDE8A5" w14:textId="77777777" w:rsidR="00630E39" w:rsidRPr="00B30EBB" w:rsidRDefault="00630E39" w:rsidP="00C567EA">
      <w:pPr>
        <w:spacing w:line="240" w:lineRule="auto"/>
        <w:rPr>
          <w:szCs w:val="24"/>
          <w:lang w:val="hu-HU"/>
        </w:rPr>
      </w:pPr>
      <w:r w:rsidRPr="00B30EBB">
        <w:rPr>
          <w:szCs w:val="24"/>
          <w:lang w:val="hu-HU"/>
        </w:rPr>
        <w:t>10 db 50 ml</w:t>
      </w:r>
      <w:r w:rsidR="00C567EA" w:rsidRPr="00B30EBB">
        <w:rPr>
          <w:szCs w:val="24"/>
          <w:lang w:val="hu-HU"/>
        </w:rPr>
        <w:noBreakHyphen/>
      </w:r>
      <w:r w:rsidRPr="00B30EBB">
        <w:rPr>
          <w:szCs w:val="24"/>
          <w:lang w:val="hu-HU"/>
        </w:rPr>
        <w:t>es üveg</w:t>
      </w:r>
    </w:p>
    <w:p w14:paraId="7E8726A7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1E2C344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 w:rsidRPr="00B30EBB">
        <w:rPr>
          <w:b/>
          <w:noProof/>
          <w:szCs w:val="24"/>
          <w:lang w:val="hu-HU"/>
        </w:rPr>
        <w:t>5.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AZ ALKALMAZÁSSAL KAPCSOLATOS TUDNIVALÓK ÉS AZ ALKALMAZÁS MÓDJA(I)</w:t>
      </w:r>
    </w:p>
    <w:p w14:paraId="1369BF14" w14:textId="77777777" w:rsidR="00630E39" w:rsidRPr="00B30EBB" w:rsidRDefault="00630E39">
      <w:pPr>
        <w:tabs>
          <w:tab w:val="clear" w:pos="567"/>
        </w:tabs>
        <w:spacing w:line="240" w:lineRule="auto"/>
        <w:rPr>
          <w:i/>
          <w:noProof/>
          <w:szCs w:val="24"/>
          <w:lang w:val="hu-HU"/>
        </w:rPr>
      </w:pPr>
    </w:p>
    <w:p w14:paraId="5AD41EA8" w14:textId="1CEFF2F9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szCs w:val="24"/>
          <w:lang w:val="hu-HU"/>
        </w:rPr>
        <w:t>Intravénás alkalmazás</w:t>
      </w:r>
      <w:r w:rsidR="00181D0C">
        <w:rPr>
          <w:szCs w:val="24"/>
          <w:lang w:val="hu-HU"/>
        </w:rPr>
        <w:t>ra.</w:t>
      </w:r>
    </w:p>
    <w:p w14:paraId="16A8FC4F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30EBB">
        <w:rPr>
          <w:szCs w:val="24"/>
          <w:lang w:val="hu-HU"/>
        </w:rPr>
        <w:t>Használat előtt olvassa el a mellékelt betegtájékoztatót!</w:t>
      </w:r>
    </w:p>
    <w:p w14:paraId="6BE41E0A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szCs w:val="24"/>
          <w:lang w:val="hu-HU"/>
        </w:rPr>
        <w:t>Kizárólag egyszeri használatra</w:t>
      </w:r>
      <w:r w:rsidR="00181D0C">
        <w:rPr>
          <w:szCs w:val="24"/>
          <w:lang w:val="hu-HU"/>
        </w:rPr>
        <w:t>!</w:t>
      </w:r>
    </w:p>
    <w:p w14:paraId="29616071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7BD9DCE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05B97A3" w14:textId="77777777" w:rsidR="00630E39" w:rsidRPr="00B30EBB" w:rsidRDefault="00630E39" w:rsidP="00DC7F50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6.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KÜLÖN FIGYELMEZTETÉS, MELY SZERINT A GYÓGYSZERT GYERMEKEKTŐL ELZÁRVA KELL TARTANI</w:t>
      </w:r>
    </w:p>
    <w:p w14:paraId="34D54413" w14:textId="77777777" w:rsidR="00630E39" w:rsidRPr="00B30EBB" w:rsidRDefault="00630E39" w:rsidP="00DC7F50">
      <w:pPr>
        <w:keepNext/>
        <w:keepLines/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4A14A0A" w14:textId="77777777" w:rsidR="00630E39" w:rsidRPr="00B30EBB" w:rsidRDefault="00630E39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 w:rsidRPr="00B30EBB">
        <w:rPr>
          <w:szCs w:val="24"/>
          <w:lang w:val="hu-HU"/>
        </w:rPr>
        <w:t>A gyógyszer gyermekektől elzárva tartandó!</w:t>
      </w:r>
    </w:p>
    <w:p w14:paraId="6AA26A3A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3D21200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5D098F85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 w:rsidRPr="00B30EBB">
        <w:rPr>
          <w:b/>
          <w:noProof/>
          <w:szCs w:val="24"/>
          <w:lang w:val="hu-HU"/>
        </w:rPr>
        <w:t>7.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TOVÁBBI FIGYELMEZTETÉS(EK), AMENNYIBEN SZÜKSÉGES</w:t>
      </w:r>
    </w:p>
    <w:p w14:paraId="52D3D588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3B391AF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3AE8A0CB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 w:rsidRPr="00B30EBB">
        <w:rPr>
          <w:b/>
          <w:noProof/>
          <w:szCs w:val="24"/>
          <w:lang w:val="hu-HU"/>
        </w:rPr>
        <w:t>8.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LEJÁRATI IDŐ</w:t>
      </w:r>
    </w:p>
    <w:p w14:paraId="096D6AC2" w14:textId="77777777" w:rsidR="00630E39" w:rsidRPr="00B30EBB" w:rsidRDefault="00630E39">
      <w:pPr>
        <w:spacing w:line="240" w:lineRule="auto"/>
        <w:rPr>
          <w:szCs w:val="24"/>
          <w:lang w:val="hu-HU"/>
        </w:rPr>
      </w:pPr>
    </w:p>
    <w:p w14:paraId="45A5543E" w14:textId="306D99E5" w:rsidR="00630E39" w:rsidRPr="00B30EBB" w:rsidRDefault="00181D0C">
      <w:pPr>
        <w:spacing w:line="240" w:lineRule="auto"/>
        <w:rPr>
          <w:szCs w:val="24"/>
          <w:lang w:val="hu-HU"/>
        </w:rPr>
      </w:pPr>
      <w:r>
        <w:rPr>
          <w:szCs w:val="24"/>
          <w:lang w:val="hu-HU"/>
        </w:rPr>
        <w:t>Felh</w:t>
      </w:r>
      <w:r w:rsidR="00562638">
        <w:rPr>
          <w:szCs w:val="24"/>
          <w:lang w:val="hu-HU"/>
        </w:rPr>
        <w:t>asznál</w:t>
      </w:r>
      <w:r w:rsidR="00CC235E">
        <w:rPr>
          <w:szCs w:val="24"/>
          <w:lang w:val="hu-HU"/>
        </w:rPr>
        <w:t>h</w:t>
      </w:r>
      <w:r w:rsidR="00562638">
        <w:rPr>
          <w:szCs w:val="24"/>
          <w:lang w:val="hu-HU"/>
        </w:rPr>
        <w:t>ató</w:t>
      </w:r>
      <w:r>
        <w:rPr>
          <w:szCs w:val="24"/>
          <w:lang w:val="hu-HU"/>
        </w:rPr>
        <w:t>:</w:t>
      </w:r>
    </w:p>
    <w:p w14:paraId="729D981A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szCs w:val="24"/>
          <w:lang w:val="hu-HU"/>
        </w:rPr>
        <w:t>A készítményt felbontás után azonnal fel kell használni.</w:t>
      </w:r>
    </w:p>
    <w:p w14:paraId="22E10586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D9DA4B2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3C4114A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9.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KÜLÖNLEGES TÁROLÁSI ELŐÍRÁSOK</w:t>
      </w:r>
    </w:p>
    <w:p w14:paraId="63D80871" w14:textId="77777777" w:rsidR="00630E39" w:rsidRPr="00B30EBB" w:rsidRDefault="00630E39">
      <w:pPr>
        <w:tabs>
          <w:tab w:val="clear" w:pos="567"/>
        </w:tabs>
        <w:spacing w:line="240" w:lineRule="auto"/>
        <w:ind w:left="567" w:hanging="567"/>
        <w:rPr>
          <w:noProof/>
          <w:szCs w:val="24"/>
          <w:lang w:val="hu-HU"/>
        </w:rPr>
      </w:pPr>
    </w:p>
    <w:p w14:paraId="71C8B89B" w14:textId="77777777" w:rsidR="00630E39" w:rsidRPr="00B30EBB" w:rsidRDefault="00630E39">
      <w:pPr>
        <w:tabs>
          <w:tab w:val="clear" w:pos="567"/>
        </w:tabs>
        <w:spacing w:line="240" w:lineRule="auto"/>
        <w:ind w:left="567" w:hanging="567"/>
        <w:rPr>
          <w:noProof/>
          <w:szCs w:val="24"/>
          <w:lang w:val="hu-HU"/>
        </w:rPr>
      </w:pPr>
    </w:p>
    <w:p w14:paraId="3C5EFF2E" w14:textId="77777777" w:rsidR="00630E39" w:rsidRPr="00B30EBB" w:rsidRDefault="0063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10.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23705EB4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8EDF4D0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BD585BC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11.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 FORGALOMBA HOZATALI ENGEDÉLY JOGOSULTJÁNAK NEVE ÉS CÍME</w:t>
      </w:r>
    </w:p>
    <w:p w14:paraId="597863A6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A93B5C9" w14:textId="77777777" w:rsidR="00630E39" w:rsidRPr="00B30EBB" w:rsidRDefault="005F242D">
      <w:pPr>
        <w:spacing w:line="240" w:lineRule="auto"/>
        <w:rPr>
          <w:szCs w:val="24"/>
          <w:lang w:val="hu-HU"/>
        </w:rPr>
      </w:pPr>
      <w:r w:rsidRPr="00B30EBB">
        <w:rPr>
          <w:noProof/>
          <w:szCs w:val="24"/>
          <w:lang w:val="hu-HU"/>
        </w:rPr>
        <w:t>B. </w:t>
      </w:r>
      <w:r w:rsidR="00630E39" w:rsidRPr="00B30EBB">
        <w:rPr>
          <w:noProof/>
          <w:szCs w:val="24"/>
          <w:lang w:val="hu-HU"/>
        </w:rPr>
        <w:t>Braun Melsungen AG</w:t>
      </w:r>
    </w:p>
    <w:p w14:paraId="0FB1E219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noProof/>
          <w:szCs w:val="24"/>
          <w:lang w:val="hu-HU"/>
        </w:rPr>
        <w:t>Carl-Braun-Straße 1</w:t>
      </w:r>
    </w:p>
    <w:p w14:paraId="363B9926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noProof/>
          <w:szCs w:val="24"/>
          <w:lang w:val="hu-HU"/>
        </w:rPr>
        <w:t>34212 Melsungen</w:t>
      </w:r>
    </w:p>
    <w:p w14:paraId="276F05E5" w14:textId="77777777" w:rsidR="00630E39" w:rsidRPr="00B30EBB" w:rsidRDefault="00630E39">
      <w:pPr>
        <w:spacing w:line="240" w:lineRule="auto"/>
        <w:rPr>
          <w:szCs w:val="24"/>
          <w:lang w:val="hu-HU"/>
        </w:rPr>
      </w:pPr>
      <w:r w:rsidRPr="00B30EBB">
        <w:rPr>
          <w:szCs w:val="24"/>
          <w:lang w:val="hu-HU"/>
        </w:rPr>
        <w:t>Németország</w:t>
      </w:r>
    </w:p>
    <w:p w14:paraId="6941F9C8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3185476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76CEE6F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12.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 FORGALOMBA HOZATALI ENGEDÉLY SZÁMA(I)</w:t>
      </w:r>
    </w:p>
    <w:p w14:paraId="290401AD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5051742C" w14:textId="19E55D71" w:rsidR="00630E39" w:rsidRDefault="00B55B1E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55B1E">
        <w:rPr>
          <w:noProof/>
          <w:szCs w:val="24"/>
          <w:lang w:val="hu-HU"/>
        </w:rPr>
        <w:t>OGYI-T-23186/03     10x50 ml        LDPE tartály</w:t>
      </w:r>
    </w:p>
    <w:p w14:paraId="0F3E6E4D" w14:textId="77777777" w:rsidR="00B55B1E" w:rsidRPr="00B30EBB" w:rsidRDefault="00B55B1E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5FE2AEC6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13.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 GYÁRTÁSI TÉTEL SZÁMA</w:t>
      </w:r>
    </w:p>
    <w:p w14:paraId="1657C643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05DB422" w14:textId="77777777" w:rsidR="00630E39" w:rsidRPr="00562638" w:rsidRDefault="00562638" w:rsidP="00562638">
      <w:pPr>
        <w:spacing w:line="240" w:lineRule="auto"/>
        <w:rPr>
          <w:snapToGrid/>
          <w:lang w:val="hu-HU"/>
        </w:rPr>
      </w:pPr>
      <w:r>
        <w:t>Gy.sz.:</w:t>
      </w:r>
    </w:p>
    <w:p w14:paraId="65D4543E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DB0AAD6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14.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 GYÓGYSZER ÁLTALÁNOS BESOROLÁSA RENDELHETŐSÉG SZEMPONTJÁBÓL</w:t>
      </w:r>
    </w:p>
    <w:p w14:paraId="1D96A531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BA6841B" w14:textId="77777777" w:rsidR="00562638" w:rsidRDefault="00562638" w:rsidP="00562638">
      <w:pPr>
        <w:tabs>
          <w:tab w:val="clear" w:pos="567"/>
          <w:tab w:val="left" w:pos="708"/>
        </w:tabs>
        <w:spacing w:line="240" w:lineRule="auto"/>
        <w:rPr>
          <w:noProof/>
          <w:snapToGrid/>
          <w:lang w:val="hu-HU"/>
        </w:rPr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(I).</w:t>
      </w:r>
    </w:p>
    <w:p w14:paraId="3E26F0CD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6F0BF03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0CDCCE6E" w14:textId="77777777" w:rsidR="00630E39" w:rsidRPr="00B30EBB" w:rsidRDefault="00630E39" w:rsidP="00C70910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15.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AZ ALKALMAZÁSRA VONATKOZÓ UTASÍTÁSOK</w:t>
      </w:r>
    </w:p>
    <w:p w14:paraId="0DE7FAA6" w14:textId="77777777" w:rsidR="00630E39" w:rsidRPr="00B30EBB" w:rsidRDefault="00630E39" w:rsidP="00C70910">
      <w:pPr>
        <w:keepNext/>
        <w:keepLines/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057B997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0077AA01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16.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BRAILLE ÍRÁSSAL FELTÜNTETETT INFORMÁCIÓK</w:t>
      </w:r>
    </w:p>
    <w:p w14:paraId="09C19B2B" w14:textId="77777777" w:rsidR="00630E39" w:rsidRPr="00B30EBB" w:rsidRDefault="00630E39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36A79F1" w14:textId="77777777" w:rsidR="00630E39" w:rsidRPr="00B30EBB" w:rsidRDefault="00630E39">
      <w:pPr>
        <w:tabs>
          <w:tab w:val="clear" w:pos="567"/>
        </w:tabs>
        <w:spacing w:line="240" w:lineRule="auto"/>
        <w:rPr>
          <w:szCs w:val="24"/>
          <w:lang w:val="hu-HU"/>
        </w:rPr>
      </w:pPr>
      <w:r w:rsidRPr="00562638">
        <w:rPr>
          <w:szCs w:val="24"/>
          <w:shd w:val="clear" w:color="auto" w:fill="CCCCCC"/>
          <w:lang w:val="hu-HU"/>
        </w:rPr>
        <w:t>Braille-írás feltüntetése alól felmentve.</w:t>
      </w:r>
    </w:p>
    <w:p w14:paraId="06D4F62C" w14:textId="77777777" w:rsidR="00630E39" w:rsidRPr="00B30EBB" w:rsidRDefault="00630E39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32F4A916" w14:textId="77777777" w:rsidR="00630E39" w:rsidRPr="00B30EBB" w:rsidRDefault="00630E39">
      <w:pPr>
        <w:tabs>
          <w:tab w:val="clear" w:pos="567"/>
        </w:tabs>
        <w:spacing w:line="240" w:lineRule="auto"/>
        <w:rPr>
          <w:i/>
          <w:szCs w:val="24"/>
          <w:lang w:val="hu-HU"/>
        </w:rPr>
      </w:pPr>
    </w:p>
    <w:p w14:paraId="6F07862F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i/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17.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EGYEDI AZONOSÍTÓ – 2D VONALKÓD</w:t>
      </w:r>
    </w:p>
    <w:p w14:paraId="0EB3A713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D1D29E5" w14:textId="77777777" w:rsidR="00630E39" w:rsidRPr="00B30EBB" w:rsidRDefault="00630E39">
      <w:pPr>
        <w:spacing w:line="240" w:lineRule="auto"/>
        <w:rPr>
          <w:noProof/>
          <w:szCs w:val="24"/>
          <w:shd w:val="clear" w:color="auto" w:fill="CCCCCC"/>
          <w:lang w:val="hu-HU"/>
        </w:rPr>
      </w:pPr>
      <w:r w:rsidRPr="00B30EBB">
        <w:rPr>
          <w:szCs w:val="24"/>
          <w:highlight w:val="lightGray"/>
          <w:lang w:val="hu-HU"/>
        </w:rPr>
        <w:t xml:space="preserve">Egyedi </w:t>
      </w:r>
      <w:proofErr w:type="spellStart"/>
      <w:r w:rsidRPr="00B30EBB">
        <w:rPr>
          <w:szCs w:val="24"/>
          <w:highlight w:val="lightGray"/>
          <w:lang w:val="hu-HU"/>
        </w:rPr>
        <w:t>azonosítójú</w:t>
      </w:r>
      <w:proofErr w:type="spellEnd"/>
      <w:r w:rsidRPr="00B30EBB">
        <w:rPr>
          <w:szCs w:val="24"/>
          <w:highlight w:val="lightGray"/>
          <w:lang w:val="hu-HU"/>
        </w:rPr>
        <w:t xml:space="preserve"> 2D vonalkóddal ellátva.</w:t>
      </w:r>
    </w:p>
    <w:p w14:paraId="02DCED31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08430B6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A4DB400" w14:textId="77777777" w:rsidR="00630E39" w:rsidRPr="00B30EBB" w:rsidRDefault="00630E39" w:rsidP="00C7091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i/>
          <w:noProof/>
          <w:szCs w:val="24"/>
          <w:lang w:val="hu-HU"/>
        </w:rPr>
      </w:pPr>
      <w:r w:rsidRPr="00B30EBB">
        <w:rPr>
          <w:b/>
          <w:noProof/>
          <w:szCs w:val="24"/>
          <w:lang w:val="hu-HU"/>
        </w:rPr>
        <w:t>18.</w:t>
      </w:r>
      <w:r w:rsidRPr="00B30EBB">
        <w:rPr>
          <w:b/>
          <w:noProof/>
          <w:szCs w:val="24"/>
          <w:lang w:val="hu-HU"/>
        </w:rPr>
        <w:tab/>
      </w:r>
      <w:r w:rsidRPr="00B30EBB">
        <w:rPr>
          <w:b/>
          <w:szCs w:val="24"/>
          <w:lang w:val="hu-HU"/>
        </w:rPr>
        <w:t>EGYEDI AZONOSÍTÓ OLVASHATÓ FORMÁTUMA</w:t>
      </w:r>
    </w:p>
    <w:p w14:paraId="31FF348D" w14:textId="77777777" w:rsidR="00630E39" w:rsidRPr="00B30EBB" w:rsidRDefault="00630E3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268FC2D1" w14:textId="77777777" w:rsidR="00630E39" w:rsidRPr="00B30EBB" w:rsidRDefault="00C70910">
      <w:pPr>
        <w:rPr>
          <w:szCs w:val="24"/>
          <w:lang w:val="hu-HU"/>
        </w:rPr>
      </w:pPr>
      <w:r w:rsidRPr="00B30EBB">
        <w:rPr>
          <w:szCs w:val="24"/>
          <w:lang w:val="hu-HU"/>
        </w:rPr>
        <w:t>PC</w:t>
      </w:r>
      <w:r w:rsidR="00830F35">
        <w:rPr>
          <w:szCs w:val="24"/>
          <w:lang w:val="hu-HU"/>
        </w:rPr>
        <w:t>:</w:t>
      </w:r>
    </w:p>
    <w:p w14:paraId="3C0EFA78" w14:textId="5AA1D414" w:rsidR="00630E39" w:rsidRPr="00B30EBB" w:rsidRDefault="00C70910" w:rsidP="0091450C">
      <w:pPr>
        <w:rPr>
          <w:noProof/>
          <w:szCs w:val="24"/>
          <w:lang w:val="hu-HU"/>
        </w:rPr>
      </w:pPr>
      <w:r w:rsidRPr="00B30EBB">
        <w:rPr>
          <w:szCs w:val="24"/>
          <w:lang w:val="hu-HU"/>
        </w:rPr>
        <w:t>SN</w:t>
      </w:r>
      <w:r w:rsidR="00830F35">
        <w:rPr>
          <w:szCs w:val="24"/>
          <w:lang w:val="hu-HU"/>
        </w:rPr>
        <w:t>:</w:t>
      </w:r>
    </w:p>
    <w:sectPr w:rsidR="00630E39" w:rsidRPr="00B30EBB" w:rsidSect="009145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E64F2" w14:textId="77777777" w:rsidR="00F23C5A" w:rsidRPr="00630E39" w:rsidRDefault="00F23C5A">
      <w:pPr>
        <w:rPr>
          <w:szCs w:val="24"/>
        </w:rPr>
      </w:pPr>
      <w:r w:rsidRPr="00630E39">
        <w:rPr>
          <w:szCs w:val="24"/>
        </w:rPr>
        <w:separator/>
      </w:r>
    </w:p>
  </w:endnote>
  <w:endnote w:type="continuationSeparator" w:id="0">
    <w:p w14:paraId="62E69E3D" w14:textId="77777777" w:rsidR="00F23C5A" w:rsidRPr="00630E39" w:rsidRDefault="00F23C5A">
      <w:pPr>
        <w:rPr>
          <w:szCs w:val="24"/>
        </w:rPr>
      </w:pPr>
      <w:r w:rsidRPr="00630E39">
        <w:rPr>
          <w:szCs w:val="24"/>
        </w:rPr>
        <w:continuationSeparator/>
      </w:r>
    </w:p>
  </w:endnote>
  <w:endnote w:type="continuationNotice" w:id="1">
    <w:p w14:paraId="5298AA31" w14:textId="77777777" w:rsidR="00F23C5A" w:rsidRDefault="00F23C5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8C6D5" w14:textId="77777777" w:rsidR="00301541" w:rsidRDefault="0030154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BB0A7" w14:textId="4CEE65A4" w:rsidR="00630E39" w:rsidRPr="00630E39" w:rsidRDefault="00630E39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/>
        <w:szCs w:val="24"/>
      </w:rPr>
    </w:pPr>
    <w:r w:rsidRPr="00630E39">
      <w:rPr>
        <w:rFonts w:ascii="Arial" w:hAnsi="Arial"/>
        <w:szCs w:val="24"/>
      </w:rPr>
      <w:fldChar w:fldCharType="begin"/>
    </w:r>
    <w:r w:rsidRPr="00630E39">
      <w:rPr>
        <w:rFonts w:ascii="Arial" w:hAnsi="Arial"/>
        <w:szCs w:val="24"/>
      </w:rPr>
      <w:instrText xml:space="preserve"> EQ </w:instrText>
    </w:r>
    <w:r w:rsidRPr="00630E39">
      <w:rPr>
        <w:rFonts w:ascii="Arial" w:hAnsi="Arial"/>
        <w:szCs w:val="24"/>
      </w:rPr>
      <w:fldChar w:fldCharType="end"/>
    </w:r>
    <w:r w:rsidRPr="00630E39">
      <w:rPr>
        <w:rStyle w:val="Oldalszm"/>
        <w:rFonts w:ascii="Arial" w:hAnsi="Arial"/>
        <w:szCs w:val="24"/>
      </w:rPr>
      <w:fldChar w:fldCharType="begin"/>
    </w:r>
    <w:r w:rsidRPr="00630E39">
      <w:rPr>
        <w:rStyle w:val="Oldalszm"/>
        <w:rFonts w:ascii="Arial" w:hAnsi="Arial"/>
        <w:szCs w:val="24"/>
      </w:rPr>
      <w:instrText xml:space="preserve">PAGE  </w:instrText>
    </w:r>
    <w:r w:rsidRPr="00630E39">
      <w:rPr>
        <w:rStyle w:val="Oldalszm"/>
        <w:rFonts w:ascii="Arial" w:hAnsi="Arial"/>
        <w:szCs w:val="24"/>
      </w:rPr>
      <w:fldChar w:fldCharType="separate"/>
    </w:r>
    <w:r w:rsidR="00C70DB6">
      <w:rPr>
        <w:rStyle w:val="Oldalszm"/>
        <w:rFonts w:ascii="Arial" w:hAnsi="Arial"/>
        <w:noProof/>
        <w:szCs w:val="24"/>
      </w:rPr>
      <w:t>2</w:t>
    </w:r>
    <w:r w:rsidRPr="00630E39">
      <w:rPr>
        <w:rStyle w:val="Oldalszm"/>
        <w:rFonts w:ascii="Arial" w:hAnsi="Arial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DD694" w14:textId="3BBA57D8" w:rsidR="00630E39" w:rsidRPr="00630E39" w:rsidRDefault="00630E39" w:rsidP="00301541">
    <w:pPr>
      <w:pStyle w:val="llb"/>
      <w:tabs>
        <w:tab w:val="clear" w:pos="8930"/>
        <w:tab w:val="right" w:pos="8931"/>
      </w:tabs>
      <w:ind w:right="96"/>
      <w:rPr>
        <w:rFonts w:ascii="Arial" w:hAnsi="Arial"/>
        <w:szCs w:val="24"/>
      </w:rPr>
    </w:pPr>
    <w:r w:rsidRPr="00630E39">
      <w:rPr>
        <w:rFonts w:ascii="Arial" w:hAnsi="Arial"/>
        <w:szCs w:val="24"/>
      </w:rPr>
      <w:fldChar w:fldCharType="begin"/>
    </w:r>
    <w:r w:rsidRPr="00630E39">
      <w:rPr>
        <w:rFonts w:ascii="Arial" w:hAnsi="Arial"/>
        <w:szCs w:val="24"/>
      </w:rPr>
      <w:instrText xml:space="preserve"> EQ </w:instrText>
    </w:r>
    <w:r w:rsidRPr="00630E39">
      <w:rPr>
        <w:rFonts w:ascii="Arial" w:hAnsi="Arial"/>
        <w:szCs w:val="24"/>
      </w:rPr>
      <w:fldChar w:fldCharType="end"/>
    </w:r>
    <w:r w:rsidR="000436E5">
      <w:rPr>
        <w:rFonts w:ascii="Arial" w:hAnsi="Arial"/>
        <w:szCs w:val="24"/>
      </w:rPr>
      <w:t>OGYEI/</w:t>
    </w:r>
    <w:r w:rsidR="00301541">
      <w:rPr>
        <w:rFonts w:ascii="Arial" w:hAnsi="Arial"/>
        <w:szCs w:val="24"/>
      </w:rPr>
      <w:t>64110</w:t>
    </w:r>
    <w:r w:rsidR="000436E5">
      <w:rPr>
        <w:rFonts w:ascii="Arial" w:hAnsi="Arial"/>
        <w:szCs w:val="24"/>
      </w:rPr>
      <w:t>/</w:t>
    </w:r>
    <w:r w:rsidR="00301541">
      <w:rPr>
        <w:rFonts w:ascii="Arial" w:hAnsi="Arial"/>
        <w:szCs w:val="24"/>
      </w:rPr>
      <w:t>2020</w:t>
    </w:r>
    <w:r w:rsidR="00330294">
      <w:rPr>
        <w:rFonts w:ascii="Arial" w:hAnsi="Arial"/>
        <w:szCs w:val="24"/>
      </w:rPr>
      <w:tab/>
    </w:r>
    <w:r w:rsidR="00330294">
      <w:rPr>
        <w:rFonts w:ascii="Arial" w:hAnsi="Arial"/>
        <w:szCs w:val="24"/>
      </w:rPr>
      <w:tab/>
    </w:r>
    <w:r w:rsidR="00301541">
      <w:rPr>
        <w:rFonts w:ascii="Arial" w:hAnsi="Arial"/>
        <w:szCs w:val="24"/>
      </w:rPr>
      <w:t>2020.11.03.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022E8" w14:textId="77777777" w:rsidR="00F23C5A" w:rsidRPr="00630E39" w:rsidRDefault="00F23C5A">
      <w:pPr>
        <w:rPr>
          <w:szCs w:val="24"/>
        </w:rPr>
      </w:pPr>
      <w:r w:rsidRPr="00630E39">
        <w:rPr>
          <w:szCs w:val="24"/>
        </w:rPr>
        <w:separator/>
      </w:r>
    </w:p>
  </w:footnote>
  <w:footnote w:type="continuationSeparator" w:id="0">
    <w:p w14:paraId="40BAF8E5" w14:textId="77777777" w:rsidR="00F23C5A" w:rsidRPr="00630E39" w:rsidRDefault="00F23C5A">
      <w:pPr>
        <w:rPr>
          <w:szCs w:val="24"/>
        </w:rPr>
      </w:pPr>
      <w:r w:rsidRPr="00630E39">
        <w:rPr>
          <w:szCs w:val="24"/>
        </w:rPr>
        <w:continuationSeparator/>
      </w:r>
    </w:p>
  </w:footnote>
  <w:footnote w:type="continuationNotice" w:id="1">
    <w:p w14:paraId="13FEF921" w14:textId="77777777" w:rsidR="00F23C5A" w:rsidRDefault="00F23C5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E6F72" w14:textId="77777777" w:rsidR="00301541" w:rsidRDefault="0030154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1E598" w14:textId="77777777" w:rsidR="00301541" w:rsidRDefault="0030154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D295C" w14:textId="77777777" w:rsidR="00301541" w:rsidRDefault="0030154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vlJc w:val="left"/>
      <w:pPr>
        <w:ind w:left="1494" w:hanging="360"/>
      </w:pPr>
      <w:rPr>
        <w:rFonts w:cs="Times New Roman"/>
      </w:r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cs="Times New Roman"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3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4"/>
  </w:num>
  <w:num w:numId="3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33B5E"/>
    <w:rsid w:val="000425D4"/>
    <w:rsid w:val="000436E5"/>
    <w:rsid w:val="00043B8F"/>
    <w:rsid w:val="000501A1"/>
    <w:rsid w:val="00061E2F"/>
    <w:rsid w:val="00067D17"/>
    <w:rsid w:val="00083518"/>
    <w:rsid w:val="00086803"/>
    <w:rsid w:val="000878E3"/>
    <w:rsid w:val="000A2542"/>
    <w:rsid w:val="000C1913"/>
    <w:rsid w:val="000D7AA6"/>
    <w:rsid w:val="00102B80"/>
    <w:rsid w:val="00110C59"/>
    <w:rsid w:val="001309AC"/>
    <w:rsid w:val="00152CC5"/>
    <w:rsid w:val="00152E50"/>
    <w:rsid w:val="0016423A"/>
    <w:rsid w:val="001659FC"/>
    <w:rsid w:val="00167629"/>
    <w:rsid w:val="00181D0C"/>
    <w:rsid w:val="00185256"/>
    <w:rsid w:val="00197D0B"/>
    <w:rsid w:val="001B7372"/>
    <w:rsid w:val="001C7A30"/>
    <w:rsid w:val="001D29E6"/>
    <w:rsid w:val="001E083F"/>
    <w:rsid w:val="001E3123"/>
    <w:rsid w:val="001F3539"/>
    <w:rsid w:val="001F383F"/>
    <w:rsid w:val="00205452"/>
    <w:rsid w:val="002074BB"/>
    <w:rsid w:val="00211F4D"/>
    <w:rsid w:val="002175C2"/>
    <w:rsid w:val="00232029"/>
    <w:rsid w:val="00242FBE"/>
    <w:rsid w:val="00246C7F"/>
    <w:rsid w:val="00251790"/>
    <w:rsid w:val="002541E4"/>
    <w:rsid w:val="00262DE0"/>
    <w:rsid w:val="00276569"/>
    <w:rsid w:val="002826DD"/>
    <w:rsid w:val="002839CF"/>
    <w:rsid w:val="00285411"/>
    <w:rsid w:val="00286094"/>
    <w:rsid w:val="0029721A"/>
    <w:rsid w:val="002B57B9"/>
    <w:rsid w:val="002D2625"/>
    <w:rsid w:val="002D4398"/>
    <w:rsid w:val="002F20FB"/>
    <w:rsid w:val="002F3FF1"/>
    <w:rsid w:val="00301541"/>
    <w:rsid w:val="00303190"/>
    <w:rsid w:val="0031220F"/>
    <w:rsid w:val="00324A74"/>
    <w:rsid w:val="00330294"/>
    <w:rsid w:val="0034005B"/>
    <w:rsid w:val="003521B2"/>
    <w:rsid w:val="00374689"/>
    <w:rsid w:val="00382438"/>
    <w:rsid w:val="003B2001"/>
    <w:rsid w:val="003B3D77"/>
    <w:rsid w:val="003B6326"/>
    <w:rsid w:val="003D212C"/>
    <w:rsid w:val="003E355A"/>
    <w:rsid w:val="003E3F3E"/>
    <w:rsid w:val="00415992"/>
    <w:rsid w:val="00475D0D"/>
    <w:rsid w:val="004A1B5F"/>
    <w:rsid w:val="004A5069"/>
    <w:rsid w:val="004B4AC3"/>
    <w:rsid w:val="004C33C5"/>
    <w:rsid w:val="004C582F"/>
    <w:rsid w:val="004D3FF8"/>
    <w:rsid w:val="004E675C"/>
    <w:rsid w:val="005022DB"/>
    <w:rsid w:val="00513A9D"/>
    <w:rsid w:val="00521F11"/>
    <w:rsid w:val="00522DF9"/>
    <w:rsid w:val="005279C2"/>
    <w:rsid w:val="00546E2D"/>
    <w:rsid w:val="00547410"/>
    <w:rsid w:val="00562638"/>
    <w:rsid w:val="0056769B"/>
    <w:rsid w:val="0059608B"/>
    <w:rsid w:val="005A099B"/>
    <w:rsid w:val="005C298D"/>
    <w:rsid w:val="005D5343"/>
    <w:rsid w:val="005F242D"/>
    <w:rsid w:val="005F7B5B"/>
    <w:rsid w:val="00607091"/>
    <w:rsid w:val="00610B88"/>
    <w:rsid w:val="00616BCA"/>
    <w:rsid w:val="00630E39"/>
    <w:rsid w:val="006348AB"/>
    <w:rsid w:val="00642E0C"/>
    <w:rsid w:val="006571AA"/>
    <w:rsid w:val="006612DF"/>
    <w:rsid w:val="00675E6F"/>
    <w:rsid w:val="006A5078"/>
    <w:rsid w:val="006C5957"/>
    <w:rsid w:val="00704940"/>
    <w:rsid w:val="00713B52"/>
    <w:rsid w:val="0073003D"/>
    <w:rsid w:val="00735A74"/>
    <w:rsid w:val="00756394"/>
    <w:rsid w:val="00760459"/>
    <w:rsid w:val="00767CC8"/>
    <w:rsid w:val="007710EC"/>
    <w:rsid w:val="00777769"/>
    <w:rsid w:val="007B50B1"/>
    <w:rsid w:val="007D3315"/>
    <w:rsid w:val="007D34E2"/>
    <w:rsid w:val="007F7E38"/>
    <w:rsid w:val="00822053"/>
    <w:rsid w:val="00825CF6"/>
    <w:rsid w:val="00830F35"/>
    <w:rsid w:val="0084172C"/>
    <w:rsid w:val="0084213D"/>
    <w:rsid w:val="00852063"/>
    <w:rsid w:val="00857520"/>
    <w:rsid w:val="0087542F"/>
    <w:rsid w:val="008771FA"/>
    <w:rsid w:val="008807F8"/>
    <w:rsid w:val="00880ED9"/>
    <w:rsid w:val="00887CC8"/>
    <w:rsid w:val="008A3D6B"/>
    <w:rsid w:val="008A674D"/>
    <w:rsid w:val="008C24B6"/>
    <w:rsid w:val="008C3DC6"/>
    <w:rsid w:val="008D45B6"/>
    <w:rsid w:val="008D4EF9"/>
    <w:rsid w:val="009004CC"/>
    <w:rsid w:val="0091450C"/>
    <w:rsid w:val="009402EE"/>
    <w:rsid w:val="00962267"/>
    <w:rsid w:val="009623D3"/>
    <w:rsid w:val="00984DE0"/>
    <w:rsid w:val="0099472E"/>
    <w:rsid w:val="009D2FCE"/>
    <w:rsid w:val="009F4BA4"/>
    <w:rsid w:val="00A0248D"/>
    <w:rsid w:val="00A20993"/>
    <w:rsid w:val="00A25C14"/>
    <w:rsid w:val="00A359C3"/>
    <w:rsid w:val="00A50657"/>
    <w:rsid w:val="00A54618"/>
    <w:rsid w:val="00A57054"/>
    <w:rsid w:val="00A61D57"/>
    <w:rsid w:val="00A62132"/>
    <w:rsid w:val="00A70A18"/>
    <w:rsid w:val="00A87BAD"/>
    <w:rsid w:val="00AC2464"/>
    <w:rsid w:val="00AC3E02"/>
    <w:rsid w:val="00AD4171"/>
    <w:rsid w:val="00AF0A54"/>
    <w:rsid w:val="00AF48FD"/>
    <w:rsid w:val="00B02B79"/>
    <w:rsid w:val="00B30EBB"/>
    <w:rsid w:val="00B32169"/>
    <w:rsid w:val="00B41BA2"/>
    <w:rsid w:val="00B54AFE"/>
    <w:rsid w:val="00B55B1E"/>
    <w:rsid w:val="00B63369"/>
    <w:rsid w:val="00B93404"/>
    <w:rsid w:val="00BA3184"/>
    <w:rsid w:val="00BB4C55"/>
    <w:rsid w:val="00BC0DE9"/>
    <w:rsid w:val="00BD1081"/>
    <w:rsid w:val="00BD6011"/>
    <w:rsid w:val="00BF6D83"/>
    <w:rsid w:val="00C05D4F"/>
    <w:rsid w:val="00C07DA2"/>
    <w:rsid w:val="00C30A5C"/>
    <w:rsid w:val="00C33D5F"/>
    <w:rsid w:val="00C45C2C"/>
    <w:rsid w:val="00C53ACC"/>
    <w:rsid w:val="00C567EA"/>
    <w:rsid w:val="00C56AB5"/>
    <w:rsid w:val="00C70910"/>
    <w:rsid w:val="00C70DB6"/>
    <w:rsid w:val="00C815C0"/>
    <w:rsid w:val="00C9230B"/>
    <w:rsid w:val="00CB327B"/>
    <w:rsid w:val="00CC0F19"/>
    <w:rsid w:val="00CC235E"/>
    <w:rsid w:val="00CC7459"/>
    <w:rsid w:val="00CC74E3"/>
    <w:rsid w:val="00CD494C"/>
    <w:rsid w:val="00CD68B4"/>
    <w:rsid w:val="00CD6CB9"/>
    <w:rsid w:val="00CD758F"/>
    <w:rsid w:val="00CF2E40"/>
    <w:rsid w:val="00D02BD3"/>
    <w:rsid w:val="00D37B85"/>
    <w:rsid w:val="00D4345C"/>
    <w:rsid w:val="00D43772"/>
    <w:rsid w:val="00D452CE"/>
    <w:rsid w:val="00D52146"/>
    <w:rsid w:val="00D52919"/>
    <w:rsid w:val="00D54C4C"/>
    <w:rsid w:val="00D570BC"/>
    <w:rsid w:val="00D720AA"/>
    <w:rsid w:val="00D74541"/>
    <w:rsid w:val="00D9705B"/>
    <w:rsid w:val="00DA529D"/>
    <w:rsid w:val="00DC0726"/>
    <w:rsid w:val="00DC1818"/>
    <w:rsid w:val="00DC2D03"/>
    <w:rsid w:val="00DC7F50"/>
    <w:rsid w:val="00DD49C5"/>
    <w:rsid w:val="00E044A8"/>
    <w:rsid w:val="00E1335F"/>
    <w:rsid w:val="00E26E06"/>
    <w:rsid w:val="00E351F9"/>
    <w:rsid w:val="00E43E06"/>
    <w:rsid w:val="00E52D3D"/>
    <w:rsid w:val="00E53ED4"/>
    <w:rsid w:val="00E64E3C"/>
    <w:rsid w:val="00E70E83"/>
    <w:rsid w:val="00E74980"/>
    <w:rsid w:val="00EA553E"/>
    <w:rsid w:val="00EB1910"/>
    <w:rsid w:val="00EE33C0"/>
    <w:rsid w:val="00EE444B"/>
    <w:rsid w:val="00F00876"/>
    <w:rsid w:val="00F029B6"/>
    <w:rsid w:val="00F150BE"/>
    <w:rsid w:val="00F23C5A"/>
    <w:rsid w:val="00F264A0"/>
    <w:rsid w:val="00F3474C"/>
    <w:rsid w:val="00F3546D"/>
    <w:rsid w:val="00F408D6"/>
    <w:rsid w:val="00F42CEA"/>
    <w:rsid w:val="00F56FE6"/>
    <w:rsid w:val="00F63D30"/>
    <w:rsid w:val="00F80F18"/>
    <w:rsid w:val="00F87E05"/>
    <w:rsid w:val="00F96B2D"/>
    <w:rsid w:val="00FA00D5"/>
    <w:rsid w:val="00FB7397"/>
    <w:rsid w:val="00FB7769"/>
    <w:rsid w:val="00FD4510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27620781"/>
  <w14:defaultImageDpi w14:val="0"/>
  <w15:chartTrackingRefBased/>
  <w15:docId w15:val="{B38DC236-D5AD-44D4-B6EA-F269E5DE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Default Paragraph Font" w:uiPriority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uiPriority w:val="9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uiPriority w:val="9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uiPriority w:val="9"/>
    <w:qFormat/>
    <w:pPr>
      <w:keepNext/>
      <w:jc w:val="both"/>
      <w:outlineLvl w:val="3"/>
    </w:pPr>
    <w:rPr>
      <w:b/>
      <w:noProof/>
      <w:lang w:val="hu-HU"/>
    </w:rPr>
  </w:style>
  <w:style w:type="paragraph" w:styleId="Cmsor5">
    <w:name w:val="heading 5"/>
    <w:basedOn w:val="Norml"/>
    <w:next w:val="Norml"/>
    <w:link w:val="Cmsor5Char"/>
    <w:uiPriority w:val="9"/>
    <w:qFormat/>
    <w:pPr>
      <w:keepNext/>
      <w:jc w:val="both"/>
      <w:outlineLvl w:val="4"/>
    </w:pPr>
    <w:rPr>
      <w:noProof/>
      <w:lang w:val="hu-HU"/>
    </w:rPr>
  </w:style>
  <w:style w:type="paragraph" w:styleId="Cmsor6">
    <w:name w:val="heading 6"/>
    <w:basedOn w:val="Norml"/>
    <w:next w:val="Norml"/>
    <w:link w:val="Cmsor6Char"/>
    <w:uiPriority w:val="9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uiPriority w:val="9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uiPriority w:val="9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uiPriority w:val="9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Pr>
      <w:rFonts w:ascii="Calibri Light" w:eastAsia="Times New Roman" w:hAnsi="Calibri Light" w:cs="Times New Roman"/>
      <w:b/>
      <w:bCs/>
      <w:snapToGrid w:val="0"/>
      <w:kern w:val="32"/>
      <w:sz w:val="32"/>
      <w:szCs w:val="32"/>
      <w:lang w:val="en-GB"/>
    </w:rPr>
  </w:style>
  <w:style w:type="character" w:customStyle="1" w:styleId="Cmsor2Char">
    <w:name w:val="Címsor 2 Char"/>
    <w:link w:val="Cmsor2"/>
    <w:uiPriority w:val="9"/>
    <w:semiHidden/>
    <w:rPr>
      <w:rFonts w:ascii="Calibri Light" w:eastAsia="Times New Roman" w:hAnsi="Calibri Light" w:cs="Times New Roman"/>
      <w:b/>
      <w:bCs/>
      <w:i/>
      <w:iCs/>
      <w:snapToGrid w:val="0"/>
      <w:sz w:val="28"/>
      <w:szCs w:val="28"/>
      <w:lang w:val="en-GB"/>
    </w:rPr>
  </w:style>
  <w:style w:type="character" w:customStyle="1" w:styleId="Cmsor3Char">
    <w:name w:val="Címsor 3 Char"/>
    <w:link w:val="Cmsor3"/>
    <w:uiPriority w:val="9"/>
    <w:semiHidden/>
    <w:rPr>
      <w:rFonts w:ascii="Calibri Light" w:eastAsia="Times New Roman" w:hAnsi="Calibri Light" w:cs="Times New Roman"/>
      <w:b/>
      <w:bCs/>
      <w:snapToGrid w:val="0"/>
      <w:sz w:val="26"/>
      <w:szCs w:val="26"/>
      <w:lang w:val="en-GB"/>
    </w:rPr>
  </w:style>
  <w:style w:type="character" w:customStyle="1" w:styleId="Cmsor4Char">
    <w:name w:val="Címsor 4 Char"/>
    <w:link w:val="Cmsor4"/>
    <w:uiPriority w:val="9"/>
    <w:semiHidden/>
    <w:rPr>
      <w:rFonts w:ascii="Calibri" w:eastAsia="Times New Roman" w:hAnsi="Calibri" w:cs="Times New Roman"/>
      <w:b/>
      <w:bCs/>
      <w:snapToGrid w:val="0"/>
      <w:sz w:val="28"/>
      <w:szCs w:val="28"/>
      <w:lang w:val="en-GB"/>
    </w:rPr>
  </w:style>
  <w:style w:type="character" w:customStyle="1" w:styleId="Cmsor5Char">
    <w:name w:val="Címsor 5 Char"/>
    <w:link w:val="Cmsor5"/>
    <w:uiPriority w:val="9"/>
    <w:semiHidden/>
    <w:rPr>
      <w:rFonts w:ascii="Calibri" w:eastAsia="Times New Roman" w:hAnsi="Calibri" w:cs="Times New Roman"/>
      <w:b/>
      <w:bCs/>
      <w:i/>
      <w:iCs/>
      <w:snapToGrid w:val="0"/>
      <w:sz w:val="26"/>
      <w:szCs w:val="26"/>
      <w:lang w:val="en-GB"/>
    </w:rPr>
  </w:style>
  <w:style w:type="character" w:customStyle="1" w:styleId="Cmsor6Char">
    <w:name w:val="Címsor 6 Char"/>
    <w:link w:val="Cmsor6"/>
    <w:uiPriority w:val="9"/>
    <w:semiHidden/>
    <w:rPr>
      <w:rFonts w:ascii="Calibri" w:eastAsia="Times New Roman" w:hAnsi="Calibri" w:cs="Times New Roman"/>
      <w:b/>
      <w:bCs/>
      <w:snapToGrid w:val="0"/>
      <w:sz w:val="22"/>
      <w:szCs w:val="22"/>
      <w:lang w:val="en-GB"/>
    </w:rPr>
  </w:style>
  <w:style w:type="character" w:customStyle="1" w:styleId="Cmsor7Char">
    <w:name w:val="Címsor 7 Char"/>
    <w:link w:val="Cmsor7"/>
    <w:uiPriority w:val="9"/>
    <w:semiHidden/>
    <w:rPr>
      <w:rFonts w:ascii="Calibri" w:eastAsia="Times New Roman" w:hAnsi="Calibri" w:cs="Times New Roman"/>
      <w:snapToGrid w:val="0"/>
      <w:sz w:val="24"/>
      <w:szCs w:val="24"/>
      <w:lang w:val="en-GB"/>
    </w:rPr>
  </w:style>
  <w:style w:type="character" w:customStyle="1" w:styleId="Cmsor8Char">
    <w:name w:val="Címsor 8 Char"/>
    <w:link w:val="Cmsor8"/>
    <w:uiPriority w:val="9"/>
    <w:semiHidden/>
    <w:rPr>
      <w:rFonts w:ascii="Calibri" w:eastAsia="Times New Roman" w:hAnsi="Calibri" w:cs="Times New Roman"/>
      <w:i/>
      <w:iCs/>
      <w:snapToGrid w:val="0"/>
      <w:sz w:val="24"/>
      <w:szCs w:val="24"/>
      <w:lang w:val="en-GB"/>
    </w:rPr>
  </w:style>
  <w:style w:type="character" w:customStyle="1" w:styleId="Cmsor9Char">
    <w:name w:val="Címsor 9 Char"/>
    <w:link w:val="Cmsor9"/>
    <w:uiPriority w:val="9"/>
    <w:semiHidden/>
    <w:rPr>
      <w:rFonts w:ascii="Calibri Light" w:eastAsia="Times New Roman" w:hAnsi="Calibri Light" w:cs="Times New Roman"/>
      <w:snapToGrid w:val="0"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lfejChar">
    <w:name w:val="Élőfej Char"/>
    <w:link w:val="lfej"/>
    <w:uiPriority w:val="99"/>
    <w:semiHidden/>
    <w:rPr>
      <w:rFonts w:ascii="Times New Roman" w:hAnsi="Times New Roman"/>
      <w:snapToGrid w:val="0"/>
      <w:sz w:val="22"/>
      <w:lang w:val="en-GB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link w:val="llb"/>
    <w:uiPriority w:val="99"/>
    <w:semiHidden/>
    <w:rPr>
      <w:rFonts w:ascii="Times New Roman" w:hAnsi="Times New Roman"/>
      <w:snapToGrid w:val="0"/>
      <w:sz w:val="22"/>
      <w:lang w:val="en-GB"/>
    </w:rPr>
  </w:style>
  <w:style w:type="character" w:styleId="Oldalszm">
    <w:name w:val="page number"/>
    <w:uiPriority w:val="99"/>
    <w:rPr>
      <w:rFonts w:cs="Times New Roman"/>
    </w:rPr>
  </w:style>
  <w:style w:type="paragraph" w:styleId="Szvegtrzsbehzssal">
    <w:name w:val="Body Text Indent"/>
    <w:basedOn w:val="Norml"/>
    <w:link w:val="SzvegtrzsbehzssalChar"/>
    <w:uiPriority w:val="99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character" w:customStyle="1" w:styleId="SzvegtrzsbehzssalChar">
    <w:name w:val="Szövegtörzs behúzással Char"/>
    <w:link w:val="Szvegtrzsbehzssal"/>
    <w:uiPriority w:val="99"/>
    <w:semiHidden/>
    <w:rPr>
      <w:rFonts w:ascii="Times New Roman" w:hAnsi="Times New Roman"/>
      <w:snapToGrid w:val="0"/>
      <w:sz w:val="22"/>
      <w:lang w:val="en-GB"/>
    </w:rPr>
  </w:style>
  <w:style w:type="paragraph" w:styleId="Szvegtrzs3">
    <w:name w:val="Body Text 3"/>
    <w:basedOn w:val="Norml"/>
    <w:link w:val="Szvegtrzs3Char"/>
    <w:uiPriority w:val="99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character" w:customStyle="1" w:styleId="Szvegtrzs3Char">
    <w:name w:val="Szövegtörzs 3 Char"/>
    <w:link w:val="Szvegtrzs3"/>
    <w:uiPriority w:val="99"/>
    <w:semiHidden/>
    <w:rPr>
      <w:rFonts w:ascii="Times New Roman" w:hAnsi="Times New Roman"/>
      <w:snapToGrid w:val="0"/>
      <w:sz w:val="16"/>
      <w:szCs w:val="16"/>
      <w:lang w:val="en-GB"/>
    </w:rPr>
  </w:style>
  <w:style w:type="paragraph" w:styleId="Szvegtrzsbehzssal2">
    <w:name w:val="Body Text Indent 2"/>
    <w:basedOn w:val="Norml"/>
    <w:link w:val="Szvegtrzsbehzssal2Char"/>
    <w:uiPriority w:val="99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Pr>
      <w:rFonts w:ascii="Times New Roman" w:hAnsi="Times New Roman"/>
      <w:snapToGrid w:val="0"/>
      <w:sz w:val="22"/>
      <w:lang w:val="en-GB"/>
    </w:rPr>
  </w:style>
  <w:style w:type="paragraph" w:styleId="Szvegtrzs">
    <w:name w:val="Body Text"/>
    <w:basedOn w:val="Norml"/>
    <w:link w:val="SzvegtrzsChar"/>
    <w:uiPriority w:val="99"/>
    <w:pPr>
      <w:tabs>
        <w:tab w:val="clear" w:pos="567"/>
      </w:tabs>
      <w:spacing w:line="240" w:lineRule="auto"/>
    </w:pPr>
    <w:rPr>
      <w:i/>
      <w:color w:val="008000"/>
    </w:rPr>
  </w:style>
  <w:style w:type="character" w:customStyle="1" w:styleId="SzvegtrzsChar">
    <w:name w:val="Szövegtörzs Char"/>
    <w:link w:val="Szvegtrzs"/>
    <w:uiPriority w:val="99"/>
    <w:semiHidden/>
    <w:rPr>
      <w:rFonts w:ascii="Times New Roman" w:hAnsi="Times New Roman"/>
      <w:snapToGrid w:val="0"/>
      <w:sz w:val="22"/>
      <w:lang w:val="en-GB"/>
    </w:rPr>
  </w:style>
  <w:style w:type="paragraph" w:styleId="Szvegtrzs2">
    <w:name w:val="Body Text 2"/>
    <w:basedOn w:val="Norml"/>
    <w:link w:val="Szvegtrzs2Char"/>
    <w:uiPriority w:val="99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Szvegtrzs2Char">
    <w:name w:val="Szövegtörzs 2 Char"/>
    <w:link w:val="Szvegtrzs2"/>
    <w:uiPriority w:val="99"/>
    <w:semiHidden/>
    <w:rPr>
      <w:rFonts w:ascii="Times New Roman" w:hAnsi="Times New Roman"/>
      <w:snapToGrid w:val="0"/>
      <w:sz w:val="22"/>
      <w:lang w:val="en-GB"/>
    </w:rPr>
  </w:style>
  <w:style w:type="character" w:styleId="Jegyzethivatkozs">
    <w:name w:val="annotation reference"/>
    <w:uiPriority w:val="99"/>
    <w:semiHidden/>
    <w:rPr>
      <w:sz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snapToGrid w:val="0"/>
      <w:lang w:val="en-GB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uiPriority w:val="99"/>
    <w:semiHidden/>
    <w:pPr>
      <w:shd w:val="clear" w:color="auto" w:fill="000080"/>
    </w:pPr>
  </w:style>
  <w:style w:type="character" w:customStyle="1" w:styleId="DokumentumtrkpChar">
    <w:name w:val="Dokumentumtérkép Char"/>
    <w:link w:val="Dokumentumtrkp"/>
    <w:uiPriority w:val="99"/>
    <w:semiHidden/>
    <w:rPr>
      <w:rFonts w:ascii="Segoe UI" w:hAnsi="Segoe UI" w:cs="Segoe UI"/>
      <w:snapToGrid w:val="0"/>
      <w:sz w:val="16"/>
      <w:szCs w:val="16"/>
      <w:lang w:val="en-GB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</w:pPr>
  </w:style>
  <w:style w:type="paragraph" w:customStyle="1" w:styleId="AHeader2abc">
    <w:name w:val="AHeader 2 abc"/>
    <w:basedOn w:val="AHeader3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</w:pPr>
  </w:style>
  <w:style w:type="paragraph" w:styleId="Szvegtrzsbehzssal3">
    <w:name w:val="Body Text Indent 3"/>
    <w:basedOn w:val="Norml"/>
    <w:link w:val="Szvegtrzsbehzssal3Char"/>
    <w:uiPriority w:val="99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link w:val="Szvegtrzsbehzssal3"/>
    <w:uiPriority w:val="99"/>
    <w:semiHidden/>
    <w:rPr>
      <w:rFonts w:ascii="Times New Roman" w:hAnsi="Times New Roman"/>
      <w:snapToGrid w:val="0"/>
      <w:sz w:val="16"/>
      <w:szCs w:val="16"/>
      <w:lang w:val="en-GB"/>
    </w:rPr>
  </w:style>
  <w:style w:type="character" w:styleId="Mrltotthiperhivatkozs">
    <w:name w:val="FollowedHyperlink"/>
    <w:uiPriority w:val="99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snapToGrid w:val="0"/>
      <w:lang w:val="en-US"/>
    </w:rPr>
  </w:style>
  <w:style w:type="paragraph" w:styleId="Buborkszveg">
    <w:name w:val="Balloon Text"/>
    <w:basedOn w:val="Norml"/>
    <w:link w:val="BuborkszvegChar"/>
    <w:uiPriority w:val="99"/>
    <w:semiHidden/>
    <w:rPr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Segoe UI" w:hAnsi="Segoe UI" w:cs="Segoe UI"/>
      <w:snapToGrid w:val="0"/>
      <w:sz w:val="18"/>
      <w:szCs w:val="18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snapToGrid w:val="0"/>
      <w:lang w:val="en-GB"/>
    </w:rPr>
  </w:style>
  <w:style w:type="paragraph" w:customStyle="1" w:styleId="BodytextAgency">
    <w:name w:val="Body text (Agency)"/>
    <w:basedOn w:val="Norml"/>
    <w:pPr>
      <w:tabs>
        <w:tab w:val="clear" w:pos="567"/>
      </w:tabs>
      <w:spacing w:after="140" w:line="280" w:lineRule="atLeast"/>
    </w:pPr>
    <w:rPr>
      <w:sz w:val="18"/>
      <w:szCs w:val="18"/>
    </w:rPr>
  </w:style>
  <w:style w:type="character" w:customStyle="1" w:styleId="BodytextAgencyChar">
    <w:name w:val="Body text (Agency) Char"/>
    <w:locked/>
    <w:rPr>
      <w:rFonts w:ascii="Times New Roman" w:eastAsia="Times New Roman" w:hAnsi="Times New Roman"/>
      <w:sz w:val="18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mt-g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keywords/>
  <cp:lastModifiedBy>Szamosvölgyi Zsuzsanna</cp:lastModifiedBy>
  <cp:revision>3</cp:revision>
  <cp:lastPrinted>2005-07-25T07:34:00Z</cp:lastPrinted>
  <dcterms:created xsi:type="dcterms:W3CDTF">2020-11-10T08:17:00Z</dcterms:created>
  <dcterms:modified xsi:type="dcterms:W3CDTF">2020-11-10T08:17:00Z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  <property fmtid="{D5CDD505-2E9C-101B-9397-08002B2CF9AE}" pid="43" name="MSIP_Label_97735299-2a7d-4f7d-99cc-db352b8b5a9b_Enabled">
    <vt:lpwstr>True</vt:lpwstr>
  </property>
  <property fmtid="{D5CDD505-2E9C-101B-9397-08002B2CF9AE}" pid="44" name="MSIP_Label_97735299-2a7d-4f7d-99cc-db352b8b5a9b_SiteId">
    <vt:lpwstr>15d1bef2-0a6a-46f9-be4c-023279325e51</vt:lpwstr>
  </property>
  <property fmtid="{D5CDD505-2E9C-101B-9397-08002B2CF9AE}" pid="45" name="MSIP_Label_97735299-2a7d-4f7d-99cc-db352b8b5a9b_Ref">
    <vt:lpwstr>https://api.informationprotection.azure.com/api/15d1bef2-0a6a-46f9-be4c-023279325e51</vt:lpwstr>
  </property>
  <property fmtid="{D5CDD505-2E9C-101B-9397-08002B2CF9AE}" pid="46" name="MSIP_Label_97735299-2a7d-4f7d-99cc-db352b8b5a9b_SetBy">
    <vt:lpwstr>montserrat.pujols@bbraun.com</vt:lpwstr>
  </property>
  <property fmtid="{D5CDD505-2E9C-101B-9397-08002B2CF9AE}" pid="47" name="MSIP_Label_97735299-2a7d-4f7d-99cc-db352b8b5a9b_SetDate">
    <vt:lpwstr>2018-11-07T13:24:40.4897659+01:00</vt:lpwstr>
  </property>
  <property fmtid="{D5CDD505-2E9C-101B-9397-08002B2CF9AE}" pid="48" name="MSIP_Label_97735299-2a7d-4f7d-99cc-db352b8b5a9b_Name">
    <vt:lpwstr>Confidential</vt:lpwstr>
  </property>
  <property fmtid="{D5CDD505-2E9C-101B-9397-08002B2CF9AE}" pid="49" name="MSIP_Label_97735299-2a7d-4f7d-99cc-db352b8b5a9b_Application">
    <vt:lpwstr>Microsoft Azure Information Protection</vt:lpwstr>
  </property>
  <property fmtid="{D5CDD505-2E9C-101B-9397-08002B2CF9AE}" pid="50" name="MSIP_Label_97735299-2a7d-4f7d-99cc-db352b8b5a9b_Extended_MSFT_Method">
    <vt:lpwstr>Automatic</vt:lpwstr>
  </property>
  <property fmtid="{D5CDD505-2E9C-101B-9397-08002B2CF9AE}" pid="51" name="MSIP_Label_fd058493-e43f-432e-b8cc-adb7daa46640_Enabled">
    <vt:lpwstr>True</vt:lpwstr>
  </property>
  <property fmtid="{D5CDD505-2E9C-101B-9397-08002B2CF9AE}" pid="52" name="MSIP_Label_fd058493-e43f-432e-b8cc-adb7daa46640_SiteId">
    <vt:lpwstr>15d1bef2-0a6a-46f9-be4c-023279325e51</vt:lpwstr>
  </property>
  <property fmtid="{D5CDD505-2E9C-101B-9397-08002B2CF9AE}" pid="53" name="MSIP_Label_fd058493-e43f-432e-b8cc-adb7daa46640_Ref">
    <vt:lpwstr>https://api.informationprotection.azure.com/api/15d1bef2-0a6a-46f9-be4c-023279325e51</vt:lpwstr>
  </property>
  <property fmtid="{D5CDD505-2E9C-101B-9397-08002B2CF9AE}" pid="54" name="MSIP_Label_fd058493-e43f-432e-b8cc-adb7daa46640_SetBy">
    <vt:lpwstr>montserrat.pujols@bbraun.com</vt:lpwstr>
  </property>
  <property fmtid="{D5CDD505-2E9C-101B-9397-08002B2CF9AE}" pid="55" name="MSIP_Label_fd058493-e43f-432e-b8cc-adb7daa46640_SetDate">
    <vt:lpwstr>2018-11-07T13:24:40.4927662+01:00</vt:lpwstr>
  </property>
  <property fmtid="{D5CDD505-2E9C-101B-9397-08002B2CF9AE}" pid="56" name="MSIP_Label_fd058493-e43f-432e-b8cc-adb7daa46640_Name">
    <vt:lpwstr>Unprotected</vt:lpwstr>
  </property>
  <property fmtid="{D5CDD505-2E9C-101B-9397-08002B2CF9AE}" pid="57" name="MSIP_Label_fd058493-e43f-432e-b8cc-adb7daa46640_Application">
    <vt:lpwstr>Microsoft Azure Information Protection</vt:lpwstr>
  </property>
  <property fmtid="{D5CDD505-2E9C-101B-9397-08002B2CF9AE}" pid="58" name="MSIP_Label_fd058493-e43f-432e-b8cc-adb7daa46640_Extended_MSFT_Method">
    <vt:lpwstr>Automatic</vt:lpwstr>
  </property>
  <property fmtid="{D5CDD505-2E9C-101B-9397-08002B2CF9AE}" pid="59" name="MSIP_Label_fd058493-e43f-432e-b8cc-adb7daa46640_Parent">
    <vt:lpwstr>97735299-2a7d-4f7d-99cc-db352b8b5a9b</vt:lpwstr>
  </property>
  <property fmtid="{D5CDD505-2E9C-101B-9397-08002B2CF9AE}" pid="60" name="Sensitivity">
    <vt:lpwstr>Confidential Unprotected</vt:lpwstr>
  </property>
</Properties>
</file>