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28D" w:rsidRPr="00AA1B89" w:rsidRDefault="0092028D" w:rsidP="0092028D">
      <w:pPr>
        <w:suppressLineNumbers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es-ES_tradnl" w:eastAsia="en-US"/>
        </w:rPr>
      </w:pPr>
      <w:r w:rsidRPr="00AA1B89">
        <w:rPr>
          <w:rFonts w:eastAsia="Times New Roman"/>
          <w:b/>
          <w:noProof/>
          <w:szCs w:val="22"/>
          <w:lang w:val="es-ES_tradnl" w:eastAsia="en-US"/>
        </w:rPr>
        <w:t>A KÜLSŐ CSOMAGOLÁSON FELTÜNTETENDŐ ADATOK</w:t>
      </w:r>
    </w:p>
    <w:p w:rsidR="0092028D" w:rsidRPr="00AA1B89" w:rsidRDefault="0092028D" w:rsidP="0092028D">
      <w:pPr>
        <w:suppressLineNumbers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es-ES_tradnl" w:eastAsia="en-US"/>
        </w:rPr>
      </w:pPr>
    </w:p>
    <w:p w:rsidR="0092028D" w:rsidRPr="00AA1B89" w:rsidRDefault="0092028D" w:rsidP="0092028D">
      <w:pPr>
        <w:suppressLineNumbers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zCs w:val="22"/>
          <w:lang w:val="es-ES_tradnl" w:eastAsia="en-US"/>
        </w:rPr>
      </w:pPr>
      <w:r>
        <w:rPr>
          <w:rFonts w:eastAsia="Times New Roman"/>
          <w:b/>
          <w:noProof/>
          <w:szCs w:val="22"/>
          <w:lang w:val="es-ES_tradnl" w:eastAsia="en-US"/>
        </w:rPr>
        <w:t>D</w:t>
      </w:r>
      <w:r w:rsidRPr="00AA1B89">
        <w:rPr>
          <w:rFonts w:eastAsia="Times New Roman"/>
          <w:b/>
          <w:noProof/>
          <w:szCs w:val="22"/>
          <w:lang w:val="es-ES_tradnl" w:eastAsia="en-US"/>
        </w:rPr>
        <w:t>oboz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s-ES_tradnl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es-ES_tradnl" w:eastAsia="en-US"/>
        </w:rPr>
      </w:pPr>
      <w:r w:rsidRPr="00AA1B89">
        <w:rPr>
          <w:rFonts w:eastAsia="Times New Roman"/>
          <w:b/>
          <w:noProof/>
          <w:szCs w:val="22"/>
          <w:lang w:val="es-ES_tradnl" w:eastAsia="en-US"/>
        </w:rPr>
        <w:t>1.</w:t>
      </w:r>
      <w:r w:rsidRPr="00AA1B89">
        <w:rPr>
          <w:rFonts w:eastAsia="Times New Roman"/>
          <w:b/>
          <w:noProof/>
          <w:szCs w:val="22"/>
          <w:lang w:val="es-ES_tradnl" w:eastAsia="en-US"/>
        </w:rPr>
        <w:tab/>
        <w:t>A GYÓGYSZER NEVE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s-ES_tradnl"/>
        </w:rPr>
      </w:pPr>
    </w:p>
    <w:p w:rsidR="0092028D" w:rsidRPr="007C6E4B" w:rsidRDefault="0092028D" w:rsidP="0092028D">
      <w:pPr>
        <w:spacing w:line="240" w:lineRule="auto"/>
        <w:rPr>
          <w:i/>
          <w:iCs/>
          <w:szCs w:val="22"/>
          <w:lang w:val="hu-HU"/>
        </w:rPr>
      </w:pPr>
      <w:r w:rsidRPr="007C6E4B">
        <w:rPr>
          <w:bCs/>
          <w:szCs w:val="22"/>
          <w:lang w:val="hu-HU"/>
        </w:rPr>
        <w:t>Pramipexol Mylan 2,1 mg retard tabletta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s-ES_tradnl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s-ES_tradnl"/>
        </w:rPr>
      </w:pPr>
      <w:r w:rsidRPr="00AA1B89">
        <w:rPr>
          <w:szCs w:val="22"/>
          <w:lang w:val="es-ES_tradnl"/>
        </w:rPr>
        <w:t>pramipexol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s-ES_tradnl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s-ES_tradnl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es-ES_tradnl" w:eastAsia="en-US"/>
        </w:rPr>
      </w:pPr>
      <w:r w:rsidRPr="00AA1B89">
        <w:rPr>
          <w:rFonts w:eastAsia="Times New Roman"/>
          <w:b/>
          <w:noProof/>
          <w:szCs w:val="22"/>
          <w:lang w:val="es-ES_tradnl" w:eastAsia="en-US"/>
        </w:rPr>
        <w:t>2.</w:t>
      </w:r>
      <w:r w:rsidRPr="00AA1B89">
        <w:rPr>
          <w:rFonts w:eastAsia="Times New Roman"/>
          <w:b/>
          <w:noProof/>
          <w:szCs w:val="22"/>
          <w:lang w:val="es-ES_tradnl" w:eastAsia="en-US"/>
        </w:rPr>
        <w:tab/>
        <w:t>HATÓANYAG(OK) MEGNEVEZÉSE</w:t>
      </w:r>
    </w:p>
    <w:p w:rsidR="0092028D" w:rsidRPr="00AA1B89" w:rsidRDefault="0092028D" w:rsidP="0092028D">
      <w:pPr>
        <w:suppressLineNumbers/>
        <w:spacing w:line="240" w:lineRule="auto"/>
        <w:rPr>
          <w:color w:val="008000"/>
          <w:szCs w:val="22"/>
          <w:lang w:val="es-ES_tradnl"/>
        </w:rPr>
      </w:pPr>
    </w:p>
    <w:p w:rsidR="0092028D" w:rsidRPr="00844DE7" w:rsidRDefault="0092028D" w:rsidP="0092028D">
      <w:pPr>
        <w:spacing w:line="240" w:lineRule="auto"/>
        <w:rPr>
          <w:rFonts w:eastAsia="Times New Roman"/>
          <w:noProof/>
          <w:szCs w:val="22"/>
          <w:highlight w:val="lightGray"/>
          <w:lang w:val="hu-HU" w:eastAsia="en-US"/>
        </w:rPr>
      </w:pPr>
    </w:p>
    <w:p w:rsidR="0092028D" w:rsidRPr="007C6E4B" w:rsidRDefault="0092028D" w:rsidP="0092028D">
      <w:pPr>
        <w:spacing w:line="240" w:lineRule="auto"/>
        <w:rPr>
          <w:rFonts w:eastAsia="Times New Roman"/>
          <w:noProof/>
          <w:szCs w:val="22"/>
          <w:lang w:val="hu-HU" w:eastAsia="en-US"/>
        </w:rPr>
      </w:pPr>
      <w:r w:rsidRPr="007C6E4B">
        <w:rPr>
          <w:rFonts w:eastAsia="Times New Roman"/>
          <w:noProof/>
          <w:szCs w:val="22"/>
          <w:lang w:val="hu-HU" w:eastAsia="en-US"/>
        </w:rPr>
        <w:t>3 mg pramipexol-dihidroklorid-monohidrátot tartalmaz r</w:t>
      </w:r>
      <w:r w:rsidRPr="007C6E4B">
        <w:rPr>
          <w:bCs/>
          <w:szCs w:val="22"/>
          <w:lang w:val="hu-HU"/>
        </w:rPr>
        <w:t>etard tablettánként</w:t>
      </w:r>
      <w:r w:rsidRPr="007C6E4B">
        <w:rPr>
          <w:rFonts w:eastAsia="Times New Roman"/>
          <w:noProof/>
          <w:szCs w:val="22"/>
          <w:lang w:val="hu-HU" w:eastAsia="en-US"/>
        </w:rPr>
        <w:t>, amely 2,1 mg pramipexolnak felel meg.</w:t>
      </w:r>
    </w:p>
    <w:p w:rsidR="0092028D" w:rsidRPr="00AA1B89" w:rsidRDefault="0092028D" w:rsidP="0092028D">
      <w:pPr>
        <w:widowControl w:val="0"/>
        <w:suppressLineNumbers/>
        <w:spacing w:line="240" w:lineRule="auto"/>
        <w:rPr>
          <w:rFonts w:eastAsia="Times New Roman"/>
          <w:noProof/>
          <w:szCs w:val="22"/>
          <w:lang w:val="fr-BE" w:eastAsia="en-US"/>
        </w:rPr>
      </w:pPr>
    </w:p>
    <w:p w:rsidR="0092028D" w:rsidRPr="00AA1B89" w:rsidRDefault="0092028D" w:rsidP="0092028D">
      <w:pPr>
        <w:widowControl w:val="0"/>
        <w:suppressLineNumbers/>
        <w:spacing w:line="240" w:lineRule="auto"/>
        <w:rPr>
          <w:rFonts w:eastAsia="Times New Roman"/>
          <w:noProof/>
          <w:szCs w:val="22"/>
          <w:lang w:val="fr-BE" w:eastAsia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fr-BE" w:eastAsia="en-US"/>
        </w:rPr>
      </w:pPr>
      <w:r w:rsidRPr="00AA1B89">
        <w:rPr>
          <w:rFonts w:eastAsia="Times New Roman"/>
          <w:b/>
          <w:noProof/>
          <w:szCs w:val="22"/>
          <w:lang w:val="fr-BE" w:eastAsia="en-US"/>
        </w:rPr>
        <w:t>3.</w:t>
      </w:r>
      <w:r w:rsidRPr="00AA1B89">
        <w:rPr>
          <w:rFonts w:eastAsia="Times New Roman"/>
          <w:b/>
          <w:noProof/>
          <w:szCs w:val="22"/>
          <w:lang w:val="fr-BE" w:eastAsia="en-US"/>
        </w:rPr>
        <w:tab/>
        <w:t>SEGÉDANYAGOK FELSOROLÁSA</w:t>
      </w:r>
    </w:p>
    <w:p w:rsidR="0092028D" w:rsidRDefault="0092028D" w:rsidP="0092028D">
      <w:pPr>
        <w:suppressLineNumbers/>
        <w:spacing w:line="240" w:lineRule="auto"/>
        <w:rPr>
          <w:szCs w:val="22"/>
          <w:lang w:val="fr-BE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fr-BE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fr-BE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fr-BE" w:eastAsia="en-US"/>
        </w:rPr>
      </w:pPr>
      <w:r w:rsidRPr="00AA1B89">
        <w:rPr>
          <w:rFonts w:eastAsia="Times New Roman"/>
          <w:b/>
          <w:noProof/>
          <w:szCs w:val="22"/>
          <w:lang w:val="fr-BE" w:eastAsia="en-US"/>
        </w:rPr>
        <w:t>4.</w:t>
      </w:r>
      <w:r w:rsidRPr="00AA1B89">
        <w:rPr>
          <w:rFonts w:eastAsia="Times New Roman"/>
          <w:b/>
          <w:noProof/>
          <w:szCs w:val="22"/>
          <w:lang w:val="fr-BE" w:eastAsia="en-US"/>
        </w:rPr>
        <w:tab/>
        <w:t>GYÓGYSZERFORMA ÉS TARTALOM</w:t>
      </w:r>
    </w:p>
    <w:p w:rsidR="0092028D" w:rsidRPr="00AA1B89" w:rsidRDefault="0092028D" w:rsidP="0092028D">
      <w:pPr>
        <w:suppressLineNumbers/>
        <w:spacing w:line="240" w:lineRule="auto"/>
        <w:rPr>
          <w:color w:val="008000"/>
          <w:szCs w:val="22"/>
          <w:lang w:val="fr-BE"/>
        </w:rPr>
      </w:pPr>
    </w:p>
    <w:p w:rsidR="0092028D" w:rsidRDefault="0092028D" w:rsidP="0092028D">
      <w:pPr>
        <w:suppressLineNumbers/>
        <w:spacing w:line="240" w:lineRule="auto"/>
        <w:rPr>
          <w:szCs w:val="22"/>
          <w:lang w:val="fr-BE"/>
        </w:rPr>
      </w:pPr>
      <w:r>
        <w:rPr>
          <w:szCs w:val="22"/>
          <w:lang w:val="fr-BE"/>
        </w:rPr>
        <w:t>10 db. retard tabletta</w:t>
      </w:r>
    </w:p>
    <w:p w:rsidR="0092028D" w:rsidRPr="008C059C" w:rsidRDefault="0092028D" w:rsidP="0092028D">
      <w:pPr>
        <w:suppressLineNumbers/>
        <w:spacing w:line="240" w:lineRule="auto"/>
        <w:rPr>
          <w:szCs w:val="22"/>
          <w:lang w:val="fr-BE"/>
        </w:rPr>
      </w:pPr>
      <w:r w:rsidRPr="008C059C">
        <w:rPr>
          <w:szCs w:val="22"/>
          <w:lang w:val="fr-BE"/>
        </w:rPr>
        <w:t xml:space="preserve">30 </w:t>
      </w:r>
      <w:r>
        <w:rPr>
          <w:szCs w:val="22"/>
          <w:lang w:val="fr-BE"/>
        </w:rPr>
        <w:t xml:space="preserve">db. </w:t>
      </w:r>
      <w:r w:rsidRPr="008C059C">
        <w:rPr>
          <w:szCs w:val="22"/>
          <w:lang w:val="fr-BE"/>
        </w:rPr>
        <w:t>retard tabletta</w:t>
      </w:r>
    </w:p>
    <w:p w:rsidR="0092028D" w:rsidRDefault="0092028D" w:rsidP="0092028D">
      <w:pPr>
        <w:suppressLineNumbers/>
        <w:spacing w:line="240" w:lineRule="auto"/>
        <w:rPr>
          <w:szCs w:val="22"/>
          <w:lang w:val="fr-BE"/>
        </w:rPr>
      </w:pPr>
      <w:r>
        <w:rPr>
          <w:szCs w:val="22"/>
          <w:lang w:val="fr-BE"/>
        </w:rPr>
        <w:t>100 db. retard tabletta</w:t>
      </w:r>
    </w:p>
    <w:p w:rsidR="0092028D" w:rsidRDefault="0092028D" w:rsidP="0092028D">
      <w:pPr>
        <w:suppressLineNumbers/>
        <w:spacing w:line="240" w:lineRule="auto"/>
        <w:rPr>
          <w:szCs w:val="22"/>
          <w:lang w:val="fr-BE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fr-BE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fr-BE" w:eastAsia="en-US"/>
        </w:rPr>
      </w:pPr>
      <w:r w:rsidRPr="00AA1B89">
        <w:rPr>
          <w:rFonts w:eastAsia="Times New Roman"/>
          <w:b/>
          <w:noProof/>
          <w:szCs w:val="22"/>
          <w:lang w:val="fr-BE" w:eastAsia="en-US"/>
        </w:rPr>
        <w:t>5.</w:t>
      </w:r>
      <w:r w:rsidRPr="00AA1B89">
        <w:rPr>
          <w:rFonts w:eastAsia="Times New Roman"/>
          <w:b/>
          <w:noProof/>
          <w:szCs w:val="22"/>
          <w:lang w:val="fr-BE" w:eastAsia="en-US"/>
        </w:rPr>
        <w:tab/>
        <w:t>AZ ALKALMAZÁSSAL KAPCSOLATOS TUDNIVALÓK ÉS AZ ALKALMAZÁS MÓDJA(I)</w:t>
      </w:r>
    </w:p>
    <w:p w:rsidR="0092028D" w:rsidRPr="00AA1B89" w:rsidRDefault="0092028D" w:rsidP="0092028D">
      <w:pPr>
        <w:suppressLineNumbers/>
        <w:spacing w:line="240" w:lineRule="auto"/>
        <w:rPr>
          <w:color w:val="008000"/>
          <w:szCs w:val="22"/>
          <w:lang w:val="fr-BE"/>
        </w:rPr>
      </w:pPr>
    </w:p>
    <w:p w:rsidR="0092028D" w:rsidRPr="0072353A" w:rsidRDefault="0092028D" w:rsidP="0092028D">
      <w:pPr>
        <w:suppressLineNumbers/>
        <w:spacing w:line="240" w:lineRule="auto"/>
        <w:rPr>
          <w:szCs w:val="22"/>
          <w:lang w:val="fr-BE"/>
        </w:rPr>
      </w:pPr>
      <w:r w:rsidRPr="0072353A">
        <w:rPr>
          <w:szCs w:val="22"/>
          <w:lang w:val="fr-BE"/>
        </w:rPr>
        <w:t>Szájon át történő alkalmazásra.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fr-BE"/>
        </w:rPr>
      </w:pPr>
      <w:r w:rsidRPr="00AA1B89">
        <w:rPr>
          <w:szCs w:val="22"/>
          <w:lang w:val="fr-BE"/>
        </w:rPr>
        <w:t>Használat előtt olvassa el a mellékelt betegtájékoztatót!</w:t>
      </w:r>
    </w:p>
    <w:p w:rsidR="0092028D" w:rsidRDefault="0092028D" w:rsidP="0092028D">
      <w:pPr>
        <w:suppressLineNumbers/>
        <w:spacing w:line="240" w:lineRule="auto"/>
        <w:rPr>
          <w:szCs w:val="22"/>
          <w:lang w:val="fr-BE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fr-BE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val="fr-BE" w:eastAsia="en-US"/>
        </w:rPr>
      </w:pPr>
      <w:r w:rsidRPr="00AA1B89">
        <w:rPr>
          <w:rFonts w:eastAsia="Times New Roman"/>
          <w:b/>
          <w:noProof/>
          <w:szCs w:val="22"/>
          <w:lang w:val="fr-BE" w:eastAsia="en-US"/>
        </w:rPr>
        <w:t>6.</w:t>
      </w:r>
      <w:r w:rsidRPr="00AA1B89">
        <w:rPr>
          <w:rFonts w:eastAsia="Times New Roman"/>
          <w:b/>
          <w:noProof/>
          <w:szCs w:val="22"/>
          <w:lang w:val="fr-BE" w:eastAsia="en-US"/>
        </w:rPr>
        <w:tab/>
        <w:t>KÜLÖN FIGYELMEZTETÉS, MELY SZERINT A GYÓGYSZERT GYERMEKEKTŐL ELZÁRVA KELL TARTANI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fr-BE"/>
        </w:rPr>
      </w:pPr>
    </w:p>
    <w:p w:rsidR="0092028D" w:rsidRPr="008C059C" w:rsidRDefault="0092028D" w:rsidP="0092028D">
      <w:pPr>
        <w:suppressLineNumbers/>
        <w:spacing w:line="240" w:lineRule="auto"/>
        <w:rPr>
          <w:szCs w:val="22"/>
          <w:lang w:val="hu-HU"/>
        </w:rPr>
      </w:pPr>
      <w:r w:rsidRPr="008C059C">
        <w:rPr>
          <w:szCs w:val="22"/>
          <w:lang w:val="hu-HU"/>
        </w:rPr>
        <w:t>A gyógyszer gyermekektől elzárva tartandó!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7.</w:t>
      </w:r>
      <w:r w:rsidRPr="00AA1B89">
        <w:rPr>
          <w:rFonts w:eastAsia="Times New Roman"/>
          <w:b/>
          <w:noProof/>
          <w:szCs w:val="22"/>
          <w:lang w:eastAsia="en-US"/>
        </w:rPr>
        <w:tab/>
        <w:t>TOVÁBBI FIGYELMEZTETÉS(EK), AMENNYIBEN SZÜKSÉGES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8.</w:t>
      </w:r>
      <w:r w:rsidRPr="00AA1B89">
        <w:rPr>
          <w:rFonts w:eastAsia="Times New Roman"/>
          <w:b/>
          <w:noProof/>
          <w:szCs w:val="22"/>
          <w:lang w:eastAsia="en-US"/>
        </w:rPr>
        <w:tab/>
        <w:t>LEJÁRATI IDŐ</w:t>
      </w:r>
    </w:p>
    <w:p w:rsidR="0092028D" w:rsidRPr="00AA1B89" w:rsidRDefault="0092028D" w:rsidP="0092028D">
      <w:pPr>
        <w:suppressLineNumbers/>
        <w:spacing w:line="240" w:lineRule="auto"/>
        <w:rPr>
          <w:noProof/>
          <w:szCs w:val="22"/>
        </w:rPr>
      </w:pPr>
    </w:p>
    <w:p w:rsidR="0092028D" w:rsidRPr="00AA1B89" w:rsidRDefault="0092028D" w:rsidP="0092028D">
      <w:pPr>
        <w:suppressLineNumbers/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9.</w:t>
      </w:r>
      <w:r w:rsidRPr="00AA1B89">
        <w:rPr>
          <w:rFonts w:eastAsia="Times New Roman"/>
          <w:b/>
          <w:noProof/>
          <w:szCs w:val="22"/>
          <w:lang w:eastAsia="en-US"/>
        </w:rPr>
        <w:tab/>
        <w:t>KÜLÖNLEGES TÁROLÁSI ELŐÍRÁSOK</w:t>
      </w:r>
    </w:p>
    <w:p w:rsidR="0092028D" w:rsidRPr="00AA1B89" w:rsidRDefault="0092028D" w:rsidP="0092028D">
      <w:pPr>
        <w:suppressLineNumbers/>
        <w:spacing w:line="240" w:lineRule="auto"/>
        <w:rPr>
          <w:noProof/>
          <w:szCs w:val="22"/>
        </w:rPr>
      </w:pPr>
    </w:p>
    <w:p w:rsidR="0092028D" w:rsidRPr="00AE73B6" w:rsidRDefault="0092028D" w:rsidP="0092028D">
      <w:pPr>
        <w:spacing w:line="240" w:lineRule="auto"/>
        <w:rPr>
          <w:color w:val="FF0000"/>
          <w:szCs w:val="22"/>
          <w:lang w:val="hu-HU"/>
        </w:rPr>
      </w:pPr>
      <w:r>
        <w:rPr>
          <w:rFonts w:eastAsia="Times New Roman"/>
          <w:noProof/>
          <w:szCs w:val="22"/>
          <w:lang w:val="hu-HU" w:eastAsia="en-US"/>
        </w:rPr>
        <w:t>A nedvességtől való védelem érdekében az eredeti csomagolásban tárolandó.</w:t>
      </w:r>
    </w:p>
    <w:p w:rsidR="0092028D" w:rsidRDefault="0092028D" w:rsidP="0092028D">
      <w:pPr>
        <w:suppressLineNumbers/>
        <w:spacing w:line="240" w:lineRule="auto"/>
        <w:rPr>
          <w:noProof/>
          <w:szCs w:val="22"/>
        </w:rPr>
      </w:pPr>
    </w:p>
    <w:p w:rsidR="0092028D" w:rsidRPr="00AA1B89" w:rsidRDefault="0092028D" w:rsidP="0092028D">
      <w:pPr>
        <w:suppressLineNumbers/>
        <w:spacing w:line="240" w:lineRule="auto"/>
        <w:rPr>
          <w:noProof/>
          <w:szCs w:val="22"/>
        </w:rPr>
      </w:pPr>
    </w:p>
    <w:p w:rsidR="0092028D" w:rsidRPr="00AA1B89" w:rsidRDefault="0092028D" w:rsidP="0092028D">
      <w:pPr>
        <w:keepNext/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lastRenderedPageBreak/>
        <w:t>10.</w:t>
      </w:r>
      <w:r w:rsidRPr="00AA1B89">
        <w:rPr>
          <w:rFonts w:eastAsia="Times New Roman"/>
          <w:b/>
          <w:noProof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11.</w:t>
      </w:r>
      <w:r w:rsidRPr="00AA1B89">
        <w:rPr>
          <w:rFonts w:eastAsia="Times New Roman"/>
          <w:b/>
          <w:noProof/>
          <w:szCs w:val="22"/>
          <w:lang w:eastAsia="en-US"/>
        </w:rPr>
        <w:tab/>
        <w:t>A FORGALOMBA HOZATALI ENGEDÉLY JOGOSULTJÁNAK NEVE ÉS CÍME</w:t>
      </w:r>
    </w:p>
    <w:p w:rsidR="0092028D" w:rsidRPr="00AA1B89" w:rsidRDefault="0092028D" w:rsidP="0092028D">
      <w:pPr>
        <w:spacing w:line="240" w:lineRule="auto"/>
        <w:rPr>
          <w:szCs w:val="22"/>
        </w:rPr>
      </w:pPr>
    </w:p>
    <w:p w:rsidR="0092028D" w:rsidRPr="00081361" w:rsidRDefault="0092028D" w:rsidP="0092028D">
      <w:pPr>
        <w:suppressLineNumbers/>
        <w:spacing w:line="240" w:lineRule="auto"/>
        <w:rPr>
          <w:szCs w:val="22"/>
          <w:lang w:val="en-US"/>
        </w:rPr>
      </w:pPr>
      <w:r w:rsidRPr="00081361">
        <w:rPr>
          <w:szCs w:val="22"/>
          <w:lang w:val="en-US"/>
        </w:rPr>
        <w:t>Mylan S.A.S.</w:t>
      </w:r>
    </w:p>
    <w:p w:rsidR="0092028D" w:rsidRPr="00081361" w:rsidRDefault="0092028D" w:rsidP="0092028D">
      <w:pPr>
        <w:suppressLineNumbers/>
        <w:spacing w:line="240" w:lineRule="auto"/>
        <w:rPr>
          <w:szCs w:val="22"/>
          <w:lang w:val="en-US"/>
        </w:rPr>
      </w:pPr>
      <w:r w:rsidRPr="00081361">
        <w:rPr>
          <w:szCs w:val="22"/>
          <w:lang w:val="en-US"/>
        </w:rPr>
        <w:t>117 allée des Parcs</w:t>
      </w:r>
    </w:p>
    <w:p w:rsidR="0092028D" w:rsidRPr="00081361" w:rsidRDefault="0092028D" w:rsidP="0092028D">
      <w:pPr>
        <w:suppressLineNumbers/>
        <w:spacing w:line="240" w:lineRule="auto"/>
        <w:rPr>
          <w:szCs w:val="22"/>
          <w:lang w:val="en-US"/>
        </w:rPr>
      </w:pPr>
      <w:r w:rsidRPr="00081361">
        <w:rPr>
          <w:szCs w:val="22"/>
          <w:lang w:val="en-US"/>
        </w:rPr>
        <w:t>69800 Saint-Priest</w:t>
      </w:r>
    </w:p>
    <w:p w:rsidR="0092028D" w:rsidRDefault="0092028D" w:rsidP="0092028D">
      <w:pPr>
        <w:suppressLineNumbers/>
        <w:spacing w:line="240" w:lineRule="auto"/>
        <w:rPr>
          <w:szCs w:val="22"/>
          <w:lang w:val="en-US"/>
        </w:rPr>
      </w:pPr>
      <w:r w:rsidRPr="00081361">
        <w:rPr>
          <w:szCs w:val="22"/>
          <w:lang w:val="en-US"/>
        </w:rPr>
        <w:t>Franciaország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12.</w:t>
      </w:r>
      <w:r w:rsidRPr="00AA1B89">
        <w:rPr>
          <w:rFonts w:eastAsia="Times New Roman"/>
          <w:b/>
          <w:noProof/>
          <w:szCs w:val="22"/>
          <w:lang w:eastAsia="en-US"/>
        </w:rPr>
        <w:tab/>
        <w:t>A FORGALOMBA HOZATALI ENGEDÉLY SZÁMA(I)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BD5A7C" w:rsidRPr="00BD5A7C" w:rsidRDefault="00BD5A7C" w:rsidP="00BD5A7C">
      <w:pPr>
        <w:rPr>
          <w:rFonts w:eastAsiaTheme="minorHAnsi"/>
          <w:szCs w:val="22"/>
          <w:lang w:val="hu-HU" w:eastAsia="en-US"/>
        </w:rPr>
      </w:pPr>
      <w:bookmarkStart w:id="0" w:name="_GoBack"/>
      <w:r w:rsidRPr="00BD5A7C">
        <w:rPr>
          <w:szCs w:val="22"/>
        </w:rPr>
        <w:t xml:space="preserve">OGYI-T-23472/10     10x      </w:t>
      </w:r>
    </w:p>
    <w:p w:rsidR="00BD5A7C" w:rsidRPr="00BD5A7C" w:rsidRDefault="00BD5A7C" w:rsidP="00BD5A7C">
      <w:pPr>
        <w:rPr>
          <w:szCs w:val="22"/>
        </w:rPr>
      </w:pPr>
      <w:r w:rsidRPr="00BD5A7C">
        <w:rPr>
          <w:szCs w:val="22"/>
        </w:rPr>
        <w:t>OGYI-T-23472/11     30x</w:t>
      </w:r>
    </w:p>
    <w:p w:rsidR="00BD5A7C" w:rsidRPr="00BD5A7C" w:rsidRDefault="00BD5A7C" w:rsidP="00BD5A7C">
      <w:pPr>
        <w:rPr>
          <w:szCs w:val="22"/>
        </w:rPr>
      </w:pPr>
      <w:r w:rsidRPr="00BD5A7C">
        <w:rPr>
          <w:szCs w:val="22"/>
        </w:rPr>
        <w:t>OGYI-T-23472/12     100x</w:t>
      </w:r>
    </w:p>
    <w:bookmarkEnd w:id="0"/>
    <w:p w:rsidR="00BD5A7C" w:rsidRDefault="00BD5A7C" w:rsidP="00BD5A7C">
      <w:pPr>
        <w:rPr>
          <w:sz w:val="24"/>
          <w:szCs w:val="24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13.</w:t>
      </w:r>
      <w:r w:rsidRPr="00AA1B89">
        <w:rPr>
          <w:rFonts w:eastAsia="Times New Roman"/>
          <w:b/>
          <w:noProof/>
          <w:szCs w:val="22"/>
          <w:lang w:eastAsia="en-US"/>
        </w:rPr>
        <w:tab/>
        <w:t xml:space="preserve">A GYÁRTÁSI TÉTEL SZÁMA </w:t>
      </w:r>
    </w:p>
    <w:p w:rsidR="0092028D" w:rsidRDefault="0092028D" w:rsidP="0092028D">
      <w:pPr>
        <w:suppressLineNumbers/>
        <w:spacing w:line="240" w:lineRule="auto"/>
        <w:rPr>
          <w:noProof/>
          <w:szCs w:val="22"/>
        </w:rPr>
      </w:pPr>
    </w:p>
    <w:p w:rsidR="0092028D" w:rsidRDefault="0092028D" w:rsidP="0092028D">
      <w:pPr>
        <w:suppressLineNumbers/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</w:p>
    <w:p w:rsidR="0092028D" w:rsidRPr="00AA1B89" w:rsidRDefault="0092028D" w:rsidP="0092028D">
      <w:pPr>
        <w:suppressLineNumbers/>
        <w:spacing w:line="240" w:lineRule="auto"/>
        <w:rPr>
          <w:noProof/>
          <w:szCs w:val="22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14.</w:t>
      </w:r>
      <w:r w:rsidRPr="00AA1B89">
        <w:rPr>
          <w:rFonts w:eastAsia="Times New Roman"/>
          <w:b/>
          <w:noProof/>
          <w:szCs w:val="22"/>
          <w:lang w:eastAsia="en-US"/>
        </w:rPr>
        <w:tab/>
        <w:t>A GYÓGYSZER RENDELHETŐSÉG</w:t>
      </w:r>
      <w:r>
        <w:rPr>
          <w:rFonts w:eastAsia="Times New Roman"/>
          <w:b/>
          <w:noProof/>
          <w:szCs w:val="22"/>
          <w:lang w:eastAsia="en-US"/>
        </w:rPr>
        <w:t>E</w:t>
      </w:r>
    </w:p>
    <w:p w:rsidR="0092028D" w:rsidRPr="00AA1B89" w:rsidRDefault="0092028D" w:rsidP="0092028D">
      <w:pPr>
        <w:suppressLineNumbers/>
        <w:spacing w:line="240" w:lineRule="auto"/>
        <w:rPr>
          <w:color w:val="008000"/>
          <w:szCs w:val="22"/>
        </w:rPr>
      </w:pPr>
    </w:p>
    <w:p w:rsidR="0092028D" w:rsidRPr="008C059C" w:rsidRDefault="0092028D" w:rsidP="0092028D">
      <w:pPr>
        <w:suppressLineNumbers/>
        <w:spacing w:line="240" w:lineRule="auto"/>
        <w:rPr>
          <w:szCs w:val="22"/>
          <w:lang w:val="hu-HU" w:eastAsia="en-US"/>
        </w:rPr>
      </w:pPr>
      <w:r w:rsidRPr="008C059C">
        <w:rPr>
          <w:szCs w:val="22"/>
          <w:lang w:val="hu-HU" w:eastAsia="en-US"/>
        </w:rPr>
        <w:t>Orvosi rendelvényhez kötött gyógyszer (V).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15.</w:t>
      </w:r>
      <w:r w:rsidRPr="00AA1B89">
        <w:rPr>
          <w:rFonts w:eastAsia="Times New Roman"/>
          <w:b/>
          <w:noProof/>
          <w:szCs w:val="22"/>
          <w:lang w:eastAsia="en-US"/>
        </w:rPr>
        <w:tab/>
        <w:t>AZ ALKALMAZÁSRA VONATKOZÓ UTASÍTÁSOK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szCs w:val="22"/>
        </w:rPr>
      </w:pPr>
      <w:r w:rsidRPr="00AA1B89">
        <w:rPr>
          <w:rFonts w:eastAsia="Times New Roman"/>
          <w:b/>
          <w:noProof/>
          <w:szCs w:val="22"/>
          <w:lang w:eastAsia="en-US"/>
        </w:rPr>
        <w:t>16.</w:t>
      </w:r>
      <w:r w:rsidRPr="00AA1B89">
        <w:rPr>
          <w:rFonts w:eastAsia="Times New Roman"/>
          <w:b/>
          <w:noProof/>
          <w:szCs w:val="22"/>
          <w:lang w:eastAsia="en-US"/>
        </w:rPr>
        <w:tab/>
        <w:t>BRAILLE ÍRÁSSAL FELTÜNTETETT INFORMÁCIÓK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Pr="007C6E4B" w:rsidRDefault="0092028D" w:rsidP="0092028D">
      <w:pPr>
        <w:spacing w:line="240" w:lineRule="auto"/>
        <w:rPr>
          <w:i/>
          <w:iCs/>
          <w:szCs w:val="22"/>
          <w:lang w:val="hu-HU"/>
        </w:rPr>
      </w:pPr>
      <w:r w:rsidRPr="007C6E4B">
        <w:rPr>
          <w:bCs/>
          <w:szCs w:val="22"/>
          <w:lang w:val="hu-HU"/>
        </w:rPr>
        <w:t>Pramipexol Mylan 2,1 mg retard tabletta</w:t>
      </w:r>
    </w:p>
    <w:p w:rsidR="0092028D" w:rsidRDefault="0092028D" w:rsidP="0092028D">
      <w:pPr>
        <w:spacing w:line="240" w:lineRule="auto"/>
        <w:rPr>
          <w:noProof/>
          <w:shd w:val="clear" w:color="auto" w:fill="CCCCCC"/>
          <w:lang w:val="hu-HU"/>
        </w:rPr>
      </w:pPr>
    </w:p>
    <w:p w:rsidR="0092028D" w:rsidRDefault="0092028D" w:rsidP="0092028D">
      <w:pPr>
        <w:spacing w:line="240" w:lineRule="auto"/>
        <w:rPr>
          <w:noProof/>
          <w:shd w:val="clear" w:color="auto" w:fill="CCCCCC"/>
          <w:lang w:val="hu-HU"/>
        </w:rPr>
      </w:pPr>
    </w:p>
    <w:p w:rsidR="0092028D" w:rsidRPr="00A31726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>
        <w:rPr>
          <w:rFonts w:eastAsia="Times New Roman"/>
          <w:b/>
          <w:noProof/>
          <w:szCs w:val="22"/>
          <w:lang w:eastAsia="en-US"/>
        </w:rPr>
        <w:t>17.</w:t>
      </w:r>
      <w:r>
        <w:rPr>
          <w:rFonts w:eastAsia="Times New Roman"/>
          <w:b/>
          <w:noProof/>
          <w:szCs w:val="22"/>
          <w:lang w:eastAsia="en-US"/>
        </w:rPr>
        <w:tab/>
      </w:r>
      <w:r w:rsidRPr="00A31726">
        <w:rPr>
          <w:rFonts w:eastAsia="Times New Roman"/>
          <w:b/>
          <w:noProof/>
          <w:szCs w:val="22"/>
          <w:lang w:eastAsia="en-US"/>
        </w:rPr>
        <w:t>EGYEDI AZONOSÍTÓ – 2D VONALKÓD</w:t>
      </w:r>
    </w:p>
    <w:p w:rsidR="0092028D" w:rsidRPr="00A31726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Default="0092028D" w:rsidP="0092028D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:rsidR="0092028D" w:rsidRDefault="0092028D" w:rsidP="0092028D">
      <w:pPr>
        <w:spacing w:line="240" w:lineRule="auto"/>
        <w:rPr>
          <w:noProof/>
          <w:shd w:val="clear" w:color="auto" w:fill="CCCCCC"/>
        </w:rPr>
      </w:pPr>
    </w:p>
    <w:p w:rsidR="0092028D" w:rsidRDefault="0092028D" w:rsidP="0092028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:rsidR="0092028D" w:rsidRPr="00A31726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zCs w:val="22"/>
          <w:lang w:eastAsia="en-US"/>
        </w:rPr>
      </w:pPr>
      <w:r>
        <w:rPr>
          <w:rFonts w:eastAsia="Times New Roman"/>
          <w:b/>
          <w:noProof/>
          <w:szCs w:val="22"/>
          <w:lang w:eastAsia="en-US"/>
        </w:rPr>
        <w:t>18.</w:t>
      </w:r>
      <w:r>
        <w:rPr>
          <w:rFonts w:eastAsia="Times New Roman"/>
          <w:b/>
          <w:noProof/>
          <w:szCs w:val="22"/>
          <w:lang w:eastAsia="en-US"/>
        </w:rPr>
        <w:tab/>
      </w:r>
      <w:r w:rsidRPr="00A31726">
        <w:rPr>
          <w:rFonts w:eastAsia="Times New Roman"/>
          <w:b/>
          <w:noProof/>
          <w:szCs w:val="22"/>
          <w:lang w:eastAsia="en-US"/>
        </w:rPr>
        <w:t>EGYEDI AZONOSÍTÓ OLVASHATÓ FORMÁTUMA</w:t>
      </w:r>
    </w:p>
    <w:p w:rsidR="0092028D" w:rsidRPr="00A31726" w:rsidRDefault="0092028D" w:rsidP="0092028D">
      <w:pPr>
        <w:suppressLineNumbers/>
        <w:spacing w:line="240" w:lineRule="auto"/>
        <w:rPr>
          <w:szCs w:val="22"/>
          <w:lang w:val="en-US"/>
        </w:rPr>
      </w:pPr>
    </w:p>
    <w:p w:rsidR="0092028D" w:rsidRDefault="0092028D" w:rsidP="0092028D">
      <w:pPr>
        <w:rPr>
          <w:color w:val="008000"/>
        </w:rPr>
      </w:pPr>
      <w:r>
        <w:t>PC:</w:t>
      </w:r>
    </w:p>
    <w:p w:rsidR="0092028D" w:rsidRDefault="0092028D" w:rsidP="0092028D">
      <w:r>
        <w:t>SN:</w:t>
      </w:r>
    </w:p>
    <w:p w:rsidR="0092028D" w:rsidRPr="00AA1B89" w:rsidRDefault="0092028D" w:rsidP="0092028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rFonts w:eastAsia="Times New Roman"/>
          <w:b/>
          <w:noProof/>
          <w:szCs w:val="22"/>
          <w:lang w:val="da-DK" w:eastAsia="en-US"/>
        </w:rPr>
      </w:pPr>
      <w:r w:rsidRPr="00AA1B89">
        <w:rPr>
          <w:szCs w:val="22"/>
          <w:lang w:val="da-DK"/>
        </w:rPr>
        <w:br w:type="page"/>
      </w:r>
      <w:r w:rsidRPr="00AA1B89">
        <w:rPr>
          <w:rFonts w:eastAsia="Times New Roman"/>
          <w:b/>
          <w:noProof/>
          <w:szCs w:val="22"/>
          <w:lang w:val="da-DK" w:eastAsia="en-US"/>
        </w:rPr>
        <w:lastRenderedPageBreak/>
        <w:t>A BUBORÉKCSOMAGOLÁSON VAGY A FÓLIACSÍKON MINIMÁLISAN FELTÜNTETENDŐ ADATOK</w:t>
      </w: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rFonts w:eastAsia="Times New Roman"/>
          <w:b/>
          <w:noProof/>
          <w:szCs w:val="22"/>
          <w:lang w:val="da-DK" w:eastAsia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Buborékcsomagolás</w:t>
      </w:r>
    </w:p>
    <w:p w:rsidR="0092028D" w:rsidRPr="00AA1B89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1.</w:t>
      </w:r>
      <w:r w:rsidRPr="00AA1B89">
        <w:rPr>
          <w:rFonts w:eastAsia="Times New Roman"/>
          <w:b/>
          <w:noProof/>
          <w:szCs w:val="22"/>
          <w:lang w:eastAsia="en-US"/>
        </w:rPr>
        <w:tab/>
        <w:t>A GYÓGYSZER NEVE</w:t>
      </w:r>
    </w:p>
    <w:p w:rsidR="0092028D" w:rsidRPr="00AA1B89" w:rsidRDefault="0092028D" w:rsidP="0092028D">
      <w:pPr>
        <w:suppressLineNumbers/>
        <w:spacing w:line="240" w:lineRule="auto"/>
        <w:rPr>
          <w:i/>
          <w:szCs w:val="22"/>
        </w:rPr>
      </w:pPr>
    </w:p>
    <w:p w:rsidR="0092028D" w:rsidRPr="0072353A" w:rsidRDefault="0092028D" w:rsidP="0092028D">
      <w:pPr>
        <w:spacing w:line="240" w:lineRule="auto"/>
        <w:rPr>
          <w:i/>
          <w:iCs/>
          <w:szCs w:val="22"/>
          <w:highlight w:val="lightGray"/>
          <w:lang w:val="hu-HU"/>
        </w:rPr>
      </w:pPr>
      <w:r w:rsidRPr="007C6E4B">
        <w:rPr>
          <w:bCs/>
          <w:szCs w:val="22"/>
          <w:lang w:val="hu-HU"/>
        </w:rPr>
        <w:t>Pramipexol Mylan 2,1 mg retard tabletta</w:t>
      </w:r>
    </w:p>
    <w:p w:rsidR="0092028D" w:rsidRPr="00AA1B89" w:rsidRDefault="0092028D" w:rsidP="0092028D">
      <w:pPr>
        <w:spacing w:line="240" w:lineRule="auto"/>
        <w:rPr>
          <w:rFonts w:eastAsia="Times New Roman"/>
          <w:noProof/>
          <w:szCs w:val="22"/>
          <w:lang w:val="da-DK" w:eastAsia="en-US"/>
        </w:rPr>
      </w:pPr>
    </w:p>
    <w:p w:rsidR="0092028D" w:rsidRPr="00AA1B89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  <w:r w:rsidRPr="00AA1B89">
        <w:rPr>
          <w:rFonts w:eastAsia="Times New Roman"/>
          <w:noProof/>
          <w:szCs w:val="22"/>
          <w:lang w:eastAsia="en-US"/>
        </w:rPr>
        <w:t>pramipexol</w:t>
      </w:r>
    </w:p>
    <w:p w:rsidR="0092028D" w:rsidRPr="00AA1B89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2.</w:t>
      </w:r>
      <w:r w:rsidRPr="00AA1B89">
        <w:rPr>
          <w:rFonts w:eastAsia="Times New Roman"/>
          <w:b/>
          <w:noProof/>
          <w:szCs w:val="22"/>
          <w:lang w:eastAsia="en-US"/>
        </w:rPr>
        <w:tab/>
        <w:t>A FORGALOMBA HOZATALI ENGEDÉLY JOGOSULTJÁNAK NEVE</w:t>
      </w:r>
    </w:p>
    <w:p w:rsidR="0092028D" w:rsidRPr="00AA1B89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</w:p>
    <w:p w:rsidR="0092028D" w:rsidRPr="00081361" w:rsidRDefault="0092028D" w:rsidP="0092028D">
      <w:pPr>
        <w:suppressLineNumbers/>
        <w:spacing w:line="240" w:lineRule="auto"/>
        <w:rPr>
          <w:szCs w:val="22"/>
          <w:lang w:val="en-US"/>
        </w:rPr>
      </w:pPr>
      <w:r w:rsidRPr="00081361">
        <w:rPr>
          <w:szCs w:val="22"/>
          <w:lang w:val="en-US"/>
        </w:rPr>
        <w:t>Mylan S.A.S.</w:t>
      </w:r>
    </w:p>
    <w:p w:rsidR="0092028D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</w:p>
    <w:p w:rsidR="0092028D" w:rsidRPr="00AA1B89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3.</w:t>
      </w:r>
      <w:r w:rsidRPr="00AA1B89">
        <w:rPr>
          <w:rFonts w:eastAsia="Times New Roman"/>
          <w:b/>
          <w:noProof/>
          <w:szCs w:val="22"/>
          <w:lang w:eastAsia="en-US"/>
        </w:rPr>
        <w:tab/>
        <w:t>LEJÁRATI IDŐ</w:t>
      </w:r>
    </w:p>
    <w:p w:rsidR="0092028D" w:rsidRPr="00AA1B89" w:rsidRDefault="0092028D" w:rsidP="0092028D">
      <w:pPr>
        <w:suppressLineNumbers/>
        <w:spacing w:line="240" w:lineRule="auto"/>
        <w:rPr>
          <w:noProof/>
          <w:szCs w:val="22"/>
        </w:rPr>
      </w:pPr>
    </w:p>
    <w:p w:rsidR="0092028D" w:rsidRPr="00AA1B89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  <w:r>
        <w:rPr>
          <w:noProof/>
          <w:szCs w:val="22"/>
        </w:rPr>
        <w:t>EXP</w:t>
      </w:r>
    </w:p>
    <w:p w:rsidR="0092028D" w:rsidRPr="00AA1B89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</w:p>
    <w:p w:rsidR="0092028D" w:rsidRPr="00AA1B89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4.</w:t>
      </w:r>
      <w:r w:rsidRPr="00AA1B89">
        <w:rPr>
          <w:rFonts w:eastAsia="Times New Roman"/>
          <w:b/>
          <w:noProof/>
          <w:szCs w:val="22"/>
          <w:lang w:eastAsia="en-US"/>
        </w:rPr>
        <w:tab/>
        <w:t xml:space="preserve">A GYÁRTÁSI TÉTEL SZÁMA </w:t>
      </w:r>
    </w:p>
    <w:p w:rsidR="0092028D" w:rsidRPr="00AA1B89" w:rsidRDefault="0092028D" w:rsidP="0092028D">
      <w:pPr>
        <w:suppressLineNumbers/>
        <w:spacing w:line="240" w:lineRule="auto"/>
        <w:rPr>
          <w:noProof/>
          <w:szCs w:val="22"/>
        </w:rPr>
      </w:pPr>
    </w:p>
    <w:p w:rsidR="0092028D" w:rsidRPr="00AA1B89" w:rsidRDefault="0092028D" w:rsidP="0092028D">
      <w:pPr>
        <w:suppressLineNumbers/>
        <w:spacing w:line="240" w:lineRule="auto"/>
        <w:rPr>
          <w:noProof/>
          <w:szCs w:val="22"/>
        </w:rPr>
      </w:pPr>
      <w:r>
        <w:rPr>
          <w:noProof/>
          <w:szCs w:val="22"/>
        </w:rPr>
        <w:t>Lot</w:t>
      </w:r>
    </w:p>
    <w:p w:rsidR="0092028D" w:rsidRPr="00AA1B89" w:rsidRDefault="0092028D" w:rsidP="0092028D">
      <w:pPr>
        <w:suppressLineNumbers/>
        <w:spacing w:line="240" w:lineRule="auto"/>
        <w:rPr>
          <w:rFonts w:eastAsia="Times New Roman"/>
          <w:noProof/>
          <w:szCs w:val="22"/>
          <w:lang w:eastAsia="en-US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</w:rPr>
      </w:pPr>
    </w:p>
    <w:p w:rsidR="0092028D" w:rsidRPr="00AA1B89" w:rsidRDefault="0092028D" w:rsidP="0092028D">
      <w:pPr>
        <w:suppressLineNumber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zCs w:val="22"/>
          <w:lang w:eastAsia="en-US"/>
        </w:rPr>
      </w:pPr>
      <w:r w:rsidRPr="00AA1B89">
        <w:rPr>
          <w:rFonts w:eastAsia="Times New Roman"/>
          <w:b/>
          <w:noProof/>
          <w:szCs w:val="22"/>
          <w:lang w:eastAsia="en-US"/>
        </w:rPr>
        <w:t>5.</w:t>
      </w:r>
      <w:r w:rsidRPr="00AA1B89">
        <w:rPr>
          <w:rFonts w:eastAsia="Times New Roman"/>
          <w:b/>
          <w:noProof/>
          <w:szCs w:val="22"/>
          <w:lang w:eastAsia="en-US"/>
        </w:rPr>
        <w:tab/>
        <w:t>EGYÉB INFORMÁCIÓK</w:t>
      </w:r>
    </w:p>
    <w:p w:rsidR="0092028D" w:rsidRPr="00AA1B89" w:rsidRDefault="0092028D" w:rsidP="0092028D">
      <w:pPr>
        <w:suppressLineNumbers/>
        <w:spacing w:line="240" w:lineRule="auto"/>
        <w:rPr>
          <w:szCs w:val="22"/>
        </w:rPr>
      </w:pPr>
    </w:p>
    <w:p w:rsidR="0092028D" w:rsidRPr="00AA1B89" w:rsidRDefault="0092028D" w:rsidP="0092028D">
      <w:pPr>
        <w:suppressLineNumbers/>
        <w:spacing w:line="240" w:lineRule="auto"/>
        <w:rPr>
          <w:szCs w:val="22"/>
        </w:rPr>
      </w:pPr>
    </w:p>
    <w:sectPr w:rsidR="0092028D" w:rsidRPr="00AA1B89" w:rsidSect="008176E3">
      <w:headerReference w:type="even" r:id="rId6"/>
      <w:headerReference w:type="default" r:id="rId7"/>
      <w:footerReference w:type="first" r:id="rId8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68DB" w:rsidRDefault="000D68DB">
      <w:pPr>
        <w:spacing w:line="240" w:lineRule="auto"/>
      </w:pPr>
      <w:r>
        <w:separator/>
      </w:r>
    </w:p>
  </w:endnote>
  <w:endnote w:type="continuationSeparator" w:id="0">
    <w:p w:rsidR="000D68DB" w:rsidRDefault="000D68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5A7C" w:rsidRPr="00B646CE" w:rsidRDefault="00BD5A7C" w:rsidP="00BD5A7C">
    <w:pPr>
      <w:spacing w:line="240" w:lineRule="auto"/>
      <w:ind w:left="567" w:hanging="567"/>
      <w:outlineLvl w:val="0"/>
      <w:rPr>
        <w:b/>
        <w:sz w:val="18"/>
        <w:szCs w:val="18"/>
        <w:lang w:val="hu-HU"/>
      </w:rPr>
    </w:pPr>
    <w:r w:rsidRPr="00947265">
      <w:rPr>
        <w:sz w:val="18"/>
        <w:szCs w:val="18"/>
      </w:rPr>
      <w:t>OGYÉI/650</w:t>
    </w:r>
    <w:r>
      <w:rPr>
        <w:sz w:val="18"/>
        <w:szCs w:val="18"/>
      </w:rPr>
      <w:t>93</w:t>
    </w:r>
    <w:r w:rsidRPr="00947265">
      <w:rPr>
        <w:sz w:val="18"/>
        <w:szCs w:val="18"/>
      </w:rPr>
      <w:t>/2016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B646CE">
      <w:rPr>
        <w:sz w:val="18"/>
        <w:szCs w:val="18"/>
      </w:rPr>
      <w:t>2018. december 14.</w:t>
    </w:r>
  </w:p>
  <w:p w:rsidR="007D4BDE" w:rsidRPr="007D4BDE" w:rsidRDefault="007D4BDE" w:rsidP="007D4BD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68DB" w:rsidRDefault="000D68DB">
      <w:pPr>
        <w:spacing w:line="240" w:lineRule="auto"/>
      </w:pPr>
      <w:r>
        <w:separator/>
      </w:r>
    </w:p>
  </w:footnote>
  <w:footnote w:type="continuationSeparator" w:id="0">
    <w:p w:rsidR="000D68DB" w:rsidRDefault="000D68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DA6" w:rsidRDefault="0092028D" w:rsidP="001B1B4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962DA6" w:rsidRDefault="000D68D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2DA6" w:rsidRPr="00E24544" w:rsidRDefault="0092028D" w:rsidP="001B1B44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E24544">
      <w:rPr>
        <w:rStyle w:val="Oldalszm"/>
        <w:sz w:val="18"/>
        <w:szCs w:val="18"/>
      </w:rPr>
      <w:fldChar w:fldCharType="begin"/>
    </w:r>
    <w:r w:rsidRPr="00E24544">
      <w:rPr>
        <w:rStyle w:val="Oldalszm"/>
        <w:sz w:val="18"/>
        <w:szCs w:val="18"/>
      </w:rPr>
      <w:instrText xml:space="preserve">PAGE  </w:instrText>
    </w:r>
    <w:r w:rsidRPr="00E24544">
      <w:rPr>
        <w:rStyle w:val="Oldalszm"/>
        <w:sz w:val="18"/>
        <w:szCs w:val="18"/>
      </w:rPr>
      <w:fldChar w:fldCharType="separate"/>
    </w:r>
    <w:r w:rsidR="00BD5A7C">
      <w:rPr>
        <w:rStyle w:val="Oldalszm"/>
        <w:noProof/>
        <w:sz w:val="18"/>
        <w:szCs w:val="18"/>
      </w:rPr>
      <w:t>3</w:t>
    </w:r>
    <w:r w:rsidRPr="00E24544">
      <w:rPr>
        <w:rStyle w:val="Oldalszm"/>
        <w:sz w:val="18"/>
        <w:szCs w:val="18"/>
      </w:rPr>
      <w:fldChar w:fldCharType="end"/>
    </w:r>
  </w:p>
  <w:p w:rsidR="00962DA6" w:rsidRDefault="000D68D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28D"/>
    <w:rsid w:val="000D68DB"/>
    <w:rsid w:val="003351E0"/>
    <w:rsid w:val="007D4BDE"/>
    <w:rsid w:val="00844FC2"/>
    <w:rsid w:val="0092028D"/>
    <w:rsid w:val="00A1583E"/>
    <w:rsid w:val="00AA518A"/>
    <w:rsid w:val="00AE1736"/>
    <w:rsid w:val="00BD5A7C"/>
    <w:rsid w:val="00E9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BAE133-EA1C-43AA-8F54-19CEECFAD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2028D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92028D"/>
    <w:pPr>
      <w:tabs>
        <w:tab w:val="clear" w:pos="567"/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2028D"/>
    <w:rPr>
      <w:rFonts w:ascii="Times New Roman" w:eastAsia="SimSun" w:hAnsi="Times New Roman" w:cs="Times New Roman"/>
      <w:szCs w:val="20"/>
      <w:lang w:val="en-GB" w:eastAsia="zh-CN"/>
    </w:rPr>
  </w:style>
  <w:style w:type="character" w:styleId="Oldalszm">
    <w:name w:val="page number"/>
    <w:basedOn w:val="Bekezdsalapbettpusa"/>
    <w:rsid w:val="0092028D"/>
  </w:style>
  <w:style w:type="paragraph" w:styleId="llb">
    <w:name w:val="footer"/>
    <w:basedOn w:val="Norml"/>
    <w:link w:val="llbChar"/>
    <w:uiPriority w:val="99"/>
    <w:unhideWhenUsed/>
    <w:rsid w:val="007D4BDE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D4BDE"/>
    <w:rPr>
      <w:rFonts w:ascii="Times New Roman" w:eastAsia="SimSun" w:hAnsi="Times New Roma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253</Words>
  <Characters>1747</Characters>
  <Application>Microsoft Office Word</Application>
  <DocSecurity>0</DocSecurity>
  <Lines>14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Hrobak</dc:creator>
  <cp:keywords/>
  <dc:description/>
  <cp:lastModifiedBy>Simó Annamária</cp:lastModifiedBy>
  <cp:revision>3</cp:revision>
  <dcterms:created xsi:type="dcterms:W3CDTF">2018-12-15T08:38:00Z</dcterms:created>
  <dcterms:modified xsi:type="dcterms:W3CDTF">2018-12-15T08:42:00Z</dcterms:modified>
</cp:coreProperties>
</file>