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Hlk515101020"/>
      <w:bookmarkStart w:id="1" w:name="_GoBack"/>
      <w:bookmarkEnd w:id="1"/>
      <w:r w:rsidRPr="00F00C93">
        <w:rPr>
          <w:b/>
          <w:bCs/>
          <w:lang w:val="hu-HU"/>
        </w:rPr>
        <w:t>A KÜLSŐ CSOMAGOLÁSON</w:t>
      </w:r>
      <w:r w:rsidR="0029775C">
        <w:rPr>
          <w:b/>
          <w:bCs/>
          <w:lang w:val="hu-HU"/>
        </w:rPr>
        <w:t xml:space="preserve"> </w:t>
      </w:r>
      <w:r w:rsidRPr="00F00C93">
        <w:rPr>
          <w:b/>
          <w:bCs/>
          <w:lang w:val="hu-HU"/>
        </w:rPr>
        <w:t>FELTÜNTETENDŐ ADATOK</w:t>
      </w:r>
    </w:p>
    <w:p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9F2BAB" w:rsidRPr="00F00C93" w:rsidRDefault="0067346E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</w:t>
      </w:r>
      <w:r w:rsidR="0029775C">
        <w:rPr>
          <w:b/>
          <w:bCs/>
          <w:lang w:val="hu-HU"/>
        </w:rPr>
        <w:t>oboz</w:t>
      </w:r>
    </w:p>
    <w:p w:rsidR="009F2BAB" w:rsidRPr="00F00C93" w:rsidRDefault="009F2BAB" w:rsidP="009F2BAB">
      <w:pPr>
        <w:spacing w:line="240" w:lineRule="auto"/>
        <w:rPr>
          <w:lang w:val="hu-HU"/>
        </w:rPr>
      </w:pPr>
    </w:p>
    <w:p w:rsidR="009F2BAB" w:rsidRPr="00F00C93" w:rsidRDefault="009F2BAB" w:rsidP="009F2BAB">
      <w:pPr>
        <w:spacing w:line="240" w:lineRule="auto"/>
        <w:rPr>
          <w:lang w:val="hu-HU"/>
        </w:rPr>
      </w:pPr>
    </w:p>
    <w:p w:rsidR="009F2BAB" w:rsidRPr="00F00C93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:rsidR="009F2BAB" w:rsidRPr="00F00C93" w:rsidRDefault="009F2BAB" w:rsidP="009F2BAB">
      <w:pPr>
        <w:spacing w:line="240" w:lineRule="auto"/>
        <w:rPr>
          <w:lang w:val="hu-HU"/>
        </w:rPr>
      </w:pPr>
    </w:p>
    <w:p w:rsidR="0029775C" w:rsidRDefault="001309B3" w:rsidP="0029775C">
      <w:pPr>
        <w:spacing w:line="240" w:lineRule="auto"/>
        <w:rPr>
          <w:lang w:val="hu-HU"/>
        </w:rPr>
      </w:pPr>
      <w:r w:rsidRPr="001309B3">
        <w:rPr>
          <w:lang w:val="hu-HU"/>
        </w:rPr>
        <w:t xml:space="preserve">Ginkgo Biloba Teva </w:t>
      </w:r>
      <w:r w:rsidR="00CD2B3D">
        <w:rPr>
          <w:lang w:val="hu-HU"/>
        </w:rPr>
        <w:t>120</w:t>
      </w:r>
      <w:r w:rsidRPr="001309B3">
        <w:rPr>
          <w:lang w:val="hu-HU"/>
        </w:rPr>
        <w:t xml:space="preserve"> mg filmtabletta</w:t>
      </w:r>
    </w:p>
    <w:p w:rsidR="001309B3" w:rsidRPr="0046152C" w:rsidRDefault="001309B3" w:rsidP="0029775C">
      <w:pPr>
        <w:spacing w:line="240" w:lineRule="auto"/>
        <w:rPr>
          <w:lang w:val="hu-HU"/>
        </w:rPr>
      </w:pP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Gin</w:t>
      </w:r>
      <w:r w:rsidR="000F495C" w:rsidRPr="0046152C">
        <w:rPr>
          <w:lang w:val="hu-HU"/>
        </w:rPr>
        <w:t>kgo</w:t>
      </w:r>
      <w:r w:rsidRPr="0046152C">
        <w:rPr>
          <w:lang w:val="hu-HU"/>
        </w:rPr>
        <w:t xml:space="preserve"> biloba levél száraz kivonata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Felnőttek számára</w:t>
      </w:r>
      <w:r w:rsidR="00A23544">
        <w:rPr>
          <w:lang w:val="hu-HU"/>
        </w:rPr>
        <w:t>.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2.</w:t>
      </w:r>
      <w:r w:rsidRPr="0046152C">
        <w:rPr>
          <w:b/>
          <w:bCs/>
          <w:lang w:val="hu-HU"/>
        </w:rPr>
        <w:tab/>
        <w:t>HATÓANYAG(OK) MEGNEVEZÉSE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CD2B3D" w:rsidRPr="00CD2B3D" w:rsidRDefault="00CD2B3D" w:rsidP="00CD2B3D">
      <w:pPr>
        <w:autoSpaceDE w:val="0"/>
        <w:autoSpaceDN w:val="0"/>
        <w:adjustRightInd w:val="0"/>
        <w:rPr>
          <w:lang w:val="hu-HU"/>
        </w:rPr>
      </w:pPr>
      <w:r w:rsidRPr="00CD2B3D">
        <w:rPr>
          <w:lang w:val="hu-HU"/>
        </w:rPr>
        <w:t xml:space="preserve">120 mg </w:t>
      </w:r>
      <w:r w:rsidRPr="00CD2B3D">
        <w:rPr>
          <w:i/>
          <w:lang w:val="hu-HU"/>
        </w:rPr>
        <w:t>Ginkgo biloba</w:t>
      </w:r>
      <w:r w:rsidRPr="00CD2B3D">
        <w:rPr>
          <w:lang w:val="hu-HU"/>
        </w:rPr>
        <w:t xml:space="preserve"> L., folium (páfrányfenyő levél) </w:t>
      </w:r>
      <w:r w:rsidR="006F521B">
        <w:rPr>
          <w:lang w:val="hu-HU"/>
        </w:rPr>
        <w:t xml:space="preserve">száraz </w:t>
      </w:r>
      <w:r w:rsidRPr="00CD2B3D">
        <w:rPr>
          <w:lang w:val="hu-HU"/>
        </w:rPr>
        <w:t>kivonatot tartalmaz (tisztítot</w:t>
      </w:r>
      <w:r>
        <w:rPr>
          <w:lang w:val="hu-HU"/>
        </w:rPr>
        <w:t>t</w:t>
      </w:r>
      <w:r w:rsidR="006F521B">
        <w:rPr>
          <w:lang w:val="hu-HU"/>
        </w:rPr>
        <w:t>, beállított</w:t>
      </w:r>
      <w:r>
        <w:rPr>
          <w:lang w:val="hu-HU"/>
        </w:rPr>
        <w:t xml:space="preserve"> kivonat formájában) (35-67:1) f</w:t>
      </w:r>
      <w:r w:rsidRPr="00CD2B3D">
        <w:rPr>
          <w:lang w:val="hu-HU"/>
        </w:rPr>
        <w:t>ilmtablettánként</w:t>
      </w:r>
      <w:r>
        <w:rPr>
          <w:lang w:val="hu-HU"/>
        </w:rPr>
        <w:t>.</w:t>
      </w:r>
    </w:p>
    <w:p w:rsidR="00CD2B3D" w:rsidRPr="00CD2B3D" w:rsidRDefault="00CD2B3D" w:rsidP="00CD2B3D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 w:rsidRPr="00CD2B3D">
        <w:rPr>
          <w:sz w:val="22"/>
          <w:szCs w:val="22"/>
          <w:lang w:val="hu-HU"/>
        </w:rPr>
        <w:t xml:space="preserve">A kivonat mennyiségi összetétele: 22,0 </w:t>
      </w:r>
      <w:r w:rsidR="00A23544">
        <w:rPr>
          <w:sz w:val="22"/>
          <w:szCs w:val="22"/>
          <w:lang w:val="hu-HU"/>
        </w:rPr>
        <w:t>–</w:t>
      </w:r>
      <w:r w:rsidRPr="00CD2B3D">
        <w:rPr>
          <w:sz w:val="22"/>
          <w:szCs w:val="22"/>
          <w:lang w:val="hu-HU"/>
        </w:rPr>
        <w:t xml:space="preserve"> 27,0%, flavon-glikozidban kifejezett flavonoid, 2,8 – 3,4% </w:t>
      </w:r>
      <w:r w:rsidRPr="00CD2B3D">
        <w:rPr>
          <w:iCs/>
          <w:sz w:val="22"/>
          <w:szCs w:val="22"/>
          <w:lang w:val="hu-HU"/>
        </w:rPr>
        <w:t>ginkgolid</w:t>
      </w:r>
      <w:r w:rsidR="00A23544">
        <w:rPr>
          <w:iCs/>
          <w:sz w:val="22"/>
          <w:szCs w:val="22"/>
          <w:lang w:val="hu-HU"/>
        </w:rPr>
        <w:t xml:space="preserve"> </w:t>
      </w:r>
      <w:r w:rsidR="00A23544" w:rsidRPr="00CD2B3D">
        <w:rPr>
          <w:iCs/>
          <w:sz w:val="22"/>
          <w:szCs w:val="22"/>
          <w:lang w:val="hu-HU"/>
        </w:rPr>
        <w:t>A, B és C</w:t>
      </w:r>
      <w:r w:rsidRPr="00CD2B3D">
        <w:rPr>
          <w:iCs/>
          <w:sz w:val="22"/>
          <w:szCs w:val="22"/>
          <w:lang w:val="hu-HU"/>
        </w:rPr>
        <w:t>, valamint 2,6 – 3,2% bilobalid, továbbá kevesebb mint 5 ppm ginkolsavat is tartalmaz.</w:t>
      </w:r>
    </w:p>
    <w:p w:rsidR="00944819" w:rsidRPr="001309B3" w:rsidRDefault="00CD2B3D" w:rsidP="00CD2B3D">
      <w:pPr>
        <w:pStyle w:val="Default"/>
        <w:rPr>
          <w:sz w:val="22"/>
          <w:szCs w:val="22"/>
          <w:lang w:val="hu-HU"/>
        </w:rPr>
      </w:pPr>
      <w:r w:rsidRPr="00CD2B3D">
        <w:rPr>
          <w:sz w:val="22"/>
          <w:szCs w:val="22"/>
          <w:lang w:val="hu-HU"/>
        </w:rPr>
        <w:t>Az első kinyeréshez használt oldószer: 60%-os (m/m) aceton.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3.</w:t>
      </w:r>
      <w:r w:rsidRPr="0046152C">
        <w:rPr>
          <w:b/>
          <w:bCs/>
          <w:lang w:val="hu-HU"/>
        </w:rPr>
        <w:tab/>
        <w:t>SEGÉDANYAGOK FELSOROLÁSA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3B57FD" w:rsidP="009F2BAB">
      <w:pPr>
        <w:spacing w:line="240" w:lineRule="auto"/>
        <w:rPr>
          <w:lang w:val="hu-HU"/>
        </w:rPr>
      </w:pPr>
      <w:r>
        <w:rPr>
          <w:lang w:val="hu-HU"/>
        </w:rPr>
        <w:t>G</w:t>
      </w:r>
      <w:r w:rsidR="0029775C" w:rsidRPr="0046152C">
        <w:rPr>
          <w:lang w:val="hu-HU"/>
        </w:rPr>
        <w:t>lükózt</w:t>
      </w:r>
      <w:r>
        <w:rPr>
          <w:lang w:val="hu-HU"/>
        </w:rPr>
        <w:t xml:space="preserve"> és l</w:t>
      </w:r>
      <w:r w:rsidRPr="0046152C">
        <w:rPr>
          <w:lang w:val="hu-HU"/>
        </w:rPr>
        <w:t>aktóz</w:t>
      </w:r>
      <w:r>
        <w:rPr>
          <w:lang w:val="hu-HU"/>
        </w:rPr>
        <w:t>t</w:t>
      </w:r>
      <w:r w:rsidR="0029775C" w:rsidRPr="0046152C">
        <w:rPr>
          <w:lang w:val="hu-HU"/>
        </w:rPr>
        <w:t xml:space="preserve"> tartalmaz.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Használat előtt olvassa el a mellékelt betegtájékoztatót!</w:t>
      </w: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4.</w:t>
      </w:r>
      <w:r w:rsidRPr="0046152C">
        <w:rPr>
          <w:b/>
          <w:bCs/>
          <w:lang w:val="hu-HU"/>
        </w:rPr>
        <w:tab/>
        <w:t>GYÓGYSZERFORMA ÉS TARTALOM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Filmtabletta</w:t>
      </w: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29775C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20 db filmtabletta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30 db filmtabletta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40 db filmtabletta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50 db filmtabletta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60 db filmtabletta</w:t>
      </w:r>
    </w:p>
    <w:p w:rsidR="0029775C" w:rsidRPr="0046152C" w:rsidRDefault="0029775C" w:rsidP="0029775C">
      <w:pPr>
        <w:spacing w:line="240" w:lineRule="auto"/>
        <w:rPr>
          <w:lang w:val="hu-HU"/>
        </w:rPr>
      </w:pPr>
      <w:r w:rsidRPr="0046152C">
        <w:rPr>
          <w:lang w:val="hu-HU"/>
        </w:rPr>
        <w:t>80 db filmtabletta</w:t>
      </w: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5.</w:t>
      </w:r>
      <w:r w:rsidRPr="0046152C">
        <w:rPr>
          <w:b/>
          <w:bCs/>
          <w:lang w:val="hu-HU"/>
        </w:rPr>
        <w:tab/>
        <w:t>AZ ALKALMAZÁSSAL KAPCSOLATOS TUDNIVALÓK ÉS AZ ALKALMAZÁS MÓDJA(I)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9775C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Szájon át történő alkalmazásra.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6.</w:t>
      </w:r>
      <w:r w:rsidRPr="0046152C">
        <w:rPr>
          <w:b/>
          <w:bCs/>
          <w:lang w:val="hu-HU"/>
        </w:rPr>
        <w:tab/>
        <w:t>KÜLÖN FIGYELMEZTETÉS, MELY SZERINT A GYÓGYSZERT GYERMEKEKTŐL ELZÁRVA KELL TARTANI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  <w:r w:rsidRPr="0046152C">
        <w:rPr>
          <w:lang w:val="hu-HU"/>
        </w:rPr>
        <w:t>A gyógyszer gyermekektől elzárva tartandó!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7.</w:t>
      </w:r>
      <w:r w:rsidRPr="0046152C">
        <w:rPr>
          <w:b/>
          <w:bCs/>
          <w:lang w:val="hu-HU"/>
        </w:rPr>
        <w:tab/>
        <w:t>TOVÁBBI FIGYELMEZTETÉS(EK), AMENNYIBEN SZÜKSÉGES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8.</w:t>
      </w:r>
      <w:r w:rsidRPr="0046152C">
        <w:rPr>
          <w:b/>
          <w:bCs/>
          <w:lang w:val="hu-HU"/>
        </w:rPr>
        <w:tab/>
        <w:t>LEJÁRATI IDŐ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C69DF" w:rsidP="009F2BAB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29775C" w:rsidRPr="0046152C">
        <w:rPr>
          <w:lang w:val="hu-HU"/>
        </w:rPr>
        <w:t>:</w:t>
      </w: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9.</w:t>
      </w:r>
      <w:r w:rsidRPr="0046152C">
        <w:rPr>
          <w:b/>
          <w:bCs/>
          <w:lang w:val="hu-HU"/>
        </w:rPr>
        <w:tab/>
        <w:t>KÜLÖNLEGES TÁROLÁSI ELŐÍRÁSOK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9775C" w:rsidP="009F2BAB">
      <w:pPr>
        <w:spacing w:line="240" w:lineRule="auto"/>
        <w:rPr>
          <w:spacing w:val="-1"/>
          <w:position w:val="-1"/>
        </w:rPr>
      </w:pPr>
      <w:r w:rsidRPr="0046152C">
        <w:rPr>
          <w:lang w:val="hu-HU"/>
        </w:rPr>
        <w:t xml:space="preserve">Legfeljebb </w:t>
      </w:r>
      <w:r w:rsidRPr="0046152C">
        <w:rPr>
          <w:position w:val="-1"/>
        </w:rPr>
        <w:t>30</w:t>
      </w:r>
      <w:r w:rsidR="00771926">
        <w:rPr>
          <w:position w:val="-1"/>
        </w:rPr>
        <w:t> </w:t>
      </w:r>
      <w:r w:rsidRPr="0046152C">
        <w:rPr>
          <w:spacing w:val="-2"/>
          <w:position w:val="-1"/>
        </w:rPr>
        <w:t>°</w:t>
      </w:r>
      <w:r w:rsidRPr="0046152C">
        <w:rPr>
          <w:spacing w:val="-1"/>
          <w:position w:val="-1"/>
        </w:rPr>
        <w:t>C-on tárolandó.</w:t>
      </w: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29775C" w:rsidRPr="0046152C" w:rsidRDefault="0029775C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10.</w:t>
      </w:r>
      <w:r w:rsidRPr="0046152C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11.</w:t>
      </w:r>
      <w:r w:rsidRPr="0046152C">
        <w:rPr>
          <w:b/>
          <w:bCs/>
          <w:lang w:val="hu-HU"/>
        </w:rPr>
        <w:tab/>
        <w:t>A FORGALOMBA HOZATALI ENGEDÉLY JOGOSULTJÁNAK NEVE ÉS CÍME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C69DF" w:rsidP="002C69DF">
      <w:pPr>
        <w:spacing w:line="240" w:lineRule="auto"/>
        <w:rPr>
          <w:lang w:val="hu-HU"/>
        </w:rPr>
      </w:pPr>
      <w:r>
        <w:rPr>
          <w:lang w:val="hu-HU"/>
        </w:rPr>
        <w:t>Teva B.V., Swensweg 5, 2031 GA Haarlem, Hollandia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12.</w:t>
      </w:r>
      <w:r w:rsidRPr="0046152C">
        <w:rPr>
          <w:b/>
          <w:bCs/>
          <w:lang w:val="hu-HU"/>
        </w:rPr>
        <w:tab/>
        <w:t>A FORGALOMBA HOZATALI ENGEDÉLY SZÁMA(I)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343FEA" w:rsidRPr="00343FEA" w:rsidRDefault="00343FEA" w:rsidP="00343FEA">
      <w:pPr>
        <w:rPr>
          <w:lang w:val="hu-HU"/>
        </w:rPr>
      </w:pPr>
      <w:r w:rsidRPr="00343FEA">
        <w:t>OGYI-T-23410/13     20</w:t>
      </w:r>
      <w:r w:rsidR="002153A2">
        <w:rPr>
          <w:noProof/>
        </w:rPr>
        <w:t>×</w:t>
      </w:r>
    </w:p>
    <w:p w:rsidR="00343FEA" w:rsidRPr="00343FEA" w:rsidRDefault="00343FEA" w:rsidP="00343FEA">
      <w:r w:rsidRPr="00343FEA">
        <w:t>OGYI-T-23410/14     30</w:t>
      </w:r>
      <w:r w:rsidR="002153A2">
        <w:rPr>
          <w:noProof/>
        </w:rPr>
        <w:t>×</w:t>
      </w:r>
    </w:p>
    <w:p w:rsidR="00343FEA" w:rsidRPr="00343FEA" w:rsidRDefault="00343FEA" w:rsidP="00343FEA">
      <w:r w:rsidRPr="00343FEA">
        <w:t>OGYI-T-23410/15     40</w:t>
      </w:r>
      <w:r w:rsidR="002153A2">
        <w:rPr>
          <w:noProof/>
        </w:rPr>
        <w:t>×</w:t>
      </w:r>
    </w:p>
    <w:p w:rsidR="00343FEA" w:rsidRPr="00343FEA" w:rsidRDefault="00343FEA" w:rsidP="00343FEA">
      <w:r w:rsidRPr="00343FEA">
        <w:t>OGYI-T-23410/16     50</w:t>
      </w:r>
      <w:r w:rsidR="002153A2">
        <w:rPr>
          <w:noProof/>
        </w:rPr>
        <w:t>×</w:t>
      </w:r>
    </w:p>
    <w:p w:rsidR="00343FEA" w:rsidRPr="00343FEA" w:rsidRDefault="00343FEA" w:rsidP="00343FEA">
      <w:r w:rsidRPr="00343FEA">
        <w:t>OGYI-T-23410/17     60</w:t>
      </w:r>
      <w:r w:rsidR="002153A2">
        <w:rPr>
          <w:noProof/>
        </w:rPr>
        <w:t>×</w:t>
      </w:r>
    </w:p>
    <w:p w:rsidR="00343FEA" w:rsidRPr="00343FEA" w:rsidRDefault="00343FEA" w:rsidP="00343FEA">
      <w:r w:rsidRPr="00343FEA">
        <w:t>OGYI-T-23410/18     80</w:t>
      </w:r>
      <w:r w:rsidR="002153A2">
        <w:rPr>
          <w:noProof/>
        </w:rPr>
        <w:t>×</w:t>
      </w:r>
    </w:p>
    <w:p w:rsidR="009F2BAB" w:rsidRDefault="009F2BAB" w:rsidP="009F2BAB">
      <w:pPr>
        <w:spacing w:line="240" w:lineRule="auto"/>
        <w:rPr>
          <w:lang w:val="hu-HU"/>
        </w:rPr>
      </w:pPr>
    </w:p>
    <w:p w:rsidR="00343FEA" w:rsidRPr="0046152C" w:rsidRDefault="00343FEA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13.</w:t>
      </w:r>
      <w:r w:rsidRPr="0046152C">
        <w:rPr>
          <w:b/>
          <w:bCs/>
          <w:lang w:val="hu-HU"/>
        </w:rPr>
        <w:tab/>
        <w:t>A GYÁRTÁSI TÉTEL SZÁMA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2C69DF" w:rsidP="009F2BAB">
      <w:pPr>
        <w:spacing w:line="240" w:lineRule="auto"/>
        <w:rPr>
          <w:lang w:val="hu-HU"/>
        </w:rPr>
      </w:pPr>
      <w:r>
        <w:rPr>
          <w:lang w:val="hu-HU"/>
        </w:rPr>
        <w:t>Lot</w:t>
      </w:r>
      <w:r w:rsidR="000B4287" w:rsidRPr="0046152C">
        <w:rPr>
          <w:lang w:val="hu-HU"/>
        </w:rPr>
        <w:t>:</w:t>
      </w:r>
    </w:p>
    <w:p w:rsidR="000B4287" w:rsidRPr="0046152C" w:rsidRDefault="000B4287" w:rsidP="009F2BAB">
      <w:pPr>
        <w:spacing w:line="240" w:lineRule="auto"/>
        <w:rPr>
          <w:lang w:val="hu-HU"/>
        </w:rPr>
      </w:pPr>
    </w:p>
    <w:p w:rsidR="000B4287" w:rsidRPr="0046152C" w:rsidRDefault="000B4287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14.</w:t>
      </w:r>
      <w:r w:rsidRPr="0046152C">
        <w:rPr>
          <w:b/>
          <w:bCs/>
          <w:lang w:val="hu-HU"/>
        </w:rPr>
        <w:tab/>
        <w:t xml:space="preserve">A GYÓGYSZER </w:t>
      </w:r>
      <w:r w:rsidR="00497AE3">
        <w:rPr>
          <w:b/>
          <w:bCs/>
          <w:lang w:val="hu-HU"/>
        </w:rPr>
        <w:t xml:space="preserve">ÁLTALÁNOS BESOROLÁSA </w:t>
      </w:r>
      <w:r w:rsidRPr="0046152C">
        <w:rPr>
          <w:b/>
          <w:bCs/>
          <w:lang w:val="hu-HU"/>
        </w:rPr>
        <w:t>RENDELHETŐSÉG</w:t>
      </w:r>
      <w:r w:rsidR="00497AE3">
        <w:rPr>
          <w:b/>
          <w:bCs/>
          <w:lang w:val="hu-HU"/>
        </w:rPr>
        <w:t xml:space="preserve"> SZ</w:t>
      </w:r>
      <w:r w:rsidRPr="0046152C">
        <w:rPr>
          <w:b/>
          <w:bCs/>
          <w:lang w:val="hu-HU"/>
        </w:rPr>
        <w:t>E</w:t>
      </w:r>
      <w:r w:rsidR="00497AE3">
        <w:rPr>
          <w:b/>
          <w:bCs/>
          <w:lang w:val="hu-HU"/>
        </w:rPr>
        <w:t>MPONTJÁBÓL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67346E" w:rsidRPr="00F35783" w:rsidRDefault="0067346E" w:rsidP="0067346E">
      <w:r>
        <w:rPr>
          <w:noProof/>
          <w:lang w:val="hu-HU"/>
        </w:rPr>
        <w:t xml:space="preserve">Orvosi rendelvény nélkül is kiadható gyógyszer </w:t>
      </w:r>
      <w:r w:rsidRPr="00397583">
        <w:t>(VN).</w:t>
      </w:r>
    </w:p>
    <w:p w:rsidR="009F2BAB" w:rsidRDefault="009F2BAB" w:rsidP="009F2BAB">
      <w:pPr>
        <w:spacing w:line="240" w:lineRule="auto"/>
        <w:rPr>
          <w:lang w:val="hu-HU"/>
        </w:rPr>
      </w:pPr>
    </w:p>
    <w:p w:rsidR="0067346E" w:rsidRPr="0046152C" w:rsidRDefault="0067346E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15.</w:t>
      </w:r>
      <w:r w:rsidRPr="0046152C">
        <w:rPr>
          <w:b/>
          <w:bCs/>
          <w:lang w:val="hu-HU"/>
        </w:rPr>
        <w:tab/>
        <w:t>AZ ALKALMAZÁSRA VONATKOZÓ UTASÍTÁSOK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D663F8" w:rsidRDefault="00D663F8" w:rsidP="00D663F8">
      <w:pPr>
        <w:rPr>
          <w:lang w:val="hu-HU"/>
        </w:rPr>
      </w:pPr>
      <w:r w:rsidRPr="00C87372">
        <w:rPr>
          <w:lang w:val="hu-HU"/>
        </w:rPr>
        <w:t xml:space="preserve">A </w:t>
      </w:r>
      <w:r>
        <w:rPr>
          <w:lang w:val="hu-HU"/>
        </w:rPr>
        <w:t>Ginkgo Biloba Teva</w:t>
      </w:r>
      <w:r w:rsidRPr="00C87372">
        <w:rPr>
          <w:lang w:val="hu-HU"/>
        </w:rPr>
        <w:t xml:space="preserve"> </w:t>
      </w:r>
      <w:r>
        <w:rPr>
          <w:lang w:val="hu-HU"/>
        </w:rPr>
        <w:t xml:space="preserve">egy növényi gyógyszer, amelyet az életkorral összefüggő kognitív károsodás (a </w:t>
      </w:r>
      <w:r w:rsidRPr="00C87372">
        <w:rPr>
          <w:lang w:val="hu-HU"/>
        </w:rPr>
        <w:t xml:space="preserve">szellemi </w:t>
      </w:r>
      <w:r>
        <w:rPr>
          <w:lang w:val="hu-HU"/>
        </w:rPr>
        <w:t>képességek romlása) tüneteinek enyhítésére</w:t>
      </w:r>
      <w:r w:rsidRPr="00C87372">
        <w:rPr>
          <w:lang w:val="hu-HU"/>
        </w:rPr>
        <w:t xml:space="preserve"> </w:t>
      </w:r>
      <w:r>
        <w:rPr>
          <w:lang w:val="hu-HU"/>
        </w:rPr>
        <w:t xml:space="preserve">és az életminőség </w:t>
      </w:r>
      <w:r w:rsidRPr="00C87372">
        <w:rPr>
          <w:lang w:val="hu-HU"/>
        </w:rPr>
        <w:t xml:space="preserve">javítására </w:t>
      </w:r>
      <w:r>
        <w:rPr>
          <w:lang w:val="hu-HU"/>
        </w:rPr>
        <w:t xml:space="preserve">alkalmaznak enyhe demencia </w:t>
      </w:r>
      <w:r w:rsidRPr="00C87372">
        <w:rPr>
          <w:lang w:val="hu-HU"/>
        </w:rPr>
        <w:t>esetén</w:t>
      </w:r>
      <w:r>
        <w:rPr>
          <w:lang w:val="hu-HU"/>
        </w:rPr>
        <w:t>.</w:t>
      </w:r>
    </w:p>
    <w:p w:rsidR="00D663F8" w:rsidRDefault="00D663F8" w:rsidP="00D663F8">
      <w:pPr>
        <w:rPr>
          <w:lang w:val="hu-HU"/>
        </w:rPr>
      </w:pPr>
    </w:p>
    <w:p w:rsidR="00D663F8" w:rsidRDefault="00D663F8" w:rsidP="0011098B">
      <w:pPr>
        <w:numPr>
          <w:ilvl w:val="12"/>
          <w:numId w:val="0"/>
        </w:numPr>
        <w:tabs>
          <w:tab w:val="left" w:pos="708"/>
        </w:tabs>
        <w:outlineLvl w:val="0"/>
        <w:rPr>
          <w:lang w:val="hu-HU"/>
        </w:rPr>
      </w:pPr>
      <w:r w:rsidRPr="0011098B">
        <w:rPr>
          <w:lang w:val="hu-HU"/>
        </w:rPr>
        <w:t>Ne szedje a Ginkgo Biloba Teva-t</w:t>
      </w:r>
      <w:r w:rsidR="00D302D1">
        <w:rPr>
          <w:lang w:val="hu-HU"/>
        </w:rPr>
        <w:t>,</w:t>
      </w:r>
      <w:r>
        <w:rPr>
          <w:lang w:val="hu-HU"/>
        </w:rPr>
        <w:t xml:space="preserve"> </w:t>
      </w:r>
      <w:r w:rsidRPr="00C87372">
        <w:rPr>
          <w:lang w:val="hu-HU"/>
        </w:rPr>
        <w:t xml:space="preserve">ha allergiás a </w:t>
      </w:r>
      <w:r>
        <w:rPr>
          <w:lang w:val="hu-HU"/>
        </w:rPr>
        <w:t>Ginkgo biloba levél száraz</w:t>
      </w:r>
      <w:r w:rsidRPr="00C87372">
        <w:rPr>
          <w:lang w:val="hu-HU"/>
        </w:rPr>
        <w:t xml:space="preserve"> kivonat</w:t>
      </w:r>
      <w:r>
        <w:rPr>
          <w:lang w:val="hu-HU"/>
        </w:rPr>
        <w:t>ára</w:t>
      </w:r>
      <w:r w:rsidRPr="00E60E9E">
        <w:rPr>
          <w:lang w:val="hu-HU"/>
        </w:rPr>
        <w:t xml:space="preserve"> vagy a gyógyszer (</w:t>
      </w:r>
      <w:r w:rsidRPr="00E00FDE">
        <w:rPr>
          <w:lang w:val="hu-HU"/>
        </w:rPr>
        <w:t>6. pontban felsorolt)</w:t>
      </w:r>
      <w:r w:rsidRPr="00C87372">
        <w:rPr>
          <w:lang w:val="hu-HU"/>
        </w:rPr>
        <w:t xml:space="preserve"> </w:t>
      </w:r>
      <w:r w:rsidRPr="00E60E9E">
        <w:rPr>
          <w:lang w:val="hu-HU"/>
        </w:rPr>
        <w:t>egyéb összetevőjére</w:t>
      </w:r>
      <w:r>
        <w:rPr>
          <w:lang w:val="hu-HU"/>
        </w:rPr>
        <w:t xml:space="preserve">, valamint </w:t>
      </w:r>
      <w:r w:rsidRPr="00C87372">
        <w:rPr>
          <w:lang w:val="hu-HU"/>
        </w:rPr>
        <w:t xml:space="preserve">terhesség </w:t>
      </w:r>
      <w:r>
        <w:rPr>
          <w:lang w:val="hu-HU"/>
        </w:rPr>
        <w:t>alatt.</w:t>
      </w:r>
    </w:p>
    <w:p w:rsidR="00D663F8" w:rsidRPr="00C87372" w:rsidRDefault="00D663F8" w:rsidP="0011098B">
      <w:pPr>
        <w:tabs>
          <w:tab w:val="clear" w:pos="567"/>
        </w:tabs>
        <w:spacing w:line="240" w:lineRule="auto"/>
        <w:rPr>
          <w:lang w:val="hu-HU"/>
        </w:rPr>
      </w:pPr>
    </w:p>
    <w:p w:rsidR="00D663F8" w:rsidRPr="00D663F8" w:rsidRDefault="00D663F8" w:rsidP="0011098B">
      <w:pPr>
        <w:widowControl w:val="0"/>
        <w:tabs>
          <w:tab w:val="clear" w:pos="567"/>
        </w:tabs>
        <w:rPr>
          <w:lang w:val="hu-HU"/>
        </w:rPr>
      </w:pPr>
      <w:r w:rsidRPr="00D663F8">
        <w:rPr>
          <w:lang w:val="hu-HU"/>
        </w:rPr>
        <w:t xml:space="preserve">A készítmény ajánlott adagja felnőtt és idős betegek számára naponta kétszer 1 db Ginkgo Biloba Teva </w:t>
      </w:r>
      <w:r w:rsidRPr="00D663F8">
        <w:rPr>
          <w:lang w:val="hu-HU"/>
        </w:rPr>
        <w:lastRenderedPageBreak/>
        <w:t>120 mg filmtabletta. Ha a gyógyszert naponta kétszer szedi, a tablettákat reggel és délután kell bevennie, ha naponta egyszer szedi, akkor pedig reggel vagy délután kell bevennie.</w:t>
      </w:r>
    </w:p>
    <w:p w:rsidR="000B4287" w:rsidRPr="0046152C" w:rsidRDefault="000B4287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6152C">
        <w:rPr>
          <w:b/>
          <w:bCs/>
          <w:lang w:val="hu-HU"/>
        </w:rPr>
        <w:t>16.</w:t>
      </w:r>
      <w:r w:rsidRPr="0046152C">
        <w:rPr>
          <w:b/>
          <w:bCs/>
          <w:lang w:val="hu-HU"/>
        </w:rPr>
        <w:tab/>
        <w:t>BRAILLE ÍRÁSSAL FELTÜNTETETT INFORMÁCIÓK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0B4287" w:rsidRPr="0046152C" w:rsidRDefault="000B4287" w:rsidP="000B4287">
      <w:pPr>
        <w:rPr>
          <w:lang w:val="hu-HU"/>
        </w:rPr>
      </w:pPr>
      <w:r w:rsidRPr="0046152C">
        <w:rPr>
          <w:lang w:val="hu-HU"/>
        </w:rPr>
        <w:t>Gin</w:t>
      </w:r>
      <w:r w:rsidR="00882A85" w:rsidRPr="0046152C">
        <w:rPr>
          <w:lang w:val="hu-HU"/>
        </w:rPr>
        <w:t>kgo</w:t>
      </w:r>
      <w:r w:rsidRPr="0046152C">
        <w:rPr>
          <w:lang w:val="hu-HU"/>
        </w:rPr>
        <w:t xml:space="preserve"> Biloba Teva </w:t>
      </w:r>
      <w:r w:rsidR="00330FB5">
        <w:rPr>
          <w:lang w:val="hu-HU"/>
        </w:rPr>
        <w:t>120</w:t>
      </w:r>
      <w:r w:rsidRPr="0046152C">
        <w:rPr>
          <w:lang w:val="hu-HU"/>
        </w:rPr>
        <w:t> mg</w:t>
      </w:r>
    </w:p>
    <w:p w:rsidR="009F2BAB" w:rsidRPr="0046152C" w:rsidRDefault="009F2BAB" w:rsidP="009F2BAB">
      <w:pPr>
        <w:spacing w:line="240" w:lineRule="auto"/>
        <w:rPr>
          <w:lang w:val="hu-HU"/>
        </w:rPr>
      </w:pPr>
    </w:p>
    <w:p w:rsidR="009F2BAB" w:rsidRPr="0046152C" w:rsidRDefault="009F2BAB" w:rsidP="009F2BAB">
      <w:pPr>
        <w:spacing w:line="240" w:lineRule="auto"/>
        <w:rPr>
          <w:noProof/>
          <w:shd w:val="clear" w:color="auto" w:fill="CCCCCC"/>
        </w:rPr>
      </w:pPr>
      <w:bookmarkStart w:id="2" w:name="_Hlk517201627"/>
      <w:bookmarkStart w:id="3" w:name="_Hlk517111403"/>
    </w:p>
    <w:p w:rsidR="009F2BAB" w:rsidRPr="0046152C" w:rsidRDefault="009F2BAB" w:rsidP="009F2BA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46152C">
        <w:rPr>
          <w:b/>
          <w:noProof/>
        </w:rPr>
        <w:t>EGYEDI AZONOSÍTÓ – 2D VONALKÓD</w:t>
      </w:r>
    </w:p>
    <w:p w:rsidR="009F2BAB" w:rsidRPr="0046152C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:rsidR="0067346E" w:rsidRPr="00473DC3" w:rsidRDefault="0067346E" w:rsidP="0067346E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:rsidR="009F2BAB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:rsidR="00993D3B" w:rsidRPr="0046152C" w:rsidRDefault="00993D3B" w:rsidP="009F2BAB">
      <w:pPr>
        <w:tabs>
          <w:tab w:val="clear" w:pos="567"/>
        </w:tabs>
        <w:spacing w:line="240" w:lineRule="auto"/>
        <w:rPr>
          <w:noProof/>
        </w:rPr>
      </w:pPr>
    </w:p>
    <w:p w:rsidR="009F2BAB" w:rsidRPr="0046152C" w:rsidRDefault="009F2BAB" w:rsidP="009F2BA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46152C">
        <w:rPr>
          <w:b/>
          <w:noProof/>
        </w:rPr>
        <w:t>EGYEDI AZONOSÍTÓ OLVASHATÓ FORMÁTUMA</w:t>
      </w:r>
    </w:p>
    <w:p w:rsidR="009F2BAB" w:rsidRPr="0046152C" w:rsidRDefault="009F2BAB" w:rsidP="009F2BAB">
      <w:pPr>
        <w:tabs>
          <w:tab w:val="clear" w:pos="567"/>
        </w:tabs>
        <w:spacing w:line="240" w:lineRule="auto"/>
        <w:rPr>
          <w:noProof/>
        </w:rPr>
      </w:pPr>
    </w:p>
    <w:p w:rsidR="0067346E" w:rsidRPr="00473DC3" w:rsidRDefault="0067346E" w:rsidP="0067346E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:rsidR="009F2BAB" w:rsidRPr="00F00C93" w:rsidRDefault="009F2BAB" w:rsidP="009F2BAB"/>
    <w:p w:rsidR="0046152C" w:rsidRDefault="0046152C" w:rsidP="009F2BAB">
      <w:pPr>
        <w:spacing w:line="240" w:lineRule="auto"/>
        <w:rPr>
          <w:noProof/>
        </w:rPr>
      </w:pPr>
    </w:p>
    <w:p w:rsidR="0046152C" w:rsidRDefault="0046152C">
      <w:pPr>
        <w:tabs>
          <w:tab w:val="clear" w:pos="567"/>
        </w:tabs>
        <w:spacing w:after="160" w:line="259" w:lineRule="auto"/>
        <w:rPr>
          <w:noProof/>
        </w:rPr>
      </w:pPr>
      <w:r>
        <w:rPr>
          <w:noProof/>
        </w:rPr>
        <w:br w:type="page"/>
      </w: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A BUBORÉKCSOMAGOLÁSON VAGY A FÓLIACSÍKON MINIMÁLISAN FELTÜNTETENDŐ ADATOK</w:t>
      </w: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46152C" w:rsidRPr="00F00C93" w:rsidRDefault="0067346E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</w:t>
      </w:r>
      <w:r w:rsidR="0046152C">
        <w:rPr>
          <w:b/>
          <w:bCs/>
          <w:lang w:val="hu-HU"/>
        </w:rPr>
        <w:t>uborékcsomagolás</w:t>
      </w: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:rsidR="0046152C" w:rsidRPr="00F00C93" w:rsidRDefault="0046152C" w:rsidP="0046152C">
      <w:pPr>
        <w:spacing w:line="240" w:lineRule="auto"/>
        <w:rPr>
          <w:i/>
          <w:iCs/>
          <w:lang w:val="hu-HU"/>
        </w:rPr>
      </w:pPr>
    </w:p>
    <w:p w:rsidR="0046152C" w:rsidRDefault="0046152C" w:rsidP="0046152C">
      <w:pPr>
        <w:rPr>
          <w:lang w:val="hu-HU"/>
        </w:rPr>
      </w:pPr>
      <w:r>
        <w:rPr>
          <w:lang w:val="hu-HU"/>
        </w:rPr>
        <w:t xml:space="preserve">Ginkgo Biloba Teva </w:t>
      </w:r>
      <w:r w:rsidR="00330FB5">
        <w:rPr>
          <w:lang w:val="hu-HU"/>
        </w:rPr>
        <w:t>120</w:t>
      </w:r>
      <w:r>
        <w:rPr>
          <w:lang w:val="hu-HU"/>
        </w:rPr>
        <w:t> mg filmtabletta</w:t>
      </w:r>
    </w:p>
    <w:p w:rsidR="0046152C" w:rsidRDefault="0046152C" w:rsidP="0046152C">
      <w:pPr>
        <w:spacing w:line="240" w:lineRule="auto"/>
        <w:rPr>
          <w:lang w:val="hu-HU"/>
        </w:rPr>
      </w:pPr>
    </w:p>
    <w:p w:rsidR="0046152C" w:rsidRDefault="0046152C" w:rsidP="0046152C">
      <w:pPr>
        <w:spacing w:line="240" w:lineRule="auto"/>
        <w:rPr>
          <w:lang w:val="hu-HU"/>
        </w:rPr>
      </w:pPr>
      <w:r>
        <w:rPr>
          <w:lang w:val="hu-HU"/>
        </w:rPr>
        <w:t>Ginkgo biloba levél száraz kivonata</w:t>
      </w:r>
    </w:p>
    <w:p w:rsidR="0046152C" w:rsidRDefault="0046152C" w:rsidP="0046152C">
      <w:pPr>
        <w:spacing w:line="240" w:lineRule="auto"/>
        <w:rPr>
          <w:lang w:val="hu-HU"/>
        </w:rPr>
      </w:pPr>
    </w:p>
    <w:p w:rsidR="0046152C" w:rsidRPr="00376F09" w:rsidRDefault="0046152C" w:rsidP="0046152C">
      <w:pPr>
        <w:spacing w:line="240" w:lineRule="auto"/>
        <w:rPr>
          <w:iCs/>
          <w:lang w:val="hu-HU"/>
        </w:rPr>
      </w:pP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 FORGALOMBA HOZATALI ENGEDÉLY JOGOSULTJÁNAK NEVE</w:t>
      </w: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A23544" w:rsidRDefault="00A23544" w:rsidP="00A23544">
      <w:pPr>
        <w:spacing w:line="240" w:lineRule="auto"/>
        <w:rPr>
          <w:lang w:val="hu-HU"/>
        </w:rPr>
      </w:pPr>
      <w:r>
        <w:rPr>
          <w:lang w:val="hu-HU"/>
        </w:rPr>
        <w:t>Teva B.V.</w:t>
      </w:r>
    </w:p>
    <w:p w:rsidR="0046152C" w:rsidRDefault="0046152C" w:rsidP="0046152C">
      <w:pPr>
        <w:spacing w:line="240" w:lineRule="auto"/>
        <w:rPr>
          <w:lang w:val="hu-HU"/>
        </w:rPr>
      </w:pPr>
    </w:p>
    <w:p w:rsidR="00A23544" w:rsidRPr="00F00C93" w:rsidRDefault="00A23544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Default="00AE2324" w:rsidP="0046152C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46152C">
        <w:rPr>
          <w:lang w:val="hu-HU"/>
        </w:rPr>
        <w:t>:</w:t>
      </w:r>
    </w:p>
    <w:p w:rsidR="0046152C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>A GYÁRTÁSI TÉTEL SZÁMA</w:t>
      </w: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Default="00AE2324" w:rsidP="0046152C">
      <w:pPr>
        <w:spacing w:line="240" w:lineRule="auto"/>
        <w:rPr>
          <w:lang w:val="hu-HU"/>
        </w:rPr>
      </w:pPr>
      <w:r>
        <w:rPr>
          <w:lang w:val="hu-HU"/>
        </w:rPr>
        <w:t>Lot</w:t>
      </w:r>
      <w:r w:rsidR="0046152C">
        <w:rPr>
          <w:lang w:val="hu-HU"/>
        </w:rPr>
        <w:t>:</w:t>
      </w:r>
    </w:p>
    <w:p w:rsidR="0046152C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spacing w:line="240" w:lineRule="auto"/>
        <w:rPr>
          <w:lang w:val="hu-HU"/>
        </w:rPr>
      </w:pPr>
    </w:p>
    <w:p w:rsidR="0046152C" w:rsidRPr="00F00C93" w:rsidRDefault="0046152C" w:rsidP="00461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EGYÉB INFORMÁCIÓK</w:t>
      </w:r>
    </w:p>
    <w:p w:rsidR="0046152C" w:rsidRPr="00F00C93" w:rsidRDefault="0046152C" w:rsidP="0046152C">
      <w:pPr>
        <w:spacing w:line="240" w:lineRule="auto"/>
        <w:rPr>
          <w:lang w:val="hu-HU"/>
        </w:rPr>
      </w:pPr>
    </w:p>
    <w:bookmarkEnd w:id="2"/>
    <w:bookmarkEnd w:id="3"/>
    <w:p w:rsidR="009F2BAB" w:rsidRPr="00F00C93" w:rsidRDefault="009F2BAB" w:rsidP="009F2BAB">
      <w:pPr>
        <w:spacing w:line="240" w:lineRule="auto"/>
        <w:rPr>
          <w:lang w:val="hu-HU"/>
        </w:rPr>
      </w:pPr>
    </w:p>
    <w:bookmarkEnd w:id="0"/>
    <w:sectPr w:rsidR="009F2BAB" w:rsidRPr="00F00C93" w:rsidSect="0011098B">
      <w:headerReference w:type="default" r:id="rId7"/>
      <w:footerReference w:type="first" r:id="rId8"/>
      <w:pgSz w:w="11906" w:h="16838"/>
      <w:pgMar w:top="1418" w:right="1134" w:bottom="1418" w:left="1134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AE3" w:rsidRDefault="00497AE3" w:rsidP="00497AE3">
      <w:pPr>
        <w:spacing w:line="240" w:lineRule="auto"/>
      </w:pPr>
      <w:r>
        <w:separator/>
      </w:r>
    </w:p>
  </w:endnote>
  <w:endnote w:type="continuationSeparator" w:id="0">
    <w:p w:rsidR="00497AE3" w:rsidRDefault="00497AE3" w:rsidP="00497A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E3" w:rsidRPr="0011098B" w:rsidRDefault="00A91D47">
    <w:pPr>
      <w:pStyle w:val="llb"/>
      <w:rPr>
        <w:sz w:val="18"/>
        <w:szCs w:val="18"/>
      </w:rPr>
    </w:pPr>
    <w:r w:rsidRPr="00A91D47">
      <w:rPr>
        <w:sz w:val="18"/>
        <w:szCs w:val="18"/>
      </w:rPr>
      <w:t>OGYÉI/56974/2020</w:t>
    </w:r>
    <w:r>
      <w:rPr>
        <w:sz w:val="18"/>
        <w:szCs w:val="18"/>
      </w:rPr>
      <w:tab/>
    </w:r>
    <w:r>
      <w:rPr>
        <w:sz w:val="18"/>
        <w:szCs w:val="18"/>
      </w:rPr>
      <w:tab/>
      <w:t>2020.12.12.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AE3" w:rsidRDefault="00497AE3" w:rsidP="00497AE3">
      <w:pPr>
        <w:spacing w:line="240" w:lineRule="auto"/>
      </w:pPr>
      <w:r>
        <w:separator/>
      </w:r>
    </w:p>
  </w:footnote>
  <w:footnote w:type="continuationSeparator" w:id="0">
    <w:p w:rsidR="00497AE3" w:rsidRDefault="00497AE3" w:rsidP="00497A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045691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497AE3" w:rsidRPr="0011098B" w:rsidRDefault="00497AE3" w:rsidP="0011098B">
        <w:pPr>
          <w:pStyle w:val="lfej"/>
          <w:jc w:val="center"/>
          <w:rPr>
            <w:sz w:val="18"/>
            <w:szCs w:val="18"/>
          </w:rPr>
        </w:pPr>
        <w:r w:rsidRPr="0011098B">
          <w:rPr>
            <w:sz w:val="18"/>
            <w:szCs w:val="18"/>
          </w:rPr>
          <w:fldChar w:fldCharType="begin"/>
        </w:r>
        <w:r w:rsidRPr="0011098B">
          <w:rPr>
            <w:sz w:val="18"/>
            <w:szCs w:val="18"/>
          </w:rPr>
          <w:instrText>PAGE   \* MERGEFORMAT</w:instrText>
        </w:r>
        <w:r w:rsidRPr="0011098B">
          <w:rPr>
            <w:sz w:val="18"/>
            <w:szCs w:val="18"/>
          </w:rPr>
          <w:fldChar w:fldCharType="separate"/>
        </w:r>
        <w:r w:rsidR="00AF0FEF" w:rsidRPr="00AF0FEF">
          <w:rPr>
            <w:noProof/>
            <w:sz w:val="18"/>
            <w:szCs w:val="18"/>
            <w:lang w:val="hu-HU"/>
          </w:rPr>
          <w:t>4</w:t>
        </w:r>
        <w:r w:rsidRPr="0011098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AB"/>
    <w:rsid w:val="000B4287"/>
    <w:rsid w:val="000E30E5"/>
    <w:rsid w:val="000F495C"/>
    <w:rsid w:val="0011098B"/>
    <w:rsid w:val="001309B3"/>
    <w:rsid w:val="00151242"/>
    <w:rsid w:val="002153A2"/>
    <w:rsid w:val="0029775C"/>
    <w:rsid w:val="002C69DF"/>
    <w:rsid w:val="00330FB5"/>
    <w:rsid w:val="00343FEA"/>
    <w:rsid w:val="00376F09"/>
    <w:rsid w:val="003B57FD"/>
    <w:rsid w:val="0046152C"/>
    <w:rsid w:val="00497AE3"/>
    <w:rsid w:val="004F5ED3"/>
    <w:rsid w:val="0067346E"/>
    <w:rsid w:val="00677A97"/>
    <w:rsid w:val="006F521B"/>
    <w:rsid w:val="00771926"/>
    <w:rsid w:val="00875254"/>
    <w:rsid w:val="00882A85"/>
    <w:rsid w:val="00944819"/>
    <w:rsid w:val="00993D3B"/>
    <w:rsid w:val="009F2BAB"/>
    <w:rsid w:val="00A23544"/>
    <w:rsid w:val="00A62B79"/>
    <w:rsid w:val="00A747F7"/>
    <w:rsid w:val="00A91D47"/>
    <w:rsid w:val="00AE1260"/>
    <w:rsid w:val="00AE2324"/>
    <w:rsid w:val="00AF0FEF"/>
    <w:rsid w:val="00B610F3"/>
    <w:rsid w:val="00BC0AB1"/>
    <w:rsid w:val="00C33123"/>
    <w:rsid w:val="00CD2B3D"/>
    <w:rsid w:val="00CD65D2"/>
    <w:rsid w:val="00D2011C"/>
    <w:rsid w:val="00D302D1"/>
    <w:rsid w:val="00D663F8"/>
    <w:rsid w:val="00ED43CA"/>
    <w:rsid w:val="00EF57A6"/>
    <w:rsid w:val="00F0268E"/>
    <w:rsid w:val="00F169A9"/>
    <w:rsid w:val="00F623E8"/>
    <w:rsid w:val="00F643BE"/>
    <w:rsid w:val="00F7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6D36E1-0248-432D-AEA6-CD229DB6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F2BAB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76F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l-SI" w:eastAsia="sl-S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7AE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7AE3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497AE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7AE3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497AE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7AE3"/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D66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1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398</Words>
  <Characters>2754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V004</dc:creator>
  <cp:lastModifiedBy>OGYI_46.1</cp:lastModifiedBy>
  <cp:revision>7</cp:revision>
  <dcterms:created xsi:type="dcterms:W3CDTF">2020-09-18T11:22:00Z</dcterms:created>
  <dcterms:modified xsi:type="dcterms:W3CDTF">2020-12-21T12:44:00Z</dcterms:modified>
</cp:coreProperties>
</file>