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67E9F" w14:textId="77777777" w:rsidR="00F24087" w:rsidRDefault="00F24087" w:rsidP="00F2408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>
        <w:rPr>
          <w:b/>
          <w:noProof/>
        </w:rPr>
        <w:t>A KÜLSŐ CSOMAGOLÁSON ÉS A KÖZVETLEN CSOMAGOLÁSON FELTÜNTETENDŐ ADATOK</w:t>
      </w:r>
    </w:p>
    <w:p w14:paraId="02F46824" w14:textId="77777777" w:rsidR="00F24087" w:rsidRDefault="00F24087" w:rsidP="00F2408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>
        <w:rPr>
          <w:b/>
          <w:noProof/>
        </w:rPr>
        <w:t>DOBOZ és TUBUS</w:t>
      </w:r>
    </w:p>
    <w:p w14:paraId="754BE067" w14:textId="77777777" w:rsidR="00F24087" w:rsidRDefault="00F24087" w:rsidP="00F24087">
      <w:pPr>
        <w:rPr>
          <w:noProof/>
        </w:rPr>
      </w:pPr>
    </w:p>
    <w:p w14:paraId="7AECB984" w14:textId="77777777" w:rsidR="00F24087" w:rsidRDefault="00F24087" w:rsidP="00F24087">
      <w:pPr>
        <w:rPr>
          <w:noProof/>
        </w:rPr>
      </w:pPr>
    </w:p>
    <w:p w14:paraId="6695F5A9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MEGNEVEZÉSE</w:t>
      </w:r>
    </w:p>
    <w:p w14:paraId="21FE4636" w14:textId="77777777" w:rsidR="00F24087" w:rsidRDefault="00F24087" w:rsidP="00F24087">
      <w:pPr>
        <w:rPr>
          <w:noProof/>
        </w:rPr>
      </w:pPr>
    </w:p>
    <w:p w14:paraId="32D85C16" w14:textId="5CFFBCF9" w:rsidR="00F24087" w:rsidRDefault="00F24087" w:rsidP="00F24087">
      <w:pPr>
        <w:rPr>
          <w:b/>
          <w:bCs/>
          <w:szCs w:val="22"/>
        </w:rPr>
      </w:pPr>
      <w:r>
        <w:rPr>
          <w:b/>
          <w:bCs/>
          <w:szCs w:val="22"/>
        </w:rPr>
        <w:t>Linola Urea kenőcs</w:t>
      </w:r>
    </w:p>
    <w:p w14:paraId="315182FF" w14:textId="0716E004" w:rsidR="00F24087" w:rsidRDefault="00F24087" w:rsidP="00F24087">
      <w:pPr>
        <w:rPr>
          <w:noProof/>
        </w:rPr>
      </w:pPr>
    </w:p>
    <w:p w14:paraId="1F1B43A9" w14:textId="77777777" w:rsidR="00F24087" w:rsidRDefault="00F24087" w:rsidP="00F24087">
      <w:pPr>
        <w:rPr>
          <w:noProof/>
        </w:rPr>
      </w:pPr>
    </w:p>
    <w:p w14:paraId="73FF67C2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HATÓANYAG(OK) MEGNEVEZÉSE</w:t>
      </w:r>
    </w:p>
    <w:p w14:paraId="283C749D" w14:textId="77777777" w:rsidR="00F24087" w:rsidRDefault="00F24087" w:rsidP="00F24087">
      <w:pPr>
        <w:rPr>
          <w:noProof/>
        </w:rPr>
      </w:pPr>
    </w:p>
    <w:p w14:paraId="32527DAF" w14:textId="77777777" w:rsidR="00F24087" w:rsidRDefault="00F24087" w:rsidP="00F24087">
      <w:pPr>
        <w:rPr>
          <w:i/>
          <w:iCs/>
        </w:rPr>
      </w:pPr>
      <w:r>
        <w:rPr>
          <w:i/>
          <w:iCs/>
        </w:rPr>
        <w:t>Hatóanyag:</w:t>
      </w:r>
    </w:p>
    <w:p w14:paraId="21AC6377" w14:textId="7BC9D93D" w:rsidR="00F24087" w:rsidRDefault="00B10770" w:rsidP="00F24087">
      <w:pPr>
        <w:jc w:val="both"/>
        <w:rPr>
          <w:szCs w:val="22"/>
        </w:rPr>
      </w:pPr>
      <w:r>
        <w:rPr>
          <w:szCs w:val="22"/>
        </w:rPr>
        <w:t xml:space="preserve">A kenőcs </w:t>
      </w:r>
      <w:r w:rsidR="00F24087">
        <w:rPr>
          <w:szCs w:val="22"/>
        </w:rPr>
        <w:t>120</w:t>
      </w:r>
      <w:r>
        <w:rPr>
          <w:szCs w:val="22"/>
        </w:rPr>
        <w:t> </w:t>
      </w:r>
      <w:r w:rsidR="00F24087">
        <w:rPr>
          <w:szCs w:val="22"/>
        </w:rPr>
        <w:t>mg karbamid</w:t>
      </w:r>
      <w:r>
        <w:rPr>
          <w:szCs w:val="22"/>
        </w:rPr>
        <w:t>ot tartalmaz</w:t>
      </w:r>
      <w:r w:rsidR="00F24087">
        <w:rPr>
          <w:szCs w:val="22"/>
        </w:rPr>
        <w:t xml:space="preserve"> </w:t>
      </w:r>
      <w:r>
        <w:rPr>
          <w:szCs w:val="22"/>
        </w:rPr>
        <w:t>grammonként.</w:t>
      </w:r>
    </w:p>
    <w:p w14:paraId="6D708B3E" w14:textId="77777777" w:rsidR="00F24087" w:rsidRDefault="00F24087" w:rsidP="00F24087">
      <w:pPr>
        <w:rPr>
          <w:noProof/>
        </w:rPr>
      </w:pPr>
    </w:p>
    <w:p w14:paraId="119AC083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SEGÉDANYAGOK FELSOROLÁSA</w:t>
      </w:r>
    </w:p>
    <w:p w14:paraId="78D82625" w14:textId="77777777" w:rsidR="00F24087" w:rsidRDefault="00F24087" w:rsidP="00F24087">
      <w:pPr>
        <w:rPr>
          <w:noProof/>
        </w:rPr>
      </w:pPr>
    </w:p>
    <w:p w14:paraId="173C615D" w14:textId="5A2B2B26" w:rsidR="00F24087" w:rsidRDefault="00F24087" w:rsidP="00F24087">
      <w:pPr>
        <w:rPr>
          <w:bCs/>
          <w:szCs w:val="22"/>
        </w:rPr>
      </w:pPr>
      <w:r>
        <w:rPr>
          <w:bCs/>
          <w:szCs w:val="22"/>
        </w:rPr>
        <w:t>Dimetikon</w:t>
      </w:r>
      <w:r w:rsidR="00B10770">
        <w:rPr>
          <w:bCs/>
          <w:szCs w:val="22"/>
        </w:rPr>
        <w:t> </w:t>
      </w:r>
      <w:r>
        <w:rPr>
          <w:bCs/>
          <w:szCs w:val="22"/>
        </w:rPr>
        <w:t>350, tejsav, fenoxietanol, glicerin-monosztearát (40</w:t>
      </w:r>
      <w:r w:rsidR="00B10770">
        <w:rPr>
          <w:bCs/>
          <w:szCs w:val="22"/>
        </w:rPr>
        <w:t>–</w:t>
      </w:r>
      <w:r>
        <w:rPr>
          <w:bCs/>
          <w:szCs w:val="22"/>
        </w:rPr>
        <w:t>50%), cetil-alkohol, poli-oxietilén-20- glicerin- monosztearát, közepes szénláncú zsírsavak trigliceridjei, propilénglikol, natrium-laktát, tisztított víz, fehér vazelin.</w:t>
      </w:r>
    </w:p>
    <w:p w14:paraId="026FF372" w14:textId="41E8FAE7" w:rsidR="00F24087" w:rsidRDefault="00030621" w:rsidP="00F24087">
      <w:pPr>
        <w:rPr>
          <w:noProof/>
        </w:rPr>
      </w:pPr>
      <w:r>
        <w:rPr>
          <w:noProof/>
        </w:rPr>
        <w:t>Használat előtt olvassa el a mellékelt betegtájékoztatót!</w:t>
      </w:r>
      <w:bookmarkStart w:id="0" w:name="_GoBack"/>
      <w:bookmarkEnd w:id="0"/>
    </w:p>
    <w:p w14:paraId="1BDB1AE8" w14:textId="77777777" w:rsidR="00F24087" w:rsidRDefault="00F24087" w:rsidP="00F24087">
      <w:pPr>
        <w:rPr>
          <w:noProof/>
        </w:rPr>
      </w:pPr>
    </w:p>
    <w:p w14:paraId="3FA3FC7E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GYÓGYSZERFORMA ÉS TARTALOM</w:t>
      </w:r>
    </w:p>
    <w:p w14:paraId="111A3FD3" w14:textId="77777777" w:rsidR="00F24087" w:rsidRDefault="00F24087" w:rsidP="00F24087">
      <w:pPr>
        <w:rPr>
          <w:noProof/>
        </w:rPr>
      </w:pPr>
    </w:p>
    <w:p w14:paraId="370F3128" w14:textId="35F9A74D" w:rsidR="00F24087" w:rsidRDefault="00F24087" w:rsidP="00F24087">
      <w:pPr>
        <w:rPr>
          <w:noProof/>
        </w:rPr>
      </w:pPr>
      <w:r>
        <w:rPr>
          <w:szCs w:val="22"/>
        </w:rPr>
        <w:t>50</w:t>
      </w:r>
      <w:r w:rsidR="00B10770">
        <w:rPr>
          <w:szCs w:val="22"/>
        </w:rPr>
        <w:t> </w:t>
      </w:r>
      <w:r>
        <w:rPr>
          <w:szCs w:val="22"/>
        </w:rPr>
        <w:t>g/75</w:t>
      </w:r>
      <w:r w:rsidR="00B10770">
        <w:rPr>
          <w:szCs w:val="22"/>
        </w:rPr>
        <w:t> </w:t>
      </w:r>
      <w:r>
        <w:rPr>
          <w:szCs w:val="22"/>
        </w:rPr>
        <w:t>g kenőcs</w:t>
      </w:r>
    </w:p>
    <w:p w14:paraId="5CDDAB83" w14:textId="77777777" w:rsidR="00F24087" w:rsidRDefault="00F24087" w:rsidP="00F24087">
      <w:pPr>
        <w:rPr>
          <w:noProof/>
        </w:rPr>
      </w:pPr>
    </w:p>
    <w:p w14:paraId="3F09B494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AZ ALKALMAZÁSSAL KAPCSOLATOS TUDNIVALÓK ÉS AZ ALKALMAZÁS MÓDJA(I)</w:t>
      </w:r>
    </w:p>
    <w:p w14:paraId="7261727F" w14:textId="77777777" w:rsidR="00F24087" w:rsidRDefault="00F24087" w:rsidP="00F24087">
      <w:pPr>
        <w:rPr>
          <w:noProof/>
        </w:rPr>
      </w:pPr>
    </w:p>
    <w:p w14:paraId="1F725F16" w14:textId="77777777" w:rsidR="00F24087" w:rsidRDefault="00F24087" w:rsidP="00F24087">
      <w:pPr>
        <w:rPr>
          <w:noProof/>
        </w:rPr>
      </w:pPr>
      <w:r>
        <w:rPr>
          <w:noProof/>
        </w:rPr>
        <w:t>Használat előtt olvassa el a mellékelt betegtájékoztatót!</w:t>
      </w:r>
    </w:p>
    <w:p w14:paraId="01B686AB" w14:textId="77777777" w:rsidR="00F24087" w:rsidRDefault="00F24087" w:rsidP="00F24087">
      <w:pPr>
        <w:rPr>
          <w:noProof/>
        </w:rPr>
      </w:pPr>
    </w:p>
    <w:p w14:paraId="52590006" w14:textId="77777777" w:rsidR="00F24087" w:rsidRDefault="00F24087" w:rsidP="00F24087">
      <w:pPr>
        <w:rPr>
          <w:noProof/>
        </w:rPr>
      </w:pPr>
    </w:p>
    <w:p w14:paraId="3B62BEF9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  <w:t>KÜLÖN FIGYELMEZTETÉS, MELY SZERINT A GYÓGYSZERT GYERMEKEKTŐL ELZÁRVA KELL TARTANI</w:t>
      </w:r>
    </w:p>
    <w:p w14:paraId="56452A4D" w14:textId="77777777" w:rsidR="00F24087" w:rsidRDefault="00F24087" w:rsidP="00F24087">
      <w:pPr>
        <w:rPr>
          <w:noProof/>
        </w:rPr>
      </w:pPr>
    </w:p>
    <w:p w14:paraId="3674AFA1" w14:textId="77777777" w:rsidR="00F24087" w:rsidRDefault="00F24087" w:rsidP="00F24087">
      <w:pPr>
        <w:rPr>
          <w:noProof/>
        </w:rPr>
      </w:pPr>
      <w:r>
        <w:rPr>
          <w:noProof/>
        </w:rPr>
        <w:t>A gyógyszer gyermekektől elzárva tartandó!</w:t>
      </w:r>
    </w:p>
    <w:p w14:paraId="35827D4B" w14:textId="77777777" w:rsidR="00F24087" w:rsidRDefault="00F24087" w:rsidP="00F24087">
      <w:pPr>
        <w:rPr>
          <w:noProof/>
        </w:rPr>
      </w:pPr>
    </w:p>
    <w:p w14:paraId="6A0D7CDC" w14:textId="77777777" w:rsidR="00F24087" w:rsidRDefault="00F24087" w:rsidP="00F24087">
      <w:pPr>
        <w:rPr>
          <w:noProof/>
        </w:rPr>
      </w:pPr>
    </w:p>
    <w:p w14:paraId="227C033A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0A9492DA" w14:textId="77777777" w:rsidR="00F24087" w:rsidRDefault="00F24087" w:rsidP="00F24087">
      <w:pPr>
        <w:rPr>
          <w:noProof/>
        </w:rPr>
      </w:pPr>
    </w:p>
    <w:p w14:paraId="00D27351" w14:textId="77777777" w:rsidR="00F24087" w:rsidRDefault="00F24087" w:rsidP="00F24087">
      <w:pPr>
        <w:rPr>
          <w:noProof/>
        </w:rPr>
      </w:pPr>
    </w:p>
    <w:p w14:paraId="249E8DCB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8.</w:t>
      </w:r>
      <w:r>
        <w:rPr>
          <w:b/>
          <w:noProof/>
        </w:rPr>
        <w:tab/>
        <w:t>LEJÁRATI IDŐ</w:t>
      </w:r>
    </w:p>
    <w:p w14:paraId="71B27465" w14:textId="77777777" w:rsidR="00F24087" w:rsidRDefault="00F24087" w:rsidP="00F24087">
      <w:pPr>
        <w:rPr>
          <w:noProof/>
        </w:rPr>
      </w:pPr>
    </w:p>
    <w:p w14:paraId="66282F40" w14:textId="77777777" w:rsidR="00F24087" w:rsidRDefault="00F24087" w:rsidP="00F24087">
      <w:pPr>
        <w:rPr>
          <w:noProof/>
        </w:rPr>
      </w:pPr>
      <w:r>
        <w:rPr>
          <w:noProof/>
        </w:rPr>
        <w:t>Felh.:</w:t>
      </w:r>
    </w:p>
    <w:p w14:paraId="2EA9A9B4" w14:textId="77777777" w:rsidR="00F24087" w:rsidRDefault="00F24087" w:rsidP="00F24087">
      <w:pPr>
        <w:rPr>
          <w:noProof/>
        </w:rPr>
      </w:pPr>
    </w:p>
    <w:p w14:paraId="3DE0371B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  <w:t>KÜLÖNLEGES TÁROLÁSI ELŐÍRÁSOK</w:t>
      </w:r>
    </w:p>
    <w:p w14:paraId="5DAEE30B" w14:textId="77777777" w:rsidR="00F24087" w:rsidRDefault="00F24087" w:rsidP="00F24087">
      <w:pPr>
        <w:rPr>
          <w:iCs/>
          <w:szCs w:val="22"/>
        </w:rPr>
      </w:pPr>
    </w:p>
    <w:p w14:paraId="19490DD7" w14:textId="77777777" w:rsidR="00F24087" w:rsidRDefault="00F24087" w:rsidP="00F24087">
      <w:pPr>
        <w:rPr>
          <w:szCs w:val="22"/>
        </w:rPr>
      </w:pPr>
      <w:r>
        <w:rPr>
          <w:iCs/>
          <w:szCs w:val="22"/>
        </w:rPr>
        <w:t>Legfeljebb 25C°-on tartandó!</w:t>
      </w:r>
    </w:p>
    <w:p w14:paraId="22A4B9B7" w14:textId="77777777" w:rsidR="00F24087" w:rsidRDefault="00F24087" w:rsidP="00F24087">
      <w:pPr>
        <w:rPr>
          <w:noProof/>
        </w:rPr>
      </w:pPr>
    </w:p>
    <w:p w14:paraId="24755555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44576C07" w14:textId="77777777" w:rsidR="00F24087" w:rsidRDefault="00F24087" w:rsidP="00F24087">
      <w:pPr>
        <w:rPr>
          <w:noProof/>
        </w:rPr>
      </w:pPr>
    </w:p>
    <w:p w14:paraId="68D833B0" w14:textId="77777777" w:rsidR="00F24087" w:rsidRDefault="00F24087" w:rsidP="00F24087">
      <w:pPr>
        <w:rPr>
          <w:noProof/>
        </w:rPr>
      </w:pPr>
    </w:p>
    <w:p w14:paraId="4943DD66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lastRenderedPageBreak/>
        <w:t>11.</w:t>
      </w:r>
      <w:r>
        <w:rPr>
          <w:b/>
          <w:noProof/>
        </w:rPr>
        <w:tab/>
        <w:t>A FORGALOMBA HOZATALI ENGEDÉLY JOGOSULTJÁNAK NEVE ÉS CÍME</w:t>
      </w:r>
    </w:p>
    <w:p w14:paraId="4B917290" w14:textId="77777777" w:rsidR="00F24087" w:rsidRDefault="00F24087" w:rsidP="00F24087">
      <w:pPr>
        <w:rPr>
          <w:noProof/>
        </w:rPr>
      </w:pPr>
    </w:p>
    <w:p w14:paraId="25E4D65B" w14:textId="77777777" w:rsidR="00F24087" w:rsidRDefault="00F24087" w:rsidP="00F24087">
      <w:pPr>
        <w:rPr>
          <w:szCs w:val="22"/>
        </w:rPr>
      </w:pPr>
      <w:r>
        <w:rPr>
          <w:szCs w:val="22"/>
        </w:rPr>
        <w:t xml:space="preserve">Dr. August Wolff GmbH &amp; Co. Arzneimittel </w:t>
      </w:r>
    </w:p>
    <w:p w14:paraId="570024F1" w14:textId="77777777" w:rsidR="00F24087" w:rsidRDefault="00F24087" w:rsidP="00F24087">
      <w:pPr>
        <w:rPr>
          <w:szCs w:val="22"/>
        </w:rPr>
      </w:pPr>
      <w:r>
        <w:rPr>
          <w:szCs w:val="22"/>
        </w:rPr>
        <w:t xml:space="preserve">Sudbrackstrasse 56., 33611 Bielefeld </w:t>
      </w:r>
    </w:p>
    <w:p w14:paraId="3B96211F" w14:textId="77777777" w:rsidR="00F24087" w:rsidRDefault="00F24087" w:rsidP="00F24087">
      <w:pPr>
        <w:rPr>
          <w:szCs w:val="22"/>
        </w:rPr>
      </w:pPr>
    </w:p>
    <w:p w14:paraId="09816780" w14:textId="77777777" w:rsidR="00F24087" w:rsidRDefault="00F24087" w:rsidP="00F24087">
      <w:pPr>
        <w:rPr>
          <w:noProof/>
        </w:rPr>
      </w:pPr>
    </w:p>
    <w:p w14:paraId="446C46AF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SZÁMA(I)</w:t>
      </w:r>
    </w:p>
    <w:p w14:paraId="08E06F5C" w14:textId="77777777" w:rsidR="00F24087" w:rsidRDefault="00F24087" w:rsidP="00F24087">
      <w:pPr>
        <w:rPr>
          <w:noProof/>
        </w:rPr>
      </w:pPr>
    </w:p>
    <w:p w14:paraId="251CD059" w14:textId="77777777" w:rsidR="00F24087" w:rsidRDefault="00F24087" w:rsidP="00F24087">
      <w:pPr>
        <w:rPr>
          <w:noProof/>
        </w:rPr>
      </w:pPr>
      <w:r>
        <w:rPr>
          <w:szCs w:val="22"/>
        </w:rPr>
        <w:t>OGYI-T-9158/01-02</w:t>
      </w:r>
    </w:p>
    <w:p w14:paraId="5D71BB73" w14:textId="77777777" w:rsidR="00F24087" w:rsidRDefault="00F24087" w:rsidP="00F24087">
      <w:pPr>
        <w:rPr>
          <w:noProof/>
        </w:rPr>
      </w:pPr>
    </w:p>
    <w:p w14:paraId="6F3111CD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4884DC4F" w14:textId="77777777" w:rsidR="00F24087" w:rsidRDefault="00F24087" w:rsidP="00F24087">
      <w:pPr>
        <w:rPr>
          <w:noProof/>
        </w:rPr>
      </w:pPr>
    </w:p>
    <w:p w14:paraId="2C049FD6" w14:textId="77777777" w:rsidR="00F24087" w:rsidRDefault="00F24087" w:rsidP="00F24087">
      <w:pPr>
        <w:rPr>
          <w:noProof/>
        </w:rPr>
      </w:pPr>
      <w:r>
        <w:rPr>
          <w:noProof/>
        </w:rPr>
        <w:t>Gy.sz.:</w:t>
      </w:r>
    </w:p>
    <w:p w14:paraId="4874A61D" w14:textId="77777777" w:rsidR="00F24087" w:rsidRDefault="00F24087" w:rsidP="00F24087">
      <w:pPr>
        <w:rPr>
          <w:noProof/>
        </w:rPr>
      </w:pPr>
    </w:p>
    <w:p w14:paraId="3E158A6A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</w:r>
      <w:r>
        <w:rPr>
          <w:b/>
        </w:rPr>
        <w:t>A GYÓGYSZER ÁLTALÁNOS BESOROLÁSA RENDELHETŐSÉG SZEMPONTJÁBÓL</w:t>
      </w:r>
    </w:p>
    <w:p w14:paraId="5B6BE337" w14:textId="77777777" w:rsidR="00F24087" w:rsidRDefault="00F24087" w:rsidP="00F24087"/>
    <w:p w14:paraId="54F8A599" w14:textId="77777777" w:rsidR="00F24087" w:rsidRDefault="00F24087" w:rsidP="00F24087">
      <w:pPr>
        <w:rPr>
          <w:noProof/>
        </w:rPr>
      </w:pPr>
    </w:p>
    <w:p w14:paraId="61F5B8A5" w14:textId="77777777" w:rsidR="00F24087" w:rsidRDefault="00F24087" w:rsidP="00F24087">
      <w:pPr>
        <w:rPr>
          <w:noProof/>
        </w:rPr>
      </w:pPr>
      <w:r>
        <w:rPr>
          <w:noProof/>
        </w:rPr>
        <w:t>Orvosi rendelvény nélkül is kiadható gyógyszer (VN).</w:t>
      </w:r>
    </w:p>
    <w:p w14:paraId="2AB97885" w14:textId="77777777" w:rsidR="00F24087" w:rsidRDefault="00F24087" w:rsidP="00F24087">
      <w:pPr>
        <w:rPr>
          <w:noProof/>
        </w:rPr>
      </w:pPr>
    </w:p>
    <w:p w14:paraId="28515358" w14:textId="77777777" w:rsidR="00F24087" w:rsidRDefault="00F24087" w:rsidP="00F24087">
      <w:pPr>
        <w:rPr>
          <w:noProof/>
        </w:rPr>
      </w:pPr>
    </w:p>
    <w:p w14:paraId="52F72651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6E85D8F9" w14:textId="77777777" w:rsidR="00F24087" w:rsidRDefault="00F24087" w:rsidP="00F24087">
      <w:pPr>
        <w:rPr>
          <w:b/>
          <w:noProof/>
          <w:u w:val="single"/>
        </w:rPr>
      </w:pPr>
    </w:p>
    <w:p w14:paraId="1FE1C9B6" w14:textId="77777777" w:rsidR="00F24087" w:rsidRDefault="00F24087" w:rsidP="00F24087">
      <w:pPr>
        <w:rPr>
          <w:szCs w:val="22"/>
        </w:rPr>
      </w:pPr>
      <w:r>
        <w:rPr>
          <w:szCs w:val="22"/>
        </w:rPr>
        <w:t>Külsőleg, helyi alkalmazásra!</w:t>
      </w:r>
    </w:p>
    <w:p w14:paraId="34040B55" w14:textId="77777777" w:rsidR="00F24087" w:rsidRDefault="00F24087" w:rsidP="00F24087">
      <w:pPr>
        <w:rPr>
          <w:b/>
          <w:noProof/>
          <w:u w:val="single"/>
        </w:rPr>
      </w:pPr>
    </w:p>
    <w:p w14:paraId="1A3388E8" w14:textId="77777777" w:rsidR="00F24087" w:rsidRDefault="00F24087" w:rsidP="00F24087">
      <w:pPr>
        <w:rPr>
          <w:b/>
          <w:noProof/>
          <w:u w:val="single"/>
        </w:rPr>
      </w:pPr>
    </w:p>
    <w:p w14:paraId="4617FBA1" w14:textId="77777777" w:rsidR="00F24087" w:rsidRDefault="00F24087" w:rsidP="00F24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color w:val="008000"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211D370B" w14:textId="77777777" w:rsidR="00F24087" w:rsidRDefault="00F24087" w:rsidP="00F24087">
      <w:pPr>
        <w:rPr>
          <w:b/>
          <w:noProof/>
          <w:u w:val="single"/>
        </w:rPr>
      </w:pPr>
    </w:p>
    <w:p w14:paraId="78D55585" w14:textId="77777777" w:rsidR="00F24087" w:rsidRDefault="00F24087" w:rsidP="00F24087">
      <w:pPr>
        <w:rPr>
          <w:szCs w:val="22"/>
          <w:lang w:eastAsia="zh-CN"/>
        </w:rPr>
      </w:pPr>
      <w:r>
        <w:rPr>
          <w:szCs w:val="22"/>
          <w:lang w:eastAsia="zh-CN"/>
        </w:rPr>
        <w:t>linola urea (külső csomagoláson)</w:t>
      </w:r>
    </w:p>
    <w:p w14:paraId="2B3EB5D2" w14:textId="77777777" w:rsidR="00F24087" w:rsidRDefault="00F24087" w:rsidP="00F24087">
      <w:pPr>
        <w:rPr>
          <w:lang w:eastAsia="de-DE"/>
        </w:rPr>
      </w:pPr>
    </w:p>
    <w:p w14:paraId="1FD1FF59" w14:textId="77777777" w:rsidR="00F24087" w:rsidRDefault="00F24087" w:rsidP="00F24087">
      <w:pPr>
        <w:ind w:right="-1"/>
        <w:rPr>
          <w:noProof/>
        </w:rPr>
      </w:pPr>
    </w:p>
    <w:p w14:paraId="563DCCCD" w14:textId="77777777" w:rsidR="00F24087" w:rsidRPr="00F06234" w:rsidRDefault="00F24087" w:rsidP="00F24087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1BE6BBA7" w14:textId="77777777" w:rsidR="00F24087" w:rsidRPr="00F06234" w:rsidRDefault="00F24087" w:rsidP="00F24087">
      <w:pPr>
        <w:tabs>
          <w:tab w:val="left" w:pos="720"/>
        </w:tabs>
        <w:rPr>
          <w:noProof/>
        </w:rPr>
      </w:pPr>
    </w:p>
    <w:p w14:paraId="574A1A39" w14:textId="438C1FE0" w:rsidR="00F24087" w:rsidRPr="0026299E" w:rsidRDefault="00DA58B0" w:rsidP="00F24087">
      <w:pPr>
        <w:rPr>
          <w:color w:val="000000" w:themeColor="text1"/>
          <w:szCs w:val="22"/>
          <w:lang w:eastAsia="zh-CN"/>
        </w:rPr>
      </w:pPr>
      <w:bookmarkStart w:id="1" w:name="_Hlk99561453"/>
      <w:r w:rsidRPr="0026299E">
        <w:rPr>
          <w:color w:val="000000" w:themeColor="text1"/>
          <w:szCs w:val="22"/>
          <w:lang w:eastAsia="zh-CN"/>
        </w:rPr>
        <w:t>Nem értelmezhető.</w:t>
      </w:r>
      <w:bookmarkEnd w:id="1"/>
    </w:p>
    <w:p w14:paraId="50DCE754" w14:textId="77777777" w:rsidR="00F24087" w:rsidRPr="00F06234" w:rsidRDefault="00F24087" w:rsidP="00F24087">
      <w:pPr>
        <w:tabs>
          <w:tab w:val="left" w:pos="720"/>
        </w:tabs>
        <w:rPr>
          <w:noProof/>
        </w:rPr>
      </w:pPr>
    </w:p>
    <w:p w14:paraId="45A36D90" w14:textId="77777777" w:rsidR="00F24087" w:rsidRPr="00F06234" w:rsidRDefault="00F24087" w:rsidP="00F24087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</w:rPr>
      </w:pPr>
      <w:r w:rsidRPr="00F06234">
        <w:rPr>
          <w:b/>
          <w:noProof/>
        </w:rPr>
        <w:t>EGYEDI AZONOSÍTÓ OLVASHATÓ FORMÁTUMA</w:t>
      </w:r>
    </w:p>
    <w:p w14:paraId="3BC9AF5D" w14:textId="77777777" w:rsidR="00A01BC5" w:rsidRDefault="00A01BC5" w:rsidP="00F24087">
      <w:pPr>
        <w:tabs>
          <w:tab w:val="left" w:pos="720"/>
        </w:tabs>
        <w:rPr>
          <w:color w:val="000000" w:themeColor="text1"/>
          <w:szCs w:val="22"/>
          <w:lang w:eastAsia="zh-CN"/>
        </w:rPr>
      </w:pPr>
    </w:p>
    <w:p w14:paraId="29AF044E" w14:textId="64D43387" w:rsidR="00F24087" w:rsidRPr="00F06234" w:rsidRDefault="00A01BC5" w:rsidP="00F24087">
      <w:pPr>
        <w:tabs>
          <w:tab w:val="left" w:pos="720"/>
        </w:tabs>
        <w:rPr>
          <w:noProof/>
        </w:rPr>
      </w:pPr>
      <w:r w:rsidRPr="00E652A4">
        <w:rPr>
          <w:color w:val="000000" w:themeColor="text1"/>
          <w:szCs w:val="22"/>
          <w:lang w:eastAsia="zh-CN"/>
        </w:rPr>
        <w:t>Nem értelmezhető.</w:t>
      </w:r>
    </w:p>
    <w:p w14:paraId="3899DE85" w14:textId="77777777" w:rsidR="00F24087" w:rsidRPr="00F06234" w:rsidRDefault="00F24087" w:rsidP="00F24087">
      <w:pPr>
        <w:ind w:left="-198"/>
      </w:pPr>
    </w:p>
    <w:p w14:paraId="025CA65D" w14:textId="54DDFDF5" w:rsidR="0069509D" w:rsidRPr="00F24087" w:rsidRDefault="0069509D" w:rsidP="00F24087"/>
    <w:sectPr w:rsidR="0069509D" w:rsidRPr="00F24087" w:rsidSect="00B10770">
      <w:footerReference w:type="default" r:id="rId7"/>
      <w:footerReference w:type="first" r:id="rId8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ECBAC" w16cex:dateUtc="2022-03-30T10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B0F65FD" w16cid:durableId="25EECBA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84E90" w14:textId="77777777" w:rsidR="00AE1F38" w:rsidRDefault="00AE1F38">
      <w:r>
        <w:separator/>
      </w:r>
    </w:p>
  </w:endnote>
  <w:endnote w:type="continuationSeparator" w:id="0">
    <w:p w14:paraId="4A6D043C" w14:textId="77777777" w:rsidR="00AE1F38" w:rsidRDefault="00AE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46879" w14:textId="6D6D3FA2" w:rsidR="00482315" w:rsidRDefault="00482315">
    <w:pPr>
      <w:pStyle w:val="llb"/>
      <w:jc w:val="center"/>
    </w:pPr>
    <w:r>
      <w:fldChar w:fldCharType="begin"/>
    </w:r>
    <w:r>
      <w:instrText xml:space="preserve"> EQ </w:instrText>
    </w:r>
    <w:r>
      <w:fldChar w:fldCharType="end"/>
    </w:r>
    <w:r w:rsidRPr="0089197E">
      <w:rPr>
        <w:rStyle w:val="Oldalszm"/>
        <w:rFonts w:ascii="Arial" w:hAnsi="Arial" w:cs="Arial"/>
      </w:rPr>
      <w:fldChar w:fldCharType="begin"/>
    </w:r>
    <w:r w:rsidRPr="0089197E">
      <w:rPr>
        <w:rStyle w:val="Oldalszm"/>
        <w:rFonts w:ascii="Arial" w:hAnsi="Arial" w:cs="Arial"/>
      </w:rPr>
      <w:instrText xml:space="preserve">PAGE  </w:instrText>
    </w:r>
    <w:r w:rsidRPr="0089197E">
      <w:rPr>
        <w:rStyle w:val="Oldalszm"/>
        <w:rFonts w:ascii="Arial" w:hAnsi="Arial" w:cs="Arial"/>
      </w:rPr>
      <w:fldChar w:fldCharType="separate"/>
    </w:r>
    <w:r w:rsidR="0026299E">
      <w:rPr>
        <w:rStyle w:val="Oldalszm"/>
        <w:rFonts w:ascii="Arial" w:hAnsi="Arial" w:cs="Arial"/>
        <w:noProof/>
      </w:rPr>
      <w:t>2</w:t>
    </w:r>
    <w:r w:rsidRPr="0089197E">
      <w:rPr>
        <w:rStyle w:val="Oldalszm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F41F4" w14:textId="709A8BF9" w:rsidR="00482315" w:rsidRPr="00B10770" w:rsidRDefault="00B10770" w:rsidP="00B10770">
    <w:pPr>
      <w:pStyle w:val="llb"/>
      <w:rPr>
        <w:rFonts w:ascii="Times New Roman" w:hAnsi="Times New Roman"/>
        <w:sz w:val="18"/>
        <w:szCs w:val="18"/>
      </w:rPr>
    </w:pPr>
    <w:r w:rsidRPr="00EC2A29">
      <w:rPr>
        <w:rFonts w:ascii="Times New Roman" w:hAnsi="Times New Roman"/>
        <w:sz w:val="18"/>
        <w:szCs w:val="18"/>
      </w:rPr>
      <w:t>OGYÉI/22492/2022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1E189" w14:textId="77777777" w:rsidR="00AE1F38" w:rsidRDefault="00AE1F38">
      <w:r>
        <w:separator/>
      </w:r>
    </w:p>
  </w:footnote>
  <w:footnote w:type="continuationSeparator" w:id="0">
    <w:p w14:paraId="6A5ADC39" w14:textId="77777777" w:rsidR="00AE1F38" w:rsidRDefault="00AE1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2" w15:restartNumberingAfterBreak="0">
    <w:nsid w:val="7A100D28"/>
    <w:multiLevelType w:val="hybridMultilevel"/>
    <w:tmpl w:val="979479BE"/>
    <w:lvl w:ilvl="0" w:tplc="A2E8218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B082F9D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844DEB6">
      <w:start w:val="1"/>
      <w:numFmt w:val="lowerRoman"/>
      <w:lvlText w:val="%3."/>
      <w:lvlJc w:val="right"/>
      <w:pPr>
        <w:ind w:left="2160" w:hanging="180"/>
      </w:pPr>
    </w:lvl>
    <w:lvl w:ilvl="3" w:tplc="98406386">
      <w:start w:val="1"/>
      <w:numFmt w:val="decimal"/>
      <w:lvlText w:val="%4."/>
      <w:lvlJc w:val="left"/>
      <w:pPr>
        <w:ind w:left="2880" w:hanging="360"/>
      </w:pPr>
    </w:lvl>
    <w:lvl w:ilvl="4" w:tplc="6A9A1C5E">
      <w:start w:val="1"/>
      <w:numFmt w:val="lowerLetter"/>
      <w:lvlText w:val="%5."/>
      <w:lvlJc w:val="left"/>
      <w:pPr>
        <w:ind w:left="3600" w:hanging="360"/>
      </w:pPr>
    </w:lvl>
    <w:lvl w:ilvl="5" w:tplc="A6B272C0">
      <w:start w:val="1"/>
      <w:numFmt w:val="lowerRoman"/>
      <w:lvlText w:val="%6."/>
      <w:lvlJc w:val="right"/>
      <w:pPr>
        <w:ind w:left="4320" w:hanging="180"/>
      </w:pPr>
    </w:lvl>
    <w:lvl w:ilvl="6" w:tplc="AF98EC2E">
      <w:start w:val="1"/>
      <w:numFmt w:val="decimal"/>
      <w:lvlText w:val="%7."/>
      <w:lvlJc w:val="left"/>
      <w:pPr>
        <w:ind w:left="5040" w:hanging="360"/>
      </w:pPr>
    </w:lvl>
    <w:lvl w:ilvl="7" w:tplc="4A028C9A">
      <w:start w:val="1"/>
      <w:numFmt w:val="lowerLetter"/>
      <w:lvlText w:val="%8."/>
      <w:lvlJc w:val="left"/>
      <w:pPr>
        <w:ind w:left="5760" w:hanging="360"/>
      </w:pPr>
    </w:lvl>
    <w:lvl w:ilvl="8" w:tplc="892CD3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1"/>
  </w:num>
  <w:num w:numId="4">
    <w:abstractNumId w:val="10"/>
  </w:num>
  <w:num w:numId="5">
    <w:abstractNumId w:val="3"/>
  </w:num>
  <w:num w:numId="6">
    <w:abstractNumId w:val="7"/>
  </w:num>
  <w:num w:numId="7">
    <w:abstractNumId w:val="6"/>
  </w:num>
  <w:num w:numId="8">
    <w:abstractNumId w:val="2"/>
  </w:num>
  <w:num w:numId="9">
    <w:abstractNumId w:val="9"/>
  </w:num>
  <w:num w:numId="10">
    <w:abstractNumId w:val="1"/>
  </w:num>
  <w:num w:numId="11">
    <w:abstractNumId w:val="5"/>
  </w:num>
  <w:num w:numId="12">
    <w:abstractNumId w:val="8"/>
  </w:num>
  <w:num w:numId="13">
    <w:abstractNumId w:val="4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82315"/>
    <w:rsid w:val="0000459E"/>
    <w:rsid w:val="00020C41"/>
    <w:rsid w:val="0003028E"/>
    <w:rsid w:val="00030621"/>
    <w:rsid w:val="00077695"/>
    <w:rsid w:val="0009299C"/>
    <w:rsid w:val="00110332"/>
    <w:rsid w:val="00117159"/>
    <w:rsid w:val="00141B77"/>
    <w:rsid w:val="001425A7"/>
    <w:rsid w:val="0014271A"/>
    <w:rsid w:val="0016038C"/>
    <w:rsid w:val="00190D39"/>
    <w:rsid w:val="00194A9C"/>
    <w:rsid w:val="001B01E7"/>
    <w:rsid w:val="001F275D"/>
    <w:rsid w:val="00203205"/>
    <w:rsid w:val="00212AF3"/>
    <w:rsid w:val="002164C1"/>
    <w:rsid w:val="0023359E"/>
    <w:rsid w:val="00237FE2"/>
    <w:rsid w:val="0026299E"/>
    <w:rsid w:val="002A48DC"/>
    <w:rsid w:val="002E75BA"/>
    <w:rsid w:val="00315D69"/>
    <w:rsid w:val="00336EFC"/>
    <w:rsid w:val="003746A1"/>
    <w:rsid w:val="003943D1"/>
    <w:rsid w:val="003A1E8E"/>
    <w:rsid w:val="003E3BEF"/>
    <w:rsid w:val="00402910"/>
    <w:rsid w:val="004134D4"/>
    <w:rsid w:val="00427A92"/>
    <w:rsid w:val="004819A0"/>
    <w:rsid w:val="00482315"/>
    <w:rsid w:val="004E6E06"/>
    <w:rsid w:val="005412F2"/>
    <w:rsid w:val="00556685"/>
    <w:rsid w:val="005C54DE"/>
    <w:rsid w:val="0069509D"/>
    <w:rsid w:val="006A00B8"/>
    <w:rsid w:val="006D7246"/>
    <w:rsid w:val="006E239F"/>
    <w:rsid w:val="00746308"/>
    <w:rsid w:val="007648E6"/>
    <w:rsid w:val="00790A82"/>
    <w:rsid w:val="007B2B53"/>
    <w:rsid w:val="007D66A5"/>
    <w:rsid w:val="007E62BA"/>
    <w:rsid w:val="0085036B"/>
    <w:rsid w:val="00860674"/>
    <w:rsid w:val="008810AE"/>
    <w:rsid w:val="0089197E"/>
    <w:rsid w:val="008D21B2"/>
    <w:rsid w:val="008D51EA"/>
    <w:rsid w:val="0090401A"/>
    <w:rsid w:val="00904D17"/>
    <w:rsid w:val="00906956"/>
    <w:rsid w:val="00956FEE"/>
    <w:rsid w:val="009C6CB2"/>
    <w:rsid w:val="009C7FB5"/>
    <w:rsid w:val="00A01BC5"/>
    <w:rsid w:val="00A02D71"/>
    <w:rsid w:val="00A24558"/>
    <w:rsid w:val="00A82A56"/>
    <w:rsid w:val="00A82E53"/>
    <w:rsid w:val="00AC2CF5"/>
    <w:rsid w:val="00AE1F38"/>
    <w:rsid w:val="00B06984"/>
    <w:rsid w:val="00B10770"/>
    <w:rsid w:val="00B23B97"/>
    <w:rsid w:val="00B30B07"/>
    <w:rsid w:val="00B4646D"/>
    <w:rsid w:val="00B81350"/>
    <w:rsid w:val="00BB528C"/>
    <w:rsid w:val="00BC25E7"/>
    <w:rsid w:val="00C5404D"/>
    <w:rsid w:val="00C93419"/>
    <w:rsid w:val="00CA064B"/>
    <w:rsid w:val="00CD15B9"/>
    <w:rsid w:val="00CF70DB"/>
    <w:rsid w:val="00D05EA5"/>
    <w:rsid w:val="00D627C9"/>
    <w:rsid w:val="00D64A84"/>
    <w:rsid w:val="00D76CD1"/>
    <w:rsid w:val="00D92476"/>
    <w:rsid w:val="00DA58B0"/>
    <w:rsid w:val="00DD09C3"/>
    <w:rsid w:val="00E041A3"/>
    <w:rsid w:val="00E26A7B"/>
    <w:rsid w:val="00E665FE"/>
    <w:rsid w:val="00EE6C54"/>
    <w:rsid w:val="00F24087"/>
    <w:rsid w:val="00F56380"/>
    <w:rsid w:val="00FB5125"/>
    <w:rsid w:val="00FD4878"/>
    <w:rsid w:val="00F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21F63F7"/>
  <w15:docId w15:val="{FD18B47D-6210-4372-AA4E-B7216F28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60" w:lineRule="exact"/>
      <w:jc w:val="both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line="260" w:lineRule="exact"/>
      <w:jc w:val="both"/>
      <w:outlineLvl w:val="2"/>
    </w:p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center"/>
      <w:outlineLvl w:val="4"/>
    </w:pPr>
    <w:rPr>
      <w:b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Cmsor8">
    <w:name w:val="heading 8"/>
    <w:basedOn w:val="Norml"/>
    <w:next w:val="Norml"/>
    <w:qFormat/>
    <w:pPr>
      <w:keepNext/>
      <w:ind w:left="1494" w:hanging="360"/>
      <w:outlineLvl w:val="7"/>
    </w:pPr>
    <w:rPr>
      <w:b/>
    </w:rPr>
  </w:style>
  <w:style w:type="paragraph" w:styleId="Cmsor9">
    <w:name w:val="heading 9"/>
    <w:basedOn w:val="Norml"/>
    <w:next w:val="Norml"/>
    <w:qFormat/>
    <w:pPr>
      <w:keepNext/>
      <w:shd w:val="pct25" w:color="000000" w:fill="FFFFFF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lang w:eastAsia="en-US"/>
    </w:rPr>
  </w:style>
  <w:style w:type="character" w:customStyle="1" w:styleId="lfejChar">
    <w:name w:val="Élőfej Char"/>
    <w:link w:val="lfej"/>
    <w:rsid w:val="00BB528C"/>
    <w:rPr>
      <w:sz w:val="22"/>
      <w:lang w:eastAsia="en-US"/>
    </w:rPr>
  </w:style>
  <w:style w:type="character" w:styleId="Helyrzszveg">
    <w:name w:val="Placeholder Text"/>
    <w:basedOn w:val="Bekezdsalapbettpusa"/>
    <w:uiPriority w:val="99"/>
    <w:semiHidden/>
    <w:rsid w:val="00110332"/>
    <w:rPr>
      <w:color w:val="808080"/>
    </w:rPr>
  </w:style>
  <w:style w:type="character" w:customStyle="1" w:styleId="FettFormat">
    <w:name w:val="Fett Format"/>
    <w:basedOn w:val="Bekezdsalapbettpusa"/>
    <w:uiPriority w:val="1"/>
    <w:qFormat/>
    <w:rsid w:val="006E239F"/>
    <w:rPr>
      <w:b/>
    </w:rPr>
  </w:style>
  <w:style w:type="character" w:customStyle="1" w:styleId="llbChar">
    <w:name w:val="Élőláb Char"/>
    <w:basedOn w:val="Bekezdsalapbettpusa"/>
    <w:link w:val="llb"/>
    <w:rsid w:val="00B10770"/>
    <w:rPr>
      <w:rFonts w:ascii="Helvetica" w:hAnsi="Helvetica"/>
      <w:sz w:val="16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9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Hreferralspccleande</vt:lpstr>
      <vt:lpstr>Hreferralspccleande</vt:lpstr>
    </vt:vector>
  </TitlesOfParts>
  <Company>EMEA</Company>
  <LinksUpToDate>false</LinksUpToDate>
  <CharactersWithSpaces>1798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Hreferralspccleande</dc:title>
  <dc:subject>General-EMA/53546/2010</dc:subject>
  <dc:creator>Offermann, Rita</dc:creator>
  <cp:lastModifiedBy>HU_OGYI_7.1</cp:lastModifiedBy>
  <cp:revision>5</cp:revision>
  <cp:lastPrinted>2003-12-17T11:32:00Z</cp:lastPrinted>
  <dcterms:created xsi:type="dcterms:W3CDTF">2022-06-15T07:45:00Z</dcterms:created>
  <dcterms:modified xsi:type="dcterms:W3CDTF">2022-06-20T10:40:00Z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CURRENT,1.0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04/04/2013 15:45:01</vt:lpwstr>
  </property>
  <property fmtid="{D5CDD505-2E9C-101B-9397-08002B2CF9AE}" pid="33" name="DM_Modify_Date">
    <vt:lpwstr>04/04/2013 15:45:02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EMA/213249/2013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(Phvig)/03 Final templates for publication/Clean templates</vt:lpwstr>
  </property>
  <property fmtid="{D5CDD505-2E9C-101B-9397-08002B2CF9AE}" pid="40" name="DM_emea_doc_ref_id">
    <vt:lpwstr>EMA/213249/2013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15:45:02</vt:lpwstr>
  </property>
</Properties>
</file>