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E09BD2" w14:textId="282F8CB4" w:rsidR="006A3B8A" w:rsidRPr="00186FB5" w:rsidRDefault="00354E3E" w:rsidP="00186FB5">
      <w:pPr>
        <w:jc w:val="center"/>
        <w:rPr>
          <w:b/>
        </w:rPr>
      </w:pPr>
      <w:r w:rsidRPr="00186FB5">
        <w:rPr>
          <w:b/>
        </w:rPr>
        <w:t xml:space="preserve">Betegtájékoztató: </w:t>
      </w:r>
      <w:r w:rsidR="00FE40C2" w:rsidRPr="00186FB5">
        <w:rPr>
          <w:b/>
        </w:rPr>
        <w:t>Információk</w:t>
      </w:r>
      <w:r w:rsidRPr="00186FB5">
        <w:rPr>
          <w:b/>
        </w:rPr>
        <w:t xml:space="preserve"> a beteg számára</w:t>
      </w:r>
    </w:p>
    <w:p w14:paraId="5BC6B8F4" w14:textId="77777777" w:rsidR="006A3B8A" w:rsidRPr="00186FB5" w:rsidRDefault="006A3B8A" w:rsidP="00186FB5">
      <w:pPr>
        <w:rPr>
          <w:bCs/>
        </w:rPr>
      </w:pPr>
    </w:p>
    <w:p w14:paraId="39AFE76E" w14:textId="77777777" w:rsidR="00C30D10" w:rsidRPr="001D31C0" w:rsidRDefault="00C30D10" w:rsidP="00C30D10">
      <w:pPr>
        <w:jc w:val="center"/>
        <w:rPr>
          <w:b/>
          <w:bCs/>
          <w:color w:val="000000"/>
          <w:lang w:eastAsia="en-GB"/>
        </w:rPr>
      </w:pPr>
      <w:r w:rsidRPr="001D31C0">
        <w:rPr>
          <w:b/>
          <w:bCs/>
          <w:color w:val="000000"/>
          <w:spacing w:val="1"/>
          <w:lang w:val="cs-CZ" w:eastAsia="en-GB"/>
        </w:rPr>
        <w:t>Bremisolan</w:t>
      </w:r>
      <w:r w:rsidRPr="001D31C0">
        <w:rPr>
          <w:b/>
          <w:bCs/>
          <w:color w:val="000000"/>
          <w:lang w:eastAsia="en-GB"/>
        </w:rPr>
        <w:t xml:space="preserve"> 5 mg filmtabletta</w:t>
      </w:r>
    </w:p>
    <w:p w14:paraId="2C4E4CA4" w14:textId="0E292A4A" w:rsidR="00C30D10" w:rsidRPr="00C41667" w:rsidRDefault="00C30D10" w:rsidP="00C30D10">
      <w:pPr>
        <w:jc w:val="center"/>
        <w:rPr>
          <w:b/>
          <w:bCs/>
          <w:color w:val="000000"/>
          <w:lang w:eastAsia="en-GB"/>
        </w:rPr>
      </w:pPr>
      <w:r w:rsidRPr="00C41667">
        <w:rPr>
          <w:b/>
          <w:bCs/>
          <w:color w:val="000000"/>
          <w:spacing w:val="1"/>
          <w:lang w:val="cs-CZ" w:eastAsia="en-GB"/>
        </w:rPr>
        <w:t>Bremisolan</w:t>
      </w:r>
      <w:r w:rsidRPr="00C41667">
        <w:rPr>
          <w:b/>
          <w:bCs/>
          <w:color w:val="000000"/>
          <w:lang w:eastAsia="en-GB"/>
        </w:rPr>
        <w:t xml:space="preserve"> 10 mg filmtabletta</w:t>
      </w:r>
    </w:p>
    <w:p w14:paraId="0A12F7E9" w14:textId="5DA16E1C" w:rsidR="001B2488" w:rsidRPr="00B424F1" w:rsidRDefault="001B2488" w:rsidP="001B2488">
      <w:pPr>
        <w:jc w:val="center"/>
        <w:rPr>
          <w:b/>
          <w:bCs/>
          <w:color w:val="000000"/>
          <w:lang w:eastAsia="en-GB"/>
        </w:rPr>
      </w:pPr>
      <w:r w:rsidRPr="00C41667">
        <w:rPr>
          <w:b/>
          <w:bCs/>
          <w:color w:val="000000"/>
          <w:spacing w:val="1"/>
          <w:lang w:val="cs-CZ" w:eastAsia="en-GB"/>
        </w:rPr>
        <w:t>Bremisolan</w:t>
      </w:r>
      <w:r w:rsidRPr="00C41667">
        <w:rPr>
          <w:b/>
          <w:bCs/>
          <w:color w:val="000000"/>
          <w:lang w:eastAsia="en-GB"/>
        </w:rPr>
        <w:t xml:space="preserve"> 15 mg filmtabletta</w:t>
      </w:r>
    </w:p>
    <w:p w14:paraId="4E85218E" w14:textId="77777777" w:rsidR="00C30D10" w:rsidRPr="001D31C0" w:rsidRDefault="00C30D10" w:rsidP="00C30D10">
      <w:pPr>
        <w:jc w:val="center"/>
        <w:rPr>
          <w:b/>
          <w:bCs/>
          <w:color w:val="000000"/>
          <w:lang w:eastAsia="en-GB"/>
        </w:rPr>
      </w:pPr>
      <w:r w:rsidRPr="00C41667">
        <w:rPr>
          <w:b/>
          <w:bCs/>
          <w:color w:val="000000"/>
          <w:spacing w:val="1"/>
          <w:lang w:val="cs-CZ" w:eastAsia="en-GB"/>
        </w:rPr>
        <w:t>Bremisolan</w:t>
      </w:r>
      <w:r w:rsidRPr="00C41667">
        <w:rPr>
          <w:b/>
          <w:bCs/>
          <w:color w:val="000000"/>
          <w:lang w:eastAsia="en-GB"/>
        </w:rPr>
        <w:t xml:space="preserve"> 20 mg filmtabletta</w:t>
      </w:r>
    </w:p>
    <w:p w14:paraId="5306577B" w14:textId="77777777" w:rsidR="00C30D10" w:rsidRPr="00B418C8" w:rsidRDefault="00C30D10" w:rsidP="00C30D10">
      <w:pPr>
        <w:jc w:val="center"/>
      </w:pPr>
      <w:proofErr w:type="spellStart"/>
      <w:r w:rsidRPr="00A046D4">
        <w:t>vortioxetin</w:t>
      </w:r>
      <w:proofErr w:type="spellEnd"/>
    </w:p>
    <w:p w14:paraId="7E9C9A37" w14:textId="77777777" w:rsidR="00FE40C2" w:rsidRPr="00186FB5" w:rsidRDefault="00FE40C2" w:rsidP="00186FB5"/>
    <w:p w14:paraId="3035339E" w14:textId="5B2937C2" w:rsidR="006A3B8A" w:rsidRPr="00186FB5" w:rsidRDefault="00354E3E" w:rsidP="00186FB5">
      <w:pPr>
        <w:rPr>
          <w:b/>
        </w:rPr>
      </w:pPr>
      <w:r w:rsidRPr="00186FB5">
        <w:rPr>
          <w:b/>
        </w:rPr>
        <w:t>Mielőtt elkezdi alkalmazni ezt a gyógyszert, olvassa el figyelmesen az alábbi betegtájékoztatót,</w:t>
      </w:r>
      <w:r w:rsidR="00FE40C2" w:rsidRPr="00186FB5">
        <w:rPr>
          <w:b/>
        </w:rPr>
        <w:t xml:space="preserve"> </w:t>
      </w:r>
      <w:r w:rsidRPr="00186FB5">
        <w:rPr>
          <w:b/>
        </w:rPr>
        <w:t>mert az Ön számára fontos információkat tartalmaz.</w:t>
      </w:r>
    </w:p>
    <w:p w14:paraId="0DA9502D" w14:textId="1156C1F2" w:rsidR="006A3B8A" w:rsidRPr="00186FB5" w:rsidRDefault="00354E3E" w:rsidP="00186FB5">
      <w:pPr>
        <w:pStyle w:val="Listaszerbekezds"/>
        <w:numPr>
          <w:ilvl w:val="0"/>
          <w:numId w:val="17"/>
        </w:numPr>
        <w:ind w:left="567" w:hanging="567"/>
      </w:pPr>
      <w:r w:rsidRPr="00186FB5">
        <w:t>Tartsa meg a betegtájékoztatót, mert a benne szereplő információkra a későbbiekben is szüksége</w:t>
      </w:r>
      <w:r w:rsidR="00FE40C2" w:rsidRPr="00186FB5">
        <w:t xml:space="preserve"> </w:t>
      </w:r>
      <w:r w:rsidRPr="00186FB5">
        <w:t>lehet.</w:t>
      </w:r>
    </w:p>
    <w:p w14:paraId="3375887E" w14:textId="77777777" w:rsidR="006A3B8A" w:rsidRPr="00186FB5" w:rsidRDefault="00354E3E" w:rsidP="00186FB5">
      <w:pPr>
        <w:pStyle w:val="Listaszerbekezds"/>
        <w:numPr>
          <w:ilvl w:val="0"/>
          <w:numId w:val="17"/>
        </w:numPr>
        <w:ind w:left="567" w:hanging="567"/>
      </w:pPr>
      <w:r w:rsidRPr="00186FB5">
        <w:t>További kérdéseivel forduljon kezelőorvosához vagy gyógyszerészéhez.</w:t>
      </w:r>
    </w:p>
    <w:p w14:paraId="3F0221D1" w14:textId="77777777" w:rsidR="006A3B8A" w:rsidRPr="00186FB5" w:rsidRDefault="00354E3E" w:rsidP="00186FB5">
      <w:pPr>
        <w:pStyle w:val="Listaszerbekezds"/>
        <w:numPr>
          <w:ilvl w:val="0"/>
          <w:numId w:val="17"/>
        </w:numPr>
        <w:ind w:left="567" w:hanging="567"/>
      </w:pPr>
      <w:r w:rsidRPr="00186FB5">
        <w:t>Ezt a gyógyszert az orvos kizárólag Önnek írta fel. Ne adja át a készítményt másnak, mert számára ártalmas lehet, még abban az esetben is, ha a betegsége tünetei az Önéhez hasonlóak.</w:t>
      </w:r>
    </w:p>
    <w:p w14:paraId="4FD812CF" w14:textId="6BD0737A" w:rsidR="006A3B8A" w:rsidRPr="00186FB5" w:rsidRDefault="00354E3E" w:rsidP="00186FB5">
      <w:pPr>
        <w:pStyle w:val="Listaszerbekezds"/>
        <w:numPr>
          <w:ilvl w:val="0"/>
          <w:numId w:val="17"/>
        </w:numPr>
        <w:ind w:left="567" w:hanging="567"/>
      </w:pPr>
      <w:r w:rsidRPr="00186FB5">
        <w:t>Ha Önnél bármilyen mellékhatás jelentkezik, tájékoztassa erről kezelőorvosát vagy gyógyszerészét. Ez a betegtájékoztatóban fel nem sorolt bármilyen lehetséges mellékhatásra is vonatkozik. Lásd 4.</w:t>
      </w:r>
      <w:r w:rsidR="00FE40C2" w:rsidRPr="00186FB5">
        <w:t> </w:t>
      </w:r>
      <w:r w:rsidRPr="00186FB5">
        <w:t>pont</w:t>
      </w:r>
    </w:p>
    <w:p w14:paraId="70A8B17A" w14:textId="77777777" w:rsidR="00FE40C2" w:rsidRPr="00186FB5" w:rsidRDefault="00FE40C2" w:rsidP="00186FB5"/>
    <w:p w14:paraId="2F567EC5" w14:textId="36EB0196" w:rsidR="006A3B8A" w:rsidRPr="00186FB5" w:rsidRDefault="00354E3E" w:rsidP="00186FB5">
      <w:pPr>
        <w:rPr>
          <w:b/>
          <w:bCs/>
        </w:rPr>
      </w:pPr>
      <w:r w:rsidRPr="00186FB5">
        <w:rPr>
          <w:b/>
          <w:bCs/>
        </w:rPr>
        <w:t>A betegtájékoztató tartalma:</w:t>
      </w:r>
    </w:p>
    <w:p w14:paraId="244A10CD" w14:textId="3CCF36E2" w:rsidR="006A3B8A" w:rsidRPr="00186FB5" w:rsidRDefault="00FE40C2" w:rsidP="00186FB5">
      <w:pPr>
        <w:ind w:left="567" w:hanging="567"/>
      </w:pPr>
      <w:r w:rsidRPr="00186FB5">
        <w:t>1.</w:t>
      </w:r>
      <w:r w:rsidRPr="00186FB5">
        <w:tab/>
        <w:t xml:space="preserve">Milyen típusú gyógyszer a </w:t>
      </w:r>
      <w:proofErr w:type="spellStart"/>
      <w:r w:rsidR="00C30D10">
        <w:t>Bremisolan</w:t>
      </w:r>
      <w:proofErr w:type="spellEnd"/>
      <w:r w:rsidR="005B7456" w:rsidRPr="00186FB5">
        <w:t xml:space="preserve"> </w:t>
      </w:r>
      <w:r w:rsidRPr="00186FB5">
        <w:t>és milyen betegségek esetén alkalmazható?</w:t>
      </w:r>
    </w:p>
    <w:p w14:paraId="48735C04" w14:textId="7D9358CA" w:rsidR="006A3B8A" w:rsidRPr="00186FB5" w:rsidRDefault="00FE40C2" w:rsidP="00186FB5">
      <w:r w:rsidRPr="00186FB5">
        <w:t>2.</w:t>
      </w:r>
      <w:r w:rsidRPr="00186FB5">
        <w:tab/>
        <w:t xml:space="preserve">Tudnivalók a </w:t>
      </w:r>
      <w:proofErr w:type="spellStart"/>
      <w:r w:rsidR="00C30D10">
        <w:t>Bremisolan</w:t>
      </w:r>
      <w:proofErr w:type="spellEnd"/>
      <w:r w:rsidR="00C30D10" w:rsidRPr="00186FB5">
        <w:t xml:space="preserve"> </w:t>
      </w:r>
      <w:r w:rsidRPr="00186FB5">
        <w:t>szedése előtt</w:t>
      </w:r>
    </w:p>
    <w:p w14:paraId="0C9DF39A" w14:textId="024C1ACF" w:rsidR="006A3B8A" w:rsidRPr="00186FB5" w:rsidRDefault="00FE40C2" w:rsidP="00186FB5">
      <w:r w:rsidRPr="00186FB5">
        <w:t>3.</w:t>
      </w:r>
      <w:r w:rsidRPr="00186FB5">
        <w:tab/>
        <w:t xml:space="preserve">Hogyan kell szedni a </w:t>
      </w:r>
      <w:proofErr w:type="spellStart"/>
      <w:r w:rsidR="00C30D10">
        <w:t>Bremisolan</w:t>
      </w:r>
      <w:proofErr w:type="spellEnd"/>
      <w:r w:rsidR="00E85E5A" w:rsidRPr="00186FB5">
        <w:noBreakHyphen/>
      </w:r>
      <w:r w:rsidRPr="00186FB5">
        <w:t>t?</w:t>
      </w:r>
    </w:p>
    <w:p w14:paraId="22970EDF" w14:textId="56CB047A" w:rsidR="006A3B8A" w:rsidRPr="00186FB5" w:rsidRDefault="00FE40C2" w:rsidP="00186FB5">
      <w:r w:rsidRPr="00186FB5">
        <w:t>4.</w:t>
      </w:r>
      <w:r w:rsidRPr="00186FB5">
        <w:tab/>
        <w:t>Lehetséges mellékhatások</w:t>
      </w:r>
    </w:p>
    <w:p w14:paraId="18225622" w14:textId="0C05293F" w:rsidR="006A3B8A" w:rsidRPr="00186FB5" w:rsidRDefault="00FE40C2" w:rsidP="00186FB5">
      <w:r w:rsidRPr="00186FB5">
        <w:t>5.</w:t>
      </w:r>
      <w:r w:rsidRPr="00186FB5">
        <w:tab/>
        <w:t xml:space="preserve">Hogyan kell a </w:t>
      </w:r>
      <w:proofErr w:type="spellStart"/>
      <w:r w:rsidR="00C30D10">
        <w:t>Bremisolan</w:t>
      </w:r>
      <w:proofErr w:type="spellEnd"/>
      <w:r w:rsidR="00E85E5A" w:rsidRPr="00186FB5">
        <w:noBreakHyphen/>
      </w:r>
      <w:r w:rsidRPr="00186FB5">
        <w:t>t tárolni?</w:t>
      </w:r>
    </w:p>
    <w:p w14:paraId="784F1703" w14:textId="43707DD4" w:rsidR="006A3B8A" w:rsidRPr="00186FB5" w:rsidRDefault="00FE40C2" w:rsidP="00186FB5">
      <w:r w:rsidRPr="00186FB5">
        <w:t>6.</w:t>
      </w:r>
      <w:r w:rsidRPr="00186FB5">
        <w:tab/>
        <w:t>A csomagolás tartalma és egyéb információk</w:t>
      </w:r>
    </w:p>
    <w:p w14:paraId="0D32C4EE" w14:textId="77777777" w:rsidR="006A3B8A" w:rsidRPr="00186FB5" w:rsidRDefault="006A3B8A" w:rsidP="00186FB5"/>
    <w:p w14:paraId="7CA15750" w14:textId="0939B9C1" w:rsidR="000D72FF" w:rsidRPr="00186FB5" w:rsidRDefault="00C30D10" w:rsidP="00186FB5">
      <w:r>
        <w:t xml:space="preserve"> </w:t>
      </w:r>
    </w:p>
    <w:p w14:paraId="6FB9953B" w14:textId="74B3ACFF" w:rsidR="006A3B8A" w:rsidRPr="00186FB5" w:rsidRDefault="00E85E5A" w:rsidP="00186FB5">
      <w:pPr>
        <w:rPr>
          <w:b/>
          <w:bCs/>
        </w:rPr>
      </w:pPr>
      <w:r w:rsidRPr="00186FB5">
        <w:rPr>
          <w:b/>
          <w:bCs/>
        </w:rPr>
        <w:t>1.</w:t>
      </w:r>
      <w:r w:rsidRPr="00186FB5">
        <w:rPr>
          <w:b/>
          <w:bCs/>
        </w:rPr>
        <w:tab/>
        <w:t xml:space="preserve">Milyen típusú gyógyszer </w:t>
      </w:r>
      <w:r w:rsidRPr="00C30D10">
        <w:rPr>
          <w:b/>
          <w:bCs/>
        </w:rPr>
        <w:t xml:space="preserve">a </w:t>
      </w:r>
      <w:proofErr w:type="spellStart"/>
      <w:r w:rsidR="00C30D10" w:rsidRPr="00C30D10">
        <w:rPr>
          <w:b/>
          <w:bCs/>
        </w:rPr>
        <w:t>Bremisolan</w:t>
      </w:r>
      <w:proofErr w:type="spellEnd"/>
      <w:r w:rsidR="00C30D10" w:rsidRPr="00C30D10">
        <w:rPr>
          <w:b/>
          <w:bCs/>
        </w:rPr>
        <w:t xml:space="preserve"> </w:t>
      </w:r>
      <w:r w:rsidRPr="00C30D10">
        <w:rPr>
          <w:b/>
          <w:bCs/>
        </w:rPr>
        <w:t>és</w:t>
      </w:r>
      <w:r w:rsidRPr="00186FB5">
        <w:rPr>
          <w:b/>
          <w:bCs/>
        </w:rPr>
        <w:t xml:space="preserve"> milyen betegségek esetén alkalmazható?</w:t>
      </w:r>
    </w:p>
    <w:p w14:paraId="3E6836E1" w14:textId="77777777" w:rsidR="00E85E5A" w:rsidRPr="00186FB5" w:rsidRDefault="00E85E5A" w:rsidP="00186FB5"/>
    <w:p w14:paraId="55D9C43F" w14:textId="2177B86C" w:rsidR="00792B3F" w:rsidRPr="00AB7FE5" w:rsidRDefault="0050318A" w:rsidP="00792B3F">
      <w:pPr>
        <w:ind w:right="-2"/>
      </w:pPr>
      <w:r>
        <w:t xml:space="preserve">A </w:t>
      </w:r>
      <w:proofErr w:type="spellStart"/>
      <w:r>
        <w:t>Bremisolan</w:t>
      </w:r>
      <w:proofErr w:type="spellEnd"/>
      <w:r>
        <w:t xml:space="preserve"> hatóanyaga a </w:t>
      </w:r>
      <w:proofErr w:type="spellStart"/>
      <w:r>
        <w:t>vortioxetin</w:t>
      </w:r>
      <w:proofErr w:type="spellEnd"/>
      <w:r>
        <w:t xml:space="preserve">. </w:t>
      </w:r>
      <w:r w:rsidR="00792B3F" w:rsidRPr="00AB7FE5">
        <w:t>Ez a hangulatjavítóknak (antidepresszánsoknak) nevezett gyógyszerek csoportjába tartozik.</w:t>
      </w:r>
    </w:p>
    <w:p w14:paraId="0A2C1F5B" w14:textId="77777777" w:rsidR="0050318A" w:rsidRDefault="0050318A" w:rsidP="0050318A"/>
    <w:p w14:paraId="75558D80" w14:textId="0B61A0A3" w:rsidR="00792B3F" w:rsidRPr="00AB7FE5" w:rsidRDefault="0050318A" w:rsidP="00792B3F">
      <w:pPr>
        <w:ind w:right="-2"/>
      </w:pPr>
      <w:r>
        <w:t xml:space="preserve">A </w:t>
      </w:r>
      <w:proofErr w:type="spellStart"/>
      <w:r>
        <w:t>Bremisolan</w:t>
      </w:r>
      <w:proofErr w:type="spellEnd"/>
      <w:r>
        <w:t xml:space="preserve"> </w:t>
      </w:r>
      <w:r w:rsidR="00792B3F" w:rsidRPr="00AB7FE5">
        <w:t>a felnőtt betegek major depressziós epizódjainak kezelésére szolgál.</w:t>
      </w:r>
    </w:p>
    <w:p w14:paraId="0AB388D4" w14:textId="77777777" w:rsidR="0050318A" w:rsidRDefault="0050318A" w:rsidP="0050318A"/>
    <w:p w14:paraId="69B90EA1" w14:textId="080EFC01" w:rsidR="00792B3F" w:rsidRDefault="0050318A" w:rsidP="00792B3F">
      <w:pPr>
        <w:ind w:right="-2"/>
      </w:pPr>
      <w:r>
        <w:t xml:space="preserve">A </w:t>
      </w:r>
      <w:proofErr w:type="spellStart"/>
      <w:r>
        <w:t>Bremisolan</w:t>
      </w:r>
      <w:proofErr w:type="spellEnd"/>
      <w:r>
        <w:t xml:space="preserve"> bizonyítottan csökkenti a </w:t>
      </w:r>
      <w:r w:rsidR="00792B3F" w:rsidRPr="00AB7FE5">
        <w:t>depresszió számos tünetét, így a szomorúság érzését, a belső feszültséget (szorongást), az alvászavarokat (csökkent alvási időt), csökkent étvágyat, koncentrálási nehézséget, az értéktelenség érzését, a kedvelt foglalatosságok iránti érdeklődés elvesztését és a lelassultság érzését.</w:t>
      </w:r>
    </w:p>
    <w:p w14:paraId="41E67A5F" w14:textId="5CDE5D25" w:rsidR="00792B3F" w:rsidRDefault="00792B3F" w:rsidP="00792B3F">
      <w:pPr>
        <w:ind w:right="-2"/>
      </w:pPr>
    </w:p>
    <w:p w14:paraId="59A83B2B" w14:textId="77777777" w:rsidR="00792B3F" w:rsidRPr="00AB7FE5" w:rsidRDefault="00792B3F" w:rsidP="00792B3F">
      <w:pPr>
        <w:ind w:right="-2"/>
        <w:rPr>
          <w:noProof/>
        </w:rPr>
      </w:pPr>
    </w:p>
    <w:p w14:paraId="539795A0" w14:textId="7613C289" w:rsidR="006A3B8A" w:rsidRPr="00186FB5" w:rsidRDefault="000D72FF" w:rsidP="00186FB5">
      <w:pPr>
        <w:rPr>
          <w:b/>
          <w:bCs/>
        </w:rPr>
      </w:pPr>
      <w:r w:rsidRPr="00186FB5">
        <w:rPr>
          <w:b/>
          <w:bCs/>
        </w:rPr>
        <w:t>2.</w:t>
      </w:r>
      <w:r w:rsidRPr="00186FB5">
        <w:rPr>
          <w:b/>
          <w:bCs/>
        </w:rPr>
        <w:tab/>
        <w:t xml:space="preserve">Tudnivalók a </w:t>
      </w:r>
      <w:proofErr w:type="spellStart"/>
      <w:r w:rsidR="0050318A" w:rsidRPr="0050318A">
        <w:rPr>
          <w:b/>
          <w:bCs/>
        </w:rPr>
        <w:t>Bremisolan</w:t>
      </w:r>
      <w:proofErr w:type="spellEnd"/>
      <w:r w:rsidR="0050318A" w:rsidRPr="00186FB5">
        <w:rPr>
          <w:b/>
          <w:bCs/>
        </w:rPr>
        <w:t xml:space="preserve"> </w:t>
      </w:r>
      <w:r w:rsidRPr="00186FB5">
        <w:rPr>
          <w:b/>
          <w:bCs/>
        </w:rPr>
        <w:t>szedése előtt</w:t>
      </w:r>
    </w:p>
    <w:p w14:paraId="06DB52F0" w14:textId="77777777" w:rsidR="000D72FF" w:rsidRPr="00186FB5" w:rsidRDefault="000D72FF" w:rsidP="00186FB5"/>
    <w:p w14:paraId="79540E23" w14:textId="5DABB45F" w:rsidR="006A3B8A" w:rsidRPr="00186FB5" w:rsidRDefault="00354E3E" w:rsidP="00186FB5">
      <w:pPr>
        <w:rPr>
          <w:b/>
        </w:rPr>
      </w:pPr>
      <w:r w:rsidRPr="00186FB5">
        <w:rPr>
          <w:b/>
        </w:rPr>
        <w:t xml:space="preserve">Ne szedje a </w:t>
      </w:r>
      <w:proofErr w:type="spellStart"/>
      <w:r w:rsidR="0050318A" w:rsidRPr="0050318A">
        <w:rPr>
          <w:b/>
          <w:bCs/>
        </w:rPr>
        <w:t>Bremisolan</w:t>
      </w:r>
      <w:proofErr w:type="spellEnd"/>
      <w:r w:rsidR="000D72FF" w:rsidRPr="0050318A">
        <w:rPr>
          <w:b/>
          <w:bCs/>
        </w:rPr>
        <w:noBreakHyphen/>
      </w:r>
      <w:r w:rsidRPr="0050318A">
        <w:rPr>
          <w:b/>
          <w:bCs/>
        </w:rPr>
        <w:t>t:</w:t>
      </w:r>
    </w:p>
    <w:p w14:paraId="1FD690A7" w14:textId="380DDC0D" w:rsidR="0050318A" w:rsidRDefault="0050318A" w:rsidP="0050318A">
      <w:r>
        <w:t xml:space="preserve">- </w:t>
      </w:r>
      <w:r>
        <w:tab/>
        <w:t xml:space="preserve">ha allergiás a </w:t>
      </w:r>
      <w:proofErr w:type="spellStart"/>
      <w:r>
        <w:t>vortioxetinre</w:t>
      </w:r>
      <w:proofErr w:type="spellEnd"/>
      <w:r>
        <w:t xml:space="preserve"> vagy a gyógyszer (6. pontban felsorolt) egyéb összetevőjére.</w:t>
      </w:r>
    </w:p>
    <w:p w14:paraId="37947710" w14:textId="3F85B44C" w:rsidR="000D72FF" w:rsidRDefault="0050318A" w:rsidP="0050318A">
      <w:pPr>
        <w:ind w:left="564" w:hanging="564"/>
      </w:pPr>
      <w:r>
        <w:t xml:space="preserve">- </w:t>
      </w:r>
      <w:r>
        <w:tab/>
        <w:t xml:space="preserve">ha </w:t>
      </w:r>
      <w:r w:rsidR="00792B3F">
        <w:t>a</w:t>
      </w:r>
      <w:r>
        <w:t xml:space="preserve"> depresszió kezelésére szolgáló, nem szelektív </w:t>
      </w:r>
      <w:proofErr w:type="spellStart"/>
      <w:r>
        <w:t>monoaminoxidáz</w:t>
      </w:r>
      <w:proofErr w:type="spellEnd"/>
      <w:r>
        <w:t xml:space="preserve">-gátlóként vagy szelektív MAO-A-gátlóként ismert </w:t>
      </w:r>
      <w:r w:rsidR="00792B3F">
        <w:t xml:space="preserve">egyéb </w:t>
      </w:r>
      <w:r>
        <w:t>gyógyszereket szed. Ha bizonytalan, kérdezze meg kezelőorvosát.</w:t>
      </w:r>
    </w:p>
    <w:p w14:paraId="65363A5B" w14:textId="77777777" w:rsidR="0050318A" w:rsidRPr="00186FB5" w:rsidRDefault="0050318A" w:rsidP="0050318A">
      <w:pPr>
        <w:ind w:left="564" w:hanging="564"/>
      </w:pPr>
    </w:p>
    <w:p w14:paraId="1BF6004C" w14:textId="07B7F73C" w:rsidR="006A3B8A" w:rsidRDefault="00354E3E" w:rsidP="00186FB5">
      <w:pPr>
        <w:rPr>
          <w:b/>
          <w:bCs/>
        </w:rPr>
      </w:pPr>
      <w:r w:rsidRPr="00186FB5">
        <w:rPr>
          <w:b/>
          <w:bCs/>
        </w:rPr>
        <w:t>Figyelmeztetések és óvintézkedések</w:t>
      </w:r>
    </w:p>
    <w:p w14:paraId="47762D1D" w14:textId="05A3FAB3" w:rsidR="006A3B8A" w:rsidRPr="00186FB5" w:rsidRDefault="00354E3E" w:rsidP="00186FB5">
      <w:r w:rsidRPr="00186FB5">
        <w:t xml:space="preserve">A </w:t>
      </w:r>
      <w:proofErr w:type="spellStart"/>
      <w:r w:rsidR="0050318A">
        <w:t>Bremisolan</w:t>
      </w:r>
      <w:proofErr w:type="spellEnd"/>
      <w:r w:rsidR="0050318A">
        <w:t xml:space="preserve"> </w:t>
      </w:r>
      <w:r w:rsidRPr="00186FB5">
        <w:t>szedése előtt beszéljen kezelőorvosával vagy gyógyszerészével</w:t>
      </w:r>
      <w:r w:rsidR="0050318A">
        <w:t>, ha</w:t>
      </w:r>
      <w:r w:rsidRPr="00186FB5">
        <w:t>:</w:t>
      </w:r>
    </w:p>
    <w:p w14:paraId="2B69571A" w14:textId="2C4C4170" w:rsidR="0050318A" w:rsidRDefault="0050318A" w:rsidP="0050318A">
      <w:r>
        <w:t xml:space="preserve">- </w:t>
      </w:r>
      <w:r>
        <w:tab/>
        <w:t xml:space="preserve">úgynevezett </w:t>
      </w:r>
      <w:proofErr w:type="spellStart"/>
      <w:r>
        <w:t>szerotonerg</w:t>
      </w:r>
      <w:proofErr w:type="spellEnd"/>
      <w:r>
        <w:t xml:space="preserve"> hatású gyógyszereket szed, mint például:</w:t>
      </w:r>
    </w:p>
    <w:p w14:paraId="033F5C16" w14:textId="77777777" w:rsidR="0050318A" w:rsidRDefault="0050318A" w:rsidP="0050318A">
      <w:pPr>
        <w:ind w:left="567" w:firstLine="567"/>
      </w:pPr>
      <w:r>
        <w:t xml:space="preserve">- </w:t>
      </w:r>
      <w:proofErr w:type="spellStart"/>
      <w:r>
        <w:t>tramadol</w:t>
      </w:r>
      <w:proofErr w:type="spellEnd"/>
      <w:r>
        <w:t xml:space="preserve"> és hasonló gyógyszerek (erős fájdalomcsillapítók).</w:t>
      </w:r>
    </w:p>
    <w:p w14:paraId="30BC7117" w14:textId="6F6AF857" w:rsidR="0050318A" w:rsidRDefault="0050318A" w:rsidP="0050318A">
      <w:pPr>
        <w:ind w:left="1134"/>
      </w:pPr>
      <w:r>
        <w:t xml:space="preserve">- </w:t>
      </w:r>
      <w:r w:rsidR="00792B3F" w:rsidRPr="00AB7FE5">
        <w:rPr>
          <w:bCs/>
          <w:noProof/>
        </w:rPr>
        <w:t>szumatriptán vagy hasonló, hatóanyaguk elnevezésében „triptán”-ra végződő (a migrén kezelésére szolgáló) gyógyszerek.</w:t>
      </w:r>
    </w:p>
    <w:p w14:paraId="484B4291" w14:textId="77777777" w:rsidR="0050318A" w:rsidRDefault="0050318A" w:rsidP="0050318A"/>
    <w:p w14:paraId="2E313CD9" w14:textId="1FD9A1A6" w:rsidR="006A3B8A" w:rsidRDefault="0050318A" w:rsidP="003841C8">
      <w:pPr>
        <w:ind w:left="567"/>
      </w:pPr>
      <w:r>
        <w:t xml:space="preserve">Ezen gyógyszerek </w:t>
      </w:r>
      <w:r w:rsidR="00792B3F">
        <w:t>és</w:t>
      </w:r>
      <w:r>
        <w:t xml:space="preserve"> a </w:t>
      </w:r>
      <w:proofErr w:type="spellStart"/>
      <w:r w:rsidR="003841C8">
        <w:t>Bremisolan</w:t>
      </w:r>
      <w:proofErr w:type="spellEnd"/>
      <w:r w:rsidR="00792B3F">
        <w:t xml:space="preserve"> egyidejű szedése</w:t>
      </w:r>
      <w:r>
        <w:t xml:space="preserve"> növelheti a szerotonin</w:t>
      </w:r>
      <w:r w:rsidR="00792B3F">
        <w:t>-</w:t>
      </w:r>
      <w:r>
        <w:t xml:space="preserve">szindróma </w:t>
      </w:r>
      <w:r w:rsidR="00792B3F">
        <w:t xml:space="preserve">kialakulásának </w:t>
      </w:r>
      <w:r>
        <w:t xml:space="preserve">kockázatát. Ez a </w:t>
      </w:r>
      <w:r w:rsidR="00792B3F">
        <w:t xml:space="preserve">tünetegyüttes </w:t>
      </w:r>
      <w:r>
        <w:t xml:space="preserve">hallucinációkkal, akaratlan </w:t>
      </w:r>
      <w:r w:rsidR="00792B3F" w:rsidRPr="00AB7FE5">
        <w:t xml:space="preserve">izomrángásokkal, felgyorsult </w:t>
      </w:r>
      <w:r>
        <w:t>szívveréssel, magas vérnyomással, lázzal, hányingerrel és hasmenéssel járhat</w:t>
      </w:r>
      <w:r w:rsidR="00792B3F">
        <w:t xml:space="preserve"> együtt</w:t>
      </w:r>
      <w:r>
        <w:t>.</w:t>
      </w:r>
    </w:p>
    <w:p w14:paraId="352656FB" w14:textId="77777777" w:rsidR="003841C8" w:rsidRDefault="003841C8" w:rsidP="003841C8"/>
    <w:p w14:paraId="399CA51C" w14:textId="7B1B1BB7" w:rsidR="003841C8" w:rsidRDefault="003841C8" w:rsidP="003841C8">
      <w:r>
        <w:t xml:space="preserve">- </w:t>
      </w:r>
      <w:r>
        <w:tab/>
      </w:r>
      <w:r w:rsidR="009031DB" w:rsidRPr="00AB7FE5">
        <w:rPr>
          <w:bCs/>
          <w:noProof/>
        </w:rPr>
        <w:t>korábban előfordultak Önnél görcsrohamok</w:t>
      </w:r>
      <w:r>
        <w:t>.</w:t>
      </w:r>
    </w:p>
    <w:p w14:paraId="531CC81A" w14:textId="77777777" w:rsidR="009031DB" w:rsidRPr="00AB7FE5" w:rsidRDefault="009031DB" w:rsidP="009031DB">
      <w:pPr>
        <w:pStyle w:val="Listaszerbekezds"/>
        <w:ind w:left="567" w:firstLine="0"/>
      </w:pPr>
      <w:r w:rsidRPr="00AB7FE5">
        <w:t>Kezelőorvosa fokozott körültekintéssel kezeli Önt, ha kórelőzményében görcsrohamok szerepelnek, vagy instabil görcsrohamokkal járó betegségben/epilepsziában szenved. A depresszió kezelésére szolgáló gyógyszerek szedésekor fennáll a görcsrohamok lehetséges kockázata. A kezelést meg kell szakítani azoknál, akiknél görcsrohamok lépnek fel, vagy akiknél a görcsrohamok gyakoribbá válnak.</w:t>
      </w:r>
    </w:p>
    <w:p w14:paraId="62F60860" w14:textId="792E8D1B" w:rsidR="009031DB" w:rsidRPr="009031DB" w:rsidRDefault="009031DB" w:rsidP="00C41667">
      <w:pPr>
        <w:rPr>
          <w:bCs/>
          <w:noProof/>
        </w:rPr>
      </w:pPr>
    </w:p>
    <w:p w14:paraId="7693AC60" w14:textId="77777777" w:rsidR="009031DB" w:rsidRPr="00AB7FE5" w:rsidRDefault="009031DB" w:rsidP="009031DB">
      <w:pPr>
        <w:pStyle w:val="Listaszerbekezds"/>
        <w:numPr>
          <w:ilvl w:val="0"/>
          <w:numId w:val="32"/>
        </w:numPr>
        <w:ind w:left="567" w:hanging="567"/>
        <w:rPr>
          <w:noProof/>
        </w:rPr>
      </w:pPr>
      <w:r w:rsidRPr="00AB7FE5">
        <w:rPr>
          <w:bCs/>
          <w:noProof/>
        </w:rPr>
        <w:t>korábban mániában szenvedett.</w:t>
      </w:r>
    </w:p>
    <w:p w14:paraId="1A48CDFF" w14:textId="77777777" w:rsidR="009031DB" w:rsidRPr="00AB7FE5" w:rsidRDefault="009031DB" w:rsidP="009031DB">
      <w:pPr>
        <w:pStyle w:val="Listaszerbekezds"/>
        <w:numPr>
          <w:ilvl w:val="0"/>
          <w:numId w:val="32"/>
        </w:numPr>
        <w:ind w:left="567" w:hanging="567"/>
        <w:rPr>
          <w:noProof/>
        </w:rPr>
      </w:pPr>
      <w:r w:rsidRPr="00AB7FE5">
        <w:rPr>
          <w:noProof/>
        </w:rPr>
        <w:t>vérzésre vagy véraláfutások kialakulására hajlamos, vagy ha Ön terhes (lásd a „Terhesség, szoptatás és termékenység” című pontot).</w:t>
      </w:r>
    </w:p>
    <w:p w14:paraId="7613717F" w14:textId="77777777" w:rsidR="009031DB" w:rsidRPr="00AB7FE5" w:rsidRDefault="009031DB" w:rsidP="009031DB">
      <w:pPr>
        <w:pStyle w:val="Listaszerbekezds"/>
        <w:numPr>
          <w:ilvl w:val="0"/>
          <w:numId w:val="32"/>
        </w:numPr>
        <w:ind w:left="567" w:hanging="567"/>
        <w:rPr>
          <w:noProof/>
        </w:rPr>
      </w:pPr>
      <w:r w:rsidRPr="00AB7FE5">
        <w:rPr>
          <w:noProof/>
        </w:rPr>
        <w:t>vérében alacsony a nátriumszint.</w:t>
      </w:r>
    </w:p>
    <w:p w14:paraId="43B692F5" w14:textId="29C1D364" w:rsidR="003841C8" w:rsidRDefault="003841C8" w:rsidP="009031DB">
      <w:r>
        <w:t xml:space="preserve">- </w:t>
      </w:r>
      <w:r>
        <w:tab/>
        <w:t>65 éves vagy</w:t>
      </w:r>
      <w:r w:rsidR="009031DB">
        <w:t xml:space="preserve"> annál</w:t>
      </w:r>
      <w:r>
        <w:t xml:space="preserve"> idősebb.</w:t>
      </w:r>
    </w:p>
    <w:p w14:paraId="4E398F1E" w14:textId="0C635470" w:rsidR="009031DB" w:rsidRPr="00AB7FE5" w:rsidRDefault="003841C8" w:rsidP="00C41667">
      <w:pPr>
        <w:rPr>
          <w:noProof/>
        </w:rPr>
      </w:pPr>
      <w:r>
        <w:t xml:space="preserve">- </w:t>
      </w:r>
      <w:r>
        <w:tab/>
        <w:t>súlyos vesebetegség</w:t>
      </w:r>
      <w:r w:rsidR="009031DB">
        <w:t>ben szenved</w:t>
      </w:r>
      <w:r>
        <w:t>.</w:t>
      </w:r>
    </w:p>
    <w:p w14:paraId="713836EB" w14:textId="77777777" w:rsidR="009031DB" w:rsidRPr="00AB7FE5" w:rsidRDefault="009031DB" w:rsidP="009031DB">
      <w:pPr>
        <w:pStyle w:val="Listaszerbekezds"/>
        <w:numPr>
          <w:ilvl w:val="0"/>
          <w:numId w:val="32"/>
        </w:numPr>
        <w:ind w:left="567" w:hanging="567"/>
        <w:rPr>
          <w:noProof/>
        </w:rPr>
      </w:pPr>
      <w:r w:rsidRPr="00AB7FE5">
        <w:rPr>
          <w:noProof/>
        </w:rPr>
        <w:t>súlyos májbetegségben vagy májzsugornak nevezett májbetegségben szenved.</w:t>
      </w:r>
    </w:p>
    <w:p w14:paraId="149FB6EE" w14:textId="77777777" w:rsidR="009031DB" w:rsidRPr="00AB7FE5" w:rsidRDefault="009031DB" w:rsidP="009031DB">
      <w:pPr>
        <w:pStyle w:val="Listaszerbekezds"/>
        <w:numPr>
          <w:ilvl w:val="0"/>
          <w:numId w:val="32"/>
        </w:numPr>
        <w:ind w:left="567" w:hanging="567"/>
        <w:rPr>
          <w:noProof/>
        </w:rPr>
      </w:pPr>
      <w:r w:rsidRPr="00AB7FE5">
        <w:rPr>
          <w:noProof/>
        </w:rPr>
        <w:t>jelenleg magas a szembelnyomása, vagy zöldhályogja (glaukómája) van, vagy pedig a múltban előfordult már ezek valamelyike Önnél. Ha a kezelés során fájni kezd a szeme és homályos látást tapasztal, forduljon kezelőorvosához.</w:t>
      </w:r>
    </w:p>
    <w:p w14:paraId="34AB42A5" w14:textId="77777777" w:rsidR="003841C8" w:rsidRDefault="003841C8" w:rsidP="009031DB"/>
    <w:p w14:paraId="474A3EE3" w14:textId="77777777" w:rsidR="009031DB" w:rsidRPr="00AB7FE5" w:rsidRDefault="009031DB" w:rsidP="009031DB">
      <w:r w:rsidRPr="00AB7FE5">
        <w:t xml:space="preserve">Mialatt Ön antidepresszáns kezelésben részesül, beleértve a </w:t>
      </w:r>
      <w:proofErr w:type="spellStart"/>
      <w:r w:rsidRPr="00AB7FE5">
        <w:t>vortioxetin</w:t>
      </w:r>
      <w:proofErr w:type="spellEnd"/>
      <w:r w:rsidRPr="00AB7FE5">
        <w:t>-kezelést is, előfordulhat, hogy agressziót, nyugtalanságot, dühöt vagy ingerlékenységet érez. Ha ilyet tapasztal, beszéljen kezelőorvosával.</w:t>
      </w:r>
    </w:p>
    <w:p w14:paraId="765A659F" w14:textId="77777777" w:rsidR="007F2EF5" w:rsidRDefault="007F2EF5" w:rsidP="003841C8">
      <w:pPr>
        <w:ind w:left="564" w:hanging="564"/>
      </w:pPr>
    </w:p>
    <w:p w14:paraId="71F07AC0" w14:textId="1A9099E1" w:rsidR="007F2EF5" w:rsidRPr="007F2EF5" w:rsidRDefault="007F2EF5" w:rsidP="003841C8">
      <w:pPr>
        <w:ind w:left="564" w:hanging="564"/>
        <w:rPr>
          <w:b/>
          <w:bCs/>
        </w:rPr>
      </w:pPr>
      <w:r w:rsidRPr="007F2EF5">
        <w:rPr>
          <w:b/>
          <w:bCs/>
        </w:rPr>
        <w:t>Öngyilkossági gondolatok és depresszió</w:t>
      </w:r>
      <w:r w:rsidR="009C4A7E">
        <w:rPr>
          <w:b/>
          <w:bCs/>
        </w:rPr>
        <w:t>jának</w:t>
      </w:r>
      <w:r w:rsidRPr="007F2EF5">
        <w:rPr>
          <w:b/>
          <w:bCs/>
        </w:rPr>
        <w:t xml:space="preserve"> súlyosbodása</w:t>
      </w:r>
    </w:p>
    <w:p w14:paraId="5346FD19" w14:textId="77777777" w:rsidR="009C4A7E" w:rsidRPr="00AB7FE5" w:rsidRDefault="009C4A7E" w:rsidP="009C4A7E">
      <w:r w:rsidRPr="00AB7FE5">
        <w:t>Ha Ön depresszióval és/vagy szorongással járó betegségben szenved, előfordulhatnak önkárosító vagy öngyilkossági gondolatai. Ezek gyakoribbak lehetnek az antidepresszáns kezelés kezdeti szakaszában, mert ezeknél a gyógyszereknél a hatás kialakulásához időre van szükség. Ez általában két hét, de olykor hosszabb időbe is telhet.</w:t>
      </w:r>
    </w:p>
    <w:p w14:paraId="12020814" w14:textId="77777777" w:rsidR="007F2EF5" w:rsidRDefault="007F2EF5" w:rsidP="00186FB5"/>
    <w:p w14:paraId="79713C1C" w14:textId="77777777" w:rsidR="009C4A7E" w:rsidRPr="00AB7FE5" w:rsidRDefault="009C4A7E" w:rsidP="009C4A7E">
      <w:pPr>
        <w:pStyle w:val="Default"/>
        <w:rPr>
          <w:sz w:val="22"/>
          <w:szCs w:val="22"/>
        </w:rPr>
      </w:pPr>
      <w:r w:rsidRPr="00AB7FE5">
        <w:rPr>
          <w:sz w:val="22"/>
          <w:szCs w:val="22"/>
        </w:rPr>
        <w:t>Nagyobb valószínűséggel lehetnek ilyen gondolatai:</w:t>
      </w:r>
    </w:p>
    <w:p w14:paraId="0077DAE7" w14:textId="490F178D" w:rsidR="007F2EF5" w:rsidRDefault="007F2EF5" w:rsidP="007F2EF5">
      <w:r>
        <w:t xml:space="preserve">- </w:t>
      </w:r>
      <w:r>
        <w:tab/>
      </w:r>
      <w:r w:rsidR="009C4A7E">
        <w:t xml:space="preserve">ha </w:t>
      </w:r>
      <w:r>
        <w:t>korábban már voltak öngyilkossági vagy önkárosít</w:t>
      </w:r>
      <w:r w:rsidR="009C4A7E">
        <w:t>ó</w:t>
      </w:r>
      <w:r>
        <w:t xml:space="preserve"> gondolatai.</w:t>
      </w:r>
    </w:p>
    <w:p w14:paraId="11158BCA" w14:textId="58F18B3A" w:rsidR="007F2EF5" w:rsidRDefault="007F2EF5" w:rsidP="007F2EF5">
      <w:r>
        <w:t xml:space="preserve">- </w:t>
      </w:r>
      <w:r>
        <w:tab/>
      </w:r>
      <w:r w:rsidR="009C4A7E">
        <w:t xml:space="preserve">ha </w:t>
      </w:r>
      <w:r w:rsidR="00F642C3">
        <w:t>Ö</w:t>
      </w:r>
      <w:r>
        <w:t>n</w:t>
      </w:r>
      <w:r w:rsidR="009C4A7E">
        <w:t xml:space="preserve"> egy</w:t>
      </w:r>
      <w:r>
        <w:t xml:space="preserve"> fiatal felnőtt.</w:t>
      </w:r>
    </w:p>
    <w:p w14:paraId="02A07CE2" w14:textId="77777777" w:rsidR="007F2EF5" w:rsidRDefault="007F2EF5" w:rsidP="007F2EF5"/>
    <w:p w14:paraId="5F2E03AD" w14:textId="2A977FD5" w:rsidR="007F2EF5" w:rsidRDefault="007F2EF5" w:rsidP="007F2EF5">
      <w:r>
        <w:t xml:space="preserve">A klinikai vizsgálatokból származó információk </w:t>
      </w:r>
      <w:r w:rsidR="009C4A7E" w:rsidRPr="002A5149">
        <w:t xml:space="preserve">azt mutatták, hogy a 25 évesnél fiatalabb, pszichiátriai betegségben szenvedő, antidepresszánssal kezelt felnőttek esetében megnőtt az öngyilkos magatartás </w:t>
      </w:r>
      <w:r w:rsidR="009C4A7E" w:rsidRPr="002A5149">
        <w:rPr>
          <w:spacing w:val="-3"/>
        </w:rPr>
        <w:t>kialakulásának kockázata</w:t>
      </w:r>
      <w:r w:rsidR="009C4A7E" w:rsidRPr="002A5149">
        <w:t>.</w:t>
      </w:r>
    </w:p>
    <w:p w14:paraId="2FFCDD8C" w14:textId="77777777" w:rsidR="007F2EF5" w:rsidRDefault="007F2EF5" w:rsidP="007F2EF5"/>
    <w:p w14:paraId="2C000CAB" w14:textId="77777777" w:rsidR="009C4A7E" w:rsidRPr="00AB7FE5" w:rsidRDefault="009C4A7E" w:rsidP="009C4A7E">
      <w:pPr>
        <w:rPr>
          <w:noProof/>
        </w:rPr>
      </w:pPr>
      <w:r w:rsidRPr="00AB7FE5">
        <w:t>Ha bármikor önkárosító vagy öngyilkossági gondolatai támadnak, azonnal keresse fel kezelőorvosát, vagy menjen kórházba. Hasznos lehet, ha egy rokonának vagy közeli barátjának beszámol depressziójáról vagy szorongásos betegségéről, és megkéri, hogy olvassa el ezt a betegtájékoztatót. Megkérheti őket, hogy közöljék Önnel, ha úgy gondolják, hogy depressziója vagy szorongása súlyosbodott, vagy ha az Ön magatartásában bekövetkező változások aggasztók.</w:t>
      </w:r>
    </w:p>
    <w:p w14:paraId="286CC0E3" w14:textId="77777777" w:rsidR="007F2EF5" w:rsidRPr="00186FB5" w:rsidRDefault="007F2EF5" w:rsidP="00186FB5"/>
    <w:p w14:paraId="14EC43CD" w14:textId="6937899B" w:rsidR="006A3B8A" w:rsidRDefault="00354E3E" w:rsidP="00186FB5">
      <w:pPr>
        <w:rPr>
          <w:b/>
          <w:bCs/>
        </w:rPr>
      </w:pPr>
      <w:r w:rsidRPr="007F2EF5">
        <w:rPr>
          <w:b/>
          <w:bCs/>
        </w:rPr>
        <w:t>Gyermekek és serdülők</w:t>
      </w:r>
    </w:p>
    <w:p w14:paraId="311F07DF" w14:textId="0839C9EE" w:rsidR="004C31F5" w:rsidRDefault="009C4A7E" w:rsidP="00186FB5">
      <w:r w:rsidRPr="00AB7FE5">
        <w:t xml:space="preserve">Mivel a </w:t>
      </w:r>
      <w:proofErr w:type="spellStart"/>
      <w:r w:rsidRPr="00AB7FE5">
        <w:t>hatásosságot</w:t>
      </w:r>
      <w:proofErr w:type="spellEnd"/>
      <w:r w:rsidRPr="00AB7FE5">
        <w:t xml:space="preserve"> nem igazolták, ezért a </w:t>
      </w:r>
      <w:proofErr w:type="spellStart"/>
      <w:r w:rsidR="007F2EF5">
        <w:t>Bremisolan</w:t>
      </w:r>
      <w:proofErr w:type="spellEnd"/>
      <w:r w:rsidR="007F2EF5" w:rsidRPr="007F2EF5">
        <w:t xml:space="preserve"> nem alkalmazható </w:t>
      </w:r>
      <w:r w:rsidRPr="00AB7FE5">
        <w:t>(18</w:t>
      </w:r>
      <w:r>
        <w:t> </w:t>
      </w:r>
      <w:r w:rsidRPr="00AB7FE5">
        <w:t xml:space="preserve">éves életkor alatti) </w:t>
      </w:r>
      <w:r w:rsidR="007F2EF5" w:rsidRPr="007F2EF5">
        <w:t>gyermekek</w:t>
      </w:r>
      <w:r>
        <w:t xml:space="preserve"> és serdülők esetén.</w:t>
      </w:r>
      <w:r w:rsidR="007F2EF5" w:rsidRPr="007F2EF5">
        <w:t xml:space="preserve"> A </w:t>
      </w:r>
      <w:proofErr w:type="spellStart"/>
      <w:r w:rsidR="007F2EF5">
        <w:t>Bremisolan</w:t>
      </w:r>
      <w:proofErr w:type="spellEnd"/>
      <w:r w:rsidR="007F2EF5" w:rsidRPr="007F2EF5">
        <w:t xml:space="preserve"> 7</w:t>
      </w:r>
      <w:r>
        <w:t>–</w:t>
      </w:r>
      <w:r w:rsidR="007F2EF5" w:rsidRPr="007F2EF5">
        <w:t>17 éves gyermekek</w:t>
      </w:r>
      <w:r>
        <w:t>nél</w:t>
      </w:r>
      <w:r w:rsidR="007F2EF5" w:rsidRPr="007F2EF5">
        <w:t xml:space="preserve"> és serdülők</w:t>
      </w:r>
      <w:r>
        <w:t xml:space="preserve">nél történő alkalmazásának biztonságosságáról lásd </w:t>
      </w:r>
      <w:r w:rsidR="007F2EF5" w:rsidRPr="007F2EF5">
        <w:t>a 4. pont</w:t>
      </w:r>
      <w:r>
        <w:t>ot</w:t>
      </w:r>
      <w:r w:rsidR="007F2EF5" w:rsidRPr="007F2EF5">
        <w:t>.</w:t>
      </w:r>
    </w:p>
    <w:p w14:paraId="4A319339" w14:textId="77777777" w:rsidR="007F2EF5" w:rsidRPr="00186FB5" w:rsidRDefault="007F2EF5" w:rsidP="00186FB5"/>
    <w:p w14:paraId="3A4B744E" w14:textId="3464C774" w:rsidR="006A3B8A" w:rsidRDefault="00354E3E" w:rsidP="00186FB5">
      <w:pPr>
        <w:rPr>
          <w:b/>
          <w:bCs/>
        </w:rPr>
      </w:pPr>
      <w:r w:rsidRPr="00186FB5">
        <w:rPr>
          <w:b/>
          <w:bCs/>
        </w:rPr>
        <w:t xml:space="preserve">Egyéb gyógyszerek és a </w:t>
      </w:r>
      <w:proofErr w:type="spellStart"/>
      <w:r w:rsidR="001D31C0" w:rsidRPr="0050318A">
        <w:rPr>
          <w:b/>
          <w:bCs/>
        </w:rPr>
        <w:t>Bremisolan</w:t>
      </w:r>
      <w:proofErr w:type="spellEnd"/>
    </w:p>
    <w:p w14:paraId="7BB99E5D" w14:textId="53687023" w:rsidR="006A3B8A" w:rsidRPr="00186FB5" w:rsidRDefault="00354E3E" w:rsidP="00186FB5">
      <w:r w:rsidRPr="00186FB5">
        <w:t xml:space="preserve">Feltétlenül tájékoztassa kezelőorvosát vagy gyógyszerészét a jelenleg vagy nemrégiben </w:t>
      </w:r>
      <w:r w:rsidR="009F2B8B" w:rsidRPr="00186FB5">
        <w:t>szedett</w:t>
      </w:r>
      <w:r w:rsidRPr="00186FB5">
        <w:t>, valamint</w:t>
      </w:r>
      <w:r w:rsidR="007D5F0A" w:rsidRPr="00186FB5">
        <w:t xml:space="preserve"> </w:t>
      </w:r>
      <w:r w:rsidR="009F2B8B" w:rsidRPr="00186FB5">
        <w:t>szedni</w:t>
      </w:r>
      <w:r w:rsidRPr="00186FB5">
        <w:t xml:space="preserve"> tervezett egyéb gyógyszereiről.</w:t>
      </w:r>
    </w:p>
    <w:p w14:paraId="030B754B" w14:textId="77777777" w:rsidR="00776EA4" w:rsidRPr="00186FB5" w:rsidRDefault="00776EA4" w:rsidP="00186FB5"/>
    <w:p w14:paraId="51E22279" w14:textId="77777777" w:rsidR="009C4A7E" w:rsidRPr="00AB7FE5" w:rsidRDefault="009C4A7E" w:rsidP="009C4A7E">
      <w:pPr>
        <w:keepNext/>
      </w:pPr>
      <w:r w:rsidRPr="00AB7FE5">
        <w:lastRenderedPageBreak/>
        <w:t>Feltétlenül tájékoztassa kezelőorvosát, amennyiben az alábbi gyógyszerek valamelyikét szedi:</w:t>
      </w:r>
    </w:p>
    <w:p w14:paraId="6B516A66" w14:textId="0BC7FFE9" w:rsidR="009C4A7E" w:rsidRPr="00AB7FE5" w:rsidRDefault="009C4A7E" w:rsidP="009C4A7E">
      <w:pPr>
        <w:pStyle w:val="Listaszerbekezds"/>
        <w:keepNext/>
        <w:widowControl/>
        <w:numPr>
          <w:ilvl w:val="0"/>
          <w:numId w:val="32"/>
        </w:numPr>
        <w:ind w:left="567" w:hanging="567"/>
        <w:rPr>
          <w:noProof/>
        </w:rPr>
      </w:pPr>
      <w:r w:rsidRPr="00AB7FE5">
        <w:rPr>
          <w:noProof/>
        </w:rPr>
        <w:t xml:space="preserve">fenelzin, iproniazid, izokarboxazid, nialamid, tranilcipromin (nem szelektív monoaminoxidáz-gátlóknak nevezett, a depresszió kezelésére szolgáló gyógyszerek); ezeket a gyógyszereket tilos a </w:t>
      </w:r>
      <w:r>
        <w:rPr>
          <w:noProof/>
        </w:rPr>
        <w:t>Bremisolan-n</w:t>
      </w:r>
      <w:r w:rsidRPr="00AB7FE5">
        <w:rPr>
          <w:noProof/>
        </w:rPr>
        <w:t xml:space="preserve">al együtt szednie. Amennyiben ezen gyógyszerek bármelyikét szedte, a kezelés befejezése után még 14 napot kell várnia, mielőtt elkezdené a </w:t>
      </w:r>
      <w:r>
        <w:rPr>
          <w:noProof/>
        </w:rPr>
        <w:t>Bremisolan</w:t>
      </w:r>
      <w:r w:rsidRPr="00AB7FE5">
        <w:rPr>
          <w:noProof/>
        </w:rPr>
        <w:t xml:space="preserve">-t szedni. A </w:t>
      </w:r>
      <w:r>
        <w:rPr>
          <w:noProof/>
        </w:rPr>
        <w:t>Bremisolan</w:t>
      </w:r>
      <w:r w:rsidRPr="00AB7FE5">
        <w:rPr>
          <w:noProof/>
        </w:rPr>
        <w:t xml:space="preserve"> szedésének abbahagyása után 14 napnak kell eltelnie, mielőtt ezen gyógyszerek bármelyikét elkezdené szedni.</w:t>
      </w:r>
    </w:p>
    <w:p w14:paraId="2D6BC138" w14:textId="77777777" w:rsidR="009C4A7E" w:rsidRPr="00AB7FE5" w:rsidRDefault="009C4A7E" w:rsidP="009C4A7E">
      <w:pPr>
        <w:pStyle w:val="Listaszerbekezds"/>
        <w:numPr>
          <w:ilvl w:val="0"/>
          <w:numId w:val="32"/>
        </w:numPr>
        <w:ind w:left="567" w:hanging="567"/>
        <w:rPr>
          <w:noProof/>
        </w:rPr>
      </w:pPr>
      <w:r w:rsidRPr="00AB7FE5">
        <w:rPr>
          <w:noProof/>
        </w:rPr>
        <w:t>moklobemid (a depresszió kezelésére szolgáló gyógyszer).</w:t>
      </w:r>
    </w:p>
    <w:p w14:paraId="19E0460E" w14:textId="77777777" w:rsidR="009C4A7E" w:rsidRPr="00AB7FE5" w:rsidRDefault="009C4A7E" w:rsidP="009C4A7E">
      <w:pPr>
        <w:pStyle w:val="Listaszerbekezds"/>
        <w:numPr>
          <w:ilvl w:val="0"/>
          <w:numId w:val="32"/>
        </w:numPr>
        <w:ind w:left="567" w:hanging="567"/>
        <w:rPr>
          <w:noProof/>
        </w:rPr>
      </w:pPr>
      <w:r w:rsidRPr="00AB7FE5">
        <w:rPr>
          <w:noProof/>
        </w:rPr>
        <w:t>szelegilin, razagilin (a Parkinson-kór kezelésére szolgáló gyógyszerek).</w:t>
      </w:r>
    </w:p>
    <w:p w14:paraId="4BEC5037" w14:textId="77777777" w:rsidR="009C4A7E" w:rsidRPr="00AB7FE5" w:rsidRDefault="009C4A7E" w:rsidP="009C4A7E">
      <w:pPr>
        <w:pStyle w:val="Listaszerbekezds"/>
        <w:numPr>
          <w:ilvl w:val="0"/>
          <w:numId w:val="32"/>
        </w:numPr>
        <w:ind w:left="567" w:hanging="567"/>
        <w:rPr>
          <w:noProof/>
        </w:rPr>
      </w:pPr>
      <w:r w:rsidRPr="00AB7FE5">
        <w:rPr>
          <w:noProof/>
        </w:rPr>
        <w:t>linezolid (a bakteriális fertőzések kezelésére szolgáló gyógyszer).</w:t>
      </w:r>
    </w:p>
    <w:p w14:paraId="43CE329C" w14:textId="422FBD5F" w:rsidR="009C4A7E" w:rsidRPr="00AB7FE5" w:rsidRDefault="009C4A7E" w:rsidP="009C4A7E">
      <w:pPr>
        <w:pStyle w:val="Listaszerbekezds"/>
        <w:numPr>
          <w:ilvl w:val="0"/>
          <w:numId w:val="32"/>
        </w:numPr>
        <w:ind w:left="567" w:hanging="567"/>
        <w:rPr>
          <w:noProof/>
        </w:rPr>
      </w:pPr>
      <w:r w:rsidRPr="00AB7FE5">
        <w:rPr>
          <w:noProof/>
        </w:rPr>
        <w:t xml:space="preserve">szerotoninerg hatású gyógyszerek, például tramadol és hasonló gyógyszerek (erős fájdalomcsillapítók); valamint szumatriptán vagy hasonló, hatóanyaguk elnevezésében „triptán”-ra végződő (a migrén kezelésére szolgáló) gyógyszerek. Ezen gyógyszerek és a </w:t>
      </w:r>
      <w:r>
        <w:rPr>
          <w:noProof/>
        </w:rPr>
        <w:t>Bremisolan</w:t>
      </w:r>
      <w:r w:rsidRPr="00AB7FE5">
        <w:rPr>
          <w:noProof/>
        </w:rPr>
        <w:t xml:space="preserve"> egyidejű szedése növelheti a szerotonin-szindróma kialakulásának kockázatát (lásd a Figyelmeztetések és óvintézkedések című részt).</w:t>
      </w:r>
    </w:p>
    <w:p w14:paraId="58786256" w14:textId="77777777" w:rsidR="009C4A7E" w:rsidRPr="00AB7FE5" w:rsidRDefault="009C4A7E" w:rsidP="009C4A7E">
      <w:pPr>
        <w:pStyle w:val="Listaszerbekezds"/>
        <w:numPr>
          <w:ilvl w:val="0"/>
          <w:numId w:val="32"/>
        </w:numPr>
        <w:ind w:left="567" w:hanging="567"/>
        <w:rPr>
          <w:noProof/>
        </w:rPr>
      </w:pPr>
      <w:r w:rsidRPr="00AB7FE5">
        <w:rPr>
          <w:noProof/>
        </w:rPr>
        <w:t>lítium (a depresszió és mentális zavarok kezelésére szolgáló gyógyszer) vagy triptofán.</w:t>
      </w:r>
    </w:p>
    <w:p w14:paraId="1D616B04" w14:textId="77777777" w:rsidR="009C4A7E" w:rsidRPr="00AB7FE5" w:rsidRDefault="009C4A7E" w:rsidP="009C4A7E">
      <w:pPr>
        <w:pStyle w:val="Listaszerbekezds"/>
        <w:numPr>
          <w:ilvl w:val="0"/>
          <w:numId w:val="32"/>
        </w:numPr>
        <w:ind w:left="567" w:hanging="567"/>
        <w:rPr>
          <w:noProof/>
        </w:rPr>
      </w:pPr>
      <w:r w:rsidRPr="00AB7FE5">
        <w:rPr>
          <w:noProof/>
        </w:rPr>
        <w:t>gyógyszerek, amelyek ismerten alacsony nátriumszintet okoznak.</w:t>
      </w:r>
    </w:p>
    <w:p w14:paraId="3D532FE7" w14:textId="77777777" w:rsidR="009C4A7E" w:rsidRPr="00AB7FE5" w:rsidRDefault="009C4A7E" w:rsidP="009C4A7E">
      <w:pPr>
        <w:pStyle w:val="Listaszerbekezds"/>
        <w:numPr>
          <w:ilvl w:val="0"/>
          <w:numId w:val="32"/>
        </w:numPr>
        <w:ind w:left="567" w:hanging="567"/>
        <w:rPr>
          <w:noProof/>
        </w:rPr>
      </w:pPr>
      <w:r w:rsidRPr="00AB7FE5">
        <w:rPr>
          <w:noProof/>
        </w:rPr>
        <w:t>rifampicin (a tüdőgümőkór [tuberkulózis] és más fertőzések kezelésére szolgáló gyógyszer).</w:t>
      </w:r>
    </w:p>
    <w:p w14:paraId="3B617447" w14:textId="77777777" w:rsidR="009C4A7E" w:rsidRPr="00AB7FE5" w:rsidRDefault="009C4A7E" w:rsidP="009C4A7E">
      <w:pPr>
        <w:pStyle w:val="Listaszerbekezds"/>
        <w:numPr>
          <w:ilvl w:val="0"/>
          <w:numId w:val="32"/>
        </w:numPr>
        <w:ind w:left="567" w:hanging="567"/>
        <w:rPr>
          <w:noProof/>
        </w:rPr>
      </w:pPr>
      <w:r w:rsidRPr="00AB7FE5">
        <w:rPr>
          <w:noProof/>
        </w:rPr>
        <w:t>karbamazepin, fenitoin (az epilepszia vagy más betegségek kezelésére szolgáló gyógyszerek).</w:t>
      </w:r>
    </w:p>
    <w:p w14:paraId="24B6ACF3" w14:textId="77777777" w:rsidR="009C4A7E" w:rsidRPr="00AB7FE5" w:rsidRDefault="009C4A7E" w:rsidP="009C4A7E">
      <w:pPr>
        <w:pStyle w:val="Listaszerbekezds"/>
        <w:numPr>
          <w:ilvl w:val="0"/>
          <w:numId w:val="32"/>
        </w:numPr>
        <w:ind w:left="567" w:hanging="567"/>
        <w:rPr>
          <w:noProof/>
        </w:rPr>
      </w:pPr>
      <w:r w:rsidRPr="00AB7FE5">
        <w:rPr>
          <w:noProof/>
        </w:rPr>
        <w:t>warfarin, dipiridamol, fenprokumon, bizonyos antipszichotikumok, fenotiazinok, triciklusos antidepresszánsok, alacsony adagban alkalmazott acetilszalicilsav és nem-szteroid gyulladáscsökkentők (vérhígító gyógyszerek és fájdalomcsillapítók). Ezek fokozhatják a vérzési hajlamot.</w:t>
      </w:r>
    </w:p>
    <w:p w14:paraId="0F15A200" w14:textId="77777777" w:rsidR="009C4A7E" w:rsidRPr="00AB7FE5" w:rsidRDefault="009C4A7E" w:rsidP="009C4A7E">
      <w:pPr>
        <w:rPr>
          <w:noProof/>
        </w:rPr>
      </w:pPr>
    </w:p>
    <w:p w14:paraId="4BF4848F" w14:textId="77777777" w:rsidR="009C4A7E" w:rsidRPr="00AB7FE5" w:rsidRDefault="009C4A7E" w:rsidP="009C4A7E">
      <w:pPr>
        <w:rPr>
          <w:noProof/>
        </w:rPr>
      </w:pPr>
      <w:r w:rsidRPr="00AB7FE5">
        <w:t>A görcsrohamok kialakulásának kockázatát növelő gyógyszerek:</w:t>
      </w:r>
    </w:p>
    <w:p w14:paraId="7E8E4261" w14:textId="77777777" w:rsidR="009C4A7E" w:rsidRPr="00AB7FE5" w:rsidRDefault="009C4A7E" w:rsidP="009C4A7E">
      <w:pPr>
        <w:pStyle w:val="Listaszerbekezds"/>
        <w:numPr>
          <w:ilvl w:val="0"/>
          <w:numId w:val="32"/>
        </w:numPr>
        <w:ind w:left="567" w:hanging="567"/>
        <w:rPr>
          <w:noProof/>
        </w:rPr>
      </w:pPr>
      <w:r w:rsidRPr="00AB7FE5">
        <w:rPr>
          <w:noProof/>
        </w:rPr>
        <w:t>szumatriptán vagy az ahhoz hasonló, elnevezésében „triptán”-ra végződő hatóanyagot tartalmazó gyógyszerek.</w:t>
      </w:r>
    </w:p>
    <w:p w14:paraId="32957AAD" w14:textId="77777777" w:rsidR="009C4A7E" w:rsidRPr="00AB7FE5" w:rsidRDefault="009C4A7E" w:rsidP="009C4A7E">
      <w:pPr>
        <w:pStyle w:val="Listaszerbekezds"/>
        <w:numPr>
          <w:ilvl w:val="0"/>
          <w:numId w:val="32"/>
        </w:numPr>
        <w:ind w:left="567" w:hanging="567"/>
        <w:rPr>
          <w:noProof/>
        </w:rPr>
      </w:pPr>
      <w:r w:rsidRPr="00AB7FE5">
        <w:rPr>
          <w:noProof/>
        </w:rPr>
        <w:t>tramadol (erős fájdalomcsillapító).</w:t>
      </w:r>
    </w:p>
    <w:p w14:paraId="2B900701" w14:textId="77777777" w:rsidR="009C4A7E" w:rsidRPr="00AB7FE5" w:rsidRDefault="009C4A7E" w:rsidP="009C4A7E">
      <w:pPr>
        <w:pStyle w:val="Listaszerbekezds"/>
        <w:numPr>
          <w:ilvl w:val="0"/>
          <w:numId w:val="32"/>
        </w:numPr>
        <w:ind w:left="567" w:hanging="567"/>
        <w:rPr>
          <w:noProof/>
        </w:rPr>
      </w:pPr>
      <w:r w:rsidRPr="00AB7FE5">
        <w:rPr>
          <w:noProof/>
        </w:rPr>
        <w:t>meflokin (a malária megelőzésére és kezelésére szolgáló gyógyszer).</w:t>
      </w:r>
    </w:p>
    <w:p w14:paraId="4F698821" w14:textId="77777777" w:rsidR="009C4A7E" w:rsidRPr="00AB7FE5" w:rsidRDefault="009C4A7E" w:rsidP="009C4A7E">
      <w:pPr>
        <w:pStyle w:val="Listaszerbekezds"/>
        <w:numPr>
          <w:ilvl w:val="0"/>
          <w:numId w:val="32"/>
        </w:numPr>
        <w:ind w:left="567" w:hanging="567"/>
        <w:rPr>
          <w:noProof/>
        </w:rPr>
      </w:pPr>
      <w:r w:rsidRPr="00AB7FE5">
        <w:rPr>
          <w:noProof/>
        </w:rPr>
        <w:t>bupropion (a depresszió kezelésére, valamint a dohányzásról való leszoktatásra szolgáló gyógyszer).</w:t>
      </w:r>
    </w:p>
    <w:p w14:paraId="1E9840DE" w14:textId="77777777" w:rsidR="009C4A7E" w:rsidRPr="00AB7FE5" w:rsidRDefault="009C4A7E" w:rsidP="009C4A7E">
      <w:pPr>
        <w:pStyle w:val="Listaszerbekezds"/>
        <w:numPr>
          <w:ilvl w:val="0"/>
          <w:numId w:val="32"/>
        </w:numPr>
        <w:ind w:left="567" w:hanging="567"/>
        <w:rPr>
          <w:noProof/>
        </w:rPr>
      </w:pPr>
      <w:r w:rsidRPr="00AB7FE5">
        <w:rPr>
          <w:noProof/>
        </w:rPr>
        <w:t>fluoxetin, paroxetin és egyéb, a depresszió kezelésére szolgáló SSRI-knek/SNRI-knek, triciklusos antidepresszánsoknak nevezett gyógyszerek.</w:t>
      </w:r>
    </w:p>
    <w:p w14:paraId="51FD472F" w14:textId="77777777" w:rsidR="009C4A7E" w:rsidRPr="00AB7FE5" w:rsidRDefault="009C4A7E" w:rsidP="009C4A7E">
      <w:pPr>
        <w:pStyle w:val="Listaszerbekezds"/>
        <w:numPr>
          <w:ilvl w:val="0"/>
          <w:numId w:val="32"/>
        </w:numPr>
        <w:ind w:left="567" w:hanging="567"/>
        <w:rPr>
          <w:noProof/>
        </w:rPr>
      </w:pPr>
      <w:r w:rsidRPr="00AB7FE5">
        <w:rPr>
          <w:noProof/>
        </w:rPr>
        <w:t>közönséges orbáncfű (</w:t>
      </w:r>
      <w:r w:rsidRPr="00AB7FE5">
        <w:rPr>
          <w:i/>
          <w:iCs/>
          <w:noProof/>
        </w:rPr>
        <w:t>Hypericum perforatum</w:t>
      </w:r>
      <w:r w:rsidRPr="00AB7FE5">
        <w:rPr>
          <w:noProof/>
        </w:rPr>
        <w:t>) (a depresszió kezelésére szolgáló gyógynövény).</w:t>
      </w:r>
    </w:p>
    <w:p w14:paraId="7CA0BB4D" w14:textId="77777777" w:rsidR="009C4A7E" w:rsidRPr="00AB7FE5" w:rsidRDefault="009C4A7E" w:rsidP="009C4A7E">
      <w:pPr>
        <w:pStyle w:val="Listaszerbekezds"/>
        <w:numPr>
          <w:ilvl w:val="0"/>
          <w:numId w:val="32"/>
        </w:numPr>
        <w:ind w:left="567" w:hanging="567"/>
        <w:rPr>
          <w:noProof/>
        </w:rPr>
      </w:pPr>
      <w:r w:rsidRPr="00AB7FE5">
        <w:rPr>
          <w:noProof/>
        </w:rPr>
        <w:t>kinidin (a szívritmuszavarok kezelésére szolgáló gyógyszer).</w:t>
      </w:r>
    </w:p>
    <w:p w14:paraId="3D3E6206" w14:textId="77777777" w:rsidR="009C4A7E" w:rsidRPr="00AB7FE5" w:rsidRDefault="009C4A7E" w:rsidP="009C4A7E">
      <w:pPr>
        <w:pStyle w:val="Listaszerbekezds"/>
        <w:numPr>
          <w:ilvl w:val="0"/>
          <w:numId w:val="32"/>
        </w:numPr>
        <w:ind w:left="567" w:hanging="567"/>
        <w:rPr>
          <w:noProof/>
        </w:rPr>
      </w:pPr>
      <w:r w:rsidRPr="00AB7FE5">
        <w:rPr>
          <w:noProof/>
        </w:rPr>
        <w:t>klórpromazin, klórprotixén, haloperidol (a fenotiazinok, tioxantének, butirofenonok csoportjába tartozó, mentális zavarok kezelésére szolgáló gyógyszerek).</w:t>
      </w:r>
    </w:p>
    <w:p w14:paraId="3C341CBC" w14:textId="77777777" w:rsidR="00717DA1" w:rsidRDefault="00717DA1" w:rsidP="00717DA1">
      <w:pPr>
        <w:ind w:left="564" w:hanging="564"/>
      </w:pPr>
    </w:p>
    <w:p w14:paraId="23E36B5D" w14:textId="1709D463" w:rsidR="00717DA1" w:rsidRDefault="00717DA1" w:rsidP="00C41667">
      <w:r>
        <w:t xml:space="preserve">Kérjük, tájékoztassa kezelőorvosát, ha a fenti gyógyszerek bármelyikét szedi, mivel </w:t>
      </w:r>
      <w:r w:rsidR="009C4A7E">
        <w:t>kezelő</w:t>
      </w:r>
      <w:r>
        <w:t xml:space="preserve">orvosának </w:t>
      </w:r>
      <w:r w:rsidR="009C4A7E">
        <w:t>tisztában kell lennie azzal</w:t>
      </w:r>
      <w:r>
        <w:t xml:space="preserve">, hogy Önnél </w:t>
      </w:r>
      <w:r w:rsidR="009C4A7E">
        <w:t xml:space="preserve">nagyobb </w:t>
      </w:r>
      <w:r>
        <w:t>a görcsrohamok kockázata.</w:t>
      </w:r>
    </w:p>
    <w:p w14:paraId="669A845B" w14:textId="77777777" w:rsidR="00717DA1" w:rsidRDefault="00717DA1" w:rsidP="00717DA1">
      <w:pPr>
        <w:ind w:left="564" w:hanging="564"/>
      </w:pPr>
    </w:p>
    <w:p w14:paraId="7460D083" w14:textId="38D8CE9C" w:rsidR="009C4A7E" w:rsidRPr="00AB7FE5" w:rsidRDefault="009C4A7E" w:rsidP="009C4A7E">
      <w:pPr>
        <w:rPr>
          <w:noProof/>
        </w:rPr>
      </w:pPr>
      <w:r w:rsidRPr="00AB7FE5">
        <w:t xml:space="preserve">Ha Önnél vizeletdrogtesztet végeznek, a </w:t>
      </w:r>
      <w:r>
        <w:rPr>
          <w:noProof/>
        </w:rPr>
        <w:t>Bremisolan</w:t>
      </w:r>
      <w:r w:rsidRPr="00AB7FE5">
        <w:rPr>
          <w:noProof/>
        </w:rPr>
        <w:t xml:space="preserve"> </w:t>
      </w:r>
      <w:r w:rsidRPr="00AB7FE5">
        <w:t xml:space="preserve">szedése miatt bizonyos tesztmódszerek alkalmazása esetén a teszt pozitív eredményt jelezhet </w:t>
      </w:r>
      <w:proofErr w:type="spellStart"/>
      <w:r w:rsidRPr="00AB7FE5">
        <w:t>metadonra</w:t>
      </w:r>
      <w:proofErr w:type="spellEnd"/>
      <w:r w:rsidRPr="00AB7FE5">
        <w:t xml:space="preserve"> olyankor is, ha Ön nem vett be </w:t>
      </w:r>
      <w:proofErr w:type="spellStart"/>
      <w:r w:rsidRPr="00AB7FE5">
        <w:t>metadont</w:t>
      </w:r>
      <w:proofErr w:type="spellEnd"/>
      <w:r w:rsidRPr="00AB7FE5">
        <w:t>. Ilyen esetben egy célirányosabb tesztet végezhetnek Önnél.</w:t>
      </w:r>
    </w:p>
    <w:p w14:paraId="5C1E7483" w14:textId="77777777" w:rsidR="002B23DA" w:rsidRDefault="002B23DA" w:rsidP="00717DA1">
      <w:pPr>
        <w:ind w:left="564" w:hanging="564"/>
      </w:pPr>
    </w:p>
    <w:p w14:paraId="773A490C" w14:textId="201660CB" w:rsidR="002B23DA" w:rsidRPr="002B23DA" w:rsidRDefault="00EA160E" w:rsidP="002B23DA">
      <w:pPr>
        <w:ind w:left="564" w:hanging="564"/>
        <w:rPr>
          <w:b/>
          <w:bCs/>
        </w:rPr>
      </w:pPr>
      <w:r>
        <w:rPr>
          <w:b/>
          <w:bCs/>
        </w:rPr>
        <w:t xml:space="preserve">A </w:t>
      </w:r>
      <w:proofErr w:type="spellStart"/>
      <w:r w:rsidR="002B23DA" w:rsidRPr="002B23DA">
        <w:rPr>
          <w:b/>
          <w:bCs/>
        </w:rPr>
        <w:t>Bremisolan</w:t>
      </w:r>
      <w:proofErr w:type="spellEnd"/>
      <w:r w:rsidR="002B23DA" w:rsidRPr="002B23DA">
        <w:rPr>
          <w:b/>
          <w:bCs/>
        </w:rPr>
        <w:t xml:space="preserve"> </w:t>
      </w:r>
      <w:r>
        <w:rPr>
          <w:b/>
          <w:bCs/>
        </w:rPr>
        <w:t xml:space="preserve">egyidejű </w:t>
      </w:r>
      <w:proofErr w:type="spellStart"/>
      <w:r>
        <w:rPr>
          <w:b/>
          <w:bCs/>
        </w:rPr>
        <w:t>bevéletele</w:t>
      </w:r>
      <w:proofErr w:type="spellEnd"/>
      <w:r w:rsidR="002B23DA" w:rsidRPr="002B23DA">
        <w:rPr>
          <w:b/>
          <w:bCs/>
        </w:rPr>
        <w:t xml:space="preserve"> alkohol</w:t>
      </w:r>
      <w:r>
        <w:rPr>
          <w:b/>
          <w:bCs/>
        </w:rPr>
        <w:t>lal</w:t>
      </w:r>
    </w:p>
    <w:p w14:paraId="4E5AD143" w14:textId="77777777" w:rsidR="00EA160E" w:rsidRPr="00AB7FE5" w:rsidRDefault="00EA160E" w:rsidP="00EA160E">
      <w:pPr>
        <w:ind w:right="-2"/>
      </w:pPr>
      <w:r w:rsidRPr="00AB7FE5">
        <w:t>Ezt a gyógyszert nem ajánlott alkohollal egyidejűleg alkalmazni.</w:t>
      </w:r>
    </w:p>
    <w:p w14:paraId="6C7813B8" w14:textId="77777777" w:rsidR="00717DA1" w:rsidRDefault="00717DA1" w:rsidP="00186FB5">
      <w:pPr>
        <w:rPr>
          <w:b/>
          <w:bCs/>
        </w:rPr>
      </w:pPr>
    </w:p>
    <w:p w14:paraId="6AC47712" w14:textId="35BC8C3E" w:rsidR="006A3B8A" w:rsidRDefault="00354E3E" w:rsidP="00186FB5">
      <w:pPr>
        <w:rPr>
          <w:b/>
          <w:bCs/>
        </w:rPr>
      </w:pPr>
      <w:r w:rsidRPr="00186FB5">
        <w:rPr>
          <w:b/>
          <w:bCs/>
        </w:rPr>
        <w:t>Terhesség és szoptatá</w:t>
      </w:r>
      <w:r w:rsidR="00717DA1">
        <w:rPr>
          <w:b/>
          <w:bCs/>
        </w:rPr>
        <w:t>s</w:t>
      </w:r>
    </w:p>
    <w:p w14:paraId="0E18DDA3" w14:textId="6A771683" w:rsidR="006A3B8A" w:rsidRDefault="00354E3E" w:rsidP="00186FB5">
      <w:r w:rsidRPr="00186FB5">
        <w:t>Ha</w:t>
      </w:r>
      <w:r w:rsidR="00463BAE" w:rsidRPr="00186FB5">
        <w:t xml:space="preserve"> Ön</w:t>
      </w:r>
      <w:r w:rsidRPr="00186FB5">
        <w:t xml:space="preserve"> terhes</w:t>
      </w:r>
      <w:r w:rsidR="002B23DA">
        <w:t xml:space="preserve"> vagy szoptat</w:t>
      </w:r>
      <w:r w:rsidRPr="00186FB5">
        <w:t xml:space="preserve">, </w:t>
      </w:r>
      <w:r w:rsidR="00463BAE" w:rsidRPr="00186FB5">
        <w:rPr>
          <w:szCs w:val="24"/>
        </w:rPr>
        <w:t>illetve ha fennáll Önnél a terhesség lehetősége vagy</w:t>
      </w:r>
      <w:r w:rsidR="00463BAE" w:rsidRPr="00186FB5" w:rsidDel="00463BAE">
        <w:t xml:space="preserve"> </w:t>
      </w:r>
      <w:r w:rsidRPr="00186FB5">
        <w:t xml:space="preserve">gyermeket szeretne, </w:t>
      </w:r>
      <w:r w:rsidR="002B23DA" w:rsidRPr="002C51DA">
        <w:t>a gyógyszer alkalmazása előtt beszéljen kezelőorvosával.</w:t>
      </w:r>
    </w:p>
    <w:p w14:paraId="38513B73" w14:textId="77777777" w:rsidR="002B23DA" w:rsidRDefault="002B23DA" w:rsidP="00186FB5"/>
    <w:p w14:paraId="1E50580F" w14:textId="6CC67CCA" w:rsidR="002B23DA" w:rsidRPr="002B23DA" w:rsidRDefault="002B23DA" w:rsidP="00186FB5">
      <w:pPr>
        <w:rPr>
          <w:b/>
          <w:bCs/>
        </w:rPr>
      </w:pPr>
      <w:r w:rsidRPr="002B23DA">
        <w:rPr>
          <w:b/>
          <w:bCs/>
        </w:rPr>
        <w:t>Terhesség</w:t>
      </w:r>
    </w:p>
    <w:p w14:paraId="22089785" w14:textId="1A107057" w:rsidR="00EA160E" w:rsidRPr="00AB7FE5" w:rsidRDefault="002B23DA" w:rsidP="00EA160E">
      <w:pPr>
        <w:keepNext/>
      </w:pPr>
      <w:r>
        <w:t xml:space="preserve">A </w:t>
      </w:r>
      <w:proofErr w:type="spellStart"/>
      <w:r>
        <w:t>Bremisolan</w:t>
      </w:r>
      <w:proofErr w:type="spellEnd"/>
      <w:r>
        <w:t xml:space="preserve"> </w:t>
      </w:r>
      <w:r w:rsidR="00EA160E" w:rsidRPr="00AB7FE5">
        <w:t>nem alkalmazható a terhesség alatt, csak ha az orvos ezt feltétlenül szükségesnek tartja.</w:t>
      </w:r>
    </w:p>
    <w:p w14:paraId="2AC78651" w14:textId="77777777" w:rsidR="002B23DA" w:rsidRDefault="002B23DA" w:rsidP="002B23DA"/>
    <w:p w14:paraId="5969581D" w14:textId="7E837C96" w:rsidR="00EA160E" w:rsidRPr="00AB7FE5" w:rsidRDefault="00EA160E" w:rsidP="00EA160E">
      <w:proofErr w:type="gramStart"/>
      <w:r w:rsidRPr="00AB7FE5">
        <w:t xml:space="preserve">Ha Ön a terhesség utolsó 3 hónapjában a depresszió kezelésére szolgáló gyógyszereket – köztük </w:t>
      </w:r>
      <w:r>
        <w:rPr>
          <w:noProof/>
        </w:rPr>
        <w:t>Bremisolan</w:t>
      </w:r>
      <w:r w:rsidRPr="00AB7FE5">
        <w:rPr>
          <w:noProof/>
        </w:rPr>
        <w:t xml:space="preserve">-t </w:t>
      </w:r>
      <w:r w:rsidRPr="00AB7FE5">
        <w:t>– szed, tisztában kell lennie azzal, hogy újszülött gyermekénél a következő hatások léphetnek fel: légzési nehézség, a bőr kékes elszíneződése, görcsrohamok, a testhőmérséklet változásai, táplálási nehézségek, hányás, alacsony vércukorszint, az izmok merevsége vagy petyhüdtsége, élénk reflexek, remegés, nyugtalanság, ingerlékenység, levertség, állandó sírás, álmosság és alvászavarok.</w:t>
      </w:r>
      <w:proofErr w:type="gramEnd"/>
      <w:r w:rsidRPr="00AB7FE5">
        <w:t xml:space="preserve"> Azonnal forduljon kezelőorvosához, ha újszülött gyermekénél a felsorolt tünetek bármelyikét észleli.</w:t>
      </w:r>
    </w:p>
    <w:p w14:paraId="059D14E8" w14:textId="77777777" w:rsidR="002B23DA" w:rsidRDefault="002B23DA" w:rsidP="002B23DA"/>
    <w:p w14:paraId="7637C3C5" w14:textId="68ECAFBA" w:rsidR="002B23DA" w:rsidRDefault="002B23DA" w:rsidP="002B23DA">
      <w:proofErr w:type="spellStart"/>
      <w:r>
        <w:t>Győződjön</w:t>
      </w:r>
      <w:proofErr w:type="spellEnd"/>
      <w:r>
        <w:t xml:space="preserve"> meg </w:t>
      </w:r>
      <w:r w:rsidR="00EA160E" w:rsidRPr="00AB7FE5">
        <w:t xml:space="preserve">arról, hogy a szülésznő és/vagy kezelőorvosa tudja, hogy Ön </w:t>
      </w:r>
      <w:r w:rsidR="00EA160E">
        <w:rPr>
          <w:noProof/>
        </w:rPr>
        <w:t>Bremisolan</w:t>
      </w:r>
      <w:r w:rsidR="00EA160E" w:rsidRPr="00AB7FE5">
        <w:t xml:space="preserve">-kezelés alatt áll. Amennyiben terhesség alatt, különösen annak utolsó 3 hónapjában történik kezelés </w:t>
      </w:r>
      <w:r w:rsidR="00EA160E">
        <w:rPr>
          <w:noProof/>
        </w:rPr>
        <w:t>Bremisolan-n</w:t>
      </w:r>
      <w:r w:rsidR="00EA160E" w:rsidRPr="00AB7FE5">
        <w:rPr>
          <w:noProof/>
        </w:rPr>
        <w:t>al</w:t>
      </w:r>
      <w:r w:rsidR="00EA160E" w:rsidRPr="00AB7FE5">
        <w:t xml:space="preserve">, növekedhet a csecsemőnél bizonyos súlyos állapot kialakulásának kockázata, amelyet újszülöttkori </w:t>
      </w:r>
      <w:proofErr w:type="spellStart"/>
      <w:r w:rsidR="00EA160E" w:rsidRPr="00AB7FE5">
        <w:t>perzisztáló</w:t>
      </w:r>
      <w:proofErr w:type="spellEnd"/>
      <w:r w:rsidR="00EA160E" w:rsidRPr="00AB7FE5">
        <w:t xml:space="preserve"> </w:t>
      </w:r>
      <w:proofErr w:type="spellStart"/>
      <w:r w:rsidR="00EA160E" w:rsidRPr="00AB7FE5">
        <w:t>pulmonális</w:t>
      </w:r>
      <w:proofErr w:type="spellEnd"/>
      <w:r w:rsidR="00EA160E" w:rsidRPr="00AB7FE5">
        <w:t xml:space="preserve"> </w:t>
      </w:r>
      <w:proofErr w:type="spellStart"/>
      <w:r w:rsidR="00EA160E" w:rsidRPr="00AB7FE5">
        <w:t>hipertenziónak</w:t>
      </w:r>
      <w:proofErr w:type="spellEnd"/>
      <w:r w:rsidR="00EA160E" w:rsidRPr="00AB7FE5">
        <w:t xml:space="preserve"> (PPHN) neveznek, a csecsemő légzése ilyenkor szapora, és bőre kékessé válik. Ezek a tünetek általában a születés utáni első 24 órában jelentkeznek. Amennyiben ez az Ön csecsemőjénél alakul ki, azonnal vegye fel a kapcsolatot a szülésznővel és/vagy kezelőorvosával.</w:t>
      </w:r>
    </w:p>
    <w:p w14:paraId="545E654F" w14:textId="77777777" w:rsidR="002B23DA" w:rsidRDefault="002B23DA" w:rsidP="002B23DA"/>
    <w:p w14:paraId="0FAF3CC3" w14:textId="37A7C450" w:rsidR="002B23DA" w:rsidRDefault="00EA160E" w:rsidP="002B23DA">
      <w:r w:rsidRPr="00AB7FE5">
        <w:t xml:space="preserve">Ha Ön a terhességének vége felé veszi be a </w:t>
      </w:r>
      <w:r>
        <w:rPr>
          <w:noProof/>
        </w:rPr>
        <w:t>Bremisolan</w:t>
      </w:r>
      <w:r w:rsidRPr="00AB7FE5">
        <w:rPr>
          <w:noProof/>
        </w:rPr>
        <w:t>-t</w:t>
      </w:r>
      <w:r w:rsidRPr="00AB7FE5">
        <w:t xml:space="preserve">, röviddel a szülés után megnövekedhet az erős hüvelyi vérzés kockázata, különösen, ha az Ön kórelőzményében előfordult vérzési zavar. </w:t>
      </w:r>
      <w:r w:rsidR="002B23DA">
        <w:t xml:space="preserve">Kezelőorvosának vagy szülésznőjének tudnia kell, hogy Ön </w:t>
      </w:r>
      <w:proofErr w:type="spellStart"/>
      <w:r w:rsidR="002B23DA">
        <w:t>Bremisolan</w:t>
      </w:r>
      <w:proofErr w:type="spellEnd"/>
      <w:r w:rsidR="002B23DA">
        <w:t xml:space="preserve">-t </w:t>
      </w:r>
      <w:r>
        <w:t xml:space="preserve">is </w:t>
      </w:r>
      <w:r w:rsidR="002B23DA">
        <w:t>szed, hogy tanácsot tudjon adni Önnek.</w:t>
      </w:r>
    </w:p>
    <w:p w14:paraId="5B47C9C7" w14:textId="77777777" w:rsidR="002B23DA" w:rsidRDefault="002B23DA" w:rsidP="002B23DA"/>
    <w:p w14:paraId="757DF1A3" w14:textId="2126F97C" w:rsidR="002B23DA" w:rsidRPr="00F642C3" w:rsidRDefault="00F642C3" w:rsidP="002B23DA">
      <w:pPr>
        <w:rPr>
          <w:b/>
          <w:bCs/>
        </w:rPr>
      </w:pPr>
      <w:r w:rsidRPr="00F642C3">
        <w:rPr>
          <w:b/>
          <w:bCs/>
        </w:rPr>
        <w:t>Szoptatás</w:t>
      </w:r>
    </w:p>
    <w:p w14:paraId="3A06FA30" w14:textId="6212A07C" w:rsidR="00EA160E" w:rsidRDefault="00EA160E" w:rsidP="00EA160E">
      <w:pPr>
        <w:ind w:right="-2"/>
      </w:pPr>
      <w:r w:rsidRPr="002A5149">
        <w:t>Kis mennyiségű</w:t>
      </w:r>
      <w:r>
        <w:t xml:space="preserve"> </w:t>
      </w:r>
      <w:r>
        <w:rPr>
          <w:noProof/>
        </w:rPr>
        <w:t>Bremisolan</w:t>
      </w:r>
      <w:r w:rsidRPr="002A5149">
        <w:t xml:space="preserve"> átjut majd az anyatejbe, de csecsemőknél káros, gyógyszerrel összefüggő hatás nem volt kimutatható. A </w:t>
      </w:r>
      <w:r>
        <w:rPr>
          <w:noProof/>
        </w:rPr>
        <w:t>Bremisolan</w:t>
      </w:r>
      <w:r w:rsidRPr="002A5149">
        <w:t xml:space="preserve"> nem alkalmazható a szoptatás időszakában. A kezelőorvosa dönti el, hogy abba kell-e hagynia a szoptatást vagy le kell-e állnia </w:t>
      </w:r>
      <w:r>
        <w:rPr>
          <w:noProof/>
        </w:rPr>
        <w:t>Bremisolan</w:t>
      </w:r>
      <w:r w:rsidRPr="002A5149">
        <w:t xml:space="preserve"> szedésével, figyelembe véve a szoptatás előnyét a gyermekére nézve, illetve a kezelés előnyét Önre nézve.</w:t>
      </w:r>
    </w:p>
    <w:p w14:paraId="73222D52" w14:textId="77777777" w:rsidR="00F24E14" w:rsidRPr="00186FB5" w:rsidRDefault="00F24E14" w:rsidP="00186FB5"/>
    <w:p w14:paraId="64362AD6" w14:textId="6BC52589" w:rsidR="00F24E14" w:rsidRDefault="00354E3E" w:rsidP="00186FB5">
      <w:pPr>
        <w:rPr>
          <w:b/>
        </w:rPr>
      </w:pPr>
      <w:r w:rsidRPr="00186FB5">
        <w:rPr>
          <w:b/>
        </w:rPr>
        <w:t>A készítmény hatásai a gép</w:t>
      </w:r>
      <w:r w:rsidR="00F642C3">
        <w:rPr>
          <w:b/>
        </w:rPr>
        <w:t>j</w:t>
      </w:r>
      <w:r w:rsidRPr="00186FB5">
        <w:rPr>
          <w:b/>
        </w:rPr>
        <w:t>árművezetéshez és a gépek kezeléséhez szükséges képességekre</w:t>
      </w:r>
    </w:p>
    <w:p w14:paraId="2691A26F" w14:textId="0E8797B9" w:rsidR="00F642C3" w:rsidRDefault="008E5129" w:rsidP="00186FB5">
      <w:pPr>
        <w:rPr>
          <w:bCs/>
        </w:rPr>
      </w:pPr>
      <w:r w:rsidRPr="008E5129">
        <w:rPr>
          <w:bCs/>
        </w:rPr>
        <w:t xml:space="preserve">A </w:t>
      </w:r>
      <w:proofErr w:type="spellStart"/>
      <w:r>
        <w:t>Bremisolan</w:t>
      </w:r>
      <w:proofErr w:type="spellEnd"/>
      <w:r w:rsidRPr="008E5129">
        <w:rPr>
          <w:bCs/>
        </w:rPr>
        <w:t xml:space="preserve"> nem</w:t>
      </w:r>
      <w:r w:rsidR="00EA160E">
        <w:rPr>
          <w:bCs/>
        </w:rPr>
        <w:t>,</w:t>
      </w:r>
      <w:r w:rsidRPr="008E5129">
        <w:rPr>
          <w:bCs/>
        </w:rPr>
        <w:t xml:space="preserve"> vagy csak elhanyagolható mértékben befolyásolja a gépjárművezetéshez és a gépek kezeléséhez szükséges képességeket. Mivel azonban mellékhatásokról, például szédülésről </w:t>
      </w:r>
      <w:r w:rsidR="00EA160E">
        <w:rPr>
          <w:bCs/>
        </w:rPr>
        <w:t>számoltak be</w:t>
      </w:r>
      <w:r w:rsidRPr="008E5129">
        <w:rPr>
          <w:bCs/>
        </w:rPr>
        <w:t xml:space="preserve">, </w:t>
      </w:r>
      <w:r w:rsidR="00EA160E" w:rsidRPr="00AB7FE5">
        <w:t xml:space="preserve">fokozott óvatosság javasolt az ilyen tevékenységek során a </w:t>
      </w:r>
      <w:r w:rsidR="00EA160E">
        <w:rPr>
          <w:noProof/>
        </w:rPr>
        <w:t>Bremisolan</w:t>
      </w:r>
      <w:r w:rsidR="00EA160E" w:rsidRPr="00AB7FE5">
        <w:t>-kezelés megkezdésekor vagy az adag megváltoztatásakor.</w:t>
      </w:r>
    </w:p>
    <w:p w14:paraId="69009C04" w14:textId="77777777" w:rsidR="009A5AEE" w:rsidRDefault="009A5AEE" w:rsidP="00186FB5">
      <w:pPr>
        <w:rPr>
          <w:bCs/>
        </w:rPr>
      </w:pPr>
    </w:p>
    <w:p w14:paraId="7567B558" w14:textId="365B6C47" w:rsidR="009A5AEE" w:rsidRPr="009A5AEE" w:rsidRDefault="009A5AEE" w:rsidP="009A5AEE">
      <w:pPr>
        <w:rPr>
          <w:b/>
        </w:rPr>
      </w:pPr>
      <w:r w:rsidRPr="009A5AEE">
        <w:rPr>
          <w:b/>
        </w:rPr>
        <w:t xml:space="preserve">A </w:t>
      </w:r>
      <w:proofErr w:type="spellStart"/>
      <w:r w:rsidRPr="009A5AEE">
        <w:rPr>
          <w:b/>
        </w:rPr>
        <w:t>Bremisolan</w:t>
      </w:r>
      <w:proofErr w:type="spellEnd"/>
      <w:r w:rsidRPr="009A5AEE">
        <w:rPr>
          <w:b/>
        </w:rPr>
        <w:t xml:space="preserve"> nátriumot tartalmaz</w:t>
      </w:r>
    </w:p>
    <w:p w14:paraId="1E8BD057" w14:textId="02D458B2" w:rsidR="009A5AEE" w:rsidRPr="009A5AEE" w:rsidRDefault="00EA160E" w:rsidP="009A5AEE">
      <w:pPr>
        <w:rPr>
          <w:bCs/>
        </w:rPr>
      </w:pPr>
      <w:r>
        <w:rPr>
          <w:bCs/>
        </w:rPr>
        <w:t>A készítmény</w:t>
      </w:r>
      <w:r w:rsidR="009A5AEE" w:rsidRPr="009A5AEE">
        <w:rPr>
          <w:bCs/>
        </w:rPr>
        <w:t xml:space="preserve"> kevesebb, mint 1 </w:t>
      </w:r>
      <w:proofErr w:type="spellStart"/>
      <w:r w:rsidR="009A5AEE" w:rsidRPr="009A5AEE">
        <w:rPr>
          <w:bCs/>
        </w:rPr>
        <w:t>mmol</w:t>
      </w:r>
      <w:proofErr w:type="spellEnd"/>
      <w:r w:rsidR="009A5AEE" w:rsidRPr="009A5AEE">
        <w:rPr>
          <w:bCs/>
        </w:rPr>
        <w:t xml:space="preserve"> (23 mg) nátriumot tartalmaz</w:t>
      </w:r>
      <w:r w:rsidR="009A5AEE">
        <w:rPr>
          <w:bCs/>
        </w:rPr>
        <w:t xml:space="preserve"> tablettánként</w:t>
      </w:r>
      <w:r w:rsidR="009A5AEE" w:rsidRPr="009A5AEE">
        <w:rPr>
          <w:bCs/>
        </w:rPr>
        <w:t>, azaz gyakorlatilag „nátriummentes”.</w:t>
      </w:r>
    </w:p>
    <w:p w14:paraId="74C45DF0" w14:textId="77777777" w:rsidR="009A5AEE" w:rsidRPr="009A5AEE" w:rsidRDefault="009A5AEE" w:rsidP="009A5AEE">
      <w:pPr>
        <w:rPr>
          <w:bCs/>
        </w:rPr>
      </w:pPr>
    </w:p>
    <w:p w14:paraId="486BA4D6" w14:textId="67F2E612" w:rsidR="009A5AEE" w:rsidRPr="00C41667" w:rsidRDefault="009A5AEE" w:rsidP="009A5AEE">
      <w:pPr>
        <w:rPr>
          <w:b/>
        </w:rPr>
      </w:pPr>
      <w:r w:rsidRPr="00C41667">
        <w:rPr>
          <w:b/>
        </w:rPr>
        <w:t xml:space="preserve">A </w:t>
      </w:r>
      <w:proofErr w:type="spellStart"/>
      <w:r w:rsidRPr="00C41667">
        <w:rPr>
          <w:b/>
        </w:rPr>
        <w:t>Bremisolan</w:t>
      </w:r>
      <w:proofErr w:type="spellEnd"/>
      <w:r w:rsidRPr="00C41667">
        <w:rPr>
          <w:b/>
        </w:rPr>
        <w:t xml:space="preserve"> </w:t>
      </w:r>
      <w:r w:rsidR="00EA160E">
        <w:rPr>
          <w:b/>
        </w:rPr>
        <w:t xml:space="preserve">5 mg és 15 mg filmtabletta </w:t>
      </w:r>
      <w:proofErr w:type="spellStart"/>
      <w:r w:rsidRPr="00C41667">
        <w:rPr>
          <w:b/>
        </w:rPr>
        <w:t>laktózt</w:t>
      </w:r>
      <w:proofErr w:type="spellEnd"/>
      <w:r w:rsidRPr="00C41667">
        <w:rPr>
          <w:b/>
        </w:rPr>
        <w:t xml:space="preserve"> tartalmaz</w:t>
      </w:r>
    </w:p>
    <w:p w14:paraId="0442123F" w14:textId="77777777" w:rsidR="006632CE" w:rsidRPr="00AB7FE5" w:rsidRDefault="006632CE" w:rsidP="006632CE">
      <w:pPr>
        <w:numPr>
          <w:ilvl w:val="12"/>
          <w:numId w:val="0"/>
        </w:numPr>
        <w:ind w:right="-2"/>
      </w:pPr>
      <w:r w:rsidRPr="00AB7FE5">
        <w:t>Amennyiben kezelőorvosa korábban már figyelmeztette Önt, hogy bizonyos cukrokra érzékeny, keresse fel orvosát, mielőtt elkezdi szedni ezt a gyógyszert.</w:t>
      </w:r>
    </w:p>
    <w:p w14:paraId="2CE8F4DE" w14:textId="77777777" w:rsidR="006A3B8A" w:rsidRPr="00186FB5" w:rsidRDefault="006A3B8A" w:rsidP="00186FB5"/>
    <w:p w14:paraId="66C222E7" w14:textId="77777777" w:rsidR="00F24E14" w:rsidRPr="00186FB5" w:rsidRDefault="00F24E14" w:rsidP="00186FB5"/>
    <w:p w14:paraId="0006B83A" w14:textId="17E67D5F" w:rsidR="006A3B8A" w:rsidRPr="00186FB5" w:rsidRDefault="00F24E14" w:rsidP="00186FB5">
      <w:pPr>
        <w:rPr>
          <w:b/>
          <w:bCs/>
        </w:rPr>
      </w:pPr>
      <w:r w:rsidRPr="008E5129">
        <w:rPr>
          <w:b/>
          <w:bCs/>
        </w:rPr>
        <w:t>3.</w:t>
      </w:r>
      <w:r w:rsidRPr="008E5129">
        <w:rPr>
          <w:b/>
          <w:bCs/>
        </w:rPr>
        <w:tab/>
        <w:t xml:space="preserve">Hogyan kell szedni a </w:t>
      </w:r>
      <w:proofErr w:type="spellStart"/>
      <w:r w:rsidR="003841C8" w:rsidRPr="008E5129">
        <w:rPr>
          <w:b/>
          <w:bCs/>
        </w:rPr>
        <w:t>Bremisolan</w:t>
      </w:r>
      <w:proofErr w:type="spellEnd"/>
      <w:r w:rsidRPr="008E5129">
        <w:rPr>
          <w:b/>
          <w:bCs/>
        </w:rPr>
        <w:noBreakHyphen/>
        <w:t>t?</w:t>
      </w:r>
    </w:p>
    <w:p w14:paraId="6076508E" w14:textId="77777777" w:rsidR="00F24E14" w:rsidRPr="00186FB5" w:rsidRDefault="00F24E14" w:rsidP="00186FB5"/>
    <w:p w14:paraId="614DDEFF" w14:textId="7CBBA2B6" w:rsidR="006A3B8A" w:rsidRPr="00186FB5" w:rsidRDefault="00354E3E" w:rsidP="00186FB5">
      <w:r w:rsidRPr="00186FB5">
        <w:t>A gyógyszert mindig a kezelőorvosa által elmondottaknak megfelelően szedje. Amennyiben nem</w:t>
      </w:r>
      <w:r w:rsidR="004B0C5C" w:rsidRPr="00186FB5">
        <w:t xml:space="preserve"> </w:t>
      </w:r>
      <w:r w:rsidRPr="00186FB5">
        <w:t xml:space="preserve">biztos </w:t>
      </w:r>
      <w:r w:rsidR="00793CC5" w:rsidRPr="00186FB5">
        <w:t>abban, hogyan alkalmazza a gyógyszert</w:t>
      </w:r>
      <w:r w:rsidRPr="00186FB5">
        <w:t>, kérdezze meg kezelőorvosát vagy gyógyszerészét.</w:t>
      </w:r>
    </w:p>
    <w:p w14:paraId="0370D1E7" w14:textId="77777777" w:rsidR="006A3B8A" w:rsidRPr="00186FB5" w:rsidRDefault="006A3B8A" w:rsidP="00186FB5"/>
    <w:p w14:paraId="3DF37191" w14:textId="49D9FBAA" w:rsidR="000B4504" w:rsidRPr="000B4504" w:rsidRDefault="000B4504" w:rsidP="000B4504">
      <w:r w:rsidRPr="000B4504">
        <w:t xml:space="preserve">A </w:t>
      </w:r>
      <w:proofErr w:type="spellStart"/>
      <w:r>
        <w:t>Bremisolan</w:t>
      </w:r>
      <w:proofErr w:type="spellEnd"/>
      <w:r w:rsidRPr="000B4504">
        <w:t xml:space="preserve"> ajánlott adagja 65 év</w:t>
      </w:r>
      <w:r w:rsidR="006632CE">
        <w:t>esnél fiatalabb</w:t>
      </w:r>
      <w:r w:rsidRPr="000B4504">
        <w:t xml:space="preserve"> felnőttek</w:t>
      </w:r>
      <w:r w:rsidR="006632CE">
        <w:t xml:space="preserve"> számára </w:t>
      </w:r>
      <w:r w:rsidRPr="000B4504">
        <w:t>nap</w:t>
      </w:r>
      <w:r w:rsidR="006632CE">
        <w:t>i</w:t>
      </w:r>
      <w:r w:rsidRPr="000B4504">
        <w:t xml:space="preserve"> egyszer 10 mg </w:t>
      </w:r>
      <w:proofErr w:type="spellStart"/>
      <w:r w:rsidRPr="000B4504">
        <w:t>vortioxetin</w:t>
      </w:r>
      <w:proofErr w:type="spellEnd"/>
      <w:r w:rsidRPr="000B4504">
        <w:t xml:space="preserve">. </w:t>
      </w:r>
      <w:r w:rsidR="006632CE" w:rsidRPr="00AB7FE5">
        <w:t xml:space="preserve">Kezelőorvosa az Ön kezelésre adott válaszától függően az adagot legfeljebb napi 20 mg </w:t>
      </w:r>
      <w:proofErr w:type="spellStart"/>
      <w:r w:rsidR="006632CE" w:rsidRPr="00AB7FE5">
        <w:t>vortioxetinre</w:t>
      </w:r>
      <w:proofErr w:type="spellEnd"/>
      <w:r w:rsidR="006632CE" w:rsidRPr="00AB7FE5">
        <w:t xml:space="preserve"> emelheti, vagy minimum napi 5 mg </w:t>
      </w:r>
      <w:proofErr w:type="spellStart"/>
      <w:r w:rsidR="006632CE" w:rsidRPr="00AB7FE5">
        <w:t>vortioxetinre</w:t>
      </w:r>
      <w:proofErr w:type="spellEnd"/>
      <w:r w:rsidR="006632CE" w:rsidRPr="00AB7FE5">
        <w:t xml:space="preserve"> csökkentheti.</w:t>
      </w:r>
    </w:p>
    <w:p w14:paraId="3F58947A" w14:textId="77777777" w:rsidR="000B4504" w:rsidRPr="000B4504" w:rsidRDefault="000B4504" w:rsidP="000B4504"/>
    <w:p w14:paraId="6310357C" w14:textId="55D19088" w:rsidR="00F24E14" w:rsidRPr="000B4504" w:rsidRDefault="000B4504" w:rsidP="000B4504">
      <w:r w:rsidRPr="000B4504">
        <w:t xml:space="preserve">65 éves vagy </w:t>
      </w:r>
      <w:r w:rsidR="006632CE">
        <w:t xml:space="preserve">annál </w:t>
      </w:r>
      <w:r w:rsidRPr="000B4504">
        <w:t xml:space="preserve">idősebb </w:t>
      </w:r>
      <w:r>
        <w:t>betegek</w:t>
      </w:r>
      <w:r w:rsidR="006632CE">
        <w:t xml:space="preserve"> számára</w:t>
      </w:r>
      <w:r w:rsidRPr="000B4504">
        <w:t xml:space="preserve"> a kezdő adag nap</w:t>
      </w:r>
      <w:r w:rsidR="006632CE">
        <w:t>i</w:t>
      </w:r>
      <w:r w:rsidRPr="000B4504">
        <w:t xml:space="preserve"> egyszer 5 mg </w:t>
      </w:r>
      <w:proofErr w:type="spellStart"/>
      <w:r w:rsidRPr="000B4504">
        <w:t>vortioxetin</w:t>
      </w:r>
      <w:proofErr w:type="spellEnd"/>
      <w:r w:rsidRPr="000B4504">
        <w:t>.</w:t>
      </w:r>
    </w:p>
    <w:p w14:paraId="0849420D" w14:textId="77777777" w:rsidR="00637225" w:rsidRDefault="00637225" w:rsidP="00186FB5"/>
    <w:p w14:paraId="5791F864" w14:textId="77777777" w:rsidR="000B4504" w:rsidRPr="000B4504" w:rsidRDefault="000B4504" w:rsidP="000B4504">
      <w:pPr>
        <w:rPr>
          <w:b/>
          <w:bCs/>
        </w:rPr>
      </w:pPr>
      <w:r w:rsidRPr="000B4504">
        <w:rPr>
          <w:b/>
          <w:bCs/>
        </w:rPr>
        <w:t>Az alkalmazás módja</w:t>
      </w:r>
    </w:p>
    <w:p w14:paraId="259902EC" w14:textId="77777777" w:rsidR="000B4504" w:rsidRDefault="000B4504" w:rsidP="000B4504">
      <w:r>
        <w:t>Vegyen be egy tablettát egy pohár vízzel.</w:t>
      </w:r>
    </w:p>
    <w:p w14:paraId="7A11DAB8" w14:textId="77777777" w:rsidR="000B4504" w:rsidRDefault="000B4504" w:rsidP="000B4504">
      <w:r>
        <w:t>A tabletta bevehető étkezés közben vagy attól függetlenül is.</w:t>
      </w:r>
    </w:p>
    <w:p w14:paraId="3A441A7C" w14:textId="63A297AE" w:rsidR="006632CE" w:rsidRDefault="006632CE" w:rsidP="006632CE">
      <w:pPr>
        <w:pStyle w:val="Default"/>
        <w:keepNext/>
        <w:rPr>
          <w:sz w:val="22"/>
          <w:szCs w:val="22"/>
        </w:rPr>
      </w:pPr>
    </w:p>
    <w:p w14:paraId="0F8F996E" w14:textId="5859C7F3" w:rsidR="006632CE" w:rsidRPr="006632CE" w:rsidRDefault="000B4504" w:rsidP="006632CE">
      <w:pPr>
        <w:pStyle w:val="Default"/>
        <w:keepNext/>
        <w:rPr>
          <w:szCs w:val="22"/>
          <w:u w:val="single"/>
        </w:rPr>
      </w:pPr>
      <w:proofErr w:type="spellStart"/>
      <w:r w:rsidRPr="00C41667">
        <w:rPr>
          <w:sz w:val="22"/>
          <w:szCs w:val="22"/>
          <w:u w:val="single"/>
        </w:rPr>
        <w:t>Bremisolan</w:t>
      </w:r>
      <w:proofErr w:type="spellEnd"/>
      <w:r w:rsidRPr="00C41667">
        <w:rPr>
          <w:sz w:val="22"/>
          <w:szCs w:val="22"/>
          <w:u w:val="single"/>
        </w:rPr>
        <w:t xml:space="preserve"> </w:t>
      </w:r>
      <w:r w:rsidR="006632CE" w:rsidRPr="006632CE">
        <w:rPr>
          <w:sz w:val="22"/>
          <w:szCs w:val="22"/>
          <w:u w:val="single"/>
        </w:rPr>
        <w:t>20 mg filmtabletta</w:t>
      </w:r>
    </w:p>
    <w:p w14:paraId="12FDD0CE" w14:textId="77777777" w:rsidR="006632CE" w:rsidRPr="00401089" w:rsidRDefault="006632CE" w:rsidP="006632CE">
      <w:pPr>
        <w:keepNext/>
        <w:ind w:right="-2"/>
      </w:pPr>
      <w:r w:rsidRPr="00401089">
        <w:t>A tablettán lévő bemetszés nem a tabletta széttörésére szolgál.</w:t>
      </w:r>
    </w:p>
    <w:p w14:paraId="4DB27F0E" w14:textId="77777777" w:rsidR="000B4504" w:rsidRDefault="000B4504" w:rsidP="006632CE"/>
    <w:p w14:paraId="3E7F9C2C" w14:textId="77777777" w:rsidR="000B4504" w:rsidRPr="000B4504" w:rsidRDefault="000B4504" w:rsidP="000B4504">
      <w:pPr>
        <w:rPr>
          <w:b/>
          <w:bCs/>
        </w:rPr>
      </w:pPr>
      <w:r w:rsidRPr="000B4504">
        <w:rPr>
          <w:b/>
          <w:bCs/>
        </w:rPr>
        <w:t>A kezelés időtartama</w:t>
      </w:r>
    </w:p>
    <w:p w14:paraId="2ACCDEF3" w14:textId="06E8E5AA" w:rsidR="006632CE" w:rsidRPr="00AB7FE5" w:rsidRDefault="006632CE" w:rsidP="006632CE">
      <w:pPr>
        <w:ind w:right="-2"/>
      </w:pPr>
      <w:r w:rsidRPr="00AB7FE5">
        <w:t xml:space="preserve">A </w:t>
      </w:r>
      <w:bookmarkStart w:id="0" w:name="_Hlk156395181"/>
      <w:r>
        <w:rPr>
          <w:noProof/>
        </w:rPr>
        <w:t>Bremisolan</w:t>
      </w:r>
      <w:r w:rsidRPr="00AB7FE5">
        <w:t xml:space="preserve"> </w:t>
      </w:r>
      <w:bookmarkEnd w:id="0"/>
      <w:r w:rsidRPr="00AB7FE5">
        <w:t>szedését mindaddig folytassa, amíg ezt kezelőorvosa javasolja.</w:t>
      </w:r>
    </w:p>
    <w:p w14:paraId="483C70A4" w14:textId="77777777" w:rsidR="000B4504" w:rsidRDefault="000B4504" w:rsidP="000B4504"/>
    <w:p w14:paraId="51BA249C" w14:textId="42C33AD6" w:rsidR="000B4504" w:rsidRDefault="000B4504" w:rsidP="000B4504">
      <w:r>
        <w:t xml:space="preserve">Folytassa a </w:t>
      </w:r>
      <w:proofErr w:type="spellStart"/>
      <w:r>
        <w:t>Bremisolan</w:t>
      </w:r>
      <w:proofErr w:type="spellEnd"/>
      <w:r>
        <w:t xml:space="preserve"> szedését még akkor is, </w:t>
      </w:r>
      <w:r w:rsidR="006632CE" w:rsidRPr="00AB7FE5">
        <w:t>ha kezdetben nem érez javulást állapotában</w:t>
      </w:r>
      <w:r w:rsidRPr="000B4504">
        <w:t>.</w:t>
      </w:r>
    </w:p>
    <w:p w14:paraId="6D1B5720" w14:textId="77777777" w:rsidR="000B4504" w:rsidRDefault="000B4504" w:rsidP="000B4504"/>
    <w:p w14:paraId="099FDE28" w14:textId="77DB9586" w:rsidR="000B4504" w:rsidRDefault="000B4504" w:rsidP="000B4504">
      <w:r>
        <w:t xml:space="preserve">A kezelést </w:t>
      </w:r>
      <w:r w:rsidR="006632CE">
        <w:t xml:space="preserve">még </w:t>
      </w:r>
      <w:r>
        <w:t xml:space="preserve">legalább 6 hónapig </w:t>
      </w:r>
      <w:r w:rsidR="006632CE">
        <w:t xml:space="preserve">kell </w:t>
      </w:r>
      <w:r>
        <w:t>folytatni</w:t>
      </w:r>
      <w:r w:rsidR="006632CE">
        <w:t xml:space="preserve"> azt követően, hogy újra</w:t>
      </w:r>
      <w:r>
        <w:t xml:space="preserve"> jól érzi magát.</w:t>
      </w:r>
    </w:p>
    <w:p w14:paraId="2250035A" w14:textId="77777777" w:rsidR="000B4504" w:rsidRPr="00186FB5" w:rsidRDefault="000B4504" w:rsidP="000B4504"/>
    <w:p w14:paraId="4B98C632" w14:textId="4492460F" w:rsidR="006A3B8A" w:rsidRPr="000B4504" w:rsidRDefault="00354E3E" w:rsidP="00186FB5">
      <w:pPr>
        <w:rPr>
          <w:b/>
          <w:bCs/>
        </w:rPr>
      </w:pPr>
      <w:r w:rsidRPr="000B4504">
        <w:rPr>
          <w:b/>
          <w:bCs/>
        </w:rPr>
        <w:t xml:space="preserve">Ha az előírtnál több </w:t>
      </w:r>
      <w:proofErr w:type="spellStart"/>
      <w:r w:rsidR="000B4504" w:rsidRPr="000B4504">
        <w:rPr>
          <w:b/>
          <w:bCs/>
        </w:rPr>
        <w:t>Bremisolan</w:t>
      </w:r>
      <w:proofErr w:type="spellEnd"/>
      <w:r w:rsidR="00F24E14" w:rsidRPr="000B4504">
        <w:rPr>
          <w:b/>
          <w:bCs/>
        </w:rPr>
        <w:noBreakHyphen/>
      </w:r>
      <w:r w:rsidRPr="000B4504">
        <w:rPr>
          <w:b/>
          <w:bCs/>
        </w:rPr>
        <w:t>t vett be</w:t>
      </w:r>
    </w:p>
    <w:p w14:paraId="0A4C5639" w14:textId="40214D0B" w:rsidR="00B24727" w:rsidRDefault="00B24727" w:rsidP="00B24727">
      <w:r>
        <w:t xml:space="preserve">Ha az előírtnál több </w:t>
      </w:r>
      <w:proofErr w:type="spellStart"/>
      <w:r>
        <w:t>Bremisolan</w:t>
      </w:r>
      <w:proofErr w:type="spellEnd"/>
      <w:r>
        <w:t xml:space="preserve">-t vett be, </w:t>
      </w:r>
      <w:r w:rsidR="006632CE" w:rsidRPr="00AB7FE5">
        <w:t xml:space="preserve">haladéktalanul keresse fel kezelőorvosát vagy a legközelebbi kórház sürgősségi osztályát. Vigye magával a gyógyszer csomagolását és az összes megmaradt tablettát. Ezt akkor is tegye meg, ha nem érzi magát rosszul. A túladagolás jelei lehetnek a szédülés, hányinger, hasmenés, gyomortáji kellemetlen érzés, </w:t>
      </w:r>
      <w:proofErr w:type="spellStart"/>
      <w:r w:rsidR="006632CE" w:rsidRPr="00AB7FE5">
        <w:t>testszerte</w:t>
      </w:r>
      <w:proofErr w:type="spellEnd"/>
      <w:r>
        <w:t xml:space="preserve"> jelentkező viszketés, álmosság és kipirulás.</w:t>
      </w:r>
    </w:p>
    <w:p w14:paraId="2D948E2B" w14:textId="77777777" w:rsidR="00B24727" w:rsidRDefault="00B24727" w:rsidP="00B24727"/>
    <w:p w14:paraId="57901C7C" w14:textId="3B95E968" w:rsidR="006632CE" w:rsidRPr="00AB7FE5" w:rsidRDefault="00B24727" w:rsidP="006632CE">
      <w:pPr>
        <w:ind w:right="-2"/>
        <w:rPr>
          <w:bCs/>
        </w:rPr>
      </w:pPr>
      <w:r>
        <w:t>Az előírt adag</w:t>
      </w:r>
      <w:r w:rsidR="006632CE">
        <w:t>ot</w:t>
      </w:r>
      <w:r>
        <w:t xml:space="preserve"> </w:t>
      </w:r>
      <w:r w:rsidR="006632CE" w:rsidRPr="00AB7FE5">
        <w:t>többszörösen meghaladó adagok bevételét követően görcsrohamok és egy szerotonin-szindrómának nevezett ritka állapot előfordulásáról számoltak be.</w:t>
      </w:r>
    </w:p>
    <w:p w14:paraId="6160912E" w14:textId="77777777" w:rsidR="00B24727" w:rsidRPr="00186FB5" w:rsidRDefault="00B24727" w:rsidP="00B24727"/>
    <w:p w14:paraId="7A48BA0E" w14:textId="543B0E08" w:rsidR="006A3B8A" w:rsidRPr="00186FB5" w:rsidRDefault="00354E3E" w:rsidP="00186FB5">
      <w:pPr>
        <w:rPr>
          <w:b/>
          <w:bCs/>
        </w:rPr>
      </w:pPr>
      <w:r w:rsidRPr="00186FB5">
        <w:rPr>
          <w:b/>
          <w:bCs/>
        </w:rPr>
        <w:t xml:space="preserve">Ha elfelejtette bevenni a </w:t>
      </w:r>
      <w:proofErr w:type="spellStart"/>
      <w:r w:rsidR="00B24727" w:rsidRPr="000B4504">
        <w:rPr>
          <w:b/>
          <w:bCs/>
        </w:rPr>
        <w:t>Bremisolan</w:t>
      </w:r>
      <w:proofErr w:type="spellEnd"/>
      <w:r w:rsidR="00F24E14" w:rsidRPr="00186FB5">
        <w:rPr>
          <w:b/>
          <w:bCs/>
        </w:rPr>
        <w:noBreakHyphen/>
      </w:r>
      <w:r w:rsidRPr="00186FB5">
        <w:rPr>
          <w:b/>
          <w:bCs/>
        </w:rPr>
        <w:t>t</w:t>
      </w:r>
    </w:p>
    <w:p w14:paraId="5FDD76E1" w14:textId="2F0723F8" w:rsidR="006A3B8A" w:rsidRPr="00186FB5" w:rsidRDefault="00B24727" w:rsidP="00186FB5">
      <w:r>
        <w:t>A</w:t>
      </w:r>
      <w:r w:rsidR="00354E3E" w:rsidRPr="00186FB5">
        <w:t xml:space="preserve"> következő adagot</w:t>
      </w:r>
      <w:r w:rsidRPr="00B24727">
        <w:t xml:space="preserve"> </w:t>
      </w:r>
      <w:r w:rsidRPr="00186FB5">
        <w:t>a szokásos idő</w:t>
      </w:r>
      <w:r w:rsidR="006632CE">
        <w:t>pontba</w:t>
      </w:r>
      <w:r w:rsidRPr="00186FB5">
        <w:t>n vegye be</w:t>
      </w:r>
      <w:r>
        <w:t xml:space="preserve">. </w:t>
      </w:r>
      <w:r w:rsidR="00354E3E" w:rsidRPr="00186FB5">
        <w:t xml:space="preserve">Ne vegyen be kétszeres adagot a kihagyott adag pótlására. </w:t>
      </w:r>
    </w:p>
    <w:p w14:paraId="30CA96C6" w14:textId="77777777" w:rsidR="00F24E14" w:rsidRPr="00186FB5" w:rsidRDefault="00F24E14" w:rsidP="00186FB5"/>
    <w:p w14:paraId="4E267E90" w14:textId="27834A16" w:rsidR="006A3B8A" w:rsidRPr="00186FB5" w:rsidRDefault="00354E3E" w:rsidP="00186FB5">
      <w:pPr>
        <w:rPr>
          <w:b/>
          <w:bCs/>
        </w:rPr>
      </w:pPr>
      <w:r w:rsidRPr="00186FB5">
        <w:rPr>
          <w:b/>
          <w:bCs/>
        </w:rPr>
        <w:t xml:space="preserve">Ha idő előtt abbahagyja a </w:t>
      </w:r>
      <w:proofErr w:type="spellStart"/>
      <w:r w:rsidR="00B24727" w:rsidRPr="000B4504">
        <w:rPr>
          <w:b/>
          <w:bCs/>
        </w:rPr>
        <w:t>Bremisolan</w:t>
      </w:r>
      <w:proofErr w:type="spellEnd"/>
      <w:r w:rsidR="00B24727" w:rsidRPr="00186FB5">
        <w:rPr>
          <w:b/>
          <w:bCs/>
        </w:rPr>
        <w:t xml:space="preserve"> </w:t>
      </w:r>
      <w:r w:rsidRPr="00186FB5">
        <w:rPr>
          <w:b/>
          <w:bCs/>
        </w:rPr>
        <w:t>szedését</w:t>
      </w:r>
    </w:p>
    <w:p w14:paraId="09FCD4F1" w14:textId="3FFBAD25" w:rsidR="00B24727" w:rsidRDefault="00B24727" w:rsidP="00C41667">
      <w:pPr>
        <w:ind w:right="-2"/>
      </w:pPr>
      <w:r w:rsidRPr="00186FB5">
        <w:t xml:space="preserve">Ne hagyja abba a </w:t>
      </w:r>
      <w:proofErr w:type="spellStart"/>
      <w:r>
        <w:t>Bremisolan</w:t>
      </w:r>
      <w:proofErr w:type="spellEnd"/>
      <w:r w:rsidRPr="00186FB5">
        <w:t xml:space="preserve"> szedését anélkül, hogy </w:t>
      </w:r>
      <w:r w:rsidR="006632CE" w:rsidRPr="00AB7FE5">
        <w:t>azt előzőleg megbeszélné</w:t>
      </w:r>
      <w:r w:rsidRPr="00186FB5">
        <w:t xml:space="preserve"> kezelőorvosával</w:t>
      </w:r>
      <w:r>
        <w:t>.</w:t>
      </w:r>
    </w:p>
    <w:p w14:paraId="57B75158" w14:textId="77777777" w:rsidR="00B24727" w:rsidRDefault="00B24727" w:rsidP="00186FB5"/>
    <w:p w14:paraId="239B4953" w14:textId="77777777" w:rsidR="006632CE" w:rsidRDefault="00B24727" w:rsidP="00B24727">
      <w:r>
        <w:t xml:space="preserve">Kezelőorvosa dönthet úgy, hogy csökkenti az adagot, mielőtt </w:t>
      </w:r>
      <w:r w:rsidR="006632CE" w:rsidRPr="00AB7FE5">
        <w:t>végleg abbahagyja a gyógyszer szedését.</w:t>
      </w:r>
    </w:p>
    <w:p w14:paraId="20C966A3" w14:textId="77777777" w:rsidR="00B24727" w:rsidRDefault="00B24727" w:rsidP="00B24727"/>
    <w:p w14:paraId="6973488A" w14:textId="0F908BE7" w:rsidR="00B24727" w:rsidRDefault="00B24727" w:rsidP="00B24727">
      <w:r>
        <w:t>Néhány beteg</w:t>
      </w:r>
      <w:r w:rsidR="006632CE">
        <w:t>nél</w:t>
      </w:r>
      <w:r>
        <w:t xml:space="preserve">, aki abbahagyta a </w:t>
      </w:r>
      <w:proofErr w:type="spellStart"/>
      <w:r>
        <w:t>Bremisolan</w:t>
      </w:r>
      <w:proofErr w:type="spellEnd"/>
      <w:r>
        <w:t xml:space="preserve"> szedését, olyan tünetek </w:t>
      </w:r>
      <w:r w:rsidR="006632CE">
        <w:t>jelentkeztek</w:t>
      </w:r>
      <w:r>
        <w:t xml:space="preserve">, mint szédülés, fejfájás, </w:t>
      </w:r>
      <w:r w:rsidR="006632CE" w:rsidRPr="00AB7FE5">
        <w:t>tűszúrásszerű</w:t>
      </w:r>
      <w:r w:rsidR="006632CE">
        <w:t xml:space="preserve"> </w:t>
      </w:r>
      <w:r>
        <w:t>bizsergés vagy áramütésszerű érzés (különösen a fejben), alvászavar, hányinger vagy hányás, szorongás, ingerlékenység vagy izgatottság, fáradtság</w:t>
      </w:r>
      <w:r w:rsidR="006632CE">
        <w:t>érzet</w:t>
      </w:r>
      <w:r>
        <w:t xml:space="preserve"> vagy remegés. Ezek a tünetek a </w:t>
      </w:r>
      <w:proofErr w:type="spellStart"/>
      <w:r>
        <w:t>Bremisolan</w:t>
      </w:r>
      <w:proofErr w:type="spellEnd"/>
      <w:r w:rsidR="006632CE">
        <w:t>-kezelés</w:t>
      </w:r>
      <w:r>
        <w:t xml:space="preserve"> abbahagyás</w:t>
      </w:r>
      <w:r w:rsidR="006632CE">
        <w:t>át</w:t>
      </w:r>
      <w:r>
        <w:t xml:space="preserve"> </w:t>
      </w:r>
      <w:r w:rsidR="006632CE">
        <w:t xml:space="preserve">követő </w:t>
      </w:r>
      <w:r>
        <w:t>első héten</w:t>
      </w:r>
      <w:r w:rsidR="006632CE">
        <w:t xml:space="preserve"> belül</w:t>
      </w:r>
      <w:r>
        <w:t xml:space="preserve"> jelentkezhetnek.</w:t>
      </w:r>
    </w:p>
    <w:p w14:paraId="06B2C15C" w14:textId="77777777" w:rsidR="00B24727" w:rsidRDefault="00B24727" w:rsidP="00B24727"/>
    <w:p w14:paraId="2EC23454" w14:textId="0E157B37" w:rsidR="006A3B8A" w:rsidRPr="00186FB5" w:rsidRDefault="00354E3E" w:rsidP="00186FB5">
      <w:r w:rsidRPr="00186FB5">
        <w:t>Ha bármilyen további kérdése van a gyógyszer alkalmazásával kapcsolatban, kérdezze meg</w:t>
      </w:r>
      <w:r w:rsidR="00752299" w:rsidRPr="00186FB5">
        <w:t xml:space="preserve"> </w:t>
      </w:r>
      <w:r w:rsidRPr="00186FB5">
        <w:t>kezelőorvosát vagy gyógyszerészét.</w:t>
      </w:r>
    </w:p>
    <w:p w14:paraId="6B5E364E" w14:textId="77777777" w:rsidR="006A3B8A" w:rsidRPr="00186FB5" w:rsidRDefault="006A3B8A" w:rsidP="00186FB5"/>
    <w:p w14:paraId="1ADC034B" w14:textId="77777777" w:rsidR="00F24E14" w:rsidRPr="00186FB5" w:rsidRDefault="00F24E14" w:rsidP="00186FB5"/>
    <w:p w14:paraId="18564C98" w14:textId="3D14917B" w:rsidR="006A3B8A" w:rsidRPr="00186FB5" w:rsidRDefault="00F24E14" w:rsidP="00186FB5">
      <w:pPr>
        <w:rPr>
          <w:b/>
          <w:bCs/>
        </w:rPr>
      </w:pPr>
      <w:r w:rsidRPr="00186FB5">
        <w:rPr>
          <w:b/>
          <w:bCs/>
        </w:rPr>
        <w:t>4.</w:t>
      </w:r>
      <w:r w:rsidRPr="00186FB5">
        <w:rPr>
          <w:b/>
          <w:bCs/>
        </w:rPr>
        <w:tab/>
        <w:t>Lehetséges mellékhatások</w:t>
      </w:r>
    </w:p>
    <w:p w14:paraId="6ED97668" w14:textId="77777777" w:rsidR="00F24E14" w:rsidRPr="00186FB5" w:rsidRDefault="00F24E14" w:rsidP="00186FB5"/>
    <w:p w14:paraId="41C5193E" w14:textId="2700F242" w:rsidR="006A3B8A" w:rsidRPr="00186FB5" w:rsidRDefault="00354E3E" w:rsidP="00C41667">
      <w:pPr>
        <w:ind w:right="-29"/>
      </w:pPr>
      <w:r w:rsidRPr="00186FB5">
        <w:t>Mint minden gyógyszer, így ez a gyógyszer is okozhat mellékhatásokat, amelyek azonban nem mindenkinél jelentkeznek.</w:t>
      </w:r>
      <w:r w:rsidR="00B24727">
        <w:t xml:space="preserve"> </w:t>
      </w:r>
      <w:r w:rsidR="006632CE" w:rsidRPr="00AB7FE5">
        <w:t>A megfigyelt mellékhatások általában enyhék vagy közepesen súlyosak voltak, és a kezelés első két hetében jelentkeztek. A reakciók rendszerint átmenetiek voltak, és nem vezettek a terápia megszakításához.</w:t>
      </w:r>
    </w:p>
    <w:p w14:paraId="416637F0" w14:textId="77777777" w:rsidR="006A3B8A" w:rsidRPr="00186FB5" w:rsidRDefault="006A3B8A" w:rsidP="00186FB5"/>
    <w:p w14:paraId="6B64642B" w14:textId="7280B7A3" w:rsidR="00BE44D0" w:rsidRPr="00186FB5" w:rsidRDefault="00B24727" w:rsidP="00186FB5">
      <w:r w:rsidRPr="00B24727">
        <w:t>Az alább felsorolt mellékhatások</w:t>
      </w:r>
      <w:r w:rsidR="006632CE">
        <w:t>ról számoltak be</w:t>
      </w:r>
      <w:r w:rsidRPr="00B24727">
        <w:t xml:space="preserve"> a </w:t>
      </w:r>
      <w:r w:rsidR="006632CE">
        <w:t>megadott</w:t>
      </w:r>
      <w:r w:rsidRPr="00B24727">
        <w:t xml:space="preserve"> gyakoriság</w:t>
      </w:r>
      <w:r w:rsidR="006632CE">
        <w:t>gal</w:t>
      </w:r>
      <w:r>
        <w:t>.</w:t>
      </w:r>
    </w:p>
    <w:p w14:paraId="5C30C96F" w14:textId="77777777" w:rsidR="00BE44D0" w:rsidRPr="00186FB5" w:rsidRDefault="00BE44D0" w:rsidP="00186FB5"/>
    <w:p w14:paraId="35BE64E2" w14:textId="4F11E08D" w:rsidR="006A3B8A" w:rsidRPr="00BF5EA2" w:rsidRDefault="00B24727" w:rsidP="00186FB5">
      <w:r w:rsidRPr="00BF5EA2">
        <w:t>Nagyon g</w:t>
      </w:r>
      <w:r w:rsidR="00354E3E" w:rsidRPr="00BF5EA2">
        <w:t>yakori (10</w:t>
      </w:r>
      <w:r w:rsidR="00BE44D0" w:rsidRPr="00BF5EA2">
        <w:t> </w:t>
      </w:r>
      <w:r w:rsidR="00354E3E" w:rsidRPr="00BF5EA2">
        <w:t>bete</w:t>
      </w:r>
      <w:r w:rsidR="00C62944" w:rsidRPr="00BF5EA2">
        <w:t>gből</w:t>
      </w:r>
      <w:r w:rsidR="00354E3E" w:rsidRPr="00BF5EA2">
        <w:t xml:space="preserve"> </w:t>
      </w:r>
      <w:r w:rsidRPr="00BF5EA2">
        <w:t>több mint</w:t>
      </w:r>
      <w:r w:rsidR="00354E3E" w:rsidRPr="00BF5EA2">
        <w:t xml:space="preserve"> 1</w:t>
      </w:r>
      <w:r w:rsidR="00BE44D0" w:rsidRPr="00BF5EA2">
        <w:t> </w:t>
      </w:r>
      <w:r w:rsidR="00354E3E" w:rsidRPr="00BF5EA2">
        <w:t>beteget érinthet)</w:t>
      </w:r>
    </w:p>
    <w:p w14:paraId="32256BC4" w14:textId="4A9C6E17" w:rsidR="006A3B8A" w:rsidRPr="00186FB5" w:rsidRDefault="006F2D51" w:rsidP="00BF5EA2">
      <w:pPr>
        <w:pStyle w:val="Listaszerbekezds"/>
        <w:numPr>
          <w:ilvl w:val="0"/>
          <w:numId w:val="24"/>
        </w:numPr>
        <w:ind w:left="567" w:hanging="567"/>
      </w:pPr>
      <w:r w:rsidRPr="00186FB5">
        <w:t>h</w:t>
      </w:r>
      <w:r w:rsidR="00354E3E" w:rsidRPr="00186FB5">
        <w:t>ányi</w:t>
      </w:r>
      <w:r w:rsidR="00BF5EA2">
        <w:t>nger</w:t>
      </w:r>
    </w:p>
    <w:p w14:paraId="3605F5D9" w14:textId="77777777" w:rsidR="00BE44D0" w:rsidRPr="00186FB5" w:rsidRDefault="00BE44D0" w:rsidP="00186FB5"/>
    <w:p w14:paraId="667D9E04" w14:textId="6774591B" w:rsidR="006A3B8A" w:rsidRPr="00BF5EA2" w:rsidRDefault="00BF5EA2" w:rsidP="00186FB5">
      <w:r w:rsidRPr="00BF5EA2">
        <w:t>G</w:t>
      </w:r>
      <w:r w:rsidR="00354E3E" w:rsidRPr="00BF5EA2">
        <w:t>yakori (</w:t>
      </w:r>
      <w:r w:rsidRPr="00BF5EA2">
        <w:t xml:space="preserve">10 </w:t>
      </w:r>
      <w:r w:rsidR="007412DD">
        <w:t>betegből</w:t>
      </w:r>
      <w:r w:rsidR="007412DD" w:rsidRPr="00BF5EA2">
        <w:t xml:space="preserve"> </w:t>
      </w:r>
      <w:r w:rsidRPr="00BF5EA2">
        <w:t>legfeljebb 1</w:t>
      </w:r>
      <w:r w:rsidR="007412DD">
        <w:t xml:space="preserve"> beteg</w:t>
      </w:r>
      <w:r w:rsidRPr="00BF5EA2">
        <w:t>et érinthet</w:t>
      </w:r>
      <w:r w:rsidR="00354E3E" w:rsidRPr="00BF5EA2">
        <w:t>)</w:t>
      </w:r>
    </w:p>
    <w:p w14:paraId="69FEB39F" w14:textId="386C9265" w:rsidR="00BF5EA2" w:rsidRDefault="00BF5EA2" w:rsidP="00BF5EA2">
      <w:r>
        <w:t xml:space="preserve">- </w:t>
      </w:r>
      <w:r>
        <w:tab/>
        <w:t>hasmenés, székrekedés, hányás</w:t>
      </w:r>
    </w:p>
    <w:p w14:paraId="6B3DBCEA" w14:textId="3838F3CD" w:rsidR="00BF5EA2" w:rsidRDefault="00BF5EA2" w:rsidP="00BF5EA2">
      <w:r>
        <w:t xml:space="preserve">- </w:t>
      </w:r>
      <w:r>
        <w:tab/>
        <w:t>szédülés</w:t>
      </w:r>
    </w:p>
    <w:p w14:paraId="3A855B43" w14:textId="758B4C54" w:rsidR="00BF5EA2" w:rsidRDefault="00BF5EA2" w:rsidP="00BF5EA2">
      <w:r>
        <w:t xml:space="preserve">- </w:t>
      </w:r>
      <w:r>
        <w:tab/>
      </w:r>
      <w:proofErr w:type="spellStart"/>
      <w:r w:rsidR="007412DD">
        <w:t>testszerte</w:t>
      </w:r>
      <w:proofErr w:type="spellEnd"/>
      <w:r w:rsidR="007412DD">
        <w:t xml:space="preserve"> jelentkező</w:t>
      </w:r>
      <w:r>
        <w:t xml:space="preserve"> viszketés</w:t>
      </w:r>
    </w:p>
    <w:p w14:paraId="290AF5BA" w14:textId="7BFC2574" w:rsidR="00BF5EA2" w:rsidRDefault="00BF5EA2" w:rsidP="00BF5EA2">
      <w:r>
        <w:t xml:space="preserve">- </w:t>
      </w:r>
      <w:r>
        <w:tab/>
      </w:r>
      <w:r w:rsidR="007412DD">
        <w:t xml:space="preserve">kóros </w:t>
      </w:r>
      <w:r>
        <w:t>álmok</w:t>
      </w:r>
    </w:p>
    <w:p w14:paraId="2481B8FD" w14:textId="05F649A5" w:rsidR="00BF5EA2" w:rsidRDefault="00BF5EA2" w:rsidP="00BF5EA2">
      <w:r>
        <w:t xml:space="preserve">- </w:t>
      </w:r>
      <w:r>
        <w:tab/>
        <w:t>fokozott izzadás</w:t>
      </w:r>
    </w:p>
    <w:p w14:paraId="4B84DF6C" w14:textId="5473E96D" w:rsidR="006A3B8A" w:rsidRDefault="00BF5EA2" w:rsidP="00BF5EA2">
      <w:r>
        <w:t xml:space="preserve">- </w:t>
      </w:r>
      <w:r>
        <w:tab/>
        <w:t>emésztési zavar</w:t>
      </w:r>
    </w:p>
    <w:p w14:paraId="02AA3F03" w14:textId="77777777" w:rsidR="00BF5EA2" w:rsidRPr="00186FB5" w:rsidRDefault="00BF5EA2" w:rsidP="00BF5EA2"/>
    <w:p w14:paraId="0ADC3013" w14:textId="10E8C084" w:rsidR="006A3B8A" w:rsidRPr="00BF5EA2" w:rsidRDefault="00BF5EA2" w:rsidP="00BF5EA2">
      <w:r w:rsidRPr="00BF5EA2">
        <w:t xml:space="preserve">Nem gyakori: 100 </w:t>
      </w:r>
      <w:r w:rsidR="007412DD">
        <w:t>betegből</w:t>
      </w:r>
      <w:r w:rsidR="007412DD" w:rsidRPr="00BF5EA2">
        <w:t xml:space="preserve"> </w:t>
      </w:r>
      <w:r w:rsidRPr="00BF5EA2">
        <w:t>legfeljebb 1</w:t>
      </w:r>
      <w:r w:rsidR="007412DD">
        <w:t xml:space="preserve"> beteg</w:t>
      </w:r>
      <w:r w:rsidRPr="00BF5EA2">
        <w:t>et érinthet</w:t>
      </w:r>
    </w:p>
    <w:p w14:paraId="7318A59D" w14:textId="6E7775B0" w:rsidR="00BF5EA2" w:rsidRDefault="00BF5EA2" w:rsidP="00BF5EA2">
      <w:r>
        <w:t xml:space="preserve">- </w:t>
      </w:r>
      <w:r>
        <w:tab/>
        <w:t>kipirulás</w:t>
      </w:r>
    </w:p>
    <w:p w14:paraId="1396705F" w14:textId="77EAC0FE" w:rsidR="00BF5EA2" w:rsidRDefault="00BF5EA2" w:rsidP="00BF5EA2">
      <w:r>
        <w:t xml:space="preserve">- </w:t>
      </w:r>
      <w:r>
        <w:tab/>
        <w:t>éjszakai izzadás</w:t>
      </w:r>
    </w:p>
    <w:p w14:paraId="0D61BB91" w14:textId="03FACB62" w:rsidR="00BF5EA2" w:rsidRDefault="00BF5EA2" w:rsidP="00BF5EA2">
      <w:r>
        <w:t xml:space="preserve">- </w:t>
      </w:r>
      <w:r>
        <w:tab/>
        <w:t>homályos látás</w:t>
      </w:r>
    </w:p>
    <w:p w14:paraId="57A1DA22" w14:textId="244BE0E7" w:rsidR="007412DD" w:rsidRPr="002A5149" w:rsidRDefault="00BF5EA2" w:rsidP="00C41667">
      <w:r>
        <w:t xml:space="preserve">- </w:t>
      </w:r>
      <w:r>
        <w:tab/>
        <w:t>akaratlan remegés (</w:t>
      </w:r>
      <w:proofErr w:type="spellStart"/>
      <w:r>
        <w:t>tremor</w:t>
      </w:r>
      <w:proofErr w:type="spellEnd"/>
      <w:r>
        <w:t>)</w:t>
      </w:r>
    </w:p>
    <w:p w14:paraId="168A6DC5" w14:textId="77777777" w:rsidR="007412DD" w:rsidRPr="00AB7FE5" w:rsidRDefault="007412DD" w:rsidP="007412DD">
      <w:pPr>
        <w:numPr>
          <w:ilvl w:val="0"/>
          <w:numId w:val="33"/>
        </w:numPr>
        <w:autoSpaceDE/>
        <w:autoSpaceDN/>
        <w:ind w:left="567" w:right="-2" w:hanging="567"/>
      </w:pPr>
      <w:r w:rsidRPr="002A5149">
        <w:t>nem létező dolgok látása, hallása vagy érzékelése</w:t>
      </w:r>
      <w:r w:rsidRPr="005B23B0">
        <w:t xml:space="preserve"> </w:t>
      </w:r>
      <w:r>
        <w:t>(</w:t>
      </w:r>
      <w:r w:rsidRPr="00AB7FE5">
        <w:t>hallucináció</w:t>
      </w:r>
      <w:r w:rsidRPr="002A5149">
        <w:t>)</w:t>
      </w:r>
    </w:p>
    <w:p w14:paraId="46CCB369" w14:textId="77777777" w:rsidR="00BF5EA2" w:rsidRPr="00186FB5" w:rsidRDefault="00BF5EA2" w:rsidP="00BF5EA2"/>
    <w:p w14:paraId="17FD9533" w14:textId="5EC0CC7D" w:rsidR="006A3B8A" w:rsidRPr="00E3250A" w:rsidRDefault="00E3250A" w:rsidP="00186FB5">
      <w:r w:rsidRPr="00E3250A">
        <w:t>R</w:t>
      </w:r>
      <w:r w:rsidR="00354E3E" w:rsidRPr="00E3250A">
        <w:t>itka (1000</w:t>
      </w:r>
      <w:r w:rsidR="00BE44D0" w:rsidRPr="00E3250A">
        <w:t> </w:t>
      </w:r>
      <w:r w:rsidR="00354E3E" w:rsidRPr="00E3250A">
        <w:t>bete</w:t>
      </w:r>
      <w:r w:rsidR="00C62944" w:rsidRPr="00E3250A">
        <w:t>gből</w:t>
      </w:r>
      <w:r w:rsidR="00354E3E" w:rsidRPr="00E3250A">
        <w:t xml:space="preserve"> legfeljebb 1</w:t>
      </w:r>
      <w:r w:rsidR="00BE44D0" w:rsidRPr="00E3250A">
        <w:t> </w:t>
      </w:r>
      <w:r w:rsidR="00354E3E" w:rsidRPr="00E3250A">
        <w:t>beteget érinthet)</w:t>
      </w:r>
    </w:p>
    <w:p w14:paraId="2722B761" w14:textId="61CE3042" w:rsidR="002F278E" w:rsidRDefault="00E3250A" w:rsidP="00186FB5">
      <w:r w:rsidRPr="00E3250A">
        <w:t xml:space="preserve">- </w:t>
      </w:r>
      <w:r>
        <w:tab/>
      </w:r>
      <w:r w:rsidRPr="00E3250A">
        <w:t>kitágult pupillák (</w:t>
      </w:r>
      <w:proofErr w:type="spellStart"/>
      <w:r w:rsidRPr="00E3250A">
        <w:t>midriázis</w:t>
      </w:r>
      <w:proofErr w:type="spellEnd"/>
      <w:r w:rsidRPr="00E3250A">
        <w:t>), ami növelheti a zöldhályog (glaukóma) kockázatát (lásd 2. pont)</w:t>
      </w:r>
    </w:p>
    <w:p w14:paraId="2AD86E2C" w14:textId="77777777" w:rsidR="00E3250A" w:rsidRPr="00186FB5" w:rsidRDefault="00E3250A" w:rsidP="00186FB5"/>
    <w:p w14:paraId="4A5B9060" w14:textId="06005254" w:rsidR="006A3B8A" w:rsidRPr="00E3250A" w:rsidRDefault="00354E3E" w:rsidP="00186FB5">
      <w:r w:rsidRPr="00E3250A">
        <w:t>Nem ismert</w:t>
      </w:r>
      <w:r w:rsidR="00E3250A">
        <w:t xml:space="preserve"> </w:t>
      </w:r>
      <w:r w:rsidR="007412DD">
        <w:t>(</w:t>
      </w:r>
      <w:r w:rsidRPr="00E3250A">
        <w:t>a gyakoriság a rendelkezésre álló adatokból nem állapítható meg</w:t>
      </w:r>
      <w:r w:rsidR="007412DD">
        <w:t>)</w:t>
      </w:r>
    </w:p>
    <w:p w14:paraId="0AF17FCC" w14:textId="556321ED" w:rsidR="007412DD" w:rsidRPr="00AB7FE5" w:rsidRDefault="00E3250A" w:rsidP="00C41667">
      <w:pPr>
        <w:widowControl/>
        <w:numPr>
          <w:ilvl w:val="0"/>
          <w:numId w:val="33"/>
        </w:numPr>
        <w:tabs>
          <w:tab w:val="left" w:pos="567"/>
        </w:tabs>
        <w:autoSpaceDE/>
        <w:autoSpaceDN/>
        <w:spacing w:line="260" w:lineRule="exact"/>
        <w:ind w:left="567" w:right="-2" w:hanging="567"/>
      </w:pPr>
      <w:r>
        <w:t xml:space="preserve">alacsony nátriumszint a vérben </w:t>
      </w:r>
      <w:r w:rsidR="007412DD" w:rsidRPr="00AB7FE5">
        <w:t>(a tünetek a következők lehetnek: szédülés, gyengeség, zavartság, álmosság, illetve erős fáradtság vagy hányinger és hányás; súlyosabb tünet az ájulás, görcsrohamok vagy elesés)</w:t>
      </w:r>
    </w:p>
    <w:p w14:paraId="02CBB390" w14:textId="3AC7F8C8" w:rsidR="007412DD" w:rsidRPr="00AB7FE5" w:rsidRDefault="00E3250A" w:rsidP="00C41667">
      <w:pPr>
        <w:ind w:left="564" w:hanging="564"/>
      </w:pPr>
      <w:r>
        <w:t xml:space="preserve">- </w:t>
      </w:r>
      <w:r>
        <w:tab/>
        <w:t>szerotonin</w:t>
      </w:r>
      <w:r w:rsidR="007412DD">
        <w:t>-</w:t>
      </w:r>
      <w:r>
        <w:t>szindróma (lásd 2. pont)</w:t>
      </w:r>
    </w:p>
    <w:p w14:paraId="7E65C1C2" w14:textId="23059D91" w:rsidR="00E3250A" w:rsidRDefault="007412DD" w:rsidP="00C41667">
      <w:pPr>
        <w:numPr>
          <w:ilvl w:val="0"/>
          <w:numId w:val="33"/>
        </w:numPr>
        <w:autoSpaceDE/>
        <w:autoSpaceDN/>
        <w:ind w:left="567" w:right="-2" w:hanging="567"/>
      </w:pPr>
      <w:r w:rsidRPr="00AB7FE5">
        <w:t>az arc, az ajkak, a nyelv vagy a torok duzzanatához, légzési vagy nyelési nehezítettséghez és/vagy hirtelen vérnyomáseséshez vezető (ettől szédülést, ájulásérzést tapasztalhat) allergiás reakciók, amelyek súlyosak is lehetnek</w:t>
      </w:r>
    </w:p>
    <w:p w14:paraId="20C71A2D" w14:textId="72AFD863" w:rsidR="00E3250A" w:rsidRDefault="00E3250A" w:rsidP="00E3250A">
      <w:r>
        <w:t xml:space="preserve">- </w:t>
      </w:r>
      <w:r>
        <w:tab/>
        <w:t>csalánkiütés</w:t>
      </w:r>
    </w:p>
    <w:p w14:paraId="1143FD01" w14:textId="5A5F4328" w:rsidR="00E3250A" w:rsidRDefault="00E3250A" w:rsidP="004E581C">
      <w:pPr>
        <w:ind w:left="564" w:hanging="564"/>
      </w:pPr>
      <w:r>
        <w:t xml:space="preserve">- </w:t>
      </w:r>
      <w:r>
        <w:tab/>
      </w:r>
      <w:r w:rsidR="007412DD">
        <w:t xml:space="preserve">erős </w:t>
      </w:r>
      <w:r>
        <w:t xml:space="preserve">vagy megmagyarázhatatlan vérzés </w:t>
      </w:r>
      <w:r w:rsidR="007412DD" w:rsidRPr="00AB7FE5">
        <w:t>(ide tartozik a véraláfutás, orrvérzés, emésztőrendszeri, illetve hüvelyi vérzés)</w:t>
      </w:r>
    </w:p>
    <w:p w14:paraId="784DBBDE" w14:textId="1EBD24B3" w:rsidR="00E3250A" w:rsidRDefault="00E3250A" w:rsidP="00E3250A">
      <w:r>
        <w:t xml:space="preserve">- </w:t>
      </w:r>
      <w:r w:rsidR="004E581C">
        <w:tab/>
      </w:r>
      <w:r w:rsidR="007412DD">
        <w:t>bőr</w:t>
      </w:r>
      <w:r>
        <w:t>kiütés</w:t>
      </w:r>
    </w:p>
    <w:p w14:paraId="592D2FCE" w14:textId="6616669A" w:rsidR="00E3250A" w:rsidRDefault="00E3250A" w:rsidP="00E3250A">
      <w:r>
        <w:t xml:space="preserve">- </w:t>
      </w:r>
      <w:r w:rsidR="004E581C">
        <w:tab/>
      </w:r>
      <w:r>
        <w:t>alvászavarok (álmatlanság)</w:t>
      </w:r>
    </w:p>
    <w:p w14:paraId="358FCAED" w14:textId="13A04614" w:rsidR="00E3250A" w:rsidRDefault="00E3250A" w:rsidP="004E581C">
      <w:pPr>
        <w:ind w:left="564" w:hanging="564"/>
      </w:pPr>
      <w:r>
        <w:t xml:space="preserve">- </w:t>
      </w:r>
      <w:r w:rsidR="004E581C">
        <w:tab/>
      </w:r>
      <w:r w:rsidR="007412DD">
        <w:t xml:space="preserve">nyugtalanság </w:t>
      </w:r>
      <w:r>
        <w:t xml:space="preserve">és agresszió. Ha ezeket a mellékhatásokat tapasztalja, forduljon </w:t>
      </w:r>
      <w:r w:rsidR="004E581C">
        <w:t>kezelő</w:t>
      </w:r>
      <w:r>
        <w:t>orvosához (lásd 2. pont)</w:t>
      </w:r>
    </w:p>
    <w:p w14:paraId="6868BED0" w14:textId="44AC80A5" w:rsidR="00E3250A" w:rsidRDefault="00E3250A" w:rsidP="00E3250A">
      <w:r>
        <w:t xml:space="preserve">- </w:t>
      </w:r>
      <w:r w:rsidR="004E581C">
        <w:tab/>
      </w:r>
      <w:r>
        <w:t>fejfájás</w:t>
      </w:r>
    </w:p>
    <w:p w14:paraId="156D0DCD" w14:textId="06AD1A00" w:rsidR="00E3250A" w:rsidRDefault="00E3250A" w:rsidP="00E3250A">
      <w:r>
        <w:t xml:space="preserve">- </w:t>
      </w:r>
      <w:r w:rsidR="004E581C">
        <w:tab/>
      </w:r>
      <w:r>
        <w:t xml:space="preserve">a </w:t>
      </w:r>
      <w:proofErr w:type="spellStart"/>
      <w:r>
        <w:t>prolaktin</w:t>
      </w:r>
      <w:proofErr w:type="spellEnd"/>
      <w:r>
        <w:t xml:space="preserve"> nevű hormon </w:t>
      </w:r>
      <w:r w:rsidR="007412DD" w:rsidRPr="00AB7FE5">
        <w:t>emelkedett vérszintje</w:t>
      </w:r>
    </w:p>
    <w:p w14:paraId="13B73BF4" w14:textId="39CB3656" w:rsidR="00E3250A" w:rsidRDefault="00E3250A" w:rsidP="00E3250A">
      <w:r>
        <w:t xml:space="preserve">- </w:t>
      </w:r>
      <w:r w:rsidR="004E581C">
        <w:tab/>
      </w:r>
      <w:r>
        <w:t>állandó mozgáskényszer (</w:t>
      </w:r>
      <w:proofErr w:type="spellStart"/>
      <w:r>
        <w:t>akatízia</w:t>
      </w:r>
      <w:proofErr w:type="spellEnd"/>
      <w:r>
        <w:t>)</w:t>
      </w:r>
    </w:p>
    <w:p w14:paraId="7783C83E" w14:textId="5572D0B3" w:rsidR="00E3250A" w:rsidRDefault="00E3250A" w:rsidP="00E3250A">
      <w:r>
        <w:t xml:space="preserve">- </w:t>
      </w:r>
      <w:r w:rsidR="004E581C">
        <w:tab/>
      </w:r>
      <w:r>
        <w:t>fogcsikorgatás (</w:t>
      </w:r>
      <w:proofErr w:type="spellStart"/>
      <w:r>
        <w:t>bruxizmus</w:t>
      </w:r>
      <w:proofErr w:type="spellEnd"/>
      <w:r>
        <w:t>)</w:t>
      </w:r>
    </w:p>
    <w:p w14:paraId="15A5F31A" w14:textId="2E0CC49B" w:rsidR="00E3250A" w:rsidRDefault="00E3250A" w:rsidP="00E3250A">
      <w:r>
        <w:t xml:space="preserve">- </w:t>
      </w:r>
      <w:r w:rsidR="004E581C">
        <w:tab/>
      </w:r>
      <w:r>
        <w:t xml:space="preserve">szájnyitási </w:t>
      </w:r>
      <w:r w:rsidR="007412DD">
        <w:t xml:space="preserve">korlátozottság </w:t>
      </w:r>
      <w:r>
        <w:t>(</w:t>
      </w:r>
      <w:r w:rsidR="007412DD">
        <w:t>szájzár/</w:t>
      </w:r>
      <w:proofErr w:type="spellStart"/>
      <w:r>
        <w:t>trizmus</w:t>
      </w:r>
      <w:proofErr w:type="spellEnd"/>
      <w:r>
        <w:t>)</w:t>
      </w:r>
    </w:p>
    <w:p w14:paraId="1A6BFA99" w14:textId="0B3E3251" w:rsidR="00E3250A" w:rsidRDefault="00E3250A" w:rsidP="004E581C">
      <w:pPr>
        <w:ind w:left="564" w:hanging="564"/>
      </w:pPr>
      <w:r>
        <w:t xml:space="preserve">- </w:t>
      </w:r>
      <w:r w:rsidR="004E581C">
        <w:tab/>
      </w:r>
      <w:r>
        <w:t>nyugtalanláb</w:t>
      </w:r>
      <w:r w:rsidR="007412DD">
        <w:t>-</w:t>
      </w:r>
      <w:r>
        <w:t xml:space="preserve">szindróma </w:t>
      </w:r>
      <w:r w:rsidR="007412DD" w:rsidRPr="00AB7FE5">
        <w:t>(fájdalmas vagy furcsa érzések megszüntetése érdekében a lábak mozgatására irányuló késztetés, ami gyakran éjszaka jelentkezik)</w:t>
      </w:r>
    </w:p>
    <w:p w14:paraId="1A32D58D" w14:textId="6C1D1607" w:rsidR="006A3B8A" w:rsidRPr="00186FB5" w:rsidRDefault="00E3250A" w:rsidP="00E3250A">
      <w:r>
        <w:t xml:space="preserve">- </w:t>
      </w:r>
      <w:r w:rsidR="004E581C">
        <w:tab/>
      </w:r>
      <w:r>
        <w:t xml:space="preserve">rendellenes tejszerű </w:t>
      </w:r>
      <w:proofErr w:type="spellStart"/>
      <w:r>
        <w:t>váladékozás</w:t>
      </w:r>
      <w:proofErr w:type="spellEnd"/>
      <w:r>
        <w:t xml:space="preserve"> az emlőből (</w:t>
      </w:r>
      <w:proofErr w:type="spellStart"/>
      <w:r>
        <w:t>galaktorrea</w:t>
      </w:r>
      <w:proofErr w:type="spellEnd"/>
      <w:r>
        <w:t>)</w:t>
      </w:r>
    </w:p>
    <w:p w14:paraId="1CAFA062" w14:textId="77777777" w:rsidR="00BE44D0" w:rsidRDefault="00BE44D0" w:rsidP="00186FB5"/>
    <w:p w14:paraId="47C9044A" w14:textId="77777777" w:rsidR="007412DD" w:rsidRPr="00AB7FE5" w:rsidRDefault="007412DD" w:rsidP="007412DD">
      <w:pPr>
        <w:ind w:right="-2"/>
      </w:pPr>
      <w:r w:rsidRPr="00AB7FE5">
        <w:t>Ilyen típusú gyógyszerek alkalmazásakor a csonttörések fokozott kockázatát figyelték meg.</w:t>
      </w:r>
    </w:p>
    <w:p w14:paraId="7D20631E" w14:textId="77777777" w:rsidR="004E581C" w:rsidRDefault="004E581C" w:rsidP="004E581C"/>
    <w:p w14:paraId="72D5E3A1" w14:textId="77777777" w:rsidR="007412DD" w:rsidRPr="00AB7FE5" w:rsidRDefault="007412DD" w:rsidP="007412DD">
      <w:pPr>
        <w:ind w:right="-29"/>
      </w:pPr>
      <w:r w:rsidRPr="00AB7FE5">
        <w:t>A szexuális diszfunkció fokozott kockázatáról számoltak be a 20 mg-</w:t>
      </w:r>
      <w:proofErr w:type="spellStart"/>
      <w:r w:rsidRPr="00AB7FE5">
        <w:t>os</w:t>
      </w:r>
      <w:proofErr w:type="spellEnd"/>
      <w:r w:rsidRPr="00AB7FE5">
        <w:t xml:space="preserve"> adaggal kezelt betegeknél, és néhány betegnél ezt a mellékhatást alacsonyabb adagoknál is megfigyelték.</w:t>
      </w:r>
    </w:p>
    <w:p w14:paraId="6886148C" w14:textId="77777777" w:rsidR="004E581C" w:rsidRDefault="004E581C" w:rsidP="004E581C"/>
    <w:p w14:paraId="701DB5B2" w14:textId="77777777" w:rsidR="004E581C" w:rsidRPr="004E581C" w:rsidRDefault="004E581C" w:rsidP="004E581C">
      <w:pPr>
        <w:rPr>
          <w:b/>
          <w:bCs/>
        </w:rPr>
      </w:pPr>
      <w:r w:rsidRPr="004E581C">
        <w:rPr>
          <w:b/>
          <w:bCs/>
        </w:rPr>
        <w:t>További mellékhatások gyermekeknél és serdülőknél</w:t>
      </w:r>
    </w:p>
    <w:p w14:paraId="776BEBC1" w14:textId="4D5D05AB" w:rsidR="004E581C" w:rsidRDefault="004E581C" w:rsidP="004E581C">
      <w:r>
        <w:t xml:space="preserve">A </w:t>
      </w:r>
      <w:proofErr w:type="spellStart"/>
      <w:r>
        <w:t>vortioxetin</w:t>
      </w:r>
      <w:proofErr w:type="spellEnd"/>
      <w:r>
        <w:t xml:space="preserve"> gyermekeknél és serdülőknél megfigyelt mellékhatásai hasonlóak voltak a felnőtteknél </w:t>
      </w:r>
      <w:r w:rsidR="007412DD">
        <w:t>tapasztaltakhoz</w:t>
      </w:r>
      <w:r>
        <w:t xml:space="preserve">, kivéve a hasi fájdalommal </w:t>
      </w:r>
      <w:r w:rsidR="007412DD">
        <w:t xml:space="preserve">kapcsolatos </w:t>
      </w:r>
      <w:r>
        <w:t xml:space="preserve">eseményeket, amelyeket gyakrabban figyeltek meg, mint a felnőtteknél, és az öngyilkossági gondolatokat, amelyeket </w:t>
      </w:r>
      <w:r w:rsidR="007412DD">
        <w:t xml:space="preserve">serdülőknél </w:t>
      </w:r>
      <w:r>
        <w:t>gyakrabban figyeltek meg, mint a felnőtteknél.</w:t>
      </w:r>
    </w:p>
    <w:p w14:paraId="47B7EFC2" w14:textId="77777777" w:rsidR="004E581C" w:rsidRPr="00186FB5" w:rsidRDefault="004E581C" w:rsidP="004E581C"/>
    <w:p w14:paraId="02DCC5A1" w14:textId="77777777" w:rsidR="006A3B8A" w:rsidRDefault="00354E3E" w:rsidP="00186FB5">
      <w:pPr>
        <w:rPr>
          <w:b/>
          <w:bCs/>
        </w:rPr>
      </w:pPr>
      <w:r w:rsidRPr="00186FB5">
        <w:rPr>
          <w:b/>
          <w:bCs/>
        </w:rPr>
        <w:t>Mellékhatások bejelentése</w:t>
      </w:r>
    </w:p>
    <w:p w14:paraId="6A96724D" w14:textId="45BD19F6" w:rsidR="006A3B8A" w:rsidRPr="00186FB5" w:rsidRDefault="00354E3E" w:rsidP="00186FB5">
      <w:r w:rsidRPr="00186FB5">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7" w:history="1">
        <w:r w:rsidR="00E9715B" w:rsidRPr="00186FB5">
          <w:rPr>
            <w:rStyle w:val="Hiperhivatkozs"/>
            <w:color w:val="auto"/>
            <w:highlight w:val="lightGray"/>
          </w:rPr>
          <w:t>V. függelékben</w:t>
        </w:r>
      </w:hyperlink>
      <w:r w:rsidR="00E9715B" w:rsidRPr="00186FB5">
        <w:rPr>
          <w:highlight w:val="lightGray"/>
          <w:u w:val="single" w:color="0000FF"/>
        </w:rPr>
        <w:t xml:space="preserve"> </w:t>
      </w:r>
      <w:r w:rsidRPr="00186FB5">
        <w:rPr>
          <w:highlight w:val="lightGray"/>
        </w:rPr>
        <w:t>található</w:t>
      </w:r>
      <w:r w:rsidRPr="00186FB5">
        <w:t xml:space="preserve"> </w:t>
      </w:r>
      <w:r w:rsidRPr="00186FB5">
        <w:rPr>
          <w:highlight w:val="lightGray"/>
        </w:rPr>
        <w:t>elérhetőségeken keresztül</w:t>
      </w:r>
      <w:r w:rsidRPr="00186FB5">
        <w:t>. A mellékhatások bejelentésével Ön is hozzájárulhat ahhoz, hogy minél több információ álljon rendelkezésre a gyógyszer biztonságos alkalmazásával kapcsolatban.</w:t>
      </w:r>
    </w:p>
    <w:p w14:paraId="28ABD263" w14:textId="77777777" w:rsidR="006A3B8A" w:rsidRPr="00186FB5" w:rsidRDefault="006A3B8A" w:rsidP="00186FB5"/>
    <w:p w14:paraId="169946D5" w14:textId="77777777" w:rsidR="00BE44D0" w:rsidRPr="00186FB5" w:rsidRDefault="00BE44D0" w:rsidP="00186FB5"/>
    <w:p w14:paraId="62B2E559" w14:textId="43EBC670" w:rsidR="006A3B8A" w:rsidRPr="00186FB5" w:rsidRDefault="00BE44D0" w:rsidP="00186FB5">
      <w:pPr>
        <w:rPr>
          <w:b/>
          <w:bCs/>
        </w:rPr>
      </w:pPr>
      <w:r w:rsidRPr="00186FB5">
        <w:rPr>
          <w:b/>
          <w:bCs/>
        </w:rPr>
        <w:t>5.</w:t>
      </w:r>
      <w:r w:rsidRPr="00186FB5">
        <w:rPr>
          <w:b/>
          <w:bCs/>
        </w:rPr>
        <w:tab/>
        <w:t xml:space="preserve">Hogyan kell </w:t>
      </w:r>
      <w:r w:rsidR="007756E5" w:rsidRPr="00186FB5">
        <w:rPr>
          <w:b/>
          <w:bCs/>
        </w:rPr>
        <w:t xml:space="preserve">a </w:t>
      </w:r>
      <w:proofErr w:type="spellStart"/>
      <w:r w:rsidR="004E581C" w:rsidRPr="000B4504">
        <w:rPr>
          <w:b/>
          <w:bCs/>
        </w:rPr>
        <w:t>Bremisolan</w:t>
      </w:r>
      <w:proofErr w:type="spellEnd"/>
      <w:r w:rsidRPr="00186FB5">
        <w:rPr>
          <w:b/>
          <w:bCs/>
        </w:rPr>
        <w:noBreakHyphen/>
        <w:t>t tárolni?</w:t>
      </w:r>
    </w:p>
    <w:p w14:paraId="5604B407" w14:textId="77777777" w:rsidR="00BE44D0" w:rsidRPr="00186FB5" w:rsidRDefault="00BE44D0" w:rsidP="00186FB5"/>
    <w:p w14:paraId="041568D1" w14:textId="2DE8C61B" w:rsidR="006A3B8A" w:rsidRPr="00186FB5" w:rsidRDefault="00354E3E" w:rsidP="00186FB5">
      <w:r w:rsidRPr="00186FB5">
        <w:t>A gyógyszer gyermekektől elzárva tartandó!</w:t>
      </w:r>
    </w:p>
    <w:p w14:paraId="4EA7BA59" w14:textId="77777777" w:rsidR="00BE44D0" w:rsidRPr="00186FB5" w:rsidRDefault="00BE44D0" w:rsidP="00186FB5"/>
    <w:p w14:paraId="1F3D8545" w14:textId="326E1A74" w:rsidR="006A3B8A" w:rsidRPr="00186FB5" w:rsidRDefault="00354E3E" w:rsidP="00186FB5">
      <w:r w:rsidRPr="00186FB5">
        <w:t xml:space="preserve">A dobozon </w:t>
      </w:r>
      <w:r w:rsidR="00613D55" w:rsidRPr="00186FB5">
        <w:t>és</w:t>
      </w:r>
      <w:r w:rsidRPr="00186FB5">
        <w:t xml:space="preserve"> a buborékcsomagoláson feltüntetett lejárati idő (</w:t>
      </w:r>
      <w:r w:rsidR="00613D55" w:rsidRPr="00186FB5">
        <w:t>EXP</w:t>
      </w:r>
      <w:r w:rsidRPr="00186FB5">
        <w:t>) után ne</w:t>
      </w:r>
      <w:r w:rsidR="00613D55" w:rsidRPr="00186FB5">
        <w:t xml:space="preserve"> </w:t>
      </w:r>
      <w:r w:rsidRPr="00186FB5">
        <w:t>szedje ezt a gyógyszert. A lejárati idő az adott hónap utolsó napjára vonatkozik.</w:t>
      </w:r>
    </w:p>
    <w:p w14:paraId="162E7625" w14:textId="77777777" w:rsidR="006A3B8A" w:rsidRPr="00186FB5" w:rsidRDefault="006A3B8A" w:rsidP="00186FB5"/>
    <w:p w14:paraId="0F772743" w14:textId="3EBA9FC2" w:rsidR="006A3B8A" w:rsidRPr="00186FB5" w:rsidRDefault="007756E5" w:rsidP="00186FB5">
      <w:r w:rsidRPr="00186FB5">
        <w:t>Ez a</w:t>
      </w:r>
      <w:r w:rsidR="00354E3E" w:rsidRPr="00186FB5">
        <w:t xml:space="preserve"> gyógyszer nem igényel különleges tárolás</w:t>
      </w:r>
      <w:r w:rsidRPr="00186FB5">
        <w:t>t</w:t>
      </w:r>
      <w:r w:rsidR="00354E3E" w:rsidRPr="00186FB5">
        <w:t>.</w:t>
      </w:r>
    </w:p>
    <w:p w14:paraId="3609DD82" w14:textId="77777777" w:rsidR="00BE44D0" w:rsidRPr="00186FB5" w:rsidRDefault="00BE44D0" w:rsidP="00186FB5"/>
    <w:p w14:paraId="6929E332" w14:textId="13A4D847" w:rsidR="006A3B8A" w:rsidRPr="00186FB5" w:rsidRDefault="00354E3E" w:rsidP="00186FB5">
      <w:r w:rsidRPr="00186FB5">
        <w:t>Semmilyen gyógyszert ne dobjon a szennyvízbe vagy a háztartási hulladékba. Kérdezze meg gyógyszerészét, hogy mit tegyen a már nem használt gyógyszereivel. Ezek az intézkedések elősegítik a környezet védelmét.</w:t>
      </w:r>
    </w:p>
    <w:p w14:paraId="574BD246" w14:textId="77777777" w:rsidR="00BE44D0" w:rsidRPr="00186FB5" w:rsidRDefault="00BE44D0" w:rsidP="00186FB5"/>
    <w:p w14:paraId="1F3B2124" w14:textId="77777777" w:rsidR="00BE44D0" w:rsidRPr="00186FB5" w:rsidRDefault="00BE44D0" w:rsidP="00186FB5"/>
    <w:p w14:paraId="52ECA02C" w14:textId="34D6D075" w:rsidR="006A3B8A" w:rsidRPr="00186FB5" w:rsidRDefault="00BE44D0" w:rsidP="00186FB5">
      <w:pPr>
        <w:rPr>
          <w:b/>
          <w:bCs/>
        </w:rPr>
      </w:pPr>
      <w:r w:rsidRPr="00186FB5">
        <w:rPr>
          <w:b/>
          <w:bCs/>
        </w:rPr>
        <w:t>6.</w:t>
      </w:r>
      <w:r w:rsidRPr="00186FB5">
        <w:rPr>
          <w:b/>
          <w:bCs/>
        </w:rPr>
        <w:tab/>
        <w:t>A csomagolás tartalma és egyéb információk</w:t>
      </w:r>
    </w:p>
    <w:p w14:paraId="39D80370" w14:textId="77777777" w:rsidR="00BE44D0" w:rsidRPr="00186FB5" w:rsidRDefault="00BE44D0" w:rsidP="00186FB5">
      <w:pPr>
        <w:rPr>
          <w:bCs/>
        </w:rPr>
      </w:pPr>
    </w:p>
    <w:p w14:paraId="5AC99079" w14:textId="15AE3D6E" w:rsidR="006A3B8A" w:rsidRDefault="00354E3E" w:rsidP="00186FB5">
      <w:pPr>
        <w:rPr>
          <w:b/>
        </w:rPr>
      </w:pPr>
      <w:r w:rsidRPr="00186FB5">
        <w:rPr>
          <w:b/>
        </w:rPr>
        <w:t xml:space="preserve">Mit tartalmaz a </w:t>
      </w:r>
      <w:proofErr w:type="spellStart"/>
      <w:r w:rsidR="004E581C" w:rsidRPr="000B4504">
        <w:rPr>
          <w:b/>
          <w:bCs/>
        </w:rPr>
        <w:t>Bremisolan</w:t>
      </w:r>
      <w:proofErr w:type="spellEnd"/>
      <w:r w:rsidRPr="00186FB5">
        <w:rPr>
          <w:b/>
        </w:rPr>
        <w:t>?</w:t>
      </w:r>
    </w:p>
    <w:p w14:paraId="01B85FA8" w14:textId="0BD5C666" w:rsidR="006A3B8A" w:rsidRPr="00186FB5" w:rsidRDefault="00354E3E" w:rsidP="004E581C">
      <w:r w:rsidRPr="00186FB5">
        <w:t xml:space="preserve">A hatóanyag a </w:t>
      </w:r>
      <w:proofErr w:type="spellStart"/>
      <w:r w:rsidR="004E581C" w:rsidRPr="00B80093">
        <w:rPr>
          <w:color w:val="000000"/>
          <w:lang w:val="en-GB" w:eastAsia="en-GB"/>
        </w:rPr>
        <w:t>vortioxeti</w:t>
      </w:r>
      <w:r w:rsidR="004E581C">
        <w:rPr>
          <w:color w:val="000000"/>
          <w:lang w:val="en-GB" w:eastAsia="en-GB"/>
        </w:rPr>
        <w:t>n</w:t>
      </w:r>
      <w:proofErr w:type="spellEnd"/>
      <w:r w:rsidRPr="00186FB5">
        <w:t>.</w:t>
      </w:r>
    </w:p>
    <w:p w14:paraId="2674CE35" w14:textId="77777777" w:rsidR="007412DD" w:rsidRDefault="007412DD" w:rsidP="007412DD">
      <w:pPr>
        <w:rPr>
          <w:color w:val="000000"/>
          <w:spacing w:val="1"/>
          <w:u w:val="single"/>
          <w:lang w:val="cs-CZ" w:eastAsia="en-GB"/>
        </w:rPr>
      </w:pPr>
    </w:p>
    <w:p w14:paraId="3D86156B" w14:textId="5178E84E" w:rsidR="007412DD" w:rsidRPr="00CC633A" w:rsidRDefault="007412DD" w:rsidP="007412DD">
      <w:pPr>
        <w:rPr>
          <w:color w:val="000000"/>
          <w:u w:val="single"/>
          <w:lang w:eastAsia="en-GB"/>
        </w:rPr>
      </w:pPr>
      <w:r w:rsidRPr="00CC633A">
        <w:rPr>
          <w:color w:val="000000"/>
          <w:spacing w:val="1"/>
          <w:u w:val="single"/>
          <w:lang w:val="cs-CZ" w:eastAsia="en-GB"/>
        </w:rPr>
        <w:t>Bremisolan</w:t>
      </w:r>
      <w:r w:rsidRPr="00CC633A">
        <w:rPr>
          <w:color w:val="000000"/>
          <w:u w:val="single"/>
          <w:lang w:eastAsia="en-GB"/>
        </w:rPr>
        <w:t xml:space="preserve"> 5 mg filmtabletta</w:t>
      </w:r>
    </w:p>
    <w:p w14:paraId="319B5597" w14:textId="77777777" w:rsidR="007412DD" w:rsidRDefault="007412DD" w:rsidP="007412DD">
      <w:r w:rsidRPr="00CC633A">
        <w:t xml:space="preserve">5 mg </w:t>
      </w:r>
      <w:proofErr w:type="spellStart"/>
      <w:r w:rsidRPr="00CC633A">
        <w:t>vortioxetinnek</w:t>
      </w:r>
      <w:proofErr w:type="spellEnd"/>
      <w:r w:rsidRPr="00CC633A">
        <w:t xml:space="preserve"> megfelelő </w:t>
      </w:r>
      <w:proofErr w:type="spellStart"/>
      <w:r w:rsidRPr="00CC633A">
        <w:t>vortioxetin-hidrobromidot</w:t>
      </w:r>
      <w:proofErr w:type="spellEnd"/>
      <w:r w:rsidRPr="00CC633A">
        <w:t xml:space="preserve"> tartalmaz</w:t>
      </w:r>
      <w:r>
        <w:t xml:space="preserve"> filmtablettánként</w:t>
      </w:r>
      <w:r w:rsidRPr="00CC633A">
        <w:t>.</w:t>
      </w:r>
    </w:p>
    <w:p w14:paraId="27F1807B" w14:textId="77777777" w:rsidR="007412DD" w:rsidRPr="00CC633A" w:rsidRDefault="007412DD" w:rsidP="007412DD">
      <w:pPr>
        <w:rPr>
          <w:color w:val="000000"/>
          <w:spacing w:val="1"/>
          <w:u w:val="single"/>
          <w:lang w:val="cs-CZ" w:eastAsia="en-GB"/>
        </w:rPr>
      </w:pPr>
      <w:r w:rsidRPr="00CC633A">
        <w:rPr>
          <w:color w:val="000000"/>
          <w:spacing w:val="1"/>
          <w:u w:val="single"/>
          <w:lang w:val="cs-CZ" w:eastAsia="en-GB"/>
        </w:rPr>
        <w:t>Bremisolan</w:t>
      </w:r>
      <w:r w:rsidRPr="00CC633A">
        <w:rPr>
          <w:color w:val="000000"/>
          <w:u w:val="single"/>
          <w:lang w:eastAsia="en-GB"/>
        </w:rPr>
        <w:t xml:space="preserve"> 10 mg filmtabletta</w:t>
      </w:r>
      <w:r w:rsidRPr="00CC633A">
        <w:rPr>
          <w:color w:val="000000"/>
          <w:spacing w:val="1"/>
          <w:u w:val="single"/>
          <w:lang w:val="cs-CZ" w:eastAsia="en-GB"/>
        </w:rPr>
        <w:t xml:space="preserve"> </w:t>
      </w:r>
    </w:p>
    <w:p w14:paraId="40C77FD0" w14:textId="77777777" w:rsidR="007412DD" w:rsidRDefault="007412DD" w:rsidP="007412DD">
      <w:r>
        <w:t>10</w:t>
      </w:r>
      <w:r w:rsidRPr="00CC633A">
        <w:t xml:space="preserve"> mg </w:t>
      </w:r>
      <w:proofErr w:type="spellStart"/>
      <w:r w:rsidRPr="00CC633A">
        <w:t>vortioxetinnek</w:t>
      </w:r>
      <w:proofErr w:type="spellEnd"/>
      <w:r w:rsidRPr="00CC633A">
        <w:t xml:space="preserve"> megfelelő </w:t>
      </w:r>
      <w:proofErr w:type="spellStart"/>
      <w:r w:rsidRPr="00CC633A">
        <w:t>vortioxetin-hidrobromidot</w:t>
      </w:r>
      <w:proofErr w:type="spellEnd"/>
      <w:r w:rsidRPr="00CC633A">
        <w:t xml:space="preserve"> tartalmaz</w:t>
      </w:r>
      <w:r>
        <w:t xml:space="preserve"> filmtablettánként</w:t>
      </w:r>
      <w:r w:rsidRPr="00CC633A">
        <w:t>.</w:t>
      </w:r>
    </w:p>
    <w:p w14:paraId="66526AB6" w14:textId="77777777" w:rsidR="007412DD" w:rsidRPr="00CC633A" w:rsidRDefault="007412DD" w:rsidP="007412DD">
      <w:pPr>
        <w:rPr>
          <w:color w:val="000000"/>
          <w:u w:val="single"/>
          <w:lang w:eastAsia="en-GB"/>
        </w:rPr>
      </w:pPr>
      <w:r w:rsidRPr="00CC633A">
        <w:rPr>
          <w:color w:val="000000"/>
          <w:spacing w:val="1"/>
          <w:u w:val="single"/>
          <w:lang w:val="cs-CZ" w:eastAsia="en-GB"/>
        </w:rPr>
        <w:t>Bremisolan</w:t>
      </w:r>
      <w:r w:rsidRPr="00CC633A">
        <w:rPr>
          <w:color w:val="000000"/>
          <w:u w:val="single"/>
          <w:lang w:eastAsia="en-GB"/>
        </w:rPr>
        <w:t xml:space="preserve"> </w:t>
      </w:r>
      <w:r>
        <w:rPr>
          <w:color w:val="000000"/>
          <w:u w:val="single"/>
          <w:lang w:eastAsia="en-GB"/>
        </w:rPr>
        <w:t>1</w:t>
      </w:r>
      <w:r w:rsidRPr="00CC633A">
        <w:rPr>
          <w:color w:val="000000"/>
          <w:u w:val="single"/>
          <w:lang w:eastAsia="en-GB"/>
        </w:rPr>
        <w:t>5 mg filmtabletta</w:t>
      </w:r>
    </w:p>
    <w:p w14:paraId="379D08E5" w14:textId="77777777" w:rsidR="007412DD" w:rsidRDefault="007412DD" w:rsidP="007412DD">
      <w:r>
        <w:t>1</w:t>
      </w:r>
      <w:r w:rsidRPr="00CC633A">
        <w:t xml:space="preserve">5 mg </w:t>
      </w:r>
      <w:proofErr w:type="spellStart"/>
      <w:r w:rsidRPr="00CC633A">
        <w:t>vortioxetinnek</w:t>
      </w:r>
      <w:proofErr w:type="spellEnd"/>
      <w:r w:rsidRPr="00CC633A">
        <w:t xml:space="preserve"> megfelelő </w:t>
      </w:r>
      <w:proofErr w:type="spellStart"/>
      <w:r w:rsidRPr="00CC633A">
        <w:t>vortioxetin-hidrobromidot</w:t>
      </w:r>
      <w:proofErr w:type="spellEnd"/>
      <w:r w:rsidRPr="00CC633A">
        <w:t xml:space="preserve"> tartalmaz</w:t>
      </w:r>
      <w:r>
        <w:t xml:space="preserve"> filmtablettánként</w:t>
      </w:r>
      <w:r w:rsidRPr="00CC633A">
        <w:t>.</w:t>
      </w:r>
    </w:p>
    <w:p w14:paraId="2C85D1A5" w14:textId="23FFF59A" w:rsidR="007412DD" w:rsidRPr="00CC633A" w:rsidRDefault="007412DD" w:rsidP="007412DD">
      <w:pPr>
        <w:rPr>
          <w:color w:val="000000"/>
          <w:u w:val="single"/>
          <w:lang w:eastAsia="en-GB"/>
        </w:rPr>
      </w:pPr>
      <w:r w:rsidRPr="00CC633A">
        <w:rPr>
          <w:color w:val="000000"/>
          <w:spacing w:val="1"/>
          <w:u w:val="single"/>
          <w:lang w:val="cs-CZ" w:eastAsia="en-GB"/>
        </w:rPr>
        <w:t>Bremisolan</w:t>
      </w:r>
      <w:r w:rsidRPr="00CC633A">
        <w:rPr>
          <w:color w:val="000000"/>
          <w:u w:val="single"/>
          <w:lang w:eastAsia="en-GB"/>
        </w:rPr>
        <w:t xml:space="preserve"> 20 mg filmtabletta</w:t>
      </w:r>
    </w:p>
    <w:p w14:paraId="39CDCF2B" w14:textId="77777777" w:rsidR="007412DD" w:rsidRDefault="007412DD" w:rsidP="007412DD">
      <w:r>
        <w:t>20</w:t>
      </w:r>
      <w:r w:rsidRPr="00CC633A">
        <w:t xml:space="preserve"> mg </w:t>
      </w:r>
      <w:proofErr w:type="spellStart"/>
      <w:r w:rsidRPr="00CC633A">
        <w:t>vortioxetinnek</w:t>
      </w:r>
      <w:proofErr w:type="spellEnd"/>
      <w:r w:rsidRPr="00CC633A">
        <w:t xml:space="preserve"> megfelelő </w:t>
      </w:r>
      <w:proofErr w:type="spellStart"/>
      <w:r w:rsidRPr="00CC633A">
        <w:t>vortioxetin-hidrobromidot</w:t>
      </w:r>
      <w:proofErr w:type="spellEnd"/>
      <w:r w:rsidRPr="00CC633A">
        <w:t xml:space="preserve"> tartalmaz</w:t>
      </w:r>
      <w:r>
        <w:t xml:space="preserve"> filmtablettánként</w:t>
      </w:r>
      <w:r w:rsidRPr="00CC633A">
        <w:t>.</w:t>
      </w:r>
    </w:p>
    <w:p w14:paraId="47A31C77" w14:textId="77777777" w:rsidR="004E581C" w:rsidRDefault="004E581C" w:rsidP="004E581C"/>
    <w:p w14:paraId="708AFC55" w14:textId="77777777" w:rsidR="004E581C" w:rsidRDefault="004E581C" w:rsidP="004E581C">
      <w:r>
        <w:t>Egyéb összetevők:</w:t>
      </w:r>
    </w:p>
    <w:p w14:paraId="360311F9" w14:textId="2235AAF3" w:rsidR="00A564C7" w:rsidRDefault="004E581C" w:rsidP="004E581C">
      <w:r w:rsidRPr="004E581C">
        <w:rPr>
          <w:u w:val="single"/>
        </w:rPr>
        <w:t>Tablettamag:</w:t>
      </w:r>
      <w:r>
        <w:t xml:space="preserve"> mannit (E421), mikrokristályos cellulóz, </w:t>
      </w:r>
      <w:proofErr w:type="spellStart"/>
      <w:r>
        <w:t>hidroxipropilcellulóz</w:t>
      </w:r>
      <w:proofErr w:type="spellEnd"/>
      <w:r>
        <w:t xml:space="preserve">, </w:t>
      </w:r>
      <w:proofErr w:type="spellStart"/>
      <w:r w:rsidR="0094118E">
        <w:rPr>
          <w:color w:val="000000" w:themeColor="text1"/>
          <w:szCs w:val="24"/>
        </w:rPr>
        <w:t>k</w:t>
      </w:r>
      <w:r w:rsidR="0094118E" w:rsidRPr="007F04A2">
        <w:rPr>
          <w:color w:val="000000" w:themeColor="text1"/>
          <w:szCs w:val="24"/>
        </w:rPr>
        <w:t>arboximetilkeményítő</w:t>
      </w:r>
      <w:proofErr w:type="spellEnd"/>
      <w:r w:rsidR="0094118E" w:rsidRPr="007F04A2">
        <w:rPr>
          <w:color w:val="000000" w:themeColor="text1"/>
          <w:szCs w:val="24"/>
        </w:rPr>
        <w:t>-nátrium</w:t>
      </w:r>
      <w:r w:rsidR="0094118E" w:rsidRPr="00DF7C5A">
        <w:t xml:space="preserve"> </w:t>
      </w:r>
      <w:r>
        <w:t>(A típusú), magnézium-</w:t>
      </w:r>
      <w:proofErr w:type="spellStart"/>
      <w:r>
        <w:t>sztearát</w:t>
      </w:r>
      <w:proofErr w:type="spellEnd"/>
      <w:r>
        <w:t>, aszkorbinsav, citromsav.</w:t>
      </w:r>
    </w:p>
    <w:p w14:paraId="0EDE62A4" w14:textId="77777777" w:rsidR="004E581C" w:rsidRDefault="004E581C" w:rsidP="004E581C"/>
    <w:p w14:paraId="6EF74A93" w14:textId="77777777" w:rsidR="004E581C" w:rsidRDefault="004E581C" w:rsidP="004E581C">
      <w:r w:rsidRPr="004E581C">
        <w:rPr>
          <w:u w:val="single"/>
        </w:rPr>
        <w:t>Tabletta bevonat</w:t>
      </w:r>
      <w:r>
        <w:t xml:space="preserve">: </w:t>
      </w:r>
      <w:proofErr w:type="spellStart"/>
      <w:r>
        <w:t>hipromellóz</w:t>
      </w:r>
      <w:proofErr w:type="spellEnd"/>
      <w:r>
        <w:t xml:space="preserve">, </w:t>
      </w:r>
      <w:proofErr w:type="spellStart"/>
      <w:r>
        <w:t>makrogol</w:t>
      </w:r>
      <w:proofErr w:type="spellEnd"/>
      <w:r>
        <w:t xml:space="preserve"> 6000, talkum</w:t>
      </w:r>
    </w:p>
    <w:p w14:paraId="1FF4D813" w14:textId="2293364E" w:rsidR="004E581C" w:rsidRPr="007412DD" w:rsidRDefault="004E581C" w:rsidP="004E581C">
      <w:r w:rsidRPr="007412DD">
        <w:t xml:space="preserve">A </w:t>
      </w:r>
      <w:proofErr w:type="spellStart"/>
      <w:r w:rsidRPr="007412DD">
        <w:t>Bremisolan</w:t>
      </w:r>
      <w:proofErr w:type="spellEnd"/>
      <w:r w:rsidRPr="007412DD">
        <w:t xml:space="preserve"> 5 mg filmtabletta ezenkívül tartalmaz: </w:t>
      </w:r>
      <w:proofErr w:type="spellStart"/>
      <w:r w:rsidRPr="007412DD">
        <w:t>laktóz-monohidrátot</w:t>
      </w:r>
      <w:proofErr w:type="spellEnd"/>
      <w:r w:rsidRPr="007412DD">
        <w:t>, sárga vas-oxidot (E172)</w:t>
      </w:r>
      <w:r w:rsidR="00DE0DFC" w:rsidRPr="007412DD">
        <w:t>.</w:t>
      </w:r>
    </w:p>
    <w:p w14:paraId="0F120F52" w14:textId="0B7A5B3F" w:rsidR="004E581C" w:rsidRPr="00C41667" w:rsidRDefault="004E581C" w:rsidP="004E581C">
      <w:r w:rsidRPr="00C41667">
        <w:t xml:space="preserve">A </w:t>
      </w:r>
      <w:proofErr w:type="spellStart"/>
      <w:r w:rsidR="00DE0DFC" w:rsidRPr="00C41667">
        <w:t>Bremisolan</w:t>
      </w:r>
      <w:proofErr w:type="spellEnd"/>
      <w:r w:rsidRPr="00C41667">
        <w:t xml:space="preserve"> 10 mg filmtabletta ezenkívül tartalmaz: vörös vas-oxidot (E172).</w:t>
      </w:r>
    </w:p>
    <w:p w14:paraId="453156F5" w14:textId="1C1CF7EE" w:rsidR="001B2488" w:rsidRPr="00C41667" w:rsidRDefault="001B2488" w:rsidP="004E581C">
      <w:r w:rsidRPr="00C41667">
        <w:t xml:space="preserve">A </w:t>
      </w:r>
      <w:proofErr w:type="spellStart"/>
      <w:r w:rsidRPr="00C41667">
        <w:t>Bremisolan</w:t>
      </w:r>
      <w:proofErr w:type="spellEnd"/>
      <w:r w:rsidRPr="00C41667">
        <w:t xml:space="preserve"> 15 mg filmtabletta ezenkívül tartalmaz: </w:t>
      </w:r>
      <w:proofErr w:type="spellStart"/>
      <w:r w:rsidRPr="00C41667">
        <w:t>laktóz-monohidrátot</w:t>
      </w:r>
      <w:proofErr w:type="spellEnd"/>
      <w:r w:rsidRPr="00C41667">
        <w:t>, sárga vas-oxidot (E172).</w:t>
      </w:r>
    </w:p>
    <w:p w14:paraId="77AE780D" w14:textId="641BDCF4" w:rsidR="004E581C" w:rsidRDefault="004E581C" w:rsidP="004E581C">
      <w:r w:rsidRPr="00C41667">
        <w:t xml:space="preserve">A </w:t>
      </w:r>
      <w:proofErr w:type="spellStart"/>
      <w:r w:rsidR="00DE0DFC" w:rsidRPr="00C41667">
        <w:t>Bremisolan</w:t>
      </w:r>
      <w:proofErr w:type="spellEnd"/>
      <w:r w:rsidRPr="00C41667">
        <w:t xml:space="preserve"> 20 mg filmtabletta ezenkívül tartalmaz: vörös vas-oxidot (E172).</w:t>
      </w:r>
    </w:p>
    <w:p w14:paraId="6B548AC5" w14:textId="77777777" w:rsidR="004E581C" w:rsidRPr="00186FB5" w:rsidRDefault="004E581C" w:rsidP="004E581C"/>
    <w:p w14:paraId="62634659" w14:textId="49B80FC5" w:rsidR="006A3B8A" w:rsidRPr="00186FB5" w:rsidRDefault="00354E3E" w:rsidP="00186FB5">
      <w:pPr>
        <w:rPr>
          <w:b/>
          <w:bCs/>
        </w:rPr>
      </w:pPr>
      <w:r w:rsidRPr="00186FB5">
        <w:rPr>
          <w:b/>
          <w:bCs/>
        </w:rPr>
        <w:t xml:space="preserve">Milyen a </w:t>
      </w:r>
      <w:proofErr w:type="spellStart"/>
      <w:r w:rsidR="00DE0DFC" w:rsidRPr="000B4504">
        <w:rPr>
          <w:b/>
          <w:bCs/>
        </w:rPr>
        <w:t>Bremisolan</w:t>
      </w:r>
      <w:proofErr w:type="spellEnd"/>
      <w:r w:rsidR="00DE0DFC" w:rsidRPr="00186FB5">
        <w:rPr>
          <w:b/>
          <w:bCs/>
        </w:rPr>
        <w:t xml:space="preserve"> </w:t>
      </w:r>
      <w:r w:rsidRPr="00186FB5">
        <w:rPr>
          <w:b/>
          <w:bCs/>
        </w:rPr>
        <w:t>külleme és mit tartalmaz a csomagolás?</w:t>
      </w:r>
    </w:p>
    <w:p w14:paraId="667B8D20" w14:textId="77777777" w:rsidR="007412DD" w:rsidRPr="00CC633A" w:rsidRDefault="007412DD" w:rsidP="007412DD">
      <w:pPr>
        <w:rPr>
          <w:color w:val="000000"/>
          <w:u w:val="single"/>
          <w:lang w:eastAsia="en-GB"/>
        </w:rPr>
      </w:pPr>
      <w:r w:rsidRPr="00CC633A">
        <w:rPr>
          <w:color w:val="000000"/>
          <w:spacing w:val="1"/>
          <w:u w:val="single"/>
          <w:lang w:val="cs-CZ" w:eastAsia="en-GB"/>
        </w:rPr>
        <w:t>Bremisolan</w:t>
      </w:r>
      <w:r w:rsidRPr="00CC633A">
        <w:rPr>
          <w:color w:val="000000"/>
          <w:u w:val="single"/>
          <w:lang w:eastAsia="en-GB"/>
        </w:rPr>
        <w:t xml:space="preserve"> 5 mg filmtabletta</w:t>
      </w:r>
    </w:p>
    <w:p w14:paraId="1D118092" w14:textId="17DF762F" w:rsidR="00DE0DFC" w:rsidRDefault="007412DD" w:rsidP="00DE0DFC">
      <w:r>
        <w:t>S</w:t>
      </w:r>
      <w:r w:rsidR="00DE0DFC">
        <w:t>ötétsárga színű, kerek, mindkét oldalán domború, körülbelül 5,5 mm átmérőjű filmtabletta.</w:t>
      </w:r>
    </w:p>
    <w:p w14:paraId="0CB835ED" w14:textId="77777777" w:rsidR="007412DD" w:rsidRPr="00CC633A" w:rsidRDefault="007412DD" w:rsidP="007412DD">
      <w:pPr>
        <w:rPr>
          <w:color w:val="000000"/>
          <w:spacing w:val="1"/>
          <w:u w:val="single"/>
          <w:lang w:val="cs-CZ" w:eastAsia="en-GB"/>
        </w:rPr>
      </w:pPr>
      <w:r w:rsidRPr="00CC633A">
        <w:rPr>
          <w:color w:val="000000"/>
          <w:spacing w:val="1"/>
          <w:u w:val="single"/>
          <w:lang w:val="cs-CZ" w:eastAsia="en-GB"/>
        </w:rPr>
        <w:t>Bremisolan</w:t>
      </w:r>
      <w:r w:rsidRPr="00CC633A">
        <w:rPr>
          <w:color w:val="000000"/>
          <w:u w:val="single"/>
          <w:lang w:eastAsia="en-GB"/>
        </w:rPr>
        <w:t xml:space="preserve"> 10 mg filmtabletta</w:t>
      </w:r>
      <w:r w:rsidRPr="00CC633A">
        <w:rPr>
          <w:color w:val="000000"/>
          <w:spacing w:val="1"/>
          <w:u w:val="single"/>
          <w:lang w:val="cs-CZ" w:eastAsia="en-GB"/>
        </w:rPr>
        <w:t xml:space="preserve"> </w:t>
      </w:r>
    </w:p>
    <w:p w14:paraId="437E1244" w14:textId="2420128B" w:rsidR="00DE0DFC" w:rsidRPr="00C41667" w:rsidRDefault="007412DD" w:rsidP="00DE0DFC">
      <w:r>
        <w:t>R</w:t>
      </w:r>
      <w:r w:rsidR="00DE0DFC" w:rsidRPr="00C41667">
        <w:t xml:space="preserve">ózsaszínes-narancssárgás színű, kerek, mindkét oldalán domború filmtabletta, körülbelül 7,0 mm átmérőjű, egyik oldalán középen „Z” mélynyomású </w:t>
      </w:r>
      <w:r w:rsidR="0094118E">
        <w:t>jelzéssel</w:t>
      </w:r>
      <w:r w:rsidR="00DE0DFC" w:rsidRPr="00C41667">
        <w:t>.</w:t>
      </w:r>
    </w:p>
    <w:p w14:paraId="48C8BA53" w14:textId="77777777" w:rsidR="007412DD" w:rsidRPr="00CC633A" w:rsidRDefault="007412DD" w:rsidP="007412DD">
      <w:pPr>
        <w:rPr>
          <w:color w:val="000000"/>
          <w:u w:val="single"/>
          <w:lang w:eastAsia="en-GB"/>
        </w:rPr>
      </w:pPr>
      <w:r w:rsidRPr="00CC633A">
        <w:rPr>
          <w:color w:val="000000"/>
          <w:spacing w:val="1"/>
          <w:u w:val="single"/>
          <w:lang w:val="cs-CZ" w:eastAsia="en-GB"/>
        </w:rPr>
        <w:t>Bremisolan</w:t>
      </w:r>
      <w:r w:rsidRPr="00CC633A">
        <w:rPr>
          <w:color w:val="000000"/>
          <w:u w:val="single"/>
          <w:lang w:eastAsia="en-GB"/>
        </w:rPr>
        <w:t xml:space="preserve"> </w:t>
      </w:r>
      <w:r>
        <w:rPr>
          <w:color w:val="000000"/>
          <w:u w:val="single"/>
          <w:lang w:eastAsia="en-GB"/>
        </w:rPr>
        <w:t>1</w:t>
      </w:r>
      <w:r w:rsidRPr="00CC633A">
        <w:rPr>
          <w:color w:val="000000"/>
          <w:u w:val="single"/>
          <w:lang w:eastAsia="en-GB"/>
        </w:rPr>
        <w:t>5 mg filmtabletta</w:t>
      </w:r>
    </w:p>
    <w:p w14:paraId="2CD54731" w14:textId="256432CA" w:rsidR="001B2488" w:rsidRPr="00C41667" w:rsidRDefault="007412DD" w:rsidP="00DE0DFC">
      <w:r>
        <w:t>S</w:t>
      </w:r>
      <w:r w:rsidR="001B2488" w:rsidRPr="00C41667">
        <w:t>ötétsárga színű, ovális filmtabletta, méretei körülbelül 11,7 × 5,4 mm.</w:t>
      </w:r>
    </w:p>
    <w:p w14:paraId="28AD34BA" w14:textId="77777777" w:rsidR="007412DD" w:rsidRPr="00CC633A" w:rsidRDefault="007412DD" w:rsidP="007412DD">
      <w:pPr>
        <w:rPr>
          <w:color w:val="000000"/>
          <w:u w:val="single"/>
          <w:lang w:eastAsia="en-GB"/>
        </w:rPr>
      </w:pPr>
      <w:r w:rsidRPr="00CC633A">
        <w:rPr>
          <w:color w:val="000000"/>
          <w:spacing w:val="1"/>
          <w:u w:val="single"/>
          <w:lang w:val="cs-CZ" w:eastAsia="en-GB"/>
        </w:rPr>
        <w:t>Bremisolan</w:t>
      </w:r>
      <w:r w:rsidRPr="00CC633A">
        <w:rPr>
          <w:color w:val="000000"/>
          <w:u w:val="single"/>
          <w:lang w:eastAsia="en-GB"/>
        </w:rPr>
        <w:t xml:space="preserve"> 20 mg filmtabletta</w:t>
      </w:r>
    </w:p>
    <w:p w14:paraId="30655A5A" w14:textId="1CE2C43E" w:rsidR="00190D73" w:rsidRPr="00186FB5" w:rsidRDefault="007412DD" w:rsidP="00DE0DFC">
      <w:r>
        <w:t>R</w:t>
      </w:r>
      <w:r w:rsidR="00DE0DFC" w:rsidRPr="00C41667">
        <w:t xml:space="preserve">ózsaszínes-narancssárgás színű, ovális, körülbelül 12,5 × 6,0 mm méretű filmtabletta, mindkét oldalán </w:t>
      </w:r>
      <w:r w:rsidR="0094118E">
        <w:t>bemetszéssel</w:t>
      </w:r>
      <w:r w:rsidR="00DE0DFC" w:rsidRPr="00C41667">
        <w:t xml:space="preserve">. A </w:t>
      </w:r>
      <w:r w:rsidR="0094118E">
        <w:t>tablettán levő bemetszés</w:t>
      </w:r>
      <w:r w:rsidR="0094118E" w:rsidRPr="00C41667">
        <w:t xml:space="preserve"> </w:t>
      </w:r>
      <w:r w:rsidR="00DE0DFC" w:rsidRPr="00C41667">
        <w:t xml:space="preserve">nem a tabletta </w:t>
      </w:r>
      <w:r w:rsidR="0094118E">
        <w:t>széttörésére</w:t>
      </w:r>
      <w:r w:rsidR="0094118E" w:rsidRPr="00C41667">
        <w:t xml:space="preserve"> </w:t>
      </w:r>
      <w:r w:rsidR="00DE0DFC" w:rsidRPr="00C41667">
        <w:t>szolgál.</w:t>
      </w:r>
    </w:p>
    <w:p w14:paraId="5AFF5DCB" w14:textId="77777777" w:rsidR="00DE0DFC" w:rsidRDefault="00DE0DFC" w:rsidP="00186FB5"/>
    <w:p w14:paraId="47C02E6F" w14:textId="5F1F41C6" w:rsidR="00DE0DFC" w:rsidRDefault="00F04712" w:rsidP="00186FB5">
      <w:r w:rsidRPr="00F04712">
        <w:t xml:space="preserve">Kiszerelés: </w:t>
      </w:r>
      <w:r w:rsidR="00256A14">
        <w:t xml:space="preserve">14, </w:t>
      </w:r>
      <w:r w:rsidRPr="00F04712">
        <w:t>28</w:t>
      </w:r>
      <w:r w:rsidR="00256A14">
        <w:t>, 56 vagy 98</w:t>
      </w:r>
      <w:r>
        <w:t xml:space="preserve"> db</w:t>
      </w:r>
      <w:r w:rsidR="008A5B43">
        <w:t xml:space="preserve"> </w:t>
      </w:r>
      <w:r w:rsidRPr="00F04712">
        <w:t>filmtabletta</w:t>
      </w:r>
      <w:r w:rsidR="0094118E">
        <w:t xml:space="preserve"> buborékcsomagolásban és dobozban</w:t>
      </w:r>
      <w:r w:rsidRPr="00F04712">
        <w:t>.</w:t>
      </w:r>
    </w:p>
    <w:p w14:paraId="6E408787" w14:textId="77777777" w:rsidR="006A3B8A" w:rsidRPr="00186FB5" w:rsidRDefault="006A3B8A" w:rsidP="00186FB5"/>
    <w:p w14:paraId="3C9C2CD8" w14:textId="77777777" w:rsidR="006A3B8A" w:rsidRPr="00186FB5" w:rsidRDefault="00354E3E" w:rsidP="00186FB5">
      <w:r w:rsidRPr="00186FB5">
        <w:t>Nem feltétlenül mindegyik kiszerelés kerül kereskedelmi forgalomba.</w:t>
      </w:r>
    </w:p>
    <w:p w14:paraId="4807615A" w14:textId="77777777" w:rsidR="00A564C7" w:rsidRPr="00186FB5" w:rsidRDefault="00A564C7" w:rsidP="00186FB5"/>
    <w:p w14:paraId="1C06A80C" w14:textId="446EDD22" w:rsidR="006A3B8A" w:rsidRDefault="00354E3E" w:rsidP="00186FB5">
      <w:pPr>
        <w:rPr>
          <w:b/>
          <w:bCs/>
        </w:rPr>
      </w:pPr>
      <w:r w:rsidRPr="00186FB5">
        <w:rPr>
          <w:b/>
          <w:bCs/>
        </w:rPr>
        <w:t>A forgalomba hozatali engedély jogosultja</w:t>
      </w:r>
    </w:p>
    <w:p w14:paraId="44F7125F" w14:textId="77777777" w:rsidR="00A13D75" w:rsidRPr="00186FB5" w:rsidRDefault="00A13D75" w:rsidP="00186FB5">
      <w:bookmarkStart w:id="1" w:name="_Hlk87203526"/>
      <w:r w:rsidRPr="00186FB5">
        <w:t>G</w:t>
      </w:r>
      <w:proofErr w:type="gramStart"/>
      <w:r w:rsidRPr="00186FB5">
        <w:t>.L</w:t>
      </w:r>
      <w:proofErr w:type="gramEnd"/>
      <w:r w:rsidRPr="00186FB5">
        <w:t>. Pharma GmbH</w:t>
      </w:r>
    </w:p>
    <w:p w14:paraId="558897A8" w14:textId="77777777" w:rsidR="00A13D75" w:rsidRPr="00186FB5" w:rsidRDefault="00A13D75" w:rsidP="00186FB5">
      <w:proofErr w:type="spellStart"/>
      <w:r w:rsidRPr="00186FB5">
        <w:t>Schlossplatz</w:t>
      </w:r>
      <w:proofErr w:type="spellEnd"/>
      <w:r w:rsidRPr="00186FB5">
        <w:t xml:space="preserve"> 1.</w:t>
      </w:r>
    </w:p>
    <w:p w14:paraId="742EFD5E" w14:textId="77777777" w:rsidR="00A13D75" w:rsidRPr="00186FB5" w:rsidRDefault="00A13D75" w:rsidP="00186FB5">
      <w:r w:rsidRPr="00186FB5">
        <w:t xml:space="preserve">8502 </w:t>
      </w:r>
      <w:proofErr w:type="spellStart"/>
      <w:r w:rsidRPr="00186FB5">
        <w:t>Lannach</w:t>
      </w:r>
      <w:proofErr w:type="spellEnd"/>
    </w:p>
    <w:p w14:paraId="49BAEA39" w14:textId="77777777" w:rsidR="00A13D75" w:rsidRPr="00186FB5" w:rsidRDefault="00A13D75" w:rsidP="00186FB5">
      <w:r w:rsidRPr="00186FB5">
        <w:t>Ausztria</w:t>
      </w:r>
    </w:p>
    <w:p w14:paraId="12CCBDA7" w14:textId="55977091" w:rsidR="00E5632F" w:rsidRDefault="00E5632F" w:rsidP="00186FB5">
      <w:pPr>
        <w:widowControl/>
        <w:tabs>
          <w:tab w:val="left" w:pos="567"/>
        </w:tabs>
        <w:autoSpaceDE/>
        <w:autoSpaceDN/>
        <w:ind w:left="567" w:hanging="567"/>
      </w:pPr>
    </w:p>
    <w:p w14:paraId="3D2B03A3" w14:textId="34FBE737" w:rsidR="00DB1B59" w:rsidRDefault="00256A14" w:rsidP="00DB1B59">
      <w:pPr>
        <w:widowControl/>
        <w:tabs>
          <w:tab w:val="left" w:pos="567"/>
        </w:tabs>
        <w:autoSpaceDE/>
        <w:autoSpaceDN/>
        <w:ind w:left="567" w:hanging="567"/>
        <w:rPr>
          <w:b/>
        </w:rPr>
      </w:pPr>
      <w:r w:rsidRPr="00C41667">
        <w:rPr>
          <w:b/>
        </w:rPr>
        <w:t>Gyártó</w:t>
      </w:r>
    </w:p>
    <w:p w14:paraId="134B27F1" w14:textId="77777777" w:rsidR="00DB1B59" w:rsidRPr="00C41667" w:rsidRDefault="00DB1B59" w:rsidP="00DB1B59">
      <w:pPr>
        <w:widowControl/>
        <w:tabs>
          <w:tab w:val="left" w:pos="567"/>
        </w:tabs>
        <w:autoSpaceDE/>
        <w:autoSpaceDN/>
        <w:ind w:left="567" w:hanging="567"/>
        <w:rPr>
          <w:bCs/>
          <w:lang w:val="en-AU"/>
        </w:rPr>
      </w:pPr>
      <w:r w:rsidRPr="00C41667">
        <w:rPr>
          <w:bCs/>
          <w:lang w:val="en-AU"/>
        </w:rPr>
        <w:t>LABORMED- PHARMA S.A.</w:t>
      </w:r>
    </w:p>
    <w:p w14:paraId="454800AC" w14:textId="77777777" w:rsidR="00DB1B59" w:rsidRPr="00C41667" w:rsidRDefault="00DB1B59" w:rsidP="00DB1B59">
      <w:pPr>
        <w:widowControl/>
        <w:tabs>
          <w:tab w:val="left" w:pos="567"/>
        </w:tabs>
        <w:autoSpaceDE/>
        <w:autoSpaceDN/>
        <w:ind w:left="567" w:hanging="567"/>
        <w:rPr>
          <w:bCs/>
          <w:lang w:val="en-AU"/>
        </w:rPr>
      </w:pPr>
      <w:r w:rsidRPr="00C41667">
        <w:rPr>
          <w:bCs/>
          <w:lang w:val="en-AU"/>
        </w:rPr>
        <w:t xml:space="preserve">Bd. Theodor </w:t>
      </w:r>
      <w:proofErr w:type="spellStart"/>
      <w:r w:rsidRPr="00C41667">
        <w:rPr>
          <w:bCs/>
          <w:lang w:val="en-AU"/>
        </w:rPr>
        <w:t>Pallady</w:t>
      </w:r>
      <w:proofErr w:type="spellEnd"/>
      <w:r w:rsidRPr="00C41667">
        <w:rPr>
          <w:bCs/>
          <w:lang w:val="en-AU"/>
        </w:rPr>
        <w:t xml:space="preserve"> </w:t>
      </w:r>
      <w:proofErr w:type="spellStart"/>
      <w:r w:rsidRPr="00C41667">
        <w:rPr>
          <w:bCs/>
          <w:lang w:val="en-AU"/>
        </w:rPr>
        <w:t>nr</w:t>
      </w:r>
      <w:proofErr w:type="spellEnd"/>
      <w:r w:rsidRPr="00C41667">
        <w:rPr>
          <w:bCs/>
          <w:lang w:val="en-AU"/>
        </w:rPr>
        <w:t xml:space="preserve">. 44B, sector 3, </w:t>
      </w:r>
      <w:proofErr w:type="spellStart"/>
      <w:r w:rsidRPr="00C41667">
        <w:rPr>
          <w:bCs/>
          <w:lang w:val="en-AU"/>
        </w:rPr>
        <w:t>Bucureşti</w:t>
      </w:r>
      <w:proofErr w:type="spellEnd"/>
      <w:r w:rsidRPr="00C41667">
        <w:rPr>
          <w:bCs/>
          <w:lang w:val="en-AU"/>
        </w:rPr>
        <w:t>,</w:t>
      </w:r>
    </w:p>
    <w:p w14:paraId="0C0D7F85" w14:textId="77777777" w:rsidR="005E4ED1" w:rsidRDefault="00DB1B59" w:rsidP="00DB1B59">
      <w:pPr>
        <w:widowControl/>
        <w:tabs>
          <w:tab w:val="left" w:pos="567"/>
        </w:tabs>
        <w:autoSpaceDE/>
        <w:autoSpaceDN/>
        <w:ind w:left="567" w:hanging="567"/>
        <w:rPr>
          <w:bCs/>
          <w:lang w:val="en-AU"/>
        </w:rPr>
      </w:pPr>
      <w:proofErr w:type="gramStart"/>
      <w:r w:rsidRPr="00C41667">
        <w:rPr>
          <w:bCs/>
          <w:lang w:val="en-AU"/>
        </w:rPr>
        <w:t>cod</w:t>
      </w:r>
      <w:proofErr w:type="gramEnd"/>
      <w:r w:rsidRPr="00C41667">
        <w:rPr>
          <w:bCs/>
          <w:lang w:val="en-AU"/>
        </w:rPr>
        <w:t xml:space="preserve"> 032266</w:t>
      </w:r>
    </w:p>
    <w:p w14:paraId="764EA232" w14:textId="65956087" w:rsidR="00DB1B59" w:rsidRPr="00C41667" w:rsidRDefault="00DB1B59" w:rsidP="00DB1B59">
      <w:pPr>
        <w:widowControl/>
        <w:tabs>
          <w:tab w:val="left" w:pos="567"/>
        </w:tabs>
        <w:autoSpaceDE/>
        <w:autoSpaceDN/>
        <w:ind w:left="567" w:hanging="567"/>
        <w:rPr>
          <w:bCs/>
          <w:lang w:val="en-AU"/>
        </w:rPr>
      </w:pPr>
      <w:proofErr w:type="spellStart"/>
      <w:r w:rsidRPr="00C41667">
        <w:rPr>
          <w:bCs/>
          <w:lang w:val="en-AU"/>
        </w:rPr>
        <w:t>Rom</w:t>
      </w:r>
      <w:r w:rsidR="005E4ED1">
        <w:rPr>
          <w:bCs/>
          <w:lang w:val="en-AU"/>
        </w:rPr>
        <w:t>á</w:t>
      </w:r>
      <w:r w:rsidRPr="00C41667">
        <w:rPr>
          <w:bCs/>
          <w:lang w:val="en-AU"/>
        </w:rPr>
        <w:t>nia</w:t>
      </w:r>
      <w:proofErr w:type="spellEnd"/>
    </w:p>
    <w:p w14:paraId="4DD603A0" w14:textId="77777777" w:rsidR="00256A14" w:rsidRPr="00186FB5" w:rsidRDefault="00256A14" w:rsidP="00256A14"/>
    <w:p w14:paraId="2655E891" w14:textId="1D753ED8" w:rsidR="00256A14" w:rsidRDefault="00256A14" w:rsidP="00256A14">
      <w:r w:rsidRPr="0048042A">
        <w:rPr>
          <w:b/>
        </w:rPr>
        <w:t>Ezt a gyógyszert az Európai Gazdasági Térség tagállamaiban az alábbi neveken engedélyezték:</w:t>
      </w:r>
    </w:p>
    <w:p w14:paraId="363E274F" w14:textId="7FCD170A" w:rsidR="00256A14" w:rsidRDefault="00256A14" w:rsidP="00C41667">
      <w:pPr>
        <w:tabs>
          <w:tab w:val="left" w:pos="1701"/>
        </w:tabs>
      </w:pPr>
      <w:r>
        <w:t xml:space="preserve">Ausztria, Csehország, Németország, Magyarország, Lengyelország, Románia, Szlovákia: </w:t>
      </w:r>
      <w:proofErr w:type="spellStart"/>
      <w:r>
        <w:t>Bremisolan</w:t>
      </w:r>
      <w:proofErr w:type="spellEnd"/>
    </w:p>
    <w:p w14:paraId="6E95D2C1" w14:textId="33BD5A0E" w:rsidR="00256A14" w:rsidRDefault="00256A14" w:rsidP="00186FB5">
      <w:pPr>
        <w:widowControl/>
        <w:tabs>
          <w:tab w:val="left" w:pos="567"/>
        </w:tabs>
        <w:autoSpaceDE/>
        <w:autoSpaceDN/>
        <w:ind w:left="567" w:hanging="567"/>
      </w:pPr>
    </w:p>
    <w:p w14:paraId="3FD76CC2" w14:textId="77777777" w:rsidR="002D5308" w:rsidRPr="002D5308" w:rsidRDefault="002D5308" w:rsidP="002D5308">
      <w:pPr>
        <w:widowControl/>
        <w:tabs>
          <w:tab w:val="left" w:pos="567"/>
        </w:tabs>
        <w:autoSpaceDE/>
        <w:autoSpaceDN/>
        <w:ind w:left="567" w:hanging="567"/>
        <w:rPr>
          <w:u w:val="single"/>
        </w:rPr>
      </w:pPr>
      <w:proofErr w:type="spellStart"/>
      <w:r w:rsidRPr="002D5308">
        <w:rPr>
          <w:u w:val="single"/>
        </w:rPr>
        <w:t>Bremisolan</w:t>
      </w:r>
      <w:proofErr w:type="spellEnd"/>
      <w:r w:rsidRPr="002D5308">
        <w:rPr>
          <w:u w:val="single"/>
        </w:rPr>
        <w:t xml:space="preserve"> 5 mg filmtabletta</w:t>
      </w:r>
    </w:p>
    <w:p w14:paraId="46742E4F" w14:textId="3E4287B3" w:rsidR="002D5308" w:rsidRDefault="002D5308" w:rsidP="002D5308">
      <w:pPr>
        <w:widowControl/>
        <w:tabs>
          <w:tab w:val="left" w:pos="1985"/>
        </w:tabs>
        <w:autoSpaceDE/>
        <w:autoSpaceDN/>
      </w:pPr>
      <w:r>
        <w:t>OGYI-T-24775/01</w:t>
      </w:r>
      <w:r>
        <w:tab/>
        <w:t>28×</w:t>
      </w:r>
      <w:r>
        <w:tab/>
      </w:r>
      <w:r>
        <w:t>OPA/</w:t>
      </w:r>
      <w:proofErr w:type="spellStart"/>
      <w:r>
        <w:t>Al</w:t>
      </w:r>
      <w:proofErr w:type="spellEnd"/>
      <w:r>
        <w:t>/PVC//</w:t>
      </w:r>
      <w:proofErr w:type="spellStart"/>
      <w:r>
        <w:t>Al</w:t>
      </w:r>
      <w:proofErr w:type="spellEnd"/>
      <w:r>
        <w:t xml:space="preserve"> buborékcsomagolásban </w:t>
      </w:r>
    </w:p>
    <w:p w14:paraId="722172C0" w14:textId="77777777" w:rsidR="002D5308" w:rsidRDefault="002D5308" w:rsidP="002D5308">
      <w:pPr>
        <w:widowControl/>
        <w:tabs>
          <w:tab w:val="left" w:pos="567"/>
        </w:tabs>
        <w:autoSpaceDE/>
        <w:autoSpaceDN/>
        <w:ind w:left="567" w:hanging="567"/>
      </w:pPr>
    </w:p>
    <w:p w14:paraId="083C18BA" w14:textId="77777777" w:rsidR="002D5308" w:rsidRPr="002D5308" w:rsidRDefault="002D5308" w:rsidP="002D5308">
      <w:pPr>
        <w:widowControl/>
        <w:tabs>
          <w:tab w:val="left" w:pos="567"/>
        </w:tabs>
        <w:autoSpaceDE/>
        <w:autoSpaceDN/>
        <w:ind w:left="567" w:hanging="567"/>
        <w:rPr>
          <w:u w:val="single"/>
        </w:rPr>
      </w:pPr>
      <w:proofErr w:type="spellStart"/>
      <w:r w:rsidRPr="002D5308">
        <w:rPr>
          <w:u w:val="single"/>
        </w:rPr>
        <w:t>Bremisolan</w:t>
      </w:r>
      <w:proofErr w:type="spellEnd"/>
      <w:r w:rsidRPr="002D5308">
        <w:rPr>
          <w:u w:val="single"/>
        </w:rPr>
        <w:t xml:space="preserve"> 10 mg filmtabletta</w:t>
      </w:r>
    </w:p>
    <w:p w14:paraId="048D5D7B" w14:textId="238804AC" w:rsidR="002D5308" w:rsidRDefault="002D5308" w:rsidP="002D5308">
      <w:pPr>
        <w:widowControl/>
        <w:tabs>
          <w:tab w:val="left" w:pos="1985"/>
        </w:tabs>
        <w:autoSpaceDE/>
        <w:autoSpaceDN/>
      </w:pPr>
      <w:r>
        <w:t>OGYI-T-24775/02</w:t>
      </w:r>
      <w:r>
        <w:tab/>
        <w:t>28×</w:t>
      </w:r>
      <w:r>
        <w:tab/>
      </w:r>
      <w:r>
        <w:t>OPA/</w:t>
      </w:r>
      <w:proofErr w:type="spellStart"/>
      <w:r>
        <w:t>Al</w:t>
      </w:r>
      <w:proofErr w:type="spellEnd"/>
      <w:r>
        <w:t>/PVC//</w:t>
      </w:r>
      <w:proofErr w:type="spellStart"/>
      <w:r>
        <w:t>Al</w:t>
      </w:r>
      <w:proofErr w:type="spellEnd"/>
      <w:r>
        <w:t xml:space="preserve"> buborékcsomagolásban </w:t>
      </w:r>
    </w:p>
    <w:p w14:paraId="3E47FD38" w14:textId="77777777" w:rsidR="002D5308" w:rsidRDefault="002D5308" w:rsidP="002D5308">
      <w:pPr>
        <w:widowControl/>
        <w:tabs>
          <w:tab w:val="left" w:pos="567"/>
        </w:tabs>
        <w:autoSpaceDE/>
        <w:autoSpaceDN/>
        <w:ind w:left="567" w:hanging="567"/>
      </w:pPr>
    </w:p>
    <w:p w14:paraId="6ACA1666" w14:textId="77777777" w:rsidR="002D5308" w:rsidRPr="002D5308" w:rsidRDefault="002D5308" w:rsidP="002D5308">
      <w:pPr>
        <w:widowControl/>
        <w:tabs>
          <w:tab w:val="left" w:pos="567"/>
        </w:tabs>
        <w:autoSpaceDE/>
        <w:autoSpaceDN/>
        <w:ind w:left="567" w:hanging="567"/>
        <w:rPr>
          <w:u w:val="single"/>
        </w:rPr>
      </w:pPr>
      <w:proofErr w:type="spellStart"/>
      <w:r w:rsidRPr="002D5308">
        <w:rPr>
          <w:u w:val="single"/>
        </w:rPr>
        <w:t>Bremisolan</w:t>
      </w:r>
      <w:proofErr w:type="spellEnd"/>
      <w:r w:rsidRPr="002D5308">
        <w:rPr>
          <w:u w:val="single"/>
        </w:rPr>
        <w:t xml:space="preserve"> 15mg filmtabletta</w:t>
      </w:r>
    </w:p>
    <w:p w14:paraId="65CA24B7" w14:textId="20E8D1E8" w:rsidR="002D5308" w:rsidRDefault="002D5308" w:rsidP="002D5308">
      <w:pPr>
        <w:widowControl/>
        <w:tabs>
          <w:tab w:val="left" w:pos="1985"/>
        </w:tabs>
        <w:autoSpaceDE/>
        <w:autoSpaceDN/>
      </w:pPr>
      <w:r>
        <w:t>OGYI-T-24775/03</w:t>
      </w:r>
      <w:r>
        <w:tab/>
        <w:t>28×</w:t>
      </w:r>
      <w:r>
        <w:tab/>
      </w:r>
      <w:r>
        <w:t>OPA/</w:t>
      </w:r>
      <w:proofErr w:type="spellStart"/>
      <w:r>
        <w:t>Al</w:t>
      </w:r>
      <w:proofErr w:type="spellEnd"/>
      <w:r>
        <w:t>/PVC//</w:t>
      </w:r>
      <w:proofErr w:type="spellStart"/>
      <w:r>
        <w:t>Al</w:t>
      </w:r>
      <w:proofErr w:type="spellEnd"/>
      <w:r>
        <w:t xml:space="preserve"> buborékcsomagolásban </w:t>
      </w:r>
    </w:p>
    <w:p w14:paraId="16EF5C6C" w14:textId="77777777" w:rsidR="002D5308" w:rsidRDefault="002D5308" w:rsidP="002D5308">
      <w:pPr>
        <w:widowControl/>
        <w:tabs>
          <w:tab w:val="left" w:pos="567"/>
        </w:tabs>
        <w:autoSpaceDE/>
        <w:autoSpaceDN/>
        <w:ind w:left="567" w:hanging="567"/>
      </w:pPr>
    </w:p>
    <w:p w14:paraId="77B949D6" w14:textId="77777777" w:rsidR="002D5308" w:rsidRPr="002D5308" w:rsidRDefault="002D5308" w:rsidP="002D5308">
      <w:pPr>
        <w:widowControl/>
        <w:tabs>
          <w:tab w:val="left" w:pos="567"/>
        </w:tabs>
        <w:autoSpaceDE/>
        <w:autoSpaceDN/>
        <w:ind w:left="567" w:hanging="567"/>
        <w:rPr>
          <w:u w:val="single"/>
        </w:rPr>
      </w:pPr>
      <w:proofErr w:type="spellStart"/>
      <w:r w:rsidRPr="002D5308">
        <w:rPr>
          <w:u w:val="single"/>
        </w:rPr>
        <w:t>Bremisolan</w:t>
      </w:r>
      <w:proofErr w:type="spellEnd"/>
      <w:r w:rsidRPr="002D5308">
        <w:rPr>
          <w:u w:val="single"/>
        </w:rPr>
        <w:t xml:space="preserve"> 20mg filmtabletta</w:t>
      </w:r>
    </w:p>
    <w:p w14:paraId="023487A2" w14:textId="4F8037A4" w:rsidR="002D5308" w:rsidRDefault="002D5308" w:rsidP="002D5308">
      <w:pPr>
        <w:widowControl/>
        <w:tabs>
          <w:tab w:val="left" w:pos="1985"/>
        </w:tabs>
        <w:autoSpaceDE/>
        <w:autoSpaceDN/>
      </w:pPr>
      <w:r>
        <w:t>OGYI-T-24775/04</w:t>
      </w:r>
      <w:r>
        <w:tab/>
        <w:t>28×</w:t>
      </w:r>
      <w:r>
        <w:tab/>
      </w:r>
      <w:r>
        <w:t>OPA/</w:t>
      </w:r>
      <w:proofErr w:type="spellStart"/>
      <w:r>
        <w:t>Al</w:t>
      </w:r>
      <w:proofErr w:type="spellEnd"/>
      <w:r>
        <w:t>/PVC//</w:t>
      </w:r>
      <w:proofErr w:type="spellStart"/>
      <w:r>
        <w:t>Al</w:t>
      </w:r>
      <w:proofErr w:type="spellEnd"/>
      <w:r>
        <w:t xml:space="preserve"> buborékcsomagolásban</w:t>
      </w:r>
    </w:p>
    <w:p w14:paraId="4F746B92" w14:textId="77777777" w:rsidR="002D5308" w:rsidRDefault="002D5308" w:rsidP="002D5308">
      <w:pPr>
        <w:widowControl/>
        <w:tabs>
          <w:tab w:val="left" w:pos="567"/>
        </w:tabs>
        <w:autoSpaceDE/>
        <w:autoSpaceDN/>
        <w:ind w:left="567" w:hanging="567"/>
      </w:pPr>
    </w:p>
    <w:p w14:paraId="40F4BCF0" w14:textId="3C862CDC" w:rsidR="006A3B8A" w:rsidRPr="00D503F0" w:rsidRDefault="00F04712" w:rsidP="00256A14">
      <w:r w:rsidRPr="00186FB5">
        <w:rPr>
          <w:b/>
          <w:bCs/>
        </w:rPr>
        <w:t>A betegtájékoztató legutóbbi felülvizsgálatának dátuma:</w:t>
      </w:r>
      <w:r w:rsidR="002D5308">
        <w:rPr>
          <w:b/>
          <w:bCs/>
        </w:rPr>
        <w:t xml:space="preserve"> 2026. augusztus.</w:t>
      </w:r>
      <w:bookmarkStart w:id="2" w:name="_GoBack"/>
      <w:bookmarkEnd w:id="1"/>
      <w:bookmarkEnd w:id="2"/>
    </w:p>
    <w:sectPr w:rsidR="006A3B8A" w:rsidRPr="00D503F0" w:rsidSect="00D503F0">
      <w:headerReference w:type="default" r:id="rId8"/>
      <w:footerReference w:type="default" r:id="rId9"/>
      <w:footerReference w:type="first" r:id="rId10"/>
      <w:pgSz w:w="11910" w:h="16840"/>
      <w:pgMar w:top="1134" w:right="1417" w:bottom="1134" w:left="1417" w:header="737" w:footer="737" w:gutter="0"/>
      <w:cols w:space="708"/>
      <w:titlePg/>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AFDAC09" w16cid:durableId="1AFDAC0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0CCF59" w14:textId="77777777" w:rsidR="00BE549A" w:rsidRPr="00186FB5" w:rsidRDefault="00BE549A">
      <w:r w:rsidRPr="00186FB5">
        <w:separator/>
      </w:r>
    </w:p>
  </w:endnote>
  <w:endnote w:type="continuationSeparator" w:id="0">
    <w:p w14:paraId="4CDD8910" w14:textId="77777777" w:rsidR="00BE549A" w:rsidRPr="00186FB5" w:rsidRDefault="00BE549A">
      <w:r w:rsidRPr="00186FB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9719B" w14:textId="2F4054F7" w:rsidR="00B424F1" w:rsidRPr="00186FB5" w:rsidRDefault="00B424F1">
    <w:pPr>
      <w:pStyle w:val="Szvegtrzs"/>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ACE554" w14:textId="77777777" w:rsidR="00882D10" w:rsidRPr="00C41667" w:rsidRDefault="00882D10" w:rsidP="00882D10">
    <w:pPr>
      <w:pStyle w:val="llb"/>
      <w:rPr>
        <w:sz w:val="18"/>
        <w:szCs w:val="18"/>
      </w:rPr>
    </w:pPr>
    <w:r w:rsidRPr="00C41667">
      <w:rPr>
        <w:sz w:val="18"/>
        <w:szCs w:val="18"/>
      </w:rPr>
      <w:t>NNGYK/ETGY/27116/2025</w:t>
    </w:r>
  </w:p>
  <w:p w14:paraId="74E68301" w14:textId="77777777" w:rsidR="00882D10" w:rsidRPr="00C41667" w:rsidRDefault="00882D10" w:rsidP="00882D10">
    <w:pPr>
      <w:pStyle w:val="llb"/>
      <w:rPr>
        <w:sz w:val="18"/>
        <w:szCs w:val="18"/>
      </w:rPr>
    </w:pPr>
    <w:r w:rsidRPr="00C41667">
      <w:rPr>
        <w:sz w:val="18"/>
        <w:szCs w:val="18"/>
      </w:rPr>
      <w:t>NNGYK/ETGY/27117/2025</w:t>
    </w:r>
  </w:p>
  <w:p w14:paraId="4A3CC61B" w14:textId="77777777" w:rsidR="00882D10" w:rsidRPr="00C41667" w:rsidRDefault="00882D10" w:rsidP="00882D10">
    <w:pPr>
      <w:pStyle w:val="llb"/>
      <w:rPr>
        <w:sz w:val="18"/>
        <w:szCs w:val="18"/>
      </w:rPr>
    </w:pPr>
    <w:r w:rsidRPr="00C41667">
      <w:rPr>
        <w:sz w:val="18"/>
        <w:szCs w:val="18"/>
      </w:rPr>
      <w:t>NNGYK/ETGY/27118/2025</w:t>
    </w:r>
  </w:p>
  <w:p w14:paraId="5B124FCB" w14:textId="1888E6AF" w:rsidR="00882D10" w:rsidRPr="00C41667" w:rsidRDefault="00882D10" w:rsidP="00882D10">
    <w:pPr>
      <w:pStyle w:val="llb"/>
      <w:rPr>
        <w:sz w:val="18"/>
        <w:szCs w:val="18"/>
      </w:rPr>
    </w:pPr>
    <w:r w:rsidRPr="00C41667">
      <w:rPr>
        <w:sz w:val="18"/>
        <w:szCs w:val="18"/>
      </w:rPr>
      <w:t>NNGYK/ETGY/27119/2025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33ECCD" w14:textId="77777777" w:rsidR="00BE549A" w:rsidRPr="00186FB5" w:rsidRDefault="00BE549A">
      <w:r w:rsidRPr="00186FB5">
        <w:separator/>
      </w:r>
    </w:p>
  </w:footnote>
  <w:footnote w:type="continuationSeparator" w:id="0">
    <w:p w14:paraId="0B28B2C3" w14:textId="77777777" w:rsidR="00BE549A" w:rsidRPr="00186FB5" w:rsidRDefault="00BE549A">
      <w:r w:rsidRPr="00186FB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903050303"/>
      <w:docPartObj>
        <w:docPartGallery w:val="Page Numbers (Top of Page)"/>
        <w:docPartUnique/>
      </w:docPartObj>
    </w:sdtPr>
    <w:sdtEndPr/>
    <w:sdtContent>
      <w:p w14:paraId="40FEF9AF" w14:textId="3EDD23D6" w:rsidR="00B424F1" w:rsidRPr="00186FB5" w:rsidRDefault="00B424F1" w:rsidP="008B29E0">
        <w:pPr>
          <w:pStyle w:val="lfej"/>
          <w:jc w:val="center"/>
          <w:rPr>
            <w:sz w:val="18"/>
            <w:szCs w:val="18"/>
          </w:rPr>
        </w:pPr>
        <w:r w:rsidRPr="00186FB5">
          <w:rPr>
            <w:sz w:val="18"/>
            <w:szCs w:val="18"/>
          </w:rPr>
          <w:fldChar w:fldCharType="begin"/>
        </w:r>
        <w:r w:rsidRPr="00186FB5">
          <w:rPr>
            <w:sz w:val="18"/>
            <w:szCs w:val="18"/>
          </w:rPr>
          <w:instrText>PAGE   \* MERGEFORMAT</w:instrText>
        </w:r>
        <w:r w:rsidRPr="00186FB5">
          <w:rPr>
            <w:sz w:val="18"/>
            <w:szCs w:val="18"/>
          </w:rPr>
          <w:fldChar w:fldCharType="separate"/>
        </w:r>
        <w:r w:rsidR="002D5308">
          <w:rPr>
            <w:noProof/>
            <w:sz w:val="18"/>
            <w:szCs w:val="18"/>
          </w:rPr>
          <w:t>8</w:t>
        </w:r>
        <w:r w:rsidRPr="00186FB5">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002F2"/>
    <w:multiLevelType w:val="hybridMultilevel"/>
    <w:tmpl w:val="779CF848"/>
    <w:lvl w:ilvl="0" w:tplc="7CB0F7CC">
      <w:numFmt w:val="bullet"/>
      <w:lvlText w:val=""/>
      <w:lvlJc w:val="left"/>
      <w:pPr>
        <w:ind w:left="720" w:hanging="360"/>
      </w:pPr>
      <w:rPr>
        <w:rFonts w:ascii="Symbol" w:eastAsia="Symbol" w:hAnsi="Symbol" w:cs="Symbol" w:hint="default"/>
        <w:b w:val="0"/>
        <w:bCs w:val="0"/>
        <w:i w:val="0"/>
        <w:iCs w:val="0"/>
        <w:spacing w:val="0"/>
        <w:w w:val="100"/>
        <w:sz w:val="22"/>
        <w:szCs w:val="22"/>
        <w:lang w:val="hu-HU" w:eastAsia="en-US" w:bidi="ar-SA"/>
      </w:rPr>
    </w:lvl>
    <w:lvl w:ilvl="1" w:tplc="E43082F0">
      <w:numFmt w:val="bullet"/>
      <w:lvlText w:val="•"/>
      <w:lvlJc w:val="left"/>
      <w:pPr>
        <w:ind w:left="1607" w:hanging="360"/>
      </w:pPr>
      <w:rPr>
        <w:rFonts w:hint="default"/>
        <w:lang w:val="hu-HU" w:eastAsia="en-US" w:bidi="ar-SA"/>
      </w:rPr>
    </w:lvl>
    <w:lvl w:ilvl="2" w:tplc="95741590">
      <w:numFmt w:val="bullet"/>
      <w:lvlText w:val="•"/>
      <w:lvlJc w:val="left"/>
      <w:pPr>
        <w:ind w:left="2486" w:hanging="360"/>
      </w:pPr>
      <w:rPr>
        <w:rFonts w:hint="default"/>
        <w:lang w:val="hu-HU" w:eastAsia="en-US" w:bidi="ar-SA"/>
      </w:rPr>
    </w:lvl>
    <w:lvl w:ilvl="3" w:tplc="9BB8699C">
      <w:numFmt w:val="bullet"/>
      <w:lvlText w:val="•"/>
      <w:lvlJc w:val="left"/>
      <w:pPr>
        <w:ind w:left="3364" w:hanging="360"/>
      </w:pPr>
      <w:rPr>
        <w:rFonts w:hint="default"/>
        <w:lang w:val="hu-HU" w:eastAsia="en-US" w:bidi="ar-SA"/>
      </w:rPr>
    </w:lvl>
    <w:lvl w:ilvl="4" w:tplc="F13870D2">
      <w:numFmt w:val="bullet"/>
      <w:lvlText w:val="•"/>
      <w:lvlJc w:val="left"/>
      <w:pPr>
        <w:ind w:left="4243" w:hanging="360"/>
      </w:pPr>
      <w:rPr>
        <w:rFonts w:hint="default"/>
        <w:lang w:val="hu-HU" w:eastAsia="en-US" w:bidi="ar-SA"/>
      </w:rPr>
    </w:lvl>
    <w:lvl w:ilvl="5" w:tplc="A5986830">
      <w:numFmt w:val="bullet"/>
      <w:lvlText w:val="•"/>
      <w:lvlJc w:val="left"/>
      <w:pPr>
        <w:ind w:left="5122" w:hanging="360"/>
      </w:pPr>
      <w:rPr>
        <w:rFonts w:hint="default"/>
        <w:lang w:val="hu-HU" w:eastAsia="en-US" w:bidi="ar-SA"/>
      </w:rPr>
    </w:lvl>
    <w:lvl w:ilvl="6" w:tplc="87C2C2FE">
      <w:numFmt w:val="bullet"/>
      <w:lvlText w:val="•"/>
      <w:lvlJc w:val="left"/>
      <w:pPr>
        <w:ind w:left="6000" w:hanging="360"/>
      </w:pPr>
      <w:rPr>
        <w:rFonts w:hint="default"/>
        <w:lang w:val="hu-HU" w:eastAsia="en-US" w:bidi="ar-SA"/>
      </w:rPr>
    </w:lvl>
    <w:lvl w:ilvl="7" w:tplc="06C07574">
      <w:numFmt w:val="bullet"/>
      <w:lvlText w:val="•"/>
      <w:lvlJc w:val="left"/>
      <w:pPr>
        <w:ind w:left="6879" w:hanging="360"/>
      </w:pPr>
      <w:rPr>
        <w:rFonts w:hint="default"/>
        <w:lang w:val="hu-HU" w:eastAsia="en-US" w:bidi="ar-SA"/>
      </w:rPr>
    </w:lvl>
    <w:lvl w:ilvl="8" w:tplc="4AD2E9D2">
      <w:numFmt w:val="bullet"/>
      <w:lvlText w:val="•"/>
      <w:lvlJc w:val="left"/>
      <w:pPr>
        <w:ind w:left="7758" w:hanging="360"/>
      </w:pPr>
      <w:rPr>
        <w:rFonts w:hint="default"/>
        <w:lang w:val="hu-HU" w:eastAsia="en-US" w:bidi="ar-SA"/>
      </w:rPr>
    </w:lvl>
  </w:abstractNum>
  <w:abstractNum w:abstractNumId="1" w15:restartNumberingAfterBreak="0">
    <w:nsid w:val="02C148D2"/>
    <w:multiLevelType w:val="hybridMultilevel"/>
    <w:tmpl w:val="35BE2C96"/>
    <w:lvl w:ilvl="0" w:tplc="040E0003">
      <w:start w:val="1"/>
      <w:numFmt w:val="bullet"/>
      <w:lvlText w:val="o"/>
      <w:lvlJc w:val="left"/>
      <w:pPr>
        <w:ind w:left="1854" w:hanging="360"/>
      </w:pPr>
      <w:rPr>
        <w:rFonts w:ascii="Courier New" w:hAnsi="Courier New" w:cs="Courier New" w:hint="default"/>
        <w:b w:val="0"/>
        <w:bCs w:val="0"/>
        <w:i w:val="0"/>
        <w:iCs w:val="0"/>
        <w:spacing w:val="0"/>
        <w:w w:val="100"/>
        <w:sz w:val="22"/>
        <w:szCs w:val="22"/>
        <w:lang w:val="hu-HU" w:eastAsia="en-US" w:bidi="ar-SA"/>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2" w15:restartNumberingAfterBreak="0">
    <w:nsid w:val="098B441D"/>
    <w:multiLevelType w:val="hybridMultilevel"/>
    <w:tmpl w:val="AD448536"/>
    <w:lvl w:ilvl="0" w:tplc="01989F12">
      <w:start w:val="1"/>
      <w:numFmt w:val="decimal"/>
      <w:lvlText w:val="%1."/>
      <w:lvlJc w:val="left"/>
      <w:pPr>
        <w:ind w:left="418" w:hanging="167"/>
        <w:jc w:val="right"/>
      </w:pPr>
      <w:rPr>
        <w:rFonts w:ascii="Times New Roman" w:eastAsia="Times New Roman" w:hAnsi="Times New Roman" w:cs="Times New Roman" w:hint="default"/>
        <w:b/>
        <w:bCs/>
        <w:i w:val="0"/>
        <w:iCs w:val="0"/>
        <w:spacing w:val="0"/>
        <w:w w:val="96"/>
        <w:sz w:val="20"/>
        <w:szCs w:val="20"/>
        <w:lang w:val="hu-HU" w:eastAsia="en-US" w:bidi="ar-SA"/>
      </w:rPr>
    </w:lvl>
    <w:lvl w:ilvl="1" w:tplc="E4C0483E">
      <w:numFmt w:val="bullet"/>
      <w:lvlText w:val="*"/>
      <w:lvlJc w:val="left"/>
      <w:pPr>
        <w:ind w:left="251" w:hanging="166"/>
      </w:pPr>
      <w:rPr>
        <w:rFonts w:ascii="Times New Roman" w:eastAsia="Times New Roman" w:hAnsi="Times New Roman" w:cs="Times New Roman" w:hint="default"/>
        <w:b w:val="0"/>
        <w:bCs w:val="0"/>
        <w:i w:val="0"/>
        <w:iCs w:val="0"/>
        <w:spacing w:val="0"/>
        <w:w w:val="100"/>
        <w:sz w:val="22"/>
        <w:szCs w:val="22"/>
        <w:lang w:val="hu-HU" w:eastAsia="en-US" w:bidi="ar-SA"/>
      </w:rPr>
    </w:lvl>
    <w:lvl w:ilvl="2" w:tplc="D2B4FC34">
      <w:numFmt w:val="bullet"/>
      <w:lvlText w:val="•"/>
      <w:lvlJc w:val="left"/>
      <w:pPr>
        <w:ind w:left="1458" w:hanging="166"/>
      </w:pPr>
      <w:rPr>
        <w:rFonts w:hint="default"/>
        <w:lang w:val="hu-HU" w:eastAsia="en-US" w:bidi="ar-SA"/>
      </w:rPr>
    </w:lvl>
    <w:lvl w:ilvl="3" w:tplc="237A6D0A">
      <w:numFmt w:val="bullet"/>
      <w:lvlText w:val="•"/>
      <w:lvlJc w:val="left"/>
      <w:pPr>
        <w:ind w:left="2496" w:hanging="166"/>
      </w:pPr>
      <w:rPr>
        <w:rFonts w:hint="default"/>
        <w:lang w:val="hu-HU" w:eastAsia="en-US" w:bidi="ar-SA"/>
      </w:rPr>
    </w:lvl>
    <w:lvl w:ilvl="4" w:tplc="7456960C">
      <w:numFmt w:val="bullet"/>
      <w:lvlText w:val="•"/>
      <w:lvlJc w:val="left"/>
      <w:pPr>
        <w:ind w:left="3535" w:hanging="166"/>
      </w:pPr>
      <w:rPr>
        <w:rFonts w:hint="default"/>
        <w:lang w:val="hu-HU" w:eastAsia="en-US" w:bidi="ar-SA"/>
      </w:rPr>
    </w:lvl>
    <w:lvl w:ilvl="5" w:tplc="BC1026EA">
      <w:numFmt w:val="bullet"/>
      <w:lvlText w:val="•"/>
      <w:lvlJc w:val="left"/>
      <w:pPr>
        <w:ind w:left="4573" w:hanging="166"/>
      </w:pPr>
      <w:rPr>
        <w:rFonts w:hint="default"/>
        <w:lang w:val="hu-HU" w:eastAsia="en-US" w:bidi="ar-SA"/>
      </w:rPr>
    </w:lvl>
    <w:lvl w:ilvl="6" w:tplc="4AFC3998">
      <w:numFmt w:val="bullet"/>
      <w:lvlText w:val="•"/>
      <w:lvlJc w:val="left"/>
      <w:pPr>
        <w:ind w:left="5612" w:hanging="166"/>
      </w:pPr>
      <w:rPr>
        <w:rFonts w:hint="default"/>
        <w:lang w:val="hu-HU" w:eastAsia="en-US" w:bidi="ar-SA"/>
      </w:rPr>
    </w:lvl>
    <w:lvl w:ilvl="7" w:tplc="F82EC838">
      <w:numFmt w:val="bullet"/>
      <w:lvlText w:val="•"/>
      <w:lvlJc w:val="left"/>
      <w:pPr>
        <w:ind w:left="6650" w:hanging="166"/>
      </w:pPr>
      <w:rPr>
        <w:rFonts w:hint="default"/>
        <w:lang w:val="hu-HU" w:eastAsia="en-US" w:bidi="ar-SA"/>
      </w:rPr>
    </w:lvl>
    <w:lvl w:ilvl="8" w:tplc="91362D1C">
      <w:numFmt w:val="bullet"/>
      <w:lvlText w:val="•"/>
      <w:lvlJc w:val="left"/>
      <w:pPr>
        <w:ind w:left="7689" w:hanging="166"/>
      </w:pPr>
      <w:rPr>
        <w:rFonts w:hint="default"/>
        <w:lang w:val="hu-HU" w:eastAsia="en-US" w:bidi="ar-SA"/>
      </w:rPr>
    </w:lvl>
  </w:abstractNum>
  <w:abstractNum w:abstractNumId="3" w15:restartNumberingAfterBreak="0">
    <w:nsid w:val="12A575EE"/>
    <w:multiLevelType w:val="hybridMultilevel"/>
    <w:tmpl w:val="E17028AE"/>
    <w:lvl w:ilvl="0" w:tplc="DD80F3E2">
      <w:start w:val="1"/>
      <w:numFmt w:val="upperLetter"/>
      <w:lvlText w:val="%1."/>
      <w:lvlJc w:val="left"/>
      <w:pPr>
        <w:ind w:left="813" w:hanging="562"/>
      </w:pPr>
      <w:rPr>
        <w:rFonts w:ascii="Times New Roman" w:eastAsia="Times New Roman" w:hAnsi="Times New Roman" w:cs="Times New Roman" w:hint="default"/>
        <w:b/>
        <w:bCs/>
        <w:i w:val="0"/>
        <w:iCs w:val="0"/>
        <w:spacing w:val="-2"/>
        <w:w w:val="100"/>
        <w:sz w:val="22"/>
        <w:szCs w:val="22"/>
        <w:lang w:val="hu-HU" w:eastAsia="en-US" w:bidi="ar-SA"/>
      </w:rPr>
    </w:lvl>
    <w:lvl w:ilvl="1" w:tplc="CCAA4912">
      <w:numFmt w:val="bullet"/>
      <w:lvlText w:val="•"/>
      <w:lvlJc w:val="left"/>
      <w:pPr>
        <w:ind w:left="1714" w:hanging="562"/>
      </w:pPr>
      <w:rPr>
        <w:rFonts w:hint="default"/>
        <w:lang w:val="hu-HU" w:eastAsia="en-US" w:bidi="ar-SA"/>
      </w:rPr>
    </w:lvl>
    <w:lvl w:ilvl="2" w:tplc="A0C4FD16">
      <w:numFmt w:val="bullet"/>
      <w:lvlText w:val="•"/>
      <w:lvlJc w:val="left"/>
      <w:pPr>
        <w:ind w:left="2609" w:hanging="562"/>
      </w:pPr>
      <w:rPr>
        <w:rFonts w:hint="default"/>
        <w:lang w:val="hu-HU" w:eastAsia="en-US" w:bidi="ar-SA"/>
      </w:rPr>
    </w:lvl>
    <w:lvl w:ilvl="3" w:tplc="EE408D90">
      <w:numFmt w:val="bullet"/>
      <w:lvlText w:val="•"/>
      <w:lvlJc w:val="left"/>
      <w:pPr>
        <w:ind w:left="3503" w:hanging="562"/>
      </w:pPr>
      <w:rPr>
        <w:rFonts w:hint="default"/>
        <w:lang w:val="hu-HU" w:eastAsia="en-US" w:bidi="ar-SA"/>
      </w:rPr>
    </w:lvl>
    <w:lvl w:ilvl="4" w:tplc="67D6E2C0">
      <w:numFmt w:val="bullet"/>
      <w:lvlText w:val="•"/>
      <w:lvlJc w:val="left"/>
      <w:pPr>
        <w:ind w:left="4398" w:hanging="562"/>
      </w:pPr>
      <w:rPr>
        <w:rFonts w:hint="default"/>
        <w:lang w:val="hu-HU" w:eastAsia="en-US" w:bidi="ar-SA"/>
      </w:rPr>
    </w:lvl>
    <w:lvl w:ilvl="5" w:tplc="8FEE085E">
      <w:numFmt w:val="bullet"/>
      <w:lvlText w:val="•"/>
      <w:lvlJc w:val="left"/>
      <w:pPr>
        <w:ind w:left="5293" w:hanging="562"/>
      </w:pPr>
      <w:rPr>
        <w:rFonts w:hint="default"/>
        <w:lang w:val="hu-HU" w:eastAsia="en-US" w:bidi="ar-SA"/>
      </w:rPr>
    </w:lvl>
    <w:lvl w:ilvl="6" w:tplc="6F822CCA">
      <w:numFmt w:val="bullet"/>
      <w:lvlText w:val="•"/>
      <w:lvlJc w:val="left"/>
      <w:pPr>
        <w:ind w:left="6187" w:hanging="562"/>
      </w:pPr>
      <w:rPr>
        <w:rFonts w:hint="default"/>
        <w:lang w:val="hu-HU" w:eastAsia="en-US" w:bidi="ar-SA"/>
      </w:rPr>
    </w:lvl>
    <w:lvl w:ilvl="7" w:tplc="BCC43792">
      <w:numFmt w:val="bullet"/>
      <w:lvlText w:val="•"/>
      <w:lvlJc w:val="left"/>
      <w:pPr>
        <w:ind w:left="7082" w:hanging="562"/>
      </w:pPr>
      <w:rPr>
        <w:rFonts w:hint="default"/>
        <w:lang w:val="hu-HU" w:eastAsia="en-US" w:bidi="ar-SA"/>
      </w:rPr>
    </w:lvl>
    <w:lvl w:ilvl="8" w:tplc="6BF4EAF2">
      <w:numFmt w:val="bullet"/>
      <w:lvlText w:val="•"/>
      <w:lvlJc w:val="left"/>
      <w:pPr>
        <w:ind w:left="7977" w:hanging="562"/>
      </w:pPr>
      <w:rPr>
        <w:rFonts w:hint="default"/>
        <w:lang w:val="hu-HU" w:eastAsia="en-US" w:bidi="ar-SA"/>
      </w:rPr>
    </w:lvl>
  </w:abstractNum>
  <w:abstractNum w:abstractNumId="4" w15:restartNumberingAfterBreak="0">
    <w:nsid w:val="1C633A3E"/>
    <w:multiLevelType w:val="hybridMultilevel"/>
    <w:tmpl w:val="1D7ECAF0"/>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C9D7328"/>
    <w:multiLevelType w:val="hybridMultilevel"/>
    <w:tmpl w:val="25E08BFA"/>
    <w:lvl w:ilvl="0" w:tplc="39E20936">
      <w:start w:val="1"/>
      <w:numFmt w:val="bullet"/>
      <w:lvlText w:val="-"/>
      <w:lvlJc w:val="left"/>
      <w:pPr>
        <w:ind w:left="72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20285C9B"/>
    <w:multiLevelType w:val="hybridMultilevel"/>
    <w:tmpl w:val="011A9E94"/>
    <w:lvl w:ilvl="0" w:tplc="040E0003">
      <w:start w:val="1"/>
      <w:numFmt w:val="bullet"/>
      <w:lvlText w:val="o"/>
      <w:lvlJc w:val="left"/>
      <w:pPr>
        <w:ind w:left="360" w:hanging="360"/>
      </w:pPr>
      <w:rPr>
        <w:rFonts w:ascii="Courier New" w:hAnsi="Courier New" w:cs="Courier New"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7" w15:restartNumberingAfterBreak="0">
    <w:nsid w:val="206D1D66"/>
    <w:multiLevelType w:val="hybridMultilevel"/>
    <w:tmpl w:val="1272DB32"/>
    <w:lvl w:ilvl="0" w:tplc="A4C0C918">
      <w:start w:val="1"/>
      <w:numFmt w:val="decimal"/>
      <w:lvlText w:val="%1."/>
      <w:lvlJc w:val="left"/>
      <w:pPr>
        <w:ind w:left="971" w:hanging="720"/>
      </w:pPr>
      <w:rPr>
        <w:rFonts w:ascii="Times New Roman" w:eastAsia="Times New Roman" w:hAnsi="Times New Roman" w:cs="Times New Roman" w:hint="default"/>
        <w:b w:val="0"/>
        <w:bCs w:val="0"/>
        <w:i w:val="0"/>
        <w:iCs w:val="0"/>
        <w:spacing w:val="0"/>
        <w:w w:val="100"/>
        <w:sz w:val="22"/>
        <w:szCs w:val="22"/>
        <w:lang w:val="hu-HU" w:eastAsia="en-US" w:bidi="ar-SA"/>
      </w:rPr>
    </w:lvl>
    <w:lvl w:ilvl="1" w:tplc="4F0293B8">
      <w:numFmt w:val="bullet"/>
      <w:lvlText w:val="•"/>
      <w:lvlJc w:val="left"/>
      <w:pPr>
        <w:ind w:left="1858" w:hanging="720"/>
      </w:pPr>
      <w:rPr>
        <w:rFonts w:hint="default"/>
        <w:lang w:val="hu-HU" w:eastAsia="en-US" w:bidi="ar-SA"/>
      </w:rPr>
    </w:lvl>
    <w:lvl w:ilvl="2" w:tplc="99EEAC8E">
      <w:numFmt w:val="bullet"/>
      <w:lvlText w:val="•"/>
      <w:lvlJc w:val="left"/>
      <w:pPr>
        <w:ind w:left="2737" w:hanging="720"/>
      </w:pPr>
      <w:rPr>
        <w:rFonts w:hint="default"/>
        <w:lang w:val="hu-HU" w:eastAsia="en-US" w:bidi="ar-SA"/>
      </w:rPr>
    </w:lvl>
    <w:lvl w:ilvl="3" w:tplc="78221F04">
      <w:numFmt w:val="bullet"/>
      <w:lvlText w:val="•"/>
      <w:lvlJc w:val="left"/>
      <w:pPr>
        <w:ind w:left="3615" w:hanging="720"/>
      </w:pPr>
      <w:rPr>
        <w:rFonts w:hint="default"/>
        <w:lang w:val="hu-HU" w:eastAsia="en-US" w:bidi="ar-SA"/>
      </w:rPr>
    </w:lvl>
    <w:lvl w:ilvl="4" w:tplc="5DD4FAD8">
      <w:numFmt w:val="bullet"/>
      <w:lvlText w:val="•"/>
      <w:lvlJc w:val="left"/>
      <w:pPr>
        <w:ind w:left="4494" w:hanging="720"/>
      </w:pPr>
      <w:rPr>
        <w:rFonts w:hint="default"/>
        <w:lang w:val="hu-HU" w:eastAsia="en-US" w:bidi="ar-SA"/>
      </w:rPr>
    </w:lvl>
    <w:lvl w:ilvl="5" w:tplc="B67E801C">
      <w:numFmt w:val="bullet"/>
      <w:lvlText w:val="•"/>
      <w:lvlJc w:val="left"/>
      <w:pPr>
        <w:ind w:left="5373" w:hanging="720"/>
      </w:pPr>
      <w:rPr>
        <w:rFonts w:hint="default"/>
        <w:lang w:val="hu-HU" w:eastAsia="en-US" w:bidi="ar-SA"/>
      </w:rPr>
    </w:lvl>
    <w:lvl w:ilvl="6" w:tplc="529492AA">
      <w:numFmt w:val="bullet"/>
      <w:lvlText w:val="•"/>
      <w:lvlJc w:val="left"/>
      <w:pPr>
        <w:ind w:left="6251" w:hanging="720"/>
      </w:pPr>
      <w:rPr>
        <w:rFonts w:hint="default"/>
        <w:lang w:val="hu-HU" w:eastAsia="en-US" w:bidi="ar-SA"/>
      </w:rPr>
    </w:lvl>
    <w:lvl w:ilvl="7" w:tplc="FB384442">
      <w:numFmt w:val="bullet"/>
      <w:lvlText w:val="•"/>
      <w:lvlJc w:val="left"/>
      <w:pPr>
        <w:ind w:left="7130" w:hanging="720"/>
      </w:pPr>
      <w:rPr>
        <w:rFonts w:hint="default"/>
        <w:lang w:val="hu-HU" w:eastAsia="en-US" w:bidi="ar-SA"/>
      </w:rPr>
    </w:lvl>
    <w:lvl w:ilvl="8" w:tplc="1E8056B2">
      <w:numFmt w:val="bullet"/>
      <w:lvlText w:val="•"/>
      <w:lvlJc w:val="left"/>
      <w:pPr>
        <w:ind w:left="8009" w:hanging="720"/>
      </w:pPr>
      <w:rPr>
        <w:rFonts w:hint="default"/>
        <w:lang w:val="hu-HU" w:eastAsia="en-US" w:bidi="ar-SA"/>
      </w:rPr>
    </w:lvl>
  </w:abstractNum>
  <w:abstractNum w:abstractNumId="8" w15:restartNumberingAfterBreak="0">
    <w:nsid w:val="237D2F86"/>
    <w:multiLevelType w:val="hybridMultilevel"/>
    <w:tmpl w:val="E716CC06"/>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4A514FA"/>
    <w:multiLevelType w:val="hybridMultilevel"/>
    <w:tmpl w:val="C0BA1D48"/>
    <w:lvl w:ilvl="0" w:tplc="DDE8B558">
      <w:numFmt w:val="bullet"/>
      <w:lvlText w:val="-"/>
      <w:lvlJc w:val="left"/>
      <w:pPr>
        <w:ind w:left="806" w:hanging="568"/>
      </w:pPr>
      <w:rPr>
        <w:rFonts w:ascii="Times New Roman" w:eastAsia="Times New Roman" w:hAnsi="Times New Roman" w:cs="Times New Roman" w:hint="default"/>
        <w:w w:val="99"/>
        <w:sz w:val="22"/>
        <w:szCs w:val="22"/>
      </w:rPr>
    </w:lvl>
    <w:lvl w:ilvl="1" w:tplc="61C094DC">
      <w:numFmt w:val="bullet"/>
      <w:lvlText w:val="-"/>
      <w:lvlJc w:val="left"/>
      <w:pPr>
        <w:ind w:left="1372" w:hanging="568"/>
      </w:pPr>
      <w:rPr>
        <w:rFonts w:ascii="Times New Roman" w:eastAsia="Times New Roman" w:hAnsi="Times New Roman" w:cs="Times New Roman" w:hint="default"/>
        <w:w w:val="99"/>
        <w:sz w:val="22"/>
        <w:szCs w:val="22"/>
      </w:rPr>
    </w:lvl>
    <w:lvl w:ilvl="2" w:tplc="45D0B080">
      <w:numFmt w:val="bullet"/>
      <w:lvlText w:val="•"/>
      <w:lvlJc w:val="left"/>
      <w:pPr>
        <w:ind w:left="2287" w:hanging="568"/>
      </w:pPr>
      <w:rPr>
        <w:rFonts w:hint="default"/>
      </w:rPr>
    </w:lvl>
    <w:lvl w:ilvl="3" w:tplc="AE824456">
      <w:numFmt w:val="bullet"/>
      <w:lvlText w:val="•"/>
      <w:lvlJc w:val="left"/>
      <w:pPr>
        <w:ind w:left="3195" w:hanging="568"/>
      </w:pPr>
      <w:rPr>
        <w:rFonts w:hint="default"/>
      </w:rPr>
    </w:lvl>
    <w:lvl w:ilvl="4" w:tplc="0824CB5C">
      <w:numFmt w:val="bullet"/>
      <w:lvlText w:val="•"/>
      <w:lvlJc w:val="left"/>
      <w:pPr>
        <w:ind w:left="4102" w:hanging="568"/>
      </w:pPr>
      <w:rPr>
        <w:rFonts w:hint="default"/>
      </w:rPr>
    </w:lvl>
    <w:lvl w:ilvl="5" w:tplc="03705FF6">
      <w:numFmt w:val="bullet"/>
      <w:lvlText w:val="•"/>
      <w:lvlJc w:val="left"/>
      <w:pPr>
        <w:ind w:left="5010" w:hanging="568"/>
      </w:pPr>
      <w:rPr>
        <w:rFonts w:hint="default"/>
      </w:rPr>
    </w:lvl>
    <w:lvl w:ilvl="6" w:tplc="B830A962">
      <w:numFmt w:val="bullet"/>
      <w:lvlText w:val="•"/>
      <w:lvlJc w:val="left"/>
      <w:pPr>
        <w:ind w:left="5917" w:hanging="568"/>
      </w:pPr>
      <w:rPr>
        <w:rFonts w:hint="default"/>
      </w:rPr>
    </w:lvl>
    <w:lvl w:ilvl="7" w:tplc="A4E8F20A">
      <w:numFmt w:val="bullet"/>
      <w:lvlText w:val="•"/>
      <w:lvlJc w:val="left"/>
      <w:pPr>
        <w:ind w:left="6825" w:hanging="568"/>
      </w:pPr>
      <w:rPr>
        <w:rFonts w:hint="default"/>
      </w:rPr>
    </w:lvl>
    <w:lvl w:ilvl="8" w:tplc="F844D144">
      <w:numFmt w:val="bullet"/>
      <w:lvlText w:val="•"/>
      <w:lvlJc w:val="left"/>
      <w:pPr>
        <w:ind w:left="7732" w:hanging="568"/>
      </w:pPr>
      <w:rPr>
        <w:rFonts w:hint="default"/>
      </w:rPr>
    </w:lvl>
  </w:abstractNum>
  <w:abstractNum w:abstractNumId="10" w15:restartNumberingAfterBreak="0">
    <w:nsid w:val="264F65FB"/>
    <w:multiLevelType w:val="hybridMultilevel"/>
    <w:tmpl w:val="62DE49BA"/>
    <w:lvl w:ilvl="0" w:tplc="040E0001">
      <w:start w:val="16"/>
      <w:numFmt w:val="bullet"/>
      <w:lvlText w:val=""/>
      <w:lvlJc w:val="left"/>
      <w:pPr>
        <w:ind w:left="720" w:hanging="360"/>
      </w:pPr>
      <w:rPr>
        <w:rFonts w:ascii="Symbol" w:eastAsia="Times New Roman"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7A117FB"/>
    <w:multiLevelType w:val="hybridMultilevel"/>
    <w:tmpl w:val="4968963E"/>
    <w:lvl w:ilvl="0" w:tplc="4D5EA1B0">
      <w:numFmt w:val="bullet"/>
      <w:lvlText w:val="-"/>
      <w:lvlJc w:val="left"/>
      <w:pPr>
        <w:ind w:left="818" w:hanging="562"/>
      </w:pPr>
      <w:rPr>
        <w:rFonts w:ascii="Times New Roman" w:eastAsia="Times New Roman" w:hAnsi="Times New Roman" w:cs="Times New Roman" w:hint="default"/>
        <w:b w:val="0"/>
        <w:bCs w:val="0"/>
        <w:i w:val="0"/>
        <w:iCs w:val="0"/>
        <w:spacing w:val="0"/>
        <w:w w:val="100"/>
        <w:sz w:val="22"/>
        <w:szCs w:val="22"/>
        <w:lang w:val="hu-HU" w:eastAsia="en-US" w:bidi="ar-SA"/>
      </w:rPr>
    </w:lvl>
    <w:lvl w:ilvl="1" w:tplc="8DE64FF2">
      <w:numFmt w:val="bullet"/>
      <w:lvlText w:val="•"/>
      <w:lvlJc w:val="left"/>
      <w:pPr>
        <w:ind w:left="1714" w:hanging="562"/>
      </w:pPr>
      <w:rPr>
        <w:rFonts w:hint="default"/>
        <w:lang w:val="hu-HU" w:eastAsia="en-US" w:bidi="ar-SA"/>
      </w:rPr>
    </w:lvl>
    <w:lvl w:ilvl="2" w:tplc="492A525C">
      <w:numFmt w:val="bullet"/>
      <w:lvlText w:val="•"/>
      <w:lvlJc w:val="left"/>
      <w:pPr>
        <w:ind w:left="2609" w:hanging="562"/>
      </w:pPr>
      <w:rPr>
        <w:rFonts w:hint="default"/>
        <w:lang w:val="hu-HU" w:eastAsia="en-US" w:bidi="ar-SA"/>
      </w:rPr>
    </w:lvl>
    <w:lvl w:ilvl="3" w:tplc="178CA8BE">
      <w:numFmt w:val="bullet"/>
      <w:lvlText w:val="•"/>
      <w:lvlJc w:val="left"/>
      <w:pPr>
        <w:ind w:left="3503" w:hanging="562"/>
      </w:pPr>
      <w:rPr>
        <w:rFonts w:hint="default"/>
        <w:lang w:val="hu-HU" w:eastAsia="en-US" w:bidi="ar-SA"/>
      </w:rPr>
    </w:lvl>
    <w:lvl w:ilvl="4" w:tplc="099AD736">
      <w:numFmt w:val="bullet"/>
      <w:lvlText w:val="•"/>
      <w:lvlJc w:val="left"/>
      <w:pPr>
        <w:ind w:left="4398" w:hanging="562"/>
      </w:pPr>
      <w:rPr>
        <w:rFonts w:hint="default"/>
        <w:lang w:val="hu-HU" w:eastAsia="en-US" w:bidi="ar-SA"/>
      </w:rPr>
    </w:lvl>
    <w:lvl w:ilvl="5" w:tplc="B7E0A73C">
      <w:numFmt w:val="bullet"/>
      <w:lvlText w:val="•"/>
      <w:lvlJc w:val="left"/>
      <w:pPr>
        <w:ind w:left="5293" w:hanging="562"/>
      </w:pPr>
      <w:rPr>
        <w:rFonts w:hint="default"/>
        <w:lang w:val="hu-HU" w:eastAsia="en-US" w:bidi="ar-SA"/>
      </w:rPr>
    </w:lvl>
    <w:lvl w:ilvl="6" w:tplc="13A02B90">
      <w:numFmt w:val="bullet"/>
      <w:lvlText w:val="•"/>
      <w:lvlJc w:val="left"/>
      <w:pPr>
        <w:ind w:left="6187" w:hanging="562"/>
      </w:pPr>
      <w:rPr>
        <w:rFonts w:hint="default"/>
        <w:lang w:val="hu-HU" w:eastAsia="en-US" w:bidi="ar-SA"/>
      </w:rPr>
    </w:lvl>
    <w:lvl w:ilvl="7" w:tplc="B90A288E">
      <w:numFmt w:val="bullet"/>
      <w:lvlText w:val="•"/>
      <w:lvlJc w:val="left"/>
      <w:pPr>
        <w:ind w:left="7082" w:hanging="562"/>
      </w:pPr>
      <w:rPr>
        <w:rFonts w:hint="default"/>
        <w:lang w:val="hu-HU" w:eastAsia="en-US" w:bidi="ar-SA"/>
      </w:rPr>
    </w:lvl>
    <w:lvl w:ilvl="8" w:tplc="1916DA40">
      <w:numFmt w:val="bullet"/>
      <w:lvlText w:val="•"/>
      <w:lvlJc w:val="left"/>
      <w:pPr>
        <w:ind w:left="7977" w:hanging="562"/>
      </w:pPr>
      <w:rPr>
        <w:rFonts w:hint="default"/>
        <w:lang w:val="hu-HU" w:eastAsia="en-US" w:bidi="ar-SA"/>
      </w:rPr>
    </w:lvl>
  </w:abstractNum>
  <w:abstractNum w:abstractNumId="12" w15:restartNumberingAfterBreak="0">
    <w:nsid w:val="287B3C19"/>
    <w:multiLevelType w:val="hybridMultilevel"/>
    <w:tmpl w:val="900EDC12"/>
    <w:lvl w:ilvl="0" w:tplc="23CCCDE4">
      <w:start w:val="1"/>
      <w:numFmt w:val="upperLetter"/>
      <w:lvlText w:val="%1."/>
      <w:lvlJc w:val="left"/>
      <w:pPr>
        <w:ind w:left="1962" w:hanging="720"/>
      </w:pPr>
      <w:rPr>
        <w:rFonts w:ascii="Times New Roman" w:eastAsia="Times New Roman" w:hAnsi="Times New Roman" w:cs="Times New Roman" w:hint="default"/>
        <w:b/>
        <w:bCs/>
        <w:i w:val="0"/>
        <w:iCs w:val="0"/>
        <w:spacing w:val="-2"/>
        <w:w w:val="100"/>
        <w:sz w:val="22"/>
        <w:szCs w:val="22"/>
        <w:lang w:val="hu-HU" w:eastAsia="en-US" w:bidi="ar-SA"/>
      </w:rPr>
    </w:lvl>
    <w:lvl w:ilvl="1" w:tplc="2B247690">
      <w:numFmt w:val="bullet"/>
      <w:lvlText w:val="•"/>
      <w:lvlJc w:val="left"/>
      <w:pPr>
        <w:ind w:left="2740" w:hanging="720"/>
      </w:pPr>
      <w:rPr>
        <w:rFonts w:hint="default"/>
        <w:lang w:val="hu-HU" w:eastAsia="en-US" w:bidi="ar-SA"/>
      </w:rPr>
    </w:lvl>
    <w:lvl w:ilvl="2" w:tplc="DAE65372">
      <w:numFmt w:val="bullet"/>
      <w:lvlText w:val="•"/>
      <w:lvlJc w:val="left"/>
      <w:pPr>
        <w:ind w:left="3521" w:hanging="720"/>
      </w:pPr>
      <w:rPr>
        <w:rFonts w:hint="default"/>
        <w:lang w:val="hu-HU" w:eastAsia="en-US" w:bidi="ar-SA"/>
      </w:rPr>
    </w:lvl>
    <w:lvl w:ilvl="3" w:tplc="98FA2018">
      <w:numFmt w:val="bullet"/>
      <w:lvlText w:val="•"/>
      <w:lvlJc w:val="left"/>
      <w:pPr>
        <w:ind w:left="4301" w:hanging="720"/>
      </w:pPr>
      <w:rPr>
        <w:rFonts w:hint="default"/>
        <w:lang w:val="hu-HU" w:eastAsia="en-US" w:bidi="ar-SA"/>
      </w:rPr>
    </w:lvl>
    <w:lvl w:ilvl="4" w:tplc="A50AE660">
      <w:numFmt w:val="bullet"/>
      <w:lvlText w:val="•"/>
      <w:lvlJc w:val="left"/>
      <w:pPr>
        <w:ind w:left="5082" w:hanging="720"/>
      </w:pPr>
      <w:rPr>
        <w:rFonts w:hint="default"/>
        <w:lang w:val="hu-HU" w:eastAsia="en-US" w:bidi="ar-SA"/>
      </w:rPr>
    </w:lvl>
    <w:lvl w:ilvl="5" w:tplc="75826CE4">
      <w:numFmt w:val="bullet"/>
      <w:lvlText w:val="•"/>
      <w:lvlJc w:val="left"/>
      <w:pPr>
        <w:ind w:left="5863" w:hanging="720"/>
      </w:pPr>
      <w:rPr>
        <w:rFonts w:hint="default"/>
        <w:lang w:val="hu-HU" w:eastAsia="en-US" w:bidi="ar-SA"/>
      </w:rPr>
    </w:lvl>
    <w:lvl w:ilvl="6" w:tplc="CA407E8C">
      <w:numFmt w:val="bullet"/>
      <w:lvlText w:val="•"/>
      <w:lvlJc w:val="left"/>
      <w:pPr>
        <w:ind w:left="6643" w:hanging="720"/>
      </w:pPr>
      <w:rPr>
        <w:rFonts w:hint="default"/>
        <w:lang w:val="hu-HU" w:eastAsia="en-US" w:bidi="ar-SA"/>
      </w:rPr>
    </w:lvl>
    <w:lvl w:ilvl="7" w:tplc="66C4EAE4">
      <w:numFmt w:val="bullet"/>
      <w:lvlText w:val="•"/>
      <w:lvlJc w:val="left"/>
      <w:pPr>
        <w:ind w:left="7424" w:hanging="720"/>
      </w:pPr>
      <w:rPr>
        <w:rFonts w:hint="default"/>
        <w:lang w:val="hu-HU" w:eastAsia="en-US" w:bidi="ar-SA"/>
      </w:rPr>
    </w:lvl>
    <w:lvl w:ilvl="8" w:tplc="BBCC1C5E">
      <w:numFmt w:val="bullet"/>
      <w:lvlText w:val="•"/>
      <w:lvlJc w:val="left"/>
      <w:pPr>
        <w:ind w:left="8205" w:hanging="720"/>
      </w:pPr>
      <w:rPr>
        <w:rFonts w:hint="default"/>
        <w:lang w:val="hu-HU" w:eastAsia="en-US" w:bidi="ar-SA"/>
      </w:rPr>
    </w:lvl>
  </w:abstractNum>
  <w:abstractNum w:abstractNumId="13" w15:restartNumberingAfterBreak="0">
    <w:nsid w:val="2B8F40A3"/>
    <w:multiLevelType w:val="hybridMultilevel"/>
    <w:tmpl w:val="BF6621EA"/>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2FA75D58"/>
    <w:multiLevelType w:val="hybridMultilevel"/>
    <w:tmpl w:val="77C68DA2"/>
    <w:lvl w:ilvl="0" w:tplc="11C0514E">
      <w:start w:val="1"/>
      <w:numFmt w:val="upperRoman"/>
      <w:lvlText w:val="%1."/>
      <w:lvlJc w:val="left"/>
      <w:pPr>
        <w:ind w:left="4190" w:hanging="197"/>
        <w:jc w:val="right"/>
      </w:pPr>
      <w:rPr>
        <w:rFonts w:ascii="Times New Roman" w:eastAsia="Times New Roman" w:hAnsi="Times New Roman" w:cs="Times New Roman" w:hint="default"/>
        <w:b/>
        <w:bCs/>
        <w:i w:val="0"/>
        <w:iCs w:val="0"/>
        <w:spacing w:val="0"/>
        <w:w w:val="100"/>
        <w:sz w:val="22"/>
        <w:szCs w:val="22"/>
        <w:lang w:val="hu-HU" w:eastAsia="en-US" w:bidi="ar-SA"/>
      </w:rPr>
    </w:lvl>
    <w:lvl w:ilvl="1" w:tplc="83FCCF52">
      <w:numFmt w:val="bullet"/>
      <w:lvlText w:val="•"/>
      <w:lvlJc w:val="left"/>
      <w:pPr>
        <w:ind w:left="4756" w:hanging="197"/>
      </w:pPr>
      <w:rPr>
        <w:rFonts w:hint="default"/>
        <w:lang w:val="hu-HU" w:eastAsia="en-US" w:bidi="ar-SA"/>
      </w:rPr>
    </w:lvl>
    <w:lvl w:ilvl="2" w:tplc="FF12E8D2">
      <w:numFmt w:val="bullet"/>
      <w:lvlText w:val="•"/>
      <w:lvlJc w:val="left"/>
      <w:pPr>
        <w:ind w:left="5313" w:hanging="197"/>
      </w:pPr>
      <w:rPr>
        <w:rFonts w:hint="default"/>
        <w:lang w:val="hu-HU" w:eastAsia="en-US" w:bidi="ar-SA"/>
      </w:rPr>
    </w:lvl>
    <w:lvl w:ilvl="3" w:tplc="5352D31C">
      <w:numFmt w:val="bullet"/>
      <w:lvlText w:val="•"/>
      <w:lvlJc w:val="left"/>
      <w:pPr>
        <w:ind w:left="5869" w:hanging="197"/>
      </w:pPr>
      <w:rPr>
        <w:rFonts w:hint="default"/>
        <w:lang w:val="hu-HU" w:eastAsia="en-US" w:bidi="ar-SA"/>
      </w:rPr>
    </w:lvl>
    <w:lvl w:ilvl="4" w:tplc="7AFC9CAE">
      <w:numFmt w:val="bullet"/>
      <w:lvlText w:val="•"/>
      <w:lvlJc w:val="left"/>
      <w:pPr>
        <w:ind w:left="6426" w:hanging="197"/>
      </w:pPr>
      <w:rPr>
        <w:rFonts w:hint="default"/>
        <w:lang w:val="hu-HU" w:eastAsia="en-US" w:bidi="ar-SA"/>
      </w:rPr>
    </w:lvl>
    <w:lvl w:ilvl="5" w:tplc="4B0C60F8">
      <w:numFmt w:val="bullet"/>
      <w:lvlText w:val="•"/>
      <w:lvlJc w:val="left"/>
      <w:pPr>
        <w:ind w:left="6983" w:hanging="197"/>
      </w:pPr>
      <w:rPr>
        <w:rFonts w:hint="default"/>
        <w:lang w:val="hu-HU" w:eastAsia="en-US" w:bidi="ar-SA"/>
      </w:rPr>
    </w:lvl>
    <w:lvl w:ilvl="6" w:tplc="9CBEAEE2">
      <w:numFmt w:val="bullet"/>
      <w:lvlText w:val="•"/>
      <w:lvlJc w:val="left"/>
      <w:pPr>
        <w:ind w:left="7539" w:hanging="197"/>
      </w:pPr>
      <w:rPr>
        <w:rFonts w:hint="default"/>
        <w:lang w:val="hu-HU" w:eastAsia="en-US" w:bidi="ar-SA"/>
      </w:rPr>
    </w:lvl>
    <w:lvl w:ilvl="7" w:tplc="80E8D93C">
      <w:numFmt w:val="bullet"/>
      <w:lvlText w:val="•"/>
      <w:lvlJc w:val="left"/>
      <w:pPr>
        <w:ind w:left="8096" w:hanging="197"/>
      </w:pPr>
      <w:rPr>
        <w:rFonts w:hint="default"/>
        <w:lang w:val="hu-HU" w:eastAsia="en-US" w:bidi="ar-SA"/>
      </w:rPr>
    </w:lvl>
    <w:lvl w:ilvl="8" w:tplc="509E2876">
      <w:numFmt w:val="bullet"/>
      <w:lvlText w:val="•"/>
      <w:lvlJc w:val="left"/>
      <w:pPr>
        <w:ind w:left="8653" w:hanging="197"/>
      </w:pPr>
      <w:rPr>
        <w:rFonts w:hint="default"/>
        <w:lang w:val="hu-HU" w:eastAsia="en-US" w:bidi="ar-SA"/>
      </w:rPr>
    </w:lvl>
  </w:abstractNum>
  <w:abstractNum w:abstractNumId="15" w15:restartNumberingAfterBreak="0">
    <w:nsid w:val="330A3763"/>
    <w:multiLevelType w:val="hybridMultilevel"/>
    <w:tmpl w:val="01F67382"/>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3A417D79"/>
    <w:multiLevelType w:val="hybridMultilevel"/>
    <w:tmpl w:val="CC5426AC"/>
    <w:lvl w:ilvl="0" w:tplc="0B6683D6">
      <w:numFmt w:val="bullet"/>
      <w:lvlText w:val="-"/>
      <w:lvlJc w:val="left"/>
      <w:pPr>
        <w:ind w:left="818" w:hanging="567"/>
      </w:pPr>
      <w:rPr>
        <w:rFonts w:ascii="Times New Roman" w:eastAsia="Times New Roman" w:hAnsi="Times New Roman" w:cs="Times New Roman" w:hint="default"/>
        <w:b w:val="0"/>
        <w:bCs w:val="0"/>
        <w:i w:val="0"/>
        <w:iCs w:val="0"/>
        <w:spacing w:val="0"/>
        <w:w w:val="100"/>
        <w:sz w:val="22"/>
        <w:szCs w:val="22"/>
        <w:lang w:val="hu-HU" w:eastAsia="en-US" w:bidi="ar-SA"/>
      </w:rPr>
    </w:lvl>
    <w:lvl w:ilvl="1" w:tplc="189A3CBA">
      <w:numFmt w:val="bullet"/>
      <w:lvlText w:val="•"/>
      <w:lvlJc w:val="left"/>
      <w:pPr>
        <w:ind w:left="1714" w:hanging="567"/>
      </w:pPr>
      <w:rPr>
        <w:rFonts w:hint="default"/>
        <w:lang w:val="hu-HU" w:eastAsia="en-US" w:bidi="ar-SA"/>
      </w:rPr>
    </w:lvl>
    <w:lvl w:ilvl="2" w:tplc="2584C62E">
      <w:numFmt w:val="bullet"/>
      <w:lvlText w:val="•"/>
      <w:lvlJc w:val="left"/>
      <w:pPr>
        <w:ind w:left="2609" w:hanging="567"/>
      </w:pPr>
      <w:rPr>
        <w:rFonts w:hint="default"/>
        <w:lang w:val="hu-HU" w:eastAsia="en-US" w:bidi="ar-SA"/>
      </w:rPr>
    </w:lvl>
    <w:lvl w:ilvl="3" w:tplc="8DE0528A">
      <w:numFmt w:val="bullet"/>
      <w:lvlText w:val="•"/>
      <w:lvlJc w:val="left"/>
      <w:pPr>
        <w:ind w:left="3503" w:hanging="567"/>
      </w:pPr>
      <w:rPr>
        <w:rFonts w:hint="default"/>
        <w:lang w:val="hu-HU" w:eastAsia="en-US" w:bidi="ar-SA"/>
      </w:rPr>
    </w:lvl>
    <w:lvl w:ilvl="4" w:tplc="FA24E41E">
      <w:numFmt w:val="bullet"/>
      <w:lvlText w:val="•"/>
      <w:lvlJc w:val="left"/>
      <w:pPr>
        <w:ind w:left="4398" w:hanging="567"/>
      </w:pPr>
      <w:rPr>
        <w:rFonts w:hint="default"/>
        <w:lang w:val="hu-HU" w:eastAsia="en-US" w:bidi="ar-SA"/>
      </w:rPr>
    </w:lvl>
    <w:lvl w:ilvl="5" w:tplc="EC18DDC4">
      <w:numFmt w:val="bullet"/>
      <w:lvlText w:val="•"/>
      <w:lvlJc w:val="left"/>
      <w:pPr>
        <w:ind w:left="5293" w:hanging="567"/>
      </w:pPr>
      <w:rPr>
        <w:rFonts w:hint="default"/>
        <w:lang w:val="hu-HU" w:eastAsia="en-US" w:bidi="ar-SA"/>
      </w:rPr>
    </w:lvl>
    <w:lvl w:ilvl="6" w:tplc="28EC3242">
      <w:numFmt w:val="bullet"/>
      <w:lvlText w:val="•"/>
      <w:lvlJc w:val="left"/>
      <w:pPr>
        <w:ind w:left="6187" w:hanging="567"/>
      </w:pPr>
      <w:rPr>
        <w:rFonts w:hint="default"/>
        <w:lang w:val="hu-HU" w:eastAsia="en-US" w:bidi="ar-SA"/>
      </w:rPr>
    </w:lvl>
    <w:lvl w:ilvl="7" w:tplc="8764765A">
      <w:numFmt w:val="bullet"/>
      <w:lvlText w:val="•"/>
      <w:lvlJc w:val="left"/>
      <w:pPr>
        <w:ind w:left="7082" w:hanging="567"/>
      </w:pPr>
      <w:rPr>
        <w:rFonts w:hint="default"/>
        <w:lang w:val="hu-HU" w:eastAsia="en-US" w:bidi="ar-SA"/>
      </w:rPr>
    </w:lvl>
    <w:lvl w:ilvl="8" w:tplc="DFF08EB2">
      <w:numFmt w:val="bullet"/>
      <w:lvlText w:val="•"/>
      <w:lvlJc w:val="left"/>
      <w:pPr>
        <w:ind w:left="7977" w:hanging="567"/>
      </w:pPr>
      <w:rPr>
        <w:rFonts w:hint="default"/>
        <w:lang w:val="hu-HU" w:eastAsia="en-US" w:bidi="ar-SA"/>
      </w:rPr>
    </w:lvl>
  </w:abstractNum>
  <w:abstractNum w:abstractNumId="17" w15:restartNumberingAfterBreak="0">
    <w:nsid w:val="3B142FA5"/>
    <w:multiLevelType w:val="hybridMultilevel"/>
    <w:tmpl w:val="51D6DE6C"/>
    <w:lvl w:ilvl="0" w:tplc="040E0001">
      <w:start w:val="74"/>
      <w:numFmt w:val="bullet"/>
      <w:lvlText w:val=""/>
      <w:lvlJc w:val="left"/>
      <w:pPr>
        <w:ind w:left="720" w:hanging="360"/>
      </w:pPr>
      <w:rPr>
        <w:rFonts w:ascii="Symbol" w:eastAsia="Times New Roman"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3D94080F"/>
    <w:multiLevelType w:val="hybridMultilevel"/>
    <w:tmpl w:val="9BDCCC22"/>
    <w:lvl w:ilvl="0" w:tplc="B3042740">
      <w:start w:val="1"/>
      <w:numFmt w:val="upperLetter"/>
      <w:lvlText w:val="%1."/>
      <w:lvlJc w:val="left"/>
      <w:pPr>
        <w:ind w:left="4084" w:hanging="269"/>
        <w:jc w:val="right"/>
      </w:pPr>
      <w:rPr>
        <w:rFonts w:ascii="Times New Roman" w:eastAsia="Times New Roman" w:hAnsi="Times New Roman" w:cs="Times New Roman" w:hint="default"/>
        <w:b/>
        <w:bCs/>
        <w:i w:val="0"/>
        <w:iCs w:val="0"/>
        <w:spacing w:val="-2"/>
        <w:w w:val="100"/>
        <w:sz w:val="22"/>
        <w:szCs w:val="22"/>
        <w:lang w:val="hu-HU" w:eastAsia="en-US" w:bidi="ar-SA"/>
      </w:rPr>
    </w:lvl>
    <w:lvl w:ilvl="1" w:tplc="3BB614CA">
      <w:numFmt w:val="bullet"/>
      <w:lvlText w:val="•"/>
      <w:lvlJc w:val="left"/>
      <w:pPr>
        <w:ind w:left="4648" w:hanging="269"/>
      </w:pPr>
      <w:rPr>
        <w:rFonts w:hint="default"/>
        <w:lang w:val="hu-HU" w:eastAsia="en-US" w:bidi="ar-SA"/>
      </w:rPr>
    </w:lvl>
    <w:lvl w:ilvl="2" w:tplc="0DD05A50">
      <w:numFmt w:val="bullet"/>
      <w:lvlText w:val="•"/>
      <w:lvlJc w:val="left"/>
      <w:pPr>
        <w:ind w:left="5217" w:hanging="269"/>
      </w:pPr>
      <w:rPr>
        <w:rFonts w:hint="default"/>
        <w:lang w:val="hu-HU" w:eastAsia="en-US" w:bidi="ar-SA"/>
      </w:rPr>
    </w:lvl>
    <w:lvl w:ilvl="3" w:tplc="301C2474">
      <w:numFmt w:val="bullet"/>
      <w:lvlText w:val="•"/>
      <w:lvlJc w:val="left"/>
      <w:pPr>
        <w:ind w:left="5785" w:hanging="269"/>
      </w:pPr>
      <w:rPr>
        <w:rFonts w:hint="default"/>
        <w:lang w:val="hu-HU" w:eastAsia="en-US" w:bidi="ar-SA"/>
      </w:rPr>
    </w:lvl>
    <w:lvl w:ilvl="4" w:tplc="E9B0B1F6">
      <w:numFmt w:val="bullet"/>
      <w:lvlText w:val="•"/>
      <w:lvlJc w:val="left"/>
      <w:pPr>
        <w:ind w:left="6354" w:hanging="269"/>
      </w:pPr>
      <w:rPr>
        <w:rFonts w:hint="default"/>
        <w:lang w:val="hu-HU" w:eastAsia="en-US" w:bidi="ar-SA"/>
      </w:rPr>
    </w:lvl>
    <w:lvl w:ilvl="5" w:tplc="B59465E8">
      <w:numFmt w:val="bullet"/>
      <w:lvlText w:val="•"/>
      <w:lvlJc w:val="left"/>
      <w:pPr>
        <w:ind w:left="6923" w:hanging="269"/>
      </w:pPr>
      <w:rPr>
        <w:rFonts w:hint="default"/>
        <w:lang w:val="hu-HU" w:eastAsia="en-US" w:bidi="ar-SA"/>
      </w:rPr>
    </w:lvl>
    <w:lvl w:ilvl="6" w:tplc="F0F0D14A">
      <w:numFmt w:val="bullet"/>
      <w:lvlText w:val="•"/>
      <w:lvlJc w:val="left"/>
      <w:pPr>
        <w:ind w:left="7491" w:hanging="269"/>
      </w:pPr>
      <w:rPr>
        <w:rFonts w:hint="default"/>
        <w:lang w:val="hu-HU" w:eastAsia="en-US" w:bidi="ar-SA"/>
      </w:rPr>
    </w:lvl>
    <w:lvl w:ilvl="7" w:tplc="842AE7C0">
      <w:numFmt w:val="bullet"/>
      <w:lvlText w:val="•"/>
      <w:lvlJc w:val="left"/>
      <w:pPr>
        <w:ind w:left="8060" w:hanging="269"/>
      </w:pPr>
      <w:rPr>
        <w:rFonts w:hint="default"/>
        <w:lang w:val="hu-HU" w:eastAsia="en-US" w:bidi="ar-SA"/>
      </w:rPr>
    </w:lvl>
    <w:lvl w:ilvl="8" w:tplc="6A56FBBC">
      <w:numFmt w:val="bullet"/>
      <w:lvlText w:val="•"/>
      <w:lvlJc w:val="left"/>
      <w:pPr>
        <w:ind w:left="8629" w:hanging="269"/>
      </w:pPr>
      <w:rPr>
        <w:rFonts w:hint="default"/>
        <w:lang w:val="hu-HU" w:eastAsia="en-US" w:bidi="ar-SA"/>
      </w:rPr>
    </w:lvl>
  </w:abstractNum>
  <w:abstractNum w:abstractNumId="19" w15:restartNumberingAfterBreak="0">
    <w:nsid w:val="435D1306"/>
    <w:multiLevelType w:val="hybridMultilevel"/>
    <w:tmpl w:val="1AE87C1E"/>
    <w:lvl w:ilvl="0" w:tplc="04162BBA">
      <w:start w:val="1"/>
      <w:numFmt w:val="decimal"/>
      <w:lvlText w:val="%1."/>
      <w:lvlJc w:val="left"/>
      <w:pPr>
        <w:ind w:left="818" w:hanging="567"/>
      </w:pPr>
      <w:rPr>
        <w:rFonts w:ascii="Times New Roman" w:eastAsia="Times New Roman" w:hAnsi="Times New Roman" w:cs="Times New Roman" w:hint="default"/>
        <w:b w:val="0"/>
        <w:bCs w:val="0"/>
        <w:i w:val="0"/>
        <w:iCs w:val="0"/>
        <w:spacing w:val="0"/>
        <w:w w:val="100"/>
        <w:sz w:val="22"/>
        <w:szCs w:val="22"/>
        <w:lang w:val="hu-HU" w:eastAsia="en-US" w:bidi="ar-SA"/>
      </w:rPr>
    </w:lvl>
    <w:lvl w:ilvl="1" w:tplc="E7449FCE">
      <w:numFmt w:val="bullet"/>
      <w:lvlText w:val="•"/>
      <w:lvlJc w:val="left"/>
      <w:pPr>
        <w:ind w:left="1714" w:hanging="567"/>
      </w:pPr>
      <w:rPr>
        <w:rFonts w:hint="default"/>
        <w:lang w:val="hu-HU" w:eastAsia="en-US" w:bidi="ar-SA"/>
      </w:rPr>
    </w:lvl>
    <w:lvl w:ilvl="2" w:tplc="4D1C88C2">
      <w:numFmt w:val="bullet"/>
      <w:lvlText w:val="•"/>
      <w:lvlJc w:val="left"/>
      <w:pPr>
        <w:ind w:left="2609" w:hanging="567"/>
      </w:pPr>
      <w:rPr>
        <w:rFonts w:hint="default"/>
        <w:lang w:val="hu-HU" w:eastAsia="en-US" w:bidi="ar-SA"/>
      </w:rPr>
    </w:lvl>
    <w:lvl w:ilvl="3" w:tplc="103AFCA8">
      <w:numFmt w:val="bullet"/>
      <w:lvlText w:val="•"/>
      <w:lvlJc w:val="left"/>
      <w:pPr>
        <w:ind w:left="3503" w:hanging="567"/>
      </w:pPr>
      <w:rPr>
        <w:rFonts w:hint="default"/>
        <w:lang w:val="hu-HU" w:eastAsia="en-US" w:bidi="ar-SA"/>
      </w:rPr>
    </w:lvl>
    <w:lvl w:ilvl="4" w:tplc="5D888704">
      <w:numFmt w:val="bullet"/>
      <w:lvlText w:val="•"/>
      <w:lvlJc w:val="left"/>
      <w:pPr>
        <w:ind w:left="4398" w:hanging="567"/>
      </w:pPr>
      <w:rPr>
        <w:rFonts w:hint="default"/>
        <w:lang w:val="hu-HU" w:eastAsia="en-US" w:bidi="ar-SA"/>
      </w:rPr>
    </w:lvl>
    <w:lvl w:ilvl="5" w:tplc="37263736">
      <w:numFmt w:val="bullet"/>
      <w:lvlText w:val="•"/>
      <w:lvlJc w:val="left"/>
      <w:pPr>
        <w:ind w:left="5293" w:hanging="567"/>
      </w:pPr>
      <w:rPr>
        <w:rFonts w:hint="default"/>
        <w:lang w:val="hu-HU" w:eastAsia="en-US" w:bidi="ar-SA"/>
      </w:rPr>
    </w:lvl>
    <w:lvl w:ilvl="6" w:tplc="89889164">
      <w:numFmt w:val="bullet"/>
      <w:lvlText w:val="•"/>
      <w:lvlJc w:val="left"/>
      <w:pPr>
        <w:ind w:left="6187" w:hanging="567"/>
      </w:pPr>
      <w:rPr>
        <w:rFonts w:hint="default"/>
        <w:lang w:val="hu-HU" w:eastAsia="en-US" w:bidi="ar-SA"/>
      </w:rPr>
    </w:lvl>
    <w:lvl w:ilvl="7" w:tplc="27A06C9A">
      <w:numFmt w:val="bullet"/>
      <w:lvlText w:val="•"/>
      <w:lvlJc w:val="left"/>
      <w:pPr>
        <w:ind w:left="7082" w:hanging="567"/>
      </w:pPr>
      <w:rPr>
        <w:rFonts w:hint="default"/>
        <w:lang w:val="hu-HU" w:eastAsia="en-US" w:bidi="ar-SA"/>
      </w:rPr>
    </w:lvl>
    <w:lvl w:ilvl="8" w:tplc="A69672FC">
      <w:numFmt w:val="bullet"/>
      <w:lvlText w:val="•"/>
      <w:lvlJc w:val="left"/>
      <w:pPr>
        <w:ind w:left="7977" w:hanging="567"/>
      </w:pPr>
      <w:rPr>
        <w:rFonts w:hint="default"/>
        <w:lang w:val="hu-HU" w:eastAsia="en-US" w:bidi="ar-SA"/>
      </w:rPr>
    </w:lvl>
  </w:abstractNum>
  <w:abstractNum w:abstractNumId="20" w15:restartNumberingAfterBreak="0">
    <w:nsid w:val="484C555C"/>
    <w:multiLevelType w:val="hybridMultilevel"/>
    <w:tmpl w:val="BE821B5A"/>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4B0B20E1"/>
    <w:multiLevelType w:val="hybridMultilevel"/>
    <w:tmpl w:val="2BD61066"/>
    <w:lvl w:ilvl="0" w:tplc="9648B37A">
      <w:numFmt w:val="bullet"/>
      <w:lvlText w:val="-"/>
      <w:lvlJc w:val="left"/>
      <w:pPr>
        <w:ind w:left="813" w:hanging="562"/>
      </w:pPr>
      <w:rPr>
        <w:rFonts w:ascii="Times New Roman" w:eastAsia="Times New Roman" w:hAnsi="Times New Roman" w:cs="Times New Roman" w:hint="default"/>
        <w:b w:val="0"/>
        <w:bCs w:val="0"/>
        <w:i w:val="0"/>
        <w:iCs w:val="0"/>
        <w:spacing w:val="0"/>
        <w:w w:val="100"/>
        <w:sz w:val="22"/>
        <w:szCs w:val="22"/>
        <w:lang w:val="hu-HU" w:eastAsia="en-US" w:bidi="ar-SA"/>
      </w:rPr>
    </w:lvl>
    <w:lvl w:ilvl="1" w:tplc="C5087C8E">
      <w:numFmt w:val="bullet"/>
      <w:lvlText w:val="•"/>
      <w:lvlJc w:val="left"/>
      <w:pPr>
        <w:ind w:left="1714" w:hanging="562"/>
      </w:pPr>
      <w:rPr>
        <w:rFonts w:hint="default"/>
        <w:lang w:val="hu-HU" w:eastAsia="en-US" w:bidi="ar-SA"/>
      </w:rPr>
    </w:lvl>
    <w:lvl w:ilvl="2" w:tplc="E95C30D4">
      <w:numFmt w:val="bullet"/>
      <w:lvlText w:val="•"/>
      <w:lvlJc w:val="left"/>
      <w:pPr>
        <w:ind w:left="2609" w:hanging="562"/>
      </w:pPr>
      <w:rPr>
        <w:rFonts w:hint="default"/>
        <w:lang w:val="hu-HU" w:eastAsia="en-US" w:bidi="ar-SA"/>
      </w:rPr>
    </w:lvl>
    <w:lvl w:ilvl="3" w:tplc="8196FD6C">
      <w:numFmt w:val="bullet"/>
      <w:lvlText w:val="•"/>
      <w:lvlJc w:val="left"/>
      <w:pPr>
        <w:ind w:left="3503" w:hanging="562"/>
      </w:pPr>
      <w:rPr>
        <w:rFonts w:hint="default"/>
        <w:lang w:val="hu-HU" w:eastAsia="en-US" w:bidi="ar-SA"/>
      </w:rPr>
    </w:lvl>
    <w:lvl w:ilvl="4" w:tplc="A560F40E">
      <w:numFmt w:val="bullet"/>
      <w:lvlText w:val="•"/>
      <w:lvlJc w:val="left"/>
      <w:pPr>
        <w:ind w:left="4398" w:hanging="562"/>
      </w:pPr>
      <w:rPr>
        <w:rFonts w:hint="default"/>
        <w:lang w:val="hu-HU" w:eastAsia="en-US" w:bidi="ar-SA"/>
      </w:rPr>
    </w:lvl>
    <w:lvl w:ilvl="5" w:tplc="72C2202E">
      <w:numFmt w:val="bullet"/>
      <w:lvlText w:val="•"/>
      <w:lvlJc w:val="left"/>
      <w:pPr>
        <w:ind w:left="5293" w:hanging="562"/>
      </w:pPr>
      <w:rPr>
        <w:rFonts w:hint="default"/>
        <w:lang w:val="hu-HU" w:eastAsia="en-US" w:bidi="ar-SA"/>
      </w:rPr>
    </w:lvl>
    <w:lvl w:ilvl="6" w:tplc="CD9685D2">
      <w:numFmt w:val="bullet"/>
      <w:lvlText w:val="•"/>
      <w:lvlJc w:val="left"/>
      <w:pPr>
        <w:ind w:left="6187" w:hanging="562"/>
      </w:pPr>
      <w:rPr>
        <w:rFonts w:hint="default"/>
        <w:lang w:val="hu-HU" w:eastAsia="en-US" w:bidi="ar-SA"/>
      </w:rPr>
    </w:lvl>
    <w:lvl w:ilvl="7" w:tplc="2D243DBE">
      <w:numFmt w:val="bullet"/>
      <w:lvlText w:val="•"/>
      <w:lvlJc w:val="left"/>
      <w:pPr>
        <w:ind w:left="7082" w:hanging="562"/>
      </w:pPr>
      <w:rPr>
        <w:rFonts w:hint="default"/>
        <w:lang w:val="hu-HU" w:eastAsia="en-US" w:bidi="ar-SA"/>
      </w:rPr>
    </w:lvl>
    <w:lvl w:ilvl="8" w:tplc="1D8266D4">
      <w:numFmt w:val="bullet"/>
      <w:lvlText w:val="•"/>
      <w:lvlJc w:val="left"/>
      <w:pPr>
        <w:ind w:left="7977" w:hanging="562"/>
      </w:pPr>
      <w:rPr>
        <w:rFonts w:hint="default"/>
        <w:lang w:val="hu-HU" w:eastAsia="en-US" w:bidi="ar-SA"/>
      </w:rPr>
    </w:lvl>
  </w:abstractNum>
  <w:abstractNum w:abstractNumId="22" w15:restartNumberingAfterBreak="0">
    <w:nsid w:val="55490CAA"/>
    <w:multiLevelType w:val="hybridMultilevel"/>
    <w:tmpl w:val="32A42E30"/>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58870638"/>
    <w:multiLevelType w:val="hybridMultilevel"/>
    <w:tmpl w:val="656691D8"/>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5C272013"/>
    <w:multiLevelType w:val="hybridMultilevel"/>
    <w:tmpl w:val="54246F28"/>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5EAF3549"/>
    <w:multiLevelType w:val="hybridMultilevel"/>
    <w:tmpl w:val="C1009B8E"/>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5EF246D2"/>
    <w:multiLevelType w:val="hybridMultilevel"/>
    <w:tmpl w:val="8E1AEEA2"/>
    <w:lvl w:ilvl="0" w:tplc="A6A6D976">
      <w:start w:val="1"/>
      <w:numFmt w:val="bullet"/>
      <w:lvlText w:val="o"/>
      <w:lvlJc w:val="left"/>
      <w:pPr>
        <w:ind w:left="360" w:hanging="360"/>
      </w:pPr>
      <w:rPr>
        <w:rFonts w:ascii="Courier New" w:hAnsi="Courier New" w:hint="default"/>
        <w:sz w:val="16"/>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609E6890"/>
    <w:multiLevelType w:val="hybridMultilevel"/>
    <w:tmpl w:val="360606D4"/>
    <w:lvl w:ilvl="0" w:tplc="68FC2B0E">
      <w:numFmt w:val="bullet"/>
      <w:lvlText w:val=""/>
      <w:lvlJc w:val="left"/>
      <w:pPr>
        <w:ind w:left="813" w:hanging="562"/>
      </w:pPr>
      <w:rPr>
        <w:rFonts w:ascii="Symbol" w:eastAsia="Symbol" w:hAnsi="Symbol" w:cs="Symbol" w:hint="default"/>
        <w:b w:val="0"/>
        <w:bCs w:val="0"/>
        <w:i w:val="0"/>
        <w:iCs w:val="0"/>
        <w:spacing w:val="0"/>
        <w:w w:val="100"/>
        <w:sz w:val="22"/>
        <w:szCs w:val="22"/>
        <w:lang w:val="hu-HU" w:eastAsia="en-US" w:bidi="ar-SA"/>
      </w:rPr>
    </w:lvl>
    <w:lvl w:ilvl="1" w:tplc="096CB3A4">
      <w:numFmt w:val="bullet"/>
      <w:lvlText w:val="•"/>
      <w:lvlJc w:val="left"/>
      <w:pPr>
        <w:ind w:left="1714" w:hanging="562"/>
      </w:pPr>
      <w:rPr>
        <w:rFonts w:hint="default"/>
        <w:lang w:val="hu-HU" w:eastAsia="en-US" w:bidi="ar-SA"/>
      </w:rPr>
    </w:lvl>
    <w:lvl w:ilvl="2" w:tplc="40985EAE">
      <w:numFmt w:val="bullet"/>
      <w:lvlText w:val="•"/>
      <w:lvlJc w:val="left"/>
      <w:pPr>
        <w:ind w:left="2609" w:hanging="562"/>
      </w:pPr>
      <w:rPr>
        <w:rFonts w:hint="default"/>
        <w:lang w:val="hu-HU" w:eastAsia="en-US" w:bidi="ar-SA"/>
      </w:rPr>
    </w:lvl>
    <w:lvl w:ilvl="3" w:tplc="9DAEB78E">
      <w:numFmt w:val="bullet"/>
      <w:lvlText w:val="•"/>
      <w:lvlJc w:val="left"/>
      <w:pPr>
        <w:ind w:left="3503" w:hanging="562"/>
      </w:pPr>
      <w:rPr>
        <w:rFonts w:hint="default"/>
        <w:lang w:val="hu-HU" w:eastAsia="en-US" w:bidi="ar-SA"/>
      </w:rPr>
    </w:lvl>
    <w:lvl w:ilvl="4" w:tplc="3FE45DD8">
      <w:numFmt w:val="bullet"/>
      <w:lvlText w:val="•"/>
      <w:lvlJc w:val="left"/>
      <w:pPr>
        <w:ind w:left="4398" w:hanging="562"/>
      </w:pPr>
      <w:rPr>
        <w:rFonts w:hint="default"/>
        <w:lang w:val="hu-HU" w:eastAsia="en-US" w:bidi="ar-SA"/>
      </w:rPr>
    </w:lvl>
    <w:lvl w:ilvl="5" w:tplc="7ED40CEE">
      <w:numFmt w:val="bullet"/>
      <w:lvlText w:val="•"/>
      <w:lvlJc w:val="left"/>
      <w:pPr>
        <w:ind w:left="5293" w:hanging="562"/>
      </w:pPr>
      <w:rPr>
        <w:rFonts w:hint="default"/>
        <w:lang w:val="hu-HU" w:eastAsia="en-US" w:bidi="ar-SA"/>
      </w:rPr>
    </w:lvl>
    <w:lvl w:ilvl="6" w:tplc="4D76380A">
      <w:numFmt w:val="bullet"/>
      <w:lvlText w:val="•"/>
      <w:lvlJc w:val="left"/>
      <w:pPr>
        <w:ind w:left="6187" w:hanging="562"/>
      </w:pPr>
      <w:rPr>
        <w:rFonts w:hint="default"/>
        <w:lang w:val="hu-HU" w:eastAsia="en-US" w:bidi="ar-SA"/>
      </w:rPr>
    </w:lvl>
    <w:lvl w:ilvl="7" w:tplc="518844C6">
      <w:numFmt w:val="bullet"/>
      <w:lvlText w:val="•"/>
      <w:lvlJc w:val="left"/>
      <w:pPr>
        <w:ind w:left="7082" w:hanging="562"/>
      </w:pPr>
      <w:rPr>
        <w:rFonts w:hint="default"/>
        <w:lang w:val="hu-HU" w:eastAsia="en-US" w:bidi="ar-SA"/>
      </w:rPr>
    </w:lvl>
    <w:lvl w:ilvl="8" w:tplc="B13E3DE0">
      <w:numFmt w:val="bullet"/>
      <w:lvlText w:val="•"/>
      <w:lvlJc w:val="left"/>
      <w:pPr>
        <w:ind w:left="7977" w:hanging="562"/>
      </w:pPr>
      <w:rPr>
        <w:rFonts w:hint="default"/>
        <w:lang w:val="hu-HU" w:eastAsia="en-US" w:bidi="ar-SA"/>
      </w:rPr>
    </w:lvl>
  </w:abstractNum>
  <w:abstractNum w:abstractNumId="28" w15:restartNumberingAfterBreak="0">
    <w:nsid w:val="677A7507"/>
    <w:multiLevelType w:val="hybridMultilevel"/>
    <w:tmpl w:val="A51804EA"/>
    <w:lvl w:ilvl="0" w:tplc="EA9A9FCE">
      <w:start w:val="1"/>
      <w:numFmt w:val="decimal"/>
      <w:lvlText w:val="%1."/>
      <w:lvlJc w:val="left"/>
      <w:pPr>
        <w:ind w:left="971" w:hanging="720"/>
      </w:pPr>
      <w:rPr>
        <w:rFonts w:ascii="Times New Roman" w:eastAsia="Times New Roman" w:hAnsi="Times New Roman" w:cs="Times New Roman" w:hint="default"/>
        <w:b/>
        <w:bCs/>
        <w:i w:val="0"/>
        <w:iCs w:val="0"/>
        <w:spacing w:val="0"/>
        <w:w w:val="100"/>
        <w:sz w:val="22"/>
        <w:szCs w:val="22"/>
        <w:lang w:val="hu-HU" w:eastAsia="en-US" w:bidi="ar-SA"/>
      </w:rPr>
    </w:lvl>
    <w:lvl w:ilvl="1" w:tplc="39FC0322">
      <w:numFmt w:val="bullet"/>
      <w:lvlText w:val="-"/>
      <w:lvlJc w:val="left"/>
      <w:pPr>
        <w:ind w:left="813" w:hanging="562"/>
      </w:pPr>
      <w:rPr>
        <w:rFonts w:ascii="Times New Roman" w:eastAsia="Times New Roman" w:hAnsi="Times New Roman" w:cs="Times New Roman" w:hint="default"/>
        <w:b w:val="0"/>
        <w:bCs w:val="0"/>
        <w:i w:val="0"/>
        <w:iCs w:val="0"/>
        <w:spacing w:val="0"/>
        <w:w w:val="100"/>
        <w:sz w:val="22"/>
        <w:szCs w:val="22"/>
        <w:lang w:val="hu-HU" w:eastAsia="en-US" w:bidi="ar-SA"/>
      </w:rPr>
    </w:lvl>
    <w:lvl w:ilvl="2" w:tplc="9CC4A758">
      <w:numFmt w:val="bullet"/>
      <w:lvlText w:val="o"/>
      <w:lvlJc w:val="left"/>
      <w:pPr>
        <w:ind w:left="1691" w:hanging="360"/>
      </w:pPr>
      <w:rPr>
        <w:rFonts w:ascii="Courier New" w:eastAsia="Courier New" w:hAnsi="Courier New" w:cs="Courier New" w:hint="default"/>
        <w:b w:val="0"/>
        <w:bCs w:val="0"/>
        <w:i w:val="0"/>
        <w:iCs w:val="0"/>
        <w:spacing w:val="0"/>
        <w:w w:val="100"/>
        <w:sz w:val="22"/>
        <w:szCs w:val="22"/>
        <w:lang w:val="hu-HU" w:eastAsia="en-US" w:bidi="ar-SA"/>
      </w:rPr>
    </w:lvl>
    <w:lvl w:ilvl="3" w:tplc="728A909A">
      <w:numFmt w:val="bullet"/>
      <w:lvlText w:val="•"/>
      <w:lvlJc w:val="left"/>
      <w:pPr>
        <w:ind w:left="2708" w:hanging="360"/>
      </w:pPr>
      <w:rPr>
        <w:rFonts w:hint="default"/>
        <w:lang w:val="hu-HU" w:eastAsia="en-US" w:bidi="ar-SA"/>
      </w:rPr>
    </w:lvl>
    <w:lvl w:ilvl="4" w:tplc="F8301270">
      <w:numFmt w:val="bullet"/>
      <w:lvlText w:val="•"/>
      <w:lvlJc w:val="left"/>
      <w:pPr>
        <w:ind w:left="3716" w:hanging="360"/>
      </w:pPr>
      <w:rPr>
        <w:rFonts w:hint="default"/>
        <w:lang w:val="hu-HU" w:eastAsia="en-US" w:bidi="ar-SA"/>
      </w:rPr>
    </w:lvl>
    <w:lvl w:ilvl="5" w:tplc="AA843066">
      <w:numFmt w:val="bullet"/>
      <w:lvlText w:val="•"/>
      <w:lvlJc w:val="left"/>
      <w:pPr>
        <w:ind w:left="4724" w:hanging="360"/>
      </w:pPr>
      <w:rPr>
        <w:rFonts w:hint="default"/>
        <w:lang w:val="hu-HU" w:eastAsia="en-US" w:bidi="ar-SA"/>
      </w:rPr>
    </w:lvl>
    <w:lvl w:ilvl="6" w:tplc="3918BE44">
      <w:numFmt w:val="bullet"/>
      <w:lvlText w:val="•"/>
      <w:lvlJc w:val="left"/>
      <w:pPr>
        <w:ind w:left="5733" w:hanging="360"/>
      </w:pPr>
      <w:rPr>
        <w:rFonts w:hint="default"/>
        <w:lang w:val="hu-HU" w:eastAsia="en-US" w:bidi="ar-SA"/>
      </w:rPr>
    </w:lvl>
    <w:lvl w:ilvl="7" w:tplc="CB08AA34">
      <w:numFmt w:val="bullet"/>
      <w:lvlText w:val="•"/>
      <w:lvlJc w:val="left"/>
      <w:pPr>
        <w:ind w:left="6741" w:hanging="360"/>
      </w:pPr>
      <w:rPr>
        <w:rFonts w:hint="default"/>
        <w:lang w:val="hu-HU" w:eastAsia="en-US" w:bidi="ar-SA"/>
      </w:rPr>
    </w:lvl>
    <w:lvl w:ilvl="8" w:tplc="0C38137E">
      <w:numFmt w:val="bullet"/>
      <w:lvlText w:val="•"/>
      <w:lvlJc w:val="left"/>
      <w:pPr>
        <w:ind w:left="7749" w:hanging="360"/>
      </w:pPr>
      <w:rPr>
        <w:rFonts w:hint="default"/>
        <w:lang w:val="hu-HU" w:eastAsia="en-US" w:bidi="ar-SA"/>
      </w:rPr>
    </w:lvl>
  </w:abstractNum>
  <w:abstractNum w:abstractNumId="29" w15:restartNumberingAfterBreak="0">
    <w:nsid w:val="6B945227"/>
    <w:multiLevelType w:val="hybridMultilevel"/>
    <w:tmpl w:val="BDBC660E"/>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6BFF6BE7"/>
    <w:multiLevelType w:val="hybridMultilevel"/>
    <w:tmpl w:val="9918C46C"/>
    <w:lvl w:ilvl="0" w:tplc="4D5EA1B0">
      <w:numFmt w:val="bullet"/>
      <w:lvlText w:val="-"/>
      <w:lvlJc w:val="left"/>
      <w:pPr>
        <w:ind w:left="1854"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2574" w:hanging="360"/>
      </w:pPr>
      <w:rPr>
        <w:rFonts w:ascii="Courier New" w:hAnsi="Courier New" w:cs="Courier New" w:hint="default"/>
      </w:rPr>
    </w:lvl>
    <w:lvl w:ilvl="2" w:tplc="040E0005" w:tentative="1">
      <w:start w:val="1"/>
      <w:numFmt w:val="bullet"/>
      <w:lvlText w:val=""/>
      <w:lvlJc w:val="left"/>
      <w:pPr>
        <w:ind w:left="3294" w:hanging="360"/>
      </w:pPr>
      <w:rPr>
        <w:rFonts w:ascii="Wingdings" w:hAnsi="Wingdings" w:hint="default"/>
      </w:rPr>
    </w:lvl>
    <w:lvl w:ilvl="3" w:tplc="040E0001" w:tentative="1">
      <w:start w:val="1"/>
      <w:numFmt w:val="bullet"/>
      <w:lvlText w:val=""/>
      <w:lvlJc w:val="left"/>
      <w:pPr>
        <w:ind w:left="4014" w:hanging="360"/>
      </w:pPr>
      <w:rPr>
        <w:rFonts w:ascii="Symbol" w:hAnsi="Symbol" w:hint="default"/>
      </w:rPr>
    </w:lvl>
    <w:lvl w:ilvl="4" w:tplc="040E0003" w:tentative="1">
      <w:start w:val="1"/>
      <w:numFmt w:val="bullet"/>
      <w:lvlText w:val="o"/>
      <w:lvlJc w:val="left"/>
      <w:pPr>
        <w:ind w:left="4734" w:hanging="360"/>
      </w:pPr>
      <w:rPr>
        <w:rFonts w:ascii="Courier New" w:hAnsi="Courier New" w:cs="Courier New" w:hint="default"/>
      </w:rPr>
    </w:lvl>
    <w:lvl w:ilvl="5" w:tplc="040E0005" w:tentative="1">
      <w:start w:val="1"/>
      <w:numFmt w:val="bullet"/>
      <w:lvlText w:val=""/>
      <w:lvlJc w:val="left"/>
      <w:pPr>
        <w:ind w:left="5454" w:hanging="360"/>
      </w:pPr>
      <w:rPr>
        <w:rFonts w:ascii="Wingdings" w:hAnsi="Wingdings" w:hint="default"/>
      </w:rPr>
    </w:lvl>
    <w:lvl w:ilvl="6" w:tplc="040E0001" w:tentative="1">
      <w:start w:val="1"/>
      <w:numFmt w:val="bullet"/>
      <w:lvlText w:val=""/>
      <w:lvlJc w:val="left"/>
      <w:pPr>
        <w:ind w:left="6174" w:hanging="360"/>
      </w:pPr>
      <w:rPr>
        <w:rFonts w:ascii="Symbol" w:hAnsi="Symbol" w:hint="default"/>
      </w:rPr>
    </w:lvl>
    <w:lvl w:ilvl="7" w:tplc="040E0003" w:tentative="1">
      <w:start w:val="1"/>
      <w:numFmt w:val="bullet"/>
      <w:lvlText w:val="o"/>
      <w:lvlJc w:val="left"/>
      <w:pPr>
        <w:ind w:left="6894" w:hanging="360"/>
      </w:pPr>
      <w:rPr>
        <w:rFonts w:ascii="Courier New" w:hAnsi="Courier New" w:cs="Courier New" w:hint="default"/>
      </w:rPr>
    </w:lvl>
    <w:lvl w:ilvl="8" w:tplc="040E0005" w:tentative="1">
      <w:start w:val="1"/>
      <w:numFmt w:val="bullet"/>
      <w:lvlText w:val=""/>
      <w:lvlJc w:val="left"/>
      <w:pPr>
        <w:ind w:left="7614" w:hanging="360"/>
      </w:pPr>
      <w:rPr>
        <w:rFonts w:ascii="Wingdings" w:hAnsi="Wingdings" w:hint="default"/>
      </w:rPr>
    </w:lvl>
  </w:abstractNum>
  <w:abstractNum w:abstractNumId="31" w15:restartNumberingAfterBreak="0">
    <w:nsid w:val="6C542FEC"/>
    <w:multiLevelType w:val="hybridMultilevel"/>
    <w:tmpl w:val="F450333E"/>
    <w:lvl w:ilvl="0" w:tplc="B13CE612">
      <w:start w:val="1"/>
      <w:numFmt w:val="bullet"/>
      <w:lvlText w:val="˗"/>
      <w:lvlJc w:val="left"/>
      <w:pPr>
        <w:ind w:left="720" w:hanging="360"/>
      </w:pPr>
      <w:rPr>
        <w:rFonts w:ascii="Times New Roman" w:hAnsi="Times New Roman" w:cs="Times New Roman" w:hint="default"/>
      </w:rPr>
    </w:lvl>
    <w:lvl w:ilvl="1" w:tplc="74A4387A">
      <w:numFmt w:val="bullet"/>
      <w:lvlText w:val="•"/>
      <w:lvlJc w:val="left"/>
      <w:pPr>
        <w:ind w:left="1440" w:hanging="360"/>
      </w:pPr>
      <w:rPr>
        <w:rFonts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2" w15:restartNumberingAfterBreak="0">
    <w:nsid w:val="77F54426"/>
    <w:multiLevelType w:val="multilevel"/>
    <w:tmpl w:val="6B146EDC"/>
    <w:lvl w:ilvl="0">
      <w:start w:val="1"/>
      <w:numFmt w:val="decimal"/>
      <w:lvlText w:val="%1."/>
      <w:lvlJc w:val="left"/>
      <w:pPr>
        <w:ind w:left="971" w:hanging="720"/>
      </w:pPr>
      <w:rPr>
        <w:rFonts w:ascii="Times New Roman" w:eastAsia="Times New Roman" w:hAnsi="Times New Roman" w:cs="Times New Roman" w:hint="default"/>
        <w:b/>
        <w:bCs/>
        <w:i w:val="0"/>
        <w:iCs w:val="0"/>
        <w:spacing w:val="0"/>
        <w:w w:val="100"/>
        <w:sz w:val="22"/>
        <w:szCs w:val="22"/>
        <w:lang w:val="hu-HU" w:eastAsia="en-US" w:bidi="ar-SA"/>
      </w:rPr>
    </w:lvl>
    <w:lvl w:ilvl="1">
      <w:start w:val="1"/>
      <w:numFmt w:val="decimal"/>
      <w:lvlText w:val="%1.%2"/>
      <w:lvlJc w:val="left"/>
      <w:pPr>
        <w:ind w:left="971" w:hanging="720"/>
      </w:pPr>
      <w:rPr>
        <w:rFonts w:ascii="Times New Roman" w:eastAsia="Times New Roman" w:hAnsi="Times New Roman" w:cs="Times New Roman" w:hint="default"/>
        <w:b/>
        <w:bCs/>
        <w:i w:val="0"/>
        <w:iCs w:val="0"/>
        <w:spacing w:val="0"/>
        <w:w w:val="100"/>
        <w:sz w:val="22"/>
        <w:szCs w:val="22"/>
        <w:lang w:val="hu-HU" w:eastAsia="en-US" w:bidi="ar-SA"/>
      </w:rPr>
    </w:lvl>
    <w:lvl w:ilvl="2">
      <w:numFmt w:val="bullet"/>
      <w:lvlText w:val="-"/>
      <w:lvlJc w:val="left"/>
      <w:pPr>
        <w:ind w:left="611"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3">
      <w:numFmt w:val="bullet"/>
      <w:lvlText w:val="•"/>
      <w:lvlJc w:val="left"/>
      <w:pPr>
        <w:ind w:left="2932" w:hanging="360"/>
      </w:pPr>
      <w:rPr>
        <w:rFonts w:hint="default"/>
        <w:lang w:val="hu-HU" w:eastAsia="en-US" w:bidi="ar-SA"/>
      </w:rPr>
    </w:lvl>
    <w:lvl w:ilvl="4">
      <w:numFmt w:val="bullet"/>
      <w:lvlText w:val="•"/>
      <w:lvlJc w:val="left"/>
      <w:pPr>
        <w:ind w:left="3908" w:hanging="360"/>
      </w:pPr>
      <w:rPr>
        <w:rFonts w:hint="default"/>
        <w:lang w:val="hu-HU" w:eastAsia="en-US" w:bidi="ar-SA"/>
      </w:rPr>
    </w:lvl>
    <w:lvl w:ilvl="5">
      <w:numFmt w:val="bullet"/>
      <w:lvlText w:val="•"/>
      <w:lvlJc w:val="left"/>
      <w:pPr>
        <w:ind w:left="4885" w:hanging="360"/>
      </w:pPr>
      <w:rPr>
        <w:rFonts w:hint="default"/>
        <w:lang w:val="hu-HU" w:eastAsia="en-US" w:bidi="ar-SA"/>
      </w:rPr>
    </w:lvl>
    <w:lvl w:ilvl="6">
      <w:numFmt w:val="bullet"/>
      <w:lvlText w:val="•"/>
      <w:lvlJc w:val="left"/>
      <w:pPr>
        <w:ind w:left="5861" w:hanging="360"/>
      </w:pPr>
      <w:rPr>
        <w:rFonts w:hint="default"/>
        <w:lang w:val="hu-HU" w:eastAsia="en-US" w:bidi="ar-SA"/>
      </w:rPr>
    </w:lvl>
    <w:lvl w:ilvl="7">
      <w:numFmt w:val="bullet"/>
      <w:lvlText w:val="•"/>
      <w:lvlJc w:val="left"/>
      <w:pPr>
        <w:ind w:left="6837" w:hanging="360"/>
      </w:pPr>
      <w:rPr>
        <w:rFonts w:hint="default"/>
        <w:lang w:val="hu-HU" w:eastAsia="en-US" w:bidi="ar-SA"/>
      </w:rPr>
    </w:lvl>
    <w:lvl w:ilvl="8">
      <w:numFmt w:val="bullet"/>
      <w:lvlText w:val="•"/>
      <w:lvlJc w:val="left"/>
      <w:pPr>
        <w:ind w:left="7813" w:hanging="360"/>
      </w:pPr>
      <w:rPr>
        <w:rFonts w:hint="default"/>
        <w:lang w:val="hu-HU" w:eastAsia="en-US" w:bidi="ar-SA"/>
      </w:rPr>
    </w:lvl>
  </w:abstractNum>
  <w:num w:numId="1">
    <w:abstractNumId w:val="0"/>
  </w:num>
  <w:num w:numId="2">
    <w:abstractNumId w:val="11"/>
  </w:num>
  <w:num w:numId="3">
    <w:abstractNumId w:val="16"/>
  </w:num>
  <w:num w:numId="4">
    <w:abstractNumId w:val="28"/>
  </w:num>
  <w:num w:numId="5">
    <w:abstractNumId w:val="7"/>
  </w:num>
  <w:num w:numId="6">
    <w:abstractNumId w:val="21"/>
  </w:num>
  <w:num w:numId="7">
    <w:abstractNumId w:val="18"/>
  </w:num>
  <w:num w:numId="8">
    <w:abstractNumId w:val="27"/>
  </w:num>
  <w:num w:numId="9">
    <w:abstractNumId w:val="3"/>
  </w:num>
  <w:num w:numId="10">
    <w:abstractNumId w:val="12"/>
  </w:num>
  <w:num w:numId="11">
    <w:abstractNumId w:val="19"/>
  </w:num>
  <w:num w:numId="12">
    <w:abstractNumId w:val="2"/>
  </w:num>
  <w:num w:numId="13">
    <w:abstractNumId w:val="32"/>
  </w:num>
  <w:num w:numId="14">
    <w:abstractNumId w:val="14"/>
  </w:num>
  <w:num w:numId="15">
    <w:abstractNumId w:val="17"/>
  </w:num>
  <w:num w:numId="16">
    <w:abstractNumId w:val="10"/>
  </w:num>
  <w:num w:numId="17">
    <w:abstractNumId w:val="8"/>
  </w:num>
  <w:num w:numId="18">
    <w:abstractNumId w:val="30"/>
  </w:num>
  <w:num w:numId="19">
    <w:abstractNumId w:val="20"/>
  </w:num>
  <w:num w:numId="20">
    <w:abstractNumId w:val="22"/>
  </w:num>
  <w:num w:numId="21">
    <w:abstractNumId w:val="6"/>
  </w:num>
  <w:num w:numId="22">
    <w:abstractNumId w:val="26"/>
  </w:num>
  <w:num w:numId="23">
    <w:abstractNumId w:val="15"/>
  </w:num>
  <w:num w:numId="24">
    <w:abstractNumId w:val="4"/>
  </w:num>
  <w:num w:numId="25">
    <w:abstractNumId w:val="23"/>
  </w:num>
  <w:num w:numId="26">
    <w:abstractNumId w:val="13"/>
  </w:num>
  <w:num w:numId="27">
    <w:abstractNumId w:val="25"/>
  </w:num>
  <w:num w:numId="28">
    <w:abstractNumId w:val="24"/>
  </w:num>
  <w:num w:numId="29">
    <w:abstractNumId w:val="29"/>
  </w:num>
  <w:num w:numId="30">
    <w:abstractNumId w:val="5"/>
  </w:num>
  <w:num w:numId="31">
    <w:abstractNumId w:val="1"/>
  </w:num>
  <w:num w:numId="32">
    <w:abstractNumId w:val="31"/>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567"/>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B8A"/>
    <w:rsid w:val="00007BD1"/>
    <w:rsid w:val="00033167"/>
    <w:rsid w:val="0004656A"/>
    <w:rsid w:val="000643C5"/>
    <w:rsid w:val="00092045"/>
    <w:rsid w:val="00097B93"/>
    <w:rsid w:val="000A5CCA"/>
    <w:rsid w:val="000A7756"/>
    <w:rsid w:val="000B3CA9"/>
    <w:rsid w:val="000B4504"/>
    <w:rsid w:val="000C618D"/>
    <w:rsid w:val="000D72FF"/>
    <w:rsid w:val="000F4369"/>
    <w:rsid w:val="0012661C"/>
    <w:rsid w:val="00145AC5"/>
    <w:rsid w:val="0015338F"/>
    <w:rsid w:val="001629CC"/>
    <w:rsid w:val="001734E7"/>
    <w:rsid w:val="00186FB5"/>
    <w:rsid w:val="001900A4"/>
    <w:rsid w:val="00190D73"/>
    <w:rsid w:val="00197E1B"/>
    <w:rsid w:val="001A1A1D"/>
    <w:rsid w:val="001A3B0E"/>
    <w:rsid w:val="001A67F5"/>
    <w:rsid w:val="001B03E8"/>
    <w:rsid w:val="001B2488"/>
    <w:rsid w:val="001C009D"/>
    <w:rsid w:val="001D31C0"/>
    <w:rsid w:val="001D362E"/>
    <w:rsid w:val="001E4043"/>
    <w:rsid w:val="001F2149"/>
    <w:rsid w:val="00212513"/>
    <w:rsid w:val="0021253D"/>
    <w:rsid w:val="00223370"/>
    <w:rsid w:val="0023730E"/>
    <w:rsid w:val="00256A14"/>
    <w:rsid w:val="00261B2D"/>
    <w:rsid w:val="00265FD9"/>
    <w:rsid w:val="00274BF2"/>
    <w:rsid w:val="002771CD"/>
    <w:rsid w:val="0028118C"/>
    <w:rsid w:val="002B23DA"/>
    <w:rsid w:val="002C653E"/>
    <w:rsid w:val="002D5308"/>
    <w:rsid w:val="002D67C8"/>
    <w:rsid w:val="002E5244"/>
    <w:rsid w:val="002F12F5"/>
    <w:rsid w:val="002F278E"/>
    <w:rsid w:val="0032262B"/>
    <w:rsid w:val="00342CFE"/>
    <w:rsid w:val="00354E3E"/>
    <w:rsid w:val="003731AC"/>
    <w:rsid w:val="00383B8E"/>
    <w:rsid w:val="003841C8"/>
    <w:rsid w:val="00393E67"/>
    <w:rsid w:val="003D0CC6"/>
    <w:rsid w:val="003F6A76"/>
    <w:rsid w:val="00401953"/>
    <w:rsid w:val="004069A1"/>
    <w:rsid w:val="00417AE4"/>
    <w:rsid w:val="004220E9"/>
    <w:rsid w:val="00424496"/>
    <w:rsid w:val="004465ED"/>
    <w:rsid w:val="0046359A"/>
    <w:rsid w:val="00463BAE"/>
    <w:rsid w:val="004717FF"/>
    <w:rsid w:val="00472048"/>
    <w:rsid w:val="0048042A"/>
    <w:rsid w:val="004A5B52"/>
    <w:rsid w:val="004B0C5C"/>
    <w:rsid w:val="004C31F5"/>
    <w:rsid w:val="004C6B89"/>
    <w:rsid w:val="004E2EC4"/>
    <w:rsid w:val="004E581C"/>
    <w:rsid w:val="0050318A"/>
    <w:rsid w:val="00512988"/>
    <w:rsid w:val="0051409A"/>
    <w:rsid w:val="00526B1E"/>
    <w:rsid w:val="00554BEA"/>
    <w:rsid w:val="00565725"/>
    <w:rsid w:val="00566244"/>
    <w:rsid w:val="00576E6A"/>
    <w:rsid w:val="005845FE"/>
    <w:rsid w:val="005A0193"/>
    <w:rsid w:val="005B26E6"/>
    <w:rsid w:val="005B7456"/>
    <w:rsid w:val="005C1759"/>
    <w:rsid w:val="005C4D46"/>
    <w:rsid w:val="005C76DB"/>
    <w:rsid w:val="005D195F"/>
    <w:rsid w:val="005E4ED1"/>
    <w:rsid w:val="005F2BD8"/>
    <w:rsid w:val="00607160"/>
    <w:rsid w:val="00613C7F"/>
    <w:rsid w:val="00613D55"/>
    <w:rsid w:val="006208BE"/>
    <w:rsid w:val="00623174"/>
    <w:rsid w:val="00637225"/>
    <w:rsid w:val="00641EB8"/>
    <w:rsid w:val="006425AD"/>
    <w:rsid w:val="006450FF"/>
    <w:rsid w:val="00647066"/>
    <w:rsid w:val="006632CE"/>
    <w:rsid w:val="006863EC"/>
    <w:rsid w:val="006A3B8A"/>
    <w:rsid w:val="006A76EE"/>
    <w:rsid w:val="006C4AAA"/>
    <w:rsid w:val="006E5B3A"/>
    <w:rsid w:val="006F2D51"/>
    <w:rsid w:val="006F6E70"/>
    <w:rsid w:val="00703263"/>
    <w:rsid w:val="00707C24"/>
    <w:rsid w:val="00717DA1"/>
    <w:rsid w:val="007412DD"/>
    <w:rsid w:val="00741337"/>
    <w:rsid w:val="00752299"/>
    <w:rsid w:val="00755251"/>
    <w:rsid w:val="00767288"/>
    <w:rsid w:val="007756E5"/>
    <w:rsid w:val="00776EA4"/>
    <w:rsid w:val="00780DE1"/>
    <w:rsid w:val="00792B3F"/>
    <w:rsid w:val="00793AE7"/>
    <w:rsid w:val="00793CC5"/>
    <w:rsid w:val="007A3FE2"/>
    <w:rsid w:val="007D5F0A"/>
    <w:rsid w:val="007F2EF5"/>
    <w:rsid w:val="007F7930"/>
    <w:rsid w:val="00804DD6"/>
    <w:rsid w:val="00824C80"/>
    <w:rsid w:val="008365A4"/>
    <w:rsid w:val="00844539"/>
    <w:rsid w:val="008472A3"/>
    <w:rsid w:val="0085011F"/>
    <w:rsid w:val="00853FA9"/>
    <w:rsid w:val="00855EE5"/>
    <w:rsid w:val="00862388"/>
    <w:rsid w:val="00867FEA"/>
    <w:rsid w:val="008740F9"/>
    <w:rsid w:val="00882D10"/>
    <w:rsid w:val="00883C4B"/>
    <w:rsid w:val="00895AE2"/>
    <w:rsid w:val="008A5B43"/>
    <w:rsid w:val="008B29E0"/>
    <w:rsid w:val="008C084B"/>
    <w:rsid w:val="008C3B75"/>
    <w:rsid w:val="008C482E"/>
    <w:rsid w:val="008E2445"/>
    <w:rsid w:val="008E4CB3"/>
    <w:rsid w:val="008E5129"/>
    <w:rsid w:val="009031DB"/>
    <w:rsid w:val="0093086B"/>
    <w:rsid w:val="009344EB"/>
    <w:rsid w:val="0094118E"/>
    <w:rsid w:val="00950BCA"/>
    <w:rsid w:val="00952F8F"/>
    <w:rsid w:val="00976378"/>
    <w:rsid w:val="00996415"/>
    <w:rsid w:val="009A5518"/>
    <w:rsid w:val="009A5AEE"/>
    <w:rsid w:val="009B148A"/>
    <w:rsid w:val="009B183E"/>
    <w:rsid w:val="009B7006"/>
    <w:rsid w:val="009C157A"/>
    <w:rsid w:val="009C2A76"/>
    <w:rsid w:val="009C4A7E"/>
    <w:rsid w:val="009C7BED"/>
    <w:rsid w:val="009D5A27"/>
    <w:rsid w:val="009E6BDF"/>
    <w:rsid w:val="009F2B8B"/>
    <w:rsid w:val="00A02977"/>
    <w:rsid w:val="00A13D75"/>
    <w:rsid w:val="00A320A9"/>
    <w:rsid w:val="00A564C7"/>
    <w:rsid w:val="00A666F7"/>
    <w:rsid w:val="00AB3F60"/>
    <w:rsid w:val="00AB7DFC"/>
    <w:rsid w:val="00AC5D54"/>
    <w:rsid w:val="00AD069C"/>
    <w:rsid w:val="00B07A88"/>
    <w:rsid w:val="00B23910"/>
    <w:rsid w:val="00B24727"/>
    <w:rsid w:val="00B30BAD"/>
    <w:rsid w:val="00B424F1"/>
    <w:rsid w:val="00B445FE"/>
    <w:rsid w:val="00B56241"/>
    <w:rsid w:val="00B6061E"/>
    <w:rsid w:val="00B65BDF"/>
    <w:rsid w:val="00B6642A"/>
    <w:rsid w:val="00B92259"/>
    <w:rsid w:val="00BE44D0"/>
    <w:rsid w:val="00BE549A"/>
    <w:rsid w:val="00BF5B77"/>
    <w:rsid w:val="00BF5EA2"/>
    <w:rsid w:val="00C04023"/>
    <w:rsid w:val="00C126F6"/>
    <w:rsid w:val="00C30D10"/>
    <w:rsid w:val="00C41667"/>
    <w:rsid w:val="00C44473"/>
    <w:rsid w:val="00C62944"/>
    <w:rsid w:val="00C75CDA"/>
    <w:rsid w:val="00C77241"/>
    <w:rsid w:val="00C9587B"/>
    <w:rsid w:val="00CA5510"/>
    <w:rsid w:val="00CA707D"/>
    <w:rsid w:val="00CC35BD"/>
    <w:rsid w:val="00CD6852"/>
    <w:rsid w:val="00D01BE3"/>
    <w:rsid w:val="00D0406C"/>
    <w:rsid w:val="00D07BD4"/>
    <w:rsid w:val="00D376F5"/>
    <w:rsid w:val="00D503F0"/>
    <w:rsid w:val="00D617E0"/>
    <w:rsid w:val="00D63345"/>
    <w:rsid w:val="00D700DB"/>
    <w:rsid w:val="00D72D24"/>
    <w:rsid w:val="00D85084"/>
    <w:rsid w:val="00DA53CD"/>
    <w:rsid w:val="00DB1B59"/>
    <w:rsid w:val="00DB44D0"/>
    <w:rsid w:val="00DB5FD4"/>
    <w:rsid w:val="00DC266F"/>
    <w:rsid w:val="00DE0DFC"/>
    <w:rsid w:val="00DE59B3"/>
    <w:rsid w:val="00DF4CE4"/>
    <w:rsid w:val="00E105CD"/>
    <w:rsid w:val="00E107CC"/>
    <w:rsid w:val="00E116C5"/>
    <w:rsid w:val="00E118D0"/>
    <w:rsid w:val="00E3250A"/>
    <w:rsid w:val="00E4281C"/>
    <w:rsid w:val="00E42F62"/>
    <w:rsid w:val="00E520B4"/>
    <w:rsid w:val="00E5632F"/>
    <w:rsid w:val="00E605D6"/>
    <w:rsid w:val="00E7118E"/>
    <w:rsid w:val="00E73D6D"/>
    <w:rsid w:val="00E76EFB"/>
    <w:rsid w:val="00E85E5A"/>
    <w:rsid w:val="00E86AC0"/>
    <w:rsid w:val="00E9018F"/>
    <w:rsid w:val="00E9715B"/>
    <w:rsid w:val="00EA160E"/>
    <w:rsid w:val="00EB023A"/>
    <w:rsid w:val="00EB18E7"/>
    <w:rsid w:val="00ED0C9E"/>
    <w:rsid w:val="00ED1480"/>
    <w:rsid w:val="00EF3914"/>
    <w:rsid w:val="00F04712"/>
    <w:rsid w:val="00F24E14"/>
    <w:rsid w:val="00F269C8"/>
    <w:rsid w:val="00F642C3"/>
    <w:rsid w:val="00F743EF"/>
    <w:rsid w:val="00FB4871"/>
    <w:rsid w:val="00FC5E1F"/>
    <w:rsid w:val="00FC7321"/>
    <w:rsid w:val="00FD78F2"/>
    <w:rsid w:val="00FE40C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F8A87"/>
  <w15:docId w15:val="{3B0443AD-235A-42E1-81BB-BDD52E0FF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1B2488"/>
    <w:rPr>
      <w:rFonts w:ascii="Times New Roman" w:eastAsia="Times New Roman" w:hAnsi="Times New Roman" w:cs="Times New Roman"/>
      <w:lang w:val="hu-HU"/>
    </w:rPr>
  </w:style>
  <w:style w:type="paragraph" w:styleId="Cmsor1">
    <w:name w:val="heading 1"/>
    <w:basedOn w:val="Norml"/>
    <w:uiPriority w:val="9"/>
    <w:qFormat/>
    <w:pPr>
      <w:spacing w:before="20"/>
      <w:ind w:left="108"/>
      <w:outlineLvl w:val="0"/>
    </w:pPr>
    <w:rPr>
      <w:b/>
      <w:bCs/>
    </w:rPr>
  </w:style>
  <w:style w:type="paragraph" w:styleId="Cmsor2">
    <w:name w:val="heading 2"/>
    <w:basedOn w:val="Norml"/>
    <w:uiPriority w:val="9"/>
    <w:unhideWhenUsed/>
    <w:qFormat/>
    <w:pPr>
      <w:spacing w:before="92"/>
      <w:ind w:left="251"/>
      <w:outlineLvl w:val="1"/>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uiPriority w:val="1"/>
    <w:qFormat/>
  </w:style>
  <w:style w:type="paragraph" w:styleId="Listaszerbekezds">
    <w:name w:val="List Paragraph"/>
    <w:basedOn w:val="Norml"/>
    <w:uiPriority w:val="1"/>
    <w:qFormat/>
    <w:pPr>
      <w:ind w:left="971" w:hanging="720"/>
    </w:pPr>
  </w:style>
  <w:style w:type="paragraph" w:customStyle="1" w:styleId="TableParagraph">
    <w:name w:val="Table Paragraph"/>
    <w:basedOn w:val="Norml"/>
    <w:uiPriority w:val="1"/>
    <w:qFormat/>
    <w:pPr>
      <w:ind w:left="107"/>
      <w:jc w:val="center"/>
    </w:pPr>
  </w:style>
  <w:style w:type="character" w:styleId="Hiperhivatkozs">
    <w:name w:val="Hyperlink"/>
    <w:basedOn w:val="Bekezdsalapbettpusa"/>
    <w:uiPriority w:val="99"/>
    <w:unhideWhenUsed/>
    <w:rsid w:val="00F743EF"/>
    <w:rPr>
      <w:color w:val="0000FF" w:themeColor="hyperlink"/>
      <w:u w:val="single"/>
    </w:rPr>
  </w:style>
  <w:style w:type="character" w:customStyle="1" w:styleId="Feloldatlanmegemlts1">
    <w:name w:val="Feloldatlan megemlítés1"/>
    <w:basedOn w:val="Bekezdsalapbettpusa"/>
    <w:uiPriority w:val="99"/>
    <w:semiHidden/>
    <w:unhideWhenUsed/>
    <w:rsid w:val="00F743EF"/>
    <w:rPr>
      <w:color w:val="605E5C"/>
      <w:shd w:val="clear" w:color="auto" w:fill="E1DFDD"/>
    </w:rPr>
  </w:style>
  <w:style w:type="character" w:styleId="Jegyzethivatkozs">
    <w:name w:val="annotation reference"/>
    <w:basedOn w:val="Bekezdsalapbettpusa"/>
    <w:uiPriority w:val="99"/>
    <w:semiHidden/>
    <w:unhideWhenUsed/>
    <w:rsid w:val="00E118D0"/>
    <w:rPr>
      <w:sz w:val="16"/>
      <w:szCs w:val="16"/>
    </w:rPr>
  </w:style>
  <w:style w:type="paragraph" w:styleId="Jegyzetszveg">
    <w:name w:val="annotation text"/>
    <w:basedOn w:val="Norml"/>
    <w:link w:val="JegyzetszvegChar"/>
    <w:uiPriority w:val="99"/>
    <w:semiHidden/>
    <w:unhideWhenUsed/>
    <w:rsid w:val="00E118D0"/>
    <w:rPr>
      <w:sz w:val="20"/>
      <w:szCs w:val="20"/>
    </w:rPr>
  </w:style>
  <w:style w:type="character" w:customStyle="1" w:styleId="JegyzetszvegChar">
    <w:name w:val="Jegyzetszöveg Char"/>
    <w:basedOn w:val="Bekezdsalapbettpusa"/>
    <w:link w:val="Jegyzetszveg"/>
    <w:uiPriority w:val="99"/>
    <w:semiHidden/>
    <w:rsid w:val="00E118D0"/>
    <w:rPr>
      <w:rFonts w:ascii="Times New Roman" w:eastAsia="Times New Roman" w:hAnsi="Times New Roman" w:cs="Times New Roman"/>
      <w:sz w:val="20"/>
      <w:szCs w:val="20"/>
      <w:lang w:val="hu-HU"/>
    </w:rPr>
  </w:style>
  <w:style w:type="paragraph" w:styleId="Megjegyzstrgya">
    <w:name w:val="annotation subject"/>
    <w:basedOn w:val="Jegyzetszveg"/>
    <w:next w:val="Jegyzetszveg"/>
    <w:link w:val="MegjegyzstrgyaChar"/>
    <w:uiPriority w:val="99"/>
    <w:semiHidden/>
    <w:unhideWhenUsed/>
    <w:rsid w:val="00E118D0"/>
    <w:rPr>
      <w:b/>
      <w:bCs/>
    </w:rPr>
  </w:style>
  <w:style w:type="character" w:customStyle="1" w:styleId="MegjegyzstrgyaChar">
    <w:name w:val="Megjegyzés tárgya Char"/>
    <w:basedOn w:val="JegyzetszvegChar"/>
    <w:link w:val="Megjegyzstrgya"/>
    <w:uiPriority w:val="99"/>
    <w:semiHidden/>
    <w:rsid w:val="00E118D0"/>
    <w:rPr>
      <w:rFonts w:ascii="Times New Roman" w:eastAsia="Times New Roman" w:hAnsi="Times New Roman" w:cs="Times New Roman"/>
      <w:b/>
      <w:bCs/>
      <w:sz w:val="20"/>
      <w:szCs w:val="20"/>
      <w:lang w:val="hu-HU"/>
    </w:rPr>
  </w:style>
  <w:style w:type="paragraph" w:styleId="Vltozat">
    <w:name w:val="Revision"/>
    <w:hidden/>
    <w:uiPriority w:val="99"/>
    <w:semiHidden/>
    <w:rsid w:val="00767288"/>
    <w:pPr>
      <w:widowControl/>
      <w:autoSpaceDE/>
      <w:autoSpaceDN/>
    </w:pPr>
    <w:rPr>
      <w:rFonts w:ascii="Times New Roman" w:eastAsia="Times New Roman" w:hAnsi="Times New Roman" w:cs="Times New Roman"/>
      <w:lang w:val="hu-HU"/>
    </w:rPr>
  </w:style>
  <w:style w:type="paragraph" w:styleId="lfej">
    <w:name w:val="header"/>
    <w:basedOn w:val="Norml"/>
    <w:link w:val="lfejChar"/>
    <w:uiPriority w:val="99"/>
    <w:unhideWhenUsed/>
    <w:rsid w:val="004220E9"/>
    <w:pPr>
      <w:tabs>
        <w:tab w:val="center" w:pos="4703"/>
        <w:tab w:val="right" w:pos="9406"/>
      </w:tabs>
    </w:pPr>
  </w:style>
  <w:style w:type="character" w:customStyle="1" w:styleId="lfejChar">
    <w:name w:val="Élőfej Char"/>
    <w:basedOn w:val="Bekezdsalapbettpusa"/>
    <w:link w:val="lfej"/>
    <w:uiPriority w:val="99"/>
    <w:rsid w:val="004220E9"/>
    <w:rPr>
      <w:rFonts w:ascii="Times New Roman" w:eastAsia="Times New Roman" w:hAnsi="Times New Roman" w:cs="Times New Roman"/>
      <w:lang w:val="hu-HU"/>
    </w:rPr>
  </w:style>
  <w:style w:type="paragraph" w:styleId="llb">
    <w:name w:val="footer"/>
    <w:basedOn w:val="Norml"/>
    <w:link w:val="llbChar"/>
    <w:uiPriority w:val="99"/>
    <w:unhideWhenUsed/>
    <w:rsid w:val="004220E9"/>
    <w:pPr>
      <w:tabs>
        <w:tab w:val="center" w:pos="4703"/>
        <w:tab w:val="right" w:pos="9406"/>
      </w:tabs>
    </w:pPr>
  </w:style>
  <w:style w:type="character" w:customStyle="1" w:styleId="llbChar">
    <w:name w:val="Élőláb Char"/>
    <w:basedOn w:val="Bekezdsalapbettpusa"/>
    <w:link w:val="llb"/>
    <w:uiPriority w:val="99"/>
    <w:rsid w:val="004220E9"/>
    <w:rPr>
      <w:rFonts w:ascii="Times New Roman" w:eastAsia="Times New Roman" w:hAnsi="Times New Roman" w:cs="Times New Roman"/>
      <w:lang w:val="hu-HU"/>
    </w:rPr>
  </w:style>
  <w:style w:type="paragraph" w:styleId="Buborkszveg">
    <w:name w:val="Balloon Text"/>
    <w:basedOn w:val="Norml"/>
    <w:link w:val="BuborkszvegChar"/>
    <w:uiPriority w:val="99"/>
    <w:semiHidden/>
    <w:unhideWhenUsed/>
    <w:rsid w:val="00D503F0"/>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D503F0"/>
    <w:rPr>
      <w:rFonts w:ascii="Segoe UI" w:eastAsia="Times New Roman" w:hAnsi="Segoe UI" w:cs="Segoe UI"/>
      <w:sz w:val="18"/>
      <w:szCs w:val="18"/>
      <w:lang w:val="hu-HU"/>
    </w:rPr>
  </w:style>
  <w:style w:type="paragraph" w:customStyle="1" w:styleId="Default">
    <w:name w:val="Default"/>
    <w:rsid w:val="009C4A7E"/>
    <w:pPr>
      <w:widowControl/>
      <w:adjustRightInd w:val="0"/>
    </w:pPr>
    <w:rPr>
      <w:rFonts w:ascii="Times New Roman" w:eastAsia="SimSun" w:hAnsi="Times New Roman" w:cs="Times New Roman"/>
      <w:color w:val="000000"/>
      <w:sz w:val="24"/>
      <w:szCs w:val="24"/>
      <w:lang w:val="hu-HU" w:eastAsia="en-GB"/>
    </w:rPr>
  </w:style>
  <w:style w:type="character" w:styleId="Mrltotthiperhivatkozs">
    <w:name w:val="FollowedHyperlink"/>
    <w:basedOn w:val="Bekezdsalapbettpusa"/>
    <w:uiPriority w:val="99"/>
    <w:semiHidden/>
    <w:unhideWhenUsed/>
    <w:rsid w:val="007412D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90147">
      <w:bodyDiv w:val="1"/>
      <w:marLeft w:val="0"/>
      <w:marRight w:val="0"/>
      <w:marTop w:val="0"/>
      <w:marBottom w:val="0"/>
      <w:divBdr>
        <w:top w:val="none" w:sz="0" w:space="0" w:color="auto"/>
        <w:left w:val="none" w:sz="0" w:space="0" w:color="auto"/>
        <w:bottom w:val="none" w:sz="0" w:space="0" w:color="auto"/>
        <w:right w:val="none" w:sz="0" w:space="0" w:color="auto"/>
      </w:divBdr>
    </w:div>
    <w:div w:id="903375894">
      <w:bodyDiv w:val="1"/>
      <w:marLeft w:val="0"/>
      <w:marRight w:val="0"/>
      <w:marTop w:val="0"/>
      <w:marBottom w:val="0"/>
      <w:divBdr>
        <w:top w:val="none" w:sz="0" w:space="0" w:color="auto"/>
        <w:left w:val="none" w:sz="0" w:space="0" w:color="auto"/>
        <w:bottom w:val="none" w:sz="0" w:space="0" w:color="auto"/>
        <w:right w:val="none" w:sz="0" w:space="0" w:color="auto"/>
      </w:divBdr>
    </w:div>
    <w:div w:id="1029526711">
      <w:bodyDiv w:val="1"/>
      <w:marLeft w:val="0"/>
      <w:marRight w:val="0"/>
      <w:marTop w:val="0"/>
      <w:marBottom w:val="0"/>
      <w:divBdr>
        <w:top w:val="none" w:sz="0" w:space="0" w:color="auto"/>
        <w:left w:val="none" w:sz="0" w:space="0" w:color="auto"/>
        <w:bottom w:val="none" w:sz="0" w:space="0" w:color="auto"/>
        <w:right w:val="none" w:sz="0" w:space="0" w:color="auto"/>
      </w:divBdr>
    </w:div>
    <w:div w:id="1885826951">
      <w:bodyDiv w:val="1"/>
      <w:marLeft w:val="0"/>
      <w:marRight w:val="0"/>
      <w:marTop w:val="0"/>
      <w:marBottom w:val="0"/>
      <w:divBdr>
        <w:top w:val="none" w:sz="0" w:space="0" w:color="auto"/>
        <w:left w:val="none" w:sz="0" w:space="0" w:color="auto"/>
        <w:bottom w:val="none" w:sz="0" w:space="0" w:color="auto"/>
        <w:right w:val="none" w:sz="0" w:space="0" w:color="auto"/>
      </w:divBdr>
    </w:div>
    <w:div w:id="20666841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2680</Words>
  <Characters>18495</Characters>
  <Application>Microsoft Office Word</Application>
  <DocSecurity>0</DocSecurity>
  <Lines>154</Lines>
  <Paragraphs>42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HU_OGYI_50.1</cp:lastModifiedBy>
  <cp:revision>3</cp:revision>
  <dcterms:created xsi:type="dcterms:W3CDTF">2026-08-07T12:03:00Z</dcterms:created>
  <dcterms:modified xsi:type="dcterms:W3CDTF">2026-08-12T08:39:00Z</dcterms:modified>
</cp:coreProperties>
</file>