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B8B34" w14:textId="77777777" w:rsidR="00964B8E" w:rsidRPr="008F6548" w:rsidRDefault="00964B8E" w:rsidP="00964B8E">
      <w:pPr>
        <w:pStyle w:val="Title-QRD"/>
      </w:pPr>
      <w:proofErr w:type="spellStart"/>
      <w:r w:rsidRPr="008F6548">
        <w:t>Betegtájékoztató</w:t>
      </w:r>
      <w:proofErr w:type="spellEnd"/>
      <w:r w:rsidRPr="008F6548">
        <w:t xml:space="preserve">: </w:t>
      </w:r>
      <w:proofErr w:type="spellStart"/>
      <w:r w:rsidRPr="008F6548">
        <w:t>Információk</w:t>
      </w:r>
      <w:proofErr w:type="spellEnd"/>
      <w:r w:rsidRPr="008F6548">
        <w:t xml:space="preserve"> a </w:t>
      </w:r>
      <w:proofErr w:type="spellStart"/>
      <w:r w:rsidRPr="008F6548">
        <w:t>felhasználó</w:t>
      </w:r>
      <w:proofErr w:type="spellEnd"/>
      <w:r w:rsidRPr="008F6548">
        <w:t xml:space="preserve"> </w:t>
      </w:r>
      <w:proofErr w:type="spellStart"/>
      <w:r w:rsidRPr="008F6548">
        <w:t>számára</w:t>
      </w:r>
      <w:proofErr w:type="spellEnd"/>
    </w:p>
    <w:p w14:paraId="4EFF7DE2" w14:textId="77777777" w:rsidR="00964B8E" w:rsidRDefault="00964B8E" w:rsidP="00964B8E">
      <w:pPr>
        <w:pStyle w:val="normal-QRD"/>
      </w:pPr>
    </w:p>
    <w:p w14:paraId="5467F7D2" w14:textId="35C98B6D" w:rsidR="00964B8E" w:rsidRPr="00947992" w:rsidRDefault="00964B8E" w:rsidP="00964B8E">
      <w:pPr>
        <w:pStyle w:val="normal-QRD"/>
        <w:jc w:val="center"/>
        <w:rPr>
          <w:b/>
        </w:rPr>
      </w:pPr>
      <w:r w:rsidRPr="00947992">
        <w:rPr>
          <w:b/>
        </w:rPr>
        <w:t>Dekristol 20</w:t>
      </w:r>
      <w:r w:rsidR="00AA121D" w:rsidRPr="00947992">
        <w:rPr>
          <w:b/>
        </w:rPr>
        <w:t> </w:t>
      </w:r>
      <w:r w:rsidRPr="00947992">
        <w:rPr>
          <w:b/>
        </w:rPr>
        <w:t xml:space="preserve">000 NE </w:t>
      </w:r>
      <w:proofErr w:type="spellStart"/>
      <w:r w:rsidRPr="00947992">
        <w:rPr>
          <w:b/>
        </w:rPr>
        <w:t>lágy</w:t>
      </w:r>
      <w:proofErr w:type="spellEnd"/>
      <w:r w:rsidRPr="00947992">
        <w:rPr>
          <w:b/>
        </w:rPr>
        <w:t xml:space="preserve"> </w:t>
      </w:r>
      <w:proofErr w:type="spellStart"/>
      <w:r w:rsidRPr="00947992">
        <w:rPr>
          <w:b/>
        </w:rPr>
        <w:t>kapszula</w:t>
      </w:r>
      <w:proofErr w:type="spellEnd"/>
    </w:p>
    <w:p w14:paraId="339B1A64" w14:textId="77777777" w:rsidR="00964B8E" w:rsidRPr="008F6548" w:rsidRDefault="00964B8E" w:rsidP="00964B8E">
      <w:pPr>
        <w:pStyle w:val="normal-QRD"/>
      </w:pPr>
    </w:p>
    <w:p w14:paraId="605045C5" w14:textId="77777777" w:rsidR="00964B8E" w:rsidRPr="008F6548" w:rsidRDefault="00964B8E" w:rsidP="00964B8E">
      <w:pPr>
        <w:pStyle w:val="normal-QRD"/>
        <w:jc w:val="center"/>
      </w:pPr>
      <w:proofErr w:type="spellStart"/>
      <w:r w:rsidRPr="008F6548">
        <w:t>kolekalciferol</w:t>
      </w:r>
      <w:proofErr w:type="spellEnd"/>
    </w:p>
    <w:p w14:paraId="02916F6F" w14:textId="77777777" w:rsidR="00964B8E" w:rsidRPr="008F6548" w:rsidRDefault="00964B8E" w:rsidP="00964B8E">
      <w:pPr>
        <w:pStyle w:val="normal-QRD"/>
      </w:pPr>
    </w:p>
    <w:p w14:paraId="206CB923" w14:textId="77777777" w:rsidR="00964B8E" w:rsidRPr="008F6548" w:rsidRDefault="00964B8E" w:rsidP="00964B8E">
      <w:pPr>
        <w:pStyle w:val="H1PIL-QRD"/>
      </w:pPr>
      <w:proofErr w:type="spellStart"/>
      <w:r w:rsidRPr="008F6548">
        <w:t>Mielőtt</w:t>
      </w:r>
      <w:proofErr w:type="spellEnd"/>
      <w:r w:rsidRPr="008F6548">
        <w:t xml:space="preserve"> </w:t>
      </w:r>
      <w:proofErr w:type="spellStart"/>
      <w:r w:rsidRPr="008F6548">
        <w:t>elkezdi</w:t>
      </w:r>
      <w:proofErr w:type="spellEnd"/>
      <w:r w:rsidRPr="008F6548">
        <w:t xml:space="preserve"> </w:t>
      </w:r>
      <w:proofErr w:type="spellStart"/>
      <w:r w:rsidRPr="008F6548">
        <w:t>szedni</w:t>
      </w:r>
      <w:proofErr w:type="spellEnd"/>
      <w:r w:rsidRPr="008F6548">
        <w:t xml:space="preserve"> </w:t>
      </w:r>
      <w:proofErr w:type="spellStart"/>
      <w:r w:rsidRPr="008F6548">
        <w:t>ezt</w:t>
      </w:r>
      <w:proofErr w:type="spellEnd"/>
      <w:r w:rsidRPr="008F6548">
        <w:t xml:space="preserve"> a </w:t>
      </w:r>
      <w:proofErr w:type="spellStart"/>
      <w:r w:rsidRPr="008F6548">
        <w:t>gyógyszert</w:t>
      </w:r>
      <w:proofErr w:type="spellEnd"/>
      <w:r w:rsidRPr="008F6548">
        <w:t xml:space="preserve">, </w:t>
      </w:r>
      <w:proofErr w:type="spellStart"/>
      <w:r w:rsidRPr="008F6548">
        <w:t>olvassa</w:t>
      </w:r>
      <w:proofErr w:type="spellEnd"/>
      <w:r w:rsidRPr="008F6548">
        <w:t xml:space="preserve"> </w:t>
      </w:r>
      <w:proofErr w:type="spellStart"/>
      <w:r w:rsidRPr="008F6548">
        <w:t>el</w:t>
      </w:r>
      <w:proofErr w:type="spellEnd"/>
      <w:r w:rsidRPr="008F6548">
        <w:t xml:space="preserve"> </w:t>
      </w:r>
      <w:proofErr w:type="spellStart"/>
      <w:r w:rsidRPr="008F6548">
        <w:t>figyelmesen</w:t>
      </w:r>
      <w:proofErr w:type="spellEnd"/>
      <w:r w:rsidRPr="008F6548">
        <w:t xml:space="preserve"> </w:t>
      </w:r>
      <w:proofErr w:type="spellStart"/>
      <w:r w:rsidRPr="008F6548">
        <w:t>az</w:t>
      </w:r>
      <w:proofErr w:type="spellEnd"/>
      <w:r w:rsidRPr="008F6548">
        <w:t xml:space="preserve"> </w:t>
      </w:r>
      <w:proofErr w:type="spellStart"/>
      <w:r w:rsidRPr="008F6548">
        <w:t>alábbi</w:t>
      </w:r>
      <w:proofErr w:type="spellEnd"/>
      <w:r w:rsidRPr="008F6548">
        <w:t xml:space="preserve"> </w:t>
      </w:r>
      <w:r w:rsidRPr="008F6548">
        <w:rPr>
          <w:noProof/>
        </w:rPr>
        <w:t>betegtájékoztatót, mert az Ön számára fontos információkat tartalmaz</w:t>
      </w:r>
      <w:r w:rsidRPr="008F6548">
        <w:t>.</w:t>
      </w:r>
    </w:p>
    <w:p w14:paraId="060735F5" w14:textId="77777777" w:rsidR="00964B8E" w:rsidRPr="008F6548" w:rsidRDefault="00964B8E" w:rsidP="00964B8E">
      <w:pPr>
        <w:pStyle w:val="uList-QRD"/>
      </w:pPr>
      <w:r w:rsidRPr="008F6548">
        <w:t xml:space="preserve">Tartsa meg a betegtájékoztatót, mert a benne szereplő információkra a </w:t>
      </w:r>
      <w:r w:rsidRPr="008F6548">
        <w:rPr>
          <w:noProof/>
        </w:rPr>
        <w:t>későbbiekben</w:t>
      </w:r>
      <w:r w:rsidRPr="008F6548">
        <w:t xml:space="preserve"> is szüksége lehet.</w:t>
      </w:r>
    </w:p>
    <w:p w14:paraId="5DADB1FF" w14:textId="77777777" w:rsidR="00964B8E" w:rsidRPr="008F6548" w:rsidRDefault="00964B8E" w:rsidP="00964B8E">
      <w:pPr>
        <w:pStyle w:val="uList-QRD"/>
      </w:pPr>
      <w:r w:rsidRPr="008F6548">
        <w:t xml:space="preserve">További kérdéseivel forduljon </w:t>
      </w:r>
      <w:r w:rsidRPr="008F6548">
        <w:rPr>
          <w:noProof/>
        </w:rPr>
        <w:t xml:space="preserve">kezelőorvosához </w:t>
      </w:r>
      <w:r w:rsidRPr="008F6548">
        <w:t>vagy gyógyszerészéhez.</w:t>
      </w:r>
    </w:p>
    <w:p w14:paraId="6B92741A" w14:textId="77777777" w:rsidR="00964B8E" w:rsidRPr="008F6548" w:rsidRDefault="00964B8E" w:rsidP="00964B8E">
      <w:pPr>
        <w:pStyle w:val="uList-QRD"/>
      </w:pPr>
      <w:r w:rsidRPr="008F6548">
        <w:t>Ezt a gyógyszert az orvos</w:t>
      </w:r>
      <w:r w:rsidRPr="008F6548">
        <w:rPr>
          <w:noProof/>
        </w:rPr>
        <w:t xml:space="preserve"> kizárólag</w:t>
      </w:r>
      <w:r w:rsidRPr="008F6548">
        <w:t xml:space="preserve"> Önnek írta fel. Ne adja át a készítményt másnak, mert számára ártalmas lehet még abban az esetben is, ha </w:t>
      </w:r>
      <w:r w:rsidRPr="008F6548">
        <w:rPr>
          <w:noProof/>
        </w:rPr>
        <w:t xml:space="preserve">a betegsége </w:t>
      </w:r>
      <w:r w:rsidRPr="008F6548">
        <w:t>tünetei az Önéhez hasonlóak.</w:t>
      </w:r>
    </w:p>
    <w:p w14:paraId="6C7CFBEF" w14:textId="0FF69DE1" w:rsidR="00964B8E" w:rsidRPr="008F6548" w:rsidRDefault="00964B8E" w:rsidP="00964B8E">
      <w:pPr>
        <w:pStyle w:val="uList-QRD"/>
      </w:pPr>
      <w:r w:rsidRPr="008F6548">
        <w:t xml:space="preserve">Ha </w:t>
      </w:r>
      <w:r w:rsidRPr="008F6548">
        <w:rPr>
          <w:noProof/>
        </w:rPr>
        <w:t>Önnél bármilyen</w:t>
      </w:r>
      <w:r w:rsidRPr="008F6548">
        <w:t xml:space="preserve"> mellékhatás </w:t>
      </w:r>
      <w:r w:rsidRPr="008F6548">
        <w:rPr>
          <w:noProof/>
        </w:rPr>
        <w:t>jelentkezik, tájékoztassa erről kezelőorvosát vagy gyógyszerészét. Ez</w:t>
      </w:r>
      <w:r w:rsidRPr="008F6548">
        <w:t xml:space="preserve"> a betegtájékoztatóban </w:t>
      </w:r>
      <w:r w:rsidRPr="008F6548">
        <w:rPr>
          <w:noProof/>
        </w:rPr>
        <w:t>fel nem sorolt bármilyen lehetséges mellékhatásra is vonatkozik. Lásd 4.</w:t>
      </w:r>
      <w:r w:rsidR="00AA121D">
        <w:rPr>
          <w:noProof/>
        </w:rPr>
        <w:t> </w:t>
      </w:r>
      <w:r w:rsidRPr="008F6548">
        <w:rPr>
          <w:noProof/>
        </w:rPr>
        <w:t>pont.</w:t>
      </w:r>
    </w:p>
    <w:p w14:paraId="11D9EEA5" w14:textId="77777777" w:rsidR="00964B8E" w:rsidRPr="008F6548" w:rsidRDefault="00964B8E" w:rsidP="00964B8E">
      <w:pPr>
        <w:pStyle w:val="normal-QRD"/>
      </w:pPr>
    </w:p>
    <w:p w14:paraId="70A4FC4A" w14:textId="77777777" w:rsidR="00964B8E" w:rsidRPr="008F6548" w:rsidRDefault="00964B8E" w:rsidP="00964B8E">
      <w:pPr>
        <w:pStyle w:val="H1PIL-QRD"/>
      </w:pPr>
      <w:r w:rsidRPr="008F6548">
        <w:t xml:space="preserve">A </w:t>
      </w:r>
      <w:proofErr w:type="spellStart"/>
      <w:r w:rsidRPr="008F6548">
        <w:t>betegtájékoztató</w:t>
      </w:r>
      <w:proofErr w:type="spellEnd"/>
      <w:r w:rsidRPr="008F6548">
        <w:t xml:space="preserve"> </w:t>
      </w:r>
      <w:proofErr w:type="spellStart"/>
      <w:r w:rsidRPr="008F6548">
        <w:t>tartalma</w:t>
      </w:r>
      <w:proofErr w:type="spellEnd"/>
      <w:r w:rsidRPr="008F6548">
        <w:t>:</w:t>
      </w:r>
    </w:p>
    <w:p w14:paraId="046FA69C" w14:textId="03138CF2" w:rsidR="00964B8E" w:rsidRPr="008F6548" w:rsidRDefault="00964B8E" w:rsidP="00964B8E">
      <w:pPr>
        <w:pStyle w:val="oList-QRD"/>
      </w:pPr>
      <w:proofErr w:type="spellStart"/>
      <w:r w:rsidRPr="008F6548">
        <w:t>Milyen</w:t>
      </w:r>
      <w:proofErr w:type="spellEnd"/>
      <w:r w:rsidRPr="008F6548">
        <w:t xml:space="preserve"> </w:t>
      </w:r>
      <w:proofErr w:type="spellStart"/>
      <w:r w:rsidRPr="008F6548">
        <w:t>típusú</w:t>
      </w:r>
      <w:proofErr w:type="spellEnd"/>
      <w:r w:rsidRPr="008F6548">
        <w:t xml:space="preserve"> </w:t>
      </w:r>
      <w:proofErr w:type="spellStart"/>
      <w:r w:rsidRPr="008F6548">
        <w:t>gyógyszer</w:t>
      </w:r>
      <w:proofErr w:type="spellEnd"/>
      <w:r w:rsidRPr="008F6548">
        <w:t xml:space="preserve"> a Dekristol 20</w:t>
      </w:r>
      <w:r w:rsidR="00AA121D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kapszula</w:t>
      </w:r>
      <w:proofErr w:type="spellEnd"/>
      <w:r w:rsidRPr="008F6548">
        <w:t xml:space="preserve"> és </w:t>
      </w:r>
      <w:proofErr w:type="spellStart"/>
      <w:r w:rsidRPr="008F6548">
        <w:t>milyen</w:t>
      </w:r>
      <w:proofErr w:type="spellEnd"/>
      <w:r w:rsidRPr="008F6548">
        <w:t xml:space="preserve"> </w:t>
      </w:r>
      <w:proofErr w:type="spellStart"/>
      <w:r w:rsidRPr="008F6548">
        <w:t>betegségek</w:t>
      </w:r>
      <w:proofErr w:type="spellEnd"/>
      <w:r w:rsidRPr="008F6548">
        <w:t xml:space="preserve"> </w:t>
      </w:r>
      <w:proofErr w:type="spellStart"/>
      <w:r w:rsidRPr="008F6548">
        <w:t>esetén</w:t>
      </w:r>
      <w:proofErr w:type="spellEnd"/>
      <w:r w:rsidRPr="008F6548">
        <w:t xml:space="preserve"> </w:t>
      </w:r>
      <w:proofErr w:type="spellStart"/>
      <w:r w:rsidRPr="008F6548">
        <w:t>alkalmazható</w:t>
      </w:r>
      <w:proofErr w:type="spellEnd"/>
      <w:r w:rsidRPr="008F6548">
        <w:t>?</w:t>
      </w:r>
    </w:p>
    <w:p w14:paraId="4A576EBC" w14:textId="2012C8FA" w:rsidR="00964B8E" w:rsidRPr="008F6548" w:rsidRDefault="00964B8E" w:rsidP="00964B8E">
      <w:pPr>
        <w:pStyle w:val="oList-QRD"/>
      </w:pPr>
      <w:r w:rsidRPr="008F6548">
        <w:t>Tudnivalók a Dekristol 20</w:t>
      </w:r>
      <w:r w:rsidR="00AA121D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kapszula</w:t>
      </w:r>
      <w:proofErr w:type="spellEnd"/>
      <w:r w:rsidRPr="008F6548">
        <w:t xml:space="preserve"> </w:t>
      </w:r>
      <w:proofErr w:type="spellStart"/>
      <w:r w:rsidRPr="008F6548">
        <w:t>szedése</w:t>
      </w:r>
      <w:proofErr w:type="spellEnd"/>
      <w:r w:rsidRPr="008F6548">
        <w:t xml:space="preserve"> </w:t>
      </w:r>
      <w:proofErr w:type="spellStart"/>
      <w:r w:rsidRPr="008F6548">
        <w:t>előtt</w:t>
      </w:r>
      <w:proofErr w:type="spellEnd"/>
    </w:p>
    <w:p w14:paraId="174007C1" w14:textId="0BB4E6FB" w:rsidR="00964B8E" w:rsidRPr="008F6548" w:rsidRDefault="00964B8E" w:rsidP="00964B8E">
      <w:pPr>
        <w:pStyle w:val="oList-QRD"/>
      </w:pPr>
      <w:r w:rsidRPr="008F6548">
        <w:t xml:space="preserve">Hogyan </w:t>
      </w:r>
      <w:proofErr w:type="spellStart"/>
      <w:r w:rsidRPr="008F6548">
        <w:t>kell</w:t>
      </w:r>
      <w:proofErr w:type="spellEnd"/>
      <w:r w:rsidRPr="008F6548">
        <w:t xml:space="preserve"> </w:t>
      </w:r>
      <w:proofErr w:type="spellStart"/>
      <w:r w:rsidRPr="008F6548">
        <w:t>szedni</w:t>
      </w:r>
      <w:proofErr w:type="spellEnd"/>
      <w:r w:rsidRPr="008F6548">
        <w:t xml:space="preserve"> a Dekristol 20</w:t>
      </w:r>
      <w:r w:rsidR="00AA121D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kapszulát</w:t>
      </w:r>
      <w:proofErr w:type="spellEnd"/>
      <w:r w:rsidRPr="008F6548">
        <w:t>?</w:t>
      </w:r>
    </w:p>
    <w:p w14:paraId="0E762858" w14:textId="71D3C5A5" w:rsidR="00964B8E" w:rsidRPr="008F6548" w:rsidRDefault="00964B8E" w:rsidP="00964B8E">
      <w:pPr>
        <w:pStyle w:val="oList-QRD"/>
      </w:pPr>
      <w:proofErr w:type="spellStart"/>
      <w:r w:rsidRPr="008F6548">
        <w:t>Lehetséges</w:t>
      </w:r>
      <w:proofErr w:type="spellEnd"/>
      <w:r w:rsidRPr="008F6548">
        <w:t xml:space="preserve"> </w:t>
      </w:r>
      <w:proofErr w:type="spellStart"/>
      <w:r w:rsidRPr="008F6548">
        <w:t>mellékhatások</w:t>
      </w:r>
      <w:proofErr w:type="spellEnd"/>
    </w:p>
    <w:p w14:paraId="65F67868" w14:textId="360DF297" w:rsidR="00964B8E" w:rsidRPr="00964B8E" w:rsidRDefault="00964B8E" w:rsidP="00964B8E">
      <w:pPr>
        <w:pStyle w:val="oList-QRD"/>
        <w:rPr>
          <w:lang w:val="en-US"/>
        </w:rPr>
      </w:pPr>
      <w:proofErr w:type="spellStart"/>
      <w:r w:rsidRPr="00964B8E">
        <w:rPr>
          <w:lang w:val="en-US"/>
        </w:rPr>
        <w:t>Hogyan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kell</w:t>
      </w:r>
      <w:proofErr w:type="spellEnd"/>
      <w:r w:rsidRPr="00964B8E">
        <w:rPr>
          <w:lang w:val="en-US"/>
        </w:rPr>
        <w:t xml:space="preserve"> a </w:t>
      </w:r>
      <w:proofErr w:type="spellStart"/>
      <w:r w:rsidRPr="00964B8E">
        <w:rPr>
          <w:lang w:val="en-US"/>
        </w:rPr>
        <w:t>Dekristol</w:t>
      </w:r>
      <w:proofErr w:type="spellEnd"/>
      <w:r w:rsidRPr="00964B8E">
        <w:rPr>
          <w:lang w:val="en-US"/>
        </w:rPr>
        <w:t xml:space="preserve"> 20</w:t>
      </w:r>
      <w:r w:rsidR="00AA121D">
        <w:rPr>
          <w:lang w:val="en-US"/>
        </w:rPr>
        <w:t> </w:t>
      </w:r>
      <w:r w:rsidRPr="00964B8E">
        <w:rPr>
          <w:lang w:val="en-US"/>
        </w:rPr>
        <w:t xml:space="preserve">000 NE </w:t>
      </w:r>
      <w:proofErr w:type="spellStart"/>
      <w:r w:rsidRPr="00964B8E">
        <w:rPr>
          <w:lang w:val="en-US"/>
        </w:rPr>
        <w:t>lágy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kapszulát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tárolni</w:t>
      </w:r>
      <w:proofErr w:type="spellEnd"/>
      <w:r w:rsidRPr="00964B8E">
        <w:rPr>
          <w:lang w:val="en-US"/>
        </w:rPr>
        <w:t>?</w:t>
      </w:r>
    </w:p>
    <w:p w14:paraId="3B760FB7" w14:textId="26C17E3D" w:rsidR="00964B8E" w:rsidRPr="00964B8E" w:rsidRDefault="00964B8E" w:rsidP="00964B8E">
      <w:pPr>
        <w:pStyle w:val="oList-QRD"/>
        <w:rPr>
          <w:lang w:val="en-US"/>
        </w:rPr>
      </w:pPr>
      <w:r w:rsidRPr="00964B8E">
        <w:rPr>
          <w:noProof/>
          <w:lang w:val="en-US"/>
        </w:rPr>
        <w:t xml:space="preserve">A csomagolás tartalma és egyéb </w:t>
      </w:r>
      <w:proofErr w:type="spellStart"/>
      <w:r w:rsidRPr="00964B8E">
        <w:rPr>
          <w:lang w:val="en-US"/>
        </w:rPr>
        <w:t>információk</w:t>
      </w:r>
      <w:proofErr w:type="spellEnd"/>
    </w:p>
    <w:p w14:paraId="3B45A278" w14:textId="77777777" w:rsidR="00964B8E" w:rsidRPr="00964B8E" w:rsidRDefault="00964B8E" w:rsidP="00964B8E">
      <w:pPr>
        <w:pStyle w:val="normal-QRD"/>
        <w:rPr>
          <w:lang w:val="en-US"/>
        </w:rPr>
      </w:pPr>
    </w:p>
    <w:p w14:paraId="797697E7" w14:textId="77777777" w:rsidR="00964B8E" w:rsidRPr="00964B8E" w:rsidRDefault="00964B8E" w:rsidP="00964B8E">
      <w:pPr>
        <w:pStyle w:val="normal-QRD"/>
        <w:rPr>
          <w:lang w:val="en-US"/>
        </w:rPr>
      </w:pPr>
    </w:p>
    <w:p w14:paraId="55AE6F9A" w14:textId="502068AA" w:rsidR="00964B8E" w:rsidRPr="00964B8E" w:rsidRDefault="00964B8E" w:rsidP="00964B8E">
      <w:pPr>
        <w:pStyle w:val="H1PILnumbered-QRD"/>
        <w:numPr>
          <w:ilvl w:val="0"/>
          <w:numId w:val="24"/>
        </w:numPr>
        <w:ind w:left="567" w:hanging="567"/>
        <w:rPr>
          <w:lang w:val="en-US"/>
        </w:rPr>
      </w:pPr>
      <w:proofErr w:type="spellStart"/>
      <w:r w:rsidRPr="00964B8E">
        <w:rPr>
          <w:lang w:val="en-US"/>
        </w:rPr>
        <w:t>Milyen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típusú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gyógyszer</w:t>
      </w:r>
      <w:proofErr w:type="spellEnd"/>
      <w:r w:rsidRPr="00964B8E">
        <w:rPr>
          <w:lang w:val="en-US"/>
        </w:rPr>
        <w:t xml:space="preserve"> a </w:t>
      </w:r>
      <w:bookmarkStart w:id="0" w:name="_Hlk138689189"/>
      <w:proofErr w:type="spellStart"/>
      <w:r w:rsidRPr="00964B8E">
        <w:rPr>
          <w:lang w:val="en-US"/>
        </w:rPr>
        <w:t>Dekristol</w:t>
      </w:r>
      <w:proofErr w:type="spellEnd"/>
      <w:r w:rsidRPr="00964B8E">
        <w:rPr>
          <w:lang w:val="en-US"/>
        </w:rPr>
        <w:t xml:space="preserve"> 20</w:t>
      </w:r>
      <w:r w:rsidR="00AA121D">
        <w:rPr>
          <w:lang w:val="en-US"/>
        </w:rPr>
        <w:t> </w:t>
      </w:r>
      <w:r w:rsidRPr="00964B8E">
        <w:rPr>
          <w:lang w:val="en-US"/>
        </w:rPr>
        <w:t xml:space="preserve">000 NE </w:t>
      </w:r>
      <w:proofErr w:type="spellStart"/>
      <w:r w:rsidRPr="00964B8E">
        <w:rPr>
          <w:lang w:val="en-US"/>
        </w:rPr>
        <w:t>lágy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kapszula</w:t>
      </w:r>
      <w:proofErr w:type="spellEnd"/>
      <w:r w:rsidRPr="00964B8E">
        <w:rPr>
          <w:lang w:val="en-US"/>
        </w:rPr>
        <w:t xml:space="preserve"> </w:t>
      </w:r>
      <w:bookmarkEnd w:id="0"/>
      <w:r w:rsidRPr="00964B8E">
        <w:rPr>
          <w:lang w:val="en-US"/>
        </w:rPr>
        <w:t xml:space="preserve">és </w:t>
      </w:r>
      <w:proofErr w:type="spellStart"/>
      <w:r w:rsidRPr="00964B8E">
        <w:rPr>
          <w:lang w:val="en-US"/>
        </w:rPr>
        <w:t>milyen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betegségek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esetén</w:t>
      </w:r>
      <w:proofErr w:type="spellEnd"/>
      <w:r w:rsidRPr="00964B8E">
        <w:rPr>
          <w:lang w:val="en-US"/>
        </w:rPr>
        <w:t xml:space="preserve"> </w:t>
      </w:r>
      <w:proofErr w:type="spellStart"/>
      <w:r w:rsidRPr="00964B8E">
        <w:rPr>
          <w:lang w:val="en-US"/>
        </w:rPr>
        <w:t>alkalmazható</w:t>
      </w:r>
      <w:proofErr w:type="spellEnd"/>
      <w:r w:rsidRPr="00964B8E">
        <w:rPr>
          <w:lang w:val="en-US"/>
        </w:rPr>
        <w:t>?</w:t>
      </w:r>
    </w:p>
    <w:p w14:paraId="1FFC5C5C" w14:textId="77777777" w:rsidR="00964B8E" w:rsidRPr="00964B8E" w:rsidRDefault="00964B8E" w:rsidP="00964B8E">
      <w:pPr>
        <w:pStyle w:val="normal-QRD"/>
        <w:rPr>
          <w:lang w:val="en-US"/>
        </w:rPr>
      </w:pPr>
    </w:p>
    <w:p w14:paraId="2F70011A" w14:textId="18FCF2D7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lang w:val="en-US"/>
        </w:rPr>
        <w:t xml:space="preserve">A </w:t>
      </w:r>
      <w:proofErr w:type="spellStart"/>
      <w:r w:rsidRPr="003F30C9">
        <w:rPr>
          <w:lang w:val="en-US"/>
        </w:rPr>
        <w:t>Dekristol</w:t>
      </w:r>
      <w:proofErr w:type="spellEnd"/>
      <w:r w:rsidRPr="003F30C9">
        <w:rPr>
          <w:lang w:val="en-US"/>
        </w:rPr>
        <w:t xml:space="preserve"> 20</w:t>
      </w:r>
      <w:r w:rsidR="00AA121D">
        <w:rPr>
          <w:lang w:val="en-US"/>
        </w:rPr>
        <w:t> </w:t>
      </w:r>
      <w:r w:rsidRPr="003F30C9">
        <w:rPr>
          <w:lang w:val="en-US"/>
        </w:rPr>
        <w:t xml:space="preserve">000 NE </w:t>
      </w:r>
      <w:proofErr w:type="spellStart"/>
      <w:r w:rsidRPr="003F30C9">
        <w:rPr>
          <w:lang w:val="en-US"/>
        </w:rPr>
        <w:t>lágy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kapszula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hatóanyaga</w:t>
      </w:r>
      <w:proofErr w:type="spellEnd"/>
      <w:r w:rsidRPr="003F30C9">
        <w:rPr>
          <w:lang w:val="en-US"/>
        </w:rPr>
        <w:t xml:space="preserve"> a D</w:t>
      </w:r>
      <w:r w:rsidRPr="003F30C9">
        <w:rPr>
          <w:vertAlign w:val="subscript"/>
          <w:lang w:val="en-US"/>
        </w:rPr>
        <w:t>3</w:t>
      </w:r>
      <w:r w:rsidRPr="003F30C9">
        <w:rPr>
          <w:lang w:val="en-US"/>
        </w:rPr>
        <w:t>-vitamin (</w:t>
      </w:r>
      <w:proofErr w:type="spellStart"/>
      <w:r w:rsidRPr="003F30C9">
        <w:rPr>
          <w:lang w:val="en-US"/>
        </w:rPr>
        <w:t>amit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kolekalciferolnak</w:t>
      </w:r>
      <w:proofErr w:type="spellEnd"/>
      <w:r w:rsidRPr="003F30C9">
        <w:rPr>
          <w:lang w:val="en-US"/>
        </w:rPr>
        <w:t xml:space="preserve"> is </w:t>
      </w:r>
      <w:proofErr w:type="spellStart"/>
      <w:r w:rsidRPr="003F30C9">
        <w:rPr>
          <w:lang w:val="en-US"/>
        </w:rPr>
        <w:t>neveznek</w:t>
      </w:r>
      <w:proofErr w:type="spellEnd"/>
      <w:r w:rsidRPr="003F30C9">
        <w:rPr>
          <w:lang w:val="en-US"/>
        </w:rPr>
        <w:t xml:space="preserve">). A D-vitamin </w:t>
      </w:r>
      <w:proofErr w:type="spellStart"/>
      <w:r w:rsidRPr="003F30C9">
        <w:rPr>
          <w:lang w:val="en-US"/>
        </w:rPr>
        <w:t>segíti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szervezet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kalciumfelvételét</w:t>
      </w:r>
      <w:proofErr w:type="spellEnd"/>
      <w:r w:rsidRPr="003F30C9">
        <w:rPr>
          <w:lang w:val="en-US"/>
        </w:rPr>
        <w:t xml:space="preserve">, </w:t>
      </w:r>
      <w:proofErr w:type="spellStart"/>
      <w:r w:rsidR="007139A8">
        <w:rPr>
          <w:lang w:val="en-US"/>
        </w:rPr>
        <w:t>kalcium</w:t>
      </w:r>
      <w:r w:rsidRPr="003F30C9">
        <w:rPr>
          <w:lang w:val="en-US"/>
        </w:rPr>
        <w:t>anyagcseréjét</w:t>
      </w:r>
      <w:proofErr w:type="spellEnd"/>
      <w:r w:rsidRPr="003F30C9">
        <w:rPr>
          <w:lang w:val="en-US"/>
        </w:rPr>
        <w:t xml:space="preserve">, </w:t>
      </w:r>
      <w:proofErr w:type="spellStart"/>
      <w:r w:rsidRPr="003F30C9">
        <w:rPr>
          <w:lang w:val="en-US"/>
        </w:rPr>
        <w:t>valamint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kalcium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csontokba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épülését</w:t>
      </w:r>
      <w:proofErr w:type="spellEnd"/>
      <w:r w:rsidRPr="003F30C9">
        <w:rPr>
          <w:lang w:val="en-US"/>
        </w:rPr>
        <w:t>.</w:t>
      </w:r>
    </w:p>
    <w:p w14:paraId="76E70774" w14:textId="77777777" w:rsidR="00964B8E" w:rsidRPr="003F30C9" w:rsidRDefault="00964B8E" w:rsidP="00964B8E">
      <w:pPr>
        <w:pStyle w:val="normal-QRD"/>
        <w:rPr>
          <w:lang w:val="en-US"/>
        </w:rPr>
      </w:pPr>
    </w:p>
    <w:p w14:paraId="1815D226" w14:textId="3AFCDDD3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lang w:val="en-US"/>
        </w:rPr>
        <w:t xml:space="preserve">Ez a </w:t>
      </w:r>
      <w:proofErr w:type="spellStart"/>
      <w:r w:rsidRPr="003F30C9">
        <w:rPr>
          <w:lang w:val="en-US"/>
        </w:rPr>
        <w:t>gyógyszer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következő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esetekben</w:t>
      </w:r>
      <w:proofErr w:type="spellEnd"/>
      <w:r w:rsidRPr="003F30C9">
        <w:rPr>
          <w:lang w:val="en-US"/>
        </w:rPr>
        <w:t xml:space="preserve"> </w:t>
      </w:r>
      <w:proofErr w:type="spellStart"/>
      <w:r w:rsidR="007139A8">
        <w:rPr>
          <w:lang w:val="en-US"/>
        </w:rPr>
        <w:t>javallott</w:t>
      </w:r>
      <w:proofErr w:type="spellEnd"/>
      <w:r w:rsidRPr="003F30C9">
        <w:rPr>
          <w:lang w:val="en-US"/>
        </w:rPr>
        <w:t>:</w:t>
      </w:r>
    </w:p>
    <w:p w14:paraId="182BA997" w14:textId="77777777" w:rsidR="00964B8E" w:rsidRPr="008F6548" w:rsidRDefault="00964B8E" w:rsidP="00964B8E">
      <w:pPr>
        <w:pStyle w:val="uList-QRD"/>
      </w:pPr>
      <w:r w:rsidRPr="008F6548">
        <w:t>D-vitamin-hiány kezelésére felnőtteknél.</w:t>
      </w:r>
    </w:p>
    <w:p w14:paraId="5E15B8A8" w14:textId="77777777" w:rsidR="00964B8E" w:rsidRPr="003F30C9" w:rsidRDefault="00964B8E" w:rsidP="00964B8E">
      <w:pPr>
        <w:pStyle w:val="normal-QRD"/>
        <w:rPr>
          <w:lang w:val="en-US"/>
        </w:rPr>
      </w:pPr>
    </w:p>
    <w:p w14:paraId="0259E4B8" w14:textId="77777777" w:rsidR="00964B8E" w:rsidRPr="003F30C9" w:rsidRDefault="00964B8E" w:rsidP="00964B8E">
      <w:pPr>
        <w:pStyle w:val="normal-QRD"/>
        <w:rPr>
          <w:lang w:val="en-US"/>
        </w:rPr>
      </w:pPr>
    </w:p>
    <w:p w14:paraId="4DA81898" w14:textId="11D6B894" w:rsidR="00964B8E" w:rsidRPr="003F30C9" w:rsidRDefault="00964B8E" w:rsidP="00964B8E">
      <w:pPr>
        <w:pStyle w:val="H1PILnumbered-QRD"/>
        <w:numPr>
          <w:ilvl w:val="0"/>
          <w:numId w:val="24"/>
        </w:numPr>
        <w:ind w:left="567" w:hanging="567"/>
        <w:rPr>
          <w:lang w:val="en-US"/>
        </w:rPr>
      </w:pPr>
      <w:proofErr w:type="spellStart"/>
      <w:r w:rsidRPr="003F30C9">
        <w:rPr>
          <w:lang w:val="en-US"/>
        </w:rPr>
        <w:t>Tudnivalók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Dekristol</w:t>
      </w:r>
      <w:proofErr w:type="spellEnd"/>
      <w:r w:rsidRPr="003F30C9">
        <w:rPr>
          <w:lang w:val="en-US"/>
        </w:rPr>
        <w:t xml:space="preserve"> 20</w:t>
      </w:r>
      <w:r w:rsidR="00AA121D">
        <w:rPr>
          <w:lang w:val="en-US"/>
        </w:rPr>
        <w:t> </w:t>
      </w:r>
      <w:r w:rsidRPr="003F30C9">
        <w:rPr>
          <w:lang w:val="en-US"/>
        </w:rPr>
        <w:t xml:space="preserve">000 NE </w:t>
      </w:r>
      <w:proofErr w:type="spellStart"/>
      <w:r w:rsidRPr="003F30C9">
        <w:rPr>
          <w:lang w:val="en-US"/>
        </w:rPr>
        <w:t>lágy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kapszula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szedése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előtt</w:t>
      </w:r>
      <w:proofErr w:type="spellEnd"/>
    </w:p>
    <w:p w14:paraId="44C47070" w14:textId="77777777" w:rsidR="00964B8E" w:rsidRPr="003F30C9" w:rsidRDefault="00964B8E" w:rsidP="00964B8E">
      <w:pPr>
        <w:pStyle w:val="normal-QRD"/>
        <w:rPr>
          <w:i/>
          <w:lang w:val="en-US"/>
        </w:rPr>
      </w:pPr>
    </w:p>
    <w:p w14:paraId="3F1A54C6" w14:textId="7573BFD5" w:rsidR="00964B8E" w:rsidRPr="004A33D1" w:rsidRDefault="00964B8E" w:rsidP="004A33D1">
      <w:pPr>
        <w:pStyle w:val="H2PIL-QRD"/>
      </w:pPr>
      <w:r w:rsidRPr="004A33D1">
        <w:t xml:space="preserve">Ne </w:t>
      </w:r>
      <w:proofErr w:type="spellStart"/>
      <w:r w:rsidRPr="004A33D1">
        <w:t>szedje</w:t>
      </w:r>
      <w:proofErr w:type="spellEnd"/>
      <w:r w:rsidRPr="004A33D1">
        <w:t xml:space="preserve"> a </w:t>
      </w:r>
      <w:bookmarkStart w:id="1" w:name="_Hlk138257418"/>
      <w:bookmarkStart w:id="2" w:name="_Hlk138842124"/>
      <w:r w:rsidRPr="004A33D1">
        <w:t>Dekristol 20</w:t>
      </w:r>
      <w:r w:rsidR="00AA121D">
        <w:t> </w:t>
      </w:r>
      <w:r w:rsidRPr="004A33D1">
        <w:t xml:space="preserve">000 NE </w:t>
      </w:r>
      <w:proofErr w:type="spellStart"/>
      <w:r w:rsidRPr="004A33D1">
        <w:t>lágy</w:t>
      </w:r>
      <w:proofErr w:type="spellEnd"/>
      <w:r w:rsidRPr="004A33D1">
        <w:t xml:space="preserve"> </w:t>
      </w:r>
      <w:proofErr w:type="spellStart"/>
      <w:r w:rsidRPr="004A33D1">
        <w:t>kapszulá</w:t>
      </w:r>
      <w:bookmarkEnd w:id="1"/>
      <w:r w:rsidRPr="004A33D1">
        <w:t>t</w:t>
      </w:r>
      <w:bookmarkEnd w:id="2"/>
      <w:proofErr w:type="spellEnd"/>
      <w:r w:rsidRPr="004A33D1">
        <w:rPr>
          <w:noProof/>
        </w:rPr>
        <w:t>:</w:t>
      </w:r>
    </w:p>
    <w:p w14:paraId="703312D5" w14:textId="749345D0" w:rsidR="00964B8E" w:rsidRPr="008F6548" w:rsidRDefault="00964B8E" w:rsidP="004A33D1">
      <w:pPr>
        <w:pStyle w:val="uList-QRD"/>
      </w:pPr>
      <w:r w:rsidRPr="008F6548">
        <w:t xml:space="preserve">ha allergiás a </w:t>
      </w:r>
      <w:proofErr w:type="spellStart"/>
      <w:r w:rsidRPr="008F6548">
        <w:t>kolekalciferolra</w:t>
      </w:r>
      <w:proofErr w:type="spellEnd"/>
      <w:r w:rsidRPr="008F6548">
        <w:t xml:space="preserve">, földimogyoróra, szójára vagy </w:t>
      </w:r>
      <w:r w:rsidRPr="008F6548">
        <w:rPr>
          <w:noProof/>
        </w:rPr>
        <w:t>a gyógyszer (6.</w:t>
      </w:r>
      <w:r w:rsidR="00AA121D">
        <w:rPr>
          <w:noProof/>
        </w:rPr>
        <w:t> </w:t>
      </w:r>
      <w:r w:rsidRPr="008F6548">
        <w:rPr>
          <w:noProof/>
        </w:rPr>
        <w:t xml:space="preserve">pontban felsorolt) </w:t>
      </w:r>
      <w:r w:rsidRPr="008F6548">
        <w:t>egyéb összetevőjére;</w:t>
      </w:r>
    </w:p>
    <w:p w14:paraId="72666C96" w14:textId="50EA2B15" w:rsidR="00964B8E" w:rsidRPr="008F6548" w:rsidRDefault="00964B8E" w:rsidP="004A33D1">
      <w:pPr>
        <w:pStyle w:val="uList-QRD"/>
      </w:pPr>
      <w:r w:rsidRPr="008F6548">
        <w:t>ha vérében magas a kalciumszintje (</w:t>
      </w:r>
      <w:proofErr w:type="spellStart"/>
      <w:r w:rsidRPr="008F6548">
        <w:t>hiperkalcémia</w:t>
      </w:r>
      <w:proofErr w:type="spellEnd"/>
      <w:r w:rsidRPr="008F6548">
        <w:t>)</w:t>
      </w:r>
      <w:r w:rsidR="00AA121D">
        <w:t>;</w:t>
      </w:r>
    </w:p>
    <w:p w14:paraId="5E60B665" w14:textId="42839B79" w:rsidR="00964B8E" w:rsidRPr="008F6548" w:rsidRDefault="00964B8E" w:rsidP="004A33D1">
      <w:pPr>
        <w:pStyle w:val="uList-QRD"/>
      </w:pPr>
      <w:r w:rsidRPr="008F6548">
        <w:t>ha vizeletében magas a kalciumszintje (</w:t>
      </w:r>
      <w:proofErr w:type="spellStart"/>
      <w:r w:rsidRPr="008F6548">
        <w:t>hiperkalciuria</w:t>
      </w:r>
      <w:proofErr w:type="spellEnd"/>
      <w:r w:rsidRPr="008F6548">
        <w:t>)</w:t>
      </w:r>
      <w:r w:rsidR="00AA121D">
        <w:t>;</w:t>
      </w:r>
    </w:p>
    <w:p w14:paraId="3F421CEE" w14:textId="4DF03870" w:rsidR="00964B8E" w:rsidRPr="008F6548" w:rsidRDefault="00964B8E" w:rsidP="004A33D1">
      <w:pPr>
        <w:pStyle w:val="uList-QRD"/>
      </w:pPr>
      <w:r w:rsidRPr="008F6548">
        <w:t>ha vérében magas a D</w:t>
      </w:r>
      <w:r w:rsidRPr="008F6548">
        <w:rPr>
          <w:vertAlign w:val="subscript"/>
        </w:rPr>
        <w:t>3</w:t>
      </w:r>
      <w:r w:rsidRPr="008F6548">
        <w:t>-vitamin</w:t>
      </w:r>
      <w:r w:rsidR="00B77030">
        <w:t xml:space="preserve"> </w:t>
      </w:r>
      <w:r w:rsidRPr="008F6548">
        <w:t>szintje (D-</w:t>
      </w:r>
      <w:proofErr w:type="spellStart"/>
      <w:r w:rsidRPr="008F6548">
        <w:t>hipervitaminózis</w:t>
      </w:r>
      <w:proofErr w:type="spellEnd"/>
      <w:r w:rsidRPr="008F6548">
        <w:t>);</w:t>
      </w:r>
    </w:p>
    <w:p w14:paraId="665CA0F0" w14:textId="2F888BD6" w:rsidR="00964B8E" w:rsidRPr="008F6548" w:rsidRDefault="00964B8E" w:rsidP="004A33D1">
      <w:pPr>
        <w:pStyle w:val="uList-QRD"/>
      </w:pPr>
      <w:r w:rsidRPr="008F6548">
        <w:t xml:space="preserve">ha Ön </w:t>
      </w:r>
      <w:proofErr w:type="spellStart"/>
      <w:r w:rsidR="00790C56" w:rsidRPr="008F6548">
        <w:t>pszeudohipoparat</w:t>
      </w:r>
      <w:r w:rsidR="00790C56">
        <w:t>ireozisban</w:t>
      </w:r>
      <w:proofErr w:type="spellEnd"/>
      <w:r w:rsidR="00790C56" w:rsidRPr="008F6548">
        <w:t xml:space="preserve"> </w:t>
      </w:r>
      <w:r w:rsidRPr="008F6548">
        <w:t xml:space="preserve">(a </w:t>
      </w:r>
      <w:r w:rsidR="00790C56">
        <w:t>pajzsmirigy</w:t>
      </w:r>
      <w:r w:rsidR="00790C56" w:rsidRPr="008F6548">
        <w:t xml:space="preserve"> </w:t>
      </w:r>
      <w:r w:rsidRPr="008F6548">
        <w:t>hormon egyensúlyának zavara) szenved</w:t>
      </w:r>
      <w:r w:rsidR="00AA121D">
        <w:t>;</w:t>
      </w:r>
    </w:p>
    <w:p w14:paraId="0A970629" w14:textId="24694FE9" w:rsidR="00964B8E" w:rsidRPr="008F6548" w:rsidRDefault="00964B8E" w:rsidP="004A33D1">
      <w:pPr>
        <w:pStyle w:val="uList-QRD"/>
      </w:pPr>
      <w:r w:rsidRPr="008F6548">
        <w:t>ha Önnek vesekövei vagy kalciumlerakódásai vannak a veséjében (kalcium-</w:t>
      </w:r>
      <w:proofErr w:type="spellStart"/>
      <w:r w:rsidRPr="008F6548">
        <w:t>nefrolitiázis</w:t>
      </w:r>
      <w:proofErr w:type="spellEnd"/>
      <w:r w:rsidRPr="008F6548">
        <w:t xml:space="preserve">, </w:t>
      </w:r>
      <w:proofErr w:type="spellStart"/>
      <w:r w:rsidRPr="008F6548">
        <w:t>nefrokalcinózis</w:t>
      </w:r>
      <w:proofErr w:type="spellEnd"/>
      <w:r w:rsidRPr="008F6548">
        <w:t>)</w:t>
      </w:r>
      <w:r w:rsidR="00AA121D">
        <w:t>;</w:t>
      </w:r>
    </w:p>
    <w:p w14:paraId="5ED406BE" w14:textId="26303067" w:rsidR="00964B8E" w:rsidRPr="008F6548" w:rsidRDefault="00964B8E" w:rsidP="004A33D1">
      <w:pPr>
        <w:pStyle w:val="uList-QRD"/>
      </w:pPr>
      <w:r w:rsidRPr="008F6548">
        <w:t>ha súlyos vesekárosodás</w:t>
      </w:r>
      <w:r w:rsidR="00AA121D">
        <w:t>ban szenved;</w:t>
      </w:r>
    </w:p>
    <w:p w14:paraId="07139B8A" w14:textId="03906C26" w:rsidR="00964B8E" w:rsidRPr="008F6548" w:rsidRDefault="00964B8E" w:rsidP="004A33D1">
      <w:pPr>
        <w:pStyle w:val="uList-QRD"/>
      </w:pPr>
      <w:r w:rsidRPr="008F6548">
        <w:t>ha már szed más, D-vitamin</w:t>
      </w:r>
      <w:r w:rsidR="00AA121D">
        <w:t>-</w:t>
      </w:r>
      <w:r w:rsidRPr="008F6548">
        <w:t>tartalmú gyógyszert (p</w:t>
      </w:r>
      <w:r w:rsidR="00AA121D">
        <w:t>éldául</w:t>
      </w:r>
      <w:r w:rsidRPr="008F6548">
        <w:t xml:space="preserve"> multivitamin készítmények)</w:t>
      </w:r>
      <w:r w:rsidR="00B77030">
        <w:t>.</w:t>
      </w:r>
    </w:p>
    <w:p w14:paraId="1642C1EB" w14:textId="77777777" w:rsidR="00964B8E" w:rsidRPr="003F30C9" w:rsidRDefault="00964B8E" w:rsidP="00964B8E">
      <w:pPr>
        <w:pStyle w:val="normal-QRD"/>
        <w:rPr>
          <w:noProof/>
          <w:lang w:val="hu-HU"/>
        </w:rPr>
      </w:pPr>
    </w:p>
    <w:p w14:paraId="1A162479" w14:textId="77777777" w:rsidR="00964B8E" w:rsidRPr="003F30C9" w:rsidRDefault="00964B8E" w:rsidP="004A33D1">
      <w:pPr>
        <w:pStyle w:val="H2PIL-QRD"/>
        <w:rPr>
          <w:noProof/>
          <w:lang w:val="hu-HU"/>
        </w:rPr>
      </w:pPr>
      <w:r w:rsidRPr="003F30C9">
        <w:rPr>
          <w:noProof/>
          <w:lang w:val="hu-HU"/>
        </w:rPr>
        <w:t>Figyelmeztetések és óvintézkedések</w:t>
      </w:r>
    </w:p>
    <w:p w14:paraId="5E81F01A" w14:textId="56919A03" w:rsidR="00964B8E" w:rsidRPr="003F30C9" w:rsidRDefault="00964B8E" w:rsidP="00964B8E">
      <w:pPr>
        <w:pStyle w:val="normal-QRD"/>
        <w:rPr>
          <w:noProof/>
          <w:lang w:val="hu-HU"/>
        </w:rPr>
      </w:pPr>
      <w:r w:rsidRPr="003F30C9">
        <w:rPr>
          <w:noProof/>
          <w:lang w:val="hu-HU"/>
        </w:rPr>
        <w:t>Beszéljen kezelőorvosával vagy gyógyszerészével mielőtt beveszi a Dekristol 20</w:t>
      </w:r>
      <w:r w:rsidR="00AA121D">
        <w:rPr>
          <w:noProof/>
          <w:lang w:val="hu-HU"/>
        </w:rPr>
        <w:t> </w:t>
      </w:r>
      <w:r w:rsidRPr="003F30C9">
        <w:rPr>
          <w:noProof/>
          <w:lang w:val="hu-HU"/>
        </w:rPr>
        <w:t>000 NE lágy kapszulát, ha:</w:t>
      </w:r>
    </w:p>
    <w:p w14:paraId="39E4ED7D" w14:textId="2ACE4560" w:rsidR="00964B8E" w:rsidRPr="008F6548" w:rsidRDefault="00964B8E" w:rsidP="004A33D1">
      <w:pPr>
        <w:pStyle w:val="uList-QRD"/>
      </w:pPr>
      <w:r w:rsidRPr="008F6548">
        <w:t>Ön hajlamos kalciumtartalmú vesekő képzésére</w:t>
      </w:r>
      <w:r w:rsidR="007F1743">
        <w:t>.</w:t>
      </w:r>
    </w:p>
    <w:p w14:paraId="1E77984C" w14:textId="5B733E56" w:rsidR="00964B8E" w:rsidRPr="008F6548" w:rsidRDefault="00964B8E" w:rsidP="004A33D1">
      <w:pPr>
        <w:pStyle w:val="uList-QRD"/>
      </w:pPr>
      <w:r w:rsidRPr="008F6548">
        <w:lastRenderedPageBreak/>
        <w:t>Önnek vesekárosodása van vagy vesebetegségben szenved és veséjének foszfát- és kalciumkiválasz</w:t>
      </w:r>
      <w:r w:rsidR="007139A8">
        <w:t>tása károsodott.</w:t>
      </w:r>
      <w:r w:rsidRPr="008F6548">
        <w:t xml:space="preserve"> Kezelőorvosának folyamatosan ellenőriznie kell a készítmény kalcium és foszfát egyensúlyra kifejtett hatását.</w:t>
      </w:r>
    </w:p>
    <w:p w14:paraId="6D1A64D0" w14:textId="1FB9FAB8" w:rsidR="00964B8E" w:rsidRPr="008F6548" w:rsidRDefault="00964B8E" w:rsidP="004A33D1">
      <w:pPr>
        <w:pStyle w:val="uList-QRD"/>
      </w:pPr>
      <w:r w:rsidRPr="008F6548">
        <w:t>Ön a vizelet mennyiségének növelésére szed gyógyszert (</w:t>
      </w:r>
      <w:r w:rsidR="007139A8">
        <w:t xml:space="preserve">vízhajtók - </w:t>
      </w:r>
      <w:proofErr w:type="spellStart"/>
      <w:r w:rsidRPr="008F6548">
        <w:t>benzitoazid</w:t>
      </w:r>
      <w:proofErr w:type="spellEnd"/>
      <w:r w:rsidRPr="008F6548">
        <w:t xml:space="preserve"> származékok), vagy Ön mozgásában súlyosan korlátozott, mivel ezekben az esetekben fen</w:t>
      </w:r>
      <w:r w:rsidR="00B77030">
        <w:t>n</w:t>
      </w:r>
      <w:r w:rsidRPr="008F6548">
        <w:t>áll a vér magas kalcium</w:t>
      </w:r>
      <w:r w:rsidR="00B77030">
        <w:t>szintje</w:t>
      </w:r>
      <w:r w:rsidR="007F1743">
        <w:t xml:space="preserve"> (</w:t>
      </w:r>
      <w:proofErr w:type="spellStart"/>
      <w:r w:rsidR="007F1743" w:rsidRPr="008F6548">
        <w:t>hiperkalcémia</w:t>
      </w:r>
      <w:proofErr w:type="spellEnd"/>
      <w:r w:rsidRPr="008F6548">
        <w:t xml:space="preserve">) és a </w:t>
      </w:r>
      <w:r w:rsidR="00790C56">
        <w:t xml:space="preserve">vizelettel </w:t>
      </w:r>
      <w:r w:rsidRPr="008F6548">
        <w:t>fokozott kalcium-ürítés</w:t>
      </w:r>
      <w:r w:rsidR="007F1743">
        <w:t xml:space="preserve"> (</w:t>
      </w:r>
      <w:proofErr w:type="spellStart"/>
      <w:r w:rsidR="007F1743" w:rsidRPr="008F6548">
        <w:t>hiperkalcuria</w:t>
      </w:r>
      <w:proofErr w:type="spellEnd"/>
      <w:r w:rsidRPr="008F6548">
        <w:t xml:space="preserve">) </w:t>
      </w:r>
      <w:r w:rsidR="00790C56">
        <w:t>kockázata</w:t>
      </w:r>
      <w:r w:rsidRPr="008F6548">
        <w:t>.</w:t>
      </w:r>
    </w:p>
    <w:p w14:paraId="289A6B29" w14:textId="3261F4AF" w:rsidR="00964B8E" w:rsidRPr="008F6548" w:rsidRDefault="00964B8E" w:rsidP="004A33D1">
      <w:pPr>
        <w:pStyle w:val="uList-QRD"/>
      </w:pPr>
      <w:r w:rsidRPr="008F6548">
        <w:t xml:space="preserve">Ön </w:t>
      </w:r>
      <w:proofErr w:type="spellStart"/>
      <w:r w:rsidRPr="008F6548">
        <w:t>szarkoidózisban</w:t>
      </w:r>
      <w:proofErr w:type="spellEnd"/>
      <w:r w:rsidRPr="008F6548">
        <w:t xml:space="preserve"> szenved (a májat, tüdőt, bőrt és a nyirokcsomókat érintő immunrendszeri betegség) mivel fennáll a veszélye annak, hogy a D-vitamin aktív formája megnövekedett mennyiségben keletkezzen. Ebben az esetben kezelőorvosának </w:t>
      </w:r>
      <w:r w:rsidR="005A1A35">
        <w:t>ellenőrizni kell</w:t>
      </w:r>
      <w:r w:rsidRPr="008F6548">
        <w:t xml:space="preserve"> a vérben vagy vizeletben lévő kalciumszintre.</w:t>
      </w:r>
    </w:p>
    <w:p w14:paraId="470DD771" w14:textId="72F4A13B" w:rsidR="00964B8E" w:rsidRPr="008F6548" w:rsidRDefault="00964B8E" w:rsidP="004A33D1">
      <w:pPr>
        <w:pStyle w:val="uList-QRD"/>
      </w:pPr>
      <w:r w:rsidRPr="008F6548">
        <w:t>Ön már további D-vitamin-</w:t>
      </w:r>
      <w:r w:rsidR="005A1A35">
        <w:t>készítményt</w:t>
      </w:r>
      <w:r w:rsidR="005A1A35" w:rsidRPr="008F6548">
        <w:t xml:space="preserve"> </w:t>
      </w:r>
      <w:r w:rsidRPr="008F6548">
        <w:t>szed.</w:t>
      </w:r>
    </w:p>
    <w:p w14:paraId="790ED1D4" w14:textId="77777777" w:rsidR="00964B8E" w:rsidRPr="003F30C9" w:rsidRDefault="00964B8E" w:rsidP="00964B8E">
      <w:pPr>
        <w:pStyle w:val="normal-QRD"/>
        <w:rPr>
          <w:lang w:val="hu-HU"/>
        </w:rPr>
      </w:pPr>
    </w:p>
    <w:p w14:paraId="4894B2AB" w14:textId="3A14929E" w:rsidR="00964B8E" w:rsidRPr="003F30C9" w:rsidRDefault="00964B8E" w:rsidP="00964B8E">
      <w:pPr>
        <w:pStyle w:val="normal-QRD"/>
        <w:rPr>
          <w:lang w:val="hu-HU"/>
        </w:rPr>
      </w:pPr>
      <w:r w:rsidRPr="003F30C9">
        <w:rPr>
          <w:lang w:val="hu-HU"/>
        </w:rPr>
        <w:t xml:space="preserve">A </w:t>
      </w:r>
      <w:proofErr w:type="spellStart"/>
      <w:r w:rsidRPr="003F30C9">
        <w:rPr>
          <w:lang w:val="hu-HU"/>
        </w:rPr>
        <w:t>Dekristol</w:t>
      </w:r>
      <w:proofErr w:type="spellEnd"/>
      <w:r w:rsidRPr="003F30C9">
        <w:rPr>
          <w:lang w:val="hu-HU"/>
        </w:rPr>
        <w:t xml:space="preserve"> 20</w:t>
      </w:r>
      <w:r w:rsidR="007F1743">
        <w:rPr>
          <w:lang w:val="hu-HU"/>
        </w:rPr>
        <w:t> </w:t>
      </w:r>
      <w:r w:rsidRPr="003F30C9">
        <w:rPr>
          <w:lang w:val="hu-HU"/>
        </w:rPr>
        <w:t xml:space="preserve">000 NE lágy kapszulával történő kezelés alatt </w:t>
      </w:r>
      <w:r w:rsidR="007F1743">
        <w:rPr>
          <w:rFonts w:cs="Times New Roman"/>
          <w:lang w:val="hu-HU"/>
        </w:rPr>
        <w:t>−</w:t>
      </w:r>
      <w:r w:rsidR="007F1743">
        <w:rPr>
          <w:lang w:val="hu-HU"/>
        </w:rPr>
        <w:t xml:space="preserve"> </w:t>
      </w:r>
      <w:r w:rsidRPr="003F30C9">
        <w:rPr>
          <w:lang w:val="hu-HU"/>
        </w:rPr>
        <w:t>az 1000 NE mennyiséget meghaladó napi D-vitamin</w:t>
      </w:r>
      <w:r w:rsidR="007F1743">
        <w:rPr>
          <w:lang w:val="hu-HU"/>
        </w:rPr>
        <w:t>-</w:t>
      </w:r>
      <w:r w:rsidRPr="003F30C9">
        <w:rPr>
          <w:lang w:val="hu-HU"/>
        </w:rPr>
        <w:t>adag miatt</w:t>
      </w:r>
      <w:r w:rsidR="007F1743">
        <w:rPr>
          <w:lang w:val="hu-HU"/>
        </w:rPr>
        <w:t xml:space="preserve"> </w:t>
      </w:r>
      <w:r w:rsidR="007F1743">
        <w:rPr>
          <w:rFonts w:cs="Times New Roman"/>
          <w:lang w:val="hu-HU"/>
        </w:rPr>
        <w:t>−</w:t>
      </w:r>
      <w:r w:rsidRPr="003F30C9">
        <w:rPr>
          <w:lang w:val="hu-HU"/>
        </w:rPr>
        <w:t xml:space="preserve"> kezelőorvosának figyelnie kell a vér és vizelet kalciumszintjét, valamint figyelemmel kell kísérnie az Ön veseműködését. Az ellenőrzés különösen azon idős korú betegeknél fontos, akik egyidejűleg szívgyógyszereket (</w:t>
      </w:r>
      <w:proofErr w:type="spellStart"/>
      <w:r w:rsidRPr="003F30C9">
        <w:rPr>
          <w:lang w:val="hu-HU"/>
        </w:rPr>
        <w:t>szívglikozidokat</w:t>
      </w:r>
      <w:proofErr w:type="spellEnd"/>
      <w:r w:rsidRPr="003F30C9">
        <w:rPr>
          <w:lang w:val="hu-HU"/>
        </w:rPr>
        <w:t xml:space="preserve"> vagy vízhajtókat) szednek, és abban az esetben, ha a kalcium vérszintje magas (</w:t>
      </w:r>
      <w:proofErr w:type="spellStart"/>
      <w:r w:rsidRPr="003F30C9">
        <w:rPr>
          <w:lang w:val="hu-HU"/>
        </w:rPr>
        <w:t>hiperkalcémia</w:t>
      </w:r>
      <w:proofErr w:type="spellEnd"/>
      <w:r w:rsidRPr="003F30C9">
        <w:rPr>
          <w:lang w:val="hu-HU"/>
        </w:rPr>
        <w:t>), vagy a vizeletben magas a kalcium szintje (</w:t>
      </w:r>
      <w:proofErr w:type="spellStart"/>
      <w:r w:rsidRPr="003F30C9">
        <w:rPr>
          <w:lang w:val="hu-HU"/>
        </w:rPr>
        <w:t>hiperkalciuria</w:t>
      </w:r>
      <w:proofErr w:type="spellEnd"/>
      <w:r w:rsidRPr="003F30C9">
        <w:rPr>
          <w:lang w:val="hu-HU"/>
        </w:rPr>
        <w:t xml:space="preserve">) a kezelést fel kell függeszteni. </w:t>
      </w:r>
      <w:r w:rsidR="00E10115">
        <w:rPr>
          <w:lang w:val="hu-HU"/>
        </w:rPr>
        <w:t>Vesekárosodás</w:t>
      </w:r>
      <w:r w:rsidRPr="003F30C9">
        <w:rPr>
          <w:lang w:val="hu-HU"/>
        </w:rPr>
        <w:t xml:space="preserve"> észlelése esetén az adagot csökkenteni kell vagy a kezelést fel kell függeszteni.</w:t>
      </w:r>
    </w:p>
    <w:p w14:paraId="0B971F51" w14:textId="77777777" w:rsidR="00964B8E" w:rsidRPr="003F30C9" w:rsidRDefault="00964B8E" w:rsidP="00964B8E">
      <w:pPr>
        <w:pStyle w:val="normal-QRD"/>
        <w:rPr>
          <w:lang w:val="hu-HU"/>
        </w:rPr>
      </w:pPr>
    </w:p>
    <w:p w14:paraId="3F992E0F" w14:textId="77777777" w:rsidR="00964B8E" w:rsidRPr="003F30C9" w:rsidRDefault="00964B8E" w:rsidP="004A33D1">
      <w:pPr>
        <w:pStyle w:val="H2PIL-QRD"/>
        <w:rPr>
          <w:lang w:val="hu-HU"/>
        </w:rPr>
      </w:pPr>
      <w:r w:rsidRPr="003F30C9">
        <w:rPr>
          <w:lang w:val="hu-HU"/>
        </w:rPr>
        <w:t>Gyermekek és serdülők</w:t>
      </w:r>
    </w:p>
    <w:p w14:paraId="7288C1CC" w14:textId="478BC08F" w:rsidR="00964B8E" w:rsidRPr="003F30C9" w:rsidRDefault="00964B8E" w:rsidP="00964B8E">
      <w:pPr>
        <w:pStyle w:val="normal-QRD"/>
        <w:rPr>
          <w:lang w:val="hu-HU"/>
        </w:rPr>
      </w:pPr>
      <w:proofErr w:type="spellStart"/>
      <w:r w:rsidRPr="003F30C9">
        <w:rPr>
          <w:lang w:val="hu-HU"/>
        </w:rPr>
        <w:t>Dekristol</w:t>
      </w:r>
      <w:proofErr w:type="spellEnd"/>
      <w:r w:rsidRPr="003F30C9">
        <w:rPr>
          <w:lang w:val="hu-HU"/>
        </w:rPr>
        <w:t xml:space="preserve"> 20</w:t>
      </w:r>
      <w:r w:rsidR="00E10115">
        <w:rPr>
          <w:lang w:val="hu-HU"/>
        </w:rPr>
        <w:t> </w:t>
      </w:r>
      <w:r w:rsidRPr="003F30C9">
        <w:rPr>
          <w:lang w:val="hu-HU"/>
        </w:rPr>
        <w:t>000 NE lágy kapszula nem adható 12</w:t>
      </w:r>
      <w:r w:rsidR="00E10115">
        <w:rPr>
          <w:lang w:val="hu-HU"/>
        </w:rPr>
        <w:t> </w:t>
      </w:r>
      <w:r w:rsidRPr="003F30C9">
        <w:rPr>
          <w:lang w:val="hu-HU"/>
        </w:rPr>
        <w:t xml:space="preserve">év alatti gyermeknek, mivel nem biztos, hogy le tudják nyelni a kapszulát és fulladás léphet fel. Ehelyett cseppek, vagy oldható tabletták alkalmazása ajánlott. Mivel kellő mennyiségű adat nem áll rendelkezésre, az alkalmazás </w:t>
      </w:r>
      <w:r w:rsidR="005A1A35">
        <w:rPr>
          <w:lang w:val="hu-HU"/>
        </w:rPr>
        <w:t>gyermek</w:t>
      </w:r>
      <w:r w:rsidR="00107D78">
        <w:rPr>
          <w:lang w:val="hu-HU"/>
        </w:rPr>
        <w:t xml:space="preserve">eknek </w:t>
      </w:r>
      <w:r w:rsidR="005A1A35">
        <w:rPr>
          <w:lang w:val="hu-HU"/>
        </w:rPr>
        <w:t xml:space="preserve">és </w:t>
      </w:r>
      <w:r w:rsidRPr="003F30C9">
        <w:rPr>
          <w:lang w:val="hu-HU"/>
        </w:rPr>
        <w:t>serdülő</w:t>
      </w:r>
      <w:r w:rsidR="00107D78">
        <w:rPr>
          <w:lang w:val="hu-HU"/>
        </w:rPr>
        <w:t>knek</w:t>
      </w:r>
      <w:r w:rsidRPr="003F30C9">
        <w:rPr>
          <w:lang w:val="hu-HU"/>
        </w:rPr>
        <w:t xml:space="preserve"> (12-18</w:t>
      </w:r>
      <w:r w:rsidR="00E10115">
        <w:rPr>
          <w:lang w:val="hu-HU"/>
        </w:rPr>
        <w:t> </w:t>
      </w:r>
      <w:r w:rsidRPr="003F30C9">
        <w:rPr>
          <w:lang w:val="hu-HU"/>
        </w:rPr>
        <w:t>év) nem ajánlott.</w:t>
      </w:r>
    </w:p>
    <w:p w14:paraId="1A61431B" w14:textId="77777777" w:rsidR="004A33D1" w:rsidRPr="003F30C9" w:rsidRDefault="004A33D1" w:rsidP="00964B8E">
      <w:pPr>
        <w:pStyle w:val="normal-QRD"/>
        <w:rPr>
          <w:lang w:val="hu-HU"/>
        </w:rPr>
      </w:pPr>
    </w:p>
    <w:p w14:paraId="037FB2D6" w14:textId="57670517" w:rsidR="00964B8E" w:rsidRPr="003F30C9" w:rsidRDefault="00964B8E" w:rsidP="004A33D1">
      <w:pPr>
        <w:pStyle w:val="H2PIL-QRD"/>
        <w:rPr>
          <w:lang w:val="hu-HU"/>
        </w:rPr>
      </w:pPr>
      <w:r w:rsidRPr="003F30C9">
        <w:rPr>
          <w:noProof/>
          <w:lang w:val="hu-HU"/>
        </w:rPr>
        <w:t>Egyéb</w:t>
      </w:r>
      <w:r w:rsidRPr="003F30C9">
        <w:rPr>
          <w:lang w:val="hu-HU"/>
        </w:rPr>
        <w:t xml:space="preserve"> gyógyszerek</w:t>
      </w:r>
      <w:r w:rsidRPr="003F30C9">
        <w:rPr>
          <w:noProof/>
          <w:lang w:val="hu-HU"/>
        </w:rPr>
        <w:t xml:space="preserve"> és a </w:t>
      </w:r>
      <w:bookmarkStart w:id="3" w:name="_Hlk138851223"/>
      <w:proofErr w:type="spellStart"/>
      <w:r w:rsidRPr="003F30C9">
        <w:rPr>
          <w:lang w:val="hu-HU"/>
        </w:rPr>
        <w:t>Dekristol</w:t>
      </w:r>
      <w:proofErr w:type="spellEnd"/>
      <w:r w:rsidRPr="003F30C9">
        <w:rPr>
          <w:lang w:val="hu-HU"/>
        </w:rPr>
        <w:t xml:space="preserve"> 20</w:t>
      </w:r>
      <w:r w:rsidR="00E10115">
        <w:rPr>
          <w:lang w:val="hu-HU"/>
        </w:rPr>
        <w:t> </w:t>
      </w:r>
      <w:r w:rsidRPr="003F30C9">
        <w:rPr>
          <w:lang w:val="hu-HU"/>
        </w:rPr>
        <w:t>000 NE lágy kapszula</w:t>
      </w:r>
      <w:bookmarkEnd w:id="3"/>
    </w:p>
    <w:p w14:paraId="54FC7BCE" w14:textId="77777777" w:rsidR="00964B8E" w:rsidRPr="003F30C9" w:rsidRDefault="00964B8E" w:rsidP="00964B8E">
      <w:pPr>
        <w:pStyle w:val="normal-QRD"/>
        <w:rPr>
          <w:noProof/>
          <w:lang w:val="hu-HU"/>
        </w:rPr>
      </w:pPr>
      <w:r w:rsidRPr="003F30C9">
        <w:rPr>
          <w:lang w:val="hu-HU"/>
        </w:rPr>
        <w:t xml:space="preserve">Feltétlenül tájékoztassa kezelőorvosát a jelenleg vagy nemrégiben </w:t>
      </w:r>
      <w:r w:rsidRPr="003F30C9">
        <w:rPr>
          <w:noProof/>
          <w:lang w:val="hu-HU"/>
        </w:rPr>
        <w:t>szedett, valamint szedni tervezett</w:t>
      </w:r>
      <w:r w:rsidRPr="003F30C9">
        <w:rPr>
          <w:lang w:val="hu-HU"/>
        </w:rPr>
        <w:t xml:space="preserve"> egyéb gyógyszereiről</w:t>
      </w:r>
      <w:r w:rsidRPr="003F30C9">
        <w:rPr>
          <w:noProof/>
          <w:lang w:val="hu-HU"/>
        </w:rPr>
        <w:t>.</w:t>
      </w:r>
    </w:p>
    <w:p w14:paraId="75267349" w14:textId="263B26B6" w:rsidR="00964B8E" w:rsidRPr="003F30C9" w:rsidRDefault="00964B8E" w:rsidP="00964B8E">
      <w:pPr>
        <w:pStyle w:val="normal-QRD"/>
        <w:rPr>
          <w:noProof/>
          <w:lang w:val="hu-HU"/>
        </w:rPr>
      </w:pPr>
      <w:r w:rsidRPr="003F30C9">
        <w:rPr>
          <w:noProof/>
          <w:lang w:val="hu-HU"/>
        </w:rPr>
        <w:t>A Dekristol 20</w:t>
      </w:r>
      <w:r w:rsidR="00E10115">
        <w:rPr>
          <w:noProof/>
          <w:lang w:val="hu-HU"/>
        </w:rPr>
        <w:t> </w:t>
      </w:r>
      <w:r w:rsidRPr="003F30C9">
        <w:rPr>
          <w:noProof/>
          <w:lang w:val="hu-HU"/>
        </w:rPr>
        <w:t>000 NE lágy kapszula hatását csökkenthetik egyidejű szedés során:</w:t>
      </w:r>
    </w:p>
    <w:p w14:paraId="5F21B579" w14:textId="4648E869" w:rsidR="00964B8E" w:rsidRPr="008F6548" w:rsidRDefault="00E10115" w:rsidP="004A33D1">
      <w:pPr>
        <w:pStyle w:val="uList-QRD"/>
        <w:rPr>
          <w:noProof/>
        </w:rPr>
      </w:pPr>
      <w:r>
        <w:rPr>
          <w:noProof/>
          <w:lang w:val="es-ES"/>
        </w:rPr>
        <w:t>e</w:t>
      </w:r>
      <w:r w:rsidR="00964B8E" w:rsidRPr="008F6548">
        <w:rPr>
          <w:noProof/>
          <w:lang w:val="es-ES"/>
        </w:rPr>
        <w:t>pilepszia elleni gyógyszerek, mint például a fenitoin, barbiturátok</w:t>
      </w:r>
      <w:r>
        <w:rPr>
          <w:noProof/>
          <w:lang w:val="es-ES"/>
        </w:rPr>
        <w:t>;</w:t>
      </w:r>
    </w:p>
    <w:p w14:paraId="2B3BC9D6" w14:textId="7608EB3E" w:rsidR="00964B8E" w:rsidRPr="008F6548" w:rsidRDefault="00E10115" w:rsidP="004A33D1">
      <w:pPr>
        <w:pStyle w:val="uList-QRD"/>
        <w:rPr>
          <w:noProof/>
        </w:rPr>
      </w:pPr>
      <w:r>
        <w:rPr>
          <w:noProof/>
        </w:rPr>
        <w:t>k</w:t>
      </w:r>
      <w:r w:rsidR="00964B8E" w:rsidRPr="008F6548">
        <w:rPr>
          <w:noProof/>
        </w:rPr>
        <w:t>olesztiramin (koleszterinszint-csökkentő gyógyszerek), hashajtók (például paraffinolaj)</w:t>
      </w:r>
      <w:r>
        <w:rPr>
          <w:noProof/>
        </w:rPr>
        <w:t>;</w:t>
      </w:r>
    </w:p>
    <w:p w14:paraId="2FBAD948" w14:textId="4F35A754" w:rsidR="00964B8E" w:rsidRPr="008F6548" w:rsidRDefault="00E10115" w:rsidP="004A33D1">
      <w:pPr>
        <w:pStyle w:val="uList-QRD"/>
        <w:rPr>
          <w:noProof/>
        </w:rPr>
      </w:pPr>
      <w:r>
        <w:rPr>
          <w:noProof/>
        </w:rPr>
        <w:t>o</w:t>
      </w:r>
      <w:r w:rsidR="00964B8E" w:rsidRPr="008F6548">
        <w:rPr>
          <w:noProof/>
        </w:rPr>
        <w:t>rlisztát (elhízás kezelésére)</w:t>
      </w:r>
      <w:r>
        <w:rPr>
          <w:noProof/>
        </w:rPr>
        <w:t>;</w:t>
      </w:r>
    </w:p>
    <w:p w14:paraId="2E2E5E06" w14:textId="2040C549" w:rsidR="00964B8E" w:rsidRPr="008F6548" w:rsidRDefault="00E10115" w:rsidP="004A33D1">
      <w:pPr>
        <w:pStyle w:val="uList-QRD"/>
        <w:rPr>
          <w:noProof/>
        </w:rPr>
      </w:pPr>
      <w:r>
        <w:rPr>
          <w:noProof/>
        </w:rPr>
        <w:t>a</w:t>
      </w:r>
      <w:r w:rsidR="00964B8E" w:rsidRPr="008F6548">
        <w:rPr>
          <w:noProof/>
        </w:rPr>
        <w:t>ktinomicin</w:t>
      </w:r>
      <w:r>
        <w:rPr>
          <w:noProof/>
        </w:rPr>
        <w:t>;</w:t>
      </w:r>
    </w:p>
    <w:p w14:paraId="43D9CEDE" w14:textId="15DF19F2" w:rsidR="00964B8E" w:rsidRPr="008F6548" w:rsidRDefault="00E10115" w:rsidP="004A33D1">
      <w:pPr>
        <w:pStyle w:val="uList-QRD"/>
        <w:rPr>
          <w:noProof/>
        </w:rPr>
      </w:pPr>
      <w:r>
        <w:rPr>
          <w:noProof/>
        </w:rPr>
        <w:t>k</w:t>
      </w:r>
      <w:r w:rsidR="00964B8E" w:rsidRPr="008F6548">
        <w:rPr>
          <w:noProof/>
        </w:rPr>
        <w:t>ortikoszteroidok</w:t>
      </w:r>
      <w:r>
        <w:rPr>
          <w:noProof/>
        </w:rPr>
        <w:t>;</w:t>
      </w:r>
    </w:p>
    <w:p w14:paraId="15E1E774" w14:textId="2AF32890" w:rsidR="00964B8E" w:rsidRPr="008F6548" w:rsidRDefault="00E10115" w:rsidP="004A33D1">
      <w:pPr>
        <w:pStyle w:val="uList-QRD"/>
        <w:rPr>
          <w:noProof/>
        </w:rPr>
      </w:pPr>
      <w:r>
        <w:rPr>
          <w:noProof/>
        </w:rPr>
        <w:t>t</w:t>
      </w:r>
      <w:r w:rsidR="00964B8E" w:rsidRPr="008F6548">
        <w:rPr>
          <w:noProof/>
        </w:rPr>
        <w:t>uberkulózis kezelésére alkalmazott gyógyszerek (rifampicin vagy izoniazid)</w:t>
      </w:r>
      <w:r>
        <w:rPr>
          <w:noProof/>
        </w:rPr>
        <w:t>;</w:t>
      </w:r>
    </w:p>
    <w:p w14:paraId="16790796" w14:textId="4D67F95F" w:rsidR="00964B8E" w:rsidRPr="008F6548" w:rsidRDefault="00E10115" w:rsidP="004A33D1">
      <w:pPr>
        <w:pStyle w:val="uList-QRD"/>
        <w:rPr>
          <w:noProof/>
        </w:rPr>
      </w:pPr>
      <w:r>
        <w:rPr>
          <w:noProof/>
        </w:rPr>
        <w:t>i</w:t>
      </w:r>
      <w:r w:rsidR="00964B8E" w:rsidRPr="008F6548">
        <w:rPr>
          <w:noProof/>
        </w:rPr>
        <w:t>midazol (gombaellen</w:t>
      </w:r>
      <w:r w:rsidR="00323DF1">
        <w:rPr>
          <w:noProof/>
        </w:rPr>
        <w:t>i</w:t>
      </w:r>
      <w:r w:rsidR="00964B8E" w:rsidRPr="008F6548">
        <w:rPr>
          <w:noProof/>
        </w:rPr>
        <w:t xml:space="preserve"> </w:t>
      </w:r>
      <w:r w:rsidR="00323DF1">
        <w:rPr>
          <w:noProof/>
        </w:rPr>
        <w:t>gyógy</w:t>
      </w:r>
      <w:r w:rsidR="00964B8E" w:rsidRPr="008F6548">
        <w:rPr>
          <w:noProof/>
        </w:rPr>
        <w:t>szerek)</w:t>
      </w:r>
      <w:r>
        <w:rPr>
          <w:noProof/>
        </w:rPr>
        <w:t>.</w:t>
      </w:r>
    </w:p>
    <w:p w14:paraId="3C24D30B" w14:textId="77777777" w:rsidR="00964B8E" w:rsidRPr="008F6548" w:rsidRDefault="00964B8E" w:rsidP="00964B8E">
      <w:pPr>
        <w:pStyle w:val="normal-QRD"/>
        <w:rPr>
          <w:noProof/>
        </w:rPr>
      </w:pPr>
    </w:p>
    <w:p w14:paraId="6BC126C2" w14:textId="4D1C65CB" w:rsidR="00964B8E" w:rsidRPr="008F6548" w:rsidRDefault="00964B8E" w:rsidP="00964B8E">
      <w:pPr>
        <w:pStyle w:val="normal-QRD"/>
        <w:rPr>
          <w:noProof/>
        </w:rPr>
      </w:pPr>
      <w:r w:rsidRPr="008F6548">
        <w:rPr>
          <w:noProof/>
        </w:rPr>
        <w:t>A Dekristol 20</w:t>
      </w:r>
      <w:r w:rsidR="006B06D6">
        <w:rPr>
          <w:noProof/>
        </w:rPr>
        <w:t> </w:t>
      </w:r>
      <w:r w:rsidRPr="008F6548">
        <w:rPr>
          <w:noProof/>
        </w:rPr>
        <w:t>000 NE lágy kapszula hatását/mellékhatását növelheti az alábbiakkal együttes szedése:</w:t>
      </w:r>
    </w:p>
    <w:p w14:paraId="6BF8D18A" w14:textId="43A22268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D-vitamin</w:t>
      </w:r>
      <w:r w:rsidR="00B77030">
        <w:rPr>
          <w:noProof/>
        </w:rPr>
        <w:t>-</w:t>
      </w:r>
      <w:r w:rsidRPr="008F6548">
        <w:rPr>
          <w:noProof/>
        </w:rPr>
        <w:t xml:space="preserve">metabolitok vagy </w:t>
      </w:r>
      <w:r w:rsidR="00B77030" w:rsidRPr="008F6548">
        <w:rPr>
          <w:noProof/>
        </w:rPr>
        <w:t>D-vitamin</w:t>
      </w:r>
      <w:r w:rsidR="00B77030">
        <w:rPr>
          <w:noProof/>
        </w:rPr>
        <w:t>-</w:t>
      </w:r>
      <w:r w:rsidRPr="008F6548">
        <w:rPr>
          <w:noProof/>
        </w:rPr>
        <w:t>analógok, mint például kalcitriol – együttadását Dekristol 20</w:t>
      </w:r>
      <w:r w:rsidR="006B06D6">
        <w:rPr>
          <w:noProof/>
        </w:rPr>
        <w:t> </w:t>
      </w:r>
      <w:r w:rsidRPr="008F6548">
        <w:rPr>
          <w:noProof/>
        </w:rPr>
        <w:t>000 NE lágy kapszulával kerülni kell</w:t>
      </w:r>
      <w:r w:rsidR="006B06D6">
        <w:rPr>
          <w:noProof/>
        </w:rPr>
        <w:t>.</w:t>
      </w:r>
    </w:p>
    <w:p w14:paraId="438B9F15" w14:textId="3E0EB816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A tiazid-típusú vizelethajtók (diuretikumok) csökkentik a kalcium vizelettel való ürülését, ezért az Ön kalcium vérszintjét rendszeresen ellenőrizni kell.</w:t>
      </w:r>
    </w:p>
    <w:p w14:paraId="0D0D8FCE" w14:textId="77777777" w:rsidR="00964B8E" w:rsidRPr="003F30C9" w:rsidRDefault="00964B8E" w:rsidP="00964B8E">
      <w:pPr>
        <w:pStyle w:val="normal-QRD"/>
        <w:rPr>
          <w:noProof/>
          <w:lang w:val="hu-HU"/>
        </w:rPr>
      </w:pPr>
    </w:p>
    <w:p w14:paraId="5C52884F" w14:textId="55B908B2" w:rsidR="00964B8E" w:rsidRPr="003F30C9" w:rsidRDefault="00964B8E" w:rsidP="00964B8E">
      <w:pPr>
        <w:pStyle w:val="normal-QRD"/>
        <w:rPr>
          <w:noProof/>
          <w:lang w:val="hu-HU"/>
        </w:rPr>
      </w:pPr>
      <w:r w:rsidRPr="003F30C9">
        <w:rPr>
          <w:noProof/>
          <w:lang w:val="hu-HU"/>
        </w:rPr>
        <w:t>Dekristol 20</w:t>
      </w:r>
      <w:r w:rsidR="006B06D6">
        <w:rPr>
          <w:noProof/>
          <w:lang w:val="hu-HU"/>
        </w:rPr>
        <w:t> </w:t>
      </w:r>
      <w:r w:rsidRPr="003F30C9">
        <w:rPr>
          <w:noProof/>
          <w:lang w:val="hu-HU"/>
        </w:rPr>
        <w:t>000 NE lágy kapszulával egyidejűleg szedve, azok mellékhatásának kockázatát megnöveli:</w:t>
      </w:r>
    </w:p>
    <w:p w14:paraId="65441A8F" w14:textId="38471442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Szívglikozidok (digitálisz és más szívglikozidok). D-vitamin</w:t>
      </w:r>
      <w:r w:rsidR="006B06D6">
        <w:rPr>
          <w:noProof/>
        </w:rPr>
        <w:t>-</w:t>
      </w:r>
      <w:r w:rsidRPr="008F6548">
        <w:rPr>
          <w:noProof/>
        </w:rPr>
        <w:t>kezelés alatt a vér kalcium-szintjének növekedésével megnövekedhet a</w:t>
      </w:r>
      <w:r w:rsidR="00323DF1">
        <w:rPr>
          <w:noProof/>
        </w:rPr>
        <w:t xml:space="preserve"> szívritmuszavar </w:t>
      </w:r>
      <w:r w:rsidRPr="008F6548">
        <w:rPr>
          <w:noProof/>
        </w:rPr>
        <w:t>előfordulása. Kezelőorvosának Önt megfigyelés alatt kell tartania és esetlegesen ellenőrizni kell EKG-ját, valamint kalciumvérszintjét.</w:t>
      </w:r>
    </w:p>
    <w:p w14:paraId="00BBD451" w14:textId="68B63918" w:rsidR="00964B8E" w:rsidRPr="008F6548" w:rsidRDefault="00B77030" w:rsidP="004A33D1">
      <w:pPr>
        <w:pStyle w:val="uList-QRD"/>
        <w:rPr>
          <w:noProof/>
        </w:rPr>
      </w:pPr>
      <w:r>
        <w:rPr>
          <w:noProof/>
        </w:rPr>
        <w:t>S</w:t>
      </w:r>
      <w:r w:rsidR="00964B8E" w:rsidRPr="008F6548">
        <w:rPr>
          <w:noProof/>
        </w:rPr>
        <w:t>av</w:t>
      </w:r>
      <w:r>
        <w:rPr>
          <w:noProof/>
        </w:rPr>
        <w:t>le</w:t>
      </w:r>
      <w:r w:rsidR="00964B8E" w:rsidRPr="008F6548">
        <w:rPr>
          <w:noProof/>
        </w:rPr>
        <w:t>kötők</w:t>
      </w:r>
      <w:r w:rsidRPr="00B77030">
        <w:rPr>
          <w:noProof/>
        </w:rPr>
        <w:t xml:space="preserve"> </w:t>
      </w:r>
      <w:r>
        <w:rPr>
          <w:noProof/>
        </w:rPr>
        <w:t>(a</w:t>
      </w:r>
      <w:r w:rsidRPr="008F6548">
        <w:rPr>
          <w:noProof/>
        </w:rPr>
        <w:t>ntacidok</w:t>
      </w:r>
      <w:r w:rsidR="00964B8E" w:rsidRPr="008F6548">
        <w:rPr>
          <w:noProof/>
        </w:rPr>
        <w:t>), magnéziumtartalmú készítmények (például savlekötők vagy antacidok) nem szedhetők együtt D-vitaminnal, mert nő a magas magnézium-vérszint kockázata (hipermagnezémia).</w:t>
      </w:r>
    </w:p>
    <w:p w14:paraId="40CCDE46" w14:textId="2B8AB872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Alumínium</w:t>
      </w:r>
      <w:r w:rsidR="006B06D6">
        <w:rPr>
          <w:noProof/>
        </w:rPr>
        <w:t>-</w:t>
      </w:r>
      <w:r w:rsidRPr="008F6548">
        <w:rPr>
          <w:noProof/>
        </w:rPr>
        <w:t>tartalmú készítmények (p</w:t>
      </w:r>
      <w:r w:rsidR="006B06D6">
        <w:rPr>
          <w:noProof/>
        </w:rPr>
        <w:t>éldául</w:t>
      </w:r>
      <w:r w:rsidRPr="008F6548">
        <w:rPr>
          <w:noProof/>
        </w:rPr>
        <w:t xml:space="preserve"> gyomorsavcsökkentő</w:t>
      </w:r>
      <w:r w:rsidR="00B77030">
        <w:rPr>
          <w:noProof/>
        </w:rPr>
        <w:t>k</w:t>
      </w:r>
      <w:r w:rsidRPr="008F6548">
        <w:rPr>
          <w:noProof/>
        </w:rPr>
        <w:t>), mivel ezek hosszú távú D-vitamin-kezelés során megemelhetik a vér alumíniumszintjét.</w:t>
      </w:r>
    </w:p>
    <w:p w14:paraId="0E77FBC6" w14:textId="77777777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Foszfortartalmú gyógyszerek nagy adagjai. Ezek növelik a magas foszfát vérszint kockázatát.</w:t>
      </w:r>
    </w:p>
    <w:p w14:paraId="2C029FCA" w14:textId="77777777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lastRenderedPageBreak/>
        <w:t>Kalciumtartalmú gyógyszerek nagy adagjai – ezek növelik a magas kalcium vérszint kockázatát (hiperkalcémia).</w:t>
      </w:r>
    </w:p>
    <w:p w14:paraId="7BB8DF72" w14:textId="77777777" w:rsidR="00964B8E" w:rsidRPr="003F30C9" w:rsidRDefault="00964B8E" w:rsidP="00964B8E">
      <w:pPr>
        <w:pStyle w:val="normal-QRD"/>
        <w:rPr>
          <w:noProof/>
          <w:lang w:val="hu-HU"/>
        </w:rPr>
      </w:pPr>
    </w:p>
    <w:p w14:paraId="7E611B29" w14:textId="03D2ACBC" w:rsidR="00964B8E" w:rsidRPr="003F30C9" w:rsidRDefault="00964B8E" w:rsidP="004A33D1">
      <w:pPr>
        <w:pStyle w:val="H2PIL-QRD"/>
        <w:rPr>
          <w:noProof/>
          <w:lang w:val="hu-HU"/>
        </w:rPr>
      </w:pPr>
      <w:r w:rsidRPr="003F30C9">
        <w:rPr>
          <w:noProof/>
          <w:lang w:val="hu-HU"/>
        </w:rPr>
        <w:t>Dekristol 20</w:t>
      </w:r>
      <w:r w:rsidR="006B06D6">
        <w:rPr>
          <w:noProof/>
          <w:lang w:val="hu-HU"/>
        </w:rPr>
        <w:t> </w:t>
      </w:r>
      <w:r w:rsidRPr="003F30C9">
        <w:rPr>
          <w:noProof/>
          <w:lang w:val="hu-HU"/>
        </w:rPr>
        <w:t>000 NE lágy kapszula együttadása étellel, itallal</w:t>
      </w:r>
    </w:p>
    <w:p w14:paraId="6E5BF2BF" w14:textId="44394811" w:rsidR="00964B8E" w:rsidRPr="003F30C9" w:rsidRDefault="00964B8E" w:rsidP="00964B8E">
      <w:pPr>
        <w:pStyle w:val="normal-QRD"/>
        <w:rPr>
          <w:noProof/>
          <w:lang w:val="hu-HU"/>
        </w:rPr>
      </w:pPr>
      <w:r w:rsidRPr="003F30C9">
        <w:rPr>
          <w:noProof/>
          <w:lang w:val="hu-HU"/>
        </w:rPr>
        <w:t>A Dekristol 20</w:t>
      </w:r>
      <w:r w:rsidR="006B06D6">
        <w:rPr>
          <w:noProof/>
          <w:lang w:val="hu-HU"/>
        </w:rPr>
        <w:t> </w:t>
      </w:r>
      <w:r w:rsidRPr="003F30C9">
        <w:rPr>
          <w:noProof/>
          <w:lang w:val="hu-HU"/>
        </w:rPr>
        <w:t>000 NE lágy kapszulát étellel és italla</w:t>
      </w:r>
      <w:r w:rsidR="00B77030">
        <w:rPr>
          <w:noProof/>
          <w:lang w:val="hu-HU"/>
        </w:rPr>
        <w:t>l</w:t>
      </w:r>
      <w:r w:rsidRPr="003F30C9">
        <w:rPr>
          <w:noProof/>
          <w:lang w:val="hu-HU"/>
        </w:rPr>
        <w:t xml:space="preserve"> egyidejűleg ajánlott bevenni.</w:t>
      </w:r>
    </w:p>
    <w:p w14:paraId="587C7728" w14:textId="77777777" w:rsidR="00964B8E" w:rsidRPr="003F30C9" w:rsidRDefault="00964B8E" w:rsidP="00964B8E">
      <w:pPr>
        <w:pStyle w:val="normal-QRD"/>
        <w:rPr>
          <w:noProof/>
          <w:lang w:val="hu-HU"/>
        </w:rPr>
      </w:pPr>
    </w:p>
    <w:p w14:paraId="39F4176B" w14:textId="77777777" w:rsidR="00964B8E" w:rsidRPr="003F30C9" w:rsidRDefault="00964B8E" w:rsidP="004A33D1">
      <w:pPr>
        <w:pStyle w:val="H2PIL-QRD"/>
        <w:rPr>
          <w:lang w:val="hu-HU"/>
        </w:rPr>
      </w:pPr>
      <w:r w:rsidRPr="003F30C9">
        <w:rPr>
          <w:lang w:val="hu-HU"/>
        </w:rPr>
        <w:t>Terhesség, szoptatás és termékenység</w:t>
      </w:r>
    </w:p>
    <w:p w14:paraId="64332E33" w14:textId="77777777" w:rsidR="00964B8E" w:rsidRPr="003F30C9" w:rsidRDefault="00964B8E" w:rsidP="00964B8E">
      <w:pPr>
        <w:pStyle w:val="normal-QRD"/>
        <w:rPr>
          <w:lang w:val="hu-HU"/>
        </w:rPr>
      </w:pPr>
      <w:r w:rsidRPr="003F30C9">
        <w:rPr>
          <w:noProof/>
          <w:lang w:val="hu-HU"/>
        </w:rPr>
        <w:t>Ha Ön terhes vagy szoptat, illetve ha fennáll Önnél a terhesség lehetősége vagy gyermeket szeretne, a gyógyszer alkalmazása előtt beszéljen</w:t>
      </w:r>
      <w:r w:rsidRPr="003F30C9">
        <w:rPr>
          <w:lang w:val="hu-HU"/>
        </w:rPr>
        <w:t xml:space="preserve"> kezelőorvosával.</w:t>
      </w:r>
    </w:p>
    <w:p w14:paraId="1A803B90" w14:textId="0397A34E" w:rsidR="00964B8E" w:rsidRPr="003F30C9" w:rsidRDefault="00964B8E" w:rsidP="00964B8E">
      <w:pPr>
        <w:pStyle w:val="normal-QRD"/>
        <w:rPr>
          <w:lang w:val="hu-HU"/>
        </w:rPr>
      </w:pPr>
      <w:r w:rsidRPr="003F30C9">
        <w:rPr>
          <w:lang w:val="hu-HU"/>
        </w:rPr>
        <w:t xml:space="preserve">Ez a </w:t>
      </w:r>
      <w:r w:rsidR="006B06D6">
        <w:rPr>
          <w:lang w:val="hu-HU"/>
        </w:rPr>
        <w:t xml:space="preserve">nagy </w:t>
      </w:r>
      <w:r w:rsidR="00323DF1">
        <w:rPr>
          <w:lang w:val="hu-HU"/>
        </w:rPr>
        <w:t xml:space="preserve">hatóanyag tartalmú </w:t>
      </w:r>
      <w:r w:rsidRPr="003F30C9">
        <w:rPr>
          <w:lang w:val="hu-HU"/>
        </w:rPr>
        <w:t>készítmény nem ajánlott terhes és szoptató nőknek.</w:t>
      </w:r>
    </w:p>
    <w:p w14:paraId="4479BF68" w14:textId="6B6096EA" w:rsidR="00964B8E" w:rsidRPr="003F30C9" w:rsidRDefault="00964B8E" w:rsidP="00964B8E">
      <w:pPr>
        <w:pStyle w:val="normal-QRD"/>
        <w:rPr>
          <w:lang w:val="hu-HU"/>
        </w:rPr>
      </w:pPr>
      <w:r w:rsidRPr="003F30C9">
        <w:rPr>
          <w:lang w:val="hu-HU"/>
        </w:rPr>
        <w:t xml:space="preserve">Terhes és szoptatós nők ajánlott napi D-vitamin adagja 600 NE, ezért ez idő alatt kisebb </w:t>
      </w:r>
      <w:r w:rsidR="00323DF1">
        <w:rPr>
          <w:lang w:val="hu-HU"/>
        </w:rPr>
        <w:t>hatóanyag tartalmú</w:t>
      </w:r>
      <w:r w:rsidR="006B06D6" w:rsidRPr="003F30C9">
        <w:rPr>
          <w:lang w:val="hu-HU"/>
        </w:rPr>
        <w:t xml:space="preserve"> </w:t>
      </w:r>
      <w:r w:rsidRPr="003F30C9">
        <w:rPr>
          <w:lang w:val="hu-HU"/>
        </w:rPr>
        <w:t>készítmény szedése ajánlott.</w:t>
      </w:r>
    </w:p>
    <w:p w14:paraId="0DB0C630" w14:textId="77777777" w:rsidR="00964B8E" w:rsidRPr="003F30C9" w:rsidRDefault="00964B8E" w:rsidP="00964B8E">
      <w:pPr>
        <w:pStyle w:val="normal-QRD"/>
        <w:rPr>
          <w:lang w:val="hu-HU"/>
        </w:rPr>
      </w:pPr>
    </w:p>
    <w:p w14:paraId="51AFC4E7" w14:textId="77777777" w:rsidR="00964B8E" w:rsidRPr="003F30C9" w:rsidRDefault="00964B8E" w:rsidP="004A33D1">
      <w:pPr>
        <w:pStyle w:val="H2PIL-QRD"/>
        <w:rPr>
          <w:lang w:val="hu-HU"/>
        </w:rPr>
      </w:pPr>
      <w:r w:rsidRPr="003F30C9">
        <w:rPr>
          <w:lang w:val="hu-HU"/>
        </w:rPr>
        <w:t>A készítmény hatásai a gépjárművezetéshez és a gépek kezeléséhez szükséges képességekre</w:t>
      </w:r>
    </w:p>
    <w:p w14:paraId="5F21A4DD" w14:textId="21DC2806" w:rsidR="00964B8E" w:rsidRPr="003F30C9" w:rsidRDefault="00964B8E" w:rsidP="00964B8E">
      <w:pPr>
        <w:pStyle w:val="normal-QRD"/>
        <w:rPr>
          <w:lang w:val="hu-HU"/>
        </w:rPr>
      </w:pPr>
      <w:r w:rsidRPr="003F30C9">
        <w:rPr>
          <w:lang w:val="hu-HU"/>
        </w:rPr>
        <w:t xml:space="preserve">A </w:t>
      </w:r>
      <w:proofErr w:type="spellStart"/>
      <w:r w:rsidRPr="003F30C9">
        <w:rPr>
          <w:lang w:val="hu-HU"/>
        </w:rPr>
        <w:t>Dekristol</w:t>
      </w:r>
      <w:proofErr w:type="spellEnd"/>
      <w:r w:rsidRPr="003F30C9">
        <w:rPr>
          <w:lang w:val="hu-HU"/>
        </w:rPr>
        <w:t xml:space="preserve"> 20</w:t>
      </w:r>
      <w:r w:rsidR="006B06D6">
        <w:rPr>
          <w:lang w:val="hu-HU"/>
        </w:rPr>
        <w:t> </w:t>
      </w:r>
      <w:r w:rsidRPr="003F30C9">
        <w:rPr>
          <w:lang w:val="hu-HU"/>
        </w:rPr>
        <w:t xml:space="preserve">000 NE lágy kapszulának </w:t>
      </w:r>
      <w:proofErr w:type="spellStart"/>
      <w:proofErr w:type="gramStart"/>
      <w:r w:rsidR="009A38BD">
        <w:t>nincs</w:t>
      </w:r>
      <w:proofErr w:type="spellEnd"/>
      <w:proofErr w:type="gramEnd"/>
      <w:r w:rsidR="009A38BD">
        <w:t xml:space="preserve"> </w:t>
      </w:r>
      <w:proofErr w:type="spellStart"/>
      <w:r w:rsidR="009A38BD">
        <w:t>vagy</w:t>
      </w:r>
      <w:proofErr w:type="spellEnd"/>
      <w:r w:rsidR="009A38BD">
        <w:t xml:space="preserve"> </w:t>
      </w:r>
      <w:proofErr w:type="spellStart"/>
      <w:r w:rsidR="009A38BD">
        <w:t>csak</w:t>
      </w:r>
      <w:proofErr w:type="spellEnd"/>
      <w:r w:rsidR="009A38BD">
        <w:t xml:space="preserve"> </w:t>
      </w:r>
      <w:proofErr w:type="spellStart"/>
      <w:r w:rsidR="009A38BD">
        <w:t>elhanyagolható</w:t>
      </w:r>
      <w:proofErr w:type="spellEnd"/>
      <w:r w:rsidR="009A38BD">
        <w:t xml:space="preserve"> </w:t>
      </w:r>
      <w:proofErr w:type="spellStart"/>
      <w:r w:rsidR="009A38BD">
        <w:t>mértékű</w:t>
      </w:r>
      <w:proofErr w:type="spellEnd"/>
      <w:r w:rsidR="009A38BD">
        <w:t xml:space="preserve"> </w:t>
      </w:r>
      <w:r w:rsidRPr="003F30C9">
        <w:rPr>
          <w:lang w:val="hu-HU"/>
        </w:rPr>
        <w:t xml:space="preserve">hatása </w:t>
      </w:r>
      <w:r w:rsidR="009A38BD">
        <w:rPr>
          <w:lang w:val="hu-HU"/>
        </w:rPr>
        <w:t xml:space="preserve">van </w:t>
      </w:r>
      <w:r w:rsidRPr="003F30C9">
        <w:rPr>
          <w:lang w:val="hu-HU"/>
        </w:rPr>
        <w:t>a gépjárművezetésre és a gépek kezelésére.</w:t>
      </w:r>
    </w:p>
    <w:p w14:paraId="28BE8F0C" w14:textId="77777777" w:rsidR="00964B8E" w:rsidRPr="003F30C9" w:rsidRDefault="00964B8E" w:rsidP="00964B8E">
      <w:pPr>
        <w:pStyle w:val="normal-QRD"/>
        <w:rPr>
          <w:lang w:val="hu-HU" w:eastAsia="hu-HU"/>
        </w:rPr>
      </w:pPr>
    </w:p>
    <w:p w14:paraId="31829441" w14:textId="6E6056F9" w:rsidR="00964B8E" w:rsidRPr="003F30C9" w:rsidRDefault="00964B8E" w:rsidP="004A33D1">
      <w:pPr>
        <w:pStyle w:val="H2PIL-QRD"/>
        <w:rPr>
          <w:lang w:val="en-US"/>
        </w:rPr>
      </w:pPr>
      <w:r w:rsidRPr="003F30C9">
        <w:rPr>
          <w:lang w:val="en-US"/>
        </w:rPr>
        <w:t xml:space="preserve">A </w:t>
      </w:r>
      <w:proofErr w:type="spellStart"/>
      <w:r w:rsidRPr="003F30C9">
        <w:rPr>
          <w:lang w:val="en-US"/>
        </w:rPr>
        <w:t>Dekristol</w:t>
      </w:r>
      <w:proofErr w:type="spellEnd"/>
      <w:r w:rsidRPr="003F30C9">
        <w:rPr>
          <w:lang w:val="en-US"/>
        </w:rPr>
        <w:t xml:space="preserve"> 20</w:t>
      </w:r>
      <w:r w:rsidR="006B06D6">
        <w:rPr>
          <w:lang w:val="en-US"/>
        </w:rPr>
        <w:t> </w:t>
      </w:r>
      <w:r w:rsidRPr="003F30C9">
        <w:rPr>
          <w:lang w:val="en-US"/>
        </w:rPr>
        <w:t xml:space="preserve">000 NE </w:t>
      </w:r>
      <w:proofErr w:type="spellStart"/>
      <w:r w:rsidRPr="003F30C9">
        <w:rPr>
          <w:lang w:val="en-US"/>
        </w:rPr>
        <w:t>lágy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kapszula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földimogyoróolajat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tartalmaz</w:t>
      </w:r>
      <w:proofErr w:type="spellEnd"/>
      <w:r w:rsidRPr="003F30C9">
        <w:rPr>
          <w:lang w:val="en-US"/>
        </w:rPr>
        <w:t>.</w:t>
      </w:r>
    </w:p>
    <w:p w14:paraId="797E53BB" w14:textId="77777777" w:rsidR="00964B8E" w:rsidRPr="003F30C9" w:rsidRDefault="00964B8E" w:rsidP="00964B8E">
      <w:pPr>
        <w:pStyle w:val="normal-QRD"/>
        <w:rPr>
          <w:lang w:val="en-US" w:eastAsia="hu-HU"/>
        </w:rPr>
      </w:pPr>
      <w:proofErr w:type="spellStart"/>
      <w:r w:rsidRPr="003F30C9">
        <w:rPr>
          <w:lang w:val="en-US" w:eastAsia="hu-HU"/>
        </w:rPr>
        <w:t>Amennyiben</w:t>
      </w:r>
      <w:proofErr w:type="spellEnd"/>
      <w:r w:rsidRPr="003F30C9">
        <w:rPr>
          <w:lang w:val="en-US" w:eastAsia="hu-HU"/>
        </w:rPr>
        <w:t xml:space="preserve"> </w:t>
      </w:r>
      <w:proofErr w:type="spellStart"/>
      <w:r w:rsidRPr="003F30C9">
        <w:rPr>
          <w:lang w:val="en-US" w:eastAsia="hu-HU"/>
        </w:rPr>
        <w:t>Ön</w:t>
      </w:r>
      <w:proofErr w:type="spellEnd"/>
      <w:r w:rsidRPr="003F30C9">
        <w:rPr>
          <w:lang w:val="en-US" w:eastAsia="hu-HU"/>
        </w:rPr>
        <w:t xml:space="preserve"> </w:t>
      </w:r>
      <w:proofErr w:type="spellStart"/>
      <w:r w:rsidRPr="003F30C9">
        <w:rPr>
          <w:lang w:val="en-US" w:eastAsia="hu-HU"/>
        </w:rPr>
        <w:t>allergiás</w:t>
      </w:r>
      <w:proofErr w:type="spellEnd"/>
      <w:r w:rsidRPr="003F30C9">
        <w:rPr>
          <w:lang w:val="en-US" w:eastAsia="hu-HU"/>
        </w:rPr>
        <w:t xml:space="preserve"> a </w:t>
      </w:r>
      <w:proofErr w:type="spellStart"/>
      <w:r w:rsidRPr="003F30C9">
        <w:rPr>
          <w:lang w:val="en-US" w:eastAsia="hu-HU"/>
        </w:rPr>
        <w:t>földimogyoróra</w:t>
      </w:r>
      <w:proofErr w:type="spellEnd"/>
      <w:r w:rsidRPr="003F30C9">
        <w:rPr>
          <w:lang w:val="en-US" w:eastAsia="hu-HU"/>
        </w:rPr>
        <w:t xml:space="preserve"> </w:t>
      </w:r>
      <w:proofErr w:type="spellStart"/>
      <w:r w:rsidRPr="003F30C9">
        <w:rPr>
          <w:lang w:val="en-US" w:eastAsia="hu-HU"/>
        </w:rPr>
        <w:t>vagy</w:t>
      </w:r>
      <w:proofErr w:type="spellEnd"/>
      <w:r w:rsidRPr="003F30C9">
        <w:rPr>
          <w:lang w:val="en-US" w:eastAsia="hu-HU"/>
        </w:rPr>
        <w:t xml:space="preserve"> a </w:t>
      </w:r>
      <w:proofErr w:type="spellStart"/>
      <w:r w:rsidRPr="003F30C9">
        <w:rPr>
          <w:lang w:val="en-US" w:eastAsia="hu-HU"/>
        </w:rPr>
        <w:t>szójára</w:t>
      </w:r>
      <w:proofErr w:type="spellEnd"/>
      <w:r w:rsidRPr="003F30C9">
        <w:rPr>
          <w:lang w:val="en-US" w:eastAsia="hu-HU"/>
        </w:rPr>
        <w:t xml:space="preserve">, ne </w:t>
      </w:r>
      <w:proofErr w:type="spellStart"/>
      <w:r w:rsidRPr="003F30C9">
        <w:rPr>
          <w:lang w:val="en-US" w:eastAsia="hu-HU"/>
        </w:rPr>
        <w:t>szedje</w:t>
      </w:r>
      <w:proofErr w:type="spellEnd"/>
      <w:r w:rsidRPr="003F30C9">
        <w:rPr>
          <w:lang w:val="en-US" w:eastAsia="hu-HU"/>
        </w:rPr>
        <w:t xml:space="preserve"> </w:t>
      </w:r>
      <w:proofErr w:type="spellStart"/>
      <w:r w:rsidRPr="003F30C9">
        <w:rPr>
          <w:lang w:val="en-US" w:eastAsia="hu-HU"/>
        </w:rPr>
        <w:t>ezt</w:t>
      </w:r>
      <w:proofErr w:type="spellEnd"/>
      <w:r w:rsidRPr="003F30C9">
        <w:rPr>
          <w:lang w:val="en-US" w:eastAsia="hu-HU"/>
        </w:rPr>
        <w:t xml:space="preserve"> a </w:t>
      </w:r>
      <w:proofErr w:type="spellStart"/>
      <w:r w:rsidRPr="003F30C9">
        <w:rPr>
          <w:lang w:val="en-US" w:eastAsia="hu-HU"/>
        </w:rPr>
        <w:t>készítményt</w:t>
      </w:r>
      <w:proofErr w:type="spellEnd"/>
      <w:r w:rsidRPr="003F30C9">
        <w:rPr>
          <w:lang w:val="en-US" w:eastAsia="hu-HU"/>
        </w:rPr>
        <w:t>.</w:t>
      </w:r>
    </w:p>
    <w:p w14:paraId="7E5F3021" w14:textId="77777777" w:rsidR="00964B8E" w:rsidRPr="003F30C9" w:rsidRDefault="00964B8E" w:rsidP="00964B8E">
      <w:pPr>
        <w:pStyle w:val="normal-QRD"/>
        <w:rPr>
          <w:noProof/>
          <w:lang w:val="en-US"/>
        </w:rPr>
      </w:pPr>
    </w:p>
    <w:p w14:paraId="334121B9" w14:textId="77777777" w:rsidR="004A33D1" w:rsidRPr="003F30C9" w:rsidRDefault="004A33D1" w:rsidP="00964B8E">
      <w:pPr>
        <w:pStyle w:val="normal-QRD"/>
        <w:rPr>
          <w:noProof/>
          <w:lang w:val="en-US"/>
        </w:rPr>
      </w:pPr>
    </w:p>
    <w:p w14:paraId="24C6644A" w14:textId="00F57ABC" w:rsidR="00964B8E" w:rsidRPr="008F6548" w:rsidRDefault="00964B8E" w:rsidP="004A33D1">
      <w:pPr>
        <w:pStyle w:val="H1PILnumbered-QRD"/>
        <w:numPr>
          <w:ilvl w:val="0"/>
          <w:numId w:val="24"/>
        </w:numPr>
        <w:ind w:left="567" w:hanging="567"/>
        <w:rPr>
          <w:noProof/>
        </w:rPr>
      </w:pPr>
      <w:r w:rsidRPr="008F6548">
        <w:rPr>
          <w:noProof/>
        </w:rPr>
        <w:t xml:space="preserve">Hogyan kell szedni a </w:t>
      </w:r>
      <w:bookmarkStart w:id="4" w:name="_Hlk139370542"/>
      <w:r w:rsidRPr="008F6548">
        <w:t>Dekristol 20</w:t>
      </w:r>
      <w:r w:rsidR="006B06D6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kapszulát</w:t>
      </w:r>
      <w:bookmarkEnd w:id="4"/>
      <w:proofErr w:type="spellEnd"/>
      <w:r w:rsidRPr="008F6548">
        <w:rPr>
          <w:noProof/>
        </w:rPr>
        <w:t>?</w:t>
      </w:r>
    </w:p>
    <w:p w14:paraId="6A023FED" w14:textId="77777777" w:rsidR="00964B8E" w:rsidRPr="008F6548" w:rsidRDefault="00964B8E" w:rsidP="00964B8E">
      <w:pPr>
        <w:pStyle w:val="normal-QRD"/>
        <w:rPr>
          <w:iCs/>
          <w:noProof/>
        </w:rPr>
      </w:pPr>
    </w:p>
    <w:p w14:paraId="735B4727" w14:textId="77777777" w:rsidR="00964B8E" w:rsidRPr="008F6548" w:rsidRDefault="00964B8E" w:rsidP="00964B8E">
      <w:pPr>
        <w:pStyle w:val="normal-QRD"/>
      </w:pPr>
      <w:r w:rsidRPr="008F6548">
        <w:t xml:space="preserve">A </w:t>
      </w:r>
      <w:proofErr w:type="spellStart"/>
      <w:r w:rsidRPr="008F6548">
        <w:t>gyógyszert</w:t>
      </w:r>
      <w:proofErr w:type="spellEnd"/>
      <w:r w:rsidRPr="008F6548">
        <w:t xml:space="preserve"> </w:t>
      </w:r>
      <w:proofErr w:type="spellStart"/>
      <w:r w:rsidRPr="008F6548">
        <w:t>mindig</w:t>
      </w:r>
      <w:proofErr w:type="spellEnd"/>
      <w:r w:rsidRPr="008F6548">
        <w:t xml:space="preserve"> a </w:t>
      </w:r>
      <w:proofErr w:type="spellStart"/>
      <w:r w:rsidRPr="008F6548">
        <w:t>kezelőorvosa</w:t>
      </w:r>
      <w:proofErr w:type="spellEnd"/>
      <w:r w:rsidRPr="008F6548">
        <w:t xml:space="preserve"> </w:t>
      </w:r>
      <w:proofErr w:type="spellStart"/>
      <w:r w:rsidRPr="008F6548">
        <w:t>vagy</w:t>
      </w:r>
      <w:proofErr w:type="spellEnd"/>
      <w:r w:rsidRPr="008F6548">
        <w:t xml:space="preserve"> </w:t>
      </w:r>
      <w:proofErr w:type="spellStart"/>
      <w:r w:rsidRPr="008F6548">
        <w:t>gyógyszerésze</w:t>
      </w:r>
      <w:proofErr w:type="spellEnd"/>
      <w:r w:rsidRPr="008F6548">
        <w:t xml:space="preserve"> </w:t>
      </w:r>
      <w:proofErr w:type="spellStart"/>
      <w:r w:rsidRPr="008F6548">
        <w:t>által</w:t>
      </w:r>
      <w:proofErr w:type="spellEnd"/>
      <w:r w:rsidRPr="008F6548">
        <w:t xml:space="preserve"> </w:t>
      </w:r>
      <w:proofErr w:type="spellStart"/>
      <w:r w:rsidRPr="008F6548">
        <w:t>elmondottaknak</w:t>
      </w:r>
      <w:proofErr w:type="spellEnd"/>
      <w:r w:rsidRPr="008F6548">
        <w:t xml:space="preserve"> </w:t>
      </w:r>
      <w:proofErr w:type="spellStart"/>
      <w:r w:rsidRPr="008F6548">
        <w:t>megfelelően</w:t>
      </w:r>
      <w:proofErr w:type="spellEnd"/>
      <w:r w:rsidRPr="008F6548">
        <w:t xml:space="preserve"> </w:t>
      </w:r>
      <w:proofErr w:type="spellStart"/>
      <w:r w:rsidRPr="008F6548">
        <w:t>szedje</w:t>
      </w:r>
      <w:proofErr w:type="spellEnd"/>
      <w:r w:rsidRPr="008F6548">
        <w:t xml:space="preserve">. </w:t>
      </w:r>
      <w:proofErr w:type="spellStart"/>
      <w:r w:rsidRPr="008F6548">
        <w:t>Amennyiben</w:t>
      </w:r>
      <w:proofErr w:type="spellEnd"/>
      <w:r w:rsidRPr="008F6548">
        <w:t xml:space="preserve"> </w:t>
      </w:r>
      <w:proofErr w:type="spellStart"/>
      <w:r w:rsidRPr="008F6548">
        <w:t>nem</w:t>
      </w:r>
      <w:proofErr w:type="spellEnd"/>
      <w:r w:rsidRPr="008F6548">
        <w:t xml:space="preserve"> </w:t>
      </w:r>
      <w:proofErr w:type="spellStart"/>
      <w:r w:rsidRPr="008F6548">
        <w:t>biztos</w:t>
      </w:r>
      <w:proofErr w:type="spellEnd"/>
      <w:r w:rsidRPr="008F6548">
        <w:t xml:space="preserve"> </w:t>
      </w:r>
      <w:proofErr w:type="spellStart"/>
      <w:r w:rsidRPr="008F6548">
        <w:t>az</w:t>
      </w:r>
      <w:proofErr w:type="spellEnd"/>
      <w:r w:rsidRPr="008F6548">
        <w:t xml:space="preserve"> </w:t>
      </w:r>
      <w:proofErr w:type="spellStart"/>
      <w:r w:rsidRPr="008F6548">
        <w:t>adagolást</w:t>
      </w:r>
      <w:proofErr w:type="spellEnd"/>
      <w:r w:rsidRPr="008F6548">
        <w:t xml:space="preserve"> </w:t>
      </w:r>
      <w:proofErr w:type="spellStart"/>
      <w:r w:rsidRPr="008F6548">
        <w:t>illetően</w:t>
      </w:r>
      <w:proofErr w:type="spellEnd"/>
      <w:r w:rsidRPr="008F6548">
        <w:t xml:space="preserve">, </w:t>
      </w:r>
      <w:proofErr w:type="spellStart"/>
      <w:r w:rsidRPr="008F6548">
        <w:t>kérdezze</w:t>
      </w:r>
      <w:proofErr w:type="spellEnd"/>
      <w:r w:rsidRPr="008F6548">
        <w:t xml:space="preserve"> </w:t>
      </w:r>
      <w:proofErr w:type="spellStart"/>
      <w:r w:rsidRPr="008F6548">
        <w:t>meg</w:t>
      </w:r>
      <w:proofErr w:type="spellEnd"/>
      <w:r w:rsidRPr="008F6548">
        <w:t xml:space="preserve"> </w:t>
      </w:r>
      <w:proofErr w:type="spellStart"/>
      <w:r w:rsidRPr="008F6548">
        <w:t>kezelőorvosát</w:t>
      </w:r>
      <w:proofErr w:type="spellEnd"/>
      <w:r w:rsidRPr="008F6548">
        <w:t xml:space="preserve"> </w:t>
      </w:r>
      <w:proofErr w:type="spellStart"/>
      <w:r w:rsidRPr="008F6548">
        <w:t>vagy</w:t>
      </w:r>
      <w:proofErr w:type="spellEnd"/>
      <w:r w:rsidRPr="008F6548">
        <w:t xml:space="preserve"> </w:t>
      </w:r>
      <w:proofErr w:type="spellStart"/>
      <w:r w:rsidRPr="008F6548">
        <w:t>gyógyszerészét</w:t>
      </w:r>
      <w:proofErr w:type="spellEnd"/>
      <w:r w:rsidRPr="008F6548">
        <w:t>.</w:t>
      </w:r>
    </w:p>
    <w:p w14:paraId="750AC785" w14:textId="77777777" w:rsidR="00506238" w:rsidRDefault="00506238" w:rsidP="00964B8E">
      <w:pPr>
        <w:pStyle w:val="normal-QRD"/>
        <w:rPr>
          <w:lang w:val="en-US"/>
        </w:rPr>
      </w:pPr>
    </w:p>
    <w:p w14:paraId="0FC59E21" w14:textId="64721D8A" w:rsidR="00964B8E" w:rsidRPr="003F30C9" w:rsidRDefault="00964B8E" w:rsidP="00964B8E">
      <w:pPr>
        <w:pStyle w:val="normal-QRD"/>
        <w:rPr>
          <w:lang w:val="en-US"/>
        </w:rPr>
      </w:pPr>
      <w:proofErr w:type="spellStart"/>
      <w:r w:rsidRPr="003F30C9">
        <w:rPr>
          <w:lang w:val="en-US"/>
        </w:rPr>
        <w:t>Ezt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gyógyszert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szájon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át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kell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bevenni</w:t>
      </w:r>
      <w:proofErr w:type="spellEnd"/>
      <w:r w:rsidRPr="003F30C9">
        <w:rPr>
          <w:lang w:val="en-US"/>
        </w:rPr>
        <w:t xml:space="preserve">. A </w:t>
      </w:r>
      <w:proofErr w:type="spellStart"/>
      <w:r w:rsidRPr="003F30C9">
        <w:rPr>
          <w:lang w:val="en-US"/>
        </w:rPr>
        <w:t>kapszulát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megfelelő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mennyiségű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vízzel</w:t>
      </w:r>
      <w:proofErr w:type="spellEnd"/>
      <w:r w:rsidRPr="003F30C9">
        <w:rPr>
          <w:lang w:val="en-US"/>
        </w:rPr>
        <w:t xml:space="preserve">, a nap </w:t>
      </w:r>
      <w:proofErr w:type="spellStart"/>
      <w:r w:rsidRPr="003F30C9">
        <w:rPr>
          <w:lang w:val="en-US"/>
        </w:rPr>
        <w:t>főétkezése</w:t>
      </w:r>
      <w:proofErr w:type="spellEnd"/>
      <w:r w:rsidRPr="003F30C9">
        <w:rPr>
          <w:lang w:val="en-US"/>
        </w:rPr>
        <w:t xml:space="preserve"> </w:t>
      </w:r>
      <w:proofErr w:type="spellStart"/>
      <w:r w:rsidR="00323DF1">
        <w:rPr>
          <w:lang w:val="en-US"/>
        </w:rPr>
        <w:t>közben</w:t>
      </w:r>
      <w:proofErr w:type="spellEnd"/>
      <w:r w:rsidR="00323DF1"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ajánlott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bevenni</w:t>
      </w:r>
      <w:proofErr w:type="spellEnd"/>
      <w:r w:rsidRPr="003F30C9">
        <w:rPr>
          <w:lang w:val="en-US"/>
        </w:rPr>
        <w:t>.</w:t>
      </w:r>
    </w:p>
    <w:p w14:paraId="2B500E50" w14:textId="77777777" w:rsidR="00964B8E" w:rsidRPr="003F30C9" w:rsidRDefault="00964B8E" w:rsidP="00964B8E">
      <w:pPr>
        <w:pStyle w:val="normal-QRD"/>
        <w:rPr>
          <w:lang w:val="en-US"/>
        </w:rPr>
      </w:pPr>
    </w:p>
    <w:p w14:paraId="3941E0FD" w14:textId="08E42D86" w:rsidR="00964B8E" w:rsidRPr="003F30C9" w:rsidRDefault="00964B8E" w:rsidP="004A33D1">
      <w:pPr>
        <w:pStyle w:val="H2PIL-QRD"/>
        <w:rPr>
          <w:lang w:val="en-US"/>
        </w:rPr>
      </w:pPr>
      <w:r w:rsidRPr="003F30C9">
        <w:rPr>
          <w:lang w:val="en-US"/>
        </w:rPr>
        <w:t xml:space="preserve">Az </w:t>
      </w:r>
      <w:proofErr w:type="spellStart"/>
      <w:r w:rsidRPr="003F30C9">
        <w:rPr>
          <w:lang w:val="en-US"/>
        </w:rPr>
        <w:t>ajánlott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adagok</w:t>
      </w:r>
      <w:proofErr w:type="spellEnd"/>
      <w:r w:rsidRPr="003F30C9">
        <w:rPr>
          <w:lang w:val="en-US"/>
        </w:rPr>
        <w:t>:</w:t>
      </w:r>
    </w:p>
    <w:p w14:paraId="2F612027" w14:textId="77777777" w:rsidR="00964B8E" w:rsidRPr="003F30C9" w:rsidRDefault="00964B8E" w:rsidP="00964B8E">
      <w:pPr>
        <w:pStyle w:val="normal-QRD"/>
        <w:rPr>
          <w:lang w:val="en-US"/>
        </w:rPr>
      </w:pPr>
    </w:p>
    <w:p w14:paraId="3C1B54A1" w14:textId="34B32C52" w:rsidR="00964B8E" w:rsidRPr="003F30C9" w:rsidRDefault="00964B8E" w:rsidP="00964B8E">
      <w:pPr>
        <w:pStyle w:val="normal-QRD"/>
        <w:rPr>
          <w:lang w:val="en-US"/>
        </w:rPr>
      </w:pPr>
      <w:proofErr w:type="spellStart"/>
      <w:r w:rsidRPr="003F30C9">
        <w:rPr>
          <w:lang w:val="en-US"/>
        </w:rPr>
        <w:t>Kezdő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adag</w:t>
      </w:r>
      <w:proofErr w:type="spellEnd"/>
      <w:r w:rsidRPr="003F30C9">
        <w:rPr>
          <w:lang w:val="en-US"/>
        </w:rPr>
        <w:t xml:space="preserve"> D-vitamin</w:t>
      </w:r>
      <w:r w:rsidR="00A62D8D">
        <w:rPr>
          <w:lang w:val="en-US"/>
        </w:rPr>
        <w:t>-</w:t>
      </w:r>
      <w:proofErr w:type="spellStart"/>
      <w:r w:rsidRPr="003F30C9">
        <w:rPr>
          <w:lang w:val="en-US"/>
        </w:rPr>
        <w:t>hiányban</w:t>
      </w:r>
      <w:proofErr w:type="spellEnd"/>
      <w:r w:rsidRPr="003F30C9">
        <w:rPr>
          <w:lang w:val="en-US"/>
        </w:rPr>
        <w:t>:</w:t>
      </w:r>
    </w:p>
    <w:p w14:paraId="7F8A83DE" w14:textId="29C7BEFE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lang w:val="en-US"/>
        </w:rPr>
        <w:t xml:space="preserve">Heti </w:t>
      </w:r>
      <w:proofErr w:type="spellStart"/>
      <w:r w:rsidRPr="003F30C9">
        <w:rPr>
          <w:lang w:val="en-US"/>
        </w:rPr>
        <w:t>egy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lágy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kapszula</w:t>
      </w:r>
      <w:proofErr w:type="spellEnd"/>
      <w:r w:rsidRPr="003F30C9">
        <w:rPr>
          <w:lang w:val="en-US"/>
        </w:rPr>
        <w:t>, 20</w:t>
      </w:r>
      <w:r w:rsidR="00EA3E46">
        <w:rPr>
          <w:lang w:val="en-US"/>
        </w:rPr>
        <w:t> </w:t>
      </w:r>
      <w:r w:rsidRPr="003F30C9">
        <w:rPr>
          <w:lang w:val="en-US"/>
        </w:rPr>
        <w:t xml:space="preserve">000 NE. Az </w:t>
      </w:r>
      <w:proofErr w:type="spellStart"/>
      <w:r w:rsidRPr="003F30C9">
        <w:rPr>
          <w:lang w:val="en-US"/>
        </w:rPr>
        <w:t>első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hónap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után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Dekristol</w:t>
      </w:r>
      <w:proofErr w:type="spellEnd"/>
      <w:r w:rsidRPr="003F30C9">
        <w:rPr>
          <w:lang w:val="en-US"/>
        </w:rPr>
        <w:t xml:space="preserve"> 20</w:t>
      </w:r>
      <w:r w:rsidR="00EA3E46">
        <w:rPr>
          <w:lang w:val="en-US"/>
        </w:rPr>
        <w:t> </w:t>
      </w:r>
      <w:r w:rsidRPr="003F30C9">
        <w:rPr>
          <w:lang w:val="en-US"/>
        </w:rPr>
        <w:t xml:space="preserve">000 NE </w:t>
      </w:r>
      <w:proofErr w:type="spellStart"/>
      <w:r w:rsidRPr="003F30C9">
        <w:rPr>
          <w:lang w:val="en-US"/>
        </w:rPr>
        <w:t>lágy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kapszula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további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mennyisége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az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Ön</w:t>
      </w:r>
      <w:proofErr w:type="spellEnd"/>
      <w:r w:rsidRPr="003F30C9">
        <w:rPr>
          <w:lang w:val="en-US"/>
        </w:rPr>
        <w:t xml:space="preserve"> D-vitamin-</w:t>
      </w:r>
      <w:proofErr w:type="spellStart"/>
      <w:r w:rsidRPr="003F30C9">
        <w:rPr>
          <w:lang w:val="en-US"/>
        </w:rPr>
        <w:t>szintjétől</w:t>
      </w:r>
      <w:proofErr w:type="spellEnd"/>
      <w:r w:rsidRPr="003F30C9">
        <w:rPr>
          <w:lang w:val="en-US"/>
        </w:rPr>
        <w:t xml:space="preserve"> és a </w:t>
      </w:r>
      <w:proofErr w:type="spellStart"/>
      <w:r w:rsidRPr="003F30C9">
        <w:rPr>
          <w:lang w:val="en-US"/>
        </w:rPr>
        <w:t>kezelésre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adott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válasz</w:t>
      </w:r>
      <w:r w:rsidR="00506238">
        <w:rPr>
          <w:lang w:val="en-US"/>
        </w:rPr>
        <w:t>á</w:t>
      </w:r>
      <w:r w:rsidRPr="003F30C9">
        <w:rPr>
          <w:lang w:val="en-US"/>
        </w:rPr>
        <w:t>tól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függ</w:t>
      </w:r>
      <w:proofErr w:type="spellEnd"/>
      <w:r w:rsidRPr="003F30C9">
        <w:rPr>
          <w:lang w:val="en-US"/>
        </w:rPr>
        <w:t>.</w:t>
      </w:r>
    </w:p>
    <w:p w14:paraId="7FF1E49D" w14:textId="77777777" w:rsidR="00964B8E" w:rsidRPr="003F30C9" w:rsidRDefault="00964B8E" w:rsidP="00964B8E">
      <w:pPr>
        <w:pStyle w:val="normal-QRD"/>
        <w:rPr>
          <w:lang w:val="en-US"/>
        </w:rPr>
      </w:pPr>
    </w:p>
    <w:p w14:paraId="7DDC5CBC" w14:textId="77777777" w:rsidR="00964B8E" w:rsidRPr="00823047" w:rsidRDefault="00964B8E" w:rsidP="004A33D1">
      <w:pPr>
        <w:pStyle w:val="H2PIL-QRD"/>
        <w:rPr>
          <w:lang w:val="en-US"/>
        </w:rPr>
      </w:pPr>
      <w:proofErr w:type="spellStart"/>
      <w:r w:rsidRPr="00823047">
        <w:rPr>
          <w:lang w:val="en-US"/>
        </w:rPr>
        <w:t>Gyermekek</w:t>
      </w:r>
      <w:proofErr w:type="spellEnd"/>
      <w:r w:rsidRPr="00823047">
        <w:rPr>
          <w:lang w:val="en-US"/>
        </w:rPr>
        <w:t xml:space="preserve"> és </w:t>
      </w:r>
      <w:proofErr w:type="spellStart"/>
      <w:r w:rsidRPr="00823047">
        <w:rPr>
          <w:lang w:val="en-US"/>
        </w:rPr>
        <w:t>serdülők</w:t>
      </w:r>
      <w:proofErr w:type="spellEnd"/>
    </w:p>
    <w:p w14:paraId="09DE8253" w14:textId="083FF819" w:rsidR="00964B8E" w:rsidRPr="00823047" w:rsidRDefault="00964B8E" w:rsidP="00964B8E">
      <w:pPr>
        <w:pStyle w:val="normal-QRD"/>
        <w:rPr>
          <w:color w:val="000000"/>
          <w:lang w:val="en-US"/>
        </w:rPr>
      </w:pPr>
      <w:r w:rsidRPr="00823047">
        <w:rPr>
          <w:lang w:val="en-US"/>
        </w:rPr>
        <w:t xml:space="preserve">A </w:t>
      </w:r>
      <w:proofErr w:type="spellStart"/>
      <w:r w:rsidRPr="00823047">
        <w:rPr>
          <w:lang w:val="en-US"/>
        </w:rPr>
        <w:t>Dekristol</w:t>
      </w:r>
      <w:proofErr w:type="spellEnd"/>
      <w:r w:rsidRPr="00823047">
        <w:rPr>
          <w:lang w:val="en-US"/>
        </w:rPr>
        <w:t xml:space="preserve"> 20</w:t>
      </w:r>
      <w:r w:rsidR="00EA3E46">
        <w:rPr>
          <w:lang w:val="en-US"/>
        </w:rPr>
        <w:t> </w:t>
      </w:r>
      <w:r w:rsidRPr="00823047">
        <w:rPr>
          <w:lang w:val="en-US"/>
        </w:rPr>
        <w:t xml:space="preserve">000 NE </w:t>
      </w:r>
      <w:proofErr w:type="spellStart"/>
      <w:r w:rsidRPr="00823047">
        <w:rPr>
          <w:lang w:val="en-US"/>
        </w:rPr>
        <w:t>lágy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kapszula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adása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nem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javasolt</w:t>
      </w:r>
      <w:proofErr w:type="spellEnd"/>
      <w:r w:rsidRPr="00823047">
        <w:rPr>
          <w:lang w:val="en-US"/>
        </w:rPr>
        <w:t xml:space="preserve"> 12</w:t>
      </w:r>
      <w:r w:rsidR="00EA3E46">
        <w:rPr>
          <w:lang w:val="en-US"/>
        </w:rPr>
        <w:t> </w:t>
      </w:r>
      <w:proofErr w:type="spellStart"/>
      <w:r w:rsidRPr="00823047">
        <w:rPr>
          <w:lang w:val="en-US"/>
        </w:rPr>
        <w:t>év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alatti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gyer</w:t>
      </w:r>
      <w:r w:rsidR="00EA3E46">
        <w:rPr>
          <w:lang w:val="en-US"/>
        </w:rPr>
        <w:t>m</w:t>
      </w:r>
      <w:r w:rsidRPr="00823047">
        <w:rPr>
          <w:lang w:val="en-US"/>
        </w:rPr>
        <w:t>ekeknél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mivel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nem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biztos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hogy</w:t>
      </w:r>
      <w:proofErr w:type="spellEnd"/>
      <w:r w:rsidRPr="00823047">
        <w:rPr>
          <w:lang w:val="en-US"/>
        </w:rPr>
        <w:t xml:space="preserve"> le </w:t>
      </w:r>
      <w:proofErr w:type="spellStart"/>
      <w:r w:rsidRPr="00823047">
        <w:rPr>
          <w:lang w:val="en-US"/>
        </w:rPr>
        <w:t>tudják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nyelni</w:t>
      </w:r>
      <w:proofErr w:type="spellEnd"/>
      <w:r w:rsidRPr="00823047">
        <w:rPr>
          <w:lang w:val="en-US"/>
        </w:rPr>
        <w:t xml:space="preserve"> és </w:t>
      </w:r>
      <w:proofErr w:type="spellStart"/>
      <w:r w:rsidRPr="00823047">
        <w:rPr>
          <w:lang w:val="en-US"/>
        </w:rPr>
        <w:t>fennáll</w:t>
      </w:r>
      <w:proofErr w:type="spellEnd"/>
      <w:r w:rsidRPr="00823047">
        <w:rPr>
          <w:lang w:val="en-US"/>
        </w:rPr>
        <w:t xml:space="preserve"> a </w:t>
      </w:r>
      <w:proofErr w:type="spellStart"/>
      <w:r w:rsidRPr="00823047">
        <w:rPr>
          <w:lang w:val="en-US"/>
        </w:rPr>
        <w:t>fulladás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veszélye</w:t>
      </w:r>
      <w:proofErr w:type="spellEnd"/>
      <w:r w:rsidRPr="00823047">
        <w:rPr>
          <w:lang w:val="en-US"/>
        </w:rPr>
        <w:t xml:space="preserve"> (</w:t>
      </w:r>
      <w:proofErr w:type="spellStart"/>
      <w:r w:rsidRPr="00823047">
        <w:rPr>
          <w:lang w:val="en-US"/>
        </w:rPr>
        <w:t>lásd</w:t>
      </w:r>
      <w:proofErr w:type="spellEnd"/>
      <w:r w:rsidRPr="00823047">
        <w:rPr>
          <w:lang w:val="en-US"/>
        </w:rPr>
        <w:t xml:space="preserve"> 2.</w:t>
      </w:r>
      <w:r w:rsidR="002B504F">
        <w:rPr>
          <w:lang w:val="en-US"/>
        </w:rPr>
        <w:t> </w:t>
      </w:r>
      <w:proofErr w:type="spellStart"/>
      <w:r w:rsidRPr="00823047">
        <w:rPr>
          <w:lang w:val="en-US"/>
        </w:rPr>
        <w:t>pont</w:t>
      </w:r>
      <w:proofErr w:type="spellEnd"/>
      <w:r w:rsidRPr="00823047">
        <w:rPr>
          <w:lang w:val="en-US"/>
        </w:rPr>
        <w:t xml:space="preserve">). Ebben a korban </w:t>
      </w:r>
      <w:proofErr w:type="spellStart"/>
      <w:r w:rsidRPr="00823047">
        <w:rPr>
          <w:lang w:val="en-US"/>
        </w:rPr>
        <w:t>cseppek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vagy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oldódó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tabletták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adása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javasolt</w:t>
      </w:r>
      <w:proofErr w:type="spellEnd"/>
      <w:r w:rsidRPr="00823047">
        <w:rPr>
          <w:lang w:val="en-US"/>
        </w:rPr>
        <w:t xml:space="preserve">. A </w:t>
      </w:r>
      <w:proofErr w:type="spellStart"/>
      <w:r w:rsidRPr="00823047">
        <w:rPr>
          <w:lang w:val="en-US"/>
        </w:rPr>
        <w:t>rendelkezésre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álló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adatok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alapján</w:t>
      </w:r>
      <w:proofErr w:type="spellEnd"/>
      <w:r w:rsidRPr="00823047">
        <w:rPr>
          <w:lang w:val="en-US"/>
        </w:rPr>
        <w:t xml:space="preserve"> a </w:t>
      </w:r>
      <w:proofErr w:type="spellStart"/>
      <w:r w:rsidRPr="00823047">
        <w:rPr>
          <w:lang w:val="en-US"/>
        </w:rPr>
        <w:t>készítmény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adása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color w:val="000000"/>
          <w:lang w:val="en-US"/>
        </w:rPr>
        <w:t>nem</w:t>
      </w:r>
      <w:proofErr w:type="spellEnd"/>
      <w:r w:rsidRPr="00823047">
        <w:rPr>
          <w:color w:val="000000"/>
          <w:lang w:val="en-US"/>
        </w:rPr>
        <w:t xml:space="preserve"> </w:t>
      </w:r>
      <w:proofErr w:type="spellStart"/>
      <w:r w:rsidRPr="00823047">
        <w:rPr>
          <w:color w:val="000000"/>
          <w:lang w:val="en-US"/>
        </w:rPr>
        <w:t>javasolt</w:t>
      </w:r>
      <w:proofErr w:type="spellEnd"/>
      <w:r w:rsidRPr="00823047">
        <w:rPr>
          <w:color w:val="000000"/>
          <w:lang w:val="en-US"/>
        </w:rPr>
        <w:t xml:space="preserve"> 18</w:t>
      </w:r>
      <w:r w:rsidR="00EA3E46">
        <w:rPr>
          <w:color w:val="000000"/>
          <w:lang w:val="en-US"/>
        </w:rPr>
        <w:t> </w:t>
      </w:r>
      <w:proofErr w:type="spellStart"/>
      <w:r w:rsidRPr="00823047">
        <w:rPr>
          <w:color w:val="000000"/>
          <w:lang w:val="en-US"/>
        </w:rPr>
        <w:t>év</w:t>
      </w:r>
      <w:proofErr w:type="spellEnd"/>
      <w:r w:rsidRPr="00823047">
        <w:rPr>
          <w:color w:val="000000"/>
          <w:lang w:val="en-US"/>
        </w:rPr>
        <w:t xml:space="preserve"> </w:t>
      </w:r>
      <w:proofErr w:type="spellStart"/>
      <w:r w:rsidRPr="00823047">
        <w:rPr>
          <w:color w:val="000000"/>
          <w:lang w:val="en-US"/>
        </w:rPr>
        <w:t>alatti</w:t>
      </w:r>
      <w:proofErr w:type="spellEnd"/>
      <w:r w:rsidRPr="00823047">
        <w:rPr>
          <w:color w:val="000000"/>
          <w:lang w:val="en-US"/>
        </w:rPr>
        <w:t xml:space="preserve"> </w:t>
      </w:r>
      <w:proofErr w:type="spellStart"/>
      <w:r w:rsidRPr="00823047">
        <w:rPr>
          <w:color w:val="000000"/>
          <w:lang w:val="en-US"/>
        </w:rPr>
        <w:t>gyermekek</w:t>
      </w:r>
      <w:proofErr w:type="spellEnd"/>
      <w:r w:rsidRPr="00823047">
        <w:rPr>
          <w:color w:val="000000"/>
          <w:lang w:val="en-US"/>
        </w:rPr>
        <w:t xml:space="preserve"> </w:t>
      </w:r>
      <w:r w:rsidR="00323DF1">
        <w:rPr>
          <w:color w:val="000000"/>
          <w:lang w:val="en-US"/>
        </w:rPr>
        <w:t xml:space="preserve">és </w:t>
      </w:r>
      <w:proofErr w:type="spellStart"/>
      <w:r w:rsidR="00323DF1">
        <w:rPr>
          <w:color w:val="000000"/>
          <w:lang w:val="en-US"/>
        </w:rPr>
        <w:t>serdülők</w:t>
      </w:r>
      <w:proofErr w:type="spellEnd"/>
      <w:r w:rsidR="00323DF1">
        <w:rPr>
          <w:color w:val="000000"/>
          <w:lang w:val="en-US"/>
        </w:rPr>
        <w:t xml:space="preserve"> </w:t>
      </w:r>
      <w:proofErr w:type="spellStart"/>
      <w:r w:rsidRPr="00823047">
        <w:rPr>
          <w:color w:val="000000"/>
          <w:lang w:val="en-US"/>
        </w:rPr>
        <w:t>számára</w:t>
      </w:r>
      <w:proofErr w:type="spellEnd"/>
      <w:r w:rsidRPr="00823047">
        <w:rPr>
          <w:color w:val="000000"/>
          <w:lang w:val="en-US"/>
        </w:rPr>
        <w:t>.</w:t>
      </w:r>
    </w:p>
    <w:p w14:paraId="76C72613" w14:textId="77777777" w:rsidR="004A33D1" w:rsidRPr="00823047" w:rsidRDefault="004A33D1" w:rsidP="00964B8E">
      <w:pPr>
        <w:pStyle w:val="normal-QRD"/>
        <w:rPr>
          <w:color w:val="000000"/>
          <w:lang w:val="en-US"/>
        </w:rPr>
      </w:pPr>
    </w:p>
    <w:p w14:paraId="383A5E87" w14:textId="191D9C2B" w:rsidR="00964B8E" w:rsidRPr="00823047" w:rsidRDefault="00964B8E" w:rsidP="004A33D1">
      <w:pPr>
        <w:pStyle w:val="H2PIL-QRD"/>
        <w:rPr>
          <w:lang w:val="en-US"/>
        </w:rPr>
      </w:pPr>
      <w:r w:rsidRPr="00823047">
        <w:rPr>
          <w:noProof/>
          <w:lang w:val="en-US"/>
        </w:rPr>
        <w:t xml:space="preserve">Ha az előírtnál több </w:t>
      </w:r>
      <w:bookmarkStart w:id="5" w:name="_Hlk138928255"/>
      <w:proofErr w:type="spellStart"/>
      <w:r w:rsidRPr="00823047">
        <w:rPr>
          <w:lang w:val="en-US"/>
        </w:rPr>
        <w:t>Dekristol</w:t>
      </w:r>
      <w:proofErr w:type="spellEnd"/>
      <w:r w:rsidRPr="00823047">
        <w:rPr>
          <w:lang w:val="en-US"/>
        </w:rPr>
        <w:t xml:space="preserve"> 20</w:t>
      </w:r>
      <w:r w:rsidR="00EA3E46">
        <w:rPr>
          <w:lang w:val="en-US"/>
        </w:rPr>
        <w:t> </w:t>
      </w:r>
      <w:r w:rsidRPr="00823047">
        <w:rPr>
          <w:lang w:val="en-US"/>
        </w:rPr>
        <w:t xml:space="preserve">000 NE </w:t>
      </w:r>
      <w:proofErr w:type="spellStart"/>
      <w:r w:rsidRPr="00823047">
        <w:rPr>
          <w:lang w:val="en-US"/>
        </w:rPr>
        <w:t>lágy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kapszulát</w:t>
      </w:r>
      <w:proofErr w:type="spellEnd"/>
      <w:r w:rsidRPr="00823047">
        <w:rPr>
          <w:lang w:val="en-US"/>
        </w:rPr>
        <w:t xml:space="preserve"> </w:t>
      </w:r>
      <w:bookmarkEnd w:id="5"/>
      <w:proofErr w:type="spellStart"/>
      <w:r w:rsidRPr="00823047">
        <w:rPr>
          <w:lang w:val="en-US"/>
        </w:rPr>
        <w:t>vett</w:t>
      </w:r>
      <w:proofErr w:type="spellEnd"/>
      <w:r w:rsidRPr="00823047">
        <w:rPr>
          <w:lang w:val="en-US"/>
        </w:rPr>
        <w:t xml:space="preserve"> be</w:t>
      </w:r>
    </w:p>
    <w:p w14:paraId="3249399C" w14:textId="43A61E75" w:rsidR="00964B8E" w:rsidRPr="00823047" w:rsidRDefault="00964B8E" w:rsidP="00964B8E">
      <w:pPr>
        <w:pStyle w:val="normal-QRD"/>
        <w:rPr>
          <w:lang w:val="en-US"/>
        </w:rPr>
      </w:pPr>
      <w:r w:rsidRPr="00823047">
        <w:rPr>
          <w:lang w:val="en-US"/>
        </w:rPr>
        <w:t xml:space="preserve">A </w:t>
      </w:r>
      <w:proofErr w:type="spellStart"/>
      <w:r w:rsidRPr="00823047">
        <w:rPr>
          <w:lang w:val="en-US"/>
        </w:rPr>
        <w:t>túladagolás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tünetei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nem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jellegzetesek</w:t>
      </w:r>
      <w:proofErr w:type="spellEnd"/>
      <w:r w:rsidRPr="00823047">
        <w:rPr>
          <w:lang w:val="en-US"/>
        </w:rPr>
        <w:t xml:space="preserve">: </w:t>
      </w:r>
      <w:proofErr w:type="spellStart"/>
      <w:r w:rsidRPr="00823047">
        <w:rPr>
          <w:lang w:val="en-US"/>
        </w:rPr>
        <w:t>étvágytalanság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szomjúság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émelygés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hányinger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hányás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székrekedés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has</w:t>
      </w:r>
      <w:r w:rsidR="00323DF1">
        <w:rPr>
          <w:lang w:val="en-US"/>
        </w:rPr>
        <w:t>i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fájdalom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izomgyengeség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kimerültségérzet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zavar</w:t>
      </w:r>
      <w:r w:rsidR="00323DF1">
        <w:rPr>
          <w:lang w:val="en-US"/>
        </w:rPr>
        <w:t>tság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szokatlanul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bőséges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vizeletürítés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csontfájdalom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mészlerakódás</w:t>
      </w:r>
      <w:proofErr w:type="spellEnd"/>
      <w:r w:rsidRPr="00823047">
        <w:rPr>
          <w:lang w:val="en-US"/>
        </w:rPr>
        <w:t xml:space="preserve"> a </w:t>
      </w:r>
      <w:proofErr w:type="spellStart"/>
      <w:r w:rsidRPr="00823047">
        <w:rPr>
          <w:lang w:val="en-US"/>
        </w:rPr>
        <w:t>vesékben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súlyos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esetekben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rendszertelen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szívverés</w:t>
      </w:r>
      <w:proofErr w:type="spellEnd"/>
      <w:r w:rsidRPr="00823047">
        <w:rPr>
          <w:lang w:val="en-US"/>
        </w:rPr>
        <w:t>.</w:t>
      </w:r>
    </w:p>
    <w:p w14:paraId="3E33E3F9" w14:textId="77777777" w:rsidR="00964B8E" w:rsidRPr="00823047" w:rsidRDefault="00964B8E" w:rsidP="00964B8E">
      <w:pPr>
        <w:pStyle w:val="normal-QRD"/>
        <w:rPr>
          <w:lang w:val="en-US"/>
        </w:rPr>
      </w:pPr>
    </w:p>
    <w:p w14:paraId="67BD9A2D" w14:textId="22B5C76C" w:rsidR="00964B8E" w:rsidRPr="00823047" w:rsidRDefault="00964B8E" w:rsidP="00964B8E">
      <w:pPr>
        <w:pStyle w:val="normal-QRD"/>
        <w:rPr>
          <w:lang w:val="en-US"/>
        </w:rPr>
      </w:pPr>
      <w:r w:rsidRPr="00823047">
        <w:rPr>
          <w:lang w:val="en-US"/>
        </w:rPr>
        <w:t xml:space="preserve">Ha </w:t>
      </w:r>
      <w:proofErr w:type="spellStart"/>
      <w:r w:rsidRPr="00823047">
        <w:rPr>
          <w:lang w:val="en-US"/>
        </w:rPr>
        <w:t>túl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sok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kapszulát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vett</w:t>
      </w:r>
      <w:proofErr w:type="spellEnd"/>
      <w:r w:rsidRPr="00823047">
        <w:rPr>
          <w:lang w:val="en-US"/>
        </w:rPr>
        <w:t xml:space="preserve"> be, </w:t>
      </w:r>
      <w:proofErr w:type="spellStart"/>
      <w:r w:rsidRPr="00823047">
        <w:rPr>
          <w:lang w:val="en-US"/>
        </w:rPr>
        <w:t>azonnal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forduljon</w:t>
      </w:r>
      <w:proofErr w:type="spellEnd"/>
      <w:r w:rsidRPr="00823047">
        <w:rPr>
          <w:lang w:val="en-US"/>
        </w:rPr>
        <w:t xml:space="preserve"> </w:t>
      </w:r>
      <w:proofErr w:type="spellStart"/>
      <w:r w:rsidR="00506238">
        <w:rPr>
          <w:lang w:val="en-US"/>
        </w:rPr>
        <w:t>kezelő</w:t>
      </w:r>
      <w:r w:rsidRPr="00823047">
        <w:rPr>
          <w:lang w:val="en-US"/>
        </w:rPr>
        <w:t>orvosához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vagy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keresse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fel</w:t>
      </w:r>
      <w:proofErr w:type="spellEnd"/>
      <w:r w:rsidRPr="00823047">
        <w:rPr>
          <w:lang w:val="en-US"/>
        </w:rPr>
        <w:t xml:space="preserve"> a </w:t>
      </w:r>
      <w:proofErr w:type="spellStart"/>
      <w:r w:rsidRPr="00823047">
        <w:rPr>
          <w:lang w:val="en-US"/>
        </w:rPr>
        <w:t>legközelebbi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kórház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sürgősségi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osztályát</w:t>
      </w:r>
      <w:proofErr w:type="spellEnd"/>
      <w:r w:rsidRPr="00823047">
        <w:rPr>
          <w:lang w:val="en-US"/>
        </w:rPr>
        <w:t xml:space="preserve">. </w:t>
      </w:r>
      <w:proofErr w:type="spellStart"/>
      <w:r w:rsidRPr="00823047">
        <w:rPr>
          <w:lang w:val="en-US"/>
        </w:rPr>
        <w:t>Vigye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magával</w:t>
      </w:r>
      <w:proofErr w:type="spellEnd"/>
      <w:r w:rsidRPr="00823047">
        <w:rPr>
          <w:lang w:val="en-US"/>
        </w:rPr>
        <w:t xml:space="preserve"> a </w:t>
      </w:r>
      <w:proofErr w:type="spellStart"/>
      <w:r w:rsidRPr="00823047">
        <w:rPr>
          <w:lang w:val="en-US"/>
        </w:rPr>
        <w:t>csomago</w:t>
      </w:r>
      <w:r w:rsidR="00506238">
        <w:rPr>
          <w:lang w:val="en-US"/>
        </w:rPr>
        <w:t>lás</w:t>
      </w:r>
      <w:r w:rsidRPr="00823047">
        <w:rPr>
          <w:lang w:val="en-US"/>
        </w:rPr>
        <w:t>t</w:t>
      </w:r>
      <w:proofErr w:type="spellEnd"/>
      <w:r w:rsidRPr="00823047">
        <w:rPr>
          <w:lang w:val="en-US"/>
        </w:rPr>
        <w:t xml:space="preserve"> és a </w:t>
      </w:r>
      <w:proofErr w:type="spellStart"/>
      <w:r w:rsidRPr="00823047">
        <w:rPr>
          <w:lang w:val="en-US"/>
        </w:rPr>
        <w:t>megmaradt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kapszulákat</w:t>
      </w:r>
      <w:proofErr w:type="spellEnd"/>
      <w:r w:rsidRPr="00823047">
        <w:rPr>
          <w:lang w:val="en-US"/>
        </w:rPr>
        <w:t>.</w:t>
      </w:r>
    </w:p>
    <w:p w14:paraId="6FD09E91" w14:textId="77777777" w:rsidR="00964B8E" w:rsidRPr="00823047" w:rsidRDefault="00964B8E" w:rsidP="00964B8E">
      <w:pPr>
        <w:pStyle w:val="normal-QRD"/>
        <w:rPr>
          <w:lang w:val="en-US"/>
        </w:rPr>
      </w:pPr>
      <w:proofErr w:type="spellStart"/>
      <w:r w:rsidRPr="00823047">
        <w:rPr>
          <w:lang w:val="en-US"/>
        </w:rPr>
        <w:t>Nincs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speciális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ellenanyag</w:t>
      </w:r>
      <w:proofErr w:type="spellEnd"/>
      <w:r w:rsidRPr="00823047">
        <w:rPr>
          <w:lang w:val="en-US"/>
        </w:rPr>
        <w:t>.</w:t>
      </w:r>
    </w:p>
    <w:p w14:paraId="316001EF" w14:textId="77777777" w:rsidR="00964B8E" w:rsidRPr="00823047" w:rsidRDefault="00964B8E" w:rsidP="00964B8E">
      <w:pPr>
        <w:pStyle w:val="normal-QRD"/>
        <w:rPr>
          <w:noProof/>
          <w:lang w:val="en-US"/>
        </w:rPr>
      </w:pPr>
    </w:p>
    <w:p w14:paraId="4B36FEF9" w14:textId="56EB480B" w:rsidR="00964B8E" w:rsidRPr="00823047" w:rsidRDefault="00964B8E" w:rsidP="004A33D1">
      <w:pPr>
        <w:pStyle w:val="H2PIL-QRD"/>
        <w:rPr>
          <w:noProof/>
          <w:lang w:val="en-US"/>
        </w:rPr>
      </w:pPr>
      <w:r w:rsidRPr="00823047">
        <w:rPr>
          <w:noProof/>
          <w:lang w:val="en-US"/>
        </w:rPr>
        <w:t>Ha elfelejtette bevenni a Dekristol 20</w:t>
      </w:r>
      <w:r w:rsidR="00891B7A">
        <w:rPr>
          <w:noProof/>
          <w:lang w:val="en-US"/>
        </w:rPr>
        <w:t> </w:t>
      </w:r>
      <w:r w:rsidRPr="00823047">
        <w:rPr>
          <w:noProof/>
          <w:lang w:val="en-US"/>
        </w:rPr>
        <w:t>000 NE lágy kapszulát</w:t>
      </w:r>
    </w:p>
    <w:p w14:paraId="17E0656F" w14:textId="77777777" w:rsidR="00964B8E" w:rsidRPr="00823047" w:rsidRDefault="00964B8E" w:rsidP="00964B8E">
      <w:pPr>
        <w:pStyle w:val="normal-QRD"/>
        <w:rPr>
          <w:noProof/>
          <w:lang w:val="en-US"/>
        </w:rPr>
      </w:pPr>
      <w:r w:rsidRPr="00823047">
        <w:rPr>
          <w:noProof/>
          <w:lang w:val="en-US"/>
        </w:rPr>
        <w:t>Ne vegyen be kétszeres adagot az elfelejtett adag pótlására. Ezt követően vegye be a következő kapszulát az orvosa által adott utasításoknak megfelelően.</w:t>
      </w:r>
    </w:p>
    <w:p w14:paraId="16A01809" w14:textId="77777777" w:rsidR="00964B8E" w:rsidRPr="00823047" w:rsidRDefault="00964B8E" w:rsidP="00964B8E">
      <w:pPr>
        <w:pStyle w:val="normal-QRD"/>
        <w:rPr>
          <w:noProof/>
          <w:lang w:val="en-US"/>
        </w:rPr>
      </w:pPr>
    </w:p>
    <w:p w14:paraId="16C6DA67" w14:textId="1B37AA29" w:rsidR="00964B8E" w:rsidRPr="00823047" w:rsidRDefault="00964B8E" w:rsidP="004A33D1">
      <w:pPr>
        <w:pStyle w:val="H2PIL-QRD"/>
        <w:rPr>
          <w:lang w:val="en-US"/>
        </w:rPr>
      </w:pPr>
      <w:r w:rsidRPr="00823047">
        <w:rPr>
          <w:noProof/>
          <w:lang w:val="en-US"/>
        </w:rPr>
        <w:t xml:space="preserve">Ha idő előtt abbahagyja a </w:t>
      </w:r>
      <w:bookmarkStart w:id="6" w:name="_Hlk138929329"/>
      <w:r w:rsidRPr="00823047">
        <w:rPr>
          <w:noProof/>
          <w:lang w:val="en-US"/>
        </w:rPr>
        <w:t>Dekristol 20</w:t>
      </w:r>
      <w:r w:rsidR="00891B7A">
        <w:rPr>
          <w:noProof/>
          <w:lang w:val="en-US"/>
        </w:rPr>
        <w:t> </w:t>
      </w:r>
      <w:r w:rsidRPr="00823047">
        <w:rPr>
          <w:noProof/>
          <w:lang w:val="en-US"/>
        </w:rPr>
        <w:t xml:space="preserve">000 NE lágy kapszula </w:t>
      </w:r>
      <w:bookmarkEnd w:id="6"/>
      <w:proofErr w:type="spellStart"/>
      <w:r w:rsidRPr="00823047">
        <w:rPr>
          <w:lang w:val="en-US"/>
        </w:rPr>
        <w:t>szedését</w:t>
      </w:r>
      <w:proofErr w:type="spellEnd"/>
    </w:p>
    <w:p w14:paraId="65B55FAE" w14:textId="0CA12483" w:rsidR="00964B8E" w:rsidRPr="00823047" w:rsidRDefault="00964B8E" w:rsidP="00964B8E">
      <w:pPr>
        <w:pStyle w:val="normal-QRD"/>
        <w:rPr>
          <w:lang w:val="en-US"/>
        </w:rPr>
      </w:pPr>
      <w:r w:rsidRPr="00823047">
        <w:rPr>
          <w:lang w:val="en-US"/>
        </w:rPr>
        <w:t xml:space="preserve">Ne </w:t>
      </w:r>
      <w:proofErr w:type="spellStart"/>
      <w:r w:rsidRPr="00823047">
        <w:rPr>
          <w:lang w:val="en-US"/>
        </w:rPr>
        <w:t>hagyja</w:t>
      </w:r>
      <w:proofErr w:type="spellEnd"/>
      <w:r w:rsidRPr="00823047">
        <w:rPr>
          <w:lang w:val="en-US"/>
        </w:rPr>
        <w:t xml:space="preserve"> abba a </w:t>
      </w:r>
      <w:proofErr w:type="spellStart"/>
      <w:r w:rsidRPr="00823047">
        <w:rPr>
          <w:lang w:val="en-US"/>
        </w:rPr>
        <w:t>Dekristol</w:t>
      </w:r>
      <w:proofErr w:type="spellEnd"/>
      <w:r w:rsidRPr="00823047">
        <w:rPr>
          <w:lang w:val="en-US"/>
        </w:rPr>
        <w:t xml:space="preserve"> 20</w:t>
      </w:r>
      <w:r w:rsidR="00891B7A">
        <w:rPr>
          <w:lang w:val="en-US"/>
        </w:rPr>
        <w:t> </w:t>
      </w:r>
      <w:r w:rsidRPr="00823047">
        <w:rPr>
          <w:lang w:val="en-US"/>
        </w:rPr>
        <w:t>000</w:t>
      </w:r>
      <w:r w:rsidR="00891B7A">
        <w:rPr>
          <w:lang w:val="en-US"/>
        </w:rPr>
        <w:t> </w:t>
      </w:r>
      <w:r w:rsidRPr="00823047">
        <w:rPr>
          <w:lang w:val="en-US"/>
        </w:rPr>
        <w:t xml:space="preserve">NE </w:t>
      </w:r>
      <w:proofErr w:type="spellStart"/>
      <w:r w:rsidRPr="00823047">
        <w:rPr>
          <w:lang w:val="en-US"/>
        </w:rPr>
        <w:t>lágy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kapszula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szedését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mielőtt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kezelőorvosával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beszélne</w:t>
      </w:r>
      <w:proofErr w:type="spellEnd"/>
      <w:r w:rsidRPr="00823047">
        <w:rPr>
          <w:lang w:val="en-US"/>
        </w:rPr>
        <w:t>.</w:t>
      </w:r>
    </w:p>
    <w:p w14:paraId="7A24943D" w14:textId="77777777" w:rsidR="00964B8E" w:rsidRPr="00823047" w:rsidRDefault="00964B8E" w:rsidP="00964B8E">
      <w:pPr>
        <w:pStyle w:val="normal-QRD"/>
        <w:rPr>
          <w:lang w:val="en-US"/>
        </w:rPr>
      </w:pPr>
      <w:r w:rsidRPr="00823047">
        <w:rPr>
          <w:lang w:val="en-US"/>
        </w:rPr>
        <w:lastRenderedPageBreak/>
        <w:t xml:space="preserve">Ha </w:t>
      </w:r>
      <w:proofErr w:type="spellStart"/>
      <w:r w:rsidRPr="00823047">
        <w:rPr>
          <w:lang w:val="en-US"/>
        </w:rPr>
        <w:t>bármilyen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további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kérdése</w:t>
      </w:r>
      <w:proofErr w:type="spellEnd"/>
      <w:r w:rsidRPr="00823047">
        <w:rPr>
          <w:lang w:val="en-US"/>
        </w:rPr>
        <w:t xml:space="preserve"> van a </w:t>
      </w:r>
      <w:r w:rsidRPr="00823047">
        <w:rPr>
          <w:noProof/>
          <w:lang w:val="en-US"/>
        </w:rPr>
        <w:t>gyógyszer</w:t>
      </w:r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alkalmazásával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kapcsolatban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kérdezze</w:t>
      </w:r>
      <w:proofErr w:type="spellEnd"/>
      <w:r w:rsidRPr="00823047">
        <w:rPr>
          <w:lang w:val="en-US"/>
        </w:rPr>
        <w:t xml:space="preserve"> meg </w:t>
      </w:r>
      <w:r w:rsidRPr="00823047">
        <w:rPr>
          <w:noProof/>
          <w:lang w:val="en-US"/>
        </w:rPr>
        <w:t>kezelőorvosát</w:t>
      </w:r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vagy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gyógyszerészét</w:t>
      </w:r>
      <w:proofErr w:type="spellEnd"/>
      <w:r w:rsidRPr="00823047">
        <w:rPr>
          <w:lang w:val="en-US"/>
        </w:rPr>
        <w:t>.</w:t>
      </w:r>
    </w:p>
    <w:p w14:paraId="6857D5EE" w14:textId="77777777" w:rsidR="00964B8E" w:rsidRPr="00823047" w:rsidRDefault="00964B8E" w:rsidP="00964B8E">
      <w:pPr>
        <w:pStyle w:val="normal-QRD"/>
        <w:rPr>
          <w:lang w:val="en-US"/>
        </w:rPr>
      </w:pPr>
    </w:p>
    <w:p w14:paraId="2BB97F53" w14:textId="77777777" w:rsidR="004A33D1" w:rsidRPr="00823047" w:rsidRDefault="004A33D1" w:rsidP="00964B8E">
      <w:pPr>
        <w:pStyle w:val="normal-QRD"/>
        <w:rPr>
          <w:lang w:val="en-US"/>
        </w:rPr>
      </w:pPr>
    </w:p>
    <w:p w14:paraId="0CB6E959" w14:textId="77777777" w:rsidR="00964B8E" w:rsidRPr="00823047" w:rsidRDefault="00964B8E" w:rsidP="004A33D1">
      <w:pPr>
        <w:pStyle w:val="H1PILnumbered-QRD"/>
        <w:rPr>
          <w:lang w:val="en-US"/>
        </w:rPr>
      </w:pPr>
      <w:r w:rsidRPr="00823047">
        <w:rPr>
          <w:lang w:val="en-US"/>
        </w:rPr>
        <w:t>4.</w:t>
      </w:r>
      <w:r w:rsidRPr="00823047">
        <w:rPr>
          <w:lang w:val="en-US"/>
        </w:rPr>
        <w:tab/>
      </w:r>
      <w:r w:rsidRPr="00823047">
        <w:rPr>
          <w:noProof/>
          <w:lang w:val="en-US"/>
        </w:rPr>
        <w:t>Lehetséges mellékhatások</w:t>
      </w:r>
    </w:p>
    <w:p w14:paraId="6022C5A9" w14:textId="77777777" w:rsidR="00964B8E" w:rsidRPr="00823047" w:rsidRDefault="00964B8E" w:rsidP="00964B8E">
      <w:pPr>
        <w:pStyle w:val="normal-QRD"/>
        <w:rPr>
          <w:lang w:val="en-US"/>
        </w:rPr>
      </w:pPr>
    </w:p>
    <w:p w14:paraId="3105C56E" w14:textId="77777777" w:rsidR="00964B8E" w:rsidRPr="00823047" w:rsidRDefault="00964B8E" w:rsidP="00964B8E">
      <w:pPr>
        <w:pStyle w:val="normal-QRD"/>
        <w:rPr>
          <w:lang w:val="en-US"/>
        </w:rPr>
      </w:pPr>
      <w:r w:rsidRPr="00823047">
        <w:rPr>
          <w:lang w:val="en-US"/>
        </w:rPr>
        <w:t xml:space="preserve">Mint </w:t>
      </w:r>
      <w:proofErr w:type="spellStart"/>
      <w:r w:rsidRPr="00823047">
        <w:rPr>
          <w:lang w:val="en-US"/>
        </w:rPr>
        <w:t>minden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gyógyszer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így</w:t>
      </w:r>
      <w:proofErr w:type="spellEnd"/>
      <w:r w:rsidRPr="00823047">
        <w:rPr>
          <w:lang w:val="en-US"/>
        </w:rPr>
        <w:t xml:space="preserve"> </w:t>
      </w:r>
      <w:r w:rsidRPr="00823047">
        <w:rPr>
          <w:noProof/>
          <w:lang w:val="en-US"/>
        </w:rPr>
        <w:t>ez a gyógyszer</w:t>
      </w:r>
      <w:r w:rsidRPr="00823047">
        <w:rPr>
          <w:lang w:val="en-US"/>
        </w:rPr>
        <w:t xml:space="preserve"> is </w:t>
      </w:r>
      <w:proofErr w:type="spellStart"/>
      <w:r w:rsidRPr="00823047">
        <w:rPr>
          <w:lang w:val="en-US"/>
        </w:rPr>
        <w:t>okozhat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mellékhatásokat</w:t>
      </w:r>
      <w:proofErr w:type="spellEnd"/>
      <w:r w:rsidRPr="00823047">
        <w:rPr>
          <w:lang w:val="en-US"/>
        </w:rPr>
        <w:t xml:space="preserve">, </w:t>
      </w:r>
      <w:proofErr w:type="spellStart"/>
      <w:r w:rsidRPr="00823047">
        <w:rPr>
          <w:lang w:val="en-US"/>
        </w:rPr>
        <w:t>amelyek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azonban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nem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mindenkinél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jelentkeznek</w:t>
      </w:r>
      <w:proofErr w:type="spellEnd"/>
      <w:r w:rsidRPr="00823047">
        <w:rPr>
          <w:lang w:val="en-US"/>
        </w:rPr>
        <w:t>.</w:t>
      </w:r>
    </w:p>
    <w:p w14:paraId="4573C90E" w14:textId="77777777" w:rsidR="00964B8E" w:rsidRPr="00823047" w:rsidRDefault="00964B8E" w:rsidP="00964B8E">
      <w:pPr>
        <w:pStyle w:val="normal-QRD"/>
        <w:rPr>
          <w:lang w:val="en-US"/>
        </w:rPr>
      </w:pPr>
    </w:p>
    <w:p w14:paraId="05F4EB7E" w14:textId="1D026911" w:rsidR="00964B8E" w:rsidRPr="00823047" w:rsidRDefault="00964B8E" w:rsidP="00964B8E">
      <w:pPr>
        <w:pStyle w:val="normal-QRD"/>
        <w:rPr>
          <w:lang w:val="en-US"/>
        </w:rPr>
      </w:pPr>
      <w:proofErr w:type="spellStart"/>
      <w:r w:rsidRPr="00823047">
        <w:rPr>
          <w:lang w:val="en-US"/>
        </w:rPr>
        <w:t>Hagyja</w:t>
      </w:r>
      <w:proofErr w:type="spellEnd"/>
      <w:r w:rsidRPr="00823047">
        <w:rPr>
          <w:lang w:val="en-US"/>
        </w:rPr>
        <w:t xml:space="preserve"> abba a </w:t>
      </w:r>
      <w:bookmarkStart w:id="7" w:name="_Hlk138929621"/>
      <w:proofErr w:type="spellStart"/>
      <w:r w:rsidRPr="00823047">
        <w:rPr>
          <w:lang w:val="en-US"/>
        </w:rPr>
        <w:t>Dekristol</w:t>
      </w:r>
      <w:proofErr w:type="spellEnd"/>
      <w:r w:rsidRPr="00823047">
        <w:rPr>
          <w:lang w:val="en-US"/>
        </w:rPr>
        <w:t xml:space="preserve"> 20</w:t>
      </w:r>
      <w:r w:rsidR="00891B7A">
        <w:rPr>
          <w:lang w:val="en-US"/>
        </w:rPr>
        <w:t> </w:t>
      </w:r>
      <w:r w:rsidRPr="00823047">
        <w:rPr>
          <w:lang w:val="en-US"/>
        </w:rPr>
        <w:t xml:space="preserve">000 NE </w:t>
      </w:r>
      <w:proofErr w:type="spellStart"/>
      <w:r w:rsidRPr="00823047">
        <w:rPr>
          <w:lang w:val="en-US"/>
        </w:rPr>
        <w:t>lágy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kapszula</w:t>
      </w:r>
      <w:proofErr w:type="spellEnd"/>
      <w:r w:rsidRPr="00823047">
        <w:rPr>
          <w:lang w:val="en-US"/>
        </w:rPr>
        <w:t xml:space="preserve"> </w:t>
      </w:r>
      <w:bookmarkEnd w:id="7"/>
      <w:proofErr w:type="spellStart"/>
      <w:r w:rsidRPr="00823047">
        <w:rPr>
          <w:lang w:val="en-US"/>
        </w:rPr>
        <w:t>szedését</w:t>
      </w:r>
      <w:proofErr w:type="spellEnd"/>
      <w:r w:rsidRPr="00823047">
        <w:rPr>
          <w:lang w:val="en-US"/>
        </w:rPr>
        <w:t xml:space="preserve">, és </w:t>
      </w:r>
      <w:proofErr w:type="spellStart"/>
      <w:r w:rsidRPr="00823047">
        <w:rPr>
          <w:lang w:val="en-US"/>
        </w:rPr>
        <w:t>azonnal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forduljon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orvoshoz</w:t>
      </w:r>
      <w:proofErr w:type="spellEnd"/>
      <w:r w:rsidRPr="00823047">
        <w:rPr>
          <w:lang w:val="en-US"/>
        </w:rPr>
        <w:t xml:space="preserve">, ha </w:t>
      </w:r>
      <w:proofErr w:type="spellStart"/>
      <w:r w:rsidRPr="00823047">
        <w:rPr>
          <w:lang w:val="en-US"/>
        </w:rPr>
        <w:t>súlyos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allergiás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reakciók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tüneteit</w:t>
      </w:r>
      <w:proofErr w:type="spellEnd"/>
      <w:r w:rsidRPr="00823047">
        <w:rPr>
          <w:lang w:val="en-US"/>
        </w:rPr>
        <w:t xml:space="preserve"> </w:t>
      </w:r>
      <w:proofErr w:type="spellStart"/>
      <w:r w:rsidRPr="00823047">
        <w:rPr>
          <w:lang w:val="en-US"/>
        </w:rPr>
        <w:t>tapasztalja</w:t>
      </w:r>
      <w:proofErr w:type="spellEnd"/>
      <w:r w:rsidRPr="00823047">
        <w:rPr>
          <w:lang w:val="en-US"/>
        </w:rPr>
        <w:t xml:space="preserve">, mint </w:t>
      </w:r>
      <w:proofErr w:type="spellStart"/>
      <w:r w:rsidRPr="00823047">
        <w:rPr>
          <w:lang w:val="en-US"/>
        </w:rPr>
        <w:t>például</w:t>
      </w:r>
      <w:proofErr w:type="spellEnd"/>
      <w:r w:rsidRPr="00823047">
        <w:rPr>
          <w:lang w:val="en-US"/>
        </w:rPr>
        <w:t>:</w:t>
      </w:r>
    </w:p>
    <w:p w14:paraId="1FFAE63D" w14:textId="008582DA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duzzadt arc, ajkak, nyelv vagy torok</w:t>
      </w:r>
      <w:r w:rsidR="00891B7A">
        <w:rPr>
          <w:noProof/>
        </w:rPr>
        <w:t>;</w:t>
      </w:r>
    </w:p>
    <w:p w14:paraId="775F851A" w14:textId="1CF99839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nehéz nyelés</w:t>
      </w:r>
      <w:r w:rsidR="00891B7A">
        <w:rPr>
          <w:noProof/>
        </w:rPr>
        <w:t>;</w:t>
      </w:r>
    </w:p>
    <w:p w14:paraId="26823992" w14:textId="77777777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csalánkiütés és légzési nehézség.</w:t>
      </w:r>
    </w:p>
    <w:p w14:paraId="6CE76B15" w14:textId="77777777" w:rsidR="00964B8E" w:rsidRPr="008F6548" w:rsidRDefault="00964B8E" w:rsidP="00964B8E">
      <w:pPr>
        <w:pStyle w:val="normal-QRD"/>
      </w:pPr>
    </w:p>
    <w:p w14:paraId="0503E4B1" w14:textId="2E5190EF" w:rsidR="00964B8E" w:rsidRDefault="00964B8E" w:rsidP="00964B8E">
      <w:pPr>
        <w:pStyle w:val="normal-QRD"/>
      </w:pPr>
      <w:r w:rsidRPr="008F6548">
        <w:t xml:space="preserve">A </w:t>
      </w:r>
      <w:bookmarkStart w:id="8" w:name="_Hlk138936427"/>
      <w:r w:rsidRPr="008F6548">
        <w:t>Dekristol 20</w:t>
      </w:r>
      <w:r w:rsidR="00891B7A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kapszula</w:t>
      </w:r>
      <w:proofErr w:type="spellEnd"/>
      <w:r w:rsidRPr="008F6548">
        <w:t xml:space="preserve"> </w:t>
      </w:r>
      <w:bookmarkEnd w:id="8"/>
      <w:proofErr w:type="spellStart"/>
      <w:r w:rsidRPr="008F6548">
        <w:t>mellékhatásai</w:t>
      </w:r>
      <w:proofErr w:type="spellEnd"/>
      <w:r w:rsidRPr="008F6548">
        <w:t xml:space="preserve"> a </w:t>
      </w:r>
      <w:proofErr w:type="spellStart"/>
      <w:r w:rsidRPr="008F6548">
        <w:t>következők</w:t>
      </w:r>
      <w:proofErr w:type="spellEnd"/>
      <w:r w:rsidRPr="008F6548">
        <w:t xml:space="preserve"> </w:t>
      </w:r>
      <w:proofErr w:type="spellStart"/>
      <w:r w:rsidRPr="008F6548">
        <w:t>lehetnek</w:t>
      </w:r>
      <w:proofErr w:type="spellEnd"/>
      <w:r w:rsidRPr="008F6548">
        <w:t>:</w:t>
      </w:r>
    </w:p>
    <w:p w14:paraId="03DAA91B" w14:textId="77777777" w:rsidR="004A33D1" w:rsidRPr="008F6548" w:rsidRDefault="004A33D1" w:rsidP="00964B8E">
      <w:pPr>
        <w:pStyle w:val="normal-QRD"/>
      </w:pPr>
    </w:p>
    <w:p w14:paraId="016908AF" w14:textId="0A31F815" w:rsidR="00964B8E" w:rsidRPr="008F6548" w:rsidRDefault="00964B8E" w:rsidP="004A33D1">
      <w:pPr>
        <w:pStyle w:val="H2PIL-QRD"/>
      </w:pPr>
      <w:r w:rsidRPr="008F6548">
        <w:t xml:space="preserve">Nem </w:t>
      </w:r>
      <w:proofErr w:type="spellStart"/>
      <w:r w:rsidRPr="008F6548">
        <w:t>gyakori</w:t>
      </w:r>
      <w:proofErr w:type="spellEnd"/>
      <w:r w:rsidRPr="008F6548">
        <w:t xml:space="preserve"> (100-ból </w:t>
      </w:r>
      <w:proofErr w:type="spellStart"/>
      <w:r w:rsidRPr="008F6548">
        <w:t>legfeljebb</w:t>
      </w:r>
      <w:proofErr w:type="spellEnd"/>
      <w:r w:rsidRPr="008F6548">
        <w:t xml:space="preserve"> 1</w:t>
      </w:r>
      <w:r w:rsidR="00891B7A">
        <w:t> </w:t>
      </w:r>
      <w:proofErr w:type="spellStart"/>
      <w:r w:rsidRPr="008F6548">
        <w:t>beteget</w:t>
      </w:r>
      <w:proofErr w:type="spellEnd"/>
      <w:r w:rsidRPr="008F6548">
        <w:t xml:space="preserve"> </w:t>
      </w:r>
      <w:proofErr w:type="spellStart"/>
      <w:r w:rsidRPr="008F6548">
        <w:t>érinthet</w:t>
      </w:r>
      <w:proofErr w:type="spellEnd"/>
      <w:r w:rsidRPr="008F6548">
        <w:t>):</w:t>
      </w:r>
    </w:p>
    <w:p w14:paraId="357EE5C3" w14:textId="377A9920" w:rsidR="00964B8E" w:rsidRPr="008F6548" w:rsidRDefault="00964B8E" w:rsidP="004A33D1">
      <w:pPr>
        <w:pStyle w:val="uList-QRD"/>
      </w:pPr>
      <w:r w:rsidRPr="008F6548">
        <w:t>túl sok kalcium a vérben</w:t>
      </w:r>
      <w:r w:rsidR="00891B7A">
        <w:t xml:space="preserve"> (</w:t>
      </w:r>
      <w:proofErr w:type="spellStart"/>
      <w:r w:rsidR="00891B7A" w:rsidRPr="008F6548">
        <w:t>hiperkalcémia</w:t>
      </w:r>
      <w:proofErr w:type="spellEnd"/>
      <w:r w:rsidRPr="008F6548">
        <w:t>) és túl sok kalcium a vizeletben</w:t>
      </w:r>
      <w:r w:rsidR="00891B7A">
        <w:t xml:space="preserve"> (</w:t>
      </w:r>
      <w:proofErr w:type="spellStart"/>
      <w:r w:rsidR="00891B7A" w:rsidRPr="008F6548">
        <w:t>hiperkalciúria</w:t>
      </w:r>
      <w:proofErr w:type="spellEnd"/>
      <w:r w:rsidRPr="008F6548">
        <w:t>). A tünetek közé tartozik a hányinger, hányás, étvágytalanság, székrekedés, hasfájás, csontfájdalom, extrém szomjúság, szokatlanul bőséges vizeletürítés, izomgyengeség, álmosság és zavartság.</w:t>
      </w:r>
    </w:p>
    <w:p w14:paraId="6041288E" w14:textId="77777777" w:rsidR="00964B8E" w:rsidRPr="003F30C9" w:rsidRDefault="00964B8E" w:rsidP="00964B8E">
      <w:pPr>
        <w:pStyle w:val="normal-QRD"/>
        <w:rPr>
          <w:lang w:val="hu-HU"/>
        </w:rPr>
      </w:pPr>
      <w:r w:rsidRPr="003F30C9">
        <w:rPr>
          <w:lang w:val="hu-HU"/>
        </w:rPr>
        <w:t>A földimogyoró olaja ritkán allergiás reakciót okozhat.</w:t>
      </w:r>
    </w:p>
    <w:p w14:paraId="4986A79B" w14:textId="77777777" w:rsidR="004A33D1" w:rsidRPr="003F30C9" w:rsidRDefault="004A33D1" w:rsidP="00964B8E">
      <w:pPr>
        <w:pStyle w:val="normal-QRD"/>
        <w:rPr>
          <w:lang w:val="hu-HU"/>
        </w:rPr>
      </w:pPr>
    </w:p>
    <w:p w14:paraId="3EBDB62A" w14:textId="755121F6" w:rsidR="00964B8E" w:rsidRPr="003F30C9" w:rsidRDefault="00964B8E" w:rsidP="004A33D1">
      <w:pPr>
        <w:pStyle w:val="H2PIL-QRD"/>
        <w:rPr>
          <w:lang w:val="hu-HU"/>
        </w:rPr>
      </w:pPr>
      <w:r w:rsidRPr="003F30C9">
        <w:rPr>
          <w:lang w:val="hu-HU"/>
        </w:rPr>
        <w:t>Ritka (1000-ből legfeljebb 1</w:t>
      </w:r>
      <w:r w:rsidR="00891B7A">
        <w:rPr>
          <w:lang w:val="hu-HU"/>
        </w:rPr>
        <w:t> </w:t>
      </w:r>
      <w:r w:rsidRPr="003F30C9">
        <w:rPr>
          <w:lang w:val="hu-HU"/>
        </w:rPr>
        <w:t>beteget érinthet):</w:t>
      </w:r>
    </w:p>
    <w:p w14:paraId="0F02364A" w14:textId="4490C331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viszketés (pruritus</w:t>
      </w:r>
      <w:r w:rsidR="00506238">
        <w:rPr>
          <w:noProof/>
        </w:rPr>
        <w:t>z</w:t>
      </w:r>
      <w:r w:rsidRPr="008F6548">
        <w:rPr>
          <w:noProof/>
        </w:rPr>
        <w:t>)</w:t>
      </w:r>
      <w:r w:rsidR="00891B7A">
        <w:rPr>
          <w:noProof/>
        </w:rPr>
        <w:t>;</w:t>
      </w:r>
    </w:p>
    <w:p w14:paraId="62E95DDE" w14:textId="240DC57E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csalánkiütés (urti</w:t>
      </w:r>
      <w:r w:rsidR="00506238">
        <w:rPr>
          <w:noProof/>
        </w:rPr>
        <w:t>ká</w:t>
      </w:r>
      <w:r w:rsidRPr="008F6548">
        <w:rPr>
          <w:noProof/>
        </w:rPr>
        <w:t>ria)</w:t>
      </w:r>
      <w:r w:rsidR="00891B7A">
        <w:rPr>
          <w:noProof/>
        </w:rPr>
        <w:t>;</w:t>
      </w:r>
    </w:p>
    <w:p w14:paraId="2DC2F533" w14:textId="77777777" w:rsidR="00964B8E" w:rsidRPr="008F6548" w:rsidRDefault="00964B8E" w:rsidP="004A33D1">
      <w:pPr>
        <w:pStyle w:val="uList-QRD"/>
        <w:rPr>
          <w:noProof/>
        </w:rPr>
      </w:pPr>
      <w:r w:rsidRPr="008F6548">
        <w:rPr>
          <w:noProof/>
        </w:rPr>
        <w:t>bőrkiütés.</w:t>
      </w:r>
    </w:p>
    <w:p w14:paraId="2B45806B" w14:textId="77777777" w:rsidR="00964B8E" w:rsidRPr="008F6548" w:rsidRDefault="00964B8E" w:rsidP="00964B8E">
      <w:pPr>
        <w:pStyle w:val="normal-QRD"/>
      </w:pPr>
    </w:p>
    <w:p w14:paraId="245C4903" w14:textId="77777777" w:rsidR="00964B8E" w:rsidRPr="008F6548" w:rsidRDefault="00964B8E" w:rsidP="004063D1">
      <w:pPr>
        <w:pStyle w:val="H2PIL-QRD"/>
      </w:pPr>
      <w:r w:rsidRPr="008F6548">
        <w:t xml:space="preserve">Nem </w:t>
      </w:r>
      <w:proofErr w:type="spellStart"/>
      <w:r w:rsidRPr="008F6548">
        <w:t>ismert</w:t>
      </w:r>
      <w:proofErr w:type="spellEnd"/>
      <w:r w:rsidRPr="008F6548">
        <w:t xml:space="preserve"> (a </w:t>
      </w:r>
      <w:proofErr w:type="spellStart"/>
      <w:r w:rsidRPr="008F6548">
        <w:t>gyakoriság</w:t>
      </w:r>
      <w:proofErr w:type="spellEnd"/>
      <w:r w:rsidRPr="008F6548">
        <w:t xml:space="preserve"> a </w:t>
      </w:r>
      <w:proofErr w:type="spellStart"/>
      <w:r w:rsidRPr="008F6548">
        <w:t>rendelkezésre</w:t>
      </w:r>
      <w:proofErr w:type="spellEnd"/>
      <w:r w:rsidRPr="008F6548">
        <w:t xml:space="preserve"> </w:t>
      </w:r>
      <w:proofErr w:type="spellStart"/>
      <w:r w:rsidRPr="008F6548">
        <w:t>álló</w:t>
      </w:r>
      <w:proofErr w:type="spellEnd"/>
      <w:r w:rsidRPr="008F6548">
        <w:t xml:space="preserve"> </w:t>
      </w:r>
      <w:proofErr w:type="spellStart"/>
      <w:r w:rsidRPr="008F6548">
        <w:t>adatokból</w:t>
      </w:r>
      <w:proofErr w:type="spellEnd"/>
      <w:r w:rsidRPr="008F6548">
        <w:t xml:space="preserve"> </w:t>
      </w:r>
      <w:proofErr w:type="spellStart"/>
      <w:r w:rsidRPr="008F6548">
        <w:t>nem</w:t>
      </w:r>
      <w:proofErr w:type="spellEnd"/>
      <w:r w:rsidRPr="008F6548">
        <w:t xml:space="preserve"> </w:t>
      </w:r>
      <w:proofErr w:type="spellStart"/>
      <w:r w:rsidRPr="008F6548">
        <w:t>állapítható</w:t>
      </w:r>
      <w:proofErr w:type="spellEnd"/>
      <w:r w:rsidRPr="008F6548">
        <w:t xml:space="preserve"> </w:t>
      </w:r>
      <w:proofErr w:type="spellStart"/>
      <w:r w:rsidRPr="008F6548">
        <w:t>meg</w:t>
      </w:r>
      <w:proofErr w:type="spellEnd"/>
      <w:r w:rsidRPr="008F6548">
        <w:t>):</w:t>
      </w:r>
    </w:p>
    <w:p w14:paraId="0369BE27" w14:textId="23C41F47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túlérzékenységi reakciók</w:t>
      </w:r>
      <w:r w:rsidR="00891B7A">
        <w:rPr>
          <w:noProof/>
        </w:rPr>
        <w:t>;</w:t>
      </w:r>
    </w:p>
    <w:p w14:paraId="0AB08B47" w14:textId="3F5E3B15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székrekedés</w:t>
      </w:r>
      <w:r w:rsidR="00891B7A">
        <w:rPr>
          <w:noProof/>
        </w:rPr>
        <w:t>;</w:t>
      </w:r>
    </w:p>
    <w:p w14:paraId="31DBE39B" w14:textId="24EE0ED7" w:rsidR="00964B8E" w:rsidRPr="008F6548" w:rsidRDefault="00194849" w:rsidP="004063D1">
      <w:pPr>
        <w:pStyle w:val="uList-QRD"/>
        <w:rPr>
          <w:noProof/>
        </w:rPr>
      </w:pPr>
      <w:r>
        <w:rPr>
          <w:noProof/>
        </w:rPr>
        <w:t>puffadás;</w:t>
      </w:r>
    </w:p>
    <w:p w14:paraId="5BB78FB8" w14:textId="5BBC2180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hányinger</w:t>
      </w:r>
      <w:r w:rsidR="00891B7A">
        <w:rPr>
          <w:noProof/>
        </w:rPr>
        <w:t>;</w:t>
      </w:r>
    </w:p>
    <w:p w14:paraId="2C115A97" w14:textId="5B5E0BB5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hasi fájdalom</w:t>
      </w:r>
      <w:r w:rsidR="00891B7A">
        <w:rPr>
          <w:noProof/>
        </w:rPr>
        <w:t>;</w:t>
      </w:r>
    </w:p>
    <w:p w14:paraId="30CD170B" w14:textId="77777777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hasmenés.</w:t>
      </w:r>
    </w:p>
    <w:p w14:paraId="46F9BFB6" w14:textId="77777777" w:rsidR="00964B8E" w:rsidRPr="008F6548" w:rsidRDefault="00964B8E" w:rsidP="00964B8E">
      <w:pPr>
        <w:pStyle w:val="normal-QRD"/>
        <w:rPr>
          <w:noProof/>
        </w:rPr>
      </w:pPr>
    </w:p>
    <w:p w14:paraId="763C843A" w14:textId="77777777" w:rsidR="00964B8E" w:rsidRPr="008F6548" w:rsidRDefault="00964B8E" w:rsidP="004063D1">
      <w:pPr>
        <w:pStyle w:val="H2PIL-QRD"/>
      </w:pPr>
      <w:proofErr w:type="spellStart"/>
      <w:r w:rsidRPr="008F6548">
        <w:t>Mellékhatások</w:t>
      </w:r>
      <w:proofErr w:type="spellEnd"/>
      <w:r w:rsidRPr="008F6548">
        <w:t xml:space="preserve"> </w:t>
      </w:r>
      <w:proofErr w:type="spellStart"/>
      <w:r w:rsidRPr="008F6548">
        <w:t>bejelentése</w:t>
      </w:r>
      <w:proofErr w:type="spellEnd"/>
    </w:p>
    <w:p w14:paraId="4DB61846" w14:textId="1CF81D7F" w:rsidR="003F30C9" w:rsidRPr="007139A8" w:rsidRDefault="003F30C9">
      <w:pPr>
        <w:pStyle w:val="normal-QRD"/>
        <w:rPr>
          <w:rFonts w:cs="Times New Roman"/>
        </w:rPr>
      </w:pPr>
    </w:p>
    <w:p w14:paraId="1AE90472" w14:textId="263AEF89" w:rsidR="001B4B3A" w:rsidRPr="00947992" w:rsidRDefault="00964B8E" w:rsidP="00947992">
      <w:pPr>
        <w:spacing w:after="0" w:line="240" w:lineRule="auto"/>
        <w:rPr>
          <w:rFonts w:cs="Times New Roman"/>
          <w:noProof/>
        </w:rPr>
      </w:pPr>
      <w:r w:rsidRPr="00947992">
        <w:rPr>
          <w:rFonts w:ascii="Times New Roman" w:hAnsi="Times New Roman" w:cs="Times New Roman"/>
          <w:noProof/>
          <w:color w:val="000000" w:themeColor="text1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</w:t>
      </w:r>
      <w:r w:rsidR="002D190D" w:rsidRPr="00947992">
        <w:rPr>
          <w:rFonts w:ascii="Times New Roman" w:hAnsi="Times New Roman" w:cs="Times New Roman"/>
          <w:noProof/>
          <w:color w:val="000000" w:themeColor="text1"/>
        </w:rPr>
        <w:t>z</w:t>
      </w:r>
      <w:r w:rsidRPr="00947992">
        <w:rPr>
          <w:rFonts w:ascii="Times New Roman" w:hAnsi="Times New Roman" w:cs="Times New Roman"/>
          <w:noProof/>
          <w:color w:val="000000" w:themeColor="text1"/>
        </w:rPr>
        <w:t xml:space="preserve"> </w:t>
      </w:r>
      <w:hyperlink r:id="rId8" w:history="1">
        <w:r w:rsidR="002D190D" w:rsidRPr="00947992">
          <w:rPr>
            <w:rFonts w:ascii="Times New Roman" w:hAnsi="Times New Roman" w:cs="Times New Roman"/>
            <w:noProof/>
            <w:color w:val="000000" w:themeColor="text1"/>
            <w:highlight w:val="lightGray"/>
          </w:rPr>
          <w:t>V. függelékben</w:t>
        </w:r>
      </w:hyperlink>
      <w:r w:rsidR="002D190D" w:rsidRPr="00947992">
        <w:rPr>
          <w:rFonts w:ascii="Times New Roman" w:hAnsi="Times New Roman" w:cs="Times New Roman"/>
          <w:noProof/>
          <w:color w:val="000000" w:themeColor="text1"/>
          <w:highlight w:val="lightGray"/>
        </w:rPr>
        <w:t xml:space="preserve"> található elérhetőségeken keresztül.</w:t>
      </w:r>
    </w:p>
    <w:p w14:paraId="3541451B" w14:textId="77777777" w:rsidR="00964B8E" w:rsidRPr="00947992" w:rsidRDefault="00964B8E" w:rsidP="00947992">
      <w:pPr>
        <w:spacing w:after="0" w:line="240" w:lineRule="auto"/>
        <w:rPr>
          <w:rFonts w:cs="Times New Roman"/>
          <w:noProof/>
        </w:rPr>
      </w:pPr>
      <w:r w:rsidRPr="00947992">
        <w:rPr>
          <w:rFonts w:ascii="Times New Roman" w:hAnsi="Times New Roman" w:cs="Times New Roman"/>
          <w:noProof/>
          <w:color w:val="000000" w:themeColor="text1"/>
        </w:rPr>
        <w:t>A mellékhatások bejelentésével Ön is hozzájárulhat ahhoz, hogy minél több információ álljon rendelkezésre a gyógyszer biztonságos alkalmazásával kapcsolatban.</w:t>
      </w:r>
    </w:p>
    <w:p w14:paraId="2404DB3A" w14:textId="77777777" w:rsidR="00964B8E" w:rsidRPr="00947992" w:rsidRDefault="00964B8E">
      <w:pPr>
        <w:pStyle w:val="normal-QRD"/>
        <w:rPr>
          <w:rFonts w:cs="Times New Roman"/>
          <w:noProof/>
          <w:kern w:val="2"/>
          <w:lang w:val="hu-HU"/>
          <w14:ligatures w14:val="standardContextual"/>
        </w:rPr>
      </w:pPr>
    </w:p>
    <w:p w14:paraId="727F790F" w14:textId="77777777" w:rsidR="004063D1" w:rsidRPr="007139A8" w:rsidRDefault="004063D1">
      <w:pPr>
        <w:pStyle w:val="normal-QRD"/>
        <w:rPr>
          <w:rFonts w:cs="Times New Roman"/>
          <w:lang w:val="en-US"/>
        </w:rPr>
      </w:pPr>
    </w:p>
    <w:p w14:paraId="695AFF4F" w14:textId="644007EE" w:rsidR="00964B8E" w:rsidRPr="003F30C9" w:rsidRDefault="00964B8E" w:rsidP="004063D1">
      <w:pPr>
        <w:pStyle w:val="H1PIL-QRD"/>
        <w:rPr>
          <w:noProof/>
          <w:lang w:val="en-US"/>
        </w:rPr>
      </w:pPr>
      <w:r w:rsidRPr="003F30C9">
        <w:rPr>
          <w:lang w:val="en-US"/>
        </w:rPr>
        <w:t>5.</w:t>
      </w:r>
      <w:r w:rsidRPr="003F30C9">
        <w:rPr>
          <w:lang w:val="en-US"/>
        </w:rPr>
        <w:tab/>
      </w:r>
      <w:r w:rsidRPr="003F30C9">
        <w:rPr>
          <w:noProof/>
          <w:lang w:val="en-US"/>
        </w:rPr>
        <w:t xml:space="preserve">Hogyan kell a </w:t>
      </w:r>
      <w:proofErr w:type="spellStart"/>
      <w:r w:rsidRPr="003F30C9">
        <w:rPr>
          <w:lang w:val="en-US"/>
        </w:rPr>
        <w:t>Dekristol</w:t>
      </w:r>
      <w:proofErr w:type="spellEnd"/>
      <w:r w:rsidRPr="003F30C9">
        <w:rPr>
          <w:lang w:val="en-US"/>
        </w:rPr>
        <w:t xml:space="preserve"> 20</w:t>
      </w:r>
      <w:r w:rsidR="00891B7A">
        <w:rPr>
          <w:lang w:val="en-US"/>
        </w:rPr>
        <w:t> </w:t>
      </w:r>
      <w:r w:rsidRPr="003F30C9">
        <w:rPr>
          <w:lang w:val="en-US"/>
        </w:rPr>
        <w:t xml:space="preserve">000 NE </w:t>
      </w:r>
      <w:proofErr w:type="spellStart"/>
      <w:r w:rsidRPr="003F30C9">
        <w:rPr>
          <w:lang w:val="en-US"/>
        </w:rPr>
        <w:t>lágy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kapszulát</w:t>
      </w:r>
      <w:proofErr w:type="spellEnd"/>
      <w:r w:rsidRPr="003F30C9">
        <w:rPr>
          <w:noProof/>
          <w:lang w:val="en-US"/>
        </w:rPr>
        <w:t xml:space="preserve"> tárolni</w:t>
      </w:r>
      <w:r w:rsidRPr="003F30C9">
        <w:rPr>
          <w:lang w:val="en-US"/>
        </w:rPr>
        <w:t>?</w:t>
      </w:r>
    </w:p>
    <w:p w14:paraId="63015F3A" w14:textId="77777777" w:rsidR="00964B8E" w:rsidRPr="003F30C9" w:rsidRDefault="00964B8E" w:rsidP="00964B8E">
      <w:pPr>
        <w:pStyle w:val="normal-QRD"/>
        <w:rPr>
          <w:noProof/>
          <w:lang w:val="en-US"/>
        </w:rPr>
      </w:pPr>
    </w:p>
    <w:p w14:paraId="46AF12A1" w14:textId="77777777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lang w:val="en-US"/>
        </w:rPr>
        <w:t xml:space="preserve">A </w:t>
      </w:r>
      <w:proofErr w:type="spellStart"/>
      <w:r w:rsidRPr="003F30C9">
        <w:rPr>
          <w:lang w:val="en-US"/>
        </w:rPr>
        <w:t>gyógyszer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gyermekektől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elzárva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tartandó</w:t>
      </w:r>
      <w:proofErr w:type="spellEnd"/>
      <w:r w:rsidRPr="003F30C9">
        <w:rPr>
          <w:lang w:val="en-US"/>
        </w:rPr>
        <w:t>!</w:t>
      </w:r>
    </w:p>
    <w:p w14:paraId="456A8D2B" w14:textId="77777777" w:rsidR="00964B8E" w:rsidRPr="003F30C9" w:rsidRDefault="00964B8E" w:rsidP="00964B8E">
      <w:pPr>
        <w:pStyle w:val="normal-QRD"/>
        <w:rPr>
          <w:lang w:val="en-US"/>
        </w:rPr>
      </w:pPr>
    </w:p>
    <w:p w14:paraId="23B68CEE" w14:textId="727BA34D" w:rsidR="00964B8E" w:rsidRPr="003F30C9" w:rsidRDefault="00964B8E" w:rsidP="00964B8E">
      <w:pPr>
        <w:pStyle w:val="normal-QRD"/>
        <w:rPr>
          <w:lang w:val="en-US"/>
        </w:rPr>
      </w:pPr>
      <w:proofErr w:type="spellStart"/>
      <w:r w:rsidRPr="003F30C9">
        <w:rPr>
          <w:lang w:val="en-US"/>
        </w:rPr>
        <w:t>Legfeljebb</w:t>
      </w:r>
      <w:proofErr w:type="spellEnd"/>
      <w:r w:rsidRPr="003F30C9">
        <w:rPr>
          <w:lang w:val="en-US"/>
        </w:rPr>
        <w:t xml:space="preserve"> </w:t>
      </w:r>
      <w:proofErr w:type="gramStart"/>
      <w:r w:rsidRPr="003F30C9">
        <w:rPr>
          <w:lang w:val="en-US"/>
        </w:rPr>
        <w:t>25</w:t>
      </w:r>
      <w:r w:rsidR="00891B7A">
        <w:rPr>
          <w:lang w:val="en-US"/>
        </w:rPr>
        <w:t> </w:t>
      </w:r>
      <w:r w:rsidRPr="003F30C9">
        <w:rPr>
          <w:lang w:val="en-US"/>
        </w:rPr>
        <w:t> C</w:t>
      </w:r>
      <w:proofErr w:type="gramEnd"/>
      <w:r w:rsidRPr="003F30C9">
        <w:rPr>
          <w:lang w:val="en-US"/>
        </w:rPr>
        <w:t xml:space="preserve">-on </w:t>
      </w:r>
      <w:proofErr w:type="spellStart"/>
      <w:r w:rsidRPr="003F30C9">
        <w:rPr>
          <w:lang w:val="en-US"/>
        </w:rPr>
        <w:t>tárolandó</w:t>
      </w:r>
      <w:proofErr w:type="spellEnd"/>
      <w:r w:rsidRPr="003F30C9">
        <w:rPr>
          <w:lang w:val="en-US"/>
        </w:rPr>
        <w:t>.</w:t>
      </w:r>
    </w:p>
    <w:p w14:paraId="2D4945ED" w14:textId="77777777" w:rsidR="00964B8E" w:rsidRPr="003F30C9" w:rsidRDefault="00964B8E" w:rsidP="00964B8E">
      <w:pPr>
        <w:pStyle w:val="normal-QRD"/>
        <w:rPr>
          <w:lang w:val="en-US"/>
        </w:rPr>
      </w:pPr>
    </w:p>
    <w:p w14:paraId="6F0C692A" w14:textId="77777777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lang w:val="en-US"/>
        </w:rPr>
        <w:t xml:space="preserve">A </w:t>
      </w:r>
      <w:proofErr w:type="spellStart"/>
      <w:r w:rsidRPr="003F30C9">
        <w:rPr>
          <w:lang w:val="en-US"/>
        </w:rPr>
        <w:t>dobozon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feltüntetett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lejárati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idő</w:t>
      </w:r>
      <w:proofErr w:type="spellEnd"/>
      <w:r w:rsidRPr="003F30C9">
        <w:rPr>
          <w:lang w:val="en-US"/>
        </w:rPr>
        <w:t xml:space="preserve"> </w:t>
      </w:r>
      <w:r w:rsidRPr="003F30C9">
        <w:rPr>
          <w:noProof/>
          <w:lang w:val="en-US"/>
        </w:rPr>
        <w:t xml:space="preserve">(EXP) </w:t>
      </w:r>
      <w:proofErr w:type="spellStart"/>
      <w:r w:rsidRPr="003F30C9">
        <w:rPr>
          <w:lang w:val="en-US"/>
        </w:rPr>
        <w:t>után</w:t>
      </w:r>
      <w:proofErr w:type="spellEnd"/>
      <w:r w:rsidRPr="003F30C9">
        <w:rPr>
          <w:lang w:val="en-US"/>
        </w:rPr>
        <w:t xml:space="preserve"> ne </w:t>
      </w:r>
      <w:proofErr w:type="spellStart"/>
      <w:r w:rsidRPr="003F30C9">
        <w:rPr>
          <w:lang w:val="en-US"/>
        </w:rPr>
        <w:t>szedje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ezt</w:t>
      </w:r>
      <w:proofErr w:type="spellEnd"/>
      <w:r w:rsidRPr="003F30C9">
        <w:rPr>
          <w:lang w:val="en-US"/>
        </w:rPr>
        <w:t xml:space="preserve"> </w:t>
      </w:r>
      <w:r w:rsidRPr="003F30C9">
        <w:rPr>
          <w:noProof/>
          <w:lang w:val="en-US"/>
        </w:rPr>
        <w:t>a gyógyszert</w:t>
      </w:r>
      <w:r w:rsidRPr="003F30C9">
        <w:rPr>
          <w:lang w:val="en-US"/>
        </w:rPr>
        <w:t xml:space="preserve">. A </w:t>
      </w:r>
      <w:proofErr w:type="spellStart"/>
      <w:r w:rsidRPr="003F30C9">
        <w:rPr>
          <w:lang w:val="en-US"/>
        </w:rPr>
        <w:t>lejárati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idő</w:t>
      </w:r>
      <w:proofErr w:type="spellEnd"/>
      <w:r w:rsidRPr="003F30C9">
        <w:rPr>
          <w:lang w:val="en-US"/>
        </w:rPr>
        <w:t xml:space="preserve"> </w:t>
      </w:r>
      <w:r w:rsidRPr="003F30C9">
        <w:rPr>
          <w:noProof/>
          <w:lang w:val="en-US"/>
        </w:rPr>
        <w:t>az adott</w:t>
      </w:r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hónap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utolsó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napjára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vonatkozik</w:t>
      </w:r>
      <w:proofErr w:type="spellEnd"/>
      <w:r w:rsidRPr="003F30C9">
        <w:rPr>
          <w:lang w:val="en-US"/>
        </w:rPr>
        <w:t>.</w:t>
      </w:r>
    </w:p>
    <w:p w14:paraId="4A2B68D1" w14:textId="77777777" w:rsidR="00964B8E" w:rsidRPr="003F30C9" w:rsidRDefault="00964B8E" w:rsidP="00964B8E">
      <w:pPr>
        <w:pStyle w:val="normal-QRD"/>
        <w:rPr>
          <w:lang w:val="en-US"/>
        </w:rPr>
      </w:pPr>
    </w:p>
    <w:p w14:paraId="7E60FDCD" w14:textId="77777777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noProof/>
          <w:lang w:val="en-US"/>
        </w:rPr>
        <w:lastRenderedPageBreak/>
        <w:t xml:space="preserve">Semmilyen gyógyszert ne dobjon a szennyvízbe </w:t>
      </w:r>
      <w:proofErr w:type="spellStart"/>
      <w:r w:rsidRPr="003F30C9">
        <w:rPr>
          <w:lang w:val="en-US"/>
        </w:rPr>
        <w:t>vagy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háztartási</w:t>
      </w:r>
      <w:proofErr w:type="spellEnd"/>
      <w:r w:rsidRPr="003F30C9">
        <w:rPr>
          <w:lang w:val="en-US"/>
        </w:rPr>
        <w:t xml:space="preserve"> </w:t>
      </w:r>
      <w:r w:rsidRPr="003F30C9">
        <w:rPr>
          <w:noProof/>
          <w:lang w:val="en-US"/>
        </w:rPr>
        <w:t>hulladékba.</w:t>
      </w:r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Kérdezze</w:t>
      </w:r>
      <w:proofErr w:type="spellEnd"/>
      <w:r w:rsidRPr="003F30C9">
        <w:rPr>
          <w:lang w:val="en-US"/>
        </w:rPr>
        <w:t xml:space="preserve"> meg </w:t>
      </w:r>
      <w:proofErr w:type="spellStart"/>
      <w:r w:rsidRPr="003F30C9">
        <w:rPr>
          <w:lang w:val="en-US"/>
        </w:rPr>
        <w:t>gyógyszerészét</w:t>
      </w:r>
      <w:proofErr w:type="spellEnd"/>
      <w:r w:rsidRPr="003F30C9">
        <w:rPr>
          <w:lang w:val="en-US"/>
        </w:rPr>
        <w:t xml:space="preserve">, </w:t>
      </w:r>
      <w:proofErr w:type="spellStart"/>
      <w:r w:rsidRPr="003F30C9">
        <w:rPr>
          <w:lang w:val="en-US"/>
        </w:rPr>
        <w:t>hogy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mit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tegyen</w:t>
      </w:r>
      <w:proofErr w:type="spellEnd"/>
      <w:r w:rsidRPr="003F30C9">
        <w:rPr>
          <w:lang w:val="en-US"/>
        </w:rPr>
        <w:t xml:space="preserve"> </w:t>
      </w:r>
      <w:r w:rsidRPr="003F30C9">
        <w:rPr>
          <w:noProof/>
          <w:lang w:val="en-US"/>
        </w:rPr>
        <w:t>a már nem használt</w:t>
      </w:r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gyógyszereivel</w:t>
      </w:r>
      <w:proofErr w:type="spellEnd"/>
      <w:r w:rsidRPr="003F30C9">
        <w:rPr>
          <w:lang w:val="en-US"/>
        </w:rPr>
        <w:t xml:space="preserve">. </w:t>
      </w:r>
      <w:proofErr w:type="spellStart"/>
      <w:r w:rsidRPr="003F30C9">
        <w:rPr>
          <w:lang w:val="en-US"/>
        </w:rPr>
        <w:t>Ezek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az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intézkedések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elősegítik</w:t>
      </w:r>
      <w:proofErr w:type="spellEnd"/>
      <w:r w:rsidRPr="003F30C9">
        <w:rPr>
          <w:lang w:val="en-US"/>
        </w:rPr>
        <w:t xml:space="preserve"> a </w:t>
      </w:r>
      <w:proofErr w:type="spellStart"/>
      <w:r w:rsidRPr="003F30C9">
        <w:rPr>
          <w:lang w:val="en-US"/>
        </w:rPr>
        <w:t>környezet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védelmét</w:t>
      </w:r>
      <w:proofErr w:type="spellEnd"/>
      <w:r w:rsidRPr="003F30C9">
        <w:rPr>
          <w:lang w:val="en-US"/>
        </w:rPr>
        <w:t>.</w:t>
      </w:r>
    </w:p>
    <w:p w14:paraId="69F5A68B" w14:textId="6FAA7D2D" w:rsidR="00964B8E" w:rsidRDefault="00964B8E" w:rsidP="00964B8E">
      <w:pPr>
        <w:pStyle w:val="normal-QRD"/>
        <w:rPr>
          <w:lang w:val="en-US"/>
        </w:rPr>
      </w:pPr>
    </w:p>
    <w:p w14:paraId="7A911424" w14:textId="77777777" w:rsidR="00506238" w:rsidRPr="003F30C9" w:rsidRDefault="00506238" w:rsidP="00964B8E">
      <w:pPr>
        <w:pStyle w:val="normal-QRD"/>
        <w:rPr>
          <w:lang w:val="en-US"/>
        </w:rPr>
      </w:pPr>
    </w:p>
    <w:p w14:paraId="1003131E" w14:textId="77777777" w:rsidR="00964B8E" w:rsidRPr="003F30C9" w:rsidRDefault="00964B8E" w:rsidP="004063D1">
      <w:pPr>
        <w:pStyle w:val="H2PIL-QRD"/>
        <w:rPr>
          <w:lang w:val="en-US"/>
        </w:rPr>
      </w:pPr>
      <w:r w:rsidRPr="003F30C9">
        <w:rPr>
          <w:lang w:val="en-US"/>
        </w:rPr>
        <w:t>6.</w:t>
      </w:r>
      <w:r w:rsidRPr="003F30C9">
        <w:rPr>
          <w:lang w:val="en-US"/>
        </w:rPr>
        <w:tab/>
      </w:r>
      <w:r w:rsidRPr="003F30C9">
        <w:rPr>
          <w:noProof/>
          <w:lang w:val="en-US"/>
        </w:rPr>
        <w:t>A csomagolás tartalma és egyéb információk</w:t>
      </w:r>
    </w:p>
    <w:p w14:paraId="2DBF8BF6" w14:textId="77777777" w:rsidR="004063D1" w:rsidRPr="003F30C9" w:rsidRDefault="004063D1" w:rsidP="00964B8E">
      <w:pPr>
        <w:pStyle w:val="normal-QRD"/>
        <w:rPr>
          <w:lang w:val="en-US"/>
        </w:rPr>
      </w:pPr>
    </w:p>
    <w:p w14:paraId="61011999" w14:textId="077D2E19" w:rsidR="00964B8E" w:rsidRPr="008F6548" w:rsidRDefault="00964B8E" w:rsidP="004063D1">
      <w:pPr>
        <w:pStyle w:val="H2PIL-QRD"/>
      </w:pPr>
      <w:r w:rsidRPr="008F6548">
        <w:t xml:space="preserve">Mit </w:t>
      </w:r>
      <w:proofErr w:type="spellStart"/>
      <w:r w:rsidRPr="008F6548">
        <w:t>tartalmaz</w:t>
      </w:r>
      <w:proofErr w:type="spellEnd"/>
      <w:r w:rsidRPr="008F6548">
        <w:t xml:space="preserve"> a </w:t>
      </w:r>
      <w:bookmarkStart w:id="9" w:name="_Hlk139376428"/>
      <w:r w:rsidRPr="008F6548">
        <w:t>Dekristol 20</w:t>
      </w:r>
      <w:r w:rsidR="00891B7A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kapszula</w:t>
      </w:r>
      <w:bookmarkEnd w:id="9"/>
      <w:proofErr w:type="spellEnd"/>
      <w:r w:rsidRPr="008F6548">
        <w:t>?</w:t>
      </w:r>
    </w:p>
    <w:p w14:paraId="023FE92A" w14:textId="77777777" w:rsidR="00964B8E" w:rsidRPr="003F30C9" w:rsidRDefault="00964B8E" w:rsidP="00964B8E">
      <w:pPr>
        <w:pStyle w:val="normal-QRD"/>
        <w:rPr>
          <w:lang w:val="en-US"/>
        </w:rPr>
      </w:pPr>
      <w:r w:rsidRPr="003F30C9">
        <w:rPr>
          <w:noProof/>
          <w:lang w:val="en-US"/>
        </w:rPr>
        <w:t>A készítmény hatóanyaga a kolekalciferol:</w:t>
      </w:r>
    </w:p>
    <w:p w14:paraId="68E096EB" w14:textId="631CD2B0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500</w:t>
      </w:r>
      <w:r w:rsidR="00194849">
        <w:rPr>
          <w:noProof/>
        </w:rPr>
        <w:t> mikrogramm</w:t>
      </w:r>
      <w:r w:rsidRPr="008F6548">
        <w:rPr>
          <w:noProof/>
        </w:rPr>
        <w:t xml:space="preserve"> (20</w:t>
      </w:r>
      <w:r w:rsidR="00F908E0">
        <w:rPr>
          <w:noProof/>
        </w:rPr>
        <w:t> </w:t>
      </w:r>
      <w:r w:rsidRPr="008F6548">
        <w:rPr>
          <w:noProof/>
        </w:rPr>
        <w:t>000 NE) olajos kolekalciferol koncentrátumot (D</w:t>
      </w:r>
      <w:r w:rsidRPr="00947992">
        <w:rPr>
          <w:noProof/>
          <w:vertAlign w:val="subscript"/>
        </w:rPr>
        <w:t>3</w:t>
      </w:r>
      <w:r w:rsidRPr="008F6548">
        <w:rPr>
          <w:noProof/>
        </w:rPr>
        <w:t>-vitamin) tartalmaz</w:t>
      </w:r>
      <w:r w:rsidR="00506238">
        <w:rPr>
          <w:noProof/>
        </w:rPr>
        <w:t xml:space="preserve"> kapszulánként</w:t>
      </w:r>
      <w:r w:rsidRPr="008F6548">
        <w:rPr>
          <w:noProof/>
        </w:rPr>
        <w:t>.</w:t>
      </w:r>
    </w:p>
    <w:p w14:paraId="0B0AAB17" w14:textId="77777777" w:rsidR="00964B8E" w:rsidRPr="003F30C9" w:rsidRDefault="00964B8E" w:rsidP="00964B8E">
      <w:pPr>
        <w:pStyle w:val="normal-QRD"/>
        <w:rPr>
          <w:lang w:val="en-US"/>
        </w:rPr>
      </w:pPr>
    </w:p>
    <w:p w14:paraId="3352432F" w14:textId="77777777" w:rsidR="00964B8E" w:rsidRDefault="00964B8E" w:rsidP="00964B8E">
      <w:pPr>
        <w:pStyle w:val="normal-QRD"/>
        <w:rPr>
          <w:i/>
          <w:iCs/>
        </w:rPr>
      </w:pPr>
      <w:proofErr w:type="spellStart"/>
      <w:r w:rsidRPr="008F6548">
        <w:rPr>
          <w:i/>
          <w:iCs/>
        </w:rPr>
        <w:t>Egyéb</w:t>
      </w:r>
      <w:proofErr w:type="spellEnd"/>
      <w:r w:rsidRPr="008F6548">
        <w:rPr>
          <w:i/>
          <w:iCs/>
        </w:rPr>
        <w:t xml:space="preserve"> </w:t>
      </w:r>
      <w:proofErr w:type="spellStart"/>
      <w:r w:rsidRPr="008F6548">
        <w:rPr>
          <w:i/>
          <w:iCs/>
        </w:rPr>
        <w:t>összetevők</w:t>
      </w:r>
      <w:proofErr w:type="spellEnd"/>
      <w:r w:rsidRPr="008F6548">
        <w:rPr>
          <w:i/>
          <w:iCs/>
        </w:rPr>
        <w:t>:</w:t>
      </w:r>
    </w:p>
    <w:p w14:paraId="2BD22126" w14:textId="77777777" w:rsidR="004063D1" w:rsidRPr="008F6548" w:rsidRDefault="004063D1" w:rsidP="00964B8E">
      <w:pPr>
        <w:pStyle w:val="normal-QRD"/>
        <w:rPr>
          <w:i/>
          <w:iCs/>
        </w:rPr>
      </w:pPr>
    </w:p>
    <w:p w14:paraId="75E833E5" w14:textId="77777777" w:rsidR="00964B8E" w:rsidRPr="008F6548" w:rsidRDefault="00964B8E" w:rsidP="00964B8E">
      <w:pPr>
        <w:pStyle w:val="normal-QRD"/>
        <w:rPr>
          <w:u w:val="single"/>
        </w:rPr>
      </w:pPr>
      <w:proofErr w:type="spellStart"/>
      <w:r w:rsidRPr="008F6548">
        <w:rPr>
          <w:u w:val="single"/>
        </w:rPr>
        <w:t>Kapszulatöltet</w:t>
      </w:r>
      <w:proofErr w:type="spellEnd"/>
      <w:r w:rsidRPr="008F6548">
        <w:rPr>
          <w:u w:val="single"/>
        </w:rPr>
        <w:t>:</w:t>
      </w:r>
    </w:p>
    <w:p w14:paraId="681BBF84" w14:textId="15794DB4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földimogyoróolaj</w:t>
      </w:r>
      <w:r w:rsidR="00891B7A">
        <w:rPr>
          <w:noProof/>
        </w:rPr>
        <w:t>;</w:t>
      </w:r>
    </w:p>
    <w:p w14:paraId="0B8F1761" w14:textId="69A6B4DA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zselatin</w:t>
      </w:r>
      <w:r w:rsidR="00891B7A">
        <w:rPr>
          <w:noProof/>
        </w:rPr>
        <w:t>;</w:t>
      </w:r>
    </w:p>
    <w:p w14:paraId="0B809159" w14:textId="0FC66850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glic</w:t>
      </w:r>
      <w:r w:rsidR="00107DC5">
        <w:rPr>
          <w:noProof/>
        </w:rPr>
        <w:t>erin</w:t>
      </w:r>
      <w:r w:rsidRPr="008F6548">
        <w:rPr>
          <w:noProof/>
        </w:rPr>
        <w:t xml:space="preserve"> </w:t>
      </w:r>
      <w:r w:rsidR="00107DC5">
        <w:rPr>
          <w:noProof/>
        </w:rPr>
        <w:t>(</w:t>
      </w:r>
      <w:r w:rsidRPr="008F6548">
        <w:rPr>
          <w:noProof/>
        </w:rPr>
        <w:t>85%</w:t>
      </w:r>
      <w:r w:rsidR="00107DC5">
        <w:rPr>
          <w:noProof/>
        </w:rPr>
        <w:t>)</w:t>
      </w:r>
      <w:r w:rsidR="00891B7A">
        <w:rPr>
          <w:noProof/>
        </w:rPr>
        <w:t>;</w:t>
      </w:r>
    </w:p>
    <w:p w14:paraId="5E54C425" w14:textId="499C917D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közepes lánchosszúságú trigliceridek</w:t>
      </w:r>
      <w:r w:rsidR="00891B7A">
        <w:rPr>
          <w:noProof/>
        </w:rPr>
        <w:t>;</w:t>
      </w:r>
    </w:p>
    <w:p w14:paraId="74F59DD9" w14:textId="16864CBE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all-rac-</w:t>
      </w:r>
      <w:r w:rsidR="00506238">
        <w:rPr>
          <w:noProof/>
        </w:rPr>
        <w:t>alfa</w:t>
      </w:r>
      <w:r w:rsidRPr="008F6548">
        <w:rPr>
          <w:noProof/>
        </w:rPr>
        <w:t>-tokoferol (Ph.Eur.)</w:t>
      </w:r>
      <w:r w:rsidR="00891B7A">
        <w:rPr>
          <w:noProof/>
        </w:rPr>
        <w:t>;</w:t>
      </w:r>
    </w:p>
    <w:p w14:paraId="0DB588F1" w14:textId="122EB08B" w:rsidR="00964B8E" w:rsidRPr="008F6548" w:rsidRDefault="00964B8E" w:rsidP="004063D1">
      <w:pPr>
        <w:pStyle w:val="uList-QRD"/>
        <w:rPr>
          <w:noProof/>
        </w:rPr>
      </w:pPr>
      <w:r w:rsidRPr="008F6548">
        <w:rPr>
          <w:noProof/>
        </w:rPr>
        <w:t>tisztított víz</w:t>
      </w:r>
      <w:r w:rsidR="00891B7A">
        <w:rPr>
          <w:noProof/>
        </w:rPr>
        <w:t>.</w:t>
      </w:r>
    </w:p>
    <w:p w14:paraId="085349D0" w14:textId="77777777" w:rsidR="00964B8E" w:rsidRPr="008C5E50" w:rsidRDefault="00964B8E" w:rsidP="00964B8E">
      <w:pPr>
        <w:pStyle w:val="normal-QRD"/>
        <w:rPr>
          <w:noProof/>
        </w:rPr>
      </w:pPr>
    </w:p>
    <w:p w14:paraId="7E43763E" w14:textId="77777777" w:rsidR="00964B8E" w:rsidRPr="008F6548" w:rsidRDefault="00964B8E" w:rsidP="00964B8E">
      <w:pPr>
        <w:pStyle w:val="normal-QRD"/>
        <w:rPr>
          <w:highlight w:val="yellow"/>
          <w:u w:val="single"/>
        </w:rPr>
      </w:pPr>
      <w:proofErr w:type="spellStart"/>
      <w:r w:rsidRPr="008F6548">
        <w:rPr>
          <w:u w:val="single"/>
        </w:rPr>
        <w:t>Kapszulahéj</w:t>
      </w:r>
      <w:proofErr w:type="spellEnd"/>
      <w:r w:rsidRPr="008F6548">
        <w:t>:</w:t>
      </w:r>
    </w:p>
    <w:p w14:paraId="7D1C25E0" w14:textId="393AD0D1" w:rsidR="00964B8E" w:rsidRPr="004063D1" w:rsidRDefault="00964B8E" w:rsidP="004063D1">
      <w:pPr>
        <w:pStyle w:val="uList-QRD"/>
      </w:pPr>
      <w:r w:rsidRPr="004063D1">
        <w:t>zselatin</w:t>
      </w:r>
      <w:r w:rsidR="00891B7A">
        <w:t>;</w:t>
      </w:r>
    </w:p>
    <w:p w14:paraId="3BE5FE3B" w14:textId="2069B9D2" w:rsidR="00964B8E" w:rsidRPr="004063D1" w:rsidRDefault="00964B8E" w:rsidP="004063D1">
      <w:pPr>
        <w:pStyle w:val="uList-QRD"/>
      </w:pPr>
      <w:r w:rsidRPr="004063D1">
        <w:t>glicerin</w:t>
      </w:r>
      <w:r w:rsidR="007D5202">
        <w:t xml:space="preserve"> (85%)</w:t>
      </w:r>
      <w:r w:rsidR="00891B7A">
        <w:t>;</w:t>
      </w:r>
    </w:p>
    <w:p w14:paraId="01570104" w14:textId="08AAA81F" w:rsidR="00964B8E" w:rsidRPr="004063D1" w:rsidRDefault="00964B8E" w:rsidP="004063D1">
      <w:pPr>
        <w:pStyle w:val="uList-QRD"/>
      </w:pPr>
      <w:r w:rsidRPr="004063D1">
        <w:t>tisztított víz</w:t>
      </w:r>
      <w:r w:rsidR="00891B7A">
        <w:t>.</w:t>
      </w:r>
    </w:p>
    <w:p w14:paraId="01CEB94B" w14:textId="77777777" w:rsidR="00964B8E" w:rsidRPr="008F6548" w:rsidRDefault="00964B8E" w:rsidP="00964B8E">
      <w:pPr>
        <w:pStyle w:val="normal-QRD"/>
      </w:pPr>
    </w:p>
    <w:p w14:paraId="72A7269F" w14:textId="130A633E" w:rsidR="00964B8E" w:rsidRPr="008F6548" w:rsidRDefault="00964B8E" w:rsidP="004063D1">
      <w:pPr>
        <w:pStyle w:val="H2PIL-QRD"/>
      </w:pPr>
      <w:proofErr w:type="spellStart"/>
      <w:r w:rsidRPr="008F6548">
        <w:t>Milyen</w:t>
      </w:r>
      <w:proofErr w:type="spellEnd"/>
      <w:r w:rsidRPr="008F6548">
        <w:t xml:space="preserve"> a Dekristol 20</w:t>
      </w:r>
      <w:r w:rsidR="00891B7A">
        <w:t> </w:t>
      </w:r>
      <w:r w:rsidRPr="008F6548">
        <w:t xml:space="preserve">000 NE </w:t>
      </w:r>
      <w:proofErr w:type="spellStart"/>
      <w:r w:rsidRPr="008F6548">
        <w:t>lágy</w:t>
      </w:r>
      <w:proofErr w:type="spellEnd"/>
      <w:r w:rsidRPr="008F6548">
        <w:t xml:space="preserve"> </w:t>
      </w:r>
      <w:proofErr w:type="spellStart"/>
      <w:r w:rsidRPr="008F6548">
        <w:t>kapszula</w:t>
      </w:r>
      <w:proofErr w:type="spellEnd"/>
      <w:r w:rsidRPr="008F6548">
        <w:t xml:space="preserve"> </w:t>
      </w:r>
      <w:proofErr w:type="spellStart"/>
      <w:r w:rsidRPr="008F6548">
        <w:t>külleme</w:t>
      </w:r>
      <w:proofErr w:type="spellEnd"/>
      <w:r w:rsidRPr="008F6548">
        <w:t xml:space="preserve"> és mit </w:t>
      </w:r>
      <w:proofErr w:type="spellStart"/>
      <w:r w:rsidRPr="008F6548">
        <w:t>tartalmaz</w:t>
      </w:r>
      <w:proofErr w:type="spellEnd"/>
      <w:r w:rsidRPr="008F6548">
        <w:t xml:space="preserve"> a </w:t>
      </w:r>
      <w:proofErr w:type="spellStart"/>
      <w:r w:rsidRPr="008F6548">
        <w:t>csomagolás</w:t>
      </w:r>
      <w:proofErr w:type="spellEnd"/>
      <w:r w:rsidRPr="008F6548">
        <w:t>?</w:t>
      </w:r>
    </w:p>
    <w:p w14:paraId="118185D4" w14:textId="77777777" w:rsidR="00964B8E" w:rsidRPr="008F6548" w:rsidRDefault="00964B8E" w:rsidP="00964B8E">
      <w:pPr>
        <w:pStyle w:val="normal-QRD"/>
      </w:pPr>
    </w:p>
    <w:p w14:paraId="30F7DC13" w14:textId="108DEC9C" w:rsidR="00964B8E" w:rsidRPr="008C5E50" w:rsidRDefault="00964B8E" w:rsidP="004063D1">
      <w:pPr>
        <w:pStyle w:val="uList-QRD"/>
        <w:rPr>
          <w:noProof/>
        </w:rPr>
      </w:pPr>
      <w:r w:rsidRPr="008C5E50">
        <w:rPr>
          <w:noProof/>
        </w:rPr>
        <w:t>A Dekristol 20</w:t>
      </w:r>
      <w:r w:rsidR="00891B7A">
        <w:rPr>
          <w:noProof/>
        </w:rPr>
        <w:t> </w:t>
      </w:r>
      <w:r w:rsidRPr="008C5E50">
        <w:rPr>
          <w:noProof/>
        </w:rPr>
        <w:t>00</w:t>
      </w:r>
      <w:r w:rsidRPr="008F6548">
        <w:rPr>
          <w:noProof/>
        </w:rPr>
        <w:t>0 NE</w:t>
      </w:r>
      <w:r w:rsidRPr="008C5E50">
        <w:rPr>
          <w:noProof/>
        </w:rPr>
        <w:t xml:space="preserve"> lágy kapszula világossárga színű, átlátszó, kerek zselatinkapszula</w:t>
      </w:r>
      <w:r w:rsidR="00506238">
        <w:rPr>
          <w:noProof/>
        </w:rPr>
        <w:t>.</w:t>
      </w:r>
    </w:p>
    <w:p w14:paraId="2FC29860" w14:textId="77777777" w:rsidR="00964B8E" w:rsidRDefault="00964B8E" w:rsidP="00964B8E">
      <w:pPr>
        <w:pStyle w:val="normal-QRD"/>
      </w:pPr>
    </w:p>
    <w:p w14:paraId="5F345D05" w14:textId="77777777" w:rsidR="00641A96" w:rsidRPr="008F6548" w:rsidRDefault="00641A96" w:rsidP="00964B8E">
      <w:pPr>
        <w:pStyle w:val="normal-QRD"/>
      </w:pPr>
    </w:p>
    <w:p w14:paraId="0D364D5A" w14:textId="76E17C5A" w:rsidR="00964B8E" w:rsidRPr="003F30C9" w:rsidRDefault="00964B8E" w:rsidP="004063D1">
      <w:pPr>
        <w:pStyle w:val="H2PIL-QRD"/>
        <w:rPr>
          <w:lang w:val="en-US"/>
        </w:rPr>
      </w:pPr>
      <w:r w:rsidRPr="003F30C9">
        <w:rPr>
          <w:lang w:val="en-US"/>
        </w:rPr>
        <w:t xml:space="preserve">A </w:t>
      </w:r>
      <w:proofErr w:type="spellStart"/>
      <w:r w:rsidRPr="003F30C9">
        <w:rPr>
          <w:lang w:val="en-US"/>
        </w:rPr>
        <w:t>forgalomba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hozatali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engedély</w:t>
      </w:r>
      <w:proofErr w:type="spellEnd"/>
      <w:r w:rsidRPr="003F30C9">
        <w:rPr>
          <w:lang w:val="en-US"/>
        </w:rPr>
        <w:t xml:space="preserve"> </w:t>
      </w:r>
      <w:proofErr w:type="spellStart"/>
      <w:r w:rsidRPr="003F30C9">
        <w:rPr>
          <w:lang w:val="en-US"/>
        </w:rPr>
        <w:t>jogosultja</w:t>
      </w:r>
      <w:proofErr w:type="spellEnd"/>
      <w:r w:rsidR="00C712DC">
        <w:rPr>
          <w:lang w:val="en-US"/>
        </w:rPr>
        <w:t xml:space="preserve"> és a </w:t>
      </w:r>
      <w:proofErr w:type="spellStart"/>
      <w:r w:rsidR="00C712DC">
        <w:rPr>
          <w:lang w:val="en-US"/>
        </w:rPr>
        <w:t>gyártó</w:t>
      </w:r>
      <w:proofErr w:type="spellEnd"/>
      <w:r w:rsidR="00641A96">
        <w:rPr>
          <w:lang w:val="en-US"/>
        </w:rPr>
        <w:t>:</w:t>
      </w:r>
    </w:p>
    <w:p w14:paraId="552311A1" w14:textId="77777777" w:rsidR="00C712DC" w:rsidRDefault="00C712DC" w:rsidP="00C712DC">
      <w:pPr>
        <w:pStyle w:val="normal-QRD"/>
        <w:rPr>
          <w:lang w:val="en-GB"/>
        </w:rPr>
      </w:pPr>
      <w:proofErr w:type="spellStart"/>
      <w:r>
        <w:rPr>
          <w:lang w:val="en-GB"/>
        </w:rPr>
        <w:t>mibe</w:t>
      </w:r>
      <w:proofErr w:type="spellEnd"/>
      <w:r>
        <w:rPr>
          <w:lang w:val="en-GB"/>
        </w:rPr>
        <w:t xml:space="preserve"> GmbH Arzneimittel</w:t>
      </w:r>
    </w:p>
    <w:p w14:paraId="3D683F88" w14:textId="77777777" w:rsidR="00C712DC" w:rsidRDefault="00C712DC" w:rsidP="00C712DC">
      <w:pPr>
        <w:pStyle w:val="normal-QRD"/>
        <w:rPr>
          <w:lang w:val="en-GB"/>
        </w:rPr>
      </w:pPr>
      <w:r>
        <w:rPr>
          <w:lang w:val="en-GB"/>
        </w:rPr>
        <w:t xml:space="preserve">06796 </w:t>
      </w:r>
      <w:proofErr w:type="spellStart"/>
      <w:r>
        <w:rPr>
          <w:lang w:val="en-GB"/>
        </w:rPr>
        <w:t>Brehna</w:t>
      </w:r>
      <w:proofErr w:type="spellEnd"/>
      <w:r>
        <w:rPr>
          <w:lang w:val="en-GB"/>
        </w:rPr>
        <w:t xml:space="preserve"> </w:t>
      </w:r>
    </w:p>
    <w:p w14:paraId="635A096A" w14:textId="77777777" w:rsidR="00C712DC" w:rsidRDefault="00C712DC" w:rsidP="00C712DC">
      <w:pPr>
        <w:pStyle w:val="normal-QRD"/>
        <w:rPr>
          <w:lang w:val="en-GB"/>
        </w:rPr>
      </w:pPr>
      <w:proofErr w:type="spellStart"/>
      <w:r>
        <w:rPr>
          <w:lang w:val="en-GB"/>
        </w:rPr>
        <w:t>Münchener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Straße</w:t>
      </w:r>
      <w:proofErr w:type="spellEnd"/>
      <w:r>
        <w:rPr>
          <w:lang w:val="en-GB"/>
        </w:rPr>
        <w:t xml:space="preserve"> 15.</w:t>
      </w:r>
    </w:p>
    <w:p w14:paraId="10280C84" w14:textId="77777777" w:rsidR="00C712DC" w:rsidRDefault="00C712DC" w:rsidP="00C712DC">
      <w:pPr>
        <w:pStyle w:val="normal-QRD"/>
        <w:rPr>
          <w:lang w:val="en-US"/>
        </w:rPr>
      </w:pPr>
      <w:proofErr w:type="spellStart"/>
      <w:r>
        <w:rPr>
          <w:lang w:val="en-US"/>
        </w:rPr>
        <w:t>Németország</w:t>
      </w:r>
      <w:proofErr w:type="spellEnd"/>
    </w:p>
    <w:p w14:paraId="43100A3E" w14:textId="77777777" w:rsidR="00964B8E" w:rsidRDefault="00964B8E" w:rsidP="00964B8E">
      <w:pPr>
        <w:pStyle w:val="normal-QRD"/>
        <w:rPr>
          <w:lang w:val="es-ES"/>
        </w:rPr>
      </w:pPr>
    </w:p>
    <w:p w14:paraId="3650EB5A" w14:textId="77777777" w:rsidR="00641A96" w:rsidRDefault="00641A96" w:rsidP="00964B8E">
      <w:pPr>
        <w:pStyle w:val="normal-QRD"/>
        <w:rPr>
          <w:lang w:val="es-ES"/>
        </w:rPr>
      </w:pPr>
    </w:p>
    <w:p w14:paraId="65744083" w14:textId="77777777" w:rsidR="002B504F" w:rsidRPr="008C5E50" w:rsidRDefault="002B504F" w:rsidP="002B504F">
      <w:pPr>
        <w:pStyle w:val="H2PIL-QRD"/>
      </w:pPr>
      <w:proofErr w:type="spellStart"/>
      <w:r w:rsidRPr="008C5E50">
        <w:t>Ezt</w:t>
      </w:r>
      <w:proofErr w:type="spellEnd"/>
      <w:r w:rsidRPr="008C5E50">
        <w:t xml:space="preserve"> a </w:t>
      </w:r>
      <w:proofErr w:type="spellStart"/>
      <w:r w:rsidRPr="008C5E50">
        <w:t>gyógyszert</w:t>
      </w:r>
      <w:proofErr w:type="spellEnd"/>
      <w:r w:rsidRPr="008C5E50">
        <w:t xml:space="preserve"> </w:t>
      </w:r>
      <w:proofErr w:type="spellStart"/>
      <w:r w:rsidRPr="008C5E50">
        <w:t>az</w:t>
      </w:r>
      <w:proofErr w:type="spellEnd"/>
      <w:r w:rsidRPr="008C5E50">
        <w:t xml:space="preserve"> Európai </w:t>
      </w:r>
      <w:proofErr w:type="spellStart"/>
      <w:r w:rsidRPr="008C5E50">
        <w:t>Gazdasági</w:t>
      </w:r>
      <w:proofErr w:type="spellEnd"/>
      <w:r w:rsidRPr="008C5E50">
        <w:t xml:space="preserve"> </w:t>
      </w:r>
      <w:proofErr w:type="spellStart"/>
      <w:r w:rsidRPr="008C5E50">
        <w:t>Térség</w:t>
      </w:r>
      <w:proofErr w:type="spellEnd"/>
      <w:r w:rsidRPr="008C5E50">
        <w:t xml:space="preserve"> </w:t>
      </w:r>
      <w:proofErr w:type="spellStart"/>
      <w:r w:rsidRPr="008C5E50">
        <w:t>tagállamaiban</w:t>
      </w:r>
      <w:proofErr w:type="spellEnd"/>
      <w:r w:rsidRPr="008C5E50">
        <w:t xml:space="preserve"> </w:t>
      </w:r>
      <w:proofErr w:type="spellStart"/>
      <w:r w:rsidRPr="008C5E50">
        <w:t>az</w:t>
      </w:r>
      <w:proofErr w:type="spellEnd"/>
      <w:r w:rsidRPr="008C5E50">
        <w:t xml:space="preserve"> </w:t>
      </w:r>
      <w:proofErr w:type="spellStart"/>
      <w:r w:rsidRPr="008C5E50">
        <w:t>alábbi</w:t>
      </w:r>
      <w:proofErr w:type="spellEnd"/>
      <w:r w:rsidRPr="008C5E50">
        <w:t xml:space="preserve"> </w:t>
      </w:r>
      <w:proofErr w:type="spellStart"/>
      <w:r w:rsidRPr="008C5E50">
        <w:t>neveken</w:t>
      </w:r>
      <w:proofErr w:type="spellEnd"/>
      <w:r w:rsidRPr="008C5E50">
        <w:t xml:space="preserve"> </w:t>
      </w:r>
      <w:proofErr w:type="spellStart"/>
      <w:r w:rsidRPr="008C5E50">
        <w:t>engedélyezték</w:t>
      </w:r>
      <w:proofErr w:type="spellEnd"/>
      <w:r w:rsidRPr="008C5E50">
        <w:t>:</w:t>
      </w:r>
    </w:p>
    <w:p w14:paraId="37DBCC24" w14:textId="77777777" w:rsidR="002B504F" w:rsidRPr="00197A5A" w:rsidRDefault="002B504F" w:rsidP="002B504F">
      <w:pPr>
        <w:pStyle w:val="normal-QRD"/>
        <w:rPr>
          <w:lang w:val="en-US"/>
        </w:rPr>
      </w:pPr>
      <w:proofErr w:type="spellStart"/>
      <w:r w:rsidRPr="00197A5A">
        <w:rPr>
          <w:lang w:val="en-US"/>
        </w:rPr>
        <w:t>Németország</w:t>
      </w:r>
      <w:proofErr w:type="spellEnd"/>
      <w:r w:rsidRPr="00197A5A">
        <w:rPr>
          <w:lang w:val="en-US"/>
        </w:rPr>
        <w:t>:</w:t>
      </w:r>
      <w:r w:rsidRPr="00197A5A">
        <w:rPr>
          <w:lang w:val="en-US"/>
        </w:rPr>
        <w:tab/>
        <w:t xml:space="preserve">Vitamin D3 </w:t>
      </w:r>
      <w:proofErr w:type="spellStart"/>
      <w:r w:rsidRPr="00197A5A">
        <w:rPr>
          <w:lang w:val="en-US"/>
        </w:rPr>
        <w:t>acis</w:t>
      </w:r>
      <w:proofErr w:type="spellEnd"/>
      <w:r w:rsidRPr="00197A5A">
        <w:rPr>
          <w:lang w:val="en-US"/>
        </w:rPr>
        <w:t xml:space="preserve"> 20.000 I.E.</w:t>
      </w:r>
    </w:p>
    <w:p w14:paraId="06333FCC" w14:textId="77777777" w:rsidR="002B504F" w:rsidRPr="00197A5A" w:rsidRDefault="002B504F" w:rsidP="002B504F">
      <w:pPr>
        <w:pStyle w:val="normal-QRD"/>
        <w:rPr>
          <w:lang w:val="en-US"/>
        </w:rPr>
      </w:pPr>
      <w:proofErr w:type="spellStart"/>
      <w:r w:rsidRPr="00197A5A">
        <w:rPr>
          <w:lang w:val="en-US"/>
        </w:rPr>
        <w:t>Ausztria</w:t>
      </w:r>
      <w:proofErr w:type="spellEnd"/>
      <w:r w:rsidRPr="00197A5A">
        <w:rPr>
          <w:lang w:val="en-US"/>
        </w:rPr>
        <w:t>:</w:t>
      </w:r>
      <w:r w:rsidRPr="00197A5A">
        <w:rPr>
          <w:lang w:val="en-US"/>
        </w:rPr>
        <w:tab/>
      </w:r>
      <w:proofErr w:type="spellStart"/>
      <w:r w:rsidRPr="00197A5A">
        <w:rPr>
          <w:lang w:val="en-US"/>
        </w:rPr>
        <w:t>Dekristolmin</w:t>
      </w:r>
      <w:proofErr w:type="spellEnd"/>
      <w:r w:rsidRPr="00197A5A">
        <w:rPr>
          <w:lang w:val="en-US"/>
        </w:rPr>
        <w:t xml:space="preserve"> 20.000 I.E. </w:t>
      </w:r>
      <w:proofErr w:type="spellStart"/>
      <w:r w:rsidRPr="00197A5A">
        <w:rPr>
          <w:lang w:val="en-US"/>
        </w:rPr>
        <w:t>Weichkapseln</w:t>
      </w:r>
      <w:proofErr w:type="spellEnd"/>
    </w:p>
    <w:p w14:paraId="772329DB" w14:textId="77777777" w:rsidR="002B504F" w:rsidRPr="00197A5A" w:rsidRDefault="002B504F" w:rsidP="002B504F">
      <w:pPr>
        <w:pStyle w:val="normal-QRD"/>
        <w:rPr>
          <w:lang w:val="en-US"/>
        </w:rPr>
      </w:pPr>
      <w:proofErr w:type="spellStart"/>
      <w:r w:rsidRPr="00197A5A">
        <w:rPr>
          <w:lang w:val="en-US"/>
        </w:rPr>
        <w:t>Horvátország</w:t>
      </w:r>
      <w:proofErr w:type="spellEnd"/>
      <w:r w:rsidRPr="00197A5A">
        <w:rPr>
          <w:lang w:val="en-US"/>
        </w:rPr>
        <w:t>:</w:t>
      </w:r>
      <w:r w:rsidRPr="00197A5A">
        <w:rPr>
          <w:lang w:val="en-US"/>
        </w:rPr>
        <w:tab/>
      </w:r>
      <w:proofErr w:type="spellStart"/>
      <w:r w:rsidRPr="00197A5A">
        <w:rPr>
          <w:lang w:val="en-US"/>
        </w:rPr>
        <w:t>Dekristol</w:t>
      </w:r>
      <w:proofErr w:type="spellEnd"/>
      <w:r w:rsidRPr="00197A5A">
        <w:rPr>
          <w:lang w:val="en-US"/>
        </w:rPr>
        <w:t xml:space="preserve"> 20 000 IU </w:t>
      </w:r>
      <w:proofErr w:type="spellStart"/>
      <w:r w:rsidRPr="00197A5A">
        <w:rPr>
          <w:lang w:val="en-US"/>
        </w:rPr>
        <w:t>meke</w:t>
      </w:r>
      <w:proofErr w:type="spellEnd"/>
      <w:r w:rsidRPr="00197A5A">
        <w:rPr>
          <w:lang w:val="en-US"/>
        </w:rPr>
        <w:t xml:space="preserve"> </w:t>
      </w:r>
      <w:proofErr w:type="spellStart"/>
      <w:r w:rsidRPr="00197A5A">
        <w:rPr>
          <w:lang w:val="en-US"/>
        </w:rPr>
        <w:t>kapsule</w:t>
      </w:r>
      <w:proofErr w:type="spellEnd"/>
    </w:p>
    <w:p w14:paraId="1B09B1F8" w14:textId="77777777" w:rsidR="002B504F" w:rsidRPr="00E731EC" w:rsidRDefault="002B504F" w:rsidP="002B504F">
      <w:pPr>
        <w:pStyle w:val="normal-QRD"/>
      </w:pPr>
      <w:proofErr w:type="spellStart"/>
      <w:r w:rsidRPr="00E731EC">
        <w:t>Lengyelország</w:t>
      </w:r>
      <w:proofErr w:type="spellEnd"/>
      <w:r w:rsidRPr="00E731EC">
        <w:t>:</w:t>
      </w:r>
      <w:r>
        <w:tab/>
      </w:r>
      <w:r w:rsidRPr="00E731EC">
        <w:t xml:space="preserve">Dekristol </w:t>
      </w:r>
    </w:p>
    <w:p w14:paraId="5DFD30DD" w14:textId="77777777" w:rsidR="002B504F" w:rsidRPr="00E731EC" w:rsidRDefault="002B504F" w:rsidP="002B504F">
      <w:pPr>
        <w:pStyle w:val="normal-QRD"/>
      </w:pPr>
      <w:r w:rsidRPr="00E731EC">
        <w:t>Luxemburg:</w:t>
      </w:r>
      <w:r>
        <w:tab/>
      </w:r>
      <w:r w:rsidRPr="00E731EC">
        <w:t>Dekristol 20 000 I.E. Weichkapseln</w:t>
      </w:r>
    </w:p>
    <w:p w14:paraId="554869D9" w14:textId="77777777" w:rsidR="002B504F" w:rsidRPr="00E731EC" w:rsidRDefault="002B504F" w:rsidP="002B504F">
      <w:pPr>
        <w:pStyle w:val="normal-QRD"/>
      </w:pPr>
      <w:proofErr w:type="spellStart"/>
      <w:r w:rsidRPr="00E731EC">
        <w:t>Bulgária</w:t>
      </w:r>
      <w:proofErr w:type="spellEnd"/>
      <w:r w:rsidRPr="00E731EC">
        <w:t>:</w:t>
      </w:r>
      <w:r>
        <w:tab/>
      </w:r>
      <w:proofErr w:type="spellStart"/>
      <w:r w:rsidRPr="00E731EC">
        <w:t>Декристол</w:t>
      </w:r>
      <w:proofErr w:type="spellEnd"/>
      <w:r w:rsidRPr="00E731EC">
        <w:t xml:space="preserve"> 20,000 I.U. </w:t>
      </w:r>
      <w:proofErr w:type="spellStart"/>
      <w:r w:rsidRPr="00E731EC">
        <w:t>меки</w:t>
      </w:r>
      <w:proofErr w:type="spellEnd"/>
      <w:r w:rsidRPr="00E731EC">
        <w:t xml:space="preserve"> </w:t>
      </w:r>
      <w:proofErr w:type="spellStart"/>
      <w:r w:rsidRPr="00E731EC">
        <w:t>капсули</w:t>
      </w:r>
      <w:proofErr w:type="spellEnd"/>
      <w:r>
        <w:t xml:space="preserve"> </w:t>
      </w:r>
      <w:r w:rsidRPr="00E731EC">
        <w:t xml:space="preserve">(Dekristol 20,000 I.U. soft </w:t>
      </w:r>
      <w:proofErr w:type="spellStart"/>
      <w:r w:rsidRPr="00E731EC">
        <w:t>capsules</w:t>
      </w:r>
      <w:proofErr w:type="spellEnd"/>
      <w:r w:rsidRPr="00E731EC">
        <w:t>)</w:t>
      </w:r>
    </w:p>
    <w:p w14:paraId="1428348A" w14:textId="77777777" w:rsidR="002B504F" w:rsidRDefault="002B504F" w:rsidP="00964B8E">
      <w:pPr>
        <w:pStyle w:val="normal-QRD"/>
      </w:pPr>
    </w:p>
    <w:p w14:paraId="6326F75F" w14:textId="77777777" w:rsidR="00617F96" w:rsidRPr="003702DD" w:rsidRDefault="00617F96" w:rsidP="003702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OGYI-T-24697/01      3×          </w:t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PVC/</w:t>
      </w:r>
      <w:proofErr w:type="spellStart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PVdC</w:t>
      </w:r>
      <w:proofErr w:type="spellEnd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alumínium buborékcsomagolásban</w:t>
      </w:r>
    </w:p>
    <w:p w14:paraId="68ECF324" w14:textId="77777777" w:rsidR="00617F96" w:rsidRPr="003702DD" w:rsidRDefault="00617F96" w:rsidP="003702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OGYI-T-24697/02      4×          </w:t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PVC/</w:t>
      </w:r>
      <w:proofErr w:type="spellStart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PVdC</w:t>
      </w:r>
      <w:proofErr w:type="spellEnd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alumínium buborékcsomagolásban</w:t>
      </w:r>
    </w:p>
    <w:p w14:paraId="6538A10A" w14:textId="77777777" w:rsidR="00617F96" w:rsidRPr="003702DD" w:rsidRDefault="00617F96" w:rsidP="00617F96">
      <w:pPr>
        <w:spacing w:line="240" w:lineRule="auto"/>
        <w:rPr>
          <w:rFonts w:ascii="Times New Roman" w:hAnsi="Times New Roman" w:cs="Times New Roman"/>
        </w:rPr>
      </w:pPr>
      <w:r w:rsidRPr="003702DD">
        <w:rPr>
          <w:rFonts w:ascii="Times New Roman" w:hAnsi="Times New Roman" w:cs="Times New Roman"/>
        </w:rPr>
        <w:t xml:space="preserve">OGYI-T-24697/03      6×          </w:t>
      </w:r>
      <w:r w:rsidRPr="003702DD">
        <w:rPr>
          <w:rFonts w:ascii="Times New Roman" w:hAnsi="Times New Roman" w:cs="Times New Roman"/>
        </w:rPr>
        <w:tab/>
      </w:r>
      <w:r w:rsidRPr="003702DD">
        <w:rPr>
          <w:rFonts w:ascii="Times New Roman" w:hAnsi="Times New Roman" w:cs="Times New Roman"/>
        </w:rPr>
        <w:tab/>
        <w:t>PVC/</w:t>
      </w:r>
      <w:proofErr w:type="spellStart"/>
      <w:r w:rsidRPr="003702DD">
        <w:rPr>
          <w:rFonts w:ascii="Times New Roman" w:hAnsi="Times New Roman" w:cs="Times New Roman"/>
        </w:rPr>
        <w:t>PVdC</w:t>
      </w:r>
      <w:proofErr w:type="spellEnd"/>
      <w:r w:rsidRPr="003702DD">
        <w:rPr>
          <w:rFonts w:ascii="Times New Roman" w:hAnsi="Times New Roman" w:cs="Times New Roman"/>
        </w:rPr>
        <w:t xml:space="preserve"> alumínium buborékcsomagolásban</w:t>
      </w:r>
    </w:p>
    <w:p w14:paraId="4886EB3A" w14:textId="77777777" w:rsidR="00617F96" w:rsidRPr="003702DD" w:rsidRDefault="00617F96" w:rsidP="003702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OGYI-T-24697/04      14×       </w:t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PVC/</w:t>
      </w:r>
      <w:proofErr w:type="spellStart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PVdC</w:t>
      </w:r>
      <w:proofErr w:type="spellEnd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alumínium buborékcsomagolásban</w:t>
      </w:r>
    </w:p>
    <w:p w14:paraId="7AFAEDCD" w14:textId="77777777" w:rsidR="00617F96" w:rsidRPr="003702DD" w:rsidRDefault="00617F96" w:rsidP="003702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OGYI-T-24697/05      14×       </w:t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Borostyán színű üvegben</w:t>
      </w:r>
    </w:p>
    <w:p w14:paraId="0781DA98" w14:textId="77777777" w:rsidR="00617F96" w:rsidRPr="003702DD" w:rsidRDefault="00617F96" w:rsidP="003702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OGYI-T-24697/06      50×       </w:t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>PVC/</w:t>
      </w:r>
      <w:proofErr w:type="spellStart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PVdC</w:t>
      </w:r>
      <w:proofErr w:type="spellEnd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alumínium buborékcsomagolásban</w:t>
      </w:r>
    </w:p>
    <w:p w14:paraId="1BABBC48" w14:textId="4380C450" w:rsidR="00617F96" w:rsidRPr="003702DD" w:rsidRDefault="00617F96" w:rsidP="003702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OGYI-T-24697/07      56× (4×14)       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PVC/</w:t>
      </w:r>
      <w:proofErr w:type="spellStart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PVdC</w:t>
      </w:r>
      <w:proofErr w:type="spellEnd"/>
      <w:r w:rsidRPr="003702D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alumínium buborékcsomagolásban</w:t>
      </w:r>
    </w:p>
    <w:p w14:paraId="3F5FFD43" w14:textId="77777777" w:rsidR="00617F96" w:rsidRPr="002B504F" w:rsidRDefault="00617F96" w:rsidP="00964B8E">
      <w:pPr>
        <w:pStyle w:val="normal-QRD"/>
      </w:pPr>
    </w:p>
    <w:p w14:paraId="77134B60" w14:textId="5961BE4D" w:rsidR="00616D8E" w:rsidRPr="00641A96" w:rsidRDefault="00964B8E" w:rsidP="00641A96">
      <w:pPr>
        <w:rPr>
          <w:rFonts w:ascii="Times New Roman" w:hAnsi="Times New Roman" w:cs="Times New Roman"/>
        </w:rPr>
      </w:pPr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 xml:space="preserve">A </w:t>
      </w:r>
      <w:proofErr w:type="spellStart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>betegtájékoztató</w:t>
      </w:r>
      <w:proofErr w:type="spellEnd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 xml:space="preserve"> </w:t>
      </w:r>
      <w:proofErr w:type="spellStart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>legutóbbi</w:t>
      </w:r>
      <w:proofErr w:type="spellEnd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 xml:space="preserve"> </w:t>
      </w:r>
      <w:proofErr w:type="spellStart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>felülvizsgálatának</w:t>
      </w:r>
      <w:proofErr w:type="spellEnd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 xml:space="preserve"> </w:t>
      </w:r>
      <w:proofErr w:type="spellStart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>dátuma</w:t>
      </w:r>
      <w:proofErr w:type="spellEnd"/>
      <w:r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>:</w:t>
      </w:r>
      <w:r w:rsidR="00891B7A"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 xml:space="preserve"> </w:t>
      </w:r>
      <w:r w:rsidR="00617F96" w:rsidRPr="003702DD">
        <w:rPr>
          <w:rFonts w:ascii="Times New Roman" w:hAnsi="Times New Roman"/>
          <w:color w:val="000000" w:themeColor="text1"/>
          <w:kern w:val="0"/>
          <w:lang w:val="de-DE"/>
          <w14:ligatures w14:val="none"/>
        </w:rPr>
        <w:t>2026</w:t>
      </w:r>
      <w:r w:rsidR="00617F96" w:rsidRPr="003702DD">
        <w:rPr>
          <w:rFonts w:ascii="Times New Roman" w:hAnsi="Times New Roman" w:cs="Times New Roman"/>
        </w:rPr>
        <w:t>.</w:t>
      </w:r>
      <w:r w:rsidR="003702DD">
        <w:rPr>
          <w:rFonts w:ascii="Times New Roman" w:hAnsi="Times New Roman" w:cs="Times New Roman"/>
        </w:rPr>
        <w:t xml:space="preserve"> </w:t>
      </w:r>
      <w:r w:rsidR="00C712DC">
        <w:rPr>
          <w:rFonts w:ascii="Times New Roman" w:hAnsi="Times New Roman" w:cs="Times New Roman"/>
        </w:rPr>
        <w:t>március</w:t>
      </w:r>
    </w:p>
    <w:sectPr w:rsidR="00616D8E" w:rsidRPr="00641A96" w:rsidSect="00947992">
      <w:headerReference w:type="default" r:id="rId9"/>
      <w:footerReference w:type="first" r:id="rId10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58664" w14:textId="77777777" w:rsidR="00CC44C0" w:rsidRDefault="00CC44C0" w:rsidP="00A91C0C">
      <w:pPr>
        <w:spacing w:after="0" w:line="240" w:lineRule="auto"/>
      </w:pPr>
      <w:r>
        <w:separator/>
      </w:r>
    </w:p>
  </w:endnote>
  <w:endnote w:type="continuationSeparator" w:id="0">
    <w:p w14:paraId="6BF980EB" w14:textId="77777777" w:rsidR="00CC44C0" w:rsidRDefault="00CC44C0" w:rsidP="00A91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AB174" w14:textId="28C4A370" w:rsidR="00B77030" w:rsidRDefault="00B77030">
    <w:pPr>
      <w:pStyle w:val="llb"/>
    </w:pPr>
    <w:r w:rsidRPr="00F072D1">
      <w:rPr>
        <w:rFonts w:ascii="Times New Roman" w:hAnsi="Times New Roman" w:cs="Times New Roman"/>
        <w:sz w:val="18"/>
        <w:szCs w:val="18"/>
      </w:rPr>
      <w:t>NNGYK/EGYT/</w:t>
    </w:r>
    <w:r w:rsidR="00C712DC">
      <w:rPr>
        <w:rFonts w:ascii="Times New Roman" w:hAnsi="Times New Roman" w:cs="Times New Roman"/>
        <w:sz w:val="18"/>
        <w:szCs w:val="18"/>
      </w:rPr>
      <w:t>5831/2026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2FBA6" w14:textId="77777777" w:rsidR="00CC44C0" w:rsidRDefault="00CC44C0" w:rsidP="00A91C0C">
      <w:pPr>
        <w:spacing w:after="0" w:line="240" w:lineRule="auto"/>
      </w:pPr>
      <w:r>
        <w:separator/>
      </w:r>
    </w:p>
  </w:footnote>
  <w:footnote w:type="continuationSeparator" w:id="0">
    <w:p w14:paraId="32F0DEE2" w14:textId="77777777" w:rsidR="00CC44C0" w:rsidRDefault="00CC44C0" w:rsidP="00A91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54657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74D823F" w14:textId="500D938A" w:rsidR="00790C56" w:rsidRPr="00947992" w:rsidRDefault="00790C56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94799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94799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94799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947992">
          <w:rPr>
            <w:rFonts w:ascii="Times New Roman" w:hAnsi="Times New Roman" w:cs="Times New Roman"/>
            <w:sz w:val="18"/>
            <w:szCs w:val="18"/>
          </w:rPr>
          <w:t>2</w:t>
        </w:r>
        <w:r w:rsidRPr="0094799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002E1A74" w14:textId="77777777" w:rsidR="00790C56" w:rsidRDefault="00790C5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A8C8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FFFFFFFF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8EE483A"/>
    <w:multiLevelType w:val="multilevel"/>
    <w:tmpl w:val="2168F82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35"/>
        </w:tabs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02"/>
        </w:tabs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9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9" w:hanging="567"/>
      </w:pPr>
      <w:rPr>
        <w:rFonts w:hint="default"/>
      </w:rPr>
    </w:lvl>
  </w:abstractNum>
  <w:abstractNum w:abstractNumId="3" w15:restartNumberingAfterBreak="0">
    <w:nsid w:val="0AD5399E"/>
    <w:multiLevelType w:val="hybridMultilevel"/>
    <w:tmpl w:val="FFFFFFFF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F3468"/>
    <w:multiLevelType w:val="multilevel"/>
    <w:tmpl w:val="60F4C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4602B0"/>
    <w:multiLevelType w:val="hybridMultilevel"/>
    <w:tmpl w:val="FD425EEA"/>
    <w:lvl w:ilvl="0" w:tplc="BBE4BAA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2F0B21"/>
    <w:multiLevelType w:val="multilevel"/>
    <w:tmpl w:val="89CCF58A"/>
    <w:lvl w:ilvl="0">
      <w:start w:val="1"/>
      <w:numFmt w:val="decimal"/>
      <w:pStyle w:val="oList-QRD"/>
      <w:lvlText w:val="%1."/>
      <w:lvlJc w:val="left"/>
      <w:pPr>
        <w:ind w:left="360" w:hanging="360"/>
      </w:pPr>
    </w:lvl>
    <w:lvl w:ilvl="1">
      <w:start w:val="1"/>
      <w:numFmt w:val="decimal"/>
      <w:pStyle w:val="oList2-QRD"/>
      <w:lvlText w:val="%1.%2."/>
      <w:lvlJc w:val="left"/>
      <w:pPr>
        <w:ind w:left="792" w:hanging="432"/>
      </w:pPr>
    </w:lvl>
    <w:lvl w:ilvl="2">
      <w:start w:val="1"/>
      <w:numFmt w:val="decimal"/>
      <w:pStyle w:val="oList3-QRD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B3908DB"/>
    <w:multiLevelType w:val="hybridMultilevel"/>
    <w:tmpl w:val="242E45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6367C"/>
    <w:multiLevelType w:val="hybridMultilevel"/>
    <w:tmpl w:val="FFFFFFFF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4F0361"/>
    <w:multiLevelType w:val="hybridMultilevel"/>
    <w:tmpl w:val="BF244C62"/>
    <w:lvl w:ilvl="0" w:tplc="8440F6E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FFFFFFFF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1350B8C"/>
    <w:multiLevelType w:val="multilevel"/>
    <w:tmpl w:val="0809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361332F0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D0689"/>
    <w:multiLevelType w:val="multilevel"/>
    <w:tmpl w:val="59D0DD60"/>
    <w:lvl w:ilvl="0">
      <w:start w:val="1"/>
      <w:numFmt w:val="bullet"/>
      <w:lvlText w:val="­"/>
      <w:lvlJc w:val="left"/>
      <w:pPr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­"/>
      <w:lvlJc w:val="left"/>
      <w:pPr>
        <w:ind w:left="1134" w:hanging="56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­"/>
      <w:lvlJc w:val="left"/>
      <w:pPr>
        <w:tabs>
          <w:tab w:val="num" w:pos="1134"/>
        </w:tabs>
        <w:ind w:left="1701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­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­"/>
      <w:lvlJc w:val="left"/>
      <w:pPr>
        <w:tabs>
          <w:tab w:val="num" w:pos="2268"/>
        </w:tabs>
        <w:ind w:left="2835" w:hanging="56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­"/>
      <w:lvlJc w:val="left"/>
      <w:pPr>
        <w:tabs>
          <w:tab w:val="num" w:pos="2835"/>
        </w:tabs>
        <w:ind w:left="3402" w:hanging="56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­"/>
      <w:lvlJc w:val="left"/>
      <w:pPr>
        <w:tabs>
          <w:tab w:val="num" w:pos="3402"/>
        </w:tabs>
        <w:ind w:left="3969" w:hanging="567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­"/>
      <w:lvlJc w:val="left"/>
      <w:pPr>
        <w:tabs>
          <w:tab w:val="num" w:pos="3402"/>
        </w:tabs>
        <w:ind w:left="3969" w:hanging="567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­"/>
      <w:lvlJc w:val="left"/>
      <w:pPr>
        <w:ind w:left="3969" w:hanging="567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8B56C73"/>
    <w:multiLevelType w:val="hybridMultilevel"/>
    <w:tmpl w:val="FFFFFFFF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5AA36D70"/>
    <w:multiLevelType w:val="hybridMultilevel"/>
    <w:tmpl w:val="47668928"/>
    <w:lvl w:ilvl="0" w:tplc="8440F6E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23A9E"/>
    <w:multiLevelType w:val="multilevel"/>
    <w:tmpl w:val="D6E0FC7E"/>
    <w:lvl w:ilvl="0">
      <w:start w:val="1"/>
      <w:numFmt w:val="bullet"/>
      <w:pStyle w:val="uList-QRD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uList2-QRD"/>
      <w:lvlText w:val="-"/>
      <w:lvlJc w:val="left"/>
      <w:pPr>
        <w:ind w:left="1134" w:hanging="567"/>
      </w:pPr>
      <w:rPr>
        <w:rFonts w:ascii="Times New Roman" w:hAnsi="Times New Roman" w:cs="Times New Roman" w:hint="default"/>
      </w:rPr>
    </w:lvl>
    <w:lvl w:ilvl="2">
      <w:start w:val="1"/>
      <w:numFmt w:val="bullet"/>
      <w:pStyle w:val="uList3-QRD"/>
      <w:lvlText w:val="-"/>
      <w:lvlJc w:val="left"/>
      <w:pPr>
        <w:tabs>
          <w:tab w:val="num" w:pos="2268"/>
        </w:tabs>
        <w:ind w:left="1701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­"/>
      <w:lvlJc w:val="left"/>
      <w:pPr>
        <w:tabs>
          <w:tab w:val="num" w:pos="2835"/>
        </w:tabs>
        <w:ind w:left="2268" w:hanging="56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­"/>
      <w:lvlJc w:val="left"/>
      <w:pPr>
        <w:tabs>
          <w:tab w:val="num" w:pos="3402"/>
        </w:tabs>
        <w:ind w:left="2835" w:hanging="56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­"/>
      <w:lvlJc w:val="left"/>
      <w:pPr>
        <w:tabs>
          <w:tab w:val="num" w:pos="3969"/>
        </w:tabs>
        <w:ind w:left="3402" w:hanging="56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­"/>
      <w:lvlJc w:val="left"/>
      <w:pPr>
        <w:tabs>
          <w:tab w:val="num" w:pos="4536"/>
        </w:tabs>
        <w:ind w:left="3402" w:hanging="567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­"/>
      <w:lvlJc w:val="left"/>
      <w:pPr>
        <w:tabs>
          <w:tab w:val="num" w:pos="4536"/>
        </w:tabs>
        <w:ind w:left="3402" w:hanging="567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­"/>
      <w:lvlJc w:val="left"/>
      <w:pPr>
        <w:ind w:left="3402" w:hanging="567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69BA4755"/>
    <w:multiLevelType w:val="hybridMultilevel"/>
    <w:tmpl w:val="718A5D8A"/>
    <w:lvl w:ilvl="0" w:tplc="8440F6E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233F6"/>
    <w:multiLevelType w:val="hybridMultilevel"/>
    <w:tmpl w:val="3300EB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671DA"/>
    <w:multiLevelType w:val="hybridMultilevel"/>
    <w:tmpl w:val="13029E80"/>
    <w:lvl w:ilvl="0" w:tplc="125A56C0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79A86A83"/>
    <w:multiLevelType w:val="multilevel"/>
    <w:tmpl w:val="D81083DA"/>
    <w:lvl w:ilvl="0">
      <w:start w:val="1"/>
      <w:numFmt w:val="bullet"/>
      <w:lvlText w:val="­"/>
      <w:lvlJc w:val="left"/>
      <w:pPr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bullet"/>
      <w:lvlText w:val="­"/>
      <w:lvlJc w:val="left"/>
      <w:pPr>
        <w:ind w:left="1134" w:hanging="56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­"/>
      <w:lvlJc w:val="left"/>
      <w:pPr>
        <w:tabs>
          <w:tab w:val="num" w:pos="1134"/>
        </w:tabs>
        <w:ind w:left="1701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­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­"/>
      <w:lvlJc w:val="left"/>
      <w:pPr>
        <w:tabs>
          <w:tab w:val="num" w:pos="2268"/>
        </w:tabs>
        <w:ind w:left="2835" w:hanging="56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­"/>
      <w:lvlJc w:val="left"/>
      <w:pPr>
        <w:tabs>
          <w:tab w:val="num" w:pos="2835"/>
        </w:tabs>
        <w:ind w:left="3402" w:hanging="56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­"/>
      <w:lvlJc w:val="left"/>
      <w:pPr>
        <w:tabs>
          <w:tab w:val="num" w:pos="3402"/>
        </w:tabs>
        <w:ind w:left="3969" w:hanging="567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­"/>
      <w:lvlJc w:val="left"/>
      <w:pPr>
        <w:tabs>
          <w:tab w:val="num" w:pos="3402"/>
        </w:tabs>
        <w:ind w:left="3969" w:hanging="567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­"/>
      <w:lvlJc w:val="left"/>
      <w:pPr>
        <w:ind w:left="3969" w:hanging="567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7D6B4265"/>
    <w:multiLevelType w:val="hybridMultilevel"/>
    <w:tmpl w:val="976A587C"/>
    <w:lvl w:ilvl="0" w:tplc="8440F6E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82574"/>
    <w:multiLevelType w:val="multilevel"/>
    <w:tmpl w:val="D81083DA"/>
    <w:lvl w:ilvl="0">
      <w:start w:val="1"/>
      <w:numFmt w:val="bullet"/>
      <w:lvlText w:val="­"/>
      <w:lvlJc w:val="left"/>
      <w:pPr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bullet"/>
      <w:lvlText w:val="­"/>
      <w:lvlJc w:val="left"/>
      <w:pPr>
        <w:ind w:left="1134" w:hanging="56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­"/>
      <w:lvlJc w:val="left"/>
      <w:pPr>
        <w:tabs>
          <w:tab w:val="num" w:pos="1134"/>
        </w:tabs>
        <w:ind w:left="1701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­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­"/>
      <w:lvlJc w:val="left"/>
      <w:pPr>
        <w:tabs>
          <w:tab w:val="num" w:pos="2268"/>
        </w:tabs>
        <w:ind w:left="2835" w:hanging="56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­"/>
      <w:lvlJc w:val="left"/>
      <w:pPr>
        <w:tabs>
          <w:tab w:val="num" w:pos="2835"/>
        </w:tabs>
        <w:ind w:left="3402" w:hanging="56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­"/>
      <w:lvlJc w:val="left"/>
      <w:pPr>
        <w:tabs>
          <w:tab w:val="num" w:pos="3402"/>
        </w:tabs>
        <w:ind w:left="3969" w:hanging="567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­"/>
      <w:lvlJc w:val="left"/>
      <w:pPr>
        <w:tabs>
          <w:tab w:val="num" w:pos="3402"/>
        </w:tabs>
        <w:ind w:left="3969" w:hanging="567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­"/>
      <w:lvlJc w:val="left"/>
      <w:pPr>
        <w:ind w:left="3969" w:hanging="567"/>
      </w:pPr>
      <w:rPr>
        <w:rFonts w:ascii="Times New Roman" w:hAnsi="Times New Roman" w:cs="Times New Roman" w:hint="default"/>
      </w:rPr>
    </w:lvl>
  </w:abstractNum>
  <w:num w:numId="1" w16cid:durableId="1822043188">
    <w:abstractNumId w:val="15"/>
  </w:num>
  <w:num w:numId="2" w16cid:durableId="1348407443">
    <w:abstractNumId w:val="13"/>
  </w:num>
  <w:num w:numId="3" w16cid:durableId="226764612">
    <w:abstractNumId w:val="4"/>
  </w:num>
  <w:num w:numId="4" w16cid:durableId="1458645022">
    <w:abstractNumId w:val="2"/>
  </w:num>
  <w:num w:numId="5" w16cid:durableId="465898196">
    <w:abstractNumId w:val="22"/>
  </w:num>
  <w:num w:numId="6" w16cid:durableId="1603297092">
    <w:abstractNumId w:val="20"/>
  </w:num>
  <w:num w:numId="7" w16cid:durableId="642273596">
    <w:abstractNumId w:val="17"/>
  </w:num>
  <w:num w:numId="8" w16cid:durableId="1620792074">
    <w:abstractNumId w:val="21"/>
  </w:num>
  <w:num w:numId="9" w16cid:durableId="827284347">
    <w:abstractNumId w:val="9"/>
  </w:num>
  <w:num w:numId="10" w16cid:durableId="183518243">
    <w:abstractNumId w:val="16"/>
  </w:num>
  <w:num w:numId="11" w16cid:durableId="9246080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7633033">
    <w:abstractNumId w:val="5"/>
  </w:num>
  <w:num w:numId="13" w16cid:durableId="51121004">
    <w:abstractNumId w:val="19"/>
  </w:num>
  <w:num w:numId="14" w16cid:durableId="1121531871">
    <w:abstractNumId w:val="6"/>
  </w:num>
  <w:num w:numId="15" w16cid:durableId="884561273">
    <w:abstractNumId w:val="11"/>
  </w:num>
  <w:num w:numId="16" w16cid:durableId="1249928487">
    <w:abstractNumId w:val="0"/>
  </w:num>
  <w:num w:numId="17" w16cid:durableId="1547109238">
    <w:abstractNumId w:val="10"/>
  </w:num>
  <w:num w:numId="18" w16cid:durableId="205704739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21340461">
    <w:abstractNumId w:val="12"/>
  </w:num>
  <w:num w:numId="20" w16cid:durableId="2094233075">
    <w:abstractNumId w:val="14"/>
  </w:num>
  <w:num w:numId="21" w16cid:durableId="1031950823">
    <w:abstractNumId w:val="8"/>
  </w:num>
  <w:num w:numId="22" w16cid:durableId="576790103">
    <w:abstractNumId w:val="3"/>
  </w:num>
  <w:num w:numId="23" w16cid:durableId="673264774">
    <w:abstractNumId w:val="18"/>
  </w:num>
  <w:num w:numId="24" w16cid:durableId="12010857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C20"/>
    <w:rsid w:val="0002002A"/>
    <w:rsid w:val="000477E0"/>
    <w:rsid w:val="00107D78"/>
    <w:rsid w:val="00107DC5"/>
    <w:rsid w:val="00174EC1"/>
    <w:rsid w:val="00194849"/>
    <w:rsid w:val="00197A5A"/>
    <w:rsid w:val="001B4B3A"/>
    <w:rsid w:val="001F60F4"/>
    <w:rsid w:val="002750C7"/>
    <w:rsid w:val="002A580A"/>
    <w:rsid w:val="002B4C32"/>
    <w:rsid w:val="002B504F"/>
    <w:rsid w:val="002D190D"/>
    <w:rsid w:val="00323DF1"/>
    <w:rsid w:val="0034132D"/>
    <w:rsid w:val="003702DD"/>
    <w:rsid w:val="003F30C9"/>
    <w:rsid w:val="004063D1"/>
    <w:rsid w:val="00486FF9"/>
    <w:rsid w:val="004A33D1"/>
    <w:rsid w:val="004B6C20"/>
    <w:rsid w:val="00506238"/>
    <w:rsid w:val="00530A6B"/>
    <w:rsid w:val="005A1A35"/>
    <w:rsid w:val="005F7BA5"/>
    <w:rsid w:val="00616D8E"/>
    <w:rsid w:val="00617F96"/>
    <w:rsid w:val="00641A96"/>
    <w:rsid w:val="006B06D6"/>
    <w:rsid w:val="006E528E"/>
    <w:rsid w:val="006F69DF"/>
    <w:rsid w:val="007139A8"/>
    <w:rsid w:val="00790C56"/>
    <w:rsid w:val="007A6DA8"/>
    <w:rsid w:val="007D5202"/>
    <w:rsid w:val="007F1743"/>
    <w:rsid w:val="008033CF"/>
    <w:rsid w:val="00823047"/>
    <w:rsid w:val="008258A9"/>
    <w:rsid w:val="0088180F"/>
    <w:rsid w:val="00891B7A"/>
    <w:rsid w:val="008B60A7"/>
    <w:rsid w:val="008F3D3D"/>
    <w:rsid w:val="00947992"/>
    <w:rsid w:val="009554EA"/>
    <w:rsid w:val="00964B8E"/>
    <w:rsid w:val="00974D61"/>
    <w:rsid w:val="00977A8C"/>
    <w:rsid w:val="009A38BD"/>
    <w:rsid w:val="00A04CC0"/>
    <w:rsid w:val="00A62D8D"/>
    <w:rsid w:val="00A659ED"/>
    <w:rsid w:val="00A670BA"/>
    <w:rsid w:val="00A744B9"/>
    <w:rsid w:val="00A91C0C"/>
    <w:rsid w:val="00AA121D"/>
    <w:rsid w:val="00AA5F76"/>
    <w:rsid w:val="00B64285"/>
    <w:rsid w:val="00B77030"/>
    <w:rsid w:val="00BF7308"/>
    <w:rsid w:val="00C42E39"/>
    <w:rsid w:val="00C712DC"/>
    <w:rsid w:val="00CC44C0"/>
    <w:rsid w:val="00D82017"/>
    <w:rsid w:val="00E10115"/>
    <w:rsid w:val="00E37122"/>
    <w:rsid w:val="00EA3E46"/>
    <w:rsid w:val="00ED283C"/>
    <w:rsid w:val="00F908E0"/>
    <w:rsid w:val="00FA3F5F"/>
    <w:rsid w:val="00FC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B8358"/>
  <w15:chartTrackingRefBased/>
  <w15:docId w15:val="{F1CD8D13-DDA6-4743-8417-3BAAC477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3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aliases w:val="Normal - QRD"/>
    <w:qFormat/>
    <w:rsid w:val="00964B8E"/>
    <w:rPr>
      <w:kern w:val="2"/>
      <w:lang w:val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old-QRD">
    <w:name w:val="Bold - QRD"/>
    <w:uiPriority w:val="1"/>
    <w:semiHidden/>
    <w:qFormat/>
    <w:rsid w:val="0002002A"/>
    <w:rPr>
      <w:b/>
      <w:lang w:val="en-GB"/>
    </w:rPr>
  </w:style>
  <w:style w:type="character" w:customStyle="1" w:styleId="Italic-QRD">
    <w:name w:val="Italic - QRD"/>
    <w:uiPriority w:val="1"/>
    <w:semiHidden/>
    <w:qFormat/>
    <w:rsid w:val="0002002A"/>
    <w:rPr>
      <w:i/>
      <w:lang w:val="en-GB"/>
    </w:rPr>
  </w:style>
  <w:style w:type="character" w:customStyle="1" w:styleId="Underlined-QRD">
    <w:name w:val="Underlined - QRD"/>
    <w:uiPriority w:val="1"/>
    <w:semiHidden/>
    <w:qFormat/>
    <w:rsid w:val="0002002A"/>
    <w:rPr>
      <w:u w:val="single"/>
      <w:lang w:val="en-GB"/>
    </w:rPr>
  </w:style>
  <w:style w:type="paragraph" w:customStyle="1" w:styleId="Shaded-QRD">
    <w:name w:val="Shaded - QRD"/>
    <w:next w:val="Norml"/>
    <w:uiPriority w:val="15"/>
    <w:qFormat/>
    <w:rsid w:val="006F69DF"/>
    <w:pPr>
      <w:shd w:val="clear" w:color="auto" w:fill="D9D9D9" w:themeFill="background1" w:themeFillShade="D9"/>
      <w:spacing w:after="0" w:line="240" w:lineRule="auto"/>
    </w:pPr>
    <w:rPr>
      <w:rFonts w:ascii="Times New Roman" w:hAnsi="Times New Roman"/>
      <w:color w:val="000000" w:themeColor="text1"/>
      <w:lang w:val="en-GB"/>
    </w:rPr>
  </w:style>
  <w:style w:type="paragraph" w:customStyle="1" w:styleId="uList-QRD">
    <w:name w:val="uList - QRD"/>
    <w:basedOn w:val="Norml"/>
    <w:uiPriority w:val="6"/>
    <w:qFormat/>
    <w:rsid w:val="00B64285"/>
    <w:pPr>
      <w:numPr>
        <w:numId w:val="10"/>
      </w:numPr>
      <w:spacing w:after="0" w:line="240" w:lineRule="auto"/>
      <w:ind w:left="567" w:hanging="567"/>
    </w:pPr>
    <w:rPr>
      <w:rFonts w:ascii="Times New Roman" w:hAnsi="Times New Roman"/>
      <w:color w:val="000000" w:themeColor="text1"/>
    </w:rPr>
  </w:style>
  <w:style w:type="paragraph" w:customStyle="1" w:styleId="oList-QRD">
    <w:name w:val="oList - QRD"/>
    <w:basedOn w:val="normal-QRD"/>
    <w:uiPriority w:val="9"/>
    <w:qFormat/>
    <w:rsid w:val="00B64285"/>
    <w:pPr>
      <w:numPr>
        <w:numId w:val="14"/>
      </w:numPr>
      <w:ind w:left="567" w:hanging="567"/>
    </w:pPr>
  </w:style>
  <w:style w:type="table" w:customStyle="1" w:styleId="Tablebarriere-free-QRD">
    <w:name w:val="Table barriere-free - QRD"/>
    <w:basedOn w:val="Rcsostblzat"/>
    <w:uiPriority w:val="99"/>
    <w:rsid w:val="00B64285"/>
    <w:rPr>
      <w:rFonts w:ascii="Times New Roman" w:hAnsi="Times New Roman"/>
      <w:color w:val="000000" w:themeColor="text1"/>
      <w:sz w:val="20"/>
      <w:szCs w:val="20"/>
      <w:lang w:val="hu-HU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113" w:type="dxa"/>
        <w:bottom w:w="57" w:type="dxa"/>
        <w:right w:w="113" w:type="dxa"/>
      </w:tblCellMar>
    </w:tblPr>
    <w:trPr>
      <w:cantSplit/>
    </w:trPr>
    <w:tblStylePr w:type="firstRow">
      <w:rPr>
        <w:rFonts w:ascii="Times New Roman" w:hAnsi="Times New Roman"/>
        <w:sz w:val="22"/>
      </w:rPr>
    </w:tblStylePr>
    <w:tblStylePr w:type="lastRow">
      <w:rPr>
        <w:rFonts w:ascii="Times New Roman" w:hAnsi="Times New Roman"/>
        <w:sz w:val="22"/>
      </w:rPr>
    </w:tblStylePr>
    <w:tblStylePr w:type="firstCol">
      <w:rPr>
        <w:rFonts w:ascii="Times New Roman" w:hAnsi="Times New Roman"/>
        <w:sz w:val="22"/>
      </w:rPr>
    </w:tblStylePr>
    <w:tblStylePr w:type="lastCol">
      <w:rPr>
        <w:rFonts w:ascii="Times New Roman" w:hAnsi="Times New Roman"/>
        <w:sz w:val="22"/>
      </w:rPr>
    </w:tblStylePr>
    <w:tblStylePr w:type="band1Vert">
      <w:rPr>
        <w:rFonts w:ascii="Times New Roman" w:hAnsi="Times New Roman"/>
        <w:sz w:val="22"/>
      </w:rPr>
    </w:tblStylePr>
    <w:tblStylePr w:type="band2Vert">
      <w:rPr>
        <w:rFonts w:ascii="Times New Roman" w:hAnsi="Times New Roman"/>
        <w:sz w:val="22"/>
      </w:rPr>
    </w:tblStylePr>
    <w:tblStylePr w:type="band1Horz">
      <w:rPr>
        <w:rFonts w:ascii="Times New Roman" w:hAnsi="Times New Roman"/>
        <w:sz w:val="22"/>
      </w:rPr>
    </w:tblStylePr>
    <w:tblStylePr w:type="band2Horz">
      <w:rPr>
        <w:rFonts w:ascii="Times New Roman" w:hAnsi="Times New Roman"/>
        <w:sz w:val="22"/>
      </w:rPr>
    </w:tblStylePr>
    <w:tblStylePr w:type="neCell">
      <w:rPr>
        <w:rFonts w:ascii="Times New Roman" w:hAnsi="Times New Roman"/>
        <w:sz w:val="22"/>
      </w:rPr>
    </w:tblStylePr>
    <w:tblStylePr w:type="nwCell">
      <w:rPr>
        <w:rFonts w:ascii="Times New Roman" w:hAnsi="Times New Roman"/>
        <w:sz w:val="22"/>
      </w:rPr>
    </w:tblStylePr>
    <w:tblStylePr w:type="seCell">
      <w:rPr>
        <w:rFonts w:ascii="Times New Roman" w:hAnsi="Times New Roman"/>
        <w:sz w:val="22"/>
      </w:rPr>
    </w:tblStylePr>
    <w:tblStylePr w:type="swCell">
      <w:rPr>
        <w:rFonts w:ascii="Times New Roman" w:hAnsi="Times New Roman"/>
        <w:sz w:val="22"/>
      </w:rPr>
    </w:tblStylePr>
  </w:style>
  <w:style w:type="paragraph" w:customStyle="1" w:styleId="centered-QRD">
    <w:name w:val="centered - QRD"/>
    <w:uiPriority w:val="5"/>
    <w:semiHidden/>
    <w:qFormat/>
    <w:rsid w:val="00B64285"/>
    <w:pPr>
      <w:spacing w:after="0" w:line="240" w:lineRule="auto"/>
      <w:jc w:val="center"/>
    </w:pPr>
    <w:rPr>
      <w:rFonts w:ascii="Times New Roman" w:hAnsi="Times New Roman"/>
      <w:color w:val="000000" w:themeColor="text1"/>
    </w:rPr>
  </w:style>
  <w:style w:type="paragraph" w:customStyle="1" w:styleId="H1PIL-QRD">
    <w:name w:val="H1 PIL - QRD"/>
    <w:next w:val="Norml"/>
    <w:uiPriority w:val="29"/>
    <w:qFormat/>
    <w:rsid w:val="00B64285"/>
    <w:pPr>
      <w:spacing w:after="0" w:line="240" w:lineRule="auto"/>
      <w:outlineLvl w:val="0"/>
    </w:pPr>
    <w:rPr>
      <w:rFonts w:ascii="Times New Roman" w:hAnsi="Times New Roman"/>
      <w:b/>
      <w:bCs/>
      <w:color w:val="000000" w:themeColor="text1"/>
      <w:szCs w:val="20"/>
      <w:lang w:eastAsia="en-GB"/>
    </w:rPr>
  </w:style>
  <w:style w:type="paragraph" w:customStyle="1" w:styleId="H2PIL-QRD">
    <w:name w:val="H2 PIL - QRD"/>
    <w:next w:val="Norml"/>
    <w:uiPriority w:val="31"/>
    <w:qFormat/>
    <w:rsid w:val="00B64285"/>
    <w:pPr>
      <w:spacing w:after="0" w:line="240" w:lineRule="auto"/>
      <w:outlineLvl w:val="1"/>
    </w:pPr>
    <w:rPr>
      <w:rFonts w:ascii="Times New Roman" w:hAnsi="Times New Roman"/>
      <w:b/>
      <w:bCs/>
      <w:color w:val="000000" w:themeColor="text1"/>
      <w:szCs w:val="20"/>
      <w:lang w:eastAsia="en-GB"/>
    </w:rPr>
  </w:style>
  <w:style w:type="paragraph" w:customStyle="1" w:styleId="H3SmPC-QRD">
    <w:name w:val="H3 SmPC - QRD"/>
    <w:next w:val="Norml"/>
    <w:uiPriority w:val="22"/>
    <w:semiHidden/>
    <w:qFormat/>
    <w:rsid w:val="00B64285"/>
    <w:pPr>
      <w:spacing w:after="0" w:line="240" w:lineRule="auto"/>
      <w:outlineLvl w:val="2"/>
    </w:pPr>
    <w:rPr>
      <w:rFonts w:ascii="Times New Roman" w:hAnsi="Times New Roman"/>
      <w:color w:val="000000" w:themeColor="text1"/>
      <w:szCs w:val="20"/>
      <w:u w:val="single"/>
      <w:lang w:eastAsia="en-GB"/>
    </w:rPr>
  </w:style>
  <w:style w:type="paragraph" w:customStyle="1" w:styleId="H4SmPC-QRD">
    <w:name w:val="H4 SmPC - QRD"/>
    <w:next w:val="Norml"/>
    <w:uiPriority w:val="23"/>
    <w:semiHidden/>
    <w:qFormat/>
    <w:rsid w:val="00B64285"/>
    <w:pPr>
      <w:spacing w:after="0" w:line="240" w:lineRule="auto"/>
      <w:outlineLvl w:val="3"/>
    </w:pPr>
    <w:rPr>
      <w:rFonts w:ascii="Times New Roman" w:hAnsi="Times New Roman"/>
      <w:i/>
      <w:iCs/>
      <w:color w:val="000000" w:themeColor="text1"/>
      <w:szCs w:val="20"/>
      <w:lang w:eastAsia="en-GB"/>
    </w:rPr>
  </w:style>
  <w:style w:type="paragraph" w:customStyle="1" w:styleId="H5SmPC-QRD">
    <w:name w:val="H5 SmPC - QRD"/>
    <w:next w:val="Norml"/>
    <w:uiPriority w:val="24"/>
    <w:semiHidden/>
    <w:qFormat/>
    <w:rsid w:val="00B64285"/>
    <w:pPr>
      <w:spacing w:after="0" w:line="240" w:lineRule="auto"/>
      <w:outlineLvl w:val="4"/>
    </w:pPr>
    <w:rPr>
      <w:rFonts w:ascii="Times New Roman" w:hAnsi="Times New Roman"/>
      <w:color w:val="000000" w:themeColor="text1"/>
      <w:szCs w:val="20"/>
      <w:lang w:eastAsia="en-GB"/>
    </w:rPr>
  </w:style>
  <w:style w:type="paragraph" w:customStyle="1" w:styleId="Title-QRD">
    <w:name w:val="Title - QRD"/>
    <w:next w:val="Norml"/>
    <w:uiPriority w:val="19"/>
    <w:qFormat/>
    <w:rsid w:val="00B64285"/>
    <w:pPr>
      <w:spacing w:after="0" w:line="240" w:lineRule="auto"/>
      <w:jc w:val="center"/>
    </w:pPr>
    <w:rPr>
      <w:rFonts w:ascii="Times New Roman" w:hAnsi="Times New Roman"/>
      <w:b/>
      <w:color w:val="000000" w:themeColor="text1"/>
    </w:rPr>
  </w:style>
  <w:style w:type="paragraph" w:customStyle="1" w:styleId="H1Labellingnumbered-QRD">
    <w:name w:val="H1 Labelling numbered - QRD"/>
    <w:next w:val="Norml"/>
    <w:uiPriority w:val="38"/>
    <w:semiHidden/>
    <w:qFormat/>
    <w:rsid w:val="00B6428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567" w:hanging="567"/>
      <w:outlineLvl w:val="0"/>
    </w:pPr>
    <w:rPr>
      <w:rFonts w:ascii="Times New Roman" w:hAnsi="Times New Roman"/>
      <w:b/>
      <w:bCs/>
      <w:caps/>
      <w:color w:val="000000" w:themeColor="text1"/>
      <w:szCs w:val="20"/>
      <w:lang w:eastAsia="en-GB"/>
    </w:rPr>
  </w:style>
  <w:style w:type="paragraph" w:customStyle="1" w:styleId="Label-QRD">
    <w:name w:val="Label - QRD"/>
    <w:next w:val="Norml"/>
    <w:uiPriority w:val="16"/>
    <w:qFormat/>
    <w:rsid w:val="00B64285"/>
    <w:pPr>
      <w:keepNext/>
      <w:spacing w:after="0" w:line="240" w:lineRule="auto"/>
    </w:pPr>
    <w:rPr>
      <w:rFonts w:ascii="Times New Roman" w:hAnsi="Times New Roman" w:cs="Times New Roman"/>
      <w:b/>
      <w:bCs/>
      <w:iCs/>
      <w:color w:val="000000" w:themeColor="text1"/>
    </w:rPr>
  </w:style>
  <w:style w:type="paragraph" w:customStyle="1" w:styleId="uList2-QRD">
    <w:name w:val="uList 2 - QRD"/>
    <w:basedOn w:val="uList-QRD"/>
    <w:uiPriority w:val="7"/>
    <w:qFormat/>
    <w:rsid w:val="00B64285"/>
    <w:pPr>
      <w:numPr>
        <w:ilvl w:val="1"/>
      </w:numPr>
    </w:pPr>
  </w:style>
  <w:style w:type="paragraph" w:customStyle="1" w:styleId="H1PILnumbered-QRD">
    <w:name w:val="H1 PIL numbered - QRD"/>
    <w:next w:val="Norml"/>
    <w:uiPriority w:val="30"/>
    <w:qFormat/>
    <w:rsid w:val="00B64285"/>
    <w:pPr>
      <w:spacing w:after="0" w:line="240" w:lineRule="auto"/>
      <w:ind w:left="567" w:hanging="567"/>
      <w:outlineLvl w:val="0"/>
    </w:pPr>
    <w:rPr>
      <w:rFonts w:ascii="Times New Roman" w:hAnsi="Times New Roman"/>
      <w:b/>
      <w:bCs/>
      <w:color w:val="000000" w:themeColor="text1"/>
      <w:szCs w:val="20"/>
      <w:lang w:eastAsia="en-GB"/>
    </w:rPr>
  </w:style>
  <w:style w:type="paragraph" w:customStyle="1" w:styleId="H1SmPCnumbered-QRD">
    <w:name w:val="H1 SmPC numbered - QRD"/>
    <w:next w:val="Norml"/>
    <w:uiPriority w:val="20"/>
    <w:qFormat/>
    <w:rsid w:val="00B64285"/>
    <w:pPr>
      <w:spacing w:after="0" w:line="240" w:lineRule="auto"/>
      <w:ind w:left="567" w:hanging="567"/>
      <w:outlineLvl w:val="0"/>
    </w:pPr>
    <w:rPr>
      <w:rFonts w:ascii="Times New Roman" w:hAnsi="Times New Roman"/>
      <w:b/>
      <w:bCs/>
      <w:caps/>
      <w:color w:val="000000" w:themeColor="text1"/>
      <w:szCs w:val="20"/>
      <w:lang w:eastAsia="en-GB"/>
    </w:rPr>
  </w:style>
  <w:style w:type="paragraph" w:customStyle="1" w:styleId="H2SmPCnumbered-QRD">
    <w:name w:val="H2 SmPC numbered - QRD"/>
    <w:next w:val="Norml"/>
    <w:uiPriority w:val="21"/>
    <w:qFormat/>
    <w:rsid w:val="00B64285"/>
    <w:pPr>
      <w:spacing w:after="0" w:line="240" w:lineRule="auto"/>
      <w:ind w:left="567" w:hanging="567"/>
      <w:outlineLvl w:val="1"/>
    </w:pPr>
    <w:rPr>
      <w:rFonts w:ascii="Times New Roman" w:hAnsi="Times New Roman"/>
      <w:b/>
      <w:bCs/>
      <w:color w:val="000000" w:themeColor="text1"/>
      <w:szCs w:val="20"/>
      <w:lang w:eastAsia="en-GB"/>
    </w:rPr>
  </w:style>
  <w:style w:type="paragraph" w:customStyle="1" w:styleId="H3PIL-QRD">
    <w:name w:val="H3 PIL - QRD"/>
    <w:next w:val="Norml"/>
    <w:uiPriority w:val="32"/>
    <w:semiHidden/>
    <w:qFormat/>
    <w:rsid w:val="00B64285"/>
    <w:pPr>
      <w:spacing w:after="0" w:line="240" w:lineRule="auto"/>
      <w:outlineLvl w:val="2"/>
    </w:pPr>
    <w:rPr>
      <w:rFonts w:ascii="Times New Roman" w:hAnsi="Times New Roman"/>
      <w:color w:val="000000" w:themeColor="text1"/>
      <w:szCs w:val="20"/>
      <w:u w:val="single"/>
      <w:lang w:eastAsia="en-GB"/>
    </w:rPr>
  </w:style>
  <w:style w:type="paragraph" w:customStyle="1" w:styleId="H4PIL-QRD">
    <w:name w:val="H4 PIL - QRD"/>
    <w:next w:val="Norml"/>
    <w:uiPriority w:val="33"/>
    <w:semiHidden/>
    <w:qFormat/>
    <w:rsid w:val="00B64285"/>
    <w:pPr>
      <w:spacing w:after="0" w:line="240" w:lineRule="auto"/>
      <w:outlineLvl w:val="3"/>
    </w:pPr>
    <w:rPr>
      <w:rFonts w:ascii="Times New Roman" w:hAnsi="Times New Roman"/>
      <w:i/>
      <w:iCs/>
      <w:color w:val="000000" w:themeColor="text1"/>
      <w:szCs w:val="20"/>
      <w:lang w:eastAsia="en-GB"/>
    </w:rPr>
  </w:style>
  <w:style w:type="paragraph" w:customStyle="1" w:styleId="H5PIL-QRD">
    <w:name w:val="H5 PIL - QRD"/>
    <w:next w:val="Norml"/>
    <w:uiPriority w:val="34"/>
    <w:semiHidden/>
    <w:qFormat/>
    <w:rsid w:val="00B64285"/>
    <w:pPr>
      <w:spacing w:after="0" w:line="240" w:lineRule="auto"/>
      <w:outlineLvl w:val="4"/>
    </w:pPr>
    <w:rPr>
      <w:rFonts w:ascii="Times New Roman" w:hAnsi="Times New Roman"/>
      <w:color w:val="000000" w:themeColor="text1"/>
      <w:szCs w:val="20"/>
      <w:lang w:eastAsia="en-GB"/>
    </w:rPr>
  </w:style>
  <w:style w:type="paragraph" w:customStyle="1" w:styleId="Shaded2-QRD">
    <w:name w:val="Shaded2 - QRD"/>
    <w:next w:val="Norml"/>
    <w:uiPriority w:val="15"/>
    <w:qFormat/>
    <w:rsid w:val="006F69DF"/>
    <w:pPr>
      <w:shd w:val="clear" w:color="auto" w:fill="BFBFBF" w:themeFill="background1" w:themeFillShade="BF"/>
      <w:spacing w:after="0" w:line="240" w:lineRule="auto"/>
    </w:pPr>
    <w:rPr>
      <w:rFonts w:ascii="Times New Roman" w:hAnsi="Times New Roman"/>
      <w:color w:val="000000" w:themeColor="text1"/>
      <w:lang w:val="en-GB"/>
    </w:rPr>
  </w:style>
  <w:style w:type="paragraph" w:customStyle="1" w:styleId="Shaded3-QRD">
    <w:name w:val="Shaded3 - QRD"/>
    <w:next w:val="Norml"/>
    <w:uiPriority w:val="15"/>
    <w:qFormat/>
    <w:rsid w:val="006F69DF"/>
    <w:pPr>
      <w:shd w:val="clear" w:color="auto" w:fill="A6A6A6" w:themeFill="background1" w:themeFillShade="A6"/>
      <w:spacing w:after="0" w:line="240" w:lineRule="auto"/>
    </w:pPr>
    <w:rPr>
      <w:rFonts w:ascii="Times New Roman" w:hAnsi="Times New Roman"/>
      <w:color w:val="000000" w:themeColor="text1"/>
      <w:lang w:val="en-GB"/>
    </w:rPr>
  </w:style>
  <w:style w:type="paragraph" w:customStyle="1" w:styleId="Shaded4-QRD">
    <w:name w:val="Shaded4 - QRD"/>
    <w:next w:val="Norml"/>
    <w:uiPriority w:val="15"/>
    <w:qFormat/>
    <w:rsid w:val="006F69DF"/>
    <w:pPr>
      <w:shd w:val="clear" w:color="auto" w:fill="808080" w:themeFill="background1" w:themeFillShade="80"/>
      <w:spacing w:after="0" w:line="240" w:lineRule="auto"/>
    </w:pPr>
    <w:rPr>
      <w:rFonts w:ascii="Times New Roman" w:hAnsi="Times New Roman"/>
      <w:color w:val="000000" w:themeColor="text1"/>
      <w:lang w:val="en-GB"/>
    </w:rPr>
  </w:style>
  <w:style w:type="character" w:customStyle="1" w:styleId="BoldItalic-QRD">
    <w:name w:val="Bold Italic - QRD"/>
    <w:uiPriority w:val="2"/>
    <w:semiHidden/>
    <w:qFormat/>
    <w:rsid w:val="0002002A"/>
    <w:rPr>
      <w:b/>
      <w:i/>
      <w:lang w:val="en-GB"/>
    </w:rPr>
  </w:style>
  <w:style w:type="character" w:customStyle="1" w:styleId="BoldUnderlined-QRD">
    <w:name w:val="Bold Underlined - QRD"/>
    <w:uiPriority w:val="2"/>
    <w:semiHidden/>
    <w:qFormat/>
    <w:rsid w:val="0002002A"/>
    <w:rPr>
      <w:b/>
      <w:u w:val="single"/>
      <w:lang w:val="en-GB"/>
    </w:rPr>
  </w:style>
  <w:style w:type="character" w:customStyle="1" w:styleId="ItalicUnderlined-QRD">
    <w:name w:val="Italic Underlined - QRD"/>
    <w:uiPriority w:val="2"/>
    <w:semiHidden/>
    <w:qFormat/>
    <w:rsid w:val="0002002A"/>
    <w:rPr>
      <w:i/>
      <w:u w:val="single"/>
      <w:lang w:val="en-GB"/>
    </w:rPr>
  </w:style>
  <w:style w:type="character" w:customStyle="1" w:styleId="BoldItalicUnderlined-QRD">
    <w:name w:val="Bold Italic Underlined - QRD"/>
    <w:uiPriority w:val="3"/>
    <w:semiHidden/>
    <w:qFormat/>
    <w:rsid w:val="0002002A"/>
    <w:rPr>
      <w:b/>
      <w:i/>
      <w:u w:val="single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4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4285"/>
    <w:rPr>
      <w:rFonts w:ascii="Segoe UI" w:hAnsi="Segoe UI" w:cs="Segoe UI"/>
      <w:sz w:val="18"/>
      <w:szCs w:val="18"/>
      <w:shd w:val="clear" w:color="FF0000" w:fill="auto"/>
    </w:rPr>
  </w:style>
  <w:style w:type="table" w:styleId="Rcsostblzat">
    <w:name w:val="Table Grid"/>
    <w:basedOn w:val="Normltblzat"/>
    <w:uiPriority w:val="39"/>
    <w:rsid w:val="00B6428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-QRD">
    <w:name w:val="Table Head - QRD"/>
    <w:next w:val="Norml"/>
    <w:uiPriority w:val="17"/>
    <w:qFormat/>
    <w:rsid w:val="00B64285"/>
    <w:pPr>
      <w:spacing w:after="0" w:line="240" w:lineRule="auto"/>
    </w:pPr>
    <w:rPr>
      <w:rFonts w:ascii="Times New Roman" w:hAnsi="Times New Roman"/>
      <w:b/>
      <w:color w:val="000000" w:themeColor="text1"/>
      <w:szCs w:val="20"/>
      <w:lang w:eastAsia="en-GB"/>
    </w:rPr>
  </w:style>
  <w:style w:type="paragraph" w:styleId="lfej">
    <w:name w:val="header"/>
    <w:basedOn w:val="Norml"/>
    <w:link w:val="lfejChar"/>
    <w:uiPriority w:val="99"/>
    <w:rsid w:val="00B64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4285"/>
    <w:rPr>
      <w:shd w:val="clear" w:color="FF0000" w:fill="auto"/>
    </w:rPr>
  </w:style>
  <w:style w:type="paragraph" w:styleId="llb">
    <w:name w:val="footer"/>
    <w:basedOn w:val="Norml"/>
    <w:link w:val="llbChar"/>
    <w:uiPriority w:val="99"/>
    <w:semiHidden/>
    <w:rsid w:val="00B64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B64285"/>
    <w:rPr>
      <w:shd w:val="clear" w:color="FF0000" w:fill="auto"/>
    </w:rPr>
  </w:style>
  <w:style w:type="character" w:styleId="Hiperhivatkozs">
    <w:name w:val="Hyperlink"/>
    <w:aliases w:val="QRD - Hyperlink"/>
    <w:uiPriority w:val="3"/>
    <w:unhideWhenUsed/>
    <w:rsid w:val="00B64285"/>
    <w:rPr>
      <w:color w:val="0563C1" w:themeColor="hyperlink"/>
      <w:u w:val="single"/>
    </w:rPr>
  </w:style>
  <w:style w:type="paragraph" w:customStyle="1" w:styleId="normal-QRD">
    <w:name w:val="normal - QRD"/>
    <w:link w:val="normal-QRDZchn"/>
    <w:qFormat/>
    <w:rsid w:val="00B64285"/>
    <w:pPr>
      <w:spacing w:after="0" w:line="240" w:lineRule="auto"/>
    </w:pPr>
    <w:rPr>
      <w:rFonts w:ascii="Times New Roman" w:hAnsi="Times New Roman"/>
      <w:color w:val="000000" w:themeColor="text1"/>
    </w:rPr>
  </w:style>
  <w:style w:type="character" w:customStyle="1" w:styleId="normal-QRDZchn">
    <w:name w:val="normal - QRD Zchn"/>
    <w:basedOn w:val="Bekezdsalapbettpusa"/>
    <w:link w:val="normal-QRD"/>
    <w:rsid w:val="00B64285"/>
    <w:rPr>
      <w:rFonts w:ascii="Times New Roman" w:hAnsi="Times New Roman"/>
      <w:color w:val="000000" w:themeColor="text1"/>
    </w:rPr>
  </w:style>
  <w:style w:type="paragraph" w:customStyle="1" w:styleId="TITLELABELLING-QRD">
    <w:name w:val="TITLE LABELLING - QRD"/>
    <w:next w:val="normal-QRD"/>
    <w:uiPriority w:val="36"/>
    <w:semiHidden/>
    <w:qFormat/>
    <w:rsid w:val="00B6428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</w:pPr>
    <w:rPr>
      <w:rFonts w:ascii="Times New Roman" w:hAnsi="Times New Roman"/>
      <w:b/>
      <w:caps/>
      <w:color w:val="000000" w:themeColor="text1"/>
    </w:rPr>
  </w:style>
  <w:style w:type="paragraph" w:customStyle="1" w:styleId="Titlelabelling-QRD0">
    <w:name w:val="Title labelling - QRD"/>
    <w:basedOn w:val="TITLELABELLING-QRD"/>
    <w:next w:val="normal-QRD"/>
    <w:uiPriority w:val="37"/>
    <w:semiHidden/>
    <w:qFormat/>
    <w:rsid w:val="00B64285"/>
    <w:rPr>
      <w:caps w:val="0"/>
    </w:rPr>
  </w:style>
  <w:style w:type="paragraph" w:customStyle="1" w:styleId="uList3-QRD">
    <w:name w:val="uList 3 - QRD"/>
    <w:basedOn w:val="uList2-QRD"/>
    <w:uiPriority w:val="8"/>
    <w:qFormat/>
    <w:rsid w:val="00B64285"/>
    <w:pPr>
      <w:numPr>
        <w:ilvl w:val="2"/>
      </w:numPr>
    </w:pPr>
  </w:style>
  <w:style w:type="paragraph" w:customStyle="1" w:styleId="uListcont-QRD">
    <w:name w:val="uList cont - QRD"/>
    <w:basedOn w:val="normal-QRD"/>
    <w:uiPriority w:val="6"/>
    <w:qFormat/>
    <w:rsid w:val="00B64285"/>
    <w:pPr>
      <w:ind w:left="567"/>
    </w:pPr>
  </w:style>
  <w:style w:type="paragraph" w:customStyle="1" w:styleId="uList2cont-QRD">
    <w:name w:val="uList 2 cont - QRD"/>
    <w:basedOn w:val="uList2-QRD"/>
    <w:uiPriority w:val="7"/>
    <w:qFormat/>
    <w:rsid w:val="00B64285"/>
    <w:pPr>
      <w:numPr>
        <w:ilvl w:val="0"/>
        <w:numId w:val="0"/>
      </w:numPr>
      <w:ind w:left="1134"/>
    </w:pPr>
  </w:style>
  <w:style w:type="paragraph" w:customStyle="1" w:styleId="uList3cont-QRD">
    <w:name w:val="uList 3 cont - QRD"/>
    <w:basedOn w:val="uList3-QRD"/>
    <w:uiPriority w:val="8"/>
    <w:qFormat/>
    <w:rsid w:val="00B64285"/>
    <w:pPr>
      <w:numPr>
        <w:ilvl w:val="0"/>
        <w:numId w:val="0"/>
      </w:numPr>
      <w:ind w:left="1701"/>
    </w:pPr>
  </w:style>
  <w:style w:type="paragraph" w:customStyle="1" w:styleId="oList2-QRD">
    <w:name w:val="oList 2 - QRD"/>
    <w:basedOn w:val="normal-QRD"/>
    <w:uiPriority w:val="10"/>
    <w:qFormat/>
    <w:rsid w:val="00B64285"/>
    <w:pPr>
      <w:numPr>
        <w:ilvl w:val="1"/>
        <w:numId w:val="14"/>
      </w:numPr>
      <w:ind w:left="1134" w:hanging="567"/>
    </w:pPr>
  </w:style>
  <w:style w:type="paragraph" w:customStyle="1" w:styleId="oList3-QRD">
    <w:name w:val="oList 3 - QRD"/>
    <w:basedOn w:val="normal-QRD"/>
    <w:uiPriority w:val="11"/>
    <w:qFormat/>
    <w:rsid w:val="00B64285"/>
    <w:pPr>
      <w:numPr>
        <w:ilvl w:val="2"/>
        <w:numId w:val="14"/>
      </w:numPr>
      <w:ind w:left="1701" w:hanging="567"/>
    </w:pPr>
  </w:style>
  <w:style w:type="paragraph" w:customStyle="1" w:styleId="oListcont-QRD">
    <w:name w:val="oList cont - QRD"/>
    <w:basedOn w:val="normal-QRD"/>
    <w:uiPriority w:val="9"/>
    <w:qFormat/>
    <w:rsid w:val="00B64285"/>
    <w:pPr>
      <w:ind w:left="567"/>
    </w:pPr>
  </w:style>
  <w:style w:type="paragraph" w:customStyle="1" w:styleId="oList2cont-QRD">
    <w:name w:val="oList 2 cont - QRD"/>
    <w:basedOn w:val="normal-QRD"/>
    <w:uiPriority w:val="10"/>
    <w:qFormat/>
    <w:rsid w:val="00B64285"/>
    <w:pPr>
      <w:ind w:left="1134"/>
    </w:pPr>
  </w:style>
  <w:style w:type="paragraph" w:customStyle="1" w:styleId="oList3cont-QRD">
    <w:name w:val="oList 3 cont - QRD"/>
    <w:basedOn w:val="normal-QRD"/>
    <w:uiPriority w:val="11"/>
    <w:qFormat/>
    <w:rsid w:val="00B64285"/>
    <w:pPr>
      <w:ind w:left="1701"/>
    </w:pPr>
  </w:style>
  <w:style w:type="character" w:styleId="Helyrzszveg">
    <w:name w:val="Placeholder Text"/>
    <w:basedOn w:val="Bekezdsalapbettpusa"/>
    <w:uiPriority w:val="99"/>
    <w:semiHidden/>
    <w:rsid w:val="00B64285"/>
    <w:rPr>
      <w:color w:val="808080"/>
    </w:rPr>
  </w:style>
  <w:style w:type="paragraph" w:customStyle="1" w:styleId="Default">
    <w:name w:val="Default"/>
    <w:rsid w:val="00964B8E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hu-HU" w:eastAsia="hu-HU"/>
      <w14:ligatures w14:val="standardContextual"/>
    </w:rPr>
  </w:style>
  <w:style w:type="paragraph" w:customStyle="1" w:styleId="PIL5normaltext">
    <w:name w:val="PIL5 normal text"/>
    <w:basedOn w:val="Norml"/>
    <w:link w:val="PIL5normaltextZchn"/>
    <w:qFormat/>
    <w:rsid w:val="00964B8E"/>
    <w:pPr>
      <w:tabs>
        <w:tab w:val="left" w:pos="567"/>
      </w:tabs>
      <w:spacing w:after="0" w:line="240" w:lineRule="auto"/>
    </w:pPr>
    <w:rPr>
      <w:rFonts w:ascii="Times New Roman" w:hAnsi="Times New Roman"/>
      <w:kern w:val="0"/>
      <w:lang w:val="en-GB"/>
    </w:rPr>
  </w:style>
  <w:style w:type="character" w:customStyle="1" w:styleId="PIL5normaltextZchn">
    <w:name w:val="PIL5 normal text Zchn"/>
    <w:basedOn w:val="Bekezdsalapbettpusa"/>
    <w:link w:val="PIL5normaltext"/>
    <w:rsid w:val="00964B8E"/>
    <w:rPr>
      <w:rFonts w:ascii="Times New Roman" w:hAnsi="Times New Roman"/>
      <w:lang w:val="en-GB"/>
      <w14:ligatures w14:val="standardContextual"/>
    </w:rPr>
  </w:style>
  <w:style w:type="paragraph" w:customStyle="1" w:styleId="PIL9AddSubbold">
    <w:name w:val="PIL9 Add Sub bold"/>
    <w:basedOn w:val="PIL5normaltext"/>
    <w:next w:val="PIL5normaltext"/>
    <w:link w:val="PIL9AddSubboldZchn"/>
    <w:qFormat/>
    <w:rsid w:val="00964B8E"/>
    <w:rPr>
      <w:b/>
    </w:rPr>
  </w:style>
  <w:style w:type="character" w:customStyle="1" w:styleId="PIL9AddSubboldZchn">
    <w:name w:val="PIL9 Add Sub bold Zchn"/>
    <w:basedOn w:val="Bekezdsalapbettpusa"/>
    <w:link w:val="PIL9AddSubbold"/>
    <w:rsid w:val="00964B8E"/>
    <w:rPr>
      <w:rFonts w:ascii="Times New Roman" w:hAnsi="Times New Roman"/>
      <w:b/>
      <w:lang w:val="en-GB"/>
      <w14:ligatures w14:val="standardContextual"/>
    </w:rPr>
  </w:style>
  <w:style w:type="character" w:styleId="Jegyzethivatkozs">
    <w:name w:val="annotation reference"/>
    <w:basedOn w:val="Bekezdsalapbettpusa"/>
    <w:uiPriority w:val="99"/>
    <w:semiHidden/>
    <w:rsid w:val="0082304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82304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23047"/>
    <w:rPr>
      <w:kern w:val="2"/>
      <w:sz w:val="20"/>
      <w:szCs w:val="20"/>
      <w:lang w:val="hu-HU"/>
      <w14:ligatures w14:val="standardContextual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82304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23047"/>
    <w:rPr>
      <w:b/>
      <w:bCs/>
      <w:kern w:val="2"/>
      <w:sz w:val="20"/>
      <w:szCs w:val="20"/>
      <w:lang w:val="hu-HU"/>
      <w14:ligatures w14:val="standardContextual"/>
    </w:rPr>
  </w:style>
  <w:style w:type="paragraph" w:styleId="Vltozat">
    <w:name w:val="Revision"/>
    <w:hidden/>
    <w:uiPriority w:val="99"/>
    <w:semiHidden/>
    <w:rsid w:val="00790C56"/>
    <w:pPr>
      <w:spacing w:after="0" w:line="240" w:lineRule="auto"/>
    </w:pPr>
    <w:rPr>
      <w:kern w:val="2"/>
      <w:lang w:val="hu-H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Zulassung\Vorlagen&amp;Anleitungen\Templates\13-1%20product%20information%20texts\en%20-%20core\in%20Arbeit\barrierefrei\PI-UA-EN-20210928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1E34B36D-4544-42A3-B076-F87B6A83C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PI-UA-EN-20210928</Template>
  <TotalTime>135</TotalTime>
  <Pages>5</Pages>
  <Words>1664</Words>
  <Characters>11489</Characters>
  <Application>Microsoft Office Word</Application>
  <DocSecurity>0</DocSecurity>
  <Lines>95</Lines>
  <Paragraphs>26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Höpner, Jens</dc:creator>
  <cp:keywords/>
  <dc:description/>
  <cp:lastModifiedBy>Tóth Erika</cp:lastModifiedBy>
  <cp:revision>27</cp:revision>
  <dcterms:created xsi:type="dcterms:W3CDTF">2025-12-15T18:26:00Z</dcterms:created>
  <dcterms:modified xsi:type="dcterms:W3CDTF">2026-03-10T14:37:00Z</dcterms:modified>
</cp:coreProperties>
</file>