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51701" w14:textId="64319E9D" w:rsidR="00D507B7" w:rsidRPr="00071EBC" w:rsidRDefault="00D507B7" w:rsidP="00B2615C">
      <w:pPr>
        <w:tabs>
          <w:tab w:val="left" w:pos="720"/>
        </w:tabs>
        <w:jc w:val="center"/>
        <w:outlineLvl w:val="0"/>
        <w:rPr>
          <w:lang w:val="hu-HU"/>
        </w:rPr>
      </w:pPr>
      <w:r w:rsidRPr="00071EBC">
        <w:rPr>
          <w:b/>
          <w:bCs/>
          <w:lang w:val="hu-HU"/>
        </w:rPr>
        <w:t>Betegtájékoztató: Információk a beteg számára</w:t>
      </w:r>
    </w:p>
    <w:p w14:paraId="0E705D4E" w14:textId="77777777" w:rsidR="00D507B7" w:rsidRPr="00071EBC" w:rsidRDefault="00D507B7" w:rsidP="00B2615C">
      <w:pPr>
        <w:numPr>
          <w:ilvl w:val="12"/>
          <w:numId w:val="0"/>
        </w:numPr>
        <w:shd w:val="clear" w:color="auto" w:fill="FFFFFF"/>
        <w:tabs>
          <w:tab w:val="left" w:pos="720"/>
        </w:tabs>
        <w:jc w:val="center"/>
        <w:rPr>
          <w:lang w:val="hu-HU"/>
        </w:rPr>
      </w:pPr>
    </w:p>
    <w:p w14:paraId="266801D4" w14:textId="24C33917" w:rsidR="00D507B7" w:rsidRPr="00D507B7" w:rsidRDefault="00D507B7" w:rsidP="00B2615C">
      <w:pPr>
        <w:numPr>
          <w:ilvl w:val="12"/>
          <w:numId w:val="0"/>
        </w:numPr>
        <w:jc w:val="center"/>
        <w:rPr>
          <w:b/>
          <w:bCs/>
          <w:lang w:val="hu-HU"/>
        </w:rPr>
      </w:pPr>
      <w:r w:rsidRPr="00D507B7">
        <w:rPr>
          <w:b/>
          <w:bCs/>
          <w:lang w:val="hu-HU"/>
        </w:rPr>
        <w:t>Palbociclib Pharmascience 75 mg</w:t>
      </w:r>
      <w:r>
        <w:rPr>
          <w:b/>
          <w:bCs/>
          <w:lang w:val="hu-HU"/>
        </w:rPr>
        <w:t xml:space="preserve"> filmtabletta</w:t>
      </w:r>
    </w:p>
    <w:p w14:paraId="7ED04B43" w14:textId="29E37E55" w:rsidR="00D507B7" w:rsidRPr="00D507B7" w:rsidRDefault="00D507B7" w:rsidP="00B2615C">
      <w:pPr>
        <w:numPr>
          <w:ilvl w:val="12"/>
          <w:numId w:val="0"/>
        </w:numPr>
        <w:jc w:val="center"/>
        <w:rPr>
          <w:b/>
          <w:lang w:val="hu-HU"/>
        </w:rPr>
      </w:pPr>
      <w:r w:rsidRPr="00D507B7">
        <w:rPr>
          <w:b/>
          <w:bCs/>
          <w:lang w:val="hu-HU"/>
        </w:rPr>
        <w:t>Palbociclib Pharmascience</w:t>
      </w:r>
      <w:r w:rsidRPr="00D507B7">
        <w:rPr>
          <w:b/>
          <w:lang w:val="hu-HU"/>
        </w:rPr>
        <w:t xml:space="preserve"> 100 mg</w:t>
      </w:r>
      <w:r>
        <w:rPr>
          <w:b/>
          <w:lang w:val="hu-HU"/>
        </w:rPr>
        <w:t xml:space="preserve"> </w:t>
      </w:r>
      <w:r>
        <w:rPr>
          <w:b/>
          <w:bCs/>
          <w:lang w:val="hu-HU"/>
        </w:rPr>
        <w:t>filmtabletta</w:t>
      </w:r>
    </w:p>
    <w:p w14:paraId="0254E2A1" w14:textId="18D79678" w:rsidR="00D507B7" w:rsidRDefault="00D507B7" w:rsidP="00B2615C">
      <w:pPr>
        <w:numPr>
          <w:ilvl w:val="12"/>
          <w:numId w:val="0"/>
        </w:numPr>
        <w:jc w:val="center"/>
        <w:rPr>
          <w:b/>
          <w:bCs/>
          <w:lang w:val="hu-HU"/>
        </w:rPr>
      </w:pPr>
      <w:r w:rsidRPr="00D507B7">
        <w:rPr>
          <w:b/>
          <w:bCs/>
          <w:lang w:val="hu-HU"/>
        </w:rPr>
        <w:t>Palbociclib Pharmascience</w:t>
      </w:r>
      <w:r w:rsidRPr="00D507B7">
        <w:rPr>
          <w:b/>
          <w:lang w:val="hu-HU"/>
        </w:rPr>
        <w:t xml:space="preserve"> 125 mg</w:t>
      </w:r>
      <w:r>
        <w:rPr>
          <w:b/>
          <w:lang w:val="hu-HU"/>
        </w:rPr>
        <w:t xml:space="preserve"> </w:t>
      </w:r>
      <w:r>
        <w:rPr>
          <w:b/>
          <w:bCs/>
          <w:lang w:val="hu-HU"/>
        </w:rPr>
        <w:t>filmtabletta</w:t>
      </w:r>
    </w:p>
    <w:p w14:paraId="119A6623" w14:textId="77777777" w:rsidR="008128D5" w:rsidRPr="00D507B7" w:rsidRDefault="008128D5" w:rsidP="00B2615C">
      <w:pPr>
        <w:numPr>
          <w:ilvl w:val="12"/>
          <w:numId w:val="0"/>
        </w:numPr>
        <w:jc w:val="center"/>
        <w:rPr>
          <w:b/>
          <w:lang w:val="hu-HU"/>
        </w:rPr>
      </w:pPr>
    </w:p>
    <w:p w14:paraId="3EE121A4" w14:textId="2C0FAB74" w:rsidR="00D507B7" w:rsidRPr="00071EBC" w:rsidRDefault="00D507B7" w:rsidP="00B2615C">
      <w:pPr>
        <w:numPr>
          <w:ilvl w:val="12"/>
          <w:numId w:val="0"/>
        </w:numPr>
        <w:jc w:val="center"/>
        <w:rPr>
          <w:lang w:val="hu-HU"/>
        </w:rPr>
      </w:pPr>
      <w:r>
        <w:rPr>
          <w:lang w:val="hu-HU"/>
        </w:rPr>
        <w:t>palboci</w:t>
      </w:r>
      <w:r w:rsidR="000E6500">
        <w:rPr>
          <w:lang w:val="hu-HU"/>
        </w:rPr>
        <w:t>k</w:t>
      </w:r>
      <w:r>
        <w:rPr>
          <w:lang w:val="hu-HU"/>
        </w:rPr>
        <w:t>lib</w:t>
      </w:r>
    </w:p>
    <w:p w14:paraId="5DD4694B" w14:textId="77777777" w:rsidR="00D507B7" w:rsidRPr="00071EBC" w:rsidRDefault="00D507B7" w:rsidP="00B2615C">
      <w:pPr>
        <w:tabs>
          <w:tab w:val="left" w:pos="720"/>
        </w:tabs>
        <w:rPr>
          <w:lang w:val="hu-HU"/>
        </w:rPr>
      </w:pPr>
    </w:p>
    <w:p w14:paraId="272F34A6" w14:textId="77777777" w:rsidR="00D507B7" w:rsidRPr="00071EBC" w:rsidRDefault="00D507B7" w:rsidP="00B2615C">
      <w:pPr>
        <w:tabs>
          <w:tab w:val="left" w:pos="720"/>
        </w:tabs>
        <w:jc w:val="both"/>
        <w:rPr>
          <w:lang w:val="hu-HU"/>
        </w:rPr>
      </w:pPr>
    </w:p>
    <w:p w14:paraId="59039E84" w14:textId="4902E5A7" w:rsidR="00D507B7" w:rsidRPr="00071EBC" w:rsidRDefault="00D507B7" w:rsidP="00B2615C">
      <w:pPr>
        <w:rPr>
          <w:b/>
          <w:bCs/>
          <w:lang w:val="hu-HU"/>
        </w:rPr>
      </w:pPr>
      <w:r w:rsidRPr="00071EBC">
        <w:rPr>
          <w:b/>
          <w:bCs/>
          <w:lang w:val="hu-HU"/>
        </w:rPr>
        <w:t>Mielőtt elkezdi szedni</w:t>
      </w:r>
      <w:r>
        <w:rPr>
          <w:b/>
          <w:bCs/>
          <w:lang w:val="hu-HU"/>
        </w:rPr>
        <w:t xml:space="preserve"> </w:t>
      </w:r>
      <w:r w:rsidRPr="00071EBC">
        <w:rPr>
          <w:b/>
          <w:bCs/>
          <w:lang w:val="hu-HU"/>
        </w:rPr>
        <w:t>ezt a gyógyszert, olvassa el figyelmesen az alábbi betegtájékoztatót, mert az Ön számára fontos információkat tartalmaz.</w:t>
      </w:r>
    </w:p>
    <w:p w14:paraId="7AE52277" w14:textId="77777777" w:rsidR="00D507B7" w:rsidRPr="00071EBC" w:rsidRDefault="00D507B7" w:rsidP="00B2615C">
      <w:pPr>
        <w:widowControl/>
        <w:numPr>
          <w:ilvl w:val="0"/>
          <w:numId w:val="18"/>
        </w:numPr>
        <w:tabs>
          <w:tab w:val="clear" w:pos="360"/>
          <w:tab w:val="num" w:pos="567"/>
        </w:tabs>
        <w:suppressAutoHyphens/>
        <w:autoSpaceDE/>
        <w:autoSpaceDN/>
        <w:snapToGrid w:val="0"/>
        <w:ind w:left="567" w:hanging="567"/>
        <w:rPr>
          <w:lang w:val="hu-HU"/>
        </w:rPr>
      </w:pPr>
      <w:r w:rsidRPr="00071EBC">
        <w:rPr>
          <w:lang w:val="hu-HU"/>
        </w:rPr>
        <w:t>Tartsa meg a betegtájékoztatót, mert a benne szereplő információkra a későbbiekben is szüksége lehet.</w:t>
      </w:r>
    </w:p>
    <w:p w14:paraId="43681A61" w14:textId="43D4B71C" w:rsidR="00D507B7" w:rsidRPr="00071EBC" w:rsidRDefault="00D507B7" w:rsidP="00B2615C">
      <w:pPr>
        <w:widowControl/>
        <w:numPr>
          <w:ilvl w:val="0"/>
          <w:numId w:val="19"/>
        </w:numPr>
        <w:tabs>
          <w:tab w:val="clear" w:pos="360"/>
          <w:tab w:val="num" w:pos="567"/>
        </w:tabs>
        <w:suppressAutoHyphens/>
        <w:autoSpaceDE/>
        <w:autoSpaceDN/>
        <w:snapToGrid w:val="0"/>
        <w:ind w:left="567" w:hanging="567"/>
        <w:rPr>
          <w:lang w:val="hu-HU"/>
        </w:rPr>
      </w:pPr>
      <w:r w:rsidRPr="00071EBC">
        <w:rPr>
          <w:lang w:val="hu-HU"/>
        </w:rPr>
        <w:t>További kérdéseivel forduljon kezelőorvosáh</w:t>
      </w:r>
      <w:r>
        <w:rPr>
          <w:lang w:val="hu-HU"/>
        </w:rPr>
        <w:t xml:space="preserve">oz, </w:t>
      </w:r>
      <w:r w:rsidRPr="00071EBC">
        <w:rPr>
          <w:lang w:val="hu-HU"/>
        </w:rPr>
        <w:t>gyógyszerészéhez</w:t>
      </w:r>
      <w:r>
        <w:rPr>
          <w:lang w:val="hu-HU"/>
        </w:rPr>
        <w:t xml:space="preserve"> v</w:t>
      </w:r>
      <w:r w:rsidRPr="00071EBC">
        <w:rPr>
          <w:lang w:val="hu-HU"/>
        </w:rPr>
        <w:t>agy a gondozását végző egészségügyi szakemberhez.</w:t>
      </w:r>
    </w:p>
    <w:p w14:paraId="0BC8CB7D" w14:textId="5041B773" w:rsidR="00D507B7" w:rsidRPr="00071EBC" w:rsidRDefault="00D507B7" w:rsidP="00B2615C">
      <w:pPr>
        <w:widowControl/>
        <w:numPr>
          <w:ilvl w:val="0"/>
          <w:numId w:val="20"/>
        </w:numPr>
        <w:tabs>
          <w:tab w:val="clear" w:pos="360"/>
          <w:tab w:val="num" w:pos="567"/>
        </w:tabs>
        <w:suppressAutoHyphens/>
        <w:autoSpaceDE/>
        <w:autoSpaceDN/>
        <w:snapToGrid w:val="0"/>
        <w:ind w:left="567" w:hanging="567"/>
        <w:rPr>
          <w:lang w:val="hu-HU"/>
        </w:rPr>
      </w:pPr>
      <w:r w:rsidRPr="00071EBC">
        <w:rPr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64ADB76F" w14:textId="77777777" w:rsidR="008128D5" w:rsidRDefault="00D507B7" w:rsidP="00B2615C">
      <w:pPr>
        <w:widowControl/>
        <w:numPr>
          <w:ilvl w:val="0"/>
          <w:numId w:val="20"/>
        </w:numPr>
        <w:tabs>
          <w:tab w:val="clear" w:pos="360"/>
          <w:tab w:val="num" w:pos="567"/>
        </w:tabs>
        <w:suppressAutoHyphens/>
        <w:autoSpaceDE/>
        <w:autoSpaceDN/>
        <w:snapToGrid w:val="0"/>
        <w:ind w:left="567" w:hanging="567"/>
        <w:rPr>
          <w:lang w:val="hu-HU"/>
        </w:rPr>
      </w:pPr>
      <w:r w:rsidRPr="00071EBC">
        <w:rPr>
          <w:lang w:val="hu-HU"/>
        </w:rPr>
        <w:t>Ha Önnél bármilyen mellékhatás jelentkezik, tájékoztassa erről kezelőorvosát,</w:t>
      </w:r>
      <w:r>
        <w:rPr>
          <w:lang w:val="hu-HU"/>
        </w:rPr>
        <w:t xml:space="preserve"> </w:t>
      </w:r>
      <w:r w:rsidRPr="00071EBC">
        <w:rPr>
          <w:lang w:val="hu-HU"/>
        </w:rPr>
        <w:t>gyógyszerészét</w:t>
      </w:r>
      <w:r>
        <w:rPr>
          <w:lang w:val="hu-HU"/>
        </w:rPr>
        <w:t xml:space="preserve"> </w:t>
      </w:r>
      <w:r w:rsidRPr="00071EBC">
        <w:rPr>
          <w:lang w:val="hu-HU"/>
        </w:rPr>
        <w:t xml:space="preserve">vagy a gondozását végző egészségügyi szakembert. </w:t>
      </w:r>
    </w:p>
    <w:p w14:paraId="3133427E" w14:textId="107B490A" w:rsidR="00D507B7" w:rsidRPr="00071EBC" w:rsidRDefault="00D507B7" w:rsidP="00B2615C">
      <w:pPr>
        <w:widowControl/>
        <w:suppressAutoHyphens/>
        <w:autoSpaceDE/>
        <w:autoSpaceDN/>
        <w:snapToGrid w:val="0"/>
        <w:ind w:left="567"/>
        <w:rPr>
          <w:lang w:val="hu-HU"/>
        </w:rPr>
      </w:pPr>
      <w:r w:rsidRPr="00071EBC">
        <w:rPr>
          <w:lang w:val="hu-HU"/>
        </w:rPr>
        <w:t>Ez a betegtájékoztatóban fel nem sorolt bármilyen lehetséges mellékhatásra is vonatkozik. Lásd 4. pont.</w:t>
      </w:r>
    </w:p>
    <w:p w14:paraId="168AAB93" w14:textId="77777777" w:rsidR="00D507B7" w:rsidRPr="00071EBC" w:rsidRDefault="00D507B7" w:rsidP="00B2615C">
      <w:pPr>
        <w:tabs>
          <w:tab w:val="left" w:pos="720"/>
        </w:tabs>
        <w:ind w:right="-2"/>
        <w:jc w:val="both"/>
        <w:rPr>
          <w:lang w:val="hu-HU"/>
        </w:rPr>
      </w:pPr>
    </w:p>
    <w:p w14:paraId="0DC486F6" w14:textId="77777777" w:rsidR="00D507B7" w:rsidRPr="00071EBC" w:rsidRDefault="00D507B7" w:rsidP="00B2615C">
      <w:pPr>
        <w:keepNext/>
        <w:numPr>
          <w:ilvl w:val="12"/>
          <w:numId w:val="0"/>
        </w:numPr>
        <w:tabs>
          <w:tab w:val="left" w:pos="720"/>
        </w:tabs>
        <w:ind w:right="-2"/>
        <w:jc w:val="both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A betegtájékoztató tartalma:</w:t>
      </w:r>
    </w:p>
    <w:p w14:paraId="477A4626" w14:textId="77777777" w:rsidR="00D507B7" w:rsidRPr="00071EBC" w:rsidRDefault="00D507B7" w:rsidP="00B2615C">
      <w:pPr>
        <w:numPr>
          <w:ilvl w:val="12"/>
          <w:numId w:val="0"/>
        </w:numPr>
        <w:tabs>
          <w:tab w:val="left" w:pos="720"/>
        </w:tabs>
        <w:ind w:right="-2"/>
        <w:jc w:val="both"/>
        <w:outlineLvl w:val="0"/>
        <w:rPr>
          <w:lang w:val="hu-HU"/>
        </w:rPr>
      </w:pPr>
    </w:p>
    <w:p w14:paraId="38E1F988" w14:textId="5C380E98" w:rsidR="00D507B7" w:rsidRPr="00071EBC" w:rsidRDefault="00D507B7" w:rsidP="00B2615C">
      <w:pPr>
        <w:widowControl/>
        <w:numPr>
          <w:ilvl w:val="1"/>
          <w:numId w:val="23"/>
        </w:numPr>
        <w:tabs>
          <w:tab w:val="left" w:pos="567"/>
        </w:tabs>
        <w:suppressAutoHyphens/>
        <w:autoSpaceDE/>
        <w:autoSpaceDN/>
        <w:snapToGrid w:val="0"/>
        <w:ind w:left="567" w:right="-29" w:hanging="567"/>
        <w:rPr>
          <w:lang w:val="hu-HU"/>
        </w:rPr>
      </w:pPr>
      <w:r w:rsidRPr="00071EBC">
        <w:rPr>
          <w:lang w:val="hu-HU"/>
        </w:rPr>
        <w:t>Milyen típusú gyógyszer a</w:t>
      </w:r>
      <w:r>
        <w:rPr>
          <w:lang w:val="hu-HU"/>
        </w:rPr>
        <w:t xml:space="preserve"> Palbociclib Pharmascience</w:t>
      </w:r>
      <w:r w:rsidR="008128D5">
        <w:rPr>
          <w:lang w:val="hu-HU"/>
        </w:rPr>
        <w:t xml:space="preserve"> 75</w:t>
      </w:r>
      <w:r w:rsidR="00A115FD">
        <w:rPr>
          <w:lang w:val="hu-HU"/>
        </w:rPr>
        <w:t> </w:t>
      </w:r>
      <w:r w:rsidR="008128D5">
        <w:rPr>
          <w:lang w:val="hu-HU"/>
        </w:rPr>
        <w:t>mg, 100</w:t>
      </w:r>
      <w:r w:rsidR="00A115FD">
        <w:rPr>
          <w:lang w:val="hu-HU"/>
        </w:rPr>
        <w:t> </w:t>
      </w:r>
      <w:r w:rsidR="008128D5">
        <w:rPr>
          <w:lang w:val="hu-HU"/>
        </w:rPr>
        <w:t>mg és 125</w:t>
      </w:r>
      <w:r w:rsidR="00A115FD">
        <w:rPr>
          <w:lang w:val="hu-HU"/>
        </w:rPr>
        <w:t> </w:t>
      </w:r>
      <w:r w:rsidR="008128D5">
        <w:rPr>
          <w:lang w:val="hu-HU"/>
        </w:rPr>
        <w:t>mg filmtabletta (a továbbiakban</w:t>
      </w:r>
      <w:r w:rsidR="0091170A">
        <w:rPr>
          <w:lang w:val="hu-HU"/>
        </w:rPr>
        <w:t xml:space="preserve"> </w:t>
      </w:r>
      <w:r w:rsidR="008128D5" w:rsidRPr="008128D5">
        <w:rPr>
          <w:lang w:val="hu-HU"/>
        </w:rPr>
        <w:t>Palbociclib Pharmascience</w:t>
      </w:r>
      <w:r w:rsidR="008128D5">
        <w:rPr>
          <w:lang w:val="hu-HU"/>
        </w:rPr>
        <w:t>)</w:t>
      </w:r>
      <w:r w:rsidRPr="00071EBC">
        <w:rPr>
          <w:lang w:val="hu-HU"/>
        </w:rPr>
        <w:t xml:space="preserve"> és milyen betegségek esetén alkalmazható?</w:t>
      </w:r>
    </w:p>
    <w:p w14:paraId="502EB0C5" w14:textId="68729B53" w:rsidR="00D507B7" w:rsidRPr="00071EBC" w:rsidRDefault="00D507B7" w:rsidP="00B2615C">
      <w:pPr>
        <w:widowControl/>
        <w:numPr>
          <w:ilvl w:val="1"/>
          <w:numId w:val="23"/>
        </w:numPr>
        <w:tabs>
          <w:tab w:val="left" w:pos="567"/>
        </w:tabs>
        <w:suppressAutoHyphens/>
        <w:autoSpaceDE/>
        <w:autoSpaceDN/>
        <w:snapToGrid w:val="0"/>
        <w:ind w:left="567" w:right="-29" w:hanging="567"/>
        <w:rPr>
          <w:lang w:val="hu-HU"/>
        </w:rPr>
      </w:pPr>
      <w:r w:rsidRPr="00071EBC">
        <w:rPr>
          <w:lang w:val="hu-HU"/>
        </w:rPr>
        <w:t>Tudnivalók a</w:t>
      </w:r>
      <w:r>
        <w:rPr>
          <w:lang w:val="hu-HU"/>
        </w:rPr>
        <w:t xml:space="preserve"> Palbociclib Pharmascience</w:t>
      </w:r>
      <w:r w:rsidRPr="00071EBC">
        <w:rPr>
          <w:lang w:val="hu-HU"/>
        </w:rPr>
        <w:t xml:space="preserve"> szedése</w:t>
      </w:r>
      <w:r>
        <w:rPr>
          <w:lang w:val="hu-HU"/>
        </w:rPr>
        <w:t xml:space="preserve"> </w:t>
      </w:r>
      <w:r w:rsidRPr="00071EBC">
        <w:rPr>
          <w:lang w:val="hu-HU"/>
        </w:rPr>
        <w:t>előtt</w:t>
      </w:r>
    </w:p>
    <w:p w14:paraId="2A4051A8" w14:textId="6131E651" w:rsidR="00D507B7" w:rsidRPr="00071EBC" w:rsidRDefault="00D507B7" w:rsidP="00B2615C">
      <w:pPr>
        <w:ind w:left="567" w:right="-29" w:hanging="567"/>
        <w:rPr>
          <w:lang w:val="hu-HU"/>
        </w:rPr>
      </w:pPr>
      <w:r w:rsidRPr="00071EBC">
        <w:rPr>
          <w:lang w:val="hu-HU"/>
        </w:rPr>
        <w:t>3.</w:t>
      </w:r>
      <w:r w:rsidRPr="00071EBC">
        <w:rPr>
          <w:lang w:val="hu-HU"/>
        </w:rPr>
        <w:tab/>
        <w:t>Hogyan kell szedni</w:t>
      </w:r>
      <w:r>
        <w:rPr>
          <w:lang w:val="hu-HU"/>
        </w:rPr>
        <w:t xml:space="preserve"> a Palbociclib Pharmascience-</w:t>
      </w:r>
      <w:r w:rsidRPr="00071EBC">
        <w:rPr>
          <w:lang w:val="hu-HU"/>
        </w:rPr>
        <w:t>t?</w:t>
      </w:r>
    </w:p>
    <w:p w14:paraId="00895694" w14:textId="77777777" w:rsidR="00D507B7" w:rsidRPr="00071EBC" w:rsidRDefault="00D507B7" w:rsidP="00B2615C">
      <w:pPr>
        <w:ind w:left="567" w:right="-29" w:hanging="567"/>
        <w:rPr>
          <w:lang w:val="hu-HU"/>
        </w:rPr>
      </w:pPr>
      <w:r w:rsidRPr="00071EBC">
        <w:rPr>
          <w:lang w:val="hu-HU"/>
        </w:rPr>
        <w:t>4.</w:t>
      </w:r>
      <w:r w:rsidRPr="00071EBC">
        <w:rPr>
          <w:lang w:val="hu-HU"/>
        </w:rPr>
        <w:tab/>
        <w:t>Lehetséges mellékhatások</w:t>
      </w:r>
    </w:p>
    <w:p w14:paraId="2FCB1640" w14:textId="525D90CF" w:rsidR="00D507B7" w:rsidRPr="00071EBC" w:rsidRDefault="00D507B7" w:rsidP="00B2615C">
      <w:pPr>
        <w:ind w:left="567" w:right="-29" w:hanging="567"/>
        <w:rPr>
          <w:lang w:val="hu-HU"/>
        </w:rPr>
      </w:pPr>
      <w:r w:rsidRPr="00071EBC">
        <w:rPr>
          <w:lang w:val="hu-HU"/>
        </w:rPr>
        <w:t>5.</w:t>
      </w:r>
      <w:r w:rsidRPr="00071EBC">
        <w:rPr>
          <w:lang w:val="hu-HU"/>
        </w:rPr>
        <w:tab/>
        <w:t>Hogyan kell a</w:t>
      </w:r>
      <w:r>
        <w:rPr>
          <w:lang w:val="hu-HU"/>
        </w:rPr>
        <w:t xml:space="preserve"> Palbociclib Pharmascience-</w:t>
      </w:r>
      <w:r w:rsidRPr="00071EBC">
        <w:rPr>
          <w:lang w:val="hu-HU"/>
        </w:rPr>
        <w:t>t tárolni?</w:t>
      </w:r>
    </w:p>
    <w:p w14:paraId="12895D67" w14:textId="5F0D48D2" w:rsidR="006138B6" w:rsidRDefault="00D507B7" w:rsidP="00B2615C">
      <w:pPr>
        <w:ind w:left="567" w:right="-29" w:hanging="567"/>
        <w:rPr>
          <w:lang w:val="hu-HU"/>
        </w:rPr>
      </w:pPr>
      <w:r w:rsidRPr="00071EBC">
        <w:rPr>
          <w:lang w:val="hu-HU"/>
        </w:rPr>
        <w:t>6.</w:t>
      </w:r>
      <w:r w:rsidRPr="00071EBC">
        <w:rPr>
          <w:lang w:val="hu-HU"/>
        </w:rPr>
        <w:tab/>
        <w:t>A csomagolás tartalma és egyéb információk</w:t>
      </w:r>
    </w:p>
    <w:p w14:paraId="1BAF8273" w14:textId="372C274E" w:rsidR="00D507B7" w:rsidRDefault="00D507B7" w:rsidP="00B2615C">
      <w:pPr>
        <w:ind w:left="567" w:right="-29" w:hanging="567"/>
        <w:jc w:val="both"/>
        <w:rPr>
          <w:lang w:val="hu-HU"/>
        </w:rPr>
      </w:pPr>
    </w:p>
    <w:p w14:paraId="33ECB7A6" w14:textId="77777777" w:rsidR="00D507B7" w:rsidRPr="00D507B7" w:rsidRDefault="00D507B7" w:rsidP="00B2615C">
      <w:pPr>
        <w:ind w:left="567" w:right="-29" w:hanging="567"/>
        <w:jc w:val="both"/>
        <w:rPr>
          <w:lang w:val="hu-HU"/>
        </w:rPr>
      </w:pPr>
    </w:p>
    <w:p w14:paraId="2FADB489" w14:textId="13EDF793" w:rsidR="00D507B7" w:rsidRPr="00221EBB" w:rsidRDefault="00D507B7" w:rsidP="00B2615C">
      <w:pPr>
        <w:widowControl/>
        <w:numPr>
          <w:ilvl w:val="2"/>
          <w:numId w:val="23"/>
        </w:numPr>
        <w:tabs>
          <w:tab w:val="clear" w:pos="0"/>
        </w:tabs>
        <w:autoSpaceDE/>
        <w:autoSpaceDN/>
        <w:ind w:left="570" w:right="-2" w:hanging="570"/>
        <w:rPr>
          <w:b/>
          <w:bCs/>
          <w:lang w:val="hu-HU"/>
        </w:rPr>
      </w:pPr>
      <w:r w:rsidRPr="000021E8">
        <w:rPr>
          <w:rFonts w:eastAsia="SimSun"/>
          <w:b/>
          <w:noProof/>
          <w:snapToGrid w:val="0"/>
          <w:szCs w:val="24"/>
          <w:lang w:val="hu-HU" w:eastAsia="zh-CN"/>
        </w:rPr>
        <w:t>Milyen</w:t>
      </w:r>
      <w:r w:rsidRPr="00221EBB">
        <w:rPr>
          <w:b/>
          <w:bCs/>
          <w:lang w:val="hu-HU"/>
        </w:rPr>
        <w:t xml:space="preserve"> típusú gyógyszer</w:t>
      </w:r>
      <w:r w:rsidR="00700EA9">
        <w:rPr>
          <w:b/>
          <w:bCs/>
          <w:lang w:val="hu-HU"/>
        </w:rPr>
        <w:t xml:space="preserve"> a</w:t>
      </w:r>
      <w:r w:rsidRPr="00221EBB">
        <w:rPr>
          <w:b/>
          <w:bCs/>
          <w:lang w:val="hu-HU"/>
        </w:rPr>
        <w:t xml:space="preserve"> </w:t>
      </w:r>
      <w:r w:rsidR="00700EA9" w:rsidRPr="00700EA9">
        <w:rPr>
          <w:b/>
          <w:lang w:val="hu-HU"/>
        </w:rPr>
        <w:t>Palbociclib Pharmascience</w:t>
      </w:r>
      <w:r w:rsidR="00700EA9" w:rsidRPr="00071EBC">
        <w:rPr>
          <w:lang w:val="hu-HU"/>
        </w:rPr>
        <w:t xml:space="preserve"> </w:t>
      </w:r>
      <w:r w:rsidRPr="00221EBB">
        <w:rPr>
          <w:b/>
          <w:bCs/>
          <w:lang w:val="hu-HU"/>
        </w:rPr>
        <w:t>és milyen betegségek esetén alkalmazható?</w:t>
      </w:r>
    </w:p>
    <w:p w14:paraId="12895D69" w14:textId="77777777" w:rsidR="006138B6" w:rsidRPr="00280325" w:rsidRDefault="006138B6" w:rsidP="00B2615C">
      <w:pPr>
        <w:pStyle w:val="Szvegtrzs"/>
        <w:rPr>
          <w:b/>
          <w:lang w:val="hu-HU"/>
        </w:rPr>
      </w:pPr>
    </w:p>
    <w:p w14:paraId="55C9E31C" w14:textId="6D94D3C1" w:rsidR="00D507B7" w:rsidRDefault="00D507B7" w:rsidP="00B2615C">
      <w:pPr>
        <w:pStyle w:val="Szvegtrzs"/>
        <w:rPr>
          <w:lang w:val="hu-HU"/>
        </w:rPr>
      </w:pPr>
      <w:r w:rsidRPr="00D507B7">
        <w:rPr>
          <w:lang w:val="hu-HU"/>
        </w:rPr>
        <w:t>A</w:t>
      </w:r>
      <w:r>
        <w:rPr>
          <w:lang w:val="hu-HU"/>
        </w:rPr>
        <w:t xml:space="preserve"> Palbociclib Pharmascience </w:t>
      </w:r>
      <w:r w:rsidR="00D66264">
        <w:rPr>
          <w:lang w:val="hu-HU"/>
        </w:rPr>
        <w:t>egy daganat</w:t>
      </w:r>
      <w:r w:rsidRPr="00D507B7">
        <w:rPr>
          <w:lang w:val="hu-HU"/>
        </w:rPr>
        <w:t>ellenes gyógyszer, amelynek hatóanyaga a palbociklib</w:t>
      </w:r>
      <w:r>
        <w:rPr>
          <w:lang w:val="hu-HU"/>
        </w:rPr>
        <w:t>.</w:t>
      </w:r>
    </w:p>
    <w:p w14:paraId="41652A9E" w14:textId="77777777" w:rsidR="00D507B7" w:rsidRDefault="00D507B7" w:rsidP="00B2615C">
      <w:pPr>
        <w:pStyle w:val="Szvegtrzs"/>
        <w:rPr>
          <w:lang w:val="hu-HU"/>
        </w:rPr>
      </w:pPr>
    </w:p>
    <w:p w14:paraId="5E926659" w14:textId="16AD76A9" w:rsidR="00D507B7" w:rsidRDefault="00D507B7" w:rsidP="00B2615C">
      <w:pPr>
        <w:pStyle w:val="Szvegtrzs"/>
        <w:rPr>
          <w:lang w:val="hu-HU"/>
        </w:rPr>
      </w:pPr>
      <w:r w:rsidRPr="00D507B7">
        <w:rPr>
          <w:lang w:val="hu-HU"/>
        </w:rPr>
        <w:t>A palbociklib a ciklin</w:t>
      </w:r>
      <w:r w:rsidR="00116E0C">
        <w:rPr>
          <w:lang w:val="hu-HU"/>
        </w:rPr>
        <w:t>függő</w:t>
      </w:r>
      <w:r w:rsidRPr="00D507B7">
        <w:rPr>
          <w:lang w:val="hu-HU"/>
        </w:rPr>
        <w:t xml:space="preserve"> kináz 4 és 6 nevű fehérjét gátolja, amelyek a sejtek növekedését és osztódását szabályozzák. Ezeknek a fehérjéknek a gátlásával le lehet lassítani a </w:t>
      </w:r>
      <w:r w:rsidR="00913078">
        <w:rPr>
          <w:lang w:val="hu-HU"/>
        </w:rPr>
        <w:t>daganat</w:t>
      </w:r>
      <w:r w:rsidRPr="00D507B7">
        <w:rPr>
          <w:lang w:val="hu-HU"/>
        </w:rPr>
        <w:t xml:space="preserve">sejtek szaporodását, és így késleltetni lehet a </w:t>
      </w:r>
      <w:r w:rsidR="00913078">
        <w:rPr>
          <w:lang w:val="hu-HU"/>
        </w:rPr>
        <w:t>rosszindulatú daganatos betegség</w:t>
      </w:r>
      <w:r w:rsidRPr="00D507B7">
        <w:rPr>
          <w:lang w:val="hu-HU"/>
        </w:rPr>
        <w:t xml:space="preserve"> rosszabbodását.</w:t>
      </w:r>
    </w:p>
    <w:p w14:paraId="42CC2FB6" w14:textId="77777777" w:rsidR="00D507B7" w:rsidRPr="00D507B7" w:rsidRDefault="00D507B7" w:rsidP="00B2615C">
      <w:pPr>
        <w:pStyle w:val="Szvegtrzs"/>
        <w:rPr>
          <w:lang w:val="hu-HU"/>
        </w:rPr>
      </w:pPr>
    </w:p>
    <w:p w14:paraId="12895D6F" w14:textId="47CBB4AF" w:rsidR="006138B6" w:rsidRDefault="00D507B7" w:rsidP="00B2615C">
      <w:pPr>
        <w:pStyle w:val="Szvegtrzs"/>
        <w:rPr>
          <w:lang w:val="hu-HU"/>
        </w:rPr>
      </w:pPr>
      <w:r w:rsidRPr="00D507B7">
        <w:rPr>
          <w:lang w:val="hu-HU"/>
        </w:rPr>
        <w:t>A</w:t>
      </w:r>
      <w:r>
        <w:rPr>
          <w:lang w:val="hu-HU"/>
        </w:rPr>
        <w:t xml:space="preserve"> Palbociclib Pharmascience</w:t>
      </w:r>
      <w:r w:rsidRPr="00D507B7">
        <w:rPr>
          <w:lang w:val="hu-HU"/>
        </w:rPr>
        <w:t xml:space="preserve"> bizonyos típusú (hormonreceptor-pozitív, humán epidermális növekedési faktor receptor</w:t>
      </w:r>
      <w:r w:rsidR="00116E0C">
        <w:rPr>
          <w:lang w:val="hu-HU"/>
        </w:rPr>
        <w:t> </w:t>
      </w:r>
      <w:r w:rsidRPr="00D507B7">
        <w:rPr>
          <w:lang w:val="hu-HU"/>
        </w:rPr>
        <w:t xml:space="preserve">2-negatív) </w:t>
      </w:r>
      <w:r w:rsidR="00116E0C">
        <w:rPr>
          <w:lang w:val="hu-HU"/>
        </w:rPr>
        <w:t xml:space="preserve">rosszindulatú </w:t>
      </w:r>
      <w:r w:rsidRPr="00D507B7">
        <w:rPr>
          <w:lang w:val="hu-HU"/>
        </w:rPr>
        <w:t>emlő</w:t>
      </w:r>
      <w:r w:rsidR="00116E0C">
        <w:rPr>
          <w:lang w:val="hu-HU"/>
        </w:rPr>
        <w:t>daganat</w:t>
      </w:r>
      <w:r w:rsidRPr="00D507B7">
        <w:rPr>
          <w:lang w:val="hu-HU"/>
        </w:rPr>
        <w:t xml:space="preserve">os betegek kezelésére szolgál, amikor a </w:t>
      </w:r>
      <w:r w:rsidR="00116E0C">
        <w:rPr>
          <w:lang w:val="hu-HU"/>
        </w:rPr>
        <w:t>betegség</w:t>
      </w:r>
      <w:r w:rsidRPr="00D507B7">
        <w:rPr>
          <w:lang w:val="hu-HU"/>
        </w:rPr>
        <w:t xml:space="preserve"> az eredeti </w:t>
      </w:r>
      <w:r w:rsidR="00116E0C">
        <w:rPr>
          <w:lang w:val="hu-HU"/>
        </w:rPr>
        <w:t>daganat</w:t>
      </w:r>
      <w:r w:rsidRPr="00D507B7">
        <w:rPr>
          <w:lang w:val="hu-HU"/>
        </w:rPr>
        <w:t>on kívül is terjed, és/vagy ráterjedt más szervekre</w:t>
      </w:r>
      <w:r w:rsidR="00116E0C">
        <w:rPr>
          <w:lang w:val="hu-HU"/>
        </w:rPr>
        <w:t xml:space="preserve"> is</w:t>
      </w:r>
      <w:r w:rsidRPr="00D507B7">
        <w:rPr>
          <w:lang w:val="hu-HU"/>
        </w:rPr>
        <w:t xml:space="preserve">. </w:t>
      </w:r>
      <w:r w:rsidR="00116E0C">
        <w:rPr>
          <w:lang w:val="hu-HU"/>
        </w:rPr>
        <w:t>A gyógyszert a</w:t>
      </w:r>
      <w:r w:rsidRPr="00D507B7">
        <w:rPr>
          <w:lang w:val="hu-HU"/>
        </w:rPr>
        <w:t>romatázgátló</w:t>
      </w:r>
      <w:r w:rsidR="00116E0C">
        <w:rPr>
          <w:lang w:val="hu-HU"/>
        </w:rPr>
        <w:t>v</w:t>
      </w:r>
      <w:r w:rsidRPr="00D507B7">
        <w:rPr>
          <w:lang w:val="hu-HU"/>
        </w:rPr>
        <w:t xml:space="preserve">al vagy fulvesztranttal együtt alkalmazzák, amelyek </w:t>
      </w:r>
      <w:r w:rsidR="00116E0C">
        <w:rPr>
          <w:lang w:val="hu-HU"/>
        </w:rPr>
        <w:t xml:space="preserve">a </w:t>
      </w:r>
      <w:r w:rsidRPr="00D507B7">
        <w:rPr>
          <w:lang w:val="hu-HU"/>
        </w:rPr>
        <w:t xml:space="preserve">hormonális </w:t>
      </w:r>
      <w:r w:rsidR="00116E0C">
        <w:rPr>
          <w:lang w:val="hu-HU"/>
        </w:rPr>
        <w:t>daganat</w:t>
      </w:r>
      <w:r w:rsidRPr="00D507B7">
        <w:rPr>
          <w:lang w:val="hu-HU"/>
        </w:rPr>
        <w:t xml:space="preserve">ellenes </w:t>
      </w:r>
      <w:r w:rsidR="00116E0C">
        <w:rPr>
          <w:lang w:val="hu-HU"/>
        </w:rPr>
        <w:t xml:space="preserve">kezelés </w:t>
      </w:r>
      <w:r w:rsidRPr="00D507B7">
        <w:rPr>
          <w:lang w:val="hu-HU"/>
        </w:rPr>
        <w:t>gyógyszere</w:t>
      </w:r>
      <w:r w:rsidR="00116E0C">
        <w:rPr>
          <w:lang w:val="hu-HU"/>
        </w:rPr>
        <w:t>i</w:t>
      </w:r>
      <w:r w:rsidRPr="00D507B7">
        <w:rPr>
          <w:lang w:val="hu-HU"/>
        </w:rPr>
        <w:t>.</w:t>
      </w:r>
    </w:p>
    <w:p w14:paraId="21B3B365" w14:textId="77777777" w:rsidR="00116E0C" w:rsidRPr="00D507B7" w:rsidRDefault="00116E0C" w:rsidP="00B2615C">
      <w:pPr>
        <w:pStyle w:val="Szvegtrzs"/>
        <w:rPr>
          <w:lang w:val="hu-HU"/>
        </w:rPr>
      </w:pPr>
    </w:p>
    <w:p w14:paraId="45B80990" w14:textId="77777777" w:rsidR="00D507B7" w:rsidRDefault="00D507B7" w:rsidP="00B2615C">
      <w:pPr>
        <w:widowControl/>
        <w:tabs>
          <w:tab w:val="left" w:pos="567"/>
        </w:tabs>
        <w:autoSpaceDE/>
        <w:autoSpaceDN/>
        <w:snapToGrid w:val="0"/>
        <w:ind w:right="-2"/>
        <w:contextualSpacing/>
        <w:rPr>
          <w:b/>
          <w:bCs/>
          <w:lang w:val="hu-HU"/>
        </w:rPr>
      </w:pPr>
    </w:p>
    <w:p w14:paraId="6C89015E" w14:textId="028BC693" w:rsidR="00D507B7" w:rsidRDefault="00D507B7" w:rsidP="00B2615C">
      <w:pPr>
        <w:pStyle w:val="Listaszerbekezds"/>
        <w:widowControl/>
        <w:numPr>
          <w:ilvl w:val="2"/>
          <w:numId w:val="23"/>
        </w:numPr>
        <w:tabs>
          <w:tab w:val="left" w:pos="567"/>
        </w:tabs>
        <w:autoSpaceDE/>
        <w:autoSpaceDN/>
        <w:snapToGrid w:val="0"/>
        <w:ind w:left="0" w:right="-2" w:firstLine="0"/>
        <w:contextualSpacing/>
        <w:rPr>
          <w:b/>
          <w:bCs/>
          <w:lang w:val="hu-HU"/>
        </w:rPr>
      </w:pPr>
      <w:r w:rsidRPr="00D507B7">
        <w:rPr>
          <w:b/>
          <w:bCs/>
          <w:lang w:val="hu-HU"/>
        </w:rPr>
        <w:t>Tudnivalók a</w:t>
      </w:r>
      <w:r>
        <w:rPr>
          <w:b/>
          <w:bCs/>
          <w:lang w:val="hu-HU"/>
        </w:rPr>
        <w:t xml:space="preserve"> Palbociclib Pharmascience </w:t>
      </w:r>
      <w:r w:rsidRPr="00D507B7">
        <w:rPr>
          <w:b/>
          <w:bCs/>
          <w:lang w:val="hu-HU"/>
        </w:rPr>
        <w:t>szedése előtt</w:t>
      </w:r>
    </w:p>
    <w:p w14:paraId="0C23B047" w14:textId="77777777" w:rsidR="00D507B7" w:rsidRDefault="00D507B7" w:rsidP="00B2615C">
      <w:pPr>
        <w:widowControl/>
        <w:tabs>
          <w:tab w:val="left" w:pos="567"/>
        </w:tabs>
        <w:autoSpaceDE/>
        <w:autoSpaceDN/>
        <w:snapToGrid w:val="0"/>
        <w:ind w:right="-2"/>
        <w:contextualSpacing/>
        <w:rPr>
          <w:b/>
          <w:bCs/>
          <w:lang w:val="hu-HU"/>
        </w:rPr>
      </w:pPr>
    </w:p>
    <w:p w14:paraId="22400F19" w14:textId="456F7D97" w:rsidR="00D507B7" w:rsidRPr="00D507B7" w:rsidRDefault="00D507B7" w:rsidP="00B2615C">
      <w:pPr>
        <w:widowControl/>
        <w:tabs>
          <w:tab w:val="left" w:pos="567"/>
        </w:tabs>
        <w:autoSpaceDE/>
        <w:autoSpaceDN/>
        <w:snapToGrid w:val="0"/>
        <w:ind w:right="-2"/>
        <w:contextualSpacing/>
        <w:rPr>
          <w:b/>
          <w:bCs/>
          <w:lang w:val="hu-HU"/>
        </w:rPr>
      </w:pPr>
      <w:r w:rsidRPr="00D507B7">
        <w:rPr>
          <w:b/>
          <w:bCs/>
          <w:lang w:val="hu-HU"/>
        </w:rPr>
        <w:t>Ne szedje a</w:t>
      </w:r>
      <w:r>
        <w:rPr>
          <w:b/>
          <w:bCs/>
          <w:lang w:val="hu-HU"/>
        </w:rPr>
        <w:t xml:space="preserve"> Palbociclib Pharmascience</w:t>
      </w:r>
      <w:r w:rsidRPr="00D507B7">
        <w:rPr>
          <w:b/>
          <w:bCs/>
          <w:lang w:val="hu-HU"/>
        </w:rPr>
        <w:t>-t:</w:t>
      </w:r>
    </w:p>
    <w:p w14:paraId="06D72E02" w14:textId="6CDF8067" w:rsidR="00D507B7" w:rsidRDefault="00D507B7" w:rsidP="00B2615C">
      <w:pPr>
        <w:pStyle w:val="Szvegtrzs"/>
        <w:numPr>
          <w:ilvl w:val="0"/>
          <w:numId w:val="26"/>
        </w:numPr>
        <w:rPr>
          <w:lang w:val="hu-HU"/>
        </w:rPr>
      </w:pPr>
      <w:r w:rsidRPr="00D507B7">
        <w:rPr>
          <w:lang w:val="hu-HU"/>
        </w:rPr>
        <w:t>ha allergiás a palbociklibre vagy a gyógyszer (6.</w:t>
      </w:r>
      <w:r w:rsidR="00116E0C">
        <w:rPr>
          <w:lang w:val="hu-HU"/>
        </w:rPr>
        <w:t> </w:t>
      </w:r>
      <w:r w:rsidRPr="00D507B7">
        <w:rPr>
          <w:lang w:val="hu-HU"/>
        </w:rPr>
        <w:t>pontban felsorolt) egyéb összetevőjére</w:t>
      </w:r>
      <w:r w:rsidR="008128D5">
        <w:rPr>
          <w:lang w:val="hu-HU"/>
        </w:rPr>
        <w:t>.</w:t>
      </w:r>
    </w:p>
    <w:p w14:paraId="6DC429E1" w14:textId="278A3422" w:rsidR="00D507B7" w:rsidRDefault="00D507B7" w:rsidP="00B2615C">
      <w:pPr>
        <w:pStyle w:val="Szvegtrzs"/>
        <w:numPr>
          <w:ilvl w:val="0"/>
          <w:numId w:val="26"/>
        </w:numPr>
        <w:rPr>
          <w:lang w:val="hu-HU"/>
        </w:rPr>
      </w:pPr>
      <w:r w:rsidRPr="00D507B7">
        <w:rPr>
          <w:lang w:val="hu-HU"/>
        </w:rPr>
        <w:t>a közönséges orbáncfüvet tartalmazó készítmények (enyhe depresszió és szorongás kezelésére</w:t>
      </w:r>
      <w:r>
        <w:rPr>
          <w:lang w:val="hu-HU"/>
        </w:rPr>
        <w:t xml:space="preserve"> szolgáló</w:t>
      </w:r>
      <w:r w:rsidRPr="00D507B7">
        <w:rPr>
          <w:lang w:val="hu-HU"/>
        </w:rPr>
        <w:t xml:space="preserve"> gyógynövénykészítmények) alkalmazását kerülni</w:t>
      </w:r>
      <w:r w:rsidR="00116E0C">
        <w:rPr>
          <w:lang w:val="hu-HU"/>
        </w:rPr>
        <w:t xml:space="preserve"> kell</w:t>
      </w:r>
      <w:r w:rsidRPr="00D507B7">
        <w:rPr>
          <w:lang w:val="hu-HU"/>
        </w:rPr>
        <w:t xml:space="preserve">, amíg </w:t>
      </w:r>
      <w:r w:rsidR="00116E0C">
        <w:rPr>
          <w:lang w:val="hu-HU"/>
        </w:rPr>
        <w:t xml:space="preserve">Ön </w:t>
      </w:r>
      <w:r>
        <w:rPr>
          <w:lang w:val="hu-HU"/>
        </w:rPr>
        <w:t>Palbociclib Pharmascience</w:t>
      </w:r>
      <w:r w:rsidRPr="00D507B7">
        <w:rPr>
          <w:lang w:val="hu-HU"/>
        </w:rPr>
        <w:t>-t szed.</w:t>
      </w:r>
    </w:p>
    <w:p w14:paraId="0DB14B01" w14:textId="77777777" w:rsidR="005E38DE" w:rsidRPr="00D507B7" w:rsidRDefault="005E38DE" w:rsidP="007B4BC3">
      <w:pPr>
        <w:pStyle w:val="Szvegtrzs"/>
        <w:rPr>
          <w:lang w:val="hu-HU"/>
        </w:rPr>
      </w:pPr>
    </w:p>
    <w:p w14:paraId="12895D74" w14:textId="53E43490" w:rsidR="006138B6" w:rsidRPr="000021E8" w:rsidRDefault="00D507B7" w:rsidP="00116E0C">
      <w:pPr>
        <w:pStyle w:val="Cmsor2"/>
        <w:ind w:left="0"/>
        <w:rPr>
          <w:b w:val="0"/>
          <w:lang w:val="hu-HU"/>
        </w:rPr>
      </w:pPr>
      <w:r w:rsidRPr="000021E8">
        <w:rPr>
          <w:lang w:val="hu-HU"/>
        </w:rPr>
        <w:t>Figyelmeztetések és óvintézkedések</w:t>
      </w:r>
    </w:p>
    <w:p w14:paraId="21F6E9C1" w14:textId="71081389" w:rsidR="00D507B7" w:rsidRPr="000021E8" w:rsidRDefault="00D507B7" w:rsidP="00116E0C">
      <w:pPr>
        <w:rPr>
          <w:lang w:val="hu-HU"/>
        </w:rPr>
      </w:pPr>
      <w:r w:rsidRPr="000021E8">
        <w:rPr>
          <w:lang w:val="hu-HU"/>
        </w:rPr>
        <w:t xml:space="preserve">A </w:t>
      </w:r>
      <w:r w:rsidRPr="00D93E21">
        <w:rPr>
          <w:lang w:val="hu-HU"/>
        </w:rPr>
        <w:t xml:space="preserve">Palbociclib Pharmascience </w:t>
      </w:r>
      <w:r w:rsidRPr="000021E8">
        <w:rPr>
          <w:lang w:val="hu-HU"/>
        </w:rPr>
        <w:t>szedése előtt beszéljen kezelőorvosával, gyógyszerészével vagy a gondozását végző egészségügyi szakemberrel.</w:t>
      </w:r>
    </w:p>
    <w:p w14:paraId="40BA0297" w14:textId="77777777" w:rsidR="00D507B7" w:rsidRPr="000021E8" w:rsidRDefault="00D507B7" w:rsidP="00B2615C">
      <w:pPr>
        <w:rPr>
          <w:lang w:val="hu-HU"/>
        </w:rPr>
      </w:pPr>
    </w:p>
    <w:p w14:paraId="4A25CF79" w14:textId="4E835764" w:rsidR="00D507B7" w:rsidRPr="000021E8" w:rsidRDefault="00D507B7" w:rsidP="00B2615C">
      <w:pPr>
        <w:rPr>
          <w:lang w:val="hu-HU"/>
        </w:rPr>
      </w:pPr>
      <w:r w:rsidRPr="000021E8">
        <w:rPr>
          <w:lang w:val="hu-HU"/>
        </w:rPr>
        <w:t xml:space="preserve">A </w:t>
      </w:r>
      <w:r w:rsidRPr="00D93E21">
        <w:rPr>
          <w:lang w:val="hu-HU"/>
        </w:rPr>
        <w:t>Palbociclib Pharmascience</w:t>
      </w:r>
      <w:r w:rsidRPr="000021E8">
        <w:rPr>
          <w:lang w:val="hu-HU"/>
        </w:rPr>
        <w:t xml:space="preserve"> csökkentheti a fehérvérsejtek számát, és gyengítheti az immunrendszert. Ezért amíg </w:t>
      </w:r>
      <w:r w:rsidRPr="00D93E21">
        <w:rPr>
          <w:lang w:val="hu-HU"/>
        </w:rPr>
        <w:t>Palbociclib Pharmascience</w:t>
      </w:r>
      <w:r w:rsidRPr="000021E8">
        <w:rPr>
          <w:lang w:val="hu-HU"/>
        </w:rPr>
        <w:t>-t szed, nagyobb lehet a kockázata annak, hogy fertőzést kap.</w:t>
      </w:r>
    </w:p>
    <w:p w14:paraId="22678BD1" w14:textId="77777777" w:rsidR="00D507B7" w:rsidRPr="000021E8" w:rsidRDefault="00D507B7" w:rsidP="00B2615C">
      <w:pPr>
        <w:rPr>
          <w:lang w:val="hu-HU"/>
        </w:rPr>
      </w:pPr>
    </w:p>
    <w:p w14:paraId="24D60915" w14:textId="1FBC72D1" w:rsidR="00D507B7" w:rsidRDefault="00D507B7" w:rsidP="00B2615C">
      <w:pPr>
        <w:adjustRightInd w:val="0"/>
        <w:ind w:right="94"/>
        <w:rPr>
          <w:rFonts w:eastAsiaTheme="minorHAnsi"/>
          <w:color w:val="000000"/>
          <w:lang w:val="hu-HU"/>
        </w:rPr>
      </w:pPr>
      <w:r w:rsidRPr="000021E8">
        <w:rPr>
          <w:rFonts w:eastAsiaTheme="minorHAnsi"/>
          <w:color w:val="000000"/>
          <w:lang w:val="hu-HU"/>
        </w:rPr>
        <w:t xml:space="preserve">Tájékoztassa kezelőorvosát, gyógyszerészét vagy a gondozását végző egészségügyi szakembert, ha fertőzésre utaló </w:t>
      </w:r>
      <w:r w:rsidR="00116E0C">
        <w:rPr>
          <w:rFonts w:eastAsiaTheme="minorHAnsi"/>
          <w:color w:val="000000"/>
          <w:lang w:val="hu-HU"/>
        </w:rPr>
        <w:t>jeleket</w:t>
      </w:r>
      <w:r w:rsidRPr="000021E8">
        <w:rPr>
          <w:rFonts w:eastAsiaTheme="minorHAnsi"/>
          <w:color w:val="000000"/>
          <w:lang w:val="hu-HU"/>
        </w:rPr>
        <w:t xml:space="preserve"> vagy tüneteket tapasztal, például hidegrázást vagy lázat.</w:t>
      </w:r>
    </w:p>
    <w:p w14:paraId="62855A91" w14:textId="77777777" w:rsidR="00316B7F" w:rsidRPr="000021E8" w:rsidRDefault="00316B7F" w:rsidP="00B2615C">
      <w:pPr>
        <w:adjustRightInd w:val="0"/>
        <w:ind w:right="94"/>
        <w:rPr>
          <w:rFonts w:eastAsiaTheme="minorHAnsi"/>
          <w:sz w:val="24"/>
          <w:szCs w:val="24"/>
          <w:lang w:val="hu-HU"/>
        </w:rPr>
      </w:pPr>
    </w:p>
    <w:p w14:paraId="4227308A" w14:textId="2F6781EC" w:rsidR="00D507B7" w:rsidRDefault="00116E0C" w:rsidP="00B2615C">
      <w:pPr>
        <w:adjustRightInd w:val="0"/>
        <w:ind w:right="354"/>
        <w:rPr>
          <w:rFonts w:eastAsiaTheme="minorHAnsi"/>
          <w:color w:val="000000"/>
          <w:lang w:val="hu-HU"/>
        </w:rPr>
      </w:pPr>
      <w:r>
        <w:rPr>
          <w:rFonts w:eastAsiaTheme="minorHAnsi"/>
          <w:color w:val="000000"/>
          <w:lang w:val="hu-HU"/>
        </w:rPr>
        <w:t>Önnél r</w:t>
      </w:r>
      <w:r w:rsidR="00D507B7" w:rsidRPr="000021E8">
        <w:rPr>
          <w:rFonts w:eastAsiaTheme="minorHAnsi"/>
          <w:color w:val="000000"/>
          <w:lang w:val="hu-HU"/>
        </w:rPr>
        <w:t>endszeres</w:t>
      </w:r>
      <w:r>
        <w:rPr>
          <w:rFonts w:eastAsiaTheme="minorHAnsi"/>
          <w:color w:val="000000"/>
          <w:lang w:val="hu-HU"/>
        </w:rPr>
        <w:t>en</w:t>
      </w:r>
      <w:r w:rsidR="00D507B7" w:rsidRPr="000021E8">
        <w:rPr>
          <w:rFonts w:eastAsiaTheme="minorHAnsi"/>
          <w:color w:val="000000"/>
          <w:lang w:val="hu-HU"/>
        </w:rPr>
        <w:t xml:space="preserve"> vérvizsgálatot fognak végezni a kezelés alatt, hogy ellenőrizzék, hatással van</w:t>
      </w:r>
      <w:r>
        <w:rPr>
          <w:rFonts w:eastAsiaTheme="minorHAnsi"/>
          <w:color w:val="000000"/>
          <w:lang w:val="hu-HU"/>
        </w:rPr>
        <w:noBreakHyphen/>
      </w:r>
      <w:r w:rsidR="00D507B7" w:rsidRPr="000021E8">
        <w:rPr>
          <w:rFonts w:eastAsiaTheme="minorHAnsi"/>
          <w:color w:val="000000"/>
          <w:lang w:val="hu-HU"/>
        </w:rPr>
        <w:t>e a Palbociclib Pharmascience a vérsejt</w:t>
      </w:r>
      <w:r>
        <w:rPr>
          <w:rFonts w:eastAsiaTheme="minorHAnsi"/>
          <w:color w:val="000000"/>
          <w:lang w:val="hu-HU"/>
        </w:rPr>
        <w:t>ek</w:t>
      </w:r>
      <w:r w:rsidR="00D507B7" w:rsidRPr="000021E8">
        <w:rPr>
          <w:rFonts w:eastAsiaTheme="minorHAnsi"/>
          <w:color w:val="000000"/>
          <w:lang w:val="hu-HU"/>
        </w:rPr>
        <w:t>re (</w:t>
      </w:r>
      <w:r>
        <w:rPr>
          <w:rFonts w:eastAsiaTheme="minorHAnsi"/>
          <w:color w:val="000000"/>
          <w:lang w:val="hu-HU"/>
        </w:rPr>
        <w:t xml:space="preserve">a </w:t>
      </w:r>
      <w:r w:rsidR="00D507B7" w:rsidRPr="000021E8">
        <w:rPr>
          <w:rFonts w:eastAsiaTheme="minorHAnsi"/>
          <w:color w:val="000000"/>
          <w:lang w:val="hu-HU"/>
        </w:rPr>
        <w:t xml:space="preserve">fehérvérsejtekre, </w:t>
      </w:r>
      <w:r>
        <w:rPr>
          <w:rFonts w:eastAsiaTheme="minorHAnsi"/>
          <w:color w:val="000000"/>
          <w:lang w:val="hu-HU"/>
        </w:rPr>
        <w:t xml:space="preserve">a </w:t>
      </w:r>
      <w:r w:rsidR="00D507B7" w:rsidRPr="000021E8">
        <w:rPr>
          <w:rFonts w:eastAsiaTheme="minorHAnsi"/>
          <w:color w:val="000000"/>
          <w:lang w:val="hu-HU"/>
        </w:rPr>
        <w:t xml:space="preserve">vörösvértestekre és </w:t>
      </w:r>
      <w:r>
        <w:rPr>
          <w:rFonts w:eastAsiaTheme="minorHAnsi"/>
          <w:color w:val="000000"/>
          <w:lang w:val="hu-HU"/>
        </w:rPr>
        <w:t xml:space="preserve">a </w:t>
      </w:r>
      <w:r w:rsidR="00D507B7" w:rsidRPr="000021E8">
        <w:rPr>
          <w:rFonts w:eastAsiaTheme="minorHAnsi"/>
          <w:color w:val="000000"/>
          <w:lang w:val="hu-HU"/>
        </w:rPr>
        <w:t>vérlemezkékre).</w:t>
      </w:r>
    </w:p>
    <w:p w14:paraId="0F0A0DE4" w14:textId="77777777" w:rsidR="00316B7F" w:rsidRPr="000021E8" w:rsidRDefault="00316B7F" w:rsidP="00B2615C">
      <w:pPr>
        <w:adjustRightInd w:val="0"/>
        <w:ind w:right="354"/>
        <w:rPr>
          <w:rFonts w:eastAsiaTheme="minorHAnsi"/>
          <w:sz w:val="24"/>
          <w:szCs w:val="24"/>
          <w:lang w:val="hu-HU"/>
        </w:rPr>
      </w:pPr>
    </w:p>
    <w:p w14:paraId="747DE3AA" w14:textId="19EBA256" w:rsidR="00D507B7" w:rsidRDefault="00D507B7" w:rsidP="00B2615C">
      <w:pPr>
        <w:adjustRightInd w:val="0"/>
        <w:ind w:right="-73"/>
        <w:rPr>
          <w:rFonts w:eastAsiaTheme="minorHAnsi"/>
          <w:color w:val="000000"/>
          <w:lang w:val="hu-HU"/>
        </w:rPr>
      </w:pPr>
      <w:r w:rsidRPr="000021E8">
        <w:rPr>
          <w:rFonts w:eastAsiaTheme="minorHAnsi"/>
          <w:color w:val="000000"/>
          <w:lang w:val="hu-HU"/>
        </w:rPr>
        <w:t>A Palbociclib Pharmascience vérrög</w:t>
      </w:r>
      <w:r w:rsidR="00116E0C">
        <w:rPr>
          <w:rFonts w:eastAsiaTheme="minorHAnsi"/>
          <w:color w:val="000000"/>
          <w:lang w:val="hu-HU"/>
        </w:rPr>
        <w:t>képződést</w:t>
      </w:r>
      <w:r w:rsidRPr="000021E8">
        <w:rPr>
          <w:rFonts w:eastAsiaTheme="minorHAnsi"/>
          <w:color w:val="000000"/>
          <w:lang w:val="hu-HU"/>
        </w:rPr>
        <w:t xml:space="preserve"> okozhat a vénákban. Tájékoztassa kezelőorvosát, gyógyszerészét vagy a gondozását végző egészségügyi szakembert, ha vénás vérrög jeleit vagy tüneteit tapasztalja, például az érintett láb (vagy kar) fájdalmát</w:t>
      </w:r>
      <w:r w:rsidR="00020D1D">
        <w:rPr>
          <w:rFonts w:eastAsiaTheme="minorHAnsi"/>
          <w:color w:val="000000"/>
          <w:lang w:val="hu-HU"/>
        </w:rPr>
        <w:t xml:space="preserve"> vagy</w:t>
      </w:r>
      <w:r w:rsidRPr="000021E8">
        <w:rPr>
          <w:rFonts w:eastAsiaTheme="minorHAnsi"/>
          <w:color w:val="000000"/>
          <w:lang w:val="hu-HU"/>
        </w:rPr>
        <w:t xml:space="preserve"> merevségét, duzzadását</w:t>
      </w:r>
      <w:r w:rsidR="00020D1D">
        <w:rPr>
          <w:rFonts w:eastAsiaTheme="minorHAnsi"/>
          <w:color w:val="000000"/>
          <w:lang w:val="hu-HU"/>
        </w:rPr>
        <w:t xml:space="preserve"> és</w:t>
      </w:r>
      <w:r w:rsidRPr="000021E8">
        <w:rPr>
          <w:rFonts w:eastAsiaTheme="minorHAnsi"/>
          <w:color w:val="000000"/>
          <w:lang w:val="hu-HU"/>
        </w:rPr>
        <w:t xml:space="preserve"> bepirosodását, mellkasi fájdalmat, légszomjat vagy </w:t>
      </w:r>
      <w:r w:rsidR="00020D1D">
        <w:rPr>
          <w:rFonts w:eastAsiaTheme="minorHAnsi"/>
          <w:color w:val="000000"/>
          <w:lang w:val="hu-HU"/>
        </w:rPr>
        <w:t>kábultságot</w:t>
      </w:r>
      <w:r w:rsidRPr="000021E8">
        <w:rPr>
          <w:rFonts w:eastAsiaTheme="minorHAnsi"/>
          <w:color w:val="000000"/>
          <w:lang w:val="hu-HU"/>
        </w:rPr>
        <w:t>.</w:t>
      </w:r>
    </w:p>
    <w:p w14:paraId="61141487" w14:textId="77777777" w:rsidR="00316B7F" w:rsidRPr="000021E8" w:rsidRDefault="00316B7F" w:rsidP="00B2615C">
      <w:pPr>
        <w:adjustRightInd w:val="0"/>
        <w:ind w:right="-73"/>
        <w:rPr>
          <w:rFonts w:eastAsiaTheme="minorHAnsi"/>
          <w:sz w:val="24"/>
          <w:szCs w:val="24"/>
          <w:lang w:val="hu-HU"/>
        </w:rPr>
      </w:pPr>
    </w:p>
    <w:p w14:paraId="1C93E02E" w14:textId="7B479E5A" w:rsidR="00D507B7" w:rsidRPr="000021E8" w:rsidRDefault="00D507B7" w:rsidP="00B2615C">
      <w:pPr>
        <w:adjustRightInd w:val="0"/>
        <w:ind w:right="-30"/>
        <w:rPr>
          <w:rFonts w:eastAsiaTheme="minorHAnsi"/>
          <w:sz w:val="24"/>
          <w:szCs w:val="24"/>
          <w:lang w:val="hu-HU"/>
        </w:rPr>
      </w:pPr>
      <w:r w:rsidRPr="000021E8">
        <w:rPr>
          <w:rFonts w:eastAsiaTheme="minorHAnsi"/>
          <w:color w:val="000000"/>
          <w:lang w:val="hu-HU"/>
        </w:rPr>
        <w:t>A Palbociclib Pharmascience a kezelés során súlyos vagy életet veszélyeztető tüdőgyulladást okozhat, ami akár halálhoz is vezethet. Haladéktalanul értesítse kezelőorvosát, ha bármilyen új vagy súlyosbodó tünete jelentkezik, beleértve a következőket:</w:t>
      </w:r>
    </w:p>
    <w:p w14:paraId="706A940A" w14:textId="7FBF7728" w:rsidR="00D507B7" w:rsidRPr="000021E8" w:rsidRDefault="00D507B7" w:rsidP="00B2615C">
      <w:pPr>
        <w:pStyle w:val="Listaszerbekezds"/>
        <w:numPr>
          <w:ilvl w:val="0"/>
          <w:numId w:val="35"/>
        </w:numPr>
        <w:tabs>
          <w:tab w:val="left" w:pos="1038"/>
        </w:tabs>
        <w:ind w:left="1038"/>
        <w:rPr>
          <w:lang w:val="hu-HU"/>
        </w:rPr>
      </w:pPr>
      <w:r w:rsidRPr="000021E8">
        <w:rPr>
          <w:lang w:val="hu-HU"/>
        </w:rPr>
        <w:t>nehézlégzés vagy</w:t>
      </w:r>
      <w:r w:rsidR="00D93E21" w:rsidRPr="000021E8">
        <w:rPr>
          <w:lang w:val="hu-HU"/>
        </w:rPr>
        <w:t xml:space="preserve"> </w:t>
      </w:r>
      <w:r w:rsidRPr="000021E8">
        <w:rPr>
          <w:lang w:val="hu-HU"/>
        </w:rPr>
        <w:t>légszomj;</w:t>
      </w:r>
    </w:p>
    <w:p w14:paraId="700BFC15" w14:textId="4738BA38" w:rsidR="00D507B7" w:rsidRPr="000021E8" w:rsidRDefault="00D507B7" w:rsidP="00B2615C">
      <w:pPr>
        <w:pStyle w:val="Listaszerbekezds"/>
        <w:numPr>
          <w:ilvl w:val="0"/>
          <w:numId w:val="35"/>
        </w:numPr>
        <w:tabs>
          <w:tab w:val="left" w:pos="1038"/>
        </w:tabs>
        <w:ind w:left="1038"/>
        <w:rPr>
          <w:lang w:val="hu-HU"/>
        </w:rPr>
      </w:pPr>
      <w:r w:rsidRPr="000021E8">
        <w:rPr>
          <w:lang w:val="hu-HU"/>
        </w:rPr>
        <w:t>száraz köhögés;</w:t>
      </w:r>
    </w:p>
    <w:p w14:paraId="16D29463" w14:textId="664CC16B" w:rsidR="00D507B7" w:rsidRPr="000021E8" w:rsidRDefault="00D507B7" w:rsidP="00B2615C">
      <w:pPr>
        <w:pStyle w:val="Listaszerbekezds"/>
        <w:numPr>
          <w:ilvl w:val="0"/>
          <w:numId w:val="35"/>
        </w:numPr>
        <w:tabs>
          <w:tab w:val="left" w:pos="1038"/>
        </w:tabs>
        <w:ind w:left="1038"/>
        <w:rPr>
          <w:lang w:val="hu-HU"/>
        </w:rPr>
      </w:pPr>
      <w:r w:rsidRPr="000021E8">
        <w:rPr>
          <w:lang w:val="hu-HU"/>
        </w:rPr>
        <w:t>mellkasi fájdalom.</w:t>
      </w:r>
    </w:p>
    <w:p w14:paraId="3D00A595" w14:textId="77777777" w:rsidR="00D507B7" w:rsidRDefault="00D507B7" w:rsidP="00B2615C">
      <w:pPr>
        <w:adjustRightInd w:val="0"/>
        <w:ind w:left="360" w:right="-81"/>
        <w:jc w:val="both"/>
        <w:rPr>
          <w:rFonts w:eastAsiaTheme="minorHAnsi"/>
          <w:sz w:val="24"/>
          <w:szCs w:val="24"/>
        </w:rPr>
      </w:pPr>
    </w:p>
    <w:p w14:paraId="12895D83" w14:textId="71BA751A" w:rsidR="006138B6" w:rsidRPr="005E38DE" w:rsidRDefault="00D507B7" w:rsidP="005E38DE">
      <w:pPr>
        <w:ind w:right="-2"/>
        <w:jc w:val="both"/>
        <w:rPr>
          <w:b/>
          <w:bCs/>
          <w:lang w:val="hu-HU"/>
        </w:rPr>
      </w:pPr>
      <w:r w:rsidRPr="00071EBC">
        <w:rPr>
          <w:b/>
          <w:bCs/>
          <w:lang w:val="hu-HU"/>
        </w:rPr>
        <w:t>Gyermekek és serdülők</w:t>
      </w:r>
    </w:p>
    <w:p w14:paraId="12895D84" w14:textId="364B77F1" w:rsidR="006138B6" w:rsidRPr="000021E8" w:rsidRDefault="00D507B7" w:rsidP="00B2615C">
      <w:pPr>
        <w:pStyle w:val="Szvegtrzs"/>
        <w:jc w:val="both"/>
        <w:rPr>
          <w:lang w:val="hu-HU"/>
        </w:rPr>
      </w:pPr>
      <w:r w:rsidRPr="000021E8">
        <w:rPr>
          <w:lang w:val="hu-HU"/>
        </w:rPr>
        <w:t xml:space="preserve">A Palbociclib Pharmascience nem adható </w:t>
      </w:r>
      <w:r w:rsidR="00020D1D" w:rsidRPr="000021E8">
        <w:rPr>
          <w:lang w:val="hu-HU"/>
        </w:rPr>
        <w:t>(18</w:t>
      </w:r>
      <w:r w:rsidR="00020D1D">
        <w:rPr>
          <w:lang w:val="hu-HU"/>
        </w:rPr>
        <w:t> </w:t>
      </w:r>
      <w:r w:rsidR="00020D1D" w:rsidRPr="000021E8">
        <w:rPr>
          <w:lang w:val="hu-HU"/>
        </w:rPr>
        <w:t>évesnél fiatalabb)</w:t>
      </w:r>
      <w:r w:rsidR="00020D1D">
        <w:rPr>
          <w:lang w:val="hu-HU"/>
        </w:rPr>
        <w:t xml:space="preserve"> </w:t>
      </w:r>
      <w:r w:rsidRPr="000021E8">
        <w:rPr>
          <w:lang w:val="hu-HU"/>
        </w:rPr>
        <w:t>gyermekeknek és serdülőknek.</w:t>
      </w:r>
    </w:p>
    <w:p w14:paraId="12895D85" w14:textId="77777777" w:rsidR="006138B6" w:rsidRPr="000021E8" w:rsidRDefault="006138B6" w:rsidP="00B2615C">
      <w:pPr>
        <w:pStyle w:val="Szvegtrzs"/>
        <w:jc w:val="both"/>
        <w:rPr>
          <w:lang w:val="hu-HU"/>
        </w:rPr>
      </w:pPr>
    </w:p>
    <w:p w14:paraId="274E106E" w14:textId="6597202E" w:rsidR="00D507B7" w:rsidRPr="0068642D" w:rsidRDefault="00D507B7" w:rsidP="00B2615C">
      <w:pPr>
        <w:ind w:right="-2"/>
        <w:rPr>
          <w:b/>
          <w:bCs/>
          <w:lang w:val="hu-HU"/>
        </w:rPr>
      </w:pPr>
      <w:r w:rsidRPr="0068642D">
        <w:rPr>
          <w:b/>
          <w:bCs/>
          <w:lang w:val="hu-HU"/>
        </w:rPr>
        <w:t>Egyéb gyógyszerek és a Palbociclib Pharmascience</w:t>
      </w:r>
    </w:p>
    <w:p w14:paraId="50FEC134" w14:textId="1530607F" w:rsidR="00D507B7" w:rsidRDefault="00D507B7" w:rsidP="00B2615C">
      <w:pPr>
        <w:adjustRightInd w:val="0"/>
        <w:ind w:right="321"/>
        <w:rPr>
          <w:rFonts w:eastAsiaTheme="minorHAnsi"/>
          <w:color w:val="000000"/>
          <w:lang w:val="hu-HU"/>
        </w:rPr>
      </w:pPr>
      <w:r w:rsidRPr="000021E8">
        <w:rPr>
          <w:rFonts w:eastAsiaTheme="minorHAnsi"/>
          <w:color w:val="000000"/>
          <w:lang w:val="hu-HU"/>
        </w:rPr>
        <w:t>Feltétlenül tájékoztassa kezelőorvosát vagy gyógyszerészét a jelenleg vagy nemrégiben szedett, valamint szedni tervezett egyéb gyógyszereiről. A Palbociclib Pharmascience befolyásolhatja más gyógyszerek hatását.</w:t>
      </w:r>
    </w:p>
    <w:p w14:paraId="24884811" w14:textId="77777777" w:rsidR="00FD5679" w:rsidRPr="000021E8" w:rsidRDefault="00FD5679" w:rsidP="00B2615C">
      <w:pPr>
        <w:adjustRightInd w:val="0"/>
        <w:ind w:right="321"/>
        <w:rPr>
          <w:rFonts w:eastAsiaTheme="minorHAnsi"/>
          <w:sz w:val="24"/>
          <w:szCs w:val="24"/>
          <w:lang w:val="hu-HU"/>
        </w:rPr>
      </w:pPr>
    </w:p>
    <w:p w14:paraId="5846C51A" w14:textId="0959C2A3" w:rsidR="00D507B7" w:rsidRPr="000021E8" w:rsidRDefault="00D507B7" w:rsidP="00B2615C">
      <w:pPr>
        <w:adjustRightInd w:val="0"/>
        <w:ind w:right="-73"/>
        <w:rPr>
          <w:rFonts w:eastAsiaTheme="minorHAnsi"/>
          <w:sz w:val="24"/>
          <w:szCs w:val="24"/>
          <w:lang w:val="hu-HU"/>
        </w:rPr>
      </w:pPr>
      <w:r w:rsidRPr="000021E8">
        <w:rPr>
          <w:rFonts w:eastAsiaTheme="minorHAnsi"/>
          <w:color w:val="000000"/>
          <w:lang w:val="hu-HU"/>
        </w:rPr>
        <w:t>Különösen az alábbi készítmények növelhetik a Palbociclib Pharmascience mellékhatásainak kockázatát:</w:t>
      </w:r>
    </w:p>
    <w:p w14:paraId="764F54C6" w14:textId="5F049685" w:rsidR="00D507B7" w:rsidRPr="000021E8" w:rsidRDefault="00D507B7" w:rsidP="00B2615C">
      <w:pPr>
        <w:pStyle w:val="Listaszerbekezds"/>
        <w:numPr>
          <w:ilvl w:val="0"/>
          <w:numId w:val="36"/>
        </w:numPr>
        <w:tabs>
          <w:tab w:val="left" w:pos="1038"/>
        </w:tabs>
        <w:ind w:left="993" w:right="2"/>
        <w:rPr>
          <w:lang w:val="hu-HU"/>
        </w:rPr>
      </w:pPr>
      <w:r w:rsidRPr="000021E8">
        <w:rPr>
          <w:lang w:val="hu-HU"/>
        </w:rPr>
        <w:t>lopinavir, indinavir, nelfinavir, ritonavir, telaprevir és szakvinavir,</w:t>
      </w:r>
      <w:r w:rsidR="0068642D" w:rsidRPr="000021E8">
        <w:rPr>
          <w:lang w:val="hu-HU"/>
        </w:rPr>
        <w:t xml:space="preserve"> </w:t>
      </w:r>
      <w:r w:rsidRPr="000021E8">
        <w:rPr>
          <w:lang w:val="hu-HU"/>
        </w:rPr>
        <w:t>amelyeket a HIV</w:t>
      </w:r>
      <w:r w:rsidR="00020D1D">
        <w:rPr>
          <w:lang w:val="hu-HU"/>
        </w:rPr>
        <w:noBreakHyphen/>
      </w:r>
      <w:r w:rsidRPr="000021E8">
        <w:rPr>
          <w:lang w:val="hu-HU"/>
        </w:rPr>
        <w:t xml:space="preserve">fertőzés/AIDS kezelésére </w:t>
      </w:r>
      <w:r w:rsidR="00020D1D">
        <w:rPr>
          <w:lang w:val="hu-HU"/>
        </w:rPr>
        <w:t>alkalmaz</w:t>
      </w:r>
      <w:r w:rsidRPr="000021E8">
        <w:rPr>
          <w:lang w:val="hu-HU"/>
        </w:rPr>
        <w:t>nak;</w:t>
      </w:r>
    </w:p>
    <w:p w14:paraId="7130910B" w14:textId="3CF767B3" w:rsidR="00D507B7" w:rsidRPr="000021E8" w:rsidRDefault="00D507B7" w:rsidP="00B2615C">
      <w:pPr>
        <w:pStyle w:val="Listaszerbekezds"/>
        <w:numPr>
          <w:ilvl w:val="0"/>
          <w:numId w:val="36"/>
        </w:numPr>
        <w:tabs>
          <w:tab w:val="left" w:pos="1038"/>
        </w:tabs>
        <w:ind w:left="993" w:right="2"/>
        <w:rPr>
          <w:lang w:val="hu-HU"/>
        </w:rPr>
      </w:pPr>
      <w:r w:rsidRPr="000021E8">
        <w:rPr>
          <w:lang w:val="hu-HU"/>
        </w:rPr>
        <w:t>klaritromicin és telitromicin antibiotikumok, amelyeket a bakt</w:t>
      </w:r>
      <w:r w:rsidR="00020D1D">
        <w:rPr>
          <w:lang w:val="hu-HU"/>
        </w:rPr>
        <w:t xml:space="preserve">eriális </w:t>
      </w:r>
      <w:r w:rsidRPr="000021E8">
        <w:rPr>
          <w:lang w:val="hu-HU"/>
        </w:rPr>
        <w:t xml:space="preserve">fertőzések kezelésére </w:t>
      </w:r>
      <w:r w:rsidR="00020D1D">
        <w:rPr>
          <w:lang w:val="hu-HU"/>
        </w:rPr>
        <w:t>alkalmaz</w:t>
      </w:r>
      <w:r w:rsidRPr="000021E8">
        <w:rPr>
          <w:lang w:val="hu-HU"/>
        </w:rPr>
        <w:t>nak;</w:t>
      </w:r>
    </w:p>
    <w:p w14:paraId="0337145A" w14:textId="7A522341" w:rsidR="00D507B7" w:rsidRPr="000021E8" w:rsidRDefault="00D507B7" w:rsidP="00B2615C">
      <w:pPr>
        <w:pStyle w:val="Listaszerbekezds"/>
        <w:numPr>
          <w:ilvl w:val="0"/>
          <w:numId w:val="36"/>
        </w:numPr>
        <w:tabs>
          <w:tab w:val="left" w:pos="1038"/>
        </w:tabs>
        <w:ind w:left="993" w:right="2"/>
        <w:rPr>
          <w:lang w:val="hu-HU"/>
        </w:rPr>
      </w:pPr>
      <w:r w:rsidRPr="000021E8">
        <w:rPr>
          <w:lang w:val="hu-HU"/>
        </w:rPr>
        <w:t xml:space="preserve">vorikonazol, itrakonazol, ketokonazol és pozakonazol, amelyeket a gombás fertőzések kezelésére </w:t>
      </w:r>
      <w:r w:rsidR="00020D1D">
        <w:rPr>
          <w:lang w:val="hu-HU"/>
        </w:rPr>
        <w:t>alkalmaz</w:t>
      </w:r>
      <w:r w:rsidRPr="000021E8">
        <w:rPr>
          <w:lang w:val="hu-HU"/>
        </w:rPr>
        <w:t>nak;</w:t>
      </w:r>
    </w:p>
    <w:p w14:paraId="73147C8F" w14:textId="3C1F5DAA" w:rsidR="00D507B7" w:rsidRDefault="00D507B7" w:rsidP="00B2615C">
      <w:pPr>
        <w:pStyle w:val="Listaszerbekezds"/>
        <w:numPr>
          <w:ilvl w:val="0"/>
          <w:numId w:val="36"/>
        </w:numPr>
        <w:tabs>
          <w:tab w:val="left" w:pos="1038"/>
        </w:tabs>
        <w:ind w:left="993" w:right="2"/>
        <w:rPr>
          <w:lang w:val="hu-HU"/>
        </w:rPr>
      </w:pPr>
      <w:r w:rsidRPr="000021E8">
        <w:rPr>
          <w:lang w:val="hu-HU"/>
        </w:rPr>
        <w:t>nefazodon, amelyet a depresszió kezelésére</w:t>
      </w:r>
      <w:r w:rsidR="00020D1D">
        <w:rPr>
          <w:lang w:val="hu-HU"/>
        </w:rPr>
        <w:t xml:space="preserve"> alkalmaz</w:t>
      </w:r>
      <w:r w:rsidRPr="000021E8">
        <w:rPr>
          <w:lang w:val="hu-HU"/>
        </w:rPr>
        <w:t>nak.</w:t>
      </w:r>
    </w:p>
    <w:p w14:paraId="2F89D057" w14:textId="77777777" w:rsidR="0068642D" w:rsidRPr="000021E8" w:rsidRDefault="0068642D" w:rsidP="00B2615C">
      <w:pPr>
        <w:pStyle w:val="Listaszerbekezds"/>
        <w:tabs>
          <w:tab w:val="left" w:pos="1038"/>
        </w:tabs>
        <w:ind w:left="993" w:right="2" w:firstLine="0"/>
        <w:rPr>
          <w:lang w:val="hu-HU"/>
        </w:rPr>
      </w:pPr>
    </w:p>
    <w:p w14:paraId="73FB7F2C" w14:textId="65BC817F" w:rsidR="00D507B7" w:rsidRPr="000021E8" w:rsidRDefault="00D507B7" w:rsidP="00B2615C">
      <w:pPr>
        <w:pStyle w:val="Szvegtrzs"/>
        <w:rPr>
          <w:lang w:val="hu-HU"/>
        </w:rPr>
      </w:pPr>
      <w:r w:rsidRPr="000021E8">
        <w:rPr>
          <w:lang w:val="hu-HU"/>
        </w:rPr>
        <w:t>Az alábbi gyógyszerek mellékhatásainak kockázata megnövekedhet, ha Palbociclib Pharmascience</w:t>
      </w:r>
      <w:r w:rsidR="00020D1D">
        <w:rPr>
          <w:lang w:val="hu-HU"/>
        </w:rPr>
        <w:noBreakHyphen/>
      </w:r>
      <w:r w:rsidRPr="000021E8">
        <w:rPr>
          <w:lang w:val="hu-HU"/>
        </w:rPr>
        <w:t>szel együtt alkalmazzák azokat:</w:t>
      </w:r>
    </w:p>
    <w:p w14:paraId="124AAA42" w14:textId="7F176FB6" w:rsidR="00D507B7" w:rsidRPr="000021E8" w:rsidRDefault="00D507B7" w:rsidP="00B2615C">
      <w:pPr>
        <w:pStyle w:val="Szvegtrzs"/>
        <w:numPr>
          <w:ilvl w:val="0"/>
          <w:numId w:val="37"/>
        </w:numPr>
        <w:rPr>
          <w:lang w:val="hu-HU"/>
        </w:rPr>
      </w:pPr>
      <w:r w:rsidRPr="000021E8">
        <w:rPr>
          <w:lang w:val="hu-HU"/>
        </w:rPr>
        <w:t xml:space="preserve">kinidin, amelyet általában szívritmusproblémák kezelésére </w:t>
      </w:r>
      <w:r w:rsidR="00020D1D">
        <w:rPr>
          <w:lang w:val="hu-HU"/>
        </w:rPr>
        <w:t>alkalmaznak</w:t>
      </w:r>
      <w:r w:rsidRPr="000021E8">
        <w:rPr>
          <w:lang w:val="hu-HU"/>
        </w:rPr>
        <w:t>;</w:t>
      </w:r>
    </w:p>
    <w:p w14:paraId="07FDC487" w14:textId="41258324" w:rsidR="00D507B7" w:rsidRPr="000021E8" w:rsidRDefault="00D507B7" w:rsidP="00B2615C">
      <w:pPr>
        <w:pStyle w:val="Szvegtrzs"/>
        <w:numPr>
          <w:ilvl w:val="0"/>
          <w:numId w:val="37"/>
        </w:numPr>
        <w:rPr>
          <w:lang w:val="hu-HU"/>
        </w:rPr>
      </w:pPr>
      <w:r w:rsidRPr="000021E8">
        <w:rPr>
          <w:lang w:val="hu-HU"/>
        </w:rPr>
        <w:t>kol</w:t>
      </w:r>
      <w:r w:rsidR="00020D1D">
        <w:rPr>
          <w:lang w:val="hu-HU"/>
        </w:rPr>
        <w:t>c</w:t>
      </w:r>
      <w:r w:rsidRPr="000021E8">
        <w:rPr>
          <w:lang w:val="hu-HU"/>
        </w:rPr>
        <w:t xml:space="preserve">hicin, amelyet a köszvény kezelésére </w:t>
      </w:r>
      <w:r w:rsidR="00020D1D">
        <w:rPr>
          <w:lang w:val="hu-HU"/>
        </w:rPr>
        <w:t>alkalmaznak</w:t>
      </w:r>
      <w:r w:rsidRPr="000021E8">
        <w:rPr>
          <w:lang w:val="hu-HU"/>
        </w:rPr>
        <w:t>;</w:t>
      </w:r>
    </w:p>
    <w:p w14:paraId="2157FF9B" w14:textId="5724D6D1" w:rsidR="00D507B7" w:rsidRPr="000021E8" w:rsidRDefault="00D507B7" w:rsidP="00B2615C">
      <w:pPr>
        <w:pStyle w:val="Szvegtrzs"/>
        <w:numPr>
          <w:ilvl w:val="0"/>
          <w:numId w:val="37"/>
        </w:numPr>
        <w:rPr>
          <w:lang w:val="hu-HU"/>
        </w:rPr>
      </w:pPr>
      <w:r w:rsidRPr="000021E8">
        <w:rPr>
          <w:lang w:val="hu-HU"/>
        </w:rPr>
        <w:t xml:space="preserve">pravasztatin, szimvasztatin, atorvasztatin, fluvasztatin és rozuvasztatin, amelyeket a magas koleszterinszint kezelésére </w:t>
      </w:r>
      <w:r w:rsidR="00020D1D">
        <w:rPr>
          <w:lang w:val="hu-HU"/>
        </w:rPr>
        <w:t>alkalmaznak</w:t>
      </w:r>
      <w:r w:rsidRPr="000021E8">
        <w:rPr>
          <w:lang w:val="hu-HU"/>
        </w:rPr>
        <w:t>;</w:t>
      </w:r>
    </w:p>
    <w:p w14:paraId="144EA70B" w14:textId="3B51E87E" w:rsidR="00D507B7" w:rsidRPr="000021E8" w:rsidRDefault="00D507B7" w:rsidP="00B2615C">
      <w:pPr>
        <w:pStyle w:val="Szvegtrzs"/>
        <w:numPr>
          <w:ilvl w:val="0"/>
          <w:numId w:val="37"/>
        </w:numPr>
        <w:rPr>
          <w:lang w:val="hu-HU"/>
        </w:rPr>
      </w:pPr>
      <w:r w:rsidRPr="000021E8">
        <w:rPr>
          <w:lang w:val="hu-HU"/>
        </w:rPr>
        <w:t xml:space="preserve">szulfaszalazin, amelyet a reumás ízületi gyulladás </w:t>
      </w:r>
      <w:r w:rsidR="00020D1D">
        <w:rPr>
          <w:lang w:val="hu-HU"/>
        </w:rPr>
        <w:t xml:space="preserve">(reumatoid artritisz) </w:t>
      </w:r>
      <w:r w:rsidRPr="000021E8">
        <w:rPr>
          <w:lang w:val="hu-HU"/>
        </w:rPr>
        <w:t xml:space="preserve">kezelésére </w:t>
      </w:r>
      <w:r w:rsidR="00020D1D">
        <w:rPr>
          <w:lang w:val="hu-HU"/>
        </w:rPr>
        <w:t>alkalmaznak</w:t>
      </w:r>
      <w:r w:rsidRPr="000021E8">
        <w:rPr>
          <w:lang w:val="hu-HU"/>
        </w:rPr>
        <w:t>;</w:t>
      </w:r>
    </w:p>
    <w:p w14:paraId="4D3AEFEF" w14:textId="0D13B672" w:rsidR="00D507B7" w:rsidRPr="000021E8" w:rsidRDefault="00D507B7" w:rsidP="00B2615C">
      <w:pPr>
        <w:pStyle w:val="Szvegtrzs"/>
        <w:numPr>
          <w:ilvl w:val="0"/>
          <w:numId w:val="37"/>
        </w:numPr>
        <w:rPr>
          <w:lang w:val="hu-HU"/>
        </w:rPr>
      </w:pPr>
      <w:r w:rsidRPr="000021E8">
        <w:rPr>
          <w:lang w:val="hu-HU"/>
        </w:rPr>
        <w:t xml:space="preserve">alfentanil, amelyet </w:t>
      </w:r>
      <w:r w:rsidR="00020D1D">
        <w:rPr>
          <w:lang w:val="hu-HU"/>
        </w:rPr>
        <w:t>műtéti érzéstelenítés (altatás) során alkalmaznak</w:t>
      </w:r>
      <w:r w:rsidRPr="000021E8">
        <w:rPr>
          <w:lang w:val="hu-HU"/>
        </w:rPr>
        <w:t xml:space="preserve">; fentanil, amelyet beavatkozások előtt fájdalomcsillapításra, valamint érzéstelenítésre </w:t>
      </w:r>
      <w:r w:rsidR="00020D1D">
        <w:rPr>
          <w:lang w:val="hu-HU"/>
        </w:rPr>
        <w:t>alkalmaznak</w:t>
      </w:r>
      <w:r w:rsidRPr="000021E8">
        <w:rPr>
          <w:lang w:val="hu-HU"/>
        </w:rPr>
        <w:t>;</w:t>
      </w:r>
    </w:p>
    <w:p w14:paraId="29B7CC3A" w14:textId="484ADE0C" w:rsidR="00D507B7" w:rsidRPr="000021E8" w:rsidRDefault="00D507B7" w:rsidP="007B4BC3">
      <w:pPr>
        <w:pStyle w:val="Szvegtrzs"/>
        <w:keepNext/>
        <w:widowControl/>
        <w:numPr>
          <w:ilvl w:val="0"/>
          <w:numId w:val="37"/>
        </w:numPr>
        <w:ind w:left="1037" w:hanging="357"/>
        <w:rPr>
          <w:lang w:val="hu-HU"/>
        </w:rPr>
      </w:pPr>
      <w:r w:rsidRPr="000021E8">
        <w:rPr>
          <w:lang w:val="hu-HU"/>
        </w:rPr>
        <w:lastRenderedPageBreak/>
        <w:t xml:space="preserve">ciklosporin, everolimusz, takrolimusz és szirolimusz, amelyeket szervátültetéseknél a </w:t>
      </w:r>
      <w:r w:rsidR="00020D1D">
        <w:rPr>
          <w:lang w:val="hu-HU"/>
        </w:rPr>
        <w:t xml:space="preserve">szerv </w:t>
      </w:r>
      <w:r w:rsidRPr="000021E8">
        <w:rPr>
          <w:lang w:val="hu-HU"/>
        </w:rPr>
        <w:t>kilökődés</w:t>
      </w:r>
      <w:r w:rsidR="00020D1D">
        <w:rPr>
          <w:lang w:val="hu-HU"/>
        </w:rPr>
        <w:t>ének</w:t>
      </w:r>
      <w:r w:rsidRPr="000021E8">
        <w:rPr>
          <w:lang w:val="hu-HU"/>
        </w:rPr>
        <w:t xml:space="preserve"> megelőzésére </w:t>
      </w:r>
      <w:r w:rsidR="00020D1D">
        <w:rPr>
          <w:lang w:val="hu-HU"/>
        </w:rPr>
        <w:t>alkalmaznak</w:t>
      </w:r>
      <w:r w:rsidRPr="000021E8">
        <w:rPr>
          <w:lang w:val="hu-HU"/>
        </w:rPr>
        <w:t>;</w:t>
      </w:r>
    </w:p>
    <w:p w14:paraId="0B229D79" w14:textId="7B3559C2" w:rsidR="00D507B7" w:rsidRPr="000021E8" w:rsidRDefault="00D507B7" w:rsidP="00B2615C">
      <w:pPr>
        <w:pStyle w:val="Szvegtrzs"/>
        <w:numPr>
          <w:ilvl w:val="0"/>
          <w:numId w:val="37"/>
        </w:numPr>
        <w:rPr>
          <w:lang w:val="hu-HU"/>
        </w:rPr>
      </w:pPr>
      <w:r w:rsidRPr="000021E8">
        <w:rPr>
          <w:lang w:val="hu-HU"/>
        </w:rPr>
        <w:t xml:space="preserve">dihidroergotamin és ergotamin, amelyeket migrén kezelésére </w:t>
      </w:r>
      <w:r w:rsidR="00020D1D">
        <w:rPr>
          <w:lang w:val="hu-HU"/>
        </w:rPr>
        <w:t>alkalmaznak</w:t>
      </w:r>
      <w:r w:rsidRPr="000021E8">
        <w:rPr>
          <w:lang w:val="hu-HU"/>
        </w:rPr>
        <w:t>;</w:t>
      </w:r>
    </w:p>
    <w:p w14:paraId="49FFDA9C" w14:textId="48C15ACA" w:rsidR="00D507B7" w:rsidRDefault="00D507B7" w:rsidP="00B2615C">
      <w:pPr>
        <w:pStyle w:val="Szvegtrzs"/>
        <w:numPr>
          <w:ilvl w:val="0"/>
          <w:numId w:val="37"/>
        </w:numPr>
        <w:rPr>
          <w:lang w:val="hu-HU"/>
        </w:rPr>
      </w:pPr>
      <w:r w:rsidRPr="000021E8">
        <w:rPr>
          <w:lang w:val="hu-HU"/>
        </w:rPr>
        <w:t xml:space="preserve">pimozid, amelyet skizofrénia és krónikus pszichózis kezelésére </w:t>
      </w:r>
      <w:r w:rsidR="00020D1D">
        <w:rPr>
          <w:lang w:val="hu-HU"/>
        </w:rPr>
        <w:t>alkalmaznak</w:t>
      </w:r>
      <w:r w:rsidRPr="000021E8">
        <w:rPr>
          <w:lang w:val="hu-HU"/>
        </w:rPr>
        <w:t>.</w:t>
      </w:r>
    </w:p>
    <w:p w14:paraId="2DF463BF" w14:textId="77777777" w:rsidR="005E38DE" w:rsidRPr="000021E8" w:rsidRDefault="005E38DE" w:rsidP="005E38DE">
      <w:pPr>
        <w:pStyle w:val="Szvegtrzs"/>
        <w:ind w:left="1039"/>
        <w:rPr>
          <w:lang w:val="hu-HU"/>
        </w:rPr>
      </w:pPr>
    </w:p>
    <w:p w14:paraId="77728097" w14:textId="3CC4E634" w:rsidR="00D507B7" w:rsidRPr="000021E8" w:rsidRDefault="00D507B7" w:rsidP="00B2615C">
      <w:pPr>
        <w:adjustRightInd w:val="0"/>
        <w:ind w:right="-73"/>
        <w:rPr>
          <w:rFonts w:eastAsiaTheme="minorHAnsi"/>
          <w:sz w:val="24"/>
          <w:szCs w:val="24"/>
          <w:lang w:val="hu-HU"/>
        </w:rPr>
      </w:pPr>
      <w:r w:rsidRPr="000021E8">
        <w:rPr>
          <w:rFonts w:eastAsiaTheme="minorHAnsi"/>
          <w:color w:val="000000"/>
          <w:lang w:val="hu-HU"/>
        </w:rPr>
        <w:t>Az alábbi gyógyszerek csökkenthetik a Palbociclib Pharmascience hatásosságát:</w:t>
      </w:r>
    </w:p>
    <w:p w14:paraId="7EBC0C99" w14:textId="2E5EB904" w:rsidR="00D507B7" w:rsidRPr="000021E8" w:rsidRDefault="00D507B7" w:rsidP="00B2615C">
      <w:pPr>
        <w:pStyle w:val="Szvegtrzs"/>
        <w:numPr>
          <w:ilvl w:val="0"/>
          <w:numId w:val="37"/>
        </w:numPr>
        <w:rPr>
          <w:lang w:val="hu-HU"/>
        </w:rPr>
      </w:pPr>
      <w:r w:rsidRPr="000021E8">
        <w:rPr>
          <w:lang w:val="hu-HU"/>
        </w:rPr>
        <w:t xml:space="preserve">karbamazepin és fenitoin, amelyeket </w:t>
      </w:r>
      <w:r w:rsidR="00C74C46">
        <w:rPr>
          <w:lang w:val="hu-HU"/>
        </w:rPr>
        <w:t xml:space="preserve">(epilepsziás) </w:t>
      </w:r>
      <w:r w:rsidRPr="000021E8">
        <w:rPr>
          <w:lang w:val="hu-HU"/>
        </w:rPr>
        <w:t xml:space="preserve">görcsrohamok megszüntetésére </w:t>
      </w:r>
      <w:r w:rsidR="00020D1D">
        <w:rPr>
          <w:lang w:val="hu-HU"/>
        </w:rPr>
        <w:t>alkalmaznak</w:t>
      </w:r>
      <w:r w:rsidRPr="000021E8">
        <w:rPr>
          <w:lang w:val="hu-HU"/>
        </w:rPr>
        <w:t>;</w:t>
      </w:r>
    </w:p>
    <w:p w14:paraId="0F3C5195" w14:textId="48BC9C8D" w:rsidR="00D507B7" w:rsidRPr="000021E8" w:rsidRDefault="00D507B7" w:rsidP="00B2615C">
      <w:pPr>
        <w:pStyle w:val="Szvegtrzs"/>
        <w:numPr>
          <w:ilvl w:val="0"/>
          <w:numId w:val="37"/>
        </w:numPr>
        <w:rPr>
          <w:lang w:val="hu-HU"/>
        </w:rPr>
      </w:pPr>
      <w:r w:rsidRPr="000021E8">
        <w:rPr>
          <w:lang w:val="hu-HU"/>
        </w:rPr>
        <w:t>enzalutamid, amelyet</w:t>
      </w:r>
      <w:r w:rsidR="00C74C46">
        <w:rPr>
          <w:lang w:val="hu-HU"/>
        </w:rPr>
        <w:t xml:space="preserve"> rosszindulatú</w:t>
      </w:r>
      <w:r w:rsidRPr="000021E8">
        <w:rPr>
          <w:lang w:val="hu-HU"/>
        </w:rPr>
        <w:t xml:space="preserve"> prosztata</w:t>
      </w:r>
      <w:r w:rsidR="00C74C46">
        <w:rPr>
          <w:lang w:val="hu-HU"/>
        </w:rPr>
        <w:t>daganat</w:t>
      </w:r>
      <w:r w:rsidRPr="000021E8">
        <w:rPr>
          <w:lang w:val="hu-HU"/>
        </w:rPr>
        <w:t xml:space="preserve"> kezelésére </w:t>
      </w:r>
      <w:r w:rsidR="00020D1D">
        <w:rPr>
          <w:lang w:val="hu-HU"/>
        </w:rPr>
        <w:t>alkalmaznak</w:t>
      </w:r>
      <w:r w:rsidRPr="000021E8">
        <w:rPr>
          <w:lang w:val="hu-HU"/>
        </w:rPr>
        <w:t>;</w:t>
      </w:r>
    </w:p>
    <w:p w14:paraId="1CAB262F" w14:textId="06CEB095" w:rsidR="00D507B7" w:rsidRPr="000021E8" w:rsidRDefault="00D507B7" w:rsidP="00B2615C">
      <w:pPr>
        <w:pStyle w:val="Szvegtrzs"/>
        <w:numPr>
          <w:ilvl w:val="0"/>
          <w:numId w:val="37"/>
        </w:numPr>
        <w:rPr>
          <w:lang w:val="hu-HU"/>
        </w:rPr>
      </w:pPr>
      <w:r w:rsidRPr="000021E8">
        <w:rPr>
          <w:lang w:val="hu-HU"/>
        </w:rPr>
        <w:t>rifampi</w:t>
      </w:r>
      <w:r w:rsidR="00C74C46">
        <w:rPr>
          <w:lang w:val="hu-HU"/>
        </w:rPr>
        <w:t>ci</w:t>
      </w:r>
      <w:r w:rsidRPr="000021E8">
        <w:rPr>
          <w:lang w:val="hu-HU"/>
        </w:rPr>
        <w:t xml:space="preserve">n, amelyet tuberkulózis (TBC) kezelésére </w:t>
      </w:r>
      <w:r w:rsidR="00020D1D">
        <w:rPr>
          <w:lang w:val="hu-HU"/>
        </w:rPr>
        <w:t>alkalmaznak</w:t>
      </w:r>
      <w:r w:rsidRPr="000021E8">
        <w:rPr>
          <w:lang w:val="hu-HU"/>
        </w:rPr>
        <w:t>;</w:t>
      </w:r>
    </w:p>
    <w:p w14:paraId="3DF1B381" w14:textId="42590910" w:rsidR="00D507B7" w:rsidRPr="000021E8" w:rsidRDefault="00C74C46" w:rsidP="00B2615C">
      <w:pPr>
        <w:pStyle w:val="Szvegtrzs"/>
        <w:numPr>
          <w:ilvl w:val="0"/>
          <w:numId w:val="37"/>
        </w:numPr>
        <w:rPr>
          <w:lang w:val="hu-HU"/>
        </w:rPr>
      </w:pPr>
      <w:r>
        <w:rPr>
          <w:lang w:val="hu-HU"/>
        </w:rPr>
        <w:t xml:space="preserve">közönséges </w:t>
      </w:r>
      <w:r w:rsidR="00D507B7" w:rsidRPr="000021E8">
        <w:rPr>
          <w:lang w:val="hu-HU"/>
        </w:rPr>
        <w:t xml:space="preserve">orbáncfű, egy gyógynövénykészítmény, amelyet enyhe depresszió és szorongás kezelésére </w:t>
      </w:r>
      <w:r w:rsidR="00020D1D">
        <w:rPr>
          <w:lang w:val="hu-HU"/>
        </w:rPr>
        <w:t>alkalmaznak</w:t>
      </w:r>
      <w:r w:rsidR="00D507B7" w:rsidRPr="000021E8">
        <w:rPr>
          <w:lang w:val="hu-HU"/>
        </w:rPr>
        <w:t>.</w:t>
      </w:r>
    </w:p>
    <w:p w14:paraId="12895D87" w14:textId="77777777" w:rsidR="006138B6" w:rsidRPr="00280325" w:rsidRDefault="006138B6" w:rsidP="00B2615C">
      <w:pPr>
        <w:pStyle w:val="Szvegtrzs"/>
        <w:jc w:val="both"/>
        <w:rPr>
          <w:b/>
          <w:lang w:val="hu-HU"/>
        </w:rPr>
      </w:pPr>
    </w:p>
    <w:p w14:paraId="3A09829F" w14:textId="3D7A2CCE" w:rsidR="00FD5679" w:rsidRPr="00FD5679" w:rsidRDefault="00D507B7" w:rsidP="00B2615C">
      <w:pPr>
        <w:ind w:right="-2"/>
        <w:rPr>
          <w:b/>
          <w:lang w:val="hu-HU"/>
        </w:rPr>
      </w:pPr>
      <w:r w:rsidRPr="00604C3F">
        <w:rPr>
          <w:b/>
          <w:lang w:val="hu-HU"/>
        </w:rPr>
        <w:t>Az étel és</w:t>
      </w:r>
      <w:r w:rsidR="00C20F4B">
        <w:rPr>
          <w:b/>
          <w:lang w:val="hu-HU"/>
        </w:rPr>
        <w:t xml:space="preserve"> az</w:t>
      </w:r>
      <w:r w:rsidRPr="00604C3F">
        <w:rPr>
          <w:b/>
          <w:lang w:val="hu-HU"/>
        </w:rPr>
        <w:t xml:space="preserve"> ital hatása a Palbociclib Pharmascience-re</w:t>
      </w:r>
    </w:p>
    <w:p w14:paraId="7FDAF721" w14:textId="3E37C519" w:rsidR="00604C3F" w:rsidRDefault="00604C3F" w:rsidP="00B2615C">
      <w:pPr>
        <w:adjustRightInd w:val="0"/>
        <w:ind w:right="-73"/>
        <w:rPr>
          <w:rFonts w:eastAsiaTheme="minorHAnsi"/>
          <w:color w:val="000000"/>
          <w:lang w:val="hu-HU"/>
        </w:rPr>
      </w:pPr>
      <w:r w:rsidRPr="00604C3F">
        <w:rPr>
          <w:rFonts w:eastAsiaTheme="minorHAnsi"/>
          <w:color w:val="000000"/>
          <w:lang w:val="hu-HU"/>
        </w:rPr>
        <w:t>A Palbociclib Pharmascience tablett</w:t>
      </w:r>
      <w:r w:rsidR="00C20F4B">
        <w:rPr>
          <w:rFonts w:eastAsiaTheme="minorHAnsi"/>
          <w:color w:val="000000"/>
          <w:lang w:val="hu-HU"/>
        </w:rPr>
        <w:t>a</w:t>
      </w:r>
      <w:r w:rsidRPr="00604C3F">
        <w:rPr>
          <w:rFonts w:eastAsiaTheme="minorHAnsi"/>
          <w:color w:val="000000"/>
          <w:lang w:val="hu-HU"/>
        </w:rPr>
        <w:t xml:space="preserve"> bevehető étkezés közben vagy attól függetlenül</w:t>
      </w:r>
      <w:r w:rsidR="00C20F4B">
        <w:rPr>
          <w:rFonts w:eastAsiaTheme="minorHAnsi"/>
          <w:color w:val="000000"/>
          <w:lang w:val="hu-HU"/>
        </w:rPr>
        <w:t xml:space="preserve"> is</w:t>
      </w:r>
      <w:r w:rsidRPr="00604C3F">
        <w:rPr>
          <w:rFonts w:eastAsiaTheme="minorHAnsi"/>
          <w:color w:val="000000"/>
          <w:lang w:val="hu-HU"/>
        </w:rPr>
        <w:t>.</w:t>
      </w:r>
    </w:p>
    <w:p w14:paraId="5E02C165" w14:textId="7C912905" w:rsidR="00D507B7" w:rsidRDefault="00D507B7" w:rsidP="00B2615C">
      <w:pPr>
        <w:adjustRightInd w:val="0"/>
        <w:ind w:right="-73"/>
        <w:rPr>
          <w:rFonts w:eastAsiaTheme="minorHAnsi"/>
          <w:color w:val="000000"/>
          <w:lang w:val="hu-HU"/>
        </w:rPr>
      </w:pPr>
      <w:r w:rsidRPr="000021E8">
        <w:rPr>
          <w:rFonts w:eastAsiaTheme="minorHAnsi"/>
          <w:color w:val="000000"/>
          <w:lang w:val="hu-HU"/>
        </w:rPr>
        <w:t>Kerülni kell a grépfrút és a grépfrútlé fogyasztását a Palbociclib Pharmascience szedése alatt, mert azok fokozhatják a Palbociclib Pharmascience mellékhatásait.</w:t>
      </w:r>
    </w:p>
    <w:p w14:paraId="7F09DEC4" w14:textId="77777777" w:rsidR="005E38DE" w:rsidRPr="000021E8" w:rsidRDefault="005E38DE" w:rsidP="00B2615C">
      <w:pPr>
        <w:adjustRightInd w:val="0"/>
        <w:ind w:right="-73"/>
        <w:rPr>
          <w:rFonts w:eastAsiaTheme="minorHAnsi"/>
          <w:color w:val="000000"/>
          <w:lang w:val="hu-HU"/>
        </w:rPr>
      </w:pPr>
    </w:p>
    <w:p w14:paraId="7C7EFD29" w14:textId="2EC2F765" w:rsidR="00FD5679" w:rsidRPr="00FD5679" w:rsidRDefault="00D507B7" w:rsidP="00B2615C">
      <w:pPr>
        <w:adjustRightInd w:val="0"/>
        <w:ind w:right="-73"/>
        <w:rPr>
          <w:rFonts w:eastAsiaTheme="minorHAnsi"/>
          <w:b/>
          <w:color w:val="000000"/>
          <w:lang w:val="hu-HU"/>
        </w:rPr>
      </w:pPr>
      <w:r w:rsidRPr="000021E8">
        <w:rPr>
          <w:rFonts w:eastAsiaTheme="minorHAnsi"/>
          <w:b/>
          <w:color w:val="000000"/>
          <w:lang w:val="hu-HU"/>
        </w:rPr>
        <w:t>Terhesség, szoptatás és termékenység</w:t>
      </w:r>
    </w:p>
    <w:p w14:paraId="7A87D721" w14:textId="382F4815" w:rsidR="00D507B7" w:rsidRDefault="00D507B7" w:rsidP="00B2615C">
      <w:pPr>
        <w:ind w:right="-2"/>
        <w:rPr>
          <w:rFonts w:eastAsia="SimSun"/>
          <w:noProof/>
          <w:snapToGrid w:val="0"/>
          <w:szCs w:val="24"/>
          <w:lang w:val="da-DK" w:eastAsia="zh-CN"/>
        </w:rPr>
      </w:pPr>
      <w:r w:rsidRPr="000021E8">
        <w:rPr>
          <w:rFonts w:eastAsia="SimSun"/>
          <w:noProof/>
          <w:snapToGrid w:val="0"/>
          <w:szCs w:val="24"/>
          <w:lang w:val="da-DK" w:eastAsia="zh-CN"/>
        </w:rPr>
        <w:t xml:space="preserve">Nem szedhet </w:t>
      </w:r>
      <w:bookmarkStart w:id="0" w:name="_Hlk225759350"/>
      <w:r w:rsidRPr="000021E8">
        <w:rPr>
          <w:rFonts w:eastAsia="SimSun"/>
          <w:noProof/>
          <w:snapToGrid w:val="0"/>
          <w:szCs w:val="24"/>
          <w:lang w:val="da-DK" w:eastAsia="zh-CN"/>
        </w:rPr>
        <w:t>Palbociclib Pharmascience</w:t>
      </w:r>
      <w:bookmarkEnd w:id="0"/>
      <w:r w:rsidRPr="000021E8">
        <w:rPr>
          <w:rFonts w:eastAsia="SimSun"/>
          <w:noProof/>
          <w:snapToGrid w:val="0"/>
          <w:szCs w:val="24"/>
          <w:lang w:val="da-DK" w:eastAsia="zh-CN"/>
        </w:rPr>
        <w:t>-t, ha Ön terhes.</w:t>
      </w:r>
    </w:p>
    <w:p w14:paraId="2362238E" w14:textId="77777777" w:rsidR="005E38DE" w:rsidRPr="000021E8" w:rsidRDefault="005E38DE" w:rsidP="00B2615C">
      <w:pPr>
        <w:ind w:right="-2"/>
        <w:rPr>
          <w:rFonts w:eastAsia="SimSun"/>
          <w:noProof/>
          <w:snapToGrid w:val="0"/>
          <w:szCs w:val="24"/>
          <w:lang w:val="da-DK" w:eastAsia="zh-CN"/>
        </w:rPr>
      </w:pPr>
    </w:p>
    <w:p w14:paraId="4854F3B7" w14:textId="2CEC536B" w:rsidR="00D507B7" w:rsidRDefault="00D507B7" w:rsidP="00B2615C">
      <w:pPr>
        <w:adjustRightInd w:val="0"/>
        <w:ind w:right="-73"/>
        <w:rPr>
          <w:rFonts w:eastAsia="SimSun"/>
          <w:noProof/>
          <w:snapToGrid w:val="0"/>
          <w:szCs w:val="24"/>
          <w:lang w:val="da-DK" w:eastAsia="zh-CN"/>
        </w:rPr>
      </w:pPr>
      <w:r w:rsidRPr="000021E8">
        <w:rPr>
          <w:rFonts w:eastAsia="SimSun"/>
          <w:noProof/>
          <w:snapToGrid w:val="0"/>
          <w:szCs w:val="24"/>
          <w:lang w:val="da-DK" w:eastAsia="zh-CN"/>
        </w:rPr>
        <w:t>El kell kerülnie a teherbe</w:t>
      </w:r>
      <w:r w:rsidR="00C20F4B">
        <w:rPr>
          <w:rFonts w:eastAsia="SimSun"/>
          <w:noProof/>
          <w:snapToGrid w:val="0"/>
          <w:szCs w:val="24"/>
          <w:lang w:val="da-DK" w:eastAsia="zh-CN"/>
        </w:rPr>
        <w:t xml:space="preserve"> </w:t>
      </w:r>
      <w:r w:rsidRPr="000021E8">
        <w:rPr>
          <w:rFonts w:eastAsia="SimSun"/>
          <w:noProof/>
          <w:snapToGrid w:val="0"/>
          <w:szCs w:val="24"/>
          <w:lang w:val="da-DK" w:eastAsia="zh-CN"/>
        </w:rPr>
        <w:t>esést, amíg Palbociclib Pharmascience-t szed.</w:t>
      </w:r>
    </w:p>
    <w:p w14:paraId="5DC6DC5E" w14:textId="77777777" w:rsidR="005E38DE" w:rsidRPr="000021E8" w:rsidRDefault="005E38DE" w:rsidP="00B2615C">
      <w:pPr>
        <w:adjustRightInd w:val="0"/>
        <w:ind w:right="-73"/>
        <w:rPr>
          <w:rFonts w:eastAsia="SimSun"/>
          <w:noProof/>
          <w:snapToGrid w:val="0"/>
          <w:szCs w:val="24"/>
          <w:lang w:val="da-DK" w:eastAsia="zh-CN"/>
        </w:rPr>
      </w:pPr>
    </w:p>
    <w:p w14:paraId="7E168E84" w14:textId="23B96A85" w:rsidR="00D507B7" w:rsidRPr="000021E8" w:rsidRDefault="00D507B7" w:rsidP="00B2615C">
      <w:pPr>
        <w:adjustRightInd w:val="0"/>
        <w:ind w:right="-73"/>
        <w:rPr>
          <w:rFonts w:eastAsia="SimSun"/>
          <w:noProof/>
          <w:snapToGrid w:val="0"/>
          <w:szCs w:val="24"/>
          <w:lang w:val="da-DK" w:eastAsia="zh-CN"/>
        </w:rPr>
      </w:pPr>
      <w:r w:rsidRPr="000021E8">
        <w:rPr>
          <w:rFonts w:eastAsia="SimSun"/>
          <w:noProof/>
          <w:snapToGrid w:val="0"/>
          <w:szCs w:val="24"/>
          <w:lang w:val="da-DK" w:eastAsia="zh-CN"/>
        </w:rPr>
        <w:t xml:space="preserve">Beszéljen kezelőorvosával a fogamzásgátlásról, ha fennáll a </w:t>
      </w:r>
      <w:r w:rsidR="00C20F4B">
        <w:rPr>
          <w:rFonts w:eastAsia="SimSun"/>
          <w:noProof/>
          <w:snapToGrid w:val="0"/>
          <w:szCs w:val="24"/>
          <w:lang w:val="da-DK" w:eastAsia="zh-CN"/>
        </w:rPr>
        <w:t xml:space="preserve">teherbe esés </w:t>
      </w:r>
      <w:r w:rsidRPr="000021E8">
        <w:rPr>
          <w:rFonts w:eastAsia="SimSun"/>
          <w:noProof/>
          <w:snapToGrid w:val="0"/>
          <w:szCs w:val="24"/>
          <w:lang w:val="da-DK" w:eastAsia="zh-CN"/>
        </w:rPr>
        <w:t>lehetősége Ön</w:t>
      </w:r>
      <w:r w:rsidR="00C20F4B">
        <w:rPr>
          <w:rFonts w:eastAsia="SimSun"/>
          <w:noProof/>
          <w:snapToGrid w:val="0"/>
          <w:szCs w:val="24"/>
          <w:lang w:val="da-DK" w:eastAsia="zh-CN"/>
        </w:rPr>
        <w:t>nél</w:t>
      </w:r>
      <w:r w:rsidRPr="000021E8">
        <w:rPr>
          <w:rFonts w:eastAsia="SimSun"/>
          <w:noProof/>
          <w:snapToGrid w:val="0"/>
          <w:szCs w:val="24"/>
          <w:lang w:val="da-DK" w:eastAsia="zh-CN"/>
        </w:rPr>
        <w:t xml:space="preserve"> vagy partner</w:t>
      </w:r>
      <w:r w:rsidR="00C20F4B">
        <w:rPr>
          <w:rFonts w:eastAsia="SimSun"/>
          <w:noProof/>
          <w:snapToGrid w:val="0"/>
          <w:szCs w:val="24"/>
          <w:lang w:val="da-DK" w:eastAsia="zh-CN"/>
        </w:rPr>
        <w:t>énél</w:t>
      </w:r>
      <w:r w:rsidRPr="000021E8">
        <w:rPr>
          <w:rFonts w:eastAsia="SimSun"/>
          <w:noProof/>
          <w:snapToGrid w:val="0"/>
          <w:szCs w:val="24"/>
          <w:lang w:val="da-DK" w:eastAsia="zh-CN"/>
        </w:rPr>
        <w:t>.</w:t>
      </w:r>
    </w:p>
    <w:p w14:paraId="42665264" w14:textId="77777777" w:rsidR="00D507B7" w:rsidRDefault="00D507B7" w:rsidP="00B2615C">
      <w:pPr>
        <w:adjustRightInd w:val="0"/>
        <w:ind w:right="-73"/>
        <w:rPr>
          <w:rFonts w:eastAsia="SimSun"/>
          <w:noProof/>
          <w:snapToGrid w:val="0"/>
          <w:szCs w:val="24"/>
          <w:lang w:val="da-DK" w:eastAsia="zh-CN"/>
        </w:rPr>
      </w:pPr>
      <w:r w:rsidRPr="000021E8">
        <w:rPr>
          <w:rFonts w:eastAsia="SimSun"/>
          <w:noProof/>
          <w:snapToGrid w:val="0"/>
          <w:szCs w:val="24"/>
          <w:lang w:val="da-DK" w:eastAsia="zh-CN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09ED201C" w14:textId="77777777" w:rsidR="005E38DE" w:rsidRPr="000021E8" w:rsidRDefault="005E38DE" w:rsidP="00B2615C">
      <w:pPr>
        <w:adjustRightInd w:val="0"/>
        <w:ind w:right="-73"/>
        <w:rPr>
          <w:rFonts w:eastAsia="SimSun"/>
          <w:noProof/>
          <w:snapToGrid w:val="0"/>
          <w:szCs w:val="24"/>
          <w:lang w:val="da-DK" w:eastAsia="zh-CN"/>
        </w:rPr>
      </w:pPr>
    </w:p>
    <w:p w14:paraId="6A73AAA8" w14:textId="698625BB" w:rsidR="00D507B7" w:rsidRDefault="00C20F4B" w:rsidP="00B2615C">
      <w:pPr>
        <w:adjustRightInd w:val="0"/>
        <w:ind w:right="-73"/>
        <w:rPr>
          <w:lang w:val="hu-HU"/>
        </w:rPr>
      </w:pPr>
      <w:r>
        <w:rPr>
          <w:lang w:val="da-DK"/>
        </w:rPr>
        <w:t>A gyógyszert szedő f</w:t>
      </w:r>
      <w:r w:rsidR="00D507B7" w:rsidRPr="00280325">
        <w:rPr>
          <w:lang w:val="da-DK"/>
        </w:rPr>
        <w:t>ogamzóképes nőknek vagy férfi partner</w:t>
      </w:r>
      <w:r>
        <w:rPr>
          <w:lang w:val="da-DK"/>
        </w:rPr>
        <w:t>ü</w:t>
      </w:r>
      <w:r w:rsidR="00D507B7" w:rsidRPr="00280325">
        <w:rPr>
          <w:lang w:val="da-DK"/>
        </w:rPr>
        <w:t>knek megfelelő fogamzásgátló módszereket</w:t>
      </w:r>
      <w:r w:rsidR="00D507B7" w:rsidRPr="000021E8">
        <w:rPr>
          <w:lang w:val="hu-HU"/>
        </w:rPr>
        <w:t xml:space="preserve"> kell alkalmazni (például kettős </w:t>
      </w:r>
      <w:r>
        <w:rPr>
          <w:lang w:val="hu-HU"/>
        </w:rPr>
        <w:t>barrier módszer</w:t>
      </w:r>
      <w:r w:rsidR="00D507B7" w:rsidRPr="000021E8">
        <w:rPr>
          <w:lang w:val="hu-HU"/>
        </w:rPr>
        <w:t xml:space="preserve">, mint az óvszer és a hüvelyi pesszárium). Ezeket a módszereket </w:t>
      </w:r>
      <w:r>
        <w:rPr>
          <w:lang w:val="hu-HU"/>
        </w:rPr>
        <w:t xml:space="preserve">a kezelés alatt, és </w:t>
      </w:r>
      <w:r w:rsidR="00D507B7" w:rsidRPr="000021E8">
        <w:rPr>
          <w:lang w:val="hu-HU"/>
        </w:rPr>
        <w:t>nőknek a kezelés befejezését követő</w:t>
      </w:r>
      <w:r>
        <w:rPr>
          <w:lang w:val="hu-HU"/>
        </w:rPr>
        <w:t>en még</w:t>
      </w:r>
      <w:r w:rsidR="00D507B7" w:rsidRPr="000021E8">
        <w:rPr>
          <w:lang w:val="hu-HU"/>
        </w:rPr>
        <w:t xml:space="preserve"> legalább 3</w:t>
      </w:r>
      <w:r>
        <w:rPr>
          <w:lang w:val="hu-HU"/>
        </w:rPr>
        <w:t> </w:t>
      </w:r>
      <w:r w:rsidR="00D507B7" w:rsidRPr="000021E8">
        <w:rPr>
          <w:lang w:val="hu-HU"/>
        </w:rPr>
        <w:t xml:space="preserve">hétig, férfiaknak </w:t>
      </w:r>
      <w:r w:rsidR="00E742CD">
        <w:rPr>
          <w:lang w:val="hu-HU"/>
        </w:rPr>
        <w:t xml:space="preserve">még </w:t>
      </w:r>
      <w:r w:rsidR="00D507B7" w:rsidRPr="000021E8">
        <w:rPr>
          <w:lang w:val="hu-HU"/>
        </w:rPr>
        <w:t>legalább 14</w:t>
      </w:r>
      <w:r>
        <w:rPr>
          <w:lang w:val="hu-HU"/>
        </w:rPr>
        <w:t> </w:t>
      </w:r>
      <w:r w:rsidR="00D507B7" w:rsidRPr="000021E8">
        <w:rPr>
          <w:lang w:val="hu-HU"/>
        </w:rPr>
        <w:t>hétig kell alkalmazni.</w:t>
      </w:r>
    </w:p>
    <w:p w14:paraId="2FBB8FF8" w14:textId="77777777" w:rsidR="005E38DE" w:rsidRPr="000021E8" w:rsidRDefault="005E38DE" w:rsidP="00B2615C">
      <w:pPr>
        <w:adjustRightInd w:val="0"/>
        <w:ind w:right="-73"/>
        <w:rPr>
          <w:lang w:val="hu-HU"/>
        </w:rPr>
      </w:pPr>
    </w:p>
    <w:p w14:paraId="7266D12F" w14:textId="77777777" w:rsidR="00D507B7" w:rsidRPr="000021E8" w:rsidRDefault="00D507B7" w:rsidP="00B2615C">
      <w:pPr>
        <w:adjustRightInd w:val="0"/>
        <w:ind w:right="-73"/>
        <w:rPr>
          <w:rFonts w:eastAsiaTheme="minorHAnsi"/>
          <w:sz w:val="24"/>
          <w:szCs w:val="24"/>
          <w:u w:val="single"/>
          <w:lang w:val="hu-HU"/>
        </w:rPr>
      </w:pPr>
      <w:r w:rsidRPr="000021E8">
        <w:rPr>
          <w:rFonts w:eastAsiaTheme="minorHAnsi"/>
          <w:color w:val="000000"/>
          <w:u w:val="single"/>
          <w:lang w:val="hu-HU"/>
        </w:rPr>
        <w:t>Szoptatás</w:t>
      </w:r>
    </w:p>
    <w:p w14:paraId="6D73F653" w14:textId="759CE8F0" w:rsidR="00D507B7" w:rsidRDefault="00D507B7" w:rsidP="00B2615C">
      <w:pPr>
        <w:adjustRightInd w:val="0"/>
        <w:ind w:right="-73"/>
        <w:rPr>
          <w:rFonts w:eastAsiaTheme="minorHAnsi"/>
          <w:color w:val="000000"/>
          <w:lang w:val="hu-HU"/>
        </w:rPr>
      </w:pPr>
      <w:r w:rsidRPr="000021E8">
        <w:rPr>
          <w:rFonts w:eastAsiaTheme="minorHAnsi"/>
          <w:color w:val="000000"/>
          <w:lang w:val="hu-HU"/>
        </w:rPr>
        <w:t>Nem szoptathat, amíg Palbociclib Pharmascience-t szed. Nem ismert, hogy a Palbociclib</w:t>
      </w:r>
      <w:r w:rsidR="00604C3F">
        <w:rPr>
          <w:rFonts w:eastAsiaTheme="minorHAnsi"/>
          <w:color w:val="000000"/>
          <w:lang w:val="hu-HU"/>
        </w:rPr>
        <w:t xml:space="preserve"> </w:t>
      </w:r>
      <w:r w:rsidRPr="000021E8">
        <w:rPr>
          <w:rFonts w:eastAsiaTheme="minorHAnsi"/>
          <w:color w:val="000000"/>
          <w:lang w:val="hu-HU"/>
        </w:rPr>
        <w:t>Pharmascience kiválasztódik</w:t>
      </w:r>
      <w:r w:rsidR="00C20F4B">
        <w:rPr>
          <w:rFonts w:eastAsiaTheme="minorHAnsi"/>
          <w:color w:val="000000"/>
          <w:lang w:val="hu-HU"/>
        </w:rPr>
        <w:t>-e</w:t>
      </w:r>
      <w:r w:rsidRPr="000021E8">
        <w:rPr>
          <w:rFonts w:eastAsiaTheme="minorHAnsi"/>
          <w:color w:val="000000"/>
          <w:lang w:val="hu-HU"/>
        </w:rPr>
        <w:t xml:space="preserve"> az anyatejbe.</w:t>
      </w:r>
    </w:p>
    <w:p w14:paraId="080695A7" w14:textId="77777777" w:rsidR="005E38DE" w:rsidRPr="000021E8" w:rsidRDefault="005E38DE" w:rsidP="00B2615C">
      <w:pPr>
        <w:adjustRightInd w:val="0"/>
        <w:ind w:right="-73"/>
        <w:rPr>
          <w:rFonts w:eastAsiaTheme="minorHAnsi"/>
          <w:sz w:val="24"/>
          <w:szCs w:val="24"/>
          <w:lang w:val="hu-HU"/>
        </w:rPr>
      </w:pPr>
    </w:p>
    <w:p w14:paraId="14BDD0E8" w14:textId="77777777" w:rsidR="00D507B7" w:rsidRPr="000021E8" w:rsidRDefault="00D507B7" w:rsidP="00B2615C">
      <w:pPr>
        <w:adjustRightInd w:val="0"/>
        <w:ind w:right="-73"/>
        <w:rPr>
          <w:rFonts w:eastAsiaTheme="minorHAnsi"/>
          <w:sz w:val="24"/>
          <w:szCs w:val="24"/>
          <w:u w:val="single"/>
          <w:lang w:val="hu-HU"/>
        </w:rPr>
      </w:pPr>
      <w:r w:rsidRPr="000021E8">
        <w:rPr>
          <w:rFonts w:eastAsiaTheme="minorHAnsi"/>
          <w:color w:val="000000"/>
          <w:u w:val="single"/>
          <w:lang w:val="hu-HU"/>
        </w:rPr>
        <w:t>Termékenység</w:t>
      </w:r>
    </w:p>
    <w:p w14:paraId="51040668" w14:textId="77777777" w:rsidR="00D507B7" w:rsidRDefault="00D507B7" w:rsidP="00B2615C">
      <w:pPr>
        <w:adjustRightInd w:val="0"/>
        <w:ind w:right="-73"/>
        <w:rPr>
          <w:rFonts w:eastAsiaTheme="minorHAnsi"/>
          <w:color w:val="000000"/>
          <w:lang w:val="hu-HU"/>
        </w:rPr>
      </w:pPr>
      <w:r w:rsidRPr="000021E8">
        <w:rPr>
          <w:rFonts w:eastAsiaTheme="minorHAnsi"/>
          <w:color w:val="000000"/>
          <w:lang w:val="hu-HU"/>
        </w:rPr>
        <w:t>A palbociklib csökkentheti a termékenységet férfiaknál.</w:t>
      </w:r>
    </w:p>
    <w:p w14:paraId="2276B17A" w14:textId="70251FCD" w:rsidR="00D507B7" w:rsidRDefault="00D507B7" w:rsidP="00B2615C">
      <w:pPr>
        <w:adjustRightInd w:val="0"/>
        <w:ind w:right="2"/>
        <w:rPr>
          <w:rFonts w:eastAsiaTheme="minorHAnsi"/>
          <w:color w:val="000000"/>
          <w:lang w:val="hu-HU"/>
        </w:rPr>
      </w:pPr>
      <w:r w:rsidRPr="000021E8">
        <w:rPr>
          <w:rFonts w:eastAsiaTheme="minorHAnsi"/>
          <w:color w:val="000000"/>
          <w:lang w:val="hu-HU"/>
        </w:rPr>
        <w:t>Ezért a férfiak számára megfontolandó a spermiumok konzerválása a Palbociclib</w:t>
      </w:r>
      <w:r w:rsidR="00604C3F">
        <w:rPr>
          <w:rFonts w:eastAsiaTheme="minorHAnsi"/>
          <w:color w:val="000000"/>
          <w:lang w:val="hu-HU"/>
        </w:rPr>
        <w:t xml:space="preserve"> </w:t>
      </w:r>
      <w:r w:rsidRPr="000021E8">
        <w:rPr>
          <w:rFonts w:eastAsiaTheme="minorHAnsi"/>
          <w:color w:val="000000"/>
          <w:lang w:val="hu-HU"/>
        </w:rPr>
        <w:t>Pharmascience szedésének megkezdése előtt.</w:t>
      </w:r>
    </w:p>
    <w:p w14:paraId="3D558997" w14:textId="77777777" w:rsidR="005E38DE" w:rsidRPr="000021E8" w:rsidRDefault="005E38DE" w:rsidP="00B2615C">
      <w:pPr>
        <w:adjustRightInd w:val="0"/>
        <w:ind w:right="2"/>
        <w:rPr>
          <w:rFonts w:eastAsiaTheme="minorHAnsi"/>
          <w:sz w:val="24"/>
          <w:szCs w:val="24"/>
          <w:lang w:val="hu-HU"/>
        </w:rPr>
      </w:pPr>
    </w:p>
    <w:p w14:paraId="52D94EBD" w14:textId="5A625F15" w:rsidR="00D507B7" w:rsidRPr="000021E8" w:rsidRDefault="00D507B7" w:rsidP="00B2615C">
      <w:pPr>
        <w:adjustRightInd w:val="0"/>
        <w:ind w:right="351"/>
        <w:rPr>
          <w:rFonts w:eastAsiaTheme="minorHAnsi"/>
          <w:sz w:val="24"/>
          <w:szCs w:val="24"/>
          <w:lang w:val="hu-HU"/>
        </w:rPr>
      </w:pPr>
      <w:r w:rsidRPr="000021E8">
        <w:rPr>
          <w:rFonts w:eastAsiaTheme="minorHAnsi"/>
          <w:b/>
          <w:bCs/>
          <w:color w:val="000000"/>
          <w:lang w:val="hu-HU"/>
        </w:rPr>
        <w:t xml:space="preserve">A készítmény hatásai a gépjárművezetéshez és a gépek kezeléséhez szükséges képességekre </w:t>
      </w:r>
      <w:r w:rsidR="00604C3F">
        <w:rPr>
          <w:rFonts w:eastAsiaTheme="minorHAnsi"/>
          <w:color w:val="000000"/>
          <w:lang w:val="hu-HU"/>
        </w:rPr>
        <w:br/>
      </w:r>
      <w:r w:rsidRPr="000021E8">
        <w:rPr>
          <w:rFonts w:eastAsiaTheme="minorHAnsi"/>
          <w:color w:val="000000"/>
          <w:lang w:val="hu-HU"/>
        </w:rPr>
        <w:t>A fáradtság a Palbociclib Pharmascience egy nagyon gyakori mellékhatása. Ha szokatlanul fáradtnak érzi magát, legyen különösen óvatos, amikor gépjárművet vezet vagy gépeket kezel.</w:t>
      </w:r>
    </w:p>
    <w:p w14:paraId="12895DB9" w14:textId="77777777" w:rsidR="006138B6" w:rsidRPr="00280325" w:rsidRDefault="006138B6" w:rsidP="00B2615C">
      <w:pPr>
        <w:pStyle w:val="Szvegtrzs"/>
        <w:rPr>
          <w:b/>
          <w:lang w:val="hu-HU"/>
        </w:rPr>
      </w:pPr>
    </w:p>
    <w:p w14:paraId="66A6156C" w14:textId="77777777" w:rsidR="005923C6" w:rsidRPr="00280325" w:rsidRDefault="005923C6" w:rsidP="00B2615C">
      <w:pPr>
        <w:pStyle w:val="Szvegtrzs"/>
        <w:rPr>
          <w:b/>
          <w:lang w:val="hu-HU"/>
        </w:rPr>
      </w:pPr>
    </w:p>
    <w:p w14:paraId="443A9468" w14:textId="5551276A" w:rsidR="00D507B7" w:rsidRPr="00221EBB" w:rsidRDefault="00D507B7" w:rsidP="00B2615C">
      <w:pPr>
        <w:pStyle w:val="Listaszerbekezds"/>
        <w:widowControl/>
        <w:numPr>
          <w:ilvl w:val="1"/>
          <w:numId w:val="23"/>
        </w:numPr>
        <w:tabs>
          <w:tab w:val="left" w:pos="567"/>
        </w:tabs>
        <w:autoSpaceDE/>
        <w:autoSpaceDN/>
        <w:snapToGrid w:val="0"/>
        <w:ind w:left="0" w:right="-2" w:firstLine="0"/>
        <w:contextualSpacing/>
        <w:rPr>
          <w:b/>
          <w:bCs/>
          <w:lang w:val="hu-HU"/>
        </w:rPr>
      </w:pPr>
      <w:r w:rsidRPr="00221EBB">
        <w:rPr>
          <w:b/>
          <w:bCs/>
          <w:lang w:val="hu-HU"/>
        </w:rPr>
        <w:t>Hogyan kell szedn</w:t>
      </w:r>
      <w:r>
        <w:rPr>
          <w:b/>
          <w:bCs/>
          <w:lang w:val="hu-HU"/>
        </w:rPr>
        <w:t xml:space="preserve">i </w:t>
      </w:r>
      <w:r w:rsidRPr="00221EBB">
        <w:rPr>
          <w:b/>
          <w:bCs/>
          <w:lang w:val="hu-HU"/>
        </w:rPr>
        <w:t>a</w:t>
      </w:r>
      <w:r>
        <w:rPr>
          <w:b/>
          <w:bCs/>
          <w:lang w:val="hu-HU"/>
        </w:rPr>
        <w:t xml:space="preserve"> Palbociclib Pharmascience-</w:t>
      </w:r>
      <w:r w:rsidRPr="00221EBB">
        <w:rPr>
          <w:b/>
          <w:bCs/>
          <w:lang w:val="hu-HU"/>
        </w:rPr>
        <w:t>t?</w:t>
      </w:r>
    </w:p>
    <w:p w14:paraId="165C2430" w14:textId="77777777" w:rsidR="00D507B7" w:rsidRPr="00071EBC" w:rsidRDefault="00D507B7" w:rsidP="00B2615C">
      <w:pPr>
        <w:tabs>
          <w:tab w:val="left" w:pos="720"/>
        </w:tabs>
        <w:ind w:right="-2"/>
        <w:rPr>
          <w:i/>
          <w:iCs/>
          <w:lang w:val="hu-HU"/>
        </w:rPr>
      </w:pPr>
    </w:p>
    <w:p w14:paraId="67E50713" w14:textId="59DAE555" w:rsidR="00D507B7" w:rsidRPr="00071EBC" w:rsidRDefault="00D507B7" w:rsidP="00B2615C">
      <w:pPr>
        <w:ind w:right="-2"/>
        <w:rPr>
          <w:lang w:val="hu-HU"/>
        </w:rPr>
      </w:pPr>
      <w:r w:rsidRPr="00071EBC">
        <w:rPr>
          <w:lang w:val="hu-HU"/>
        </w:rPr>
        <w:t>A gyógyszert mindig a kezelőorvosa vagy gyógyszerésze által elmondottaknak megfelelően szedje. Amennyiben nem biztos abban, hogyan alkalmazza a gyógyszert, kérdezze meg</w:t>
      </w:r>
      <w:r>
        <w:rPr>
          <w:lang w:val="hu-HU"/>
        </w:rPr>
        <w:t xml:space="preserve"> </w:t>
      </w:r>
      <w:r w:rsidRPr="00071EBC">
        <w:rPr>
          <w:lang w:val="hu-HU"/>
        </w:rPr>
        <w:t>kezelőorvosá</w:t>
      </w:r>
      <w:r>
        <w:rPr>
          <w:lang w:val="hu-HU"/>
        </w:rPr>
        <w:t xml:space="preserve">t </w:t>
      </w:r>
      <w:r w:rsidRPr="00071EBC">
        <w:rPr>
          <w:lang w:val="hu-HU"/>
        </w:rPr>
        <w:t>vag</w:t>
      </w:r>
      <w:r>
        <w:rPr>
          <w:lang w:val="hu-HU"/>
        </w:rPr>
        <w:t xml:space="preserve">y </w:t>
      </w:r>
      <w:r w:rsidRPr="00071EBC">
        <w:rPr>
          <w:lang w:val="hu-HU"/>
        </w:rPr>
        <w:t>gyógyszerészé</w:t>
      </w:r>
      <w:r>
        <w:rPr>
          <w:lang w:val="hu-HU"/>
        </w:rPr>
        <w:t>t.</w:t>
      </w:r>
    </w:p>
    <w:p w14:paraId="584D423C" w14:textId="77777777" w:rsidR="00D507B7" w:rsidRPr="00071EBC" w:rsidRDefault="00D507B7" w:rsidP="00B2615C">
      <w:pPr>
        <w:ind w:right="-2"/>
        <w:rPr>
          <w:lang w:val="hu-HU"/>
        </w:rPr>
      </w:pPr>
    </w:p>
    <w:p w14:paraId="50521E7E" w14:textId="3A555632" w:rsidR="00D507B7" w:rsidRDefault="00D507B7" w:rsidP="00B2615C">
      <w:pPr>
        <w:ind w:right="-2"/>
        <w:rPr>
          <w:lang w:val="hu-HU"/>
        </w:rPr>
      </w:pPr>
      <w:r w:rsidRPr="00D507B7">
        <w:rPr>
          <w:lang w:val="hu-HU"/>
        </w:rPr>
        <w:t>A</w:t>
      </w:r>
      <w:r>
        <w:rPr>
          <w:lang w:val="hu-HU"/>
        </w:rPr>
        <w:t xml:space="preserve"> Palbociclib Pharmascience </w:t>
      </w:r>
      <w:r w:rsidRPr="00D507B7">
        <w:rPr>
          <w:lang w:val="hu-HU"/>
        </w:rPr>
        <w:t>ajánlott adagja napi egyszer 125</w:t>
      </w:r>
      <w:r w:rsidR="00C9693D">
        <w:rPr>
          <w:lang w:val="hu-HU"/>
        </w:rPr>
        <w:t> </w:t>
      </w:r>
      <w:r w:rsidRPr="00D507B7">
        <w:rPr>
          <w:lang w:val="hu-HU"/>
        </w:rPr>
        <w:t>mg</w:t>
      </w:r>
      <w:r w:rsidR="00C9693D">
        <w:rPr>
          <w:lang w:val="hu-HU"/>
        </w:rPr>
        <w:t>,</w:t>
      </w:r>
      <w:r w:rsidRPr="00D507B7">
        <w:rPr>
          <w:lang w:val="hu-HU"/>
        </w:rPr>
        <w:t xml:space="preserve"> 3</w:t>
      </w:r>
      <w:r w:rsidR="00C9693D">
        <w:rPr>
          <w:lang w:val="hu-HU"/>
        </w:rPr>
        <w:t> </w:t>
      </w:r>
      <w:r w:rsidRPr="00D507B7">
        <w:rPr>
          <w:lang w:val="hu-HU"/>
        </w:rPr>
        <w:t>héten keresztül, amelyet 1</w:t>
      </w:r>
      <w:r w:rsidR="00C9693D">
        <w:rPr>
          <w:lang w:val="hu-HU"/>
        </w:rPr>
        <w:t> </w:t>
      </w:r>
      <w:r w:rsidRPr="00D507B7">
        <w:rPr>
          <w:lang w:val="hu-HU"/>
        </w:rPr>
        <w:t xml:space="preserve">hét </w:t>
      </w:r>
      <w:r w:rsidR="00C9693D">
        <w:rPr>
          <w:lang w:val="hu-HU"/>
        </w:rPr>
        <w:t xml:space="preserve">szünet (a </w:t>
      </w:r>
      <w:r>
        <w:rPr>
          <w:lang w:val="hu-HU"/>
        </w:rPr>
        <w:t xml:space="preserve">Palbociclib Pharmascience </w:t>
      </w:r>
      <w:r w:rsidRPr="00D507B7">
        <w:rPr>
          <w:lang w:val="hu-HU"/>
        </w:rPr>
        <w:t>szedése nélküli hét</w:t>
      </w:r>
      <w:r w:rsidR="00C9693D">
        <w:rPr>
          <w:lang w:val="hu-HU"/>
        </w:rPr>
        <w:t>)</w:t>
      </w:r>
      <w:r w:rsidRPr="00D507B7">
        <w:rPr>
          <w:lang w:val="hu-HU"/>
        </w:rPr>
        <w:t xml:space="preserve"> követ. Kezelőorvosa el fogja mondani, hány </w:t>
      </w:r>
      <w:r>
        <w:rPr>
          <w:lang w:val="hu-HU"/>
        </w:rPr>
        <w:t>Palbociclib Pharmascience tablettá</w:t>
      </w:r>
      <w:r w:rsidRPr="00D507B7">
        <w:rPr>
          <w:lang w:val="hu-HU"/>
        </w:rPr>
        <w:t>t kell bevennie.</w:t>
      </w:r>
    </w:p>
    <w:p w14:paraId="1C70D779" w14:textId="77777777" w:rsidR="00D507B7" w:rsidRPr="00071EBC" w:rsidRDefault="00D507B7" w:rsidP="00B2615C">
      <w:pPr>
        <w:ind w:right="-2"/>
        <w:rPr>
          <w:lang w:val="hu-HU"/>
        </w:rPr>
      </w:pPr>
    </w:p>
    <w:p w14:paraId="44CFF792" w14:textId="5FF1A80B" w:rsidR="00D507B7" w:rsidRDefault="00D507B7" w:rsidP="00B2615C">
      <w:pPr>
        <w:adjustRightInd w:val="0"/>
        <w:ind w:right="215"/>
        <w:rPr>
          <w:lang w:val="hu-HU"/>
        </w:rPr>
      </w:pPr>
      <w:r w:rsidRPr="000021E8">
        <w:rPr>
          <w:rFonts w:eastAsiaTheme="minorHAnsi"/>
          <w:color w:val="000000"/>
          <w:lang w:val="hu-HU"/>
        </w:rPr>
        <w:t>Ha bizonyos mellékhatásokat tapasztal, amíg Palbociclib Pharmascience-t szed (lásd 4.</w:t>
      </w:r>
      <w:r w:rsidR="00C9693D">
        <w:rPr>
          <w:rFonts w:eastAsiaTheme="minorHAnsi"/>
          <w:color w:val="000000"/>
          <w:lang w:val="hu-HU"/>
        </w:rPr>
        <w:t> </w:t>
      </w:r>
      <w:r w:rsidRPr="000021E8">
        <w:rPr>
          <w:rFonts w:eastAsiaTheme="minorHAnsi"/>
          <w:color w:val="000000"/>
          <w:lang w:val="hu-HU"/>
        </w:rPr>
        <w:t xml:space="preserve">pont, „Lehetséges mellékhatások”), kezelőorvosa csökkentheti az adagot vagy leállíthatja a kezelést </w:t>
      </w:r>
      <w:r w:rsidR="00C9693D">
        <w:rPr>
          <w:rFonts w:eastAsiaTheme="minorHAnsi"/>
          <w:color w:val="000000"/>
          <w:lang w:val="hu-HU"/>
        </w:rPr>
        <w:t xml:space="preserve">– </w:t>
      </w:r>
      <w:r w:rsidRPr="000021E8">
        <w:rPr>
          <w:rFonts w:eastAsiaTheme="minorHAnsi"/>
          <w:color w:val="000000"/>
          <w:lang w:val="hu-HU"/>
        </w:rPr>
        <w:t>átmenetileg vagy véglegesen.</w:t>
      </w:r>
      <w:r w:rsidR="00AD76C5">
        <w:rPr>
          <w:lang w:val="hu-HU"/>
        </w:rPr>
        <w:t xml:space="preserve"> </w:t>
      </w:r>
      <w:r w:rsidRPr="00D507B7">
        <w:rPr>
          <w:lang w:val="hu-HU"/>
        </w:rPr>
        <w:t>Az adag csökkenthető a további, elérhető 100</w:t>
      </w:r>
      <w:r w:rsidR="00C9693D">
        <w:rPr>
          <w:lang w:val="hu-HU"/>
        </w:rPr>
        <w:t> </w:t>
      </w:r>
      <w:r w:rsidRPr="00D507B7">
        <w:rPr>
          <w:lang w:val="hu-HU"/>
        </w:rPr>
        <w:t>mg-os vagy 75</w:t>
      </w:r>
      <w:r w:rsidR="00C9693D">
        <w:rPr>
          <w:lang w:val="hu-HU"/>
        </w:rPr>
        <w:t> </w:t>
      </w:r>
      <w:r w:rsidRPr="00D507B7">
        <w:rPr>
          <w:lang w:val="hu-HU"/>
        </w:rPr>
        <w:t xml:space="preserve">mg-os </w:t>
      </w:r>
      <w:r w:rsidR="00AD76C5">
        <w:rPr>
          <w:lang w:val="hu-HU"/>
        </w:rPr>
        <w:t>erősség</w:t>
      </w:r>
      <w:r w:rsidRPr="00D507B7">
        <w:rPr>
          <w:lang w:val="hu-HU"/>
        </w:rPr>
        <w:t xml:space="preserve"> valamelyikére.</w:t>
      </w:r>
    </w:p>
    <w:p w14:paraId="765CDDCE" w14:textId="77777777" w:rsidR="00D507B7" w:rsidRDefault="00D507B7" w:rsidP="00B2615C">
      <w:pPr>
        <w:ind w:right="-2"/>
        <w:rPr>
          <w:lang w:val="hu-HU"/>
        </w:rPr>
      </w:pPr>
    </w:p>
    <w:p w14:paraId="5EC052A7" w14:textId="54C89552" w:rsidR="00D507B7" w:rsidRDefault="00D507B7" w:rsidP="00B2615C">
      <w:pPr>
        <w:ind w:right="-2"/>
        <w:rPr>
          <w:lang w:val="hu-HU"/>
        </w:rPr>
      </w:pPr>
      <w:r w:rsidRPr="00D507B7">
        <w:rPr>
          <w:lang w:val="hu-HU"/>
        </w:rPr>
        <w:t xml:space="preserve">A </w:t>
      </w:r>
      <w:r>
        <w:rPr>
          <w:lang w:val="hu-HU"/>
        </w:rPr>
        <w:t>Palbociclib Pharmascience</w:t>
      </w:r>
      <w:r w:rsidRPr="00D507B7">
        <w:rPr>
          <w:lang w:val="hu-HU"/>
        </w:rPr>
        <w:t>-t naponta egyszer, mindennap körülbelül ugyanabban az időpontban vegye be</w:t>
      </w:r>
      <w:r w:rsidR="00AD76C5">
        <w:rPr>
          <w:lang w:val="hu-HU"/>
        </w:rPr>
        <w:t>,</w:t>
      </w:r>
      <w:r w:rsidRPr="00D507B7">
        <w:rPr>
          <w:lang w:val="hu-HU"/>
        </w:rPr>
        <w:t xml:space="preserve"> </w:t>
      </w:r>
      <w:r w:rsidR="0091170A" w:rsidRPr="0091170A">
        <w:rPr>
          <w:lang w:val="hu-HU"/>
        </w:rPr>
        <w:t>étkezés közben vagy attól függetlenül</w:t>
      </w:r>
      <w:r w:rsidRPr="00D507B7">
        <w:rPr>
          <w:lang w:val="hu-HU"/>
        </w:rPr>
        <w:t>.</w:t>
      </w:r>
    </w:p>
    <w:p w14:paraId="2A08883B" w14:textId="77777777" w:rsidR="00D507B7" w:rsidRDefault="00D507B7" w:rsidP="00B2615C">
      <w:pPr>
        <w:ind w:right="-2"/>
        <w:rPr>
          <w:lang w:val="hu-HU"/>
        </w:rPr>
      </w:pPr>
    </w:p>
    <w:p w14:paraId="6AEAF5A9" w14:textId="301DE95B" w:rsidR="00D507B7" w:rsidRPr="00D507B7" w:rsidRDefault="00D507B7" w:rsidP="00B2615C">
      <w:pPr>
        <w:ind w:right="-2"/>
        <w:rPr>
          <w:lang w:val="hu-HU"/>
        </w:rPr>
      </w:pPr>
      <w:r w:rsidRPr="00D507B7">
        <w:rPr>
          <w:lang w:val="hu-HU"/>
        </w:rPr>
        <w:t xml:space="preserve">A </w:t>
      </w:r>
      <w:r>
        <w:rPr>
          <w:lang w:val="hu-HU"/>
        </w:rPr>
        <w:t>tablettát</w:t>
      </w:r>
      <w:r w:rsidRPr="00D507B7">
        <w:rPr>
          <w:lang w:val="hu-HU"/>
        </w:rPr>
        <w:t xml:space="preserve"> egészben nyelje le</w:t>
      </w:r>
      <w:r w:rsidR="00C9693D">
        <w:rPr>
          <w:lang w:val="hu-HU"/>
        </w:rPr>
        <w:t>,</w:t>
      </w:r>
      <w:r w:rsidRPr="00D507B7">
        <w:rPr>
          <w:lang w:val="hu-HU"/>
        </w:rPr>
        <w:t xml:space="preserve"> egy pohár vízzel. Ne rágja </w:t>
      </w:r>
      <w:r w:rsidR="00C9693D">
        <w:rPr>
          <w:lang w:val="hu-HU"/>
        </w:rPr>
        <w:t>szét</w:t>
      </w:r>
      <w:r w:rsidRPr="00D507B7">
        <w:rPr>
          <w:lang w:val="hu-HU"/>
        </w:rPr>
        <w:t xml:space="preserve"> és ne törje össze a </w:t>
      </w:r>
      <w:r w:rsidR="00700EA9">
        <w:rPr>
          <w:lang w:val="hu-HU"/>
        </w:rPr>
        <w:t>tablettát</w:t>
      </w:r>
      <w:r w:rsidRPr="00D507B7">
        <w:rPr>
          <w:lang w:val="hu-HU"/>
        </w:rPr>
        <w:t xml:space="preserve">. </w:t>
      </w:r>
      <w:r w:rsidR="007F40E4" w:rsidRPr="007F40E4">
        <w:rPr>
          <w:lang w:val="hu-HU"/>
        </w:rPr>
        <w:t>Ne vágja</w:t>
      </w:r>
      <w:r w:rsidR="00C9693D">
        <w:rPr>
          <w:lang w:val="hu-HU"/>
        </w:rPr>
        <w:t xml:space="preserve"> el</w:t>
      </w:r>
      <w:r w:rsidR="007F40E4" w:rsidRPr="007F40E4">
        <w:rPr>
          <w:lang w:val="hu-HU"/>
        </w:rPr>
        <w:t xml:space="preserve"> a tablettát lenyelés előtt. Ne vegyen be olyan tablettát, amely eltört, megrepedt vagy más sérülés</w:t>
      </w:r>
      <w:r w:rsidR="00C9693D">
        <w:rPr>
          <w:lang w:val="hu-HU"/>
        </w:rPr>
        <w:t xml:space="preserve"> </w:t>
      </w:r>
      <w:r w:rsidR="007F40E4" w:rsidRPr="007F40E4">
        <w:rPr>
          <w:lang w:val="hu-HU"/>
        </w:rPr>
        <w:t>látható rajta</w:t>
      </w:r>
      <w:r w:rsidR="00700EA9" w:rsidRPr="00700EA9">
        <w:rPr>
          <w:lang w:val="hu-HU"/>
        </w:rPr>
        <w:t>.</w:t>
      </w:r>
    </w:p>
    <w:p w14:paraId="0000F741" w14:textId="77777777" w:rsidR="00D507B7" w:rsidRPr="00071EBC" w:rsidRDefault="00D507B7" w:rsidP="00B2615C">
      <w:pPr>
        <w:ind w:right="-2"/>
        <w:jc w:val="both"/>
        <w:rPr>
          <w:b/>
          <w:bCs/>
          <w:lang w:val="hu-HU"/>
        </w:rPr>
      </w:pPr>
    </w:p>
    <w:p w14:paraId="4003FA19" w14:textId="68184B50" w:rsidR="00700EA9" w:rsidRDefault="00D507B7" w:rsidP="00B2615C">
      <w:pPr>
        <w:ind w:right="-2"/>
        <w:rPr>
          <w:b/>
          <w:bCs/>
          <w:lang w:val="hu-HU"/>
        </w:rPr>
      </w:pPr>
      <w:r w:rsidRPr="00071EBC">
        <w:rPr>
          <w:b/>
          <w:bCs/>
          <w:lang w:val="hu-HU"/>
        </w:rPr>
        <w:t xml:space="preserve">Ha az előírtnál több </w:t>
      </w:r>
      <w:r>
        <w:rPr>
          <w:b/>
          <w:bCs/>
          <w:lang w:val="hu-HU"/>
        </w:rPr>
        <w:t xml:space="preserve">Palbociclib Pharmascience-t </w:t>
      </w:r>
      <w:r w:rsidRPr="00071EBC">
        <w:rPr>
          <w:b/>
          <w:bCs/>
          <w:lang w:val="hu-HU"/>
        </w:rPr>
        <w:t>vett b</w:t>
      </w:r>
      <w:r>
        <w:rPr>
          <w:b/>
          <w:bCs/>
          <w:lang w:val="hu-HU"/>
        </w:rPr>
        <w:t>e</w:t>
      </w:r>
    </w:p>
    <w:p w14:paraId="3A97A9F5" w14:textId="068E27D2" w:rsidR="00D507B7" w:rsidRDefault="00D507B7" w:rsidP="00B2615C">
      <w:pPr>
        <w:ind w:right="-2"/>
        <w:rPr>
          <w:bCs/>
          <w:lang w:val="hu-HU"/>
        </w:rPr>
      </w:pPr>
      <w:r w:rsidRPr="00D507B7">
        <w:rPr>
          <w:bCs/>
          <w:lang w:val="hu-HU"/>
        </w:rPr>
        <w:t xml:space="preserve">Ha túl sok </w:t>
      </w:r>
      <w:r>
        <w:rPr>
          <w:bCs/>
          <w:lang w:val="hu-HU"/>
        </w:rPr>
        <w:t>Palbociclib Pharmascience</w:t>
      </w:r>
      <w:r w:rsidR="00C9693D">
        <w:rPr>
          <w:bCs/>
          <w:lang w:val="hu-HU"/>
        </w:rPr>
        <w:t xml:space="preserve"> tablettá</w:t>
      </w:r>
      <w:r w:rsidRPr="00D507B7">
        <w:rPr>
          <w:bCs/>
          <w:lang w:val="hu-HU"/>
        </w:rPr>
        <w:t>t vett be, azonnal forduljon orvoshoz vagy menjen kórházba. Azonnali kezelésre lehet szükség.</w:t>
      </w:r>
    </w:p>
    <w:p w14:paraId="7335C001" w14:textId="77777777" w:rsidR="00D507B7" w:rsidRPr="00D507B7" w:rsidRDefault="00D507B7" w:rsidP="00B2615C">
      <w:pPr>
        <w:ind w:right="-2"/>
        <w:jc w:val="both"/>
        <w:rPr>
          <w:bCs/>
          <w:lang w:val="hu-HU"/>
        </w:rPr>
      </w:pPr>
    </w:p>
    <w:p w14:paraId="5D539B18" w14:textId="044104AA" w:rsidR="00D507B7" w:rsidRDefault="00CA5CEF" w:rsidP="00B2615C">
      <w:pPr>
        <w:ind w:right="-2"/>
        <w:jc w:val="both"/>
        <w:rPr>
          <w:lang w:val="hu-HU"/>
        </w:rPr>
      </w:pPr>
      <w:r w:rsidRPr="00CA5CEF">
        <w:rPr>
          <w:lang w:val="hu-HU"/>
        </w:rPr>
        <w:t xml:space="preserve">Vigye magával a </w:t>
      </w:r>
      <w:r w:rsidR="00C9693D">
        <w:rPr>
          <w:lang w:val="hu-HU"/>
        </w:rPr>
        <w:t xml:space="preserve">gyógyszer </w:t>
      </w:r>
      <w:r w:rsidRPr="00CA5CEF">
        <w:rPr>
          <w:lang w:val="hu-HU"/>
        </w:rPr>
        <w:t>doboz</w:t>
      </w:r>
      <w:r w:rsidR="00C9693D">
        <w:rPr>
          <w:lang w:val="hu-HU"/>
        </w:rPr>
        <w:t>á</w:t>
      </w:r>
      <w:r w:rsidRPr="00CA5CEF">
        <w:rPr>
          <w:lang w:val="hu-HU"/>
        </w:rPr>
        <w:t xml:space="preserve">t és ezt a betegtájékoztatót, hogy az orvos tudja, </w:t>
      </w:r>
      <w:r w:rsidR="00C9693D">
        <w:rPr>
          <w:lang w:val="hu-HU"/>
        </w:rPr>
        <w:t xml:space="preserve">Ön </w:t>
      </w:r>
      <w:r w:rsidRPr="00CA5CEF">
        <w:rPr>
          <w:lang w:val="hu-HU"/>
        </w:rPr>
        <w:t>mit szed.</w:t>
      </w:r>
    </w:p>
    <w:p w14:paraId="42987375" w14:textId="77777777" w:rsidR="00CA5CEF" w:rsidRPr="00071EBC" w:rsidRDefault="00CA5CEF" w:rsidP="00B2615C">
      <w:pPr>
        <w:ind w:right="-2"/>
        <w:rPr>
          <w:lang w:val="hu-HU"/>
        </w:rPr>
      </w:pPr>
    </w:p>
    <w:p w14:paraId="30A0568C" w14:textId="070E36E0" w:rsidR="00CA5CEF" w:rsidRDefault="00CA5CEF" w:rsidP="00B2615C">
      <w:pPr>
        <w:ind w:right="-2"/>
        <w:rPr>
          <w:b/>
          <w:bCs/>
          <w:lang w:val="hu-HU"/>
        </w:rPr>
      </w:pPr>
      <w:r w:rsidRPr="00071EBC">
        <w:rPr>
          <w:b/>
          <w:bCs/>
          <w:lang w:val="hu-HU"/>
        </w:rPr>
        <w:t xml:space="preserve">Ha </w:t>
      </w:r>
      <w:r>
        <w:rPr>
          <w:b/>
          <w:bCs/>
          <w:lang w:val="hu-HU"/>
        </w:rPr>
        <w:t>elfelejtette bevenni a Palbociclib Pharmascience-t</w:t>
      </w:r>
    </w:p>
    <w:p w14:paraId="226B7771" w14:textId="29921A70" w:rsidR="00CA5CEF" w:rsidRPr="00CA5CEF" w:rsidRDefault="00CA5CEF" w:rsidP="00B2615C">
      <w:pPr>
        <w:ind w:right="-2"/>
        <w:jc w:val="both"/>
        <w:rPr>
          <w:bCs/>
          <w:lang w:val="hu-HU"/>
        </w:rPr>
      </w:pPr>
      <w:r w:rsidRPr="00CA5CEF">
        <w:rPr>
          <w:bCs/>
          <w:lang w:val="hu-HU"/>
        </w:rPr>
        <w:t>Ha elfelejt</w:t>
      </w:r>
      <w:r w:rsidR="00C9693D">
        <w:rPr>
          <w:bCs/>
          <w:lang w:val="hu-HU"/>
        </w:rPr>
        <w:t>ett</w:t>
      </w:r>
      <w:r w:rsidRPr="00CA5CEF">
        <w:rPr>
          <w:bCs/>
          <w:lang w:val="hu-HU"/>
        </w:rPr>
        <w:t xml:space="preserve"> </w:t>
      </w:r>
      <w:r w:rsidR="00C9693D">
        <w:rPr>
          <w:bCs/>
          <w:lang w:val="hu-HU"/>
        </w:rPr>
        <w:t xml:space="preserve">bevenni </w:t>
      </w:r>
      <w:r w:rsidRPr="00CA5CEF">
        <w:rPr>
          <w:bCs/>
          <w:lang w:val="hu-HU"/>
        </w:rPr>
        <w:t xml:space="preserve">egy adagot, vagy hányt, a következő adagot a tervezett időpontban vegye be. Ne vegyen be kétszeres adagot a kihagyott </w:t>
      </w:r>
      <w:r w:rsidR="006731B1">
        <w:rPr>
          <w:bCs/>
          <w:lang w:val="hu-HU"/>
        </w:rPr>
        <w:t>tabletta</w:t>
      </w:r>
      <w:r w:rsidRPr="00CA5CEF">
        <w:rPr>
          <w:bCs/>
          <w:lang w:val="hu-HU"/>
        </w:rPr>
        <w:t xml:space="preserve"> pótlására.</w:t>
      </w:r>
    </w:p>
    <w:p w14:paraId="12B1BFFB" w14:textId="77777777" w:rsidR="00CA5CEF" w:rsidRDefault="00CA5CEF" w:rsidP="00B2615C">
      <w:pPr>
        <w:ind w:right="-2"/>
        <w:rPr>
          <w:b/>
          <w:bCs/>
          <w:lang w:val="hu-HU"/>
        </w:rPr>
      </w:pPr>
    </w:p>
    <w:p w14:paraId="69022FA3" w14:textId="475BD7B0" w:rsidR="00CA5CEF" w:rsidRPr="00071EBC" w:rsidRDefault="00D507B7" w:rsidP="00B2615C">
      <w:pPr>
        <w:ind w:right="-2"/>
        <w:rPr>
          <w:b/>
          <w:bCs/>
          <w:lang w:val="hu-HU"/>
        </w:rPr>
      </w:pPr>
      <w:r w:rsidRPr="00071EBC">
        <w:rPr>
          <w:b/>
          <w:bCs/>
          <w:lang w:val="hu-HU"/>
        </w:rPr>
        <w:t>Ha idő előtt abbahagyja a</w:t>
      </w:r>
      <w:r w:rsidR="00CA5CEF">
        <w:rPr>
          <w:b/>
          <w:bCs/>
          <w:lang w:val="hu-HU"/>
        </w:rPr>
        <w:t xml:space="preserve"> Palbociclib Pharmascience </w:t>
      </w:r>
      <w:r w:rsidRPr="00071EBC">
        <w:rPr>
          <w:b/>
          <w:bCs/>
          <w:lang w:val="hu-HU"/>
        </w:rPr>
        <w:t>szedését</w:t>
      </w:r>
    </w:p>
    <w:p w14:paraId="232E3E7F" w14:textId="3AC8A5D3" w:rsidR="00CA5CEF" w:rsidRDefault="00CA5CEF" w:rsidP="00B2615C">
      <w:pPr>
        <w:ind w:right="-2"/>
        <w:rPr>
          <w:lang w:val="hu-HU"/>
        </w:rPr>
      </w:pPr>
      <w:r w:rsidRPr="00CA5CEF">
        <w:rPr>
          <w:lang w:val="hu-HU"/>
        </w:rPr>
        <w:t>Ne hagyja abba a</w:t>
      </w:r>
      <w:r>
        <w:rPr>
          <w:lang w:val="hu-HU"/>
        </w:rPr>
        <w:t xml:space="preserve"> Palbociclib Pharmascience </w:t>
      </w:r>
      <w:r w:rsidRPr="00CA5CEF">
        <w:rPr>
          <w:lang w:val="hu-HU"/>
        </w:rPr>
        <w:t xml:space="preserve">szedését, </w:t>
      </w:r>
      <w:r w:rsidR="0089673E">
        <w:rPr>
          <w:lang w:val="hu-HU"/>
        </w:rPr>
        <w:t xml:space="preserve">kivéve, </w:t>
      </w:r>
      <w:r w:rsidRPr="00CA5CEF">
        <w:rPr>
          <w:lang w:val="hu-HU"/>
        </w:rPr>
        <w:t xml:space="preserve">ha </w:t>
      </w:r>
      <w:r w:rsidR="0089673E">
        <w:rPr>
          <w:lang w:val="hu-HU"/>
        </w:rPr>
        <w:t xml:space="preserve">ezt </w:t>
      </w:r>
      <w:r w:rsidRPr="00CA5CEF">
        <w:rPr>
          <w:lang w:val="hu-HU"/>
        </w:rPr>
        <w:t>kezelőorvosa mondja.</w:t>
      </w:r>
    </w:p>
    <w:p w14:paraId="35673D52" w14:textId="77777777" w:rsidR="00CA5CEF" w:rsidRDefault="00CA5CEF" w:rsidP="00B2615C">
      <w:pPr>
        <w:ind w:right="-2"/>
        <w:rPr>
          <w:lang w:val="hu-HU"/>
        </w:rPr>
      </w:pPr>
    </w:p>
    <w:p w14:paraId="07F2C76A" w14:textId="40206248" w:rsidR="00D507B7" w:rsidRDefault="00CA5CEF" w:rsidP="00B2615C">
      <w:pPr>
        <w:ind w:right="-2"/>
        <w:rPr>
          <w:lang w:val="hu-HU"/>
        </w:rPr>
      </w:pPr>
      <w:r w:rsidRPr="00CA5CEF">
        <w:rPr>
          <w:lang w:val="hu-HU"/>
        </w:rPr>
        <w:t>Ha bármilyen további kérdése van a</w:t>
      </w:r>
      <w:r>
        <w:rPr>
          <w:lang w:val="hu-HU"/>
        </w:rPr>
        <w:t xml:space="preserve"> </w:t>
      </w:r>
      <w:r w:rsidRPr="00CA5CEF">
        <w:rPr>
          <w:lang w:val="hu-HU"/>
        </w:rPr>
        <w:t>gyógyszer alkalmazásával kapcsolatban, kérdezze meg kezelőorvosát vagy gyógyszerészét.</w:t>
      </w:r>
    </w:p>
    <w:p w14:paraId="2863DC64" w14:textId="77777777" w:rsidR="00D507B7" w:rsidRPr="00071EBC" w:rsidRDefault="00D507B7" w:rsidP="00B2615C">
      <w:pPr>
        <w:numPr>
          <w:ilvl w:val="12"/>
          <w:numId w:val="0"/>
        </w:numPr>
        <w:tabs>
          <w:tab w:val="left" w:pos="720"/>
        </w:tabs>
        <w:rPr>
          <w:lang w:val="hu-HU"/>
        </w:rPr>
      </w:pPr>
    </w:p>
    <w:p w14:paraId="1A0AA9BE" w14:textId="77777777" w:rsidR="00D507B7" w:rsidRPr="00071EBC" w:rsidRDefault="00D507B7" w:rsidP="00B2615C">
      <w:pPr>
        <w:numPr>
          <w:ilvl w:val="12"/>
          <w:numId w:val="0"/>
        </w:numPr>
        <w:tabs>
          <w:tab w:val="left" w:pos="720"/>
        </w:tabs>
        <w:rPr>
          <w:lang w:val="hu-HU"/>
        </w:rPr>
      </w:pPr>
    </w:p>
    <w:p w14:paraId="261EA774" w14:textId="77777777" w:rsidR="00D507B7" w:rsidRPr="00071EBC" w:rsidRDefault="00D507B7" w:rsidP="00B2615C">
      <w:pPr>
        <w:ind w:left="567" w:right="-2" w:hanging="567"/>
        <w:rPr>
          <w:b/>
          <w:bCs/>
          <w:lang w:val="hu-HU"/>
        </w:rPr>
      </w:pPr>
      <w:r w:rsidRPr="00071EBC">
        <w:rPr>
          <w:b/>
          <w:bCs/>
          <w:lang w:val="hu-HU"/>
        </w:rPr>
        <w:t>4.</w:t>
      </w:r>
      <w:r w:rsidRPr="00071EBC">
        <w:rPr>
          <w:b/>
          <w:bCs/>
          <w:lang w:val="hu-HU"/>
        </w:rPr>
        <w:tab/>
        <w:t>Lehetséges mellékhatások</w:t>
      </w:r>
    </w:p>
    <w:p w14:paraId="010AE749" w14:textId="77777777" w:rsidR="00D507B7" w:rsidRPr="00071EBC" w:rsidRDefault="00D507B7" w:rsidP="00B2615C">
      <w:pPr>
        <w:ind w:right="-29"/>
        <w:rPr>
          <w:lang w:val="hu-HU"/>
        </w:rPr>
      </w:pPr>
    </w:p>
    <w:p w14:paraId="1A577C57" w14:textId="2D71A820" w:rsidR="00D507B7" w:rsidRDefault="00D507B7" w:rsidP="00B2615C">
      <w:pPr>
        <w:ind w:right="-29"/>
        <w:rPr>
          <w:lang w:val="hu-HU"/>
        </w:rPr>
      </w:pPr>
      <w:r w:rsidRPr="00071EBC">
        <w:rPr>
          <w:lang w:val="hu-HU"/>
        </w:rPr>
        <w:t>Mint minden gyógyszer, így ez a gyógyszer is okozhat mellékhatásokat, amelyek azonban nem mindenkinél jelentkeznek.</w:t>
      </w:r>
    </w:p>
    <w:p w14:paraId="7C4BAAFD" w14:textId="7DEBA42B" w:rsidR="00510A2A" w:rsidRDefault="00510A2A" w:rsidP="00B2615C">
      <w:pPr>
        <w:ind w:right="-29"/>
        <w:rPr>
          <w:lang w:val="hu-HU"/>
        </w:rPr>
      </w:pPr>
    </w:p>
    <w:p w14:paraId="3D4ACE97" w14:textId="77777777" w:rsidR="00510A2A" w:rsidRDefault="00510A2A" w:rsidP="00B2615C">
      <w:pPr>
        <w:ind w:right="-29"/>
        <w:jc w:val="both"/>
        <w:rPr>
          <w:lang w:val="hu-HU"/>
        </w:rPr>
      </w:pPr>
      <w:r w:rsidRPr="00510A2A">
        <w:rPr>
          <w:lang w:val="hu-HU"/>
        </w:rPr>
        <w:t>Azonnal keresse fel kezelőorvosát, ha az alábbi tünetek bármelyikét tapasztalja:</w:t>
      </w:r>
    </w:p>
    <w:p w14:paraId="3A30C9FA" w14:textId="2D334C65" w:rsidR="00510A2A" w:rsidRDefault="00510A2A" w:rsidP="007B4BC3">
      <w:pPr>
        <w:pStyle w:val="Listaszerbekezds"/>
        <w:numPr>
          <w:ilvl w:val="0"/>
          <w:numId w:val="27"/>
        </w:numPr>
        <w:ind w:right="-29"/>
        <w:rPr>
          <w:lang w:val="hu-HU"/>
        </w:rPr>
      </w:pPr>
      <w:r w:rsidRPr="00510A2A">
        <w:rPr>
          <w:lang w:val="hu-HU"/>
        </w:rPr>
        <w:t>láz, hidegrázás, gyengeség, légszomj, vérzés vagy könnyen kialakuló véraláfutások, amelyek súlyos</w:t>
      </w:r>
      <w:r>
        <w:rPr>
          <w:lang w:val="hu-HU"/>
        </w:rPr>
        <w:t xml:space="preserve"> </w:t>
      </w:r>
      <w:r w:rsidRPr="00510A2A">
        <w:rPr>
          <w:lang w:val="hu-HU"/>
        </w:rPr>
        <w:t>vérképzőrendszeri betegség jelei lehetnek;</w:t>
      </w:r>
    </w:p>
    <w:p w14:paraId="74B6200A" w14:textId="77777777" w:rsidR="00510A2A" w:rsidRDefault="00510A2A" w:rsidP="007B4BC3">
      <w:pPr>
        <w:pStyle w:val="Listaszerbekezds"/>
        <w:numPr>
          <w:ilvl w:val="0"/>
          <w:numId w:val="27"/>
        </w:numPr>
        <w:ind w:right="-29"/>
        <w:rPr>
          <w:lang w:val="hu-HU"/>
        </w:rPr>
      </w:pPr>
      <w:r w:rsidRPr="00510A2A">
        <w:rPr>
          <w:lang w:val="hu-HU"/>
        </w:rPr>
        <w:t>nehézlégzés, száraz köhögés vagy mellkasi fájdalom, amelyek tüdőgyulladás jelei lehetnek;</w:t>
      </w:r>
    </w:p>
    <w:p w14:paraId="5405F3FD" w14:textId="7127DBBD" w:rsidR="00510A2A" w:rsidRPr="00510A2A" w:rsidRDefault="00510A2A" w:rsidP="007B4BC3">
      <w:pPr>
        <w:pStyle w:val="Listaszerbekezds"/>
        <w:numPr>
          <w:ilvl w:val="0"/>
          <w:numId w:val="27"/>
        </w:numPr>
        <w:ind w:right="-29"/>
        <w:rPr>
          <w:lang w:val="hu-HU"/>
        </w:rPr>
      </w:pPr>
      <w:r w:rsidRPr="00510A2A">
        <w:rPr>
          <w:lang w:val="hu-HU"/>
        </w:rPr>
        <w:t>fájdalmasan duzzadt láb, mellkasi fájdalom, légszomj, szapora légzés vagy gyors szívverés, amelyek</w:t>
      </w:r>
      <w:r>
        <w:rPr>
          <w:lang w:val="hu-HU"/>
        </w:rPr>
        <w:t xml:space="preserve"> </w:t>
      </w:r>
      <w:r w:rsidRPr="00510A2A">
        <w:rPr>
          <w:lang w:val="hu-HU"/>
        </w:rPr>
        <w:t>vénás vérrög</w:t>
      </w:r>
      <w:r w:rsidR="0089673E">
        <w:rPr>
          <w:lang w:val="hu-HU"/>
        </w:rPr>
        <w:t>képződés</w:t>
      </w:r>
      <w:r w:rsidRPr="00510A2A">
        <w:rPr>
          <w:lang w:val="hu-HU"/>
        </w:rPr>
        <w:t xml:space="preserve"> jelei lehetnek (ez 10</w:t>
      </w:r>
      <w:r w:rsidR="0089673E">
        <w:rPr>
          <w:lang w:val="hu-HU"/>
        </w:rPr>
        <w:t> </w:t>
      </w:r>
      <w:r w:rsidRPr="00510A2A">
        <w:rPr>
          <w:lang w:val="hu-HU"/>
        </w:rPr>
        <w:t>beteg</w:t>
      </w:r>
      <w:r w:rsidR="0089673E">
        <w:rPr>
          <w:lang w:val="hu-HU"/>
        </w:rPr>
        <w:t>bő</w:t>
      </w:r>
      <w:r w:rsidRPr="00510A2A">
        <w:rPr>
          <w:lang w:val="hu-HU"/>
        </w:rPr>
        <w:t>l legfeljebb 1-et érinthet).</w:t>
      </w:r>
    </w:p>
    <w:p w14:paraId="2949DE83" w14:textId="77777777" w:rsidR="00D507B7" w:rsidRPr="00071EBC" w:rsidRDefault="00D507B7" w:rsidP="0089673E">
      <w:pPr>
        <w:ind w:right="-29"/>
        <w:rPr>
          <w:lang w:val="hu-HU"/>
        </w:rPr>
      </w:pPr>
    </w:p>
    <w:p w14:paraId="11EA22D1" w14:textId="57B63ADD" w:rsidR="00D507B7" w:rsidRDefault="00510A2A" w:rsidP="00B2615C">
      <w:pPr>
        <w:ind w:right="-29"/>
        <w:rPr>
          <w:lang w:val="hu-HU"/>
        </w:rPr>
      </w:pPr>
      <w:r>
        <w:rPr>
          <w:lang w:val="hu-HU"/>
        </w:rPr>
        <w:t xml:space="preserve">A Palbociclib Pharmascience </w:t>
      </w:r>
      <w:r w:rsidRPr="00510A2A">
        <w:rPr>
          <w:lang w:val="hu-HU"/>
        </w:rPr>
        <w:t>egyéb mellékhatásai közé az alábbiak tartozhatnak:</w:t>
      </w:r>
    </w:p>
    <w:p w14:paraId="04FD1DD6" w14:textId="7D6E3D48" w:rsidR="00510A2A" w:rsidRDefault="00510A2A" w:rsidP="00B2615C">
      <w:pPr>
        <w:ind w:right="-29"/>
        <w:rPr>
          <w:lang w:val="hu-HU"/>
        </w:rPr>
      </w:pPr>
    </w:p>
    <w:p w14:paraId="774AA6D4" w14:textId="431D86A3" w:rsidR="00510A2A" w:rsidRPr="000021E8" w:rsidRDefault="00510A2A" w:rsidP="00B2615C">
      <w:pPr>
        <w:adjustRightInd w:val="0"/>
        <w:ind w:right="-73"/>
        <w:rPr>
          <w:rFonts w:eastAsiaTheme="minorHAnsi"/>
          <w:sz w:val="24"/>
          <w:szCs w:val="24"/>
          <w:lang w:val="hu-HU"/>
        </w:rPr>
      </w:pPr>
      <w:r w:rsidRPr="000021E8">
        <w:rPr>
          <w:rFonts w:eastAsiaTheme="minorHAnsi"/>
          <w:b/>
          <w:bCs/>
          <w:color w:val="000000"/>
          <w:lang w:val="hu-HU"/>
        </w:rPr>
        <w:t>Nagyon gyakori mellékhatás (10</w:t>
      </w:r>
      <w:r w:rsidR="0089673E">
        <w:rPr>
          <w:rFonts w:eastAsiaTheme="minorHAnsi"/>
          <w:b/>
          <w:bCs/>
          <w:color w:val="000000"/>
          <w:lang w:val="hu-HU"/>
        </w:rPr>
        <w:t> </w:t>
      </w:r>
      <w:r w:rsidRPr="000021E8">
        <w:rPr>
          <w:rFonts w:eastAsiaTheme="minorHAnsi"/>
          <w:b/>
          <w:bCs/>
          <w:color w:val="000000"/>
          <w:lang w:val="hu-HU"/>
        </w:rPr>
        <w:t>beteg</w:t>
      </w:r>
      <w:r w:rsidR="0089673E">
        <w:rPr>
          <w:rFonts w:eastAsiaTheme="minorHAnsi"/>
          <w:b/>
          <w:bCs/>
          <w:color w:val="000000"/>
          <w:lang w:val="hu-HU"/>
        </w:rPr>
        <w:t>bő</w:t>
      </w:r>
      <w:r w:rsidRPr="000021E8">
        <w:rPr>
          <w:rFonts w:eastAsiaTheme="minorHAnsi"/>
          <w:b/>
          <w:bCs/>
          <w:color w:val="000000"/>
          <w:lang w:val="hu-HU"/>
        </w:rPr>
        <w:t>l több mint 1-et érinthet):</w:t>
      </w:r>
    </w:p>
    <w:p w14:paraId="05EF1D0A" w14:textId="5EC305E9" w:rsidR="00510A2A" w:rsidRPr="000021E8" w:rsidRDefault="007F40E4" w:rsidP="00B2615C">
      <w:pPr>
        <w:pStyle w:val="Listaszerbekezds"/>
        <w:numPr>
          <w:ilvl w:val="0"/>
          <w:numId w:val="27"/>
        </w:numPr>
        <w:ind w:right="-29"/>
        <w:jc w:val="both"/>
        <w:rPr>
          <w:lang w:val="hu-HU"/>
        </w:rPr>
      </w:pPr>
      <w:r>
        <w:rPr>
          <w:lang w:val="hu-HU"/>
        </w:rPr>
        <w:t>f</w:t>
      </w:r>
      <w:r w:rsidR="00510A2A" w:rsidRPr="000021E8">
        <w:rPr>
          <w:lang w:val="hu-HU"/>
        </w:rPr>
        <w:t>ertőzés</w:t>
      </w:r>
      <w:r>
        <w:rPr>
          <w:lang w:val="hu-HU"/>
        </w:rPr>
        <w:t>ek</w:t>
      </w:r>
      <w:r w:rsidR="0089673E">
        <w:rPr>
          <w:lang w:val="hu-HU"/>
        </w:rPr>
        <w:t>;</w:t>
      </w:r>
    </w:p>
    <w:p w14:paraId="22D2DE9E" w14:textId="7AC6AEA8" w:rsidR="00510A2A" w:rsidRPr="000021E8" w:rsidRDefault="007F40E4" w:rsidP="00B2615C">
      <w:pPr>
        <w:pStyle w:val="Listaszerbekezds"/>
        <w:numPr>
          <w:ilvl w:val="0"/>
          <w:numId w:val="27"/>
        </w:numPr>
        <w:ind w:right="-29"/>
        <w:jc w:val="both"/>
        <w:rPr>
          <w:lang w:val="hu-HU"/>
        </w:rPr>
      </w:pPr>
      <w:r>
        <w:rPr>
          <w:lang w:val="hu-HU"/>
        </w:rPr>
        <w:t>a</w:t>
      </w:r>
      <w:r w:rsidR="00510A2A" w:rsidRPr="000021E8">
        <w:rPr>
          <w:lang w:val="hu-HU"/>
        </w:rPr>
        <w:t xml:space="preserve"> fehérvérsejtek, vörösvértestek és vérlemezkék számának csökkenése</w:t>
      </w:r>
      <w:r w:rsidR="0089673E">
        <w:rPr>
          <w:lang w:val="hu-HU"/>
        </w:rPr>
        <w:t>;</w:t>
      </w:r>
    </w:p>
    <w:p w14:paraId="4139AC39" w14:textId="3A3A0AE5" w:rsidR="00510A2A" w:rsidRPr="000021E8" w:rsidRDefault="007F40E4" w:rsidP="00B2615C">
      <w:pPr>
        <w:pStyle w:val="Listaszerbekezds"/>
        <w:numPr>
          <w:ilvl w:val="0"/>
          <w:numId w:val="27"/>
        </w:numPr>
        <w:ind w:right="-29"/>
        <w:jc w:val="both"/>
        <w:rPr>
          <w:lang w:val="hu-HU"/>
        </w:rPr>
      </w:pPr>
      <w:r>
        <w:rPr>
          <w:lang w:val="hu-HU"/>
        </w:rPr>
        <w:t>f</w:t>
      </w:r>
      <w:r w:rsidR="00510A2A" w:rsidRPr="000021E8">
        <w:rPr>
          <w:lang w:val="hu-HU"/>
        </w:rPr>
        <w:t>áradtságérzés</w:t>
      </w:r>
      <w:r w:rsidR="0089673E">
        <w:rPr>
          <w:lang w:val="hu-HU"/>
        </w:rPr>
        <w:t>;</w:t>
      </w:r>
    </w:p>
    <w:p w14:paraId="5C90EB42" w14:textId="5FC0BCB2" w:rsidR="00510A2A" w:rsidRPr="000021E8" w:rsidRDefault="007F40E4" w:rsidP="00B2615C">
      <w:pPr>
        <w:pStyle w:val="Listaszerbekezds"/>
        <w:numPr>
          <w:ilvl w:val="0"/>
          <w:numId w:val="27"/>
        </w:numPr>
        <w:ind w:right="-29"/>
        <w:jc w:val="both"/>
        <w:rPr>
          <w:lang w:val="hu-HU"/>
        </w:rPr>
      </w:pPr>
      <w:r>
        <w:rPr>
          <w:lang w:val="hu-HU"/>
        </w:rPr>
        <w:t>c</w:t>
      </w:r>
      <w:r w:rsidR="00510A2A" w:rsidRPr="000021E8">
        <w:rPr>
          <w:lang w:val="hu-HU"/>
        </w:rPr>
        <w:t>sökkent étvágy</w:t>
      </w:r>
      <w:r w:rsidR="0089673E">
        <w:rPr>
          <w:lang w:val="hu-HU"/>
        </w:rPr>
        <w:t>;</w:t>
      </w:r>
    </w:p>
    <w:p w14:paraId="73A79AD9" w14:textId="0013D9C6" w:rsidR="00510A2A" w:rsidRPr="000021E8" w:rsidRDefault="007F40E4" w:rsidP="00B2615C">
      <w:pPr>
        <w:pStyle w:val="Listaszerbekezds"/>
        <w:numPr>
          <w:ilvl w:val="0"/>
          <w:numId w:val="27"/>
        </w:numPr>
        <w:ind w:right="-29"/>
        <w:jc w:val="both"/>
        <w:rPr>
          <w:lang w:val="hu-HU"/>
        </w:rPr>
      </w:pPr>
      <w:r>
        <w:rPr>
          <w:lang w:val="hu-HU"/>
        </w:rPr>
        <w:t>a</w:t>
      </w:r>
      <w:r w:rsidR="00510A2A" w:rsidRPr="000021E8">
        <w:rPr>
          <w:lang w:val="hu-HU"/>
        </w:rPr>
        <w:t xml:space="preserve"> száj és ajkak gyulladása (sztomatitisz), hányinger, hányás, hasmenés</w:t>
      </w:r>
      <w:r w:rsidR="0089673E">
        <w:rPr>
          <w:lang w:val="hu-HU"/>
        </w:rPr>
        <w:t>;</w:t>
      </w:r>
    </w:p>
    <w:p w14:paraId="3E9E3A0A" w14:textId="149643FE" w:rsidR="00510A2A" w:rsidRPr="000021E8" w:rsidRDefault="007F40E4" w:rsidP="00B2615C">
      <w:pPr>
        <w:pStyle w:val="Listaszerbekezds"/>
        <w:numPr>
          <w:ilvl w:val="0"/>
          <w:numId w:val="27"/>
        </w:numPr>
        <w:ind w:right="-29"/>
        <w:jc w:val="both"/>
        <w:rPr>
          <w:lang w:val="hu-HU"/>
        </w:rPr>
      </w:pPr>
      <w:r>
        <w:rPr>
          <w:lang w:val="hu-HU"/>
        </w:rPr>
        <w:t>b</w:t>
      </w:r>
      <w:r w:rsidR="00510A2A" w:rsidRPr="000021E8">
        <w:rPr>
          <w:lang w:val="hu-HU"/>
        </w:rPr>
        <w:t>őrkiütés</w:t>
      </w:r>
      <w:r w:rsidR="0089673E">
        <w:rPr>
          <w:lang w:val="hu-HU"/>
        </w:rPr>
        <w:t>;</w:t>
      </w:r>
    </w:p>
    <w:p w14:paraId="57255D29" w14:textId="63BB308E" w:rsidR="00510A2A" w:rsidRPr="000021E8" w:rsidRDefault="007F40E4" w:rsidP="00B2615C">
      <w:pPr>
        <w:pStyle w:val="Listaszerbekezds"/>
        <w:numPr>
          <w:ilvl w:val="0"/>
          <w:numId w:val="27"/>
        </w:numPr>
        <w:ind w:right="-29"/>
        <w:jc w:val="both"/>
        <w:rPr>
          <w:lang w:val="hu-HU"/>
        </w:rPr>
      </w:pPr>
      <w:r>
        <w:rPr>
          <w:lang w:val="hu-HU"/>
        </w:rPr>
        <w:t>h</w:t>
      </w:r>
      <w:r w:rsidR="00510A2A" w:rsidRPr="000021E8">
        <w:rPr>
          <w:lang w:val="hu-HU"/>
        </w:rPr>
        <w:t>ajhullás</w:t>
      </w:r>
      <w:r w:rsidR="0089673E">
        <w:rPr>
          <w:lang w:val="hu-HU"/>
        </w:rPr>
        <w:t>;</w:t>
      </w:r>
    </w:p>
    <w:p w14:paraId="4F73CB54" w14:textId="1F429172" w:rsidR="00510A2A" w:rsidRPr="000021E8" w:rsidRDefault="007F40E4" w:rsidP="00B2615C">
      <w:pPr>
        <w:pStyle w:val="Listaszerbekezds"/>
        <w:numPr>
          <w:ilvl w:val="0"/>
          <w:numId w:val="27"/>
        </w:numPr>
        <w:ind w:right="-29"/>
        <w:jc w:val="both"/>
        <w:rPr>
          <w:lang w:val="hu-HU"/>
        </w:rPr>
      </w:pPr>
      <w:r>
        <w:rPr>
          <w:lang w:val="hu-HU"/>
        </w:rPr>
        <w:t>g</w:t>
      </w:r>
      <w:r w:rsidR="00510A2A" w:rsidRPr="000021E8">
        <w:rPr>
          <w:lang w:val="hu-HU"/>
        </w:rPr>
        <w:t>yengeség</w:t>
      </w:r>
      <w:r w:rsidR="0089673E">
        <w:rPr>
          <w:lang w:val="hu-HU"/>
        </w:rPr>
        <w:t>;</w:t>
      </w:r>
    </w:p>
    <w:p w14:paraId="284C42C3" w14:textId="57D28C38" w:rsidR="00510A2A" w:rsidRPr="000021E8" w:rsidRDefault="007F40E4" w:rsidP="00B2615C">
      <w:pPr>
        <w:pStyle w:val="Listaszerbekezds"/>
        <w:numPr>
          <w:ilvl w:val="0"/>
          <w:numId w:val="27"/>
        </w:numPr>
        <w:ind w:right="-29"/>
        <w:jc w:val="both"/>
        <w:rPr>
          <w:lang w:val="hu-HU"/>
        </w:rPr>
      </w:pPr>
      <w:r>
        <w:rPr>
          <w:lang w:val="hu-HU"/>
        </w:rPr>
        <w:t>l</w:t>
      </w:r>
      <w:r w:rsidR="00510A2A" w:rsidRPr="000021E8">
        <w:rPr>
          <w:lang w:val="hu-HU"/>
        </w:rPr>
        <w:t>áz</w:t>
      </w:r>
      <w:r w:rsidR="0089673E">
        <w:rPr>
          <w:lang w:val="hu-HU"/>
        </w:rPr>
        <w:t>;</w:t>
      </w:r>
    </w:p>
    <w:p w14:paraId="10AA063D" w14:textId="435A16F6" w:rsidR="00510A2A" w:rsidRPr="000021E8" w:rsidRDefault="007F40E4" w:rsidP="00B2615C">
      <w:pPr>
        <w:pStyle w:val="Listaszerbekezds"/>
        <w:numPr>
          <w:ilvl w:val="0"/>
          <w:numId w:val="27"/>
        </w:numPr>
        <w:ind w:right="-29"/>
        <w:jc w:val="both"/>
        <w:rPr>
          <w:lang w:val="hu-HU"/>
        </w:rPr>
      </w:pPr>
      <w:r>
        <w:rPr>
          <w:lang w:val="hu-HU"/>
        </w:rPr>
        <w:t>k</w:t>
      </w:r>
      <w:r w:rsidR="00510A2A" w:rsidRPr="000021E8">
        <w:rPr>
          <w:lang w:val="hu-HU"/>
        </w:rPr>
        <w:t>óros májenzimszintek</w:t>
      </w:r>
      <w:r w:rsidR="0089673E">
        <w:rPr>
          <w:lang w:val="hu-HU"/>
        </w:rPr>
        <w:t xml:space="preserve"> (laborvizsgálat mutatja ki);</w:t>
      </w:r>
    </w:p>
    <w:p w14:paraId="65BE0C01" w14:textId="47F4956B" w:rsidR="00510A2A" w:rsidRPr="000021E8" w:rsidRDefault="007F40E4" w:rsidP="00B2615C">
      <w:pPr>
        <w:pStyle w:val="Listaszerbekezds"/>
        <w:numPr>
          <w:ilvl w:val="0"/>
          <w:numId w:val="27"/>
        </w:numPr>
        <w:ind w:right="-29"/>
        <w:jc w:val="both"/>
        <w:rPr>
          <w:lang w:val="hu-HU"/>
        </w:rPr>
      </w:pPr>
      <w:r>
        <w:rPr>
          <w:lang w:val="hu-HU"/>
        </w:rPr>
        <w:t>s</w:t>
      </w:r>
      <w:r w:rsidR="00510A2A" w:rsidRPr="000021E8">
        <w:rPr>
          <w:lang w:val="hu-HU"/>
        </w:rPr>
        <w:t>záraz bőr.</w:t>
      </w:r>
    </w:p>
    <w:p w14:paraId="032E7991" w14:textId="28FA5105" w:rsidR="00510A2A" w:rsidRPr="000021E8" w:rsidRDefault="00510A2A" w:rsidP="00B2615C">
      <w:pPr>
        <w:adjustRightInd w:val="0"/>
        <w:ind w:left="360" w:right="-81"/>
        <w:rPr>
          <w:rFonts w:eastAsiaTheme="minorHAnsi"/>
          <w:sz w:val="24"/>
          <w:szCs w:val="24"/>
          <w:lang w:val="hu-HU"/>
        </w:rPr>
      </w:pPr>
    </w:p>
    <w:p w14:paraId="6D6957AC" w14:textId="2B25057B" w:rsidR="00510A2A" w:rsidRPr="000021E8" w:rsidRDefault="00510A2A" w:rsidP="00B2615C">
      <w:pPr>
        <w:adjustRightInd w:val="0"/>
        <w:ind w:right="-73"/>
        <w:rPr>
          <w:rFonts w:eastAsiaTheme="minorHAnsi"/>
          <w:sz w:val="24"/>
          <w:szCs w:val="24"/>
          <w:lang w:val="hu-HU"/>
        </w:rPr>
      </w:pPr>
      <w:r w:rsidRPr="000021E8">
        <w:rPr>
          <w:rFonts w:eastAsiaTheme="minorHAnsi"/>
          <w:b/>
          <w:bCs/>
          <w:color w:val="000000"/>
          <w:lang w:val="hu-HU"/>
        </w:rPr>
        <w:t>Gyakori mellékhatás (10</w:t>
      </w:r>
      <w:r w:rsidR="0089673E">
        <w:rPr>
          <w:rFonts w:eastAsiaTheme="minorHAnsi"/>
          <w:b/>
          <w:bCs/>
          <w:color w:val="000000"/>
          <w:lang w:val="hu-HU"/>
        </w:rPr>
        <w:t> </w:t>
      </w:r>
      <w:r w:rsidRPr="000021E8">
        <w:rPr>
          <w:rFonts w:eastAsiaTheme="minorHAnsi"/>
          <w:b/>
          <w:bCs/>
          <w:color w:val="000000"/>
          <w:lang w:val="hu-HU"/>
        </w:rPr>
        <w:t>beteg</w:t>
      </w:r>
      <w:r w:rsidR="0089673E">
        <w:rPr>
          <w:rFonts w:eastAsiaTheme="minorHAnsi"/>
          <w:b/>
          <w:bCs/>
          <w:color w:val="000000"/>
          <w:lang w:val="hu-HU"/>
        </w:rPr>
        <w:t>bő</w:t>
      </w:r>
      <w:r w:rsidRPr="000021E8">
        <w:rPr>
          <w:rFonts w:eastAsiaTheme="minorHAnsi"/>
          <w:b/>
          <w:bCs/>
          <w:color w:val="000000"/>
          <w:lang w:val="hu-HU"/>
        </w:rPr>
        <w:t>l legfeljebb 1-et érinthet):</w:t>
      </w:r>
    </w:p>
    <w:p w14:paraId="2B605C9F" w14:textId="464FFDF3" w:rsidR="00510A2A" w:rsidRPr="000021E8" w:rsidRDefault="007F40E4" w:rsidP="00B2615C">
      <w:pPr>
        <w:pStyle w:val="Listaszerbekezds"/>
        <w:numPr>
          <w:ilvl w:val="0"/>
          <w:numId w:val="27"/>
        </w:numPr>
        <w:ind w:right="-29"/>
        <w:rPr>
          <w:lang w:val="hu-HU"/>
        </w:rPr>
      </w:pPr>
      <w:r>
        <w:rPr>
          <w:lang w:val="hu-HU"/>
        </w:rPr>
        <w:t>l</w:t>
      </w:r>
      <w:r w:rsidR="00510A2A" w:rsidRPr="000021E8">
        <w:rPr>
          <w:lang w:val="hu-HU"/>
        </w:rPr>
        <w:t>áz</w:t>
      </w:r>
      <w:r w:rsidR="0089673E">
        <w:rPr>
          <w:lang w:val="hu-HU"/>
        </w:rPr>
        <w:t>, amely</w:t>
      </w:r>
      <w:r w:rsidR="00510A2A" w:rsidRPr="000021E8">
        <w:rPr>
          <w:lang w:val="hu-HU"/>
        </w:rPr>
        <w:t xml:space="preserve"> a fehérvérsejtek számának egyidejű csökkenésével</w:t>
      </w:r>
      <w:r w:rsidR="0089673E">
        <w:rPr>
          <w:lang w:val="hu-HU"/>
        </w:rPr>
        <w:t xml:space="preserve"> jár</w:t>
      </w:r>
      <w:r w:rsidR="00510A2A" w:rsidRPr="000021E8">
        <w:rPr>
          <w:lang w:val="hu-HU"/>
        </w:rPr>
        <w:t xml:space="preserve"> (lázas neutropénia)</w:t>
      </w:r>
      <w:r w:rsidR="0089673E">
        <w:rPr>
          <w:lang w:val="hu-HU"/>
        </w:rPr>
        <w:t>;</w:t>
      </w:r>
    </w:p>
    <w:p w14:paraId="01DB4EE5" w14:textId="05CE2AF3" w:rsidR="00510A2A" w:rsidRPr="000021E8" w:rsidRDefault="007F40E4" w:rsidP="00B2615C">
      <w:pPr>
        <w:pStyle w:val="Listaszerbekezds"/>
        <w:numPr>
          <w:ilvl w:val="0"/>
          <w:numId w:val="27"/>
        </w:numPr>
        <w:ind w:right="-29"/>
        <w:rPr>
          <w:lang w:val="hu-HU"/>
        </w:rPr>
      </w:pPr>
      <w:r>
        <w:rPr>
          <w:lang w:val="hu-HU"/>
        </w:rPr>
        <w:t>h</w:t>
      </w:r>
      <w:r w:rsidR="00510A2A" w:rsidRPr="000021E8">
        <w:rPr>
          <w:lang w:val="hu-HU"/>
        </w:rPr>
        <w:t>omályos látás, fokozott könnyezés, szemszárazság</w:t>
      </w:r>
      <w:r w:rsidR="0089673E">
        <w:rPr>
          <w:lang w:val="hu-HU"/>
        </w:rPr>
        <w:t>;</w:t>
      </w:r>
    </w:p>
    <w:p w14:paraId="556E48C2" w14:textId="5D6D2099" w:rsidR="00510A2A" w:rsidRPr="000021E8" w:rsidRDefault="007F40E4" w:rsidP="00B2615C">
      <w:pPr>
        <w:pStyle w:val="Listaszerbekezds"/>
        <w:numPr>
          <w:ilvl w:val="0"/>
          <w:numId w:val="27"/>
        </w:numPr>
        <w:ind w:right="-29"/>
        <w:rPr>
          <w:lang w:val="hu-HU"/>
        </w:rPr>
      </w:pPr>
      <w:r>
        <w:rPr>
          <w:lang w:val="hu-HU"/>
        </w:rPr>
        <w:t>a</w:t>
      </w:r>
      <w:r w:rsidR="00510A2A" w:rsidRPr="000021E8">
        <w:rPr>
          <w:lang w:val="hu-HU"/>
        </w:rPr>
        <w:t>z ízérzés zavara (diszg</w:t>
      </w:r>
      <w:r w:rsidR="0089673E">
        <w:rPr>
          <w:lang w:val="hu-HU"/>
        </w:rPr>
        <w:t>euz</w:t>
      </w:r>
      <w:r w:rsidR="00510A2A" w:rsidRPr="000021E8">
        <w:rPr>
          <w:lang w:val="hu-HU"/>
        </w:rPr>
        <w:t>ia)</w:t>
      </w:r>
      <w:r w:rsidR="0089673E">
        <w:rPr>
          <w:lang w:val="hu-HU"/>
        </w:rPr>
        <w:t>;</w:t>
      </w:r>
    </w:p>
    <w:p w14:paraId="02EA22B5" w14:textId="3E88774E" w:rsidR="00510A2A" w:rsidRPr="000021E8" w:rsidRDefault="007F40E4" w:rsidP="00B2615C">
      <w:pPr>
        <w:pStyle w:val="Listaszerbekezds"/>
        <w:numPr>
          <w:ilvl w:val="0"/>
          <w:numId w:val="27"/>
        </w:numPr>
        <w:ind w:right="-29"/>
        <w:rPr>
          <w:lang w:val="hu-HU"/>
        </w:rPr>
      </w:pPr>
      <w:r>
        <w:rPr>
          <w:lang w:val="hu-HU"/>
        </w:rPr>
        <w:t>o</w:t>
      </w:r>
      <w:r w:rsidR="00510A2A" w:rsidRPr="000021E8">
        <w:rPr>
          <w:lang w:val="hu-HU"/>
        </w:rPr>
        <w:t>rrvérzés</w:t>
      </w:r>
      <w:r w:rsidR="0089673E">
        <w:rPr>
          <w:lang w:val="hu-HU"/>
        </w:rPr>
        <w:t>;</w:t>
      </w:r>
    </w:p>
    <w:p w14:paraId="664F30C7" w14:textId="3B2C2D7E" w:rsidR="00510A2A" w:rsidRPr="000021E8" w:rsidRDefault="007F40E4" w:rsidP="00B2615C">
      <w:pPr>
        <w:pStyle w:val="Listaszerbekezds"/>
        <w:numPr>
          <w:ilvl w:val="0"/>
          <w:numId w:val="27"/>
        </w:numPr>
        <w:ind w:right="-29"/>
        <w:rPr>
          <w:lang w:val="hu-HU"/>
        </w:rPr>
      </w:pPr>
      <w:r>
        <w:rPr>
          <w:lang w:val="hu-HU"/>
        </w:rPr>
        <w:t>a</w:t>
      </w:r>
      <w:r w:rsidR="00510A2A" w:rsidRPr="000021E8">
        <w:rPr>
          <w:lang w:val="hu-HU"/>
        </w:rPr>
        <w:t xml:space="preserve"> tenyér és/vagy </w:t>
      </w:r>
      <w:r w:rsidR="0089673E">
        <w:rPr>
          <w:lang w:val="hu-HU"/>
        </w:rPr>
        <w:t xml:space="preserve">a </w:t>
      </w:r>
      <w:r w:rsidR="00510A2A" w:rsidRPr="000021E8">
        <w:rPr>
          <w:lang w:val="hu-HU"/>
        </w:rPr>
        <w:t>talp pirossága, fájdalma, hámlása, duzzadása és hólyagosodása (kéz-láb szindróma vagy palm</w:t>
      </w:r>
      <w:r w:rsidR="0089673E">
        <w:rPr>
          <w:lang w:val="hu-HU"/>
        </w:rPr>
        <w:t>o</w:t>
      </w:r>
      <w:r w:rsidR="00510A2A" w:rsidRPr="000021E8">
        <w:rPr>
          <w:lang w:val="hu-HU"/>
        </w:rPr>
        <w:t>plantáris eritrodizesztézia szindróma [PPES])</w:t>
      </w:r>
      <w:r w:rsidR="0089673E">
        <w:rPr>
          <w:lang w:val="hu-HU"/>
        </w:rPr>
        <w:t>;</w:t>
      </w:r>
    </w:p>
    <w:p w14:paraId="070F23A1" w14:textId="28DA0BB3" w:rsidR="00510A2A" w:rsidRDefault="007F40E4" w:rsidP="00B2615C">
      <w:pPr>
        <w:pStyle w:val="Listaszerbekezds"/>
        <w:numPr>
          <w:ilvl w:val="0"/>
          <w:numId w:val="27"/>
        </w:numPr>
        <w:ind w:right="-29"/>
        <w:rPr>
          <w:lang w:val="hu-HU"/>
        </w:rPr>
      </w:pPr>
      <w:r>
        <w:rPr>
          <w:lang w:val="hu-HU"/>
        </w:rPr>
        <w:t>r</w:t>
      </w:r>
      <w:r w:rsidR="00510A2A" w:rsidRPr="000021E8">
        <w:rPr>
          <w:lang w:val="hu-HU"/>
        </w:rPr>
        <w:t>endellenes vesefunkciós eredmény a laborvizsgálat</w:t>
      </w:r>
      <w:r w:rsidR="0089673E">
        <w:rPr>
          <w:lang w:val="hu-HU"/>
        </w:rPr>
        <w:t>o</w:t>
      </w:r>
      <w:r w:rsidR="00510A2A" w:rsidRPr="000021E8">
        <w:rPr>
          <w:lang w:val="hu-HU"/>
        </w:rPr>
        <w:t>n (magas kreatininszint a vérben).</w:t>
      </w:r>
    </w:p>
    <w:p w14:paraId="06481CA7" w14:textId="77777777" w:rsidR="00FD5679" w:rsidRPr="000021E8" w:rsidRDefault="00FD5679" w:rsidP="00FD5679">
      <w:pPr>
        <w:pStyle w:val="Listaszerbekezds"/>
        <w:ind w:left="720" w:right="-29" w:firstLine="0"/>
        <w:rPr>
          <w:lang w:val="hu-HU"/>
        </w:rPr>
      </w:pPr>
    </w:p>
    <w:p w14:paraId="6AD68917" w14:textId="19AE6C28" w:rsidR="00510A2A" w:rsidRPr="000021E8" w:rsidRDefault="00510A2A" w:rsidP="00B2615C">
      <w:pPr>
        <w:adjustRightInd w:val="0"/>
        <w:ind w:right="-73"/>
        <w:rPr>
          <w:rFonts w:eastAsiaTheme="minorHAnsi"/>
          <w:sz w:val="24"/>
          <w:szCs w:val="24"/>
          <w:lang w:val="hu-HU"/>
        </w:rPr>
      </w:pPr>
      <w:r w:rsidRPr="000021E8">
        <w:rPr>
          <w:rFonts w:eastAsiaTheme="minorHAnsi"/>
          <w:b/>
          <w:bCs/>
          <w:color w:val="000000"/>
          <w:lang w:val="hu-HU"/>
        </w:rPr>
        <w:t>Nem gyakori mellékhatás (100</w:t>
      </w:r>
      <w:r w:rsidR="0089673E">
        <w:rPr>
          <w:rFonts w:eastAsiaTheme="minorHAnsi"/>
          <w:b/>
          <w:bCs/>
          <w:color w:val="000000"/>
          <w:lang w:val="hu-HU"/>
        </w:rPr>
        <w:t> </w:t>
      </w:r>
      <w:r w:rsidRPr="000021E8">
        <w:rPr>
          <w:rFonts w:eastAsiaTheme="minorHAnsi"/>
          <w:b/>
          <w:bCs/>
          <w:color w:val="000000"/>
          <w:lang w:val="hu-HU"/>
        </w:rPr>
        <w:t>beteg</w:t>
      </w:r>
      <w:r w:rsidR="0089673E">
        <w:rPr>
          <w:rFonts w:eastAsiaTheme="minorHAnsi"/>
          <w:b/>
          <w:bCs/>
          <w:color w:val="000000"/>
          <w:lang w:val="hu-HU"/>
        </w:rPr>
        <w:t>ből</w:t>
      </w:r>
      <w:r w:rsidRPr="000021E8">
        <w:rPr>
          <w:rFonts w:eastAsiaTheme="minorHAnsi"/>
          <w:b/>
          <w:bCs/>
          <w:color w:val="000000"/>
          <w:lang w:val="hu-HU"/>
        </w:rPr>
        <w:t xml:space="preserve"> legfeljebb 1-et érinthet):</w:t>
      </w:r>
    </w:p>
    <w:p w14:paraId="5948AC9D" w14:textId="53780289" w:rsidR="00510A2A" w:rsidRPr="000021E8" w:rsidRDefault="007F40E4" w:rsidP="00B2615C">
      <w:pPr>
        <w:pStyle w:val="Listaszerbekezds"/>
        <w:numPr>
          <w:ilvl w:val="0"/>
          <w:numId w:val="27"/>
        </w:numPr>
        <w:ind w:right="-29"/>
        <w:rPr>
          <w:lang w:val="hu-HU"/>
        </w:rPr>
      </w:pPr>
      <w:r>
        <w:rPr>
          <w:lang w:val="hu-HU"/>
        </w:rPr>
        <w:t>a</w:t>
      </w:r>
      <w:r w:rsidR="00510A2A" w:rsidRPr="000021E8">
        <w:rPr>
          <w:lang w:val="hu-HU"/>
        </w:rPr>
        <w:t xml:space="preserve"> bőr gyulladása, ami vöröses, pikkelyesen hámló foltokat okoz, és esetleg ízületi fájdalommal és lázzal</w:t>
      </w:r>
      <w:r w:rsidR="00FC015B">
        <w:rPr>
          <w:lang w:val="hu-HU"/>
        </w:rPr>
        <w:t xml:space="preserve"> </w:t>
      </w:r>
      <w:r w:rsidR="00510A2A" w:rsidRPr="000021E8">
        <w:rPr>
          <w:lang w:val="hu-HU"/>
        </w:rPr>
        <w:t>együtt jelentkezik (</w:t>
      </w:r>
      <w:r w:rsidR="00FC015B">
        <w:rPr>
          <w:lang w:val="hu-HU"/>
        </w:rPr>
        <w:t xml:space="preserve">a </w:t>
      </w:r>
      <w:r w:rsidR="0091170A" w:rsidRPr="0091170A">
        <w:rPr>
          <w:lang w:val="hu-HU"/>
        </w:rPr>
        <w:t>bőr lupusz eritematózusz</w:t>
      </w:r>
      <w:r w:rsidR="00FC015B">
        <w:rPr>
          <w:lang w:val="hu-HU"/>
        </w:rPr>
        <w:t>a</w:t>
      </w:r>
      <w:r w:rsidR="00510A2A" w:rsidRPr="000021E8">
        <w:rPr>
          <w:lang w:val="hu-HU"/>
        </w:rPr>
        <w:t>, CLE)</w:t>
      </w:r>
      <w:r w:rsidR="00FC015B">
        <w:rPr>
          <w:lang w:val="hu-HU"/>
        </w:rPr>
        <w:t>;</w:t>
      </w:r>
    </w:p>
    <w:p w14:paraId="76568503" w14:textId="0E913C7D" w:rsidR="00510A2A" w:rsidRPr="000021E8" w:rsidRDefault="007F40E4" w:rsidP="00B2615C">
      <w:pPr>
        <w:pStyle w:val="Listaszerbekezds"/>
        <w:numPr>
          <w:ilvl w:val="0"/>
          <w:numId w:val="27"/>
        </w:numPr>
        <w:ind w:right="-29"/>
        <w:rPr>
          <w:lang w:val="hu-HU"/>
        </w:rPr>
      </w:pPr>
      <w:r>
        <w:rPr>
          <w:lang w:val="hu-HU"/>
        </w:rPr>
        <w:t>b</w:t>
      </w:r>
      <w:r w:rsidR="00510A2A" w:rsidRPr="000021E8">
        <w:rPr>
          <w:lang w:val="hu-HU"/>
        </w:rPr>
        <w:t>őrreakció, amely vörös pontokat vagy foltokat okoz a bőrön, amelyek kis céltáblának tűnhetnek, sötétvörös közepé</w:t>
      </w:r>
      <w:r w:rsidR="00FC015B">
        <w:rPr>
          <w:lang w:val="hu-HU"/>
        </w:rPr>
        <w:t>t</w:t>
      </w:r>
      <w:r w:rsidR="00510A2A" w:rsidRPr="000021E8">
        <w:rPr>
          <w:lang w:val="hu-HU"/>
        </w:rPr>
        <w:t xml:space="preserve"> halványabb vörös gyűrűk vesz</w:t>
      </w:r>
      <w:r w:rsidR="00FC015B">
        <w:rPr>
          <w:lang w:val="hu-HU"/>
        </w:rPr>
        <w:t>i</w:t>
      </w:r>
      <w:r w:rsidR="00510A2A" w:rsidRPr="000021E8">
        <w:rPr>
          <w:lang w:val="hu-HU"/>
        </w:rPr>
        <w:t>k körül (</w:t>
      </w:r>
      <w:r w:rsidR="005923C6" w:rsidRPr="005923C6">
        <w:rPr>
          <w:lang w:val="hu-HU"/>
        </w:rPr>
        <w:t>eritéma</w:t>
      </w:r>
      <w:r w:rsidR="00510A2A" w:rsidRPr="000021E8">
        <w:rPr>
          <w:lang w:val="hu-HU"/>
        </w:rPr>
        <w:t xml:space="preserve"> multiforme).</w:t>
      </w:r>
    </w:p>
    <w:p w14:paraId="5E46783D" w14:textId="77777777" w:rsidR="00D507B7" w:rsidRPr="007F40E4" w:rsidRDefault="00D507B7" w:rsidP="00B2615C">
      <w:pPr>
        <w:ind w:right="-29"/>
        <w:rPr>
          <w:b/>
          <w:bCs/>
          <w:lang w:val="hu-HU"/>
        </w:rPr>
      </w:pPr>
    </w:p>
    <w:p w14:paraId="4C8B9E76" w14:textId="745A0030" w:rsidR="00D507B7" w:rsidRDefault="00D507B7" w:rsidP="00B2615C">
      <w:pPr>
        <w:ind w:right="-29"/>
        <w:rPr>
          <w:b/>
          <w:bCs/>
          <w:lang w:val="hu-HU"/>
        </w:rPr>
      </w:pPr>
      <w:r w:rsidRPr="007F40E4">
        <w:rPr>
          <w:b/>
          <w:bCs/>
          <w:lang w:val="hu-HU"/>
        </w:rPr>
        <w:t>Mellékhatások bejelentése</w:t>
      </w:r>
    </w:p>
    <w:p w14:paraId="0D200EB8" w14:textId="77777777" w:rsidR="00A72032" w:rsidRPr="007F40E4" w:rsidRDefault="00A72032" w:rsidP="00B2615C">
      <w:pPr>
        <w:ind w:right="-29"/>
        <w:rPr>
          <w:b/>
          <w:bCs/>
          <w:lang w:val="hu-HU"/>
        </w:rPr>
      </w:pPr>
    </w:p>
    <w:p w14:paraId="760892B0" w14:textId="72F7DDA9" w:rsidR="00A72032" w:rsidRDefault="00E573B3" w:rsidP="00B2615C">
      <w:pPr>
        <w:numPr>
          <w:ilvl w:val="12"/>
          <w:numId w:val="0"/>
        </w:numPr>
        <w:outlineLvl w:val="0"/>
        <w:rPr>
          <w:lang w:val="hu-HU"/>
        </w:rPr>
      </w:pPr>
      <w:r w:rsidRPr="000021E8">
        <w:rPr>
          <w:lang w:val="hu-HU"/>
        </w:rPr>
        <w:t>Ha Önnél bármilyen mellékhatás jelentkezik, tájékoztassa kezelőorvosát</w:t>
      </w:r>
      <w:r w:rsidR="00A72032">
        <w:rPr>
          <w:lang w:val="hu-HU"/>
        </w:rPr>
        <w:t>,</w:t>
      </w:r>
      <w:r w:rsidRPr="000021E8">
        <w:rPr>
          <w:lang w:val="hu-HU"/>
        </w:rPr>
        <w:t xml:space="preserve"> gyógyszerészét</w:t>
      </w:r>
      <w:r w:rsidR="00A72032">
        <w:rPr>
          <w:lang w:val="hu-HU"/>
        </w:rPr>
        <w:t xml:space="preserve"> vagy a gondozását végző egészségügyi szakembert.</w:t>
      </w:r>
      <w:r w:rsidRPr="000021E8">
        <w:rPr>
          <w:lang w:val="hu-HU"/>
        </w:rPr>
        <w:t xml:space="preserve"> Ez a</w:t>
      </w:r>
      <w:r w:rsidR="006731B1" w:rsidRPr="000021E8">
        <w:rPr>
          <w:lang w:val="hu-HU"/>
        </w:rPr>
        <w:t xml:space="preserve"> </w:t>
      </w:r>
      <w:r w:rsidRPr="000021E8">
        <w:rPr>
          <w:lang w:val="hu-HU"/>
        </w:rPr>
        <w:t>betegtájékoztatóban fel nem sorolt bármilyen lehetséges mellékhatásra is vonatkozik. A mellékhatásokat</w:t>
      </w:r>
      <w:r w:rsidR="006731B1" w:rsidRPr="000021E8">
        <w:rPr>
          <w:lang w:val="hu-HU"/>
        </w:rPr>
        <w:t xml:space="preserve"> </w:t>
      </w:r>
      <w:r w:rsidRPr="000021E8">
        <w:rPr>
          <w:lang w:val="hu-HU"/>
        </w:rPr>
        <w:t xml:space="preserve">közvetlenül a hatóság részére is bejelentheti az </w:t>
      </w:r>
      <w:hyperlink r:id="rId10" w:history="1">
        <w:r w:rsidRPr="00FC015B">
          <w:rPr>
            <w:rStyle w:val="Hiperhivatkozs"/>
            <w:highlight w:val="lightGray"/>
            <w:lang w:val="hu-HU"/>
          </w:rPr>
          <w:t>V. függelékben</w:t>
        </w:r>
      </w:hyperlink>
      <w:r w:rsidRPr="000021E8">
        <w:rPr>
          <w:highlight w:val="lightGray"/>
          <w:lang w:val="hu-HU"/>
        </w:rPr>
        <w:t xml:space="preserve"> található elérhetőségeken keresztül</w:t>
      </w:r>
      <w:r w:rsidRPr="000021E8">
        <w:rPr>
          <w:lang w:val="hu-HU"/>
        </w:rPr>
        <w:t>.</w:t>
      </w:r>
    </w:p>
    <w:p w14:paraId="569CAC26" w14:textId="0B2FD116" w:rsidR="00E573B3" w:rsidRPr="000021E8" w:rsidRDefault="00E573B3" w:rsidP="00B2615C">
      <w:pPr>
        <w:numPr>
          <w:ilvl w:val="12"/>
          <w:numId w:val="0"/>
        </w:numPr>
        <w:outlineLvl w:val="0"/>
        <w:rPr>
          <w:lang w:val="hu-HU"/>
        </w:rPr>
      </w:pPr>
      <w:r w:rsidRPr="000021E8">
        <w:rPr>
          <w:lang w:val="hu-HU"/>
        </w:rPr>
        <w:t>A</w:t>
      </w:r>
      <w:r w:rsidR="006731B1" w:rsidRPr="000021E8">
        <w:rPr>
          <w:lang w:val="hu-HU"/>
        </w:rPr>
        <w:t xml:space="preserve"> </w:t>
      </w:r>
      <w:r w:rsidRPr="000021E8">
        <w:rPr>
          <w:lang w:val="hu-HU"/>
        </w:rPr>
        <w:t>mellékhatások bejelentésével Ön is hozzájárulhat ahhoz, hogy minél több információ álljon rendelkezésre a</w:t>
      </w:r>
      <w:r w:rsidR="006731B1" w:rsidRPr="000021E8">
        <w:rPr>
          <w:lang w:val="hu-HU"/>
        </w:rPr>
        <w:t xml:space="preserve"> </w:t>
      </w:r>
      <w:r w:rsidRPr="000021E8">
        <w:rPr>
          <w:lang w:val="hu-HU"/>
        </w:rPr>
        <w:t>gyógyszer biztonságos alkalmazásával kapcsolatban.</w:t>
      </w:r>
    </w:p>
    <w:p w14:paraId="505966BE" w14:textId="77777777" w:rsidR="00D507B7" w:rsidRPr="00071EBC" w:rsidRDefault="00D507B7" w:rsidP="00B2615C">
      <w:pPr>
        <w:ind w:right="-2"/>
        <w:rPr>
          <w:lang w:val="hu-HU"/>
        </w:rPr>
      </w:pPr>
    </w:p>
    <w:p w14:paraId="4E401469" w14:textId="77777777" w:rsidR="00D507B7" w:rsidRPr="00071EBC" w:rsidRDefault="00D507B7" w:rsidP="00B2615C">
      <w:pPr>
        <w:ind w:right="-2"/>
        <w:rPr>
          <w:lang w:val="hu-HU"/>
        </w:rPr>
      </w:pPr>
    </w:p>
    <w:p w14:paraId="5E354B18" w14:textId="0FEA071D" w:rsidR="00E573B3" w:rsidRPr="00071EBC" w:rsidRDefault="00E573B3" w:rsidP="00B2615C">
      <w:pPr>
        <w:ind w:left="567" w:right="-2" w:hanging="567"/>
        <w:rPr>
          <w:b/>
          <w:bCs/>
          <w:lang w:val="hu-HU"/>
        </w:rPr>
      </w:pPr>
      <w:r w:rsidRPr="00071EBC">
        <w:rPr>
          <w:b/>
          <w:bCs/>
          <w:lang w:val="hu-HU"/>
        </w:rPr>
        <w:t>5.</w:t>
      </w:r>
      <w:r w:rsidRPr="00071EBC">
        <w:rPr>
          <w:b/>
          <w:bCs/>
          <w:lang w:val="hu-HU"/>
        </w:rPr>
        <w:tab/>
        <w:t>Hogyan kell a</w:t>
      </w:r>
      <w:r>
        <w:rPr>
          <w:b/>
          <w:bCs/>
          <w:lang w:val="hu-HU"/>
        </w:rPr>
        <w:t xml:space="preserve"> Palbociclib Pharmascience-</w:t>
      </w:r>
      <w:r w:rsidRPr="00071EBC">
        <w:rPr>
          <w:b/>
          <w:bCs/>
          <w:lang w:val="hu-HU"/>
        </w:rPr>
        <w:t>t tárolni?</w:t>
      </w:r>
    </w:p>
    <w:p w14:paraId="3D8EBBAC" w14:textId="77777777" w:rsidR="00E573B3" w:rsidRPr="00071EBC" w:rsidRDefault="00E573B3" w:rsidP="00B2615C">
      <w:pPr>
        <w:ind w:right="-2"/>
        <w:rPr>
          <w:lang w:val="hu-HU"/>
        </w:rPr>
      </w:pPr>
    </w:p>
    <w:p w14:paraId="27C29B2A" w14:textId="77777777" w:rsidR="00E573B3" w:rsidRPr="005923C6" w:rsidRDefault="00E573B3" w:rsidP="00B2615C">
      <w:pPr>
        <w:ind w:right="-2"/>
        <w:rPr>
          <w:lang w:val="hu-HU"/>
        </w:rPr>
      </w:pPr>
      <w:r w:rsidRPr="005923C6">
        <w:rPr>
          <w:lang w:val="hu-HU"/>
        </w:rPr>
        <w:t>A gyógyszer gyermekektől elzárva tartandó!</w:t>
      </w:r>
    </w:p>
    <w:p w14:paraId="6FC76063" w14:textId="77777777" w:rsidR="00E573B3" w:rsidRPr="005923C6" w:rsidRDefault="00E573B3" w:rsidP="00B2615C">
      <w:pPr>
        <w:ind w:right="-2"/>
        <w:rPr>
          <w:lang w:val="hu-HU"/>
        </w:rPr>
      </w:pPr>
    </w:p>
    <w:p w14:paraId="1E03C699" w14:textId="4474E2A7" w:rsidR="00E573B3" w:rsidRPr="000021E8" w:rsidRDefault="005923C6" w:rsidP="00B2615C">
      <w:pPr>
        <w:adjustRightInd w:val="0"/>
        <w:ind w:right="83"/>
        <w:jc w:val="both"/>
        <w:rPr>
          <w:rFonts w:eastAsiaTheme="minorHAnsi"/>
          <w:color w:val="000000"/>
          <w:lang w:val="hu-HU"/>
        </w:rPr>
      </w:pPr>
      <w:r w:rsidRPr="000021E8">
        <w:rPr>
          <w:rFonts w:eastAsiaTheme="minorHAnsi"/>
          <w:color w:val="000000"/>
          <w:lang w:val="hu-HU"/>
        </w:rPr>
        <w:t>A buborékcsomagoláson és a dobozon feltüntetett lejárati idő (EXP) után ne szedje ezt a gyógyszert</w:t>
      </w:r>
      <w:r w:rsidR="00E573B3" w:rsidRPr="000021E8">
        <w:rPr>
          <w:rFonts w:eastAsiaTheme="minorHAnsi"/>
          <w:color w:val="000000"/>
          <w:lang w:val="hu-HU"/>
        </w:rPr>
        <w:t>.</w:t>
      </w:r>
    </w:p>
    <w:p w14:paraId="1907A1FD" w14:textId="599CEF7C" w:rsidR="00E573B3" w:rsidRPr="000021E8" w:rsidRDefault="00E573B3" w:rsidP="00B2615C">
      <w:pPr>
        <w:adjustRightInd w:val="0"/>
        <w:ind w:right="83"/>
        <w:jc w:val="both"/>
        <w:rPr>
          <w:rFonts w:eastAsiaTheme="minorHAnsi"/>
          <w:color w:val="000000"/>
          <w:lang w:val="hu-HU"/>
        </w:rPr>
      </w:pPr>
      <w:r w:rsidRPr="000021E8">
        <w:rPr>
          <w:rFonts w:eastAsiaTheme="minorHAnsi"/>
          <w:color w:val="000000"/>
          <w:lang w:val="hu-HU"/>
        </w:rPr>
        <w:t>A lejárati idő az adott hónap utolsó napjára vonatkozik.</w:t>
      </w:r>
    </w:p>
    <w:p w14:paraId="4B721CD3" w14:textId="77777777" w:rsidR="00E573B3" w:rsidRPr="000021E8" w:rsidRDefault="00E573B3" w:rsidP="00B2615C">
      <w:pPr>
        <w:adjustRightInd w:val="0"/>
        <w:ind w:right="83"/>
        <w:jc w:val="both"/>
        <w:rPr>
          <w:rFonts w:eastAsiaTheme="minorHAnsi"/>
          <w:sz w:val="24"/>
          <w:szCs w:val="24"/>
          <w:lang w:val="hu-HU"/>
        </w:rPr>
      </w:pPr>
    </w:p>
    <w:p w14:paraId="54DE1464" w14:textId="77777777" w:rsidR="00E573B3" w:rsidRPr="000021E8" w:rsidRDefault="00E573B3" w:rsidP="00B2615C">
      <w:pPr>
        <w:adjustRightInd w:val="0"/>
        <w:ind w:right="-73"/>
        <w:jc w:val="both"/>
        <w:rPr>
          <w:rFonts w:eastAsiaTheme="minorHAnsi"/>
          <w:sz w:val="24"/>
          <w:szCs w:val="24"/>
          <w:lang w:val="hu-HU"/>
        </w:rPr>
      </w:pPr>
      <w:r w:rsidRPr="000021E8">
        <w:rPr>
          <w:rFonts w:eastAsiaTheme="minorHAnsi"/>
          <w:color w:val="000000"/>
          <w:lang w:val="hu-HU"/>
        </w:rPr>
        <w:t>Ez a gyógyszer nem igényel különleges tárolást.</w:t>
      </w:r>
    </w:p>
    <w:p w14:paraId="2B756056" w14:textId="77777777" w:rsidR="00E573B3" w:rsidRPr="005923C6" w:rsidRDefault="00E573B3" w:rsidP="00B2615C">
      <w:pPr>
        <w:numPr>
          <w:ilvl w:val="12"/>
          <w:numId w:val="0"/>
        </w:numPr>
        <w:tabs>
          <w:tab w:val="left" w:pos="720"/>
        </w:tabs>
        <w:ind w:right="-2"/>
        <w:jc w:val="both"/>
        <w:rPr>
          <w:lang w:val="hu-HU"/>
        </w:rPr>
      </w:pPr>
    </w:p>
    <w:p w14:paraId="50FD82A1" w14:textId="0F66EF70" w:rsidR="00E573B3" w:rsidRPr="000021E8" w:rsidRDefault="00E573B3" w:rsidP="007B4BC3">
      <w:pPr>
        <w:adjustRightInd w:val="0"/>
        <w:ind w:right="-73"/>
        <w:rPr>
          <w:rFonts w:eastAsiaTheme="minorHAnsi"/>
          <w:sz w:val="24"/>
          <w:szCs w:val="24"/>
          <w:lang w:val="hu-HU"/>
        </w:rPr>
      </w:pPr>
      <w:r w:rsidRPr="005923C6">
        <w:rPr>
          <w:lang w:val="hu-HU"/>
        </w:rPr>
        <w:t>Ne szedje ezt a gyógyszert, ha</w:t>
      </w:r>
      <w:r w:rsidR="00FC015B">
        <w:rPr>
          <w:lang w:val="hu-HU"/>
        </w:rPr>
        <w:t xml:space="preserve"> azt</w:t>
      </w:r>
      <w:r w:rsidR="005923C6" w:rsidRPr="005923C6">
        <w:rPr>
          <w:lang w:val="hu-HU"/>
        </w:rPr>
        <w:t xml:space="preserve"> észleli, hogy</w:t>
      </w:r>
      <w:r w:rsidRPr="000021E8">
        <w:rPr>
          <w:rFonts w:eastAsiaTheme="minorHAnsi"/>
          <w:color w:val="000000"/>
          <w:lang w:val="hu-HU"/>
        </w:rPr>
        <w:t xml:space="preserve"> a csomagolás </w:t>
      </w:r>
      <w:r w:rsidR="00FC015B">
        <w:rPr>
          <w:rFonts w:eastAsiaTheme="minorHAnsi"/>
          <w:color w:val="000000"/>
          <w:lang w:val="hu-HU"/>
        </w:rPr>
        <w:t>sérült</w:t>
      </w:r>
      <w:r w:rsidRPr="000021E8">
        <w:rPr>
          <w:rFonts w:eastAsiaTheme="minorHAnsi"/>
          <w:color w:val="000000"/>
          <w:lang w:val="hu-HU"/>
        </w:rPr>
        <w:t xml:space="preserve"> vagy a felbontás jelei</w:t>
      </w:r>
      <w:r w:rsidR="00FC015B">
        <w:rPr>
          <w:rFonts w:eastAsiaTheme="minorHAnsi"/>
          <w:color w:val="000000"/>
          <w:lang w:val="hu-HU"/>
        </w:rPr>
        <w:t xml:space="preserve"> láthatók rajta</w:t>
      </w:r>
      <w:r w:rsidRPr="000021E8">
        <w:rPr>
          <w:rFonts w:eastAsiaTheme="minorHAnsi"/>
          <w:color w:val="000000"/>
          <w:lang w:val="hu-HU"/>
        </w:rPr>
        <w:t>.</w:t>
      </w:r>
    </w:p>
    <w:p w14:paraId="28894DF4" w14:textId="77777777" w:rsidR="00E573B3" w:rsidRPr="005923C6" w:rsidRDefault="00E573B3" w:rsidP="00B2615C">
      <w:pPr>
        <w:ind w:right="-2"/>
        <w:jc w:val="both"/>
        <w:rPr>
          <w:lang w:val="hu-HU"/>
        </w:rPr>
      </w:pPr>
    </w:p>
    <w:p w14:paraId="36805FF5" w14:textId="62ABCA29" w:rsidR="00E573B3" w:rsidRPr="005923C6" w:rsidRDefault="00E573B3" w:rsidP="00316B7F">
      <w:pPr>
        <w:ind w:right="-2"/>
        <w:rPr>
          <w:lang w:val="hu-HU"/>
        </w:rPr>
      </w:pPr>
      <w:r w:rsidRPr="005923C6">
        <w:rPr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75EE1D6E" w14:textId="77777777" w:rsidR="00E573B3" w:rsidRPr="00071EBC" w:rsidRDefault="00E573B3" w:rsidP="00B2615C">
      <w:pPr>
        <w:ind w:right="-2"/>
        <w:rPr>
          <w:lang w:val="hu-HU"/>
        </w:rPr>
      </w:pPr>
    </w:p>
    <w:p w14:paraId="4AEC0696" w14:textId="77777777" w:rsidR="00E573B3" w:rsidRPr="00071EBC" w:rsidRDefault="00E573B3" w:rsidP="00B2615C">
      <w:pPr>
        <w:ind w:right="-2"/>
        <w:rPr>
          <w:lang w:val="hu-HU"/>
        </w:rPr>
      </w:pPr>
    </w:p>
    <w:p w14:paraId="5BC58B9F" w14:textId="77777777" w:rsidR="00E573B3" w:rsidRPr="00071EBC" w:rsidRDefault="00E573B3" w:rsidP="00B2615C">
      <w:pPr>
        <w:ind w:left="567" w:right="-2" w:hanging="567"/>
        <w:rPr>
          <w:b/>
          <w:bCs/>
          <w:lang w:val="hu-HU"/>
        </w:rPr>
      </w:pPr>
      <w:r w:rsidRPr="00071EBC">
        <w:rPr>
          <w:b/>
          <w:bCs/>
          <w:lang w:val="hu-HU"/>
        </w:rPr>
        <w:t>6.</w:t>
      </w:r>
      <w:r w:rsidRPr="00071EBC">
        <w:rPr>
          <w:b/>
          <w:bCs/>
          <w:lang w:val="hu-HU"/>
        </w:rPr>
        <w:tab/>
        <w:t>A csomagolás tartalma és egyéb információk</w:t>
      </w:r>
    </w:p>
    <w:p w14:paraId="448A3884" w14:textId="77777777" w:rsidR="00E573B3" w:rsidRPr="00071EBC" w:rsidRDefault="00E573B3" w:rsidP="00B2615C">
      <w:pPr>
        <w:rPr>
          <w:lang w:val="hu-HU"/>
        </w:rPr>
      </w:pPr>
    </w:p>
    <w:p w14:paraId="05A6ED0F" w14:textId="2983509F" w:rsidR="00E573B3" w:rsidRDefault="00E573B3" w:rsidP="00B2615C">
      <w:pPr>
        <w:rPr>
          <w:b/>
          <w:bCs/>
          <w:lang w:val="hu-HU"/>
        </w:rPr>
      </w:pPr>
      <w:r w:rsidRPr="00071EBC">
        <w:rPr>
          <w:b/>
          <w:bCs/>
          <w:lang w:val="hu-HU"/>
        </w:rPr>
        <w:t>Mit tartalmaz a</w:t>
      </w:r>
      <w:r>
        <w:rPr>
          <w:b/>
          <w:bCs/>
          <w:lang w:val="hu-HU"/>
        </w:rPr>
        <w:t xml:space="preserve"> Palbociclib Pharmascience</w:t>
      </w:r>
      <w:r w:rsidRPr="00071EBC">
        <w:rPr>
          <w:b/>
          <w:bCs/>
          <w:lang w:val="hu-HU"/>
        </w:rPr>
        <w:t>?</w:t>
      </w:r>
    </w:p>
    <w:p w14:paraId="2DB8B210" w14:textId="77777777" w:rsidR="00D72B52" w:rsidRPr="00071EBC" w:rsidRDefault="00D72B52" w:rsidP="00B2615C">
      <w:pPr>
        <w:jc w:val="both"/>
        <w:rPr>
          <w:lang w:val="hu-HU"/>
        </w:rPr>
      </w:pPr>
    </w:p>
    <w:p w14:paraId="214DAF0B" w14:textId="3F2D70A2" w:rsidR="00E573B3" w:rsidRPr="00FC015B" w:rsidRDefault="00E573B3" w:rsidP="007B4BC3">
      <w:pPr>
        <w:pStyle w:val="Listaszerbekezds"/>
        <w:numPr>
          <w:ilvl w:val="0"/>
          <w:numId w:val="32"/>
        </w:numPr>
        <w:tabs>
          <w:tab w:val="left" w:pos="720"/>
        </w:tabs>
        <w:rPr>
          <w:lang w:val="hu-HU"/>
        </w:rPr>
      </w:pPr>
      <w:r w:rsidRPr="00FC015B">
        <w:rPr>
          <w:lang w:val="hu-HU"/>
        </w:rPr>
        <w:t>A készítmény hatóanyaga a palbociklib. A</w:t>
      </w:r>
      <w:r w:rsidR="00D72B52" w:rsidRPr="00FC015B">
        <w:rPr>
          <w:lang w:val="hu-HU"/>
        </w:rPr>
        <w:t xml:space="preserve"> Palbociclib Pharmascience filmtabletta</w:t>
      </w:r>
      <w:r w:rsidRPr="00FC015B">
        <w:rPr>
          <w:lang w:val="hu-HU"/>
        </w:rPr>
        <w:t xml:space="preserve"> </w:t>
      </w:r>
      <w:r w:rsidR="00724DF3" w:rsidRPr="00FC015B">
        <w:rPr>
          <w:lang w:val="hu-HU"/>
        </w:rPr>
        <w:t>különböző</w:t>
      </w:r>
      <w:r w:rsidRPr="00FC015B">
        <w:rPr>
          <w:lang w:val="hu-HU"/>
        </w:rPr>
        <w:t xml:space="preserve"> </w:t>
      </w:r>
      <w:r w:rsidR="00724DF3" w:rsidRPr="00FC015B">
        <w:rPr>
          <w:lang w:val="hu-HU"/>
        </w:rPr>
        <w:t>erősség</w:t>
      </w:r>
      <w:r w:rsidR="00FC015B" w:rsidRPr="00FC015B">
        <w:rPr>
          <w:lang w:val="hu-HU"/>
        </w:rPr>
        <w:t>ek</w:t>
      </w:r>
      <w:r w:rsidR="00724DF3" w:rsidRPr="00FC015B">
        <w:rPr>
          <w:lang w:val="hu-HU"/>
        </w:rPr>
        <w:t>ben</w:t>
      </w:r>
      <w:r w:rsidRPr="00FC015B">
        <w:rPr>
          <w:lang w:val="hu-HU"/>
        </w:rPr>
        <w:t xml:space="preserve"> érhető el:</w:t>
      </w:r>
    </w:p>
    <w:p w14:paraId="3C4104F9" w14:textId="30B5687E" w:rsidR="00E573B3" w:rsidRPr="00E573B3" w:rsidRDefault="00D72B52" w:rsidP="007B4BC3">
      <w:pPr>
        <w:pStyle w:val="Listaszerbekezds"/>
        <w:numPr>
          <w:ilvl w:val="1"/>
          <w:numId w:val="33"/>
        </w:numPr>
        <w:tabs>
          <w:tab w:val="left" w:pos="720"/>
        </w:tabs>
        <w:ind w:left="709" w:hanging="425"/>
        <w:rPr>
          <w:lang w:val="hu-HU"/>
        </w:rPr>
      </w:pPr>
      <w:r w:rsidRPr="007B4BC3">
        <w:rPr>
          <w:u w:val="single"/>
          <w:lang w:val="hu-HU"/>
        </w:rPr>
        <w:t>Palbociclib Pharmascience 75</w:t>
      </w:r>
      <w:r w:rsidR="00FC015B">
        <w:rPr>
          <w:u w:val="single"/>
          <w:lang w:val="hu-HU"/>
        </w:rPr>
        <w:t> </w:t>
      </w:r>
      <w:r w:rsidRPr="007B4BC3">
        <w:rPr>
          <w:u w:val="single"/>
          <w:lang w:val="hu-HU"/>
        </w:rPr>
        <w:t>mg filmtabletta</w:t>
      </w:r>
      <w:r w:rsidR="00E573B3" w:rsidRPr="00E573B3">
        <w:rPr>
          <w:lang w:val="hu-HU"/>
        </w:rPr>
        <w:t>: 75</w:t>
      </w:r>
      <w:r w:rsidR="00FC015B">
        <w:rPr>
          <w:lang w:val="hu-HU"/>
        </w:rPr>
        <w:t> </w:t>
      </w:r>
      <w:r w:rsidR="00E573B3" w:rsidRPr="00E573B3">
        <w:rPr>
          <w:lang w:val="hu-HU"/>
        </w:rPr>
        <w:t>mg palbociklibet tartalmaz</w:t>
      </w:r>
      <w:r w:rsidR="00B03C1A">
        <w:rPr>
          <w:lang w:val="hu-HU"/>
        </w:rPr>
        <w:t xml:space="preserve"> tablettánként</w:t>
      </w:r>
      <w:r w:rsidR="00E573B3" w:rsidRPr="00E573B3">
        <w:rPr>
          <w:lang w:val="hu-HU"/>
        </w:rPr>
        <w:t>.</w:t>
      </w:r>
    </w:p>
    <w:p w14:paraId="2568A557" w14:textId="6C4B563E" w:rsidR="00E573B3" w:rsidRPr="00E573B3" w:rsidRDefault="00D72B52" w:rsidP="007B4BC3">
      <w:pPr>
        <w:pStyle w:val="Listaszerbekezds"/>
        <w:numPr>
          <w:ilvl w:val="1"/>
          <w:numId w:val="33"/>
        </w:numPr>
        <w:tabs>
          <w:tab w:val="left" w:pos="720"/>
        </w:tabs>
        <w:ind w:left="709" w:hanging="425"/>
        <w:rPr>
          <w:lang w:val="hu-HU"/>
        </w:rPr>
      </w:pPr>
      <w:r w:rsidRPr="007B4BC3">
        <w:rPr>
          <w:u w:val="single"/>
          <w:lang w:val="hu-HU"/>
        </w:rPr>
        <w:t>Palbociclib Pharmascience 100</w:t>
      </w:r>
      <w:r w:rsidR="00FC015B">
        <w:rPr>
          <w:u w:val="single"/>
          <w:lang w:val="hu-HU"/>
        </w:rPr>
        <w:t> </w:t>
      </w:r>
      <w:r w:rsidRPr="007B4BC3">
        <w:rPr>
          <w:u w:val="single"/>
          <w:lang w:val="hu-HU"/>
        </w:rPr>
        <w:t>mg filmtabletta</w:t>
      </w:r>
      <w:r w:rsidR="00E573B3" w:rsidRPr="00E573B3">
        <w:rPr>
          <w:lang w:val="hu-HU"/>
        </w:rPr>
        <w:t>: 100</w:t>
      </w:r>
      <w:r w:rsidR="00FC015B">
        <w:rPr>
          <w:lang w:val="hu-HU"/>
        </w:rPr>
        <w:t> </w:t>
      </w:r>
      <w:r w:rsidR="00E573B3" w:rsidRPr="00E573B3">
        <w:rPr>
          <w:lang w:val="hu-HU"/>
        </w:rPr>
        <w:t>mg palbociklibet tartalmaz</w:t>
      </w:r>
      <w:r w:rsidR="00B03C1A">
        <w:rPr>
          <w:lang w:val="hu-HU"/>
        </w:rPr>
        <w:t xml:space="preserve"> tablettánként</w:t>
      </w:r>
      <w:r w:rsidR="00E573B3" w:rsidRPr="00E573B3">
        <w:rPr>
          <w:lang w:val="hu-HU"/>
        </w:rPr>
        <w:t>.</w:t>
      </w:r>
    </w:p>
    <w:p w14:paraId="3A9BCF20" w14:textId="10E21952" w:rsidR="00E573B3" w:rsidRDefault="00D72B52" w:rsidP="007B4BC3">
      <w:pPr>
        <w:pStyle w:val="Listaszerbekezds"/>
        <w:numPr>
          <w:ilvl w:val="1"/>
          <w:numId w:val="33"/>
        </w:numPr>
        <w:tabs>
          <w:tab w:val="left" w:pos="720"/>
        </w:tabs>
        <w:ind w:left="709" w:hanging="425"/>
        <w:rPr>
          <w:lang w:val="hu-HU"/>
        </w:rPr>
      </w:pPr>
      <w:r w:rsidRPr="007B4BC3">
        <w:rPr>
          <w:u w:val="single"/>
          <w:lang w:val="hu-HU"/>
        </w:rPr>
        <w:t>Palbociclib Pharmascience 125</w:t>
      </w:r>
      <w:r w:rsidR="00FC015B" w:rsidRPr="007B4BC3">
        <w:rPr>
          <w:u w:val="single"/>
          <w:lang w:val="hu-HU"/>
        </w:rPr>
        <w:t> </w:t>
      </w:r>
      <w:r w:rsidRPr="007B4BC3">
        <w:rPr>
          <w:u w:val="single"/>
          <w:lang w:val="hu-HU"/>
        </w:rPr>
        <w:t>mg filmtabletta</w:t>
      </w:r>
      <w:r w:rsidR="00E573B3" w:rsidRPr="00E573B3">
        <w:rPr>
          <w:lang w:val="hu-HU"/>
        </w:rPr>
        <w:t>: 125</w:t>
      </w:r>
      <w:r w:rsidR="00FC015B">
        <w:rPr>
          <w:lang w:val="hu-HU"/>
        </w:rPr>
        <w:t> </w:t>
      </w:r>
      <w:r w:rsidR="00E573B3" w:rsidRPr="00E573B3">
        <w:rPr>
          <w:lang w:val="hu-HU"/>
        </w:rPr>
        <w:t>mg palbociklibet</w:t>
      </w:r>
      <w:r w:rsidR="005923C6">
        <w:rPr>
          <w:lang w:val="hu-HU"/>
        </w:rPr>
        <w:t xml:space="preserve"> </w:t>
      </w:r>
      <w:r w:rsidR="00E573B3" w:rsidRPr="00E573B3">
        <w:rPr>
          <w:lang w:val="hu-HU"/>
        </w:rPr>
        <w:t>tartalmaz</w:t>
      </w:r>
      <w:r w:rsidR="00B03C1A">
        <w:rPr>
          <w:lang w:val="hu-HU"/>
        </w:rPr>
        <w:t xml:space="preserve"> tablettánként</w:t>
      </w:r>
      <w:r w:rsidR="00E573B3" w:rsidRPr="00E573B3">
        <w:rPr>
          <w:lang w:val="hu-HU"/>
        </w:rPr>
        <w:t>.</w:t>
      </w:r>
    </w:p>
    <w:p w14:paraId="72FA5161" w14:textId="77777777" w:rsidR="003B15E4" w:rsidRPr="003B15E4" w:rsidRDefault="003B15E4" w:rsidP="007B4BC3">
      <w:pPr>
        <w:tabs>
          <w:tab w:val="left" w:pos="720"/>
        </w:tabs>
        <w:ind w:left="284"/>
        <w:rPr>
          <w:lang w:val="hu-HU"/>
        </w:rPr>
      </w:pPr>
    </w:p>
    <w:p w14:paraId="0665D446" w14:textId="2F18E32A" w:rsidR="00E573B3" w:rsidRPr="00E573B3" w:rsidRDefault="00B03C1A" w:rsidP="007B4BC3">
      <w:pPr>
        <w:pStyle w:val="Listaszerbekezds"/>
        <w:keepNext/>
        <w:widowControl/>
        <w:numPr>
          <w:ilvl w:val="0"/>
          <w:numId w:val="32"/>
        </w:numPr>
        <w:tabs>
          <w:tab w:val="left" w:pos="720"/>
        </w:tabs>
        <w:ind w:left="357"/>
        <w:rPr>
          <w:lang w:val="hu-HU"/>
        </w:rPr>
      </w:pPr>
      <w:r>
        <w:rPr>
          <w:lang w:val="hu-HU"/>
        </w:rPr>
        <w:lastRenderedPageBreak/>
        <w:t>E</w:t>
      </w:r>
      <w:r w:rsidR="00E573B3" w:rsidRPr="00E573B3">
        <w:rPr>
          <w:lang w:val="hu-HU"/>
        </w:rPr>
        <w:t>gyéb összetevők:</w:t>
      </w:r>
    </w:p>
    <w:p w14:paraId="40FD336E" w14:textId="7C22B72D" w:rsidR="00E573B3" w:rsidRPr="00DF6344" w:rsidRDefault="00DF6344" w:rsidP="007B4BC3">
      <w:pPr>
        <w:pStyle w:val="Listaszerbekezds"/>
        <w:keepNext/>
        <w:widowControl/>
        <w:tabs>
          <w:tab w:val="left" w:pos="720"/>
        </w:tabs>
        <w:ind w:left="357" w:right="-2" w:firstLine="0"/>
        <w:rPr>
          <w:lang w:val="hu-HU"/>
        </w:rPr>
      </w:pPr>
      <w:r>
        <w:rPr>
          <w:lang w:val="hu-HU"/>
        </w:rPr>
        <w:t>Tablettamag</w:t>
      </w:r>
      <w:r w:rsidR="00E573B3" w:rsidRPr="00E573B3">
        <w:rPr>
          <w:lang w:val="hu-HU"/>
        </w:rPr>
        <w:t xml:space="preserve">: mikrokristályos cellulóz, </w:t>
      </w:r>
      <w:r>
        <w:rPr>
          <w:lang w:val="hu-HU"/>
        </w:rPr>
        <w:t>kroszpovidon, magnézium-sztearát, borostyánkősav</w:t>
      </w:r>
      <w:r w:rsidR="00B03C1A">
        <w:rPr>
          <w:lang w:val="hu-HU"/>
        </w:rPr>
        <w:t>.</w:t>
      </w:r>
    </w:p>
    <w:p w14:paraId="762A8040" w14:textId="7EADA11F" w:rsidR="00DF6344" w:rsidRPr="00DF6344" w:rsidRDefault="00B03C1A" w:rsidP="007B4BC3">
      <w:pPr>
        <w:pStyle w:val="Listaszerbekezds"/>
        <w:keepNext/>
        <w:widowControl/>
        <w:tabs>
          <w:tab w:val="left" w:pos="720"/>
        </w:tabs>
        <w:ind w:left="357" w:right="-2" w:firstLine="0"/>
        <w:rPr>
          <w:lang w:val="hu-HU"/>
        </w:rPr>
      </w:pPr>
      <w:r>
        <w:rPr>
          <w:lang w:val="hu-HU"/>
        </w:rPr>
        <w:t>Film</w:t>
      </w:r>
      <w:r w:rsidR="00DF6344" w:rsidRPr="00DF6344">
        <w:rPr>
          <w:lang w:val="hu-HU"/>
        </w:rPr>
        <w:t>bevonat</w:t>
      </w:r>
      <w:r w:rsidR="00E573B3" w:rsidRPr="00DF6344">
        <w:rPr>
          <w:lang w:val="hu-HU"/>
        </w:rPr>
        <w:t xml:space="preserve">: </w:t>
      </w:r>
      <w:r w:rsidR="00DF6344" w:rsidRPr="00DF6344">
        <w:rPr>
          <w:lang w:val="hu-HU"/>
        </w:rPr>
        <w:t>hipromellóz (E464), titán-dioxid (E171), triacetin, indigók</w:t>
      </w:r>
      <w:r>
        <w:rPr>
          <w:lang w:val="hu-HU"/>
        </w:rPr>
        <w:t>á</w:t>
      </w:r>
      <w:r w:rsidR="00DF6344" w:rsidRPr="00DF6344">
        <w:rPr>
          <w:lang w:val="hu-HU"/>
        </w:rPr>
        <w:t>rmin alumíniumlakk (E132), vörös vas‑oxid (E172) (csak a 75 mg</w:t>
      </w:r>
      <w:r>
        <w:rPr>
          <w:lang w:val="hu-HU"/>
        </w:rPr>
        <w:t>-os</w:t>
      </w:r>
      <w:r w:rsidR="00DF6344" w:rsidRPr="00DF6344">
        <w:rPr>
          <w:lang w:val="hu-HU"/>
        </w:rPr>
        <w:t xml:space="preserve"> és 125 mg</w:t>
      </w:r>
      <w:r>
        <w:rPr>
          <w:lang w:val="hu-HU"/>
        </w:rPr>
        <w:t>-os</w:t>
      </w:r>
      <w:r w:rsidR="00DF6344" w:rsidRPr="00DF6344">
        <w:rPr>
          <w:lang w:val="hu-HU"/>
        </w:rPr>
        <w:t xml:space="preserve"> tablettában), </w:t>
      </w:r>
      <w:r w:rsidR="00DF6344">
        <w:rPr>
          <w:lang w:val="hu-HU"/>
        </w:rPr>
        <w:t>s</w:t>
      </w:r>
      <w:r w:rsidR="00DF6344" w:rsidRPr="00DF6344">
        <w:rPr>
          <w:lang w:val="hu-HU"/>
        </w:rPr>
        <w:t>árga vas‑oxid (E172) (csak a 100 mg</w:t>
      </w:r>
      <w:r w:rsidR="00013B56">
        <w:rPr>
          <w:lang w:val="hu-HU"/>
        </w:rPr>
        <w:t>-os</w:t>
      </w:r>
      <w:r w:rsidR="00DF6344" w:rsidRPr="00DF6344">
        <w:rPr>
          <w:lang w:val="hu-HU"/>
        </w:rPr>
        <w:t xml:space="preserve"> tablettában)</w:t>
      </w:r>
      <w:r w:rsidR="00DF6344">
        <w:rPr>
          <w:lang w:val="hu-HU"/>
        </w:rPr>
        <w:t>.</w:t>
      </w:r>
    </w:p>
    <w:p w14:paraId="2D29D47A" w14:textId="77777777" w:rsidR="00E573B3" w:rsidRPr="00071EBC" w:rsidRDefault="00E573B3" w:rsidP="00B2615C">
      <w:pPr>
        <w:keepNext/>
        <w:tabs>
          <w:tab w:val="left" w:pos="720"/>
        </w:tabs>
        <w:ind w:right="-2"/>
        <w:rPr>
          <w:lang w:val="hu-HU"/>
        </w:rPr>
      </w:pPr>
    </w:p>
    <w:p w14:paraId="2C3AC592" w14:textId="1A23507C" w:rsidR="00E573B3" w:rsidRPr="00013B56" w:rsidRDefault="00E573B3" w:rsidP="00B2615C">
      <w:pPr>
        <w:rPr>
          <w:b/>
          <w:bCs/>
          <w:lang w:val="hu-HU"/>
        </w:rPr>
      </w:pPr>
      <w:r w:rsidRPr="00013B56">
        <w:rPr>
          <w:b/>
          <w:bCs/>
          <w:lang w:val="hu-HU"/>
        </w:rPr>
        <w:t>Milyen a</w:t>
      </w:r>
      <w:r w:rsidR="00DF6344" w:rsidRPr="00013B56">
        <w:rPr>
          <w:b/>
          <w:bCs/>
          <w:lang w:val="hu-HU"/>
        </w:rPr>
        <w:t xml:space="preserve"> Palbociclib Pharmascience</w:t>
      </w:r>
      <w:r w:rsidRPr="00013B56">
        <w:rPr>
          <w:b/>
          <w:bCs/>
          <w:lang w:val="hu-HU"/>
        </w:rPr>
        <w:t xml:space="preserve"> külleme és mit tartalmaz a csomagolás?</w:t>
      </w:r>
    </w:p>
    <w:p w14:paraId="1CB7003B" w14:textId="660B14C0" w:rsidR="00DF6344" w:rsidRPr="000021E8" w:rsidRDefault="00013B56" w:rsidP="00B2615C">
      <w:pPr>
        <w:pStyle w:val="Szvegtrzs"/>
        <w:numPr>
          <w:ilvl w:val="0"/>
          <w:numId w:val="34"/>
        </w:numPr>
        <w:rPr>
          <w:lang w:val="hu-HU"/>
        </w:rPr>
      </w:pPr>
      <w:r w:rsidRPr="000021E8">
        <w:rPr>
          <w:lang w:val="hu-HU"/>
        </w:rPr>
        <w:t xml:space="preserve">A </w:t>
      </w:r>
      <w:r w:rsidR="00DF6344" w:rsidRPr="000021E8">
        <w:rPr>
          <w:lang w:val="hu-HU"/>
        </w:rPr>
        <w:t xml:space="preserve">Palbociclib Pharmascience 75 mg filmtabletta kerek, világoslila, </w:t>
      </w:r>
      <w:r w:rsidR="0091170A" w:rsidRPr="0091170A">
        <w:rPr>
          <w:lang w:val="hu-HU"/>
        </w:rPr>
        <w:t>mindkét oldalán domború felületű</w:t>
      </w:r>
      <w:r w:rsidR="00DF6344" w:rsidRPr="000021E8">
        <w:rPr>
          <w:lang w:val="hu-HU"/>
        </w:rPr>
        <w:t xml:space="preserve"> bevont tabletta, az egyik oldalán “75” jelzéssel, a másik oldalán felirat nélkül. A tabletta hozzávetőleges </w:t>
      </w:r>
      <w:r w:rsidRPr="000021E8">
        <w:rPr>
          <w:lang w:val="hu-HU"/>
        </w:rPr>
        <w:t>mérete</w:t>
      </w:r>
      <w:r w:rsidR="00DF6344" w:rsidRPr="000021E8">
        <w:rPr>
          <w:lang w:val="hu-HU"/>
        </w:rPr>
        <w:t xml:space="preserve"> 11</w:t>
      </w:r>
      <w:r>
        <w:rPr>
          <w:lang w:val="hu-HU"/>
        </w:rPr>
        <w:t> </w:t>
      </w:r>
      <w:r w:rsidR="00DF6344" w:rsidRPr="000021E8">
        <w:rPr>
          <w:lang w:val="hu-HU"/>
        </w:rPr>
        <w:t>mm.</w:t>
      </w:r>
    </w:p>
    <w:p w14:paraId="399785B6" w14:textId="6277C550" w:rsidR="00DF6344" w:rsidRPr="000021E8" w:rsidRDefault="00013B56" w:rsidP="003B15E4">
      <w:pPr>
        <w:pStyle w:val="Szvegtrzs"/>
        <w:numPr>
          <w:ilvl w:val="0"/>
          <w:numId w:val="34"/>
        </w:numPr>
        <w:rPr>
          <w:lang w:val="hu-HU"/>
        </w:rPr>
      </w:pPr>
      <w:r w:rsidRPr="000021E8">
        <w:rPr>
          <w:lang w:val="hu-HU"/>
        </w:rPr>
        <w:t xml:space="preserve">A </w:t>
      </w:r>
      <w:r w:rsidR="00DF6344" w:rsidRPr="000021E8">
        <w:rPr>
          <w:lang w:val="hu-HU"/>
        </w:rPr>
        <w:t xml:space="preserve">Palbociclib Pharmascience 100 mg filmtabletta ovális, zöld, </w:t>
      </w:r>
      <w:r w:rsidR="0091170A" w:rsidRPr="0091170A">
        <w:rPr>
          <w:lang w:val="hu-HU"/>
        </w:rPr>
        <w:t>mindkét oldalán domború felületű</w:t>
      </w:r>
      <w:r w:rsidR="00DF6344" w:rsidRPr="000021E8">
        <w:rPr>
          <w:lang w:val="hu-HU"/>
        </w:rPr>
        <w:t xml:space="preserve"> bevont tabletta, az egyik oldalán “100” jelzéssel, a másik oldalán felirat nélkül. A tabletta hozzávetőleges mérete 16</w:t>
      </w:r>
      <w:r>
        <w:rPr>
          <w:lang w:val="hu-HU"/>
        </w:rPr>
        <w:t> </w:t>
      </w:r>
      <w:r w:rsidR="00D17A60">
        <w:rPr>
          <w:lang w:val="hu-HU"/>
        </w:rPr>
        <w:t>m</w:t>
      </w:r>
      <w:r w:rsidR="00DF6344" w:rsidRPr="000021E8">
        <w:rPr>
          <w:lang w:val="hu-HU"/>
        </w:rPr>
        <w:t>m</w:t>
      </w:r>
      <w:r w:rsidR="003B15E4" w:rsidRPr="003B15E4">
        <w:t> × </w:t>
      </w:r>
      <w:r w:rsidR="00DF6344" w:rsidRPr="000021E8">
        <w:rPr>
          <w:lang w:val="hu-HU"/>
        </w:rPr>
        <w:t>8</w:t>
      </w:r>
      <w:r>
        <w:rPr>
          <w:lang w:val="hu-HU"/>
        </w:rPr>
        <w:t> </w:t>
      </w:r>
      <w:r w:rsidR="00DF6344" w:rsidRPr="000021E8">
        <w:rPr>
          <w:lang w:val="hu-HU"/>
        </w:rPr>
        <w:t>mm.</w:t>
      </w:r>
    </w:p>
    <w:p w14:paraId="39B024E8" w14:textId="5FAF5E53" w:rsidR="00DF6344" w:rsidRPr="000021E8" w:rsidRDefault="00DF6344" w:rsidP="003B15E4">
      <w:pPr>
        <w:pStyle w:val="Szvegtrzs"/>
        <w:numPr>
          <w:ilvl w:val="0"/>
          <w:numId w:val="34"/>
        </w:numPr>
        <w:rPr>
          <w:lang w:val="hu-HU"/>
        </w:rPr>
      </w:pPr>
      <w:r w:rsidRPr="000021E8">
        <w:rPr>
          <w:lang w:val="hu-HU"/>
        </w:rPr>
        <w:t xml:space="preserve">Palbociclib Pharmascience 125 mg filmtabletta ovális, világoslila, </w:t>
      </w:r>
      <w:r w:rsidR="0091170A" w:rsidRPr="0091170A">
        <w:rPr>
          <w:lang w:val="hu-HU"/>
        </w:rPr>
        <w:t>mindkét oldalán domború felületű</w:t>
      </w:r>
      <w:r w:rsidRPr="000021E8">
        <w:rPr>
          <w:lang w:val="hu-HU"/>
        </w:rPr>
        <w:t xml:space="preserve"> bevont tabletta, az egyik oldalán “125” jelzéssel, a másik oldalán felirat nélkül. A tabletta hozzávetőleges mérete 17</w:t>
      </w:r>
      <w:r w:rsidR="00013B56">
        <w:rPr>
          <w:lang w:val="hu-HU"/>
        </w:rPr>
        <w:t> </w:t>
      </w:r>
      <w:r w:rsidRPr="000021E8">
        <w:rPr>
          <w:lang w:val="hu-HU"/>
        </w:rPr>
        <w:t>mm</w:t>
      </w:r>
      <w:r w:rsidR="003B15E4" w:rsidRPr="003B15E4">
        <w:t> × </w:t>
      </w:r>
      <w:r w:rsidRPr="000021E8">
        <w:rPr>
          <w:lang w:val="hu-HU"/>
        </w:rPr>
        <w:t>9</w:t>
      </w:r>
      <w:r w:rsidR="00013B56">
        <w:rPr>
          <w:lang w:val="hu-HU"/>
        </w:rPr>
        <w:t> </w:t>
      </w:r>
      <w:r w:rsidRPr="000021E8">
        <w:rPr>
          <w:lang w:val="hu-HU"/>
        </w:rPr>
        <w:t>mm.</w:t>
      </w:r>
    </w:p>
    <w:p w14:paraId="5678D1AA" w14:textId="77777777" w:rsidR="00013B56" w:rsidRPr="000021E8" w:rsidRDefault="00013B56" w:rsidP="00B2615C">
      <w:pPr>
        <w:pStyle w:val="Szvegtrzs"/>
        <w:ind w:left="360"/>
        <w:rPr>
          <w:lang w:val="hu-HU"/>
        </w:rPr>
      </w:pPr>
    </w:p>
    <w:p w14:paraId="43749279" w14:textId="02587CB9" w:rsidR="00DF6344" w:rsidRPr="000021E8" w:rsidRDefault="00DF6344" w:rsidP="00B2615C">
      <w:pPr>
        <w:pStyle w:val="Szvegtrzs"/>
        <w:rPr>
          <w:lang w:val="hu-HU"/>
        </w:rPr>
      </w:pPr>
      <w:r w:rsidRPr="000021E8">
        <w:rPr>
          <w:lang w:val="hu-HU"/>
        </w:rPr>
        <w:t>A Palbociclib Pharmascience 75</w:t>
      </w:r>
      <w:r w:rsidR="00FC015B">
        <w:rPr>
          <w:lang w:val="hu-HU"/>
        </w:rPr>
        <w:t> </w:t>
      </w:r>
      <w:r w:rsidRPr="000021E8">
        <w:rPr>
          <w:lang w:val="hu-HU"/>
        </w:rPr>
        <w:t>mg, 100</w:t>
      </w:r>
      <w:r w:rsidR="00FC015B">
        <w:rPr>
          <w:lang w:val="hu-HU"/>
        </w:rPr>
        <w:t> </w:t>
      </w:r>
      <w:r w:rsidRPr="000021E8">
        <w:rPr>
          <w:lang w:val="hu-HU"/>
        </w:rPr>
        <w:t>mg és 125</w:t>
      </w:r>
      <w:r w:rsidR="00FC015B">
        <w:rPr>
          <w:lang w:val="hu-HU"/>
        </w:rPr>
        <w:t> </w:t>
      </w:r>
      <w:r w:rsidRPr="000021E8">
        <w:rPr>
          <w:lang w:val="hu-HU"/>
        </w:rPr>
        <w:t>mg</w:t>
      </w:r>
      <w:r w:rsidR="00FC015B">
        <w:rPr>
          <w:lang w:val="hu-HU"/>
        </w:rPr>
        <w:t xml:space="preserve"> filmtabletta</w:t>
      </w:r>
      <w:r w:rsidRPr="000021E8">
        <w:rPr>
          <w:lang w:val="hu-HU"/>
        </w:rPr>
        <w:t xml:space="preserve"> 21 db tablettát tartalmazó</w:t>
      </w:r>
      <w:r w:rsidR="0091170A">
        <w:rPr>
          <w:lang w:val="hu-HU"/>
        </w:rPr>
        <w:t xml:space="preserve"> </w:t>
      </w:r>
      <w:r w:rsidR="008F679E">
        <w:rPr>
          <w:lang w:val="hu-HU"/>
        </w:rPr>
        <w:t xml:space="preserve">naptárjelzéses </w:t>
      </w:r>
      <w:r w:rsidRPr="000021E8">
        <w:rPr>
          <w:lang w:val="hu-HU"/>
        </w:rPr>
        <w:t>buborékcsomagolásban</w:t>
      </w:r>
      <w:r w:rsidR="00013B56" w:rsidRPr="0091170A">
        <w:rPr>
          <w:lang w:val="hu-HU"/>
        </w:rPr>
        <w:t xml:space="preserve"> és</w:t>
      </w:r>
      <w:r w:rsidRPr="000021E8">
        <w:rPr>
          <w:lang w:val="hu-HU"/>
        </w:rPr>
        <w:t xml:space="preserve"> doboz</w:t>
      </w:r>
      <w:r w:rsidR="00013B56" w:rsidRPr="0091170A">
        <w:rPr>
          <w:lang w:val="hu-HU"/>
        </w:rPr>
        <w:t xml:space="preserve">ban </w:t>
      </w:r>
      <w:r w:rsidR="008F679E">
        <w:rPr>
          <w:lang w:val="hu-HU"/>
        </w:rPr>
        <w:t>(</w:t>
      </w:r>
      <w:r w:rsidR="008F679E" w:rsidRPr="008D5315">
        <w:rPr>
          <w:lang w:val="hu-HU"/>
        </w:rPr>
        <w:t>3</w:t>
      </w:r>
      <w:r w:rsidR="008F679E">
        <w:rPr>
          <w:lang w:val="hu-HU"/>
        </w:rPr>
        <w:t xml:space="preserve"> db naptárjelzéses </w:t>
      </w:r>
      <w:r w:rsidR="008F679E" w:rsidRPr="008D5315">
        <w:rPr>
          <w:lang w:val="hu-HU"/>
        </w:rPr>
        <w:t>buborékcsomag</w:t>
      </w:r>
      <w:r w:rsidR="008F679E">
        <w:rPr>
          <w:lang w:val="hu-HU"/>
        </w:rPr>
        <w:t>olás</w:t>
      </w:r>
      <w:r w:rsidR="008F679E" w:rsidRPr="008F679E">
        <w:rPr>
          <w:lang w:val="hu-HU"/>
        </w:rPr>
        <w:t xml:space="preserve"> </w:t>
      </w:r>
      <w:r w:rsidR="008F679E">
        <w:rPr>
          <w:lang w:val="hu-HU"/>
        </w:rPr>
        <w:t xml:space="preserve">dobozonként) </w:t>
      </w:r>
      <w:r w:rsidR="00013B56" w:rsidRPr="0091170A">
        <w:rPr>
          <w:lang w:val="hu-HU"/>
        </w:rPr>
        <w:t>kerül forgalomba</w:t>
      </w:r>
      <w:r w:rsidRPr="000021E8">
        <w:rPr>
          <w:lang w:val="hu-HU"/>
        </w:rPr>
        <w:t>.</w:t>
      </w:r>
    </w:p>
    <w:p w14:paraId="499CC0FA" w14:textId="77777777" w:rsidR="00DF6344" w:rsidRPr="000021E8" w:rsidRDefault="00DF6344" w:rsidP="00B2615C">
      <w:pPr>
        <w:pStyle w:val="Szvegtrzs"/>
        <w:jc w:val="both"/>
        <w:rPr>
          <w:lang w:val="hu-HU"/>
        </w:rPr>
      </w:pPr>
    </w:p>
    <w:p w14:paraId="36121304" w14:textId="4469F52C" w:rsidR="00E573B3" w:rsidRPr="00013B56" w:rsidRDefault="00E573B3" w:rsidP="00B2615C">
      <w:pPr>
        <w:rPr>
          <w:b/>
          <w:bCs/>
          <w:lang w:val="hu-HU"/>
        </w:rPr>
      </w:pPr>
      <w:r w:rsidRPr="00013B56">
        <w:rPr>
          <w:b/>
          <w:bCs/>
          <w:lang w:val="hu-HU"/>
        </w:rPr>
        <w:t>A forgalomba hozatali engedély jogosultja</w:t>
      </w:r>
    </w:p>
    <w:p w14:paraId="7D73F97A" w14:textId="77777777" w:rsidR="006731B1" w:rsidRPr="00013B56" w:rsidRDefault="006731B1" w:rsidP="00B2615C">
      <w:pPr>
        <w:rPr>
          <w:b/>
          <w:bCs/>
          <w:lang w:val="hu-HU"/>
        </w:rPr>
      </w:pPr>
    </w:p>
    <w:p w14:paraId="1A89F003" w14:textId="77777777" w:rsidR="006731B1" w:rsidRPr="000021E8" w:rsidRDefault="006731B1" w:rsidP="00B2615C">
      <w:pPr>
        <w:pStyle w:val="Szvegtrzs"/>
        <w:rPr>
          <w:lang w:val="hu-HU"/>
        </w:rPr>
      </w:pPr>
      <w:r w:rsidRPr="000021E8">
        <w:rPr>
          <w:lang w:val="hu-HU"/>
        </w:rPr>
        <w:t>Pharmascience International Limited</w:t>
      </w:r>
    </w:p>
    <w:p w14:paraId="38C96301" w14:textId="77777777" w:rsidR="006731B1" w:rsidRPr="000021E8" w:rsidRDefault="006731B1" w:rsidP="00B2615C">
      <w:pPr>
        <w:pStyle w:val="Szvegtrzs"/>
        <w:rPr>
          <w:lang w:val="hu-HU"/>
        </w:rPr>
      </w:pPr>
      <w:r w:rsidRPr="000021E8">
        <w:rPr>
          <w:lang w:val="hu-HU"/>
        </w:rPr>
        <w:t>Lampousas, 1</w:t>
      </w:r>
    </w:p>
    <w:p w14:paraId="20E7F4E2" w14:textId="77777777" w:rsidR="006731B1" w:rsidRPr="000021E8" w:rsidRDefault="006731B1" w:rsidP="00B2615C">
      <w:pPr>
        <w:pStyle w:val="Szvegtrzs"/>
        <w:rPr>
          <w:lang w:val="hu-HU"/>
        </w:rPr>
      </w:pPr>
      <w:r w:rsidRPr="000021E8">
        <w:rPr>
          <w:lang w:val="hu-HU"/>
        </w:rPr>
        <w:t>1095 Nicosia</w:t>
      </w:r>
    </w:p>
    <w:p w14:paraId="7DAA3B91" w14:textId="6536B774" w:rsidR="006731B1" w:rsidRPr="000021E8" w:rsidRDefault="006731B1" w:rsidP="00B2615C">
      <w:pPr>
        <w:pStyle w:val="Szvegtrzs"/>
        <w:rPr>
          <w:lang w:val="hu-HU"/>
        </w:rPr>
      </w:pPr>
      <w:r w:rsidRPr="000021E8">
        <w:rPr>
          <w:lang w:val="hu-HU"/>
        </w:rPr>
        <w:t>Ciprus</w:t>
      </w:r>
    </w:p>
    <w:p w14:paraId="7F28B9F9" w14:textId="587387AE" w:rsidR="006731B1" w:rsidRDefault="006731B1" w:rsidP="00B2615C">
      <w:pPr>
        <w:pStyle w:val="Szvegtrzs"/>
      </w:pPr>
    </w:p>
    <w:p w14:paraId="632912B9" w14:textId="1BBB3FB1" w:rsidR="006731B1" w:rsidRDefault="006731B1" w:rsidP="00B2615C">
      <w:pPr>
        <w:pStyle w:val="Szvegtrzs"/>
        <w:rPr>
          <w:b/>
          <w:bCs/>
          <w:lang w:val="hu-HU"/>
        </w:rPr>
      </w:pPr>
      <w:r w:rsidRPr="006731B1">
        <w:rPr>
          <w:b/>
          <w:bCs/>
          <w:lang w:val="hu-HU"/>
        </w:rPr>
        <w:t>Gyártó</w:t>
      </w:r>
    </w:p>
    <w:p w14:paraId="79873A98" w14:textId="77777777" w:rsidR="006731B1" w:rsidRPr="006731B1" w:rsidRDefault="006731B1" w:rsidP="00B2615C">
      <w:pPr>
        <w:pStyle w:val="Szvegtrzs"/>
        <w:rPr>
          <w:b/>
          <w:bCs/>
          <w:lang w:val="hu-HU"/>
        </w:rPr>
      </w:pPr>
    </w:p>
    <w:p w14:paraId="676B4712" w14:textId="77777777" w:rsidR="006731B1" w:rsidRPr="006731B1" w:rsidRDefault="006731B1" w:rsidP="00B2615C">
      <w:pPr>
        <w:ind w:right="-2"/>
        <w:rPr>
          <w:bCs/>
          <w:lang w:val="hu-HU"/>
        </w:rPr>
      </w:pPr>
      <w:r w:rsidRPr="006731B1">
        <w:rPr>
          <w:bCs/>
          <w:lang w:val="hu-HU"/>
        </w:rPr>
        <w:t>Pharmascience International Limited</w:t>
      </w:r>
    </w:p>
    <w:p w14:paraId="3F55B5FD" w14:textId="77777777" w:rsidR="00280325" w:rsidRDefault="00280325" w:rsidP="007B4BC3">
      <w:pPr>
        <w:tabs>
          <w:tab w:val="left" w:pos="1320"/>
        </w:tabs>
      </w:pPr>
      <w:r>
        <w:t>1st Floor Jacovides Tower</w:t>
      </w:r>
    </w:p>
    <w:p w14:paraId="0C27FCE0" w14:textId="271A6C4E" w:rsidR="00280325" w:rsidRPr="006731B1" w:rsidRDefault="00280325" w:rsidP="00280325">
      <w:pPr>
        <w:ind w:right="-2"/>
        <w:rPr>
          <w:bCs/>
          <w:lang w:val="hu-HU"/>
        </w:rPr>
      </w:pPr>
      <w:r w:rsidRPr="002B4F39">
        <w:rPr>
          <w:lang w:val="en-CA"/>
        </w:rPr>
        <w:t>81‐83 Griva Digeni Avenue</w:t>
      </w:r>
    </w:p>
    <w:p w14:paraId="3F0ED8B9" w14:textId="77777777" w:rsidR="006731B1" w:rsidRPr="006731B1" w:rsidRDefault="006731B1" w:rsidP="00B2615C">
      <w:pPr>
        <w:ind w:right="-2"/>
        <w:rPr>
          <w:bCs/>
          <w:lang w:val="hu-HU"/>
        </w:rPr>
      </w:pPr>
      <w:r w:rsidRPr="006731B1">
        <w:rPr>
          <w:bCs/>
          <w:lang w:val="hu-HU"/>
        </w:rPr>
        <w:t>1090 Nicosia</w:t>
      </w:r>
    </w:p>
    <w:p w14:paraId="07FCE860" w14:textId="379CF6F7" w:rsidR="006731B1" w:rsidRPr="006731B1" w:rsidRDefault="006731B1" w:rsidP="00B2615C">
      <w:pPr>
        <w:ind w:right="-2"/>
        <w:rPr>
          <w:bCs/>
          <w:lang w:val="hu-HU"/>
        </w:rPr>
      </w:pPr>
      <w:r w:rsidRPr="006731B1">
        <w:rPr>
          <w:bCs/>
          <w:lang w:val="hu-HU"/>
        </w:rPr>
        <w:t>Ciprus</w:t>
      </w:r>
    </w:p>
    <w:p w14:paraId="101A9CD5" w14:textId="77777777" w:rsidR="006731B1" w:rsidRPr="00413470" w:rsidRDefault="006731B1" w:rsidP="00B2615C">
      <w:pPr>
        <w:ind w:right="-2"/>
        <w:rPr>
          <w:lang w:val="hu-HU"/>
        </w:rPr>
      </w:pPr>
    </w:p>
    <w:p w14:paraId="25D67728" w14:textId="77777777" w:rsidR="00413470" w:rsidRPr="00413470" w:rsidRDefault="00413470" w:rsidP="00413470">
      <w:pPr>
        <w:ind w:right="-2"/>
        <w:rPr>
          <w:u w:val="single"/>
          <w:lang w:val="hu-HU"/>
        </w:rPr>
      </w:pPr>
      <w:r w:rsidRPr="00413470">
        <w:rPr>
          <w:u w:val="single"/>
          <w:lang w:val="hu-HU"/>
        </w:rPr>
        <w:t>Palbociclib Pharmascience 75 mg filmtabletta</w:t>
      </w:r>
    </w:p>
    <w:p w14:paraId="2FA602D0" w14:textId="0BC0276D" w:rsidR="00413470" w:rsidRPr="00413470" w:rsidRDefault="00413470" w:rsidP="00413470">
      <w:pPr>
        <w:ind w:right="-2"/>
        <w:rPr>
          <w:lang w:val="hu-HU"/>
        </w:rPr>
      </w:pPr>
      <w:r w:rsidRPr="00413470">
        <w:rPr>
          <w:lang w:val="hu-HU"/>
        </w:rPr>
        <w:t>OGYI-T-24767/01</w:t>
      </w:r>
    </w:p>
    <w:p w14:paraId="0EC6B1C5" w14:textId="77777777" w:rsidR="00413470" w:rsidRPr="00413470" w:rsidRDefault="00413470" w:rsidP="00413470">
      <w:pPr>
        <w:ind w:right="-2"/>
        <w:rPr>
          <w:lang w:val="hu-HU"/>
        </w:rPr>
      </w:pPr>
    </w:p>
    <w:p w14:paraId="779E7BA0" w14:textId="77777777" w:rsidR="00413470" w:rsidRPr="00413470" w:rsidRDefault="00413470" w:rsidP="00413470">
      <w:pPr>
        <w:ind w:right="-2"/>
        <w:rPr>
          <w:u w:val="single"/>
          <w:lang w:val="hu-HU"/>
        </w:rPr>
      </w:pPr>
      <w:r w:rsidRPr="00413470">
        <w:rPr>
          <w:u w:val="single"/>
          <w:lang w:val="hu-HU"/>
        </w:rPr>
        <w:t>Palbociclib Pharmascience 100 mg filmtabletta</w:t>
      </w:r>
    </w:p>
    <w:p w14:paraId="15F997A6" w14:textId="65B530A0" w:rsidR="00413470" w:rsidRPr="00413470" w:rsidRDefault="00413470" w:rsidP="00413470">
      <w:pPr>
        <w:ind w:right="-2"/>
        <w:rPr>
          <w:lang w:val="hu-HU"/>
        </w:rPr>
      </w:pPr>
      <w:r w:rsidRPr="00413470">
        <w:rPr>
          <w:lang w:val="hu-HU"/>
        </w:rPr>
        <w:t>OGYI-T-24767/02</w:t>
      </w:r>
    </w:p>
    <w:p w14:paraId="233B6BC9" w14:textId="77777777" w:rsidR="00413470" w:rsidRPr="00413470" w:rsidRDefault="00413470" w:rsidP="00413470">
      <w:pPr>
        <w:ind w:right="-2"/>
        <w:rPr>
          <w:lang w:val="hu-HU"/>
        </w:rPr>
      </w:pPr>
    </w:p>
    <w:p w14:paraId="39A2C580" w14:textId="77777777" w:rsidR="00413470" w:rsidRPr="00413470" w:rsidRDefault="00413470" w:rsidP="00413470">
      <w:pPr>
        <w:ind w:right="-2"/>
        <w:rPr>
          <w:u w:val="single"/>
          <w:lang w:val="hu-HU"/>
        </w:rPr>
      </w:pPr>
      <w:r w:rsidRPr="00413470">
        <w:rPr>
          <w:u w:val="single"/>
          <w:lang w:val="hu-HU"/>
        </w:rPr>
        <w:t>Palbociclib Pharmascience 125 mg filmtabletta</w:t>
      </w:r>
    </w:p>
    <w:p w14:paraId="0CE37F07" w14:textId="73175485" w:rsidR="00413470" w:rsidRPr="00413470" w:rsidRDefault="00413470" w:rsidP="00413470">
      <w:pPr>
        <w:ind w:right="-2"/>
        <w:rPr>
          <w:lang w:val="hu-HU"/>
        </w:rPr>
      </w:pPr>
      <w:r w:rsidRPr="00413470">
        <w:rPr>
          <w:lang w:val="hu-HU"/>
        </w:rPr>
        <w:t>OGYI-T-24767/03</w:t>
      </w:r>
    </w:p>
    <w:p w14:paraId="4BDA2B69" w14:textId="77777777" w:rsidR="00413470" w:rsidRPr="00413470" w:rsidRDefault="00413470" w:rsidP="00413470">
      <w:pPr>
        <w:ind w:right="-2"/>
        <w:rPr>
          <w:lang w:val="hu-HU"/>
        </w:rPr>
      </w:pPr>
    </w:p>
    <w:p w14:paraId="1226C7B8" w14:textId="60A56327" w:rsidR="00CC1896" w:rsidRDefault="00CC1896" w:rsidP="00B2615C">
      <w:pPr>
        <w:ind w:right="-2"/>
        <w:rPr>
          <w:b/>
          <w:bCs/>
          <w:lang w:val="hu-HU"/>
        </w:rPr>
      </w:pPr>
      <w:r w:rsidRPr="00CC1896">
        <w:rPr>
          <w:b/>
          <w:bCs/>
          <w:lang w:val="hu-HU"/>
        </w:rPr>
        <w:t>Ezt a gyógyszert az Európai Gazdasági Térség tagállamaiban az alábbi neveken engedélyezték:</w:t>
      </w:r>
    </w:p>
    <w:p w14:paraId="492843A2" w14:textId="77777777" w:rsidR="00CC1896" w:rsidRPr="000021E8" w:rsidRDefault="00CC1896" w:rsidP="00B2615C">
      <w:pPr>
        <w:ind w:right="-2"/>
        <w:rPr>
          <w:b/>
          <w:bCs/>
          <w:lang w:val="hu-HU"/>
        </w:rPr>
      </w:pPr>
    </w:p>
    <w:p w14:paraId="74C886FA" w14:textId="42E0572C" w:rsidR="00CC1896" w:rsidRPr="000021E8" w:rsidRDefault="00CC1896" w:rsidP="007B4BC3">
      <w:pPr>
        <w:tabs>
          <w:tab w:val="left" w:pos="1418"/>
        </w:tabs>
        <w:ind w:left="1418" w:right="65" w:hanging="1418"/>
        <w:rPr>
          <w:bCs/>
          <w:lang w:val="hu-HU"/>
        </w:rPr>
      </w:pPr>
      <w:r w:rsidRPr="000021E8">
        <w:rPr>
          <w:bCs/>
          <w:lang w:val="hu-HU"/>
        </w:rPr>
        <w:t>Észtország</w:t>
      </w:r>
      <w:r w:rsidRPr="000021E8">
        <w:rPr>
          <w:bCs/>
          <w:lang w:val="hu-HU"/>
        </w:rPr>
        <w:tab/>
      </w:r>
      <w:r w:rsidR="00D75AEC" w:rsidRPr="00D75AEC">
        <w:rPr>
          <w:bCs/>
          <w:lang w:val="hu-HU"/>
        </w:rPr>
        <w:t>PALBOCICLIB PHARMASCIENCE</w:t>
      </w:r>
      <w:r w:rsidR="00280325">
        <w:rPr>
          <w:bCs/>
          <w:lang w:val="hu-HU"/>
        </w:rPr>
        <w:t xml:space="preserve"> </w:t>
      </w:r>
      <w:r w:rsidR="00280325" w:rsidRPr="007B4BC3">
        <w:rPr>
          <w:bCs/>
          <w:lang w:val="hu-HU"/>
        </w:rPr>
        <w:t>75</w:t>
      </w:r>
      <w:r w:rsidR="00D75AEC">
        <w:rPr>
          <w:bCs/>
          <w:lang w:val="hu-HU"/>
        </w:rPr>
        <w:t xml:space="preserve"> </w:t>
      </w:r>
      <w:r w:rsidR="00280325" w:rsidRPr="007B4BC3">
        <w:rPr>
          <w:bCs/>
          <w:lang w:val="hu-HU"/>
        </w:rPr>
        <w:t>mg, 100</w:t>
      </w:r>
      <w:r w:rsidR="00D75AEC">
        <w:rPr>
          <w:bCs/>
          <w:lang w:val="hu-HU"/>
        </w:rPr>
        <w:t xml:space="preserve"> </w:t>
      </w:r>
      <w:r w:rsidR="00280325" w:rsidRPr="007B4BC3">
        <w:rPr>
          <w:bCs/>
          <w:lang w:val="hu-HU"/>
        </w:rPr>
        <w:t>mg, 125</w:t>
      </w:r>
      <w:r w:rsidR="00D75AEC">
        <w:rPr>
          <w:bCs/>
          <w:lang w:val="hu-HU"/>
        </w:rPr>
        <w:t xml:space="preserve"> </w:t>
      </w:r>
      <w:r w:rsidR="00280325" w:rsidRPr="007B4BC3">
        <w:rPr>
          <w:bCs/>
          <w:lang w:val="hu-HU"/>
        </w:rPr>
        <w:t xml:space="preserve">mg </w:t>
      </w:r>
      <w:r w:rsidR="00280325" w:rsidRPr="007B4BC3">
        <w:rPr>
          <w:bCs/>
          <w:lang w:val="et-EE"/>
        </w:rPr>
        <w:t>õhukese polümeerikattega tabletid</w:t>
      </w:r>
    </w:p>
    <w:p w14:paraId="4BEF1A4F" w14:textId="77777777" w:rsidR="00CC1896" w:rsidRPr="000021E8" w:rsidRDefault="00CC1896" w:rsidP="007B4BC3">
      <w:pPr>
        <w:tabs>
          <w:tab w:val="left" w:pos="1418"/>
        </w:tabs>
        <w:ind w:left="1560" w:right="65" w:hanging="1560"/>
        <w:rPr>
          <w:bCs/>
          <w:lang w:val="hu-HU"/>
        </w:rPr>
      </w:pPr>
      <w:r w:rsidRPr="000021E8">
        <w:rPr>
          <w:bCs/>
          <w:lang w:val="hu-HU"/>
        </w:rPr>
        <w:t>Magyarország</w:t>
      </w:r>
      <w:r w:rsidRPr="000021E8">
        <w:rPr>
          <w:bCs/>
          <w:lang w:val="hu-HU"/>
        </w:rPr>
        <w:tab/>
        <w:t>Palbociclib Pharmascience 75 mg, 100 mg, 125 mg filmtabletta</w:t>
      </w:r>
    </w:p>
    <w:p w14:paraId="2ED11B59" w14:textId="77777777" w:rsidR="00CC1896" w:rsidRPr="000021E8" w:rsidRDefault="00CC1896" w:rsidP="007B4BC3">
      <w:pPr>
        <w:tabs>
          <w:tab w:val="left" w:pos="1418"/>
        </w:tabs>
        <w:ind w:left="1560" w:right="65" w:hanging="1560"/>
        <w:rPr>
          <w:bCs/>
          <w:lang w:val="hu-HU"/>
        </w:rPr>
      </w:pPr>
      <w:r w:rsidRPr="000021E8">
        <w:rPr>
          <w:bCs/>
          <w:lang w:val="hu-HU"/>
        </w:rPr>
        <w:t>Bulgária</w:t>
      </w:r>
      <w:r w:rsidRPr="000021E8">
        <w:rPr>
          <w:bCs/>
          <w:lang w:val="hu-HU"/>
        </w:rPr>
        <w:tab/>
        <w:t xml:space="preserve">Палбоциклиб Фармасайънс 75 mg, 100 mg, 125 mg филмирани таблетки </w:t>
      </w:r>
    </w:p>
    <w:p w14:paraId="2712E639" w14:textId="77777777" w:rsidR="00CC1896" w:rsidRPr="000021E8" w:rsidRDefault="00CC1896" w:rsidP="007B4BC3">
      <w:pPr>
        <w:tabs>
          <w:tab w:val="left" w:pos="1418"/>
        </w:tabs>
        <w:ind w:left="1560" w:right="65" w:hanging="1560"/>
        <w:rPr>
          <w:bCs/>
          <w:lang w:val="hu-HU"/>
        </w:rPr>
      </w:pPr>
      <w:r w:rsidRPr="000021E8">
        <w:rPr>
          <w:bCs/>
          <w:lang w:val="hu-HU"/>
        </w:rPr>
        <w:tab/>
        <w:t>Palbociclib Pharmascience 75 mg, 100 mg, 125 mg film-coated tablets</w:t>
      </w:r>
    </w:p>
    <w:p w14:paraId="1B16D7B9" w14:textId="77777777" w:rsidR="00CC1896" w:rsidRPr="000021E8" w:rsidRDefault="00CC1896" w:rsidP="007B4BC3">
      <w:pPr>
        <w:tabs>
          <w:tab w:val="left" w:pos="1418"/>
        </w:tabs>
        <w:ind w:left="1560" w:right="65" w:hanging="1560"/>
        <w:rPr>
          <w:bCs/>
          <w:lang w:val="hu-HU"/>
        </w:rPr>
      </w:pPr>
      <w:r w:rsidRPr="000021E8">
        <w:rPr>
          <w:bCs/>
          <w:lang w:val="hu-HU"/>
        </w:rPr>
        <w:t>Horvátország</w:t>
      </w:r>
      <w:r w:rsidRPr="000021E8">
        <w:rPr>
          <w:bCs/>
          <w:lang w:val="hu-HU"/>
        </w:rPr>
        <w:tab/>
        <w:t>Palbociklib Pharmascience 75 mg, 100 mg, 125 mg filmom obložene tablete</w:t>
      </w:r>
    </w:p>
    <w:p w14:paraId="765327E5" w14:textId="77777777" w:rsidR="00CC1896" w:rsidRDefault="00CC1896" w:rsidP="00B2615C">
      <w:pPr>
        <w:ind w:right="-2"/>
        <w:rPr>
          <w:b/>
          <w:bCs/>
          <w:lang w:val="hu-HU"/>
        </w:rPr>
      </w:pPr>
    </w:p>
    <w:p w14:paraId="666E0737" w14:textId="77777777" w:rsidR="00CC1896" w:rsidRDefault="00CC1896" w:rsidP="00B2615C">
      <w:pPr>
        <w:ind w:right="-2"/>
        <w:rPr>
          <w:b/>
          <w:bCs/>
          <w:lang w:val="hu-HU"/>
        </w:rPr>
      </w:pPr>
    </w:p>
    <w:p w14:paraId="77F3683E" w14:textId="33A9B0F7" w:rsidR="00E573B3" w:rsidRPr="00071EBC" w:rsidRDefault="00E573B3" w:rsidP="00B2615C">
      <w:pPr>
        <w:ind w:right="-2"/>
        <w:rPr>
          <w:b/>
          <w:bCs/>
          <w:lang w:val="hu-HU"/>
        </w:rPr>
      </w:pPr>
      <w:r w:rsidRPr="0029671C">
        <w:rPr>
          <w:b/>
          <w:bCs/>
          <w:lang w:val="hu-HU"/>
        </w:rPr>
        <w:t>A betegtájékoztató legutóbbi felülvizsgálatának dátuma:</w:t>
      </w:r>
      <w:r w:rsidR="00413470">
        <w:rPr>
          <w:b/>
          <w:bCs/>
          <w:lang w:val="hu-HU"/>
        </w:rPr>
        <w:t xml:space="preserve"> 2026. július.</w:t>
      </w:r>
    </w:p>
    <w:p w14:paraId="4E1AB09A" w14:textId="613BB9B1" w:rsidR="006731B1" w:rsidRPr="00280325" w:rsidRDefault="006731B1" w:rsidP="00B2615C">
      <w:pPr>
        <w:pStyle w:val="Szvegtrzs"/>
        <w:jc w:val="both"/>
        <w:rPr>
          <w:lang w:val="hu-HU"/>
        </w:rPr>
      </w:pPr>
    </w:p>
    <w:sectPr w:rsidR="006731B1" w:rsidRPr="00280325" w:rsidSect="007B4BC3">
      <w:headerReference w:type="default" r:id="rId11"/>
      <w:footerReference w:type="default" r:id="rId12"/>
      <w:footerReference w:type="first" r:id="rId13"/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4B72D" w14:textId="77777777" w:rsidR="00503B0C" w:rsidRDefault="00503B0C">
      <w:r>
        <w:separator/>
      </w:r>
    </w:p>
  </w:endnote>
  <w:endnote w:type="continuationSeparator" w:id="0">
    <w:p w14:paraId="149772DA" w14:textId="77777777" w:rsidR="00503B0C" w:rsidRDefault="00503B0C">
      <w:r>
        <w:continuationSeparator/>
      </w:r>
    </w:p>
  </w:endnote>
  <w:endnote w:type="continuationNotice" w:id="1">
    <w:p w14:paraId="3DA86BAB" w14:textId="77777777" w:rsidR="00503B0C" w:rsidRDefault="00503B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96175" w14:textId="7D1C67CA" w:rsidR="006138B6" w:rsidRDefault="006138B6">
    <w:pPr>
      <w:pStyle w:val="Szvegtrzs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A3260" w14:textId="77777777" w:rsidR="00280325" w:rsidRPr="00131E75" w:rsidRDefault="00280325" w:rsidP="00280325">
    <w:pPr>
      <w:pStyle w:val="llb"/>
      <w:rPr>
        <w:sz w:val="18"/>
        <w:szCs w:val="18"/>
      </w:rPr>
    </w:pPr>
    <w:r w:rsidRPr="00131E75">
      <w:rPr>
        <w:sz w:val="18"/>
        <w:szCs w:val="18"/>
      </w:rPr>
      <w:t>NNGYK/ETGY/11026/2025</w:t>
    </w:r>
  </w:p>
  <w:p w14:paraId="293B6657" w14:textId="77777777" w:rsidR="00280325" w:rsidRPr="00131E75" w:rsidRDefault="00280325" w:rsidP="00280325">
    <w:pPr>
      <w:pStyle w:val="llb"/>
      <w:rPr>
        <w:sz w:val="18"/>
        <w:szCs w:val="18"/>
      </w:rPr>
    </w:pPr>
    <w:r w:rsidRPr="00131E75">
      <w:rPr>
        <w:sz w:val="18"/>
        <w:szCs w:val="18"/>
      </w:rPr>
      <w:t>NNGYK/ETGY/11028/2025</w:t>
    </w:r>
  </w:p>
  <w:p w14:paraId="500F6316" w14:textId="511CA2BD" w:rsidR="00280325" w:rsidRPr="007B4BC3" w:rsidRDefault="00280325">
    <w:pPr>
      <w:pStyle w:val="llb"/>
      <w:rPr>
        <w:sz w:val="18"/>
        <w:szCs w:val="18"/>
      </w:rPr>
    </w:pPr>
    <w:r w:rsidRPr="00131E75">
      <w:rPr>
        <w:sz w:val="18"/>
        <w:szCs w:val="18"/>
      </w:rPr>
      <w:t>NNGYK/ETGY/11029/2025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B0E9E" w14:textId="77777777" w:rsidR="00503B0C" w:rsidRDefault="00503B0C">
      <w:r>
        <w:separator/>
      </w:r>
    </w:p>
  </w:footnote>
  <w:footnote w:type="continuationSeparator" w:id="0">
    <w:p w14:paraId="72BADFDE" w14:textId="77777777" w:rsidR="00503B0C" w:rsidRDefault="00503B0C">
      <w:r>
        <w:continuationSeparator/>
      </w:r>
    </w:p>
  </w:footnote>
  <w:footnote w:type="continuationNotice" w:id="1">
    <w:p w14:paraId="41EC907F" w14:textId="77777777" w:rsidR="00503B0C" w:rsidRDefault="00503B0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203252348"/>
      <w:docPartObj>
        <w:docPartGallery w:val="Page Numbers (Top of Page)"/>
        <w:docPartUnique/>
      </w:docPartObj>
    </w:sdtPr>
    <w:sdtEndPr/>
    <w:sdtContent>
      <w:p w14:paraId="44B7409F" w14:textId="21D16A90" w:rsidR="00280325" w:rsidRPr="007B4BC3" w:rsidRDefault="00280325">
        <w:pPr>
          <w:pStyle w:val="lfej"/>
          <w:jc w:val="center"/>
          <w:rPr>
            <w:sz w:val="18"/>
            <w:szCs w:val="18"/>
          </w:rPr>
        </w:pPr>
        <w:r w:rsidRPr="007B4BC3">
          <w:rPr>
            <w:sz w:val="18"/>
            <w:szCs w:val="18"/>
          </w:rPr>
          <w:fldChar w:fldCharType="begin"/>
        </w:r>
        <w:r w:rsidRPr="007B4BC3">
          <w:rPr>
            <w:sz w:val="18"/>
            <w:szCs w:val="18"/>
          </w:rPr>
          <w:instrText>PAGE   \* MERGEFORMAT</w:instrText>
        </w:r>
        <w:r w:rsidRPr="007B4BC3">
          <w:rPr>
            <w:sz w:val="18"/>
            <w:szCs w:val="18"/>
          </w:rPr>
          <w:fldChar w:fldCharType="separate"/>
        </w:r>
        <w:r w:rsidRPr="007B4BC3">
          <w:rPr>
            <w:sz w:val="18"/>
            <w:szCs w:val="18"/>
            <w:lang w:val="hu-HU"/>
          </w:rPr>
          <w:t>2</w:t>
        </w:r>
        <w:r w:rsidRPr="007B4BC3">
          <w:rPr>
            <w:sz w:val="18"/>
            <w:szCs w:val="18"/>
          </w:rPr>
          <w:fldChar w:fldCharType="end"/>
        </w:r>
      </w:p>
    </w:sdtContent>
  </w:sdt>
  <w:p w14:paraId="5F6BB88C" w14:textId="77777777" w:rsidR="00280325" w:rsidRDefault="0028032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E90787"/>
    <w:multiLevelType w:val="hybridMultilevel"/>
    <w:tmpl w:val="FFEA48A8"/>
    <w:lvl w:ilvl="0" w:tplc="B69E5DBA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3944610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2" w:tplc="25B866C4">
      <w:numFmt w:val="bullet"/>
      <w:lvlText w:val="•"/>
      <w:lvlJc w:val="left"/>
      <w:pPr>
        <w:ind w:left="1589" w:hanging="361"/>
      </w:pPr>
      <w:rPr>
        <w:rFonts w:hint="default"/>
        <w:lang w:val="en-US" w:eastAsia="en-US" w:bidi="ar-SA"/>
      </w:rPr>
    </w:lvl>
    <w:lvl w:ilvl="3" w:tplc="CC8468BC">
      <w:numFmt w:val="bullet"/>
      <w:lvlText w:val="•"/>
      <w:lvlJc w:val="left"/>
      <w:pPr>
        <w:ind w:left="1974" w:hanging="361"/>
      </w:pPr>
      <w:rPr>
        <w:rFonts w:hint="default"/>
        <w:lang w:val="en-US" w:eastAsia="en-US" w:bidi="ar-SA"/>
      </w:rPr>
    </w:lvl>
    <w:lvl w:ilvl="4" w:tplc="6172D546">
      <w:numFmt w:val="bullet"/>
      <w:lvlText w:val="•"/>
      <w:lvlJc w:val="left"/>
      <w:pPr>
        <w:ind w:left="2358" w:hanging="361"/>
      </w:pPr>
      <w:rPr>
        <w:rFonts w:hint="default"/>
        <w:lang w:val="en-US" w:eastAsia="en-US" w:bidi="ar-SA"/>
      </w:rPr>
    </w:lvl>
    <w:lvl w:ilvl="5" w:tplc="9C8C51E2">
      <w:numFmt w:val="bullet"/>
      <w:lvlText w:val="•"/>
      <w:lvlJc w:val="left"/>
      <w:pPr>
        <w:ind w:left="2743" w:hanging="361"/>
      </w:pPr>
      <w:rPr>
        <w:rFonts w:hint="default"/>
        <w:lang w:val="en-US" w:eastAsia="en-US" w:bidi="ar-SA"/>
      </w:rPr>
    </w:lvl>
    <w:lvl w:ilvl="6" w:tplc="A034844C">
      <w:numFmt w:val="bullet"/>
      <w:lvlText w:val="•"/>
      <w:lvlJc w:val="left"/>
      <w:pPr>
        <w:ind w:left="3128" w:hanging="361"/>
      </w:pPr>
      <w:rPr>
        <w:rFonts w:hint="default"/>
        <w:lang w:val="en-US" w:eastAsia="en-US" w:bidi="ar-SA"/>
      </w:rPr>
    </w:lvl>
    <w:lvl w:ilvl="7" w:tplc="F788C41C">
      <w:numFmt w:val="bullet"/>
      <w:lvlText w:val="•"/>
      <w:lvlJc w:val="left"/>
      <w:pPr>
        <w:ind w:left="3512" w:hanging="361"/>
      </w:pPr>
      <w:rPr>
        <w:rFonts w:hint="default"/>
        <w:lang w:val="en-US" w:eastAsia="en-US" w:bidi="ar-SA"/>
      </w:rPr>
    </w:lvl>
    <w:lvl w:ilvl="8" w:tplc="E5349D62">
      <w:numFmt w:val="bullet"/>
      <w:lvlText w:val="•"/>
      <w:lvlJc w:val="left"/>
      <w:pPr>
        <w:ind w:left="3897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04310C8B"/>
    <w:multiLevelType w:val="multilevel"/>
    <w:tmpl w:val="BE3A3840"/>
    <w:lvl w:ilvl="0">
      <w:start w:val="1"/>
      <w:numFmt w:val="decimal"/>
      <w:lvlText w:val="%1."/>
      <w:lvlJc w:val="left"/>
      <w:pPr>
        <w:ind w:left="8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>
      <w:numFmt w:val="bullet"/>
      <w:lvlText w:val="-"/>
      <w:lvlJc w:val="left"/>
      <w:pPr>
        <w:ind w:left="103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3010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9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8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965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5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36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D601D2D"/>
    <w:multiLevelType w:val="hybridMultilevel"/>
    <w:tmpl w:val="F51E0CCE"/>
    <w:lvl w:ilvl="0" w:tplc="8E04B620">
      <w:start w:val="1"/>
      <w:numFmt w:val="decimal"/>
      <w:lvlText w:val="%1."/>
      <w:lvlJc w:val="left"/>
      <w:pPr>
        <w:ind w:left="745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7A09704">
      <w:numFmt w:val="bullet"/>
      <w:lvlText w:val="•"/>
      <w:lvlJc w:val="left"/>
      <w:pPr>
        <w:ind w:left="1656" w:hanging="428"/>
      </w:pPr>
      <w:rPr>
        <w:rFonts w:hint="default"/>
        <w:lang w:val="en-US" w:eastAsia="en-US" w:bidi="ar-SA"/>
      </w:rPr>
    </w:lvl>
    <w:lvl w:ilvl="2" w:tplc="E098AF48">
      <w:numFmt w:val="bullet"/>
      <w:lvlText w:val="•"/>
      <w:lvlJc w:val="left"/>
      <w:pPr>
        <w:ind w:left="2573" w:hanging="428"/>
      </w:pPr>
      <w:rPr>
        <w:rFonts w:hint="default"/>
        <w:lang w:val="en-US" w:eastAsia="en-US" w:bidi="ar-SA"/>
      </w:rPr>
    </w:lvl>
    <w:lvl w:ilvl="3" w:tplc="E488B7B4">
      <w:numFmt w:val="bullet"/>
      <w:lvlText w:val="•"/>
      <w:lvlJc w:val="left"/>
      <w:pPr>
        <w:ind w:left="3489" w:hanging="428"/>
      </w:pPr>
      <w:rPr>
        <w:rFonts w:hint="default"/>
        <w:lang w:val="en-US" w:eastAsia="en-US" w:bidi="ar-SA"/>
      </w:rPr>
    </w:lvl>
    <w:lvl w:ilvl="4" w:tplc="ED30FBB8">
      <w:numFmt w:val="bullet"/>
      <w:lvlText w:val="•"/>
      <w:lvlJc w:val="left"/>
      <w:pPr>
        <w:ind w:left="4406" w:hanging="428"/>
      </w:pPr>
      <w:rPr>
        <w:rFonts w:hint="default"/>
        <w:lang w:val="en-US" w:eastAsia="en-US" w:bidi="ar-SA"/>
      </w:rPr>
    </w:lvl>
    <w:lvl w:ilvl="5" w:tplc="462EBF4E">
      <w:numFmt w:val="bullet"/>
      <w:lvlText w:val="•"/>
      <w:lvlJc w:val="left"/>
      <w:pPr>
        <w:ind w:left="5323" w:hanging="428"/>
      </w:pPr>
      <w:rPr>
        <w:rFonts w:hint="default"/>
        <w:lang w:val="en-US" w:eastAsia="en-US" w:bidi="ar-SA"/>
      </w:rPr>
    </w:lvl>
    <w:lvl w:ilvl="6" w:tplc="8484628E">
      <w:numFmt w:val="bullet"/>
      <w:lvlText w:val="•"/>
      <w:lvlJc w:val="left"/>
      <w:pPr>
        <w:ind w:left="6239" w:hanging="428"/>
      </w:pPr>
      <w:rPr>
        <w:rFonts w:hint="default"/>
        <w:lang w:val="en-US" w:eastAsia="en-US" w:bidi="ar-SA"/>
      </w:rPr>
    </w:lvl>
    <w:lvl w:ilvl="7" w:tplc="4FBA03B8">
      <w:numFmt w:val="bullet"/>
      <w:lvlText w:val="•"/>
      <w:lvlJc w:val="left"/>
      <w:pPr>
        <w:ind w:left="7156" w:hanging="428"/>
      </w:pPr>
      <w:rPr>
        <w:rFonts w:hint="default"/>
        <w:lang w:val="en-US" w:eastAsia="en-US" w:bidi="ar-SA"/>
      </w:rPr>
    </w:lvl>
    <w:lvl w:ilvl="8" w:tplc="E73CAED4">
      <w:numFmt w:val="bullet"/>
      <w:lvlText w:val="•"/>
      <w:lvlJc w:val="left"/>
      <w:pPr>
        <w:ind w:left="8073" w:hanging="428"/>
      </w:pPr>
      <w:rPr>
        <w:rFonts w:hint="default"/>
        <w:lang w:val="en-US" w:eastAsia="en-US" w:bidi="ar-SA"/>
      </w:rPr>
    </w:lvl>
  </w:abstractNum>
  <w:abstractNum w:abstractNumId="10" w15:restartNumberingAfterBreak="0">
    <w:nsid w:val="1E2650F1"/>
    <w:multiLevelType w:val="hybridMultilevel"/>
    <w:tmpl w:val="C3564632"/>
    <w:lvl w:ilvl="0" w:tplc="630EA1B0">
      <w:numFmt w:val="bullet"/>
      <w:lvlText w:val=""/>
      <w:lvlJc w:val="left"/>
      <w:pPr>
        <w:ind w:left="1038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62242C4">
      <w:numFmt w:val="bullet"/>
      <w:lvlText w:val="•"/>
      <w:lvlJc w:val="left"/>
      <w:pPr>
        <w:ind w:left="1926" w:hanging="361"/>
      </w:pPr>
      <w:rPr>
        <w:rFonts w:hint="default"/>
        <w:lang w:val="en-US" w:eastAsia="en-US" w:bidi="ar-SA"/>
      </w:rPr>
    </w:lvl>
    <w:lvl w:ilvl="2" w:tplc="DF52EAD4">
      <w:numFmt w:val="bullet"/>
      <w:lvlText w:val="•"/>
      <w:lvlJc w:val="left"/>
      <w:pPr>
        <w:ind w:left="2813" w:hanging="361"/>
      </w:pPr>
      <w:rPr>
        <w:rFonts w:hint="default"/>
        <w:lang w:val="en-US" w:eastAsia="en-US" w:bidi="ar-SA"/>
      </w:rPr>
    </w:lvl>
    <w:lvl w:ilvl="3" w:tplc="83CCBAA2">
      <w:numFmt w:val="bullet"/>
      <w:lvlText w:val="•"/>
      <w:lvlJc w:val="left"/>
      <w:pPr>
        <w:ind w:left="3699" w:hanging="361"/>
      </w:pPr>
      <w:rPr>
        <w:rFonts w:hint="default"/>
        <w:lang w:val="en-US" w:eastAsia="en-US" w:bidi="ar-SA"/>
      </w:rPr>
    </w:lvl>
    <w:lvl w:ilvl="4" w:tplc="51F22136">
      <w:numFmt w:val="bullet"/>
      <w:lvlText w:val="•"/>
      <w:lvlJc w:val="left"/>
      <w:pPr>
        <w:ind w:left="4586" w:hanging="361"/>
      </w:pPr>
      <w:rPr>
        <w:rFonts w:hint="default"/>
        <w:lang w:val="en-US" w:eastAsia="en-US" w:bidi="ar-SA"/>
      </w:rPr>
    </w:lvl>
    <w:lvl w:ilvl="5" w:tplc="85B29B18">
      <w:numFmt w:val="bullet"/>
      <w:lvlText w:val="•"/>
      <w:lvlJc w:val="left"/>
      <w:pPr>
        <w:ind w:left="5473" w:hanging="361"/>
      </w:pPr>
      <w:rPr>
        <w:rFonts w:hint="default"/>
        <w:lang w:val="en-US" w:eastAsia="en-US" w:bidi="ar-SA"/>
      </w:rPr>
    </w:lvl>
    <w:lvl w:ilvl="6" w:tplc="87485628">
      <w:numFmt w:val="bullet"/>
      <w:lvlText w:val="•"/>
      <w:lvlJc w:val="left"/>
      <w:pPr>
        <w:ind w:left="6359" w:hanging="361"/>
      </w:pPr>
      <w:rPr>
        <w:rFonts w:hint="default"/>
        <w:lang w:val="en-US" w:eastAsia="en-US" w:bidi="ar-SA"/>
      </w:rPr>
    </w:lvl>
    <w:lvl w:ilvl="7" w:tplc="C66A5BD6">
      <w:numFmt w:val="bullet"/>
      <w:lvlText w:val="•"/>
      <w:lvlJc w:val="left"/>
      <w:pPr>
        <w:ind w:left="7246" w:hanging="361"/>
      </w:pPr>
      <w:rPr>
        <w:rFonts w:hint="default"/>
        <w:lang w:val="en-US" w:eastAsia="en-US" w:bidi="ar-SA"/>
      </w:rPr>
    </w:lvl>
    <w:lvl w:ilvl="8" w:tplc="B67E756A">
      <w:numFmt w:val="bullet"/>
      <w:lvlText w:val="•"/>
      <w:lvlJc w:val="left"/>
      <w:pPr>
        <w:ind w:left="8133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22734ECB"/>
    <w:multiLevelType w:val="hybridMultilevel"/>
    <w:tmpl w:val="18584DBC"/>
    <w:lvl w:ilvl="0" w:tplc="8528EF30">
      <w:start w:val="1"/>
      <w:numFmt w:val="upperLetter"/>
      <w:lvlText w:val="%1."/>
      <w:lvlJc w:val="left"/>
      <w:pPr>
        <w:ind w:left="858" w:hanging="5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 w:tplc="A7585D34">
      <w:start w:val="1"/>
      <w:numFmt w:val="upperLetter"/>
      <w:lvlText w:val="%2."/>
      <w:lvlJc w:val="left"/>
      <w:pPr>
        <w:ind w:left="4333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2" w:tplc="30AA6AF2">
      <w:numFmt w:val="bullet"/>
      <w:lvlText w:val="•"/>
      <w:lvlJc w:val="left"/>
      <w:pPr>
        <w:ind w:left="4958" w:hanging="269"/>
      </w:pPr>
      <w:rPr>
        <w:rFonts w:hint="default"/>
        <w:lang w:val="en-US" w:eastAsia="en-US" w:bidi="ar-SA"/>
      </w:rPr>
    </w:lvl>
    <w:lvl w:ilvl="3" w:tplc="4A225BC2">
      <w:numFmt w:val="bullet"/>
      <w:lvlText w:val="•"/>
      <w:lvlJc w:val="left"/>
      <w:pPr>
        <w:ind w:left="5576" w:hanging="269"/>
      </w:pPr>
      <w:rPr>
        <w:rFonts w:hint="default"/>
        <w:lang w:val="en-US" w:eastAsia="en-US" w:bidi="ar-SA"/>
      </w:rPr>
    </w:lvl>
    <w:lvl w:ilvl="4" w:tplc="BA4454EC">
      <w:numFmt w:val="bullet"/>
      <w:lvlText w:val="•"/>
      <w:lvlJc w:val="left"/>
      <w:pPr>
        <w:ind w:left="6195" w:hanging="269"/>
      </w:pPr>
      <w:rPr>
        <w:rFonts w:hint="default"/>
        <w:lang w:val="en-US" w:eastAsia="en-US" w:bidi="ar-SA"/>
      </w:rPr>
    </w:lvl>
    <w:lvl w:ilvl="5" w:tplc="35F8C592">
      <w:numFmt w:val="bullet"/>
      <w:lvlText w:val="•"/>
      <w:lvlJc w:val="left"/>
      <w:pPr>
        <w:ind w:left="6813" w:hanging="269"/>
      </w:pPr>
      <w:rPr>
        <w:rFonts w:hint="default"/>
        <w:lang w:val="en-US" w:eastAsia="en-US" w:bidi="ar-SA"/>
      </w:rPr>
    </w:lvl>
    <w:lvl w:ilvl="6" w:tplc="F54858F6">
      <w:numFmt w:val="bullet"/>
      <w:lvlText w:val="•"/>
      <w:lvlJc w:val="left"/>
      <w:pPr>
        <w:ind w:left="7432" w:hanging="269"/>
      </w:pPr>
      <w:rPr>
        <w:rFonts w:hint="default"/>
        <w:lang w:val="en-US" w:eastAsia="en-US" w:bidi="ar-SA"/>
      </w:rPr>
    </w:lvl>
    <w:lvl w:ilvl="7" w:tplc="6E367328">
      <w:numFmt w:val="bullet"/>
      <w:lvlText w:val="•"/>
      <w:lvlJc w:val="left"/>
      <w:pPr>
        <w:ind w:left="8050" w:hanging="269"/>
      </w:pPr>
      <w:rPr>
        <w:rFonts w:hint="default"/>
        <w:lang w:val="en-US" w:eastAsia="en-US" w:bidi="ar-SA"/>
      </w:rPr>
    </w:lvl>
    <w:lvl w:ilvl="8" w:tplc="6A2A63DA">
      <w:numFmt w:val="bullet"/>
      <w:lvlText w:val="•"/>
      <w:lvlJc w:val="left"/>
      <w:pPr>
        <w:ind w:left="8669" w:hanging="269"/>
      </w:pPr>
      <w:rPr>
        <w:rFonts w:hint="default"/>
        <w:lang w:val="en-US" w:eastAsia="en-US" w:bidi="ar-SA"/>
      </w:rPr>
    </w:lvl>
  </w:abstractNum>
  <w:abstractNum w:abstractNumId="12" w15:restartNumberingAfterBreak="0">
    <w:nsid w:val="22914B8E"/>
    <w:multiLevelType w:val="hybridMultilevel"/>
    <w:tmpl w:val="946C6674"/>
    <w:lvl w:ilvl="0" w:tplc="EF16B5F6">
      <w:numFmt w:val="bullet"/>
      <w:lvlText w:val=""/>
      <w:lvlJc w:val="left"/>
      <w:pPr>
        <w:ind w:left="1038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164D420">
      <w:numFmt w:val="bullet"/>
      <w:lvlText w:val="•"/>
      <w:lvlJc w:val="left"/>
      <w:pPr>
        <w:ind w:left="1926" w:hanging="361"/>
      </w:pPr>
      <w:rPr>
        <w:rFonts w:hint="default"/>
        <w:lang w:val="en-US" w:eastAsia="en-US" w:bidi="ar-SA"/>
      </w:rPr>
    </w:lvl>
    <w:lvl w:ilvl="2" w:tplc="8CEA8B4E">
      <w:numFmt w:val="bullet"/>
      <w:lvlText w:val="•"/>
      <w:lvlJc w:val="left"/>
      <w:pPr>
        <w:ind w:left="2813" w:hanging="361"/>
      </w:pPr>
      <w:rPr>
        <w:rFonts w:hint="default"/>
        <w:lang w:val="en-US" w:eastAsia="en-US" w:bidi="ar-SA"/>
      </w:rPr>
    </w:lvl>
    <w:lvl w:ilvl="3" w:tplc="D08625EA">
      <w:numFmt w:val="bullet"/>
      <w:lvlText w:val="•"/>
      <w:lvlJc w:val="left"/>
      <w:pPr>
        <w:ind w:left="3699" w:hanging="361"/>
      </w:pPr>
      <w:rPr>
        <w:rFonts w:hint="default"/>
        <w:lang w:val="en-US" w:eastAsia="en-US" w:bidi="ar-SA"/>
      </w:rPr>
    </w:lvl>
    <w:lvl w:ilvl="4" w:tplc="C7D26B7E">
      <w:numFmt w:val="bullet"/>
      <w:lvlText w:val="•"/>
      <w:lvlJc w:val="left"/>
      <w:pPr>
        <w:ind w:left="4586" w:hanging="361"/>
      </w:pPr>
      <w:rPr>
        <w:rFonts w:hint="default"/>
        <w:lang w:val="en-US" w:eastAsia="en-US" w:bidi="ar-SA"/>
      </w:rPr>
    </w:lvl>
    <w:lvl w:ilvl="5" w:tplc="5C188B50">
      <w:numFmt w:val="bullet"/>
      <w:lvlText w:val="•"/>
      <w:lvlJc w:val="left"/>
      <w:pPr>
        <w:ind w:left="5473" w:hanging="361"/>
      </w:pPr>
      <w:rPr>
        <w:rFonts w:hint="default"/>
        <w:lang w:val="en-US" w:eastAsia="en-US" w:bidi="ar-SA"/>
      </w:rPr>
    </w:lvl>
    <w:lvl w:ilvl="6" w:tplc="F00CC570">
      <w:numFmt w:val="bullet"/>
      <w:lvlText w:val="•"/>
      <w:lvlJc w:val="left"/>
      <w:pPr>
        <w:ind w:left="6359" w:hanging="361"/>
      </w:pPr>
      <w:rPr>
        <w:rFonts w:hint="default"/>
        <w:lang w:val="en-US" w:eastAsia="en-US" w:bidi="ar-SA"/>
      </w:rPr>
    </w:lvl>
    <w:lvl w:ilvl="7" w:tplc="FED6F4A0">
      <w:numFmt w:val="bullet"/>
      <w:lvlText w:val="•"/>
      <w:lvlJc w:val="left"/>
      <w:pPr>
        <w:ind w:left="7246" w:hanging="361"/>
      </w:pPr>
      <w:rPr>
        <w:rFonts w:hint="default"/>
        <w:lang w:val="en-US" w:eastAsia="en-US" w:bidi="ar-SA"/>
      </w:rPr>
    </w:lvl>
    <w:lvl w:ilvl="8" w:tplc="478C44D4">
      <w:numFmt w:val="bullet"/>
      <w:lvlText w:val="•"/>
      <w:lvlJc w:val="left"/>
      <w:pPr>
        <w:ind w:left="8133" w:hanging="361"/>
      </w:pPr>
      <w:rPr>
        <w:rFonts w:hint="default"/>
        <w:lang w:val="en-US" w:eastAsia="en-US" w:bidi="ar-SA"/>
      </w:rPr>
    </w:lvl>
  </w:abstractNum>
  <w:abstractNum w:abstractNumId="13" w15:restartNumberingAfterBreak="0">
    <w:nsid w:val="238F6D4A"/>
    <w:multiLevelType w:val="hybridMultilevel"/>
    <w:tmpl w:val="20B2C024"/>
    <w:lvl w:ilvl="0" w:tplc="040E0001">
      <w:start w:val="1"/>
      <w:numFmt w:val="bullet"/>
      <w:lvlText w:val=""/>
      <w:lvlJc w:val="left"/>
      <w:pPr>
        <w:ind w:left="103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5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7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9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1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3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5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7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99" w:hanging="360"/>
      </w:pPr>
      <w:rPr>
        <w:rFonts w:ascii="Wingdings" w:hAnsi="Wingdings" w:hint="default"/>
      </w:rPr>
    </w:lvl>
  </w:abstractNum>
  <w:abstractNum w:abstractNumId="14" w15:restartNumberingAfterBreak="0">
    <w:nsid w:val="28AB6AFF"/>
    <w:multiLevelType w:val="hybridMultilevel"/>
    <w:tmpl w:val="2C3447FC"/>
    <w:lvl w:ilvl="0" w:tplc="EF203A9E">
      <w:numFmt w:val="bullet"/>
      <w:lvlText w:val="-"/>
      <w:lvlJc w:val="left"/>
      <w:pPr>
        <w:ind w:left="858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2444B4E">
      <w:numFmt w:val="bullet"/>
      <w:lvlText w:val="•"/>
      <w:lvlJc w:val="left"/>
      <w:pPr>
        <w:ind w:left="1764" w:hanging="567"/>
      </w:pPr>
      <w:rPr>
        <w:rFonts w:hint="default"/>
        <w:lang w:val="en-US" w:eastAsia="en-US" w:bidi="ar-SA"/>
      </w:rPr>
    </w:lvl>
    <w:lvl w:ilvl="2" w:tplc="3C5290B2">
      <w:numFmt w:val="bullet"/>
      <w:lvlText w:val="•"/>
      <w:lvlJc w:val="left"/>
      <w:pPr>
        <w:ind w:left="2669" w:hanging="567"/>
      </w:pPr>
      <w:rPr>
        <w:rFonts w:hint="default"/>
        <w:lang w:val="en-US" w:eastAsia="en-US" w:bidi="ar-SA"/>
      </w:rPr>
    </w:lvl>
    <w:lvl w:ilvl="3" w:tplc="890C10D0">
      <w:numFmt w:val="bullet"/>
      <w:lvlText w:val="•"/>
      <w:lvlJc w:val="left"/>
      <w:pPr>
        <w:ind w:left="3573" w:hanging="567"/>
      </w:pPr>
      <w:rPr>
        <w:rFonts w:hint="default"/>
        <w:lang w:val="en-US" w:eastAsia="en-US" w:bidi="ar-SA"/>
      </w:rPr>
    </w:lvl>
    <w:lvl w:ilvl="4" w:tplc="4A40DAAC">
      <w:numFmt w:val="bullet"/>
      <w:lvlText w:val="•"/>
      <w:lvlJc w:val="left"/>
      <w:pPr>
        <w:ind w:left="4478" w:hanging="567"/>
      </w:pPr>
      <w:rPr>
        <w:rFonts w:hint="default"/>
        <w:lang w:val="en-US" w:eastAsia="en-US" w:bidi="ar-SA"/>
      </w:rPr>
    </w:lvl>
    <w:lvl w:ilvl="5" w:tplc="7602AC8C">
      <w:numFmt w:val="bullet"/>
      <w:lvlText w:val="•"/>
      <w:lvlJc w:val="left"/>
      <w:pPr>
        <w:ind w:left="5383" w:hanging="567"/>
      </w:pPr>
      <w:rPr>
        <w:rFonts w:hint="default"/>
        <w:lang w:val="en-US" w:eastAsia="en-US" w:bidi="ar-SA"/>
      </w:rPr>
    </w:lvl>
    <w:lvl w:ilvl="6" w:tplc="2884BE92">
      <w:numFmt w:val="bullet"/>
      <w:lvlText w:val="•"/>
      <w:lvlJc w:val="left"/>
      <w:pPr>
        <w:ind w:left="6287" w:hanging="567"/>
      </w:pPr>
      <w:rPr>
        <w:rFonts w:hint="default"/>
        <w:lang w:val="en-US" w:eastAsia="en-US" w:bidi="ar-SA"/>
      </w:rPr>
    </w:lvl>
    <w:lvl w:ilvl="7" w:tplc="97ECBB9A">
      <w:numFmt w:val="bullet"/>
      <w:lvlText w:val="•"/>
      <w:lvlJc w:val="left"/>
      <w:pPr>
        <w:ind w:left="7192" w:hanging="567"/>
      </w:pPr>
      <w:rPr>
        <w:rFonts w:hint="default"/>
        <w:lang w:val="en-US" w:eastAsia="en-US" w:bidi="ar-SA"/>
      </w:rPr>
    </w:lvl>
    <w:lvl w:ilvl="8" w:tplc="7400C602">
      <w:numFmt w:val="bullet"/>
      <w:lvlText w:val="•"/>
      <w:lvlJc w:val="left"/>
      <w:pPr>
        <w:ind w:left="8097" w:hanging="567"/>
      </w:pPr>
      <w:rPr>
        <w:rFonts w:hint="default"/>
        <w:lang w:val="en-US" w:eastAsia="en-US" w:bidi="ar-SA"/>
      </w:rPr>
    </w:lvl>
  </w:abstractNum>
  <w:abstractNum w:abstractNumId="15" w15:restartNumberingAfterBreak="0">
    <w:nsid w:val="2D8A4631"/>
    <w:multiLevelType w:val="hybridMultilevel"/>
    <w:tmpl w:val="3FEA53E6"/>
    <w:lvl w:ilvl="0" w:tplc="FFFFFFFF">
      <w:numFmt w:val="bullet"/>
      <w:lvlText w:val="-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86B14D1"/>
    <w:multiLevelType w:val="hybridMultilevel"/>
    <w:tmpl w:val="7FB23998"/>
    <w:lvl w:ilvl="0" w:tplc="E89C494C">
      <w:numFmt w:val="bullet"/>
      <w:lvlText w:val=""/>
      <w:lvlJc w:val="left"/>
      <w:pPr>
        <w:ind w:left="1038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6F03FA2">
      <w:numFmt w:val="bullet"/>
      <w:lvlText w:val="•"/>
      <w:lvlJc w:val="left"/>
      <w:pPr>
        <w:ind w:left="1926" w:hanging="361"/>
      </w:pPr>
      <w:rPr>
        <w:rFonts w:hint="default"/>
        <w:lang w:val="en-US" w:eastAsia="en-US" w:bidi="ar-SA"/>
      </w:rPr>
    </w:lvl>
    <w:lvl w:ilvl="2" w:tplc="74AEC1EC">
      <w:numFmt w:val="bullet"/>
      <w:lvlText w:val="•"/>
      <w:lvlJc w:val="left"/>
      <w:pPr>
        <w:ind w:left="2813" w:hanging="361"/>
      </w:pPr>
      <w:rPr>
        <w:rFonts w:hint="default"/>
        <w:lang w:val="en-US" w:eastAsia="en-US" w:bidi="ar-SA"/>
      </w:rPr>
    </w:lvl>
    <w:lvl w:ilvl="3" w:tplc="F5683982">
      <w:numFmt w:val="bullet"/>
      <w:lvlText w:val="•"/>
      <w:lvlJc w:val="left"/>
      <w:pPr>
        <w:ind w:left="3699" w:hanging="361"/>
      </w:pPr>
      <w:rPr>
        <w:rFonts w:hint="default"/>
        <w:lang w:val="en-US" w:eastAsia="en-US" w:bidi="ar-SA"/>
      </w:rPr>
    </w:lvl>
    <w:lvl w:ilvl="4" w:tplc="BB5AF52C">
      <w:numFmt w:val="bullet"/>
      <w:lvlText w:val="•"/>
      <w:lvlJc w:val="left"/>
      <w:pPr>
        <w:ind w:left="4586" w:hanging="361"/>
      </w:pPr>
      <w:rPr>
        <w:rFonts w:hint="default"/>
        <w:lang w:val="en-US" w:eastAsia="en-US" w:bidi="ar-SA"/>
      </w:rPr>
    </w:lvl>
    <w:lvl w:ilvl="5" w:tplc="2D767AC8">
      <w:numFmt w:val="bullet"/>
      <w:lvlText w:val="•"/>
      <w:lvlJc w:val="left"/>
      <w:pPr>
        <w:ind w:left="5473" w:hanging="361"/>
      </w:pPr>
      <w:rPr>
        <w:rFonts w:hint="default"/>
        <w:lang w:val="en-US" w:eastAsia="en-US" w:bidi="ar-SA"/>
      </w:rPr>
    </w:lvl>
    <w:lvl w:ilvl="6" w:tplc="F1A623F6">
      <w:numFmt w:val="bullet"/>
      <w:lvlText w:val="•"/>
      <w:lvlJc w:val="left"/>
      <w:pPr>
        <w:ind w:left="6359" w:hanging="361"/>
      </w:pPr>
      <w:rPr>
        <w:rFonts w:hint="default"/>
        <w:lang w:val="en-US" w:eastAsia="en-US" w:bidi="ar-SA"/>
      </w:rPr>
    </w:lvl>
    <w:lvl w:ilvl="7" w:tplc="EE083056">
      <w:numFmt w:val="bullet"/>
      <w:lvlText w:val="•"/>
      <w:lvlJc w:val="left"/>
      <w:pPr>
        <w:ind w:left="7246" w:hanging="361"/>
      </w:pPr>
      <w:rPr>
        <w:rFonts w:hint="default"/>
        <w:lang w:val="en-US" w:eastAsia="en-US" w:bidi="ar-SA"/>
      </w:rPr>
    </w:lvl>
    <w:lvl w:ilvl="8" w:tplc="DA163F02">
      <w:numFmt w:val="bullet"/>
      <w:lvlText w:val="•"/>
      <w:lvlJc w:val="left"/>
      <w:pPr>
        <w:ind w:left="8133" w:hanging="361"/>
      </w:pPr>
      <w:rPr>
        <w:rFonts w:hint="default"/>
        <w:lang w:val="en-US" w:eastAsia="en-US" w:bidi="ar-SA"/>
      </w:rPr>
    </w:lvl>
  </w:abstractNum>
  <w:abstractNum w:abstractNumId="17" w15:restartNumberingAfterBreak="0">
    <w:nsid w:val="3C0F490F"/>
    <w:multiLevelType w:val="hybridMultilevel"/>
    <w:tmpl w:val="357677DA"/>
    <w:lvl w:ilvl="0" w:tplc="FFFFFFFF">
      <w:numFmt w:val="bullet"/>
      <w:lvlText w:val="-"/>
      <w:lvlJc w:val="left"/>
      <w:pPr>
        <w:ind w:left="360" w:hanging="360"/>
      </w:p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CC93A98"/>
    <w:multiLevelType w:val="hybridMultilevel"/>
    <w:tmpl w:val="1804C5D4"/>
    <w:lvl w:ilvl="0" w:tplc="D6041702">
      <w:start w:val="1"/>
      <w:numFmt w:val="decimal"/>
      <w:lvlText w:val="%1."/>
      <w:lvlJc w:val="left"/>
      <w:pPr>
        <w:ind w:left="566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3FE659C">
      <w:numFmt w:val="bullet"/>
      <w:lvlText w:val="-"/>
      <w:lvlJc w:val="left"/>
      <w:pPr>
        <w:ind w:left="71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96326C86"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 w:tplc="AE00D450">
      <w:numFmt w:val="bullet"/>
      <w:lvlText w:val="•"/>
      <w:lvlJc w:val="left"/>
      <w:pPr>
        <w:ind w:left="1830" w:hanging="360"/>
      </w:pPr>
      <w:rPr>
        <w:rFonts w:hint="default"/>
        <w:lang w:val="en-US" w:eastAsia="en-US" w:bidi="ar-SA"/>
      </w:rPr>
    </w:lvl>
    <w:lvl w:ilvl="4" w:tplc="98BE5986">
      <w:numFmt w:val="bullet"/>
      <w:lvlText w:val="•"/>
      <w:lvlJc w:val="left"/>
      <w:pPr>
        <w:ind w:left="2938" w:hanging="360"/>
      </w:pPr>
      <w:rPr>
        <w:rFonts w:hint="default"/>
        <w:lang w:val="en-US" w:eastAsia="en-US" w:bidi="ar-SA"/>
      </w:rPr>
    </w:lvl>
    <w:lvl w:ilvl="5" w:tplc="CE68237E">
      <w:numFmt w:val="bullet"/>
      <w:lvlText w:val="•"/>
      <w:lvlJc w:val="left"/>
      <w:pPr>
        <w:ind w:left="4046" w:hanging="360"/>
      </w:pPr>
      <w:rPr>
        <w:rFonts w:hint="default"/>
        <w:lang w:val="en-US" w:eastAsia="en-US" w:bidi="ar-SA"/>
      </w:rPr>
    </w:lvl>
    <w:lvl w:ilvl="6" w:tplc="184EB744">
      <w:numFmt w:val="bullet"/>
      <w:lvlText w:val="•"/>
      <w:lvlJc w:val="left"/>
      <w:pPr>
        <w:ind w:left="5155" w:hanging="360"/>
      </w:pPr>
      <w:rPr>
        <w:rFonts w:hint="default"/>
        <w:lang w:val="en-US" w:eastAsia="en-US" w:bidi="ar-SA"/>
      </w:rPr>
    </w:lvl>
    <w:lvl w:ilvl="7" w:tplc="3BE40954">
      <w:numFmt w:val="bullet"/>
      <w:lvlText w:val="•"/>
      <w:lvlJc w:val="left"/>
      <w:pPr>
        <w:ind w:left="6263" w:hanging="360"/>
      </w:pPr>
      <w:rPr>
        <w:rFonts w:hint="default"/>
        <w:lang w:val="en-US" w:eastAsia="en-US" w:bidi="ar-SA"/>
      </w:rPr>
    </w:lvl>
    <w:lvl w:ilvl="8" w:tplc="2DFA1636">
      <w:numFmt w:val="bullet"/>
      <w:lvlText w:val="•"/>
      <w:lvlJc w:val="left"/>
      <w:pPr>
        <w:ind w:left="7371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405365F4"/>
    <w:multiLevelType w:val="hybridMultilevel"/>
    <w:tmpl w:val="3B6ABD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216E"/>
    <w:multiLevelType w:val="hybridMultilevel"/>
    <w:tmpl w:val="7848C234"/>
    <w:lvl w:ilvl="0" w:tplc="E5F45E5E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812CBE4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2" w:tplc="97147774">
      <w:numFmt w:val="bullet"/>
      <w:lvlText w:val="•"/>
      <w:lvlJc w:val="left"/>
      <w:pPr>
        <w:ind w:left="1589" w:hanging="361"/>
      </w:pPr>
      <w:rPr>
        <w:rFonts w:hint="default"/>
        <w:lang w:val="en-US" w:eastAsia="en-US" w:bidi="ar-SA"/>
      </w:rPr>
    </w:lvl>
    <w:lvl w:ilvl="3" w:tplc="2AA44642">
      <w:numFmt w:val="bullet"/>
      <w:lvlText w:val="•"/>
      <w:lvlJc w:val="left"/>
      <w:pPr>
        <w:ind w:left="1974" w:hanging="361"/>
      </w:pPr>
      <w:rPr>
        <w:rFonts w:hint="default"/>
        <w:lang w:val="en-US" w:eastAsia="en-US" w:bidi="ar-SA"/>
      </w:rPr>
    </w:lvl>
    <w:lvl w:ilvl="4" w:tplc="A1D02366">
      <w:numFmt w:val="bullet"/>
      <w:lvlText w:val="•"/>
      <w:lvlJc w:val="left"/>
      <w:pPr>
        <w:ind w:left="2358" w:hanging="361"/>
      </w:pPr>
      <w:rPr>
        <w:rFonts w:hint="default"/>
        <w:lang w:val="en-US" w:eastAsia="en-US" w:bidi="ar-SA"/>
      </w:rPr>
    </w:lvl>
    <w:lvl w:ilvl="5" w:tplc="8D7441CC">
      <w:numFmt w:val="bullet"/>
      <w:lvlText w:val="•"/>
      <w:lvlJc w:val="left"/>
      <w:pPr>
        <w:ind w:left="2743" w:hanging="361"/>
      </w:pPr>
      <w:rPr>
        <w:rFonts w:hint="default"/>
        <w:lang w:val="en-US" w:eastAsia="en-US" w:bidi="ar-SA"/>
      </w:rPr>
    </w:lvl>
    <w:lvl w:ilvl="6" w:tplc="B6766284">
      <w:numFmt w:val="bullet"/>
      <w:lvlText w:val="•"/>
      <w:lvlJc w:val="left"/>
      <w:pPr>
        <w:ind w:left="3128" w:hanging="361"/>
      </w:pPr>
      <w:rPr>
        <w:rFonts w:hint="default"/>
        <w:lang w:val="en-US" w:eastAsia="en-US" w:bidi="ar-SA"/>
      </w:rPr>
    </w:lvl>
    <w:lvl w:ilvl="7" w:tplc="ED5ED056">
      <w:numFmt w:val="bullet"/>
      <w:lvlText w:val="•"/>
      <w:lvlJc w:val="left"/>
      <w:pPr>
        <w:ind w:left="3512" w:hanging="361"/>
      </w:pPr>
      <w:rPr>
        <w:rFonts w:hint="default"/>
        <w:lang w:val="en-US" w:eastAsia="en-US" w:bidi="ar-SA"/>
      </w:rPr>
    </w:lvl>
    <w:lvl w:ilvl="8" w:tplc="FC9234BA">
      <w:numFmt w:val="bullet"/>
      <w:lvlText w:val="•"/>
      <w:lvlJc w:val="left"/>
      <w:pPr>
        <w:ind w:left="3897" w:hanging="361"/>
      </w:pPr>
      <w:rPr>
        <w:rFonts w:hint="default"/>
        <w:lang w:val="en-US" w:eastAsia="en-US" w:bidi="ar-SA"/>
      </w:rPr>
    </w:lvl>
  </w:abstractNum>
  <w:abstractNum w:abstractNumId="21" w15:restartNumberingAfterBreak="0">
    <w:nsid w:val="456F769D"/>
    <w:multiLevelType w:val="hybridMultilevel"/>
    <w:tmpl w:val="4D3A1BC2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A294257"/>
    <w:multiLevelType w:val="hybridMultilevel"/>
    <w:tmpl w:val="913ADAD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D329F3"/>
    <w:multiLevelType w:val="hybridMultilevel"/>
    <w:tmpl w:val="2E9EBD42"/>
    <w:lvl w:ilvl="0" w:tplc="1742C896">
      <w:start w:val="1"/>
      <w:numFmt w:val="decimal"/>
      <w:lvlText w:val="%1."/>
      <w:lvlJc w:val="left"/>
      <w:pPr>
        <w:ind w:left="8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60ED35E">
      <w:numFmt w:val="bullet"/>
      <w:lvlText w:val="-"/>
      <w:lvlJc w:val="left"/>
      <w:pPr>
        <w:ind w:left="103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7B746F3C">
      <w:numFmt w:val="bullet"/>
      <w:lvlText w:val="-"/>
      <w:lvlJc w:val="left"/>
      <w:pPr>
        <w:ind w:left="103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 w:tplc="DA3228EE">
      <w:numFmt w:val="bullet"/>
      <w:lvlText w:val="•"/>
      <w:lvlJc w:val="left"/>
      <w:pPr>
        <w:ind w:left="2148" w:hanging="360"/>
      </w:pPr>
      <w:rPr>
        <w:rFonts w:hint="default"/>
        <w:lang w:val="en-US" w:eastAsia="en-US" w:bidi="ar-SA"/>
      </w:rPr>
    </w:lvl>
    <w:lvl w:ilvl="4" w:tplc="9C6E99C4">
      <w:numFmt w:val="bullet"/>
      <w:lvlText w:val="•"/>
      <w:lvlJc w:val="left"/>
      <w:pPr>
        <w:ind w:left="3256" w:hanging="360"/>
      </w:pPr>
      <w:rPr>
        <w:rFonts w:hint="default"/>
        <w:lang w:val="en-US" w:eastAsia="en-US" w:bidi="ar-SA"/>
      </w:rPr>
    </w:lvl>
    <w:lvl w:ilvl="5" w:tplc="81842574">
      <w:numFmt w:val="bullet"/>
      <w:lvlText w:val="•"/>
      <w:lvlJc w:val="left"/>
      <w:pPr>
        <w:ind w:left="4364" w:hanging="360"/>
      </w:pPr>
      <w:rPr>
        <w:rFonts w:hint="default"/>
        <w:lang w:val="en-US" w:eastAsia="en-US" w:bidi="ar-SA"/>
      </w:rPr>
    </w:lvl>
    <w:lvl w:ilvl="6" w:tplc="1504AF6C">
      <w:numFmt w:val="bullet"/>
      <w:lvlText w:val="•"/>
      <w:lvlJc w:val="left"/>
      <w:pPr>
        <w:ind w:left="5473" w:hanging="360"/>
      </w:pPr>
      <w:rPr>
        <w:rFonts w:hint="default"/>
        <w:lang w:val="en-US" w:eastAsia="en-US" w:bidi="ar-SA"/>
      </w:rPr>
    </w:lvl>
    <w:lvl w:ilvl="7" w:tplc="61B60878">
      <w:numFmt w:val="bullet"/>
      <w:lvlText w:val="•"/>
      <w:lvlJc w:val="left"/>
      <w:pPr>
        <w:ind w:left="6581" w:hanging="360"/>
      </w:pPr>
      <w:rPr>
        <w:rFonts w:hint="default"/>
        <w:lang w:val="en-US" w:eastAsia="en-US" w:bidi="ar-SA"/>
      </w:rPr>
    </w:lvl>
    <w:lvl w:ilvl="8" w:tplc="48205F30">
      <w:numFmt w:val="bullet"/>
      <w:lvlText w:val="•"/>
      <w:lvlJc w:val="left"/>
      <w:pPr>
        <w:ind w:left="7689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4E13740F"/>
    <w:multiLevelType w:val="hybridMultilevel"/>
    <w:tmpl w:val="8D3E224E"/>
    <w:lvl w:ilvl="0" w:tplc="59EABCFA">
      <w:start w:val="1"/>
      <w:numFmt w:val="upperLetter"/>
      <w:lvlText w:val="%1."/>
      <w:lvlJc w:val="left"/>
      <w:pPr>
        <w:ind w:left="858" w:hanging="5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 w:tplc="47C47962">
      <w:numFmt w:val="bullet"/>
      <w:lvlText w:val="•"/>
      <w:lvlJc w:val="left"/>
      <w:pPr>
        <w:ind w:left="1764" w:hanging="540"/>
      </w:pPr>
      <w:rPr>
        <w:rFonts w:hint="default"/>
        <w:lang w:val="en-US" w:eastAsia="en-US" w:bidi="ar-SA"/>
      </w:rPr>
    </w:lvl>
    <w:lvl w:ilvl="2" w:tplc="0ECAB78A">
      <w:numFmt w:val="bullet"/>
      <w:lvlText w:val="•"/>
      <w:lvlJc w:val="left"/>
      <w:pPr>
        <w:ind w:left="2669" w:hanging="540"/>
      </w:pPr>
      <w:rPr>
        <w:rFonts w:hint="default"/>
        <w:lang w:val="en-US" w:eastAsia="en-US" w:bidi="ar-SA"/>
      </w:rPr>
    </w:lvl>
    <w:lvl w:ilvl="3" w:tplc="DF6A9AA8">
      <w:numFmt w:val="bullet"/>
      <w:lvlText w:val="•"/>
      <w:lvlJc w:val="left"/>
      <w:pPr>
        <w:ind w:left="3573" w:hanging="540"/>
      </w:pPr>
      <w:rPr>
        <w:rFonts w:hint="default"/>
        <w:lang w:val="en-US" w:eastAsia="en-US" w:bidi="ar-SA"/>
      </w:rPr>
    </w:lvl>
    <w:lvl w:ilvl="4" w:tplc="B314A500">
      <w:numFmt w:val="bullet"/>
      <w:lvlText w:val="•"/>
      <w:lvlJc w:val="left"/>
      <w:pPr>
        <w:ind w:left="4478" w:hanging="540"/>
      </w:pPr>
      <w:rPr>
        <w:rFonts w:hint="default"/>
        <w:lang w:val="en-US" w:eastAsia="en-US" w:bidi="ar-SA"/>
      </w:rPr>
    </w:lvl>
    <w:lvl w:ilvl="5" w:tplc="5A24B38A">
      <w:numFmt w:val="bullet"/>
      <w:lvlText w:val="•"/>
      <w:lvlJc w:val="left"/>
      <w:pPr>
        <w:ind w:left="5383" w:hanging="540"/>
      </w:pPr>
      <w:rPr>
        <w:rFonts w:hint="default"/>
        <w:lang w:val="en-US" w:eastAsia="en-US" w:bidi="ar-SA"/>
      </w:rPr>
    </w:lvl>
    <w:lvl w:ilvl="6" w:tplc="687E1400">
      <w:numFmt w:val="bullet"/>
      <w:lvlText w:val="•"/>
      <w:lvlJc w:val="left"/>
      <w:pPr>
        <w:ind w:left="6287" w:hanging="540"/>
      </w:pPr>
      <w:rPr>
        <w:rFonts w:hint="default"/>
        <w:lang w:val="en-US" w:eastAsia="en-US" w:bidi="ar-SA"/>
      </w:rPr>
    </w:lvl>
    <w:lvl w:ilvl="7" w:tplc="A4DAE368">
      <w:numFmt w:val="bullet"/>
      <w:lvlText w:val="•"/>
      <w:lvlJc w:val="left"/>
      <w:pPr>
        <w:ind w:left="7192" w:hanging="540"/>
      </w:pPr>
      <w:rPr>
        <w:rFonts w:hint="default"/>
        <w:lang w:val="en-US" w:eastAsia="en-US" w:bidi="ar-SA"/>
      </w:rPr>
    </w:lvl>
    <w:lvl w:ilvl="8" w:tplc="A1F810A8">
      <w:numFmt w:val="bullet"/>
      <w:lvlText w:val="•"/>
      <w:lvlJc w:val="left"/>
      <w:pPr>
        <w:ind w:left="8097" w:hanging="540"/>
      </w:pPr>
      <w:rPr>
        <w:rFonts w:hint="default"/>
        <w:lang w:val="en-US" w:eastAsia="en-US" w:bidi="ar-SA"/>
      </w:rPr>
    </w:lvl>
  </w:abstractNum>
  <w:abstractNum w:abstractNumId="25" w15:restartNumberingAfterBreak="0">
    <w:nsid w:val="4E9A3150"/>
    <w:multiLevelType w:val="hybridMultilevel"/>
    <w:tmpl w:val="FCCE0EE2"/>
    <w:lvl w:ilvl="0" w:tplc="FFFFFFFF"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764EAC"/>
    <w:multiLevelType w:val="hybridMultilevel"/>
    <w:tmpl w:val="A252D0C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8C0486"/>
    <w:multiLevelType w:val="hybridMultilevel"/>
    <w:tmpl w:val="641AB0E8"/>
    <w:lvl w:ilvl="0" w:tplc="38882386">
      <w:numFmt w:val="bullet"/>
      <w:lvlText w:val="-"/>
      <w:lvlJc w:val="left"/>
      <w:pPr>
        <w:ind w:left="858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3468BB6">
      <w:numFmt w:val="bullet"/>
      <w:lvlText w:val="•"/>
      <w:lvlJc w:val="left"/>
      <w:pPr>
        <w:ind w:left="1764" w:hanging="567"/>
      </w:pPr>
      <w:rPr>
        <w:rFonts w:hint="default"/>
        <w:lang w:val="en-US" w:eastAsia="en-US" w:bidi="ar-SA"/>
      </w:rPr>
    </w:lvl>
    <w:lvl w:ilvl="2" w:tplc="6694B692">
      <w:numFmt w:val="bullet"/>
      <w:lvlText w:val="•"/>
      <w:lvlJc w:val="left"/>
      <w:pPr>
        <w:ind w:left="2669" w:hanging="567"/>
      </w:pPr>
      <w:rPr>
        <w:rFonts w:hint="default"/>
        <w:lang w:val="en-US" w:eastAsia="en-US" w:bidi="ar-SA"/>
      </w:rPr>
    </w:lvl>
    <w:lvl w:ilvl="3" w:tplc="86D065CC">
      <w:numFmt w:val="bullet"/>
      <w:lvlText w:val="•"/>
      <w:lvlJc w:val="left"/>
      <w:pPr>
        <w:ind w:left="3573" w:hanging="567"/>
      </w:pPr>
      <w:rPr>
        <w:rFonts w:hint="default"/>
        <w:lang w:val="en-US" w:eastAsia="en-US" w:bidi="ar-SA"/>
      </w:rPr>
    </w:lvl>
    <w:lvl w:ilvl="4" w:tplc="9F32D040">
      <w:numFmt w:val="bullet"/>
      <w:lvlText w:val="•"/>
      <w:lvlJc w:val="left"/>
      <w:pPr>
        <w:ind w:left="4478" w:hanging="567"/>
      </w:pPr>
      <w:rPr>
        <w:rFonts w:hint="default"/>
        <w:lang w:val="en-US" w:eastAsia="en-US" w:bidi="ar-SA"/>
      </w:rPr>
    </w:lvl>
    <w:lvl w:ilvl="5" w:tplc="A5FC4246">
      <w:numFmt w:val="bullet"/>
      <w:lvlText w:val="•"/>
      <w:lvlJc w:val="left"/>
      <w:pPr>
        <w:ind w:left="5383" w:hanging="567"/>
      </w:pPr>
      <w:rPr>
        <w:rFonts w:hint="default"/>
        <w:lang w:val="en-US" w:eastAsia="en-US" w:bidi="ar-SA"/>
      </w:rPr>
    </w:lvl>
    <w:lvl w:ilvl="6" w:tplc="F580C3FC">
      <w:numFmt w:val="bullet"/>
      <w:lvlText w:val="•"/>
      <w:lvlJc w:val="left"/>
      <w:pPr>
        <w:ind w:left="6287" w:hanging="567"/>
      </w:pPr>
      <w:rPr>
        <w:rFonts w:hint="default"/>
        <w:lang w:val="en-US" w:eastAsia="en-US" w:bidi="ar-SA"/>
      </w:rPr>
    </w:lvl>
    <w:lvl w:ilvl="7" w:tplc="30382E06">
      <w:numFmt w:val="bullet"/>
      <w:lvlText w:val="•"/>
      <w:lvlJc w:val="left"/>
      <w:pPr>
        <w:ind w:left="7192" w:hanging="567"/>
      </w:pPr>
      <w:rPr>
        <w:rFonts w:hint="default"/>
        <w:lang w:val="en-US" w:eastAsia="en-US" w:bidi="ar-SA"/>
      </w:rPr>
    </w:lvl>
    <w:lvl w:ilvl="8" w:tplc="1C10F96C">
      <w:numFmt w:val="bullet"/>
      <w:lvlText w:val="•"/>
      <w:lvlJc w:val="left"/>
      <w:pPr>
        <w:ind w:left="8097" w:hanging="567"/>
      </w:pPr>
      <w:rPr>
        <w:rFonts w:hint="default"/>
        <w:lang w:val="en-US" w:eastAsia="en-US" w:bidi="ar-SA"/>
      </w:rPr>
    </w:lvl>
  </w:abstractNum>
  <w:abstractNum w:abstractNumId="28" w15:restartNumberingAfterBreak="0">
    <w:nsid w:val="69B34316"/>
    <w:multiLevelType w:val="hybridMultilevel"/>
    <w:tmpl w:val="E42C0D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75448F"/>
    <w:multiLevelType w:val="hybridMultilevel"/>
    <w:tmpl w:val="B4B4120C"/>
    <w:lvl w:ilvl="0" w:tplc="040E0001">
      <w:start w:val="1"/>
      <w:numFmt w:val="bullet"/>
      <w:lvlText w:val=""/>
      <w:lvlJc w:val="left"/>
      <w:pPr>
        <w:ind w:left="139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1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3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5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27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99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1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3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57" w:hanging="360"/>
      </w:pPr>
      <w:rPr>
        <w:rFonts w:ascii="Wingdings" w:hAnsi="Wingdings" w:hint="default"/>
      </w:rPr>
    </w:lvl>
  </w:abstractNum>
  <w:abstractNum w:abstractNumId="30" w15:restartNumberingAfterBreak="0">
    <w:nsid w:val="6DC032BA"/>
    <w:multiLevelType w:val="hybridMultilevel"/>
    <w:tmpl w:val="9886E48E"/>
    <w:lvl w:ilvl="0" w:tplc="C5BEA386">
      <w:numFmt w:val="bullet"/>
      <w:lvlText w:val=""/>
      <w:lvlJc w:val="left"/>
      <w:pPr>
        <w:ind w:left="1038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BF02DFA">
      <w:numFmt w:val="bullet"/>
      <w:lvlText w:val="•"/>
      <w:lvlJc w:val="left"/>
      <w:pPr>
        <w:ind w:left="1926" w:hanging="361"/>
      </w:pPr>
      <w:rPr>
        <w:rFonts w:hint="default"/>
        <w:lang w:val="en-US" w:eastAsia="en-US" w:bidi="ar-SA"/>
      </w:rPr>
    </w:lvl>
    <w:lvl w:ilvl="2" w:tplc="21BEC48C">
      <w:numFmt w:val="bullet"/>
      <w:lvlText w:val="•"/>
      <w:lvlJc w:val="left"/>
      <w:pPr>
        <w:ind w:left="2813" w:hanging="361"/>
      </w:pPr>
      <w:rPr>
        <w:rFonts w:hint="default"/>
        <w:lang w:val="en-US" w:eastAsia="en-US" w:bidi="ar-SA"/>
      </w:rPr>
    </w:lvl>
    <w:lvl w:ilvl="3" w:tplc="AB788F3E">
      <w:numFmt w:val="bullet"/>
      <w:lvlText w:val="•"/>
      <w:lvlJc w:val="left"/>
      <w:pPr>
        <w:ind w:left="3699" w:hanging="361"/>
      </w:pPr>
      <w:rPr>
        <w:rFonts w:hint="default"/>
        <w:lang w:val="en-US" w:eastAsia="en-US" w:bidi="ar-SA"/>
      </w:rPr>
    </w:lvl>
    <w:lvl w:ilvl="4" w:tplc="BE44E8B6">
      <w:numFmt w:val="bullet"/>
      <w:lvlText w:val="•"/>
      <w:lvlJc w:val="left"/>
      <w:pPr>
        <w:ind w:left="4586" w:hanging="361"/>
      </w:pPr>
      <w:rPr>
        <w:rFonts w:hint="default"/>
        <w:lang w:val="en-US" w:eastAsia="en-US" w:bidi="ar-SA"/>
      </w:rPr>
    </w:lvl>
    <w:lvl w:ilvl="5" w:tplc="27461FA6">
      <w:numFmt w:val="bullet"/>
      <w:lvlText w:val="•"/>
      <w:lvlJc w:val="left"/>
      <w:pPr>
        <w:ind w:left="5473" w:hanging="361"/>
      </w:pPr>
      <w:rPr>
        <w:rFonts w:hint="default"/>
        <w:lang w:val="en-US" w:eastAsia="en-US" w:bidi="ar-SA"/>
      </w:rPr>
    </w:lvl>
    <w:lvl w:ilvl="6" w:tplc="899C9D8E">
      <w:numFmt w:val="bullet"/>
      <w:lvlText w:val="•"/>
      <w:lvlJc w:val="left"/>
      <w:pPr>
        <w:ind w:left="6359" w:hanging="361"/>
      </w:pPr>
      <w:rPr>
        <w:rFonts w:hint="default"/>
        <w:lang w:val="en-US" w:eastAsia="en-US" w:bidi="ar-SA"/>
      </w:rPr>
    </w:lvl>
    <w:lvl w:ilvl="7" w:tplc="C930DE8E">
      <w:numFmt w:val="bullet"/>
      <w:lvlText w:val="•"/>
      <w:lvlJc w:val="left"/>
      <w:pPr>
        <w:ind w:left="7246" w:hanging="361"/>
      </w:pPr>
      <w:rPr>
        <w:rFonts w:hint="default"/>
        <w:lang w:val="en-US" w:eastAsia="en-US" w:bidi="ar-SA"/>
      </w:rPr>
    </w:lvl>
    <w:lvl w:ilvl="8" w:tplc="83A4C2C4">
      <w:numFmt w:val="bullet"/>
      <w:lvlText w:val="•"/>
      <w:lvlJc w:val="left"/>
      <w:pPr>
        <w:ind w:left="8133" w:hanging="361"/>
      </w:pPr>
      <w:rPr>
        <w:rFonts w:hint="default"/>
        <w:lang w:val="en-US" w:eastAsia="en-US" w:bidi="ar-SA"/>
      </w:rPr>
    </w:lvl>
  </w:abstractNum>
  <w:abstractNum w:abstractNumId="31" w15:restartNumberingAfterBreak="0">
    <w:nsid w:val="6E337BF8"/>
    <w:multiLevelType w:val="hybridMultilevel"/>
    <w:tmpl w:val="548E575C"/>
    <w:lvl w:ilvl="0" w:tplc="B4D24C6E">
      <w:start w:val="1"/>
      <w:numFmt w:val="decimal"/>
      <w:lvlText w:val="%1."/>
      <w:lvlJc w:val="left"/>
      <w:pPr>
        <w:ind w:left="745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C92D1DC">
      <w:numFmt w:val="bullet"/>
      <w:lvlText w:val="•"/>
      <w:lvlJc w:val="left"/>
      <w:pPr>
        <w:ind w:left="1656" w:hanging="428"/>
      </w:pPr>
      <w:rPr>
        <w:rFonts w:hint="default"/>
        <w:lang w:val="en-US" w:eastAsia="en-US" w:bidi="ar-SA"/>
      </w:rPr>
    </w:lvl>
    <w:lvl w:ilvl="2" w:tplc="77F8D350">
      <w:numFmt w:val="bullet"/>
      <w:lvlText w:val="•"/>
      <w:lvlJc w:val="left"/>
      <w:pPr>
        <w:ind w:left="2573" w:hanging="428"/>
      </w:pPr>
      <w:rPr>
        <w:rFonts w:hint="default"/>
        <w:lang w:val="en-US" w:eastAsia="en-US" w:bidi="ar-SA"/>
      </w:rPr>
    </w:lvl>
    <w:lvl w:ilvl="3" w:tplc="3E98BF18">
      <w:numFmt w:val="bullet"/>
      <w:lvlText w:val="•"/>
      <w:lvlJc w:val="left"/>
      <w:pPr>
        <w:ind w:left="3489" w:hanging="428"/>
      </w:pPr>
      <w:rPr>
        <w:rFonts w:hint="default"/>
        <w:lang w:val="en-US" w:eastAsia="en-US" w:bidi="ar-SA"/>
      </w:rPr>
    </w:lvl>
    <w:lvl w:ilvl="4" w:tplc="A2D8E01C">
      <w:numFmt w:val="bullet"/>
      <w:lvlText w:val="•"/>
      <w:lvlJc w:val="left"/>
      <w:pPr>
        <w:ind w:left="4406" w:hanging="428"/>
      </w:pPr>
      <w:rPr>
        <w:rFonts w:hint="default"/>
        <w:lang w:val="en-US" w:eastAsia="en-US" w:bidi="ar-SA"/>
      </w:rPr>
    </w:lvl>
    <w:lvl w:ilvl="5" w:tplc="4B6A7FB8">
      <w:numFmt w:val="bullet"/>
      <w:lvlText w:val="•"/>
      <w:lvlJc w:val="left"/>
      <w:pPr>
        <w:ind w:left="5323" w:hanging="428"/>
      </w:pPr>
      <w:rPr>
        <w:rFonts w:hint="default"/>
        <w:lang w:val="en-US" w:eastAsia="en-US" w:bidi="ar-SA"/>
      </w:rPr>
    </w:lvl>
    <w:lvl w:ilvl="6" w:tplc="14767130">
      <w:numFmt w:val="bullet"/>
      <w:lvlText w:val="•"/>
      <w:lvlJc w:val="left"/>
      <w:pPr>
        <w:ind w:left="6239" w:hanging="428"/>
      </w:pPr>
      <w:rPr>
        <w:rFonts w:hint="default"/>
        <w:lang w:val="en-US" w:eastAsia="en-US" w:bidi="ar-SA"/>
      </w:rPr>
    </w:lvl>
    <w:lvl w:ilvl="7" w:tplc="C90AFCCC">
      <w:numFmt w:val="bullet"/>
      <w:lvlText w:val="•"/>
      <w:lvlJc w:val="left"/>
      <w:pPr>
        <w:ind w:left="7156" w:hanging="428"/>
      </w:pPr>
      <w:rPr>
        <w:rFonts w:hint="default"/>
        <w:lang w:val="en-US" w:eastAsia="en-US" w:bidi="ar-SA"/>
      </w:rPr>
    </w:lvl>
    <w:lvl w:ilvl="8" w:tplc="D1BCD762">
      <w:numFmt w:val="bullet"/>
      <w:lvlText w:val="•"/>
      <w:lvlJc w:val="left"/>
      <w:pPr>
        <w:ind w:left="8073" w:hanging="428"/>
      </w:pPr>
      <w:rPr>
        <w:rFonts w:hint="default"/>
        <w:lang w:val="en-US" w:eastAsia="en-US" w:bidi="ar-SA"/>
      </w:rPr>
    </w:lvl>
  </w:abstractNum>
  <w:abstractNum w:abstractNumId="32" w15:restartNumberingAfterBreak="0">
    <w:nsid w:val="6E8B0CA0"/>
    <w:multiLevelType w:val="hybridMultilevel"/>
    <w:tmpl w:val="1DF21946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3EB5372"/>
    <w:multiLevelType w:val="multilevel"/>
    <w:tmpl w:val="1F2A1346"/>
    <w:lvl w:ilvl="0">
      <w:start w:val="1"/>
      <w:numFmt w:val="decimal"/>
      <w:lvlText w:val="%1."/>
      <w:lvlJc w:val="left"/>
      <w:pPr>
        <w:ind w:left="8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>
      <w:numFmt w:val="bullet"/>
      <w:lvlText w:val="-"/>
      <w:lvlJc w:val="left"/>
      <w:pPr>
        <w:ind w:left="103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3010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9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8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965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5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36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76BB3AD8"/>
    <w:multiLevelType w:val="hybridMultilevel"/>
    <w:tmpl w:val="4C18CC0A"/>
    <w:lvl w:ilvl="0" w:tplc="53820134">
      <w:numFmt w:val="bullet"/>
      <w:lvlText w:val=""/>
      <w:lvlJc w:val="left"/>
      <w:pPr>
        <w:ind w:left="678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F5ED53E">
      <w:numFmt w:val="bullet"/>
      <w:lvlText w:val=""/>
      <w:lvlJc w:val="left"/>
      <w:pPr>
        <w:ind w:left="1398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24182948">
      <w:numFmt w:val="bullet"/>
      <w:lvlText w:val="•"/>
      <w:lvlJc w:val="left"/>
      <w:pPr>
        <w:ind w:left="2345" w:hanging="361"/>
      </w:pPr>
      <w:rPr>
        <w:rFonts w:hint="default"/>
        <w:lang w:val="en-US" w:eastAsia="en-US" w:bidi="ar-SA"/>
      </w:rPr>
    </w:lvl>
    <w:lvl w:ilvl="3" w:tplc="291EED32">
      <w:numFmt w:val="bullet"/>
      <w:lvlText w:val="•"/>
      <w:lvlJc w:val="left"/>
      <w:pPr>
        <w:ind w:left="3290" w:hanging="361"/>
      </w:pPr>
      <w:rPr>
        <w:rFonts w:hint="default"/>
        <w:lang w:val="en-US" w:eastAsia="en-US" w:bidi="ar-SA"/>
      </w:rPr>
    </w:lvl>
    <w:lvl w:ilvl="4" w:tplc="234221F4">
      <w:numFmt w:val="bullet"/>
      <w:lvlText w:val="•"/>
      <w:lvlJc w:val="left"/>
      <w:pPr>
        <w:ind w:left="4235" w:hanging="361"/>
      </w:pPr>
      <w:rPr>
        <w:rFonts w:hint="default"/>
        <w:lang w:val="en-US" w:eastAsia="en-US" w:bidi="ar-SA"/>
      </w:rPr>
    </w:lvl>
    <w:lvl w:ilvl="5" w:tplc="07EAFE46">
      <w:numFmt w:val="bullet"/>
      <w:lvlText w:val="•"/>
      <w:lvlJc w:val="left"/>
      <w:pPr>
        <w:ind w:left="5180" w:hanging="361"/>
      </w:pPr>
      <w:rPr>
        <w:rFonts w:hint="default"/>
        <w:lang w:val="en-US" w:eastAsia="en-US" w:bidi="ar-SA"/>
      </w:rPr>
    </w:lvl>
    <w:lvl w:ilvl="6" w:tplc="564AE8EE">
      <w:numFmt w:val="bullet"/>
      <w:lvlText w:val="•"/>
      <w:lvlJc w:val="left"/>
      <w:pPr>
        <w:ind w:left="6125" w:hanging="361"/>
      </w:pPr>
      <w:rPr>
        <w:rFonts w:hint="default"/>
        <w:lang w:val="en-US" w:eastAsia="en-US" w:bidi="ar-SA"/>
      </w:rPr>
    </w:lvl>
    <w:lvl w:ilvl="7" w:tplc="7F6840A0">
      <w:numFmt w:val="bullet"/>
      <w:lvlText w:val="•"/>
      <w:lvlJc w:val="left"/>
      <w:pPr>
        <w:ind w:left="7070" w:hanging="361"/>
      </w:pPr>
      <w:rPr>
        <w:rFonts w:hint="default"/>
        <w:lang w:val="en-US" w:eastAsia="en-US" w:bidi="ar-SA"/>
      </w:rPr>
    </w:lvl>
    <w:lvl w:ilvl="8" w:tplc="A8A8CB5C">
      <w:numFmt w:val="bullet"/>
      <w:lvlText w:val="•"/>
      <w:lvlJc w:val="left"/>
      <w:pPr>
        <w:ind w:left="8016" w:hanging="361"/>
      </w:pPr>
      <w:rPr>
        <w:rFonts w:hint="default"/>
        <w:lang w:val="en-US" w:eastAsia="en-US" w:bidi="ar-SA"/>
      </w:rPr>
    </w:lvl>
  </w:abstractNum>
  <w:abstractNum w:abstractNumId="35" w15:restartNumberingAfterBreak="0">
    <w:nsid w:val="79E34748"/>
    <w:multiLevelType w:val="hybridMultilevel"/>
    <w:tmpl w:val="68864A3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5F681A"/>
    <w:multiLevelType w:val="hybridMultilevel"/>
    <w:tmpl w:val="0CE27A72"/>
    <w:lvl w:ilvl="0" w:tplc="FFFFFFFF">
      <w:numFmt w:val="bullet"/>
      <w:lvlText w:val="-"/>
      <w:lvlJc w:val="left"/>
      <w:pPr>
        <w:ind w:left="360" w:hanging="360"/>
      </w:pPr>
    </w:lvl>
    <w:lvl w:ilvl="1" w:tplc="FFFFFFFF">
      <w:numFmt w:val="bullet"/>
      <w:lvlText w:val="-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FEB2A99"/>
    <w:multiLevelType w:val="hybridMultilevel"/>
    <w:tmpl w:val="EE3C012A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44576667">
    <w:abstractNumId w:val="16"/>
  </w:num>
  <w:num w:numId="2" w16cid:durableId="534119703">
    <w:abstractNumId w:val="30"/>
  </w:num>
  <w:num w:numId="3" w16cid:durableId="2033190440">
    <w:abstractNumId w:val="18"/>
  </w:num>
  <w:num w:numId="4" w16cid:durableId="389614372">
    <w:abstractNumId w:val="31"/>
  </w:num>
  <w:num w:numId="5" w16cid:durableId="1011220773">
    <w:abstractNumId w:val="27"/>
  </w:num>
  <w:num w:numId="6" w16cid:durableId="471676385">
    <w:abstractNumId w:val="12"/>
  </w:num>
  <w:num w:numId="7" w16cid:durableId="1781147101">
    <w:abstractNumId w:val="10"/>
  </w:num>
  <w:num w:numId="8" w16cid:durableId="738212764">
    <w:abstractNumId w:val="23"/>
  </w:num>
  <w:num w:numId="9" w16cid:durableId="776411031">
    <w:abstractNumId w:val="9"/>
  </w:num>
  <w:num w:numId="10" w16cid:durableId="183179662">
    <w:abstractNumId w:val="14"/>
  </w:num>
  <w:num w:numId="11" w16cid:durableId="964625960">
    <w:abstractNumId w:val="34"/>
  </w:num>
  <w:num w:numId="12" w16cid:durableId="165680891">
    <w:abstractNumId w:val="11"/>
  </w:num>
  <w:num w:numId="13" w16cid:durableId="671570890">
    <w:abstractNumId w:val="24"/>
  </w:num>
  <w:num w:numId="14" w16cid:durableId="1467314689">
    <w:abstractNumId w:val="7"/>
  </w:num>
  <w:num w:numId="15" w16cid:durableId="1493987031">
    <w:abstractNumId w:val="33"/>
  </w:num>
  <w:num w:numId="16" w16cid:durableId="2120491167">
    <w:abstractNumId w:val="20"/>
  </w:num>
  <w:num w:numId="17" w16cid:durableId="884831268">
    <w:abstractNumId w:val="8"/>
  </w:num>
  <w:num w:numId="18" w16cid:durableId="11071211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501191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5099444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6077890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0138316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6231598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723601470">
    <w:abstractNumId w:val="19"/>
  </w:num>
  <w:num w:numId="25" w16cid:durableId="1102071632">
    <w:abstractNumId w:val="28"/>
  </w:num>
  <w:num w:numId="26" w16cid:durableId="648051469">
    <w:abstractNumId w:val="25"/>
  </w:num>
  <w:num w:numId="27" w16cid:durableId="425224707">
    <w:abstractNumId w:val="35"/>
  </w:num>
  <w:num w:numId="28" w16cid:durableId="1489009718">
    <w:abstractNumId w:val="37"/>
  </w:num>
  <w:num w:numId="29" w16cid:durableId="2142187593">
    <w:abstractNumId w:val="22"/>
  </w:num>
  <w:num w:numId="30" w16cid:durableId="294062938">
    <w:abstractNumId w:val="21"/>
  </w:num>
  <w:num w:numId="31" w16cid:durableId="493225836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32" w16cid:durableId="1973630005">
    <w:abstractNumId w:val="17"/>
  </w:num>
  <w:num w:numId="33" w16cid:durableId="1079643930">
    <w:abstractNumId w:val="36"/>
  </w:num>
  <w:num w:numId="34" w16cid:durableId="1476296195">
    <w:abstractNumId w:val="15"/>
  </w:num>
  <w:num w:numId="35" w16cid:durableId="1295865367">
    <w:abstractNumId w:val="32"/>
  </w:num>
  <w:num w:numId="36" w16cid:durableId="674653957">
    <w:abstractNumId w:val="29"/>
  </w:num>
  <w:num w:numId="37" w16cid:durableId="1193112918">
    <w:abstractNumId w:val="13"/>
  </w:num>
  <w:num w:numId="38" w16cid:durableId="172517311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8B6"/>
    <w:rsid w:val="000021E8"/>
    <w:rsid w:val="0001278A"/>
    <w:rsid w:val="00013B56"/>
    <w:rsid w:val="00020D1D"/>
    <w:rsid w:val="00026C6F"/>
    <w:rsid w:val="00047550"/>
    <w:rsid w:val="00061B86"/>
    <w:rsid w:val="000668BD"/>
    <w:rsid w:val="00071352"/>
    <w:rsid w:val="00072F3B"/>
    <w:rsid w:val="00083254"/>
    <w:rsid w:val="00086B5A"/>
    <w:rsid w:val="000A5D7D"/>
    <w:rsid w:val="000A77AC"/>
    <w:rsid w:val="000C25C2"/>
    <w:rsid w:val="000C5F8E"/>
    <w:rsid w:val="000E4535"/>
    <w:rsid w:val="000E6500"/>
    <w:rsid w:val="000F647F"/>
    <w:rsid w:val="000F73C8"/>
    <w:rsid w:val="001107BF"/>
    <w:rsid w:val="00113D87"/>
    <w:rsid w:val="00116E0C"/>
    <w:rsid w:val="00117368"/>
    <w:rsid w:val="00127D4D"/>
    <w:rsid w:val="001301CA"/>
    <w:rsid w:val="00155EE1"/>
    <w:rsid w:val="00171C6C"/>
    <w:rsid w:val="00187AAF"/>
    <w:rsid w:val="001B3C3B"/>
    <w:rsid w:val="001B46DE"/>
    <w:rsid w:val="001C271E"/>
    <w:rsid w:val="001F03BC"/>
    <w:rsid w:val="00202F32"/>
    <w:rsid w:val="00211C7B"/>
    <w:rsid w:val="00226ED0"/>
    <w:rsid w:val="002401F4"/>
    <w:rsid w:val="0025625C"/>
    <w:rsid w:val="00275FB7"/>
    <w:rsid w:val="00280325"/>
    <w:rsid w:val="00295548"/>
    <w:rsid w:val="002A16FA"/>
    <w:rsid w:val="002B3095"/>
    <w:rsid w:val="002B4F39"/>
    <w:rsid w:val="002B55C0"/>
    <w:rsid w:val="002C032D"/>
    <w:rsid w:val="002C47FA"/>
    <w:rsid w:val="002F3DBC"/>
    <w:rsid w:val="002F4458"/>
    <w:rsid w:val="002F5666"/>
    <w:rsid w:val="003004BC"/>
    <w:rsid w:val="00316B7F"/>
    <w:rsid w:val="00324409"/>
    <w:rsid w:val="00327BA1"/>
    <w:rsid w:val="0033227E"/>
    <w:rsid w:val="0033742E"/>
    <w:rsid w:val="003423F3"/>
    <w:rsid w:val="003A6E8D"/>
    <w:rsid w:val="003B15E4"/>
    <w:rsid w:val="003B4B9E"/>
    <w:rsid w:val="003D037F"/>
    <w:rsid w:val="003E591D"/>
    <w:rsid w:val="00407990"/>
    <w:rsid w:val="00413470"/>
    <w:rsid w:val="00422823"/>
    <w:rsid w:val="0042368D"/>
    <w:rsid w:val="00444165"/>
    <w:rsid w:val="00444650"/>
    <w:rsid w:val="00470BDC"/>
    <w:rsid w:val="00486831"/>
    <w:rsid w:val="00490739"/>
    <w:rsid w:val="004A359E"/>
    <w:rsid w:val="004E1143"/>
    <w:rsid w:val="004E5FDB"/>
    <w:rsid w:val="004F2D25"/>
    <w:rsid w:val="004F7C59"/>
    <w:rsid w:val="00501C09"/>
    <w:rsid w:val="00503B0C"/>
    <w:rsid w:val="00505AE8"/>
    <w:rsid w:val="00510A2A"/>
    <w:rsid w:val="005312C8"/>
    <w:rsid w:val="005451BB"/>
    <w:rsid w:val="005536C7"/>
    <w:rsid w:val="00561300"/>
    <w:rsid w:val="0057289B"/>
    <w:rsid w:val="005778A9"/>
    <w:rsid w:val="005921DD"/>
    <w:rsid w:val="005923C6"/>
    <w:rsid w:val="005966B5"/>
    <w:rsid w:val="005E2060"/>
    <w:rsid w:val="005E38DE"/>
    <w:rsid w:val="00602BF4"/>
    <w:rsid w:val="00604C3F"/>
    <w:rsid w:val="006138B6"/>
    <w:rsid w:val="00617A7E"/>
    <w:rsid w:val="00624073"/>
    <w:rsid w:val="00627FA7"/>
    <w:rsid w:val="006312E6"/>
    <w:rsid w:val="00654E4B"/>
    <w:rsid w:val="00661642"/>
    <w:rsid w:val="00662F0E"/>
    <w:rsid w:val="0066417D"/>
    <w:rsid w:val="0066738E"/>
    <w:rsid w:val="006731B1"/>
    <w:rsid w:val="00685A32"/>
    <w:rsid w:val="0068642D"/>
    <w:rsid w:val="00693FCE"/>
    <w:rsid w:val="0069428A"/>
    <w:rsid w:val="006A4789"/>
    <w:rsid w:val="006C27A3"/>
    <w:rsid w:val="006C78D5"/>
    <w:rsid w:val="006D313F"/>
    <w:rsid w:val="006E3E2F"/>
    <w:rsid w:val="006F5752"/>
    <w:rsid w:val="00700EA9"/>
    <w:rsid w:val="007200D2"/>
    <w:rsid w:val="007240E8"/>
    <w:rsid w:val="00724DF3"/>
    <w:rsid w:val="00744096"/>
    <w:rsid w:val="007517F1"/>
    <w:rsid w:val="00752510"/>
    <w:rsid w:val="0075304A"/>
    <w:rsid w:val="00755803"/>
    <w:rsid w:val="00763162"/>
    <w:rsid w:val="0079573C"/>
    <w:rsid w:val="00797007"/>
    <w:rsid w:val="007A6EBE"/>
    <w:rsid w:val="007B16B5"/>
    <w:rsid w:val="007B1AA9"/>
    <w:rsid w:val="007B4BC3"/>
    <w:rsid w:val="007B79E7"/>
    <w:rsid w:val="007C447C"/>
    <w:rsid w:val="007F0919"/>
    <w:rsid w:val="007F40E4"/>
    <w:rsid w:val="008128D5"/>
    <w:rsid w:val="008200DB"/>
    <w:rsid w:val="00847333"/>
    <w:rsid w:val="0089015F"/>
    <w:rsid w:val="0089673E"/>
    <w:rsid w:val="00897313"/>
    <w:rsid w:val="008A4407"/>
    <w:rsid w:val="008B02B6"/>
    <w:rsid w:val="008B64F7"/>
    <w:rsid w:val="008C1288"/>
    <w:rsid w:val="008F679E"/>
    <w:rsid w:val="0090245B"/>
    <w:rsid w:val="0091170A"/>
    <w:rsid w:val="00913078"/>
    <w:rsid w:val="00934129"/>
    <w:rsid w:val="00960F31"/>
    <w:rsid w:val="0097114A"/>
    <w:rsid w:val="00972101"/>
    <w:rsid w:val="009A3175"/>
    <w:rsid w:val="009B0593"/>
    <w:rsid w:val="009B3A78"/>
    <w:rsid w:val="009B43F2"/>
    <w:rsid w:val="009D60FD"/>
    <w:rsid w:val="009E4AD2"/>
    <w:rsid w:val="009E767E"/>
    <w:rsid w:val="009F2DFB"/>
    <w:rsid w:val="009F3A38"/>
    <w:rsid w:val="00A058C4"/>
    <w:rsid w:val="00A115FD"/>
    <w:rsid w:val="00A25F80"/>
    <w:rsid w:val="00A42DDF"/>
    <w:rsid w:val="00A479D4"/>
    <w:rsid w:val="00A66375"/>
    <w:rsid w:val="00A72032"/>
    <w:rsid w:val="00A75687"/>
    <w:rsid w:val="00AD488B"/>
    <w:rsid w:val="00AD76C5"/>
    <w:rsid w:val="00AE3209"/>
    <w:rsid w:val="00AF7122"/>
    <w:rsid w:val="00B03C1A"/>
    <w:rsid w:val="00B05D72"/>
    <w:rsid w:val="00B11E0E"/>
    <w:rsid w:val="00B1735F"/>
    <w:rsid w:val="00B200B1"/>
    <w:rsid w:val="00B2615C"/>
    <w:rsid w:val="00B65474"/>
    <w:rsid w:val="00B76531"/>
    <w:rsid w:val="00B7688B"/>
    <w:rsid w:val="00B9375A"/>
    <w:rsid w:val="00BA0129"/>
    <w:rsid w:val="00BA1F78"/>
    <w:rsid w:val="00BF4BD9"/>
    <w:rsid w:val="00C06E27"/>
    <w:rsid w:val="00C13156"/>
    <w:rsid w:val="00C20F4B"/>
    <w:rsid w:val="00C26A8C"/>
    <w:rsid w:val="00C549FA"/>
    <w:rsid w:val="00C674E5"/>
    <w:rsid w:val="00C72874"/>
    <w:rsid w:val="00C74930"/>
    <w:rsid w:val="00C74C46"/>
    <w:rsid w:val="00C77ED0"/>
    <w:rsid w:val="00C86708"/>
    <w:rsid w:val="00C9693D"/>
    <w:rsid w:val="00CA5CEF"/>
    <w:rsid w:val="00CB6C43"/>
    <w:rsid w:val="00CC0904"/>
    <w:rsid w:val="00CC1896"/>
    <w:rsid w:val="00CF3370"/>
    <w:rsid w:val="00D017A0"/>
    <w:rsid w:val="00D02720"/>
    <w:rsid w:val="00D17A60"/>
    <w:rsid w:val="00D252DE"/>
    <w:rsid w:val="00D2595F"/>
    <w:rsid w:val="00D45A21"/>
    <w:rsid w:val="00D507B7"/>
    <w:rsid w:val="00D66264"/>
    <w:rsid w:val="00D72805"/>
    <w:rsid w:val="00D72B52"/>
    <w:rsid w:val="00D75AEC"/>
    <w:rsid w:val="00D857EB"/>
    <w:rsid w:val="00D93E21"/>
    <w:rsid w:val="00DA64FB"/>
    <w:rsid w:val="00DB4A01"/>
    <w:rsid w:val="00DC2D88"/>
    <w:rsid w:val="00DF6344"/>
    <w:rsid w:val="00E129DD"/>
    <w:rsid w:val="00E17CA9"/>
    <w:rsid w:val="00E25964"/>
    <w:rsid w:val="00E468CD"/>
    <w:rsid w:val="00E573B3"/>
    <w:rsid w:val="00E7177C"/>
    <w:rsid w:val="00E742CD"/>
    <w:rsid w:val="00E74A59"/>
    <w:rsid w:val="00EA38DA"/>
    <w:rsid w:val="00EB212D"/>
    <w:rsid w:val="00ED7D79"/>
    <w:rsid w:val="00EE4ACE"/>
    <w:rsid w:val="00EE60F0"/>
    <w:rsid w:val="00EF223C"/>
    <w:rsid w:val="00F134C2"/>
    <w:rsid w:val="00F1450D"/>
    <w:rsid w:val="00F425CA"/>
    <w:rsid w:val="00F51A44"/>
    <w:rsid w:val="00F66887"/>
    <w:rsid w:val="00F820E1"/>
    <w:rsid w:val="00FC015B"/>
    <w:rsid w:val="00FD5679"/>
    <w:rsid w:val="00FD5828"/>
    <w:rsid w:val="00FE00A9"/>
    <w:rsid w:val="00FF2A9E"/>
    <w:rsid w:val="00FF5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894D6A"/>
  <w15:docId w15:val="{9A150F09-B395-4927-B147-8E9AF1185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9"/>
    <w:qFormat/>
    <w:pPr>
      <w:spacing w:before="20"/>
      <w:ind w:left="107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318"/>
      <w:outlineLvl w:val="1"/>
    </w:pPr>
    <w:rPr>
      <w:b/>
      <w:bCs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qFormat/>
    <w:pPr>
      <w:ind w:left="884" w:hanging="360"/>
    </w:pPr>
  </w:style>
  <w:style w:type="paragraph" w:customStyle="1" w:styleId="TableParagraph">
    <w:name w:val="Table Paragraph"/>
    <w:basedOn w:val="Norml"/>
    <w:uiPriority w:val="1"/>
    <w:qFormat/>
  </w:style>
  <w:style w:type="paragraph" w:styleId="Vltozat">
    <w:name w:val="Revision"/>
    <w:hidden/>
    <w:uiPriority w:val="99"/>
    <w:semiHidden/>
    <w:rsid w:val="000C25C2"/>
    <w:pPr>
      <w:widowControl/>
      <w:autoSpaceDE/>
      <w:autoSpaceDN/>
    </w:pPr>
    <w:rPr>
      <w:rFonts w:ascii="Times New Roman" w:eastAsia="Times New Roman" w:hAnsi="Times New Roman" w:cs="Times New Roman"/>
    </w:rPr>
  </w:style>
  <w:style w:type="paragraph" w:styleId="lfej">
    <w:name w:val="header"/>
    <w:basedOn w:val="Norml"/>
    <w:link w:val="lfejChar"/>
    <w:uiPriority w:val="99"/>
    <w:unhideWhenUsed/>
    <w:rsid w:val="002F445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F4458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2F445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F4458"/>
    <w:rPr>
      <w:rFonts w:ascii="Times New Roman" w:eastAsia="Times New Roman" w:hAnsi="Times New Roman" w:cs="Times New Roman"/>
    </w:rPr>
  </w:style>
  <w:style w:type="character" w:styleId="Jegyzethivatkozs">
    <w:name w:val="annotation reference"/>
    <w:basedOn w:val="Bekezdsalapbettpusa"/>
    <w:uiPriority w:val="99"/>
    <w:semiHidden/>
    <w:unhideWhenUsed/>
    <w:rsid w:val="00DA64F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DA64F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DA64FB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A64F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A64FB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D507B7"/>
    <w:pPr>
      <w:widowControl/>
      <w:tabs>
        <w:tab w:val="left" w:pos="567"/>
        <w:tab w:val="center" w:pos="4536"/>
        <w:tab w:val="right" w:pos="8306"/>
      </w:tabs>
      <w:autoSpaceDE/>
      <w:autoSpaceDN/>
      <w:spacing w:line="260" w:lineRule="exact"/>
    </w:pPr>
    <w:rPr>
      <w:lang w:val="en-GB" w:eastAsia="hu-HU"/>
    </w:rPr>
  </w:style>
  <w:style w:type="character" w:styleId="Hiperhivatkozs">
    <w:name w:val="Hyperlink"/>
    <w:basedOn w:val="Bekezdsalapbettpusa"/>
    <w:uiPriority w:val="99"/>
    <w:unhideWhenUsed/>
    <w:rsid w:val="00E573B3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FC01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5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9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16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2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13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3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32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6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4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64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1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2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1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89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0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72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75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82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41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3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6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65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0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24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6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24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3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2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2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5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f1800a-214a-4bc7-bfd1-468f543e7ba1" xsi:nil="true"/>
    <lcf76f155ced4ddcb4097134ff3c332f xmlns="21da96a3-3e86-44d9-a11d-bf402d2a126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01CA9F21067C4FA3275FD5DC7EC7EE" ma:contentTypeVersion="13" ma:contentTypeDescription="Crée un document." ma:contentTypeScope="" ma:versionID="c2361807a1d33f58a587a7f19c4e8965">
  <xsd:schema xmlns:xsd="http://www.w3.org/2001/XMLSchema" xmlns:xs="http://www.w3.org/2001/XMLSchema" xmlns:p="http://schemas.microsoft.com/office/2006/metadata/properties" xmlns:ns2="21da96a3-3e86-44d9-a11d-bf402d2a126f" xmlns:ns3="65f1800a-214a-4bc7-bfd1-468f543e7ba1" targetNamespace="http://schemas.microsoft.com/office/2006/metadata/properties" ma:root="true" ma:fieldsID="a91e1ca75e3ffeb28a140a8c131095c9" ns2:_="" ns3:_="">
    <xsd:import namespace="21da96a3-3e86-44d9-a11d-bf402d2a126f"/>
    <xsd:import namespace="65f1800a-214a-4bc7-bfd1-468f543e7b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da96a3-3e86-44d9-a11d-bf402d2a12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Balises d’images" ma:readOnly="false" ma:fieldId="{5cf76f15-5ced-4ddc-b409-7134ff3c332f}" ma:taxonomyMulti="true" ma:sspId="8e197271-f14d-4061-9bd1-ee2cdba406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f1800a-214a-4bc7-bfd1-468f543e7ba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a6a07db-0b5b-4959-b6cd-3d979b82ff4f}" ma:internalName="TaxCatchAll" ma:showField="CatchAllData" ma:web="65f1800a-214a-4bc7-bfd1-468f543e7b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BA4FCF-1C2C-465D-BF61-7DB49C9F3D96}">
  <ds:schemaRefs>
    <ds:schemaRef ds:uri="http://schemas.microsoft.com/office/2006/metadata/properties"/>
    <ds:schemaRef ds:uri="http://schemas.microsoft.com/office/infopath/2007/PartnerControls"/>
    <ds:schemaRef ds:uri="65f1800a-214a-4bc7-bfd1-468f543e7ba1"/>
    <ds:schemaRef ds:uri="21da96a3-3e86-44d9-a11d-bf402d2a126f"/>
  </ds:schemaRefs>
</ds:datastoreItem>
</file>

<file path=customXml/itemProps2.xml><?xml version="1.0" encoding="utf-8"?>
<ds:datastoreItem xmlns:ds="http://schemas.openxmlformats.org/officeDocument/2006/customXml" ds:itemID="{99A673F6-C6F2-4A6B-B734-4131EFBA34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da96a3-3e86-44d9-a11d-bf402d2a126f"/>
    <ds:schemaRef ds:uri="65f1800a-214a-4bc7-bfd1-468f543e7b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D70345-5052-422C-B470-5BA85D5C19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2024</Words>
  <Characters>13968</Characters>
  <Application>Microsoft Office Word</Application>
  <DocSecurity>0</DocSecurity>
  <Lines>116</Lines>
  <Paragraphs>31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Pealkiri</vt:lpstr>
      </vt:variant>
      <vt:variant>
        <vt:i4>1</vt:i4>
      </vt:variant>
    </vt:vector>
  </HeadingPairs>
  <TitlesOfParts>
    <vt:vector size="3" baseType="lpstr">
      <vt:lpstr>Ibrance, INN-palbociclib</vt:lpstr>
      <vt:lpstr>Ibrance, INN-palbociclib</vt:lpstr>
      <vt:lpstr>Ibrance, INN-palbociclib</vt:lpstr>
    </vt:vector>
  </TitlesOfParts>
  <Company/>
  <LinksUpToDate>false</LinksUpToDate>
  <CharactersWithSpaces>15961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Ibrance, INN-palbociclib</dc:title>
  <dc:subject>EPAR</dc:subject>
  <dc:creator>CHMP</dc:creator>
  <cp:keywords>Ibrance, INN-palbociclib</cp:keywords>
  <dc:description/>
  <cp:lastModifiedBy>HU_OGYI_64.1</cp:lastModifiedBy>
  <cp:revision>4</cp:revision>
  <cp:lastPrinted>2025-02-26T14:19:00Z</cp:lastPrinted>
  <dcterms:created xsi:type="dcterms:W3CDTF">2026-07-17T09:00:00Z</dcterms:created>
  <dcterms:modified xsi:type="dcterms:W3CDTF">2026-07-20T10:24:00Z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0x010100B601CA9F21067C4FA3275FD5DC7EC7EE</vt:lpwstr>
  </property>
  <property fmtid="{D5CDD505-2E9C-101B-9397-08002B2CF9AE}" pid="3" name="Created">
    <vt:filetime>2024-05-20T00:00:00Z</vt:filetime>
  </property>
  <property fmtid="{D5CDD505-2E9C-101B-9397-08002B2CF9AE}" pid="4" name="Creator">
    <vt:lpwstr>Acrobat PDFMaker 23 for Word</vt:lpwstr>
  </property>
  <property fmtid="{D5CDD505-2E9C-101B-9397-08002B2CF9AE}" pid="5" name="LastSaved">
    <vt:filetime>2024-08-21T00:00:00Z</vt:filetime>
  </property>
  <property fmtid="{D5CDD505-2E9C-101B-9397-08002B2CF9AE}" pid="6" name="MSIP_Label_4791b42f-c435-42ca-9531-75a3f42aae3d_ActionId">
    <vt:lpwstr>a7001b9f-6387-43fe-b34d-32e14b40ce0b</vt:lpwstr>
  </property>
  <property fmtid="{D5CDD505-2E9C-101B-9397-08002B2CF9AE}" pid="7" name="MSIP_Label_4791b42f-c435-42ca-9531-75a3f42aae3d_ContentBits">
    <vt:lpwstr>0</vt:lpwstr>
  </property>
  <property fmtid="{D5CDD505-2E9C-101B-9397-08002B2CF9AE}" pid="8" name="MSIP_Label_4791b42f-c435-42ca-9531-75a3f42aae3d_Enabled">
    <vt:lpwstr>true</vt:lpwstr>
  </property>
  <property fmtid="{D5CDD505-2E9C-101B-9397-08002B2CF9AE}" pid="9" name="MSIP_Label_4791b42f-c435-42ca-9531-75a3f42aae3d_Method">
    <vt:lpwstr>Privileged</vt:lpwstr>
  </property>
  <property fmtid="{D5CDD505-2E9C-101B-9397-08002B2CF9AE}" pid="10" name="MSIP_Label_4791b42f-c435-42ca-9531-75a3f42aae3d_Name">
    <vt:lpwstr>4791b42f-c435-42ca-9531-75a3f42aae3d</vt:lpwstr>
  </property>
  <property fmtid="{D5CDD505-2E9C-101B-9397-08002B2CF9AE}" pid="11" name="MSIP_Label_4791b42f-c435-42ca-9531-75a3f42aae3d_SetDate">
    <vt:lpwstr>2024-05-15T17:45:05Z</vt:lpwstr>
  </property>
  <property fmtid="{D5CDD505-2E9C-101B-9397-08002B2CF9AE}" pid="12" name="MSIP_Label_4791b42f-c435-42ca-9531-75a3f42aae3d_SiteId">
    <vt:lpwstr>7a916015-20ae-4ad1-9170-eefd915e9272</vt:lpwstr>
  </property>
  <property fmtid="{D5CDD505-2E9C-101B-9397-08002B2CF9AE}" pid="13" name="MSIP_Label_defa4170-0d19-0005-0004-bc88714345d2_ActionId">
    <vt:lpwstr>efa3b313-289e-40ef-9929-62bcf9387961</vt:lpwstr>
  </property>
  <property fmtid="{D5CDD505-2E9C-101B-9397-08002B2CF9AE}" pid="14" name="MSIP_Label_defa4170-0d19-0005-0004-bc88714345d2_ContentBits">
    <vt:lpwstr>0</vt:lpwstr>
  </property>
  <property fmtid="{D5CDD505-2E9C-101B-9397-08002B2CF9AE}" pid="15" name="MSIP_Label_defa4170-0d19-0005-0004-bc88714345d2_Enabled">
    <vt:lpwstr>true</vt:lpwstr>
  </property>
  <property fmtid="{D5CDD505-2E9C-101B-9397-08002B2CF9AE}" pid="16" name="MSIP_Label_defa4170-0d19-0005-0004-bc88714345d2_Method">
    <vt:lpwstr>Standard</vt:lpwstr>
  </property>
  <property fmtid="{D5CDD505-2E9C-101B-9397-08002B2CF9AE}" pid="17" name="MSIP_Label_defa4170-0d19-0005-0004-bc88714345d2_Name">
    <vt:lpwstr>defa4170-0d19-0005-0004-bc88714345d2</vt:lpwstr>
  </property>
  <property fmtid="{D5CDD505-2E9C-101B-9397-08002B2CF9AE}" pid="18" name="MSIP_Label_defa4170-0d19-0005-0004-bc88714345d2_SetDate">
    <vt:lpwstr>2024-05-20T12:46:28Z</vt:lpwstr>
  </property>
  <property fmtid="{D5CDD505-2E9C-101B-9397-08002B2CF9AE}" pid="19" name="MSIP_Label_defa4170-0d19-0005-0004-bc88714345d2_SiteId">
    <vt:lpwstr>5fbc2afc-b6e7-49ed-a6cf-ea49a27f7c12</vt:lpwstr>
  </property>
  <property fmtid="{D5CDD505-2E9C-101B-9397-08002B2CF9AE}" pid="20" name="Producer">
    <vt:lpwstr>Adobe PDF Library 23.8.53; modified using iText 2.1.7 by 1T3XT</vt:lpwstr>
  </property>
  <property fmtid="{D5CDD505-2E9C-101B-9397-08002B2CF9AE}" pid="21" name="SourceModified">
    <vt:lpwstr/>
  </property>
  <property fmtid="{D5CDD505-2E9C-101B-9397-08002B2CF9AE}" pid="22" name="MediaServiceImageTags">
    <vt:lpwstr/>
  </property>
</Properties>
</file>