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FE9A2" w14:textId="77777777" w:rsidR="00BB7059" w:rsidRPr="003B493C" w:rsidRDefault="00BB7059" w:rsidP="00612CC3">
      <w:pPr>
        <w:spacing w:after="0" w:line="240" w:lineRule="auto"/>
        <w:jc w:val="center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Betegtájékoztató: Információk a beteg számára</w:t>
      </w:r>
    </w:p>
    <w:p w14:paraId="3102D5F4" w14:textId="77777777" w:rsidR="00BB7059" w:rsidRPr="003B493C" w:rsidRDefault="00BB7059" w:rsidP="00612CC3">
      <w:pPr>
        <w:spacing w:after="0" w:line="240" w:lineRule="auto"/>
        <w:jc w:val="center"/>
        <w:rPr>
          <w:rFonts w:ascii="Times New Roman" w:hAnsi="Times New Roman"/>
          <w:lang w:val="hu-HU"/>
        </w:rPr>
      </w:pPr>
    </w:p>
    <w:p w14:paraId="54D6ACE8" w14:textId="096C8A21" w:rsidR="00BB7059" w:rsidRPr="003B493C" w:rsidRDefault="00BB7059" w:rsidP="00612C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31F20"/>
          <w:lang w:val="hu-HU"/>
        </w:rPr>
      </w:pP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5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mg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/80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mg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filmtabletta</w:t>
      </w:r>
    </w:p>
    <w:p w14:paraId="4AB4341F" w14:textId="0B4E46DB" w:rsidR="00BB7059" w:rsidRPr="003B493C" w:rsidRDefault="00BB7059" w:rsidP="00612C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31F20"/>
          <w:lang w:val="hu-HU"/>
        </w:rPr>
      </w:pP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5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mg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/160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mg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filmtabletta</w:t>
      </w:r>
    </w:p>
    <w:p w14:paraId="7E405C0E" w14:textId="22B75814" w:rsidR="00BB7059" w:rsidRPr="003B493C" w:rsidRDefault="00BB7059" w:rsidP="00612C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231F20"/>
          <w:lang w:val="hu-HU"/>
        </w:rPr>
      </w:pP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10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mg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/160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mg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filmtabletta</w:t>
      </w:r>
    </w:p>
    <w:p w14:paraId="1B537CB7" w14:textId="77777777" w:rsidR="008348DD" w:rsidRPr="003B493C" w:rsidRDefault="008348DD" w:rsidP="00612CC3">
      <w:pPr>
        <w:spacing w:after="0" w:line="240" w:lineRule="auto"/>
        <w:jc w:val="center"/>
        <w:rPr>
          <w:rFonts w:ascii="Times New Roman" w:eastAsia="Times New Roman" w:hAnsi="Times New Roman"/>
          <w:color w:val="231F20"/>
          <w:lang w:val="hu-HU"/>
        </w:rPr>
      </w:pPr>
    </w:p>
    <w:p w14:paraId="06187A47" w14:textId="08F881DC" w:rsidR="00BB7059" w:rsidRPr="003B493C" w:rsidRDefault="00BB7059" w:rsidP="00612CC3">
      <w:pPr>
        <w:spacing w:after="0" w:line="240" w:lineRule="auto"/>
        <w:jc w:val="center"/>
        <w:rPr>
          <w:rFonts w:ascii="Times New Roman" w:eastAsia="Times New Roman" w:hAnsi="Times New Roman"/>
          <w:lang w:val="hu-HU"/>
        </w:rPr>
      </w:pP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valzartán</w:t>
      </w:r>
      <w:proofErr w:type="spellEnd"/>
    </w:p>
    <w:p w14:paraId="7417AC90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4B44080C" w14:textId="77777777" w:rsidR="00BB7059" w:rsidRPr="003B493C" w:rsidRDefault="00BB7059" w:rsidP="00305643">
      <w:pPr>
        <w:spacing w:after="0" w:line="240" w:lineRule="auto"/>
        <w:ind w:right="71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Mielőtt elkezdi szedni ezt a gyógyszert, olvassa el figyelmesen az alábbi betegtájékoztatót, mert az Ön számára fontos információkat tartalmaz.</w:t>
      </w:r>
    </w:p>
    <w:p w14:paraId="0BF59864" w14:textId="77777777" w:rsidR="00BB7059" w:rsidRPr="003B493C" w:rsidRDefault="00BB7059" w:rsidP="00305643">
      <w:pPr>
        <w:spacing w:after="0" w:line="240" w:lineRule="auto"/>
        <w:ind w:left="567" w:right="767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-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>Tartsa meg a betegtájékoztatót, mert a benne szereplő információkra a későbbiekben is szüksége lehet.</w:t>
      </w:r>
    </w:p>
    <w:p w14:paraId="67E3FA9C" w14:textId="77777777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-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>További kérdéseivel forduljon kezelőorvosához vagy gyógyszerészéhez.</w:t>
      </w:r>
    </w:p>
    <w:p w14:paraId="30121B0C" w14:textId="77777777" w:rsidR="00BB7059" w:rsidRPr="003B493C" w:rsidRDefault="00BB7059" w:rsidP="00305643">
      <w:pPr>
        <w:spacing w:after="0" w:line="240" w:lineRule="auto"/>
        <w:ind w:left="567" w:right="205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-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41A4762C" w14:textId="77777777" w:rsidR="00BB7059" w:rsidRPr="003B493C" w:rsidRDefault="00BB7059" w:rsidP="00305643">
      <w:pPr>
        <w:spacing w:after="0" w:line="240" w:lineRule="auto"/>
        <w:ind w:left="567" w:right="103" w:hanging="567"/>
        <w:rPr>
          <w:rFonts w:ascii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-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5D565584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541B997F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 betegtájékoztató tartalma:</w:t>
      </w:r>
    </w:p>
    <w:p w14:paraId="41DC703B" w14:textId="4827DFA2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1.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 xml:space="preserve">Milyen típusú gyógyszer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Cs/>
          <w:color w:val="231F20"/>
          <w:lang w:val="hu-HU"/>
        </w:rPr>
        <w:t>1 A Pharma</w:t>
      </w:r>
      <w:r w:rsidR="00486AF6">
        <w:rPr>
          <w:rFonts w:ascii="Times New Roman" w:eastAsia="Times New Roman" w:hAnsi="Times New Roman"/>
          <w:bCs/>
          <w:color w:val="231F20"/>
          <w:lang w:val="hu-HU"/>
        </w:rPr>
        <w:t xml:space="preserve"> filmtabletta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r w:rsidRPr="003B493C">
        <w:rPr>
          <w:rFonts w:ascii="Times New Roman" w:eastAsia="Times New Roman" w:hAnsi="Times New Roman"/>
          <w:color w:val="231F20"/>
          <w:lang w:val="hu-HU"/>
        </w:rPr>
        <w:t>és milyen betegségek esetén alkalmazható?</w:t>
      </w:r>
    </w:p>
    <w:p w14:paraId="40CA7222" w14:textId="453970E2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2.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 xml:space="preserve">Tudnivalók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bCs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>szedése előtt</w:t>
      </w:r>
    </w:p>
    <w:p w14:paraId="31894F01" w14:textId="2FB06A2C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3.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 xml:space="preserve">Hogyan kell szedni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Cs/>
          <w:color w:val="231F20"/>
          <w:lang w:val="hu-HU"/>
        </w:rPr>
        <w:t>1 A Pharma</w:t>
      </w:r>
      <w:r w:rsidR="00486AF6">
        <w:rPr>
          <w:rFonts w:ascii="Times New Roman" w:eastAsia="Times New Roman" w:hAnsi="Times New Roman"/>
          <w:bCs/>
          <w:color w:val="231F20"/>
          <w:lang w:val="hu-HU"/>
        </w:rPr>
        <w:t xml:space="preserve"> filmtablettá</w:t>
      </w:r>
      <w:r w:rsidR="008348DD" w:rsidRPr="003B493C">
        <w:rPr>
          <w:rFonts w:ascii="Times New Roman" w:eastAsia="Times New Roman" w:hAnsi="Times New Roman"/>
          <w:bCs/>
          <w:color w:val="231F20"/>
          <w:lang w:val="hu-HU"/>
        </w:rPr>
        <w:t>t</w:t>
      </w:r>
      <w:r w:rsidRPr="003B493C">
        <w:rPr>
          <w:rFonts w:ascii="Times New Roman" w:eastAsia="Times New Roman" w:hAnsi="Times New Roman"/>
          <w:color w:val="231F20"/>
          <w:lang w:val="hu-HU"/>
        </w:rPr>
        <w:t>?</w:t>
      </w:r>
    </w:p>
    <w:p w14:paraId="7BA8AC3B" w14:textId="77777777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4.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>Lehetséges mellékhatások</w:t>
      </w:r>
    </w:p>
    <w:p w14:paraId="10E44F98" w14:textId="2C4F4C09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5.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 xml:space="preserve">Hogyan kell tárolni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Cs/>
          <w:color w:val="231F20"/>
          <w:lang w:val="hu-HU"/>
        </w:rPr>
        <w:t>1 A Pharma</w:t>
      </w:r>
      <w:r w:rsidR="00486AF6">
        <w:rPr>
          <w:rFonts w:ascii="Times New Roman" w:eastAsia="Times New Roman" w:hAnsi="Times New Roman"/>
          <w:bCs/>
          <w:color w:val="231F20"/>
          <w:lang w:val="hu-HU"/>
        </w:rPr>
        <w:t xml:space="preserve"> filmtablettá</w:t>
      </w:r>
      <w:r w:rsidR="00486AF6" w:rsidRPr="003B493C">
        <w:rPr>
          <w:rFonts w:ascii="Times New Roman" w:eastAsia="Times New Roman" w:hAnsi="Times New Roman"/>
          <w:bCs/>
          <w:color w:val="231F20"/>
          <w:lang w:val="hu-HU"/>
        </w:rPr>
        <w:t>t</w:t>
      </w:r>
      <w:r w:rsidRPr="003B493C">
        <w:rPr>
          <w:rFonts w:ascii="Times New Roman" w:eastAsia="Times New Roman" w:hAnsi="Times New Roman"/>
          <w:color w:val="231F20"/>
          <w:lang w:val="hu-HU"/>
        </w:rPr>
        <w:t>?</w:t>
      </w:r>
    </w:p>
    <w:p w14:paraId="21CE2CF3" w14:textId="77777777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6.</w:t>
      </w:r>
      <w:r w:rsidRPr="003B493C">
        <w:rPr>
          <w:rFonts w:ascii="Times New Roman" w:eastAsia="Times New Roman" w:hAnsi="Times New Roman"/>
          <w:color w:val="231F20"/>
          <w:lang w:val="hu-HU"/>
        </w:rPr>
        <w:tab/>
        <w:t>A csomagolás tartalma és egyéb információk</w:t>
      </w:r>
    </w:p>
    <w:p w14:paraId="7D9F18A0" w14:textId="77777777" w:rsidR="00BB7059" w:rsidRPr="003B493C" w:rsidRDefault="00BB7059" w:rsidP="00305643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5B80B4B9" w14:textId="77777777" w:rsidR="00BB7059" w:rsidRPr="003B493C" w:rsidRDefault="00BB7059" w:rsidP="00305643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73A20E1F" w14:textId="62486F7E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1.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ab/>
        <w:t xml:space="preserve">Milyen típusú gyógyszer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</w:t>
      </w:r>
      <w:r w:rsidR="00E93B9C" w:rsidRPr="002113AC">
        <w:rPr>
          <w:rFonts w:ascii="Times New Roman" w:eastAsia="Times New Roman" w:hAnsi="Times New Roman"/>
          <w:b/>
          <w:bCs/>
          <w:color w:val="231F20"/>
          <w:lang w:val="hu-HU"/>
        </w:rPr>
        <w:t>ma</w:t>
      </w:r>
      <w:r w:rsidR="002113AC" w:rsidRPr="002113A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filmtabletta</w:t>
      </w:r>
      <w:r w:rsidRPr="002113A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, és 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milyen betegségek esetén alkalmazható?</w:t>
      </w:r>
    </w:p>
    <w:p w14:paraId="2B04B133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6E0EC7C4" w14:textId="1987991A" w:rsidR="00BB7059" w:rsidRPr="003B493C" w:rsidRDefault="00BB7059" w:rsidP="00305643">
      <w:pPr>
        <w:spacing w:after="0" w:line="240" w:lineRule="auto"/>
        <w:ind w:right="266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86AF6">
        <w:rPr>
          <w:rFonts w:ascii="Times New Roman" w:eastAsia="Times New Roman" w:hAnsi="Times New Roman"/>
          <w:color w:val="231F20"/>
          <w:lang w:val="hu-HU"/>
        </w:rPr>
        <w:t>film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tabletta két hatóanyagot tartalmaz: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amlodipint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és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valzartánt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. Mindkét hatóanyag a magas vérnyomás csökkentésére szolgál.</w:t>
      </w:r>
    </w:p>
    <w:p w14:paraId="4812AD07" w14:textId="664262EA" w:rsidR="00BB7059" w:rsidRPr="003B493C" w:rsidRDefault="00BB7059" w:rsidP="00305643">
      <w:pPr>
        <w:pStyle w:val="Listaszerbekezds"/>
        <w:numPr>
          <w:ilvl w:val="0"/>
          <w:numId w:val="18"/>
        </w:numPr>
        <w:spacing w:after="0" w:line="240" w:lineRule="auto"/>
        <w:ind w:left="567" w:right="46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a</w:t>
      </w:r>
      <w:r w:rsidR="0051218C" w:rsidRPr="003B493C">
        <w:rPr>
          <w:rFonts w:ascii="Times New Roman" w:eastAsia="Times New Roman" w:hAnsi="Times New Roman"/>
          <w:color w:val="231F20"/>
          <w:lang w:val="hu-HU"/>
        </w:rPr>
        <w:t>z úgynevezett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„kalciumcsatorna-blokkolók” gyógyszercsoportba tartozik.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megakadályozza a kalcium bejutását az érfalba, ami meggátolja az erek összehúzódását.</w:t>
      </w:r>
    </w:p>
    <w:p w14:paraId="0F84C514" w14:textId="48D203FB" w:rsidR="00BB7059" w:rsidRPr="003B493C" w:rsidRDefault="00BB7059" w:rsidP="00305643">
      <w:pPr>
        <w:pStyle w:val="Listaszerbekezds"/>
        <w:numPr>
          <w:ilvl w:val="0"/>
          <w:numId w:val="18"/>
        </w:numPr>
        <w:spacing w:after="0" w:line="240" w:lineRule="auto"/>
        <w:ind w:left="567" w:right="46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valzartán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51218C" w:rsidRPr="003B493C">
        <w:rPr>
          <w:rFonts w:ascii="Times New Roman" w:eastAsia="Times New Roman" w:hAnsi="Times New Roman"/>
          <w:color w:val="231F20"/>
          <w:lang w:val="hu-HU"/>
        </w:rPr>
        <w:t xml:space="preserve">az úgynevezett </w:t>
      </w:r>
      <w:r w:rsidRPr="003B493C">
        <w:rPr>
          <w:rFonts w:ascii="Times New Roman" w:eastAsia="Times New Roman" w:hAnsi="Times New Roman"/>
          <w:color w:val="231F20"/>
          <w:lang w:val="hu-HU"/>
        </w:rPr>
        <w:t>„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angiotenzin</w:t>
      </w:r>
      <w:proofErr w:type="spellEnd"/>
      <w:r w:rsidR="00611EF6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II-receptor</w:t>
      </w:r>
      <w:r w:rsidR="0057174F" w:rsidRPr="003B493C">
        <w:rPr>
          <w:rFonts w:ascii="Times New Roman" w:eastAsia="Times New Roman" w:hAnsi="Times New Roman"/>
          <w:color w:val="231F20"/>
          <w:lang w:val="hu-HU"/>
        </w:rPr>
        <w:t>-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antagonisták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” gyógyszercsoportba tartozik.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angiotenzin</w:t>
      </w:r>
      <w:proofErr w:type="spellEnd"/>
      <w:r w:rsidR="00611EF6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II a szervezetben termelődik, és érszűkítő hatású, ezáltal emeli a vérnyomást. A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valzartán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angiotenzin</w:t>
      </w:r>
      <w:proofErr w:type="spellEnd"/>
      <w:r w:rsidR="00611EF6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II hatását gátolja.</w:t>
      </w:r>
    </w:p>
    <w:p w14:paraId="73895A71" w14:textId="77777777" w:rsidR="00BB7059" w:rsidRPr="003B493C" w:rsidRDefault="00BB7059" w:rsidP="00305643">
      <w:pPr>
        <w:spacing w:after="0" w:line="240" w:lineRule="auto"/>
        <w:ind w:right="51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Ez azt jelenti, hogy mindkét hatóanyag az erek összehúzódását gátolja. Ennek eredményeként az erek ellazulnak, és csökken a vérnyomás.</w:t>
      </w:r>
    </w:p>
    <w:p w14:paraId="775F9A82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9B75800" w14:textId="78B8A6E7" w:rsidR="00BB7059" w:rsidRPr="003B493C" w:rsidRDefault="00BB7059" w:rsidP="00305643">
      <w:pPr>
        <w:spacing w:after="0" w:line="240" w:lineRule="auto"/>
        <w:ind w:right="754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color w:val="231F20"/>
          <w:lang w:val="hu-HU"/>
        </w:rPr>
        <w:t>filmtablett</w:t>
      </w:r>
      <w:r w:rsidR="00486AF6">
        <w:rPr>
          <w:rFonts w:ascii="Times New Roman" w:eastAsia="Times New Roman" w:hAnsi="Times New Roman"/>
          <w:color w:val="231F20"/>
          <w:lang w:val="hu-HU"/>
        </w:rPr>
        <w:t>a</w:t>
      </w:r>
      <w:r w:rsidR="00486AF6" w:rsidRPr="00486AF6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a magas vérnyomás kezelésére szolgál olyan felnőtteknél, akiknek a vérnyomását önmagában adott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amlodipinnel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vagy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valzartánnal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nem lehet megfelelően csökkenteni.</w:t>
      </w:r>
    </w:p>
    <w:p w14:paraId="79B7CBB1" w14:textId="77777777" w:rsidR="00BB7059" w:rsidRPr="003B493C" w:rsidRDefault="00BB7059" w:rsidP="00305643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1B0E4162" w14:textId="77777777" w:rsidR="00BB7059" w:rsidRPr="003B493C" w:rsidRDefault="00BB7059" w:rsidP="00305643">
      <w:pPr>
        <w:tabs>
          <w:tab w:val="left" w:pos="680"/>
        </w:tabs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0CEF1EA7" w14:textId="39BA6DC9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2.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ab/>
        <w:t xml:space="preserve">Tudnivalók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b/>
          <w:bCs/>
          <w:color w:val="231F20"/>
          <w:lang w:val="hu-HU"/>
        </w:rPr>
        <w:t>filmtablett</w:t>
      </w:r>
      <w:r w:rsidR="00486AF6">
        <w:rPr>
          <w:rFonts w:ascii="Times New Roman" w:eastAsia="Times New Roman" w:hAnsi="Times New Roman"/>
          <w:b/>
          <w:bCs/>
          <w:color w:val="231F20"/>
          <w:lang w:val="hu-HU"/>
        </w:rPr>
        <w:t>a</w:t>
      </w:r>
      <w:r w:rsidR="00486AF6" w:rsidRPr="00486AF6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szedése előtt</w:t>
      </w:r>
    </w:p>
    <w:p w14:paraId="4C779C2C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3AF23F8" w14:textId="125D0EC0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Ne szedje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</w:t>
      </w:r>
      <w:r w:rsidR="00E93B9C" w:rsidRPr="00486AF6">
        <w:rPr>
          <w:rFonts w:ascii="Times New Roman" w:eastAsia="Times New Roman" w:hAnsi="Times New Roman"/>
          <w:b/>
          <w:bCs/>
          <w:color w:val="231F20"/>
          <w:lang w:val="hu-HU"/>
        </w:rPr>
        <w:t>a</w:t>
      </w:r>
      <w:r w:rsidR="00486AF6" w:rsidRPr="00486AF6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filmtablettát</w:t>
      </w:r>
      <w:r w:rsidRPr="00486AF6">
        <w:rPr>
          <w:rFonts w:ascii="Times New Roman" w:eastAsia="Times New Roman" w:hAnsi="Times New Roman"/>
          <w:b/>
          <w:bCs/>
          <w:color w:val="231F20"/>
          <w:lang w:val="hu-HU"/>
        </w:rPr>
        <w:t>:</w:t>
      </w:r>
    </w:p>
    <w:p w14:paraId="1103AEB9" w14:textId="0E89681E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46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allergiás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amlodipinre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vagy bárm</w:t>
      </w:r>
      <w:r w:rsidR="00713E4E">
        <w:rPr>
          <w:rFonts w:ascii="Times New Roman" w:eastAsia="Times New Roman" w:hAnsi="Times New Roman"/>
          <w:bCs/>
          <w:color w:val="231F20"/>
          <w:lang w:val="hu-HU"/>
        </w:rPr>
        <w:t>e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ly</w:t>
      </w:r>
      <w:r w:rsidR="00713E4E">
        <w:rPr>
          <w:rFonts w:ascii="Times New Roman" w:eastAsia="Times New Roman" w:hAnsi="Times New Roman"/>
          <w:bCs/>
          <w:color w:val="231F20"/>
          <w:lang w:val="hu-HU"/>
        </w:rPr>
        <w:t>ik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más kalciumcsatorna-blokkolóra</w:t>
      </w:r>
      <w:r w:rsidRPr="003B493C">
        <w:rPr>
          <w:rFonts w:ascii="Times New Roman" w:eastAsia="Times New Roman" w:hAnsi="Times New Roman"/>
          <w:color w:val="231F20"/>
          <w:lang w:val="hu-HU"/>
        </w:rPr>
        <w:t>. E</w:t>
      </w:r>
      <w:r w:rsidR="00713E4E">
        <w:rPr>
          <w:rFonts w:ascii="Times New Roman" w:eastAsia="Times New Roman" w:hAnsi="Times New Roman"/>
          <w:color w:val="231F20"/>
          <w:lang w:val="hu-HU"/>
        </w:rPr>
        <w:t>nnek tünete lehet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713E4E">
        <w:rPr>
          <w:rFonts w:ascii="Times New Roman" w:eastAsia="Times New Roman" w:hAnsi="Times New Roman"/>
          <w:color w:val="231F20"/>
          <w:lang w:val="hu-HU"/>
        </w:rPr>
        <w:t xml:space="preserve">a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viszketés, a bőr kivörösödése vagy </w:t>
      </w:r>
      <w:r w:rsidR="00713E4E">
        <w:rPr>
          <w:rFonts w:ascii="Times New Roman" w:eastAsia="Times New Roman" w:hAnsi="Times New Roman"/>
          <w:color w:val="231F20"/>
          <w:lang w:val="hu-HU"/>
        </w:rPr>
        <w:t xml:space="preserve">a </w:t>
      </w:r>
      <w:r w:rsidRPr="003B493C">
        <w:rPr>
          <w:rFonts w:ascii="Times New Roman" w:eastAsia="Times New Roman" w:hAnsi="Times New Roman"/>
          <w:color w:val="231F20"/>
          <w:lang w:val="hu-HU"/>
        </w:rPr>
        <w:t>nehézlégzés</w:t>
      </w:r>
      <w:r w:rsidR="00713E4E">
        <w:rPr>
          <w:rFonts w:ascii="Times New Roman" w:eastAsia="Times New Roman" w:hAnsi="Times New Roman"/>
          <w:color w:val="231F20"/>
          <w:lang w:val="hu-HU"/>
        </w:rPr>
        <w:t>.</w:t>
      </w:r>
    </w:p>
    <w:p w14:paraId="5F405959" w14:textId="486BF74D" w:rsidR="00BB7059" w:rsidRPr="003B493C" w:rsidRDefault="00BB7059" w:rsidP="00305643">
      <w:pPr>
        <w:pStyle w:val="Listaszerbekezds"/>
        <w:widowControl/>
        <w:numPr>
          <w:ilvl w:val="0"/>
          <w:numId w:val="19"/>
        </w:numPr>
        <w:spacing w:after="0" w:line="240" w:lineRule="auto"/>
        <w:ind w:left="567" w:right="-23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lastRenderedPageBreak/>
        <w:t xml:space="preserve">ha allergiás a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valzartánra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vagy a gyógyszer (6. pontban felsorolt) egyéb összetevőjére. Ha úgy gondolja, hogy allergiás lehet, beszéljen kezelőorvosával, mielőtt elkezd</w:t>
      </w:r>
      <w:r w:rsidR="0057174F" w:rsidRPr="003B493C">
        <w:rPr>
          <w:rFonts w:ascii="Times New Roman" w:eastAsia="Times New Roman" w:hAnsi="Times New Roman"/>
          <w:color w:val="231F20"/>
          <w:lang w:val="hu-HU"/>
        </w:rPr>
        <w:t>i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szedni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486AF6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86AF6">
        <w:rPr>
          <w:rFonts w:ascii="Times New Roman" w:eastAsia="Times New Roman" w:hAnsi="Times New Roman"/>
          <w:bCs/>
          <w:color w:val="231F20"/>
          <w:lang w:val="hu-HU"/>
        </w:rPr>
        <w:t>filmtablettá</w:t>
      </w:r>
      <w:r w:rsidR="00486AF6" w:rsidRPr="003B493C">
        <w:rPr>
          <w:rFonts w:ascii="Times New Roman" w:eastAsia="Times New Roman" w:hAnsi="Times New Roman"/>
          <w:bCs/>
          <w:color w:val="231F20"/>
          <w:lang w:val="hu-HU"/>
        </w:rPr>
        <w:t>t</w:t>
      </w:r>
      <w:r w:rsidR="00713E4E">
        <w:rPr>
          <w:rFonts w:ascii="Times New Roman" w:eastAsia="Times New Roman" w:hAnsi="Times New Roman"/>
          <w:color w:val="231F20"/>
          <w:lang w:val="hu-HU"/>
        </w:rPr>
        <w:t>.</w:t>
      </w:r>
    </w:p>
    <w:p w14:paraId="42B08938" w14:textId="71CB4729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46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súlyos máj</w:t>
      </w:r>
      <w:r w:rsidR="00713E4E">
        <w:rPr>
          <w:rFonts w:ascii="Times New Roman" w:eastAsia="Times New Roman" w:hAnsi="Times New Roman"/>
          <w:color w:val="231F20"/>
          <w:lang w:val="hu-HU"/>
        </w:rPr>
        <w:t>betegségben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vagy epebetegségben, p</w:t>
      </w:r>
      <w:r w:rsidR="0057174F" w:rsidRPr="003B493C">
        <w:rPr>
          <w:rFonts w:ascii="Times New Roman" w:eastAsia="Times New Roman" w:hAnsi="Times New Roman"/>
          <w:color w:val="231F20"/>
          <w:lang w:val="hu-HU"/>
        </w:rPr>
        <w:t xml:space="preserve">éldául 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 xml:space="preserve">az epeutak elzáródása vagy </w:t>
      </w:r>
      <w:r w:rsidR="00595CCA" w:rsidRPr="003B493C">
        <w:rPr>
          <w:rFonts w:ascii="Times New Roman" w:eastAsia="Times New Roman" w:hAnsi="Times New Roman"/>
          <w:color w:val="231F20"/>
          <w:lang w:val="hu-HU"/>
        </w:rPr>
        <w:t>gyulladása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 xml:space="preserve"> miatt kialakuló májzsugorban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(</w:t>
      </w:r>
      <w:proofErr w:type="spellStart"/>
      <w:r w:rsidR="00176A3D" w:rsidRPr="003B493C">
        <w:rPr>
          <w:rFonts w:ascii="Times New Roman" w:eastAsia="Times New Roman" w:hAnsi="Times New Roman"/>
          <w:color w:val="231F20"/>
          <w:lang w:val="hu-HU"/>
        </w:rPr>
        <w:t>biliáris</w:t>
      </w:r>
      <w:proofErr w:type="spellEnd"/>
      <w:r w:rsidR="00176A3D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="00176A3D" w:rsidRPr="003B493C">
        <w:rPr>
          <w:rFonts w:ascii="Times New Roman" w:eastAsia="Times New Roman" w:hAnsi="Times New Roman"/>
          <w:color w:val="231F20"/>
          <w:lang w:val="hu-HU"/>
        </w:rPr>
        <w:t>cirrózisban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), vagy 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>az epe elfolyásának csökkenés</w:t>
      </w:r>
      <w:r w:rsidR="00713E4E">
        <w:rPr>
          <w:rFonts w:ascii="Times New Roman" w:eastAsia="Times New Roman" w:hAnsi="Times New Roman"/>
          <w:color w:val="231F20"/>
          <w:lang w:val="hu-HU"/>
        </w:rPr>
        <w:t>ével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 xml:space="preserve"> vagy megszűnés</w:t>
      </w:r>
      <w:r w:rsidR="00713E4E">
        <w:rPr>
          <w:rFonts w:ascii="Times New Roman" w:eastAsia="Times New Roman" w:hAnsi="Times New Roman"/>
          <w:color w:val="231F20"/>
          <w:lang w:val="hu-HU"/>
        </w:rPr>
        <w:t>ével járó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 xml:space="preserve"> betegségben </w:t>
      </w:r>
      <w:r w:rsidRPr="003B493C">
        <w:rPr>
          <w:rFonts w:ascii="Times New Roman" w:eastAsia="Times New Roman" w:hAnsi="Times New Roman"/>
          <w:color w:val="231F20"/>
          <w:lang w:val="hu-HU"/>
        </w:rPr>
        <w:t>(</w:t>
      </w:r>
      <w:proofErr w:type="spellStart"/>
      <w:r w:rsidR="00176A3D" w:rsidRPr="003B493C">
        <w:rPr>
          <w:rFonts w:ascii="Times New Roman" w:eastAsia="Times New Roman" w:hAnsi="Times New Roman"/>
          <w:color w:val="231F20"/>
          <w:lang w:val="hu-HU"/>
        </w:rPr>
        <w:t>kolesztázisban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) szenved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098CF3AD" w14:textId="1E75D905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183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több mint 3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> 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hónapos terhes. (A terhesség korai szakaszában is javasolt elkerülni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bCs/>
          <w:color w:val="231F20"/>
          <w:lang w:val="hu-HU"/>
        </w:rPr>
        <w:t>filmtabletta</w:t>
      </w:r>
      <w:r w:rsidR="00486AF6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szedését, lásd a „Terhesség” című részt</w:t>
      </w:r>
      <w:r w:rsidR="00713E4E">
        <w:rPr>
          <w:rFonts w:ascii="Times New Roman" w:eastAsia="Times New Roman" w:hAnsi="Times New Roman"/>
          <w:color w:val="231F20"/>
          <w:lang w:val="hu-HU"/>
        </w:rPr>
        <w:t>.</w:t>
      </w:r>
      <w:r w:rsidRPr="003B493C">
        <w:rPr>
          <w:rFonts w:ascii="Times New Roman" w:eastAsia="Times New Roman" w:hAnsi="Times New Roman"/>
          <w:color w:val="231F20"/>
          <w:lang w:val="hu-HU"/>
        </w:rPr>
        <w:t>)</w:t>
      </w:r>
    </w:p>
    <w:p w14:paraId="7F6CEE83" w14:textId="4A0CCD0E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nagyon alacsony a vérnyomása (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hipotónia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)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11072069" w14:textId="33E45E45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347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aortabillentyű szűkülete (aorta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sztenózis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) vagy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kardiogén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sokkja van (egy olyan betegség, amikor a szív nem képes elegendő vérrel ellátni a szervezetet)</w:t>
      </w:r>
      <w:r w:rsidR="00176A3D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597329B2" w14:textId="2A1368AA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szívrohamot követő</w:t>
      </w:r>
      <w:r w:rsidR="00713E4E">
        <w:rPr>
          <w:rFonts w:ascii="Times New Roman" w:eastAsia="Times New Roman" w:hAnsi="Times New Roman"/>
          <w:color w:val="231F20"/>
          <w:lang w:val="hu-HU"/>
        </w:rPr>
        <w:t>en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szívelégtelenségben szenved</w:t>
      </w:r>
      <w:r w:rsidR="00713E4E">
        <w:rPr>
          <w:rFonts w:ascii="Times New Roman" w:eastAsia="Times New Roman" w:hAnsi="Times New Roman"/>
          <w:color w:val="231F20"/>
          <w:lang w:val="hu-HU"/>
        </w:rPr>
        <w:t>;</w:t>
      </w:r>
    </w:p>
    <w:p w14:paraId="32136B6E" w14:textId="191F5F88" w:rsidR="00BB7059" w:rsidRPr="003B493C" w:rsidRDefault="00BB7059" w:rsidP="00305643">
      <w:pPr>
        <w:pStyle w:val="Listaszerbekezds"/>
        <w:numPr>
          <w:ilvl w:val="0"/>
          <w:numId w:val="19"/>
        </w:numPr>
        <w:spacing w:after="0" w:line="240" w:lineRule="auto"/>
        <w:ind w:left="567" w:right="257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cukorbetegségben vagy vese</w:t>
      </w:r>
      <w:r w:rsidR="00713E4E">
        <w:rPr>
          <w:rFonts w:ascii="Times New Roman" w:eastAsia="Times New Roman" w:hAnsi="Times New Roman"/>
          <w:color w:val="231F20"/>
          <w:lang w:val="hu-HU"/>
        </w:rPr>
        <w:t>károsodásban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szenved, </w:t>
      </w:r>
      <w:r w:rsidR="00D30934" w:rsidRPr="003B493C">
        <w:rPr>
          <w:rFonts w:ascii="Times New Roman" w:eastAsia="Times New Roman" w:hAnsi="Times New Roman"/>
          <w:color w:val="231F20"/>
          <w:lang w:val="hu-HU"/>
        </w:rPr>
        <w:t>és az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aliszkirénnek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nevezett vérnyomáscsökkentő</w:t>
      </w:r>
      <w:r w:rsidR="00D30934" w:rsidRPr="003B493C">
        <w:rPr>
          <w:rFonts w:ascii="Times New Roman" w:eastAsia="Times New Roman" w:hAnsi="Times New Roman"/>
          <w:color w:val="231F20"/>
          <w:lang w:val="hu-HU"/>
        </w:rPr>
        <w:t>vel kezelik</w:t>
      </w:r>
      <w:r w:rsidRPr="003B493C">
        <w:rPr>
          <w:rFonts w:ascii="Times New Roman" w:eastAsia="Times New Roman" w:hAnsi="Times New Roman"/>
          <w:color w:val="231F20"/>
          <w:lang w:val="hu-HU"/>
        </w:rPr>
        <w:t>.</w:t>
      </w:r>
    </w:p>
    <w:p w14:paraId="2E0D25AA" w14:textId="082A1761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Ha ezek bármelyike </w:t>
      </w:r>
      <w:r w:rsidR="0038346D" w:rsidRPr="003B493C">
        <w:rPr>
          <w:rFonts w:ascii="Times New Roman" w:eastAsia="Times New Roman" w:hAnsi="Times New Roman"/>
          <w:b/>
          <w:bCs/>
          <w:color w:val="231F20"/>
          <w:lang w:val="hu-HU"/>
        </w:rPr>
        <w:t>vonatkozik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Önre, ne szedje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="00486AF6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b/>
          <w:bCs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és beszéljen kezelőorvosával.</w:t>
      </w:r>
    </w:p>
    <w:p w14:paraId="496AC845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091CCEB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Figyelmeztetések és óvintézkedések</w:t>
      </w:r>
    </w:p>
    <w:p w14:paraId="146F22A6" w14:textId="29F5BEC0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>szedése előtt beszéljen kezelőorvosával:</w:t>
      </w:r>
    </w:p>
    <w:p w14:paraId="0690F487" w14:textId="63819E10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hányt vagy hasmenése volt</w:t>
      </w:r>
      <w:r w:rsidR="00D30934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020197B1" w14:textId="63A094A9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máj</w:t>
      </w:r>
      <w:r w:rsidR="00713E4E">
        <w:rPr>
          <w:rFonts w:ascii="Times New Roman" w:eastAsia="Times New Roman" w:hAnsi="Times New Roman"/>
          <w:color w:val="231F20"/>
          <w:lang w:val="hu-HU"/>
        </w:rPr>
        <w:t>betegségben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vagy vesebetegségben szenved</w:t>
      </w:r>
      <w:r w:rsidR="00D30934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12252111" w14:textId="5F527BDB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veseátültetésen esett át, vagy </w:t>
      </w:r>
      <w:r w:rsidR="004E0232">
        <w:rPr>
          <w:rFonts w:ascii="Times New Roman" w:eastAsia="Times New Roman" w:hAnsi="Times New Roman"/>
          <w:color w:val="231F20"/>
          <w:lang w:val="hu-HU"/>
        </w:rPr>
        <w:t xml:space="preserve">azt közölték Önnel, hogy </w:t>
      </w:r>
      <w:r w:rsidRPr="003B493C">
        <w:rPr>
          <w:rFonts w:ascii="Times New Roman" w:eastAsia="Times New Roman" w:hAnsi="Times New Roman"/>
          <w:color w:val="231F20"/>
          <w:lang w:val="hu-HU"/>
        </w:rPr>
        <w:t>veseartéria-szűkületben szenved</w:t>
      </w:r>
      <w:r w:rsidR="00D30934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357252C2" w14:textId="2273F056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252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a mellékveséket érintő, „primer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hiperaldoszteronizmus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” ne</w:t>
      </w:r>
      <w:r w:rsidR="00D30934" w:rsidRPr="003B493C">
        <w:rPr>
          <w:rFonts w:ascii="Times New Roman" w:eastAsia="Times New Roman" w:hAnsi="Times New Roman"/>
          <w:color w:val="231F20"/>
          <w:lang w:val="hu-HU"/>
        </w:rPr>
        <w:t xml:space="preserve">vű </w:t>
      </w:r>
      <w:r w:rsidRPr="003B493C">
        <w:rPr>
          <w:rFonts w:ascii="Times New Roman" w:eastAsia="Times New Roman" w:hAnsi="Times New Roman"/>
          <w:color w:val="231F20"/>
          <w:lang w:val="hu-HU"/>
        </w:rPr>
        <w:t>betegségben szenved</w:t>
      </w:r>
      <w:r w:rsidR="00713E4E">
        <w:rPr>
          <w:rFonts w:ascii="Times New Roman" w:eastAsia="Times New Roman" w:hAnsi="Times New Roman"/>
          <w:color w:val="231F20"/>
          <w:lang w:val="hu-HU"/>
        </w:rPr>
        <w:t>;</w:t>
      </w:r>
    </w:p>
    <w:p w14:paraId="7DDDB530" w14:textId="77777777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252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korábban szívelégtelensége vagy szívrohama volt. A kezdő adagot illetően gondosan kövesse kezelőorvosa utasításait. Kezelőorvosa ellenőrizheti a veseműködését is.</w:t>
      </w:r>
    </w:p>
    <w:p w14:paraId="3D7CF50A" w14:textId="4BB41306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161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kezelőorvosa elmondása szerint szívbillentyű szűkülete van („aorta vagy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mitrális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sztenózis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”), vagy a szívizom </w:t>
      </w:r>
      <w:r w:rsidR="004D63EB" w:rsidRPr="003B493C">
        <w:rPr>
          <w:rFonts w:ascii="Times New Roman" w:eastAsia="Times New Roman" w:hAnsi="Times New Roman"/>
          <w:color w:val="231F20"/>
          <w:lang w:val="hu-HU"/>
        </w:rPr>
        <w:t>kórosan meg</w:t>
      </w:r>
      <w:r w:rsidRPr="003B493C">
        <w:rPr>
          <w:rFonts w:ascii="Times New Roman" w:eastAsia="Times New Roman" w:hAnsi="Times New Roman"/>
          <w:color w:val="231F20"/>
          <w:lang w:val="hu-HU"/>
        </w:rPr>
        <w:t>vastag</w:t>
      </w:r>
      <w:r w:rsidR="004D63EB" w:rsidRPr="003B493C">
        <w:rPr>
          <w:rFonts w:ascii="Times New Roman" w:eastAsia="Times New Roman" w:hAnsi="Times New Roman"/>
          <w:color w:val="231F20"/>
          <w:lang w:val="hu-HU"/>
        </w:rPr>
        <w:t>odott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(„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obstruktív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hipertrófiás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kardiomiopátia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”)</w:t>
      </w:r>
      <w:r w:rsidR="004D63EB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7DD14B2F" w14:textId="35D736AD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más gyógyszerek (köztük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angiotenzinkonvertálóenzim</w:t>
      </w:r>
      <w:proofErr w:type="spellEnd"/>
      <w:r w:rsidR="00713E4E">
        <w:rPr>
          <w:rFonts w:ascii="Times New Roman" w:eastAsia="Times New Roman" w:hAnsi="Times New Roman"/>
          <w:color w:val="231F20"/>
          <w:lang w:val="hu-HU"/>
        </w:rPr>
        <w:t>-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gátlók) szedése </w:t>
      </w:r>
      <w:r w:rsidR="00563809" w:rsidRPr="003B493C">
        <w:rPr>
          <w:rFonts w:ascii="Times New Roman" w:eastAsia="Times New Roman" w:hAnsi="Times New Roman"/>
          <w:color w:val="231F20"/>
          <w:lang w:val="hu-HU"/>
        </w:rPr>
        <w:t>alatt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D63EB" w:rsidRPr="003B493C">
        <w:rPr>
          <w:rFonts w:ascii="Times New Roman" w:eastAsia="Times New Roman" w:hAnsi="Times New Roman"/>
          <w:color w:val="231F20"/>
          <w:lang w:val="hu-HU"/>
        </w:rPr>
        <w:t>duzzanatot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észlelt, különösen az arcán és a torkában. Ha ilyen tünetei vannak, hagyja abba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86AF6" w:rsidRPr="00486AF6">
        <w:rPr>
          <w:rFonts w:ascii="Times New Roman" w:eastAsia="Times New Roman" w:hAnsi="Times New Roman"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szedését, és azonnal forduljon kezelőorvosához. Soha többé nem szedhet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color w:val="231F20"/>
          <w:lang w:val="hu-HU"/>
        </w:rPr>
        <w:t>.</w:t>
      </w:r>
    </w:p>
    <w:p w14:paraId="1B0DD8DC" w14:textId="468E295E" w:rsidR="004E0232" w:rsidRPr="003B493C" w:rsidRDefault="004E0232" w:rsidP="004E0232">
      <w:pPr>
        <w:pStyle w:val="Listaszerbekezds"/>
        <w:numPr>
          <w:ilvl w:val="0"/>
          <w:numId w:val="20"/>
        </w:numPr>
        <w:suppressAutoHyphens/>
        <w:spacing w:line="240" w:lineRule="auto"/>
        <w:ind w:left="567" w:hanging="567"/>
        <w:rPr>
          <w:rFonts w:ascii="Times New Roman" w:hAnsi="Times New Roman"/>
          <w:lang w:val="hu-HU"/>
        </w:rPr>
      </w:pPr>
      <w:r w:rsidRPr="003B493C">
        <w:rPr>
          <w:rFonts w:ascii="Times New Roman" w:hAnsi="Times New Roman"/>
          <w:lang w:val="hu-HU"/>
        </w:rPr>
        <w:t xml:space="preserve">ha hasi fájdalmat, hányingert, hányást vagy hasmenést tapasztal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1 A Pharma </w:t>
      </w:r>
      <w:r w:rsidR="0040508F" w:rsidRPr="00486AF6">
        <w:rPr>
          <w:rFonts w:ascii="Times New Roman" w:eastAsia="Times New Roman" w:hAnsi="Times New Roman"/>
          <w:color w:val="231F20"/>
          <w:lang w:val="hu-HU"/>
        </w:rPr>
        <w:t>filmtabletta</w:t>
      </w:r>
      <w:r w:rsidR="0040508F" w:rsidRPr="003B493C">
        <w:rPr>
          <w:rFonts w:ascii="Times New Roman" w:hAnsi="Times New Roman"/>
          <w:lang w:val="hu-HU"/>
        </w:rPr>
        <w:t xml:space="preserve"> </w:t>
      </w:r>
      <w:r w:rsidR="00713E4E">
        <w:rPr>
          <w:rFonts w:ascii="Times New Roman" w:hAnsi="Times New Roman"/>
          <w:lang w:val="hu-HU"/>
        </w:rPr>
        <w:t>bevételét</w:t>
      </w:r>
      <w:r w:rsidR="00713E4E" w:rsidRPr="003B493C">
        <w:rPr>
          <w:rFonts w:ascii="Times New Roman" w:hAnsi="Times New Roman"/>
          <w:lang w:val="hu-HU"/>
        </w:rPr>
        <w:t xml:space="preserve"> </w:t>
      </w:r>
      <w:r w:rsidRPr="003B493C">
        <w:rPr>
          <w:rFonts w:ascii="Times New Roman" w:hAnsi="Times New Roman"/>
          <w:lang w:val="hu-HU"/>
        </w:rPr>
        <w:t xml:space="preserve">követően. </w:t>
      </w:r>
      <w:r w:rsidRPr="003B493C">
        <w:rPr>
          <w:rFonts w:ascii="Times New Roman" w:eastAsia="Times New Roman" w:hAnsi="Times New Roman"/>
          <w:color w:val="231F20"/>
          <w:lang w:val="hu-HU"/>
        </w:rPr>
        <w:t>A további kezelésről kezelőorvosa fog dönteni</w:t>
      </w:r>
      <w:r w:rsidRPr="003B493C">
        <w:rPr>
          <w:rFonts w:ascii="Times New Roman" w:hAnsi="Times New Roman"/>
          <w:lang w:val="hu-HU"/>
        </w:rPr>
        <w:t xml:space="preserve">. </w:t>
      </w:r>
      <w:r w:rsidR="00400B1E">
        <w:rPr>
          <w:rFonts w:ascii="Times New Roman" w:hAnsi="Times New Roman"/>
          <w:lang w:val="hu-HU"/>
        </w:rPr>
        <w:t>Saját elgondolásból n</w:t>
      </w:r>
      <w:r w:rsidRPr="003B493C">
        <w:rPr>
          <w:rFonts w:ascii="Times New Roman" w:hAnsi="Times New Roman"/>
          <w:lang w:val="hu-HU"/>
        </w:rPr>
        <w:t xml:space="preserve">e hagyja abba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1 A Pharma</w:t>
      </w:r>
      <w:r w:rsidRPr="003B493C">
        <w:rPr>
          <w:rFonts w:ascii="Times New Roman" w:hAnsi="Times New Roman"/>
          <w:lang w:val="hu-HU"/>
        </w:rPr>
        <w:t xml:space="preserve"> </w:t>
      </w:r>
      <w:r w:rsidR="0040508F" w:rsidRPr="00486AF6">
        <w:rPr>
          <w:rFonts w:ascii="Times New Roman" w:eastAsia="Times New Roman" w:hAnsi="Times New Roman"/>
          <w:color w:val="231F20"/>
          <w:lang w:val="hu-HU"/>
        </w:rPr>
        <w:t>filmtabletta</w:t>
      </w:r>
      <w:r w:rsidR="0040508F" w:rsidRPr="003B493C">
        <w:rPr>
          <w:rFonts w:ascii="Times New Roman" w:hAnsi="Times New Roman"/>
          <w:lang w:val="hu-HU"/>
        </w:rPr>
        <w:t xml:space="preserve"> </w:t>
      </w:r>
      <w:r w:rsidRPr="003B493C">
        <w:rPr>
          <w:rFonts w:ascii="Times New Roman" w:hAnsi="Times New Roman"/>
          <w:lang w:val="hu-HU"/>
        </w:rPr>
        <w:t>szedését.</w:t>
      </w:r>
    </w:p>
    <w:p w14:paraId="613E4002" w14:textId="56D5C9AC" w:rsidR="00BB7059" w:rsidRPr="003B493C" w:rsidRDefault="00BB7059" w:rsidP="00305643">
      <w:pPr>
        <w:pStyle w:val="Listaszerbekezds"/>
        <w:numPr>
          <w:ilvl w:val="0"/>
          <w:numId w:val="20"/>
        </w:numPr>
        <w:spacing w:after="0" w:line="240" w:lineRule="auto"/>
        <w:ind w:left="567" w:right="1017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a magas vérnyomás kezelésére </w:t>
      </w:r>
      <w:r w:rsidR="00713E4E">
        <w:rPr>
          <w:rFonts w:ascii="Times New Roman" w:eastAsia="Times New Roman" w:hAnsi="Times New Roman"/>
          <w:color w:val="231F20"/>
          <w:lang w:val="hu-HU"/>
        </w:rPr>
        <w:t>szolgáló</w:t>
      </w:r>
      <w:r w:rsidR="00713E4E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következő gyógyszerek</w:t>
      </w:r>
      <w:r w:rsidR="00785708" w:rsidRPr="003B493C">
        <w:rPr>
          <w:rFonts w:ascii="Times New Roman" w:eastAsia="Times New Roman" w:hAnsi="Times New Roman"/>
          <w:color w:val="231F20"/>
          <w:lang w:val="hu-HU"/>
        </w:rPr>
        <w:t xml:space="preserve"> bármelyikét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szedi:</w:t>
      </w:r>
    </w:p>
    <w:p w14:paraId="2C2A8955" w14:textId="59A11ECA" w:rsidR="00BB7059" w:rsidRPr="003B493C" w:rsidRDefault="00BB7059" w:rsidP="00305643">
      <w:pPr>
        <w:pStyle w:val="Listaszerbekezds"/>
        <w:numPr>
          <w:ilvl w:val="0"/>
          <w:numId w:val="21"/>
        </w:numPr>
        <w:tabs>
          <w:tab w:val="left" w:pos="1134"/>
        </w:tabs>
        <w:spacing w:after="0" w:line="240" w:lineRule="auto"/>
        <w:ind w:left="1134" w:right="46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ACE-gátlót (például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enalaprilt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lizinoprilt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ramiprilt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), különösen, ha cukorbetegség következtében kialakult vesebetegségben szenved</w:t>
      </w:r>
      <w:r w:rsidR="00785708" w:rsidRPr="003B493C">
        <w:rPr>
          <w:rFonts w:ascii="Times New Roman" w:eastAsia="Times New Roman" w:hAnsi="Times New Roman"/>
          <w:bCs/>
          <w:color w:val="231F20"/>
          <w:lang w:val="hu-HU"/>
        </w:rPr>
        <w:t>;</w:t>
      </w:r>
    </w:p>
    <w:p w14:paraId="76E35E56" w14:textId="77777777" w:rsidR="00BB7059" w:rsidRPr="003B493C" w:rsidRDefault="00BB7059" w:rsidP="00305643">
      <w:pPr>
        <w:pStyle w:val="Listaszerbekezds"/>
        <w:numPr>
          <w:ilvl w:val="0"/>
          <w:numId w:val="21"/>
        </w:numPr>
        <w:tabs>
          <w:tab w:val="left" w:pos="1134"/>
        </w:tabs>
        <w:spacing w:after="0" w:line="240" w:lineRule="auto"/>
        <w:ind w:right="46" w:hanging="1920"/>
        <w:rPr>
          <w:rFonts w:ascii="Times New Roman" w:eastAsia="Times New Roman" w:hAnsi="Times New Roman"/>
          <w:b/>
          <w:color w:val="231F20"/>
          <w:lang w:val="hu-HU"/>
        </w:rPr>
      </w:pP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aliszkirént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.</w:t>
      </w:r>
    </w:p>
    <w:p w14:paraId="0BA70EFE" w14:textId="77777777" w:rsidR="00BB7059" w:rsidRPr="003B493C" w:rsidRDefault="00BB7059" w:rsidP="00E22631">
      <w:pPr>
        <w:widowControl/>
        <w:tabs>
          <w:tab w:val="left" w:pos="1134"/>
        </w:tabs>
        <w:spacing w:after="0" w:line="240" w:lineRule="auto"/>
        <w:ind w:left="567" w:hanging="567"/>
        <w:rPr>
          <w:rFonts w:ascii="Times New Roman" w:eastAsia="Times New Roman" w:hAnsi="Times New Roman"/>
          <w:color w:val="231F20"/>
          <w:lang w:val="hu-HU"/>
        </w:rPr>
      </w:pPr>
    </w:p>
    <w:p w14:paraId="22F6E298" w14:textId="0D43BDED" w:rsidR="00BB7059" w:rsidRPr="003B493C" w:rsidRDefault="00785708" w:rsidP="00305643">
      <w:pPr>
        <w:widowControl/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Kezelőo</w:t>
      </w:r>
      <w:r w:rsidR="00BB7059" w:rsidRPr="003B493C">
        <w:rPr>
          <w:rFonts w:ascii="Times New Roman" w:eastAsia="Times New Roman" w:hAnsi="Times New Roman"/>
          <w:color w:val="231F20"/>
          <w:lang w:val="hu-HU"/>
        </w:rPr>
        <w:t>rvosa rendszeres</w:t>
      </w:r>
      <w:r w:rsidR="00713E4E">
        <w:rPr>
          <w:rFonts w:ascii="Times New Roman" w:eastAsia="Times New Roman" w:hAnsi="Times New Roman"/>
          <w:color w:val="231F20"/>
          <w:lang w:val="hu-HU"/>
        </w:rPr>
        <w:t>en</w:t>
      </w:r>
      <w:r w:rsidR="00BB7059" w:rsidRPr="003B493C">
        <w:rPr>
          <w:rFonts w:ascii="Times New Roman" w:eastAsia="Times New Roman" w:hAnsi="Times New Roman"/>
          <w:color w:val="231F20"/>
          <w:lang w:val="hu-HU"/>
        </w:rPr>
        <w:t xml:space="preserve"> ellenőrizheti vesefunkcióját, vérnyomását és az elektrolitok </w:t>
      </w:r>
      <w:r w:rsidR="00EB6D4C" w:rsidRPr="003B493C">
        <w:rPr>
          <w:rFonts w:ascii="Times New Roman" w:eastAsia="Times New Roman" w:hAnsi="Times New Roman"/>
          <w:color w:val="231F20"/>
          <w:lang w:val="hu-HU"/>
        </w:rPr>
        <w:t>(p</w:t>
      </w:r>
      <w:r w:rsidR="00713E4E">
        <w:rPr>
          <w:rFonts w:ascii="Times New Roman" w:eastAsia="Times New Roman" w:hAnsi="Times New Roman"/>
          <w:color w:val="231F20"/>
          <w:lang w:val="hu-HU"/>
        </w:rPr>
        <w:t>éldáu</w:t>
      </w:r>
      <w:r w:rsidR="00EB6D4C" w:rsidRPr="003B493C">
        <w:rPr>
          <w:rFonts w:ascii="Times New Roman" w:eastAsia="Times New Roman" w:hAnsi="Times New Roman"/>
          <w:color w:val="231F20"/>
          <w:lang w:val="hu-HU"/>
        </w:rPr>
        <w:t xml:space="preserve">l a kálium) </w:t>
      </w:r>
      <w:r w:rsidR="00BB7059" w:rsidRPr="003B493C">
        <w:rPr>
          <w:rFonts w:ascii="Times New Roman" w:eastAsia="Times New Roman" w:hAnsi="Times New Roman"/>
          <w:color w:val="231F20"/>
          <w:lang w:val="hu-HU"/>
        </w:rPr>
        <w:t>vérszintjét.</w:t>
      </w:r>
    </w:p>
    <w:p w14:paraId="745F9D29" w14:textId="77777777" w:rsidR="00BB7059" w:rsidRPr="003B493C" w:rsidRDefault="00BB7059" w:rsidP="00305643">
      <w:pPr>
        <w:widowControl/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</w:p>
    <w:p w14:paraId="131D13BA" w14:textId="3673ABD4" w:rsidR="00BB7059" w:rsidRPr="003B493C" w:rsidRDefault="00BB7059" w:rsidP="00305643">
      <w:pPr>
        <w:widowControl/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További információkat lásd még a „Ne szedje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color w:val="231F20"/>
          <w:lang w:val="hu-HU"/>
        </w:rPr>
        <w:t>” című részben.</w:t>
      </w:r>
    </w:p>
    <w:p w14:paraId="5D8A745A" w14:textId="77777777" w:rsidR="00BB7059" w:rsidRPr="003B493C" w:rsidRDefault="00BB7059" w:rsidP="00305643">
      <w:pPr>
        <w:widowControl/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</w:p>
    <w:p w14:paraId="239E79DD" w14:textId="5E170D25" w:rsidR="00BB7059" w:rsidRPr="003B493C" w:rsidRDefault="00BB7059" w:rsidP="00305643">
      <w:pPr>
        <w:spacing w:after="0" w:line="240" w:lineRule="auto"/>
        <w:ind w:right="46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Ha ezek bármelyike </w:t>
      </w:r>
      <w:r w:rsidR="00EB6D4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vonatkozik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Önre, közölje kezelőorvosával, mielőtt </w:t>
      </w:r>
      <w:r w:rsidR="004E0232">
        <w:rPr>
          <w:rFonts w:ascii="Times New Roman" w:eastAsia="Times New Roman" w:hAnsi="Times New Roman"/>
          <w:b/>
          <w:bCs/>
          <w:color w:val="231F20"/>
          <w:lang w:val="hu-HU"/>
        </w:rPr>
        <w:t xml:space="preserve">elkezdi szedni az </w:t>
      </w:r>
      <w:proofErr w:type="spellStart"/>
      <w:r w:rsidR="00EB6D4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="00EB6D4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="00EB6D4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="00EB6D4C"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1 A Pharma filmtablettát.</w:t>
      </w:r>
    </w:p>
    <w:p w14:paraId="253CD674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9FBE53A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Gyermekek és serdülők</w:t>
      </w:r>
    </w:p>
    <w:p w14:paraId="3F95A7AE" w14:textId="337899A5" w:rsidR="00BB7059" w:rsidRPr="003B493C" w:rsidRDefault="00E3387E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18 éves</w:t>
      </w:r>
      <w:r>
        <w:rPr>
          <w:rFonts w:ascii="Times New Roman" w:eastAsia="Times New Roman" w:hAnsi="Times New Roman"/>
          <w:color w:val="231F20"/>
          <w:lang w:val="hu-HU"/>
        </w:rPr>
        <w:t>nél fiatalabb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>
        <w:rPr>
          <w:rFonts w:ascii="Times New Roman" w:eastAsia="Times New Roman" w:hAnsi="Times New Roman"/>
          <w:color w:val="231F20"/>
          <w:lang w:val="hu-HU"/>
        </w:rPr>
        <w:t>g</w:t>
      </w:r>
      <w:r w:rsidR="00BB7059" w:rsidRPr="003B493C">
        <w:rPr>
          <w:rFonts w:ascii="Times New Roman" w:eastAsia="Times New Roman" w:hAnsi="Times New Roman"/>
          <w:color w:val="231F20"/>
          <w:lang w:val="hu-HU"/>
        </w:rPr>
        <w:t xml:space="preserve">yermekek és serdülők számára nem ajánlott az </w:t>
      </w:r>
      <w:proofErr w:type="spellStart"/>
      <w:r w:rsidR="00BB7059"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="00BB7059"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="00BB7059"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="00BB7059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BB7059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</w:t>
      </w:r>
      <w:r w:rsidR="0040508F">
        <w:rPr>
          <w:rFonts w:ascii="Times New Roman" w:eastAsia="Times New Roman" w:hAnsi="Times New Roman"/>
          <w:color w:val="231F20"/>
          <w:lang w:val="hu-HU"/>
        </w:rPr>
        <w:t>a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BB7059" w:rsidRPr="003B493C">
        <w:rPr>
          <w:rFonts w:ascii="Times New Roman" w:eastAsia="Times New Roman" w:hAnsi="Times New Roman"/>
          <w:color w:val="231F20"/>
          <w:lang w:val="hu-HU"/>
        </w:rPr>
        <w:t>szedése.</w:t>
      </w:r>
    </w:p>
    <w:p w14:paraId="6B4E8E3B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</w:p>
    <w:p w14:paraId="3FB36D56" w14:textId="0789111F" w:rsidR="00BB7059" w:rsidRPr="003B493C" w:rsidRDefault="00BB7059" w:rsidP="00EB6D4C">
      <w:pPr>
        <w:keepNext/>
        <w:widowControl/>
        <w:spacing w:after="0" w:line="240" w:lineRule="auto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lastRenderedPageBreak/>
        <w:t xml:space="preserve">Egyéb gyógyszerek és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</w:t>
      </w:r>
      <w:r w:rsidR="00E93B9C" w:rsidRPr="0040508F">
        <w:rPr>
          <w:rFonts w:ascii="Times New Roman" w:eastAsia="Times New Roman" w:hAnsi="Times New Roman"/>
          <w:b/>
          <w:bCs/>
          <w:color w:val="231F20"/>
          <w:lang w:val="hu-HU"/>
        </w:rPr>
        <w:t>ma</w:t>
      </w:r>
      <w:r w:rsidRPr="0040508F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b/>
          <w:bCs/>
          <w:color w:val="231F20"/>
          <w:lang w:val="hu-HU"/>
        </w:rPr>
        <w:t>filmtabletta</w:t>
      </w:r>
    </w:p>
    <w:p w14:paraId="6176587A" w14:textId="214340A1" w:rsidR="00BB7059" w:rsidRPr="003B493C" w:rsidRDefault="00BB7059" w:rsidP="00EB6D4C">
      <w:pPr>
        <w:keepNext/>
        <w:widowControl/>
        <w:spacing w:after="0" w:line="240" w:lineRule="auto"/>
        <w:ind w:right="639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Feltétlenül tájékoztassa kezelőorvosát vagy gyógyszerészét a jelenleg vagy nemrégiben szedett, valamint szedni tervezett egyéb gyógyszereiről. Lehet, hogy kezelőorvos</w:t>
      </w:r>
      <w:r w:rsidR="00E3387E">
        <w:rPr>
          <w:rFonts w:ascii="Times New Roman" w:eastAsia="Times New Roman" w:hAnsi="Times New Roman"/>
          <w:color w:val="231F20"/>
          <w:lang w:val="hu-HU"/>
        </w:rPr>
        <w:t>án</w:t>
      </w:r>
      <w:r w:rsidRPr="003B493C">
        <w:rPr>
          <w:rFonts w:ascii="Times New Roman" w:eastAsia="Times New Roman" w:hAnsi="Times New Roman"/>
          <w:color w:val="231F20"/>
          <w:lang w:val="hu-HU"/>
        </w:rPr>
        <w:t>a</w:t>
      </w:r>
      <w:r w:rsidR="00E3387E">
        <w:rPr>
          <w:rFonts w:ascii="Times New Roman" w:eastAsia="Times New Roman" w:hAnsi="Times New Roman"/>
          <w:color w:val="231F20"/>
          <w:lang w:val="hu-HU"/>
        </w:rPr>
        <w:t>k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meg</w:t>
      </w:r>
      <w:r w:rsidR="00E3387E">
        <w:rPr>
          <w:rFonts w:ascii="Times New Roman" w:eastAsia="Times New Roman" w:hAnsi="Times New Roman"/>
          <w:color w:val="231F20"/>
          <w:lang w:val="hu-HU"/>
        </w:rPr>
        <w:t xml:space="preserve"> kell </w:t>
      </w:r>
      <w:r w:rsidRPr="003B493C">
        <w:rPr>
          <w:rFonts w:ascii="Times New Roman" w:eastAsia="Times New Roman" w:hAnsi="Times New Roman"/>
          <w:color w:val="231F20"/>
          <w:lang w:val="hu-HU"/>
        </w:rPr>
        <w:t>változtat</w:t>
      </w:r>
      <w:r w:rsidR="00E3387E">
        <w:rPr>
          <w:rFonts w:ascii="Times New Roman" w:eastAsia="Times New Roman" w:hAnsi="Times New Roman"/>
          <w:color w:val="231F20"/>
          <w:lang w:val="hu-HU"/>
        </w:rPr>
        <w:t>ni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a az Ön gyógyszeradagját és/vagy egyéb óvintézkedéseket </w:t>
      </w:r>
      <w:r w:rsidR="00E3387E">
        <w:rPr>
          <w:rFonts w:ascii="Times New Roman" w:eastAsia="Times New Roman" w:hAnsi="Times New Roman"/>
          <w:color w:val="231F20"/>
          <w:lang w:val="hu-HU"/>
        </w:rPr>
        <w:t>kell tennie</w:t>
      </w:r>
      <w:r w:rsidRPr="003B493C">
        <w:rPr>
          <w:rFonts w:ascii="Times New Roman" w:eastAsia="Times New Roman" w:hAnsi="Times New Roman"/>
          <w:color w:val="231F20"/>
          <w:lang w:val="hu-HU"/>
        </w:rPr>
        <w:t>. Bizonyos esetekben előfordulhat, hogy valamelyik gyógyszer szedését abba kell hagynia. Ez kiemelten vonatkozik az alább felsorolt gyógyszerekre:</w:t>
      </w:r>
    </w:p>
    <w:p w14:paraId="142D312A" w14:textId="5FEDB51A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ACE</w:t>
      </w:r>
      <w:r w:rsidR="00EC6110" w:rsidRPr="003B493C">
        <w:rPr>
          <w:rFonts w:ascii="Times New Roman" w:eastAsia="Times New Roman" w:hAnsi="Times New Roman"/>
          <w:bCs/>
          <w:color w:val="231F20"/>
          <w:lang w:val="hu-HU"/>
        </w:rPr>
        <w:t>-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gátlók vagy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aliszkirén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(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a t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ovábbi információkat lásd még a „Ne szedje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Cs/>
          <w:color w:val="231F20"/>
          <w:lang w:val="hu-HU"/>
        </w:rPr>
        <w:t>1 A Pharma</w:t>
      </w:r>
      <w:r w:rsidR="0040508F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” és a „Figyelmeztetések és óvintézkedések” című részekben);</w:t>
      </w:r>
    </w:p>
    <w:p w14:paraId="24C3E0DE" w14:textId="74E13087" w:rsidR="00BB7059" w:rsidRPr="003B493C" w:rsidRDefault="0008155C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vízhajtók</w:t>
      </w:r>
      <w:r w:rsidR="00BB7059"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(úgynevezett „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diuretikumok</w:t>
      </w:r>
      <w:proofErr w:type="spellEnd"/>
      <w:r w:rsidR="00BB7059" w:rsidRPr="003B493C">
        <w:rPr>
          <w:rFonts w:ascii="Times New Roman" w:eastAsia="Times New Roman" w:hAnsi="Times New Roman"/>
          <w:bCs/>
          <w:color w:val="231F20"/>
          <w:lang w:val="hu-HU"/>
        </w:rPr>
        <w:t>”, melyek a vizelet mennyiségét növelő gyógyszerek);</w:t>
      </w:r>
    </w:p>
    <w:p w14:paraId="09965881" w14:textId="77777777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lítium (a depresszió bizonyos fajtáinak kezelésére szolgáló gyógyszer);</w:t>
      </w:r>
    </w:p>
    <w:p w14:paraId="67CDF4A6" w14:textId="490D33B5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814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káliummegtakarító 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vízhajtók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káliumpótló készítmények,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káliumtartalmú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sópótlók és egyéb 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hatóanyagok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, amelyek megemelhetik a vér káliumszintjét;</w:t>
      </w:r>
    </w:p>
    <w:p w14:paraId="632F6F73" w14:textId="0E63DBBD" w:rsidR="00BB7059" w:rsidRPr="003B493C" w:rsidRDefault="0008155C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478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bizonyos típusú </w:t>
      </w:r>
      <w:r w:rsidR="00BB7059" w:rsidRPr="003B493C">
        <w:rPr>
          <w:rFonts w:ascii="Times New Roman" w:eastAsia="Times New Roman" w:hAnsi="Times New Roman"/>
          <w:bCs/>
          <w:color w:val="231F20"/>
          <w:lang w:val="hu-HU"/>
        </w:rPr>
        <w:t>fájdalomcsillapító gyógyszerek, melyeket nem-szteroid gyulladáscsökkentő gyógyszereknek (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angol rövidítéssel </w:t>
      </w:r>
      <w:r w:rsidR="00BB7059"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NSAID-ok) vagy szelektív ciklooxigenáz-2-gátlóknak (COX-2-gátlóknak) neveznek. Kezelőorvosa 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előírhatja</w:t>
      </w:r>
      <w:r w:rsidR="00E3387E"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BB7059" w:rsidRPr="003B493C">
        <w:rPr>
          <w:rFonts w:ascii="Times New Roman" w:eastAsia="Times New Roman" w:hAnsi="Times New Roman"/>
          <w:bCs/>
          <w:color w:val="231F20"/>
          <w:lang w:val="hu-HU"/>
        </w:rPr>
        <w:t>a vesefunkció ellenőrzését is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.</w:t>
      </w:r>
    </w:p>
    <w:p w14:paraId="2DD3853E" w14:textId="3BE9E1DB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478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görcs</w:t>
      </w:r>
      <w:r w:rsidR="0008155C" w:rsidRPr="003B493C">
        <w:rPr>
          <w:rFonts w:ascii="Times New Roman" w:eastAsia="Times New Roman" w:hAnsi="Times New Roman"/>
          <w:bCs/>
          <w:color w:val="231F20"/>
          <w:lang w:val="hu-HU"/>
        </w:rPr>
        <w:t>roham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 xml:space="preserve"> kezelésére szolgáló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gyógy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szerek (p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éldáu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l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karbamazepin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fenobarbitál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fenitoin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foszfenitoin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primidon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);</w:t>
      </w:r>
    </w:p>
    <w:p w14:paraId="26AB55AB" w14:textId="77777777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478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közönséges orbáncfű;</w:t>
      </w:r>
    </w:p>
    <w:p w14:paraId="1602592A" w14:textId="48A974AB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1705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nitroglicerin és más nitrátok vagy egyéb, értágítónak nevezett gyógyszerek;</w:t>
      </w:r>
    </w:p>
    <w:p w14:paraId="73236424" w14:textId="62B1EDF3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1705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HIV/AIDS kezelésére 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szolgáló</w:t>
      </w:r>
      <w:r w:rsidR="00E3387E"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gyógyszerek (p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éldáu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l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ritonavir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indinavir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nelfinavir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);</w:t>
      </w:r>
    </w:p>
    <w:p w14:paraId="2FC5A8A6" w14:textId="5F02747E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>gombás fertőzések kezelésére szolgáló gyógyszerek (p</w:t>
      </w:r>
      <w:r w:rsidR="00E3387E">
        <w:rPr>
          <w:rFonts w:ascii="Times New Roman" w:eastAsia="Times New Roman" w:hAnsi="Times New Roman"/>
          <w:bCs/>
          <w:color w:val="231F20"/>
          <w:lang w:val="hu-HU"/>
        </w:rPr>
        <w:t>éldáu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l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ketokonazol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itrakonazol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);</w:t>
      </w:r>
    </w:p>
    <w:p w14:paraId="4CE3AD9D" w14:textId="77777777" w:rsidR="00BB7059" w:rsidRPr="003B493C" w:rsidRDefault="00BB7059" w:rsidP="00305643">
      <w:pPr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a baktériumok okozta fertőzések kezelésére alkalmazott gyógyszerek (mint például a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rifampicin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eritromicin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klaritromicin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telitromicin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);</w:t>
      </w:r>
    </w:p>
    <w:p w14:paraId="55883A8C" w14:textId="77777777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verapamil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diltiazem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(szívgyógyszerek);</w:t>
      </w:r>
    </w:p>
    <w:p w14:paraId="663AF6E2" w14:textId="77777777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szimvasztatin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(egy, a magas koleszterinszint kezelésére alkalmazott gyógyszer);</w:t>
      </w:r>
    </w:p>
    <w:p w14:paraId="7F1E16C3" w14:textId="77777777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dantrolén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(a testhőmérséklet szabályozás súlyos zavara esetén alkalmazott infúzió);</w:t>
      </w:r>
    </w:p>
    <w:p w14:paraId="405C2ECD" w14:textId="38C543B5" w:rsidR="00BB7059" w:rsidRPr="003B493C" w:rsidRDefault="00BB7059" w:rsidP="00305643">
      <w:pPr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takrolimusz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(</w:t>
      </w:r>
      <w:r w:rsidR="007A7F31"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a 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szervezet immunválaszának szabályozására szolgál, hogy segítse</w:t>
      </w:r>
      <w:r w:rsidR="007A7F31"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a 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szervezet</w:t>
      </w:r>
      <w:r w:rsidR="007A7F31" w:rsidRPr="003B493C">
        <w:rPr>
          <w:rFonts w:ascii="Times New Roman" w:eastAsia="Times New Roman" w:hAnsi="Times New Roman"/>
          <w:bCs/>
          <w:color w:val="231F20"/>
          <w:lang w:val="hu-HU"/>
        </w:rPr>
        <w:t>e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t </w:t>
      </w:r>
      <w:r w:rsidR="007A7F31" w:rsidRPr="003B493C">
        <w:rPr>
          <w:rFonts w:ascii="Times New Roman" w:eastAsia="Times New Roman" w:hAnsi="Times New Roman"/>
          <w:bCs/>
          <w:color w:val="231F20"/>
          <w:lang w:val="hu-HU"/>
        </w:rPr>
        <w:t>be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fogadni 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átültetett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szervet);</w:t>
      </w:r>
    </w:p>
    <w:p w14:paraId="2B7C40F8" w14:textId="77777777" w:rsidR="00BB7059" w:rsidRPr="003B493C" w:rsidRDefault="00BB7059" w:rsidP="00305643">
      <w:pPr>
        <w:pStyle w:val="Listaszerbekezds"/>
        <w:numPr>
          <w:ilvl w:val="0"/>
          <w:numId w:val="22"/>
        </w:numPr>
        <w:spacing w:after="0" w:line="240" w:lineRule="auto"/>
        <w:ind w:left="567" w:right="-20" w:hanging="567"/>
        <w:rPr>
          <w:rFonts w:ascii="Times New Roman" w:eastAsia="Times New Roman" w:hAnsi="Times New Roman"/>
          <w:bCs/>
          <w:lang w:val="hu-HU"/>
        </w:rPr>
      </w:pP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átültetett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szerv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kilökődésének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megakadályozására alkalmazott gyógyszerek (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ciklosporin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).</w:t>
      </w:r>
    </w:p>
    <w:p w14:paraId="58D54368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0887DA68" w14:textId="2BE30092" w:rsidR="00BB7059" w:rsidRPr="00400B1E" w:rsidRDefault="00400B1E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E22631">
        <w:rPr>
          <w:rFonts w:ascii="Times New Roman" w:hAnsi="Times New Roman"/>
          <w:b/>
          <w:lang w:val="da-DK"/>
        </w:rPr>
        <w:t xml:space="preserve">Az </w:t>
      </w:r>
      <w:proofErr w:type="spellStart"/>
      <w:r w:rsidRPr="00400B1E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400B1E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400B1E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400B1E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1 A Pharma </w:t>
      </w:r>
      <w:r w:rsidRPr="00E22631">
        <w:rPr>
          <w:rFonts w:ascii="Times New Roman" w:hAnsi="Times New Roman"/>
          <w:b/>
          <w:lang w:val="da-DK"/>
        </w:rPr>
        <w:t>egyidejű bevétele</w:t>
      </w:r>
      <w:r>
        <w:rPr>
          <w:rFonts w:ascii="Times New Roman" w:hAnsi="Times New Roman"/>
          <w:b/>
          <w:lang w:val="da-DK"/>
        </w:rPr>
        <w:t xml:space="preserve"> </w:t>
      </w:r>
      <w:r w:rsidRPr="00E22631">
        <w:rPr>
          <w:rFonts w:ascii="Times New Roman" w:hAnsi="Times New Roman"/>
          <w:b/>
          <w:noProof/>
          <w:szCs w:val="24"/>
          <w:lang w:val="da-DK"/>
        </w:rPr>
        <w:t>étellel é</w:t>
      </w:r>
      <w:r>
        <w:rPr>
          <w:rFonts w:ascii="Times New Roman" w:hAnsi="Times New Roman"/>
          <w:b/>
          <w:noProof/>
          <w:szCs w:val="24"/>
          <w:lang w:val="da-DK"/>
        </w:rPr>
        <w:t xml:space="preserve">s </w:t>
      </w:r>
      <w:r w:rsidRPr="00E22631">
        <w:rPr>
          <w:rFonts w:ascii="Times New Roman" w:hAnsi="Times New Roman"/>
          <w:b/>
          <w:noProof/>
          <w:szCs w:val="24"/>
          <w:lang w:val="da-DK"/>
        </w:rPr>
        <w:t>itallal</w:t>
      </w:r>
    </w:p>
    <w:p w14:paraId="5ED2714A" w14:textId="2ECBF520" w:rsidR="00BB7059" w:rsidRPr="003B493C" w:rsidRDefault="00BB7059" w:rsidP="00305643">
      <w:pPr>
        <w:spacing w:after="0" w:line="240" w:lineRule="auto"/>
        <w:ind w:right="62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szedő</w:t>
      </w:r>
      <w:r w:rsidR="007A7F31" w:rsidRPr="003B493C">
        <w:rPr>
          <w:rFonts w:ascii="Times New Roman" w:eastAsia="Times New Roman" w:hAnsi="Times New Roman"/>
          <w:color w:val="231F20"/>
          <w:lang w:val="hu-HU"/>
        </w:rPr>
        <w:t>k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nem fogyaszthatnak grépfrútot és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grépfrútlevet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. Ennek az az oka, hogy a grépfrút és a grépfrútlé </w:t>
      </w:r>
      <w:r w:rsidR="007A7F31" w:rsidRPr="003B493C">
        <w:rPr>
          <w:rFonts w:ascii="Times New Roman" w:eastAsia="Times New Roman" w:hAnsi="Times New Roman"/>
          <w:color w:val="231F20"/>
          <w:lang w:val="hu-HU"/>
        </w:rPr>
        <w:t>megnövelheti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nevű hatóanyag vérszintjét, ami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</w:t>
      </w:r>
      <w:r w:rsidR="0040508F">
        <w:rPr>
          <w:rFonts w:ascii="Times New Roman" w:eastAsia="Times New Roman" w:hAnsi="Times New Roman"/>
          <w:color w:val="231F20"/>
          <w:lang w:val="hu-HU"/>
        </w:rPr>
        <w:t>a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vérnyomáscsökkentő hatásának kiszámíthatatlan növekedését okozhatja.</w:t>
      </w:r>
    </w:p>
    <w:p w14:paraId="4A5115D9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3C00A3D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Terhesség és szoptatás</w:t>
      </w:r>
    </w:p>
    <w:p w14:paraId="195588ED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u w:val="single" w:color="231F20"/>
          <w:lang w:val="hu-HU"/>
        </w:rPr>
        <w:t>Terhesség</w:t>
      </w:r>
    </w:p>
    <w:p w14:paraId="01729982" w14:textId="60731CFB" w:rsidR="00BB7059" w:rsidRPr="003B493C" w:rsidRDefault="00BB7059" w:rsidP="00305643">
      <w:pPr>
        <w:spacing w:after="0" w:line="240" w:lineRule="auto"/>
        <w:ind w:right="266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Feltétlenül közölje kezelőorvosával, ha úgy gondolja, hogy terhes (</w:t>
      </w:r>
      <w:r w:rsidRPr="00FF74BE">
        <w:rPr>
          <w:rFonts w:ascii="Times New Roman" w:eastAsia="Times New Roman" w:hAnsi="Times New Roman"/>
          <w:color w:val="231F20"/>
          <w:u w:val="single"/>
          <w:lang w:val="hu-HU"/>
        </w:rPr>
        <w:t>vagy teherbe eshet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). Kezelőorvosa </w:t>
      </w:r>
      <w:r w:rsidR="00853CAD" w:rsidRPr="003B493C">
        <w:rPr>
          <w:rFonts w:ascii="Times New Roman" w:eastAsia="Times New Roman" w:hAnsi="Times New Roman"/>
          <w:color w:val="231F20"/>
          <w:lang w:val="hu-HU"/>
        </w:rPr>
        <w:t>normál esetben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azt tanácsolja majd Önnek, hogy hagyja abba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</w:t>
      </w:r>
      <w:r w:rsidR="0040508F">
        <w:rPr>
          <w:rFonts w:ascii="Times New Roman" w:eastAsia="Times New Roman" w:hAnsi="Times New Roman"/>
          <w:color w:val="231F20"/>
          <w:lang w:val="hu-HU"/>
        </w:rPr>
        <w:t>a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szedését a tervezett terhesség előtt, vagy amint megtudja, hogy terhes, és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helyett </w:t>
      </w:r>
      <w:r w:rsidR="00E3387E">
        <w:rPr>
          <w:rFonts w:ascii="Times New Roman" w:eastAsia="Times New Roman" w:hAnsi="Times New Roman"/>
          <w:color w:val="231F20"/>
          <w:lang w:val="hu-HU"/>
        </w:rPr>
        <w:t>egy másik</w:t>
      </w:r>
      <w:r w:rsidR="00E3387E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gyógyszer szedését fogja ajánlani.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>alkalmazása nem ajánlott a terhesség korai szakaszában (első 3</w:t>
      </w:r>
      <w:r w:rsidR="00853CAD" w:rsidRPr="003B493C">
        <w:rPr>
          <w:rFonts w:ascii="Times New Roman" w:eastAsia="Times New Roman" w:hAnsi="Times New Roman"/>
          <w:color w:val="231F20"/>
          <w:lang w:val="hu-HU"/>
        </w:rPr>
        <w:t> </w:t>
      </w:r>
      <w:r w:rsidRPr="003B493C">
        <w:rPr>
          <w:rFonts w:ascii="Times New Roman" w:eastAsia="Times New Roman" w:hAnsi="Times New Roman"/>
          <w:color w:val="231F20"/>
          <w:lang w:val="hu-HU"/>
        </w:rPr>
        <w:t>hónap</w:t>
      </w:r>
      <w:r w:rsidR="00E3387E">
        <w:rPr>
          <w:rFonts w:ascii="Times New Roman" w:eastAsia="Times New Roman" w:hAnsi="Times New Roman"/>
          <w:color w:val="231F20"/>
          <w:lang w:val="hu-HU"/>
        </w:rPr>
        <w:t>ban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), és tilos </w:t>
      </w:r>
      <w:r w:rsidR="00E3387E" w:rsidRPr="003B493C">
        <w:rPr>
          <w:rFonts w:ascii="Times New Roman" w:eastAsia="Times New Roman" w:hAnsi="Times New Roman"/>
          <w:color w:val="231F20"/>
          <w:lang w:val="hu-HU"/>
        </w:rPr>
        <w:t>szedni</w:t>
      </w:r>
      <w:r w:rsidR="00E3387E">
        <w:rPr>
          <w:rFonts w:ascii="Times New Roman" w:eastAsia="Times New Roman" w:hAnsi="Times New Roman"/>
          <w:color w:val="231F20"/>
          <w:lang w:val="hu-HU"/>
        </w:rPr>
        <w:t>, ha több mint</w:t>
      </w:r>
      <w:r w:rsidR="00E3387E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3 hónapos terhes, mert súlyosan károsíthatja a magzatot, ha a </w:t>
      </w:r>
      <w:r w:rsidR="00853CAD" w:rsidRPr="003B493C">
        <w:rPr>
          <w:rFonts w:ascii="Times New Roman" w:eastAsia="Times New Roman" w:hAnsi="Times New Roman"/>
          <w:color w:val="231F20"/>
          <w:lang w:val="hu-HU"/>
        </w:rPr>
        <w:t xml:space="preserve">gyógyszert a </w:t>
      </w:r>
      <w:r w:rsidRPr="003B493C">
        <w:rPr>
          <w:rFonts w:ascii="Times New Roman" w:eastAsia="Times New Roman" w:hAnsi="Times New Roman"/>
          <w:color w:val="231F20"/>
          <w:lang w:val="hu-HU"/>
        </w:rPr>
        <w:t>terhesség harmadik hónapja után szedik.</w:t>
      </w:r>
    </w:p>
    <w:p w14:paraId="2477C68D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208DD27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u w:val="single" w:color="231F20"/>
          <w:lang w:val="hu-HU"/>
        </w:rPr>
        <w:t>Szoptatás</w:t>
      </w:r>
    </w:p>
    <w:p w14:paraId="4918DC8C" w14:textId="3B2BA379" w:rsidR="00BB7059" w:rsidRPr="003B493C" w:rsidRDefault="00BB7059" w:rsidP="00305643">
      <w:pPr>
        <w:spacing w:after="0" w:line="240" w:lineRule="auto"/>
        <w:ind w:right="247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Közölje kezelőorvosával, ha szoptat, vagy nemsokára szoptatni kezd. </w:t>
      </w:r>
      <w:r w:rsidR="00E3387E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="00E3387E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="00E3387E">
        <w:rPr>
          <w:rFonts w:ascii="Times New Roman" w:eastAsia="Times New Roman" w:hAnsi="Times New Roman"/>
          <w:color w:val="231F20"/>
          <w:lang w:val="hu-HU"/>
        </w:rPr>
        <w:t xml:space="preserve"> kis mennyiségben </w:t>
      </w:r>
      <w:proofErr w:type="spellStart"/>
      <w:r w:rsidR="00E3387E">
        <w:rPr>
          <w:rFonts w:ascii="Times New Roman" w:eastAsia="Times New Roman" w:hAnsi="Times New Roman"/>
          <w:color w:val="231F20"/>
          <w:lang w:val="hu-HU"/>
        </w:rPr>
        <w:t>kiválasztódik</w:t>
      </w:r>
      <w:proofErr w:type="spellEnd"/>
      <w:r w:rsidR="00E3387E">
        <w:rPr>
          <w:rFonts w:ascii="Times New Roman" w:eastAsia="Times New Roman" w:hAnsi="Times New Roman"/>
          <w:color w:val="231F20"/>
          <w:lang w:val="hu-HU"/>
        </w:rPr>
        <w:t xml:space="preserve"> az anyatejbe.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Szoptató anyák számára nem javasolt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és kezelőorvosa </w:t>
      </w:r>
      <w:r w:rsidR="0005553D">
        <w:rPr>
          <w:rFonts w:ascii="Times New Roman" w:eastAsia="Times New Roman" w:hAnsi="Times New Roman"/>
          <w:color w:val="231F20"/>
          <w:lang w:val="hu-HU"/>
        </w:rPr>
        <w:t>másik</w:t>
      </w:r>
      <w:r w:rsidR="0005553D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kezelést választhat, amennyiben Ön szoptatni szeretne, különösen, ha gyermeke újszülött vagy koraszülött.</w:t>
      </w:r>
    </w:p>
    <w:p w14:paraId="59D1D1F8" w14:textId="77777777" w:rsidR="00BB7059" w:rsidRPr="003B493C" w:rsidRDefault="00BB7059" w:rsidP="00305643">
      <w:pPr>
        <w:spacing w:after="0" w:line="240" w:lineRule="auto"/>
        <w:ind w:right="247"/>
        <w:rPr>
          <w:rFonts w:ascii="Times New Roman" w:eastAsia="Times New Roman" w:hAnsi="Times New Roman"/>
          <w:lang w:val="hu-HU"/>
        </w:rPr>
      </w:pPr>
    </w:p>
    <w:p w14:paraId="6170F6DA" w14:textId="3F9FDE0A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Mielőtt bármilyen gyógyszert elkezd szedni, </w:t>
      </w:r>
      <w:r w:rsidR="007E5AD6" w:rsidRPr="003B493C">
        <w:rPr>
          <w:rFonts w:ascii="Times New Roman" w:eastAsia="Times New Roman" w:hAnsi="Times New Roman"/>
          <w:color w:val="231F20"/>
          <w:lang w:val="hu-HU"/>
        </w:rPr>
        <w:t>kérjen tanácsot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kezelőorvosá</w:t>
      </w:r>
      <w:r w:rsidR="007E5AD6" w:rsidRPr="003B493C">
        <w:rPr>
          <w:rFonts w:ascii="Times New Roman" w:eastAsia="Times New Roman" w:hAnsi="Times New Roman"/>
          <w:color w:val="231F20"/>
          <w:lang w:val="hu-HU"/>
        </w:rPr>
        <w:t>tól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vagy gyógyszerészé</w:t>
      </w:r>
      <w:r w:rsidR="007E5AD6" w:rsidRPr="003B493C">
        <w:rPr>
          <w:rFonts w:ascii="Times New Roman" w:eastAsia="Times New Roman" w:hAnsi="Times New Roman"/>
          <w:color w:val="231F20"/>
          <w:lang w:val="hu-HU"/>
        </w:rPr>
        <w:t>től</w:t>
      </w:r>
      <w:r w:rsidRPr="003B493C">
        <w:rPr>
          <w:rFonts w:ascii="Times New Roman" w:eastAsia="Times New Roman" w:hAnsi="Times New Roman"/>
          <w:color w:val="231F20"/>
          <w:lang w:val="hu-HU"/>
        </w:rPr>
        <w:t>.</w:t>
      </w:r>
    </w:p>
    <w:p w14:paraId="45BAE847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E6DD8E4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 készítmény hatásai a gépjárművezetéshez és a gépek kezeléséhez szükséges képességekre</w:t>
      </w:r>
    </w:p>
    <w:p w14:paraId="47266849" w14:textId="77777777" w:rsidR="00BB7059" w:rsidRPr="003B493C" w:rsidRDefault="00BB7059" w:rsidP="00305643">
      <w:pPr>
        <w:spacing w:after="0" w:line="240" w:lineRule="auto"/>
        <w:ind w:right="249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Ez a gyógyszer szédülést okozhat, ami befolyásolhatja a koncentrálóképességet. Ennek megfelelően, ha Ön nem tudja biztosan, hogy ez a gyógyszer milyen hatással lesz Önre, ne vezessen gépjárművet, ne kezeljen gépeket, és ne végezzen koncentrációt igénylő tevékenységeket.</w:t>
      </w:r>
    </w:p>
    <w:p w14:paraId="277BA0F9" w14:textId="77777777" w:rsidR="00BB7059" w:rsidRPr="003B493C" w:rsidRDefault="00BB7059" w:rsidP="00305643">
      <w:pPr>
        <w:spacing w:after="0" w:line="240" w:lineRule="auto"/>
        <w:ind w:right="249"/>
        <w:rPr>
          <w:rFonts w:ascii="Times New Roman" w:eastAsia="Times New Roman" w:hAnsi="Times New Roman"/>
          <w:color w:val="231F20"/>
          <w:lang w:val="hu-HU"/>
        </w:rPr>
      </w:pPr>
    </w:p>
    <w:p w14:paraId="4CDB2BE0" w14:textId="77777777" w:rsidR="00BB7059" w:rsidRPr="003B493C" w:rsidRDefault="00BB7059" w:rsidP="00305643">
      <w:pPr>
        <w:spacing w:after="0" w:line="240" w:lineRule="auto"/>
        <w:ind w:right="249"/>
        <w:rPr>
          <w:rFonts w:ascii="Times New Roman" w:eastAsia="Times New Roman" w:hAnsi="Times New Roman"/>
          <w:lang w:val="hu-HU"/>
        </w:rPr>
      </w:pPr>
    </w:p>
    <w:p w14:paraId="0F2F0BCA" w14:textId="05DCF0C8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3.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ab/>
        <w:t xml:space="preserve">Hogyan kell szedni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="0040508F" w:rsidRPr="0040508F">
        <w:t xml:space="preserve"> </w:t>
      </w:r>
      <w:r w:rsidR="0040508F" w:rsidRPr="0040508F">
        <w:rPr>
          <w:rFonts w:ascii="Times New Roman" w:eastAsia="Times New Roman" w:hAnsi="Times New Roman"/>
          <w:b/>
          <w:bCs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?</w:t>
      </w:r>
    </w:p>
    <w:p w14:paraId="1AE40EF0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3A1DDCC3" w14:textId="1910DCD0" w:rsidR="00BB7059" w:rsidRPr="00400B1E" w:rsidRDefault="00BB7059" w:rsidP="00305643">
      <w:pPr>
        <w:spacing w:after="0" w:line="240" w:lineRule="auto"/>
        <w:ind w:right="222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gyógyszert mindig a kezelőorvosa által </w:t>
      </w:r>
      <w:r w:rsidRPr="00400B1E">
        <w:rPr>
          <w:rFonts w:ascii="Times New Roman" w:eastAsia="Times New Roman" w:hAnsi="Times New Roman"/>
          <w:color w:val="231F20"/>
          <w:lang w:val="hu-HU"/>
        </w:rPr>
        <w:t xml:space="preserve">elmondottaknak megfelelően szedje. </w:t>
      </w:r>
      <w:proofErr w:type="spellStart"/>
      <w:r w:rsidR="00400B1E" w:rsidRPr="00E22631">
        <w:rPr>
          <w:rFonts w:ascii="Times New Roman" w:hAnsi="Times New Roman"/>
        </w:rPr>
        <w:t>Amennyiben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nem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biztos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proofErr w:type="gramStart"/>
      <w:r w:rsidR="00400B1E" w:rsidRPr="00E22631">
        <w:rPr>
          <w:rFonts w:ascii="Times New Roman" w:hAnsi="Times New Roman"/>
        </w:rPr>
        <w:t>az</w:t>
      </w:r>
      <w:proofErr w:type="spellEnd"/>
      <w:proofErr w:type="gram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adagolást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illetően</w:t>
      </w:r>
      <w:proofErr w:type="spellEnd"/>
      <w:r w:rsidR="00400B1E" w:rsidRPr="00E22631">
        <w:rPr>
          <w:rFonts w:ascii="Times New Roman" w:hAnsi="Times New Roman"/>
        </w:rPr>
        <w:t xml:space="preserve">, </w:t>
      </w:r>
      <w:proofErr w:type="spellStart"/>
      <w:r w:rsidR="00400B1E" w:rsidRPr="00E22631">
        <w:rPr>
          <w:rFonts w:ascii="Times New Roman" w:hAnsi="Times New Roman"/>
        </w:rPr>
        <w:t>kérdezze</w:t>
      </w:r>
      <w:proofErr w:type="spellEnd"/>
      <w:r w:rsidR="00400B1E" w:rsidRPr="00E22631">
        <w:rPr>
          <w:rFonts w:ascii="Times New Roman" w:hAnsi="Times New Roman"/>
        </w:rPr>
        <w:t xml:space="preserve"> meg </w:t>
      </w:r>
      <w:r w:rsidR="00400B1E" w:rsidRPr="00E22631">
        <w:rPr>
          <w:rFonts w:ascii="Times New Roman" w:hAnsi="Times New Roman"/>
          <w:noProof/>
          <w:szCs w:val="24"/>
        </w:rPr>
        <w:t>kezelőorvosát</w:t>
      </w:r>
      <w:r w:rsidRPr="00400B1E">
        <w:rPr>
          <w:rFonts w:ascii="Times New Roman" w:eastAsia="Times New Roman" w:hAnsi="Times New Roman"/>
          <w:color w:val="231F20"/>
          <w:lang w:val="hu-HU"/>
        </w:rPr>
        <w:t xml:space="preserve">. Ezzel biztosíthatja a legjobb </w:t>
      </w:r>
      <w:r w:rsidR="0005553D" w:rsidRPr="00400B1E">
        <w:rPr>
          <w:rFonts w:ascii="Times New Roman" w:eastAsia="Times New Roman" w:hAnsi="Times New Roman"/>
          <w:color w:val="231F20"/>
          <w:lang w:val="hu-HU"/>
        </w:rPr>
        <w:t xml:space="preserve">hatás kialakulását </w:t>
      </w:r>
      <w:r w:rsidRPr="00400B1E">
        <w:rPr>
          <w:rFonts w:ascii="Times New Roman" w:eastAsia="Times New Roman" w:hAnsi="Times New Roman"/>
          <w:color w:val="231F20"/>
          <w:lang w:val="hu-HU"/>
        </w:rPr>
        <w:t>és csökkentheti a mellékhatások kialakulásának kockázatát.</w:t>
      </w:r>
    </w:p>
    <w:p w14:paraId="26AAFAEF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0869715A" w14:textId="788D689B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</w:t>
      </w:r>
      <w:r w:rsidR="0040508F">
        <w:rPr>
          <w:rFonts w:ascii="Times New Roman" w:eastAsia="Times New Roman" w:hAnsi="Times New Roman"/>
          <w:color w:val="231F20"/>
          <w:lang w:val="hu-HU"/>
        </w:rPr>
        <w:t>a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szokásos adagja napi 1</w:t>
      </w:r>
      <w:r w:rsidR="00C9252F" w:rsidRPr="003B493C">
        <w:rPr>
          <w:rFonts w:ascii="Times New Roman" w:eastAsia="Times New Roman" w:hAnsi="Times New Roman"/>
          <w:color w:val="231F20"/>
          <w:lang w:val="hu-HU"/>
        </w:rPr>
        <w:t> </w:t>
      </w:r>
      <w:r w:rsidRPr="003B493C">
        <w:rPr>
          <w:rFonts w:ascii="Times New Roman" w:eastAsia="Times New Roman" w:hAnsi="Times New Roman"/>
          <w:color w:val="231F20"/>
          <w:lang w:val="hu-HU"/>
        </w:rPr>
        <w:t>tabletta.</w:t>
      </w:r>
    </w:p>
    <w:p w14:paraId="502E4AF5" w14:textId="36F3DB00" w:rsidR="00BB7059" w:rsidRPr="003B493C" w:rsidRDefault="00BB7059" w:rsidP="00C9252F">
      <w:pPr>
        <w:pStyle w:val="Listaszerbekezds"/>
        <w:numPr>
          <w:ilvl w:val="0"/>
          <w:numId w:val="23"/>
        </w:numPr>
        <w:spacing w:after="0" w:line="240" w:lineRule="auto"/>
        <w:ind w:left="567" w:right="5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tablettát </w:t>
      </w:r>
      <w:r w:rsidR="0046506E" w:rsidRPr="003B493C">
        <w:rPr>
          <w:rFonts w:ascii="Times New Roman" w:eastAsia="Times New Roman" w:hAnsi="Times New Roman"/>
          <w:color w:val="231F20"/>
          <w:lang w:val="hu-HU"/>
        </w:rPr>
        <w:t xml:space="preserve">lehetőleg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minden nap azonos időpontban </w:t>
      </w:r>
      <w:r w:rsidR="0046506E" w:rsidRPr="003B493C">
        <w:rPr>
          <w:rFonts w:ascii="Times New Roman" w:eastAsia="Times New Roman" w:hAnsi="Times New Roman"/>
          <w:color w:val="231F20"/>
          <w:lang w:val="hu-HU"/>
        </w:rPr>
        <w:t xml:space="preserve">kell </w:t>
      </w:r>
      <w:r w:rsidRPr="003B493C">
        <w:rPr>
          <w:rFonts w:ascii="Times New Roman" w:eastAsia="Times New Roman" w:hAnsi="Times New Roman"/>
          <w:color w:val="231F20"/>
          <w:lang w:val="hu-HU"/>
        </w:rPr>
        <w:t>bevenni.</w:t>
      </w:r>
    </w:p>
    <w:p w14:paraId="1AFE7ADD" w14:textId="3E0B26FC" w:rsidR="00BB7059" w:rsidRPr="003B493C" w:rsidRDefault="00BB7059" w:rsidP="00C9252F">
      <w:pPr>
        <w:pStyle w:val="Listaszerbekezds"/>
        <w:numPr>
          <w:ilvl w:val="0"/>
          <w:numId w:val="23"/>
        </w:numPr>
        <w:spacing w:after="0" w:line="240" w:lineRule="auto"/>
        <w:ind w:left="567" w:right="5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tablettákat egy pohár vízzel kell </w:t>
      </w:r>
      <w:r w:rsidR="00FF74BE">
        <w:rPr>
          <w:rFonts w:ascii="Times New Roman" w:eastAsia="Times New Roman" w:hAnsi="Times New Roman"/>
          <w:color w:val="231F20"/>
          <w:lang w:val="hu-HU"/>
        </w:rPr>
        <w:t>lenyelni</w:t>
      </w:r>
      <w:r w:rsidRPr="003B493C">
        <w:rPr>
          <w:rFonts w:ascii="Times New Roman" w:eastAsia="Times New Roman" w:hAnsi="Times New Roman"/>
          <w:color w:val="231F20"/>
          <w:lang w:val="hu-HU"/>
        </w:rPr>
        <w:t>.</w:t>
      </w:r>
    </w:p>
    <w:p w14:paraId="2FBC2C4E" w14:textId="3A38E92B" w:rsidR="00BB7059" w:rsidRPr="003B493C" w:rsidRDefault="00BB7059" w:rsidP="00C9252F">
      <w:pPr>
        <w:pStyle w:val="Listaszerbekezds"/>
        <w:numPr>
          <w:ilvl w:val="0"/>
          <w:numId w:val="23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étkezés közben, illetve étkezéstől függetlenül is bevehető. Ne vegye be 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grépfrúttal vagy grépfrútlével.</w:t>
      </w:r>
    </w:p>
    <w:p w14:paraId="60FC72C4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4FCBBF84" w14:textId="6731746F" w:rsidR="00BB7059" w:rsidRPr="003B493C" w:rsidRDefault="00BB7059" w:rsidP="00305643">
      <w:pPr>
        <w:spacing w:after="0" w:line="240" w:lineRule="auto"/>
        <w:ind w:right="18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kezelésre adott válasz függvényében kezelőorvosa </w:t>
      </w:r>
      <w:r w:rsidR="0005553D">
        <w:rPr>
          <w:rFonts w:ascii="Times New Roman" w:eastAsia="Times New Roman" w:hAnsi="Times New Roman"/>
          <w:color w:val="231F20"/>
          <w:lang w:val="hu-HU"/>
        </w:rPr>
        <w:t>nagyobb</w:t>
      </w:r>
      <w:r w:rsidR="0005553D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vagy </w:t>
      </w:r>
      <w:r w:rsidR="0005553D">
        <w:rPr>
          <w:rFonts w:ascii="Times New Roman" w:eastAsia="Times New Roman" w:hAnsi="Times New Roman"/>
          <w:color w:val="231F20"/>
          <w:lang w:val="hu-HU"/>
        </w:rPr>
        <w:t>kisebb</w:t>
      </w:r>
      <w:r w:rsidR="0005553D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adag alkalmazását javasolhatja Önnek.</w:t>
      </w:r>
    </w:p>
    <w:p w14:paraId="567EFD86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60D0DDF6" w14:textId="0D31C69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Ne vegyen be az előírtnál </w:t>
      </w:r>
      <w:r w:rsidR="00C9252F" w:rsidRPr="003B493C">
        <w:rPr>
          <w:rFonts w:ascii="Times New Roman" w:eastAsia="Times New Roman" w:hAnsi="Times New Roman"/>
          <w:color w:val="231F20"/>
          <w:lang w:val="hu-HU"/>
        </w:rPr>
        <w:t>nagyobb adagot</w:t>
      </w:r>
      <w:r w:rsidRPr="003B493C">
        <w:rPr>
          <w:rFonts w:ascii="Times New Roman" w:eastAsia="Times New Roman" w:hAnsi="Times New Roman"/>
          <w:color w:val="231F20"/>
          <w:lang w:val="hu-HU"/>
        </w:rPr>
        <w:t>.</w:t>
      </w:r>
    </w:p>
    <w:p w14:paraId="47E00FDE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79CD87E5" w14:textId="0E0BF056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b/>
          <w:bCs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alkalmazása időseknél (</w:t>
      </w:r>
      <w:r w:rsidR="0005553D">
        <w:rPr>
          <w:rFonts w:ascii="Times New Roman" w:eastAsia="Times New Roman" w:hAnsi="Times New Roman"/>
          <w:b/>
          <w:bCs/>
          <w:color w:val="231F20"/>
          <w:lang w:val="hu-HU"/>
        </w:rPr>
        <w:t xml:space="preserve">legalább 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65</w:t>
      </w:r>
      <w:r w:rsidR="00C9252F" w:rsidRPr="003B493C">
        <w:rPr>
          <w:rFonts w:ascii="Times New Roman" w:eastAsia="Times New Roman" w:hAnsi="Times New Roman"/>
          <w:b/>
          <w:bCs/>
          <w:color w:val="231F20"/>
          <w:lang w:val="hu-HU"/>
        </w:rPr>
        <w:t> 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év</w:t>
      </w:r>
      <w:r w:rsidR="00C9252F" w:rsidRPr="003B493C">
        <w:rPr>
          <w:rFonts w:ascii="Times New Roman" w:eastAsia="Times New Roman" w:hAnsi="Times New Roman"/>
          <w:b/>
          <w:bCs/>
          <w:color w:val="231F20"/>
          <w:lang w:val="hu-HU"/>
        </w:rPr>
        <w:t>es</w:t>
      </w:r>
      <w:r w:rsidR="0005553D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C9252F" w:rsidRPr="003B493C">
        <w:rPr>
          <w:rFonts w:ascii="Times New Roman" w:eastAsia="Times New Roman" w:hAnsi="Times New Roman"/>
          <w:b/>
          <w:bCs/>
          <w:color w:val="231F20"/>
          <w:lang w:val="hu-HU"/>
        </w:rPr>
        <w:t>k</w:t>
      </w:r>
      <w:r w:rsidR="0005553D">
        <w:rPr>
          <w:rFonts w:ascii="Times New Roman" w:eastAsia="Times New Roman" w:hAnsi="Times New Roman"/>
          <w:b/>
          <w:bCs/>
          <w:color w:val="231F20"/>
          <w:lang w:val="hu-HU"/>
        </w:rPr>
        <w:t>orúak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)</w:t>
      </w:r>
    </w:p>
    <w:p w14:paraId="5CE34AA2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Kezelőorvosának az adag emelésekor fokozott körültekintéssel kell eljárnia.</w:t>
      </w:r>
    </w:p>
    <w:p w14:paraId="16B31F2B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70BF60D3" w14:textId="77777777" w:rsidR="00BB7059" w:rsidRPr="003B493C" w:rsidRDefault="00BB7059" w:rsidP="00305643">
      <w:pPr>
        <w:spacing w:after="0" w:line="240" w:lineRule="auto"/>
        <w:ind w:right="983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bármilyen további kérdése van a gyógyszer alkalmazásával kapcsolatban, kérdezze meg kezelőorvosát vagy gyógyszerészét.</w:t>
      </w:r>
    </w:p>
    <w:p w14:paraId="78F2854C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0AF09E30" w14:textId="3D9A5D1A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Ha az előírtnál több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="0040508F" w:rsidRPr="0040508F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filmtablettát</w:t>
      </w:r>
      <w:r w:rsidR="00C9252F" w:rsidRPr="0040508F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Pr="0040508F">
        <w:rPr>
          <w:rFonts w:ascii="Times New Roman" w:eastAsia="Times New Roman" w:hAnsi="Times New Roman"/>
          <w:b/>
          <w:bCs/>
          <w:color w:val="231F20"/>
          <w:lang w:val="hu-HU"/>
        </w:rPr>
        <w:t>ve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tt be</w:t>
      </w:r>
    </w:p>
    <w:p w14:paraId="6BD31051" w14:textId="78E36415" w:rsidR="00BB7059" w:rsidRPr="003B493C" w:rsidRDefault="00BB7059" w:rsidP="00C9252F">
      <w:pPr>
        <w:spacing w:after="0" w:line="240" w:lineRule="auto"/>
        <w:ind w:right="665"/>
        <w:rPr>
          <w:rFonts w:ascii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az előírtnál több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color w:val="231F20"/>
          <w:lang w:val="hu-HU"/>
        </w:rPr>
        <w:t>1 A Pharma</w:t>
      </w:r>
      <w:r w:rsidR="0040508F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08F" w:rsidRPr="0040508F">
        <w:rPr>
          <w:rFonts w:ascii="Times New Roman" w:eastAsia="Times New Roman" w:hAnsi="Times New Roman"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vett be vagy más vette be az Ön tablettáit, haladéktalanul forduljon orvoshoz.</w:t>
      </w:r>
      <w:r w:rsidR="00C9252F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hAnsi="Times New Roman"/>
          <w:lang w:val="hu-HU"/>
        </w:rPr>
        <w:t xml:space="preserve">Folyadékfelhalmozódás alakulhat ki a </w:t>
      </w:r>
      <w:proofErr w:type="spellStart"/>
      <w:r w:rsidRPr="003B493C">
        <w:rPr>
          <w:rFonts w:ascii="Times New Roman" w:hAnsi="Times New Roman"/>
          <w:lang w:val="hu-HU"/>
        </w:rPr>
        <w:t>tüdejében</w:t>
      </w:r>
      <w:proofErr w:type="spellEnd"/>
      <w:r w:rsidRPr="003B493C">
        <w:rPr>
          <w:rFonts w:ascii="Times New Roman" w:hAnsi="Times New Roman"/>
          <w:lang w:val="hu-HU"/>
        </w:rPr>
        <w:t xml:space="preserve"> (tüdőödéma), ami nehézlégzést okozhat. Ez a gyógyszer bevétele után akár 24-48</w:t>
      </w:r>
      <w:r w:rsidR="00C9252F" w:rsidRPr="003B493C">
        <w:rPr>
          <w:rFonts w:ascii="Times New Roman" w:hAnsi="Times New Roman"/>
          <w:lang w:val="hu-HU"/>
        </w:rPr>
        <w:t> </w:t>
      </w:r>
      <w:r w:rsidRPr="003B493C">
        <w:rPr>
          <w:rFonts w:ascii="Times New Roman" w:hAnsi="Times New Roman"/>
          <w:lang w:val="hu-HU"/>
        </w:rPr>
        <w:t xml:space="preserve">órával is </w:t>
      </w:r>
      <w:r w:rsidR="00C9252F" w:rsidRPr="003B493C">
        <w:rPr>
          <w:rFonts w:ascii="Times New Roman" w:hAnsi="Times New Roman"/>
          <w:lang w:val="hu-HU"/>
        </w:rPr>
        <w:t>jelentkezhet</w:t>
      </w:r>
      <w:r w:rsidRPr="003B493C">
        <w:rPr>
          <w:rFonts w:ascii="Times New Roman" w:hAnsi="Times New Roman"/>
          <w:lang w:val="hu-HU"/>
        </w:rPr>
        <w:t>.</w:t>
      </w:r>
    </w:p>
    <w:p w14:paraId="1B25DB48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165A1A46" w14:textId="53DBCCDA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Ha elfelejtette bevenni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</w:t>
      </w:r>
      <w:r w:rsidR="00E93B9C" w:rsidRPr="0040508F">
        <w:rPr>
          <w:rFonts w:ascii="Times New Roman" w:eastAsia="Times New Roman" w:hAnsi="Times New Roman"/>
          <w:b/>
          <w:bCs/>
          <w:color w:val="231F20"/>
          <w:lang w:val="hu-HU"/>
        </w:rPr>
        <w:t>rma</w:t>
      </w:r>
      <w:r w:rsidR="0040508F" w:rsidRPr="0040508F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filmtablettát</w:t>
      </w:r>
    </w:p>
    <w:p w14:paraId="19AE9CFD" w14:textId="7B0FDD31" w:rsidR="00BB7059" w:rsidRPr="003B493C" w:rsidRDefault="00BB7059" w:rsidP="00305643">
      <w:pPr>
        <w:spacing w:after="0" w:line="240" w:lineRule="auto"/>
        <w:ind w:right="6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elfelejtette bevenni ezt a gyógyszert, </w:t>
      </w:r>
      <w:r w:rsidR="0005553D">
        <w:rPr>
          <w:rFonts w:ascii="Times New Roman" w:eastAsia="Times New Roman" w:hAnsi="Times New Roman"/>
          <w:color w:val="231F20"/>
          <w:lang w:val="hu-HU"/>
        </w:rPr>
        <w:t>vegye be,</w:t>
      </w:r>
      <w:r w:rsidR="0005553D"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amint eszébe jut, majd a szokásos időben vegye be a következő adagot. Ha azonban már közel van a következő adag bevételének időpontja, ne vegye be az elfelejtett adagot. Ne vegyen be kétszeres adagot a kihagyott tabletta pótlására.</w:t>
      </w:r>
    </w:p>
    <w:p w14:paraId="5AC95A2B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79950FAA" w14:textId="0A6C4302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Ha idő előtt abbahagyja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CA2BC6" w:rsidRPr="00CA2BC6">
        <w:rPr>
          <w:rFonts w:ascii="Times New Roman" w:eastAsia="Times New Roman" w:hAnsi="Times New Roman"/>
          <w:b/>
          <w:bCs/>
          <w:color w:val="231F20"/>
          <w:lang w:val="hu-HU"/>
        </w:rPr>
        <w:t xml:space="preserve">filmtabletta 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szedését</w:t>
      </w:r>
    </w:p>
    <w:p w14:paraId="6686EA1C" w14:textId="30B982B1" w:rsidR="00BB7059" w:rsidRPr="003B493C" w:rsidRDefault="00BB7059" w:rsidP="00305643">
      <w:pPr>
        <w:spacing w:after="0" w:line="240" w:lineRule="auto"/>
        <w:ind w:right="56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Valsa</w:t>
      </w:r>
      <w:r w:rsidRPr="00CA2BC6">
        <w:rPr>
          <w:rFonts w:ascii="Times New Roman" w:eastAsia="Times New Roman" w:hAnsi="Times New Roman"/>
          <w:color w:val="231F20"/>
          <w:lang w:val="hu-HU"/>
        </w:rPr>
        <w:t>rtan</w:t>
      </w:r>
      <w:proofErr w:type="spellEnd"/>
      <w:r w:rsidRPr="00CA2BC6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E93B9C" w:rsidRPr="00CA2BC6">
        <w:rPr>
          <w:rFonts w:ascii="Times New Roman" w:eastAsia="Times New Roman" w:hAnsi="Times New Roman"/>
          <w:color w:val="231F20"/>
          <w:lang w:val="hu-HU"/>
        </w:rPr>
        <w:t>1 A Pharma</w:t>
      </w:r>
      <w:r w:rsidR="00CA2BC6" w:rsidRPr="00CA2BC6">
        <w:rPr>
          <w:rFonts w:ascii="Times New Roman" w:eastAsia="Times New Roman" w:hAnsi="Times New Roman"/>
          <w:color w:val="231F20"/>
          <w:lang w:val="hu-HU"/>
        </w:rPr>
        <w:t xml:space="preserve"> filmtabletta </w:t>
      </w:r>
      <w:r w:rsidR="0005553D">
        <w:rPr>
          <w:rFonts w:ascii="Times New Roman" w:eastAsia="Times New Roman" w:hAnsi="Times New Roman"/>
          <w:color w:val="231F20"/>
          <w:lang w:val="hu-HU"/>
        </w:rPr>
        <w:t>szedésének abbahagyása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súlyosbíthatja a betegségét. Ne hagyja abba a gyógyszere szedését, csak akkor, ha kezelőorvosa mondja Önnek.</w:t>
      </w:r>
    </w:p>
    <w:p w14:paraId="60D03007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DCF600D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07A48E98" w14:textId="77777777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4.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ab/>
        <w:t>Lehetséges mellékhatások</w:t>
      </w:r>
    </w:p>
    <w:p w14:paraId="4EFF15B7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2AF0E5AC" w14:textId="77777777" w:rsidR="00BB7059" w:rsidRPr="003B493C" w:rsidRDefault="00BB7059" w:rsidP="00305643">
      <w:pPr>
        <w:spacing w:after="0" w:line="240" w:lineRule="auto"/>
        <w:ind w:right="684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Mint minden gyógyszer, így ez a gyógyszer is okozhat mellékhatásokat, amelyek azonban nem mindenkinél jelentkeznek.</w:t>
      </w:r>
    </w:p>
    <w:p w14:paraId="76A7C94E" w14:textId="77777777" w:rsidR="00BB7059" w:rsidRPr="003B493C" w:rsidRDefault="00BB7059" w:rsidP="00305643">
      <w:pPr>
        <w:spacing w:after="0" w:line="240" w:lineRule="auto"/>
        <w:ind w:right="684"/>
        <w:rPr>
          <w:rFonts w:ascii="Times New Roman" w:eastAsia="Times New Roman" w:hAnsi="Times New Roman"/>
          <w:lang w:val="hu-HU"/>
        </w:rPr>
      </w:pPr>
    </w:p>
    <w:p w14:paraId="1DE29CAA" w14:textId="57D799C4" w:rsidR="00BB7059" w:rsidRPr="003B493C" w:rsidRDefault="00BB7059" w:rsidP="00305643">
      <w:pPr>
        <w:spacing w:after="0" w:line="240" w:lineRule="auto"/>
        <w:ind w:right="331"/>
        <w:rPr>
          <w:rFonts w:ascii="Times New Roman" w:eastAsia="Times New Roman" w:hAnsi="Times New Roman"/>
          <w:b/>
          <w:bCs/>
          <w:color w:val="231F20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Egyes mellékhatások súlyosak lehetnek, és azonnali orvosi beavatkozást igényelhetnek:</w:t>
      </w:r>
    </w:p>
    <w:p w14:paraId="6C192622" w14:textId="0532C967" w:rsidR="00E0062B" w:rsidRDefault="00BB7059" w:rsidP="00305643">
      <w:pPr>
        <w:spacing w:after="0" w:line="240" w:lineRule="auto"/>
        <w:ind w:right="331"/>
        <w:rPr>
          <w:rFonts w:ascii="Times New Roman" w:eastAsia="Times New Roman" w:hAnsi="Times New Roman"/>
          <w:i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Kevés betegnél jelentkeztek ezek a súlyos mellékhatások</w:t>
      </w:r>
      <w:r w:rsidRPr="003B493C">
        <w:rPr>
          <w:rFonts w:ascii="Times New Roman" w:eastAsia="Times New Roman" w:hAnsi="Times New Roman"/>
          <w:i/>
          <w:color w:val="231F20"/>
          <w:lang w:val="hu-HU"/>
        </w:rPr>
        <w:t>.</w:t>
      </w:r>
    </w:p>
    <w:p w14:paraId="19A0EBD2" w14:textId="086515B1" w:rsidR="00BB7059" w:rsidRPr="003B493C" w:rsidRDefault="00BB7059" w:rsidP="00305643">
      <w:pPr>
        <w:spacing w:after="0" w:line="240" w:lineRule="auto"/>
        <w:ind w:right="331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Ha az alábbiak bármelyikét tapasztalja, haladéktalanul értesítse kezelőorvosát:</w:t>
      </w:r>
    </w:p>
    <w:p w14:paraId="6C23B026" w14:textId="2BB96D3F" w:rsidR="00467A84" w:rsidRPr="003B493C" w:rsidRDefault="00467A84" w:rsidP="00467A84">
      <w:pPr>
        <w:spacing w:after="0" w:line="240" w:lineRule="auto"/>
        <w:ind w:right="331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i/>
          <w:iCs/>
          <w:color w:val="231F20"/>
          <w:lang w:val="hu-HU"/>
        </w:rPr>
        <w:t xml:space="preserve">Ritka </w:t>
      </w: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(1000</w:t>
      </w: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>ből legfeljebb 1 beteget érinthet):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allergiás reakció, mely kiütéssel, viszketéssel, az arc, ajkak vagy a nyelv duzzanatával, nehézlégzéssel, alacsony vérnyomással (szédülés, </w:t>
      </w:r>
      <w:r w:rsidR="0005553D">
        <w:rPr>
          <w:rFonts w:ascii="Times New Roman" w:eastAsia="Times New Roman" w:hAnsi="Times New Roman"/>
          <w:color w:val="231F20"/>
          <w:lang w:val="hu-HU"/>
        </w:rPr>
        <w:t>kábultság</w:t>
      </w:r>
      <w:r w:rsidRPr="003B493C">
        <w:rPr>
          <w:rFonts w:ascii="Times New Roman" w:eastAsia="Times New Roman" w:hAnsi="Times New Roman"/>
          <w:color w:val="231F20"/>
          <w:lang w:val="hu-HU"/>
        </w:rPr>
        <w:t>) jár.</w:t>
      </w:r>
    </w:p>
    <w:p w14:paraId="3029A00F" w14:textId="75E28DBE" w:rsidR="00467A84" w:rsidRPr="00400B1E" w:rsidRDefault="00467A84" w:rsidP="00467A84">
      <w:pPr>
        <w:spacing w:after="0" w:line="240" w:lineRule="auto"/>
        <w:ind w:right="331"/>
        <w:rPr>
          <w:rFonts w:ascii="Times New Roman" w:eastAsia="Times New Roman" w:hAnsi="Times New Roman"/>
          <w:lang w:val="hu-HU"/>
        </w:rPr>
      </w:pPr>
      <w:r w:rsidRPr="00400B1E">
        <w:rPr>
          <w:rFonts w:ascii="Times New Roman" w:eastAsia="Times New Roman" w:hAnsi="Times New Roman"/>
          <w:i/>
          <w:iCs/>
          <w:lang w:val="hu-HU"/>
        </w:rPr>
        <w:t>Nagyon ritka</w:t>
      </w:r>
      <w:r w:rsidRPr="00400B1E">
        <w:rPr>
          <w:rFonts w:ascii="Times New Roman" w:eastAsia="Times New Roman" w:hAnsi="Times New Roman"/>
          <w:lang w:val="hu-HU"/>
        </w:rPr>
        <w:t xml:space="preserve"> </w:t>
      </w:r>
      <w:r w:rsidRPr="00400B1E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(10 000</w:t>
      </w:r>
      <w:r w:rsidRPr="00400B1E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>ből legfeljebb 1 beteget érinthet):</w:t>
      </w:r>
      <w:r w:rsidRPr="00400B1E">
        <w:rPr>
          <w:rFonts w:ascii="Times New Roman" w:eastAsia="Times New Roman" w:hAnsi="Times New Roman"/>
          <w:lang w:val="hu-HU"/>
        </w:rPr>
        <w:t xml:space="preserve"> </w:t>
      </w:r>
      <w:r w:rsidR="00400B1E">
        <w:rPr>
          <w:rFonts w:ascii="Times New Roman" w:eastAsia="Times New Roman" w:hAnsi="Times New Roman"/>
          <w:lang w:val="hu-HU"/>
        </w:rPr>
        <w:t>a</w:t>
      </w:r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bélfal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megduzzadása</w:t>
      </w:r>
      <w:proofErr w:type="spellEnd"/>
      <w:r w:rsidR="00400B1E" w:rsidRPr="00E22631">
        <w:rPr>
          <w:rFonts w:ascii="Times New Roman" w:hAnsi="Times New Roman"/>
        </w:rPr>
        <w:t xml:space="preserve"> (</w:t>
      </w:r>
      <w:proofErr w:type="spellStart"/>
      <w:r w:rsidR="00400B1E" w:rsidRPr="00E22631">
        <w:rPr>
          <w:rFonts w:ascii="Times New Roman" w:hAnsi="Times New Roman"/>
        </w:rPr>
        <w:t>intesztinális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angioödéma</w:t>
      </w:r>
      <w:proofErr w:type="spellEnd"/>
      <w:r w:rsidR="00400B1E" w:rsidRPr="00E22631">
        <w:rPr>
          <w:rFonts w:ascii="Times New Roman" w:hAnsi="Times New Roman"/>
        </w:rPr>
        <w:t xml:space="preserve">), </w:t>
      </w:r>
      <w:proofErr w:type="spellStart"/>
      <w:r w:rsidR="00400B1E" w:rsidRPr="00E22631">
        <w:rPr>
          <w:rFonts w:ascii="Times New Roman" w:hAnsi="Times New Roman"/>
        </w:rPr>
        <w:t>amely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olyan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tünetekkel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jár</w:t>
      </w:r>
      <w:proofErr w:type="spellEnd"/>
      <w:r w:rsidR="00400B1E" w:rsidRPr="00E22631">
        <w:rPr>
          <w:rFonts w:ascii="Times New Roman" w:hAnsi="Times New Roman"/>
        </w:rPr>
        <w:t xml:space="preserve">, mint a </w:t>
      </w:r>
      <w:proofErr w:type="spellStart"/>
      <w:r w:rsidR="00400B1E" w:rsidRPr="00E22631">
        <w:rPr>
          <w:rFonts w:ascii="Times New Roman" w:hAnsi="Times New Roman"/>
        </w:rPr>
        <w:t>hasi</w:t>
      </w:r>
      <w:proofErr w:type="spellEnd"/>
      <w:r w:rsidR="00400B1E" w:rsidRPr="00E22631">
        <w:rPr>
          <w:rFonts w:ascii="Times New Roman" w:hAnsi="Times New Roman"/>
        </w:rPr>
        <w:t xml:space="preserve"> </w:t>
      </w:r>
      <w:proofErr w:type="spellStart"/>
      <w:r w:rsidR="00400B1E" w:rsidRPr="00E22631">
        <w:rPr>
          <w:rFonts w:ascii="Times New Roman" w:hAnsi="Times New Roman"/>
        </w:rPr>
        <w:t>fájdalom</w:t>
      </w:r>
      <w:proofErr w:type="spellEnd"/>
      <w:r w:rsidR="00400B1E" w:rsidRPr="00E22631">
        <w:rPr>
          <w:rFonts w:ascii="Times New Roman" w:hAnsi="Times New Roman"/>
        </w:rPr>
        <w:t xml:space="preserve">, a </w:t>
      </w:r>
      <w:proofErr w:type="spellStart"/>
      <w:r w:rsidR="00400B1E" w:rsidRPr="00E22631">
        <w:rPr>
          <w:rFonts w:ascii="Times New Roman" w:hAnsi="Times New Roman"/>
        </w:rPr>
        <w:t>hányinger</w:t>
      </w:r>
      <w:proofErr w:type="spellEnd"/>
      <w:r w:rsidR="00400B1E" w:rsidRPr="00E22631">
        <w:rPr>
          <w:rFonts w:ascii="Times New Roman" w:hAnsi="Times New Roman"/>
        </w:rPr>
        <w:t xml:space="preserve">, a </w:t>
      </w:r>
      <w:proofErr w:type="spellStart"/>
      <w:r w:rsidR="00400B1E" w:rsidRPr="00E22631">
        <w:rPr>
          <w:rFonts w:ascii="Times New Roman" w:hAnsi="Times New Roman"/>
        </w:rPr>
        <w:t>hányás</w:t>
      </w:r>
      <w:proofErr w:type="spellEnd"/>
      <w:r w:rsidR="00400B1E" w:rsidRPr="00E22631">
        <w:rPr>
          <w:rFonts w:ascii="Times New Roman" w:hAnsi="Times New Roman"/>
        </w:rPr>
        <w:t xml:space="preserve"> és a </w:t>
      </w:r>
      <w:proofErr w:type="spellStart"/>
      <w:r w:rsidR="00400B1E" w:rsidRPr="00E22631">
        <w:rPr>
          <w:rFonts w:ascii="Times New Roman" w:hAnsi="Times New Roman"/>
        </w:rPr>
        <w:t>hasmenés</w:t>
      </w:r>
      <w:proofErr w:type="spellEnd"/>
      <w:r w:rsidRPr="00400B1E">
        <w:rPr>
          <w:rFonts w:ascii="Times New Roman" w:eastAsia="Times New Roman" w:hAnsi="Times New Roman"/>
          <w:lang w:val="hu-HU"/>
        </w:rPr>
        <w:t>.</w:t>
      </w:r>
    </w:p>
    <w:p w14:paraId="497AFDDE" w14:textId="77777777" w:rsidR="00BB7059" w:rsidRPr="00400B1E" w:rsidRDefault="00BB7059" w:rsidP="00305643">
      <w:pPr>
        <w:spacing w:after="0" w:line="240" w:lineRule="auto"/>
        <w:ind w:right="331"/>
        <w:rPr>
          <w:rFonts w:ascii="Times New Roman" w:eastAsia="Times New Roman" w:hAnsi="Times New Roman"/>
          <w:lang w:val="hu-HU"/>
        </w:rPr>
      </w:pPr>
    </w:p>
    <w:p w14:paraId="0E6A0C10" w14:textId="5CD65F4D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filmtabletta egyéb lehetséges mellékhatásai:</w:t>
      </w:r>
    </w:p>
    <w:p w14:paraId="146CE42E" w14:textId="212AFA07" w:rsidR="004F140B" w:rsidRPr="003B493C" w:rsidRDefault="004F140B" w:rsidP="004F140B">
      <w:pPr>
        <w:spacing w:after="0" w:line="240" w:lineRule="auto"/>
        <w:ind w:right="69"/>
        <w:rPr>
          <w:rFonts w:ascii="Times New Roman" w:eastAsia="Times New Roman" w:hAnsi="Times New Roman"/>
          <w:bCs/>
          <w:color w:val="231F20"/>
          <w:lang w:val="hu-HU"/>
        </w:rPr>
      </w:pPr>
      <w:r w:rsidRPr="002748DA">
        <w:rPr>
          <w:rFonts w:ascii="Times New Roman" w:eastAsia="Times New Roman" w:hAnsi="Times New Roman"/>
          <w:bCs/>
          <w:i/>
          <w:iCs/>
          <w:color w:val="231F20"/>
          <w:lang w:val="hu-HU"/>
        </w:rPr>
        <w:t>Gyakori (10</w:t>
      </w:r>
      <w:r w:rsidRPr="002748DA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>ből legfeljebb 1 beteget érinthet):</w:t>
      </w:r>
      <w:r w:rsidRPr="002748DA">
        <w:rPr>
          <w:rFonts w:ascii="Times New Roman" w:eastAsia="Times New Roman" w:hAnsi="Times New Roman"/>
          <w:lang w:val="hu-HU"/>
        </w:rPr>
        <w:t xml:space="preserve"> </w:t>
      </w:r>
      <w:r w:rsidR="00E730BB" w:rsidRPr="002748DA">
        <w:rPr>
          <w:rFonts w:ascii="Times New Roman" w:eastAsia="Times New Roman" w:hAnsi="Times New Roman"/>
          <w:bCs/>
          <w:color w:val="231F20"/>
          <w:lang w:val="hu-HU"/>
        </w:rPr>
        <w:t>i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>nfluenza</w:t>
      </w:r>
      <w:r w:rsidR="00E530C3" w:rsidRPr="002748DA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 orrdugulás, torokfájás és nyelés</w:t>
      </w:r>
      <w:r w:rsidR="00467A84" w:rsidRPr="002748DA">
        <w:rPr>
          <w:rFonts w:ascii="Times New Roman" w:eastAsia="Times New Roman" w:hAnsi="Times New Roman"/>
          <w:bCs/>
          <w:color w:val="231F20"/>
          <w:lang w:val="hu-HU"/>
        </w:rPr>
        <w:t>kor jelentkező kellemetlen érzés</w:t>
      </w:r>
      <w:r w:rsidR="00E530C3" w:rsidRPr="002748DA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 fejfájás</w:t>
      </w:r>
      <w:r w:rsidR="00E530C3" w:rsidRPr="002748DA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 a karok, </w:t>
      </w:r>
      <w:r w:rsidR="00E730BB"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a </w:t>
      </w:r>
      <w:r w:rsidR="006F48DC">
        <w:rPr>
          <w:rFonts w:ascii="Times New Roman" w:eastAsia="Times New Roman" w:hAnsi="Times New Roman"/>
          <w:bCs/>
          <w:color w:val="231F20"/>
          <w:lang w:val="hu-HU"/>
        </w:rPr>
        <w:t>kezek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, </w:t>
      </w:r>
      <w:r w:rsidR="00E730BB"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a 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lábak, </w:t>
      </w:r>
      <w:r w:rsidR="00E730BB"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a 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>bokák vagy lábfejek duzzanata</w:t>
      </w:r>
      <w:r w:rsidR="008E7F26" w:rsidRPr="002748DA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 fáradtság</w:t>
      </w:r>
      <w:r w:rsidR="008E7F26" w:rsidRPr="002748DA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730BB"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gyengeség 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>(</w:t>
      </w:r>
      <w:r w:rsidR="00E730BB" w:rsidRPr="002748DA">
        <w:rPr>
          <w:rFonts w:ascii="Times New Roman" w:eastAsia="Times New Roman" w:hAnsi="Times New Roman"/>
          <w:bCs/>
          <w:color w:val="231F20"/>
          <w:lang w:val="hu-HU"/>
        </w:rPr>
        <w:t>aszténia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>)</w:t>
      </w:r>
      <w:r w:rsidR="008E7F26" w:rsidRPr="002748DA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 xml:space="preserve"> az arc és/vagy a nyak </w:t>
      </w:r>
      <w:r w:rsidR="00E730BB" w:rsidRPr="002748DA">
        <w:rPr>
          <w:rFonts w:ascii="Times New Roman" w:eastAsia="Times New Roman" w:hAnsi="Times New Roman"/>
          <w:color w:val="231F20"/>
          <w:lang w:val="hu-HU"/>
        </w:rPr>
        <w:t>területét érintő bőrpír és melegség</w:t>
      </w:r>
      <w:r w:rsidRPr="002748DA">
        <w:rPr>
          <w:rFonts w:ascii="Times New Roman" w:eastAsia="Times New Roman" w:hAnsi="Times New Roman"/>
          <w:bCs/>
          <w:color w:val="231F20"/>
          <w:lang w:val="hu-HU"/>
        </w:rPr>
        <w:t>.</w:t>
      </w:r>
    </w:p>
    <w:p w14:paraId="307A8464" w14:textId="05EBEFEA" w:rsidR="004F140B" w:rsidRPr="003B493C" w:rsidRDefault="004F140B" w:rsidP="004F140B">
      <w:pPr>
        <w:spacing w:after="0" w:line="240" w:lineRule="auto"/>
        <w:ind w:right="69"/>
        <w:rPr>
          <w:rFonts w:ascii="Times New Roman" w:eastAsia="Times New Roman" w:hAnsi="Times New Roman"/>
          <w:bCs/>
          <w:color w:val="231F20"/>
          <w:lang w:val="hu-HU"/>
        </w:rPr>
      </w:pP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Nem gyakori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730BB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(100</w:t>
      </w:r>
      <w:r w:rsidR="00E730BB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>ból legfeljebb 1 beteget érinthet):</w:t>
      </w:r>
      <w:r w:rsidR="00E730BB" w:rsidRPr="003B493C">
        <w:rPr>
          <w:rFonts w:ascii="Times New Roman" w:eastAsia="Times New Roman" w:hAnsi="Times New Roman"/>
          <w:lang w:val="hu-HU"/>
        </w:rPr>
        <w:t xml:space="preserve"> </w:t>
      </w:r>
      <w:r w:rsidR="00E730BB" w:rsidRPr="003B493C">
        <w:rPr>
          <w:rFonts w:ascii="Times New Roman" w:eastAsia="Times New Roman" w:hAnsi="Times New Roman"/>
          <w:bCs/>
          <w:color w:val="231F20"/>
          <w:lang w:val="hu-HU"/>
        </w:rPr>
        <w:t>s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zédülés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hányinger és hasi fájdalom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szájszárazság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730BB" w:rsidRPr="003B493C">
        <w:rPr>
          <w:rFonts w:ascii="Times New Roman" w:eastAsia="Times New Roman" w:hAnsi="Times New Roman"/>
          <w:bCs/>
          <w:color w:val="231F20"/>
          <w:lang w:val="hu-HU"/>
        </w:rPr>
        <w:t>aluszékonyság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, a kezek vagy 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 xml:space="preserve">a 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lábak bizsergése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vagy zsibbadása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forgó jellegű szédülés (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vertig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ó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szapora szívverés, beleértve a szívdobogásérzést is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felálláskor jelentkező szédülés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köhögés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hasmenés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székrekedés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bőrkiütés, bőrpír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ízületi duzzanat, hátfájás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ízületi fájdalom.</w:t>
      </w:r>
    </w:p>
    <w:p w14:paraId="6735B556" w14:textId="08C6B251" w:rsidR="004F140B" w:rsidRPr="003B493C" w:rsidRDefault="004F140B" w:rsidP="004F140B">
      <w:pPr>
        <w:spacing w:after="0" w:line="240" w:lineRule="auto"/>
        <w:ind w:right="69"/>
        <w:rPr>
          <w:rFonts w:ascii="Times New Roman" w:eastAsia="Times New Roman" w:hAnsi="Times New Roman"/>
          <w:bCs/>
          <w:color w:val="231F20"/>
          <w:lang w:val="hu-HU"/>
        </w:rPr>
      </w:pP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Ritka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B932A9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(1000</w:t>
      </w:r>
      <w:r w:rsidR="00B932A9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>ből legfeljebb 1 beteget érinthet):</w:t>
      </w:r>
      <w:r w:rsidR="00B932A9" w:rsidRPr="003B493C">
        <w:rPr>
          <w:rFonts w:ascii="Times New Roman" w:eastAsia="Times New Roman" w:hAnsi="Times New Roman"/>
          <w:lang w:val="hu-HU"/>
        </w:rPr>
        <w:t xml:space="preserve"> 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s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zorongás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fülcsengés (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tinnitus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z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>)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ájulás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a szokásosnál 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nagyobb mennyiségű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vizelet</w:t>
      </w:r>
      <w:r w:rsidR="006F48D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>ürítés</w:t>
      </w:r>
      <w:r w:rsidR="006F48DC">
        <w:rPr>
          <w:rFonts w:ascii="Times New Roman" w:eastAsia="Times New Roman" w:hAnsi="Times New Roman"/>
          <w:bCs/>
          <w:color w:val="231F20"/>
          <w:lang w:val="hu-HU"/>
        </w:rPr>
        <w:t>e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vagy 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sürgető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vizelési inger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erekció elérésének vagy fenntartásának képtelensége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B932A9" w:rsidRPr="003B493C">
        <w:rPr>
          <w:rFonts w:ascii="Times New Roman" w:eastAsia="Times New Roman" w:hAnsi="Times New Roman"/>
          <w:bCs/>
          <w:color w:val="231F20"/>
          <w:lang w:val="hu-HU"/>
        </w:rPr>
        <w:t>elnehezült végtagok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alacsony vérnyomás olyan tünetekkel, mint a szédülés vagy </w:t>
      </w:r>
      <w:r w:rsidR="006F48DC">
        <w:rPr>
          <w:rFonts w:ascii="Times New Roman" w:eastAsia="Times New Roman" w:hAnsi="Times New Roman"/>
          <w:bCs/>
          <w:color w:val="231F20"/>
          <w:lang w:val="hu-HU"/>
        </w:rPr>
        <w:t>a kábultság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F86A4B" w:rsidRPr="003B493C">
        <w:rPr>
          <w:rFonts w:ascii="Times New Roman" w:eastAsia="Times New Roman" w:hAnsi="Times New Roman"/>
          <w:bCs/>
          <w:color w:val="231F20"/>
          <w:lang w:val="hu-HU"/>
        </w:rPr>
        <w:t>fokozott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izzadás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proofErr w:type="spellStart"/>
      <w:r w:rsidRPr="003B493C">
        <w:rPr>
          <w:rFonts w:ascii="Times New Roman" w:eastAsia="Times New Roman" w:hAnsi="Times New Roman"/>
          <w:bCs/>
          <w:color w:val="231F20"/>
          <w:lang w:val="hu-HU"/>
        </w:rPr>
        <w:t>testszerte</w:t>
      </w:r>
      <w:proofErr w:type="spellEnd"/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jelentkező bőrkiütés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viszketés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izomgörcs</w:t>
      </w:r>
      <w:r w:rsidR="008E7F26">
        <w:rPr>
          <w:rFonts w:ascii="Times New Roman" w:eastAsia="Times New Roman" w:hAnsi="Times New Roman"/>
          <w:bCs/>
          <w:color w:val="231F20"/>
          <w:lang w:val="hu-HU"/>
        </w:rPr>
        <w:t>.</w:t>
      </w:r>
    </w:p>
    <w:p w14:paraId="294474CE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Ha ezek bármelyike súlyos formában jelentkezik, értesítse kezelőorvosát.</w:t>
      </w:r>
    </w:p>
    <w:p w14:paraId="4241D64E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72C75582" w14:textId="06D22AAE" w:rsidR="00BB7059" w:rsidRPr="003B493C" w:rsidRDefault="00BB7059" w:rsidP="00305643">
      <w:pPr>
        <w:spacing w:after="0" w:line="240" w:lineRule="auto"/>
        <w:ind w:right="208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vagy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valzartán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6F48DC">
        <w:rPr>
          <w:rFonts w:ascii="Times New Roman" w:eastAsia="Times New Roman" w:hAnsi="Times New Roman"/>
          <w:b/>
          <w:bCs/>
          <w:color w:val="231F20"/>
          <w:lang w:val="hu-HU"/>
        </w:rPr>
        <w:t>önmagában történő alkalmazásakor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jelentett</w:t>
      </w:r>
      <w:r w:rsidR="00CA610B" w:rsidRPr="003B493C">
        <w:rPr>
          <w:rFonts w:ascii="Times New Roman" w:eastAsia="Times New Roman" w:hAnsi="Times New Roman"/>
          <w:b/>
          <w:bCs/>
          <w:color w:val="231F20"/>
          <w:lang w:val="hu-HU"/>
        </w:rPr>
        <w:t>ek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olyan mellékhatások</w:t>
      </w:r>
      <w:r w:rsidR="00CA610B" w:rsidRPr="003B493C">
        <w:rPr>
          <w:rFonts w:ascii="Times New Roman" w:eastAsia="Times New Roman" w:hAnsi="Times New Roman"/>
          <w:b/>
          <w:bCs/>
          <w:color w:val="231F20"/>
          <w:lang w:val="hu-HU"/>
        </w:rPr>
        <w:t>at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, melyek</w:t>
      </w:r>
      <w:r w:rsidR="00694E86" w:rsidRPr="003B493C">
        <w:rPr>
          <w:rFonts w:ascii="Times New Roman" w:eastAsia="Times New Roman" w:hAnsi="Times New Roman"/>
          <w:b/>
          <w:bCs/>
          <w:color w:val="231F20"/>
          <w:lang w:val="hu-HU"/>
        </w:rPr>
        <w:t>et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467A84"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a kombináció szedése alatt </w:t>
      </w:r>
      <w:r w:rsidR="00694E86" w:rsidRPr="003B493C">
        <w:rPr>
          <w:rFonts w:ascii="Times New Roman" w:eastAsia="Times New Roman" w:hAnsi="Times New Roman"/>
          <w:b/>
          <w:bCs/>
          <w:color w:val="231F20"/>
          <w:lang w:val="hu-HU"/>
        </w:rPr>
        <w:t>n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em észlelt</w:t>
      </w:r>
      <w:r w:rsidR="00694E86" w:rsidRPr="003B493C">
        <w:rPr>
          <w:rFonts w:ascii="Times New Roman" w:eastAsia="Times New Roman" w:hAnsi="Times New Roman"/>
          <w:b/>
          <w:bCs/>
          <w:color w:val="231F20"/>
          <w:lang w:val="hu-HU"/>
        </w:rPr>
        <w:t>e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k</w:t>
      </w:r>
      <w:r w:rsidR="00432D06"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64F69"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vagy nagyobb gyakorisággal észleltek</w:t>
      </w:r>
      <w:r w:rsidR="00694E86" w:rsidRPr="003B493C">
        <w:rPr>
          <w:rFonts w:ascii="Times New Roman" w:eastAsia="Times New Roman" w:hAnsi="Times New Roman"/>
          <w:b/>
          <w:bCs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mint </w:t>
      </w:r>
      <w:r w:rsidR="00F86A4B" w:rsidRPr="003B493C">
        <w:rPr>
          <w:rFonts w:ascii="Times New Roman" w:eastAsia="Times New Roman" w:hAnsi="Times New Roman"/>
          <w:b/>
          <w:bCs/>
          <w:color w:val="231F20"/>
          <w:lang w:val="hu-HU"/>
        </w:rPr>
        <w:t>a kombináció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szedése </w:t>
      </w:r>
      <w:r w:rsidR="00F86A4B" w:rsidRPr="003B493C">
        <w:rPr>
          <w:rFonts w:ascii="Times New Roman" w:eastAsia="Times New Roman" w:hAnsi="Times New Roman"/>
          <w:b/>
          <w:bCs/>
          <w:color w:val="231F20"/>
          <w:lang w:val="hu-HU"/>
        </w:rPr>
        <w:t>alatt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:</w:t>
      </w:r>
    </w:p>
    <w:p w14:paraId="66273095" w14:textId="77777777" w:rsidR="006F48DC" w:rsidRDefault="006F48DC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u w:val="single" w:color="231F20"/>
          <w:lang w:val="hu-HU"/>
        </w:rPr>
      </w:pPr>
    </w:p>
    <w:p w14:paraId="7C1E11BE" w14:textId="1CAAF935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proofErr w:type="spellStart"/>
      <w:r w:rsidRPr="003B493C">
        <w:rPr>
          <w:rFonts w:ascii="Times New Roman" w:eastAsia="Times New Roman" w:hAnsi="Times New Roman"/>
          <w:color w:val="231F20"/>
          <w:u w:val="single" w:color="231F20"/>
          <w:lang w:val="hu-HU"/>
        </w:rPr>
        <w:t>Amlodipin</w:t>
      </w:r>
      <w:proofErr w:type="spellEnd"/>
    </w:p>
    <w:p w14:paraId="289B9093" w14:textId="131C1FD2" w:rsidR="00BB7059" w:rsidRPr="003B493C" w:rsidRDefault="00BB7059" w:rsidP="00305643">
      <w:pPr>
        <w:spacing w:after="0" w:line="240" w:lineRule="auto"/>
        <w:ind w:right="789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Ha a következő nagyon ritka, súlyos mellékhatások bármelyikét tapasztalja a gyógyszer bevétele után, azonnal </w:t>
      </w:r>
      <w:r w:rsidR="006F48DC">
        <w:rPr>
          <w:rFonts w:ascii="Times New Roman" w:eastAsia="Times New Roman" w:hAnsi="Times New Roman"/>
          <w:b/>
          <w:bCs/>
          <w:color w:val="231F20"/>
          <w:lang w:val="hu-HU"/>
        </w:rPr>
        <w:t>forduljon orvoshoz:</w:t>
      </w:r>
    </w:p>
    <w:p w14:paraId="73061644" w14:textId="49BD7801" w:rsidR="00BB7059" w:rsidRPr="003B493C" w:rsidRDefault="00BB7059" w:rsidP="00F86A4B">
      <w:pPr>
        <w:pStyle w:val="Listaszerbekezds"/>
        <w:numPr>
          <w:ilvl w:val="0"/>
          <w:numId w:val="24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hirtelen kialakuló sípoló légzés, mellkasi fájdalom, légszomj vagy </w:t>
      </w:r>
      <w:r w:rsidR="00F86A4B" w:rsidRPr="003B493C">
        <w:rPr>
          <w:rFonts w:ascii="Times New Roman" w:eastAsia="Times New Roman" w:hAnsi="Times New Roman"/>
          <w:color w:val="231F20"/>
          <w:lang w:val="hu-HU"/>
        </w:rPr>
        <w:t>nehéz</w:t>
      </w:r>
      <w:r w:rsidRPr="003B493C">
        <w:rPr>
          <w:rFonts w:ascii="Times New Roman" w:eastAsia="Times New Roman" w:hAnsi="Times New Roman"/>
          <w:color w:val="231F20"/>
          <w:lang w:val="hu-HU"/>
        </w:rPr>
        <w:t>légzés</w:t>
      </w:r>
      <w:r w:rsidR="00F86A4B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4B9117C1" w14:textId="04B18E51" w:rsidR="00BB7059" w:rsidRPr="003B493C" w:rsidRDefault="00BB7059" w:rsidP="00F86A4B">
      <w:pPr>
        <w:pStyle w:val="Listaszerbekezds"/>
        <w:numPr>
          <w:ilvl w:val="0"/>
          <w:numId w:val="24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a szemhéj, arc vagy ajkak duzzanata</w:t>
      </w:r>
      <w:r w:rsidR="00F86A4B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18491411" w14:textId="38FD744F" w:rsidR="00BB7059" w:rsidRPr="003B493C" w:rsidRDefault="00BB7059" w:rsidP="00F86A4B">
      <w:pPr>
        <w:pStyle w:val="Listaszerbekezds"/>
        <w:numPr>
          <w:ilvl w:val="0"/>
          <w:numId w:val="24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nyelv és a torok duzzanata, ami jelentős </w:t>
      </w:r>
      <w:r w:rsidR="00EF4BD3" w:rsidRPr="003B493C">
        <w:rPr>
          <w:rFonts w:ascii="Times New Roman" w:eastAsia="Times New Roman" w:hAnsi="Times New Roman"/>
          <w:color w:val="231F20"/>
          <w:lang w:val="hu-HU"/>
        </w:rPr>
        <w:t>nehéz</w:t>
      </w:r>
      <w:r w:rsidRPr="003B493C">
        <w:rPr>
          <w:rFonts w:ascii="Times New Roman" w:eastAsia="Times New Roman" w:hAnsi="Times New Roman"/>
          <w:color w:val="231F20"/>
          <w:lang w:val="hu-HU"/>
        </w:rPr>
        <w:t>légzést okoz</w:t>
      </w:r>
      <w:r w:rsidR="00F86A4B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4693988E" w14:textId="0AE6B5C7" w:rsidR="00BB7059" w:rsidRPr="003B493C" w:rsidRDefault="00BB7059" w:rsidP="00F86A4B">
      <w:pPr>
        <w:pStyle w:val="Listaszerbekezds"/>
        <w:numPr>
          <w:ilvl w:val="0"/>
          <w:numId w:val="24"/>
        </w:numPr>
        <w:spacing w:after="0" w:line="240" w:lineRule="auto"/>
        <w:ind w:left="567" w:right="186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súlyos bőrreakciók, beleértve a súlyos bőrkiütést, csalánkiütést, egész testre kiterjedő bőrpírt, </w:t>
      </w:r>
      <w:r w:rsidR="00467A84">
        <w:rPr>
          <w:rFonts w:ascii="Times New Roman" w:eastAsia="Times New Roman" w:hAnsi="Times New Roman"/>
          <w:color w:val="231F20"/>
          <w:lang w:val="hu-HU"/>
        </w:rPr>
        <w:t>nagyfokú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viszketés</w:t>
      </w:r>
      <w:r w:rsidR="00467A84">
        <w:rPr>
          <w:rFonts w:ascii="Times New Roman" w:eastAsia="Times New Roman" w:hAnsi="Times New Roman"/>
          <w:color w:val="231F20"/>
          <w:lang w:val="hu-HU"/>
        </w:rPr>
        <w:t>t</w:t>
      </w:r>
      <w:r w:rsidRPr="003B493C">
        <w:rPr>
          <w:rFonts w:ascii="Times New Roman" w:eastAsia="Times New Roman" w:hAnsi="Times New Roman"/>
          <w:color w:val="231F20"/>
          <w:lang w:val="hu-HU"/>
        </w:rPr>
        <w:t>, a bőr felhólyagosodását, hámlását, duzzanatát, nyálkahártya-gyulladást (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Stevens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–Johnson-szindróma, toxikus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epidermális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nekrolízis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) vagy egyéb allergiás reakciókat</w:t>
      </w:r>
      <w:r w:rsidR="00EF4BD3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27506B42" w14:textId="582E0870" w:rsidR="00BB7059" w:rsidRPr="003B493C" w:rsidRDefault="00BB7059" w:rsidP="00F86A4B">
      <w:pPr>
        <w:pStyle w:val="Listaszerbekezds"/>
        <w:numPr>
          <w:ilvl w:val="0"/>
          <w:numId w:val="24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szív</w:t>
      </w:r>
      <w:r w:rsidR="00EF4BD3" w:rsidRPr="003B493C">
        <w:rPr>
          <w:rFonts w:ascii="Times New Roman" w:eastAsia="Times New Roman" w:hAnsi="Times New Roman"/>
          <w:color w:val="231F20"/>
          <w:lang w:val="hu-HU"/>
        </w:rPr>
        <w:t>roham</w:t>
      </w:r>
      <w:r w:rsidRPr="003B493C">
        <w:rPr>
          <w:rFonts w:ascii="Times New Roman" w:eastAsia="Times New Roman" w:hAnsi="Times New Roman"/>
          <w:color w:val="231F20"/>
          <w:lang w:val="hu-HU"/>
        </w:rPr>
        <w:t>, szívritmuszavar</w:t>
      </w:r>
      <w:r w:rsidR="00EF4BD3" w:rsidRPr="003B493C">
        <w:rPr>
          <w:rFonts w:ascii="Times New Roman" w:eastAsia="Times New Roman" w:hAnsi="Times New Roman"/>
          <w:color w:val="231F20"/>
          <w:lang w:val="hu-HU"/>
        </w:rPr>
        <w:t>;</w:t>
      </w:r>
    </w:p>
    <w:p w14:paraId="532F9D7D" w14:textId="135D150F" w:rsidR="00BB7059" w:rsidRPr="003B493C" w:rsidRDefault="00BB7059" w:rsidP="00F86A4B">
      <w:pPr>
        <w:pStyle w:val="Listaszerbekezds"/>
        <w:numPr>
          <w:ilvl w:val="0"/>
          <w:numId w:val="24"/>
        </w:num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hasnyálmirigy-gyulladás, ami rossz közérzettel társuló, erős hasi</w:t>
      </w:r>
      <w:r w:rsidR="006F48DC">
        <w:rPr>
          <w:rFonts w:ascii="Times New Roman" w:eastAsia="Times New Roman" w:hAnsi="Times New Roman"/>
          <w:color w:val="231F20"/>
          <w:lang w:val="hu-HU"/>
        </w:rPr>
        <w:t xml:space="preserve"> fájdalmat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és hátfájdalmat okoz</w:t>
      </w:r>
      <w:r w:rsidR="00EF4BD3" w:rsidRPr="003B493C">
        <w:rPr>
          <w:rFonts w:ascii="Times New Roman" w:eastAsia="Times New Roman" w:hAnsi="Times New Roman"/>
          <w:color w:val="231F20"/>
          <w:lang w:val="hu-HU"/>
        </w:rPr>
        <w:t>.</w:t>
      </w:r>
    </w:p>
    <w:p w14:paraId="64B9AE6F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4265B2FD" w14:textId="77777777" w:rsidR="00BB7059" w:rsidRPr="003B493C" w:rsidRDefault="00BB7059" w:rsidP="00305643">
      <w:pPr>
        <w:spacing w:after="0" w:line="240" w:lineRule="auto"/>
        <w:ind w:right="179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A következő mellékhatásokat jelentették. Ha bármelyik előfordul Önnél vagy egy hétnél tovább tart, keresse fel kezelőorvosát.</w:t>
      </w:r>
    </w:p>
    <w:p w14:paraId="0892FEA7" w14:textId="6E63DD4D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 xml:space="preserve">Gyakori </w:t>
      </w:r>
      <w:r w:rsidR="00EF4BD3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</w:t>
      </w:r>
      <w:r w:rsidR="00EF4BD3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 xml:space="preserve">ből legfeljebb 1 beteget érinthet): </w:t>
      </w:r>
      <w:r w:rsidR="00EF4BD3" w:rsidRPr="00E22631">
        <w:rPr>
          <w:rFonts w:ascii="Times New Roman" w:eastAsia="Times New Roman" w:hAnsi="Times New Roman"/>
          <w:bCs/>
          <w:iCs/>
          <w:color w:val="231F20"/>
          <w:lang w:val="hu-HU"/>
        </w:rPr>
        <w:t>s</w:t>
      </w:r>
      <w:r w:rsidRPr="006F48DC">
        <w:rPr>
          <w:rFonts w:ascii="Times New Roman" w:eastAsia="Times New Roman" w:hAnsi="Times New Roman"/>
          <w:color w:val="231F20"/>
          <w:lang w:val="hu-HU"/>
        </w:rPr>
        <w:t>z</w:t>
      </w:r>
      <w:r w:rsidRPr="003B493C">
        <w:rPr>
          <w:rFonts w:ascii="Times New Roman" w:eastAsia="Times New Roman" w:hAnsi="Times New Roman"/>
          <w:color w:val="231F20"/>
          <w:lang w:val="hu-HU"/>
        </w:rPr>
        <w:t>édülés, aluszékonyság, szívdobogásérzés (</w:t>
      </w:r>
      <w:r w:rsidR="00901867">
        <w:rPr>
          <w:rFonts w:ascii="Times New Roman" w:eastAsia="Times New Roman" w:hAnsi="Times New Roman"/>
          <w:color w:val="231F20"/>
          <w:lang w:val="hu-HU"/>
        </w:rPr>
        <w:t xml:space="preserve">a beteg érzi </w:t>
      </w:r>
      <w:r w:rsidR="00130228">
        <w:rPr>
          <w:rFonts w:ascii="Times New Roman" w:eastAsia="Times New Roman" w:hAnsi="Times New Roman"/>
          <w:color w:val="231F20"/>
          <w:lang w:val="hu-HU"/>
        </w:rPr>
        <w:t>a saját szívverését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); az arc kipirulása, bokaduzzanat (ödéma), hasi fájdalom, </w:t>
      </w:r>
      <w:r w:rsidR="00130228" w:rsidRPr="003B493C">
        <w:rPr>
          <w:rFonts w:ascii="Times New Roman" w:eastAsia="Times New Roman" w:hAnsi="Times New Roman"/>
          <w:color w:val="231F20"/>
          <w:lang w:val="hu-HU"/>
        </w:rPr>
        <w:t xml:space="preserve">hányinger </w:t>
      </w:r>
      <w:r w:rsidRPr="003B493C">
        <w:rPr>
          <w:rFonts w:ascii="Times New Roman" w:eastAsia="Times New Roman" w:hAnsi="Times New Roman"/>
          <w:color w:val="231F20"/>
          <w:lang w:val="hu-HU"/>
        </w:rPr>
        <w:t>(</w:t>
      </w:r>
      <w:r w:rsidR="00130228" w:rsidRPr="003B493C">
        <w:rPr>
          <w:rFonts w:ascii="Times New Roman" w:eastAsia="Times New Roman" w:hAnsi="Times New Roman"/>
          <w:color w:val="231F20"/>
          <w:lang w:val="hu-HU"/>
        </w:rPr>
        <w:t>émelygés</w:t>
      </w:r>
      <w:r w:rsidRPr="003B493C">
        <w:rPr>
          <w:rFonts w:ascii="Times New Roman" w:eastAsia="Times New Roman" w:hAnsi="Times New Roman"/>
          <w:color w:val="231F20"/>
          <w:lang w:val="hu-HU"/>
        </w:rPr>
        <w:t>).</w:t>
      </w:r>
    </w:p>
    <w:p w14:paraId="63499DDB" w14:textId="2C477DB6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  <w:proofErr w:type="gramStart"/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Nem gyakori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EF4BD3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(100</w:t>
      </w:r>
      <w:r w:rsidR="00EF4BD3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 xml:space="preserve">ból legfeljebb 1 beteget érinthet): </w:t>
      </w:r>
      <w:r w:rsidR="00EF4BD3" w:rsidRPr="003B493C">
        <w:rPr>
          <w:rFonts w:ascii="Times New Roman" w:eastAsia="Times New Roman" w:hAnsi="Times New Roman"/>
          <w:bCs/>
          <w:color w:val="231F20"/>
          <w:lang w:val="hu-HU"/>
        </w:rPr>
        <w:t>h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angulatváltozások, szorongás, depresszió, álmatlanság, remegés, az ízérzés zavara, </w:t>
      </w:r>
      <w:r w:rsidR="009347EB" w:rsidRPr="003B493C">
        <w:rPr>
          <w:rFonts w:ascii="Times New Roman" w:eastAsia="Times New Roman" w:hAnsi="Times New Roman"/>
          <w:color w:val="231F20"/>
          <w:lang w:val="hu-HU"/>
        </w:rPr>
        <w:t>ájulás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, fájdalomérzés </w:t>
      </w:r>
      <w:r w:rsidR="009347EB" w:rsidRPr="003B493C">
        <w:rPr>
          <w:rFonts w:ascii="Times New Roman" w:eastAsia="Times New Roman" w:hAnsi="Times New Roman"/>
          <w:color w:val="231F20"/>
          <w:lang w:val="hu-HU"/>
        </w:rPr>
        <w:t>elvesztése</w:t>
      </w:r>
      <w:r w:rsidRPr="003B493C">
        <w:rPr>
          <w:rFonts w:ascii="Times New Roman" w:eastAsia="Times New Roman" w:hAnsi="Times New Roman"/>
          <w:color w:val="231F20"/>
          <w:lang w:val="hu-HU"/>
        </w:rPr>
        <w:t>; látászavarok, látáskárosodás, fülcsengés; alacsony vérnyomás, tüsszögés/orrfolyás az orrnyálkahártya gyulladása (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rinitisz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>)</w:t>
      </w:r>
      <w:r w:rsidR="009347EB" w:rsidRPr="003B493C">
        <w:rPr>
          <w:rFonts w:ascii="Times New Roman" w:eastAsia="Times New Roman" w:hAnsi="Times New Roman"/>
          <w:color w:val="231F20"/>
          <w:lang w:val="hu-HU"/>
        </w:rPr>
        <w:t xml:space="preserve"> miatt</w:t>
      </w:r>
      <w:r w:rsidRPr="003B493C">
        <w:rPr>
          <w:rFonts w:ascii="Times New Roman" w:eastAsia="Times New Roman" w:hAnsi="Times New Roman"/>
          <w:color w:val="231F20"/>
          <w:lang w:val="hu-HU"/>
        </w:rPr>
        <w:t>; emésztési zavarok, hányás, hajhullás, fokozott verejtékezés, viszketés, a bőr elszíneződése, vizeletürítési zavarok, fokozott éjszakai vizelési inger, gyakoribb vizeletürítés, az erekció fenntartásának képtelensége (impotencia), férfiaknál kellemetlen érzés az emlőkben vagy az emlők megnagyobbodása,</w:t>
      </w:r>
      <w:proofErr w:type="gram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gramStart"/>
      <w:r w:rsidRPr="003B493C">
        <w:rPr>
          <w:rFonts w:ascii="Times New Roman" w:eastAsia="Times New Roman" w:hAnsi="Times New Roman"/>
          <w:color w:val="231F20"/>
          <w:lang w:val="hu-HU"/>
        </w:rPr>
        <w:t>fájdalom</w:t>
      </w:r>
      <w:proofErr w:type="gram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, rossz közérzet, izomfájdalom, izomgörcsök; </w:t>
      </w:r>
      <w:r w:rsidR="009A0C84" w:rsidRPr="003B493C">
        <w:rPr>
          <w:rFonts w:ascii="Times New Roman" w:eastAsia="Times New Roman" w:hAnsi="Times New Roman"/>
          <w:color w:val="231F20"/>
          <w:lang w:val="hu-HU"/>
        </w:rPr>
        <w:t>testsúly</w:t>
      </w:r>
      <w:r w:rsidR="009A0C84">
        <w:rPr>
          <w:rFonts w:ascii="Times New Roman" w:eastAsia="Times New Roman" w:hAnsi="Times New Roman"/>
          <w:color w:val="231F20"/>
          <w:lang w:val="hu-HU"/>
        </w:rPr>
        <w:t>növekedés vagy testsúly</w:t>
      </w:r>
      <w:r w:rsidRPr="003B493C">
        <w:rPr>
          <w:rFonts w:ascii="Times New Roman" w:eastAsia="Times New Roman" w:hAnsi="Times New Roman"/>
          <w:color w:val="231F20"/>
          <w:lang w:val="hu-HU"/>
        </w:rPr>
        <w:t>csökkenés.</w:t>
      </w:r>
    </w:p>
    <w:p w14:paraId="10EB209E" w14:textId="4CED5EFA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  <w:bookmarkStart w:id="0" w:name="_Hlk187437947"/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 xml:space="preserve">Ritka </w:t>
      </w:r>
      <w:bookmarkEnd w:id="0"/>
      <w:r w:rsidR="009347EB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(1000</w:t>
      </w:r>
      <w:r w:rsidR="009347EB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>ből legfeljebb 1 beteget érinthet):</w:t>
      </w:r>
      <w:r w:rsidR="009347EB" w:rsidRPr="003B493C">
        <w:rPr>
          <w:rFonts w:ascii="Times New Roman" w:eastAsia="Times New Roman" w:hAnsi="Times New Roman"/>
          <w:lang w:val="hu-HU"/>
        </w:rPr>
        <w:t xml:space="preserve"> </w:t>
      </w:r>
      <w:r w:rsidR="009347EB" w:rsidRPr="003B493C">
        <w:rPr>
          <w:rFonts w:ascii="Times New Roman" w:eastAsia="Times New Roman" w:hAnsi="Times New Roman"/>
          <w:color w:val="231F20"/>
          <w:lang w:val="hu-HU"/>
        </w:rPr>
        <w:t>z</w:t>
      </w:r>
      <w:r w:rsidRPr="003B493C">
        <w:rPr>
          <w:rFonts w:ascii="Times New Roman" w:eastAsia="Times New Roman" w:hAnsi="Times New Roman"/>
          <w:color w:val="231F20"/>
          <w:lang w:val="hu-HU"/>
        </w:rPr>
        <w:t>avartság.</w:t>
      </w:r>
    </w:p>
    <w:p w14:paraId="63FD4FE9" w14:textId="3B47967F" w:rsidR="00BB7059" w:rsidRDefault="00BB7059" w:rsidP="00305643">
      <w:pPr>
        <w:spacing w:after="0" w:line="240" w:lineRule="auto"/>
        <w:ind w:right="283"/>
        <w:rPr>
          <w:rFonts w:ascii="Times New Roman" w:eastAsia="Times New Roman" w:hAnsi="Times New Roman"/>
          <w:color w:val="231F20"/>
          <w:lang w:val="hu-HU"/>
        </w:rPr>
      </w:pPr>
      <w:proofErr w:type="gramStart"/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Nagyon ritka</w:t>
      </w:r>
      <w:r w:rsidRPr="003B493C">
        <w:rPr>
          <w:rFonts w:ascii="Times New Roman" w:eastAsia="Times New Roman" w:hAnsi="Times New Roman"/>
          <w:bCs/>
          <w:color w:val="231F20"/>
          <w:lang w:val="hu-HU"/>
        </w:rPr>
        <w:t xml:space="preserve"> </w:t>
      </w:r>
      <w:r w:rsidR="009347EB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(10 000</w:t>
      </w:r>
      <w:r w:rsidR="009347EB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noBreakHyphen/>
        <w:t xml:space="preserve">ből legfeljebb 1 beteget érinthet): </w:t>
      </w:r>
      <w:r w:rsidR="009347EB" w:rsidRPr="003B493C">
        <w:rPr>
          <w:rFonts w:ascii="Times New Roman" w:eastAsia="Times New Roman" w:hAnsi="Times New Roman"/>
          <w:bCs/>
          <w:color w:val="231F20"/>
          <w:lang w:val="hu-HU"/>
        </w:rPr>
        <w:t>c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sökkent fehérvérsejtszám, csökkent vérlemezkeszám, ami szokatlan véraláfutásokat vagy vérzékenységet okozhat, emelkedett </w:t>
      </w:r>
      <w:r w:rsidRPr="003B493C">
        <w:rPr>
          <w:rFonts w:ascii="Times New Roman" w:eastAsia="Times New Roman" w:hAnsi="Times New Roman"/>
          <w:color w:val="231F20"/>
          <w:lang w:val="hu-HU"/>
        </w:rPr>
        <w:lastRenderedPageBreak/>
        <w:t>vércukorszint (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hiperglikémia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); ínyduzzanat, </w:t>
      </w:r>
      <w:r w:rsidR="009A0C84">
        <w:rPr>
          <w:rFonts w:ascii="Times New Roman" w:eastAsia="Times New Roman" w:hAnsi="Times New Roman"/>
          <w:color w:val="231F20"/>
          <w:lang w:val="hu-HU"/>
        </w:rPr>
        <w:t xml:space="preserve">puffadás </w:t>
      </w:r>
      <w:r w:rsidRPr="003B493C">
        <w:rPr>
          <w:rFonts w:ascii="Times New Roman" w:eastAsia="Times New Roman" w:hAnsi="Times New Roman"/>
          <w:color w:val="231F20"/>
          <w:lang w:val="hu-HU"/>
        </w:rPr>
        <w:t>(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gasztritisz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), 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>kóros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májműködés, májgyulladás (hepatitisz), a bőr sárgás elszíneződése (sárgaság), májenzimszint-emelkedés, ami befolyásolhatja néhány orvosi vizsgálat eredményét, fokozott izomfeszesség, 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 xml:space="preserve">gyakran bőrkiütéssel járó 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érgyulladás, fényérzékenység, 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 xml:space="preserve">együttesen jelentkező </w:t>
      </w:r>
      <w:r w:rsidRPr="003B493C">
        <w:rPr>
          <w:rFonts w:ascii="Times New Roman" w:eastAsia="Times New Roman" w:hAnsi="Times New Roman"/>
          <w:color w:val="231F20"/>
          <w:lang w:val="hu-HU"/>
        </w:rPr>
        <w:t>izommerevség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>gel</w:t>
      </w:r>
      <w:r w:rsidRPr="003B493C">
        <w:rPr>
          <w:rFonts w:ascii="Times New Roman" w:eastAsia="Times New Roman" w:hAnsi="Times New Roman"/>
          <w:color w:val="231F20"/>
          <w:lang w:val="hu-HU"/>
        </w:rPr>
        <w:t>, izomremegés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>sel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és/vagy mozgászavarok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>kal járó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6317D7" w:rsidRPr="003B493C">
        <w:rPr>
          <w:rFonts w:ascii="Times New Roman" w:eastAsia="Times New Roman" w:hAnsi="Times New Roman"/>
          <w:color w:val="231F20"/>
          <w:lang w:val="hu-HU"/>
        </w:rPr>
        <w:t>elváltozások</w:t>
      </w:r>
      <w:r w:rsidRPr="003B493C">
        <w:rPr>
          <w:rFonts w:ascii="Times New Roman" w:eastAsia="Times New Roman" w:hAnsi="Times New Roman"/>
          <w:color w:val="231F20"/>
          <w:lang w:val="hu-HU"/>
        </w:rPr>
        <w:t>.</w:t>
      </w:r>
      <w:proofErr w:type="gramEnd"/>
    </w:p>
    <w:p w14:paraId="07EF7F34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09EFB467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proofErr w:type="spellStart"/>
      <w:r w:rsidRPr="003B493C">
        <w:rPr>
          <w:rFonts w:ascii="Times New Roman" w:eastAsia="Times New Roman" w:hAnsi="Times New Roman"/>
          <w:color w:val="231F20"/>
          <w:u w:val="single" w:color="231F20"/>
          <w:lang w:val="hu-HU"/>
        </w:rPr>
        <w:t>Valzartán</w:t>
      </w:r>
      <w:proofErr w:type="spellEnd"/>
    </w:p>
    <w:p w14:paraId="6C0FC356" w14:textId="77D072BE" w:rsidR="00BB7059" w:rsidRPr="003B493C" w:rsidRDefault="00BB7059" w:rsidP="00305643">
      <w:pPr>
        <w:spacing w:after="0" w:line="240" w:lineRule="auto"/>
        <w:ind w:right="506"/>
        <w:rPr>
          <w:rFonts w:ascii="Times New Roman" w:eastAsia="Times New Roman" w:hAnsi="Times New Roman"/>
          <w:color w:val="231F20"/>
          <w:lang w:val="hu-HU"/>
        </w:rPr>
      </w:pPr>
      <w:proofErr w:type="gramStart"/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 xml:space="preserve">Nem ismert </w:t>
      </w:r>
      <w:r w:rsidR="00607B17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 xml:space="preserve">gyakoriságú </w:t>
      </w: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 xml:space="preserve">(a </w:t>
      </w:r>
      <w:r w:rsidR="00607B17"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 xml:space="preserve">gyakoriság a </w:t>
      </w:r>
      <w:r w:rsidRPr="003B493C">
        <w:rPr>
          <w:rFonts w:ascii="Times New Roman" w:eastAsia="Times New Roman" w:hAnsi="Times New Roman"/>
          <w:bCs/>
          <w:i/>
          <w:iCs/>
          <w:color w:val="231F20"/>
          <w:lang w:val="hu-HU"/>
        </w:rPr>
        <w:t>rendelkezésre álló adatok alapján nem állapítható meg):</w:t>
      </w:r>
      <w:r w:rsidRPr="003B493C">
        <w:rPr>
          <w:rFonts w:ascii="Times New Roman" w:eastAsia="Times New Roman" w:hAnsi="Times New Roman"/>
          <w:bCs/>
          <w:i/>
          <w:color w:val="231F20"/>
          <w:lang w:val="hu-HU"/>
        </w:rPr>
        <w:t xml:space="preserve"> </w:t>
      </w:r>
      <w:r w:rsidR="00607B17" w:rsidRPr="003B493C">
        <w:rPr>
          <w:rFonts w:ascii="Times New Roman" w:eastAsia="Times New Roman" w:hAnsi="Times New Roman"/>
          <w:bCs/>
          <w:iCs/>
          <w:color w:val="231F20"/>
          <w:lang w:val="hu-HU"/>
        </w:rPr>
        <w:t>a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vörösvértestek számának csökkenése, láz, fertőzés okozta torokfájás vagy szájfekélyek, spontán kialakuló vérzés vagy </w:t>
      </w:r>
      <w:r w:rsidR="009A0C84">
        <w:rPr>
          <w:rFonts w:ascii="Times New Roman" w:eastAsia="Times New Roman" w:hAnsi="Times New Roman"/>
          <w:color w:val="231F20"/>
          <w:lang w:val="hu-HU"/>
        </w:rPr>
        <w:t>véraláfutás</w:t>
      </w:r>
      <w:r w:rsidRPr="003B493C">
        <w:rPr>
          <w:rFonts w:ascii="Times New Roman" w:eastAsia="Times New Roman" w:hAnsi="Times New Roman"/>
          <w:color w:val="231F20"/>
          <w:lang w:val="hu-HU"/>
        </w:rPr>
        <w:t>, magas káliumszint a vérben, rendellenes májfunkciós laboreredmények, vese</w:t>
      </w:r>
      <w:r w:rsidR="009A0C84">
        <w:rPr>
          <w:rFonts w:ascii="Times New Roman" w:eastAsia="Times New Roman" w:hAnsi="Times New Roman"/>
          <w:color w:val="231F20"/>
          <w:lang w:val="hu-HU"/>
        </w:rPr>
        <w:t>károsodás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és súlyos </w:t>
      </w:r>
      <w:r w:rsidR="009A0C84">
        <w:rPr>
          <w:rFonts w:ascii="Times New Roman" w:eastAsia="Times New Roman" w:hAnsi="Times New Roman"/>
          <w:color w:val="231F20"/>
          <w:lang w:val="hu-HU"/>
        </w:rPr>
        <w:t>vesekárosodás</w:t>
      </w:r>
      <w:r w:rsidRPr="003B493C">
        <w:rPr>
          <w:rFonts w:ascii="Times New Roman" w:eastAsia="Times New Roman" w:hAnsi="Times New Roman"/>
          <w:color w:val="231F20"/>
          <w:lang w:val="hu-HU"/>
        </w:rPr>
        <w:t>, duzzanat, főként az arcon és a torokban; izomfájdalom, kiütés, bíborvörös foltok, láz</w:t>
      </w:r>
      <w:r w:rsidR="00901867">
        <w:rPr>
          <w:rFonts w:ascii="Times New Roman" w:eastAsia="Times New Roman" w:hAnsi="Times New Roman"/>
          <w:color w:val="231F20"/>
          <w:lang w:val="hu-HU"/>
        </w:rPr>
        <w:t>,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 viszketés, allergiás reakciók, </w:t>
      </w:r>
      <w:r w:rsidR="00607B17" w:rsidRPr="003B493C">
        <w:rPr>
          <w:rFonts w:ascii="Times New Roman" w:eastAsia="Times New Roman" w:hAnsi="Times New Roman"/>
          <w:color w:val="231F20"/>
          <w:lang w:val="hu-HU"/>
        </w:rPr>
        <w:t xml:space="preserve">a </w:t>
      </w:r>
      <w:r w:rsidRPr="003B493C">
        <w:rPr>
          <w:rFonts w:ascii="Times New Roman" w:eastAsia="Times New Roman" w:hAnsi="Times New Roman"/>
          <w:color w:val="231F20"/>
          <w:lang w:val="hu-HU"/>
        </w:rPr>
        <w:t>bőr felhólyagosodása (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dermatitisz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Pr="003B493C">
        <w:rPr>
          <w:rFonts w:ascii="Times New Roman" w:eastAsia="Times New Roman" w:hAnsi="Times New Roman"/>
          <w:color w:val="231F20"/>
          <w:lang w:val="hu-HU"/>
        </w:rPr>
        <w:t>bullóz</w:t>
      </w:r>
      <w:r w:rsidR="00607B17" w:rsidRPr="003B493C">
        <w:rPr>
          <w:rFonts w:ascii="Times New Roman" w:eastAsia="Times New Roman" w:hAnsi="Times New Roman"/>
          <w:color w:val="231F20"/>
          <w:lang w:val="hu-HU"/>
        </w:rPr>
        <w:t>ának</w:t>
      </w:r>
      <w:proofErr w:type="spellEnd"/>
      <w:r w:rsidRPr="003B493C">
        <w:rPr>
          <w:rFonts w:ascii="Times New Roman" w:eastAsia="Times New Roman" w:hAnsi="Times New Roman"/>
          <w:color w:val="231F20"/>
          <w:lang w:val="hu-HU"/>
        </w:rPr>
        <w:t xml:space="preserve"> nevezett </w:t>
      </w:r>
      <w:r w:rsidR="009A0C84">
        <w:rPr>
          <w:rFonts w:ascii="Times New Roman" w:eastAsia="Times New Roman" w:hAnsi="Times New Roman"/>
          <w:color w:val="231F20"/>
          <w:lang w:val="hu-HU"/>
        </w:rPr>
        <w:t>betegség</w:t>
      </w:r>
      <w:r w:rsidRPr="003B493C">
        <w:rPr>
          <w:rFonts w:ascii="Times New Roman" w:eastAsia="Times New Roman" w:hAnsi="Times New Roman"/>
          <w:color w:val="231F20"/>
          <w:lang w:val="hu-HU"/>
        </w:rPr>
        <w:t>).</w:t>
      </w:r>
      <w:proofErr w:type="gramEnd"/>
    </w:p>
    <w:p w14:paraId="33C5B187" w14:textId="77777777" w:rsidR="00BB7059" w:rsidRPr="003B493C" w:rsidRDefault="00BB7059" w:rsidP="00305643">
      <w:pPr>
        <w:spacing w:after="0" w:line="240" w:lineRule="auto"/>
        <w:ind w:right="506"/>
        <w:rPr>
          <w:rFonts w:ascii="Times New Roman" w:eastAsia="Times New Roman" w:hAnsi="Times New Roman"/>
          <w:color w:val="231F20"/>
          <w:lang w:val="hu-HU"/>
        </w:rPr>
      </w:pPr>
    </w:p>
    <w:p w14:paraId="4238687A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Ha ezek bármelyikét tapasztalja, haladéktalanul értesítse kezelőorvosát.</w:t>
      </w:r>
    </w:p>
    <w:p w14:paraId="090CE165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4E2FA7B2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Mellékhatások bejelentése</w:t>
      </w:r>
    </w:p>
    <w:p w14:paraId="154146DC" w14:textId="12CEDA03" w:rsidR="00BB7059" w:rsidRPr="003B493C" w:rsidRDefault="00BB7059" w:rsidP="00305643">
      <w:pPr>
        <w:spacing w:after="0" w:line="240" w:lineRule="auto"/>
        <w:ind w:right="50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3B493C">
          <w:rPr>
            <w:rFonts w:ascii="Times New Roman" w:hAnsi="Times New Roman"/>
            <w:bCs/>
            <w:iCs/>
            <w:color w:val="0000FF"/>
            <w:u w:val="single"/>
            <w:lang w:val="hu-HU" w:eastAsia="ar-SA"/>
          </w:rPr>
          <w:t>V. függelékben</w:t>
        </w:r>
      </w:hyperlink>
      <w:r w:rsidRPr="003B493C">
        <w:rPr>
          <w:rFonts w:ascii="Times New Roman" w:hAnsi="Times New Roman"/>
          <w:bCs/>
          <w:iCs/>
          <w:lang w:val="hu-HU" w:eastAsia="ar-SA"/>
        </w:rPr>
        <w:t xml:space="preserve"> </w:t>
      </w:r>
      <w:r w:rsidRPr="003B493C">
        <w:rPr>
          <w:rFonts w:ascii="Times New Roman" w:eastAsia="Times New Roman" w:hAnsi="Times New Roman"/>
          <w:color w:val="231F20"/>
          <w:lang w:val="hu-HU"/>
        </w:rPr>
        <w:t>található elérhetőségeken keresztül.</w:t>
      </w:r>
    </w:p>
    <w:p w14:paraId="04482EAE" w14:textId="77777777" w:rsidR="00BB7059" w:rsidRPr="003B493C" w:rsidRDefault="00BB7059" w:rsidP="00305643">
      <w:pPr>
        <w:spacing w:after="0" w:line="240" w:lineRule="auto"/>
        <w:ind w:right="134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0338AFF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346844E9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1F28642E" w14:textId="52E03635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5.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ab/>
        <w:t xml:space="preserve">Hogyan kell tárolni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="00CA2BC6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CA2BC6" w:rsidRPr="00CA2BC6">
        <w:rPr>
          <w:rFonts w:ascii="Times New Roman" w:eastAsia="Times New Roman" w:hAnsi="Times New Roman"/>
          <w:b/>
          <w:bCs/>
          <w:color w:val="231F20"/>
          <w:lang w:val="hu-HU"/>
        </w:rPr>
        <w:t>filmtablettát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?</w:t>
      </w:r>
    </w:p>
    <w:p w14:paraId="6B9801C4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418899DD" w14:textId="4407FDDC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>A gyógyszer gyermekektől elzárva tartandó!</w:t>
      </w:r>
    </w:p>
    <w:p w14:paraId="30838F39" w14:textId="77777777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</w:p>
    <w:p w14:paraId="421A52AD" w14:textId="5DD1DCB6" w:rsidR="00BB7059" w:rsidRPr="003B493C" w:rsidRDefault="00BB7059" w:rsidP="00305643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/>
          <w:color w:val="231F20"/>
          <w:lang w:val="hu-HU"/>
        </w:rPr>
      </w:pPr>
      <w:r w:rsidRPr="003B493C">
        <w:rPr>
          <w:rFonts w:ascii="Times New Roman" w:eastAsia="Times New Roman" w:hAnsi="Times New Roman"/>
          <w:color w:val="231F20"/>
          <w:lang w:val="hu-HU"/>
        </w:rPr>
        <w:t xml:space="preserve">A dobozon </w:t>
      </w:r>
      <w:r w:rsidR="003660D2">
        <w:rPr>
          <w:rFonts w:ascii="Times New Roman" w:eastAsia="Times New Roman" w:hAnsi="Times New Roman"/>
          <w:color w:val="231F20"/>
          <w:lang w:val="hu-HU"/>
        </w:rPr>
        <w:t xml:space="preserve">és a buborékcsomagoláson </w:t>
      </w:r>
      <w:r w:rsidRPr="003B493C">
        <w:rPr>
          <w:rFonts w:ascii="Times New Roman" w:eastAsia="Times New Roman" w:hAnsi="Times New Roman"/>
          <w:color w:val="231F20"/>
          <w:lang w:val="hu-HU"/>
        </w:rPr>
        <w:t>feltüntetett lejárati idő (Felh</w:t>
      </w:r>
      <w:r w:rsidR="00F90764" w:rsidRPr="003B493C">
        <w:rPr>
          <w:rFonts w:ascii="Times New Roman" w:eastAsia="Times New Roman" w:hAnsi="Times New Roman"/>
          <w:color w:val="231F20"/>
          <w:lang w:val="hu-HU"/>
        </w:rPr>
        <w:t>a</w:t>
      </w:r>
      <w:r w:rsidR="00432D06" w:rsidRPr="003B493C">
        <w:rPr>
          <w:rFonts w:ascii="Times New Roman" w:eastAsia="Times New Roman" w:hAnsi="Times New Roman"/>
          <w:color w:val="231F20"/>
          <w:lang w:val="hu-HU"/>
        </w:rPr>
        <w:t>s</w:t>
      </w:r>
      <w:r w:rsidR="00F90764" w:rsidRPr="003B493C">
        <w:rPr>
          <w:rFonts w:ascii="Times New Roman" w:eastAsia="Times New Roman" w:hAnsi="Times New Roman"/>
          <w:color w:val="231F20"/>
          <w:lang w:val="hu-HU"/>
        </w:rPr>
        <w:t>ználható</w:t>
      </w:r>
      <w:r w:rsidRPr="003B493C">
        <w:rPr>
          <w:rFonts w:ascii="Times New Roman" w:eastAsia="Times New Roman" w:hAnsi="Times New Roman"/>
          <w:color w:val="231F20"/>
          <w:lang w:val="hu-HU"/>
        </w:rPr>
        <w:t xml:space="preserve">:) </w:t>
      </w:r>
      <w:r w:rsidRPr="003B493C">
        <w:rPr>
          <w:rFonts w:ascii="Times New Roman" w:eastAsia="Times New Roman" w:hAnsi="Times New Roman"/>
          <w:snapToGrid w:val="0"/>
          <w:lang w:val="hu-HU" w:eastAsia="hu-HU"/>
        </w:rPr>
        <w:t xml:space="preserve">után ne szedje ezt a gyógyszert. </w:t>
      </w:r>
      <w:r w:rsidRPr="003B493C">
        <w:rPr>
          <w:rFonts w:ascii="Times New Roman" w:eastAsia="Times New Roman" w:hAnsi="Times New Roman"/>
          <w:color w:val="231F20"/>
          <w:lang w:val="hu-HU"/>
        </w:rPr>
        <w:t>A lejárati idő az adott hónap utolsó napjára vonatkozik.</w:t>
      </w:r>
    </w:p>
    <w:p w14:paraId="137FDE75" w14:textId="77777777" w:rsidR="00F90764" w:rsidRPr="003B493C" w:rsidRDefault="00F90764" w:rsidP="00305643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/>
          <w:color w:val="231F20"/>
          <w:lang w:val="hu-HU"/>
        </w:rPr>
      </w:pPr>
    </w:p>
    <w:p w14:paraId="7E6480A6" w14:textId="248E69A7" w:rsidR="00F90764" w:rsidRPr="00CF582B" w:rsidRDefault="00F90764" w:rsidP="00F90764">
      <w:pPr>
        <w:pStyle w:val="Default"/>
        <w:jc w:val="both"/>
        <w:rPr>
          <w:color w:val="auto"/>
          <w:sz w:val="22"/>
          <w:szCs w:val="22"/>
          <w:u w:val="single"/>
          <w:lang w:val="hu-HU"/>
        </w:rPr>
      </w:pPr>
      <w:r w:rsidRPr="00405882">
        <w:rPr>
          <w:color w:val="auto"/>
          <w:sz w:val="22"/>
          <w:szCs w:val="22"/>
          <w:u w:val="single"/>
          <w:lang w:val="hu-HU"/>
        </w:rPr>
        <w:t>PVC/PVDC//</w:t>
      </w:r>
      <w:proofErr w:type="spellStart"/>
      <w:r w:rsidRPr="00405882">
        <w:rPr>
          <w:color w:val="auto"/>
          <w:sz w:val="22"/>
          <w:szCs w:val="22"/>
          <w:u w:val="single"/>
          <w:lang w:val="hu-HU"/>
        </w:rPr>
        <w:t>Al</w:t>
      </w:r>
      <w:proofErr w:type="spellEnd"/>
      <w:r w:rsidRPr="00405882">
        <w:rPr>
          <w:color w:val="auto"/>
          <w:sz w:val="22"/>
          <w:szCs w:val="22"/>
          <w:u w:val="single"/>
          <w:lang w:val="hu-HU"/>
        </w:rPr>
        <w:t xml:space="preserve"> buborékcsomagolás</w:t>
      </w:r>
    </w:p>
    <w:p w14:paraId="06E28FF1" w14:textId="2B85E401" w:rsidR="00BB7059" w:rsidRPr="00CF582B" w:rsidRDefault="00BB7059" w:rsidP="00305643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/>
          <w:color w:val="231F20"/>
          <w:lang w:val="hu-HU"/>
        </w:rPr>
      </w:pPr>
      <w:r w:rsidRPr="00CF582B">
        <w:rPr>
          <w:rFonts w:ascii="Times New Roman" w:eastAsia="Times New Roman" w:hAnsi="Times New Roman"/>
          <w:color w:val="231F20"/>
          <w:lang w:val="hu-HU"/>
        </w:rPr>
        <w:t xml:space="preserve">Legfeljebb </w:t>
      </w:r>
      <w:r w:rsidR="00F90764" w:rsidRPr="00CF582B">
        <w:rPr>
          <w:rFonts w:ascii="Times New Roman" w:eastAsia="Times New Roman" w:hAnsi="Times New Roman"/>
          <w:color w:val="231F20"/>
          <w:lang w:val="hu-HU"/>
        </w:rPr>
        <w:t>25</w:t>
      </w:r>
      <w:r w:rsidRPr="00CF582B">
        <w:rPr>
          <w:rFonts w:ascii="Times New Roman" w:eastAsia="Times New Roman" w:hAnsi="Times New Roman"/>
          <w:color w:val="231F20"/>
          <w:lang w:val="hu-HU"/>
        </w:rPr>
        <w:t> °C-</w:t>
      </w:r>
      <w:proofErr w:type="spellStart"/>
      <w:r w:rsidRPr="00CF582B">
        <w:rPr>
          <w:rFonts w:ascii="Times New Roman" w:eastAsia="Times New Roman" w:hAnsi="Times New Roman"/>
          <w:color w:val="231F20"/>
          <w:lang w:val="hu-HU"/>
        </w:rPr>
        <w:t>on</w:t>
      </w:r>
      <w:proofErr w:type="spellEnd"/>
      <w:r w:rsidRPr="00CF582B">
        <w:rPr>
          <w:rFonts w:ascii="Times New Roman" w:eastAsia="Times New Roman" w:hAnsi="Times New Roman"/>
          <w:color w:val="231F20"/>
          <w:lang w:val="hu-HU"/>
        </w:rPr>
        <w:t xml:space="preserve"> tárolandó.</w:t>
      </w:r>
    </w:p>
    <w:p w14:paraId="1719F428" w14:textId="77777777" w:rsidR="00BB7059" w:rsidRPr="00CF582B" w:rsidRDefault="00BB7059" w:rsidP="00305643">
      <w:pPr>
        <w:spacing w:after="0" w:line="240" w:lineRule="auto"/>
        <w:ind w:right="-92"/>
        <w:rPr>
          <w:rFonts w:ascii="Times New Roman" w:eastAsia="Times New Roman" w:hAnsi="Times New Roman"/>
          <w:color w:val="231F20"/>
          <w:lang w:val="hu-HU"/>
        </w:rPr>
      </w:pPr>
    </w:p>
    <w:p w14:paraId="47B1B164" w14:textId="40E072CB" w:rsidR="00F90764" w:rsidRPr="00405882" w:rsidRDefault="00F90764" w:rsidP="00F90764">
      <w:pPr>
        <w:spacing w:after="0" w:line="240" w:lineRule="auto"/>
        <w:ind w:right="-92"/>
        <w:rPr>
          <w:rFonts w:ascii="Times New Roman" w:eastAsia="Times New Roman" w:hAnsi="Times New Roman"/>
          <w:color w:val="231F20"/>
          <w:u w:val="single"/>
          <w:lang w:val="hu-HU"/>
        </w:rPr>
      </w:pPr>
      <w:r w:rsidRPr="00405882">
        <w:rPr>
          <w:rFonts w:ascii="Times New Roman" w:eastAsia="Times New Roman" w:hAnsi="Times New Roman"/>
          <w:color w:val="231F20"/>
          <w:u w:val="single"/>
          <w:lang w:val="hu-HU"/>
        </w:rPr>
        <w:t>OPA/</w:t>
      </w:r>
      <w:proofErr w:type="spellStart"/>
      <w:r w:rsidRPr="00405882">
        <w:rPr>
          <w:rFonts w:ascii="Times New Roman" w:eastAsia="Times New Roman" w:hAnsi="Times New Roman"/>
          <w:color w:val="231F20"/>
          <w:u w:val="single"/>
          <w:lang w:val="hu-HU"/>
        </w:rPr>
        <w:t>Al</w:t>
      </w:r>
      <w:proofErr w:type="spellEnd"/>
      <w:r w:rsidRPr="00405882">
        <w:rPr>
          <w:rFonts w:ascii="Times New Roman" w:eastAsia="Times New Roman" w:hAnsi="Times New Roman"/>
          <w:color w:val="231F20"/>
          <w:u w:val="single"/>
          <w:lang w:val="hu-HU"/>
        </w:rPr>
        <w:t>/PVC//</w:t>
      </w:r>
      <w:proofErr w:type="spellStart"/>
      <w:r w:rsidRPr="00405882">
        <w:rPr>
          <w:rFonts w:ascii="Times New Roman" w:eastAsia="Times New Roman" w:hAnsi="Times New Roman"/>
          <w:color w:val="231F20"/>
          <w:u w:val="single"/>
          <w:lang w:val="hu-HU"/>
        </w:rPr>
        <w:t>Al</w:t>
      </w:r>
      <w:proofErr w:type="spellEnd"/>
      <w:r w:rsidRPr="00405882">
        <w:rPr>
          <w:rFonts w:ascii="Times New Roman" w:eastAsia="Times New Roman" w:hAnsi="Times New Roman"/>
          <w:color w:val="231F20"/>
          <w:u w:val="single"/>
          <w:lang w:val="hu-HU"/>
        </w:rPr>
        <w:t xml:space="preserve"> buborékcsomagolás</w:t>
      </w:r>
    </w:p>
    <w:p w14:paraId="06EF11F0" w14:textId="2594FAF9" w:rsidR="00F90764" w:rsidRPr="003B493C" w:rsidRDefault="00F90764" w:rsidP="00F90764">
      <w:pPr>
        <w:spacing w:after="0" w:line="240" w:lineRule="auto"/>
        <w:ind w:right="-92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eastAsia="Times New Roman" w:hAnsi="Times New Roman"/>
          <w:color w:val="231F20"/>
          <w:lang w:val="hu-HU"/>
        </w:rPr>
        <w:t>Ez a gyógyszer nem igényel különleges tárolás</w:t>
      </w:r>
      <w:r w:rsidR="003B493C" w:rsidRPr="00405882">
        <w:rPr>
          <w:rFonts w:ascii="Times New Roman" w:eastAsia="Times New Roman" w:hAnsi="Times New Roman"/>
          <w:color w:val="231F20"/>
          <w:lang w:val="hu-HU"/>
        </w:rPr>
        <w:t>t</w:t>
      </w:r>
      <w:r w:rsidRPr="00405882">
        <w:rPr>
          <w:rFonts w:ascii="Times New Roman" w:eastAsia="Times New Roman" w:hAnsi="Times New Roman"/>
          <w:color w:val="231F20"/>
          <w:lang w:val="hu-HU"/>
        </w:rPr>
        <w:t>.</w:t>
      </w:r>
    </w:p>
    <w:p w14:paraId="31F34D9B" w14:textId="77777777" w:rsidR="00F90764" w:rsidRPr="003B493C" w:rsidRDefault="00F90764" w:rsidP="00305643">
      <w:pPr>
        <w:spacing w:after="0" w:line="240" w:lineRule="auto"/>
        <w:ind w:right="-92"/>
        <w:rPr>
          <w:rFonts w:ascii="Times New Roman" w:eastAsia="Times New Roman" w:hAnsi="Times New Roman"/>
          <w:color w:val="231F20"/>
          <w:lang w:val="hu-HU"/>
        </w:rPr>
      </w:pPr>
    </w:p>
    <w:p w14:paraId="52FE8AE0" w14:textId="77777777" w:rsidR="00BB7059" w:rsidRPr="003B493C" w:rsidRDefault="00BB7059" w:rsidP="00305643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/>
          <w:snapToGrid w:val="0"/>
          <w:lang w:val="hu-HU" w:eastAsia="hu-HU"/>
        </w:rPr>
      </w:pPr>
      <w:r w:rsidRPr="003B493C">
        <w:rPr>
          <w:rFonts w:ascii="Times New Roman" w:eastAsia="Times New Roman" w:hAnsi="Times New Roman"/>
          <w:snapToGrid w:val="0"/>
          <w:lang w:val="hu-HU" w:eastAsia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A22A7E4" w14:textId="77777777" w:rsidR="00BB7059" w:rsidRPr="003B493C" w:rsidRDefault="00BB7059" w:rsidP="00305643">
      <w:pPr>
        <w:spacing w:after="0" w:line="240" w:lineRule="auto"/>
        <w:ind w:right="163"/>
        <w:rPr>
          <w:rFonts w:ascii="Times New Roman" w:hAnsi="Times New Roman"/>
          <w:lang w:val="hu-HU"/>
        </w:rPr>
      </w:pPr>
    </w:p>
    <w:p w14:paraId="6E8F9A9C" w14:textId="77777777" w:rsidR="00BB7059" w:rsidRPr="003B493C" w:rsidRDefault="00BB7059" w:rsidP="00305643">
      <w:pPr>
        <w:spacing w:after="0" w:line="240" w:lineRule="auto"/>
        <w:ind w:right="163"/>
        <w:rPr>
          <w:rFonts w:ascii="Times New Roman" w:hAnsi="Times New Roman"/>
          <w:lang w:val="hu-HU"/>
        </w:rPr>
      </w:pPr>
    </w:p>
    <w:p w14:paraId="162B4923" w14:textId="77777777" w:rsidR="00BB7059" w:rsidRPr="003B493C" w:rsidRDefault="00BB7059" w:rsidP="00305643">
      <w:pPr>
        <w:spacing w:after="0" w:line="240" w:lineRule="auto"/>
        <w:ind w:left="567" w:right="-20" w:hanging="567"/>
        <w:rPr>
          <w:rFonts w:ascii="Times New Roman" w:eastAsia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6.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ab/>
        <w:t>A csomagolás tartalma és egyéb információk</w:t>
      </w:r>
    </w:p>
    <w:p w14:paraId="15A17DF0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6F6918D5" w14:textId="7DA0ACA9" w:rsidR="00BB7059" w:rsidRPr="003B493C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b/>
          <w:bCs/>
          <w:color w:val="231F20"/>
          <w:lang w:val="hu-HU"/>
        </w:rPr>
      </w:pP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Mit tartalmaz az 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3B493C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="00CA2BC6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CA2BC6" w:rsidRPr="0040508F">
        <w:rPr>
          <w:rFonts w:ascii="Times New Roman" w:eastAsia="Times New Roman" w:hAnsi="Times New Roman"/>
          <w:b/>
          <w:bCs/>
          <w:color w:val="231F20"/>
          <w:lang w:val="hu-HU"/>
        </w:rPr>
        <w:t>filmtablett</w:t>
      </w:r>
      <w:r w:rsidR="00CA2BC6">
        <w:rPr>
          <w:rFonts w:ascii="Times New Roman" w:eastAsia="Times New Roman" w:hAnsi="Times New Roman"/>
          <w:b/>
          <w:bCs/>
          <w:color w:val="231F20"/>
          <w:lang w:val="hu-HU"/>
        </w:rPr>
        <w:t>a</w:t>
      </w:r>
      <w:r w:rsidRPr="003B493C">
        <w:rPr>
          <w:rFonts w:ascii="Times New Roman" w:eastAsia="Times New Roman" w:hAnsi="Times New Roman"/>
          <w:b/>
          <w:bCs/>
          <w:color w:val="231F20"/>
          <w:lang w:val="hu-HU"/>
        </w:rPr>
        <w:t>?</w:t>
      </w:r>
    </w:p>
    <w:p w14:paraId="07DB4A90" w14:textId="77777777" w:rsidR="00612CC3" w:rsidRPr="00A03A82" w:rsidRDefault="00612CC3" w:rsidP="00612CC3">
      <w:pPr>
        <w:spacing w:after="0" w:line="240" w:lineRule="auto"/>
        <w:rPr>
          <w:rFonts w:ascii="Times New Roman" w:eastAsia="Times New Roman" w:hAnsi="Times New Roman"/>
          <w:color w:val="231F20"/>
          <w:u w:val="single"/>
          <w:lang w:val="hu-HU"/>
        </w:rPr>
      </w:pP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 xml:space="preserve"> 1 A Pharma 5 mg/80 mg filmtabletta</w:t>
      </w:r>
    </w:p>
    <w:p w14:paraId="2B49EBC9" w14:textId="180CC436" w:rsidR="00BB7059" w:rsidRPr="00A03A82" w:rsidRDefault="00BB7059" w:rsidP="00612CC3">
      <w:pPr>
        <w:numPr>
          <w:ilvl w:val="0"/>
          <w:numId w:val="25"/>
        </w:numPr>
        <w:spacing w:after="0" w:line="240" w:lineRule="auto"/>
        <w:ind w:left="567" w:right="163" w:hanging="567"/>
        <w:rPr>
          <w:rFonts w:ascii="Times New Roman" w:eastAsia="Times New Roman" w:hAnsi="Times New Roman"/>
          <w:color w:val="231F20"/>
          <w:lang w:val="hu-HU"/>
        </w:rPr>
      </w:pPr>
      <w:r w:rsidRPr="00A03A82">
        <w:rPr>
          <w:rFonts w:ascii="Times New Roman" w:hAnsi="Times New Roman"/>
          <w:lang w:val="hu-HU"/>
        </w:rPr>
        <w:t xml:space="preserve">A készítmény hatóanyagai </w:t>
      </w:r>
      <w:r w:rsidRPr="00A03A82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A03A82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A03A82">
        <w:rPr>
          <w:rFonts w:ascii="Times New Roman" w:eastAsia="Times New Roman" w:hAnsi="Times New Roman"/>
          <w:color w:val="231F20"/>
          <w:lang w:val="hu-HU"/>
        </w:rPr>
        <w:t xml:space="preserve"> (</w:t>
      </w:r>
      <w:proofErr w:type="spellStart"/>
      <w:r w:rsidRPr="00A03A82">
        <w:rPr>
          <w:rFonts w:ascii="Times New Roman" w:eastAsia="Times New Roman" w:hAnsi="Times New Roman"/>
          <w:color w:val="231F20"/>
          <w:lang w:val="hu-HU"/>
        </w:rPr>
        <w:t>amlodipin-bezilát</w:t>
      </w:r>
      <w:proofErr w:type="spellEnd"/>
      <w:r w:rsidRPr="00A03A82">
        <w:rPr>
          <w:rFonts w:ascii="Times New Roman" w:eastAsia="Times New Roman" w:hAnsi="Times New Roman"/>
          <w:color w:val="231F20"/>
          <w:lang w:val="hu-HU"/>
        </w:rPr>
        <w:t xml:space="preserve"> formájában) és a </w:t>
      </w:r>
      <w:proofErr w:type="spellStart"/>
      <w:r w:rsidRPr="00A03A82">
        <w:rPr>
          <w:rFonts w:ascii="Times New Roman" w:eastAsia="Times New Roman" w:hAnsi="Times New Roman"/>
          <w:color w:val="231F20"/>
          <w:lang w:val="hu-HU"/>
        </w:rPr>
        <w:t>valzartán</w:t>
      </w:r>
      <w:proofErr w:type="spellEnd"/>
      <w:r w:rsidRPr="00A03A82">
        <w:rPr>
          <w:rFonts w:ascii="Times New Roman" w:eastAsia="Times New Roman" w:hAnsi="Times New Roman"/>
          <w:color w:val="231F20"/>
          <w:lang w:val="hu-HU"/>
        </w:rPr>
        <w:t>. 5</w:t>
      </w:r>
      <w:r w:rsidR="00E93B9C" w:rsidRPr="00A03A82">
        <w:rPr>
          <w:rFonts w:ascii="Times New Roman" w:eastAsia="Times New Roman" w:hAnsi="Times New Roman"/>
          <w:color w:val="231F20"/>
          <w:lang w:val="hu-HU"/>
        </w:rPr>
        <w:t> mg</w:t>
      </w:r>
      <w:r w:rsidRPr="00A03A82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Pr="00A03A82">
        <w:rPr>
          <w:rFonts w:ascii="Times New Roman" w:eastAsia="Times New Roman" w:hAnsi="Times New Roman"/>
          <w:color w:val="231F20"/>
          <w:lang w:val="hu-HU"/>
        </w:rPr>
        <w:t>amlodipint</w:t>
      </w:r>
      <w:proofErr w:type="spellEnd"/>
      <w:r w:rsidRPr="00A03A82">
        <w:rPr>
          <w:rFonts w:ascii="Times New Roman" w:eastAsia="Times New Roman" w:hAnsi="Times New Roman"/>
          <w:color w:val="231F20"/>
          <w:lang w:val="hu-HU"/>
        </w:rPr>
        <w:t xml:space="preserve"> és 80</w:t>
      </w:r>
      <w:r w:rsidR="00E93B9C" w:rsidRPr="00A03A82">
        <w:rPr>
          <w:rFonts w:ascii="Times New Roman" w:eastAsia="Times New Roman" w:hAnsi="Times New Roman"/>
          <w:color w:val="231F20"/>
          <w:lang w:val="hu-HU"/>
        </w:rPr>
        <w:t> mg</w:t>
      </w:r>
      <w:r w:rsidRPr="00A03A82">
        <w:rPr>
          <w:rFonts w:ascii="Times New Roman" w:eastAsia="Times New Roman" w:hAnsi="Times New Roman"/>
          <w:color w:val="231F20"/>
          <w:lang w:val="hu-HU"/>
        </w:rPr>
        <w:t xml:space="preserve"> </w:t>
      </w:r>
      <w:proofErr w:type="spellStart"/>
      <w:r w:rsidRPr="00A03A82">
        <w:rPr>
          <w:rFonts w:ascii="Times New Roman" w:eastAsia="Times New Roman" w:hAnsi="Times New Roman"/>
          <w:color w:val="231F20"/>
          <w:lang w:val="hu-HU"/>
        </w:rPr>
        <w:t>valzartánt</w:t>
      </w:r>
      <w:proofErr w:type="spellEnd"/>
      <w:r w:rsidRPr="00A03A82">
        <w:rPr>
          <w:rFonts w:ascii="Times New Roman" w:eastAsia="Times New Roman" w:hAnsi="Times New Roman"/>
          <w:color w:val="231F20"/>
          <w:lang w:val="hu-HU"/>
        </w:rPr>
        <w:t xml:space="preserve"> tartalmaz filmtablettánként.</w:t>
      </w:r>
    </w:p>
    <w:p w14:paraId="2F8932E3" w14:textId="3CD005FD" w:rsidR="009E3C1A" w:rsidRPr="00A03A82" w:rsidRDefault="009E3C1A" w:rsidP="009E3C1A">
      <w:pPr>
        <w:numPr>
          <w:ilvl w:val="0"/>
          <w:numId w:val="25"/>
        </w:numPr>
        <w:spacing w:after="0" w:line="240" w:lineRule="auto"/>
        <w:ind w:left="567" w:hanging="567"/>
        <w:rPr>
          <w:rFonts w:ascii="Times New Roman" w:eastAsia="Times New Roman" w:hAnsi="Times New Roman"/>
          <w:i/>
          <w:lang w:val="hu-HU"/>
        </w:rPr>
      </w:pPr>
      <w:r w:rsidRPr="00A03A82">
        <w:rPr>
          <w:rFonts w:ascii="Times New Roman" w:hAnsi="Times New Roman"/>
          <w:lang w:val="hu-HU"/>
        </w:rPr>
        <w:t xml:space="preserve">Egyéb összetevők: mikrokristályos cellulóz, </w:t>
      </w:r>
      <w:proofErr w:type="spellStart"/>
      <w:r w:rsidRPr="00A03A82">
        <w:rPr>
          <w:rFonts w:ascii="Times New Roman" w:hAnsi="Times New Roman"/>
          <w:lang w:val="hu-HU"/>
        </w:rPr>
        <w:t>kroszpovidon</w:t>
      </w:r>
      <w:proofErr w:type="spellEnd"/>
      <w:r w:rsidR="002A7A01" w:rsidRPr="002A7A01">
        <w:rPr>
          <w:rFonts w:ascii="Times New Roman" w:hAnsi="Times New Roman"/>
          <w:lang w:val="hu-HU"/>
        </w:rPr>
        <w:t xml:space="preserve"> </w:t>
      </w:r>
      <w:r w:rsidR="002A7A01">
        <w:rPr>
          <w:rFonts w:ascii="Times New Roman" w:hAnsi="Times New Roman"/>
          <w:lang w:val="hu-HU"/>
        </w:rPr>
        <w:t>(</w:t>
      </w:r>
      <w:r w:rsidR="002A7A01" w:rsidRPr="00A03A82">
        <w:rPr>
          <w:rFonts w:ascii="Times New Roman" w:hAnsi="Times New Roman"/>
          <w:lang w:val="hu-HU"/>
        </w:rPr>
        <w:t>A típus</w:t>
      </w:r>
      <w:r w:rsidR="002A7A01">
        <w:rPr>
          <w:rFonts w:ascii="Times New Roman" w:hAnsi="Times New Roman"/>
          <w:lang w:val="hu-HU"/>
        </w:rPr>
        <w:t>)</w:t>
      </w:r>
      <w:r w:rsidRPr="00A03A82">
        <w:rPr>
          <w:rFonts w:ascii="Times New Roman" w:hAnsi="Times New Roman"/>
          <w:lang w:val="hu-HU"/>
        </w:rPr>
        <w:t>, vízmentes kolloid szilícium</w:t>
      </w:r>
      <w:r w:rsidRPr="00A03A82">
        <w:rPr>
          <w:rFonts w:ascii="Times New Roman" w:hAnsi="Times New Roman"/>
          <w:lang w:val="hu-HU"/>
        </w:rPr>
        <w:noBreakHyphen/>
        <w:t>dioxid, magnézium-</w:t>
      </w:r>
      <w:proofErr w:type="spellStart"/>
      <w:r w:rsidRPr="00A03A82">
        <w:rPr>
          <w:rFonts w:ascii="Times New Roman" w:hAnsi="Times New Roman"/>
          <w:lang w:val="hu-HU"/>
        </w:rPr>
        <w:t>sztearát</w:t>
      </w:r>
      <w:proofErr w:type="spellEnd"/>
      <w:r w:rsidRPr="00A03A82">
        <w:rPr>
          <w:rFonts w:ascii="Times New Roman" w:hAnsi="Times New Roman"/>
          <w:lang w:val="hu-HU"/>
        </w:rPr>
        <w:t xml:space="preserve">, </w:t>
      </w:r>
      <w:proofErr w:type="spellStart"/>
      <w:r w:rsidRPr="00A03A82">
        <w:rPr>
          <w:rFonts w:ascii="Times New Roman" w:hAnsi="Times New Roman"/>
          <w:lang w:val="hu-HU"/>
        </w:rPr>
        <w:t>hipromellóz</w:t>
      </w:r>
      <w:proofErr w:type="spellEnd"/>
      <w:r w:rsidRPr="00A03A82">
        <w:rPr>
          <w:rFonts w:ascii="Times New Roman" w:hAnsi="Times New Roman"/>
          <w:lang w:val="hu-HU"/>
        </w:rPr>
        <w:t>, sárga vas</w:t>
      </w:r>
      <w:r w:rsidRPr="00A03A82">
        <w:rPr>
          <w:rFonts w:ascii="Times New Roman" w:hAnsi="Times New Roman"/>
          <w:lang w:val="hu-HU"/>
        </w:rPr>
        <w:noBreakHyphen/>
        <w:t xml:space="preserve">oxid (E172), titán-dioxid (E171), </w:t>
      </w:r>
      <w:proofErr w:type="spellStart"/>
      <w:r w:rsidRPr="00A03A82">
        <w:rPr>
          <w:rFonts w:ascii="Times New Roman" w:hAnsi="Times New Roman"/>
          <w:lang w:val="hu-HU"/>
        </w:rPr>
        <w:t>makrogol</w:t>
      </w:r>
      <w:proofErr w:type="spellEnd"/>
      <w:r w:rsidRPr="00A03A82">
        <w:rPr>
          <w:rFonts w:ascii="Times New Roman" w:hAnsi="Times New Roman"/>
          <w:lang w:val="hu-HU"/>
        </w:rPr>
        <w:t xml:space="preserve"> 3350, talkum.</w:t>
      </w:r>
    </w:p>
    <w:p w14:paraId="3AE87A83" w14:textId="77777777" w:rsidR="00BB7059" w:rsidRPr="00A03A82" w:rsidRDefault="00BB7059" w:rsidP="00305643">
      <w:pPr>
        <w:spacing w:after="0" w:line="240" w:lineRule="auto"/>
        <w:rPr>
          <w:rFonts w:ascii="Times New Roman" w:eastAsia="Times New Roman" w:hAnsi="Times New Roman"/>
          <w:bCs/>
          <w:color w:val="231F20"/>
          <w:u w:val="single"/>
          <w:lang w:val="hu-HU"/>
        </w:rPr>
      </w:pPr>
    </w:p>
    <w:p w14:paraId="2234D96A" w14:textId="22D227DE" w:rsidR="009E3C1A" w:rsidRPr="00405882" w:rsidRDefault="009E3C1A" w:rsidP="009E3C1A">
      <w:pPr>
        <w:spacing w:after="0" w:line="240" w:lineRule="auto"/>
        <w:rPr>
          <w:rFonts w:ascii="Times New Roman" w:eastAsia="Times New Roman" w:hAnsi="Times New Roman"/>
          <w:color w:val="231F20"/>
          <w:u w:val="single"/>
          <w:lang w:val="hu-HU"/>
        </w:rPr>
      </w:pP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 xml:space="preserve"> 1 A Pharma 5 mg/160 mg filmtabletta</w:t>
      </w:r>
    </w:p>
    <w:p w14:paraId="608576AC" w14:textId="1382817F" w:rsidR="009E3C1A" w:rsidRPr="00405882" w:rsidRDefault="009E3C1A" w:rsidP="009E3C1A">
      <w:pPr>
        <w:numPr>
          <w:ilvl w:val="0"/>
          <w:numId w:val="25"/>
        </w:numPr>
        <w:spacing w:after="0" w:line="240" w:lineRule="auto"/>
        <w:ind w:left="567" w:right="163" w:hanging="567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hAnsi="Times New Roman"/>
          <w:lang w:val="hu-HU"/>
        </w:rPr>
        <w:lastRenderedPageBreak/>
        <w:t xml:space="preserve">A készítmény hatóanyagai </w:t>
      </w:r>
      <w:r w:rsidRPr="00405882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(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amlodipin-bezilát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formájában) és a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valzartán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. 5 mg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amlodipint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és 160 mg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valzartánt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tartalmaz filmtablettánként.</w:t>
      </w:r>
    </w:p>
    <w:p w14:paraId="7B26830A" w14:textId="15BCC9BA" w:rsidR="009E3C1A" w:rsidRPr="00405882" w:rsidRDefault="009E3C1A" w:rsidP="009E3C1A">
      <w:pPr>
        <w:numPr>
          <w:ilvl w:val="0"/>
          <w:numId w:val="25"/>
        </w:numPr>
        <w:spacing w:after="0" w:line="240" w:lineRule="auto"/>
        <w:ind w:left="567" w:hanging="567"/>
        <w:rPr>
          <w:rFonts w:ascii="Times New Roman" w:eastAsia="Times New Roman" w:hAnsi="Times New Roman"/>
          <w:i/>
          <w:lang w:val="hu-HU"/>
        </w:rPr>
      </w:pPr>
      <w:r w:rsidRPr="00405882">
        <w:rPr>
          <w:rFonts w:ascii="Times New Roman" w:hAnsi="Times New Roman"/>
          <w:lang w:val="hu-HU"/>
        </w:rPr>
        <w:t xml:space="preserve">Egyéb összetevők: mikrokristályos cellulóz, </w:t>
      </w:r>
      <w:proofErr w:type="spellStart"/>
      <w:r w:rsidRPr="00405882">
        <w:rPr>
          <w:rFonts w:ascii="Times New Roman" w:hAnsi="Times New Roman"/>
          <w:lang w:val="hu-HU"/>
        </w:rPr>
        <w:t>kroszpovidon</w:t>
      </w:r>
      <w:proofErr w:type="spellEnd"/>
      <w:r w:rsidR="003660D2" w:rsidRPr="003660D2">
        <w:rPr>
          <w:rFonts w:ascii="Times New Roman" w:hAnsi="Times New Roman"/>
          <w:lang w:val="hu-HU"/>
        </w:rPr>
        <w:t xml:space="preserve"> </w:t>
      </w:r>
      <w:r w:rsidR="003660D2">
        <w:rPr>
          <w:rFonts w:ascii="Times New Roman" w:hAnsi="Times New Roman"/>
          <w:lang w:val="hu-HU"/>
        </w:rPr>
        <w:t>(</w:t>
      </w:r>
      <w:r w:rsidR="003660D2" w:rsidRPr="00405882">
        <w:rPr>
          <w:rFonts w:ascii="Times New Roman" w:hAnsi="Times New Roman"/>
          <w:lang w:val="hu-HU"/>
        </w:rPr>
        <w:t>A típus</w:t>
      </w:r>
      <w:r w:rsidR="003660D2">
        <w:rPr>
          <w:rFonts w:ascii="Times New Roman" w:hAnsi="Times New Roman"/>
          <w:lang w:val="hu-HU"/>
        </w:rPr>
        <w:t>)</w:t>
      </w:r>
      <w:r w:rsidRPr="00405882">
        <w:rPr>
          <w:rFonts w:ascii="Times New Roman" w:hAnsi="Times New Roman"/>
          <w:lang w:val="hu-HU"/>
        </w:rPr>
        <w:t>, vízmentes kolloid szilícium</w:t>
      </w:r>
      <w:r w:rsidRPr="00405882">
        <w:rPr>
          <w:rFonts w:ascii="Times New Roman" w:hAnsi="Times New Roman"/>
          <w:lang w:val="hu-HU"/>
        </w:rPr>
        <w:noBreakHyphen/>
        <w:t>dioxid, magnézium-</w:t>
      </w:r>
      <w:proofErr w:type="spellStart"/>
      <w:r w:rsidRPr="00405882">
        <w:rPr>
          <w:rFonts w:ascii="Times New Roman" w:hAnsi="Times New Roman"/>
          <w:lang w:val="hu-HU"/>
        </w:rPr>
        <w:t>sztearát</w:t>
      </w:r>
      <w:proofErr w:type="spellEnd"/>
      <w:r w:rsidRPr="00405882">
        <w:rPr>
          <w:rFonts w:ascii="Times New Roman" w:hAnsi="Times New Roman"/>
          <w:lang w:val="hu-HU"/>
        </w:rPr>
        <w:t xml:space="preserve">, </w:t>
      </w:r>
      <w:proofErr w:type="spellStart"/>
      <w:r w:rsidRPr="00405882">
        <w:rPr>
          <w:rFonts w:ascii="Times New Roman" w:hAnsi="Times New Roman"/>
          <w:lang w:val="hu-HU"/>
        </w:rPr>
        <w:t>hipromellóz</w:t>
      </w:r>
      <w:proofErr w:type="spellEnd"/>
      <w:r w:rsidRPr="00405882">
        <w:rPr>
          <w:rFonts w:ascii="Times New Roman" w:hAnsi="Times New Roman"/>
          <w:lang w:val="hu-HU"/>
        </w:rPr>
        <w:t>, sárga vas</w:t>
      </w:r>
      <w:r w:rsidRPr="00405882">
        <w:rPr>
          <w:rFonts w:ascii="Times New Roman" w:hAnsi="Times New Roman"/>
          <w:lang w:val="hu-HU"/>
        </w:rPr>
        <w:noBreakHyphen/>
        <w:t xml:space="preserve">oxid (E172), titán-dioxid (E171), </w:t>
      </w:r>
      <w:proofErr w:type="spellStart"/>
      <w:r w:rsidRPr="00405882">
        <w:rPr>
          <w:rFonts w:ascii="Times New Roman" w:hAnsi="Times New Roman"/>
          <w:lang w:val="hu-HU"/>
        </w:rPr>
        <w:t>makrogol</w:t>
      </w:r>
      <w:proofErr w:type="spellEnd"/>
      <w:r w:rsidRPr="00405882">
        <w:rPr>
          <w:rFonts w:ascii="Times New Roman" w:hAnsi="Times New Roman"/>
          <w:lang w:val="hu-HU"/>
        </w:rPr>
        <w:t xml:space="preserve"> 3350, talkum.</w:t>
      </w:r>
    </w:p>
    <w:p w14:paraId="1A295B7F" w14:textId="77777777" w:rsidR="009E3C1A" w:rsidRPr="00405882" w:rsidRDefault="009E3C1A" w:rsidP="00305643">
      <w:pPr>
        <w:spacing w:after="0" w:line="240" w:lineRule="auto"/>
        <w:rPr>
          <w:rFonts w:ascii="Times New Roman" w:eastAsia="Times New Roman" w:hAnsi="Times New Roman"/>
          <w:bCs/>
          <w:color w:val="231F20"/>
          <w:u w:val="single"/>
          <w:lang w:val="hu-HU"/>
        </w:rPr>
      </w:pPr>
    </w:p>
    <w:p w14:paraId="0ADBB805" w14:textId="6DF56BDB" w:rsidR="009E3C1A" w:rsidRPr="00405882" w:rsidRDefault="009E3C1A" w:rsidP="009E3C1A">
      <w:pPr>
        <w:spacing w:after="0" w:line="240" w:lineRule="auto"/>
        <w:rPr>
          <w:rFonts w:ascii="Times New Roman" w:eastAsia="Times New Roman" w:hAnsi="Times New Roman"/>
          <w:color w:val="231F20"/>
          <w:u w:val="single"/>
          <w:lang w:val="hu-HU"/>
        </w:rPr>
      </w:pP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 xml:space="preserve"> 1 A Pharma 10 mg/160 mg filmtabletta</w:t>
      </w:r>
    </w:p>
    <w:p w14:paraId="2A2F5FD3" w14:textId="06939F3E" w:rsidR="009E3C1A" w:rsidRPr="00405882" w:rsidRDefault="009E3C1A" w:rsidP="009E3C1A">
      <w:pPr>
        <w:numPr>
          <w:ilvl w:val="0"/>
          <w:numId w:val="25"/>
        </w:numPr>
        <w:spacing w:after="0" w:line="240" w:lineRule="auto"/>
        <w:ind w:left="567" w:right="163" w:hanging="567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hAnsi="Times New Roman"/>
          <w:lang w:val="hu-HU"/>
        </w:rPr>
        <w:t xml:space="preserve">A készítmény hatóanyagai </w:t>
      </w:r>
      <w:r w:rsidRPr="00405882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(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amlodipin-bezilát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formájában) és a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valzartán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. 10 mg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amlodipint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és 160 mg </w:t>
      </w:r>
      <w:proofErr w:type="spellStart"/>
      <w:r w:rsidRPr="00405882">
        <w:rPr>
          <w:rFonts w:ascii="Times New Roman" w:eastAsia="Times New Roman" w:hAnsi="Times New Roman"/>
          <w:color w:val="231F20"/>
          <w:lang w:val="hu-HU"/>
        </w:rPr>
        <w:t>valzartánt</w:t>
      </w:r>
      <w:proofErr w:type="spellEnd"/>
      <w:r w:rsidRPr="00405882">
        <w:rPr>
          <w:rFonts w:ascii="Times New Roman" w:eastAsia="Times New Roman" w:hAnsi="Times New Roman"/>
          <w:color w:val="231F20"/>
          <w:lang w:val="hu-HU"/>
        </w:rPr>
        <w:t xml:space="preserve"> tartalmaz filmtablettánként.</w:t>
      </w:r>
    </w:p>
    <w:p w14:paraId="767BEA7B" w14:textId="6850C99D" w:rsidR="009E3C1A" w:rsidRPr="00405882" w:rsidRDefault="009E3C1A" w:rsidP="009E3C1A">
      <w:pPr>
        <w:numPr>
          <w:ilvl w:val="0"/>
          <w:numId w:val="25"/>
        </w:numPr>
        <w:spacing w:after="0" w:line="240" w:lineRule="auto"/>
        <w:ind w:left="567" w:hanging="567"/>
        <w:rPr>
          <w:rFonts w:ascii="Times New Roman" w:eastAsia="Times New Roman" w:hAnsi="Times New Roman"/>
          <w:i/>
          <w:lang w:val="hu-HU"/>
        </w:rPr>
      </w:pPr>
      <w:r w:rsidRPr="00405882">
        <w:rPr>
          <w:rFonts w:ascii="Times New Roman" w:hAnsi="Times New Roman"/>
          <w:lang w:val="hu-HU"/>
        </w:rPr>
        <w:t xml:space="preserve">Egyéb összetevők: mikrokristályos cellulóz, </w:t>
      </w:r>
      <w:proofErr w:type="spellStart"/>
      <w:r w:rsidRPr="00405882">
        <w:rPr>
          <w:rFonts w:ascii="Times New Roman" w:hAnsi="Times New Roman"/>
          <w:lang w:val="hu-HU"/>
        </w:rPr>
        <w:t>kroszpovidon</w:t>
      </w:r>
      <w:proofErr w:type="spellEnd"/>
      <w:r w:rsidR="003660D2" w:rsidRPr="003660D2">
        <w:rPr>
          <w:rFonts w:ascii="Times New Roman" w:hAnsi="Times New Roman"/>
          <w:lang w:val="hu-HU"/>
        </w:rPr>
        <w:t xml:space="preserve"> </w:t>
      </w:r>
      <w:r w:rsidR="003660D2">
        <w:rPr>
          <w:rFonts w:ascii="Times New Roman" w:hAnsi="Times New Roman"/>
          <w:lang w:val="hu-HU"/>
        </w:rPr>
        <w:t>(</w:t>
      </w:r>
      <w:r w:rsidR="003660D2" w:rsidRPr="00405882">
        <w:rPr>
          <w:rFonts w:ascii="Times New Roman" w:hAnsi="Times New Roman"/>
          <w:lang w:val="hu-HU"/>
        </w:rPr>
        <w:t>A típus</w:t>
      </w:r>
      <w:r w:rsidR="003660D2">
        <w:rPr>
          <w:rFonts w:ascii="Times New Roman" w:hAnsi="Times New Roman"/>
          <w:lang w:val="hu-HU"/>
        </w:rPr>
        <w:t>)</w:t>
      </w:r>
      <w:r w:rsidRPr="00405882">
        <w:rPr>
          <w:rFonts w:ascii="Times New Roman" w:hAnsi="Times New Roman"/>
          <w:lang w:val="hu-HU"/>
        </w:rPr>
        <w:t>, vízmentes kolloid szilícium</w:t>
      </w:r>
      <w:r w:rsidRPr="00405882">
        <w:rPr>
          <w:rFonts w:ascii="Times New Roman" w:hAnsi="Times New Roman"/>
          <w:lang w:val="hu-HU"/>
        </w:rPr>
        <w:noBreakHyphen/>
        <w:t>dioxid, magnézium-</w:t>
      </w:r>
      <w:proofErr w:type="spellStart"/>
      <w:r w:rsidRPr="00405882">
        <w:rPr>
          <w:rFonts w:ascii="Times New Roman" w:hAnsi="Times New Roman"/>
          <w:lang w:val="hu-HU"/>
        </w:rPr>
        <w:t>sztearát</w:t>
      </w:r>
      <w:proofErr w:type="spellEnd"/>
      <w:r w:rsidRPr="00405882">
        <w:rPr>
          <w:rFonts w:ascii="Times New Roman" w:hAnsi="Times New Roman"/>
          <w:lang w:val="hu-HU"/>
        </w:rPr>
        <w:t xml:space="preserve">, </w:t>
      </w:r>
      <w:proofErr w:type="spellStart"/>
      <w:r w:rsidRPr="00405882">
        <w:rPr>
          <w:rFonts w:ascii="Times New Roman" w:hAnsi="Times New Roman"/>
          <w:lang w:val="hu-HU"/>
        </w:rPr>
        <w:t>hipromellóz</w:t>
      </w:r>
      <w:proofErr w:type="spellEnd"/>
      <w:r w:rsidRPr="00405882">
        <w:rPr>
          <w:rFonts w:ascii="Times New Roman" w:hAnsi="Times New Roman"/>
          <w:lang w:val="hu-HU"/>
        </w:rPr>
        <w:t>, sárga vas</w:t>
      </w:r>
      <w:r w:rsidRPr="00405882">
        <w:rPr>
          <w:rFonts w:ascii="Times New Roman" w:hAnsi="Times New Roman"/>
          <w:lang w:val="hu-HU"/>
        </w:rPr>
        <w:noBreakHyphen/>
        <w:t xml:space="preserve">oxid (E172), </w:t>
      </w:r>
      <w:r w:rsidR="004C6E4F" w:rsidRPr="00405882">
        <w:rPr>
          <w:rFonts w:ascii="Times New Roman" w:hAnsi="Times New Roman"/>
          <w:lang w:val="hu-HU"/>
        </w:rPr>
        <w:t>vörös vas</w:t>
      </w:r>
      <w:r w:rsidR="004C6E4F" w:rsidRPr="00405882">
        <w:rPr>
          <w:rFonts w:ascii="Times New Roman" w:hAnsi="Times New Roman"/>
          <w:lang w:val="hu-HU"/>
        </w:rPr>
        <w:noBreakHyphen/>
        <w:t xml:space="preserve">oxid (E172), </w:t>
      </w:r>
      <w:r w:rsidRPr="00405882">
        <w:rPr>
          <w:rFonts w:ascii="Times New Roman" w:hAnsi="Times New Roman"/>
          <w:lang w:val="hu-HU"/>
        </w:rPr>
        <w:t xml:space="preserve">titán-dioxid (E171), </w:t>
      </w:r>
      <w:proofErr w:type="spellStart"/>
      <w:r w:rsidRPr="00405882">
        <w:rPr>
          <w:rFonts w:ascii="Times New Roman" w:hAnsi="Times New Roman"/>
          <w:lang w:val="hu-HU"/>
        </w:rPr>
        <w:t>makrogol</w:t>
      </w:r>
      <w:proofErr w:type="spellEnd"/>
      <w:r w:rsidRPr="00405882">
        <w:rPr>
          <w:rFonts w:ascii="Times New Roman" w:hAnsi="Times New Roman"/>
          <w:lang w:val="hu-HU"/>
        </w:rPr>
        <w:t xml:space="preserve"> 3350, talkum.</w:t>
      </w:r>
    </w:p>
    <w:p w14:paraId="7E029C23" w14:textId="77777777" w:rsidR="009E3C1A" w:rsidRPr="00A03A82" w:rsidRDefault="009E3C1A" w:rsidP="00305643">
      <w:pPr>
        <w:spacing w:after="0" w:line="240" w:lineRule="auto"/>
        <w:rPr>
          <w:rFonts w:ascii="Times New Roman" w:hAnsi="Times New Roman"/>
          <w:lang w:val="hu-HU"/>
        </w:rPr>
      </w:pPr>
    </w:p>
    <w:p w14:paraId="03B0B8D4" w14:textId="611114FB" w:rsidR="00BB7059" w:rsidRPr="00A03A82" w:rsidRDefault="00BB7059" w:rsidP="00305643">
      <w:pPr>
        <w:spacing w:after="0" w:line="240" w:lineRule="auto"/>
        <w:ind w:right="-20"/>
        <w:rPr>
          <w:rFonts w:ascii="Times New Roman" w:eastAsia="Times New Roman" w:hAnsi="Times New Roman"/>
          <w:lang w:val="hu-HU"/>
        </w:rPr>
      </w:pPr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 xml:space="preserve">Milyen az </w:t>
      </w:r>
      <w:proofErr w:type="spellStart"/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>Amlodipin</w:t>
      </w:r>
      <w:proofErr w:type="spellEnd"/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>/</w:t>
      </w:r>
      <w:proofErr w:type="spellStart"/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>Valsartan</w:t>
      </w:r>
      <w:proofErr w:type="spellEnd"/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E93B9C" w:rsidRPr="00A03A82">
        <w:rPr>
          <w:rFonts w:ascii="Times New Roman" w:eastAsia="Times New Roman" w:hAnsi="Times New Roman"/>
          <w:b/>
          <w:bCs/>
          <w:color w:val="231F20"/>
          <w:lang w:val="hu-HU"/>
        </w:rPr>
        <w:t>1 A Pharma</w:t>
      </w:r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="00CA2BC6" w:rsidRPr="0040508F">
        <w:rPr>
          <w:rFonts w:ascii="Times New Roman" w:eastAsia="Times New Roman" w:hAnsi="Times New Roman"/>
          <w:b/>
          <w:bCs/>
          <w:color w:val="231F20"/>
          <w:lang w:val="hu-HU"/>
        </w:rPr>
        <w:t>filmtablett</w:t>
      </w:r>
      <w:r w:rsidR="00CA2BC6">
        <w:rPr>
          <w:rFonts w:ascii="Times New Roman" w:eastAsia="Times New Roman" w:hAnsi="Times New Roman"/>
          <w:b/>
          <w:bCs/>
          <w:color w:val="231F20"/>
          <w:lang w:val="hu-HU"/>
        </w:rPr>
        <w:t>a</w:t>
      </w:r>
      <w:r w:rsidR="00CA2BC6" w:rsidRPr="00A03A82">
        <w:rPr>
          <w:rFonts w:ascii="Times New Roman" w:eastAsia="Times New Roman" w:hAnsi="Times New Roman"/>
          <w:b/>
          <w:bCs/>
          <w:color w:val="231F20"/>
          <w:lang w:val="hu-HU"/>
        </w:rPr>
        <w:t xml:space="preserve"> </w:t>
      </w:r>
      <w:r w:rsidRPr="00A03A82">
        <w:rPr>
          <w:rFonts w:ascii="Times New Roman" w:eastAsia="Times New Roman" w:hAnsi="Times New Roman"/>
          <w:b/>
          <w:bCs/>
          <w:color w:val="231F20"/>
          <w:lang w:val="hu-HU"/>
        </w:rPr>
        <w:t>külleme, és mit tartalmaz a csomagolás?</w:t>
      </w:r>
    </w:p>
    <w:p w14:paraId="710906C3" w14:textId="437404AB" w:rsidR="004C6E4F" w:rsidRPr="00A03A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u w:val="single"/>
          <w:lang w:val="hu-HU"/>
        </w:rPr>
      </w:pP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 xml:space="preserve"> 1 A Pharma 5 mg/80 mg filmtabletta</w:t>
      </w:r>
    </w:p>
    <w:p w14:paraId="0354348B" w14:textId="645AA74C" w:rsidR="004C6E4F" w:rsidRPr="00A03A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  <w:r w:rsidRPr="00A03A82">
        <w:rPr>
          <w:rFonts w:ascii="Times New Roman" w:eastAsia="Times New Roman" w:hAnsi="Times New Roman"/>
          <w:color w:val="231F20"/>
          <w:lang w:val="hu-HU"/>
        </w:rPr>
        <w:t>Sötétsárga vagy barnás színű, 8 mm átmérőjű</w:t>
      </w:r>
      <w:r w:rsidR="002A7A01">
        <w:rPr>
          <w:rFonts w:ascii="Times New Roman" w:eastAsia="Times New Roman" w:hAnsi="Times New Roman"/>
          <w:color w:val="231F20"/>
          <w:lang w:val="hu-HU"/>
        </w:rPr>
        <w:t>,</w:t>
      </w:r>
      <w:r w:rsidRPr="00A03A82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2A7A01" w:rsidRPr="00A03A82">
        <w:rPr>
          <w:rFonts w:ascii="Times New Roman" w:eastAsia="Times New Roman" w:hAnsi="Times New Roman"/>
          <w:color w:val="231F20"/>
          <w:lang w:val="hu-HU"/>
        </w:rPr>
        <w:t xml:space="preserve">kerek </w:t>
      </w:r>
      <w:r w:rsidRPr="00A03A82">
        <w:rPr>
          <w:rFonts w:ascii="Times New Roman" w:eastAsia="Times New Roman" w:hAnsi="Times New Roman"/>
          <w:color w:val="231F20"/>
          <w:lang w:val="hu-HU"/>
        </w:rPr>
        <w:t>filmtabletta.</w:t>
      </w:r>
    </w:p>
    <w:p w14:paraId="50707CFB" w14:textId="074E294E" w:rsidR="004C6E4F" w:rsidRPr="00A03A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</w:p>
    <w:p w14:paraId="067783C7" w14:textId="6BC3C472" w:rsidR="004C6E4F" w:rsidRPr="00A03A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u w:val="single"/>
          <w:lang w:val="hu-HU"/>
        </w:rPr>
      </w:pP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 xml:space="preserve"> 1 A Pharma 5 mg/160 mg filmtabletta</w:t>
      </w:r>
    </w:p>
    <w:p w14:paraId="7A3D992D" w14:textId="04D107EC" w:rsidR="004C6E4F" w:rsidRPr="004058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eastAsia="Times New Roman" w:hAnsi="Times New Roman"/>
          <w:color w:val="231F20"/>
          <w:lang w:val="hu-HU"/>
        </w:rPr>
        <w:t xml:space="preserve">Sötétsárga vagy barnás színű, ovális filmtabletta, </w:t>
      </w:r>
      <w:r w:rsidRPr="00405882">
        <w:rPr>
          <w:rFonts w:ascii="Times New Roman" w:hAnsi="Times New Roman"/>
          <w:lang w:val="hu-HU"/>
        </w:rPr>
        <w:t>hosszúsága 14,2 mm, szélessége 5,7 mm</w:t>
      </w:r>
      <w:r w:rsidRPr="00405882">
        <w:rPr>
          <w:rFonts w:ascii="Times New Roman" w:eastAsia="Times New Roman" w:hAnsi="Times New Roman"/>
          <w:color w:val="231F20"/>
          <w:lang w:val="hu-HU"/>
        </w:rPr>
        <w:t>.</w:t>
      </w:r>
    </w:p>
    <w:p w14:paraId="282A488A" w14:textId="77777777" w:rsidR="004C6E4F" w:rsidRPr="004058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</w:p>
    <w:p w14:paraId="792D8CE7" w14:textId="4A899237" w:rsidR="004C6E4F" w:rsidRPr="004058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u w:val="single"/>
          <w:lang w:val="hu-HU"/>
        </w:rPr>
      </w:pP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u w:val="single"/>
          <w:lang w:val="hu-HU"/>
        </w:rPr>
        <w:t xml:space="preserve"> 1 A Pharma 10 mg/160 mg filmtabletta</w:t>
      </w:r>
    </w:p>
    <w:p w14:paraId="144A5450" w14:textId="77777777" w:rsidR="004C6E4F" w:rsidRPr="00405882" w:rsidRDefault="004C6E4F" w:rsidP="004C6E4F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eastAsia="Times New Roman" w:hAnsi="Times New Roman"/>
          <w:color w:val="231F20"/>
          <w:lang w:val="hu-HU"/>
        </w:rPr>
        <w:t xml:space="preserve">Világossárga, ovális filmtabletta, </w:t>
      </w:r>
      <w:r w:rsidRPr="00405882">
        <w:rPr>
          <w:rFonts w:ascii="Times New Roman" w:hAnsi="Times New Roman"/>
          <w:lang w:val="hu-HU"/>
        </w:rPr>
        <w:t>hosszúsága 14,2 mm, szélessége 5,7 mm</w:t>
      </w:r>
      <w:r w:rsidRPr="00405882">
        <w:rPr>
          <w:rFonts w:ascii="Times New Roman" w:eastAsia="Times New Roman" w:hAnsi="Times New Roman"/>
          <w:color w:val="231F20"/>
          <w:lang w:val="hu-HU"/>
        </w:rPr>
        <w:t>.</w:t>
      </w:r>
    </w:p>
    <w:p w14:paraId="018E3E32" w14:textId="77777777" w:rsidR="00200FF2" w:rsidRPr="00405882" w:rsidRDefault="00200FF2" w:rsidP="00200FF2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</w:p>
    <w:p w14:paraId="174F7F2A" w14:textId="19533294" w:rsidR="00200FF2" w:rsidRPr="00405882" w:rsidRDefault="00200FF2" w:rsidP="00200FF2">
      <w:pPr>
        <w:spacing w:after="0" w:line="240" w:lineRule="auto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eastAsia="Times New Roman" w:hAnsi="Times New Roman"/>
          <w:color w:val="231F20"/>
          <w:lang w:val="hu-HU"/>
        </w:rPr>
        <w:t xml:space="preserve">Az 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lang w:val="hu-HU"/>
        </w:rPr>
        <w:t>Amlodipin</w:t>
      </w:r>
      <w:proofErr w:type="spellEnd"/>
      <w:r w:rsidRPr="00405882">
        <w:rPr>
          <w:rFonts w:ascii="Times New Roman" w:eastAsia="Times New Roman" w:hAnsi="Times New Roman"/>
          <w:bCs/>
          <w:color w:val="231F20"/>
          <w:lang w:val="hu-HU"/>
        </w:rPr>
        <w:t>/</w:t>
      </w:r>
      <w:proofErr w:type="spellStart"/>
      <w:r w:rsidRPr="00405882">
        <w:rPr>
          <w:rFonts w:ascii="Times New Roman" w:eastAsia="Times New Roman" w:hAnsi="Times New Roman"/>
          <w:bCs/>
          <w:color w:val="231F20"/>
          <w:lang w:val="hu-HU"/>
        </w:rPr>
        <w:t>Valsartan</w:t>
      </w:r>
      <w:proofErr w:type="spellEnd"/>
      <w:r w:rsidRPr="00405882">
        <w:rPr>
          <w:rFonts w:ascii="Times New Roman" w:eastAsia="Times New Roman" w:hAnsi="Times New Roman"/>
          <w:bCs/>
          <w:color w:val="231F20"/>
          <w:lang w:val="hu-HU"/>
        </w:rPr>
        <w:t xml:space="preserve"> 1 A Pharma</w:t>
      </w:r>
      <w:r w:rsidRPr="00405882">
        <w:rPr>
          <w:rFonts w:ascii="Times New Roman" w:eastAsia="Times New Roman" w:hAnsi="Times New Roman"/>
          <w:color w:val="231F20"/>
          <w:lang w:val="hu-HU"/>
        </w:rPr>
        <w:t xml:space="preserve"> </w:t>
      </w:r>
      <w:r w:rsidR="00405882">
        <w:rPr>
          <w:rFonts w:ascii="Times New Roman" w:eastAsia="Times New Roman" w:hAnsi="Times New Roman"/>
          <w:color w:val="231F20"/>
          <w:lang w:val="hu-HU"/>
        </w:rPr>
        <w:t>f</w:t>
      </w:r>
      <w:r w:rsidR="00405882" w:rsidRPr="00405882">
        <w:rPr>
          <w:rFonts w:ascii="Times New Roman" w:eastAsia="Times New Roman" w:hAnsi="Times New Roman"/>
          <w:color w:val="231F20"/>
          <w:lang w:val="hu-HU"/>
        </w:rPr>
        <w:t xml:space="preserve">ilmtabletta készítmények 7, </w:t>
      </w:r>
      <w:r w:rsidR="00405882" w:rsidRPr="00405882">
        <w:rPr>
          <w:rFonts w:ascii="Times New Roman" w:eastAsia="Times New Roman" w:hAnsi="Times New Roman"/>
          <w:bCs/>
          <w:color w:val="231F20"/>
          <w:lang w:val="hu-HU"/>
        </w:rPr>
        <w:t xml:space="preserve">14, 28, 30, 56, 90 vagy 98 </w:t>
      </w:r>
      <w:r w:rsidR="00405882">
        <w:rPr>
          <w:rFonts w:ascii="Times New Roman" w:eastAsia="Times New Roman" w:hAnsi="Times New Roman"/>
          <w:bCs/>
          <w:color w:val="231F20"/>
          <w:lang w:val="hu-HU"/>
        </w:rPr>
        <w:t xml:space="preserve">db </w:t>
      </w:r>
      <w:r w:rsidR="00405882" w:rsidRPr="00405882">
        <w:rPr>
          <w:rFonts w:ascii="Times New Roman" w:eastAsia="Times New Roman" w:hAnsi="Times New Roman"/>
          <w:bCs/>
          <w:color w:val="231F20"/>
          <w:lang w:val="hu-HU"/>
        </w:rPr>
        <w:t>film</w:t>
      </w:r>
      <w:r w:rsidR="00405882">
        <w:rPr>
          <w:rFonts w:ascii="Times New Roman" w:eastAsia="Times New Roman" w:hAnsi="Times New Roman"/>
          <w:color w:val="231F20"/>
          <w:lang w:val="hu-HU"/>
        </w:rPr>
        <w:t xml:space="preserve">tablettát </w:t>
      </w:r>
      <w:r w:rsidRPr="00405882">
        <w:rPr>
          <w:rFonts w:ascii="Times New Roman" w:eastAsia="Times New Roman" w:hAnsi="Times New Roman"/>
          <w:color w:val="231F20"/>
          <w:lang w:val="hu-HU"/>
        </w:rPr>
        <w:t xml:space="preserve">tartalmazó buborékcsomagolásban </w:t>
      </w:r>
      <w:r w:rsidR="00405882" w:rsidRPr="00405882">
        <w:rPr>
          <w:rFonts w:ascii="Times New Roman" w:eastAsia="Times New Roman" w:hAnsi="Times New Roman"/>
          <w:color w:val="231F20"/>
          <w:lang w:val="hu-HU"/>
        </w:rPr>
        <w:t xml:space="preserve">és dobozban </w:t>
      </w:r>
      <w:r w:rsidRPr="00405882">
        <w:rPr>
          <w:rFonts w:ascii="Times New Roman" w:eastAsia="Times New Roman" w:hAnsi="Times New Roman"/>
          <w:color w:val="231F20"/>
          <w:lang w:val="hu-HU"/>
        </w:rPr>
        <w:t>kerül</w:t>
      </w:r>
      <w:r w:rsidR="00405882" w:rsidRPr="00405882">
        <w:rPr>
          <w:rFonts w:ascii="Times New Roman" w:eastAsia="Times New Roman" w:hAnsi="Times New Roman"/>
          <w:color w:val="231F20"/>
          <w:lang w:val="hu-HU"/>
        </w:rPr>
        <w:t>nek</w:t>
      </w:r>
      <w:r w:rsidRPr="00405882">
        <w:rPr>
          <w:rFonts w:ascii="Times New Roman" w:eastAsia="Times New Roman" w:hAnsi="Times New Roman"/>
          <w:color w:val="231F20"/>
          <w:lang w:val="hu-HU"/>
        </w:rPr>
        <w:t xml:space="preserve"> forgalomba.</w:t>
      </w:r>
    </w:p>
    <w:p w14:paraId="227F7BF8" w14:textId="77777777" w:rsidR="00200FF2" w:rsidRPr="00405882" w:rsidRDefault="00200FF2" w:rsidP="00200FF2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</w:p>
    <w:p w14:paraId="03975326" w14:textId="5F5D89E2" w:rsidR="00200FF2" w:rsidRPr="003B493C" w:rsidRDefault="00200FF2" w:rsidP="00200FF2">
      <w:pPr>
        <w:spacing w:after="0" w:line="240" w:lineRule="auto"/>
        <w:ind w:right="-20"/>
        <w:rPr>
          <w:rFonts w:ascii="Times New Roman" w:eastAsia="Times New Roman" w:hAnsi="Times New Roman"/>
          <w:color w:val="231F20"/>
          <w:lang w:val="hu-HU"/>
        </w:rPr>
      </w:pPr>
      <w:r w:rsidRPr="00405882">
        <w:rPr>
          <w:rFonts w:ascii="Times New Roman" w:eastAsia="Times New Roman" w:hAnsi="Times New Roman"/>
          <w:color w:val="231F20"/>
          <w:lang w:val="hu-HU"/>
        </w:rPr>
        <w:t>Nem feltétlenül mindegyik kiszerelés kerül kereskedelmi forgalomba.</w:t>
      </w:r>
    </w:p>
    <w:p w14:paraId="3B7D3985" w14:textId="77777777" w:rsidR="000D7D4A" w:rsidRDefault="000D7D4A" w:rsidP="00305643">
      <w:pPr>
        <w:spacing w:after="0" w:line="240" w:lineRule="auto"/>
        <w:rPr>
          <w:rFonts w:ascii="Times New Roman" w:eastAsia="Times New Roman" w:hAnsi="Times New Roman"/>
          <w:i/>
          <w:iCs/>
          <w:color w:val="231F20"/>
          <w:lang w:val="hu-HU"/>
        </w:rPr>
      </w:pPr>
    </w:p>
    <w:p w14:paraId="62F45F09" w14:textId="77777777" w:rsidR="00BB7059" w:rsidRPr="003B493C" w:rsidRDefault="00BB7059" w:rsidP="00305643">
      <w:pPr>
        <w:spacing w:after="0" w:line="240" w:lineRule="auto"/>
        <w:rPr>
          <w:rFonts w:ascii="Times New Roman" w:eastAsia="Times New Roman" w:hAnsi="Times New Roman"/>
          <w:b/>
          <w:snapToGrid w:val="0"/>
          <w:lang w:val="hu-HU" w:eastAsia="hu-HU"/>
        </w:rPr>
      </w:pPr>
      <w:r w:rsidRPr="003B493C">
        <w:rPr>
          <w:rFonts w:ascii="Times New Roman" w:eastAsia="Times New Roman" w:hAnsi="Times New Roman"/>
          <w:b/>
          <w:snapToGrid w:val="0"/>
          <w:lang w:val="hu-HU" w:eastAsia="hu-HU"/>
        </w:rPr>
        <w:t>A forgalomba hozatali engedély jogosultja és a gyártó</w:t>
      </w:r>
    </w:p>
    <w:p w14:paraId="53EEBEF3" w14:textId="77777777" w:rsidR="00BB7059" w:rsidRPr="003B493C" w:rsidRDefault="00BB7059" w:rsidP="00305643">
      <w:pPr>
        <w:spacing w:after="0" w:line="240" w:lineRule="auto"/>
        <w:rPr>
          <w:rFonts w:ascii="Times New Roman" w:eastAsia="Times New Roman" w:hAnsi="Times New Roman"/>
          <w:snapToGrid w:val="0"/>
          <w:lang w:val="hu-HU"/>
        </w:rPr>
      </w:pPr>
    </w:p>
    <w:p w14:paraId="6FACAF10" w14:textId="77777777" w:rsidR="004B4DF9" w:rsidRPr="001B7FD6" w:rsidRDefault="004B4DF9" w:rsidP="004B4DF9">
      <w:pPr>
        <w:keepNext/>
        <w:widowControl/>
        <w:spacing w:after="0" w:line="240" w:lineRule="auto"/>
        <w:rPr>
          <w:rFonts w:ascii="Times New Roman" w:eastAsia="Times New Roman" w:hAnsi="Times New Roman"/>
          <w:i/>
          <w:snapToGrid w:val="0"/>
          <w:lang w:val="hu-HU" w:eastAsia="hu-HU"/>
        </w:rPr>
      </w:pPr>
      <w:r w:rsidRPr="001B7FD6">
        <w:rPr>
          <w:rFonts w:ascii="Times New Roman" w:eastAsia="Times New Roman" w:hAnsi="Times New Roman"/>
          <w:i/>
          <w:snapToGrid w:val="0"/>
          <w:lang w:val="hu-HU" w:eastAsia="hu-HU"/>
        </w:rPr>
        <w:t>A forgalomba hozatali engedély jogosultja:</w:t>
      </w:r>
    </w:p>
    <w:p w14:paraId="09205296" w14:textId="32DFA3AF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  <w:r w:rsidRPr="003B493C">
        <w:rPr>
          <w:rFonts w:ascii="Times New Roman" w:hAnsi="Times New Roman"/>
          <w:lang w:val="hu-HU"/>
        </w:rPr>
        <w:t>1 A Pharma GmbH</w:t>
      </w:r>
    </w:p>
    <w:p w14:paraId="380D03F5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  <w:proofErr w:type="spellStart"/>
      <w:r w:rsidRPr="003B493C">
        <w:rPr>
          <w:rFonts w:ascii="Times New Roman" w:hAnsi="Times New Roman"/>
          <w:lang w:val="hu-HU"/>
        </w:rPr>
        <w:t>Industriestraße</w:t>
      </w:r>
      <w:proofErr w:type="spellEnd"/>
      <w:r w:rsidRPr="003B493C">
        <w:rPr>
          <w:rFonts w:ascii="Times New Roman" w:hAnsi="Times New Roman"/>
          <w:lang w:val="hu-HU"/>
        </w:rPr>
        <w:t xml:space="preserve"> 18</w:t>
      </w:r>
    </w:p>
    <w:p w14:paraId="665DA212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  <w:r w:rsidRPr="003B493C">
        <w:rPr>
          <w:rFonts w:ascii="Times New Roman" w:hAnsi="Times New Roman"/>
          <w:lang w:val="hu-HU"/>
        </w:rPr>
        <w:t xml:space="preserve">83607 </w:t>
      </w:r>
      <w:proofErr w:type="spellStart"/>
      <w:r w:rsidRPr="003B493C">
        <w:rPr>
          <w:rFonts w:ascii="Times New Roman" w:hAnsi="Times New Roman"/>
          <w:lang w:val="hu-HU"/>
        </w:rPr>
        <w:t>Holzkirchen</w:t>
      </w:r>
      <w:proofErr w:type="spellEnd"/>
    </w:p>
    <w:p w14:paraId="311F851A" w14:textId="77777777" w:rsidR="00BB7059" w:rsidRPr="003B493C" w:rsidRDefault="00BB7059" w:rsidP="00305643">
      <w:pPr>
        <w:spacing w:after="0" w:line="240" w:lineRule="auto"/>
        <w:rPr>
          <w:rFonts w:ascii="Times New Roman" w:hAnsi="Times New Roman"/>
          <w:lang w:val="hu-HU"/>
        </w:rPr>
      </w:pPr>
      <w:r w:rsidRPr="003B493C">
        <w:rPr>
          <w:rFonts w:ascii="Times New Roman" w:hAnsi="Times New Roman"/>
          <w:lang w:val="hu-HU"/>
        </w:rPr>
        <w:t>Németország</w:t>
      </w:r>
    </w:p>
    <w:p w14:paraId="2141F3E4" w14:textId="77777777" w:rsidR="00BB7059" w:rsidRPr="003B493C" w:rsidRDefault="00BB7059" w:rsidP="00305643">
      <w:pPr>
        <w:spacing w:after="0" w:line="240" w:lineRule="auto"/>
        <w:rPr>
          <w:rFonts w:ascii="Times New Roman" w:eastAsia="Times New Roman" w:hAnsi="Times New Roman"/>
          <w:snapToGrid w:val="0"/>
          <w:lang w:val="hu-HU" w:eastAsia="hu-HU"/>
        </w:rPr>
      </w:pPr>
    </w:p>
    <w:p w14:paraId="4BA5B9D5" w14:textId="77777777" w:rsidR="004B4DF9" w:rsidRPr="001B7FD6" w:rsidRDefault="004B4DF9" w:rsidP="004B4DF9">
      <w:pPr>
        <w:spacing w:after="0" w:line="240" w:lineRule="auto"/>
        <w:rPr>
          <w:rFonts w:ascii="Times New Roman" w:eastAsia="Times New Roman" w:hAnsi="Times New Roman"/>
          <w:i/>
          <w:snapToGrid w:val="0"/>
          <w:lang w:val="hu-HU" w:eastAsia="hu-HU"/>
        </w:rPr>
      </w:pPr>
      <w:r w:rsidRPr="001B7FD6">
        <w:rPr>
          <w:rFonts w:ascii="Times New Roman" w:eastAsia="Times New Roman" w:hAnsi="Times New Roman"/>
          <w:i/>
          <w:snapToGrid w:val="0"/>
          <w:lang w:val="hu-HU" w:eastAsia="hu-HU"/>
        </w:rPr>
        <w:t>Gyártó:</w:t>
      </w:r>
    </w:p>
    <w:p w14:paraId="0C89BB14" w14:textId="77777777" w:rsidR="004B4DF9" w:rsidRPr="004B4DF9" w:rsidRDefault="004B4DF9" w:rsidP="004B4DF9">
      <w:pPr>
        <w:spacing w:after="0" w:line="240" w:lineRule="auto"/>
        <w:rPr>
          <w:rFonts w:ascii="Times New Roman" w:hAnsi="Times New Roman"/>
          <w:lang w:val="hu-HU"/>
        </w:rPr>
      </w:pPr>
      <w:r w:rsidRPr="004B4DF9">
        <w:rPr>
          <w:rFonts w:ascii="Times New Roman" w:hAnsi="Times New Roman"/>
          <w:lang w:val="hu-HU"/>
        </w:rPr>
        <w:t xml:space="preserve">ELPEN </w:t>
      </w:r>
      <w:proofErr w:type="spellStart"/>
      <w:r w:rsidRPr="004B4DF9">
        <w:rPr>
          <w:rFonts w:ascii="Times New Roman" w:hAnsi="Times New Roman"/>
          <w:lang w:val="hu-HU"/>
        </w:rPr>
        <w:t>Pharmaceutical</w:t>
      </w:r>
      <w:proofErr w:type="spellEnd"/>
      <w:r w:rsidRPr="004B4DF9">
        <w:rPr>
          <w:rFonts w:ascii="Times New Roman" w:hAnsi="Times New Roman"/>
          <w:lang w:val="hu-HU"/>
        </w:rPr>
        <w:t xml:space="preserve"> </w:t>
      </w:r>
      <w:proofErr w:type="spellStart"/>
      <w:r w:rsidRPr="004B4DF9">
        <w:rPr>
          <w:rFonts w:ascii="Times New Roman" w:hAnsi="Times New Roman"/>
          <w:lang w:val="hu-HU"/>
        </w:rPr>
        <w:t>Co</w:t>
      </w:r>
      <w:proofErr w:type="spellEnd"/>
      <w:r w:rsidRPr="004B4DF9">
        <w:rPr>
          <w:rFonts w:ascii="Times New Roman" w:hAnsi="Times New Roman"/>
          <w:lang w:val="hu-HU"/>
        </w:rPr>
        <w:t xml:space="preserve"> Inc</w:t>
      </w:r>
    </w:p>
    <w:p w14:paraId="04A7F893" w14:textId="77777777" w:rsidR="004B4DF9" w:rsidRDefault="004B4DF9" w:rsidP="004B4DF9">
      <w:pPr>
        <w:spacing w:after="0" w:line="240" w:lineRule="auto"/>
        <w:rPr>
          <w:rFonts w:ascii="Times New Roman" w:hAnsi="Times New Roman"/>
          <w:lang w:val="hu-HU"/>
        </w:rPr>
      </w:pPr>
      <w:proofErr w:type="spellStart"/>
      <w:r w:rsidRPr="004B4DF9">
        <w:rPr>
          <w:rFonts w:ascii="Times New Roman" w:hAnsi="Times New Roman"/>
          <w:lang w:val="hu-HU"/>
        </w:rPr>
        <w:t>Marathonos</w:t>
      </w:r>
      <w:proofErr w:type="spellEnd"/>
      <w:r w:rsidRPr="004B4DF9">
        <w:rPr>
          <w:rFonts w:ascii="Times New Roman" w:hAnsi="Times New Roman"/>
          <w:lang w:val="hu-HU"/>
        </w:rPr>
        <w:t xml:space="preserve"> </w:t>
      </w:r>
      <w:proofErr w:type="spellStart"/>
      <w:r w:rsidRPr="004B4DF9">
        <w:rPr>
          <w:rFonts w:ascii="Times New Roman" w:hAnsi="Times New Roman"/>
          <w:lang w:val="hu-HU"/>
        </w:rPr>
        <w:t>Ave</w:t>
      </w:r>
      <w:proofErr w:type="spellEnd"/>
      <w:r w:rsidRPr="004B4DF9">
        <w:rPr>
          <w:rFonts w:ascii="Times New Roman" w:hAnsi="Times New Roman"/>
          <w:lang w:val="hu-HU"/>
        </w:rPr>
        <w:t xml:space="preserve">. 95, </w:t>
      </w:r>
    </w:p>
    <w:p w14:paraId="1ADAA052" w14:textId="5984C814" w:rsidR="004B4DF9" w:rsidRPr="004B4DF9" w:rsidRDefault="004B4DF9" w:rsidP="004B4DF9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 xml:space="preserve">19009 </w:t>
      </w:r>
      <w:proofErr w:type="spellStart"/>
      <w:r w:rsidRPr="004B4DF9">
        <w:rPr>
          <w:rFonts w:ascii="Times New Roman" w:hAnsi="Times New Roman"/>
          <w:lang w:val="hu-HU"/>
        </w:rPr>
        <w:t>Pikermi</w:t>
      </w:r>
      <w:proofErr w:type="spellEnd"/>
      <w:r w:rsidRPr="004B4DF9">
        <w:rPr>
          <w:rFonts w:ascii="Times New Roman" w:hAnsi="Times New Roman"/>
          <w:lang w:val="hu-HU"/>
        </w:rPr>
        <w:t xml:space="preserve"> </w:t>
      </w:r>
      <w:proofErr w:type="spellStart"/>
      <w:r w:rsidRPr="004B4DF9">
        <w:rPr>
          <w:rFonts w:ascii="Times New Roman" w:hAnsi="Times New Roman"/>
          <w:lang w:val="hu-HU"/>
        </w:rPr>
        <w:t>Attiki</w:t>
      </w:r>
      <w:proofErr w:type="spellEnd"/>
    </w:p>
    <w:p w14:paraId="66C2B22C" w14:textId="0A3AF526" w:rsidR="004B4DF9" w:rsidRDefault="004B4DF9" w:rsidP="00305643">
      <w:pPr>
        <w:spacing w:after="0" w:line="240" w:lineRule="auto"/>
        <w:rPr>
          <w:rFonts w:ascii="Times New Roman" w:hAnsi="Times New Roman"/>
          <w:lang w:val="hu-HU"/>
        </w:rPr>
      </w:pPr>
      <w:r>
        <w:rPr>
          <w:rFonts w:ascii="Times New Roman" w:hAnsi="Times New Roman"/>
          <w:lang w:val="hu-HU"/>
        </w:rPr>
        <w:t>Görögország</w:t>
      </w:r>
    </w:p>
    <w:p w14:paraId="13A561A4" w14:textId="77777777" w:rsidR="004B4DF9" w:rsidRPr="003B493C" w:rsidRDefault="004B4DF9" w:rsidP="00305643">
      <w:pPr>
        <w:spacing w:after="0" w:line="240" w:lineRule="auto"/>
        <w:rPr>
          <w:rFonts w:ascii="Times New Roman" w:eastAsia="Times New Roman" w:hAnsi="Times New Roman"/>
          <w:snapToGrid w:val="0"/>
          <w:lang w:val="hu-HU" w:eastAsia="hu-HU"/>
        </w:rPr>
      </w:pPr>
    </w:p>
    <w:p w14:paraId="28B87808" w14:textId="77777777" w:rsidR="00BB7059" w:rsidRPr="003B493C" w:rsidRDefault="00BB7059" w:rsidP="00305643">
      <w:pPr>
        <w:spacing w:after="0" w:line="240" w:lineRule="auto"/>
        <w:rPr>
          <w:rFonts w:ascii="Times New Roman" w:eastAsia="Times New Roman" w:hAnsi="Times New Roman"/>
          <w:b/>
          <w:bCs/>
          <w:snapToGrid w:val="0"/>
          <w:lang w:val="hu-HU" w:eastAsia="hu-HU"/>
        </w:rPr>
      </w:pPr>
      <w:r w:rsidRPr="003B493C">
        <w:rPr>
          <w:rFonts w:ascii="Times New Roman" w:eastAsia="Times New Roman" w:hAnsi="Times New Roman"/>
          <w:b/>
          <w:bCs/>
          <w:snapToGrid w:val="0"/>
          <w:lang w:val="hu-HU" w:eastAsia="hu-HU"/>
        </w:rPr>
        <w:t>Ezt a gyógyszert az Európai Gazdasági Térség tagállamaiban az alábbi neveken engedélyezték:</w:t>
      </w: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80"/>
      </w:tblGrid>
      <w:tr w:rsidR="008377B5" w:rsidRPr="003B493C" w14:paraId="189664C8" w14:textId="77777777" w:rsidTr="008377B5">
        <w:tc>
          <w:tcPr>
            <w:tcW w:w="3119" w:type="dxa"/>
          </w:tcPr>
          <w:p w14:paraId="61B8E5CF" w14:textId="5FE46334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>Ausztria</w:t>
            </w:r>
          </w:p>
        </w:tc>
        <w:tc>
          <w:tcPr>
            <w:tcW w:w="6280" w:type="dxa"/>
          </w:tcPr>
          <w:p w14:paraId="5AC81FDE" w14:textId="086AF11C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/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 w:rsidR="00E03CA0" w:rsidRPr="003B493C">
              <w:rPr>
                <w:rFonts w:ascii="Times New Roman" w:eastAsia="Times New Roman" w:hAnsi="Times New Roman"/>
                <w:lang w:val="hu-HU"/>
              </w:rPr>
              <w:t xml:space="preserve">GmbH - </w:t>
            </w:r>
            <w:r w:rsidRPr="003B493C">
              <w:rPr>
                <w:rFonts w:ascii="Times New Roman" w:eastAsia="Times New Roman" w:hAnsi="Times New Roman"/>
                <w:lang w:val="hu-HU"/>
              </w:rPr>
              <w:t xml:space="preserve">5 mg/80 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  <w:p w14:paraId="4A7B6229" w14:textId="71A2AA44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/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 w:rsidR="00E03CA0" w:rsidRPr="003B493C">
              <w:rPr>
                <w:rFonts w:ascii="Times New Roman" w:eastAsia="Times New Roman" w:hAnsi="Times New Roman"/>
                <w:lang w:val="hu-HU"/>
              </w:rPr>
              <w:t xml:space="preserve">GmbH - </w:t>
            </w:r>
            <w:r w:rsidRPr="003B493C">
              <w:rPr>
                <w:rFonts w:ascii="Times New Roman" w:eastAsia="Times New Roman" w:hAnsi="Times New Roman"/>
                <w:lang w:val="hu-HU"/>
              </w:rPr>
              <w:t xml:space="preserve">5 mg/160 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  <w:p w14:paraId="7A71A8EA" w14:textId="53A37F86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/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 w:rsidR="00E03CA0" w:rsidRPr="003B493C">
              <w:rPr>
                <w:rFonts w:ascii="Times New Roman" w:eastAsia="Times New Roman" w:hAnsi="Times New Roman"/>
                <w:lang w:val="hu-HU"/>
              </w:rPr>
              <w:t xml:space="preserve">GmbH - </w:t>
            </w:r>
            <w:r w:rsidRPr="003B493C">
              <w:rPr>
                <w:rFonts w:ascii="Times New Roman" w:eastAsia="Times New Roman" w:hAnsi="Times New Roman"/>
                <w:lang w:val="hu-HU"/>
              </w:rPr>
              <w:t xml:space="preserve">10 mg/160 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</w:p>
          <w:p w14:paraId="0D55331C" w14:textId="77777777" w:rsidR="008377B5" w:rsidRPr="003B493C" w:rsidRDefault="008377B5" w:rsidP="00305643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/>
              </w:rPr>
            </w:pPr>
          </w:p>
        </w:tc>
      </w:tr>
      <w:tr w:rsidR="008377B5" w:rsidRPr="003B493C" w14:paraId="5084258D" w14:textId="77777777" w:rsidTr="008377B5">
        <w:tc>
          <w:tcPr>
            <w:tcW w:w="3119" w:type="dxa"/>
          </w:tcPr>
          <w:p w14:paraId="5CA51B8E" w14:textId="57BEA086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>Franciaország</w:t>
            </w:r>
          </w:p>
        </w:tc>
        <w:tc>
          <w:tcPr>
            <w:tcW w:w="6280" w:type="dxa"/>
          </w:tcPr>
          <w:p w14:paraId="4C80AB52" w14:textId="77777777" w:rsidR="00B174AA" w:rsidRPr="003B493C" w:rsidRDefault="00B174AA" w:rsidP="00B174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 xml:space="preserve">AMLODIPINE/VALSARTAN GNR 10 mg/ 160 mg,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comprimé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pelliculé</w:t>
            </w:r>
            <w:proofErr w:type="spellEnd"/>
          </w:p>
          <w:p w14:paraId="1B41F148" w14:textId="1D677CEE" w:rsidR="008377B5" w:rsidRPr="003B493C" w:rsidRDefault="008377B5" w:rsidP="008377B5">
            <w:pPr>
              <w:tabs>
                <w:tab w:val="left" w:pos="38"/>
              </w:tabs>
              <w:autoSpaceDE w:val="0"/>
              <w:autoSpaceDN w:val="0"/>
              <w:adjustRightInd w:val="0"/>
              <w:spacing w:after="0" w:line="240" w:lineRule="auto"/>
              <w:ind w:left="38" w:hanging="38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 xml:space="preserve">AMLODIPINE/VALSARTAN GNR 5 mg/ 160 mg,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comprimé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pelliculé</w:t>
            </w:r>
            <w:proofErr w:type="spellEnd"/>
          </w:p>
          <w:p w14:paraId="451EFAB1" w14:textId="675ECAC1" w:rsidR="008377B5" w:rsidRPr="003B493C" w:rsidRDefault="00B174AA" w:rsidP="00CA2BC6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38" w:hanging="38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 xml:space="preserve">AMLODIPINE/VALSARTAN GNR 5 mg/ 80 mg,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comprimé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pelliculé</w:t>
            </w:r>
            <w:proofErr w:type="spellEnd"/>
          </w:p>
        </w:tc>
      </w:tr>
      <w:tr w:rsidR="008377B5" w:rsidRPr="003B493C" w14:paraId="0985B451" w14:textId="77777777" w:rsidTr="008377B5">
        <w:tc>
          <w:tcPr>
            <w:tcW w:w="3119" w:type="dxa"/>
          </w:tcPr>
          <w:p w14:paraId="78A17679" w14:textId="1E5F156B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lastRenderedPageBreak/>
              <w:t>Magyarország</w:t>
            </w:r>
          </w:p>
        </w:tc>
        <w:tc>
          <w:tcPr>
            <w:tcW w:w="6280" w:type="dxa"/>
          </w:tcPr>
          <w:p w14:paraId="5FF92952" w14:textId="77777777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1 A Pharma 5 mg/80 mg filmtabletta</w:t>
            </w:r>
          </w:p>
          <w:p w14:paraId="74B31703" w14:textId="40C57BEB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1 A Pharma 5 mg/160 mg filmtabletta</w:t>
            </w:r>
          </w:p>
          <w:p w14:paraId="654B0182" w14:textId="3A954BB2" w:rsidR="008377B5" w:rsidRPr="003B493C" w:rsidRDefault="008377B5" w:rsidP="00CA2BC6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1 A Pharma 10 mg/160 mg filmtabletta</w:t>
            </w:r>
          </w:p>
        </w:tc>
      </w:tr>
      <w:tr w:rsidR="008377B5" w:rsidRPr="003B493C" w14:paraId="6BDB6403" w14:textId="77777777" w:rsidTr="008377B5">
        <w:tc>
          <w:tcPr>
            <w:tcW w:w="3119" w:type="dxa"/>
          </w:tcPr>
          <w:p w14:paraId="696343F7" w14:textId="5E7EFD2E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>Németország</w:t>
            </w:r>
          </w:p>
        </w:tc>
        <w:tc>
          <w:tcPr>
            <w:tcW w:w="6280" w:type="dxa"/>
          </w:tcPr>
          <w:p w14:paraId="7AE0E592" w14:textId="77777777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HEXAL plus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5 mg/80 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  <w:p w14:paraId="20D40595" w14:textId="339A7DC6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HEXAL plus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5 mg/160 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  <w:p w14:paraId="203351F2" w14:textId="0C85AFA1" w:rsidR="008377B5" w:rsidRPr="003B493C" w:rsidRDefault="008377B5" w:rsidP="00CA2BC6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HEXAL plus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10 mg/160 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</w:p>
        </w:tc>
      </w:tr>
      <w:tr w:rsidR="008377B5" w:rsidRPr="003B493C" w14:paraId="35D5A069" w14:textId="77777777" w:rsidTr="008377B5">
        <w:tc>
          <w:tcPr>
            <w:tcW w:w="3119" w:type="dxa"/>
          </w:tcPr>
          <w:p w14:paraId="5A98C2A5" w14:textId="48C3C1D9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>Spanyolország</w:t>
            </w:r>
          </w:p>
        </w:tc>
        <w:tc>
          <w:tcPr>
            <w:tcW w:w="6280" w:type="dxa"/>
          </w:tcPr>
          <w:p w14:paraId="4EF2EA92" w14:textId="13BBCDCF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Amlodipino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valsartán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Farmacéutica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160mg+5mg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comprimidos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recubiertos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con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película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EFG</w:t>
            </w:r>
          </w:p>
          <w:p w14:paraId="581DD1A2" w14:textId="26D33A25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Amlodipino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valsartán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Farmacéutica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160mg+10mg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comprimidos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recubiertos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con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película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EFG</w:t>
            </w:r>
          </w:p>
          <w:p w14:paraId="31702203" w14:textId="106A5CE9" w:rsidR="008377B5" w:rsidRPr="003B493C" w:rsidRDefault="008377B5" w:rsidP="00CA2BC6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Amlodipino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valsartán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Farmacéutica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80mg+5mg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comprimidos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recubiertos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con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película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EFG</w:t>
            </w:r>
          </w:p>
        </w:tc>
      </w:tr>
      <w:tr w:rsidR="008377B5" w:rsidRPr="003B493C" w14:paraId="6CFE2C9B" w14:textId="77777777" w:rsidTr="008377B5">
        <w:tc>
          <w:tcPr>
            <w:tcW w:w="3119" w:type="dxa"/>
          </w:tcPr>
          <w:p w14:paraId="5F77B562" w14:textId="18F09081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r w:rsidRPr="003B493C">
              <w:rPr>
                <w:rFonts w:ascii="Times New Roman" w:eastAsia="Times New Roman" w:hAnsi="Times New Roman"/>
                <w:lang w:val="hu-HU"/>
              </w:rPr>
              <w:t>Szlovákia</w:t>
            </w:r>
          </w:p>
        </w:tc>
        <w:tc>
          <w:tcPr>
            <w:tcW w:w="6280" w:type="dxa"/>
          </w:tcPr>
          <w:p w14:paraId="5D5BB6D9" w14:textId="77777777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Amlodipín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GmbH 5 mg/80 mg</w:t>
            </w:r>
          </w:p>
          <w:p w14:paraId="22827807" w14:textId="79689E63" w:rsidR="008377B5" w:rsidRPr="003B493C" w:rsidRDefault="008377B5" w:rsidP="008377B5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Amlodipín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GmbH 5 mg/160 mg</w:t>
            </w:r>
          </w:p>
          <w:p w14:paraId="0E765742" w14:textId="059B1417" w:rsidR="008377B5" w:rsidRPr="003B493C" w:rsidRDefault="008377B5" w:rsidP="00CA2BC6">
            <w:pPr>
              <w:tabs>
                <w:tab w:val="left" w:pos="1701"/>
              </w:tabs>
              <w:autoSpaceDE w:val="0"/>
              <w:autoSpaceDN w:val="0"/>
              <w:adjustRightInd w:val="0"/>
              <w:spacing w:after="0" w:line="240" w:lineRule="auto"/>
              <w:ind w:left="1701" w:hanging="1701"/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Amlodipín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/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Valsartan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3B493C">
              <w:rPr>
                <w:rFonts w:ascii="Times New Roman" w:eastAsia="Times New Roman" w:hAnsi="Times New Roman"/>
                <w:lang w:val="hu-HU"/>
              </w:rPr>
              <w:t>Sandoz</w:t>
            </w:r>
            <w:proofErr w:type="spellEnd"/>
            <w:r w:rsidRPr="003B493C">
              <w:rPr>
                <w:rFonts w:ascii="Times New Roman" w:eastAsia="Times New Roman" w:hAnsi="Times New Roman"/>
                <w:lang w:val="hu-HU"/>
              </w:rPr>
              <w:t xml:space="preserve"> GmbH 10 mg/160 mg</w:t>
            </w:r>
          </w:p>
        </w:tc>
      </w:tr>
    </w:tbl>
    <w:p w14:paraId="3630C84B" w14:textId="77777777" w:rsidR="00BB7059" w:rsidRDefault="00BB7059" w:rsidP="00305643">
      <w:pPr>
        <w:tabs>
          <w:tab w:val="left" w:pos="1701"/>
        </w:tabs>
        <w:spacing w:after="0" w:line="240" w:lineRule="auto"/>
        <w:rPr>
          <w:rFonts w:ascii="Times New Roman" w:eastAsia="Times New Roman" w:hAnsi="Times New Roman"/>
          <w:snapToGrid w:val="0"/>
          <w:lang w:val="hu-HU" w:eastAsia="hu-HU"/>
        </w:rPr>
      </w:pPr>
    </w:p>
    <w:p w14:paraId="774B1B1D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u w:val="single"/>
          <w:lang w:val="hu-HU"/>
        </w:rPr>
      </w:pPr>
      <w:proofErr w:type="spellStart"/>
      <w:r w:rsidRPr="00A14DC5">
        <w:rPr>
          <w:rFonts w:ascii="Times New Roman" w:hAnsi="Times New Roman"/>
          <w:u w:val="single"/>
          <w:lang w:val="hu-HU"/>
        </w:rPr>
        <w:t>Amlodipin</w:t>
      </w:r>
      <w:proofErr w:type="spellEnd"/>
      <w:r w:rsidRPr="00A14DC5">
        <w:rPr>
          <w:rFonts w:ascii="Times New Roman" w:hAnsi="Times New Roman"/>
          <w:u w:val="single"/>
          <w:lang w:val="hu-HU"/>
        </w:rPr>
        <w:t>/</w:t>
      </w:r>
      <w:proofErr w:type="spellStart"/>
      <w:r w:rsidRPr="00A14DC5">
        <w:rPr>
          <w:rFonts w:ascii="Times New Roman" w:hAnsi="Times New Roman"/>
          <w:u w:val="single"/>
          <w:lang w:val="hu-HU"/>
        </w:rPr>
        <w:t>Valsartan</w:t>
      </w:r>
      <w:proofErr w:type="spellEnd"/>
      <w:r w:rsidRPr="00A14DC5">
        <w:rPr>
          <w:rFonts w:ascii="Times New Roman" w:hAnsi="Times New Roman"/>
          <w:u w:val="single"/>
          <w:lang w:val="hu-HU"/>
        </w:rPr>
        <w:t xml:space="preserve"> 1 A Pharma 5 mg/ 80 mg filmtabletta</w:t>
      </w:r>
    </w:p>
    <w:p w14:paraId="175C30F5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OGYI-T-24816/01</w:t>
      </w:r>
      <w:r w:rsidRPr="00A14DC5">
        <w:rPr>
          <w:rFonts w:ascii="Times New Roman" w:hAnsi="Times New Roman"/>
          <w:lang w:val="hu-HU"/>
        </w:rPr>
        <w:tab/>
        <w:t>28×</w:t>
      </w:r>
      <w:r w:rsidRPr="00A14DC5">
        <w:rPr>
          <w:rFonts w:ascii="Times New Roman" w:hAnsi="Times New Roman"/>
          <w:lang w:val="hu-HU"/>
        </w:rPr>
        <w:tab/>
        <w:t>PVC/PVDC//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46CEDF93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OGYI-T-24816/02</w:t>
      </w:r>
      <w:r w:rsidRPr="00A14DC5">
        <w:rPr>
          <w:rFonts w:ascii="Times New Roman" w:hAnsi="Times New Roman"/>
          <w:lang w:val="hu-HU"/>
        </w:rPr>
        <w:tab/>
        <w:t>28×</w:t>
      </w:r>
      <w:r w:rsidRPr="00A14DC5">
        <w:rPr>
          <w:rFonts w:ascii="Times New Roman" w:hAnsi="Times New Roman"/>
          <w:lang w:val="hu-HU"/>
        </w:rPr>
        <w:tab/>
        <w:t>OPA/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>/PVC//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0963E991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OGYI-T-24816/03</w:t>
      </w:r>
      <w:r w:rsidRPr="00A14DC5">
        <w:rPr>
          <w:rFonts w:ascii="Times New Roman" w:hAnsi="Times New Roman"/>
          <w:lang w:val="hu-HU"/>
        </w:rPr>
        <w:tab/>
        <w:t>30×</w:t>
      </w:r>
      <w:r w:rsidRPr="00A14DC5">
        <w:rPr>
          <w:rFonts w:ascii="Times New Roman" w:hAnsi="Times New Roman"/>
          <w:lang w:val="hu-HU"/>
        </w:rPr>
        <w:tab/>
        <w:t>PVC/PVDC//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59040703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OGYI-T-24816/04</w:t>
      </w:r>
      <w:r w:rsidRPr="00A14DC5">
        <w:rPr>
          <w:rFonts w:ascii="Times New Roman" w:hAnsi="Times New Roman"/>
          <w:lang w:val="hu-HU"/>
        </w:rPr>
        <w:tab/>
        <w:t>30×</w:t>
      </w:r>
      <w:r w:rsidRPr="00A14DC5">
        <w:rPr>
          <w:rFonts w:ascii="Times New Roman" w:hAnsi="Times New Roman"/>
          <w:lang w:val="hu-HU"/>
        </w:rPr>
        <w:tab/>
        <w:t>OPA/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>/PVC//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0A8DE5CB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</w:p>
    <w:p w14:paraId="00B55F36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u w:val="single"/>
          <w:lang w:val="hu-HU"/>
        </w:rPr>
      </w:pPr>
      <w:proofErr w:type="spellStart"/>
      <w:r w:rsidRPr="00A14DC5">
        <w:rPr>
          <w:rFonts w:ascii="Times New Roman" w:hAnsi="Times New Roman"/>
          <w:u w:val="single"/>
          <w:lang w:val="hu-HU"/>
        </w:rPr>
        <w:t>Amlodipin</w:t>
      </w:r>
      <w:proofErr w:type="spellEnd"/>
      <w:r w:rsidRPr="00A14DC5">
        <w:rPr>
          <w:rFonts w:ascii="Times New Roman" w:hAnsi="Times New Roman"/>
          <w:u w:val="single"/>
          <w:lang w:val="hu-HU"/>
        </w:rPr>
        <w:t>/</w:t>
      </w:r>
      <w:proofErr w:type="spellStart"/>
      <w:r w:rsidRPr="00A14DC5">
        <w:rPr>
          <w:rFonts w:ascii="Times New Roman" w:hAnsi="Times New Roman"/>
          <w:u w:val="single"/>
          <w:lang w:val="hu-HU"/>
        </w:rPr>
        <w:t>Valsartan</w:t>
      </w:r>
      <w:proofErr w:type="spellEnd"/>
      <w:r w:rsidRPr="00A14DC5">
        <w:rPr>
          <w:rFonts w:ascii="Times New Roman" w:hAnsi="Times New Roman"/>
          <w:u w:val="single"/>
          <w:lang w:val="hu-HU"/>
        </w:rPr>
        <w:t xml:space="preserve"> 1 A Pharma 5 mg/160 mg filmtabletta</w:t>
      </w:r>
    </w:p>
    <w:p w14:paraId="49125283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OGYI-T-24816/05</w:t>
      </w:r>
      <w:r w:rsidRPr="00A14DC5">
        <w:rPr>
          <w:rFonts w:ascii="Times New Roman" w:hAnsi="Times New Roman"/>
          <w:lang w:val="hu-HU"/>
        </w:rPr>
        <w:tab/>
        <w:t>28×</w:t>
      </w:r>
      <w:r w:rsidRPr="00A14DC5">
        <w:rPr>
          <w:rFonts w:ascii="Times New Roman" w:hAnsi="Times New Roman"/>
          <w:lang w:val="hu-HU"/>
        </w:rPr>
        <w:tab/>
        <w:t>PVC/PVDC//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5EF458C3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OGYI-T-24816/06</w:t>
      </w:r>
      <w:r w:rsidRPr="00A14DC5">
        <w:rPr>
          <w:rFonts w:ascii="Times New Roman" w:hAnsi="Times New Roman"/>
          <w:lang w:val="hu-HU"/>
        </w:rPr>
        <w:tab/>
        <w:t>28×</w:t>
      </w:r>
      <w:r w:rsidRPr="00A14DC5">
        <w:rPr>
          <w:rFonts w:ascii="Times New Roman" w:hAnsi="Times New Roman"/>
          <w:lang w:val="hu-HU"/>
        </w:rPr>
        <w:tab/>
        <w:t>OPA/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>/PVC//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5EFE08BB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OGYI-T-24816/07</w:t>
      </w:r>
      <w:r w:rsidRPr="00A14DC5">
        <w:rPr>
          <w:rFonts w:ascii="Times New Roman" w:hAnsi="Times New Roman"/>
          <w:lang w:val="hu-HU"/>
        </w:rPr>
        <w:tab/>
        <w:t>30×</w:t>
      </w:r>
      <w:r w:rsidRPr="00A14DC5">
        <w:rPr>
          <w:rFonts w:ascii="Times New Roman" w:hAnsi="Times New Roman"/>
          <w:lang w:val="hu-HU"/>
        </w:rPr>
        <w:tab/>
        <w:t>PVC/PVDC//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52A1CA3F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OGYI-T-24816/08</w:t>
      </w:r>
      <w:r w:rsidRPr="00A14DC5">
        <w:rPr>
          <w:rFonts w:ascii="Times New Roman" w:hAnsi="Times New Roman"/>
          <w:lang w:val="hu-HU"/>
        </w:rPr>
        <w:tab/>
        <w:t>30×</w:t>
      </w:r>
      <w:r w:rsidRPr="00A14DC5">
        <w:rPr>
          <w:rFonts w:ascii="Times New Roman" w:hAnsi="Times New Roman"/>
          <w:lang w:val="hu-HU"/>
        </w:rPr>
        <w:tab/>
        <w:t>OPA/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>/PVC//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23D8A456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</w:p>
    <w:p w14:paraId="49253BBA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u w:val="single"/>
          <w:lang w:val="hu-HU"/>
        </w:rPr>
      </w:pPr>
      <w:proofErr w:type="spellStart"/>
      <w:r w:rsidRPr="00A14DC5">
        <w:rPr>
          <w:rFonts w:ascii="Times New Roman" w:hAnsi="Times New Roman"/>
          <w:u w:val="single"/>
          <w:lang w:val="hu-HU"/>
        </w:rPr>
        <w:t>Amlodipin</w:t>
      </w:r>
      <w:proofErr w:type="spellEnd"/>
      <w:r w:rsidRPr="00A14DC5">
        <w:rPr>
          <w:rFonts w:ascii="Times New Roman" w:hAnsi="Times New Roman"/>
          <w:u w:val="single"/>
          <w:lang w:val="hu-HU"/>
        </w:rPr>
        <w:t>/</w:t>
      </w:r>
      <w:proofErr w:type="spellStart"/>
      <w:r w:rsidRPr="00A14DC5">
        <w:rPr>
          <w:rFonts w:ascii="Times New Roman" w:hAnsi="Times New Roman"/>
          <w:u w:val="single"/>
          <w:lang w:val="hu-HU"/>
        </w:rPr>
        <w:t>Valsartan</w:t>
      </w:r>
      <w:proofErr w:type="spellEnd"/>
      <w:r w:rsidRPr="00A14DC5">
        <w:rPr>
          <w:rFonts w:ascii="Times New Roman" w:hAnsi="Times New Roman"/>
          <w:u w:val="single"/>
          <w:lang w:val="hu-HU"/>
        </w:rPr>
        <w:t xml:space="preserve"> 1 A Pharma 10 mg/160 mg filmtabletta</w:t>
      </w:r>
    </w:p>
    <w:p w14:paraId="34712929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OGYI-T-24816/09</w:t>
      </w:r>
      <w:r w:rsidRPr="00A14DC5">
        <w:rPr>
          <w:rFonts w:ascii="Times New Roman" w:hAnsi="Times New Roman"/>
          <w:lang w:val="hu-HU"/>
        </w:rPr>
        <w:tab/>
        <w:t>28×</w:t>
      </w:r>
      <w:r w:rsidRPr="00A14DC5">
        <w:rPr>
          <w:rFonts w:ascii="Times New Roman" w:hAnsi="Times New Roman"/>
          <w:lang w:val="hu-HU"/>
        </w:rPr>
        <w:tab/>
        <w:t>PVC/PVDC//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7444D485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OGYI-T-24816/10</w:t>
      </w:r>
      <w:r w:rsidRPr="00A14DC5">
        <w:rPr>
          <w:rFonts w:ascii="Times New Roman" w:hAnsi="Times New Roman"/>
          <w:lang w:val="hu-HU"/>
        </w:rPr>
        <w:tab/>
        <w:t>28×</w:t>
      </w:r>
      <w:r w:rsidRPr="00A14DC5">
        <w:rPr>
          <w:rFonts w:ascii="Times New Roman" w:hAnsi="Times New Roman"/>
          <w:lang w:val="hu-HU"/>
        </w:rPr>
        <w:tab/>
        <w:t>OPA/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>/PVC//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0F99EF3A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OGYI-T-24816/11</w:t>
      </w:r>
      <w:r w:rsidRPr="00A14DC5">
        <w:rPr>
          <w:rFonts w:ascii="Times New Roman" w:hAnsi="Times New Roman"/>
          <w:lang w:val="hu-HU"/>
        </w:rPr>
        <w:tab/>
        <w:t>30×</w:t>
      </w:r>
      <w:r w:rsidRPr="00A14DC5">
        <w:rPr>
          <w:rFonts w:ascii="Times New Roman" w:hAnsi="Times New Roman"/>
          <w:lang w:val="hu-HU"/>
        </w:rPr>
        <w:tab/>
        <w:t>PVC/PVDC//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1F7B2FC1" w14:textId="77777777" w:rsidR="00A14DC5" w:rsidRPr="00A14DC5" w:rsidRDefault="00A14DC5" w:rsidP="00A14DC5">
      <w:pPr>
        <w:spacing w:after="0" w:line="240" w:lineRule="auto"/>
        <w:rPr>
          <w:rFonts w:ascii="Times New Roman" w:hAnsi="Times New Roman"/>
          <w:lang w:val="hu-HU"/>
        </w:rPr>
      </w:pPr>
      <w:r w:rsidRPr="00A14DC5">
        <w:rPr>
          <w:rFonts w:ascii="Times New Roman" w:hAnsi="Times New Roman"/>
          <w:lang w:val="hu-HU"/>
        </w:rPr>
        <w:t>OGYI-T-24816/12</w:t>
      </w:r>
      <w:r w:rsidRPr="00A14DC5">
        <w:rPr>
          <w:rFonts w:ascii="Times New Roman" w:hAnsi="Times New Roman"/>
          <w:lang w:val="hu-HU"/>
        </w:rPr>
        <w:tab/>
        <w:t>30×</w:t>
      </w:r>
      <w:r w:rsidRPr="00A14DC5">
        <w:rPr>
          <w:rFonts w:ascii="Times New Roman" w:hAnsi="Times New Roman"/>
          <w:lang w:val="hu-HU"/>
        </w:rPr>
        <w:tab/>
        <w:t>OPA/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>/PVC//</w:t>
      </w:r>
      <w:proofErr w:type="spellStart"/>
      <w:r w:rsidRPr="00A14DC5">
        <w:rPr>
          <w:rFonts w:ascii="Times New Roman" w:hAnsi="Times New Roman"/>
          <w:lang w:val="hu-HU"/>
        </w:rPr>
        <w:t>Al</w:t>
      </w:r>
      <w:proofErr w:type="spellEnd"/>
      <w:r w:rsidRPr="00A14DC5">
        <w:rPr>
          <w:rFonts w:ascii="Times New Roman" w:hAnsi="Times New Roman"/>
          <w:lang w:val="hu-HU"/>
        </w:rPr>
        <w:t xml:space="preserve"> buborékcsomagolásban</w:t>
      </w:r>
    </w:p>
    <w:p w14:paraId="5FD2574D" w14:textId="77777777" w:rsidR="009A28E6" w:rsidRPr="003B493C" w:rsidRDefault="009A28E6" w:rsidP="00305643">
      <w:pPr>
        <w:tabs>
          <w:tab w:val="left" w:pos="1701"/>
        </w:tabs>
        <w:spacing w:after="0" w:line="240" w:lineRule="auto"/>
        <w:rPr>
          <w:rFonts w:ascii="Times New Roman" w:eastAsia="Times New Roman" w:hAnsi="Times New Roman"/>
          <w:snapToGrid w:val="0"/>
          <w:lang w:val="hu-HU" w:eastAsia="hu-HU"/>
        </w:rPr>
      </w:pPr>
    </w:p>
    <w:p w14:paraId="3FB5D0C2" w14:textId="77777777" w:rsidR="008377B5" w:rsidRPr="003B493C" w:rsidRDefault="008377B5" w:rsidP="00305643">
      <w:pPr>
        <w:tabs>
          <w:tab w:val="left" w:pos="1701"/>
        </w:tabs>
        <w:spacing w:after="0" w:line="240" w:lineRule="auto"/>
        <w:rPr>
          <w:rFonts w:ascii="Times New Roman" w:eastAsia="Times New Roman" w:hAnsi="Times New Roman"/>
          <w:snapToGrid w:val="0"/>
          <w:lang w:val="hu-HU" w:eastAsia="hu-HU"/>
        </w:rPr>
      </w:pPr>
      <w:bookmarkStart w:id="1" w:name="_GoBack"/>
      <w:bookmarkEnd w:id="1"/>
    </w:p>
    <w:p w14:paraId="0880AF5B" w14:textId="50186004" w:rsidR="00BB7059" w:rsidRPr="003B493C" w:rsidRDefault="00BB7059" w:rsidP="00305643">
      <w:pPr>
        <w:tabs>
          <w:tab w:val="left" w:pos="1701"/>
        </w:tabs>
        <w:spacing w:after="0" w:line="240" w:lineRule="auto"/>
        <w:rPr>
          <w:rFonts w:ascii="Times New Roman" w:hAnsi="Times New Roman"/>
          <w:lang w:val="hu-HU"/>
        </w:rPr>
      </w:pPr>
      <w:r w:rsidRPr="003B493C">
        <w:rPr>
          <w:rFonts w:ascii="Times New Roman" w:eastAsia="Times New Roman" w:hAnsi="Times New Roman"/>
          <w:b/>
          <w:bCs/>
          <w:snapToGrid w:val="0"/>
          <w:lang w:val="hu-HU" w:eastAsia="hu-HU"/>
        </w:rPr>
        <w:t xml:space="preserve">A betegtájékoztató legutóbbi felülvizsgálatának dátuma: </w:t>
      </w:r>
      <w:r w:rsidR="00CA2BC6">
        <w:rPr>
          <w:rFonts w:ascii="Times New Roman" w:eastAsia="Times New Roman" w:hAnsi="Times New Roman"/>
          <w:b/>
          <w:bCs/>
          <w:snapToGrid w:val="0"/>
          <w:lang w:val="hu-HU" w:eastAsia="hu-HU"/>
        </w:rPr>
        <w:t>2026.</w:t>
      </w:r>
      <w:r w:rsidR="00A14DC5">
        <w:rPr>
          <w:rFonts w:ascii="Times New Roman" w:eastAsia="Times New Roman" w:hAnsi="Times New Roman"/>
          <w:b/>
          <w:bCs/>
          <w:snapToGrid w:val="0"/>
          <w:lang w:val="hu-HU" w:eastAsia="hu-HU"/>
        </w:rPr>
        <w:t xml:space="preserve"> október.</w:t>
      </w:r>
    </w:p>
    <w:p w14:paraId="33E64537" w14:textId="60492D49" w:rsidR="00EF5CC4" w:rsidRPr="003B493C" w:rsidRDefault="00EF5CC4" w:rsidP="00305643">
      <w:pPr>
        <w:rPr>
          <w:rFonts w:ascii="Times New Roman" w:hAnsi="Times New Roman"/>
          <w:lang w:val="hu-HU"/>
        </w:rPr>
      </w:pPr>
    </w:p>
    <w:sectPr w:rsidR="00EF5CC4" w:rsidRPr="003B493C" w:rsidSect="00130761">
      <w:headerReference w:type="default" r:id="rId8"/>
      <w:footerReference w:type="default" r:id="rId9"/>
      <w:footerReference w:type="first" r:id="rId10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A1863" w14:textId="77777777" w:rsidR="00E75637" w:rsidRDefault="00E75637" w:rsidP="00E93B9C">
      <w:pPr>
        <w:spacing w:after="0" w:line="240" w:lineRule="auto"/>
      </w:pPr>
      <w:r>
        <w:separator/>
      </w:r>
    </w:p>
  </w:endnote>
  <w:endnote w:type="continuationSeparator" w:id="0">
    <w:p w14:paraId="60F1DC3A" w14:textId="77777777" w:rsidR="00E75637" w:rsidRDefault="00E75637" w:rsidP="00E93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25C72" w14:textId="77777777" w:rsidR="00BB7059" w:rsidRPr="001B7FD6" w:rsidRDefault="00BB7059" w:rsidP="001B7FD6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5B6A2" w14:textId="77777777" w:rsidR="00252778" w:rsidRPr="00252778" w:rsidRDefault="00252778" w:rsidP="00252778">
    <w:pPr>
      <w:pStyle w:val="llb"/>
      <w:rPr>
        <w:rFonts w:ascii="Times New Roman" w:hAnsi="Times New Roman"/>
        <w:sz w:val="18"/>
        <w:szCs w:val="18"/>
      </w:rPr>
    </w:pPr>
    <w:r w:rsidRPr="00E22631">
      <w:rPr>
        <w:rFonts w:ascii="Times New Roman" w:hAnsi="Times New Roman"/>
        <w:sz w:val="18"/>
        <w:szCs w:val="18"/>
      </w:rPr>
      <w:t>NNGYK/GYSZ/51859/2024</w:t>
    </w:r>
  </w:p>
  <w:p w14:paraId="0DCC4F54" w14:textId="77777777" w:rsidR="00252778" w:rsidRPr="00E22631" w:rsidRDefault="00252778" w:rsidP="00252778">
    <w:pPr>
      <w:pStyle w:val="llb"/>
      <w:rPr>
        <w:rFonts w:ascii="Times New Roman" w:hAnsi="Times New Roman"/>
        <w:sz w:val="18"/>
        <w:szCs w:val="18"/>
      </w:rPr>
    </w:pPr>
    <w:r w:rsidRPr="00E22631">
      <w:rPr>
        <w:rFonts w:ascii="Times New Roman" w:hAnsi="Times New Roman"/>
        <w:sz w:val="18"/>
        <w:szCs w:val="18"/>
      </w:rPr>
      <w:t>NNGYK/GYSZ/51860/2024</w:t>
    </w:r>
  </w:p>
  <w:p w14:paraId="7EF75997" w14:textId="6696E0AD" w:rsidR="00252778" w:rsidRPr="00E22631" w:rsidRDefault="00252778">
    <w:pPr>
      <w:pStyle w:val="llb"/>
      <w:rPr>
        <w:rFonts w:ascii="Times New Roman" w:hAnsi="Times New Roman"/>
      </w:rPr>
    </w:pPr>
    <w:r w:rsidRPr="00E22631">
      <w:rPr>
        <w:rFonts w:ascii="Times New Roman" w:hAnsi="Times New Roman"/>
        <w:sz w:val="18"/>
        <w:szCs w:val="18"/>
      </w:rPr>
      <w:t>NNGYK/GYSZ/53973/2024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9D9E7" w14:textId="77777777" w:rsidR="00E75637" w:rsidRDefault="00E75637" w:rsidP="00E93B9C">
      <w:pPr>
        <w:spacing w:after="0" w:line="240" w:lineRule="auto"/>
      </w:pPr>
      <w:r>
        <w:separator/>
      </w:r>
    </w:p>
  </w:footnote>
  <w:footnote w:type="continuationSeparator" w:id="0">
    <w:p w14:paraId="570D8DA7" w14:textId="77777777" w:rsidR="00E75637" w:rsidRDefault="00E75637" w:rsidP="00E93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3DBD2" w14:textId="6BBC101B" w:rsidR="00BB7059" w:rsidRPr="00DB337A" w:rsidRDefault="00BB7059" w:rsidP="00DB337A">
    <w:pPr>
      <w:pStyle w:val="lfej"/>
      <w:jc w:val="center"/>
      <w:rPr>
        <w:rFonts w:ascii="Times New Roman" w:hAnsi="Times New Roman"/>
        <w:sz w:val="18"/>
        <w:szCs w:val="18"/>
      </w:rPr>
    </w:pPr>
    <w:r w:rsidRPr="00DB337A">
      <w:rPr>
        <w:rFonts w:ascii="Times New Roman" w:hAnsi="Times New Roman"/>
        <w:sz w:val="18"/>
        <w:szCs w:val="18"/>
      </w:rPr>
      <w:fldChar w:fldCharType="begin"/>
    </w:r>
    <w:r w:rsidRPr="00DB337A">
      <w:rPr>
        <w:rFonts w:ascii="Times New Roman" w:hAnsi="Times New Roman"/>
        <w:sz w:val="18"/>
        <w:szCs w:val="18"/>
      </w:rPr>
      <w:instrText>PAGE   \* MERGEFORMAT</w:instrText>
    </w:r>
    <w:r w:rsidRPr="00DB337A">
      <w:rPr>
        <w:rFonts w:ascii="Times New Roman" w:hAnsi="Times New Roman"/>
        <w:sz w:val="18"/>
        <w:szCs w:val="18"/>
      </w:rPr>
      <w:fldChar w:fldCharType="separate"/>
    </w:r>
    <w:r w:rsidR="00D632B8" w:rsidRPr="00D632B8">
      <w:rPr>
        <w:rFonts w:ascii="Times New Roman" w:hAnsi="Times New Roman"/>
        <w:noProof/>
        <w:sz w:val="18"/>
        <w:szCs w:val="18"/>
        <w:lang w:val="hu-HU"/>
      </w:rPr>
      <w:t>8</w:t>
    </w:r>
    <w:r w:rsidRPr="00DB337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D70"/>
    <w:multiLevelType w:val="hybridMultilevel"/>
    <w:tmpl w:val="980CA246"/>
    <w:lvl w:ilvl="0" w:tplc="384AFB56">
      <w:numFmt w:val="bullet"/>
      <w:lvlText w:val="-"/>
      <w:lvlJc w:val="left"/>
      <w:pPr>
        <w:ind w:left="1404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1" w15:restartNumberingAfterBreak="0">
    <w:nsid w:val="04EC111A"/>
    <w:multiLevelType w:val="hybridMultilevel"/>
    <w:tmpl w:val="9976ED5A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5524A"/>
    <w:multiLevelType w:val="hybridMultilevel"/>
    <w:tmpl w:val="4134E57E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CD3"/>
    <w:multiLevelType w:val="hybridMultilevel"/>
    <w:tmpl w:val="292AA88A"/>
    <w:lvl w:ilvl="0" w:tplc="6206ECEE">
      <w:start w:val="2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0C170E45"/>
    <w:multiLevelType w:val="hybridMultilevel"/>
    <w:tmpl w:val="397492FC"/>
    <w:lvl w:ilvl="0" w:tplc="04090003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  <w:color w:val="231F20"/>
      </w:rPr>
    </w:lvl>
    <w:lvl w:ilvl="1" w:tplc="FFFFFFFF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5" w15:restartNumberingAfterBreak="0">
    <w:nsid w:val="0DD0109A"/>
    <w:multiLevelType w:val="hybridMultilevel"/>
    <w:tmpl w:val="49082D00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B3666"/>
    <w:multiLevelType w:val="hybridMultilevel"/>
    <w:tmpl w:val="2F509104"/>
    <w:lvl w:ilvl="0" w:tplc="B80A0490">
      <w:start w:val="1"/>
      <w:numFmt w:val="bullet"/>
      <w:lvlText w:val="-"/>
      <w:lvlJc w:val="left"/>
      <w:pPr>
        <w:ind w:left="360" w:hanging="360"/>
      </w:pPr>
      <w:rPr>
        <w:rFonts w:ascii="Arial Unicode MS" w:eastAsia="Times New Roman" w:hAnsi="Arial Unicode MS" w:hint="eastAsia"/>
        <w:sz w:val="1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096532"/>
    <w:multiLevelType w:val="hybridMultilevel"/>
    <w:tmpl w:val="57CA6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233EE"/>
    <w:multiLevelType w:val="hybridMultilevel"/>
    <w:tmpl w:val="02663C0E"/>
    <w:lvl w:ilvl="0" w:tplc="6206ECE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107C0"/>
    <w:multiLevelType w:val="hybridMultilevel"/>
    <w:tmpl w:val="E8220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00468"/>
    <w:multiLevelType w:val="hybridMultilevel"/>
    <w:tmpl w:val="6C76570E"/>
    <w:lvl w:ilvl="0" w:tplc="0409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11" w15:restartNumberingAfterBreak="0">
    <w:nsid w:val="33172A76"/>
    <w:multiLevelType w:val="hybridMultilevel"/>
    <w:tmpl w:val="57C47994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2" w15:restartNumberingAfterBreak="0">
    <w:nsid w:val="34252BE2"/>
    <w:multiLevelType w:val="hybridMultilevel"/>
    <w:tmpl w:val="B29E0E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102A9"/>
    <w:multiLevelType w:val="hybridMultilevel"/>
    <w:tmpl w:val="67C0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26677"/>
    <w:multiLevelType w:val="hybridMultilevel"/>
    <w:tmpl w:val="51B4FD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98A431F"/>
    <w:multiLevelType w:val="hybridMultilevel"/>
    <w:tmpl w:val="79A40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885562"/>
    <w:multiLevelType w:val="hybridMultilevel"/>
    <w:tmpl w:val="1F7C534C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7" w15:restartNumberingAfterBreak="0">
    <w:nsid w:val="623679BA"/>
    <w:multiLevelType w:val="hybridMultilevel"/>
    <w:tmpl w:val="4E64C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072AFC"/>
    <w:multiLevelType w:val="hybridMultilevel"/>
    <w:tmpl w:val="FE8029BA"/>
    <w:lvl w:ilvl="0" w:tplc="384AFB56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00E0913"/>
    <w:multiLevelType w:val="hybridMultilevel"/>
    <w:tmpl w:val="838044EA"/>
    <w:lvl w:ilvl="0" w:tplc="04090001">
      <w:start w:val="1"/>
      <w:numFmt w:val="bullet"/>
      <w:lvlText w:val=""/>
      <w:lvlJc w:val="left"/>
      <w:pPr>
        <w:ind w:left="13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20" w15:restartNumberingAfterBreak="0">
    <w:nsid w:val="70D74B02"/>
    <w:multiLevelType w:val="hybridMultilevel"/>
    <w:tmpl w:val="85D256CE"/>
    <w:lvl w:ilvl="0" w:tplc="0409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21" w15:restartNumberingAfterBreak="0">
    <w:nsid w:val="711D2296"/>
    <w:multiLevelType w:val="hybridMultilevel"/>
    <w:tmpl w:val="0C80EECA"/>
    <w:lvl w:ilvl="0" w:tplc="384AFB56">
      <w:numFmt w:val="bullet"/>
      <w:lvlText w:val="-"/>
      <w:lvlJc w:val="left"/>
      <w:pPr>
        <w:ind w:left="1404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22" w15:restartNumberingAfterBreak="0">
    <w:nsid w:val="783D1C15"/>
    <w:multiLevelType w:val="hybridMultilevel"/>
    <w:tmpl w:val="1B32C522"/>
    <w:lvl w:ilvl="0" w:tplc="0409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23" w15:restartNumberingAfterBreak="0">
    <w:nsid w:val="7E682041"/>
    <w:multiLevelType w:val="hybridMultilevel"/>
    <w:tmpl w:val="FCC839D8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118FA"/>
    <w:multiLevelType w:val="hybridMultilevel"/>
    <w:tmpl w:val="ADC28818"/>
    <w:lvl w:ilvl="0" w:tplc="B80A0490">
      <w:start w:val="1"/>
      <w:numFmt w:val="bullet"/>
      <w:lvlText w:val="-"/>
      <w:lvlJc w:val="left"/>
      <w:pPr>
        <w:ind w:left="720" w:hanging="360"/>
      </w:pPr>
      <w:rPr>
        <w:rFonts w:ascii="Arial Unicode MS" w:eastAsia="Times New Roman" w:hAnsi="Arial Unicode MS" w:hint="eastAsia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9"/>
  </w:num>
  <w:num w:numId="4">
    <w:abstractNumId w:val="15"/>
  </w:num>
  <w:num w:numId="5">
    <w:abstractNumId w:val="19"/>
  </w:num>
  <w:num w:numId="6">
    <w:abstractNumId w:val="10"/>
  </w:num>
  <w:num w:numId="7">
    <w:abstractNumId w:val="7"/>
  </w:num>
  <w:num w:numId="8">
    <w:abstractNumId w:val="3"/>
  </w:num>
  <w:num w:numId="9">
    <w:abstractNumId w:val="8"/>
  </w:num>
  <w:num w:numId="10">
    <w:abstractNumId w:val="12"/>
  </w:num>
  <w:num w:numId="11">
    <w:abstractNumId w:val="16"/>
  </w:num>
  <w:num w:numId="12">
    <w:abstractNumId w:val="22"/>
  </w:num>
  <w:num w:numId="13">
    <w:abstractNumId w:val="11"/>
  </w:num>
  <w:num w:numId="14">
    <w:abstractNumId w:val="13"/>
  </w:num>
  <w:num w:numId="15">
    <w:abstractNumId w:val="14"/>
  </w:num>
  <w:num w:numId="16">
    <w:abstractNumId w:val="17"/>
  </w:num>
  <w:num w:numId="17">
    <w:abstractNumId w:val="20"/>
  </w:num>
  <w:num w:numId="18">
    <w:abstractNumId w:val="2"/>
  </w:num>
  <w:num w:numId="19">
    <w:abstractNumId w:val="0"/>
  </w:num>
  <w:num w:numId="20">
    <w:abstractNumId w:val="23"/>
  </w:num>
  <w:num w:numId="21">
    <w:abstractNumId w:val="4"/>
  </w:num>
  <w:num w:numId="22">
    <w:abstractNumId w:val="5"/>
  </w:num>
  <w:num w:numId="23">
    <w:abstractNumId w:val="21"/>
  </w:num>
  <w:num w:numId="24">
    <w:abstractNumId w:val="1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059"/>
    <w:rsid w:val="00024E6B"/>
    <w:rsid w:val="000278FF"/>
    <w:rsid w:val="0005553D"/>
    <w:rsid w:val="000725D0"/>
    <w:rsid w:val="0008155C"/>
    <w:rsid w:val="000D7D4A"/>
    <w:rsid w:val="000F11A6"/>
    <w:rsid w:val="001165D7"/>
    <w:rsid w:val="00130228"/>
    <w:rsid w:val="00130761"/>
    <w:rsid w:val="00176A3D"/>
    <w:rsid w:val="0018067F"/>
    <w:rsid w:val="001E5388"/>
    <w:rsid w:val="001F2822"/>
    <w:rsid w:val="00200FF2"/>
    <w:rsid w:val="002113AC"/>
    <w:rsid w:val="002509DC"/>
    <w:rsid w:val="00252778"/>
    <w:rsid w:val="002748DA"/>
    <w:rsid w:val="002A5AC6"/>
    <w:rsid w:val="002A7A01"/>
    <w:rsid w:val="002D64FD"/>
    <w:rsid w:val="002E11C0"/>
    <w:rsid w:val="002E6F5C"/>
    <w:rsid w:val="00301520"/>
    <w:rsid w:val="00305643"/>
    <w:rsid w:val="00326524"/>
    <w:rsid w:val="003660D2"/>
    <w:rsid w:val="00373556"/>
    <w:rsid w:val="0038346D"/>
    <w:rsid w:val="003B493C"/>
    <w:rsid w:val="003D6512"/>
    <w:rsid w:val="00400B1E"/>
    <w:rsid w:val="0040508F"/>
    <w:rsid w:val="00405882"/>
    <w:rsid w:val="00432D06"/>
    <w:rsid w:val="0046506E"/>
    <w:rsid w:val="00467A84"/>
    <w:rsid w:val="00486AF6"/>
    <w:rsid w:val="004912F5"/>
    <w:rsid w:val="004A28CD"/>
    <w:rsid w:val="004A346B"/>
    <w:rsid w:val="004B3869"/>
    <w:rsid w:val="004B4DF9"/>
    <w:rsid w:val="004C6E4F"/>
    <w:rsid w:val="004D63EB"/>
    <w:rsid w:val="004E0232"/>
    <w:rsid w:val="004E4A04"/>
    <w:rsid w:val="004F140B"/>
    <w:rsid w:val="00505996"/>
    <w:rsid w:val="0051218C"/>
    <w:rsid w:val="00563809"/>
    <w:rsid w:val="0057174F"/>
    <w:rsid w:val="00595CCA"/>
    <w:rsid w:val="005B1337"/>
    <w:rsid w:val="005E58E7"/>
    <w:rsid w:val="005F6FED"/>
    <w:rsid w:val="00607B17"/>
    <w:rsid w:val="00611EF6"/>
    <w:rsid w:val="00612CC3"/>
    <w:rsid w:val="006317D7"/>
    <w:rsid w:val="0063731B"/>
    <w:rsid w:val="00694E86"/>
    <w:rsid w:val="006A0368"/>
    <w:rsid w:val="006A5E9F"/>
    <w:rsid w:val="006F48DC"/>
    <w:rsid w:val="00713E4E"/>
    <w:rsid w:val="0074131B"/>
    <w:rsid w:val="00771A3C"/>
    <w:rsid w:val="00785708"/>
    <w:rsid w:val="00797FDB"/>
    <w:rsid w:val="007A7F31"/>
    <w:rsid w:val="007E5AD6"/>
    <w:rsid w:val="008348DD"/>
    <w:rsid w:val="008377B5"/>
    <w:rsid w:val="008424C3"/>
    <w:rsid w:val="00853CAD"/>
    <w:rsid w:val="008E7F26"/>
    <w:rsid w:val="00901867"/>
    <w:rsid w:val="009023F3"/>
    <w:rsid w:val="00931A1B"/>
    <w:rsid w:val="009347EB"/>
    <w:rsid w:val="0096466C"/>
    <w:rsid w:val="00986D20"/>
    <w:rsid w:val="009A0C84"/>
    <w:rsid w:val="009A28E6"/>
    <w:rsid w:val="009E3C1A"/>
    <w:rsid w:val="00A03A82"/>
    <w:rsid w:val="00A14DC5"/>
    <w:rsid w:val="00A42BF9"/>
    <w:rsid w:val="00A826FA"/>
    <w:rsid w:val="00B174AA"/>
    <w:rsid w:val="00B2079B"/>
    <w:rsid w:val="00B77C08"/>
    <w:rsid w:val="00B932A9"/>
    <w:rsid w:val="00B933E0"/>
    <w:rsid w:val="00BB7059"/>
    <w:rsid w:val="00BD7E3D"/>
    <w:rsid w:val="00C81B30"/>
    <w:rsid w:val="00C81D76"/>
    <w:rsid w:val="00C9252F"/>
    <w:rsid w:val="00CA2BC6"/>
    <w:rsid w:val="00CA610B"/>
    <w:rsid w:val="00CD7D90"/>
    <w:rsid w:val="00CF582B"/>
    <w:rsid w:val="00CF65BE"/>
    <w:rsid w:val="00D30934"/>
    <w:rsid w:val="00D53BB5"/>
    <w:rsid w:val="00D632B8"/>
    <w:rsid w:val="00D646A8"/>
    <w:rsid w:val="00DA187B"/>
    <w:rsid w:val="00DA4F48"/>
    <w:rsid w:val="00DB4B87"/>
    <w:rsid w:val="00DD66F4"/>
    <w:rsid w:val="00DE5910"/>
    <w:rsid w:val="00E0062B"/>
    <w:rsid w:val="00E03CA0"/>
    <w:rsid w:val="00E04889"/>
    <w:rsid w:val="00E15D88"/>
    <w:rsid w:val="00E17ABF"/>
    <w:rsid w:val="00E22631"/>
    <w:rsid w:val="00E3387E"/>
    <w:rsid w:val="00E530C3"/>
    <w:rsid w:val="00E64F69"/>
    <w:rsid w:val="00E730BB"/>
    <w:rsid w:val="00E75637"/>
    <w:rsid w:val="00E93B9C"/>
    <w:rsid w:val="00EB6D4C"/>
    <w:rsid w:val="00EC4D02"/>
    <w:rsid w:val="00EC6110"/>
    <w:rsid w:val="00EE44BB"/>
    <w:rsid w:val="00EF4BD3"/>
    <w:rsid w:val="00EF5CC4"/>
    <w:rsid w:val="00F01FAB"/>
    <w:rsid w:val="00F818C7"/>
    <w:rsid w:val="00F86A4B"/>
    <w:rsid w:val="00F90764"/>
    <w:rsid w:val="00FC583A"/>
    <w:rsid w:val="00FD27AB"/>
    <w:rsid w:val="00FF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30563"/>
  <w15:chartTrackingRefBased/>
  <w15:docId w15:val="{5BAF84AB-E33F-45FE-8746-7591F8CCB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B7059"/>
    <w:pPr>
      <w:widowControl w:val="0"/>
      <w:spacing w:after="200" w:line="276" w:lineRule="auto"/>
    </w:pPr>
    <w:rPr>
      <w:rFonts w:ascii="Calibri" w:eastAsia="Calibri" w:hAnsi="Calibri" w:cs="Times New Roman"/>
      <w:kern w:val="0"/>
      <w:lang w:val="en-US"/>
    </w:rPr>
  </w:style>
  <w:style w:type="paragraph" w:styleId="Cmsor1">
    <w:name w:val="heading 1"/>
    <w:basedOn w:val="Norml"/>
    <w:next w:val="Norml"/>
    <w:link w:val="Cmsor1Char"/>
    <w:uiPriority w:val="9"/>
    <w:qFormat/>
    <w:rsid w:val="00BB7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B7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B70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B70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B70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B70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B70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B70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B70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B705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B705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B7059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B7059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B7059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B7059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B7059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B7059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B7059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BB70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B705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BB70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B7059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BB70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B7059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BB705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B705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B70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B7059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BB7059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BB705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7059"/>
    <w:rPr>
      <w:rFonts w:ascii="Calibri" w:eastAsia="Calibri" w:hAnsi="Calibri" w:cs="Times New Roman"/>
      <w:kern w:val="0"/>
      <w:lang w:val="en-US"/>
    </w:rPr>
  </w:style>
  <w:style w:type="paragraph" w:styleId="llb">
    <w:name w:val="footer"/>
    <w:basedOn w:val="Norml"/>
    <w:link w:val="llbChar"/>
    <w:uiPriority w:val="99"/>
    <w:unhideWhenUsed/>
    <w:rsid w:val="00BB705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7059"/>
    <w:rPr>
      <w:rFonts w:ascii="Calibri" w:eastAsia="Calibri" w:hAnsi="Calibri" w:cs="Times New Roman"/>
      <w:kern w:val="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B7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B7059"/>
    <w:rPr>
      <w:rFonts w:ascii="Segoe UI" w:eastAsia="Calibri" w:hAnsi="Segoe UI" w:cs="Segoe UI"/>
      <w:kern w:val="0"/>
      <w:sz w:val="18"/>
      <w:szCs w:val="18"/>
      <w:lang w:val="en-US"/>
    </w:rPr>
  </w:style>
  <w:style w:type="character" w:styleId="Jegyzethivatkozs">
    <w:name w:val="annotation reference"/>
    <w:uiPriority w:val="99"/>
    <w:semiHidden/>
    <w:unhideWhenUsed/>
    <w:rsid w:val="00BB705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705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7059"/>
    <w:rPr>
      <w:rFonts w:ascii="Calibri" w:eastAsia="Calibri" w:hAnsi="Calibri" w:cs="Times New Roman"/>
      <w:kern w:val="0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705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7059"/>
    <w:rPr>
      <w:rFonts w:ascii="Calibri" w:eastAsia="Calibri" w:hAnsi="Calibri" w:cs="Times New Roman"/>
      <w:b/>
      <w:bCs/>
      <w:kern w:val="0"/>
      <w:sz w:val="20"/>
      <w:szCs w:val="20"/>
      <w:lang w:val="en-US"/>
    </w:rPr>
  </w:style>
  <w:style w:type="paragraph" w:styleId="Vltozat">
    <w:name w:val="Revision"/>
    <w:hidden/>
    <w:uiPriority w:val="99"/>
    <w:semiHidden/>
    <w:rsid w:val="00BB7059"/>
    <w:pPr>
      <w:spacing w:after="0" w:line="240" w:lineRule="auto"/>
    </w:pPr>
    <w:rPr>
      <w:rFonts w:ascii="Calibri" w:eastAsia="Calibri" w:hAnsi="Calibri" w:cs="Times New Roman"/>
      <w:kern w:val="0"/>
      <w:lang w:val="en-US"/>
    </w:rPr>
  </w:style>
  <w:style w:type="paragraph" w:customStyle="1" w:styleId="Default">
    <w:name w:val="Default"/>
    <w:rsid w:val="00F907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table" w:styleId="Rcsostblzat">
    <w:name w:val="Table Grid"/>
    <w:basedOn w:val="Normltblzat"/>
    <w:uiPriority w:val="39"/>
    <w:rsid w:val="00837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2928</Words>
  <Characters>20206</Characters>
  <Application>Microsoft Office Word</Application>
  <DocSecurity>0</DocSecurity>
  <Lines>168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15</cp:revision>
  <dcterms:created xsi:type="dcterms:W3CDTF">2026-08-18T13:01:00Z</dcterms:created>
  <dcterms:modified xsi:type="dcterms:W3CDTF">2026-10-14T11:04:00Z</dcterms:modified>
</cp:coreProperties>
</file>