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CB0F3" w14:textId="77777777" w:rsidR="000A1286" w:rsidRPr="00230D9C" w:rsidRDefault="000A1286" w:rsidP="000A1286">
      <w:pPr>
        <w:tabs>
          <w:tab w:val="left" w:pos="720"/>
        </w:tabs>
        <w:jc w:val="center"/>
        <w:outlineLvl w:val="0"/>
        <w:rPr>
          <w:b/>
          <w:bCs/>
        </w:rPr>
      </w:pPr>
      <w:r w:rsidRPr="00230D9C">
        <w:rPr>
          <w:b/>
          <w:bCs/>
        </w:rPr>
        <w:t>Betegtájékoztató: Információk a beteg számára</w:t>
      </w:r>
    </w:p>
    <w:p w14:paraId="1BFD3338" w14:textId="77777777" w:rsidR="000A1286" w:rsidRPr="00230D9C" w:rsidRDefault="000A1286" w:rsidP="000A1286">
      <w:pPr>
        <w:tabs>
          <w:tab w:val="left" w:pos="720"/>
        </w:tabs>
        <w:jc w:val="center"/>
        <w:outlineLvl w:val="0"/>
      </w:pPr>
    </w:p>
    <w:p w14:paraId="5BA2B61F" w14:textId="77777777" w:rsidR="000A1286" w:rsidRPr="00230D9C" w:rsidRDefault="000A1286" w:rsidP="000A1286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b/>
        </w:rPr>
      </w:pPr>
      <w:proofErr w:type="spellStart"/>
      <w:r w:rsidRPr="00230D9C">
        <w:rPr>
          <w:b/>
        </w:rPr>
        <w:t>Ivacaftor</w:t>
      </w:r>
      <w:proofErr w:type="spellEnd"/>
      <w:r w:rsidRPr="00230D9C">
        <w:rPr>
          <w:b/>
        </w:rPr>
        <w:t xml:space="preserve"> </w:t>
      </w:r>
      <w:proofErr w:type="spellStart"/>
      <w:r w:rsidRPr="00230D9C">
        <w:rPr>
          <w:b/>
        </w:rPr>
        <w:t>Galenika</w:t>
      </w:r>
      <w:proofErr w:type="spellEnd"/>
      <w:r w:rsidRPr="00230D9C">
        <w:rPr>
          <w:b/>
        </w:rPr>
        <w:t xml:space="preserve"> 150 mg filmtabletta </w:t>
      </w:r>
    </w:p>
    <w:p w14:paraId="0C31A7BE" w14:textId="77777777" w:rsidR="000A1286" w:rsidRPr="00230D9C" w:rsidRDefault="000A1286" w:rsidP="000A1286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</w:pPr>
      <w:proofErr w:type="spellStart"/>
      <w:r w:rsidRPr="00230D9C">
        <w:t>ivakaftor</w:t>
      </w:r>
      <w:proofErr w:type="spellEnd"/>
    </w:p>
    <w:p w14:paraId="67FCEDC0" w14:textId="77777777" w:rsidR="007A14C8" w:rsidRPr="00230D9C" w:rsidRDefault="007A14C8">
      <w:pPr>
        <w:pStyle w:val="Szvegtrzs"/>
      </w:pPr>
    </w:p>
    <w:p w14:paraId="6D39D4C2" w14:textId="77777777" w:rsidR="007A14C8" w:rsidRPr="00230D9C" w:rsidRDefault="007A14C8">
      <w:pPr>
        <w:pStyle w:val="Szvegtrzs"/>
        <w:rPr>
          <w:sz w:val="20"/>
        </w:rPr>
      </w:pPr>
    </w:p>
    <w:p w14:paraId="5EA419E6" w14:textId="77777777" w:rsidR="000A1286" w:rsidRPr="00230D9C" w:rsidRDefault="000A1286" w:rsidP="000A1286">
      <w:pPr>
        <w:rPr>
          <w:b/>
          <w:bCs/>
        </w:rPr>
      </w:pPr>
      <w:r w:rsidRPr="00230D9C">
        <w:rPr>
          <w:b/>
          <w:bCs/>
        </w:rPr>
        <w:t>Mielőtt elkezdi alkalmazni ezt a gyógyszert, olvassa el figyelmesen az alábbi betegtájékoztatót, mert az Ön számára fontos információkat tartalmaz.</w:t>
      </w:r>
    </w:p>
    <w:p w14:paraId="58827D78" w14:textId="77777777" w:rsidR="000A1286" w:rsidRPr="00230D9C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230D9C">
        <w:t xml:space="preserve">Tartsa meg a betegtájékoztatót, mert a benne szereplő információkra a későbbiekben is szüksége lehet. </w:t>
      </w:r>
    </w:p>
    <w:p w14:paraId="21145A88" w14:textId="77777777" w:rsidR="000A1286" w:rsidRPr="00230D9C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230D9C">
        <w:t>További kérdéseivel forduljon kezelőorvosához vagy gyógyszerészéhez, vagy a gondozását végző egészségügyi szakemberhez.</w:t>
      </w:r>
    </w:p>
    <w:p w14:paraId="24E1E980" w14:textId="77777777" w:rsidR="000A1286" w:rsidRPr="00230D9C" w:rsidRDefault="000A1286" w:rsidP="00223940">
      <w:pPr>
        <w:widowControl/>
        <w:numPr>
          <w:ilvl w:val="0"/>
          <w:numId w:val="6"/>
        </w:numPr>
        <w:suppressAutoHyphens/>
        <w:autoSpaceDE/>
        <w:autoSpaceDN/>
        <w:snapToGrid w:val="0"/>
      </w:pPr>
      <w:r w:rsidRPr="00230D9C">
        <w:t>Ezt a gyógyszert az orvos kizárólag Önnek írta fel. Ne adja át a készítményt másnak, mert számára ártalmas lehet még abban az esetben is, ha a betegsége tünetei az Önéhez hasonlóak.</w:t>
      </w:r>
    </w:p>
    <w:p w14:paraId="09C7A207" w14:textId="77777777" w:rsidR="000A1286" w:rsidRPr="00230D9C" w:rsidRDefault="000A1286" w:rsidP="00223940">
      <w:pPr>
        <w:widowControl/>
        <w:numPr>
          <w:ilvl w:val="0"/>
          <w:numId w:val="6"/>
        </w:numPr>
        <w:tabs>
          <w:tab w:val="left" w:pos="700"/>
        </w:tabs>
        <w:autoSpaceDE/>
        <w:autoSpaceDN/>
        <w:spacing w:line="260" w:lineRule="exact"/>
      </w:pPr>
      <w:r w:rsidRPr="00230D9C">
        <w:t>Ha Önnél bármilyen mellékhatás jelentkezik, tájékoztassa erről kezelőorvosát vagy gyógyszerészét, vagy a gondozását végző egészségügyi szakembert. Ez a betegtájékoztatóban fel nem sorolt bármilyen lehetséges mellékhatásra is vonatkozik. Lásd 4. pont.</w:t>
      </w:r>
    </w:p>
    <w:p w14:paraId="4A9FA7CE" w14:textId="77777777" w:rsidR="007A14C8" w:rsidRPr="00230D9C" w:rsidRDefault="007A14C8" w:rsidP="005A0795"/>
    <w:p w14:paraId="69F56BB1" w14:textId="77777777" w:rsidR="000A1286" w:rsidRPr="00230D9C" w:rsidRDefault="000A1286" w:rsidP="000A1286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</w:rPr>
      </w:pPr>
      <w:r w:rsidRPr="00230D9C">
        <w:rPr>
          <w:b/>
          <w:bCs/>
        </w:rPr>
        <w:t>A betegtájékoztató tartalma:</w:t>
      </w:r>
    </w:p>
    <w:p w14:paraId="073147AF" w14:textId="77777777" w:rsidR="000A1286" w:rsidRPr="00230D9C" w:rsidRDefault="000A1286" w:rsidP="000A1286">
      <w:pPr>
        <w:keepNext/>
        <w:numPr>
          <w:ilvl w:val="12"/>
          <w:numId w:val="0"/>
        </w:numPr>
        <w:tabs>
          <w:tab w:val="left" w:pos="720"/>
        </w:tabs>
        <w:ind w:right="-2"/>
        <w:outlineLvl w:val="0"/>
        <w:rPr>
          <w:b/>
          <w:bCs/>
        </w:rPr>
      </w:pPr>
    </w:p>
    <w:p w14:paraId="0897CB03" w14:textId="3A526B60" w:rsidR="000A1286" w:rsidRPr="00230D9C" w:rsidRDefault="000A1286" w:rsidP="00223940">
      <w:pPr>
        <w:widowControl/>
        <w:numPr>
          <w:ilvl w:val="1"/>
          <w:numId w:val="7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</w:pPr>
      <w:r w:rsidRPr="00230D9C">
        <w:t xml:space="preserve">Milyen típusú gyógyszer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</w:t>
      </w:r>
      <w:r w:rsidR="00230D9C" w:rsidRPr="00230D9C">
        <w:t xml:space="preserve">150 mg filmtabletta (a továbbiakban </w:t>
      </w:r>
      <w:proofErr w:type="spellStart"/>
      <w:r w:rsidR="00230D9C" w:rsidRPr="00230D9C">
        <w:t>Ivacaftor</w:t>
      </w:r>
      <w:proofErr w:type="spellEnd"/>
      <w:r w:rsidR="00230D9C" w:rsidRPr="00230D9C">
        <w:t xml:space="preserve"> </w:t>
      </w:r>
      <w:proofErr w:type="spellStart"/>
      <w:r w:rsidR="00230D9C" w:rsidRPr="00230D9C">
        <w:t>Galenika</w:t>
      </w:r>
      <w:proofErr w:type="spellEnd"/>
      <w:r w:rsidR="00230D9C" w:rsidRPr="00230D9C">
        <w:t xml:space="preserve">) </w:t>
      </w:r>
      <w:r w:rsidRPr="00230D9C">
        <w:t>és milyen betegségek esetén alkalmazható?</w:t>
      </w:r>
    </w:p>
    <w:p w14:paraId="4253DBAD" w14:textId="3D25B21E" w:rsidR="000A1286" w:rsidRPr="00230D9C" w:rsidRDefault="000A1286" w:rsidP="00223940">
      <w:pPr>
        <w:widowControl/>
        <w:numPr>
          <w:ilvl w:val="1"/>
          <w:numId w:val="7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</w:pPr>
      <w:r w:rsidRPr="00230D9C">
        <w:t>Tudnivalók a</w:t>
      </w:r>
      <w:r w:rsidR="00230D9C">
        <w:t>z</w:t>
      </w:r>
      <w:r w:rsidRPr="00230D9C">
        <w:t xml:space="preserve">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</w:t>
      </w:r>
      <w:r w:rsidR="008F73A2">
        <w:t>szedése</w:t>
      </w:r>
      <w:r w:rsidRPr="00230D9C">
        <w:t xml:space="preserve"> előtt</w:t>
      </w:r>
    </w:p>
    <w:p w14:paraId="261F4E6C" w14:textId="2583451C" w:rsidR="000A1286" w:rsidRPr="00230D9C" w:rsidRDefault="000A1286" w:rsidP="000A1286">
      <w:pPr>
        <w:ind w:left="567" w:right="-29" w:hanging="567"/>
      </w:pPr>
      <w:r w:rsidRPr="00230D9C">
        <w:t>3.</w:t>
      </w:r>
      <w:r w:rsidRPr="00230D9C">
        <w:tab/>
        <w:t xml:space="preserve">Hogyan kell </w:t>
      </w:r>
      <w:r w:rsidR="00230D9C">
        <w:t>szedni</w:t>
      </w:r>
      <w:r w:rsidRPr="00230D9C">
        <w:t xml:space="preserve"> a</w:t>
      </w:r>
      <w:r w:rsidR="00230D9C">
        <w:t>z</w:t>
      </w:r>
      <w:r w:rsidRPr="00230D9C">
        <w:t xml:space="preserve">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-t?</w:t>
      </w:r>
    </w:p>
    <w:p w14:paraId="1A103F28" w14:textId="77777777" w:rsidR="000A1286" w:rsidRPr="00230D9C" w:rsidRDefault="000A1286" w:rsidP="000A1286">
      <w:pPr>
        <w:ind w:left="567" w:right="-29" w:hanging="567"/>
      </w:pPr>
      <w:r w:rsidRPr="00230D9C">
        <w:t>4.</w:t>
      </w:r>
      <w:r w:rsidRPr="00230D9C">
        <w:tab/>
        <w:t>Lehetséges mellékhatások</w:t>
      </w:r>
    </w:p>
    <w:p w14:paraId="7C53A4AA" w14:textId="7843203B" w:rsidR="000A1286" w:rsidRPr="00230D9C" w:rsidRDefault="000A1286" w:rsidP="000A1286">
      <w:pPr>
        <w:ind w:left="567" w:right="-29" w:hanging="567"/>
      </w:pPr>
      <w:r w:rsidRPr="00230D9C">
        <w:t>5.</w:t>
      </w:r>
      <w:r w:rsidRPr="00230D9C">
        <w:tab/>
        <w:t>Hogyan kell a</w:t>
      </w:r>
      <w:r w:rsidR="00230D9C">
        <w:t>z</w:t>
      </w:r>
      <w:r w:rsidRPr="00230D9C">
        <w:t xml:space="preserve">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 tárolni?</w:t>
      </w:r>
    </w:p>
    <w:p w14:paraId="2FE1045F" w14:textId="77777777" w:rsidR="000A1286" w:rsidRPr="00230D9C" w:rsidRDefault="000A1286" w:rsidP="000A1286">
      <w:pPr>
        <w:ind w:left="567" w:right="-29" w:hanging="567"/>
      </w:pPr>
      <w:r w:rsidRPr="00230D9C">
        <w:t>6.</w:t>
      </w:r>
      <w:r w:rsidRPr="00230D9C">
        <w:tab/>
        <w:t>A csomagolás tartalma és egyéb információk</w:t>
      </w:r>
    </w:p>
    <w:p w14:paraId="667178AA" w14:textId="77777777" w:rsidR="008F5B9D" w:rsidRPr="00230D9C" w:rsidRDefault="008F5B9D" w:rsidP="005A0795"/>
    <w:p w14:paraId="2A2F0EE4" w14:textId="77777777" w:rsidR="007A14C8" w:rsidRPr="00230D9C" w:rsidRDefault="007A14C8" w:rsidP="005A0795">
      <w:pPr>
        <w:pStyle w:val="Szvegtrzs"/>
        <w:ind w:left="567" w:hanging="567"/>
      </w:pPr>
    </w:p>
    <w:p w14:paraId="6A5B0157" w14:textId="77777777" w:rsidR="000A1286" w:rsidRPr="00230D9C" w:rsidRDefault="000A1286" w:rsidP="00223940">
      <w:pPr>
        <w:pStyle w:val="Listaszerbekezds"/>
        <w:widowControl/>
        <w:numPr>
          <w:ilvl w:val="2"/>
          <w:numId w:val="7"/>
        </w:numPr>
        <w:tabs>
          <w:tab w:val="left" w:pos="567"/>
        </w:tabs>
        <w:autoSpaceDE/>
        <w:autoSpaceDN/>
        <w:snapToGrid w:val="0"/>
        <w:ind w:left="0" w:right="-2" w:firstLine="0"/>
        <w:contextualSpacing/>
        <w:rPr>
          <w:b/>
          <w:bCs/>
        </w:rPr>
      </w:pPr>
      <w:r w:rsidRPr="00230D9C">
        <w:rPr>
          <w:b/>
          <w:bCs/>
        </w:rPr>
        <w:t xml:space="preserve">Milyen típusú gyógyszer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 xml:space="preserve"> és milyen betegségek esetén alkalmazható?</w:t>
      </w:r>
    </w:p>
    <w:p w14:paraId="404F4F81" w14:textId="77777777" w:rsidR="007A14C8" w:rsidRPr="00230D9C" w:rsidRDefault="007A14C8" w:rsidP="005A0795">
      <w:pPr>
        <w:pStyle w:val="Szvegtrzs"/>
        <w:ind w:left="567" w:hanging="567"/>
      </w:pPr>
    </w:p>
    <w:p w14:paraId="3DA9ED18" w14:textId="4F357154" w:rsidR="007A14C8" w:rsidRPr="00230D9C" w:rsidRDefault="000A1286" w:rsidP="000A1286">
      <w:pPr>
        <w:pStyle w:val="Szvegtrzs"/>
      </w:pPr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az </w:t>
      </w:r>
      <w:proofErr w:type="spellStart"/>
      <w:r w:rsidRPr="00230D9C">
        <w:t>ivakaftor</w:t>
      </w:r>
      <w:proofErr w:type="spellEnd"/>
      <w:r w:rsidRPr="00230D9C">
        <w:t xml:space="preserve"> </w:t>
      </w:r>
      <w:r w:rsidR="00230D9C">
        <w:t xml:space="preserve">nevű </w:t>
      </w:r>
      <w:r w:rsidRPr="00230D9C">
        <w:t>hatóanyagot tartalmazza</w:t>
      </w:r>
      <w:r w:rsidR="00095B61" w:rsidRPr="00230D9C">
        <w:t xml:space="preserve">. </w:t>
      </w:r>
      <w:r w:rsidRPr="00230D9C">
        <w:t xml:space="preserve">Az </w:t>
      </w:r>
      <w:proofErr w:type="spellStart"/>
      <w:r w:rsidRPr="00230D9C">
        <w:t>ivakaftor</w:t>
      </w:r>
      <w:proofErr w:type="spellEnd"/>
      <w:r w:rsidRPr="00230D9C">
        <w:t xml:space="preserve"> a </w:t>
      </w:r>
      <w:proofErr w:type="spellStart"/>
      <w:r w:rsidRPr="00230D9C">
        <w:t>cisztikus</w:t>
      </w:r>
      <w:proofErr w:type="spellEnd"/>
      <w:r w:rsidRPr="00230D9C">
        <w:t xml:space="preserve"> </w:t>
      </w:r>
      <w:proofErr w:type="spellStart"/>
      <w:r w:rsidRPr="00230D9C">
        <w:t>fibrózis</w:t>
      </w:r>
      <w:proofErr w:type="spellEnd"/>
      <w:r w:rsidR="001F7977">
        <w:t xml:space="preserve"> </w:t>
      </w:r>
      <w:r w:rsidRPr="00230D9C">
        <w:t>transzmembrán konduktancia regulátor (CFTR) szintjén hat. A CFTR a sejtfelszínen csatornát képező fehérje, amely lehetővé teszi részecskék, például klorid bejutását</w:t>
      </w:r>
      <w:r w:rsidR="001F7977">
        <w:t xml:space="preserve"> a sejtbe</w:t>
      </w:r>
      <w:r w:rsidRPr="00230D9C">
        <w:t>, illetve kijutását a sejtből.</w:t>
      </w:r>
      <w:r w:rsidR="00095B61" w:rsidRPr="00230D9C">
        <w:t xml:space="preserve"> </w:t>
      </w:r>
      <w:proofErr w:type="spellStart"/>
      <w:r w:rsidRPr="00230D9C">
        <w:t>Cisztikus</w:t>
      </w:r>
      <w:proofErr w:type="spellEnd"/>
      <w:r w:rsidRPr="00230D9C">
        <w:t xml:space="preserve"> </w:t>
      </w:r>
      <w:proofErr w:type="spellStart"/>
      <w:r w:rsidRPr="00230D9C">
        <w:t>fibrózisban</w:t>
      </w:r>
      <w:proofErr w:type="spellEnd"/>
      <w:r w:rsidRPr="00230D9C">
        <w:t xml:space="preserve"> (CF) szenvedőknél a </w:t>
      </w:r>
      <w:r w:rsidRPr="00C24948">
        <w:rPr>
          <w:i/>
          <w:iCs/>
        </w:rPr>
        <w:t>CFTR</w:t>
      </w:r>
      <w:r w:rsidRPr="00230D9C">
        <w:t xml:space="preserve">-génben fellépő mutációk (lásd alább) következtében csökkent a klorid áramlása. Az </w:t>
      </w:r>
      <w:proofErr w:type="spellStart"/>
      <w:r w:rsidRPr="00230D9C">
        <w:t>ivakaftor</w:t>
      </w:r>
      <w:proofErr w:type="spellEnd"/>
      <w:r w:rsidRPr="00230D9C">
        <w:t xml:space="preserve"> abban segít, hogy bizonyos kóros CFTR-fehérjék gyakrabban nyíljanak meg, és ezáltal </w:t>
      </w:r>
      <w:r w:rsidR="00A506D9" w:rsidRPr="00230D9C">
        <w:t>elősegítse</w:t>
      </w:r>
      <w:r w:rsidRPr="00230D9C">
        <w:t xml:space="preserve"> a klorid beáramlás</w:t>
      </w:r>
      <w:r w:rsidR="00A506D9" w:rsidRPr="00230D9C">
        <w:t>át</w:t>
      </w:r>
      <w:r w:rsidRPr="00230D9C">
        <w:t xml:space="preserve"> a sejtbe, illetve kiáramlás</w:t>
      </w:r>
      <w:r w:rsidR="00A506D9" w:rsidRPr="00230D9C">
        <w:t>át</w:t>
      </w:r>
      <w:r w:rsidRPr="00230D9C">
        <w:t xml:space="preserve"> a sejtből.</w:t>
      </w:r>
    </w:p>
    <w:p w14:paraId="3AF97468" w14:textId="77777777" w:rsidR="000A1286" w:rsidRPr="00230D9C" w:rsidRDefault="000A1286" w:rsidP="000A1286">
      <w:pPr>
        <w:pStyle w:val="Szvegtrzs"/>
      </w:pPr>
    </w:p>
    <w:p w14:paraId="0EF38696" w14:textId="50498EF6" w:rsidR="00B7681A" w:rsidRPr="00230D9C" w:rsidRDefault="000A1286" w:rsidP="005A0795">
      <w:pPr>
        <w:pStyle w:val="Szvegtrzs"/>
        <w:ind w:left="567" w:hanging="567"/>
      </w:pPr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</w:t>
      </w:r>
      <w:r w:rsidR="00230D9C">
        <w:t xml:space="preserve">tabletta </w:t>
      </w:r>
      <w:r w:rsidRPr="00230D9C">
        <w:t>az alábbia</w:t>
      </w:r>
      <w:r w:rsidR="001F7977">
        <w:t xml:space="preserve">k kezelésére </w:t>
      </w:r>
      <w:r w:rsidRPr="00230D9C">
        <w:t>javallott:</w:t>
      </w:r>
    </w:p>
    <w:p w14:paraId="2F7EE2F0" w14:textId="30FE5F57" w:rsidR="000A1286" w:rsidRPr="00230D9C" w:rsidRDefault="000A1286" w:rsidP="00223940">
      <w:pPr>
        <w:pStyle w:val="Szvegtrzs"/>
        <w:numPr>
          <w:ilvl w:val="0"/>
          <w:numId w:val="5"/>
        </w:numPr>
        <w:spacing w:line="252" w:lineRule="exact"/>
        <w:ind w:hanging="885"/>
        <w:rPr>
          <w:i/>
        </w:rPr>
      </w:pPr>
      <w:r w:rsidRPr="00230D9C">
        <w:t>önmagában alkalmazva (</w:t>
      </w:r>
      <w:proofErr w:type="spellStart"/>
      <w:r w:rsidRPr="00230D9C">
        <w:t>monoterápia</w:t>
      </w:r>
      <w:proofErr w:type="spellEnd"/>
      <w:r w:rsidRPr="00230D9C">
        <w:t xml:space="preserve">) </w:t>
      </w:r>
      <w:proofErr w:type="spellStart"/>
      <w:r w:rsidRPr="00230D9C">
        <w:t>cisztikus</w:t>
      </w:r>
      <w:proofErr w:type="spellEnd"/>
      <w:r w:rsidRPr="00230D9C">
        <w:t xml:space="preserve"> </w:t>
      </w:r>
      <w:proofErr w:type="spellStart"/>
      <w:r w:rsidRPr="00230D9C">
        <w:t>fibrózisban</w:t>
      </w:r>
      <w:proofErr w:type="spellEnd"/>
      <w:r w:rsidRPr="00230D9C">
        <w:t xml:space="preserve"> (CF) szenvedő, </w:t>
      </w:r>
      <w:r w:rsidR="001C476D">
        <w:t xml:space="preserve">legalább </w:t>
      </w:r>
      <w:r w:rsidRPr="00230D9C">
        <w:t>6 éves és</w:t>
      </w:r>
      <w:r w:rsidR="001C476D">
        <w:t xml:space="preserve"> legalább</w:t>
      </w:r>
      <w:r w:rsidRPr="00230D9C">
        <w:t xml:space="preserve"> 25 kg vagy nagyobb testtömegű betegek számára, akiknél a </w:t>
      </w:r>
      <w:r w:rsidRPr="00C24948">
        <w:rPr>
          <w:i/>
          <w:iCs/>
        </w:rPr>
        <w:t>CFTR</w:t>
      </w:r>
      <w:r w:rsidRPr="00230D9C">
        <w:t xml:space="preserve">-génen </w:t>
      </w:r>
      <w:r w:rsidRPr="00230D9C">
        <w:rPr>
          <w:i/>
        </w:rPr>
        <w:t>R117H</w:t>
      </w:r>
      <w:r w:rsidRPr="00230D9C">
        <w:t xml:space="preserve"> mutáció vagy az alábbi </w:t>
      </w:r>
      <w:proofErr w:type="spellStart"/>
      <w:r w:rsidRPr="00230D9C">
        <w:t>kapuzási</w:t>
      </w:r>
      <w:proofErr w:type="spellEnd"/>
      <w:r w:rsidRPr="00230D9C">
        <w:t xml:space="preserve"> mutációk egyike áll fenn: </w:t>
      </w:r>
      <w:r w:rsidRPr="00230D9C">
        <w:rPr>
          <w:i/>
        </w:rPr>
        <w:t xml:space="preserve">G551D, G1244E, G1349D, G178R, G551S, S1251N, S1255P, S549N </w:t>
      </w:r>
      <w:r w:rsidRPr="00230D9C">
        <w:t>vagy</w:t>
      </w:r>
      <w:r w:rsidRPr="00230D9C">
        <w:rPr>
          <w:i/>
        </w:rPr>
        <w:t xml:space="preserve"> S549R</w:t>
      </w:r>
      <w:r w:rsidR="002A73C5" w:rsidRPr="00230D9C">
        <w:rPr>
          <w:i/>
        </w:rPr>
        <w:t>.</w:t>
      </w:r>
    </w:p>
    <w:p w14:paraId="31D4DEBD" w14:textId="77777777" w:rsidR="00B7681A" w:rsidRPr="00230D9C" w:rsidRDefault="00B7681A" w:rsidP="005A0795">
      <w:pPr>
        <w:pStyle w:val="Szvegtrzs"/>
        <w:spacing w:line="252" w:lineRule="exact"/>
        <w:ind w:left="885"/>
      </w:pPr>
    </w:p>
    <w:p w14:paraId="4E71D26C" w14:textId="6E2D4169" w:rsidR="00B7681A" w:rsidRPr="00230D9C" w:rsidRDefault="000A1286" w:rsidP="001C476D">
      <w:pPr>
        <w:pStyle w:val="Listaszerbekezds"/>
        <w:widowControl/>
        <w:numPr>
          <w:ilvl w:val="0"/>
          <w:numId w:val="5"/>
        </w:numPr>
        <w:adjustRightInd w:val="0"/>
        <w:rPr>
          <w:rFonts w:eastAsiaTheme="minorHAnsi"/>
        </w:rPr>
      </w:pP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ivakaftor</w:t>
      </w:r>
      <w:proofErr w:type="spellEnd"/>
      <w:r w:rsidRPr="00230D9C">
        <w:t xml:space="preserve"> tablettával együtt alkalmazva olyan </w:t>
      </w:r>
      <w:r w:rsidR="001C476D">
        <w:t xml:space="preserve">legalább </w:t>
      </w:r>
      <w:r w:rsidRPr="00230D9C">
        <w:t>6 éves</w:t>
      </w:r>
      <w:r w:rsidR="002A73C5" w:rsidRPr="00230D9C">
        <w:t xml:space="preserve"> </w:t>
      </w:r>
      <w:r w:rsidRPr="00230D9C">
        <w:t>CF-</w:t>
      </w:r>
      <w:proofErr w:type="spellStart"/>
      <w:r w:rsidRPr="00230D9C">
        <w:t>ban</w:t>
      </w:r>
      <w:proofErr w:type="spellEnd"/>
      <w:r w:rsidRPr="00230D9C">
        <w:t xml:space="preserve"> szenvedő betegek számára, akik a </w:t>
      </w:r>
      <w:r w:rsidRPr="00230D9C">
        <w:rPr>
          <w:i/>
        </w:rPr>
        <w:t>CFTR</w:t>
      </w:r>
      <w:r w:rsidRPr="00230D9C">
        <w:t xml:space="preserve">-génen két </w:t>
      </w:r>
      <w:r w:rsidRPr="00230D9C">
        <w:rPr>
          <w:i/>
        </w:rPr>
        <w:t>F508del</w:t>
      </w:r>
      <w:r w:rsidRPr="00230D9C">
        <w:t xml:space="preserve"> mutációt hordoznak (az </w:t>
      </w:r>
      <w:r w:rsidRPr="00230D9C">
        <w:rPr>
          <w:i/>
        </w:rPr>
        <w:t>F508del</w:t>
      </w:r>
      <w:r w:rsidRPr="00230D9C">
        <w:t xml:space="preserve"> mutációra nézve homozigóták), vagy akik </w:t>
      </w:r>
      <w:r w:rsidRPr="00230D9C">
        <w:rPr>
          <w:i/>
        </w:rPr>
        <w:t>F508del</w:t>
      </w:r>
      <w:r w:rsidRPr="00230D9C">
        <w:t xml:space="preserve"> mutációt és bizonyos egyéb, a CFTR fehérje csökkent mennyiségét és/vagy csökkent működését eredményező mutációkat hordoznak (az </w:t>
      </w:r>
      <w:r w:rsidRPr="00230D9C">
        <w:rPr>
          <w:i/>
        </w:rPr>
        <w:t>F508del</w:t>
      </w:r>
      <w:r w:rsidRPr="00230D9C">
        <w:t xml:space="preserve"> mutációra nézve heterozigóták, emellett </w:t>
      </w:r>
      <w:proofErr w:type="spellStart"/>
      <w:r w:rsidRPr="00230D9C">
        <w:t>reziduális</w:t>
      </w:r>
      <w:proofErr w:type="spellEnd"/>
      <w:r w:rsidRPr="00230D9C">
        <w:t xml:space="preserve"> funkció- [RF] mutációt hordoznak). Ha Önnek 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ivakaftor</w:t>
      </w:r>
      <w:proofErr w:type="spellEnd"/>
      <w:r w:rsidRPr="00230D9C">
        <w:t>-kombinációval együtt írták fel a</w:t>
      </w:r>
      <w:r w:rsidR="00BE7119" w:rsidRPr="00230D9C">
        <w:t xml:space="preserve">z </w:t>
      </w:r>
      <w:proofErr w:type="spellStart"/>
      <w:r w:rsidR="00BE7119" w:rsidRPr="00230D9C">
        <w:t>Ivacaftor</w:t>
      </w:r>
      <w:proofErr w:type="spellEnd"/>
      <w:r w:rsidR="00BE7119" w:rsidRPr="00230D9C">
        <w:t xml:space="preserve"> </w:t>
      </w:r>
      <w:proofErr w:type="spellStart"/>
      <w:r w:rsidR="00BE7119" w:rsidRPr="00230D9C">
        <w:t>Galenika</w:t>
      </w:r>
      <w:proofErr w:type="spellEnd"/>
      <w:r w:rsidRPr="00230D9C">
        <w:t xml:space="preserve">-t, </w:t>
      </w:r>
      <w:r w:rsidR="001C476D">
        <w:t>o</w:t>
      </w:r>
      <w:r w:rsidR="001C476D" w:rsidRPr="001C476D">
        <w:t xml:space="preserve">lvassa el a </w:t>
      </w:r>
      <w:proofErr w:type="spellStart"/>
      <w:r w:rsidR="001C476D" w:rsidRPr="001C476D">
        <w:t>tezakaftor</w:t>
      </w:r>
      <w:proofErr w:type="spellEnd"/>
      <w:r w:rsidR="001C476D" w:rsidRPr="001C476D">
        <w:t>/</w:t>
      </w:r>
      <w:proofErr w:type="spellStart"/>
      <w:r w:rsidR="001C476D" w:rsidRPr="001C476D">
        <w:t>ivakaftor</w:t>
      </w:r>
      <w:proofErr w:type="spellEnd"/>
      <w:r w:rsidR="001C476D" w:rsidRPr="001C476D">
        <w:t>-készítmény betegtájékoztatóját</w:t>
      </w:r>
      <w:r w:rsidR="001C476D">
        <w:t>.</w:t>
      </w:r>
      <w:r w:rsidR="001C476D" w:rsidRPr="001C476D">
        <w:t xml:space="preserve"> </w:t>
      </w:r>
      <w:r w:rsidR="001C476D">
        <w:t>F</w:t>
      </w:r>
      <w:r w:rsidRPr="00230D9C">
        <w:t>ontos információkat tartalmaz a két gyógyszer szedésének módjáról</w:t>
      </w:r>
      <w:r w:rsidR="002A73C5" w:rsidRPr="00230D9C">
        <w:rPr>
          <w:rFonts w:ascii="TimesNewRomanPSMT" w:eastAsiaTheme="minorHAnsi" w:hAnsi="TimesNewRomanPSMT" w:cs="TimesNewRomanPSMT"/>
        </w:rPr>
        <w:t>.</w:t>
      </w:r>
    </w:p>
    <w:p w14:paraId="7FA26A4C" w14:textId="77777777" w:rsidR="00BE7119" w:rsidRPr="00230D9C" w:rsidRDefault="00BE7119" w:rsidP="00BE7119">
      <w:pPr>
        <w:pStyle w:val="Listaszerbekezds"/>
        <w:rPr>
          <w:rFonts w:eastAsiaTheme="minorHAnsi"/>
        </w:rPr>
      </w:pPr>
    </w:p>
    <w:p w14:paraId="14D4E97C" w14:textId="1B54F0E6" w:rsidR="00AC76CF" w:rsidRPr="00230D9C" w:rsidRDefault="00BE7119" w:rsidP="00223940">
      <w:pPr>
        <w:pStyle w:val="Listaszerbekezds"/>
        <w:widowControl/>
        <w:numPr>
          <w:ilvl w:val="0"/>
          <w:numId w:val="5"/>
        </w:numPr>
        <w:adjustRightInd w:val="0"/>
        <w:ind w:hanging="885"/>
        <w:rPr>
          <w:rFonts w:eastAsiaTheme="minorHAnsi"/>
        </w:rPr>
      </w:pP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 tablettával együtt alkalmazva olyan</w:t>
      </w:r>
      <w:r w:rsidR="009412DA">
        <w:t xml:space="preserve"> </w:t>
      </w:r>
      <w:r w:rsidR="001C476D">
        <w:t>legalább</w:t>
      </w:r>
      <w:r w:rsidRPr="00230D9C">
        <w:t xml:space="preserve"> 6 éves betegeknél, akiknél CF</w:t>
      </w:r>
      <w:r w:rsidR="001C476D">
        <w:t>-</w:t>
      </w:r>
      <w:proofErr w:type="spellStart"/>
      <w:r w:rsidR="001C476D">
        <w:t>ban</w:t>
      </w:r>
      <w:proofErr w:type="spellEnd"/>
      <w:r w:rsidR="001C476D">
        <w:t xml:space="preserve"> szenvednek, és </w:t>
      </w:r>
      <w:r w:rsidRPr="00230D9C">
        <w:t xml:space="preserve">legalább egy, az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="001C476D">
        <w:t>-</w:t>
      </w:r>
      <w:r w:rsidRPr="00230D9C">
        <w:t xml:space="preserve">kombinációval együtt alkalmazott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Galenika-ra</w:t>
      </w:r>
      <w:proofErr w:type="spellEnd"/>
      <w:r w:rsidRPr="00230D9C">
        <w:t xml:space="preserve"> reagáló mutációt hordoznak a </w:t>
      </w:r>
      <w:r w:rsidRPr="00230D9C">
        <w:rPr>
          <w:i/>
        </w:rPr>
        <w:t>CFTR</w:t>
      </w:r>
      <w:r w:rsidRPr="00230D9C">
        <w:t xml:space="preserve"> génen. Ha az </w:t>
      </w:r>
      <w:proofErr w:type="spellStart"/>
      <w:r w:rsidRPr="00230D9C">
        <w:lastRenderedPageBreak/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-t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 alkalmazásával együtt rendelték Önnek, olvassa el az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 betegtájékoztatóját. Fontos információkat tartalmaz arról, hogy hogyan kell szedni ezt a két gyógyszert.</w:t>
      </w:r>
    </w:p>
    <w:p w14:paraId="470E07E6" w14:textId="77777777" w:rsidR="00BE7119" w:rsidRPr="00230D9C" w:rsidRDefault="00BE7119" w:rsidP="00BE7119">
      <w:pPr>
        <w:widowControl/>
        <w:adjustRightInd w:val="0"/>
        <w:rPr>
          <w:rFonts w:eastAsiaTheme="minorHAnsi"/>
        </w:rPr>
      </w:pPr>
    </w:p>
    <w:p w14:paraId="0051D1D5" w14:textId="77777777" w:rsidR="00012287" w:rsidRPr="00230D9C" w:rsidRDefault="00012287" w:rsidP="005A0795">
      <w:pPr>
        <w:rPr>
          <w:rFonts w:ascii="Symbol"/>
        </w:rPr>
      </w:pPr>
    </w:p>
    <w:p w14:paraId="5DEB9299" w14:textId="77777777" w:rsidR="00BE7119" w:rsidRPr="00230D9C" w:rsidRDefault="00BE7119" w:rsidP="00C24948">
      <w:pPr>
        <w:pStyle w:val="Listaszerbekezds"/>
        <w:widowControl/>
        <w:numPr>
          <w:ilvl w:val="2"/>
          <w:numId w:val="7"/>
        </w:numPr>
        <w:tabs>
          <w:tab w:val="left" w:pos="567"/>
        </w:tabs>
        <w:autoSpaceDE/>
        <w:autoSpaceDN/>
        <w:snapToGrid w:val="0"/>
        <w:ind w:left="0" w:right="-2" w:firstLine="0"/>
        <w:contextualSpacing/>
        <w:rPr>
          <w:b/>
          <w:bCs/>
        </w:rPr>
      </w:pPr>
      <w:r w:rsidRPr="00230D9C">
        <w:rPr>
          <w:b/>
          <w:bCs/>
        </w:rPr>
        <w:t xml:space="preserve">Tudnivalók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 xml:space="preserve"> szedése előtt</w:t>
      </w:r>
    </w:p>
    <w:p w14:paraId="3163D698" w14:textId="77777777" w:rsidR="00F355BD" w:rsidRPr="00230D9C" w:rsidRDefault="00F355BD" w:rsidP="005A0795">
      <w:pPr>
        <w:keepNext/>
        <w:rPr>
          <w:b/>
          <w:bCs/>
        </w:rPr>
      </w:pPr>
    </w:p>
    <w:p w14:paraId="5E2C535E" w14:textId="77777777" w:rsidR="007A14C8" w:rsidRPr="00230D9C" w:rsidRDefault="00BE7119" w:rsidP="005A0795">
      <w:pPr>
        <w:keepNext/>
        <w:ind w:firstLine="111"/>
        <w:rPr>
          <w:b/>
          <w:bCs/>
        </w:rPr>
      </w:pPr>
      <w:r w:rsidRPr="00230D9C">
        <w:rPr>
          <w:b/>
          <w:bCs/>
        </w:rPr>
        <w:t xml:space="preserve">Ne szedje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-t:</w:t>
      </w:r>
    </w:p>
    <w:p w14:paraId="6587284B" w14:textId="37FF167E" w:rsidR="007A14C8" w:rsidRPr="00230D9C" w:rsidRDefault="00BE7119" w:rsidP="00C24948">
      <w:pPr>
        <w:pStyle w:val="Listaszerbekezds"/>
        <w:keepNext/>
        <w:numPr>
          <w:ilvl w:val="0"/>
          <w:numId w:val="3"/>
        </w:numPr>
        <w:tabs>
          <w:tab w:val="left" w:pos="678"/>
          <w:tab w:val="left" w:pos="679"/>
          <w:tab w:val="left" w:pos="8080"/>
        </w:tabs>
        <w:spacing w:before="9"/>
        <w:ind w:right="930"/>
        <w:rPr>
          <w:rFonts w:ascii="Symbol"/>
        </w:rPr>
      </w:pPr>
      <w:r w:rsidRPr="00230D9C">
        <w:t xml:space="preserve">ha allergiás az </w:t>
      </w:r>
      <w:proofErr w:type="spellStart"/>
      <w:r w:rsidRPr="00230D9C">
        <w:t>ivakaftorra</w:t>
      </w:r>
      <w:proofErr w:type="spellEnd"/>
      <w:r w:rsidRPr="00230D9C">
        <w:t xml:space="preserve"> vagy a gyógyszer (6. pontban felsorolt) egyéb</w:t>
      </w:r>
      <w:r w:rsidR="008F73A2">
        <w:t xml:space="preserve"> </w:t>
      </w:r>
      <w:r w:rsidRPr="00230D9C">
        <w:t>összetevőjére.</w:t>
      </w:r>
    </w:p>
    <w:p w14:paraId="0D21BBB6" w14:textId="77777777" w:rsidR="007A14C8" w:rsidRPr="00230D9C" w:rsidRDefault="007A14C8" w:rsidP="005A0795">
      <w:pPr>
        <w:pStyle w:val="Szvegtrzs"/>
        <w:rPr>
          <w:b/>
        </w:rPr>
      </w:pPr>
    </w:p>
    <w:p w14:paraId="622AEF43" w14:textId="77777777" w:rsidR="007A14C8" w:rsidRPr="00230D9C" w:rsidRDefault="00BE7119" w:rsidP="005A0795">
      <w:pPr>
        <w:pStyle w:val="Szvegtrzs"/>
      </w:pPr>
      <w:r w:rsidRPr="00230D9C">
        <w:rPr>
          <w:b/>
        </w:rPr>
        <w:t>Figyelmeztetések és óvintézkedések</w:t>
      </w:r>
    </w:p>
    <w:p w14:paraId="2429B562" w14:textId="77777777" w:rsidR="007A14C8" w:rsidRPr="00230D9C" w:rsidRDefault="007A14C8" w:rsidP="005A0795">
      <w:pPr>
        <w:pStyle w:val="Szvegtrzs"/>
        <w:rPr>
          <w:bCs/>
        </w:rPr>
      </w:pPr>
    </w:p>
    <w:p w14:paraId="6F20347C" w14:textId="77777777" w:rsidR="007A14C8" w:rsidRPr="00230D9C" w:rsidRDefault="00BE7119" w:rsidP="00BE7119">
      <w:pPr>
        <w:ind w:right="-2"/>
        <w:rPr>
          <w:b/>
          <w:bCs/>
        </w:rPr>
      </w:pPr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szedése előtt beszéljen kezelőorvosával vagy gyógyszerészével.</w:t>
      </w:r>
    </w:p>
    <w:p w14:paraId="418A689E" w14:textId="77777777" w:rsidR="007A14C8" w:rsidRPr="00230D9C" w:rsidRDefault="007A14C8">
      <w:pPr>
        <w:pStyle w:val="Szvegtrzs"/>
        <w:spacing w:before="3"/>
      </w:pPr>
    </w:p>
    <w:p w14:paraId="75DC3AB4" w14:textId="500EB903" w:rsidR="00BE7119" w:rsidRPr="00230D9C" w:rsidRDefault="00BE7119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Beszéljen kezelőorvosával, ha májbetegsége van vagy </w:t>
      </w:r>
      <w:r w:rsidR="008F73A2">
        <w:t xml:space="preserve">volt </w:t>
      </w:r>
      <w:r w:rsidR="000114E8" w:rsidRPr="00230D9C">
        <w:t>korábban</w:t>
      </w:r>
      <w:r w:rsidRPr="00230D9C">
        <w:t>. Lehetséges, hogy kezelőorvosának módosítania kell az Ön adagját.</w:t>
      </w:r>
    </w:p>
    <w:p w14:paraId="1CC50C45" w14:textId="77777777" w:rsidR="00BE7119" w:rsidRPr="00230D9C" w:rsidRDefault="00BE7119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Egyes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-t szedő (önmagában vagy 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ivakaftor</w:t>
      </w:r>
      <w:proofErr w:type="spellEnd"/>
      <w:r w:rsidRPr="00230D9C">
        <w:t xml:space="preserve"> vagy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-kombinációval együtt) betegek esetében emelkedett májenzimszinteket észleltek a vérben. Azonnal tájékoztassa kezelőorvosát, amennyiben az alábbi májproblémákra utaló tünetek bármelyikét észleli: </w:t>
      </w:r>
    </w:p>
    <w:p w14:paraId="4E7476BA" w14:textId="24AA76FC" w:rsidR="00BE7119" w:rsidRPr="00230D9C" w:rsidRDefault="003834BC" w:rsidP="00C24948">
      <w:pPr>
        <w:pStyle w:val="Listaszerbekezds"/>
        <w:numPr>
          <w:ilvl w:val="1"/>
          <w:numId w:val="2"/>
        </w:numPr>
        <w:ind w:left="1134" w:right="312" w:hanging="425"/>
      </w:pPr>
      <w:r>
        <w:t>f</w:t>
      </w:r>
      <w:r w:rsidR="00BE7119" w:rsidRPr="00230D9C">
        <w:t>ájdalom vagy k</w:t>
      </w:r>
      <w:r w:rsidR="001C476D">
        <w:t>ellemetlen</w:t>
      </w:r>
      <w:r w:rsidR="00BE7119" w:rsidRPr="00230D9C">
        <w:t xml:space="preserve"> érzés a has jobb felső területén</w:t>
      </w:r>
      <w:r w:rsidR="00770D70">
        <w:t>,</w:t>
      </w:r>
    </w:p>
    <w:p w14:paraId="64FB983B" w14:textId="6E2147EB" w:rsidR="00BE7119" w:rsidRPr="00230D9C" w:rsidRDefault="003834BC" w:rsidP="00C24948">
      <w:pPr>
        <w:pStyle w:val="Listaszerbekezds"/>
        <w:numPr>
          <w:ilvl w:val="1"/>
          <w:numId w:val="2"/>
        </w:numPr>
        <w:ind w:left="1134" w:right="312" w:hanging="425"/>
      </w:pPr>
      <w:r>
        <w:t>a</w:t>
      </w:r>
      <w:r w:rsidR="00BE7119" w:rsidRPr="00230D9C">
        <w:t xml:space="preserve"> bőr és a szemfehérje sárgás elszíneződése</w:t>
      </w:r>
      <w:r w:rsidR="00770D70">
        <w:t>,</w:t>
      </w:r>
    </w:p>
    <w:p w14:paraId="230C0765" w14:textId="25FDB77E" w:rsidR="00BE7119" w:rsidRPr="00230D9C" w:rsidRDefault="003834BC" w:rsidP="00C24948">
      <w:pPr>
        <w:pStyle w:val="Listaszerbekezds"/>
        <w:numPr>
          <w:ilvl w:val="1"/>
          <w:numId w:val="2"/>
        </w:numPr>
        <w:ind w:left="1134" w:right="312" w:hanging="425"/>
      </w:pPr>
      <w:r>
        <w:t>é</w:t>
      </w:r>
      <w:r w:rsidR="00BE7119" w:rsidRPr="00230D9C">
        <w:t>tvágytalanság</w:t>
      </w:r>
      <w:r w:rsidR="00770D70">
        <w:t>,</w:t>
      </w:r>
    </w:p>
    <w:p w14:paraId="1F84801D" w14:textId="58249D8F" w:rsidR="00BE7119" w:rsidRPr="00230D9C" w:rsidRDefault="003834BC" w:rsidP="00C24948">
      <w:pPr>
        <w:pStyle w:val="Listaszerbekezds"/>
        <w:numPr>
          <w:ilvl w:val="1"/>
          <w:numId w:val="2"/>
        </w:numPr>
        <w:ind w:left="1134" w:right="312" w:hanging="425"/>
      </w:pPr>
      <w:r>
        <w:t>h</w:t>
      </w:r>
      <w:r w:rsidR="00BE7119" w:rsidRPr="00230D9C">
        <w:t>ányinger vagy hányá</w:t>
      </w:r>
      <w:r w:rsidR="00EE4032" w:rsidRPr="00230D9C">
        <w:t>s</w:t>
      </w:r>
      <w:r w:rsidR="00770D70">
        <w:t>,</w:t>
      </w:r>
    </w:p>
    <w:p w14:paraId="3933AAE2" w14:textId="70BC59EB" w:rsidR="00BE7119" w:rsidRPr="00230D9C" w:rsidRDefault="003834BC" w:rsidP="00C24948">
      <w:pPr>
        <w:pStyle w:val="Listaszerbekezds"/>
        <w:numPr>
          <w:ilvl w:val="1"/>
          <w:numId w:val="2"/>
        </w:numPr>
        <w:ind w:left="1134" w:right="312" w:hanging="425"/>
      </w:pPr>
      <w:r>
        <w:t>s</w:t>
      </w:r>
      <w:r w:rsidR="00BE7119" w:rsidRPr="00230D9C">
        <w:t>ötét színű vizelet</w:t>
      </w:r>
      <w:r>
        <w:t>.</w:t>
      </w:r>
    </w:p>
    <w:p w14:paraId="0E2F6B7C" w14:textId="77777777" w:rsidR="00FB4488" w:rsidRPr="00230D9C" w:rsidRDefault="00BE7119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>A kezelés előtt és annak során – különösen a kezelés első évében, és főleg, ha korábbi vérvizsgálatai magas májenzimszinteket mutattak – kezelőorvosa vérvizsgálatokat fog végeztetni, melyekkel a máj működését ellenőrzi.</w:t>
      </w:r>
    </w:p>
    <w:p w14:paraId="4C3B1D2F" w14:textId="413DDDCC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Depresszióról (beleértve az öngyilkossági gondolatokat és viselkedést) számoltak be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-kezelés alatt álló betegeknél, főként </w:t>
      </w:r>
      <w:proofErr w:type="spellStart"/>
      <w:r w:rsidRPr="00230D9C">
        <w:t>tezakaftorral</w:t>
      </w:r>
      <w:proofErr w:type="spellEnd"/>
      <w:r w:rsidRPr="00230D9C">
        <w:t>/</w:t>
      </w:r>
      <w:proofErr w:type="spellStart"/>
      <w:r w:rsidRPr="00230D9C">
        <w:t>ivakaftorral</w:t>
      </w:r>
      <w:proofErr w:type="spellEnd"/>
      <w:r w:rsidRPr="00230D9C">
        <w:t xml:space="preserve"> vagy </w:t>
      </w:r>
      <w:proofErr w:type="spellStart"/>
      <w:r w:rsidRPr="00230D9C">
        <w:t>ivakaftorral</w:t>
      </w:r>
      <w:proofErr w:type="spellEnd"/>
      <w:r w:rsidRPr="00230D9C">
        <w:t>/</w:t>
      </w:r>
      <w:proofErr w:type="spellStart"/>
      <w:r w:rsidRPr="00230D9C">
        <w:t>tezakaftorral</w:t>
      </w:r>
      <w:proofErr w:type="spellEnd"/>
      <w:r w:rsidRPr="00230D9C">
        <w:t>/</w:t>
      </w:r>
      <w:proofErr w:type="spellStart"/>
      <w:r w:rsidRPr="00230D9C">
        <w:t>elexakaftorral</w:t>
      </w:r>
      <w:proofErr w:type="spellEnd"/>
      <w:r w:rsidR="001C476D">
        <w:t>-</w:t>
      </w:r>
      <w:r w:rsidRPr="00230D9C">
        <w:t>kombinációban</w:t>
      </w:r>
      <w:r w:rsidR="001C476D">
        <w:t xml:space="preserve"> történő alkalmazás esetén</w:t>
      </w:r>
      <w:r w:rsidRPr="00230D9C">
        <w:t xml:space="preserve">, ami általában a kezelés első három hónapjában jelentkezett. Azonnal forduljon </w:t>
      </w:r>
      <w:r w:rsidR="00EE4032" w:rsidRPr="00230D9C">
        <w:t>kezelő</w:t>
      </w:r>
      <w:r w:rsidRPr="00230D9C">
        <w:t>orvos</w:t>
      </w:r>
      <w:r w:rsidR="00EE4032" w:rsidRPr="00230D9C">
        <w:t>áh</w:t>
      </w:r>
      <w:r w:rsidRPr="00230D9C">
        <w:t xml:space="preserve">oz, ha Ön (vagy valaki, aki </w:t>
      </w:r>
      <w:proofErr w:type="spellStart"/>
      <w:r w:rsidR="001C476D">
        <w:t>ivakaftor</w:t>
      </w:r>
      <w:proofErr w:type="spellEnd"/>
      <w:r w:rsidR="001C476D">
        <w:t>- tartalmú</w:t>
      </w:r>
      <w:r w:rsidRPr="00230D9C">
        <w:t xml:space="preserve"> gyógyszert szed) az alábbi tünetek bármelyikét észleli: szomorúság vagy megváltozott hangulat, szorongás, érzelmi </w:t>
      </w:r>
      <w:r w:rsidR="0064557D">
        <w:t>labilitás</w:t>
      </w:r>
      <w:r w:rsidRPr="00230D9C">
        <w:t xml:space="preserve"> érzése vagy önkárosító vagy öngyilkossági gondolatok, amelyek depresszió jelei lehetnek.</w:t>
      </w:r>
    </w:p>
    <w:p w14:paraId="12DB6334" w14:textId="04D27952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Beszéljen kezelőorvosával, ha vesebetegsége van vagy </w:t>
      </w:r>
      <w:r w:rsidR="003834BC">
        <w:t xml:space="preserve">volt </w:t>
      </w:r>
      <w:r w:rsidRPr="00230D9C">
        <w:t>korábban.</w:t>
      </w:r>
    </w:p>
    <w:p w14:paraId="05796E2D" w14:textId="77777777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Ha két I. osztályú mutációja van (olyan mutációk, amelyekről ismert, hogy nem termelnek CFTR-fehérjét), nem szedheti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-t, mivel várhatóan nem fog reagálni erre a gyógyszerre.</w:t>
      </w:r>
    </w:p>
    <w:p w14:paraId="1E84753D" w14:textId="77777777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alkalmazása nem javasolt, ha Ön szervátültetésen esett át.</w:t>
      </w:r>
    </w:p>
    <w:p w14:paraId="5A92642C" w14:textId="008F4350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Tájékoztassa kezelőorvosát, ha Ön hormonális fogamzásgátlást alkalmaz – például a fogamzásgátló tablettát szedő nők. Ez azt jelentheti, hogy Önnél nagyobb a valószínűsége a bőrkiütések kialakulásának, mialatt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 az</w:t>
      </w:r>
      <w:r w:rsidR="000114E8" w:rsidRPr="00230D9C">
        <w:t xml:space="preserve">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</w:t>
      </w:r>
      <w:r w:rsidR="00DF1796">
        <w:t>r</w:t>
      </w:r>
      <w:proofErr w:type="spellEnd"/>
      <w:r w:rsidRPr="00230D9C">
        <w:t xml:space="preserve"> –kombinációval együtt szedi.</w:t>
      </w:r>
    </w:p>
    <w:p w14:paraId="3D19E2F9" w14:textId="65A00C85" w:rsidR="00FB448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A látást nem befolyásoló szemlencse-rendellenességről (szürkehályog) számoltak be néhány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-kezelésben (önmagában vagy 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ivakaftor</w:t>
      </w:r>
      <w:proofErr w:type="spellEnd"/>
      <w:r w:rsidR="001C476D">
        <w:t>-kezeléssel</w:t>
      </w:r>
      <w:r w:rsidRPr="00230D9C">
        <w:t xml:space="preserve"> vagy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 kezeléssel együtt) részesülő gyermeknél és serdülőnél. Kezelőorvosa elvégeztethet néhány szemészeti vizsgálatot az </w:t>
      </w:r>
      <w:proofErr w:type="spellStart"/>
      <w:r w:rsidRPr="00230D9C">
        <w:t>ivakaftor</w:t>
      </w:r>
      <w:proofErr w:type="spellEnd"/>
      <w:r w:rsidRPr="00230D9C">
        <w:t>-kezelés előtt és alatt.</w:t>
      </w:r>
    </w:p>
    <w:p w14:paraId="25252F05" w14:textId="77777777" w:rsidR="007A14C8" w:rsidRPr="00230D9C" w:rsidRDefault="00FB4488" w:rsidP="00223940">
      <w:pPr>
        <w:pStyle w:val="Listaszerbekezds"/>
        <w:numPr>
          <w:ilvl w:val="0"/>
          <w:numId w:val="2"/>
        </w:numPr>
        <w:ind w:right="312" w:hanging="720"/>
      </w:pPr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csak abban az esetben alkalmazható, ha Ön az 1. pontban (Milyen típusú gyógyszer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és milyen betegségek esetén alkalmazható?) megadott mutációk egyikét hordozza a </w:t>
      </w:r>
      <w:r w:rsidRPr="00230D9C">
        <w:rPr>
          <w:i/>
        </w:rPr>
        <w:t>CFTR</w:t>
      </w:r>
      <w:r w:rsidRPr="00230D9C">
        <w:t xml:space="preserve"> génen.</w:t>
      </w:r>
    </w:p>
    <w:p w14:paraId="1E898E03" w14:textId="77777777" w:rsidR="00FB4488" w:rsidRPr="00230D9C" w:rsidRDefault="00FB4488" w:rsidP="00FB4488">
      <w:pPr>
        <w:pStyle w:val="Listaszerbekezds"/>
        <w:ind w:left="720" w:right="312" w:firstLine="0"/>
      </w:pPr>
    </w:p>
    <w:p w14:paraId="1E19CF9A" w14:textId="77777777" w:rsidR="007A14C8" w:rsidRPr="00230D9C" w:rsidRDefault="00963F55" w:rsidP="005A0795">
      <w:r w:rsidRPr="00230D9C">
        <w:rPr>
          <w:b/>
          <w:bCs/>
        </w:rPr>
        <w:t>Gyermekek és serdülők</w:t>
      </w:r>
    </w:p>
    <w:p w14:paraId="5F3DF77F" w14:textId="77777777" w:rsidR="007A14C8" w:rsidRPr="00230D9C" w:rsidRDefault="007A14C8" w:rsidP="005A0795"/>
    <w:p w14:paraId="674CB7F3" w14:textId="1984F677" w:rsidR="00963F55" w:rsidRPr="00FA36AF" w:rsidRDefault="00963F55" w:rsidP="00963F55">
      <w:pPr>
        <w:widowControl/>
        <w:adjustRightInd w:val="0"/>
        <w:rPr>
          <w:rFonts w:ascii="TimesNewRomanPSMT" w:eastAsiaTheme="minorHAnsi" w:hAnsi="TimesNewRomanPSMT" w:cs="TimesNewRomanPSMT"/>
        </w:rPr>
      </w:pPr>
      <w:r w:rsidRPr="00FA36AF">
        <w:rPr>
          <w:rFonts w:ascii="TimesNewRomanPSMT" w:eastAsiaTheme="minorHAnsi" w:hAnsi="TimesNewRomanPSMT" w:cs="TimesNewRomanPSMT"/>
        </w:rPr>
        <w:t>Ne adja ezt a gyógyszert 6 év</w:t>
      </w:r>
      <w:r w:rsidR="00DF1796" w:rsidRPr="00FA36AF">
        <w:rPr>
          <w:rFonts w:ascii="TimesNewRomanPSMT" w:eastAsiaTheme="minorHAnsi" w:hAnsi="TimesNewRomanPSMT" w:cs="TimesNewRomanPSMT"/>
        </w:rPr>
        <w:t>esnél fiatalabb</w:t>
      </w:r>
      <w:r w:rsidRPr="00FA36AF">
        <w:rPr>
          <w:rFonts w:ascii="TimesNewRomanPSMT" w:eastAsiaTheme="minorHAnsi" w:hAnsi="TimesNewRomanPSMT" w:cs="TimesNewRomanPSMT"/>
        </w:rPr>
        <w:t xml:space="preserve"> gyermekeknek.</w:t>
      </w:r>
    </w:p>
    <w:p w14:paraId="0539C5F0" w14:textId="1CEFE523" w:rsidR="00963F55" w:rsidRPr="00230D9C" w:rsidRDefault="00DF1796" w:rsidP="00963F55">
      <w:pPr>
        <w:widowControl/>
        <w:adjustRightInd w:val="0"/>
        <w:rPr>
          <w:rFonts w:ascii="TimesNewRomanPSMT" w:eastAsiaTheme="minorHAnsi" w:hAnsi="TimesNewRomanPSMT" w:cs="TimesNewRomanPSMT"/>
        </w:rPr>
      </w:pPr>
      <w:proofErr w:type="spellStart"/>
      <w:r w:rsidRPr="00FA36AF">
        <w:rPr>
          <w:rFonts w:ascii="TimesNewRomanPSMT" w:eastAsiaTheme="minorHAnsi" w:hAnsi="TimesNewRomanPSMT" w:cs="TimesNewRomanPSMT"/>
        </w:rPr>
        <w:lastRenderedPageBreak/>
        <w:t>I</w:t>
      </w:r>
      <w:r w:rsidR="00963F55" w:rsidRPr="00FA36AF">
        <w:rPr>
          <w:rFonts w:ascii="TimesNewRomanPSMT" w:eastAsiaTheme="minorHAnsi" w:hAnsi="TimesNewRomanPSMT" w:cs="TimesNewRomanPSMT"/>
        </w:rPr>
        <w:t>vakaftor</w:t>
      </w:r>
      <w:proofErr w:type="spellEnd"/>
      <w:r w:rsidR="00963F55" w:rsidRPr="00FA36AF">
        <w:rPr>
          <w:rFonts w:ascii="TimesNewRomanPSMT" w:eastAsiaTheme="minorHAnsi" w:hAnsi="TimesNewRomanPSMT" w:cs="TimesNewRomanPSMT"/>
        </w:rPr>
        <w:t xml:space="preserve"> hatóanyagot tartalmazó másik készítmény elérhető 1 hónapos és 5 éves kor közötti gyermekek számára.</w:t>
      </w:r>
    </w:p>
    <w:p w14:paraId="146B47CE" w14:textId="77777777" w:rsidR="007816AF" w:rsidRPr="00230D9C" w:rsidRDefault="007816AF" w:rsidP="005A0795"/>
    <w:p w14:paraId="72AE657A" w14:textId="77777777" w:rsidR="00963F55" w:rsidRPr="00230D9C" w:rsidRDefault="00963F55" w:rsidP="005A0795">
      <w:pPr>
        <w:rPr>
          <w:b/>
          <w:bCs/>
        </w:rPr>
      </w:pPr>
      <w:r w:rsidRPr="00230D9C">
        <w:rPr>
          <w:b/>
          <w:bCs/>
        </w:rPr>
        <w:t xml:space="preserve">Egyéb gyógyszerek és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</w:p>
    <w:p w14:paraId="2777E9A4" w14:textId="77777777" w:rsidR="007A14C8" w:rsidRPr="00230D9C" w:rsidRDefault="007A14C8" w:rsidP="005A0795"/>
    <w:p w14:paraId="7AFBCA1E" w14:textId="49C8A248" w:rsidR="007A14C8" w:rsidRPr="00230D9C" w:rsidRDefault="00963F55" w:rsidP="00963F55">
      <w:pPr>
        <w:pStyle w:val="Szvegtrzs"/>
        <w:spacing w:before="11"/>
      </w:pPr>
      <w:r w:rsidRPr="00230D9C">
        <w:t xml:space="preserve">Feltétlenül tájékoztassa kezelőorvosát vagy gyógyszerészét a jelenleg vagy nemrégiben alkalmazott vagy alkalmazni tervezett egyéb gyógyszereiről. Néhány gyógyszer befolyásolhatja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hatását, vagy fokozhatja a mellékhatások előfordulásának valószínűségét. Különösen fontos, hogy tájékoztassa kezelőorvosát, amennyiben az alábbiakban felsorolt gyógyszerek bármelyikét szedi. Kezelőorvosa dönthet úgy, hogy módosítja az adagját, illetve több ellenőrző vizsgálatra lehet szükség.</w:t>
      </w:r>
    </w:p>
    <w:p w14:paraId="2885E513" w14:textId="77777777" w:rsidR="00963F55" w:rsidRPr="00230D9C" w:rsidRDefault="00963F55" w:rsidP="00963F55">
      <w:pPr>
        <w:pStyle w:val="Szvegtrzs"/>
        <w:spacing w:before="11"/>
        <w:rPr>
          <w:sz w:val="21"/>
        </w:rPr>
      </w:pPr>
    </w:p>
    <w:p w14:paraId="33B1CD44" w14:textId="310690E1" w:rsidR="00664560" w:rsidRPr="00230D9C" w:rsidRDefault="00963F55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 xml:space="preserve">Gombaellenes gyógyszerek </w:t>
      </w:r>
      <w:r w:rsidRPr="00230D9C">
        <w:t xml:space="preserve">(gombás fertőzések kezelésére alkalmazzák). Ezek közé tartozik a </w:t>
      </w:r>
      <w:proofErr w:type="spellStart"/>
      <w:r w:rsidRPr="00230D9C">
        <w:t>flukonazol</w:t>
      </w:r>
      <w:proofErr w:type="spellEnd"/>
      <w:r w:rsidRPr="00230D9C">
        <w:t xml:space="preserve">, </w:t>
      </w:r>
      <w:proofErr w:type="spellStart"/>
      <w:r w:rsidRPr="00230D9C">
        <w:t>itrakonazol</w:t>
      </w:r>
      <w:proofErr w:type="spellEnd"/>
      <w:r w:rsidRPr="00230D9C">
        <w:t xml:space="preserve">, </w:t>
      </w:r>
      <w:proofErr w:type="spellStart"/>
      <w:r w:rsidRPr="00230D9C">
        <w:t>ketokonazol</w:t>
      </w:r>
      <w:proofErr w:type="spellEnd"/>
      <w:r w:rsidRPr="00230D9C">
        <w:t xml:space="preserve">, </w:t>
      </w:r>
      <w:proofErr w:type="spellStart"/>
      <w:r w:rsidRPr="00230D9C">
        <w:t>pozakonazol</w:t>
      </w:r>
      <w:proofErr w:type="spellEnd"/>
      <w:r w:rsidRPr="00230D9C">
        <w:t xml:space="preserve"> és </w:t>
      </w:r>
      <w:proofErr w:type="spellStart"/>
      <w:r w:rsidRPr="00230D9C">
        <w:t>vorikonazol</w:t>
      </w:r>
      <w:proofErr w:type="spellEnd"/>
      <w:r w:rsidRPr="00230D9C">
        <w:t>.</w:t>
      </w:r>
    </w:p>
    <w:p w14:paraId="471C687E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Antibiotikumok</w:t>
      </w:r>
      <w:r w:rsidRPr="00230D9C">
        <w:t xml:space="preserve"> (bakteriális fertőzések kezelésére alkalmazzák). Ezek közé tartozik a </w:t>
      </w:r>
      <w:proofErr w:type="spellStart"/>
      <w:r w:rsidRPr="00230D9C">
        <w:t>klaritromicin</w:t>
      </w:r>
      <w:proofErr w:type="spellEnd"/>
      <w:r w:rsidRPr="00230D9C">
        <w:t xml:space="preserve">, </w:t>
      </w:r>
      <w:proofErr w:type="spellStart"/>
      <w:r w:rsidRPr="00230D9C">
        <w:t>eritromicin</w:t>
      </w:r>
      <w:proofErr w:type="spellEnd"/>
      <w:r w:rsidRPr="00230D9C">
        <w:t xml:space="preserve">, </w:t>
      </w:r>
      <w:proofErr w:type="spellStart"/>
      <w:r w:rsidRPr="00230D9C">
        <w:t>rifampicin</w:t>
      </w:r>
      <w:proofErr w:type="spellEnd"/>
      <w:r w:rsidRPr="00230D9C">
        <w:t xml:space="preserve">, </w:t>
      </w:r>
      <w:proofErr w:type="spellStart"/>
      <w:r w:rsidRPr="00230D9C">
        <w:t>rifabutin</w:t>
      </w:r>
      <w:proofErr w:type="spellEnd"/>
      <w:r w:rsidRPr="00230D9C">
        <w:t xml:space="preserve"> és </w:t>
      </w:r>
      <w:proofErr w:type="spellStart"/>
      <w:r w:rsidRPr="00230D9C">
        <w:t>telitromicin</w:t>
      </w:r>
      <w:proofErr w:type="spellEnd"/>
      <w:r w:rsidRPr="00230D9C">
        <w:t>.</w:t>
      </w:r>
    </w:p>
    <w:p w14:paraId="27E18BDB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Epilepszia elleni gyógyszerek</w:t>
      </w:r>
      <w:r w:rsidRPr="00230D9C">
        <w:t xml:space="preserve"> (epilepsziás görcsrohamok kezelésére alkalmazzák). Ezek közé tartozik a </w:t>
      </w:r>
      <w:proofErr w:type="spellStart"/>
      <w:r w:rsidRPr="00230D9C">
        <w:t>karbamazepin</w:t>
      </w:r>
      <w:proofErr w:type="spellEnd"/>
      <w:r w:rsidRPr="00230D9C">
        <w:t xml:space="preserve">, </w:t>
      </w:r>
      <w:proofErr w:type="spellStart"/>
      <w:r w:rsidRPr="00230D9C">
        <w:t>fenobarbitál</w:t>
      </w:r>
      <w:proofErr w:type="spellEnd"/>
      <w:r w:rsidRPr="00230D9C">
        <w:t xml:space="preserve"> és </w:t>
      </w:r>
      <w:proofErr w:type="spellStart"/>
      <w:r w:rsidRPr="00230D9C">
        <w:t>fenitoin</w:t>
      </w:r>
      <w:proofErr w:type="spellEnd"/>
      <w:r w:rsidRPr="00230D9C">
        <w:t>.</w:t>
      </w:r>
    </w:p>
    <w:p w14:paraId="12BF217C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Gyógynövénykészítmények.</w:t>
      </w:r>
      <w:r w:rsidRPr="00230D9C">
        <w:t xml:space="preserve"> Ezek közé tartozik a közönséges orbáncfű (</w:t>
      </w:r>
      <w:proofErr w:type="spellStart"/>
      <w:r w:rsidRPr="00230D9C">
        <w:rPr>
          <w:i/>
        </w:rPr>
        <w:t>Hypericum</w:t>
      </w:r>
      <w:proofErr w:type="spellEnd"/>
      <w:r w:rsidRPr="00230D9C">
        <w:rPr>
          <w:i/>
        </w:rPr>
        <w:t xml:space="preserve"> </w:t>
      </w:r>
      <w:proofErr w:type="spellStart"/>
      <w:r w:rsidRPr="00230D9C">
        <w:rPr>
          <w:i/>
        </w:rPr>
        <w:t>perforatum</w:t>
      </w:r>
      <w:proofErr w:type="spellEnd"/>
      <w:r w:rsidRPr="00230D9C">
        <w:t>).</w:t>
      </w:r>
    </w:p>
    <w:p w14:paraId="49744C1E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proofErr w:type="spellStart"/>
      <w:r w:rsidRPr="00230D9C">
        <w:rPr>
          <w:b/>
        </w:rPr>
        <w:t>Immunszuppresszív</w:t>
      </w:r>
      <w:proofErr w:type="spellEnd"/>
      <w:r w:rsidRPr="00230D9C">
        <w:rPr>
          <w:b/>
        </w:rPr>
        <w:t xml:space="preserve"> gyógyszerek</w:t>
      </w:r>
      <w:r w:rsidRPr="00230D9C">
        <w:t xml:space="preserve"> (szervátültetés után alkalmazzák). Ezek közé tartozik a </w:t>
      </w:r>
      <w:proofErr w:type="spellStart"/>
      <w:r w:rsidRPr="00230D9C">
        <w:t>ciklosporin</w:t>
      </w:r>
      <w:proofErr w:type="spellEnd"/>
      <w:r w:rsidRPr="00230D9C">
        <w:t xml:space="preserve">, </w:t>
      </w:r>
      <w:proofErr w:type="spellStart"/>
      <w:r w:rsidRPr="00230D9C">
        <w:t>everolimusz</w:t>
      </w:r>
      <w:proofErr w:type="spellEnd"/>
      <w:r w:rsidRPr="00230D9C">
        <w:t xml:space="preserve">, </w:t>
      </w:r>
      <w:proofErr w:type="spellStart"/>
      <w:r w:rsidRPr="00230D9C">
        <w:t>szirolimusz</w:t>
      </w:r>
      <w:proofErr w:type="spellEnd"/>
      <w:r w:rsidRPr="00230D9C">
        <w:t xml:space="preserve"> és </w:t>
      </w:r>
      <w:proofErr w:type="spellStart"/>
      <w:r w:rsidRPr="00230D9C">
        <w:t>takrolimusz</w:t>
      </w:r>
      <w:proofErr w:type="spellEnd"/>
      <w:r w:rsidRPr="00230D9C">
        <w:t>.</w:t>
      </w:r>
    </w:p>
    <w:p w14:paraId="0D98EBF9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proofErr w:type="spellStart"/>
      <w:r w:rsidRPr="00230D9C">
        <w:rPr>
          <w:b/>
        </w:rPr>
        <w:t>Szívglikozidok</w:t>
      </w:r>
      <w:proofErr w:type="spellEnd"/>
      <w:r w:rsidRPr="00230D9C">
        <w:t xml:space="preserve"> (bizonyos szívbetegségek kezelésére alkalmazzák). Ezek közé tartozik a </w:t>
      </w:r>
      <w:proofErr w:type="spellStart"/>
      <w:r w:rsidRPr="00230D9C">
        <w:t>digoxin</w:t>
      </w:r>
      <w:proofErr w:type="spellEnd"/>
      <w:r w:rsidRPr="00230D9C">
        <w:t>.</w:t>
      </w:r>
    </w:p>
    <w:p w14:paraId="3EA17777" w14:textId="77777777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Véralvadásgátlók</w:t>
      </w:r>
      <w:r w:rsidRPr="00230D9C">
        <w:t xml:space="preserve"> (vérrögképződés megelőzésére alkalmazzák). Ezek közé tartozik a </w:t>
      </w:r>
      <w:proofErr w:type="spellStart"/>
      <w:r w:rsidRPr="00230D9C">
        <w:t>warfarin</w:t>
      </w:r>
      <w:proofErr w:type="spellEnd"/>
      <w:r w:rsidRPr="00230D9C">
        <w:t>.</w:t>
      </w:r>
    </w:p>
    <w:p w14:paraId="5370D90F" w14:textId="7D72A1EA" w:rsidR="00664560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Cukorbetegség kezelésére szolgáló gyógyszerek.</w:t>
      </w:r>
      <w:r w:rsidRPr="00230D9C">
        <w:t xml:space="preserve"> Ezek közé tartozik a </w:t>
      </w:r>
      <w:proofErr w:type="spellStart"/>
      <w:r w:rsidRPr="00230D9C">
        <w:t>glimepirid</w:t>
      </w:r>
      <w:proofErr w:type="spellEnd"/>
      <w:r w:rsidRPr="00230D9C">
        <w:t xml:space="preserve"> és </w:t>
      </w:r>
      <w:proofErr w:type="spellStart"/>
      <w:r w:rsidRPr="00230D9C">
        <w:t>glipizid</w:t>
      </w:r>
      <w:proofErr w:type="spellEnd"/>
      <w:r w:rsidRPr="00230D9C">
        <w:t>.</w:t>
      </w:r>
    </w:p>
    <w:p w14:paraId="2B440392" w14:textId="77777777" w:rsidR="007A14C8" w:rsidRPr="00230D9C" w:rsidRDefault="00664560" w:rsidP="00223940">
      <w:pPr>
        <w:pStyle w:val="Listaszerbekezds"/>
        <w:numPr>
          <w:ilvl w:val="0"/>
          <w:numId w:val="8"/>
        </w:numPr>
        <w:tabs>
          <w:tab w:val="left" w:pos="8789"/>
        </w:tabs>
        <w:ind w:right="1225"/>
      </w:pPr>
      <w:r w:rsidRPr="00230D9C">
        <w:rPr>
          <w:b/>
        </w:rPr>
        <w:t>Vérnyomáscsökkentő gyógyszerek.</w:t>
      </w:r>
      <w:r w:rsidRPr="00230D9C">
        <w:t xml:space="preserve"> Ezek közé tartozik a </w:t>
      </w:r>
      <w:proofErr w:type="spellStart"/>
      <w:r w:rsidRPr="00230D9C">
        <w:t>verapamil</w:t>
      </w:r>
      <w:proofErr w:type="spellEnd"/>
      <w:r w:rsidRPr="00230D9C">
        <w:t>.</w:t>
      </w:r>
    </w:p>
    <w:p w14:paraId="6B49B9D3" w14:textId="77777777" w:rsidR="003B335A" w:rsidRPr="00230D9C" w:rsidRDefault="003B335A" w:rsidP="005A0795"/>
    <w:p w14:paraId="066ABFED" w14:textId="77777777" w:rsidR="007A14C8" w:rsidRPr="00230D9C" w:rsidRDefault="00664560" w:rsidP="005A0795">
      <w:r w:rsidRPr="00E60DEE">
        <w:rPr>
          <w:b/>
          <w:bCs/>
        </w:rPr>
        <w:t xml:space="preserve">Az étel és ital hatása az </w:t>
      </w:r>
      <w:proofErr w:type="spellStart"/>
      <w:r w:rsidRPr="00E60DEE">
        <w:rPr>
          <w:b/>
          <w:bCs/>
        </w:rPr>
        <w:t>Ivacaftor</w:t>
      </w:r>
      <w:proofErr w:type="spellEnd"/>
      <w:r w:rsidRPr="00E60DEE">
        <w:rPr>
          <w:b/>
          <w:bCs/>
        </w:rPr>
        <w:t xml:space="preserve"> </w:t>
      </w:r>
      <w:proofErr w:type="spellStart"/>
      <w:r w:rsidRPr="00E60DEE">
        <w:rPr>
          <w:b/>
          <w:bCs/>
        </w:rPr>
        <w:t>Galenika-</w:t>
      </w:r>
      <w:r w:rsidRPr="00E60DEE">
        <w:rPr>
          <w:b/>
        </w:rPr>
        <w:t>ra</w:t>
      </w:r>
      <w:proofErr w:type="spellEnd"/>
      <w:r w:rsidRPr="00230D9C">
        <w:t xml:space="preserve"> </w:t>
      </w:r>
    </w:p>
    <w:p w14:paraId="4851ACB5" w14:textId="77777777" w:rsidR="00664560" w:rsidRPr="00230D9C" w:rsidRDefault="00664560" w:rsidP="005A0795"/>
    <w:p w14:paraId="005B6BC8" w14:textId="77777777" w:rsidR="007A14C8" w:rsidRPr="00230D9C" w:rsidRDefault="00664560" w:rsidP="005A0795">
      <w:r w:rsidRPr="00230D9C">
        <w:t xml:space="preserve">A kezelés során kerülje a grépfrút tartalmú élelmiszereket, illetve italokat, mert ezek a szervezetében található </w:t>
      </w:r>
      <w:proofErr w:type="spellStart"/>
      <w:r w:rsidRPr="00230D9C">
        <w:t>ivakaftor</w:t>
      </w:r>
      <w:proofErr w:type="spellEnd"/>
      <w:r w:rsidRPr="00230D9C">
        <w:t xml:space="preserve"> mennyiségének növelésével fokozhatják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mellékhatásainak előfordulását.</w:t>
      </w:r>
    </w:p>
    <w:p w14:paraId="4E428AD5" w14:textId="77777777" w:rsidR="007A14C8" w:rsidRPr="00230D9C" w:rsidRDefault="007A14C8" w:rsidP="005A0795"/>
    <w:p w14:paraId="69D4E98A" w14:textId="77777777" w:rsidR="007A14C8" w:rsidRPr="00230D9C" w:rsidRDefault="00664560" w:rsidP="005A0795">
      <w:r w:rsidRPr="00230D9C">
        <w:rPr>
          <w:b/>
          <w:bCs/>
        </w:rPr>
        <w:t>Terhesség és szoptatás</w:t>
      </w:r>
    </w:p>
    <w:p w14:paraId="28104B65" w14:textId="77777777" w:rsidR="007A14C8" w:rsidRPr="00230D9C" w:rsidRDefault="007A14C8" w:rsidP="005A0795"/>
    <w:p w14:paraId="142929A0" w14:textId="77777777" w:rsidR="007A14C8" w:rsidRPr="00230D9C" w:rsidRDefault="00664560" w:rsidP="005A0795">
      <w:r w:rsidRPr="00230D9C">
        <w:t xml:space="preserve">Ha Ön terhes vagy szoptat, illetve ha fennáll Önnél a terhesség lehetősége vagy gyermeket szeretne, a gyógyszer alkalmazása előtt beszéljen kezelőorvosával. Terhesség alatt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alkalmazását lehetőség szerint jobb mellőzni, és kezelőorvosa segít annak eldöntésében, hogy mi a legjobb az Ön és gyermeke számára.</w:t>
      </w:r>
    </w:p>
    <w:p w14:paraId="0A2EA0FE" w14:textId="77777777" w:rsidR="00664560" w:rsidRPr="00230D9C" w:rsidRDefault="00664560" w:rsidP="005A0795"/>
    <w:p w14:paraId="39E2D6CA" w14:textId="31BA80CD" w:rsidR="007A14C8" w:rsidRPr="00230D9C" w:rsidRDefault="00664560">
      <w:pPr>
        <w:pStyle w:val="Szvegtrzs"/>
        <w:spacing w:before="10"/>
      </w:pPr>
      <w:r w:rsidRPr="00230D9C">
        <w:t xml:space="preserve">Az </w:t>
      </w:r>
      <w:proofErr w:type="spellStart"/>
      <w:r w:rsidRPr="00230D9C">
        <w:t>ivakaftor</w:t>
      </w:r>
      <w:proofErr w:type="spellEnd"/>
      <w:r w:rsidRPr="00230D9C">
        <w:t xml:space="preserve"> </w:t>
      </w:r>
      <w:proofErr w:type="spellStart"/>
      <w:r w:rsidRPr="00230D9C">
        <w:t>kiválasztódik</w:t>
      </w:r>
      <w:proofErr w:type="spellEnd"/>
      <w:r w:rsidRPr="00230D9C">
        <w:t xml:space="preserve"> az anyatejbe. Ha gyermekét szoptatni szeretné, kérjen tanácsot kezelőorvosától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szedésének megkezdése előtt. Kezelőorvosa eldönti, hogy a szoptatás abbahagyását vagy az </w:t>
      </w:r>
      <w:proofErr w:type="spellStart"/>
      <w:r w:rsidRPr="00230D9C">
        <w:t>ivakaftor</w:t>
      </w:r>
      <w:proofErr w:type="spellEnd"/>
      <w:r w:rsidRPr="00230D9C">
        <w:t xml:space="preserve">-terápia leállítását javasolja-e Önnek. Kezelőorvosa figyelembe fogja venni a szoptatás előnyét a gyermeke és a terápia előnyét az Ön </w:t>
      </w:r>
      <w:r w:rsidR="001C476D">
        <w:t>szempontjából</w:t>
      </w:r>
      <w:r w:rsidRPr="00230D9C">
        <w:t>.</w:t>
      </w:r>
    </w:p>
    <w:p w14:paraId="4E56C4CB" w14:textId="77777777" w:rsidR="00664560" w:rsidRPr="00230D9C" w:rsidRDefault="00664560">
      <w:pPr>
        <w:pStyle w:val="Szvegtrzs"/>
        <w:spacing w:before="10"/>
        <w:rPr>
          <w:sz w:val="21"/>
        </w:rPr>
      </w:pPr>
    </w:p>
    <w:p w14:paraId="71C88F89" w14:textId="77777777" w:rsidR="00664560" w:rsidRPr="00230D9C" w:rsidRDefault="00664560" w:rsidP="00664560">
      <w:pPr>
        <w:ind w:right="-29"/>
        <w:rPr>
          <w:b/>
          <w:bCs/>
        </w:rPr>
      </w:pPr>
      <w:r w:rsidRPr="00230D9C">
        <w:rPr>
          <w:b/>
          <w:bCs/>
        </w:rPr>
        <w:t>A készítmény hatásai a gépjárművezetéshez és a gépek kezeléséhez szükséges képességekre</w:t>
      </w:r>
    </w:p>
    <w:p w14:paraId="36377B46" w14:textId="77777777" w:rsidR="007A14C8" w:rsidRPr="00230D9C" w:rsidRDefault="007A14C8" w:rsidP="005A0795"/>
    <w:p w14:paraId="0980F3B1" w14:textId="77777777" w:rsidR="007A14C8" w:rsidRPr="00230D9C" w:rsidRDefault="00664560" w:rsidP="005A0795"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szédülést okozhat. Ha szédül, ne vezessen gépjárművet, ne kerékpározzon, és ne kezeljen gépeket.</w:t>
      </w:r>
    </w:p>
    <w:p w14:paraId="331176D0" w14:textId="77777777" w:rsidR="007A14C8" w:rsidRPr="00230D9C" w:rsidRDefault="007A14C8" w:rsidP="005A0795"/>
    <w:p w14:paraId="4007D52A" w14:textId="77777777" w:rsidR="007A14C8" w:rsidRPr="00230D9C" w:rsidRDefault="00664560" w:rsidP="005A0795">
      <w:pPr>
        <w:rPr>
          <w:b/>
          <w:bCs/>
        </w:rPr>
      </w:pPr>
      <w:r w:rsidRPr="00230D9C">
        <w:rPr>
          <w:b/>
          <w:bCs/>
        </w:rPr>
        <w:t xml:space="preserve">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 xml:space="preserve"> nátriumot tartalmaz</w:t>
      </w:r>
    </w:p>
    <w:p w14:paraId="078990AA" w14:textId="77777777" w:rsidR="00EB1590" w:rsidRPr="00230D9C" w:rsidRDefault="00EB1590" w:rsidP="005A0795"/>
    <w:p w14:paraId="437F8C85" w14:textId="77777777" w:rsidR="00EB1590" w:rsidRPr="00230D9C" w:rsidRDefault="00664560" w:rsidP="005A0795"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kevesebb mint 1 </w:t>
      </w:r>
      <w:proofErr w:type="spellStart"/>
      <w:r w:rsidRPr="00230D9C">
        <w:t>mmol</w:t>
      </w:r>
      <w:proofErr w:type="spellEnd"/>
      <w:r w:rsidRPr="00230D9C">
        <w:t xml:space="preserve"> (23 mg) nátriumot tartalmaz adagonként, azaz gyakorlatilag „nátriummentes”.</w:t>
      </w:r>
    </w:p>
    <w:p w14:paraId="0F3E9E17" w14:textId="77777777" w:rsidR="00EB1590" w:rsidRPr="00230D9C" w:rsidRDefault="00EB1590" w:rsidP="005A0795"/>
    <w:p w14:paraId="70438EAD" w14:textId="77777777" w:rsidR="007A14C8" w:rsidRPr="00230D9C" w:rsidRDefault="007A14C8" w:rsidP="005A0795"/>
    <w:p w14:paraId="6AC57722" w14:textId="77777777" w:rsidR="00664560" w:rsidRPr="00230D9C" w:rsidRDefault="00664560" w:rsidP="00223940">
      <w:pPr>
        <w:pStyle w:val="Listaszerbekezds"/>
        <w:widowControl/>
        <w:numPr>
          <w:ilvl w:val="1"/>
          <w:numId w:val="7"/>
        </w:numPr>
        <w:tabs>
          <w:tab w:val="left" w:pos="567"/>
        </w:tabs>
        <w:autoSpaceDE/>
        <w:autoSpaceDN/>
        <w:snapToGrid w:val="0"/>
        <w:ind w:left="0" w:right="-2"/>
        <w:contextualSpacing/>
        <w:rPr>
          <w:b/>
          <w:bCs/>
        </w:rPr>
      </w:pPr>
      <w:r w:rsidRPr="00230D9C">
        <w:rPr>
          <w:b/>
          <w:bCs/>
        </w:rPr>
        <w:t xml:space="preserve">Hogyan kell szedni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-t?</w:t>
      </w:r>
    </w:p>
    <w:p w14:paraId="34784FF5" w14:textId="77777777" w:rsidR="007A14C8" w:rsidRPr="00230D9C" w:rsidRDefault="007A14C8">
      <w:pPr>
        <w:pStyle w:val="Szvegtrzs"/>
        <w:spacing w:before="11"/>
        <w:rPr>
          <w:b/>
          <w:sz w:val="21"/>
        </w:rPr>
      </w:pPr>
    </w:p>
    <w:p w14:paraId="06A0468B" w14:textId="77777777" w:rsidR="00664560" w:rsidRPr="00230D9C" w:rsidRDefault="00664560" w:rsidP="00664560">
      <w:pPr>
        <w:ind w:right="-2"/>
      </w:pPr>
      <w:r w:rsidRPr="00230D9C">
        <w:t>A gyógyszert mindig a kezelőorvosa</w:t>
      </w:r>
      <w:r w:rsidRPr="00230D9C">
        <w:rPr>
          <w:b/>
          <w:bCs/>
        </w:rPr>
        <w:t xml:space="preserve"> </w:t>
      </w:r>
      <w:r w:rsidRPr="00230D9C">
        <w:t>által elmondottaknak megfelelően szedje. Amennyiben nem biztos abban, hogyan alkalmazza a gyógyszert, kérdezze meg kezelőorvosát.</w:t>
      </w:r>
    </w:p>
    <w:p w14:paraId="4DBF027C" w14:textId="77777777" w:rsidR="007A14C8" w:rsidRPr="00230D9C" w:rsidRDefault="007A14C8" w:rsidP="005A0795">
      <w:pPr>
        <w:rPr>
          <w:bCs/>
        </w:rPr>
      </w:pPr>
    </w:p>
    <w:p w14:paraId="33CF2D88" w14:textId="77777777" w:rsidR="00664560" w:rsidRPr="00230D9C" w:rsidRDefault="00664560" w:rsidP="005A0795">
      <w:r w:rsidRPr="00230D9C">
        <w:t>Kezelőorvosa határozza meg az Ön számára megfelelő gyógyszert és adagot.</w:t>
      </w:r>
    </w:p>
    <w:p w14:paraId="2E12961F" w14:textId="77777777" w:rsidR="007A14C8" w:rsidRPr="00230D9C" w:rsidRDefault="00664560" w:rsidP="005A0795"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adagolására vonatkozó utasítások az 1. táblázatban vannak megadva.</w:t>
      </w:r>
    </w:p>
    <w:p w14:paraId="1A15E354" w14:textId="77777777" w:rsidR="00470765" w:rsidRPr="00230D9C" w:rsidRDefault="00470765" w:rsidP="00470765">
      <w:pPr>
        <w:keepNext/>
        <w:rPr>
          <w:bCs/>
        </w:rPr>
      </w:pPr>
    </w:p>
    <w:p w14:paraId="54BECC9B" w14:textId="77777777" w:rsidR="007A14C8" w:rsidRPr="00230D9C" w:rsidRDefault="00470765" w:rsidP="00470765">
      <w:pPr>
        <w:keepNext/>
        <w:rPr>
          <w:b/>
        </w:rPr>
      </w:pPr>
      <w:r w:rsidRPr="00230D9C">
        <w:rPr>
          <w:b/>
        </w:rPr>
        <w:t>1. táblázat: Adagolási ajánlások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3"/>
        <w:gridCol w:w="4107"/>
        <w:gridCol w:w="2612"/>
      </w:tblGrid>
      <w:tr w:rsidR="007F213A" w:rsidRPr="00230D9C" w14:paraId="01D87657" w14:textId="77777777" w:rsidTr="00C24948">
        <w:trPr>
          <w:trHeight w:hRule="exact" w:val="347"/>
          <w:jc w:val="center"/>
        </w:trPr>
        <w:tc>
          <w:tcPr>
            <w:tcW w:w="1396" w:type="pct"/>
          </w:tcPr>
          <w:p w14:paraId="36BC2DE7" w14:textId="77777777" w:rsidR="007A14C8" w:rsidRPr="00230D9C" w:rsidRDefault="00470765" w:rsidP="004D6E73">
            <w:pPr>
              <w:keepNext/>
              <w:rPr>
                <w:b/>
                <w:bCs/>
              </w:rPr>
            </w:pPr>
            <w:r w:rsidRPr="00230D9C">
              <w:rPr>
                <w:b/>
                <w:bCs/>
              </w:rPr>
              <w:t>Életkor</w:t>
            </w:r>
            <w:r w:rsidR="004D6E73" w:rsidRPr="00230D9C">
              <w:rPr>
                <w:b/>
                <w:bCs/>
              </w:rPr>
              <w:t>/</w:t>
            </w:r>
            <w:r w:rsidRPr="00230D9C">
              <w:rPr>
                <w:b/>
                <w:bCs/>
              </w:rPr>
              <w:t>testtömeg</w:t>
            </w:r>
          </w:p>
        </w:tc>
        <w:tc>
          <w:tcPr>
            <w:tcW w:w="2203" w:type="pct"/>
          </w:tcPr>
          <w:p w14:paraId="6C39B75B" w14:textId="63F0D0B7" w:rsidR="007A14C8" w:rsidRPr="00230D9C" w:rsidRDefault="00470765" w:rsidP="00C24948">
            <w:pPr>
              <w:pStyle w:val="TableParagraph"/>
              <w:keepNext/>
              <w:spacing w:before="36"/>
              <w:ind w:left="1482" w:right="1483" w:hanging="123"/>
              <w:rPr>
                <w:b/>
              </w:rPr>
            </w:pPr>
            <w:r w:rsidRPr="00230D9C">
              <w:rPr>
                <w:b/>
              </w:rPr>
              <w:t>Reggeli</w:t>
            </w:r>
            <w:r w:rsidR="00CF6BDA">
              <w:rPr>
                <w:b/>
              </w:rPr>
              <w:t xml:space="preserve"> </w:t>
            </w:r>
            <w:r w:rsidRPr="00230D9C">
              <w:rPr>
                <w:b/>
              </w:rPr>
              <w:t>adag</w:t>
            </w:r>
          </w:p>
        </w:tc>
        <w:tc>
          <w:tcPr>
            <w:tcW w:w="1401" w:type="pct"/>
          </w:tcPr>
          <w:p w14:paraId="7D3BFFFD" w14:textId="77777777" w:rsidR="007A14C8" w:rsidRPr="00230D9C" w:rsidRDefault="004D6E73" w:rsidP="00C24948">
            <w:pPr>
              <w:pStyle w:val="TableParagraph"/>
              <w:keepNext/>
              <w:spacing w:before="36"/>
              <w:ind w:left="880" w:right="881" w:hanging="229"/>
              <w:rPr>
                <w:b/>
              </w:rPr>
            </w:pPr>
            <w:r w:rsidRPr="00230D9C">
              <w:rPr>
                <w:b/>
              </w:rPr>
              <w:t>E</w:t>
            </w:r>
            <w:r w:rsidR="00470765" w:rsidRPr="00230D9C">
              <w:rPr>
                <w:b/>
              </w:rPr>
              <w:t>sti adag</w:t>
            </w:r>
          </w:p>
        </w:tc>
      </w:tr>
      <w:tr w:rsidR="007F213A" w:rsidRPr="00230D9C" w14:paraId="0F11E2C2" w14:textId="77777777" w:rsidTr="00C24948">
        <w:trPr>
          <w:trHeight w:hRule="exact" w:val="316"/>
          <w:jc w:val="center"/>
        </w:trPr>
        <w:tc>
          <w:tcPr>
            <w:tcW w:w="5000" w:type="pct"/>
            <w:gridSpan w:val="3"/>
          </w:tcPr>
          <w:p w14:paraId="68408A98" w14:textId="68DC1737" w:rsidR="007A14C8" w:rsidRPr="00230D9C" w:rsidRDefault="00470765" w:rsidP="004D6E73">
            <w:pPr>
              <w:pStyle w:val="TableParagraph"/>
              <w:keepNext/>
              <w:spacing w:before="26"/>
              <w:rPr>
                <w:b/>
              </w:rPr>
            </w:pPr>
            <w:proofErr w:type="spellStart"/>
            <w:r w:rsidRPr="00230D9C">
              <w:rPr>
                <w:b/>
              </w:rPr>
              <w:t>Ivacaftor</w:t>
            </w:r>
            <w:proofErr w:type="spellEnd"/>
            <w:r w:rsidRPr="00230D9C">
              <w:rPr>
                <w:b/>
              </w:rPr>
              <w:t xml:space="preserve"> </w:t>
            </w:r>
            <w:proofErr w:type="spellStart"/>
            <w:r w:rsidRPr="00230D9C">
              <w:rPr>
                <w:b/>
              </w:rPr>
              <w:t>Galenika</w:t>
            </w:r>
            <w:proofErr w:type="spellEnd"/>
            <w:r w:rsidR="001C476D">
              <w:rPr>
                <w:b/>
              </w:rPr>
              <w:t xml:space="preserve"> önmagában</w:t>
            </w:r>
            <w:r w:rsidRPr="00230D9C">
              <w:rPr>
                <w:b/>
              </w:rPr>
              <w:t xml:space="preserve"> </w:t>
            </w:r>
            <w:r w:rsidR="001C476D">
              <w:rPr>
                <w:b/>
              </w:rPr>
              <w:t>(</w:t>
            </w:r>
            <w:proofErr w:type="spellStart"/>
            <w:r w:rsidRPr="00230D9C">
              <w:rPr>
                <w:b/>
              </w:rPr>
              <w:t>monoterápiában</w:t>
            </w:r>
            <w:proofErr w:type="spellEnd"/>
            <w:r w:rsidR="001C476D">
              <w:rPr>
                <w:b/>
              </w:rPr>
              <w:t>)</w:t>
            </w:r>
          </w:p>
        </w:tc>
      </w:tr>
      <w:tr w:rsidR="007F213A" w:rsidRPr="00230D9C" w14:paraId="4CF7A247" w14:textId="77777777" w:rsidTr="00C24948">
        <w:trPr>
          <w:trHeight w:hRule="exact" w:val="907"/>
          <w:jc w:val="center"/>
        </w:trPr>
        <w:tc>
          <w:tcPr>
            <w:tcW w:w="1396" w:type="pct"/>
          </w:tcPr>
          <w:p w14:paraId="3C34E86B" w14:textId="5AEBF670" w:rsidR="007A14C8" w:rsidRPr="00230D9C" w:rsidRDefault="001C476D" w:rsidP="004D6E73">
            <w:pPr>
              <w:pStyle w:val="TableParagraph"/>
              <w:keepNext/>
              <w:spacing w:before="127"/>
              <w:ind w:left="0"/>
            </w:pPr>
            <w:r>
              <w:t xml:space="preserve">legalább </w:t>
            </w:r>
            <w:r w:rsidR="004D6E73" w:rsidRPr="00230D9C">
              <w:t xml:space="preserve">6 </w:t>
            </w:r>
            <w:r w:rsidR="00470765" w:rsidRPr="00230D9C">
              <w:t>éves</w:t>
            </w:r>
            <w:r w:rsidR="004D6E73" w:rsidRPr="00230D9C">
              <w:t>, ≥ 25 kg</w:t>
            </w:r>
          </w:p>
        </w:tc>
        <w:tc>
          <w:tcPr>
            <w:tcW w:w="2203" w:type="pct"/>
          </w:tcPr>
          <w:p w14:paraId="54C536B3" w14:textId="2883F98A" w:rsidR="007A14C8" w:rsidRPr="00230D9C" w:rsidRDefault="00470765" w:rsidP="004D6E73">
            <w:pPr>
              <w:pStyle w:val="TableParagraph"/>
              <w:keepNext/>
              <w:spacing w:before="127"/>
              <w:ind w:left="0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</w:t>
            </w:r>
            <w:r w:rsidRPr="007C640C">
              <w:t>tabletta</w:t>
            </w:r>
          </w:p>
        </w:tc>
        <w:tc>
          <w:tcPr>
            <w:tcW w:w="1401" w:type="pct"/>
          </w:tcPr>
          <w:p w14:paraId="2CD04519" w14:textId="6A08DCAD" w:rsidR="007A14C8" w:rsidRPr="00230D9C" w:rsidRDefault="00470765" w:rsidP="004D6E73">
            <w:pPr>
              <w:pStyle w:val="TableParagraph"/>
              <w:keepNext/>
              <w:ind w:left="0" w:right="463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</w:t>
            </w:r>
          </w:p>
        </w:tc>
      </w:tr>
      <w:tr w:rsidR="007F213A" w:rsidRPr="00230D9C" w14:paraId="0FC20254" w14:textId="77777777" w:rsidTr="00C24948">
        <w:trPr>
          <w:trHeight w:hRule="exact" w:val="476"/>
          <w:jc w:val="center"/>
        </w:trPr>
        <w:tc>
          <w:tcPr>
            <w:tcW w:w="5000" w:type="pct"/>
            <w:gridSpan w:val="3"/>
          </w:tcPr>
          <w:p w14:paraId="53196199" w14:textId="77777777" w:rsidR="00A75C93" w:rsidRPr="00230D9C" w:rsidRDefault="00470765" w:rsidP="004D6E73">
            <w:pPr>
              <w:pStyle w:val="TableParagraph"/>
              <w:ind w:right="463"/>
              <w:rPr>
                <w:b/>
                <w:bCs/>
              </w:rPr>
            </w:pPr>
            <w:proofErr w:type="spellStart"/>
            <w:r w:rsidRPr="00230D9C">
              <w:rPr>
                <w:b/>
              </w:rPr>
              <w:t>Ivacaftor</w:t>
            </w:r>
            <w:proofErr w:type="spellEnd"/>
            <w:r w:rsidRPr="00230D9C">
              <w:rPr>
                <w:b/>
              </w:rPr>
              <w:t xml:space="preserve"> </w:t>
            </w:r>
            <w:proofErr w:type="spellStart"/>
            <w:r w:rsidRPr="00230D9C">
              <w:rPr>
                <w:b/>
              </w:rPr>
              <w:t>Galenika</w:t>
            </w:r>
            <w:proofErr w:type="spellEnd"/>
            <w:r w:rsidRPr="00230D9C">
              <w:rPr>
                <w:b/>
              </w:rPr>
              <w:t xml:space="preserve"> </w:t>
            </w:r>
            <w:proofErr w:type="spellStart"/>
            <w:r w:rsidRPr="00230D9C">
              <w:rPr>
                <w:b/>
              </w:rPr>
              <w:t>tezakaftor</w:t>
            </w:r>
            <w:proofErr w:type="spellEnd"/>
            <w:r w:rsidRPr="00230D9C">
              <w:rPr>
                <w:b/>
              </w:rPr>
              <w:t>/</w:t>
            </w:r>
            <w:proofErr w:type="spellStart"/>
            <w:r w:rsidRPr="00230D9C">
              <w:rPr>
                <w:b/>
              </w:rPr>
              <w:t>ivakaftor</w:t>
            </w:r>
            <w:proofErr w:type="spellEnd"/>
            <w:r w:rsidRPr="00230D9C">
              <w:rPr>
                <w:b/>
              </w:rPr>
              <w:t>-kombinációval együtt</w:t>
            </w:r>
          </w:p>
        </w:tc>
      </w:tr>
      <w:tr w:rsidR="007F213A" w:rsidRPr="00230D9C" w14:paraId="3769D08A" w14:textId="77777777" w:rsidTr="00C24948">
        <w:trPr>
          <w:trHeight w:hRule="exact" w:val="979"/>
          <w:jc w:val="center"/>
        </w:trPr>
        <w:tc>
          <w:tcPr>
            <w:tcW w:w="1396" w:type="pct"/>
          </w:tcPr>
          <w:p w14:paraId="20DFF888" w14:textId="295A08D8" w:rsidR="006D1655" w:rsidRPr="00230D9C" w:rsidRDefault="00F316EE" w:rsidP="004D6E73">
            <w:pPr>
              <w:pStyle w:val="TableParagraph"/>
              <w:spacing w:before="127"/>
            </w:pPr>
            <w:r>
              <w:t xml:space="preserve">legalább </w:t>
            </w:r>
            <w:r w:rsidR="004D6E73" w:rsidRPr="00230D9C">
              <w:t xml:space="preserve">6 </w:t>
            </w:r>
            <w:r w:rsidR="00470765" w:rsidRPr="00230D9C">
              <w:t xml:space="preserve">éves, de 12 évesnél fiatalabb, </w:t>
            </w:r>
            <w:r w:rsidR="004D6E73" w:rsidRPr="00230D9C">
              <w:t>&lt; 30 kg</w:t>
            </w:r>
          </w:p>
        </w:tc>
        <w:tc>
          <w:tcPr>
            <w:tcW w:w="2203" w:type="pct"/>
          </w:tcPr>
          <w:p w14:paraId="4B4E2CBB" w14:textId="7106C5DE" w:rsidR="006D1655" w:rsidRPr="00230D9C" w:rsidRDefault="00470765" w:rsidP="004D6E73">
            <w:pPr>
              <w:widowControl/>
              <w:adjustRightInd w:val="0"/>
              <w:rPr>
                <w:rFonts w:ascii="TimesNewRomanPSMT" w:eastAsiaTheme="minorHAnsi" w:hAnsi="TimesNewRomanPSMT" w:cs="TimesNewRomanPSMT"/>
              </w:rPr>
            </w:pPr>
            <w:r w:rsidRPr="00230D9C">
              <w:t xml:space="preserve">Egy 50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/75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1116EC09" w14:textId="2BE1BA81" w:rsidR="006D1655" w:rsidRPr="00230D9C" w:rsidRDefault="00470765" w:rsidP="004D6E73">
            <w:pPr>
              <w:pStyle w:val="TableParagraph"/>
              <w:ind w:right="463"/>
            </w:pPr>
            <w:r w:rsidRPr="00230D9C">
              <w:t>Egy 75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 </w:t>
            </w:r>
            <w:r w:rsidR="004D6E73" w:rsidRPr="00230D9C">
              <w:t>*</w:t>
            </w:r>
          </w:p>
        </w:tc>
      </w:tr>
      <w:tr w:rsidR="007F213A" w:rsidRPr="00230D9C" w14:paraId="7E3069E0" w14:textId="77777777" w:rsidTr="00C24948">
        <w:trPr>
          <w:trHeight w:hRule="exact" w:val="736"/>
          <w:jc w:val="center"/>
        </w:trPr>
        <w:tc>
          <w:tcPr>
            <w:tcW w:w="1396" w:type="pct"/>
          </w:tcPr>
          <w:p w14:paraId="71720B9B" w14:textId="7E121E5B" w:rsidR="00A75C93" w:rsidRPr="00230D9C" w:rsidRDefault="00F316EE" w:rsidP="004D6E73">
            <w:pPr>
              <w:pStyle w:val="TableParagraph"/>
              <w:spacing w:before="127"/>
              <w:ind w:left="0"/>
            </w:pPr>
            <w:r>
              <w:t xml:space="preserve">legalább </w:t>
            </w:r>
            <w:r w:rsidR="00470765" w:rsidRPr="00230D9C">
              <w:t>6 éves, de 12 évesnél fiatalabb, ≥ 30 kg</w:t>
            </w:r>
          </w:p>
        </w:tc>
        <w:tc>
          <w:tcPr>
            <w:tcW w:w="2203" w:type="pct"/>
          </w:tcPr>
          <w:p w14:paraId="3F343278" w14:textId="0DBCAD39" w:rsidR="00A75C93" w:rsidRPr="00230D9C" w:rsidRDefault="00470765" w:rsidP="004D6E73">
            <w:pPr>
              <w:widowControl/>
              <w:adjustRightInd w:val="0"/>
            </w:pPr>
            <w:r w:rsidRPr="00230D9C">
              <w:t xml:space="preserve">Egy 100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/150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5080F47E" w14:textId="1A4E2CB1" w:rsidR="00A75C93" w:rsidRPr="00230D9C" w:rsidRDefault="00470765" w:rsidP="004D6E73">
            <w:pPr>
              <w:pStyle w:val="TableParagraph"/>
              <w:ind w:right="463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</w:t>
            </w:r>
          </w:p>
        </w:tc>
      </w:tr>
      <w:tr w:rsidR="007F213A" w:rsidRPr="00230D9C" w14:paraId="10C43452" w14:textId="77777777" w:rsidTr="00C24948">
        <w:trPr>
          <w:trHeight w:hRule="exact" w:val="819"/>
          <w:jc w:val="center"/>
        </w:trPr>
        <w:tc>
          <w:tcPr>
            <w:tcW w:w="1396" w:type="pct"/>
          </w:tcPr>
          <w:p w14:paraId="225AA9FE" w14:textId="18238BBC" w:rsidR="00A75C93" w:rsidRPr="00230D9C" w:rsidRDefault="00F316EE" w:rsidP="004D6E73">
            <w:pPr>
              <w:pStyle w:val="TableParagraph"/>
              <w:spacing w:before="127"/>
            </w:pPr>
            <w:r>
              <w:t xml:space="preserve">legalább </w:t>
            </w:r>
            <w:r w:rsidR="00470765" w:rsidRPr="00230D9C">
              <w:t>12 éves</w:t>
            </w:r>
          </w:p>
        </w:tc>
        <w:tc>
          <w:tcPr>
            <w:tcW w:w="2203" w:type="pct"/>
          </w:tcPr>
          <w:p w14:paraId="0B38333E" w14:textId="441532A1" w:rsidR="00A75C93" w:rsidRPr="00230D9C" w:rsidRDefault="00470765" w:rsidP="004D6E73">
            <w:pPr>
              <w:widowControl/>
              <w:adjustRightInd w:val="0"/>
            </w:pPr>
            <w:r w:rsidRPr="00230D9C">
              <w:t xml:space="preserve">Egy 100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/150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06128D52" w14:textId="7C442A65" w:rsidR="00A75C93" w:rsidRPr="00230D9C" w:rsidRDefault="00470765" w:rsidP="004D6E73">
            <w:pPr>
              <w:pStyle w:val="TableParagraph"/>
              <w:ind w:right="463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</w:t>
            </w:r>
          </w:p>
        </w:tc>
      </w:tr>
      <w:tr w:rsidR="007F213A" w:rsidRPr="00230D9C" w14:paraId="79889B1B" w14:textId="77777777" w:rsidTr="00C24948">
        <w:trPr>
          <w:trHeight w:hRule="exact" w:val="432"/>
          <w:jc w:val="center"/>
        </w:trPr>
        <w:tc>
          <w:tcPr>
            <w:tcW w:w="5000" w:type="pct"/>
            <w:gridSpan w:val="3"/>
          </w:tcPr>
          <w:p w14:paraId="5217E3BD" w14:textId="77777777" w:rsidR="00A75C93" w:rsidRPr="00230D9C" w:rsidRDefault="00470765" w:rsidP="004D6E73">
            <w:pPr>
              <w:pStyle w:val="TableParagraph"/>
              <w:ind w:right="463"/>
            </w:pPr>
            <w:proofErr w:type="spellStart"/>
            <w:r w:rsidRPr="00230D9C">
              <w:rPr>
                <w:b/>
              </w:rPr>
              <w:t>Ivacaftor</w:t>
            </w:r>
            <w:proofErr w:type="spellEnd"/>
            <w:r w:rsidRPr="00230D9C">
              <w:rPr>
                <w:b/>
              </w:rPr>
              <w:t xml:space="preserve"> </w:t>
            </w:r>
            <w:proofErr w:type="spellStart"/>
            <w:r w:rsidRPr="00230D9C">
              <w:rPr>
                <w:b/>
              </w:rPr>
              <w:t>Galenika</w:t>
            </w:r>
            <w:proofErr w:type="spellEnd"/>
            <w:r w:rsidRPr="00230D9C">
              <w:rPr>
                <w:b/>
              </w:rPr>
              <w:t xml:space="preserve"> </w:t>
            </w:r>
            <w:proofErr w:type="spellStart"/>
            <w:r w:rsidRPr="00230D9C">
              <w:rPr>
                <w:b/>
              </w:rPr>
              <w:t>ivakaftor</w:t>
            </w:r>
            <w:proofErr w:type="spellEnd"/>
            <w:r w:rsidRPr="00230D9C">
              <w:rPr>
                <w:b/>
              </w:rPr>
              <w:t>/</w:t>
            </w:r>
            <w:proofErr w:type="spellStart"/>
            <w:r w:rsidRPr="00230D9C">
              <w:rPr>
                <w:b/>
              </w:rPr>
              <w:t>tezakaftor</w:t>
            </w:r>
            <w:proofErr w:type="spellEnd"/>
            <w:r w:rsidRPr="00230D9C">
              <w:rPr>
                <w:b/>
              </w:rPr>
              <w:t>/</w:t>
            </w:r>
            <w:proofErr w:type="spellStart"/>
            <w:r w:rsidRPr="00230D9C">
              <w:rPr>
                <w:b/>
              </w:rPr>
              <w:t>elexakaftor</w:t>
            </w:r>
            <w:proofErr w:type="spellEnd"/>
            <w:r w:rsidRPr="00230D9C">
              <w:rPr>
                <w:b/>
              </w:rPr>
              <w:t>-kombinációval együtt</w:t>
            </w:r>
          </w:p>
        </w:tc>
      </w:tr>
      <w:tr w:rsidR="00994D50" w:rsidRPr="00230D9C" w14:paraId="78D8E4A6" w14:textId="77777777" w:rsidTr="00C24948">
        <w:trPr>
          <w:trHeight w:hRule="exact" w:val="990"/>
          <w:jc w:val="center"/>
        </w:trPr>
        <w:tc>
          <w:tcPr>
            <w:tcW w:w="1396" w:type="pct"/>
          </w:tcPr>
          <w:p w14:paraId="08B345A9" w14:textId="26B47CBF" w:rsidR="00994D50" w:rsidRPr="00230D9C" w:rsidRDefault="008E4C5B" w:rsidP="004D6E73">
            <w:pPr>
              <w:pStyle w:val="TableParagraph"/>
              <w:spacing w:before="127"/>
            </w:pPr>
            <w:r>
              <w:t xml:space="preserve">legalább </w:t>
            </w:r>
            <w:r w:rsidR="00994D50" w:rsidRPr="00230D9C">
              <w:t>6 éves, de 12 évesnél fiatalabb, &lt; 30 kg</w:t>
            </w:r>
          </w:p>
        </w:tc>
        <w:tc>
          <w:tcPr>
            <w:tcW w:w="2203" w:type="pct"/>
          </w:tcPr>
          <w:p w14:paraId="608418C5" w14:textId="5E1B51B6" w:rsidR="00994D50" w:rsidRPr="00230D9C" w:rsidRDefault="00994D50" w:rsidP="004D6E73">
            <w:pPr>
              <w:widowControl/>
              <w:adjustRightInd w:val="0"/>
              <w:rPr>
                <w:rFonts w:ascii="TimesNewRomanPSMT" w:eastAsiaTheme="minorHAnsi" w:hAnsi="TimesNewRomanPSMT" w:cs="TimesNewRomanPSMT"/>
              </w:rPr>
            </w:pPr>
            <w:r w:rsidRPr="00230D9C">
              <w:t xml:space="preserve">Két 37,5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/25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/50 mg </w:t>
            </w:r>
            <w:proofErr w:type="spellStart"/>
            <w:r w:rsidRPr="00230D9C">
              <w:t>elexakaftor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46B71622" w14:textId="591A980B" w:rsidR="00994D50" w:rsidRPr="00230D9C" w:rsidRDefault="00994D50" w:rsidP="004D6E73">
            <w:pPr>
              <w:pStyle w:val="TableParagraph"/>
              <w:ind w:right="463"/>
            </w:pPr>
            <w:r w:rsidRPr="00230D9C">
              <w:t>Egy 75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 *</w:t>
            </w:r>
          </w:p>
        </w:tc>
      </w:tr>
      <w:tr w:rsidR="00994D50" w:rsidRPr="00230D9C" w14:paraId="4BF28EE0" w14:textId="77777777" w:rsidTr="00C24948">
        <w:trPr>
          <w:trHeight w:hRule="exact" w:val="990"/>
          <w:jc w:val="center"/>
        </w:trPr>
        <w:tc>
          <w:tcPr>
            <w:tcW w:w="1396" w:type="pct"/>
          </w:tcPr>
          <w:p w14:paraId="33C8AD64" w14:textId="75226FDE" w:rsidR="00994D50" w:rsidRPr="00230D9C" w:rsidRDefault="008E4C5B" w:rsidP="004D6E73">
            <w:pPr>
              <w:pStyle w:val="TableParagraph"/>
              <w:spacing w:before="127"/>
              <w:ind w:left="0"/>
            </w:pPr>
            <w:r>
              <w:t xml:space="preserve">legalább </w:t>
            </w:r>
            <w:r w:rsidR="00994D50" w:rsidRPr="00230D9C">
              <w:t>6 éves, de 12 évesnél fiatalabb, ≥ 30 kg</w:t>
            </w:r>
          </w:p>
        </w:tc>
        <w:tc>
          <w:tcPr>
            <w:tcW w:w="2203" w:type="pct"/>
          </w:tcPr>
          <w:p w14:paraId="34B09D2F" w14:textId="6C47D188" w:rsidR="00994D50" w:rsidRPr="00230D9C" w:rsidRDefault="00994D50" w:rsidP="004D6E73">
            <w:pPr>
              <w:widowControl/>
              <w:adjustRightInd w:val="0"/>
            </w:pPr>
            <w:r w:rsidRPr="00230D9C">
              <w:t xml:space="preserve">Két 75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/50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/100 mg </w:t>
            </w:r>
            <w:proofErr w:type="spellStart"/>
            <w:r w:rsidRPr="00230D9C">
              <w:t>elexakaftor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768AF554" w14:textId="1A3E520F" w:rsidR="00994D50" w:rsidRPr="00230D9C" w:rsidRDefault="00994D50" w:rsidP="004D6E73">
            <w:pPr>
              <w:pStyle w:val="TableParagraph"/>
              <w:ind w:right="463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</w:t>
            </w:r>
          </w:p>
        </w:tc>
      </w:tr>
      <w:tr w:rsidR="00994D50" w:rsidRPr="00230D9C" w14:paraId="44963E94" w14:textId="77777777" w:rsidTr="00C24948">
        <w:trPr>
          <w:trHeight w:hRule="exact" w:val="866"/>
          <w:jc w:val="center"/>
        </w:trPr>
        <w:tc>
          <w:tcPr>
            <w:tcW w:w="1396" w:type="pct"/>
          </w:tcPr>
          <w:p w14:paraId="33600EDA" w14:textId="452A989A" w:rsidR="00994D50" w:rsidRPr="00230D9C" w:rsidRDefault="008E4C5B" w:rsidP="004D6E73">
            <w:pPr>
              <w:pStyle w:val="TableParagraph"/>
              <w:spacing w:before="127"/>
            </w:pPr>
            <w:r>
              <w:t xml:space="preserve">legalább </w:t>
            </w:r>
            <w:r w:rsidR="00994D50" w:rsidRPr="00230D9C">
              <w:t>12 éves</w:t>
            </w:r>
          </w:p>
        </w:tc>
        <w:tc>
          <w:tcPr>
            <w:tcW w:w="2203" w:type="pct"/>
          </w:tcPr>
          <w:p w14:paraId="0726951E" w14:textId="63DEC278" w:rsidR="00994D50" w:rsidRPr="00230D9C" w:rsidRDefault="00994D50" w:rsidP="004D6E73">
            <w:pPr>
              <w:widowControl/>
              <w:adjustRightInd w:val="0"/>
            </w:pPr>
            <w:r w:rsidRPr="00230D9C">
              <w:t xml:space="preserve">Két, 75 mg </w:t>
            </w:r>
            <w:proofErr w:type="spellStart"/>
            <w:r w:rsidRPr="00230D9C">
              <w:t>ivakaftor</w:t>
            </w:r>
            <w:proofErr w:type="spellEnd"/>
            <w:r w:rsidRPr="00230D9C">
              <w:t xml:space="preserve">/50 mg </w:t>
            </w:r>
            <w:proofErr w:type="spellStart"/>
            <w:r w:rsidRPr="00230D9C">
              <w:t>tezakaftor</w:t>
            </w:r>
            <w:proofErr w:type="spellEnd"/>
            <w:r w:rsidRPr="00230D9C">
              <w:t xml:space="preserve">/100 mg </w:t>
            </w:r>
            <w:proofErr w:type="spellStart"/>
            <w:r w:rsidRPr="00230D9C">
              <w:t>elexakaftor</w:t>
            </w:r>
            <w:proofErr w:type="spellEnd"/>
            <w:r w:rsidRPr="00230D9C">
              <w:t xml:space="preserve"> tabletta</w:t>
            </w:r>
          </w:p>
        </w:tc>
        <w:tc>
          <w:tcPr>
            <w:tcW w:w="1401" w:type="pct"/>
          </w:tcPr>
          <w:p w14:paraId="6E336428" w14:textId="73D75832" w:rsidR="00994D50" w:rsidRPr="00230D9C" w:rsidRDefault="00994D50" w:rsidP="004D6E73">
            <w:pPr>
              <w:pStyle w:val="TableParagraph"/>
              <w:ind w:right="463"/>
            </w:pPr>
            <w:r w:rsidRPr="00230D9C">
              <w:t>Egy 150 mg-</w:t>
            </w:r>
            <w:proofErr w:type="spellStart"/>
            <w:r w:rsidRPr="00230D9C">
              <w:t>os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Ivacaftor</w:t>
            </w:r>
            <w:proofErr w:type="spellEnd"/>
            <w:r w:rsidRPr="00230D9C">
              <w:t xml:space="preserve"> </w:t>
            </w:r>
            <w:proofErr w:type="spellStart"/>
            <w:r w:rsidRPr="00230D9C">
              <w:t>Galenika</w:t>
            </w:r>
            <w:proofErr w:type="spellEnd"/>
            <w:r w:rsidRPr="00230D9C">
              <w:t xml:space="preserve"> tabletta</w:t>
            </w:r>
          </w:p>
        </w:tc>
      </w:tr>
    </w:tbl>
    <w:p w14:paraId="52EB8AE8" w14:textId="77777777" w:rsidR="006D1655" w:rsidRPr="00230D9C" w:rsidRDefault="004D6E73" w:rsidP="006D1655">
      <w:r w:rsidRPr="00230D9C">
        <w:rPr>
          <w:b/>
        </w:rPr>
        <w:t>*</w:t>
      </w:r>
      <w:r w:rsidR="00994D50" w:rsidRPr="00230D9C">
        <w:t xml:space="preserve">Az </w:t>
      </w:r>
      <w:proofErr w:type="spellStart"/>
      <w:r w:rsidR="00994D50" w:rsidRPr="00230D9C">
        <w:t>Ivacaftor</w:t>
      </w:r>
      <w:proofErr w:type="spellEnd"/>
      <w:r w:rsidR="00994D50" w:rsidRPr="00230D9C">
        <w:t xml:space="preserve"> </w:t>
      </w:r>
      <w:proofErr w:type="spellStart"/>
      <w:r w:rsidR="00994D50" w:rsidRPr="00230D9C">
        <w:t>Galenika</w:t>
      </w:r>
      <w:proofErr w:type="spellEnd"/>
      <w:r w:rsidR="00994D50" w:rsidRPr="00230D9C">
        <w:t xml:space="preserve"> kizárólag 150 mg-</w:t>
      </w:r>
      <w:proofErr w:type="spellStart"/>
      <w:r w:rsidR="00994D50" w:rsidRPr="00230D9C">
        <w:t>os</w:t>
      </w:r>
      <w:proofErr w:type="spellEnd"/>
      <w:r w:rsidR="00994D50" w:rsidRPr="00230D9C">
        <w:t xml:space="preserve"> filmtabletta formájában érhető el</w:t>
      </w:r>
      <w:r w:rsidRPr="00230D9C">
        <w:t xml:space="preserve">. </w:t>
      </w:r>
      <w:r w:rsidR="00994D50" w:rsidRPr="00230D9C">
        <w:t xml:space="preserve">Ezért az </w:t>
      </w:r>
      <w:proofErr w:type="spellStart"/>
      <w:r w:rsidR="00994D50" w:rsidRPr="00230D9C">
        <w:t>Ivacaftor</w:t>
      </w:r>
      <w:proofErr w:type="spellEnd"/>
      <w:r w:rsidR="00994D50" w:rsidRPr="00230D9C">
        <w:t xml:space="preserve"> </w:t>
      </w:r>
      <w:proofErr w:type="spellStart"/>
      <w:r w:rsidR="00994D50" w:rsidRPr="00230D9C">
        <w:t>Galenika</w:t>
      </w:r>
      <w:proofErr w:type="spellEnd"/>
      <w:r w:rsidR="00994D50" w:rsidRPr="00230D9C">
        <w:t xml:space="preserve"> nem alkalmazható olya</w:t>
      </w:r>
      <w:r w:rsidR="00BA62E2" w:rsidRPr="00230D9C">
        <w:t>n</w:t>
      </w:r>
      <w:r w:rsidR="00994D50" w:rsidRPr="00230D9C">
        <w:t xml:space="preserve"> gyermekgyógyászati betegeknél, akiknél a szükséges adag kisebb, mint 150 mg. Ezekben az esetekben más, </w:t>
      </w:r>
      <w:r w:rsidR="00BA62E2" w:rsidRPr="00230D9C">
        <w:t xml:space="preserve">alacsonyabb hatáserősségű </w:t>
      </w:r>
      <w:proofErr w:type="spellStart"/>
      <w:r w:rsidR="00BA62E2" w:rsidRPr="00230D9C">
        <w:t>ivakaftort</w:t>
      </w:r>
      <w:proofErr w:type="spellEnd"/>
      <w:r w:rsidR="00BA62E2" w:rsidRPr="00230D9C">
        <w:t xml:space="preserve"> tartalmazó készítmények alkalmazása javasolt. </w:t>
      </w:r>
    </w:p>
    <w:p w14:paraId="04104683" w14:textId="77777777" w:rsidR="008D14E6" w:rsidRPr="00230D9C" w:rsidRDefault="008D14E6" w:rsidP="005A0795"/>
    <w:p w14:paraId="7F6DD053" w14:textId="77777777" w:rsidR="00C60C80" w:rsidRPr="00230D9C" w:rsidRDefault="00BA62E2" w:rsidP="005A0795">
      <w:r w:rsidRPr="00230D9C">
        <w:t xml:space="preserve">A reggeli és esti adagot nagyjából 12 órás különbséggel, </w:t>
      </w:r>
      <w:proofErr w:type="spellStart"/>
      <w:r w:rsidRPr="00230D9C">
        <w:t>zsírtartalmú</w:t>
      </w:r>
      <w:proofErr w:type="spellEnd"/>
      <w:r w:rsidRPr="00230D9C">
        <w:t xml:space="preserve"> étellel vegye be.</w:t>
      </w:r>
    </w:p>
    <w:p w14:paraId="32DDFDF5" w14:textId="77777777" w:rsidR="00BA62E2" w:rsidRPr="00230D9C" w:rsidRDefault="00BA62E2" w:rsidP="005A0795"/>
    <w:p w14:paraId="096478F3" w14:textId="77777777" w:rsidR="00C60C80" w:rsidRPr="00230D9C" w:rsidRDefault="00BA62E2" w:rsidP="005A0795">
      <w:r w:rsidRPr="00230D9C">
        <w:t>Önnek továbbra is szednie kell az összes egyéb, szokásos gyógyszerét, kivéve, ha kezelőorvosa bármelyik gyógyszer esetében a szedés abbahagyását javasolta.</w:t>
      </w:r>
    </w:p>
    <w:p w14:paraId="6E80A6B1" w14:textId="77777777" w:rsidR="00BA62E2" w:rsidRPr="00230D9C" w:rsidRDefault="00BA62E2" w:rsidP="005A0795"/>
    <w:p w14:paraId="5887B8C7" w14:textId="0E2D16A7" w:rsidR="007A14C8" w:rsidRPr="00230D9C" w:rsidRDefault="00BA62E2" w:rsidP="005A0795">
      <w:r w:rsidRPr="00230D9C">
        <w:t>Amennyiben közepesen súlyos vagy súlyos fokú májműködési zavara van, kezelőorvosának</w:t>
      </w:r>
      <w:r w:rsidR="00724287">
        <w:t xml:space="preserve"> esetleg </w:t>
      </w:r>
      <w:r w:rsidRPr="00230D9C">
        <w:t xml:space="preserve">csökkentenie kell az Ön </w:t>
      </w:r>
      <w:r w:rsidR="00F316EE">
        <w:t xml:space="preserve">gyógyszerének </w:t>
      </w:r>
      <w:r w:rsidRPr="00230D9C">
        <w:t>adagját, mivel az Ön mája nem bontja le a gyógyszert olyan sebességgel, mint a normális májműködésű egyéneké.</w:t>
      </w:r>
    </w:p>
    <w:p w14:paraId="69C89A75" w14:textId="77777777" w:rsidR="00BA62E2" w:rsidRPr="00230D9C" w:rsidRDefault="00BA62E2" w:rsidP="005A0795"/>
    <w:p w14:paraId="4FDA777C" w14:textId="77777777" w:rsidR="00BA62E2" w:rsidRPr="00230D9C" w:rsidRDefault="00BA62E2" w:rsidP="005A0795">
      <w:r w:rsidRPr="00230D9C">
        <w:t>Ez a gyógyszer szájon át alkalmazandó.</w:t>
      </w:r>
    </w:p>
    <w:p w14:paraId="0B26A8FE" w14:textId="77777777" w:rsidR="00BA62E2" w:rsidRPr="00230D9C" w:rsidRDefault="00BA62E2" w:rsidP="005A0795"/>
    <w:p w14:paraId="652DBCB0" w14:textId="66940EC6" w:rsidR="007A14C8" w:rsidRPr="00230D9C" w:rsidRDefault="00BA62E2" w:rsidP="005A0795">
      <w:r w:rsidRPr="00230D9C">
        <w:t xml:space="preserve">A tablettát egészben nyelje le. Ne törje el, ne rágja szét, illetve ne oldja fel a tablettákat!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tablettát </w:t>
      </w:r>
      <w:proofErr w:type="spellStart"/>
      <w:r w:rsidR="00F316EE" w:rsidRPr="00F316EE">
        <w:t>zsírtartalmú</w:t>
      </w:r>
      <w:proofErr w:type="spellEnd"/>
      <w:r w:rsidR="00F316EE" w:rsidRPr="00F316EE">
        <w:t xml:space="preserve"> étel fogyasztása közben vegye be.</w:t>
      </w:r>
    </w:p>
    <w:p w14:paraId="26AC906B" w14:textId="77777777" w:rsidR="007A14C8" w:rsidRPr="00230D9C" w:rsidRDefault="007A14C8" w:rsidP="005A0795"/>
    <w:p w14:paraId="452D229A" w14:textId="77777777" w:rsidR="00BA62E2" w:rsidRPr="00230D9C" w:rsidRDefault="00BA62E2" w:rsidP="005A0795">
      <w:r w:rsidRPr="00230D9C">
        <w:t xml:space="preserve">A zsírt tartalmazó ételek, illetve kisétkezések közé azok tartoznak, amelyek vajjal vagy olajjal készültek, illetve amelyek tojást tartalmaznak. Egyéb </w:t>
      </w:r>
      <w:proofErr w:type="spellStart"/>
      <w:r w:rsidRPr="00230D9C">
        <w:t>zsírtartalmú</w:t>
      </w:r>
      <w:proofErr w:type="spellEnd"/>
      <w:r w:rsidRPr="00230D9C">
        <w:t xml:space="preserve"> ételek a következők: </w:t>
      </w:r>
    </w:p>
    <w:p w14:paraId="6F953D97" w14:textId="6C2E8365" w:rsidR="00BA62E2" w:rsidRPr="00230D9C" w:rsidRDefault="00724287" w:rsidP="00C24948">
      <w:pPr>
        <w:pStyle w:val="Listaszerbekezds"/>
        <w:numPr>
          <w:ilvl w:val="1"/>
          <w:numId w:val="5"/>
        </w:numPr>
        <w:ind w:left="426" w:hanging="426"/>
      </w:pPr>
      <w:r>
        <w:t>s</w:t>
      </w:r>
      <w:r w:rsidR="00BA62E2" w:rsidRPr="00230D9C">
        <w:t>ajt, teljes tej, teljes tejből készült tejtermékek, joghurt, csokoládé</w:t>
      </w:r>
      <w:r>
        <w:t>,</w:t>
      </w:r>
    </w:p>
    <w:p w14:paraId="4B68CD48" w14:textId="22E6838D" w:rsidR="00BA62E2" w:rsidRPr="00230D9C" w:rsidRDefault="00724287" w:rsidP="00C24948">
      <w:pPr>
        <w:pStyle w:val="Listaszerbekezds"/>
        <w:numPr>
          <w:ilvl w:val="1"/>
          <w:numId w:val="5"/>
        </w:numPr>
        <w:ind w:left="426" w:hanging="426"/>
      </w:pPr>
      <w:r>
        <w:t>h</w:t>
      </w:r>
      <w:r w:rsidR="00BA62E2" w:rsidRPr="00230D9C">
        <w:t>úsok, olajos hal</w:t>
      </w:r>
      <w:r>
        <w:t>,</w:t>
      </w:r>
    </w:p>
    <w:p w14:paraId="0E980DB7" w14:textId="531E2FD7" w:rsidR="00BA62E2" w:rsidRPr="00230D9C" w:rsidRDefault="00724287" w:rsidP="00C24948">
      <w:pPr>
        <w:pStyle w:val="Listaszerbekezds"/>
        <w:numPr>
          <w:ilvl w:val="1"/>
          <w:numId w:val="5"/>
        </w:numPr>
        <w:ind w:left="426" w:hanging="426"/>
      </w:pPr>
      <w:r>
        <w:t>a</w:t>
      </w:r>
      <w:r w:rsidR="00BA62E2" w:rsidRPr="00230D9C">
        <w:t xml:space="preserve">vokádó, </w:t>
      </w:r>
      <w:proofErr w:type="spellStart"/>
      <w:r w:rsidR="00BA62E2" w:rsidRPr="00230D9C">
        <w:t>hummusz</w:t>
      </w:r>
      <w:proofErr w:type="spellEnd"/>
      <w:r w:rsidR="00BA62E2" w:rsidRPr="00230D9C">
        <w:t xml:space="preserve"> vagy szója alapú termékek (tofu)</w:t>
      </w:r>
      <w:r>
        <w:t>,</w:t>
      </w:r>
    </w:p>
    <w:p w14:paraId="7A52CEB0" w14:textId="5907B7A4" w:rsidR="00BA62E2" w:rsidRPr="00230D9C" w:rsidRDefault="00724287" w:rsidP="00C24948">
      <w:pPr>
        <w:pStyle w:val="Listaszerbekezds"/>
        <w:numPr>
          <w:ilvl w:val="1"/>
          <w:numId w:val="5"/>
        </w:numPr>
        <w:ind w:left="426" w:hanging="426"/>
      </w:pPr>
      <w:r>
        <w:t>o</w:t>
      </w:r>
      <w:r w:rsidR="00BA62E2" w:rsidRPr="00230D9C">
        <w:t xml:space="preserve">lajos magvak, zsírt tartalmazó </w:t>
      </w:r>
      <w:r w:rsidR="00F316EE">
        <w:t>energia</w:t>
      </w:r>
      <w:r w:rsidR="00BA62E2" w:rsidRPr="00230D9C">
        <w:t>szeletek vagy italok</w:t>
      </w:r>
      <w:r>
        <w:t>.</w:t>
      </w:r>
    </w:p>
    <w:p w14:paraId="55D03264" w14:textId="77777777" w:rsidR="00BA62E2" w:rsidRPr="00230D9C" w:rsidRDefault="00BA62E2" w:rsidP="005A0795">
      <w:pPr>
        <w:rPr>
          <w:b/>
          <w:bCs/>
        </w:rPr>
      </w:pPr>
    </w:p>
    <w:p w14:paraId="2F2A1B4B" w14:textId="2322DFF5" w:rsidR="007A14C8" w:rsidRPr="00230D9C" w:rsidRDefault="00BA62E2" w:rsidP="005A0795">
      <w:r w:rsidRPr="00230D9C">
        <w:rPr>
          <w:b/>
          <w:bCs/>
        </w:rPr>
        <w:t xml:space="preserve">Ha az előírtnál több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-t vet</w:t>
      </w:r>
      <w:r w:rsidR="00770D70">
        <w:rPr>
          <w:b/>
          <w:bCs/>
        </w:rPr>
        <w:t>t</w:t>
      </w:r>
      <w:r w:rsidRPr="00230D9C">
        <w:rPr>
          <w:b/>
          <w:bCs/>
        </w:rPr>
        <w:t xml:space="preserve"> be</w:t>
      </w:r>
    </w:p>
    <w:p w14:paraId="7D65D479" w14:textId="77777777" w:rsidR="007A14C8" w:rsidRPr="00230D9C" w:rsidRDefault="007A14C8" w:rsidP="005A0795"/>
    <w:p w14:paraId="46952A0E" w14:textId="74775CA3" w:rsidR="007A14C8" w:rsidRPr="00230D9C" w:rsidRDefault="00E8780F" w:rsidP="005A0795">
      <w:r w:rsidRPr="00230D9C">
        <w:t xml:space="preserve">Mellékhatásokat tapasztalhat, köztük az alábbi, 4. pontban </w:t>
      </w:r>
      <w:proofErr w:type="spellStart"/>
      <w:r w:rsidRPr="00230D9C">
        <w:t>felsoroltakat</w:t>
      </w:r>
      <w:proofErr w:type="spellEnd"/>
      <w:r w:rsidRPr="00230D9C">
        <w:t>. Amennyiben ez történik, kérjen tanácsot kezelőorvosától vagy gyógyszerészétől. Ha lehetséges, vigye magával a gyógyszert és ezt a betegtájékoztatót</w:t>
      </w:r>
      <w:r w:rsidR="00770D70">
        <w:t>.</w:t>
      </w:r>
    </w:p>
    <w:p w14:paraId="637B3DEA" w14:textId="77777777" w:rsidR="007A14C8" w:rsidRPr="00230D9C" w:rsidRDefault="007A14C8" w:rsidP="005A0795"/>
    <w:p w14:paraId="0A032A41" w14:textId="77777777" w:rsidR="007A14C8" w:rsidRPr="00230D9C" w:rsidRDefault="00BA62E2" w:rsidP="005A0795">
      <w:pPr>
        <w:rPr>
          <w:b/>
          <w:bCs/>
        </w:rPr>
      </w:pPr>
      <w:r w:rsidRPr="00230D9C">
        <w:rPr>
          <w:b/>
          <w:bCs/>
        </w:rPr>
        <w:t xml:space="preserve">Ha elfelejtette bevenni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-t</w:t>
      </w:r>
    </w:p>
    <w:p w14:paraId="3678B6D6" w14:textId="77777777" w:rsidR="00BA62E2" w:rsidRPr="00230D9C" w:rsidRDefault="00BA62E2" w:rsidP="005A0795"/>
    <w:p w14:paraId="500B048F" w14:textId="77777777" w:rsidR="00F22BD3" w:rsidRPr="00230D9C" w:rsidRDefault="00E8780F" w:rsidP="005A0795">
      <w:r w:rsidRPr="00230D9C">
        <w:t>Ha a bevétel esedékessége óta kevesebb mint 6 óra telt el, akkor vegye be a kihagyott adagot. Egyéb esetekben várja meg a következő adag bevételének megszokott idejét. Ne vegyen be kétszeres adagot a kihagyott adag pótlására.</w:t>
      </w:r>
    </w:p>
    <w:p w14:paraId="51BAD377" w14:textId="77777777" w:rsidR="00E8780F" w:rsidRPr="00230D9C" w:rsidRDefault="00E8780F" w:rsidP="005A0795"/>
    <w:p w14:paraId="074F5D31" w14:textId="77777777" w:rsidR="00BA62E2" w:rsidRPr="00230D9C" w:rsidRDefault="00BA62E2" w:rsidP="00BA62E2">
      <w:pPr>
        <w:rPr>
          <w:b/>
          <w:bCs/>
        </w:rPr>
      </w:pPr>
      <w:r w:rsidRPr="00230D9C">
        <w:rPr>
          <w:b/>
          <w:bCs/>
        </w:rPr>
        <w:t xml:space="preserve">Ha idő előtt abbahagyja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-t</w:t>
      </w:r>
    </w:p>
    <w:p w14:paraId="0AB6D5EE" w14:textId="77777777" w:rsidR="007A14C8" w:rsidRPr="00230D9C" w:rsidRDefault="007A14C8" w:rsidP="005A0795"/>
    <w:p w14:paraId="2339B69F" w14:textId="77777777" w:rsidR="007A14C8" w:rsidRPr="00230D9C" w:rsidRDefault="00E8780F" w:rsidP="00410D55">
      <w:r w:rsidRPr="00230D9C">
        <w:t xml:space="preserve">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 addig kell szedni, amíg azt kezelőorvosa javasolja. Ne hagyja abba a gyógyszer szedését, kivéve, ha kezelőorvosa tanácsolja. Ha bármilyen további kérdése van a gyógyszer alkalmazásával kapcsolatban, kérdezze meg kezelőorvosát vagy gyógyszerészét.</w:t>
      </w:r>
    </w:p>
    <w:p w14:paraId="781FBD36" w14:textId="77777777" w:rsidR="008F5B9D" w:rsidRDefault="008F5B9D" w:rsidP="005A0795"/>
    <w:p w14:paraId="761AF7F2" w14:textId="77777777" w:rsidR="00770D70" w:rsidRPr="00230D9C" w:rsidRDefault="00770D70" w:rsidP="005A0795"/>
    <w:p w14:paraId="74AABD72" w14:textId="77777777" w:rsidR="00BA62E2" w:rsidRPr="00230D9C" w:rsidRDefault="00BA62E2" w:rsidP="00BA62E2">
      <w:pPr>
        <w:ind w:left="567" w:right="-2" w:hanging="567"/>
        <w:rPr>
          <w:b/>
          <w:bCs/>
        </w:rPr>
      </w:pPr>
      <w:r w:rsidRPr="00230D9C">
        <w:rPr>
          <w:b/>
          <w:bCs/>
        </w:rPr>
        <w:t>4.</w:t>
      </w:r>
      <w:r w:rsidRPr="00230D9C">
        <w:rPr>
          <w:b/>
          <w:bCs/>
        </w:rPr>
        <w:tab/>
        <w:t>Lehetséges mellékhatások</w:t>
      </w:r>
    </w:p>
    <w:p w14:paraId="5532AFEE" w14:textId="77777777" w:rsidR="007A14C8" w:rsidRPr="00230D9C" w:rsidRDefault="007A14C8">
      <w:pPr>
        <w:pStyle w:val="Szvegtrzs"/>
        <w:spacing w:before="10"/>
        <w:rPr>
          <w:b/>
          <w:sz w:val="21"/>
        </w:rPr>
      </w:pPr>
    </w:p>
    <w:p w14:paraId="14941E7F" w14:textId="77777777" w:rsidR="007A14C8" w:rsidRPr="00230D9C" w:rsidRDefault="00E8780F" w:rsidP="005A0795">
      <w:r w:rsidRPr="00230D9C">
        <w:t>Mint minden gyógyszer, így ez a gyógyszer is okozhat mellékhatásokat, amelyek azonban nem mindenkinél jelentkeznek.</w:t>
      </w:r>
    </w:p>
    <w:p w14:paraId="1162AA3B" w14:textId="77777777" w:rsidR="00E8780F" w:rsidRPr="00230D9C" w:rsidRDefault="00E8780F" w:rsidP="005A0795"/>
    <w:p w14:paraId="112966D6" w14:textId="77777777" w:rsidR="007A14C8" w:rsidRPr="00230D9C" w:rsidRDefault="00E8780F" w:rsidP="005A0795">
      <w:r w:rsidRPr="00230D9C">
        <w:rPr>
          <w:b/>
          <w:bCs/>
        </w:rPr>
        <w:t>Súlyos mellékhatások</w:t>
      </w:r>
    </w:p>
    <w:p w14:paraId="7C5AEB91" w14:textId="77777777" w:rsidR="007A14C8" w:rsidRPr="00230D9C" w:rsidRDefault="007A14C8" w:rsidP="005A0795"/>
    <w:p w14:paraId="470C12FC" w14:textId="52A3D74F" w:rsidR="007A14C8" w:rsidRPr="00230D9C" w:rsidRDefault="00E8780F" w:rsidP="005A0795">
      <w:r w:rsidRPr="00230D9C">
        <w:t>Gyomor</w:t>
      </w:r>
      <w:r w:rsidR="00F316EE">
        <w:t>táji</w:t>
      </w:r>
      <w:r w:rsidRPr="00230D9C">
        <w:t xml:space="preserve"> (hasi) fájdalom és a májenzimek szintjének megemelkedése a vérben.</w:t>
      </w:r>
    </w:p>
    <w:p w14:paraId="35412A62" w14:textId="77777777" w:rsidR="00E8780F" w:rsidRPr="00230D9C" w:rsidRDefault="00E8780F" w:rsidP="005A0795"/>
    <w:p w14:paraId="2003CD77" w14:textId="77777777" w:rsidR="00E8780F" w:rsidRPr="00230D9C" w:rsidRDefault="00E8780F" w:rsidP="005A0795">
      <w:r w:rsidRPr="00230D9C">
        <w:t>Májbetegségek lehetséges jelei</w:t>
      </w:r>
    </w:p>
    <w:p w14:paraId="4CEE1C3B" w14:textId="77777777" w:rsidR="008D14E6" w:rsidRPr="00230D9C" w:rsidRDefault="008D14E6" w:rsidP="005A0795"/>
    <w:p w14:paraId="65BDE0A4" w14:textId="77777777" w:rsidR="007A14C8" w:rsidRPr="00230D9C" w:rsidRDefault="00E8780F" w:rsidP="005A0795">
      <w:r w:rsidRPr="00230D9C">
        <w:t>CF-</w:t>
      </w:r>
      <w:proofErr w:type="spellStart"/>
      <w:r w:rsidRPr="00230D9C">
        <w:t>ban</w:t>
      </w:r>
      <w:proofErr w:type="spellEnd"/>
      <w:r w:rsidRPr="00230D9C">
        <w:t xml:space="preserve"> szenvedő betegeknél gyakran fordulnak elő emelkedett májenzimszintek a vérben, és ilyen esetekről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-t önmagában vagy 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ivakaftor</w:t>
      </w:r>
      <w:proofErr w:type="spellEnd"/>
      <w:r w:rsidRPr="00230D9C">
        <w:t xml:space="preserve"> vagy </w:t>
      </w:r>
      <w:proofErr w:type="spellStart"/>
      <w:r w:rsidRPr="00230D9C">
        <w:t>ivakaftor</w:t>
      </w:r>
      <w:proofErr w:type="spellEnd"/>
      <w:r w:rsidRPr="00230D9C">
        <w:t>/</w:t>
      </w:r>
      <w:proofErr w:type="spellStart"/>
      <w:r w:rsidRPr="00230D9C">
        <w:t>tezakaftor</w:t>
      </w:r>
      <w:proofErr w:type="spellEnd"/>
      <w:r w:rsidRPr="00230D9C">
        <w:t>/</w:t>
      </w:r>
      <w:proofErr w:type="spellStart"/>
      <w:r w:rsidRPr="00230D9C">
        <w:t>elexakaftor</w:t>
      </w:r>
      <w:proofErr w:type="spellEnd"/>
      <w:r w:rsidRPr="00230D9C">
        <w:t xml:space="preserve"> kombinációval együtt szedő betegeknél is beszámoltak.</w:t>
      </w:r>
    </w:p>
    <w:p w14:paraId="405FF248" w14:textId="77777777" w:rsidR="00E8780F" w:rsidRPr="00230D9C" w:rsidRDefault="00E8780F" w:rsidP="005A0795"/>
    <w:p w14:paraId="3BDE93EA" w14:textId="181CF622" w:rsidR="008456EC" w:rsidRPr="00230D9C" w:rsidRDefault="009842D3">
      <w:pPr>
        <w:pStyle w:val="Szvegtrzs"/>
        <w:spacing w:before="11"/>
      </w:pPr>
      <w:r w:rsidRPr="00230D9C">
        <w:rPr>
          <w:b/>
        </w:rPr>
        <w:t xml:space="preserve">Az </w:t>
      </w:r>
      <w:proofErr w:type="spellStart"/>
      <w:r w:rsidRPr="00230D9C">
        <w:rPr>
          <w:b/>
        </w:rPr>
        <w:t>Ivacaftor</w:t>
      </w:r>
      <w:proofErr w:type="spellEnd"/>
      <w:r w:rsidRPr="00230D9C">
        <w:rPr>
          <w:b/>
        </w:rPr>
        <w:t xml:space="preserve"> </w:t>
      </w:r>
      <w:proofErr w:type="spellStart"/>
      <w:r w:rsidRPr="00230D9C">
        <w:rPr>
          <w:b/>
        </w:rPr>
        <w:t>Galenika</w:t>
      </w:r>
      <w:proofErr w:type="spellEnd"/>
      <w:r w:rsidRPr="00230D9C">
        <w:rPr>
          <w:b/>
        </w:rPr>
        <w:t xml:space="preserve">-t </w:t>
      </w:r>
      <w:proofErr w:type="spellStart"/>
      <w:r w:rsidRPr="00230D9C">
        <w:rPr>
          <w:b/>
        </w:rPr>
        <w:t>ivakaftor</w:t>
      </w:r>
      <w:proofErr w:type="spellEnd"/>
      <w:r w:rsidRPr="00230D9C">
        <w:rPr>
          <w:b/>
        </w:rPr>
        <w:t>/</w:t>
      </w:r>
      <w:proofErr w:type="spellStart"/>
      <w:r w:rsidRPr="00230D9C">
        <w:rPr>
          <w:b/>
        </w:rPr>
        <w:t>tezakaftor</w:t>
      </w:r>
      <w:proofErr w:type="spellEnd"/>
      <w:r w:rsidRPr="00230D9C">
        <w:rPr>
          <w:b/>
        </w:rPr>
        <w:t>/</w:t>
      </w:r>
      <w:proofErr w:type="spellStart"/>
      <w:r w:rsidRPr="00230D9C">
        <w:rPr>
          <w:b/>
        </w:rPr>
        <w:t>elexakaftor</w:t>
      </w:r>
      <w:proofErr w:type="spellEnd"/>
      <w:r w:rsidR="00F316EE">
        <w:rPr>
          <w:b/>
        </w:rPr>
        <w:t>-</w:t>
      </w:r>
      <w:r w:rsidRPr="00230D9C">
        <w:rPr>
          <w:b/>
        </w:rPr>
        <w:t>kombinációval együtt szedő betegeknél májkárosodásról és a májműködés romlásáról</w:t>
      </w:r>
      <w:r w:rsidRPr="00230D9C">
        <w:t xml:space="preserve"> számoltak be súlyos májbetegek esetében. A májműködés romlása súlyos mértékű lehet, és májátültetést tehet szükségessé. </w:t>
      </w:r>
    </w:p>
    <w:p w14:paraId="64DD5717" w14:textId="77777777" w:rsidR="008456EC" w:rsidRPr="00230D9C" w:rsidRDefault="008456EC">
      <w:pPr>
        <w:pStyle w:val="Szvegtrzs"/>
        <w:spacing w:before="11"/>
      </w:pPr>
    </w:p>
    <w:p w14:paraId="1A62FA74" w14:textId="2A1B2AE1" w:rsidR="008456EC" w:rsidRPr="00230D9C" w:rsidRDefault="00F316EE">
      <w:pPr>
        <w:pStyle w:val="Szvegtrzs"/>
        <w:spacing w:before="11"/>
      </w:pPr>
      <w:r w:rsidRPr="00F316EE">
        <w:t>Májbetegség jelei lehetnek:</w:t>
      </w:r>
    </w:p>
    <w:p w14:paraId="622EF999" w14:textId="540FB2CC" w:rsidR="008456EC" w:rsidRPr="00230D9C" w:rsidRDefault="00770D70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f</w:t>
      </w:r>
      <w:r w:rsidR="009842D3" w:rsidRPr="00230D9C">
        <w:t xml:space="preserve">ájdalom vagy kellemetlen érzés </w:t>
      </w:r>
      <w:r w:rsidR="00F316EE">
        <w:t>a has felső részének</w:t>
      </w:r>
      <w:r w:rsidR="00F316EE" w:rsidRPr="000463C5">
        <w:t xml:space="preserve"> jobb oldalán</w:t>
      </w:r>
      <w:r w:rsidR="00F316EE">
        <w:t>;</w:t>
      </w:r>
    </w:p>
    <w:p w14:paraId="3F2A4B08" w14:textId="1189A51B" w:rsidR="008456EC" w:rsidRPr="00230D9C" w:rsidRDefault="00770D70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a</w:t>
      </w:r>
      <w:r w:rsidR="009842D3" w:rsidRPr="00230D9C">
        <w:t xml:space="preserve"> bőr és a szemfehérje sárgás elszíneződése</w:t>
      </w:r>
      <w:r>
        <w:t>,</w:t>
      </w:r>
    </w:p>
    <w:p w14:paraId="548D53B0" w14:textId="6A9E9B5F" w:rsidR="008456EC" w:rsidRPr="00230D9C" w:rsidRDefault="00770D70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é</w:t>
      </w:r>
      <w:r w:rsidR="009842D3" w:rsidRPr="00230D9C">
        <w:t>tvágytalanság</w:t>
      </w:r>
      <w:r>
        <w:t>,</w:t>
      </w:r>
    </w:p>
    <w:p w14:paraId="4CD06259" w14:textId="7C94DE18" w:rsidR="008456EC" w:rsidRPr="00230D9C" w:rsidRDefault="00770D70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h</w:t>
      </w:r>
      <w:r w:rsidR="009842D3" w:rsidRPr="00230D9C">
        <w:t>ányinger vagy hányás</w:t>
      </w:r>
      <w:r>
        <w:t>,</w:t>
      </w:r>
    </w:p>
    <w:p w14:paraId="7159E13F" w14:textId="4042447C" w:rsidR="003B0266" w:rsidRPr="00230D9C" w:rsidRDefault="00770D70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s</w:t>
      </w:r>
      <w:r w:rsidR="009842D3" w:rsidRPr="00230D9C">
        <w:t>ötét színű vizelet</w:t>
      </w:r>
      <w:r>
        <w:t>.</w:t>
      </w:r>
    </w:p>
    <w:p w14:paraId="20EDB9E5" w14:textId="77777777" w:rsidR="00FB6534" w:rsidRDefault="00FB6534">
      <w:pPr>
        <w:pStyle w:val="Szvegtrzs"/>
        <w:spacing w:before="11"/>
        <w:rPr>
          <w:b/>
        </w:rPr>
      </w:pPr>
    </w:p>
    <w:p w14:paraId="202323D3" w14:textId="1227EE4D" w:rsidR="008456EC" w:rsidRPr="00230D9C" w:rsidRDefault="003B0266">
      <w:pPr>
        <w:pStyle w:val="Szvegtrzs"/>
        <w:spacing w:before="11"/>
      </w:pPr>
      <w:r w:rsidRPr="00230D9C">
        <w:rPr>
          <w:b/>
        </w:rPr>
        <w:t>De</w:t>
      </w:r>
      <w:r w:rsidR="008456EC" w:rsidRPr="00230D9C">
        <w:rPr>
          <w:b/>
        </w:rPr>
        <w:t xml:space="preserve">presszió </w:t>
      </w:r>
    </w:p>
    <w:p w14:paraId="7F222BE4" w14:textId="4FA467D0" w:rsidR="00EC73C0" w:rsidRPr="00230D9C" w:rsidRDefault="008456EC">
      <w:pPr>
        <w:pStyle w:val="Szvegtrzs"/>
        <w:spacing w:before="11"/>
      </w:pPr>
      <w:r w:rsidRPr="00230D9C">
        <w:t xml:space="preserve">Ennek jelei a szomorúság vagy hangulatváltozás, a szorongás, </w:t>
      </w:r>
      <w:r w:rsidR="000277F3">
        <w:t>érzelmi labilitás</w:t>
      </w:r>
      <w:r w:rsidRPr="00230D9C">
        <w:t xml:space="preserve"> érzése.</w:t>
      </w:r>
    </w:p>
    <w:p w14:paraId="5CFACCA7" w14:textId="77777777" w:rsidR="008456EC" w:rsidRPr="00230D9C" w:rsidRDefault="008456EC">
      <w:pPr>
        <w:pStyle w:val="Szvegtrzs"/>
        <w:spacing w:before="11"/>
        <w:rPr>
          <w:sz w:val="21"/>
        </w:rPr>
      </w:pPr>
    </w:p>
    <w:p w14:paraId="1C8A0234" w14:textId="77777777" w:rsidR="007A14C8" w:rsidRPr="00230D9C" w:rsidRDefault="008456EC" w:rsidP="005A0795">
      <w:r w:rsidRPr="00230D9C">
        <w:rPr>
          <w:b/>
        </w:rPr>
        <w:t>Azonnal tájékoztassa kezelőorvosát</w:t>
      </w:r>
      <w:r w:rsidRPr="00230D9C">
        <w:t>, ha ezek közül bármelyik tünetet tapasztalja.</w:t>
      </w:r>
    </w:p>
    <w:p w14:paraId="75834F11" w14:textId="77777777" w:rsidR="007A14C8" w:rsidRPr="00230D9C" w:rsidRDefault="007A14C8">
      <w:pPr>
        <w:pStyle w:val="Szvegtrzs"/>
      </w:pPr>
    </w:p>
    <w:p w14:paraId="497D38A2" w14:textId="1DAB341D" w:rsidR="008456EC" w:rsidRPr="00230D9C" w:rsidRDefault="008456EC">
      <w:pPr>
        <w:pStyle w:val="Szvegtrzs"/>
        <w:spacing w:before="11"/>
      </w:pPr>
      <w:r w:rsidRPr="00230D9C">
        <w:rPr>
          <w:b/>
        </w:rPr>
        <w:t xml:space="preserve">Nagyon gyakori </w:t>
      </w:r>
      <w:r w:rsidRPr="00230D9C">
        <w:t>mellékhatások (10-ből több mint 1 beteget érinthet)</w:t>
      </w:r>
      <w:r w:rsidR="00466DD4">
        <w:t>:</w:t>
      </w:r>
    </w:p>
    <w:p w14:paraId="63F2899F" w14:textId="494A14CD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f</w:t>
      </w:r>
      <w:r w:rsidR="003B0266" w:rsidRPr="00230D9C">
        <w:t>első légúti fertőzések (egyszerű nátha), a torokfájást és orrdugulást is beleértve</w:t>
      </w:r>
      <w:r>
        <w:t>,</w:t>
      </w:r>
    </w:p>
    <w:p w14:paraId="6A9692BE" w14:textId="1772C4AA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f</w:t>
      </w:r>
      <w:r w:rsidR="003B0266" w:rsidRPr="00230D9C">
        <w:t>ejfájás</w:t>
      </w:r>
      <w:r>
        <w:t>,</w:t>
      </w:r>
    </w:p>
    <w:p w14:paraId="2D887823" w14:textId="01A5F5A8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s</w:t>
      </w:r>
      <w:r w:rsidR="003B0266" w:rsidRPr="00230D9C">
        <w:t>zédülés</w:t>
      </w:r>
      <w:r>
        <w:t>,</w:t>
      </w:r>
    </w:p>
    <w:p w14:paraId="6775ACE1" w14:textId="311AC361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h</w:t>
      </w:r>
      <w:r w:rsidR="003B0266" w:rsidRPr="00230D9C">
        <w:t>asmenés</w:t>
      </w:r>
      <w:r>
        <w:t>,</w:t>
      </w:r>
    </w:p>
    <w:p w14:paraId="28762F99" w14:textId="4E844768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g</w:t>
      </w:r>
      <w:r w:rsidR="003B0266" w:rsidRPr="00230D9C">
        <w:t>yomorfájdalom vagy hasi fájdalom</w:t>
      </w:r>
      <w:r>
        <w:t>,</w:t>
      </w:r>
    </w:p>
    <w:p w14:paraId="590CBDB9" w14:textId="75D7A4CF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a</w:t>
      </w:r>
      <w:r w:rsidR="003B0266" w:rsidRPr="00230D9C">
        <w:t xml:space="preserve"> nyákban található baktériumok típusának megváltozása</w:t>
      </w:r>
      <w:r>
        <w:t>,</w:t>
      </w:r>
    </w:p>
    <w:p w14:paraId="58D74470" w14:textId="1678B5FB" w:rsidR="008456EC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e</w:t>
      </w:r>
      <w:r w:rsidR="003B0266" w:rsidRPr="00230D9C">
        <w:t>melkedett májenzimszintek (a máj terhelésének jelei)</w:t>
      </w:r>
      <w:r>
        <w:t>,</w:t>
      </w:r>
    </w:p>
    <w:p w14:paraId="55695B8C" w14:textId="4523EA7E" w:rsidR="007A14C8" w:rsidRPr="00230D9C" w:rsidRDefault="00466DD4" w:rsidP="00C24948">
      <w:pPr>
        <w:pStyle w:val="Szvegtrzs"/>
        <w:numPr>
          <w:ilvl w:val="1"/>
          <w:numId w:val="5"/>
        </w:numPr>
        <w:spacing w:before="11"/>
        <w:ind w:left="426" w:hanging="426"/>
      </w:pPr>
      <w:r>
        <w:t>b</w:t>
      </w:r>
      <w:r w:rsidR="003B0266" w:rsidRPr="00230D9C">
        <w:t>őrkiütés</w:t>
      </w:r>
      <w:r>
        <w:t>.</w:t>
      </w:r>
    </w:p>
    <w:p w14:paraId="45E9E20D" w14:textId="77777777" w:rsidR="008456EC" w:rsidRPr="00230D9C" w:rsidRDefault="008456EC">
      <w:pPr>
        <w:pStyle w:val="Szvegtrzs"/>
        <w:spacing w:before="11"/>
        <w:rPr>
          <w:sz w:val="21"/>
        </w:rPr>
      </w:pPr>
    </w:p>
    <w:p w14:paraId="3891DE8C" w14:textId="2E0C5962" w:rsidR="008456EC" w:rsidRPr="00230D9C" w:rsidRDefault="008456EC">
      <w:pPr>
        <w:pStyle w:val="Szvegtrzs"/>
        <w:spacing w:before="10"/>
      </w:pPr>
      <w:r w:rsidRPr="00230D9C">
        <w:rPr>
          <w:b/>
        </w:rPr>
        <w:t xml:space="preserve">Gyakori </w:t>
      </w:r>
      <w:r w:rsidRPr="00230D9C">
        <w:t>mellékhatások (10-ből legfeljebb 1 beteget érinthet)</w:t>
      </w:r>
      <w:r w:rsidR="00466DD4">
        <w:t>:</w:t>
      </w:r>
    </w:p>
    <w:p w14:paraId="4F1361D2" w14:textId="0F0E79F3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o</w:t>
      </w:r>
      <w:r w:rsidR="008456EC" w:rsidRPr="00230D9C">
        <w:t>rrfolyás</w:t>
      </w:r>
      <w:r>
        <w:t>,</w:t>
      </w:r>
    </w:p>
    <w:p w14:paraId="359CA1A3" w14:textId="122063D6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f</w:t>
      </w:r>
      <w:r w:rsidR="008456EC" w:rsidRPr="00230D9C">
        <w:t>ülfájás, kellemetlen érzés a fülben</w:t>
      </w:r>
      <w:r>
        <w:t>,</w:t>
      </w:r>
    </w:p>
    <w:p w14:paraId="54F1B6B7" w14:textId="48F225FF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f</w:t>
      </w:r>
      <w:r w:rsidR="008456EC" w:rsidRPr="00230D9C">
        <w:t>ülcsengés</w:t>
      </w:r>
      <w:r>
        <w:t>,</w:t>
      </w:r>
    </w:p>
    <w:p w14:paraId="57FB75C7" w14:textId="4F76AF44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v</w:t>
      </w:r>
      <w:r w:rsidR="008456EC" w:rsidRPr="00230D9C">
        <w:t>örösség a fül belsejében</w:t>
      </w:r>
      <w:r>
        <w:t>,</w:t>
      </w:r>
    </w:p>
    <w:p w14:paraId="64E23153" w14:textId="7316A6E3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b</w:t>
      </w:r>
      <w:r w:rsidR="008456EC" w:rsidRPr="00230D9C">
        <w:t>elsőfül rendellenesség (szédülés vagy forgásérzés)</w:t>
      </w:r>
      <w:r>
        <w:t>,</w:t>
      </w:r>
    </w:p>
    <w:p w14:paraId="548B3BC8" w14:textId="65CFF45D" w:rsidR="008456EC" w:rsidRPr="00E60DEE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 w:rsidRPr="00E60DEE">
        <w:t>p</w:t>
      </w:r>
      <w:r w:rsidR="008456EC" w:rsidRPr="00E60DEE">
        <w:t>angó váladék az arcüregben</w:t>
      </w:r>
      <w:r w:rsidRPr="00E60DEE">
        <w:t>,</w:t>
      </w:r>
    </w:p>
    <w:p w14:paraId="7C814071" w14:textId="76870697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p</w:t>
      </w:r>
      <w:r w:rsidR="008456EC" w:rsidRPr="00230D9C">
        <w:t>iros torok</w:t>
      </w:r>
      <w:r>
        <w:t>,</w:t>
      </w:r>
    </w:p>
    <w:p w14:paraId="0592389F" w14:textId="766FF133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c</w:t>
      </w:r>
      <w:r w:rsidR="008456EC" w:rsidRPr="00230D9C">
        <w:t>somó az emlőben</w:t>
      </w:r>
      <w:r>
        <w:t>,</w:t>
      </w:r>
    </w:p>
    <w:p w14:paraId="5592F21E" w14:textId="713F625E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h</w:t>
      </w:r>
      <w:r w:rsidR="008456EC" w:rsidRPr="00230D9C">
        <w:t>ányinger</w:t>
      </w:r>
      <w:r>
        <w:t>,</w:t>
      </w:r>
    </w:p>
    <w:p w14:paraId="015F583F" w14:textId="4D0B61C0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i</w:t>
      </w:r>
      <w:r w:rsidR="008456EC" w:rsidRPr="00230D9C">
        <w:t>nfluenza</w:t>
      </w:r>
      <w:r>
        <w:t>,</w:t>
      </w:r>
    </w:p>
    <w:p w14:paraId="41C91937" w14:textId="6A9EFC11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a</w:t>
      </w:r>
      <w:r w:rsidR="008456EC" w:rsidRPr="00230D9C">
        <w:t>lacsony vércukorszint (</w:t>
      </w:r>
      <w:proofErr w:type="spellStart"/>
      <w:r w:rsidR="008456EC" w:rsidRPr="00230D9C">
        <w:t>hipoglikémia</w:t>
      </w:r>
      <w:proofErr w:type="spellEnd"/>
      <w:r w:rsidR="008456EC" w:rsidRPr="00230D9C">
        <w:t>)</w:t>
      </w:r>
      <w:r>
        <w:t>,</w:t>
      </w:r>
    </w:p>
    <w:p w14:paraId="5AD932E3" w14:textId="591B7667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k</w:t>
      </w:r>
      <w:r w:rsidR="008456EC" w:rsidRPr="00230D9C">
        <w:t>óros légzés (légszomj vagy nehézlégzés)</w:t>
      </w:r>
      <w:r>
        <w:t>,</w:t>
      </w:r>
    </w:p>
    <w:p w14:paraId="598226F3" w14:textId="6D3FE7E3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f</w:t>
      </w:r>
      <w:r w:rsidR="008456EC" w:rsidRPr="00230D9C">
        <w:t>okozott bélgázképződés (</w:t>
      </w:r>
      <w:proofErr w:type="spellStart"/>
      <w:r w:rsidR="008456EC" w:rsidRPr="00230D9C">
        <w:t>flatulencia</w:t>
      </w:r>
      <w:proofErr w:type="spellEnd"/>
      <w:r w:rsidR="008456EC" w:rsidRPr="00230D9C">
        <w:t>)</w:t>
      </w:r>
      <w:r>
        <w:t>,</w:t>
      </w:r>
    </w:p>
    <w:p w14:paraId="711D151C" w14:textId="4390049C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p</w:t>
      </w:r>
      <w:r w:rsidR="008456EC" w:rsidRPr="00230D9C">
        <w:t>attanások (</w:t>
      </w:r>
      <w:proofErr w:type="spellStart"/>
      <w:r w:rsidR="008456EC" w:rsidRPr="00230D9C">
        <w:t>akné</w:t>
      </w:r>
      <w:proofErr w:type="spellEnd"/>
      <w:r w:rsidR="008456EC" w:rsidRPr="00230D9C">
        <w:t>)</w:t>
      </w:r>
      <w:r>
        <w:t>,</w:t>
      </w:r>
    </w:p>
    <w:p w14:paraId="03BFD567" w14:textId="32AA8C3D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b</w:t>
      </w:r>
      <w:r w:rsidR="008456EC" w:rsidRPr="00230D9C">
        <w:t>őrviszketés</w:t>
      </w:r>
      <w:r>
        <w:t>,</w:t>
      </w:r>
    </w:p>
    <w:p w14:paraId="716A7834" w14:textId="57E5C77E" w:rsidR="007A14C8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m</w:t>
      </w:r>
      <w:r w:rsidR="008456EC" w:rsidRPr="00230D9C">
        <w:t>egemelkedett kreatin-</w:t>
      </w:r>
      <w:proofErr w:type="spellStart"/>
      <w:r w:rsidR="008456EC" w:rsidRPr="00230D9C">
        <w:t>foszfokináz</w:t>
      </w:r>
      <w:proofErr w:type="spellEnd"/>
      <w:r w:rsidR="008456EC" w:rsidRPr="00230D9C">
        <w:t>-szint (</w:t>
      </w:r>
      <w:proofErr w:type="spellStart"/>
      <w:r w:rsidR="008456EC" w:rsidRPr="00230D9C">
        <w:t>izomlebomlás</w:t>
      </w:r>
      <w:proofErr w:type="spellEnd"/>
      <w:r w:rsidR="008456EC" w:rsidRPr="00230D9C">
        <w:t xml:space="preserve"> jele), amely vérvizsgálattal mutatható ki</w:t>
      </w:r>
      <w:r>
        <w:t>.</w:t>
      </w:r>
    </w:p>
    <w:p w14:paraId="1C924E0A" w14:textId="77777777" w:rsidR="008456EC" w:rsidRPr="00230D9C" w:rsidRDefault="008456EC">
      <w:pPr>
        <w:pStyle w:val="Szvegtrzs"/>
        <w:spacing w:before="10"/>
        <w:rPr>
          <w:sz w:val="21"/>
        </w:rPr>
      </w:pPr>
    </w:p>
    <w:p w14:paraId="33C8A5E2" w14:textId="26EF3D84" w:rsidR="008456EC" w:rsidRPr="00230D9C" w:rsidRDefault="008456EC" w:rsidP="00223940">
      <w:pPr>
        <w:pStyle w:val="Szvegtrzs"/>
        <w:spacing w:before="10"/>
        <w:rPr>
          <w:b/>
        </w:rPr>
      </w:pPr>
      <w:r w:rsidRPr="00230D9C">
        <w:rPr>
          <w:b/>
        </w:rPr>
        <w:t xml:space="preserve">Nem gyakori </w:t>
      </w:r>
      <w:r w:rsidRPr="00230D9C">
        <w:t>mellékhatások (100-ból legfeljebb 1 beteget érinthet</w:t>
      </w:r>
      <w:r w:rsidR="003B0266" w:rsidRPr="00230D9C">
        <w:t>)</w:t>
      </w:r>
      <w:r w:rsidR="00466DD4">
        <w:t>:</w:t>
      </w:r>
    </w:p>
    <w:p w14:paraId="3390972F" w14:textId="5008B56F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p</w:t>
      </w:r>
      <w:r w:rsidR="008456EC" w:rsidRPr="00230D9C">
        <w:t>angó váladék a fülben</w:t>
      </w:r>
      <w:r>
        <w:t>,</w:t>
      </w:r>
    </w:p>
    <w:p w14:paraId="4D04B5DF" w14:textId="250161EC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a</w:t>
      </w:r>
      <w:r w:rsidR="008456EC" w:rsidRPr="00230D9C">
        <w:t>z emlő gyulladása</w:t>
      </w:r>
      <w:r>
        <w:t>,</w:t>
      </w:r>
    </w:p>
    <w:p w14:paraId="48C21702" w14:textId="138ED394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a</w:t>
      </w:r>
      <w:r w:rsidR="008456EC" w:rsidRPr="00230D9C">
        <w:t>z emlő megnagyobbodása férfiaknál</w:t>
      </w:r>
      <w:r>
        <w:t>,</w:t>
      </w:r>
    </w:p>
    <w:p w14:paraId="58F99040" w14:textId="6F1E3D80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a</w:t>
      </w:r>
      <w:r w:rsidR="008456EC" w:rsidRPr="00230D9C">
        <w:t xml:space="preserve">z emlőbimbó elváltozása </w:t>
      </w:r>
      <w:r w:rsidR="001368AC">
        <w:t>vagy</w:t>
      </w:r>
      <w:r w:rsidR="001368AC" w:rsidRPr="00230D9C">
        <w:t xml:space="preserve"> </w:t>
      </w:r>
      <w:r w:rsidR="008456EC" w:rsidRPr="00230D9C">
        <w:t>fájdalma</w:t>
      </w:r>
      <w:r>
        <w:t>,</w:t>
      </w:r>
    </w:p>
    <w:p w14:paraId="791FCFFF" w14:textId="52003FBA" w:rsidR="008456EC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s</w:t>
      </w:r>
      <w:r w:rsidR="008456EC" w:rsidRPr="00230D9C">
        <w:t>ípoló légzés</w:t>
      </w:r>
      <w:r>
        <w:t>,</w:t>
      </w:r>
    </w:p>
    <w:p w14:paraId="547B674A" w14:textId="147FCBED" w:rsidR="009A3085" w:rsidRPr="00230D9C" w:rsidRDefault="00466DD4" w:rsidP="00C24948">
      <w:pPr>
        <w:pStyle w:val="Szvegtrzs"/>
        <w:numPr>
          <w:ilvl w:val="1"/>
          <w:numId w:val="5"/>
        </w:numPr>
        <w:spacing w:before="10"/>
        <w:ind w:left="426" w:hanging="426"/>
      </w:pPr>
      <w:r>
        <w:t>e</w:t>
      </w:r>
      <w:r w:rsidR="008456EC" w:rsidRPr="00230D9C">
        <w:t>melkedett vérnyomás</w:t>
      </w:r>
      <w:r>
        <w:t>.</w:t>
      </w:r>
    </w:p>
    <w:p w14:paraId="1D367340" w14:textId="77777777" w:rsidR="008456EC" w:rsidRPr="00230D9C" w:rsidRDefault="008456EC" w:rsidP="008456EC">
      <w:pPr>
        <w:pStyle w:val="Listaszerbekezds"/>
        <w:widowControl/>
        <w:adjustRightInd w:val="0"/>
        <w:ind w:left="720" w:hanging="578"/>
        <w:rPr>
          <w:rFonts w:ascii="TimesNewRomanPSMT" w:eastAsiaTheme="minorHAnsi" w:hAnsi="TimesNewRomanPSMT" w:cs="TimesNewRomanPSMT"/>
        </w:rPr>
      </w:pPr>
    </w:p>
    <w:p w14:paraId="4CF03145" w14:textId="3C4C1C86" w:rsidR="008456EC" w:rsidRPr="00230D9C" w:rsidRDefault="008456EC">
      <w:pPr>
        <w:pStyle w:val="Szvegtrzs"/>
      </w:pPr>
      <w:r w:rsidRPr="00230D9C">
        <w:rPr>
          <w:b/>
        </w:rPr>
        <w:t>Nem ismert</w:t>
      </w:r>
      <w:r w:rsidRPr="00230D9C">
        <w:t xml:space="preserve"> (a gyakoriság a rendelkezésre álló adatokból nem állapítható meg)</w:t>
      </w:r>
      <w:r w:rsidR="001368AC">
        <w:t>:</w:t>
      </w:r>
    </w:p>
    <w:p w14:paraId="359F07CC" w14:textId="0A343502" w:rsidR="008456EC" w:rsidRPr="00230D9C" w:rsidRDefault="001368AC" w:rsidP="00C24948">
      <w:pPr>
        <w:pStyle w:val="Szvegtrzs"/>
        <w:numPr>
          <w:ilvl w:val="1"/>
          <w:numId w:val="5"/>
        </w:numPr>
        <w:ind w:left="426" w:hanging="426"/>
      </w:pPr>
      <w:r>
        <w:t>m</w:t>
      </w:r>
      <w:r w:rsidR="008456EC" w:rsidRPr="00230D9C">
        <w:t>ájkárosodás</w:t>
      </w:r>
      <w:r>
        <w:t>,</w:t>
      </w:r>
    </w:p>
    <w:p w14:paraId="30FAEDE2" w14:textId="7778E7B6" w:rsidR="00D849FD" w:rsidRPr="00230D9C" w:rsidRDefault="001368AC" w:rsidP="00C24948">
      <w:pPr>
        <w:pStyle w:val="Szvegtrzs"/>
        <w:numPr>
          <w:ilvl w:val="1"/>
          <w:numId w:val="5"/>
        </w:numPr>
        <w:ind w:left="426" w:hanging="426"/>
      </w:pPr>
      <w:r>
        <w:t>e</w:t>
      </w:r>
      <w:r w:rsidR="008456EC" w:rsidRPr="00230D9C">
        <w:t>melkedett bilirubinszint (májfunkciós vérvizsgálat)</w:t>
      </w:r>
      <w:r>
        <w:t>.</w:t>
      </w:r>
    </w:p>
    <w:p w14:paraId="2584C999" w14:textId="77777777" w:rsidR="008456EC" w:rsidRPr="00230D9C" w:rsidRDefault="008456EC">
      <w:pPr>
        <w:pStyle w:val="Szvegtrzs"/>
      </w:pPr>
    </w:p>
    <w:p w14:paraId="7236CBE5" w14:textId="77777777" w:rsidR="008456EC" w:rsidRPr="00230D9C" w:rsidRDefault="008456EC" w:rsidP="005A0795">
      <w:pPr>
        <w:rPr>
          <w:b/>
        </w:rPr>
      </w:pPr>
      <w:r w:rsidRPr="00230D9C">
        <w:rPr>
          <w:b/>
        </w:rPr>
        <w:t xml:space="preserve">További mellékhatások gyermekeknél és serdülőknél </w:t>
      </w:r>
    </w:p>
    <w:p w14:paraId="3B38FDD0" w14:textId="77777777" w:rsidR="008456EC" w:rsidRPr="00230D9C" w:rsidRDefault="008456EC" w:rsidP="005A0795"/>
    <w:p w14:paraId="146DE484" w14:textId="77777777" w:rsidR="007A14C8" w:rsidRPr="00230D9C" w:rsidRDefault="008456EC" w:rsidP="005A0795">
      <w:r w:rsidRPr="00230D9C">
        <w:t>A gyermekeknél és serdülőknél tapasztalt mellékhatások hasonlóak a felnőtteknél megfigyeltekhez. A májenzimszintek emelkedése azonban gyakrabban fordul elő kisgyermekeknél.</w:t>
      </w:r>
    </w:p>
    <w:p w14:paraId="56E44829" w14:textId="77777777" w:rsidR="008456EC" w:rsidRPr="00230D9C" w:rsidRDefault="008456EC" w:rsidP="005A0795"/>
    <w:p w14:paraId="0EB12D2E" w14:textId="77777777" w:rsidR="007A14C8" w:rsidRPr="00230D9C" w:rsidRDefault="008456EC" w:rsidP="005A0795">
      <w:r w:rsidRPr="00230D9C">
        <w:rPr>
          <w:b/>
          <w:bCs/>
        </w:rPr>
        <w:t>Mellékhatások bejelentése</w:t>
      </w:r>
    </w:p>
    <w:p w14:paraId="3E1F00D9" w14:textId="77777777" w:rsidR="007A14C8" w:rsidRPr="00230D9C" w:rsidRDefault="007A14C8" w:rsidP="005A0795"/>
    <w:p w14:paraId="46705515" w14:textId="5D885DAC" w:rsidR="008456EC" w:rsidRPr="00230D9C" w:rsidRDefault="008456EC" w:rsidP="008456EC">
      <w:pPr>
        <w:numPr>
          <w:ilvl w:val="12"/>
          <w:numId w:val="0"/>
        </w:numPr>
        <w:jc w:val="both"/>
        <w:outlineLvl w:val="0"/>
      </w:pPr>
      <w:r w:rsidRPr="00230D9C">
        <w:t>Ha Önnél bármilyen mellékhatás jelentkezik, tájékoztassa kezelőorvosát</w:t>
      </w:r>
      <w:r w:rsidR="001368AC">
        <w:t xml:space="preserve"> vagy</w:t>
      </w:r>
      <w:r w:rsidRPr="00230D9C">
        <w:t xml:space="preserve"> gyógyszerészét. Ez a betegtájékoztatóban fel nem sorolt bármilyen lehetséges mellékhatásra is vonatkozik. A mellékhatásokat közvetlenül a hatóság részére is bejelentheti az </w:t>
      </w:r>
      <w:hyperlink r:id="rId12" w:history="1">
        <w:r w:rsidRPr="00C24948">
          <w:rPr>
            <w:rStyle w:val="Hiperhivatkozs"/>
            <w:highlight w:val="lightGray"/>
          </w:rPr>
          <w:t>V. függelékben</w:t>
        </w:r>
      </w:hyperlink>
      <w:r w:rsidRPr="00C24948">
        <w:rPr>
          <w:highlight w:val="lightGray"/>
        </w:rPr>
        <w:t xml:space="preserve"> található elérhetőségeken keresztül</w:t>
      </w:r>
      <w:r w:rsidRPr="00230D9C">
        <w:t>.</w:t>
      </w:r>
    </w:p>
    <w:p w14:paraId="5E7CCEB5" w14:textId="77777777" w:rsidR="008456EC" w:rsidRPr="00230D9C" w:rsidRDefault="008456EC" w:rsidP="008456EC">
      <w:pPr>
        <w:ind w:right="-2"/>
      </w:pPr>
      <w:r w:rsidRPr="00230D9C">
        <w:t>A mellékhatások bejelentésével Ön is hozzájárulhat ahhoz, hogy minél több információ álljon rendelkezésre a gyógyszer biztonságos alkalmazásával kapcsolatban.</w:t>
      </w:r>
    </w:p>
    <w:p w14:paraId="7512EBEA" w14:textId="77777777" w:rsidR="007A14C8" w:rsidRPr="00230D9C" w:rsidRDefault="007A14C8" w:rsidP="005A0795"/>
    <w:p w14:paraId="71F15B01" w14:textId="77777777" w:rsidR="007A14C8" w:rsidRPr="00230D9C" w:rsidRDefault="007A14C8" w:rsidP="005A0795"/>
    <w:p w14:paraId="533D1DE3" w14:textId="77777777" w:rsidR="007A14C8" w:rsidRPr="00230D9C" w:rsidRDefault="00BA62E2" w:rsidP="005A0795">
      <w:pPr>
        <w:pStyle w:val="Cmsor1"/>
        <w:numPr>
          <w:ilvl w:val="0"/>
          <w:numId w:val="1"/>
        </w:numPr>
        <w:tabs>
          <w:tab w:val="left" w:pos="678"/>
          <w:tab w:val="left" w:pos="679"/>
        </w:tabs>
        <w:spacing w:before="0"/>
        <w:ind w:hanging="111"/>
      </w:pPr>
      <w:r w:rsidRPr="00230D9C">
        <w:t xml:space="preserve">Hogyan kell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>-t tárolni?</w:t>
      </w:r>
    </w:p>
    <w:p w14:paraId="6AB0764A" w14:textId="77777777" w:rsidR="007A14C8" w:rsidRPr="00230D9C" w:rsidRDefault="007A14C8" w:rsidP="005A0795"/>
    <w:p w14:paraId="0EB6D325" w14:textId="77777777" w:rsidR="008456EC" w:rsidRPr="00230D9C" w:rsidRDefault="008456EC" w:rsidP="008456EC">
      <w:r w:rsidRPr="00230D9C">
        <w:t>A gyógyszer gyermekektől elzárva tartandó!</w:t>
      </w:r>
    </w:p>
    <w:p w14:paraId="16CEF940" w14:textId="77777777" w:rsidR="008456EC" w:rsidRPr="00230D9C" w:rsidRDefault="008456EC" w:rsidP="008456EC"/>
    <w:p w14:paraId="4251492D" w14:textId="28ABF5BC" w:rsidR="008456EC" w:rsidRPr="00230D9C" w:rsidRDefault="008456EC" w:rsidP="008456EC">
      <w:r w:rsidRPr="00230D9C">
        <w:t xml:space="preserve">A </w:t>
      </w:r>
      <w:r w:rsidRPr="00E60DEE">
        <w:t>dobozon</w:t>
      </w:r>
      <w:r w:rsidR="00A15707" w:rsidRPr="00E60DEE">
        <w:t xml:space="preserve"> és</w:t>
      </w:r>
      <w:r w:rsidRPr="00E60DEE">
        <w:t xml:space="preserve"> a buborékcsomagoláson</w:t>
      </w:r>
      <w:r w:rsidRPr="00230D9C">
        <w:t xml:space="preserve"> feltüntetett lejárati idő (EXP) után ne alkalmazza ezt a gyógyszert. A lejárati idő az adott hónap utolsó napjára vonatkozik.</w:t>
      </w:r>
    </w:p>
    <w:p w14:paraId="43712581" w14:textId="77777777" w:rsidR="008456EC" w:rsidRPr="00230D9C" w:rsidRDefault="008456EC" w:rsidP="008456EC"/>
    <w:p w14:paraId="66B89DC1" w14:textId="77777777" w:rsidR="008456EC" w:rsidRPr="00230D9C" w:rsidRDefault="008456EC" w:rsidP="008456EC">
      <w:r w:rsidRPr="00230D9C">
        <w:t>Ez a gyógyszer nem igényel különleges tárolást.</w:t>
      </w:r>
    </w:p>
    <w:p w14:paraId="5388D16D" w14:textId="77777777" w:rsidR="008456EC" w:rsidRPr="00230D9C" w:rsidRDefault="008456EC" w:rsidP="008456EC"/>
    <w:p w14:paraId="497A3D0F" w14:textId="3A88A081" w:rsidR="007A14C8" w:rsidRPr="00230D9C" w:rsidRDefault="008456EC" w:rsidP="008456EC">
      <w:r w:rsidRPr="00230D9C">
        <w:t>Semmilyen gyógyszert ne dobjon a szennyvízbe vagy a háztartási hulladékba. Kérdezze meg gyógyszerészét, hogy mit tegyen a már nem használt gyógyszereivel. Ezek az intézkedések elősegítik a környezet védelmét</w:t>
      </w:r>
      <w:r w:rsidR="00A15707">
        <w:t>.</w:t>
      </w:r>
    </w:p>
    <w:p w14:paraId="71853313" w14:textId="77777777" w:rsidR="00765726" w:rsidRDefault="00765726" w:rsidP="005A0795"/>
    <w:p w14:paraId="524A7A86" w14:textId="77777777" w:rsidR="00A15707" w:rsidRPr="00230D9C" w:rsidRDefault="00A15707" w:rsidP="005A0795"/>
    <w:p w14:paraId="1E055CCF" w14:textId="77777777" w:rsidR="008456EC" w:rsidRPr="00230D9C" w:rsidRDefault="008456EC" w:rsidP="008456EC">
      <w:pPr>
        <w:ind w:left="567" w:right="-2" w:hanging="567"/>
        <w:rPr>
          <w:b/>
          <w:bCs/>
        </w:rPr>
      </w:pPr>
      <w:r w:rsidRPr="00230D9C">
        <w:rPr>
          <w:b/>
          <w:bCs/>
        </w:rPr>
        <w:t>6.</w:t>
      </w:r>
      <w:r w:rsidRPr="00230D9C">
        <w:rPr>
          <w:b/>
          <w:bCs/>
        </w:rPr>
        <w:tab/>
        <w:t>A csomagolás tartalma és egyéb információk</w:t>
      </w:r>
    </w:p>
    <w:p w14:paraId="4EC6433F" w14:textId="77777777" w:rsidR="00B5128B" w:rsidRPr="00230D9C" w:rsidRDefault="00B5128B" w:rsidP="005A0795"/>
    <w:p w14:paraId="270E9DC2" w14:textId="77777777" w:rsidR="007A14C8" w:rsidRPr="00230D9C" w:rsidRDefault="008456EC" w:rsidP="005A0795">
      <w:pPr>
        <w:rPr>
          <w:b/>
          <w:bCs/>
        </w:rPr>
      </w:pPr>
      <w:r w:rsidRPr="00230D9C">
        <w:rPr>
          <w:b/>
          <w:bCs/>
        </w:rPr>
        <w:t xml:space="preserve">Mit tartalmaz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>?</w:t>
      </w:r>
    </w:p>
    <w:p w14:paraId="76C6D518" w14:textId="6F06CD16" w:rsidR="007A14C8" w:rsidRPr="00230D9C" w:rsidRDefault="008456EC" w:rsidP="00C24948">
      <w:pPr>
        <w:pStyle w:val="Listaszerbekezds"/>
        <w:keepNext/>
        <w:widowControl/>
        <w:numPr>
          <w:ilvl w:val="0"/>
          <w:numId w:val="15"/>
        </w:numPr>
        <w:autoSpaceDE/>
        <w:autoSpaceDN/>
        <w:snapToGrid w:val="0"/>
        <w:ind w:left="284" w:right="-2" w:hanging="284"/>
      </w:pPr>
      <w:r w:rsidRPr="00230D9C">
        <w:t xml:space="preserve">A készítmény hatóanyaga az </w:t>
      </w:r>
      <w:proofErr w:type="spellStart"/>
      <w:r w:rsidRPr="00230D9C">
        <w:t>iva</w:t>
      </w:r>
      <w:r w:rsidR="00A15707">
        <w:t>kaf</w:t>
      </w:r>
      <w:r w:rsidRPr="00230D9C">
        <w:t>tor</w:t>
      </w:r>
      <w:proofErr w:type="spellEnd"/>
      <w:r w:rsidRPr="00230D9C">
        <w:t xml:space="preserve">. </w:t>
      </w:r>
      <w:r w:rsidR="003C1A71" w:rsidRPr="00230D9C">
        <w:t xml:space="preserve">150 mg </w:t>
      </w:r>
      <w:proofErr w:type="spellStart"/>
      <w:r w:rsidR="003C1A71" w:rsidRPr="00230D9C">
        <w:t>ivak</w:t>
      </w:r>
      <w:r w:rsidR="00A15707">
        <w:t>af</w:t>
      </w:r>
      <w:r w:rsidR="003C1A71" w:rsidRPr="00230D9C">
        <w:t>tort</w:t>
      </w:r>
      <w:proofErr w:type="spellEnd"/>
      <w:r w:rsidR="003C1A71" w:rsidRPr="00230D9C">
        <w:t xml:space="preserve"> tartalmaz filmtablettánként.</w:t>
      </w:r>
    </w:p>
    <w:p w14:paraId="44E9EDB5" w14:textId="77777777" w:rsidR="007A14C8" w:rsidRPr="00230D9C" w:rsidRDefault="007A14C8" w:rsidP="005A0795"/>
    <w:p w14:paraId="5D51197C" w14:textId="77777777" w:rsidR="007A14C8" w:rsidRPr="00230D9C" w:rsidRDefault="00DE2D28" w:rsidP="00C24948">
      <w:pPr>
        <w:pStyle w:val="Listaszerbekezds"/>
        <w:numPr>
          <w:ilvl w:val="0"/>
          <w:numId w:val="15"/>
        </w:numPr>
        <w:ind w:left="284" w:hanging="284"/>
      </w:pPr>
      <w:r w:rsidRPr="00230D9C">
        <w:t>Egyéb összetevők</w:t>
      </w:r>
      <w:r w:rsidR="004D6E73" w:rsidRPr="00230D9C">
        <w:t>:</w:t>
      </w:r>
    </w:p>
    <w:p w14:paraId="0B4B96FF" w14:textId="712F7100" w:rsidR="00DE2D28" w:rsidRPr="00230D9C" w:rsidRDefault="00DE2D28" w:rsidP="005A0795">
      <w:r w:rsidRPr="00230D9C">
        <w:t xml:space="preserve">Tablettamag: mikrokristályos cellulóz, </w:t>
      </w:r>
      <w:proofErr w:type="spellStart"/>
      <w:r w:rsidRPr="00230D9C">
        <w:t>hipromellóz</w:t>
      </w:r>
      <w:proofErr w:type="spellEnd"/>
      <w:r w:rsidRPr="00230D9C">
        <w:t>-acetát-</w:t>
      </w:r>
      <w:proofErr w:type="spellStart"/>
      <w:r w:rsidRPr="00230D9C">
        <w:t>szukcinát</w:t>
      </w:r>
      <w:proofErr w:type="spellEnd"/>
      <w:r w:rsidRPr="00230D9C">
        <w:t xml:space="preserve">, </w:t>
      </w:r>
      <w:proofErr w:type="spellStart"/>
      <w:r w:rsidRPr="00230D9C">
        <w:t>kroszkarmellóz</w:t>
      </w:r>
      <w:proofErr w:type="spellEnd"/>
      <w:r w:rsidRPr="00230D9C">
        <w:t>-nátrium, nátrium-</w:t>
      </w:r>
      <w:proofErr w:type="spellStart"/>
      <w:r w:rsidRPr="00230D9C">
        <w:t>laurilszulfát</w:t>
      </w:r>
      <w:proofErr w:type="spellEnd"/>
      <w:r w:rsidRPr="00230D9C">
        <w:t xml:space="preserve"> (E487), vízmentes kolloid szilícium-dioxid, mannit (E421), magnézium-</w:t>
      </w:r>
      <w:proofErr w:type="spellStart"/>
      <w:r w:rsidRPr="00230D9C">
        <w:t>sztearát</w:t>
      </w:r>
      <w:proofErr w:type="spellEnd"/>
      <w:r w:rsidRPr="00230D9C">
        <w:t xml:space="preserve">. </w:t>
      </w:r>
    </w:p>
    <w:p w14:paraId="6DEC6C28" w14:textId="77777777" w:rsidR="00DE2D28" w:rsidRPr="00230D9C" w:rsidRDefault="00DE2D28" w:rsidP="005A0795"/>
    <w:p w14:paraId="21FE2B3A" w14:textId="539F6004" w:rsidR="00DE2D28" w:rsidRPr="00230D9C" w:rsidRDefault="00DE2D28" w:rsidP="005A0795">
      <w:r w:rsidRPr="00230D9C">
        <w:t xml:space="preserve">Tablettabevonat: </w:t>
      </w:r>
      <w:proofErr w:type="spellStart"/>
      <w:r w:rsidRPr="00230D9C">
        <w:t>poli</w:t>
      </w:r>
      <w:proofErr w:type="spellEnd"/>
      <w:r w:rsidR="002C3BAF">
        <w:t>(</w:t>
      </w:r>
      <w:proofErr w:type="spellStart"/>
      <w:r w:rsidRPr="00230D9C">
        <w:t>vinil</w:t>
      </w:r>
      <w:proofErr w:type="spellEnd"/>
      <w:r w:rsidR="002C3BAF">
        <w:t xml:space="preserve"> </w:t>
      </w:r>
      <w:r w:rsidRPr="00230D9C">
        <w:t>alkohol</w:t>
      </w:r>
      <w:r w:rsidR="002C3BAF">
        <w:t>)</w:t>
      </w:r>
      <w:r w:rsidRPr="00230D9C">
        <w:t xml:space="preserve"> (E1203), </w:t>
      </w:r>
      <w:r w:rsidR="00990B45" w:rsidRPr="00230D9C">
        <w:t>k</w:t>
      </w:r>
      <w:r w:rsidR="00990B45">
        <w:t>a</w:t>
      </w:r>
      <w:r w:rsidR="00990B45" w:rsidRPr="00230D9C">
        <w:t>lcium</w:t>
      </w:r>
      <w:r w:rsidRPr="00230D9C">
        <w:t xml:space="preserve">-karbonát (E170), </w:t>
      </w:r>
      <w:proofErr w:type="spellStart"/>
      <w:r w:rsidRPr="00230D9C">
        <w:t>ma</w:t>
      </w:r>
      <w:r w:rsidR="00960C5A">
        <w:t>k</w:t>
      </w:r>
      <w:r w:rsidRPr="00230D9C">
        <w:t>rogol</w:t>
      </w:r>
      <w:proofErr w:type="spellEnd"/>
      <w:r w:rsidRPr="00230D9C">
        <w:t xml:space="preserve"> (E1521), tal</w:t>
      </w:r>
      <w:r w:rsidR="00990B45">
        <w:t>k</w:t>
      </w:r>
      <w:r w:rsidRPr="00230D9C">
        <w:t>um (E5</w:t>
      </w:r>
      <w:r w:rsidR="00FB6534">
        <w:t>5</w:t>
      </w:r>
      <w:r w:rsidRPr="00230D9C">
        <w:t xml:space="preserve">3b), indigókármin alumínium lakk (E132) és </w:t>
      </w:r>
      <w:proofErr w:type="spellStart"/>
      <w:r w:rsidRPr="00230D9C">
        <w:t>karnaubaviasz</w:t>
      </w:r>
      <w:proofErr w:type="spellEnd"/>
      <w:r w:rsidR="002B093F" w:rsidRPr="00230D9C">
        <w:t>.</w:t>
      </w:r>
    </w:p>
    <w:p w14:paraId="2ECD0ABE" w14:textId="77777777" w:rsidR="007A14C8" w:rsidRPr="00230D9C" w:rsidRDefault="007A14C8" w:rsidP="005A0795"/>
    <w:p w14:paraId="0B21D71F" w14:textId="77777777" w:rsidR="007A14C8" w:rsidRPr="00230D9C" w:rsidRDefault="002B093F" w:rsidP="005A0795">
      <w:r w:rsidRPr="00230D9C">
        <w:t xml:space="preserve">Lásd 2. pont vége – Az </w:t>
      </w:r>
      <w:proofErr w:type="spellStart"/>
      <w:r w:rsidRPr="00230D9C">
        <w:t>Ivacaftor</w:t>
      </w:r>
      <w:proofErr w:type="spellEnd"/>
      <w:r w:rsidRPr="00230D9C">
        <w:t xml:space="preserve"> </w:t>
      </w:r>
      <w:proofErr w:type="spellStart"/>
      <w:r w:rsidRPr="00230D9C">
        <w:t>Galenika</w:t>
      </w:r>
      <w:proofErr w:type="spellEnd"/>
      <w:r w:rsidRPr="00230D9C">
        <w:t xml:space="preserve"> nátriumot tartalmaz.</w:t>
      </w:r>
    </w:p>
    <w:p w14:paraId="23F5C0CD" w14:textId="77777777" w:rsidR="002B093F" w:rsidRPr="00230D9C" w:rsidRDefault="002B093F" w:rsidP="005A0795"/>
    <w:p w14:paraId="25F24B6C" w14:textId="77777777" w:rsidR="007A14C8" w:rsidRPr="00230D9C" w:rsidRDefault="002B093F" w:rsidP="005A0795">
      <w:r w:rsidRPr="00230D9C">
        <w:rPr>
          <w:b/>
          <w:bCs/>
        </w:rPr>
        <w:t xml:space="preserve">Milyen az </w:t>
      </w:r>
      <w:proofErr w:type="spellStart"/>
      <w:r w:rsidRPr="00230D9C">
        <w:rPr>
          <w:b/>
          <w:bCs/>
        </w:rPr>
        <w:t>Ivacaftor</w:t>
      </w:r>
      <w:proofErr w:type="spellEnd"/>
      <w:r w:rsidRPr="00230D9C">
        <w:rPr>
          <w:b/>
          <w:bCs/>
        </w:rPr>
        <w:t xml:space="preserve"> </w:t>
      </w:r>
      <w:proofErr w:type="spellStart"/>
      <w:r w:rsidRPr="00230D9C">
        <w:rPr>
          <w:b/>
          <w:bCs/>
        </w:rPr>
        <w:t>Galenika</w:t>
      </w:r>
      <w:proofErr w:type="spellEnd"/>
      <w:r w:rsidRPr="00230D9C">
        <w:rPr>
          <w:b/>
          <w:bCs/>
        </w:rPr>
        <w:t xml:space="preserve"> külleme és mit tartalmaz a csomagolás?</w:t>
      </w:r>
    </w:p>
    <w:p w14:paraId="5B4424A2" w14:textId="77777777" w:rsidR="007A14C8" w:rsidRPr="00230D9C" w:rsidRDefault="007A14C8" w:rsidP="005A0795"/>
    <w:p w14:paraId="30A04EFA" w14:textId="51C857BA" w:rsidR="00716095" w:rsidRPr="00BB371E" w:rsidRDefault="00716095" w:rsidP="00716095">
      <w:pPr>
        <w:rPr>
          <w:bCs/>
        </w:rPr>
      </w:pPr>
      <w:r w:rsidRPr="00BB371E">
        <w:rPr>
          <w:bCs/>
        </w:rPr>
        <w:t>Világoskék, kapszula alakú, kb. 16,5 mm hosszú és 8,4 mm széles, egyik oldalán dombornyomású “150” jelöléssel ellátott, másik oldalán sima filmtabletta.</w:t>
      </w:r>
    </w:p>
    <w:p w14:paraId="4CBA8482" w14:textId="77777777" w:rsidR="007A14C8" w:rsidRPr="00230D9C" w:rsidRDefault="007A14C8" w:rsidP="005A0795"/>
    <w:p w14:paraId="2A7A4C10" w14:textId="77777777" w:rsidR="0026555A" w:rsidRPr="00230D9C" w:rsidRDefault="002B093F" w:rsidP="005A0795">
      <w:r w:rsidRPr="00230D9C">
        <w:t>Az alábbi kiszerelési egységekben kapható:</w:t>
      </w:r>
    </w:p>
    <w:p w14:paraId="30C4DDAD" w14:textId="77777777" w:rsidR="003B0266" w:rsidRPr="00230D9C" w:rsidRDefault="003B0266" w:rsidP="005A0795"/>
    <w:p w14:paraId="0B7903DA" w14:textId="1F6374A2" w:rsidR="0026555A" w:rsidRPr="00230D9C" w:rsidRDefault="002B093F" w:rsidP="00223940">
      <w:pPr>
        <w:pStyle w:val="Szvegtrzs"/>
        <w:numPr>
          <w:ilvl w:val="0"/>
          <w:numId w:val="4"/>
        </w:numPr>
        <w:ind w:hanging="862"/>
      </w:pPr>
      <w:r w:rsidRPr="00230D9C">
        <w:t xml:space="preserve">28 </w:t>
      </w:r>
      <w:r w:rsidR="00990B45">
        <w:t>db és</w:t>
      </w:r>
      <w:r w:rsidR="00990B45" w:rsidRPr="00230D9C">
        <w:t xml:space="preserve"> </w:t>
      </w:r>
      <w:r w:rsidRPr="00230D9C">
        <w:t>56 db filmtablettát tartalmazó buborékcsomagolás.</w:t>
      </w:r>
    </w:p>
    <w:p w14:paraId="3C95790B" w14:textId="77777777" w:rsidR="0026555A" w:rsidRPr="00230D9C" w:rsidRDefault="0026555A" w:rsidP="005A0795"/>
    <w:p w14:paraId="4D517356" w14:textId="0F118076" w:rsidR="003C14F8" w:rsidRPr="00230D9C" w:rsidRDefault="00223940" w:rsidP="005A0795">
      <w:r w:rsidRPr="00230D9C">
        <w:t xml:space="preserve">Nem </w:t>
      </w:r>
      <w:r w:rsidR="00990B45">
        <w:t xml:space="preserve">feltétlenül </w:t>
      </w:r>
      <w:r w:rsidRPr="00230D9C">
        <w:t>mindegyik kiszerelés kerül kereskedelmi forgalomba.</w:t>
      </w:r>
    </w:p>
    <w:p w14:paraId="48C28A00" w14:textId="77777777" w:rsidR="00223940" w:rsidRPr="00230D9C" w:rsidRDefault="00223940" w:rsidP="005A0795"/>
    <w:p w14:paraId="6A350115" w14:textId="77777777" w:rsidR="002B093F" w:rsidRPr="00230D9C" w:rsidRDefault="002B093F" w:rsidP="002B093F">
      <w:pPr>
        <w:rPr>
          <w:b/>
          <w:bCs/>
        </w:rPr>
      </w:pPr>
      <w:r w:rsidRPr="00230D9C">
        <w:rPr>
          <w:b/>
          <w:bCs/>
        </w:rPr>
        <w:t>A forgalomba hozatali engedély jogosultja és a gyártó</w:t>
      </w:r>
    </w:p>
    <w:p w14:paraId="0E776FBA" w14:textId="77777777" w:rsidR="00356783" w:rsidRPr="00230D9C" w:rsidRDefault="00356783" w:rsidP="005A0795"/>
    <w:p w14:paraId="1705F808" w14:textId="77777777" w:rsidR="002B093F" w:rsidRPr="00230D9C" w:rsidRDefault="002B093F" w:rsidP="002B093F">
      <w:pPr>
        <w:rPr>
          <w:b/>
          <w:bCs/>
        </w:rPr>
      </w:pPr>
      <w:r w:rsidRPr="00230D9C">
        <w:rPr>
          <w:b/>
          <w:bCs/>
        </w:rPr>
        <w:t xml:space="preserve">A forgalomba hozatali engedély jogosultja </w:t>
      </w:r>
    </w:p>
    <w:p w14:paraId="5B090CFE" w14:textId="77777777" w:rsidR="00356783" w:rsidRPr="00230D9C" w:rsidRDefault="00356783" w:rsidP="005A0795"/>
    <w:p w14:paraId="684AD886" w14:textId="77777777" w:rsidR="007B3CA2" w:rsidRPr="00E6517A" w:rsidRDefault="007B3CA2" w:rsidP="007B3CA2">
      <w:proofErr w:type="spellStart"/>
      <w:r w:rsidRPr="00E6517A">
        <w:t>Galenika</w:t>
      </w:r>
      <w:proofErr w:type="spellEnd"/>
      <w:r w:rsidRPr="00E6517A">
        <w:t xml:space="preserve"> International Kft.</w:t>
      </w:r>
    </w:p>
    <w:p w14:paraId="1A616B18" w14:textId="77777777" w:rsidR="007B3CA2" w:rsidRPr="00E6517A" w:rsidRDefault="007B3CA2" w:rsidP="007B3CA2">
      <w:r w:rsidRPr="00E6517A">
        <w:t>Baross u</w:t>
      </w:r>
      <w:r>
        <w:t>tca</w:t>
      </w:r>
      <w:r w:rsidRPr="00E6517A">
        <w:t xml:space="preserve"> 165/3.</w:t>
      </w:r>
    </w:p>
    <w:p w14:paraId="2656261A" w14:textId="77777777" w:rsidR="007B3CA2" w:rsidRPr="00E6517A" w:rsidRDefault="007B3CA2" w:rsidP="007B3CA2">
      <w:r w:rsidRPr="00E6517A">
        <w:t>2040 Budaörs</w:t>
      </w:r>
    </w:p>
    <w:p w14:paraId="520077A1" w14:textId="77777777" w:rsidR="007B3CA2" w:rsidRPr="00E6517A" w:rsidRDefault="007B3CA2" w:rsidP="007B3CA2">
      <w:r w:rsidRPr="00E6517A">
        <w:t>Magyarország</w:t>
      </w:r>
    </w:p>
    <w:p w14:paraId="4AC977A9" w14:textId="77777777" w:rsidR="00223940" w:rsidRPr="00230D9C" w:rsidRDefault="00223940" w:rsidP="00223940"/>
    <w:p w14:paraId="2E00647D" w14:textId="77777777" w:rsidR="00356783" w:rsidRPr="00230D9C" w:rsidRDefault="002B093F" w:rsidP="005A0795">
      <w:pPr>
        <w:rPr>
          <w:b/>
          <w:bCs/>
        </w:rPr>
      </w:pPr>
      <w:r w:rsidRPr="00B24FB0">
        <w:rPr>
          <w:b/>
          <w:bCs/>
        </w:rPr>
        <w:t>Gyártó</w:t>
      </w:r>
    </w:p>
    <w:p w14:paraId="601BDDEF" w14:textId="77777777" w:rsidR="00356783" w:rsidRPr="00230D9C" w:rsidRDefault="00356783" w:rsidP="005A0795"/>
    <w:p w14:paraId="790188CA" w14:textId="77777777" w:rsidR="00B24FB0" w:rsidRPr="00B24FB0" w:rsidRDefault="00B24FB0" w:rsidP="00B24FB0">
      <w:pPr>
        <w:rPr>
          <w:lang w:val="pt-PT"/>
        </w:rPr>
      </w:pPr>
      <w:r w:rsidRPr="00B24FB0">
        <w:rPr>
          <w:lang w:val="pt-PT"/>
        </w:rPr>
        <w:t xml:space="preserve">Elpen Pharmaceutical Co. Inc. </w:t>
      </w:r>
    </w:p>
    <w:p w14:paraId="4AE99A1A" w14:textId="77777777" w:rsidR="00B24FB0" w:rsidRPr="00B24FB0" w:rsidRDefault="00B24FB0" w:rsidP="00B24FB0">
      <w:pPr>
        <w:rPr>
          <w:lang w:val="en-GB"/>
        </w:rPr>
      </w:pPr>
      <w:proofErr w:type="spellStart"/>
      <w:r w:rsidRPr="00B24FB0">
        <w:rPr>
          <w:lang w:val="en-GB"/>
        </w:rPr>
        <w:t>Marathonos</w:t>
      </w:r>
      <w:proofErr w:type="spellEnd"/>
      <w:r w:rsidRPr="00B24FB0">
        <w:rPr>
          <w:lang w:val="en-GB"/>
        </w:rPr>
        <w:t xml:space="preserve"> Avenue 95 </w:t>
      </w:r>
    </w:p>
    <w:p w14:paraId="7EC9C6DC" w14:textId="77777777" w:rsidR="00B24FB0" w:rsidRPr="00B24FB0" w:rsidRDefault="00B24FB0" w:rsidP="00B24FB0">
      <w:pPr>
        <w:rPr>
          <w:lang w:val="en-GB"/>
        </w:rPr>
      </w:pPr>
      <w:r w:rsidRPr="00B24FB0">
        <w:rPr>
          <w:lang w:val="en-GB"/>
        </w:rPr>
        <w:t xml:space="preserve">190 09 </w:t>
      </w:r>
      <w:proofErr w:type="spellStart"/>
      <w:r w:rsidRPr="00B24FB0">
        <w:rPr>
          <w:lang w:val="en-GB"/>
        </w:rPr>
        <w:t>Pikermi</w:t>
      </w:r>
      <w:proofErr w:type="spellEnd"/>
      <w:r w:rsidRPr="00B24FB0">
        <w:rPr>
          <w:lang w:val="en-GB"/>
        </w:rPr>
        <w:t xml:space="preserve"> </w:t>
      </w:r>
      <w:proofErr w:type="spellStart"/>
      <w:r w:rsidRPr="00B24FB0">
        <w:rPr>
          <w:lang w:val="en-GB"/>
        </w:rPr>
        <w:t>Attiki</w:t>
      </w:r>
      <w:proofErr w:type="spellEnd"/>
    </w:p>
    <w:p w14:paraId="1DDEE9F3" w14:textId="1560DFAB" w:rsidR="00B24FB0" w:rsidRPr="00B24FB0" w:rsidRDefault="00B24FB0" w:rsidP="00B24FB0">
      <w:pPr>
        <w:rPr>
          <w:lang w:val="en-GB"/>
        </w:rPr>
      </w:pPr>
      <w:proofErr w:type="spellStart"/>
      <w:r w:rsidRPr="00B24FB0">
        <w:rPr>
          <w:lang w:val="en-GB"/>
        </w:rPr>
        <w:t>G</w:t>
      </w:r>
      <w:r>
        <w:rPr>
          <w:lang w:val="en-GB"/>
        </w:rPr>
        <w:t>örögország</w:t>
      </w:r>
      <w:proofErr w:type="spellEnd"/>
    </w:p>
    <w:p w14:paraId="281E0174" w14:textId="77777777" w:rsidR="00DB1E52" w:rsidRPr="00230D9C" w:rsidRDefault="00DB1E52" w:rsidP="005A0795"/>
    <w:p w14:paraId="222A7AA3" w14:textId="77777777" w:rsidR="00DB1E52" w:rsidRPr="00230D9C" w:rsidRDefault="00223940" w:rsidP="005A0795">
      <w:pPr>
        <w:rPr>
          <w:b/>
          <w:bCs/>
        </w:rPr>
      </w:pPr>
      <w:r w:rsidRPr="00230D9C">
        <w:rPr>
          <w:b/>
          <w:bCs/>
        </w:rPr>
        <w:t>Ezt a gyógyszert az Európai Gazdasági Térség tagállamaiban az alábbi neveken engedélyezték:</w:t>
      </w:r>
    </w:p>
    <w:p w14:paraId="52AF7B3B" w14:textId="77777777" w:rsidR="00DB1E52" w:rsidRDefault="00DB1E52" w:rsidP="005A0795"/>
    <w:p w14:paraId="4BF83AD1" w14:textId="18BAE88C" w:rsidR="00990B45" w:rsidRPr="00230D9C" w:rsidRDefault="00990B45" w:rsidP="005A0795">
      <w:r>
        <w:t xml:space="preserve">Svédország </w:t>
      </w:r>
      <w:r w:rsidR="00A735CF" w:rsidRPr="009D41FD">
        <w:rPr>
          <w:sz w:val="24"/>
          <w:szCs w:val="24"/>
          <w:lang w:val="en-GB"/>
        </w:rPr>
        <w:tab/>
      </w:r>
      <w:r w:rsidR="00A735CF" w:rsidRPr="009D41FD">
        <w:rPr>
          <w:sz w:val="24"/>
          <w:szCs w:val="24"/>
          <w:lang w:val="en-GB"/>
        </w:rPr>
        <w:tab/>
      </w:r>
      <w:proofErr w:type="spellStart"/>
      <w:r w:rsidR="00A735CF" w:rsidRPr="00A735CF">
        <w:t>Ivacaftor</w:t>
      </w:r>
      <w:proofErr w:type="spellEnd"/>
      <w:r w:rsidR="00A735CF" w:rsidRPr="00A735CF">
        <w:t xml:space="preserve"> </w:t>
      </w:r>
      <w:proofErr w:type="spellStart"/>
      <w:r w:rsidR="00A735CF" w:rsidRPr="00A735CF">
        <w:t>Galenika</w:t>
      </w:r>
      <w:proofErr w:type="spellEnd"/>
      <w:r w:rsidR="00A735CF" w:rsidRPr="00A735CF">
        <w:t xml:space="preserve"> 150 mg </w:t>
      </w:r>
      <w:proofErr w:type="spellStart"/>
      <w:r w:rsidR="00A735CF" w:rsidRPr="00A735CF">
        <w:t>filmdragerad</w:t>
      </w:r>
      <w:proofErr w:type="spellEnd"/>
      <w:r w:rsidR="00A735CF" w:rsidRPr="00A735CF">
        <w:t xml:space="preserve"> </w:t>
      </w:r>
      <w:proofErr w:type="spellStart"/>
      <w:r w:rsidR="00A735CF" w:rsidRPr="00A735CF">
        <w:t>tablete</w:t>
      </w:r>
      <w:proofErr w:type="spellEnd"/>
    </w:p>
    <w:p w14:paraId="3117733B" w14:textId="18007187" w:rsidR="00DB1E52" w:rsidRPr="00C24948" w:rsidRDefault="00990B45" w:rsidP="00A735CF">
      <w:pPr>
        <w:rPr>
          <w:lang w:val="en-GB"/>
        </w:rPr>
      </w:pPr>
      <w:r>
        <w:t>Magyarország</w:t>
      </w:r>
      <w:r w:rsidR="00A735CF" w:rsidRPr="00A735CF">
        <w:rPr>
          <w:lang w:val="en-GB"/>
        </w:rPr>
        <w:t xml:space="preserve"> </w:t>
      </w:r>
      <w:r w:rsidR="00A735CF" w:rsidRPr="009D41FD">
        <w:rPr>
          <w:sz w:val="24"/>
          <w:szCs w:val="24"/>
          <w:lang w:val="en-GB"/>
        </w:rPr>
        <w:tab/>
      </w:r>
      <w:r w:rsidR="00A735CF" w:rsidRPr="009D41FD">
        <w:rPr>
          <w:sz w:val="24"/>
          <w:szCs w:val="24"/>
          <w:lang w:val="en-GB"/>
        </w:rPr>
        <w:tab/>
      </w:r>
      <w:proofErr w:type="spellStart"/>
      <w:r w:rsidR="00A735CF" w:rsidRPr="00A735CF">
        <w:rPr>
          <w:lang w:val="en-GB"/>
        </w:rPr>
        <w:t>Ivacaftor</w:t>
      </w:r>
      <w:proofErr w:type="spellEnd"/>
      <w:r w:rsidR="00A735CF" w:rsidRPr="00A735CF">
        <w:rPr>
          <w:lang w:val="en-GB"/>
        </w:rPr>
        <w:t xml:space="preserve"> </w:t>
      </w:r>
      <w:proofErr w:type="spellStart"/>
      <w:r w:rsidR="00A735CF" w:rsidRPr="00A735CF">
        <w:rPr>
          <w:lang w:val="en-GB"/>
        </w:rPr>
        <w:t>Galenika</w:t>
      </w:r>
      <w:proofErr w:type="spellEnd"/>
      <w:r w:rsidR="00A735CF" w:rsidRPr="00A735CF">
        <w:rPr>
          <w:lang w:val="en-GB"/>
        </w:rPr>
        <w:t xml:space="preserve"> 150 mg </w:t>
      </w:r>
      <w:proofErr w:type="spellStart"/>
      <w:r w:rsidR="00A735CF" w:rsidRPr="00A735CF">
        <w:rPr>
          <w:lang w:val="en-GB"/>
        </w:rPr>
        <w:t>filmtabletta</w:t>
      </w:r>
      <w:proofErr w:type="spellEnd"/>
    </w:p>
    <w:p w14:paraId="69AF72C7" w14:textId="28303456" w:rsidR="00990B45" w:rsidRDefault="00990B45" w:rsidP="005A0795">
      <w:r>
        <w:t>Szlovénia</w:t>
      </w:r>
      <w:r w:rsidR="00A735CF">
        <w:t xml:space="preserve"> </w:t>
      </w:r>
      <w:r w:rsidR="00A735CF" w:rsidRPr="009D41FD">
        <w:rPr>
          <w:sz w:val="24"/>
          <w:szCs w:val="24"/>
          <w:lang w:val="en-GB"/>
        </w:rPr>
        <w:tab/>
      </w:r>
      <w:r w:rsidR="00A735CF" w:rsidRPr="009D41FD">
        <w:rPr>
          <w:sz w:val="24"/>
          <w:szCs w:val="24"/>
          <w:lang w:val="en-GB"/>
        </w:rPr>
        <w:tab/>
      </w:r>
      <w:proofErr w:type="spellStart"/>
      <w:r w:rsidR="00A735CF" w:rsidRPr="00A735CF">
        <w:t>Ivacaftor</w:t>
      </w:r>
      <w:proofErr w:type="spellEnd"/>
      <w:r w:rsidR="00A735CF" w:rsidRPr="00A735CF">
        <w:t xml:space="preserve"> </w:t>
      </w:r>
      <w:proofErr w:type="spellStart"/>
      <w:r w:rsidR="00A735CF" w:rsidRPr="00A735CF">
        <w:t>Galenika</w:t>
      </w:r>
      <w:proofErr w:type="spellEnd"/>
      <w:r w:rsidR="00A735CF" w:rsidRPr="00A735CF">
        <w:t xml:space="preserve"> 150 mg </w:t>
      </w:r>
      <w:proofErr w:type="spellStart"/>
      <w:r w:rsidR="00A735CF" w:rsidRPr="00A735CF">
        <w:t>filmsko</w:t>
      </w:r>
      <w:proofErr w:type="spellEnd"/>
      <w:r w:rsidR="00A735CF" w:rsidRPr="00A735CF">
        <w:t xml:space="preserve"> </w:t>
      </w:r>
      <w:proofErr w:type="spellStart"/>
      <w:r w:rsidR="00A735CF" w:rsidRPr="00A735CF">
        <w:t>obložene</w:t>
      </w:r>
      <w:proofErr w:type="spellEnd"/>
      <w:r w:rsidR="00A735CF" w:rsidRPr="00A735CF">
        <w:t xml:space="preserve"> </w:t>
      </w:r>
      <w:proofErr w:type="spellStart"/>
      <w:r w:rsidR="00A735CF" w:rsidRPr="00A735CF">
        <w:t>tableta</w:t>
      </w:r>
      <w:proofErr w:type="spellEnd"/>
    </w:p>
    <w:p w14:paraId="5F4BED70" w14:textId="56D3BDA3" w:rsidR="00990B45" w:rsidRPr="00C24948" w:rsidRDefault="00990B45" w:rsidP="00A735CF">
      <w:pPr>
        <w:rPr>
          <w:lang w:val="en-GB"/>
        </w:rPr>
      </w:pPr>
      <w:r>
        <w:t>Horvátország</w:t>
      </w:r>
      <w:r w:rsidR="00A735CF" w:rsidRPr="00A735CF">
        <w:rPr>
          <w:lang w:val="en-GB"/>
        </w:rPr>
        <w:t xml:space="preserve"> </w:t>
      </w:r>
      <w:r w:rsidR="00A735CF" w:rsidRPr="009D41FD">
        <w:rPr>
          <w:sz w:val="24"/>
          <w:szCs w:val="24"/>
          <w:lang w:val="en-GB"/>
        </w:rPr>
        <w:tab/>
      </w:r>
      <w:r w:rsidR="00A735CF" w:rsidRPr="009D41FD">
        <w:rPr>
          <w:sz w:val="24"/>
          <w:szCs w:val="24"/>
          <w:lang w:val="en-GB"/>
        </w:rPr>
        <w:tab/>
      </w:r>
      <w:proofErr w:type="spellStart"/>
      <w:r w:rsidR="00A735CF" w:rsidRPr="00A735CF">
        <w:rPr>
          <w:lang w:val="en-GB"/>
        </w:rPr>
        <w:t>Ivacaftor</w:t>
      </w:r>
      <w:proofErr w:type="spellEnd"/>
      <w:r w:rsidR="00A735CF" w:rsidRPr="00A735CF">
        <w:rPr>
          <w:lang w:val="en-GB"/>
        </w:rPr>
        <w:t xml:space="preserve"> </w:t>
      </w:r>
      <w:proofErr w:type="spellStart"/>
      <w:r w:rsidR="00A735CF" w:rsidRPr="00A735CF">
        <w:rPr>
          <w:lang w:val="en-GB"/>
        </w:rPr>
        <w:t>Galenika</w:t>
      </w:r>
      <w:proofErr w:type="spellEnd"/>
      <w:r w:rsidR="00A735CF" w:rsidRPr="00A735CF">
        <w:rPr>
          <w:lang w:val="en-GB"/>
        </w:rPr>
        <w:t xml:space="preserve"> 150 mg </w:t>
      </w:r>
      <w:proofErr w:type="spellStart"/>
      <w:r w:rsidR="00A735CF" w:rsidRPr="00A735CF">
        <w:rPr>
          <w:lang w:val="en-GB"/>
        </w:rPr>
        <w:t>filmom</w:t>
      </w:r>
      <w:proofErr w:type="spellEnd"/>
      <w:r w:rsidR="00A735CF" w:rsidRPr="00A735CF">
        <w:rPr>
          <w:lang w:val="en-GB"/>
        </w:rPr>
        <w:t xml:space="preserve"> </w:t>
      </w:r>
      <w:proofErr w:type="spellStart"/>
      <w:r w:rsidR="00A735CF" w:rsidRPr="00A735CF">
        <w:rPr>
          <w:lang w:val="en-GB"/>
        </w:rPr>
        <w:t>obložene</w:t>
      </w:r>
      <w:proofErr w:type="spellEnd"/>
      <w:r w:rsidR="00A735CF" w:rsidRPr="00A735CF">
        <w:rPr>
          <w:lang w:val="en-GB"/>
        </w:rPr>
        <w:t xml:space="preserve"> </w:t>
      </w:r>
      <w:proofErr w:type="spellStart"/>
      <w:r w:rsidR="00A735CF" w:rsidRPr="00A735CF">
        <w:rPr>
          <w:lang w:val="en-GB"/>
        </w:rPr>
        <w:t>tableta</w:t>
      </w:r>
      <w:proofErr w:type="spellEnd"/>
    </w:p>
    <w:p w14:paraId="6BAC6E61" w14:textId="54E03E07" w:rsidR="00DB1E52" w:rsidRDefault="00DB1E52" w:rsidP="005A0795"/>
    <w:p w14:paraId="5F716FD9" w14:textId="632E9DF7" w:rsidR="00A00BAE" w:rsidRDefault="00A00BAE" w:rsidP="00A00BAE">
      <w:r>
        <w:t>OGY</w:t>
      </w:r>
      <w:r w:rsidR="00E13311">
        <w:t>I-T-24778/</w:t>
      </w:r>
      <w:proofErr w:type="gramStart"/>
      <w:r w:rsidR="00E13311">
        <w:t>01          28x</w:t>
      </w:r>
      <w:proofErr w:type="gramEnd"/>
      <w:r w:rsidR="00E13311">
        <w:t xml:space="preserve">      O</w:t>
      </w:r>
      <w:r>
        <w:t>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1DDCC29B" w14:textId="77777777" w:rsidR="00A00BAE" w:rsidRDefault="00A00BAE" w:rsidP="00A00BAE">
      <w:r>
        <w:t>OGYI-T-24778/</w:t>
      </w:r>
      <w:proofErr w:type="gramStart"/>
      <w:r>
        <w:t>02          28x</w:t>
      </w:r>
      <w:proofErr w:type="gramEnd"/>
      <w:r>
        <w:t xml:space="preserve">      PVC/PCTFE(</w:t>
      </w:r>
      <w:proofErr w:type="spellStart"/>
      <w:r>
        <w:t>Aclar</w:t>
      </w:r>
      <w:proofErr w:type="spellEnd"/>
      <w:r>
        <w:t>)//</w:t>
      </w:r>
      <w:proofErr w:type="spellStart"/>
      <w:r>
        <w:t>Al</w:t>
      </w:r>
      <w:proofErr w:type="spellEnd"/>
      <w:r>
        <w:t xml:space="preserve"> buborékcsomagolásban</w:t>
      </w:r>
    </w:p>
    <w:p w14:paraId="392287EE" w14:textId="51EDCAB9" w:rsidR="00A00BAE" w:rsidRDefault="00A00BAE" w:rsidP="00A00BAE">
      <w:r>
        <w:t>OGY</w:t>
      </w:r>
      <w:r w:rsidR="00E13311">
        <w:t>I-T-24778/</w:t>
      </w:r>
      <w:proofErr w:type="gramStart"/>
      <w:r w:rsidR="00E13311">
        <w:t>03          56x</w:t>
      </w:r>
      <w:proofErr w:type="gramEnd"/>
      <w:r w:rsidR="00E13311">
        <w:t xml:space="preserve">      O</w:t>
      </w:r>
      <w:r>
        <w:t>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buborékcsomagolásban</w:t>
      </w:r>
    </w:p>
    <w:p w14:paraId="39B86F3B" w14:textId="7CC58435" w:rsidR="00A00BAE" w:rsidRDefault="00A00BAE" w:rsidP="00A00BAE">
      <w:r>
        <w:t>OGYI-T-24778/</w:t>
      </w:r>
      <w:proofErr w:type="gramStart"/>
      <w:r>
        <w:t>04          56x</w:t>
      </w:r>
      <w:proofErr w:type="gramEnd"/>
      <w:r>
        <w:t xml:space="preserve">      PVC/PCTFE(</w:t>
      </w:r>
      <w:proofErr w:type="spellStart"/>
      <w:r>
        <w:t>Aclar</w:t>
      </w:r>
      <w:proofErr w:type="spellEnd"/>
      <w:r>
        <w:t>)//</w:t>
      </w:r>
      <w:proofErr w:type="spellStart"/>
      <w:r>
        <w:t>Al</w:t>
      </w:r>
      <w:proofErr w:type="spellEnd"/>
      <w:r>
        <w:t xml:space="preserve"> buborékcsomagolásban</w:t>
      </w:r>
    </w:p>
    <w:p w14:paraId="3A020F36" w14:textId="77777777" w:rsidR="00A00BAE" w:rsidRPr="00230D9C" w:rsidRDefault="00A00BAE" w:rsidP="005A0795"/>
    <w:p w14:paraId="5113782C" w14:textId="7160C7E6" w:rsidR="007A14C8" w:rsidRPr="005A0795" w:rsidRDefault="00223940" w:rsidP="00223940">
      <w:pPr>
        <w:rPr>
          <w:lang w:val="en-GB"/>
        </w:rPr>
      </w:pPr>
      <w:r w:rsidRPr="00230D9C">
        <w:rPr>
          <w:b/>
        </w:rPr>
        <w:t>A betegtájékoztató legutóbbi felülvizsgálatának dátuma:</w:t>
      </w:r>
      <w:r w:rsidRPr="00230D9C">
        <w:t xml:space="preserve"> </w:t>
      </w:r>
      <w:bookmarkStart w:id="0" w:name="_GoBack"/>
      <w:r w:rsidR="00E13311" w:rsidRPr="00E13311">
        <w:rPr>
          <w:b/>
        </w:rPr>
        <w:t>2026. augusztus.</w:t>
      </w:r>
      <w:bookmarkEnd w:id="0"/>
    </w:p>
    <w:sectPr w:rsidR="007A14C8" w:rsidRPr="005A0795" w:rsidSect="00BB371E">
      <w:headerReference w:type="default" r:id="rId13"/>
      <w:footerReference w:type="first" r:id="rId14"/>
      <w:type w:val="continuous"/>
      <w:pgSz w:w="11910" w:h="16840"/>
      <w:pgMar w:top="1580" w:right="1278" w:bottom="860" w:left="1300" w:header="680" w:footer="454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5D46AC1" w16cex:dateUtc="2026-08-06T09:30:00Z"/>
  <w16cex:commentExtensible w16cex:durableId="21829B6E" w16cex:dateUtc="2026-08-06T09:03:00Z"/>
  <w16cex:commentExtensible w16cex:durableId="4ADA0177" w16cex:dateUtc="2026-08-06T10:36:00Z"/>
  <w16cex:commentExtensible w16cex:durableId="42E3EFB4" w16cex:dateUtc="2026-08-03T08:33:00Z"/>
  <w16cex:commentExtensible w16cex:durableId="6394524B" w16cex:dateUtc="2026-08-06T09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2058BD9" w16cid:durableId="55D46AC1"/>
  <w16cid:commentId w16cid:paraId="114D9B56" w16cid:durableId="21829B6E"/>
  <w16cid:commentId w16cid:paraId="2E21AABB" w16cid:durableId="4ADA0177"/>
  <w16cid:commentId w16cid:paraId="4649291B" w16cid:durableId="42E3EFB4"/>
  <w16cid:commentId w16cid:paraId="1645D3B5" w16cid:durableId="639452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4EEED" w14:textId="77777777" w:rsidR="00B42B39" w:rsidRPr="00230D9C" w:rsidRDefault="00B42B39">
      <w:r w:rsidRPr="00230D9C">
        <w:separator/>
      </w:r>
    </w:p>
  </w:endnote>
  <w:endnote w:type="continuationSeparator" w:id="0">
    <w:p w14:paraId="26D0EB18" w14:textId="77777777" w:rsidR="00B42B39" w:rsidRPr="00230D9C" w:rsidRDefault="00B42B39">
      <w:r w:rsidRPr="00230D9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BFD20" w14:textId="277904DC" w:rsidR="00BB371E" w:rsidRPr="00BB371E" w:rsidRDefault="00BB371E">
    <w:pPr>
      <w:pStyle w:val="llb"/>
      <w:rPr>
        <w:sz w:val="18"/>
        <w:szCs w:val="18"/>
      </w:rPr>
    </w:pPr>
    <w:r w:rsidRPr="00BB371E">
      <w:rPr>
        <w:sz w:val="18"/>
        <w:szCs w:val="18"/>
      </w:rPr>
      <w:t>NNGYK/GYSZ/51848/2024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A4DB7" w14:textId="77777777" w:rsidR="00B42B39" w:rsidRPr="00230D9C" w:rsidRDefault="00B42B39">
      <w:r w:rsidRPr="00230D9C">
        <w:separator/>
      </w:r>
    </w:p>
  </w:footnote>
  <w:footnote w:type="continuationSeparator" w:id="0">
    <w:p w14:paraId="652C57BC" w14:textId="77777777" w:rsidR="00B42B39" w:rsidRPr="00230D9C" w:rsidRDefault="00B42B39">
      <w:r w:rsidRPr="00230D9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124563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01D5C4C" w14:textId="184F6DEB" w:rsidR="00716095" w:rsidRPr="00BB371E" w:rsidRDefault="00716095">
        <w:pPr>
          <w:pStyle w:val="lfej"/>
          <w:jc w:val="center"/>
          <w:rPr>
            <w:sz w:val="18"/>
            <w:szCs w:val="18"/>
          </w:rPr>
        </w:pPr>
        <w:r w:rsidRPr="00BB371E">
          <w:rPr>
            <w:sz w:val="18"/>
            <w:szCs w:val="18"/>
          </w:rPr>
          <w:fldChar w:fldCharType="begin"/>
        </w:r>
        <w:r w:rsidRPr="00BB371E">
          <w:rPr>
            <w:sz w:val="18"/>
            <w:szCs w:val="18"/>
          </w:rPr>
          <w:instrText>PAGE   \* MERGEFORMAT</w:instrText>
        </w:r>
        <w:r w:rsidRPr="00BB371E">
          <w:rPr>
            <w:sz w:val="18"/>
            <w:szCs w:val="18"/>
          </w:rPr>
          <w:fldChar w:fldCharType="separate"/>
        </w:r>
        <w:r w:rsidR="00E13311">
          <w:rPr>
            <w:noProof/>
            <w:sz w:val="18"/>
            <w:szCs w:val="18"/>
          </w:rPr>
          <w:t>8</w:t>
        </w:r>
        <w:r w:rsidRPr="00BB371E">
          <w:rPr>
            <w:sz w:val="18"/>
            <w:szCs w:val="18"/>
          </w:rPr>
          <w:fldChar w:fldCharType="end"/>
        </w:r>
      </w:p>
    </w:sdtContent>
  </w:sdt>
  <w:p w14:paraId="14D404E0" w14:textId="77777777" w:rsidR="003D1746" w:rsidRPr="00230D9C" w:rsidRDefault="003D174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3EC0C546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CA24978"/>
    <w:multiLevelType w:val="hybridMultilevel"/>
    <w:tmpl w:val="90C67932"/>
    <w:lvl w:ilvl="0" w:tplc="95B48F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910EE3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5B03F9C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24C1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BDACEE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E7600D7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1714C54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E6874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78627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F887956"/>
    <w:multiLevelType w:val="hybridMultilevel"/>
    <w:tmpl w:val="44920AEC"/>
    <w:lvl w:ilvl="0" w:tplc="2D0ED5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56DB5"/>
    <w:multiLevelType w:val="hybridMultilevel"/>
    <w:tmpl w:val="0A36149A"/>
    <w:lvl w:ilvl="0" w:tplc="01D46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C70CB"/>
    <w:multiLevelType w:val="hybridMultilevel"/>
    <w:tmpl w:val="F0326BF6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B598B"/>
    <w:multiLevelType w:val="hybridMultilevel"/>
    <w:tmpl w:val="09A8E13C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0078B"/>
    <w:multiLevelType w:val="hybridMultilevel"/>
    <w:tmpl w:val="2DA43CFA"/>
    <w:lvl w:ilvl="0" w:tplc="27FE8C00">
      <w:start w:val="5"/>
      <w:numFmt w:val="decimal"/>
      <w:lvlText w:val="%1."/>
      <w:lvlJc w:val="left"/>
      <w:pPr>
        <w:ind w:left="111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458A1CA4">
      <w:numFmt w:val="bullet"/>
      <w:lvlText w:val="•"/>
      <w:lvlJc w:val="left"/>
      <w:pPr>
        <w:ind w:left="1034" w:hanging="568"/>
      </w:pPr>
      <w:rPr>
        <w:rFonts w:hint="default"/>
      </w:rPr>
    </w:lvl>
    <w:lvl w:ilvl="2" w:tplc="276822E8">
      <w:numFmt w:val="bullet"/>
      <w:lvlText w:val="•"/>
      <w:lvlJc w:val="left"/>
      <w:pPr>
        <w:ind w:left="1949" w:hanging="568"/>
      </w:pPr>
      <w:rPr>
        <w:rFonts w:hint="default"/>
      </w:rPr>
    </w:lvl>
    <w:lvl w:ilvl="3" w:tplc="6A6C2B1C">
      <w:numFmt w:val="bullet"/>
      <w:lvlText w:val="•"/>
      <w:lvlJc w:val="left"/>
      <w:pPr>
        <w:ind w:left="2864" w:hanging="568"/>
      </w:pPr>
      <w:rPr>
        <w:rFonts w:hint="default"/>
      </w:rPr>
    </w:lvl>
    <w:lvl w:ilvl="4" w:tplc="284C3D60">
      <w:numFmt w:val="bullet"/>
      <w:lvlText w:val="•"/>
      <w:lvlJc w:val="left"/>
      <w:pPr>
        <w:ind w:left="3779" w:hanging="568"/>
      </w:pPr>
      <w:rPr>
        <w:rFonts w:hint="default"/>
      </w:rPr>
    </w:lvl>
    <w:lvl w:ilvl="5" w:tplc="DB8AE93E">
      <w:numFmt w:val="bullet"/>
      <w:lvlText w:val="•"/>
      <w:lvlJc w:val="left"/>
      <w:pPr>
        <w:ind w:left="4693" w:hanging="568"/>
      </w:pPr>
      <w:rPr>
        <w:rFonts w:hint="default"/>
      </w:rPr>
    </w:lvl>
    <w:lvl w:ilvl="6" w:tplc="8F38E02C">
      <w:numFmt w:val="bullet"/>
      <w:lvlText w:val="•"/>
      <w:lvlJc w:val="left"/>
      <w:pPr>
        <w:ind w:left="5608" w:hanging="568"/>
      </w:pPr>
      <w:rPr>
        <w:rFonts w:hint="default"/>
      </w:rPr>
    </w:lvl>
    <w:lvl w:ilvl="7" w:tplc="B074DDD4">
      <w:numFmt w:val="bullet"/>
      <w:lvlText w:val="•"/>
      <w:lvlJc w:val="left"/>
      <w:pPr>
        <w:ind w:left="6523" w:hanging="568"/>
      </w:pPr>
      <w:rPr>
        <w:rFonts w:hint="default"/>
      </w:rPr>
    </w:lvl>
    <w:lvl w:ilvl="8" w:tplc="C11A86FC">
      <w:numFmt w:val="bullet"/>
      <w:lvlText w:val="•"/>
      <w:lvlJc w:val="left"/>
      <w:pPr>
        <w:ind w:left="7438" w:hanging="568"/>
      </w:pPr>
      <w:rPr>
        <w:rFonts w:hint="default"/>
      </w:rPr>
    </w:lvl>
  </w:abstractNum>
  <w:abstractNum w:abstractNumId="7" w15:restartNumberingAfterBreak="0">
    <w:nsid w:val="41163C91"/>
    <w:multiLevelType w:val="hybridMultilevel"/>
    <w:tmpl w:val="4E86CA64"/>
    <w:lvl w:ilvl="0" w:tplc="01D46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2AD686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4AD2DB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E05D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1861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9EE1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6A11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6872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1A8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43F25"/>
    <w:multiLevelType w:val="hybridMultilevel"/>
    <w:tmpl w:val="085890C2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C5C01326">
      <w:numFmt w:val="bullet"/>
      <w:lvlText w:val="•"/>
      <w:lvlJc w:val="left"/>
      <w:pPr>
        <w:ind w:left="1605" w:hanging="360"/>
      </w:pPr>
      <w:rPr>
        <w:rFonts w:ascii="Times New Roman" w:eastAsia="Times New Roman" w:hAnsi="Times New Roman" w:cs="Times New Roman" w:hint="default"/>
      </w:rPr>
    </w:lvl>
    <w:lvl w:ilvl="2" w:tplc="2C22697A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12C30F4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6988E2B2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47CE0BD6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50A8C1B6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15802C6E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F94EB94A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9" w15:restartNumberingAfterBreak="0">
    <w:nsid w:val="52F01A54"/>
    <w:multiLevelType w:val="hybridMultilevel"/>
    <w:tmpl w:val="5950CD2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907A62"/>
    <w:multiLevelType w:val="hybridMultilevel"/>
    <w:tmpl w:val="841EDA70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54770"/>
    <w:multiLevelType w:val="hybridMultilevel"/>
    <w:tmpl w:val="927E59BC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86644F"/>
    <w:multiLevelType w:val="hybridMultilevel"/>
    <w:tmpl w:val="CCC0861E"/>
    <w:lvl w:ilvl="0" w:tplc="268E727C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DB02A1"/>
    <w:multiLevelType w:val="hybridMultilevel"/>
    <w:tmpl w:val="16A41AFE"/>
    <w:lvl w:ilvl="0" w:tplc="216EE1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C811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08C0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C452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86E4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0AE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485C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1620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364E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0778FE"/>
    <w:multiLevelType w:val="hybridMultilevel"/>
    <w:tmpl w:val="E10E96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1"/>
  </w:num>
  <w:num w:numId="5">
    <w:abstractNumId w:val="8"/>
  </w:num>
  <w:num w:numId="6">
    <w:abstractNumId w:val="2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1"/>
  </w:num>
  <w:num w:numId="11">
    <w:abstractNumId w:val="12"/>
  </w:num>
  <w:num w:numId="12">
    <w:abstractNumId w:val="4"/>
  </w:num>
  <w:num w:numId="13">
    <w:abstractNumId w:val="10"/>
  </w:num>
  <w:num w:numId="14">
    <w:abstractNumId w:val="5"/>
  </w:num>
  <w:num w:numId="1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C8"/>
    <w:rsid w:val="00000A4B"/>
    <w:rsid w:val="00001F43"/>
    <w:rsid w:val="00004EC0"/>
    <w:rsid w:val="000114E8"/>
    <w:rsid w:val="00012287"/>
    <w:rsid w:val="000161C4"/>
    <w:rsid w:val="000277F3"/>
    <w:rsid w:val="00027B67"/>
    <w:rsid w:val="00035A65"/>
    <w:rsid w:val="00042F5E"/>
    <w:rsid w:val="0006479A"/>
    <w:rsid w:val="00072187"/>
    <w:rsid w:val="00077081"/>
    <w:rsid w:val="00094A00"/>
    <w:rsid w:val="00095B61"/>
    <w:rsid w:val="00097F9B"/>
    <w:rsid w:val="000A1286"/>
    <w:rsid w:val="000A158D"/>
    <w:rsid w:val="000A55ED"/>
    <w:rsid w:val="000B0211"/>
    <w:rsid w:val="000B61D7"/>
    <w:rsid w:val="000C3FD0"/>
    <w:rsid w:val="000C7BF8"/>
    <w:rsid w:val="000F1778"/>
    <w:rsid w:val="000F702D"/>
    <w:rsid w:val="00100380"/>
    <w:rsid w:val="00105AC1"/>
    <w:rsid w:val="001072E7"/>
    <w:rsid w:val="00107694"/>
    <w:rsid w:val="00113430"/>
    <w:rsid w:val="00117C82"/>
    <w:rsid w:val="00124E16"/>
    <w:rsid w:val="00125CBA"/>
    <w:rsid w:val="001368AC"/>
    <w:rsid w:val="00141690"/>
    <w:rsid w:val="00150ADA"/>
    <w:rsid w:val="001548CE"/>
    <w:rsid w:val="001569C1"/>
    <w:rsid w:val="001625CA"/>
    <w:rsid w:val="00180F7B"/>
    <w:rsid w:val="001815DD"/>
    <w:rsid w:val="001855A3"/>
    <w:rsid w:val="001858F6"/>
    <w:rsid w:val="00187099"/>
    <w:rsid w:val="0019500E"/>
    <w:rsid w:val="001A0C75"/>
    <w:rsid w:val="001A1C22"/>
    <w:rsid w:val="001A5719"/>
    <w:rsid w:val="001B1E69"/>
    <w:rsid w:val="001C476D"/>
    <w:rsid w:val="001E0B50"/>
    <w:rsid w:val="001E4AB2"/>
    <w:rsid w:val="001F5465"/>
    <w:rsid w:val="001F7977"/>
    <w:rsid w:val="002104C4"/>
    <w:rsid w:val="00214A7C"/>
    <w:rsid w:val="00217A41"/>
    <w:rsid w:val="002225D7"/>
    <w:rsid w:val="00223940"/>
    <w:rsid w:val="00225E07"/>
    <w:rsid w:val="00230D9C"/>
    <w:rsid w:val="00231F04"/>
    <w:rsid w:val="00252C3C"/>
    <w:rsid w:val="00260AE7"/>
    <w:rsid w:val="0026555A"/>
    <w:rsid w:val="00272546"/>
    <w:rsid w:val="00286092"/>
    <w:rsid w:val="0029343A"/>
    <w:rsid w:val="002A73C5"/>
    <w:rsid w:val="002A7B56"/>
    <w:rsid w:val="002B093F"/>
    <w:rsid w:val="002C2E81"/>
    <w:rsid w:val="002C3BAF"/>
    <w:rsid w:val="002C6486"/>
    <w:rsid w:val="002E26FD"/>
    <w:rsid w:val="002F0C8E"/>
    <w:rsid w:val="002F53BD"/>
    <w:rsid w:val="00311480"/>
    <w:rsid w:val="00312E19"/>
    <w:rsid w:val="003278A1"/>
    <w:rsid w:val="00332BF1"/>
    <w:rsid w:val="003357BF"/>
    <w:rsid w:val="0033727B"/>
    <w:rsid w:val="00352C82"/>
    <w:rsid w:val="00356783"/>
    <w:rsid w:val="0035700C"/>
    <w:rsid w:val="003643F9"/>
    <w:rsid w:val="0036583C"/>
    <w:rsid w:val="00366808"/>
    <w:rsid w:val="00367980"/>
    <w:rsid w:val="003724B7"/>
    <w:rsid w:val="003734AD"/>
    <w:rsid w:val="00382C02"/>
    <w:rsid w:val="003834BC"/>
    <w:rsid w:val="00387BFB"/>
    <w:rsid w:val="003958C6"/>
    <w:rsid w:val="003B0266"/>
    <w:rsid w:val="003B1865"/>
    <w:rsid w:val="003B316B"/>
    <w:rsid w:val="003B335A"/>
    <w:rsid w:val="003C14F8"/>
    <w:rsid w:val="003C1A71"/>
    <w:rsid w:val="003D1746"/>
    <w:rsid w:val="003D30D7"/>
    <w:rsid w:val="003D6523"/>
    <w:rsid w:val="003E5992"/>
    <w:rsid w:val="003E75B4"/>
    <w:rsid w:val="003F15DD"/>
    <w:rsid w:val="004058BB"/>
    <w:rsid w:val="00410D55"/>
    <w:rsid w:val="00415C6A"/>
    <w:rsid w:val="00416D9D"/>
    <w:rsid w:val="004323C1"/>
    <w:rsid w:val="0043513E"/>
    <w:rsid w:val="00436CF3"/>
    <w:rsid w:val="00441ECB"/>
    <w:rsid w:val="004429F6"/>
    <w:rsid w:val="004468C4"/>
    <w:rsid w:val="004519E8"/>
    <w:rsid w:val="00466DD4"/>
    <w:rsid w:val="00470765"/>
    <w:rsid w:val="004719A9"/>
    <w:rsid w:val="00473950"/>
    <w:rsid w:val="00494B38"/>
    <w:rsid w:val="004A392A"/>
    <w:rsid w:val="004B2D43"/>
    <w:rsid w:val="004B47CA"/>
    <w:rsid w:val="004B6738"/>
    <w:rsid w:val="004D0DDC"/>
    <w:rsid w:val="004D1C0A"/>
    <w:rsid w:val="004D6E73"/>
    <w:rsid w:val="004E2D89"/>
    <w:rsid w:val="004F11CA"/>
    <w:rsid w:val="004F7A3F"/>
    <w:rsid w:val="0051605A"/>
    <w:rsid w:val="0052132F"/>
    <w:rsid w:val="00527832"/>
    <w:rsid w:val="0053397E"/>
    <w:rsid w:val="00543574"/>
    <w:rsid w:val="005537BB"/>
    <w:rsid w:val="005628A0"/>
    <w:rsid w:val="00563310"/>
    <w:rsid w:val="00575890"/>
    <w:rsid w:val="00581BBC"/>
    <w:rsid w:val="005833AA"/>
    <w:rsid w:val="00583F72"/>
    <w:rsid w:val="005944FE"/>
    <w:rsid w:val="00594995"/>
    <w:rsid w:val="005A016B"/>
    <w:rsid w:val="005A0795"/>
    <w:rsid w:val="005A366C"/>
    <w:rsid w:val="005A52E1"/>
    <w:rsid w:val="005C0744"/>
    <w:rsid w:val="005C4F02"/>
    <w:rsid w:val="005C5F53"/>
    <w:rsid w:val="005D4CAB"/>
    <w:rsid w:val="005D7FB4"/>
    <w:rsid w:val="005E2044"/>
    <w:rsid w:val="005F136D"/>
    <w:rsid w:val="00601067"/>
    <w:rsid w:val="0060727C"/>
    <w:rsid w:val="00616D32"/>
    <w:rsid w:val="006225D6"/>
    <w:rsid w:val="00637AF4"/>
    <w:rsid w:val="00644B1E"/>
    <w:rsid w:val="0064557D"/>
    <w:rsid w:val="00651F96"/>
    <w:rsid w:val="00653068"/>
    <w:rsid w:val="00655162"/>
    <w:rsid w:val="006635BF"/>
    <w:rsid w:val="00664560"/>
    <w:rsid w:val="00666B7D"/>
    <w:rsid w:val="006670B1"/>
    <w:rsid w:val="00687BAE"/>
    <w:rsid w:val="006913F7"/>
    <w:rsid w:val="00692AB1"/>
    <w:rsid w:val="00693ED4"/>
    <w:rsid w:val="00694F38"/>
    <w:rsid w:val="00695504"/>
    <w:rsid w:val="006A3E5A"/>
    <w:rsid w:val="006A56C7"/>
    <w:rsid w:val="006A5EF8"/>
    <w:rsid w:val="006A64B5"/>
    <w:rsid w:val="006B0A1C"/>
    <w:rsid w:val="006B276A"/>
    <w:rsid w:val="006C03AE"/>
    <w:rsid w:val="006C126A"/>
    <w:rsid w:val="006C2A6C"/>
    <w:rsid w:val="006C54BC"/>
    <w:rsid w:val="006D1655"/>
    <w:rsid w:val="006D732A"/>
    <w:rsid w:val="006E5284"/>
    <w:rsid w:val="006E794A"/>
    <w:rsid w:val="006F17C7"/>
    <w:rsid w:val="00710606"/>
    <w:rsid w:val="00711203"/>
    <w:rsid w:val="00716095"/>
    <w:rsid w:val="00724287"/>
    <w:rsid w:val="007273AB"/>
    <w:rsid w:val="00733B03"/>
    <w:rsid w:val="00740EC9"/>
    <w:rsid w:val="00742D5B"/>
    <w:rsid w:val="007453A9"/>
    <w:rsid w:val="00756B3A"/>
    <w:rsid w:val="007641C3"/>
    <w:rsid w:val="00765726"/>
    <w:rsid w:val="00770D70"/>
    <w:rsid w:val="00771F5B"/>
    <w:rsid w:val="00772E2D"/>
    <w:rsid w:val="00777572"/>
    <w:rsid w:val="007816AF"/>
    <w:rsid w:val="0078531B"/>
    <w:rsid w:val="00796690"/>
    <w:rsid w:val="007A05D4"/>
    <w:rsid w:val="007A14C8"/>
    <w:rsid w:val="007A57FF"/>
    <w:rsid w:val="007B3CA2"/>
    <w:rsid w:val="007B4828"/>
    <w:rsid w:val="007B63A1"/>
    <w:rsid w:val="007C0329"/>
    <w:rsid w:val="007C640C"/>
    <w:rsid w:val="007D6735"/>
    <w:rsid w:val="007F213A"/>
    <w:rsid w:val="007F765C"/>
    <w:rsid w:val="00801997"/>
    <w:rsid w:val="008038EA"/>
    <w:rsid w:val="008078F3"/>
    <w:rsid w:val="00813A4F"/>
    <w:rsid w:val="00813FB7"/>
    <w:rsid w:val="00823A30"/>
    <w:rsid w:val="008456EC"/>
    <w:rsid w:val="00845B5F"/>
    <w:rsid w:val="00853933"/>
    <w:rsid w:val="0085636E"/>
    <w:rsid w:val="00871AF4"/>
    <w:rsid w:val="008955E7"/>
    <w:rsid w:val="008C129C"/>
    <w:rsid w:val="008C5CEE"/>
    <w:rsid w:val="008D06C1"/>
    <w:rsid w:val="008D14E6"/>
    <w:rsid w:val="008D28A6"/>
    <w:rsid w:val="008E47F0"/>
    <w:rsid w:val="008E4C5B"/>
    <w:rsid w:val="008E7D31"/>
    <w:rsid w:val="008F3632"/>
    <w:rsid w:val="008F5B9D"/>
    <w:rsid w:val="008F73A2"/>
    <w:rsid w:val="00911B32"/>
    <w:rsid w:val="009179A5"/>
    <w:rsid w:val="00922339"/>
    <w:rsid w:val="00927F50"/>
    <w:rsid w:val="009412DA"/>
    <w:rsid w:val="00960C5A"/>
    <w:rsid w:val="00963F55"/>
    <w:rsid w:val="00967F20"/>
    <w:rsid w:val="0097201D"/>
    <w:rsid w:val="00974035"/>
    <w:rsid w:val="00983538"/>
    <w:rsid w:val="009842D3"/>
    <w:rsid w:val="009846F1"/>
    <w:rsid w:val="00990B45"/>
    <w:rsid w:val="00992940"/>
    <w:rsid w:val="00994D50"/>
    <w:rsid w:val="00997885"/>
    <w:rsid w:val="009A148E"/>
    <w:rsid w:val="009A3085"/>
    <w:rsid w:val="009A4D04"/>
    <w:rsid w:val="009B60DC"/>
    <w:rsid w:val="009B61EE"/>
    <w:rsid w:val="009D1276"/>
    <w:rsid w:val="009D5FE7"/>
    <w:rsid w:val="009F67F3"/>
    <w:rsid w:val="00A00BAE"/>
    <w:rsid w:val="00A0701A"/>
    <w:rsid w:val="00A123FF"/>
    <w:rsid w:val="00A15707"/>
    <w:rsid w:val="00A15C9E"/>
    <w:rsid w:val="00A17FC8"/>
    <w:rsid w:val="00A40198"/>
    <w:rsid w:val="00A42BA8"/>
    <w:rsid w:val="00A445F8"/>
    <w:rsid w:val="00A506D9"/>
    <w:rsid w:val="00A67068"/>
    <w:rsid w:val="00A67194"/>
    <w:rsid w:val="00A6760B"/>
    <w:rsid w:val="00A735CF"/>
    <w:rsid w:val="00A75C93"/>
    <w:rsid w:val="00A83E4E"/>
    <w:rsid w:val="00A96272"/>
    <w:rsid w:val="00AB2E02"/>
    <w:rsid w:val="00AB5DD8"/>
    <w:rsid w:val="00AC1890"/>
    <w:rsid w:val="00AC76CF"/>
    <w:rsid w:val="00AD0EAE"/>
    <w:rsid w:val="00AD3BA9"/>
    <w:rsid w:val="00AE69A1"/>
    <w:rsid w:val="00AE7B83"/>
    <w:rsid w:val="00B00134"/>
    <w:rsid w:val="00B222D5"/>
    <w:rsid w:val="00B24FB0"/>
    <w:rsid w:val="00B25A22"/>
    <w:rsid w:val="00B25A25"/>
    <w:rsid w:val="00B264A0"/>
    <w:rsid w:val="00B27BE7"/>
    <w:rsid w:val="00B3137D"/>
    <w:rsid w:val="00B32E84"/>
    <w:rsid w:val="00B4092B"/>
    <w:rsid w:val="00B42B39"/>
    <w:rsid w:val="00B5128B"/>
    <w:rsid w:val="00B60F38"/>
    <w:rsid w:val="00B611BC"/>
    <w:rsid w:val="00B627A1"/>
    <w:rsid w:val="00B64DD6"/>
    <w:rsid w:val="00B67365"/>
    <w:rsid w:val="00B67BF1"/>
    <w:rsid w:val="00B73943"/>
    <w:rsid w:val="00B7681A"/>
    <w:rsid w:val="00B77F52"/>
    <w:rsid w:val="00BA62E2"/>
    <w:rsid w:val="00BB0EF9"/>
    <w:rsid w:val="00BB33F7"/>
    <w:rsid w:val="00BB371E"/>
    <w:rsid w:val="00BB65E7"/>
    <w:rsid w:val="00BB74C8"/>
    <w:rsid w:val="00BD4AFB"/>
    <w:rsid w:val="00BD5142"/>
    <w:rsid w:val="00BE1F27"/>
    <w:rsid w:val="00BE7119"/>
    <w:rsid w:val="00BF11D0"/>
    <w:rsid w:val="00BF54AE"/>
    <w:rsid w:val="00BF7741"/>
    <w:rsid w:val="00C02C7D"/>
    <w:rsid w:val="00C14F37"/>
    <w:rsid w:val="00C1754E"/>
    <w:rsid w:val="00C24948"/>
    <w:rsid w:val="00C305B3"/>
    <w:rsid w:val="00C377A7"/>
    <w:rsid w:val="00C46634"/>
    <w:rsid w:val="00C514FA"/>
    <w:rsid w:val="00C54653"/>
    <w:rsid w:val="00C60C80"/>
    <w:rsid w:val="00C65712"/>
    <w:rsid w:val="00C71997"/>
    <w:rsid w:val="00C71F1D"/>
    <w:rsid w:val="00C76123"/>
    <w:rsid w:val="00C83F8F"/>
    <w:rsid w:val="00C84DCB"/>
    <w:rsid w:val="00C95984"/>
    <w:rsid w:val="00C95A7C"/>
    <w:rsid w:val="00C97258"/>
    <w:rsid w:val="00CA3357"/>
    <w:rsid w:val="00CB453E"/>
    <w:rsid w:val="00CE1922"/>
    <w:rsid w:val="00CE331A"/>
    <w:rsid w:val="00CF0459"/>
    <w:rsid w:val="00CF16E0"/>
    <w:rsid w:val="00CF378E"/>
    <w:rsid w:val="00CF6BDA"/>
    <w:rsid w:val="00D30ED2"/>
    <w:rsid w:val="00D3226F"/>
    <w:rsid w:val="00D3244F"/>
    <w:rsid w:val="00D324E3"/>
    <w:rsid w:val="00D327A1"/>
    <w:rsid w:val="00D32B5B"/>
    <w:rsid w:val="00D360F2"/>
    <w:rsid w:val="00D4256A"/>
    <w:rsid w:val="00D5312C"/>
    <w:rsid w:val="00D53FD2"/>
    <w:rsid w:val="00D56F44"/>
    <w:rsid w:val="00D57C97"/>
    <w:rsid w:val="00D6110F"/>
    <w:rsid w:val="00D6258A"/>
    <w:rsid w:val="00D6670B"/>
    <w:rsid w:val="00D74694"/>
    <w:rsid w:val="00D849FD"/>
    <w:rsid w:val="00D9698F"/>
    <w:rsid w:val="00DA2432"/>
    <w:rsid w:val="00DB1E52"/>
    <w:rsid w:val="00DC39CA"/>
    <w:rsid w:val="00DC66A2"/>
    <w:rsid w:val="00DD62EA"/>
    <w:rsid w:val="00DD6941"/>
    <w:rsid w:val="00DE21CE"/>
    <w:rsid w:val="00DE2D28"/>
    <w:rsid w:val="00DE34B0"/>
    <w:rsid w:val="00DE43AC"/>
    <w:rsid w:val="00DF1796"/>
    <w:rsid w:val="00DF2D23"/>
    <w:rsid w:val="00E00DE9"/>
    <w:rsid w:val="00E078B3"/>
    <w:rsid w:val="00E113A1"/>
    <w:rsid w:val="00E13311"/>
    <w:rsid w:val="00E13520"/>
    <w:rsid w:val="00E142B7"/>
    <w:rsid w:val="00E2220B"/>
    <w:rsid w:val="00E23C22"/>
    <w:rsid w:val="00E32542"/>
    <w:rsid w:val="00E33B6E"/>
    <w:rsid w:val="00E42272"/>
    <w:rsid w:val="00E43D6C"/>
    <w:rsid w:val="00E52F48"/>
    <w:rsid w:val="00E55976"/>
    <w:rsid w:val="00E60DEE"/>
    <w:rsid w:val="00E72CD2"/>
    <w:rsid w:val="00E72E49"/>
    <w:rsid w:val="00E77592"/>
    <w:rsid w:val="00E80647"/>
    <w:rsid w:val="00E81160"/>
    <w:rsid w:val="00E85B43"/>
    <w:rsid w:val="00E87520"/>
    <w:rsid w:val="00E8780F"/>
    <w:rsid w:val="00E97255"/>
    <w:rsid w:val="00EA0BBF"/>
    <w:rsid w:val="00EA256D"/>
    <w:rsid w:val="00EA7361"/>
    <w:rsid w:val="00EB1590"/>
    <w:rsid w:val="00EB30B8"/>
    <w:rsid w:val="00EC18CB"/>
    <w:rsid w:val="00EC73C0"/>
    <w:rsid w:val="00ED1629"/>
    <w:rsid w:val="00ED302B"/>
    <w:rsid w:val="00EE16D9"/>
    <w:rsid w:val="00EE1800"/>
    <w:rsid w:val="00EE2B00"/>
    <w:rsid w:val="00EE4032"/>
    <w:rsid w:val="00EE54FA"/>
    <w:rsid w:val="00EE5A4F"/>
    <w:rsid w:val="00EE6996"/>
    <w:rsid w:val="00EE7814"/>
    <w:rsid w:val="00F01765"/>
    <w:rsid w:val="00F03B35"/>
    <w:rsid w:val="00F1460A"/>
    <w:rsid w:val="00F16C43"/>
    <w:rsid w:val="00F227A3"/>
    <w:rsid w:val="00F22BD3"/>
    <w:rsid w:val="00F2545E"/>
    <w:rsid w:val="00F316EE"/>
    <w:rsid w:val="00F336F4"/>
    <w:rsid w:val="00F33D0D"/>
    <w:rsid w:val="00F3488A"/>
    <w:rsid w:val="00F355BD"/>
    <w:rsid w:val="00F4572D"/>
    <w:rsid w:val="00F520BB"/>
    <w:rsid w:val="00F52F51"/>
    <w:rsid w:val="00F55AF9"/>
    <w:rsid w:val="00F55C01"/>
    <w:rsid w:val="00F613AD"/>
    <w:rsid w:val="00F62BBA"/>
    <w:rsid w:val="00F70033"/>
    <w:rsid w:val="00F728B9"/>
    <w:rsid w:val="00F81E16"/>
    <w:rsid w:val="00FA36AF"/>
    <w:rsid w:val="00FA3EE8"/>
    <w:rsid w:val="00FB4488"/>
    <w:rsid w:val="00FB486D"/>
    <w:rsid w:val="00FB5579"/>
    <w:rsid w:val="00FB6534"/>
    <w:rsid w:val="00FB74FD"/>
    <w:rsid w:val="00FC4CD5"/>
    <w:rsid w:val="00FC6426"/>
    <w:rsid w:val="00FC76E4"/>
    <w:rsid w:val="00FD4AA1"/>
    <w:rsid w:val="00FD75E8"/>
    <w:rsid w:val="00FE0405"/>
    <w:rsid w:val="00FE7A67"/>
    <w:rsid w:val="00FF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A0C04"/>
  <w15:docId w15:val="{1396F642-97B0-47CC-BB95-0D10A8FB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8F5B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678" w:hanging="567"/>
    </w:pPr>
  </w:style>
  <w:style w:type="paragraph" w:customStyle="1" w:styleId="TableParagraph">
    <w:name w:val="Table Paragraph"/>
    <w:basedOn w:val="Norml"/>
    <w:uiPriority w:val="1"/>
    <w:qFormat/>
    <w:pPr>
      <w:ind w:left="103"/>
    </w:pPr>
  </w:style>
  <w:style w:type="character" w:customStyle="1" w:styleId="SzvegtrzsChar">
    <w:name w:val="Szövegtörzs Char"/>
    <w:basedOn w:val="Bekezdsalapbettpusa"/>
    <w:link w:val="Szvegtrzs"/>
    <w:uiPriority w:val="1"/>
    <w:rsid w:val="00EB1590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FC4C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C4CD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C4CD5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C4C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C4C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4CD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4CD5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027B67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027B67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666B7D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666B7D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6C2A6C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8F5B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2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63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95842-3254-4ED1-BC6A-58FCEC544CE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C5685C9-0857-4DA6-B20F-9971542E8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3B3514-152E-4219-AD14-19C379688C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E7595C-A3F4-41B0-A4E1-EEB34B18EFBA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5.xml><?xml version="1.0" encoding="utf-8"?>
<ds:datastoreItem xmlns:ds="http://schemas.openxmlformats.org/officeDocument/2006/customXml" ds:itemID="{7AC65D6F-A179-47E2-968F-DB58CEEB1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2430</Words>
  <Characters>16774</Characters>
  <Application>Microsoft Office Word</Application>
  <DocSecurity>0</DocSecurity>
  <Lines>139</Lines>
  <Paragraphs>38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Rubrik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>Kalydeco, INN-ivacaftor</vt:lpstr>
      <vt:lpstr>Kalydeco, INN-ivacaftor</vt:lpstr>
      <vt:lpstr>Kalydeco, INN-ivacaftor</vt:lpstr>
      <vt:lpstr>Kalydeco, INN-ivacaftor</vt:lpstr>
    </vt:vector>
  </TitlesOfParts>
  <Company/>
  <LinksUpToDate>false</LinksUpToDate>
  <CharactersWithSpaces>19166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Kalydeco, INN-ivacaftor</dc:title>
  <dc:subject>EPAR</dc:subject>
  <dc:creator>CHMP</dc:creator>
  <cp:keywords>Kalydeco, INN-ivacaftor</cp:keywords>
  <cp:lastModifiedBy>HU_OGYI_7.1</cp:lastModifiedBy>
  <cp:revision>7</cp:revision>
  <dcterms:created xsi:type="dcterms:W3CDTF">2026-08-06T09:30:00Z</dcterms:created>
  <dcterms:modified xsi:type="dcterms:W3CDTF">2026-08-18T09:39:00Z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2023-06-14T00:00:00Z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2023-07-13T00:00:00Z</vt:filetime>
  </property>
  <property fmtid="{D5CDD505-2E9C-101B-9397-08002B2CF9AE}" pid="6" name="MediaServiceImageTags">
    <vt:lpwstr/>
  </property>
  <property fmtid="{D5CDD505-2E9C-101B-9397-08002B2CF9AE}" pid="7" name="MSIP_Label_1c5a8c0c-2da9-43c7-aad8-af4b433b766e_ActionId">
    <vt:lpwstr>b0478cac-d719-4e13-bc5a-68b59e7adce4</vt:lpwstr>
  </property>
  <property fmtid="{D5CDD505-2E9C-101B-9397-08002B2CF9AE}" pid="8" name="MSIP_Label_1c5a8c0c-2da9-43c7-aad8-af4b433b766e_ContentBits">
    <vt:lpwstr>0</vt:lpwstr>
  </property>
  <property fmtid="{D5CDD505-2E9C-101B-9397-08002B2CF9AE}" pid="9" name="MSIP_Label_1c5a8c0c-2da9-43c7-aad8-af4b433b766e_Enabled">
    <vt:lpwstr>true</vt:lpwstr>
  </property>
  <property fmtid="{D5CDD505-2E9C-101B-9397-08002B2CF9AE}" pid="10" name="MSIP_Label_1c5a8c0c-2da9-43c7-aad8-af4b433b766e_Method">
    <vt:lpwstr>Privileged</vt:lpwstr>
  </property>
  <property fmtid="{D5CDD505-2E9C-101B-9397-08002B2CF9AE}" pid="11" name="MSIP_Label_1c5a8c0c-2da9-43c7-aad8-af4b433b766e_Name">
    <vt:lpwstr>L002S002</vt:lpwstr>
  </property>
  <property fmtid="{D5CDD505-2E9C-101B-9397-08002B2CF9AE}" pid="12" name="MSIP_Label_1c5a8c0c-2da9-43c7-aad8-af4b433b766e_SetDate">
    <vt:lpwstr>2025-07-14T09:40:50Z</vt:lpwstr>
  </property>
  <property fmtid="{D5CDD505-2E9C-101B-9397-08002B2CF9AE}" pid="13" name="MSIP_Label_1c5a8c0c-2da9-43c7-aad8-af4b433b766e_SiteId">
    <vt:lpwstr>2c0d789f-2311-4d29-83c5-395a89052a25</vt:lpwstr>
  </property>
</Properties>
</file>