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D6FAC" w14:textId="20C9BA84" w:rsidR="00812D16" w:rsidRPr="0051055F" w:rsidRDefault="007E6055" w:rsidP="0051055F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</w:rPr>
      </w:pPr>
      <w:r w:rsidRPr="0051055F">
        <w:rPr>
          <w:b/>
          <w:szCs w:val="22"/>
        </w:rPr>
        <w:t>Betegtájékoztató: Információk a felhasználó számára</w:t>
      </w:r>
    </w:p>
    <w:p w14:paraId="6C01D62D" w14:textId="77777777" w:rsidR="00812D16" w:rsidRPr="0051055F" w:rsidRDefault="00812D16" w:rsidP="0051055F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137F25E0" w14:textId="636A2676" w:rsidR="00114EED" w:rsidRPr="0051055F" w:rsidRDefault="00D07C0D" w:rsidP="007B152F">
      <w:pPr>
        <w:spacing w:line="240" w:lineRule="auto"/>
        <w:jc w:val="center"/>
        <w:rPr>
          <w:b/>
          <w:bCs/>
          <w:szCs w:val="22"/>
        </w:rPr>
      </w:pPr>
      <w:r w:rsidRPr="0051055F">
        <w:rPr>
          <w:b/>
          <w:szCs w:val="22"/>
        </w:rPr>
        <w:t xml:space="preserve">EpiPen </w:t>
      </w:r>
      <w:r w:rsidR="003A04EE" w:rsidRPr="0051055F">
        <w:rPr>
          <w:b/>
          <w:szCs w:val="22"/>
        </w:rPr>
        <w:t xml:space="preserve">Neo </w:t>
      </w:r>
      <w:r w:rsidRPr="0051055F">
        <w:rPr>
          <w:b/>
          <w:szCs w:val="22"/>
        </w:rPr>
        <w:t>300 mikrogramm oldatos injekció előretöltött tollban</w:t>
      </w:r>
    </w:p>
    <w:p w14:paraId="6FEC1D37" w14:textId="5BC79A81" w:rsidR="009317E1" w:rsidRPr="0051055F" w:rsidRDefault="007E6055" w:rsidP="007B152F">
      <w:pPr>
        <w:spacing w:line="240" w:lineRule="auto"/>
        <w:jc w:val="center"/>
        <w:rPr>
          <w:b/>
          <w:bCs/>
          <w:szCs w:val="22"/>
        </w:rPr>
      </w:pPr>
      <w:r w:rsidRPr="004D6605">
        <w:rPr>
          <w:b/>
          <w:szCs w:val="22"/>
        </w:rPr>
        <w:t>(autoinjektor)</w:t>
      </w:r>
    </w:p>
    <w:p w14:paraId="4F658966" w14:textId="7690B89D" w:rsidR="00297BCB" w:rsidRPr="0051055F" w:rsidRDefault="00297BCB" w:rsidP="007B152F">
      <w:pPr>
        <w:spacing w:line="240" w:lineRule="auto"/>
        <w:jc w:val="center"/>
        <w:rPr>
          <w:b/>
          <w:bCs/>
          <w:szCs w:val="22"/>
        </w:rPr>
      </w:pPr>
    </w:p>
    <w:p w14:paraId="3EA2F879" w14:textId="7A527294" w:rsidR="00476F82" w:rsidRPr="0051055F" w:rsidRDefault="007E6055" w:rsidP="007B152F">
      <w:pPr>
        <w:spacing w:line="240" w:lineRule="auto"/>
        <w:jc w:val="center"/>
        <w:rPr>
          <w:b/>
          <w:bCs/>
          <w:szCs w:val="22"/>
        </w:rPr>
      </w:pPr>
      <w:r w:rsidRPr="004D6605">
        <w:rPr>
          <w:b/>
          <w:szCs w:val="22"/>
        </w:rPr>
        <w:t>adrenalin</w:t>
      </w:r>
    </w:p>
    <w:p w14:paraId="66C5D537" w14:textId="77777777" w:rsidR="00812D16" w:rsidRPr="0051055F" w:rsidRDefault="00812D16" w:rsidP="007B152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3F2DD271" w14:textId="77777777" w:rsidR="00812D16" w:rsidRPr="0051055F" w:rsidRDefault="00812D16" w:rsidP="0051055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6BFFA5C0" w14:textId="77777777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Mielőtt elkezdi alkalmazni ezt a gyógyszert, olvassa el figyelmesen az alábbi betegtájékoztatót, mert az Ön számára fontos információkat tartalmaz.</w:t>
      </w:r>
    </w:p>
    <w:p w14:paraId="49869C5A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4C290E39" w14:textId="77777777" w:rsidR="00297BCB" w:rsidRPr="0051055F" w:rsidRDefault="007E6055" w:rsidP="007B152F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Tartsa meg a betegtájékoztatót, mert a benne szereplő információkra a későbbiekben is szüksége lehet.</w:t>
      </w:r>
    </w:p>
    <w:p w14:paraId="5E137F44" w14:textId="77777777" w:rsidR="00297BCB" w:rsidRPr="0051055F" w:rsidRDefault="007E6055" w:rsidP="007B152F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További kérdéseivel forduljon kezelőorvosához, gyógyszerészéhez vagy a gondozását végző egészségügyi szakemberhez.</w:t>
      </w:r>
    </w:p>
    <w:p w14:paraId="2D063663" w14:textId="77777777" w:rsidR="00297BCB" w:rsidRPr="0051055F" w:rsidRDefault="007E6055" w:rsidP="007B152F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2612FE8" w14:textId="77777777" w:rsidR="00297BCB" w:rsidRPr="0051055F" w:rsidRDefault="007E6055" w:rsidP="007B152F">
      <w:pPr>
        <w:numPr>
          <w:ilvl w:val="0"/>
          <w:numId w:val="4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 Lásd 4. pont.</w:t>
      </w:r>
    </w:p>
    <w:p w14:paraId="58C75D4B" w14:textId="77777777" w:rsidR="00812D16" w:rsidRPr="0051055F" w:rsidRDefault="00812D16" w:rsidP="0051055F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006393F7" w14:textId="77777777" w:rsidR="00812D16" w:rsidRPr="0051055F" w:rsidRDefault="00812D16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7302421" w14:textId="77777777" w:rsidR="00812D16" w:rsidRPr="0051055F" w:rsidRDefault="007E60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4D6605">
        <w:rPr>
          <w:b/>
          <w:szCs w:val="22"/>
        </w:rPr>
        <w:t>A betegtájékoztató tartalma:</w:t>
      </w:r>
    </w:p>
    <w:p w14:paraId="5CE6BEB6" w14:textId="77777777" w:rsidR="00812D16" w:rsidRPr="0051055F" w:rsidRDefault="00812D16" w:rsidP="007B152F">
      <w:pPr>
        <w:spacing w:line="240" w:lineRule="auto"/>
        <w:rPr>
          <w:noProof/>
          <w:szCs w:val="22"/>
        </w:rPr>
      </w:pPr>
    </w:p>
    <w:p w14:paraId="255C17E5" w14:textId="0AC28B37" w:rsidR="00297BCB" w:rsidRPr="0051055F" w:rsidRDefault="007E6055" w:rsidP="007B152F">
      <w:pPr>
        <w:spacing w:line="240" w:lineRule="auto"/>
        <w:ind w:left="567" w:hanging="567"/>
        <w:rPr>
          <w:szCs w:val="22"/>
        </w:rPr>
      </w:pPr>
      <w:r w:rsidRPr="004D6605">
        <w:rPr>
          <w:szCs w:val="22"/>
        </w:rPr>
        <w:t>1.</w:t>
      </w:r>
      <w:r w:rsidRPr="004D6605">
        <w:rPr>
          <w:szCs w:val="22"/>
        </w:rPr>
        <w:tab/>
        <w:t xml:space="preserve">Milyen típusú gyógyszer </w:t>
      </w:r>
      <w:bookmarkStart w:id="0" w:name="_Hlk143772941"/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 </w:t>
      </w:r>
      <w:bookmarkEnd w:id="0"/>
      <w:r w:rsidRPr="004D6605">
        <w:rPr>
          <w:szCs w:val="22"/>
        </w:rPr>
        <w:t>és milyen betegségek esetén alkalmazható?</w:t>
      </w:r>
    </w:p>
    <w:p w14:paraId="590D63B6" w14:textId="48027F51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2.</w:t>
      </w:r>
      <w:r w:rsidRPr="004D6605">
        <w:rPr>
          <w:szCs w:val="22"/>
        </w:rPr>
        <w:tab/>
        <w:t xml:space="preserve">Tudnivalók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 </w:t>
      </w:r>
      <w:r w:rsidR="008D463F">
        <w:rPr>
          <w:szCs w:val="22"/>
        </w:rPr>
        <w:t>alkalmazása</w:t>
      </w:r>
      <w:r w:rsidR="008D463F" w:rsidRPr="004D6605">
        <w:rPr>
          <w:szCs w:val="22"/>
        </w:rPr>
        <w:t xml:space="preserve"> </w:t>
      </w:r>
      <w:r w:rsidRPr="004D6605">
        <w:rPr>
          <w:szCs w:val="22"/>
        </w:rPr>
        <w:t>előtt</w:t>
      </w:r>
    </w:p>
    <w:p w14:paraId="71B72DCE" w14:textId="59C173D3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3.</w:t>
      </w:r>
      <w:r w:rsidRPr="004D6605">
        <w:rPr>
          <w:szCs w:val="22"/>
        </w:rPr>
        <w:tab/>
        <w:t xml:space="preserve">Hogyan kell alkalmazni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autoinjektort?</w:t>
      </w:r>
    </w:p>
    <w:p w14:paraId="1B653F3C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4.</w:t>
      </w:r>
      <w:r w:rsidRPr="004D6605">
        <w:rPr>
          <w:szCs w:val="22"/>
        </w:rPr>
        <w:tab/>
        <w:t>Lehetséges mellékhatások</w:t>
      </w:r>
    </w:p>
    <w:p w14:paraId="16379CF8" w14:textId="6D85390C" w:rsidR="00297BCB" w:rsidRPr="0051055F" w:rsidRDefault="007E6055" w:rsidP="007B152F">
      <w:pPr>
        <w:numPr>
          <w:ilvl w:val="0"/>
          <w:numId w:val="6"/>
        </w:numPr>
        <w:tabs>
          <w:tab w:val="clear" w:pos="570"/>
          <w:tab w:val="num" w:pos="720"/>
        </w:tabs>
        <w:spacing w:line="240" w:lineRule="auto"/>
        <w:rPr>
          <w:szCs w:val="22"/>
        </w:rPr>
      </w:pPr>
      <w:r w:rsidRPr="004D6605">
        <w:rPr>
          <w:szCs w:val="22"/>
        </w:rPr>
        <w:t xml:space="preserve">Hogyan kell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autoinjektort tárolni?</w:t>
      </w:r>
    </w:p>
    <w:p w14:paraId="6E8D8419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6.</w:t>
      </w:r>
      <w:r w:rsidRPr="004D6605">
        <w:rPr>
          <w:szCs w:val="22"/>
        </w:rPr>
        <w:tab/>
        <w:t>A csomagolás tartalma és egyéb információk</w:t>
      </w:r>
    </w:p>
    <w:p w14:paraId="088232BE" w14:textId="77777777" w:rsidR="00812D16" w:rsidRPr="0051055F" w:rsidRDefault="00812D16" w:rsidP="0051055F">
      <w:pPr>
        <w:numPr>
          <w:ilvl w:val="12"/>
          <w:numId w:val="0"/>
        </w:numPr>
        <w:tabs>
          <w:tab w:val="clear" w:pos="567"/>
          <w:tab w:val="left" w:pos="426"/>
        </w:tabs>
        <w:spacing w:line="240" w:lineRule="auto"/>
        <w:ind w:right="-29"/>
        <w:rPr>
          <w:noProof/>
          <w:szCs w:val="22"/>
        </w:rPr>
      </w:pPr>
    </w:p>
    <w:p w14:paraId="05E1486B" w14:textId="77777777" w:rsidR="009B6496" w:rsidRPr="0051055F" w:rsidRDefault="009B649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EA3D67D" w14:textId="2AEA6192" w:rsidR="009B6496" w:rsidRPr="0051055F" w:rsidRDefault="007E6055" w:rsidP="007B152F">
      <w:pPr>
        <w:pStyle w:val="Cmsor1"/>
        <w:spacing w:before="0" w:line="240" w:lineRule="auto"/>
        <w:ind w:left="567" w:hanging="567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>1.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Milyen típusú gyógyszer </w:t>
      </w:r>
      <w:r w:rsidR="00990ABA" w:rsidRPr="004D6605">
        <w:rPr>
          <w:rFonts w:ascii="Times New Roman" w:hAnsi="Times New Roman" w:cs="Times New Roman"/>
          <w:b/>
          <w:color w:val="auto"/>
          <w:sz w:val="22"/>
          <w:szCs w:val="22"/>
        </w:rPr>
        <w:t>az EpiPen Neo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autoinjektor és milyen betegségek esetén alkalmazható?</w:t>
      </w:r>
    </w:p>
    <w:p w14:paraId="5E6833ED" w14:textId="77777777" w:rsidR="009B6496" w:rsidRPr="0051055F" w:rsidRDefault="009B6496" w:rsidP="0051055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09BCCC02" w14:textId="4B9FA04E" w:rsidR="00297BCB" w:rsidRPr="0051055F" w:rsidRDefault="00990ABA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 steril oldat</w:t>
      </w:r>
      <w:r w:rsidR="00235777" w:rsidRPr="004D6605">
        <w:rPr>
          <w:szCs w:val="22"/>
        </w:rPr>
        <w:t>ot tartalmaz</w:t>
      </w:r>
      <w:r w:rsidR="007E6055" w:rsidRPr="00E82051">
        <w:rPr>
          <w:szCs w:val="22"/>
        </w:rPr>
        <w:t xml:space="preserve"> egy autoinjektorban lévő előretöltött fecskendőben, </w:t>
      </w:r>
      <w:r w:rsidR="00235777" w:rsidRPr="001C76A7">
        <w:rPr>
          <w:szCs w:val="22"/>
        </w:rPr>
        <w:t xml:space="preserve">és </w:t>
      </w:r>
      <w:r w:rsidR="007E6055" w:rsidRPr="001C76A7">
        <w:rPr>
          <w:szCs w:val="22"/>
        </w:rPr>
        <w:t>sürgősségi, izomba történő (intramuszkuláris) injekciózás</w:t>
      </w:r>
      <w:r w:rsidR="00235777" w:rsidRPr="001C76A7">
        <w:rPr>
          <w:szCs w:val="22"/>
        </w:rPr>
        <w:t>ra szolgál.</w:t>
      </w:r>
    </w:p>
    <w:p w14:paraId="2AEB10F7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16F69BF7" w14:textId="45D5B484" w:rsidR="00297BCB" w:rsidRPr="0051055F" w:rsidRDefault="00990ABA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 p</w:t>
      </w:r>
      <w:r w:rsidR="008D463F">
        <w:rPr>
          <w:szCs w:val="22"/>
        </w:rPr>
        <w:t>éldáu</w:t>
      </w:r>
      <w:r w:rsidR="007E6055" w:rsidRPr="004D6605">
        <w:rPr>
          <w:szCs w:val="22"/>
        </w:rPr>
        <w:t>l</w:t>
      </w:r>
      <w:r w:rsidR="007E6055" w:rsidRPr="007B152F">
        <w:rPr>
          <w:szCs w:val="22"/>
        </w:rPr>
        <w:t xml:space="preserve"> </w:t>
      </w:r>
      <w:r w:rsidR="007E6055" w:rsidRPr="004D6605">
        <w:rPr>
          <w:szCs w:val="22"/>
        </w:rPr>
        <w:t>rovarcsípések vagy rovarmarások, ételek, gyógyszerek vagy eg</w:t>
      </w:r>
      <w:r w:rsidR="007E6055" w:rsidRPr="00E82051">
        <w:rPr>
          <w:szCs w:val="22"/>
        </w:rPr>
        <w:t>yéb allergének által kiváltott súlyos allergiás reakciók (anafilaxia) valamint fizikai terhelés hatására fellépő vagy ismeretlen eredetű anafilaxia sürgősségi kezelésére alkalmazható.</w:t>
      </w:r>
    </w:p>
    <w:p w14:paraId="22AE6E34" w14:textId="77777777" w:rsidR="007D487C" w:rsidRPr="0051055F" w:rsidRDefault="007D487C" w:rsidP="007B152F">
      <w:pPr>
        <w:spacing w:line="240" w:lineRule="auto"/>
        <w:rPr>
          <w:szCs w:val="22"/>
        </w:rPr>
      </w:pPr>
      <w:bookmarkStart w:id="1" w:name="_Hlk183674818"/>
    </w:p>
    <w:p w14:paraId="38C545A0" w14:textId="0BD99DC2" w:rsidR="00B566E1" w:rsidRPr="0051055F" w:rsidRDefault="007E6055" w:rsidP="007B152F">
      <w:pPr>
        <w:spacing w:line="240" w:lineRule="auto"/>
        <w:rPr>
          <w:b/>
          <w:bCs/>
          <w:szCs w:val="22"/>
        </w:rPr>
      </w:pPr>
      <w:bookmarkStart w:id="2" w:name="_Hlk156375811"/>
      <w:bookmarkEnd w:id="1"/>
      <w:r w:rsidRPr="004D6605">
        <w:rPr>
          <w:b/>
          <w:szCs w:val="22"/>
        </w:rPr>
        <w:t xml:space="preserve">Hogyan hat </w:t>
      </w:r>
      <w:r w:rsidR="00990ABA" w:rsidRPr="004D6605">
        <w:rPr>
          <w:b/>
          <w:szCs w:val="22"/>
        </w:rPr>
        <w:t>az EpiPen Neo</w:t>
      </w:r>
      <w:r w:rsidRPr="004D6605">
        <w:rPr>
          <w:b/>
          <w:szCs w:val="22"/>
        </w:rPr>
        <w:t xml:space="preserve"> autoinjektor?</w:t>
      </w:r>
      <w:bookmarkEnd w:id="2"/>
    </w:p>
    <w:p w14:paraId="291D49C7" w14:textId="77777777" w:rsidR="00B566E1" w:rsidRPr="0051055F" w:rsidRDefault="00B566E1" w:rsidP="007B152F">
      <w:pPr>
        <w:spacing w:line="240" w:lineRule="auto"/>
        <w:rPr>
          <w:b/>
          <w:bCs/>
          <w:szCs w:val="22"/>
        </w:rPr>
      </w:pPr>
    </w:p>
    <w:p w14:paraId="47642B52" w14:textId="526C343E" w:rsidR="00A26366" w:rsidRPr="0051055F" w:rsidRDefault="00990ABA" w:rsidP="007B152F">
      <w:pPr>
        <w:spacing w:line="240" w:lineRule="auto"/>
        <w:rPr>
          <w:szCs w:val="22"/>
        </w:rPr>
      </w:pPr>
      <w:r w:rsidRPr="009F3657">
        <w:rPr>
          <w:szCs w:val="22"/>
        </w:rPr>
        <w:t>Az EpiPen Neo</w:t>
      </w:r>
      <w:r w:rsidR="007E6055" w:rsidRPr="009F3657">
        <w:rPr>
          <w:szCs w:val="22"/>
        </w:rPr>
        <w:t xml:space="preserve"> autoinjektor hatóanyaga az adrenalin, amely egy adrenerg gyógyszer. Közvetlenül a</w:t>
      </w:r>
      <w:r w:rsidR="007E6055" w:rsidRPr="004D6605">
        <w:rPr>
          <w:szCs w:val="22"/>
        </w:rPr>
        <w:t xml:space="preserve"> szív</w:t>
      </w:r>
      <w:r w:rsidR="009F3657">
        <w:rPr>
          <w:szCs w:val="22"/>
        </w:rPr>
        <w:t>re</w:t>
      </w:r>
      <w:r w:rsidR="007E6055" w:rsidRPr="004D6605">
        <w:rPr>
          <w:szCs w:val="22"/>
        </w:rPr>
        <w:t xml:space="preserve"> és keringés</w:t>
      </w:r>
      <w:r w:rsidR="009F3657">
        <w:rPr>
          <w:szCs w:val="22"/>
        </w:rPr>
        <w:t>re</w:t>
      </w:r>
      <w:r w:rsidR="009F3657" w:rsidRPr="009F3657">
        <w:rPr>
          <w:szCs w:val="22"/>
        </w:rPr>
        <w:t xml:space="preserve"> </w:t>
      </w:r>
      <w:r w:rsidR="009F3657">
        <w:rPr>
          <w:szCs w:val="22"/>
        </w:rPr>
        <w:t>(</w:t>
      </w:r>
      <w:r w:rsidR="009F3657" w:rsidRPr="004D6605">
        <w:rPr>
          <w:szCs w:val="22"/>
        </w:rPr>
        <w:t>kardiovaszkuláris</w:t>
      </w:r>
      <w:r w:rsidR="007E6055" w:rsidRPr="004D6605">
        <w:rPr>
          <w:szCs w:val="22"/>
        </w:rPr>
        <w:t xml:space="preserve"> rendszer</w:t>
      </w:r>
      <w:r w:rsidR="009F3657">
        <w:rPr>
          <w:szCs w:val="22"/>
        </w:rPr>
        <w:t>)</w:t>
      </w:r>
      <w:r w:rsidR="007E6055" w:rsidRPr="004D6605">
        <w:rPr>
          <w:szCs w:val="22"/>
        </w:rPr>
        <w:t>, valamint a légz</w:t>
      </w:r>
      <w:r w:rsidR="009F3657">
        <w:rPr>
          <w:szCs w:val="22"/>
        </w:rPr>
        <w:t>ő</w:t>
      </w:r>
      <w:r w:rsidR="007E6055" w:rsidRPr="004D6605">
        <w:rPr>
          <w:szCs w:val="22"/>
        </w:rPr>
        <w:t>rendszerre (tüdő) fejti ki a hatását, kivédi az anafilaxia esetlegesen halálos kimenetelű hatásait, mivel</w:t>
      </w:r>
      <w:r w:rsidR="007E6055" w:rsidRPr="00E82051">
        <w:rPr>
          <w:szCs w:val="22"/>
        </w:rPr>
        <w:t xml:space="preserve"> gyorsan összehúzza az e</w:t>
      </w:r>
      <w:r w:rsidR="007E6055" w:rsidRPr="001C76A7">
        <w:rPr>
          <w:szCs w:val="22"/>
        </w:rPr>
        <w:t>reket, a tüdő izmainak ellazításával javítja a légzést, csökkenti a duzza</w:t>
      </w:r>
      <w:r w:rsidR="009F3657">
        <w:rPr>
          <w:szCs w:val="22"/>
        </w:rPr>
        <w:t>natot</w:t>
      </w:r>
      <w:r w:rsidR="007E6055" w:rsidRPr="001C76A7">
        <w:rPr>
          <w:szCs w:val="22"/>
        </w:rPr>
        <w:t>, és serkenti a szívverést.</w:t>
      </w:r>
    </w:p>
    <w:p w14:paraId="22EB50F3" w14:textId="77777777" w:rsidR="00A26366" w:rsidRPr="0051055F" w:rsidRDefault="00A26366" w:rsidP="007B152F">
      <w:pPr>
        <w:spacing w:line="240" w:lineRule="auto"/>
        <w:rPr>
          <w:szCs w:val="22"/>
        </w:rPr>
      </w:pPr>
    </w:p>
    <w:p w14:paraId="3B636001" w14:textId="670B792F" w:rsidR="00A26366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anafilaxiás reakció a</w:t>
      </w:r>
      <w:r w:rsidR="00BD5457">
        <w:rPr>
          <w:szCs w:val="22"/>
        </w:rPr>
        <w:t>z</w:t>
      </w:r>
      <w:r w:rsidRPr="004D6605">
        <w:rPr>
          <w:szCs w:val="22"/>
        </w:rPr>
        <w:t xml:space="preserve"> </w:t>
      </w:r>
      <w:r w:rsidR="00BD5457">
        <w:rPr>
          <w:szCs w:val="22"/>
        </w:rPr>
        <w:t>allergénn</w:t>
      </w:r>
      <w:r w:rsidR="003C0AF0">
        <w:rPr>
          <w:szCs w:val="22"/>
        </w:rPr>
        <w:t>e</w:t>
      </w:r>
      <w:r w:rsidR="00BD5457">
        <w:rPr>
          <w:szCs w:val="22"/>
        </w:rPr>
        <w:t>l való érintkezést</w:t>
      </w:r>
      <w:r w:rsidR="00BD5457" w:rsidRPr="004D6605">
        <w:rPr>
          <w:szCs w:val="22"/>
        </w:rPr>
        <w:t xml:space="preserve"> </w:t>
      </w:r>
      <w:r w:rsidRPr="004D6605">
        <w:rPr>
          <w:szCs w:val="22"/>
        </w:rPr>
        <w:t>követően perceken belül jelentkezhet, és a következő</w:t>
      </w:r>
      <w:r w:rsidR="00BD5457">
        <w:rPr>
          <w:szCs w:val="22"/>
        </w:rPr>
        <w:t xml:space="preserve"> tünetei lehetnek</w:t>
      </w:r>
      <w:r w:rsidRPr="004D6605">
        <w:rPr>
          <w:szCs w:val="22"/>
        </w:rPr>
        <w:t>: bőrviszketés, kidudorodó bőrkiütés (mint a csalánkiütés), kipirulás; az ajkak, a torok, a nyelv, a kezek és a láb</w:t>
      </w:r>
      <w:r w:rsidR="00BD5457">
        <w:rPr>
          <w:szCs w:val="22"/>
        </w:rPr>
        <w:t>fejek</w:t>
      </w:r>
      <w:r w:rsidRPr="004D6605">
        <w:rPr>
          <w:szCs w:val="22"/>
        </w:rPr>
        <w:t xml:space="preserve"> duzza</w:t>
      </w:r>
      <w:r w:rsidR="00BD5457">
        <w:rPr>
          <w:szCs w:val="22"/>
        </w:rPr>
        <w:t>nata</w:t>
      </w:r>
      <w:r w:rsidRPr="004D6605">
        <w:rPr>
          <w:szCs w:val="22"/>
        </w:rPr>
        <w:t>; zihálás; rekedtség; hányinger; hányás; hasi görcsök, és néhány esetben eszméletvesztés.</w:t>
      </w:r>
    </w:p>
    <w:p w14:paraId="10BE8CCA" w14:textId="77777777" w:rsidR="00A26366" w:rsidRPr="0051055F" w:rsidRDefault="00A26366" w:rsidP="007B152F">
      <w:pPr>
        <w:spacing w:line="240" w:lineRule="auto"/>
        <w:rPr>
          <w:szCs w:val="22"/>
        </w:rPr>
      </w:pPr>
    </w:p>
    <w:p w14:paraId="5BA27FA8" w14:textId="0E42248B" w:rsidR="00DB4596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lastRenderedPageBreak/>
        <w:t xml:space="preserve">A reakció </w:t>
      </w:r>
      <w:r w:rsidR="00BD5457">
        <w:rPr>
          <w:szCs w:val="22"/>
        </w:rPr>
        <w:t>amiatt alakul ki</w:t>
      </w:r>
      <w:r w:rsidRPr="004D6605">
        <w:rPr>
          <w:szCs w:val="22"/>
        </w:rPr>
        <w:t xml:space="preserve">, hogy a szervezet igyekszik megvédeni magát az allergénnel (az allergiát okozó idegen anyaggal) szemben, és ezért </w:t>
      </w:r>
      <w:r w:rsidR="00BD5457">
        <w:rPr>
          <w:szCs w:val="22"/>
        </w:rPr>
        <w:t>különböző</w:t>
      </w:r>
      <w:r w:rsidR="00BD5457" w:rsidRPr="00BD5457">
        <w:rPr>
          <w:szCs w:val="22"/>
        </w:rPr>
        <w:t xml:space="preserve"> </w:t>
      </w:r>
      <w:r w:rsidRPr="00BD5457">
        <w:rPr>
          <w:szCs w:val="22"/>
        </w:rPr>
        <w:t>anyagokat</w:t>
      </w:r>
      <w:r w:rsidRPr="004D6605">
        <w:rPr>
          <w:szCs w:val="22"/>
        </w:rPr>
        <w:t xml:space="preserve"> bocsát ki a véráramba. Esetenként az allergiás reakció oka nem ismert.</w:t>
      </w:r>
    </w:p>
    <w:p w14:paraId="6E543616" w14:textId="1C1E798E" w:rsidR="00B566E1" w:rsidRDefault="00B566E1" w:rsidP="0051055F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82A0B2F" w14:textId="77777777" w:rsidR="00BD5457" w:rsidRPr="0051055F" w:rsidRDefault="00BD5457" w:rsidP="0051055F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25F5DB5" w14:textId="5370AB2E" w:rsidR="009B6496" w:rsidRPr="0051055F" w:rsidRDefault="007E6055" w:rsidP="007B152F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>2.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Tudnivalók </w:t>
      </w:r>
      <w:r w:rsidR="00990ABA" w:rsidRPr="004D6605">
        <w:rPr>
          <w:rFonts w:ascii="Times New Roman" w:hAnsi="Times New Roman" w:cs="Times New Roman"/>
          <w:b/>
          <w:color w:val="auto"/>
          <w:sz w:val="22"/>
          <w:szCs w:val="22"/>
        </w:rPr>
        <w:t>az EpiPen Neo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autoinjektor </w:t>
      </w:r>
      <w:r w:rsidR="00BD5457">
        <w:rPr>
          <w:rFonts w:ascii="Times New Roman" w:hAnsi="Times New Roman" w:cs="Times New Roman"/>
          <w:b/>
          <w:color w:val="auto"/>
          <w:sz w:val="22"/>
          <w:szCs w:val="22"/>
        </w:rPr>
        <w:t>alkalmazása</w:t>
      </w:r>
      <w:r w:rsidR="00BD5457" w:rsidRPr="004D660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>előtt</w:t>
      </w:r>
    </w:p>
    <w:p w14:paraId="6AEAD156" w14:textId="77777777" w:rsidR="003410EB" w:rsidRPr="0051055F" w:rsidRDefault="003410EB" w:rsidP="007B152F">
      <w:pPr>
        <w:spacing w:line="240" w:lineRule="auto"/>
        <w:rPr>
          <w:b/>
          <w:szCs w:val="22"/>
        </w:rPr>
      </w:pPr>
    </w:p>
    <w:p w14:paraId="72E35582" w14:textId="10784404" w:rsidR="003069C3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Figyelmeztetések és óvintézkedések</w:t>
      </w:r>
    </w:p>
    <w:p w14:paraId="3013ECF6" w14:textId="2463DF5A" w:rsidR="00FE4707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Allergiás vészhelyzet esetén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 alkalmazására nem vonatkoznak korlátozások.</w:t>
      </w:r>
    </w:p>
    <w:p w14:paraId="7AAC0908" w14:textId="77777777" w:rsidR="00FE4707" w:rsidRPr="0051055F" w:rsidRDefault="00FE4707" w:rsidP="007B152F">
      <w:pPr>
        <w:spacing w:line="240" w:lineRule="auto"/>
        <w:rPr>
          <w:szCs w:val="22"/>
        </w:rPr>
      </w:pPr>
    </w:p>
    <w:p w14:paraId="1928649F" w14:textId="10EFE24C" w:rsidR="00F50A29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Ha Önnek anafilaxiás reakciója v</w:t>
      </w:r>
      <w:r w:rsidR="00295567">
        <w:rPr>
          <w:szCs w:val="22"/>
        </w:rPr>
        <w:t>olt</w:t>
      </w:r>
      <w:r w:rsidRPr="004D6605">
        <w:rPr>
          <w:szCs w:val="22"/>
        </w:rPr>
        <w:t>, keresse fel a</w:t>
      </w:r>
      <w:r w:rsidR="00295567">
        <w:rPr>
          <w:szCs w:val="22"/>
        </w:rPr>
        <w:t xml:space="preserve"> ke</w:t>
      </w:r>
      <w:r w:rsidRPr="004D6605">
        <w:rPr>
          <w:szCs w:val="22"/>
        </w:rPr>
        <w:t>z</w:t>
      </w:r>
      <w:r w:rsidR="00295567">
        <w:rPr>
          <w:szCs w:val="22"/>
        </w:rPr>
        <w:t>elő</w:t>
      </w:r>
      <w:r w:rsidRPr="004D6605">
        <w:rPr>
          <w:szCs w:val="22"/>
        </w:rPr>
        <w:t xml:space="preserve">orvosát, hogy kivizsgálja, mely anyagokra </w:t>
      </w:r>
      <w:r w:rsidR="00295567">
        <w:rPr>
          <w:szCs w:val="22"/>
        </w:rPr>
        <w:t>allergiás</w:t>
      </w:r>
      <w:r w:rsidRPr="004D6605">
        <w:rPr>
          <w:szCs w:val="22"/>
        </w:rPr>
        <w:t>, melyeket a jövőben szigorúan kerülni</w:t>
      </w:r>
      <w:r w:rsidR="00235777" w:rsidRPr="00E82051">
        <w:rPr>
          <w:szCs w:val="22"/>
        </w:rPr>
        <w:t>e</w:t>
      </w:r>
      <w:r w:rsidRPr="00E82051">
        <w:rPr>
          <w:szCs w:val="22"/>
        </w:rPr>
        <w:t xml:space="preserve"> kell. Fontos tudni, hogy egy anyaggal szembeni allergia számos hasonló anyaggal szemben </w:t>
      </w:r>
      <w:r w:rsidR="003C0AF0">
        <w:rPr>
          <w:szCs w:val="22"/>
        </w:rPr>
        <w:t xml:space="preserve">is </w:t>
      </w:r>
      <w:r w:rsidRPr="00E82051">
        <w:rPr>
          <w:szCs w:val="22"/>
        </w:rPr>
        <w:t>allergiá</w:t>
      </w:r>
      <w:r w:rsidR="00295567">
        <w:rPr>
          <w:szCs w:val="22"/>
        </w:rPr>
        <w:t>hoz vezethet</w:t>
      </w:r>
      <w:r w:rsidRPr="00E82051">
        <w:rPr>
          <w:szCs w:val="22"/>
        </w:rPr>
        <w:t>.</w:t>
      </w:r>
    </w:p>
    <w:p w14:paraId="70B6143A" w14:textId="77777777" w:rsidR="00A16201" w:rsidRPr="0051055F" w:rsidRDefault="00A16201" w:rsidP="007B152F">
      <w:pPr>
        <w:spacing w:line="240" w:lineRule="auto"/>
        <w:rPr>
          <w:szCs w:val="22"/>
        </w:rPr>
      </w:pPr>
    </w:p>
    <w:p w14:paraId="3D7B06CC" w14:textId="5C57DF15" w:rsidR="007806DD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Mielőtt egyáltalán szükségessé válna </w:t>
      </w:r>
      <w:r w:rsidR="00295567" w:rsidRPr="00E82051">
        <w:rPr>
          <w:szCs w:val="22"/>
        </w:rPr>
        <w:t xml:space="preserve">az EpiPen Neo autoinjektor </w:t>
      </w:r>
      <w:r w:rsidR="00295567">
        <w:rPr>
          <w:szCs w:val="22"/>
        </w:rPr>
        <w:t>alkalmazása</w:t>
      </w:r>
      <w:r w:rsidRPr="004D6605">
        <w:rPr>
          <w:szCs w:val="22"/>
        </w:rPr>
        <w:t xml:space="preserve">, egészségügyi </w:t>
      </w:r>
      <w:r w:rsidR="00295567">
        <w:rPr>
          <w:szCs w:val="22"/>
        </w:rPr>
        <w:t>szakemberrel</w:t>
      </w:r>
      <w:r w:rsidR="00295567" w:rsidRPr="004D6605">
        <w:rPr>
          <w:szCs w:val="22"/>
        </w:rPr>
        <w:t xml:space="preserve"> </w:t>
      </w:r>
      <w:r w:rsidRPr="004D6605">
        <w:rPr>
          <w:szCs w:val="22"/>
        </w:rPr>
        <w:t xml:space="preserve">részletesen tekintse át </w:t>
      </w:r>
      <w:r w:rsidR="00295567">
        <w:rPr>
          <w:szCs w:val="22"/>
        </w:rPr>
        <w:t xml:space="preserve">a </w:t>
      </w:r>
      <w:r w:rsidRPr="00E82051">
        <w:rPr>
          <w:szCs w:val="22"/>
        </w:rPr>
        <w:t xml:space="preserve">betegeknek szóló útmutatót és </w:t>
      </w:r>
      <w:r w:rsidR="00295567">
        <w:rPr>
          <w:szCs w:val="22"/>
        </w:rPr>
        <w:t xml:space="preserve">részletesen ismerje meg </w:t>
      </w:r>
      <w:r w:rsidRPr="00E82051">
        <w:rPr>
          <w:szCs w:val="22"/>
        </w:rPr>
        <w:t>az autoinjektor működését.</w:t>
      </w:r>
    </w:p>
    <w:p w14:paraId="5C3EF580" w14:textId="77777777" w:rsidR="003069C3" w:rsidRPr="0051055F" w:rsidRDefault="003069C3" w:rsidP="007B152F">
      <w:pPr>
        <w:spacing w:line="240" w:lineRule="auto"/>
        <w:rPr>
          <w:szCs w:val="22"/>
        </w:rPr>
      </w:pPr>
    </w:p>
    <w:p w14:paraId="6CFBB6DA" w14:textId="6C302E8F" w:rsidR="003069C3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Amennyiben Ön asztmás, nagyobb lehet a súlyos allergiás reakciók kialakulásának kockázata.</w:t>
      </w:r>
    </w:p>
    <w:p w14:paraId="22D9341F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01B13BFE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Amennyiben Ön ételallergiában szenved, fontos, hogy ellenőrizze az összetevőit mindennek, amit elfogyaszt (beleértve a gyógyszereket is), mivel már egészen kis mennyiség is súlyos reakciót válthat ki.</w:t>
      </w:r>
    </w:p>
    <w:p w14:paraId="3FAFAA3C" w14:textId="77777777" w:rsidR="003410EB" w:rsidRPr="0051055F" w:rsidRDefault="003410EB" w:rsidP="007B152F">
      <w:pPr>
        <w:spacing w:line="240" w:lineRule="auto"/>
        <w:rPr>
          <w:b/>
          <w:szCs w:val="22"/>
        </w:rPr>
      </w:pPr>
    </w:p>
    <w:p w14:paraId="3717A35D" w14:textId="3216234A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Tájékoztassa kezelőorvosát, amennyiben az alábbi betegségek valamelyikében szenved:</w:t>
      </w:r>
    </w:p>
    <w:p w14:paraId="20E30842" w14:textId="16548EA0" w:rsidR="00297BCB" w:rsidRPr="0051055F" w:rsidRDefault="007E6055" w:rsidP="007B152F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szívproblémák (szívbetegség)</w:t>
      </w:r>
      <w:r w:rsidR="00295567">
        <w:rPr>
          <w:szCs w:val="22"/>
        </w:rPr>
        <w:t>;</w:t>
      </w:r>
    </w:p>
    <w:p w14:paraId="40C0A298" w14:textId="44F04134" w:rsidR="00297BCB" w:rsidRPr="0051055F" w:rsidRDefault="007E6055" w:rsidP="007B152F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magas vérnyomás</w:t>
      </w:r>
      <w:r w:rsidR="00295567">
        <w:rPr>
          <w:szCs w:val="22"/>
        </w:rPr>
        <w:t>;</w:t>
      </w:r>
    </w:p>
    <w:p w14:paraId="392A7A29" w14:textId="500240C1" w:rsidR="00297BCB" w:rsidRPr="0051055F" w:rsidRDefault="007E6055" w:rsidP="007B152F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pajzsmirigy-túlműködés (hipertireózis)</w:t>
      </w:r>
      <w:r w:rsidR="00295567">
        <w:rPr>
          <w:szCs w:val="22"/>
        </w:rPr>
        <w:t>;</w:t>
      </w:r>
    </w:p>
    <w:p w14:paraId="2D9D41AD" w14:textId="017B164A" w:rsidR="00297BCB" w:rsidRPr="0051055F" w:rsidRDefault="007E6055" w:rsidP="007B152F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cukorbetegség</w:t>
      </w:r>
      <w:r w:rsidR="00295567">
        <w:rPr>
          <w:szCs w:val="22"/>
        </w:rPr>
        <w:t>;</w:t>
      </w:r>
    </w:p>
    <w:p w14:paraId="04ED47F8" w14:textId="6A12D71E" w:rsidR="00297BCB" w:rsidRPr="0051055F" w:rsidRDefault="007E6055" w:rsidP="007B152F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4D6605">
        <w:rPr>
          <w:szCs w:val="22"/>
        </w:rPr>
        <w:t>magas szembelnyomás (zöldhályog, más néven glaukóma)</w:t>
      </w:r>
      <w:r w:rsidR="00295567">
        <w:rPr>
          <w:szCs w:val="22"/>
        </w:rPr>
        <w:t>;</w:t>
      </w:r>
    </w:p>
    <w:p w14:paraId="61634B9A" w14:textId="6FD3899D" w:rsidR="003069C3" w:rsidRPr="0051055F" w:rsidRDefault="007E6055" w:rsidP="007B152F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4D6605">
        <w:rPr>
          <w:szCs w:val="22"/>
        </w:rPr>
        <w:t>súlyos veseproblémák</w:t>
      </w:r>
      <w:r w:rsidR="00295567">
        <w:rPr>
          <w:szCs w:val="22"/>
        </w:rPr>
        <w:t>;</w:t>
      </w:r>
    </w:p>
    <w:p w14:paraId="621C45B2" w14:textId="145889A2" w:rsidR="003069C3" w:rsidRPr="0051055F" w:rsidRDefault="007E6055" w:rsidP="007B152F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4D6605">
        <w:rPr>
          <w:szCs w:val="22"/>
        </w:rPr>
        <w:t xml:space="preserve">a prosztata daganatos megbetegedése (maradék vizelet </w:t>
      </w:r>
      <w:r w:rsidR="00295567">
        <w:rPr>
          <w:szCs w:val="22"/>
        </w:rPr>
        <w:t>kialakulása</w:t>
      </w:r>
      <w:r w:rsidR="00295567" w:rsidRPr="004D6605">
        <w:rPr>
          <w:szCs w:val="22"/>
        </w:rPr>
        <w:t xml:space="preserve"> </w:t>
      </w:r>
      <w:r w:rsidRPr="004D6605">
        <w:rPr>
          <w:szCs w:val="22"/>
        </w:rPr>
        <w:t>prosztata adenoma</w:t>
      </w:r>
      <w:r w:rsidR="00295567">
        <w:rPr>
          <w:szCs w:val="22"/>
        </w:rPr>
        <w:t xml:space="preserve"> miatt</w:t>
      </w:r>
      <w:r w:rsidRPr="004D6605">
        <w:rPr>
          <w:szCs w:val="22"/>
        </w:rPr>
        <w:t>)</w:t>
      </w:r>
      <w:r w:rsidR="00295567">
        <w:rPr>
          <w:szCs w:val="22"/>
        </w:rPr>
        <w:t>;</w:t>
      </w:r>
    </w:p>
    <w:p w14:paraId="0A75C305" w14:textId="23A4CAA5" w:rsidR="00297BCB" w:rsidRPr="0051055F" w:rsidRDefault="007E6055" w:rsidP="007B152F">
      <w:pPr>
        <w:numPr>
          <w:ilvl w:val="0"/>
          <w:numId w:val="29"/>
        </w:numPr>
        <w:tabs>
          <w:tab w:val="clear" w:pos="567"/>
          <w:tab w:val="left" w:pos="252"/>
        </w:tabs>
        <w:spacing w:line="240" w:lineRule="auto"/>
        <w:rPr>
          <w:szCs w:val="22"/>
        </w:rPr>
      </w:pPr>
      <w:r w:rsidRPr="004D6605">
        <w:rPr>
          <w:szCs w:val="22"/>
        </w:rPr>
        <w:t>magas kalciumszint vagy alacsony káliumszint a vérben</w:t>
      </w:r>
      <w:r w:rsidR="00295567">
        <w:rPr>
          <w:szCs w:val="22"/>
        </w:rPr>
        <w:t>;</w:t>
      </w:r>
    </w:p>
    <w:p w14:paraId="62C73ADB" w14:textId="77777777" w:rsidR="00297BCB" w:rsidRPr="0051055F" w:rsidRDefault="007E6055" w:rsidP="007B152F">
      <w:pPr>
        <w:numPr>
          <w:ilvl w:val="0"/>
          <w:numId w:val="29"/>
        </w:numPr>
        <w:tabs>
          <w:tab w:val="clear" w:pos="567"/>
        </w:tabs>
        <w:spacing w:line="240" w:lineRule="auto"/>
        <w:rPr>
          <w:szCs w:val="22"/>
        </w:rPr>
      </w:pPr>
      <w:r w:rsidRPr="004D6605">
        <w:rPr>
          <w:szCs w:val="22"/>
        </w:rPr>
        <w:t>Parkinson-kór.</w:t>
      </w:r>
    </w:p>
    <w:p w14:paraId="1029CB90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2F492D65" w14:textId="63EB9BBA" w:rsidR="003069C3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Akkor is nagyobb a mellékhatások jelentkezésének a kockázata, ha Ön idős vagy terhes.</w:t>
      </w:r>
    </w:p>
    <w:p w14:paraId="60C229C0" w14:textId="77777777" w:rsidR="003069C3" w:rsidRPr="0051055F" w:rsidRDefault="003069C3" w:rsidP="007B152F">
      <w:pPr>
        <w:spacing w:line="240" w:lineRule="auto"/>
        <w:rPr>
          <w:szCs w:val="22"/>
        </w:rPr>
      </w:pPr>
    </w:p>
    <w:p w14:paraId="2E730B49" w14:textId="03FED7AA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Ezen aggályok ellenére az adrenalin nélkülözhetetlen az anafilaxia kezelésében. Minden ilyen betegnek illetve minden olyan személynek, aki olyan helyzetbe kerülhet, hogy allergiás reakcióban szenvedő betegnél </w:t>
      </w:r>
      <w:r w:rsidR="00990ABA" w:rsidRPr="00E82051">
        <w:rPr>
          <w:szCs w:val="22"/>
        </w:rPr>
        <w:t>EpiPen Neo</w:t>
      </w:r>
      <w:r w:rsidRPr="00E82051">
        <w:rPr>
          <w:szCs w:val="22"/>
        </w:rPr>
        <w:t xml:space="preserve"> autoinjektort alkalmazzon, megfelelően el kell magyarázni, hogy azt milyen esetekben kell alkalmaznia.</w:t>
      </w:r>
    </w:p>
    <w:p w14:paraId="721AF9B5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09B6E3B9" w14:textId="030D42B7" w:rsidR="003410EB" w:rsidRPr="0051055F" w:rsidRDefault="00990ABA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Az EpiPen Neo</w:t>
      </w:r>
      <w:r w:rsidR="007E6055" w:rsidRPr="004D6605">
        <w:rPr>
          <w:b/>
          <w:szCs w:val="22"/>
        </w:rPr>
        <w:t xml:space="preserve"> autoinjektor kezelése</w:t>
      </w:r>
    </w:p>
    <w:p w14:paraId="0395B054" w14:textId="77777777" w:rsidR="003069C3" w:rsidRPr="0051055F" w:rsidRDefault="003069C3" w:rsidP="007B152F">
      <w:pPr>
        <w:spacing w:line="240" w:lineRule="auto"/>
        <w:rPr>
          <w:b/>
          <w:szCs w:val="22"/>
        </w:rPr>
      </w:pPr>
    </w:p>
    <w:p w14:paraId="5BCF5D8C" w14:textId="77777777" w:rsidR="003069C3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A véletlen beadás elkerülése érdekében a használati utasításokat pontosan be kell tartani.</w:t>
      </w:r>
    </w:p>
    <w:p w14:paraId="1E0EC016" w14:textId="77777777" w:rsidR="003410EB" w:rsidRPr="0051055F" w:rsidRDefault="003410EB" w:rsidP="007B152F">
      <w:pPr>
        <w:spacing w:line="240" w:lineRule="auto"/>
        <w:rPr>
          <w:b/>
          <w:szCs w:val="22"/>
        </w:rPr>
      </w:pPr>
    </w:p>
    <w:p w14:paraId="0264BB1D" w14:textId="2FF49E7F" w:rsidR="00297BCB" w:rsidRPr="0051055F" w:rsidRDefault="00990ABA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autoinjektort </w:t>
      </w:r>
      <w:r w:rsidR="007E6055" w:rsidRPr="004D6605">
        <w:rPr>
          <w:b/>
          <w:szCs w:val="22"/>
        </w:rPr>
        <w:t>csak a comb külső részén szabad alkalmazni</w:t>
      </w:r>
      <w:r w:rsidR="007E6055" w:rsidRPr="00E82051">
        <w:rPr>
          <w:szCs w:val="22"/>
        </w:rPr>
        <w:t>. Az injekció a far</w:t>
      </w:r>
      <w:r w:rsidR="00295567">
        <w:rPr>
          <w:szCs w:val="22"/>
        </w:rPr>
        <w:t>izom</w:t>
      </w:r>
      <w:r w:rsidR="007E6055" w:rsidRPr="00E82051">
        <w:rPr>
          <w:szCs w:val="22"/>
        </w:rPr>
        <w:t>ba nem adható.</w:t>
      </w:r>
    </w:p>
    <w:p w14:paraId="6D6B0340" w14:textId="77777777" w:rsidR="00297BCB" w:rsidRPr="0051055F" w:rsidRDefault="00297BCB" w:rsidP="007B152F">
      <w:pPr>
        <w:spacing w:line="240" w:lineRule="auto"/>
        <w:rPr>
          <w:b/>
          <w:szCs w:val="22"/>
        </w:rPr>
      </w:pPr>
    </w:p>
    <w:p w14:paraId="03174922" w14:textId="62A43F51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b/>
          <w:szCs w:val="22"/>
        </w:rPr>
        <w:t xml:space="preserve">Figyelmeztetések: </w:t>
      </w:r>
      <w:r w:rsidRPr="004D6605">
        <w:rPr>
          <w:szCs w:val="22"/>
        </w:rPr>
        <w:t xml:space="preserve">A </w:t>
      </w:r>
      <w:r w:rsidR="00295567" w:rsidRPr="004D6605">
        <w:rPr>
          <w:szCs w:val="22"/>
        </w:rPr>
        <w:t xml:space="preserve">véletlenül </w:t>
      </w:r>
      <w:r w:rsidRPr="004D6605">
        <w:rPr>
          <w:szCs w:val="22"/>
        </w:rPr>
        <w:t xml:space="preserve">kézbe vagy ujjba adott injekció az érintett terület vérellátásának </w:t>
      </w:r>
      <w:r w:rsidR="00E544B4" w:rsidRPr="00E82051">
        <w:rPr>
          <w:szCs w:val="22"/>
        </w:rPr>
        <w:t>elvesztéséhez</w:t>
      </w:r>
      <w:r w:rsidRPr="00E82051">
        <w:rPr>
          <w:szCs w:val="22"/>
        </w:rPr>
        <w:t xml:space="preserve"> vezethet. Ha véletlenül ezekbe a területekbe adtak be injekciót, a kezelés érdekében haladéktalanul keresse fel a legközelebbi kórház sürgősségi osztályát.</w:t>
      </w:r>
    </w:p>
    <w:p w14:paraId="2F5D6236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2C8D88B0" w14:textId="521DE6DC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Ha Önnél a bőr alatti zsírréteg vastag, akkor fennáll annak a kockázata, hogy az adrenalin nem éri el az izomszövetet, és ez esetben egyetlen adag </w:t>
      </w:r>
      <w:r w:rsidR="00990ABA" w:rsidRPr="00E82051">
        <w:rPr>
          <w:szCs w:val="22"/>
        </w:rPr>
        <w:t>EpiPen Neo</w:t>
      </w:r>
      <w:r w:rsidRPr="00E82051">
        <w:rPr>
          <w:szCs w:val="22"/>
        </w:rPr>
        <w:t xml:space="preserve"> autoinjektor alkalmazása nem elegendő. Szükség lehet egy második injekcióra, ezért két </w:t>
      </w:r>
      <w:r w:rsidR="00295567">
        <w:rPr>
          <w:szCs w:val="22"/>
        </w:rPr>
        <w:t>auto</w:t>
      </w:r>
      <w:r w:rsidRPr="00E82051">
        <w:rPr>
          <w:szCs w:val="22"/>
        </w:rPr>
        <w:t>injektor legyen Önnél. Gondosan kövesse a használati utasítást a 3. pontban leírtak szerint.</w:t>
      </w:r>
    </w:p>
    <w:p w14:paraId="4CC194F7" w14:textId="77777777" w:rsidR="00297BCB" w:rsidRPr="0051055F" w:rsidRDefault="00297BCB" w:rsidP="007B152F">
      <w:pPr>
        <w:spacing w:line="240" w:lineRule="auto"/>
        <w:rPr>
          <w:b/>
          <w:szCs w:val="22"/>
        </w:rPr>
      </w:pPr>
    </w:p>
    <w:p w14:paraId="714560D5" w14:textId="77777777" w:rsidR="003410E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Gyermekek és serdülők</w:t>
      </w:r>
    </w:p>
    <w:p w14:paraId="4A0D5A63" w14:textId="77777777" w:rsidR="003410EB" w:rsidRPr="0051055F" w:rsidRDefault="003410EB" w:rsidP="007B152F">
      <w:pPr>
        <w:spacing w:line="240" w:lineRule="auto"/>
        <w:rPr>
          <w:b/>
          <w:szCs w:val="22"/>
          <w:u w:val="single"/>
        </w:rPr>
      </w:pPr>
    </w:p>
    <w:p w14:paraId="219B8DCA" w14:textId="77777777" w:rsidR="00450D41" w:rsidRPr="0051055F" w:rsidRDefault="007E6055" w:rsidP="007B152F">
      <w:pPr>
        <w:spacing w:line="240" w:lineRule="auto"/>
        <w:rPr>
          <w:b/>
          <w:bCs/>
          <w:szCs w:val="22"/>
        </w:rPr>
      </w:pPr>
      <w:r w:rsidRPr="004D6605">
        <w:rPr>
          <w:b/>
          <w:szCs w:val="22"/>
          <w:u w:val="single"/>
        </w:rPr>
        <w:t>30 kg-nál nagyobb testtömegű gyermekek és serdülők:</w:t>
      </w:r>
    </w:p>
    <w:p w14:paraId="679B46C3" w14:textId="691583CC" w:rsidR="00450D41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A szokásos adag 300 mikrogramm </w:t>
      </w:r>
      <w:r w:rsidR="00295567">
        <w:rPr>
          <w:szCs w:val="22"/>
        </w:rPr>
        <w:t>izomba</w:t>
      </w:r>
      <w:r w:rsidR="00295567" w:rsidRPr="00E82051">
        <w:rPr>
          <w:szCs w:val="22"/>
        </w:rPr>
        <w:t xml:space="preserve"> </w:t>
      </w:r>
      <w:r w:rsidRPr="00E82051">
        <w:rPr>
          <w:szCs w:val="22"/>
        </w:rPr>
        <w:t>beadva.</w:t>
      </w:r>
    </w:p>
    <w:p w14:paraId="1CC97A31" w14:textId="77777777" w:rsidR="00450D41" w:rsidRPr="0051055F" w:rsidRDefault="00450D41" w:rsidP="007B152F">
      <w:pPr>
        <w:spacing w:line="240" w:lineRule="auto"/>
        <w:rPr>
          <w:b/>
          <w:szCs w:val="22"/>
          <w:u w:val="single"/>
        </w:rPr>
      </w:pPr>
    </w:p>
    <w:p w14:paraId="0DA0BF12" w14:textId="3195E700" w:rsidR="003410EB" w:rsidRPr="0051055F" w:rsidRDefault="007E6055" w:rsidP="007B152F">
      <w:pPr>
        <w:spacing w:line="240" w:lineRule="auto"/>
        <w:rPr>
          <w:b/>
          <w:szCs w:val="22"/>
          <w:u w:val="single"/>
        </w:rPr>
      </w:pPr>
      <w:r w:rsidRPr="004D6605">
        <w:rPr>
          <w:b/>
          <w:szCs w:val="22"/>
          <w:u w:val="single"/>
        </w:rPr>
        <w:t>15 kg és 30 kg közötti testtömegű gyermekek:</w:t>
      </w:r>
    </w:p>
    <w:p w14:paraId="18408277" w14:textId="796E1C59" w:rsidR="00787827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A 15 kg és 30 kg </w:t>
      </w:r>
      <w:r w:rsidR="0056770B">
        <w:rPr>
          <w:szCs w:val="22"/>
        </w:rPr>
        <w:t xml:space="preserve">közötti </w:t>
      </w:r>
      <w:r w:rsidRPr="004D6605">
        <w:rPr>
          <w:szCs w:val="22"/>
        </w:rPr>
        <w:t xml:space="preserve">testtömegű gyermekeknek az adagonként 150 mikrogramm adrenalint tartalmazó </w:t>
      </w:r>
      <w:r w:rsidR="00990ABA" w:rsidRPr="00E82051">
        <w:rPr>
          <w:szCs w:val="22"/>
        </w:rPr>
        <w:t>EpiPen Neo</w:t>
      </w:r>
      <w:r w:rsidRPr="00E82051">
        <w:rPr>
          <w:szCs w:val="22"/>
        </w:rPr>
        <w:t xml:space="preserve"> Junior autoinjektort kell felírni. </w:t>
      </w:r>
      <w:r w:rsidR="00990ABA" w:rsidRPr="00E82051">
        <w:rPr>
          <w:szCs w:val="22"/>
        </w:rPr>
        <w:t>Az EpiPen Neo</w:t>
      </w:r>
      <w:r w:rsidRPr="001C76A7">
        <w:rPr>
          <w:szCs w:val="22"/>
        </w:rPr>
        <w:t xml:space="preserve"> 300 mikrogrammos eszköz nem alkalmas 30 kg</w:t>
      </w:r>
      <w:r w:rsidR="0056770B">
        <w:rPr>
          <w:szCs w:val="22"/>
        </w:rPr>
        <w:t>-nál kisebb</w:t>
      </w:r>
      <w:r w:rsidRPr="001C76A7">
        <w:rPr>
          <w:szCs w:val="22"/>
        </w:rPr>
        <w:t xml:space="preserve"> testtömegű gyermekek számára.</w:t>
      </w:r>
    </w:p>
    <w:p w14:paraId="6ACEDA65" w14:textId="7DD9DDAD" w:rsidR="003410EB" w:rsidRPr="0051055F" w:rsidRDefault="003410EB" w:rsidP="007B152F">
      <w:pPr>
        <w:spacing w:line="240" w:lineRule="auto"/>
        <w:rPr>
          <w:szCs w:val="22"/>
        </w:rPr>
      </w:pPr>
    </w:p>
    <w:p w14:paraId="5A644BCC" w14:textId="3166A03C" w:rsidR="003410EB" w:rsidRPr="0051055F" w:rsidRDefault="007E6055" w:rsidP="007B152F">
      <w:pPr>
        <w:spacing w:line="240" w:lineRule="auto"/>
        <w:rPr>
          <w:b/>
          <w:szCs w:val="22"/>
          <w:u w:val="single"/>
        </w:rPr>
      </w:pPr>
      <w:r w:rsidRPr="004D6605">
        <w:rPr>
          <w:b/>
          <w:szCs w:val="22"/>
          <w:u w:val="single"/>
        </w:rPr>
        <w:t>15 kg-nál kisebb testtömegű gyermekek:</w:t>
      </w:r>
    </w:p>
    <w:p w14:paraId="66D7085A" w14:textId="625FF5E6" w:rsidR="003410EB" w:rsidRPr="0051055F" w:rsidRDefault="00990ABA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Junior autoinjektor 150 mikrogramm eszköz alkalmazhatóságát a</w:t>
      </w:r>
      <w:r w:rsidR="0056770B">
        <w:rPr>
          <w:szCs w:val="22"/>
        </w:rPr>
        <w:t xml:space="preserve"> ke</w:t>
      </w:r>
      <w:r w:rsidR="007E6055" w:rsidRPr="004D6605">
        <w:rPr>
          <w:szCs w:val="22"/>
        </w:rPr>
        <w:t>z</w:t>
      </w:r>
      <w:r w:rsidR="0056770B">
        <w:rPr>
          <w:szCs w:val="22"/>
        </w:rPr>
        <w:t>elő</w:t>
      </w:r>
      <w:r w:rsidR="007E6055" w:rsidRPr="004D6605">
        <w:rPr>
          <w:szCs w:val="22"/>
        </w:rPr>
        <w:t>orvosnak kell egyénileg meghatározni. Alkalmazása 7,5 kg-nál kisebb testtömegű gyermekeknél nem ajánlott, kivéve életveszély esetén, orvosi felügyelet mellett.</w:t>
      </w:r>
    </w:p>
    <w:p w14:paraId="452F8BE0" w14:textId="77777777" w:rsidR="003410EB" w:rsidRPr="0051055F" w:rsidRDefault="003410EB" w:rsidP="007B152F">
      <w:pPr>
        <w:spacing w:line="240" w:lineRule="auto"/>
        <w:rPr>
          <w:b/>
          <w:szCs w:val="22"/>
        </w:rPr>
      </w:pPr>
    </w:p>
    <w:p w14:paraId="397C9715" w14:textId="5FD491B9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b/>
          <w:szCs w:val="22"/>
        </w:rPr>
        <w:t>Egyéb gyógyszerek</w:t>
      </w:r>
      <w:r w:rsidRPr="004D6605">
        <w:rPr>
          <w:szCs w:val="22"/>
        </w:rPr>
        <w:t xml:space="preserve"> </w:t>
      </w:r>
      <w:r w:rsidRPr="004D6605">
        <w:rPr>
          <w:b/>
          <w:szCs w:val="22"/>
        </w:rPr>
        <w:t xml:space="preserve">és </w:t>
      </w:r>
      <w:r w:rsidR="00990ABA" w:rsidRPr="00E82051">
        <w:rPr>
          <w:b/>
          <w:szCs w:val="22"/>
        </w:rPr>
        <w:t>az EpiPen Neo</w:t>
      </w:r>
      <w:r w:rsidRPr="00E82051">
        <w:rPr>
          <w:b/>
          <w:szCs w:val="22"/>
        </w:rPr>
        <w:t xml:space="preserve"> autoinjektor</w:t>
      </w:r>
    </w:p>
    <w:p w14:paraId="7BBCC1D0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Feltétlenül tájékoztassa kezelőorvosát vagy gyógyszerészét a jelenleg vagy nemrégiben szedett, valamint szedni tervezett egyéb gyógyszereiről.</w:t>
      </w:r>
    </w:p>
    <w:p w14:paraId="136449D1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3F630D1B" w14:textId="16695385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Ez különösen fontos akkor, ha az alábbiak közül bármelyik gyógyszert szedi:</w:t>
      </w:r>
    </w:p>
    <w:p w14:paraId="4E2B8260" w14:textId="365739B0" w:rsidR="00A24341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 xml:space="preserve">a szívet a szabálytalan szívverésre (aritmiák) érzékenyítő </w:t>
      </w:r>
      <w:r w:rsidR="0056770B">
        <w:rPr>
          <w:szCs w:val="22"/>
        </w:rPr>
        <w:t>gyógy</w:t>
      </w:r>
      <w:r w:rsidRPr="004D6605">
        <w:rPr>
          <w:szCs w:val="22"/>
        </w:rPr>
        <w:t>szerek, mint például digitálisz vagy kinidin;</w:t>
      </w:r>
    </w:p>
    <w:p w14:paraId="55FA9428" w14:textId="18D6038A" w:rsidR="00297BCB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antidepresszánsok, például triciklusos antidepresszánsok vagy monoamin-oxidáz</w:t>
      </w:r>
      <w:r w:rsidR="0056770B">
        <w:rPr>
          <w:szCs w:val="22"/>
        </w:rPr>
        <w:t>-</w:t>
      </w:r>
      <w:r w:rsidRPr="004D6605">
        <w:rPr>
          <w:szCs w:val="22"/>
        </w:rPr>
        <w:t>gátlók (MAO-gátlók), mivel az adrenalin hatásai felerősödhetnek;</w:t>
      </w:r>
    </w:p>
    <w:p w14:paraId="0912AA16" w14:textId="6552729D" w:rsidR="00297BCB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a Parkinson-</w:t>
      </w:r>
      <w:r w:rsidR="0056770B">
        <w:rPr>
          <w:szCs w:val="22"/>
        </w:rPr>
        <w:t>kór</w:t>
      </w:r>
      <w:r w:rsidR="0056770B" w:rsidRPr="004D6605">
        <w:rPr>
          <w:szCs w:val="22"/>
        </w:rPr>
        <w:t xml:space="preserve"> </w:t>
      </w:r>
      <w:r w:rsidRPr="004D6605">
        <w:rPr>
          <w:szCs w:val="22"/>
        </w:rPr>
        <w:t>kezelésére alkalmazott gyógyszerek, mint katekol-O-metil-transzferáz (COMT) -gátlók és a levodopa, mivel az adrenalin hatásai felerősödhetnek;</w:t>
      </w:r>
    </w:p>
    <w:p w14:paraId="0D1A2875" w14:textId="6FBE666C" w:rsidR="00297BCB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szívbetegségek kezelésére alkalmazott, vagy az idegrendszer b</w:t>
      </w:r>
      <w:r w:rsidRPr="00E82051">
        <w:rPr>
          <w:szCs w:val="22"/>
        </w:rPr>
        <w:t>etegségeinek kezelésére alkalmazott</w:t>
      </w:r>
      <w:r w:rsidR="0056770B">
        <w:rPr>
          <w:szCs w:val="22"/>
        </w:rPr>
        <w:t>,</w:t>
      </w:r>
      <w:r w:rsidRPr="00E82051">
        <w:rPr>
          <w:szCs w:val="22"/>
        </w:rPr>
        <w:t xml:space="preserve"> </w:t>
      </w:r>
      <w:r w:rsidR="0056770B">
        <w:rPr>
          <w:szCs w:val="22"/>
        </w:rPr>
        <w:t xml:space="preserve">alfa-blokkolóknak és </w:t>
      </w:r>
      <w:r w:rsidR="0056770B" w:rsidRPr="004D6605">
        <w:rPr>
          <w:szCs w:val="22"/>
        </w:rPr>
        <w:t>béta-blokkolónak nevezett gyógyszerek</w:t>
      </w:r>
      <w:r w:rsidRPr="00E82051">
        <w:rPr>
          <w:szCs w:val="22"/>
        </w:rPr>
        <w:t>, mivel az adrenalin hatásai gyengülhetnek;</w:t>
      </w:r>
    </w:p>
    <w:p w14:paraId="3F8ED690" w14:textId="77777777" w:rsidR="00297BCB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a pajzsmirigybetegségek gyógyszerei;</w:t>
      </w:r>
    </w:p>
    <w:p w14:paraId="65CA25C8" w14:textId="315B44FD" w:rsidR="00297BCB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az asztmás betegek légzésének könnyítését segítő gyógyszer (teofillin);</w:t>
      </w:r>
    </w:p>
    <w:p w14:paraId="171850D6" w14:textId="15726312" w:rsidR="00297BCB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a szülés során alkalmazott gyógyszer (oxitocin);</w:t>
      </w:r>
    </w:p>
    <w:p w14:paraId="2BC42A0F" w14:textId="77777777" w:rsidR="00A24341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az idegrendszerre ható gyógyszerek (paraszimpatolitikumok);</w:t>
      </w:r>
    </w:p>
    <w:p w14:paraId="1AE1D9CB" w14:textId="77777777" w:rsidR="00297BCB" w:rsidRPr="0051055F" w:rsidRDefault="007E6055" w:rsidP="007B152F">
      <w:pPr>
        <w:numPr>
          <w:ilvl w:val="0"/>
          <w:numId w:val="28"/>
        </w:numPr>
        <w:tabs>
          <w:tab w:val="clear" w:pos="567"/>
          <w:tab w:val="left" w:pos="186"/>
        </w:tabs>
        <w:autoSpaceDE w:val="0"/>
        <w:autoSpaceDN w:val="0"/>
        <w:adjustRightInd w:val="0"/>
        <w:spacing w:line="240" w:lineRule="auto"/>
        <w:ind w:left="187" w:hanging="187"/>
        <w:rPr>
          <w:szCs w:val="22"/>
        </w:rPr>
      </w:pPr>
      <w:r w:rsidRPr="004D6605">
        <w:rPr>
          <w:szCs w:val="22"/>
        </w:rPr>
        <w:t>allergia kezelésére alkalmazott gyógyszerek, például difenhidramin vagy klórfeniramin.</w:t>
      </w:r>
    </w:p>
    <w:p w14:paraId="1F1E892D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7181420F" w14:textId="78E74C08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Cukorbetegeknél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 alkalmazása után a vércukorszint gondos ellenőrzése szükséges, mi</w:t>
      </w:r>
      <w:r w:rsidRPr="00E82051">
        <w:rPr>
          <w:szCs w:val="22"/>
        </w:rPr>
        <w:t>vel az adrenalin befolyásolhatja a szervezet inzulintermelését, és emiatt a vércukorszint megemelkedhet.</w:t>
      </w:r>
    </w:p>
    <w:p w14:paraId="06D03AEE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7D716B23" w14:textId="5C5CC956" w:rsidR="00297BCB" w:rsidRPr="0051055F" w:rsidRDefault="00990ABA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Az EpiPen Neo</w:t>
      </w:r>
      <w:r w:rsidR="007E6055" w:rsidRPr="004D6605">
        <w:rPr>
          <w:b/>
          <w:szCs w:val="22"/>
        </w:rPr>
        <w:t xml:space="preserve"> egyidejű alkalmazása étellel, itallal vagy alkohollal</w:t>
      </w:r>
    </w:p>
    <w:p w14:paraId="35FF2776" w14:textId="604F761D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Étel vagy ital fogyasztása nem befolyásolja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 alkalmazásá</w:t>
      </w:r>
      <w:r w:rsidRPr="00E82051">
        <w:rPr>
          <w:szCs w:val="22"/>
        </w:rPr>
        <w:t>t.</w:t>
      </w:r>
    </w:p>
    <w:p w14:paraId="18999E0F" w14:textId="637328CD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Tájékoztassa orvosát, ha alkoholt fogyasztott, mivel az adrenalin hatása felerősödhet.</w:t>
      </w:r>
    </w:p>
    <w:p w14:paraId="585154CE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432F34E2" w14:textId="77777777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Terhesség és szoptatás</w:t>
      </w:r>
    </w:p>
    <w:p w14:paraId="4F2EE514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5516FDE4" w14:textId="77777777" w:rsidR="00297BCB" w:rsidRPr="0051055F" w:rsidRDefault="00297BCB" w:rsidP="007B152F">
      <w:pPr>
        <w:spacing w:line="240" w:lineRule="auto"/>
        <w:rPr>
          <w:b/>
          <w:szCs w:val="22"/>
        </w:rPr>
      </w:pPr>
    </w:p>
    <w:p w14:paraId="6E16F48F" w14:textId="77777777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Terhesség</w:t>
      </w:r>
    </w:p>
    <w:p w14:paraId="7E2F7539" w14:textId="53F11A63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adrenalin terhesség során történő alkalmazásával kapcsolatban csak korlátozott tapasztalat áll rendelkezésre.</w:t>
      </w:r>
    </w:p>
    <w:p w14:paraId="0BE6751D" w14:textId="7D69DDA9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Életet veszélyeztető, hirtelen kialakuló helyzetekben ne habozzon alkalmazni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</w:t>
      </w:r>
      <w:r w:rsidRPr="00E82051">
        <w:rPr>
          <w:szCs w:val="22"/>
        </w:rPr>
        <w:t>utoinjektor</w:t>
      </w:r>
      <w:r w:rsidR="0056770B">
        <w:rPr>
          <w:szCs w:val="22"/>
        </w:rPr>
        <w:t>t</w:t>
      </w:r>
      <w:r w:rsidRPr="00E82051">
        <w:rPr>
          <w:szCs w:val="22"/>
        </w:rPr>
        <w:t>, mivel mind az Ön, mind gyermekének élete veszélyben lehet.</w:t>
      </w:r>
    </w:p>
    <w:p w14:paraId="2327945B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40733117" w14:textId="77777777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Szoptatás</w:t>
      </w:r>
    </w:p>
    <w:p w14:paraId="0CCD0889" w14:textId="0877DB78" w:rsidR="00297BCB" w:rsidRPr="0051055F" w:rsidRDefault="00990ABA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 várhatóan nincsen hatással a szoptatott csecsemőre.</w:t>
      </w:r>
    </w:p>
    <w:p w14:paraId="30CD154F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46B7519D" w14:textId="77777777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A készítmény hatásai a gépjárművezetéshez és a gépek kezeléséhez szükséges képességekre</w:t>
      </w:r>
    </w:p>
    <w:p w14:paraId="2932DE1E" w14:textId="48FD91E6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 gépjárművezetéshez és a gépek kezeléséhez szükséges képességeket az adrenalin beadása nem befolyásolja. Ugyanakkor nem szabad vezetnie, mivel még fennállhatnak Önnél az anafilaxiás reakció tünetei.</w:t>
      </w:r>
    </w:p>
    <w:p w14:paraId="1F7FF381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0AAD54BD" w14:textId="5E85AF93" w:rsidR="00297BCB" w:rsidRPr="0051055F" w:rsidRDefault="00990ABA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Az EpiPen Neo</w:t>
      </w:r>
      <w:r w:rsidR="007E6055" w:rsidRPr="004D6605">
        <w:rPr>
          <w:b/>
          <w:szCs w:val="22"/>
        </w:rPr>
        <w:t xml:space="preserve"> autoinjektor nátrium-diszulfitot (E223) tartalmaz</w:t>
      </w:r>
      <w:r w:rsidR="0056770B">
        <w:rPr>
          <w:b/>
          <w:szCs w:val="22"/>
        </w:rPr>
        <w:t>.</w:t>
      </w:r>
    </w:p>
    <w:p w14:paraId="1431DB50" w14:textId="1DAA53FA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 nátrium-diszulfit ritkán súlyos túlérzékenységi reakciót és hörgőgörcsöt okozhat.</w:t>
      </w:r>
    </w:p>
    <w:p w14:paraId="2E5AA84B" w14:textId="2A645A3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 készítmény kevesebb mint 1 mmol (23 mg) nátriumot tartalmaz adagonként, azaz gyakorlatilag „nátriummentes”.</w:t>
      </w:r>
    </w:p>
    <w:p w14:paraId="09E625D1" w14:textId="52E4E8AE" w:rsidR="009B6496" w:rsidRDefault="009B6496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2BF361A" w14:textId="77777777" w:rsidR="0056770B" w:rsidRPr="0051055F" w:rsidRDefault="0056770B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D4576ED" w14:textId="66E5B2E4" w:rsidR="009B6496" w:rsidRPr="007B152F" w:rsidRDefault="007E6055" w:rsidP="007B152F">
      <w:pPr>
        <w:pStyle w:val="Cmsor1"/>
        <w:spacing w:before="0" w:line="240" w:lineRule="auto"/>
        <w:rPr>
          <w:rFonts w:ascii="Times New Roman" w:hAnsi="Times New Roman" w:cs="Times New Roman"/>
          <w:b/>
          <w:noProof/>
          <w:color w:val="auto"/>
          <w:sz w:val="22"/>
          <w:szCs w:val="22"/>
        </w:rPr>
      </w:pP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>3.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Hogyan kell alkalmazni </w:t>
      </w:r>
      <w:r w:rsidR="00990ABA" w:rsidRPr="004D6605">
        <w:rPr>
          <w:rFonts w:ascii="Times New Roman" w:hAnsi="Times New Roman" w:cs="Times New Roman"/>
          <w:b/>
          <w:color w:val="auto"/>
          <w:sz w:val="22"/>
          <w:szCs w:val="22"/>
        </w:rPr>
        <w:t>az EpiPen Neo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autoinjektort?</w:t>
      </w:r>
    </w:p>
    <w:p w14:paraId="4367CA60" w14:textId="77777777" w:rsidR="004D6605" w:rsidRDefault="004D6605" w:rsidP="007B152F">
      <w:pPr>
        <w:spacing w:line="240" w:lineRule="auto"/>
        <w:rPr>
          <w:szCs w:val="22"/>
        </w:rPr>
      </w:pPr>
    </w:p>
    <w:p w14:paraId="7BADFD98" w14:textId="150CB68A" w:rsidR="005D28FD" w:rsidRPr="0051055F" w:rsidRDefault="007E6055" w:rsidP="007B152F">
      <w:pPr>
        <w:spacing w:line="240" w:lineRule="auto"/>
        <w:rPr>
          <w:szCs w:val="22"/>
        </w:rPr>
      </w:pPr>
      <w:r w:rsidRPr="0051055F">
        <w:rPr>
          <w:szCs w:val="22"/>
        </w:rPr>
        <w:t xml:space="preserve">Csak egyszeri </w:t>
      </w:r>
      <w:r w:rsidR="0056770B">
        <w:rPr>
          <w:szCs w:val="22"/>
        </w:rPr>
        <w:t>alkalmazásra</w:t>
      </w:r>
      <w:r w:rsidRPr="0051055F">
        <w:rPr>
          <w:szCs w:val="22"/>
        </w:rPr>
        <w:t>.</w:t>
      </w:r>
    </w:p>
    <w:p w14:paraId="3BF86953" w14:textId="77777777" w:rsidR="005D28FD" w:rsidRPr="0051055F" w:rsidRDefault="005D28FD" w:rsidP="007B152F">
      <w:pPr>
        <w:spacing w:line="240" w:lineRule="auto"/>
        <w:rPr>
          <w:szCs w:val="22"/>
        </w:rPr>
      </w:pPr>
    </w:p>
    <w:p w14:paraId="4CDB1A5C" w14:textId="1D345EA8" w:rsidR="00EE5FC0" w:rsidRPr="0051055F" w:rsidRDefault="00990ABA" w:rsidP="007B152F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  <w:bookmarkStart w:id="3" w:name="_Hlk145332473"/>
      <w:r w:rsidRPr="008C5306">
        <w:rPr>
          <w:szCs w:val="22"/>
        </w:rPr>
        <w:t>Az EpiPen Neo</w:t>
      </w:r>
      <w:r w:rsidR="007E6055" w:rsidRPr="008C5306">
        <w:rPr>
          <w:szCs w:val="22"/>
        </w:rPr>
        <w:t xml:space="preserve"> autoinjektor kizárólag sürgősségi támogató kezelésként</w:t>
      </w:r>
      <w:r w:rsidR="008C5306">
        <w:rPr>
          <w:szCs w:val="22"/>
        </w:rPr>
        <w:t>,</w:t>
      </w:r>
      <w:r w:rsidR="007E6055" w:rsidRPr="008C5306">
        <w:rPr>
          <w:szCs w:val="22"/>
        </w:rPr>
        <w:t xml:space="preserve"> azonnali (önmagá</w:t>
      </w:r>
      <w:r w:rsidR="008C5306">
        <w:rPr>
          <w:szCs w:val="22"/>
        </w:rPr>
        <w:t>nak történő</w:t>
      </w:r>
      <w:r w:rsidR="007E6055" w:rsidRPr="008C5306">
        <w:rPr>
          <w:szCs w:val="22"/>
        </w:rPr>
        <w:t>)</w:t>
      </w:r>
      <w:r w:rsidR="007E6055" w:rsidRPr="0051055F">
        <w:rPr>
          <w:szCs w:val="22"/>
        </w:rPr>
        <w:t xml:space="preserve"> </w:t>
      </w:r>
      <w:r w:rsidR="008C5306">
        <w:rPr>
          <w:szCs w:val="22"/>
        </w:rPr>
        <w:t>beadásra</w:t>
      </w:r>
      <w:r w:rsidR="008C5306" w:rsidRPr="0051055F">
        <w:rPr>
          <w:szCs w:val="22"/>
        </w:rPr>
        <w:t xml:space="preserve"> </w:t>
      </w:r>
      <w:r w:rsidR="007E6055" w:rsidRPr="0051055F">
        <w:rPr>
          <w:szCs w:val="22"/>
        </w:rPr>
        <w:t>szolgál, és nem helyettesíti az azonnali orvosi ellátást.</w:t>
      </w:r>
    </w:p>
    <w:p w14:paraId="64552C60" w14:textId="77777777" w:rsidR="00F32937" w:rsidRPr="0051055F" w:rsidRDefault="00F32937" w:rsidP="007B152F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</w:p>
    <w:p w14:paraId="6E5D738B" w14:textId="7F8AAE7C" w:rsidR="00F32937" w:rsidRPr="0051055F" w:rsidRDefault="00990ABA" w:rsidP="0051055F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</w:t>
      </w:r>
      <w:r w:rsidR="008C5306">
        <w:rPr>
          <w:szCs w:val="22"/>
        </w:rPr>
        <w:t>t</w:t>
      </w:r>
      <w:r w:rsidR="007E6055" w:rsidRPr="004D6605">
        <w:rPr>
          <w:szCs w:val="22"/>
        </w:rPr>
        <w:t xml:space="preserve"> az anafilaxia tüneteinek felismerését követően haladéktalanul </w:t>
      </w:r>
      <w:r w:rsidR="008C5306">
        <w:rPr>
          <w:szCs w:val="22"/>
        </w:rPr>
        <w:t>alkalmazni</w:t>
      </w:r>
      <w:r w:rsidR="008C5306" w:rsidRPr="004D6605">
        <w:rPr>
          <w:szCs w:val="22"/>
        </w:rPr>
        <w:t xml:space="preserve"> </w:t>
      </w:r>
      <w:r w:rsidR="007E6055" w:rsidRPr="004D6605">
        <w:rPr>
          <w:szCs w:val="22"/>
        </w:rPr>
        <w:t>kell.</w:t>
      </w:r>
    </w:p>
    <w:p w14:paraId="1226885F" w14:textId="0654D72B" w:rsidR="00F32937" w:rsidRPr="0051055F" w:rsidRDefault="00F32937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B4A5523" w14:textId="4AF7E67B" w:rsidR="00F32937" w:rsidRPr="0051055F" w:rsidRDefault="007E6055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D6605">
        <w:rPr>
          <w:szCs w:val="22"/>
        </w:rPr>
        <w:t xml:space="preserve">Ha tünetei nem javulnak, </w:t>
      </w:r>
      <w:r w:rsidR="008C5306">
        <w:rPr>
          <w:szCs w:val="22"/>
        </w:rPr>
        <w:t>vagy</w:t>
      </w:r>
      <w:r w:rsidR="008C5306" w:rsidRPr="004D6605">
        <w:rPr>
          <w:szCs w:val="22"/>
        </w:rPr>
        <w:t xml:space="preserve"> </w:t>
      </w:r>
      <w:r w:rsidRPr="004D6605">
        <w:rPr>
          <w:szCs w:val="22"/>
        </w:rPr>
        <w:t xml:space="preserve">romlanak, 5–15 perccel az első injekció beadása után egy </w:t>
      </w:r>
      <w:r w:rsidR="008C5306">
        <w:rPr>
          <w:szCs w:val="22"/>
        </w:rPr>
        <w:t>második</w:t>
      </w:r>
      <w:r w:rsidR="008C5306" w:rsidRPr="004D6605">
        <w:rPr>
          <w:szCs w:val="22"/>
        </w:rPr>
        <w:t xml:space="preserve"> </w:t>
      </w:r>
      <w:r w:rsidR="00990ABA" w:rsidRPr="00E82051">
        <w:rPr>
          <w:szCs w:val="22"/>
        </w:rPr>
        <w:t>EpiPen Neo</w:t>
      </w:r>
      <w:r w:rsidRPr="00E82051">
        <w:rPr>
          <w:szCs w:val="22"/>
        </w:rPr>
        <w:t xml:space="preserve"> autoinjektor is alkalmazható. Mindig két </w:t>
      </w:r>
      <w:r w:rsidR="00990ABA" w:rsidRPr="00E82051">
        <w:rPr>
          <w:szCs w:val="22"/>
        </w:rPr>
        <w:t>EpiPen Neo</w:t>
      </w:r>
      <w:r w:rsidRPr="001C76A7">
        <w:rPr>
          <w:szCs w:val="22"/>
        </w:rPr>
        <w:t xml:space="preserve"> autoinjektor legyen Önnél.</w:t>
      </w:r>
    </w:p>
    <w:p w14:paraId="1DB11B80" w14:textId="77777777" w:rsidR="00F32937" w:rsidRPr="0051055F" w:rsidRDefault="00F32937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E78B3AD" w14:textId="211D4674" w:rsidR="00F32937" w:rsidRPr="0051055F" w:rsidRDefault="007E6055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4D6605">
        <w:rPr>
          <w:szCs w:val="22"/>
        </w:rPr>
        <w:t>Azonnal hívja a helyi sürgősségi szolgálatot, még akkor is, ha az injekció beadása után a tünetek javulnak.</w:t>
      </w:r>
    </w:p>
    <w:p w14:paraId="11E59A8B" w14:textId="77777777" w:rsidR="00134CB2" w:rsidRPr="0051055F" w:rsidRDefault="00134CB2" w:rsidP="007B152F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</w:p>
    <w:p w14:paraId="2E9DB819" w14:textId="15D921C5" w:rsidR="00EE5FC0" w:rsidRPr="0051055F" w:rsidRDefault="00990ABA" w:rsidP="007B152F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autoinjektorok</w:t>
      </w:r>
      <w:r w:rsidR="008C5306">
        <w:rPr>
          <w:szCs w:val="22"/>
        </w:rPr>
        <w:t xml:space="preserve"> alkalmazása</w:t>
      </w:r>
      <w:r w:rsidR="007E6055" w:rsidRPr="004D6605">
        <w:rPr>
          <w:szCs w:val="22"/>
        </w:rPr>
        <w:t xml:space="preserve"> után azonnal </w:t>
      </w:r>
      <w:r w:rsidR="008C5306">
        <w:rPr>
          <w:szCs w:val="22"/>
        </w:rPr>
        <w:t>újabbakat kell kiváltani</w:t>
      </w:r>
      <w:r w:rsidR="007E6055" w:rsidRPr="004D6605">
        <w:rPr>
          <w:szCs w:val="22"/>
        </w:rPr>
        <w:t>.</w:t>
      </w:r>
    </w:p>
    <w:p w14:paraId="71DDC9AA" w14:textId="77777777" w:rsidR="00134CB2" w:rsidRPr="0051055F" w:rsidRDefault="00134CB2" w:rsidP="007B152F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strike/>
          <w:szCs w:val="22"/>
        </w:rPr>
      </w:pPr>
    </w:p>
    <w:bookmarkEnd w:id="3"/>
    <w:p w14:paraId="188A6AB5" w14:textId="77777777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Adagolás</w:t>
      </w:r>
    </w:p>
    <w:p w14:paraId="29F99221" w14:textId="765ADE6B" w:rsidR="0035570A" w:rsidRPr="0051055F" w:rsidRDefault="008C5306" w:rsidP="007B152F">
      <w:pPr>
        <w:spacing w:line="240" w:lineRule="auto"/>
        <w:rPr>
          <w:szCs w:val="22"/>
        </w:rPr>
      </w:pPr>
      <w:r w:rsidRPr="00A625DE">
        <w:t>A</w:t>
      </w:r>
      <w:r>
        <w:t>z adagot kezelő</w:t>
      </w:r>
      <w:r w:rsidRPr="00A625DE">
        <w:t xml:space="preserve">orvosa </w:t>
      </w:r>
      <w:r w:rsidRPr="0065010E">
        <w:t>személyre szabottan állapítja meg</w:t>
      </w:r>
      <w:r w:rsidR="007E6055" w:rsidRPr="008C5306">
        <w:rPr>
          <w:szCs w:val="22"/>
        </w:rPr>
        <w:t>.</w:t>
      </w:r>
    </w:p>
    <w:p w14:paraId="565120D8" w14:textId="43E19D9D" w:rsidR="0035570A" w:rsidRPr="0051055F" w:rsidRDefault="00990ABA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</w:t>
      </w:r>
      <w:r w:rsidR="008C5306">
        <w:rPr>
          <w:szCs w:val="22"/>
        </w:rPr>
        <w:t>t</w:t>
      </w:r>
      <w:r w:rsidR="007E6055" w:rsidRPr="004D6605">
        <w:rPr>
          <w:szCs w:val="22"/>
        </w:rPr>
        <w:t xml:space="preserve"> 30 kg feletti testtömegű személyeknél </w:t>
      </w:r>
      <w:r w:rsidR="008C5306">
        <w:rPr>
          <w:szCs w:val="22"/>
        </w:rPr>
        <w:t>történő alkalmazásra tervezték</w:t>
      </w:r>
      <w:r w:rsidR="007E6055" w:rsidRPr="004D6605">
        <w:rPr>
          <w:szCs w:val="22"/>
        </w:rPr>
        <w:t xml:space="preserve">. A felnőttek szokásos adagja allergiás vészhelyzetekben 300 mikrogramm adrenalin </w:t>
      </w:r>
      <w:r w:rsidR="008C5306">
        <w:rPr>
          <w:szCs w:val="22"/>
        </w:rPr>
        <w:t>izomba</w:t>
      </w:r>
      <w:r w:rsidR="008C5306" w:rsidRPr="004D6605">
        <w:rPr>
          <w:szCs w:val="22"/>
        </w:rPr>
        <w:t xml:space="preserve"> </w:t>
      </w:r>
      <w:r w:rsidR="007E6055" w:rsidRPr="004D6605">
        <w:rPr>
          <w:szCs w:val="22"/>
        </w:rPr>
        <w:t>beadva.</w:t>
      </w:r>
    </w:p>
    <w:p w14:paraId="5C9326F9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36BADCFD" w14:textId="6291FD3D" w:rsidR="0035570A" w:rsidRPr="0051055F" w:rsidRDefault="007E6055" w:rsidP="007B152F">
      <w:pPr>
        <w:spacing w:line="240" w:lineRule="auto"/>
        <w:rPr>
          <w:b/>
          <w:szCs w:val="22"/>
        </w:rPr>
      </w:pPr>
      <w:bookmarkStart w:id="4" w:name="_Hlk144992474"/>
      <w:r w:rsidRPr="004D6605">
        <w:rPr>
          <w:b/>
          <w:szCs w:val="22"/>
        </w:rPr>
        <w:t>Felnőttek, gyermekek és serdülők</w:t>
      </w:r>
    </w:p>
    <w:p w14:paraId="2C9AC8A4" w14:textId="41686DEC" w:rsidR="007D3F27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A 30 kg-nál nagyobb testtömegű felnőttek, gyermekek és serdülők szokásos adagja 300 mikrogramm adrenalin </w:t>
      </w:r>
      <w:r w:rsidR="00245E3B">
        <w:rPr>
          <w:szCs w:val="22"/>
        </w:rPr>
        <w:t>izomba</w:t>
      </w:r>
      <w:r w:rsidR="00245E3B" w:rsidRPr="004D6605">
        <w:rPr>
          <w:szCs w:val="22"/>
        </w:rPr>
        <w:t xml:space="preserve"> </w:t>
      </w:r>
      <w:r w:rsidRPr="004D6605">
        <w:rPr>
          <w:szCs w:val="22"/>
        </w:rPr>
        <w:t>beadva.</w:t>
      </w:r>
    </w:p>
    <w:p w14:paraId="22DCB748" w14:textId="77777777" w:rsidR="007A6A37" w:rsidRPr="0051055F" w:rsidRDefault="007A6A37" w:rsidP="007B152F">
      <w:pPr>
        <w:spacing w:line="240" w:lineRule="auto"/>
        <w:rPr>
          <w:szCs w:val="22"/>
        </w:rPr>
      </w:pPr>
    </w:p>
    <w:p w14:paraId="6BA85234" w14:textId="67F463D8" w:rsidR="007A6A37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 30 kg-nál kisebb test</w:t>
      </w:r>
      <w:r w:rsidR="00245E3B">
        <w:rPr>
          <w:szCs w:val="22"/>
        </w:rPr>
        <w:t>t</w:t>
      </w:r>
      <w:r w:rsidRPr="004D6605">
        <w:rPr>
          <w:szCs w:val="22"/>
        </w:rPr>
        <w:t>ömegű gyermekek esetében lásd: 2. </w:t>
      </w:r>
      <w:r w:rsidR="00245E3B">
        <w:rPr>
          <w:szCs w:val="22"/>
        </w:rPr>
        <w:t>pont</w:t>
      </w:r>
      <w:r w:rsidRPr="004D6605">
        <w:rPr>
          <w:szCs w:val="22"/>
        </w:rPr>
        <w:t>: „Gyermekek és serdülők”.</w:t>
      </w:r>
    </w:p>
    <w:p w14:paraId="68663E9D" w14:textId="77777777" w:rsidR="007D3F27" w:rsidRPr="0051055F" w:rsidRDefault="007D3F27" w:rsidP="007B152F">
      <w:pPr>
        <w:spacing w:line="240" w:lineRule="auto"/>
        <w:rPr>
          <w:szCs w:val="22"/>
        </w:rPr>
      </w:pPr>
    </w:p>
    <w:bookmarkEnd w:id="4"/>
    <w:p w14:paraId="4B3882E3" w14:textId="34A6A868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Ha akut allergiás reakció jeleit észleli, azonnal alkalmazza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autoinjektort.</w:t>
      </w:r>
    </w:p>
    <w:p w14:paraId="52021B13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3D863CA0" w14:textId="5CCBE776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szCs w:val="22"/>
        </w:rPr>
        <w:t>Néha egyetlen adrenalin</w:t>
      </w:r>
      <w:r w:rsidR="00245E3B">
        <w:rPr>
          <w:szCs w:val="22"/>
        </w:rPr>
        <w:t>-</w:t>
      </w:r>
      <w:r w:rsidRPr="004D6605">
        <w:rPr>
          <w:szCs w:val="22"/>
        </w:rPr>
        <w:t xml:space="preserve">adag nem elegendő egy súlyos allergiás reakció hatásainak teljes visszafordítására. Ezért orvosa valószínűleg több mint egy </w:t>
      </w:r>
      <w:r w:rsidR="00990ABA" w:rsidRPr="004D6605">
        <w:rPr>
          <w:szCs w:val="22"/>
        </w:rPr>
        <w:t>EpiPen Neo</w:t>
      </w:r>
      <w:r w:rsidRPr="004D6605">
        <w:rPr>
          <w:szCs w:val="22"/>
        </w:rPr>
        <w:t xml:space="preserve"> autoinjektort ír fel Önnek. Amennyiben az első injekció beadását követő 5–15 percen belül tünetei nem javulnak, vagy romlik az állapota, Önnek vagy hozzátartozójának egy második </w:t>
      </w:r>
      <w:r w:rsidR="00990ABA" w:rsidRPr="00E82051">
        <w:rPr>
          <w:szCs w:val="22"/>
        </w:rPr>
        <w:t>EpiPen Neo</w:t>
      </w:r>
      <w:r w:rsidRPr="00E82051">
        <w:rPr>
          <w:szCs w:val="22"/>
        </w:rPr>
        <w:t xml:space="preserve"> autoinjektort is alkalmaznia kell. </w:t>
      </w:r>
      <w:r w:rsidRPr="001C76A7">
        <w:rPr>
          <w:b/>
          <w:szCs w:val="22"/>
        </w:rPr>
        <w:t xml:space="preserve">Ezért mindig két </w:t>
      </w:r>
      <w:r w:rsidR="00990ABA" w:rsidRPr="001C76A7">
        <w:rPr>
          <w:b/>
          <w:szCs w:val="22"/>
        </w:rPr>
        <w:t>EpiPen Neo</w:t>
      </w:r>
      <w:r w:rsidRPr="00FC729A">
        <w:rPr>
          <w:b/>
          <w:szCs w:val="22"/>
        </w:rPr>
        <w:t xml:space="preserve"> autoinjektor legyen Önnél.</w:t>
      </w:r>
    </w:p>
    <w:p w14:paraId="4525A096" w14:textId="77777777" w:rsidR="003F0C7E" w:rsidRPr="007B152F" w:rsidRDefault="003F0C7E" w:rsidP="007B152F">
      <w:pPr>
        <w:spacing w:line="240" w:lineRule="auto"/>
        <w:rPr>
          <w:strike/>
          <w:szCs w:val="22"/>
        </w:rPr>
      </w:pPr>
    </w:p>
    <w:p w14:paraId="54947E83" w14:textId="157B76A2" w:rsidR="0035570A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Javasolt, hogy családtagjainak, gondozóinak vagy tanárainak is </w:t>
      </w:r>
      <w:r w:rsidR="00245E3B">
        <w:rPr>
          <w:szCs w:val="22"/>
        </w:rPr>
        <w:t>tanítsák</w:t>
      </w:r>
      <w:r w:rsidR="00245E3B" w:rsidRPr="004D6605">
        <w:rPr>
          <w:szCs w:val="22"/>
        </w:rPr>
        <w:t xml:space="preserve"> </w:t>
      </w:r>
      <w:r w:rsidRPr="004D6605">
        <w:rPr>
          <w:szCs w:val="22"/>
        </w:rPr>
        <w:t xml:space="preserve">meg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 helyes használatát.</w:t>
      </w:r>
    </w:p>
    <w:p w14:paraId="4E4ECE3B" w14:textId="77777777" w:rsidR="003F0C7E" w:rsidRPr="0051055F" w:rsidRDefault="003F0C7E" w:rsidP="007B152F">
      <w:pPr>
        <w:spacing w:line="240" w:lineRule="auto"/>
        <w:rPr>
          <w:b/>
          <w:szCs w:val="22"/>
        </w:rPr>
      </w:pPr>
    </w:p>
    <w:p w14:paraId="4460B103" w14:textId="01F428BA" w:rsidR="009D3146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Fontos tudnivalók – a</w:t>
      </w:r>
      <w:r w:rsidR="00245E3B">
        <w:rPr>
          <w:b/>
          <w:szCs w:val="22"/>
        </w:rPr>
        <w:t>lkalmazás</w:t>
      </w:r>
      <w:r w:rsidRPr="004D6605">
        <w:rPr>
          <w:b/>
          <w:szCs w:val="22"/>
        </w:rPr>
        <w:t xml:space="preserve"> előtt:</w:t>
      </w:r>
    </w:p>
    <w:p w14:paraId="4C738FD0" w14:textId="4480285F" w:rsidR="009D3146" w:rsidRPr="0051055F" w:rsidRDefault="00990ABA" w:rsidP="007B152F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autoinjektorhoz egy </w:t>
      </w:r>
      <w:r w:rsidRPr="004D6605">
        <w:rPr>
          <w:szCs w:val="22"/>
        </w:rPr>
        <w:t>EpiPen Neo</w:t>
      </w:r>
      <w:r w:rsidR="007E6055" w:rsidRPr="004D6605">
        <w:rPr>
          <w:szCs w:val="22"/>
        </w:rPr>
        <w:t xml:space="preserve"> Trainer elnevezésű </w:t>
      </w:r>
      <w:r w:rsidR="00E544B4" w:rsidRPr="004D6605">
        <w:rPr>
          <w:szCs w:val="22"/>
        </w:rPr>
        <w:t>gyarkorlótoll</w:t>
      </w:r>
      <w:r w:rsidR="007E6055" w:rsidRPr="004D6605">
        <w:rPr>
          <w:szCs w:val="22"/>
        </w:rPr>
        <w:t xml:space="preserve"> is elérhető. </w:t>
      </w:r>
      <w:r w:rsidRPr="004D6605">
        <w:rPr>
          <w:szCs w:val="22"/>
        </w:rPr>
        <w:t>Az EpiPen Neo</w:t>
      </w:r>
      <w:r w:rsidR="007E6055" w:rsidRPr="00E82051">
        <w:rPr>
          <w:szCs w:val="22"/>
        </w:rPr>
        <w:t xml:space="preserve"> Trainer </w:t>
      </w:r>
      <w:r w:rsidR="007B3716">
        <w:rPr>
          <w:szCs w:val="22"/>
        </w:rPr>
        <w:t>gyakorló</w:t>
      </w:r>
      <w:r w:rsidR="00245E3B">
        <w:rPr>
          <w:szCs w:val="22"/>
        </w:rPr>
        <w:t xml:space="preserve">toll </w:t>
      </w:r>
      <w:r w:rsidR="007E6055" w:rsidRPr="00E82051">
        <w:rPr>
          <w:szCs w:val="22"/>
        </w:rPr>
        <w:t xml:space="preserve">szürke színű. A szürke </w:t>
      </w:r>
      <w:r w:rsidRPr="00E82051">
        <w:rPr>
          <w:szCs w:val="22"/>
        </w:rPr>
        <w:t>EpiPen Neo</w:t>
      </w:r>
      <w:r w:rsidR="007E6055" w:rsidRPr="00E82051">
        <w:rPr>
          <w:szCs w:val="22"/>
        </w:rPr>
        <w:t xml:space="preserve"> Trainer </w:t>
      </w:r>
      <w:r w:rsidR="007B3716">
        <w:rPr>
          <w:szCs w:val="22"/>
        </w:rPr>
        <w:t>gyakorló</w:t>
      </w:r>
      <w:r w:rsidR="003C0AF0">
        <w:rPr>
          <w:szCs w:val="22"/>
        </w:rPr>
        <w:t xml:space="preserve">toll </w:t>
      </w:r>
      <w:r w:rsidR="007E6055" w:rsidRPr="00E82051">
        <w:rPr>
          <w:szCs w:val="22"/>
        </w:rPr>
        <w:t>nem tartalmaz gyógyszert és tűt.</w:t>
      </w:r>
    </w:p>
    <w:p w14:paraId="08610298" w14:textId="7735786B" w:rsidR="009D3146" w:rsidRPr="0051055F" w:rsidRDefault="007E6055" w:rsidP="007B152F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4D6605">
        <w:rPr>
          <w:szCs w:val="22"/>
        </w:rPr>
        <w:t xml:space="preserve">Rendszeresen gyakoroljon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Trainer </w:t>
      </w:r>
      <w:r w:rsidR="00E544B4" w:rsidRPr="004D6605">
        <w:rPr>
          <w:szCs w:val="22"/>
        </w:rPr>
        <w:t>gyakorlótollal</w:t>
      </w:r>
      <w:r w:rsidRPr="004D6605">
        <w:rPr>
          <w:szCs w:val="22"/>
        </w:rPr>
        <w:t>, de allergiás vészhelyzet (anafilaxia) esetére mindig legyen</w:t>
      </w:r>
      <w:r w:rsidR="00245E3B">
        <w:rPr>
          <w:szCs w:val="22"/>
        </w:rPr>
        <w:t>ek</w:t>
      </w:r>
      <w:r w:rsidRPr="004D6605">
        <w:rPr>
          <w:szCs w:val="22"/>
        </w:rPr>
        <w:t xml:space="preserve"> Önnél </w:t>
      </w:r>
      <w:r w:rsidR="00990ABA" w:rsidRPr="00E82051">
        <w:rPr>
          <w:szCs w:val="22"/>
        </w:rPr>
        <w:t xml:space="preserve">EpiPen Neo </w:t>
      </w:r>
      <w:r w:rsidRPr="00E82051">
        <w:rPr>
          <w:szCs w:val="22"/>
        </w:rPr>
        <w:t>autoinjektora</w:t>
      </w:r>
      <w:r w:rsidR="00245E3B">
        <w:rPr>
          <w:szCs w:val="22"/>
        </w:rPr>
        <w:t>i</w:t>
      </w:r>
      <w:r w:rsidR="00E544B4" w:rsidRPr="001C76A7">
        <w:rPr>
          <w:szCs w:val="22"/>
        </w:rPr>
        <w:t>.</w:t>
      </w:r>
    </w:p>
    <w:p w14:paraId="0CAD4781" w14:textId="214C67DD" w:rsidR="009D3146" w:rsidRPr="0051055F" w:rsidRDefault="007E6055" w:rsidP="007B152F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4D6605">
        <w:rPr>
          <w:szCs w:val="22"/>
        </w:rPr>
        <w:t xml:space="preserve">Ha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autoinjektort fiatal gyermeknél alkalmazza, kérjen meg </w:t>
      </w:r>
      <w:r w:rsidR="00E544B4" w:rsidRPr="00E82051">
        <w:rPr>
          <w:szCs w:val="22"/>
        </w:rPr>
        <w:t xml:space="preserve">egy </w:t>
      </w:r>
      <w:r w:rsidRPr="00E82051">
        <w:rPr>
          <w:szCs w:val="22"/>
        </w:rPr>
        <w:t xml:space="preserve">egészségügyi </w:t>
      </w:r>
      <w:r w:rsidR="00245E3B">
        <w:rPr>
          <w:szCs w:val="22"/>
        </w:rPr>
        <w:t>szakembert</w:t>
      </w:r>
      <w:r w:rsidRPr="00E82051">
        <w:rPr>
          <w:szCs w:val="22"/>
        </w:rPr>
        <w:t>, hogy mutassa meg, az adag beadása során hogyan kell a lábat megfelelően a helyén tartani.</w:t>
      </w:r>
    </w:p>
    <w:p w14:paraId="6E9CE1DF" w14:textId="0B3947EE" w:rsidR="009D3146" w:rsidRPr="0051055F" w:rsidRDefault="007E6055" w:rsidP="007B152F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4D6605">
        <w:rPr>
          <w:szCs w:val="22"/>
        </w:rPr>
        <w:t>Ne kísérelje meg szétsze</w:t>
      </w:r>
      <w:r w:rsidR="00245E3B">
        <w:rPr>
          <w:szCs w:val="22"/>
        </w:rPr>
        <w:t>d</w:t>
      </w:r>
      <w:r w:rsidRPr="004D6605">
        <w:rPr>
          <w:szCs w:val="22"/>
        </w:rPr>
        <w:t xml:space="preserve">ni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</w:t>
      </w:r>
      <w:r w:rsidRPr="00E82051">
        <w:rPr>
          <w:szCs w:val="22"/>
        </w:rPr>
        <w:t>utoinjektort.</w:t>
      </w:r>
    </w:p>
    <w:p w14:paraId="13922931" w14:textId="6EFEB8E0" w:rsidR="009D3146" w:rsidRPr="0051055F" w:rsidRDefault="007E6055" w:rsidP="007B152F">
      <w:pPr>
        <w:pStyle w:val="Listaszerbekezds"/>
        <w:numPr>
          <w:ilvl w:val="0"/>
          <w:numId w:val="50"/>
        </w:numPr>
        <w:spacing w:line="240" w:lineRule="auto"/>
        <w:rPr>
          <w:bCs/>
          <w:szCs w:val="22"/>
        </w:rPr>
      </w:pPr>
      <w:r w:rsidRPr="004D6605">
        <w:rPr>
          <w:szCs w:val="22"/>
        </w:rPr>
        <w:t xml:space="preserve">Ne ejtse le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autoinjektort. Ha az autoinjektor leesik, ellenőrizze, hogy az nem sérült</w:t>
      </w:r>
      <w:r w:rsidR="00E544B4" w:rsidRPr="00E82051">
        <w:rPr>
          <w:szCs w:val="22"/>
        </w:rPr>
        <w:t xml:space="preserve">-e meg, </w:t>
      </w:r>
      <w:r w:rsidRPr="00E82051">
        <w:rPr>
          <w:szCs w:val="22"/>
        </w:rPr>
        <w:t xml:space="preserve">vagy </w:t>
      </w:r>
      <w:r w:rsidR="00E544B4" w:rsidRPr="00E82051">
        <w:rPr>
          <w:szCs w:val="22"/>
        </w:rPr>
        <w:t xml:space="preserve">nem </w:t>
      </w:r>
      <w:r w:rsidRPr="001C76A7">
        <w:rPr>
          <w:szCs w:val="22"/>
        </w:rPr>
        <w:t xml:space="preserve">szivárog-e. Ha sérülés vagy szivárgás észlelhető, illetve feltételezhető, </w:t>
      </w:r>
      <w:r w:rsidR="00245E3B">
        <w:rPr>
          <w:szCs w:val="22"/>
        </w:rPr>
        <w:t>új</w:t>
      </w:r>
      <w:r w:rsidRPr="001C76A7">
        <w:rPr>
          <w:szCs w:val="22"/>
        </w:rPr>
        <w:t xml:space="preserve"> autoinjektor</w:t>
      </w:r>
      <w:r w:rsidRPr="00FC729A">
        <w:rPr>
          <w:szCs w:val="22"/>
        </w:rPr>
        <w:t xml:space="preserve"> </w:t>
      </w:r>
      <w:r w:rsidR="00245E3B">
        <w:rPr>
          <w:szCs w:val="22"/>
        </w:rPr>
        <w:t>felírása</w:t>
      </w:r>
      <w:r w:rsidR="00245E3B" w:rsidRPr="00FC729A">
        <w:rPr>
          <w:szCs w:val="22"/>
        </w:rPr>
        <w:t xml:space="preserve"> </w:t>
      </w:r>
      <w:r w:rsidRPr="00FC729A">
        <w:rPr>
          <w:szCs w:val="22"/>
        </w:rPr>
        <w:t xml:space="preserve">érdekében vegye fel a kapcsolatot </w:t>
      </w:r>
      <w:r w:rsidR="00245E3B">
        <w:rPr>
          <w:szCs w:val="22"/>
        </w:rPr>
        <w:t>kezelőorvosával</w:t>
      </w:r>
      <w:r w:rsidRPr="00FC729A">
        <w:rPr>
          <w:szCs w:val="22"/>
        </w:rPr>
        <w:t>.</w:t>
      </w:r>
    </w:p>
    <w:p w14:paraId="6942F5F8" w14:textId="3D075A98" w:rsidR="009D3146" w:rsidRPr="0051055F" w:rsidRDefault="007E6055" w:rsidP="007B152F">
      <w:pPr>
        <w:pStyle w:val="Listaszerbekezds"/>
        <w:numPr>
          <w:ilvl w:val="0"/>
          <w:numId w:val="50"/>
        </w:numPr>
        <w:spacing w:line="240" w:lineRule="auto"/>
        <w:rPr>
          <w:b/>
          <w:szCs w:val="22"/>
        </w:rPr>
      </w:pPr>
      <w:r w:rsidRPr="004D6605">
        <w:rPr>
          <w:b/>
          <w:szCs w:val="22"/>
        </w:rPr>
        <w:t xml:space="preserve">Tartsa </w:t>
      </w:r>
      <w:r w:rsidR="00990ABA" w:rsidRPr="004D6605">
        <w:rPr>
          <w:b/>
          <w:szCs w:val="22"/>
        </w:rPr>
        <w:t>EpiPen Neo</w:t>
      </w:r>
      <w:r w:rsidRPr="004D6605">
        <w:rPr>
          <w:b/>
          <w:szCs w:val="22"/>
        </w:rPr>
        <w:t xml:space="preserve"> autoinjektort és az összes gyógyszert gyermekektől elzárva.</w:t>
      </w:r>
    </w:p>
    <w:p w14:paraId="250AC890" w14:textId="2F85D413" w:rsidR="00297BCB" w:rsidRPr="0051055F" w:rsidRDefault="00297BCB" w:rsidP="007B152F">
      <w:pPr>
        <w:spacing w:line="240" w:lineRule="auto"/>
        <w:rPr>
          <w:b/>
          <w:szCs w:val="22"/>
        </w:rPr>
      </w:pPr>
    </w:p>
    <w:p w14:paraId="29BD0ECF" w14:textId="77777777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Használati utasítások</w:t>
      </w:r>
    </w:p>
    <w:p w14:paraId="331B6E7E" w14:textId="6D8357DC" w:rsidR="00297BCB" w:rsidRPr="0051055F" w:rsidRDefault="00FC729A" w:rsidP="007B152F">
      <w:pPr>
        <w:spacing w:line="240" w:lineRule="auto"/>
        <w:rPr>
          <w:szCs w:val="22"/>
        </w:rPr>
      </w:pPr>
      <w:r w:rsidRPr="001317C5">
        <w:rPr>
          <w:szCs w:val="22"/>
        </w:rPr>
        <w:t xml:space="preserve">Mielőtt </w:t>
      </w:r>
      <w:r>
        <w:rPr>
          <w:szCs w:val="22"/>
        </w:rPr>
        <w:t>valaha alkalmaznia kellene</w:t>
      </w:r>
      <w:r w:rsidRPr="001317C5">
        <w:rPr>
          <w:szCs w:val="22"/>
        </w:rPr>
        <w:t xml:space="preserve">, </w:t>
      </w:r>
      <w:r>
        <w:rPr>
          <w:szCs w:val="22"/>
        </w:rPr>
        <w:t xml:space="preserve">alaposan tanulmányozza </w:t>
      </w:r>
      <w:r w:rsidRPr="001317C5">
        <w:rPr>
          <w:szCs w:val="22"/>
        </w:rPr>
        <w:t>az EpiPen Neo autoinjektor</w:t>
      </w:r>
      <w:r>
        <w:rPr>
          <w:szCs w:val="22"/>
        </w:rPr>
        <w:t>t</w:t>
      </w:r>
      <w:r w:rsidRPr="001317C5">
        <w:rPr>
          <w:szCs w:val="22"/>
        </w:rPr>
        <w:t xml:space="preserve"> </w:t>
      </w:r>
      <w:r w:rsidR="007E6055" w:rsidRPr="004D6605">
        <w:rPr>
          <w:szCs w:val="22"/>
        </w:rPr>
        <w:t xml:space="preserve">(lásd az ábrát), </w:t>
      </w:r>
      <w:r w:rsidRPr="00B37B28">
        <w:rPr>
          <w:szCs w:val="22"/>
        </w:rPr>
        <w:t>hogy mikor és hogyan kell alkalmazni az eszközt</w:t>
      </w:r>
      <w:r w:rsidR="007E6055" w:rsidRPr="00E82051">
        <w:rPr>
          <w:szCs w:val="22"/>
        </w:rPr>
        <w:t>.</w:t>
      </w:r>
    </w:p>
    <w:p w14:paraId="78C2B51D" w14:textId="77777777" w:rsidR="00EE7F1F" w:rsidRPr="0051055F" w:rsidRDefault="00EE7F1F" w:rsidP="007B152F">
      <w:pPr>
        <w:spacing w:line="240" w:lineRule="auto"/>
        <w:rPr>
          <w:b/>
          <w:bCs/>
          <w:szCs w:val="22"/>
        </w:rPr>
      </w:pPr>
      <w:bookmarkStart w:id="5" w:name="_Hlk145331329"/>
    </w:p>
    <w:p w14:paraId="3E6AA360" w14:textId="62CE832A" w:rsidR="00297BCB" w:rsidRPr="0051055F" w:rsidRDefault="007E6055" w:rsidP="007B152F">
      <w:pPr>
        <w:spacing w:line="240" w:lineRule="auto"/>
        <w:rPr>
          <w:b/>
          <w:bCs/>
          <w:szCs w:val="22"/>
        </w:rPr>
      </w:pPr>
      <w:r w:rsidRPr="004D6605">
        <w:rPr>
          <w:b/>
          <w:szCs w:val="22"/>
        </w:rPr>
        <w:t>Allergiás vészhelyzetek (anafilaxia) esetén</w:t>
      </w:r>
    </w:p>
    <w:p w14:paraId="5D3D23E8" w14:textId="10F45608" w:rsidR="00945090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Olvassa el figyelmesen ezeket az utasításokat, mielőtt </w:t>
      </w:r>
      <w:r w:rsidR="00245E3B">
        <w:rPr>
          <w:szCs w:val="22"/>
        </w:rPr>
        <w:t>elkezdi alkalmazni</w:t>
      </w:r>
      <w:r w:rsidRPr="004D6605">
        <w:rPr>
          <w:szCs w:val="22"/>
        </w:rPr>
        <w:t xml:space="preserve">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autoinjektort.</w:t>
      </w:r>
    </w:p>
    <w:p w14:paraId="0BDCC328" w14:textId="649C2E02" w:rsidR="00945090" w:rsidRPr="0051055F" w:rsidRDefault="007E6055" w:rsidP="007B152F">
      <w:pPr>
        <w:spacing w:line="240" w:lineRule="auto"/>
        <w:rPr>
          <w:szCs w:val="22"/>
        </w:rPr>
      </w:pPr>
      <w:r w:rsidRPr="00CC25CC">
        <w:rPr>
          <w:szCs w:val="22"/>
        </w:rPr>
        <w:t xml:space="preserve">Amikor </w:t>
      </w:r>
      <w:r w:rsidR="00CC25CC">
        <w:rPr>
          <w:szCs w:val="22"/>
        </w:rPr>
        <w:t>ke</w:t>
      </w:r>
      <w:r w:rsidRPr="00CC25CC">
        <w:rPr>
          <w:szCs w:val="22"/>
        </w:rPr>
        <w:t>z</w:t>
      </w:r>
      <w:r w:rsidR="00CC25CC">
        <w:rPr>
          <w:szCs w:val="22"/>
        </w:rPr>
        <w:t>elő</w:t>
      </w:r>
      <w:r w:rsidRPr="00CC25CC">
        <w:rPr>
          <w:szCs w:val="22"/>
        </w:rPr>
        <w:t xml:space="preserve">orvosa </w:t>
      </w:r>
      <w:r w:rsidR="00990ABA" w:rsidRPr="00CC25CC">
        <w:rPr>
          <w:szCs w:val="22"/>
        </w:rPr>
        <w:t>EpiPen Neo</w:t>
      </w:r>
      <w:r w:rsidRPr="00CC25CC">
        <w:rPr>
          <w:szCs w:val="22"/>
        </w:rPr>
        <w:t xml:space="preserve"> autoinjektort ír </w:t>
      </w:r>
      <w:r w:rsidR="00245E3B" w:rsidRPr="00CC25CC">
        <w:rPr>
          <w:szCs w:val="22"/>
        </w:rPr>
        <w:t>f</w:t>
      </w:r>
      <w:r w:rsidRPr="00CC25CC">
        <w:rPr>
          <w:szCs w:val="22"/>
        </w:rPr>
        <w:t xml:space="preserve">el, </w:t>
      </w:r>
      <w:r w:rsidR="00CC25CC">
        <w:rPr>
          <w:szCs w:val="22"/>
        </w:rPr>
        <w:t xml:space="preserve">Önnek </w:t>
      </w:r>
      <w:r w:rsidRPr="00CC25CC">
        <w:rPr>
          <w:szCs w:val="22"/>
        </w:rPr>
        <w:t>mindenképpen meg kell értenie azt, hogy miért</w:t>
      </w:r>
      <w:r w:rsidRPr="00E82051">
        <w:rPr>
          <w:szCs w:val="22"/>
        </w:rPr>
        <w:t xml:space="preserve"> kerül sor az eszköz felírására. Biztosnak kell lennie abban, hogy pontosan tudja, hogyan kell </w:t>
      </w:r>
      <w:r w:rsidR="00CC25CC">
        <w:rPr>
          <w:szCs w:val="22"/>
        </w:rPr>
        <w:t>alkalmazni</w:t>
      </w:r>
      <w:r w:rsidR="00CC25CC" w:rsidRPr="00E82051">
        <w:rPr>
          <w:szCs w:val="22"/>
        </w:rPr>
        <w:t xml:space="preserve"> </w:t>
      </w:r>
      <w:r w:rsidRPr="00E82051">
        <w:rPr>
          <w:szCs w:val="22"/>
        </w:rPr>
        <w:t xml:space="preserve">az eszközt. Ezt a gyógyszert mindig a kezelőorvosa vagy gyógyszerésze által elmondottaknak megfelelően </w:t>
      </w:r>
      <w:r w:rsidR="00CC25CC">
        <w:rPr>
          <w:szCs w:val="22"/>
        </w:rPr>
        <w:t>alkalmazza</w:t>
      </w:r>
      <w:r w:rsidRPr="00E82051">
        <w:rPr>
          <w:szCs w:val="22"/>
        </w:rPr>
        <w:t xml:space="preserve">. Ha nem biztos </w:t>
      </w:r>
      <w:r w:rsidR="00CC25CC">
        <w:rPr>
          <w:szCs w:val="22"/>
        </w:rPr>
        <w:t>abban</w:t>
      </w:r>
      <w:r w:rsidRPr="00E82051">
        <w:rPr>
          <w:szCs w:val="22"/>
        </w:rPr>
        <w:t xml:space="preserve">, </w:t>
      </w:r>
      <w:r w:rsidR="00CC25CC">
        <w:rPr>
          <w:szCs w:val="22"/>
        </w:rPr>
        <w:t xml:space="preserve">hogy </w:t>
      </w:r>
      <w:r w:rsidRPr="00E82051">
        <w:rPr>
          <w:szCs w:val="22"/>
        </w:rPr>
        <w:t xml:space="preserve">hogyan kell </w:t>
      </w:r>
      <w:r w:rsidR="00CC25CC">
        <w:rPr>
          <w:szCs w:val="22"/>
        </w:rPr>
        <w:t>alkalmazni</w:t>
      </w:r>
      <w:r w:rsidRPr="00E82051">
        <w:rPr>
          <w:szCs w:val="22"/>
        </w:rPr>
        <w:t>, kérje meg kezelőorvosát, a gondozását végző egészségügyi szakembert vagy gyógyszerészét, hogy ismételje el az utasításokat.</w:t>
      </w:r>
    </w:p>
    <w:p w14:paraId="2F378736" w14:textId="6971FA21" w:rsidR="00945090" w:rsidRPr="0051055F" w:rsidRDefault="00945090" w:rsidP="007B152F">
      <w:pPr>
        <w:spacing w:line="240" w:lineRule="auto"/>
        <w:rPr>
          <w:szCs w:val="22"/>
        </w:rPr>
      </w:pPr>
    </w:p>
    <w:p w14:paraId="6A434666" w14:textId="569DEF26" w:rsidR="00945090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Javasolt, hogy családtagjainak, gondozóinak vagy tanárainak is </w:t>
      </w:r>
      <w:r w:rsidR="00CC25CC">
        <w:rPr>
          <w:szCs w:val="22"/>
        </w:rPr>
        <w:t>tanítsák</w:t>
      </w:r>
      <w:r w:rsidR="00CC25CC" w:rsidRPr="004D6605">
        <w:rPr>
          <w:szCs w:val="22"/>
        </w:rPr>
        <w:t xml:space="preserve"> </w:t>
      </w:r>
      <w:r w:rsidRPr="004D6605">
        <w:rPr>
          <w:szCs w:val="22"/>
        </w:rPr>
        <w:t xml:space="preserve">meg </w:t>
      </w:r>
      <w:r w:rsidR="00990ABA" w:rsidRPr="004D6605">
        <w:rPr>
          <w:szCs w:val="22"/>
        </w:rPr>
        <w:t>az EpiPen Neo</w:t>
      </w:r>
      <w:r w:rsidRPr="004D6605">
        <w:rPr>
          <w:szCs w:val="22"/>
        </w:rPr>
        <w:t xml:space="preserve"> autoinj</w:t>
      </w:r>
      <w:r w:rsidRPr="00E82051">
        <w:rPr>
          <w:szCs w:val="22"/>
        </w:rPr>
        <w:t>ektor helyes használatát. Amennyiben az injekciót gondozó adja be, az injekció beadása során tartsa a lábat mozdulatlanul, hogy minimalizálni lehessen a lábsérülések kockázatát.</w:t>
      </w:r>
    </w:p>
    <w:p w14:paraId="505E1524" w14:textId="6E9D8631" w:rsidR="00945090" w:rsidRPr="0051055F" w:rsidRDefault="00945090" w:rsidP="007B152F">
      <w:pPr>
        <w:spacing w:line="240" w:lineRule="auto"/>
        <w:rPr>
          <w:szCs w:val="22"/>
        </w:rPr>
      </w:pPr>
    </w:p>
    <w:p w14:paraId="654E4519" w14:textId="03EC5847" w:rsidR="003E5861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  <w:u w:val="single"/>
        </w:rPr>
        <w:t>Csak</w:t>
      </w:r>
      <w:r w:rsidRPr="004D6605">
        <w:rPr>
          <w:szCs w:val="22"/>
        </w:rPr>
        <w:t xml:space="preserve"> akkor kövesse ezeket az utasításokat, ha készen áll a </w:t>
      </w:r>
      <w:r w:rsidR="00BF659D">
        <w:rPr>
          <w:szCs w:val="22"/>
        </w:rPr>
        <w:t>beadásra</w:t>
      </w:r>
      <w:r w:rsidRPr="004D6605">
        <w:rPr>
          <w:szCs w:val="22"/>
        </w:rPr>
        <w:t>.</w:t>
      </w:r>
    </w:p>
    <w:p w14:paraId="36C8D524" w14:textId="43E288B6" w:rsidR="00297BCB" w:rsidRPr="0051055F" w:rsidRDefault="007E6055" w:rsidP="007B152F">
      <w:pPr>
        <w:spacing w:line="240" w:lineRule="auto"/>
        <w:rPr>
          <w:b/>
          <w:bCs/>
          <w:szCs w:val="22"/>
        </w:rPr>
      </w:pPr>
      <w:r w:rsidRPr="004D6605">
        <w:rPr>
          <w:b/>
          <w:szCs w:val="22"/>
        </w:rPr>
        <w:t xml:space="preserve">Ha bármilyen kérdése van, forduljon egészségügyi </w:t>
      </w:r>
      <w:r w:rsidR="00BF659D">
        <w:rPr>
          <w:b/>
          <w:szCs w:val="22"/>
        </w:rPr>
        <w:t>szakemberhez</w:t>
      </w:r>
      <w:r w:rsidRPr="004D6605">
        <w:rPr>
          <w:b/>
          <w:szCs w:val="22"/>
        </w:rPr>
        <w:t>.</w:t>
      </w:r>
      <w:bookmarkEnd w:id="5"/>
    </w:p>
    <w:p w14:paraId="64C6D8C4" w14:textId="4A0F9B7A" w:rsidR="00636326" w:rsidRPr="0051055F" w:rsidRDefault="00636326" w:rsidP="007B152F">
      <w:pPr>
        <w:spacing w:line="240" w:lineRule="auto"/>
        <w:rPr>
          <w:b/>
          <w:bCs/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A64C51" w:rsidRPr="0051055F" w14:paraId="414B32A9" w14:textId="77777777" w:rsidTr="00C505E8">
        <w:tc>
          <w:tcPr>
            <w:tcW w:w="9061" w:type="dxa"/>
          </w:tcPr>
          <w:p w14:paraId="22480DEE" w14:textId="67EE296E" w:rsidR="00636326" w:rsidRPr="007B152F" w:rsidRDefault="006127AB" w:rsidP="007B152F">
            <w:pPr>
              <w:pStyle w:val="NormlWeb"/>
              <w:spacing w:before="0" w:beforeAutospacing="0" w:after="0" w:afterAutospacing="0"/>
              <w:rPr>
                <w:sz w:val="22"/>
                <w:szCs w:val="22"/>
              </w:rPr>
            </w:pPr>
            <w:r w:rsidRPr="0051055F">
              <w:rPr>
                <w:noProof/>
                <w:sz w:val="22"/>
                <w:szCs w:val="22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7247A846" wp14:editId="3CC47694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232410</wp:posOffset>
                      </wp:positionV>
                      <wp:extent cx="4830417" cy="4696852"/>
                      <wp:effectExtent l="0" t="0" r="0" b="0"/>
                      <wp:wrapNone/>
                      <wp:docPr id="1053755017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30417" cy="4696852"/>
                                <a:chOff x="-55530" y="-20620"/>
                                <a:chExt cx="4497899" cy="4222607"/>
                              </a:xfrm>
                            </wpg:grpSpPr>
                            <wps:wsp>
                              <wps:cNvPr id="897909760" name="Text Box 1"/>
                              <wps:cNvSpPr txBox="1"/>
                              <wps:spPr>
                                <a:xfrm>
                                  <a:off x="-10032" y="3011098"/>
                                  <a:ext cx="988060" cy="346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5941286" w14:textId="77777777" w:rsidR="0056770B" w:rsidRPr="006919CC" w:rsidRDefault="0056770B" w:rsidP="006127AB">
                                    <w:pPr>
                                      <w:spacing w:line="240" w:lineRule="auto"/>
                                      <w:rPr>
                                        <w:rFonts w:asciiTheme="minorBidi" w:hAnsiTheme="minorBidi" w:cstheme="minorBid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8"/>
                                      </w:rPr>
                                      <w:t>Biztonsági kupak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8996805" name="Text Box 1"/>
                              <wps:cNvSpPr txBox="1"/>
                              <wps:spPr>
                                <a:xfrm>
                                  <a:off x="-17444" y="3580957"/>
                                  <a:ext cx="1145477" cy="621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5798BB9" w14:textId="5056FB47" w:rsidR="0056770B" w:rsidRPr="006919CC" w:rsidRDefault="0056770B" w:rsidP="006127AB">
                                    <w:pPr>
                                      <w:spacing w:line="240" w:lineRule="auto"/>
                                      <w:rPr>
                                        <w:rFonts w:asciiTheme="minorBidi" w:hAnsiTheme="minorBidi" w:cstheme="minorBid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8"/>
                                      </w:rPr>
                                      <w:t xml:space="preserve">A gyógyszer tiszta, színtelen és </w:t>
                                    </w:r>
                                    <w:r w:rsidR="001B523B">
                                      <w:rPr>
                                        <w:rFonts w:asciiTheme="minorBidi" w:hAnsiTheme="minorBidi"/>
                                        <w:b/>
                                        <w:sz w:val="18"/>
                                      </w:rPr>
                                      <w:t xml:space="preserve">szemcséktől </w:t>
                                    </w: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8"/>
                                      </w:rPr>
                                      <w:t>mentes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5666856" name="Text Box 1"/>
                              <wps:cNvSpPr txBox="1"/>
                              <wps:spPr>
                                <a:xfrm>
                                  <a:off x="3165360" y="3039300"/>
                                  <a:ext cx="1277009" cy="3539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45AC2D17" w14:textId="07E0DF8C" w:rsidR="0056770B" w:rsidRPr="006919CC" w:rsidRDefault="0056770B" w:rsidP="006127AB">
                                    <w:pPr>
                                      <w:spacing w:line="240" w:lineRule="auto"/>
                                      <w:ind w:firstLine="9"/>
                                      <w:rPr>
                                        <w:rFonts w:asciiTheme="minorBidi" w:hAnsiTheme="minorBidi" w:cstheme="minorBid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Theme="minorBidi" w:hAnsiTheme="minorBidi"/>
                                        <w:b/>
                                        <w:sz w:val="18"/>
                                      </w:rPr>
                                      <w:t xml:space="preserve"> Tűvédő – lezárva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2377084" name="Group 2"/>
                              <wpg:cNvGrpSpPr/>
                              <wpg:grpSpPr>
                                <a:xfrm>
                                  <a:off x="-55530" y="-20620"/>
                                  <a:ext cx="4399157" cy="2922786"/>
                                  <a:chOff x="-55530" y="-20620"/>
                                  <a:chExt cx="4399157" cy="2922786"/>
                                </a:xfrm>
                              </wpg:grpSpPr>
                              <wps:wsp>
                                <wps:cNvPr id="1759807129" name="Text Box 1"/>
                                <wps:cNvSpPr txBox="1"/>
                                <wps:spPr>
                                  <a:xfrm>
                                    <a:off x="423310" y="-20620"/>
                                    <a:ext cx="3804971" cy="320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1B5A98F" w14:textId="33F2A690" w:rsidR="0056770B" w:rsidRPr="006919CC" w:rsidRDefault="00BF659D" w:rsidP="006127AB">
                                      <w:pPr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25"/>
                                          <w:szCs w:val="25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25"/>
                                        </w:rPr>
                                        <w:t xml:space="preserve">EpiPen Neo </w:t>
                                      </w:r>
                                      <w:r w:rsidR="0056770B">
                                        <w:rPr>
                                          <w:rFonts w:asciiTheme="minorBidi" w:hAnsiTheme="minorBidi"/>
                                          <w:b/>
                                          <w:sz w:val="25"/>
                                        </w:rPr>
                                        <w:t>300 mikrogramm autoinjektor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09144802" name="Text Box 1"/>
                                <wps:cNvSpPr txBox="1"/>
                                <wps:spPr>
                                  <a:xfrm>
                                    <a:off x="-55530" y="373602"/>
                                    <a:ext cx="2176780" cy="4838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795A9D1" w14:textId="7EECBEFF" w:rsidR="0056770B" w:rsidRPr="006919CC" w:rsidRDefault="001B523B" w:rsidP="006127AB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8"/>
                                          <w:szCs w:val="14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 xml:space="preserve">Alkalmazás </w:t>
                                      </w:r>
                                      <w:r w:rsidR="0056770B"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>előtt</w:t>
                                      </w:r>
                                    </w:p>
                                    <w:p w14:paraId="23A08CDF" w14:textId="5BDC54B7" w:rsidR="0056770B" w:rsidRPr="006127AB" w:rsidRDefault="0056770B" w:rsidP="006127AB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pacing w:val="2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(Injekció beadásra kész)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40434286" name="Text Box 1"/>
                                <wps:cNvSpPr txBox="1"/>
                                <wps:spPr>
                                  <a:xfrm>
                                    <a:off x="-17435" y="1782079"/>
                                    <a:ext cx="1159575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B56873" w14:textId="5B6830ED" w:rsidR="0056770B" w:rsidRPr="00E6758F" w:rsidRDefault="0056770B" w:rsidP="006127AB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8"/>
                                        </w:rPr>
                                        <w:t xml:space="preserve">Zöld jelzés az ablakban – </w:t>
                                      </w:r>
                                      <w:r w:rsidR="001B523B">
                                        <w:rPr>
                                          <w:rFonts w:asciiTheme="minorBidi" w:hAnsiTheme="minorBidi"/>
                                          <w:sz w:val="14"/>
                                          <w:szCs w:val="18"/>
                                        </w:rPr>
                                        <w:t>beadásra</w:t>
                                      </w:r>
                                      <w:r w:rsidR="001B523B"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8"/>
                                        </w:rPr>
                                        <w:t>kész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3937697" name="Text Box 1"/>
                                <wps:cNvSpPr txBox="1"/>
                                <wps:spPr>
                                  <a:xfrm>
                                    <a:off x="3178977" y="1763576"/>
                                    <a:ext cx="1164650" cy="320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27D9B86" w14:textId="77777777" w:rsidR="0056770B" w:rsidRPr="00E6758F" w:rsidRDefault="0056770B" w:rsidP="006127AB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sz w:val="14"/>
                                          <w:szCs w:val="14"/>
                                        </w:rPr>
                                      </w:pPr>
                                      <w:r w:rsidRPr="00E6758F">
                                        <w:rPr>
                                          <w:rFonts w:asciiTheme="minorBidi" w:hAnsiTheme="minorBidi"/>
                                          <w:sz w:val="14"/>
                                          <w:szCs w:val="18"/>
                                        </w:rPr>
                                        <w:t>Piros jelzés az ablakban – felhasználva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7328442" name="Text Box 1"/>
                                <wps:cNvSpPr txBox="1"/>
                                <wps:spPr>
                                  <a:xfrm>
                                    <a:off x="-23777" y="2155706"/>
                                    <a:ext cx="1079907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1BD635C" w14:textId="77777777" w:rsidR="0056770B" w:rsidRPr="006919CC" w:rsidRDefault="0056770B" w:rsidP="006127AB">
                                      <w:pPr>
                                        <w:spacing w:line="240" w:lineRule="auto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7"/>
                                          <w:szCs w:val="17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>Ellenőrző ablak</w:t>
                                      </w: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br/>
                                        <w:t>– zöld jelzés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04774791" name="Text Box 1"/>
                                <wps:cNvSpPr txBox="1"/>
                                <wps:spPr>
                                  <a:xfrm>
                                    <a:off x="-23778" y="2555456"/>
                                    <a:ext cx="988060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D708234" w14:textId="77777777" w:rsidR="0056770B" w:rsidRPr="006919CC" w:rsidRDefault="0056770B" w:rsidP="006127AB">
                                      <w:pPr>
                                        <w:spacing w:line="240" w:lineRule="auto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>Garanciazár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87667893" name="Text Box 1"/>
                                <wps:cNvSpPr txBox="1"/>
                                <wps:spPr>
                                  <a:xfrm>
                                    <a:off x="3201195" y="2546624"/>
                                    <a:ext cx="1037564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04D1B49" w14:textId="77777777" w:rsidR="0056770B" w:rsidRPr="006919CC" w:rsidRDefault="0056770B" w:rsidP="006127AB">
                                      <w:pPr>
                                        <w:spacing w:line="240" w:lineRule="auto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>Garanciazár (szakadt)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42985932" name="Text Box 1"/>
                                <wps:cNvSpPr txBox="1"/>
                                <wps:spPr>
                                  <a:xfrm>
                                    <a:off x="3178985" y="2172899"/>
                                    <a:ext cx="1101090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1216D15" w14:textId="74F0DD8D" w:rsidR="0056770B" w:rsidRPr="006919CC" w:rsidRDefault="0056770B" w:rsidP="006127AB">
                                      <w:pPr>
                                        <w:spacing w:line="240" w:lineRule="auto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 xml:space="preserve"> Ellenőrző ablak – piros jelzés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53335658" name="Text Box 1"/>
                                <wps:cNvSpPr txBox="1"/>
                                <wps:spPr>
                                  <a:xfrm>
                                    <a:off x="2147870" y="373601"/>
                                    <a:ext cx="2176780" cy="4838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132BFC6" w14:textId="4729CA57" w:rsidR="0056770B" w:rsidRPr="006919CC" w:rsidRDefault="001B523B" w:rsidP="006127AB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z w:val="18"/>
                                          <w:szCs w:val="14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 xml:space="preserve">Alkalmazás </w:t>
                                      </w:r>
                                      <w:r w:rsidR="0056770B">
                                        <w:rPr>
                                          <w:rFonts w:asciiTheme="minorBidi" w:hAnsiTheme="minorBidi"/>
                                          <w:b/>
                                          <w:sz w:val="18"/>
                                        </w:rPr>
                                        <w:t>után</w:t>
                                      </w:r>
                                    </w:p>
                                    <w:p w14:paraId="42F40F82" w14:textId="142BEF10" w:rsidR="0056770B" w:rsidRPr="006127AB" w:rsidRDefault="0056770B" w:rsidP="006127AB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Theme="minorBidi" w:hAnsiTheme="minorBidi" w:cstheme="minorBidi"/>
                                          <w:b/>
                                          <w:bCs/>
                                          <w:spacing w:val="2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Theme="minorBidi" w:hAnsiTheme="minorBidi"/>
                                          <w:b/>
                                          <w:sz w:val="16"/>
                                        </w:rPr>
                                        <w:t>(Injekció beadva)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47A846" id="Group 3" o:spid="_x0000_s1026" style="position:absolute;margin-left:16.7pt;margin-top:18.3pt;width:380.35pt;height:369.85pt;z-index:251696128;mso-width-relative:margin;mso-height-relative:margin" coordorigin="-555,-206" coordsize="44978,42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left:-100;top:30110;width:9880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" filled="f" stroked="f" strokeweight=".5pt">
                        <v:textbox>
                          <w:txbxContent>
                            <w:p w14:paraId="25941286" w14:textId="77777777" w:rsidR="0056770B" w:rsidRPr="006919CC" w:rsidRDefault="0056770B" w:rsidP="006127AB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Biztonsági kupak</w:t>
                              </w:r>
                            </w:p>
                          </w:txbxContent>
                        </v:textbox>
                      </v:shape>
                      <v:shape id="_x0000_s1028" type="#_x0000_t202" style="position:absolute;left:-174;top:35809;width:11454;height:6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" filled="f" stroked="f" strokeweight=".5pt">
                        <v:textbox>
                          <w:txbxContent>
                            <w:p w14:paraId="15798BB9" w14:textId="5056FB47" w:rsidR="0056770B" w:rsidRPr="006919CC" w:rsidRDefault="0056770B" w:rsidP="006127AB">
                              <w:pPr>
                                <w:spacing w:line="240" w:lineRule="auto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 xml:space="preserve">A gyógyszer tiszta, színtelen és </w:t>
                              </w:r>
                              <w:r w:rsidR="001B523B"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 xml:space="preserve">szemcséktől </w:t>
                              </w: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>mentes</w:t>
                              </w:r>
                            </w:p>
                          </w:txbxContent>
                        </v:textbox>
                      </v:shape>
                      <v:shape id="_x0000_s1029" type="#_x0000_t202" style="position:absolute;left:31653;top:30393;width:12770;height:3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" filled="f" stroked="f" strokeweight=".5pt">
                        <v:textbox>
                          <w:txbxContent>
                            <w:p w14:paraId="45AC2D17" w14:textId="07E0DF8C" w:rsidR="0056770B" w:rsidRPr="006919CC" w:rsidRDefault="0056770B" w:rsidP="006127AB">
                              <w:pPr>
                                <w:spacing w:line="240" w:lineRule="auto"/>
                                <w:ind w:firstLine="9"/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Bidi" w:hAnsiTheme="minorBidi"/>
                                  <w:b/>
                                  <w:sz w:val="18"/>
                                </w:rPr>
                                <w:t xml:space="preserve"> Tűvédő – lezárva</w:t>
                              </w:r>
                            </w:p>
                          </w:txbxContent>
                        </v:textbox>
                      </v:shape>
                      <v:group id="Group 2" o:spid="_x0000_s1030" style="position:absolute;left:-555;top:-206;width:43991;height:29227" coordorigin="-555,-206" coordsize="43991,29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">
                        <v:shape id="_x0000_s1031" type="#_x0000_t202" style="position:absolute;left:4233;top:-206;width:3804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" filled="f" stroked="f" strokeweight=".5pt">
                          <v:textbox>
                            <w:txbxContent>
                              <w:p w14:paraId="41B5A98F" w14:textId="33F2A690" w:rsidR="0056770B" w:rsidRPr="006919CC" w:rsidRDefault="00BF659D" w:rsidP="006127AB">
                                <w:pPr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25"/>
                                    <w:szCs w:val="25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25"/>
                                  </w:rPr>
                                  <w:t xml:space="preserve">EpiPen Neo </w:t>
                                </w:r>
                                <w:r w:rsidR="0056770B">
                                  <w:rPr>
                                    <w:rFonts w:asciiTheme="minorBidi" w:hAnsiTheme="minorBidi"/>
                                    <w:b/>
                                    <w:sz w:val="25"/>
                                  </w:rPr>
                                  <w:t>300 mikrogramm autoinjektor</w:t>
                                </w:r>
                              </w:p>
                            </w:txbxContent>
                          </v:textbox>
                        </v:shape>
                        <v:shape id="_x0000_s1032" type="#_x0000_t202" style="position:absolute;left:-555;top:3736;width:21767;height:4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" filled="f" stroked="f" strokeweight=".5pt">
                          <v:textbox>
                            <w:txbxContent>
                              <w:p w14:paraId="5795A9D1" w14:textId="7EECBEFF" w:rsidR="0056770B" w:rsidRPr="006919CC" w:rsidRDefault="001B523B" w:rsidP="006127AB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8"/>
                                    <w:szCs w:val="14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 xml:space="preserve">Alkalmazás </w:t>
                                </w:r>
                                <w:r w:rsidR="0056770B"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előtt</w:t>
                                </w:r>
                              </w:p>
                              <w:p w14:paraId="23A08CDF" w14:textId="5BDC54B7" w:rsidR="0056770B" w:rsidRPr="006127AB" w:rsidRDefault="0056770B" w:rsidP="006127AB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pacing w:val="2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(Injekció beadásra kész)</w:t>
                                </w:r>
                              </w:p>
                            </w:txbxContent>
                          </v:textbox>
                        </v:shape>
                        <v:shape id="_x0000_s1033" type="#_x0000_t202" style="position:absolute;left:-174;top:17820;width:11595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" filled="f" stroked="f" strokeweight=".5pt">
                          <v:textbox>
                            <w:txbxContent>
                              <w:p w14:paraId="49B56873" w14:textId="5B6830ED" w:rsidR="0056770B" w:rsidRPr="00E6758F" w:rsidRDefault="0056770B" w:rsidP="006127AB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sz w:val="14"/>
                                    <w:szCs w:val="14"/>
                                  </w:rPr>
                                </w:pP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 xml:space="preserve">Zöld jelzés az ablakban – </w:t>
                                </w:r>
                                <w:r w:rsidR="001B523B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>beadásra</w:t>
                                </w:r>
                                <w:r w:rsidR="001B523B" w:rsidRPr="00E6758F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 xml:space="preserve"> </w:t>
                                </w: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>kész</w:t>
                                </w:r>
                              </w:p>
                            </w:txbxContent>
                          </v:textbox>
                        </v:shape>
                        <v:shape id="_x0000_s1034" type="#_x0000_t202" style="position:absolute;left:31789;top:17635;width:11647;height:3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" filled="f" stroked="f" strokeweight=".5pt">
                          <v:textbox>
                            <w:txbxContent>
                              <w:p w14:paraId="527D9B86" w14:textId="77777777" w:rsidR="0056770B" w:rsidRPr="00E6758F" w:rsidRDefault="0056770B" w:rsidP="006127AB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sz w:val="14"/>
                                    <w:szCs w:val="14"/>
                                  </w:rPr>
                                </w:pPr>
                                <w:r w:rsidRPr="00E6758F">
                                  <w:rPr>
                                    <w:rFonts w:asciiTheme="minorBidi" w:hAnsiTheme="minorBidi"/>
                                    <w:sz w:val="14"/>
                                    <w:szCs w:val="18"/>
                                  </w:rPr>
                                  <w:t>Piros jelzés az ablakban – felhasználva</w:t>
                                </w:r>
                              </w:p>
                            </w:txbxContent>
                          </v:textbox>
                        </v:shape>
                        <v:shape id="_x0000_s1035" type="#_x0000_t202" style="position:absolute;left:-237;top:21557;width:10798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" filled="f" stroked="f" strokeweight=".5pt">
                          <v:textbox>
                            <w:txbxContent>
                              <w:p w14:paraId="01BD635C" w14:textId="77777777" w:rsidR="0056770B" w:rsidRPr="006919CC" w:rsidRDefault="0056770B" w:rsidP="006127AB">
                                <w:pPr>
                                  <w:spacing w:line="240" w:lineRule="auto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7"/>
                                    <w:szCs w:val="17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Ellenőrző ablak</w:t>
                                </w: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br/>
                                  <w:t>– zöld jelzés</w:t>
                                </w:r>
                              </w:p>
                            </w:txbxContent>
                          </v:textbox>
                        </v:shape>
                        <v:shape id="_x0000_s1036" type="#_x0000_t202" style="position:absolute;left:-237;top:25554;width:9879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" filled="f" stroked="f" strokeweight=".5pt">
                          <v:textbox>
                            <w:txbxContent>
                              <w:p w14:paraId="6D708234" w14:textId="77777777" w:rsidR="0056770B" w:rsidRPr="006919CC" w:rsidRDefault="0056770B" w:rsidP="006127AB">
                                <w:pPr>
                                  <w:spacing w:line="240" w:lineRule="auto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Garanciazár</w:t>
                                </w:r>
                              </w:p>
                            </w:txbxContent>
                          </v:textbox>
                        </v:shape>
                        <v:shape id="_x0000_s1037" type="#_x0000_t202" style="position:absolute;left:32011;top:25466;width:10376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" filled="f" stroked="f" strokeweight=".5pt">
                          <v:textbox>
                            <w:txbxContent>
                              <w:p w14:paraId="004D1B49" w14:textId="77777777" w:rsidR="0056770B" w:rsidRPr="006919CC" w:rsidRDefault="0056770B" w:rsidP="006127AB">
                                <w:pPr>
                                  <w:spacing w:line="240" w:lineRule="auto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Garanciazár (szakadt)</w:t>
                                </w:r>
                              </w:p>
                            </w:txbxContent>
                          </v:textbox>
                        </v:shape>
                        <v:shape id="_x0000_s1038" type="#_x0000_t202" style="position:absolute;left:31789;top:21728;width:11011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" filled="f" stroked="f" strokeweight=".5pt">
                          <v:textbox>
                            <w:txbxContent>
                              <w:p w14:paraId="41216D15" w14:textId="74F0DD8D" w:rsidR="0056770B" w:rsidRPr="006919CC" w:rsidRDefault="0056770B" w:rsidP="006127AB">
                                <w:pPr>
                                  <w:spacing w:line="240" w:lineRule="auto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 xml:space="preserve"> Ellenőrző ablak – piros jelzés</w:t>
                                </w:r>
                              </w:p>
                            </w:txbxContent>
                          </v:textbox>
                        </v:shape>
                        <v:shape id="_x0000_s1039" type="#_x0000_t202" style="position:absolute;left:21478;top:3736;width:21768;height:4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" filled="f" stroked="f" strokeweight=".5pt">
                          <v:textbox>
                            <w:txbxContent>
                              <w:p w14:paraId="7132BFC6" w14:textId="4729CA57" w:rsidR="0056770B" w:rsidRPr="006919CC" w:rsidRDefault="001B523B" w:rsidP="006127AB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z w:val="18"/>
                                    <w:szCs w:val="14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 xml:space="preserve">Alkalmazás </w:t>
                                </w:r>
                                <w:r w:rsidR="0056770B">
                                  <w:rPr>
                                    <w:rFonts w:asciiTheme="minorBidi" w:hAnsiTheme="minorBidi"/>
                                    <w:b/>
                                    <w:sz w:val="18"/>
                                  </w:rPr>
                                  <w:t>után</w:t>
                                </w:r>
                              </w:p>
                              <w:p w14:paraId="42F40F82" w14:textId="142BEF10" w:rsidR="0056770B" w:rsidRPr="006127AB" w:rsidRDefault="0056770B" w:rsidP="006127AB">
                                <w:pPr>
                                  <w:spacing w:line="240" w:lineRule="auto"/>
                                  <w:jc w:val="center"/>
                                  <w:rPr>
                                    <w:rFonts w:asciiTheme="minorBidi" w:hAnsiTheme="minorBidi" w:cstheme="minorBidi"/>
                                    <w:b/>
                                    <w:bCs/>
                                    <w:spacing w:val="2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Bidi" w:hAnsiTheme="minorBidi"/>
                                    <w:b/>
                                    <w:sz w:val="16"/>
                                  </w:rPr>
                                  <w:t>(Injekció beadva)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 w:rsidRPr="0051055F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632DC379" wp14:editId="3490C275">
                  <wp:extent cx="5084064" cy="4928616"/>
                  <wp:effectExtent l="0" t="0" r="2540" b="5715"/>
                  <wp:docPr id="1568837207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837207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4064" cy="4928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5F2B7D" w14:textId="77777777" w:rsidR="00C16574" w:rsidRPr="0051055F" w:rsidRDefault="00C16574" w:rsidP="007B152F">
      <w:pPr>
        <w:spacing w:line="240" w:lineRule="auto"/>
        <w:rPr>
          <w:b/>
          <w:bCs/>
          <w:szCs w:val="22"/>
        </w:rPr>
      </w:pPr>
    </w:p>
    <w:p w14:paraId="6F8F98EC" w14:textId="6822048A" w:rsidR="00295EC5" w:rsidRPr="0051055F" w:rsidRDefault="00990ABA" w:rsidP="007B152F">
      <w:pPr>
        <w:spacing w:line="240" w:lineRule="auto"/>
        <w:rPr>
          <w:b/>
          <w:bCs/>
          <w:szCs w:val="22"/>
        </w:rPr>
      </w:pPr>
      <w:r w:rsidRPr="0051055F">
        <w:rPr>
          <w:b/>
          <w:szCs w:val="22"/>
        </w:rPr>
        <w:t>Az EpiPen Neo</w:t>
      </w:r>
      <w:r w:rsidR="007E6055" w:rsidRPr="0051055F">
        <w:rPr>
          <w:b/>
          <w:szCs w:val="22"/>
        </w:rPr>
        <w:t xml:space="preserve"> autoinjektor ellenőrzése</w:t>
      </w:r>
    </w:p>
    <w:p w14:paraId="72EA98DB" w14:textId="228C4DD8" w:rsidR="00295EC5" w:rsidRPr="0051055F" w:rsidRDefault="00295EC5" w:rsidP="007B152F">
      <w:pPr>
        <w:spacing w:line="240" w:lineRule="auto"/>
        <w:rPr>
          <w:b/>
          <w:bCs/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3"/>
        <w:gridCol w:w="2698"/>
      </w:tblGrid>
      <w:tr w:rsidR="00A64C51" w:rsidRPr="0051055F" w14:paraId="7BD54FE3" w14:textId="77777777" w:rsidTr="007E6182">
        <w:tc>
          <w:tcPr>
            <w:tcW w:w="6363" w:type="dxa"/>
          </w:tcPr>
          <w:p w14:paraId="2CF704F8" w14:textId="70D47179" w:rsidR="00295EC5" w:rsidRPr="0051055F" w:rsidRDefault="007E6055" w:rsidP="007B152F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left="317" w:hanging="284"/>
              <w:rPr>
                <w:szCs w:val="22"/>
              </w:rPr>
            </w:pPr>
            <w:r w:rsidRPr="0051055F">
              <w:rPr>
                <w:szCs w:val="22"/>
              </w:rPr>
              <w:t xml:space="preserve">Ellenőrizze az oldatot időnként az autoinjektor ellenőrző ablakán keresztül, hogy meggyőződjön róla, hogy az oldat tiszta, színtelen és </w:t>
            </w:r>
            <w:r w:rsidR="001B523B">
              <w:rPr>
                <w:szCs w:val="22"/>
              </w:rPr>
              <w:t xml:space="preserve">látható </w:t>
            </w:r>
            <w:r w:rsidRPr="0051055F">
              <w:rPr>
                <w:szCs w:val="22"/>
              </w:rPr>
              <w:t>részecskéktől mentes.</w:t>
            </w:r>
          </w:p>
          <w:p w14:paraId="1B8657DE" w14:textId="69760402" w:rsidR="00295EC5" w:rsidRPr="0051055F" w:rsidRDefault="007E6055" w:rsidP="007B152F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</w:tabs>
              <w:spacing w:line="240" w:lineRule="auto"/>
              <w:ind w:left="317" w:hanging="284"/>
              <w:rPr>
                <w:szCs w:val="22"/>
              </w:rPr>
            </w:pPr>
            <w:r w:rsidRPr="004D6605">
              <w:rPr>
                <w:szCs w:val="22"/>
              </w:rPr>
              <w:t xml:space="preserve">Ellenőrizze a garanciazárat (lásd az A. ábrát), hogy azon nem látható-e a garanciazár </w:t>
            </w:r>
            <w:r w:rsidR="00763128">
              <w:rPr>
                <w:szCs w:val="22"/>
              </w:rPr>
              <w:t>meg</w:t>
            </w:r>
            <w:r w:rsidR="001B523B">
              <w:rPr>
                <w:szCs w:val="22"/>
              </w:rPr>
              <w:t>sérülésének</w:t>
            </w:r>
            <w:r w:rsidR="001B523B" w:rsidRPr="00E82051">
              <w:rPr>
                <w:szCs w:val="22"/>
              </w:rPr>
              <w:t xml:space="preserve"> </w:t>
            </w:r>
            <w:r w:rsidRPr="00E82051">
              <w:rPr>
                <w:szCs w:val="22"/>
              </w:rPr>
              <w:t xml:space="preserve">jele. </w:t>
            </w:r>
            <w:r w:rsidR="001B523B">
              <w:rPr>
                <w:szCs w:val="22"/>
              </w:rPr>
              <w:t xml:space="preserve">Váltson </w:t>
            </w:r>
            <w:r w:rsidRPr="00E82051">
              <w:rPr>
                <w:szCs w:val="22"/>
              </w:rPr>
              <w:t xml:space="preserve">ki </w:t>
            </w:r>
            <w:r w:rsidR="001B523B">
              <w:rPr>
                <w:szCs w:val="22"/>
              </w:rPr>
              <w:t xml:space="preserve">egy </w:t>
            </w:r>
            <w:r w:rsidR="00763128">
              <w:rPr>
                <w:szCs w:val="22"/>
              </w:rPr>
              <w:t>új</w:t>
            </w:r>
            <w:r w:rsidRPr="00E82051">
              <w:rPr>
                <w:szCs w:val="22"/>
              </w:rPr>
              <w:t xml:space="preserve"> autoinjektort, ha a </w:t>
            </w:r>
            <w:r w:rsidR="001B523B">
              <w:rPr>
                <w:szCs w:val="22"/>
              </w:rPr>
              <w:t>garancia</w:t>
            </w:r>
            <w:r w:rsidRPr="00E82051">
              <w:rPr>
                <w:szCs w:val="22"/>
              </w:rPr>
              <w:t>zár sérült.</w:t>
            </w:r>
          </w:p>
          <w:p w14:paraId="0BE594DA" w14:textId="531DF9CE" w:rsidR="00295EC5" w:rsidRPr="0051055F" w:rsidRDefault="007E6055" w:rsidP="007B152F">
            <w:pPr>
              <w:pStyle w:val="Listaszerbekezds"/>
              <w:numPr>
                <w:ilvl w:val="0"/>
                <w:numId w:val="30"/>
              </w:numPr>
              <w:tabs>
                <w:tab w:val="clear" w:pos="567"/>
                <w:tab w:val="left" w:pos="317"/>
              </w:tabs>
              <w:spacing w:line="240" w:lineRule="auto"/>
              <w:ind w:left="317" w:hanging="284"/>
              <w:rPr>
                <w:b/>
                <w:bCs/>
                <w:szCs w:val="22"/>
              </w:rPr>
            </w:pPr>
            <w:r w:rsidRPr="004D6605">
              <w:rPr>
                <w:szCs w:val="22"/>
              </w:rPr>
              <w:t xml:space="preserve">Ellenőrizze </w:t>
            </w:r>
            <w:r w:rsidR="00990ABA" w:rsidRPr="004D6605">
              <w:rPr>
                <w:szCs w:val="22"/>
              </w:rPr>
              <w:t>az EpiPen Neo</w:t>
            </w:r>
            <w:r w:rsidRPr="00E82051">
              <w:rPr>
                <w:szCs w:val="22"/>
              </w:rPr>
              <w:t xml:space="preserve"> autoinjektor oldalán lévő fekete mezőben látható lejárati dátumot. </w:t>
            </w:r>
            <w:r w:rsidR="001B523B">
              <w:rPr>
                <w:szCs w:val="22"/>
              </w:rPr>
              <w:t xml:space="preserve">Váltson </w:t>
            </w:r>
            <w:r w:rsidR="001B523B" w:rsidRPr="00E82051">
              <w:rPr>
                <w:szCs w:val="22"/>
              </w:rPr>
              <w:t xml:space="preserve">ki </w:t>
            </w:r>
            <w:r w:rsidR="001B523B">
              <w:rPr>
                <w:szCs w:val="22"/>
              </w:rPr>
              <w:t xml:space="preserve">egy </w:t>
            </w:r>
            <w:r w:rsidR="00763128">
              <w:rPr>
                <w:szCs w:val="22"/>
              </w:rPr>
              <w:t>új</w:t>
            </w:r>
            <w:r w:rsidR="001B523B" w:rsidRPr="00E82051">
              <w:rPr>
                <w:szCs w:val="22"/>
              </w:rPr>
              <w:t xml:space="preserve"> </w:t>
            </w:r>
            <w:r w:rsidRPr="00E82051">
              <w:rPr>
                <w:szCs w:val="22"/>
              </w:rPr>
              <w:t>autoinjektort, ha a lejárati dátum elmúlt.</w:t>
            </w:r>
          </w:p>
          <w:p w14:paraId="018C2154" w14:textId="752370FF" w:rsidR="00295EC5" w:rsidRPr="0051055F" w:rsidRDefault="00295EC5" w:rsidP="007B152F">
            <w:pPr>
              <w:spacing w:line="240" w:lineRule="auto"/>
              <w:rPr>
                <w:b/>
                <w:bCs/>
                <w:szCs w:val="22"/>
              </w:rPr>
            </w:pPr>
          </w:p>
        </w:tc>
        <w:tc>
          <w:tcPr>
            <w:tcW w:w="2698" w:type="dxa"/>
            <w:vAlign w:val="center"/>
          </w:tcPr>
          <w:p w14:paraId="77E7347B" w14:textId="64BDC5E5" w:rsidR="00295EC5" w:rsidRPr="0051055F" w:rsidRDefault="003A04EE" w:rsidP="007B152F">
            <w:pPr>
              <w:spacing w:line="240" w:lineRule="auto"/>
              <w:rPr>
                <w:b/>
                <w:bCs/>
                <w:szCs w:val="22"/>
              </w:rPr>
            </w:pPr>
            <w:r w:rsidRPr="0051055F">
              <w:rPr>
                <w:b/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A22CD67" wp14:editId="537A46A7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963930</wp:posOffset>
                      </wp:positionV>
                      <wp:extent cx="511175" cy="200025"/>
                      <wp:effectExtent l="0" t="0" r="3175" b="9525"/>
                      <wp:wrapNone/>
                      <wp:docPr id="20830920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117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E06324" w14:textId="77777777" w:rsidR="0056770B" w:rsidRPr="007502A7" w:rsidRDefault="0056770B" w:rsidP="00587A1F">
                                  <w:pPr>
                                    <w:spacing w:line="100" w:lineRule="exact"/>
                                    <w:jc w:val="center"/>
                                    <w:rPr>
                                      <w:rFonts w:ascii="Arial Narrow" w:hAnsi="Arial Narrow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10"/>
                                    </w:rPr>
                                    <w:t>CSERÉLJE KI AZ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0"/>
                                    </w:rPr>
                                    <w:t xml:space="preserve"> ESZKÖZT, HA A ZÁR SZAKADT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2CD67" id="Text Box 2" o:spid="_x0000_s1040" type="#_x0000_t202" style="position:absolute;margin-left:43.35pt;margin-top:75.9pt;width:40.25pt;height:15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" filled="f" stroked="f">
                      <v:textbox inset="0,0,0,0">
                        <w:txbxContent>
                          <w:p w14:paraId="52E06324" w14:textId="77777777" w:rsidR="0056770B" w:rsidRPr="007502A7" w:rsidRDefault="0056770B" w:rsidP="00587A1F">
                            <w:pPr>
                              <w:spacing w:line="100" w:lineRule="exact"/>
                              <w:jc w:val="center"/>
                              <w:rPr>
                                <w:rFonts w:ascii="Arial Narrow" w:hAnsi="Arial Narrow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10"/>
                              </w:rPr>
                              <w:t>CSERÉLJE KI AZ</w:t>
                            </w:r>
                            <w:r>
                              <w:rPr>
                                <w:rFonts w:ascii="Arial Narrow" w:hAnsi="Arial Narrow"/>
                                <w:sz w:val="10"/>
                              </w:rPr>
                              <w:t xml:space="preserve"> ESZKÖZT, HA A ZÁR SZAKADT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152F">
              <w:rPr>
                <w:b/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80D6EAF" wp14:editId="3A402E35">
                      <wp:simplePos x="0" y="0"/>
                      <wp:positionH relativeFrom="column">
                        <wp:posOffset>1061085</wp:posOffset>
                      </wp:positionH>
                      <wp:positionV relativeFrom="paragraph">
                        <wp:posOffset>601980</wp:posOffset>
                      </wp:positionV>
                      <wp:extent cx="278765" cy="190500"/>
                      <wp:effectExtent l="0" t="0" r="6985" b="0"/>
                      <wp:wrapNone/>
                      <wp:docPr id="8208193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76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85C232" w14:textId="77777777" w:rsidR="0056770B" w:rsidRPr="00C27B08" w:rsidRDefault="0056770B" w:rsidP="00587A1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 Narrow" w:hAnsi="Arial Narrow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0"/>
                                    </w:rPr>
                                    <w:t>FELHASZNÁLVA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0D6EAF" id="_x0000_s1041" type="#_x0000_t202" style="position:absolute;margin-left:83.55pt;margin-top:47.4pt;width:21.95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" filled="f" stroked="f">
                      <v:textbox inset="0,0,0,0">
                        <w:txbxContent>
                          <w:p w14:paraId="3885C232" w14:textId="77777777" w:rsidR="0056770B" w:rsidRPr="00C27B08" w:rsidRDefault="0056770B" w:rsidP="00587A1F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0"/>
                              </w:rPr>
                              <w:t>FELHASZNÁLVA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152F">
              <w:rPr>
                <w:b/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E33E52D" wp14:editId="6B1DACCA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601980</wp:posOffset>
                      </wp:positionV>
                      <wp:extent cx="262255" cy="171450"/>
                      <wp:effectExtent l="0" t="0" r="4445" b="0"/>
                      <wp:wrapNone/>
                      <wp:docPr id="12615884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25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F6FC1D" w14:textId="77777777" w:rsidR="0056770B" w:rsidRPr="00C27B08" w:rsidRDefault="0056770B" w:rsidP="00587A1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 Narrow" w:hAnsi="Arial Narrow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0"/>
                                    </w:rPr>
                                    <w:t>HASZNÁLATRA KÉSZ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3E52D" id="_x0000_s1042" type="#_x0000_t202" style="position:absolute;margin-left:22.65pt;margin-top:47.4pt;width:20.65pt;height:13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" filled="f" stroked="f">
                      <v:textbox inset="0,0,0,0">
                        <w:txbxContent>
                          <w:p w14:paraId="0BF6FC1D" w14:textId="77777777" w:rsidR="0056770B" w:rsidRPr="00C27B08" w:rsidRDefault="0056770B" w:rsidP="00587A1F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0"/>
                              </w:rPr>
                              <w:t>HASZNÁLATRA KÉSZ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6182" w:rsidRPr="007B152F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6BD463F" wp14:editId="2336ABFC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1147445</wp:posOffset>
                      </wp:positionV>
                      <wp:extent cx="337820" cy="154940"/>
                      <wp:effectExtent l="0" t="19050" r="0" b="16510"/>
                      <wp:wrapNone/>
                      <wp:docPr id="147781872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0688019">
                                <a:off x="0" y="0"/>
                                <a:ext cx="337820" cy="15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E85D44A" w14:textId="77777777" w:rsidR="0056770B" w:rsidRPr="00B07D56" w:rsidRDefault="0056770B" w:rsidP="00587A1F">
                                  <w:pPr>
                                    <w:spacing w:line="100" w:lineRule="exact"/>
                                    <w:jc w:val="center"/>
                                    <w:rPr>
                                      <w:rFonts w:ascii="Arial Narrow" w:hAnsi="Arial Narrow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0"/>
                                    </w:rPr>
                                    <w:t>ZÁR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ChevronInverted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D463F" id="Text Box 1" o:spid="_x0000_s1043" type="#_x0000_t202" style="position:absolute;margin-left:67.8pt;margin-top:90.35pt;width:26.6pt;height:12.2pt;rotation:-996126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" filled="f" stroked="f">
                      <v:textbox>
                        <w:txbxContent>
                          <w:p w14:paraId="0E85D44A" w14:textId="77777777" w:rsidR="0056770B" w:rsidRPr="00B07D56" w:rsidRDefault="0056770B" w:rsidP="00587A1F">
                            <w:pPr>
                              <w:spacing w:line="100" w:lineRule="exact"/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0"/>
                              </w:rPr>
                              <w:t>ZÁR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6182" w:rsidRPr="007B152F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52096" behindDoc="0" locked="0" layoutInCell="1" allowOverlap="1" wp14:anchorId="35DE1366" wp14:editId="4B784BF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635</wp:posOffset>
                  </wp:positionV>
                  <wp:extent cx="1583690" cy="1482090"/>
                  <wp:effectExtent l="0" t="0" r="0" b="381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1482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6182" w:rsidRPr="007B152F">
              <w:rPr>
                <w:b/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126F14E" wp14:editId="24115CC3">
                      <wp:simplePos x="0" y="0"/>
                      <wp:positionH relativeFrom="column">
                        <wp:posOffset>405352</wp:posOffset>
                      </wp:positionH>
                      <wp:positionV relativeFrom="paragraph">
                        <wp:posOffset>1311917</wp:posOffset>
                      </wp:positionV>
                      <wp:extent cx="810247" cy="175256"/>
                      <wp:effectExtent l="0" t="0" r="9525" b="0"/>
                      <wp:wrapNone/>
                      <wp:docPr id="167257927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0247" cy="17525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DB548D" w14:textId="77777777" w:rsidR="0056770B" w:rsidRPr="00E6758F" w:rsidRDefault="0056770B" w:rsidP="00587A1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 w:val="20"/>
                                    </w:rPr>
                                    <w:t>TÁVOLÍTSA EL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26F14E" id="_x0000_s1044" type="#_x0000_t202" style="position:absolute;margin-left:31.9pt;margin-top:103.3pt;width:63.8pt;height:13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" filled="f" stroked="f">
                      <v:textbox inset="0,0,0,0">
                        <w:txbxContent>
                          <w:p w14:paraId="08DB548D" w14:textId="77777777" w:rsidR="0056770B" w:rsidRPr="00E6758F" w:rsidRDefault="0056770B" w:rsidP="00587A1F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0"/>
                              </w:rPr>
                            </w:pPr>
                            <w:r w:rsidRPr="00E6758F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TÁVOLÍTSA EL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6182" w:rsidRPr="007B152F">
              <w:rPr>
                <w:b/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25B9653" wp14:editId="7EC3F42B">
                      <wp:simplePos x="0" y="0"/>
                      <wp:positionH relativeFrom="column">
                        <wp:posOffset>635748</wp:posOffset>
                      </wp:positionH>
                      <wp:positionV relativeFrom="paragraph">
                        <wp:posOffset>1126248</wp:posOffset>
                      </wp:positionV>
                      <wp:extent cx="339065" cy="158173"/>
                      <wp:effectExtent l="0" t="0" r="0" b="0"/>
                      <wp:wrapNone/>
                      <wp:docPr id="1749766466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9065" cy="1581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1DA974" w14:textId="77777777" w:rsidR="0056770B" w:rsidRPr="00B07D56" w:rsidRDefault="0056770B" w:rsidP="00587A1F">
                                  <w:pPr>
                                    <w:spacing w:line="100" w:lineRule="exact"/>
                                    <w:jc w:val="center"/>
                                    <w:rPr>
                                      <w:rFonts w:ascii="Arial Narrow" w:hAnsi="Arial Narrow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0"/>
                                    </w:rPr>
                                    <w:t>ZÁR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Chevron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5B9653" id="_x0000_s1045" type="#_x0000_t202" style="position:absolute;margin-left:50.05pt;margin-top:88.7pt;width:26.7pt;height:12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" filled="f" stroked="f">
                      <v:textbox>
                        <w:txbxContent>
                          <w:p w14:paraId="411DA974" w14:textId="77777777" w:rsidR="0056770B" w:rsidRPr="00B07D56" w:rsidRDefault="0056770B" w:rsidP="00587A1F">
                            <w:pPr>
                              <w:spacing w:line="100" w:lineRule="exact"/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0"/>
                              </w:rPr>
                              <w:t>ZÁR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6182" w:rsidRPr="007B152F">
              <w:rPr>
                <w:b/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A3937EA" wp14:editId="70C009B9">
                      <wp:simplePos x="0" y="0"/>
                      <wp:positionH relativeFrom="column">
                        <wp:posOffset>422915</wp:posOffset>
                      </wp:positionH>
                      <wp:positionV relativeFrom="paragraph">
                        <wp:posOffset>1141479</wp:posOffset>
                      </wp:positionV>
                      <wp:extent cx="339065" cy="158173"/>
                      <wp:effectExtent l="0" t="19050" r="0" b="13335"/>
                      <wp:wrapNone/>
                      <wp:docPr id="1473641368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771087">
                                <a:off x="0" y="0"/>
                                <a:ext cx="339065" cy="1581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324FFC" w14:textId="77777777" w:rsidR="0056770B" w:rsidRPr="00B07D56" w:rsidRDefault="0056770B" w:rsidP="00587A1F">
                                  <w:pPr>
                                    <w:spacing w:line="100" w:lineRule="exact"/>
                                    <w:jc w:val="center"/>
                                    <w:rPr>
                                      <w:rFonts w:ascii="Arial Narrow" w:hAnsi="Arial Narrow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0"/>
                                    </w:rPr>
                                    <w:t>ZÁR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ChevronInverted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3937EA" id="_x0000_s1046" type="#_x0000_t202" style="position:absolute;margin-left:33.3pt;margin-top:89.9pt;width:26.7pt;height:12.45pt;rotation:842233fd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" filled="f" stroked="f">
                      <v:textbox>
                        <w:txbxContent>
                          <w:p w14:paraId="5E324FFC" w14:textId="77777777" w:rsidR="0056770B" w:rsidRPr="00B07D56" w:rsidRDefault="0056770B" w:rsidP="00587A1F">
                            <w:pPr>
                              <w:spacing w:line="100" w:lineRule="exact"/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0"/>
                              </w:rPr>
                              <w:t>ZÁR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166B0ED" w14:textId="40052FC6" w:rsidR="00295EC5" w:rsidRPr="0051055F" w:rsidRDefault="00990ABA" w:rsidP="007B152F">
      <w:pPr>
        <w:spacing w:line="240" w:lineRule="auto"/>
        <w:rPr>
          <w:b/>
          <w:bCs/>
          <w:szCs w:val="22"/>
        </w:rPr>
      </w:pPr>
      <w:r w:rsidRPr="004D6605">
        <w:rPr>
          <w:b/>
          <w:szCs w:val="22"/>
        </w:rPr>
        <w:t>Az EpiPen Neo</w:t>
      </w:r>
      <w:r w:rsidR="007E6055" w:rsidRPr="004D6605">
        <w:rPr>
          <w:b/>
          <w:szCs w:val="22"/>
        </w:rPr>
        <w:t xml:space="preserve"> autoinjektor </w:t>
      </w:r>
      <w:r w:rsidR="001B523B">
        <w:rPr>
          <w:b/>
          <w:szCs w:val="22"/>
        </w:rPr>
        <w:t>alkalmazása</w:t>
      </w:r>
      <w:r w:rsidR="001B523B" w:rsidRPr="004D6605">
        <w:rPr>
          <w:b/>
          <w:szCs w:val="22"/>
        </w:rPr>
        <w:t xml:space="preserve"> </w:t>
      </w:r>
      <w:r w:rsidR="007E6055" w:rsidRPr="004D6605">
        <w:rPr>
          <w:b/>
          <w:szCs w:val="22"/>
        </w:rPr>
        <w:t>2 műveletből áll: felkészülés és beadás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45"/>
      </w:tblGrid>
      <w:tr w:rsidR="00A64C51" w:rsidRPr="0051055F" w14:paraId="04767217" w14:textId="77777777" w:rsidTr="00954B6A">
        <w:trPr>
          <w:trHeight w:val="1736"/>
        </w:trPr>
        <w:tc>
          <w:tcPr>
            <w:tcW w:w="6516" w:type="dxa"/>
          </w:tcPr>
          <w:p w14:paraId="27019637" w14:textId="77777777" w:rsidR="001B523B" w:rsidRDefault="001B523B" w:rsidP="007B152F">
            <w:pPr>
              <w:pStyle w:val="Listaszerbekezds"/>
              <w:tabs>
                <w:tab w:val="clear" w:pos="567"/>
              </w:tabs>
              <w:spacing w:line="240" w:lineRule="auto"/>
              <w:ind w:left="0"/>
              <w:rPr>
                <w:b/>
                <w:szCs w:val="22"/>
              </w:rPr>
            </w:pPr>
          </w:p>
          <w:p w14:paraId="1B9E3882" w14:textId="112A8373" w:rsidR="00295EC5" w:rsidRPr="0051055F" w:rsidRDefault="007E6055" w:rsidP="007B152F">
            <w:pPr>
              <w:pStyle w:val="Listaszerbekezds"/>
              <w:tabs>
                <w:tab w:val="clear" w:pos="567"/>
              </w:tabs>
              <w:spacing w:line="240" w:lineRule="auto"/>
              <w:ind w:left="0"/>
              <w:rPr>
                <w:b/>
                <w:bCs/>
                <w:szCs w:val="22"/>
              </w:rPr>
            </w:pPr>
            <w:r w:rsidRPr="004D6605">
              <w:rPr>
                <w:b/>
                <w:szCs w:val="22"/>
              </w:rPr>
              <w:t>Felkészülés</w:t>
            </w:r>
          </w:p>
          <w:p w14:paraId="1FEAA6D9" w14:textId="77777777" w:rsidR="00295EC5" w:rsidRPr="0051055F" w:rsidRDefault="00295EC5" w:rsidP="007B152F">
            <w:pPr>
              <w:pStyle w:val="Listaszerbekezds"/>
              <w:spacing w:line="240" w:lineRule="auto"/>
              <w:ind w:left="600" w:hanging="567"/>
              <w:rPr>
                <w:b/>
                <w:bCs/>
                <w:szCs w:val="22"/>
              </w:rPr>
            </w:pPr>
          </w:p>
          <w:p w14:paraId="080FA196" w14:textId="655A5DDE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D6605">
              <w:rPr>
                <w:szCs w:val="22"/>
              </w:rPr>
              <w:t>Vegye ki az autoinjektort a dobozból.</w:t>
            </w:r>
          </w:p>
          <w:p w14:paraId="5AB6A74C" w14:textId="048E0E71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D6605">
              <w:rPr>
                <w:szCs w:val="22"/>
              </w:rPr>
              <w:t>Olvassa el az autoinjektor címkéjén található használati útmutatót.</w:t>
            </w:r>
          </w:p>
          <w:p w14:paraId="2C3CE41B" w14:textId="220693E7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4D6605">
              <w:rPr>
                <w:szCs w:val="22"/>
              </w:rPr>
              <w:t>Az eltávolításhoz fordítsa el a biztonsági kupakot (lásd a B. ábrát).</w:t>
            </w:r>
          </w:p>
          <w:p w14:paraId="1652B5BF" w14:textId="77777777" w:rsidR="00295EC5" w:rsidRPr="0051055F" w:rsidRDefault="007E6055" w:rsidP="007B152F">
            <w:pPr>
              <w:spacing w:line="240" w:lineRule="auto"/>
              <w:rPr>
                <w:b/>
                <w:bCs/>
                <w:szCs w:val="22"/>
              </w:rPr>
            </w:pPr>
            <w:r w:rsidRPr="004D6605">
              <w:rPr>
                <w:b/>
                <w:szCs w:val="22"/>
              </w:rPr>
              <w:t>Ha nem injekció beadására készül, ne vegye le a biztonsági kupakot.</w:t>
            </w:r>
          </w:p>
          <w:p w14:paraId="37079CF3" w14:textId="148AC6BF" w:rsidR="00C505E8" w:rsidRPr="0051055F" w:rsidRDefault="00C505E8" w:rsidP="007B152F">
            <w:pPr>
              <w:spacing w:line="240" w:lineRule="auto"/>
              <w:rPr>
                <w:b/>
                <w:bCs/>
                <w:szCs w:val="22"/>
              </w:rPr>
            </w:pPr>
          </w:p>
        </w:tc>
        <w:tc>
          <w:tcPr>
            <w:tcW w:w="2545" w:type="dxa"/>
          </w:tcPr>
          <w:p w14:paraId="3A1CF882" w14:textId="3844DE97" w:rsidR="00295EC5" w:rsidRPr="0051055F" w:rsidRDefault="007E6055" w:rsidP="007B152F">
            <w:pPr>
              <w:spacing w:line="240" w:lineRule="auto"/>
              <w:rPr>
                <w:b/>
                <w:bCs/>
                <w:szCs w:val="22"/>
              </w:rPr>
            </w:pPr>
            <w:r w:rsidRPr="0051055F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59264" behindDoc="0" locked="0" layoutInCell="1" allowOverlap="1" wp14:anchorId="0E4A62B2" wp14:editId="57151EE4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1510848" cy="1200150"/>
                  <wp:effectExtent l="0" t="0" r="0" b="0"/>
                  <wp:wrapNone/>
                  <wp:docPr id="20292922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9292222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904" cy="1202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F038E2F" w14:textId="7164B7A4" w:rsidR="00295EC5" w:rsidRPr="0051055F" w:rsidRDefault="007E6055" w:rsidP="007B152F">
      <w:pPr>
        <w:spacing w:line="240" w:lineRule="auto"/>
        <w:rPr>
          <w:b/>
          <w:bCs/>
          <w:szCs w:val="22"/>
        </w:rPr>
      </w:pPr>
      <w:r w:rsidRPr="004D6605">
        <w:rPr>
          <w:b/>
          <w:szCs w:val="22"/>
        </w:rPr>
        <w:t>Megjegyzés:</w:t>
      </w:r>
    </w:p>
    <w:p w14:paraId="567272E5" w14:textId="77A6C244" w:rsidR="00295EC5" w:rsidRPr="0051055F" w:rsidRDefault="007E6055" w:rsidP="007B152F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567" w:hanging="425"/>
        <w:rPr>
          <w:b/>
          <w:bCs/>
          <w:szCs w:val="22"/>
        </w:rPr>
      </w:pPr>
      <w:r w:rsidRPr="004D6605">
        <w:rPr>
          <w:szCs w:val="22"/>
        </w:rPr>
        <w:t xml:space="preserve">A biztonsági kupak szorosan illeszkedik. Az eltávolításhoz erősen csavarja </w:t>
      </w:r>
      <w:r w:rsidR="001B523B">
        <w:rPr>
          <w:szCs w:val="22"/>
        </w:rPr>
        <w:t>el</w:t>
      </w:r>
      <w:r w:rsidRPr="007B152F">
        <w:rPr>
          <w:szCs w:val="22"/>
        </w:rPr>
        <w:t>.</w:t>
      </w:r>
    </w:p>
    <w:p w14:paraId="7FAEA284" w14:textId="77777777" w:rsidR="00295EC5" w:rsidRPr="0051055F" w:rsidRDefault="007E6055" w:rsidP="007B152F">
      <w:pPr>
        <w:pStyle w:val="Listaszerbekezds"/>
        <w:spacing w:line="240" w:lineRule="auto"/>
        <w:ind w:left="567"/>
        <w:rPr>
          <w:b/>
          <w:bCs/>
          <w:szCs w:val="22"/>
        </w:rPr>
      </w:pPr>
      <w:r w:rsidRPr="004D6605">
        <w:rPr>
          <w:b/>
          <w:szCs w:val="22"/>
        </w:rPr>
        <w:t>Az eltávolítást követően ne helyezze vissza a biztonsági kupakot.</w:t>
      </w:r>
    </w:p>
    <w:p w14:paraId="699D8E4C" w14:textId="53779B8B" w:rsidR="00295EC5" w:rsidRPr="0051055F" w:rsidRDefault="007E6055" w:rsidP="007B152F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ind w:left="567" w:hanging="425"/>
        <w:rPr>
          <w:szCs w:val="22"/>
        </w:rPr>
      </w:pPr>
      <w:r w:rsidRPr="004D6605">
        <w:rPr>
          <w:szCs w:val="22"/>
        </w:rPr>
        <w:t xml:space="preserve">A véletlen befecskendezés elkerülése érdekében soha ne helyezze hüvelykujját, ujját vagy kezét a narancssárga </w:t>
      </w:r>
      <w:r w:rsidR="00763128">
        <w:rPr>
          <w:szCs w:val="22"/>
        </w:rPr>
        <w:t>tűvédő</w:t>
      </w:r>
      <w:r w:rsidR="00763128" w:rsidRPr="004D6605">
        <w:rPr>
          <w:szCs w:val="22"/>
        </w:rPr>
        <w:t xml:space="preserve"> </w:t>
      </w:r>
      <w:r w:rsidRPr="004D6605">
        <w:rPr>
          <w:szCs w:val="22"/>
        </w:rPr>
        <w:t>fölé. Véletlen befecskendezés esetén haladéktalanul kérjen orvosi segítséget.</w:t>
      </w:r>
    </w:p>
    <w:p w14:paraId="5C68EC9F" w14:textId="5A7D5E33" w:rsidR="00295EC5" w:rsidRPr="0051055F" w:rsidRDefault="00295EC5" w:rsidP="007B152F">
      <w:pPr>
        <w:pStyle w:val="Listaszerbekezds"/>
        <w:spacing w:line="240" w:lineRule="auto"/>
        <w:ind w:left="1134" w:hanging="567"/>
        <w:rPr>
          <w:szCs w:val="22"/>
        </w:rPr>
      </w:pPr>
    </w:p>
    <w:p w14:paraId="404A88FF" w14:textId="72F80649" w:rsidR="00295EC5" w:rsidRPr="0051055F" w:rsidRDefault="007E6055" w:rsidP="007B152F">
      <w:pPr>
        <w:pStyle w:val="Listaszerbekezds"/>
        <w:tabs>
          <w:tab w:val="clear" w:pos="567"/>
        </w:tabs>
        <w:spacing w:line="240" w:lineRule="auto"/>
        <w:ind w:left="142"/>
        <w:rPr>
          <w:b/>
          <w:bCs/>
          <w:szCs w:val="22"/>
        </w:rPr>
      </w:pPr>
      <w:r w:rsidRPr="004D6605">
        <w:rPr>
          <w:b/>
          <w:szCs w:val="22"/>
        </w:rPr>
        <w:t>Beadás</w:t>
      </w:r>
    </w:p>
    <w:p w14:paraId="30161701" w14:textId="77777777" w:rsidR="00C0150E" w:rsidRPr="0051055F" w:rsidRDefault="00C0150E" w:rsidP="007B152F">
      <w:pPr>
        <w:pStyle w:val="Listaszerbekezds"/>
        <w:tabs>
          <w:tab w:val="clear" w:pos="567"/>
        </w:tabs>
        <w:spacing w:line="240" w:lineRule="auto"/>
        <w:rPr>
          <w:b/>
          <w:bCs/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5"/>
        <w:gridCol w:w="3366"/>
      </w:tblGrid>
      <w:tr w:rsidR="00A64C51" w:rsidRPr="0051055F" w14:paraId="5711FB08" w14:textId="77777777" w:rsidTr="00C505E8">
        <w:tc>
          <w:tcPr>
            <w:tcW w:w="6351" w:type="dxa"/>
          </w:tcPr>
          <w:p w14:paraId="0676746F" w14:textId="02223AB8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r w:rsidRPr="004D6605">
              <w:rPr>
                <w:szCs w:val="22"/>
              </w:rPr>
              <w:t>Tartsa a lábat stabilan a helyén (gyermeknek történő beadáskor).</w:t>
            </w:r>
          </w:p>
          <w:p w14:paraId="095D78FB" w14:textId="77777777" w:rsidR="00295EC5" w:rsidRPr="0051055F" w:rsidRDefault="007E6055" w:rsidP="007B152F">
            <w:pPr>
              <w:pStyle w:val="Listaszerbekezds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907" w:hanging="567"/>
              <w:rPr>
                <w:szCs w:val="22"/>
              </w:rPr>
            </w:pPr>
            <w:r w:rsidRPr="004D6605">
              <w:rPr>
                <w:szCs w:val="22"/>
              </w:rPr>
              <w:t>(Lásd a C. ábrát).</w:t>
            </w:r>
          </w:p>
        </w:tc>
        <w:tc>
          <w:tcPr>
            <w:tcW w:w="2710" w:type="dxa"/>
          </w:tcPr>
          <w:p w14:paraId="61F6E091" w14:textId="07E699E2" w:rsidR="00295EC5" w:rsidRPr="0051055F" w:rsidRDefault="007E6055" w:rsidP="007B152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1055F">
              <w:rPr>
                <w:b/>
                <w:noProof/>
                <w:szCs w:val="22"/>
                <w:lang w:eastAsia="hu-HU"/>
              </w:rPr>
              <w:drawing>
                <wp:anchor distT="0" distB="0" distL="114300" distR="114300" simplePos="0" relativeHeight="251660288" behindDoc="0" locked="0" layoutInCell="1" allowOverlap="1" wp14:anchorId="0F9ADD30" wp14:editId="604F012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45720</wp:posOffset>
                  </wp:positionV>
                  <wp:extent cx="1994776" cy="1133475"/>
                  <wp:effectExtent l="0" t="0" r="5715" b="0"/>
                  <wp:wrapSquare wrapText="bothSides"/>
                  <wp:docPr id="3376049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60496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776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64C51" w:rsidRPr="0051055F" w14:paraId="684963D1" w14:textId="77777777" w:rsidTr="00C505E8">
        <w:tc>
          <w:tcPr>
            <w:tcW w:w="6351" w:type="dxa"/>
          </w:tcPr>
          <w:p w14:paraId="67D8525F" w14:textId="3C306C91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b/>
                <w:bCs/>
                <w:szCs w:val="22"/>
              </w:rPr>
            </w:pPr>
            <w:r w:rsidRPr="004D6605">
              <w:rPr>
                <w:szCs w:val="22"/>
              </w:rPr>
              <w:t xml:space="preserve">Határozottan nyomja az autoinjektort a </w:t>
            </w:r>
            <w:r w:rsidRPr="004D6605">
              <w:rPr>
                <w:b/>
                <w:szCs w:val="22"/>
              </w:rPr>
              <w:t>comb külső részéhez</w:t>
            </w:r>
            <w:r w:rsidRPr="00E82051">
              <w:rPr>
                <w:szCs w:val="22"/>
              </w:rPr>
              <w:t>, amíg kattanást nem hall (lásd a D. ábrát). A kattanás jelzi, hogy a befecskendezés megkezdődött. Az autoinjektor ruhán/nadrágon keresztül is alkalmazható.</w:t>
            </w:r>
          </w:p>
        </w:tc>
        <w:tc>
          <w:tcPr>
            <w:tcW w:w="2710" w:type="dxa"/>
          </w:tcPr>
          <w:p w14:paraId="70DCF900" w14:textId="50206AB9" w:rsidR="00295EC5" w:rsidRPr="0051055F" w:rsidRDefault="007E6055" w:rsidP="007B152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1055F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5DC8BE44" wp14:editId="793815C9">
                  <wp:extent cx="1975199" cy="1104900"/>
                  <wp:effectExtent l="0" t="0" r="6350" b="0"/>
                  <wp:docPr id="11156588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65887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554" cy="1109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C51" w:rsidRPr="0051055F" w14:paraId="3E26E077" w14:textId="77777777" w:rsidTr="00C505E8">
        <w:tc>
          <w:tcPr>
            <w:tcW w:w="6351" w:type="dxa"/>
          </w:tcPr>
          <w:p w14:paraId="62873BA4" w14:textId="0F288A41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b/>
                <w:bCs/>
                <w:szCs w:val="22"/>
              </w:rPr>
            </w:pPr>
            <w:r w:rsidRPr="004D6605">
              <w:rPr>
                <w:szCs w:val="22"/>
              </w:rPr>
              <w:t xml:space="preserve">Tartsa </w:t>
            </w:r>
            <w:r w:rsidR="002668CB" w:rsidRPr="004D6605">
              <w:rPr>
                <w:szCs w:val="22"/>
              </w:rPr>
              <w:t>szorosan</w:t>
            </w:r>
            <w:r w:rsidRPr="00E82051">
              <w:rPr>
                <w:szCs w:val="22"/>
              </w:rPr>
              <w:t xml:space="preserve"> </w:t>
            </w:r>
            <w:r w:rsidR="002668CB" w:rsidRPr="00E82051">
              <w:rPr>
                <w:szCs w:val="22"/>
              </w:rPr>
              <w:t xml:space="preserve">ott </w:t>
            </w:r>
            <w:r w:rsidRPr="00E82051">
              <w:rPr>
                <w:b/>
                <w:szCs w:val="22"/>
              </w:rPr>
              <w:t>3 másodpercig</w:t>
            </w:r>
            <w:r w:rsidRPr="001C76A7">
              <w:rPr>
                <w:szCs w:val="22"/>
              </w:rPr>
              <w:t xml:space="preserve"> (számoljon lassan: 1, 2, 3) (lásd az E. ábrát). A befecskendezés ezzel befejeződött. </w:t>
            </w:r>
          </w:p>
        </w:tc>
        <w:tc>
          <w:tcPr>
            <w:tcW w:w="2710" w:type="dxa"/>
          </w:tcPr>
          <w:p w14:paraId="7907DFF0" w14:textId="4C6D5E06" w:rsidR="00295EC5" w:rsidRPr="0051055F" w:rsidRDefault="005601EF" w:rsidP="007B152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1055F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698176" behindDoc="0" locked="0" layoutInCell="1" allowOverlap="1" wp14:anchorId="37ECA6E3" wp14:editId="589D6EA6">
                      <wp:simplePos x="0" y="0"/>
                      <wp:positionH relativeFrom="column">
                        <wp:posOffset>83833</wp:posOffset>
                      </wp:positionH>
                      <wp:positionV relativeFrom="paragraph">
                        <wp:posOffset>229379</wp:posOffset>
                      </wp:positionV>
                      <wp:extent cx="1112268" cy="715992"/>
                      <wp:effectExtent l="0" t="0" r="0" b="8255"/>
                      <wp:wrapNone/>
                      <wp:docPr id="102156668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2268" cy="71599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AC691B" w14:textId="21A5552B" w:rsidR="0056770B" w:rsidRPr="00E6758F" w:rsidRDefault="0056770B" w:rsidP="005601EF">
                                  <w:pPr>
                                    <w:spacing w:line="264" w:lineRule="auto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Cs w:val="22"/>
                                    </w:rPr>
                                  </w:pP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TARTSA</w:t>
                                  </w:r>
                                  <w:r w:rsidRPr="00E6758F">
                                    <w:rPr>
                                      <w:rFonts w:ascii="Arial Narrow" w:hAnsi="Arial Narrow"/>
                                      <w:szCs w:val="18"/>
                                    </w:rPr>
                                    <w:t xml:space="preserve"> </w:t>
                                  </w:r>
                                  <w:r w:rsidR="001B523B" w:rsidRPr="007B152F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OTT</w:t>
                                  </w:r>
                                  <w:r w:rsidR="001B523B">
                                    <w:rPr>
                                      <w:rFonts w:ascii="Arial Narrow" w:hAnsi="Arial Narrow"/>
                                      <w:szCs w:val="18"/>
                                    </w:rPr>
                                    <w:t xml:space="preserve"> </w:t>
                                  </w: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3</w:t>
                                  </w:r>
                                  <w:r w:rsidRPr="00E6758F">
                                    <w:rPr>
                                      <w:rFonts w:ascii="Arial Narrow" w:hAnsi="Arial Narrow"/>
                                      <w:szCs w:val="18"/>
                                    </w:rPr>
                                    <w:t> </w:t>
                                  </w: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Cs w:val="18"/>
                                    </w:rPr>
                                    <w:t>MÁSODPERCIG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CA6E3" id="_x0000_s1047" type="#_x0000_t202" style="position:absolute;margin-left:6.6pt;margin-top:18.05pt;width:87.6pt;height:56.4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" filled="f" stroked="f">
                      <v:textbox inset="1mm,1mm,1mm,1mm">
                        <w:txbxContent>
                          <w:p w14:paraId="61AC691B" w14:textId="21A5552B" w:rsidR="0056770B" w:rsidRPr="00E6758F" w:rsidRDefault="0056770B" w:rsidP="005601EF">
                            <w:pPr>
                              <w:spacing w:line="264" w:lineRule="au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Cs w:val="22"/>
                              </w:rPr>
                            </w:pPr>
                            <w:r w:rsidRPr="00E6758F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TARTSA</w:t>
                            </w:r>
                            <w:r w:rsidRPr="00E6758F">
                              <w:rPr>
                                <w:rFonts w:ascii="Arial Narrow" w:hAnsi="Arial Narrow"/>
                                <w:szCs w:val="18"/>
                              </w:rPr>
                              <w:t xml:space="preserve"> </w:t>
                            </w:r>
                            <w:r w:rsidR="001B523B" w:rsidRPr="007B152F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OTT</w:t>
                            </w:r>
                            <w:r w:rsidR="001B523B">
                              <w:rPr>
                                <w:rFonts w:ascii="Arial Narrow" w:hAnsi="Arial Narrow"/>
                                <w:szCs w:val="18"/>
                              </w:rPr>
                              <w:t xml:space="preserve"> </w:t>
                            </w:r>
                            <w:r w:rsidRPr="00E6758F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3</w:t>
                            </w:r>
                            <w:r w:rsidRPr="00E6758F">
                              <w:rPr>
                                <w:rFonts w:ascii="Arial Narrow" w:hAnsi="Arial Narrow"/>
                                <w:szCs w:val="18"/>
                              </w:rPr>
                              <w:t> </w:t>
                            </w:r>
                            <w:r w:rsidRPr="00E6758F">
                              <w:rPr>
                                <w:rFonts w:ascii="Arial Narrow" w:hAnsi="Arial Narrow"/>
                                <w:b/>
                                <w:szCs w:val="18"/>
                              </w:rPr>
                              <w:t>MÁSODPERCIG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1055F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77A8AD1D" wp14:editId="4EC9B230">
                  <wp:extent cx="1958339" cy="1104900"/>
                  <wp:effectExtent l="0" t="0" r="4445" b="0"/>
                  <wp:docPr id="146979986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799865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39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C51" w:rsidRPr="0051055F" w14:paraId="0A1C434A" w14:textId="77777777" w:rsidTr="00C505E8">
        <w:tc>
          <w:tcPr>
            <w:tcW w:w="6351" w:type="dxa"/>
          </w:tcPr>
          <w:p w14:paraId="747E0CD2" w14:textId="6AB16C58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b/>
                <w:bCs/>
                <w:szCs w:val="22"/>
              </w:rPr>
            </w:pPr>
            <w:r w:rsidRPr="004D6605">
              <w:rPr>
                <w:szCs w:val="22"/>
              </w:rPr>
              <w:t xml:space="preserve">Távolítsa el az autoinjektort az injekció beadási helyéről (lásd az F. ábrát). A narancssárga </w:t>
            </w:r>
            <w:r w:rsidR="00763128">
              <w:rPr>
                <w:szCs w:val="22"/>
              </w:rPr>
              <w:t>tűvédő</w:t>
            </w:r>
            <w:r w:rsidR="00763128" w:rsidRPr="004D6605">
              <w:rPr>
                <w:szCs w:val="22"/>
              </w:rPr>
              <w:t xml:space="preserve"> </w:t>
            </w:r>
            <w:r w:rsidRPr="004D6605">
              <w:rPr>
                <w:szCs w:val="22"/>
              </w:rPr>
              <w:t>ki</w:t>
            </w:r>
            <w:r w:rsidR="00763128">
              <w:rPr>
                <w:szCs w:val="22"/>
              </w:rPr>
              <w:t>h</w:t>
            </w:r>
            <w:r w:rsidRPr="004D6605">
              <w:rPr>
                <w:szCs w:val="22"/>
              </w:rPr>
              <w:t>ú</w:t>
            </w:r>
            <w:r w:rsidR="00763128">
              <w:rPr>
                <w:szCs w:val="22"/>
              </w:rPr>
              <w:t>zód</w:t>
            </w:r>
            <w:r w:rsidRPr="004D6605">
              <w:rPr>
                <w:szCs w:val="22"/>
              </w:rPr>
              <w:t xml:space="preserve">ik, így lefedi a tűt, és piros jelzéssel </w:t>
            </w:r>
            <w:r w:rsidR="002668CB" w:rsidRPr="00E82051">
              <w:rPr>
                <w:szCs w:val="22"/>
              </w:rPr>
              <w:t>takarja el az</w:t>
            </w:r>
            <w:r w:rsidRPr="00E82051">
              <w:rPr>
                <w:szCs w:val="22"/>
              </w:rPr>
              <w:t xml:space="preserve"> ellenőrző ablakot.</w:t>
            </w:r>
          </w:p>
        </w:tc>
        <w:tc>
          <w:tcPr>
            <w:tcW w:w="2710" w:type="dxa"/>
          </w:tcPr>
          <w:p w14:paraId="22BEBB18" w14:textId="41D3C41A" w:rsidR="00295EC5" w:rsidRPr="0051055F" w:rsidRDefault="007E6055" w:rsidP="007B152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1055F">
              <w:rPr>
                <w:b/>
                <w:noProof/>
                <w:szCs w:val="22"/>
                <w:lang w:eastAsia="hu-HU"/>
              </w:rPr>
              <w:drawing>
                <wp:inline distT="0" distB="0" distL="0" distR="0" wp14:anchorId="0EA11496" wp14:editId="549F80E1">
                  <wp:extent cx="1912620" cy="1105070"/>
                  <wp:effectExtent l="0" t="0" r="0" b="0"/>
                  <wp:docPr id="13421277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12774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558" cy="1109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C51" w:rsidRPr="0051055F" w14:paraId="1D61498E" w14:textId="77777777" w:rsidTr="00C505E8">
        <w:tc>
          <w:tcPr>
            <w:tcW w:w="6351" w:type="dxa"/>
          </w:tcPr>
          <w:p w14:paraId="794E30DE" w14:textId="5BF4D7B5" w:rsidR="00295EC5" w:rsidRPr="0051055F" w:rsidRDefault="007E6055" w:rsidP="007B152F">
            <w:pPr>
              <w:pStyle w:val="Listaszerbekezds"/>
              <w:numPr>
                <w:ilvl w:val="0"/>
                <w:numId w:val="58"/>
              </w:num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b/>
                <w:bCs/>
                <w:szCs w:val="22"/>
              </w:rPr>
            </w:pPr>
            <w:r w:rsidRPr="004D6605">
              <w:rPr>
                <w:szCs w:val="22"/>
              </w:rPr>
              <w:t xml:space="preserve">Masszírozza az injekció beadási helyét 10 másodpercen keresztül (lásd a G. ábrát). </w:t>
            </w:r>
          </w:p>
        </w:tc>
        <w:tc>
          <w:tcPr>
            <w:tcW w:w="2710" w:type="dxa"/>
          </w:tcPr>
          <w:p w14:paraId="47B59D53" w14:textId="3CF33550" w:rsidR="00295EC5" w:rsidRPr="0051055F" w:rsidRDefault="00E6758F" w:rsidP="007B152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1055F">
              <w:rPr>
                <w:noProof/>
                <w:szCs w:val="22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190B7464" wp14:editId="774333B3">
                      <wp:simplePos x="0" y="0"/>
                      <wp:positionH relativeFrom="column">
                        <wp:posOffset>-19254</wp:posOffset>
                      </wp:positionH>
                      <wp:positionV relativeFrom="paragraph">
                        <wp:posOffset>582427</wp:posOffset>
                      </wp:positionV>
                      <wp:extent cx="972688" cy="457200"/>
                      <wp:effectExtent l="0" t="0" r="0" b="0"/>
                      <wp:wrapNone/>
                      <wp:docPr id="16973681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2688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D489F0" w14:textId="77777777" w:rsidR="0056770B" w:rsidRPr="00E6758F" w:rsidRDefault="0056770B" w:rsidP="001C498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E6758F"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18"/>
                                    </w:rPr>
                                    <w:t>10 másodperc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0B7464" id="_x0000_s1048" type="#_x0000_t202" style="position:absolute;margin-left:-1.5pt;margin-top:45.85pt;width:76.6pt;height:3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" filled="f" stroked="f">
                      <v:textbox inset="1mm,1mm,1mm,1mm">
                        <w:txbxContent>
                          <w:p w14:paraId="3ED489F0" w14:textId="77777777" w:rsidR="0056770B" w:rsidRPr="00E6758F" w:rsidRDefault="0056770B" w:rsidP="001C498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6758F">
                              <w:rPr>
                                <w:rFonts w:ascii="Arial Narrow" w:hAnsi="Arial Narrow"/>
                                <w:b/>
                                <w:sz w:val="24"/>
                                <w:szCs w:val="18"/>
                              </w:rPr>
                              <w:t>10 másodperc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72C5" w:rsidRPr="007B152F">
              <w:rPr>
                <w:noProof/>
                <w:szCs w:val="22"/>
                <w:lang w:eastAsia="hu-HU"/>
              </w:rPr>
              <w:drawing>
                <wp:anchor distT="0" distB="0" distL="114300" distR="114300" simplePos="0" relativeHeight="251653120" behindDoc="0" locked="0" layoutInCell="1" allowOverlap="1" wp14:anchorId="06200F09" wp14:editId="72B965C8">
                  <wp:simplePos x="0" y="0"/>
                  <wp:positionH relativeFrom="page">
                    <wp:posOffset>45720</wp:posOffset>
                  </wp:positionH>
                  <wp:positionV relativeFrom="page">
                    <wp:posOffset>45720</wp:posOffset>
                  </wp:positionV>
                  <wp:extent cx="1929384" cy="1124712"/>
                  <wp:effectExtent l="0" t="0" r="0" b="0"/>
                  <wp:wrapSquare wrapText="bothSides"/>
                  <wp:docPr id="44" name="Pictur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/>
                          <pic:cNvPicPr preferRelativeResize="0"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384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0C34193" w14:textId="54B3A1CD" w:rsidR="00295EC5" w:rsidRPr="0051055F" w:rsidRDefault="007E6055" w:rsidP="007B152F">
      <w:pPr>
        <w:tabs>
          <w:tab w:val="clear" w:pos="567"/>
          <w:tab w:val="left" w:pos="426"/>
        </w:tabs>
        <w:spacing w:line="240" w:lineRule="auto"/>
        <w:rPr>
          <w:b/>
          <w:bCs/>
          <w:szCs w:val="22"/>
        </w:rPr>
      </w:pPr>
      <w:r w:rsidRPr="004D6605">
        <w:rPr>
          <w:b/>
          <w:szCs w:val="22"/>
        </w:rPr>
        <w:t xml:space="preserve">Azonnal hívja a </w:t>
      </w:r>
      <w:r w:rsidR="002668CB" w:rsidRPr="004D6605">
        <w:rPr>
          <w:b/>
          <w:szCs w:val="22"/>
        </w:rPr>
        <w:t>segélyhívót</w:t>
      </w:r>
      <w:r w:rsidRPr="00E82051">
        <w:rPr>
          <w:b/>
          <w:szCs w:val="22"/>
        </w:rPr>
        <w:t xml:space="preserve"> (112)</w:t>
      </w:r>
      <w:r w:rsidRPr="00E82051">
        <w:rPr>
          <w:szCs w:val="22"/>
        </w:rPr>
        <w:t xml:space="preserve">, még akkor is, ha az injekció beadása után a tünetek javulnak. </w:t>
      </w:r>
      <w:r w:rsidR="002668CB" w:rsidRPr="001C76A7">
        <w:rPr>
          <w:szCs w:val="22"/>
        </w:rPr>
        <w:t>Kérjen</w:t>
      </w:r>
      <w:r w:rsidRPr="001C76A7">
        <w:rPr>
          <w:szCs w:val="22"/>
        </w:rPr>
        <w:t xml:space="preserve"> </w:t>
      </w:r>
      <w:r w:rsidR="002668CB" w:rsidRPr="00FC729A">
        <w:rPr>
          <w:szCs w:val="22"/>
        </w:rPr>
        <w:t>azonnali</w:t>
      </w:r>
      <w:r w:rsidRPr="00FC729A">
        <w:rPr>
          <w:szCs w:val="22"/>
        </w:rPr>
        <w:t xml:space="preserve"> orvosi segítséget, hívjon mentőt, és jelezze, hogy anafilaxi</w:t>
      </w:r>
      <w:r w:rsidR="002668CB" w:rsidRPr="00FC729A">
        <w:rPr>
          <w:szCs w:val="22"/>
        </w:rPr>
        <w:t>ás rohama</w:t>
      </w:r>
      <w:r w:rsidRPr="00FC729A">
        <w:rPr>
          <w:szCs w:val="22"/>
        </w:rPr>
        <w:t xml:space="preserve"> v</w:t>
      </w:r>
      <w:r w:rsidR="002668CB" w:rsidRPr="00FC729A">
        <w:rPr>
          <w:szCs w:val="22"/>
        </w:rPr>
        <w:t>olt</w:t>
      </w:r>
      <w:r w:rsidRPr="00FC729A">
        <w:rPr>
          <w:szCs w:val="22"/>
        </w:rPr>
        <w:t>.</w:t>
      </w:r>
    </w:p>
    <w:p w14:paraId="4DB763F1" w14:textId="77777777" w:rsidR="00295EC5" w:rsidRPr="0051055F" w:rsidRDefault="00295EC5" w:rsidP="007B152F">
      <w:pPr>
        <w:spacing w:line="240" w:lineRule="auto"/>
        <w:rPr>
          <w:szCs w:val="22"/>
        </w:rPr>
      </w:pPr>
    </w:p>
    <w:p w14:paraId="0F81EF98" w14:textId="77777777" w:rsidR="00295EC5" w:rsidRPr="0051055F" w:rsidRDefault="007E6055" w:rsidP="007B152F">
      <w:pPr>
        <w:spacing w:line="240" w:lineRule="auto"/>
        <w:rPr>
          <w:b/>
          <w:bCs/>
          <w:szCs w:val="22"/>
        </w:rPr>
      </w:pPr>
      <w:r w:rsidRPr="004D6605">
        <w:rPr>
          <w:b/>
          <w:szCs w:val="22"/>
        </w:rPr>
        <w:t>Ne feledje, hogy egy második autoinjektorra is szüksége lehet.</w:t>
      </w:r>
    </w:p>
    <w:p w14:paraId="06D141EF" w14:textId="339657F1" w:rsidR="00295EC5" w:rsidRPr="0051055F" w:rsidRDefault="007E6055" w:rsidP="007B152F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709" w:hanging="283"/>
        <w:rPr>
          <w:szCs w:val="22"/>
        </w:rPr>
      </w:pPr>
      <w:r w:rsidRPr="004D6605">
        <w:rPr>
          <w:szCs w:val="22"/>
        </w:rPr>
        <w:t>Szükség lehet egy második adrenalin</w:t>
      </w:r>
      <w:r w:rsidR="001B523B">
        <w:rPr>
          <w:szCs w:val="22"/>
        </w:rPr>
        <w:t>-</w:t>
      </w:r>
      <w:r w:rsidRPr="004D6605">
        <w:rPr>
          <w:szCs w:val="22"/>
        </w:rPr>
        <w:t xml:space="preserve">adagra, ha a tünetek 5–15 perc után sem szűnnek meg, </w:t>
      </w:r>
      <w:r w:rsidR="001B523B">
        <w:rPr>
          <w:szCs w:val="22"/>
        </w:rPr>
        <w:t>vagy</w:t>
      </w:r>
      <w:r w:rsidR="001B523B" w:rsidRPr="004D6605">
        <w:rPr>
          <w:szCs w:val="22"/>
        </w:rPr>
        <w:t xml:space="preserve"> </w:t>
      </w:r>
      <w:r w:rsidRPr="004D6605">
        <w:rPr>
          <w:szCs w:val="22"/>
        </w:rPr>
        <w:t>visszatérnek. Amenn</w:t>
      </w:r>
      <w:r w:rsidRPr="00E82051">
        <w:rPr>
          <w:szCs w:val="22"/>
        </w:rPr>
        <w:t>yiben második adagra van szükség, ismételje meg az 1–8. lépést.</w:t>
      </w:r>
    </w:p>
    <w:p w14:paraId="24DB2BA4" w14:textId="29B88893" w:rsidR="00295EC5" w:rsidRPr="0051055F" w:rsidRDefault="007E6055" w:rsidP="007B152F">
      <w:pPr>
        <w:numPr>
          <w:ilvl w:val="0"/>
          <w:numId w:val="39"/>
        </w:numPr>
        <w:tabs>
          <w:tab w:val="clear" w:pos="567"/>
          <w:tab w:val="left" w:pos="426"/>
        </w:tabs>
        <w:spacing w:line="240" w:lineRule="auto"/>
        <w:ind w:left="709" w:hanging="283"/>
        <w:rPr>
          <w:szCs w:val="22"/>
        </w:rPr>
      </w:pPr>
      <w:r w:rsidRPr="004D6605">
        <w:rPr>
          <w:szCs w:val="22"/>
        </w:rPr>
        <w:t xml:space="preserve">Mindig két autoinjektor legyen Önnél arra az esetre, ha második </w:t>
      </w:r>
      <w:r w:rsidR="001B523B">
        <w:rPr>
          <w:szCs w:val="22"/>
        </w:rPr>
        <w:t>adagra</w:t>
      </w:r>
      <w:r w:rsidR="001B523B" w:rsidRPr="004D6605">
        <w:rPr>
          <w:szCs w:val="22"/>
        </w:rPr>
        <w:t xml:space="preserve"> </w:t>
      </w:r>
      <w:r w:rsidRPr="004D6605">
        <w:rPr>
          <w:szCs w:val="22"/>
        </w:rPr>
        <w:t>van szükség.</w:t>
      </w:r>
    </w:p>
    <w:p w14:paraId="072606CD" w14:textId="2E8D7786" w:rsidR="00295EC5" w:rsidRPr="0051055F" w:rsidRDefault="00295EC5" w:rsidP="007B152F">
      <w:pPr>
        <w:spacing w:line="240" w:lineRule="auto"/>
        <w:rPr>
          <w:szCs w:val="22"/>
        </w:rPr>
      </w:pPr>
    </w:p>
    <w:p w14:paraId="113AE7E9" w14:textId="275C48F2" w:rsidR="00A12B7C" w:rsidRPr="0051055F" w:rsidRDefault="007E6055" w:rsidP="007B152F">
      <w:pPr>
        <w:spacing w:line="240" w:lineRule="auto"/>
        <w:rPr>
          <w:b/>
          <w:bCs/>
          <w:szCs w:val="22"/>
        </w:rPr>
      </w:pPr>
      <w:r w:rsidRPr="004D6605">
        <w:rPr>
          <w:b/>
          <w:szCs w:val="22"/>
        </w:rPr>
        <w:t>Fontos tudnivalók – a be</w:t>
      </w:r>
      <w:r w:rsidR="001B523B">
        <w:rPr>
          <w:b/>
          <w:szCs w:val="22"/>
        </w:rPr>
        <w:t>adás</w:t>
      </w:r>
      <w:r w:rsidRPr="004D6605">
        <w:rPr>
          <w:b/>
          <w:szCs w:val="22"/>
        </w:rPr>
        <w:t xml:space="preserve"> után</w:t>
      </w:r>
    </w:p>
    <w:p w14:paraId="58FAF264" w14:textId="53CC6C0D" w:rsidR="00A12B7C" w:rsidRPr="0051055F" w:rsidRDefault="007E6055" w:rsidP="007B152F">
      <w:pPr>
        <w:pStyle w:val="Listaszerbekezds"/>
        <w:numPr>
          <w:ilvl w:val="0"/>
          <w:numId w:val="51"/>
        </w:numPr>
        <w:spacing w:line="240" w:lineRule="auto"/>
        <w:rPr>
          <w:szCs w:val="22"/>
        </w:rPr>
      </w:pPr>
      <w:r w:rsidRPr="004D6605">
        <w:rPr>
          <w:szCs w:val="22"/>
        </w:rPr>
        <w:t>Hívja a 112-es telefonszámot, még akkor is, ha a tünetek az injekció beadása után javulnak. Kórházba kell mennie, ahol megfigyelik, vagy további kezelésben részesítik. Erre azért van szükség, mert a tünetek kis idő elteltével újra jelentkezhetnek.</w:t>
      </w:r>
    </w:p>
    <w:p w14:paraId="2E31C557" w14:textId="1A6721B7" w:rsidR="00A12B7C" w:rsidRPr="0051055F" w:rsidRDefault="007E6055" w:rsidP="007B152F">
      <w:pPr>
        <w:pStyle w:val="Listaszerbekezds"/>
        <w:numPr>
          <w:ilvl w:val="0"/>
          <w:numId w:val="51"/>
        </w:numPr>
        <w:spacing w:line="240" w:lineRule="auto"/>
        <w:rPr>
          <w:szCs w:val="22"/>
        </w:rPr>
      </w:pPr>
      <w:r w:rsidRPr="004D6605">
        <w:rPr>
          <w:szCs w:val="22"/>
        </w:rPr>
        <w:t>A mentő kiérkezéséig felemelt lábakkal feküdjön hanyatt, ha ez nem okoz légzési nehézséget, ha igen, akkor üljön fel</w:t>
      </w:r>
      <w:r w:rsidR="001B523B">
        <w:rPr>
          <w:szCs w:val="22"/>
        </w:rPr>
        <w:t>.</w:t>
      </w:r>
      <w:r w:rsidRPr="004D6605">
        <w:rPr>
          <w:szCs w:val="22"/>
        </w:rPr>
        <w:t xml:space="preserve"> Kérjen meg valakit, hogy maradjon Ön mellett, amíg a mentő megérkezik, arra az esetre, ha újból rosszul lenne.</w:t>
      </w:r>
    </w:p>
    <w:p w14:paraId="466C5A5F" w14:textId="77777777" w:rsidR="00A12B7C" w:rsidRPr="0051055F" w:rsidRDefault="007E6055" w:rsidP="007B152F">
      <w:pPr>
        <w:pStyle w:val="Listaszerbekezds"/>
        <w:numPr>
          <w:ilvl w:val="0"/>
          <w:numId w:val="51"/>
        </w:numPr>
        <w:spacing w:line="240" w:lineRule="auto"/>
        <w:rPr>
          <w:szCs w:val="22"/>
        </w:rPr>
      </w:pPr>
      <w:r w:rsidRPr="004D6605">
        <w:rPr>
          <w:szCs w:val="22"/>
        </w:rPr>
        <w:t>Az eszméletlen beteget stabil oldalfekvő helyzetbe kell helyezni.</w:t>
      </w:r>
    </w:p>
    <w:p w14:paraId="09FF8AF8" w14:textId="77777777" w:rsidR="00A12B7C" w:rsidRPr="0051055F" w:rsidRDefault="00A12B7C" w:rsidP="007B152F">
      <w:pPr>
        <w:spacing w:line="240" w:lineRule="auto"/>
        <w:rPr>
          <w:szCs w:val="22"/>
        </w:rPr>
      </w:pPr>
    </w:p>
    <w:p w14:paraId="315DE635" w14:textId="01852CFF" w:rsidR="00E777D4" w:rsidRPr="0051055F" w:rsidRDefault="007E6055" w:rsidP="007B152F">
      <w:pPr>
        <w:spacing w:line="240" w:lineRule="auto"/>
        <w:rPr>
          <w:szCs w:val="22"/>
        </w:rPr>
      </w:pPr>
      <w:r w:rsidRPr="004D6605">
        <w:rPr>
          <w:b/>
          <w:szCs w:val="22"/>
        </w:rPr>
        <w:t>Fontos tudnivalók – a</w:t>
      </w:r>
      <w:r w:rsidR="001B523B">
        <w:rPr>
          <w:b/>
          <w:szCs w:val="22"/>
        </w:rPr>
        <w:t>lkalmazás</w:t>
      </w:r>
      <w:r w:rsidRPr="004D6605">
        <w:rPr>
          <w:b/>
          <w:szCs w:val="22"/>
        </w:rPr>
        <w:t xml:space="preserve"> után</w:t>
      </w:r>
    </w:p>
    <w:p w14:paraId="5AA79A24" w14:textId="6D1BD8FF" w:rsidR="00297BCB" w:rsidRPr="0051055F" w:rsidRDefault="00990ABA" w:rsidP="007B152F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4D6605">
        <w:rPr>
          <w:szCs w:val="22"/>
        </w:rPr>
        <w:t xml:space="preserve"> autoinjektor egyszer használatos injekciós eszköz, amely fix adrenalin</w:t>
      </w:r>
      <w:r w:rsidR="001B523B">
        <w:rPr>
          <w:szCs w:val="22"/>
        </w:rPr>
        <w:t>-adag</w:t>
      </w:r>
      <w:r w:rsidR="007E6055" w:rsidRPr="004D6605">
        <w:rPr>
          <w:szCs w:val="22"/>
        </w:rPr>
        <w:t xml:space="preserve"> beadására szolgál.</w:t>
      </w:r>
    </w:p>
    <w:p w14:paraId="6AD1321D" w14:textId="015AFDE2" w:rsidR="00297BCB" w:rsidRPr="0051055F" w:rsidRDefault="007E6055" w:rsidP="007B152F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4D6605">
        <w:rPr>
          <w:b/>
          <w:szCs w:val="22"/>
        </w:rPr>
        <w:t>Az autoinjektor nem használható fel újra</w:t>
      </w:r>
      <w:r w:rsidRPr="004D6605">
        <w:rPr>
          <w:szCs w:val="22"/>
        </w:rPr>
        <w:t xml:space="preserve">. Az autoinjektor aktiválását követően ne kísérelje meg újra felhasználni </w:t>
      </w:r>
      <w:r w:rsidR="00990ABA" w:rsidRPr="00E82051">
        <w:rPr>
          <w:szCs w:val="22"/>
        </w:rPr>
        <w:t>az EpiPen Neo</w:t>
      </w:r>
      <w:r w:rsidRPr="00E82051">
        <w:rPr>
          <w:szCs w:val="22"/>
        </w:rPr>
        <w:t xml:space="preserve"> autoinjektort.</w:t>
      </w:r>
    </w:p>
    <w:p w14:paraId="767C76F9" w14:textId="77777777" w:rsidR="00297BCB" w:rsidRPr="0051055F" w:rsidRDefault="007E6055" w:rsidP="007B152F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4D6605">
        <w:rPr>
          <w:szCs w:val="22"/>
        </w:rPr>
        <w:t>Az autoinjektor használatát követően a biztonsági kupak nem tehető vissza a helyére.</w:t>
      </w:r>
    </w:p>
    <w:p w14:paraId="1FED12CA" w14:textId="09F91AA4" w:rsidR="00297BCB" w:rsidRPr="0051055F" w:rsidRDefault="007E6055" w:rsidP="007B152F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4D6605">
        <w:rPr>
          <w:szCs w:val="22"/>
        </w:rPr>
        <w:t>A megfelelő adag beadását az jelzi, hogy a narancssárga tű</w:t>
      </w:r>
      <w:r w:rsidR="00763128">
        <w:rPr>
          <w:szCs w:val="22"/>
        </w:rPr>
        <w:t>védő</w:t>
      </w:r>
      <w:r w:rsidRPr="004D6605">
        <w:rPr>
          <w:szCs w:val="22"/>
        </w:rPr>
        <w:t xml:space="preserve"> ki</w:t>
      </w:r>
      <w:r w:rsidR="00763128">
        <w:rPr>
          <w:szCs w:val="22"/>
        </w:rPr>
        <w:t>h</w:t>
      </w:r>
      <w:r w:rsidRPr="004D6605">
        <w:rPr>
          <w:szCs w:val="22"/>
        </w:rPr>
        <w:t>ú</w:t>
      </w:r>
      <w:r w:rsidR="00763128">
        <w:rPr>
          <w:szCs w:val="22"/>
        </w:rPr>
        <w:t>zód</w:t>
      </w:r>
      <w:r w:rsidRPr="004D6605">
        <w:rPr>
          <w:szCs w:val="22"/>
        </w:rPr>
        <w:t>ik, és az ellenőrző ablakot piros jelzés fedi.</w:t>
      </w:r>
    </w:p>
    <w:p w14:paraId="64F68B40" w14:textId="77777777" w:rsidR="00297BCB" w:rsidRPr="00FC729A" w:rsidRDefault="00297BCB" w:rsidP="007B152F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148F51C" w14:textId="23301CA8" w:rsidR="00297BCB" w:rsidRPr="0051055F" w:rsidRDefault="001B523B" w:rsidP="007B152F">
      <w:pPr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  <w:r>
        <w:rPr>
          <w:b/>
          <w:szCs w:val="22"/>
        </w:rPr>
        <w:t>Megsemmisítés</w:t>
      </w:r>
      <w:r w:rsidRPr="004D6605">
        <w:rPr>
          <w:b/>
          <w:szCs w:val="22"/>
        </w:rPr>
        <w:t xml:space="preserve"> </w:t>
      </w:r>
      <w:r w:rsidR="007E6055" w:rsidRPr="004D6605">
        <w:rPr>
          <w:b/>
          <w:szCs w:val="22"/>
        </w:rPr>
        <w:t xml:space="preserve">és </w:t>
      </w:r>
      <w:r>
        <w:rPr>
          <w:b/>
          <w:szCs w:val="22"/>
        </w:rPr>
        <w:t>új autoinjektor kiváltása</w:t>
      </w:r>
      <w:r w:rsidR="007E6055" w:rsidRPr="004D6605">
        <w:rPr>
          <w:b/>
          <w:szCs w:val="22"/>
        </w:rPr>
        <w:t>:</w:t>
      </w:r>
    </w:p>
    <w:p w14:paraId="74CA599A" w14:textId="22F04DBE" w:rsidR="0043408B" w:rsidRPr="0051055F" w:rsidRDefault="007E6055" w:rsidP="007B152F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4D6605">
        <w:rPr>
          <w:szCs w:val="22"/>
        </w:rPr>
        <w:t xml:space="preserve">Jelezze </w:t>
      </w:r>
      <w:r w:rsidR="002668CB" w:rsidRPr="004D6605">
        <w:rPr>
          <w:szCs w:val="22"/>
        </w:rPr>
        <w:t xml:space="preserve">az </w:t>
      </w:r>
      <w:r w:rsidRPr="00E82051">
        <w:rPr>
          <w:szCs w:val="22"/>
        </w:rPr>
        <w:t xml:space="preserve">egészségügyi </w:t>
      </w:r>
      <w:r w:rsidR="001B523B">
        <w:rPr>
          <w:szCs w:val="22"/>
        </w:rPr>
        <w:t>szakembernek</w:t>
      </w:r>
      <w:r w:rsidRPr="00E82051">
        <w:rPr>
          <w:szCs w:val="22"/>
        </w:rPr>
        <w:t xml:space="preserve">, hogy adrenalint kapott. Mutassa meg egészségügyi </w:t>
      </w:r>
      <w:r w:rsidR="001B523B">
        <w:rPr>
          <w:szCs w:val="22"/>
        </w:rPr>
        <w:t>szakembernek</w:t>
      </w:r>
      <w:r w:rsidRPr="00E82051">
        <w:rPr>
          <w:szCs w:val="22"/>
        </w:rPr>
        <w:t>, hogy hová kapta az injekciót.</w:t>
      </w:r>
    </w:p>
    <w:p w14:paraId="01F0C09C" w14:textId="629AD4B8" w:rsidR="00297BCB" w:rsidRPr="0051055F" w:rsidRDefault="007E6055" w:rsidP="007B152F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 w:rsidRPr="004D6605">
        <w:rPr>
          <w:szCs w:val="22"/>
        </w:rPr>
        <w:t xml:space="preserve">Ellenőrzés és megfelelő </w:t>
      </w:r>
      <w:r w:rsidR="00D90139">
        <w:rPr>
          <w:szCs w:val="22"/>
        </w:rPr>
        <w:t>megsemmisítés</w:t>
      </w:r>
      <w:r w:rsidR="00D90139" w:rsidRPr="004D6605">
        <w:rPr>
          <w:szCs w:val="22"/>
        </w:rPr>
        <w:t xml:space="preserve"> </w:t>
      </w:r>
      <w:r w:rsidRPr="004D6605">
        <w:rPr>
          <w:szCs w:val="22"/>
        </w:rPr>
        <w:t xml:space="preserve">céljából vigye el a használt </w:t>
      </w:r>
      <w:r w:rsidR="00990ABA" w:rsidRPr="004D6605">
        <w:rPr>
          <w:szCs w:val="22"/>
        </w:rPr>
        <w:t>EpiPen Neo</w:t>
      </w:r>
      <w:r w:rsidRPr="00E82051">
        <w:rPr>
          <w:szCs w:val="22"/>
        </w:rPr>
        <w:t xml:space="preserve"> autoinjektort </w:t>
      </w:r>
      <w:r w:rsidR="004F0D57" w:rsidRPr="00E82051">
        <w:rPr>
          <w:szCs w:val="22"/>
        </w:rPr>
        <w:t xml:space="preserve">az </w:t>
      </w:r>
      <w:r w:rsidRPr="001C76A7">
        <w:rPr>
          <w:szCs w:val="22"/>
        </w:rPr>
        <w:t xml:space="preserve">egészségügyi </w:t>
      </w:r>
      <w:r w:rsidR="00D90139">
        <w:rPr>
          <w:szCs w:val="22"/>
        </w:rPr>
        <w:t>szakemberhez</w:t>
      </w:r>
      <w:r w:rsidRPr="001C76A7">
        <w:rPr>
          <w:szCs w:val="22"/>
        </w:rPr>
        <w:t>.</w:t>
      </w:r>
    </w:p>
    <w:p w14:paraId="7798B805" w14:textId="63A25528" w:rsidR="00297BCB" w:rsidRPr="0051055F" w:rsidRDefault="00D90139" w:rsidP="007B152F">
      <w:pPr>
        <w:pStyle w:val="Listaszerbekezds"/>
        <w:numPr>
          <w:ilvl w:val="0"/>
          <w:numId w:val="43"/>
        </w:numPr>
        <w:spacing w:line="240" w:lineRule="auto"/>
        <w:rPr>
          <w:szCs w:val="22"/>
        </w:rPr>
      </w:pPr>
      <w:r>
        <w:rPr>
          <w:szCs w:val="22"/>
        </w:rPr>
        <w:t>Alkalmazás</w:t>
      </w:r>
      <w:r w:rsidRPr="004D6605">
        <w:rPr>
          <w:szCs w:val="22"/>
        </w:rPr>
        <w:t xml:space="preserve"> </w:t>
      </w:r>
      <w:r w:rsidR="007E6055" w:rsidRPr="004D6605">
        <w:rPr>
          <w:szCs w:val="22"/>
        </w:rPr>
        <w:t>után kérje</w:t>
      </w:r>
      <w:r>
        <w:rPr>
          <w:szCs w:val="22"/>
        </w:rPr>
        <w:t xml:space="preserve"> új</w:t>
      </w:r>
      <w:r w:rsidR="007E6055" w:rsidRPr="004D6605">
        <w:rPr>
          <w:szCs w:val="22"/>
        </w:rPr>
        <w:t xml:space="preserve"> </w:t>
      </w:r>
      <w:r>
        <w:rPr>
          <w:szCs w:val="22"/>
        </w:rPr>
        <w:t>autoinjektor felírását</w:t>
      </w:r>
      <w:r w:rsidR="007E6055" w:rsidRPr="004D6605">
        <w:rPr>
          <w:szCs w:val="22"/>
        </w:rPr>
        <w:t>.</w:t>
      </w:r>
    </w:p>
    <w:p w14:paraId="38D89120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67445576" w14:textId="63A81EA1" w:rsidR="00297BCB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 xml:space="preserve">Ha az előírtnál több </w:t>
      </w:r>
      <w:r w:rsidR="00990ABA" w:rsidRPr="004D6605">
        <w:rPr>
          <w:b/>
          <w:szCs w:val="22"/>
        </w:rPr>
        <w:t>EpiPen Neo</w:t>
      </w:r>
      <w:r w:rsidRPr="00E82051">
        <w:rPr>
          <w:b/>
          <w:szCs w:val="22"/>
        </w:rPr>
        <w:t xml:space="preserve"> autoinjektort alkalmazott</w:t>
      </w:r>
    </w:p>
    <w:p w14:paraId="7024B2EE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Adrenalin túladagolása vagy véletlen beadása esetén mindig azonnal forduljon orvoshoz.</w:t>
      </w:r>
    </w:p>
    <w:p w14:paraId="650F3E00" w14:textId="22464EA8" w:rsidR="009B6496" w:rsidRDefault="009B6496" w:rsidP="0051055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E445812" w14:textId="77777777" w:rsidR="00D90139" w:rsidRPr="0051055F" w:rsidRDefault="00D90139" w:rsidP="0051055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4CA8528" w14:textId="77777777" w:rsidR="009B6496" w:rsidRPr="0051055F" w:rsidRDefault="007E6055" w:rsidP="007B152F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>4.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ab/>
        <w:t>Lehetséges mellékhatások</w:t>
      </w:r>
    </w:p>
    <w:p w14:paraId="044C1BD9" w14:textId="77777777" w:rsidR="00D90139" w:rsidRDefault="00D90139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</w:p>
    <w:p w14:paraId="4ADE853B" w14:textId="4E789DD7" w:rsidR="009B6496" w:rsidRPr="0051055F" w:rsidRDefault="007E6055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4D6605">
        <w:rPr>
          <w:szCs w:val="22"/>
        </w:rPr>
        <w:t>Mint minden gyógyszer, így ez a gyógyszer is okozhat mellékhatásokat, amelyek azonban nem mindenkinél jelentkeznek.</w:t>
      </w:r>
    </w:p>
    <w:p w14:paraId="55AA17C7" w14:textId="0C48FA32" w:rsidR="009B6496" w:rsidRPr="0051055F" w:rsidRDefault="009B6496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</w:p>
    <w:p w14:paraId="55249E04" w14:textId="3E108277" w:rsidR="00FD1B59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Ritkán súlyos bőr</w:t>
      </w:r>
      <w:r w:rsidR="00D90139">
        <w:rPr>
          <w:szCs w:val="22"/>
        </w:rPr>
        <w:t>fertőzéseket</w:t>
      </w:r>
      <w:r w:rsidRPr="004D6605">
        <w:rPr>
          <w:szCs w:val="22"/>
        </w:rPr>
        <w:t xml:space="preserve"> és lágyszöveti fertőzéseket (az injekció beadási helyén jelentkező fertőzéseket) jelentettek. Az injekció beadási helyén kialakuló fertőzések jeleinek – például duzzanat, vörösség, melegség illetve fájdalom – fellépése esetén azonnal forduljon orvoshoz.</w:t>
      </w:r>
    </w:p>
    <w:p w14:paraId="6EA552D8" w14:textId="77777777" w:rsidR="00A03778" w:rsidRPr="0051055F" w:rsidRDefault="00A03778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329E87A5" w14:textId="1A69E1CE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 xml:space="preserve">Beszámoltak olyan esetekről, hogy az injekciót véletlenül a kézbe vagy a lábfejbe adták be, ami a vérellátás </w:t>
      </w:r>
      <w:r w:rsidR="00D90139">
        <w:rPr>
          <w:szCs w:val="22"/>
        </w:rPr>
        <w:t>megszűnését</w:t>
      </w:r>
      <w:r w:rsidR="00D90139" w:rsidRPr="004D6605">
        <w:rPr>
          <w:szCs w:val="22"/>
        </w:rPr>
        <w:t xml:space="preserve"> </w:t>
      </w:r>
      <w:r w:rsidRPr="004D6605">
        <w:rPr>
          <w:szCs w:val="22"/>
        </w:rPr>
        <w:t>eredményezheti az érintett területeken. Véletlen beadás esetén mindig azonnal forduljon orvoshoz.</w:t>
      </w:r>
    </w:p>
    <w:p w14:paraId="06C694D2" w14:textId="77777777" w:rsidR="00297BCB" w:rsidRPr="0051055F" w:rsidRDefault="00297BCB" w:rsidP="007B152F">
      <w:pPr>
        <w:numPr>
          <w:ilvl w:val="12"/>
          <w:numId w:val="0"/>
        </w:numPr>
        <w:spacing w:line="240" w:lineRule="auto"/>
        <w:ind w:right="-2"/>
        <w:rPr>
          <w:b/>
          <w:i/>
          <w:szCs w:val="22"/>
        </w:rPr>
      </w:pPr>
    </w:p>
    <w:p w14:paraId="152F1D17" w14:textId="39CEB69D" w:rsidR="003130C6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A nátrium-diszulfitra érzékeny betegeknél allergiás reakciók léphetnek fel.</w:t>
      </w:r>
    </w:p>
    <w:p w14:paraId="4AF59F18" w14:textId="77777777" w:rsidR="003130C6" w:rsidRPr="0051055F" w:rsidRDefault="003130C6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5FA3DC72" w14:textId="25E0399A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b/>
          <w:szCs w:val="22"/>
        </w:rPr>
        <w:t>Ritka</w:t>
      </w:r>
      <w:r w:rsidRPr="004D6605">
        <w:rPr>
          <w:szCs w:val="22"/>
        </w:rPr>
        <w:t xml:space="preserve"> (1000-ből legfeljebb 1 beteget érinthet): a szívizom károsodását (stressz kardiomiopátia) észlelték adrenalinnal kezelt </w:t>
      </w:r>
      <w:r w:rsidRPr="00E82051">
        <w:rPr>
          <w:szCs w:val="22"/>
        </w:rPr>
        <w:t>betegeknél.</w:t>
      </w:r>
    </w:p>
    <w:p w14:paraId="2C4CEA8A" w14:textId="77777777" w:rsidR="00297BCB" w:rsidRPr="0051055F" w:rsidRDefault="00297BCB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3E9CDADC" w14:textId="19069C06" w:rsidR="00FF166A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b/>
          <w:szCs w:val="22"/>
        </w:rPr>
        <w:t>Nem ismert gyakoriság</w:t>
      </w:r>
      <w:r w:rsidR="00D90139">
        <w:rPr>
          <w:b/>
          <w:szCs w:val="22"/>
        </w:rPr>
        <w:t>ú</w:t>
      </w:r>
      <w:r w:rsidRPr="004D6605">
        <w:rPr>
          <w:szCs w:val="22"/>
        </w:rPr>
        <w:t xml:space="preserve"> </w:t>
      </w:r>
      <w:bookmarkStart w:id="6" w:name="_Hlk158714828"/>
      <w:r w:rsidRPr="004D6605">
        <w:rPr>
          <w:szCs w:val="22"/>
        </w:rPr>
        <w:t>(a gyakoriság a rendelkezésre álló adatokból nem állapítható meg):</w:t>
      </w:r>
    </w:p>
    <w:p w14:paraId="10933756" w14:textId="2D9C5458" w:rsidR="00641D1A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aggódás, idegesség vagy szorongás</w:t>
      </w:r>
      <w:r w:rsidR="00D90139">
        <w:rPr>
          <w:szCs w:val="22"/>
        </w:rPr>
        <w:t>;</w:t>
      </w:r>
    </w:p>
    <w:p w14:paraId="2190857D" w14:textId="615C765A" w:rsidR="00641D1A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fejfájás</w:t>
      </w:r>
      <w:r w:rsidR="00D90139">
        <w:rPr>
          <w:szCs w:val="22"/>
        </w:rPr>
        <w:t>;</w:t>
      </w:r>
    </w:p>
    <w:p w14:paraId="4E0D5BD6" w14:textId="3335585A" w:rsidR="00AA46C9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szédülés</w:t>
      </w:r>
      <w:r w:rsidR="00D90139">
        <w:rPr>
          <w:szCs w:val="22"/>
        </w:rPr>
        <w:t>;</w:t>
      </w:r>
    </w:p>
    <w:p w14:paraId="1D326697" w14:textId="208B3FA0" w:rsidR="00AA46C9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remegés</w:t>
      </w:r>
      <w:r w:rsidR="00D90139">
        <w:rPr>
          <w:szCs w:val="22"/>
        </w:rPr>
        <w:t>;</w:t>
      </w:r>
    </w:p>
    <w:p w14:paraId="2D4496CD" w14:textId="1914A92E" w:rsidR="00D35B3C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gyors vagy szabálytalan szívverés (szívdobogásérzés, szívritmuszavar)</w:t>
      </w:r>
      <w:r w:rsidR="00D90139">
        <w:rPr>
          <w:szCs w:val="22"/>
        </w:rPr>
        <w:t>;</w:t>
      </w:r>
    </w:p>
    <w:p w14:paraId="756697EC" w14:textId="48AB0B33" w:rsidR="00313D5B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szabálytalan és nem koordinált összehúzódások a szív alsó üregeiben (kamrafibrilláció)</w:t>
      </w:r>
      <w:r w:rsidR="00D90139">
        <w:rPr>
          <w:szCs w:val="22"/>
        </w:rPr>
        <w:t>;</w:t>
      </w:r>
    </w:p>
    <w:p w14:paraId="5EAFFAC4" w14:textId="64D973EC" w:rsidR="00D14F00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súlyos mellkasi fájdalmak</w:t>
      </w:r>
      <w:r w:rsidR="00D90139">
        <w:rPr>
          <w:szCs w:val="22"/>
        </w:rPr>
        <w:t>;</w:t>
      </w:r>
    </w:p>
    <w:p w14:paraId="790A21CA" w14:textId="2EA04375" w:rsidR="00E864BF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 xml:space="preserve">esetenként </w:t>
      </w:r>
      <w:r w:rsidR="00D90139">
        <w:rPr>
          <w:szCs w:val="22"/>
        </w:rPr>
        <w:t>súlyos</w:t>
      </w:r>
      <w:r w:rsidR="00D90139" w:rsidRPr="004D6605">
        <w:rPr>
          <w:szCs w:val="22"/>
        </w:rPr>
        <w:t xml:space="preserve"> </w:t>
      </w:r>
      <w:r w:rsidRPr="004D6605">
        <w:rPr>
          <w:szCs w:val="22"/>
        </w:rPr>
        <w:t>gyors szívverés</w:t>
      </w:r>
      <w:r w:rsidR="00D90139">
        <w:rPr>
          <w:szCs w:val="22"/>
        </w:rPr>
        <w:t>;</w:t>
      </w:r>
    </w:p>
    <w:p w14:paraId="7ADF638E" w14:textId="5548A4E3" w:rsidR="00943C33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magas vérnyomás</w:t>
      </w:r>
      <w:r w:rsidR="00D90139">
        <w:rPr>
          <w:szCs w:val="22"/>
        </w:rPr>
        <w:t>;</w:t>
      </w:r>
    </w:p>
    <w:p w14:paraId="520D3F07" w14:textId="5EEA79F2" w:rsidR="00943C33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sápadtság</w:t>
      </w:r>
      <w:r w:rsidR="00D90139">
        <w:rPr>
          <w:szCs w:val="22"/>
        </w:rPr>
        <w:t>;</w:t>
      </w:r>
    </w:p>
    <w:p w14:paraId="71D53026" w14:textId="64551ED1" w:rsidR="00943C33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nehézlégzés</w:t>
      </w:r>
      <w:r w:rsidR="00D90139">
        <w:rPr>
          <w:szCs w:val="22"/>
        </w:rPr>
        <w:t>;</w:t>
      </w:r>
    </w:p>
    <w:p w14:paraId="6B095E8B" w14:textId="308C12F7" w:rsidR="00362569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hányinger, hányás</w:t>
      </w:r>
      <w:r w:rsidR="00D90139">
        <w:rPr>
          <w:szCs w:val="22"/>
        </w:rPr>
        <w:t>;</w:t>
      </w:r>
    </w:p>
    <w:p w14:paraId="558EF9B6" w14:textId="08C05BCF" w:rsidR="004C37E9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verejtékezés</w:t>
      </w:r>
      <w:r w:rsidR="00D90139">
        <w:rPr>
          <w:szCs w:val="22"/>
        </w:rPr>
        <w:t>;</w:t>
      </w:r>
    </w:p>
    <w:p w14:paraId="21483FA6" w14:textId="568ED204" w:rsidR="00C972CA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gyengeség</w:t>
      </w:r>
      <w:r w:rsidR="00D90139">
        <w:rPr>
          <w:szCs w:val="22"/>
        </w:rPr>
        <w:t>;</w:t>
      </w:r>
    </w:p>
    <w:p w14:paraId="1DCE83E8" w14:textId="35DF443B" w:rsidR="00297BCB" w:rsidRPr="0051055F" w:rsidRDefault="007E6055" w:rsidP="007B152F">
      <w:pPr>
        <w:pStyle w:val="Listaszerbekezds"/>
        <w:numPr>
          <w:ilvl w:val="0"/>
          <w:numId w:val="59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fertőzés az injekció beadási helyén, véraláfutás az injekció beadási helyén, vérzés, elszíneződés, bőrpír, hideg</w:t>
      </w:r>
      <w:r w:rsidR="00D90139">
        <w:rPr>
          <w:szCs w:val="22"/>
        </w:rPr>
        <w:t xml:space="preserve"> </w:t>
      </w:r>
      <w:r w:rsidRPr="004D6605">
        <w:rPr>
          <w:szCs w:val="22"/>
        </w:rPr>
        <w:t>érz</w:t>
      </w:r>
      <w:r w:rsidR="00D90139">
        <w:rPr>
          <w:szCs w:val="22"/>
        </w:rPr>
        <w:t>et</w:t>
      </w:r>
      <w:r w:rsidRPr="004D6605">
        <w:rPr>
          <w:szCs w:val="22"/>
        </w:rPr>
        <w:t>, zsibbadás és csontsérülés.</w:t>
      </w:r>
      <w:bookmarkEnd w:id="6"/>
    </w:p>
    <w:p w14:paraId="66B2FFF7" w14:textId="77777777" w:rsidR="00297BCB" w:rsidRPr="0051055F" w:rsidRDefault="00297BCB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</w:p>
    <w:p w14:paraId="2E85E12A" w14:textId="77777777" w:rsidR="00A75FE1" w:rsidRPr="0051055F" w:rsidRDefault="007E6055" w:rsidP="007B152F">
      <w:pPr>
        <w:spacing w:line="240" w:lineRule="auto"/>
        <w:rPr>
          <w:b/>
          <w:noProof/>
          <w:szCs w:val="22"/>
        </w:rPr>
      </w:pPr>
      <w:r w:rsidRPr="004D6605">
        <w:rPr>
          <w:b/>
          <w:szCs w:val="22"/>
        </w:rPr>
        <w:t>Mellékhatások bejelentése</w:t>
      </w:r>
    </w:p>
    <w:p w14:paraId="611BC6BF" w14:textId="51496CD7" w:rsidR="009B6496" w:rsidRPr="0051055F" w:rsidRDefault="007E6055" w:rsidP="0051055F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4D6605">
        <w:rPr>
          <w:rFonts w:ascii="Times New Roman" w:hAnsi="Times New Roman" w:cs="Times New Roman"/>
          <w:sz w:val="22"/>
          <w:szCs w:val="22"/>
        </w:rPr>
        <w:t xml:space="preserve">Ha Önnél bármilyen mellékhatás jelentkezik, tájékoztassa kezelőorvosát. Ez a </w:t>
      </w:r>
      <w:r w:rsidRPr="00E82051">
        <w:rPr>
          <w:rFonts w:ascii="Times New Roman" w:hAnsi="Times New Roman" w:cs="Times New Roman"/>
          <w:sz w:val="22"/>
          <w:szCs w:val="22"/>
        </w:rPr>
        <w:t xml:space="preserve">betegtájékoztatóban fel nem sorolt bármilyen lehetséges mellékhatásra is vonatkozik. A mellékhatásokat közvetlenül a hatóság részére is bejelentheti az </w:t>
      </w:r>
      <w:hyperlink r:id="rId19" w:history="1">
        <w:r w:rsidRPr="007B152F">
          <w:rPr>
            <w:rStyle w:val="Hiperhivatkozs"/>
            <w:rFonts w:ascii="Times New Roman" w:hAnsi="Times New Roman" w:cs="Times New Roman"/>
            <w:sz w:val="22"/>
            <w:szCs w:val="22"/>
            <w:highlight w:val="lightGray"/>
          </w:rPr>
          <w:t>V. függelékben</w:t>
        </w:r>
      </w:hyperlink>
      <w:r w:rsidRPr="0051055F">
        <w:rPr>
          <w:rFonts w:ascii="Times New Roman" w:hAnsi="Times New Roman" w:cs="Times New Roman"/>
          <w:sz w:val="22"/>
          <w:szCs w:val="22"/>
          <w:highlight w:val="lightGray"/>
        </w:rPr>
        <w:t xml:space="preserve"> található elérhetőségeken keresztül</w:t>
      </w:r>
      <w:r w:rsidRPr="0051055F">
        <w:rPr>
          <w:rFonts w:ascii="Times New Roman" w:hAnsi="Times New Roman" w:cs="Times New Roman"/>
          <w:sz w:val="22"/>
          <w:szCs w:val="22"/>
        </w:rPr>
        <w:t>. A mellékhatások bejelentésével Ön is hozzájárulhat ahhoz, hogy minél több információ álljon rendelkezésre a gyógyszer biztonságos alkalmazásával kapcsolatban.</w:t>
      </w:r>
    </w:p>
    <w:p w14:paraId="545CEDED" w14:textId="79513F73" w:rsidR="008D35AD" w:rsidRDefault="008D35AD" w:rsidP="0051055F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CFC274C" w14:textId="77777777" w:rsidR="00D90139" w:rsidRPr="0051055F" w:rsidRDefault="00D90139" w:rsidP="0051055F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C20796A" w14:textId="51888A72" w:rsidR="009B6496" w:rsidRPr="0051055F" w:rsidRDefault="007E6055" w:rsidP="007B152F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51055F">
        <w:rPr>
          <w:rFonts w:ascii="Times New Roman" w:hAnsi="Times New Roman" w:cs="Times New Roman"/>
          <w:b/>
          <w:color w:val="auto"/>
          <w:sz w:val="22"/>
          <w:szCs w:val="22"/>
        </w:rPr>
        <w:t>5.</w:t>
      </w:r>
      <w:r w:rsidRPr="0051055F">
        <w:rPr>
          <w:rFonts w:ascii="Times New Roman" w:hAnsi="Times New Roman" w:cs="Times New Roman"/>
          <w:b/>
          <w:color w:val="auto"/>
          <w:sz w:val="22"/>
          <w:szCs w:val="22"/>
        </w:rPr>
        <w:tab/>
        <w:t xml:space="preserve">Hogyan kell az </w:t>
      </w:r>
      <w:r w:rsidR="00D90139" w:rsidRPr="007B152F">
        <w:rPr>
          <w:rFonts w:ascii="Times New Roman" w:hAnsi="Times New Roman" w:cs="Times New Roman"/>
          <w:b/>
          <w:color w:val="auto"/>
          <w:sz w:val="22"/>
          <w:szCs w:val="22"/>
        </w:rPr>
        <w:t xml:space="preserve">EpiPen Neo </w:t>
      </w:r>
      <w:r w:rsidRPr="0051055F">
        <w:rPr>
          <w:rFonts w:ascii="Times New Roman" w:hAnsi="Times New Roman" w:cs="Times New Roman"/>
          <w:b/>
          <w:color w:val="auto"/>
          <w:sz w:val="22"/>
          <w:szCs w:val="22"/>
        </w:rPr>
        <w:t>autoinjektort tárolni?</w:t>
      </w:r>
    </w:p>
    <w:p w14:paraId="54DE8297" w14:textId="77777777" w:rsidR="009B6496" w:rsidRPr="0051055F" w:rsidRDefault="009B6496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55F30FE" w14:textId="77777777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A gyógyszer gyermekektől elzárva tartandó!</w:t>
      </w:r>
    </w:p>
    <w:p w14:paraId="5FE778FB" w14:textId="77777777" w:rsidR="00297BCB" w:rsidRPr="0051055F" w:rsidRDefault="00297BCB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4E192700" w14:textId="4997B051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A dobozon és a címkén feltüntetett lejárati idő (</w:t>
      </w:r>
      <w:r w:rsidR="00A00C35" w:rsidRPr="004D6605">
        <w:rPr>
          <w:szCs w:val="22"/>
        </w:rPr>
        <w:t>EXP</w:t>
      </w:r>
      <w:r w:rsidRPr="00E82051">
        <w:rPr>
          <w:szCs w:val="22"/>
        </w:rPr>
        <w:t>) után ne alkalmazza ezt a gyógyszert. A lejárati idő az adott hónap utolsó napjára vonatkozik.</w:t>
      </w:r>
    </w:p>
    <w:p w14:paraId="35FA0178" w14:textId="77777777" w:rsidR="00297BCB" w:rsidRPr="0051055F" w:rsidRDefault="00297BCB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53172399" w14:textId="309A845C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Legfeljebb 25</w:t>
      </w:r>
      <w:r w:rsidR="00E82051">
        <w:rPr>
          <w:szCs w:val="22"/>
        </w:rPr>
        <w:t> °</w:t>
      </w:r>
      <w:r w:rsidRPr="0051055F">
        <w:rPr>
          <w:szCs w:val="22"/>
        </w:rPr>
        <w:t xml:space="preserve">C-on tárolandó. </w:t>
      </w:r>
      <w:r w:rsidR="00E82051" w:rsidRPr="007B152F">
        <w:rPr>
          <w:szCs w:val="22"/>
        </w:rPr>
        <w:t>Hűtőszekrényben nem tárolható!</w:t>
      </w:r>
      <w:r w:rsidR="00E82051">
        <w:rPr>
          <w:szCs w:val="22"/>
        </w:rPr>
        <w:t xml:space="preserve"> </w:t>
      </w:r>
      <w:r w:rsidR="00E82051" w:rsidRPr="007B152F">
        <w:rPr>
          <w:szCs w:val="22"/>
        </w:rPr>
        <w:t>Nem fagyasztható</w:t>
      </w:r>
      <w:r w:rsidRPr="0051055F">
        <w:rPr>
          <w:szCs w:val="22"/>
        </w:rPr>
        <w:t>!</w:t>
      </w:r>
    </w:p>
    <w:p w14:paraId="39BD779A" w14:textId="77777777" w:rsidR="00297BCB" w:rsidRPr="0051055F" w:rsidRDefault="00297BCB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34A232AD" w14:textId="78D6135A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bookmarkStart w:id="7" w:name="_Hlk145330833"/>
      <w:r w:rsidRPr="004D6605">
        <w:rPr>
          <w:szCs w:val="22"/>
        </w:rPr>
        <w:t xml:space="preserve">Óvja a fénytől, </w:t>
      </w:r>
      <w:r w:rsidRPr="004D6605">
        <w:rPr>
          <w:b/>
          <w:szCs w:val="22"/>
        </w:rPr>
        <w:t>ne</w:t>
      </w:r>
      <w:r w:rsidRPr="00E82051">
        <w:rPr>
          <w:szCs w:val="22"/>
        </w:rPr>
        <w:t xml:space="preserve"> tegye ki szélsőséges hidegnek vagy hőnek. Például </w:t>
      </w:r>
      <w:r w:rsidRPr="00E82051">
        <w:rPr>
          <w:b/>
          <w:szCs w:val="22"/>
        </w:rPr>
        <w:t>ne</w:t>
      </w:r>
      <w:r w:rsidRPr="00E82051">
        <w:rPr>
          <w:szCs w:val="22"/>
        </w:rPr>
        <w:t xml:space="preserve"> tárolja a jármű kesztyűtartójában.</w:t>
      </w:r>
    </w:p>
    <w:bookmarkEnd w:id="7"/>
    <w:p w14:paraId="4D7EE79F" w14:textId="77777777" w:rsidR="00297BCB" w:rsidRPr="0051055F" w:rsidRDefault="00297BCB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154DE2CB" w14:textId="009C5414" w:rsidR="00626195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A fénytől való védelem érdekében az autoinjektort tartsa a dobozában.</w:t>
      </w:r>
    </w:p>
    <w:p w14:paraId="076C68B8" w14:textId="3028528F" w:rsidR="00BA106B" w:rsidRPr="00FC729A" w:rsidRDefault="007E6055" w:rsidP="007B152F">
      <w:pPr>
        <w:spacing w:line="240" w:lineRule="auto"/>
        <w:rPr>
          <w:b/>
          <w:szCs w:val="22"/>
        </w:rPr>
      </w:pPr>
      <w:r w:rsidRPr="004D6605">
        <w:rPr>
          <w:szCs w:val="22"/>
        </w:rPr>
        <w:t xml:space="preserve">Levegőnek vagy fénynek kitéve az oldat színe sötétté válik. </w:t>
      </w:r>
      <w:r w:rsidRPr="004D6605">
        <w:rPr>
          <w:b/>
          <w:szCs w:val="22"/>
        </w:rPr>
        <w:t xml:space="preserve">Ne felejtse el időről időre ellenőrizni </w:t>
      </w:r>
      <w:r w:rsidR="00990ABA" w:rsidRPr="00E82051">
        <w:rPr>
          <w:b/>
          <w:szCs w:val="22"/>
        </w:rPr>
        <w:t>az EpiPen Neo</w:t>
      </w:r>
      <w:r w:rsidRPr="00E82051">
        <w:rPr>
          <w:b/>
          <w:szCs w:val="22"/>
        </w:rPr>
        <w:t xml:space="preserve"> autoinjektorban lévő fecskendő tartalmát, hogy a folyadék továbbra is tiszta és színtelen-e. </w:t>
      </w:r>
      <w:r w:rsidR="004F0D57" w:rsidRPr="001C76A7">
        <w:rPr>
          <w:b/>
          <w:bCs/>
          <w:szCs w:val="22"/>
        </w:rPr>
        <w:t xml:space="preserve">Amennyiben a lejárati idő letelt vagy bármilyen elszíneződést vagy </w:t>
      </w:r>
      <w:r w:rsidR="00D90139">
        <w:rPr>
          <w:b/>
          <w:bCs/>
          <w:szCs w:val="22"/>
        </w:rPr>
        <w:t>csapadékot</w:t>
      </w:r>
      <w:r w:rsidR="00D90139" w:rsidRPr="001C76A7">
        <w:rPr>
          <w:b/>
          <w:bCs/>
          <w:szCs w:val="22"/>
        </w:rPr>
        <w:t xml:space="preserve"> </w:t>
      </w:r>
      <w:r w:rsidR="004F0D57" w:rsidRPr="001C76A7">
        <w:rPr>
          <w:b/>
          <w:bCs/>
          <w:szCs w:val="22"/>
        </w:rPr>
        <w:t xml:space="preserve">(szilárd anyag) észlel, </w:t>
      </w:r>
      <w:r w:rsidR="00D90139">
        <w:rPr>
          <w:b/>
          <w:bCs/>
          <w:szCs w:val="22"/>
        </w:rPr>
        <w:t>váltson</w:t>
      </w:r>
      <w:r w:rsidR="00D90139" w:rsidRPr="001C76A7">
        <w:rPr>
          <w:b/>
          <w:bCs/>
          <w:szCs w:val="22"/>
        </w:rPr>
        <w:t xml:space="preserve"> </w:t>
      </w:r>
      <w:r w:rsidR="004F0D57" w:rsidRPr="001C76A7">
        <w:rPr>
          <w:b/>
          <w:bCs/>
          <w:szCs w:val="22"/>
        </w:rPr>
        <w:t xml:space="preserve">ki </w:t>
      </w:r>
      <w:r w:rsidR="00D90139">
        <w:rPr>
          <w:b/>
          <w:bCs/>
          <w:szCs w:val="22"/>
        </w:rPr>
        <w:t>másik</w:t>
      </w:r>
      <w:r w:rsidR="004F0D57" w:rsidRPr="001C76A7">
        <w:rPr>
          <w:b/>
          <w:bCs/>
          <w:szCs w:val="22"/>
        </w:rPr>
        <w:t xml:space="preserve"> autoinjektort.</w:t>
      </w:r>
    </w:p>
    <w:p w14:paraId="041DAF1C" w14:textId="77777777" w:rsidR="00BA106B" w:rsidRPr="0051055F" w:rsidRDefault="00BA106B" w:rsidP="007B152F">
      <w:pPr>
        <w:spacing w:line="240" w:lineRule="auto"/>
        <w:rPr>
          <w:b/>
          <w:szCs w:val="22"/>
        </w:rPr>
      </w:pPr>
    </w:p>
    <w:p w14:paraId="18889143" w14:textId="15F4067A" w:rsidR="00297BCB" w:rsidRPr="007B152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 xml:space="preserve">Ha leejti, vizsgálja meg az autoinjektort. Ha sérülést vagy szivárgást észlel, </w:t>
      </w:r>
      <w:r w:rsidR="00D90139" w:rsidRPr="007B152F">
        <w:rPr>
          <w:bCs/>
          <w:szCs w:val="22"/>
        </w:rPr>
        <w:t>váltson ki másik autoinjektort</w:t>
      </w:r>
      <w:r w:rsidRPr="00D90139">
        <w:rPr>
          <w:szCs w:val="22"/>
        </w:rPr>
        <w:t>.</w:t>
      </w:r>
    </w:p>
    <w:p w14:paraId="4A396A4A" w14:textId="77777777" w:rsidR="00297BCB" w:rsidRPr="00D90139" w:rsidRDefault="00297BCB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17AF8681" w14:textId="77777777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4D6605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8A28689" w14:textId="738F2981" w:rsidR="009B6496" w:rsidRDefault="009B6496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6384275" w14:textId="77777777" w:rsidR="00E82051" w:rsidRPr="0051055F" w:rsidRDefault="00E82051" w:rsidP="005105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656A653" w14:textId="77777777" w:rsidR="009B6496" w:rsidRPr="0051055F" w:rsidRDefault="007E6055" w:rsidP="007B152F">
      <w:pPr>
        <w:pStyle w:val="Cmsor1"/>
        <w:spacing w:before="0" w:line="240" w:lineRule="auto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</w:rPr>
      </w:pP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>6.</w:t>
      </w:r>
      <w:r w:rsidRPr="004D6605">
        <w:rPr>
          <w:rFonts w:ascii="Times New Roman" w:hAnsi="Times New Roman" w:cs="Times New Roman"/>
          <w:b/>
          <w:color w:val="auto"/>
          <w:sz w:val="22"/>
          <w:szCs w:val="22"/>
        </w:rPr>
        <w:tab/>
        <w:t>A csomagolás tartalma és egyéb információk</w:t>
      </w:r>
    </w:p>
    <w:p w14:paraId="6537803D" w14:textId="77777777" w:rsidR="009B6496" w:rsidRPr="0051055F" w:rsidRDefault="009B6496" w:rsidP="0051055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6E720F1" w14:textId="353287FF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</w:rPr>
      </w:pPr>
      <w:r w:rsidRPr="004D6605">
        <w:rPr>
          <w:b/>
          <w:szCs w:val="22"/>
        </w:rPr>
        <w:t xml:space="preserve">Mit tartalmaz </w:t>
      </w:r>
      <w:r w:rsidR="00990ABA" w:rsidRPr="004D6605">
        <w:rPr>
          <w:b/>
          <w:szCs w:val="22"/>
        </w:rPr>
        <w:t>az EpiPen Neo</w:t>
      </w:r>
      <w:r w:rsidRPr="00E82051">
        <w:rPr>
          <w:b/>
          <w:szCs w:val="22"/>
        </w:rPr>
        <w:t>?</w:t>
      </w:r>
    </w:p>
    <w:p w14:paraId="2A019E8B" w14:textId="652011F7" w:rsidR="00297BCB" w:rsidRPr="0051055F" w:rsidRDefault="007E6055" w:rsidP="007B152F">
      <w:pPr>
        <w:spacing w:line="240" w:lineRule="auto"/>
        <w:ind w:right="-2"/>
        <w:rPr>
          <w:szCs w:val="22"/>
        </w:rPr>
      </w:pPr>
      <w:r w:rsidRPr="004D6605">
        <w:rPr>
          <w:szCs w:val="22"/>
        </w:rPr>
        <w:t xml:space="preserve">A készítmény hatóanyaga: adrenalin. </w:t>
      </w:r>
      <w:r w:rsidR="00E82051">
        <w:rPr>
          <w:szCs w:val="22"/>
        </w:rPr>
        <w:t>300 mikrogramm adrenalint tartalmaz (adrenalin-tartarát formájában) 0,3 ml oldatot tartalmazó előretöltött tollanként</w:t>
      </w:r>
      <w:r w:rsidRPr="00E82051">
        <w:rPr>
          <w:szCs w:val="22"/>
        </w:rPr>
        <w:t>.</w:t>
      </w:r>
    </w:p>
    <w:p w14:paraId="1B2BFFA8" w14:textId="77777777" w:rsidR="00297BCB" w:rsidRPr="0051055F" w:rsidRDefault="00297BCB" w:rsidP="007B152F">
      <w:pPr>
        <w:spacing w:line="240" w:lineRule="auto"/>
        <w:ind w:right="-2"/>
        <w:rPr>
          <w:i/>
          <w:iCs/>
          <w:szCs w:val="22"/>
        </w:rPr>
      </w:pPr>
    </w:p>
    <w:p w14:paraId="01FB9C9D" w14:textId="77777777" w:rsidR="00297BCB" w:rsidRPr="0051055F" w:rsidRDefault="007E6055" w:rsidP="007B152F">
      <w:pPr>
        <w:spacing w:line="240" w:lineRule="auto"/>
        <w:ind w:right="-2"/>
        <w:rPr>
          <w:szCs w:val="22"/>
        </w:rPr>
      </w:pPr>
      <w:r w:rsidRPr="004D6605">
        <w:rPr>
          <w:szCs w:val="22"/>
        </w:rPr>
        <w:t>Egyéb összetevők:</w:t>
      </w:r>
    </w:p>
    <w:p w14:paraId="2CB3D893" w14:textId="1A5E2E03" w:rsidR="00297BCB" w:rsidRPr="0051055F" w:rsidRDefault="007E6055" w:rsidP="007B152F">
      <w:pPr>
        <w:spacing w:line="240" w:lineRule="auto"/>
        <w:ind w:right="-2"/>
        <w:rPr>
          <w:szCs w:val="22"/>
        </w:rPr>
      </w:pPr>
      <w:r w:rsidRPr="004D6605">
        <w:rPr>
          <w:szCs w:val="22"/>
        </w:rPr>
        <w:t>nátrium-diszulfit (E223)</w:t>
      </w:r>
      <w:r w:rsidR="00E82051">
        <w:rPr>
          <w:szCs w:val="22"/>
        </w:rPr>
        <w:t>;</w:t>
      </w:r>
    </w:p>
    <w:p w14:paraId="0A885952" w14:textId="5729ED45" w:rsidR="00297BCB" w:rsidRPr="0051055F" w:rsidRDefault="007E6055" w:rsidP="007B152F">
      <w:pPr>
        <w:spacing w:line="240" w:lineRule="auto"/>
        <w:ind w:right="-2"/>
        <w:rPr>
          <w:szCs w:val="22"/>
        </w:rPr>
      </w:pPr>
      <w:r w:rsidRPr="004D6605">
        <w:rPr>
          <w:szCs w:val="22"/>
        </w:rPr>
        <w:t>nátrium-klorid</w:t>
      </w:r>
      <w:r w:rsidR="00E82051">
        <w:rPr>
          <w:szCs w:val="22"/>
        </w:rPr>
        <w:t>;</w:t>
      </w:r>
    </w:p>
    <w:p w14:paraId="2BD76812" w14:textId="5353CAF6" w:rsidR="00297BCB" w:rsidRPr="0051055F" w:rsidRDefault="007E6055" w:rsidP="007B152F">
      <w:pPr>
        <w:spacing w:line="240" w:lineRule="auto"/>
        <w:ind w:right="-2"/>
        <w:rPr>
          <w:szCs w:val="22"/>
        </w:rPr>
      </w:pPr>
      <w:r w:rsidRPr="004D6605">
        <w:rPr>
          <w:szCs w:val="22"/>
        </w:rPr>
        <w:t>dinátrium-edetát</w:t>
      </w:r>
      <w:r w:rsidR="00E82051">
        <w:rPr>
          <w:szCs w:val="22"/>
        </w:rPr>
        <w:t>;</w:t>
      </w:r>
    </w:p>
    <w:p w14:paraId="01C046BF" w14:textId="5D4855E0" w:rsidR="00297BCB" w:rsidRPr="0051055F" w:rsidRDefault="007E6055" w:rsidP="007B152F">
      <w:pPr>
        <w:spacing w:line="240" w:lineRule="auto"/>
        <w:ind w:right="-2"/>
        <w:rPr>
          <w:szCs w:val="22"/>
        </w:rPr>
      </w:pPr>
      <w:bookmarkStart w:id="8" w:name="6.2_Incompatibilities"/>
      <w:bookmarkStart w:id="9" w:name="6.3_Shelf_life"/>
      <w:bookmarkStart w:id="10" w:name="6.4_Special_precautions_for_storage"/>
      <w:bookmarkStart w:id="11" w:name="6.5_Nature_and_contents_of_container"/>
      <w:bookmarkEnd w:id="8"/>
      <w:bookmarkEnd w:id="9"/>
      <w:bookmarkEnd w:id="10"/>
      <w:bookmarkEnd w:id="11"/>
      <w:r w:rsidRPr="004D6605">
        <w:rPr>
          <w:szCs w:val="22"/>
        </w:rPr>
        <w:t>sósav (a pH beállításához)</w:t>
      </w:r>
      <w:r w:rsidR="00E82051">
        <w:rPr>
          <w:szCs w:val="22"/>
        </w:rPr>
        <w:t>;</w:t>
      </w:r>
    </w:p>
    <w:p w14:paraId="4866B672" w14:textId="61032B60" w:rsidR="00297BCB" w:rsidRPr="0051055F" w:rsidRDefault="007E6055" w:rsidP="007B152F">
      <w:pPr>
        <w:spacing w:line="240" w:lineRule="auto"/>
        <w:ind w:right="-2"/>
        <w:rPr>
          <w:szCs w:val="22"/>
        </w:rPr>
      </w:pPr>
      <w:r w:rsidRPr="004D6605">
        <w:rPr>
          <w:szCs w:val="22"/>
        </w:rPr>
        <w:t>injekcióhoz való víz</w:t>
      </w:r>
      <w:r w:rsidR="00E82051">
        <w:rPr>
          <w:szCs w:val="22"/>
        </w:rPr>
        <w:t>.</w:t>
      </w:r>
    </w:p>
    <w:p w14:paraId="277221F0" w14:textId="69114151" w:rsidR="00297BCB" w:rsidRPr="0051055F" w:rsidRDefault="00297BCB" w:rsidP="007B152F">
      <w:pPr>
        <w:spacing w:line="240" w:lineRule="auto"/>
        <w:ind w:right="-2"/>
        <w:rPr>
          <w:szCs w:val="22"/>
        </w:rPr>
      </w:pPr>
    </w:p>
    <w:p w14:paraId="608CBB98" w14:textId="6E980C0A" w:rsidR="00297BCB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</w:rPr>
      </w:pPr>
      <w:r w:rsidRPr="004D6605">
        <w:rPr>
          <w:b/>
          <w:szCs w:val="22"/>
        </w:rPr>
        <w:t xml:space="preserve">Milyen </w:t>
      </w:r>
      <w:r w:rsidR="00990ABA" w:rsidRPr="004D6605">
        <w:rPr>
          <w:b/>
          <w:szCs w:val="22"/>
        </w:rPr>
        <w:t>az EpiPen Neo</w:t>
      </w:r>
      <w:r w:rsidRPr="00E82051">
        <w:rPr>
          <w:b/>
          <w:szCs w:val="22"/>
        </w:rPr>
        <w:t xml:space="preserve"> külleme és mit tartalmaz a csomagolás?</w:t>
      </w:r>
    </w:p>
    <w:p w14:paraId="7B0CBA43" w14:textId="2A17F78B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Tiszta és színtelen injekciós oldat egy előre</w:t>
      </w:r>
      <w:r w:rsidRPr="00E82051">
        <w:rPr>
          <w:szCs w:val="22"/>
        </w:rPr>
        <w:t>töltött tollban (autoinjektorban). Az autoinjektor egy üvegfecskendőt tartalmaz, amely egy műanyag autoinjektoros tollba van illesztve.</w:t>
      </w:r>
    </w:p>
    <w:p w14:paraId="3252A7DC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27FE5ECB" w14:textId="748049CA" w:rsidR="00297BCB" w:rsidRPr="0051055F" w:rsidRDefault="00990ABA" w:rsidP="007B152F">
      <w:pPr>
        <w:spacing w:line="240" w:lineRule="auto"/>
        <w:rPr>
          <w:szCs w:val="22"/>
        </w:rPr>
      </w:pPr>
      <w:r w:rsidRPr="004D6605">
        <w:rPr>
          <w:szCs w:val="22"/>
        </w:rPr>
        <w:t>Az EpiPen Neo</w:t>
      </w:r>
      <w:r w:rsidR="007E6055" w:rsidRPr="00E82051">
        <w:rPr>
          <w:szCs w:val="22"/>
        </w:rPr>
        <w:t xml:space="preserve"> autoinjektor 0,3 ml oldatos injekciót tartalmaz. </w:t>
      </w:r>
      <w:r w:rsidR="00E82051">
        <w:rPr>
          <w:szCs w:val="22"/>
        </w:rPr>
        <w:t>Az autoinjektor 300 mikrogramm adrenalinnak megfelelő adag adrenalin-tartarátot ad le</w:t>
      </w:r>
      <w:r w:rsidR="007E6055" w:rsidRPr="00E82051">
        <w:rPr>
          <w:szCs w:val="22"/>
        </w:rPr>
        <w:t>.</w:t>
      </w:r>
    </w:p>
    <w:p w14:paraId="64874A3D" w14:textId="77777777" w:rsidR="00297BCB" w:rsidRPr="0051055F" w:rsidRDefault="00297BCB" w:rsidP="007B152F">
      <w:pPr>
        <w:tabs>
          <w:tab w:val="left" w:pos="708"/>
        </w:tabs>
        <w:spacing w:line="240" w:lineRule="auto"/>
        <w:rPr>
          <w:szCs w:val="22"/>
        </w:rPr>
      </w:pPr>
    </w:p>
    <w:p w14:paraId="2AC80160" w14:textId="5C5F74DC" w:rsidR="00A417B0" w:rsidRPr="00E82051" w:rsidRDefault="00E82051" w:rsidP="007B152F">
      <w:pPr>
        <w:spacing w:line="240" w:lineRule="auto"/>
        <w:rPr>
          <w:iCs/>
          <w:szCs w:val="22"/>
        </w:rPr>
      </w:pPr>
      <w:r w:rsidRPr="007B152F">
        <w:rPr>
          <w:szCs w:val="22"/>
        </w:rPr>
        <w:t>Az aktiválás utáni tűhossz körülbelül 13,5</w:t>
      </w:r>
      <w:r>
        <w:rPr>
          <w:szCs w:val="22"/>
        </w:rPr>
        <w:t> </w:t>
      </w:r>
      <w:r w:rsidRPr="007B152F">
        <w:rPr>
          <w:szCs w:val="22"/>
        </w:rPr>
        <w:t>mm</w:t>
      </w:r>
      <w:r w:rsidR="007E6055" w:rsidRPr="00E82051">
        <w:rPr>
          <w:szCs w:val="22"/>
        </w:rPr>
        <w:t>.</w:t>
      </w:r>
    </w:p>
    <w:p w14:paraId="4119B24D" w14:textId="77777777" w:rsidR="00297BCB" w:rsidRPr="0051055F" w:rsidRDefault="00297BCB" w:rsidP="007B152F">
      <w:pPr>
        <w:spacing w:line="240" w:lineRule="auto"/>
        <w:rPr>
          <w:szCs w:val="22"/>
        </w:rPr>
      </w:pPr>
    </w:p>
    <w:p w14:paraId="11DA1B4D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Kiszerelések:</w:t>
      </w:r>
    </w:p>
    <w:p w14:paraId="325B3AEB" w14:textId="55130352" w:rsidR="00300A22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1 db előre</w:t>
      </w:r>
      <w:r w:rsidRPr="00E82051">
        <w:rPr>
          <w:szCs w:val="22"/>
        </w:rPr>
        <w:t>töltött injekciós toll</w:t>
      </w:r>
    </w:p>
    <w:p w14:paraId="70F021EF" w14:textId="5573541A" w:rsidR="00300A22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2 × 1 db előre</w:t>
      </w:r>
      <w:r w:rsidRPr="00E82051">
        <w:rPr>
          <w:szCs w:val="22"/>
        </w:rPr>
        <w:t>töltött injekciós toll.</w:t>
      </w:r>
    </w:p>
    <w:p w14:paraId="3A0293CD" w14:textId="77777777" w:rsidR="00297BCB" w:rsidRPr="0051055F" w:rsidRDefault="007E6055" w:rsidP="007B152F">
      <w:pPr>
        <w:spacing w:line="240" w:lineRule="auto"/>
        <w:rPr>
          <w:szCs w:val="22"/>
        </w:rPr>
      </w:pPr>
      <w:r w:rsidRPr="004D6605">
        <w:rPr>
          <w:szCs w:val="22"/>
        </w:rPr>
        <w:t>Nem feltétlenül mindegyik kiszerelés kerül kereskedelmi forgalomba.</w:t>
      </w:r>
    </w:p>
    <w:p w14:paraId="30034F17" w14:textId="77777777" w:rsidR="009B6496" w:rsidRPr="0051055F" w:rsidRDefault="009B6496" w:rsidP="0051055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9FDE69F" w14:textId="446E5830" w:rsidR="009B6496" w:rsidRPr="0051055F" w:rsidRDefault="007E60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4D6605">
        <w:rPr>
          <w:b/>
          <w:szCs w:val="22"/>
        </w:rPr>
        <w:t>A forgalomba hozatali engedély jogosultja</w:t>
      </w:r>
    </w:p>
    <w:p w14:paraId="0C13ECA8" w14:textId="77777777" w:rsidR="00381373" w:rsidRPr="004D6605" w:rsidRDefault="00381373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bookmarkStart w:id="12" w:name="_Hlk504397180"/>
      <w:r w:rsidRPr="004D6605">
        <w:rPr>
          <w:szCs w:val="22"/>
        </w:rPr>
        <w:t>Viatris Healthcare Limited</w:t>
      </w:r>
    </w:p>
    <w:p w14:paraId="736AABCA" w14:textId="77777777" w:rsidR="00381373" w:rsidRPr="00E82051" w:rsidRDefault="00381373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82051">
        <w:rPr>
          <w:szCs w:val="22"/>
        </w:rPr>
        <w:t>Damastown Industrial Park</w:t>
      </w:r>
    </w:p>
    <w:p w14:paraId="5E4D5E84" w14:textId="77777777" w:rsidR="00381373" w:rsidRPr="001C76A7" w:rsidRDefault="00381373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1C76A7">
        <w:rPr>
          <w:szCs w:val="22"/>
        </w:rPr>
        <w:t>Mulhuddart</w:t>
      </w:r>
    </w:p>
    <w:p w14:paraId="592FCACA" w14:textId="77777777" w:rsidR="00381373" w:rsidRPr="00FC729A" w:rsidRDefault="00381373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FC729A">
        <w:rPr>
          <w:szCs w:val="22"/>
        </w:rPr>
        <w:t>Dublin 15</w:t>
      </w:r>
    </w:p>
    <w:p w14:paraId="1983833F" w14:textId="77777777" w:rsidR="00381373" w:rsidRPr="00FC729A" w:rsidRDefault="00381373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FC729A">
        <w:rPr>
          <w:szCs w:val="22"/>
        </w:rPr>
        <w:t>DUBLIN</w:t>
      </w:r>
    </w:p>
    <w:p w14:paraId="654ED5E3" w14:textId="77777777" w:rsidR="00381373" w:rsidRPr="00FC729A" w:rsidRDefault="00381373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FC729A">
        <w:rPr>
          <w:szCs w:val="22"/>
        </w:rPr>
        <w:t>Írország</w:t>
      </w:r>
      <w:bookmarkEnd w:id="12"/>
    </w:p>
    <w:p w14:paraId="2A4434CF" w14:textId="22979D84" w:rsidR="00300A22" w:rsidRPr="0051055F" w:rsidRDefault="00300A22">
      <w:pPr>
        <w:numPr>
          <w:ilvl w:val="12"/>
          <w:numId w:val="0"/>
        </w:numPr>
        <w:spacing w:line="240" w:lineRule="auto"/>
        <w:ind w:right="-2"/>
        <w:rPr>
          <w:bCs/>
          <w:szCs w:val="22"/>
        </w:rPr>
      </w:pPr>
    </w:p>
    <w:p w14:paraId="4580A395" w14:textId="583A151C" w:rsidR="00300A22" w:rsidRPr="0051055F" w:rsidRDefault="007E6055" w:rsidP="007B152F">
      <w:pPr>
        <w:numPr>
          <w:ilvl w:val="12"/>
          <w:numId w:val="0"/>
        </w:numPr>
        <w:spacing w:line="240" w:lineRule="auto"/>
        <w:ind w:right="-2"/>
        <w:rPr>
          <w:b/>
          <w:szCs w:val="22"/>
        </w:rPr>
      </w:pPr>
      <w:r w:rsidRPr="004D6605">
        <w:rPr>
          <w:b/>
          <w:szCs w:val="22"/>
        </w:rPr>
        <w:t>Gyártó</w:t>
      </w:r>
    </w:p>
    <w:p w14:paraId="6F0C85DA" w14:textId="77777777" w:rsidR="00381373" w:rsidRPr="004D6605" w:rsidRDefault="00381373" w:rsidP="0051055F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4D6605">
        <w:rPr>
          <w:szCs w:val="22"/>
          <w:lang w:val="da-DK"/>
        </w:rPr>
        <w:t>MEDA Pharma GmbH &amp; Co. KG</w:t>
      </w:r>
    </w:p>
    <w:p w14:paraId="4E780158" w14:textId="77777777" w:rsidR="00381373" w:rsidRPr="00E82051" w:rsidRDefault="00381373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E82051">
        <w:rPr>
          <w:szCs w:val="22"/>
          <w:lang w:val="da-DK"/>
        </w:rPr>
        <w:t>Benzstrasse 1</w:t>
      </w:r>
    </w:p>
    <w:p w14:paraId="6CD85E43" w14:textId="77777777" w:rsidR="00381373" w:rsidRPr="001C76A7" w:rsidRDefault="00381373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1C76A7">
        <w:rPr>
          <w:szCs w:val="22"/>
          <w:lang w:val="da-DK"/>
        </w:rPr>
        <w:t>D-61352 Bad Homburg</w:t>
      </w:r>
    </w:p>
    <w:p w14:paraId="43A5339D" w14:textId="77777777" w:rsidR="00381373" w:rsidRPr="00FC729A" w:rsidRDefault="00381373">
      <w:pPr>
        <w:numPr>
          <w:ilvl w:val="12"/>
          <w:numId w:val="0"/>
        </w:numPr>
        <w:spacing w:line="240" w:lineRule="auto"/>
        <w:ind w:right="-2"/>
        <w:rPr>
          <w:szCs w:val="22"/>
          <w:lang w:val="da-DK"/>
        </w:rPr>
      </w:pPr>
      <w:r w:rsidRPr="00FC729A">
        <w:rPr>
          <w:szCs w:val="22"/>
          <w:lang w:val="da-DK"/>
        </w:rPr>
        <w:t>Németország</w:t>
      </w:r>
    </w:p>
    <w:p w14:paraId="2D82A074" w14:textId="77777777" w:rsidR="00300A22" w:rsidRPr="0051055F" w:rsidRDefault="00300A22">
      <w:pPr>
        <w:numPr>
          <w:ilvl w:val="12"/>
          <w:numId w:val="0"/>
        </w:numPr>
        <w:spacing w:line="240" w:lineRule="auto"/>
        <w:ind w:right="-2"/>
        <w:rPr>
          <w:bCs/>
          <w:szCs w:val="22"/>
        </w:rPr>
      </w:pPr>
    </w:p>
    <w:p w14:paraId="7C20792C" w14:textId="143FD692" w:rsidR="00300A22" w:rsidRPr="0051055F" w:rsidRDefault="007E6055" w:rsidP="007B152F">
      <w:pPr>
        <w:spacing w:line="240" w:lineRule="auto"/>
        <w:rPr>
          <w:b/>
          <w:szCs w:val="22"/>
        </w:rPr>
      </w:pPr>
      <w:r w:rsidRPr="004D6605">
        <w:rPr>
          <w:b/>
          <w:szCs w:val="22"/>
        </w:rPr>
        <w:t>Ezt a gyógyszert az Európai Gazdasági Térség tagállamaiban az alábbi neveken engedélyezték:</w:t>
      </w:r>
    </w:p>
    <w:p w14:paraId="019484E2" w14:textId="77777777" w:rsidR="00F8160E" w:rsidRPr="0051055F" w:rsidRDefault="00F8160E" w:rsidP="007B152F">
      <w:pPr>
        <w:spacing w:line="240" w:lineRule="auto"/>
        <w:rPr>
          <w:b/>
          <w:szCs w:val="22"/>
        </w:rPr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9"/>
        <w:gridCol w:w="4890"/>
      </w:tblGrid>
      <w:tr w:rsidR="00A64C51" w:rsidRPr="0051055F" w14:paraId="1F3A6B55" w14:textId="77777777" w:rsidTr="00235633">
        <w:tc>
          <w:tcPr>
            <w:tcW w:w="4889" w:type="dxa"/>
          </w:tcPr>
          <w:p w14:paraId="04D59176" w14:textId="33AB4B18" w:rsidR="00300A22" w:rsidRPr="0051055F" w:rsidRDefault="007E6055" w:rsidP="007B152F">
            <w:pPr>
              <w:spacing w:line="240" w:lineRule="auto"/>
              <w:rPr>
                <w:b/>
                <w:szCs w:val="22"/>
              </w:rPr>
            </w:pPr>
            <w:r w:rsidRPr="004D6605">
              <w:rPr>
                <w:b/>
                <w:szCs w:val="22"/>
              </w:rPr>
              <w:t>A tagállam neve</w:t>
            </w:r>
          </w:p>
        </w:tc>
        <w:tc>
          <w:tcPr>
            <w:tcW w:w="4890" w:type="dxa"/>
          </w:tcPr>
          <w:p w14:paraId="103A14BE" w14:textId="701762FF" w:rsidR="00300A22" w:rsidRPr="0051055F" w:rsidRDefault="007E6055" w:rsidP="007B152F">
            <w:pPr>
              <w:spacing w:line="240" w:lineRule="auto"/>
              <w:rPr>
                <w:b/>
                <w:szCs w:val="22"/>
              </w:rPr>
            </w:pPr>
            <w:r w:rsidRPr="004D6605">
              <w:rPr>
                <w:b/>
                <w:szCs w:val="22"/>
              </w:rPr>
              <w:t xml:space="preserve">A gyógyszer neve </w:t>
            </w:r>
          </w:p>
        </w:tc>
      </w:tr>
      <w:tr w:rsidR="00A46E19" w:rsidRPr="0051055F" w14:paraId="3F293B8A" w14:textId="77777777" w:rsidTr="00235633">
        <w:tc>
          <w:tcPr>
            <w:tcW w:w="4889" w:type="dxa"/>
          </w:tcPr>
          <w:p w14:paraId="0E5CD11F" w14:textId="3E04C6CB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Ausztria, Portugália</w:t>
            </w:r>
          </w:p>
        </w:tc>
        <w:tc>
          <w:tcPr>
            <w:tcW w:w="4890" w:type="dxa"/>
          </w:tcPr>
          <w:p w14:paraId="19CF4225" w14:textId="5C053B45" w:rsidR="00A46E19" w:rsidRPr="001C76A7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1C76A7">
              <w:rPr>
                <w:bCs/>
                <w:szCs w:val="22"/>
              </w:rPr>
              <w:t>EpiPen N</w:t>
            </w:r>
          </w:p>
        </w:tc>
      </w:tr>
      <w:tr w:rsidR="00A46E19" w:rsidRPr="0051055F" w14:paraId="74441FF3" w14:textId="77777777" w:rsidTr="00235633">
        <w:tc>
          <w:tcPr>
            <w:tcW w:w="4889" w:type="dxa"/>
          </w:tcPr>
          <w:p w14:paraId="045AA256" w14:textId="4D0A795E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Belgium</w:t>
            </w:r>
          </w:p>
        </w:tc>
        <w:tc>
          <w:tcPr>
            <w:tcW w:w="4890" w:type="dxa"/>
          </w:tcPr>
          <w:p w14:paraId="24127CA2" w14:textId="00383279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EpiPen Next</w:t>
            </w:r>
          </w:p>
        </w:tc>
      </w:tr>
      <w:tr w:rsidR="00A46E19" w:rsidRPr="0051055F" w14:paraId="0CF9148D" w14:textId="77777777" w:rsidTr="00235633">
        <w:tc>
          <w:tcPr>
            <w:tcW w:w="4889" w:type="dxa"/>
          </w:tcPr>
          <w:p w14:paraId="0024B2FF" w14:textId="5AEF1B83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Bulgária</w:t>
            </w:r>
          </w:p>
        </w:tc>
        <w:tc>
          <w:tcPr>
            <w:tcW w:w="4890" w:type="dxa"/>
          </w:tcPr>
          <w:p w14:paraId="1AF39072" w14:textId="53674F24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  <w:lang w:val="en-US"/>
              </w:rPr>
              <w:t>ЕпиПен Н</w:t>
            </w:r>
            <w:r w:rsidR="00FC2651" w:rsidRPr="00E82051">
              <w:rPr>
                <w:bCs/>
                <w:szCs w:val="22"/>
                <w:lang w:val="en-US"/>
              </w:rPr>
              <w:t xml:space="preserve"> (EpiPen N)</w:t>
            </w:r>
          </w:p>
        </w:tc>
      </w:tr>
      <w:tr w:rsidR="00A46E19" w:rsidRPr="0051055F" w14:paraId="41821F90" w14:textId="77777777" w:rsidTr="00235633">
        <w:tc>
          <w:tcPr>
            <w:tcW w:w="4889" w:type="dxa"/>
          </w:tcPr>
          <w:p w14:paraId="48086DED" w14:textId="10004AE2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Észtország, Lettország, Litvánia</w:t>
            </w:r>
          </w:p>
        </w:tc>
        <w:tc>
          <w:tcPr>
            <w:tcW w:w="4890" w:type="dxa"/>
          </w:tcPr>
          <w:p w14:paraId="066DE8A1" w14:textId="11BD2E1B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Epixust</w:t>
            </w:r>
          </w:p>
        </w:tc>
      </w:tr>
      <w:tr w:rsidR="00A46E19" w:rsidRPr="0051055F" w14:paraId="3375C45E" w14:textId="77777777" w:rsidTr="00235633">
        <w:tc>
          <w:tcPr>
            <w:tcW w:w="4889" w:type="dxa"/>
          </w:tcPr>
          <w:p w14:paraId="612806CA" w14:textId="52689D60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Csehország, Dánia, Izland, Magyarország, Norvégia, Románia, Szlovákia</w:t>
            </w:r>
          </w:p>
        </w:tc>
        <w:tc>
          <w:tcPr>
            <w:tcW w:w="4890" w:type="dxa"/>
          </w:tcPr>
          <w:p w14:paraId="5799699E" w14:textId="20798348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EpiPen Neo</w:t>
            </w:r>
          </w:p>
        </w:tc>
      </w:tr>
      <w:tr w:rsidR="00A46E19" w:rsidRPr="0051055F" w14:paraId="4EBD55E5" w14:textId="77777777" w:rsidTr="00235633">
        <w:tc>
          <w:tcPr>
            <w:tcW w:w="4889" w:type="dxa"/>
          </w:tcPr>
          <w:p w14:paraId="7DD86492" w14:textId="384402A0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Ciprus, Görögország, Olaszország, Málta, Lengyelország</w:t>
            </w:r>
          </w:p>
        </w:tc>
        <w:tc>
          <w:tcPr>
            <w:tcW w:w="4890" w:type="dxa"/>
          </w:tcPr>
          <w:p w14:paraId="719726ED" w14:textId="3DD5FF27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Epipen</w:t>
            </w:r>
          </w:p>
        </w:tc>
      </w:tr>
      <w:tr w:rsidR="00A46E19" w:rsidRPr="0051055F" w14:paraId="662D0B33" w14:textId="77777777" w:rsidTr="00235633">
        <w:tc>
          <w:tcPr>
            <w:tcW w:w="4889" w:type="dxa"/>
          </w:tcPr>
          <w:p w14:paraId="5134610B" w14:textId="2CB6911E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Finnország</w:t>
            </w:r>
          </w:p>
        </w:tc>
        <w:tc>
          <w:tcPr>
            <w:tcW w:w="4890" w:type="dxa"/>
          </w:tcPr>
          <w:p w14:paraId="617BD1D0" w14:textId="1018DD14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Epinadren</w:t>
            </w:r>
          </w:p>
        </w:tc>
      </w:tr>
      <w:tr w:rsidR="00A46E19" w:rsidRPr="0051055F" w14:paraId="188CDD1C" w14:textId="77777777" w:rsidTr="00235633">
        <w:tc>
          <w:tcPr>
            <w:tcW w:w="4889" w:type="dxa"/>
          </w:tcPr>
          <w:p w14:paraId="745909AF" w14:textId="46505C7D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Franciaország</w:t>
            </w:r>
          </w:p>
        </w:tc>
        <w:tc>
          <w:tcPr>
            <w:tcW w:w="4890" w:type="dxa"/>
          </w:tcPr>
          <w:p w14:paraId="16D58646" w14:textId="74936240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Adrenaline Viatris</w:t>
            </w:r>
          </w:p>
        </w:tc>
      </w:tr>
      <w:tr w:rsidR="00A46E19" w:rsidRPr="0051055F" w14:paraId="5C3B5413" w14:textId="77777777" w:rsidTr="00235633">
        <w:tc>
          <w:tcPr>
            <w:tcW w:w="4889" w:type="dxa"/>
          </w:tcPr>
          <w:p w14:paraId="6547FFCC" w14:textId="36B530E1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Hollandia, Írország</w:t>
            </w:r>
          </w:p>
        </w:tc>
        <w:tc>
          <w:tcPr>
            <w:tcW w:w="4890" w:type="dxa"/>
          </w:tcPr>
          <w:p w14:paraId="162D2042" w14:textId="406E433B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EpiPen Evo</w:t>
            </w:r>
          </w:p>
        </w:tc>
      </w:tr>
      <w:tr w:rsidR="00A46E19" w:rsidRPr="0051055F" w14:paraId="6AF2841D" w14:textId="77777777" w:rsidTr="00235633">
        <w:tc>
          <w:tcPr>
            <w:tcW w:w="4889" w:type="dxa"/>
          </w:tcPr>
          <w:p w14:paraId="284051E2" w14:textId="04174635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Horvátország</w:t>
            </w:r>
          </w:p>
        </w:tc>
        <w:tc>
          <w:tcPr>
            <w:tcW w:w="4890" w:type="dxa"/>
          </w:tcPr>
          <w:p w14:paraId="469205BA" w14:textId="1A57DE52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Orduxato</w:t>
            </w:r>
          </w:p>
        </w:tc>
      </w:tr>
      <w:tr w:rsidR="00A46E19" w:rsidRPr="0051055F" w14:paraId="6EF0AAD7" w14:textId="77777777" w:rsidTr="00235633">
        <w:tc>
          <w:tcPr>
            <w:tcW w:w="4889" w:type="dxa"/>
          </w:tcPr>
          <w:p w14:paraId="608C6B4F" w14:textId="270E9C9E" w:rsidR="00A46E19" w:rsidRPr="004D6605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4D6605">
              <w:rPr>
                <w:bCs/>
                <w:szCs w:val="22"/>
              </w:rPr>
              <w:t>Spanyolország</w:t>
            </w:r>
          </w:p>
        </w:tc>
        <w:tc>
          <w:tcPr>
            <w:tcW w:w="4890" w:type="dxa"/>
          </w:tcPr>
          <w:p w14:paraId="05FDA6B2" w14:textId="33430602" w:rsidR="00A46E19" w:rsidRPr="00E82051" w:rsidRDefault="00A46E19" w:rsidP="007B152F">
            <w:pPr>
              <w:spacing w:line="240" w:lineRule="auto"/>
              <w:rPr>
                <w:bCs/>
                <w:szCs w:val="22"/>
              </w:rPr>
            </w:pPr>
            <w:r w:rsidRPr="00E82051">
              <w:rPr>
                <w:bCs/>
                <w:szCs w:val="22"/>
              </w:rPr>
              <w:t>Altellus Neo</w:t>
            </w:r>
          </w:p>
        </w:tc>
      </w:tr>
      <w:tr w:rsidR="00A64C51" w:rsidRPr="0051055F" w14:paraId="7023D01B" w14:textId="77777777" w:rsidTr="00235633">
        <w:trPr>
          <w:trHeight w:val="340"/>
        </w:trPr>
        <w:tc>
          <w:tcPr>
            <w:tcW w:w="4889" w:type="dxa"/>
          </w:tcPr>
          <w:p w14:paraId="1F345919" w14:textId="4908295F" w:rsidR="00300A22" w:rsidRPr="0051055F" w:rsidRDefault="00A46E19" w:rsidP="007B152F">
            <w:pPr>
              <w:spacing w:line="240" w:lineRule="auto"/>
              <w:rPr>
                <w:szCs w:val="22"/>
              </w:rPr>
            </w:pPr>
            <w:r w:rsidRPr="004D6605">
              <w:rPr>
                <w:szCs w:val="22"/>
              </w:rPr>
              <w:t>Svédország</w:t>
            </w:r>
          </w:p>
        </w:tc>
        <w:tc>
          <w:tcPr>
            <w:tcW w:w="4890" w:type="dxa"/>
          </w:tcPr>
          <w:p w14:paraId="364AD6EB" w14:textId="63B140CF" w:rsidR="00300A22" w:rsidRPr="0051055F" w:rsidRDefault="00A46E19" w:rsidP="007B152F">
            <w:pPr>
              <w:spacing w:line="240" w:lineRule="auto"/>
              <w:rPr>
                <w:szCs w:val="22"/>
              </w:rPr>
            </w:pPr>
            <w:r w:rsidRPr="004D6605">
              <w:rPr>
                <w:szCs w:val="22"/>
              </w:rPr>
              <w:t>EpiPen Twist</w:t>
            </w:r>
          </w:p>
        </w:tc>
      </w:tr>
      <w:tr w:rsidR="00A46E19" w:rsidRPr="0051055F" w14:paraId="77D6273B" w14:textId="77777777" w:rsidTr="00235633">
        <w:trPr>
          <w:trHeight w:val="340"/>
        </w:trPr>
        <w:tc>
          <w:tcPr>
            <w:tcW w:w="4889" w:type="dxa"/>
          </w:tcPr>
          <w:p w14:paraId="5F026AB9" w14:textId="79280BCD" w:rsidR="00A46E19" w:rsidRPr="004D6605" w:rsidRDefault="00A46E19" w:rsidP="007B152F">
            <w:pPr>
              <w:spacing w:line="240" w:lineRule="auto"/>
              <w:rPr>
                <w:szCs w:val="22"/>
              </w:rPr>
            </w:pPr>
            <w:r w:rsidRPr="004D6605">
              <w:rPr>
                <w:szCs w:val="22"/>
              </w:rPr>
              <w:t>Szlovénia</w:t>
            </w:r>
          </w:p>
        </w:tc>
        <w:tc>
          <w:tcPr>
            <w:tcW w:w="4890" w:type="dxa"/>
          </w:tcPr>
          <w:p w14:paraId="7AC522D4" w14:textId="53029F7A" w:rsidR="00A46E19" w:rsidRPr="00E82051" w:rsidRDefault="00A46E19" w:rsidP="007B152F">
            <w:pPr>
              <w:spacing w:line="240" w:lineRule="auto"/>
              <w:rPr>
                <w:szCs w:val="22"/>
              </w:rPr>
            </w:pPr>
            <w:r w:rsidRPr="00E82051">
              <w:rPr>
                <w:szCs w:val="22"/>
              </w:rPr>
              <w:t>Epipen ADR</w:t>
            </w:r>
          </w:p>
        </w:tc>
      </w:tr>
    </w:tbl>
    <w:p w14:paraId="24C77C1F" w14:textId="5F2C5A74" w:rsidR="00300A22" w:rsidRDefault="00300A22" w:rsidP="007B152F">
      <w:pPr>
        <w:spacing w:line="240" w:lineRule="auto"/>
        <w:rPr>
          <w:szCs w:val="22"/>
        </w:rPr>
      </w:pPr>
    </w:p>
    <w:p w14:paraId="25599ABB" w14:textId="77777777" w:rsidR="0082370A" w:rsidRDefault="0082370A" w:rsidP="0082370A">
      <w:pPr>
        <w:spacing w:line="240" w:lineRule="auto"/>
        <w:rPr>
          <w:szCs w:val="22"/>
        </w:rPr>
      </w:pPr>
      <w:r>
        <w:rPr>
          <w:szCs w:val="22"/>
        </w:rPr>
        <w:t>OGYI-T-20039/05</w:t>
      </w:r>
      <w:r>
        <w:rPr>
          <w:szCs w:val="22"/>
        </w:rPr>
        <w:tab/>
        <w:t>1×0,3 ml</w:t>
      </w:r>
      <w:r>
        <w:rPr>
          <w:szCs w:val="22"/>
        </w:rPr>
        <w:tab/>
        <w:t>autoinjektor tollban elhelyezett, brómbutil gumidugóval lezárt, tűvel ellátott üvegfecskendőben</w:t>
      </w:r>
    </w:p>
    <w:p w14:paraId="7991C58E" w14:textId="77777777" w:rsidR="0082370A" w:rsidRDefault="0082370A" w:rsidP="0082370A">
      <w:pPr>
        <w:spacing w:line="240" w:lineRule="auto"/>
        <w:rPr>
          <w:szCs w:val="22"/>
        </w:rPr>
      </w:pPr>
      <w:r>
        <w:rPr>
          <w:szCs w:val="22"/>
        </w:rPr>
        <w:t>OGYI-T-20039/06</w:t>
      </w:r>
      <w:r>
        <w:rPr>
          <w:szCs w:val="22"/>
        </w:rPr>
        <w:tab/>
        <w:t>2×0,3 ml</w:t>
      </w:r>
      <w:r>
        <w:rPr>
          <w:szCs w:val="22"/>
        </w:rPr>
        <w:tab/>
        <w:t>autoinjektor tollban elhelyezett, brómbutil gumidugóval lezárt, tűvel ellátott üvegfecskendőben</w:t>
      </w:r>
    </w:p>
    <w:p w14:paraId="4396FA3B" w14:textId="77777777" w:rsidR="0082370A" w:rsidRPr="0051055F" w:rsidRDefault="0082370A" w:rsidP="007B152F">
      <w:pPr>
        <w:spacing w:line="240" w:lineRule="auto"/>
        <w:rPr>
          <w:szCs w:val="22"/>
        </w:rPr>
      </w:pPr>
    </w:p>
    <w:p w14:paraId="57E3445A" w14:textId="23E9D5B2" w:rsidR="00A417B0" w:rsidRPr="0051055F" w:rsidRDefault="007E6055" w:rsidP="007B152F">
      <w:pPr>
        <w:spacing w:line="240" w:lineRule="auto"/>
        <w:rPr>
          <w:b/>
          <w:noProof/>
          <w:szCs w:val="22"/>
        </w:rPr>
      </w:pPr>
      <w:r w:rsidRPr="004D6605">
        <w:rPr>
          <w:b/>
          <w:szCs w:val="22"/>
        </w:rPr>
        <w:t xml:space="preserve">A betegtájékoztató legutóbbi felülvizsgálatának dátuma: </w:t>
      </w:r>
      <w:r w:rsidR="0082370A">
        <w:rPr>
          <w:b/>
          <w:szCs w:val="22"/>
        </w:rPr>
        <w:t>2026. május.</w:t>
      </w:r>
      <w:bookmarkStart w:id="13" w:name="_GoBack"/>
      <w:bookmarkEnd w:id="13"/>
    </w:p>
    <w:p w14:paraId="20B2A69F" w14:textId="1C9B2455" w:rsidR="007B2666" w:rsidRPr="0051055F" w:rsidRDefault="007B266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sectPr w:rsidR="007B2666" w:rsidRPr="0051055F" w:rsidSect="001374C5">
      <w:headerReference w:type="default" r:id="rId20"/>
      <w:footerReference w:type="default" r:id="rId21"/>
      <w:footerReference w:type="first" r:id="rId2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98AC9" w14:textId="77777777" w:rsidR="0056770B" w:rsidRDefault="0056770B">
      <w:pPr>
        <w:spacing w:line="240" w:lineRule="auto"/>
      </w:pPr>
      <w:r>
        <w:separator/>
      </w:r>
    </w:p>
  </w:endnote>
  <w:endnote w:type="continuationSeparator" w:id="0">
    <w:p w14:paraId="60F7F81E" w14:textId="77777777" w:rsidR="0056770B" w:rsidRDefault="005677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0533D" w14:textId="370E88D2" w:rsidR="0056770B" w:rsidRPr="00A7772D" w:rsidRDefault="0056770B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4C1F" w14:textId="0AD60A54" w:rsidR="0056770B" w:rsidRPr="002055AC" w:rsidRDefault="0056770B" w:rsidP="007B152F">
    <w:pPr>
      <w:pStyle w:val="llb"/>
      <w:tabs>
        <w:tab w:val="right" w:pos="8931"/>
      </w:tabs>
      <w:ind w:right="96"/>
      <w:rPr>
        <w:rFonts w:ascii="Times New Roman" w:hAnsi="Times New Roman"/>
      </w:rPr>
    </w:pPr>
    <w:r>
      <w:rPr>
        <w:rFonts w:ascii="Times New Roman" w:hAnsi="Times New Roman"/>
        <w:sz w:val="18"/>
        <w:szCs w:val="18"/>
      </w:rPr>
      <w:t>NNGYK/GYSZ/24191/2024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59F2D" w14:textId="77777777" w:rsidR="0056770B" w:rsidRDefault="0056770B">
      <w:pPr>
        <w:spacing w:line="240" w:lineRule="auto"/>
      </w:pPr>
      <w:r>
        <w:separator/>
      </w:r>
    </w:p>
  </w:footnote>
  <w:footnote w:type="continuationSeparator" w:id="0">
    <w:p w14:paraId="2AED4C1B" w14:textId="77777777" w:rsidR="0056770B" w:rsidRDefault="005677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7204658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1FA546F4" w14:textId="1C9B4B40" w:rsidR="0056770B" w:rsidRPr="007B152F" w:rsidRDefault="0056770B" w:rsidP="007B152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B152F">
          <w:rPr>
            <w:rFonts w:ascii="Times New Roman" w:hAnsi="Times New Roman"/>
            <w:sz w:val="18"/>
            <w:szCs w:val="18"/>
          </w:rPr>
          <w:fldChar w:fldCharType="begin"/>
        </w:r>
        <w:r w:rsidRPr="007B152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B152F">
          <w:rPr>
            <w:rFonts w:ascii="Times New Roman" w:hAnsi="Times New Roman"/>
            <w:sz w:val="18"/>
            <w:szCs w:val="18"/>
          </w:rPr>
          <w:fldChar w:fldCharType="separate"/>
        </w:r>
        <w:r w:rsidR="0082370A">
          <w:rPr>
            <w:rFonts w:ascii="Times New Roman" w:hAnsi="Times New Roman"/>
            <w:noProof/>
            <w:sz w:val="18"/>
            <w:szCs w:val="18"/>
          </w:rPr>
          <w:t>9</w:t>
        </w:r>
        <w:r w:rsidRPr="007B152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F7EA53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0432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0580A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A4D5C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6F02D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1A280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554B0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22EE8C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374F5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1B3C0A"/>
    <w:multiLevelType w:val="hybridMultilevel"/>
    <w:tmpl w:val="FFA0479C"/>
    <w:lvl w:ilvl="0" w:tplc="B9CE886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0883E1E" w:tentative="1">
      <w:start w:val="1"/>
      <w:numFmt w:val="lowerLetter"/>
      <w:lvlText w:val="%2."/>
      <w:lvlJc w:val="left"/>
      <w:pPr>
        <w:ind w:left="1440" w:hanging="360"/>
      </w:pPr>
    </w:lvl>
    <w:lvl w:ilvl="2" w:tplc="919A4CEA" w:tentative="1">
      <w:start w:val="1"/>
      <w:numFmt w:val="lowerRoman"/>
      <w:lvlText w:val="%3."/>
      <w:lvlJc w:val="right"/>
      <w:pPr>
        <w:ind w:left="2160" w:hanging="180"/>
      </w:pPr>
    </w:lvl>
    <w:lvl w:ilvl="3" w:tplc="0B3E9FE2" w:tentative="1">
      <w:start w:val="1"/>
      <w:numFmt w:val="decimal"/>
      <w:lvlText w:val="%4."/>
      <w:lvlJc w:val="left"/>
      <w:pPr>
        <w:ind w:left="2880" w:hanging="360"/>
      </w:pPr>
    </w:lvl>
    <w:lvl w:ilvl="4" w:tplc="0CD8222A" w:tentative="1">
      <w:start w:val="1"/>
      <w:numFmt w:val="lowerLetter"/>
      <w:lvlText w:val="%5."/>
      <w:lvlJc w:val="left"/>
      <w:pPr>
        <w:ind w:left="3600" w:hanging="360"/>
      </w:pPr>
    </w:lvl>
    <w:lvl w:ilvl="5" w:tplc="19C26E24" w:tentative="1">
      <w:start w:val="1"/>
      <w:numFmt w:val="lowerRoman"/>
      <w:lvlText w:val="%6."/>
      <w:lvlJc w:val="right"/>
      <w:pPr>
        <w:ind w:left="4320" w:hanging="180"/>
      </w:pPr>
    </w:lvl>
    <w:lvl w:ilvl="6" w:tplc="B4E66410" w:tentative="1">
      <w:start w:val="1"/>
      <w:numFmt w:val="decimal"/>
      <w:lvlText w:val="%7."/>
      <w:lvlJc w:val="left"/>
      <w:pPr>
        <w:ind w:left="5040" w:hanging="360"/>
      </w:pPr>
    </w:lvl>
    <w:lvl w:ilvl="7" w:tplc="3D463882" w:tentative="1">
      <w:start w:val="1"/>
      <w:numFmt w:val="lowerLetter"/>
      <w:lvlText w:val="%8."/>
      <w:lvlJc w:val="left"/>
      <w:pPr>
        <w:ind w:left="5760" w:hanging="360"/>
      </w:pPr>
    </w:lvl>
    <w:lvl w:ilvl="8" w:tplc="5522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7798E"/>
    <w:multiLevelType w:val="hybridMultilevel"/>
    <w:tmpl w:val="FFB8E4F4"/>
    <w:lvl w:ilvl="0" w:tplc="69823F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1E2AC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E90FD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37CFB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BCEC1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34084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984A8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072CB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8040A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053A3A"/>
    <w:multiLevelType w:val="multilevel"/>
    <w:tmpl w:val="525CF5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821" w:hanging="432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476AF9"/>
    <w:multiLevelType w:val="hybridMultilevel"/>
    <w:tmpl w:val="267259EC"/>
    <w:lvl w:ilvl="0" w:tplc="615A4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CF7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5EA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022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9095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41D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A77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16C7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A25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8D44B7"/>
    <w:multiLevelType w:val="hybridMultilevel"/>
    <w:tmpl w:val="E8467954"/>
    <w:lvl w:ilvl="0" w:tplc="E8B053C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B1E3FC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B54CC79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A3C87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F69EC22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DDE4F61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F4B09BA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CD78183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1076C6F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8" w15:restartNumberingAfterBreak="0">
    <w:nsid w:val="098F5AB9"/>
    <w:multiLevelType w:val="hybridMultilevel"/>
    <w:tmpl w:val="8D9E8746"/>
    <w:lvl w:ilvl="0" w:tplc="EF2C1E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38DD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F04B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FADB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B2694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2C2C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E2BC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D0E2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F3AED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9C44CC1"/>
    <w:multiLevelType w:val="hybridMultilevel"/>
    <w:tmpl w:val="7FF2C56E"/>
    <w:lvl w:ilvl="0" w:tplc="11B83C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7CD0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D8062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D22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202D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EF852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C59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509A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78B5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42337F"/>
    <w:multiLevelType w:val="hybridMultilevel"/>
    <w:tmpl w:val="B846FCD6"/>
    <w:lvl w:ilvl="0" w:tplc="2BAA6356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60EA7ADA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6FD8423E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CFBAB5BC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A1641002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9142F384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B31A9984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B401568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9F3E8C54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08029C5"/>
    <w:multiLevelType w:val="hybridMultilevel"/>
    <w:tmpl w:val="48065A5C"/>
    <w:lvl w:ilvl="0" w:tplc="6F7446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6380E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7F09E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D41D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27039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10A01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C888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178A2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EECC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7CB71FF"/>
    <w:multiLevelType w:val="hybridMultilevel"/>
    <w:tmpl w:val="20E68AC0"/>
    <w:lvl w:ilvl="0" w:tplc="D00626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0DB4F62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7E34180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EBB8B24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084478F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962ED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107A600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84E81E1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EB2A3F4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3" w15:restartNumberingAfterBreak="0">
    <w:nsid w:val="188F614A"/>
    <w:multiLevelType w:val="hybridMultilevel"/>
    <w:tmpl w:val="5678D2A4"/>
    <w:lvl w:ilvl="0" w:tplc="090EE3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4004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14AC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90A14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62EC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E2402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1C7E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2CD0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D6E7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112746"/>
    <w:multiLevelType w:val="hybridMultilevel"/>
    <w:tmpl w:val="D08ACCB8"/>
    <w:lvl w:ilvl="0" w:tplc="FF1C5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7C00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B8A5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C4AE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0ED7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524A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02A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962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E052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2590476C"/>
    <w:multiLevelType w:val="hybridMultilevel"/>
    <w:tmpl w:val="8BC0D6DE"/>
    <w:lvl w:ilvl="0" w:tplc="25E8BA74">
      <w:start w:val="1"/>
      <w:numFmt w:val="decimal"/>
      <w:lvlText w:val="%1."/>
      <w:lvlJc w:val="left"/>
      <w:pPr>
        <w:ind w:left="360" w:hanging="360"/>
      </w:pPr>
    </w:lvl>
    <w:lvl w:ilvl="1" w:tplc="73F4C012" w:tentative="1">
      <w:start w:val="1"/>
      <w:numFmt w:val="lowerLetter"/>
      <w:lvlText w:val="%2."/>
      <w:lvlJc w:val="left"/>
      <w:pPr>
        <w:ind w:left="1080" w:hanging="360"/>
      </w:pPr>
    </w:lvl>
    <w:lvl w:ilvl="2" w:tplc="E910B7F4" w:tentative="1">
      <w:start w:val="1"/>
      <w:numFmt w:val="lowerRoman"/>
      <w:lvlText w:val="%3."/>
      <w:lvlJc w:val="right"/>
      <w:pPr>
        <w:ind w:left="1800" w:hanging="180"/>
      </w:pPr>
    </w:lvl>
    <w:lvl w:ilvl="3" w:tplc="A1D4E830" w:tentative="1">
      <w:start w:val="1"/>
      <w:numFmt w:val="decimal"/>
      <w:lvlText w:val="%4."/>
      <w:lvlJc w:val="left"/>
      <w:pPr>
        <w:ind w:left="2520" w:hanging="360"/>
      </w:pPr>
    </w:lvl>
    <w:lvl w:ilvl="4" w:tplc="2864E9B6" w:tentative="1">
      <w:start w:val="1"/>
      <w:numFmt w:val="lowerLetter"/>
      <w:lvlText w:val="%5."/>
      <w:lvlJc w:val="left"/>
      <w:pPr>
        <w:ind w:left="3240" w:hanging="360"/>
      </w:pPr>
    </w:lvl>
    <w:lvl w:ilvl="5" w:tplc="8AEC169A" w:tentative="1">
      <w:start w:val="1"/>
      <w:numFmt w:val="lowerRoman"/>
      <w:lvlText w:val="%6."/>
      <w:lvlJc w:val="right"/>
      <w:pPr>
        <w:ind w:left="3960" w:hanging="180"/>
      </w:pPr>
    </w:lvl>
    <w:lvl w:ilvl="6" w:tplc="4F4A3B34" w:tentative="1">
      <w:start w:val="1"/>
      <w:numFmt w:val="decimal"/>
      <w:lvlText w:val="%7."/>
      <w:lvlJc w:val="left"/>
      <w:pPr>
        <w:ind w:left="4680" w:hanging="360"/>
      </w:pPr>
    </w:lvl>
    <w:lvl w:ilvl="7" w:tplc="8F4A9576" w:tentative="1">
      <w:start w:val="1"/>
      <w:numFmt w:val="lowerLetter"/>
      <w:lvlText w:val="%8."/>
      <w:lvlJc w:val="left"/>
      <w:pPr>
        <w:ind w:left="5400" w:hanging="360"/>
      </w:pPr>
    </w:lvl>
    <w:lvl w:ilvl="8" w:tplc="6426A5B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D43A10"/>
    <w:multiLevelType w:val="hybridMultilevel"/>
    <w:tmpl w:val="52FE5854"/>
    <w:lvl w:ilvl="0" w:tplc="D4B6F7D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7442A56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D41CF7B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B5AAA8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C89219B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3E2E5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F17CDBA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94D09B4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9A88013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8" w15:restartNumberingAfterBreak="0">
    <w:nsid w:val="2A635FFA"/>
    <w:multiLevelType w:val="multilevel"/>
    <w:tmpl w:val="B7D4D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E135BD9"/>
    <w:multiLevelType w:val="hybridMultilevel"/>
    <w:tmpl w:val="DAD6C0E0"/>
    <w:lvl w:ilvl="0" w:tplc="F71EC07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C15EE1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3A4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D21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DE11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A4CFB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E0B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6EC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1AFE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1E4CA30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C2CBE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DE32C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3A6CD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45007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6AE38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E0854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64286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0F2D6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3C6747E"/>
    <w:multiLevelType w:val="multilevel"/>
    <w:tmpl w:val="7522039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35A53501"/>
    <w:multiLevelType w:val="hybridMultilevel"/>
    <w:tmpl w:val="4D368E44"/>
    <w:lvl w:ilvl="0" w:tplc="417494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D866D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3EC2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D8836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98A2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0693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7E1A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BA89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3EAD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5" w15:restartNumberingAfterBreak="0">
    <w:nsid w:val="434F7669"/>
    <w:multiLevelType w:val="hybridMultilevel"/>
    <w:tmpl w:val="0CAC8D92"/>
    <w:lvl w:ilvl="0" w:tplc="A44CA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A64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DCE7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40F3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1005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7C50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AE3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0B0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E0C0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973158"/>
    <w:multiLevelType w:val="hybridMultilevel"/>
    <w:tmpl w:val="76D6512A"/>
    <w:lvl w:ilvl="0" w:tplc="A54285B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29CA51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9E1C0C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BDFE397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C18C90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021C5DF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259E976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2FD4424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197053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7" w15:restartNumberingAfterBreak="0">
    <w:nsid w:val="466C6371"/>
    <w:multiLevelType w:val="hybridMultilevel"/>
    <w:tmpl w:val="88CC5B52"/>
    <w:lvl w:ilvl="0" w:tplc="81340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4DD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CC13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ACC9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9853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2E12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5EAF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B882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CA3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4D6E2CF1"/>
    <w:multiLevelType w:val="hybridMultilevel"/>
    <w:tmpl w:val="F070AB10"/>
    <w:lvl w:ilvl="0" w:tplc="C88ADAF0">
      <w:start w:val="1"/>
      <w:numFmt w:val="decimal"/>
      <w:lvlText w:val="%1."/>
      <w:lvlJc w:val="left"/>
      <w:pPr>
        <w:ind w:left="720" w:hanging="360"/>
      </w:pPr>
    </w:lvl>
    <w:lvl w:ilvl="1" w:tplc="ED4AE200">
      <w:start w:val="1"/>
      <w:numFmt w:val="lowerLetter"/>
      <w:lvlText w:val="%2."/>
      <w:lvlJc w:val="left"/>
      <w:pPr>
        <w:ind w:left="1440" w:hanging="360"/>
      </w:pPr>
    </w:lvl>
    <w:lvl w:ilvl="2" w:tplc="A6FA3154">
      <w:start w:val="1"/>
      <w:numFmt w:val="lowerRoman"/>
      <w:lvlText w:val="%3."/>
      <w:lvlJc w:val="right"/>
      <w:pPr>
        <w:ind w:left="2160" w:hanging="180"/>
      </w:pPr>
    </w:lvl>
    <w:lvl w:ilvl="3" w:tplc="B2444892">
      <w:start w:val="1"/>
      <w:numFmt w:val="decimal"/>
      <w:lvlText w:val="%4."/>
      <w:lvlJc w:val="left"/>
      <w:pPr>
        <w:ind w:left="2880" w:hanging="360"/>
      </w:pPr>
    </w:lvl>
    <w:lvl w:ilvl="4" w:tplc="8968E07A">
      <w:start w:val="1"/>
      <w:numFmt w:val="lowerLetter"/>
      <w:lvlText w:val="%5."/>
      <w:lvlJc w:val="left"/>
      <w:pPr>
        <w:ind w:left="3600" w:hanging="360"/>
      </w:pPr>
    </w:lvl>
    <w:lvl w:ilvl="5" w:tplc="48BCC64E">
      <w:start w:val="1"/>
      <w:numFmt w:val="lowerRoman"/>
      <w:lvlText w:val="%6."/>
      <w:lvlJc w:val="right"/>
      <w:pPr>
        <w:ind w:left="4320" w:hanging="180"/>
      </w:pPr>
    </w:lvl>
    <w:lvl w:ilvl="6" w:tplc="4B149BA2">
      <w:start w:val="1"/>
      <w:numFmt w:val="decimal"/>
      <w:lvlText w:val="%7."/>
      <w:lvlJc w:val="left"/>
      <w:pPr>
        <w:ind w:left="5040" w:hanging="360"/>
      </w:pPr>
    </w:lvl>
    <w:lvl w:ilvl="7" w:tplc="1034F56E">
      <w:start w:val="1"/>
      <w:numFmt w:val="lowerLetter"/>
      <w:lvlText w:val="%8."/>
      <w:lvlJc w:val="left"/>
      <w:pPr>
        <w:ind w:left="5760" w:hanging="360"/>
      </w:pPr>
    </w:lvl>
    <w:lvl w:ilvl="8" w:tplc="1C66BA94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F54D5"/>
    <w:multiLevelType w:val="hybridMultilevel"/>
    <w:tmpl w:val="FFA0479C"/>
    <w:lvl w:ilvl="0" w:tplc="6C6287D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3842650" w:tentative="1">
      <w:start w:val="1"/>
      <w:numFmt w:val="lowerLetter"/>
      <w:lvlText w:val="%2."/>
      <w:lvlJc w:val="left"/>
      <w:pPr>
        <w:ind w:left="1440" w:hanging="360"/>
      </w:pPr>
    </w:lvl>
    <w:lvl w:ilvl="2" w:tplc="22C0ABA6" w:tentative="1">
      <w:start w:val="1"/>
      <w:numFmt w:val="lowerRoman"/>
      <w:lvlText w:val="%3."/>
      <w:lvlJc w:val="right"/>
      <w:pPr>
        <w:ind w:left="2160" w:hanging="180"/>
      </w:pPr>
    </w:lvl>
    <w:lvl w:ilvl="3" w:tplc="6F3E07E2" w:tentative="1">
      <w:start w:val="1"/>
      <w:numFmt w:val="decimal"/>
      <w:lvlText w:val="%4."/>
      <w:lvlJc w:val="left"/>
      <w:pPr>
        <w:ind w:left="2880" w:hanging="360"/>
      </w:pPr>
    </w:lvl>
    <w:lvl w:ilvl="4" w:tplc="DA30EE2C" w:tentative="1">
      <w:start w:val="1"/>
      <w:numFmt w:val="lowerLetter"/>
      <w:lvlText w:val="%5."/>
      <w:lvlJc w:val="left"/>
      <w:pPr>
        <w:ind w:left="3600" w:hanging="360"/>
      </w:pPr>
    </w:lvl>
    <w:lvl w:ilvl="5" w:tplc="961E712E" w:tentative="1">
      <w:start w:val="1"/>
      <w:numFmt w:val="lowerRoman"/>
      <w:lvlText w:val="%6."/>
      <w:lvlJc w:val="right"/>
      <w:pPr>
        <w:ind w:left="4320" w:hanging="180"/>
      </w:pPr>
    </w:lvl>
    <w:lvl w:ilvl="6" w:tplc="4F341630" w:tentative="1">
      <w:start w:val="1"/>
      <w:numFmt w:val="decimal"/>
      <w:lvlText w:val="%7."/>
      <w:lvlJc w:val="left"/>
      <w:pPr>
        <w:ind w:left="5040" w:hanging="360"/>
      </w:pPr>
    </w:lvl>
    <w:lvl w:ilvl="7" w:tplc="7D5C9216" w:tentative="1">
      <w:start w:val="1"/>
      <w:numFmt w:val="lowerLetter"/>
      <w:lvlText w:val="%8."/>
      <w:lvlJc w:val="left"/>
      <w:pPr>
        <w:ind w:left="5760" w:hanging="360"/>
      </w:pPr>
    </w:lvl>
    <w:lvl w:ilvl="8" w:tplc="EB746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AD246A"/>
    <w:multiLevelType w:val="hybridMultilevel"/>
    <w:tmpl w:val="87B25946"/>
    <w:lvl w:ilvl="0" w:tplc="6AB8A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60C9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EC80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8CB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CBE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8E8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3EC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CA65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BCF9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8663B"/>
    <w:multiLevelType w:val="hybridMultilevel"/>
    <w:tmpl w:val="FD16D9EC"/>
    <w:lvl w:ilvl="0" w:tplc="46F6E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FCC0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BC3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89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BEDE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3C3C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0B2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06C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38F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4" w15:restartNumberingAfterBreak="0">
    <w:nsid w:val="56C74A1D"/>
    <w:multiLevelType w:val="hybridMultilevel"/>
    <w:tmpl w:val="EBEC520C"/>
    <w:lvl w:ilvl="0" w:tplc="5EDC82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DE59F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0442CD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954AD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30C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E108B1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26A58F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DA6B3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392C40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FE1E53"/>
    <w:multiLevelType w:val="multilevel"/>
    <w:tmpl w:val="331626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8B56C73"/>
    <w:multiLevelType w:val="hybridMultilevel"/>
    <w:tmpl w:val="5BA42128"/>
    <w:lvl w:ilvl="0" w:tplc="1FE4BAD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01E9D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55C2F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F8AD0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6C1ED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0A63E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FAEE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0343A8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D043AE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B8E2CC0"/>
    <w:multiLevelType w:val="multilevel"/>
    <w:tmpl w:val="56B26CB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5E9077A7"/>
    <w:multiLevelType w:val="hybridMultilevel"/>
    <w:tmpl w:val="EEEED1D2"/>
    <w:lvl w:ilvl="0" w:tplc="F3AA6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F070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ACE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45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AAB0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B65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9663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88D8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7873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2" w15:restartNumberingAfterBreak="0">
    <w:nsid w:val="69E95A54"/>
    <w:multiLevelType w:val="hybridMultilevel"/>
    <w:tmpl w:val="3C18EFB0"/>
    <w:lvl w:ilvl="0" w:tplc="46E631D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3CCE18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4283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6E0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B89F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D00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67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9C07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D48AF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285CAE"/>
    <w:multiLevelType w:val="hybridMultilevel"/>
    <w:tmpl w:val="920A2574"/>
    <w:lvl w:ilvl="0" w:tplc="5066B7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BBEFF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04F9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70DD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58E7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EAB2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C89B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3524C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3A4A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6BF6169B"/>
    <w:multiLevelType w:val="multilevel"/>
    <w:tmpl w:val="8A7059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1211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6C5249A1"/>
    <w:multiLevelType w:val="hybridMultilevel"/>
    <w:tmpl w:val="E0826780"/>
    <w:lvl w:ilvl="0" w:tplc="65725A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0AB1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65058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B0B2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8C5C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6AA5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90C54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A6247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BCD2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C651F11"/>
    <w:multiLevelType w:val="hybridMultilevel"/>
    <w:tmpl w:val="B0C28ABC"/>
    <w:lvl w:ilvl="0" w:tplc="DD8E35BE">
      <w:start w:val="1"/>
      <w:numFmt w:val="bullet"/>
      <w:lvlText w:val=""/>
      <w:lvlJc w:val="left"/>
      <w:pPr>
        <w:ind w:left="588" w:hanging="360"/>
      </w:pPr>
      <w:rPr>
        <w:rFonts w:ascii="Symbol" w:hAnsi="Symbol" w:hint="default"/>
      </w:rPr>
    </w:lvl>
    <w:lvl w:ilvl="1" w:tplc="28B4FFC4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2" w:tplc="C49AE960" w:tentative="1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3" w:tplc="8C981C1C" w:tentative="1">
      <w:start w:val="1"/>
      <w:numFmt w:val="bullet"/>
      <w:lvlText w:val=""/>
      <w:lvlJc w:val="left"/>
      <w:pPr>
        <w:ind w:left="2748" w:hanging="360"/>
      </w:pPr>
      <w:rPr>
        <w:rFonts w:ascii="Symbol" w:hAnsi="Symbol" w:hint="default"/>
      </w:rPr>
    </w:lvl>
    <w:lvl w:ilvl="4" w:tplc="D138E41A" w:tentative="1">
      <w:start w:val="1"/>
      <w:numFmt w:val="bullet"/>
      <w:lvlText w:val="o"/>
      <w:lvlJc w:val="left"/>
      <w:pPr>
        <w:ind w:left="3468" w:hanging="360"/>
      </w:pPr>
      <w:rPr>
        <w:rFonts w:ascii="Courier New" w:hAnsi="Courier New" w:cs="Courier New" w:hint="default"/>
      </w:rPr>
    </w:lvl>
    <w:lvl w:ilvl="5" w:tplc="48D8E6BA" w:tentative="1">
      <w:start w:val="1"/>
      <w:numFmt w:val="bullet"/>
      <w:lvlText w:val=""/>
      <w:lvlJc w:val="left"/>
      <w:pPr>
        <w:ind w:left="4188" w:hanging="360"/>
      </w:pPr>
      <w:rPr>
        <w:rFonts w:ascii="Wingdings" w:hAnsi="Wingdings" w:hint="default"/>
      </w:rPr>
    </w:lvl>
    <w:lvl w:ilvl="6" w:tplc="1012EE9C" w:tentative="1">
      <w:start w:val="1"/>
      <w:numFmt w:val="bullet"/>
      <w:lvlText w:val=""/>
      <w:lvlJc w:val="left"/>
      <w:pPr>
        <w:ind w:left="4908" w:hanging="360"/>
      </w:pPr>
      <w:rPr>
        <w:rFonts w:ascii="Symbol" w:hAnsi="Symbol" w:hint="default"/>
      </w:rPr>
    </w:lvl>
    <w:lvl w:ilvl="7" w:tplc="99E09702" w:tentative="1">
      <w:start w:val="1"/>
      <w:numFmt w:val="bullet"/>
      <w:lvlText w:val="o"/>
      <w:lvlJc w:val="left"/>
      <w:pPr>
        <w:ind w:left="5628" w:hanging="360"/>
      </w:pPr>
      <w:rPr>
        <w:rFonts w:ascii="Courier New" w:hAnsi="Courier New" w:cs="Courier New" w:hint="default"/>
      </w:rPr>
    </w:lvl>
    <w:lvl w:ilvl="8" w:tplc="BB70555C" w:tentative="1">
      <w:start w:val="1"/>
      <w:numFmt w:val="bullet"/>
      <w:lvlText w:val=""/>
      <w:lvlJc w:val="left"/>
      <w:pPr>
        <w:ind w:left="6348" w:hanging="360"/>
      </w:pPr>
      <w:rPr>
        <w:rFonts w:ascii="Wingdings" w:hAnsi="Wingdings" w:hint="default"/>
      </w:rPr>
    </w:lvl>
  </w:abstractNum>
  <w:abstractNum w:abstractNumId="4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9" w15:restartNumberingAfterBreak="0">
    <w:nsid w:val="6F707B53"/>
    <w:multiLevelType w:val="hybridMultilevel"/>
    <w:tmpl w:val="F070AB10"/>
    <w:lvl w:ilvl="0" w:tplc="91E2359C">
      <w:start w:val="1"/>
      <w:numFmt w:val="decimal"/>
      <w:lvlText w:val="%1."/>
      <w:lvlJc w:val="left"/>
      <w:pPr>
        <w:ind w:left="720" w:hanging="360"/>
      </w:pPr>
    </w:lvl>
    <w:lvl w:ilvl="1" w:tplc="1938E404">
      <w:start w:val="1"/>
      <w:numFmt w:val="lowerLetter"/>
      <w:lvlText w:val="%2."/>
      <w:lvlJc w:val="left"/>
      <w:pPr>
        <w:ind w:left="1440" w:hanging="360"/>
      </w:pPr>
    </w:lvl>
    <w:lvl w:ilvl="2" w:tplc="2B24843A">
      <w:start w:val="1"/>
      <w:numFmt w:val="lowerRoman"/>
      <w:lvlText w:val="%3."/>
      <w:lvlJc w:val="right"/>
      <w:pPr>
        <w:ind w:left="2160" w:hanging="180"/>
      </w:pPr>
    </w:lvl>
    <w:lvl w:ilvl="3" w:tplc="2B9ED48C">
      <w:start w:val="1"/>
      <w:numFmt w:val="decimal"/>
      <w:lvlText w:val="%4."/>
      <w:lvlJc w:val="left"/>
      <w:pPr>
        <w:ind w:left="2880" w:hanging="360"/>
      </w:pPr>
    </w:lvl>
    <w:lvl w:ilvl="4" w:tplc="86EA5DEE">
      <w:start w:val="1"/>
      <w:numFmt w:val="lowerLetter"/>
      <w:lvlText w:val="%5."/>
      <w:lvlJc w:val="left"/>
      <w:pPr>
        <w:ind w:left="3600" w:hanging="360"/>
      </w:pPr>
    </w:lvl>
    <w:lvl w:ilvl="5" w:tplc="04C68680">
      <w:start w:val="1"/>
      <w:numFmt w:val="lowerRoman"/>
      <w:lvlText w:val="%6."/>
      <w:lvlJc w:val="right"/>
      <w:pPr>
        <w:ind w:left="4320" w:hanging="180"/>
      </w:pPr>
    </w:lvl>
    <w:lvl w:ilvl="6" w:tplc="57D02190">
      <w:start w:val="1"/>
      <w:numFmt w:val="decimal"/>
      <w:lvlText w:val="%7."/>
      <w:lvlJc w:val="left"/>
      <w:pPr>
        <w:ind w:left="5040" w:hanging="360"/>
      </w:pPr>
    </w:lvl>
    <w:lvl w:ilvl="7" w:tplc="E67EEBE6">
      <w:start w:val="1"/>
      <w:numFmt w:val="lowerLetter"/>
      <w:lvlText w:val="%8."/>
      <w:lvlJc w:val="left"/>
      <w:pPr>
        <w:ind w:left="5760" w:hanging="360"/>
      </w:pPr>
    </w:lvl>
    <w:lvl w:ilvl="8" w:tplc="5B8A0F76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9337D0"/>
    <w:multiLevelType w:val="hybridMultilevel"/>
    <w:tmpl w:val="B6C885E6"/>
    <w:lvl w:ilvl="0" w:tplc="13561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C411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E205C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BCB4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7E35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E9624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216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24D4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B6B7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09728D1"/>
    <w:multiLevelType w:val="hybridMultilevel"/>
    <w:tmpl w:val="35FA2828"/>
    <w:lvl w:ilvl="0" w:tplc="96BC4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A4F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0CFE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0A54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C46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DAD3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4824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081E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6606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AB50F1"/>
    <w:multiLevelType w:val="hybridMultilevel"/>
    <w:tmpl w:val="64CEA6CC"/>
    <w:lvl w:ilvl="0" w:tplc="7B0AD4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B5ECC9A" w:tentative="1">
      <w:start w:val="1"/>
      <w:numFmt w:val="lowerLetter"/>
      <w:lvlText w:val="%2."/>
      <w:lvlJc w:val="left"/>
      <w:pPr>
        <w:ind w:left="1440" w:hanging="360"/>
      </w:pPr>
    </w:lvl>
    <w:lvl w:ilvl="2" w:tplc="C650A060" w:tentative="1">
      <w:start w:val="1"/>
      <w:numFmt w:val="lowerRoman"/>
      <w:lvlText w:val="%3."/>
      <w:lvlJc w:val="right"/>
      <w:pPr>
        <w:ind w:left="2160" w:hanging="180"/>
      </w:pPr>
    </w:lvl>
    <w:lvl w:ilvl="3" w:tplc="2EE0B378" w:tentative="1">
      <w:start w:val="1"/>
      <w:numFmt w:val="decimal"/>
      <w:lvlText w:val="%4."/>
      <w:lvlJc w:val="left"/>
      <w:pPr>
        <w:ind w:left="2880" w:hanging="360"/>
      </w:pPr>
    </w:lvl>
    <w:lvl w:ilvl="4" w:tplc="B77EF534" w:tentative="1">
      <w:start w:val="1"/>
      <w:numFmt w:val="lowerLetter"/>
      <w:lvlText w:val="%5."/>
      <w:lvlJc w:val="left"/>
      <w:pPr>
        <w:ind w:left="3600" w:hanging="360"/>
      </w:pPr>
    </w:lvl>
    <w:lvl w:ilvl="5" w:tplc="74D23468" w:tentative="1">
      <w:start w:val="1"/>
      <w:numFmt w:val="lowerRoman"/>
      <w:lvlText w:val="%6."/>
      <w:lvlJc w:val="right"/>
      <w:pPr>
        <w:ind w:left="4320" w:hanging="180"/>
      </w:pPr>
    </w:lvl>
    <w:lvl w:ilvl="6" w:tplc="D4A0B690" w:tentative="1">
      <w:start w:val="1"/>
      <w:numFmt w:val="decimal"/>
      <w:lvlText w:val="%7."/>
      <w:lvlJc w:val="left"/>
      <w:pPr>
        <w:ind w:left="5040" w:hanging="360"/>
      </w:pPr>
    </w:lvl>
    <w:lvl w:ilvl="7" w:tplc="4476D372" w:tentative="1">
      <w:start w:val="1"/>
      <w:numFmt w:val="lowerLetter"/>
      <w:lvlText w:val="%8."/>
      <w:lvlJc w:val="left"/>
      <w:pPr>
        <w:ind w:left="5760" w:hanging="360"/>
      </w:pPr>
    </w:lvl>
    <w:lvl w:ilvl="8" w:tplc="5210BD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A71FC1"/>
    <w:multiLevelType w:val="hybridMultilevel"/>
    <w:tmpl w:val="D76CE3EC"/>
    <w:lvl w:ilvl="0" w:tplc="45CCF0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40F1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2C0E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3087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0416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5EFB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E637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8CE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FA38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1"/>
  </w:num>
  <w:num w:numId="2">
    <w:abstractNumId w:val="4"/>
  </w:num>
  <w:num w:numId="3">
    <w:abstractNumId w:val="40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41"/>
  </w:num>
  <w:num w:numId="7">
    <w:abstractNumId w:val="36"/>
  </w:num>
  <w:num w:numId="8">
    <w:abstractNumId w:val="20"/>
  </w:num>
  <w:num w:numId="9">
    <w:abstractNumId w:val="24"/>
  </w:num>
  <w:num w:numId="10">
    <w:abstractNumId w:val="52"/>
  </w:num>
  <w:num w:numId="11">
    <w:abstractNumId w:val="1"/>
  </w:num>
  <w:num w:numId="12">
    <w:abstractNumId w:val="44"/>
  </w:num>
  <w:num w:numId="13">
    <w:abstractNumId w:val="23"/>
  </w:num>
  <w:num w:numId="14">
    <w:abstractNumId w:val="15"/>
  </w:num>
  <w:num w:numId="15">
    <w:abstractNumId w:val="9"/>
  </w:num>
  <w:num w:numId="1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7">
    <w:abstractNumId w:val="48"/>
  </w:num>
  <w:num w:numId="18">
    <w:abstractNumId w:val="28"/>
  </w:num>
  <w:num w:numId="19">
    <w:abstractNumId w:val="33"/>
  </w:num>
  <w:num w:numId="20">
    <w:abstractNumId w:val="54"/>
  </w:num>
  <w:num w:numId="21">
    <w:abstractNumId w:val="39"/>
  </w:num>
  <w:num w:numId="22">
    <w:abstractNumId w:val="50"/>
  </w:num>
  <w:num w:numId="23">
    <w:abstractNumId w:val="42"/>
  </w:num>
  <w:num w:numId="24">
    <w:abstractNumId w:val="19"/>
  </w:num>
  <w:num w:numId="25">
    <w:abstractNumId w:val="50"/>
  </w:num>
  <w:num w:numId="26">
    <w:abstractNumId w:val="9"/>
  </w:num>
  <w:num w:numId="27">
    <w:abstractNumId w:val="16"/>
  </w:num>
  <w:num w:numId="28">
    <w:abstractNumId w:val="34"/>
  </w:num>
  <w:num w:numId="29">
    <w:abstractNumId w:val="25"/>
  </w:num>
  <w:num w:numId="30">
    <w:abstractNumId w:val="3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0"/>
  </w:num>
  <w:num w:numId="3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6"/>
  </w:num>
  <w:num w:numId="37">
    <w:abstractNumId w:val="38"/>
  </w:num>
  <w:num w:numId="38">
    <w:abstractNumId w:val="51"/>
  </w:num>
  <w:num w:numId="39">
    <w:abstractNumId w:val="47"/>
  </w:num>
  <w:num w:numId="40">
    <w:abstractNumId w:val="30"/>
  </w:num>
  <w:num w:numId="41">
    <w:abstractNumId w:val="2"/>
  </w:num>
  <w:num w:numId="42">
    <w:abstractNumId w:val="27"/>
  </w:num>
  <w:num w:numId="43">
    <w:abstractNumId w:val="13"/>
  </w:num>
  <w:num w:numId="44">
    <w:abstractNumId w:val="37"/>
  </w:num>
  <w:num w:numId="45">
    <w:abstractNumId w:val="22"/>
  </w:num>
  <w:num w:numId="46">
    <w:abstractNumId w:val="29"/>
  </w:num>
  <w:num w:numId="47">
    <w:abstractNumId w:val="49"/>
  </w:num>
  <w:num w:numId="48">
    <w:abstractNumId w:val="18"/>
  </w:num>
  <w:num w:numId="49">
    <w:abstractNumId w:val="45"/>
  </w:num>
  <w:num w:numId="50">
    <w:abstractNumId w:val="8"/>
  </w:num>
  <w:num w:numId="51">
    <w:abstractNumId w:val="46"/>
  </w:num>
  <w:num w:numId="52">
    <w:abstractNumId w:val="12"/>
  </w:num>
  <w:num w:numId="53">
    <w:abstractNumId w:val="17"/>
  </w:num>
  <w:num w:numId="54">
    <w:abstractNumId w:val="7"/>
  </w:num>
  <w:num w:numId="55">
    <w:abstractNumId w:val="3"/>
  </w:num>
  <w:num w:numId="56">
    <w:abstractNumId w:val="26"/>
  </w:num>
  <w:num w:numId="57">
    <w:abstractNumId w:val="53"/>
  </w:num>
  <w:num w:numId="58">
    <w:abstractNumId w:val="35"/>
  </w:num>
  <w:num w:numId="59">
    <w:abstractNumId w:val="43"/>
  </w:num>
  <w:num w:numId="60">
    <w:abstractNumId w:val="1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B1A"/>
    <w:rsid w:val="00000D62"/>
    <w:rsid w:val="00001587"/>
    <w:rsid w:val="00002F14"/>
    <w:rsid w:val="0000362A"/>
    <w:rsid w:val="00003AEF"/>
    <w:rsid w:val="00005701"/>
    <w:rsid w:val="00006A69"/>
    <w:rsid w:val="00007528"/>
    <w:rsid w:val="000077F7"/>
    <w:rsid w:val="0001010D"/>
    <w:rsid w:val="0001164F"/>
    <w:rsid w:val="000118A8"/>
    <w:rsid w:val="00014817"/>
    <w:rsid w:val="00014869"/>
    <w:rsid w:val="00014D59"/>
    <w:rsid w:val="000150D3"/>
    <w:rsid w:val="000166C1"/>
    <w:rsid w:val="0002006B"/>
    <w:rsid w:val="00020AE8"/>
    <w:rsid w:val="00020E0A"/>
    <w:rsid w:val="000212BB"/>
    <w:rsid w:val="00021890"/>
    <w:rsid w:val="00021C8C"/>
    <w:rsid w:val="00023150"/>
    <w:rsid w:val="00023A2C"/>
    <w:rsid w:val="000240D9"/>
    <w:rsid w:val="00025EBE"/>
    <w:rsid w:val="00026BF2"/>
    <w:rsid w:val="000271F6"/>
    <w:rsid w:val="00027812"/>
    <w:rsid w:val="00030291"/>
    <w:rsid w:val="00030445"/>
    <w:rsid w:val="000318C7"/>
    <w:rsid w:val="000324FE"/>
    <w:rsid w:val="00032884"/>
    <w:rsid w:val="0003329F"/>
    <w:rsid w:val="00033A3B"/>
    <w:rsid w:val="00033D26"/>
    <w:rsid w:val="00033FDB"/>
    <w:rsid w:val="000344F6"/>
    <w:rsid w:val="000415AD"/>
    <w:rsid w:val="0004194D"/>
    <w:rsid w:val="00042263"/>
    <w:rsid w:val="00043505"/>
    <w:rsid w:val="00043C70"/>
    <w:rsid w:val="00043E88"/>
    <w:rsid w:val="00044042"/>
    <w:rsid w:val="000455FE"/>
    <w:rsid w:val="000459E9"/>
    <w:rsid w:val="00045C65"/>
    <w:rsid w:val="000468FA"/>
    <w:rsid w:val="000474D2"/>
    <w:rsid w:val="00047876"/>
    <w:rsid w:val="000479C5"/>
    <w:rsid w:val="00050DFD"/>
    <w:rsid w:val="0005139E"/>
    <w:rsid w:val="00052ED4"/>
    <w:rsid w:val="00053809"/>
    <w:rsid w:val="00053914"/>
    <w:rsid w:val="00054756"/>
    <w:rsid w:val="0005497D"/>
    <w:rsid w:val="000551B7"/>
    <w:rsid w:val="000556C8"/>
    <w:rsid w:val="000560C5"/>
    <w:rsid w:val="00056C49"/>
    <w:rsid w:val="00056FE0"/>
    <w:rsid w:val="00057984"/>
    <w:rsid w:val="00057C80"/>
    <w:rsid w:val="00057D7D"/>
    <w:rsid w:val="00060090"/>
    <w:rsid w:val="000603C8"/>
    <w:rsid w:val="000608A4"/>
    <w:rsid w:val="00060AA1"/>
    <w:rsid w:val="00060B85"/>
    <w:rsid w:val="00061B7E"/>
    <w:rsid w:val="00061FEE"/>
    <w:rsid w:val="000631FD"/>
    <w:rsid w:val="000643D3"/>
    <w:rsid w:val="0006575F"/>
    <w:rsid w:val="0006615F"/>
    <w:rsid w:val="00067391"/>
    <w:rsid w:val="00067B16"/>
    <w:rsid w:val="00071165"/>
    <w:rsid w:val="000715FA"/>
    <w:rsid w:val="00071F8A"/>
    <w:rsid w:val="00073CA0"/>
    <w:rsid w:val="00073E04"/>
    <w:rsid w:val="0007401B"/>
    <w:rsid w:val="000741EE"/>
    <w:rsid w:val="000757B2"/>
    <w:rsid w:val="0007628D"/>
    <w:rsid w:val="00081DAB"/>
    <w:rsid w:val="00083178"/>
    <w:rsid w:val="00084B89"/>
    <w:rsid w:val="00085EAF"/>
    <w:rsid w:val="000871A0"/>
    <w:rsid w:val="0009012A"/>
    <w:rsid w:val="00090C74"/>
    <w:rsid w:val="000921B7"/>
    <w:rsid w:val="00092304"/>
    <w:rsid w:val="00092829"/>
    <w:rsid w:val="00092B09"/>
    <w:rsid w:val="0009351E"/>
    <w:rsid w:val="0009479A"/>
    <w:rsid w:val="00094AD6"/>
    <w:rsid w:val="00094F84"/>
    <w:rsid w:val="00095D61"/>
    <w:rsid w:val="00095E44"/>
    <w:rsid w:val="00096D8D"/>
    <w:rsid w:val="0009755A"/>
    <w:rsid w:val="00097695"/>
    <w:rsid w:val="000A1232"/>
    <w:rsid w:val="000A217A"/>
    <w:rsid w:val="000A30E5"/>
    <w:rsid w:val="000A3B7E"/>
    <w:rsid w:val="000A40D0"/>
    <w:rsid w:val="000A6E45"/>
    <w:rsid w:val="000A76D3"/>
    <w:rsid w:val="000B0097"/>
    <w:rsid w:val="000B101F"/>
    <w:rsid w:val="000B1D7A"/>
    <w:rsid w:val="000B1F4B"/>
    <w:rsid w:val="000B2F27"/>
    <w:rsid w:val="000B2F58"/>
    <w:rsid w:val="000B37A8"/>
    <w:rsid w:val="000B3C98"/>
    <w:rsid w:val="000B50E4"/>
    <w:rsid w:val="000B51D9"/>
    <w:rsid w:val="000B5937"/>
    <w:rsid w:val="000B5FA2"/>
    <w:rsid w:val="000B73CB"/>
    <w:rsid w:val="000B7845"/>
    <w:rsid w:val="000B7E87"/>
    <w:rsid w:val="000C03FB"/>
    <w:rsid w:val="000C12D1"/>
    <w:rsid w:val="000C308F"/>
    <w:rsid w:val="000C3A42"/>
    <w:rsid w:val="000C5A4E"/>
    <w:rsid w:val="000C5A79"/>
    <w:rsid w:val="000C635D"/>
    <w:rsid w:val="000C78A7"/>
    <w:rsid w:val="000C7EC8"/>
    <w:rsid w:val="000C7F49"/>
    <w:rsid w:val="000D1AEE"/>
    <w:rsid w:val="000D1F4F"/>
    <w:rsid w:val="000D3039"/>
    <w:rsid w:val="000D4D07"/>
    <w:rsid w:val="000D58EF"/>
    <w:rsid w:val="000D599D"/>
    <w:rsid w:val="000D7535"/>
    <w:rsid w:val="000E02FB"/>
    <w:rsid w:val="000E165D"/>
    <w:rsid w:val="000E1BAF"/>
    <w:rsid w:val="000E223E"/>
    <w:rsid w:val="000E2491"/>
    <w:rsid w:val="000E2EA9"/>
    <w:rsid w:val="000E46A3"/>
    <w:rsid w:val="000E4E88"/>
    <w:rsid w:val="000E5724"/>
    <w:rsid w:val="000E5726"/>
    <w:rsid w:val="000E677F"/>
    <w:rsid w:val="000E6C94"/>
    <w:rsid w:val="000F120E"/>
    <w:rsid w:val="000F15DE"/>
    <w:rsid w:val="000F1BB2"/>
    <w:rsid w:val="000F217A"/>
    <w:rsid w:val="000F2E7D"/>
    <w:rsid w:val="000F3B0D"/>
    <w:rsid w:val="000F3E49"/>
    <w:rsid w:val="000F3F94"/>
    <w:rsid w:val="000F4BF5"/>
    <w:rsid w:val="000F5235"/>
    <w:rsid w:val="000F5B21"/>
    <w:rsid w:val="0010163E"/>
    <w:rsid w:val="00101938"/>
    <w:rsid w:val="00101E9C"/>
    <w:rsid w:val="00103501"/>
    <w:rsid w:val="00103B2D"/>
    <w:rsid w:val="00103CD2"/>
    <w:rsid w:val="00104061"/>
    <w:rsid w:val="00106D2E"/>
    <w:rsid w:val="00107186"/>
    <w:rsid w:val="00107236"/>
    <w:rsid w:val="001074B3"/>
    <w:rsid w:val="001101A2"/>
    <w:rsid w:val="001106F7"/>
    <w:rsid w:val="001108A9"/>
    <w:rsid w:val="001111FD"/>
    <w:rsid w:val="00111D04"/>
    <w:rsid w:val="00112EDA"/>
    <w:rsid w:val="00114174"/>
    <w:rsid w:val="00114EED"/>
    <w:rsid w:val="00117B4A"/>
    <w:rsid w:val="00117C1D"/>
    <w:rsid w:val="001208F3"/>
    <w:rsid w:val="00121594"/>
    <w:rsid w:val="001223D8"/>
    <w:rsid w:val="00123688"/>
    <w:rsid w:val="00127F47"/>
    <w:rsid w:val="00130E67"/>
    <w:rsid w:val="00131545"/>
    <w:rsid w:val="00133400"/>
    <w:rsid w:val="00133572"/>
    <w:rsid w:val="0013386E"/>
    <w:rsid w:val="00134998"/>
    <w:rsid w:val="00134C96"/>
    <w:rsid w:val="00134CB2"/>
    <w:rsid w:val="00134D3A"/>
    <w:rsid w:val="00134E4A"/>
    <w:rsid w:val="00135EA3"/>
    <w:rsid w:val="001363FC"/>
    <w:rsid w:val="001364FB"/>
    <w:rsid w:val="001365F2"/>
    <w:rsid w:val="00136D7A"/>
    <w:rsid w:val="001374C5"/>
    <w:rsid w:val="00141470"/>
    <w:rsid w:val="00141540"/>
    <w:rsid w:val="001430CE"/>
    <w:rsid w:val="00143817"/>
    <w:rsid w:val="001449DF"/>
    <w:rsid w:val="00145347"/>
    <w:rsid w:val="0014569B"/>
    <w:rsid w:val="00145E22"/>
    <w:rsid w:val="001470E0"/>
    <w:rsid w:val="001470F1"/>
    <w:rsid w:val="00147515"/>
    <w:rsid w:val="00150060"/>
    <w:rsid w:val="00154C69"/>
    <w:rsid w:val="001552E1"/>
    <w:rsid w:val="0015615C"/>
    <w:rsid w:val="0015704C"/>
    <w:rsid w:val="00157895"/>
    <w:rsid w:val="001608D9"/>
    <w:rsid w:val="00161210"/>
    <w:rsid w:val="00161701"/>
    <w:rsid w:val="00161E87"/>
    <w:rsid w:val="00165327"/>
    <w:rsid w:val="0016566C"/>
    <w:rsid w:val="001656C0"/>
    <w:rsid w:val="001717B9"/>
    <w:rsid w:val="001727F0"/>
    <w:rsid w:val="00172B06"/>
    <w:rsid w:val="0017347E"/>
    <w:rsid w:val="00173DE1"/>
    <w:rsid w:val="00173F63"/>
    <w:rsid w:val="001750A6"/>
    <w:rsid w:val="001752D8"/>
    <w:rsid w:val="00175931"/>
    <w:rsid w:val="00176B25"/>
    <w:rsid w:val="0018059F"/>
    <w:rsid w:val="00181475"/>
    <w:rsid w:val="00181543"/>
    <w:rsid w:val="0018238B"/>
    <w:rsid w:val="00182C4E"/>
    <w:rsid w:val="00183419"/>
    <w:rsid w:val="001835FD"/>
    <w:rsid w:val="0018394A"/>
    <w:rsid w:val="00184DCC"/>
    <w:rsid w:val="00185131"/>
    <w:rsid w:val="0018534B"/>
    <w:rsid w:val="001865D6"/>
    <w:rsid w:val="00186A9D"/>
    <w:rsid w:val="00187224"/>
    <w:rsid w:val="00187360"/>
    <w:rsid w:val="001874A6"/>
    <w:rsid w:val="0018765B"/>
    <w:rsid w:val="00187F98"/>
    <w:rsid w:val="001904AE"/>
    <w:rsid w:val="00190913"/>
    <w:rsid w:val="0019236A"/>
    <w:rsid w:val="00192941"/>
    <w:rsid w:val="00193B21"/>
    <w:rsid w:val="00193DD3"/>
    <w:rsid w:val="001944A7"/>
    <w:rsid w:val="00194618"/>
    <w:rsid w:val="001948AA"/>
    <w:rsid w:val="00195F65"/>
    <w:rsid w:val="001975FC"/>
    <w:rsid w:val="001A07E2"/>
    <w:rsid w:val="001A0A5D"/>
    <w:rsid w:val="001A2018"/>
    <w:rsid w:val="001A56F1"/>
    <w:rsid w:val="001A5D0E"/>
    <w:rsid w:val="001A632A"/>
    <w:rsid w:val="001B01C8"/>
    <w:rsid w:val="001B0B52"/>
    <w:rsid w:val="001B13F6"/>
    <w:rsid w:val="001B1440"/>
    <w:rsid w:val="001B1747"/>
    <w:rsid w:val="001B1DBF"/>
    <w:rsid w:val="001B2991"/>
    <w:rsid w:val="001B2D44"/>
    <w:rsid w:val="001B3FB3"/>
    <w:rsid w:val="001B523B"/>
    <w:rsid w:val="001B7400"/>
    <w:rsid w:val="001B752A"/>
    <w:rsid w:val="001C12FB"/>
    <w:rsid w:val="001C26BD"/>
    <w:rsid w:val="001C2DB4"/>
    <w:rsid w:val="001C2DF1"/>
    <w:rsid w:val="001C3228"/>
    <w:rsid w:val="001C35E9"/>
    <w:rsid w:val="001C36BD"/>
    <w:rsid w:val="001C3733"/>
    <w:rsid w:val="001C4988"/>
    <w:rsid w:val="001C49B3"/>
    <w:rsid w:val="001C5B30"/>
    <w:rsid w:val="001C76A7"/>
    <w:rsid w:val="001D2953"/>
    <w:rsid w:val="001D3759"/>
    <w:rsid w:val="001D3C05"/>
    <w:rsid w:val="001D6AF4"/>
    <w:rsid w:val="001D740D"/>
    <w:rsid w:val="001D7AFF"/>
    <w:rsid w:val="001E0CC1"/>
    <w:rsid w:val="001E1C10"/>
    <w:rsid w:val="001E3CC0"/>
    <w:rsid w:val="001E5881"/>
    <w:rsid w:val="001E67CB"/>
    <w:rsid w:val="001E77C3"/>
    <w:rsid w:val="001E7E03"/>
    <w:rsid w:val="001F0767"/>
    <w:rsid w:val="001F090B"/>
    <w:rsid w:val="001F0B37"/>
    <w:rsid w:val="001F180A"/>
    <w:rsid w:val="001F1A28"/>
    <w:rsid w:val="001F1AD0"/>
    <w:rsid w:val="001F2154"/>
    <w:rsid w:val="001F2545"/>
    <w:rsid w:val="001F35E8"/>
    <w:rsid w:val="001F4014"/>
    <w:rsid w:val="001F445E"/>
    <w:rsid w:val="001F487A"/>
    <w:rsid w:val="001F6423"/>
    <w:rsid w:val="001F78B7"/>
    <w:rsid w:val="001F7C53"/>
    <w:rsid w:val="001F7EDA"/>
    <w:rsid w:val="0020041C"/>
    <w:rsid w:val="00201213"/>
    <w:rsid w:val="0020165E"/>
    <w:rsid w:val="00202104"/>
    <w:rsid w:val="0020272E"/>
    <w:rsid w:val="00202E50"/>
    <w:rsid w:val="00204AAB"/>
    <w:rsid w:val="0020513A"/>
    <w:rsid w:val="00205180"/>
    <w:rsid w:val="00205219"/>
    <w:rsid w:val="002055AC"/>
    <w:rsid w:val="00205DE5"/>
    <w:rsid w:val="00207F81"/>
    <w:rsid w:val="002109F4"/>
    <w:rsid w:val="00211FDA"/>
    <w:rsid w:val="002136DE"/>
    <w:rsid w:val="00215FDA"/>
    <w:rsid w:val="002160C2"/>
    <w:rsid w:val="00217981"/>
    <w:rsid w:val="00217FAD"/>
    <w:rsid w:val="00222BB9"/>
    <w:rsid w:val="0022311F"/>
    <w:rsid w:val="00223B38"/>
    <w:rsid w:val="002249BE"/>
    <w:rsid w:val="00225203"/>
    <w:rsid w:val="002258D6"/>
    <w:rsid w:val="002273B7"/>
    <w:rsid w:val="002274FB"/>
    <w:rsid w:val="002309D2"/>
    <w:rsid w:val="00230BE4"/>
    <w:rsid w:val="002311B0"/>
    <w:rsid w:val="00231B61"/>
    <w:rsid w:val="0023315B"/>
    <w:rsid w:val="00233C37"/>
    <w:rsid w:val="002347FE"/>
    <w:rsid w:val="00235567"/>
    <w:rsid w:val="00235633"/>
    <w:rsid w:val="00235777"/>
    <w:rsid w:val="00235EBB"/>
    <w:rsid w:val="002360D3"/>
    <w:rsid w:val="00236AFD"/>
    <w:rsid w:val="0024178D"/>
    <w:rsid w:val="00241DB6"/>
    <w:rsid w:val="002420A0"/>
    <w:rsid w:val="00243198"/>
    <w:rsid w:val="0024392B"/>
    <w:rsid w:val="00244CDA"/>
    <w:rsid w:val="002450C6"/>
    <w:rsid w:val="00245DCF"/>
    <w:rsid w:val="00245E3B"/>
    <w:rsid w:val="00246C65"/>
    <w:rsid w:val="00246EF4"/>
    <w:rsid w:val="0024721F"/>
    <w:rsid w:val="00251A10"/>
    <w:rsid w:val="0025258D"/>
    <w:rsid w:val="00252BFF"/>
    <w:rsid w:val="0025349D"/>
    <w:rsid w:val="00253732"/>
    <w:rsid w:val="002542A8"/>
    <w:rsid w:val="00260439"/>
    <w:rsid w:val="00260516"/>
    <w:rsid w:val="00260A11"/>
    <w:rsid w:val="00260C2E"/>
    <w:rsid w:val="00260D85"/>
    <w:rsid w:val="0026169A"/>
    <w:rsid w:val="00261A63"/>
    <w:rsid w:val="00262763"/>
    <w:rsid w:val="00263443"/>
    <w:rsid w:val="00264BEA"/>
    <w:rsid w:val="00265BC5"/>
    <w:rsid w:val="00265BE6"/>
    <w:rsid w:val="002668CB"/>
    <w:rsid w:val="00267850"/>
    <w:rsid w:val="002705AB"/>
    <w:rsid w:val="00271032"/>
    <w:rsid w:val="00271DEA"/>
    <w:rsid w:val="00273657"/>
    <w:rsid w:val="00273E3E"/>
    <w:rsid w:val="00274147"/>
    <w:rsid w:val="0027499B"/>
    <w:rsid w:val="00274E3F"/>
    <w:rsid w:val="00275189"/>
    <w:rsid w:val="002756DC"/>
    <w:rsid w:val="00276412"/>
    <w:rsid w:val="00276437"/>
    <w:rsid w:val="00280053"/>
    <w:rsid w:val="0028063F"/>
    <w:rsid w:val="00280740"/>
    <w:rsid w:val="00280F9E"/>
    <w:rsid w:val="00281256"/>
    <w:rsid w:val="00283B02"/>
    <w:rsid w:val="00283C5D"/>
    <w:rsid w:val="002844B0"/>
    <w:rsid w:val="00286322"/>
    <w:rsid w:val="00286392"/>
    <w:rsid w:val="0028718E"/>
    <w:rsid w:val="002910DC"/>
    <w:rsid w:val="00291CFE"/>
    <w:rsid w:val="002922BB"/>
    <w:rsid w:val="00295567"/>
    <w:rsid w:val="00295EC5"/>
    <w:rsid w:val="00296A16"/>
    <w:rsid w:val="00296B03"/>
    <w:rsid w:val="00296C1F"/>
    <w:rsid w:val="002977A4"/>
    <w:rsid w:val="00297BCB"/>
    <w:rsid w:val="002A3140"/>
    <w:rsid w:val="002A41E6"/>
    <w:rsid w:val="002A44C8"/>
    <w:rsid w:val="002A46EB"/>
    <w:rsid w:val="002A4B52"/>
    <w:rsid w:val="002A532F"/>
    <w:rsid w:val="002A545A"/>
    <w:rsid w:val="002A5D98"/>
    <w:rsid w:val="002A5E48"/>
    <w:rsid w:val="002A73EE"/>
    <w:rsid w:val="002B0059"/>
    <w:rsid w:val="002B0455"/>
    <w:rsid w:val="002B22FF"/>
    <w:rsid w:val="002B25C4"/>
    <w:rsid w:val="002B261C"/>
    <w:rsid w:val="002B2BEE"/>
    <w:rsid w:val="002B33A4"/>
    <w:rsid w:val="002B35C5"/>
    <w:rsid w:val="002B3935"/>
    <w:rsid w:val="002B406A"/>
    <w:rsid w:val="002B41D4"/>
    <w:rsid w:val="002B524A"/>
    <w:rsid w:val="002B543F"/>
    <w:rsid w:val="002B5E89"/>
    <w:rsid w:val="002B6165"/>
    <w:rsid w:val="002B6FF1"/>
    <w:rsid w:val="002B7D73"/>
    <w:rsid w:val="002C0443"/>
    <w:rsid w:val="002C0662"/>
    <w:rsid w:val="002C06E3"/>
    <w:rsid w:val="002C0801"/>
    <w:rsid w:val="002C12A4"/>
    <w:rsid w:val="002C145F"/>
    <w:rsid w:val="002C33B3"/>
    <w:rsid w:val="002C363D"/>
    <w:rsid w:val="002C44B0"/>
    <w:rsid w:val="002C46A7"/>
    <w:rsid w:val="002C4995"/>
    <w:rsid w:val="002C4E07"/>
    <w:rsid w:val="002C5577"/>
    <w:rsid w:val="002C7413"/>
    <w:rsid w:val="002D0586"/>
    <w:rsid w:val="002D1023"/>
    <w:rsid w:val="002D1459"/>
    <w:rsid w:val="002D1470"/>
    <w:rsid w:val="002D21CF"/>
    <w:rsid w:val="002D3DB7"/>
    <w:rsid w:val="002D4705"/>
    <w:rsid w:val="002D4F4D"/>
    <w:rsid w:val="002D5B65"/>
    <w:rsid w:val="002D5D74"/>
    <w:rsid w:val="002D6396"/>
    <w:rsid w:val="002D7E5E"/>
    <w:rsid w:val="002E0563"/>
    <w:rsid w:val="002E0601"/>
    <w:rsid w:val="002E07BA"/>
    <w:rsid w:val="002E07EF"/>
    <w:rsid w:val="002E0D06"/>
    <w:rsid w:val="002E1810"/>
    <w:rsid w:val="002E420F"/>
    <w:rsid w:val="002E44D3"/>
    <w:rsid w:val="002E4E94"/>
    <w:rsid w:val="002E5ED8"/>
    <w:rsid w:val="002E5F11"/>
    <w:rsid w:val="002F1F28"/>
    <w:rsid w:val="002F3BA1"/>
    <w:rsid w:val="002F43CA"/>
    <w:rsid w:val="002F57AA"/>
    <w:rsid w:val="002F6EF7"/>
    <w:rsid w:val="002F714C"/>
    <w:rsid w:val="002F77BF"/>
    <w:rsid w:val="003004A2"/>
    <w:rsid w:val="00300A22"/>
    <w:rsid w:val="00300C88"/>
    <w:rsid w:val="003020CD"/>
    <w:rsid w:val="00303DD5"/>
    <w:rsid w:val="00304C37"/>
    <w:rsid w:val="00305183"/>
    <w:rsid w:val="00305555"/>
    <w:rsid w:val="003069C3"/>
    <w:rsid w:val="00306E94"/>
    <w:rsid w:val="00307B74"/>
    <w:rsid w:val="00310764"/>
    <w:rsid w:val="00310DFB"/>
    <w:rsid w:val="00310E54"/>
    <w:rsid w:val="00311BFD"/>
    <w:rsid w:val="00311E75"/>
    <w:rsid w:val="00312641"/>
    <w:rsid w:val="003130C6"/>
    <w:rsid w:val="0031372A"/>
    <w:rsid w:val="00313D5B"/>
    <w:rsid w:val="00314718"/>
    <w:rsid w:val="0031488A"/>
    <w:rsid w:val="003175E1"/>
    <w:rsid w:val="00320203"/>
    <w:rsid w:val="00322002"/>
    <w:rsid w:val="00322202"/>
    <w:rsid w:val="003233ED"/>
    <w:rsid w:val="00324101"/>
    <w:rsid w:val="003242B1"/>
    <w:rsid w:val="003247B0"/>
    <w:rsid w:val="00325E81"/>
    <w:rsid w:val="00326948"/>
    <w:rsid w:val="00327052"/>
    <w:rsid w:val="00331990"/>
    <w:rsid w:val="00333B73"/>
    <w:rsid w:val="00334085"/>
    <w:rsid w:val="0033486D"/>
    <w:rsid w:val="00335228"/>
    <w:rsid w:val="003367C4"/>
    <w:rsid w:val="00336D8E"/>
    <w:rsid w:val="003372AD"/>
    <w:rsid w:val="003376B3"/>
    <w:rsid w:val="003410EB"/>
    <w:rsid w:val="0034299F"/>
    <w:rsid w:val="00342DBA"/>
    <w:rsid w:val="00345F79"/>
    <w:rsid w:val="00345F9C"/>
    <w:rsid w:val="00347776"/>
    <w:rsid w:val="00350E91"/>
    <w:rsid w:val="00351A91"/>
    <w:rsid w:val="00351E03"/>
    <w:rsid w:val="00351F95"/>
    <w:rsid w:val="003520C4"/>
    <w:rsid w:val="003533AE"/>
    <w:rsid w:val="0035570A"/>
    <w:rsid w:val="00355E14"/>
    <w:rsid w:val="0035750C"/>
    <w:rsid w:val="00357C5E"/>
    <w:rsid w:val="003608BD"/>
    <w:rsid w:val="00360C04"/>
    <w:rsid w:val="00361280"/>
    <w:rsid w:val="003615F1"/>
    <w:rsid w:val="00361A6E"/>
    <w:rsid w:val="00362569"/>
    <w:rsid w:val="003626AF"/>
    <w:rsid w:val="0036350F"/>
    <w:rsid w:val="00363D7F"/>
    <w:rsid w:val="0036655E"/>
    <w:rsid w:val="00366769"/>
    <w:rsid w:val="003673F5"/>
    <w:rsid w:val="00367C66"/>
    <w:rsid w:val="003700B2"/>
    <w:rsid w:val="0037070C"/>
    <w:rsid w:val="003717B7"/>
    <w:rsid w:val="0037233D"/>
    <w:rsid w:val="003736EF"/>
    <w:rsid w:val="003737E3"/>
    <w:rsid w:val="0037438E"/>
    <w:rsid w:val="0037646E"/>
    <w:rsid w:val="00376751"/>
    <w:rsid w:val="00380A1A"/>
    <w:rsid w:val="00380D80"/>
    <w:rsid w:val="00381373"/>
    <w:rsid w:val="0038500E"/>
    <w:rsid w:val="003860FD"/>
    <w:rsid w:val="00386A95"/>
    <w:rsid w:val="0038761D"/>
    <w:rsid w:val="00387AD2"/>
    <w:rsid w:val="003904FD"/>
    <w:rsid w:val="003906F8"/>
    <w:rsid w:val="00392F31"/>
    <w:rsid w:val="003935EE"/>
    <w:rsid w:val="00393EE9"/>
    <w:rsid w:val="0039408A"/>
    <w:rsid w:val="003945F5"/>
    <w:rsid w:val="0039673D"/>
    <w:rsid w:val="003975DA"/>
    <w:rsid w:val="00397893"/>
    <w:rsid w:val="00397945"/>
    <w:rsid w:val="003A04EE"/>
    <w:rsid w:val="003A2407"/>
    <w:rsid w:val="003A2CF0"/>
    <w:rsid w:val="003A33D3"/>
    <w:rsid w:val="003A3880"/>
    <w:rsid w:val="003A4B52"/>
    <w:rsid w:val="003A5BC5"/>
    <w:rsid w:val="003A5D55"/>
    <w:rsid w:val="003A75E6"/>
    <w:rsid w:val="003B100E"/>
    <w:rsid w:val="003B11F9"/>
    <w:rsid w:val="003B2458"/>
    <w:rsid w:val="003B255B"/>
    <w:rsid w:val="003B3317"/>
    <w:rsid w:val="003B403F"/>
    <w:rsid w:val="003B4B2F"/>
    <w:rsid w:val="003B4C50"/>
    <w:rsid w:val="003B52D4"/>
    <w:rsid w:val="003B587C"/>
    <w:rsid w:val="003B5F86"/>
    <w:rsid w:val="003B6867"/>
    <w:rsid w:val="003B7956"/>
    <w:rsid w:val="003C0AF0"/>
    <w:rsid w:val="003C0C80"/>
    <w:rsid w:val="003C1CA5"/>
    <w:rsid w:val="003C1EC7"/>
    <w:rsid w:val="003C3D8E"/>
    <w:rsid w:val="003C5E61"/>
    <w:rsid w:val="003C64A0"/>
    <w:rsid w:val="003C6F0B"/>
    <w:rsid w:val="003C7BA3"/>
    <w:rsid w:val="003D3642"/>
    <w:rsid w:val="003D44DC"/>
    <w:rsid w:val="003D4626"/>
    <w:rsid w:val="003D4781"/>
    <w:rsid w:val="003D4E9C"/>
    <w:rsid w:val="003D5EE8"/>
    <w:rsid w:val="003D620C"/>
    <w:rsid w:val="003E0176"/>
    <w:rsid w:val="003E0222"/>
    <w:rsid w:val="003E064E"/>
    <w:rsid w:val="003E0957"/>
    <w:rsid w:val="003E0D78"/>
    <w:rsid w:val="003E0E0C"/>
    <w:rsid w:val="003E1CB1"/>
    <w:rsid w:val="003E3A1D"/>
    <w:rsid w:val="003E4AF9"/>
    <w:rsid w:val="003E5861"/>
    <w:rsid w:val="003E6572"/>
    <w:rsid w:val="003E6BBF"/>
    <w:rsid w:val="003E6CA0"/>
    <w:rsid w:val="003E785D"/>
    <w:rsid w:val="003F011B"/>
    <w:rsid w:val="003F0B78"/>
    <w:rsid w:val="003F0C7E"/>
    <w:rsid w:val="003F1F41"/>
    <w:rsid w:val="003F2F51"/>
    <w:rsid w:val="003F2FDE"/>
    <w:rsid w:val="003F330B"/>
    <w:rsid w:val="003F39F5"/>
    <w:rsid w:val="003F58B9"/>
    <w:rsid w:val="003F6FDF"/>
    <w:rsid w:val="004016F5"/>
    <w:rsid w:val="00403F91"/>
    <w:rsid w:val="004045AA"/>
    <w:rsid w:val="0040549A"/>
    <w:rsid w:val="00405CC9"/>
    <w:rsid w:val="0040711E"/>
    <w:rsid w:val="00407406"/>
    <w:rsid w:val="00407D67"/>
    <w:rsid w:val="00412450"/>
    <w:rsid w:val="004131BB"/>
    <w:rsid w:val="004138DE"/>
    <w:rsid w:val="004138E7"/>
    <w:rsid w:val="00413B39"/>
    <w:rsid w:val="00413B81"/>
    <w:rsid w:val="00414B2F"/>
    <w:rsid w:val="004154EB"/>
    <w:rsid w:val="00415E58"/>
    <w:rsid w:val="00416231"/>
    <w:rsid w:val="00420368"/>
    <w:rsid w:val="004208AB"/>
    <w:rsid w:val="0042146D"/>
    <w:rsid w:val="004219EF"/>
    <w:rsid w:val="00421A72"/>
    <w:rsid w:val="004223AA"/>
    <w:rsid w:val="00422AB0"/>
    <w:rsid w:val="004242EB"/>
    <w:rsid w:val="00424348"/>
    <w:rsid w:val="00424FC6"/>
    <w:rsid w:val="004257E7"/>
    <w:rsid w:val="00426CD9"/>
    <w:rsid w:val="00430280"/>
    <w:rsid w:val="004304FB"/>
    <w:rsid w:val="00430FEB"/>
    <w:rsid w:val="004310EE"/>
    <w:rsid w:val="00432061"/>
    <w:rsid w:val="00432DB1"/>
    <w:rsid w:val="00433677"/>
    <w:rsid w:val="00433856"/>
    <w:rsid w:val="00433F45"/>
    <w:rsid w:val="0043408B"/>
    <w:rsid w:val="004340D5"/>
    <w:rsid w:val="00434880"/>
    <w:rsid w:val="00434A21"/>
    <w:rsid w:val="0043526D"/>
    <w:rsid w:val="0043585E"/>
    <w:rsid w:val="0043735C"/>
    <w:rsid w:val="004379E2"/>
    <w:rsid w:val="00443A9B"/>
    <w:rsid w:val="00444649"/>
    <w:rsid w:val="00444BEA"/>
    <w:rsid w:val="004460E9"/>
    <w:rsid w:val="00447B6F"/>
    <w:rsid w:val="00450D41"/>
    <w:rsid w:val="00453060"/>
    <w:rsid w:val="00453623"/>
    <w:rsid w:val="00453C11"/>
    <w:rsid w:val="004557B0"/>
    <w:rsid w:val="00455FA2"/>
    <w:rsid w:val="00456921"/>
    <w:rsid w:val="0045746A"/>
    <w:rsid w:val="00457946"/>
    <w:rsid w:val="00457D8B"/>
    <w:rsid w:val="00457E13"/>
    <w:rsid w:val="00460A17"/>
    <w:rsid w:val="0046120A"/>
    <w:rsid w:val="00461CBA"/>
    <w:rsid w:val="00462F79"/>
    <w:rsid w:val="00463438"/>
    <w:rsid w:val="00463ECE"/>
    <w:rsid w:val="00465388"/>
    <w:rsid w:val="00467108"/>
    <w:rsid w:val="004677C9"/>
    <w:rsid w:val="00470CB5"/>
    <w:rsid w:val="00471EAB"/>
    <w:rsid w:val="004723EE"/>
    <w:rsid w:val="00474198"/>
    <w:rsid w:val="00475A92"/>
    <w:rsid w:val="00475CB6"/>
    <w:rsid w:val="00476F82"/>
    <w:rsid w:val="00477BB9"/>
    <w:rsid w:val="00481C7B"/>
    <w:rsid w:val="00485501"/>
    <w:rsid w:val="004859EE"/>
    <w:rsid w:val="004863D4"/>
    <w:rsid w:val="00487366"/>
    <w:rsid w:val="004873E4"/>
    <w:rsid w:val="0048758B"/>
    <w:rsid w:val="0049072C"/>
    <w:rsid w:val="00490A3B"/>
    <w:rsid w:val="00490FD1"/>
    <w:rsid w:val="00491AD2"/>
    <w:rsid w:val="00491B53"/>
    <w:rsid w:val="00492473"/>
    <w:rsid w:val="004935C0"/>
    <w:rsid w:val="00493B43"/>
    <w:rsid w:val="00493CAD"/>
    <w:rsid w:val="00494EB1"/>
    <w:rsid w:val="00496414"/>
    <w:rsid w:val="004966C6"/>
    <w:rsid w:val="00497A38"/>
    <w:rsid w:val="004A102C"/>
    <w:rsid w:val="004A1178"/>
    <w:rsid w:val="004A337D"/>
    <w:rsid w:val="004A45BD"/>
    <w:rsid w:val="004A4656"/>
    <w:rsid w:val="004A4736"/>
    <w:rsid w:val="004A5963"/>
    <w:rsid w:val="004A5F28"/>
    <w:rsid w:val="004A66A7"/>
    <w:rsid w:val="004A6D4F"/>
    <w:rsid w:val="004A77B0"/>
    <w:rsid w:val="004A7AE4"/>
    <w:rsid w:val="004B08A9"/>
    <w:rsid w:val="004B1CED"/>
    <w:rsid w:val="004B249F"/>
    <w:rsid w:val="004B2F8C"/>
    <w:rsid w:val="004B34A7"/>
    <w:rsid w:val="004B3B06"/>
    <w:rsid w:val="004B3ED5"/>
    <w:rsid w:val="004B401B"/>
    <w:rsid w:val="004B40DE"/>
    <w:rsid w:val="004B4643"/>
    <w:rsid w:val="004B5D0E"/>
    <w:rsid w:val="004B7F67"/>
    <w:rsid w:val="004C018E"/>
    <w:rsid w:val="004C02AD"/>
    <w:rsid w:val="004C06BE"/>
    <w:rsid w:val="004C0938"/>
    <w:rsid w:val="004C130D"/>
    <w:rsid w:val="004C1994"/>
    <w:rsid w:val="004C2C7C"/>
    <w:rsid w:val="004C37E9"/>
    <w:rsid w:val="004C5CE5"/>
    <w:rsid w:val="004C6535"/>
    <w:rsid w:val="004C70FC"/>
    <w:rsid w:val="004C7E8A"/>
    <w:rsid w:val="004D022C"/>
    <w:rsid w:val="004D214C"/>
    <w:rsid w:val="004D2675"/>
    <w:rsid w:val="004D4080"/>
    <w:rsid w:val="004D5593"/>
    <w:rsid w:val="004D6605"/>
    <w:rsid w:val="004E0067"/>
    <w:rsid w:val="004E05FD"/>
    <w:rsid w:val="004E1A0D"/>
    <w:rsid w:val="004E1B20"/>
    <w:rsid w:val="004E23F5"/>
    <w:rsid w:val="004E366C"/>
    <w:rsid w:val="004E42C1"/>
    <w:rsid w:val="004E4B27"/>
    <w:rsid w:val="004E5418"/>
    <w:rsid w:val="004E5F5F"/>
    <w:rsid w:val="004E63E5"/>
    <w:rsid w:val="004E6A47"/>
    <w:rsid w:val="004E6B76"/>
    <w:rsid w:val="004E6C29"/>
    <w:rsid w:val="004F0D57"/>
    <w:rsid w:val="004F1437"/>
    <w:rsid w:val="004F3540"/>
    <w:rsid w:val="004F4FE2"/>
    <w:rsid w:val="004F52DB"/>
    <w:rsid w:val="004F5624"/>
    <w:rsid w:val="004F5BE3"/>
    <w:rsid w:val="004F5DA4"/>
    <w:rsid w:val="004F62B2"/>
    <w:rsid w:val="004F6424"/>
    <w:rsid w:val="004F6F75"/>
    <w:rsid w:val="004F7340"/>
    <w:rsid w:val="004F7936"/>
    <w:rsid w:val="00502419"/>
    <w:rsid w:val="005031B4"/>
    <w:rsid w:val="005040CD"/>
    <w:rsid w:val="00504229"/>
    <w:rsid w:val="00505229"/>
    <w:rsid w:val="005072BF"/>
    <w:rsid w:val="0050773F"/>
    <w:rsid w:val="00507F98"/>
    <w:rsid w:val="0051055F"/>
    <w:rsid w:val="005108A3"/>
    <w:rsid w:val="00510DB5"/>
    <w:rsid w:val="00510F6E"/>
    <w:rsid w:val="00511422"/>
    <w:rsid w:val="005118AE"/>
    <w:rsid w:val="00511B54"/>
    <w:rsid w:val="0051212F"/>
    <w:rsid w:val="0051264D"/>
    <w:rsid w:val="0051587A"/>
    <w:rsid w:val="005158FA"/>
    <w:rsid w:val="005169AD"/>
    <w:rsid w:val="005208B9"/>
    <w:rsid w:val="005221F0"/>
    <w:rsid w:val="005233AE"/>
    <w:rsid w:val="005238ED"/>
    <w:rsid w:val="00524807"/>
    <w:rsid w:val="005252FE"/>
    <w:rsid w:val="005257A1"/>
    <w:rsid w:val="00525EE1"/>
    <w:rsid w:val="00525FF9"/>
    <w:rsid w:val="0052677B"/>
    <w:rsid w:val="00527533"/>
    <w:rsid w:val="00532B37"/>
    <w:rsid w:val="00532C41"/>
    <w:rsid w:val="00532D3F"/>
    <w:rsid w:val="0053386D"/>
    <w:rsid w:val="00533902"/>
    <w:rsid w:val="00533FC0"/>
    <w:rsid w:val="00534700"/>
    <w:rsid w:val="00536377"/>
    <w:rsid w:val="0053791F"/>
    <w:rsid w:val="00537AEA"/>
    <w:rsid w:val="00537C14"/>
    <w:rsid w:val="005402EC"/>
    <w:rsid w:val="005422B9"/>
    <w:rsid w:val="005448F7"/>
    <w:rsid w:val="0054519B"/>
    <w:rsid w:val="00546159"/>
    <w:rsid w:val="00546622"/>
    <w:rsid w:val="00547538"/>
    <w:rsid w:val="00547714"/>
    <w:rsid w:val="0055105F"/>
    <w:rsid w:val="00553BFA"/>
    <w:rsid w:val="005547AA"/>
    <w:rsid w:val="00554D05"/>
    <w:rsid w:val="0055596B"/>
    <w:rsid w:val="00556137"/>
    <w:rsid w:val="005574AA"/>
    <w:rsid w:val="00557741"/>
    <w:rsid w:val="00557FE2"/>
    <w:rsid w:val="005601EF"/>
    <w:rsid w:val="00560728"/>
    <w:rsid w:val="0056077E"/>
    <w:rsid w:val="0056096E"/>
    <w:rsid w:val="00560EDA"/>
    <w:rsid w:val="005614A6"/>
    <w:rsid w:val="005629EE"/>
    <w:rsid w:val="00563EC3"/>
    <w:rsid w:val="005648FA"/>
    <w:rsid w:val="00564C60"/>
    <w:rsid w:val="00564D50"/>
    <w:rsid w:val="00567346"/>
    <w:rsid w:val="0056770B"/>
    <w:rsid w:val="0057150A"/>
    <w:rsid w:val="00572F47"/>
    <w:rsid w:val="0057371B"/>
    <w:rsid w:val="00575EB8"/>
    <w:rsid w:val="00575F1F"/>
    <w:rsid w:val="0057613A"/>
    <w:rsid w:val="00580582"/>
    <w:rsid w:val="00582689"/>
    <w:rsid w:val="0058281A"/>
    <w:rsid w:val="00582A9B"/>
    <w:rsid w:val="005832AB"/>
    <w:rsid w:val="0058381A"/>
    <w:rsid w:val="005839DF"/>
    <w:rsid w:val="00583B30"/>
    <w:rsid w:val="0058437C"/>
    <w:rsid w:val="00585138"/>
    <w:rsid w:val="00586308"/>
    <w:rsid w:val="00587A1F"/>
    <w:rsid w:val="00590380"/>
    <w:rsid w:val="00590742"/>
    <w:rsid w:val="0059076A"/>
    <w:rsid w:val="00590BBB"/>
    <w:rsid w:val="005935F4"/>
    <w:rsid w:val="00593E0A"/>
    <w:rsid w:val="005947E7"/>
    <w:rsid w:val="00595140"/>
    <w:rsid w:val="005971B0"/>
    <w:rsid w:val="005A1142"/>
    <w:rsid w:val="005A167F"/>
    <w:rsid w:val="005A1B3A"/>
    <w:rsid w:val="005A346E"/>
    <w:rsid w:val="005A38A4"/>
    <w:rsid w:val="005A722A"/>
    <w:rsid w:val="005A73CF"/>
    <w:rsid w:val="005B2F59"/>
    <w:rsid w:val="005B3EB1"/>
    <w:rsid w:val="005B3F6F"/>
    <w:rsid w:val="005B5A67"/>
    <w:rsid w:val="005B5D6D"/>
    <w:rsid w:val="005B6769"/>
    <w:rsid w:val="005B798B"/>
    <w:rsid w:val="005B7A0D"/>
    <w:rsid w:val="005C0DCC"/>
    <w:rsid w:val="005C0FA3"/>
    <w:rsid w:val="005C1FAE"/>
    <w:rsid w:val="005C39E8"/>
    <w:rsid w:val="005C5660"/>
    <w:rsid w:val="005C650F"/>
    <w:rsid w:val="005C6776"/>
    <w:rsid w:val="005C71E4"/>
    <w:rsid w:val="005C72E3"/>
    <w:rsid w:val="005C7F13"/>
    <w:rsid w:val="005D11B2"/>
    <w:rsid w:val="005D1755"/>
    <w:rsid w:val="005D1E40"/>
    <w:rsid w:val="005D28FD"/>
    <w:rsid w:val="005D4B68"/>
    <w:rsid w:val="005D7CF7"/>
    <w:rsid w:val="005E11C1"/>
    <w:rsid w:val="005E1D2B"/>
    <w:rsid w:val="005E2563"/>
    <w:rsid w:val="005E394C"/>
    <w:rsid w:val="005E3B9A"/>
    <w:rsid w:val="005E42BF"/>
    <w:rsid w:val="005E4E70"/>
    <w:rsid w:val="005E65BB"/>
    <w:rsid w:val="005F03FB"/>
    <w:rsid w:val="005F0DA0"/>
    <w:rsid w:val="005F1572"/>
    <w:rsid w:val="005F270F"/>
    <w:rsid w:val="005F2767"/>
    <w:rsid w:val="005F29D1"/>
    <w:rsid w:val="005F34CB"/>
    <w:rsid w:val="005F4790"/>
    <w:rsid w:val="005F4914"/>
    <w:rsid w:val="005F52E4"/>
    <w:rsid w:val="005F62B7"/>
    <w:rsid w:val="005F67FC"/>
    <w:rsid w:val="005F6869"/>
    <w:rsid w:val="005F6BB9"/>
    <w:rsid w:val="00601E9C"/>
    <w:rsid w:val="00603148"/>
    <w:rsid w:val="006040C8"/>
    <w:rsid w:val="0060563B"/>
    <w:rsid w:val="00606FC7"/>
    <w:rsid w:val="0060762D"/>
    <w:rsid w:val="00607884"/>
    <w:rsid w:val="00610456"/>
    <w:rsid w:val="00610A25"/>
    <w:rsid w:val="0061126B"/>
    <w:rsid w:val="00611473"/>
    <w:rsid w:val="00611B36"/>
    <w:rsid w:val="00611ED2"/>
    <w:rsid w:val="006127AB"/>
    <w:rsid w:val="00612A24"/>
    <w:rsid w:val="00612C47"/>
    <w:rsid w:val="00613A34"/>
    <w:rsid w:val="00615ADA"/>
    <w:rsid w:val="00617C62"/>
    <w:rsid w:val="00620553"/>
    <w:rsid w:val="0062103A"/>
    <w:rsid w:val="00621ECC"/>
    <w:rsid w:val="0062203C"/>
    <w:rsid w:val="006221CD"/>
    <w:rsid w:val="00622220"/>
    <w:rsid w:val="00622C1E"/>
    <w:rsid w:val="00623005"/>
    <w:rsid w:val="00626195"/>
    <w:rsid w:val="006266A9"/>
    <w:rsid w:val="0062B987"/>
    <w:rsid w:val="00630093"/>
    <w:rsid w:val="00630426"/>
    <w:rsid w:val="006316C1"/>
    <w:rsid w:val="00631ED4"/>
    <w:rsid w:val="00632A14"/>
    <w:rsid w:val="00633103"/>
    <w:rsid w:val="00633BC7"/>
    <w:rsid w:val="00634D94"/>
    <w:rsid w:val="0063598F"/>
    <w:rsid w:val="00635AC7"/>
    <w:rsid w:val="00635E9C"/>
    <w:rsid w:val="00636243"/>
    <w:rsid w:val="00636326"/>
    <w:rsid w:val="0063753F"/>
    <w:rsid w:val="00637B41"/>
    <w:rsid w:val="00641101"/>
    <w:rsid w:val="006414EE"/>
    <w:rsid w:val="0064173A"/>
    <w:rsid w:val="00641D1A"/>
    <w:rsid w:val="00642524"/>
    <w:rsid w:val="006425F2"/>
    <w:rsid w:val="00642BF3"/>
    <w:rsid w:val="00642D0A"/>
    <w:rsid w:val="00645435"/>
    <w:rsid w:val="0064630E"/>
    <w:rsid w:val="00646FE1"/>
    <w:rsid w:val="00647075"/>
    <w:rsid w:val="00647F9C"/>
    <w:rsid w:val="0065164D"/>
    <w:rsid w:val="0065581D"/>
    <w:rsid w:val="00655C2F"/>
    <w:rsid w:val="0065744D"/>
    <w:rsid w:val="00657780"/>
    <w:rsid w:val="00660403"/>
    <w:rsid w:val="00661140"/>
    <w:rsid w:val="0066383D"/>
    <w:rsid w:val="00666598"/>
    <w:rsid w:val="006671D2"/>
    <w:rsid w:val="00671064"/>
    <w:rsid w:val="006710DD"/>
    <w:rsid w:val="00671137"/>
    <w:rsid w:val="00671FC9"/>
    <w:rsid w:val="00672C42"/>
    <w:rsid w:val="00673200"/>
    <w:rsid w:val="00673E47"/>
    <w:rsid w:val="00674492"/>
    <w:rsid w:val="0067501E"/>
    <w:rsid w:val="006773D2"/>
    <w:rsid w:val="00680581"/>
    <w:rsid w:val="00680A56"/>
    <w:rsid w:val="00681A25"/>
    <w:rsid w:val="00681A41"/>
    <w:rsid w:val="006821B2"/>
    <w:rsid w:val="006838C0"/>
    <w:rsid w:val="00685856"/>
    <w:rsid w:val="00685901"/>
    <w:rsid w:val="00685BB9"/>
    <w:rsid w:val="00687E06"/>
    <w:rsid w:val="00690127"/>
    <w:rsid w:val="00691BFF"/>
    <w:rsid w:val="006926C7"/>
    <w:rsid w:val="0069452A"/>
    <w:rsid w:val="006953C1"/>
    <w:rsid w:val="00695C17"/>
    <w:rsid w:val="00696D0B"/>
    <w:rsid w:val="00696EB2"/>
    <w:rsid w:val="0069741A"/>
    <w:rsid w:val="00697CC7"/>
    <w:rsid w:val="006A06E5"/>
    <w:rsid w:val="006A0DEA"/>
    <w:rsid w:val="006A16E9"/>
    <w:rsid w:val="006A3347"/>
    <w:rsid w:val="006A40BD"/>
    <w:rsid w:val="006A4813"/>
    <w:rsid w:val="006A5450"/>
    <w:rsid w:val="006B0199"/>
    <w:rsid w:val="006B0A32"/>
    <w:rsid w:val="006B0BD8"/>
    <w:rsid w:val="006B226B"/>
    <w:rsid w:val="006B289F"/>
    <w:rsid w:val="006B4557"/>
    <w:rsid w:val="006C0251"/>
    <w:rsid w:val="006C0320"/>
    <w:rsid w:val="006C0602"/>
    <w:rsid w:val="006C15FD"/>
    <w:rsid w:val="006C2B9A"/>
    <w:rsid w:val="006C3382"/>
    <w:rsid w:val="006C37DC"/>
    <w:rsid w:val="006C39BB"/>
    <w:rsid w:val="006C4257"/>
    <w:rsid w:val="006C4502"/>
    <w:rsid w:val="006C6114"/>
    <w:rsid w:val="006D2288"/>
    <w:rsid w:val="006D306A"/>
    <w:rsid w:val="006D3AC9"/>
    <w:rsid w:val="006D3D6C"/>
    <w:rsid w:val="006D4464"/>
    <w:rsid w:val="006D4502"/>
    <w:rsid w:val="006D5E91"/>
    <w:rsid w:val="006D6460"/>
    <w:rsid w:val="006D7E87"/>
    <w:rsid w:val="006E0815"/>
    <w:rsid w:val="006E14E6"/>
    <w:rsid w:val="006E18D7"/>
    <w:rsid w:val="006E1AEE"/>
    <w:rsid w:val="006E2F52"/>
    <w:rsid w:val="006E32A9"/>
    <w:rsid w:val="006E3B9C"/>
    <w:rsid w:val="006E3FFD"/>
    <w:rsid w:val="006E4E35"/>
    <w:rsid w:val="006E51A2"/>
    <w:rsid w:val="006E52CA"/>
    <w:rsid w:val="006E5BCA"/>
    <w:rsid w:val="006E5CFF"/>
    <w:rsid w:val="006E5FA7"/>
    <w:rsid w:val="006E7A57"/>
    <w:rsid w:val="006F0DE2"/>
    <w:rsid w:val="006F11BD"/>
    <w:rsid w:val="006F1F72"/>
    <w:rsid w:val="006F25B4"/>
    <w:rsid w:val="006F2BB4"/>
    <w:rsid w:val="006F32C7"/>
    <w:rsid w:val="006F3392"/>
    <w:rsid w:val="006F3495"/>
    <w:rsid w:val="006F417D"/>
    <w:rsid w:val="006F460B"/>
    <w:rsid w:val="006F4993"/>
    <w:rsid w:val="006F5C83"/>
    <w:rsid w:val="006F67CC"/>
    <w:rsid w:val="006F6B89"/>
    <w:rsid w:val="006F7167"/>
    <w:rsid w:val="00701C2D"/>
    <w:rsid w:val="00701CFB"/>
    <w:rsid w:val="00702162"/>
    <w:rsid w:val="007021DF"/>
    <w:rsid w:val="00702426"/>
    <w:rsid w:val="00703930"/>
    <w:rsid w:val="00704638"/>
    <w:rsid w:val="007050D9"/>
    <w:rsid w:val="00705A4F"/>
    <w:rsid w:val="00705BAD"/>
    <w:rsid w:val="0070610E"/>
    <w:rsid w:val="0070682F"/>
    <w:rsid w:val="0070764F"/>
    <w:rsid w:val="00707759"/>
    <w:rsid w:val="00710081"/>
    <w:rsid w:val="00710B0D"/>
    <w:rsid w:val="00710F34"/>
    <w:rsid w:val="007121E2"/>
    <w:rsid w:val="00712472"/>
    <w:rsid w:val="00712B66"/>
    <w:rsid w:val="00713CB5"/>
    <w:rsid w:val="00713ED1"/>
    <w:rsid w:val="00714E3F"/>
    <w:rsid w:val="0071558B"/>
    <w:rsid w:val="00715F84"/>
    <w:rsid w:val="0071776A"/>
    <w:rsid w:val="00721189"/>
    <w:rsid w:val="007221C3"/>
    <w:rsid w:val="007227E4"/>
    <w:rsid w:val="00722F2C"/>
    <w:rsid w:val="007254D1"/>
    <w:rsid w:val="00725B32"/>
    <w:rsid w:val="00725B3C"/>
    <w:rsid w:val="00725B7A"/>
    <w:rsid w:val="00726DAC"/>
    <w:rsid w:val="00731F1C"/>
    <w:rsid w:val="007329FE"/>
    <w:rsid w:val="00733D54"/>
    <w:rsid w:val="007345FB"/>
    <w:rsid w:val="00734CEE"/>
    <w:rsid w:val="007369AA"/>
    <w:rsid w:val="00736A4F"/>
    <w:rsid w:val="00737753"/>
    <w:rsid w:val="00737768"/>
    <w:rsid w:val="00737BBF"/>
    <w:rsid w:val="00737FFA"/>
    <w:rsid w:val="00740BB8"/>
    <w:rsid w:val="00740CE9"/>
    <w:rsid w:val="007428E3"/>
    <w:rsid w:val="00742F13"/>
    <w:rsid w:val="0074394E"/>
    <w:rsid w:val="00743AB1"/>
    <w:rsid w:val="00743C94"/>
    <w:rsid w:val="0074422D"/>
    <w:rsid w:val="0074591D"/>
    <w:rsid w:val="00750D0A"/>
    <w:rsid w:val="007514A2"/>
    <w:rsid w:val="00751648"/>
    <w:rsid w:val="00751D93"/>
    <w:rsid w:val="00752300"/>
    <w:rsid w:val="00752CFA"/>
    <w:rsid w:val="00753BF5"/>
    <w:rsid w:val="00753DF0"/>
    <w:rsid w:val="007546F8"/>
    <w:rsid w:val="00754947"/>
    <w:rsid w:val="007554E7"/>
    <w:rsid w:val="0075579B"/>
    <w:rsid w:val="00755BAB"/>
    <w:rsid w:val="0075702D"/>
    <w:rsid w:val="0076080E"/>
    <w:rsid w:val="007609CB"/>
    <w:rsid w:val="00763128"/>
    <w:rsid w:val="0076411D"/>
    <w:rsid w:val="007670AD"/>
    <w:rsid w:val="007670F8"/>
    <w:rsid w:val="007671D4"/>
    <w:rsid w:val="00770A85"/>
    <w:rsid w:val="00772F6A"/>
    <w:rsid w:val="00773DC9"/>
    <w:rsid w:val="00774F60"/>
    <w:rsid w:val="0077572E"/>
    <w:rsid w:val="007759C0"/>
    <w:rsid w:val="00776C68"/>
    <w:rsid w:val="007775B3"/>
    <w:rsid w:val="00777BAE"/>
    <w:rsid w:val="00777BE4"/>
    <w:rsid w:val="0078031B"/>
    <w:rsid w:val="007806DD"/>
    <w:rsid w:val="00784F44"/>
    <w:rsid w:val="00785A9A"/>
    <w:rsid w:val="00786672"/>
    <w:rsid w:val="007870BF"/>
    <w:rsid w:val="007872CF"/>
    <w:rsid w:val="00787827"/>
    <w:rsid w:val="007906CB"/>
    <w:rsid w:val="00790779"/>
    <w:rsid w:val="00790785"/>
    <w:rsid w:val="0079102E"/>
    <w:rsid w:val="0079201C"/>
    <w:rsid w:val="0079307F"/>
    <w:rsid w:val="007940C5"/>
    <w:rsid w:val="007947C4"/>
    <w:rsid w:val="00795540"/>
    <w:rsid w:val="00795812"/>
    <w:rsid w:val="00795CE1"/>
    <w:rsid w:val="0079603A"/>
    <w:rsid w:val="00796AF4"/>
    <w:rsid w:val="007A0646"/>
    <w:rsid w:val="007A06AC"/>
    <w:rsid w:val="007A1389"/>
    <w:rsid w:val="007A1B2F"/>
    <w:rsid w:val="007A3475"/>
    <w:rsid w:val="007A4538"/>
    <w:rsid w:val="007A4636"/>
    <w:rsid w:val="007A5719"/>
    <w:rsid w:val="007A58E9"/>
    <w:rsid w:val="007A61E9"/>
    <w:rsid w:val="007A6A37"/>
    <w:rsid w:val="007A7377"/>
    <w:rsid w:val="007B00D8"/>
    <w:rsid w:val="007B1014"/>
    <w:rsid w:val="007B103F"/>
    <w:rsid w:val="007B125C"/>
    <w:rsid w:val="007B1484"/>
    <w:rsid w:val="007B152F"/>
    <w:rsid w:val="007B1A10"/>
    <w:rsid w:val="007B1D59"/>
    <w:rsid w:val="007B1EF6"/>
    <w:rsid w:val="007B2666"/>
    <w:rsid w:val="007B31AB"/>
    <w:rsid w:val="007B3268"/>
    <w:rsid w:val="007B3638"/>
    <w:rsid w:val="007B3716"/>
    <w:rsid w:val="007B37F1"/>
    <w:rsid w:val="007B42D3"/>
    <w:rsid w:val="007B46D9"/>
    <w:rsid w:val="007B5B13"/>
    <w:rsid w:val="007B6659"/>
    <w:rsid w:val="007B6C39"/>
    <w:rsid w:val="007B76AB"/>
    <w:rsid w:val="007B7DBD"/>
    <w:rsid w:val="007C09EA"/>
    <w:rsid w:val="007C2575"/>
    <w:rsid w:val="007C264B"/>
    <w:rsid w:val="007C3532"/>
    <w:rsid w:val="007C3BFA"/>
    <w:rsid w:val="007C3DCA"/>
    <w:rsid w:val="007C4087"/>
    <w:rsid w:val="007C4598"/>
    <w:rsid w:val="007C45D3"/>
    <w:rsid w:val="007C597B"/>
    <w:rsid w:val="007C760C"/>
    <w:rsid w:val="007D08FD"/>
    <w:rsid w:val="007D1171"/>
    <w:rsid w:val="007D1584"/>
    <w:rsid w:val="007D2044"/>
    <w:rsid w:val="007D3F27"/>
    <w:rsid w:val="007D487C"/>
    <w:rsid w:val="007D4E1D"/>
    <w:rsid w:val="007D4F33"/>
    <w:rsid w:val="007D554B"/>
    <w:rsid w:val="007D65C7"/>
    <w:rsid w:val="007D74D2"/>
    <w:rsid w:val="007D79B5"/>
    <w:rsid w:val="007E0A9C"/>
    <w:rsid w:val="007E2334"/>
    <w:rsid w:val="007E23CE"/>
    <w:rsid w:val="007E2A07"/>
    <w:rsid w:val="007E2CE7"/>
    <w:rsid w:val="007E2E59"/>
    <w:rsid w:val="007E43D0"/>
    <w:rsid w:val="007E4F00"/>
    <w:rsid w:val="007E54F8"/>
    <w:rsid w:val="007E5987"/>
    <w:rsid w:val="007E5BD8"/>
    <w:rsid w:val="007E5E63"/>
    <w:rsid w:val="007E6055"/>
    <w:rsid w:val="007E6182"/>
    <w:rsid w:val="007E72DF"/>
    <w:rsid w:val="007E7BF9"/>
    <w:rsid w:val="007F02BC"/>
    <w:rsid w:val="007F0984"/>
    <w:rsid w:val="007F1906"/>
    <w:rsid w:val="007F1D17"/>
    <w:rsid w:val="007F20D7"/>
    <w:rsid w:val="007F2E65"/>
    <w:rsid w:val="007F3BDC"/>
    <w:rsid w:val="007F4398"/>
    <w:rsid w:val="007F43BA"/>
    <w:rsid w:val="007F45D1"/>
    <w:rsid w:val="007F5613"/>
    <w:rsid w:val="007F64BE"/>
    <w:rsid w:val="007F6919"/>
    <w:rsid w:val="007F6DC3"/>
    <w:rsid w:val="007F7270"/>
    <w:rsid w:val="007F7B2A"/>
    <w:rsid w:val="008006B4"/>
    <w:rsid w:val="008015B6"/>
    <w:rsid w:val="008018D4"/>
    <w:rsid w:val="00803A99"/>
    <w:rsid w:val="00803FD4"/>
    <w:rsid w:val="0080481C"/>
    <w:rsid w:val="00804C54"/>
    <w:rsid w:val="008056DD"/>
    <w:rsid w:val="008062D5"/>
    <w:rsid w:val="008063CB"/>
    <w:rsid w:val="00806C38"/>
    <w:rsid w:val="008108EA"/>
    <w:rsid w:val="0081104C"/>
    <w:rsid w:val="00811930"/>
    <w:rsid w:val="008121F2"/>
    <w:rsid w:val="00812D16"/>
    <w:rsid w:val="0081321B"/>
    <w:rsid w:val="00815613"/>
    <w:rsid w:val="00816AD8"/>
    <w:rsid w:val="00816C51"/>
    <w:rsid w:val="0082105A"/>
    <w:rsid w:val="00821865"/>
    <w:rsid w:val="0082187E"/>
    <w:rsid w:val="008225EB"/>
    <w:rsid w:val="0082327D"/>
    <w:rsid w:val="0082370A"/>
    <w:rsid w:val="0082424A"/>
    <w:rsid w:val="0082433D"/>
    <w:rsid w:val="008246F4"/>
    <w:rsid w:val="0082571F"/>
    <w:rsid w:val="00826509"/>
    <w:rsid w:val="0082702A"/>
    <w:rsid w:val="008305E4"/>
    <w:rsid w:val="00833183"/>
    <w:rsid w:val="0083354D"/>
    <w:rsid w:val="008340B2"/>
    <w:rsid w:val="0083561B"/>
    <w:rsid w:val="00835E86"/>
    <w:rsid w:val="00837551"/>
    <w:rsid w:val="00837D78"/>
    <w:rsid w:val="00840D79"/>
    <w:rsid w:val="00842939"/>
    <w:rsid w:val="00842A21"/>
    <w:rsid w:val="008433D6"/>
    <w:rsid w:val="00845B94"/>
    <w:rsid w:val="00845DAD"/>
    <w:rsid w:val="00846827"/>
    <w:rsid w:val="0084799B"/>
    <w:rsid w:val="008501AE"/>
    <w:rsid w:val="0085101C"/>
    <w:rsid w:val="00851377"/>
    <w:rsid w:val="008540A9"/>
    <w:rsid w:val="0085437C"/>
    <w:rsid w:val="00854503"/>
    <w:rsid w:val="00854B2F"/>
    <w:rsid w:val="00855481"/>
    <w:rsid w:val="00856354"/>
    <w:rsid w:val="008568E1"/>
    <w:rsid w:val="00856BE9"/>
    <w:rsid w:val="008578F8"/>
    <w:rsid w:val="00860566"/>
    <w:rsid w:val="00860DEB"/>
    <w:rsid w:val="0086129A"/>
    <w:rsid w:val="0086150A"/>
    <w:rsid w:val="0086165C"/>
    <w:rsid w:val="00861B26"/>
    <w:rsid w:val="0086204B"/>
    <w:rsid w:val="00862E20"/>
    <w:rsid w:val="00862EED"/>
    <w:rsid w:val="0086339A"/>
    <w:rsid w:val="008642EE"/>
    <w:rsid w:val="008643FC"/>
    <w:rsid w:val="0086472B"/>
    <w:rsid w:val="008649B9"/>
    <w:rsid w:val="00864FDB"/>
    <w:rsid w:val="0086784F"/>
    <w:rsid w:val="00870394"/>
    <w:rsid w:val="0087073B"/>
    <w:rsid w:val="008716CA"/>
    <w:rsid w:val="00873093"/>
    <w:rsid w:val="00873769"/>
    <w:rsid w:val="00873967"/>
    <w:rsid w:val="008743BB"/>
    <w:rsid w:val="00875948"/>
    <w:rsid w:val="00875A1B"/>
    <w:rsid w:val="00875E1B"/>
    <w:rsid w:val="008770D4"/>
    <w:rsid w:val="008772C5"/>
    <w:rsid w:val="008800E5"/>
    <w:rsid w:val="008811A6"/>
    <w:rsid w:val="0088127F"/>
    <w:rsid w:val="008815EF"/>
    <w:rsid w:val="008823CB"/>
    <w:rsid w:val="00883ED5"/>
    <w:rsid w:val="00884C14"/>
    <w:rsid w:val="00885273"/>
    <w:rsid w:val="00885F2C"/>
    <w:rsid w:val="00886386"/>
    <w:rsid w:val="008863E3"/>
    <w:rsid w:val="0088701C"/>
    <w:rsid w:val="00887B35"/>
    <w:rsid w:val="00891A3A"/>
    <w:rsid w:val="00892459"/>
    <w:rsid w:val="008929AA"/>
    <w:rsid w:val="00892AA5"/>
    <w:rsid w:val="0089499B"/>
    <w:rsid w:val="00894ACA"/>
    <w:rsid w:val="00894EC5"/>
    <w:rsid w:val="00895F14"/>
    <w:rsid w:val="00896357"/>
    <w:rsid w:val="00896658"/>
    <w:rsid w:val="008967B5"/>
    <w:rsid w:val="00896A0F"/>
    <w:rsid w:val="00896CBF"/>
    <w:rsid w:val="00897327"/>
    <w:rsid w:val="00897F5E"/>
    <w:rsid w:val="008A03AC"/>
    <w:rsid w:val="008A1008"/>
    <w:rsid w:val="008A1DF0"/>
    <w:rsid w:val="008A298A"/>
    <w:rsid w:val="008A305C"/>
    <w:rsid w:val="008A345A"/>
    <w:rsid w:val="008A3DB9"/>
    <w:rsid w:val="008A59A5"/>
    <w:rsid w:val="008A65B4"/>
    <w:rsid w:val="008A6A5C"/>
    <w:rsid w:val="008A7316"/>
    <w:rsid w:val="008A7794"/>
    <w:rsid w:val="008B09DB"/>
    <w:rsid w:val="008B0B48"/>
    <w:rsid w:val="008B10D8"/>
    <w:rsid w:val="008B4A1C"/>
    <w:rsid w:val="008B500A"/>
    <w:rsid w:val="008B515D"/>
    <w:rsid w:val="008B5A94"/>
    <w:rsid w:val="008C090B"/>
    <w:rsid w:val="008C1610"/>
    <w:rsid w:val="008C20B0"/>
    <w:rsid w:val="008C2F1E"/>
    <w:rsid w:val="008C30E5"/>
    <w:rsid w:val="008C3288"/>
    <w:rsid w:val="008C34F4"/>
    <w:rsid w:val="008C3B5B"/>
    <w:rsid w:val="008C409F"/>
    <w:rsid w:val="008C4858"/>
    <w:rsid w:val="008C4FA1"/>
    <w:rsid w:val="008C5300"/>
    <w:rsid w:val="008C5306"/>
    <w:rsid w:val="008C602D"/>
    <w:rsid w:val="008C6BCC"/>
    <w:rsid w:val="008C79D5"/>
    <w:rsid w:val="008D098D"/>
    <w:rsid w:val="008D135A"/>
    <w:rsid w:val="008D2205"/>
    <w:rsid w:val="008D2331"/>
    <w:rsid w:val="008D3175"/>
    <w:rsid w:val="008D347F"/>
    <w:rsid w:val="008D35AD"/>
    <w:rsid w:val="008D36CD"/>
    <w:rsid w:val="008D4380"/>
    <w:rsid w:val="008D463F"/>
    <w:rsid w:val="008D48D1"/>
    <w:rsid w:val="008D5CFB"/>
    <w:rsid w:val="008D64E1"/>
    <w:rsid w:val="008D6BE8"/>
    <w:rsid w:val="008E026D"/>
    <w:rsid w:val="008E052C"/>
    <w:rsid w:val="008E0984"/>
    <w:rsid w:val="008E0BBD"/>
    <w:rsid w:val="008E1864"/>
    <w:rsid w:val="008E27E9"/>
    <w:rsid w:val="008E42DE"/>
    <w:rsid w:val="008F0DE3"/>
    <w:rsid w:val="008F212F"/>
    <w:rsid w:val="008F2C49"/>
    <w:rsid w:val="008F36F0"/>
    <w:rsid w:val="008F5D84"/>
    <w:rsid w:val="008F6541"/>
    <w:rsid w:val="008F66BC"/>
    <w:rsid w:val="008F6919"/>
    <w:rsid w:val="008F7CFF"/>
    <w:rsid w:val="008F7ED1"/>
    <w:rsid w:val="00900382"/>
    <w:rsid w:val="00901C65"/>
    <w:rsid w:val="00901C8D"/>
    <w:rsid w:val="00901D0B"/>
    <w:rsid w:val="009028A8"/>
    <w:rsid w:val="00904A4D"/>
    <w:rsid w:val="00905448"/>
    <w:rsid w:val="00905643"/>
    <w:rsid w:val="00905840"/>
    <w:rsid w:val="00905EE9"/>
    <w:rsid w:val="009065F4"/>
    <w:rsid w:val="00906BBA"/>
    <w:rsid w:val="009075A7"/>
    <w:rsid w:val="00907DFB"/>
    <w:rsid w:val="00910624"/>
    <w:rsid w:val="00910C2B"/>
    <w:rsid w:val="00910F79"/>
    <w:rsid w:val="00910FBA"/>
    <w:rsid w:val="00910FD4"/>
    <w:rsid w:val="00911D39"/>
    <w:rsid w:val="00912B9F"/>
    <w:rsid w:val="00914067"/>
    <w:rsid w:val="009153A2"/>
    <w:rsid w:val="00915CD0"/>
    <w:rsid w:val="00915E80"/>
    <w:rsid w:val="00917C0F"/>
    <w:rsid w:val="0092040E"/>
    <w:rsid w:val="00920A9A"/>
    <w:rsid w:val="00920C6C"/>
    <w:rsid w:val="00920CB5"/>
    <w:rsid w:val="00921897"/>
    <w:rsid w:val="00921C6D"/>
    <w:rsid w:val="009227D9"/>
    <w:rsid w:val="00923C44"/>
    <w:rsid w:val="009257EB"/>
    <w:rsid w:val="00926F1F"/>
    <w:rsid w:val="00927791"/>
    <w:rsid w:val="00927F13"/>
    <w:rsid w:val="00930607"/>
    <w:rsid w:val="00930D0A"/>
    <w:rsid w:val="009314C7"/>
    <w:rsid w:val="009317E1"/>
    <w:rsid w:val="00931F17"/>
    <w:rsid w:val="0093269E"/>
    <w:rsid w:val="009329BA"/>
    <w:rsid w:val="0093304D"/>
    <w:rsid w:val="00934370"/>
    <w:rsid w:val="00934391"/>
    <w:rsid w:val="00934E99"/>
    <w:rsid w:val="00935ED0"/>
    <w:rsid w:val="00936939"/>
    <w:rsid w:val="0094053B"/>
    <w:rsid w:val="0094192D"/>
    <w:rsid w:val="00942040"/>
    <w:rsid w:val="009427BD"/>
    <w:rsid w:val="009429DD"/>
    <w:rsid w:val="00942C9F"/>
    <w:rsid w:val="00942E3E"/>
    <w:rsid w:val="00943246"/>
    <w:rsid w:val="00943686"/>
    <w:rsid w:val="00943C33"/>
    <w:rsid w:val="00943F98"/>
    <w:rsid w:val="00944458"/>
    <w:rsid w:val="00944490"/>
    <w:rsid w:val="00945090"/>
    <w:rsid w:val="00945631"/>
    <w:rsid w:val="00947549"/>
    <w:rsid w:val="009478B5"/>
    <w:rsid w:val="00947CF3"/>
    <w:rsid w:val="00950C3F"/>
    <w:rsid w:val="00953534"/>
    <w:rsid w:val="00954B6A"/>
    <w:rsid w:val="00955020"/>
    <w:rsid w:val="009561CB"/>
    <w:rsid w:val="00956261"/>
    <w:rsid w:val="0095793C"/>
    <w:rsid w:val="0096111E"/>
    <w:rsid w:val="00961125"/>
    <w:rsid w:val="009623D8"/>
    <w:rsid w:val="00962E4C"/>
    <w:rsid w:val="00963362"/>
    <w:rsid w:val="00963BD1"/>
    <w:rsid w:val="00964906"/>
    <w:rsid w:val="00964E8D"/>
    <w:rsid w:val="00966B1F"/>
    <w:rsid w:val="00970A7E"/>
    <w:rsid w:val="0097116E"/>
    <w:rsid w:val="00972386"/>
    <w:rsid w:val="00972A12"/>
    <w:rsid w:val="00973A54"/>
    <w:rsid w:val="00974518"/>
    <w:rsid w:val="0097535E"/>
    <w:rsid w:val="009753EB"/>
    <w:rsid w:val="00976668"/>
    <w:rsid w:val="00980FE0"/>
    <w:rsid w:val="0098374D"/>
    <w:rsid w:val="0098571A"/>
    <w:rsid w:val="00985F8B"/>
    <w:rsid w:val="00986059"/>
    <w:rsid w:val="00987F74"/>
    <w:rsid w:val="00990ABA"/>
    <w:rsid w:val="00990B70"/>
    <w:rsid w:val="00990C3B"/>
    <w:rsid w:val="00991CBD"/>
    <w:rsid w:val="00992068"/>
    <w:rsid w:val="009921E6"/>
    <w:rsid w:val="009927DF"/>
    <w:rsid w:val="009928B7"/>
    <w:rsid w:val="0099321A"/>
    <w:rsid w:val="00994032"/>
    <w:rsid w:val="00994134"/>
    <w:rsid w:val="009947E8"/>
    <w:rsid w:val="009960B7"/>
    <w:rsid w:val="00996F08"/>
    <w:rsid w:val="009972FE"/>
    <w:rsid w:val="009A5006"/>
    <w:rsid w:val="009A68B6"/>
    <w:rsid w:val="009B1012"/>
    <w:rsid w:val="009B2F51"/>
    <w:rsid w:val="009B4B79"/>
    <w:rsid w:val="009B536C"/>
    <w:rsid w:val="009B5C19"/>
    <w:rsid w:val="009B640E"/>
    <w:rsid w:val="009B6496"/>
    <w:rsid w:val="009C01DA"/>
    <w:rsid w:val="009C0931"/>
    <w:rsid w:val="009C0E73"/>
    <w:rsid w:val="009C1504"/>
    <w:rsid w:val="009C1528"/>
    <w:rsid w:val="009C20CC"/>
    <w:rsid w:val="009C2356"/>
    <w:rsid w:val="009C2BDF"/>
    <w:rsid w:val="009C3558"/>
    <w:rsid w:val="009C450B"/>
    <w:rsid w:val="009C562E"/>
    <w:rsid w:val="009C5E44"/>
    <w:rsid w:val="009C7531"/>
    <w:rsid w:val="009D077F"/>
    <w:rsid w:val="009D215A"/>
    <w:rsid w:val="009D220C"/>
    <w:rsid w:val="009D221F"/>
    <w:rsid w:val="009D3146"/>
    <w:rsid w:val="009D60E7"/>
    <w:rsid w:val="009D633B"/>
    <w:rsid w:val="009D6515"/>
    <w:rsid w:val="009D69B7"/>
    <w:rsid w:val="009D707F"/>
    <w:rsid w:val="009E09F0"/>
    <w:rsid w:val="009E19E8"/>
    <w:rsid w:val="009E377C"/>
    <w:rsid w:val="009E411C"/>
    <w:rsid w:val="009E458A"/>
    <w:rsid w:val="009E4E04"/>
    <w:rsid w:val="009E5316"/>
    <w:rsid w:val="009E5924"/>
    <w:rsid w:val="009E5D7C"/>
    <w:rsid w:val="009E5DFC"/>
    <w:rsid w:val="009E73D4"/>
    <w:rsid w:val="009F0583"/>
    <w:rsid w:val="009F1789"/>
    <w:rsid w:val="009F2E3B"/>
    <w:rsid w:val="009F3657"/>
    <w:rsid w:val="009F36D2"/>
    <w:rsid w:val="009F39E9"/>
    <w:rsid w:val="009F3B6B"/>
    <w:rsid w:val="009F4504"/>
    <w:rsid w:val="009F502C"/>
    <w:rsid w:val="009F603B"/>
    <w:rsid w:val="009F6987"/>
    <w:rsid w:val="009F720F"/>
    <w:rsid w:val="00A00C35"/>
    <w:rsid w:val="00A010E7"/>
    <w:rsid w:val="00A0117B"/>
    <w:rsid w:val="00A01A17"/>
    <w:rsid w:val="00A01A60"/>
    <w:rsid w:val="00A031AF"/>
    <w:rsid w:val="00A03778"/>
    <w:rsid w:val="00A03AD8"/>
    <w:rsid w:val="00A03D43"/>
    <w:rsid w:val="00A05C6C"/>
    <w:rsid w:val="00A06E6E"/>
    <w:rsid w:val="00A0739E"/>
    <w:rsid w:val="00A076F9"/>
    <w:rsid w:val="00A07997"/>
    <w:rsid w:val="00A07F87"/>
    <w:rsid w:val="00A129D5"/>
    <w:rsid w:val="00A12AA3"/>
    <w:rsid w:val="00A12B7C"/>
    <w:rsid w:val="00A13659"/>
    <w:rsid w:val="00A15AC1"/>
    <w:rsid w:val="00A16201"/>
    <w:rsid w:val="00A1637F"/>
    <w:rsid w:val="00A206ED"/>
    <w:rsid w:val="00A20806"/>
    <w:rsid w:val="00A20C7F"/>
    <w:rsid w:val="00A21D41"/>
    <w:rsid w:val="00A22DA0"/>
    <w:rsid w:val="00A22DBA"/>
    <w:rsid w:val="00A2329D"/>
    <w:rsid w:val="00A24341"/>
    <w:rsid w:val="00A2490E"/>
    <w:rsid w:val="00A25442"/>
    <w:rsid w:val="00A25539"/>
    <w:rsid w:val="00A25557"/>
    <w:rsid w:val="00A25BFF"/>
    <w:rsid w:val="00A26366"/>
    <w:rsid w:val="00A26536"/>
    <w:rsid w:val="00A26648"/>
    <w:rsid w:val="00A26F79"/>
    <w:rsid w:val="00A27522"/>
    <w:rsid w:val="00A27622"/>
    <w:rsid w:val="00A3136F"/>
    <w:rsid w:val="00A313A0"/>
    <w:rsid w:val="00A32582"/>
    <w:rsid w:val="00A3374F"/>
    <w:rsid w:val="00A34D0C"/>
    <w:rsid w:val="00A34D76"/>
    <w:rsid w:val="00A35125"/>
    <w:rsid w:val="00A35BFE"/>
    <w:rsid w:val="00A365D0"/>
    <w:rsid w:val="00A402B8"/>
    <w:rsid w:val="00A4043E"/>
    <w:rsid w:val="00A414C2"/>
    <w:rsid w:val="00A417B0"/>
    <w:rsid w:val="00A43085"/>
    <w:rsid w:val="00A437D9"/>
    <w:rsid w:val="00A43C16"/>
    <w:rsid w:val="00A443A6"/>
    <w:rsid w:val="00A45A1A"/>
    <w:rsid w:val="00A45E61"/>
    <w:rsid w:val="00A46B0D"/>
    <w:rsid w:val="00A46E19"/>
    <w:rsid w:val="00A47B27"/>
    <w:rsid w:val="00A47F32"/>
    <w:rsid w:val="00A5133B"/>
    <w:rsid w:val="00A53220"/>
    <w:rsid w:val="00A538E6"/>
    <w:rsid w:val="00A54514"/>
    <w:rsid w:val="00A545C3"/>
    <w:rsid w:val="00A5478C"/>
    <w:rsid w:val="00A54DF7"/>
    <w:rsid w:val="00A56102"/>
    <w:rsid w:val="00A56800"/>
    <w:rsid w:val="00A56D7E"/>
    <w:rsid w:val="00A56FF0"/>
    <w:rsid w:val="00A57404"/>
    <w:rsid w:val="00A575BD"/>
    <w:rsid w:val="00A57A35"/>
    <w:rsid w:val="00A60EEC"/>
    <w:rsid w:val="00A612A3"/>
    <w:rsid w:val="00A61F4A"/>
    <w:rsid w:val="00A6203F"/>
    <w:rsid w:val="00A630BA"/>
    <w:rsid w:val="00A63B83"/>
    <w:rsid w:val="00A643C6"/>
    <w:rsid w:val="00A64C51"/>
    <w:rsid w:val="00A65BD9"/>
    <w:rsid w:val="00A66718"/>
    <w:rsid w:val="00A66FF0"/>
    <w:rsid w:val="00A671EF"/>
    <w:rsid w:val="00A70B31"/>
    <w:rsid w:val="00A73A74"/>
    <w:rsid w:val="00A759FE"/>
    <w:rsid w:val="00A75CF1"/>
    <w:rsid w:val="00A75FE1"/>
    <w:rsid w:val="00A76783"/>
    <w:rsid w:val="00A76D67"/>
    <w:rsid w:val="00A77562"/>
    <w:rsid w:val="00A775DD"/>
    <w:rsid w:val="00A776B8"/>
    <w:rsid w:val="00A7772D"/>
    <w:rsid w:val="00A77C5A"/>
    <w:rsid w:val="00A81EB6"/>
    <w:rsid w:val="00A82DE9"/>
    <w:rsid w:val="00A82EB6"/>
    <w:rsid w:val="00A837FE"/>
    <w:rsid w:val="00A842ED"/>
    <w:rsid w:val="00A8461E"/>
    <w:rsid w:val="00A84D8B"/>
    <w:rsid w:val="00A85357"/>
    <w:rsid w:val="00A85599"/>
    <w:rsid w:val="00A856B8"/>
    <w:rsid w:val="00A86A99"/>
    <w:rsid w:val="00A871E5"/>
    <w:rsid w:val="00A87ABA"/>
    <w:rsid w:val="00A902DD"/>
    <w:rsid w:val="00A91617"/>
    <w:rsid w:val="00A937BA"/>
    <w:rsid w:val="00A93C1C"/>
    <w:rsid w:val="00A94EA6"/>
    <w:rsid w:val="00A96D26"/>
    <w:rsid w:val="00A96FA8"/>
    <w:rsid w:val="00A9770A"/>
    <w:rsid w:val="00AA0A43"/>
    <w:rsid w:val="00AA0DD3"/>
    <w:rsid w:val="00AA1C07"/>
    <w:rsid w:val="00AA1EC7"/>
    <w:rsid w:val="00AA21A0"/>
    <w:rsid w:val="00AA242C"/>
    <w:rsid w:val="00AA3688"/>
    <w:rsid w:val="00AA4006"/>
    <w:rsid w:val="00AA44AE"/>
    <w:rsid w:val="00AA46C9"/>
    <w:rsid w:val="00AA4F00"/>
    <w:rsid w:val="00AA5887"/>
    <w:rsid w:val="00AA7FD8"/>
    <w:rsid w:val="00AB19F8"/>
    <w:rsid w:val="00AB22C6"/>
    <w:rsid w:val="00AB2A61"/>
    <w:rsid w:val="00AB3A12"/>
    <w:rsid w:val="00AB4E44"/>
    <w:rsid w:val="00AB5641"/>
    <w:rsid w:val="00AB5A8D"/>
    <w:rsid w:val="00AB6642"/>
    <w:rsid w:val="00AB67BC"/>
    <w:rsid w:val="00AB7284"/>
    <w:rsid w:val="00AB7600"/>
    <w:rsid w:val="00AC17D9"/>
    <w:rsid w:val="00AC26A9"/>
    <w:rsid w:val="00AC2EFE"/>
    <w:rsid w:val="00AC3930"/>
    <w:rsid w:val="00AC3AB1"/>
    <w:rsid w:val="00AC68C6"/>
    <w:rsid w:val="00AC7612"/>
    <w:rsid w:val="00AC795B"/>
    <w:rsid w:val="00AC79C1"/>
    <w:rsid w:val="00AC7CA4"/>
    <w:rsid w:val="00AD0966"/>
    <w:rsid w:val="00AD19F9"/>
    <w:rsid w:val="00AD2F7C"/>
    <w:rsid w:val="00AD493B"/>
    <w:rsid w:val="00AD4A64"/>
    <w:rsid w:val="00AD4D4E"/>
    <w:rsid w:val="00AD4DF8"/>
    <w:rsid w:val="00AD5184"/>
    <w:rsid w:val="00AD598F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5CE4"/>
    <w:rsid w:val="00AE5E0D"/>
    <w:rsid w:val="00AE6381"/>
    <w:rsid w:val="00AE656F"/>
    <w:rsid w:val="00AE6AF2"/>
    <w:rsid w:val="00AE78C8"/>
    <w:rsid w:val="00AE7D78"/>
    <w:rsid w:val="00AF1736"/>
    <w:rsid w:val="00AF1AB7"/>
    <w:rsid w:val="00AF2E3F"/>
    <w:rsid w:val="00AF41F6"/>
    <w:rsid w:val="00AF438E"/>
    <w:rsid w:val="00AF45CA"/>
    <w:rsid w:val="00AF4646"/>
    <w:rsid w:val="00AF4EE4"/>
    <w:rsid w:val="00AF5CEE"/>
    <w:rsid w:val="00AF6628"/>
    <w:rsid w:val="00AF6BEE"/>
    <w:rsid w:val="00AF705E"/>
    <w:rsid w:val="00AF7506"/>
    <w:rsid w:val="00B007DD"/>
    <w:rsid w:val="00B0098A"/>
    <w:rsid w:val="00B01016"/>
    <w:rsid w:val="00B0146E"/>
    <w:rsid w:val="00B01623"/>
    <w:rsid w:val="00B02160"/>
    <w:rsid w:val="00B027CB"/>
    <w:rsid w:val="00B0352B"/>
    <w:rsid w:val="00B056C9"/>
    <w:rsid w:val="00B073E6"/>
    <w:rsid w:val="00B074F8"/>
    <w:rsid w:val="00B1160A"/>
    <w:rsid w:val="00B11A3D"/>
    <w:rsid w:val="00B11C53"/>
    <w:rsid w:val="00B121B0"/>
    <w:rsid w:val="00B13241"/>
    <w:rsid w:val="00B13B87"/>
    <w:rsid w:val="00B13C3C"/>
    <w:rsid w:val="00B17FAB"/>
    <w:rsid w:val="00B204E8"/>
    <w:rsid w:val="00B209B2"/>
    <w:rsid w:val="00B214B8"/>
    <w:rsid w:val="00B21BE7"/>
    <w:rsid w:val="00B22C5F"/>
    <w:rsid w:val="00B23687"/>
    <w:rsid w:val="00B25710"/>
    <w:rsid w:val="00B269A5"/>
    <w:rsid w:val="00B27115"/>
    <w:rsid w:val="00B27612"/>
    <w:rsid w:val="00B27B03"/>
    <w:rsid w:val="00B27F62"/>
    <w:rsid w:val="00B301F1"/>
    <w:rsid w:val="00B31B62"/>
    <w:rsid w:val="00B3208E"/>
    <w:rsid w:val="00B33711"/>
    <w:rsid w:val="00B3412C"/>
    <w:rsid w:val="00B34889"/>
    <w:rsid w:val="00B355DD"/>
    <w:rsid w:val="00B37550"/>
    <w:rsid w:val="00B3779E"/>
    <w:rsid w:val="00B402C6"/>
    <w:rsid w:val="00B40B08"/>
    <w:rsid w:val="00B41030"/>
    <w:rsid w:val="00B41DC1"/>
    <w:rsid w:val="00B42F69"/>
    <w:rsid w:val="00B432B6"/>
    <w:rsid w:val="00B43341"/>
    <w:rsid w:val="00B43388"/>
    <w:rsid w:val="00B4388B"/>
    <w:rsid w:val="00B46EC7"/>
    <w:rsid w:val="00B472EC"/>
    <w:rsid w:val="00B50A91"/>
    <w:rsid w:val="00B5160B"/>
    <w:rsid w:val="00B51761"/>
    <w:rsid w:val="00B51871"/>
    <w:rsid w:val="00B52022"/>
    <w:rsid w:val="00B52187"/>
    <w:rsid w:val="00B526DF"/>
    <w:rsid w:val="00B527BB"/>
    <w:rsid w:val="00B54691"/>
    <w:rsid w:val="00B566E1"/>
    <w:rsid w:val="00B577CA"/>
    <w:rsid w:val="00B57972"/>
    <w:rsid w:val="00B60CCD"/>
    <w:rsid w:val="00B60FA6"/>
    <w:rsid w:val="00B62854"/>
    <w:rsid w:val="00B62EF1"/>
    <w:rsid w:val="00B640CC"/>
    <w:rsid w:val="00B645B6"/>
    <w:rsid w:val="00B64B2F"/>
    <w:rsid w:val="00B65D14"/>
    <w:rsid w:val="00B667BF"/>
    <w:rsid w:val="00B674D6"/>
    <w:rsid w:val="00B6797D"/>
    <w:rsid w:val="00B705D7"/>
    <w:rsid w:val="00B70C3E"/>
    <w:rsid w:val="00B7245B"/>
    <w:rsid w:val="00B727A4"/>
    <w:rsid w:val="00B735B8"/>
    <w:rsid w:val="00B73632"/>
    <w:rsid w:val="00B73F56"/>
    <w:rsid w:val="00B74858"/>
    <w:rsid w:val="00B752EB"/>
    <w:rsid w:val="00B77BE4"/>
    <w:rsid w:val="00B812BE"/>
    <w:rsid w:val="00B813D5"/>
    <w:rsid w:val="00B8258D"/>
    <w:rsid w:val="00B825B4"/>
    <w:rsid w:val="00B83128"/>
    <w:rsid w:val="00B84DE3"/>
    <w:rsid w:val="00B84E7E"/>
    <w:rsid w:val="00B859F7"/>
    <w:rsid w:val="00B86608"/>
    <w:rsid w:val="00B873C3"/>
    <w:rsid w:val="00B87847"/>
    <w:rsid w:val="00B90477"/>
    <w:rsid w:val="00B92A33"/>
    <w:rsid w:val="00B92AA5"/>
    <w:rsid w:val="00B93904"/>
    <w:rsid w:val="00B93C45"/>
    <w:rsid w:val="00B94B13"/>
    <w:rsid w:val="00B955FE"/>
    <w:rsid w:val="00B96744"/>
    <w:rsid w:val="00BA04DC"/>
    <w:rsid w:val="00BA0B9F"/>
    <w:rsid w:val="00BA0BC5"/>
    <w:rsid w:val="00BA106B"/>
    <w:rsid w:val="00BA15E7"/>
    <w:rsid w:val="00BA3287"/>
    <w:rsid w:val="00BA6419"/>
    <w:rsid w:val="00BA6550"/>
    <w:rsid w:val="00BA7612"/>
    <w:rsid w:val="00BB3642"/>
    <w:rsid w:val="00BB455C"/>
    <w:rsid w:val="00BB4A3B"/>
    <w:rsid w:val="00BB59F6"/>
    <w:rsid w:val="00BB5E09"/>
    <w:rsid w:val="00BB5EF0"/>
    <w:rsid w:val="00BB5FA8"/>
    <w:rsid w:val="00BB66AB"/>
    <w:rsid w:val="00BB6702"/>
    <w:rsid w:val="00BB6CC4"/>
    <w:rsid w:val="00BB7BBA"/>
    <w:rsid w:val="00BC0AD6"/>
    <w:rsid w:val="00BC122E"/>
    <w:rsid w:val="00BC3584"/>
    <w:rsid w:val="00BC37EC"/>
    <w:rsid w:val="00BC5838"/>
    <w:rsid w:val="00BC6DC2"/>
    <w:rsid w:val="00BD0E2E"/>
    <w:rsid w:val="00BD16B1"/>
    <w:rsid w:val="00BD1A3F"/>
    <w:rsid w:val="00BD2E61"/>
    <w:rsid w:val="00BD3471"/>
    <w:rsid w:val="00BD5264"/>
    <w:rsid w:val="00BD5457"/>
    <w:rsid w:val="00BD665D"/>
    <w:rsid w:val="00BE171D"/>
    <w:rsid w:val="00BE442D"/>
    <w:rsid w:val="00BE45E4"/>
    <w:rsid w:val="00BE4ED6"/>
    <w:rsid w:val="00BE54F3"/>
    <w:rsid w:val="00BE5F67"/>
    <w:rsid w:val="00BE7920"/>
    <w:rsid w:val="00BF1813"/>
    <w:rsid w:val="00BF1E46"/>
    <w:rsid w:val="00BF23EB"/>
    <w:rsid w:val="00BF2645"/>
    <w:rsid w:val="00BF2A3A"/>
    <w:rsid w:val="00BF2CD1"/>
    <w:rsid w:val="00BF4B6A"/>
    <w:rsid w:val="00BF5135"/>
    <w:rsid w:val="00BF6574"/>
    <w:rsid w:val="00BF659D"/>
    <w:rsid w:val="00C00312"/>
    <w:rsid w:val="00C00828"/>
    <w:rsid w:val="00C009F5"/>
    <w:rsid w:val="00C01129"/>
    <w:rsid w:val="00C0150E"/>
    <w:rsid w:val="00C01DD9"/>
    <w:rsid w:val="00C020A1"/>
    <w:rsid w:val="00C02239"/>
    <w:rsid w:val="00C022E1"/>
    <w:rsid w:val="00C0398D"/>
    <w:rsid w:val="00C05C3D"/>
    <w:rsid w:val="00C071AC"/>
    <w:rsid w:val="00C074ED"/>
    <w:rsid w:val="00C109A2"/>
    <w:rsid w:val="00C11707"/>
    <w:rsid w:val="00C11D1C"/>
    <w:rsid w:val="00C11E4C"/>
    <w:rsid w:val="00C138A3"/>
    <w:rsid w:val="00C139EB"/>
    <w:rsid w:val="00C14954"/>
    <w:rsid w:val="00C1586B"/>
    <w:rsid w:val="00C16574"/>
    <w:rsid w:val="00C179B0"/>
    <w:rsid w:val="00C20245"/>
    <w:rsid w:val="00C202AB"/>
    <w:rsid w:val="00C20CA6"/>
    <w:rsid w:val="00C21AD6"/>
    <w:rsid w:val="00C21ED7"/>
    <w:rsid w:val="00C226F9"/>
    <w:rsid w:val="00C23398"/>
    <w:rsid w:val="00C23B23"/>
    <w:rsid w:val="00C23BF6"/>
    <w:rsid w:val="00C2428B"/>
    <w:rsid w:val="00C247EC"/>
    <w:rsid w:val="00C24FA2"/>
    <w:rsid w:val="00C26C22"/>
    <w:rsid w:val="00C27B03"/>
    <w:rsid w:val="00C3089B"/>
    <w:rsid w:val="00C309FD"/>
    <w:rsid w:val="00C30F8A"/>
    <w:rsid w:val="00C34B3F"/>
    <w:rsid w:val="00C34B40"/>
    <w:rsid w:val="00C35836"/>
    <w:rsid w:val="00C35FA4"/>
    <w:rsid w:val="00C41CD3"/>
    <w:rsid w:val="00C42756"/>
    <w:rsid w:val="00C43438"/>
    <w:rsid w:val="00C44264"/>
    <w:rsid w:val="00C44F6A"/>
    <w:rsid w:val="00C45096"/>
    <w:rsid w:val="00C45578"/>
    <w:rsid w:val="00C46251"/>
    <w:rsid w:val="00C47334"/>
    <w:rsid w:val="00C4790F"/>
    <w:rsid w:val="00C47FC0"/>
    <w:rsid w:val="00C505E8"/>
    <w:rsid w:val="00C5189F"/>
    <w:rsid w:val="00C51966"/>
    <w:rsid w:val="00C51A01"/>
    <w:rsid w:val="00C51DEE"/>
    <w:rsid w:val="00C528CC"/>
    <w:rsid w:val="00C53ABD"/>
    <w:rsid w:val="00C53AD3"/>
    <w:rsid w:val="00C53C94"/>
    <w:rsid w:val="00C55C21"/>
    <w:rsid w:val="00C55C9B"/>
    <w:rsid w:val="00C57741"/>
    <w:rsid w:val="00C6074F"/>
    <w:rsid w:val="00C6213F"/>
    <w:rsid w:val="00C62568"/>
    <w:rsid w:val="00C6296C"/>
    <w:rsid w:val="00C64143"/>
    <w:rsid w:val="00C6434D"/>
    <w:rsid w:val="00C652E5"/>
    <w:rsid w:val="00C65967"/>
    <w:rsid w:val="00C66124"/>
    <w:rsid w:val="00C669BF"/>
    <w:rsid w:val="00C67446"/>
    <w:rsid w:val="00C676AB"/>
    <w:rsid w:val="00C70962"/>
    <w:rsid w:val="00C71674"/>
    <w:rsid w:val="00C728F7"/>
    <w:rsid w:val="00C733F7"/>
    <w:rsid w:val="00C753E5"/>
    <w:rsid w:val="00C75A8D"/>
    <w:rsid w:val="00C764EE"/>
    <w:rsid w:val="00C7697F"/>
    <w:rsid w:val="00C77133"/>
    <w:rsid w:val="00C7716A"/>
    <w:rsid w:val="00C8136C"/>
    <w:rsid w:val="00C82FAC"/>
    <w:rsid w:val="00C82FFA"/>
    <w:rsid w:val="00C83AA3"/>
    <w:rsid w:val="00C84032"/>
    <w:rsid w:val="00C849E2"/>
    <w:rsid w:val="00C84A1B"/>
    <w:rsid w:val="00C85521"/>
    <w:rsid w:val="00C856C0"/>
    <w:rsid w:val="00C86313"/>
    <w:rsid w:val="00C863EE"/>
    <w:rsid w:val="00C8748D"/>
    <w:rsid w:val="00C87C18"/>
    <w:rsid w:val="00C92646"/>
    <w:rsid w:val="00C9316A"/>
    <w:rsid w:val="00C937E7"/>
    <w:rsid w:val="00C93B5E"/>
    <w:rsid w:val="00C95284"/>
    <w:rsid w:val="00C95CF5"/>
    <w:rsid w:val="00C95D8D"/>
    <w:rsid w:val="00C972CA"/>
    <w:rsid w:val="00C97658"/>
    <w:rsid w:val="00C97C7F"/>
    <w:rsid w:val="00CA08AC"/>
    <w:rsid w:val="00CA0DB5"/>
    <w:rsid w:val="00CA1B0A"/>
    <w:rsid w:val="00CA2283"/>
    <w:rsid w:val="00CA2AEF"/>
    <w:rsid w:val="00CA2CA3"/>
    <w:rsid w:val="00CA325F"/>
    <w:rsid w:val="00CA33B8"/>
    <w:rsid w:val="00CA48A8"/>
    <w:rsid w:val="00CA526B"/>
    <w:rsid w:val="00CA60A3"/>
    <w:rsid w:val="00CA69DA"/>
    <w:rsid w:val="00CA6DD8"/>
    <w:rsid w:val="00CA75FB"/>
    <w:rsid w:val="00CB1582"/>
    <w:rsid w:val="00CB1ABC"/>
    <w:rsid w:val="00CB22B7"/>
    <w:rsid w:val="00CB2699"/>
    <w:rsid w:val="00CB2F5E"/>
    <w:rsid w:val="00CB31DA"/>
    <w:rsid w:val="00CB4ACA"/>
    <w:rsid w:val="00CB5032"/>
    <w:rsid w:val="00CB5969"/>
    <w:rsid w:val="00CB7DF6"/>
    <w:rsid w:val="00CC0B7D"/>
    <w:rsid w:val="00CC25CC"/>
    <w:rsid w:val="00CC277C"/>
    <w:rsid w:val="00CC2FCC"/>
    <w:rsid w:val="00CC303F"/>
    <w:rsid w:val="00CC3C96"/>
    <w:rsid w:val="00CC46A0"/>
    <w:rsid w:val="00CC5B00"/>
    <w:rsid w:val="00CD077C"/>
    <w:rsid w:val="00CD342A"/>
    <w:rsid w:val="00CD3940"/>
    <w:rsid w:val="00CD5864"/>
    <w:rsid w:val="00CD650E"/>
    <w:rsid w:val="00CD6510"/>
    <w:rsid w:val="00CD69BD"/>
    <w:rsid w:val="00CD6D90"/>
    <w:rsid w:val="00CD7038"/>
    <w:rsid w:val="00CE2175"/>
    <w:rsid w:val="00CE2F14"/>
    <w:rsid w:val="00CE3826"/>
    <w:rsid w:val="00CE52B8"/>
    <w:rsid w:val="00CE5DDF"/>
    <w:rsid w:val="00CE6A0B"/>
    <w:rsid w:val="00CE6EA6"/>
    <w:rsid w:val="00CE7BF6"/>
    <w:rsid w:val="00CF04E4"/>
    <w:rsid w:val="00CF0950"/>
    <w:rsid w:val="00CF13AD"/>
    <w:rsid w:val="00CF3B07"/>
    <w:rsid w:val="00CF3CF3"/>
    <w:rsid w:val="00CF4253"/>
    <w:rsid w:val="00CF4C13"/>
    <w:rsid w:val="00CF5733"/>
    <w:rsid w:val="00CF62E0"/>
    <w:rsid w:val="00CF6384"/>
    <w:rsid w:val="00CF6902"/>
    <w:rsid w:val="00D0082F"/>
    <w:rsid w:val="00D02B8F"/>
    <w:rsid w:val="00D0401F"/>
    <w:rsid w:val="00D04262"/>
    <w:rsid w:val="00D06E88"/>
    <w:rsid w:val="00D076AE"/>
    <w:rsid w:val="00D07C0D"/>
    <w:rsid w:val="00D11960"/>
    <w:rsid w:val="00D11F90"/>
    <w:rsid w:val="00D13527"/>
    <w:rsid w:val="00D14F00"/>
    <w:rsid w:val="00D15CA3"/>
    <w:rsid w:val="00D15E4E"/>
    <w:rsid w:val="00D15F6B"/>
    <w:rsid w:val="00D16CCC"/>
    <w:rsid w:val="00D17601"/>
    <w:rsid w:val="00D20D6E"/>
    <w:rsid w:val="00D21300"/>
    <w:rsid w:val="00D22F7B"/>
    <w:rsid w:val="00D230DC"/>
    <w:rsid w:val="00D2583E"/>
    <w:rsid w:val="00D26C9A"/>
    <w:rsid w:val="00D274A7"/>
    <w:rsid w:val="00D303E8"/>
    <w:rsid w:val="00D30F15"/>
    <w:rsid w:val="00D31343"/>
    <w:rsid w:val="00D31BA6"/>
    <w:rsid w:val="00D335E1"/>
    <w:rsid w:val="00D3447C"/>
    <w:rsid w:val="00D346C0"/>
    <w:rsid w:val="00D34E95"/>
    <w:rsid w:val="00D3545E"/>
    <w:rsid w:val="00D354B2"/>
    <w:rsid w:val="00D35817"/>
    <w:rsid w:val="00D35B3C"/>
    <w:rsid w:val="00D35FEA"/>
    <w:rsid w:val="00D366E4"/>
    <w:rsid w:val="00D36EBE"/>
    <w:rsid w:val="00D373BD"/>
    <w:rsid w:val="00D41543"/>
    <w:rsid w:val="00D423AC"/>
    <w:rsid w:val="00D42CE8"/>
    <w:rsid w:val="00D43AD6"/>
    <w:rsid w:val="00D44B15"/>
    <w:rsid w:val="00D44DC6"/>
    <w:rsid w:val="00D4523F"/>
    <w:rsid w:val="00D462EE"/>
    <w:rsid w:val="00D476EA"/>
    <w:rsid w:val="00D514E5"/>
    <w:rsid w:val="00D53589"/>
    <w:rsid w:val="00D539D5"/>
    <w:rsid w:val="00D544D5"/>
    <w:rsid w:val="00D54C1D"/>
    <w:rsid w:val="00D554A2"/>
    <w:rsid w:val="00D57897"/>
    <w:rsid w:val="00D602DE"/>
    <w:rsid w:val="00D6096A"/>
    <w:rsid w:val="00D60ABE"/>
    <w:rsid w:val="00D60CE5"/>
    <w:rsid w:val="00D613B7"/>
    <w:rsid w:val="00D61422"/>
    <w:rsid w:val="00D61811"/>
    <w:rsid w:val="00D63F9F"/>
    <w:rsid w:val="00D646D3"/>
    <w:rsid w:val="00D65D62"/>
    <w:rsid w:val="00D6602C"/>
    <w:rsid w:val="00D662F2"/>
    <w:rsid w:val="00D665F1"/>
    <w:rsid w:val="00D6711E"/>
    <w:rsid w:val="00D673CC"/>
    <w:rsid w:val="00D72B0B"/>
    <w:rsid w:val="00D730D4"/>
    <w:rsid w:val="00D73B08"/>
    <w:rsid w:val="00D75422"/>
    <w:rsid w:val="00D7567E"/>
    <w:rsid w:val="00D80127"/>
    <w:rsid w:val="00D804E2"/>
    <w:rsid w:val="00D805D1"/>
    <w:rsid w:val="00D80CA1"/>
    <w:rsid w:val="00D81FB3"/>
    <w:rsid w:val="00D82FD7"/>
    <w:rsid w:val="00D83705"/>
    <w:rsid w:val="00D84082"/>
    <w:rsid w:val="00D84B07"/>
    <w:rsid w:val="00D84FA6"/>
    <w:rsid w:val="00D85C5F"/>
    <w:rsid w:val="00D85D2C"/>
    <w:rsid w:val="00D85ECC"/>
    <w:rsid w:val="00D864C7"/>
    <w:rsid w:val="00D8691C"/>
    <w:rsid w:val="00D86EB7"/>
    <w:rsid w:val="00D90139"/>
    <w:rsid w:val="00D91E9F"/>
    <w:rsid w:val="00D92025"/>
    <w:rsid w:val="00D9204D"/>
    <w:rsid w:val="00D92B5E"/>
    <w:rsid w:val="00D93388"/>
    <w:rsid w:val="00D93CFF"/>
    <w:rsid w:val="00D93EE6"/>
    <w:rsid w:val="00D950A5"/>
    <w:rsid w:val="00D952C4"/>
    <w:rsid w:val="00D95457"/>
    <w:rsid w:val="00D95BB8"/>
    <w:rsid w:val="00D9659C"/>
    <w:rsid w:val="00D97A7B"/>
    <w:rsid w:val="00D97FE6"/>
    <w:rsid w:val="00DA1259"/>
    <w:rsid w:val="00DA1AAD"/>
    <w:rsid w:val="00DA1E08"/>
    <w:rsid w:val="00DA2343"/>
    <w:rsid w:val="00DA2BF5"/>
    <w:rsid w:val="00DA328E"/>
    <w:rsid w:val="00DA34B1"/>
    <w:rsid w:val="00DA37CA"/>
    <w:rsid w:val="00DA4452"/>
    <w:rsid w:val="00DA4A52"/>
    <w:rsid w:val="00DA4FBC"/>
    <w:rsid w:val="00DA51B8"/>
    <w:rsid w:val="00DA5423"/>
    <w:rsid w:val="00DA61B9"/>
    <w:rsid w:val="00DA7457"/>
    <w:rsid w:val="00DB0049"/>
    <w:rsid w:val="00DB1083"/>
    <w:rsid w:val="00DB1B31"/>
    <w:rsid w:val="00DB2995"/>
    <w:rsid w:val="00DB2ED0"/>
    <w:rsid w:val="00DB31C8"/>
    <w:rsid w:val="00DB3740"/>
    <w:rsid w:val="00DB38F0"/>
    <w:rsid w:val="00DB3EE8"/>
    <w:rsid w:val="00DB4596"/>
    <w:rsid w:val="00DB4701"/>
    <w:rsid w:val="00DB4E76"/>
    <w:rsid w:val="00DB51E9"/>
    <w:rsid w:val="00DB5559"/>
    <w:rsid w:val="00DB59C0"/>
    <w:rsid w:val="00DB5BA2"/>
    <w:rsid w:val="00DB5ED0"/>
    <w:rsid w:val="00DB7A9C"/>
    <w:rsid w:val="00DC0146"/>
    <w:rsid w:val="00DC03EE"/>
    <w:rsid w:val="00DC0EBA"/>
    <w:rsid w:val="00DC177D"/>
    <w:rsid w:val="00DC36B8"/>
    <w:rsid w:val="00DC4041"/>
    <w:rsid w:val="00DC53F2"/>
    <w:rsid w:val="00DC5A00"/>
    <w:rsid w:val="00DC5D6C"/>
    <w:rsid w:val="00DC6B01"/>
    <w:rsid w:val="00DC7797"/>
    <w:rsid w:val="00DC7A35"/>
    <w:rsid w:val="00DC7E53"/>
    <w:rsid w:val="00DD078A"/>
    <w:rsid w:val="00DD0E44"/>
    <w:rsid w:val="00DD0FEB"/>
    <w:rsid w:val="00DD1737"/>
    <w:rsid w:val="00DD34E1"/>
    <w:rsid w:val="00DD45E7"/>
    <w:rsid w:val="00DD5049"/>
    <w:rsid w:val="00DD5F17"/>
    <w:rsid w:val="00DD6C1D"/>
    <w:rsid w:val="00DD6DFD"/>
    <w:rsid w:val="00DD6E33"/>
    <w:rsid w:val="00DD71F6"/>
    <w:rsid w:val="00DD7667"/>
    <w:rsid w:val="00DD777C"/>
    <w:rsid w:val="00DD7CEF"/>
    <w:rsid w:val="00DE0683"/>
    <w:rsid w:val="00DE0D2F"/>
    <w:rsid w:val="00DE0D75"/>
    <w:rsid w:val="00DE151A"/>
    <w:rsid w:val="00DE19EB"/>
    <w:rsid w:val="00DE1C1D"/>
    <w:rsid w:val="00DE48FC"/>
    <w:rsid w:val="00DE5487"/>
    <w:rsid w:val="00DE5615"/>
    <w:rsid w:val="00DE5B0F"/>
    <w:rsid w:val="00DE5FCF"/>
    <w:rsid w:val="00DE6B62"/>
    <w:rsid w:val="00DE7830"/>
    <w:rsid w:val="00DF0FE3"/>
    <w:rsid w:val="00DF2CB1"/>
    <w:rsid w:val="00DF3D2B"/>
    <w:rsid w:val="00DF3E38"/>
    <w:rsid w:val="00DF5DE2"/>
    <w:rsid w:val="00DF69F9"/>
    <w:rsid w:val="00E01385"/>
    <w:rsid w:val="00E01F7C"/>
    <w:rsid w:val="00E02579"/>
    <w:rsid w:val="00E02792"/>
    <w:rsid w:val="00E02B50"/>
    <w:rsid w:val="00E04B3F"/>
    <w:rsid w:val="00E060C1"/>
    <w:rsid w:val="00E06464"/>
    <w:rsid w:val="00E06A38"/>
    <w:rsid w:val="00E06B1E"/>
    <w:rsid w:val="00E0722B"/>
    <w:rsid w:val="00E072DF"/>
    <w:rsid w:val="00E07787"/>
    <w:rsid w:val="00E108F7"/>
    <w:rsid w:val="00E10AAF"/>
    <w:rsid w:val="00E11D49"/>
    <w:rsid w:val="00E1265B"/>
    <w:rsid w:val="00E12991"/>
    <w:rsid w:val="00E12E59"/>
    <w:rsid w:val="00E12E6A"/>
    <w:rsid w:val="00E1373E"/>
    <w:rsid w:val="00E147D5"/>
    <w:rsid w:val="00E14C0E"/>
    <w:rsid w:val="00E158CD"/>
    <w:rsid w:val="00E16482"/>
    <w:rsid w:val="00E16642"/>
    <w:rsid w:val="00E16F0A"/>
    <w:rsid w:val="00E1787C"/>
    <w:rsid w:val="00E20F23"/>
    <w:rsid w:val="00E2249E"/>
    <w:rsid w:val="00E22B76"/>
    <w:rsid w:val="00E22CFC"/>
    <w:rsid w:val="00E234F1"/>
    <w:rsid w:val="00E24025"/>
    <w:rsid w:val="00E241ED"/>
    <w:rsid w:val="00E24A6F"/>
    <w:rsid w:val="00E24E3A"/>
    <w:rsid w:val="00E25AF8"/>
    <w:rsid w:val="00E2668D"/>
    <w:rsid w:val="00E26C55"/>
    <w:rsid w:val="00E26F6C"/>
    <w:rsid w:val="00E27D6D"/>
    <w:rsid w:val="00E30C28"/>
    <w:rsid w:val="00E31BD0"/>
    <w:rsid w:val="00E34133"/>
    <w:rsid w:val="00E34CA3"/>
    <w:rsid w:val="00E35C4A"/>
    <w:rsid w:val="00E36658"/>
    <w:rsid w:val="00E37A0F"/>
    <w:rsid w:val="00E37DA6"/>
    <w:rsid w:val="00E37FE3"/>
    <w:rsid w:val="00E40894"/>
    <w:rsid w:val="00E40E03"/>
    <w:rsid w:val="00E40EB7"/>
    <w:rsid w:val="00E42237"/>
    <w:rsid w:val="00E43AAA"/>
    <w:rsid w:val="00E43CC6"/>
    <w:rsid w:val="00E446AA"/>
    <w:rsid w:val="00E44C62"/>
    <w:rsid w:val="00E44C9D"/>
    <w:rsid w:val="00E450D7"/>
    <w:rsid w:val="00E45731"/>
    <w:rsid w:val="00E45A59"/>
    <w:rsid w:val="00E46DA2"/>
    <w:rsid w:val="00E47D17"/>
    <w:rsid w:val="00E5018F"/>
    <w:rsid w:val="00E521EE"/>
    <w:rsid w:val="00E5387C"/>
    <w:rsid w:val="00E53E1B"/>
    <w:rsid w:val="00E544B4"/>
    <w:rsid w:val="00E54EF2"/>
    <w:rsid w:val="00E55856"/>
    <w:rsid w:val="00E564E8"/>
    <w:rsid w:val="00E572DA"/>
    <w:rsid w:val="00E57BB3"/>
    <w:rsid w:val="00E57F6F"/>
    <w:rsid w:val="00E60DC5"/>
    <w:rsid w:val="00E61C68"/>
    <w:rsid w:val="00E634CD"/>
    <w:rsid w:val="00E63559"/>
    <w:rsid w:val="00E64A67"/>
    <w:rsid w:val="00E6614A"/>
    <w:rsid w:val="00E67180"/>
    <w:rsid w:val="00E67387"/>
    <w:rsid w:val="00E6758F"/>
    <w:rsid w:val="00E676E2"/>
    <w:rsid w:val="00E710EC"/>
    <w:rsid w:val="00E72E2B"/>
    <w:rsid w:val="00E7405A"/>
    <w:rsid w:val="00E74A5E"/>
    <w:rsid w:val="00E74FA5"/>
    <w:rsid w:val="00E756A8"/>
    <w:rsid w:val="00E76032"/>
    <w:rsid w:val="00E768F2"/>
    <w:rsid w:val="00E77169"/>
    <w:rsid w:val="00E777D4"/>
    <w:rsid w:val="00E77E9E"/>
    <w:rsid w:val="00E80DC4"/>
    <w:rsid w:val="00E81043"/>
    <w:rsid w:val="00E81DED"/>
    <w:rsid w:val="00E82051"/>
    <w:rsid w:val="00E82316"/>
    <w:rsid w:val="00E825B3"/>
    <w:rsid w:val="00E82D1C"/>
    <w:rsid w:val="00E83535"/>
    <w:rsid w:val="00E849DE"/>
    <w:rsid w:val="00E84D7C"/>
    <w:rsid w:val="00E85948"/>
    <w:rsid w:val="00E864BF"/>
    <w:rsid w:val="00E86536"/>
    <w:rsid w:val="00E87697"/>
    <w:rsid w:val="00E9167E"/>
    <w:rsid w:val="00E91702"/>
    <w:rsid w:val="00E922A4"/>
    <w:rsid w:val="00E925CE"/>
    <w:rsid w:val="00E926F2"/>
    <w:rsid w:val="00E93F3F"/>
    <w:rsid w:val="00E94599"/>
    <w:rsid w:val="00E94B98"/>
    <w:rsid w:val="00E967CB"/>
    <w:rsid w:val="00E9756E"/>
    <w:rsid w:val="00E97705"/>
    <w:rsid w:val="00E97C6A"/>
    <w:rsid w:val="00E97F65"/>
    <w:rsid w:val="00EA0229"/>
    <w:rsid w:val="00EA05D9"/>
    <w:rsid w:val="00EA0DB6"/>
    <w:rsid w:val="00EA1104"/>
    <w:rsid w:val="00EA18C6"/>
    <w:rsid w:val="00EA1AD3"/>
    <w:rsid w:val="00EA4076"/>
    <w:rsid w:val="00EA4AE6"/>
    <w:rsid w:val="00EA5257"/>
    <w:rsid w:val="00EA59B6"/>
    <w:rsid w:val="00EA73F1"/>
    <w:rsid w:val="00EA7415"/>
    <w:rsid w:val="00EB0433"/>
    <w:rsid w:val="00EB1B8B"/>
    <w:rsid w:val="00EB24EC"/>
    <w:rsid w:val="00EB338B"/>
    <w:rsid w:val="00EB3B35"/>
    <w:rsid w:val="00EB3C54"/>
    <w:rsid w:val="00EB3F85"/>
    <w:rsid w:val="00EB4951"/>
    <w:rsid w:val="00EB56CA"/>
    <w:rsid w:val="00EB595B"/>
    <w:rsid w:val="00EB7354"/>
    <w:rsid w:val="00EB79BF"/>
    <w:rsid w:val="00EC098E"/>
    <w:rsid w:val="00EC0BCB"/>
    <w:rsid w:val="00EC0E71"/>
    <w:rsid w:val="00EC426E"/>
    <w:rsid w:val="00EC6ABC"/>
    <w:rsid w:val="00ED06A7"/>
    <w:rsid w:val="00ED08CE"/>
    <w:rsid w:val="00ED46EE"/>
    <w:rsid w:val="00ED50E0"/>
    <w:rsid w:val="00ED613A"/>
    <w:rsid w:val="00ED6CFA"/>
    <w:rsid w:val="00ED6D53"/>
    <w:rsid w:val="00ED7385"/>
    <w:rsid w:val="00EE029C"/>
    <w:rsid w:val="00EE02E6"/>
    <w:rsid w:val="00EE1855"/>
    <w:rsid w:val="00EE1E1F"/>
    <w:rsid w:val="00EE2B68"/>
    <w:rsid w:val="00EE3733"/>
    <w:rsid w:val="00EE395E"/>
    <w:rsid w:val="00EE3C81"/>
    <w:rsid w:val="00EE3D0F"/>
    <w:rsid w:val="00EE4C0A"/>
    <w:rsid w:val="00EE5FC0"/>
    <w:rsid w:val="00EE6D70"/>
    <w:rsid w:val="00EE7F1F"/>
    <w:rsid w:val="00EF0D13"/>
    <w:rsid w:val="00EF0DBF"/>
    <w:rsid w:val="00EF1386"/>
    <w:rsid w:val="00EF2491"/>
    <w:rsid w:val="00EF256B"/>
    <w:rsid w:val="00EF5277"/>
    <w:rsid w:val="00EF5CAD"/>
    <w:rsid w:val="00EF611F"/>
    <w:rsid w:val="00EF76E1"/>
    <w:rsid w:val="00F00A2E"/>
    <w:rsid w:val="00F029AF"/>
    <w:rsid w:val="00F03431"/>
    <w:rsid w:val="00F04099"/>
    <w:rsid w:val="00F05541"/>
    <w:rsid w:val="00F05B66"/>
    <w:rsid w:val="00F05F43"/>
    <w:rsid w:val="00F1030E"/>
    <w:rsid w:val="00F10925"/>
    <w:rsid w:val="00F1192B"/>
    <w:rsid w:val="00F12F6C"/>
    <w:rsid w:val="00F13935"/>
    <w:rsid w:val="00F13977"/>
    <w:rsid w:val="00F13D43"/>
    <w:rsid w:val="00F13DAE"/>
    <w:rsid w:val="00F14F27"/>
    <w:rsid w:val="00F157D8"/>
    <w:rsid w:val="00F16A95"/>
    <w:rsid w:val="00F17D47"/>
    <w:rsid w:val="00F201AD"/>
    <w:rsid w:val="00F21481"/>
    <w:rsid w:val="00F21B21"/>
    <w:rsid w:val="00F222BB"/>
    <w:rsid w:val="00F24516"/>
    <w:rsid w:val="00F2491A"/>
    <w:rsid w:val="00F24EF6"/>
    <w:rsid w:val="00F254E4"/>
    <w:rsid w:val="00F25CBA"/>
    <w:rsid w:val="00F26005"/>
    <w:rsid w:val="00F26AAB"/>
    <w:rsid w:val="00F26F5D"/>
    <w:rsid w:val="00F30A2F"/>
    <w:rsid w:val="00F31484"/>
    <w:rsid w:val="00F31FC6"/>
    <w:rsid w:val="00F32937"/>
    <w:rsid w:val="00F3376F"/>
    <w:rsid w:val="00F3381E"/>
    <w:rsid w:val="00F34A2D"/>
    <w:rsid w:val="00F34C92"/>
    <w:rsid w:val="00F35D19"/>
    <w:rsid w:val="00F377AE"/>
    <w:rsid w:val="00F37F9B"/>
    <w:rsid w:val="00F40D6F"/>
    <w:rsid w:val="00F41269"/>
    <w:rsid w:val="00F41319"/>
    <w:rsid w:val="00F44AF2"/>
    <w:rsid w:val="00F44B13"/>
    <w:rsid w:val="00F45BE7"/>
    <w:rsid w:val="00F463D7"/>
    <w:rsid w:val="00F50163"/>
    <w:rsid w:val="00F507E9"/>
    <w:rsid w:val="00F50A29"/>
    <w:rsid w:val="00F50BEA"/>
    <w:rsid w:val="00F510E2"/>
    <w:rsid w:val="00F515F1"/>
    <w:rsid w:val="00F52559"/>
    <w:rsid w:val="00F5273A"/>
    <w:rsid w:val="00F52D6B"/>
    <w:rsid w:val="00F52E18"/>
    <w:rsid w:val="00F535E2"/>
    <w:rsid w:val="00F54516"/>
    <w:rsid w:val="00F546FB"/>
    <w:rsid w:val="00F55335"/>
    <w:rsid w:val="00F55CF7"/>
    <w:rsid w:val="00F57B93"/>
    <w:rsid w:val="00F57D1C"/>
    <w:rsid w:val="00F6077A"/>
    <w:rsid w:val="00F6086A"/>
    <w:rsid w:val="00F6169B"/>
    <w:rsid w:val="00F62824"/>
    <w:rsid w:val="00F62D7C"/>
    <w:rsid w:val="00F634C8"/>
    <w:rsid w:val="00F63BBC"/>
    <w:rsid w:val="00F63DAC"/>
    <w:rsid w:val="00F658B4"/>
    <w:rsid w:val="00F66C61"/>
    <w:rsid w:val="00F67155"/>
    <w:rsid w:val="00F67215"/>
    <w:rsid w:val="00F7058F"/>
    <w:rsid w:val="00F70D21"/>
    <w:rsid w:val="00F70FEF"/>
    <w:rsid w:val="00F72BBE"/>
    <w:rsid w:val="00F72BC6"/>
    <w:rsid w:val="00F72DAF"/>
    <w:rsid w:val="00F73BE3"/>
    <w:rsid w:val="00F73F06"/>
    <w:rsid w:val="00F74F3A"/>
    <w:rsid w:val="00F750F1"/>
    <w:rsid w:val="00F75C02"/>
    <w:rsid w:val="00F764E1"/>
    <w:rsid w:val="00F77ECB"/>
    <w:rsid w:val="00F80602"/>
    <w:rsid w:val="00F80C2B"/>
    <w:rsid w:val="00F815EE"/>
    <w:rsid w:val="00F8160E"/>
    <w:rsid w:val="00F81936"/>
    <w:rsid w:val="00F81BF8"/>
    <w:rsid w:val="00F81E47"/>
    <w:rsid w:val="00F824EF"/>
    <w:rsid w:val="00F828EA"/>
    <w:rsid w:val="00F82C29"/>
    <w:rsid w:val="00F82CA2"/>
    <w:rsid w:val="00F8390E"/>
    <w:rsid w:val="00F84408"/>
    <w:rsid w:val="00F84452"/>
    <w:rsid w:val="00F85384"/>
    <w:rsid w:val="00F86004"/>
    <w:rsid w:val="00F86474"/>
    <w:rsid w:val="00F868B4"/>
    <w:rsid w:val="00F8730A"/>
    <w:rsid w:val="00F9016F"/>
    <w:rsid w:val="00F90601"/>
    <w:rsid w:val="00F90FEE"/>
    <w:rsid w:val="00F91C26"/>
    <w:rsid w:val="00F921A1"/>
    <w:rsid w:val="00F92670"/>
    <w:rsid w:val="00F927CF"/>
    <w:rsid w:val="00F93703"/>
    <w:rsid w:val="00F93F0B"/>
    <w:rsid w:val="00F9557A"/>
    <w:rsid w:val="00FA0498"/>
    <w:rsid w:val="00FA2063"/>
    <w:rsid w:val="00FA421E"/>
    <w:rsid w:val="00FA4388"/>
    <w:rsid w:val="00FA5FC1"/>
    <w:rsid w:val="00FA61D1"/>
    <w:rsid w:val="00FA75EF"/>
    <w:rsid w:val="00FA7785"/>
    <w:rsid w:val="00FA78FD"/>
    <w:rsid w:val="00FB11BE"/>
    <w:rsid w:val="00FB1357"/>
    <w:rsid w:val="00FB1799"/>
    <w:rsid w:val="00FB1B56"/>
    <w:rsid w:val="00FB2273"/>
    <w:rsid w:val="00FB27F1"/>
    <w:rsid w:val="00FB3A58"/>
    <w:rsid w:val="00FB4C6F"/>
    <w:rsid w:val="00FB5DD8"/>
    <w:rsid w:val="00FB6D50"/>
    <w:rsid w:val="00FC2651"/>
    <w:rsid w:val="00FC5A27"/>
    <w:rsid w:val="00FC5E76"/>
    <w:rsid w:val="00FC69CF"/>
    <w:rsid w:val="00FC6E87"/>
    <w:rsid w:val="00FC7214"/>
    <w:rsid w:val="00FC729A"/>
    <w:rsid w:val="00FC7FB3"/>
    <w:rsid w:val="00FD058F"/>
    <w:rsid w:val="00FD0B70"/>
    <w:rsid w:val="00FD11B8"/>
    <w:rsid w:val="00FD1440"/>
    <w:rsid w:val="00FD1489"/>
    <w:rsid w:val="00FD1494"/>
    <w:rsid w:val="00FD17D7"/>
    <w:rsid w:val="00FD18A7"/>
    <w:rsid w:val="00FD1AD0"/>
    <w:rsid w:val="00FD1B59"/>
    <w:rsid w:val="00FD2DA9"/>
    <w:rsid w:val="00FD35FA"/>
    <w:rsid w:val="00FD59F1"/>
    <w:rsid w:val="00FD66A4"/>
    <w:rsid w:val="00FD6FE2"/>
    <w:rsid w:val="00FD74CB"/>
    <w:rsid w:val="00FD7543"/>
    <w:rsid w:val="00FD7BF5"/>
    <w:rsid w:val="00FE07AA"/>
    <w:rsid w:val="00FE0AED"/>
    <w:rsid w:val="00FE185C"/>
    <w:rsid w:val="00FE1BD0"/>
    <w:rsid w:val="00FE2ACC"/>
    <w:rsid w:val="00FE3C5F"/>
    <w:rsid w:val="00FE401B"/>
    <w:rsid w:val="00FE4705"/>
    <w:rsid w:val="00FE4707"/>
    <w:rsid w:val="00FE557C"/>
    <w:rsid w:val="00FE7861"/>
    <w:rsid w:val="00FF006E"/>
    <w:rsid w:val="00FF10E9"/>
    <w:rsid w:val="00FF166A"/>
    <w:rsid w:val="00FF3DFA"/>
    <w:rsid w:val="00FF4721"/>
    <w:rsid w:val="00FF4C3A"/>
    <w:rsid w:val="00FF573F"/>
    <w:rsid w:val="00FF5C6F"/>
    <w:rsid w:val="00FF62F4"/>
    <w:rsid w:val="00FF6519"/>
    <w:rsid w:val="00FF78FF"/>
    <w:rsid w:val="010F7AE5"/>
    <w:rsid w:val="05829DAA"/>
    <w:rsid w:val="05B1AA70"/>
    <w:rsid w:val="065FC018"/>
    <w:rsid w:val="07CABE12"/>
    <w:rsid w:val="0A694C7C"/>
    <w:rsid w:val="0B3480E6"/>
    <w:rsid w:val="0EDD0CF0"/>
    <w:rsid w:val="0EE4FA76"/>
    <w:rsid w:val="1610D565"/>
    <w:rsid w:val="162BE91E"/>
    <w:rsid w:val="178C08F6"/>
    <w:rsid w:val="18951D86"/>
    <w:rsid w:val="1C17A9A0"/>
    <w:rsid w:val="1C5F7A19"/>
    <w:rsid w:val="1E583AD6"/>
    <w:rsid w:val="1EFB1E40"/>
    <w:rsid w:val="207A6385"/>
    <w:rsid w:val="21A5EEA9"/>
    <w:rsid w:val="2232BF02"/>
    <w:rsid w:val="231933DD"/>
    <w:rsid w:val="249CC2F9"/>
    <w:rsid w:val="25D62BEE"/>
    <w:rsid w:val="277284F7"/>
    <w:rsid w:val="2788DA73"/>
    <w:rsid w:val="27EAAB3E"/>
    <w:rsid w:val="29C186C4"/>
    <w:rsid w:val="2A228FEF"/>
    <w:rsid w:val="2B16D9E3"/>
    <w:rsid w:val="2D8BE902"/>
    <w:rsid w:val="3019E40E"/>
    <w:rsid w:val="30F93E25"/>
    <w:rsid w:val="31547F05"/>
    <w:rsid w:val="316E84A4"/>
    <w:rsid w:val="31A65AD3"/>
    <w:rsid w:val="328FF377"/>
    <w:rsid w:val="346C3821"/>
    <w:rsid w:val="36080882"/>
    <w:rsid w:val="36C38A89"/>
    <w:rsid w:val="37A3D8E3"/>
    <w:rsid w:val="3992BEE6"/>
    <w:rsid w:val="39ABDC39"/>
    <w:rsid w:val="3B3A5BAE"/>
    <w:rsid w:val="3BEBA1C5"/>
    <w:rsid w:val="3EA75F0E"/>
    <w:rsid w:val="3F9D4673"/>
    <w:rsid w:val="3FDE66B2"/>
    <w:rsid w:val="3FE8D80D"/>
    <w:rsid w:val="41704680"/>
    <w:rsid w:val="4184A86E"/>
    <w:rsid w:val="42786B61"/>
    <w:rsid w:val="43383DC2"/>
    <w:rsid w:val="439A9615"/>
    <w:rsid w:val="43F6B3AA"/>
    <w:rsid w:val="44DB5CAF"/>
    <w:rsid w:val="48B0FC70"/>
    <w:rsid w:val="4B673A40"/>
    <w:rsid w:val="4BEDF58E"/>
    <w:rsid w:val="4C3E722B"/>
    <w:rsid w:val="50878CC3"/>
    <w:rsid w:val="55622CA1"/>
    <w:rsid w:val="56A5CA97"/>
    <w:rsid w:val="5DC006FB"/>
    <w:rsid w:val="5DD92F58"/>
    <w:rsid w:val="5DE8BD76"/>
    <w:rsid w:val="61232535"/>
    <w:rsid w:val="636B2542"/>
    <w:rsid w:val="63F8980A"/>
    <w:rsid w:val="64A3EBE4"/>
    <w:rsid w:val="68A54641"/>
    <w:rsid w:val="694824D1"/>
    <w:rsid w:val="69BBBF14"/>
    <w:rsid w:val="6A9E8A03"/>
    <w:rsid w:val="71A81FE4"/>
    <w:rsid w:val="724D5037"/>
    <w:rsid w:val="7280B31F"/>
    <w:rsid w:val="72ED63E7"/>
    <w:rsid w:val="72FC98CF"/>
    <w:rsid w:val="737AD166"/>
    <w:rsid w:val="75E5B22C"/>
    <w:rsid w:val="792DD49D"/>
    <w:rsid w:val="79AADB70"/>
    <w:rsid w:val="79D5EFEA"/>
    <w:rsid w:val="7B71C04B"/>
    <w:rsid w:val="7C9A823F"/>
    <w:rsid w:val="7D2B18C4"/>
    <w:rsid w:val="7DB06B4E"/>
    <w:rsid w:val="7EC6E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DF54E"/>
  <w15:docId w15:val="{F859F2EA-A4CA-45FE-A096-5247326A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87827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9317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character" w:customStyle="1" w:styleId="normaltextrun">
    <w:name w:val="normaltextrun"/>
    <w:basedOn w:val="Bekezdsalapbettpusa"/>
    <w:rsid w:val="008C79D5"/>
  </w:style>
  <w:style w:type="character" w:customStyle="1" w:styleId="eop">
    <w:name w:val="eop"/>
    <w:basedOn w:val="Bekezdsalapbettpusa"/>
    <w:rsid w:val="008C79D5"/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f01">
    <w:name w:val="cf01"/>
    <w:basedOn w:val="Bekezdsalapbettpusa"/>
    <w:rsid w:val="00E777D4"/>
    <w:rPr>
      <w:rFonts w:ascii="Segoe UI" w:hAnsi="Segoe UI" w:cs="Segoe UI" w:hint="default"/>
      <w:sz w:val="18"/>
      <w:szCs w:val="18"/>
    </w:rPr>
  </w:style>
  <w:style w:type="paragraph" w:styleId="NormlWeb">
    <w:name w:val="Normal (Web)"/>
    <w:basedOn w:val="Norml"/>
    <w:uiPriority w:val="99"/>
    <w:unhideWhenUsed/>
    <w:rsid w:val="00CC277C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de-DE"/>
    </w:rPr>
  </w:style>
  <w:style w:type="character" w:customStyle="1" w:styleId="Cmsor1Char">
    <w:name w:val="Címsor 1 Char"/>
    <w:basedOn w:val="Bekezdsalapbettpusa"/>
    <w:link w:val="Cmsor1"/>
    <w:rsid w:val="009317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Mention">
    <w:name w:val="Mention"/>
    <w:basedOn w:val="Bekezdsalapbettpusa"/>
    <w:rsid w:val="00935ED0"/>
    <w:rPr>
      <w:color w:val="2B579A"/>
      <w:shd w:val="clear" w:color="auto" w:fill="E1DFDD"/>
    </w:rPr>
  </w:style>
  <w:style w:type="character" w:customStyle="1" w:styleId="llbChar">
    <w:name w:val="Élőláb Char"/>
    <w:basedOn w:val="Bekezdsalapbettpusa"/>
    <w:link w:val="llb"/>
    <w:rsid w:val="0051055F"/>
    <w:rPr>
      <w:rFonts w:ascii="Arial" w:eastAsia="Times New Roman" w:hAnsi="Arial"/>
      <w:noProof/>
      <w:sz w:val="16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51055F"/>
    <w:rPr>
      <w:rFonts w:ascii="Arial" w:eastAsia="Times New Roman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5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ndorSrcDocID xmlns="d7cf2643-d5ec-471d-a94e-37bf3ab4d5f0" xsi:nil="true"/>
    <VendorDocID xmlns="d7cf2643-d5ec-471d-a94e-37bf3ab4d5f0" xsi:nil="true"/>
    <Language xmlns="d7cf2643-d5ec-471d-a94e-37bf3ab4d5f0">en-GB</Language>
    <Confidential xmlns="d7cf2643-d5ec-471d-a94e-37bf3ab4d5f0">No</Confidential>
    <lcf76f155ced4ddcb4097134ff3c332f xmlns="d7cf2643-d5ec-471d-a94e-37bf3ab4d5f0">
      <Terms xmlns="http://schemas.microsoft.com/office/infopath/2007/PartnerControls"/>
    </lcf76f155ced4ddcb4097134ff3c332f>
    <RWS_Transaltion_Form xmlns="d7cf2643-d5ec-471d-a94e-37bf3ab4d5f0">483</RWS_Transaltion_Form>
    <TaxCatchAll xmlns="b921cbee-800b-474d-ba6b-953d9647b535" xsi:nil="true"/>
    <Types xmlns="d7cf2643-d5ec-471d-a94e-37bf3ab4d5f0">Source</Types>
    <Reference xmlns="d7cf2643-d5ec-471d-a94e-37bf3ab4d5f0">No</Referenc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BA011CF91FA439C0BDD952F3CF07F" ma:contentTypeVersion="46" ma:contentTypeDescription="Create a new document." ma:contentTypeScope="" ma:versionID="e8295d73090654c19541fdc116ecf688">
  <xsd:schema xmlns:xsd="http://www.w3.org/2001/XMLSchema" xmlns:xs="http://www.w3.org/2001/XMLSchema" xmlns:p="http://schemas.microsoft.com/office/2006/metadata/properties" xmlns:ns2="d7cf2643-d5ec-471d-a94e-37bf3ab4d5f0" xmlns:ns3="b921cbee-800b-474d-ba6b-953d9647b535" targetNamespace="http://schemas.microsoft.com/office/2006/metadata/properties" ma:root="true" ma:fieldsID="f50446d1c17afbf72a5a2993716ae749" ns2:_="" ns3:_="">
    <xsd:import namespace="d7cf2643-d5ec-471d-a94e-37bf3ab4d5f0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Reference" minOccurs="0"/>
                <xsd:element ref="ns2:VendorDocID" minOccurs="0"/>
                <xsd:element ref="ns2:VendorSrcDocID" minOccurs="0"/>
                <xsd:element ref="ns2:Languag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Types" minOccurs="0"/>
                <xsd:element ref="ns2:Confidential" minOccurs="0"/>
                <xsd:element ref="ns2:RWS_Transaltion_Form" minOccurs="0"/>
                <xsd:element ref="ns2:RWS_Transaltion_Form_x003a_Title" minOccurs="0"/>
                <xsd:element ref="ns2:RWS_Transaltion_Form_x003a_Vendor_x0020_Referenc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f2643-d5ec-471d-a94e-37bf3ab4d5f0" elementFormDefault="qualified">
    <xsd:import namespace="http://schemas.microsoft.com/office/2006/documentManagement/types"/>
    <xsd:import namespace="http://schemas.microsoft.com/office/infopath/2007/PartnerControls"/>
    <xsd:element name="Reference" ma:index="8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VendorDocID" ma:index="9" nillable="true" ma:displayName="VendorDoc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0" nillable="true" ma:displayName="VendorSrcDocID" ma:format="Dropdown" ma:internalName="VendorSrcDocID">
      <xsd:simpleType>
        <xsd:restriction base="dms:Text">
          <xsd:maxLength value="255"/>
        </xsd:restriction>
      </xsd:simpleType>
    </xsd:element>
    <xsd:element name="Language" ma:index="11" nillable="true" ma:displayName="Language" ma:internalName="Language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ypes" ma:index="15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Confidential" ma:index="16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RWS_Transaltion_Form" ma:index="17" nillable="true" ma:displayName="RWS_FormId" ma:indexed="true" ma:list="{13c9ed64-df32-4dd0-b8a2-913e5337e32f}" ma:internalName="RWS_Transaltion_Form" ma:readOnly="false" ma:showField="ID">
      <xsd:simpleType>
        <xsd:restriction base="dms:Lookup"/>
      </xsd:simpleType>
    </xsd:element>
    <xsd:element name="RWS_Transaltion_Form_x003a_Title" ma:index="18" nillable="true" ma:displayName="RWS_FormId: Title" ma:list="{13c9ed64-df32-4dd0-b8a2-913e5337e32f}" ma:internalName="RWS_Transaltion_Form_x003a_Title" ma:readOnly="true" ma:showField="Title" ma:web="b921cbee-800b-474d-ba6b-953d9647b535">
      <xsd:simpleType>
        <xsd:restriction base="dms:Lookup"/>
      </xsd:simpleType>
    </xsd:element>
    <xsd:element name="RWS_Transaltion_Form_x003a_Vendor_x0020_Reference" ma:index="19" nillable="true" ma:displayName="RWS_FormId: Vendor Reference" ma:list="{13c9ed64-df32-4dd0-b8a2-913e5337e32f}" ma:internalName="RWS_Transaltion_Form_x003a_Vendor_x0020_Reference" ma:readOnly="true" ma:showField="VendorReference" ma:web="b921cbee-800b-474d-ba6b-953d9647b535">
      <xsd:simpleType>
        <xsd:restriction base="dms:Lookup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21BC4-FEB5-472C-B39C-5A1113C025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6C9520-3383-47F5-B22C-96C9880BBE2F}">
  <ds:schemaRefs>
    <ds:schemaRef ds:uri="http://schemas.microsoft.com/office/2006/metadata/properties"/>
    <ds:schemaRef ds:uri="http://schemas.microsoft.com/office/infopath/2007/PartnerControls"/>
    <ds:schemaRef ds:uri="d7cf2643-d5ec-471d-a94e-37bf3ab4d5f0"/>
    <ds:schemaRef ds:uri="b921cbee-800b-474d-ba6b-953d9647b535"/>
  </ds:schemaRefs>
</ds:datastoreItem>
</file>

<file path=customXml/itemProps3.xml><?xml version="1.0" encoding="utf-8"?>
<ds:datastoreItem xmlns:ds="http://schemas.openxmlformats.org/officeDocument/2006/customXml" ds:itemID="{ACAA7381-FD62-4B43-B472-FDD531151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cf2643-d5ec-471d-a94e-37bf3ab4d5f0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226D56-9E17-49A7-B863-4D2D3EB53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10</Pages>
  <Words>2841</Words>
  <Characters>19610</Characters>
  <Application>Microsoft Office Word</Application>
  <DocSecurity>0</DocSecurity>
  <Lines>163</Lines>
  <Paragraphs>44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Hqrdtemplatecleanen v10.2 rev1</vt:lpstr>
      <vt:lpstr>Hqrdtemplatecleanen v10.2 rev1</vt:lpstr>
      <vt:lpstr>Hqrdtemplatecleanen v10.2 rev1</vt:lpstr>
      <vt:lpstr>Hqrdtemplatecleanen v10.2 rev1</vt:lpstr>
    </vt:vector>
  </TitlesOfParts>
  <Company>European Medicines Agency</Company>
  <LinksUpToDate>false</LinksUpToDate>
  <CharactersWithSpaces>22407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Hqrdtemplatecleanen v10.2 rev1</dc:title>
  <dc:creator>European Medicines Agency</dc:creator>
  <cp:lastModifiedBy>HU OGYI 49.1</cp:lastModifiedBy>
  <cp:revision>19</cp:revision>
  <cp:lastPrinted>2024-11-27T08:15:00Z</cp:lastPrinted>
  <dcterms:created xsi:type="dcterms:W3CDTF">2026-04-30T11:23:00Z</dcterms:created>
  <dcterms:modified xsi:type="dcterms:W3CDTF">2026-05-28T14:52:00Z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ContentTypeId">
    <vt:lpwstr>0x010100CFABA011CF91FA439C0BDD952F3CF07F</vt:lpwstr>
  </property>
  <property fmtid="{D5CDD505-2E9C-101B-9397-08002B2CF9AE}" pid="4" name="DM_Author">
    <vt:lpwstr/>
  </property>
  <property fmtid="{D5CDD505-2E9C-101B-9397-08002B2CF9AE}" pid="5" name="DM_Authors">
    <vt:lpwstr/>
  </property>
  <property fmtid="{D5CDD505-2E9C-101B-9397-08002B2CF9AE}" pid="6" name="DM_Category">
    <vt:lpwstr>Templates and Form</vt:lpwstr>
  </property>
  <property fmtid="{D5CDD505-2E9C-101B-9397-08002B2CF9AE}" pid="7" name="DM_Creation_Date">
    <vt:lpwstr>15/01/2021 13:39:41</vt:lpwstr>
  </property>
  <property fmtid="{D5CDD505-2E9C-101B-9397-08002B2CF9AE}" pid="8" name="DM_Creator_Name">
    <vt:lpwstr>Akhtar Timea</vt:lpwstr>
  </property>
  <property fmtid="{D5CDD505-2E9C-101B-9397-08002B2CF9AE}" pid="9" name="DM_DocRefId">
    <vt:lpwstr>EMA/25988/2021</vt:lpwstr>
  </property>
  <property fmtid="{D5CDD505-2E9C-101B-9397-08002B2CF9AE}" pid="10" name="DM_emea_bcc">
    <vt:lpwstr/>
  </property>
  <property fmtid="{D5CDD505-2E9C-101B-9397-08002B2CF9AE}" pid="11" name="DM_emea_cc">
    <vt:lpwstr/>
  </property>
  <property fmtid="{D5CDD505-2E9C-101B-9397-08002B2CF9AE}" pid="12" name="DM_emea_doc_category">
    <vt:lpwstr>General</vt:lpwstr>
  </property>
  <property fmtid="{D5CDD505-2E9C-101B-9397-08002B2CF9AE}" pid="13" name="DM_emea_doc_lang">
    <vt:lpwstr/>
  </property>
  <property fmtid="{D5CDD505-2E9C-101B-9397-08002B2CF9AE}" pid="14" name="DM_emea_doc_number">
    <vt:lpwstr>423415</vt:lpwstr>
  </property>
  <property fmtid="{D5CDD505-2E9C-101B-9397-08002B2CF9AE}" pid="15" name="DM_emea_doc_ref_id">
    <vt:lpwstr>EMA/25988/2021</vt:lpwstr>
  </property>
  <property fmtid="{D5CDD505-2E9C-101B-9397-08002B2CF9AE}" pid="16" name="DM_emea_from">
    <vt:lpwstr/>
  </property>
  <property fmtid="{D5CDD505-2E9C-101B-9397-08002B2CF9AE}" pid="17" name="DM_emea_internal_label">
    <vt:lpwstr>EMA</vt:lpwstr>
  </property>
  <property fmtid="{D5CDD505-2E9C-101B-9397-08002B2CF9AE}" pid="18" name="DM_emea_legal_date">
    <vt:lpwstr>nulldate</vt:lpwstr>
  </property>
  <property fmtid="{D5CDD505-2E9C-101B-9397-08002B2CF9AE}" pid="19" name="DM_emea_meeting_action">
    <vt:lpwstr/>
  </property>
  <property fmtid="{D5CDD505-2E9C-101B-9397-08002B2CF9AE}" pid="20" name="DM_emea_meeting_flags">
    <vt:lpwstr/>
  </property>
  <property fmtid="{D5CDD505-2E9C-101B-9397-08002B2CF9AE}" pid="21" name="DM_emea_meeting_hyperlink">
    <vt:lpwstr/>
  </property>
  <property fmtid="{D5CDD505-2E9C-101B-9397-08002B2CF9AE}" pid="22" name="DM_emea_meeting_ref">
    <vt:lpwstr/>
  </property>
  <property fmtid="{D5CDD505-2E9C-101B-9397-08002B2CF9AE}" pid="23" name="DM_emea_meeting_status">
    <vt:lpwstr/>
  </property>
  <property fmtid="{D5CDD505-2E9C-101B-9397-08002B2CF9AE}" pid="24" name="DM_emea_meeting_title">
    <vt:lpwstr/>
  </property>
  <property fmtid="{D5CDD505-2E9C-101B-9397-08002B2CF9AE}" pid="25" name="DM_emea_message_subject">
    <vt:lpwstr/>
  </property>
  <property fmtid="{D5CDD505-2E9C-101B-9397-08002B2CF9AE}" pid="26" name="DM_emea_received_date">
    <vt:lpwstr>nulldate</vt:lpwstr>
  </property>
  <property fmtid="{D5CDD505-2E9C-101B-9397-08002B2CF9AE}" pid="27" name="DM_emea_resp_body">
    <vt:lpwstr/>
  </property>
  <property fmtid="{D5CDD505-2E9C-101B-9397-08002B2CF9AE}" pid="28" name="DM_emea_revision_label">
    <vt:lpwstr/>
  </property>
  <property fmtid="{D5CDD505-2E9C-101B-9397-08002B2CF9AE}" pid="29" name="DM_emea_sent_date">
    <vt:lpwstr>nulldate</vt:lpwstr>
  </property>
  <property fmtid="{D5CDD505-2E9C-101B-9397-08002B2CF9AE}" pid="30" name="DM_emea_to">
    <vt:lpwstr/>
  </property>
  <property fmtid="{D5CDD505-2E9C-101B-9397-08002B2CF9AE}" pid="31" name="DM_emea_year">
    <vt:lpwstr>2010</vt:lpwstr>
  </property>
  <property fmtid="{D5CDD505-2E9C-101B-9397-08002B2CF9AE}" pid="32" name="DM_Keywords">
    <vt:lpwstr/>
  </property>
  <property fmtid="{D5CDD505-2E9C-101B-9397-08002B2CF9AE}" pid="33" name="DM_Language">
    <vt:lpwstr/>
  </property>
  <property fmtid="{D5CDD505-2E9C-101B-9397-08002B2CF9AE}" pid="34" name="DM_Modifer_Name">
    <vt:lpwstr>Akhtar Timea</vt:lpwstr>
  </property>
  <property fmtid="{D5CDD505-2E9C-101B-9397-08002B2CF9AE}" pid="35" name="DM_Modified_Date">
    <vt:lpwstr>15/01/2021 13:39:41</vt:lpwstr>
  </property>
  <property fmtid="{D5CDD505-2E9C-101B-9397-08002B2CF9AE}" pid="36" name="DM_Modifier_Name">
    <vt:lpwstr>Akhtar Timea</vt:lpwstr>
  </property>
  <property fmtid="{D5CDD505-2E9C-101B-9397-08002B2CF9AE}" pid="37" name="DM_Modify_Date">
    <vt:lpwstr>15/01/2021 13:39:41</vt:lpwstr>
  </property>
  <property fmtid="{D5CDD505-2E9C-101B-9397-08002B2CF9AE}" pid="38" name="DM_Name">
    <vt:lpwstr>Hqrdtemplatecleanen v10.2 rev1</vt:lpwstr>
  </property>
  <property fmtid="{D5CDD505-2E9C-101B-9397-08002B2CF9AE}" pid="39" name="DM_Owner">
    <vt:lpwstr>Espinasse Claire</vt:lpwstr>
  </property>
  <property fmtid="{D5CDD505-2E9C-101B-9397-08002B2CF9AE}" pid="40" name="DM_Path">
    <vt:lpwstr>/02b. Administration of Scientific Meeting/WPs SAGs DGs and other WGs/CxMP - QRD/3. Other activities/02. Procedures/01. QRD PI templates/01 QRD Human Templates/08 H-qrd template v10.2 (Brexit)/Revision 1 - annex II amendment</vt:lpwstr>
  </property>
  <property fmtid="{D5CDD505-2E9C-101B-9397-08002B2CF9AE}" pid="41" name="DM_Status">
    <vt:lpwstr/>
  </property>
  <property fmtid="{D5CDD505-2E9C-101B-9397-08002B2CF9AE}" pid="42" name="DM_Subject">
    <vt:lpwstr/>
  </property>
  <property fmtid="{D5CDD505-2E9C-101B-9397-08002B2CF9AE}" pid="43" name="DM_Title">
    <vt:lpwstr/>
  </property>
  <property fmtid="{D5CDD505-2E9C-101B-9397-08002B2CF9AE}" pid="44" name="DM_Type">
    <vt:lpwstr>emea_document</vt:lpwstr>
  </property>
  <property fmtid="{D5CDD505-2E9C-101B-9397-08002B2CF9AE}" pid="45" name="DM_Version">
    <vt:lpwstr>1.1,CURRENT</vt:lpwstr>
  </property>
  <property fmtid="{D5CDD505-2E9C-101B-9397-08002B2CF9AE}" pid="46" name="MSIP_Label_0eea11ca-d417-4147-80ed-01a58412c458_ActionId">
    <vt:lpwstr>4669585e-496b-4946-82e5-239d8a15518d</vt:lpwstr>
  </property>
  <property fmtid="{D5CDD505-2E9C-101B-9397-08002B2CF9AE}" pid="47" name="MSIP_Label_0eea11ca-d417-4147-80ed-01a58412c458_ContentBits">
    <vt:lpwstr>2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Method">
    <vt:lpwstr>Standard</vt:lpwstr>
  </property>
  <property fmtid="{D5CDD505-2E9C-101B-9397-08002B2CF9AE}" pid="50" name="MSIP_Label_0eea11ca-d417-4147-80ed-01a58412c458_Name">
    <vt:lpwstr>0eea11ca-d417-4147-80ed-01a58412c458</vt:lpwstr>
  </property>
  <property fmtid="{D5CDD505-2E9C-101B-9397-08002B2CF9AE}" pid="51" name="MSIP_Label_0eea11ca-d417-4147-80ed-01a58412c458_SetDate">
    <vt:lpwstr>2022-09-07T15:36:41Z</vt:lpwstr>
  </property>
  <property fmtid="{D5CDD505-2E9C-101B-9397-08002B2CF9AE}" pid="52" name="MSIP_Label_0eea11ca-d417-4147-80ed-01a58412c458_SiteId">
    <vt:lpwstr>bc9dc15c-61bc-4f03-b60b-e5b6d8922839</vt:lpwstr>
  </property>
  <property fmtid="{D5CDD505-2E9C-101B-9397-08002B2CF9AE}" pid="53" name="MSIP_Label_6fc3cd6a-6a66-451e-96cd-7552d750b3db_ActionId">
    <vt:lpwstr>60999b2e-beab-465a-886a-ced8304914cc</vt:lpwstr>
  </property>
  <property fmtid="{D5CDD505-2E9C-101B-9397-08002B2CF9AE}" pid="54" name="MSIP_Label_6fc3cd6a-6a66-451e-96cd-7552d750b3db_ContentBits">
    <vt:lpwstr>0</vt:lpwstr>
  </property>
  <property fmtid="{D5CDD505-2E9C-101B-9397-08002B2CF9AE}" pid="55" name="MSIP_Label_6fc3cd6a-6a66-451e-96cd-7552d750b3db_Enabled">
    <vt:lpwstr>true</vt:lpwstr>
  </property>
  <property fmtid="{D5CDD505-2E9C-101B-9397-08002B2CF9AE}" pid="56" name="MSIP_Label_6fc3cd6a-6a66-451e-96cd-7552d750b3db_Method">
    <vt:lpwstr>Privileged</vt:lpwstr>
  </property>
  <property fmtid="{D5CDD505-2E9C-101B-9397-08002B2CF9AE}" pid="57" name="MSIP_Label_6fc3cd6a-6a66-451e-96cd-7552d750b3db_Name">
    <vt:lpwstr>Highly Confidential</vt:lpwstr>
  </property>
  <property fmtid="{D5CDD505-2E9C-101B-9397-08002B2CF9AE}" pid="58" name="MSIP_Label_6fc3cd6a-6a66-451e-96cd-7552d750b3db_SetDate">
    <vt:lpwstr>2025-02-10T16:35:54Z</vt:lpwstr>
  </property>
  <property fmtid="{D5CDD505-2E9C-101B-9397-08002B2CF9AE}" pid="59" name="MSIP_Label_6fc3cd6a-6a66-451e-96cd-7552d750b3db_SiteId">
    <vt:lpwstr>b7dcea4e-d150-4ba1-8b2a-c8b27a75525c</vt:lpwstr>
  </property>
  <property fmtid="{D5CDD505-2E9C-101B-9397-08002B2CF9AE}" pid="60" name="MSIP_Label_afe1b31d-cec0-4074-b4bd-f07689e43d84_ActionId">
    <vt:lpwstr>d2b37d8f-3dd6-4de5-ba27-5b9c45178579</vt:lpwstr>
  </property>
  <property fmtid="{D5CDD505-2E9C-101B-9397-08002B2CF9AE}" pid="61" name="MSIP_Label_afe1b31d-cec0-4074-b4bd-f07689e43d84_Application">
    <vt:lpwstr>Microsoft Azure Information Protection</vt:lpwstr>
  </property>
  <property fmtid="{D5CDD505-2E9C-101B-9397-08002B2CF9AE}" pid="62" name="MSIP_Label_afe1b31d-cec0-4074-b4bd-f07689e43d84_Enabled">
    <vt:lpwstr>True</vt:lpwstr>
  </property>
  <property fmtid="{D5CDD505-2E9C-101B-9397-08002B2CF9AE}" pid="63" name="MSIP_Label_afe1b31d-cec0-4074-b4bd-f07689e43d84_Extended_MSFT_Method">
    <vt:lpwstr>Automatic</vt:lpwstr>
  </property>
  <property fmtid="{D5CDD505-2E9C-101B-9397-08002B2CF9AE}" pid="64" name="MSIP_Label_afe1b31d-cec0-4074-b4bd-f07689e43d84_Name">
    <vt:lpwstr>Internal</vt:lpwstr>
  </property>
  <property fmtid="{D5CDD505-2E9C-101B-9397-08002B2CF9AE}" pid="65" name="MSIP_Label_afe1b31d-cec0-4074-b4bd-f07689e43d84_Owner">
    <vt:lpwstr>monica.buch@ema.europa.eu</vt:lpwstr>
  </property>
  <property fmtid="{D5CDD505-2E9C-101B-9397-08002B2CF9AE}" pid="66" name="MSIP_Label_afe1b31d-cec0-4074-b4bd-f07689e43d84_SetDate">
    <vt:lpwstr>2020-11-26T12:55:39.3103256Z</vt:lpwstr>
  </property>
  <property fmtid="{D5CDD505-2E9C-101B-9397-08002B2CF9AE}" pid="67" name="MSIP_Label_afe1b31d-cec0-4074-b4bd-f07689e43d84_SiteId">
    <vt:lpwstr>bc9dc15c-61bc-4f03-b60b-e5b6d8922839</vt:lpwstr>
  </property>
  <property fmtid="{D5CDD505-2E9C-101B-9397-08002B2CF9AE}" pid="68" name="_ExtendedDescription">
    <vt:lpwstr/>
  </property>
  <property fmtid="{D5CDD505-2E9C-101B-9397-08002B2CF9AE}" pid="69" name="MediaServiceImageTags">
    <vt:lpwstr/>
  </property>
</Properties>
</file>