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2B7D0C" w14:textId="77777777" w:rsidR="001B346D" w:rsidRPr="00516022" w:rsidRDefault="001B346D" w:rsidP="00806A9D">
      <w:pPr>
        <w:suppressAutoHyphens/>
        <w:jc w:val="center"/>
        <w:rPr>
          <w:b/>
        </w:rPr>
      </w:pPr>
      <w:bookmarkStart w:id="0" w:name="B._BETEGTÁJÉKOZTATÓ"/>
      <w:bookmarkEnd w:id="0"/>
      <w:r w:rsidRPr="00516022">
        <w:rPr>
          <w:b/>
        </w:rPr>
        <w:t>Betegtájékoztató:</w:t>
      </w:r>
      <w:r w:rsidRPr="00516022">
        <w:rPr>
          <w:b/>
          <w:spacing w:val="-5"/>
        </w:rPr>
        <w:t xml:space="preserve"> </w:t>
      </w:r>
      <w:r w:rsidRPr="00516022">
        <w:rPr>
          <w:b/>
        </w:rPr>
        <w:t>Információk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a</w:t>
      </w:r>
      <w:r w:rsidRPr="00516022">
        <w:rPr>
          <w:b/>
          <w:spacing w:val="-7"/>
        </w:rPr>
        <w:t xml:space="preserve"> </w:t>
      </w:r>
      <w:r w:rsidRPr="00516022">
        <w:rPr>
          <w:b/>
        </w:rPr>
        <w:t>beteg</w:t>
      </w:r>
      <w:r w:rsidRPr="00516022">
        <w:rPr>
          <w:b/>
          <w:spacing w:val="-4"/>
        </w:rPr>
        <w:t xml:space="preserve"> </w:t>
      </w:r>
      <w:r w:rsidRPr="00516022">
        <w:rPr>
          <w:b/>
          <w:spacing w:val="-2"/>
        </w:rPr>
        <w:t>számára</w:t>
      </w:r>
    </w:p>
    <w:p w14:paraId="2B692142" w14:textId="77777777" w:rsidR="001B346D" w:rsidRPr="00516022" w:rsidRDefault="001B346D" w:rsidP="00806A9D">
      <w:pPr>
        <w:pStyle w:val="Szvegtrzs"/>
        <w:suppressAutoHyphens/>
        <w:jc w:val="center"/>
        <w:rPr>
          <w:bCs/>
        </w:rPr>
      </w:pPr>
    </w:p>
    <w:p w14:paraId="7B2DAA07" w14:textId="51D1C8F5" w:rsidR="001B346D" w:rsidRPr="00516022" w:rsidRDefault="009C45C4" w:rsidP="00806A9D">
      <w:pPr>
        <w:suppressAutoHyphens/>
        <w:jc w:val="center"/>
        <w:rPr>
          <w:b/>
        </w:rPr>
      </w:pPr>
      <w:r>
        <w:rPr>
          <w:b/>
        </w:rPr>
        <w:t>Albaliva</w:t>
      </w:r>
      <w:r w:rsidR="00150AC3">
        <w:rPr>
          <w:b/>
        </w:rPr>
        <w:t xml:space="preserve"> </w:t>
      </w:r>
      <w:r w:rsidR="001B346D" w:rsidRPr="00516022">
        <w:rPr>
          <w:b/>
        </w:rPr>
        <w:t>24 mg/26 mg filmtabletta</w:t>
      </w:r>
    </w:p>
    <w:p w14:paraId="21E0D292" w14:textId="3164C02E" w:rsidR="001B346D" w:rsidRPr="00516022" w:rsidRDefault="009C45C4" w:rsidP="00806A9D">
      <w:pPr>
        <w:suppressAutoHyphens/>
        <w:jc w:val="center"/>
        <w:rPr>
          <w:b/>
        </w:rPr>
      </w:pPr>
      <w:r>
        <w:rPr>
          <w:b/>
        </w:rPr>
        <w:t>Albaliva</w:t>
      </w:r>
      <w:r w:rsidR="00757D38" w:rsidRPr="00516022">
        <w:rPr>
          <w:b/>
        </w:rPr>
        <w:t xml:space="preserve"> </w:t>
      </w:r>
      <w:r w:rsidR="001B346D" w:rsidRPr="00516022">
        <w:rPr>
          <w:b/>
        </w:rPr>
        <w:t>49 mg/51 mg filmtabletta</w:t>
      </w:r>
    </w:p>
    <w:p w14:paraId="48FAE09D" w14:textId="4831C658" w:rsidR="001B346D" w:rsidRPr="00516022" w:rsidRDefault="009C45C4" w:rsidP="00806A9D">
      <w:pPr>
        <w:suppressAutoHyphens/>
        <w:jc w:val="center"/>
        <w:rPr>
          <w:b/>
        </w:rPr>
      </w:pPr>
      <w:r>
        <w:rPr>
          <w:b/>
        </w:rPr>
        <w:t>Albaliva</w:t>
      </w:r>
      <w:r w:rsidR="001B346D" w:rsidRPr="00516022">
        <w:rPr>
          <w:b/>
          <w:spacing w:val="-7"/>
        </w:rPr>
        <w:t xml:space="preserve"> </w:t>
      </w:r>
      <w:r w:rsidR="001B346D" w:rsidRPr="00516022">
        <w:rPr>
          <w:b/>
        </w:rPr>
        <w:t>97 mg/103 mg</w:t>
      </w:r>
      <w:r w:rsidR="001B346D" w:rsidRPr="00516022">
        <w:rPr>
          <w:b/>
          <w:spacing w:val="-9"/>
        </w:rPr>
        <w:t xml:space="preserve"> </w:t>
      </w:r>
      <w:r w:rsidR="001B346D" w:rsidRPr="00516022">
        <w:rPr>
          <w:b/>
        </w:rPr>
        <w:t>filmtabletta</w:t>
      </w:r>
    </w:p>
    <w:p w14:paraId="5B87BC01" w14:textId="77777777" w:rsidR="001B346D" w:rsidRPr="00516022" w:rsidRDefault="001B346D" w:rsidP="00806A9D">
      <w:pPr>
        <w:suppressAutoHyphens/>
        <w:jc w:val="center"/>
      </w:pPr>
      <w:r w:rsidRPr="00516022">
        <w:rPr>
          <w:spacing w:val="-2"/>
        </w:rPr>
        <w:t>szakubitril/valzartán</w:t>
      </w:r>
    </w:p>
    <w:p w14:paraId="01444B75" w14:textId="77777777" w:rsidR="001B346D" w:rsidRPr="00516022" w:rsidRDefault="001B346D" w:rsidP="00806A9D">
      <w:pPr>
        <w:pStyle w:val="Szvegtrzs"/>
        <w:suppressAutoHyphens/>
      </w:pPr>
    </w:p>
    <w:p w14:paraId="340F79DB" w14:textId="77777777" w:rsidR="001B346D" w:rsidRPr="00516022" w:rsidRDefault="001B346D" w:rsidP="00806A9D">
      <w:pPr>
        <w:suppressAutoHyphens/>
        <w:rPr>
          <w:b/>
        </w:rPr>
      </w:pPr>
      <w:r w:rsidRPr="00516022">
        <w:rPr>
          <w:b/>
        </w:rPr>
        <w:t>Mielőtt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elkezdi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szedni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ezt</w:t>
      </w:r>
      <w:r w:rsidRPr="00516022">
        <w:rPr>
          <w:b/>
          <w:spacing w:val="-5"/>
        </w:rPr>
        <w:t xml:space="preserve"> </w:t>
      </w:r>
      <w:r w:rsidRPr="00516022">
        <w:rPr>
          <w:b/>
        </w:rPr>
        <w:t>a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gyógyszert,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olvassa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el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figyelmesen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az</w:t>
      </w:r>
      <w:r w:rsidRPr="00516022">
        <w:rPr>
          <w:b/>
          <w:spacing w:val="-5"/>
        </w:rPr>
        <w:t xml:space="preserve"> </w:t>
      </w:r>
      <w:r w:rsidRPr="00516022">
        <w:rPr>
          <w:b/>
        </w:rPr>
        <w:t>alábbi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betegtájékoztatót,</w:t>
      </w:r>
      <w:r w:rsidRPr="00516022">
        <w:rPr>
          <w:b/>
          <w:spacing w:val="-4"/>
        </w:rPr>
        <w:t xml:space="preserve"> </w:t>
      </w:r>
      <w:r w:rsidRPr="00516022">
        <w:rPr>
          <w:b/>
        </w:rPr>
        <w:t>mert az Ön számára fontos információkat tartalmaz.</w:t>
      </w:r>
    </w:p>
    <w:p w14:paraId="50C2A2CC" w14:textId="77777777" w:rsidR="001B346D" w:rsidRPr="00516022" w:rsidRDefault="001B346D" w:rsidP="00806A9D">
      <w:pPr>
        <w:pStyle w:val="Listaszerbekezds"/>
        <w:numPr>
          <w:ilvl w:val="0"/>
          <w:numId w:val="13"/>
        </w:numPr>
        <w:tabs>
          <w:tab w:val="left" w:pos="567"/>
        </w:tabs>
        <w:suppressAutoHyphens/>
        <w:ind w:left="567"/>
        <w:contextualSpacing w:val="0"/>
      </w:pPr>
      <w:r w:rsidRPr="00516022">
        <w:t>Tartsa</w:t>
      </w:r>
      <w:r w:rsidRPr="00516022">
        <w:rPr>
          <w:spacing w:val="-5"/>
        </w:rPr>
        <w:t xml:space="preserve"> </w:t>
      </w:r>
      <w:r w:rsidRPr="00516022">
        <w:t>meg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betegtájékoztatót,</w:t>
      </w:r>
      <w:r w:rsidRPr="00516022">
        <w:rPr>
          <w:spacing w:val="-3"/>
        </w:rPr>
        <w:t xml:space="preserve"> </w:t>
      </w:r>
      <w:r w:rsidRPr="00516022">
        <w:t>mert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benne</w:t>
      </w:r>
      <w:r w:rsidRPr="00516022">
        <w:rPr>
          <w:spacing w:val="-5"/>
        </w:rPr>
        <w:t xml:space="preserve"> </w:t>
      </w:r>
      <w:r w:rsidRPr="00516022">
        <w:t>szereplő</w:t>
      </w:r>
      <w:r w:rsidRPr="00516022">
        <w:rPr>
          <w:spacing w:val="-6"/>
        </w:rPr>
        <w:t xml:space="preserve"> </w:t>
      </w:r>
      <w:r w:rsidRPr="00516022">
        <w:t>információkra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későbbiekben</w:t>
      </w:r>
      <w:r w:rsidRPr="00516022">
        <w:rPr>
          <w:spacing w:val="-3"/>
        </w:rPr>
        <w:t xml:space="preserve"> </w:t>
      </w:r>
      <w:r w:rsidRPr="00516022">
        <w:t>is</w:t>
      </w:r>
      <w:r w:rsidRPr="00516022">
        <w:rPr>
          <w:spacing w:val="-5"/>
        </w:rPr>
        <w:t xml:space="preserve"> </w:t>
      </w:r>
      <w:r w:rsidRPr="00516022">
        <w:t xml:space="preserve">szüksége </w:t>
      </w:r>
      <w:r w:rsidRPr="00516022">
        <w:rPr>
          <w:spacing w:val="-2"/>
        </w:rPr>
        <w:t>lehet.</w:t>
      </w:r>
    </w:p>
    <w:p w14:paraId="55EC4217" w14:textId="77777777" w:rsidR="001B346D" w:rsidRPr="00516022" w:rsidRDefault="001B346D" w:rsidP="00806A9D">
      <w:pPr>
        <w:pStyle w:val="Listaszerbekezds"/>
        <w:numPr>
          <w:ilvl w:val="0"/>
          <w:numId w:val="13"/>
        </w:numPr>
        <w:tabs>
          <w:tab w:val="left" w:pos="567"/>
        </w:tabs>
        <w:suppressAutoHyphens/>
        <w:ind w:left="567"/>
        <w:contextualSpacing w:val="0"/>
      </w:pPr>
      <w:r w:rsidRPr="00516022">
        <w:t>További</w:t>
      </w:r>
      <w:r w:rsidRPr="00516022">
        <w:rPr>
          <w:spacing w:val="-5"/>
        </w:rPr>
        <w:t xml:space="preserve"> </w:t>
      </w:r>
      <w:r w:rsidRPr="00516022">
        <w:t>kérdéseivel</w:t>
      </w:r>
      <w:r w:rsidRPr="00516022">
        <w:rPr>
          <w:spacing w:val="-5"/>
        </w:rPr>
        <w:t xml:space="preserve"> </w:t>
      </w:r>
      <w:r w:rsidRPr="00516022">
        <w:t>forduljon</w:t>
      </w:r>
      <w:r w:rsidRPr="00516022">
        <w:rPr>
          <w:spacing w:val="-3"/>
        </w:rPr>
        <w:t xml:space="preserve"> </w:t>
      </w:r>
      <w:r w:rsidRPr="00516022">
        <w:t>kezelőorvosához,</w:t>
      </w:r>
      <w:r w:rsidRPr="00516022">
        <w:rPr>
          <w:spacing w:val="-3"/>
        </w:rPr>
        <w:t xml:space="preserve"> </w:t>
      </w:r>
      <w:r w:rsidRPr="00516022">
        <w:t>gyógyszerészéhez</w:t>
      </w:r>
      <w:r w:rsidRPr="00516022">
        <w:rPr>
          <w:spacing w:val="-5"/>
        </w:rPr>
        <w:t xml:space="preserve"> </w:t>
      </w:r>
      <w:r w:rsidRPr="00516022">
        <w:t>vagy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gondozását</w:t>
      </w:r>
      <w:r w:rsidRPr="00516022">
        <w:rPr>
          <w:spacing w:val="-4"/>
        </w:rPr>
        <w:t xml:space="preserve"> </w:t>
      </w:r>
      <w:r w:rsidRPr="00516022">
        <w:t>végző egészségügyi szakemberhez.</w:t>
      </w:r>
    </w:p>
    <w:p w14:paraId="63B04392" w14:textId="77777777" w:rsidR="001B346D" w:rsidRPr="00516022" w:rsidRDefault="001B346D" w:rsidP="00806A9D">
      <w:pPr>
        <w:pStyle w:val="Listaszerbekezds"/>
        <w:numPr>
          <w:ilvl w:val="0"/>
          <w:numId w:val="13"/>
        </w:numPr>
        <w:tabs>
          <w:tab w:val="left" w:pos="567"/>
        </w:tabs>
        <w:suppressAutoHyphens/>
        <w:ind w:left="567"/>
        <w:contextualSpacing w:val="0"/>
      </w:pPr>
      <w:r w:rsidRPr="00516022">
        <w:t>Ezt a gyógyszert az orvos kizárólag Önnek írta fel. Ne adja át a készítményt másnak, mert számára</w:t>
      </w:r>
      <w:r w:rsidRPr="00516022">
        <w:rPr>
          <w:spacing w:val="-2"/>
        </w:rPr>
        <w:t xml:space="preserve"> </w:t>
      </w:r>
      <w:r w:rsidRPr="00516022">
        <w:t>ártalmas</w:t>
      </w:r>
      <w:r w:rsidRPr="00516022">
        <w:rPr>
          <w:spacing w:val="-4"/>
        </w:rPr>
        <w:t xml:space="preserve"> </w:t>
      </w:r>
      <w:r w:rsidRPr="00516022">
        <w:t>lehet</w:t>
      </w:r>
      <w:r w:rsidRPr="00516022">
        <w:rPr>
          <w:spacing w:val="-4"/>
        </w:rPr>
        <w:t xml:space="preserve"> </w:t>
      </w:r>
      <w:r w:rsidRPr="00516022">
        <w:t>még</w:t>
      </w:r>
      <w:r w:rsidRPr="00516022">
        <w:rPr>
          <w:spacing w:val="-4"/>
        </w:rPr>
        <w:t xml:space="preserve"> </w:t>
      </w:r>
      <w:r w:rsidRPr="00516022">
        <w:t>abban</w:t>
      </w:r>
      <w:r w:rsidRPr="00516022">
        <w:rPr>
          <w:spacing w:val="-5"/>
        </w:rPr>
        <w:t xml:space="preserve"> </w:t>
      </w:r>
      <w:r w:rsidRPr="00516022">
        <w:t>az</w:t>
      </w:r>
      <w:r w:rsidRPr="00516022">
        <w:rPr>
          <w:spacing w:val="-2"/>
        </w:rPr>
        <w:t xml:space="preserve"> </w:t>
      </w:r>
      <w:r w:rsidRPr="00516022">
        <w:t>esetben</w:t>
      </w:r>
      <w:r w:rsidRPr="00516022">
        <w:rPr>
          <w:spacing w:val="-4"/>
        </w:rPr>
        <w:t xml:space="preserve"> </w:t>
      </w:r>
      <w:r w:rsidRPr="00516022">
        <w:t>is,</w:t>
      </w:r>
      <w:r w:rsidRPr="00516022">
        <w:rPr>
          <w:spacing w:val="-2"/>
        </w:rPr>
        <w:t xml:space="preserve"> </w:t>
      </w:r>
      <w:r w:rsidRPr="00516022">
        <w:t>ha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r w:rsidRPr="00516022">
        <w:t>betegsége</w:t>
      </w:r>
      <w:r w:rsidRPr="00516022">
        <w:rPr>
          <w:spacing w:val="-4"/>
        </w:rPr>
        <w:t xml:space="preserve"> </w:t>
      </w:r>
      <w:r w:rsidRPr="00516022">
        <w:t>tünetei</w:t>
      </w:r>
      <w:r w:rsidRPr="00516022">
        <w:rPr>
          <w:spacing w:val="-1"/>
        </w:rPr>
        <w:t xml:space="preserve"> </w:t>
      </w:r>
      <w:r w:rsidRPr="00516022">
        <w:t>az</w:t>
      </w:r>
      <w:r w:rsidRPr="00516022">
        <w:rPr>
          <w:spacing w:val="-2"/>
        </w:rPr>
        <w:t xml:space="preserve"> </w:t>
      </w:r>
      <w:r w:rsidRPr="00516022">
        <w:t>Önéhez</w:t>
      </w:r>
      <w:r w:rsidRPr="00516022">
        <w:rPr>
          <w:spacing w:val="-4"/>
        </w:rPr>
        <w:t xml:space="preserve"> </w:t>
      </w:r>
      <w:r w:rsidRPr="00516022">
        <w:t>hasonlóak.</w:t>
      </w:r>
    </w:p>
    <w:p w14:paraId="7C1D225C" w14:textId="77777777" w:rsidR="001B346D" w:rsidRPr="00516022" w:rsidRDefault="001B346D" w:rsidP="00806A9D">
      <w:pPr>
        <w:pStyle w:val="Listaszerbekezds"/>
        <w:numPr>
          <w:ilvl w:val="0"/>
          <w:numId w:val="13"/>
        </w:numPr>
        <w:tabs>
          <w:tab w:val="left" w:pos="567"/>
        </w:tabs>
        <w:suppressAutoHyphens/>
        <w:ind w:left="567"/>
        <w:contextualSpacing w:val="0"/>
      </w:pPr>
      <w:r w:rsidRPr="00516022">
        <w:t>Ha Önnél bármilyen mellékhatás jelentkezik, tájékoztassa erről kezelőorvosát vagy gyógyszerészét.</w:t>
      </w:r>
      <w:r w:rsidRPr="00516022">
        <w:rPr>
          <w:spacing w:val="-3"/>
        </w:rPr>
        <w:t xml:space="preserve"> </w:t>
      </w:r>
      <w:r w:rsidRPr="00516022">
        <w:t>Ez</w:t>
      </w:r>
      <w:r w:rsidRPr="00516022">
        <w:rPr>
          <w:spacing w:val="-6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betegtájékoztatóban</w:t>
      </w:r>
      <w:r w:rsidRPr="00516022">
        <w:rPr>
          <w:spacing w:val="-5"/>
        </w:rPr>
        <w:t xml:space="preserve"> </w:t>
      </w:r>
      <w:r w:rsidRPr="00516022">
        <w:t>fel</w:t>
      </w:r>
      <w:r w:rsidRPr="00516022">
        <w:rPr>
          <w:spacing w:val="-5"/>
        </w:rPr>
        <w:t xml:space="preserve"> </w:t>
      </w:r>
      <w:r w:rsidRPr="00516022">
        <w:t>nem</w:t>
      </w:r>
      <w:r w:rsidRPr="00516022">
        <w:rPr>
          <w:spacing w:val="-2"/>
        </w:rPr>
        <w:t xml:space="preserve"> </w:t>
      </w:r>
      <w:r w:rsidRPr="00516022">
        <w:t>sorolt</w:t>
      </w:r>
      <w:r w:rsidRPr="00516022">
        <w:rPr>
          <w:spacing w:val="-2"/>
        </w:rPr>
        <w:t xml:space="preserve"> </w:t>
      </w:r>
      <w:r w:rsidRPr="00516022">
        <w:t>bármilyen</w:t>
      </w:r>
      <w:r w:rsidRPr="00516022">
        <w:rPr>
          <w:spacing w:val="-5"/>
        </w:rPr>
        <w:t xml:space="preserve"> </w:t>
      </w:r>
      <w:r w:rsidRPr="00516022">
        <w:t>lehetséges</w:t>
      </w:r>
      <w:r w:rsidRPr="00516022">
        <w:rPr>
          <w:spacing w:val="-5"/>
        </w:rPr>
        <w:t xml:space="preserve"> </w:t>
      </w:r>
      <w:r w:rsidRPr="00516022">
        <w:t>mellékhatásra</w:t>
      </w:r>
      <w:r w:rsidRPr="00516022">
        <w:rPr>
          <w:spacing w:val="-5"/>
        </w:rPr>
        <w:t xml:space="preserve"> </w:t>
      </w:r>
      <w:r w:rsidRPr="00516022">
        <w:t>is vonatkozik. Lásd 4. pont.</w:t>
      </w:r>
    </w:p>
    <w:p w14:paraId="04BC19F6" w14:textId="77777777" w:rsidR="001B346D" w:rsidRPr="00516022" w:rsidRDefault="001B346D" w:rsidP="00806A9D">
      <w:pPr>
        <w:tabs>
          <w:tab w:val="left" w:pos="567"/>
        </w:tabs>
        <w:suppressAutoHyphens/>
      </w:pPr>
    </w:p>
    <w:p w14:paraId="3F3CB3A1" w14:textId="77777777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betegtájékoztató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tartalma:</w:t>
      </w:r>
    </w:p>
    <w:p w14:paraId="16C40959" w14:textId="77777777" w:rsidR="001B346D" w:rsidRPr="00516022" w:rsidRDefault="001B346D" w:rsidP="00806A9D">
      <w:pPr>
        <w:pStyle w:val="Szvegtrzs"/>
        <w:suppressAutoHyphens/>
        <w:rPr>
          <w:bCs/>
        </w:rPr>
      </w:pPr>
    </w:p>
    <w:p w14:paraId="79A75759" w14:textId="12AAB366" w:rsidR="001B346D" w:rsidRPr="00516022" w:rsidRDefault="001B346D" w:rsidP="00806A9D">
      <w:pPr>
        <w:pStyle w:val="Listaszerbekezds"/>
        <w:tabs>
          <w:tab w:val="left" w:pos="0"/>
        </w:tabs>
        <w:suppressAutoHyphens/>
        <w:ind w:left="567" w:hanging="567"/>
      </w:pPr>
      <w:r w:rsidRPr="00516022">
        <w:t>1.</w:t>
      </w:r>
      <w:r w:rsidRPr="00516022">
        <w:tab/>
        <w:t>Milyen</w:t>
      </w:r>
      <w:r w:rsidRPr="00516022">
        <w:rPr>
          <w:spacing w:val="-7"/>
        </w:rPr>
        <w:t xml:space="preserve"> </w:t>
      </w:r>
      <w:r w:rsidRPr="00516022">
        <w:t>típusú</w:t>
      </w:r>
      <w:r w:rsidRPr="00516022">
        <w:rPr>
          <w:spacing w:val="-3"/>
        </w:rPr>
        <w:t xml:space="preserve"> </w:t>
      </w:r>
      <w:r w:rsidRPr="00516022">
        <w:t>gyógyszer</w:t>
      </w:r>
      <w:r w:rsidRPr="00516022">
        <w:rPr>
          <w:spacing w:val="-5"/>
        </w:rPr>
        <w:t xml:space="preserve"> </w:t>
      </w:r>
      <w:r w:rsidR="009C45C4">
        <w:t>az Albaliva</w:t>
      </w:r>
      <w:r w:rsidR="00757D38" w:rsidRPr="00516022">
        <w:t xml:space="preserve"> </w:t>
      </w:r>
      <w:r w:rsidRPr="00516022">
        <w:t>és</w:t>
      </w:r>
      <w:r w:rsidRPr="00516022">
        <w:rPr>
          <w:spacing w:val="-5"/>
        </w:rPr>
        <w:t xml:space="preserve"> </w:t>
      </w:r>
      <w:r w:rsidRPr="00516022">
        <w:t>milyen</w:t>
      </w:r>
      <w:r w:rsidRPr="00516022">
        <w:rPr>
          <w:spacing w:val="-3"/>
        </w:rPr>
        <w:t xml:space="preserve"> </w:t>
      </w:r>
      <w:r w:rsidRPr="00516022">
        <w:t>betegségek</w:t>
      </w:r>
      <w:r w:rsidRPr="00516022">
        <w:rPr>
          <w:spacing w:val="-3"/>
        </w:rPr>
        <w:t xml:space="preserve"> </w:t>
      </w:r>
      <w:r w:rsidRPr="00516022">
        <w:t>esetén</w:t>
      </w:r>
      <w:r w:rsidRPr="00516022">
        <w:rPr>
          <w:spacing w:val="-3"/>
        </w:rPr>
        <w:t xml:space="preserve"> </w:t>
      </w:r>
      <w:r w:rsidRPr="00516022">
        <w:rPr>
          <w:spacing w:val="-2"/>
        </w:rPr>
        <w:t>alkalmazható?</w:t>
      </w:r>
    </w:p>
    <w:p w14:paraId="23CEDE21" w14:textId="55463C92" w:rsidR="001B346D" w:rsidRPr="00516022" w:rsidRDefault="001B346D" w:rsidP="00806A9D">
      <w:pPr>
        <w:pStyle w:val="Listaszerbekezds"/>
        <w:tabs>
          <w:tab w:val="left" w:pos="0"/>
        </w:tabs>
        <w:suppressAutoHyphens/>
        <w:ind w:left="567" w:hanging="567"/>
      </w:pPr>
      <w:r w:rsidRPr="00516022">
        <w:t>2.</w:t>
      </w:r>
      <w:r w:rsidRPr="00516022">
        <w:tab/>
        <w:t>Tudnivalók</w:t>
      </w:r>
      <w:r w:rsidRPr="00516022">
        <w:rPr>
          <w:spacing w:val="-7"/>
        </w:rPr>
        <w:t xml:space="preserve"> </w:t>
      </w:r>
      <w:r w:rsidR="009C45C4">
        <w:t>az Albaliva</w:t>
      </w:r>
      <w:r w:rsidRPr="00516022">
        <w:rPr>
          <w:spacing w:val="-5"/>
        </w:rPr>
        <w:t xml:space="preserve"> </w:t>
      </w:r>
      <w:r w:rsidRPr="00516022">
        <w:t>szedése</w:t>
      </w:r>
      <w:r w:rsidRPr="00516022">
        <w:rPr>
          <w:spacing w:val="-5"/>
        </w:rPr>
        <w:t xml:space="preserve"> </w:t>
      </w:r>
      <w:r w:rsidRPr="00516022">
        <w:rPr>
          <w:spacing w:val="-4"/>
        </w:rPr>
        <w:t>előtt</w:t>
      </w:r>
    </w:p>
    <w:p w14:paraId="522C67F0" w14:textId="32DBC043" w:rsidR="001B346D" w:rsidRPr="00516022" w:rsidRDefault="001B346D" w:rsidP="00806A9D">
      <w:pPr>
        <w:pStyle w:val="Listaszerbekezds"/>
        <w:tabs>
          <w:tab w:val="left" w:pos="0"/>
        </w:tabs>
        <w:suppressAutoHyphens/>
        <w:ind w:left="567" w:hanging="567"/>
      </w:pPr>
      <w:r w:rsidRPr="00516022">
        <w:t>3.</w:t>
      </w:r>
      <w:r w:rsidRPr="00516022">
        <w:tab/>
        <w:t>Hogyan</w:t>
      </w:r>
      <w:r w:rsidRPr="00516022">
        <w:rPr>
          <w:spacing w:val="-3"/>
        </w:rPr>
        <w:t xml:space="preserve"> </w:t>
      </w:r>
      <w:r w:rsidRPr="00516022">
        <w:t>kell</w:t>
      </w:r>
      <w:r w:rsidRPr="00516022">
        <w:rPr>
          <w:spacing w:val="-5"/>
        </w:rPr>
        <w:t xml:space="preserve"> </w:t>
      </w:r>
      <w:r w:rsidRPr="00516022">
        <w:t>szedni</w:t>
      </w:r>
      <w:r w:rsidRPr="00516022">
        <w:rPr>
          <w:spacing w:val="-5"/>
        </w:rPr>
        <w:t xml:space="preserve"> </w:t>
      </w:r>
      <w:r w:rsidR="009C45C4">
        <w:t>az Albaliva</w:t>
      </w:r>
      <w:r w:rsidRPr="00516022">
        <w:t>-</w:t>
      </w:r>
      <w:r w:rsidRPr="00516022">
        <w:rPr>
          <w:spacing w:val="-5"/>
        </w:rPr>
        <w:t>t?</w:t>
      </w:r>
    </w:p>
    <w:p w14:paraId="0C9C34C3" w14:textId="77777777" w:rsidR="001B346D" w:rsidRPr="00516022" w:rsidRDefault="001B346D" w:rsidP="00806A9D">
      <w:pPr>
        <w:pStyle w:val="Listaszerbekezds"/>
        <w:tabs>
          <w:tab w:val="left" w:pos="0"/>
        </w:tabs>
        <w:suppressAutoHyphens/>
        <w:ind w:left="567" w:hanging="567"/>
      </w:pPr>
      <w:r w:rsidRPr="00516022">
        <w:t>4.</w:t>
      </w:r>
      <w:r w:rsidRPr="00516022">
        <w:tab/>
        <w:t>Lehetséges</w:t>
      </w:r>
      <w:r w:rsidRPr="00516022">
        <w:rPr>
          <w:spacing w:val="-6"/>
        </w:rPr>
        <w:t xml:space="preserve"> </w:t>
      </w:r>
      <w:r w:rsidRPr="00516022">
        <w:rPr>
          <w:spacing w:val="-2"/>
        </w:rPr>
        <w:t>mellékhatások</w:t>
      </w:r>
    </w:p>
    <w:p w14:paraId="5FA0D6C2" w14:textId="4224D14B" w:rsidR="001B346D" w:rsidRPr="00516022" w:rsidRDefault="001B346D" w:rsidP="00806A9D">
      <w:pPr>
        <w:pStyle w:val="Listaszerbekezds"/>
        <w:tabs>
          <w:tab w:val="left" w:pos="0"/>
        </w:tabs>
        <w:suppressAutoHyphens/>
        <w:ind w:left="567" w:hanging="567"/>
      </w:pPr>
      <w:r w:rsidRPr="00516022">
        <w:t>5.</w:t>
      </w:r>
      <w:r w:rsidRPr="00516022">
        <w:tab/>
        <w:t>Hogyan</w:t>
      </w:r>
      <w:r w:rsidRPr="00516022">
        <w:rPr>
          <w:spacing w:val="-4"/>
        </w:rPr>
        <w:t xml:space="preserve"> </w:t>
      </w:r>
      <w:r w:rsidRPr="00516022">
        <w:t>kell</w:t>
      </w:r>
      <w:r w:rsidRPr="00516022">
        <w:rPr>
          <w:spacing w:val="-4"/>
        </w:rPr>
        <w:t xml:space="preserve"> </w:t>
      </w:r>
      <w:r w:rsidR="009C45C4">
        <w:t>az Albaliva</w:t>
      </w:r>
      <w:r w:rsidRPr="00516022">
        <w:t>-t</w:t>
      </w:r>
      <w:r w:rsidRPr="00516022">
        <w:rPr>
          <w:spacing w:val="-2"/>
        </w:rPr>
        <w:t xml:space="preserve"> tárolni?</w:t>
      </w:r>
    </w:p>
    <w:p w14:paraId="385BB9FA" w14:textId="77777777" w:rsidR="001B346D" w:rsidRPr="00516022" w:rsidRDefault="001B346D" w:rsidP="00806A9D">
      <w:pPr>
        <w:pStyle w:val="Listaszerbekezds"/>
        <w:tabs>
          <w:tab w:val="left" w:pos="0"/>
        </w:tabs>
        <w:suppressAutoHyphens/>
        <w:ind w:left="567" w:hanging="567"/>
      </w:pPr>
      <w:r w:rsidRPr="00516022">
        <w:t>6.</w:t>
      </w:r>
      <w:r w:rsidRPr="00516022">
        <w:tab/>
        <w:t>A</w:t>
      </w:r>
      <w:r w:rsidRPr="00516022">
        <w:rPr>
          <w:spacing w:val="-4"/>
        </w:rPr>
        <w:t xml:space="preserve"> </w:t>
      </w:r>
      <w:r w:rsidRPr="00516022">
        <w:t>csomagolás</w:t>
      </w:r>
      <w:r w:rsidRPr="00516022">
        <w:rPr>
          <w:spacing w:val="-5"/>
        </w:rPr>
        <w:t xml:space="preserve"> </w:t>
      </w:r>
      <w:r w:rsidRPr="00516022">
        <w:t>tartalma</w:t>
      </w:r>
      <w:r w:rsidRPr="00516022">
        <w:rPr>
          <w:spacing w:val="-3"/>
        </w:rPr>
        <w:t xml:space="preserve"> </w:t>
      </w:r>
      <w:r w:rsidRPr="00516022">
        <w:t>és</w:t>
      </w:r>
      <w:r w:rsidRPr="00516022">
        <w:rPr>
          <w:spacing w:val="-3"/>
        </w:rPr>
        <w:t xml:space="preserve"> </w:t>
      </w:r>
      <w:r w:rsidRPr="00516022">
        <w:t>egyéb</w:t>
      </w:r>
      <w:r w:rsidRPr="00516022">
        <w:rPr>
          <w:spacing w:val="-2"/>
        </w:rPr>
        <w:t xml:space="preserve"> információk</w:t>
      </w:r>
    </w:p>
    <w:p w14:paraId="31FA7C12" w14:textId="77777777" w:rsidR="001B346D" w:rsidRPr="00516022" w:rsidRDefault="001B346D" w:rsidP="00806A9D">
      <w:pPr>
        <w:pStyle w:val="Szvegtrzs"/>
        <w:suppressAutoHyphens/>
      </w:pPr>
    </w:p>
    <w:p w14:paraId="7176869E" w14:textId="77777777" w:rsidR="001B346D" w:rsidRPr="00516022" w:rsidRDefault="001B346D" w:rsidP="00806A9D">
      <w:pPr>
        <w:pStyle w:val="Szvegtrzs"/>
        <w:suppressAutoHyphens/>
      </w:pPr>
    </w:p>
    <w:p w14:paraId="6B17518F" w14:textId="123BD3FF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1.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>Milyen</w:t>
      </w:r>
      <w:r w:rsidRPr="00516022">
        <w:rPr>
          <w:rFonts w:ascii="Times New Roman" w:hAnsi="Times New Roman" w:cs="Times New Roman"/>
          <w:b/>
          <w:bCs/>
          <w:color w:val="auto"/>
          <w:spacing w:val="-8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típusú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gyógyszer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="009C45C4">
        <w:rPr>
          <w:rFonts w:ascii="Times New Roman" w:hAnsi="Times New Roman" w:cs="Times New Roman"/>
          <w:b/>
          <w:bCs/>
          <w:color w:val="auto"/>
          <w:sz w:val="22"/>
          <w:szCs w:val="22"/>
        </w:rPr>
        <w:t>az Albaliva</w:t>
      </w:r>
      <w:r w:rsidR="00816181"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és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milyen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betegségek</w:t>
      </w:r>
      <w:r w:rsidRPr="00516022">
        <w:rPr>
          <w:rFonts w:ascii="Times New Roman" w:hAnsi="Times New Roman" w:cs="Times New Roman"/>
          <w:b/>
          <w:bCs/>
          <w:color w:val="auto"/>
          <w:spacing w:val="-6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esetén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alkalmazható?</w:t>
      </w:r>
    </w:p>
    <w:p w14:paraId="78A0C605" w14:textId="77777777" w:rsidR="001B346D" w:rsidRPr="00516022" w:rsidRDefault="001B346D" w:rsidP="00806A9D">
      <w:pPr>
        <w:pStyle w:val="Szvegtrzs"/>
        <w:suppressAutoHyphens/>
        <w:rPr>
          <w:bCs/>
        </w:rPr>
      </w:pPr>
    </w:p>
    <w:p w14:paraId="4AD99D62" w14:textId="7398DC61" w:rsidR="001B346D" w:rsidRPr="00516022" w:rsidRDefault="009C45C4" w:rsidP="00806A9D">
      <w:pPr>
        <w:pStyle w:val="Szvegtrzs"/>
        <w:suppressAutoHyphens/>
      </w:pPr>
      <w:r>
        <w:t>Az Albaliva</w:t>
      </w:r>
      <w:r w:rsidR="001B346D" w:rsidRPr="00516022">
        <w:rPr>
          <w:spacing w:val="-3"/>
        </w:rPr>
        <w:t xml:space="preserve"> </w:t>
      </w:r>
      <w:r w:rsidR="001E33F2" w:rsidRPr="00AA2F4A">
        <w:rPr>
          <w:noProof/>
          <w:szCs w:val="24"/>
        </w:rPr>
        <w:t>egy angiotenzinreceptor</w:t>
      </w:r>
      <w:r w:rsidR="001E33F2">
        <w:rPr>
          <w:noProof/>
          <w:szCs w:val="24"/>
        </w:rPr>
        <w:t>-gátlót és egy</w:t>
      </w:r>
      <w:r w:rsidR="001E33F2" w:rsidRPr="00AA2F4A">
        <w:rPr>
          <w:noProof/>
          <w:szCs w:val="24"/>
        </w:rPr>
        <w:t xml:space="preserve"> neprilizin-inhibitort tartalmazó </w:t>
      </w:r>
      <w:r w:rsidR="001B346D" w:rsidRPr="00516022">
        <w:t>szívgyógyszer.</w:t>
      </w:r>
      <w:r w:rsidR="001B346D" w:rsidRPr="00516022">
        <w:rPr>
          <w:spacing w:val="-3"/>
        </w:rPr>
        <w:t xml:space="preserve"> </w:t>
      </w:r>
      <w:r w:rsidR="001B346D" w:rsidRPr="00516022">
        <w:t>Két</w:t>
      </w:r>
      <w:r w:rsidR="001B346D" w:rsidRPr="00516022">
        <w:rPr>
          <w:spacing w:val="-2"/>
        </w:rPr>
        <w:t xml:space="preserve"> </w:t>
      </w:r>
      <w:r w:rsidR="001B346D" w:rsidRPr="00516022">
        <w:t>hatóanyaga van, a szakubitril és a valzartán.</w:t>
      </w:r>
    </w:p>
    <w:p w14:paraId="1977A447" w14:textId="77777777" w:rsidR="001B346D" w:rsidRPr="00516022" w:rsidRDefault="001B346D" w:rsidP="00806A9D">
      <w:pPr>
        <w:pStyle w:val="Szvegtrzs"/>
        <w:suppressAutoHyphens/>
      </w:pPr>
    </w:p>
    <w:p w14:paraId="1DE5EBF2" w14:textId="59325F3B" w:rsidR="001B346D" w:rsidRPr="00516022" w:rsidRDefault="009C45C4" w:rsidP="00806A9D">
      <w:pPr>
        <w:pStyle w:val="Szvegtrzs"/>
        <w:suppressAutoHyphens/>
      </w:pPr>
      <w:r>
        <w:t>Az Albaliva</w:t>
      </w:r>
      <w:r w:rsidR="001B346D" w:rsidRPr="004665B1">
        <w:t>-t</w:t>
      </w:r>
      <w:r w:rsidR="001B346D" w:rsidRPr="004665B1">
        <w:rPr>
          <w:spacing w:val="-3"/>
        </w:rPr>
        <w:t xml:space="preserve"> </w:t>
      </w:r>
      <w:r w:rsidR="001B346D" w:rsidRPr="004665B1">
        <w:t>a</w:t>
      </w:r>
      <w:r w:rsidR="001B346D" w:rsidRPr="004665B1">
        <w:rPr>
          <w:spacing w:val="-6"/>
        </w:rPr>
        <w:t xml:space="preserve"> </w:t>
      </w:r>
      <w:r w:rsidR="001B346D" w:rsidRPr="004665B1">
        <w:t>tartósan</w:t>
      </w:r>
      <w:r w:rsidR="001B346D" w:rsidRPr="004665B1">
        <w:rPr>
          <w:spacing w:val="-6"/>
        </w:rPr>
        <w:t xml:space="preserve"> </w:t>
      </w:r>
      <w:r w:rsidR="001B346D" w:rsidRPr="004665B1">
        <w:t>fennálló</w:t>
      </w:r>
      <w:r w:rsidR="001B346D" w:rsidRPr="004665B1">
        <w:rPr>
          <w:spacing w:val="-3"/>
        </w:rPr>
        <w:t xml:space="preserve"> </w:t>
      </w:r>
      <w:r w:rsidR="001B346D" w:rsidRPr="004665B1">
        <w:t>szívelégtelenség</w:t>
      </w:r>
      <w:r w:rsidR="001B346D" w:rsidRPr="004665B1">
        <w:rPr>
          <w:spacing w:val="-3"/>
        </w:rPr>
        <w:t xml:space="preserve"> </w:t>
      </w:r>
      <w:r w:rsidR="001B346D" w:rsidRPr="004665B1">
        <w:t>egyik</w:t>
      </w:r>
      <w:r w:rsidR="001B346D" w:rsidRPr="004665B1">
        <w:rPr>
          <w:spacing w:val="-4"/>
        </w:rPr>
        <w:t xml:space="preserve"> </w:t>
      </w:r>
      <w:r w:rsidR="001B346D" w:rsidRPr="004665B1">
        <w:t>fajtájának</w:t>
      </w:r>
      <w:r w:rsidR="001B346D" w:rsidRPr="004665B1">
        <w:rPr>
          <w:spacing w:val="-3"/>
        </w:rPr>
        <w:t xml:space="preserve"> </w:t>
      </w:r>
      <w:r w:rsidR="001B346D" w:rsidRPr="004665B1">
        <w:t>kezelésére</w:t>
      </w:r>
      <w:r w:rsidR="001B346D" w:rsidRPr="004665B1">
        <w:rPr>
          <w:spacing w:val="-6"/>
        </w:rPr>
        <w:t xml:space="preserve"> </w:t>
      </w:r>
      <w:r w:rsidR="001B346D" w:rsidRPr="004665B1">
        <w:t>alkalmazzák felnőtteknél.</w:t>
      </w:r>
    </w:p>
    <w:p w14:paraId="18996694" w14:textId="77777777" w:rsidR="001B346D" w:rsidRPr="00516022" w:rsidRDefault="001B346D" w:rsidP="00806A9D">
      <w:pPr>
        <w:pStyle w:val="Szvegtrzs"/>
        <w:suppressAutoHyphens/>
      </w:pPr>
    </w:p>
    <w:p w14:paraId="5000F011" w14:textId="594AE621" w:rsidR="001B346D" w:rsidRPr="00516022" w:rsidRDefault="001B346D" w:rsidP="00806A9D">
      <w:pPr>
        <w:pStyle w:val="Szvegtrzs"/>
        <w:suppressAutoHyphens/>
      </w:pPr>
      <w:r w:rsidRPr="00516022">
        <w:t>Ez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r w:rsidRPr="00516022">
        <w:t>típusú</w:t>
      </w:r>
      <w:r w:rsidRPr="00516022">
        <w:rPr>
          <w:spacing w:val="-2"/>
        </w:rPr>
        <w:t xml:space="preserve"> </w:t>
      </w:r>
      <w:r w:rsidRPr="00516022">
        <w:t>szívelégtelenség</w:t>
      </w:r>
      <w:r w:rsidRPr="00516022">
        <w:rPr>
          <w:spacing w:val="-2"/>
        </w:rPr>
        <w:t xml:space="preserve"> </w:t>
      </w:r>
      <w:r w:rsidRPr="00516022">
        <w:t>akkor alakul</w:t>
      </w:r>
      <w:r w:rsidRPr="00516022">
        <w:rPr>
          <w:spacing w:val="-1"/>
        </w:rPr>
        <w:t xml:space="preserve"> </w:t>
      </w:r>
      <w:r w:rsidRPr="00516022">
        <w:t>ki,</w:t>
      </w:r>
      <w:r w:rsidRPr="00516022">
        <w:rPr>
          <w:spacing w:val="-5"/>
        </w:rPr>
        <w:t xml:space="preserve"> </w:t>
      </w:r>
      <w:r w:rsidRPr="00516022">
        <w:t>amikor</w:t>
      </w:r>
      <w:r w:rsidRPr="00516022">
        <w:rPr>
          <w:spacing w:val="-2"/>
        </w:rPr>
        <w:t xml:space="preserve"> </w:t>
      </w:r>
      <w:r w:rsidR="009C45C4" w:rsidRPr="00516022">
        <w:t xml:space="preserve">gyenge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szív</w:t>
      </w:r>
      <w:r w:rsidR="009C45C4">
        <w:t>izom</w:t>
      </w:r>
      <w:r w:rsidRPr="00516022">
        <w:t>,</w:t>
      </w:r>
      <w:r w:rsidRPr="00516022">
        <w:rPr>
          <w:spacing w:val="-2"/>
        </w:rPr>
        <w:t xml:space="preserve"> </w:t>
      </w:r>
      <w:r w:rsidRPr="00516022">
        <w:t>és</w:t>
      </w:r>
      <w:r w:rsidRPr="00516022">
        <w:rPr>
          <w:spacing w:val="-4"/>
        </w:rPr>
        <w:t xml:space="preserve"> </w:t>
      </w:r>
      <w:r w:rsidRPr="00516022">
        <w:t>nem</w:t>
      </w:r>
      <w:r w:rsidRPr="00516022">
        <w:rPr>
          <w:spacing w:val="-1"/>
        </w:rPr>
        <w:t xml:space="preserve"> </w:t>
      </w:r>
      <w:r w:rsidRPr="00516022">
        <w:t>tud</w:t>
      </w:r>
      <w:r w:rsidRPr="00516022">
        <w:rPr>
          <w:spacing w:val="-2"/>
        </w:rPr>
        <w:t xml:space="preserve"> </w:t>
      </w:r>
      <w:r w:rsidRPr="00516022">
        <w:t>elegendő</w:t>
      </w:r>
      <w:r w:rsidRPr="00516022">
        <w:rPr>
          <w:spacing w:val="-2"/>
        </w:rPr>
        <w:t xml:space="preserve"> </w:t>
      </w:r>
      <w:r w:rsidRPr="00516022">
        <w:t>vért</w:t>
      </w:r>
      <w:r w:rsidRPr="00516022">
        <w:rPr>
          <w:spacing w:val="-1"/>
        </w:rPr>
        <w:t xml:space="preserve"> </w:t>
      </w:r>
      <w:r w:rsidRPr="00516022">
        <w:t>pumpálni a tüdő és a szervezet többi része felé. A szívelégtelenség leggyakoribb tünetei a légszomj, a</w:t>
      </w:r>
      <w:r w:rsidRPr="00516022">
        <w:rPr>
          <w:spacing w:val="40"/>
        </w:rPr>
        <w:t xml:space="preserve"> </w:t>
      </w:r>
      <w:r w:rsidRPr="00516022">
        <w:t>fáradtság, a gyengeség és a bokák dagadása.</w:t>
      </w:r>
    </w:p>
    <w:p w14:paraId="4F068DC6" w14:textId="77777777" w:rsidR="001B346D" w:rsidRPr="00516022" w:rsidRDefault="001B346D" w:rsidP="00806A9D">
      <w:pPr>
        <w:pStyle w:val="Szvegtrzs"/>
        <w:suppressAutoHyphens/>
      </w:pPr>
    </w:p>
    <w:p w14:paraId="4979B75A" w14:textId="77777777" w:rsidR="001B346D" w:rsidRPr="00516022" w:rsidRDefault="001B346D" w:rsidP="00806A9D">
      <w:pPr>
        <w:pStyle w:val="Szvegtrzs"/>
        <w:suppressAutoHyphens/>
      </w:pPr>
    </w:p>
    <w:p w14:paraId="5D7BCA0A" w14:textId="0CB58E7D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2.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 xml:space="preserve">Tudnivalók </w:t>
      </w:r>
      <w:r w:rsidR="009C45C4">
        <w:rPr>
          <w:rFonts w:ascii="Times New Roman" w:hAnsi="Times New Roman" w:cs="Times New Roman"/>
          <w:b/>
          <w:bCs/>
          <w:color w:val="auto"/>
          <w:sz w:val="22"/>
          <w:szCs w:val="22"/>
        </w:rPr>
        <w:t>az Albaliva</w:t>
      </w:r>
      <w:r w:rsidR="00757D38"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szedése előtt</w:t>
      </w:r>
    </w:p>
    <w:p w14:paraId="7102D35F" w14:textId="77777777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color w:val="auto"/>
          <w:sz w:val="22"/>
          <w:szCs w:val="22"/>
        </w:rPr>
      </w:pPr>
    </w:p>
    <w:p w14:paraId="1473D960" w14:textId="17B1DA3B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Ne szedje </w:t>
      </w:r>
      <w:r w:rsidR="009C45C4">
        <w:rPr>
          <w:rFonts w:ascii="Times New Roman" w:hAnsi="Times New Roman" w:cs="Times New Roman"/>
          <w:b/>
          <w:bCs/>
          <w:color w:val="auto"/>
          <w:sz w:val="22"/>
          <w:szCs w:val="22"/>
        </w:rPr>
        <w:t>az Albaliva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-t</w:t>
      </w:r>
      <w:r w:rsidR="001E33F2">
        <w:rPr>
          <w:rFonts w:ascii="Times New Roman" w:hAnsi="Times New Roman" w:cs="Times New Roman"/>
          <w:b/>
          <w:bCs/>
          <w:color w:val="auto"/>
          <w:sz w:val="22"/>
          <w:szCs w:val="22"/>
        </w:rPr>
        <w:t>:</w:t>
      </w:r>
    </w:p>
    <w:p w14:paraId="3B670713" w14:textId="602053EC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allergiás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szakubitrilr</w:t>
      </w:r>
      <w:r w:rsidR="001B40EB">
        <w:t>e</w:t>
      </w:r>
      <w:r w:rsidRPr="00516022">
        <w:t>,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valzartánra</w:t>
      </w:r>
      <w:r w:rsidRPr="00516022">
        <w:rPr>
          <w:spacing w:val="-5"/>
        </w:rPr>
        <w:t xml:space="preserve"> </w:t>
      </w:r>
      <w:r w:rsidRPr="00516022">
        <w:t>vagy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gyógyszer</w:t>
      </w:r>
      <w:r w:rsidRPr="00516022">
        <w:rPr>
          <w:spacing w:val="-5"/>
        </w:rPr>
        <w:t xml:space="preserve"> </w:t>
      </w:r>
      <w:r w:rsidRPr="00516022">
        <w:t>(6. pontban</w:t>
      </w:r>
      <w:r w:rsidRPr="00516022">
        <w:rPr>
          <w:spacing w:val="-3"/>
        </w:rPr>
        <w:t xml:space="preserve"> </w:t>
      </w:r>
      <w:r w:rsidRPr="00516022">
        <w:t>felsorolt)</w:t>
      </w:r>
      <w:r w:rsidRPr="00516022">
        <w:rPr>
          <w:spacing w:val="-3"/>
        </w:rPr>
        <w:t xml:space="preserve"> </w:t>
      </w:r>
      <w:r w:rsidRPr="00516022">
        <w:t xml:space="preserve">egyéb </w:t>
      </w:r>
      <w:r w:rsidRPr="00516022">
        <w:rPr>
          <w:spacing w:val="-2"/>
        </w:rPr>
        <w:t>összetevőjére</w:t>
      </w:r>
      <w:r w:rsidR="001E33F2">
        <w:rPr>
          <w:spacing w:val="-2"/>
        </w:rPr>
        <w:t>;</w:t>
      </w:r>
    </w:p>
    <w:p w14:paraId="7A873D83" w14:textId="606B54A6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 xml:space="preserve">ha Ön egy másik típusú gyógyszert, úgynevezett angiotenzinkonvertálóenzim (ACE) </w:t>
      </w:r>
      <w:r w:rsidR="001E33F2">
        <w:t>-</w:t>
      </w:r>
      <w:r w:rsidRPr="00516022">
        <w:t>gátlót szed (például enalapril, lizinopril vagy ramipril), amelyet a magas vérnyomás és a szívelégtelenség</w:t>
      </w:r>
      <w:r w:rsidRPr="00516022">
        <w:rPr>
          <w:spacing w:val="-1"/>
        </w:rPr>
        <w:t xml:space="preserve"> </w:t>
      </w:r>
      <w:r w:rsidRPr="00516022">
        <w:t>kezelésére alkalmaznak. Ha ACE-gátlót szedett,</w:t>
      </w:r>
      <w:r w:rsidRPr="00516022">
        <w:rPr>
          <w:spacing w:val="-1"/>
        </w:rPr>
        <w:t xml:space="preserve"> </w:t>
      </w:r>
      <w:r w:rsidRPr="00516022">
        <w:t>az utolsó adag bevétele után várjon</w:t>
      </w:r>
      <w:r w:rsidRPr="00516022">
        <w:rPr>
          <w:spacing w:val="-2"/>
        </w:rPr>
        <w:t xml:space="preserve"> </w:t>
      </w:r>
      <w:r w:rsidRPr="00516022">
        <w:t>36</w:t>
      </w:r>
      <w:r w:rsidRPr="00516022">
        <w:rPr>
          <w:spacing w:val="-2"/>
        </w:rPr>
        <w:t xml:space="preserve"> </w:t>
      </w:r>
      <w:r w:rsidRPr="00516022">
        <w:t>órát,</w:t>
      </w:r>
      <w:r w:rsidRPr="00516022">
        <w:rPr>
          <w:spacing w:val="-5"/>
        </w:rPr>
        <w:t xml:space="preserve"> </w:t>
      </w:r>
      <w:r w:rsidRPr="00516022">
        <w:t>mielőtt</w:t>
      </w:r>
      <w:r w:rsidRPr="00516022">
        <w:rPr>
          <w:spacing w:val="-4"/>
        </w:rPr>
        <w:t xml:space="preserve"> </w:t>
      </w:r>
      <w:r w:rsidRPr="00516022">
        <w:t>elkezdi</w:t>
      </w:r>
      <w:r w:rsidRPr="00516022">
        <w:rPr>
          <w:spacing w:val="-1"/>
        </w:rPr>
        <w:t xml:space="preserve"> </w:t>
      </w:r>
      <w:r w:rsidRPr="00516022">
        <w:t>szedni</w:t>
      </w:r>
      <w:r w:rsidRPr="00516022">
        <w:rPr>
          <w:spacing w:val="-1"/>
        </w:rPr>
        <w:t xml:space="preserve"> </w:t>
      </w:r>
      <w:r w:rsidR="009C45C4">
        <w:t>az Albaliva</w:t>
      </w:r>
      <w:r w:rsidRPr="00516022">
        <w:t>-t</w:t>
      </w:r>
      <w:r w:rsidRPr="00516022">
        <w:rPr>
          <w:spacing w:val="-4"/>
        </w:rPr>
        <w:t xml:space="preserve"> </w:t>
      </w:r>
      <w:r w:rsidRPr="00516022">
        <w:t>(lásd</w:t>
      </w:r>
      <w:r w:rsidRPr="00516022">
        <w:rPr>
          <w:spacing w:val="-2"/>
        </w:rPr>
        <w:t xml:space="preserve"> </w:t>
      </w:r>
      <w:r w:rsidRPr="00516022">
        <w:t>„Egyéb</w:t>
      </w:r>
      <w:r w:rsidRPr="00516022">
        <w:rPr>
          <w:spacing w:val="-5"/>
        </w:rPr>
        <w:t xml:space="preserve"> </w:t>
      </w:r>
      <w:r w:rsidRPr="00516022">
        <w:t>gyógyszerek</w:t>
      </w:r>
      <w:r w:rsidRPr="00516022">
        <w:rPr>
          <w:spacing w:val="-4"/>
        </w:rPr>
        <w:t xml:space="preserve"> </w:t>
      </w:r>
      <w:r w:rsidRPr="00516022">
        <w:t>és</w:t>
      </w:r>
      <w:r w:rsidRPr="00516022">
        <w:rPr>
          <w:spacing w:val="-2"/>
        </w:rPr>
        <w:t xml:space="preserve"> </w:t>
      </w:r>
      <w:r w:rsidR="009C45C4">
        <w:t>az Albaliva</w:t>
      </w:r>
      <w:r w:rsidRPr="00516022">
        <w:t>”).</w:t>
      </w:r>
    </w:p>
    <w:p w14:paraId="314FD416" w14:textId="3093EE5D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3"/>
        </w:rPr>
        <w:t xml:space="preserve"> </w:t>
      </w:r>
      <w:r w:rsidRPr="00516022">
        <w:t>valaha</w:t>
      </w:r>
      <w:r w:rsidRPr="00516022">
        <w:rPr>
          <w:spacing w:val="-3"/>
        </w:rPr>
        <w:t xml:space="preserve"> </w:t>
      </w:r>
      <w:r w:rsidRPr="00516022">
        <w:t>angioödémának</w:t>
      </w:r>
      <w:r w:rsidRPr="00516022">
        <w:rPr>
          <w:spacing w:val="-3"/>
        </w:rPr>
        <w:t xml:space="preserve"> </w:t>
      </w:r>
      <w:r w:rsidRPr="00516022">
        <w:t>nevezett</w:t>
      </w:r>
      <w:r w:rsidRPr="00516022">
        <w:rPr>
          <w:spacing w:val="-5"/>
        </w:rPr>
        <w:t xml:space="preserve"> </w:t>
      </w:r>
      <w:r w:rsidRPr="00516022">
        <w:t>reakciója</w:t>
      </w:r>
      <w:r w:rsidRPr="00516022">
        <w:rPr>
          <w:spacing w:val="-3"/>
        </w:rPr>
        <w:t xml:space="preserve"> </w:t>
      </w:r>
      <w:r w:rsidRPr="00516022">
        <w:t>volt</w:t>
      </w:r>
      <w:r w:rsidRPr="00516022">
        <w:rPr>
          <w:spacing w:val="-5"/>
        </w:rPr>
        <w:t xml:space="preserve"> </w:t>
      </w:r>
      <w:r w:rsidRPr="00516022">
        <w:t>(</w:t>
      </w:r>
      <w:r w:rsidRPr="00350DE2">
        <w:t>gyorsan</w:t>
      </w:r>
      <w:r w:rsidRPr="00350DE2">
        <w:rPr>
          <w:spacing w:val="-3"/>
        </w:rPr>
        <w:t xml:space="preserve"> </w:t>
      </w:r>
      <w:r w:rsidRPr="00350DE2">
        <w:t>kialakuló</w:t>
      </w:r>
      <w:r w:rsidRPr="00350DE2">
        <w:rPr>
          <w:spacing w:val="-5"/>
        </w:rPr>
        <w:t xml:space="preserve"> </w:t>
      </w:r>
      <w:r w:rsidR="00350DE2">
        <w:rPr>
          <w:spacing w:val="-5"/>
        </w:rPr>
        <w:t xml:space="preserve">jelentős </w:t>
      </w:r>
      <w:r w:rsidRPr="00350DE2">
        <w:t>duzzanat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bőr</w:t>
      </w:r>
      <w:r w:rsidRPr="00516022">
        <w:rPr>
          <w:spacing w:val="-3"/>
        </w:rPr>
        <w:t xml:space="preserve"> </w:t>
      </w:r>
      <w:r w:rsidR="00350DE2" w:rsidRPr="0042370C">
        <w:t xml:space="preserve">vagy a nyálkahártya </w:t>
      </w:r>
      <w:r w:rsidRPr="00516022">
        <w:t>alatt az arc, a torok, a kar és a láb területén, amely akár életveszélyes is lehet, ha a torok duzzanata elzárja a légutakat), amikor egy ACE-gátlót vagy egy angiotenzinreceptor-blokkolót (ARB) (mint például valzartánt, telmizartánt vagy irbezartánt) szedett</w:t>
      </w:r>
      <w:r w:rsidR="001E33F2">
        <w:t>;</w:t>
      </w:r>
    </w:p>
    <w:p w14:paraId="5E880F74" w14:textId="2697E2CB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lastRenderedPageBreak/>
        <w:t>ha</w:t>
      </w:r>
      <w:r w:rsidRPr="00516022">
        <w:rPr>
          <w:spacing w:val="-7"/>
        </w:rPr>
        <w:t xml:space="preserve"> </w:t>
      </w:r>
      <w:r w:rsidRPr="00516022">
        <w:t>korábban</w:t>
      </w:r>
      <w:r w:rsidRPr="00516022">
        <w:rPr>
          <w:spacing w:val="-8"/>
        </w:rPr>
        <w:t xml:space="preserve"> </w:t>
      </w:r>
      <w:r w:rsidRPr="00516022">
        <w:t>előfordult</w:t>
      </w:r>
      <w:r w:rsidRPr="00516022">
        <w:rPr>
          <w:spacing w:val="-4"/>
        </w:rPr>
        <w:t xml:space="preserve"> </w:t>
      </w:r>
      <w:r w:rsidRPr="00516022">
        <w:t>Önnél</w:t>
      </w:r>
      <w:r w:rsidRPr="00516022">
        <w:rPr>
          <w:spacing w:val="-4"/>
        </w:rPr>
        <w:t xml:space="preserve"> </w:t>
      </w:r>
      <w:r w:rsidRPr="00516022">
        <w:t>öröklött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Pr="00516022">
        <w:t>ismeretlen</w:t>
      </w:r>
      <w:r w:rsidRPr="00516022">
        <w:rPr>
          <w:spacing w:val="-7"/>
        </w:rPr>
        <w:t xml:space="preserve"> </w:t>
      </w:r>
      <w:r w:rsidRPr="00516022">
        <w:t>eredetű</w:t>
      </w:r>
      <w:r w:rsidRPr="00516022">
        <w:rPr>
          <w:spacing w:val="-8"/>
        </w:rPr>
        <w:t xml:space="preserve"> </w:t>
      </w:r>
      <w:r w:rsidRPr="00516022">
        <w:t>(idiopátiás)</w:t>
      </w:r>
      <w:r w:rsidRPr="00516022">
        <w:rPr>
          <w:spacing w:val="-4"/>
        </w:rPr>
        <w:t xml:space="preserve"> </w:t>
      </w:r>
      <w:r w:rsidRPr="00516022">
        <w:rPr>
          <w:spacing w:val="-2"/>
        </w:rPr>
        <w:t>angioödéma</w:t>
      </w:r>
      <w:r w:rsidR="001E33F2">
        <w:rPr>
          <w:spacing w:val="-2"/>
        </w:rPr>
        <w:t>;</w:t>
      </w:r>
    </w:p>
    <w:p w14:paraId="24C5CF93" w14:textId="7F9B8A8F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6"/>
        </w:rPr>
        <w:t xml:space="preserve"> </w:t>
      </w:r>
      <w:r w:rsidRPr="00516022">
        <w:t>cukorbetegsége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2"/>
        </w:rPr>
        <w:t xml:space="preserve"> </w:t>
      </w:r>
      <w:r w:rsidRPr="00516022">
        <w:t>vesekárosodása</w:t>
      </w:r>
      <w:r w:rsidRPr="00516022">
        <w:rPr>
          <w:spacing w:val="-3"/>
        </w:rPr>
        <w:t xml:space="preserve"> </w:t>
      </w:r>
      <w:r w:rsidRPr="00516022">
        <w:t>van,</w:t>
      </w:r>
      <w:r w:rsidRPr="00516022">
        <w:rPr>
          <w:spacing w:val="-6"/>
        </w:rPr>
        <w:t xml:space="preserve"> </w:t>
      </w:r>
      <w:r w:rsidRPr="00516022">
        <w:t>és</w:t>
      </w:r>
      <w:r w:rsidRPr="00516022">
        <w:rPr>
          <w:spacing w:val="-5"/>
        </w:rPr>
        <w:t xml:space="preserve"> </w:t>
      </w:r>
      <w:r w:rsidR="00350DE2" w:rsidRPr="0042370C">
        <w:t xml:space="preserve">egyidejűleg </w:t>
      </w:r>
      <w:r w:rsidRPr="00516022">
        <w:t>aliszkirén</w:t>
      </w:r>
      <w:r w:rsidR="00E56516">
        <w:t>-</w:t>
      </w:r>
      <w:r w:rsidRPr="00516022">
        <w:t>tartalmú</w:t>
      </w:r>
      <w:r w:rsidRPr="00516022">
        <w:rPr>
          <w:spacing w:val="-6"/>
        </w:rPr>
        <w:t xml:space="preserve"> </w:t>
      </w:r>
      <w:r w:rsidRPr="00516022">
        <w:t xml:space="preserve">vérnyomáscsökkentő gyógyszerrel kezelik (lásd „Egyéb gyógyszerek és </w:t>
      </w:r>
      <w:r w:rsidR="009C45C4">
        <w:t>az Albaliva</w:t>
      </w:r>
      <w:r w:rsidRPr="00516022">
        <w:t>”)</w:t>
      </w:r>
      <w:r w:rsidR="001E33F2">
        <w:t>;</w:t>
      </w:r>
    </w:p>
    <w:p w14:paraId="53B90C99" w14:textId="6F4B7C2B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4"/>
        </w:rPr>
        <w:t xml:space="preserve"> </w:t>
      </w:r>
      <w:r w:rsidRPr="00516022">
        <w:t>súlyos</w:t>
      </w:r>
      <w:r w:rsidRPr="00516022">
        <w:rPr>
          <w:spacing w:val="-4"/>
        </w:rPr>
        <w:t xml:space="preserve"> </w:t>
      </w:r>
      <w:r w:rsidRPr="00516022">
        <w:t>májbetegsége</w:t>
      </w:r>
      <w:r w:rsidRPr="00516022">
        <w:rPr>
          <w:spacing w:val="-2"/>
        </w:rPr>
        <w:t xml:space="preserve"> </w:t>
      </w:r>
      <w:r w:rsidRPr="00516022">
        <w:rPr>
          <w:spacing w:val="-4"/>
        </w:rPr>
        <w:t>van</w:t>
      </w:r>
      <w:r w:rsidR="001E33F2">
        <w:rPr>
          <w:spacing w:val="-4"/>
        </w:rPr>
        <w:t>;</w:t>
      </w:r>
    </w:p>
    <w:p w14:paraId="7D252D62" w14:textId="4E002393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ha</w:t>
      </w:r>
      <w:r w:rsidRPr="00516022">
        <w:rPr>
          <w:spacing w:val="-5"/>
        </w:rPr>
        <w:t xml:space="preserve"> </w:t>
      </w:r>
      <w:r w:rsidRPr="00516022">
        <w:t>Ön</w:t>
      </w:r>
      <w:r w:rsidRPr="00516022">
        <w:rPr>
          <w:spacing w:val="-4"/>
        </w:rPr>
        <w:t xml:space="preserve"> </w:t>
      </w:r>
      <w:r w:rsidRPr="00516022">
        <w:t>több</w:t>
      </w:r>
      <w:r w:rsidRPr="00516022">
        <w:rPr>
          <w:spacing w:val="-3"/>
        </w:rPr>
        <w:t xml:space="preserve"> </w:t>
      </w:r>
      <w:r w:rsidRPr="00516022">
        <w:t>mint</w:t>
      </w:r>
      <w:r w:rsidRPr="00516022">
        <w:rPr>
          <w:spacing w:val="-2"/>
        </w:rPr>
        <w:t xml:space="preserve"> </w:t>
      </w:r>
      <w:r w:rsidRPr="00516022">
        <w:t>3</w:t>
      </w:r>
      <w:r w:rsidR="00203F91" w:rsidRPr="00516022">
        <w:rPr>
          <w:spacing w:val="-3"/>
        </w:rPr>
        <w:t> </w:t>
      </w:r>
      <w:r w:rsidRPr="00516022">
        <w:t>hónapos</w:t>
      </w:r>
      <w:r w:rsidRPr="00516022">
        <w:rPr>
          <w:spacing w:val="-5"/>
        </w:rPr>
        <w:t xml:space="preserve"> </w:t>
      </w:r>
      <w:r w:rsidRPr="00516022">
        <w:t>terhes</w:t>
      </w:r>
      <w:r w:rsidRPr="00516022">
        <w:rPr>
          <w:spacing w:val="-5"/>
        </w:rPr>
        <w:t xml:space="preserve"> </w:t>
      </w:r>
      <w:r w:rsidRPr="00516022">
        <w:t>(lásd</w:t>
      </w:r>
      <w:r w:rsidRPr="00516022">
        <w:rPr>
          <w:spacing w:val="-3"/>
        </w:rPr>
        <w:t xml:space="preserve"> </w:t>
      </w:r>
      <w:r w:rsidRPr="00516022">
        <w:t>„Terhesség</w:t>
      </w:r>
      <w:r w:rsidRPr="00516022">
        <w:rPr>
          <w:spacing w:val="-3"/>
        </w:rPr>
        <w:t xml:space="preserve"> </w:t>
      </w:r>
      <w:r w:rsidRPr="00516022">
        <w:t>és</w:t>
      </w:r>
      <w:r w:rsidRPr="00516022">
        <w:rPr>
          <w:spacing w:val="-4"/>
        </w:rPr>
        <w:t xml:space="preserve"> </w:t>
      </w:r>
      <w:r w:rsidRPr="00516022">
        <w:rPr>
          <w:spacing w:val="-2"/>
        </w:rPr>
        <w:t>szoptatás”).</w:t>
      </w:r>
    </w:p>
    <w:p w14:paraId="164B06B5" w14:textId="77777777" w:rsidR="001B346D" w:rsidRPr="00516022" w:rsidRDefault="001B346D" w:rsidP="00806A9D">
      <w:pPr>
        <w:tabs>
          <w:tab w:val="left" w:pos="567"/>
        </w:tabs>
        <w:suppressAutoHyphens/>
      </w:pPr>
    </w:p>
    <w:p w14:paraId="574D1C34" w14:textId="262BBDFE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color w:val="auto"/>
          <w:sz w:val="22"/>
          <w:szCs w:val="22"/>
        </w:rPr>
        <w:t>Ha</w:t>
      </w:r>
      <w:r w:rsidRPr="00516022">
        <w:rPr>
          <w:rFonts w:ascii="Times New Roman" w:hAnsi="Times New Roman" w:cs="Times New Roman"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fentiek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bármelyike</w:t>
      </w:r>
      <w:r w:rsidRPr="00516022">
        <w:rPr>
          <w:rFonts w:ascii="Times New Roman" w:hAnsi="Times New Roman" w:cs="Times New Roman"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igaz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Önre,</w:t>
      </w:r>
      <w:r w:rsidRPr="00516022">
        <w:rPr>
          <w:rFonts w:ascii="Times New Roman" w:hAnsi="Times New Roman" w:cs="Times New Roman"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ne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szedje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="009C45C4">
        <w:rPr>
          <w:rFonts w:ascii="Times New Roman" w:hAnsi="Times New Roman" w:cs="Times New Roman"/>
          <w:color w:val="auto"/>
          <w:sz w:val="22"/>
          <w:szCs w:val="22"/>
        </w:rPr>
        <w:t>az Albaliva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-t,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és</w:t>
      </w:r>
      <w:r w:rsidRPr="00516022">
        <w:rPr>
          <w:rFonts w:ascii="Times New Roman" w:hAnsi="Times New Roman" w:cs="Times New Roman"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beszéljen</w:t>
      </w:r>
      <w:r w:rsidRPr="00516022">
        <w:rPr>
          <w:rFonts w:ascii="Times New Roman" w:hAnsi="Times New Roman" w:cs="Times New Roman"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pacing w:val="-2"/>
          <w:sz w:val="22"/>
          <w:szCs w:val="22"/>
        </w:rPr>
        <w:t>kezelőorvosával.</w:t>
      </w:r>
    </w:p>
    <w:p w14:paraId="443FD78C" w14:textId="77777777" w:rsidR="001B346D" w:rsidRPr="00516022" w:rsidRDefault="001B346D" w:rsidP="00806A9D">
      <w:pPr>
        <w:pStyle w:val="Szvegtrzs"/>
        <w:suppressAutoHyphens/>
        <w:rPr>
          <w:bCs/>
        </w:rPr>
      </w:pPr>
    </w:p>
    <w:p w14:paraId="603CFBD6" w14:textId="77777777" w:rsidR="001B346D" w:rsidRPr="00516022" w:rsidRDefault="001B346D" w:rsidP="00806A9D">
      <w:pPr>
        <w:suppressAutoHyphens/>
        <w:rPr>
          <w:b/>
        </w:rPr>
      </w:pPr>
      <w:r w:rsidRPr="00516022">
        <w:rPr>
          <w:b/>
        </w:rPr>
        <w:t>Figyelmeztetések</w:t>
      </w:r>
      <w:r w:rsidRPr="00516022">
        <w:rPr>
          <w:b/>
          <w:spacing w:val="-9"/>
        </w:rPr>
        <w:t xml:space="preserve"> </w:t>
      </w:r>
      <w:r w:rsidRPr="00516022">
        <w:rPr>
          <w:b/>
        </w:rPr>
        <w:t>és</w:t>
      </w:r>
      <w:r w:rsidRPr="00516022">
        <w:rPr>
          <w:b/>
          <w:spacing w:val="-4"/>
        </w:rPr>
        <w:t xml:space="preserve"> </w:t>
      </w:r>
      <w:r w:rsidRPr="00516022">
        <w:rPr>
          <w:b/>
          <w:spacing w:val="-2"/>
        </w:rPr>
        <w:t>óvintézkedések</w:t>
      </w:r>
    </w:p>
    <w:p w14:paraId="1E9622C0" w14:textId="62B22CDD" w:rsidR="001B346D" w:rsidRPr="00516022" w:rsidRDefault="009C45C4" w:rsidP="00806A9D">
      <w:pPr>
        <w:pStyle w:val="Szvegtrzs"/>
        <w:suppressAutoHyphens/>
      </w:pPr>
      <w:r>
        <w:t>Az Albaliva</w:t>
      </w:r>
      <w:r w:rsidR="00757D38" w:rsidRPr="00516022">
        <w:t xml:space="preserve"> </w:t>
      </w:r>
      <w:r w:rsidR="001B346D" w:rsidRPr="00516022">
        <w:t>szedése</w:t>
      </w:r>
      <w:r w:rsidR="001B346D" w:rsidRPr="00516022">
        <w:rPr>
          <w:spacing w:val="-3"/>
        </w:rPr>
        <w:t xml:space="preserve"> </w:t>
      </w:r>
      <w:r w:rsidR="001B346D" w:rsidRPr="00516022">
        <w:t>előtt</w:t>
      </w:r>
      <w:r w:rsidR="001B346D" w:rsidRPr="00516022">
        <w:rPr>
          <w:spacing w:val="-3"/>
        </w:rPr>
        <w:t xml:space="preserve"> </w:t>
      </w:r>
      <w:r w:rsidR="001B346D" w:rsidRPr="00516022">
        <w:t>beszéljen</w:t>
      </w:r>
      <w:r w:rsidR="001B346D" w:rsidRPr="00516022">
        <w:rPr>
          <w:spacing w:val="-4"/>
        </w:rPr>
        <w:t xml:space="preserve"> </w:t>
      </w:r>
      <w:r w:rsidR="001B346D" w:rsidRPr="00516022">
        <w:t>kezelőorvosával,</w:t>
      </w:r>
      <w:r w:rsidR="001B346D" w:rsidRPr="00516022">
        <w:rPr>
          <w:spacing w:val="-4"/>
        </w:rPr>
        <w:t xml:space="preserve"> </w:t>
      </w:r>
      <w:r w:rsidR="001B346D" w:rsidRPr="00516022">
        <w:t>gyógyszerészével</w:t>
      </w:r>
      <w:r w:rsidR="001B346D" w:rsidRPr="00516022">
        <w:rPr>
          <w:spacing w:val="-4"/>
        </w:rPr>
        <w:t xml:space="preserve"> </w:t>
      </w:r>
      <w:r w:rsidR="001B346D" w:rsidRPr="00516022">
        <w:t>vagy</w:t>
      </w:r>
      <w:r w:rsidR="001B346D" w:rsidRPr="00516022">
        <w:rPr>
          <w:spacing w:val="-4"/>
        </w:rPr>
        <w:t xml:space="preserve"> </w:t>
      </w:r>
      <w:r w:rsidR="001B346D" w:rsidRPr="00516022">
        <w:t>a</w:t>
      </w:r>
      <w:r w:rsidR="001B346D" w:rsidRPr="00516022">
        <w:rPr>
          <w:spacing w:val="-4"/>
        </w:rPr>
        <w:t xml:space="preserve"> </w:t>
      </w:r>
      <w:r w:rsidR="001B346D" w:rsidRPr="00516022">
        <w:t>gondozását végző egészségügyi szakemberrel:</w:t>
      </w:r>
    </w:p>
    <w:p w14:paraId="00BFE9B5" w14:textId="0F4D16DB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Önt</w:t>
      </w:r>
      <w:r w:rsidRPr="00516022">
        <w:rPr>
          <w:spacing w:val="-3"/>
        </w:rPr>
        <w:t xml:space="preserve"> </w:t>
      </w:r>
      <w:r w:rsidRPr="00516022">
        <w:t>angiotenzinreceptor</w:t>
      </w:r>
      <w:r w:rsidR="001E33F2">
        <w:rPr>
          <w:spacing w:val="-2"/>
        </w:rPr>
        <w:t>-</w:t>
      </w:r>
      <w:r w:rsidRPr="00516022">
        <w:t>blokkolóval</w:t>
      </w:r>
      <w:r w:rsidRPr="00516022">
        <w:rPr>
          <w:spacing w:val="-2"/>
        </w:rPr>
        <w:t xml:space="preserve"> </w:t>
      </w:r>
      <w:r w:rsidRPr="00516022">
        <w:t>(ARB)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5"/>
        </w:rPr>
        <w:t xml:space="preserve"> </w:t>
      </w:r>
      <w:r w:rsidRPr="00516022">
        <w:t>aliszkirénnel</w:t>
      </w:r>
      <w:r w:rsidRPr="00516022">
        <w:rPr>
          <w:spacing w:val="-2"/>
        </w:rPr>
        <w:t xml:space="preserve"> </w:t>
      </w:r>
      <w:r w:rsidRPr="00516022">
        <w:t>kezelik</w:t>
      </w:r>
      <w:r w:rsidRPr="00516022">
        <w:rPr>
          <w:spacing w:val="-6"/>
        </w:rPr>
        <w:t xml:space="preserve"> </w:t>
      </w:r>
      <w:r w:rsidRPr="00516022">
        <w:t>(lásd</w:t>
      </w:r>
      <w:r w:rsidRPr="00516022">
        <w:rPr>
          <w:spacing w:val="-1"/>
        </w:rPr>
        <w:t xml:space="preserve"> </w:t>
      </w:r>
      <w:r w:rsidRPr="00516022">
        <w:t>„Ne</w:t>
      </w:r>
      <w:r w:rsidRPr="00516022">
        <w:rPr>
          <w:spacing w:val="-3"/>
        </w:rPr>
        <w:t xml:space="preserve"> </w:t>
      </w:r>
      <w:r w:rsidRPr="00516022">
        <w:t>szedje</w:t>
      </w:r>
      <w:r w:rsidRPr="00516022">
        <w:rPr>
          <w:spacing w:val="-5"/>
        </w:rPr>
        <w:t xml:space="preserve"> </w:t>
      </w:r>
      <w:r w:rsidR="009C45C4">
        <w:t>az Albaliva</w:t>
      </w:r>
      <w:r w:rsidRPr="00516022">
        <w:rPr>
          <w:spacing w:val="-2"/>
        </w:rPr>
        <w:t>-t”)</w:t>
      </w:r>
      <w:r w:rsidR="001E33F2">
        <w:rPr>
          <w:spacing w:val="-2"/>
        </w:rPr>
        <w:t>;</w:t>
      </w:r>
    </w:p>
    <w:p w14:paraId="5D7582F1" w14:textId="14BD6F10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3"/>
        </w:rPr>
        <w:t xml:space="preserve"> </w:t>
      </w:r>
      <w:r w:rsidRPr="00516022">
        <w:t>valaha</w:t>
      </w:r>
      <w:r w:rsidRPr="00516022">
        <w:rPr>
          <w:spacing w:val="-3"/>
        </w:rPr>
        <w:t xml:space="preserve"> </w:t>
      </w:r>
      <w:r w:rsidRPr="00516022">
        <w:t>angioödémája</w:t>
      </w:r>
      <w:r w:rsidRPr="00516022">
        <w:rPr>
          <w:spacing w:val="-3"/>
        </w:rPr>
        <w:t xml:space="preserve"> </w:t>
      </w:r>
      <w:r w:rsidRPr="00516022">
        <w:t>volt</w:t>
      </w:r>
      <w:r w:rsidRPr="00516022">
        <w:rPr>
          <w:spacing w:val="-4"/>
        </w:rPr>
        <w:t xml:space="preserve"> </w:t>
      </w:r>
      <w:r w:rsidRPr="00516022">
        <w:t>(lásd</w:t>
      </w:r>
      <w:r w:rsidRPr="00516022">
        <w:rPr>
          <w:spacing w:val="-3"/>
        </w:rPr>
        <w:t xml:space="preserve"> </w:t>
      </w:r>
      <w:r w:rsidRPr="00516022">
        <w:t>„Ne</w:t>
      </w:r>
      <w:r w:rsidRPr="00516022">
        <w:rPr>
          <w:spacing w:val="-3"/>
        </w:rPr>
        <w:t xml:space="preserve"> </w:t>
      </w:r>
      <w:r w:rsidRPr="00516022">
        <w:t>szedje</w:t>
      </w:r>
      <w:r w:rsidRPr="00516022">
        <w:rPr>
          <w:spacing w:val="-4"/>
        </w:rPr>
        <w:t xml:space="preserve"> </w:t>
      </w:r>
      <w:r w:rsidR="009C45C4">
        <w:t>az Albaliva</w:t>
      </w:r>
      <w:r w:rsidRPr="00516022">
        <w:t>-t”</w:t>
      </w:r>
      <w:r w:rsidRPr="00516022">
        <w:rPr>
          <w:spacing w:val="-3"/>
        </w:rPr>
        <w:t xml:space="preserve"> </w:t>
      </w:r>
      <w:r w:rsidRPr="00516022">
        <w:t>és</w:t>
      </w:r>
      <w:r w:rsidRPr="00516022">
        <w:rPr>
          <w:spacing w:val="-3"/>
        </w:rPr>
        <w:t xml:space="preserve"> </w:t>
      </w:r>
      <w:r w:rsidRPr="00516022">
        <w:t>4.</w:t>
      </w:r>
      <w:r w:rsidRPr="00516022">
        <w:rPr>
          <w:spacing w:val="-3"/>
        </w:rPr>
        <w:t xml:space="preserve"> </w:t>
      </w:r>
      <w:r w:rsidRPr="00516022">
        <w:t>pont,</w:t>
      </w:r>
      <w:r w:rsidRPr="00516022">
        <w:rPr>
          <w:spacing w:val="-3"/>
        </w:rPr>
        <w:t xml:space="preserve"> </w:t>
      </w:r>
      <w:r w:rsidRPr="00516022">
        <w:t xml:space="preserve">„Lehetséges </w:t>
      </w:r>
      <w:r w:rsidRPr="00516022">
        <w:rPr>
          <w:spacing w:val="-2"/>
        </w:rPr>
        <w:t>mellékhatások”)</w:t>
      </w:r>
      <w:r w:rsidR="001E33F2">
        <w:rPr>
          <w:spacing w:val="-2"/>
        </w:rPr>
        <w:t>;</w:t>
      </w:r>
    </w:p>
    <w:p w14:paraId="036774B4" w14:textId="020A08AE" w:rsidR="00651CC5" w:rsidRPr="00516022" w:rsidRDefault="00651CC5" w:rsidP="00651CC5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 xml:space="preserve">ha </w:t>
      </w:r>
      <w:r w:rsidR="009C45C4">
        <w:t>az Albaliva</w:t>
      </w:r>
      <w:r w:rsidRPr="00516022">
        <w:t xml:space="preserve"> alkalmazását követően hasi fájdalmat, hányingert, hányást vagy hasmenést tapasztal.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7"/>
        </w:rPr>
        <w:t xml:space="preserve"> </w:t>
      </w:r>
      <w:r w:rsidRPr="00516022">
        <w:t>további</w:t>
      </w:r>
      <w:r w:rsidRPr="00516022">
        <w:rPr>
          <w:spacing w:val="-5"/>
        </w:rPr>
        <w:t xml:space="preserve"> </w:t>
      </w:r>
      <w:r w:rsidRPr="00516022">
        <w:t>kezelésről</w:t>
      </w:r>
      <w:r w:rsidRPr="00516022">
        <w:rPr>
          <w:spacing w:val="-2"/>
        </w:rPr>
        <w:t xml:space="preserve"> </w:t>
      </w:r>
      <w:r w:rsidRPr="00516022">
        <w:t>kezelőorvosa</w:t>
      </w:r>
      <w:r w:rsidRPr="00516022">
        <w:rPr>
          <w:spacing w:val="-3"/>
        </w:rPr>
        <w:t xml:space="preserve"> </w:t>
      </w:r>
      <w:r w:rsidRPr="00516022">
        <w:t>fog</w:t>
      </w:r>
      <w:r w:rsidRPr="00516022">
        <w:rPr>
          <w:spacing w:val="-3"/>
        </w:rPr>
        <w:t xml:space="preserve"> </w:t>
      </w:r>
      <w:r w:rsidRPr="00516022">
        <w:t>dönteni.</w:t>
      </w:r>
      <w:r w:rsidRPr="00516022">
        <w:rPr>
          <w:spacing w:val="-3"/>
        </w:rPr>
        <w:t xml:space="preserve"> </w:t>
      </w:r>
      <w:r w:rsidRPr="00516022">
        <w:t>Saját</w:t>
      </w:r>
      <w:r w:rsidRPr="00516022">
        <w:rPr>
          <w:spacing w:val="-2"/>
        </w:rPr>
        <w:t xml:space="preserve"> </w:t>
      </w:r>
      <w:r w:rsidRPr="00516022">
        <w:t>elgondolásból</w:t>
      </w:r>
      <w:r w:rsidRPr="00516022">
        <w:rPr>
          <w:spacing w:val="-5"/>
        </w:rPr>
        <w:t xml:space="preserve"> </w:t>
      </w:r>
      <w:r w:rsidRPr="00516022">
        <w:t>ne</w:t>
      </w:r>
      <w:r w:rsidRPr="00516022">
        <w:rPr>
          <w:spacing w:val="-3"/>
        </w:rPr>
        <w:t xml:space="preserve"> </w:t>
      </w:r>
      <w:r w:rsidRPr="00516022">
        <w:t>hagyja</w:t>
      </w:r>
      <w:r w:rsidRPr="00516022">
        <w:rPr>
          <w:spacing w:val="-5"/>
        </w:rPr>
        <w:t xml:space="preserve"> </w:t>
      </w:r>
      <w:r w:rsidRPr="00516022">
        <w:t>abba</w:t>
      </w:r>
      <w:r w:rsidRPr="00516022">
        <w:rPr>
          <w:spacing w:val="-3"/>
        </w:rPr>
        <w:t xml:space="preserve"> </w:t>
      </w:r>
      <w:r w:rsidR="009C45C4">
        <w:t>az Albaliva</w:t>
      </w:r>
      <w:r w:rsidRPr="00516022">
        <w:t xml:space="preserve"> alkalmazását.</w:t>
      </w:r>
    </w:p>
    <w:p w14:paraId="002D4E9E" w14:textId="239EDBA2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ha Önnek</w:t>
      </w:r>
      <w:r w:rsidRPr="00516022">
        <w:rPr>
          <w:spacing w:val="-3"/>
        </w:rPr>
        <w:t xml:space="preserve"> </w:t>
      </w:r>
      <w:r w:rsidRPr="00516022">
        <w:t>alacsony a vérnyomása vagy bármilyen</w:t>
      </w:r>
      <w:r w:rsidRPr="00516022">
        <w:rPr>
          <w:spacing w:val="-2"/>
        </w:rPr>
        <w:t xml:space="preserve"> </w:t>
      </w:r>
      <w:r w:rsidRPr="00516022">
        <w:t>más,</w:t>
      </w:r>
      <w:r w:rsidRPr="00516022">
        <w:rPr>
          <w:spacing w:val="-2"/>
        </w:rPr>
        <w:t xml:space="preserve"> </w:t>
      </w:r>
      <w:r w:rsidRPr="00516022">
        <w:t>olyan</w:t>
      </w:r>
      <w:r w:rsidRPr="00516022">
        <w:rPr>
          <w:spacing w:val="-2"/>
        </w:rPr>
        <w:t xml:space="preserve"> </w:t>
      </w:r>
      <w:r w:rsidRPr="00516022">
        <w:t>gyógyszert</w:t>
      </w:r>
      <w:r w:rsidRPr="00516022">
        <w:rPr>
          <w:spacing w:val="-2"/>
        </w:rPr>
        <w:t xml:space="preserve"> </w:t>
      </w:r>
      <w:r w:rsidRPr="00516022">
        <w:t>szed, ami</w:t>
      </w:r>
      <w:r w:rsidRPr="00516022">
        <w:rPr>
          <w:spacing w:val="-2"/>
        </w:rPr>
        <w:t xml:space="preserve"> </w:t>
      </w:r>
      <w:r w:rsidRPr="00516022">
        <w:t>csökkenti a vérnyomását</w:t>
      </w:r>
      <w:r w:rsidRPr="00516022">
        <w:rPr>
          <w:spacing w:val="-2"/>
        </w:rPr>
        <w:t xml:space="preserve"> </w:t>
      </w:r>
      <w:r w:rsidRPr="00516022">
        <w:t>(például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vizelettermelést</w:t>
      </w:r>
      <w:r w:rsidRPr="00516022">
        <w:rPr>
          <w:spacing w:val="-2"/>
        </w:rPr>
        <w:t xml:space="preserve"> </w:t>
      </w:r>
      <w:r w:rsidRPr="00516022">
        <w:t>fokozó</w:t>
      </w:r>
      <w:r w:rsidRPr="00516022">
        <w:rPr>
          <w:spacing w:val="-2"/>
        </w:rPr>
        <w:t xml:space="preserve"> </w:t>
      </w:r>
      <w:r w:rsidRPr="00516022">
        <w:t>gyógyszert,</w:t>
      </w:r>
      <w:r w:rsidRPr="00516022">
        <w:rPr>
          <w:spacing w:val="-3"/>
        </w:rPr>
        <w:t xml:space="preserve"> </w:t>
      </w:r>
      <w:r w:rsidRPr="00516022">
        <w:t>azaz</w:t>
      </w:r>
      <w:r w:rsidRPr="00516022">
        <w:rPr>
          <w:spacing w:val="-5"/>
        </w:rPr>
        <w:t xml:space="preserve"> </w:t>
      </w:r>
      <w:r w:rsidRPr="00516022">
        <w:t>vízhajtót),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5"/>
        </w:rPr>
        <w:t xml:space="preserve"> </w:t>
      </w:r>
      <w:r w:rsidRPr="00516022">
        <w:t>hányás</w:t>
      </w:r>
      <w:r w:rsidRPr="00516022">
        <w:rPr>
          <w:spacing w:val="-3"/>
        </w:rPr>
        <w:t xml:space="preserve"> </w:t>
      </w:r>
      <w:r w:rsidRPr="00516022">
        <w:t>vagy hasmenés</w:t>
      </w:r>
      <w:r w:rsidR="001E33F2">
        <w:t xml:space="preserve"> áll fenn Önnél</w:t>
      </w:r>
      <w:r w:rsidRPr="00516022">
        <w:t>, különösen akkor, ha Ön 65 éves vagy idősebb, vagy ha vesebetegsége és alacsony vérnyomása van</w:t>
      </w:r>
      <w:r w:rsidR="001E33F2">
        <w:t>;</w:t>
      </w:r>
    </w:p>
    <w:p w14:paraId="652DB406" w14:textId="205C9026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3"/>
        </w:rPr>
        <w:t xml:space="preserve"> </w:t>
      </w:r>
      <w:r w:rsidRPr="00516022">
        <w:t>vesebetegsége</w:t>
      </w:r>
      <w:r w:rsidRPr="00516022">
        <w:rPr>
          <w:spacing w:val="-3"/>
        </w:rPr>
        <w:t xml:space="preserve"> </w:t>
      </w:r>
      <w:r w:rsidRPr="00516022">
        <w:rPr>
          <w:spacing w:val="-4"/>
        </w:rPr>
        <w:t>van</w:t>
      </w:r>
      <w:r w:rsidR="001E33F2">
        <w:rPr>
          <w:spacing w:val="-4"/>
        </w:rPr>
        <w:t>;</w:t>
      </w:r>
    </w:p>
    <w:p w14:paraId="256045F7" w14:textId="1A12C16C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ha</w:t>
      </w:r>
      <w:r w:rsidRPr="00516022">
        <w:rPr>
          <w:spacing w:val="-5"/>
        </w:rPr>
        <w:t xml:space="preserve"> </w:t>
      </w:r>
      <w:r w:rsidRPr="00516022">
        <w:t>Ön</w:t>
      </w:r>
      <w:r w:rsidRPr="00516022">
        <w:rPr>
          <w:spacing w:val="-4"/>
        </w:rPr>
        <w:t xml:space="preserve"> </w:t>
      </w:r>
      <w:r w:rsidRPr="00516022">
        <w:t>folyadékhiány</w:t>
      </w:r>
      <w:r w:rsidRPr="00516022">
        <w:rPr>
          <w:spacing w:val="-6"/>
        </w:rPr>
        <w:t xml:space="preserve"> </w:t>
      </w:r>
      <w:r w:rsidRPr="00516022">
        <w:t>miatt</w:t>
      </w:r>
      <w:r w:rsidRPr="00516022">
        <w:rPr>
          <w:spacing w:val="-4"/>
        </w:rPr>
        <w:t xml:space="preserve"> </w:t>
      </w:r>
      <w:r w:rsidRPr="00516022">
        <w:t>kiszáradásos</w:t>
      </w:r>
      <w:r w:rsidRPr="00516022">
        <w:rPr>
          <w:spacing w:val="-4"/>
        </w:rPr>
        <w:t xml:space="preserve"> </w:t>
      </w:r>
      <w:r w:rsidRPr="00516022">
        <w:t>állapotban</w:t>
      </w:r>
      <w:r w:rsidRPr="00516022">
        <w:rPr>
          <w:spacing w:val="-4"/>
        </w:rPr>
        <w:t xml:space="preserve"> van</w:t>
      </w:r>
      <w:r w:rsidR="001E33F2">
        <w:rPr>
          <w:spacing w:val="-4"/>
        </w:rPr>
        <w:t>;</w:t>
      </w:r>
    </w:p>
    <w:p w14:paraId="7968D949" w14:textId="5C9307E0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veséjét</w:t>
      </w:r>
      <w:r w:rsidRPr="00516022">
        <w:rPr>
          <w:spacing w:val="-3"/>
        </w:rPr>
        <w:t xml:space="preserve"> </w:t>
      </w:r>
      <w:r w:rsidRPr="00516022">
        <w:t>ellátó</w:t>
      </w:r>
      <w:r w:rsidRPr="00516022">
        <w:rPr>
          <w:spacing w:val="-3"/>
        </w:rPr>
        <w:t xml:space="preserve"> </w:t>
      </w:r>
      <w:r w:rsidRPr="00516022">
        <w:t>verőéren</w:t>
      </w:r>
      <w:r w:rsidRPr="00516022">
        <w:rPr>
          <w:spacing w:val="-4"/>
        </w:rPr>
        <w:t xml:space="preserve"> </w:t>
      </w:r>
      <w:r w:rsidRPr="00516022">
        <w:t>szűkület</w:t>
      </w:r>
      <w:r w:rsidRPr="00516022">
        <w:rPr>
          <w:spacing w:val="-3"/>
        </w:rPr>
        <w:t xml:space="preserve"> </w:t>
      </w:r>
      <w:r w:rsidRPr="00516022">
        <w:rPr>
          <w:spacing w:val="-4"/>
        </w:rPr>
        <w:t>van</w:t>
      </w:r>
      <w:r w:rsidR="001E33F2">
        <w:rPr>
          <w:spacing w:val="-4"/>
        </w:rPr>
        <w:t>;</w:t>
      </w:r>
    </w:p>
    <w:p w14:paraId="4664CD70" w14:textId="0FA20CB2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5"/>
        </w:rPr>
        <w:t xml:space="preserve"> </w:t>
      </w:r>
      <w:r w:rsidRPr="00516022">
        <w:t>májbetegsége</w:t>
      </w:r>
      <w:r w:rsidRPr="00516022">
        <w:rPr>
          <w:spacing w:val="-3"/>
        </w:rPr>
        <w:t xml:space="preserve"> </w:t>
      </w:r>
      <w:r w:rsidRPr="00516022">
        <w:rPr>
          <w:spacing w:val="-4"/>
        </w:rPr>
        <w:t>van</w:t>
      </w:r>
      <w:r w:rsidR="001E33F2">
        <w:rPr>
          <w:spacing w:val="-4"/>
        </w:rPr>
        <w:t>;</w:t>
      </w:r>
    </w:p>
    <w:p w14:paraId="242A2EB6" w14:textId="353552EC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ha</w:t>
      </w:r>
      <w:r w:rsidRPr="00516022">
        <w:rPr>
          <w:spacing w:val="-2"/>
        </w:rPr>
        <w:t xml:space="preserve"> </w:t>
      </w:r>
      <w:r w:rsidRPr="00516022">
        <w:t>Ön</w:t>
      </w:r>
      <w:r w:rsidRPr="00516022">
        <w:rPr>
          <w:spacing w:val="-2"/>
        </w:rPr>
        <w:t xml:space="preserve"> </w:t>
      </w:r>
      <w:r w:rsidRPr="00516022">
        <w:t>olyan</w:t>
      </w:r>
      <w:r w:rsidRPr="00516022">
        <w:rPr>
          <w:spacing w:val="-2"/>
        </w:rPr>
        <w:t xml:space="preserve"> </w:t>
      </w:r>
      <w:r w:rsidRPr="00516022">
        <w:t>dolgokat</w:t>
      </w:r>
      <w:r w:rsidRPr="00516022">
        <w:rPr>
          <w:spacing w:val="-4"/>
        </w:rPr>
        <w:t xml:space="preserve"> </w:t>
      </w:r>
      <w:r w:rsidRPr="00516022">
        <w:t>lát,</w:t>
      </w:r>
      <w:r w:rsidRPr="00516022">
        <w:rPr>
          <w:spacing w:val="-2"/>
        </w:rPr>
        <w:t xml:space="preserve"> </w:t>
      </w:r>
      <w:r w:rsidRPr="00516022">
        <w:t>hall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Pr="00516022">
        <w:t>érzékel,</w:t>
      </w:r>
      <w:r w:rsidRPr="00516022">
        <w:rPr>
          <w:spacing w:val="-2"/>
        </w:rPr>
        <w:t xml:space="preserve"> </w:t>
      </w:r>
      <w:r w:rsidRPr="00516022">
        <w:t>amik</w:t>
      </w:r>
      <w:r w:rsidRPr="00516022">
        <w:rPr>
          <w:spacing w:val="-2"/>
        </w:rPr>
        <w:t xml:space="preserve"> </w:t>
      </w:r>
      <w:r w:rsidRPr="00516022">
        <w:t>nincsenek</w:t>
      </w:r>
      <w:r w:rsidRPr="00516022">
        <w:rPr>
          <w:spacing w:val="-4"/>
        </w:rPr>
        <w:t xml:space="preserve"> </w:t>
      </w:r>
      <w:r w:rsidRPr="00516022">
        <w:t>jelen</w:t>
      </w:r>
      <w:r w:rsidRPr="00516022">
        <w:rPr>
          <w:spacing w:val="-4"/>
        </w:rPr>
        <w:t xml:space="preserve"> </w:t>
      </w:r>
      <w:r w:rsidRPr="00516022">
        <w:t>(hallucinációk),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2"/>
        </w:rPr>
        <w:t xml:space="preserve"> </w:t>
      </w:r>
      <w:r w:rsidRPr="00516022">
        <w:t xml:space="preserve">ha Önnél téveszmék fordulnak elő (paranoia), illetve ha megváltoznak az alvási szokásai </w:t>
      </w:r>
      <w:r w:rsidR="009C45C4">
        <w:t>az Albaliva</w:t>
      </w:r>
      <w:r w:rsidR="00757D38" w:rsidRPr="00516022">
        <w:t xml:space="preserve"> </w:t>
      </w:r>
      <w:r w:rsidRPr="00516022">
        <w:t>szedése során</w:t>
      </w:r>
      <w:r w:rsidR="001E33F2">
        <w:t>;</w:t>
      </w:r>
    </w:p>
    <w:p w14:paraId="014EBA9D" w14:textId="2F529042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Önnek</w:t>
      </w:r>
      <w:r w:rsidRPr="00516022">
        <w:rPr>
          <w:spacing w:val="-5"/>
        </w:rPr>
        <w:t xml:space="preserve"> </w:t>
      </w:r>
      <w:r w:rsidRPr="00516022">
        <w:t>magas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káliumszintje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1"/>
        </w:rPr>
        <w:t xml:space="preserve"> </w:t>
      </w:r>
      <w:r w:rsidRPr="00516022">
        <w:t>vérében</w:t>
      </w:r>
      <w:r w:rsidRPr="00516022">
        <w:rPr>
          <w:spacing w:val="-2"/>
        </w:rPr>
        <w:t xml:space="preserve"> (hiperkalémia)</w:t>
      </w:r>
      <w:r w:rsidR="001E33F2">
        <w:rPr>
          <w:spacing w:val="-2"/>
        </w:rPr>
        <w:t>;</w:t>
      </w:r>
    </w:p>
    <w:p w14:paraId="4459B8E1" w14:textId="4E89A83F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ha</w:t>
      </w:r>
      <w:r w:rsidRPr="00516022">
        <w:rPr>
          <w:spacing w:val="-3"/>
        </w:rPr>
        <w:t xml:space="preserve"> </w:t>
      </w:r>
      <w:r w:rsidRPr="00516022">
        <w:t>Ön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NYHA</w:t>
      </w:r>
      <w:r w:rsidRPr="00516022">
        <w:rPr>
          <w:spacing w:val="-4"/>
        </w:rPr>
        <w:t xml:space="preserve"> </w:t>
      </w:r>
      <w:r w:rsidRPr="00516022">
        <w:t>szerinti</w:t>
      </w:r>
      <w:r w:rsidRPr="00516022">
        <w:rPr>
          <w:spacing w:val="-5"/>
        </w:rPr>
        <w:t xml:space="preserve"> </w:t>
      </w:r>
      <w:r w:rsidRPr="00516022">
        <w:t>IV.</w:t>
      </w:r>
      <w:r w:rsidRPr="00516022">
        <w:rPr>
          <w:spacing w:val="-2"/>
        </w:rPr>
        <w:t xml:space="preserve"> </w:t>
      </w:r>
      <w:r w:rsidRPr="00516022">
        <w:t>osztályba</w:t>
      </w:r>
      <w:r w:rsidRPr="00516022">
        <w:rPr>
          <w:spacing w:val="-3"/>
        </w:rPr>
        <w:t xml:space="preserve"> </w:t>
      </w:r>
      <w:r w:rsidRPr="00516022">
        <w:t>tartozó</w:t>
      </w:r>
      <w:r w:rsidR="00EE432B">
        <w:t>, súlyos</w:t>
      </w:r>
      <w:r w:rsidRPr="00516022">
        <w:rPr>
          <w:spacing w:val="-5"/>
        </w:rPr>
        <w:t xml:space="preserve"> </w:t>
      </w:r>
      <w:r w:rsidRPr="00516022">
        <w:t>szívelégtelenségben</w:t>
      </w:r>
      <w:r w:rsidRPr="00516022">
        <w:rPr>
          <w:spacing w:val="-1"/>
        </w:rPr>
        <w:t xml:space="preserve"> </w:t>
      </w:r>
      <w:r w:rsidRPr="00516022">
        <w:t>szenved</w:t>
      </w:r>
      <w:r w:rsidRPr="00516022">
        <w:rPr>
          <w:spacing w:val="-3"/>
        </w:rPr>
        <w:t xml:space="preserve"> </w:t>
      </w:r>
      <w:r w:rsidRPr="00516022">
        <w:t>(képtelen</w:t>
      </w:r>
      <w:r w:rsidRPr="00516022">
        <w:rPr>
          <w:spacing w:val="-3"/>
        </w:rPr>
        <w:t xml:space="preserve"> </w:t>
      </w:r>
      <w:r w:rsidRPr="00516022">
        <w:t xml:space="preserve">bármiféle </w:t>
      </w:r>
      <w:r w:rsidR="001E33F2">
        <w:t>fizikai aktivitásra</w:t>
      </w:r>
      <w:r w:rsidR="001E33F2" w:rsidRPr="00AA2F4A">
        <w:t xml:space="preserve"> </w:t>
      </w:r>
      <w:r w:rsidRPr="00516022">
        <w:t xml:space="preserve">anélkül, hogy </w:t>
      </w:r>
      <w:r w:rsidR="00EE432B">
        <w:t>panaszai</w:t>
      </w:r>
      <w:r w:rsidRPr="00516022">
        <w:t xml:space="preserve"> lépnének fel, sőt még nyugalomban is jelentkezhetnek </w:t>
      </w:r>
      <w:r w:rsidR="00EE432B">
        <w:t xml:space="preserve">a szívelégtelenség </w:t>
      </w:r>
      <w:r w:rsidRPr="00516022">
        <w:rPr>
          <w:spacing w:val="-2"/>
        </w:rPr>
        <w:t>tünetei).</w:t>
      </w:r>
    </w:p>
    <w:p w14:paraId="14FF82D8" w14:textId="77777777" w:rsidR="001B346D" w:rsidRPr="00516022" w:rsidRDefault="001B346D" w:rsidP="00806A9D">
      <w:pPr>
        <w:tabs>
          <w:tab w:val="left" w:pos="567"/>
        </w:tabs>
        <w:suppressAutoHyphens/>
      </w:pPr>
    </w:p>
    <w:p w14:paraId="294B4940" w14:textId="72C5BDC6" w:rsidR="001B346D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color w:val="auto"/>
          <w:sz w:val="22"/>
          <w:szCs w:val="22"/>
        </w:rPr>
        <w:t xml:space="preserve">Amennyiben a fentiek bármelyike érvényes Önre, </w:t>
      </w:r>
      <w:r w:rsidR="009C45C4">
        <w:rPr>
          <w:rFonts w:ascii="Times New Roman" w:hAnsi="Times New Roman" w:cs="Times New Roman"/>
          <w:color w:val="auto"/>
          <w:sz w:val="22"/>
          <w:szCs w:val="22"/>
        </w:rPr>
        <w:t>az Albaliva</w:t>
      </w:r>
      <w:r w:rsidR="00757D38" w:rsidRPr="0051602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szedése előtt mondja el kezelőorvosának,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gyógyszerészének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vagy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gondozását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végző</w:t>
      </w:r>
      <w:r w:rsidRPr="00516022">
        <w:rPr>
          <w:rFonts w:ascii="Times New Roman" w:hAnsi="Times New Roman" w:cs="Times New Roman"/>
          <w:color w:val="auto"/>
          <w:spacing w:val="-7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egészségügyi</w:t>
      </w:r>
      <w:r w:rsidRPr="00516022">
        <w:rPr>
          <w:rFonts w:ascii="Times New Roman" w:hAnsi="Times New Roman" w:cs="Times New Roman"/>
          <w:color w:val="auto"/>
          <w:spacing w:val="-6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szakembernek.</w:t>
      </w:r>
    </w:p>
    <w:p w14:paraId="6259AAC6" w14:textId="77777777" w:rsidR="0001370E" w:rsidRPr="0001370E" w:rsidRDefault="0001370E" w:rsidP="0001370E"/>
    <w:p w14:paraId="4845D93E" w14:textId="6BB3ED5F" w:rsidR="001B346D" w:rsidRPr="00516022" w:rsidRDefault="001B346D" w:rsidP="00806A9D">
      <w:pPr>
        <w:pStyle w:val="Szvegtrzs"/>
        <w:suppressAutoHyphens/>
      </w:pPr>
      <w:r w:rsidRPr="00516022">
        <w:t>Kezelőorvosa</w:t>
      </w:r>
      <w:r w:rsidRPr="00516022">
        <w:rPr>
          <w:spacing w:val="-5"/>
        </w:rPr>
        <w:t xml:space="preserve"> </w:t>
      </w:r>
      <w:r w:rsidRPr="00516022">
        <w:t>rendszeresen</w:t>
      </w:r>
      <w:r w:rsidRPr="00516022">
        <w:rPr>
          <w:spacing w:val="-6"/>
        </w:rPr>
        <w:t xml:space="preserve"> </w:t>
      </w:r>
      <w:r w:rsidRPr="00516022">
        <w:t>ellenőrizheti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vérében</w:t>
      </w:r>
      <w:r w:rsidRPr="00516022">
        <w:rPr>
          <w:spacing w:val="-7"/>
        </w:rPr>
        <w:t xml:space="preserve"> </w:t>
      </w:r>
      <w:r w:rsidRPr="00516022">
        <w:t>lévő</w:t>
      </w:r>
      <w:r w:rsidRPr="00516022">
        <w:rPr>
          <w:spacing w:val="-6"/>
        </w:rPr>
        <w:t xml:space="preserve"> </w:t>
      </w:r>
      <w:r w:rsidRPr="00516022">
        <w:t>kálium</w:t>
      </w:r>
      <w:r w:rsidRPr="00516022">
        <w:rPr>
          <w:spacing w:val="-5"/>
        </w:rPr>
        <w:t xml:space="preserve"> </w:t>
      </w:r>
      <w:r w:rsidRPr="00516022">
        <w:t>és</w:t>
      </w:r>
      <w:r w:rsidRPr="00516022">
        <w:rPr>
          <w:spacing w:val="-4"/>
        </w:rPr>
        <w:t xml:space="preserve"> </w:t>
      </w:r>
      <w:r w:rsidRPr="00516022">
        <w:t>nátrium</w:t>
      </w:r>
      <w:r w:rsidRPr="00516022">
        <w:rPr>
          <w:spacing w:val="-5"/>
        </w:rPr>
        <w:t xml:space="preserve"> </w:t>
      </w:r>
      <w:r w:rsidRPr="00516022">
        <w:t>mennyiségét</w:t>
      </w:r>
      <w:r w:rsidRPr="00516022">
        <w:rPr>
          <w:spacing w:val="-5"/>
        </w:rPr>
        <w:t xml:space="preserve"> </w:t>
      </w:r>
      <w:r w:rsidR="009C45C4">
        <w:rPr>
          <w:spacing w:val="-5"/>
        </w:rPr>
        <w:t>az Albaliva</w:t>
      </w:r>
      <w:r w:rsidRPr="00516022">
        <w:t>-kezelés</w:t>
      </w:r>
      <w:r w:rsidRPr="00516022">
        <w:rPr>
          <w:spacing w:val="-6"/>
        </w:rPr>
        <w:t xml:space="preserve"> </w:t>
      </w:r>
      <w:r w:rsidRPr="00516022">
        <w:t>alatt.</w:t>
      </w:r>
      <w:r w:rsidRPr="00516022">
        <w:rPr>
          <w:spacing w:val="-3"/>
        </w:rPr>
        <w:t xml:space="preserve"> </w:t>
      </w:r>
      <w:r w:rsidRPr="00516022">
        <w:t>Emellett</w:t>
      </w:r>
      <w:r w:rsidRPr="00516022">
        <w:rPr>
          <w:spacing w:val="-6"/>
        </w:rPr>
        <w:t xml:space="preserve"> </w:t>
      </w:r>
      <w:r w:rsidRPr="00516022">
        <w:t>kezelőorvosa</w:t>
      </w:r>
      <w:r w:rsidRPr="00516022">
        <w:rPr>
          <w:spacing w:val="-4"/>
        </w:rPr>
        <w:t xml:space="preserve"> </w:t>
      </w:r>
      <w:r w:rsidRPr="00516022">
        <w:t>ellenőrizheti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vérnyomását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kezelés</w:t>
      </w:r>
      <w:r w:rsidRPr="00516022">
        <w:rPr>
          <w:spacing w:val="-4"/>
        </w:rPr>
        <w:t xml:space="preserve"> </w:t>
      </w:r>
      <w:r w:rsidRPr="00516022">
        <w:t>megkezdésekor</w:t>
      </w:r>
      <w:r w:rsidRPr="00516022">
        <w:rPr>
          <w:spacing w:val="-6"/>
        </w:rPr>
        <w:t xml:space="preserve"> </w:t>
      </w:r>
      <w:r w:rsidRPr="00516022">
        <w:t>és az adag növelésekor.</w:t>
      </w:r>
    </w:p>
    <w:p w14:paraId="3AABF3D2" w14:textId="77777777" w:rsidR="001B346D" w:rsidRPr="00516022" w:rsidRDefault="001B346D" w:rsidP="00806A9D">
      <w:pPr>
        <w:pStyle w:val="Szvegtrzs"/>
        <w:suppressAutoHyphens/>
      </w:pPr>
    </w:p>
    <w:p w14:paraId="71B58006" w14:textId="77777777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Gyermekek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és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serdülők</w:t>
      </w:r>
    </w:p>
    <w:p w14:paraId="5AFD63FC" w14:textId="5727F985" w:rsidR="001B346D" w:rsidRPr="00516022" w:rsidRDefault="00F73C71" w:rsidP="00806A9D">
      <w:pPr>
        <w:pStyle w:val="Szvegtrzs"/>
        <w:suppressAutoHyphens/>
      </w:pPr>
      <w:r>
        <w:t xml:space="preserve">Az </w:t>
      </w:r>
      <w:r w:rsidR="000837E0">
        <w:t>A</w:t>
      </w:r>
      <w:r>
        <w:t>lbaliva</w:t>
      </w:r>
      <w:r w:rsidR="006510FB" w:rsidRPr="007E3745">
        <w:rPr>
          <w:spacing w:val="-3"/>
        </w:rPr>
        <w:t xml:space="preserve"> </w:t>
      </w:r>
      <w:r w:rsidR="006510FB" w:rsidRPr="007E3745">
        <w:t>gyermekek</w:t>
      </w:r>
      <w:r w:rsidR="00447B07">
        <w:t>nél</w:t>
      </w:r>
      <w:r w:rsidR="006510FB" w:rsidRPr="007E3745">
        <w:rPr>
          <w:spacing w:val="-3"/>
        </w:rPr>
        <w:t xml:space="preserve"> </w:t>
      </w:r>
      <w:r w:rsidR="00EE432B">
        <w:rPr>
          <w:spacing w:val="-3"/>
        </w:rPr>
        <w:t>és serdülők</w:t>
      </w:r>
      <w:r w:rsidR="00447B07">
        <w:rPr>
          <w:spacing w:val="-3"/>
        </w:rPr>
        <w:t>nél</w:t>
      </w:r>
      <w:r w:rsidR="00EE432B">
        <w:rPr>
          <w:spacing w:val="-3"/>
        </w:rPr>
        <w:t xml:space="preserve"> </w:t>
      </w:r>
      <w:r w:rsidR="00F962A6">
        <w:rPr>
          <w:spacing w:val="-3"/>
        </w:rPr>
        <w:t>nem alkalmazható</w:t>
      </w:r>
      <w:r w:rsidR="00447B07">
        <w:rPr>
          <w:spacing w:val="-3"/>
        </w:rPr>
        <w:t>.</w:t>
      </w:r>
      <w:r w:rsidR="00FA4BEB">
        <w:rPr>
          <w:spacing w:val="-3"/>
        </w:rPr>
        <w:t xml:space="preserve"> </w:t>
      </w:r>
      <w:r w:rsidR="00CC207A">
        <w:rPr>
          <w:spacing w:val="-3"/>
        </w:rPr>
        <w:t>Gye</w:t>
      </w:r>
      <w:r w:rsidR="00411583">
        <w:rPr>
          <w:spacing w:val="-3"/>
        </w:rPr>
        <w:t>r</w:t>
      </w:r>
      <w:r w:rsidR="00CC207A">
        <w:rPr>
          <w:spacing w:val="-3"/>
        </w:rPr>
        <w:t xml:space="preserve">mekek és serdülők </w:t>
      </w:r>
      <w:r w:rsidR="00E314E9">
        <w:t>esetében</w:t>
      </w:r>
      <w:r w:rsidR="00E314E9" w:rsidRPr="007E3745">
        <w:rPr>
          <w:spacing w:val="-2"/>
        </w:rPr>
        <w:t xml:space="preserve"> </w:t>
      </w:r>
      <w:r w:rsidR="009D1BD3">
        <w:t>más</w:t>
      </w:r>
      <w:r w:rsidR="006510FB" w:rsidRPr="007E3745">
        <w:rPr>
          <w:spacing w:val="-3"/>
        </w:rPr>
        <w:t xml:space="preserve"> </w:t>
      </w:r>
      <w:r w:rsidR="001E33F2">
        <w:t xml:space="preserve">szakubitril/valzartán </w:t>
      </w:r>
      <w:r w:rsidR="009D1BD3" w:rsidRPr="009D1BD3">
        <w:t xml:space="preserve">tartalmú készítményt kell </w:t>
      </w:r>
      <w:r w:rsidR="003325E7">
        <w:t>alkalmazn</w:t>
      </w:r>
      <w:r w:rsidR="009D1BD3" w:rsidRPr="009D1BD3">
        <w:t>i</w:t>
      </w:r>
      <w:r w:rsidR="00E13249" w:rsidRPr="006510FB">
        <w:t>.</w:t>
      </w:r>
    </w:p>
    <w:p w14:paraId="45F1937D" w14:textId="77777777" w:rsidR="001B346D" w:rsidRPr="00516022" w:rsidRDefault="001B346D" w:rsidP="00806A9D">
      <w:pPr>
        <w:pStyle w:val="Szvegtrzs"/>
        <w:suppressAutoHyphens/>
      </w:pPr>
    </w:p>
    <w:p w14:paraId="5FB3ED30" w14:textId="3378F5C0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Egyéb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gyógyszerek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és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="009C45C4">
        <w:rPr>
          <w:rFonts w:ascii="Times New Roman" w:hAnsi="Times New Roman" w:cs="Times New Roman"/>
          <w:b/>
          <w:bCs/>
          <w:color w:val="auto"/>
          <w:sz w:val="22"/>
          <w:szCs w:val="22"/>
        </w:rPr>
        <w:t>az Albaliva</w:t>
      </w:r>
    </w:p>
    <w:p w14:paraId="149F2EEB" w14:textId="1EE84BFC" w:rsidR="001B346D" w:rsidRPr="00516022" w:rsidRDefault="001B346D" w:rsidP="00806A9D">
      <w:pPr>
        <w:pStyle w:val="Szvegtrzs"/>
        <w:suppressAutoHyphens/>
      </w:pPr>
      <w:r w:rsidRPr="00516022">
        <w:t xml:space="preserve">Feltétlenül tájékoztassa kezelőorvosát </w:t>
      </w:r>
      <w:r w:rsidR="00EE432B" w:rsidRPr="00516022">
        <w:t xml:space="preserve">vagy </w:t>
      </w:r>
      <w:r w:rsidRPr="00516022">
        <w:t>gyógyszerészét a jelenleg vagy nemrégiben szedett, valamint szedni tervezett egyéb gyógyszereiről. Szükségessé</w:t>
      </w:r>
      <w:r w:rsidRPr="00516022">
        <w:rPr>
          <w:spacing w:val="-3"/>
        </w:rPr>
        <w:t xml:space="preserve"> </w:t>
      </w:r>
      <w:r w:rsidRPr="00516022">
        <w:t>válhat</w:t>
      </w:r>
      <w:r w:rsidRPr="00516022">
        <w:rPr>
          <w:spacing w:val="-2"/>
        </w:rPr>
        <w:t xml:space="preserve"> </w:t>
      </w:r>
      <w:r w:rsidRPr="00516022">
        <w:t>az</w:t>
      </w:r>
      <w:r w:rsidRPr="00516022">
        <w:rPr>
          <w:spacing w:val="-3"/>
        </w:rPr>
        <w:t xml:space="preserve"> </w:t>
      </w:r>
      <w:r w:rsidRPr="00516022">
        <w:t>adag</w:t>
      </w:r>
      <w:r w:rsidRPr="00516022">
        <w:rPr>
          <w:spacing w:val="-6"/>
        </w:rPr>
        <w:t xml:space="preserve"> </w:t>
      </w:r>
      <w:r w:rsidRPr="00516022">
        <w:t>megváltoztatása,</w:t>
      </w:r>
      <w:r w:rsidRPr="00516022">
        <w:rPr>
          <w:spacing w:val="-3"/>
        </w:rPr>
        <w:t xml:space="preserve"> </w:t>
      </w:r>
      <w:r w:rsidRPr="00516022">
        <w:t>egyéb</w:t>
      </w:r>
      <w:r w:rsidRPr="00516022">
        <w:rPr>
          <w:spacing w:val="-3"/>
        </w:rPr>
        <w:t xml:space="preserve"> </w:t>
      </w:r>
      <w:r w:rsidRPr="00516022">
        <w:t>óvintézkedések</w:t>
      </w:r>
      <w:r w:rsidRPr="00516022">
        <w:rPr>
          <w:spacing w:val="-6"/>
        </w:rPr>
        <w:t xml:space="preserve"> </w:t>
      </w:r>
      <w:r w:rsidRPr="00516022">
        <w:t>megtétele,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3"/>
        </w:rPr>
        <w:t xml:space="preserve"> </w:t>
      </w:r>
      <w:r w:rsidRPr="00516022">
        <w:t>akár</w:t>
      </w:r>
      <w:r w:rsidRPr="00516022">
        <w:rPr>
          <w:spacing w:val="-3"/>
        </w:rPr>
        <w:t xml:space="preserve"> </w:t>
      </w:r>
      <w:r w:rsidRPr="00516022">
        <w:t>az</w:t>
      </w:r>
      <w:r w:rsidRPr="00516022">
        <w:rPr>
          <w:spacing w:val="-5"/>
        </w:rPr>
        <w:t xml:space="preserve"> </w:t>
      </w:r>
      <w:r w:rsidRPr="00516022">
        <w:t>egyik gyógyszer szedésének leállítása. Ez különösen fontos az alábbi gyógyszereknél:</w:t>
      </w:r>
    </w:p>
    <w:p w14:paraId="39D7B71A" w14:textId="2FB7576D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ACE-gátlók</w:t>
      </w:r>
      <w:r w:rsidR="00EE432B">
        <w:t xml:space="preserve"> </w:t>
      </w:r>
      <w:r w:rsidR="00EE432B" w:rsidRPr="0042370C">
        <w:t>(mint az enalapril, lizinopril vagy a ramipril)</w:t>
      </w:r>
      <w:r w:rsidRPr="00516022">
        <w:t>.</w:t>
      </w:r>
      <w:r w:rsidRPr="00516022">
        <w:rPr>
          <w:spacing w:val="-4"/>
        </w:rPr>
        <w:t xml:space="preserve"> </w:t>
      </w:r>
      <w:r w:rsidRPr="00516022">
        <w:t>Ne</w:t>
      </w:r>
      <w:r w:rsidRPr="00516022">
        <w:rPr>
          <w:spacing w:val="-6"/>
        </w:rPr>
        <w:t xml:space="preserve"> </w:t>
      </w:r>
      <w:r w:rsidRPr="00516022">
        <w:t>szedje</w:t>
      </w:r>
      <w:r w:rsidRPr="00516022">
        <w:rPr>
          <w:spacing w:val="-5"/>
        </w:rPr>
        <w:t xml:space="preserve"> </w:t>
      </w:r>
      <w:r w:rsidR="009C45C4">
        <w:t>az Albaliva</w:t>
      </w:r>
      <w:r w:rsidRPr="00516022">
        <w:t>-t</w:t>
      </w:r>
      <w:r w:rsidRPr="00516022">
        <w:rPr>
          <w:spacing w:val="-5"/>
        </w:rPr>
        <w:t xml:space="preserve"> </w:t>
      </w:r>
      <w:r w:rsidRPr="00516022">
        <w:t>ACE-gátlókkal</w:t>
      </w:r>
      <w:r w:rsidRPr="00516022">
        <w:rPr>
          <w:spacing w:val="-3"/>
        </w:rPr>
        <w:t xml:space="preserve"> </w:t>
      </w:r>
      <w:r w:rsidRPr="00516022">
        <w:t>együtt.</w:t>
      </w:r>
      <w:r w:rsidRPr="00516022">
        <w:rPr>
          <w:spacing w:val="-4"/>
        </w:rPr>
        <w:t xml:space="preserve"> </w:t>
      </w:r>
      <w:r w:rsidRPr="00516022">
        <w:t>Ha</w:t>
      </w:r>
      <w:r w:rsidRPr="00516022">
        <w:rPr>
          <w:spacing w:val="-3"/>
        </w:rPr>
        <w:t xml:space="preserve"> </w:t>
      </w:r>
      <w:r w:rsidRPr="00516022">
        <w:t>ACE-gátlót</w:t>
      </w:r>
      <w:r w:rsidRPr="00516022">
        <w:rPr>
          <w:spacing w:val="-6"/>
        </w:rPr>
        <w:t xml:space="preserve"> </w:t>
      </w:r>
      <w:r w:rsidRPr="00516022">
        <w:t>szedett,</w:t>
      </w:r>
      <w:r w:rsidRPr="00516022">
        <w:rPr>
          <w:spacing w:val="-6"/>
        </w:rPr>
        <w:t xml:space="preserve"> </w:t>
      </w:r>
      <w:r w:rsidRPr="00516022">
        <w:rPr>
          <w:spacing w:val="-5"/>
        </w:rPr>
        <w:t xml:space="preserve">az </w:t>
      </w:r>
      <w:r w:rsidRPr="00516022">
        <w:t>ACE-gátló</w:t>
      </w:r>
      <w:r w:rsidRPr="00516022">
        <w:rPr>
          <w:spacing w:val="-3"/>
        </w:rPr>
        <w:t xml:space="preserve"> </w:t>
      </w:r>
      <w:r w:rsidRPr="00516022">
        <w:t>utolsó</w:t>
      </w:r>
      <w:r w:rsidRPr="00516022">
        <w:rPr>
          <w:spacing w:val="-3"/>
        </w:rPr>
        <w:t xml:space="preserve"> </w:t>
      </w:r>
      <w:r w:rsidRPr="00516022">
        <w:t>adagjának</w:t>
      </w:r>
      <w:r w:rsidRPr="00516022">
        <w:rPr>
          <w:spacing w:val="-1"/>
        </w:rPr>
        <w:t xml:space="preserve"> </w:t>
      </w:r>
      <w:r w:rsidRPr="00516022">
        <w:t>bevétele</w:t>
      </w:r>
      <w:r w:rsidRPr="00516022">
        <w:rPr>
          <w:spacing w:val="-2"/>
        </w:rPr>
        <w:t xml:space="preserve"> </w:t>
      </w:r>
      <w:r w:rsidRPr="00516022">
        <w:t>után</w:t>
      </w:r>
      <w:r w:rsidRPr="00516022">
        <w:rPr>
          <w:spacing w:val="-3"/>
        </w:rPr>
        <w:t xml:space="preserve"> </w:t>
      </w:r>
      <w:r w:rsidRPr="00516022">
        <w:t>várjon</w:t>
      </w:r>
      <w:r w:rsidRPr="00516022">
        <w:rPr>
          <w:spacing w:val="-3"/>
        </w:rPr>
        <w:t xml:space="preserve"> </w:t>
      </w:r>
      <w:r w:rsidRPr="00516022">
        <w:t>36</w:t>
      </w:r>
      <w:r w:rsidRPr="00516022">
        <w:rPr>
          <w:spacing w:val="-5"/>
        </w:rPr>
        <w:t xml:space="preserve"> </w:t>
      </w:r>
      <w:r w:rsidRPr="00516022">
        <w:t>órát,</w:t>
      </w:r>
      <w:r w:rsidRPr="00516022">
        <w:rPr>
          <w:spacing w:val="-6"/>
        </w:rPr>
        <w:t xml:space="preserve"> </w:t>
      </w:r>
      <w:r w:rsidRPr="00516022">
        <w:t>mielőtt</w:t>
      </w:r>
      <w:r w:rsidRPr="00516022">
        <w:rPr>
          <w:spacing w:val="-2"/>
        </w:rPr>
        <w:t xml:space="preserve"> </w:t>
      </w:r>
      <w:r w:rsidRPr="00516022">
        <w:t>elkezdi</w:t>
      </w:r>
      <w:r w:rsidRPr="00516022">
        <w:rPr>
          <w:spacing w:val="-5"/>
        </w:rPr>
        <w:t xml:space="preserve"> </w:t>
      </w:r>
      <w:r w:rsidRPr="00516022">
        <w:t>szedni</w:t>
      </w:r>
      <w:r w:rsidRPr="00516022">
        <w:rPr>
          <w:spacing w:val="-2"/>
        </w:rPr>
        <w:t xml:space="preserve"> </w:t>
      </w:r>
      <w:r w:rsidR="009C45C4">
        <w:t>az Albaliva</w:t>
      </w:r>
      <w:r w:rsidRPr="00516022">
        <w:t xml:space="preserve">-t (lásd „Ne szedje </w:t>
      </w:r>
      <w:r w:rsidR="009C45C4">
        <w:t>az Albaliva</w:t>
      </w:r>
      <w:r w:rsidRPr="00516022">
        <w:t xml:space="preserve">-t”). Ha abbahagyja </w:t>
      </w:r>
      <w:r w:rsidR="009C45C4">
        <w:t>az Albaliva</w:t>
      </w:r>
      <w:r w:rsidR="00757D38" w:rsidRPr="00516022">
        <w:t xml:space="preserve"> </w:t>
      </w:r>
      <w:r w:rsidRPr="00516022">
        <w:t xml:space="preserve">szedését, </w:t>
      </w:r>
      <w:r w:rsidR="009C45C4">
        <w:t>az Albaliva</w:t>
      </w:r>
      <w:r w:rsidR="00757D38" w:rsidRPr="00516022">
        <w:t xml:space="preserve"> </w:t>
      </w:r>
      <w:r w:rsidRPr="00516022">
        <w:t>utolsó adagjának bevétele után várjon 36</w:t>
      </w:r>
      <w:r w:rsidR="00731256" w:rsidRPr="00516022">
        <w:t> </w:t>
      </w:r>
      <w:r w:rsidRPr="00516022">
        <w:t>órát, mielőtt elkezd szedni egy ACE-gátlót.</w:t>
      </w:r>
    </w:p>
    <w:p w14:paraId="23983019" w14:textId="7CD731B7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egyéb,</w:t>
      </w:r>
      <w:r w:rsidRPr="00516022">
        <w:rPr>
          <w:spacing w:val="-6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szívelégtelenség</w:t>
      </w:r>
      <w:r w:rsidRPr="00516022">
        <w:rPr>
          <w:spacing w:val="-4"/>
        </w:rPr>
        <w:t xml:space="preserve"> </w:t>
      </w:r>
      <w:r w:rsidRPr="00516022">
        <w:t>kezelésére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vérnyomás</w:t>
      </w:r>
      <w:r w:rsidRPr="00516022">
        <w:rPr>
          <w:spacing w:val="-4"/>
        </w:rPr>
        <w:t xml:space="preserve"> </w:t>
      </w:r>
      <w:r w:rsidRPr="00516022">
        <w:t>csökkentésére</w:t>
      </w:r>
      <w:r w:rsidRPr="00516022">
        <w:rPr>
          <w:spacing w:val="-5"/>
        </w:rPr>
        <w:t xml:space="preserve"> </w:t>
      </w:r>
      <w:r w:rsidRPr="00516022">
        <w:t>alkalmazott</w:t>
      </w:r>
      <w:r w:rsidRPr="00516022">
        <w:rPr>
          <w:spacing w:val="-5"/>
        </w:rPr>
        <w:t xml:space="preserve"> </w:t>
      </w:r>
      <w:r w:rsidRPr="00516022">
        <w:t xml:space="preserve">gyógyszerek, </w:t>
      </w:r>
      <w:r w:rsidRPr="00516022">
        <w:lastRenderedPageBreak/>
        <w:t>mint például az angiotenzinreceptor</w:t>
      </w:r>
      <w:r w:rsidR="00816181" w:rsidRPr="00516022">
        <w:t>-</w:t>
      </w:r>
      <w:r w:rsidRPr="00516022">
        <w:t xml:space="preserve">blokkolók vagy az aliszkirén (lásd „Ne szedje </w:t>
      </w:r>
      <w:r w:rsidR="009C45C4">
        <w:t>az Albaliva</w:t>
      </w:r>
      <w:r w:rsidRPr="00516022">
        <w:rPr>
          <w:spacing w:val="-2"/>
        </w:rPr>
        <w:t>-</w:t>
      </w:r>
      <w:r w:rsidRPr="00516022">
        <w:rPr>
          <w:spacing w:val="-4"/>
        </w:rPr>
        <w:t>t”)</w:t>
      </w:r>
      <w:r w:rsidR="001E33F2">
        <w:rPr>
          <w:spacing w:val="-4"/>
        </w:rPr>
        <w:t>;</w:t>
      </w:r>
    </w:p>
    <w:p w14:paraId="2079E5C8" w14:textId="45A39FA5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bizonyos,</w:t>
      </w:r>
      <w:r w:rsidRPr="00516022">
        <w:rPr>
          <w:spacing w:val="-4"/>
        </w:rPr>
        <w:t xml:space="preserve"> </w:t>
      </w:r>
      <w:r w:rsidRPr="00516022">
        <w:t>sztatinok</w:t>
      </w:r>
      <w:r w:rsidRPr="00516022">
        <w:rPr>
          <w:spacing w:val="-4"/>
        </w:rPr>
        <w:t xml:space="preserve"> </w:t>
      </w:r>
      <w:r w:rsidRPr="00516022">
        <w:t>néven</w:t>
      </w:r>
      <w:r w:rsidRPr="00516022">
        <w:rPr>
          <w:spacing w:val="-7"/>
        </w:rPr>
        <w:t xml:space="preserve"> </w:t>
      </w:r>
      <w:r w:rsidRPr="00516022">
        <w:t>ismert</w:t>
      </w:r>
      <w:r w:rsidRPr="00516022">
        <w:rPr>
          <w:spacing w:val="-6"/>
        </w:rPr>
        <w:t xml:space="preserve"> </w:t>
      </w:r>
      <w:r w:rsidRPr="00516022">
        <w:t>gyógyszerek,</w:t>
      </w:r>
      <w:r w:rsidRPr="00516022">
        <w:rPr>
          <w:spacing w:val="-6"/>
        </w:rPr>
        <w:t xml:space="preserve"> </w:t>
      </w:r>
      <w:r w:rsidRPr="00516022">
        <w:t>amelyeket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6"/>
        </w:rPr>
        <w:t xml:space="preserve"> </w:t>
      </w:r>
      <w:r w:rsidRPr="00516022">
        <w:t>magas</w:t>
      </w:r>
      <w:r w:rsidRPr="00516022">
        <w:rPr>
          <w:spacing w:val="-6"/>
        </w:rPr>
        <w:t xml:space="preserve"> </w:t>
      </w:r>
      <w:r w:rsidRPr="00516022">
        <w:t>koleszterinszint csökkentésére alkalmaznak (például az atorvasztatin)</w:t>
      </w:r>
      <w:r w:rsidR="001E33F2">
        <w:t>;</w:t>
      </w:r>
    </w:p>
    <w:p w14:paraId="7F70F40E" w14:textId="2880912E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szildenafil,</w:t>
      </w:r>
      <w:r w:rsidRPr="00516022">
        <w:rPr>
          <w:spacing w:val="-5"/>
        </w:rPr>
        <w:t xml:space="preserve"> </w:t>
      </w:r>
      <w:r w:rsidRPr="00516022">
        <w:t>tadalafil,</w:t>
      </w:r>
      <w:r w:rsidRPr="00516022">
        <w:rPr>
          <w:spacing w:val="-3"/>
        </w:rPr>
        <w:t xml:space="preserve"> </w:t>
      </w:r>
      <w:r w:rsidRPr="00516022">
        <w:t>vardenafil</w:t>
      </w:r>
      <w:r w:rsidRPr="00516022">
        <w:rPr>
          <w:spacing w:val="-2"/>
        </w:rPr>
        <w:t xml:space="preserve"> </w:t>
      </w:r>
      <w:r w:rsidRPr="00516022">
        <w:t>vagy</w:t>
      </w:r>
      <w:r w:rsidRPr="00516022">
        <w:rPr>
          <w:spacing w:val="-3"/>
        </w:rPr>
        <w:t xml:space="preserve"> </w:t>
      </w:r>
      <w:r w:rsidRPr="00516022">
        <w:t>avanafil,</w:t>
      </w:r>
      <w:r w:rsidRPr="00516022">
        <w:rPr>
          <w:spacing w:val="-3"/>
        </w:rPr>
        <w:t xml:space="preserve"> </w:t>
      </w:r>
      <w:r w:rsidRPr="00516022">
        <w:t>amelyek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merevedési</w:t>
      </w:r>
      <w:r w:rsidRPr="00516022">
        <w:rPr>
          <w:spacing w:val="-2"/>
        </w:rPr>
        <w:t xml:space="preserve"> </w:t>
      </w:r>
      <w:r w:rsidRPr="00516022">
        <w:t>zavar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tüdőben lévő magas vérnyomás kezelésére alkalmazott gyógyszerek</w:t>
      </w:r>
      <w:r w:rsidR="001E33F2">
        <w:t>;</w:t>
      </w:r>
    </w:p>
    <w:p w14:paraId="2B4FCB74" w14:textId="77777777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a</w:t>
      </w:r>
      <w:r w:rsidRPr="00516022">
        <w:rPr>
          <w:spacing w:val="-3"/>
        </w:rPr>
        <w:t xml:space="preserve"> </w:t>
      </w:r>
      <w:r w:rsidRPr="00516022">
        <w:t>vérben</w:t>
      </w:r>
      <w:r w:rsidRPr="00516022">
        <w:rPr>
          <w:spacing w:val="-5"/>
        </w:rPr>
        <w:t xml:space="preserve"> </w:t>
      </w:r>
      <w:r w:rsidRPr="00516022">
        <w:t>lévő</w:t>
      </w:r>
      <w:r w:rsidRPr="00516022">
        <w:rPr>
          <w:spacing w:val="-3"/>
        </w:rPr>
        <w:t xml:space="preserve"> </w:t>
      </w:r>
      <w:r w:rsidRPr="00516022">
        <w:t>kálium</w:t>
      </w:r>
      <w:r w:rsidRPr="00516022">
        <w:rPr>
          <w:spacing w:val="-2"/>
        </w:rPr>
        <w:t xml:space="preserve"> </w:t>
      </w:r>
      <w:r w:rsidRPr="00516022">
        <w:t>mennyiségét</w:t>
      </w:r>
      <w:r w:rsidRPr="00516022">
        <w:rPr>
          <w:spacing w:val="-5"/>
        </w:rPr>
        <w:t xml:space="preserve"> </w:t>
      </w:r>
      <w:r w:rsidRPr="00516022">
        <w:t>növelő</w:t>
      </w:r>
      <w:r w:rsidRPr="00516022">
        <w:rPr>
          <w:spacing w:val="-3"/>
        </w:rPr>
        <w:t xml:space="preserve"> </w:t>
      </w:r>
      <w:r w:rsidRPr="00516022">
        <w:t>gyógyszerek.</w:t>
      </w:r>
      <w:r w:rsidRPr="00516022">
        <w:rPr>
          <w:spacing w:val="-3"/>
        </w:rPr>
        <w:t xml:space="preserve"> </w:t>
      </w:r>
      <w:r w:rsidRPr="00516022">
        <w:t>Ezek</w:t>
      </w:r>
      <w:r w:rsidRPr="00516022">
        <w:rPr>
          <w:spacing w:val="-3"/>
        </w:rPr>
        <w:t xml:space="preserve"> </w:t>
      </w:r>
      <w:r w:rsidRPr="00516022">
        <w:t>közé</w:t>
      </w:r>
      <w:r w:rsidRPr="00516022">
        <w:rPr>
          <w:spacing w:val="-5"/>
        </w:rPr>
        <w:t xml:space="preserve"> </w:t>
      </w:r>
      <w:r w:rsidRPr="00516022">
        <w:t>tartoznak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káliumpótlók,</w:t>
      </w:r>
      <w:r w:rsidRPr="00516022">
        <w:rPr>
          <w:spacing w:val="-3"/>
        </w:rPr>
        <w:t xml:space="preserve"> </w:t>
      </w:r>
      <w:r w:rsidRPr="00516022">
        <w:t>a káliumot tartalmazó sópótlók, a káliummegtakarító gyógyszerek és a heparin.</w:t>
      </w:r>
    </w:p>
    <w:p w14:paraId="2F3CD91D" w14:textId="77777777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nem-szteroid gyulladáscsökkentőknek vagy szelektív ciklooxigenáz-2- (COX-2-) gátlóknak nevezett</w:t>
      </w:r>
      <w:r w:rsidRPr="00516022">
        <w:rPr>
          <w:spacing w:val="-3"/>
        </w:rPr>
        <w:t xml:space="preserve"> </w:t>
      </w:r>
      <w:r w:rsidRPr="00516022">
        <w:t>fájdalomcsillapítók.</w:t>
      </w:r>
      <w:r w:rsidRPr="00516022">
        <w:rPr>
          <w:spacing w:val="-4"/>
        </w:rPr>
        <w:t xml:space="preserve"> </w:t>
      </w:r>
      <w:r w:rsidRPr="00516022">
        <w:t>Ha</w:t>
      </w:r>
      <w:r w:rsidRPr="00516022">
        <w:rPr>
          <w:spacing w:val="-4"/>
        </w:rPr>
        <w:t xml:space="preserve"> </w:t>
      </w:r>
      <w:r w:rsidRPr="00516022">
        <w:t>Ön</w:t>
      </w:r>
      <w:r w:rsidRPr="00516022">
        <w:rPr>
          <w:spacing w:val="-4"/>
        </w:rPr>
        <w:t xml:space="preserve"> </w:t>
      </w:r>
      <w:r w:rsidRPr="00516022">
        <w:t>ezek</w:t>
      </w:r>
      <w:r w:rsidRPr="00516022">
        <w:rPr>
          <w:spacing w:val="-4"/>
        </w:rPr>
        <w:t xml:space="preserve"> </w:t>
      </w:r>
      <w:r w:rsidRPr="00516022">
        <w:t>valamelyikét</w:t>
      </w:r>
      <w:r w:rsidRPr="00516022">
        <w:rPr>
          <w:spacing w:val="-2"/>
        </w:rPr>
        <w:t xml:space="preserve"> </w:t>
      </w:r>
      <w:r w:rsidRPr="00516022">
        <w:t>szedi,</w:t>
      </w:r>
      <w:r w:rsidRPr="00516022">
        <w:rPr>
          <w:spacing w:val="-4"/>
        </w:rPr>
        <w:t xml:space="preserve"> </w:t>
      </w:r>
      <w:r w:rsidRPr="00516022">
        <w:t>lehet,</w:t>
      </w:r>
      <w:r w:rsidRPr="00516022">
        <w:rPr>
          <w:spacing w:val="-4"/>
        </w:rPr>
        <w:t xml:space="preserve"> </w:t>
      </w:r>
      <w:r w:rsidRPr="00516022">
        <w:t>hogy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kezelés</w:t>
      </w:r>
      <w:r w:rsidRPr="00516022">
        <w:rPr>
          <w:spacing w:val="-5"/>
        </w:rPr>
        <w:t xml:space="preserve"> </w:t>
      </w:r>
      <w:r w:rsidRPr="00516022">
        <w:t>elkezdésekor vagy annak módosításakor kezelőorvosa ellenőrizni akarja az Ön veseműködését (lásd „Figyelmeztetések</w:t>
      </w:r>
      <w:r w:rsidRPr="00516022">
        <w:rPr>
          <w:spacing w:val="-7"/>
        </w:rPr>
        <w:t xml:space="preserve"> </w:t>
      </w:r>
      <w:r w:rsidRPr="00516022">
        <w:t>és</w:t>
      </w:r>
      <w:r w:rsidRPr="00516022">
        <w:rPr>
          <w:spacing w:val="-6"/>
        </w:rPr>
        <w:t xml:space="preserve"> </w:t>
      </w:r>
      <w:r w:rsidRPr="00516022">
        <w:rPr>
          <w:spacing w:val="-2"/>
        </w:rPr>
        <w:t>óvintézkedések”).</w:t>
      </w:r>
    </w:p>
    <w:p w14:paraId="4C61FB4F" w14:textId="674E6255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lítium,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7"/>
        </w:rPr>
        <w:t xml:space="preserve"> </w:t>
      </w:r>
      <w:r w:rsidRPr="00516022">
        <w:t>pszichiátriai</w:t>
      </w:r>
      <w:r w:rsidRPr="00516022">
        <w:rPr>
          <w:spacing w:val="-4"/>
        </w:rPr>
        <w:t xml:space="preserve"> </w:t>
      </w:r>
      <w:r w:rsidRPr="00516022">
        <w:t>betegségek</w:t>
      </w:r>
      <w:r w:rsidRPr="00516022">
        <w:rPr>
          <w:spacing w:val="-5"/>
        </w:rPr>
        <w:t xml:space="preserve"> </w:t>
      </w:r>
      <w:r w:rsidRPr="00516022">
        <w:t>bizonyos</w:t>
      </w:r>
      <w:r w:rsidRPr="00516022">
        <w:rPr>
          <w:spacing w:val="-6"/>
        </w:rPr>
        <w:t xml:space="preserve"> </w:t>
      </w:r>
      <w:r w:rsidRPr="00516022">
        <w:t>típusainak</w:t>
      </w:r>
      <w:r w:rsidRPr="00516022">
        <w:rPr>
          <w:spacing w:val="-8"/>
        </w:rPr>
        <w:t xml:space="preserve"> </w:t>
      </w:r>
      <w:r w:rsidRPr="00516022">
        <w:t>kezelésére</w:t>
      </w:r>
      <w:r w:rsidRPr="00516022">
        <w:rPr>
          <w:spacing w:val="-7"/>
        </w:rPr>
        <w:t xml:space="preserve"> </w:t>
      </w:r>
      <w:r w:rsidRPr="00516022">
        <w:t>alkalmazott</w:t>
      </w:r>
      <w:r w:rsidRPr="00516022">
        <w:rPr>
          <w:spacing w:val="-3"/>
        </w:rPr>
        <w:t xml:space="preserve"> </w:t>
      </w:r>
      <w:r w:rsidRPr="00516022">
        <w:rPr>
          <w:spacing w:val="-2"/>
        </w:rPr>
        <w:t>gyógyszer</w:t>
      </w:r>
      <w:r w:rsidR="00EA13F4">
        <w:rPr>
          <w:spacing w:val="-2"/>
        </w:rPr>
        <w:t>;</w:t>
      </w:r>
    </w:p>
    <w:p w14:paraId="65F2F45E" w14:textId="451F41CD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furoszemid,</w:t>
      </w:r>
      <w:r w:rsidRPr="00516022">
        <w:rPr>
          <w:spacing w:val="-3"/>
        </w:rPr>
        <w:t xml:space="preserve"> </w:t>
      </w:r>
      <w:r w:rsidRPr="00516022">
        <w:t>egy,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vízhajtók</w:t>
      </w:r>
      <w:r w:rsidRPr="00516022">
        <w:rPr>
          <w:spacing w:val="-3"/>
        </w:rPr>
        <w:t xml:space="preserve"> </w:t>
      </w:r>
      <w:r w:rsidRPr="00516022">
        <w:t>közé</w:t>
      </w:r>
      <w:r w:rsidRPr="00516022">
        <w:rPr>
          <w:spacing w:val="-5"/>
        </w:rPr>
        <w:t xml:space="preserve"> </w:t>
      </w:r>
      <w:r w:rsidRPr="00516022">
        <w:t>tartozó</w:t>
      </w:r>
      <w:r w:rsidRPr="00516022">
        <w:rPr>
          <w:spacing w:val="-3"/>
        </w:rPr>
        <w:t xml:space="preserve"> </w:t>
      </w:r>
      <w:r w:rsidRPr="00516022">
        <w:t>gyógyszer,</w:t>
      </w:r>
      <w:r w:rsidRPr="00516022">
        <w:rPr>
          <w:spacing w:val="-6"/>
        </w:rPr>
        <w:t xml:space="preserve"> </w:t>
      </w:r>
      <w:r w:rsidRPr="00516022">
        <w:t>amit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termelődő</w:t>
      </w:r>
      <w:r w:rsidRPr="00516022">
        <w:rPr>
          <w:spacing w:val="-3"/>
        </w:rPr>
        <w:t xml:space="preserve"> </w:t>
      </w:r>
      <w:r w:rsidRPr="00516022">
        <w:t>vizelet</w:t>
      </w:r>
      <w:r w:rsidRPr="00516022">
        <w:rPr>
          <w:spacing w:val="-5"/>
        </w:rPr>
        <w:t xml:space="preserve"> </w:t>
      </w:r>
      <w:r w:rsidRPr="00516022">
        <w:t>mennyiségének növelésére alkalmaznak</w:t>
      </w:r>
      <w:r w:rsidR="00EA13F4">
        <w:t>;</w:t>
      </w:r>
    </w:p>
    <w:p w14:paraId="34959EDA" w14:textId="5B2C3707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nitroglicerin,</w:t>
      </w:r>
      <w:r w:rsidRPr="00516022">
        <w:rPr>
          <w:spacing w:val="-4"/>
        </w:rPr>
        <w:t xml:space="preserve"> </w:t>
      </w:r>
      <w:r w:rsidRPr="00516022">
        <w:t>az</w:t>
      </w:r>
      <w:r w:rsidRPr="00516022">
        <w:rPr>
          <w:spacing w:val="-4"/>
        </w:rPr>
        <w:t xml:space="preserve"> </w:t>
      </w:r>
      <w:r w:rsidRPr="00516022">
        <w:t>angina</w:t>
      </w:r>
      <w:r w:rsidRPr="00516022">
        <w:rPr>
          <w:spacing w:val="-4"/>
        </w:rPr>
        <w:t xml:space="preserve"> </w:t>
      </w:r>
      <w:r w:rsidRPr="00516022">
        <w:t>pektorisz</w:t>
      </w:r>
      <w:r w:rsidRPr="00516022">
        <w:rPr>
          <w:spacing w:val="-5"/>
        </w:rPr>
        <w:t xml:space="preserve"> </w:t>
      </w:r>
      <w:r w:rsidRPr="00516022">
        <w:t>(szív</w:t>
      </w:r>
      <w:r w:rsidRPr="00516022">
        <w:rPr>
          <w:spacing w:val="-7"/>
        </w:rPr>
        <w:t xml:space="preserve"> </w:t>
      </w:r>
      <w:r w:rsidRPr="00516022">
        <w:t>eredetű</w:t>
      </w:r>
      <w:r w:rsidRPr="00516022">
        <w:rPr>
          <w:spacing w:val="-4"/>
        </w:rPr>
        <w:t xml:space="preserve"> </w:t>
      </w:r>
      <w:r w:rsidRPr="00516022">
        <w:t>mellkasi</w:t>
      </w:r>
      <w:r w:rsidRPr="00516022">
        <w:rPr>
          <w:spacing w:val="-3"/>
        </w:rPr>
        <w:t xml:space="preserve"> </w:t>
      </w:r>
      <w:r w:rsidRPr="00516022">
        <w:t>fájdalom)</w:t>
      </w:r>
      <w:r w:rsidRPr="00516022">
        <w:rPr>
          <w:spacing w:val="-6"/>
        </w:rPr>
        <w:t xml:space="preserve"> </w:t>
      </w:r>
      <w:r w:rsidRPr="00516022">
        <w:t>kezelésére</w:t>
      </w:r>
      <w:r w:rsidRPr="00516022">
        <w:rPr>
          <w:spacing w:val="-4"/>
        </w:rPr>
        <w:t xml:space="preserve"> </w:t>
      </w:r>
      <w:r w:rsidRPr="00516022">
        <w:t xml:space="preserve">alkalmazott </w:t>
      </w:r>
      <w:r w:rsidRPr="00516022">
        <w:rPr>
          <w:spacing w:val="-2"/>
        </w:rPr>
        <w:t>gyógyszer</w:t>
      </w:r>
      <w:r w:rsidR="00EA13F4">
        <w:rPr>
          <w:spacing w:val="-2"/>
        </w:rPr>
        <w:t>;</w:t>
      </w:r>
    </w:p>
    <w:p w14:paraId="6AFBEFD4" w14:textId="2B0184FD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bizonyos típusú antibiotikumok (rifamicin-csoport), ciklosporin (az átültetett szervek kilökődésének</w:t>
      </w:r>
      <w:r w:rsidRPr="00516022">
        <w:rPr>
          <w:spacing w:val="-5"/>
        </w:rPr>
        <w:t xml:space="preserve"> </w:t>
      </w:r>
      <w:r w:rsidRPr="00516022">
        <w:t>megelőzésére</w:t>
      </w:r>
      <w:r w:rsidRPr="00516022">
        <w:rPr>
          <w:spacing w:val="-3"/>
        </w:rPr>
        <w:t xml:space="preserve"> </w:t>
      </w:r>
      <w:r w:rsidRPr="00516022">
        <w:t>alkalmazzák)</w:t>
      </w:r>
      <w:r w:rsidRPr="00516022">
        <w:rPr>
          <w:spacing w:val="-3"/>
        </w:rPr>
        <w:t xml:space="preserve"> </w:t>
      </w:r>
      <w:r w:rsidRPr="00516022">
        <w:t>vagy</w:t>
      </w:r>
      <w:r w:rsidRPr="00516022">
        <w:rPr>
          <w:spacing w:val="-1"/>
        </w:rPr>
        <w:t xml:space="preserve"> </w:t>
      </w:r>
      <w:r w:rsidRPr="00516022">
        <w:t>vírusellenes</w:t>
      </w:r>
      <w:r w:rsidRPr="00516022">
        <w:rPr>
          <w:spacing w:val="-5"/>
        </w:rPr>
        <w:t xml:space="preserve"> </w:t>
      </w:r>
      <w:r w:rsidR="00EA13F4">
        <w:rPr>
          <w:spacing w:val="-5"/>
        </w:rPr>
        <w:t>gyógy</w:t>
      </w:r>
      <w:r w:rsidRPr="00516022">
        <w:t>szerek,</w:t>
      </w:r>
      <w:r w:rsidRPr="00516022">
        <w:rPr>
          <w:spacing w:val="-5"/>
        </w:rPr>
        <w:t xml:space="preserve"> </w:t>
      </w:r>
      <w:r w:rsidRPr="00516022">
        <w:t>mint</w:t>
      </w:r>
      <w:r w:rsidRPr="00516022">
        <w:rPr>
          <w:spacing w:val="-2"/>
        </w:rPr>
        <w:t xml:space="preserve"> </w:t>
      </w:r>
      <w:r w:rsidRPr="00516022">
        <w:t>például</w:t>
      </w:r>
      <w:r w:rsidRPr="00516022">
        <w:rPr>
          <w:spacing w:val="-7"/>
        </w:rPr>
        <w:t xml:space="preserve"> </w:t>
      </w:r>
      <w:r w:rsidRPr="00516022">
        <w:t>a ritonavir</w:t>
      </w:r>
      <w:r w:rsidR="00EE432B">
        <w:t xml:space="preserve">, </w:t>
      </w:r>
      <w:r w:rsidR="00EE432B" w:rsidRPr="0042370C">
        <w:t>tenofovir, cidofovir</w:t>
      </w:r>
      <w:r w:rsidRPr="00516022">
        <w:rPr>
          <w:spacing w:val="-3"/>
        </w:rPr>
        <w:t xml:space="preserve"> </w:t>
      </w:r>
      <w:r w:rsidRPr="00516022">
        <w:t>(a HIV</w:t>
      </w:r>
      <w:r w:rsidR="00EA13F4">
        <w:t>-fertőzés</w:t>
      </w:r>
      <w:r w:rsidRPr="00516022">
        <w:t>/AIDS kezelésére alkalmazzák)</w:t>
      </w:r>
      <w:r w:rsidR="00EA13F4">
        <w:t>;</w:t>
      </w:r>
    </w:p>
    <w:p w14:paraId="5E2C81AA" w14:textId="77777777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metformin,</w:t>
      </w:r>
      <w:r w:rsidRPr="00516022">
        <w:rPr>
          <w:spacing w:val="-9"/>
        </w:rPr>
        <w:t xml:space="preserve"> </w:t>
      </w:r>
      <w:r w:rsidRPr="00516022">
        <w:t>a</w:t>
      </w:r>
      <w:r w:rsidRPr="00516022">
        <w:rPr>
          <w:spacing w:val="-7"/>
        </w:rPr>
        <w:t xml:space="preserve"> </w:t>
      </w:r>
      <w:r w:rsidRPr="00516022">
        <w:t>cukorbetegség</w:t>
      </w:r>
      <w:r w:rsidRPr="00516022">
        <w:rPr>
          <w:spacing w:val="-6"/>
        </w:rPr>
        <w:t xml:space="preserve"> </w:t>
      </w:r>
      <w:r w:rsidRPr="00516022">
        <w:t>kezelésére</w:t>
      </w:r>
      <w:r w:rsidRPr="00516022">
        <w:rPr>
          <w:spacing w:val="-6"/>
        </w:rPr>
        <w:t xml:space="preserve"> </w:t>
      </w:r>
      <w:r w:rsidRPr="00516022">
        <w:t>alkalmazott</w:t>
      </w:r>
      <w:r w:rsidRPr="00516022">
        <w:rPr>
          <w:spacing w:val="-5"/>
        </w:rPr>
        <w:t xml:space="preserve"> </w:t>
      </w:r>
      <w:r w:rsidRPr="00516022">
        <w:rPr>
          <w:spacing w:val="-2"/>
        </w:rPr>
        <w:t>gyógyszer.</w:t>
      </w:r>
    </w:p>
    <w:p w14:paraId="6C773517" w14:textId="77777777" w:rsidR="001B346D" w:rsidRPr="00516022" w:rsidRDefault="001B346D" w:rsidP="00806A9D">
      <w:pPr>
        <w:tabs>
          <w:tab w:val="left" w:pos="567"/>
        </w:tabs>
        <w:suppressAutoHyphens/>
      </w:pPr>
    </w:p>
    <w:p w14:paraId="343CA77F" w14:textId="6DA18D7E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color w:val="auto"/>
          <w:sz w:val="22"/>
          <w:szCs w:val="22"/>
        </w:rPr>
        <w:t>Amennyiben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fentiek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bármelyike</w:t>
      </w:r>
      <w:r w:rsidRPr="00516022">
        <w:rPr>
          <w:rFonts w:ascii="Times New Roman" w:hAnsi="Times New Roman" w:cs="Times New Roman"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érvényes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Önre,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="009C45C4">
        <w:rPr>
          <w:rFonts w:ascii="Times New Roman" w:hAnsi="Times New Roman" w:cs="Times New Roman"/>
          <w:color w:val="auto"/>
          <w:sz w:val="22"/>
          <w:szCs w:val="22"/>
        </w:rPr>
        <w:t>az Albaliva</w:t>
      </w:r>
      <w:r w:rsidR="0079113E" w:rsidRPr="0051602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szedése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előtt</w:t>
      </w:r>
      <w:r w:rsidRPr="00516022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mondja</w:t>
      </w:r>
      <w:r w:rsidRPr="00516022">
        <w:rPr>
          <w:rFonts w:ascii="Times New Roman" w:hAnsi="Times New Roman" w:cs="Times New Roman"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color w:val="auto"/>
          <w:sz w:val="22"/>
          <w:szCs w:val="22"/>
        </w:rPr>
        <w:t>el kezelőorvosának vagy gyógyszerészének.</w:t>
      </w:r>
    </w:p>
    <w:p w14:paraId="15F27B98" w14:textId="77777777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</w:p>
    <w:p w14:paraId="127C4280" w14:textId="77777777" w:rsidR="001B346D" w:rsidRPr="00516022" w:rsidRDefault="001B346D" w:rsidP="00806A9D">
      <w:pPr>
        <w:suppressAutoHyphens/>
        <w:rPr>
          <w:b/>
        </w:rPr>
      </w:pPr>
      <w:r w:rsidRPr="00516022">
        <w:rPr>
          <w:b/>
        </w:rPr>
        <w:t>Terhesség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és</w:t>
      </w:r>
      <w:r w:rsidRPr="00516022">
        <w:rPr>
          <w:b/>
          <w:spacing w:val="-2"/>
        </w:rPr>
        <w:t xml:space="preserve"> szoptatás</w:t>
      </w:r>
    </w:p>
    <w:p w14:paraId="440FD887" w14:textId="77777777" w:rsidR="001B346D" w:rsidRPr="00516022" w:rsidRDefault="001B346D" w:rsidP="00806A9D">
      <w:pPr>
        <w:pStyle w:val="Szvegtrzs"/>
        <w:suppressAutoHyphens/>
      </w:pPr>
      <w:r w:rsidRPr="00516022">
        <w:t>Ha</w:t>
      </w:r>
      <w:r w:rsidRPr="00516022">
        <w:rPr>
          <w:spacing w:val="-2"/>
        </w:rPr>
        <w:t xml:space="preserve"> </w:t>
      </w:r>
      <w:r w:rsidRPr="00516022">
        <w:t>Ön</w:t>
      </w:r>
      <w:r w:rsidRPr="00516022">
        <w:rPr>
          <w:spacing w:val="-2"/>
        </w:rPr>
        <w:t xml:space="preserve"> </w:t>
      </w:r>
      <w:r w:rsidRPr="00516022">
        <w:t>terhes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Pr="00516022">
        <w:t>szoptat,</w:t>
      </w:r>
      <w:r w:rsidRPr="00516022">
        <w:rPr>
          <w:spacing w:val="-5"/>
        </w:rPr>
        <w:t xml:space="preserve"> </w:t>
      </w:r>
      <w:r w:rsidRPr="00516022">
        <w:t>illetve</w:t>
      </w:r>
      <w:r w:rsidRPr="00516022">
        <w:rPr>
          <w:spacing w:val="-2"/>
        </w:rPr>
        <w:t xml:space="preserve"> </w:t>
      </w:r>
      <w:r w:rsidRPr="00516022">
        <w:t>ha</w:t>
      </w:r>
      <w:r w:rsidRPr="00516022">
        <w:rPr>
          <w:spacing w:val="-4"/>
        </w:rPr>
        <w:t xml:space="preserve"> </w:t>
      </w:r>
      <w:r w:rsidRPr="00516022">
        <w:t>fennáll</w:t>
      </w:r>
      <w:r w:rsidRPr="00516022">
        <w:rPr>
          <w:spacing w:val="-1"/>
        </w:rPr>
        <w:t xml:space="preserve"> </w:t>
      </w:r>
      <w:r w:rsidRPr="00516022">
        <w:t>Önnél</w:t>
      </w:r>
      <w:r w:rsidRPr="00516022">
        <w:rPr>
          <w:spacing w:val="-1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terhesség</w:t>
      </w:r>
      <w:r w:rsidRPr="00516022">
        <w:rPr>
          <w:spacing w:val="-5"/>
        </w:rPr>
        <w:t xml:space="preserve"> </w:t>
      </w:r>
      <w:r w:rsidRPr="00516022">
        <w:t>lehetősége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2"/>
        </w:rPr>
        <w:t xml:space="preserve"> </w:t>
      </w:r>
      <w:r w:rsidRPr="00516022">
        <w:t>gyermeket</w:t>
      </w:r>
      <w:r w:rsidRPr="00516022">
        <w:rPr>
          <w:spacing w:val="-1"/>
        </w:rPr>
        <w:t xml:space="preserve"> </w:t>
      </w:r>
      <w:r w:rsidRPr="00516022">
        <w:t>szeretne,</w:t>
      </w:r>
      <w:r w:rsidRPr="00516022">
        <w:rPr>
          <w:spacing w:val="-2"/>
        </w:rPr>
        <w:t xml:space="preserve"> </w:t>
      </w:r>
      <w:r w:rsidRPr="00516022">
        <w:t>a gyógyszer alkalmazása előtt beszéljen kezelőorvosával vagy gyógyszerészével.</w:t>
      </w:r>
    </w:p>
    <w:p w14:paraId="2EF29D71" w14:textId="77777777" w:rsidR="001B346D" w:rsidRPr="00516022" w:rsidRDefault="001B346D" w:rsidP="00806A9D">
      <w:pPr>
        <w:pStyle w:val="Szvegtrzs"/>
        <w:suppressAutoHyphens/>
      </w:pPr>
    </w:p>
    <w:p w14:paraId="2C8ECF32" w14:textId="77777777" w:rsidR="001B346D" w:rsidRPr="00516022" w:rsidRDefault="001B346D" w:rsidP="00806A9D">
      <w:pPr>
        <w:pStyle w:val="Szvegtrzs"/>
        <w:suppressAutoHyphens/>
      </w:pPr>
      <w:r w:rsidRPr="00516022">
        <w:rPr>
          <w:spacing w:val="-2"/>
          <w:u w:val="single"/>
        </w:rPr>
        <w:t>Terhesség</w:t>
      </w:r>
    </w:p>
    <w:p w14:paraId="7DAF6E27" w14:textId="39BC8192" w:rsidR="001B346D" w:rsidRPr="00516022" w:rsidRDefault="001B346D" w:rsidP="00806A9D">
      <w:pPr>
        <w:pStyle w:val="Szvegtrzs"/>
        <w:suppressAutoHyphens/>
      </w:pPr>
      <w:r w:rsidRPr="00516022">
        <w:t>El kell</w:t>
      </w:r>
      <w:r w:rsidRPr="00516022">
        <w:rPr>
          <w:spacing w:val="-1"/>
        </w:rPr>
        <w:t xml:space="preserve"> </w:t>
      </w:r>
      <w:r w:rsidRPr="00516022">
        <w:t>mondja kezelőorvosának, ha úgy gondolja, hogy terhes</w:t>
      </w:r>
      <w:r w:rsidRPr="00516022">
        <w:rPr>
          <w:spacing w:val="-1"/>
        </w:rPr>
        <w:t xml:space="preserve"> </w:t>
      </w:r>
      <w:r w:rsidRPr="00516022">
        <w:t>(vagy terhes</w:t>
      </w:r>
      <w:r w:rsidRPr="00516022">
        <w:rPr>
          <w:spacing w:val="-1"/>
        </w:rPr>
        <w:t xml:space="preserve"> </w:t>
      </w:r>
      <w:r w:rsidRPr="00516022">
        <w:t>lehet).</w:t>
      </w:r>
      <w:r w:rsidRPr="00516022">
        <w:rPr>
          <w:spacing w:val="-2"/>
        </w:rPr>
        <w:t xml:space="preserve"> </w:t>
      </w:r>
      <w:r w:rsidRPr="00516022">
        <w:t>Kezelőorvosa általában</w:t>
      </w:r>
      <w:r w:rsidRPr="00516022">
        <w:rPr>
          <w:spacing w:val="-5"/>
        </w:rPr>
        <w:t xml:space="preserve"> </w:t>
      </w:r>
      <w:r w:rsidRPr="00516022">
        <w:t>azt</w:t>
      </w:r>
      <w:r w:rsidRPr="00516022">
        <w:rPr>
          <w:spacing w:val="-4"/>
        </w:rPr>
        <w:t xml:space="preserve"> </w:t>
      </w:r>
      <w:r w:rsidRPr="00516022">
        <w:t>fogja</w:t>
      </w:r>
      <w:r w:rsidRPr="00516022">
        <w:rPr>
          <w:spacing w:val="-4"/>
        </w:rPr>
        <w:t xml:space="preserve"> </w:t>
      </w:r>
      <w:r w:rsidRPr="00516022">
        <w:t>tanácsolni</w:t>
      </w:r>
      <w:r w:rsidRPr="00516022">
        <w:rPr>
          <w:spacing w:val="-2"/>
        </w:rPr>
        <w:t xml:space="preserve"> </w:t>
      </w:r>
      <w:r w:rsidRPr="00516022">
        <w:t>Önnek,</w:t>
      </w:r>
      <w:r w:rsidRPr="00516022">
        <w:rPr>
          <w:spacing w:val="-4"/>
        </w:rPr>
        <w:t xml:space="preserve"> </w:t>
      </w:r>
      <w:r w:rsidRPr="00516022">
        <w:t>hogy</w:t>
      </w:r>
      <w:r w:rsidRPr="00516022">
        <w:rPr>
          <w:spacing w:val="-2"/>
        </w:rPr>
        <w:t xml:space="preserve"> </w:t>
      </w:r>
      <w:r w:rsidRPr="00516022">
        <w:t>hagyja</w:t>
      </w:r>
      <w:r w:rsidRPr="00516022">
        <w:rPr>
          <w:spacing w:val="-2"/>
        </w:rPr>
        <w:t xml:space="preserve"> </w:t>
      </w:r>
      <w:r w:rsidRPr="00516022">
        <w:t>abba</w:t>
      </w:r>
      <w:r w:rsidRPr="00516022">
        <w:rPr>
          <w:spacing w:val="-2"/>
        </w:rPr>
        <w:t xml:space="preserve"> </w:t>
      </w:r>
      <w:r w:rsidRPr="00516022">
        <w:t>ennek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r w:rsidRPr="00516022">
        <w:t>gyógyszernek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szedését,</w:t>
      </w:r>
      <w:r w:rsidRPr="00516022">
        <w:rPr>
          <w:spacing w:val="-5"/>
        </w:rPr>
        <w:t xml:space="preserve"> </w:t>
      </w:r>
      <w:r w:rsidRPr="00516022">
        <w:t xml:space="preserve">mielőtt teherbe esik, vagy amint megtudja, hogy terhes, és azt fogja javasolni, hogy szedjen egy másik gyógyszert </w:t>
      </w:r>
      <w:r w:rsidR="009C45C4">
        <w:t>az Albaliva</w:t>
      </w:r>
      <w:r w:rsidR="0079113E" w:rsidRPr="00516022">
        <w:t xml:space="preserve"> </w:t>
      </w:r>
      <w:r w:rsidRPr="00516022">
        <w:t>helyett.</w:t>
      </w:r>
    </w:p>
    <w:p w14:paraId="4E21C8D3" w14:textId="77777777" w:rsidR="001B346D" w:rsidRPr="00516022" w:rsidRDefault="001B346D" w:rsidP="00806A9D">
      <w:pPr>
        <w:pStyle w:val="Szvegtrzs"/>
        <w:suppressAutoHyphens/>
      </w:pPr>
    </w:p>
    <w:p w14:paraId="01222DD5" w14:textId="1F6F967D" w:rsidR="001B346D" w:rsidRPr="00516022" w:rsidRDefault="00EE432B" w:rsidP="00806A9D">
      <w:pPr>
        <w:pStyle w:val="Szvegtrzs"/>
        <w:suppressAutoHyphens/>
      </w:pPr>
      <w:r>
        <w:t>Az Albaliva</w:t>
      </w:r>
      <w:r w:rsidRPr="00516022">
        <w:t xml:space="preserve"> </w:t>
      </w:r>
      <w:r w:rsidR="001B346D" w:rsidRPr="00516022">
        <w:t>a</w:t>
      </w:r>
      <w:r w:rsidR="001B346D" w:rsidRPr="00516022">
        <w:rPr>
          <w:spacing w:val="-4"/>
        </w:rPr>
        <w:t xml:space="preserve"> </w:t>
      </w:r>
      <w:r w:rsidR="001B346D" w:rsidRPr="00516022">
        <w:t>terhesség</w:t>
      </w:r>
      <w:r w:rsidR="001B346D" w:rsidRPr="00516022">
        <w:rPr>
          <w:spacing w:val="-5"/>
        </w:rPr>
        <w:t xml:space="preserve"> </w:t>
      </w:r>
      <w:r w:rsidR="00EA13F4" w:rsidRPr="00516022">
        <w:t>korai</w:t>
      </w:r>
      <w:r w:rsidR="00EA13F4" w:rsidRPr="00516022">
        <w:rPr>
          <w:spacing w:val="-4"/>
        </w:rPr>
        <w:t xml:space="preserve"> </w:t>
      </w:r>
      <w:r w:rsidR="00EA13F4">
        <w:t xml:space="preserve">időszaka </w:t>
      </w:r>
      <w:r>
        <w:t xml:space="preserve">(első trimeszter) </w:t>
      </w:r>
      <w:r w:rsidR="001B346D" w:rsidRPr="00516022">
        <w:t>alatt</w:t>
      </w:r>
      <w:r w:rsidR="001B346D" w:rsidRPr="00516022">
        <w:rPr>
          <w:spacing w:val="-1"/>
        </w:rPr>
        <w:t xml:space="preserve"> </w:t>
      </w:r>
      <w:r w:rsidR="001B346D" w:rsidRPr="00516022">
        <w:t>nem</w:t>
      </w:r>
      <w:r w:rsidR="001B346D" w:rsidRPr="00516022">
        <w:rPr>
          <w:spacing w:val="-4"/>
        </w:rPr>
        <w:t xml:space="preserve"> </w:t>
      </w:r>
      <w:r w:rsidR="001B346D" w:rsidRPr="00516022">
        <w:t>javasolt,</w:t>
      </w:r>
      <w:r w:rsidR="001B346D" w:rsidRPr="00516022">
        <w:rPr>
          <w:spacing w:val="-2"/>
        </w:rPr>
        <w:t xml:space="preserve"> </w:t>
      </w:r>
      <w:r w:rsidR="001B346D" w:rsidRPr="00516022">
        <w:t>és</w:t>
      </w:r>
      <w:r w:rsidR="001B346D" w:rsidRPr="00516022">
        <w:rPr>
          <w:spacing w:val="-4"/>
        </w:rPr>
        <w:t xml:space="preserve"> </w:t>
      </w:r>
      <w:r w:rsidR="001B346D" w:rsidRPr="00516022">
        <w:t>tilos</w:t>
      </w:r>
      <w:r w:rsidR="001B346D" w:rsidRPr="00516022">
        <w:rPr>
          <w:spacing w:val="-2"/>
        </w:rPr>
        <w:t xml:space="preserve"> </w:t>
      </w:r>
      <w:r w:rsidR="001B346D" w:rsidRPr="00516022">
        <w:t>szedni,</w:t>
      </w:r>
      <w:r w:rsidR="001B346D" w:rsidRPr="00516022">
        <w:rPr>
          <w:spacing w:val="-2"/>
        </w:rPr>
        <w:t xml:space="preserve"> </w:t>
      </w:r>
      <w:r w:rsidR="001B346D" w:rsidRPr="00516022">
        <w:t>ha</w:t>
      </w:r>
      <w:r w:rsidR="001B346D" w:rsidRPr="00516022">
        <w:rPr>
          <w:spacing w:val="-2"/>
        </w:rPr>
        <w:t xml:space="preserve"> </w:t>
      </w:r>
      <w:r w:rsidR="001B346D" w:rsidRPr="00516022">
        <w:t>már</w:t>
      </w:r>
      <w:r w:rsidR="001B346D" w:rsidRPr="00516022">
        <w:rPr>
          <w:spacing w:val="-4"/>
        </w:rPr>
        <w:t xml:space="preserve"> </w:t>
      </w:r>
      <w:r w:rsidR="001B346D" w:rsidRPr="00516022">
        <w:t>több</w:t>
      </w:r>
      <w:r w:rsidR="001B346D" w:rsidRPr="00516022">
        <w:rPr>
          <w:spacing w:val="-5"/>
        </w:rPr>
        <w:t xml:space="preserve"> </w:t>
      </w:r>
      <w:r w:rsidR="001B346D" w:rsidRPr="00516022">
        <w:t>mint</w:t>
      </w:r>
      <w:r w:rsidR="001B346D" w:rsidRPr="00516022">
        <w:rPr>
          <w:spacing w:val="-1"/>
        </w:rPr>
        <w:t xml:space="preserve"> </w:t>
      </w:r>
      <w:r w:rsidR="001B346D" w:rsidRPr="00516022">
        <w:t>3 hónapos</w:t>
      </w:r>
      <w:r w:rsidR="001B346D" w:rsidRPr="00516022">
        <w:rPr>
          <w:spacing w:val="-4"/>
        </w:rPr>
        <w:t xml:space="preserve"> </w:t>
      </w:r>
      <w:r w:rsidR="001B346D" w:rsidRPr="00516022">
        <w:t>terhes</w:t>
      </w:r>
      <w:r>
        <w:t xml:space="preserve"> </w:t>
      </w:r>
      <w:r w:rsidRPr="0042370C">
        <w:t>(</w:t>
      </w:r>
      <w:r>
        <w:t>második</w:t>
      </w:r>
      <w:r w:rsidRPr="0042370C">
        <w:t xml:space="preserve"> és </w:t>
      </w:r>
      <w:r>
        <w:t>harmadik </w:t>
      </w:r>
      <w:r w:rsidRPr="0042370C">
        <w:t>trimeszterben</w:t>
      </w:r>
      <w:r>
        <w:t>)</w:t>
      </w:r>
      <w:r w:rsidR="001B346D" w:rsidRPr="00516022">
        <w:t xml:space="preserve">, mivel súlyosan károsíthatja a gyermekét, ha a terhesség harmadik hónapja után </w:t>
      </w:r>
      <w:r w:rsidR="00EA13F4">
        <w:t>szedi</w:t>
      </w:r>
      <w:r w:rsidR="001B346D" w:rsidRPr="00516022">
        <w:t>.</w:t>
      </w:r>
    </w:p>
    <w:p w14:paraId="1744FC6E" w14:textId="77777777" w:rsidR="001B346D" w:rsidRPr="00516022" w:rsidRDefault="001B346D" w:rsidP="00806A9D">
      <w:pPr>
        <w:pStyle w:val="Szvegtrzs"/>
        <w:suppressAutoHyphens/>
      </w:pPr>
    </w:p>
    <w:p w14:paraId="4C94B658" w14:textId="77777777" w:rsidR="001B346D" w:rsidRPr="00516022" w:rsidRDefault="001B346D" w:rsidP="00806A9D">
      <w:pPr>
        <w:pStyle w:val="Szvegtrzs"/>
        <w:suppressAutoHyphens/>
      </w:pPr>
      <w:r w:rsidRPr="00516022">
        <w:rPr>
          <w:spacing w:val="-2"/>
          <w:u w:val="single"/>
        </w:rPr>
        <w:t>Szoptatás</w:t>
      </w:r>
    </w:p>
    <w:p w14:paraId="00241DA9" w14:textId="5BD7993B" w:rsidR="001B346D" w:rsidRPr="00516022" w:rsidRDefault="009C45C4" w:rsidP="00806A9D">
      <w:pPr>
        <w:pStyle w:val="Szvegtrzs"/>
        <w:suppressAutoHyphens/>
      </w:pPr>
      <w:r>
        <w:t>Az Albaliva</w:t>
      </w:r>
      <w:r w:rsidR="00757D38" w:rsidRPr="00516022">
        <w:t xml:space="preserve"> </w:t>
      </w:r>
      <w:r w:rsidR="001B346D" w:rsidRPr="00516022">
        <w:t>alkalmazása</w:t>
      </w:r>
      <w:r w:rsidR="001B346D" w:rsidRPr="00516022">
        <w:rPr>
          <w:spacing w:val="-3"/>
        </w:rPr>
        <w:t xml:space="preserve"> </w:t>
      </w:r>
      <w:r w:rsidR="001B346D" w:rsidRPr="00516022">
        <w:t>a</w:t>
      </w:r>
      <w:r w:rsidR="001B346D" w:rsidRPr="00516022">
        <w:rPr>
          <w:spacing w:val="-5"/>
        </w:rPr>
        <w:t xml:space="preserve"> </w:t>
      </w:r>
      <w:r w:rsidR="001B346D" w:rsidRPr="00516022">
        <w:t>szoptató</w:t>
      </w:r>
      <w:r w:rsidR="001B346D" w:rsidRPr="00516022">
        <w:rPr>
          <w:spacing w:val="-6"/>
        </w:rPr>
        <w:t xml:space="preserve"> </w:t>
      </w:r>
      <w:r w:rsidR="001B346D" w:rsidRPr="00516022">
        <w:t>anyáknál</w:t>
      </w:r>
      <w:r w:rsidR="001B346D" w:rsidRPr="00516022">
        <w:rPr>
          <w:spacing w:val="-2"/>
        </w:rPr>
        <w:t xml:space="preserve"> </w:t>
      </w:r>
      <w:r w:rsidR="001B346D" w:rsidRPr="00516022">
        <w:t>nem</w:t>
      </w:r>
      <w:r w:rsidR="001B346D" w:rsidRPr="00516022">
        <w:rPr>
          <w:spacing w:val="-5"/>
        </w:rPr>
        <w:t xml:space="preserve"> </w:t>
      </w:r>
      <w:r w:rsidR="001B346D" w:rsidRPr="00516022">
        <w:t>javasolt. Mondja</w:t>
      </w:r>
      <w:r w:rsidR="001B346D" w:rsidRPr="00516022">
        <w:rPr>
          <w:spacing w:val="-3"/>
        </w:rPr>
        <w:t xml:space="preserve"> </w:t>
      </w:r>
      <w:r w:rsidR="001B346D" w:rsidRPr="00516022">
        <w:t>el</w:t>
      </w:r>
      <w:r w:rsidR="001B346D" w:rsidRPr="00516022">
        <w:rPr>
          <w:spacing w:val="-5"/>
        </w:rPr>
        <w:t xml:space="preserve"> </w:t>
      </w:r>
      <w:r w:rsidR="001B346D" w:rsidRPr="00516022">
        <w:t>kezelőorvosának,</w:t>
      </w:r>
      <w:r w:rsidR="001B346D" w:rsidRPr="00516022">
        <w:rPr>
          <w:spacing w:val="-3"/>
        </w:rPr>
        <w:t xml:space="preserve"> </w:t>
      </w:r>
      <w:r w:rsidR="001B346D" w:rsidRPr="00516022">
        <w:t>ha</w:t>
      </w:r>
      <w:r w:rsidR="001B346D" w:rsidRPr="00516022">
        <w:rPr>
          <w:spacing w:val="-3"/>
        </w:rPr>
        <w:t xml:space="preserve"> </w:t>
      </w:r>
      <w:r w:rsidR="001B346D" w:rsidRPr="00516022">
        <w:t xml:space="preserve">szoptat vagy </w:t>
      </w:r>
      <w:r w:rsidR="00EA13F4">
        <w:t>ha hamarosan elkezdeni a szoptatást</w:t>
      </w:r>
      <w:r w:rsidR="001B346D" w:rsidRPr="00516022">
        <w:t>.</w:t>
      </w:r>
    </w:p>
    <w:p w14:paraId="0492835C" w14:textId="77777777" w:rsidR="001B346D" w:rsidRPr="00516022" w:rsidRDefault="001B346D" w:rsidP="00806A9D">
      <w:pPr>
        <w:pStyle w:val="Szvegtrzs"/>
        <w:suppressAutoHyphens/>
      </w:pPr>
    </w:p>
    <w:p w14:paraId="2901F2C1" w14:textId="537DF6F7" w:rsidR="00EA13F4" w:rsidRDefault="001B346D" w:rsidP="00806A9D">
      <w:pPr>
        <w:pStyle w:val="Szvegtrzs"/>
        <w:suppressAutoHyphens/>
        <w:rPr>
          <w:b/>
        </w:rPr>
      </w:pPr>
      <w:r w:rsidRPr="00516022">
        <w:rPr>
          <w:b/>
        </w:rPr>
        <w:t>A készítmény hatásai a gépjárművezetéshez és a gépek kezeléséhez szükséges képességekre</w:t>
      </w:r>
    </w:p>
    <w:p w14:paraId="03C62549" w14:textId="1B1B8A5A" w:rsidR="001B346D" w:rsidRPr="00516022" w:rsidRDefault="001B346D" w:rsidP="00806A9D">
      <w:pPr>
        <w:pStyle w:val="Szvegtrzs"/>
        <w:suppressAutoHyphens/>
      </w:pPr>
      <w:r w:rsidRPr="00516022">
        <w:t>Mielőtt gépjárművet vezetne, szerszámokat használna vagy gépeket kezelne, vagy olyan tevékenységeket végezne, amelyekhez koncentrálás szükséges, győződjön meg róla, hogy hogyan hat Önre</w:t>
      </w:r>
      <w:r w:rsidRPr="00516022">
        <w:rPr>
          <w:spacing w:val="-1"/>
        </w:rPr>
        <w:t xml:space="preserve"> </w:t>
      </w:r>
      <w:r w:rsidR="009C45C4">
        <w:t>az Albaliva</w:t>
      </w:r>
      <w:r w:rsidRPr="00516022">
        <w:t>.</w:t>
      </w:r>
      <w:r w:rsidRPr="00516022">
        <w:rPr>
          <w:spacing w:val="-1"/>
        </w:rPr>
        <w:t xml:space="preserve"> </w:t>
      </w:r>
      <w:r w:rsidRPr="00516022">
        <w:t>Ha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1"/>
        </w:rPr>
        <w:t xml:space="preserve"> </w:t>
      </w:r>
      <w:r w:rsidRPr="00516022">
        <w:t>gyógyszer</w:t>
      </w:r>
      <w:r w:rsidRPr="00516022">
        <w:rPr>
          <w:spacing w:val="-2"/>
        </w:rPr>
        <w:t xml:space="preserve"> </w:t>
      </w:r>
      <w:r w:rsidRPr="00516022">
        <w:t>szedése</w:t>
      </w:r>
      <w:r w:rsidRPr="00516022">
        <w:rPr>
          <w:spacing w:val="-1"/>
        </w:rPr>
        <w:t xml:space="preserve"> </w:t>
      </w:r>
      <w:r w:rsidRPr="00516022">
        <w:t>alatt</w:t>
      </w:r>
      <w:r w:rsidRPr="00516022">
        <w:rPr>
          <w:spacing w:val="-3"/>
        </w:rPr>
        <w:t xml:space="preserve"> </w:t>
      </w:r>
      <w:r w:rsidRPr="00516022">
        <w:t>szédül,</w:t>
      </w:r>
      <w:r w:rsidRPr="00516022">
        <w:rPr>
          <w:spacing w:val="-4"/>
        </w:rPr>
        <w:t xml:space="preserve"> </w:t>
      </w:r>
      <w:r w:rsidRPr="00516022">
        <w:t>vagy</w:t>
      </w:r>
      <w:r w:rsidRPr="00516022">
        <w:rPr>
          <w:spacing w:val="-1"/>
        </w:rPr>
        <w:t xml:space="preserve"> </w:t>
      </w:r>
      <w:r w:rsidRPr="00516022">
        <w:t>nagyon</w:t>
      </w:r>
      <w:r w:rsidRPr="00516022">
        <w:rPr>
          <w:spacing w:val="-4"/>
        </w:rPr>
        <w:t xml:space="preserve"> </w:t>
      </w:r>
      <w:r w:rsidRPr="00516022">
        <w:t>fáradtnak</w:t>
      </w:r>
      <w:r w:rsidRPr="00516022">
        <w:rPr>
          <w:spacing w:val="-1"/>
        </w:rPr>
        <w:t xml:space="preserve"> </w:t>
      </w:r>
      <w:r w:rsidRPr="00516022">
        <w:t>érzi</w:t>
      </w:r>
      <w:r w:rsidRPr="00516022">
        <w:rPr>
          <w:spacing w:val="-3"/>
        </w:rPr>
        <w:t xml:space="preserve"> </w:t>
      </w:r>
      <w:r w:rsidRPr="00516022">
        <w:t>magát,</w:t>
      </w:r>
      <w:r w:rsidRPr="00516022">
        <w:rPr>
          <w:spacing w:val="-1"/>
        </w:rPr>
        <w:t xml:space="preserve"> </w:t>
      </w:r>
      <w:r w:rsidRPr="00516022">
        <w:t>ne</w:t>
      </w:r>
      <w:r w:rsidRPr="00516022">
        <w:rPr>
          <w:spacing w:val="-2"/>
        </w:rPr>
        <w:t xml:space="preserve"> </w:t>
      </w:r>
      <w:r w:rsidRPr="00516022">
        <w:t>vezessen gépjárművet, ne kerékpározzon, és ne használjon szerszámokat vagy ne kezeljen gépeket.</w:t>
      </w:r>
    </w:p>
    <w:p w14:paraId="204748AE" w14:textId="77777777" w:rsidR="001B346D" w:rsidRPr="00516022" w:rsidRDefault="001B346D" w:rsidP="00806A9D">
      <w:pPr>
        <w:pStyle w:val="Szvegtrzs"/>
        <w:suppressAutoHyphens/>
      </w:pPr>
    </w:p>
    <w:p w14:paraId="69BC05D6" w14:textId="48CAA185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3.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 xml:space="preserve">Hogyan kell szedni </w:t>
      </w:r>
      <w:r w:rsidR="009C45C4">
        <w:rPr>
          <w:rFonts w:ascii="Times New Roman" w:hAnsi="Times New Roman" w:cs="Times New Roman"/>
          <w:b/>
          <w:bCs/>
          <w:color w:val="auto"/>
          <w:sz w:val="22"/>
          <w:szCs w:val="22"/>
        </w:rPr>
        <w:t>az Albaliva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-t?</w:t>
      </w:r>
    </w:p>
    <w:p w14:paraId="6D38DFA5" w14:textId="77777777" w:rsidR="001B346D" w:rsidRPr="00516022" w:rsidRDefault="001B346D" w:rsidP="00806A9D">
      <w:pPr>
        <w:pStyle w:val="Szvegtrzs"/>
        <w:suppressAutoHyphens/>
        <w:rPr>
          <w:bCs/>
        </w:rPr>
      </w:pPr>
    </w:p>
    <w:p w14:paraId="39E8B547" w14:textId="77777777" w:rsidR="001B346D" w:rsidRPr="00516022" w:rsidRDefault="001B346D" w:rsidP="00806A9D">
      <w:pPr>
        <w:pStyle w:val="Szvegtrzs"/>
        <w:suppressAutoHyphens/>
      </w:pPr>
      <w:r w:rsidRPr="00516022">
        <w:t>A gyógyszert mindig a</w:t>
      </w:r>
      <w:r w:rsidRPr="00516022">
        <w:rPr>
          <w:spacing w:val="-1"/>
        </w:rPr>
        <w:t xml:space="preserve"> </w:t>
      </w:r>
      <w:r w:rsidRPr="00516022">
        <w:t>kezelőorvosa vagy</w:t>
      </w:r>
      <w:r w:rsidRPr="00516022">
        <w:rPr>
          <w:spacing w:val="-1"/>
        </w:rPr>
        <w:t xml:space="preserve"> </w:t>
      </w:r>
      <w:r w:rsidRPr="00516022">
        <w:t>gyógyszerésze által</w:t>
      </w:r>
      <w:r w:rsidRPr="00516022">
        <w:rPr>
          <w:spacing w:val="-1"/>
        </w:rPr>
        <w:t xml:space="preserve"> </w:t>
      </w:r>
      <w:r w:rsidRPr="00516022">
        <w:t>elmondottaknak megfelelően</w:t>
      </w:r>
      <w:r w:rsidRPr="00516022">
        <w:rPr>
          <w:spacing w:val="-1"/>
        </w:rPr>
        <w:t xml:space="preserve"> </w:t>
      </w:r>
      <w:r w:rsidRPr="00516022">
        <w:t>szedje. Amennyiben</w:t>
      </w:r>
      <w:r w:rsidRPr="00516022">
        <w:rPr>
          <w:spacing w:val="-4"/>
        </w:rPr>
        <w:t xml:space="preserve"> </w:t>
      </w:r>
      <w:r w:rsidRPr="00516022">
        <w:t>nem</w:t>
      </w:r>
      <w:r w:rsidRPr="00516022">
        <w:rPr>
          <w:spacing w:val="-2"/>
        </w:rPr>
        <w:t xml:space="preserve"> </w:t>
      </w:r>
      <w:r w:rsidRPr="00516022">
        <w:t>biztos</w:t>
      </w:r>
      <w:r w:rsidRPr="00516022">
        <w:rPr>
          <w:spacing w:val="-2"/>
        </w:rPr>
        <w:t xml:space="preserve"> </w:t>
      </w:r>
      <w:r w:rsidRPr="00516022">
        <w:t>abban,</w:t>
      </w:r>
      <w:r w:rsidRPr="00516022">
        <w:rPr>
          <w:spacing w:val="-3"/>
        </w:rPr>
        <w:t xml:space="preserve"> </w:t>
      </w:r>
      <w:r w:rsidRPr="00516022">
        <w:t>hogyan</w:t>
      </w:r>
      <w:r w:rsidRPr="00516022">
        <w:rPr>
          <w:spacing w:val="-3"/>
        </w:rPr>
        <w:t xml:space="preserve"> </w:t>
      </w:r>
      <w:r w:rsidRPr="00516022">
        <w:t>alkalmazza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gyógyszert,</w:t>
      </w:r>
      <w:r w:rsidRPr="00516022">
        <w:rPr>
          <w:spacing w:val="-3"/>
        </w:rPr>
        <w:t xml:space="preserve"> </w:t>
      </w:r>
      <w:r w:rsidRPr="00516022">
        <w:t>kérdezze</w:t>
      </w:r>
      <w:r w:rsidRPr="00516022">
        <w:rPr>
          <w:spacing w:val="-4"/>
        </w:rPr>
        <w:t xml:space="preserve"> </w:t>
      </w:r>
      <w:r w:rsidRPr="00516022">
        <w:t>meg</w:t>
      </w:r>
      <w:r w:rsidRPr="00516022">
        <w:rPr>
          <w:spacing w:val="-4"/>
        </w:rPr>
        <w:t xml:space="preserve"> </w:t>
      </w:r>
      <w:r w:rsidRPr="00516022">
        <w:t>kezelőorvosát</w:t>
      </w:r>
      <w:r w:rsidRPr="00516022">
        <w:rPr>
          <w:spacing w:val="-4"/>
        </w:rPr>
        <w:t xml:space="preserve"> </w:t>
      </w:r>
      <w:r w:rsidRPr="00516022">
        <w:t xml:space="preserve">vagy </w:t>
      </w:r>
      <w:r w:rsidRPr="00516022">
        <w:rPr>
          <w:spacing w:val="-2"/>
        </w:rPr>
        <w:t>gyógyszerészét.</w:t>
      </w:r>
    </w:p>
    <w:p w14:paraId="2F7F33D8" w14:textId="77777777" w:rsidR="001B346D" w:rsidRPr="00516022" w:rsidRDefault="001B346D" w:rsidP="00806A9D">
      <w:pPr>
        <w:pStyle w:val="Szvegtrzs"/>
        <w:suppressAutoHyphens/>
      </w:pPr>
    </w:p>
    <w:p w14:paraId="031139DB" w14:textId="77777777" w:rsidR="00EE432B" w:rsidRPr="00E0355E" w:rsidRDefault="00EE432B" w:rsidP="00EE432B">
      <w:pPr>
        <w:pStyle w:val="Szvegtrzs6"/>
        <w:shd w:val="clear" w:color="auto" w:fill="auto"/>
        <w:spacing w:after="0" w:line="240" w:lineRule="auto"/>
        <w:ind w:firstLine="0"/>
        <w:jc w:val="left"/>
        <w:rPr>
          <w:b/>
          <w:bCs/>
          <w:sz w:val="22"/>
          <w:szCs w:val="22"/>
        </w:rPr>
      </w:pPr>
      <w:r w:rsidRPr="00926649">
        <w:rPr>
          <w:rStyle w:val="Szvegtrzs1"/>
          <w:rFonts w:eastAsiaTheme="majorEastAsia"/>
          <w:b/>
          <w:bCs/>
          <w:sz w:val="22"/>
          <w:szCs w:val="22"/>
          <w:u w:val="none"/>
        </w:rPr>
        <w:t>Alkalmazása felnőtteknél</w:t>
      </w:r>
    </w:p>
    <w:p w14:paraId="6F3CC3D0" w14:textId="3F5AC6AF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3"/>
        </w:rPr>
        <w:t xml:space="preserve"> </w:t>
      </w:r>
      <w:r w:rsidRPr="00516022">
        <w:t>kezelést</w:t>
      </w:r>
      <w:r w:rsidRPr="00516022">
        <w:rPr>
          <w:spacing w:val="-1"/>
        </w:rPr>
        <w:t xml:space="preserve"> </w:t>
      </w:r>
      <w:r w:rsidRPr="00516022">
        <w:t>rendszerint</w:t>
      </w:r>
      <w:r w:rsidRPr="00516022">
        <w:rPr>
          <w:spacing w:val="-4"/>
        </w:rPr>
        <w:t xml:space="preserve"> </w:t>
      </w:r>
      <w:r w:rsidRPr="00516022">
        <w:t>naponta</w:t>
      </w:r>
      <w:r w:rsidRPr="00516022">
        <w:rPr>
          <w:spacing w:val="-2"/>
        </w:rPr>
        <w:t xml:space="preserve"> </w:t>
      </w:r>
      <w:r w:rsidRPr="00516022">
        <w:t>kétszer 49 mg/51 mg-os</w:t>
      </w:r>
      <w:r w:rsidRPr="00516022">
        <w:rPr>
          <w:spacing w:val="-4"/>
        </w:rPr>
        <w:t xml:space="preserve"> </w:t>
      </w:r>
      <w:r w:rsidRPr="00516022">
        <w:t>tabletta</w:t>
      </w:r>
      <w:r w:rsidRPr="00516022">
        <w:rPr>
          <w:spacing w:val="-3"/>
        </w:rPr>
        <w:t xml:space="preserve"> </w:t>
      </w:r>
      <w:r w:rsidRPr="00516022">
        <w:t xml:space="preserve">szedésével fogja kezdeni (egy tabletta </w:t>
      </w:r>
      <w:r w:rsidRPr="00516022">
        <w:lastRenderedPageBreak/>
        <w:t xml:space="preserve">reggel és egy tabletta este). Kezelőorvosa az Ön korábban szedett gyógyszerei, valamint a vérnyomása alapján fogja meghatározni az Ön pontos kezdő adagját. </w:t>
      </w:r>
      <w:r w:rsidR="00FF0170">
        <w:t xml:space="preserve">Amennyiben </w:t>
      </w:r>
      <w:r w:rsidR="00954118">
        <w:t>49 mg/51 mg-tól eltérő kezd</w:t>
      </w:r>
      <w:r w:rsidR="00AA63D2">
        <w:t>ő</w:t>
      </w:r>
      <w:r w:rsidR="007E4161">
        <w:t xml:space="preserve"> adagot ír fel </w:t>
      </w:r>
      <w:r w:rsidR="00C35D80">
        <w:t>Ö</w:t>
      </w:r>
      <w:r w:rsidR="007E4161">
        <w:t>nnek</w:t>
      </w:r>
      <w:r w:rsidR="00CA6C87" w:rsidRPr="00CA6C87">
        <w:t xml:space="preserve"> kezelőorvosa</w:t>
      </w:r>
      <w:r w:rsidR="007E4161">
        <w:t xml:space="preserve">, </w:t>
      </w:r>
      <w:r w:rsidR="008710E2" w:rsidRPr="008710E2">
        <w:t>más</w:t>
      </w:r>
      <w:r w:rsidR="002821FD">
        <w:t>,</w:t>
      </w:r>
      <w:r w:rsidR="008710E2" w:rsidRPr="008710E2">
        <w:t xml:space="preserve"> szakubitril/valzartán-t tartalmazó készítményt </w:t>
      </w:r>
      <w:r w:rsidR="00CE3C5E">
        <w:t>kell alkalmazni.</w:t>
      </w:r>
      <w:r w:rsidR="008710E2" w:rsidRPr="008710E2">
        <w:t xml:space="preserve"> </w:t>
      </w:r>
      <w:r w:rsidRPr="00516022">
        <w:t>Ezután kezelőorvosa attól függően fogja módosítani az adagot 2</w:t>
      </w:r>
      <w:r w:rsidRPr="00516022">
        <w:noBreakHyphen/>
        <w:t>4 hetenként, hogy Ön hogyan reagál a kezelésre, mindaddig, amíg meg nem találja az Ön számára megfelelő adagot.</w:t>
      </w:r>
    </w:p>
    <w:p w14:paraId="0930E792" w14:textId="77777777" w:rsidR="001B346D" w:rsidRPr="00516022" w:rsidRDefault="001B346D" w:rsidP="00806A9D">
      <w:pPr>
        <w:pStyle w:val="Szvegtrzs"/>
        <w:suppressAutoHyphens/>
      </w:pPr>
    </w:p>
    <w:p w14:paraId="343079D2" w14:textId="4858A012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2"/>
        </w:rPr>
        <w:t xml:space="preserve"> </w:t>
      </w:r>
      <w:r w:rsidRPr="00516022">
        <w:t>javasolt elérendő</w:t>
      </w:r>
      <w:r w:rsidRPr="00516022">
        <w:rPr>
          <w:spacing w:val="-1"/>
        </w:rPr>
        <w:t xml:space="preserve"> </w:t>
      </w:r>
      <w:r w:rsidRPr="00516022">
        <w:t>adag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1"/>
        </w:rPr>
        <w:t xml:space="preserve"> </w:t>
      </w:r>
      <w:r w:rsidRPr="00516022">
        <w:t>naponta</w:t>
      </w:r>
      <w:r w:rsidRPr="00516022">
        <w:rPr>
          <w:spacing w:val="-3"/>
        </w:rPr>
        <w:t xml:space="preserve"> </w:t>
      </w:r>
      <w:r w:rsidRPr="00516022">
        <w:t>kétszer 97 mg/103 mg</w:t>
      </w:r>
      <w:r w:rsidRPr="00516022">
        <w:rPr>
          <w:spacing w:val="-1"/>
        </w:rPr>
        <w:t xml:space="preserve"> </w:t>
      </w:r>
      <w:r w:rsidRPr="00516022">
        <w:t>(egy</w:t>
      </w:r>
      <w:r w:rsidRPr="00516022">
        <w:rPr>
          <w:spacing w:val="-3"/>
        </w:rPr>
        <w:t xml:space="preserve"> </w:t>
      </w:r>
      <w:r w:rsidRPr="00516022">
        <w:t>tabletta</w:t>
      </w:r>
      <w:r w:rsidRPr="00516022">
        <w:rPr>
          <w:spacing w:val="-3"/>
        </w:rPr>
        <w:t xml:space="preserve"> </w:t>
      </w:r>
      <w:r w:rsidRPr="00516022">
        <w:t>reggel,</w:t>
      </w:r>
      <w:r w:rsidRPr="00516022">
        <w:rPr>
          <w:spacing w:val="-4"/>
        </w:rPr>
        <w:t xml:space="preserve"> </w:t>
      </w:r>
      <w:r w:rsidRPr="00516022">
        <w:t>és</w:t>
      </w:r>
      <w:r w:rsidRPr="00516022">
        <w:rPr>
          <w:spacing w:val="-1"/>
        </w:rPr>
        <w:t xml:space="preserve"> </w:t>
      </w:r>
      <w:r w:rsidRPr="00516022">
        <w:t>egy</w:t>
      </w:r>
      <w:r w:rsidRPr="00516022">
        <w:rPr>
          <w:spacing w:val="-1"/>
        </w:rPr>
        <w:t xml:space="preserve"> </w:t>
      </w:r>
      <w:r w:rsidRPr="00516022">
        <w:t xml:space="preserve">tabletta </w:t>
      </w:r>
      <w:r w:rsidRPr="00516022">
        <w:rPr>
          <w:spacing w:val="-2"/>
        </w:rPr>
        <w:t>este).</w:t>
      </w:r>
    </w:p>
    <w:p w14:paraId="42BE4674" w14:textId="77777777" w:rsidR="001B346D" w:rsidRDefault="001B346D" w:rsidP="00806A9D">
      <w:pPr>
        <w:pStyle w:val="Szvegtrzs"/>
        <w:suppressAutoHyphens/>
      </w:pPr>
    </w:p>
    <w:p w14:paraId="682985F0" w14:textId="77777777" w:rsidR="00CC14FB" w:rsidRPr="009F3A7A" w:rsidRDefault="00CC14FB" w:rsidP="00CC14FB">
      <w:pPr>
        <w:pStyle w:val="Szvegtrzs"/>
        <w:suppressAutoHyphens/>
        <w:rPr>
          <w:b/>
        </w:rPr>
      </w:pPr>
      <w:r w:rsidRPr="009F3A7A">
        <w:rPr>
          <w:b/>
          <w:bCs/>
        </w:rPr>
        <w:t>Alkalmazása gyermekeknél és serdülőknél (egy</w:t>
      </w:r>
      <w:r w:rsidRPr="009F3A7A">
        <w:rPr>
          <w:b/>
          <w:bCs/>
          <w:spacing w:val="-2"/>
        </w:rPr>
        <w:t xml:space="preserve"> </w:t>
      </w:r>
      <w:r w:rsidRPr="009F3A7A">
        <w:rPr>
          <w:b/>
          <w:bCs/>
        </w:rPr>
        <w:t>éves</w:t>
      </w:r>
      <w:r w:rsidRPr="009F3A7A">
        <w:rPr>
          <w:b/>
          <w:bCs/>
          <w:spacing w:val="-3"/>
        </w:rPr>
        <w:t xml:space="preserve"> </w:t>
      </w:r>
      <w:r w:rsidRPr="009F3A7A">
        <w:rPr>
          <w:b/>
          <w:bCs/>
          <w:spacing w:val="-2"/>
        </w:rPr>
        <w:t>kortól)</w:t>
      </w:r>
    </w:p>
    <w:p w14:paraId="64F4A3BA" w14:textId="709F43A9" w:rsidR="00772AB9" w:rsidRPr="007E3745" w:rsidRDefault="00772AB9" w:rsidP="00CC14FB">
      <w:pPr>
        <w:pStyle w:val="Szvegtrzs"/>
        <w:suppressAutoHyphens/>
      </w:pPr>
      <w:r w:rsidRPr="00772AB9">
        <w:t xml:space="preserve">Gyermekek és serdülők </w:t>
      </w:r>
      <w:r w:rsidR="00205325">
        <w:t>esetében</w:t>
      </w:r>
      <w:r w:rsidRPr="00772AB9">
        <w:t xml:space="preserve"> más szakubitril/valzartán tartalmú készítményt kell alkalmazni.</w:t>
      </w:r>
    </w:p>
    <w:p w14:paraId="21AC9579" w14:textId="710F6062" w:rsidR="00CC14FB" w:rsidRDefault="00CC14FB" w:rsidP="00806A9D">
      <w:pPr>
        <w:pStyle w:val="Szvegtrzs"/>
        <w:suppressAutoHyphens/>
      </w:pPr>
    </w:p>
    <w:p w14:paraId="778EADA2" w14:textId="77777777" w:rsidR="009F3A7A" w:rsidRPr="0042370C" w:rsidRDefault="009F3A7A" w:rsidP="009F3A7A">
      <w:pPr>
        <w:pStyle w:val="Szvegtrzs6"/>
        <w:shd w:val="clear" w:color="auto" w:fill="auto"/>
        <w:spacing w:after="0" w:line="240" w:lineRule="auto"/>
        <w:ind w:firstLine="0"/>
        <w:jc w:val="left"/>
        <w:rPr>
          <w:b/>
          <w:bCs/>
          <w:sz w:val="22"/>
          <w:szCs w:val="22"/>
        </w:rPr>
      </w:pPr>
      <w:r w:rsidRPr="0042370C">
        <w:rPr>
          <w:b/>
          <w:bCs/>
          <w:sz w:val="22"/>
          <w:szCs w:val="22"/>
        </w:rPr>
        <w:t>A tabletta bevétele</w:t>
      </w:r>
    </w:p>
    <w:p w14:paraId="37A816A7" w14:textId="77777777" w:rsidR="009F3A7A" w:rsidRPr="0042370C" w:rsidRDefault="009F3A7A" w:rsidP="009F3A7A">
      <w:pPr>
        <w:pStyle w:val="Szvegtrzs6"/>
        <w:shd w:val="clear" w:color="auto" w:fill="auto"/>
        <w:spacing w:after="0" w:line="240" w:lineRule="auto"/>
        <w:ind w:firstLine="0"/>
        <w:jc w:val="left"/>
        <w:rPr>
          <w:sz w:val="22"/>
          <w:szCs w:val="22"/>
        </w:rPr>
      </w:pPr>
      <w:r w:rsidRPr="0042370C">
        <w:rPr>
          <w:sz w:val="22"/>
          <w:szCs w:val="22"/>
        </w:rPr>
        <w:t xml:space="preserve">A tablettát egy pohár vízzel kell lenyelni. </w:t>
      </w:r>
      <w:r>
        <w:rPr>
          <w:sz w:val="22"/>
          <w:szCs w:val="22"/>
        </w:rPr>
        <w:t>Az Albaliv</w:t>
      </w:r>
      <w:r w:rsidRPr="0042370C">
        <w:rPr>
          <w:sz w:val="22"/>
          <w:szCs w:val="22"/>
        </w:rPr>
        <w:t>át beveheti étkezés közben vagy attól függetlenül. Nem javasolt széttörni vagy összezúzni a tablettákat.</w:t>
      </w:r>
    </w:p>
    <w:p w14:paraId="50D28707" w14:textId="77777777" w:rsidR="009F3A7A" w:rsidRPr="00516022" w:rsidRDefault="009F3A7A" w:rsidP="00806A9D">
      <w:pPr>
        <w:pStyle w:val="Szvegtrzs"/>
        <w:suppressAutoHyphens/>
      </w:pPr>
    </w:p>
    <w:p w14:paraId="4174FDAD" w14:textId="28066B42" w:rsidR="001B346D" w:rsidRPr="00516022" w:rsidRDefault="009C45C4" w:rsidP="00806A9D">
      <w:pPr>
        <w:pStyle w:val="Szvegtrzs"/>
        <w:suppressAutoHyphens/>
      </w:pPr>
      <w:r>
        <w:t>Az Albaliva</w:t>
      </w:r>
      <w:r w:rsidR="001B346D" w:rsidRPr="00516022">
        <w:t>-t</w:t>
      </w:r>
      <w:r w:rsidR="001B346D" w:rsidRPr="00516022">
        <w:rPr>
          <w:spacing w:val="-2"/>
        </w:rPr>
        <w:t xml:space="preserve"> </w:t>
      </w:r>
      <w:r w:rsidR="001B346D" w:rsidRPr="00516022">
        <w:t>szedő</w:t>
      </w:r>
      <w:r w:rsidR="001B346D" w:rsidRPr="00516022">
        <w:rPr>
          <w:spacing w:val="-3"/>
        </w:rPr>
        <w:t xml:space="preserve"> </w:t>
      </w:r>
      <w:r w:rsidR="001B346D" w:rsidRPr="00516022">
        <w:t>betegeknél</w:t>
      </w:r>
      <w:r w:rsidR="001B346D" w:rsidRPr="00516022">
        <w:rPr>
          <w:spacing w:val="-5"/>
        </w:rPr>
        <w:t xml:space="preserve"> </w:t>
      </w:r>
      <w:r w:rsidR="001B346D" w:rsidRPr="00516022">
        <w:t>alacsony</w:t>
      </w:r>
      <w:r w:rsidR="001B346D" w:rsidRPr="00516022">
        <w:rPr>
          <w:spacing w:val="-3"/>
        </w:rPr>
        <w:t xml:space="preserve"> </w:t>
      </w:r>
      <w:r w:rsidR="001B346D" w:rsidRPr="00516022">
        <w:t>vérnyomás</w:t>
      </w:r>
      <w:r w:rsidR="001B346D" w:rsidRPr="00516022">
        <w:rPr>
          <w:spacing w:val="-5"/>
        </w:rPr>
        <w:t xml:space="preserve"> </w:t>
      </w:r>
      <w:r w:rsidR="001B346D" w:rsidRPr="00516022">
        <w:t>(szédülés,</w:t>
      </w:r>
      <w:r w:rsidR="001B346D" w:rsidRPr="00516022">
        <w:rPr>
          <w:spacing w:val="-2"/>
        </w:rPr>
        <w:t xml:space="preserve"> </w:t>
      </w:r>
      <w:r w:rsidR="001B346D" w:rsidRPr="00516022">
        <w:t>kábultság),</w:t>
      </w:r>
      <w:r w:rsidR="001B346D" w:rsidRPr="00516022">
        <w:rPr>
          <w:spacing w:val="-6"/>
        </w:rPr>
        <w:t xml:space="preserve"> </w:t>
      </w:r>
      <w:r w:rsidR="001B346D" w:rsidRPr="00516022">
        <w:t>a</w:t>
      </w:r>
      <w:r w:rsidR="001B346D" w:rsidRPr="00516022">
        <w:rPr>
          <w:spacing w:val="-3"/>
        </w:rPr>
        <w:t xml:space="preserve"> </w:t>
      </w:r>
      <w:r w:rsidR="001B346D" w:rsidRPr="00516022">
        <w:t>vér</w:t>
      </w:r>
      <w:r w:rsidR="001B346D" w:rsidRPr="00516022">
        <w:rPr>
          <w:spacing w:val="-5"/>
        </w:rPr>
        <w:t xml:space="preserve"> </w:t>
      </w:r>
      <w:r w:rsidR="001B346D" w:rsidRPr="00516022">
        <w:t>magas</w:t>
      </w:r>
      <w:r w:rsidR="001B346D" w:rsidRPr="00516022">
        <w:rPr>
          <w:spacing w:val="-3"/>
        </w:rPr>
        <w:t xml:space="preserve"> </w:t>
      </w:r>
      <w:r w:rsidR="001B346D" w:rsidRPr="00516022">
        <w:t>káliumszintje (</w:t>
      </w:r>
      <w:r w:rsidR="00EA13F4" w:rsidRPr="003C47CD">
        <w:t>ami vérvizsgálat</w:t>
      </w:r>
      <w:r w:rsidR="00EA13F4">
        <w:t xml:space="preserve"> során muta</w:t>
      </w:r>
      <w:r w:rsidR="00EA13F4" w:rsidRPr="003C47CD">
        <w:t>t</w:t>
      </w:r>
      <w:r w:rsidR="00EA13F4">
        <w:t>ható ki</w:t>
      </w:r>
      <w:r w:rsidR="001B346D" w:rsidRPr="00516022">
        <w:t>)</w:t>
      </w:r>
      <w:r w:rsidR="001B346D" w:rsidRPr="00516022">
        <w:rPr>
          <w:spacing w:val="-4"/>
        </w:rPr>
        <w:t xml:space="preserve"> </w:t>
      </w:r>
      <w:r w:rsidR="001B346D" w:rsidRPr="00516022">
        <w:t>vagy</w:t>
      </w:r>
      <w:r w:rsidR="001B346D" w:rsidRPr="00516022">
        <w:rPr>
          <w:spacing w:val="-4"/>
        </w:rPr>
        <w:t xml:space="preserve"> </w:t>
      </w:r>
      <w:r w:rsidR="00EA13F4">
        <w:t>vesekárosodás</w:t>
      </w:r>
      <w:r w:rsidR="00EA13F4" w:rsidRPr="003C47CD">
        <w:t xml:space="preserve"> </w:t>
      </w:r>
      <w:r w:rsidR="001B346D" w:rsidRPr="00516022">
        <w:t xml:space="preserve">alakulhat ki. Ha ez bekövetkezik, kezelőorvosa csökkentheti bármelyik másik gyógyszere adagját, amit szed, átmenetileg csökkentheti </w:t>
      </w:r>
      <w:r>
        <w:t>az Albaliva</w:t>
      </w:r>
      <w:r w:rsidR="00757D38" w:rsidRPr="00516022">
        <w:t xml:space="preserve"> </w:t>
      </w:r>
      <w:r w:rsidR="001B346D" w:rsidRPr="00516022">
        <w:t xml:space="preserve">adagját, vagy teljesen leállítja </w:t>
      </w:r>
      <w:r>
        <w:t>az Albaliva</w:t>
      </w:r>
      <w:r w:rsidR="001B346D" w:rsidRPr="00516022">
        <w:t>-kezelést.</w:t>
      </w:r>
    </w:p>
    <w:p w14:paraId="53687612" w14:textId="77777777" w:rsidR="00085495" w:rsidRDefault="00085495" w:rsidP="00806A9D">
      <w:pPr>
        <w:pStyle w:val="Szvegtrzs"/>
        <w:suppressAutoHyphens/>
      </w:pPr>
    </w:p>
    <w:p w14:paraId="529D80AF" w14:textId="661CE718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Ha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az</w:t>
      </w:r>
      <w:r w:rsidRPr="00516022">
        <w:rPr>
          <w:rFonts w:ascii="Times New Roman" w:hAnsi="Times New Roman" w:cs="Times New Roman"/>
          <w:b/>
          <w:bCs/>
          <w:color w:val="auto"/>
          <w:spacing w:val="-6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előírtnál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több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="009C45C4">
        <w:rPr>
          <w:rFonts w:ascii="Times New Roman" w:hAnsi="Times New Roman" w:cs="Times New Roman"/>
          <w:b/>
          <w:bCs/>
          <w:color w:val="auto"/>
          <w:sz w:val="22"/>
          <w:szCs w:val="22"/>
        </w:rPr>
        <w:t>Albaliva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-t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vett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>be</w:t>
      </w:r>
    </w:p>
    <w:p w14:paraId="7F5EA52B" w14:textId="5F613403" w:rsidR="001B346D" w:rsidRPr="00516022" w:rsidRDefault="001B346D" w:rsidP="00806A9D">
      <w:pPr>
        <w:pStyle w:val="Szvegtrzs"/>
        <w:suppressAutoHyphens/>
      </w:pPr>
      <w:r w:rsidRPr="00516022">
        <w:t xml:space="preserve">Ha véletlenül túl sok </w:t>
      </w:r>
      <w:r w:rsidR="009C45C4">
        <w:t>Albaliva</w:t>
      </w:r>
      <w:r w:rsidR="00757D38" w:rsidRPr="00516022">
        <w:t xml:space="preserve"> </w:t>
      </w:r>
      <w:r w:rsidRPr="00516022">
        <w:t>tablettát vett be, vagy valaki más vette be az Ön tablettáit, azonnal forduljon</w:t>
      </w:r>
      <w:r w:rsidRPr="00516022">
        <w:rPr>
          <w:spacing w:val="-2"/>
        </w:rPr>
        <w:t xml:space="preserve"> </w:t>
      </w:r>
      <w:r w:rsidRPr="00516022">
        <w:t>kezelőorvosához.</w:t>
      </w:r>
      <w:r w:rsidRPr="00516022">
        <w:rPr>
          <w:spacing w:val="-4"/>
        </w:rPr>
        <w:t xml:space="preserve"> </w:t>
      </w:r>
      <w:r w:rsidR="009F3A7A" w:rsidRPr="0042370C">
        <w:t>Ha erős szédülést érez és/vagy ájulást tapasztalt, vegyen fel vízszintes (fekvő) testhelyzetet és haladéktalanul értesítse kezelőorvosát</w:t>
      </w:r>
      <w:r w:rsidRPr="00516022">
        <w:t>.</w:t>
      </w:r>
    </w:p>
    <w:p w14:paraId="6CF35C87" w14:textId="77777777" w:rsidR="001B346D" w:rsidRPr="00516022" w:rsidRDefault="001B346D" w:rsidP="00806A9D">
      <w:pPr>
        <w:pStyle w:val="Szvegtrzs"/>
        <w:suppressAutoHyphens/>
      </w:pPr>
    </w:p>
    <w:p w14:paraId="4F319543" w14:textId="06EF1C8D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Ha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elfelejtette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bevenni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="009C45C4">
        <w:rPr>
          <w:rFonts w:ascii="Times New Roman" w:hAnsi="Times New Roman" w:cs="Times New Roman"/>
          <w:b/>
          <w:bCs/>
          <w:color w:val="auto"/>
          <w:sz w:val="22"/>
          <w:szCs w:val="22"/>
        </w:rPr>
        <w:t>az Albaliva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 w:rsidRPr="00516022">
        <w:rPr>
          <w:rFonts w:ascii="Times New Roman" w:hAnsi="Times New Roman" w:cs="Times New Roman"/>
          <w:b/>
          <w:bCs/>
          <w:color w:val="auto"/>
          <w:spacing w:val="-10"/>
          <w:sz w:val="22"/>
          <w:szCs w:val="22"/>
        </w:rPr>
        <w:t>t</w:t>
      </w:r>
    </w:p>
    <w:p w14:paraId="3C380CAC" w14:textId="77777777" w:rsidR="001B346D" w:rsidRPr="00516022" w:rsidRDefault="001B346D" w:rsidP="00806A9D">
      <w:pPr>
        <w:pStyle w:val="Szvegtrzs"/>
        <w:suppressAutoHyphens/>
      </w:pPr>
      <w:r w:rsidRPr="00516022">
        <w:t>Javasolt, hogy a gyógyszerét minden nap ugyanabban az időben vegye be. Ugyanakkor, ha elfelejt bevenni</w:t>
      </w:r>
      <w:r w:rsidRPr="00516022">
        <w:rPr>
          <w:spacing w:val="-1"/>
        </w:rPr>
        <w:t xml:space="preserve"> </w:t>
      </w:r>
      <w:r w:rsidRPr="00516022">
        <w:t>egy</w:t>
      </w:r>
      <w:r w:rsidRPr="00516022">
        <w:rPr>
          <w:spacing w:val="-2"/>
        </w:rPr>
        <w:t xml:space="preserve"> </w:t>
      </w:r>
      <w:r w:rsidRPr="00516022">
        <w:t>adagot,</w:t>
      </w:r>
      <w:r w:rsidRPr="00516022">
        <w:rPr>
          <w:spacing w:val="-5"/>
        </w:rPr>
        <w:t xml:space="preserve"> </w:t>
      </w:r>
      <w:r w:rsidRPr="00516022">
        <w:t>egyszerűen</w:t>
      </w:r>
      <w:r w:rsidRPr="00516022">
        <w:rPr>
          <w:spacing w:val="-4"/>
        </w:rPr>
        <w:t xml:space="preserve"> </w:t>
      </w:r>
      <w:r w:rsidRPr="00516022">
        <w:t>csak</w:t>
      </w:r>
      <w:r w:rsidRPr="00516022">
        <w:rPr>
          <w:spacing w:val="-4"/>
        </w:rPr>
        <w:t xml:space="preserve"> </w:t>
      </w:r>
      <w:r w:rsidRPr="00516022">
        <w:t>vegye</w:t>
      </w:r>
      <w:r w:rsidRPr="00516022">
        <w:rPr>
          <w:spacing w:val="-4"/>
        </w:rPr>
        <w:t xml:space="preserve"> </w:t>
      </w:r>
      <w:r w:rsidRPr="00516022">
        <w:t>be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következőt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2"/>
        </w:rPr>
        <w:t xml:space="preserve"> </w:t>
      </w:r>
      <w:r w:rsidRPr="00516022">
        <w:t>tervezett</w:t>
      </w:r>
      <w:r w:rsidRPr="00516022">
        <w:rPr>
          <w:spacing w:val="-4"/>
        </w:rPr>
        <w:t xml:space="preserve"> </w:t>
      </w:r>
      <w:r w:rsidRPr="00516022">
        <w:t>időben.</w:t>
      </w:r>
      <w:r w:rsidRPr="00516022">
        <w:rPr>
          <w:spacing w:val="-2"/>
        </w:rPr>
        <w:t xml:space="preserve"> </w:t>
      </w:r>
      <w:r w:rsidRPr="00516022">
        <w:t>Ne</w:t>
      </w:r>
      <w:r w:rsidRPr="00516022">
        <w:rPr>
          <w:spacing w:val="-2"/>
        </w:rPr>
        <w:t xml:space="preserve"> </w:t>
      </w:r>
      <w:r w:rsidRPr="00516022">
        <w:t>vegyen</w:t>
      </w:r>
      <w:r w:rsidRPr="00516022">
        <w:rPr>
          <w:spacing w:val="-2"/>
        </w:rPr>
        <w:t xml:space="preserve"> </w:t>
      </w:r>
      <w:r w:rsidRPr="00516022">
        <w:t>be</w:t>
      </w:r>
      <w:r w:rsidRPr="00516022">
        <w:rPr>
          <w:spacing w:val="-2"/>
        </w:rPr>
        <w:t xml:space="preserve"> </w:t>
      </w:r>
      <w:r w:rsidRPr="00516022">
        <w:t>kétszeres adagot a kihagyott adag pótlására.</w:t>
      </w:r>
    </w:p>
    <w:p w14:paraId="4D4AFA73" w14:textId="77777777" w:rsidR="001B346D" w:rsidRPr="00516022" w:rsidRDefault="001B346D" w:rsidP="00806A9D">
      <w:pPr>
        <w:pStyle w:val="Szvegtrzs"/>
        <w:suppressAutoHyphens/>
      </w:pPr>
    </w:p>
    <w:p w14:paraId="5076F10F" w14:textId="5B580D6B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Ha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idő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előtt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abbahagyja</w:t>
      </w:r>
      <w:r w:rsidRPr="00516022">
        <w:rPr>
          <w:rFonts w:ascii="Times New Roman" w:hAnsi="Times New Roman" w:cs="Times New Roman"/>
          <w:b/>
          <w:bCs/>
          <w:color w:val="auto"/>
          <w:spacing w:val="-3"/>
          <w:sz w:val="22"/>
          <w:szCs w:val="22"/>
        </w:rPr>
        <w:t xml:space="preserve"> </w:t>
      </w:r>
      <w:r w:rsidR="009C45C4">
        <w:rPr>
          <w:rFonts w:ascii="Times New Roman" w:hAnsi="Times New Roman" w:cs="Times New Roman"/>
          <w:b/>
          <w:bCs/>
          <w:color w:val="auto"/>
          <w:sz w:val="22"/>
          <w:szCs w:val="22"/>
        </w:rPr>
        <w:t>az Albaliva</w:t>
      </w:r>
      <w:r w:rsidR="00757D38"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szedését</w:t>
      </w:r>
    </w:p>
    <w:p w14:paraId="7E0A99C6" w14:textId="2EAD7B98" w:rsidR="001B346D" w:rsidRPr="00516022" w:rsidRDefault="009C45C4" w:rsidP="00806A9D">
      <w:pPr>
        <w:pStyle w:val="Szvegtrzs"/>
        <w:suppressAutoHyphens/>
      </w:pPr>
      <w:r>
        <w:t>Az Albaliva</w:t>
      </w:r>
      <w:r w:rsidR="001B346D" w:rsidRPr="00516022">
        <w:t>-kezelés</w:t>
      </w:r>
      <w:r w:rsidR="001B346D" w:rsidRPr="00516022">
        <w:rPr>
          <w:spacing w:val="-5"/>
        </w:rPr>
        <w:t xml:space="preserve"> </w:t>
      </w:r>
      <w:r w:rsidR="00EA13F4">
        <w:t>abbahagyása</w:t>
      </w:r>
      <w:r w:rsidR="00EA13F4" w:rsidRPr="00516022">
        <w:rPr>
          <w:spacing w:val="-3"/>
        </w:rPr>
        <w:t xml:space="preserve"> </w:t>
      </w:r>
      <w:r w:rsidR="001B346D" w:rsidRPr="00516022">
        <w:t>súlyosbíthatja</w:t>
      </w:r>
      <w:r w:rsidR="001B346D" w:rsidRPr="00516022">
        <w:rPr>
          <w:spacing w:val="-5"/>
        </w:rPr>
        <w:t xml:space="preserve"> </w:t>
      </w:r>
      <w:r w:rsidR="001B346D" w:rsidRPr="00516022">
        <w:t>a</w:t>
      </w:r>
      <w:r w:rsidR="001B346D" w:rsidRPr="00516022">
        <w:rPr>
          <w:spacing w:val="-3"/>
        </w:rPr>
        <w:t xml:space="preserve"> </w:t>
      </w:r>
      <w:r w:rsidR="001B346D" w:rsidRPr="00516022">
        <w:t>betegségét.</w:t>
      </w:r>
      <w:r w:rsidR="001B346D" w:rsidRPr="00516022">
        <w:rPr>
          <w:spacing w:val="-3"/>
        </w:rPr>
        <w:t xml:space="preserve"> </w:t>
      </w:r>
      <w:r w:rsidR="001B346D" w:rsidRPr="00516022">
        <w:t>Ne</w:t>
      </w:r>
      <w:r w:rsidR="001B346D" w:rsidRPr="00516022">
        <w:rPr>
          <w:spacing w:val="-3"/>
        </w:rPr>
        <w:t xml:space="preserve"> </w:t>
      </w:r>
      <w:r w:rsidR="001B346D" w:rsidRPr="00516022">
        <w:t>hagyja</w:t>
      </w:r>
      <w:r w:rsidR="001B346D" w:rsidRPr="00516022">
        <w:rPr>
          <w:spacing w:val="-3"/>
        </w:rPr>
        <w:t xml:space="preserve"> </w:t>
      </w:r>
      <w:r w:rsidR="001B346D" w:rsidRPr="00516022">
        <w:t>abba</w:t>
      </w:r>
      <w:r w:rsidR="001B346D" w:rsidRPr="00516022">
        <w:rPr>
          <w:spacing w:val="-3"/>
        </w:rPr>
        <w:t xml:space="preserve"> </w:t>
      </w:r>
      <w:r w:rsidR="001B346D" w:rsidRPr="00516022">
        <w:t>a</w:t>
      </w:r>
      <w:r w:rsidR="001B346D" w:rsidRPr="00516022">
        <w:rPr>
          <w:spacing w:val="-3"/>
        </w:rPr>
        <w:t xml:space="preserve"> </w:t>
      </w:r>
      <w:r w:rsidR="001B346D" w:rsidRPr="00516022">
        <w:t>gyógyszere</w:t>
      </w:r>
      <w:r w:rsidR="001B346D" w:rsidRPr="00516022">
        <w:rPr>
          <w:spacing w:val="-3"/>
        </w:rPr>
        <w:t xml:space="preserve"> </w:t>
      </w:r>
      <w:r w:rsidR="001B346D" w:rsidRPr="00516022">
        <w:t>szedését, kivéve, ha azt kezelőorvosa tanácsolja Önnek.</w:t>
      </w:r>
    </w:p>
    <w:p w14:paraId="0A992D7F" w14:textId="77777777" w:rsidR="00B97D61" w:rsidRDefault="00B97D61" w:rsidP="00806A9D">
      <w:pPr>
        <w:pStyle w:val="Szvegtrzs"/>
        <w:suppressAutoHyphens/>
      </w:pPr>
    </w:p>
    <w:p w14:paraId="77BA2C26" w14:textId="3D1FDE1F" w:rsidR="001B346D" w:rsidRPr="00516022" w:rsidRDefault="001B346D" w:rsidP="00806A9D">
      <w:pPr>
        <w:pStyle w:val="Szvegtrzs"/>
        <w:suppressAutoHyphens/>
      </w:pPr>
      <w:r w:rsidRPr="00516022">
        <w:t>Ha</w:t>
      </w:r>
      <w:r w:rsidRPr="00516022">
        <w:rPr>
          <w:spacing w:val="-4"/>
        </w:rPr>
        <w:t xml:space="preserve"> </w:t>
      </w:r>
      <w:r w:rsidRPr="00516022">
        <w:t>bármilyen</w:t>
      </w:r>
      <w:r w:rsidRPr="00516022">
        <w:rPr>
          <w:spacing w:val="-4"/>
        </w:rPr>
        <w:t xml:space="preserve"> </w:t>
      </w:r>
      <w:r w:rsidRPr="00516022">
        <w:t>további</w:t>
      </w:r>
      <w:r w:rsidRPr="00516022">
        <w:rPr>
          <w:spacing w:val="-3"/>
        </w:rPr>
        <w:t xml:space="preserve"> </w:t>
      </w:r>
      <w:r w:rsidRPr="00516022">
        <w:t>kérdése</w:t>
      </w:r>
      <w:r w:rsidRPr="00516022">
        <w:rPr>
          <w:spacing w:val="-4"/>
        </w:rPr>
        <w:t xml:space="preserve"> </w:t>
      </w:r>
      <w:r w:rsidRPr="00516022">
        <w:t>van</w:t>
      </w:r>
      <w:r w:rsidRPr="00516022">
        <w:rPr>
          <w:spacing w:val="-4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gyógyszer</w:t>
      </w:r>
      <w:r w:rsidRPr="00516022">
        <w:rPr>
          <w:spacing w:val="-6"/>
        </w:rPr>
        <w:t xml:space="preserve"> </w:t>
      </w:r>
      <w:r w:rsidRPr="00516022">
        <w:t>alkalmazásával</w:t>
      </w:r>
      <w:r w:rsidRPr="00516022">
        <w:rPr>
          <w:spacing w:val="-3"/>
        </w:rPr>
        <w:t xml:space="preserve"> </w:t>
      </w:r>
      <w:r w:rsidRPr="00516022">
        <w:t>kapcsolatban,</w:t>
      </w:r>
      <w:r w:rsidRPr="00516022">
        <w:rPr>
          <w:spacing w:val="-4"/>
        </w:rPr>
        <w:t xml:space="preserve"> </w:t>
      </w:r>
      <w:r w:rsidRPr="00516022">
        <w:t>kérdezze</w:t>
      </w:r>
      <w:r w:rsidRPr="00516022">
        <w:rPr>
          <w:spacing w:val="-6"/>
        </w:rPr>
        <w:t xml:space="preserve"> </w:t>
      </w:r>
      <w:r w:rsidRPr="00516022">
        <w:t>meg kezelőorvosát vagy gyógyszerészét.</w:t>
      </w:r>
    </w:p>
    <w:p w14:paraId="3C3CAB4F" w14:textId="77777777" w:rsidR="001B346D" w:rsidRPr="00516022" w:rsidRDefault="001B346D" w:rsidP="00806A9D">
      <w:pPr>
        <w:pStyle w:val="Szvegtrzs"/>
        <w:suppressAutoHyphens/>
      </w:pPr>
    </w:p>
    <w:p w14:paraId="7E84D920" w14:textId="77777777" w:rsidR="001B346D" w:rsidRPr="00516022" w:rsidRDefault="001B346D" w:rsidP="00806A9D">
      <w:pPr>
        <w:pStyle w:val="Szvegtrzs"/>
        <w:suppressAutoHyphens/>
      </w:pPr>
    </w:p>
    <w:p w14:paraId="498AA240" w14:textId="77777777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4.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>Lehetséges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mellékhatások</w:t>
      </w:r>
    </w:p>
    <w:p w14:paraId="667F5461" w14:textId="77777777" w:rsidR="001B346D" w:rsidRPr="00516022" w:rsidRDefault="001B346D" w:rsidP="00806A9D">
      <w:pPr>
        <w:pStyle w:val="Szvegtrzs"/>
        <w:suppressAutoHyphens/>
        <w:rPr>
          <w:bCs/>
        </w:rPr>
      </w:pPr>
    </w:p>
    <w:p w14:paraId="3DD4F2FE" w14:textId="77777777" w:rsidR="001B346D" w:rsidRPr="00516022" w:rsidRDefault="001B346D" w:rsidP="00806A9D">
      <w:pPr>
        <w:pStyle w:val="Szvegtrzs"/>
        <w:suppressAutoHyphens/>
      </w:pPr>
      <w:r w:rsidRPr="00516022">
        <w:t>Mint</w:t>
      </w:r>
      <w:r w:rsidRPr="00516022">
        <w:rPr>
          <w:spacing w:val="-2"/>
        </w:rPr>
        <w:t xml:space="preserve"> </w:t>
      </w:r>
      <w:r w:rsidRPr="00516022">
        <w:t>minden</w:t>
      </w:r>
      <w:r w:rsidRPr="00516022">
        <w:rPr>
          <w:spacing w:val="-3"/>
        </w:rPr>
        <w:t xml:space="preserve"> </w:t>
      </w:r>
      <w:r w:rsidRPr="00516022">
        <w:t>gyógyszer,</w:t>
      </w:r>
      <w:r w:rsidRPr="00516022">
        <w:rPr>
          <w:spacing w:val="-6"/>
        </w:rPr>
        <w:t xml:space="preserve"> </w:t>
      </w:r>
      <w:r w:rsidRPr="00516022">
        <w:t>így</w:t>
      </w:r>
      <w:r w:rsidRPr="00516022">
        <w:rPr>
          <w:spacing w:val="-3"/>
        </w:rPr>
        <w:t xml:space="preserve"> </w:t>
      </w:r>
      <w:r w:rsidRPr="00516022">
        <w:t>ez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gyógyszer</w:t>
      </w:r>
      <w:r w:rsidRPr="00516022">
        <w:rPr>
          <w:spacing w:val="-3"/>
        </w:rPr>
        <w:t xml:space="preserve"> </w:t>
      </w:r>
      <w:r w:rsidRPr="00516022">
        <w:t>is</w:t>
      </w:r>
      <w:r w:rsidRPr="00516022">
        <w:rPr>
          <w:spacing w:val="-3"/>
        </w:rPr>
        <w:t xml:space="preserve"> </w:t>
      </w:r>
      <w:r w:rsidRPr="00516022">
        <w:t>okozhat</w:t>
      </w:r>
      <w:r w:rsidRPr="00516022">
        <w:rPr>
          <w:spacing w:val="-4"/>
        </w:rPr>
        <w:t xml:space="preserve"> </w:t>
      </w:r>
      <w:r w:rsidRPr="00516022">
        <w:t>mellékhatásokat,</w:t>
      </w:r>
      <w:r w:rsidRPr="00516022">
        <w:rPr>
          <w:spacing w:val="-3"/>
        </w:rPr>
        <w:t xml:space="preserve"> </w:t>
      </w:r>
      <w:r w:rsidRPr="00516022">
        <w:t>amelyek</w:t>
      </w:r>
      <w:r w:rsidRPr="00516022">
        <w:rPr>
          <w:spacing w:val="-5"/>
        </w:rPr>
        <w:t xml:space="preserve"> </w:t>
      </w:r>
      <w:r w:rsidRPr="00516022">
        <w:t>azonban</w:t>
      </w:r>
      <w:r w:rsidRPr="00516022">
        <w:rPr>
          <w:spacing w:val="-3"/>
        </w:rPr>
        <w:t xml:space="preserve"> </w:t>
      </w:r>
      <w:r w:rsidRPr="00516022">
        <w:t>nem mindenkinél jelentkeznek.</w:t>
      </w:r>
    </w:p>
    <w:p w14:paraId="2D7AC760" w14:textId="77777777" w:rsidR="001B346D" w:rsidRPr="00516022" w:rsidRDefault="001B346D" w:rsidP="00806A9D">
      <w:pPr>
        <w:pStyle w:val="Szvegtrzs"/>
        <w:suppressAutoHyphens/>
      </w:pPr>
    </w:p>
    <w:p w14:paraId="5A3F8431" w14:textId="77777777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Egyes</w:t>
      </w:r>
      <w:r w:rsidRPr="00516022">
        <w:rPr>
          <w:rFonts w:ascii="Times New Roman" w:hAnsi="Times New Roman" w:cs="Times New Roman"/>
          <w:b/>
          <w:bCs/>
          <w:color w:val="auto"/>
          <w:spacing w:val="-7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mellékhatások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súlyosak</w:t>
      </w:r>
      <w:r w:rsidRPr="00516022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lehetnek.</w:t>
      </w:r>
    </w:p>
    <w:p w14:paraId="51BF2F3B" w14:textId="0CCBFFA5" w:rsidR="001B346D" w:rsidRPr="00516022" w:rsidRDefault="001B346D" w:rsidP="007E3745">
      <w:pPr>
        <w:tabs>
          <w:tab w:val="left" w:pos="567"/>
        </w:tabs>
        <w:suppressAutoHyphens/>
      </w:pPr>
      <w:r w:rsidRPr="00516022">
        <w:t xml:space="preserve">Hagyja abba </w:t>
      </w:r>
      <w:r w:rsidR="009C45C4">
        <w:t>az Albaliva</w:t>
      </w:r>
      <w:r w:rsidR="00757D38" w:rsidRPr="00516022">
        <w:t xml:space="preserve"> </w:t>
      </w:r>
      <w:r w:rsidRPr="00516022">
        <w:t>szedését, és azonnal forduljon orvoshoz, ha az arc, az ajkak, a nyelv és/vagy</w:t>
      </w:r>
      <w:r w:rsidRPr="00B97D61">
        <w:rPr>
          <w:spacing w:val="-3"/>
        </w:rPr>
        <w:t xml:space="preserve"> </w:t>
      </w:r>
      <w:r w:rsidRPr="00516022">
        <w:t>a</w:t>
      </w:r>
      <w:r w:rsidRPr="00B97D61">
        <w:rPr>
          <w:spacing w:val="-5"/>
        </w:rPr>
        <w:t xml:space="preserve"> </w:t>
      </w:r>
      <w:r w:rsidR="00EA13F4">
        <w:t>torok</w:t>
      </w:r>
      <w:r w:rsidR="00EA13F4" w:rsidRPr="00B97D61">
        <w:rPr>
          <w:spacing w:val="-5"/>
        </w:rPr>
        <w:t xml:space="preserve"> </w:t>
      </w:r>
      <w:r w:rsidRPr="00516022">
        <w:t>feldagadását</w:t>
      </w:r>
      <w:r w:rsidRPr="00B97D61">
        <w:rPr>
          <w:spacing w:val="-2"/>
        </w:rPr>
        <w:t xml:space="preserve"> </w:t>
      </w:r>
      <w:r w:rsidRPr="00516022">
        <w:t>észleli,</w:t>
      </w:r>
      <w:r w:rsidRPr="00B97D61">
        <w:rPr>
          <w:spacing w:val="-3"/>
        </w:rPr>
        <w:t xml:space="preserve"> </w:t>
      </w:r>
      <w:r w:rsidRPr="00516022">
        <w:t>ami</w:t>
      </w:r>
      <w:r w:rsidRPr="00B97D61">
        <w:rPr>
          <w:spacing w:val="-2"/>
        </w:rPr>
        <w:t xml:space="preserve"> </w:t>
      </w:r>
      <w:r w:rsidRPr="00516022">
        <w:t>nehézlégzést</w:t>
      </w:r>
      <w:r w:rsidRPr="00B97D61">
        <w:rPr>
          <w:spacing w:val="-5"/>
        </w:rPr>
        <w:t xml:space="preserve"> </w:t>
      </w:r>
      <w:r w:rsidRPr="00516022">
        <w:t>vagy</w:t>
      </w:r>
      <w:r w:rsidRPr="00B97D61">
        <w:rPr>
          <w:spacing w:val="-3"/>
        </w:rPr>
        <w:t xml:space="preserve"> </w:t>
      </w:r>
      <w:r w:rsidRPr="00516022">
        <w:t>nehezített</w:t>
      </w:r>
      <w:r w:rsidRPr="00B97D61">
        <w:rPr>
          <w:spacing w:val="-2"/>
        </w:rPr>
        <w:t xml:space="preserve"> </w:t>
      </w:r>
      <w:r w:rsidRPr="00516022">
        <w:t>nyelést</w:t>
      </w:r>
      <w:r w:rsidRPr="00B97D61">
        <w:rPr>
          <w:spacing w:val="-2"/>
        </w:rPr>
        <w:t xml:space="preserve"> </w:t>
      </w:r>
      <w:r w:rsidRPr="00516022">
        <w:t>okozhat</w:t>
      </w:r>
      <w:r w:rsidRPr="00B97D61">
        <w:rPr>
          <w:spacing w:val="-3"/>
        </w:rPr>
        <w:t xml:space="preserve"> </w:t>
      </w:r>
      <w:r w:rsidRPr="00516022">
        <w:t xml:space="preserve">(egy nem gyakori mellékhatás, ami 100-ból legfeljebb 1 beteget </w:t>
      </w:r>
      <w:r w:rsidRPr="00B97D61">
        <w:rPr>
          <w:spacing w:val="-2"/>
        </w:rPr>
        <w:t>érinthet).</w:t>
      </w:r>
      <w:r w:rsidR="009F3A7A" w:rsidRPr="009F3A7A">
        <w:t xml:space="preserve"> </w:t>
      </w:r>
      <w:r w:rsidR="009F3A7A" w:rsidRPr="00516022">
        <w:t>Ezek</w:t>
      </w:r>
      <w:r w:rsidR="009F3A7A" w:rsidRPr="00B97D61">
        <w:rPr>
          <w:spacing w:val="-6"/>
        </w:rPr>
        <w:t xml:space="preserve"> </w:t>
      </w:r>
      <w:r w:rsidR="009F3A7A" w:rsidRPr="00516022">
        <w:t>az angioödéma jelei lehetnek</w:t>
      </w:r>
      <w:r w:rsidR="009F3A7A">
        <w:t>.</w:t>
      </w:r>
    </w:p>
    <w:p w14:paraId="2E83C5B3" w14:textId="77777777" w:rsidR="001B346D" w:rsidRPr="00516022" w:rsidRDefault="001B346D" w:rsidP="00806A9D">
      <w:pPr>
        <w:pStyle w:val="Listaszerbekezds"/>
        <w:tabs>
          <w:tab w:val="left" w:pos="710"/>
        </w:tabs>
        <w:suppressAutoHyphens/>
        <w:ind w:left="0"/>
      </w:pPr>
    </w:p>
    <w:p w14:paraId="104420A6" w14:textId="77777777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További,</w:t>
      </w:r>
      <w:r w:rsidRPr="00516022">
        <w:rPr>
          <w:rFonts w:ascii="Times New Roman" w:hAnsi="Times New Roman" w:cs="Times New Roman"/>
          <w:b/>
          <w:bCs/>
          <w:color w:val="auto"/>
          <w:spacing w:val="-6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lehetséges</w:t>
      </w:r>
      <w:r w:rsidRPr="00516022">
        <w:rPr>
          <w:rFonts w:ascii="Times New Roman" w:hAnsi="Times New Roman" w:cs="Times New Roman"/>
          <w:b/>
          <w:bCs/>
          <w:color w:val="auto"/>
          <w:spacing w:val="-5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mellékhatások:</w:t>
      </w:r>
    </w:p>
    <w:p w14:paraId="20A531C2" w14:textId="77777777" w:rsidR="001B346D" w:rsidRPr="00516022" w:rsidRDefault="001B346D" w:rsidP="00806A9D">
      <w:pPr>
        <w:pStyle w:val="Szvegtrzs"/>
        <w:suppressAutoHyphens/>
      </w:pPr>
      <w:r w:rsidRPr="00516022">
        <w:t>Ha</w:t>
      </w:r>
      <w:r w:rsidRPr="00516022">
        <w:rPr>
          <w:spacing w:val="-2"/>
        </w:rPr>
        <w:t xml:space="preserve"> </w:t>
      </w:r>
      <w:r w:rsidRPr="00516022">
        <w:t>az</w:t>
      </w:r>
      <w:r w:rsidRPr="00516022">
        <w:rPr>
          <w:spacing w:val="-2"/>
        </w:rPr>
        <w:t xml:space="preserve"> </w:t>
      </w:r>
      <w:r w:rsidRPr="00516022">
        <w:t>alább</w:t>
      </w:r>
      <w:r w:rsidRPr="00516022">
        <w:rPr>
          <w:spacing w:val="-4"/>
        </w:rPr>
        <w:t xml:space="preserve"> </w:t>
      </w:r>
      <w:r w:rsidRPr="00516022">
        <w:t>felsorolt</w:t>
      </w:r>
      <w:r w:rsidRPr="00516022">
        <w:rPr>
          <w:spacing w:val="-4"/>
        </w:rPr>
        <w:t xml:space="preserve"> </w:t>
      </w:r>
      <w:r w:rsidRPr="00516022">
        <w:t>mellékhatásoknak</w:t>
      </w:r>
      <w:r w:rsidRPr="00516022">
        <w:rPr>
          <w:spacing w:val="-2"/>
        </w:rPr>
        <w:t xml:space="preserve"> </w:t>
      </w:r>
      <w:r w:rsidRPr="00516022">
        <w:t>bármelyike</w:t>
      </w:r>
      <w:r w:rsidRPr="00516022">
        <w:rPr>
          <w:spacing w:val="-4"/>
        </w:rPr>
        <w:t xml:space="preserve"> </w:t>
      </w:r>
      <w:r w:rsidRPr="00516022">
        <w:t>súlyossá</w:t>
      </w:r>
      <w:r w:rsidRPr="00516022">
        <w:rPr>
          <w:spacing w:val="-4"/>
        </w:rPr>
        <w:t xml:space="preserve"> </w:t>
      </w:r>
      <w:r w:rsidRPr="00516022">
        <w:t>válik,</w:t>
      </w:r>
      <w:r w:rsidRPr="00516022">
        <w:rPr>
          <w:spacing w:val="-5"/>
        </w:rPr>
        <w:t xml:space="preserve"> </w:t>
      </w:r>
      <w:r w:rsidRPr="00516022">
        <w:t>szóljon</w:t>
      </w:r>
      <w:r w:rsidRPr="00516022">
        <w:rPr>
          <w:spacing w:val="-5"/>
        </w:rPr>
        <w:t xml:space="preserve"> </w:t>
      </w:r>
      <w:r w:rsidRPr="00516022">
        <w:t>kezelőorvosának</w:t>
      </w:r>
      <w:r w:rsidRPr="00516022">
        <w:rPr>
          <w:spacing w:val="-2"/>
        </w:rPr>
        <w:t xml:space="preserve"> </w:t>
      </w:r>
      <w:r w:rsidRPr="00516022">
        <w:t xml:space="preserve">vagy </w:t>
      </w:r>
      <w:r w:rsidRPr="00516022">
        <w:rPr>
          <w:spacing w:val="-2"/>
        </w:rPr>
        <w:t>gyógyszerészének.</w:t>
      </w:r>
    </w:p>
    <w:p w14:paraId="7C72B4D1" w14:textId="77777777" w:rsidR="001B346D" w:rsidRPr="00516022" w:rsidRDefault="001B346D" w:rsidP="00806A9D">
      <w:pPr>
        <w:pStyle w:val="Szvegtrzs"/>
        <w:suppressAutoHyphens/>
      </w:pPr>
    </w:p>
    <w:p w14:paraId="578FB1DB" w14:textId="75734DDA" w:rsidR="001B346D" w:rsidRPr="00516022" w:rsidRDefault="001B346D" w:rsidP="00806A9D">
      <w:pPr>
        <w:suppressAutoHyphens/>
      </w:pPr>
      <w:r w:rsidRPr="00516022">
        <w:rPr>
          <w:b/>
        </w:rPr>
        <w:t>Nagyon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gyakori</w:t>
      </w:r>
      <w:r w:rsidRPr="00516022">
        <w:rPr>
          <w:b/>
          <w:spacing w:val="-3"/>
        </w:rPr>
        <w:t xml:space="preserve"> </w:t>
      </w:r>
      <w:r w:rsidRPr="00516022">
        <w:t>(10-ből</w:t>
      </w:r>
      <w:r w:rsidRPr="00516022">
        <w:rPr>
          <w:spacing w:val="-5"/>
        </w:rPr>
        <w:t xml:space="preserve"> </w:t>
      </w:r>
      <w:r w:rsidRPr="00516022">
        <w:t>több</w:t>
      </w:r>
      <w:r w:rsidRPr="00516022">
        <w:rPr>
          <w:spacing w:val="-2"/>
        </w:rPr>
        <w:t xml:space="preserve"> </w:t>
      </w:r>
      <w:r w:rsidRPr="00516022">
        <w:t>mint</w:t>
      </w:r>
      <w:r w:rsidRPr="00516022">
        <w:rPr>
          <w:spacing w:val="-5"/>
        </w:rPr>
        <w:t xml:space="preserve"> </w:t>
      </w:r>
      <w:r w:rsidRPr="00516022">
        <w:t>1</w:t>
      </w:r>
      <w:r w:rsidRPr="00516022">
        <w:rPr>
          <w:spacing w:val="-1"/>
        </w:rPr>
        <w:t xml:space="preserve"> </w:t>
      </w:r>
      <w:r w:rsidRPr="00516022">
        <w:t>beteget</w:t>
      </w:r>
      <w:r w:rsidRPr="00516022">
        <w:rPr>
          <w:spacing w:val="-1"/>
        </w:rPr>
        <w:t xml:space="preserve"> </w:t>
      </w:r>
      <w:r w:rsidRPr="00516022">
        <w:rPr>
          <w:spacing w:val="-2"/>
        </w:rPr>
        <w:t>érinthet)</w:t>
      </w:r>
      <w:r w:rsidR="00EA13F4">
        <w:rPr>
          <w:spacing w:val="-2"/>
        </w:rPr>
        <w:t>:</w:t>
      </w:r>
    </w:p>
    <w:p w14:paraId="3EA7092F" w14:textId="015E40EC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alacsony</w:t>
      </w:r>
      <w:r w:rsidRPr="00516022">
        <w:rPr>
          <w:spacing w:val="-8"/>
        </w:rPr>
        <w:t xml:space="preserve"> </w:t>
      </w:r>
      <w:r w:rsidRPr="00516022">
        <w:t>vérnyomás,</w:t>
      </w:r>
      <w:r w:rsidRPr="00516022">
        <w:rPr>
          <w:spacing w:val="-6"/>
        </w:rPr>
        <w:t xml:space="preserve"> </w:t>
      </w:r>
      <w:r w:rsidRPr="00516022">
        <w:t>amely</w:t>
      </w:r>
      <w:r w:rsidRPr="00516022">
        <w:rPr>
          <w:spacing w:val="-7"/>
        </w:rPr>
        <w:t xml:space="preserve"> </w:t>
      </w:r>
      <w:r w:rsidRPr="00516022">
        <w:t>tünetként</w:t>
      </w:r>
      <w:r w:rsidRPr="00516022">
        <w:rPr>
          <w:spacing w:val="-2"/>
        </w:rPr>
        <w:t xml:space="preserve"> </w:t>
      </w:r>
      <w:r w:rsidRPr="00516022">
        <w:t>szédülést</w:t>
      </w:r>
      <w:r w:rsidRPr="00516022">
        <w:rPr>
          <w:spacing w:val="-2"/>
        </w:rPr>
        <w:t xml:space="preserve"> </w:t>
      </w:r>
      <w:r w:rsidRPr="00516022">
        <w:t>és</w:t>
      </w:r>
      <w:r w:rsidRPr="00516022">
        <w:rPr>
          <w:spacing w:val="-3"/>
        </w:rPr>
        <w:t xml:space="preserve"> </w:t>
      </w:r>
      <w:r w:rsidRPr="00516022">
        <w:t>kábultságot</w:t>
      </w:r>
      <w:r w:rsidRPr="00516022">
        <w:rPr>
          <w:spacing w:val="-3"/>
        </w:rPr>
        <w:t xml:space="preserve"> </w:t>
      </w:r>
      <w:r w:rsidRPr="00516022">
        <w:t>okozhat</w:t>
      </w:r>
      <w:r w:rsidRPr="00516022">
        <w:rPr>
          <w:spacing w:val="-4"/>
        </w:rPr>
        <w:t xml:space="preserve"> </w:t>
      </w:r>
      <w:r w:rsidRPr="00516022">
        <w:rPr>
          <w:spacing w:val="-2"/>
        </w:rPr>
        <w:t>(hipot</w:t>
      </w:r>
      <w:r w:rsidR="00EA13F4">
        <w:rPr>
          <w:spacing w:val="-2"/>
        </w:rPr>
        <w:t>e</w:t>
      </w:r>
      <w:r w:rsidRPr="00516022">
        <w:rPr>
          <w:spacing w:val="-2"/>
        </w:rPr>
        <w:t>n</w:t>
      </w:r>
      <w:r w:rsidR="00EA13F4">
        <w:rPr>
          <w:spacing w:val="-2"/>
        </w:rPr>
        <w:t>z</w:t>
      </w:r>
      <w:r w:rsidRPr="00516022">
        <w:rPr>
          <w:spacing w:val="-2"/>
        </w:rPr>
        <w:t>i</w:t>
      </w:r>
      <w:r w:rsidR="00EA13F4">
        <w:rPr>
          <w:spacing w:val="-2"/>
        </w:rPr>
        <w:t>ó</w:t>
      </w:r>
      <w:r w:rsidRPr="00516022">
        <w:rPr>
          <w:spacing w:val="-2"/>
        </w:rPr>
        <w:t>);</w:t>
      </w:r>
    </w:p>
    <w:p w14:paraId="291815C2" w14:textId="34588294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magas</w:t>
      </w:r>
      <w:r w:rsidRPr="00516022">
        <w:rPr>
          <w:spacing w:val="-7"/>
        </w:rPr>
        <w:t xml:space="preserve"> </w:t>
      </w:r>
      <w:r w:rsidRPr="00516022">
        <w:t>káliumszint</w:t>
      </w:r>
      <w:r w:rsidRPr="00516022">
        <w:rPr>
          <w:spacing w:val="-6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vérben</w:t>
      </w:r>
      <w:r w:rsidR="009F3A7A" w:rsidRPr="009F3A7A">
        <w:rPr>
          <w:spacing w:val="-2"/>
        </w:rPr>
        <w:t xml:space="preserve"> </w:t>
      </w:r>
      <w:r w:rsidR="009F3A7A">
        <w:rPr>
          <w:spacing w:val="-2"/>
        </w:rPr>
        <w:t>(</w:t>
      </w:r>
      <w:r w:rsidR="009F3A7A" w:rsidRPr="00516022">
        <w:rPr>
          <w:spacing w:val="-2"/>
        </w:rPr>
        <w:t>hiperkalémia</w:t>
      </w:r>
      <w:r w:rsidR="009F3A7A">
        <w:rPr>
          <w:spacing w:val="-2"/>
        </w:rPr>
        <w:t>)</w:t>
      </w:r>
      <w:r w:rsidRPr="00516022">
        <w:t>,</w:t>
      </w:r>
      <w:r w:rsidRPr="00516022">
        <w:rPr>
          <w:spacing w:val="-4"/>
        </w:rPr>
        <w:t xml:space="preserve"> </w:t>
      </w:r>
      <w:r w:rsidRPr="00516022">
        <w:t>amelyet</w:t>
      </w:r>
      <w:r w:rsidRPr="00516022">
        <w:rPr>
          <w:spacing w:val="-3"/>
        </w:rPr>
        <w:t xml:space="preserve"> </w:t>
      </w:r>
      <w:r w:rsidRPr="00516022">
        <w:t>vérvizsgálattal</w:t>
      </w:r>
      <w:r w:rsidRPr="00516022">
        <w:rPr>
          <w:spacing w:val="-3"/>
        </w:rPr>
        <w:t xml:space="preserve"> </w:t>
      </w:r>
      <w:r w:rsidRPr="00516022">
        <w:t>mutatnak</w:t>
      </w:r>
      <w:r w:rsidRPr="00516022">
        <w:rPr>
          <w:spacing w:val="-4"/>
        </w:rPr>
        <w:t xml:space="preserve"> </w:t>
      </w:r>
      <w:r w:rsidRPr="00516022">
        <w:t>ki</w:t>
      </w:r>
      <w:r w:rsidRPr="00516022">
        <w:rPr>
          <w:spacing w:val="-2"/>
        </w:rPr>
        <w:t>;</w:t>
      </w:r>
    </w:p>
    <w:p w14:paraId="1C078A79" w14:textId="2A4CBD52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csökkent</w:t>
      </w:r>
      <w:r w:rsidRPr="00516022">
        <w:rPr>
          <w:spacing w:val="-7"/>
        </w:rPr>
        <w:t xml:space="preserve"> </w:t>
      </w:r>
      <w:r w:rsidRPr="00516022">
        <w:t>veseműködés</w:t>
      </w:r>
      <w:r w:rsidR="00EA13F4">
        <w:t xml:space="preserve"> (</w:t>
      </w:r>
      <w:r w:rsidR="00EA13F4" w:rsidRPr="00103DC5">
        <w:t>vesekárosodás</w:t>
      </w:r>
      <w:r w:rsidR="00EA13F4">
        <w:t>)</w:t>
      </w:r>
      <w:r w:rsidRPr="00516022">
        <w:rPr>
          <w:spacing w:val="-2"/>
        </w:rPr>
        <w:t>.</w:t>
      </w:r>
    </w:p>
    <w:p w14:paraId="6857F303" w14:textId="77777777" w:rsidR="001B346D" w:rsidRPr="00516022" w:rsidRDefault="001B346D" w:rsidP="00806A9D">
      <w:pPr>
        <w:tabs>
          <w:tab w:val="left" w:pos="567"/>
        </w:tabs>
        <w:suppressAutoHyphens/>
      </w:pPr>
    </w:p>
    <w:p w14:paraId="111296A1" w14:textId="5CA2FE10" w:rsidR="001B346D" w:rsidRPr="00516022" w:rsidRDefault="001B346D" w:rsidP="00806A9D">
      <w:pPr>
        <w:pStyle w:val="Szvegtrzs"/>
        <w:suppressAutoHyphens/>
      </w:pPr>
      <w:r w:rsidRPr="00516022">
        <w:rPr>
          <w:b/>
        </w:rPr>
        <w:lastRenderedPageBreak/>
        <w:t>Gyakori</w:t>
      </w:r>
      <w:r w:rsidRPr="00516022">
        <w:rPr>
          <w:b/>
          <w:spacing w:val="-4"/>
        </w:rPr>
        <w:t xml:space="preserve"> </w:t>
      </w:r>
      <w:r w:rsidRPr="00516022">
        <w:t>(10-ből</w:t>
      </w:r>
      <w:r w:rsidRPr="00516022">
        <w:rPr>
          <w:spacing w:val="-5"/>
        </w:rPr>
        <w:t xml:space="preserve"> </w:t>
      </w:r>
      <w:r w:rsidRPr="00516022">
        <w:t>legfeljebb</w:t>
      </w:r>
      <w:r w:rsidRPr="00516022">
        <w:rPr>
          <w:spacing w:val="-6"/>
        </w:rPr>
        <w:t xml:space="preserve"> </w:t>
      </w:r>
      <w:r w:rsidRPr="00516022">
        <w:t>1</w:t>
      </w:r>
      <w:r w:rsidRPr="00516022">
        <w:rPr>
          <w:spacing w:val="-2"/>
        </w:rPr>
        <w:t xml:space="preserve"> </w:t>
      </w:r>
      <w:r w:rsidRPr="00516022">
        <w:t>beteget</w:t>
      </w:r>
      <w:r w:rsidRPr="00516022">
        <w:rPr>
          <w:spacing w:val="-2"/>
        </w:rPr>
        <w:t xml:space="preserve"> érinthet)</w:t>
      </w:r>
      <w:r w:rsidR="00EA13F4">
        <w:rPr>
          <w:spacing w:val="-2"/>
        </w:rPr>
        <w:t>:</w:t>
      </w:r>
    </w:p>
    <w:p w14:paraId="11295E7B" w14:textId="77777777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rPr>
          <w:spacing w:val="-2"/>
        </w:rPr>
        <w:t>köhögés;</w:t>
      </w:r>
    </w:p>
    <w:p w14:paraId="7B1A4CCD" w14:textId="77777777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rPr>
          <w:spacing w:val="-2"/>
        </w:rPr>
        <w:t>szédülés;</w:t>
      </w:r>
    </w:p>
    <w:p w14:paraId="3B01568C" w14:textId="77777777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rPr>
          <w:spacing w:val="-2"/>
        </w:rPr>
        <w:t>hasmenés;</w:t>
      </w:r>
    </w:p>
    <w:p w14:paraId="3D621F49" w14:textId="77777777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alacsony</w:t>
      </w:r>
      <w:r w:rsidRPr="00516022">
        <w:rPr>
          <w:spacing w:val="-9"/>
        </w:rPr>
        <w:t xml:space="preserve"> </w:t>
      </w:r>
      <w:r w:rsidRPr="00516022">
        <w:t>vörösvértestszám,</w:t>
      </w:r>
      <w:r w:rsidRPr="00516022">
        <w:rPr>
          <w:spacing w:val="-8"/>
        </w:rPr>
        <w:t xml:space="preserve"> </w:t>
      </w:r>
      <w:r w:rsidRPr="00516022">
        <w:t>amelyet</w:t>
      </w:r>
      <w:r w:rsidRPr="00516022">
        <w:rPr>
          <w:spacing w:val="-5"/>
        </w:rPr>
        <w:t xml:space="preserve"> </w:t>
      </w:r>
      <w:r w:rsidRPr="00516022">
        <w:t>vérvizsgálattal</w:t>
      </w:r>
      <w:r w:rsidRPr="00516022">
        <w:rPr>
          <w:spacing w:val="-4"/>
        </w:rPr>
        <w:t xml:space="preserve"> </w:t>
      </w:r>
      <w:r w:rsidRPr="00516022">
        <w:t>mutatnak</w:t>
      </w:r>
      <w:r w:rsidRPr="00516022">
        <w:rPr>
          <w:spacing w:val="-5"/>
        </w:rPr>
        <w:t xml:space="preserve"> </w:t>
      </w:r>
      <w:r w:rsidRPr="00516022">
        <w:t>ki</w:t>
      </w:r>
      <w:r w:rsidRPr="00516022">
        <w:rPr>
          <w:spacing w:val="-3"/>
        </w:rPr>
        <w:t xml:space="preserve"> </w:t>
      </w:r>
      <w:r w:rsidRPr="00516022">
        <w:rPr>
          <w:spacing w:val="-2"/>
        </w:rPr>
        <w:t>(vérszegénység);</w:t>
      </w:r>
    </w:p>
    <w:p w14:paraId="785718F8" w14:textId="2DA5E820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fáradtság</w:t>
      </w:r>
      <w:r w:rsidR="00EA13F4">
        <w:t xml:space="preserve"> (</w:t>
      </w:r>
      <w:r w:rsidR="00EA13F4" w:rsidRPr="00614761">
        <w:t>kimerültség</w:t>
      </w:r>
      <w:r w:rsidR="00EA13F4">
        <w:t>)</w:t>
      </w:r>
      <w:r w:rsidRPr="00516022">
        <w:rPr>
          <w:spacing w:val="-2"/>
        </w:rPr>
        <w:t>;</w:t>
      </w:r>
    </w:p>
    <w:p w14:paraId="4065E00C" w14:textId="77777777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a</w:t>
      </w:r>
      <w:r w:rsidRPr="00516022">
        <w:rPr>
          <w:spacing w:val="-6"/>
        </w:rPr>
        <w:t xml:space="preserve"> </w:t>
      </w:r>
      <w:r w:rsidRPr="00516022">
        <w:t>vese</w:t>
      </w:r>
      <w:r w:rsidRPr="00516022">
        <w:rPr>
          <w:spacing w:val="-3"/>
        </w:rPr>
        <w:t xml:space="preserve"> </w:t>
      </w:r>
      <w:r w:rsidRPr="00516022">
        <w:t>képtelensége</w:t>
      </w:r>
      <w:r w:rsidRPr="00516022">
        <w:rPr>
          <w:spacing w:val="-6"/>
        </w:rPr>
        <w:t xml:space="preserve"> </w:t>
      </w:r>
      <w:r w:rsidRPr="00516022">
        <w:t>arra,</w:t>
      </w:r>
      <w:r w:rsidRPr="00516022">
        <w:rPr>
          <w:spacing w:val="-3"/>
        </w:rPr>
        <w:t xml:space="preserve"> </w:t>
      </w:r>
      <w:r w:rsidRPr="00516022">
        <w:t>hogy</w:t>
      </w:r>
      <w:r w:rsidRPr="00516022">
        <w:rPr>
          <w:spacing w:val="-3"/>
        </w:rPr>
        <w:t xml:space="preserve"> </w:t>
      </w:r>
      <w:r w:rsidRPr="00516022">
        <w:t>megfelelően</w:t>
      </w:r>
      <w:r w:rsidRPr="00516022">
        <w:rPr>
          <w:spacing w:val="-4"/>
        </w:rPr>
        <w:t xml:space="preserve"> </w:t>
      </w:r>
      <w:r w:rsidRPr="00516022">
        <w:t>működjön</w:t>
      </w:r>
      <w:r w:rsidRPr="00516022">
        <w:rPr>
          <w:spacing w:val="-6"/>
        </w:rPr>
        <w:t xml:space="preserve"> </w:t>
      </w:r>
      <w:r w:rsidRPr="00516022">
        <w:t>(akut</w:t>
      </w:r>
      <w:r w:rsidRPr="00516022">
        <w:rPr>
          <w:spacing w:val="-2"/>
        </w:rPr>
        <w:t xml:space="preserve"> veseelégtelenség);</w:t>
      </w:r>
    </w:p>
    <w:p w14:paraId="1F51133D" w14:textId="4C78DE0E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alacsony</w:t>
      </w:r>
      <w:r w:rsidRPr="00516022">
        <w:rPr>
          <w:spacing w:val="-8"/>
        </w:rPr>
        <w:t xml:space="preserve"> </w:t>
      </w:r>
      <w:r w:rsidRPr="00516022">
        <w:t>káliumszint</w:t>
      </w:r>
      <w:r w:rsidRPr="00516022">
        <w:rPr>
          <w:spacing w:val="-3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vérben</w:t>
      </w:r>
      <w:r w:rsidR="009F3A7A" w:rsidRPr="009F3A7A">
        <w:rPr>
          <w:spacing w:val="-2"/>
        </w:rPr>
        <w:t xml:space="preserve"> </w:t>
      </w:r>
      <w:r w:rsidR="009F3A7A">
        <w:rPr>
          <w:spacing w:val="-2"/>
        </w:rPr>
        <w:t>(</w:t>
      </w:r>
      <w:r w:rsidR="009F3A7A" w:rsidRPr="00516022">
        <w:rPr>
          <w:spacing w:val="-2"/>
        </w:rPr>
        <w:t>hipokalémia</w:t>
      </w:r>
      <w:r w:rsidR="009F3A7A">
        <w:rPr>
          <w:spacing w:val="-2"/>
        </w:rPr>
        <w:t>)</w:t>
      </w:r>
      <w:r w:rsidRPr="00516022">
        <w:t>,</w:t>
      </w:r>
      <w:r w:rsidRPr="00516022">
        <w:rPr>
          <w:spacing w:val="-4"/>
        </w:rPr>
        <w:t xml:space="preserve"> </w:t>
      </w:r>
      <w:r w:rsidRPr="00516022">
        <w:t>amelyet</w:t>
      </w:r>
      <w:r w:rsidRPr="00516022">
        <w:rPr>
          <w:spacing w:val="-5"/>
        </w:rPr>
        <w:t xml:space="preserve"> </w:t>
      </w:r>
      <w:r w:rsidRPr="00516022">
        <w:t>vérvizsgálattal</w:t>
      </w:r>
      <w:r w:rsidRPr="00516022">
        <w:rPr>
          <w:spacing w:val="-6"/>
        </w:rPr>
        <w:t xml:space="preserve"> </w:t>
      </w:r>
      <w:r w:rsidRPr="00516022">
        <w:t>mutatnak</w:t>
      </w:r>
      <w:r w:rsidRPr="00516022">
        <w:rPr>
          <w:spacing w:val="-4"/>
        </w:rPr>
        <w:t xml:space="preserve"> </w:t>
      </w:r>
      <w:r w:rsidRPr="00516022">
        <w:t>ki</w:t>
      </w:r>
      <w:r w:rsidRPr="00516022">
        <w:rPr>
          <w:spacing w:val="-2"/>
        </w:rPr>
        <w:t>;</w:t>
      </w:r>
    </w:p>
    <w:p w14:paraId="045BCDB3" w14:textId="77777777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rPr>
          <w:spacing w:val="-2"/>
        </w:rPr>
        <w:t>fejfájás;</w:t>
      </w:r>
    </w:p>
    <w:p w14:paraId="50EF0AE4" w14:textId="30FBDBD4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ájulás</w:t>
      </w:r>
      <w:r w:rsidRPr="00516022">
        <w:rPr>
          <w:spacing w:val="-2"/>
        </w:rPr>
        <w:t>;</w:t>
      </w:r>
    </w:p>
    <w:p w14:paraId="7D81B5E0" w14:textId="7FD07D23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gyengeség</w:t>
      </w:r>
      <w:r w:rsidRPr="00516022">
        <w:rPr>
          <w:spacing w:val="-2"/>
        </w:rPr>
        <w:t>;</w:t>
      </w:r>
    </w:p>
    <w:p w14:paraId="742B4589" w14:textId="77777777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rPr>
          <w:spacing w:val="-2"/>
        </w:rPr>
        <w:t>hányinger;</w:t>
      </w:r>
    </w:p>
    <w:p w14:paraId="3B17A004" w14:textId="66BE6FF0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alacsony</w:t>
      </w:r>
      <w:r w:rsidRPr="00516022">
        <w:rPr>
          <w:spacing w:val="-9"/>
        </w:rPr>
        <w:t xml:space="preserve"> </w:t>
      </w:r>
      <w:r w:rsidRPr="00516022">
        <w:t>vérnyomás</w:t>
      </w:r>
      <w:r w:rsidRPr="00516022">
        <w:rPr>
          <w:spacing w:val="-5"/>
        </w:rPr>
        <w:t xml:space="preserve"> </w:t>
      </w:r>
      <w:r w:rsidRPr="00516022">
        <w:t>(szédülés</w:t>
      </w:r>
      <w:r w:rsidR="009F3A7A">
        <w:t>sel vagy</w:t>
      </w:r>
      <w:r w:rsidRPr="00516022">
        <w:rPr>
          <w:spacing w:val="-4"/>
        </w:rPr>
        <w:t xml:space="preserve"> </w:t>
      </w:r>
      <w:r w:rsidRPr="00516022">
        <w:t>kábultság</w:t>
      </w:r>
      <w:r w:rsidR="009F3A7A">
        <w:t>gal jár</w:t>
      </w:r>
      <w:r w:rsidRPr="00516022">
        <w:t>),</w:t>
      </w:r>
      <w:r w:rsidRPr="00516022">
        <w:rPr>
          <w:spacing w:val="-4"/>
        </w:rPr>
        <w:t xml:space="preserve"> </w:t>
      </w:r>
      <w:r w:rsidRPr="00516022">
        <w:t>amikor</w:t>
      </w:r>
      <w:r w:rsidRPr="00516022">
        <w:rPr>
          <w:spacing w:val="-4"/>
        </w:rPr>
        <w:t xml:space="preserve"> </w:t>
      </w:r>
      <w:r w:rsidRPr="00516022">
        <w:t>ülő</w:t>
      </w:r>
      <w:r w:rsidRPr="00516022">
        <w:rPr>
          <w:spacing w:val="-7"/>
        </w:rPr>
        <w:t xml:space="preserve"> </w:t>
      </w:r>
      <w:r w:rsidRPr="00516022">
        <w:t>vagy</w:t>
      </w:r>
      <w:r w:rsidRPr="00516022">
        <w:rPr>
          <w:spacing w:val="-4"/>
        </w:rPr>
        <w:t xml:space="preserve"> </w:t>
      </w:r>
      <w:r w:rsidRPr="00516022">
        <w:t>fekvő</w:t>
      </w:r>
      <w:r w:rsidRPr="00516022">
        <w:rPr>
          <w:spacing w:val="-6"/>
        </w:rPr>
        <w:t xml:space="preserve"> </w:t>
      </w:r>
      <w:r w:rsidRPr="00516022">
        <w:t>testhelyzetből</w:t>
      </w:r>
      <w:r w:rsidRPr="00516022">
        <w:rPr>
          <w:spacing w:val="-6"/>
        </w:rPr>
        <w:t xml:space="preserve"> </w:t>
      </w:r>
      <w:r w:rsidRPr="00516022">
        <w:rPr>
          <w:spacing w:val="-2"/>
        </w:rPr>
        <w:t>feláll;</w:t>
      </w:r>
    </w:p>
    <w:p w14:paraId="14628E0D" w14:textId="77777777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gyomorhurut</w:t>
      </w:r>
      <w:r w:rsidRPr="00516022">
        <w:rPr>
          <w:spacing w:val="-11"/>
        </w:rPr>
        <w:t xml:space="preserve"> </w:t>
      </w:r>
      <w:r w:rsidRPr="00516022">
        <w:t>(gyomorfájdalom,</w:t>
      </w:r>
      <w:r w:rsidRPr="00516022">
        <w:rPr>
          <w:spacing w:val="-10"/>
        </w:rPr>
        <w:t xml:space="preserve"> </w:t>
      </w:r>
      <w:r w:rsidRPr="00516022">
        <w:rPr>
          <w:spacing w:val="-2"/>
        </w:rPr>
        <w:t>hányinger);</w:t>
      </w:r>
    </w:p>
    <w:p w14:paraId="23F03EF9" w14:textId="0FF3B37C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forgó</w:t>
      </w:r>
      <w:r w:rsidRPr="00516022">
        <w:rPr>
          <w:spacing w:val="-7"/>
        </w:rPr>
        <w:t xml:space="preserve"> </w:t>
      </w:r>
      <w:r w:rsidRPr="00516022">
        <w:t>jellegű</w:t>
      </w:r>
      <w:r w:rsidRPr="00516022">
        <w:rPr>
          <w:spacing w:val="-3"/>
        </w:rPr>
        <w:t xml:space="preserve"> </w:t>
      </w:r>
      <w:r w:rsidRPr="00516022">
        <w:t>szédülés</w:t>
      </w:r>
      <w:r w:rsidRPr="00516022">
        <w:rPr>
          <w:spacing w:val="-2"/>
        </w:rPr>
        <w:t>;</w:t>
      </w:r>
    </w:p>
    <w:p w14:paraId="52AC9D6A" w14:textId="7A1F7875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t>alacsony</w:t>
      </w:r>
      <w:r w:rsidRPr="00516022">
        <w:rPr>
          <w:spacing w:val="-10"/>
        </w:rPr>
        <w:t xml:space="preserve"> </w:t>
      </w:r>
      <w:r w:rsidRPr="00516022">
        <w:t>vércukorszint</w:t>
      </w:r>
      <w:r w:rsidR="009F3A7A" w:rsidRPr="009F3A7A">
        <w:rPr>
          <w:spacing w:val="-2"/>
        </w:rPr>
        <w:t xml:space="preserve"> </w:t>
      </w:r>
      <w:r w:rsidR="009F3A7A">
        <w:rPr>
          <w:spacing w:val="-2"/>
        </w:rPr>
        <w:t>(</w:t>
      </w:r>
      <w:r w:rsidR="009F3A7A" w:rsidRPr="00516022">
        <w:rPr>
          <w:spacing w:val="-2"/>
        </w:rPr>
        <w:t>hipoglikémia</w:t>
      </w:r>
      <w:r w:rsidR="009F3A7A">
        <w:rPr>
          <w:spacing w:val="-2"/>
        </w:rPr>
        <w:t>)</w:t>
      </w:r>
      <w:r w:rsidRPr="00516022">
        <w:t>,</w:t>
      </w:r>
      <w:r w:rsidRPr="00516022">
        <w:rPr>
          <w:spacing w:val="-5"/>
        </w:rPr>
        <w:t xml:space="preserve"> </w:t>
      </w:r>
      <w:r w:rsidRPr="00516022">
        <w:t>amelyet</w:t>
      </w:r>
      <w:r w:rsidRPr="00516022">
        <w:rPr>
          <w:spacing w:val="-4"/>
        </w:rPr>
        <w:t xml:space="preserve"> </w:t>
      </w:r>
      <w:r w:rsidRPr="00516022">
        <w:t>vérvizsgálattal</w:t>
      </w:r>
      <w:r w:rsidRPr="00516022">
        <w:rPr>
          <w:spacing w:val="-7"/>
        </w:rPr>
        <w:t xml:space="preserve"> </w:t>
      </w:r>
      <w:r w:rsidRPr="00516022">
        <w:t>mutatnak</w:t>
      </w:r>
      <w:r w:rsidRPr="00516022">
        <w:rPr>
          <w:spacing w:val="-5"/>
        </w:rPr>
        <w:t xml:space="preserve"> </w:t>
      </w:r>
      <w:r w:rsidRPr="00516022">
        <w:t>ki</w:t>
      </w:r>
      <w:r w:rsidRPr="00516022">
        <w:rPr>
          <w:spacing w:val="-2"/>
        </w:rPr>
        <w:t>.</w:t>
      </w:r>
    </w:p>
    <w:p w14:paraId="431FC5DF" w14:textId="77777777" w:rsidR="001B346D" w:rsidRPr="00516022" w:rsidRDefault="001B346D" w:rsidP="00806A9D">
      <w:pPr>
        <w:pStyle w:val="Szvegtrzs"/>
        <w:suppressAutoHyphens/>
      </w:pPr>
    </w:p>
    <w:p w14:paraId="34F6D819" w14:textId="5A9F0C1B" w:rsidR="001B346D" w:rsidRPr="00516022" w:rsidRDefault="001B346D" w:rsidP="00806A9D">
      <w:pPr>
        <w:suppressAutoHyphens/>
      </w:pPr>
      <w:r w:rsidRPr="00516022">
        <w:rPr>
          <w:b/>
        </w:rPr>
        <w:t>Nem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gyakori</w:t>
      </w:r>
      <w:r w:rsidRPr="00516022">
        <w:rPr>
          <w:b/>
          <w:spacing w:val="-5"/>
        </w:rPr>
        <w:t xml:space="preserve"> </w:t>
      </w:r>
      <w:r w:rsidRPr="00516022">
        <w:t>(100-ból</w:t>
      </w:r>
      <w:r w:rsidRPr="00516022">
        <w:rPr>
          <w:spacing w:val="-2"/>
        </w:rPr>
        <w:t xml:space="preserve"> </w:t>
      </w:r>
      <w:r w:rsidRPr="00516022">
        <w:t>legfeljebb</w:t>
      </w:r>
      <w:r w:rsidRPr="00516022">
        <w:rPr>
          <w:spacing w:val="-4"/>
        </w:rPr>
        <w:t xml:space="preserve"> </w:t>
      </w:r>
      <w:r w:rsidRPr="00516022">
        <w:t>1</w:t>
      </w:r>
      <w:r w:rsidRPr="00516022">
        <w:rPr>
          <w:spacing w:val="-3"/>
        </w:rPr>
        <w:t xml:space="preserve"> </w:t>
      </w:r>
      <w:r w:rsidRPr="00516022">
        <w:t>beteget</w:t>
      </w:r>
      <w:r w:rsidRPr="00516022">
        <w:rPr>
          <w:spacing w:val="-2"/>
        </w:rPr>
        <w:t xml:space="preserve"> érinthet)</w:t>
      </w:r>
      <w:r w:rsidR="003603E7">
        <w:rPr>
          <w:spacing w:val="-2"/>
        </w:rPr>
        <w:t>:</w:t>
      </w:r>
    </w:p>
    <w:p w14:paraId="31C2B4DA" w14:textId="07E72218" w:rsidR="009F3A7A" w:rsidRDefault="009F3A7A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  <w:rPr>
          <w:spacing w:val="-2"/>
        </w:rPr>
      </w:pPr>
      <w:r w:rsidRPr="00516022">
        <w:rPr>
          <w:spacing w:val="-2"/>
        </w:rPr>
        <w:t>viszketés</w:t>
      </w:r>
      <w:r>
        <w:rPr>
          <w:spacing w:val="-2"/>
        </w:rPr>
        <w:t>;</w:t>
      </w:r>
    </w:p>
    <w:p w14:paraId="49220C8B" w14:textId="676632DF" w:rsidR="009F3A7A" w:rsidRDefault="009F3A7A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  <w:rPr>
          <w:spacing w:val="-2"/>
        </w:rPr>
      </w:pPr>
      <w:r w:rsidRPr="00516022">
        <w:rPr>
          <w:spacing w:val="-2"/>
        </w:rPr>
        <w:t>bőrkiütés</w:t>
      </w:r>
      <w:r>
        <w:rPr>
          <w:spacing w:val="-2"/>
        </w:rPr>
        <w:t>;</w:t>
      </w:r>
    </w:p>
    <w:p w14:paraId="7CCD19FC" w14:textId="2F7D8E44" w:rsidR="001B346D" w:rsidRPr="00516022" w:rsidRDefault="009F3A7A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  <w:rPr>
          <w:spacing w:val="-2"/>
        </w:rPr>
      </w:pPr>
      <w:r w:rsidRPr="00516022">
        <w:rPr>
          <w:spacing w:val="-2"/>
        </w:rPr>
        <w:t>allergiás reakció (túlérzékenység</w:t>
      </w:r>
      <w:r>
        <w:rPr>
          <w:spacing w:val="-2"/>
        </w:rPr>
        <w:t>)</w:t>
      </w:r>
      <w:r w:rsidRPr="00516022">
        <w:rPr>
          <w:spacing w:val="-2"/>
        </w:rPr>
        <w:t xml:space="preserve"> </w:t>
      </w:r>
      <w:r w:rsidR="001B346D" w:rsidRPr="00516022">
        <w:rPr>
          <w:spacing w:val="-2"/>
        </w:rPr>
        <w:t>bőrkiütéssel és viszketéssel;</w:t>
      </w:r>
    </w:p>
    <w:p w14:paraId="636ACFC2" w14:textId="77777777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  <w:rPr>
          <w:spacing w:val="-2"/>
        </w:rPr>
      </w:pPr>
      <w:r w:rsidRPr="00516022">
        <w:rPr>
          <w:spacing w:val="-2"/>
        </w:rPr>
        <w:t>szédülés, amikor ülő testhelyzetből feláll (poszturális szédülés);</w:t>
      </w:r>
    </w:p>
    <w:p w14:paraId="13B11F05" w14:textId="242C938E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  <w:rPr>
          <w:spacing w:val="-2"/>
        </w:rPr>
      </w:pPr>
      <w:r w:rsidRPr="00516022">
        <w:rPr>
          <w:spacing w:val="-2"/>
        </w:rPr>
        <w:t>alacsony nátriumszint a vérben</w:t>
      </w:r>
      <w:r w:rsidR="009F3A7A" w:rsidRPr="009F3A7A">
        <w:rPr>
          <w:spacing w:val="-2"/>
        </w:rPr>
        <w:t xml:space="preserve"> </w:t>
      </w:r>
      <w:r w:rsidR="009F3A7A">
        <w:rPr>
          <w:spacing w:val="-2"/>
        </w:rPr>
        <w:t>(</w:t>
      </w:r>
      <w:r w:rsidR="009F3A7A" w:rsidRPr="00516022">
        <w:rPr>
          <w:spacing w:val="-2"/>
        </w:rPr>
        <w:t>hiponatrémia</w:t>
      </w:r>
      <w:r w:rsidR="009F3A7A">
        <w:rPr>
          <w:spacing w:val="-2"/>
        </w:rPr>
        <w:t>)</w:t>
      </w:r>
      <w:r w:rsidRPr="00516022">
        <w:rPr>
          <w:spacing w:val="-2"/>
        </w:rPr>
        <w:t>, amelyet vérvizsgálattal mutatnak ki.</w:t>
      </w:r>
    </w:p>
    <w:p w14:paraId="0CFFB89E" w14:textId="77777777" w:rsidR="001B346D" w:rsidRPr="00516022" w:rsidRDefault="001B346D" w:rsidP="00806A9D">
      <w:pPr>
        <w:tabs>
          <w:tab w:val="left" w:pos="567"/>
        </w:tabs>
        <w:suppressAutoHyphens/>
        <w:rPr>
          <w:spacing w:val="-2"/>
        </w:rPr>
      </w:pPr>
    </w:p>
    <w:p w14:paraId="495A48E9" w14:textId="6BE4B938" w:rsidR="001B346D" w:rsidRPr="00516022" w:rsidRDefault="001B346D" w:rsidP="00806A9D">
      <w:pPr>
        <w:pStyle w:val="Szvegtrzs"/>
        <w:suppressAutoHyphens/>
      </w:pPr>
      <w:r w:rsidRPr="00516022">
        <w:rPr>
          <w:b/>
        </w:rPr>
        <w:t>Ritka</w:t>
      </w:r>
      <w:r w:rsidRPr="00516022">
        <w:rPr>
          <w:b/>
          <w:spacing w:val="-7"/>
        </w:rPr>
        <w:t xml:space="preserve"> </w:t>
      </w:r>
      <w:r w:rsidRPr="00516022">
        <w:t>(1000-ből</w:t>
      </w:r>
      <w:r w:rsidRPr="00516022">
        <w:rPr>
          <w:spacing w:val="-2"/>
        </w:rPr>
        <w:t xml:space="preserve"> </w:t>
      </w:r>
      <w:r w:rsidRPr="00516022">
        <w:t>legfeljebb</w:t>
      </w:r>
      <w:r w:rsidRPr="00516022">
        <w:rPr>
          <w:spacing w:val="-6"/>
        </w:rPr>
        <w:t xml:space="preserve"> </w:t>
      </w:r>
      <w:r w:rsidRPr="00516022">
        <w:t>1</w:t>
      </w:r>
      <w:r w:rsidRPr="00516022">
        <w:rPr>
          <w:spacing w:val="-2"/>
        </w:rPr>
        <w:t xml:space="preserve"> </w:t>
      </w:r>
      <w:r w:rsidRPr="00516022">
        <w:t>beteget</w:t>
      </w:r>
      <w:r w:rsidRPr="00516022">
        <w:rPr>
          <w:spacing w:val="-2"/>
        </w:rPr>
        <w:t xml:space="preserve"> érinthet)</w:t>
      </w:r>
      <w:r w:rsidR="003603E7">
        <w:rPr>
          <w:spacing w:val="-2"/>
        </w:rPr>
        <w:t>:</w:t>
      </w:r>
    </w:p>
    <w:p w14:paraId="27ABDF5F" w14:textId="77777777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  <w:rPr>
          <w:spacing w:val="-2"/>
        </w:rPr>
      </w:pPr>
      <w:r w:rsidRPr="00516022">
        <w:rPr>
          <w:spacing w:val="-2"/>
        </w:rPr>
        <w:t>olyan dolgokat lát, hall vagy érzékel, amik nincsenek jelen (hallucinációk);</w:t>
      </w:r>
    </w:p>
    <w:p w14:paraId="07A5195B" w14:textId="77777777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  <w:rPr>
          <w:spacing w:val="-2"/>
        </w:rPr>
      </w:pPr>
      <w:r w:rsidRPr="00516022">
        <w:rPr>
          <w:spacing w:val="-2"/>
        </w:rPr>
        <w:t>az alvási szokások megváltozása (alvászavar).</w:t>
      </w:r>
    </w:p>
    <w:p w14:paraId="63CA635E" w14:textId="77777777" w:rsidR="001B346D" w:rsidRPr="00516022" w:rsidRDefault="001B346D" w:rsidP="00806A9D">
      <w:pPr>
        <w:tabs>
          <w:tab w:val="left" w:pos="567"/>
        </w:tabs>
        <w:suppressAutoHyphens/>
        <w:rPr>
          <w:spacing w:val="-2"/>
        </w:rPr>
      </w:pPr>
    </w:p>
    <w:p w14:paraId="6652E689" w14:textId="17ED3D82" w:rsidR="001B346D" w:rsidRPr="00516022" w:rsidRDefault="001B346D" w:rsidP="00806A9D">
      <w:pPr>
        <w:suppressAutoHyphens/>
      </w:pPr>
      <w:r w:rsidRPr="00516022">
        <w:rPr>
          <w:b/>
        </w:rPr>
        <w:t>Nagyon</w:t>
      </w:r>
      <w:r w:rsidRPr="00516022">
        <w:rPr>
          <w:b/>
          <w:spacing w:val="-3"/>
        </w:rPr>
        <w:t xml:space="preserve"> </w:t>
      </w:r>
      <w:r w:rsidRPr="00516022">
        <w:rPr>
          <w:b/>
        </w:rPr>
        <w:t>ritka</w:t>
      </w:r>
      <w:r w:rsidRPr="00516022">
        <w:rPr>
          <w:b/>
          <w:spacing w:val="-6"/>
        </w:rPr>
        <w:t xml:space="preserve"> </w:t>
      </w:r>
      <w:r w:rsidRPr="00516022">
        <w:t>(10</w:t>
      </w:r>
      <w:r w:rsidR="003603E7">
        <w:rPr>
          <w:spacing w:val="-3"/>
        </w:rPr>
        <w:t> </w:t>
      </w:r>
      <w:r w:rsidRPr="00516022">
        <w:t>000-ből</w:t>
      </w:r>
      <w:r w:rsidRPr="00516022">
        <w:rPr>
          <w:spacing w:val="-2"/>
        </w:rPr>
        <w:t xml:space="preserve"> </w:t>
      </w:r>
      <w:r w:rsidRPr="00516022">
        <w:t>legfeljebb</w:t>
      </w:r>
      <w:r w:rsidRPr="00516022">
        <w:rPr>
          <w:spacing w:val="-3"/>
        </w:rPr>
        <w:t xml:space="preserve"> </w:t>
      </w:r>
      <w:r w:rsidRPr="00516022">
        <w:t>1</w:t>
      </w:r>
      <w:r w:rsidRPr="00516022">
        <w:rPr>
          <w:spacing w:val="-2"/>
        </w:rPr>
        <w:t xml:space="preserve"> </w:t>
      </w:r>
      <w:r w:rsidRPr="00516022">
        <w:t>beteget</w:t>
      </w:r>
      <w:r w:rsidRPr="00516022">
        <w:rPr>
          <w:spacing w:val="-2"/>
        </w:rPr>
        <w:t xml:space="preserve"> érinthet)</w:t>
      </w:r>
      <w:r w:rsidR="003603E7">
        <w:rPr>
          <w:spacing w:val="-2"/>
        </w:rPr>
        <w:t>:</w:t>
      </w:r>
    </w:p>
    <w:p w14:paraId="15630A5C" w14:textId="77777777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  <w:rPr>
          <w:spacing w:val="-2"/>
        </w:rPr>
      </w:pPr>
      <w:r w:rsidRPr="00516022">
        <w:rPr>
          <w:spacing w:val="-2"/>
        </w:rPr>
        <w:t>téveszmék (paranoia);</w:t>
      </w:r>
    </w:p>
    <w:p w14:paraId="1391372D" w14:textId="77777777" w:rsidR="001B346D" w:rsidRPr="00516022" w:rsidRDefault="001B346D" w:rsidP="00806A9D">
      <w:pPr>
        <w:pStyle w:val="Listaszerbekezds"/>
        <w:numPr>
          <w:ilvl w:val="1"/>
          <w:numId w:val="11"/>
        </w:numPr>
        <w:tabs>
          <w:tab w:val="left" w:pos="567"/>
        </w:tabs>
        <w:suppressAutoHyphens/>
        <w:ind w:left="567"/>
        <w:contextualSpacing w:val="0"/>
      </w:pPr>
      <w:r w:rsidRPr="00516022">
        <w:rPr>
          <w:spacing w:val="-2"/>
        </w:rPr>
        <w:t>a bélfal megduzzadása (intesztinális angioödéma), amely olyan tünetekkel jár, mint a hasi</w:t>
      </w:r>
      <w:r w:rsidRPr="00516022">
        <w:t xml:space="preserve"> fájdalom, a hányinger, a hányás és a hasmenés.</w:t>
      </w:r>
    </w:p>
    <w:p w14:paraId="44FE8553" w14:textId="77777777" w:rsidR="001B346D" w:rsidRDefault="001B346D" w:rsidP="00806A9D">
      <w:pPr>
        <w:tabs>
          <w:tab w:val="left" w:pos="567"/>
        </w:tabs>
        <w:suppressAutoHyphens/>
      </w:pPr>
    </w:p>
    <w:p w14:paraId="7FB0F00A" w14:textId="02648C1D" w:rsidR="00142527" w:rsidRDefault="002D128D" w:rsidP="00806A9D">
      <w:pPr>
        <w:tabs>
          <w:tab w:val="left" w:pos="567"/>
        </w:tabs>
        <w:suppressAutoHyphens/>
      </w:pPr>
      <w:r w:rsidRPr="00142527">
        <w:rPr>
          <w:b/>
          <w:bCs/>
        </w:rPr>
        <w:t>Nem ismert</w:t>
      </w:r>
      <w:r w:rsidR="00921A58">
        <w:t xml:space="preserve"> (gyakoriság</w:t>
      </w:r>
      <w:r w:rsidR="00250D41">
        <w:t>a a rendelkezésre álló adatokbó</w:t>
      </w:r>
      <w:r w:rsidR="00142527">
        <w:t>l nem állapítható meg)</w:t>
      </w:r>
      <w:r w:rsidR="003603E7">
        <w:t>:</w:t>
      </w:r>
    </w:p>
    <w:p w14:paraId="2E0A2E91" w14:textId="134D47E7" w:rsidR="002D128D" w:rsidRDefault="006D4B99" w:rsidP="005858D8">
      <w:pPr>
        <w:pStyle w:val="Listaszerbekezds"/>
        <w:numPr>
          <w:ilvl w:val="0"/>
          <w:numId w:val="31"/>
        </w:numPr>
        <w:tabs>
          <w:tab w:val="left" w:pos="567"/>
        </w:tabs>
        <w:suppressAutoHyphens/>
        <w:ind w:left="567" w:hanging="567"/>
      </w:pPr>
      <w:r>
        <w:t>hirtelen, akaratlan izomrángás (mioklónus)</w:t>
      </w:r>
      <w:r w:rsidR="005858D8">
        <w:t>.</w:t>
      </w:r>
    </w:p>
    <w:p w14:paraId="0B8DDBBD" w14:textId="252B9058" w:rsidR="00921A58" w:rsidRPr="00516022" w:rsidRDefault="00921A58" w:rsidP="00806A9D">
      <w:pPr>
        <w:tabs>
          <w:tab w:val="left" w:pos="567"/>
        </w:tabs>
        <w:suppressAutoHyphens/>
      </w:pPr>
    </w:p>
    <w:p w14:paraId="734DA208" w14:textId="77777777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Mellékhatások</w:t>
      </w:r>
      <w:r w:rsidRPr="00516022">
        <w:rPr>
          <w:rFonts w:ascii="Times New Roman" w:hAnsi="Times New Roman" w:cs="Times New Roman"/>
          <w:b/>
          <w:bCs/>
          <w:color w:val="auto"/>
          <w:spacing w:val="-7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bejelentése</w:t>
      </w:r>
    </w:p>
    <w:p w14:paraId="044E07CB" w14:textId="17771531" w:rsidR="001B346D" w:rsidRPr="00516022" w:rsidRDefault="001B346D" w:rsidP="00806A9D">
      <w:pPr>
        <w:pStyle w:val="Szvegtrzs"/>
        <w:suppressAutoHyphens/>
      </w:pPr>
      <w:r w:rsidRPr="00516022">
        <w:t>Ha</w:t>
      </w:r>
      <w:r w:rsidRPr="00516022">
        <w:rPr>
          <w:spacing w:val="-4"/>
        </w:rPr>
        <w:t xml:space="preserve"> </w:t>
      </w:r>
      <w:r w:rsidRPr="00516022">
        <w:t>Önnél</w:t>
      </w:r>
      <w:r w:rsidRPr="00516022">
        <w:rPr>
          <w:spacing w:val="-4"/>
        </w:rPr>
        <w:t xml:space="preserve"> </w:t>
      </w:r>
      <w:r w:rsidRPr="00516022">
        <w:t>bármilyen</w:t>
      </w:r>
      <w:r w:rsidRPr="00516022">
        <w:rPr>
          <w:spacing w:val="-4"/>
        </w:rPr>
        <w:t xml:space="preserve"> </w:t>
      </w:r>
      <w:r w:rsidRPr="00516022">
        <w:t>mellékhatás</w:t>
      </w:r>
      <w:r w:rsidRPr="00516022">
        <w:rPr>
          <w:spacing w:val="-4"/>
        </w:rPr>
        <w:t xml:space="preserve"> </w:t>
      </w:r>
      <w:r w:rsidRPr="00516022">
        <w:t>jelentkezik,</w:t>
      </w:r>
      <w:r w:rsidRPr="00516022">
        <w:rPr>
          <w:spacing w:val="-4"/>
        </w:rPr>
        <w:t xml:space="preserve"> </w:t>
      </w:r>
      <w:r w:rsidRPr="00516022">
        <w:t>tájékoztassa</w:t>
      </w:r>
      <w:r w:rsidRPr="00516022">
        <w:rPr>
          <w:spacing w:val="-4"/>
        </w:rPr>
        <w:t xml:space="preserve"> </w:t>
      </w:r>
      <w:r w:rsidRPr="00516022">
        <w:t>kezelőorvosát,</w:t>
      </w:r>
      <w:r w:rsidRPr="00516022">
        <w:rPr>
          <w:spacing w:val="-4"/>
        </w:rPr>
        <w:t xml:space="preserve"> </w:t>
      </w:r>
      <w:r w:rsidRPr="00516022">
        <w:t>gyógyszerészét</w:t>
      </w:r>
      <w:r w:rsidRPr="00516022">
        <w:rPr>
          <w:spacing w:val="-2"/>
        </w:rPr>
        <w:t xml:space="preserve"> </w:t>
      </w:r>
      <w:r w:rsidRPr="00516022">
        <w:t>vagy</w:t>
      </w:r>
      <w:r w:rsidRPr="00516022">
        <w:rPr>
          <w:spacing w:val="-6"/>
        </w:rPr>
        <w:t xml:space="preserve"> </w:t>
      </w:r>
      <w:r w:rsidRPr="00516022">
        <w:t>a gondozását végző egészségügyi szakembert. Ez a betegtájékoztatóban fel nem sorolt bármilyen lehetséges</w:t>
      </w:r>
      <w:r w:rsidRPr="00516022">
        <w:rPr>
          <w:spacing w:val="-5"/>
        </w:rPr>
        <w:t xml:space="preserve"> </w:t>
      </w:r>
      <w:r w:rsidRPr="00516022">
        <w:t>mellékhatásra</w:t>
      </w:r>
      <w:r w:rsidRPr="00516022">
        <w:rPr>
          <w:spacing w:val="-5"/>
        </w:rPr>
        <w:t xml:space="preserve"> </w:t>
      </w:r>
      <w:r w:rsidRPr="00516022">
        <w:t>is</w:t>
      </w:r>
      <w:r w:rsidRPr="00516022">
        <w:rPr>
          <w:spacing w:val="-5"/>
        </w:rPr>
        <w:t xml:space="preserve"> </w:t>
      </w:r>
      <w:r w:rsidRPr="00516022">
        <w:t>vonatkozik. A</w:t>
      </w:r>
      <w:r w:rsidRPr="00516022">
        <w:rPr>
          <w:spacing w:val="-4"/>
        </w:rPr>
        <w:t xml:space="preserve"> </w:t>
      </w:r>
      <w:r w:rsidRPr="00516022">
        <w:t>mellékhatásokat</w:t>
      </w:r>
      <w:r w:rsidRPr="00516022">
        <w:rPr>
          <w:spacing w:val="-2"/>
        </w:rPr>
        <w:t xml:space="preserve"> </w:t>
      </w:r>
      <w:r w:rsidRPr="00516022">
        <w:t>közvetlenül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3"/>
        </w:rPr>
        <w:t xml:space="preserve"> </w:t>
      </w:r>
      <w:r w:rsidRPr="00516022">
        <w:t>hatóság</w:t>
      </w:r>
      <w:r w:rsidRPr="00516022">
        <w:rPr>
          <w:spacing w:val="-6"/>
        </w:rPr>
        <w:t xml:space="preserve"> </w:t>
      </w:r>
      <w:r w:rsidRPr="00516022">
        <w:t>részére</w:t>
      </w:r>
      <w:r w:rsidRPr="00516022">
        <w:rPr>
          <w:spacing w:val="-3"/>
        </w:rPr>
        <w:t xml:space="preserve"> </w:t>
      </w:r>
      <w:r w:rsidRPr="00516022">
        <w:t xml:space="preserve">is bejelentheti az </w:t>
      </w:r>
      <w:hyperlink r:id="rId7" w:history="1">
        <w:r w:rsidR="00C03C9E" w:rsidRPr="00961171">
          <w:rPr>
            <w:rStyle w:val="llbChar"/>
            <w:rFonts w:eastAsiaTheme="majorEastAsia"/>
            <w:highlight w:val="lightGray"/>
          </w:rPr>
          <w:t>V. függelékben</w:t>
        </w:r>
      </w:hyperlink>
      <w:r w:rsidRPr="009F3A7A">
        <w:rPr>
          <w:u w:color="0000FF"/>
          <w:shd w:val="clear" w:color="auto" w:fill="D9D9D9"/>
        </w:rPr>
        <w:t xml:space="preserve"> </w:t>
      </w:r>
      <w:r w:rsidRPr="00516022">
        <w:rPr>
          <w:shd w:val="clear" w:color="auto" w:fill="D9D9D9"/>
        </w:rPr>
        <w:t>található elérhetőségeken keresztül</w:t>
      </w:r>
      <w:r w:rsidRPr="00516022">
        <w:t>.</w:t>
      </w:r>
    </w:p>
    <w:p w14:paraId="408DA607" w14:textId="77777777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4"/>
        </w:rPr>
        <w:t xml:space="preserve"> </w:t>
      </w:r>
      <w:r w:rsidRPr="00516022">
        <w:t>mellékhatások</w:t>
      </w:r>
      <w:r w:rsidRPr="00516022">
        <w:rPr>
          <w:spacing w:val="-6"/>
        </w:rPr>
        <w:t xml:space="preserve"> </w:t>
      </w:r>
      <w:r w:rsidRPr="00516022">
        <w:t>bejelentésével</w:t>
      </w:r>
      <w:r w:rsidRPr="00516022">
        <w:rPr>
          <w:spacing w:val="-2"/>
        </w:rPr>
        <w:t xml:space="preserve"> </w:t>
      </w:r>
      <w:r w:rsidRPr="00516022">
        <w:t>Ön</w:t>
      </w:r>
      <w:r w:rsidRPr="00516022">
        <w:rPr>
          <w:spacing w:val="-6"/>
        </w:rPr>
        <w:t xml:space="preserve"> </w:t>
      </w:r>
      <w:r w:rsidRPr="00516022">
        <w:t>is</w:t>
      </w:r>
      <w:r w:rsidRPr="00516022">
        <w:rPr>
          <w:spacing w:val="-5"/>
        </w:rPr>
        <w:t xml:space="preserve"> </w:t>
      </w:r>
      <w:r w:rsidRPr="00516022">
        <w:t>hozzájárulhat</w:t>
      </w:r>
      <w:r w:rsidRPr="00516022">
        <w:rPr>
          <w:spacing w:val="-2"/>
        </w:rPr>
        <w:t xml:space="preserve"> </w:t>
      </w:r>
      <w:r w:rsidRPr="00516022">
        <w:t>ahhoz,</w:t>
      </w:r>
      <w:r w:rsidRPr="00516022">
        <w:rPr>
          <w:spacing w:val="-3"/>
        </w:rPr>
        <w:t xml:space="preserve"> </w:t>
      </w:r>
      <w:r w:rsidRPr="00516022">
        <w:t>hogy</w:t>
      </w:r>
      <w:r w:rsidRPr="00516022">
        <w:rPr>
          <w:spacing w:val="-5"/>
        </w:rPr>
        <w:t xml:space="preserve"> </w:t>
      </w:r>
      <w:r w:rsidRPr="00516022">
        <w:t>minél</w:t>
      </w:r>
      <w:r w:rsidRPr="00516022">
        <w:rPr>
          <w:spacing w:val="-2"/>
        </w:rPr>
        <w:t xml:space="preserve"> </w:t>
      </w:r>
      <w:r w:rsidRPr="00516022">
        <w:t>több</w:t>
      </w:r>
      <w:r w:rsidRPr="00516022">
        <w:rPr>
          <w:spacing w:val="-3"/>
        </w:rPr>
        <w:t xml:space="preserve"> </w:t>
      </w:r>
      <w:r w:rsidRPr="00516022">
        <w:t>információ</w:t>
      </w:r>
      <w:r w:rsidRPr="00516022">
        <w:rPr>
          <w:spacing w:val="-3"/>
        </w:rPr>
        <w:t xml:space="preserve"> </w:t>
      </w:r>
      <w:r w:rsidRPr="00516022">
        <w:t>álljon rendelkezésre a gyógyszer biztonságos alkalmazásával kapcsolatban.</w:t>
      </w:r>
    </w:p>
    <w:p w14:paraId="152725A0" w14:textId="77777777" w:rsidR="001B346D" w:rsidRPr="00516022" w:rsidRDefault="001B346D" w:rsidP="00806A9D">
      <w:pPr>
        <w:pStyle w:val="Szvegtrzs"/>
        <w:suppressAutoHyphens/>
      </w:pPr>
    </w:p>
    <w:p w14:paraId="19DB1EC1" w14:textId="77777777" w:rsidR="001B346D" w:rsidRPr="00516022" w:rsidRDefault="001B346D" w:rsidP="00806A9D">
      <w:pPr>
        <w:pStyle w:val="Szvegtrzs"/>
        <w:suppressAutoHyphens/>
      </w:pPr>
    </w:p>
    <w:p w14:paraId="06378B5D" w14:textId="27E00F40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5.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 xml:space="preserve">Hogyan kell </w:t>
      </w:r>
      <w:r w:rsidR="009C45C4">
        <w:rPr>
          <w:rFonts w:ascii="Times New Roman" w:hAnsi="Times New Roman" w:cs="Times New Roman"/>
          <w:b/>
          <w:bCs/>
          <w:color w:val="auto"/>
          <w:sz w:val="22"/>
          <w:szCs w:val="22"/>
        </w:rPr>
        <w:t>az Albaliva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-t tárolni?</w:t>
      </w:r>
    </w:p>
    <w:p w14:paraId="1BEA1992" w14:textId="77777777" w:rsidR="001B346D" w:rsidRPr="00516022" w:rsidRDefault="001B346D" w:rsidP="00806A9D">
      <w:pPr>
        <w:pStyle w:val="Szvegtrzs"/>
        <w:suppressAutoHyphens/>
        <w:rPr>
          <w:bCs/>
        </w:rPr>
      </w:pPr>
    </w:p>
    <w:p w14:paraId="7EE3C503" w14:textId="77777777" w:rsidR="001B346D" w:rsidRPr="00516022" w:rsidRDefault="001B346D" w:rsidP="00806A9D">
      <w:pPr>
        <w:pStyle w:val="Szvegtrzs"/>
        <w:suppressAutoHyphens/>
        <w:rPr>
          <w:spacing w:val="-2"/>
        </w:rPr>
      </w:pPr>
      <w:r w:rsidRPr="00516022">
        <w:t>A</w:t>
      </w:r>
      <w:r w:rsidRPr="00516022">
        <w:rPr>
          <w:spacing w:val="-4"/>
        </w:rPr>
        <w:t xml:space="preserve"> </w:t>
      </w:r>
      <w:r w:rsidRPr="00516022">
        <w:t>gyógyszer</w:t>
      </w:r>
      <w:r w:rsidRPr="00516022">
        <w:rPr>
          <w:spacing w:val="-3"/>
        </w:rPr>
        <w:t xml:space="preserve"> </w:t>
      </w:r>
      <w:r w:rsidRPr="00516022">
        <w:t>gyermekektől</w:t>
      </w:r>
      <w:r w:rsidRPr="00516022">
        <w:rPr>
          <w:spacing w:val="-5"/>
        </w:rPr>
        <w:t xml:space="preserve"> </w:t>
      </w:r>
      <w:r w:rsidRPr="00516022">
        <w:t>elzárva</w:t>
      </w:r>
      <w:r w:rsidRPr="00516022">
        <w:rPr>
          <w:spacing w:val="-4"/>
        </w:rPr>
        <w:t xml:space="preserve"> </w:t>
      </w:r>
      <w:r w:rsidRPr="00516022">
        <w:rPr>
          <w:spacing w:val="-2"/>
        </w:rPr>
        <w:t>tartandó!</w:t>
      </w:r>
    </w:p>
    <w:p w14:paraId="3AC9DE96" w14:textId="77777777" w:rsidR="00F92A7C" w:rsidRPr="00516022" w:rsidRDefault="00F92A7C" w:rsidP="00806A9D">
      <w:pPr>
        <w:pStyle w:val="Szvegtrzs"/>
        <w:suppressAutoHyphens/>
      </w:pPr>
    </w:p>
    <w:p w14:paraId="0309EF2B" w14:textId="77777777" w:rsidR="001B346D" w:rsidRPr="00516022" w:rsidRDefault="001B346D" w:rsidP="00806A9D">
      <w:pPr>
        <w:pStyle w:val="Szvegtrzs"/>
        <w:suppressAutoHyphens/>
      </w:pPr>
      <w:r w:rsidRPr="00516022">
        <w:t>A</w:t>
      </w:r>
      <w:r w:rsidRPr="00516022">
        <w:rPr>
          <w:spacing w:val="-3"/>
        </w:rPr>
        <w:t xml:space="preserve"> </w:t>
      </w:r>
      <w:r w:rsidRPr="00516022">
        <w:t>dobozon</w:t>
      </w:r>
      <w:r w:rsidRPr="00516022">
        <w:rPr>
          <w:spacing w:val="-4"/>
        </w:rPr>
        <w:t xml:space="preserve"> </w:t>
      </w:r>
      <w:r w:rsidRPr="00516022">
        <w:t>és</w:t>
      </w:r>
      <w:r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4"/>
        </w:rPr>
        <w:t xml:space="preserve"> </w:t>
      </w:r>
      <w:r w:rsidRPr="00516022">
        <w:t>buborékcsomagoláson</w:t>
      </w:r>
      <w:r w:rsidRPr="00516022">
        <w:rPr>
          <w:spacing w:val="-2"/>
        </w:rPr>
        <w:t xml:space="preserve"> </w:t>
      </w:r>
      <w:r w:rsidRPr="00516022">
        <w:t>feltüntetett</w:t>
      </w:r>
      <w:r w:rsidRPr="00516022">
        <w:rPr>
          <w:spacing w:val="-1"/>
        </w:rPr>
        <w:t xml:space="preserve"> </w:t>
      </w:r>
      <w:r w:rsidRPr="00516022">
        <w:t>lejárati</w:t>
      </w:r>
      <w:r w:rsidRPr="00516022">
        <w:rPr>
          <w:spacing w:val="-4"/>
        </w:rPr>
        <w:t xml:space="preserve"> </w:t>
      </w:r>
      <w:r w:rsidRPr="00516022">
        <w:t>idő</w:t>
      </w:r>
      <w:r w:rsidRPr="00516022">
        <w:rPr>
          <w:spacing w:val="-2"/>
        </w:rPr>
        <w:t xml:space="preserve"> </w:t>
      </w:r>
      <w:r w:rsidRPr="00516022">
        <w:t>(EXP)</w:t>
      </w:r>
      <w:r w:rsidRPr="00516022">
        <w:rPr>
          <w:spacing w:val="-2"/>
        </w:rPr>
        <w:t xml:space="preserve"> </w:t>
      </w:r>
      <w:r w:rsidRPr="00516022">
        <w:t>után</w:t>
      </w:r>
      <w:r w:rsidRPr="00516022">
        <w:rPr>
          <w:spacing w:val="-4"/>
        </w:rPr>
        <w:t xml:space="preserve"> </w:t>
      </w:r>
      <w:r w:rsidRPr="00516022">
        <w:t>ne</w:t>
      </w:r>
      <w:r w:rsidRPr="00516022">
        <w:rPr>
          <w:spacing w:val="-2"/>
        </w:rPr>
        <w:t xml:space="preserve"> </w:t>
      </w:r>
      <w:r w:rsidRPr="00516022">
        <w:t>alkalmazza</w:t>
      </w:r>
      <w:r w:rsidRPr="00516022">
        <w:rPr>
          <w:spacing w:val="-2"/>
        </w:rPr>
        <w:t xml:space="preserve"> </w:t>
      </w:r>
      <w:r w:rsidRPr="00516022">
        <w:t>ezt</w:t>
      </w:r>
      <w:r w:rsidRPr="00516022">
        <w:rPr>
          <w:spacing w:val="-4"/>
        </w:rPr>
        <w:t xml:space="preserve"> </w:t>
      </w:r>
      <w:r w:rsidRPr="00516022">
        <w:t>a gyógyszert. A lejárati idő az adott hónap utolsó napjára vonatkozik.</w:t>
      </w:r>
    </w:p>
    <w:p w14:paraId="0B9AAC7C" w14:textId="77777777" w:rsidR="00F92A7C" w:rsidRPr="00516022" w:rsidRDefault="00F92A7C" w:rsidP="00806A9D">
      <w:pPr>
        <w:pStyle w:val="Szvegtrzs"/>
        <w:suppressAutoHyphens/>
      </w:pPr>
    </w:p>
    <w:p w14:paraId="4F448577" w14:textId="63F73CC4" w:rsidR="001B346D" w:rsidRPr="00516022" w:rsidRDefault="001B346D" w:rsidP="00806A9D">
      <w:pPr>
        <w:pStyle w:val="Szvegtrzs"/>
        <w:suppressAutoHyphens/>
        <w:rPr>
          <w:spacing w:val="-2"/>
        </w:rPr>
      </w:pPr>
      <w:r w:rsidRPr="00516022">
        <w:t>Ez</w:t>
      </w:r>
      <w:r w:rsidRPr="00516022">
        <w:rPr>
          <w:spacing w:val="-7"/>
        </w:rPr>
        <w:t xml:space="preserve"> </w:t>
      </w:r>
      <w:r w:rsidRPr="00516022">
        <w:t>a</w:t>
      </w:r>
      <w:r w:rsidRPr="00516022">
        <w:rPr>
          <w:spacing w:val="-5"/>
        </w:rPr>
        <w:t xml:space="preserve"> </w:t>
      </w:r>
      <w:r w:rsidRPr="00516022">
        <w:t>gyógyszer</w:t>
      </w:r>
      <w:r w:rsidRPr="00516022">
        <w:rPr>
          <w:spacing w:val="-3"/>
        </w:rPr>
        <w:t xml:space="preserve"> </w:t>
      </w:r>
      <w:r w:rsidRPr="00516022">
        <w:t>különleges</w:t>
      </w:r>
      <w:r w:rsidRPr="00516022">
        <w:rPr>
          <w:spacing w:val="-7"/>
        </w:rPr>
        <w:t xml:space="preserve"> </w:t>
      </w:r>
      <w:r w:rsidRPr="00516022">
        <w:t>tárolási</w:t>
      </w:r>
      <w:r w:rsidRPr="00516022">
        <w:rPr>
          <w:spacing w:val="-3"/>
        </w:rPr>
        <w:t xml:space="preserve"> </w:t>
      </w:r>
      <w:r w:rsidRPr="00516022">
        <w:t>hőmérsékletet</w:t>
      </w:r>
      <w:r w:rsidRPr="00516022">
        <w:rPr>
          <w:spacing w:val="-4"/>
        </w:rPr>
        <w:t xml:space="preserve"> </w:t>
      </w:r>
      <w:r w:rsidRPr="00516022">
        <w:t>nem</w:t>
      </w:r>
      <w:r w:rsidRPr="00516022">
        <w:rPr>
          <w:spacing w:val="-6"/>
        </w:rPr>
        <w:t xml:space="preserve"> </w:t>
      </w:r>
      <w:r w:rsidRPr="00516022">
        <w:rPr>
          <w:spacing w:val="-2"/>
        </w:rPr>
        <w:t>igényel.</w:t>
      </w:r>
      <w:r w:rsidR="00C66071" w:rsidRPr="00516022">
        <w:rPr>
          <w:spacing w:val="-2"/>
        </w:rPr>
        <w:t xml:space="preserve"> </w:t>
      </w:r>
      <w:r w:rsidRPr="00516022">
        <w:t>A</w:t>
      </w:r>
      <w:r w:rsidRPr="00516022">
        <w:rPr>
          <w:spacing w:val="-7"/>
        </w:rPr>
        <w:t xml:space="preserve"> </w:t>
      </w:r>
      <w:r w:rsidRPr="00516022">
        <w:t>nedvességtől</w:t>
      </w:r>
      <w:r w:rsidRPr="00516022">
        <w:rPr>
          <w:spacing w:val="-6"/>
        </w:rPr>
        <w:t xml:space="preserve"> </w:t>
      </w:r>
      <w:r w:rsidRPr="00516022">
        <w:t>való</w:t>
      </w:r>
      <w:r w:rsidRPr="00516022">
        <w:rPr>
          <w:spacing w:val="-4"/>
        </w:rPr>
        <w:t xml:space="preserve"> </w:t>
      </w:r>
      <w:r w:rsidRPr="00516022">
        <w:t>védelem</w:t>
      </w:r>
      <w:r w:rsidRPr="00516022">
        <w:rPr>
          <w:spacing w:val="-3"/>
        </w:rPr>
        <w:t xml:space="preserve"> </w:t>
      </w:r>
      <w:r w:rsidRPr="00516022">
        <w:t>érdekében</w:t>
      </w:r>
      <w:r w:rsidRPr="00516022">
        <w:rPr>
          <w:spacing w:val="-6"/>
        </w:rPr>
        <w:t xml:space="preserve"> </w:t>
      </w:r>
      <w:r w:rsidRPr="00516022">
        <w:t>az</w:t>
      </w:r>
      <w:r w:rsidRPr="00516022">
        <w:rPr>
          <w:spacing w:val="-4"/>
        </w:rPr>
        <w:t xml:space="preserve"> </w:t>
      </w:r>
      <w:r w:rsidRPr="00516022">
        <w:t>eredeti</w:t>
      </w:r>
      <w:r w:rsidRPr="00516022">
        <w:rPr>
          <w:spacing w:val="-3"/>
        </w:rPr>
        <w:t xml:space="preserve"> </w:t>
      </w:r>
      <w:r w:rsidRPr="00516022">
        <w:t>csomagolásban</w:t>
      </w:r>
      <w:r w:rsidRPr="00516022">
        <w:rPr>
          <w:spacing w:val="-5"/>
        </w:rPr>
        <w:t xml:space="preserve"> </w:t>
      </w:r>
      <w:r w:rsidRPr="00516022">
        <w:rPr>
          <w:spacing w:val="-2"/>
        </w:rPr>
        <w:t>tárolandó.</w:t>
      </w:r>
    </w:p>
    <w:p w14:paraId="726082DF" w14:textId="77777777" w:rsidR="00F92A7C" w:rsidRPr="00516022" w:rsidRDefault="00F92A7C" w:rsidP="00806A9D">
      <w:pPr>
        <w:pStyle w:val="Szvegtrzs"/>
        <w:suppressAutoHyphens/>
      </w:pPr>
    </w:p>
    <w:p w14:paraId="10F18021" w14:textId="77777777" w:rsidR="00C66071" w:rsidRPr="00516022" w:rsidRDefault="001B346D" w:rsidP="00806A9D">
      <w:pPr>
        <w:pStyle w:val="Szvegtrzs"/>
        <w:suppressAutoHyphens/>
      </w:pPr>
      <w:r w:rsidRPr="00516022">
        <w:lastRenderedPageBreak/>
        <w:t>Ne alkalmazza ezt a gyógyszert, ha a csomagolása sérült vagy a felbontás jelei láthatók rajta.</w:t>
      </w:r>
    </w:p>
    <w:p w14:paraId="42D5D519" w14:textId="77777777" w:rsidR="00C66071" w:rsidRPr="00516022" w:rsidRDefault="00C66071" w:rsidP="00806A9D">
      <w:pPr>
        <w:pStyle w:val="Szvegtrzs"/>
        <w:suppressAutoHyphens/>
      </w:pPr>
    </w:p>
    <w:p w14:paraId="12C110C8" w14:textId="1EE31F0B" w:rsidR="001B346D" w:rsidRPr="00516022" w:rsidRDefault="001B346D" w:rsidP="00806A9D">
      <w:pPr>
        <w:pStyle w:val="Szvegtrzs"/>
        <w:suppressAutoHyphens/>
      </w:pPr>
      <w:r w:rsidRPr="00516022">
        <w:t>Semmilyen</w:t>
      </w:r>
      <w:r w:rsidRPr="00516022">
        <w:rPr>
          <w:spacing w:val="-4"/>
        </w:rPr>
        <w:t xml:space="preserve"> </w:t>
      </w:r>
      <w:r w:rsidRPr="00516022">
        <w:t>gyógyszert</w:t>
      </w:r>
      <w:r w:rsidRPr="00516022">
        <w:rPr>
          <w:spacing w:val="-2"/>
        </w:rPr>
        <w:t xml:space="preserve"> </w:t>
      </w:r>
      <w:r w:rsidRPr="00516022">
        <w:t>ne</w:t>
      </w:r>
      <w:r w:rsidRPr="00516022">
        <w:rPr>
          <w:spacing w:val="-3"/>
        </w:rPr>
        <w:t xml:space="preserve"> </w:t>
      </w:r>
      <w:r w:rsidRPr="00516022">
        <w:t>dobjon</w:t>
      </w:r>
      <w:r w:rsidRPr="00516022">
        <w:rPr>
          <w:spacing w:val="-5"/>
        </w:rPr>
        <w:t xml:space="preserve"> </w:t>
      </w:r>
      <w:r w:rsidRPr="00516022">
        <w:t>a</w:t>
      </w:r>
      <w:r w:rsidRPr="00516022">
        <w:rPr>
          <w:spacing w:val="-1"/>
        </w:rPr>
        <w:t xml:space="preserve"> </w:t>
      </w:r>
      <w:r w:rsidRPr="00516022">
        <w:t>szennyvízbe vagy a háztartási hulladékba.</w:t>
      </w:r>
      <w:r w:rsidRPr="00516022">
        <w:rPr>
          <w:spacing w:val="-3"/>
        </w:rPr>
        <w:t xml:space="preserve"> </w:t>
      </w:r>
      <w:r w:rsidRPr="00516022">
        <w:t>Kérdezze</w:t>
      </w:r>
      <w:r w:rsidRPr="00516022">
        <w:rPr>
          <w:spacing w:val="-4"/>
        </w:rPr>
        <w:t xml:space="preserve"> </w:t>
      </w:r>
      <w:r w:rsidRPr="00516022">
        <w:t>meg</w:t>
      </w:r>
      <w:r w:rsidRPr="00516022">
        <w:rPr>
          <w:spacing w:val="-3"/>
        </w:rPr>
        <w:t xml:space="preserve"> </w:t>
      </w:r>
      <w:r w:rsidRPr="00516022">
        <w:t>gyógyszerészét,</w:t>
      </w:r>
      <w:r w:rsidRPr="00516022">
        <w:rPr>
          <w:spacing w:val="-5"/>
        </w:rPr>
        <w:t xml:space="preserve"> </w:t>
      </w:r>
      <w:r w:rsidRPr="00516022">
        <w:t>hogy</w:t>
      </w:r>
      <w:r w:rsidRPr="00516022">
        <w:rPr>
          <w:spacing w:val="-3"/>
        </w:rPr>
        <w:t xml:space="preserve"> </w:t>
      </w:r>
      <w:r w:rsidRPr="00516022">
        <w:t>mit</w:t>
      </w:r>
      <w:r w:rsidRPr="00516022">
        <w:rPr>
          <w:spacing w:val="-4"/>
        </w:rPr>
        <w:t xml:space="preserve"> </w:t>
      </w:r>
      <w:r w:rsidRPr="00516022">
        <w:t>tegyen</w:t>
      </w:r>
      <w:r w:rsidRPr="00516022">
        <w:rPr>
          <w:spacing w:val="-3"/>
        </w:rPr>
        <w:t xml:space="preserve"> </w:t>
      </w:r>
      <w:r w:rsidRPr="00516022">
        <w:t>a már nem használt gyógyszereivel. Ezek az intézkedések elősegítik a környezet védelmét.</w:t>
      </w:r>
    </w:p>
    <w:p w14:paraId="13AD8760" w14:textId="77777777" w:rsidR="001B346D" w:rsidRPr="00516022" w:rsidRDefault="001B346D" w:rsidP="00806A9D">
      <w:pPr>
        <w:pStyle w:val="Szvegtrzs"/>
        <w:suppressAutoHyphens/>
      </w:pPr>
    </w:p>
    <w:p w14:paraId="032F22A1" w14:textId="77777777" w:rsidR="001B346D" w:rsidRPr="00516022" w:rsidRDefault="001B346D" w:rsidP="00806A9D">
      <w:pPr>
        <w:pStyle w:val="Szvegtrzs"/>
        <w:suppressAutoHyphens/>
      </w:pPr>
    </w:p>
    <w:p w14:paraId="4250292B" w14:textId="77777777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6.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>A csomagolás tartalma és egyéb információk</w:t>
      </w:r>
    </w:p>
    <w:p w14:paraId="184836AF" w14:textId="77777777" w:rsidR="001B346D" w:rsidRPr="00516022" w:rsidRDefault="001B346D" w:rsidP="00806A9D">
      <w:pPr>
        <w:pStyle w:val="Cmsor2"/>
        <w:keepLines w:val="0"/>
        <w:tabs>
          <w:tab w:val="left" w:pos="567"/>
        </w:tabs>
        <w:suppressAutoHyphens/>
        <w:spacing w:before="0" w:after="0"/>
        <w:ind w:left="567" w:hanging="567"/>
        <w:rPr>
          <w:rFonts w:ascii="Times New Roman" w:hAnsi="Times New Roman" w:cs="Times New Roman"/>
          <w:color w:val="auto"/>
          <w:sz w:val="22"/>
          <w:szCs w:val="22"/>
        </w:rPr>
      </w:pPr>
    </w:p>
    <w:p w14:paraId="7EEE90AE" w14:textId="77777777" w:rsidR="009C45C4" w:rsidRPr="0042370C" w:rsidRDefault="009C45C4" w:rsidP="009C45C4">
      <w:pPr>
        <w:pStyle w:val="Heading10"/>
        <w:keepNext/>
        <w:keepLines/>
        <w:shd w:val="clear" w:color="auto" w:fill="auto"/>
        <w:tabs>
          <w:tab w:val="left" w:pos="558"/>
        </w:tabs>
        <w:spacing w:before="0" w:line="240" w:lineRule="auto"/>
        <w:ind w:left="20"/>
        <w:outlineLvl w:val="9"/>
        <w:rPr>
          <w:sz w:val="22"/>
          <w:szCs w:val="22"/>
        </w:rPr>
      </w:pPr>
      <w:r w:rsidRPr="0042370C">
        <w:rPr>
          <w:sz w:val="22"/>
          <w:szCs w:val="22"/>
        </w:rPr>
        <w:t xml:space="preserve">Mit tartalmaz </w:t>
      </w:r>
      <w:r>
        <w:rPr>
          <w:sz w:val="22"/>
          <w:szCs w:val="22"/>
        </w:rPr>
        <w:t>az Albaliva</w:t>
      </w:r>
      <w:r w:rsidRPr="0042370C">
        <w:rPr>
          <w:sz w:val="22"/>
          <w:szCs w:val="22"/>
        </w:rPr>
        <w:t>?</w:t>
      </w:r>
    </w:p>
    <w:p w14:paraId="213164D7" w14:textId="77777777" w:rsidR="009C45C4" w:rsidRPr="0042370C" w:rsidRDefault="009C45C4" w:rsidP="009C45C4">
      <w:pPr>
        <w:pStyle w:val="Szvegtrzs6"/>
        <w:numPr>
          <w:ilvl w:val="0"/>
          <w:numId w:val="32"/>
        </w:numPr>
        <w:shd w:val="clear" w:color="auto" w:fill="auto"/>
        <w:spacing w:after="0" w:line="240" w:lineRule="auto"/>
        <w:ind w:left="20" w:firstLine="0"/>
        <w:jc w:val="left"/>
        <w:rPr>
          <w:sz w:val="22"/>
          <w:szCs w:val="22"/>
        </w:rPr>
      </w:pPr>
      <w:r w:rsidRPr="0042370C">
        <w:rPr>
          <w:sz w:val="22"/>
          <w:szCs w:val="22"/>
        </w:rPr>
        <w:t>A készítmény hatóanyagai a szakubitril és a valzartán.</w:t>
      </w:r>
    </w:p>
    <w:p w14:paraId="7EF648DE" w14:textId="4E57ACE5" w:rsidR="009C45C4" w:rsidRPr="0042370C" w:rsidRDefault="009C45C4" w:rsidP="009C45C4">
      <w:pPr>
        <w:pStyle w:val="Szvegtrzs6"/>
        <w:shd w:val="clear" w:color="auto" w:fill="auto"/>
        <w:tabs>
          <w:tab w:val="left" w:pos="1134"/>
        </w:tabs>
        <w:spacing w:after="0" w:line="240" w:lineRule="auto"/>
        <w:ind w:left="1134" w:hanging="567"/>
        <w:jc w:val="left"/>
        <w:rPr>
          <w:sz w:val="22"/>
          <w:szCs w:val="22"/>
        </w:rPr>
      </w:pPr>
      <w:r w:rsidRPr="0042370C">
        <w:rPr>
          <w:rStyle w:val="Szvegtrzs4"/>
          <w:rFonts w:eastAsiaTheme="majorEastAsia"/>
          <w:sz w:val="22"/>
          <w:szCs w:val="22"/>
        </w:rPr>
        <w:t>o</w:t>
      </w:r>
      <w:r w:rsidRPr="0042370C">
        <w:rPr>
          <w:rStyle w:val="Szvegtrzs4"/>
          <w:rFonts w:eastAsiaTheme="majorEastAsia"/>
          <w:sz w:val="22"/>
          <w:szCs w:val="22"/>
        </w:rPr>
        <w:tab/>
      </w:r>
      <w:r w:rsidR="00BE6DF7" w:rsidRPr="00926649">
        <w:rPr>
          <w:sz w:val="22"/>
          <w:szCs w:val="22"/>
          <w:u w:val="single"/>
        </w:rPr>
        <w:t>Albaliva 24 mg/26 mg filmtabletta</w:t>
      </w:r>
      <w:r w:rsidR="00BE6DF7">
        <w:rPr>
          <w:sz w:val="22"/>
          <w:szCs w:val="22"/>
        </w:rPr>
        <w:t>:</w:t>
      </w:r>
      <w:r w:rsidR="00BE6DF7" w:rsidRPr="0042370C">
        <w:rPr>
          <w:sz w:val="22"/>
          <w:szCs w:val="22"/>
        </w:rPr>
        <w:t xml:space="preserve"> </w:t>
      </w:r>
      <w:r w:rsidRPr="0042370C">
        <w:rPr>
          <w:sz w:val="22"/>
          <w:szCs w:val="22"/>
        </w:rPr>
        <w:t>24,3 mg szakubitril</w:t>
      </w:r>
      <w:r w:rsidR="00BE6DF7">
        <w:rPr>
          <w:sz w:val="22"/>
          <w:szCs w:val="22"/>
        </w:rPr>
        <w:t>t</w:t>
      </w:r>
      <w:r w:rsidRPr="0042370C">
        <w:rPr>
          <w:sz w:val="22"/>
          <w:szCs w:val="22"/>
        </w:rPr>
        <w:t xml:space="preserve"> (szakubitril-trometamin formájában) és 25,7 mg valzartán</w:t>
      </w:r>
      <w:r w:rsidR="00BE6DF7">
        <w:rPr>
          <w:sz w:val="22"/>
          <w:szCs w:val="22"/>
        </w:rPr>
        <w:t>t</w:t>
      </w:r>
      <w:r w:rsidRPr="0042370C">
        <w:rPr>
          <w:sz w:val="22"/>
          <w:szCs w:val="22"/>
        </w:rPr>
        <w:t xml:space="preserve"> (valzartán-trometamin-kálium</w:t>
      </w:r>
      <w:r w:rsidR="00BE6DF7">
        <w:rPr>
          <w:sz w:val="22"/>
          <w:szCs w:val="22"/>
        </w:rPr>
        <w:t>-</w:t>
      </w:r>
      <w:r w:rsidRPr="0042370C">
        <w:rPr>
          <w:sz w:val="22"/>
          <w:szCs w:val="22"/>
        </w:rPr>
        <w:t xml:space="preserve">dihidrát formájában) </w:t>
      </w:r>
      <w:r w:rsidR="00BE6DF7">
        <w:rPr>
          <w:sz w:val="22"/>
          <w:szCs w:val="22"/>
        </w:rPr>
        <w:t>tartalmaz</w:t>
      </w:r>
      <w:r w:rsidRPr="0042370C">
        <w:rPr>
          <w:sz w:val="22"/>
          <w:szCs w:val="22"/>
        </w:rPr>
        <w:t xml:space="preserve"> filmtablettánként.</w:t>
      </w:r>
    </w:p>
    <w:p w14:paraId="495678C4" w14:textId="0BDAB5CA" w:rsidR="009C45C4" w:rsidRPr="0042370C" w:rsidRDefault="009C45C4" w:rsidP="009C45C4">
      <w:pPr>
        <w:pStyle w:val="Szvegtrzs6"/>
        <w:shd w:val="clear" w:color="auto" w:fill="auto"/>
        <w:tabs>
          <w:tab w:val="left" w:pos="1134"/>
        </w:tabs>
        <w:spacing w:after="0" w:line="240" w:lineRule="auto"/>
        <w:ind w:left="1134" w:hanging="567"/>
        <w:jc w:val="left"/>
        <w:rPr>
          <w:sz w:val="22"/>
          <w:szCs w:val="22"/>
        </w:rPr>
      </w:pPr>
      <w:r w:rsidRPr="0042370C">
        <w:rPr>
          <w:rStyle w:val="Szvegtrzs4"/>
          <w:rFonts w:eastAsiaTheme="majorEastAsia"/>
          <w:sz w:val="22"/>
          <w:szCs w:val="22"/>
        </w:rPr>
        <w:t>o</w:t>
      </w:r>
      <w:r w:rsidRPr="0042370C">
        <w:rPr>
          <w:rStyle w:val="Szvegtrzs4"/>
          <w:rFonts w:eastAsiaTheme="majorEastAsia"/>
          <w:sz w:val="22"/>
          <w:szCs w:val="22"/>
        </w:rPr>
        <w:tab/>
      </w:r>
      <w:r w:rsidR="00BE6DF7" w:rsidRPr="00926649">
        <w:rPr>
          <w:sz w:val="22"/>
          <w:szCs w:val="22"/>
          <w:u w:val="single"/>
        </w:rPr>
        <w:t>Albaliva 49 mg/51 mg filmtabletta</w:t>
      </w:r>
      <w:r w:rsidR="00BE6DF7">
        <w:rPr>
          <w:sz w:val="22"/>
          <w:szCs w:val="22"/>
        </w:rPr>
        <w:t>:</w:t>
      </w:r>
      <w:r w:rsidR="00BE6DF7" w:rsidRPr="0042370C">
        <w:rPr>
          <w:sz w:val="22"/>
          <w:szCs w:val="22"/>
        </w:rPr>
        <w:t xml:space="preserve"> </w:t>
      </w:r>
      <w:r w:rsidRPr="0042370C">
        <w:rPr>
          <w:sz w:val="22"/>
          <w:szCs w:val="22"/>
        </w:rPr>
        <w:t>48,6 mg szakubitril</w:t>
      </w:r>
      <w:r w:rsidR="00BE6DF7">
        <w:rPr>
          <w:sz w:val="22"/>
          <w:szCs w:val="22"/>
        </w:rPr>
        <w:t>t</w:t>
      </w:r>
      <w:r w:rsidRPr="0042370C">
        <w:rPr>
          <w:sz w:val="22"/>
          <w:szCs w:val="22"/>
        </w:rPr>
        <w:t xml:space="preserve"> (szakubitril-trometamin formájában) és 51,4 mg valzartán</w:t>
      </w:r>
      <w:r w:rsidR="00BE6DF7">
        <w:rPr>
          <w:sz w:val="22"/>
          <w:szCs w:val="22"/>
        </w:rPr>
        <w:t>t</w:t>
      </w:r>
      <w:r w:rsidRPr="0042370C">
        <w:rPr>
          <w:sz w:val="22"/>
          <w:szCs w:val="22"/>
        </w:rPr>
        <w:t xml:space="preserve"> (valzartán-trometamin-kálium dihidrát formájában) </w:t>
      </w:r>
      <w:r w:rsidR="00BE6DF7">
        <w:rPr>
          <w:sz w:val="22"/>
          <w:szCs w:val="22"/>
        </w:rPr>
        <w:t>tartalmaz</w:t>
      </w:r>
      <w:r w:rsidRPr="0042370C">
        <w:rPr>
          <w:sz w:val="22"/>
          <w:szCs w:val="22"/>
        </w:rPr>
        <w:t xml:space="preserve"> filmtablettánként.</w:t>
      </w:r>
    </w:p>
    <w:p w14:paraId="1563C475" w14:textId="607CBF67" w:rsidR="009C45C4" w:rsidRPr="0042370C" w:rsidRDefault="009C45C4" w:rsidP="009C45C4">
      <w:pPr>
        <w:pStyle w:val="Szvegtrzs6"/>
        <w:shd w:val="clear" w:color="auto" w:fill="auto"/>
        <w:tabs>
          <w:tab w:val="left" w:pos="1134"/>
        </w:tabs>
        <w:spacing w:after="0" w:line="240" w:lineRule="auto"/>
        <w:ind w:left="1134" w:hanging="567"/>
        <w:jc w:val="left"/>
        <w:rPr>
          <w:sz w:val="22"/>
          <w:szCs w:val="22"/>
        </w:rPr>
      </w:pPr>
      <w:r w:rsidRPr="0042370C">
        <w:rPr>
          <w:sz w:val="22"/>
          <w:szCs w:val="22"/>
        </w:rPr>
        <w:t>o</w:t>
      </w:r>
      <w:r w:rsidRPr="0042370C">
        <w:rPr>
          <w:sz w:val="22"/>
          <w:szCs w:val="22"/>
        </w:rPr>
        <w:tab/>
      </w:r>
      <w:r w:rsidR="0049357A" w:rsidRPr="00DA5D92">
        <w:rPr>
          <w:sz w:val="22"/>
          <w:szCs w:val="22"/>
          <w:u w:val="single"/>
        </w:rPr>
        <w:t>Albaliva 97 mg/103 mg filmtabletta</w:t>
      </w:r>
      <w:r w:rsidR="0049357A">
        <w:rPr>
          <w:sz w:val="22"/>
          <w:szCs w:val="22"/>
          <w:u w:val="single"/>
        </w:rPr>
        <w:t>:</w:t>
      </w:r>
      <w:r w:rsidR="0049357A" w:rsidRPr="0042370C">
        <w:rPr>
          <w:sz w:val="22"/>
          <w:szCs w:val="22"/>
        </w:rPr>
        <w:t xml:space="preserve"> </w:t>
      </w:r>
      <w:r w:rsidRPr="0042370C">
        <w:rPr>
          <w:sz w:val="22"/>
          <w:szCs w:val="22"/>
        </w:rPr>
        <w:t>97,2 mg szakubitril</w:t>
      </w:r>
      <w:r w:rsidR="0049357A">
        <w:rPr>
          <w:sz w:val="22"/>
          <w:szCs w:val="22"/>
        </w:rPr>
        <w:t>t</w:t>
      </w:r>
      <w:r w:rsidRPr="0042370C">
        <w:rPr>
          <w:sz w:val="22"/>
          <w:szCs w:val="22"/>
        </w:rPr>
        <w:t xml:space="preserve"> (szakubitril-trometamin formájában) és 102,8 mg valzartán</w:t>
      </w:r>
      <w:r w:rsidR="0049357A">
        <w:rPr>
          <w:sz w:val="22"/>
          <w:szCs w:val="22"/>
        </w:rPr>
        <w:t>t</w:t>
      </w:r>
      <w:r w:rsidRPr="0042370C">
        <w:rPr>
          <w:sz w:val="22"/>
          <w:szCs w:val="22"/>
        </w:rPr>
        <w:t xml:space="preserve"> (valzartán-trometamin-kálium dihidrát formájában) </w:t>
      </w:r>
      <w:r w:rsidR="0049357A">
        <w:rPr>
          <w:sz w:val="22"/>
          <w:szCs w:val="22"/>
        </w:rPr>
        <w:t>tartalmaz</w:t>
      </w:r>
      <w:r w:rsidRPr="0042370C">
        <w:rPr>
          <w:sz w:val="22"/>
          <w:szCs w:val="22"/>
        </w:rPr>
        <w:t xml:space="preserve"> filmtablettánként.</w:t>
      </w:r>
    </w:p>
    <w:p w14:paraId="2F747A65" w14:textId="2CC7B506" w:rsidR="009C45C4" w:rsidRPr="0042370C" w:rsidRDefault="009C45C4" w:rsidP="009C45C4">
      <w:pPr>
        <w:pStyle w:val="Szvegtrzs6"/>
        <w:numPr>
          <w:ilvl w:val="0"/>
          <w:numId w:val="32"/>
        </w:numPr>
        <w:shd w:val="clear" w:color="auto" w:fill="auto"/>
        <w:tabs>
          <w:tab w:val="left" w:pos="558"/>
        </w:tabs>
        <w:spacing w:after="0" w:line="240" w:lineRule="auto"/>
        <w:ind w:left="580"/>
        <w:jc w:val="left"/>
        <w:rPr>
          <w:sz w:val="22"/>
          <w:szCs w:val="22"/>
        </w:rPr>
      </w:pPr>
      <w:r w:rsidRPr="0042370C">
        <w:rPr>
          <w:sz w:val="22"/>
          <w:szCs w:val="22"/>
        </w:rPr>
        <w:t>Egyéb összetevők</w:t>
      </w:r>
    </w:p>
    <w:p w14:paraId="22884FE2" w14:textId="144076DC" w:rsidR="009C45C4" w:rsidRPr="0042370C" w:rsidRDefault="009C45C4" w:rsidP="009C45C4">
      <w:pPr>
        <w:pStyle w:val="Szvegtrzs6"/>
        <w:numPr>
          <w:ilvl w:val="0"/>
          <w:numId w:val="33"/>
        </w:numPr>
        <w:shd w:val="clear" w:color="auto" w:fill="auto"/>
        <w:tabs>
          <w:tab w:val="left" w:pos="1134"/>
        </w:tabs>
        <w:spacing w:after="0" w:line="240" w:lineRule="auto"/>
        <w:ind w:left="1134" w:hanging="643"/>
        <w:jc w:val="left"/>
        <w:rPr>
          <w:rStyle w:val="Szvegtrzs4"/>
          <w:rFonts w:eastAsiaTheme="majorEastAsia"/>
          <w:sz w:val="22"/>
          <w:szCs w:val="22"/>
        </w:rPr>
      </w:pPr>
      <w:r w:rsidRPr="0042370C">
        <w:rPr>
          <w:rStyle w:val="Szvegtrzs4"/>
          <w:rFonts w:eastAsiaTheme="majorEastAsia"/>
          <w:sz w:val="22"/>
          <w:szCs w:val="22"/>
        </w:rPr>
        <w:t>a tablettamagban:</w:t>
      </w:r>
      <w:r>
        <w:rPr>
          <w:rStyle w:val="Szvegtrzs4"/>
          <w:rFonts w:eastAsiaTheme="majorEastAsia"/>
          <w:sz w:val="22"/>
          <w:szCs w:val="22"/>
        </w:rPr>
        <w:t xml:space="preserve"> vízmentes kolloid szilícium-dioxid (E551)</w:t>
      </w:r>
      <w:r w:rsidRPr="0042370C">
        <w:rPr>
          <w:rStyle w:val="Szvegtrzs4"/>
          <w:rFonts w:eastAsiaTheme="majorEastAsia"/>
          <w:sz w:val="22"/>
          <w:szCs w:val="22"/>
        </w:rPr>
        <w:t>, mikrokristályos cellulóz</w:t>
      </w:r>
      <w:r>
        <w:rPr>
          <w:rStyle w:val="Szvegtrzs4"/>
          <w:rFonts w:eastAsiaTheme="majorEastAsia"/>
          <w:sz w:val="22"/>
          <w:szCs w:val="22"/>
        </w:rPr>
        <w:t xml:space="preserve"> (E460)</w:t>
      </w:r>
      <w:r w:rsidRPr="0042370C">
        <w:rPr>
          <w:rStyle w:val="Szvegtrzs4"/>
          <w:rFonts w:eastAsiaTheme="majorEastAsia"/>
          <w:sz w:val="22"/>
          <w:szCs w:val="22"/>
        </w:rPr>
        <w:t>, kroszpovidon</w:t>
      </w:r>
      <w:r>
        <w:rPr>
          <w:rStyle w:val="Szvegtrzs4"/>
          <w:rFonts w:eastAsiaTheme="majorEastAsia"/>
          <w:sz w:val="22"/>
          <w:szCs w:val="22"/>
        </w:rPr>
        <w:t xml:space="preserve"> (E1202)</w:t>
      </w:r>
      <w:r w:rsidRPr="0042370C">
        <w:rPr>
          <w:rStyle w:val="Szvegtrzs4"/>
          <w:rFonts w:eastAsiaTheme="majorEastAsia"/>
          <w:sz w:val="22"/>
          <w:szCs w:val="22"/>
        </w:rPr>
        <w:t>, magnézium-sztearát</w:t>
      </w:r>
      <w:r>
        <w:rPr>
          <w:rStyle w:val="Szvegtrzs4"/>
          <w:rFonts w:eastAsiaTheme="majorEastAsia"/>
          <w:sz w:val="22"/>
          <w:szCs w:val="22"/>
        </w:rPr>
        <w:t xml:space="preserve"> (E470b)</w:t>
      </w:r>
      <w:r w:rsidRPr="0042370C">
        <w:rPr>
          <w:rStyle w:val="Szvegtrzs4"/>
          <w:rFonts w:eastAsiaTheme="majorEastAsia"/>
          <w:sz w:val="22"/>
          <w:szCs w:val="22"/>
        </w:rPr>
        <w:t xml:space="preserve">, </w:t>
      </w:r>
      <w:r>
        <w:rPr>
          <w:rStyle w:val="Szvegtrzs4"/>
          <w:rFonts w:eastAsiaTheme="majorEastAsia"/>
          <w:sz w:val="22"/>
          <w:szCs w:val="22"/>
        </w:rPr>
        <w:t>hidrofób</w:t>
      </w:r>
      <w:r w:rsidRPr="0042370C">
        <w:rPr>
          <w:rStyle w:val="Szvegtrzs4"/>
          <w:rFonts w:eastAsiaTheme="majorEastAsia"/>
          <w:sz w:val="22"/>
          <w:szCs w:val="22"/>
        </w:rPr>
        <w:t xml:space="preserve"> kolloid szilícium-dioxid</w:t>
      </w:r>
      <w:r>
        <w:rPr>
          <w:rStyle w:val="Szvegtrzs4"/>
          <w:rFonts w:eastAsiaTheme="majorEastAsia"/>
          <w:sz w:val="22"/>
          <w:szCs w:val="22"/>
        </w:rPr>
        <w:t xml:space="preserve"> (E551)</w:t>
      </w:r>
      <w:r w:rsidRPr="0042370C">
        <w:rPr>
          <w:rStyle w:val="Szvegtrzs4"/>
          <w:rFonts w:eastAsiaTheme="majorEastAsia"/>
          <w:sz w:val="22"/>
          <w:szCs w:val="22"/>
        </w:rPr>
        <w:t>, alacsony szubsztitúciós fokú hidroxipropilcellulóz</w:t>
      </w:r>
      <w:r>
        <w:rPr>
          <w:rStyle w:val="Szvegtrzs4"/>
          <w:rFonts w:eastAsiaTheme="majorEastAsia"/>
          <w:sz w:val="22"/>
          <w:szCs w:val="22"/>
        </w:rPr>
        <w:t xml:space="preserve"> (E463a), povidon K25 (E1201)</w:t>
      </w:r>
      <w:r w:rsidRPr="0042370C">
        <w:rPr>
          <w:rStyle w:val="Szvegtrzs4"/>
          <w:rFonts w:eastAsiaTheme="majorEastAsia"/>
          <w:sz w:val="22"/>
          <w:szCs w:val="22"/>
        </w:rPr>
        <w:t>.</w:t>
      </w:r>
    </w:p>
    <w:p w14:paraId="626D46C0" w14:textId="3F63E640" w:rsidR="009C45C4" w:rsidRPr="0042370C" w:rsidRDefault="009C45C4" w:rsidP="009C45C4">
      <w:pPr>
        <w:pStyle w:val="Szvegtrzs6"/>
        <w:numPr>
          <w:ilvl w:val="0"/>
          <w:numId w:val="33"/>
        </w:numPr>
        <w:shd w:val="clear" w:color="auto" w:fill="auto"/>
        <w:tabs>
          <w:tab w:val="left" w:pos="1134"/>
        </w:tabs>
        <w:spacing w:after="0" w:line="240" w:lineRule="auto"/>
        <w:ind w:left="1134" w:hanging="643"/>
        <w:jc w:val="left"/>
        <w:rPr>
          <w:rStyle w:val="Szvegtrzs4"/>
          <w:rFonts w:eastAsiaTheme="majorEastAsia"/>
          <w:sz w:val="22"/>
          <w:szCs w:val="22"/>
        </w:rPr>
      </w:pPr>
      <w:r w:rsidRPr="0042370C">
        <w:rPr>
          <w:rStyle w:val="Szvegtrzs4"/>
          <w:rFonts w:eastAsiaTheme="majorEastAsia"/>
          <w:sz w:val="22"/>
          <w:szCs w:val="22"/>
        </w:rPr>
        <w:t>a tabletta bevonat</w:t>
      </w:r>
      <w:r w:rsidR="00BE6DF7">
        <w:rPr>
          <w:rStyle w:val="Szvegtrzs4"/>
          <w:rFonts w:eastAsiaTheme="majorEastAsia"/>
          <w:sz w:val="22"/>
          <w:szCs w:val="22"/>
        </w:rPr>
        <w:t>á</w:t>
      </w:r>
      <w:r w:rsidRPr="0042370C">
        <w:rPr>
          <w:rStyle w:val="Szvegtrzs4"/>
          <w:rFonts w:eastAsiaTheme="majorEastAsia"/>
          <w:sz w:val="22"/>
          <w:szCs w:val="22"/>
        </w:rPr>
        <w:t xml:space="preserve">ban: </w:t>
      </w:r>
      <w:bookmarkStart w:id="1" w:name="_Hlk139622966"/>
      <w:r>
        <w:rPr>
          <w:rStyle w:val="Szvegtrzs4"/>
          <w:rFonts w:eastAsiaTheme="majorEastAsia"/>
          <w:sz w:val="22"/>
          <w:szCs w:val="22"/>
        </w:rPr>
        <w:t>m</w:t>
      </w:r>
      <w:r w:rsidRPr="008A275D">
        <w:rPr>
          <w:rStyle w:val="Szvegtrzs4"/>
          <w:rFonts w:eastAsiaTheme="majorEastAsia"/>
          <w:sz w:val="22"/>
          <w:szCs w:val="22"/>
        </w:rPr>
        <w:t>akrogol</w:t>
      </w:r>
      <w:r>
        <w:rPr>
          <w:rStyle w:val="Szvegtrzs4"/>
          <w:rFonts w:eastAsiaTheme="majorEastAsia"/>
          <w:sz w:val="22"/>
          <w:szCs w:val="22"/>
        </w:rPr>
        <w:t>-</w:t>
      </w:r>
      <w:r w:rsidRPr="008A275D">
        <w:rPr>
          <w:rStyle w:val="Szvegtrzs4"/>
          <w:rFonts w:eastAsiaTheme="majorEastAsia"/>
          <w:sz w:val="22"/>
          <w:szCs w:val="22"/>
        </w:rPr>
        <w:t>poli</w:t>
      </w:r>
      <w:r>
        <w:rPr>
          <w:rStyle w:val="Szvegtrzs4"/>
          <w:rFonts w:eastAsiaTheme="majorEastAsia"/>
          <w:sz w:val="22"/>
          <w:szCs w:val="22"/>
        </w:rPr>
        <w:t>(</w:t>
      </w:r>
      <w:r w:rsidRPr="008A275D">
        <w:rPr>
          <w:rStyle w:val="Szvegtrzs4"/>
          <w:rFonts w:eastAsiaTheme="majorEastAsia"/>
          <w:sz w:val="22"/>
          <w:szCs w:val="22"/>
        </w:rPr>
        <w:t>vinil-alkohol</w:t>
      </w:r>
      <w:r>
        <w:rPr>
          <w:rStyle w:val="Szvegtrzs4"/>
          <w:rFonts w:eastAsiaTheme="majorEastAsia"/>
          <w:sz w:val="22"/>
          <w:szCs w:val="22"/>
        </w:rPr>
        <w:t>)</w:t>
      </w:r>
      <w:r w:rsidRPr="008A275D">
        <w:rPr>
          <w:rStyle w:val="Szvegtrzs4"/>
          <w:rFonts w:eastAsiaTheme="majorEastAsia"/>
          <w:sz w:val="22"/>
          <w:szCs w:val="22"/>
        </w:rPr>
        <w:t xml:space="preserve"> </w:t>
      </w:r>
      <w:r>
        <w:rPr>
          <w:rStyle w:val="Szvegtrzs4"/>
          <w:rFonts w:eastAsiaTheme="majorEastAsia"/>
          <w:sz w:val="22"/>
          <w:szCs w:val="22"/>
        </w:rPr>
        <w:t>fésűs</w:t>
      </w:r>
      <w:r w:rsidRPr="008A275D">
        <w:rPr>
          <w:rStyle w:val="Szvegtrzs4"/>
          <w:rFonts w:eastAsiaTheme="majorEastAsia"/>
          <w:sz w:val="22"/>
          <w:szCs w:val="22"/>
        </w:rPr>
        <w:t xml:space="preserve"> kopolimer (E1209)</w:t>
      </w:r>
      <w:r>
        <w:rPr>
          <w:rStyle w:val="Szvegtrzs4"/>
          <w:rFonts w:eastAsiaTheme="majorEastAsia"/>
          <w:sz w:val="22"/>
          <w:szCs w:val="22"/>
        </w:rPr>
        <w:t>, t</w:t>
      </w:r>
      <w:r w:rsidRPr="000D1F88">
        <w:rPr>
          <w:rStyle w:val="Szvegtrzs4"/>
          <w:rFonts w:eastAsiaTheme="majorEastAsia"/>
          <w:sz w:val="22"/>
          <w:szCs w:val="22"/>
        </w:rPr>
        <w:t>alkum (E553)</w:t>
      </w:r>
      <w:r>
        <w:rPr>
          <w:rStyle w:val="Szvegtrzs4"/>
          <w:rFonts w:eastAsiaTheme="majorEastAsia"/>
          <w:sz w:val="22"/>
          <w:szCs w:val="22"/>
        </w:rPr>
        <w:t xml:space="preserve">, </w:t>
      </w:r>
      <w:r w:rsidRPr="0035722D">
        <w:rPr>
          <w:rStyle w:val="Szvegtrzs4"/>
          <w:rFonts w:eastAsiaTheme="majorEastAsia"/>
          <w:sz w:val="22"/>
          <w:szCs w:val="22"/>
        </w:rPr>
        <w:t>I. típusú glicerin-monokaprilokaprinát</w:t>
      </w:r>
      <w:r>
        <w:rPr>
          <w:rStyle w:val="Szvegtrzs4"/>
          <w:rFonts w:eastAsiaTheme="majorEastAsia"/>
          <w:sz w:val="22"/>
          <w:szCs w:val="22"/>
        </w:rPr>
        <w:t>, r</w:t>
      </w:r>
      <w:r w:rsidRPr="00C45C1D">
        <w:rPr>
          <w:rStyle w:val="Szvegtrzs4"/>
          <w:rFonts w:eastAsiaTheme="majorEastAsia"/>
          <w:sz w:val="22"/>
          <w:szCs w:val="22"/>
        </w:rPr>
        <w:t>észlegesen hidrolizált poli</w:t>
      </w:r>
      <w:r>
        <w:rPr>
          <w:rStyle w:val="Szvegtrzs4"/>
          <w:rFonts w:eastAsiaTheme="majorEastAsia"/>
          <w:sz w:val="22"/>
          <w:szCs w:val="22"/>
        </w:rPr>
        <w:t>(</w:t>
      </w:r>
      <w:r w:rsidRPr="00C45C1D">
        <w:rPr>
          <w:rStyle w:val="Szvegtrzs4"/>
          <w:rFonts w:eastAsiaTheme="majorEastAsia"/>
          <w:sz w:val="22"/>
          <w:szCs w:val="22"/>
        </w:rPr>
        <w:t>vinil-alkohol</w:t>
      </w:r>
      <w:r>
        <w:rPr>
          <w:rStyle w:val="Szvegtrzs4"/>
          <w:rFonts w:eastAsiaTheme="majorEastAsia"/>
          <w:sz w:val="22"/>
          <w:szCs w:val="22"/>
        </w:rPr>
        <w:t>)</w:t>
      </w:r>
      <w:r w:rsidRPr="00C45C1D">
        <w:rPr>
          <w:rStyle w:val="Szvegtrzs4"/>
          <w:rFonts w:eastAsiaTheme="majorEastAsia"/>
          <w:sz w:val="22"/>
          <w:szCs w:val="22"/>
        </w:rPr>
        <w:t xml:space="preserve"> (E1203)</w:t>
      </w:r>
      <w:r w:rsidR="00BE6DF7">
        <w:rPr>
          <w:rStyle w:val="Szvegtrzs4"/>
          <w:rFonts w:eastAsiaTheme="majorEastAsia"/>
          <w:sz w:val="22"/>
          <w:szCs w:val="22"/>
        </w:rPr>
        <w:t>.</w:t>
      </w:r>
    </w:p>
    <w:bookmarkEnd w:id="1"/>
    <w:p w14:paraId="15400FB1" w14:textId="77777777" w:rsidR="009C45C4" w:rsidRPr="0042370C" w:rsidRDefault="009C45C4" w:rsidP="009C45C4">
      <w:pPr>
        <w:pStyle w:val="Szvegtrzs6"/>
        <w:shd w:val="clear" w:color="auto" w:fill="auto"/>
        <w:tabs>
          <w:tab w:val="left" w:pos="1134"/>
        </w:tabs>
        <w:spacing w:after="0" w:line="240" w:lineRule="auto"/>
        <w:ind w:left="1134" w:hanging="567"/>
        <w:jc w:val="left"/>
        <w:rPr>
          <w:rStyle w:val="Szvegtrzs4"/>
          <w:rFonts w:eastAsiaTheme="majorEastAsia"/>
          <w:sz w:val="22"/>
          <w:szCs w:val="22"/>
        </w:rPr>
      </w:pPr>
    </w:p>
    <w:p w14:paraId="55A6A7E8" w14:textId="77777777" w:rsidR="009C45C4" w:rsidRPr="0042370C" w:rsidRDefault="009C45C4" w:rsidP="009C45C4">
      <w:pPr>
        <w:pStyle w:val="Heading10"/>
        <w:keepNext/>
        <w:keepLines/>
        <w:shd w:val="clear" w:color="auto" w:fill="auto"/>
        <w:spacing w:before="0" w:line="240" w:lineRule="auto"/>
        <w:ind w:left="20"/>
        <w:outlineLvl w:val="9"/>
        <w:rPr>
          <w:sz w:val="22"/>
          <w:szCs w:val="22"/>
        </w:rPr>
      </w:pPr>
      <w:bookmarkStart w:id="2" w:name="bookmark12"/>
      <w:r w:rsidRPr="0042370C">
        <w:rPr>
          <w:sz w:val="22"/>
          <w:szCs w:val="22"/>
        </w:rPr>
        <w:t xml:space="preserve">Milyen </w:t>
      </w:r>
      <w:r>
        <w:rPr>
          <w:sz w:val="22"/>
          <w:szCs w:val="22"/>
        </w:rPr>
        <w:t>az Albaliva</w:t>
      </w:r>
      <w:r w:rsidRPr="0042370C">
        <w:rPr>
          <w:sz w:val="22"/>
          <w:szCs w:val="22"/>
        </w:rPr>
        <w:t xml:space="preserve"> külleme és mit tartalmaz a csomagolás?</w:t>
      </w:r>
      <w:bookmarkEnd w:id="2"/>
    </w:p>
    <w:p w14:paraId="7584485E" w14:textId="624F7A28" w:rsidR="009C45C4" w:rsidRPr="0042370C" w:rsidRDefault="00BE6DF7" w:rsidP="009C45C4">
      <w:pPr>
        <w:pStyle w:val="Szvegtrzs6"/>
        <w:shd w:val="clear" w:color="auto" w:fill="auto"/>
        <w:spacing w:after="0" w:line="240" w:lineRule="auto"/>
        <w:ind w:left="20" w:firstLine="0"/>
        <w:jc w:val="left"/>
        <w:rPr>
          <w:sz w:val="22"/>
          <w:szCs w:val="22"/>
        </w:rPr>
      </w:pPr>
      <w:r w:rsidRPr="00DA5D92">
        <w:rPr>
          <w:sz w:val="22"/>
          <w:szCs w:val="22"/>
          <w:u w:val="single"/>
        </w:rPr>
        <w:t>Albaliva 24 mg/26 mg filmtabletta</w:t>
      </w:r>
      <w:r>
        <w:rPr>
          <w:sz w:val="22"/>
          <w:szCs w:val="22"/>
          <w:u w:val="single"/>
        </w:rPr>
        <w:t>:</w:t>
      </w:r>
      <w:r w:rsidDel="00BE6DF7">
        <w:rPr>
          <w:sz w:val="22"/>
          <w:szCs w:val="22"/>
        </w:rPr>
        <w:t xml:space="preserve"> </w:t>
      </w:r>
      <w:r w:rsidR="009C45C4" w:rsidRPr="0042370C">
        <w:rPr>
          <w:sz w:val="22"/>
          <w:szCs w:val="22"/>
        </w:rPr>
        <w:t xml:space="preserve">fehér vagy csaknem fehér, </w:t>
      </w:r>
      <w:r w:rsidR="009C45C4">
        <w:rPr>
          <w:sz w:val="22"/>
          <w:szCs w:val="22"/>
        </w:rPr>
        <w:t>ovális, mindkét oldalán domború</w:t>
      </w:r>
      <w:r w:rsidR="009C45C4" w:rsidRPr="0042370C">
        <w:rPr>
          <w:sz w:val="22"/>
          <w:szCs w:val="22"/>
        </w:rPr>
        <w:t xml:space="preserve"> filmtabletta, egyik oldalán stilizált „E” jelzés</w:t>
      </w:r>
      <w:r>
        <w:rPr>
          <w:sz w:val="22"/>
          <w:szCs w:val="22"/>
        </w:rPr>
        <w:t>sel</w:t>
      </w:r>
      <w:r w:rsidR="009C45C4" w:rsidRPr="0042370C">
        <w:rPr>
          <w:sz w:val="22"/>
          <w:szCs w:val="22"/>
        </w:rPr>
        <w:t xml:space="preserve"> és 651 felirattal, a másik oldalán jelzés nélkül. A tabletta megközelítő mérete 9,5 mm × 4,5 mm.</w:t>
      </w:r>
    </w:p>
    <w:p w14:paraId="6ED93D39" w14:textId="25A3B4D3" w:rsidR="009C45C4" w:rsidRPr="0042370C" w:rsidRDefault="00BE6DF7" w:rsidP="009C45C4">
      <w:pPr>
        <w:pStyle w:val="Szvegtrzs6"/>
        <w:shd w:val="clear" w:color="auto" w:fill="auto"/>
        <w:spacing w:after="0" w:line="240" w:lineRule="auto"/>
        <w:ind w:left="20" w:firstLine="0"/>
        <w:jc w:val="left"/>
        <w:rPr>
          <w:sz w:val="22"/>
          <w:szCs w:val="22"/>
        </w:rPr>
      </w:pPr>
      <w:r w:rsidRPr="00926649">
        <w:rPr>
          <w:sz w:val="22"/>
          <w:szCs w:val="22"/>
          <w:u w:val="single"/>
        </w:rPr>
        <w:t>Albaliva 49 mg/51 mg filmtabletta</w:t>
      </w:r>
      <w:r>
        <w:rPr>
          <w:sz w:val="22"/>
          <w:szCs w:val="22"/>
        </w:rPr>
        <w:t>:</w:t>
      </w:r>
      <w:r w:rsidRPr="0042370C">
        <w:rPr>
          <w:sz w:val="22"/>
          <w:szCs w:val="22"/>
        </w:rPr>
        <w:t xml:space="preserve"> </w:t>
      </w:r>
      <w:r w:rsidR="009C45C4" w:rsidRPr="0042370C">
        <w:rPr>
          <w:sz w:val="22"/>
          <w:szCs w:val="22"/>
        </w:rPr>
        <w:t>fehér vagy csaknem fehér,</w:t>
      </w:r>
      <w:r w:rsidR="009C45C4">
        <w:rPr>
          <w:sz w:val="22"/>
          <w:szCs w:val="22"/>
        </w:rPr>
        <w:t xml:space="preserve"> ovális,</w:t>
      </w:r>
      <w:r w:rsidR="009C45C4" w:rsidRPr="0042370C">
        <w:rPr>
          <w:sz w:val="22"/>
          <w:szCs w:val="22"/>
        </w:rPr>
        <w:t xml:space="preserve"> </w:t>
      </w:r>
      <w:r w:rsidR="009C45C4">
        <w:rPr>
          <w:sz w:val="22"/>
          <w:szCs w:val="22"/>
        </w:rPr>
        <w:t>mindkét oldalán domború</w:t>
      </w:r>
      <w:r w:rsidR="009C45C4" w:rsidRPr="0042370C">
        <w:rPr>
          <w:sz w:val="22"/>
          <w:szCs w:val="22"/>
        </w:rPr>
        <w:t xml:space="preserve"> filmtabletta, egyik oldalán stilizált „E” jelzés</w:t>
      </w:r>
      <w:r>
        <w:rPr>
          <w:sz w:val="22"/>
          <w:szCs w:val="22"/>
        </w:rPr>
        <w:t>sel</w:t>
      </w:r>
      <w:r w:rsidR="009C45C4" w:rsidRPr="0042370C">
        <w:rPr>
          <w:sz w:val="22"/>
          <w:szCs w:val="22"/>
        </w:rPr>
        <w:t xml:space="preserve"> és 652 felirattal, a másik oldalán jelzés nélkül. A tabletta megközelítő mérete 12,5 mm × 6,5 mm.</w:t>
      </w:r>
    </w:p>
    <w:p w14:paraId="1F0EB64F" w14:textId="145CD048" w:rsidR="009C45C4" w:rsidRPr="0042370C" w:rsidRDefault="009C45C4" w:rsidP="009C45C4">
      <w:pPr>
        <w:pStyle w:val="Szvegtrzs6"/>
        <w:shd w:val="clear" w:color="auto" w:fill="auto"/>
        <w:spacing w:after="0" w:line="240" w:lineRule="auto"/>
        <w:ind w:left="20" w:firstLine="0"/>
        <w:jc w:val="left"/>
        <w:rPr>
          <w:sz w:val="22"/>
          <w:szCs w:val="22"/>
        </w:rPr>
      </w:pPr>
      <w:r w:rsidRPr="00926649">
        <w:rPr>
          <w:sz w:val="22"/>
          <w:szCs w:val="22"/>
          <w:u w:val="single"/>
        </w:rPr>
        <w:t>Albaliva 97 mg/103 mg filmtabletta</w:t>
      </w:r>
      <w:r w:rsidR="0049357A">
        <w:rPr>
          <w:sz w:val="22"/>
          <w:szCs w:val="22"/>
          <w:u w:val="single"/>
        </w:rPr>
        <w:t>:</w:t>
      </w:r>
      <w:r w:rsidRPr="0042370C">
        <w:rPr>
          <w:sz w:val="22"/>
          <w:szCs w:val="22"/>
        </w:rPr>
        <w:t xml:space="preserve"> fehér vagy csaknem fehér,</w:t>
      </w:r>
      <w:r>
        <w:rPr>
          <w:sz w:val="22"/>
          <w:szCs w:val="22"/>
        </w:rPr>
        <w:t xml:space="preserve"> ovális,</w:t>
      </w:r>
      <w:r w:rsidRPr="0042370C">
        <w:rPr>
          <w:sz w:val="22"/>
          <w:szCs w:val="22"/>
        </w:rPr>
        <w:t xml:space="preserve"> </w:t>
      </w:r>
      <w:r>
        <w:rPr>
          <w:sz w:val="22"/>
          <w:szCs w:val="22"/>
        </w:rPr>
        <w:t>mindkét oldalán domború</w:t>
      </w:r>
      <w:r w:rsidRPr="0042370C">
        <w:rPr>
          <w:sz w:val="22"/>
          <w:szCs w:val="22"/>
        </w:rPr>
        <w:t xml:space="preserve"> filmtabletta, egyik oldalán stilizált „E” jelzés</w:t>
      </w:r>
      <w:r w:rsidR="0049357A">
        <w:rPr>
          <w:sz w:val="22"/>
          <w:szCs w:val="22"/>
        </w:rPr>
        <w:t>sel</w:t>
      </w:r>
      <w:r w:rsidRPr="0042370C">
        <w:rPr>
          <w:sz w:val="22"/>
          <w:szCs w:val="22"/>
        </w:rPr>
        <w:t xml:space="preserve"> és 653 felirattal, a másik oldalán jelzés nélkül. A tabletta megközelítő mérete 15,5 mm × 8,0 mm.</w:t>
      </w:r>
    </w:p>
    <w:p w14:paraId="1274BF42" w14:textId="77777777" w:rsidR="009C45C4" w:rsidRPr="0042370C" w:rsidRDefault="009C45C4" w:rsidP="009C45C4">
      <w:pPr>
        <w:pStyle w:val="Szvegtrzs6"/>
        <w:shd w:val="clear" w:color="auto" w:fill="auto"/>
        <w:spacing w:after="0" w:line="240" w:lineRule="auto"/>
        <w:ind w:left="20" w:firstLine="0"/>
        <w:jc w:val="left"/>
        <w:rPr>
          <w:sz w:val="22"/>
          <w:szCs w:val="22"/>
        </w:rPr>
      </w:pPr>
    </w:p>
    <w:p w14:paraId="23D9F030" w14:textId="47AF1486" w:rsidR="009C45C4" w:rsidRPr="0042370C" w:rsidRDefault="009C45C4" w:rsidP="009C45C4">
      <w:pPr>
        <w:pStyle w:val="Szvegtrzs6"/>
        <w:shd w:val="clear" w:color="auto" w:fill="auto"/>
        <w:spacing w:after="0" w:line="240" w:lineRule="auto"/>
        <w:ind w:left="20" w:firstLine="0"/>
        <w:jc w:val="left"/>
        <w:rPr>
          <w:sz w:val="22"/>
          <w:szCs w:val="22"/>
        </w:rPr>
      </w:pPr>
      <w:r w:rsidRPr="004766AC">
        <w:rPr>
          <w:sz w:val="22"/>
          <w:szCs w:val="22"/>
        </w:rPr>
        <w:t>28, 30,</w:t>
      </w:r>
      <w:r w:rsidR="0049357A">
        <w:rPr>
          <w:sz w:val="22"/>
          <w:szCs w:val="22"/>
        </w:rPr>
        <w:t xml:space="preserve"> 56,</w:t>
      </w:r>
      <w:r w:rsidRPr="004766AC">
        <w:rPr>
          <w:sz w:val="22"/>
          <w:szCs w:val="22"/>
        </w:rPr>
        <w:t xml:space="preserve"> </w:t>
      </w:r>
      <w:r w:rsidRPr="00576D37">
        <w:rPr>
          <w:sz w:val="22"/>
          <w:szCs w:val="22"/>
        </w:rPr>
        <w:t>60, 120, 168, 180</w:t>
      </w:r>
      <w:r>
        <w:rPr>
          <w:sz w:val="22"/>
          <w:szCs w:val="22"/>
        </w:rPr>
        <w:t xml:space="preserve"> vagy 196</w:t>
      </w:r>
      <w:r w:rsidRPr="0042370C">
        <w:rPr>
          <w:sz w:val="22"/>
          <w:szCs w:val="22"/>
        </w:rPr>
        <w:t xml:space="preserve"> darab filmtablettát tartalmazó </w:t>
      </w:r>
      <w:r w:rsidRPr="00D47CC2">
        <w:rPr>
          <w:sz w:val="22"/>
          <w:szCs w:val="22"/>
        </w:rPr>
        <w:t xml:space="preserve">OPA/Al/PVC//Al </w:t>
      </w:r>
      <w:r>
        <w:rPr>
          <w:sz w:val="22"/>
          <w:szCs w:val="22"/>
        </w:rPr>
        <w:t>buborék</w:t>
      </w:r>
      <w:r w:rsidRPr="0042370C">
        <w:rPr>
          <w:sz w:val="22"/>
          <w:szCs w:val="22"/>
        </w:rPr>
        <w:t>csomagolásban kaphatók.</w:t>
      </w:r>
    </w:p>
    <w:p w14:paraId="27B88E5E" w14:textId="77777777" w:rsidR="00781C62" w:rsidRPr="00516022" w:rsidRDefault="00781C62" w:rsidP="00806A9D">
      <w:pPr>
        <w:pStyle w:val="Szvegtrzs"/>
        <w:suppressAutoHyphens/>
      </w:pPr>
      <w:r w:rsidRPr="00516022">
        <w:t>Nem</w:t>
      </w:r>
      <w:r w:rsidRPr="00516022">
        <w:rPr>
          <w:spacing w:val="-4"/>
        </w:rPr>
        <w:t xml:space="preserve"> </w:t>
      </w:r>
      <w:r w:rsidRPr="00516022">
        <w:t>feltétlenül</w:t>
      </w:r>
      <w:r w:rsidRPr="00516022">
        <w:rPr>
          <w:spacing w:val="-7"/>
        </w:rPr>
        <w:t xml:space="preserve"> </w:t>
      </w:r>
      <w:r w:rsidRPr="00516022">
        <w:t>mindegyik</w:t>
      </w:r>
      <w:r w:rsidRPr="00516022">
        <w:rPr>
          <w:spacing w:val="-7"/>
        </w:rPr>
        <w:t xml:space="preserve"> </w:t>
      </w:r>
      <w:r w:rsidRPr="00516022">
        <w:t>kiszerelés</w:t>
      </w:r>
      <w:r w:rsidRPr="00516022">
        <w:rPr>
          <w:spacing w:val="-5"/>
        </w:rPr>
        <w:t xml:space="preserve"> </w:t>
      </w:r>
      <w:r w:rsidRPr="00516022">
        <w:t>kerül</w:t>
      </w:r>
      <w:r w:rsidRPr="00516022">
        <w:rPr>
          <w:spacing w:val="-6"/>
        </w:rPr>
        <w:t xml:space="preserve"> </w:t>
      </w:r>
      <w:r w:rsidRPr="00516022">
        <w:t>kereskedelmi</w:t>
      </w:r>
      <w:r w:rsidRPr="00516022">
        <w:rPr>
          <w:spacing w:val="-6"/>
        </w:rPr>
        <w:t xml:space="preserve"> </w:t>
      </w:r>
      <w:r w:rsidRPr="00516022">
        <w:rPr>
          <w:spacing w:val="-2"/>
        </w:rPr>
        <w:t>forgalomba.</w:t>
      </w:r>
    </w:p>
    <w:p w14:paraId="2F260D6B" w14:textId="77777777" w:rsidR="001B346D" w:rsidRPr="00516022" w:rsidRDefault="001B346D" w:rsidP="00806A9D">
      <w:pPr>
        <w:pStyle w:val="Szvegtrzs"/>
        <w:suppressAutoHyphens/>
      </w:pPr>
    </w:p>
    <w:p w14:paraId="142422D5" w14:textId="77777777" w:rsidR="009C45C4" w:rsidRDefault="009C45C4" w:rsidP="009C45C4">
      <w:pPr>
        <w:pStyle w:val="Szvegtrzs6"/>
        <w:shd w:val="clear" w:color="auto" w:fill="auto"/>
        <w:spacing w:after="0" w:line="240" w:lineRule="auto"/>
        <w:ind w:left="20" w:firstLine="0"/>
        <w:jc w:val="left"/>
        <w:rPr>
          <w:b/>
          <w:bCs/>
          <w:sz w:val="22"/>
          <w:szCs w:val="22"/>
        </w:rPr>
      </w:pPr>
      <w:r w:rsidRPr="0094618E">
        <w:rPr>
          <w:b/>
          <w:bCs/>
          <w:sz w:val="22"/>
          <w:szCs w:val="22"/>
        </w:rPr>
        <w:t>A forgalomba hozatali engedély jogosultja</w:t>
      </w:r>
    </w:p>
    <w:p w14:paraId="78F03174" w14:textId="77777777" w:rsidR="009C45C4" w:rsidRPr="00C80D52" w:rsidRDefault="009C45C4" w:rsidP="009C45C4">
      <w:pPr>
        <w:widowControl/>
      </w:pPr>
      <w:r w:rsidRPr="00C80D52">
        <w:t>Egis Gyógyszergyár Zrt.</w:t>
      </w:r>
    </w:p>
    <w:p w14:paraId="31A63A82" w14:textId="77777777" w:rsidR="009C45C4" w:rsidRPr="00C80D52" w:rsidRDefault="009C45C4" w:rsidP="009C45C4">
      <w:pPr>
        <w:widowControl/>
      </w:pPr>
      <w:r w:rsidRPr="00C80D52">
        <w:t>1106 Budapest, Keresztúri út 30-38.</w:t>
      </w:r>
    </w:p>
    <w:p w14:paraId="511F615F" w14:textId="77777777" w:rsidR="009C45C4" w:rsidRPr="00926649" w:rsidRDefault="009C45C4" w:rsidP="009C45C4">
      <w:pPr>
        <w:widowControl/>
        <w:rPr>
          <w:rFonts w:eastAsia="Aptos"/>
          <w14:ligatures w14:val="standardContextual"/>
        </w:rPr>
      </w:pPr>
      <w:r w:rsidRPr="00C80D52">
        <w:t>Magyarország</w:t>
      </w:r>
    </w:p>
    <w:p w14:paraId="3BE752AD" w14:textId="77777777" w:rsidR="009C45C4" w:rsidRDefault="009C45C4" w:rsidP="009C45C4">
      <w:pPr>
        <w:pStyle w:val="Szvegtrzs6"/>
        <w:shd w:val="clear" w:color="auto" w:fill="auto"/>
        <w:spacing w:after="0" w:line="240" w:lineRule="auto"/>
        <w:ind w:left="20" w:firstLine="0"/>
        <w:jc w:val="left"/>
        <w:rPr>
          <w:b/>
          <w:bCs/>
          <w:sz w:val="22"/>
          <w:szCs w:val="22"/>
        </w:rPr>
      </w:pPr>
    </w:p>
    <w:p w14:paraId="345B9688" w14:textId="77777777" w:rsidR="009C45C4" w:rsidRDefault="009C45C4" w:rsidP="009C45C4">
      <w:pPr>
        <w:pStyle w:val="Szvegtrzs6"/>
        <w:shd w:val="clear" w:color="auto" w:fill="auto"/>
        <w:spacing w:after="0" w:line="240" w:lineRule="auto"/>
        <w:ind w:left="20" w:firstLine="0"/>
        <w:jc w:val="lef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Gyártó</w:t>
      </w:r>
    </w:p>
    <w:p w14:paraId="38AAB786" w14:textId="77777777" w:rsidR="009C45C4" w:rsidRPr="00C80D52" w:rsidRDefault="009C45C4" w:rsidP="009C45C4">
      <w:pPr>
        <w:widowControl/>
      </w:pPr>
      <w:r w:rsidRPr="00C80D52">
        <w:t>Egis Gyógyszergyár Zrt</w:t>
      </w:r>
    </w:p>
    <w:p w14:paraId="084F5A89" w14:textId="77777777" w:rsidR="009C45C4" w:rsidRPr="00C80D52" w:rsidRDefault="009C45C4" w:rsidP="009C45C4">
      <w:pPr>
        <w:widowControl/>
      </w:pPr>
      <w:r w:rsidRPr="00C80D52">
        <w:t>1165 Budapest, Bökényföldi út 118-120.</w:t>
      </w:r>
    </w:p>
    <w:p w14:paraId="6750FEDA" w14:textId="77777777" w:rsidR="009C45C4" w:rsidRPr="00C80D52" w:rsidRDefault="009C45C4" w:rsidP="009C45C4">
      <w:pPr>
        <w:pStyle w:val="Szvegtrzs6"/>
        <w:shd w:val="clear" w:color="auto" w:fill="auto"/>
        <w:spacing w:after="0" w:line="240" w:lineRule="auto"/>
        <w:ind w:left="20" w:firstLine="0"/>
        <w:jc w:val="left"/>
        <w:rPr>
          <w:sz w:val="22"/>
          <w:szCs w:val="22"/>
        </w:rPr>
      </w:pPr>
      <w:r w:rsidRPr="00C80D52">
        <w:rPr>
          <w:sz w:val="22"/>
          <w:szCs w:val="22"/>
        </w:rPr>
        <w:t>Magyarország</w:t>
      </w:r>
    </w:p>
    <w:p w14:paraId="4C73D6AB" w14:textId="77777777" w:rsidR="001B346D" w:rsidRPr="00516022" w:rsidRDefault="001B346D" w:rsidP="00806A9D">
      <w:pPr>
        <w:pStyle w:val="Szvegtrzs"/>
        <w:suppressAutoHyphens/>
      </w:pPr>
    </w:p>
    <w:p w14:paraId="26F8EAA6" w14:textId="7C7C03A7" w:rsidR="00191EB4" w:rsidRPr="00F06234" w:rsidRDefault="00191EB4" w:rsidP="00191EB4">
      <w:pPr>
        <w:ind w:right="-2"/>
        <w:rPr>
          <w:b/>
        </w:rPr>
      </w:pPr>
      <w:r w:rsidRPr="00F06234">
        <w:rPr>
          <w:b/>
        </w:rPr>
        <w:t>Ezt a gyógyszert az Európai Gazdasági Térség tagállamaiban az alábbi neveken engedélyezték:</w:t>
      </w:r>
    </w:p>
    <w:p w14:paraId="364EA00C" w14:textId="77777777" w:rsidR="00191EB4" w:rsidRDefault="00191EB4" w:rsidP="00191EB4">
      <w:pPr>
        <w:rPr>
          <w:noProof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702"/>
        <w:gridCol w:w="7372"/>
      </w:tblGrid>
      <w:tr w:rsidR="009C45C4" w:rsidRPr="00C80D52" w14:paraId="1ECFECDF" w14:textId="77777777" w:rsidTr="00DA5D92">
        <w:tc>
          <w:tcPr>
            <w:tcW w:w="938" w:type="pct"/>
            <w:hideMark/>
          </w:tcPr>
          <w:p w14:paraId="7D3B67DA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Bul</w:t>
            </w:r>
            <w:r>
              <w:rPr>
                <w:lang w:val="sk-SK" w:eastAsia="en-GB"/>
              </w:rPr>
              <w:t>gária</w:t>
            </w:r>
          </w:p>
        </w:tc>
        <w:tc>
          <w:tcPr>
            <w:tcW w:w="4062" w:type="pct"/>
            <w:hideMark/>
          </w:tcPr>
          <w:p w14:paraId="6B0C0B75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Албалива 24 мг/26 мг, 49 мг /51 мг, 97 мг /103 мг филмирани таблетки</w:t>
            </w:r>
          </w:p>
          <w:p w14:paraId="48206BAF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lastRenderedPageBreak/>
              <w:t>Albaliva 24 mg/26 mg, 49 mg/51 mg, 97 mg/103 mg film-coated tablets</w:t>
            </w:r>
          </w:p>
        </w:tc>
      </w:tr>
      <w:tr w:rsidR="009C45C4" w:rsidRPr="00C80D52" w14:paraId="36EE98AB" w14:textId="77777777" w:rsidTr="00DA5D92">
        <w:tc>
          <w:tcPr>
            <w:tcW w:w="938" w:type="pct"/>
            <w:hideMark/>
          </w:tcPr>
          <w:p w14:paraId="29BEE7C0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>
              <w:rPr>
                <w:lang w:val="sk-SK" w:eastAsia="en-GB"/>
              </w:rPr>
              <w:lastRenderedPageBreak/>
              <w:t>Csehország</w:t>
            </w:r>
          </w:p>
        </w:tc>
        <w:tc>
          <w:tcPr>
            <w:tcW w:w="4062" w:type="pct"/>
            <w:hideMark/>
          </w:tcPr>
          <w:p w14:paraId="1BCD8832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Albaliva</w:t>
            </w:r>
          </w:p>
        </w:tc>
      </w:tr>
      <w:tr w:rsidR="009C45C4" w:rsidRPr="00C80D52" w14:paraId="782A492A" w14:textId="77777777" w:rsidTr="00DA5D92">
        <w:tc>
          <w:tcPr>
            <w:tcW w:w="938" w:type="pct"/>
          </w:tcPr>
          <w:p w14:paraId="7A639BEE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Hol</w:t>
            </w:r>
            <w:r>
              <w:rPr>
                <w:lang w:val="sk-SK" w:eastAsia="en-GB"/>
              </w:rPr>
              <w:t>landia</w:t>
            </w:r>
          </w:p>
        </w:tc>
        <w:tc>
          <w:tcPr>
            <w:tcW w:w="4062" w:type="pct"/>
          </w:tcPr>
          <w:p w14:paraId="5A61E20F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Albaliva 24 mg/26 mg, 49 mg/51 mg, 97 mg/103 mg</w:t>
            </w:r>
            <w:r w:rsidRPr="00C80D52">
              <w:rPr>
                <w:kern w:val="2"/>
                <w:lang w:val="sk-SK" w:eastAsia="en-GB"/>
                <w14:ligatures w14:val="standardContextual"/>
              </w:rPr>
              <w:t xml:space="preserve"> </w:t>
            </w:r>
            <w:r w:rsidRPr="00C80D52">
              <w:rPr>
                <w:lang w:val="sk-SK" w:eastAsia="en-GB"/>
              </w:rPr>
              <w:t>filmomhulde tabletten</w:t>
            </w:r>
          </w:p>
        </w:tc>
      </w:tr>
      <w:tr w:rsidR="009C45C4" w:rsidRPr="00C80D52" w14:paraId="282146FF" w14:textId="77777777" w:rsidTr="00DA5D92">
        <w:tc>
          <w:tcPr>
            <w:tcW w:w="938" w:type="pct"/>
          </w:tcPr>
          <w:p w14:paraId="0945C9CC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>
              <w:rPr>
                <w:lang w:val="sk-SK" w:eastAsia="en-GB"/>
              </w:rPr>
              <w:t>Lengyelország</w:t>
            </w:r>
          </w:p>
        </w:tc>
        <w:tc>
          <w:tcPr>
            <w:tcW w:w="4062" w:type="pct"/>
          </w:tcPr>
          <w:p w14:paraId="555B3C33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Albaliva</w:t>
            </w:r>
          </w:p>
        </w:tc>
      </w:tr>
      <w:tr w:rsidR="009C45C4" w:rsidRPr="00C80D52" w14:paraId="3FFD0650" w14:textId="77777777" w:rsidTr="00DA5D92">
        <w:tc>
          <w:tcPr>
            <w:tcW w:w="938" w:type="pct"/>
            <w:hideMark/>
          </w:tcPr>
          <w:p w14:paraId="1FAD6FA4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L</w:t>
            </w:r>
            <w:r>
              <w:rPr>
                <w:lang w:val="sk-SK" w:eastAsia="en-GB"/>
              </w:rPr>
              <w:t>ettország</w:t>
            </w:r>
          </w:p>
        </w:tc>
        <w:tc>
          <w:tcPr>
            <w:tcW w:w="4062" w:type="pct"/>
            <w:hideMark/>
          </w:tcPr>
          <w:p w14:paraId="5BA0B999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Albaliva 24 mg/26 mg, 49 mg/51 mg, 97 mg/103 mg apvalkotās tabletes</w:t>
            </w:r>
          </w:p>
        </w:tc>
      </w:tr>
      <w:tr w:rsidR="009C45C4" w:rsidRPr="00C80D52" w14:paraId="0BAFE47A" w14:textId="77777777" w:rsidTr="00DA5D92">
        <w:tc>
          <w:tcPr>
            <w:tcW w:w="938" w:type="pct"/>
          </w:tcPr>
          <w:p w14:paraId="68E7FBD5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Lit</w:t>
            </w:r>
            <w:r>
              <w:rPr>
                <w:lang w:val="sk-SK" w:eastAsia="en-GB"/>
              </w:rPr>
              <w:t>vánia</w:t>
            </w:r>
          </w:p>
        </w:tc>
        <w:tc>
          <w:tcPr>
            <w:tcW w:w="4062" w:type="pct"/>
          </w:tcPr>
          <w:p w14:paraId="26B5133D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Albaliva 24 mg/26 mg, 49 mg/51 mg, 97 mg/103 mg plėvele dengtos tabletės</w:t>
            </w:r>
          </w:p>
        </w:tc>
      </w:tr>
      <w:tr w:rsidR="009C45C4" w:rsidRPr="00C80D52" w14:paraId="236E8355" w14:textId="77777777" w:rsidTr="00DA5D92">
        <w:tc>
          <w:tcPr>
            <w:tcW w:w="938" w:type="pct"/>
          </w:tcPr>
          <w:p w14:paraId="75DCE393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M</w:t>
            </w:r>
            <w:r>
              <w:rPr>
                <w:lang w:val="sk-SK" w:eastAsia="en-GB"/>
              </w:rPr>
              <w:t>agyarország</w:t>
            </w:r>
          </w:p>
        </w:tc>
        <w:tc>
          <w:tcPr>
            <w:tcW w:w="4062" w:type="pct"/>
          </w:tcPr>
          <w:p w14:paraId="361374A4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Albaliva 24 mg/26 mg, 49 mg/51 mg, 97 mg/103 mg filmtabletta</w:t>
            </w:r>
          </w:p>
        </w:tc>
      </w:tr>
      <w:tr w:rsidR="009C45C4" w:rsidRPr="00C80D52" w14:paraId="5C17C492" w14:textId="77777777" w:rsidTr="00DA5D92">
        <w:tc>
          <w:tcPr>
            <w:tcW w:w="938" w:type="pct"/>
            <w:hideMark/>
          </w:tcPr>
          <w:p w14:paraId="61B11FDB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N</w:t>
            </w:r>
            <w:r>
              <w:rPr>
                <w:lang w:val="sk-SK" w:eastAsia="en-GB"/>
              </w:rPr>
              <w:t>émetország</w:t>
            </w:r>
          </w:p>
        </w:tc>
        <w:tc>
          <w:tcPr>
            <w:tcW w:w="4062" w:type="pct"/>
            <w:hideMark/>
          </w:tcPr>
          <w:p w14:paraId="631FF570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Albaliva 24 mg/26 mg, 49 mg/51 mg, 97 mg/103 mg</w:t>
            </w:r>
            <w:r w:rsidRPr="00C80D52">
              <w:rPr>
                <w:kern w:val="2"/>
                <w:lang w:val="sk-SK" w:eastAsia="en-GB"/>
                <w14:ligatures w14:val="standardContextual"/>
              </w:rPr>
              <w:t xml:space="preserve"> </w:t>
            </w:r>
            <w:r w:rsidRPr="00C80D52">
              <w:rPr>
                <w:lang w:val="sk-SK" w:eastAsia="en-GB"/>
              </w:rPr>
              <w:t>filmtabletten</w:t>
            </w:r>
          </w:p>
        </w:tc>
      </w:tr>
      <w:tr w:rsidR="009C45C4" w:rsidRPr="00C80D52" w14:paraId="65200EA8" w14:textId="77777777" w:rsidTr="00DA5D92">
        <w:tc>
          <w:tcPr>
            <w:tcW w:w="938" w:type="pct"/>
          </w:tcPr>
          <w:p w14:paraId="16DCEAAF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Portu</w:t>
            </w:r>
            <w:r>
              <w:rPr>
                <w:lang w:val="sk-SK" w:eastAsia="en-GB"/>
              </w:rPr>
              <w:t>gália</w:t>
            </w:r>
          </w:p>
        </w:tc>
        <w:tc>
          <w:tcPr>
            <w:tcW w:w="4062" w:type="pct"/>
          </w:tcPr>
          <w:p w14:paraId="342406A7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Albaliva 24 mg/26 mg, 49 mg/51 mg, 97 mg/103 mg</w:t>
            </w:r>
            <w:r w:rsidRPr="00C80D52">
              <w:rPr>
                <w:b/>
                <w:kern w:val="2"/>
                <w:lang w:val="pt-PT" w:eastAsia="en-GB"/>
                <w14:ligatures w14:val="standardContextual"/>
              </w:rPr>
              <w:t xml:space="preserve"> </w:t>
            </w:r>
            <w:r w:rsidRPr="00C80D52">
              <w:rPr>
                <w:kern w:val="2"/>
                <w:lang w:val="pt-PT" w:eastAsia="en-GB"/>
                <w14:ligatures w14:val="standardContextual"/>
              </w:rPr>
              <w:t>comprimidos revestidos por película</w:t>
            </w:r>
          </w:p>
        </w:tc>
      </w:tr>
      <w:tr w:rsidR="009C45C4" w:rsidRPr="00C80D52" w14:paraId="6EE1B48B" w14:textId="77777777" w:rsidTr="00DA5D92">
        <w:tc>
          <w:tcPr>
            <w:tcW w:w="938" w:type="pct"/>
            <w:hideMark/>
          </w:tcPr>
          <w:p w14:paraId="19DF22A4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R</w:t>
            </w:r>
            <w:r>
              <w:rPr>
                <w:lang w:val="sk-SK" w:eastAsia="en-GB"/>
              </w:rPr>
              <w:t>ománia</w:t>
            </w:r>
          </w:p>
        </w:tc>
        <w:tc>
          <w:tcPr>
            <w:tcW w:w="4062" w:type="pct"/>
            <w:hideMark/>
          </w:tcPr>
          <w:p w14:paraId="2040BEBA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Albaliva 24 mg/26 mg, 49 mg/51 mg, 97 mg/103 mg comprimate filmate</w:t>
            </w:r>
          </w:p>
        </w:tc>
      </w:tr>
      <w:tr w:rsidR="009C45C4" w:rsidRPr="00C80D52" w14:paraId="2F74731F" w14:textId="77777777" w:rsidTr="00DA5D92">
        <w:tc>
          <w:tcPr>
            <w:tcW w:w="938" w:type="pct"/>
            <w:hideMark/>
          </w:tcPr>
          <w:p w14:paraId="63D82391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S</w:t>
            </w:r>
            <w:r>
              <w:rPr>
                <w:lang w:val="sk-SK" w:eastAsia="en-GB"/>
              </w:rPr>
              <w:t>zlovákia</w:t>
            </w:r>
          </w:p>
        </w:tc>
        <w:tc>
          <w:tcPr>
            <w:tcW w:w="4062" w:type="pct"/>
            <w:hideMark/>
          </w:tcPr>
          <w:p w14:paraId="75D9613E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Albaliva 24 mg/26 mg, 49 mg/51 mg, 97 mg/103 mg, filmom obalené tablety</w:t>
            </w:r>
          </w:p>
        </w:tc>
      </w:tr>
      <w:tr w:rsidR="009C45C4" w:rsidRPr="00C80D52" w14:paraId="58D10A79" w14:textId="77777777" w:rsidTr="00DA5D92">
        <w:tc>
          <w:tcPr>
            <w:tcW w:w="938" w:type="pct"/>
          </w:tcPr>
          <w:p w14:paraId="21713FCF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>
              <w:rPr>
                <w:lang w:val="sk-SK" w:eastAsia="en-GB"/>
              </w:rPr>
              <w:t>Spanyolország</w:t>
            </w:r>
          </w:p>
        </w:tc>
        <w:tc>
          <w:tcPr>
            <w:tcW w:w="4062" w:type="pct"/>
          </w:tcPr>
          <w:p w14:paraId="10A9AFFC" w14:textId="77777777" w:rsidR="009C45C4" w:rsidRPr="00C80D52" w:rsidRDefault="009C45C4" w:rsidP="00DA5D92">
            <w:pPr>
              <w:widowControl/>
              <w:spacing w:line="256" w:lineRule="auto"/>
              <w:rPr>
                <w:lang w:val="sk-SK" w:eastAsia="en-GB"/>
              </w:rPr>
            </w:pPr>
            <w:r w:rsidRPr="00C80D52">
              <w:rPr>
                <w:lang w:val="sk-SK" w:eastAsia="en-GB"/>
              </w:rPr>
              <w:t>Albaliva 24 mg/26 mg, 49 mg/51 mg, 97 mg/103 mg</w:t>
            </w:r>
            <w:r w:rsidRPr="00C80D52">
              <w:rPr>
                <w:b/>
                <w:kern w:val="2"/>
                <w:lang w:val="pt-PT" w:eastAsia="en-GB"/>
                <w14:ligatures w14:val="standardContextual"/>
              </w:rPr>
              <w:t xml:space="preserve"> </w:t>
            </w:r>
            <w:r w:rsidRPr="00C80D52">
              <w:rPr>
                <w:kern w:val="2"/>
                <w:lang w:val="pt-PT" w:eastAsia="en-GB"/>
                <w14:ligatures w14:val="standardContextual"/>
              </w:rPr>
              <w:t>comprimidos recubiertos con película</w:t>
            </w:r>
          </w:p>
        </w:tc>
      </w:tr>
    </w:tbl>
    <w:p w14:paraId="65E03D8C" w14:textId="090855A2" w:rsidR="00B52AFB" w:rsidRDefault="00B52AFB" w:rsidP="00B52AFB">
      <w:pPr>
        <w:pStyle w:val="Szvegtrzs"/>
        <w:suppressAutoHyphens/>
      </w:pPr>
    </w:p>
    <w:p w14:paraId="64052D04" w14:textId="77777777" w:rsidR="008B13D6" w:rsidRDefault="008B13D6" w:rsidP="008B13D6">
      <w:pPr>
        <w:widowControl/>
        <w:shd w:val="clear" w:color="auto" w:fill="FFFFFF"/>
        <w:rPr>
          <w:u w:val="single"/>
        </w:rPr>
      </w:pPr>
      <w:bookmarkStart w:id="3" w:name="_Hlk216184412"/>
      <w:r>
        <w:rPr>
          <w:u w:val="single"/>
        </w:rPr>
        <w:t xml:space="preserve">Albaliva 24 mg/26 mg filmtabletta </w:t>
      </w:r>
    </w:p>
    <w:p w14:paraId="359CDB47" w14:textId="0844E6DC" w:rsidR="008B13D6" w:rsidRDefault="008B13D6" w:rsidP="008B13D6">
      <w:pPr>
        <w:widowControl/>
        <w:shd w:val="clear" w:color="auto" w:fill="FFFFFF"/>
        <w:tabs>
          <w:tab w:val="left" w:pos="1985"/>
          <w:tab w:val="left" w:pos="2268"/>
        </w:tabs>
      </w:pPr>
      <w:bookmarkStart w:id="4" w:name="_Hlk216184437"/>
      <w:bookmarkEnd w:id="3"/>
      <w:r>
        <w:t>OGYI-T-24756/01</w:t>
      </w:r>
      <w:r>
        <w:tab/>
        <w:t>30×</w:t>
      </w:r>
      <w:r>
        <w:tab/>
        <w:t>OPA/</w:t>
      </w:r>
      <w:r w:rsidR="001735A3">
        <w:t>Al/PVC//Al buborékcsomagolásban</w:t>
      </w:r>
    </w:p>
    <w:p w14:paraId="5D95110D" w14:textId="77777777" w:rsidR="008B13D6" w:rsidRDefault="008B13D6" w:rsidP="008B13D6">
      <w:pPr>
        <w:widowControl/>
        <w:shd w:val="clear" w:color="auto" w:fill="FFFFFF"/>
      </w:pPr>
    </w:p>
    <w:bookmarkEnd w:id="4"/>
    <w:p w14:paraId="3ABC0CE5" w14:textId="77777777" w:rsidR="008B13D6" w:rsidRDefault="008B13D6" w:rsidP="008B13D6">
      <w:pPr>
        <w:widowControl/>
        <w:shd w:val="clear" w:color="auto" w:fill="FFFFFF"/>
        <w:rPr>
          <w:u w:val="single"/>
        </w:rPr>
      </w:pPr>
      <w:r>
        <w:rPr>
          <w:u w:val="single"/>
        </w:rPr>
        <w:t>Albaliva 49 mg/51 mg filmtabletta</w:t>
      </w:r>
    </w:p>
    <w:p w14:paraId="5B47799E" w14:textId="3304CCA8" w:rsidR="008B13D6" w:rsidRDefault="008B13D6" w:rsidP="008B13D6">
      <w:pPr>
        <w:widowControl/>
        <w:shd w:val="clear" w:color="auto" w:fill="FFFFFF"/>
        <w:tabs>
          <w:tab w:val="left" w:pos="1985"/>
          <w:tab w:val="left" w:pos="2268"/>
        </w:tabs>
      </w:pPr>
      <w:bookmarkStart w:id="5" w:name="_Hlk216187472"/>
      <w:r>
        <w:t>OGYI-T-24756/02</w:t>
      </w:r>
      <w:r>
        <w:tab/>
        <w:t>30×</w:t>
      </w:r>
      <w:r>
        <w:tab/>
        <w:t>OPA/</w:t>
      </w:r>
      <w:r w:rsidR="001735A3">
        <w:t>Al/PVC//Al buborékcsomagolásban</w:t>
      </w:r>
    </w:p>
    <w:bookmarkEnd w:id="5"/>
    <w:p w14:paraId="601186BA" w14:textId="351AAC68" w:rsidR="008B13D6" w:rsidRDefault="008B13D6" w:rsidP="008B13D6">
      <w:pPr>
        <w:widowControl/>
        <w:shd w:val="clear" w:color="auto" w:fill="FFFFFF"/>
        <w:tabs>
          <w:tab w:val="left" w:pos="1985"/>
          <w:tab w:val="left" w:pos="2268"/>
        </w:tabs>
      </w:pPr>
      <w:r>
        <w:t>OGYI-T-24756/03</w:t>
      </w:r>
      <w:r>
        <w:tab/>
        <w:t>60×</w:t>
      </w:r>
      <w:r>
        <w:tab/>
        <w:t>OPA/</w:t>
      </w:r>
      <w:r w:rsidR="001735A3">
        <w:t>Al/PVC//Al buborékcsomagolásban</w:t>
      </w:r>
    </w:p>
    <w:p w14:paraId="1B6A6FBB" w14:textId="77777777" w:rsidR="008B13D6" w:rsidRDefault="008B13D6" w:rsidP="008B13D6">
      <w:pPr>
        <w:widowControl/>
        <w:shd w:val="clear" w:color="auto" w:fill="FFFFFF"/>
      </w:pPr>
    </w:p>
    <w:p w14:paraId="5D4D0A76" w14:textId="77777777" w:rsidR="008B13D6" w:rsidRDefault="008B13D6" w:rsidP="008B13D6">
      <w:pPr>
        <w:widowControl/>
        <w:shd w:val="clear" w:color="auto" w:fill="FFFFFF"/>
        <w:rPr>
          <w:u w:val="single"/>
        </w:rPr>
      </w:pPr>
      <w:r>
        <w:rPr>
          <w:u w:val="single"/>
        </w:rPr>
        <w:t xml:space="preserve">Albaliva 97 mg/103 mg filmtabletta </w:t>
      </w:r>
    </w:p>
    <w:p w14:paraId="6F972D2D" w14:textId="54918204" w:rsidR="008B13D6" w:rsidRDefault="008B13D6" w:rsidP="008B13D6">
      <w:pPr>
        <w:widowControl/>
        <w:shd w:val="clear" w:color="auto" w:fill="FFFFFF"/>
        <w:tabs>
          <w:tab w:val="left" w:pos="1985"/>
          <w:tab w:val="left" w:pos="2268"/>
        </w:tabs>
      </w:pPr>
      <w:r>
        <w:t>OGYI-T-24756/04</w:t>
      </w:r>
      <w:r>
        <w:tab/>
        <w:t>60×</w:t>
      </w:r>
      <w:r>
        <w:tab/>
        <w:t>OPA/</w:t>
      </w:r>
      <w:r w:rsidR="001735A3">
        <w:t>Al/PVC//Al buborékcsomagolásban</w:t>
      </w:r>
      <w:bookmarkStart w:id="6" w:name="_GoBack"/>
      <w:bookmarkEnd w:id="6"/>
    </w:p>
    <w:p w14:paraId="10BA6538" w14:textId="77777777" w:rsidR="00064A0E" w:rsidRDefault="00064A0E" w:rsidP="00064A0E">
      <w:pPr>
        <w:pStyle w:val="Szvegtrzs"/>
        <w:suppressAutoHyphens/>
      </w:pPr>
    </w:p>
    <w:p w14:paraId="69499E97" w14:textId="4D06F5EF" w:rsidR="001B346D" w:rsidRPr="00516022" w:rsidRDefault="001B346D" w:rsidP="00806A9D">
      <w:pPr>
        <w:pStyle w:val="Cmsor2"/>
        <w:keepLines w:val="0"/>
        <w:suppressAutoHyphens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A</w:t>
      </w:r>
      <w:r w:rsidRPr="00516022">
        <w:rPr>
          <w:rFonts w:ascii="Times New Roman" w:hAnsi="Times New Roman" w:cs="Times New Roman"/>
          <w:b/>
          <w:bCs/>
          <w:color w:val="auto"/>
          <w:spacing w:val="-8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betegtájékoztató</w:t>
      </w:r>
      <w:r w:rsidRPr="00516022">
        <w:rPr>
          <w:rFonts w:ascii="Times New Roman" w:hAnsi="Times New Roman" w:cs="Times New Roman"/>
          <w:b/>
          <w:bCs/>
          <w:color w:val="auto"/>
          <w:spacing w:val="-9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legutóbbi</w:t>
      </w:r>
      <w:r w:rsidRPr="00516022">
        <w:rPr>
          <w:rFonts w:ascii="Times New Roman" w:hAnsi="Times New Roman" w:cs="Times New Roman"/>
          <w:b/>
          <w:bCs/>
          <w:color w:val="auto"/>
          <w:spacing w:val="-6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z w:val="22"/>
          <w:szCs w:val="22"/>
        </w:rPr>
        <w:t>felülvizsgálatának</w:t>
      </w:r>
      <w:r w:rsidRPr="00516022">
        <w:rPr>
          <w:rFonts w:ascii="Times New Roman" w:hAnsi="Times New Roman" w:cs="Times New Roman"/>
          <w:b/>
          <w:bCs/>
          <w:color w:val="auto"/>
          <w:spacing w:val="-6"/>
          <w:sz w:val="22"/>
          <w:szCs w:val="22"/>
        </w:rPr>
        <w:t xml:space="preserve"> </w:t>
      </w:r>
      <w:r w:rsidRPr="00516022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dátuma:</w:t>
      </w:r>
      <w:r w:rsidR="009C45C4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="008B13D6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2026. június.</w:t>
      </w:r>
    </w:p>
    <w:p w14:paraId="01BBA542" w14:textId="77777777" w:rsidR="004C7900" w:rsidRPr="00516022" w:rsidRDefault="004C7900" w:rsidP="00806A9D">
      <w:pPr>
        <w:suppressAutoHyphens/>
      </w:pPr>
    </w:p>
    <w:sectPr w:rsidR="004C7900" w:rsidRPr="00516022" w:rsidSect="00585BE3">
      <w:headerReference w:type="default" r:id="rId8"/>
      <w:footerReference w:type="first" r:id="rId9"/>
      <w:pgSz w:w="11910" w:h="16850"/>
      <w:pgMar w:top="1134" w:right="1418" w:bottom="1134" w:left="1418" w:header="737" w:footer="737" w:gutter="0"/>
      <w:paperSrc w:first="7" w:other="7"/>
      <w:cols w:space="708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387140D" w16cex:dateUtc="2026-04-29T12:49:00Z"/>
  <w16cex:commentExtensible w16cex:durableId="4E4C311A" w16cex:dateUtc="2026-04-29T12:48:00Z"/>
  <w16cex:commentExtensible w16cex:durableId="308F32A5" w16cex:dateUtc="2026-04-29T12:45:00Z"/>
  <w16cex:commentExtensible w16cex:durableId="3FAAF5CC" w16cex:dateUtc="2026-04-29T12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B61E350" w16cid:durableId="3387140D"/>
  <w16cid:commentId w16cid:paraId="3D27B4DD" w16cid:durableId="4E4C311A"/>
  <w16cid:commentId w16cid:paraId="1DC7AA6D" w16cid:durableId="308F32A5"/>
  <w16cid:commentId w16cid:paraId="078E1B6B" w16cid:durableId="3FAAF5C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3D8ADC" w14:textId="77777777" w:rsidR="00856A9D" w:rsidRDefault="00856A9D" w:rsidP="00516022">
      <w:r>
        <w:separator/>
      </w:r>
    </w:p>
  </w:endnote>
  <w:endnote w:type="continuationSeparator" w:id="0">
    <w:p w14:paraId="506701BC" w14:textId="77777777" w:rsidR="00856A9D" w:rsidRDefault="00856A9D" w:rsidP="00516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813F3" w14:textId="77777777" w:rsidR="00926649" w:rsidRPr="00926649" w:rsidRDefault="00926649" w:rsidP="00926649">
    <w:pPr>
      <w:pStyle w:val="llb"/>
      <w:rPr>
        <w:sz w:val="18"/>
        <w:szCs w:val="18"/>
      </w:rPr>
    </w:pPr>
    <w:r w:rsidRPr="00926649">
      <w:rPr>
        <w:sz w:val="18"/>
        <w:szCs w:val="18"/>
      </w:rPr>
      <w:t>NNGYK/GYSZ/9046/2024</w:t>
    </w:r>
  </w:p>
  <w:p w14:paraId="0D82305D" w14:textId="77777777" w:rsidR="00926649" w:rsidRPr="00926649" w:rsidRDefault="00926649" w:rsidP="00926649">
    <w:pPr>
      <w:pStyle w:val="llb"/>
      <w:rPr>
        <w:sz w:val="18"/>
        <w:szCs w:val="18"/>
      </w:rPr>
    </w:pPr>
    <w:r w:rsidRPr="00926649">
      <w:rPr>
        <w:sz w:val="18"/>
        <w:szCs w:val="18"/>
      </w:rPr>
      <w:t>NNGYK/GYSZ/9047/2024</w:t>
    </w:r>
  </w:p>
  <w:p w14:paraId="310E61E5" w14:textId="00E41C54" w:rsidR="00926649" w:rsidRPr="00926649" w:rsidRDefault="00926649">
    <w:pPr>
      <w:pStyle w:val="llb"/>
      <w:rPr>
        <w:sz w:val="18"/>
        <w:szCs w:val="18"/>
      </w:rPr>
    </w:pPr>
    <w:r w:rsidRPr="00926649">
      <w:rPr>
        <w:sz w:val="18"/>
        <w:szCs w:val="18"/>
      </w:rPr>
      <w:t>NNGYK/GYSZ/9048/2024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3FA07" w14:textId="77777777" w:rsidR="00856A9D" w:rsidRDefault="00856A9D" w:rsidP="00516022">
      <w:r>
        <w:separator/>
      </w:r>
    </w:p>
  </w:footnote>
  <w:footnote w:type="continuationSeparator" w:id="0">
    <w:p w14:paraId="3B146D0B" w14:textId="77777777" w:rsidR="00856A9D" w:rsidRDefault="00856A9D" w:rsidP="00516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058485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EBBCF58" w14:textId="7B3FDFAB" w:rsidR="008015AD" w:rsidRPr="00585BE3" w:rsidRDefault="008015AD" w:rsidP="00585BE3">
        <w:pPr>
          <w:pStyle w:val="lfej"/>
          <w:jc w:val="center"/>
          <w:rPr>
            <w:sz w:val="18"/>
            <w:szCs w:val="18"/>
          </w:rPr>
        </w:pPr>
        <w:r w:rsidRPr="00585BE3">
          <w:rPr>
            <w:sz w:val="18"/>
            <w:szCs w:val="18"/>
          </w:rPr>
          <w:fldChar w:fldCharType="begin"/>
        </w:r>
        <w:r w:rsidRPr="00585BE3">
          <w:rPr>
            <w:sz w:val="18"/>
            <w:szCs w:val="18"/>
          </w:rPr>
          <w:instrText>PAGE   \* MERGEFORMAT</w:instrText>
        </w:r>
        <w:r w:rsidRPr="00585BE3">
          <w:rPr>
            <w:sz w:val="18"/>
            <w:szCs w:val="18"/>
          </w:rPr>
          <w:fldChar w:fldCharType="separate"/>
        </w:r>
        <w:r w:rsidR="001735A3">
          <w:rPr>
            <w:noProof/>
            <w:sz w:val="18"/>
            <w:szCs w:val="18"/>
          </w:rPr>
          <w:t>6</w:t>
        </w:r>
        <w:r w:rsidRPr="00585BE3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42F76"/>
    <w:multiLevelType w:val="multilevel"/>
    <w:tmpl w:val="FA983386"/>
    <w:lvl w:ilvl="0">
      <w:start w:val="4"/>
      <w:numFmt w:val="decimal"/>
      <w:lvlText w:val="%1"/>
      <w:lvlJc w:val="left"/>
      <w:pPr>
        <w:ind w:left="143" w:hanging="332"/>
      </w:pPr>
      <w:rPr>
        <w:rFonts w:hint="default"/>
        <w:lang w:val="hu-HU" w:eastAsia="en-US" w:bidi="ar-SA"/>
      </w:rPr>
    </w:lvl>
    <w:lvl w:ilvl="1">
      <w:start w:val="2"/>
      <w:numFmt w:val="decimal"/>
      <w:lvlText w:val="%1.%2"/>
      <w:lvlJc w:val="left"/>
      <w:pPr>
        <w:ind w:left="143" w:hanging="332"/>
      </w:pPr>
      <w:rPr>
        <w:rFonts w:hint="default"/>
        <w:spacing w:val="0"/>
        <w:w w:val="100"/>
        <w:lang w:val="hu-HU" w:eastAsia="en-US" w:bidi="ar-SA"/>
      </w:rPr>
    </w:lvl>
    <w:lvl w:ilvl="2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670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64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621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596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572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547" w:hanging="567"/>
      </w:pPr>
      <w:rPr>
        <w:rFonts w:hint="default"/>
        <w:lang w:val="hu-HU" w:eastAsia="en-US" w:bidi="ar-SA"/>
      </w:rPr>
    </w:lvl>
  </w:abstractNum>
  <w:abstractNum w:abstractNumId="1" w15:restartNumberingAfterBreak="0">
    <w:nsid w:val="0AA46A10"/>
    <w:multiLevelType w:val="hybridMultilevel"/>
    <w:tmpl w:val="89B2E62E"/>
    <w:lvl w:ilvl="0" w:tplc="F15E6966">
      <w:start w:val="1"/>
      <w:numFmt w:val="decimal"/>
      <w:lvlText w:val="%1."/>
      <w:lvlJc w:val="left"/>
      <w:pPr>
        <w:ind w:left="364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4DACECE">
      <w:numFmt w:val="bullet"/>
      <w:lvlText w:val="•"/>
      <w:lvlJc w:val="left"/>
      <w:pPr>
        <w:ind w:left="1273" w:hanging="221"/>
      </w:pPr>
      <w:rPr>
        <w:rFonts w:hint="default"/>
        <w:lang w:val="hu-HU" w:eastAsia="en-US" w:bidi="ar-SA"/>
      </w:rPr>
    </w:lvl>
    <w:lvl w:ilvl="2" w:tplc="43707138">
      <w:numFmt w:val="bullet"/>
      <w:lvlText w:val="•"/>
      <w:lvlJc w:val="left"/>
      <w:pPr>
        <w:ind w:left="2187" w:hanging="221"/>
      </w:pPr>
      <w:rPr>
        <w:rFonts w:hint="default"/>
        <w:lang w:val="hu-HU" w:eastAsia="en-US" w:bidi="ar-SA"/>
      </w:rPr>
    </w:lvl>
    <w:lvl w:ilvl="3" w:tplc="1472A7C6">
      <w:numFmt w:val="bullet"/>
      <w:lvlText w:val="•"/>
      <w:lvlJc w:val="left"/>
      <w:pPr>
        <w:ind w:left="3101" w:hanging="221"/>
      </w:pPr>
      <w:rPr>
        <w:rFonts w:hint="default"/>
        <w:lang w:val="hu-HU" w:eastAsia="en-US" w:bidi="ar-SA"/>
      </w:rPr>
    </w:lvl>
    <w:lvl w:ilvl="4" w:tplc="EB6C1C7C">
      <w:numFmt w:val="bullet"/>
      <w:lvlText w:val="•"/>
      <w:lvlJc w:val="left"/>
      <w:pPr>
        <w:ind w:left="4015" w:hanging="221"/>
      </w:pPr>
      <w:rPr>
        <w:rFonts w:hint="default"/>
        <w:lang w:val="hu-HU" w:eastAsia="en-US" w:bidi="ar-SA"/>
      </w:rPr>
    </w:lvl>
    <w:lvl w:ilvl="5" w:tplc="03007892">
      <w:numFmt w:val="bullet"/>
      <w:lvlText w:val="•"/>
      <w:lvlJc w:val="left"/>
      <w:pPr>
        <w:ind w:left="4929" w:hanging="221"/>
      </w:pPr>
      <w:rPr>
        <w:rFonts w:hint="default"/>
        <w:lang w:val="hu-HU" w:eastAsia="en-US" w:bidi="ar-SA"/>
      </w:rPr>
    </w:lvl>
    <w:lvl w:ilvl="6" w:tplc="EC820092">
      <w:numFmt w:val="bullet"/>
      <w:lvlText w:val="•"/>
      <w:lvlJc w:val="left"/>
      <w:pPr>
        <w:ind w:left="5843" w:hanging="221"/>
      </w:pPr>
      <w:rPr>
        <w:rFonts w:hint="default"/>
        <w:lang w:val="hu-HU" w:eastAsia="en-US" w:bidi="ar-SA"/>
      </w:rPr>
    </w:lvl>
    <w:lvl w:ilvl="7" w:tplc="5C581CB0">
      <w:numFmt w:val="bullet"/>
      <w:lvlText w:val="•"/>
      <w:lvlJc w:val="left"/>
      <w:pPr>
        <w:ind w:left="6756" w:hanging="221"/>
      </w:pPr>
      <w:rPr>
        <w:rFonts w:hint="default"/>
        <w:lang w:val="hu-HU" w:eastAsia="en-US" w:bidi="ar-SA"/>
      </w:rPr>
    </w:lvl>
    <w:lvl w:ilvl="8" w:tplc="DA6A986E">
      <w:numFmt w:val="bullet"/>
      <w:lvlText w:val="•"/>
      <w:lvlJc w:val="left"/>
      <w:pPr>
        <w:ind w:left="7670" w:hanging="221"/>
      </w:pPr>
      <w:rPr>
        <w:rFonts w:hint="default"/>
        <w:lang w:val="hu-HU" w:eastAsia="en-US" w:bidi="ar-SA"/>
      </w:rPr>
    </w:lvl>
  </w:abstractNum>
  <w:abstractNum w:abstractNumId="2" w15:restartNumberingAfterBreak="0">
    <w:nsid w:val="0B986AB1"/>
    <w:multiLevelType w:val="multilevel"/>
    <w:tmpl w:val="C8A4EB94"/>
    <w:lvl w:ilvl="0">
      <w:start w:val="5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3" w15:restartNumberingAfterBreak="0">
    <w:nsid w:val="0C4562C6"/>
    <w:multiLevelType w:val="multilevel"/>
    <w:tmpl w:val="407A0794"/>
    <w:lvl w:ilvl="0">
      <w:start w:val="1"/>
      <w:numFmt w:val="decimal"/>
      <w:lvlText w:val="%1."/>
      <w:lvlJc w:val="left"/>
      <w:pPr>
        <w:ind w:left="710" w:hanging="567"/>
      </w:pPr>
      <w:rPr>
        <w:rFonts w:hint="default"/>
        <w:spacing w:val="0"/>
        <w:w w:val="100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4" w15:restartNumberingAfterBreak="0">
    <w:nsid w:val="0D454278"/>
    <w:multiLevelType w:val="hybridMultilevel"/>
    <w:tmpl w:val="8EEA0EBA"/>
    <w:lvl w:ilvl="0" w:tplc="4E9A024E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B7879CE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6CDC8ED2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B61AABFE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BFA0E7C6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54469570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83304496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A3C898F4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4A6211A6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5" w15:restartNumberingAfterBreak="0">
    <w:nsid w:val="11257E68"/>
    <w:multiLevelType w:val="hybridMultilevel"/>
    <w:tmpl w:val="84147B6C"/>
    <w:lvl w:ilvl="0" w:tplc="5BA2E2A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851E6C94">
      <w:numFmt w:val="bullet"/>
      <w:lvlText w:val="•"/>
      <w:lvlJc w:val="left"/>
      <w:pPr>
        <w:ind w:left="820" w:hanging="360"/>
      </w:pPr>
      <w:rPr>
        <w:rFonts w:hint="default"/>
        <w:lang w:val="hu-HU" w:eastAsia="en-US" w:bidi="ar-SA"/>
      </w:rPr>
    </w:lvl>
    <w:lvl w:ilvl="2" w:tplc="E9CA7746">
      <w:numFmt w:val="bullet"/>
      <w:lvlText w:val="•"/>
      <w:lvlJc w:val="left"/>
      <w:pPr>
        <w:ind w:left="1180" w:hanging="360"/>
      </w:pPr>
      <w:rPr>
        <w:rFonts w:hint="default"/>
        <w:lang w:val="hu-HU" w:eastAsia="en-US" w:bidi="ar-SA"/>
      </w:rPr>
    </w:lvl>
    <w:lvl w:ilvl="3" w:tplc="5B4AC25C">
      <w:numFmt w:val="bullet"/>
      <w:lvlText w:val="•"/>
      <w:lvlJc w:val="left"/>
      <w:pPr>
        <w:ind w:left="1541" w:hanging="360"/>
      </w:pPr>
      <w:rPr>
        <w:rFonts w:hint="default"/>
        <w:lang w:val="hu-HU" w:eastAsia="en-US" w:bidi="ar-SA"/>
      </w:rPr>
    </w:lvl>
    <w:lvl w:ilvl="4" w:tplc="EAFC47D0">
      <w:numFmt w:val="bullet"/>
      <w:lvlText w:val="•"/>
      <w:lvlJc w:val="left"/>
      <w:pPr>
        <w:ind w:left="1901" w:hanging="360"/>
      </w:pPr>
      <w:rPr>
        <w:rFonts w:hint="default"/>
        <w:lang w:val="hu-HU" w:eastAsia="en-US" w:bidi="ar-SA"/>
      </w:rPr>
    </w:lvl>
    <w:lvl w:ilvl="5" w:tplc="67B28218">
      <w:numFmt w:val="bullet"/>
      <w:lvlText w:val="•"/>
      <w:lvlJc w:val="left"/>
      <w:pPr>
        <w:ind w:left="2262" w:hanging="360"/>
      </w:pPr>
      <w:rPr>
        <w:rFonts w:hint="default"/>
        <w:lang w:val="hu-HU" w:eastAsia="en-US" w:bidi="ar-SA"/>
      </w:rPr>
    </w:lvl>
    <w:lvl w:ilvl="6" w:tplc="47588694">
      <w:numFmt w:val="bullet"/>
      <w:lvlText w:val="•"/>
      <w:lvlJc w:val="left"/>
      <w:pPr>
        <w:ind w:left="2622" w:hanging="360"/>
      </w:pPr>
      <w:rPr>
        <w:rFonts w:hint="default"/>
        <w:lang w:val="hu-HU" w:eastAsia="en-US" w:bidi="ar-SA"/>
      </w:rPr>
    </w:lvl>
    <w:lvl w:ilvl="7" w:tplc="75801D70">
      <w:numFmt w:val="bullet"/>
      <w:lvlText w:val="•"/>
      <w:lvlJc w:val="left"/>
      <w:pPr>
        <w:ind w:left="2982" w:hanging="360"/>
      </w:pPr>
      <w:rPr>
        <w:rFonts w:hint="default"/>
        <w:lang w:val="hu-HU" w:eastAsia="en-US" w:bidi="ar-SA"/>
      </w:rPr>
    </w:lvl>
    <w:lvl w:ilvl="8" w:tplc="9A16A502">
      <w:numFmt w:val="bullet"/>
      <w:lvlText w:val="•"/>
      <w:lvlJc w:val="left"/>
      <w:pPr>
        <w:ind w:left="3343" w:hanging="360"/>
      </w:pPr>
      <w:rPr>
        <w:rFonts w:hint="default"/>
        <w:lang w:val="hu-HU" w:eastAsia="en-US" w:bidi="ar-SA"/>
      </w:rPr>
    </w:lvl>
  </w:abstractNum>
  <w:abstractNum w:abstractNumId="6" w15:restartNumberingAfterBreak="0">
    <w:nsid w:val="14BF25C7"/>
    <w:multiLevelType w:val="hybridMultilevel"/>
    <w:tmpl w:val="03A4EBA2"/>
    <w:lvl w:ilvl="0" w:tplc="58C2A6FA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51269278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788041CA">
      <w:numFmt w:val="bullet"/>
      <w:lvlText w:val="o"/>
      <w:lvlJc w:val="left"/>
      <w:pPr>
        <w:ind w:left="1276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52C60342">
      <w:numFmt w:val="bullet"/>
      <w:lvlText w:val="•"/>
      <w:lvlJc w:val="left"/>
      <w:pPr>
        <w:ind w:left="3106" w:hanging="567"/>
      </w:pPr>
      <w:rPr>
        <w:rFonts w:hint="default"/>
        <w:lang w:val="hu-HU" w:eastAsia="en-US" w:bidi="ar-SA"/>
      </w:rPr>
    </w:lvl>
    <w:lvl w:ilvl="4" w:tplc="742A0E26">
      <w:numFmt w:val="bullet"/>
      <w:lvlText w:val="•"/>
      <w:lvlJc w:val="left"/>
      <w:pPr>
        <w:ind w:left="4019" w:hanging="567"/>
      </w:pPr>
      <w:rPr>
        <w:rFonts w:hint="default"/>
        <w:lang w:val="hu-HU" w:eastAsia="en-US" w:bidi="ar-SA"/>
      </w:rPr>
    </w:lvl>
    <w:lvl w:ilvl="5" w:tplc="381E25C6">
      <w:numFmt w:val="bullet"/>
      <w:lvlText w:val="•"/>
      <w:lvlJc w:val="left"/>
      <w:pPr>
        <w:ind w:left="4932" w:hanging="567"/>
      </w:pPr>
      <w:rPr>
        <w:rFonts w:hint="default"/>
        <w:lang w:val="hu-HU" w:eastAsia="en-US" w:bidi="ar-SA"/>
      </w:rPr>
    </w:lvl>
    <w:lvl w:ilvl="6" w:tplc="992EEB8A">
      <w:numFmt w:val="bullet"/>
      <w:lvlText w:val="•"/>
      <w:lvlJc w:val="left"/>
      <w:pPr>
        <w:ind w:left="5845" w:hanging="567"/>
      </w:pPr>
      <w:rPr>
        <w:rFonts w:hint="default"/>
        <w:lang w:val="hu-HU" w:eastAsia="en-US" w:bidi="ar-SA"/>
      </w:rPr>
    </w:lvl>
    <w:lvl w:ilvl="7" w:tplc="BAB2D9BE">
      <w:numFmt w:val="bullet"/>
      <w:lvlText w:val="•"/>
      <w:lvlJc w:val="left"/>
      <w:pPr>
        <w:ind w:left="6758" w:hanging="567"/>
      </w:pPr>
      <w:rPr>
        <w:rFonts w:hint="default"/>
        <w:lang w:val="hu-HU" w:eastAsia="en-US" w:bidi="ar-SA"/>
      </w:rPr>
    </w:lvl>
    <w:lvl w:ilvl="8" w:tplc="C8F4AE08">
      <w:numFmt w:val="bullet"/>
      <w:lvlText w:val="•"/>
      <w:lvlJc w:val="left"/>
      <w:pPr>
        <w:ind w:left="7672" w:hanging="567"/>
      </w:pPr>
      <w:rPr>
        <w:rFonts w:hint="default"/>
        <w:lang w:val="hu-HU" w:eastAsia="en-US" w:bidi="ar-SA"/>
      </w:rPr>
    </w:lvl>
  </w:abstractNum>
  <w:abstractNum w:abstractNumId="7" w15:restartNumberingAfterBreak="0">
    <w:nsid w:val="16126707"/>
    <w:multiLevelType w:val="hybridMultilevel"/>
    <w:tmpl w:val="9B12B012"/>
    <w:lvl w:ilvl="0" w:tplc="243C6A00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DDB04298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2FB207EC">
      <w:numFmt w:val="bullet"/>
      <w:lvlText w:val="o"/>
      <w:lvlJc w:val="left"/>
      <w:pPr>
        <w:ind w:left="1276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2C0C2318">
      <w:numFmt w:val="bullet"/>
      <w:lvlText w:val="•"/>
      <w:lvlJc w:val="left"/>
      <w:pPr>
        <w:ind w:left="3106" w:hanging="567"/>
      </w:pPr>
      <w:rPr>
        <w:rFonts w:hint="default"/>
        <w:lang w:val="hu-HU" w:eastAsia="en-US" w:bidi="ar-SA"/>
      </w:rPr>
    </w:lvl>
    <w:lvl w:ilvl="4" w:tplc="B6324214">
      <w:numFmt w:val="bullet"/>
      <w:lvlText w:val="•"/>
      <w:lvlJc w:val="left"/>
      <w:pPr>
        <w:ind w:left="4019" w:hanging="567"/>
      </w:pPr>
      <w:rPr>
        <w:rFonts w:hint="default"/>
        <w:lang w:val="hu-HU" w:eastAsia="en-US" w:bidi="ar-SA"/>
      </w:rPr>
    </w:lvl>
    <w:lvl w:ilvl="5" w:tplc="7AE41A06">
      <w:numFmt w:val="bullet"/>
      <w:lvlText w:val="•"/>
      <w:lvlJc w:val="left"/>
      <w:pPr>
        <w:ind w:left="4932" w:hanging="567"/>
      </w:pPr>
      <w:rPr>
        <w:rFonts w:hint="default"/>
        <w:lang w:val="hu-HU" w:eastAsia="en-US" w:bidi="ar-SA"/>
      </w:rPr>
    </w:lvl>
    <w:lvl w:ilvl="6" w:tplc="E26E2144">
      <w:numFmt w:val="bullet"/>
      <w:lvlText w:val="•"/>
      <w:lvlJc w:val="left"/>
      <w:pPr>
        <w:ind w:left="5845" w:hanging="567"/>
      </w:pPr>
      <w:rPr>
        <w:rFonts w:hint="default"/>
        <w:lang w:val="hu-HU" w:eastAsia="en-US" w:bidi="ar-SA"/>
      </w:rPr>
    </w:lvl>
    <w:lvl w:ilvl="7" w:tplc="9D623A78">
      <w:numFmt w:val="bullet"/>
      <w:lvlText w:val="•"/>
      <w:lvlJc w:val="left"/>
      <w:pPr>
        <w:ind w:left="6758" w:hanging="567"/>
      </w:pPr>
      <w:rPr>
        <w:rFonts w:hint="default"/>
        <w:lang w:val="hu-HU" w:eastAsia="en-US" w:bidi="ar-SA"/>
      </w:rPr>
    </w:lvl>
    <w:lvl w:ilvl="8" w:tplc="82D4644C">
      <w:numFmt w:val="bullet"/>
      <w:lvlText w:val="•"/>
      <w:lvlJc w:val="left"/>
      <w:pPr>
        <w:ind w:left="7672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16E80485"/>
    <w:multiLevelType w:val="hybridMultilevel"/>
    <w:tmpl w:val="2EF61668"/>
    <w:lvl w:ilvl="0" w:tplc="14F0B062">
      <w:start w:val="1"/>
      <w:numFmt w:val="upperLetter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56B25FE4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3CDAD90C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22407C3E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E2EC2166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B90EFCA8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63B0B4C8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E6C00376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1504B9EE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9" w15:restartNumberingAfterBreak="0">
    <w:nsid w:val="21ED44E6"/>
    <w:multiLevelType w:val="multilevel"/>
    <w:tmpl w:val="60DC4234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78023B0"/>
    <w:multiLevelType w:val="hybridMultilevel"/>
    <w:tmpl w:val="911C8944"/>
    <w:lvl w:ilvl="0" w:tplc="7CA097B0">
      <w:start w:val="1"/>
      <w:numFmt w:val="upperLetter"/>
      <w:lvlText w:val="%1."/>
      <w:lvlJc w:val="left"/>
      <w:pPr>
        <w:ind w:left="3969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BE6CE984">
      <w:numFmt w:val="bullet"/>
      <w:lvlText w:val="•"/>
      <w:lvlJc w:val="left"/>
      <w:pPr>
        <w:ind w:left="4513" w:hanging="269"/>
      </w:pPr>
      <w:rPr>
        <w:rFonts w:hint="default"/>
        <w:lang w:val="hu-HU" w:eastAsia="en-US" w:bidi="ar-SA"/>
      </w:rPr>
    </w:lvl>
    <w:lvl w:ilvl="2" w:tplc="0FAA3F30">
      <w:numFmt w:val="bullet"/>
      <w:lvlText w:val="•"/>
      <w:lvlJc w:val="left"/>
      <w:pPr>
        <w:ind w:left="5067" w:hanging="269"/>
      </w:pPr>
      <w:rPr>
        <w:rFonts w:hint="default"/>
        <w:lang w:val="hu-HU" w:eastAsia="en-US" w:bidi="ar-SA"/>
      </w:rPr>
    </w:lvl>
    <w:lvl w:ilvl="3" w:tplc="75C8E400">
      <w:numFmt w:val="bullet"/>
      <w:lvlText w:val="•"/>
      <w:lvlJc w:val="left"/>
      <w:pPr>
        <w:ind w:left="5621" w:hanging="269"/>
      </w:pPr>
      <w:rPr>
        <w:rFonts w:hint="default"/>
        <w:lang w:val="hu-HU" w:eastAsia="en-US" w:bidi="ar-SA"/>
      </w:rPr>
    </w:lvl>
    <w:lvl w:ilvl="4" w:tplc="64825998">
      <w:numFmt w:val="bullet"/>
      <w:lvlText w:val="•"/>
      <w:lvlJc w:val="left"/>
      <w:pPr>
        <w:ind w:left="6175" w:hanging="269"/>
      </w:pPr>
      <w:rPr>
        <w:rFonts w:hint="default"/>
        <w:lang w:val="hu-HU" w:eastAsia="en-US" w:bidi="ar-SA"/>
      </w:rPr>
    </w:lvl>
    <w:lvl w:ilvl="5" w:tplc="6F0A72B2">
      <w:numFmt w:val="bullet"/>
      <w:lvlText w:val="•"/>
      <w:lvlJc w:val="left"/>
      <w:pPr>
        <w:ind w:left="6729" w:hanging="269"/>
      </w:pPr>
      <w:rPr>
        <w:rFonts w:hint="default"/>
        <w:lang w:val="hu-HU" w:eastAsia="en-US" w:bidi="ar-SA"/>
      </w:rPr>
    </w:lvl>
    <w:lvl w:ilvl="6" w:tplc="A0CC256E">
      <w:numFmt w:val="bullet"/>
      <w:lvlText w:val="•"/>
      <w:lvlJc w:val="left"/>
      <w:pPr>
        <w:ind w:left="7283" w:hanging="269"/>
      </w:pPr>
      <w:rPr>
        <w:rFonts w:hint="default"/>
        <w:lang w:val="hu-HU" w:eastAsia="en-US" w:bidi="ar-SA"/>
      </w:rPr>
    </w:lvl>
    <w:lvl w:ilvl="7" w:tplc="60D2CD9E">
      <w:numFmt w:val="bullet"/>
      <w:lvlText w:val="•"/>
      <w:lvlJc w:val="left"/>
      <w:pPr>
        <w:ind w:left="7836" w:hanging="269"/>
      </w:pPr>
      <w:rPr>
        <w:rFonts w:hint="default"/>
        <w:lang w:val="hu-HU" w:eastAsia="en-US" w:bidi="ar-SA"/>
      </w:rPr>
    </w:lvl>
    <w:lvl w:ilvl="8" w:tplc="C1F4382A">
      <w:numFmt w:val="bullet"/>
      <w:lvlText w:val="•"/>
      <w:lvlJc w:val="left"/>
      <w:pPr>
        <w:ind w:left="8390" w:hanging="269"/>
      </w:pPr>
      <w:rPr>
        <w:rFonts w:hint="default"/>
        <w:lang w:val="hu-HU" w:eastAsia="en-US" w:bidi="ar-SA"/>
      </w:rPr>
    </w:lvl>
  </w:abstractNum>
  <w:abstractNum w:abstractNumId="11" w15:restartNumberingAfterBreak="0">
    <w:nsid w:val="290A11D6"/>
    <w:multiLevelType w:val="hybridMultilevel"/>
    <w:tmpl w:val="8BE8BD2A"/>
    <w:lvl w:ilvl="0" w:tplc="040E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829C1538">
      <w:start w:val="4"/>
      <w:numFmt w:val="bullet"/>
      <w:lvlText w:val="-"/>
      <w:lvlJc w:val="left"/>
      <w:pPr>
        <w:ind w:left="1410" w:hanging="57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2" w15:restartNumberingAfterBreak="0">
    <w:nsid w:val="29625B21"/>
    <w:multiLevelType w:val="hybridMultilevel"/>
    <w:tmpl w:val="87C4EC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06960"/>
    <w:multiLevelType w:val="multilevel"/>
    <w:tmpl w:val="BA281028"/>
    <w:lvl w:ilvl="0">
      <w:start w:val="4"/>
      <w:numFmt w:val="decimal"/>
      <w:lvlText w:val="%1"/>
      <w:lvlJc w:val="left"/>
      <w:pPr>
        <w:ind w:left="710" w:hanging="567"/>
      </w:pPr>
      <w:rPr>
        <w:rFonts w:hint="default"/>
        <w:lang w:val="hu-HU" w:eastAsia="en-US" w:bidi="ar-SA"/>
      </w:rPr>
    </w:lvl>
    <w:lvl w:ilvl="1">
      <w:start w:val="3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34915014"/>
    <w:multiLevelType w:val="hybridMultilevel"/>
    <w:tmpl w:val="A17C8A6A"/>
    <w:lvl w:ilvl="0" w:tplc="749E6A82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61808AA">
      <w:numFmt w:val="bullet"/>
      <w:lvlText w:val="o"/>
      <w:lvlJc w:val="left"/>
      <w:pPr>
        <w:ind w:left="899" w:hanging="425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E006F438">
      <w:numFmt w:val="bullet"/>
      <w:lvlText w:val="•"/>
      <w:lvlJc w:val="left"/>
      <w:pPr>
        <w:ind w:left="1251" w:hanging="425"/>
      </w:pPr>
      <w:rPr>
        <w:rFonts w:hint="default"/>
        <w:lang w:val="hu-HU" w:eastAsia="en-US" w:bidi="ar-SA"/>
      </w:rPr>
    </w:lvl>
    <w:lvl w:ilvl="3" w:tplc="A98A8A60">
      <w:numFmt w:val="bullet"/>
      <w:lvlText w:val="•"/>
      <w:lvlJc w:val="left"/>
      <w:pPr>
        <w:ind w:left="1603" w:hanging="425"/>
      </w:pPr>
      <w:rPr>
        <w:rFonts w:hint="default"/>
        <w:lang w:val="hu-HU" w:eastAsia="en-US" w:bidi="ar-SA"/>
      </w:rPr>
    </w:lvl>
    <w:lvl w:ilvl="4" w:tplc="1756A8FC">
      <w:numFmt w:val="bullet"/>
      <w:lvlText w:val="•"/>
      <w:lvlJc w:val="left"/>
      <w:pPr>
        <w:ind w:left="1954" w:hanging="425"/>
      </w:pPr>
      <w:rPr>
        <w:rFonts w:hint="default"/>
        <w:lang w:val="hu-HU" w:eastAsia="en-US" w:bidi="ar-SA"/>
      </w:rPr>
    </w:lvl>
    <w:lvl w:ilvl="5" w:tplc="41DCFDCC">
      <w:numFmt w:val="bullet"/>
      <w:lvlText w:val="•"/>
      <w:lvlJc w:val="left"/>
      <w:pPr>
        <w:ind w:left="2306" w:hanging="425"/>
      </w:pPr>
      <w:rPr>
        <w:rFonts w:hint="default"/>
        <w:lang w:val="hu-HU" w:eastAsia="en-US" w:bidi="ar-SA"/>
      </w:rPr>
    </w:lvl>
    <w:lvl w:ilvl="6" w:tplc="1BDAFABA">
      <w:numFmt w:val="bullet"/>
      <w:lvlText w:val="•"/>
      <w:lvlJc w:val="left"/>
      <w:pPr>
        <w:ind w:left="2657" w:hanging="425"/>
      </w:pPr>
      <w:rPr>
        <w:rFonts w:hint="default"/>
        <w:lang w:val="hu-HU" w:eastAsia="en-US" w:bidi="ar-SA"/>
      </w:rPr>
    </w:lvl>
    <w:lvl w:ilvl="7" w:tplc="6C3C9BE2">
      <w:numFmt w:val="bullet"/>
      <w:lvlText w:val="•"/>
      <w:lvlJc w:val="left"/>
      <w:pPr>
        <w:ind w:left="3009" w:hanging="425"/>
      </w:pPr>
      <w:rPr>
        <w:rFonts w:hint="default"/>
        <w:lang w:val="hu-HU" w:eastAsia="en-US" w:bidi="ar-SA"/>
      </w:rPr>
    </w:lvl>
    <w:lvl w:ilvl="8" w:tplc="B48C029C">
      <w:numFmt w:val="bullet"/>
      <w:lvlText w:val="•"/>
      <w:lvlJc w:val="left"/>
      <w:pPr>
        <w:ind w:left="3360" w:hanging="425"/>
      </w:pPr>
      <w:rPr>
        <w:rFonts w:hint="default"/>
        <w:lang w:val="hu-HU" w:eastAsia="en-US" w:bidi="ar-SA"/>
      </w:rPr>
    </w:lvl>
  </w:abstractNum>
  <w:abstractNum w:abstractNumId="15" w15:restartNumberingAfterBreak="0">
    <w:nsid w:val="35636202"/>
    <w:multiLevelType w:val="hybridMultilevel"/>
    <w:tmpl w:val="A40AA74E"/>
    <w:lvl w:ilvl="0" w:tplc="FFFFFFFF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FFFFFFF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FC46C4B8">
      <w:numFmt w:val="bullet"/>
      <w:lvlText w:val=""/>
      <w:lvlJc w:val="left"/>
      <w:pPr>
        <w:ind w:left="106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FFFFFFFF">
      <w:numFmt w:val="bullet"/>
      <w:lvlText w:val="•"/>
      <w:lvlJc w:val="left"/>
      <w:pPr>
        <w:ind w:left="3106" w:hanging="567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4019" w:hanging="567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4932" w:hanging="567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5845" w:hanging="567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6758" w:hanging="567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7672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38251EFD"/>
    <w:multiLevelType w:val="hybridMultilevel"/>
    <w:tmpl w:val="0B3E87EE"/>
    <w:lvl w:ilvl="0" w:tplc="55A869F6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19AFEEE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742C578A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9F5ACB56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5E5AF970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D4208AFE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DADA60BE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B46E4E3E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2126F2A4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17" w15:restartNumberingAfterBreak="0">
    <w:nsid w:val="38F71F8B"/>
    <w:multiLevelType w:val="hybridMultilevel"/>
    <w:tmpl w:val="DE8E6B5C"/>
    <w:lvl w:ilvl="0" w:tplc="FFFFFFFF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FFFFFFF">
      <w:numFmt w:val="bullet"/>
      <w:lvlText w:val="-"/>
      <w:lvlJc w:val="left"/>
      <w:pPr>
        <w:ind w:left="503" w:hanging="360"/>
      </w:pPr>
    </w:lvl>
    <w:lvl w:ilvl="2" w:tplc="FFFFFFFF">
      <w:numFmt w:val="bullet"/>
      <w:lvlText w:val="o"/>
      <w:lvlJc w:val="left"/>
      <w:pPr>
        <w:ind w:left="1276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FFFFFFFF">
      <w:numFmt w:val="bullet"/>
      <w:lvlText w:val="•"/>
      <w:lvlJc w:val="left"/>
      <w:pPr>
        <w:ind w:left="3106" w:hanging="567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4019" w:hanging="567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4932" w:hanging="567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5845" w:hanging="567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6758" w:hanging="567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7672" w:hanging="567"/>
      </w:pPr>
      <w:rPr>
        <w:rFonts w:hint="default"/>
        <w:lang w:val="hu-HU" w:eastAsia="en-US" w:bidi="ar-SA"/>
      </w:rPr>
    </w:lvl>
  </w:abstractNum>
  <w:abstractNum w:abstractNumId="18" w15:restartNumberingAfterBreak="0">
    <w:nsid w:val="3AE658F7"/>
    <w:multiLevelType w:val="hybridMultilevel"/>
    <w:tmpl w:val="7CB81A44"/>
    <w:lvl w:ilvl="0" w:tplc="F704F800">
      <w:numFmt w:val="bullet"/>
      <w:lvlText w:val="-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8FC0B8C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5A32A358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F3FE0648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6F022E48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E24649B2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AFA6097E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887A4598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303AAF66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19" w15:restartNumberingAfterBreak="0">
    <w:nsid w:val="46AB4721"/>
    <w:multiLevelType w:val="hybridMultilevel"/>
    <w:tmpl w:val="24D2DB98"/>
    <w:lvl w:ilvl="0" w:tplc="E2741AE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956CD566">
      <w:numFmt w:val="bullet"/>
      <w:lvlText w:val="•"/>
      <w:lvlJc w:val="left"/>
      <w:pPr>
        <w:ind w:left="820" w:hanging="360"/>
      </w:pPr>
      <w:rPr>
        <w:rFonts w:hint="default"/>
        <w:lang w:val="hu-HU" w:eastAsia="en-US" w:bidi="ar-SA"/>
      </w:rPr>
    </w:lvl>
    <w:lvl w:ilvl="2" w:tplc="3ABE179E">
      <w:numFmt w:val="bullet"/>
      <w:lvlText w:val="•"/>
      <w:lvlJc w:val="left"/>
      <w:pPr>
        <w:ind w:left="1180" w:hanging="360"/>
      </w:pPr>
      <w:rPr>
        <w:rFonts w:hint="default"/>
        <w:lang w:val="hu-HU" w:eastAsia="en-US" w:bidi="ar-SA"/>
      </w:rPr>
    </w:lvl>
    <w:lvl w:ilvl="3" w:tplc="64F8E464">
      <w:numFmt w:val="bullet"/>
      <w:lvlText w:val="•"/>
      <w:lvlJc w:val="left"/>
      <w:pPr>
        <w:ind w:left="1541" w:hanging="360"/>
      </w:pPr>
      <w:rPr>
        <w:rFonts w:hint="default"/>
        <w:lang w:val="hu-HU" w:eastAsia="en-US" w:bidi="ar-SA"/>
      </w:rPr>
    </w:lvl>
    <w:lvl w:ilvl="4" w:tplc="649C33F8">
      <w:numFmt w:val="bullet"/>
      <w:lvlText w:val="•"/>
      <w:lvlJc w:val="left"/>
      <w:pPr>
        <w:ind w:left="1901" w:hanging="360"/>
      </w:pPr>
      <w:rPr>
        <w:rFonts w:hint="default"/>
        <w:lang w:val="hu-HU" w:eastAsia="en-US" w:bidi="ar-SA"/>
      </w:rPr>
    </w:lvl>
    <w:lvl w:ilvl="5" w:tplc="018254F6">
      <w:numFmt w:val="bullet"/>
      <w:lvlText w:val="•"/>
      <w:lvlJc w:val="left"/>
      <w:pPr>
        <w:ind w:left="2262" w:hanging="360"/>
      </w:pPr>
      <w:rPr>
        <w:rFonts w:hint="default"/>
        <w:lang w:val="hu-HU" w:eastAsia="en-US" w:bidi="ar-SA"/>
      </w:rPr>
    </w:lvl>
    <w:lvl w:ilvl="6" w:tplc="F71A3582">
      <w:numFmt w:val="bullet"/>
      <w:lvlText w:val="•"/>
      <w:lvlJc w:val="left"/>
      <w:pPr>
        <w:ind w:left="2622" w:hanging="360"/>
      </w:pPr>
      <w:rPr>
        <w:rFonts w:hint="default"/>
        <w:lang w:val="hu-HU" w:eastAsia="en-US" w:bidi="ar-SA"/>
      </w:rPr>
    </w:lvl>
    <w:lvl w:ilvl="7" w:tplc="2AF09036">
      <w:numFmt w:val="bullet"/>
      <w:lvlText w:val="•"/>
      <w:lvlJc w:val="left"/>
      <w:pPr>
        <w:ind w:left="2982" w:hanging="360"/>
      </w:pPr>
      <w:rPr>
        <w:rFonts w:hint="default"/>
        <w:lang w:val="hu-HU" w:eastAsia="en-US" w:bidi="ar-SA"/>
      </w:rPr>
    </w:lvl>
    <w:lvl w:ilvl="8" w:tplc="15688F7E">
      <w:numFmt w:val="bullet"/>
      <w:lvlText w:val="•"/>
      <w:lvlJc w:val="left"/>
      <w:pPr>
        <w:ind w:left="3343" w:hanging="360"/>
      </w:pPr>
      <w:rPr>
        <w:rFonts w:hint="default"/>
        <w:lang w:val="hu-HU" w:eastAsia="en-US" w:bidi="ar-SA"/>
      </w:rPr>
    </w:lvl>
  </w:abstractNum>
  <w:abstractNum w:abstractNumId="20" w15:restartNumberingAfterBreak="0">
    <w:nsid w:val="54650032"/>
    <w:multiLevelType w:val="hybridMultilevel"/>
    <w:tmpl w:val="3AA6726C"/>
    <w:lvl w:ilvl="0" w:tplc="FB80E7AA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494C8D4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2542AD46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E00A667E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86525A62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BA34EC9E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1A5819C0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2A9299B4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15BAC2F4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21" w15:restartNumberingAfterBreak="0">
    <w:nsid w:val="5C74283F"/>
    <w:multiLevelType w:val="hybridMultilevel"/>
    <w:tmpl w:val="8A848022"/>
    <w:lvl w:ilvl="0" w:tplc="040E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EE95757"/>
    <w:multiLevelType w:val="hybridMultilevel"/>
    <w:tmpl w:val="E8EE7F24"/>
    <w:lvl w:ilvl="0" w:tplc="FC46C4B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27264BA">
      <w:numFmt w:val="bullet"/>
      <w:lvlText w:val="•"/>
      <w:lvlJc w:val="left"/>
      <w:pPr>
        <w:ind w:left="820" w:hanging="360"/>
      </w:pPr>
      <w:rPr>
        <w:rFonts w:hint="default"/>
        <w:lang w:val="hu-HU" w:eastAsia="en-US" w:bidi="ar-SA"/>
      </w:rPr>
    </w:lvl>
    <w:lvl w:ilvl="2" w:tplc="8CAE799E">
      <w:numFmt w:val="bullet"/>
      <w:lvlText w:val="•"/>
      <w:lvlJc w:val="left"/>
      <w:pPr>
        <w:ind w:left="1180" w:hanging="360"/>
      </w:pPr>
      <w:rPr>
        <w:rFonts w:hint="default"/>
        <w:lang w:val="hu-HU" w:eastAsia="en-US" w:bidi="ar-SA"/>
      </w:rPr>
    </w:lvl>
    <w:lvl w:ilvl="3" w:tplc="3ACC0542">
      <w:numFmt w:val="bullet"/>
      <w:lvlText w:val="•"/>
      <w:lvlJc w:val="left"/>
      <w:pPr>
        <w:ind w:left="1541" w:hanging="360"/>
      </w:pPr>
      <w:rPr>
        <w:rFonts w:hint="default"/>
        <w:lang w:val="hu-HU" w:eastAsia="en-US" w:bidi="ar-SA"/>
      </w:rPr>
    </w:lvl>
    <w:lvl w:ilvl="4" w:tplc="1E96B10E">
      <w:numFmt w:val="bullet"/>
      <w:lvlText w:val="•"/>
      <w:lvlJc w:val="left"/>
      <w:pPr>
        <w:ind w:left="1901" w:hanging="360"/>
      </w:pPr>
      <w:rPr>
        <w:rFonts w:hint="default"/>
        <w:lang w:val="hu-HU" w:eastAsia="en-US" w:bidi="ar-SA"/>
      </w:rPr>
    </w:lvl>
    <w:lvl w:ilvl="5" w:tplc="D80E29C0">
      <w:numFmt w:val="bullet"/>
      <w:lvlText w:val="•"/>
      <w:lvlJc w:val="left"/>
      <w:pPr>
        <w:ind w:left="2262" w:hanging="360"/>
      </w:pPr>
      <w:rPr>
        <w:rFonts w:hint="default"/>
        <w:lang w:val="hu-HU" w:eastAsia="en-US" w:bidi="ar-SA"/>
      </w:rPr>
    </w:lvl>
    <w:lvl w:ilvl="6" w:tplc="17F80554">
      <w:numFmt w:val="bullet"/>
      <w:lvlText w:val="•"/>
      <w:lvlJc w:val="left"/>
      <w:pPr>
        <w:ind w:left="2622" w:hanging="360"/>
      </w:pPr>
      <w:rPr>
        <w:rFonts w:hint="default"/>
        <w:lang w:val="hu-HU" w:eastAsia="en-US" w:bidi="ar-SA"/>
      </w:rPr>
    </w:lvl>
    <w:lvl w:ilvl="7" w:tplc="B47EC8DE">
      <w:numFmt w:val="bullet"/>
      <w:lvlText w:val="•"/>
      <w:lvlJc w:val="left"/>
      <w:pPr>
        <w:ind w:left="2982" w:hanging="360"/>
      </w:pPr>
      <w:rPr>
        <w:rFonts w:hint="default"/>
        <w:lang w:val="hu-HU" w:eastAsia="en-US" w:bidi="ar-SA"/>
      </w:rPr>
    </w:lvl>
    <w:lvl w:ilvl="8" w:tplc="7C3EBD00">
      <w:numFmt w:val="bullet"/>
      <w:lvlText w:val="•"/>
      <w:lvlJc w:val="left"/>
      <w:pPr>
        <w:ind w:left="3343" w:hanging="360"/>
      </w:pPr>
      <w:rPr>
        <w:rFonts w:hint="default"/>
        <w:lang w:val="hu-HU" w:eastAsia="en-US" w:bidi="ar-SA"/>
      </w:rPr>
    </w:lvl>
  </w:abstractNum>
  <w:abstractNum w:abstractNumId="23" w15:restartNumberingAfterBreak="0">
    <w:nsid w:val="60BF50EA"/>
    <w:multiLevelType w:val="hybridMultilevel"/>
    <w:tmpl w:val="DA28E740"/>
    <w:lvl w:ilvl="0" w:tplc="44AE553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360CBAC">
      <w:numFmt w:val="bullet"/>
      <w:lvlText w:val="•"/>
      <w:lvlJc w:val="left"/>
      <w:pPr>
        <w:ind w:left="820" w:hanging="360"/>
      </w:pPr>
      <w:rPr>
        <w:rFonts w:hint="default"/>
        <w:lang w:val="hu-HU" w:eastAsia="en-US" w:bidi="ar-SA"/>
      </w:rPr>
    </w:lvl>
    <w:lvl w:ilvl="2" w:tplc="0326315A">
      <w:numFmt w:val="bullet"/>
      <w:lvlText w:val="•"/>
      <w:lvlJc w:val="left"/>
      <w:pPr>
        <w:ind w:left="1180" w:hanging="360"/>
      </w:pPr>
      <w:rPr>
        <w:rFonts w:hint="default"/>
        <w:lang w:val="hu-HU" w:eastAsia="en-US" w:bidi="ar-SA"/>
      </w:rPr>
    </w:lvl>
    <w:lvl w:ilvl="3" w:tplc="A5123B44">
      <w:numFmt w:val="bullet"/>
      <w:lvlText w:val="•"/>
      <w:lvlJc w:val="left"/>
      <w:pPr>
        <w:ind w:left="1541" w:hanging="360"/>
      </w:pPr>
      <w:rPr>
        <w:rFonts w:hint="default"/>
        <w:lang w:val="hu-HU" w:eastAsia="en-US" w:bidi="ar-SA"/>
      </w:rPr>
    </w:lvl>
    <w:lvl w:ilvl="4" w:tplc="04D4AECC">
      <w:numFmt w:val="bullet"/>
      <w:lvlText w:val="•"/>
      <w:lvlJc w:val="left"/>
      <w:pPr>
        <w:ind w:left="1901" w:hanging="360"/>
      </w:pPr>
      <w:rPr>
        <w:rFonts w:hint="default"/>
        <w:lang w:val="hu-HU" w:eastAsia="en-US" w:bidi="ar-SA"/>
      </w:rPr>
    </w:lvl>
    <w:lvl w:ilvl="5" w:tplc="74508698">
      <w:numFmt w:val="bullet"/>
      <w:lvlText w:val="•"/>
      <w:lvlJc w:val="left"/>
      <w:pPr>
        <w:ind w:left="2262" w:hanging="360"/>
      </w:pPr>
      <w:rPr>
        <w:rFonts w:hint="default"/>
        <w:lang w:val="hu-HU" w:eastAsia="en-US" w:bidi="ar-SA"/>
      </w:rPr>
    </w:lvl>
    <w:lvl w:ilvl="6" w:tplc="DC600102">
      <w:numFmt w:val="bullet"/>
      <w:lvlText w:val="•"/>
      <w:lvlJc w:val="left"/>
      <w:pPr>
        <w:ind w:left="2622" w:hanging="360"/>
      </w:pPr>
      <w:rPr>
        <w:rFonts w:hint="default"/>
        <w:lang w:val="hu-HU" w:eastAsia="en-US" w:bidi="ar-SA"/>
      </w:rPr>
    </w:lvl>
    <w:lvl w:ilvl="7" w:tplc="E384C202">
      <w:numFmt w:val="bullet"/>
      <w:lvlText w:val="•"/>
      <w:lvlJc w:val="left"/>
      <w:pPr>
        <w:ind w:left="2982" w:hanging="360"/>
      </w:pPr>
      <w:rPr>
        <w:rFonts w:hint="default"/>
        <w:lang w:val="hu-HU" w:eastAsia="en-US" w:bidi="ar-SA"/>
      </w:rPr>
    </w:lvl>
    <w:lvl w:ilvl="8" w:tplc="8028F010">
      <w:numFmt w:val="bullet"/>
      <w:lvlText w:val="•"/>
      <w:lvlJc w:val="left"/>
      <w:pPr>
        <w:ind w:left="3343" w:hanging="360"/>
      </w:pPr>
      <w:rPr>
        <w:rFonts w:hint="default"/>
        <w:lang w:val="hu-HU" w:eastAsia="en-US" w:bidi="ar-SA"/>
      </w:rPr>
    </w:lvl>
  </w:abstractNum>
  <w:abstractNum w:abstractNumId="24" w15:restartNumberingAfterBreak="0">
    <w:nsid w:val="649D36D9"/>
    <w:multiLevelType w:val="hybridMultilevel"/>
    <w:tmpl w:val="C41E47BC"/>
    <w:lvl w:ilvl="0" w:tplc="FFFFFFFF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FFFFFFF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427264BA">
      <w:numFmt w:val="bullet"/>
      <w:lvlText w:val="•"/>
      <w:lvlJc w:val="left"/>
      <w:pPr>
        <w:ind w:left="1069" w:hanging="360"/>
      </w:pPr>
      <w:rPr>
        <w:rFonts w:hint="default"/>
        <w:lang w:val="hu-HU" w:eastAsia="en-US" w:bidi="ar-SA"/>
      </w:rPr>
    </w:lvl>
    <w:lvl w:ilvl="3" w:tplc="FFFFFFFF">
      <w:numFmt w:val="bullet"/>
      <w:lvlText w:val="•"/>
      <w:lvlJc w:val="left"/>
      <w:pPr>
        <w:ind w:left="3106" w:hanging="567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4019" w:hanging="567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4932" w:hanging="567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5845" w:hanging="567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6758" w:hanging="567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7672" w:hanging="567"/>
      </w:pPr>
      <w:rPr>
        <w:rFonts w:hint="default"/>
        <w:lang w:val="hu-HU" w:eastAsia="en-US" w:bidi="ar-SA"/>
      </w:rPr>
    </w:lvl>
  </w:abstractNum>
  <w:abstractNum w:abstractNumId="25" w15:restartNumberingAfterBreak="0">
    <w:nsid w:val="64F257F7"/>
    <w:multiLevelType w:val="hybridMultilevel"/>
    <w:tmpl w:val="AE7C5A1C"/>
    <w:lvl w:ilvl="0" w:tplc="FB0CB2B8">
      <w:numFmt w:val="bullet"/>
      <w:lvlText w:val="•"/>
      <w:lvlJc w:val="left"/>
      <w:pPr>
        <w:ind w:left="720" w:hanging="360"/>
      </w:pPr>
      <w:rPr>
        <w:rFonts w:hint="default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0901EA"/>
    <w:multiLevelType w:val="hybridMultilevel"/>
    <w:tmpl w:val="33862D98"/>
    <w:lvl w:ilvl="0" w:tplc="81C624EC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B0CB2B8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EFE833C8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039023F8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380EB9F2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FB4C2B10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80801D94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1E085E32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2D5201E6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27" w15:restartNumberingAfterBreak="0">
    <w:nsid w:val="6D7042AE"/>
    <w:multiLevelType w:val="hybridMultilevel"/>
    <w:tmpl w:val="7F542856"/>
    <w:lvl w:ilvl="0" w:tplc="E64EBE1E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228CC6A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B58C71CA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E182F48E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B1A6E3DA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BCA22A20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97B2210C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2656371C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BAC81F48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28" w15:restartNumberingAfterBreak="0">
    <w:nsid w:val="70BA506F"/>
    <w:multiLevelType w:val="hybridMultilevel"/>
    <w:tmpl w:val="0AB4E19A"/>
    <w:lvl w:ilvl="0" w:tplc="52CE1AE0">
      <w:start w:val="1"/>
      <w:numFmt w:val="upperRoman"/>
      <w:lvlText w:val="%1."/>
      <w:lvlJc w:val="left"/>
      <w:pPr>
        <w:ind w:left="3326" w:hanging="19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F969F62">
      <w:numFmt w:val="bullet"/>
      <w:lvlText w:val="•"/>
      <w:lvlJc w:val="left"/>
      <w:pPr>
        <w:ind w:left="3937" w:hanging="197"/>
      </w:pPr>
      <w:rPr>
        <w:rFonts w:hint="default"/>
        <w:lang w:val="hu-HU" w:eastAsia="en-US" w:bidi="ar-SA"/>
      </w:rPr>
    </w:lvl>
    <w:lvl w:ilvl="2" w:tplc="E8129BAA">
      <w:numFmt w:val="bullet"/>
      <w:lvlText w:val="•"/>
      <w:lvlJc w:val="left"/>
      <w:pPr>
        <w:ind w:left="4555" w:hanging="197"/>
      </w:pPr>
      <w:rPr>
        <w:rFonts w:hint="default"/>
        <w:lang w:val="hu-HU" w:eastAsia="en-US" w:bidi="ar-SA"/>
      </w:rPr>
    </w:lvl>
    <w:lvl w:ilvl="3" w:tplc="74681AC4">
      <w:numFmt w:val="bullet"/>
      <w:lvlText w:val="•"/>
      <w:lvlJc w:val="left"/>
      <w:pPr>
        <w:ind w:left="5173" w:hanging="197"/>
      </w:pPr>
      <w:rPr>
        <w:rFonts w:hint="default"/>
        <w:lang w:val="hu-HU" w:eastAsia="en-US" w:bidi="ar-SA"/>
      </w:rPr>
    </w:lvl>
    <w:lvl w:ilvl="4" w:tplc="466A9FEA">
      <w:numFmt w:val="bullet"/>
      <w:lvlText w:val="•"/>
      <w:lvlJc w:val="left"/>
      <w:pPr>
        <w:ind w:left="5791" w:hanging="197"/>
      </w:pPr>
      <w:rPr>
        <w:rFonts w:hint="default"/>
        <w:lang w:val="hu-HU" w:eastAsia="en-US" w:bidi="ar-SA"/>
      </w:rPr>
    </w:lvl>
    <w:lvl w:ilvl="5" w:tplc="4012641A">
      <w:numFmt w:val="bullet"/>
      <w:lvlText w:val="•"/>
      <w:lvlJc w:val="left"/>
      <w:pPr>
        <w:ind w:left="6409" w:hanging="197"/>
      </w:pPr>
      <w:rPr>
        <w:rFonts w:hint="default"/>
        <w:lang w:val="hu-HU" w:eastAsia="en-US" w:bidi="ar-SA"/>
      </w:rPr>
    </w:lvl>
    <w:lvl w:ilvl="6" w:tplc="AEE05E5A">
      <w:numFmt w:val="bullet"/>
      <w:lvlText w:val="•"/>
      <w:lvlJc w:val="left"/>
      <w:pPr>
        <w:ind w:left="7027" w:hanging="197"/>
      </w:pPr>
      <w:rPr>
        <w:rFonts w:hint="default"/>
        <w:lang w:val="hu-HU" w:eastAsia="en-US" w:bidi="ar-SA"/>
      </w:rPr>
    </w:lvl>
    <w:lvl w:ilvl="7" w:tplc="39E2ECA2">
      <w:numFmt w:val="bullet"/>
      <w:lvlText w:val="•"/>
      <w:lvlJc w:val="left"/>
      <w:pPr>
        <w:ind w:left="7644" w:hanging="197"/>
      </w:pPr>
      <w:rPr>
        <w:rFonts w:hint="default"/>
        <w:lang w:val="hu-HU" w:eastAsia="en-US" w:bidi="ar-SA"/>
      </w:rPr>
    </w:lvl>
    <w:lvl w:ilvl="8" w:tplc="A2342648">
      <w:numFmt w:val="bullet"/>
      <w:lvlText w:val="•"/>
      <w:lvlJc w:val="left"/>
      <w:pPr>
        <w:ind w:left="8262" w:hanging="197"/>
      </w:pPr>
      <w:rPr>
        <w:rFonts w:hint="default"/>
        <w:lang w:val="hu-HU" w:eastAsia="en-US" w:bidi="ar-SA"/>
      </w:rPr>
    </w:lvl>
  </w:abstractNum>
  <w:abstractNum w:abstractNumId="29" w15:restartNumberingAfterBreak="0">
    <w:nsid w:val="7154062C"/>
    <w:multiLevelType w:val="hybridMultilevel"/>
    <w:tmpl w:val="F872BD40"/>
    <w:lvl w:ilvl="0" w:tplc="CFDCA956">
      <w:start w:val="1"/>
      <w:numFmt w:val="upperLetter"/>
      <w:lvlText w:val="%1."/>
      <w:lvlJc w:val="left"/>
      <w:pPr>
        <w:ind w:left="1845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DED40160">
      <w:numFmt w:val="bullet"/>
      <w:lvlText w:val="•"/>
      <w:lvlJc w:val="left"/>
      <w:pPr>
        <w:ind w:left="2605" w:hanging="569"/>
      </w:pPr>
      <w:rPr>
        <w:rFonts w:hint="default"/>
        <w:lang w:val="hu-HU" w:eastAsia="en-US" w:bidi="ar-SA"/>
      </w:rPr>
    </w:lvl>
    <w:lvl w:ilvl="2" w:tplc="01E4F60A">
      <w:numFmt w:val="bullet"/>
      <w:lvlText w:val="•"/>
      <w:lvlJc w:val="left"/>
      <w:pPr>
        <w:ind w:left="3371" w:hanging="569"/>
      </w:pPr>
      <w:rPr>
        <w:rFonts w:hint="default"/>
        <w:lang w:val="hu-HU" w:eastAsia="en-US" w:bidi="ar-SA"/>
      </w:rPr>
    </w:lvl>
    <w:lvl w:ilvl="3" w:tplc="96BE65B0">
      <w:numFmt w:val="bullet"/>
      <w:lvlText w:val="•"/>
      <w:lvlJc w:val="left"/>
      <w:pPr>
        <w:ind w:left="4137" w:hanging="569"/>
      </w:pPr>
      <w:rPr>
        <w:rFonts w:hint="default"/>
        <w:lang w:val="hu-HU" w:eastAsia="en-US" w:bidi="ar-SA"/>
      </w:rPr>
    </w:lvl>
    <w:lvl w:ilvl="4" w:tplc="74E4DB40">
      <w:numFmt w:val="bullet"/>
      <w:lvlText w:val="•"/>
      <w:lvlJc w:val="left"/>
      <w:pPr>
        <w:ind w:left="4903" w:hanging="569"/>
      </w:pPr>
      <w:rPr>
        <w:rFonts w:hint="default"/>
        <w:lang w:val="hu-HU" w:eastAsia="en-US" w:bidi="ar-SA"/>
      </w:rPr>
    </w:lvl>
    <w:lvl w:ilvl="5" w:tplc="B6D4906C">
      <w:numFmt w:val="bullet"/>
      <w:lvlText w:val="•"/>
      <w:lvlJc w:val="left"/>
      <w:pPr>
        <w:ind w:left="5669" w:hanging="569"/>
      </w:pPr>
      <w:rPr>
        <w:rFonts w:hint="default"/>
        <w:lang w:val="hu-HU" w:eastAsia="en-US" w:bidi="ar-SA"/>
      </w:rPr>
    </w:lvl>
    <w:lvl w:ilvl="6" w:tplc="19484A32">
      <w:numFmt w:val="bullet"/>
      <w:lvlText w:val="•"/>
      <w:lvlJc w:val="left"/>
      <w:pPr>
        <w:ind w:left="6435" w:hanging="569"/>
      </w:pPr>
      <w:rPr>
        <w:rFonts w:hint="default"/>
        <w:lang w:val="hu-HU" w:eastAsia="en-US" w:bidi="ar-SA"/>
      </w:rPr>
    </w:lvl>
    <w:lvl w:ilvl="7" w:tplc="B4189A32">
      <w:numFmt w:val="bullet"/>
      <w:lvlText w:val="•"/>
      <w:lvlJc w:val="left"/>
      <w:pPr>
        <w:ind w:left="7200" w:hanging="569"/>
      </w:pPr>
      <w:rPr>
        <w:rFonts w:hint="default"/>
        <w:lang w:val="hu-HU" w:eastAsia="en-US" w:bidi="ar-SA"/>
      </w:rPr>
    </w:lvl>
    <w:lvl w:ilvl="8" w:tplc="E4925208">
      <w:numFmt w:val="bullet"/>
      <w:lvlText w:val="•"/>
      <w:lvlJc w:val="left"/>
      <w:pPr>
        <w:ind w:left="7966" w:hanging="569"/>
      </w:pPr>
      <w:rPr>
        <w:rFonts w:hint="default"/>
        <w:lang w:val="hu-HU" w:eastAsia="en-US" w:bidi="ar-SA"/>
      </w:rPr>
    </w:lvl>
  </w:abstractNum>
  <w:abstractNum w:abstractNumId="30" w15:restartNumberingAfterBreak="0">
    <w:nsid w:val="726A0A80"/>
    <w:multiLevelType w:val="hybridMultilevel"/>
    <w:tmpl w:val="1AFA3690"/>
    <w:lvl w:ilvl="0" w:tplc="85D855E0">
      <w:numFmt w:val="bullet"/>
      <w:lvlText w:val="-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2F0A66A">
      <w:numFmt w:val="bullet"/>
      <w:lvlText w:val="•"/>
      <w:lvlJc w:val="left"/>
      <w:pPr>
        <w:ind w:left="1597" w:hanging="567"/>
      </w:pPr>
      <w:rPr>
        <w:rFonts w:hint="default"/>
        <w:lang w:val="hu-HU" w:eastAsia="en-US" w:bidi="ar-SA"/>
      </w:rPr>
    </w:lvl>
    <w:lvl w:ilvl="2" w:tplc="BAFE1B2A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 w:tplc="8112F448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 w:tplc="29308A54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 w:tplc="34A40530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 w:tplc="45D4676E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 w:tplc="6AFA7CEA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 w:tplc="B38A47DA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abstractNum w:abstractNumId="31" w15:restartNumberingAfterBreak="0">
    <w:nsid w:val="76F8634A"/>
    <w:multiLevelType w:val="multilevel"/>
    <w:tmpl w:val="CD32B506"/>
    <w:lvl w:ilvl="0">
      <w:start w:val="1"/>
      <w:numFmt w:val="decimal"/>
      <w:lvlText w:val="%1."/>
      <w:lvlJc w:val="left"/>
      <w:pPr>
        <w:ind w:left="364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95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70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64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621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596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572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547" w:hanging="567"/>
      </w:pPr>
      <w:rPr>
        <w:rFonts w:hint="default"/>
        <w:lang w:val="hu-HU" w:eastAsia="en-US" w:bidi="ar-SA"/>
      </w:rPr>
    </w:lvl>
  </w:abstractNum>
  <w:abstractNum w:abstractNumId="32" w15:restartNumberingAfterBreak="0">
    <w:nsid w:val="7EE14060"/>
    <w:multiLevelType w:val="multilevel"/>
    <w:tmpl w:val="C38452CC"/>
    <w:lvl w:ilvl="0">
      <w:start w:val="1"/>
      <w:numFmt w:val="decimal"/>
      <w:lvlText w:val="%1."/>
      <w:lvlJc w:val="left"/>
      <w:pPr>
        <w:ind w:left="710" w:hanging="567"/>
      </w:pPr>
      <w:rPr>
        <w:rFonts w:hint="default"/>
        <w:spacing w:val="0"/>
        <w:w w:val="100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75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5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31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09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8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64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42" w:hanging="567"/>
      </w:pPr>
      <w:rPr>
        <w:rFonts w:hint="default"/>
        <w:lang w:val="hu-HU" w:eastAsia="en-US" w:bidi="ar-SA"/>
      </w:rPr>
    </w:lvl>
  </w:abstractNum>
  <w:num w:numId="1">
    <w:abstractNumId w:val="26"/>
  </w:num>
  <w:num w:numId="2">
    <w:abstractNumId w:val="22"/>
  </w:num>
  <w:num w:numId="3">
    <w:abstractNumId w:val="23"/>
  </w:num>
  <w:num w:numId="4">
    <w:abstractNumId w:val="19"/>
  </w:num>
  <w:num w:numId="5">
    <w:abstractNumId w:val="14"/>
  </w:num>
  <w:num w:numId="6">
    <w:abstractNumId w:val="5"/>
  </w:num>
  <w:num w:numId="7">
    <w:abstractNumId w:val="27"/>
  </w:num>
  <w:num w:numId="8">
    <w:abstractNumId w:val="7"/>
  </w:num>
  <w:num w:numId="9">
    <w:abstractNumId w:val="16"/>
  </w:num>
  <w:num w:numId="10">
    <w:abstractNumId w:val="18"/>
  </w:num>
  <w:num w:numId="11">
    <w:abstractNumId w:val="6"/>
  </w:num>
  <w:num w:numId="12">
    <w:abstractNumId w:val="20"/>
  </w:num>
  <w:num w:numId="13">
    <w:abstractNumId w:val="30"/>
  </w:num>
  <w:num w:numId="14">
    <w:abstractNumId w:val="10"/>
  </w:num>
  <w:num w:numId="15">
    <w:abstractNumId w:val="4"/>
  </w:num>
  <w:num w:numId="16">
    <w:abstractNumId w:val="8"/>
  </w:num>
  <w:num w:numId="17">
    <w:abstractNumId w:val="29"/>
  </w:num>
  <w:num w:numId="18">
    <w:abstractNumId w:val="1"/>
  </w:num>
  <w:num w:numId="19">
    <w:abstractNumId w:val="32"/>
  </w:num>
  <w:num w:numId="20">
    <w:abstractNumId w:val="2"/>
  </w:num>
  <w:num w:numId="21">
    <w:abstractNumId w:val="0"/>
  </w:num>
  <w:num w:numId="22">
    <w:abstractNumId w:val="13"/>
  </w:num>
  <w:num w:numId="23">
    <w:abstractNumId w:val="31"/>
  </w:num>
  <w:num w:numId="24">
    <w:abstractNumId w:val="3"/>
  </w:num>
  <w:num w:numId="25">
    <w:abstractNumId w:val="28"/>
  </w:num>
  <w:num w:numId="26">
    <w:abstractNumId w:val="11"/>
  </w:num>
  <w:num w:numId="27">
    <w:abstractNumId w:val="25"/>
  </w:num>
  <w:num w:numId="28">
    <w:abstractNumId w:val="17"/>
  </w:num>
  <w:num w:numId="29">
    <w:abstractNumId w:val="24"/>
  </w:num>
  <w:num w:numId="30">
    <w:abstractNumId w:val="15"/>
  </w:num>
  <w:num w:numId="31">
    <w:abstractNumId w:val="12"/>
  </w:num>
  <w:num w:numId="32">
    <w:abstractNumId w:val="9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EF2"/>
    <w:rsid w:val="0001370E"/>
    <w:rsid w:val="00022E14"/>
    <w:rsid w:val="00023E34"/>
    <w:rsid w:val="00026EC1"/>
    <w:rsid w:val="00030FAF"/>
    <w:rsid w:val="00041C10"/>
    <w:rsid w:val="00055B3F"/>
    <w:rsid w:val="00064A0E"/>
    <w:rsid w:val="00073948"/>
    <w:rsid w:val="000837E0"/>
    <w:rsid w:val="00084FBE"/>
    <w:rsid w:val="00085495"/>
    <w:rsid w:val="000F542B"/>
    <w:rsid w:val="00106589"/>
    <w:rsid w:val="001131DF"/>
    <w:rsid w:val="00142527"/>
    <w:rsid w:val="00146A00"/>
    <w:rsid w:val="00150AC3"/>
    <w:rsid w:val="0015591C"/>
    <w:rsid w:val="00161208"/>
    <w:rsid w:val="001735A3"/>
    <w:rsid w:val="00180A2B"/>
    <w:rsid w:val="001856DF"/>
    <w:rsid w:val="00191EB4"/>
    <w:rsid w:val="0019475B"/>
    <w:rsid w:val="001A09A7"/>
    <w:rsid w:val="001A0DAD"/>
    <w:rsid w:val="001B346D"/>
    <w:rsid w:val="001B40EB"/>
    <w:rsid w:val="001E33F2"/>
    <w:rsid w:val="00203F91"/>
    <w:rsid w:val="00205325"/>
    <w:rsid w:val="0021430E"/>
    <w:rsid w:val="00214E6B"/>
    <w:rsid w:val="00245C88"/>
    <w:rsid w:val="00250D41"/>
    <w:rsid w:val="002542F2"/>
    <w:rsid w:val="002577E5"/>
    <w:rsid w:val="002803B0"/>
    <w:rsid w:val="002821FD"/>
    <w:rsid w:val="002A23AE"/>
    <w:rsid w:val="002A7E7A"/>
    <w:rsid w:val="002B0BC4"/>
    <w:rsid w:val="002D128D"/>
    <w:rsid w:val="002E27D8"/>
    <w:rsid w:val="002E4A2D"/>
    <w:rsid w:val="00315145"/>
    <w:rsid w:val="003325E7"/>
    <w:rsid w:val="0033273E"/>
    <w:rsid w:val="00350DE2"/>
    <w:rsid w:val="00353EC6"/>
    <w:rsid w:val="003603E7"/>
    <w:rsid w:val="0036431E"/>
    <w:rsid w:val="0036487C"/>
    <w:rsid w:val="00382F46"/>
    <w:rsid w:val="00393B99"/>
    <w:rsid w:val="003A0EA0"/>
    <w:rsid w:val="003B55AB"/>
    <w:rsid w:val="003C67BB"/>
    <w:rsid w:val="003C710A"/>
    <w:rsid w:val="003E7B72"/>
    <w:rsid w:val="00401191"/>
    <w:rsid w:val="00411583"/>
    <w:rsid w:val="00421488"/>
    <w:rsid w:val="0043574B"/>
    <w:rsid w:val="00436C7C"/>
    <w:rsid w:val="0044071B"/>
    <w:rsid w:val="00442F8D"/>
    <w:rsid w:val="004441ED"/>
    <w:rsid w:val="00447B07"/>
    <w:rsid w:val="004665B1"/>
    <w:rsid w:val="00473CBB"/>
    <w:rsid w:val="00484CA0"/>
    <w:rsid w:val="00484EA8"/>
    <w:rsid w:val="00485A88"/>
    <w:rsid w:val="00485D13"/>
    <w:rsid w:val="0049357A"/>
    <w:rsid w:val="0049784C"/>
    <w:rsid w:val="00497C6C"/>
    <w:rsid w:val="004A07A5"/>
    <w:rsid w:val="004A1878"/>
    <w:rsid w:val="004B54BB"/>
    <w:rsid w:val="004C2EE5"/>
    <w:rsid w:val="004C7900"/>
    <w:rsid w:val="004F15DF"/>
    <w:rsid w:val="00514859"/>
    <w:rsid w:val="00516022"/>
    <w:rsid w:val="00547EFD"/>
    <w:rsid w:val="0057056B"/>
    <w:rsid w:val="00575037"/>
    <w:rsid w:val="00575FFA"/>
    <w:rsid w:val="005858D8"/>
    <w:rsid w:val="00585BE3"/>
    <w:rsid w:val="00593250"/>
    <w:rsid w:val="00596589"/>
    <w:rsid w:val="005B656C"/>
    <w:rsid w:val="005F093D"/>
    <w:rsid w:val="0060670F"/>
    <w:rsid w:val="00622401"/>
    <w:rsid w:val="006307AE"/>
    <w:rsid w:val="006410F1"/>
    <w:rsid w:val="00642F9C"/>
    <w:rsid w:val="006510FB"/>
    <w:rsid w:val="00651CC5"/>
    <w:rsid w:val="006731BF"/>
    <w:rsid w:val="00681989"/>
    <w:rsid w:val="006856D5"/>
    <w:rsid w:val="006941A6"/>
    <w:rsid w:val="006A6141"/>
    <w:rsid w:val="006D4B99"/>
    <w:rsid w:val="006E5FCA"/>
    <w:rsid w:val="006F2CDB"/>
    <w:rsid w:val="00707827"/>
    <w:rsid w:val="00711220"/>
    <w:rsid w:val="00731256"/>
    <w:rsid w:val="00752E12"/>
    <w:rsid w:val="00757D38"/>
    <w:rsid w:val="00761B7D"/>
    <w:rsid w:val="00772AB9"/>
    <w:rsid w:val="00781C62"/>
    <w:rsid w:val="0079113E"/>
    <w:rsid w:val="00795CAA"/>
    <w:rsid w:val="007B7B06"/>
    <w:rsid w:val="007E2C0B"/>
    <w:rsid w:val="007E3745"/>
    <w:rsid w:val="007E4161"/>
    <w:rsid w:val="008015AD"/>
    <w:rsid w:val="00806A9D"/>
    <w:rsid w:val="00813339"/>
    <w:rsid w:val="00816181"/>
    <w:rsid w:val="008221F0"/>
    <w:rsid w:val="00823176"/>
    <w:rsid w:val="00823C3E"/>
    <w:rsid w:val="00824744"/>
    <w:rsid w:val="00856A9D"/>
    <w:rsid w:val="008710E2"/>
    <w:rsid w:val="008B13D6"/>
    <w:rsid w:val="008D3B41"/>
    <w:rsid w:val="008D5D16"/>
    <w:rsid w:val="008E0DE0"/>
    <w:rsid w:val="0091571D"/>
    <w:rsid w:val="00921A58"/>
    <w:rsid w:val="00926649"/>
    <w:rsid w:val="00926CB7"/>
    <w:rsid w:val="00943962"/>
    <w:rsid w:val="00954118"/>
    <w:rsid w:val="00966337"/>
    <w:rsid w:val="00966826"/>
    <w:rsid w:val="00970A0C"/>
    <w:rsid w:val="00992BFB"/>
    <w:rsid w:val="009A79E0"/>
    <w:rsid w:val="009C45C4"/>
    <w:rsid w:val="009C767B"/>
    <w:rsid w:val="009D1625"/>
    <w:rsid w:val="009D1BD3"/>
    <w:rsid w:val="009D1DA9"/>
    <w:rsid w:val="009D25D6"/>
    <w:rsid w:val="009D4186"/>
    <w:rsid w:val="009F3A7A"/>
    <w:rsid w:val="00A35198"/>
    <w:rsid w:val="00A47C6A"/>
    <w:rsid w:val="00A56856"/>
    <w:rsid w:val="00A670D3"/>
    <w:rsid w:val="00AA63D2"/>
    <w:rsid w:val="00AF4231"/>
    <w:rsid w:val="00AF52B5"/>
    <w:rsid w:val="00B43EB4"/>
    <w:rsid w:val="00B470E5"/>
    <w:rsid w:val="00B52AFB"/>
    <w:rsid w:val="00B87D83"/>
    <w:rsid w:val="00B90492"/>
    <w:rsid w:val="00B97D61"/>
    <w:rsid w:val="00BA2C46"/>
    <w:rsid w:val="00BA5EA9"/>
    <w:rsid w:val="00BB31CE"/>
    <w:rsid w:val="00BD7E69"/>
    <w:rsid w:val="00BE5EDB"/>
    <w:rsid w:val="00BE6DF7"/>
    <w:rsid w:val="00BF4EF2"/>
    <w:rsid w:val="00BF6C6E"/>
    <w:rsid w:val="00C011BC"/>
    <w:rsid w:val="00C018AD"/>
    <w:rsid w:val="00C03C9E"/>
    <w:rsid w:val="00C35D80"/>
    <w:rsid w:val="00C54AF6"/>
    <w:rsid w:val="00C642D4"/>
    <w:rsid w:val="00C66071"/>
    <w:rsid w:val="00C80246"/>
    <w:rsid w:val="00C81177"/>
    <w:rsid w:val="00CA6C87"/>
    <w:rsid w:val="00CB0311"/>
    <w:rsid w:val="00CC14FB"/>
    <w:rsid w:val="00CC207A"/>
    <w:rsid w:val="00CE2D94"/>
    <w:rsid w:val="00CE3C5E"/>
    <w:rsid w:val="00D075EB"/>
    <w:rsid w:val="00D37942"/>
    <w:rsid w:val="00DD05A0"/>
    <w:rsid w:val="00DD05F0"/>
    <w:rsid w:val="00DE4C55"/>
    <w:rsid w:val="00DF1A35"/>
    <w:rsid w:val="00E0355E"/>
    <w:rsid w:val="00E13249"/>
    <w:rsid w:val="00E158C2"/>
    <w:rsid w:val="00E27836"/>
    <w:rsid w:val="00E314E9"/>
    <w:rsid w:val="00E3303D"/>
    <w:rsid w:val="00E46418"/>
    <w:rsid w:val="00E47AEB"/>
    <w:rsid w:val="00E539E4"/>
    <w:rsid w:val="00E54BFB"/>
    <w:rsid w:val="00E56516"/>
    <w:rsid w:val="00E6392F"/>
    <w:rsid w:val="00E92AAF"/>
    <w:rsid w:val="00E9576C"/>
    <w:rsid w:val="00E96614"/>
    <w:rsid w:val="00EA13F4"/>
    <w:rsid w:val="00EC3909"/>
    <w:rsid w:val="00ED021B"/>
    <w:rsid w:val="00EE432B"/>
    <w:rsid w:val="00EF48CB"/>
    <w:rsid w:val="00F550EC"/>
    <w:rsid w:val="00F60D0E"/>
    <w:rsid w:val="00F641E8"/>
    <w:rsid w:val="00F73C71"/>
    <w:rsid w:val="00F82015"/>
    <w:rsid w:val="00F92A7C"/>
    <w:rsid w:val="00F93B6A"/>
    <w:rsid w:val="00F962A6"/>
    <w:rsid w:val="00FA4BEB"/>
    <w:rsid w:val="00FA572F"/>
    <w:rsid w:val="00FD398E"/>
    <w:rsid w:val="00FF0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529CD"/>
  <w15:chartTrackingRefBased/>
  <w15:docId w15:val="{EB7CEEB6-51E6-48C5-B6FC-6A6B125E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B346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BF4E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F4E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F4E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F4E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F4E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F4EF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F4EF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F4EF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F4EF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F4E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rsid w:val="00BF4E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F4E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F4EF2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F4EF2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F4EF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F4EF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F4EF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F4EF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F4E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F4E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F4E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F4E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F4E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F4EF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1"/>
    <w:qFormat/>
    <w:rsid w:val="00BF4EF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F4EF2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F4E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F4EF2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F4EF2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1B346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1B346D"/>
  </w:style>
  <w:style w:type="character" w:customStyle="1" w:styleId="SzvegtrzsChar">
    <w:name w:val="Szövegtörzs Char"/>
    <w:basedOn w:val="Bekezdsalapbettpusa"/>
    <w:link w:val="Szvegtrzs"/>
    <w:uiPriority w:val="1"/>
    <w:rsid w:val="001B346D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TableParagraph">
    <w:name w:val="Table Paragraph"/>
    <w:basedOn w:val="Norml"/>
    <w:uiPriority w:val="1"/>
    <w:qFormat/>
    <w:rsid w:val="001B346D"/>
    <w:pPr>
      <w:ind w:left="107"/>
    </w:pPr>
  </w:style>
  <w:style w:type="paragraph" w:customStyle="1" w:styleId="BodyText">
    <w:name w:val="|Body Text"/>
    <w:basedOn w:val="Szvegtrzs"/>
    <w:qFormat/>
    <w:rsid w:val="001B346D"/>
    <w:pPr>
      <w:widowControl/>
      <w:autoSpaceDE/>
      <w:autoSpaceDN/>
    </w:pPr>
    <w:rPr>
      <w:color w:val="000000" w:themeColor="text1"/>
      <w:szCs w:val="24"/>
      <w:lang w:val="en-GB"/>
    </w:rPr>
  </w:style>
  <w:style w:type="paragraph" w:styleId="Vltozat">
    <w:name w:val="Revision"/>
    <w:hidden/>
    <w:uiPriority w:val="99"/>
    <w:semiHidden/>
    <w:rsid w:val="001B346D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TitleB">
    <w:name w:val="Title B"/>
    <w:basedOn w:val="Norml"/>
    <w:qFormat/>
    <w:rsid w:val="001B346D"/>
    <w:pPr>
      <w:keepNext/>
      <w:widowControl/>
      <w:tabs>
        <w:tab w:val="left" w:pos="567"/>
      </w:tabs>
      <w:autoSpaceDE/>
      <w:autoSpaceDN/>
      <w:ind w:left="567" w:hanging="567"/>
    </w:pPr>
    <w:rPr>
      <w:b/>
      <w:bCs/>
      <w:noProof/>
    </w:rPr>
  </w:style>
  <w:style w:type="paragraph" w:customStyle="1" w:styleId="TitleC">
    <w:name w:val="Title C"/>
    <w:basedOn w:val="Norml"/>
    <w:qFormat/>
    <w:rsid w:val="001B346D"/>
    <w:pPr>
      <w:widowControl/>
      <w:tabs>
        <w:tab w:val="left" w:pos="567"/>
      </w:tabs>
      <w:autoSpaceDE/>
      <w:autoSpaceDN/>
      <w:jc w:val="center"/>
    </w:pPr>
    <w:rPr>
      <w:b/>
      <w:bCs/>
      <w:noProof/>
      <w:lang w:eastAsia="zh-CN"/>
    </w:rPr>
  </w:style>
  <w:style w:type="paragraph" w:customStyle="1" w:styleId="Norml1">
    <w:name w:val="Normál1"/>
    <w:basedOn w:val="Norml"/>
    <w:rsid w:val="001B346D"/>
    <w:pPr>
      <w:suppressAutoHyphens/>
      <w:autoSpaceDE/>
      <w:autoSpaceDN/>
    </w:pPr>
    <w:rPr>
      <w:sz w:val="24"/>
      <w:szCs w:val="24"/>
      <w:lang w:eastAsia="hu-HU" w:bidi="hu-HU"/>
    </w:rPr>
  </w:style>
  <w:style w:type="paragraph" w:styleId="lfej">
    <w:name w:val="header"/>
    <w:basedOn w:val="Norml"/>
    <w:link w:val="lfejChar"/>
    <w:uiPriority w:val="99"/>
    <w:unhideWhenUsed/>
    <w:rsid w:val="0051602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16022"/>
    <w:rPr>
      <w:rFonts w:ascii="Times New Roman" w:eastAsia="Times New Roman" w:hAnsi="Times New Roman" w:cs="Times New Roman"/>
      <w:kern w:val="0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51602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16022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C03C9E"/>
    <w:pPr>
      <w:widowControl/>
      <w:tabs>
        <w:tab w:val="left" w:pos="567"/>
        <w:tab w:val="center" w:pos="4536"/>
        <w:tab w:val="right" w:pos="8306"/>
      </w:tabs>
      <w:autoSpaceDE/>
      <w:autoSpaceDN/>
      <w:spacing w:line="260" w:lineRule="exact"/>
    </w:pPr>
    <w:rPr>
      <w:lang w:val="en-GB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015A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15AD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llbChar1">
    <w:name w:val="Élőláb Char1"/>
    <w:basedOn w:val="Bekezdsalapbettpusa"/>
    <w:uiPriority w:val="99"/>
    <w:semiHidden/>
    <w:locked/>
    <w:rsid w:val="008015AD"/>
    <w:rPr>
      <w:rFonts w:ascii="Times New Roman" w:eastAsia="Times New Roman" w:hAnsi="Times New Roman" w:cs="Times New Roman"/>
      <w:kern w:val="0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0F542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F542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0F542B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F542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F542B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table" w:styleId="Rcsostblzat">
    <w:name w:val="Table Grid"/>
    <w:basedOn w:val="Normltblzat"/>
    <w:uiPriority w:val="39"/>
    <w:rsid w:val="00E330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0">
    <w:name w:val="Body text_"/>
    <w:basedOn w:val="Bekezdsalapbettpusa"/>
    <w:link w:val="Szvegtrzs6"/>
    <w:rsid w:val="009C45C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Heading1">
    <w:name w:val="Heading #1_"/>
    <w:basedOn w:val="Bekezdsalapbettpusa"/>
    <w:link w:val="Heading10"/>
    <w:rsid w:val="009C45C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Szvegtrzs4">
    <w:name w:val="Szövegtörzs4"/>
    <w:basedOn w:val="Bodytext0"/>
    <w:rsid w:val="009C45C4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hu-HU" w:eastAsia="hu-HU" w:bidi="hu-HU"/>
    </w:rPr>
  </w:style>
  <w:style w:type="paragraph" w:customStyle="1" w:styleId="Szvegtrzs6">
    <w:name w:val="Szövegtörzs6"/>
    <w:basedOn w:val="Norml"/>
    <w:link w:val="Bodytext0"/>
    <w:rsid w:val="009C45C4"/>
    <w:pPr>
      <w:shd w:val="clear" w:color="auto" w:fill="FFFFFF"/>
      <w:autoSpaceDE/>
      <w:autoSpaceDN/>
      <w:spacing w:after="180" w:line="254" w:lineRule="exact"/>
      <w:ind w:hanging="560"/>
      <w:jc w:val="center"/>
    </w:pPr>
    <w:rPr>
      <w:kern w:val="2"/>
      <w:sz w:val="20"/>
      <w:szCs w:val="20"/>
      <w14:ligatures w14:val="standardContextual"/>
    </w:rPr>
  </w:style>
  <w:style w:type="paragraph" w:customStyle="1" w:styleId="Heading10">
    <w:name w:val="Heading #1"/>
    <w:basedOn w:val="Norml"/>
    <w:link w:val="Heading1"/>
    <w:rsid w:val="009C45C4"/>
    <w:pPr>
      <w:shd w:val="clear" w:color="auto" w:fill="FFFFFF"/>
      <w:autoSpaceDE/>
      <w:autoSpaceDN/>
      <w:spacing w:before="180" w:line="250" w:lineRule="exact"/>
      <w:outlineLvl w:val="0"/>
    </w:pPr>
    <w:rPr>
      <w:b/>
      <w:bCs/>
      <w:kern w:val="2"/>
      <w:sz w:val="20"/>
      <w:szCs w:val="20"/>
      <w14:ligatures w14:val="standardContextual"/>
    </w:rPr>
  </w:style>
  <w:style w:type="character" w:customStyle="1" w:styleId="Szvegtrzs1">
    <w:name w:val="Szövegtörzs1"/>
    <w:basedOn w:val="Bodytext0"/>
    <w:rsid w:val="00EE43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u-HU"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18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7</Pages>
  <Words>2410</Words>
  <Characters>16633</Characters>
  <Application>Microsoft Office Word</Application>
  <DocSecurity>0</DocSecurity>
  <Lines>138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RG O365 for Enterprise x64 Hun Eng</Company>
  <LinksUpToDate>false</LinksUpToDate>
  <CharactersWithSpaces>19005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Platthy Tünde Karina</dc:creator>
  <cp:keywords/>
  <dc:description/>
  <cp:lastModifiedBy>HU OGYI 49.1</cp:lastModifiedBy>
  <cp:revision>109</cp:revision>
  <dcterms:created xsi:type="dcterms:W3CDTF">2025-11-28T10:40:00Z</dcterms:created>
  <dcterms:modified xsi:type="dcterms:W3CDTF">2026-06-25T07:26:00Z</dcterms:modified>
</cp:coreProperties>
</file>