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52059" w14:textId="77777777" w:rsidR="009B0EF5" w:rsidRPr="002240B1" w:rsidRDefault="009B0EF5" w:rsidP="009B0EF5">
      <w:pPr>
        <w:spacing w:line="240" w:lineRule="auto"/>
        <w:rPr>
          <w:lang w:val="hu-HU"/>
        </w:rPr>
      </w:pPr>
    </w:p>
    <w:p w14:paraId="5FC6EE97" w14:textId="77777777" w:rsidR="009B0EF5" w:rsidRPr="002240B1" w:rsidRDefault="009B0EF5" w:rsidP="009B0EF5">
      <w:pPr>
        <w:tabs>
          <w:tab w:val="clear" w:pos="567"/>
          <w:tab w:val="left" w:pos="720"/>
        </w:tabs>
        <w:spacing w:line="240" w:lineRule="auto"/>
        <w:jc w:val="center"/>
        <w:outlineLvl w:val="0"/>
        <w:rPr>
          <w:lang w:val="hu-HU"/>
        </w:rPr>
      </w:pPr>
      <w:r w:rsidRPr="002240B1">
        <w:rPr>
          <w:b/>
          <w:bCs/>
          <w:lang w:val="hu-HU"/>
        </w:rPr>
        <w:t>Betegtájékoztató: Információk a felhasználó számára</w:t>
      </w:r>
    </w:p>
    <w:p w14:paraId="6DBC0526" w14:textId="77777777" w:rsidR="009B0EF5" w:rsidRPr="002240B1" w:rsidRDefault="009B0EF5" w:rsidP="009B0EF5">
      <w:pPr>
        <w:numPr>
          <w:ilvl w:val="12"/>
          <w:numId w:val="0"/>
        </w:numPr>
        <w:shd w:val="clear" w:color="auto" w:fill="FFFFFF"/>
        <w:tabs>
          <w:tab w:val="clear" w:pos="567"/>
          <w:tab w:val="left" w:pos="720"/>
        </w:tabs>
        <w:spacing w:line="240" w:lineRule="auto"/>
        <w:jc w:val="center"/>
        <w:rPr>
          <w:lang w:val="hu-HU"/>
        </w:rPr>
      </w:pPr>
    </w:p>
    <w:p w14:paraId="611E6B07" w14:textId="6FDAF45E" w:rsidR="009B0EF5" w:rsidRPr="002240B1" w:rsidRDefault="009B0EF5" w:rsidP="009B0EF5">
      <w:pPr>
        <w:numPr>
          <w:ilvl w:val="12"/>
          <w:numId w:val="0"/>
        </w:numPr>
        <w:spacing w:line="240" w:lineRule="auto"/>
        <w:jc w:val="center"/>
        <w:rPr>
          <w:lang w:val="hu-HU"/>
        </w:rPr>
      </w:pPr>
      <w:r w:rsidRPr="002240B1">
        <w:rPr>
          <w:b/>
          <w:iCs/>
          <w:noProof/>
          <w:lang w:val="hu-HU"/>
        </w:rPr>
        <w:t>Tretax 5</w:t>
      </w:r>
      <w:r w:rsidR="002240B1">
        <w:rPr>
          <w:b/>
          <w:iCs/>
          <w:noProof/>
          <w:lang w:val="hu-HU"/>
        </w:rPr>
        <w:t> </w:t>
      </w:r>
      <w:r w:rsidRPr="002240B1">
        <w:rPr>
          <w:b/>
          <w:iCs/>
          <w:noProof/>
          <w:lang w:val="hu-HU"/>
        </w:rPr>
        <w:t>mg/ml</w:t>
      </w:r>
      <w:r w:rsidRPr="002240B1">
        <w:rPr>
          <w:lang w:val="hu-HU"/>
        </w:rPr>
        <w:t xml:space="preserve"> </w:t>
      </w:r>
      <w:proofErr w:type="spellStart"/>
      <w:r w:rsidRPr="002240B1">
        <w:rPr>
          <w:b/>
          <w:bCs/>
          <w:lang w:val="hu-HU"/>
        </w:rPr>
        <w:t>oldatos</w:t>
      </w:r>
      <w:proofErr w:type="spellEnd"/>
      <w:r w:rsidRPr="002240B1">
        <w:rPr>
          <w:b/>
          <w:bCs/>
          <w:lang w:val="hu-HU"/>
        </w:rPr>
        <w:t xml:space="preserve"> injekció</w:t>
      </w:r>
    </w:p>
    <w:p w14:paraId="66FCDEDB" w14:textId="77777777" w:rsidR="009B0EF5" w:rsidRPr="002240B1" w:rsidRDefault="009B0EF5" w:rsidP="009B0EF5">
      <w:pPr>
        <w:numPr>
          <w:ilvl w:val="12"/>
          <w:numId w:val="0"/>
        </w:numPr>
        <w:spacing w:line="240" w:lineRule="auto"/>
        <w:jc w:val="center"/>
        <w:rPr>
          <w:b/>
          <w:bCs/>
          <w:lang w:val="hu-HU"/>
        </w:rPr>
      </w:pPr>
      <w:proofErr w:type="spellStart"/>
      <w:r w:rsidRPr="002240B1">
        <w:rPr>
          <w:b/>
          <w:bCs/>
          <w:lang w:val="hu-HU"/>
        </w:rPr>
        <w:t>toraszemid</w:t>
      </w:r>
      <w:proofErr w:type="spellEnd"/>
    </w:p>
    <w:p w14:paraId="0DFE664E" w14:textId="77777777" w:rsidR="009B0EF5" w:rsidRPr="002240B1" w:rsidRDefault="009B0EF5" w:rsidP="009B0EF5">
      <w:pPr>
        <w:tabs>
          <w:tab w:val="clear" w:pos="567"/>
          <w:tab w:val="left" w:pos="720"/>
        </w:tabs>
        <w:spacing w:line="240" w:lineRule="auto"/>
        <w:rPr>
          <w:lang w:val="hu-HU"/>
        </w:rPr>
      </w:pPr>
    </w:p>
    <w:p w14:paraId="2F117702" w14:textId="77777777" w:rsidR="003C4F68" w:rsidRPr="003C4F68" w:rsidRDefault="003C4F68" w:rsidP="003C4F68">
      <w:pPr>
        <w:tabs>
          <w:tab w:val="left" w:pos="1724"/>
        </w:tabs>
        <w:suppressAutoHyphens/>
        <w:spacing w:line="240" w:lineRule="auto"/>
        <w:ind w:right="-2"/>
        <w:rPr>
          <w:lang w:val="hu-HU"/>
        </w:rPr>
      </w:pPr>
      <w:r w:rsidRPr="003C4F68">
        <w:rPr>
          <w:lang w:val="hu-HU"/>
        </w:rPr>
        <w:t>Mielőtt elkezdi alkalmazni ezt a gyógyszert, olvassa el figyelmesen az alábbi betegtájékoztatót, mert az Ön számára fontos információkat tartalmaz.</w:t>
      </w:r>
    </w:p>
    <w:p w14:paraId="4C0F4FA8" w14:textId="77777777" w:rsidR="003C4F68" w:rsidRPr="003C4F68" w:rsidRDefault="003C4F68" w:rsidP="001A6BF6">
      <w:pPr>
        <w:tabs>
          <w:tab w:val="left" w:pos="1724"/>
        </w:tabs>
        <w:suppressAutoHyphens/>
        <w:spacing w:line="240" w:lineRule="auto"/>
        <w:ind w:left="567" w:hanging="567"/>
        <w:rPr>
          <w:lang w:val="hu-HU"/>
        </w:rPr>
      </w:pPr>
      <w:r w:rsidRPr="003C4F68">
        <w:rPr>
          <w:lang w:val="hu-HU"/>
        </w:rPr>
        <w:t>-</w:t>
      </w:r>
      <w:r w:rsidRPr="003C4F68">
        <w:rPr>
          <w:lang w:val="hu-HU"/>
        </w:rPr>
        <w:tab/>
        <w:t>Tartsa meg a betegtájékoztatót, mert a benne szereplő információkra a későbbiekben is szüksége lehet.</w:t>
      </w:r>
    </w:p>
    <w:p w14:paraId="026FC843" w14:textId="77777777" w:rsidR="003C4F68" w:rsidRPr="003C4F68" w:rsidRDefault="003C4F68" w:rsidP="001A6BF6">
      <w:pPr>
        <w:tabs>
          <w:tab w:val="left" w:pos="1724"/>
        </w:tabs>
        <w:suppressAutoHyphens/>
        <w:spacing w:line="240" w:lineRule="auto"/>
        <w:ind w:left="567" w:hanging="567"/>
        <w:rPr>
          <w:lang w:val="hu-HU"/>
        </w:rPr>
      </w:pPr>
      <w:r w:rsidRPr="003C4F68">
        <w:rPr>
          <w:lang w:val="hu-HU"/>
        </w:rPr>
        <w:t>-</w:t>
      </w:r>
      <w:r w:rsidRPr="003C4F68">
        <w:rPr>
          <w:lang w:val="hu-HU"/>
        </w:rPr>
        <w:tab/>
        <w:t>További kérdéseivel forduljon kezelőorvosához vagy gyógyszerészéhez.</w:t>
      </w:r>
    </w:p>
    <w:p w14:paraId="156258DB" w14:textId="77777777" w:rsidR="003C4F68" w:rsidRPr="003C4F68" w:rsidRDefault="003C4F68" w:rsidP="001A6BF6">
      <w:pPr>
        <w:tabs>
          <w:tab w:val="left" w:pos="1724"/>
        </w:tabs>
        <w:suppressAutoHyphens/>
        <w:spacing w:line="240" w:lineRule="auto"/>
        <w:ind w:left="567" w:hanging="567"/>
        <w:rPr>
          <w:lang w:val="hu-HU"/>
        </w:rPr>
      </w:pPr>
      <w:r w:rsidRPr="003C4F68">
        <w:rPr>
          <w:lang w:val="hu-HU"/>
        </w:rPr>
        <w:t>-</w:t>
      </w:r>
      <w:r w:rsidRPr="003C4F68">
        <w:rPr>
          <w:lang w:val="hu-HU"/>
        </w:rPr>
        <w:tab/>
        <w:t>Ezt a gyógyszert az orvos kizárólag Önnek írta fel. Ne adja át a készítményt másnak, mert számára ártalmas lehet még abban az esetben is, ha a betegsége tünetei az Önéhez hasonlóak.</w:t>
      </w:r>
    </w:p>
    <w:p w14:paraId="554D1A85" w14:textId="142D1358" w:rsidR="009B0EF5" w:rsidRPr="002240B1" w:rsidRDefault="003C4F68" w:rsidP="001A6BF6">
      <w:pPr>
        <w:tabs>
          <w:tab w:val="left" w:pos="1724"/>
        </w:tabs>
        <w:suppressAutoHyphens/>
        <w:spacing w:line="240" w:lineRule="auto"/>
        <w:ind w:left="567" w:hanging="567"/>
        <w:rPr>
          <w:lang w:val="hu-HU"/>
        </w:rPr>
      </w:pPr>
      <w:r>
        <w:rPr>
          <w:lang w:val="hu-HU"/>
        </w:rPr>
        <w:t>-</w:t>
      </w:r>
      <w:r>
        <w:rPr>
          <w:lang w:val="hu-HU"/>
        </w:rPr>
        <w:tab/>
      </w:r>
      <w:r w:rsidRPr="003C4F68">
        <w:rPr>
          <w:lang w:val="hu-HU"/>
        </w:rPr>
        <w:t>Ha Önnél bármilyen mellékhatás jelentkezik, tájékoztassa erről kezelőorvosát vagy gyógyszerészét. Ez a betegtájékoztatóban fel nem sorolt bármilyen lehetséges mellékhatásra is vonatkozik. Lásd 4. pont.</w:t>
      </w:r>
    </w:p>
    <w:p w14:paraId="5E2B49E0" w14:textId="77777777" w:rsidR="003C4F68" w:rsidRDefault="003C4F68" w:rsidP="009B0EF5">
      <w:pPr>
        <w:keepNext/>
        <w:numPr>
          <w:ilvl w:val="12"/>
          <w:numId w:val="0"/>
        </w:numPr>
        <w:tabs>
          <w:tab w:val="clear" w:pos="567"/>
          <w:tab w:val="left" w:pos="720"/>
        </w:tabs>
        <w:spacing w:line="240" w:lineRule="auto"/>
        <w:ind w:right="-2"/>
        <w:outlineLvl w:val="0"/>
        <w:rPr>
          <w:b/>
          <w:bCs/>
          <w:lang w:val="hu-HU"/>
        </w:rPr>
      </w:pPr>
    </w:p>
    <w:p w14:paraId="09FF4E8A" w14:textId="574A7304" w:rsidR="009B0EF5" w:rsidRPr="002240B1" w:rsidRDefault="009B0EF5" w:rsidP="009B0EF5">
      <w:pPr>
        <w:keepNext/>
        <w:numPr>
          <w:ilvl w:val="12"/>
          <w:numId w:val="0"/>
        </w:numPr>
        <w:tabs>
          <w:tab w:val="clear" w:pos="567"/>
          <w:tab w:val="left" w:pos="720"/>
        </w:tabs>
        <w:spacing w:line="240" w:lineRule="auto"/>
        <w:ind w:right="-2"/>
        <w:outlineLvl w:val="0"/>
        <w:rPr>
          <w:b/>
          <w:bCs/>
          <w:lang w:val="hu-HU"/>
        </w:rPr>
      </w:pPr>
      <w:r w:rsidRPr="002240B1">
        <w:rPr>
          <w:b/>
          <w:bCs/>
          <w:lang w:val="hu-HU"/>
        </w:rPr>
        <w:t>A betegtájékoztató tartalma:</w:t>
      </w:r>
    </w:p>
    <w:p w14:paraId="2274BF07" w14:textId="77777777" w:rsidR="009B0EF5" w:rsidRPr="002240B1" w:rsidRDefault="009B0EF5" w:rsidP="009B0EF5">
      <w:pPr>
        <w:numPr>
          <w:ilvl w:val="12"/>
          <w:numId w:val="0"/>
        </w:numPr>
        <w:tabs>
          <w:tab w:val="clear" w:pos="567"/>
          <w:tab w:val="left" w:pos="720"/>
        </w:tabs>
        <w:spacing w:line="240" w:lineRule="auto"/>
        <w:ind w:right="-2"/>
        <w:outlineLvl w:val="0"/>
        <w:rPr>
          <w:lang w:val="hu-HU"/>
        </w:rPr>
      </w:pPr>
    </w:p>
    <w:p w14:paraId="73D1408A" w14:textId="28005C23" w:rsidR="009B0EF5" w:rsidRPr="002240B1" w:rsidRDefault="009B0EF5" w:rsidP="009B0EF5">
      <w:pPr>
        <w:numPr>
          <w:ilvl w:val="1"/>
          <w:numId w:val="4"/>
        </w:numPr>
        <w:suppressAutoHyphens/>
        <w:snapToGrid w:val="0"/>
        <w:spacing w:line="240" w:lineRule="auto"/>
        <w:ind w:left="567" w:right="-29" w:hanging="567"/>
        <w:rPr>
          <w:lang w:val="hu-HU"/>
        </w:rPr>
      </w:pPr>
      <w:r w:rsidRPr="002240B1">
        <w:rPr>
          <w:lang w:val="hu-HU"/>
        </w:rPr>
        <w:t xml:space="preserve">Milyen típusú gyógyszer a </w:t>
      </w:r>
      <w:proofErr w:type="spellStart"/>
      <w:r w:rsidRPr="002240B1">
        <w:rPr>
          <w:lang w:val="hu-HU"/>
        </w:rPr>
        <w:t>Tretax</w:t>
      </w:r>
      <w:proofErr w:type="spellEnd"/>
      <w:r w:rsidRPr="002240B1">
        <w:rPr>
          <w:lang w:val="hu-HU"/>
        </w:rPr>
        <w:t xml:space="preserve"> 5</w:t>
      </w:r>
      <w:r w:rsidR="002240B1">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és milyen betegségek esetén alkalmazható?</w:t>
      </w:r>
    </w:p>
    <w:p w14:paraId="3DA5D589" w14:textId="4306688B" w:rsidR="009B0EF5" w:rsidRPr="002240B1" w:rsidRDefault="009B0EF5" w:rsidP="009B0EF5">
      <w:pPr>
        <w:numPr>
          <w:ilvl w:val="1"/>
          <w:numId w:val="4"/>
        </w:numPr>
        <w:suppressAutoHyphens/>
        <w:snapToGrid w:val="0"/>
        <w:spacing w:line="240" w:lineRule="auto"/>
        <w:ind w:left="567" w:right="-29" w:hanging="567"/>
        <w:rPr>
          <w:lang w:val="hu-HU"/>
        </w:rPr>
      </w:pPr>
      <w:r w:rsidRPr="002240B1">
        <w:rPr>
          <w:lang w:val="hu-HU"/>
        </w:rPr>
        <w:t xml:space="preserve">Tudnivalók a </w:t>
      </w:r>
      <w:proofErr w:type="spellStart"/>
      <w:r w:rsidRPr="002240B1">
        <w:rPr>
          <w:lang w:val="hu-HU"/>
        </w:rPr>
        <w:t>Tretax</w:t>
      </w:r>
      <w:proofErr w:type="spellEnd"/>
      <w:r w:rsidRPr="002240B1">
        <w:rPr>
          <w:lang w:val="hu-HU"/>
        </w:rPr>
        <w:t xml:space="preserve"> 5</w:t>
      </w:r>
      <w:r w:rsidR="002240B1">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alkalmazása előtt</w:t>
      </w:r>
    </w:p>
    <w:p w14:paraId="1DFDB5B9" w14:textId="684A3ACD" w:rsidR="009B0EF5" w:rsidRPr="002240B1" w:rsidRDefault="009B0EF5" w:rsidP="009B0EF5">
      <w:pPr>
        <w:spacing w:line="240" w:lineRule="auto"/>
        <w:ind w:left="567" w:right="-29" w:hanging="567"/>
        <w:rPr>
          <w:lang w:val="hu-HU"/>
        </w:rPr>
      </w:pPr>
      <w:r w:rsidRPr="002240B1">
        <w:rPr>
          <w:lang w:val="hu-HU"/>
        </w:rPr>
        <w:t>3.</w:t>
      </w:r>
      <w:r w:rsidRPr="002240B1">
        <w:rPr>
          <w:lang w:val="hu-HU"/>
        </w:rPr>
        <w:tab/>
        <w:t xml:space="preserve">Hogyan kell alkalmazni a </w:t>
      </w:r>
      <w:proofErr w:type="spellStart"/>
      <w:r w:rsidRPr="002240B1">
        <w:rPr>
          <w:lang w:val="hu-HU"/>
        </w:rPr>
        <w:t>Tretax</w:t>
      </w:r>
      <w:proofErr w:type="spellEnd"/>
      <w:r w:rsidRPr="002240B1">
        <w:rPr>
          <w:lang w:val="hu-HU"/>
        </w:rPr>
        <w:t xml:space="preserve"> 5</w:t>
      </w:r>
      <w:r w:rsidR="002240B1">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injekciót?</w:t>
      </w:r>
    </w:p>
    <w:p w14:paraId="29314297" w14:textId="77777777" w:rsidR="009B0EF5" w:rsidRPr="002240B1" w:rsidRDefault="009B0EF5" w:rsidP="009B0EF5">
      <w:pPr>
        <w:spacing w:line="240" w:lineRule="auto"/>
        <w:ind w:left="567" w:right="-29" w:hanging="567"/>
        <w:rPr>
          <w:lang w:val="hu-HU"/>
        </w:rPr>
      </w:pPr>
      <w:r w:rsidRPr="002240B1">
        <w:rPr>
          <w:lang w:val="hu-HU"/>
        </w:rPr>
        <w:t>4.</w:t>
      </w:r>
      <w:r w:rsidRPr="002240B1">
        <w:rPr>
          <w:lang w:val="hu-HU"/>
        </w:rPr>
        <w:tab/>
        <w:t>Lehetséges mellékhatások</w:t>
      </w:r>
    </w:p>
    <w:p w14:paraId="61D4602A" w14:textId="69CE9EE9" w:rsidR="009B0EF5" w:rsidRPr="002240B1" w:rsidRDefault="009B0EF5" w:rsidP="009B0EF5">
      <w:pPr>
        <w:spacing w:line="240" w:lineRule="auto"/>
        <w:ind w:left="567" w:right="-29" w:hanging="567"/>
        <w:rPr>
          <w:lang w:val="hu-HU"/>
        </w:rPr>
      </w:pPr>
      <w:r w:rsidRPr="002240B1">
        <w:rPr>
          <w:lang w:val="hu-HU"/>
        </w:rPr>
        <w:t>5.</w:t>
      </w:r>
      <w:r w:rsidRPr="002240B1">
        <w:rPr>
          <w:lang w:val="hu-HU"/>
        </w:rPr>
        <w:tab/>
        <w:t xml:space="preserve">Hogyan kell a </w:t>
      </w:r>
      <w:proofErr w:type="spellStart"/>
      <w:r w:rsidRPr="002240B1">
        <w:rPr>
          <w:lang w:val="hu-HU"/>
        </w:rPr>
        <w:t>Tretax</w:t>
      </w:r>
      <w:proofErr w:type="spellEnd"/>
      <w:r w:rsidRPr="002240B1">
        <w:rPr>
          <w:lang w:val="hu-HU"/>
        </w:rPr>
        <w:t xml:space="preserve"> 5</w:t>
      </w:r>
      <w:r w:rsidR="002240B1">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injekciót tárolni?</w:t>
      </w:r>
    </w:p>
    <w:p w14:paraId="2B7A05C6" w14:textId="77777777" w:rsidR="009B0EF5" w:rsidRPr="002240B1" w:rsidRDefault="009B0EF5" w:rsidP="009B0EF5">
      <w:pPr>
        <w:spacing w:line="240" w:lineRule="auto"/>
        <w:ind w:left="567" w:right="-29" w:hanging="567"/>
        <w:rPr>
          <w:lang w:val="hu-HU"/>
        </w:rPr>
      </w:pPr>
      <w:r w:rsidRPr="002240B1">
        <w:rPr>
          <w:lang w:val="hu-HU"/>
        </w:rPr>
        <w:t>6.</w:t>
      </w:r>
      <w:r w:rsidRPr="002240B1">
        <w:rPr>
          <w:lang w:val="hu-HU"/>
        </w:rPr>
        <w:tab/>
        <w:t>A csomagolás tartalma és egyéb információk</w:t>
      </w:r>
    </w:p>
    <w:p w14:paraId="033C4098" w14:textId="77777777" w:rsidR="009B0EF5" w:rsidRPr="002240B1" w:rsidRDefault="009B0EF5" w:rsidP="009B0EF5">
      <w:pPr>
        <w:numPr>
          <w:ilvl w:val="12"/>
          <w:numId w:val="0"/>
        </w:numPr>
        <w:tabs>
          <w:tab w:val="clear" w:pos="567"/>
          <w:tab w:val="left" w:pos="720"/>
        </w:tabs>
        <w:spacing w:line="240" w:lineRule="auto"/>
        <w:ind w:right="-2"/>
        <w:rPr>
          <w:lang w:val="hu-HU"/>
        </w:rPr>
      </w:pPr>
    </w:p>
    <w:p w14:paraId="3986BB85" w14:textId="77777777" w:rsidR="009B0EF5" w:rsidRPr="002240B1" w:rsidRDefault="009B0EF5" w:rsidP="009B0EF5">
      <w:pPr>
        <w:numPr>
          <w:ilvl w:val="12"/>
          <w:numId w:val="0"/>
        </w:numPr>
        <w:tabs>
          <w:tab w:val="clear" w:pos="567"/>
          <w:tab w:val="left" w:pos="720"/>
        </w:tabs>
        <w:spacing w:line="240" w:lineRule="auto"/>
        <w:rPr>
          <w:lang w:val="hu-HU"/>
        </w:rPr>
      </w:pPr>
    </w:p>
    <w:p w14:paraId="00D4AEEB" w14:textId="13C7D056" w:rsidR="009B0EF5" w:rsidRPr="002240B1" w:rsidRDefault="009B0EF5" w:rsidP="001A6BF6">
      <w:pPr>
        <w:pStyle w:val="Listaszerbekezds"/>
        <w:numPr>
          <w:ilvl w:val="2"/>
          <w:numId w:val="4"/>
        </w:numPr>
        <w:snapToGrid w:val="0"/>
        <w:spacing w:line="240" w:lineRule="auto"/>
        <w:ind w:left="567" w:hanging="567"/>
        <w:rPr>
          <w:b/>
          <w:bCs/>
          <w:lang w:val="hu-HU"/>
        </w:rPr>
      </w:pPr>
      <w:r w:rsidRPr="002240B1">
        <w:rPr>
          <w:b/>
          <w:bCs/>
          <w:lang w:val="hu-HU"/>
        </w:rPr>
        <w:t xml:space="preserve">Milyen típusú gyógyszer a </w:t>
      </w:r>
      <w:proofErr w:type="spellStart"/>
      <w:r w:rsidRPr="002240B1">
        <w:rPr>
          <w:b/>
          <w:bCs/>
          <w:lang w:val="hu-HU"/>
        </w:rPr>
        <w:t>Tretax</w:t>
      </w:r>
      <w:proofErr w:type="spellEnd"/>
      <w:r w:rsidRPr="002240B1">
        <w:rPr>
          <w:b/>
          <w:bCs/>
          <w:lang w:val="hu-HU"/>
        </w:rPr>
        <w:t xml:space="preserve"> 5</w:t>
      </w:r>
      <w:r w:rsidR="002240B1">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w:t>
      </w:r>
      <w:r w:rsidRPr="002240B1">
        <w:rPr>
          <w:lang w:val="hu-HU"/>
        </w:rPr>
        <w:t xml:space="preserve"> </w:t>
      </w:r>
      <w:r w:rsidRPr="002240B1">
        <w:rPr>
          <w:b/>
          <w:bCs/>
          <w:lang w:val="hu-HU"/>
        </w:rPr>
        <w:t>és milyen betegségek esetén alkalmazható?</w:t>
      </w:r>
    </w:p>
    <w:p w14:paraId="7A47306E" w14:textId="77777777" w:rsidR="009B0EF5" w:rsidRPr="002240B1" w:rsidRDefault="009B0EF5" w:rsidP="009B0EF5">
      <w:pPr>
        <w:tabs>
          <w:tab w:val="clear" w:pos="567"/>
          <w:tab w:val="left" w:pos="720"/>
        </w:tabs>
        <w:spacing w:line="240" w:lineRule="auto"/>
        <w:rPr>
          <w:lang w:val="hu-HU"/>
        </w:rPr>
      </w:pPr>
    </w:p>
    <w:p w14:paraId="1819DB9C" w14:textId="67B53F5D" w:rsidR="009B0EF5" w:rsidRPr="002240B1" w:rsidRDefault="009B0EF5" w:rsidP="009B0EF5">
      <w:pPr>
        <w:pStyle w:val="Standard-Einzug1"/>
        <w:spacing w:after="0"/>
        <w:ind w:left="0" w:firstLine="0"/>
        <w:rPr>
          <w:rFonts w:ascii="Times New Roman" w:hAnsi="Times New Roman" w:cs="Times New Roman"/>
          <w:sz w:val="22"/>
          <w:szCs w:val="22"/>
          <w:lang w:val="hu-HU"/>
        </w:rPr>
      </w:pPr>
      <w:r w:rsidRPr="00705B70">
        <w:rPr>
          <w:rFonts w:ascii="Times New Roman" w:hAnsi="Times New Roman" w:cs="Times New Roman"/>
          <w:sz w:val="22"/>
          <w:szCs w:val="22"/>
          <w:lang w:val="hu-HU"/>
        </w:rPr>
        <w:t xml:space="preserve">A </w:t>
      </w:r>
      <w:proofErr w:type="spellStart"/>
      <w:r w:rsidRPr="00705B70">
        <w:rPr>
          <w:rFonts w:ascii="Times New Roman" w:hAnsi="Times New Roman" w:cs="Times New Roman"/>
          <w:sz w:val="22"/>
          <w:szCs w:val="22"/>
          <w:lang w:val="hu-HU"/>
        </w:rPr>
        <w:t>Tretax</w:t>
      </w:r>
      <w:proofErr w:type="spellEnd"/>
      <w:r w:rsidRPr="00705B70">
        <w:rPr>
          <w:rFonts w:ascii="Times New Roman" w:hAnsi="Times New Roman" w:cs="Times New Roman"/>
          <w:sz w:val="22"/>
          <w:szCs w:val="22"/>
          <w:lang w:val="hu-HU"/>
        </w:rPr>
        <w:t xml:space="preserve"> 5</w:t>
      </w:r>
      <w:r w:rsidR="002240B1" w:rsidRPr="00705B70">
        <w:rPr>
          <w:rFonts w:ascii="Times New Roman" w:hAnsi="Times New Roman" w:cs="Times New Roman"/>
          <w:sz w:val="22"/>
          <w:szCs w:val="22"/>
          <w:lang w:val="hu-HU"/>
        </w:rPr>
        <w:t> </w:t>
      </w:r>
      <w:r w:rsidRPr="00705B70">
        <w:rPr>
          <w:rFonts w:ascii="Times New Roman" w:hAnsi="Times New Roman" w:cs="Times New Roman"/>
          <w:sz w:val="22"/>
          <w:szCs w:val="22"/>
          <w:lang w:val="hu-HU"/>
        </w:rPr>
        <w:t xml:space="preserve">mg/ml </w:t>
      </w:r>
      <w:proofErr w:type="spellStart"/>
      <w:r w:rsidRPr="00705B70">
        <w:rPr>
          <w:rFonts w:ascii="Times New Roman" w:hAnsi="Times New Roman" w:cs="Times New Roman"/>
          <w:sz w:val="22"/>
          <w:szCs w:val="22"/>
          <w:lang w:val="hu-HU"/>
        </w:rPr>
        <w:t>oldatos</w:t>
      </w:r>
      <w:proofErr w:type="spellEnd"/>
      <w:r w:rsidRPr="00705B70">
        <w:rPr>
          <w:rFonts w:ascii="Times New Roman" w:hAnsi="Times New Roman" w:cs="Times New Roman"/>
          <w:sz w:val="22"/>
          <w:szCs w:val="22"/>
          <w:lang w:val="hu-HU"/>
        </w:rPr>
        <w:t xml:space="preserve"> injekció</w:t>
      </w:r>
      <w:r w:rsidRPr="00705B70">
        <w:rPr>
          <w:rFonts w:ascii="Times New Roman" w:hAnsi="Times New Roman" w:cs="Times New Roman"/>
          <w:sz w:val="22"/>
          <w:szCs w:val="22"/>
          <w:lang w:val="hu-HU" w:eastAsia="en-US"/>
        </w:rPr>
        <w:t xml:space="preserve"> </w:t>
      </w:r>
      <w:proofErr w:type="spellStart"/>
      <w:r w:rsidRPr="00705B70">
        <w:rPr>
          <w:rFonts w:ascii="Times New Roman" w:hAnsi="Times New Roman" w:cs="Times New Roman"/>
          <w:sz w:val="22"/>
          <w:szCs w:val="22"/>
          <w:lang w:val="hu-HU" w:eastAsia="en-US"/>
        </w:rPr>
        <w:t>toraszemid</w:t>
      </w:r>
      <w:proofErr w:type="spellEnd"/>
      <w:r w:rsidRPr="00705B70">
        <w:rPr>
          <w:rFonts w:ascii="Times New Roman" w:hAnsi="Times New Roman" w:cs="Times New Roman"/>
          <w:sz w:val="22"/>
          <w:szCs w:val="22"/>
          <w:lang w:val="hu-HU" w:eastAsia="en-US"/>
        </w:rPr>
        <w:t xml:space="preserve"> hatóanyagot tartalmaz és az úgynevezett</w:t>
      </w:r>
      <w:r w:rsidRPr="002240B1">
        <w:rPr>
          <w:rFonts w:ascii="Times New Roman" w:hAnsi="Times New Roman" w:cs="Times New Roman"/>
          <w:sz w:val="22"/>
          <w:szCs w:val="22"/>
          <w:lang w:val="hu-HU" w:eastAsia="en-US"/>
        </w:rPr>
        <w:t xml:space="preserve"> </w:t>
      </w:r>
      <w:proofErr w:type="spellStart"/>
      <w:r w:rsidRPr="002240B1">
        <w:rPr>
          <w:rFonts w:ascii="Times New Roman" w:hAnsi="Times New Roman" w:cs="Times New Roman"/>
          <w:sz w:val="22"/>
          <w:szCs w:val="22"/>
          <w:lang w:val="hu-HU" w:eastAsia="en-US"/>
        </w:rPr>
        <w:t>kacsdiuretikumok</w:t>
      </w:r>
      <w:proofErr w:type="spellEnd"/>
      <w:r w:rsidRPr="002240B1">
        <w:rPr>
          <w:rFonts w:ascii="Times New Roman" w:hAnsi="Times New Roman" w:cs="Times New Roman"/>
          <w:sz w:val="22"/>
          <w:szCs w:val="22"/>
          <w:lang w:val="hu-HU" w:eastAsia="en-US"/>
        </w:rPr>
        <w:t xml:space="preserve"> csoportjába tartozik</w:t>
      </w:r>
      <w:r w:rsidRPr="002240B1">
        <w:rPr>
          <w:rFonts w:ascii="Times New Roman" w:hAnsi="Times New Roman" w:cs="Times New Roman"/>
          <w:sz w:val="22"/>
          <w:szCs w:val="22"/>
          <w:lang w:val="hu-HU"/>
        </w:rPr>
        <w:t>.</w:t>
      </w:r>
    </w:p>
    <w:p w14:paraId="330AA10D" w14:textId="2F4CB671" w:rsidR="009B0EF5" w:rsidRPr="002240B1" w:rsidRDefault="009B0EF5" w:rsidP="009B0EF5">
      <w:pPr>
        <w:pStyle w:val="Standard-Einzug1"/>
        <w:spacing w:after="0"/>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toraszemid</w:t>
      </w:r>
      <w:proofErr w:type="spellEnd"/>
      <w:r w:rsidRPr="002240B1">
        <w:rPr>
          <w:rFonts w:ascii="Times New Roman" w:hAnsi="Times New Roman" w:cs="Times New Roman"/>
          <w:sz w:val="22"/>
          <w:szCs w:val="22"/>
          <w:lang w:val="hu-HU"/>
        </w:rPr>
        <w:t xml:space="preserve"> a vizeletkiválasztás elősegítésével fejti ki hatását, és csökkenti a vérnyomást is.</w:t>
      </w:r>
    </w:p>
    <w:p w14:paraId="39D13E19" w14:textId="77777777" w:rsidR="009B0EF5" w:rsidRPr="002240B1" w:rsidRDefault="009B0EF5" w:rsidP="009B0EF5">
      <w:pPr>
        <w:pStyle w:val="Standard-Einzug1"/>
        <w:spacing w:after="0"/>
        <w:ind w:left="0" w:firstLine="0"/>
        <w:rPr>
          <w:rFonts w:ascii="Times New Roman" w:hAnsi="Times New Roman" w:cs="Times New Roman"/>
          <w:sz w:val="22"/>
          <w:szCs w:val="22"/>
          <w:lang w:val="hu-HU"/>
        </w:rPr>
      </w:pPr>
    </w:p>
    <w:p w14:paraId="2B481EC6" w14:textId="2CFFD6DB" w:rsidR="009B0EF5" w:rsidRPr="002240B1" w:rsidRDefault="009B0EF5" w:rsidP="009B0EF5">
      <w:pPr>
        <w:pStyle w:val="Standard-Einzug1"/>
        <w:spacing w:after="0"/>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2240B1">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w:t>
      </w:r>
      <w:r w:rsidRPr="002240B1">
        <w:rPr>
          <w:rFonts w:ascii="Times New Roman" w:hAnsi="Times New Roman" w:cs="Times New Roman"/>
          <w:sz w:val="22"/>
          <w:szCs w:val="22"/>
          <w:lang w:val="hu-HU" w:eastAsia="en-US"/>
        </w:rPr>
        <w:t xml:space="preserve"> </w:t>
      </w:r>
      <w:r w:rsidRPr="002240B1">
        <w:rPr>
          <w:rFonts w:ascii="Times New Roman" w:hAnsi="Times New Roman" w:cs="Times New Roman"/>
          <w:sz w:val="22"/>
          <w:szCs w:val="22"/>
          <w:lang w:val="hu-HU"/>
        </w:rPr>
        <w:t xml:space="preserve">felnőtteknél alkalmazzák az alábbi </w:t>
      </w:r>
      <w:r w:rsidR="003C4F68">
        <w:rPr>
          <w:rFonts w:ascii="Times New Roman" w:hAnsi="Times New Roman" w:cs="Times New Roman"/>
          <w:sz w:val="22"/>
          <w:szCs w:val="22"/>
          <w:lang w:val="hu-HU"/>
        </w:rPr>
        <w:t>betegségek</w:t>
      </w:r>
      <w:r w:rsidR="003C4F68"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kezelésére</w:t>
      </w:r>
      <w:r w:rsidR="00705B70">
        <w:rPr>
          <w:rFonts w:ascii="Times New Roman" w:hAnsi="Times New Roman" w:cs="Times New Roman"/>
          <w:sz w:val="22"/>
          <w:szCs w:val="22"/>
          <w:lang w:val="hu-HU"/>
        </w:rPr>
        <w:t>, amelyek</w:t>
      </w:r>
      <w:r w:rsidR="00705B70" w:rsidRPr="00705B70">
        <w:rPr>
          <w:rFonts w:ascii="Times New Roman" w:hAnsi="Times New Roman" w:cs="Times New Roman"/>
          <w:sz w:val="22"/>
          <w:szCs w:val="22"/>
          <w:lang w:val="hu-HU"/>
        </w:rPr>
        <w:t xml:space="preserve"> </w:t>
      </w:r>
      <w:r w:rsidR="00705B70" w:rsidRPr="002240B1">
        <w:rPr>
          <w:rFonts w:ascii="Times New Roman" w:hAnsi="Times New Roman" w:cs="Times New Roman"/>
          <w:sz w:val="22"/>
          <w:szCs w:val="22"/>
          <w:lang w:val="hu-HU"/>
        </w:rPr>
        <w:t xml:space="preserve">a </w:t>
      </w:r>
      <w:proofErr w:type="gramStart"/>
      <w:r w:rsidR="00705B70" w:rsidRPr="002240B1">
        <w:rPr>
          <w:rFonts w:ascii="Times New Roman" w:hAnsi="Times New Roman" w:cs="Times New Roman"/>
          <w:sz w:val="22"/>
          <w:szCs w:val="22"/>
          <w:lang w:val="hu-HU"/>
        </w:rPr>
        <w:t>szív működési</w:t>
      </w:r>
      <w:proofErr w:type="gramEnd"/>
      <w:r w:rsidR="00705B70" w:rsidRPr="002240B1">
        <w:rPr>
          <w:rFonts w:ascii="Times New Roman" w:hAnsi="Times New Roman" w:cs="Times New Roman"/>
          <w:sz w:val="22"/>
          <w:szCs w:val="22"/>
          <w:lang w:val="hu-HU"/>
        </w:rPr>
        <w:t xml:space="preserve"> zavarai miatt</w:t>
      </w:r>
      <w:r w:rsidR="00705B70">
        <w:rPr>
          <w:rFonts w:ascii="Times New Roman" w:hAnsi="Times New Roman" w:cs="Times New Roman"/>
          <w:sz w:val="22"/>
          <w:szCs w:val="22"/>
          <w:lang w:val="hu-HU"/>
        </w:rPr>
        <w:t xml:space="preserve"> alakultak ki</w:t>
      </w:r>
      <w:r w:rsidRPr="002240B1">
        <w:rPr>
          <w:rFonts w:ascii="Times New Roman" w:hAnsi="Times New Roman" w:cs="Times New Roman"/>
          <w:sz w:val="22"/>
          <w:szCs w:val="22"/>
          <w:lang w:val="hu-HU"/>
        </w:rPr>
        <w:t>:</w:t>
      </w:r>
    </w:p>
    <w:p w14:paraId="08D155AB" w14:textId="6A5DCE7D" w:rsidR="009B0EF5" w:rsidRPr="002240B1" w:rsidRDefault="009B0EF5" w:rsidP="009B0EF5">
      <w:pPr>
        <w:pStyle w:val="Aufzhlung1"/>
        <w:numPr>
          <w:ilvl w:val="0"/>
          <w:numId w:val="6"/>
        </w:numPr>
        <w:tabs>
          <w:tab w:val="clear" w:pos="1429"/>
          <w:tab w:val="left" w:pos="426"/>
        </w:tabs>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folyadékfelhalmozódás a szövetekben (szív</w:t>
      </w:r>
      <w:r w:rsidR="00327DFD">
        <w:rPr>
          <w:rFonts w:ascii="Times New Roman" w:hAnsi="Times New Roman" w:cs="Times New Roman"/>
          <w:sz w:val="22"/>
          <w:szCs w:val="22"/>
          <w:lang w:val="hu-HU"/>
        </w:rPr>
        <w:t xml:space="preserve">eredetű </w:t>
      </w:r>
      <w:r w:rsidRPr="002240B1">
        <w:rPr>
          <w:rFonts w:ascii="Times New Roman" w:hAnsi="Times New Roman" w:cs="Times New Roman"/>
          <w:sz w:val="22"/>
          <w:szCs w:val="22"/>
          <w:lang w:val="hu-HU"/>
        </w:rPr>
        <w:t>ödéma) és/vagy</w:t>
      </w:r>
      <w:r w:rsidR="00705B70">
        <w:rPr>
          <w:rFonts w:ascii="Times New Roman" w:hAnsi="Times New Roman" w:cs="Times New Roman"/>
          <w:sz w:val="22"/>
          <w:szCs w:val="22"/>
          <w:lang w:val="hu-HU"/>
        </w:rPr>
        <w:t>;</w:t>
      </w:r>
    </w:p>
    <w:p w14:paraId="61D03C63" w14:textId="2176A54A" w:rsidR="009B0EF5" w:rsidRPr="002240B1" w:rsidRDefault="009B0EF5" w:rsidP="009B0EF5">
      <w:pPr>
        <w:pStyle w:val="Aufzhlung1"/>
        <w:numPr>
          <w:ilvl w:val="0"/>
          <w:numId w:val="6"/>
        </w:numPr>
        <w:tabs>
          <w:tab w:val="clear" w:pos="1429"/>
          <w:tab w:val="left" w:pos="426"/>
        </w:tabs>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folyadékfelhalmozódás a testüregekben (</w:t>
      </w:r>
      <w:proofErr w:type="spellStart"/>
      <w:r w:rsidR="00705B70">
        <w:rPr>
          <w:rFonts w:ascii="Times New Roman" w:hAnsi="Times New Roman" w:cs="Times New Roman"/>
          <w:sz w:val="22"/>
          <w:szCs w:val="22"/>
          <w:lang w:val="hu-HU"/>
        </w:rPr>
        <w:t>folyadékgyülem</w:t>
      </w:r>
      <w:proofErr w:type="spellEnd"/>
      <w:r w:rsidR="00705B70">
        <w:rPr>
          <w:rFonts w:ascii="Times New Roman" w:hAnsi="Times New Roman" w:cs="Times New Roman"/>
          <w:sz w:val="22"/>
          <w:szCs w:val="22"/>
          <w:lang w:val="hu-HU"/>
        </w:rPr>
        <w:t xml:space="preserve">, </w:t>
      </w:r>
      <w:r w:rsidR="003C4F68">
        <w:rPr>
          <w:rFonts w:ascii="Times New Roman" w:hAnsi="Times New Roman" w:cs="Times New Roman"/>
          <w:sz w:val="22"/>
          <w:szCs w:val="22"/>
          <w:lang w:val="hu-HU"/>
        </w:rPr>
        <w:t>ödéma</w:t>
      </w:r>
      <w:r w:rsidRPr="002240B1">
        <w:rPr>
          <w:rFonts w:ascii="Times New Roman" w:hAnsi="Times New Roman" w:cs="Times New Roman"/>
          <w:sz w:val="22"/>
          <w:szCs w:val="22"/>
          <w:lang w:val="hu-HU"/>
        </w:rPr>
        <w:t>)</w:t>
      </w:r>
      <w:r w:rsidR="00705B70">
        <w:rPr>
          <w:rFonts w:ascii="Times New Roman" w:hAnsi="Times New Roman" w:cs="Times New Roman"/>
          <w:sz w:val="22"/>
          <w:szCs w:val="22"/>
          <w:lang w:val="hu-HU"/>
        </w:rPr>
        <w:t>;</w:t>
      </w:r>
    </w:p>
    <w:p w14:paraId="0CA995CF" w14:textId="773461BE" w:rsidR="009B0EF5" w:rsidRPr="002240B1" w:rsidRDefault="009B0EF5" w:rsidP="009B0EF5">
      <w:pPr>
        <w:pStyle w:val="Aufzhlung1"/>
        <w:ind w:left="0" w:firstLine="0"/>
        <w:rPr>
          <w:rFonts w:ascii="Times New Roman" w:hAnsi="Times New Roman" w:cs="Times New Roman"/>
          <w:sz w:val="22"/>
          <w:szCs w:val="22"/>
          <w:lang w:val="hu-HU"/>
        </w:rPr>
      </w:pPr>
      <w:proofErr w:type="gramStart"/>
      <w:r w:rsidRPr="002240B1">
        <w:rPr>
          <w:rFonts w:ascii="Times New Roman" w:hAnsi="Times New Roman" w:cs="Times New Roman"/>
          <w:sz w:val="22"/>
          <w:szCs w:val="22"/>
          <w:lang w:val="hu-HU"/>
        </w:rPr>
        <w:t>ha</w:t>
      </w:r>
      <w:proofErr w:type="gramEnd"/>
      <w:r w:rsidRPr="002240B1">
        <w:rPr>
          <w:rFonts w:ascii="Times New Roman" w:hAnsi="Times New Roman" w:cs="Times New Roman"/>
          <w:sz w:val="22"/>
          <w:szCs w:val="22"/>
          <w:lang w:val="hu-HU"/>
        </w:rPr>
        <w:t xml:space="preserve"> intravénás kezelésre van szükség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akut szívizomgyengeség miatti tüdőödéma).</w:t>
      </w:r>
    </w:p>
    <w:p w14:paraId="60E4D2A1" w14:textId="77777777" w:rsidR="009B0EF5" w:rsidRPr="002240B1" w:rsidRDefault="009B0EF5" w:rsidP="009B0EF5">
      <w:pPr>
        <w:tabs>
          <w:tab w:val="clear" w:pos="567"/>
          <w:tab w:val="left" w:pos="720"/>
        </w:tabs>
        <w:spacing w:line="240" w:lineRule="auto"/>
        <w:ind w:right="-2"/>
        <w:rPr>
          <w:lang w:val="hu-HU"/>
        </w:rPr>
      </w:pPr>
    </w:p>
    <w:p w14:paraId="45715FAD" w14:textId="77777777" w:rsidR="009B0EF5" w:rsidRPr="002240B1" w:rsidRDefault="009B0EF5" w:rsidP="009B0EF5">
      <w:pPr>
        <w:tabs>
          <w:tab w:val="clear" w:pos="567"/>
          <w:tab w:val="left" w:pos="720"/>
        </w:tabs>
        <w:spacing w:line="240" w:lineRule="auto"/>
        <w:ind w:right="-2"/>
        <w:rPr>
          <w:lang w:val="hu-HU"/>
        </w:rPr>
      </w:pPr>
    </w:p>
    <w:p w14:paraId="29704CFC" w14:textId="2DC9C925" w:rsidR="009B0EF5" w:rsidRPr="002240B1" w:rsidRDefault="009B0EF5" w:rsidP="009B0EF5">
      <w:pPr>
        <w:pStyle w:val="Listaszerbekezds"/>
        <w:numPr>
          <w:ilvl w:val="2"/>
          <w:numId w:val="4"/>
        </w:numPr>
        <w:snapToGrid w:val="0"/>
        <w:spacing w:line="240" w:lineRule="auto"/>
        <w:ind w:left="0" w:right="-2"/>
        <w:rPr>
          <w:b/>
          <w:bCs/>
          <w:lang w:val="hu-HU"/>
        </w:rPr>
      </w:pPr>
      <w:r w:rsidRPr="002240B1">
        <w:rPr>
          <w:b/>
          <w:bCs/>
          <w:lang w:val="hu-HU"/>
        </w:rPr>
        <w:t xml:space="preserve">Tudnivalók a </w:t>
      </w:r>
      <w:proofErr w:type="spellStart"/>
      <w:r w:rsidRPr="002240B1">
        <w:rPr>
          <w:b/>
          <w:bCs/>
          <w:lang w:val="hu-HU"/>
        </w:rPr>
        <w:t>Tretax</w:t>
      </w:r>
      <w:proofErr w:type="spellEnd"/>
      <w:r w:rsidRPr="002240B1">
        <w:rPr>
          <w:b/>
          <w:bCs/>
          <w:lang w:val="hu-HU"/>
        </w:rPr>
        <w:t xml:space="preserve"> 5</w:t>
      </w:r>
      <w:r w:rsidR="002240B1">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 alkalmazása előtt</w:t>
      </w:r>
    </w:p>
    <w:p w14:paraId="544630EB" w14:textId="77777777" w:rsidR="009B0EF5" w:rsidRPr="002240B1" w:rsidRDefault="009B0EF5" w:rsidP="009B0EF5">
      <w:pPr>
        <w:tabs>
          <w:tab w:val="clear" w:pos="567"/>
          <w:tab w:val="left" w:pos="720"/>
        </w:tabs>
        <w:spacing w:line="240" w:lineRule="auto"/>
        <w:outlineLvl w:val="0"/>
        <w:rPr>
          <w:i/>
          <w:iCs/>
          <w:lang w:val="hu-HU"/>
        </w:rPr>
      </w:pPr>
    </w:p>
    <w:p w14:paraId="23CF8B41" w14:textId="303A0D2A" w:rsidR="009B0EF5" w:rsidRPr="002240B1" w:rsidRDefault="009B0EF5" w:rsidP="009B0EF5">
      <w:pPr>
        <w:spacing w:line="240" w:lineRule="auto"/>
        <w:rPr>
          <w:b/>
          <w:bCs/>
          <w:lang w:val="hu-HU"/>
        </w:rPr>
      </w:pPr>
      <w:r w:rsidRPr="002240B1">
        <w:rPr>
          <w:b/>
          <w:bCs/>
          <w:lang w:val="hu-HU"/>
        </w:rPr>
        <w:t xml:space="preserve">Ne alkalmazza a </w:t>
      </w:r>
      <w:proofErr w:type="spellStart"/>
      <w:r w:rsidRPr="002240B1">
        <w:rPr>
          <w:b/>
          <w:bCs/>
          <w:lang w:val="hu-HU"/>
        </w:rPr>
        <w:t>Tretax</w:t>
      </w:r>
      <w:proofErr w:type="spellEnd"/>
      <w:r w:rsidRPr="002240B1">
        <w:rPr>
          <w:b/>
          <w:bCs/>
          <w:lang w:val="hu-HU"/>
        </w:rPr>
        <w:t xml:space="preserve"> 5</w:t>
      </w:r>
      <w:r w:rsidR="002240B1">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injekciót</w:t>
      </w:r>
      <w:r w:rsidR="00705B70">
        <w:rPr>
          <w:b/>
          <w:bCs/>
          <w:lang w:val="hu-HU"/>
        </w:rPr>
        <w:t>, ha</w:t>
      </w:r>
      <w:r w:rsidRPr="002240B1">
        <w:rPr>
          <w:b/>
          <w:bCs/>
          <w:lang w:val="hu-HU"/>
        </w:rPr>
        <w:t>:</w:t>
      </w:r>
    </w:p>
    <w:p w14:paraId="6C1DF4F5" w14:textId="40D183BC" w:rsidR="009B0EF5" w:rsidRPr="002240B1" w:rsidRDefault="009B0EF5" w:rsidP="009B0EF5">
      <w:pPr>
        <w:pStyle w:val="Listaszerbekezds"/>
        <w:numPr>
          <w:ilvl w:val="0"/>
          <w:numId w:val="8"/>
        </w:numPr>
        <w:tabs>
          <w:tab w:val="clear" w:pos="567"/>
        </w:tabs>
        <w:suppressAutoHyphens/>
        <w:snapToGrid w:val="0"/>
        <w:spacing w:line="240" w:lineRule="auto"/>
        <w:ind w:left="426" w:hanging="426"/>
        <w:rPr>
          <w:lang w:val="hu-HU"/>
        </w:rPr>
      </w:pPr>
      <w:r w:rsidRPr="002240B1">
        <w:rPr>
          <w:lang w:val="hu-HU"/>
        </w:rPr>
        <w:t xml:space="preserve">allergiás a </w:t>
      </w:r>
      <w:proofErr w:type="spellStart"/>
      <w:r w:rsidRPr="002240B1">
        <w:rPr>
          <w:lang w:val="hu-HU"/>
        </w:rPr>
        <w:t>toraszemidre</w:t>
      </w:r>
      <w:proofErr w:type="spellEnd"/>
      <w:r w:rsidRPr="002240B1">
        <w:rPr>
          <w:lang w:val="hu-HU"/>
        </w:rPr>
        <w:t xml:space="preserve">, a </w:t>
      </w:r>
      <w:proofErr w:type="spellStart"/>
      <w:r w:rsidRPr="002240B1">
        <w:rPr>
          <w:lang w:val="hu-HU"/>
        </w:rPr>
        <w:t>toraszemidhez</w:t>
      </w:r>
      <w:proofErr w:type="spellEnd"/>
      <w:r w:rsidRPr="002240B1">
        <w:rPr>
          <w:lang w:val="hu-HU"/>
        </w:rPr>
        <w:t xml:space="preserve"> hasonló kémiai szerkezetű hatóanyagokra (</w:t>
      </w:r>
      <w:proofErr w:type="spellStart"/>
      <w:r w:rsidRPr="002240B1">
        <w:rPr>
          <w:lang w:val="hu-HU"/>
        </w:rPr>
        <w:t>szulfonilureákra</w:t>
      </w:r>
      <w:proofErr w:type="spellEnd"/>
      <w:r w:rsidRPr="002240B1">
        <w:rPr>
          <w:lang w:val="hu-HU"/>
        </w:rPr>
        <w:t>) vagy a gyógyszer (6.</w:t>
      </w:r>
      <w:r w:rsidR="002240B1">
        <w:rPr>
          <w:lang w:val="hu-HU"/>
        </w:rPr>
        <w:t> </w:t>
      </w:r>
      <w:r w:rsidRPr="002240B1">
        <w:rPr>
          <w:lang w:val="hu-HU"/>
        </w:rPr>
        <w:t>pontban felsorolt) egyéb összetevőjére</w:t>
      </w:r>
      <w:r w:rsidR="00705B70">
        <w:rPr>
          <w:lang w:val="hu-HU"/>
        </w:rPr>
        <w:t>;</w:t>
      </w:r>
    </w:p>
    <w:p w14:paraId="544B4B9F" w14:textId="40B7A3CE" w:rsidR="009B0EF5" w:rsidRPr="002240B1" w:rsidRDefault="009B0EF5" w:rsidP="009B0EF5">
      <w:pPr>
        <w:pStyle w:val="Listaszerbekezds"/>
        <w:numPr>
          <w:ilvl w:val="0"/>
          <w:numId w:val="8"/>
        </w:numPr>
        <w:tabs>
          <w:tab w:val="clear" w:pos="567"/>
        </w:tabs>
        <w:suppressAutoHyphens/>
        <w:snapToGrid w:val="0"/>
        <w:spacing w:line="240" w:lineRule="auto"/>
        <w:ind w:left="426" w:hanging="426"/>
        <w:rPr>
          <w:lang w:val="hu-HU"/>
        </w:rPr>
      </w:pPr>
      <w:r w:rsidRPr="002240B1">
        <w:rPr>
          <w:lang w:val="hu-HU"/>
        </w:rPr>
        <w:t xml:space="preserve">veseelégtelenségben </w:t>
      </w:r>
      <w:proofErr w:type="gramStart"/>
      <w:r w:rsidRPr="002240B1">
        <w:rPr>
          <w:lang w:val="hu-HU"/>
        </w:rPr>
        <w:t>szenved</w:t>
      </w:r>
      <w:proofErr w:type="gramEnd"/>
      <w:r w:rsidR="00705B70">
        <w:rPr>
          <w:lang w:val="hu-HU"/>
        </w:rPr>
        <w:t xml:space="preserve"> és</w:t>
      </w:r>
      <w:r w:rsidRPr="002240B1">
        <w:rPr>
          <w:lang w:val="hu-HU"/>
        </w:rPr>
        <w:t xml:space="preserve"> </w:t>
      </w:r>
      <w:r w:rsidR="003C4F68">
        <w:rPr>
          <w:lang w:val="hu-HU"/>
        </w:rPr>
        <w:t xml:space="preserve">Önnél </w:t>
      </w:r>
      <w:r w:rsidRPr="002240B1">
        <w:rPr>
          <w:lang w:val="hu-HU"/>
        </w:rPr>
        <w:t>nem termelődik vizelet (</w:t>
      </w:r>
      <w:proofErr w:type="spellStart"/>
      <w:r w:rsidRPr="002240B1">
        <w:rPr>
          <w:lang w:val="hu-HU"/>
        </w:rPr>
        <w:t>anúria</w:t>
      </w:r>
      <w:proofErr w:type="spellEnd"/>
      <w:r w:rsidRPr="002240B1">
        <w:rPr>
          <w:lang w:val="hu-HU"/>
        </w:rPr>
        <w:t>);</w:t>
      </w:r>
    </w:p>
    <w:p w14:paraId="67A0ECE6" w14:textId="1B7614B0" w:rsidR="009B0EF5" w:rsidRPr="002240B1" w:rsidRDefault="009B0EF5" w:rsidP="009B0EF5">
      <w:pPr>
        <w:pStyle w:val="Aufzhlung1"/>
        <w:numPr>
          <w:ilvl w:val="0"/>
          <w:numId w:val="7"/>
        </w:numPr>
        <w:tabs>
          <w:tab w:val="clear" w:pos="1429"/>
        </w:tabs>
        <w:ind w:left="426" w:hanging="415"/>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súlyos májműködési zavarai vannak, amelyek az érzékelés károsodásával járnak (májkóma vagy </w:t>
      </w:r>
      <w:proofErr w:type="spellStart"/>
      <w:r w:rsidRPr="002240B1">
        <w:rPr>
          <w:rFonts w:ascii="Times New Roman" w:hAnsi="Times New Roman" w:cs="Times New Roman"/>
          <w:sz w:val="22"/>
          <w:szCs w:val="22"/>
          <w:lang w:val="hu-HU"/>
        </w:rPr>
        <w:t>prekóma</w:t>
      </w:r>
      <w:proofErr w:type="spellEnd"/>
      <w:r w:rsidRPr="002240B1">
        <w:rPr>
          <w:rFonts w:ascii="Times New Roman" w:hAnsi="Times New Roman" w:cs="Times New Roman"/>
          <w:sz w:val="22"/>
          <w:szCs w:val="22"/>
          <w:lang w:val="hu-HU"/>
        </w:rPr>
        <w:t>);</w:t>
      </w:r>
    </w:p>
    <w:p w14:paraId="23AD211A" w14:textId="7799949F" w:rsidR="009B0EF5" w:rsidRPr="002240B1" w:rsidRDefault="009B0EF5" w:rsidP="009B0EF5">
      <w:pPr>
        <w:pStyle w:val="Aufzhlung1"/>
        <w:numPr>
          <w:ilvl w:val="0"/>
          <w:numId w:val="7"/>
        </w:numPr>
        <w:tabs>
          <w:tab w:val="clear" w:pos="1429"/>
        </w:tabs>
        <w:ind w:left="426" w:hanging="415"/>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alacsony </w:t>
      </w:r>
      <w:r w:rsidR="00705B70">
        <w:rPr>
          <w:rFonts w:ascii="Times New Roman" w:hAnsi="Times New Roman" w:cs="Times New Roman"/>
          <w:sz w:val="22"/>
          <w:szCs w:val="22"/>
          <w:lang w:val="hu-HU"/>
        </w:rPr>
        <w:t xml:space="preserve">a </w:t>
      </w:r>
      <w:r w:rsidRPr="002240B1">
        <w:rPr>
          <w:rFonts w:ascii="Times New Roman" w:hAnsi="Times New Roman" w:cs="Times New Roman"/>
          <w:sz w:val="22"/>
          <w:szCs w:val="22"/>
          <w:lang w:val="hu-HU"/>
        </w:rPr>
        <w:t>vérnyomása (</w:t>
      </w:r>
      <w:proofErr w:type="spellStart"/>
      <w:r w:rsidRPr="002240B1">
        <w:rPr>
          <w:rFonts w:ascii="Times New Roman" w:hAnsi="Times New Roman" w:cs="Times New Roman"/>
          <w:sz w:val="22"/>
          <w:szCs w:val="22"/>
          <w:lang w:val="hu-HU"/>
        </w:rPr>
        <w:t>hipot</w:t>
      </w:r>
      <w:r w:rsidR="003C4F68">
        <w:rPr>
          <w:rFonts w:ascii="Times New Roman" w:hAnsi="Times New Roman" w:cs="Times New Roman"/>
          <w:sz w:val="22"/>
          <w:szCs w:val="22"/>
          <w:lang w:val="hu-HU"/>
        </w:rPr>
        <w:t>ó</w:t>
      </w:r>
      <w:r w:rsidRPr="002240B1">
        <w:rPr>
          <w:rFonts w:ascii="Times New Roman" w:hAnsi="Times New Roman" w:cs="Times New Roman"/>
          <w:sz w:val="22"/>
          <w:szCs w:val="22"/>
          <w:lang w:val="hu-HU"/>
        </w:rPr>
        <w:t>nia</w:t>
      </w:r>
      <w:proofErr w:type="spellEnd"/>
      <w:r w:rsidRPr="002240B1">
        <w:rPr>
          <w:rFonts w:ascii="Times New Roman" w:hAnsi="Times New Roman" w:cs="Times New Roman"/>
          <w:sz w:val="22"/>
          <w:szCs w:val="22"/>
          <w:lang w:val="hu-HU"/>
        </w:rPr>
        <w:t>);</w:t>
      </w:r>
    </w:p>
    <w:p w14:paraId="43DBAB5A" w14:textId="59E78754" w:rsidR="009B0EF5" w:rsidRPr="002240B1" w:rsidRDefault="009B0EF5" w:rsidP="009B0EF5">
      <w:pPr>
        <w:pStyle w:val="Aufzhlung1"/>
        <w:numPr>
          <w:ilvl w:val="0"/>
          <w:numId w:val="7"/>
        </w:numPr>
        <w:tabs>
          <w:tab w:val="clear" w:pos="1429"/>
        </w:tabs>
        <w:ind w:left="426" w:hanging="415"/>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csökkent </w:t>
      </w:r>
      <w:r w:rsidR="003C4F68">
        <w:rPr>
          <w:rFonts w:ascii="Times New Roman" w:hAnsi="Times New Roman" w:cs="Times New Roman"/>
          <w:sz w:val="22"/>
          <w:szCs w:val="22"/>
          <w:lang w:val="hu-HU"/>
        </w:rPr>
        <w:t xml:space="preserve">a </w:t>
      </w:r>
      <w:r w:rsidRPr="002240B1">
        <w:rPr>
          <w:rFonts w:ascii="Times New Roman" w:hAnsi="Times New Roman" w:cs="Times New Roman"/>
          <w:sz w:val="22"/>
          <w:szCs w:val="22"/>
          <w:lang w:val="hu-HU"/>
        </w:rPr>
        <w:t>vértérfogata (</w:t>
      </w:r>
      <w:proofErr w:type="spellStart"/>
      <w:r w:rsidRPr="002240B1">
        <w:rPr>
          <w:rFonts w:ascii="Times New Roman" w:hAnsi="Times New Roman" w:cs="Times New Roman"/>
          <w:sz w:val="22"/>
          <w:szCs w:val="22"/>
          <w:lang w:val="hu-HU"/>
        </w:rPr>
        <w:t>hipovolémia</w:t>
      </w:r>
      <w:proofErr w:type="spellEnd"/>
      <w:r w:rsidRPr="002240B1">
        <w:rPr>
          <w:rFonts w:ascii="Times New Roman" w:hAnsi="Times New Roman" w:cs="Times New Roman"/>
          <w:sz w:val="22"/>
          <w:szCs w:val="22"/>
          <w:lang w:val="hu-HU"/>
        </w:rPr>
        <w:t>);</w:t>
      </w:r>
    </w:p>
    <w:p w14:paraId="5D496B6B" w14:textId="223F8D31" w:rsidR="009B0EF5" w:rsidRPr="002240B1" w:rsidRDefault="009B0EF5" w:rsidP="009B0EF5">
      <w:pPr>
        <w:pStyle w:val="Aufzhlung1"/>
        <w:numPr>
          <w:ilvl w:val="0"/>
          <w:numId w:val="7"/>
        </w:numPr>
        <w:tabs>
          <w:tab w:val="clear" w:pos="1429"/>
        </w:tabs>
        <w:ind w:left="426" w:hanging="415"/>
        <w:rPr>
          <w:rFonts w:ascii="Times New Roman" w:hAnsi="Times New Roman" w:cs="Times New Roman"/>
          <w:sz w:val="22"/>
          <w:szCs w:val="22"/>
          <w:lang w:val="hu-HU"/>
        </w:rPr>
      </w:pPr>
      <w:r w:rsidRPr="002240B1">
        <w:rPr>
          <w:rFonts w:ascii="Times New Roman" w:hAnsi="Times New Roman" w:cs="Times New Roman"/>
          <w:sz w:val="22"/>
          <w:szCs w:val="22"/>
          <w:lang w:val="hu-HU"/>
        </w:rPr>
        <w:t>nátrium</w:t>
      </w:r>
      <w:r w:rsidR="003C4F68">
        <w:rPr>
          <w:rFonts w:ascii="Times New Roman" w:hAnsi="Times New Roman" w:cs="Times New Roman"/>
          <w:sz w:val="22"/>
          <w:szCs w:val="22"/>
          <w:lang w:val="hu-HU"/>
        </w:rPr>
        <w:t>hiánya</w:t>
      </w:r>
      <w:r w:rsidRPr="002240B1">
        <w:rPr>
          <w:rFonts w:ascii="Times New Roman" w:hAnsi="Times New Roman" w:cs="Times New Roman"/>
          <w:sz w:val="22"/>
          <w:szCs w:val="22"/>
          <w:lang w:val="hu-HU"/>
        </w:rPr>
        <w:t xml:space="preserve"> vagy káliumhiánya van (</w:t>
      </w:r>
      <w:proofErr w:type="spellStart"/>
      <w:r w:rsidRPr="002240B1">
        <w:rPr>
          <w:rFonts w:ascii="Times New Roman" w:hAnsi="Times New Roman" w:cs="Times New Roman"/>
          <w:sz w:val="22"/>
          <w:szCs w:val="22"/>
          <w:lang w:val="hu-HU"/>
        </w:rPr>
        <w:t>hiponatrémia</w:t>
      </w:r>
      <w:proofErr w:type="spellEnd"/>
      <w:r w:rsidRPr="002240B1">
        <w:rPr>
          <w:rFonts w:ascii="Times New Roman" w:hAnsi="Times New Roman" w:cs="Times New Roman"/>
          <w:sz w:val="22"/>
          <w:szCs w:val="22"/>
          <w:lang w:val="hu-HU"/>
        </w:rPr>
        <w:t xml:space="preserve">, </w:t>
      </w:r>
      <w:proofErr w:type="spellStart"/>
      <w:r w:rsidRPr="002240B1">
        <w:rPr>
          <w:rFonts w:ascii="Times New Roman" w:hAnsi="Times New Roman" w:cs="Times New Roman"/>
          <w:sz w:val="22"/>
          <w:szCs w:val="22"/>
          <w:lang w:val="hu-HU"/>
        </w:rPr>
        <w:t>hipokalémia</w:t>
      </w:r>
      <w:proofErr w:type="spellEnd"/>
      <w:r w:rsidRPr="002240B1">
        <w:rPr>
          <w:rFonts w:ascii="Times New Roman" w:hAnsi="Times New Roman" w:cs="Times New Roman"/>
          <w:sz w:val="22"/>
          <w:szCs w:val="22"/>
          <w:lang w:val="hu-HU"/>
        </w:rPr>
        <w:t>);</w:t>
      </w:r>
    </w:p>
    <w:p w14:paraId="64AACBE6" w14:textId="7B1844F3" w:rsidR="009B0EF5" w:rsidRPr="002240B1" w:rsidRDefault="009B0EF5" w:rsidP="009B0EF5">
      <w:pPr>
        <w:pStyle w:val="Aufzhlung1"/>
        <w:numPr>
          <w:ilvl w:val="0"/>
          <w:numId w:val="7"/>
        </w:numPr>
        <w:tabs>
          <w:tab w:val="clear" w:pos="1429"/>
        </w:tabs>
        <w:ind w:left="426" w:hanging="415"/>
        <w:rPr>
          <w:rFonts w:ascii="Times New Roman" w:hAnsi="Times New Roman" w:cs="Times New Roman"/>
          <w:sz w:val="22"/>
          <w:szCs w:val="22"/>
          <w:lang w:val="hu-HU"/>
        </w:rPr>
      </w:pPr>
      <w:r w:rsidRPr="002240B1">
        <w:rPr>
          <w:rFonts w:ascii="Times New Roman" w:hAnsi="Times New Roman" w:cs="Times New Roman"/>
          <w:sz w:val="22"/>
          <w:szCs w:val="22"/>
          <w:lang w:val="hu-HU"/>
        </w:rPr>
        <w:t>jelentős vizeletürítési zavarai vannak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a prosztata kóros megnagyobbodása miatt);</w:t>
      </w:r>
    </w:p>
    <w:p w14:paraId="075D2334" w14:textId="77777777" w:rsidR="009B0EF5" w:rsidRPr="002240B1" w:rsidRDefault="009B0EF5" w:rsidP="009B0EF5">
      <w:pPr>
        <w:pStyle w:val="Aufzhlung1"/>
        <w:numPr>
          <w:ilvl w:val="0"/>
          <w:numId w:val="7"/>
        </w:numPr>
        <w:tabs>
          <w:tab w:val="clear" w:pos="1429"/>
        </w:tabs>
        <w:ind w:left="426" w:hanging="415"/>
        <w:rPr>
          <w:rFonts w:ascii="Times New Roman" w:hAnsi="Times New Roman" w:cs="Times New Roman"/>
          <w:sz w:val="22"/>
          <w:szCs w:val="22"/>
          <w:lang w:val="hu-HU"/>
        </w:rPr>
      </w:pPr>
      <w:r w:rsidRPr="002240B1">
        <w:rPr>
          <w:rFonts w:ascii="Times New Roman" w:hAnsi="Times New Roman" w:cs="Times New Roman"/>
          <w:sz w:val="22"/>
          <w:szCs w:val="22"/>
          <w:lang w:val="hu-HU"/>
        </w:rPr>
        <w:t>ha szoptat.</w:t>
      </w:r>
    </w:p>
    <w:p w14:paraId="2665CFBC" w14:textId="77777777" w:rsidR="009B0EF5" w:rsidRPr="002240B1" w:rsidRDefault="009B0EF5" w:rsidP="009B0EF5">
      <w:pPr>
        <w:suppressAutoHyphens/>
        <w:spacing w:line="240" w:lineRule="auto"/>
        <w:rPr>
          <w:lang w:val="hu-HU"/>
        </w:rPr>
      </w:pPr>
      <w:bookmarkStart w:id="0" w:name="_GoBack"/>
      <w:bookmarkEnd w:id="0"/>
    </w:p>
    <w:p w14:paraId="2ADF1878" w14:textId="77777777" w:rsidR="009B0EF5" w:rsidRPr="002240B1" w:rsidRDefault="009B0EF5" w:rsidP="009B0EF5">
      <w:pPr>
        <w:spacing w:line="240" w:lineRule="auto"/>
        <w:ind w:right="-2"/>
        <w:rPr>
          <w:b/>
          <w:bCs/>
          <w:lang w:val="hu-HU"/>
        </w:rPr>
      </w:pPr>
      <w:r w:rsidRPr="002240B1">
        <w:rPr>
          <w:b/>
          <w:bCs/>
          <w:lang w:val="hu-HU"/>
        </w:rPr>
        <w:lastRenderedPageBreak/>
        <w:t>Figyelmeztetések és óvintézkedések</w:t>
      </w:r>
    </w:p>
    <w:p w14:paraId="4BBA7DC6" w14:textId="5EE16C44" w:rsidR="009B0EF5" w:rsidRPr="002240B1" w:rsidRDefault="009B0EF5" w:rsidP="009B0EF5">
      <w:pPr>
        <w:spacing w:line="240" w:lineRule="auto"/>
        <w:ind w:right="-2"/>
        <w:rPr>
          <w:lang w:val="hu-HU"/>
        </w:rPr>
      </w:pPr>
      <w:r w:rsidRPr="002240B1">
        <w:rPr>
          <w:lang w:val="hu-HU"/>
        </w:rPr>
        <w:t xml:space="preserve">A </w:t>
      </w:r>
      <w:proofErr w:type="spellStart"/>
      <w:r w:rsidRPr="002240B1">
        <w:rPr>
          <w:lang w:val="hu-HU"/>
        </w:rPr>
        <w:t>Tretax</w:t>
      </w:r>
      <w:proofErr w:type="spellEnd"/>
      <w:r w:rsidRPr="002240B1">
        <w:rPr>
          <w:lang w:val="hu-HU"/>
        </w:rPr>
        <w:t xml:space="preserve"> 5</w:t>
      </w:r>
      <w:r w:rsidR="002240B1">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alkalmazása előtt beszéljen kezelőorvosával vagy gyógyszerészével.</w:t>
      </w:r>
    </w:p>
    <w:p w14:paraId="4C77E806" w14:textId="77777777" w:rsidR="009B0EF5" w:rsidRPr="002240B1" w:rsidRDefault="009B0EF5" w:rsidP="009B0EF5">
      <w:pPr>
        <w:pStyle w:val="Jegyzetszveg"/>
        <w:rPr>
          <w:sz w:val="22"/>
          <w:szCs w:val="22"/>
          <w:lang w:val="hu-HU"/>
        </w:rPr>
      </w:pPr>
    </w:p>
    <w:p w14:paraId="2F0D18E1" w14:textId="6D1A084C" w:rsidR="009B0EF5" w:rsidRPr="002240B1" w:rsidRDefault="009B0EF5" w:rsidP="009B0EF5">
      <w:pPr>
        <w:pStyle w:val="Jegyzetszveg"/>
        <w:rPr>
          <w:sz w:val="22"/>
          <w:szCs w:val="22"/>
          <w:lang w:val="hu-HU"/>
        </w:rPr>
      </w:pPr>
      <w:r w:rsidRPr="002240B1">
        <w:rPr>
          <w:sz w:val="22"/>
          <w:szCs w:val="22"/>
          <w:lang w:val="hu-HU"/>
        </w:rPr>
        <w:t xml:space="preserve">A </w:t>
      </w:r>
      <w:proofErr w:type="spellStart"/>
      <w:r w:rsidRPr="002240B1">
        <w:rPr>
          <w:sz w:val="22"/>
          <w:szCs w:val="22"/>
          <w:lang w:val="hu-HU"/>
        </w:rPr>
        <w:t>Tretax</w:t>
      </w:r>
      <w:proofErr w:type="spellEnd"/>
      <w:r w:rsidRPr="002240B1">
        <w:rPr>
          <w:sz w:val="22"/>
          <w:szCs w:val="22"/>
          <w:lang w:val="hu-HU"/>
        </w:rPr>
        <w:t xml:space="preserve"> 5</w:t>
      </w:r>
      <w:r w:rsidR="002240B1">
        <w:rPr>
          <w:sz w:val="22"/>
          <w:szCs w:val="22"/>
          <w:lang w:val="hu-HU"/>
        </w:rPr>
        <w:t> </w:t>
      </w:r>
      <w:r w:rsidRPr="002240B1">
        <w:rPr>
          <w:sz w:val="22"/>
          <w:szCs w:val="22"/>
          <w:lang w:val="hu-HU"/>
        </w:rPr>
        <w:t xml:space="preserve">mg/ml </w:t>
      </w:r>
      <w:proofErr w:type="spellStart"/>
      <w:r w:rsidRPr="002240B1">
        <w:rPr>
          <w:sz w:val="22"/>
          <w:szCs w:val="22"/>
          <w:lang w:val="hu-HU"/>
        </w:rPr>
        <w:t>oldatos</w:t>
      </w:r>
      <w:proofErr w:type="spellEnd"/>
      <w:r w:rsidRPr="002240B1">
        <w:rPr>
          <w:sz w:val="22"/>
          <w:szCs w:val="22"/>
          <w:lang w:val="hu-HU"/>
        </w:rPr>
        <w:t xml:space="preserve"> injekció </w:t>
      </w:r>
      <w:r w:rsidR="00705B70">
        <w:rPr>
          <w:sz w:val="22"/>
          <w:szCs w:val="22"/>
          <w:lang w:val="hu-HU"/>
        </w:rPr>
        <w:t xml:space="preserve">a </w:t>
      </w:r>
      <w:r w:rsidRPr="002240B1">
        <w:rPr>
          <w:sz w:val="22"/>
          <w:szCs w:val="22"/>
          <w:lang w:val="hu-HU"/>
        </w:rPr>
        <w:t>következő</w:t>
      </w:r>
      <w:r w:rsidR="003C4F68">
        <w:rPr>
          <w:sz w:val="22"/>
          <w:szCs w:val="22"/>
          <w:lang w:val="hu-HU"/>
        </w:rPr>
        <w:t>k fennállásakor</w:t>
      </w:r>
      <w:r w:rsidRPr="002240B1">
        <w:rPr>
          <w:sz w:val="22"/>
          <w:szCs w:val="22"/>
          <w:lang w:val="hu-HU"/>
        </w:rPr>
        <w:t xml:space="preserve"> nem alkalmazható:</w:t>
      </w:r>
    </w:p>
    <w:p w14:paraId="24803C64" w14:textId="77777777"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köszvény;</w:t>
      </w:r>
    </w:p>
    <w:p w14:paraId="66999B32" w14:textId="3AEF1F70"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súlyos szívritmuszavarok, különösen, ha a szívverés kórosan lelassult (a szív </w:t>
      </w:r>
      <w:r w:rsidR="00705B70">
        <w:rPr>
          <w:rFonts w:ascii="Times New Roman" w:hAnsi="Times New Roman" w:cs="Times New Roman"/>
          <w:sz w:val="22"/>
          <w:szCs w:val="22"/>
          <w:lang w:val="hu-HU"/>
        </w:rPr>
        <w:t>súlyos</w:t>
      </w:r>
      <w:r w:rsidR="00705B70"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 xml:space="preserve">fokú ingerületgenerálási és </w:t>
      </w:r>
      <w:r w:rsidR="00705B70">
        <w:rPr>
          <w:rFonts w:ascii="Times New Roman" w:hAnsi="Times New Roman" w:cs="Times New Roman"/>
          <w:sz w:val="22"/>
          <w:szCs w:val="22"/>
          <w:lang w:val="hu-HU"/>
        </w:rPr>
        <w:t>ingerület</w:t>
      </w:r>
      <w:r w:rsidRPr="002240B1">
        <w:rPr>
          <w:rFonts w:ascii="Times New Roman" w:hAnsi="Times New Roman" w:cs="Times New Roman"/>
          <w:sz w:val="22"/>
          <w:szCs w:val="22"/>
          <w:lang w:val="hu-HU"/>
        </w:rPr>
        <w:t xml:space="preserve">vezetési zavarai, például </w:t>
      </w:r>
      <w:proofErr w:type="spellStart"/>
      <w:r w:rsidRPr="002240B1">
        <w:rPr>
          <w:rFonts w:ascii="Times New Roman" w:hAnsi="Times New Roman" w:cs="Times New Roman"/>
          <w:sz w:val="22"/>
          <w:szCs w:val="22"/>
          <w:lang w:val="hu-HU"/>
        </w:rPr>
        <w:t>szinuatriális</w:t>
      </w:r>
      <w:proofErr w:type="spellEnd"/>
      <w:r w:rsidRPr="002240B1">
        <w:rPr>
          <w:rFonts w:ascii="Times New Roman" w:hAnsi="Times New Roman" w:cs="Times New Roman"/>
          <w:sz w:val="22"/>
          <w:szCs w:val="22"/>
          <w:lang w:val="hu-HU"/>
        </w:rPr>
        <w:t>-blokk, másod</w:t>
      </w:r>
      <w:r w:rsidR="00705B70">
        <w:rPr>
          <w:rFonts w:ascii="Times New Roman" w:hAnsi="Times New Roman" w:cs="Times New Roman"/>
          <w:sz w:val="22"/>
          <w:szCs w:val="22"/>
          <w:lang w:val="hu-HU"/>
        </w:rPr>
        <w:t>fokú</w:t>
      </w:r>
      <w:r w:rsidRPr="002240B1">
        <w:rPr>
          <w:rFonts w:ascii="Times New Roman" w:hAnsi="Times New Roman" w:cs="Times New Roman"/>
          <w:sz w:val="22"/>
          <w:szCs w:val="22"/>
          <w:lang w:val="hu-HU"/>
        </w:rPr>
        <w:t xml:space="preserve"> vagy harmadfokú </w:t>
      </w:r>
      <w:proofErr w:type="spellStart"/>
      <w:r w:rsidRPr="002240B1">
        <w:rPr>
          <w:rFonts w:ascii="Times New Roman" w:hAnsi="Times New Roman" w:cs="Times New Roman"/>
          <w:sz w:val="22"/>
          <w:szCs w:val="22"/>
          <w:lang w:val="hu-HU"/>
        </w:rPr>
        <w:t>atrioventrikuláris</w:t>
      </w:r>
      <w:proofErr w:type="spellEnd"/>
      <w:r w:rsidRPr="002240B1">
        <w:rPr>
          <w:rFonts w:ascii="Times New Roman" w:hAnsi="Times New Roman" w:cs="Times New Roman"/>
          <w:sz w:val="22"/>
          <w:szCs w:val="22"/>
          <w:lang w:val="hu-HU"/>
        </w:rPr>
        <w:t>-blokk</w:t>
      </w:r>
      <w:r w:rsidR="00705B70">
        <w:rPr>
          <w:rFonts w:ascii="Times New Roman" w:hAnsi="Times New Roman" w:cs="Times New Roman"/>
          <w:sz w:val="22"/>
          <w:szCs w:val="22"/>
          <w:lang w:val="hu-HU"/>
        </w:rPr>
        <w:t>)</w:t>
      </w:r>
      <w:r w:rsidR="004F1E80">
        <w:rPr>
          <w:rFonts w:ascii="Times New Roman" w:hAnsi="Times New Roman" w:cs="Times New Roman"/>
          <w:sz w:val="22"/>
          <w:szCs w:val="22"/>
          <w:lang w:val="hu-HU"/>
        </w:rPr>
        <w:t>;</w:t>
      </w:r>
    </w:p>
    <w:p w14:paraId="2DE3C952" w14:textId="77777777"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a szervezet sav-bázis egyensúlyának rendellenes változásai;</w:t>
      </w:r>
    </w:p>
    <w:p w14:paraId="16AF27CF" w14:textId="0295EA8D"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egyidejűleg végzett lítium-kezelés (hangulatingadozások és a depresszió egyes típusai esetén </w:t>
      </w:r>
      <w:r w:rsidR="00705B70">
        <w:rPr>
          <w:rFonts w:ascii="Times New Roman" w:hAnsi="Times New Roman" w:cs="Times New Roman"/>
          <w:sz w:val="22"/>
          <w:szCs w:val="22"/>
          <w:lang w:val="hu-HU"/>
        </w:rPr>
        <w:t>alkalmazott</w:t>
      </w:r>
      <w:r w:rsidR="00705B70"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gyógyszer);</w:t>
      </w:r>
    </w:p>
    <w:p w14:paraId="5896DB95" w14:textId="5DAA43D3"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bizonyos antibiotikumokkal (</w:t>
      </w:r>
      <w:proofErr w:type="spellStart"/>
      <w:r w:rsidRPr="002240B1">
        <w:rPr>
          <w:rFonts w:ascii="Times New Roman" w:hAnsi="Times New Roman" w:cs="Times New Roman"/>
          <w:sz w:val="22"/>
          <w:szCs w:val="22"/>
          <w:lang w:val="hu-HU"/>
        </w:rPr>
        <w:t>aminoglikozidok</w:t>
      </w:r>
      <w:proofErr w:type="spellEnd"/>
      <w:r w:rsidRPr="002240B1">
        <w:rPr>
          <w:rFonts w:ascii="Times New Roman" w:hAnsi="Times New Roman" w:cs="Times New Roman"/>
          <w:sz w:val="22"/>
          <w:szCs w:val="22"/>
          <w:lang w:val="hu-HU"/>
        </w:rPr>
        <w:t xml:space="preserve">, </w:t>
      </w:r>
      <w:proofErr w:type="spellStart"/>
      <w:r w:rsidRPr="002240B1">
        <w:rPr>
          <w:rFonts w:ascii="Times New Roman" w:hAnsi="Times New Roman" w:cs="Times New Roman"/>
          <w:sz w:val="22"/>
          <w:szCs w:val="22"/>
          <w:lang w:val="hu-HU"/>
        </w:rPr>
        <w:t>cefalosporinok</w:t>
      </w:r>
      <w:proofErr w:type="spellEnd"/>
      <w:r w:rsidRPr="002240B1">
        <w:rPr>
          <w:rFonts w:ascii="Times New Roman" w:hAnsi="Times New Roman" w:cs="Times New Roman"/>
          <w:sz w:val="22"/>
          <w:szCs w:val="22"/>
          <w:lang w:val="hu-HU"/>
        </w:rPr>
        <w:t xml:space="preserve">) </w:t>
      </w:r>
      <w:r w:rsidR="00F65A46" w:rsidRPr="002240B1">
        <w:rPr>
          <w:rFonts w:ascii="Times New Roman" w:hAnsi="Times New Roman" w:cs="Times New Roman"/>
          <w:sz w:val="22"/>
          <w:szCs w:val="22"/>
          <w:lang w:val="hu-HU"/>
        </w:rPr>
        <w:t>végzett egyidejű</w:t>
      </w:r>
      <w:r w:rsidR="00705B70">
        <w:rPr>
          <w:rFonts w:ascii="Times New Roman" w:hAnsi="Times New Roman" w:cs="Times New Roman"/>
          <w:sz w:val="22"/>
          <w:szCs w:val="22"/>
          <w:lang w:val="hu-HU"/>
        </w:rPr>
        <w:t>,</w:t>
      </w:r>
      <w:r w:rsidRPr="002240B1">
        <w:rPr>
          <w:rFonts w:ascii="Times New Roman" w:hAnsi="Times New Roman" w:cs="Times New Roman"/>
          <w:sz w:val="22"/>
          <w:szCs w:val="22"/>
          <w:lang w:val="hu-HU"/>
        </w:rPr>
        <w:t xml:space="preserve"> fertőzés elleni kezelés;</w:t>
      </w:r>
    </w:p>
    <w:p w14:paraId="2E72C37D" w14:textId="35099B07"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a vér összetételének rendellenes változásai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a véralvadást elősegítő vérlemezkék vagy a vörösvértestek hiánya veseműködési zavar</w:t>
      </w:r>
      <w:r w:rsidR="00F65A46">
        <w:rPr>
          <w:rFonts w:ascii="Times New Roman" w:hAnsi="Times New Roman" w:cs="Times New Roman"/>
          <w:sz w:val="22"/>
          <w:szCs w:val="22"/>
          <w:lang w:val="hu-HU"/>
        </w:rPr>
        <w:t xml:space="preserve">ban nem szenvedő </w:t>
      </w:r>
      <w:r w:rsidRPr="002240B1">
        <w:rPr>
          <w:rFonts w:ascii="Times New Roman" w:hAnsi="Times New Roman" w:cs="Times New Roman"/>
          <w:sz w:val="22"/>
          <w:szCs w:val="22"/>
          <w:lang w:val="hu-HU"/>
        </w:rPr>
        <w:t>betegeknél);</w:t>
      </w:r>
    </w:p>
    <w:p w14:paraId="03C25C85" w14:textId="77777777" w:rsidR="009B0EF5" w:rsidRPr="002240B1" w:rsidRDefault="009B0EF5" w:rsidP="009B0EF5">
      <w:pPr>
        <w:pStyle w:val="Aufzhlung1"/>
        <w:numPr>
          <w:ilvl w:val="0"/>
          <w:numId w:val="9"/>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veseműködési zavarok, amelyeket a vesekárosító anyagokkal való érintkezés okoz.</w:t>
      </w:r>
    </w:p>
    <w:p w14:paraId="52640014" w14:textId="77777777" w:rsidR="009B0EF5" w:rsidRPr="002240B1" w:rsidRDefault="009B0EF5" w:rsidP="009B0EF5">
      <w:pPr>
        <w:spacing w:line="240" w:lineRule="auto"/>
        <w:rPr>
          <w:lang w:val="hu-HU"/>
        </w:rPr>
      </w:pPr>
    </w:p>
    <w:p w14:paraId="6163EE15" w14:textId="5FDB670F" w:rsidR="009B0EF5" w:rsidRPr="002240B1" w:rsidRDefault="009B0EF5" w:rsidP="009B0EF5">
      <w:pPr>
        <w:pStyle w:val="Cmsor5"/>
        <w:spacing w:before="0" w:after="0" w:line="240" w:lineRule="auto"/>
        <w:ind w:firstLine="11"/>
        <w:rPr>
          <w:rFonts w:cs="Times New Roman"/>
          <w:color w:val="auto"/>
          <w:lang w:val="hu-HU"/>
        </w:rPr>
      </w:pPr>
      <w:r w:rsidRPr="002240B1">
        <w:rPr>
          <w:rFonts w:cs="Times New Roman"/>
          <w:color w:val="auto"/>
          <w:lang w:val="hu-HU"/>
        </w:rPr>
        <w:t>Ha Ön</w:t>
      </w:r>
      <w:r w:rsidR="00AE6DD6">
        <w:rPr>
          <w:rFonts w:cs="Times New Roman"/>
          <w:color w:val="auto"/>
          <w:lang w:val="hu-HU"/>
        </w:rPr>
        <w:t xml:space="preserve">nél </w:t>
      </w:r>
      <w:r w:rsidRPr="002240B1">
        <w:rPr>
          <w:rFonts w:cs="Times New Roman"/>
          <w:color w:val="auto"/>
          <w:lang w:val="hu-HU"/>
        </w:rPr>
        <w:t>cukorbeteg</w:t>
      </w:r>
      <w:r w:rsidR="00AE6DD6">
        <w:rPr>
          <w:rFonts w:cs="Times New Roman"/>
          <w:color w:val="auto"/>
          <w:lang w:val="hu-HU"/>
        </w:rPr>
        <w:t>séget állapítottak meg</w:t>
      </w:r>
      <w:r w:rsidRPr="002240B1">
        <w:rPr>
          <w:rFonts w:cs="Times New Roman"/>
          <w:color w:val="auto"/>
          <w:lang w:val="hu-HU"/>
        </w:rPr>
        <w:t>, vagy a cukorbetegség</w:t>
      </w:r>
      <w:r w:rsidR="00AE6DD6">
        <w:rPr>
          <w:rFonts w:cs="Times New Roman"/>
          <w:color w:val="auto"/>
          <w:lang w:val="hu-HU"/>
        </w:rPr>
        <w:t xml:space="preserve"> gyanúja áll fenn </w:t>
      </w:r>
      <w:r w:rsidRPr="002240B1">
        <w:rPr>
          <w:rFonts w:cs="Times New Roman"/>
          <w:color w:val="auto"/>
          <w:lang w:val="hu-HU"/>
        </w:rPr>
        <w:t xml:space="preserve">(manifeszt vagy látens cukorbetegség), beszéljen </w:t>
      </w:r>
      <w:r w:rsidR="00F65A46">
        <w:rPr>
          <w:rFonts w:cs="Times New Roman"/>
          <w:color w:val="auto"/>
          <w:lang w:val="hu-HU"/>
        </w:rPr>
        <w:t>kezelő</w:t>
      </w:r>
      <w:r w:rsidRPr="002240B1">
        <w:rPr>
          <w:rFonts w:cs="Times New Roman"/>
          <w:color w:val="auto"/>
          <w:lang w:val="hu-HU"/>
        </w:rPr>
        <w:t>orvosával. A vércukorszint rendszeres ellenőrzése szükséges.</w:t>
      </w:r>
    </w:p>
    <w:p w14:paraId="51B18E45" w14:textId="77777777" w:rsidR="009B0EF5" w:rsidRPr="002240B1" w:rsidRDefault="009B0EF5" w:rsidP="009B0EF5">
      <w:pPr>
        <w:pStyle w:val="Standard-Einzug2"/>
        <w:spacing w:after="0"/>
        <w:ind w:left="0" w:firstLine="11"/>
        <w:rPr>
          <w:rFonts w:ascii="Times New Roman" w:hAnsi="Times New Roman" w:cs="Times New Roman"/>
          <w:sz w:val="22"/>
          <w:szCs w:val="22"/>
          <w:lang w:val="hu-HU"/>
        </w:rPr>
      </w:pPr>
    </w:p>
    <w:p w14:paraId="23ABC376" w14:textId="44623F03" w:rsidR="009B0EF5" w:rsidRPr="002240B1" w:rsidRDefault="009B0EF5" w:rsidP="009B0EF5">
      <w:pPr>
        <w:pStyle w:val="Cmsor5"/>
        <w:spacing w:before="0" w:after="0" w:line="240" w:lineRule="auto"/>
        <w:ind w:firstLine="11"/>
        <w:rPr>
          <w:rFonts w:cs="Times New Roman"/>
          <w:color w:val="auto"/>
          <w:lang w:val="hu-HU"/>
        </w:rPr>
      </w:pPr>
      <w:r w:rsidRPr="002240B1">
        <w:rPr>
          <w:rFonts w:cs="Times New Roman"/>
          <w:color w:val="auto"/>
          <w:lang w:val="hu-HU"/>
        </w:rPr>
        <w:t xml:space="preserve">Ha tartósan </w:t>
      </w:r>
      <w:r w:rsidR="003C4F68">
        <w:rPr>
          <w:rFonts w:cs="Times New Roman"/>
          <w:color w:val="auto"/>
          <w:lang w:val="hu-HU"/>
        </w:rPr>
        <w:t>alkalmazza</w:t>
      </w:r>
      <w:r w:rsidR="003C4F68" w:rsidRPr="002240B1">
        <w:rPr>
          <w:rFonts w:cs="Times New Roman"/>
          <w:color w:val="auto"/>
          <w:lang w:val="hu-HU"/>
        </w:rPr>
        <w:t xml:space="preserve"> </w:t>
      </w:r>
      <w:r w:rsidRPr="002240B1">
        <w:rPr>
          <w:rFonts w:cs="Times New Roman"/>
          <w:color w:val="auto"/>
          <w:lang w:val="hu-HU"/>
        </w:rPr>
        <w:t xml:space="preserve">ezt a gyógyszert, </w:t>
      </w:r>
      <w:r w:rsidR="003C4F68">
        <w:rPr>
          <w:rFonts w:cs="Times New Roman"/>
          <w:color w:val="auto"/>
          <w:lang w:val="hu-HU"/>
        </w:rPr>
        <w:t>kezelő</w:t>
      </w:r>
      <w:r w:rsidRPr="002240B1">
        <w:rPr>
          <w:rFonts w:cs="Times New Roman"/>
          <w:color w:val="auto"/>
          <w:lang w:val="hu-HU"/>
        </w:rPr>
        <w:t xml:space="preserve">orvosa rendszeres vérképvizsgálatokat végeztet a vérsejtek és bizonyos anyagok szintjének ellenőrzése </w:t>
      </w:r>
      <w:r w:rsidR="003C4F68">
        <w:rPr>
          <w:rFonts w:cs="Times New Roman"/>
          <w:color w:val="auto"/>
          <w:lang w:val="hu-HU"/>
        </w:rPr>
        <w:t>érdekében</w:t>
      </w:r>
      <w:r w:rsidRPr="002240B1">
        <w:rPr>
          <w:rFonts w:cs="Times New Roman"/>
          <w:color w:val="auto"/>
          <w:lang w:val="hu-HU"/>
        </w:rPr>
        <w:t>, különösen, ha Ön idős, vagy más gyógyszert is szed, illetve alkalmaz.</w:t>
      </w:r>
    </w:p>
    <w:p w14:paraId="0F7649E8" w14:textId="77777777" w:rsidR="009B0EF5" w:rsidRPr="002240B1" w:rsidRDefault="009B0EF5" w:rsidP="009B0EF5">
      <w:pPr>
        <w:spacing w:line="240" w:lineRule="auto"/>
        <w:ind w:right="-2"/>
        <w:rPr>
          <w:lang w:val="hu-HU"/>
        </w:rPr>
      </w:pPr>
    </w:p>
    <w:p w14:paraId="47FDFA0F" w14:textId="77777777" w:rsidR="009B0EF5" w:rsidRPr="002240B1" w:rsidRDefault="009B0EF5" w:rsidP="009B0EF5">
      <w:pPr>
        <w:spacing w:line="240" w:lineRule="auto"/>
        <w:ind w:right="-2"/>
        <w:rPr>
          <w:b/>
          <w:bCs/>
          <w:lang w:val="hu-HU"/>
        </w:rPr>
      </w:pPr>
      <w:r w:rsidRPr="002240B1">
        <w:rPr>
          <w:b/>
          <w:bCs/>
          <w:lang w:val="hu-HU"/>
        </w:rPr>
        <w:t>Gyermekek és serdülők</w:t>
      </w:r>
    </w:p>
    <w:p w14:paraId="756EF4CD" w14:textId="23218D11" w:rsidR="009B0EF5" w:rsidRPr="002240B1" w:rsidRDefault="009B0EF5" w:rsidP="009B0EF5">
      <w:pPr>
        <w:spacing w:line="240" w:lineRule="auto"/>
        <w:ind w:right="-2"/>
        <w:rPr>
          <w:b/>
          <w:bCs/>
          <w:lang w:val="hu-HU"/>
        </w:rPr>
      </w:pPr>
      <w:r w:rsidRPr="002240B1">
        <w:rPr>
          <w:lang w:val="hu-HU"/>
        </w:rPr>
        <w:t xml:space="preserve">A </w:t>
      </w:r>
      <w:proofErr w:type="spellStart"/>
      <w:r w:rsidRPr="002240B1">
        <w:rPr>
          <w:lang w:val="hu-HU"/>
        </w:rPr>
        <w:t>Tretax</w:t>
      </w:r>
      <w:proofErr w:type="spellEnd"/>
      <w:r w:rsidRPr="002240B1">
        <w:rPr>
          <w:lang w:val="hu-HU"/>
        </w:rPr>
        <w:t xml:space="preserve"> 5</w:t>
      </w:r>
      <w:r w:rsidR="00C70B73">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nem alkalmazható 18</w:t>
      </w:r>
      <w:r w:rsidR="00C70B73">
        <w:rPr>
          <w:lang w:val="hu-HU"/>
        </w:rPr>
        <w:t> </w:t>
      </w:r>
      <w:r w:rsidRPr="002240B1">
        <w:rPr>
          <w:lang w:val="hu-HU"/>
        </w:rPr>
        <w:t>év alatti gyermekek</w:t>
      </w:r>
      <w:r w:rsidR="00F65A46">
        <w:rPr>
          <w:lang w:val="hu-HU"/>
        </w:rPr>
        <w:t>nél</w:t>
      </w:r>
      <w:r w:rsidRPr="002240B1">
        <w:rPr>
          <w:lang w:val="hu-HU"/>
        </w:rPr>
        <w:t xml:space="preserve"> és serdülők</w:t>
      </w:r>
      <w:r w:rsidR="00F65A46">
        <w:rPr>
          <w:lang w:val="hu-HU"/>
        </w:rPr>
        <w:t>nél</w:t>
      </w:r>
      <w:r w:rsidRPr="002240B1">
        <w:rPr>
          <w:lang w:val="hu-HU"/>
        </w:rPr>
        <w:t>, mivel 18</w:t>
      </w:r>
      <w:r w:rsidR="00C70B73">
        <w:rPr>
          <w:lang w:val="hu-HU"/>
        </w:rPr>
        <w:t> </w:t>
      </w:r>
      <w:r w:rsidRPr="002240B1">
        <w:rPr>
          <w:lang w:val="hu-HU"/>
        </w:rPr>
        <w:t xml:space="preserve">év alatti gyermekek és serdülők esetében még nincs </w:t>
      </w:r>
      <w:r w:rsidR="00F65A46" w:rsidRPr="002240B1">
        <w:rPr>
          <w:lang w:val="hu-HU"/>
        </w:rPr>
        <w:t xml:space="preserve">tapasztalat </w:t>
      </w:r>
      <w:r w:rsidR="00F65A46">
        <w:rPr>
          <w:lang w:val="hu-HU"/>
        </w:rPr>
        <w:t xml:space="preserve">a </w:t>
      </w:r>
      <w:r w:rsidRPr="002240B1">
        <w:rPr>
          <w:lang w:val="hu-HU"/>
        </w:rPr>
        <w:t>kezelés</w:t>
      </w:r>
      <w:r w:rsidR="00F65A46">
        <w:rPr>
          <w:lang w:val="hu-HU"/>
        </w:rPr>
        <w:t>sel</w:t>
      </w:r>
      <w:r w:rsidRPr="002240B1">
        <w:rPr>
          <w:lang w:val="hu-HU"/>
        </w:rPr>
        <w:t>.</w:t>
      </w:r>
    </w:p>
    <w:p w14:paraId="56DE6DDD" w14:textId="03908E0F" w:rsidR="009B0EF5" w:rsidRPr="002240B1" w:rsidRDefault="009B0EF5" w:rsidP="009B0EF5">
      <w:pPr>
        <w:spacing w:line="240" w:lineRule="auto"/>
        <w:ind w:right="-2"/>
        <w:rPr>
          <w:b/>
          <w:bCs/>
          <w:lang w:val="hu-HU"/>
        </w:rPr>
      </w:pPr>
    </w:p>
    <w:p w14:paraId="0E324D76" w14:textId="4CF41881" w:rsidR="009B0EF5" w:rsidRPr="002240B1" w:rsidRDefault="009B0EF5" w:rsidP="009B0EF5">
      <w:pPr>
        <w:spacing w:line="240" w:lineRule="auto"/>
        <w:ind w:right="-2"/>
        <w:rPr>
          <w:b/>
          <w:bCs/>
          <w:lang w:val="hu-HU"/>
        </w:rPr>
      </w:pPr>
      <w:r w:rsidRPr="002240B1">
        <w:rPr>
          <w:b/>
          <w:bCs/>
          <w:lang w:val="hu-HU"/>
        </w:rPr>
        <w:t xml:space="preserve">Egyéb gyógyszerek és a </w:t>
      </w:r>
      <w:proofErr w:type="spellStart"/>
      <w:r w:rsidRPr="002240B1">
        <w:rPr>
          <w:b/>
          <w:bCs/>
          <w:lang w:val="hu-HU"/>
        </w:rPr>
        <w:t>Tretax</w:t>
      </w:r>
      <w:proofErr w:type="spellEnd"/>
      <w:r w:rsidRPr="002240B1">
        <w:rPr>
          <w:b/>
          <w:bCs/>
          <w:lang w:val="hu-HU"/>
        </w:rPr>
        <w:t xml:space="preserve"> 5</w:t>
      </w:r>
      <w:r w:rsidR="00C70B73">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w:t>
      </w:r>
    </w:p>
    <w:p w14:paraId="3AD25C9E" w14:textId="77777777" w:rsidR="009B0EF5" w:rsidRPr="002240B1" w:rsidRDefault="009B0EF5" w:rsidP="009B0EF5">
      <w:pPr>
        <w:spacing w:line="240" w:lineRule="auto"/>
        <w:rPr>
          <w:lang w:val="hu-HU"/>
        </w:rPr>
      </w:pPr>
      <w:r w:rsidRPr="002240B1">
        <w:rPr>
          <w:lang w:val="hu-HU"/>
        </w:rPr>
        <w:t>Feltétlenül tájékoztassa kezelőorvosát vagy gyógyszerészét a jelenleg vagy nemrégiben alkalmazott, valamint alkalmazni tervezett egyéb gyógyszereiről.</w:t>
      </w:r>
    </w:p>
    <w:p w14:paraId="3337EE71" w14:textId="77777777" w:rsidR="009B0EF5" w:rsidRPr="002240B1" w:rsidRDefault="009B0EF5" w:rsidP="009B0EF5">
      <w:pPr>
        <w:spacing w:line="240" w:lineRule="auto"/>
        <w:ind w:right="-2"/>
        <w:rPr>
          <w:lang w:val="hu-HU"/>
        </w:rPr>
      </w:pPr>
    </w:p>
    <w:p w14:paraId="03C3451D" w14:textId="4935F498" w:rsidR="009B0EF5" w:rsidRPr="002240B1" w:rsidRDefault="009B0EF5" w:rsidP="009B0EF5">
      <w:pPr>
        <w:pStyle w:val="Standard-Einzug2"/>
        <w:spacing w:after="0"/>
        <w:ind w:left="0"/>
        <w:rPr>
          <w:rFonts w:ascii="Times New Roman" w:hAnsi="Times New Roman" w:cs="Times New Roman"/>
          <w:bCs/>
          <w:i/>
          <w:sz w:val="22"/>
          <w:szCs w:val="22"/>
          <w:lang w:val="hu-HU"/>
        </w:rPr>
      </w:pPr>
      <w:r w:rsidRPr="00AF57B3">
        <w:rPr>
          <w:rFonts w:ascii="Times New Roman" w:hAnsi="Times New Roman" w:cs="Times New Roman"/>
          <w:bCs/>
          <w:i/>
          <w:sz w:val="22"/>
          <w:szCs w:val="22"/>
          <w:lang w:val="hu-HU"/>
        </w:rPr>
        <w:t xml:space="preserve">A </w:t>
      </w:r>
      <w:proofErr w:type="spellStart"/>
      <w:r w:rsidRPr="00AF57B3">
        <w:rPr>
          <w:rFonts w:ascii="Times New Roman" w:hAnsi="Times New Roman" w:cs="Times New Roman"/>
          <w:bCs/>
          <w:i/>
          <w:sz w:val="22"/>
          <w:szCs w:val="22"/>
          <w:lang w:val="hu-HU"/>
        </w:rPr>
        <w:t>Tretax</w:t>
      </w:r>
      <w:proofErr w:type="spellEnd"/>
      <w:r w:rsidRPr="00AF57B3">
        <w:rPr>
          <w:rFonts w:ascii="Times New Roman" w:hAnsi="Times New Roman" w:cs="Times New Roman"/>
          <w:bCs/>
          <w:i/>
          <w:sz w:val="22"/>
          <w:szCs w:val="22"/>
          <w:lang w:val="hu-HU"/>
        </w:rPr>
        <w:t xml:space="preserve"> 5</w:t>
      </w:r>
      <w:r w:rsidR="00C70B73" w:rsidRPr="00AF57B3">
        <w:rPr>
          <w:rFonts w:ascii="Times New Roman" w:hAnsi="Times New Roman" w:cs="Times New Roman"/>
          <w:bCs/>
          <w:i/>
          <w:sz w:val="22"/>
          <w:szCs w:val="22"/>
          <w:lang w:val="hu-HU"/>
        </w:rPr>
        <w:t> </w:t>
      </w:r>
      <w:r w:rsidRPr="00AF57B3">
        <w:rPr>
          <w:rFonts w:ascii="Times New Roman" w:hAnsi="Times New Roman" w:cs="Times New Roman"/>
          <w:bCs/>
          <w:i/>
          <w:sz w:val="22"/>
          <w:szCs w:val="22"/>
          <w:lang w:val="hu-HU"/>
        </w:rPr>
        <w:t xml:space="preserve">mg/ml </w:t>
      </w:r>
      <w:proofErr w:type="spellStart"/>
      <w:r w:rsidRPr="00AF57B3">
        <w:rPr>
          <w:rFonts w:ascii="Times New Roman" w:hAnsi="Times New Roman" w:cs="Times New Roman"/>
          <w:bCs/>
          <w:i/>
          <w:sz w:val="22"/>
          <w:szCs w:val="22"/>
          <w:lang w:val="hu-HU"/>
        </w:rPr>
        <w:t>oldatos</w:t>
      </w:r>
      <w:proofErr w:type="spellEnd"/>
      <w:r w:rsidRPr="00AF57B3">
        <w:rPr>
          <w:rFonts w:ascii="Times New Roman" w:hAnsi="Times New Roman" w:cs="Times New Roman"/>
          <w:bCs/>
          <w:i/>
          <w:sz w:val="22"/>
          <w:szCs w:val="22"/>
          <w:lang w:val="hu-HU"/>
        </w:rPr>
        <w:t xml:space="preserve"> injekció nem alkalmazható az alábbi gyógyszerekkel együtt (a lentebb</w:t>
      </w:r>
      <w:r w:rsidRPr="002240B1">
        <w:rPr>
          <w:rFonts w:ascii="Times New Roman" w:hAnsi="Times New Roman" w:cs="Times New Roman"/>
          <w:bCs/>
          <w:i/>
          <w:sz w:val="22"/>
          <w:szCs w:val="22"/>
          <w:lang w:val="hu-HU"/>
        </w:rPr>
        <w:t xml:space="preserve"> felsorolt mellékhatások fokozódása, különösen nagy adagokkal végzett kezelés esetén)</w:t>
      </w:r>
    </w:p>
    <w:p w14:paraId="753F17C3" w14:textId="2E936DB4" w:rsidR="009B0EF5" w:rsidRPr="002240B1" w:rsidRDefault="009B0EF5" w:rsidP="009B0EF5">
      <w:pPr>
        <w:pStyle w:val="Aufzhlung1"/>
        <w:numPr>
          <w:ilvl w:val="0"/>
          <w:numId w:val="10"/>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hallás és a vesék károsodása az úgynevezett </w:t>
      </w:r>
      <w:proofErr w:type="spellStart"/>
      <w:r w:rsidRPr="002240B1">
        <w:rPr>
          <w:rFonts w:ascii="Times New Roman" w:hAnsi="Times New Roman" w:cs="Times New Roman"/>
          <w:sz w:val="22"/>
          <w:szCs w:val="22"/>
          <w:lang w:val="hu-HU"/>
        </w:rPr>
        <w:t>aminoglikozid</w:t>
      </w:r>
      <w:proofErr w:type="spellEnd"/>
      <w:r w:rsidRPr="002240B1">
        <w:rPr>
          <w:rFonts w:ascii="Times New Roman" w:hAnsi="Times New Roman" w:cs="Times New Roman"/>
          <w:sz w:val="22"/>
          <w:szCs w:val="22"/>
          <w:lang w:val="hu-HU"/>
        </w:rPr>
        <w:t xml:space="preserve"> antibiotikumok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kanamicin, </w:t>
      </w:r>
      <w:proofErr w:type="spellStart"/>
      <w:r w:rsidRPr="002240B1">
        <w:rPr>
          <w:rFonts w:ascii="Times New Roman" w:hAnsi="Times New Roman" w:cs="Times New Roman"/>
          <w:sz w:val="22"/>
          <w:szCs w:val="22"/>
          <w:lang w:val="hu-HU"/>
        </w:rPr>
        <w:t>gentamicin</w:t>
      </w:r>
      <w:proofErr w:type="spellEnd"/>
      <w:r w:rsidRPr="002240B1">
        <w:rPr>
          <w:rFonts w:ascii="Times New Roman" w:hAnsi="Times New Roman" w:cs="Times New Roman"/>
          <w:sz w:val="22"/>
          <w:szCs w:val="22"/>
          <w:lang w:val="hu-HU"/>
        </w:rPr>
        <w:t xml:space="preserve">, </w:t>
      </w:r>
      <w:proofErr w:type="spellStart"/>
      <w:r w:rsidRPr="002240B1">
        <w:rPr>
          <w:rFonts w:ascii="Times New Roman" w:hAnsi="Times New Roman" w:cs="Times New Roman"/>
          <w:sz w:val="22"/>
          <w:szCs w:val="22"/>
          <w:lang w:val="hu-HU"/>
        </w:rPr>
        <w:t>tobramicin</w:t>
      </w:r>
      <w:proofErr w:type="spellEnd"/>
      <w:r w:rsidRPr="002240B1">
        <w:rPr>
          <w:rFonts w:ascii="Times New Roman" w:hAnsi="Times New Roman" w:cs="Times New Roman"/>
          <w:sz w:val="22"/>
          <w:szCs w:val="22"/>
          <w:lang w:val="hu-HU"/>
        </w:rPr>
        <w:t>) fertőzések kezelésére történő alkalmazásakor.</w:t>
      </w:r>
    </w:p>
    <w:p w14:paraId="107F96D1" w14:textId="68E45F91" w:rsidR="009B0EF5" w:rsidRPr="002240B1" w:rsidRDefault="009B0EF5" w:rsidP="009B0EF5">
      <w:pPr>
        <w:pStyle w:val="Aufzhlung1"/>
        <w:numPr>
          <w:ilvl w:val="0"/>
          <w:numId w:val="10"/>
        </w:numPr>
        <w:tabs>
          <w:tab w:val="clear" w:pos="1429"/>
        </w:tabs>
        <w:ind w:left="426" w:hanging="426"/>
        <w:rPr>
          <w:rFonts w:ascii="Times New Roman" w:hAnsi="Times New Roman" w:cs="Times New Roman"/>
          <w:sz w:val="22"/>
          <w:szCs w:val="22"/>
          <w:lang w:val="hu-HU"/>
        </w:rPr>
      </w:pPr>
      <w:r w:rsidRPr="00B33C81">
        <w:rPr>
          <w:rFonts w:ascii="Times New Roman" w:hAnsi="Times New Roman" w:cs="Times New Roman"/>
          <w:sz w:val="22"/>
          <w:szCs w:val="22"/>
          <w:lang w:val="hu-HU"/>
        </w:rPr>
        <w:t xml:space="preserve">A hallás és a vesék károsodása </w:t>
      </w:r>
      <w:proofErr w:type="spellStart"/>
      <w:r w:rsidRPr="00B33C81">
        <w:rPr>
          <w:rFonts w:ascii="Times New Roman" w:hAnsi="Times New Roman" w:cs="Times New Roman"/>
          <w:sz w:val="22"/>
          <w:szCs w:val="22"/>
          <w:lang w:val="hu-HU"/>
        </w:rPr>
        <w:t>ciszplatint</w:t>
      </w:r>
      <w:proofErr w:type="spellEnd"/>
      <w:r w:rsidRPr="00B33C81">
        <w:rPr>
          <w:rFonts w:ascii="Times New Roman" w:hAnsi="Times New Roman" w:cs="Times New Roman"/>
          <w:sz w:val="22"/>
          <w:szCs w:val="22"/>
          <w:lang w:val="hu-HU"/>
        </w:rPr>
        <w:t xml:space="preserve"> (</w:t>
      </w:r>
      <w:r w:rsidR="003C4F68" w:rsidRPr="00B33C81">
        <w:rPr>
          <w:rFonts w:ascii="Times New Roman" w:hAnsi="Times New Roman" w:cs="Times New Roman"/>
          <w:sz w:val="22"/>
          <w:szCs w:val="22"/>
          <w:lang w:val="hu-HU"/>
        </w:rPr>
        <w:t xml:space="preserve">daganatos betegség </w:t>
      </w:r>
      <w:r w:rsidRPr="00B33C81">
        <w:rPr>
          <w:rFonts w:ascii="Times New Roman" w:hAnsi="Times New Roman" w:cs="Times New Roman"/>
          <w:sz w:val="22"/>
          <w:szCs w:val="22"/>
          <w:lang w:val="hu-HU"/>
        </w:rPr>
        <w:t>kezelésére szolgáló hatóanyagot)</w:t>
      </w:r>
      <w:r w:rsidRPr="002240B1">
        <w:rPr>
          <w:rFonts w:ascii="Times New Roman" w:hAnsi="Times New Roman" w:cs="Times New Roman"/>
          <w:sz w:val="22"/>
          <w:szCs w:val="22"/>
          <w:lang w:val="hu-HU"/>
        </w:rPr>
        <w:t xml:space="preserve"> tartalmazó gyógyszerek alkalmazása esetén.</w:t>
      </w:r>
    </w:p>
    <w:p w14:paraId="09C996E3" w14:textId="77777777" w:rsidR="009B0EF5" w:rsidRPr="002240B1" w:rsidRDefault="009B0EF5" w:rsidP="009B0EF5">
      <w:pPr>
        <w:pStyle w:val="Aufzhlung1"/>
        <w:numPr>
          <w:ilvl w:val="0"/>
          <w:numId w:val="10"/>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vesekárosodás az úgynevezett </w:t>
      </w:r>
      <w:proofErr w:type="spellStart"/>
      <w:r w:rsidRPr="002240B1">
        <w:rPr>
          <w:rFonts w:ascii="Times New Roman" w:hAnsi="Times New Roman" w:cs="Times New Roman"/>
          <w:sz w:val="22"/>
          <w:szCs w:val="22"/>
          <w:lang w:val="hu-HU"/>
        </w:rPr>
        <w:t>cefalosporinok</w:t>
      </w:r>
      <w:proofErr w:type="spellEnd"/>
      <w:r w:rsidRPr="002240B1">
        <w:rPr>
          <w:rFonts w:ascii="Times New Roman" w:hAnsi="Times New Roman" w:cs="Times New Roman"/>
          <w:sz w:val="22"/>
          <w:szCs w:val="22"/>
          <w:lang w:val="hu-HU"/>
        </w:rPr>
        <w:t xml:space="preserve"> (az antibiotikumok csoportjába tartozó hatóanyagok) fertőzések kezelésére történő alkalmazásakor.</w:t>
      </w:r>
    </w:p>
    <w:p w14:paraId="15AE3678" w14:textId="22717E7D" w:rsidR="009B0EF5" w:rsidRPr="002240B1" w:rsidRDefault="009B0EF5" w:rsidP="009B0EF5">
      <w:pPr>
        <w:pStyle w:val="Aufzhlung1"/>
        <w:numPr>
          <w:ilvl w:val="0"/>
          <w:numId w:val="10"/>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lítium (hangulatingadozások és a depresszió egyes típusainak kezelésére </w:t>
      </w:r>
      <w:r w:rsidR="003C4F68">
        <w:rPr>
          <w:rFonts w:ascii="Times New Roman" w:hAnsi="Times New Roman" w:cs="Times New Roman"/>
          <w:sz w:val="22"/>
          <w:szCs w:val="22"/>
          <w:lang w:val="hu-HU"/>
        </w:rPr>
        <w:t>alkalmazott</w:t>
      </w:r>
      <w:r w:rsidR="003C4F68"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gyógyszer) szív</w:t>
      </w:r>
      <w:r w:rsidR="003C4F68">
        <w:rPr>
          <w:rFonts w:ascii="Times New Roman" w:hAnsi="Times New Roman" w:cs="Times New Roman"/>
          <w:sz w:val="22"/>
          <w:szCs w:val="22"/>
          <w:lang w:val="hu-HU"/>
        </w:rPr>
        <w:t>károsító</w:t>
      </w:r>
      <w:r w:rsidRPr="002240B1">
        <w:rPr>
          <w:rFonts w:ascii="Times New Roman" w:hAnsi="Times New Roman" w:cs="Times New Roman"/>
          <w:sz w:val="22"/>
          <w:szCs w:val="22"/>
          <w:lang w:val="hu-HU"/>
        </w:rPr>
        <w:t xml:space="preserve"> és vesekárosító hatásának súlyosbodása. A </w:t>
      </w:r>
      <w:proofErr w:type="spellStart"/>
      <w:r w:rsidRPr="002240B1">
        <w:rPr>
          <w:rFonts w:ascii="Times New Roman" w:hAnsi="Times New Roman" w:cs="Times New Roman"/>
          <w:bCs/>
          <w:iCs/>
          <w:sz w:val="22"/>
          <w:szCs w:val="22"/>
          <w:lang w:val="hu-HU"/>
        </w:rPr>
        <w:t>Tretax</w:t>
      </w:r>
      <w:proofErr w:type="spellEnd"/>
      <w:r w:rsidRPr="002240B1">
        <w:rPr>
          <w:rFonts w:ascii="Times New Roman" w:hAnsi="Times New Roman" w:cs="Times New Roman"/>
          <w:bCs/>
          <w:iCs/>
          <w:sz w:val="22"/>
          <w:szCs w:val="22"/>
          <w:lang w:val="hu-HU"/>
        </w:rPr>
        <w:t xml:space="preserve"> 5</w:t>
      </w:r>
      <w:r w:rsidR="00C70B73">
        <w:rPr>
          <w:rFonts w:ascii="Times New Roman" w:hAnsi="Times New Roman" w:cs="Times New Roman"/>
          <w:bCs/>
          <w:iCs/>
          <w:sz w:val="22"/>
          <w:szCs w:val="22"/>
          <w:lang w:val="hu-HU"/>
        </w:rPr>
        <w:t> </w:t>
      </w:r>
      <w:r w:rsidRPr="002240B1">
        <w:rPr>
          <w:rFonts w:ascii="Times New Roman" w:hAnsi="Times New Roman" w:cs="Times New Roman"/>
          <w:bCs/>
          <w:iCs/>
          <w:sz w:val="22"/>
          <w:szCs w:val="22"/>
          <w:lang w:val="hu-HU"/>
        </w:rPr>
        <w:t xml:space="preserve">mg/ml </w:t>
      </w:r>
      <w:proofErr w:type="spellStart"/>
      <w:r w:rsidRPr="002240B1">
        <w:rPr>
          <w:rFonts w:ascii="Times New Roman" w:hAnsi="Times New Roman" w:cs="Times New Roman"/>
          <w:bCs/>
          <w:iCs/>
          <w:sz w:val="22"/>
          <w:szCs w:val="22"/>
          <w:lang w:val="hu-HU"/>
        </w:rPr>
        <w:t>oldatos</w:t>
      </w:r>
      <w:proofErr w:type="spellEnd"/>
      <w:r w:rsidRPr="002240B1">
        <w:rPr>
          <w:rFonts w:ascii="Times New Roman" w:hAnsi="Times New Roman" w:cs="Times New Roman"/>
          <w:bCs/>
          <w:iCs/>
          <w:sz w:val="22"/>
          <w:szCs w:val="22"/>
          <w:lang w:val="hu-HU"/>
        </w:rPr>
        <w:t xml:space="preserve"> injekció</w:t>
      </w:r>
      <w:r w:rsidRPr="002240B1">
        <w:rPr>
          <w:rFonts w:ascii="Times New Roman" w:hAnsi="Times New Roman" w:cs="Times New Roman"/>
          <w:bCs/>
          <w:i/>
          <w:sz w:val="22"/>
          <w:szCs w:val="22"/>
          <w:lang w:val="hu-HU"/>
        </w:rPr>
        <w:t xml:space="preserve"> </w:t>
      </w:r>
      <w:r w:rsidRPr="002240B1">
        <w:rPr>
          <w:rFonts w:ascii="Times New Roman" w:hAnsi="Times New Roman" w:cs="Times New Roman"/>
          <w:sz w:val="22"/>
          <w:szCs w:val="22"/>
          <w:lang w:val="hu-HU"/>
        </w:rPr>
        <w:t>és a lítium egyidejű alkalmazása növelheti a lítium vérszint</w:t>
      </w:r>
      <w:r w:rsidR="00B33C81">
        <w:rPr>
          <w:rFonts w:ascii="Times New Roman" w:hAnsi="Times New Roman" w:cs="Times New Roman"/>
          <w:sz w:val="22"/>
          <w:szCs w:val="22"/>
          <w:lang w:val="hu-HU"/>
        </w:rPr>
        <w:t>jé</w:t>
      </w:r>
      <w:r w:rsidRPr="002240B1">
        <w:rPr>
          <w:rFonts w:ascii="Times New Roman" w:hAnsi="Times New Roman" w:cs="Times New Roman"/>
          <w:sz w:val="22"/>
          <w:szCs w:val="22"/>
          <w:lang w:val="hu-HU"/>
        </w:rPr>
        <w:t>t.</w:t>
      </w:r>
    </w:p>
    <w:p w14:paraId="576C4F51" w14:textId="77777777" w:rsidR="009B0EF5" w:rsidRPr="002240B1" w:rsidRDefault="009B0EF5" w:rsidP="009B0EF5">
      <w:pPr>
        <w:pStyle w:val="Standard-Einzug2"/>
        <w:spacing w:after="0"/>
        <w:ind w:left="0"/>
        <w:rPr>
          <w:rFonts w:ascii="Times New Roman" w:hAnsi="Times New Roman" w:cs="Times New Roman"/>
          <w:bCs/>
          <w:i/>
          <w:sz w:val="22"/>
          <w:szCs w:val="22"/>
          <w:lang w:val="hu-HU"/>
        </w:rPr>
      </w:pPr>
    </w:p>
    <w:p w14:paraId="712BB954" w14:textId="1EC76D44" w:rsidR="009B0EF5" w:rsidRPr="002240B1" w:rsidRDefault="009B0EF5" w:rsidP="009B0EF5">
      <w:pPr>
        <w:pStyle w:val="Standard-Einzug2"/>
        <w:spacing w:after="0"/>
        <w:ind w:left="0"/>
        <w:rPr>
          <w:rFonts w:ascii="Times New Roman" w:hAnsi="Times New Roman" w:cs="Times New Roman"/>
          <w:bCs/>
          <w:i/>
          <w:sz w:val="22"/>
          <w:szCs w:val="22"/>
          <w:lang w:val="hu-HU"/>
        </w:rPr>
      </w:pPr>
      <w:r w:rsidRPr="002240B1">
        <w:rPr>
          <w:rFonts w:ascii="Times New Roman" w:hAnsi="Times New Roman" w:cs="Times New Roman"/>
          <w:bCs/>
          <w:i/>
          <w:sz w:val="22"/>
          <w:szCs w:val="22"/>
          <w:lang w:val="hu-HU"/>
        </w:rPr>
        <w:t xml:space="preserve">A </w:t>
      </w:r>
      <w:proofErr w:type="spellStart"/>
      <w:r w:rsidRPr="002240B1">
        <w:rPr>
          <w:rFonts w:ascii="Times New Roman" w:hAnsi="Times New Roman" w:cs="Times New Roman"/>
          <w:bCs/>
          <w:i/>
          <w:sz w:val="22"/>
          <w:szCs w:val="22"/>
          <w:lang w:val="hu-HU"/>
        </w:rPr>
        <w:t>Tretax</w:t>
      </w:r>
      <w:proofErr w:type="spellEnd"/>
      <w:r w:rsidRPr="002240B1">
        <w:rPr>
          <w:rFonts w:ascii="Times New Roman" w:hAnsi="Times New Roman" w:cs="Times New Roman"/>
          <w:bCs/>
          <w:i/>
          <w:sz w:val="22"/>
          <w:szCs w:val="22"/>
          <w:lang w:val="hu-HU"/>
        </w:rPr>
        <w:t xml:space="preserve"> 5</w:t>
      </w:r>
      <w:r w:rsidR="00C70B73">
        <w:rPr>
          <w:rFonts w:ascii="Times New Roman" w:hAnsi="Times New Roman" w:cs="Times New Roman"/>
          <w:bCs/>
          <w:i/>
          <w:sz w:val="22"/>
          <w:szCs w:val="22"/>
          <w:lang w:val="hu-HU"/>
        </w:rPr>
        <w:t> </w:t>
      </w:r>
      <w:r w:rsidRPr="002240B1">
        <w:rPr>
          <w:rFonts w:ascii="Times New Roman" w:hAnsi="Times New Roman" w:cs="Times New Roman"/>
          <w:bCs/>
          <w:i/>
          <w:sz w:val="22"/>
          <w:szCs w:val="22"/>
          <w:lang w:val="hu-HU"/>
        </w:rPr>
        <w:t xml:space="preserve">mg/ml </w:t>
      </w:r>
      <w:proofErr w:type="spellStart"/>
      <w:r w:rsidRPr="002240B1">
        <w:rPr>
          <w:rFonts w:ascii="Times New Roman" w:hAnsi="Times New Roman" w:cs="Times New Roman"/>
          <w:bCs/>
          <w:i/>
          <w:sz w:val="22"/>
          <w:szCs w:val="22"/>
          <w:lang w:val="hu-HU"/>
        </w:rPr>
        <w:t>oldatos</w:t>
      </w:r>
      <w:proofErr w:type="spellEnd"/>
      <w:r w:rsidRPr="002240B1">
        <w:rPr>
          <w:rFonts w:ascii="Times New Roman" w:hAnsi="Times New Roman" w:cs="Times New Roman"/>
          <w:bCs/>
          <w:i/>
          <w:sz w:val="22"/>
          <w:szCs w:val="22"/>
          <w:lang w:val="hu-HU"/>
        </w:rPr>
        <w:t xml:space="preserve"> injekció az alábbi gyógyszerek hatását befolyásolhatja</w:t>
      </w:r>
    </w:p>
    <w:p w14:paraId="3571C2BA" w14:textId="77EA304E" w:rsidR="009B0EF5" w:rsidRPr="002240B1" w:rsidRDefault="009B0EF5" w:rsidP="009B0EF5">
      <w:pPr>
        <w:pStyle w:val="Standard-Einzug2"/>
        <w:numPr>
          <w:ilvl w:val="0"/>
          <w:numId w:val="11"/>
        </w:numPr>
        <w:spacing w:after="0"/>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Vérnyomáscsökkentő gyógyszerek, különösen ACE-gátlók: ha Ön ACE-gátlót szed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injekcióval történő kezelés</w:t>
      </w:r>
      <w:r w:rsidR="00B33C81">
        <w:rPr>
          <w:rFonts w:ascii="Times New Roman" w:hAnsi="Times New Roman" w:cs="Times New Roman"/>
          <w:sz w:val="22"/>
          <w:szCs w:val="22"/>
          <w:lang w:val="hu-HU"/>
        </w:rPr>
        <w:t>sel egyidejűleg</w:t>
      </w:r>
      <w:r w:rsidRPr="002240B1">
        <w:rPr>
          <w:rFonts w:ascii="Times New Roman" w:hAnsi="Times New Roman" w:cs="Times New Roman"/>
          <w:sz w:val="22"/>
          <w:szCs w:val="22"/>
          <w:lang w:val="hu-HU"/>
        </w:rPr>
        <w:t xml:space="preserve"> vagy közvetlenül azt követően, túlságosan erős vérnyomáscsökkenés következhet be.</w:t>
      </w:r>
    </w:p>
    <w:p w14:paraId="6848331C" w14:textId="6E4C19F1" w:rsidR="009B0EF5" w:rsidRPr="002240B1" w:rsidRDefault="009B0EF5" w:rsidP="009B0EF5">
      <w:pPr>
        <w:pStyle w:val="Standard-Einzug2"/>
        <w:numPr>
          <w:ilvl w:val="0"/>
          <w:numId w:val="11"/>
        </w:numPr>
        <w:spacing w:after="0"/>
        <w:ind w:left="426" w:hanging="426"/>
        <w:rPr>
          <w:rFonts w:ascii="Times New Roman" w:hAnsi="Times New Roman" w:cs="Times New Roman"/>
          <w:sz w:val="22"/>
          <w:szCs w:val="22"/>
          <w:lang w:val="hu-HU"/>
        </w:rPr>
      </w:pPr>
      <w:proofErr w:type="spellStart"/>
      <w:r w:rsidRPr="002240B1">
        <w:rPr>
          <w:rFonts w:ascii="Times New Roman" w:hAnsi="Times New Roman" w:cs="Times New Roman"/>
          <w:sz w:val="22"/>
          <w:szCs w:val="22"/>
          <w:lang w:val="hu-HU"/>
        </w:rPr>
        <w:t>Teofillin</w:t>
      </w:r>
      <w:proofErr w:type="spellEnd"/>
      <w:r w:rsidRPr="002240B1">
        <w:rPr>
          <w:rFonts w:ascii="Times New Roman" w:hAnsi="Times New Roman" w:cs="Times New Roman"/>
          <w:sz w:val="22"/>
          <w:szCs w:val="22"/>
          <w:lang w:val="hu-HU"/>
        </w:rPr>
        <w:t xml:space="preserve"> (asztma kezelésére szolgáló gyógyszer):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fokozhatja e gyógyszer hatását.</w:t>
      </w:r>
    </w:p>
    <w:p w14:paraId="34DD9556" w14:textId="77777777" w:rsidR="009B0EF5" w:rsidRPr="002240B1" w:rsidRDefault="009B0EF5" w:rsidP="009B0EF5">
      <w:pPr>
        <w:pStyle w:val="Aufzhlung1"/>
        <w:numPr>
          <w:ilvl w:val="0"/>
          <w:numId w:val="11"/>
        </w:numPr>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kuraréval</w:t>
      </w:r>
      <w:proofErr w:type="spellEnd"/>
      <w:r w:rsidRPr="002240B1">
        <w:rPr>
          <w:rFonts w:ascii="Times New Roman" w:hAnsi="Times New Roman" w:cs="Times New Roman"/>
          <w:sz w:val="22"/>
          <w:szCs w:val="22"/>
          <w:lang w:val="hu-HU"/>
        </w:rPr>
        <w:t xml:space="preserve"> kémiailag rokon anyagok: az izomlazító hatás fokozódhat.</w:t>
      </w:r>
    </w:p>
    <w:p w14:paraId="33B6C7C1" w14:textId="788C2B42" w:rsidR="009B0EF5" w:rsidRPr="002240B1" w:rsidRDefault="003C4F68" w:rsidP="009B0EF5">
      <w:pPr>
        <w:pStyle w:val="Standard-Einzug2"/>
        <w:numPr>
          <w:ilvl w:val="0"/>
          <w:numId w:val="11"/>
        </w:numPr>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C</w:t>
      </w:r>
      <w:r w:rsidR="009B0EF5" w:rsidRPr="002240B1">
        <w:rPr>
          <w:rFonts w:ascii="Times New Roman" w:hAnsi="Times New Roman" w:cs="Times New Roman"/>
          <w:sz w:val="22"/>
          <w:szCs w:val="22"/>
          <w:lang w:val="hu-HU"/>
        </w:rPr>
        <w:t>ukorbetegség kezelésére szolgáló gyógyszerek</w:t>
      </w:r>
      <w:r w:rsidRPr="003C4F68">
        <w:rPr>
          <w:rFonts w:ascii="Times New Roman" w:hAnsi="Times New Roman" w:cs="Times New Roman"/>
          <w:sz w:val="22"/>
          <w:szCs w:val="22"/>
          <w:lang w:val="hu-HU"/>
        </w:rPr>
        <w:t xml:space="preserve"> </w:t>
      </w:r>
      <w:r>
        <w:rPr>
          <w:rFonts w:ascii="Times New Roman" w:hAnsi="Times New Roman" w:cs="Times New Roman"/>
          <w:sz w:val="22"/>
          <w:szCs w:val="22"/>
          <w:lang w:val="hu-HU"/>
        </w:rPr>
        <w:t>(</w:t>
      </w:r>
      <w:proofErr w:type="spellStart"/>
      <w:r>
        <w:rPr>
          <w:rFonts w:ascii="Times New Roman" w:hAnsi="Times New Roman" w:cs="Times New Roman"/>
          <w:sz w:val="22"/>
          <w:szCs w:val="22"/>
          <w:lang w:val="hu-HU"/>
        </w:rPr>
        <w:t>a</w:t>
      </w:r>
      <w:r w:rsidRPr="002240B1">
        <w:rPr>
          <w:rFonts w:ascii="Times New Roman" w:hAnsi="Times New Roman" w:cs="Times New Roman"/>
          <w:sz w:val="22"/>
          <w:szCs w:val="22"/>
          <w:lang w:val="hu-HU"/>
        </w:rPr>
        <w:t>ntidiabetikumok</w:t>
      </w:r>
      <w:proofErr w:type="spellEnd"/>
      <w:r w:rsidR="009B0EF5" w:rsidRPr="002240B1">
        <w:rPr>
          <w:rFonts w:ascii="Times New Roman" w:hAnsi="Times New Roman" w:cs="Times New Roman"/>
          <w:sz w:val="22"/>
          <w:szCs w:val="22"/>
          <w:lang w:val="hu-HU"/>
        </w:rPr>
        <w:t xml:space="preserve">): a </w:t>
      </w:r>
      <w:proofErr w:type="spellStart"/>
      <w:r w:rsidR="009B0EF5" w:rsidRPr="002240B1">
        <w:rPr>
          <w:rFonts w:ascii="Times New Roman" w:hAnsi="Times New Roman" w:cs="Times New Roman"/>
          <w:sz w:val="22"/>
          <w:szCs w:val="22"/>
          <w:lang w:val="hu-HU"/>
        </w:rPr>
        <w:t>Tretax</w:t>
      </w:r>
      <w:proofErr w:type="spellEnd"/>
      <w:r w:rsidR="009B0EF5"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009B0EF5" w:rsidRPr="002240B1">
        <w:rPr>
          <w:rFonts w:ascii="Times New Roman" w:hAnsi="Times New Roman" w:cs="Times New Roman"/>
          <w:sz w:val="22"/>
          <w:szCs w:val="22"/>
          <w:lang w:val="hu-HU"/>
        </w:rPr>
        <w:t xml:space="preserve">mg/ml </w:t>
      </w:r>
      <w:proofErr w:type="spellStart"/>
      <w:r w:rsidR="009B0EF5" w:rsidRPr="002240B1">
        <w:rPr>
          <w:rFonts w:ascii="Times New Roman" w:hAnsi="Times New Roman" w:cs="Times New Roman"/>
          <w:sz w:val="22"/>
          <w:szCs w:val="22"/>
          <w:lang w:val="hu-HU"/>
        </w:rPr>
        <w:t>oldatos</w:t>
      </w:r>
      <w:proofErr w:type="spellEnd"/>
      <w:r w:rsidR="009B0EF5" w:rsidRPr="002240B1">
        <w:rPr>
          <w:rFonts w:ascii="Times New Roman" w:hAnsi="Times New Roman" w:cs="Times New Roman"/>
          <w:sz w:val="22"/>
          <w:szCs w:val="22"/>
          <w:lang w:val="hu-HU"/>
        </w:rPr>
        <w:t xml:space="preserve"> injekció csökkentheti e gyógyszerek hatását.</w:t>
      </w:r>
    </w:p>
    <w:p w14:paraId="061A03D8" w14:textId="1E93FE76" w:rsidR="009B0EF5" w:rsidRPr="002240B1" w:rsidRDefault="009B0EF5" w:rsidP="009B0EF5">
      <w:pPr>
        <w:pStyle w:val="Standard-Einzug2"/>
        <w:numPr>
          <w:ilvl w:val="0"/>
          <w:numId w:val="11"/>
        </w:numPr>
        <w:spacing w:after="0"/>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lastRenderedPageBreak/>
        <w:t>Fájdalomcsillapító és reumás betegségek kezelésére szolgáló gyógyszerek: a szalicilátok csoportjába tartozó fájdalom</w:t>
      </w:r>
      <w:r w:rsidR="003C4F68">
        <w:rPr>
          <w:rFonts w:ascii="Times New Roman" w:hAnsi="Times New Roman" w:cs="Times New Roman"/>
          <w:sz w:val="22"/>
          <w:szCs w:val="22"/>
          <w:lang w:val="hu-HU"/>
        </w:rPr>
        <w:t>csillapító</w:t>
      </w:r>
      <w:r w:rsidRPr="002240B1">
        <w:rPr>
          <w:rFonts w:ascii="Times New Roman" w:hAnsi="Times New Roman" w:cs="Times New Roman"/>
          <w:sz w:val="22"/>
          <w:szCs w:val="22"/>
          <w:lang w:val="hu-HU"/>
        </w:rPr>
        <w:t xml:space="preserve"> és reum</w:t>
      </w:r>
      <w:r w:rsidR="003C4F68">
        <w:rPr>
          <w:rFonts w:ascii="Times New Roman" w:hAnsi="Times New Roman" w:cs="Times New Roman"/>
          <w:sz w:val="22"/>
          <w:szCs w:val="22"/>
          <w:lang w:val="hu-HU"/>
        </w:rPr>
        <w:t>a kezelésére szolgáló</w:t>
      </w:r>
      <w:r w:rsidRPr="002240B1">
        <w:rPr>
          <w:rFonts w:ascii="Times New Roman" w:hAnsi="Times New Roman" w:cs="Times New Roman"/>
          <w:sz w:val="22"/>
          <w:szCs w:val="22"/>
          <w:lang w:val="hu-HU"/>
        </w:rPr>
        <w:t xml:space="preserve"> gyógyszerek nagy </w:t>
      </w:r>
      <w:r w:rsidR="003C4F68">
        <w:rPr>
          <w:rFonts w:ascii="Times New Roman" w:hAnsi="Times New Roman" w:cs="Times New Roman"/>
          <w:sz w:val="22"/>
          <w:szCs w:val="22"/>
          <w:lang w:val="hu-HU"/>
        </w:rPr>
        <w:t>adagjával végzett</w:t>
      </w:r>
      <w:r w:rsidR="003C4F68"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kezelés esetén fokozódhat a központi idegrendszerre gyakorolt hatásuk.</w:t>
      </w:r>
    </w:p>
    <w:p w14:paraId="2F1228F2" w14:textId="3FF1D7EC" w:rsidR="009B0EF5" w:rsidRPr="002240B1" w:rsidRDefault="009B0EF5" w:rsidP="009B0EF5">
      <w:pPr>
        <w:pStyle w:val="Aufzhlung1"/>
        <w:numPr>
          <w:ilvl w:val="0"/>
          <w:numId w:val="11"/>
        </w:numPr>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A</w:t>
      </w:r>
      <w:r w:rsidR="00B33C81">
        <w:rPr>
          <w:rFonts w:ascii="Times New Roman" w:hAnsi="Times New Roman" w:cs="Times New Roman"/>
          <w:sz w:val="22"/>
          <w:szCs w:val="22"/>
          <w:lang w:val="hu-HU"/>
        </w:rPr>
        <w:t xml:space="preserve"> különböző</w:t>
      </w:r>
      <w:r w:rsidRPr="002240B1">
        <w:rPr>
          <w:rFonts w:ascii="Times New Roman" w:hAnsi="Times New Roman" w:cs="Times New Roman"/>
          <w:sz w:val="22"/>
          <w:szCs w:val="22"/>
          <w:lang w:val="hu-HU"/>
        </w:rPr>
        <w:t xml:space="preserve"> vérkeringési zavarok </w:t>
      </w:r>
      <w:r w:rsidR="00B33C81">
        <w:rPr>
          <w:rFonts w:ascii="Times New Roman" w:hAnsi="Times New Roman" w:cs="Times New Roman"/>
          <w:sz w:val="22"/>
          <w:szCs w:val="22"/>
          <w:lang w:val="hu-HU"/>
        </w:rPr>
        <w:t xml:space="preserve">(beleértve a sokkot is) </w:t>
      </w:r>
      <w:r w:rsidRPr="002240B1">
        <w:rPr>
          <w:rFonts w:ascii="Times New Roman" w:hAnsi="Times New Roman" w:cs="Times New Roman"/>
          <w:sz w:val="22"/>
          <w:szCs w:val="22"/>
          <w:lang w:val="hu-HU"/>
        </w:rPr>
        <w:t>kezelésére szolgáló gyógyszerek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adrenalin és </w:t>
      </w:r>
      <w:proofErr w:type="spellStart"/>
      <w:r w:rsidRPr="002240B1">
        <w:rPr>
          <w:rFonts w:ascii="Times New Roman" w:hAnsi="Times New Roman" w:cs="Times New Roman"/>
          <w:sz w:val="22"/>
          <w:szCs w:val="22"/>
          <w:lang w:val="hu-HU"/>
        </w:rPr>
        <w:t>noradrenalin</w:t>
      </w:r>
      <w:proofErr w:type="spellEnd"/>
      <w:r w:rsidRPr="002240B1">
        <w:rPr>
          <w:rFonts w:ascii="Times New Roman" w:hAnsi="Times New Roman" w:cs="Times New Roman"/>
          <w:sz w:val="22"/>
          <w:szCs w:val="22"/>
          <w:lang w:val="hu-HU"/>
        </w:rPr>
        <w:t xml:space="preserve">): ezek hatását csökkentheti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w:t>
      </w:r>
    </w:p>
    <w:p w14:paraId="66B99D95"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79DF5CE1" w14:textId="75E898B9" w:rsidR="009B0EF5" w:rsidRPr="002240B1" w:rsidRDefault="009B0EF5" w:rsidP="009B0EF5">
      <w:pPr>
        <w:pStyle w:val="Standard-Einzug2"/>
        <w:spacing w:after="0"/>
        <w:ind w:left="0"/>
        <w:rPr>
          <w:rFonts w:ascii="Times New Roman" w:hAnsi="Times New Roman" w:cs="Times New Roman"/>
          <w:bCs/>
          <w:i/>
          <w:sz w:val="22"/>
          <w:szCs w:val="22"/>
          <w:lang w:val="hu-HU"/>
        </w:rPr>
      </w:pPr>
      <w:r w:rsidRPr="0034001C">
        <w:rPr>
          <w:rFonts w:ascii="Times New Roman" w:hAnsi="Times New Roman" w:cs="Times New Roman"/>
          <w:bCs/>
          <w:i/>
          <w:sz w:val="22"/>
          <w:szCs w:val="22"/>
          <w:lang w:val="hu-HU"/>
        </w:rPr>
        <w:t xml:space="preserve">A </w:t>
      </w:r>
      <w:proofErr w:type="spellStart"/>
      <w:r w:rsidRPr="0034001C">
        <w:rPr>
          <w:rFonts w:ascii="Times New Roman" w:hAnsi="Times New Roman" w:cs="Times New Roman"/>
          <w:bCs/>
          <w:i/>
          <w:sz w:val="22"/>
          <w:szCs w:val="22"/>
          <w:lang w:val="hu-HU"/>
        </w:rPr>
        <w:t>Tretax</w:t>
      </w:r>
      <w:proofErr w:type="spellEnd"/>
      <w:r w:rsidRPr="0034001C">
        <w:rPr>
          <w:rFonts w:ascii="Times New Roman" w:hAnsi="Times New Roman" w:cs="Times New Roman"/>
          <w:bCs/>
          <w:i/>
          <w:sz w:val="22"/>
          <w:szCs w:val="22"/>
          <w:lang w:val="hu-HU"/>
        </w:rPr>
        <w:t xml:space="preserve"> 5</w:t>
      </w:r>
      <w:r w:rsidR="00C70B73" w:rsidRPr="0034001C">
        <w:rPr>
          <w:rFonts w:ascii="Times New Roman" w:hAnsi="Times New Roman" w:cs="Times New Roman"/>
          <w:bCs/>
          <w:i/>
          <w:sz w:val="22"/>
          <w:szCs w:val="22"/>
          <w:lang w:val="hu-HU"/>
        </w:rPr>
        <w:t> </w:t>
      </w:r>
      <w:r w:rsidRPr="0034001C">
        <w:rPr>
          <w:rFonts w:ascii="Times New Roman" w:hAnsi="Times New Roman" w:cs="Times New Roman"/>
          <w:bCs/>
          <w:i/>
          <w:sz w:val="22"/>
          <w:szCs w:val="22"/>
          <w:lang w:val="hu-HU"/>
        </w:rPr>
        <w:t xml:space="preserve">mg/ml </w:t>
      </w:r>
      <w:proofErr w:type="spellStart"/>
      <w:r w:rsidRPr="0034001C">
        <w:rPr>
          <w:rFonts w:ascii="Times New Roman" w:hAnsi="Times New Roman" w:cs="Times New Roman"/>
          <w:bCs/>
          <w:i/>
          <w:sz w:val="22"/>
          <w:szCs w:val="22"/>
          <w:lang w:val="hu-HU"/>
        </w:rPr>
        <w:t>oldatos</w:t>
      </w:r>
      <w:proofErr w:type="spellEnd"/>
      <w:r w:rsidRPr="0034001C">
        <w:rPr>
          <w:rFonts w:ascii="Times New Roman" w:hAnsi="Times New Roman" w:cs="Times New Roman"/>
          <w:bCs/>
          <w:i/>
          <w:sz w:val="22"/>
          <w:szCs w:val="22"/>
          <w:lang w:val="hu-HU"/>
        </w:rPr>
        <w:t xml:space="preserve"> injekció hatását az alábbi gyógyszerek befolyásolják</w:t>
      </w:r>
    </w:p>
    <w:p w14:paraId="08FB1855" w14:textId="3BF55CFD" w:rsidR="009B0EF5" w:rsidRPr="002240B1" w:rsidRDefault="009B0EF5" w:rsidP="009B0EF5">
      <w:pPr>
        <w:pStyle w:val="Standard-Einzug2"/>
        <w:numPr>
          <w:ilvl w:val="0"/>
          <w:numId w:val="12"/>
        </w:numPr>
        <w:spacing w:after="0"/>
        <w:ind w:left="426" w:hanging="426"/>
        <w:rPr>
          <w:rFonts w:ascii="Times New Roman" w:hAnsi="Times New Roman" w:cs="Times New Roman"/>
          <w:sz w:val="22"/>
          <w:szCs w:val="22"/>
          <w:lang w:val="hu-HU"/>
        </w:rPr>
      </w:pPr>
      <w:proofErr w:type="spellStart"/>
      <w:r w:rsidRPr="002240B1">
        <w:rPr>
          <w:rFonts w:ascii="Times New Roman" w:hAnsi="Times New Roman" w:cs="Times New Roman"/>
          <w:sz w:val="22"/>
          <w:szCs w:val="22"/>
          <w:lang w:val="hu-HU"/>
        </w:rPr>
        <w:t>Probenecid</w:t>
      </w:r>
      <w:proofErr w:type="spellEnd"/>
      <w:r w:rsidRPr="002240B1">
        <w:rPr>
          <w:rFonts w:ascii="Times New Roman" w:hAnsi="Times New Roman" w:cs="Times New Roman"/>
          <w:sz w:val="22"/>
          <w:szCs w:val="22"/>
          <w:lang w:val="hu-HU"/>
        </w:rPr>
        <w:t xml:space="preserve"> (köszvény kezelésére szolgáló gyógyszer): a </w:t>
      </w:r>
      <w:proofErr w:type="spellStart"/>
      <w:r w:rsidRPr="002240B1">
        <w:rPr>
          <w:rFonts w:ascii="Times New Roman" w:hAnsi="Times New Roman" w:cs="Times New Roman"/>
          <w:sz w:val="22"/>
          <w:szCs w:val="22"/>
          <w:lang w:val="hu-HU"/>
        </w:rPr>
        <w:t>probenecid</w:t>
      </w:r>
      <w:proofErr w:type="spellEnd"/>
      <w:r w:rsidRPr="002240B1">
        <w:rPr>
          <w:rFonts w:ascii="Times New Roman" w:hAnsi="Times New Roman" w:cs="Times New Roman"/>
          <w:sz w:val="22"/>
          <w:szCs w:val="22"/>
          <w:lang w:val="hu-HU"/>
        </w:rPr>
        <w:t xml:space="preserve"> csökkentheti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vizeletürítést fokozó és vérnyomáscsökkentő hatását.</w:t>
      </w:r>
    </w:p>
    <w:p w14:paraId="23E11A45" w14:textId="62516818" w:rsidR="009B0EF5" w:rsidRPr="002240B1" w:rsidRDefault="009B0EF5" w:rsidP="009B0EF5">
      <w:pPr>
        <w:pStyle w:val="Standard-Einzug2"/>
        <w:numPr>
          <w:ilvl w:val="0"/>
          <w:numId w:val="12"/>
        </w:numPr>
        <w:spacing w:after="0"/>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Bizonyos gyulladáscsökkentő gyógyszerek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w:t>
      </w:r>
      <w:proofErr w:type="spellStart"/>
      <w:r w:rsidRPr="002240B1">
        <w:rPr>
          <w:rFonts w:ascii="Times New Roman" w:hAnsi="Times New Roman" w:cs="Times New Roman"/>
          <w:sz w:val="22"/>
          <w:szCs w:val="22"/>
          <w:lang w:val="hu-HU"/>
        </w:rPr>
        <w:t>indometacin</w:t>
      </w:r>
      <w:proofErr w:type="spellEnd"/>
      <w:r w:rsidRPr="002240B1">
        <w:rPr>
          <w:rFonts w:ascii="Times New Roman" w:hAnsi="Times New Roman" w:cs="Times New Roman"/>
          <w:sz w:val="22"/>
          <w:szCs w:val="22"/>
          <w:lang w:val="hu-HU"/>
        </w:rPr>
        <w:t xml:space="preserve">, </w:t>
      </w:r>
      <w:proofErr w:type="spellStart"/>
      <w:r w:rsidRPr="002240B1">
        <w:rPr>
          <w:rFonts w:ascii="Times New Roman" w:hAnsi="Times New Roman" w:cs="Times New Roman"/>
          <w:sz w:val="22"/>
          <w:szCs w:val="22"/>
          <w:lang w:val="hu-HU"/>
        </w:rPr>
        <w:t>acetilszalicilsav</w:t>
      </w:r>
      <w:proofErr w:type="spellEnd"/>
      <w:r w:rsidRPr="002240B1">
        <w:rPr>
          <w:rFonts w:ascii="Times New Roman" w:hAnsi="Times New Roman" w:cs="Times New Roman"/>
          <w:sz w:val="22"/>
          <w:szCs w:val="22"/>
          <w:lang w:val="hu-HU"/>
        </w:rPr>
        <w:t xml:space="preserve">): ezek a gyógyszerek csökkenthetik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vizeletürítést fokozó és vérnyomáscsökkentő hatását.</w:t>
      </w:r>
    </w:p>
    <w:p w14:paraId="0DB9950C"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2397A7E1" w14:textId="7A81B0DA" w:rsidR="009B0EF5" w:rsidRPr="002240B1" w:rsidRDefault="009B0EF5" w:rsidP="009B0EF5">
      <w:pPr>
        <w:pStyle w:val="Standard-Einzug2"/>
        <w:spacing w:after="0"/>
        <w:ind w:left="0"/>
        <w:rPr>
          <w:rFonts w:ascii="Times New Roman" w:hAnsi="Times New Roman" w:cs="Times New Roman"/>
          <w:bCs/>
          <w:i/>
          <w:sz w:val="22"/>
          <w:szCs w:val="22"/>
          <w:lang w:val="hu-HU"/>
        </w:rPr>
      </w:pPr>
      <w:r w:rsidRPr="002240B1">
        <w:rPr>
          <w:rFonts w:ascii="Times New Roman" w:hAnsi="Times New Roman" w:cs="Times New Roman"/>
          <w:bCs/>
          <w:i/>
          <w:sz w:val="22"/>
          <w:szCs w:val="22"/>
          <w:lang w:val="hu-HU"/>
        </w:rPr>
        <w:t xml:space="preserve">További kölcsönhatások a </w:t>
      </w:r>
      <w:proofErr w:type="spellStart"/>
      <w:r w:rsidRPr="002240B1">
        <w:rPr>
          <w:rFonts w:ascii="Times New Roman" w:hAnsi="Times New Roman" w:cs="Times New Roman"/>
          <w:bCs/>
          <w:i/>
          <w:sz w:val="22"/>
          <w:szCs w:val="22"/>
          <w:lang w:val="hu-HU"/>
        </w:rPr>
        <w:t>Tretax</w:t>
      </w:r>
      <w:proofErr w:type="spellEnd"/>
      <w:r w:rsidRPr="002240B1">
        <w:rPr>
          <w:rFonts w:ascii="Times New Roman" w:hAnsi="Times New Roman" w:cs="Times New Roman"/>
          <w:bCs/>
          <w:i/>
          <w:sz w:val="22"/>
          <w:szCs w:val="22"/>
          <w:lang w:val="hu-HU"/>
        </w:rPr>
        <w:t xml:space="preserve"> 5</w:t>
      </w:r>
      <w:r w:rsidR="00C70B73">
        <w:rPr>
          <w:rFonts w:ascii="Times New Roman" w:hAnsi="Times New Roman" w:cs="Times New Roman"/>
          <w:bCs/>
          <w:i/>
          <w:sz w:val="22"/>
          <w:szCs w:val="22"/>
          <w:lang w:val="hu-HU"/>
        </w:rPr>
        <w:t> </w:t>
      </w:r>
      <w:r w:rsidRPr="002240B1">
        <w:rPr>
          <w:rFonts w:ascii="Times New Roman" w:hAnsi="Times New Roman" w:cs="Times New Roman"/>
          <w:bCs/>
          <w:i/>
          <w:sz w:val="22"/>
          <w:szCs w:val="22"/>
          <w:lang w:val="hu-HU"/>
        </w:rPr>
        <w:t xml:space="preserve">mg/ml </w:t>
      </w:r>
      <w:proofErr w:type="spellStart"/>
      <w:r w:rsidRPr="002240B1">
        <w:rPr>
          <w:rFonts w:ascii="Times New Roman" w:hAnsi="Times New Roman" w:cs="Times New Roman"/>
          <w:bCs/>
          <w:i/>
          <w:sz w:val="22"/>
          <w:szCs w:val="22"/>
          <w:lang w:val="hu-HU"/>
        </w:rPr>
        <w:t>oldatos</w:t>
      </w:r>
      <w:proofErr w:type="spellEnd"/>
      <w:r w:rsidRPr="002240B1">
        <w:rPr>
          <w:rFonts w:ascii="Times New Roman" w:hAnsi="Times New Roman" w:cs="Times New Roman"/>
          <w:bCs/>
          <w:i/>
          <w:sz w:val="22"/>
          <w:szCs w:val="22"/>
          <w:lang w:val="hu-HU"/>
        </w:rPr>
        <w:t xml:space="preserve"> injekció és egyéb gyógyszerek együttes alkalmazásakor</w:t>
      </w:r>
    </w:p>
    <w:p w14:paraId="0C103743" w14:textId="68133CA7" w:rsidR="009B0EF5" w:rsidRPr="002240B1" w:rsidRDefault="009B0EF5" w:rsidP="009B0EF5">
      <w:pPr>
        <w:pStyle w:val="Aufzhlung1"/>
        <w:numPr>
          <w:ilvl w:val="0"/>
          <w:numId w:val="15"/>
        </w:numPr>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által okozott káliumhiány az egyidejűleg alkalmazott </w:t>
      </w:r>
      <w:proofErr w:type="spellStart"/>
      <w:r w:rsidRPr="002240B1">
        <w:rPr>
          <w:rFonts w:ascii="Times New Roman" w:hAnsi="Times New Roman" w:cs="Times New Roman"/>
          <w:sz w:val="22"/>
          <w:szCs w:val="22"/>
          <w:lang w:val="hu-HU"/>
        </w:rPr>
        <w:t>szívglikozid</w:t>
      </w:r>
      <w:proofErr w:type="spellEnd"/>
      <w:r w:rsidRPr="002240B1">
        <w:rPr>
          <w:rFonts w:ascii="Times New Roman" w:hAnsi="Times New Roman" w:cs="Times New Roman"/>
          <w:sz w:val="22"/>
          <w:szCs w:val="22"/>
          <w:lang w:val="hu-HU"/>
        </w:rPr>
        <w:t>-készítmények (gyenge szívműködés kezelésére szolgáló gyógyszerek) több és súlyosbodó mellékhatás</w:t>
      </w:r>
      <w:r w:rsidR="00B33C81">
        <w:rPr>
          <w:rFonts w:ascii="Times New Roman" w:hAnsi="Times New Roman" w:cs="Times New Roman"/>
          <w:sz w:val="22"/>
          <w:szCs w:val="22"/>
          <w:lang w:val="hu-HU"/>
        </w:rPr>
        <w:t>á</w:t>
      </w:r>
      <w:r w:rsidRPr="002240B1">
        <w:rPr>
          <w:rFonts w:ascii="Times New Roman" w:hAnsi="Times New Roman" w:cs="Times New Roman"/>
          <w:sz w:val="22"/>
          <w:szCs w:val="22"/>
          <w:lang w:val="hu-HU"/>
        </w:rPr>
        <w:t>hoz vezethet.</w:t>
      </w:r>
    </w:p>
    <w:p w14:paraId="6524B49E" w14:textId="450ACE00" w:rsidR="009B0EF5" w:rsidRPr="002240B1" w:rsidRDefault="009B0EF5" w:rsidP="009B0EF5">
      <w:pPr>
        <w:pStyle w:val="Aufzhlung1"/>
        <w:numPr>
          <w:ilvl w:val="0"/>
          <w:numId w:val="13"/>
        </w:numPr>
        <w:tabs>
          <w:tab w:val="clear" w:pos="1429"/>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káliumhiány súlyosbodása, ha egyidejűleg hashajtókat </w:t>
      </w:r>
      <w:r w:rsidR="003C4F68">
        <w:rPr>
          <w:rFonts w:ascii="Times New Roman" w:hAnsi="Times New Roman" w:cs="Times New Roman"/>
          <w:sz w:val="22"/>
          <w:szCs w:val="22"/>
          <w:lang w:val="hu-HU"/>
        </w:rPr>
        <w:t>alkalmaznak</w:t>
      </w:r>
      <w:r w:rsidRPr="002240B1">
        <w:rPr>
          <w:rFonts w:ascii="Times New Roman" w:hAnsi="Times New Roman" w:cs="Times New Roman"/>
          <w:sz w:val="22"/>
          <w:szCs w:val="22"/>
          <w:lang w:val="hu-HU"/>
        </w:rPr>
        <w:t>.</w:t>
      </w:r>
    </w:p>
    <w:p w14:paraId="4C3202D7" w14:textId="77777777" w:rsidR="009B0EF5" w:rsidRPr="002240B1" w:rsidRDefault="009B0EF5" w:rsidP="009B0EF5">
      <w:pPr>
        <w:pStyle w:val="Listaszerbekezds"/>
        <w:numPr>
          <w:ilvl w:val="0"/>
          <w:numId w:val="14"/>
        </w:numPr>
        <w:tabs>
          <w:tab w:val="clear" w:pos="567"/>
        </w:tabs>
        <w:spacing w:line="240" w:lineRule="auto"/>
        <w:ind w:left="426" w:hanging="426"/>
        <w:rPr>
          <w:lang w:val="hu-HU"/>
        </w:rPr>
      </w:pPr>
      <w:r w:rsidRPr="002240B1">
        <w:rPr>
          <w:lang w:val="hu-HU"/>
        </w:rPr>
        <w:t xml:space="preserve">A káliumhiány súlyosbodása, ha egyidejűleg mellékvesekéreg-hormonokat (úgynevezett </w:t>
      </w:r>
      <w:proofErr w:type="spellStart"/>
      <w:r w:rsidRPr="002240B1">
        <w:rPr>
          <w:lang w:val="hu-HU"/>
        </w:rPr>
        <w:t>mineralokortikoidokat</w:t>
      </w:r>
      <w:proofErr w:type="spellEnd"/>
      <w:r w:rsidRPr="002240B1">
        <w:rPr>
          <w:lang w:val="hu-HU"/>
        </w:rPr>
        <w:t xml:space="preserve"> és </w:t>
      </w:r>
      <w:proofErr w:type="spellStart"/>
      <w:r w:rsidRPr="002240B1">
        <w:rPr>
          <w:lang w:val="hu-HU"/>
        </w:rPr>
        <w:t>glükokortikoidokat</w:t>
      </w:r>
      <w:proofErr w:type="spellEnd"/>
      <w:r w:rsidRPr="002240B1">
        <w:rPr>
          <w:lang w:val="hu-HU"/>
        </w:rPr>
        <w:t>, például kortizon) is alkalmaznak.</w:t>
      </w:r>
    </w:p>
    <w:p w14:paraId="35A3CC18" w14:textId="77777777" w:rsidR="009B0EF5" w:rsidRPr="002240B1" w:rsidRDefault="009B0EF5" w:rsidP="009B0EF5">
      <w:pPr>
        <w:spacing w:line="240" w:lineRule="auto"/>
        <w:ind w:right="-2"/>
        <w:rPr>
          <w:bCs/>
          <w:lang w:val="hu-HU"/>
        </w:rPr>
      </w:pPr>
    </w:p>
    <w:p w14:paraId="67D99453" w14:textId="77777777" w:rsidR="009B0EF5" w:rsidRPr="002240B1" w:rsidRDefault="009B0EF5" w:rsidP="009B0EF5">
      <w:pPr>
        <w:spacing w:line="240" w:lineRule="auto"/>
        <w:ind w:right="-2"/>
        <w:rPr>
          <w:b/>
          <w:bCs/>
          <w:lang w:val="hu-HU"/>
        </w:rPr>
      </w:pPr>
      <w:r w:rsidRPr="002240B1">
        <w:rPr>
          <w:b/>
          <w:bCs/>
          <w:lang w:val="hu-HU"/>
        </w:rPr>
        <w:t>Terhesség és szoptatás</w:t>
      </w:r>
    </w:p>
    <w:p w14:paraId="211C2BAA" w14:textId="74F1F6FE" w:rsidR="009B0EF5" w:rsidRPr="002240B1" w:rsidRDefault="009B0EF5" w:rsidP="009B0EF5">
      <w:pPr>
        <w:spacing w:line="240" w:lineRule="auto"/>
        <w:rPr>
          <w:lang w:val="hu-HU"/>
        </w:rPr>
      </w:pPr>
      <w:r w:rsidRPr="002240B1">
        <w:rPr>
          <w:lang w:val="hu-HU"/>
        </w:rPr>
        <w:t xml:space="preserve">Ha Ön terhes vagy szoptat, illetve ha fennáll Önnél a terhesség lehetősége vagy gyermeket szeretne, a gyógyszer alkalmazása előtt beszéljen kezelőorvosával </w:t>
      </w:r>
      <w:r w:rsidR="006F7A1F">
        <w:rPr>
          <w:lang w:val="hu-HU"/>
        </w:rPr>
        <w:t>v</w:t>
      </w:r>
      <w:r w:rsidRPr="002240B1">
        <w:rPr>
          <w:lang w:val="hu-HU"/>
        </w:rPr>
        <w:t>agy gyógyszerészével.</w:t>
      </w:r>
    </w:p>
    <w:p w14:paraId="50C3E7BB" w14:textId="77777777" w:rsidR="009B0EF5" w:rsidRPr="002240B1" w:rsidRDefault="009B0EF5" w:rsidP="009B0EF5">
      <w:pPr>
        <w:pStyle w:val="Standard-Einzug2"/>
        <w:spacing w:after="0"/>
        <w:ind w:left="0"/>
        <w:rPr>
          <w:rFonts w:ascii="Times New Roman" w:hAnsi="Times New Roman" w:cs="Times New Roman"/>
          <w:iCs/>
          <w:sz w:val="22"/>
          <w:szCs w:val="22"/>
          <w:lang w:val="hu-HU"/>
        </w:rPr>
      </w:pPr>
    </w:p>
    <w:p w14:paraId="069DDC03" w14:textId="77777777" w:rsidR="009B0EF5" w:rsidRPr="002240B1" w:rsidRDefault="009B0EF5" w:rsidP="009B0EF5">
      <w:pPr>
        <w:pStyle w:val="Standard-Einzug2"/>
        <w:spacing w:after="0"/>
        <w:ind w:left="0"/>
        <w:rPr>
          <w:rFonts w:ascii="Times New Roman" w:hAnsi="Times New Roman" w:cs="Times New Roman"/>
          <w:i/>
          <w:sz w:val="22"/>
          <w:szCs w:val="22"/>
          <w:lang w:val="hu-HU"/>
        </w:rPr>
      </w:pPr>
      <w:r w:rsidRPr="002240B1">
        <w:rPr>
          <w:rFonts w:ascii="Times New Roman" w:hAnsi="Times New Roman" w:cs="Times New Roman"/>
          <w:i/>
          <w:sz w:val="22"/>
          <w:szCs w:val="22"/>
          <w:lang w:val="hu-HU"/>
        </w:rPr>
        <w:t>Terhesség</w:t>
      </w:r>
    </w:p>
    <w:p w14:paraId="710E01DB" w14:textId="4A8DAF17" w:rsidR="009B0EF5" w:rsidRPr="002240B1" w:rsidRDefault="009B0EF5" w:rsidP="009B0EF5">
      <w:pPr>
        <w:pStyle w:val="Standard-Einzug2"/>
        <w:spacing w:after="0"/>
        <w:ind w:left="0"/>
        <w:rPr>
          <w:rFonts w:ascii="Times New Roman" w:hAnsi="Times New Roman" w:cs="Times New Roman"/>
          <w:i/>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nem ajánlott terhesség alatt és fogamzásgátlást nem alkalmazó, fogamzóképes nőknél. Ha Ön terhes,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csak akkor alkalmazható, ha kezelőorvosa feltétlenül szükségesnek tartja. Csak a leg</w:t>
      </w:r>
      <w:r w:rsidR="008A70BD">
        <w:rPr>
          <w:rFonts w:ascii="Times New Roman" w:hAnsi="Times New Roman" w:cs="Times New Roman"/>
          <w:sz w:val="22"/>
          <w:szCs w:val="22"/>
          <w:lang w:val="hu-HU"/>
        </w:rPr>
        <w:t>kise</w:t>
      </w:r>
      <w:r w:rsidRPr="002240B1">
        <w:rPr>
          <w:rFonts w:ascii="Times New Roman" w:hAnsi="Times New Roman" w:cs="Times New Roman"/>
          <w:sz w:val="22"/>
          <w:szCs w:val="22"/>
          <w:lang w:val="hu-HU"/>
        </w:rPr>
        <w:t xml:space="preserve">bb adag alkalmazható. Nem ismert, hogy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w:t>
      </w:r>
      <w:r w:rsidR="00C70B73">
        <w:rPr>
          <w:rFonts w:ascii="Times New Roman" w:hAnsi="Times New Roman" w:cs="Times New Roman"/>
          <w:sz w:val="22"/>
          <w:szCs w:val="22"/>
          <w:lang w:val="hu-HU"/>
        </w:rPr>
        <w:t>milyen hatással van a magzatra.</w:t>
      </w:r>
    </w:p>
    <w:p w14:paraId="416A1330" w14:textId="77777777" w:rsidR="009B0EF5" w:rsidRPr="002240B1" w:rsidRDefault="009B0EF5" w:rsidP="009B0EF5">
      <w:pPr>
        <w:pStyle w:val="Cmsor5"/>
        <w:spacing w:before="0" w:after="0" w:line="240" w:lineRule="auto"/>
        <w:rPr>
          <w:rFonts w:cs="Times New Roman"/>
          <w:b/>
          <w:bCs/>
          <w:lang w:val="hu-HU"/>
        </w:rPr>
      </w:pPr>
    </w:p>
    <w:p w14:paraId="1D6EF02E" w14:textId="77777777" w:rsidR="009B0EF5" w:rsidRPr="002240B1" w:rsidRDefault="009B0EF5" w:rsidP="009B0EF5">
      <w:pPr>
        <w:pStyle w:val="Cmsor5"/>
        <w:spacing w:before="0" w:after="0" w:line="240" w:lineRule="auto"/>
        <w:rPr>
          <w:rFonts w:cs="Times New Roman"/>
          <w:bCs/>
          <w:i/>
          <w:color w:val="auto"/>
          <w:lang w:val="hu-HU"/>
        </w:rPr>
      </w:pPr>
      <w:r w:rsidRPr="002240B1">
        <w:rPr>
          <w:rFonts w:cs="Times New Roman"/>
          <w:i/>
          <w:color w:val="auto"/>
          <w:lang w:val="hu-HU"/>
        </w:rPr>
        <w:t>Szoptatás</w:t>
      </w:r>
    </w:p>
    <w:p w14:paraId="4400E316" w14:textId="5BDCD8BD" w:rsidR="009B0EF5" w:rsidRPr="002240B1" w:rsidRDefault="009B0EF5" w:rsidP="009B0EF5">
      <w:pPr>
        <w:pStyle w:val="knZulassung01"/>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Nem ismert, hogy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hatóanyaga átjut-e az anyatejbe. Az újszülöttekre/csecsemőkre vonatkozó kockázat nem zárható ki.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w:t>
      </w:r>
      <w:r w:rsidR="00B33C81">
        <w:rPr>
          <w:rFonts w:ascii="Times New Roman" w:hAnsi="Times New Roman" w:cs="Times New Roman"/>
          <w:sz w:val="22"/>
          <w:szCs w:val="22"/>
          <w:lang w:val="hu-HU"/>
        </w:rPr>
        <w:t>t</w:t>
      </w:r>
      <w:r w:rsidRPr="002240B1">
        <w:rPr>
          <w:rFonts w:ascii="Times New Roman" w:hAnsi="Times New Roman" w:cs="Times New Roman"/>
          <w:sz w:val="22"/>
          <w:szCs w:val="22"/>
          <w:lang w:val="hu-HU"/>
        </w:rPr>
        <w:t xml:space="preserve"> ezért </w:t>
      </w:r>
      <w:r w:rsidR="00B33C81">
        <w:rPr>
          <w:rFonts w:ascii="Times New Roman" w:hAnsi="Times New Roman" w:cs="Times New Roman"/>
          <w:b/>
          <w:sz w:val="22"/>
          <w:szCs w:val="22"/>
          <w:lang w:val="hu-HU"/>
        </w:rPr>
        <w:t>tilos</w:t>
      </w:r>
      <w:r w:rsidRPr="002240B1">
        <w:rPr>
          <w:rFonts w:ascii="Times New Roman" w:hAnsi="Times New Roman" w:cs="Times New Roman"/>
          <w:b/>
          <w:sz w:val="22"/>
          <w:szCs w:val="22"/>
          <w:lang w:val="hu-HU"/>
        </w:rPr>
        <w:t xml:space="preserve"> </w:t>
      </w:r>
      <w:r w:rsidRPr="002240B1">
        <w:rPr>
          <w:rFonts w:ascii="Times New Roman" w:hAnsi="Times New Roman" w:cs="Times New Roman"/>
          <w:sz w:val="22"/>
          <w:szCs w:val="22"/>
          <w:lang w:val="hu-HU"/>
        </w:rPr>
        <w:t>alkalmaz</w:t>
      </w:r>
      <w:r w:rsidR="00B33C81">
        <w:rPr>
          <w:rFonts w:ascii="Times New Roman" w:hAnsi="Times New Roman" w:cs="Times New Roman"/>
          <w:sz w:val="22"/>
          <w:szCs w:val="22"/>
          <w:lang w:val="hu-HU"/>
        </w:rPr>
        <w:t>ni</w:t>
      </w:r>
      <w:r w:rsidRPr="002240B1">
        <w:rPr>
          <w:rFonts w:ascii="Times New Roman" w:hAnsi="Times New Roman" w:cs="Times New Roman"/>
          <w:sz w:val="22"/>
          <w:szCs w:val="22"/>
          <w:lang w:val="hu-HU"/>
        </w:rPr>
        <w:t xml:space="preserve"> a szoptatás alatt. </w:t>
      </w:r>
      <w:r w:rsidR="00AE6DD6">
        <w:rPr>
          <w:rFonts w:ascii="Times New Roman" w:hAnsi="Times New Roman" w:cs="Times New Roman"/>
          <w:sz w:val="22"/>
          <w:szCs w:val="22"/>
          <w:lang w:val="hu-HU"/>
        </w:rPr>
        <w:t>A</w:t>
      </w:r>
      <w:r w:rsidR="00AE6DD6" w:rsidRPr="001A6BF6">
        <w:rPr>
          <w:rFonts w:ascii="Times New Roman" w:hAnsi="Times New Roman" w:cs="Times New Roman"/>
          <w:noProof/>
          <w:sz w:val="22"/>
          <w:szCs w:val="22"/>
          <w:lang w:val="fi-FI"/>
        </w:rPr>
        <w:t xml:space="preserve"> </w:t>
      </w:r>
      <w:proofErr w:type="spellStart"/>
      <w:r w:rsidR="00AE6DD6" w:rsidRPr="002240B1">
        <w:rPr>
          <w:rFonts w:ascii="Times New Roman" w:hAnsi="Times New Roman" w:cs="Times New Roman"/>
          <w:sz w:val="22"/>
          <w:szCs w:val="22"/>
          <w:lang w:val="hu-HU"/>
        </w:rPr>
        <w:t>Tretax</w:t>
      </w:r>
      <w:proofErr w:type="spellEnd"/>
      <w:r w:rsidR="00AE6DD6" w:rsidRPr="002240B1">
        <w:rPr>
          <w:rFonts w:ascii="Times New Roman" w:hAnsi="Times New Roman" w:cs="Times New Roman"/>
          <w:sz w:val="22"/>
          <w:szCs w:val="22"/>
          <w:lang w:val="hu-HU"/>
        </w:rPr>
        <w:t xml:space="preserve"> 5</w:t>
      </w:r>
      <w:r w:rsidR="00AE6DD6">
        <w:rPr>
          <w:rFonts w:ascii="Times New Roman" w:hAnsi="Times New Roman" w:cs="Times New Roman"/>
          <w:sz w:val="22"/>
          <w:szCs w:val="22"/>
          <w:lang w:val="hu-HU"/>
        </w:rPr>
        <w:t> </w:t>
      </w:r>
      <w:r w:rsidR="00AE6DD6" w:rsidRPr="002240B1">
        <w:rPr>
          <w:rFonts w:ascii="Times New Roman" w:hAnsi="Times New Roman" w:cs="Times New Roman"/>
          <w:sz w:val="22"/>
          <w:szCs w:val="22"/>
          <w:lang w:val="hu-HU"/>
        </w:rPr>
        <w:t xml:space="preserve">mg/ml </w:t>
      </w:r>
      <w:proofErr w:type="spellStart"/>
      <w:r w:rsidR="00AE6DD6" w:rsidRPr="002240B1">
        <w:rPr>
          <w:rFonts w:ascii="Times New Roman" w:hAnsi="Times New Roman" w:cs="Times New Roman"/>
          <w:sz w:val="22"/>
          <w:szCs w:val="22"/>
          <w:lang w:val="hu-HU"/>
        </w:rPr>
        <w:t>oldatos</w:t>
      </w:r>
      <w:proofErr w:type="spellEnd"/>
      <w:r w:rsidR="00AE6DD6" w:rsidRPr="002240B1">
        <w:rPr>
          <w:rFonts w:ascii="Times New Roman" w:hAnsi="Times New Roman" w:cs="Times New Roman"/>
          <w:sz w:val="22"/>
          <w:szCs w:val="22"/>
          <w:lang w:val="hu-HU"/>
        </w:rPr>
        <w:t xml:space="preserve"> injekció </w:t>
      </w:r>
      <w:r w:rsidR="00AE6DD6" w:rsidRPr="001A6BF6">
        <w:rPr>
          <w:rFonts w:ascii="Times New Roman" w:hAnsi="Times New Roman" w:cs="Times New Roman"/>
          <w:noProof/>
          <w:sz w:val="22"/>
          <w:szCs w:val="22"/>
          <w:lang w:val="fi-FI"/>
        </w:rPr>
        <w:t xml:space="preserve">alkalmazása előtt el kell dönteni, hogy a szoptatást függesztik fel, vagy </w:t>
      </w:r>
      <w:r w:rsidR="00AE6DD6" w:rsidRPr="001A6BF6">
        <w:rPr>
          <w:rFonts w:ascii="Times New Roman" w:eastAsia="SimSun" w:hAnsi="Times New Roman" w:cs="Times New Roman"/>
          <w:color w:val="000000"/>
          <w:sz w:val="22"/>
          <w:szCs w:val="22"/>
          <w:lang w:val="fi-FI" w:eastAsia="zh-CN"/>
        </w:rPr>
        <w:t xml:space="preserve">a kezelést szakítják meg /halasztják el – </w:t>
      </w:r>
      <w:r w:rsidR="00AE6DD6" w:rsidRPr="001A6BF6">
        <w:rPr>
          <w:rFonts w:ascii="Times New Roman" w:hAnsi="Times New Roman" w:cs="Times New Roman"/>
          <w:noProof/>
          <w:sz w:val="22"/>
          <w:szCs w:val="22"/>
          <w:lang w:val="fi-FI"/>
        </w:rPr>
        <w:t>figyelembe véve a szoptatás előnyét a gyermek, illetve a kezelés előnyét az anya szempontjából</w:t>
      </w:r>
      <w:r w:rsidR="00AE6DD6" w:rsidRPr="001A6BF6">
        <w:rPr>
          <w:rFonts w:ascii="Times New Roman" w:eastAsia="SimSun" w:hAnsi="Times New Roman" w:cs="Times New Roman"/>
          <w:color w:val="000000"/>
          <w:sz w:val="22"/>
          <w:szCs w:val="22"/>
          <w:lang w:val="fi-FI" w:eastAsia="zh-CN"/>
        </w:rPr>
        <w:t>.</w:t>
      </w:r>
    </w:p>
    <w:p w14:paraId="71149CAE" w14:textId="4273B5A8" w:rsidR="009B0EF5" w:rsidRPr="002240B1" w:rsidRDefault="009B0EF5" w:rsidP="009B0EF5">
      <w:pPr>
        <w:spacing w:line="240" w:lineRule="auto"/>
        <w:ind w:right="-2"/>
        <w:rPr>
          <w:lang w:val="hu-HU"/>
        </w:rPr>
      </w:pPr>
    </w:p>
    <w:p w14:paraId="3ECBA94F" w14:textId="77777777" w:rsidR="009B0EF5" w:rsidRPr="002240B1" w:rsidRDefault="009B0EF5" w:rsidP="009B0EF5">
      <w:pPr>
        <w:spacing w:line="240" w:lineRule="auto"/>
        <w:ind w:right="-29"/>
        <w:rPr>
          <w:b/>
          <w:bCs/>
          <w:lang w:val="hu-HU"/>
        </w:rPr>
      </w:pPr>
      <w:r w:rsidRPr="00B85FAF">
        <w:rPr>
          <w:b/>
          <w:bCs/>
          <w:lang w:val="hu-HU"/>
        </w:rPr>
        <w:t>A készítmény hatásai a gépjárművezetéshez és a gépek kezeléséhez szükséges képességekre</w:t>
      </w:r>
    </w:p>
    <w:p w14:paraId="262B1D55" w14:textId="71419187" w:rsidR="009B0EF5" w:rsidRPr="002240B1" w:rsidRDefault="009B0EF5" w:rsidP="009B0EF5">
      <w:pPr>
        <w:spacing w:line="240" w:lineRule="auto"/>
        <w:ind w:right="-29"/>
        <w:rPr>
          <w:b/>
          <w:bCs/>
          <w:lang w:val="hu-HU"/>
        </w:rPr>
      </w:pPr>
      <w:r w:rsidRPr="002240B1">
        <w:rPr>
          <w:lang w:val="hu-HU"/>
        </w:rPr>
        <w:t xml:space="preserve">A </w:t>
      </w:r>
      <w:proofErr w:type="spellStart"/>
      <w:r w:rsidRPr="002240B1">
        <w:rPr>
          <w:lang w:val="hu-HU"/>
        </w:rPr>
        <w:t>Tretax</w:t>
      </w:r>
      <w:proofErr w:type="spellEnd"/>
      <w:r w:rsidRPr="002240B1">
        <w:rPr>
          <w:lang w:val="hu-HU"/>
        </w:rPr>
        <w:t xml:space="preserve"> 5</w:t>
      </w:r>
      <w:r w:rsidR="00C70B73">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megváltoztathatja az Ön reakcióit. A </w:t>
      </w:r>
      <w:proofErr w:type="spellStart"/>
      <w:r w:rsidRPr="002240B1">
        <w:rPr>
          <w:lang w:val="hu-HU"/>
        </w:rPr>
        <w:t>Tretax</w:t>
      </w:r>
      <w:proofErr w:type="spellEnd"/>
      <w:r w:rsidRPr="002240B1">
        <w:rPr>
          <w:lang w:val="hu-HU"/>
        </w:rPr>
        <w:t xml:space="preserve"> 5</w:t>
      </w:r>
      <w:r w:rsidR="00C70B73">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csökkentheti a közúti közlekedésben való aktív részvételhez, gépek kezeléséhez vagy biztos </w:t>
      </w:r>
      <w:r w:rsidR="00AE6DD6">
        <w:rPr>
          <w:lang w:val="hu-HU"/>
        </w:rPr>
        <w:t>alá</w:t>
      </w:r>
      <w:r w:rsidRPr="002240B1">
        <w:rPr>
          <w:lang w:val="hu-HU"/>
        </w:rPr>
        <w:t>támasz</w:t>
      </w:r>
      <w:r w:rsidR="00AE6DD6">
        <w:rPr>
          <w:lang w:val="hu-HU"/>
        </w:rPr>
        <w:t>tás</w:t>
      </w:r>
      <w:r w:rsidRPr="002240B1">
        <w:rPr>
          <w:lang w:val="hu-HU"/>
        </w:rPr>
        <w:t xml:space="preserve"> nélküli munkavégzéshez szükséges képességeket.</w:t>
      </w:r>
    </w:p>
    <w:p w14:paraId="5F11135A" w14:textId="0368AB76"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Ez főként a következő helyzetekre vonatkozik:</w:t>
      </w:r>
    </w:p>
    <w:p w14:paraId="2D205CDB" w14:textId="77777777" w:rsidR="009B0EF5" w:rsidRPr="002240B1" w:rsidRDefault="009B0EF5" w:rsidP="009B0EF5">
      <w:pPr>
        <w:pStyle w:val="Aufzhlung1"/>
        <w:numPr>
          <w:ilvl w:val="0"/>
          <w:numId w:val="16"/>
        </w:numPr>
        <w:tabs>
          <w:tab w:val="clear" w:pos="1485"/>
          <w:tab w:val="num" w:pos="426"/>
        </w:tabs>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a kezelés kezdeti időszaka</w:t>
      </w:r>
    </w:p>
    <w:p w14:paraId="4D970C62" w14:textId="77777777" w:rsidR="009B0EF5" w:rsidRPr="002240B1" w:rsidRDefault="009B0EF5" w:rsidP="009B0EF5">
      <w:pPr>
        <w:pStyle w:val="Aufzhlung1"/>
        <w:numPr>
          <w:ilvl w:val="0"/>
          <w:numId w:val="16"/>
        </w:numPr>
        <w:tabs>
          <w:tab w:val="clear" w:pos="1485"/>
          <w:tab w:val="num" w:pos="426"/>
        </w:tabs>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az adag növelése</w:t>
      </w:r>
    </w:p>
    <w:p w14:paraId="36C2E8BD" w14:textId="6C0CD68E" w:rsidR="009B0EF5" w:rsidRPr="002240B1" w:rsidRDefault="009B0EF5" w:rsidP="009B0EF5">
      <w:pPr>
        <w:pStyle w:val="Aufzhlung1"/>
        <w:numPr>
          <w:ilvl w:val="0"/>
          <w:numId w:val="16"/>
        </w:numPr>
        <w:tabs>
          <w:tab w:val="clear" w:pos="1485"/>
          <w:tab w:val="num" w:pos="426"/>
        </w:tabs>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r w:rsidR="00AE6DD6">
        <w:rPr>
          <w:rFonts w:ascii="Times New Roman" w:hAnsi="Times New Roman" w:cs="Times New Roman"/>
          <w:sz w:val="22"/>
          <w:szCs w:val="22"/>
          <w:lang w:val="hu-HU"/>
        </w:rPr>
        <w:t>kezelés</w:t>
      </w:r>
      <w:r w:rsidR="00AE6DD6"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megváltoztatása</w:t>
      </w:r>
    </w:p>
    <w:p w14:paraId="6E676C08" w14:textId="77777777" w:rsidR="009B0EF5" w:rsidRPr="002240B1" w:rsidRDefault="009B0EF5" w:rsidP="009B0EF5">
      <w:pPr>
        <w:pStyle w:val="Aufzhlung1"/>
        <w:numPr>
          <w:ilvl w:val="0"/>
          <w:numId w:val="16"/>
        </w:numPr>
        <w:tabs>
          <w:tab w:val="clear" w:pos="1485"/>
          <w:tab w:val="num" w:pos="426"/>
        </w:tabs>
        <w:ind w:left="0" w:firstLine="0"/>
        <w:rPr>
          <w:rFonts w:ascii="Times New Roman" w:hAnsi="Times New Roman" w:cs="Times New Roman"/>
          <w:sz w:val="22"/>
          <w:szCs w:val="22"/>
          <w:lang w:val="hu-HU"/>
        </w:rPr>
      </w:pPr>
      <w:r w:rsidRPr="002240B1">
        <w:rPr>
          <w:rFonts w:ascii="Times New Roman" w:hAnsi="Times New Roman" w:cs="Times New Roman"/>
          <w:sz w:val="22"/>
          <w:szCs w:val="22"/>
          <w:lang w:val="hu-HU"/>
        </w:rPr>
        <w:t>más gyógyszerekkel történő kiegészítő kezelés kezdeti időszaka</w:t>
      </w:r>
    </w:p>
    <w:p w14:paraId="10A852CA" w14:textId="56D778B4" w:rsidR="009B0EF5" w:rsidRPr="002240B1" w:rsidRDefault="009B0EF5" w:rsidP="009B0EF5">
      <w:pPr>
        <w:spacing w:line="240" w:lineRule="auto"/>
        <w:rPr>
          <w:lang w:val="hu-HU"/>
        </w:rPr>
      </w:pPr>
      <w:r w:rsidRPr="002240B1">
        <w:rPr>
          <w:lang w:val="hu-HU"/>
        </w:rPr>
        <w:t xml:space="preserve">Az alkohol fokozhatja ezt a hatást. Ezért a </w:t>
      </w:r>
      <w:proofErr w:type="spellStart"/>
      <w:r w:rsidRPr="002240B1">
        <w:rPr>
          <w:lang w:val="hu-HU"/>
        </w:rPr>
        <w:t>Tretax</w:t>
      </w:r>
      <w:proofErr w:type="spellEnd"/>
      <w:r w:rsidRPr="002240B1">
        <w:rPr>
          <w:lang w:val="hu-HU"/>
        </w:rPr>
        <w:t xml:space="preserve"> 5</w:t>
      </w:r>
      <w:r w:rsidR="00C70B73">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injekcióval történő kezelés alatt ne </w:t>
      </w:r>
      <w:proofErr w:type="spellStart"/>
      <w:r w:rsidRPr="002240B1">
        <w:rPr>
          <w:lang w:val="hu-HU"/>
        </w:rPr>
        <w:t>fogyasszon</w:t>
      </w:r>
      <w:proofErr w:type="spellEnd"/>
      <w:r w:rsidRPr="002240B1">
        <w:rPr>
          <w:lang w:val="hu-HU"/>
        </w:rPr>
        <w:t xml:space="preserve"> alkoholt.</w:t>
      </w:r>
    </w:p>
    <w:p w14:paraId="247CC7CE" w14:textId="77777777" w:rsidR="009B0EF5" w:rsidRPr="002240B1" w:rsidRDefault="009B0EF5" w:rsidP="009B0EF5">
      <w:pPr>
        <w:spacing w:line="240" w:lineRule="auto"/>
        <w:ind w:right="-29"/>
        <w:rPr>
          <w:lang w:val="hu-HU"/>
        </w:rPr>
      </w:pPr>
    </w:p>
    <w:p w14:paraId="6209FB0E" w14:textId="2D8D5DA2" w:rsidR="009B0EF5" w:rsidRPr="002240B1" w:rsidRDefault="009B0EF5" w:rsidP="009B0EF5">
      <w:pPr>
        <w:numPr>
          <w:ilvl w:val="12"/>
          <w:numId w:val="0"/>
        </w:numPr>
        <w:tabs>
          <w:tab w:val="clear" w:pos="567"/>
          <w:tab w:val="left" w:pos="720"/>
        </w:tabs>
        <w:spacing w:line="240" w:lineRule="auto"/>
        <w:ind w:right="-2"/>
        <w:outlineLvl w:val="0"/>
        <w:rPr>
          <w:b/>
          <w:bCs/>
          <w:lang w:val="hu-HU"/>
        </w:rPr>
      </w:pPr>
      <w:r w:rsidRPr="002240B1">
        <w:rPr>
          <w:b/>
          <w:bCs/>
          <w:lang w:val="hu-HU"/>
        </w:rPr>
        <w:t xml:space="preserve">A </w:t>
      </w:r>
      <w:proofErr w:type="spellStart"/>
      <w:r w:rsidRPr="002240B1">
        <w:rPr>
          <w:b/>
          <w:bCs/>
          <w:lang w:val="hu-HU"/>
        </w:rPr>
        <w:t>Tretax</w:t>
      </w:r>
      <w:proofErr w:type="spellEnd"/>
      <w:r w:rsidRPr="002240B1">
        <w:rPr>
          <w:b/>
          <w:bCs/>
          <w:lang w:val="hu-HU"/>
        </w:rPr>
        <w:t xml:space="preserve"> 5</w:t>
      </w:r>
      <w:r w:rsidR="00C70B73">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 nátriumot tartalmaz</w:t>
      </w:r>
    </w:p>
    <w:p w14:paraId="33F14465" w14:textId="03B730B0" w:rsidR="009B0EF5" w:rsidRPr="002240B1" w:rsidRDefault="009B0EF5" w:rsidP="009B0EF5">
      <w:pPr>
        <w:spacing w:line="240" w:lineRule="auto"/>
        <w:rPr>
          <w:lang w:val="hu-HU"/>
        </w:rPr>
      </w:pPr>
      <w:r w:rsidRPr="002240B1">
        <w:rPr>
          <w:lang w:val="hu-HU"/>
        </w:rPr>
        <w:t xml:space="preserve">Ez a gyógyszer </w:t>
      </w:r>
      <w:proofErr w:type="gramStart"/>
      <w:r w:rsidRPr="002240B1">
        <w:rPr>
          <w:lang w:val="hu-HU"/>
        </w:rPr>
        <w:t>kevesebb</w:t>
      </w:r>
      <w:proofErr w:type="gramEnd"/>
      <w:r w:rsidRPr="002240B1">
        <w:rPr>
          <w:lang w:val="hu-HU"/>
        </w:rPr>
        <w:t xml:space="preserve"> mint 1</w:t>
      </w:r>
      <w:r w:rsidR="008A70BD">
        <w:rPr>
          <w:lang w:val="hu-HU"/>
        </w:rPr>
        <w:t> </w:t>
      </w:r>
      <w:proofErr w:type="spellStart"/>
      <w:r w:rsidRPr="002240B1">
        <w:rPr>
          <w:lang w:val="hu-HU"/>
        </w:rPr>
        <w:t>mmol</w:t>
      </w:r>
      <w:proofErr w:type="spellEnd"/>
      <w:r w:rsidRPr="002240B1">
        <w:rPr>
          <w:lang w:val="hu-HU"/>
        </w:rPr>
        <w:t xml:space="preserve"> nátriumot (23</w:t>
      </w:r>
      <w:r w:rsidR="00C70B73">
        <w:rPr>
          <w:lang w:val="hu-HU"/>
        </w:rPr>
        <w:t> </w:t>
      </w:r>
      <w:r w:rsidRPr="002240B1">
        <w:rPr>
          <w:lang w:val="hu-HU"/>
        </w:rPr>
        <w:t>mg) tartalmaz</w:t>
      </w:r>
      <w:r w:rsidR="00C70B73" w:rsidRPr="00C70B73">
        <w:rPr>
          <w:lang w:val="hu-HU"/>
        </w:rPr>
        <w:t xml:space="preserve"> </w:t>
      </w:r>
      <w:r w:rsidR="00C70B73" w:rsidRPr="002240B1">
        <w:rPr>
          <w:lang w:val="hu-HU"/>
        </w:rPr>
        <w:t>ampullánként</w:t>
      </w:r>
      <w:r w:rsidRPr="002240B1">
        <w:rPr>
          <w:lang w:val="hu-HU"/>
        </w:rPr>
        <w:t>, azaz gyakorlatilag "nátriummentes”.</w:t>
      </w:r>
    </w:p>
    <w:p w14:paraId="49D99748" w14:textId="77777777" w:rsidR="009B0EF5" w:rsidRPr="002240B1" w:rsidRDefault="009B0EF5" w:rsidP="009B0EF5">
      <w:pPr>
        <w:numPr>
          <w:ilvl w:val="12"/>
          <w:numId w:val="0"/>
        </w:numPr>
        <w:tabs>
          <w:tab w:val="clear" w:pos="567"/>
          <w:tab w:val="left" w:pos="720"/>
        </w:tabs>
        <w:spacing w:line="240" w:lineRule="auto"/>
        <w:ind w:right="-2"/>
        <w:rPr>
          <w:lang w:val="hu-HU"/>
        </w:rPr>
      </w:pPr>
    </w:p>
    <w:p w14:paraId="3B8D6EA9" w14:textId="77777777" w:rsidR="009B0EF5" w:rsidRPr="002240B1" w:rsidRDefault="009B0EF5" w:rsidP="009B0EF5">
      <w:pPr>
        <w:numPr>
          <w:ilvl w:val="12"/>
          <w:numId w:val="0"/>
        </w:numPr>
        <w:tabs>
          <w:tab w:val="clear" w:pos="567"/>
          <w:tab w:val="left" w:pos="720"/>
        </w:tabs>
        <w:spacing w:line="240" w:lineRule="auto"/>
        <w:ind w:right="-2"/>
        <w:rPr>
          <w:lang w:val="hu-HU"/>
        </w:rPr>
      </w:pPr>
    </w:p>
    <w:p w14:paraId="3BDB2A81" w14:textId="53053E0F" w:rsidR="009B0EF5" w:rsidRPr="002240B1" w:rsidRDefault="009B0EF5" w:rsidP="009B0EF5">
      <w:pPr>
        <w:pStyle w:val="Listaszerbekezds"/>
        <w:numPr>
          <w:ilvl w:val="1"/>
          <w:numId w:val="4"/>
        </w:numPr>
        <w:snapToGrid w:val="0"/>
        <w:spacing w:line="240" w:lineRule="auto"/>
        <w:ind w:left="0" w:right="-2"/>
        <w:rPr>
          <w:b/>
          <w:bCs/>
          <w:lang w:val="hu-HU"/>
        </w:rPr>
      </w:pPr>
      <w:r w:rsidRPr="002240B1">
        <w:rPr>
          <w:b/>
          <w:bCs/>
          <w:lang w:val="hu-HU"/>
        </w:rPr>
        <w:lastRenderedPageBreak/>
        <w:t xml:space="preserve">Hogyan kell alkalmazni a </w:t>
      </w:r>
      <w:proofErr w:type="spellStart"/>
      <w:r w:rsidRPr="002240B1">
        <w:rPr>
          <w:b/>
          <w:bCs/>
          <w:lang w:val="hu-HU"/>
        </w:rPr>
        <w:t>Tretax</w:t>
      </w:r>
      <w:proofErr w:type="spellEnd"/>
      <w:r w:rsidRPr="002240B1">
        <w:rPr>
          <w:b/>
          <w:bCs/>
          <w:lang w:val="hu-HU"/>
        </w:rPr>
        <w:t xml:space="preserve"> 5</w:t>
      </w:r>
      <w:r w:rsidR="00C70B73">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w:t>
      </w:r>
      <w:r w:rsidR="00B33C81">
        <w:rPr>
          <w:b/>
          <w:bCs/>
          <w:lang w:val="hu-HU"/>
        </w:rPr>
        <w:t>t</w:t>
      </w:r>
      <w:r w:rsidRPr="002240B1">
        <w:rPr>
          <w:b/>
          <w:bCs/>
          <w:lang w:val="hu-HU"/>
        </w:rPr>
        <w:t>?</w:t>
      </w:r>
    </w:p>
    <w:p w14:paraId="61FA59EC" w14:textId="77777777" w:rsidR="009B0EF5" w:rsidRPr="002240B1" w:rsidRDefault="009B0EF5" w:rsidP="009B0EF5">
      <w:pPr>
        <w:tabs>
          <w:tab w:val="clear" w:pos="567"/>
          <w:tab w:val="left" w:pos="720"/>
        </w:tabs>
        <w:spacing w:line="240" w:lineRule="auto"/>
        <w:ind w:right="-2"/>
        <w:rPr>
          <w:i/>
          <w:iCs/>
          <w:lang w:val="hu-HU"/>
        </w:rPr>
      </w:pPr>
    </w:p>
    <w:p w14:paraId="5C58A260" w14:textId="3E3FECDC" w:rsidR="009B0EF5" w:rsidRPr="002240B1" w:rsidRDefault="009B0EF5" w:rsidP="009B0EF5">
      <w:pPr>
        <w:spacing w:line="240" w:lineRule="auto"/>
        <w:ind w:right="-2"/>
        <w:rPr>
          <w:lang w:val="hu-HU"/>
        </w:rPr>
      </w:pPr>
      <w:r w:rsidRPr="002240B1">
        <w:rPr>
          <w:lang w:val="hu-HU"/>
        </w:rPr>
        <w:t>A gyógyszert mindig a kezelőorvosa által elmondottaknak megfelelően alkalmazza.</w:t>
      </w:r>
    </w:p>
    <w:p w14:paraId="4F5A2F71" w14:textId="77777777" w:rsidR="009B0EF5" w:rsidRPr="002240B1" w:rsidRDefault="009B0EF5" w:rsidP="009B0EF5">
      <w:pPr>
        <w:spacing w:line="240" w:lineRule="auto"/>
        <w:ind w:right="-2"/>
        <w:rPr>
          <w:lang w:val="hu-HU"/>
        </w:rPr>
      </w:pPr>
    </w:p>
    <w:p w14:paraId="51DAD179" w14:textId="77777777" w:rsidR="009B0EF5" w:rsidRPr="002240B1" w:rsidRDefault="009B0EF5" w:rsidP="009B0EF5">
      <w:pPr>
        <w:pStyle w:val="Standard-Einzug2"/>
        <w:spacing w:after="0"/>
        <w:ind w:left="0"/>
        <w:rPr>
          <w:rFonts w:ascii="Times New Roman" w:hAnsi="Times New Roman" w:cs="Times New Roman"/>
          <w:b/>
          <w:bCs/>
          <w:sz w:val="22"/>
          <w:szCs w:val="22"/>
          <w:lang w:val="hu-HU"/>
        </w:rPr>
      </w:pPr>
      <w:r w:rsidRPr="002240B1">
        <w:rPr>
          <w:rFonts w:ascii="Times New Roman" w:hAnsi="Times New Roman" w:cs="Times New Roman"/>
          <w:b/>
          <w:bCs/>
          <w:sz w:val="22"/>
          <w:szCs w:val="22"/>
          <w:lang w:val="hu-HU"/>
        </w:rPr>
        <w:t>Adagolás</w:t>
      </w:r>
    </w:p>
    <w:p w14:paraId="52A2FD7A" w14:textId="77777777" w:rsidR="009B0EF5" w:rsidRPr="002240B1" w:rsidRDefault="009B0EF5" w:rsidP="009B0EF5">
      <w:pPr>
        <w:pStyle w:val="Standard-Einzug2"/>
        <w:spacing w:after="0"/>
        <w:ind w:left="0"/>
        <w:rPr>
          <w:rFonts w:ascii="Times New Roman" w:hAnsi="Times New Roman" w:cs="Times New Roman"/>
          <w:b/>
          <w:bCs/>
          <w:sz w:val="22"/>
          <w:szCs w:val="22"/>
          <w:lang w:val="hu-HU"/>
        </w:rPr>
      </w:pPr>
    </w:p>
    <w:p w14:paraId="51E30816" w14:textId="6F778A08"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Az adagolásnak összhangban kell lennie azzal, hogy milyen súlyos</w:t>
      </w:r>
      <w:r w:rsidR="008A70BD">
        <w:rPr>
          <w:rFonts w:ascii="Times New Roman" w:hAnsi="Times New Roman" w:cs="Times New Roman"/>
          <w:sz w:val="22"/>
          <w:szCs w:val="22"/>
          <w:lang w:val="hu-HU"/>
        </w:rPr>
        <w:t xml:space="preserve"> vese</w:t>
      </w:r>
      <w:r w:rsidRPr="002240B1">
        <w:rPr>
          <w:rFonts w:ascii="Times New Roman" w:hAnsi="Times New Roman" w:cs="Times New Roman"/>
          <w:sz w:val="22"/>
          <w:szCs w:val="22"/>
          <w:lang w:val="hu-HU"/>
        </w:rPr>
        <w:t>károsod</w:t>
      </w:r>
      <w:r w:rsidR="008A70BD">
        <w:rPr>
          <w:rFonts w:ascii="Times New Roman" w:hAnsi="Times New Roman" w:cs="Times New Roman"/>
          <w:sz w:val="22"/>
          <w:szCs w:val="22"/>
          <w:lang w:val="hu-HU"/>
        </w:rPr>
        <w:t>ásban szenved</w:t>
      </w:r>
      <w:r w:rsidRPr="002240B1">
        <w:rPr>
          <w:rFonts w:ascii="Times New Roman" w:hAnsi="Times New Roman" w:cs="Times New Roman"/>
          <w:sz w:val="22"/>
          <w:szCs w:val="22"/>
          <w:lang w:val="hu-HU"/>
        </w:rPr>
        <w:t>.</w:t>
      </w:r>
    </w:p>
    <w:p w14:paraId="0DBA1ADF"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37A59F8D" w14:textId="0642D020"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Az ajánlott kezdő adag</w:t>
      </w:r>
      <w:r w:rsidR="00B85FAF">
        <w:rPr>
          <w:rFonts w:ascii="Times New Roman" w:hAnsi="Times New Roman" w:cs="Times New Roman"/>
          <w:sz w:val="22"/>
          <w:szCs w:val="22"/>
          <w:lang w:val="hu-HU"/>
        </w:rPr>
        <w:t xml:space="preserve"> egy</w:t>
      </w:r>
      <w:r w:rsidRPr="002240B1">
        <w:rPr>
          <w:rFonts w:ascii="Times New Roman" w:hAnsi="Times New Roman" w:cs="Times New Roman"/>
          <w:sz w:val="22"/>
          <w:szCs w:val="22"/>
          <w:lang w:val="hu-HU"/>
        </w:rPr>
        <w:t xml:space="preserve"> egyszeri 2</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ml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(amely 10</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 </w:t>
      </w:r>
      <w:proofErr w:type="spellStart"/>
      <w:r w:rsidRPr="002240B1">
        <w:rPr>
          <w:rFonts w:ascii="Times New Roman" w:hAnsi="Times New Roman" w:cs="Times New Roman"/>
          <w:sz w:val="22"/>
          <w:szCs w:val="22"/>
          <w:lang w:val="hu-HU"/>
        </w:rPr>
        <w:t>toraszemidnek</w:t>
      </w:r>
      <w:proofErr w:type="spellEnd"/>
      <w:r w:rsidRPr="002240B1">
        <w:rPr>
          <w:rFonts w:ascii="Times New Roman" w:hAnsi="Times New Roman" w:cs="Times New Roman"/>
          <w:sz w:val="22"/>
          <w:szCs w:val="22"/>
          <w:lang w:val="hu-HU"/>
        </w:rPr>
        <w:t xml:space="preserve"> felel meg). Ha 2</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ml injekciós oldatot kivesznek</w:t>
      </w:r>
      <w:r w:rsidR="00B33C81">
        <w:rPr>
          <w:rFonts w:ascii="Times New Roman" w:hAnsi="Times New Roman" w:cs="Times New Roman"/>
          <w:sz w:val="22"/>
          <w:szCs w:val="22"/>
          <w:lang w:val="hu-HU"/>
        </w:rPr>
        <w:t xml:space="preserve"> az ampullából</w:t>
      </w:r>
      <w:r w:rsidRPr="002240B1">
        <w:rPr>
          <w:rFonts w:ascii="Times New Roman" w:hAnsi="Times New Roman" w:cs="Times New Roman"/>
          <w:sz w:val="22"/>
          <w:szCs w:val="22"/>
          <w:lang w:val="hu-HU"/>
        </w:rPr>
        <w:t xml:space="preserve">, a maradék oldatot </w:t>
      </w:r>
      <w:r w:rsidR="008A70BD">
        <w:rPr>
          <w:rFonts w:ascii="Times New Roman" w:hAnsi="Times New Roman" w:cs="Times New Roman"/>
          <w:sz w:val="22"/>
          <w:szCs w:val="22"/>
          <w:lang w:val="hu-HU"/>
        </w:rPr>
        <w:t>meg kell semmisíteni</w:t>
      </w:r>
      <w:r w:rsidRPr="002240B1">
        <w:rPr>
          <w:rFonts w:ascii="Times New Roman" w:hAnsi="Times New Roman" w:cs="Times New Roman"/>
          <w:sz w:val="22"/>
          <w:szCs w:val="22"/>
          <w:lang w:val="hu-HU"/>
        </w:rPr>
        <w:t>. Ha a hatás nem megfelelő, az adag 4</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ml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injekcióra emelhető (amely 20</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 </w:t>
      </w:r>
      <w:proofErr w:type="spellStart"/>
      <w:r w:rsidRPr="002240B1">
        <w:rPr>
          <w:rFonts w:ascii="Times New Roman" w:hAnsi="Times New Roman" w:cs="Times New Roman"/>
          <w:sz w:val="22"/>
          <w:szCs w:val="22"/>
          <w:lang w:val="hu-HU"/>
        </w:rPr>
        <w:t>toraszemidnek</w:t>
      </w:r>
      <w:proofErr w:type="spellEnd"/>
      <w:r w:rsidRPr="002240B1">
        <w:rPr>
          <w:rFonts w:ascii="Times New Roman" w:hAnsi="Times New Roman" w:cs="Times New Roman"/>
          <w:sz w:val="22"/>
          <w:szCs w:val="22"/>
          <w:lang w:val="hu-HU"/>
        </w:rPr>
        <w:t xml:space="preserve"> felel meg). Ha a hatás továbbra sem megfelelő, akkor </w:t>
      </w:r>
      <w:r w:rsidR="00AE6DD6" w:rsidRPr="002240B1">
        <w:rPr>
          <w:rFonts w:ascii="Times New Roman" w:hAnsi="Times New Roman" w:cs="Times New Roman"/>
          <w:sz w:val="22"/>
          <w:szCs w:val="22"/>
          <w:lang w:val="hu-HU"/>
        </w:rPr>
        <w:t xml:space="preserve">korlátozott </w:t>
      </w:r>
      <w:r w:rsidRPr="002240B1">
        <w:rPr>
          <w:rFonts w:ascii="Times New Roman" w:hAnsi="Times New Roman" w:cs="Times New Roman"/>
          <w:sz w:val="22"/>
          <w:szCs w:val="22"/>
          <w:lang w:val="hu-HU"/>
        </w:rPr>
        <w:t>id</w:t>
      </w:r>
      <w:r w:rsidR="00AE6DD6">
        <w:rPr>
          <w:rFonts w:ascii="Times New Roman" w:hAnsi="Times New Roman" w:cs="Times New Roman"/>
          <w:sz w:val="22"/>
          <w:szCs w:val="22"/>
          <w:lang w:val="hu-HU"/>
        </w:rPr>
        <w:t>eig</w:t>
      </w:r>
      <w:r w:rsidRPr="002240B1">
        <w:rPr>
          <w:rFonts w:ascii="Times New Roman" w:hAnsi="Times New Roman" w:cs="Times New Roman"/>
          <w:sz w:val="22"/>
          <w:szCs w:val="22"/>
          <w:lang w:val="hu-HU"/>
        </w:rPr>
        <w:t xml:space="preserve"> (legfeljebb három nap</w:t>
      </w:r>
      <w:r w:rsidR="00DC2DE0">
        <w:rPr>
          <w:rFonts w:ascii="Times New Roman" w:hAnsi="Times New Roman" w:cs="Times New Roman"/>
          <w:sz w:val="22"/>
          <w:szCs w:val="22"/>
          <w:lang w:val="hu-HU"/>
        </w:rPr>
        <w:t>ig</w:t>
      </w:r>
      <w:r w:rsidRPr="002240B1">
        <w:rPr>
          <w:rFonts w:ascii="Times New Roman" w:hAnsi="Times New Roman" w:cs="Times New Roman"/>
          <w:sz w:val="22"/>
          <w:szCs w:val="22"/>
          <w:lang w:val="hu-HU"/>
        </w:rPr>
        <w:t xml:space="preserve">) </w:t>
      </w:r>
      <w:r w:rsidR="00A1285F">
        <w:rPr>
          <w:rFonts w:ascii="Times New Roman" w:hAnsi="Times New Roman" w:cs="Times New Roman"/>
          <w:sz w:val="22"/>
          <w:szCs w:val="22"/>
          <w:lang w:val="hu-HU"/>
        </w:rPr>
        <w:t xml:space="preserve">meg lehet </w:t>
      </w:r>
      <w:r w:rsidR="00AE6DD6">
        <w:rPr>
          <w:rFonts w:ascii="Times New Roman" w:hAnsi="Times New Roman" w:cs="Times New Roman"/>
          <w:sz w:val="22"/>
          <w:szCs w:val="22"/>
          <w:lang w:val="hu-HU"/>
        </w:rPr>
        <w:t>kísérelni</w:t>
      </w:r>
      <w:r w:rsidR="00AE6DD6"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legfeljebb 8</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ml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w:t>
      </w:r>
      <w:r w:rsidR="00AE6DD6">
        <w:rPr>
          <w:rFonts w:ascii="Times New Roman" w:hAnsi="Times New Roman" w:cs="Times New Roman"/>
          <w:sz w:val="22"/>
          <w:szCs w:val="22"/>
          <w:lang w:val="hu-HU"/>
        </w:rPr>
        <w:t xml:space="preserve"> alkalmazását</w:t>
      </w:r>
      <w:r w:rsidRPr="002240B1">
        <w:rPr>
          <w:rFonts w:ascii="Times New Roman" w:hAnsi="Times New Roman" w:cs="Times New Roman"/>
          <w:sz w:val="22"/>
          <w:szCs w:val="22"/>
          <w:lang w:val="hu-HU"/>
        </w:rPr>
        <w:t xml:space="preserve"> (amely napi 40</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 </w:t>
      </w:r>
      <w:proofErr w:type="spellStart"/>
      <w:r w:rsidRPr="002240B1">
        <w:rPr>
          <w:rFonts w:ascii="Times New Roman" w:hAnsi="Times New Roman" w:cs="Times New Roman"/>
          <w:sz w:val="22"/>
          <w:szCs w:val="22"/>
          <w:lang w:val="hu-HU"/>
        </w:rPr>
        <w:t>toraszemidnek</w:t>
      </w:r>
      <w:proofErr w:type="spellEnd"/>
      <w:r w:rsidRPr="002240B1">
        <w:rPr>
          <w:rFonts w:ascii="Times New Roman" w:hAnsi="Times New Roman" w:cs="Times New Roman"/>
          <w:sz w:val="22"/>
          <w:szCs w:val="22"/>
          <w:lang w:val="hu-HU"/>
        </w:rPr>
        <w:t xml:space="preserve"> felel meg).</w:t>
      </w:r>
    </w:p>
    <w:p w14:paraId="67E6A316"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160B6C0B" w14:textId="4C370EBA"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Akut tüdőödéma</w:t>
      </w:r>
      <w:r w:rsidR="008A70BD">
        <w:rPr>
          <w:rFonts w:ascii="Times New Roman" w:hAnsi="Times New Roman" w:cs="Times New Roman"/>
          <w:sz w:val="22"/>
          <w:szCs w:val="22"/>
          <w:lang w:val="hu-HU"/>
        </w:rPr>
        <w:t xml:space="preserve"> (folyadékfelhalmozódás a tüdőben</w:t>
      </w:r>
      <w:r w:rsidRPr="002240B1">
        <w:rPr>
          <w:rFonts w:ascii="Times New Roman" w:hAnsi="Times New Roman" w:cs="Times New Roman"/>
          <w:sz w:val="22"/>
          <w:szCs w:val="22"/>
          <w:lang w:val="hu-HU"/>
        </w:rPr>
        <w:t>) esetén kezdetben 4</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ml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 kell egyszeri adagként intravénásan beadni (ez 20</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 </w:t>
      </w:r>
      <w:proofErr w:type="spellStart"/>
      <w:r w:rsidRPr="002240B1">
        <w:rPr>
          <w:rFonts w:ascii="Times New Roman" w:hAnsi="Times New Roman" w:cs="Times New Roman"/>
          <w:sz w:val="22"/>
          <w:szCs w:val="22"/>
          <w:lang w:val="hu-HU"/>
        </w:rPr>
        <w:t>toraszemidnek</w:t>
      </w:r>
      <w:proofErr w:type="spellEnd"/>
      <w:r w:rsidRPr="002240B1">
        <w:rPr>
          <w:rFonts w:ascii="Times New Roman" w:hAnsi="Times New Roman" w:cs="Times New Roman"/>
          <w:sz w:val="22"/>
          <w:szCs w:val="22"/>
          <w:lang w:val="hu-HU"/>
        </w:rPr>
        <w:t xml:space="preserve"> felel meg). A kezelés sikerétől függően ez az adag félóránként megismételhető; 24</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órán belül legfeljebb 20</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ml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 (amely 100</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 </w:t>
      </w:r>
      <w:proofErr w:type="spellStart"/>
      <w:r w:rsidRPr="002240B1">
        <w:rPr>
          <w:rFonts w:ascii="Times New Roman" w:hAnsi="Times New Roman" w:cs="Times New Roman"/>
          <w:sz w:val="22"/>
          <w:szCs w:val="22"/>
          <w:lang w:val="hu-HU"/>
        </w:rPr>
        <w:t>toraszemidnek</w:t>
      </w:r>
      <w:proofErr w:type="spellEnd"/>
      <w:r w:rsidRPr="002240B1">
        <w:rPr>
          <w:rFonts w:ascii="Times New Roman" w:hAnsi="Times New Roman" w:cs="Times New Roman"/>
          <w:sz w:val="22"/>
          <w:szCs w:val="22"/>
          <w:lang w:val="hu-HU"/>
        </w:rPr>
        <w:t xml:space="preserve"> felel meg) szabad </w:t>
      </w:r>
      <w:r w:rsidR="00DC2DE0">
        <w:rPr>
          <w:rFonts w:ascii="Times New Roman" w:hAnsi="Times New Roman" w:cs="Times New Roman"/>
          <w:sz w:val="22"/>
          <w:szCs w:val="22"/>
          <w:lang w:val="hu-HU"/>
        </w:rPr>
        <w:t>be</w:t>
      </w:r>
      <w:r w:rsidRPr="002240B1">
        <w:rPr>
          <w:rFonts w:ascii="Times New Roman" w:hAnsi="Times New Roman" w:cs="Times New Roman"/>
          <w:sz w:val="22"/>
          <w:szCs w:val="22"/>
          <w:lang w:val="hu-HU"/>
        </w:rPr>
        <w:t>adni.</w:t>
      </w:r>
    </w:p>
    <w:p w14:paraId="4F3CAECC"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660AA8EA" w14:textId="723B88D5" w:rsidR="009B0EF5" w:rsidRPr="002240B1" w:rsidRDefault="008A70BD" w:rsidP="009B0EF5">
      <w:pPr>
        <w:pStyle w:val="Cmsor5"/>
        <w:tabs>
          <w:tab w:val="num" w:pos="993"/>
        </w:tabs>
        <w:spacing w:before="0" w:after="0" w:line="240" w:lineRule="auto"/>
        <w:rPr>
          <w:rFonts w:cs="Times New Roman"/>
          <w:b/>
          <w:bCs/>
          <w:color w:val="auto"/>
          <w:lang w:val="hu-HU"/>
        </w:rPr>
      </w:pPr>
      <w:r>
        <w:rPr>
          <w:rFonts w:cs="Times New Roman"/>
          <w:b/>
          <w:color w:val="auto"/>
          <w:lang w:val="hu-HU"/>
        </w:rPr>
        <w:t>Májk</w:t>
      </w:r>
      <w:r w:rsidR="009B0EF5" w:rsidRPr="002240B1">
        <w:rPr>
          <w:rFonts w:cs="Times New Roman"/>
          <w:b/>
          <w:color w:val="auto"/>
          <w:lang w:val="hu-HU"/>
        </w:rPr>
        <w:t>árosod</w:t>
      </w:r>
      <w:r>
        <w:rPr>
          <w:rFonts w:cs="Times New Roman"/>
          <w:b/>
          <w:color w:val="auto"/>
          <w:lang w:val="hu-HU"/>
        </w:rPr>
        <w:t>ásban szenvedő</w:t>
      </w:r>
      <w:r w:rsidR="009B0EF5" w:rsidRPr="002240B1">
        <w:rPr>
          <w:rFonts w:cs="Times New Roman"/>
          <w:b/>
          <w:color w:val="auto"/>
          <w:lang w:val="hu-HU"/>
        </w:rPr>
        <w:t xml:space="preserve"> betegek</w:t>
      </w:r>
    </w:p>
    <w:p w14:paraId="41FF0CEC" w14:textId="4F1B997D" w:rsidR="009B0EF5" w:rsidRPr="002240B1" w:rsidRDefault="009B0EF5" w:rsidP="009B0EF5">
      <w:pPr>
        <w:pStyle w:val="Standard-Einzug2"/>
        <w:spacing w:after="0"/>
        <w:ind w:left="0"/>
        <w:rPr>
          <w:rFonts w:ascii="Times New Roman" w:hAnsi="Times New Roman" w:cs="Times New Roman"/>
          <w:sz w:val="22"/>
          <w:szCs w:val="22"/>
          <w:lang w:val="hu-HU"/>
        </w:rPr>
      </w:pPr>
      <w:r w:rsidRPr="008A70BD">
        <w:rPr>
          <w:rFonts w:ascii="Times New Roman" w:hAnsi="Times New Roman" w:cs="Times New Roman"/>
          <w:sz w:val="22"/>
          <w:szCs w:val="22"/>
          <w:lang w:val="hu-HU"/>
        </w:rPr>
        <w:t xml:space="preserve">Ha Ön </w:t>
      </w:r>
      <w:r w:rsidR="008A70BD">
        <w:rPr>
          <w:rFonts w:ascii="Times New Roman" w:hAnsi="Times New Roman" w:cs="Times New Roman"/>
          <w:sz w:val="22"/>
          <w:szCs w:val="22"/>
          <w:lang w:val="hu-HU"/>
        </w:rPr>
        <w:t>m</w:t>
      </w:r>
      <w:r w:rsidR="008A70BD" w:rsidRPr="001A6BF6">
        <w:rPr>
          <w:rFonts w:ascii="Times New Roman" w:hAnsi="Times New Roman" w:cs="Times New Roman"/>
          <w:sz w:val="22"/>
          <w:szCs w:val="22"/>
          <w:lang w:val="hu-HU"/>
        </w:rPr>
        <w:t>ájkárosodásban szenved</w:t>
      </w:r>
      <w:r w:rsidRPr="008A70BD">
        <w:rPr>
          <w:rFonts w:ascii="Times New Roman" w:hAnsi="Times New Roman" w:cs="Times New Roman"/>
          <w:sz w:val="22"/>
          <w:szCs w:val="22"/>
          <w:lang w:val="hu-HU"/>
        </w:rPr>
        <w:t xml:space="preserve">, a kezelést óvatosan kell végezni. A </w:t>
      </w:r>
      <w:proofErr w:type="spellStart"/>
      <w:r w:rsidRPr="008A70BD">
        <w:rPr>
          <w:rFonts w:ascii="Times New Roman" w:hAnsi="Times New Roman" w:cs="Times New Roman"/>
          <w:sz w:val="22"/>
          <w:szCs w:val="22"/>
          <w:lang w:val="hu-HU"/>
        </w:rPr>
        <w:t>toraszemid</w:t>
      </w:r>
      <w:proofErr w:type="spellEnd"/>
      <w:r w:rsidRPr="002240B1">
        <w:rPr>
          <w:rFonts w:ascii="Times New Roman" w:hAnsi="Times New Roman" w:cs="Times New Roman"/>
          <w:sz w:val="22"/>
          <w:szCs w:val="22"/>
          <w:lang w:val="hu-HU"/>
        </w:rPr>
        <w:t xml:space="preserve"> mennyisége a vérében megemelkedhet. Súlyos, érzékeléskárosodással járó májfunkciós zavarok esetén </w:t>
      </w:r>
      <w:r w:rsidR="00DC2DE0">
        <w:rPr>
          <w:rFonts w:ascii="Times New Roman" w:hAnsi="Times New Roman" w:cs="Times New Roman"/>
          <w:sz w:val="22"/>
          <w:szCs w:val="22"/>
          <w:lang w:val="hu-HU"/>
        </w:rPr>
        <w:t>tilos</w:t>
      </w:r>
      <w:r w:rsidRPr="002240B1">
        <w:rPr>
          <w:rFonts w:ascii="Times New Roman" w:hAnsi="Times New Roman" w:cs="Times New Roman"/>
          <w:sz w:val="22"/>
          <w:szCs w:val="22"/>
          <w:lang w:val="hu-HU"/>
        </w:rPr>
        <w:t xml:space="preserve"> alkalmazni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 (lásd 2.</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pont).</w:t>
      </w:r>
    </w:p>
    <w:p w14:paraId="709F937F" w14:textId="77777777" w:rsidR="009B0EF5" w:rsidRPr="002240B1" w:rsidRDefault="009B0EF5" w:rsidP="009B0EF5">
      <w:pPr>
        <w:pStyle w:val="Cmsor5"/>
        <w:spacing w:before="0" w:after="0" w:line="240" w:lineRule="auto"/>
        <w:rPr>
          <w:rFonts w:cs="Times New Roman"/>
          <w:b/>
          <w:bCs/>
          <w:color w:val="auto"/>
          <w:lang w:val="hu-HU"/>
        </w:rPr>
      </w:pPr>
    </w:p>
    <w:p w14:paraId="34EA6034" w14:textId="77777777" w:rsidR="009B0EF5" w:rsidRPr="002240B1" w:rsidRDefault="009B0EF5" w:rsidP="009B0EF5">
      <w:pPr>
        <w:pStyle w:val="Cmsor5"/>
        <w:tabs>
          <w:tab w:val="num" w:pos="993"/>
        </w:tabs>
        <w:spacing w:before="0" w:after="0" w:line="240" w:lineRule="auto"/>
        <w:rPr>
          <w:rFonts w:cs="Times New Roman"/>
          <w:b/>
          <w:bCs/>
          <w:color w:val="auto"/>
          <w:lang w:val="hu-HU"/>
        </w:rPr>
      </w:pPr>
      <w:r w:rsidRPr="002240B1">
        <w:rPr>
          <w:rFonts w:cs="Times New Roman"/>
          <w:b/>
          <w:color w:val="auto"/>
          <w:lang w:val="hu-HU"/>
        </w:rPr>
        <w:t>Idős betegek</w:t>
      </w:r>
    </w:p>
    <w:p w14:paraId="1E79887A" w14:textId="77777777"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Idős betegekre nem vonatkoznak eltérő adagolási ajánlások.</w:t>
      </w:r>
    </w:p>
    <w:p w14:paraId="37758524" w14:textId="77777777" w:rsidR="009B0EF5" w:rsidRPr="002240B1" w:rsidRDefault="009B0EF5" w:rsidP="009B0EF5">
      <w:pPr>
        <w:spacing w:line="240" w:lineRule="auto"/>
        <w:ind w:right="-2"/>
        <w:rPr>
          <w:lang w:val="hu-HU"/>
        </w:rPr>
      </w:pPr>
    </w:p>
    <w:p w14:paraId="3281813B" w14:textId="77777777" w:rsidR="009B0EF5" w:rsidRPr="002240B1" w:rsidRDefault="009B0EF5" w:rsidP="009B0EF5">
      <w:pPr>
        <w:pStyle w:val="Standard-Einzug2"/>
        <w:spacing w:after="0"/>
        <w:ind w:left="0"/>
        <w:rPr>
          <w:rFonts w:ascii="Times New Roman" w:hAnsi="Times New Roman" w:cs="Times New Roman"/>
          <w:b/>
          <w:bCs/>
          <w:sz w:val="22"/>
          <w:szCs w:val="22"/>
          <w:lang w:val="hu-HU"/>
        </w:rPr>
      </w:pPr>
      <w:r w:rsidRPr="002240B1">
        <w:rPr>
          <w:rFonts w:ascii="Times New Roman" w:hAnsi="Times New Roman" w:cs="Times New Roman"/>
          <w:b/>
          <w:bCs/>
          <w:sz w:val="22"/>
          <w:szCs w:val="22"/>
          <w:lang w:val="hu-HU"/>
        </w:rPr>
        <w:t>Az alkalmazás módja</w:t>
      </w:r>
    </w:p>
    <w:p w14:paraId="2D479564" w14:textId="3806E76C" w:rsidR="009B0EF5" w:rsidRPr="002240B1" w:rsidRDefault="009B0EF5" w:rsidP="009B0EF5">
      <w:pPr>
        <w:pStyle w:val="Standard-Einzug2"/>
        <w:spacing w:after="0"/>
        <w:ind w:left="0"/>
        <w:rPr>
          <w:rFonts w:ascii="Times New Roman" w:hAnsi="Times New Roman" w:cs="Times New Roman"/>
          <w:b/>
          <w:bCs/>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 intravénásan kell beadni; az intravénás injekció beadását lassan kell elvégezni.</w:t>
      </w:r>
    </w:p>
    <w:p w14:paraId="2E3AF8D1" w14:textId="70DC2AC5" w:rsidR="009B0EF5" w:rsidRPr="002240B1" w:rsidRDefault="009B0EF5" w:rsidP="009B0EF5">
      <w:pPr>
        <w:pStyle w:val="Jegyzetszveg"/>
        <w:rPr>
          <w:sz w:val="22"/>
          <w:szCs w:val="22"/>
          <w:lang w:val="hu-HU"/>
        </w:rPr>
      </w:pPr>
      <w:r w:rsidRPr="002240B1">
        <w:rPr>
          <w:sz w:val="22"/>
          <w:szCs w:val="22"/>
          <w:lang w:val="hu-HU"/>
        </w:rPr>
        <w:t xml:space="preserve">Csak tiszta oldatot </w:t>
      </w:r>
      <w:r w:rsidR="00DC2DE0">
        <w:rPr>
          <w:sz w:val="22"/>
          <w:szCs w:val="22"/>
          <w:lang w:val="hu-HU"/>
        </w:rPr>
        <w:t>szabad</w:t>
      </w:r>
      <w:r w:rsidR="00DC2DE0" w:rsidRPr="002240B1">
        <w:rPr>
          <w:sz w:val="22"/>
          <w:szCs w:val="22"/>
          <w:lang w:val="hu-HU"/>
        </w:rPr>
        <w:t xml:space="preserve"> </w:t>
      </w:r>
      <w:r w:rsidRPr="002240B1">
        <w:rPr>
          <w:sz w:val="22"/>
          <w:szCs w:val="22"/>
          <w:lang w:val="hu-HU"/>
        </w:rPr>
        <w:t>beadni.</w:t>
      </w:r>
    </w:p>
    <w:p w14:paraId="27683B73" w14:textId="77777777"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Ne adja be a gyógyszert artériába (</w:t>
      </w:r>
      <w:proofErr w:type="spellStart"/>
      <w:r w:rsidRPr="002240B1">
        <w:rPr>
          <w:rFonts w:ascii="Times New Roman" w:hAnsi="Times New Roman" w:cs="Times New Roman"/>
          <w:sz w:val="22"/>
          <w:szCs w:val="22"/>
          <w:lang w:val="hu-HU"/>
        </w:rPr>
        <w:t>intraarteriálisan</w:t>
      </w:r>
      <w:proofErr w:type="spellEnd"/>
      <w:r w:rsidRPr="002240B1">
        <w:rPr>
          <w:rFonts w:ascii="Times New Roman" w:hAnsi="Times New Roman" w:cs="Times New Roman"/>
          <w:sz w:val="22"/>
          <w:szCs w:val="22"/>
          <w:lang w:val="hu-HU"/>
        </w:rPr>
        <w:t>).</w:t>
      </w:r>
    </w:p>
    <w:p w14:paraId="64BD763A" w14:textId="5DBEDA6C" w:rsidR="009B0EF5" w:rsidRPr="008A70BD" w:rsidRDefault="009B0EF5" w:rsidP="009B0EF5">
      <w:pPr>
        <w:pStyle w:val="Standard-Einzug2"/>
        <w:spacing w:after="0"/>
        <w:ind w:left="0"/>
        <w:rPr>
          <w:rFonts w:ascii="Times New Roman" w:hAnsi="Times New Roman" w:cs="Times New Roman"/>
          <w:sz w:val="22"/>
          <w:szCs w:val="22"/>
          <w:lang w:val="hu-HU"/>
        </w:rPr>
      </w:pPr>
      <w:r w:rsidRPr="008A70BD">
        <w:rPr>
          <w:rFonts w:ascii="Times New Roman" w:hAnsi="Times New Roman" w:cs="Times New Roman"/>
          <w:sz w:val="22"/>
          <w:szCs w:val="22"/>
          <w:lang w:val="hu-HU"/>
        </w:rPr>
        <w:t>Minden ampulla egyszeri felhasználásra szolgál; a maradék</w:t>
      </w:r>
      <w:r w:rsidR="00DC2DE0">
        <w:rPr>
          <w:rFonts w:ascii="Times New Roman" w:hAnsi="Times New Roman" w:cs="Times New Roman"/>
          <w:sz w:val="22"/>
          <w:szCs w:val="22"/>
          <w:lang w:val="hu-HU"/>
        </w:rPr>
        <w:t xml:space="preserve"> oldatot</w:t>
      </w:r>
      <w:r w:rsidRPr="008A70BD">
        <w:rPr>
          <w:rFonts w:ascii="Times New Roman" w:hAnsi="Times New Roman" w:cs="Times New Roman"/>
          <w:sz w:val="22"/>
          <w:szCs w:val="22"/>
          <w:lang w:val="hu-HU"/>
        </w:rPr>
        <w:t xml:space="preserve"> meg kell semmisíteni (lásd 5. pont: "</w:t>
      </w:r>
      <w:r w:rsidR="008A70BD" w:rsidRPr="001A6BF6">
        <w:rPr>
          <w:rFonts w:ascii="Times New Roman" w:hAnsi="Times New Roman" w:cs="Times New Roman"/>
          <w:bCs/>
          <w:sz w:val="22"/>
          <w:szCs w:val="22"/>
          <w:lang w:val="hu-HU"/>
        </w:rPr>
        <w:t xml:space="preserve">Hogyan kell a </w:t>
      </w:r>
      <w:proofErr w:type="spellStart"/>
      <w:r w:rsidR="008A70BD" w:rsidRPr="001A6BF6">
        <w:rPr>
          <w:rFonts w:ascii="Times New Roman" w:hAnsi="Times New Roman" w:cs="Times New Roman"/>
          <w:bCs/>
          <w:sz w:val="22"/>
          <w:szCs w:val="22"/>
          <w:lang w:val="hu-HU"/>
        </w:rPr>
        <w:t>Tretax</w:t>
      </w:r>
      <w:proofErr w:type="spellEnd"/>
      <w:r w:rsidR="008A70BD" w:rsidRPr="001A6BF6">
        <w:rPr>
          <w:rFonts w:ascii="Times New Roman" w:hAnsi="Times New Roman" w:cs="Times New Roman"/>
          <w:bCs/>
          <w:sz w:val="22"/>
          <w:szCs w:val="22"/>
          <w:lang w:val="hu-HU"/>
        </w:rPr>
        <w:t xml:space="preserve"> 5 mg/ml </w:t>
      </w:r>
      <w:proofErr w:type="spellStart"/>
      <w:r w:rsidR="008A70BD" w:rsidRPr="001A6BF6">
        <w:rPr>
          <w:rFonts w:ascii="Times New Roman" w:hAnsi="Times New Roman" w:cs="Times New Roman"/>
          <w:bCs/>
          <w:sz w:val="22"/>
          <w:szCs w:val="22"/>
          <w:lang w:val="hu-HU"/>
        </w:rPr>
        <w:t>oldatos</w:t>
      </w:r>
      <w:proofErr w:type="spellEnd"/>
      <w:r w:rsidR="008A70BD" w:rsidRPr="001A6BF6">
        <w:rPr>
          <w:rFonts w:ascii="Times New Roman" w:hAnsi="Times New Roman" w:cs="Times New Roman"/>
          <w:bCs/>
          <w:sz w:val="22"/>
          <w:szCs w:val="22"/>
          <w:lang w:val="hu-HU"/>
        </w:rPr>
        <w:t xml:space="preserve"> injekciót</w:t>
      </w:r>
      <w:r w:rsidR="008A70BD" w:rsidRPr="001A6BF6">
        <w:rPr>
          <w:rFonts w:ascii="Times New Roman" w:hAnsi="Times New Roman" w:cs="Times New Roman"/>
          <w:sz w:val="22"/>
          <w:szCs w:val="22"/>
          <w:lang w:val="hu-HU"/>
        </w:rPr>
        <w:t xml:space="preserve"> </w:t>
      </w:r>
      <w:r w:rsidR="008A70BD" w:rsidRPr="001A6BF6">
        <w:rPr>
          <w:rFonts w:ascii="Times New Roman" w:hAnsi="Times New Roman" w:cs="Times New Roman"/>
          <w:bCs/>
          <w:sz w:val="22"/>
          <w:szCs w:val="22"/>
          <w:lang w:val="hu-HU"/>
        </w:rPr>
        <w:t>tárolni</w:t>
      </w:r>
      <w:r w:rsidR="008A70BD">
        <w:rPr>
          <w:rFonts w:ascii="Times New Roman" w:hAnsi="Times New Roman" w:cs="Times New Roman"/>
          <w:sz w:val="22"/>
          <w:szCs w:val="22"/>
          <w:lang w:val="hu-HU"/>
        </w:rPr>
        <w:t>?</w:t>
      </w:r>
      <w:r w:rsidRPr="008A70BD">
        <w:rPr>
          <w:rFonts w:ascii="Times New Roman" w:hAnsi="Times New Roman" w:cs="Times New Roman"/>
          <w:sz w:val="22"/>
          <w:szCs w:val="22"/>
          <w:lang w:val="hu-HU"/>
        </w:rPr>
        <w:t>").</w:t>
      </w:r>
    </w:p>
    <w:p w14:paraId="536D8BE6" w14:textId="45586F6F"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w:t>
      </w:r>
      <w:r w:rsidR="00DC2DE0">
        <w:rPr>
          <w:rFonts w:ascii="Times New Roman" w:hAnsi="Times New Roman" w:cs="Times New Roman"/>
          <w:sz w:val="22"/>
          <w:szCs w:val="22"/>
          <w:lang w:val="hu-HU"/>
        </w:rPr>
        <w:t xml:space="preserve">t </w:t>
      </w:r>
      <w:r w:rsidR="00DC2DE0" w:rsidRPr="001A6BF6">
        <w:rPr>
          <w:rFonts w:ascii="Times New Roman" w:hAnsi="Times New Roman" w:cs="Times New Roman"/>
          <w:b/>
          <w:sz w:val="22"/>
          <w:szCs w:val="22"/>
          <w:lang w:val="hu-HU"/>
        </w:rPr>
        <w:t>tilos</w:t>
      </w:r>
      <w:r w:rsidR="00DC2DE0">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más gyógyszerekkel elegyít</w:t>
      </w:r>
      <w:r w:rsidR="00AE6DD6">
        <w:rPr>
          <w:rFonts w:ascii="Times New Roman" w:hAnsi="Times New Roman" w:cs="Times New Roman"/>
          <w:sz w:val="22"/>
          <w:szCs w:val="22"/>
          <w:lang w:val="hu-HU"/>
        </w:rPr>
        <w:t>v</w:t>
      </w:r>
      <w:r w:rsidRPr="002240B1">
        <w:rPr>
          <w:rFonts w:ascii="Times New Roman" w:hAnsi="Times New Roman" w:cs="Times New Roman"/>
          <w:sz w:val="22"/>
          <w:szCs w:val="22"/>
          <w:lang w:val="hu-HU"/>
        </w:rPr>
        <w:t>e injekcióként vagy infúzióként</w:t>
      </w:r>
      <w:r w:rsidR="00DC2DE0" w:rsidRPr="00DC2DE0">
        <w:rPr>
          <w:rFonts w:ascii="Times New Roman" w:hAnsi="Times New Roman" w:cs="Times New Roman"/>
          <w:sz w:val="22"/>
          <w:szCs w:val="22"/>
          <w:lang w:val="hu-HU"/>
        </w:rPr>
        <w:t xml:space="preserve"> </w:t>
      </w:r>
      <w:r w:rsidR="00DC2DE0" w:rsidRPr="002240B1">
        <w:rPr>
          <w:rFonts w:ascii="Times New Roman" w:hAnsi="Times New Roman" w:cs="Times New Roman"/>
          <w:sz w:val="22"/>
          <w:szCs w:val="22"/>
          <w:lang w:val="hu-HU"/>
        </w:rPr>
        <w:t>alkalmaz</w:t>
      </w:r>
      <w:r w:rsidR="00DC2DE0">
        <w:rPr>
          <w:rFonts w:ascii="Times New Roman" w:hAnsi="Times New Roman" w:cs="Times New Roman"/>
          <w:sz w:val="22"/>
          <w:szCs w:val="22"/>
          <w:lang w:val="hu-HU"/>
        </w:rPr>
        <w:t>ni</w:t>
      </w:r>
      <w:r w:rsidRPr="002240B1">
        <w:rPr>
          <w:rFonts w:ascii="Times New Roman" w:hAnsi="Times New Roman" w:cs="Times New Roman"/>
          <w:sz w:val="22"/>
          <w:szCs w:val="22"/>
          <w:lang w:val="hu-HU"/>
        </w:rPr>
        <w:t>.</w:t>
      </w:r>
    </w:p>
    <w:p w14:paraId="2C9CE7EC"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1A7A1BC2" w14:textId="77777777" w:rsidR="009B0EF5" w:rsidRPr="002240B1" w:rsidRDefault="009B0EF5" w:rsidP="009B0EF5">
      <w:pPr>
        <w:spacing w:line="240" w:lineRule="auto"/>
        <w:rPr>
          <w:b/>
          <w:bCs/>
          <w:lang w:val="hu-HU"/>
        </w:rPr>
      </w:pPr>
      <w:r w:rsidRPr="002240B1">
        <w:rPr>
          <w:b/>
          <w:bCs/>
          <w:lang w:val="hu-HU"/>
        </w:rPr>
        <w:t>Az OPC (törőponttal ellátott) ampullák kezelése</w:t>
      </w:r>
    </w:p>
    <w:p w14:paraId="59879ED7" w14:textId="77777777" w:rsidR="009B0EF5" w:rsidRPr="002240B1" w:rsidRDefault="009B0EF5" w:rsidP="009B0EF5">
      <w:pPr>
        <w:spacing w:line="240" w:lineRule="auto"/>
        <w:rPr>
          <w:b/>
          <w:bCs/>
          <w:lang w:val="hu-HU"/>
        </w:rPr>
      </w:pPr>
      <w:r w:rsidRPr="002240B1">
        <w:rPr>
          <w:b/>
          <w:bCs/>
          <w:lang w:val="hu-HU"/>
        </w:rPr>
        <w:t>Az ampullák reszelése nem szükséges.</w:t>
      </w:r>
    </w:p>
    <w:p w14:paraId="57D68A8B" w14:textId="547C9895" w:rsidR="006F7A1F" w:rsidRDefault="006F7A1F">
      <w:pPr>
        <w:tabs>
          <w:tab w:val="clear" w:pos="567"/>
        </w:tabs>
        <w:spacing w:after="160" w:line="259" w:lineRule="auto"/>
        <w:rPr>
          <w:lang w:val="hu-HU"/>
        </w:rPr>
      </w:pPr>
      <w:r>
        <w:rPr>
          <w:lang w:val="hu-HU"/>
        </w:rPr>
        <w:br w:type="page"/>
      </w:r>
    </w:p>
    <w:p w14:paraId="4AF66EA9" w14:textId="77777777" w:rsidR="009B0EF5" w:rsidRPr="002240B1" w:rsidRDefault="009B0EF5" w:rsidP="009B0EF5">
      <w:pPr>
        <w:tabs>
          <w:tab w:val="left" w:pos="0"/>
          <w:tab w:val="left" w:pos="9070"/>
        </w:tabs>
        <w:spacing w:line="240" w:lineRule="auto"/>
        <w:ind w:right="-2"/>
        <w:rPr>
          <w:lang w:val="hu-HU"/>
        </w:rPr>
      </w:pPr>
    </w:p>
    <w:tbl>
      <w:tblPr>
        <w:tblW w:w="7243" w:type="dxa"/>
        <w:tblInd w:w="57" w:type="dxa"/>
        <w:tblLayout w:type="fixed"/>
        <w:tblCellMar>
          <w:left w:w="70" w:type="dxa"/>
          <w:right w:w="70" w:type="dxa"/>
        </w:tblCellMar>
        <w:tblLook w:val="0000" w:firstRow="0" w:lastRow="0" w:firstColumn="0" w:lastColumn="0" w:noHBand="0" w:noVBand="0"/>
      </w:tblPr>
      <w:tblGrid>
        <w:gridCol w:w="4266"/>
        <w:gridCol w:w="2977"/>
      </w:tblGrid>
      <w:tr w:rsidR="009B0EF5" w:rsidRPr="002240B1" w14:paraId="06B7CF32" w14:textId="77777777" w:rsidTr="00680476">
        <w:trPr>
          <w:trHeight w:val="2165"/>
        </w:trPr>
        <w:tc>
          <w:tcPr>
            <w:tcW w:w="4266" w:type="dxa"/>
            <w:noWrap/>
          </w:tcPr>
          <w:p w14:paraId="5C8DE876" w14:textId="77777777" w:rsidR="009B0EF5" w:rsidRPr="002240B1" w:rsidRDefault="009B0EF5" w:rsidP="00680476">
            <w:pPr>
              <w:spacing w:line="240" w:lineRule="auto"/>
              <w:rPr>
                <w:lang w:val="hu-HU"/>
              </w:rPr>
            </w:pPr>
            <w:r w:rsidRPr="002240B1">
              <w:rPr>
                <w:noProof/>
                <w:lang w:val="hu-HU" w:eastAsia="hu-HU"/>
              </w:rPr>
              <w:drawing>
                <wp:inline distT="0" distB="0" distL="0" distR="0" wp14:anchorId="6D8C8B75" wp14:editId="43CEEB02">
                  <wp:extent cx="1208405" cy="1208405"/>
                  <wp:effectExtent l="0" t="0" r="0" b="0"/>
                  <wp:docPr id="4" name="Grafik 4" descr="A képen vázlat, Vonalas grafika, rajz, clipart látható&#10;&#10;Előfordulhat, hogy a mesterséges intelligencia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A képen vázlat, Vonalas grafika, rajz, clipart látható&#10;&#10;Előfordulhat, hogy a mesterséges intelligencia által létrehozott tartalom helytel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8405" cy="1208405"/>
                          </a:xfrm>
                          <a:prstGeom prst="rect">
                            <a:avLst/>
                          </a:prstGeom>
                          <a:noFill/>
                          <a:ln>
                            <a:noFill/>
                          </a:ln>
                        </pic:spPr>
                      </pic:pic>
                    </a:graphicData>
                  </a:graphic>
                </wp:inline>
              </w:drawing>
            </w:r>
          </w:p>
        </w:tc>
        <w:tc>
          <w:tcPr>
            <w:tcW w:w="2977" w:type="dxa"/>
            <w:noWrap/>
          </w:tcPr>
          <w:p w14:paraId="4B1BDB45" w14:textId="77777777" w:rsidR="009B0EF5" w:rsidRPr="002240B1" w:rsidRDefault="009B0EF5" w:rsidP="00680476">
            <w:pPr>
              <w:spacing w:line="240" w:lineRule="auto"/>
              <w:rPr>
                <w:lang w:val="hu-HU"/>
              </w:rPr>
            </w:pPr>
            <w:r w:rsidRPr="002240B1">
              <w:rPr>
                <w:noProof/>
                <w:lang w:val="hu-HU" w:eastAsia="hu-HU"/>
              </w:rPr>
              <w:drawing>
                <wp:inline distT="0" distB="0" distL="0" distR="0" wp14:anchorId="741A8DF4" wp14:editId="39C4CEDD">
                  <wp:extent cx="1232535" cy="1232535"/>
                  <wp:effectExtent l="0" t="0" r="5715" b="5715"/>
                  <wp:docPr id="3" name="Grafik 3" descr="A képen vázlat, rajz, Vonalas grafika, clipart látható&#10;&#10;Előfordulhat, hogy a mesterséges intelligencia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A képen vázlat, rajz, Vonalas grafika, clipart látható&#10;&#10;Előfordulhat, hogy a mesterséges intelligencia által létrehozott tartalom helytel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2535" cy="1232535"/>
                          </a:xfrm>
                          <a:prstGeom prst="rect">
                            <a:avLst/>
                          </a:prstGeom>
                          <a:noFill/>
                          <a:ln>
                            <a:noFill/>
                          </a:ln>
                        </pic:spPr>
                      </pic:pic>
                    </a:graphicData>
                  </a:graphic>
                </wp:inline>
              </w:drawing>
            </w:r>
          </w:p>
        </w:tc>
      </w:tr>
      <w:tr w:rsidR="009B0EF5" w:rsidRPr="002240B1" w14:paraId="47C26569" w14:textId="77777777" w:rsidTr="00680476">
        <w:trPr>
          <w:trHeight w:val="520"/>
        </w:trPr>
        <w:tc>
          <w:tcPr>
            <w:tcW w:w="4266" w:type="dxa"/>
          </w:tcPr>
          <w:p w14:paraId="54945E92" w14:textId="6CB7C532" w:rsidR="009B0EF5" w:rsidRPr="002240B1" w:rsidRDefault="009B0EF5" w:rsidP="00680476">
            <w:pPr>
              <w:widowControl w:val="0"/>
              <w:tabs>
                <w:tab w:val="left" w:pos="340"/>
              </w:tabs>
              <w:adjustRightInd w:val="0"/>
              <w:spacing w:line="240" w:lineRule="auto"/>
              <w:textAlignment w:val="center"/>
              <w:rPr>
                <w:b/>
                <w:bCs/>
                <w:color w:val="000000"/>
                <w:lang w:val="hu-HU"/>
              </w:rPr>
            </w:pPr>
            <w:r w:rsidRPr="002240B1">
              <w:rPr>
                <w:b/>
                <w:bCs/>
                <w:noProof/>
                <w:color w:val="000000"/>
                <w:lang w:val="hu-HU"/>
              </w:rPr>
              <w:t>Tatsa a színes pontot felfelé</w:t>
            </w:r>
          </w:p>
          <w:p w14:paraId="5AFCE3B9" w14:textId="10984C54" w:rsidR="009B0EF5" w:rsidRPr="002240B1" w:rsidRDefault="009B0EF5" w:rsidP="00AE6DD6">
            <w:pPr>
              <w:widowControl w:val="0"/>
              <w:tabs>
                <w:tab w:val="left" w:pos="340"/>
              </w:tabs>
              <w:adjustRightInd w:val="0"/>
              <w:spacing w:line="240" w:lineRule="auto"/>
              <w:textAlignment w:val="center"/>
              <w:rPr>
                <w:color w:val="000000"/>
                <w:lang w:val="hu-HU"/>
              </w:rPr>
            </w:pPr>
            <w:r w:rsidRPr="008A70BD">
              <w:rPr>
                <w:noProof/>
                <w:color w:val="000000"/>
                <w:lang w:val="hu-HU"/>
              </w:rPr>
              <w:t>Hagyja, hogy az ampulla csúcsában lévő oldat</w:t>
            </w:r>
            <w:r w:rsidR="00AE6DD6" w:rsidRPr="004A7765">
              <w:rPr>
                <w:color w:val="000000"/>
                <w:lang w:val="hu-HU"/>
              </w:rPr>
              <w:t xml:space="preserve"> lefolyjon az ampulla alsó részébe</w:t>
            </w:r>
            <w:r w:rsidR="00AE6DD6">
              <w:rPr>
                <w:color w:val="000000"/>
                <w:lang w:val="hu-HU"/>
              </w:rPr>
              <w:t>, ezt</w:t>
            </w:r>
            <w:r w:rsidR="00AE6DD6" w:rsidRPr="004A7765">
              <w:rPr>
                <w:color w:val="000000"/>
                <w:lang w:val="hu-HU"/>
              </w:rPr>
              <w:t xml:space="preserve"> kopogtatással vagy rázással</w:t>
            </w:r>
            <w:r w:rsidR="00AE6DD6">
              <w:rPr>
                <w:color w:val="000000"/>
                <w:lang w:val="hu-HU"/>
              </w:rPr>
              <w:t xml:space="preserve"> elősegítheti</w:t>
            </w:r>
            <w:r w:rsidRPr="002240B1">
              <w:rPr>
                <w:noProof/>
                <w:color w:val="000000"/>
                <w:lang w:val="hu-HU"/>
              </w:rPr>
              <w:t>.</w:t>
            </w:r>
          </w:p>
        </w:tc>
        <w:tc>
          <w:tcPr>
            <w:tcW w:w="2977" w:type="dxa"/>
            <w:noWrap/>
          </w:tcPr>
          <w:p w14:paraId="32B9247F" w14:textId="77777777" w:rsidR="009B0EF5" w:rsidRPr="002240B1" w:rsidRDefault="009B0EF5" w:rsidP="00680476">
            <w:pPr>
              <w:pStyle w:val="Fliess"/>
              <w:tabs>
                <w:tab w:val="clear" w:pos="227"/>
                <w:tab w:val="clear" w:pos="1247"/>
                <w:tab w:val="left" w:pos="340"/>
              </w:tabs>
              <w:spacing w:line="240" w:lineRule="auto"/>
              <w:jc w:val="left"/>
              <w:rPr>
                <w:rFonts w:ascii="Times New Roman" w:cs="Times New Roman"/>
                <w:b/>
                <w:bCs/>
                <w:sz w:val="22"/>
                <w:szCs w:val="22"/>
                <w:lang w:val="hu-HU"/>
              </w:rPr>
            </w:pPr>
            <w:r w:rsidRPr="002240B1">
              <w:rPr>
                <w:rFonts w:ascii="Times New Roman" w:cs="Times New Roman"/>
                <w:b/>
                <w:bCs/>
                <w:noProof/>
                <w:sz w:val="22"/>
                <w:szCs w:val="22"/>
                <w:lang w:val="hu-HU"/>
              </w:rPr>
              <w:t xml:space="preserve">Tartsa a színes pontot felfelé </w:t>
            </w:r>
          </w:p>
          <w:p w14:paraId="03B9F262" w14:textId="6FA9DDE9" w:rsidR="009B0EF5" w:rsidRPr="002240B1" w:rsidRDefault="009B0EF5" w:rsidP="00680476">
            <w:pPr>
              <w:pStyle w:val="Fliess"/>
              <w:tabs>
                <w:tab w:val="clear" w:pos="227"/>
                <w:tab w:val="clear" w:pos="1247"/>
                <w:tab w:val="left" w:pos="340"/>
              </w:tabs>
              <w:spacing w:line="240" w:lineRule="auto"/>
              <w:jc w:val="left"/>
              <w:rPr>
                <w:rFonts w:ascii="Times New Roman" w:cs="Times New Roman"/>
                <w:sz w:val="22"/>
                <w:szCs w:val="22"/>
                <w:lang w:val="hu-HU"/>
              </w:rPr>
            </w:pPr>
            <w:r w:rsidRPr="002240B1">
              <w:rPr>
                <w:rFonts w:ascii="Times New Roman" w:cs="Times New Roman"/>
                <w:noProof/>
                <w:sz w:val="22"/>
                <w:szCs w:val="22"/>
                <w:lang w:val="hu-HU"/>
              </w:rPr>
              <w:t>Törje le az ampulla csúcsát lefelé irányuló mozdulattal</w:t>
            </w:r>
            <w:r w:rsidR="00B85FAF">
              <w:rPr>
                <w:rFonts w:ascii="Times New Roman" w:cs="Times New Roman"/>
                <w:noProof/>
                <w:sz w:val="22"/>
                <w:szCs w:val="22"/>
                <w:lang w:val="hu-HU"/>
              </w:rPr>
              <w:t>.</w:t>
            </w:r>
          </w:p>
          <w:p w14:paraId="0F944FB4" w14:textId="77777777" w:rsidR="009B0EF5" w:rsidRPr="002240B1" w:rsidRDefault="009B0EF5" w:rsidP="00680476">
            <w:pPr>
              <w:spacing w:line="240" w:lineRule="auto"/>
              <w:rPr>
                <w:lang w:val="hu-HU"/>
              </w:rPr>
            </w:pPr>
          </w:p>
        </w:tc>
      </w:tr>
    </w:tbl>
    <w:p w14:paraId="07B94FC1" w14:textId="77777777" w:rsidR="009B0EF5" w:rsidRPr="002240B1" w:rsidRDefault="009B0EF5" w:rsidP="009B0EF5">
      <w:pPr>
        <w:tabs>
          <w:tab w:val="left" w:pos="0"/>
          <w:tab w:val="left" w:pos="9070"/>
        </w:tabs>
        <w:spacing w:line="240" w:lineRule="auto"/>
        <w:ind w:right="-2"/>
        <w:rPr>
          <w:lang w:val="hu-HU"/>
        </w:rPr>
      </w:pPr>
    </w:p>
    <w:p w14:paraId="6B355416" w14:textId="77777777" w:rsidR="009B0EF5" w:rsidRPr="002240B1" w:rsidRDefault="009B0EF5" w:rsidP="009B0EF5">
      <w:pPr>
        <w:pStyle w:val="Standard-Einzug2"/>
        <w:spacing w:after="0"/>
        <w:ind w:left="0"/>
        <w:rPr>
          <w:rFonts w:ascii="Times New Roman" w:hAnsi="Times New Roman" w:cs="Times New Roman"/>
          <w:b/>
          <w:bCs/>
          <w:sz w:val="22"/>
          <w:szCs w:val="22"/>
          <w:lang w:val="hu-HU"/>
        </w:rPr>
      </w:pPr>
      <w:r w:rsidRPr="002240B1">
        <w:rPr>
          <w:rFonts w:ascii="Times New Roman" w:hAnsi="Times New Roman" w:cs="Times New Roman"/>
          <w:b/>
          <w:bCs/>
          <w:sz w:val="22"/>
          <w:szCs w:val="22"/>
          <w:lang w:val="hu-HU"/>
        </w:rPr>
        <w:t>Az alkalmazás időtartama</w:t>
      </w:r>
    </w:p>
    <w:p w14:paraId="77E7B9F0" w14:textId="40362E21" w:rsidR="009B0EF5" w:rsidRPr="002240B1" w:rsidRDefault="009B0EF5" w:rsidP="009B0EF5">
      <w:pPr>
        <w:pStyle w:val="Standard-Einzug2"/>
        <w:spacing w:after="0"/>
        <w:ind w:left="0"/>
        <w:rPr>
          <w:rFonts w:ascii="Times New Roman" w:hAnsi="Times New Roman" w:cs="Times New Roman"/>
          <w:b/>
          <w:bCs/>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alkalmazásának időtartamáról kezelőorvosa dönt.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injekcióval történő intravénás kezelés nem végezhető egy hétnél hosszabb ideig.</w:t>
      </w:r>
    </w:p>
    <w:p w14:paraId="0FD52666" w14:textId="3DB4DBCD" w:rsidR="009B0EF5" w:rsidRPr="002240B1" w:rsidRDefault="009B0EF5" w:rsidP="009B0EF5">
      <w:pPr>
        <w:pStyle w:val="Standard-Einzug2"/>
        <w:spacing w:after="0"/>
        <w:ind w:left="0"/>
        <w:rPr>
          <w:rFonts w:ascii="Times New Roman" w:hAnsi="Times New Roman" w:cs="Times New Roman"/>
          <w:b/>
          <w:bCs/>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injekcióval történő kezelés alatt a </w:t>
      </w:r>
      <w:r w:rsidR="00706B5F">
        <w:rPr>
          <w:rFonts w:ascii="Times New Roman" w:hAnsi="Times New Roman" w:cs="Times New Roman"/>
          <w:sz w:val="22"/>
          <w:szCs w:val="22"/>
          <w:lang w:val="hu-HU"/>
        </w:rPr>
        <w:t>kezelő</w:t>
      </w:r>
      <w:r w:rsidRPr="002240B1">
        <w:rPr>
          <w:rFonts w:ascii="Times New Roman" w:hAnsi="Times New Roman" w:cs="Times New Roman"/>
          <w:sz w:val="22"/>
          <w:szCs w:val="22"/>
          <w:lang w:val="hu-HU"/>
        </w:rPr>
        <w:t>orvos</w:t>
      </w:r>
      <w:r w:rsidR="00706B5F">
        <w:rPr>
          <w:rFonts w:ascii="Times New Roman" w:hAnsi="Times New Roman" w:cs="Times New Roman"/>
          <w:sz w:val="22"/>
          <w:szCs w:val="22"/>
          <w:lang w:val="hu-HU"/>
        </w:rPr>
        <w:t>á</w:t>
      </w:r>
      <w:r w:rsidRPr="002240B1">
        <w:rPr>
          <w:rFonts w:ascii="Times New Roman" w:hAnsi="Times New Roman" w:cs="Times New Roman"/>
          <w:sz w:val="22"/>
          <w:szCs w:val="22"/>
          <w:lang w:val="hu-HU"/>
        </w:rPr>
        <w:t>nak gondosa megfigyelés alatt kell tartania az Ön állapotát.</w:t>
      </w:r>
    </w:p>
    <w:p w14:paraId="7F2ED46B" w14:textId="5E612488"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kezelés további menetében ajánlott az injekciós terápiáról a tablettára való korai </w:t>
      </w:r>
      <w:r w:rsidR="00706B5F">
        <w:rPr>
          <w:rFonts w:ascii="Times New Roman" w:hAnsi="Times New Roman" w:cs="Times New Roman"/>
          <w:sz w:val="22"/>
          <w:szCs w:val="22"/>
          <w:lang w:val="hu-HU"/>
        </w:rPr>
        <w:t>váltás</w:t>
      </w:r>
      <w:r w:rsidRPr="002240B1">
        <w:rPr>
          <w:rFonts w:ascii="Times New Roman" w:hAnsi="Times New Roman" w:cs="Times New Roman"/>
          <w:sz w:val="22"/>
          <w:szCs w:val="22"/>
          <w:lang w:val="hu-HU"/>
        </w:rPr>
        <w:t>.</w:t>
      </w:r>
    </w:p>
    <w:p w14:paraId="42980402" w14:textId="77777777" w:rsidR="009B0EF5" w:rsidRPr="002240B1" w:rsidRDefault="009B0EF5" w:rsidP="009B0EF5">
      <w:pPr>
        <w:spacing w:line="240" w:lineRule="auto"/>
        <w:ind w:right="-2"/>
        <w:rPr>
          <w:lang w:val="hu-HU"/>
        </w:rPr>
      </w:pPr>
    </w:p>
    <w:p w14:paraId="5CDE935F" w14:textId="5238093D" w:rsidR="009B0EF5" w:rsidRPr="002240B1" w:rsidRDefault="009B0EF5" w:rsidP="009B0EF5">
      <w:pPr>
        <w:spacing w:line="240" w:lineRule="auto"/>
        <w:ind w:right="-2"/>
        <w:rPr>
          <w:b/>
          <w:bCs/>
          <w:lang w:val="hu-HU"/>
        </w:rPr>
      </w:pPr>
      <w:r w:rsidRPr="002240B1">
        <w:rPr>
          <w:b/>
          <w:bCs/>
          <w:lang w:val="hu-HU"/>
        </w:rPr>
        <w:t xml:space="preserve">Ha az előírtnál több </w:t>
      </w:r>
      <w:proofErr w:type="spellStart"/>
      <w:r w:rsidRPr="002240B1">
        <w:rPr>
          <w:b/>
          <w:bCs/>
          <w:lang w:val="hu-HU"/>
        </w:rPr>
        <w:t>Tretax</w:t>
      </w:r>
      <w:proofErr w:type="spellEnd"/>
      <w:r w:rsidRPr="002240B1">
        <w:rPr>
          <w:b/>
          <w:bCs/>
          <w:lang w:val="hu-HU"/>
        </w:rPr>
        <w:t xml:space="preserve"> 5</w:t>
      </w:r>
      <w:r w:rsidR="00C70B73">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injekciót</w:t>
      </w:r>
      <w:r w:rsidRPr="002240B1">
        <w:rPr>
          <w:lang w:val="hu-HU"/>
        </w:rPr>
        <w:t xml:space="preserve"> </w:t>
      </w:r>
      <w:r w:rsidRPr="002240B1">
        <w:rPr>
          <w:b/>
          <w:bCs/>
          <w:lang w:val="hu-HU"/>
        </w:rPr>
        <w:t>alkalmazott</w:t>
      </w:r>
    </w:p>
    <w:p w14:paraId="61C88AC3" w14:textId="16338DFD"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Ha túl nagy adag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 </w:t>
      </w:r>
      <w:r w:rsidR="008A70BD">
        <w:rPr>
          <w:rFonts w:ascii="Times New Roman" w:hAnsi="Times New Roman" w:cs="Times New Roman"/>
          <w:sz w:val="22"/>
          <w:szCs w:val="22"/>
          <w:lang w:val="hu-HU"/>
        </w:rPr>
        <w:t>adtak be</w:t>
      </w:r>
      <w:r w:rsidRPr="002240B1">
        <w:rPr>
          <w:rFonts w:ascii="Times New Roman" w:hAnsi="Times New Roman" w:cs="Times New Roman"/>
          <w:sz w:val="22"/>
          <w:szCs w:val="22"/>
          <w:lang w:val="hu-HU"/>
        </w:rPr>
        <w:t xml:space="preserve">, az alábbi </w:t>
      </w:r>
      <w:r w:rsidR="008A70BD">
        <w:rPr>
          <w:rFonts w:ascii="Times New Roman" w:hAnsi="Times New Roman" w:cs="Times New Roman"/>
          <w:sz w:val="22"/>
          <w:szCs w:val="22"/>
          <w:lang w:val="hu-HU"/>
        </w:rPr>
        <w:t>tünetek</w:t>
      </w:r>
      <w:r w:rsidR="008A70BD"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jelentkezhetnek:</w:t>
      </w:r>
    </w:p>
    <w:p w14:paraId="65804037" w14:textId="2F4BC90C" w:rsidR="009B0EF5" w:rsidRPr="002240B1" w:rsidRDefault="00706B5F" w:rsidP="009B0EF5">
      <w:pPr>
        <w:pStyle w:val="Aufzhlung1"/>
        <w:numPr>
          <w:ilvl w:val="0"/>
          <w:numId w:val="17"/>
        </w:numPr>
        <w:tabs>
          <w:tab w:val="clear" w:pos="1485"/>
        </w:tabs>
        <w:ind w:left="426" w:hanging="426"/>
        <w:rPr>
          <w:rFonts w:ascii="Times New Roman" w:hAnsi="Times New Roman" w:cs="Times New Roman"/>
          <w:sz w:val="22"/>
          <w:szCs w:val="22"/>
          <w:lang w:val="hu-HU"/>
        </w:rPr>
      </w:pPr>
      <w:r>
        <w:rPr>
          <w:rFonts w:ascii="Times New Roman" w:hAnsi="Times New Roman" w:cs="Times New Roman"/>
          <w:sz w:val="22"/>
          <w:szCs w:val="22"/>
          <w:lang w:val="hu-HU"/>
        </w:rPr>
        <w:t>nagymértékű</w:t>
      </w:r>
      <w:r w:rsidR="009B0EF5" w:rsidRPr="002240B1">
        <w:rPr>
          <w:rFonts w:ascii="Times New Roman" w:hAnsi="Times New Roman" w:cs="Times New Roman"/>
          <w:sz w:val="22"/>
          <w:szCs w:val="22"/>
          <w:lang w:val="hu-HU"/>
        </w:rPr>
        <w:t>, esetleg veszélyesen megnövekedett só</w:t>
      </w:r>
      <w:r>
        <w:rPr>
          <w:rFonts w:ascii="Times New Roman" w:hAnsi="Times New Roman" w:cs="Times New Roman"/>
          <w:sz w:val="22"/>
          <w:szCs w:val="22"/>
          <w:lang w:val="hu-HU"/>
        </w:rPr>
        <w:t>vesztés</w:t>
      </w:r>
      <w:r w:rsidR="009B0EF5" w:rsidRPr="002240B1">
        <w:rPr>
          <w:rFonts w:ascii="Times New Roman" w:hAnsi="Times New Roman" w:cs="Times New Roman"/>
          <w:sz w:val="22"/>
          <w:szCs w:val="22"/>
          <w:lang w:val="hu-HU"/>
        </w:rPr>
        <w:t xml:space="preserve"> és víz</w:t>
      </w:r>
      <w:r>
        <w:rPr>
          <w:rFonts w:ascii="Times New Roman" w:hAnsi="Times New Roman" w:cs="Times New Roman"/>
          <w:sz w:val="22"/>
          <w:szCs w:val="22"/>
          <w:lang w:val="hu-HU"/>
        </w:rPr>
        <w:t>vesztés</w:t>
      </w:r>
      <w:r w:rsidR="008A70BD">
        <w:rPr>
          <w:rFonts w:ascii="Times New Roman" w:hAnsi="Times New Roman" w:cs="Times New Roman"/>
          <w:sz w:val="22"/>
          <w:szCs w:val="22"/>
          <w:lang w:val="hu-HU"/>
        </w:rPr>
        <w:t>;</w:t>
      </w:r>
    </w:p>
    <w:p w14:paraId="042C74F8" w14:textId="60E47286" w:rsidR="009B0EF5" w:rsidRPr="002240B1" w:rsidRDefault="009B0EF5" w:rsidP="009B0EF5">
      <w:pPr>
        <w:pStyle w:val="Aufzhlung1"/>
        <w:numPr>
          <w:ilvl w:val="0"/>
          <w:numId w:val="17"/>
        </w:numPr>
        <w:tabs>
          <w:tab w:val="clear" w:pos="1485"/>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zavart tudatállapot</w:t>
      </w:r>
      <w:r w:rsidR="008A70BD">
        <w:rPr>
          <w:rFonts w:ascii="Times New Roman" w:hAnsi="Times New Roman" w:cs="Times New Roman"/>
          <w:sz w:val="22"/>
          <w:szCs w:val="22"/>
          <w:lang w:val="hu-HU"/>
        </w:rPr>
        <w:t>;</w:t>
      </w:r>
    </w:p>
    <w:p w14:paraId="389012A7" w14:textId="096C8FB4" w:rsidR="009B0EF5" w:rsidRPr="002240B1" w:rsidRDefault="009B0EF5" w:rsidP="009B0EF5">
      <w:pPr>
        <w:pStyle w:val="Aufzhlung1"/>
        <w:numPr>
          <w:ilvl w:val="0"/>
          <w:numId w:val="17"/>
        </w:numPr>
        <w:tabs>
          <w:tab w:val="clear" w:pos="1485"/>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zavartság</w:t>
      </w:r>
      <w:r w:rsidR="008A70BD">
        <w:rPr>
          <w:rFonts w:ascii="Times New Roman" w:hAnsi="Times New Roman" w:cs="Times New Roman"/>
          <w:sz w:val="22"/>
          <w:szCs w:val="22"/>
          <w:lang w:val="hu-HU"/>
        </w:rPr>
        <w:t>;</w:t>
      </w:r>
    </w:p>
    <w:p w14:paraId="0A28723A" w14:textId="2FAE712F" w:rsidR="009B0EF5" w:rsidRPr="002240B1" w:rsidRDefault="009B0EF5" w:rsidP="009B0EF5">
      <w:pPr>
        <w:pStyle w:val="Aufzhlung1"/>
        <w:numPr>
          <w:ilvl w:val="0"/>
          <w:numId w:val="17"/>
        </w:numPr>
        <w:tabs>
          <w:tab w:val="clear" w:pos="1485"/>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vérnyomás</w:t>
      </w:r>
      <w:r w:rsidR="00706B5F">
        <w:rPr>
          <w:rFonts w:ascii="Times New Roman" w:hAnsi="Times New Roman" w:cs="Times New Roman"/>
          <w:sz w:val="22"/>
          <w:szCs w:val="22"/>
          <w:lang w:val="hu-HU"/>
        </w:rPr>
        <w:t>esés</w:t>
      </w:r>
      <w:r w:rsidR="008A70BD">
        <w:rPr>
          <w:rFonts w:ascii="Times New Roman" w:hAnsi="Times New Roman" w:cs="Times New Roman"/>
          <w:sz w:val="22"/>
          <w:szCs w:val="22"/>
          <w:lang w:val="hu-HU"/>
        </w:rPr>
        <w:t>;</w:t>
      </w:r>
    </w:p>
    <w:p w14:paraId="4CB2E194" w14:textId="0886AD51" w:rsidR="009B0EF5" w:rsidRPr="002240B1" w:rsidRDefault="009B0EF5" w:rsidP="009B0EF5">
      <w:pPr>
        <w:pStyle w:val="Aufzhlung1"/>
        <w:numPr>
          <w:ilvl w:val="0"/>
          <w:numId w:val="17"/>
        </w:numPr>
        <w:tabs>
          <w:tab w:val="clear" w:pos="1485"/>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a vérkeringés összeomlása</w:t>
      </w:r>
      <w:r w:rsidR="008A70BD">
        <w:rPr>
          <w:rFonts w:ascii="Times New Roman" w:hAnsi="Times New Roman" w:cs="Times New Roman"/>
          <w:sz w:val="22"/>
          <w:szCs w:val="22"/>
          <w:lang w:val="hu-HU"/>
        </w:rPr>
        <w:t>;</w:t>
      </w:r>
    </w:p>
    <w:p w14:paraId="0584C1B0" w14:textId="1CACD490" w:rsidR="009B0EF5" w:rsidRPr="002240B1" w:rsidRDefault="009B0EF5" w:rsidP="009B0EF5">
      <w:pPr>
        <w:pStyle w:val="Aufzhlung1"/>
        <w:numPr>
          <w:ilvl w:val="0"/>
          <w:numId w:val="17"/>
        </w:numPr>
        <w:tabs>
          <w:tab w:val="clear" w:pos="1485"/>
        </w:tabs>
        <w:ind w:left="426" w:hanging="426"/>
        <w:rPr>
          <w:rFonts w:ascii="Times New Roman" w:hAnsi="Times New Roman" w:cs="Times New Roman"/>
          <w:sz w:val="22"/>
          <w:szCs w:val="22"/>
          <w:lang w:val="hu-HU"/>
        </w:rPr>
      </w:pPr>
      <w:r w:rsidRPr="002240B1">
        <w:rPr>
          <w:rFonts w:ascii="Times New Roman" w:hAnsi="Times New Roman" w:cs="Times New Roman"/>
          <w:sz w:val="22"/>
          <w:szCs w:val="22"/>
          <w:lang w:val="hu-HU"/>
        </w:rPr>
        <w:t>emésztőrendszeri panaszok</w:t>
      </w:r>
      <w:r w:rsidR="008A70BD">
        <w:rPr>
          <w:rFonts w:ascii="Times New Roman" w:hAnsi="Times New Roman" w:cs="Times New Roman"/>
          <w:sz w:val="22"/>
          <w:szCs w:val="22"/>
          <w:lang w:val="hu-HU"/>
        </w:rPr>
        <w:t>.</w:t>
      </w:r>
    </w:p>
    <w:p w14:paraId="51072506" w14:textId="77777777"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Ebben az esetben </w:t>
      </w:r>
      <w:r w:rsidRPr="002240B1">
        <w:rPr>
          <w:rFonts w:ascii="Times New Roman" w:hAnsi="Times New Roman" w:cs="Times New Roman"/>
          <w:b/>
          <w:bCs/>
          <w:sz w:val="22"/>
          <w:szCs w:val="22"/>
          <w:lang w:val="hu-HU"/>
        </w:rPr>
        <w:t xml:space="preserve">azonnal </w:t>
      </w:r>
      <w:r w:rsidRPr="002240B1">
        <w:rPr>
          <w:rFonts w:ascii="Times New Roman" w:hAnsi="Times New Roman" w:cs="Times New Roman"/>
          <w:sz w:val="22"/>
          <w:szCs w:val="22"/>
          <w:lang w:val="hu-HU"/>
        </w:rPr>
        <w:t>forduljon orvoshoz. Ők minden szükséges intézkedést megtesznek.</w:t>
      </w:r>
    </w:p>
    <w:p w14:paraId="1A2437D7" w14:textId="77777777" w:rsidR="009B0EF5" w:rsidRPr="002240B1" w:rsidRDefault="009B0EF5" w:rsidP="009B0EF5">
      <w:pPr>
        <w:spacing w:line="240" w:lineRule="auto"/>
        <w:ind w:right="-2"/>
        <w:rPr>
          <w:lang w:val="hu-HU"/>
        </w:rPr>
      </w:pPr>
    </w:p>
    <w:p w14:paraId="7A7EF2B7" w14:textId="77777777" w:rsidR="009B0EF5" w:rsidRPr="002240B1" w:rsidRDefault="009B0EF5" w:rsidP="009B0EF5">
      <w:pPr>
        <w:spacing w:line="240" w:lineRule="auto"/>
        <w:ind w:right="-2"/>
        <w:rPr>
          <w:lang w:val="hu-HU"/>
        </w:rPr>
      </w:pPr>
      <w:r w:rsidRPr="002240B1">
        <w:rPr>
          <w:lang w:val="hu-HU"/>
        </w:rPr>
        <w:t>Ha bármilyen további kérdése van a gyógyszer alkalmazásával kapcsolatban, kérdezze meg kezelőorvosát vagy gyógyszerészét.</w:t>
      </w:r>
    </w:p>
    <w:p w14:paraId="73325ED9" w14:textId="77777777" w:rsidR="009B0EF5" w:rsidRPr="002240B1" w:rsidRDefault="009B0EF5" w:rsidP="009B0EF5">
      <w:pPr>
        <w:numPr>
          <w:ilvl w:val="12"/>
          <w:numId w:val="0"/>
        </w:numPr>
        <w:tabs>
          <w:tab w:val="clear" w:pos="567"/>
          <w:tab w:val="left" w:pos="720"/>
        </w:tabs>
        <w:spacing w:line="240" w:lineRule="auto"/>
        <w:rPr>
          <w:lang w:val="hu-HU"/>
        </w:rPr>
      </w:pPr>
    </w:p>
    <w:p w14:paraId="6E6D9B26" w14:textId="77777777" w:rsidR="009B0EF5" w:rsidRPr="002240B1" w:rsidRDefault="009B0EF5" w:rsidP="009B0EF5">
      <w:pPr>
        <w:numPr>
          <w:ilvl w:val="12"/>
          <w:numId w:val="0"/>
        </w:numPr>
        <w:tabs>
          <w:tab w:val="clear" w:pos="567"/>
          <w:tab w:val="left" w:pos="720"/>
        </w:tabs>
        <w:spacing w:line="240" w:lineRule="auto"/>
        <w:rPr>
          <w:lang w:val="hu-HU"/>
        </w:rPr>
      </w:pPr>
    </w:p>
    <w:p w14:paraId="7DE5E56E" w14:textId="77777777" w:rsidR="009B0EF5" w:rsidRPr="002240B1" w:rsidRDefault="009B0EF5" w:rsidP="009B0EF5">
      <w:pPr>
        <w:spacing w:line="240" w:lineRule="auto"/>
        <w:ind w:left="567" w:right="-2" w:hanging="567"/>
        <w:rPr>
          <w:b/>
          <w:bCs/>
          <w:lang w:val="hu-HU"/>
        </w:rPr>
      </w:pPr>
      <w:r w:rsidRPr="002240B1">
        <w:rPr>
          <w:b/>
          <w:bCs/>
          <w:lang w:val="hu-HU"/>
        </w:rPr>
        <w:t>4.</w:t>
      </w:r>
      <w:r w:rsidRPr="002240B1">
        <w:rPr>
          <w:b/>
          <w:bCs/>
          <w:lang w:val="hu-HU"/>
        </w:rPr>
        <w:tab/>
        <w:t>Lehetséges mellékhatások</w:t>
      </w:r>
    </w:p>
    <w:p w14:paraId="779FAB10" w14:textId="77777777" w:rsidR="009B0EF5" w:rsidRPr="002240B1" w:rsidRDefault="009B0EF5" w:rsidP="009B0EF5">
      <w:pPr>
        <w:spacing w:line="240" w:lineRule="auto"/>
        <w:ind w:right="-29"/>
        <w:rPr>
          <w:lang w:val="hu-HU"/>
        </w:rPr>
      </w:pPr>
    </w:p>
    <w:p w14:paraId="437279A0" w14:textId="77777777" w:rsidR="009B0EF5" w:rsidRPr="002240B1" w:rsidRDefault="009B0EF5" w:rsidP="009B0EF5">
      <w:pPr>
        <w:spacing w:line="240" w:lineRule="auto"/>
        <w:ind w:right="-29"/>
        <w:rPr>
          <w:lang w:val="hu-HU"/>
        </w:rPr>
      </w:pPr>
      <w:r w:rsidRPr="002240B1">
        <w:rPr>
          <w:lang w:val="hu-HU"/>
        </w:rPr>
        <w:t>Mint minden gyógyszer, így ez a gyógyszer is okozhat mellékhatásokat, amelyek azonban nem mindenkinél jelentkeznek.</w:t>
      </w:r>
    </w:p>
    <w:p w14:paraId="19B0CFDC" w14:textId="77777777" w:rsidR="009B0EF5" w:rsidRPr="002240B1" w:rsidRDefault="009B0EF5" w:rsidP="009B0EF5">
      <w:pPr>
        <w:spacing w:line="240" w:lineRule="auto"/>
        <w:ind w:right="-29"/>
        <w:rPr>
          <w:lang w:val="hu-HU"/>
        </w:rPr>
      </w:pPr>
    </w:p>
    <w:p w14:paraId="2F22F181" w14:textId="505DB997"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Ha az alábbi mellékhatások valamelyikét észleli, a lehető leghamarabb tájékoztassa kezelőorvosát. Az orvos ítéli meg állapota súlyosságát, és fog dönteni az esetlegesen szükséges további intézkedésekről.</w:t>
      </w:r>
    </w:p>
    <w:p w14:paraId="6A97BFBF" w14:textId="77777777"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Ha egy mellékhatás hirtelen jelentkezik vagy nagyon kifejezett, </w:t>
      </w:r>
      <w:r w:rsidRPr="002240B1">
        <w:rPr>
          <w:rFonts w:ascii="Times New Roman" w:hAnsi="Times New Roman" w:cs="Times New Roman"/>
          <w:b/>
          <w:bCs/>
          <w:sz w:val="22"/>
          <w:szCs w:val="22"/>
          <w:lang w:val="hu-HU"/>
        </w:rPr>
        <w:t xml:space="preserve">azonnal </w:t>
      </w:r>
      <w:r w:rsidRPr="002240B1">
        <w:rPr>
          <w:rFonts w:ascii="Times New Roman" w:hAnsi="Times New Roman" w:cs="Times New Roman"/>
          <w:sz w:val="22"/>
          <w:szCs w:val="22"/>
          <w:lang w:val="hu-HU"/>
        </w:rPr>
        <w:t>tájékoztassa kezelőorvosát. Ez azért fontos, mert bizonyos mellékhatások esetlegesen életveszélyessé válhatnak. Az orvos fogja eldönteni, hogy milyen intézkedéseket kell tenni, és hogy folytatható-e a kezelés.</w:t>
      </w:r>
    </w:p>
    <w:p w14:paraId="5AA3F314" w14:textId="5238D7EA"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A túlérzékenységi reakció első jele (</w:t>
      </w:r>
      <w:r w:rsidR="003C4F68">
        <w:rPr>
          <w:rFonts w:ascii="Times New Roman" w:hAnsi="Times New Roman" w:cs="Times New Roman"/>
          <w:sz w:val="22"/>
          <w:szCs w:val="22"/>
          <w:lang w:val="hu-HU"/>
        </w:rPr>
        <w:t>például</w:t>
      </w:r>
      <w:r w:rsidRPr="002240B1">
        <w:rPr>
          <w:rFonts w:ascii="Times New Roman" w:hAnsi="Times New Roman" w:cs="Times New Roman"/>
          <w:sz w:val="22"/>
          <w:szCs w:val="22"/>
          <w:lang w:val="hu-HU"/>
        </w:rPr>
        <w:t xml:space="preserve"> súlyos bőrreakció) esetén 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C70B73">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injekciót nem szabad többé alkalmazni. </w:t>
      </w:r>
      <w:r w:rsidRPr="002240B1">
        <w:rPr>
          <w:rFonts w:ascii="Times New Roman" w:hAnsi="Times New Roman" w:cs="Times New Roman"/>
          <w:b/>
          <w:sz w:val="22"/>
          <w:szCs w:val="22"/>
          <w:lang w:val="hu-HU"/>
        </w:rPr>
        <w:t xml:space="preserve">Azonnal </w:t>
      </w:r>
      <w:r w:rsidRPr="002240B1">
        <w:rPr>
          <w:rFonts w:ascii="Times New Roman" w:hAnsi="Times New Roman" w:cs="Times New Roman"/>
          <w:sz w:val="22"/>
          <w:szCs w:val="22"/>
          <w:lang w:val="hu-HU"/>
        </w:rPr>
        <w:t>értesítse az orvost.</w:t>
      </w:r>
    </w:p>
    <w:p w14:paraId="5EB1274C"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4D3D7111" w14:textId="77777777" w:rsidR="009B0EF5" w:rsidRPr="002240B1" w:rsidRDefault="009B0EF5" w:rsidP="009B0EF5">
      <w:pPr>
        <w:pStyle w:val="Cmsor7"/>
        <w:spacing w:before="0" w:line="240" w:lineRule="auto"/>
        <w:rPr>
          <w:rFonts w:cs="Times New Roman"/>
          <w:b/>
          <w:bCs/>
          <w:i/>
          <w:iCs/>
          <w:color w:val="auto"/>
          <w:lang w:val="hu-HU"/>
        </w:rPr>
      </w:pPr>
      <w:r w:rsidRPr="002240B1">
        <w:rPr>
          <w:rFonts w:cs="Times New Roman"/>
          <w:bCs/>
          <w:i/>
          <w:iCs/>
          <w:color w:val="auto"/>
          <w:lang w:val="hu-HU"/>
        </w:rPr>
        <w:t>Intézkedések túlérzékenységi reakciók esetén</w:t>
      </w:r>
    </w:p>
    <w:p w14:paraId="49276694" w14:textId="49625280" w:rsidR="009B0EF5" w:rsidRPr="002240B1" w:rsidRDefault="009B0EF5" w:rsidP="009B0EF5">
      <w:pPr>
        <w:pStyle w:val="Standard-Einzug2"/>
        <w:spacing w:after="0"/>
        <w:ind w:left="0"/>
        <w:rPr>
          <w:rFonts w:ascii="Times New Roman" w:hAnsi="Times New Roman" w:cs="Times New Roman"/>
          <w:sz w:val="22"/>
          <w:szCs w:val="22"/>
          <w:lang w:val="hu-HU"/>
        </w:rPr>
      </w:pPr>
      <w:r w:rsidRPr="00706B5F">
        <w:rPr>
          <w:rFonts w:ascii="Times New Roman" w:hAnsi="Times New Roman" w:cs="Times New Roman"/>
          <w:sz w:val="22"/>
          <w:szCs w:val="22"/>
          <w:lang w:val="hu-HU"/>
        </w:rPr>
        <w:t>Akut, esetlegesen életveszélyes túlérzékenységi reakciók (</w:t>
      </w:r>
      <w:proofErr w:type="spellStart"/>
      <w:r w:rsidRPr="00706B5F">
        <w:rPr>
          <w:rFonts w:ascii="Times New Roman" w:hAnsi="Times New Roman" w:cs="Times New Roman"/>
          <w:sz w:val="22"/>
          <w:szCs w:val="22"/>
          <w:lang w:val="hu-HU"/>
        </w:rPr>
        <w:t>anafilaxiás</w:t>
      </w:r>
      <w:proofErr w:type="spellEnd"/>
      <w:r w:rsidRPr="00706B5F">
        <w:rPr>
          <w:rFonts w:ascii="Times New Roman" w:hAnsi="Times New Roman" w:cs="Times New Roman"/>
          <w:sz w:val="22"/>
          <w:szCs w:val="22"/>
          <w:lang w:val="hu-HU"/>
        </w:rPr>
        <w:t xml:space="preserve"> sokk) léphetnek fel, amelyek</w:t>
      </w:r>
      <w:r w:rsidRPr="002240B1">
        <w:rPr>
          <w:rFonts w:ascii="Times New Roman" w:hAnsi="Times New Roman" w:cs="Times New Roman"/>
          <w:sz w:val="22"/>
          <w:szCs w:val="22"/>
          <w:lang w:val="hu-HU"/>
        </w:rPr>
        <w:t xml:space="preserve"> megfelelő sürgősségi intézkedéseket tesznek szükségessé, mint például a </w:t>
      </w:r>
      <w:r w:rsidR="009A3340">
        <w:rPr>
          <w:rFonts w:ascii="Times New Roman" w:hAnsi="Times New Roman" w:cs="Times New Roman"/>
          <w:sz w:val="22"/>
          <w:szCs w:val="22"/>
          <w:lang w:val="hu-HU"/>
        </w:rPr>
        <w:t>sokk</w:t>
      </w:r>
      <w:r w:rsidR="00AE6DD6">
        <w:rPr>
          <w:rFonts w:ascii="Times New Roman" w:hAnsi="Times New Roman" w:cs="Times New Roman"/>
          <w:sz w:val="22"/>
          <w:szCs w:val="22"/>
          <w:lang w:val="hu-HU"/>
        </w:rPr>
        <w:t>-fektetés</w:t>
      </w:r>
      <w:r w:rsidR="000541E3">
        <w:rPr>
          <w:rFonts w:ascii="Times New Roman" w:hAnsi="Times New Roman" w:cs="Times New Roman"/>
          <w:sz w:val="22"/>
          <w:szCs w:val="22"/>
          <w:lang w:val="hu-HU"/>
        </w:rPr>
        <w:t xml:space="preserve"> (</w:t>
      </w:r>
      <w:r w:rsidR="009A3340">
        <w:rPr>
          <w:rFonts w:ascii="Times New Roman" w:hAnsi="Times New Roman" w:cs="Times New Roman"/>
          <w:sz w:val="22"/>
          <w:szCs w:val="22"/>
          <w:lang w:val="hu-HU"/>
        </w:rPr>
        <w:t xml:space="preserve">háton </w:t>
      </w:r>
      <w:r w:rsidR="000541E3">
        <w:rPr>
          <w:rFonts w:ascii="Times New Roman" w:hAnsi="Times New Roman" w:cs="Times New Roman"/>
          <w:sz w:val="22"/>
          <w:szCs w:val="22"/>
          <w:lang w:val="hu-HU"/>
        </w:rPr>
        <w:t>fekvés fel</w:t>
      </w:r>
      <w:r w:rsidR="009A3340">
        <w:rPr>
          <w:rFonts w:ascii="Times New Roman" w:hAnsi="Times New Roman" w:cs="Times New Roman"/>
          <w:sz w:val="22"/>
          <w:szCs w:val="22"/>
          <w:lang w:val="hu-HU"/>
        </w:rPr>
        <w:t>emelt</w:t>
      </w:r>
      <w:r w:rsidR="000541E3">
        <w:rPr>
          <w:rFonts w:ascii="Times New Roman" w:hAnsi="Times New Roman" w:cs="Times New Roman"/>
          <w:sz w:val="22"/>
          <w:szCs w:val="22"/>
          <w:lang w:val="hu-HU"/>
        </w:rPr>
        <w:t xml:space="preserve"> lábakkal)</w:t>
      </w:r>
      <w:r w:rsidRPr="002240B1">
        <w:rPr>
          <w:rFonts w:ascii="Times New Roman" w:hAnsi="Times New Roman" w:cs="Times New Roman"/>
          <w:sz w:val="22"/>
          <w:szCs w:val="22"/>
          <w:lang w:val="hu-HU"/>
        </w:rPr>
        <w:t xml:space="preserve">, </w:t>
      </w:r>
      <w:r w:rsidR="009A3340">
        <w:rPr>
          <w:rFonts w:ascii="Times New Roman" w:hAnsi="Times New Roman" w:cs="Times New Roman"/>
          <w:sz w:val="22"/>
          <w:szCs w:val="22"/>
          <w:lang w:val="hu-HU"/>
        </w:rPr>
        <w:t>szab</w:t>
      </w:r>
      <w:r w:rsidRPr="002240B1">
        <w:rPr>
          <w:rFonts w:ascii="Times New Roman" w:hAnsi="Times New Roman" w:cs="Times New Roman"/>
          <w:sz w:val="22"/>
          <w:szCs w:val="22"/>
          <w:lang w:val="hu-HU"/>
        </w:rPr>
        <w:t>a</w:t>
      </w:r>
      <w:r w:rsidR="009A3340">
        <w:rPr>
          <w:rFonts w:ascii="Times New Roman" w:hAnsi="Times New Roman" w:cs="Times New Roman"/>
          <w:sz w:val="22"/>
          <w:szCs w:val="22"/>
          <w:lang w:val="hu-HU"/>
        </w:rPr>
        <w:t>d</w:t>
      </w:r>
      <w:r w:rsidRPr="002240B1">
        <w:rPr>
          <w:rFonts w:ascii="Times New Roman" w:hAnsi="Times New Roman" w:cs="Times New Roman"/>
          <w:sz w:val="22"/>
          <w:szCs w:val="22"/>
          <w:lang w:val="hu-HU"/>
        </w:rPr>
        <w:t xml:space="preserve"> légutak </w:t>
      </w:r>
      <w:r w:rsidR="009A3340">
        <w:rPr>
          <w:rFonts w:ascii="Times New Roman" w:hAnsi="Times New Roman" w:cs="Times New Roman"/>
          <w:sz w:val="22"/>
          <w:szCs w:val="22"/>
          <w:lang w:val="hu-HU"/>
        </w:rPr>
        <w:t>biztosítása</w:t>
      </w:r>
      <w:r w:rsidRPr="002240B1">
        <w:rPr>
          <w:rFonts w:ascii="Times New Roman" w:hAnsi="Times New Roman" w:cs="Times New Roman"/>
          <w:sz w:val="22"/>
          <w:szCs w:val="22"/>
          <w:lang w:val="hu-HU"/>
        </w:rPr>
        <w:t xml:space="preserve">, oxigén </w:t>
      </w:r>
      <w:r w:rsidR="009A3340">
        <w:rPr>
          <w:rFonts w:ascii="Times New Roman" w:hAnsi="Times New Roman" w:cs="Times New Roman"/>
          <w:sz w:val="22"/>
          <w:szCs w:val="22"/>
          <w:lang w:val="hu-HU"/>
        </w:rPr>
        <w:t xml:space="preserve">adása </w:t>
      </w:r>
      <w:r w:rsidRPr="002240B1">
        <w:rPr>
          <w:rFonts w:ascii="Times New Roman" w:hAnsi="Times New Roman" w:cs="Times New Roman"/>
          <w:sz w:val="22"/>
          <w:szCs w:val="22"/>
          <w:lang w:val="hu-HU"/>
        </w:rPr>
        <w:t>és esetleges mesterséges lélegeztetés</w:t>
      </w:r>
      <w:r w:rsidR="009A3340">
        <w:rPr>
          <w:rFonts w:ascii="Times New Roman" w:hAnsi="Times New Roman" w:cs="Times New Roman"/>
          <w:sz w:val="22"/>
          <w:szCs w:val="22"/>
          <w:lang w:val="hu-HU"/>
        </w:rPr>
        <w:t xml:space="preserve"> alkalmazása</w:t>
      </w:r>
      <w:r w:rsidRPr="002240B1">
        <w:rPr>
          <w:rFonts w:ascii="Times New Roman" w:hAnsi="Times New Roman" w:cs="Times New Roman"/>
          <w:sz w:val="22"/>
          <w:szCs w:val="22"/>
          <w:lang w:val="hu-HU"/>
        </w:rPr>
        <w:t xml:space="preserve">, vénás hozzáférés kialakítása, valamint adrenalin, </w:t>
      </w:r>
      <w:proofErr w:type="spellStart"/>
      <w:r w:rsidRPr="002240B1">
        <w:rPr>
          <w:rFonts w:ascii="Times New Roman" w:hAnsi="Times New Roman" w:cs="Times New Roman"/>
          <w:sz w:val="22"/>
          <w:szCs w:val="22"/>
          <w:lang w:val="hu-HU"/>
        </w:rPr>
        <w:t>kortikoszteroidok</w:t>
      </w:r>
      <w:proofErr w:type="spellEnd"/>
      <w:r w:rsidRPr="002240B1">
        <w:rPr>
          <w:rFonts w:ascii="Times New Roman" w:hAnsi="Times New Roman" w:cs="Times New Roman"/>
          <w:sz w:val="22"/>
          <w:szCs w:val="22"/>
          <w:lang w:val="hu-HU"/>
        </w:rPr>
        <w:t xml:space="preserve"> intravénás beadása és esetleg a vér</w:t>
      </w:r>
      <w:r w:rsidR="009A3340">
        <w:rPr>
          <w:rFonts w:ascii="Times New Roman" w:hAnsi="Times New Roman" w:cs="Times New Roman"/>
          <w:sz w:val="22"/>
          <w:szCs w:val="22"/>
          <w:lang w:val="hu-HU"/>
        </w:rPr>
        <w:t>térfogat</w:t>
      </w:r>
      <w:r w:rsidRPr="002240B1">
        <w:rPr>
          <w:rFonts w:ascii="Times New Roman" w:hAnsi="Times New Roman" w:cs="Times New Roman"/>
          <w:sz w:val="22"/>
          <w:szCs w:val="22"/>
          <w:lang w:val="hu-HU"/>
        </w:rPr>
        <w:t xml:space="preserve"> pótlása.</w:t>
      </w:r>
    </w:p>
    <w:p w14:paraId="07970799"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480B252A" w14:textId="77777777" w:rsidR="009B0EF5" w:rsidRPr="002240B1" w:rsidRDefault="009B0EF5" w:rsidP="009B0EF5">
      <w:pPr>
        <w:pStyle w:val="Standard-Einzug2"/>
        <w:spacing w:after="0"/>
        <w:ind w:left="0"/>
        <w:rPr>
          <w:rFonts w:ascii="Times New Roman" w:hAnsi="Times New Roman" w:cs="Times New Roman"/>
          <w:b/>
          <w:sz w:val="22"/>
          <w:szCs w:val="22"/>
          <w:lang w:val="hu-HU"/>
        </w:rPr>
      </w:pPr>
      <w:r w:rsidRPr="002240B1">
        <w:rPr>
          <w:rFonts w:ascii="Times New Roman" w:hAnsi="Times New Roman" w:cs="Times New Roman"/>
          <w:b/>
          <w:sz w:val="22"/>
          <w:szCs w:val="22"/>
          <w:lang w:val="hu-HU"/>
        </w:rPr>
        <w:t>Lehetséges mellékhatások</w:t>
      </w:r>
    </w:p>
    <w:p w14:paraId="6E9D9904" w14:textId="77777777" w:rsidR="009B0EF5" w:rsidRPr="002240B1" w:rsidRDefault="009B0EF5" w:rsidP="009B0EF5">
      <w:pPr>
        <w:pStyle w:val="Standard-Einzug2"/>
        <w:spacing w:after="0"/>
        <w:ind w:left="0"/>
        <w:rPr>
          <w:rFonts w:ascii="Times New Roman" w:hAnsi="Times New Roman" w:cs="Times New Roman"/>
          <w:b/>
          <w:sz w:val="22"/>
          <w:szCs w:val="22"/>
          <w:lang w:val="hu-HU"/>
        </w:rPr>
      </w:pPr>
    </w:p>
    <w:p w14:paraId="2F0429B6" w14:textId="1A66F3BF" w:rsidR="009B0EF5" w:rsidRPr="002240B1" w:rsidRDefault="009B0EF5" w:rsidP="009B0EF5">
      <w:pPr>
        <w:pStyle w:val="Standard-Einzug2"/>
        <w:spacing w:after="0"/>
        <w:ind w:left="0"/>
        <w:rPr>
          <w:rFonts w:ascii="Times New Roman" w:hAnsi="Times New Roman" w:cs="Times New Roman"/>
          <w:i/>
          <w:sz w:val="22"/>
          <w:szCs w:val="22"/>
          <w:lang w:val="hu-HU"/>
        </w:rPr>
      </w:pPr>
      <w:r w:rsidRPr="002240B1">
        <w:rPr>
          <w:rFonts w:ascii="Times New Roman" w:hAnsi="Times New Roman" w:cs="Times New Roman"/>
          <w:i/>
          <w:sz w:val="22"/>
          <w:szCs w:val="22"/>
          <w:lang w:val="hu-HU"/>
        </w:rPr>
        <w:t xml:space="preserve">Gyakori mellékhatások (10-ből legfeljebb 1 </w:t>
      </w:r>
      <w:r w:rsidR="008A70BD">
        <w:rPr>
          <w:rFonts w:ascii="Times New Roman" w:hAnsi="Times New Roman" w:cs="Times New Roman"/>
          <w:i/>
          <w:sz w:val="22"/>
          <w:szCs w:val="22"/>
          <w:lang w:val="hu-HU"/>
        </w:rPr>
        <w:t>beteget</w:t>
      </w:r>
      <w:r w:rsidR="008A70BD" w:rsidRPr="002240B1">
        <w:rPr>
          <w:rFonts w:ascii="Times New Roman" w:hAnsi="Times New Roman" w:cs="Times New Roman"/>
          <w:i/>
          <w:sz w:val="22"/>
          <w:szCs w:val="22"/>
          <w:lang w:val="hu-HU"/>
        </w:rPr>
        <w:t xml:space="preserve"> </w:t>
      </w:r>
      <w:r w:rsidRPr="002240B1">
        <w:rPr>
          <w:rFonts w:ascii="Times New Roman" w:hAnsi="Times New Roman" w:cs="Times New Roman"/>
          <w:i/>
          <w:sz w:val="22"/>
          <w:szCs w:val="22"/>
          <w:lang w:val="hu-HU"/>
        </w:rPr>
        <w:t>érinthet):</w:t>
      </w:r>
    </w:p>
    <w:p w14:paraId="4DC0FD50" w14:textId="2866F91E"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 xml:space="preserve"> szervezet sav-bázis egyensúlyának szabályozási zavarai (</w:t>
      </w:r>
      <w:r>
        <w:rPr>
          <w:rFonts w:ascii="Times New Roman" w:hAnsi="Times New Roman" w:cs="Times New Roman"/>
          <w:sz w:val="22"/>
          <w:szCs w:val="22"/>
          <w:lang w:val="hu-HU"/>
        </w:rPr>
        <w:t>úgynevezett</w:t>
      </w:r>
      <w:r w:rsidR="009B0EF5" w:rsidRPr="002240B1">
        <w:rPr>
          <w:rFonts w:ascii="Times New Roman" w:hAnsi="Times New Roman" w:cs="Times New Roman"/>
          <w:sz w:val="22"/>
          <w:szCs w:val="22"/>
          <w:lang w:val="hu-HU"/>
        </w:rPr>
        <w:t xml:space="preserve"> metabolikus </w:t>
      </w:r>
      <w:proofErr w:type="spellStart"/>
      <w:r w:rsidR="009B0EF5" w:rsidRPr="002240B1">
        <w:rPr>
          <w:rFonts w:ascii="Times New Roman" w:hAnsi="Times New Roman" w:cs="Times New Roman"/>
          <w:sz w:val="22"/>
          <w:szCs w:val="22"/>
          <w:lang w:val="hu-HU"/>
        </w:rPr>
        <w:t>alkalózis</w:t>
      </w:r>
      <w:proofErr w:type="spellEnd"/>
      <w:r w:rsidR="00C70B73">
        <w:rPr>
          <w:rFonts w:ascii="Times New Roman" w:hAnsi="Times New Roman" w:cs="Times New Roman"/>
          <w:sz w:val="22"/>
          <w:szCs w:val="22"/>
          <w:lang w:val="hu-HU"/>
        </w:rPr>
        <w:t>)</w:t>
      </w:r>
      <w:r>
        <w:rPr>
          <w:rFonts w:ascii="Times New Roman" w:hAnsi="Times New Roman" w:cs="Times New Roman"/>
          <w:sz w:val="22"/>
          <w:szCs w:val="22"/>
          <w:lang w:val="hu-HU"/>
        </w:rPr>
        <w:t>;</w:t>
      </w:r>
    </w:p>
    <w:p w14:paraId="7FC2C9DD" w14:textId="06C1F987"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i</w:t>
      </w:r>
      <w:r w:rsidR="009B0EF5" w:rsidRPr="002240B1">
        <w:rPr>
          <w:rFonts w:ascii="Times New Roman" w:hAnsi="Times New Roman" w:cs="Times New Roman"/>
          <w:sz w:val="22"/>
          <w:szCs w:val="22"/>
          <w:lang w:val="hu-HU"/>
        </w:rPr>
        <w:t>zomgörcsök (különösen a kezelés kezdetén)</w:t>
      </w:r>
      <w:r>
        <w:rPr>
          <w:rFonts w:ascii="Times New Roman" w:hAnsi="Times New Roman" w:cs="Times New Roman"/>
          <w:sz w:val="22"/>
          <w:szCs w:val="22"/>
          <w:lang w:val="hu-HU"/>
        </w:rPr>
        <w:t>;</w:t>
      </w:r>
    </w:p>
    <w:p w14:paraId="6EC72163" w14:textId="5A8E731A"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e</w:t>
      </w:r>
      <w:r w:rsidR="009B0EF5" w:rsidRPr="002240B1">
        <w:rPr>
          <w:rFonts w:ascii="Times New Roman" w:hAnsi="Times New Roman" w:cs="Times New Roman"/>
          <w:sz w:val="22"/>
          <w:szCs w:val="22"/>
          <w:lang w:val="hu-HU"/>
        </w:rPr>
        <w:t>melkedett húgysav</w:t>
      </w:r>
      <w:r w:rsidR="00191825">
        <w:rPr>
          <w:rFonts w:ascii="Times New Roman" w:hAnsi="Times New Roman" w:cs="Times New Roman"/>
          <w:sz w:val="22"/>
          <w:szCs w:val="22"/>
          <w:lang w:val="hu-HU"/>
        </w:rPr>
        <w:t>-</w:t>
      </w:r>
      <w:r>
        <w:rPr>
          <w:rFonts w:ascii="Times New Roman" w:hAnsi="Times New Roman" w:cs="Times New Roman"/>
          <w:sz w:val="22"/>
          <w:szCs w:val="22"/>
          <w:lang w:val="hu-HU"/>
        </w:rPr>
        <w:t>vérszint</w:t>
      </w:r>
      <w:r w:rsidR="009B0EF5" w:rsidRPr="002240B1">
        <w:rPr>
          <w:rFonts w:ascii="Times New Roman" w:hAnsi="Times New Roman" w:cs="Times New Roman"/>
          <w:sz w:val="22"/>
          <w:szCs w:val="22"/>
          <w:lang w:val="hu-HU"/>
        </w:rPr>
        <w:t>, glükóz</w:t>
      </w:r>
      <w:r>
        <w:rPr>
          <w:rFonts w:ascii="Times New Roman" w:hAnsi="Times New Roman" w:cs="Times New Roman"/>
          <w:sz w:val="22"/>
          <w:szCs w:val="22"/>
          <w:lang w:val="hu-HU"/>
        </w:rPr>
        <w:t>vérszint</w:t>
      </w:r>
      <w:r w:rsidR="009B0EF5" w:rsidRPr="002240B1">
        <w:rPr>
          <w:rFonts w:ascii="Times New Roman" w:hAnsi="Times New Roman" w:cs="Times New Roman"/>
          <w:sz w:val="22"/>
          <w:szCs w:val="22"/>
          <w:lang w:val="hu-HU"/>
        </w:rPr>
        <w:t xml:space="preserve"> és </w:t>
      </w:r>
      <w:proofErr w:type="spellStart"/>
      <w:r w:rsidR="009B0EF5" w:rsidRPr="002240B1">
        <w:rPr>
          <w:rFonts w:ascii="Times New Roman" w:hAnsi="Times New Roman" w:cs="Times New Roman"/>
          <w:sz w:val="22"/>
          <w:szCs w:val="22"/>
          <w:lang w:val="hu-HU"/>
        </w:rPr>
        <w:t>lipid</w:t>
      </w:r>
      <w:proofErr w:type="spellEnd"/>
      <w:r>
        <w:rPr>
          <w:rFonts w:ascii="Times New Roman" w:hAnsi="Times New Roman" w:cs="Times New Roman"/>
          <w:sz w:val="22"/>
          <w:szCs w:val="22"/>
          <w:lang w:val="hu-HU"/>
        </w:rPr>
        <w:t>-</w:t>
      </w:r>
      <w:r w:rsidR="009B0EF5" w:rsidRPr="002240B1">
        <w:rPr>
          <w:rFonts w:ascii="Times New Roman" w:hAnsi="Times New Roman" w:cs="Times New Roman"/>
          <w:sz w:val="22"/>
          <w:szCs w:val="22"/>
          <w:lang w:val="hu-HU"/>
        </w:rPr>
        <w:t xml:space="preserve"> (triglicerid, koleszterin) vérszint</w:t>
      </w:r>
      <w:r>
        <w:rPr>
          <w:rFonts w:ascii="Times New Roman" w:hAnsi="Times New Roman" w:cs="Times New Roman"/>
          <w:sz w:val="22"/>
          <w:szCs w:val="22"/>
          <w:lang w:val="hu-HU"/>
        </w:rPr>
        <w:t>;</w:t>
      </w:r>
    </w:p>
    <w:p w14:paraId="6858C7C7" w14:textId="49553F5F"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k</w:t>
      </w:r>
      <w:r w:rsidR="009B0EF5" w:rsidRPr="002240B1">
        <w:rPr>
          <w:rFonts w:ascii="Times New Roman" w:hAnsi="Times New Roman" w:cs="Times New Roman"/>
          <w:sz w:val="22"/>
          <w:szCs w:val="22"/>
          <w:lang w:val="hu-HU"/>
        </w:rPr>
        <w:t>áliumhiány (</w:t>
      </w:r>
      <w:proofErr w:type="spellStart"/>
      <w:r w:rsidR="009B0EF5" w:rsidRPr="002240B1">
        <w:rPr>
          <w:rFonts w:ascii="Times New Roman" w:hAnsi="Times New Roman" w:cs="Times New Roman"/>
          <w:sz w:val="22"/>
          <w:szCs w:val="22"/>
          <w:lang w:val="hu-HU"/>
        </w:rPr>
        <w:t>hipokalémia</w:t>
      </w:r>
      <w:proofErr w:type="spellEnd"/>
      <w:r w:rsidR="009B0EF5" w:rsidRPr="002240B1">
        <w:rPr>
          <w:rFonts w:ascii="Times New Roman" w:hAnsi="Times New Roman" w:cs="Times New Roman"/>
          <w:sz w:val="22"/>
          <w:szCs w:val="22"/>
          <w:lang w:val="hu-HU"/>
        </w:rPr>
        <w:t xml:space="preserve">) egyidejű alacsony </w:t>
      </w:r>
      <w:proofErr w:type="spellStart"/>
      <w:r w:rsidR="009B0EF5" w:rsidRPr="002240B1">
        <w:rPr>
          <w:rFonts w:ascii="Times New Roman" w:hAnsi="Times New Roman" w:cs="Times New Roman"/>
          <w:sz w:val="22"/>
          <w:szCs w:val="22"/>
          <w:lang w:val="hu-HU"/>
        </w:rPr>
        <w:t>káliumtartalmú</w:t>
      </w:r>
      <w:proofErr w:type="spellEnd"/>
      <w:r w:rsidR="009B0EF5" w:rsidRPr="002240B1">
        <w:rPr>
          <w:rFonts w:ascii="Times New Roman" w:hAnsi="Times New Roman" w:cs="Times New Roman"/>
          <w:sz w:val="22"/>
          <w:szCs w:val="22"/>
          <w:lang w:val="hu-HU"/>
        </w:rPr>
        <w:t xml:space="preserve"> étrend, hányás, hasmenés, hashajtók </w:t>
      </w:r>
      <w:r w:rsidR="00191825">
        <w:rPr>
          <w:rFonts w:ascii="Times New Roman" w:hAnsi="Times New Roman" w:cs="Times New Roman"/>
          <w:sz w:val="22"/>
          <w:szCs w:val="22"/>
          <w:lang w:val="hu-HU"/>
        </w:rPr>
        <w:t>túl nagy mennyiségének alkalmazása</w:t>
      </w:r>
      <w:r w:rsidR="009B0EF5" w:rsidRPr="002240B1">
        <w:rPr>
          <w:rFonts w:ascii="Times New Roman" w:hAnsi="Times New Roman" w:cs="Times New Roman"/>
          <w:sz w:val="22"/>
          <w:szCs w:val="22"/>
          <w:lang w:val="hu-HU"/>
        </w:rPr>
        <w:t>, krónikus májműködési zavarok</w:t>
      </w:r>
      <w:r>
        <w:rPr>
          <w:rFonts w:ascii="Times New Roman" w:hAnsi="Times New Roman" w:cs="Times New Roman"/>
          <w:sz w:val="22"/>
          <w:szCs w:val="22"/>
          <w:lang w:val="hu-HU"/>
        </w:rPr>
        <w:t>;</w:t>
      </w:r>
    </w:p>
    <w:p w14:paraId="30F4FE07" w14:textId="6743BC92" w:rsidR="009B0EF5" w:rsidRPr="002240B1" w:rsidRDefault="008A70BD" w:rsidP="009B0EF5">
      <w:pPr>
        <w:pStyle w:val="Standard-Einzug2"/>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 xml:space="preserve"> gyógyszer adagjától és a kezelés időtartamától függően a só- és vízháztartás zavarai léphetnek fel, például folyadékvesztés (</w:t>
      </w:r>
      <w:proofErr w:type="spellStart"/>
      <w:r w:rsidR="009B0EF5" w:rsidRPr="002240B1">
        <w:rPr>
          <w:rFonts w:ascii="Times New Roman" w:hAnsi="Times New Roman" w:cs="Times New Roman"/>
          <w:sz w:val="22"/>
          <w:szCs w:val="22"/>
          <w:lang w:val="hu-HU"/>
        </w:rPr>
        <w:t>hipovolémia</w:t>
      </w:r>
      <w:proofErr w:type="spellEnd"/>
      <w:r w:rsidR="009B0EF5" w:rsidRPr="002240B1">
        <w:rPr>
          <w:rFonts w:ascii="Times New Roman" w:hAnsi="Times New Roman" w:cs="Times New Roman"/>
          <w:sz w:val="22"/>
          <w:szCs w:val="22"/>
          <w:lang w:val="hu-HU"/>
        </w:rPr>
        <w:t>), kálium</w:t>
      </w:r>
      <w:r w:rsidR="00191825">
        <w:rPr>
          <w:rFonts w:ascii="Times New Roman" w:hAnsi="Times New Roman" w:cs="Times New Roman"/>
          <w:sz w:val="22"/>
          <w:szCs w:val="22"/>
          <w:lang w:val="hu-HU"/>
        </w:rPr>
        <w:t>hiány</w:t>
      </w:r>
      <w:r w:rsidR="009B0EF5" w:rsidRPr="002240B1">
        <w:rPr>
          <w:rFonts w:ascii="Times New Roman" w:hAnsi="Times New Roman" w:cs="Times New Roman"/>
          <w:sz w:val="22"/>
          <w:szCs w:val="22"/>
          <w:lang w:val="hu-HU"/>
        </w:rPr>
        <w:t xml:space="preserve"> és/vagy nátriumhiány (</w:t>
      </w:r>
      <w:proofErr w:type="spellStart"/>
      <w:r w:rsidR="009B0EF5" w:rsidRPr="002240B1">
        <w:rPr>
          <w:rFonts w:ascii="Times New Roman" w:hAnsi="Times New Roman" w:cs="Times New Roman"/>
          <w:sz w:val="22"/>
          <w:szCs w:val="22"/>
          <w:lang w:val="hu-HU"/>
        </w:rPr>
        <w:t>hipokalémia</w:t>
      </w:r>
      <w:proofErr w:type="spellEnd"/>
      <w:r w:rsidR="009B0EF5" w:rsidRPr="002240B1">
        <w:rPr>
          <w:rFonts w:ascii="Times New Roman" w:hAnsi="Times New Roman" w:cs="Times New Roman"/>
          <w:sz w:val="22"/>
          <w:szCs w:val="22"/>
          <w:lang w:val="hu-HU"/>
        </w:rPr>
        <w:t xml:space="preserve"> és/vagy </w:t>
      </w:r>
      <w:proofErr w:type="spellStart"/>
      <w:r w:rsidR="009B0EF5" w:rsidRPr="002240B1">
        <w:rPr>
          <w:rFonts w:ascii="Times New Roman" w:hAnsi="Times New Roman" w:cs="Times New Roman"/>
          <w:sz w:val="22"/>
          <w:szCs w:val="22"/>
          <w:lang w:val="hu-HU"/>
        </w:rPr>
        <w:t>hiponatraémia</w:t>
      </w:r>
      <w:proofErr w:type="spellEnd"/>
      <w:r w:rsidR="009B0EF5" w:rsidRPr="002240B1">
        <w:rPr>
          <w:rFonts w:ascii="Times New Roman" w:hAnsi="Times New Roman" w:cs="Times New Roman"/>
          <w:sz w:val="22"/>
          <w:szCs w:val="22"/>
          <w:lang w:val="hu-HU"/>
        </w:rPr>
        <w:t>)</w:t>
      </w:r>
      <w:r>
        <w:rPr>
          <w:rFonts w:ascii="Times New Roman" w:hAnsi="Times New Roman" w:cs="Times New Roman"/>
          <w:sz w:val="22"/>
          <w:szCs w:val="22"/>
          <w:lang w:val="hu-HU"/>
        </w:rPr>
        <w:t>;</w:t>
      </w:r>
    </w:p>
    <w:p w14:paraId="41C21920" w14:textId="2CA62B98" w:rsidR="009B0EF5" w:rsidRPr="002240B1" w:rsidRDefault="008A70BD" w:rsidP="009B0EF5">
      <w:pPr>
        <w:pStyle w:val="Standard-Einzug2"/>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e</w:t>
      </w:r>
      <w:r w:rsidR="009B0EF5" w:rsidRPr="002240B1">
        <w:rPr>
          <w:rFonts w:ascii="Times New Roman" w:hAnsi="Times New Roman" w:cs="Times New Roman"/>
          <w:sz w:val="22"/>
          <w:szCs w:val="22"/>
          <w:lang w:val="hu-HU"/>
        </w:rPr>
        <w:t>mésztőrendszeri panaszok, különösen a kezelés kezdetén, például étvágytalanság, gyomorfájdalom, hányinger és hányás, hasmenés, székrekedés</w:t>
      </w:r>
      <w:r>
        <w:rPr>
          <w:rFonts w:ascii="Times New Roman" w:hAnsi="Times New Roman" w:cs="Times New Roman"/>
          <w:sz w:val="22"/>
          <w:szCs w:val="22"/>
          <w:lang w:val="hu-HU"/>
        </w:rPr>
        <w:t>;</w:t>
      </w:r>
    </w:p>
    <w:p w14:paraId="4E4ABE82" w14:textId="7DE34380" w:rsidR="009B0EF5" w:rsidRPr="002240B1" w:rsidRDefault="008A70BD" w:rsidP="009B0EF5">
      <w:pPr>
        <w:pStyle w:val="Standard-Einzug2"/>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e</w:t>
      </w:r>
      <w:r w:rsidR="009B0EF5" w:rsidRPr="002240B1">
        <w:rPr>
          <w:rFonts w:ascii="Times New Roman" w:hAnsi="Times New Roman" w:cs="Times New Roman"/>
          <w:sz w:val="22"/>
          <w:szCs w:val="22"/>
          <w:lang w:val="hu-HU"/>
        </w:rPr>
        <w:t>gy bizonyos májenzim (gamma-GT) vérszintjének emelkedése</w:t>
      </w:r>
      <w:r>
        <w:rPr>
          <w:rFonts w:ascii="Times New Roman" w:hAnsi="Times New Roman" w:cs="Times New Roman"/>
          <w:sz w:val="22"/>
          <w:szCs w:val="22"/>
          <w:lang w:val="hu-HU"/>
        </w:rPr>
        <w:t>;</w:t>
      </w:r>
    </w:p>
    <w:p w14:paraId="247B71EC" w14:textId="12A18B2D"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f</w:t>
      </w:r>
      <w:r w:rsidR="009B0EF5" w:rsidRPr="002240B1">
        <w:rPr>
          <w:rFonts w:ascii="Times New Roman" w:hAnsi="Times New Roman" w:cs="Times New Roman"/>
          <w:sz w:val="22"/>
          <w:szCs w:val="22"/>
          <w:lang w:val="hu-HU"/>
        </w:rPr>
        <w:t>ejfájás, szédülés, fáradtság, gyengeség jelentkezhet, különösen a kezelés kezdetén</w:t>
      </w:r>
      <w:r w:rsidR="00463F21">
        <w:rPr>
          <w:rFonts w:ascii="Times New Roman" w:hAnsi="Times New Roman" w:cs="Times New Roman"/>
          <w:sz w:val="22"/>
          <w:szCs w:val="22"/>
          <w:lang w:val="hu-HU"/>
        </w:rPr>
        <w:t>.</w:t>
      </w:r>
    </w:p>
    <w:p w14:paraId="2ECE2568"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357DC2E0" w14:textId="5A64F29F" w:rsidR="009B0EF5" w:rsidRPr="002240B1" w:rsidRDefault="009B0EF5" w:rsidP="009B0EF5">
      <w:pPr>
        <w:pStyle w:val="Standard-Einzug2"/>
        <w:spacing w:after="0"/>
        <w:ind w:left="0"/>
        <w:rPr>
          <w:rFonts w:ascii="Times New Roman" w:hAnsi="Times New Roman" w:cs="Times New Roman"/>
          <w:i/>
          <w:sz w:val="22"/>
          <w:szCs w:val="22"/>
          <w:lang w:val="hu-HU"/>
        </w:rPr>
      </w:pPr>
      <w:r w:rsidRPr="002240B1">
        <w:rPr>
          <w:rFonts w:ascii="Times New Roman" w:hAnsi="Times New Roman" w:cs="Times New Roman"/>
          <w:i/>
          <w:sz w:val="22"/>
          <w:szCs w:val="22"/>
          <w:lang w:val="hu-HU"/>
        </w:rPr>
        <w:t xml:space="preserve">Nem gyakori mellékhatások (100-ból legfeljebb 1 </w:t>
      </w:r>
      <w:r w:rsidR="008A70BD">
        <w:rPr>
          <w:rFonts w:ascii="Times New Roman" w:hAnsi="Times New Roman" w:cs="Times New Roman"/>
          <w:i/>
          <w:sz w:val="22"/>
          <w:szCs w:val="22"/>
          <w:lang w:val="hu-HU"/>
        </w:rPr>
        <w:t>beteget</w:t>
      </w:r>
      <w:r w:rsidR="008A70BD" w:rsidRPr="002240B1">
        <w:rPr>
          <w:rFonts w:ascii="Times New Roman" w:hAnsi="Times New Roman" w:cs="Times New Roman"/>
          <w:i/>
          <w:sz w:val="22"/>
          <w:szCs w:val="22"/>
          <w:lang w:val="hu-HU"/>
        </w:rPr>
        <w:t xml:space="preserve"> </w:t>
      </w:r>
      <w:r w:rsidRPr="002240B1">
        <w:rPr>
          <w:rFonts w:ascii="Times New Roman" w:hAnsi="Times New Roman" w:cs="Times New Roman"/>
          <w:i/>
          <w:sz w:val="22"/>
          <w:szCs w:val="22"/>
          <w:lang w:val="hu-HU"/>
        </w:rPr>
        <w:t>érinthet):</w:t>
      </w:r>
    </w:p>
    <w:p w14:paraId="34A9D8C7" w14:textId="6DBC9D38"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 xml:space="preserve"> karbamid és a kreatinin (egy izomban lévő </w:t>
      </w:r>
      <w:r w:rsidR="00463F21">
        <w:rPr>
          <w:rFonts w:ascii="Times New Roman" w:hAnsi="Times New Roman" w:cs="Times New Roman"/>
          <w:sz w:val="22"/>
          <w:szCs w:val="22"/>
          <w:lang w:val="hu-HU"/>
        </w:rPr>
        <w:t>fehérje</w:t>
      </w:r>
      <w:r w:rsidR="009B0EF5" w:rsidRPr="002240B1">
        <w:rPr>
          <w:rFonts w:ascii="Times New Roman" w:hAnsi="Times New Roman" w:cs="Times New Roman"/>
          <w:sz w:val="22"/>
          <w:szCs w:val="22"/>
          <w:lang w:val="hu-HU"/>
        </w:rPr>
        <w:t>) vérszintjének emelkedése</w:t>
      </w:r>
      <w:r>
        <w:rPr>
          <w:rFonts w:ascii="Times New Roman" w:hAnsi="Times New Roman" w:cs="Times New Roman"/>
          <w:sz w:val="22"/>
          <w:szCs w:val="22"/>
          <w:lang w:val="hu-HU"/>
        </w:rPr>
        <w:t>;</w:t>
      </w:r>
    </w:p>
    <w:p w14:paraId="72EE161E" w14:textId="27F36BDD" w:rsidR="009B0EF5" w:rsidRPr="002240B1" w:rsidRDefault="008A70BD" w:rsidP="009B0EF5">
      <w:pPr>
        <w:pStyle w:val="Einzug1"/>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h</w:t>
      </w:r>
      <w:r w:rsidR="009B0EF5" w:rsidRPr="002240B1">
        <w:rPr>
          <w:rFonts w:ascii="Times New Roman" w:hAnsi="Times New Roman" w:cs="Times New Roman"/>
          <w:sz w:val="22"/>
          <w:szCs w:val="22"/>
          <w:lang w:val="hu-HU"/>
        </w:rPr>
        <w:t xml:space="preserve">a </w:t>
      </w:r>
      <w:r w:rsidR="00191825" w:rsidRPr="002240B1">
        <w:rPr>
          <w:rFonts w:ascii="Times New Roman" w:hAnsi="Times New Roman" w:cs="Times New Roman"/>
          <w:sz w:val="22"/>
          <w:szCs w:val="22"/>
          <w:lang w:val="hu-HU"/>
        </w:rPr>
        <w:t>már fennállnak</w:t>
      </w:r>
      <w:r w:rsidR="009B0EF5" w:rsidRPr="002240B1">
        <w:rPr>
          <w:rFonts w:ascii="Times New Roman" w:hAnsi="Times New Roman" w:cs="Times New Roman"/>
          <w:sz w:val="22"/>
          <w:szCs w:val="22"/>
          <w:lang w:val="hu-HU"/>
        </w:rPr>
        <w:t xml:space="preserve"> vizeletürítési nehézségek (</w:t>
      </w:r>
      <w:r w:rsidR="003C4F68">
        <w:rPr>
          <w:rFonts w:ascii="Times New Roman" w:hAnsi="Times New Roman" w:cs="Times New Roman"/>
          <w:sz w:val="22"/>
          <w:szCs w:val="22"/>
          <w:lang w:val="hu-HU"/>
        </w:rPr>
        <w:t>például</w:t>
      </w:r>
      <w:r w:rsidR="009B0EF5" w:rsidRPr="002240B1">
        <w:rPr>
          <w:rFonts w:ascii="Times New Roman" w:hAnsi="Times New Roman" w:cs="Times New Roman"/>
          <w:sz w:val="22"/>
          <w:szCs w:val="22"/>
          <w:lang w:val="hu-HU"/>
        </w:rPr>
        <w:t xml:space="preserve"> ha a prosztata megnagyobbodott), vizeletvisszatartás léphet fel. Ebben az esetben a vizeletürítés súlyosan akadályozott vagy már egyáltalán nem lehetséges</w:t>
      </w:r>
      <w:r w:rsidR="00463F21">
        <w:rPr>
          <w:rFonts w:ascii="Times New Roman" w:hAnsi="Times New Roman" w:cs="Times New Roman"/>
          <w:sz w:val="22"/>
          <w:szCs w:val="22"/>
          <w:lang w:val="hu-HU"/>
        </w:rPr>
        <w:t>.</w:t>
      </w:r>
    </w:p>
    <w:p w14:paraId="32D37635" w14:textId="407DBAA7" w:rsidR="009B0EF5" w:rsidRPr="002240B1" w:rsidRDefault="008A70BD" w:rsidP="009B0EF5">
      <w:pPr>
        <w:pStyle w:val="Standard-Einzug2"/>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s</w:t>
      </w:r>
      <w:r w:rsidR="009B0EF5" w:rsidRPr="002240B1">
        <w:rPr>
          <w:rFonts w:ascii="Times New Roman" w:hAnsi="Times New Roman" w:cs="Times New Roman"/>
          <w:sz w:val="22"/>
          <w:szCs w:val="22"/>
          <w:lang w:val="hu-HU"/>
        </w:rPr>
        <w:t>zájszárazság</w:t>
      </w:r>
      <w:r>
        <w:rPr>
          <w:rFonts w:ascii="Times New Roman" w:hAnsi="Times New Roman" w:cs="Times New Roman"/>
          <w:sz w:val="22"/>
          <w:szCs w:val="22"/>
          <w:lang w:val="hu-HU"/>
        </w:rPr>
        <w:t>;</w:t>
      </w:r>
    </w:p>
    <w:p w14:paraId="756AAC16" w14:textId="326E6971" w:rsidR="009B0EF5" w:rsidRPr="002240B1" w:rsidRDefault="008A70BD" w:rsidP="009B0EF5">
      <w:pPr>
        <w:pStyle w:val="Standard-Einzug2"/>
        <w:numPr>
          <w:ilvl w:val="0"/>
          <w:numId w:val="18"/>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z</w:t>
      </w:r>
      <w:r w:rsidR="009B0EF5" w:rsidRPr="002240B1">
        <w:rPr>
          <w:rFonts w:ascii="Times New Roman" w:hAnsi="Times New Roman" w:cs="Times New Roman"/>
          <w:sz w:val="22"/>
          <w:szCs w:val="22"/>
          <w:lang w:val="hu-HU"/>
        </w:rPr>
        <w:t>sibbadás és hidegérzet a végtagokban (</w:t>
      </w:r>
      <w:proofErr w:type="spellStart"/>
      <w:r w:rsidR="009B0EF5" w:rsidRPr="002240B1">
        <w:rPr>
          <w:rFonts w:ascii="Times New Roman" w:hAnsi="Times New Roman" w:cs="Times New Roman"/>
          <w:sz w:val="22"/>
          <w:szCs w:val="22"/>
          <w:lang w:val="hu-HU"/>
        </w:rPr>
        <w:t>paresztézia</w:t>
      </w:r>
      <w:proofErr w:type="spellEnd"/>
      <w:r w:rsidR="009B0EF5" w:rsidRPr="002240B1">
        <w:rPr>
          <w:rFonts w:ascii="Times New Roman" w:hAnsi="Times New Roman" w:cs="Times New Roman"/>
          <w:sz w:val="22"/>
          <w:szCs w:val="22"/>
          <w:lang w:val="hu-HU"/>
        </w:rPr>
        <w:t>)</w:t>
      </w:r>
      <w:r>
        <w:rPr>
          <w:rFonts w:ascii="Times New Roman" w:hAnsi="Times New Roman" w:cs="Times New Roman"/>
          <w:sz w:val="22"/>
          <w:szCs w:val="22"/>
          <w:lang w:val="hu-HU"/>
        </w:rPr>
        <w:t>.</w:t>
      </w:r>
    </w:p>
    <w:p w14:paraId="1858CA38" w14:textId="77777777" w:rsidR="009B0EF5" w:rsidRPr="002240B1" w:rsidRDefault="009B0EF5" w:rsidP="009B0EF5">
      <w:pPr>
        <w:pStyle w:val="Standard-Einzug2"/>
        <w:spacing w:after="0"/>
        <w:ind w:left="0"/>
        <w:rPr>
          <w:rFonts w:ascii="Times New Roman" w:hAnsi="Times New Roman" w:cs="Times New Roman"/>
          <w:sz w:val="22"/>
          <w:szCs w:val="22"/>
          <w:lang w:val="hu-HU"/>
        </w:rPr>
      </w:pPr>
    </w:p>
    <w:p w14:paraId="2152947F" w14:textId="50CFE68C" w:rsidR="009B0EF5" w:rsidRPr="002240B1" w:rsidRDefault="009B0EF5" w:rsidP="009B0EF5">
      <w:pPr>
        <w:pStyle w:val="Standard-Einzug2"/>
        <w:spacing w:after="0"/>
        <w:ind w:left="0"/>
        <w:rPr>
          <w:rFonts w:ascii="Times New Roman" w:hAnsi="Times New Roman" w:cs="Times New Roman"/>
          <w:i/>
          <w:sz w:val="22"/>
          <w:szCs w:val="22"/>
          <w:lang w:val="hu-HU"/>
        </w:rPr>
      </w:pPr>
      <w:r w:rsidRPr="002240B1">
        <w:rPr>
          <w:rFonts w:ascii="Times New Roman" w:hAnsi="Times New Roman" w:cs="Times New Roman"/>
          <w:i/>
          <w:sz w:val="22"/>
          <w:szCs w:val="22"/>
          <w:lang w:val="hu-HU"/>
        </w:rPr>
        <w:t>Nagyon ritka mellékhatások (10</w:t>
      </w:r>
      <w:r w:rsidR="003C5EDF">
        <w:rPr>
          <w:rFonts w:ascii="Times New Roman" w:hAnsi="Times New Roman" w:cs="Times New Roman"/>
          <w:i/>
          <w:sz w:val="22"/>
          <w:szCs w:val="22"/>
          <w:lang w:val="hu-HU"/>
        </w:rPr>
        <w:t> </w:t>
      </w:r>
      <w:r w:rsidRPr="002240B1">
        <w:rPr>
          <w:rFonts w:ascii="Times New Roman" w:hAnsi="Times New Roman" w:cs="Times New Roman"/>
          <w:i/>
          <w:sz w:val="22"/>
          <w:szCs w:val="22"/>
          <w:lang w:val="hu-HU"/>
        </w:rPr>
        <w:t xml:space="preserve">000-ből legfeljebb 1 </w:t>
      </w:r>
      <w:r w:rsidR="008A70BD">
        <w:rPr>
          <w:rFonts w:ascii="Times New Roman" w:hAnsi="Times New Roman" w:cs="Times New Roman"/>
          <w:i/>
          <w:sz w:val="22"/>
          <w:szCs w:val="22"/>
          <w:lang w:val="hu-HU"/>
        </w:rPr>
        <w:t>beteget</w:t>
      </w:r>
      <w:r w:rsidR="008A70BD" w:rsidRPr="002240B1">
        <w:rPr>
          <w:rFonts w:ascii="Times New Roman" w:hAnsi="Times New Roman" w:cs="Times New Roman"/>
          <w:i/>
          <w:sz w:val="22"/>
          <w:szCs w:val="22"/>
          <w:lang w:val="hu-HU"/>
        </w:rPr>
        <w:t xml:space="preserve"> </w:t>
      </w:r>
      <w:r w:rsidRPr="002240B1">
        <w:rPr>
          <w:rFonts w:ascii="Times New Roman" w:hAnsi="Times New Roman" w:cs="Times New Roman"/>
          <w:i/>
          <w:sz w:val="22"/>
          <w:szCs w:val="22"/>
          <w:lang w:val="hu-HU"/>
        </w:rPr>
        <w:t>érinthet):</w:t>
      </w:r>
    </w:p>
    <w:p w14:paraId="781790EB" w14:textId="52CC622C" w:rsidR="009B0EF5" w:rsidRPr="002240B1" w:rsidRDefault="008A70BD" w:rsidP="009B0EF5">
      <w:pPr>
        <w:pStyle w:val="Standard-Einzug2"/>
        <w:numPr>
          <w:ilvl w:val="0"/>
          <w:numId w:val="20"/>
        </w:numPr>
        <w:tabs>
          <w:tab w:val="clear" w:pos="138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 xml:space="preserve"> vörösvértestek és fehérvérsejtek (</w:t>
      </w:r>
      <w:proofErr w:type="spellStart"/>
      <w:r w:rsidR="009B0EF5" w:rsidRPr="002240B1">
        <w:rPr>
          <w:rFonts w:ascii="Times New Roman" w:hAnsi="Times New Roman" w:cs="Times New Roman"/>
          <w:sz w:val="22"/>
          <w:szCs w:val="22"/>
          <w:lang w:val="hu-HU"/>
        </w:rPr>
        <w:t>eritrociták</w:t>
      </w:r>
      <w:proofErr w:type="spellEnd"/>
      <w:r w:rsidR="009B0EF5" w:rsidRPr="002240B1">
        <w:rPr>
          <w:rFonts w:ascii="Times New Roman" w:hAnsi="Times New Roman" w:cs="Times New Roman"/>
          <w:sz w:val="22"/>
          <w:szCs w:val="22"/>
          <w:lang w:val="hu-HU"/>
        </w:rPr>
        <w:t xml:space="preserve"> és leukociták), valamint a véralvadást elősegítő vérlemezkék (</w:t>
      </w:r>
      <w:proofErr w:type="spellStart"/>
      <w:r w:rsidR="009B0EF5" w:rsidRPr="002240B1">
        <w:rPr>
          <w:rFonts w:ascii="Times New Roman" w:hAnsi="Times New Roman" w:cs="Times New Roman"/>
          <w:sz w:val="22"/>
          <w:szCs w:val="22"/>
          <w:lang w:val="hu-HU"/>
        </w:rPr>
        <w:t>trombociták</w:t>
      </w:r>
      <w:proofErr w:type="spellEnd"/>
      <w:r w:rsidR="009B0EF5" w:rsidRPr="002240B1">
        <w:rPr>
          <w:rFonts w:ascii="Times New Roman" w:hAnsi="Times New Roman" w:cs="Times New Roman"/>
          <w:sz w:val="22"/>
          <w:szCs w:val="22"/>
          <w:lang w:val="hu-HU"/>
        </w:rPr>
        <w:t>) számának csökkenése</w:t>
      </w:r>
      <w:r>
        <w:rPr>
          <w:rFonts w:ascii="Times New Roman" w:hAnsi="Times New Roman" w:cs="Times New Roman"/>
          <w:sz w:val="22"/>
          <w:szCs w:val="22"/>
          <w:lang w:val="hu-HU"/>
        </w:rPr>
        <w:t>;</w:t>
      </w:r>
    </w:p>
    <w:p w14:paraId="3B1F7DD5" w14:textId="05DF1F9C" w:rsidR="009B0EF5" w:rsidRPr="002240B1" w:rsidRDefault="008A70BD" w:rsidP="009B0EF5">
      <w:pPr>
        <w:pStyle w:val="Einzug1"/>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llergiás reakciók, például viszketés, bőrkiütés (</w:t>
      </w:r>
      <w:proofErr w:type="spellStart"/>
      <w:r w:rsidR="009B0EF5" w:rsidRPr="002240B1">
        <w:rPr>
          <w:rFonts w:ascii="Times New Roman" w:hAnsi="Times New Roman" w:cs="Times New Roman"/>
          <w:sz w:val="22"/>
          <w:szCs w:val="22"/>
          <w:lang w:val="hu-HU"/>
        </w:rPr>
        <w:t>exantéma</w:t>
      </w:r>
      <w:proofErr w:type="spellEnd"/>
      <w:r w:rsidR="009B0EF5" w:rsidRPr="002240B1">
        <w:rPr>
          <w:rFonts w:ascii="Times New Roman" w:hAnsi="Times New Roman" w:cs="Times New Roman"/>
          <w:sz w:val="22"/>
          <w:szCs w:val="22"/>
          <w:lang w:val="hu-HU"/>
        </w:rPr>
        <w:t>), fényérzékenység (</w:t>
      </w:r>
      <w:proofErr w:type="spellStart"/>
      <w:r w:rsidR="009B0EF5" w:rsidRPr="002240B1">
        <w:rPr>
          <w:rFonts w:ascii="Times New Roman" w:hAnsi="Times New Roman" w:cs="Times New Roman"/>
          <w:sz w:val="22"/>
          <w:szCs w:val="22"/>
          <w:lang w:val="hu-HU"/>
        </w:rPr>
        <w:t>fotoszenzitivitás</w:t>
      </w:r>
      <w:proofErr w:type="spellEnd"/>
      <w:r w:rsidR="009B0EF5" w:rsidRPr="002240B1">
        <w:rPr>
          <w:rFonts w:ascii="Times New Roman" w:hAnsi="Times New Roman" w:cs="Times New Roman"/>
          <w:sz w:val="22"/>
          <w:szCs w:val="22"/>
          <w:lang w:val="hu-HU"/>
        </w:rPr>
        <w:t>)</w:t>
      </w:r>
      <w:r>
        <w:rPr>
          <w:rFonts w:ascii="Times New Roman" w:hAnsi="Times New Roman" w:cs="Times New Roman"/>
          <w:sz w:val="22"/>
          <w:szCs w:val="22"/>
          <w:lang w:val="hu-HU"/>
        </w:rPr>
        <w:t>;</w:t>
      </w:r>
    </w:p>
    <w:p w14:paraId="422B34F6" w14:textId="5BCC4D2E" w:rsidR="009B0EF5" w:rsidRPr="002240B1" w:rsidRDefault="008A70BD" w:rsidP="009B0EF5">
      <w:pPr>
        <w:pStyle w:val="Einzug1"/>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s</w:t>
      </w:r>
      <w:r w:rsidR="009B0EF5" w:rsidRPr="002240B1">
        <w:rPr>
          <w:rFonts w:ascii="Times New Roman" w:hAnsi="Times New Roman" w:cs="Times New Roman"/>
          <w:sz w:val="22"/>
          <w:szCs w:val="22"/>
          <w:lang w:val="hu-HU"/>
        </w:rPr>
        <w:t>úlyos bőrreakciók</w:t>
      </w:r>
      <w:r>
        <w:rPr>
          <w:rFonts w:ascii="Times New Roman" w:hAnsi="Times New Roman" w:cs="Times New Roman"/>
          <w:sz w:val="22"/>
          <w:szCs w:val="22"/>
          <w:lang w:val="hu-HU"/>
        </w:rPr>
        <w:t>;</w:t>
      </w:r>
    </w:p>
    <w:p w14:paraId="0E9BA061" w14:textId="3E610441"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n</w:t>
      </w:r>
      <w:r w:rsidR="009B0EF5" w:rsidRPr="002240B1">
        <w:rPr>
          <w:rFonts w:ascii="Times New Roman" w:hAnsi="Times New Roman" w:cs="Times New Roman"/>
          <w:sz w:val="22"/>
          <w:szCs w:val="22"/>
          <w:lang w:val="hu-HU"/>
        </w:rPr>
        <w:t>em zárható ki az intravénás beadást követő akut, esetleg életveszélyes túlérzékenységi reakció</w:t>
      </w:r>
      <w:r>
        <w:rPr>
          <w:rFonts w:ascii="Times New Roman" w:hAnsi="Times New Roman" w:cs="Times New Roman"/>
          <w:sz w:val="22"/>
          <w:szCs w:val="22"/>
          <w:lang w:val="hu-HU"/>
        </w:rPr>
        <w:t>;</w:t>
      </w:r>
    </w:p>
    <w:p w14:paraId="03646902" w14:textId="2AECF460"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v</w:t>
      </w:r>
      <w:r w:rsidR="009B0EF5" w:rsidRPr="002240B1">
        <w:rPr>
          <w:rFonts w:ascii="Times New Roman" w:hAnsi="Times New Roman" w:cs="Times New Roman"/>
          <w:sz w:val="22"/>
          <w:szCs w:val="22"/>
          <w:lang w:val="hu-HU"/>
        </w:rPr>
        <w:t xml:space="preserve">érrögök képződése az </w:t>
      </w:r>
      <w:proofErr w:type="spellStart"/>
      <w:r w:rsidR="009B0EF5" w:rsidRPr="002240B1">
        <w:rPr>
          <w:rFonts w:ascii="Times New Roman" w:hAnsi="Times New Roman" w:cs="Times New Roman"/>
          <w:sz w:val="22"/>
          <w:szCs w:val="22"/>
          <w:lang w:val="hu-HU"/>
        </w:rPr>
        <w:t>erekben</w:t>
      </w:r>
      <w:proofErr w:type="spellEnd"/>
      <w:r w:rsidR="009B0EF5" w:rsidRPr="002240B1">
        <w:rPr>
          <w:rFonts w:ascii="Times New Roman" w:hAnsi="Times New Roman" w:cs="Times New Roman"/>
          <w:sz w:val="22"/>
          <w:szCs w:val="22"/>
          <w:lang w:val="hu-HU"/>
        </w:rPr>
        <w:t xml:space="preserve"> (</w:t>
      </w:r>
      <w:proofErr w:type="spellStart"/>
      <w:r w:rsidR="009B0EF5" w:rsidRPr="002240B1">
        <w:rPr>
          <w:rFonts w:ascii="Times New Roman" w:hAnsi="Times New Roman" w:cs="Times New Roman"/>
          <w:sz w:val="22"/>
          <w:szCs w:val="22"/>
          <w:lang w:val="hu-HU"/>
        </w:rPr>
        <w:t>tromboembóliás</w:t>
      </w:r>
      <w:proofErr w:type="spellEnd"/>
      <w:r w:rsidR="009B0EF5" w:rsidRPr="002240B1">
        <w:rPr>
          <w:rFonts w:ascii="Times New Roman" w:hAnsi="Times New Roman" w:cs="Times New Roman"/>
          <w:sz w:val="22"/>
          <w:szCs w:val="22"/>
          <w:lang w:val="hu-HU"/>
        </w:rPr>
        <w:t xml:space="preserve"> szövődmények)</w:t>
      </w:r>
      <w:r>
        <w:rPr>
          <w:rFonts w:ascii="Times New Roman" w:hAnsi="Times New Roman" w:cs="Times New Roman"/>
          <w:sz w:val="22"/>
          <w:szCs w:val="22"/>
          <w:lang w:val="hu-HU"/>
        </w:rPr>
        <w:t>;</w:t>
      </w:r>
    </w:p>
    <w:p w14:paraId="3E1D14F1" w14:textId="468C966A"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z</w:t>
      </w:r>
      <w:r w:rsidR="009B0EF5" w:rsidRPr="002240B1">
        <w:rPr>
          <w:rFonts w:ascii="Times New Roman" w:hAnsi="Times New Roman" w:cs="Times New Roman"/>
          <w:sz w:val="22"/>
          <w:szCs w:val="22"/>
          <w:lang w:val="hu-HU"/>
        </w:rPr>
        <w:t>avart</w:t>
      </w:r>
      <w:r w:rsidR="00191825">
        <w:rPr>
          <w:rFonts w:ascii="Times New Roman" w:hAnsi="Times New Roman" w:cs="Times New Roman"/>
          <w:sz w:val="22"/>
          <w:szCs w:val="22"/>
          <w:lang w:val="hu-HU"/>
        </w:rPr>
        <w:t>ság</w:t>
      </w:r>
      <w:r>
        <w:rPr>
          <w:rFonts w:ascii="Times New Roman" w:hAnsi="Times New Roman" w:cs="Times New Roman"/>
          <w:sz w:val="22"/>
          <w:szCs w:val="22"/>
          <w:lang w:val="hu-HU"/>
        </w:rPr>
        <w:t>;</w:t>
      </w:r>
    </w:p>
    <w:p w14:paraId="7CB9499F" w14:textId="1A7336C1"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lacsony vérnyomás (</w:t>
      </w:r>
      <w:proofErr w:type="spellStart"/>
      <w:r w:rsidR="009B0EF5" w:rsidRPr="002240B1">
        <w:rPr>
          <w:rFonts w:ascii="Times New Roman" w:hAnsi="Times New Roman" w:cs="Times New Roman"/>
          <w:sz w:val="22"/>
          <w:szCs w:val="22"/>
          <w:lang w:val="hu-HU"/>
        </w:rPr>
        <w:t>hipotonia</w:t>
      </w:r>
      <w:proofErr w:type="spellEnd"/>
      <w:r w:rsidR="009B0EF5" w:rsidRPr="002240B1">
        <w:rPr>
          <w:rFonts w:ascii="Times New Roman" w:hAnsi="Times New Roman" w:cs="Times New Roman"/>
          <w:sz w:val="22"/>
          <w:szCs w:val="22"/>
          <w:lang w:val="hu-HU"/>
        </w:rPr>
        <w:t>)</w:t>
      </w:r>
      <w:r>
        <w:rPr>
          <w:rFonts w:ascii="Times New Roman" w:hAnsi="Times New Roman" w:cs="Times New Roman"/>
          <w:sz w:val="22"/>
          <w:szCs w:val="22"/>
          <w:lang w:val="hu-HU"/>
        </w:rPr>
        <w:t>;</w:t>
      </w:r>
    </w:p>
    <w:p w14:paraId="6B4A646D" w14:textId="51084036"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a</w:t>
      </w:r>
      <w:r w:rsidR="009B0EF5" w:rsidRPr="002240B1">
        <w:rPr>
          <w:rFonts w:ascii="Times New Roman" w:hAnsi="Times New Roman" w:cs="Times New Roman"/>
          <w:sz w:val="22"/>
          <w:szCs w:val="22"/>
          <w:lang w:val="hu-HU"/>
        </w:rPr>
        <w:t xml:space="preserve"> szívizom és az agy véráramlási zavarai az alábbi következményekkel: szívritmuszavarok (aritmiák), szorító érzés a mellkasban (angina </w:t>
      </w:r>
      <w:proofErr w:type="spellStart"/>
      <w:r w:rsidR="009B0EF5" w:rsidRPr="002240B1">
        <w:rPr>
          <w:rFonts w:ascii="Times New Roman" w:hAnsi="Times New Roman" w:cs="Times New Roman"/>
          <w:sz w:val="22"/>
          <w:szCs w:val="22"/>
          <w:lang w:val="hu-HU"/>
        </w:rPr>
        <w:t>pektorisz</w:t>
      </w:r>
      <w:proofErr w:type="spellEnd"/>
      <w:r w:rsidR="009B0EF5" w:rsidRPr="002240B1">
        <w:rPr>
          <w:rFonts w:ascii="Times New Roman" w:hAnsi="Times New Roman" w:cs="Times New Roman"/>
          <w:sz w:val="22"/>
          <w:szCs w:val="22"/>
          <w:lang w:val="hu-HU"/>
        </w:rPr>
        <w:t>), akut szívroham, hirtelen eszméletvesztés</w:t>
      </w:r>
      <w:r>
        <w:rPr>
          <w:rFonts w:ascii="Times New Roman" w:hAnsi="Times New Roman" w:cs="Times New Roman"/>
          <w:sz w:val="22"/>
          <w:szCs w:val="22"/>
          <w:lang w:val="hu-HU"/>
        </w:rPr>
        <w:t>;</w:t>
      </w:r>
    </w:p>
    <w:p w14:paraId="1FFB999E" w14:textId="050EDD9C" w:rsidR="009B0EF5"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h</w:t>
      </w:r>
      <w:r w:rsidR="009B0EF5" w:rsidRPr="002240B1">
        <w:rPr>
          <w:rFonts w:ascii="Times New Roman" w:hAnsi="Times New Roman" w:cs="Times New Roman"/>
          <w:sz w:val="22"/>
          <w:szCs w:val="22"/>
          <w:lang w:val="hu-HU"/>
        </w:rPr>
        <w:t>asnyálmirigy-gyulladás (</w:t>
      </w:r>
      <w:proofErr w:type="spellStart"/>
      <w:r w:rsidR="009B0EF5" w:rsidRPr="002240B1">
        <w:rPr>
          <w:rFonts w:ascii="Times New Roman" w:hAnsi="Times New Roman" w:cs="Times New Roman"/>
          <w:sz w:val="22"/>
          <w:szCs w:val="22"/>
          <w:lang w:val="hu-HU"/>
        </w:rPr>
        <w:t>pan</w:t>
      </w:r>
      <w:r w:rsidR="003C5EDF">
        <w:rPr>
          <w:rFonts w:ascii="Times New Roman" w:hAnsi="Times New Roman" w:cs="Times New Roman"/>
          <w:sz w:val="22"/>
          <w:szCs w:val="22"/>
          <w:lang w:val="hu-HU"/>
        </w:rPr>
        <w:t>k</w:t>
      </w:r>
      <w:r w:rsidR="009B0EF5" w:rsidRPr="002240B1">
        <w:rPr>
          <w:rFonts w:ascii="Times New Roman" w:hAnsi="Times New Roman" w:cs="Times New Roman"/>
          <w:sz w:val="22"/>
          <w:szCs w:val="22"/>
          <w:lang w:val="hu-HU"/>
        </w:rPr>
        <w:t>reatitisz</w:t>
      </w:r>
      <w:proofErr w:type="spellEnd"/>
      <w:r w:rsidR="009B0EF5" w:rsidRPr="002240B1">
        <w:rPr>
          <w:rFonts w:ascii="Times New Roman" w:hAnsi="Times New Roman" w:cs="Times New Roman"/>
          <w:sz w:val="22"/>
          <w:szCs w:val="22"/>
          <w:lang w:val="hu-HU"/>
        </w:rPr>
        <w:t>)</w:t>
      </w:r>
      <w:r>
        <w:rPr>
          <w:rFonts w:ascii="Times New Roman" w:hAnsi="Times New Roman" w:cs="Times New Roman"/>
          <w:sz w:val="22"/>
          <w:szCs w:val="22"/>
          <w:lang w:val="hu-HU"/>
        </w:rPr>
        <w:t>;</w:t>
      </w:r>
    </w:p>
    <w:p w14:paraId="193E2D66" w14:textId="26585EA6" w:rsidR="00463F21"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l</w:t>
      </w:r>
      <w:r w:rsidR="00463F21">
        <w:rPr>
          <w:rFonts w:ascii="Times New Roman" w:hAnsi="Times New Roman" w:cs="Times New Roman"/>
          <w:sz w:val="22"/>
          <w:szCs w:val="22"/>
          <w:lang w:val="hu-HU"/>
        </w:rPr>
        <w:t>átászavarok</w:t>
      </w:r>
      <w:r>
        <w:rPr>
          <w:rFonts w:ascii="Times New Roman" w:hAnsi="Times New Roman" w:cs="Times New Roman"/>
          <w:sz w:val="22"/>
          <w:szCs w:val="22"/>
          <w:lang w:val="hu-HU"/>
        </w:rPr>
        <w:t>;</w:t>
      </w:r>
    </w:p>
    <w:p w14:paraId="12410B28" w14:textId="2733C9E4"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f</w:t>
      </w:r>
      <w:r w:rsidR="009B0EF5" w:rsidRPr="002240B1">
        <w:rPr>
          <w:rFonts w:ascii="Times New Roman" w:hAnsi="Times New Roman" w:cs="Times New Roman"/>
          <w:sz w:val="22"/>
          <w:szCs w:val="22"/>
          <w:lang w:val="hu-HU"/>
        </w:rPr>
        <w:t>ülcsengés (</w:t>
      </w:r>
      <w:proofErr w:type="spellStart"/>
      <w:r w:rsidR="009B0EF5" w:rsidRPr="002240B1">
        <w:rPr>
          <w:rFonts w:ascii="Times New Roman" w:hAnsi="Times New Roman" w:cs="Times New Roman"/>
          <w:sz w:val="22"/>
          <w:szCs w:val="22"/>
          <w:lang w:val="hu-HU"/>
        </w:rPr>
        <w:t>tinnitusz</w:t>
      </w:r>
      <w:proofErr w:type="spellEnd"/>
      <w:r w:rsidR="009B0EF5" w:rsidRPr="002240B1">
        <w:rPr>
          <w:rFonts w:ascii="Times New Roman" w:hAnsi="Times New Roman" w:cs="Times New Roman"/>
          <w:sz w:val="22"/>
          <w:szCs w:val="22"/>
          <w:lang w:val="hu-HU"/>
        </w:rPr>
        <w:t>)</w:t>
      </w:r>
      <w:r>
        <w:rPr>
          <w:rFonts w:ascii="Times New Roman" w:hAnsi="Times New Roman" w:cs="Times New Roman"/>
          <w:sz w:val="22"/>
          <w:szCs w:val="22"/>
          <w:lang w:val="hu-HU"/>
        </w:rPr>
        <w:t>;</w:t>
      </w:r>
    </w:p>
    <w:p w14:paraId="6455BF51" w14:textId="08D50387" w:rsidR="009B0EF5" w:rsidRPr="002240B1" w:rsidRDefault="008A70BD" w:rsidP="009B0EF5">
      <w:pPr>
        <w:pStyle w:val="Standard-Einzug2"/>
        <w:numPr>
          <w:ilvl w:val="0"/>
          <w:numId w:val="19"/>
        </w:numPr>
        <w:tabs>
          <w:tab w:val="clear" w:pos="1429"/>
        </w:tabs>
        <w:spacing w:after="0"/>
        <w:ind w:left="426" w:hanging="426"/>
        <w:rPr>
          <w:rFonts w:ascii="Times New Roman" w:hAnsi="Times New Roman" w:cs="Times New Roman"/>
          <w:sz w:val="22"/>
          <w:szCs w:val="22"/>
          <w:lang w:val="hu-HU"/>
        </w:rPr>
      </w:pPr>
      <w:r>
        <w:rPr>
          <w:rFonts w:ascii="Times New Roman" w:hAnsi="Times New Roman" w:cs="Times New Roman"/>
          <w:sz w:val="22"/>
          <w:szCs w:val="22"/>
          <w:lang w:val="hu-HU"/>
        </w:rPr>
        <w:t>h</w:t>
      </w:r>
      <w:r w:rsidR="009B0EF5" w:rsidRPr="002240B1">
        <w:rPr>
          <w:rFonts w:ascii="Times New Roman" w:hAnsi="Times New Roman" w:cs="Times New Roman"/>
          <w:sz w:val="22"/>
          <w:szCs w:val="22"/>
          <w:lang w:val="hu-HU"/>
        </w:rPr>
        <w:t>alláskárosodás</w:t>
      </w:r>
      <w:r>
        <w:rPr>
          <w:rFonts w:ascii="Times New Roman" w:hAnsi="Times New Roman" w:cs="Times New Roman"/>
          <w:sz w:val="22"/>
          <w:szCs w:val="22"/>
          <w:lang w:val="hu-HU"/>
        </w:rPr>
        <w:t>.</w:t>
      </w:r>
    </w:p>
    <w:p w14:paraId="489972B2" w14:textId="77777777" w:rsidR="009B0EF5" w:rsidRPr="002240B1" w:rsidRDefault="009B0EF5" w:rsidP="009B0EF5">
      <w:pPr>
        <w:spacing w:line="240" w:lineRule="auto"/>
        <w:ind w:right="-29"/>
        <w:rPr>
          <w:b/>
          <w:bCs/>
          <w:lang w:val="hu-HU"/>
        </w:rPr>
      </w:pPr>
    </w:p>
    <w:p w14:paraId="41D20290" w14:textId="77777777" w:rsidR="009B0EF5" w:rsidRPr="002240B1" w:rsidRDefault="009B0EF5" w:rsidP="009B0EF5">
      <w:pPr>
        <w:spacing w:line="240" w:lineRule="auto"/>
        <w:ind w:right="-29"/>
        <w:rPr>
          <w:b/>
          <w:bCs/>
          <w:lang w:val="hu-HU"/>
        </w:rPr>
      </w:pPr>
      <w:r w:rsidRPr="002240B1">
        <w:rPr>
          <w:b/>
          <w:bCs/>
          <w:lang w:val="hu-HU"/>
        </w:rPr>
        <w:t>Mellékhatások bejelentése</w:t>
      </w:r>
    </w:p>
    <w:p w14:paraId="30B9175E" w14:textId="77777777" w:rsidR="009B0EF5" w:rsidRPr="002240B1" w:rsidRDefault="009B0EF5" w:rsidP="009B0EF5">
      <w:pPr>
        <w:spacing w:line="240" w:lineRule="auto"/>
        <w:ind w:right="-2"/>
        <w:rPr>
          <w:lang w:val="hu-HU"/>
        </w:rPr>
      </w:pPr>
      <w:r w:rsidRPr="002240B1">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9" w:history="1">
        <w:r w:rsidRPr="002240B1">
          <w:rPr>
            <w:rStyle w:val="Hiperhivatkozs1"/>
            <w:rFonts w:eastAsiaTheme="majorEastAsia"/>
            <w:highlight w:val="lightGray"/>
            <w:lang w:val="hu-HU"/>
          </w:rPr>
          <w:t>V. függelékben</w:t>
        </w:r>
      </w:hyperlink>
      <w:r w:rsidRPr="002240B1">
        <w:rPr>
          <w:highlight w:val="lightGray"/>
          <w:lang w:val="hu-HU"/>
        </w:rPr>
        <w:t xml:space="preserve"> található elérhetőségeken keresztül</w:t>
      </w:r>
      <w:r w:rsidRPr="002240B1">
        <w:rPr>
          <w:color w:val="008000"/>
          <w:lang w:val="hu-HU"/>
        </w:rPr>
        <w:t>.</w:t>
      </w:r>
      <w:r w:rsidRPr="002240B1">
        <w:rPr>
          <w:lang w:val="hu-HU"/>
        </w:rPr>
        <w:t xml:space="preserve"> A mellékhatások bejelentésével Ön is hozzájárulhat ahhoz, hogy minél több információ álljon rendelkezésre a gyógyszer biztonságos alkalmazásával kapcsolatban.</w:t>
      </w:r>
    </w:p>
    <w:p w14:paraId="47C24ECF" w14:textId="77777777" w:rsidR="009B0EF5" w:rsidRPr="002240B1" w:rsidRDefault="009B0EF5" w:rsidP="009B0EF5">
      <w:pPr>
        <w:spacing w:line="240" w:lineRule="auto"/>
        <w:ind w:right="-2"/>
        <w:rPr>
          <w:lang w:val="hu-HU"/>
        </w:rPr>
      </w:pPr>
    </w:p>
    <w:p w14:paraId="045636FE" w14:textId="77777777" w:rsidR="009B0EF5" w:rsidRPr="002240B1" w:rsidRDefault="009B0EF5" w:rsidP="009B0EF5">
      <w:pPr>
        <w:spacing w:line="240" w:lineRule="auto"/>
        <w:ind w:right="-2"/>
        <w:rPr>
          <w:lang w:val="hu-HU"/>
        </w:rPr>
      </w:pPr>
    </w:p>
    <w:p w14:paraId="7A884EF0" w14:textId="597EF6A7" w:rsidR="009B0EF5" w:rsidRPr="002240B1" w:rsidRDefault="009B0EF5" w:rsidP="009B0EF5">
      <w:pPr>
        <w:spacing w:line="240" w:lineRule="auto"/>
        <w:ind w:left="567" w:right="-2" w:hanging="567"/>
        <w:rPr>
          <w:b/>
          <w:bCs/>
          <w:lang w:val="hu-HU"/>
        </w:rPr>
      </w:pPr>
      <w:r w:rsidRPr="002240B1">
        <w:rPr>
          <w:b/>
          <w:bCs/>
          <w:lang w:val="hu-HU"/>
        </w:rPr>
        <w:t>5.</w:t>
      </w:r>
      <w:r w:rsidRPr="002240B1">
        <w:rPr>
          <w:b/>
          <w:bCs/>
          <w:lang w:val="hu-HU"/>
        </w:rPr>
        <w:tab/>
        <w:t xml:space="preserve">Hogyan kell a </w:t>
      </w:r>
      <w:proofErr w:type="spellStart"/>
      <w:r w:rsidRPr="002240B1">
        <w:rPr>
          <w:b/>
          <w:bCs/>
          <w:lang w:val="hu-HU"/>
        </w:rPr>
        <w:t>Tretax</w:t>
      </w:r>
      <w:proofErr w:type="spellEnd"/>
      <w:r w:rsidRPr="002240B1">
        <w:rPr>
          <w:b/>
          <w:bCs/>
          <w:lang w:val="hu-HU"/>
        </w:rPr>
        <w:t xml:space="preserve"> 5</w:t>
      </w:r>
      <w:r w:rsidR="003C5EDF">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injekciót</w:t>
      </w:r>
      <w:r w:rsidRPr="002240B1">
        <w:rPr>
          <w:lang w:val="hu-HU"/>
        </w:rPr>
        <w:t xml:space="preserve"> </w:t>
      </w:r>
      <w:r w:rsidRPr="002240B1">
        <w:rPr>
          <w:b/>
          <w:bCs/>
          <w:lang w:val="hu-HU"/>
        </w:rPr>
        <w:t>tárolni?</w:t>
      </w:r>
    </w:p>
    <w:p w14:paraId="5A4954E2" w14:textId="77777777" w:rsidR="009B0EF5" w:rsidRPr="002240B1" w:rsidRDefault="009B0EF5" w:rsidP="009B0EF5">
      <w:pPr>
        <w:spacing w:line="240" w:lineRule="auto"/>
        <w:ind w:right="-2"/>
        <w:rPr>
          <w:lang w:val="hu-HU"/>
        </w:rPr>
      </w:pPr>
    </w:p>
    <w:p w14:paraId="4A4A3A24" w14:textId="77777777" w:rsidR="009B0EF5" w:rsidRPr="002240B1" w:rsidRDefault="009B0EF5" w:rsidP="009B0EF5">
      <w:pPr>
        <w:spacing w:line="240" w:lineRule="auto"/>
        <w:ind w:right="-2"/>
        <w:rPr>
          <w:lang w:val="hu-HU"/>
        </w:rPr>
      </w:pPr>
      <w:r w:rsidRPr="002240B1">
        <w:rPr>
          <w:lang w:val="hu-HU"/>
        </w:rPr>
        <w:t>A gyógyszer gyermekektől elzárva tartandó!</w:t>
      </w:r>
    </w:p>
    <w:p w14:paraId="1CA56154" w14:textId="4843781A" w:rsidR="009B0EF5" w:rsidRPr="002240B1" w:rsidRDefault="009B0EF5" w:rsidP="009B0EF5">
      <w:pPr>
        <w:spacing w:line="240" w:lineRule="auto"/>
        <w:rPr>
          <w:lang w:val="hu-HU"/>
        </w:rPr>
      </w:pPr>
      <w:r w:rsidRPr="002240B1">
        <w:rPr>
          <w:lang w:val="hu-HU"/>
        </w:rPr>
        <w:t>Legfeljebb 30</w:t>
      </w:r>
      <w:r w:rsidR="006F7A1F">
        <w:rPr>
          <w:lang w:val="hu-HU"/>
        </w:rPr>
        <w:t> °</w:t>
      </w:r>
      <w:r w:rsidRPr="002240B1">
        <w:rPr>
          <w:lang w:val="hu-HU"/>
        </w:rPr>
        <w:t>C-</w:t>
      </w:r>
      <w:proofErr w:type="spellStart"/>
      <w:r w:rsidRPr="002240B1">
        <w:rPr>
          <w:lang w:val="hu-HU"/>
        </w:rPr>
        <w:t>on</w:t>
      </w:r>
      <w:proofErr w:type="spellEnd"/>
      <w:r w:rsidRPr="002240B1">
        <w:rPr>
          <w:lang w:val="hu-HU"/>
        </w:rPr>
        <w:t xml:space="preserve"> tárolandó.</w:t>
      </w:r>
    </w:p>
    <w:p w14:paraId="0F939CB9" w14:textId="0082E3EC" w:rsidR="009B0EF5" w:rsidRPr="002240B1" w:rsidRDefault="009B0EF5" w:rsidP="009B0EF5">
      <w:pPr>
        <w:spacing w:line="240" w:lineRule="auto"/>
        <w:rPr>
          <w:lang w:val="hu-HU"/>
        </w:rPr>
      </w:pPr>
      <w:r w:rsidRPr="002240B1">
        <w:rPr>
          <w:lang w:val="hu-HU"/>
        </w:rPr>
        <w:t xml:space="preserve">Csak tiszta, színtelen </w:t>
      </w:r>
      <w:proofErr w:type="spellStart"/>
      <w:r w:rsidRPr="002240B1">
        <w:rPr>
          <w:lang w:val="hu-HU"/>
        </w:rPr>
        <w:t>oldatokat</w:t>
      </w:r>
      <w:proofErr w:type="spellEnd"/>
      <w:r w:rsidRPr="002240B1">
        <w:rPr>
          <w:lang w:val="hu-HU"/>
        </w:rPr>
        <w:t xml:space="preserve"> szabad beadni. Ezt a gyógyszert nem szabad felhasználni az oldat esetleges romlásának jelei (</w:t>
      </w:r>
      <w:r w:rsidR="003C4F68">
        <w:rPr>
          <w:lang w:val="hu-HU"/>
        </w:rPr>
        <w:t>például</w:t>
      </w:r>
      <w:r w:rsidRPr="002240B1">
        <w:rPr>
          <w:lang w:val="hu-HU"/>
        </w:rPr>
        <w:t xml:space="preserve"> lebegő szilárd részecskék) vagy az </w:t>
      </w:r>
      <w:r w:rsidR="00191825">
        <w:rPr>
          <w:lang w:val="hu-HU"/>
        </w:rPr>
        <w:t>ampulla</w:t>
      </w:r>
      <w:r w:rsidRPr="002240B1">
        <w:rPr>
          <w:lang w:val="hu-HU"/>
        </w:rPr>
        <w:t xml:space="preserve"> sérülése esetén.</w:t>
      </w:r>
    </w:p>
    <w:p w14:paraId="2CF02A71" w14:textId="00F9AD7D" w:rsidR="009B0EF5" w:rsidRPr="002240B1" w:rsidRDefault="009B0EF5" w:rsidP="009B0EF5">
      <w:pPr>
        <w:spacing w:line="240" w:lineRule="auto"/>
        <w:rPr>
          <w:lang w:val="hu-HU"/>
        </w:rPr>
      </w:pPr>
      <w:r w:rsidRPr="002240B1">
        <w:rPr>
          <w:lang w:val="hu-HU"/>
        </w:rPr>
        <w:t xml:space="preserve">Az első felbontás után azonnal </w:t>
      </w:r>
      <w:r w:rsidR="00191825">
        <w:rPr>
          <w:lang w:val="hu-HU"/>
        </w:rPr>
        <w:t>adja be</w:t>
      </w:r>
      <w:r w:rsidR="00191825" w:rsidRPr="002240B1">
        <w:rPr>
          <w:lang w:val="hu-HU"/>
        </w:rPr>
        <w:t xml:space="preserve"> </w:t>
      </w:r>
      <w:r w:rsidRPr="002240B1">
        <w:rPr>
          <w:lang w:val="hu-HU"/>
        </w:rPr>
        <w:t xml:space="preserve">az injekciós oldatot. Semmisítse meg a </w:t>
      </w:r>
      <w:r w:rsidR="00191825">
        <w:rPr>
          <w:lang w:val="hu-HU"/>
        </w:rPr>
        <w:t>meg</w:t>
      </w:r>
      <w:r w:rsidRPr="002240B1">
        <w:rPr>
          <w:lang w:val="hu-HU"/>
        </w:rPr>
        <w:t>maradt</w:t>
      </w:r>
      <w:r w:rsidR="00191825">
        <w:rPr>
          <w:lang w:val="hu-HU"/>
        </w:rPr>
        <w:t xml:space="preserve"> oldatot</w:t>
      </w:r>
      <w:r w:rsidRPr="002240B1">
        <w:rPr>
          <w:lang w:val="hu-HU"/>
        </w:rPr>
        <w:t>.</w:t>
      </w:r>
    </w:p>
    <w:p w14:paraId="14990499" w14:textId="65ABBA98" w:rsidR="009B0EF5" w:rsidRPr="002240B1" w:rsidRDefault="009B0EF5" w:rsidP="009B0EF5">
      <w:pPr>
        <w:spacing w:line="240" w:lineRule="auto"/>
        <w:rPr>
          <w:lang w:val="hu-HU"/>
        </w:rPr>
      </w:pPr>
      <w:r w:rsidRPr="002240B1">
        <w:rPr>
          <w:lang w:val="hu-HU"/>
        </w:rPr>
        <w:lastRenderedPageBreak/>
        <w:t xml:space="preserve">Mikrobiológiai szempontból a </w:t>
      </w:r>
      <w:r w:rsidR="00C430C4">
        <w:rPr>
          <w:lang w:val="hu-HU"/>
        </w:rPr>
        <w:t>készítményt</w:t>
      </w:r>
      <w:r w:rsidRPr="002240B1">
        <w:rPr>
          <w:lang w:val="hu-HU"/>
        </w:rPr>
        <w:t xml:space="preserve"> azonnal fel kell használni. Ha nem használják fel</w:t>
      </w:r>
      <w:r w:rsidR="00C430C4" w:rsidRPr="00C430C4">
        <w:rPr>
          <w:lang w:val="hu-HU"/>
        </w:rPr>
        <w:t xml:space="preserve"> </w:t>
      </w:r>
      <w:r w:rsidR="00C430C4" w:rsidRPr="002240B1">
        <w:rPr>
          <w:lang w:val="hu-HU"/>
        </w:rPr>
        <w:t>azonnal</w:t>
      </w:r>
      <w:r w:rsidRPr="002240B1">
        <w:rPr>
          <w:lang w:val="hu-HU"/>
        </w:rPr>
        <w:t>, a felhasználás előtti tárolási idő és a felhasználás előtti körülmények a felhasználó felelősségét képezik.</w:t>
      </w:r>
    </w:p>
    <w:p w14:paraId="4D52295D" w14:textId="6506E3CC"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A dobozon és az ampullá</w:t>
      </w:r>
      <w:r w:rsidR="00463F21">
        <w:rPr>
          <w:rFonts w:ascii="Times New Roman" w:hAnsi="Times New Roman" w:cs="Times New Roman"/>
          <w:sz w:val="22"/>
          <w:szCs w:val="22"/>
          <w:lang w:val="hu-HU"/>
        </w:rPr>
        <w:t>n</w:t>
      </w:r>
      <w:r w:rsidRPr="002240B1">
        <w:rPr>
          <w:rFonts w:ascii="Times New Roman" w:hAnsi="Times New Roman" w:cs="Times New Roman"/>
          <w:sz w:val="22"/>
          <w:szCs w:val="22"/>
          <w:lang w:val="hu-HU"/>
        </w:rPr>
        <w:t xml:space="preserve"> feltüntetett lejárati idő után ne alkalmazza ezt a gyógyszert. A lejárati idő az adott hónap utolsó napjára vonatkozik.</w:t>
      </w:r>
    </w:p>
    <w:p w14:paraId="6409AF12" w14:textId="77777777" w:rsidR="009B0EF5" w:rsidRPr="002240B1" w:rsidRDefault="009B0EF5" w:rsidP="009B0EF5">
      <w:pPr>
        <w:spacing w:line="240" w:lineRule="auto"/>
        <w:ind w:right="-2"/>
        <w:rPr>
          <w:lang w:val="hu-HU"/>
        </w:rPr>
      </w:pPr>
      <w:r w:rsidRPr="002240B1">
        <w:rPr>
          <w:lang w:val="hu-HU"/>
        </w:rPr>
        <w:t>Semmilyen gyógyszert ne dobjon a szennyvízbe vagy a háztartási hulladékba. Kérdezze meg gyógyszerészét, hogy mit tegyen a már nem használt gyógyszereivel. Ezek az intézkedések elősegítik a környezet védelmét.</w:t>
      </w:r>
    </w:p>
    <w:p w14:paraId="628E4105" w14:textId="77777777" w:rsidR="009B0EF5" w:rsidRPr="002240B1" w:rsidRDefault="009B0EF5" w:rsidP="009B0EF5">
      <w:pPr>
        <w:spacing w:line="240" w:lineRule="auto"/>
        <w:ind w:right="-2"/>
        <w:rPr>
          <w:lang w:val="hu-HU"/>
        </w:rPr>
      </w:pPr>
    </w:p>
    <w:p w14:paraId="066143D9" w14:textId="77777777" w:rsidR="009B0EF5" w:rsidRPr="002240B1" w:rsidRDefault="009B0EF5" w:rsidP="009B0EF5">
      <w:pPr>
        <w:spacing w:line="240" w:lineRule="auto"/>
        <w:ind w:right="-2"/>
        <w:rPr>
          <w:lang w:val="hu-HU"/>
        </w:rPr>
      </w:pPr>
    </w:p>
    <w:p w14:paraId="5C7485F1" w14:textId="77777777" w:rsidR="009B0EF5" w:rsidRPr="002240B1" w:rsidRDefault="009B0EF5" w:rsidP="009B0EF5">
      <w:pPr>
        <w:spacing w:line="240" w:lineRule="auto"/>
        <w:ind w:left="567" w:right="-2" w:hanging="567"/>
        <w:rPr>
          <w:b/>
          <w:bCs/>
          <w:lang w:val="hu-HU"/>
        </w:rPr>
      </w:pPr>
      <w:r w:rsidRPr="002240B1">
        <w:rPr>
          <w:b/>
          <w:bCs/>
          <w:lang w:val="hu-HU"/>
        </w:rPr>
        <w:t>6.</w:t>
      </w:r>
      <w:r w:rsidRPr="002240B1">
        <w:rPr>
          <w:b/>
          <w:bCs/>
          <w:lang w:val="hu-HU"/>
        </w:rPr>
        <w:tab/>
        <w:t>A csomagolás tartalma és egyéb információk</w:t>
      </w:r>
    </w:p>
    <w:p w14:paraId="7D434B89" w14:textId="77777777" w:rsidR="009B0EF5" w:rsidRPr="002240B1" w:rsidRDefault="009B0EF5" w:rsidP="009B0EF5">
      <w:pPr>
        <w:spacing w:line="240" w:lineRule="auto"/>
        <w:rPr>
          <w:lang w:val="hu-HU"/>
        </w:rPr>
      </w:pPr>
    </w:p>
    <w:p w14:paraId="19B5B092" w14:textId="20CA751A" w:rsidR="009B0EF5" w:rsidRPr="002240B1" w:rsidRDefault="009B0EF5" w:rsidP="009B0EF5">
      <w:pPr>
        <w:spacing w:line="240" w:lineRule="auto"/>
        <w:rPr>
          <w:b/>
          <w:bCs/>
          <w:lang w:val="hu-HU"/>
        </w:rPr>
      </w:pPr>
      <w:r w:rsidRPr="002240B1">
        <w:rPr>
          <w:b/>
          <w:bCs/>
          <w:lang w:val="hu-HU"/>
        </w:rPr>
        <w:t xml:space="preserve">Mit tartalmaz a </w:t>
      </w:r>
      <w:proofErr w:type="spellStart"/>
      <w:r w:rsidRPr="002240B1">
        <w:rPr>
          <w:b/>
          <w:bCs/>
          <w:lang w:val="hu-HU"/>
        </w:rPr>
        <w:t>Tretax</w:t>
      </w:r>
      <w:proofErr w:type="spellEnd"/>
      <w:r w:rsidRPr="002240B1">
        <w:rPr>
          <w:b/>
          <w:bCs/>
          <w:lang w:val="hu-HU"/>
        </w:rPr>
        <w:t xml:space="preserve"> 5</w:t>
      </w:r>
      <w:r w:rsidR="003C5EDF">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w:t>
      </w:r>
    </w:p>
    <w:p w14:paraId="6A4396CC" w14:textId="3FD81DE6" w:rsidR="009B0EF5" w:rsidRPr="002240B1" w:rsidRDefault="009B0EF5" w:rsidP="009B0EF5">
      <w:pPr>
        <w:keepNext/>
        <w:numPr>
          <w:ilvl w:val="0"/>
          <w:numId w:val="5"/>
        </w:numPr>
        <w:tabs>
          <w:tab w:val="clear" w:pos="567"/>
        </w:tabs>
        <w:snapToGrid w:val="0"/>
        <w:spacing w:line="240" w:lineRule="auto"/>
        <w:ind w:left="567" w:right="-2" w:hanging="567"/>
        <w:rPr>
          <w:lang w:val="hu-HU"/>
        </w:rPr>
      </w:pPr>
      <w:r w:rsidRPr="002240B1">
        <w:rPr>
          <w:lang w:val="hu-HU"/>
        </w:rPr>
        <w:t xml:space="preserve">A készítmény hatóanyaga a </w:t>
      </w:r>
      <w:proofErr w:type="spellStart"/>
      <w:r w:rsidRPr="002240B1">
        <w:rPr>
          <w:lang w:val="hu-HU"/>
        </w:rPr>
        <w:t>toraszemid</w:t>
      </w:r>
      <w:proofErr w:type="spellEnd"/>
      <w:r w:rsidRPr="002240B1">
        <w:rPr>
          <w:lang w:val="hu-HU"/>
        </w:rPr>
        <w:t xml:space="preserve"> (</w:t>
      </w:r>
      <w:proofErr w:type="spellStart"/>
      <w:r w:rsidRPr="002240B1">
        <w:rPr>
          <w:lang w:val="hu-HU"/>
        </w:rPr>
        <w:t>toraszemid</w:t>
      </w:r>
      <w:proofErr w:type="spellEnd"/>
      <w:r w:rsidRPr="002240B1">
        <w:rPr>
          <w:lang w:val="hu-HU"/>
        </w:rPr>
        <w:t>-nátrium formájában). 20</w:t>
      </w:r>
      <w:r w:rsidR="003C5EDF">
        <w:rPr>
          <w:lang w:val="hu-HU"/>
        </w:rPr>
        <w:t> </w:t>
      </w:r>
      <w:r w:rsidRPr="002240B1">
        <w:rPr>
          <w:lang w:val="hu-HU"/>
        </w:rPr>
        <w:t xml:space="preserve">mg </w:t>
      </w:r>
      <w:proofErr w:type="spellStart"/>
      <w:r w:rsidRPr="002240B1">
        <w:rPr>
          <w:lang w:val="hu-HU"/>
        </w:rPr>
        <w:t>toraszemidet</w:t>
      </w:r>
      <w:proofErr w:type="spellEnd"/>
      <w:r w:rsidRPr="002240B1">
        <w:rPr>
          <w:lang w:val="hu-HU"/>
        </w:rPr>
        <w:t xml:space="preserve"> tartalmaz (</w:t>
      </w:r>
      <w:proofErr w:type="spellStart"/>
      <w:r w:rsidRPr="002240B1">
        <w:rPr>
          <w:lang w:val="hu-HU"/>
        </w:rPr>
        <w:t>toraszemid</w:t>
      </w:r>
      <w:proofErr w:type="spellEnd"/>
      <w:r w:rsidRPr="002240B1">
        <w:rPr>
          <w:lang w:val="hu-HU"/>
        </w:rPr>
        <w:t>-nátrium formájában</w:t>
      </w:r>
      <w:r w:rsidR="00EA77A3">
        <w:rPr>
          <w:lang w:val="hu-HU"/>
        </w:rPr>
        <w:t>)</w:t>
      </w:r>
      <w:r w:rsidR="00EA77A3" w:rsidRPr="00EA77A3">
        <w:rPr>
          <w:lang w:val="hu-HU"/>
        </w:rPr>
        <w:t xml:space="preserve"> </w:t>
      </w:r>
      <w:r w:rsidR="00F62877" w:rsidRPr="002240B1">
        <w:rPr>
          <w:lang w:val="hu-HU"/>
        </w:rPr>
        <w:t>ampull</w:t>
      </w:r>
      <w:r w:rsidR="00F62877">
        <w:rPr>
          <w:lang w:val="hu-HU"/>
        </w:rPr>
        <w:t>ánként,</w:t>
      </w:r>
      <w:r w:rsidR="00F62877" w:rsidRPr="002240B1">
        <w:rPr>
          <w:lang w:val="hu-HU"/>
        </w:rPr>
        <w:t xml:space="preserve"> </w:t>
      </w:r>
      <w:r w:rsidR="00EA77A3" w:rsidRPr="002240B1">
        <w:rPr>
          <w:lang w:val="hu-HU"/>
        </w:rPr>
        <w:t>4</w:t>
      </w:r>
      <w:r w:rsidR="00EA77A3">
        <w:rPr>
          <w:lang w:val="hu-HU"/>
        </w:rPr>
        <w:t> </w:t>
      </w:r>
      <w:r w:rsidR="00EA77A3" w:rsidRPr="002240B1">
        <w:rPr>
          <w:lang w:val="hu-HU"/>
        </w:rPr>
        <w:t xml:space="preserve">ml </w:t>
      </w:r>
      <w:proofErr w:type="spellStart"/>
      <w:r w:rsidR="00EA77A3" w:rsidRPr="002240B1">
        <w:rPr>
          <w:lang w:val="hu-HU"/>
        </w:rPr>
        <w:t>oldatos</w:t>
      </w:r>
      <w:proofErr w:type="spellEnd"/>
      <w:r w:rsidR="00EA77A3" w:rsidRPr="002240B1">
        <w:rPr>
          <w:lang w:val="hu-HU"/>
        </w:rPr>
        <w:t xml:space="preserve"> injekcióban</w:t>
      </w:r>
      <w:r w:rsidRPr="002240B1">
        <w:rPr>
          <w:lang w:val="hu-HU"/>
        </w:rPr>
        <w:t>. 5</w:t>
      </w:r>
      <w:r w:rsidR="003C5EDF">
        <w:rPr>
          <w:lang w:val="hu-HU"/>
        </w:rPr>
        <w:t> </w:t>
      </w:r>
      <w:r w:rsidRPr="002240B1">
        <w:rPr>
          <w:lang w:val="hu-HU"/>
        </w:rPr>
        <w:t xml:space="preserve">mg </w:t>
      </w:r>
      <w:proofErr w:type="spellStart"/>
      <w:r w:rsidRPr="002240B1">
        <w:rPr>
          <w:lang w:val="hu-HU"/>
        </w:rPr>
        <w:t>toraszemidet</w:t>
      </w:r>
      <w:proofErr w:type="spellEnd"/>
      <w:r w:rsidRPr="002240B1">
        <w:rPr>
          <w:lang w:val="hu-HU"/>
        </w:rPr>
        <w:t xml:space="preserve"> tartalmaz</w:t>
      </w:r>
      <w:r w:rsidR="00F62877">
        <w:rPr>
          <w:lang w:val="hu-HU"/>
        </w:rPr>
        <w:t xml:space="preserve"> milliliterenként</w:t>
      </w:r>
      <w:r w:rsidRPr="002240B1">
        <w:rPr>
          <w:lang w:val="hu-HU"/>
        </w:rPr>
        <w:t>.</w:t>
      </w:r>
    </w:p>
    <w:p w14:paraId="3DFCEE12" w14:textId="60FFD752" w:rsidR="009B0EF5" w:rsidRPr="002240B1" w:rsidRDefault="009B0EF5" w:rsidP="009B0EF5">
      <w:pPr>
        <w:keepNext/>
        <w:numPr>
          <w:ilvl w:val="0"/>
          <w:numId w:val="5"/>
        </w:numPr>
        <w:tabs>
          <w:tab w:val="clear" w:pos="567"/>
        </w:tabs>
        <w:snapToGrid w:val="0"/>
        <w:spacing w:line="240" w:lineRule="auto"/>
        <w:ind w:left="567" w:right="-2" w:hanging="567"/>
        <w:rPr>
          <w:lang w:val="hu-HU"/>
        </w:rPr>
      </w:pPr>
      <w:r w:rsidRPr="002240B1">
        <w:rPr>
          <w:lang w:val="hu-HU"/>
        </w:rPr>
        <w:t xml:space="preserve">Egyéb összetevők: nátrium-hidroxid, </w:t>
      </w:r>
      <w:proofErr w:type="spellStart"/>
      <w:r w:rsidRPr="002240B1">
        <w:rPr>
          <w:lang w:val="hu-HU"/>
        </w:rPr>
        <w:t>trometamol</w:t>
      </w:r>
      <w:proofErr w:type="spellEnd"/>
      <w:r w:rsidRPr="002240B1">
        <w:rPr>
          <w:lang w:val="hu-HU"/>
        </w:rPr>
        <w:t xml:space="preserve">, </w:t>
      </w:r>
      <w:proofErr w:type="spellStart"/>
      <w:r w:rsidRPr="002240B1">
        <w:rPr>
          <w:lang w:val="hu-HU"/>
        </w:rPr>
        <w:t>makrogol</w:t>
      </w:r>
      <w:proofErr w:type="spellEnd"/>
      <w:r w:rsidRPr="002240B1">
        <w:rPr>
          <w:lang w:val="hu-HU"/>
        </w:rPr>
        <w:t xml:space="preserve"> 400, injekcióhoz való víz.</w:t>
      </w:r>
    </w:p>
    <w:p w14:paraId="2B45F9D6" w14:textId="5BE26BB3" w:rsidR="009B0EF5" w:rsidRPr="002240B1" w:rsidRDefault="009B0EF5" w:rsidP="009B0EF5">
      <w:pPr>
        <w:keepNext/>
        <w:tabs>
          <w:tab w:val="clear" w:pos="567"/>
        </w:tabs>
        <w:snapToGrid w:val="0"/>
        <w:spacing w:line="240" w:lineRule="auto"/>
        <w:ind w:left="567" w:right="-2"/>
        <w:rPr>
          <w:lang w:val="hu-HU"/>
        </w:rPr>
      </w:pPr>
      <w:r w:rsidRPr="002240B1">
        <w:rPr>
          <w:lang w:val="hu-HU"/>
        </w:rPr>
        <w:t xml:space="preserve">A </w:t>
      </w:r>
      <w:proofErr w:type="spellStart"/>
      <w:r w:rsidRPr="002240B1">
        <w:rPr>
          <w:lang w:val="hu-HU"/>
        </w:rPr>
        <w:t>Tretax</w:t>
      </w:r>
      <w:proofErr w:type="spellEnd"/>
      <w:r w:rsidRPr="002240B1">
        <w:rPr>
          <w:lang w:val="hu-HU"/>
        </w:rPr>
        <w:t xml:space="preserve"> 5</w:t>
      </w:r>
      <w:r w:rsidR="003C5EDF">
        <w:rPr>
          <w:lang w:val="hu-HU"/>
        </w:rPr>
        <w:t> </w:t>
      </w:r>
      <w:r w:rsidRPr="002240B1">
        <w:rPr>
          <w:lang w:val="hu-HU"/>
        </w:rPr>
        <w:t xml:space="preserve">mg/ml </w:t>
      </w:r>
      <w:proofErr w:type="spellStart"/>
      <w:r w:rsidRPr="002240B1">
        <w:rPr>
          <w:lang w:val="hu-HU"/>
        </w:rPr>
        <w:t>oldatos</w:t>
      </w:r>
      <w:proofErr w:type="spellEnd"/>
      <w:r w:rsidRPr="002240B1">
        <w:rPr>
          <w:lang w:val="hu-HU"/>
        </w:rPr>
        <w:t xml:space="preserve"> injekció pH értéke 8,5-9,5 közötti.</w:t>
      </w:r>
    </w:p>
    <w:p w14:paraId="368E63A7" w14:textId="77777777" w:rsidR="009B0EF5" w:rsidRPr="002240B1" w:rsidRDefault="009B0EF5" w:rsidP="009B0EF5">
      <w:pPr>
        <w:keepNext/>
        <w:tabs>
          <w:tab w:val="clear" w:pos="567"/>
          <w:tab w:val="left" w:pos="720"/>
        </w:tabs>
        <w:spacing w:line="240" w:lineRule="auto"/>
        <w:ind w:right="-2"/>
        <w:rPr>
          <w:lang w:val="hu-HU"/>
        </w:rPr>
      </w:pPr>
    </w:p>
    <w:p w14:paraId="0F91E080" w14:textId="01ECBDDF" w:rsidR="009B0EF5" w:rsidRPr="002240B1" w:rsidRDefault="009B0EF5" w:rsidP="009B0EF5">
      <w:pPr>
        <w:spacing w:line="240" w:lineRule="auto"/>
        <w:rPr>
          <w:lang w:val="hu-HU"/>
        </w:rPr>
      </w:pPr>
      <w:r w:rsidRPr="002240B1">
        <w:rPr>
          <w:b/>
          <w:bCs/>
          <w:lang w:val="hu-HU"/>
        </w:rPr>
        <w:t xml:space="preserve">Milyen a </w:t>
      </w:r>
      <w:proofErr w:type="spellStart"/>
      <w:r w:rsidRPr="002240B1">
        <w:rPr>
          <w:b/>
          <w:bCs/>
          <w:lang w:val="hu-HU"/>
        </w:rPr>
        <w:t>Tretax</w:t>
      </w:r>
      <w:proofErr w:type="spellEnd"/>
      <w:r w:rsidRPr="002240B1">
        <w:rPr>
          <w:b/>
          <w:bCs/>
          <w:lang w:val="hu-HU"/>
        </w:rPr>
        <w:t xml:space="preserve"> 5</w:t>
      </w:r>
      <w:r w:rsidR="003C5EDF">
        <w:rPr>
          <w:b/>
          <w:bCs/>
          <w:lang w:val="hu-HU"/>
        </w:rPr>
        <w:t> </w:t>
      </w:r>
      <w:r w:rsidRPr="002240B1">
        <w:rPr>
          <w:b/>
          <w:bCs/>
          <w:lang w:val="hu-HU"/>
        </w:rPr>
        <w:t xml:space="preserve">mg/ml </w:t>
      </w:r>
      <w:proofErr w:type="spellStart"/>
      <w:r w:rsidRPr="002240B1">
        <w:rPr>
          <w:b/>
          <w:bCs/>
          <w:lang w:val="hu-HU"/>
        </w:rPr>
        <w:t>oldatos</w:t>
      </w:r>
      <w:proofErr w:type="spellEnd"/>
      <w:r w:rsidRPr="002240B1">
        <w:rPr>
          <w:b/>
          <w:bCs/>
          <w:lang w:val="hu-HU"/>
        </w:rPr>
        <w:t xml:space="preserve"> injekció külleme és mit tartalmaz a csomagolás?</w:t>
      </w:r>
    </w:p>
    <w:p w14:paraId="6A5E5861" w14:textId="77777777" w:rsidR="009B0EF5" w:rsidRPr="002240B1" w:rsidRDefault="009B0EF5" w:rsidP="009B0EF5">
      <w:pPr>
        <w:spacing w:line="240" w:lineRule="auto"/>
        <w:rPr>
          <w:lang w:val="hu-HU"/>
        </w:rPr>
      </w:pPr>
    </w:p>
    <w:p w14:paraId="584F9978" w14:textId="0BE09959" w:rsidR="009B0EF5" w:rsidRPr="002240B1" w:rsidRDefault="00191825" w:rsidP="009B0EF5">
      <w:pPr>
        <w:pStyle w:val="Standard-Einzug2"/>
        <w:spacing w:after="0"/>
        <w:ind w:left="0"/>
        <w:rPr>
          <w:rFonts w:ascii="Times New Roman" w:hAnsi="Times New Roman" w:cs="Times New Roman"/>
          <w:sz w:val="22"/>
          <w:szCs w:val="22"/>
          <w:lang w:val="hu-HU"/>
        </w:rPr>
      </w:pPr>
      <w:r>
        <w:rPr>
          <w:rFonts w:ascii="Times New Roman" w:hAnsi="Times New Roman" w:cs="Times New Roman"/>
          <w:sz w:val="22"/>
          <w:szCs w:val="22"/>
          <w:lang w:val="hu-HU"/>
        </w:rPr>
        <w:t>T</w:t>
      </w:r>
      <w:r w:rsidR="009B0EF5" w:rsidRPr="002240B1">
        <w:rPr>
          <w:rFonts w:ascii="Times New Roman" w:hAnsi="Times New Roman" w:cs="Times New Roman"/>
          <w:sz w:val="22"/>
          <w:szCs w:val="22"/>
          <w:lang w:val="hu-HU"/>
        </w:rPr>
        <w:t>iszta, színtelen</w:t>
      </w:r>
      <w:r w:rsidR="00C430C4">
        <w:rPr>
          <w:rFonts w:ascii="Times New Roman" w:hAnsi="Times New Roman" w:cs="Times New Roman"/>
          <w:sz w:val="22"/>
          <w:szCs w:val="22"/>
          <w:lang w:val="hu-HU"/>
        </w:rPr>
        <w:t>, látható részecskéktől mentes</w:t>
      </w:r>
      <w:r w:rsidR="009B0EF5" w:rsidRPr="002240B1">
        <w:rPr>
          <w:rFonts w:ascii="Times New Roman" w:hAnsi="Times New Roman" w:cs="Times New Roman"/>
          <w:sz w:val="22"/>
          <w:szCs w:val="22"/>
          <w:lang w:val="hu-HU"/>
        </w:rPr>
        <w:t xml:space="preserve"> oldat</w:t>
      </w:r>
      <w:r w:rsidRPr="00191825">
        <w:rPr>
          <w:rFonts w:ascii="Times New Roman" w:hAnsi="Times New Roman" w:cs="Times New Roman"/>
          <w:sz w:val="22"/>
          <w:szCs w:val="22"/>
          <w:lang w:val="hu-HU"/>
        </w:rPr>
        <w:t xml:space="preserve"> </w:t>
      </w:r>
      <w:r>
        <w:rPr>
          <w:rFonts w:ascii="Times New Roman" w:hAnsi="Times New Roman" w:cs="Times New Roman"/>
          <w:sz w:val="22"/>
          <w:szCs w:val="22"/>
          <w:lang w:val="hu-HU"/>
        </w:rPr>
        <w:t>a</w:t>
      </w:r>
      <w:r w:rsidRPr="002240B1">
        <w:rPr>
          <w:rFonts w:ascii="Times New Roman" w:hAnsi="Times New Roman" w:cs="Times New Roman"/>
          <w:sz w:val="22"/>
          <w:szCs w:val="22"/>
          <w:lang w:val="hu-HU"/>
        </w:rPr>
        <w:t>mpull</w:t>
      </w:r>
      <w:r>
        <w:rPr>
          <w:rFonts w:ascii="Times New Roman" w:hAnsi="Times New Roman" w:cs="Times New Roman"/>
          <w:sz w:val="22"/>
          <w:szCs w:val="22"/>
          <w:lang w:val="hu-HU"/>
        </w:rPr>
        <w:t>ában.</w:t>
      </w:r>
    </w:p>
    <w:p w14:paraId="00BF821D" w14:textId="3CC24CF1" w:rsidR="009B0EF5" w:rsidRPr="002240B1" w:rsidRDefault="009B0EF5" w:rsidP="009B0EF5">
      <w:pPr>
        <w:pStyle w:val="Standard-Einzug2"/>
        <w:spacing w:after="0"/>
        <w:ind w:left="0"/>
        <w:rPr>
          <w:rFonts w:ascii="Times New Roman" w:hAnsi="Times New Roman" w:cs="Times New Roman"/>
          <w:sz w:val="22"/>
          <w:szCs w:val="22"/>
          <w:lang w:val="hu-HU"/>
        </w:rPr>
      </w:pPr>
      <w:r w:rsidRPr="002240B1">
        <w:rPr>
          <w:rFonts w:ascii="Times New Roman" w:hAnsi="Times New Roman" w:cs="Times New Roman"/>
          <w:sz w:val="22"/>
          <w:szCs w:val="22"/>
          <w:lang w:val="hu-HU"/>
        </w:rPr>
        <w:t xml:space="preserve">A </w:t>
      </w:r>
      <w:proofErr w:type="spellStart"/>
      <w:r w:rsidRPr="002240B1">
        <w:rPr>
          <w:rFonts w:ascii="Times New Roman" w:hAnsi="Times New Roman" w:cs="Times New Roman"/>
          <w:sz w:val="22"/>
          <w:szCs w:val="22"/>
          <w:lang w:val="hu-HU"/>
        </w:rPr>
        <w:t>Tretax</w:t>
      </w:r>
      <w:proofErr w:type="spellEnd"/>
      <w:r w:rsidRPr="002240B1">
        <w:rPr>
          <w:rFonts w:ascii="Times New Roman" w:hAnsi="Times New Roman" w:cs="Times New Roman"/>
          <w:sz w:val="22"/>
          <w:szCs w:val="22"/>
          <w:lang w:val="hu-HU"/>
        </w:rPr>
        <w:t xml:space="preserve"> 5</w:t>
      </w:r>
      <w:r w:rsidR="003C5EDF">
        <w:rPr>
          <w:rFonts w:ascii="Times New Roman" w:hAnsi="Times New Roman" w:cs="Times New Roman"/>
          <w:sz w:val="22"/>
          <w:szCs w:val="22"/>
          <w:lang w:val="hu-HU"/>
        </w:rPr>
        <w:t> </w:t>
      </w:r>
      <w:r w:rsidRPr="002240B1">
        <w:rPr>
          <w:rFonts w:ascii="Times New Roman" w:hAnsi="Times New Roman" w:cs="Times New Roman"/>
          <w:sz w:val="22"/>
          <w:szCs w:val="22"/>
          <w:lang w:val="hu-HU"/>
        </w:rPr>
        <w:t xml:space="preserve">mg/ml </w:t>
      </w:r>
      <w:proofErr w:type="spellStart"/>
      <w:r w:rsidRPr="002240B1">
        <w:rPr>
          <w:rFonts w:ascii="Times New Roman" w:hAnsi="Times New Roman" w:cs="Times New Roman"/>
          <w:sz w:val="22"/>
          <w:szCs w:val="22"/>
          <w:lang w:val="hu-HU"/>
        </w:rPr>
        <w:t>oldatos</w:t>
      </w:r>
      <w:proofErr w:type="spellEnd"/>
      <w:r w:rsidRPr="002240B1">
        <w:rPr>
          <w:rFonts w:ascii="Times New Roman" w:hAnsi="Times New Roman" w:cs="Times New Roman"/>
          <w:sz w:val="22"/>
          <w:szCs w:val="22"/>
          <w:lang w:val="hu-HU"/>
        </w:rPr>
        <w:t xml:space="preserve"> injekció </w:t>
      </w:r>
      <w:r w:rsidR="007D0A24">
        <w:rPr>
          <w:rFonts w:ascii="Times New Roman" w:hAnsi="Times New Roman" w:cs="Times New Roman"/>
          <w:sz w:val="22"/>
          <w:szCs w:val="22"/>
          <w:lang w:val="hu-HU"/>
        </w:rPr>
        <w:t xml:space="preserve">dobozonként </w:t>
      </w:r>
      <w:r w:rsidRPr="002240B1">
        <w:rPr>
          <w:rFonts w:ascii="Times New Roman" w:hAnsi="Times New Roman" w:cs="Times New Roman"/>
          <w:sz w:val="22"/>
          <w:szCs w:val="22"/>
          <w:lang w:val="hu-HU"/>
        </w:rPr>
        <w:t>öt darab, 4</w:t>
      </w:r>
      <w:r w:rsidR="003C5EDF">
        <w:rPr>
          <w:rFonts w:ascii="Times New Roman" w:hAnsi="Times New Roman" w:cs="Times New Roman"/>
          <w:sz w:val="22"/>
          <w:szCs w:val="22"/>
          <w:lang w:val="hu-HU"/>
        </w:rPr>
        <w:t> </w:t>
      </w:r>
      <w:r w:rsidRPr="002240B1">
        <w:rPr>
          <w:rFonts w:ascii="Times New Roman" w:hAnsi="Times New Roman" w:cs="Times New Roman"/>
          <w:sz w:val="22"/>
          <w:szCs w:val="22"/>
          <w:lang w:val="hu-HU"/>
        </w:rPr>
        <w:t>ml</w:t>
      </w:r>
      <w:r w:rsidR="007D0A24">
        <w:rPr>
          <w:rFonts w:ascii="Times New Roman" w:hAnsi="Times New Roman" w:cs="Times New Roman"/>
          <w:sz w:val="22"/>
          <w:szCs w:val="22"/>
          <w:lang w:val="hu-HU"/>
        </w:rPr>
        <w:t>-es</w:t>
      </w:r>
      <w:r w:rsidRPr="002240B1">
        <w:rPr>
          <w:rFonts w:ascii="Times New Roman" w:hAnsi="Times New Roman" w:cs="Times New Roman"/>
          <w:sz w:val="22"/>
          <w:szCs w:val="22"/>
          <w:lang w:val="hu-HU"/>
        </w:rPr>
        <w:t xml:space="preserve"> ampullá</w:t>
      </w:r>
      <w:r w:rsidR="007D0A24">
        <w:rPr>
          <w:rFonts w:ascii="Times New Roman" w:hAnsi="Times New Roman" w:cs="Times New Roman"/>
          <w:sz w:val="22"/>
          <w:szCs w:val="22"/>
          <w:lang w:val="hu-HU"/>
        </w:rPr>
        <w:t>t tartalmazó kiszerelésben</w:t>
      </w:r>
      <w:r w:rsidR="00191825" w:rsidRPr="002240B1">
        <w:rPr>
          <w:rFonts w:ascii="Times New Roman" w:hAnsi="Times New Roman" w:cs="Times New Roman"/>
          <w:sz w:val="22"/>
          <w:szCs w:val="22"/>
          <w:lang w:val="hu-HU"/>
        </w:rPr>
        <w:t xml:space="preserve"> </w:t>
      </w:r>
      <w:r w:rsidRPr="002240B1">
        <w:rPr>
          <w:rFonts w:ascii="Times New Roman" w:hAnsi="Times New Roman" w:cs="Times New Roman"/>
          <w:sz w:val="22"/>
          <w:szCs w:val="22"/>
          <w:lang w:val="hu-HU"/>
        </w:rPr>
        <w:t>kapható.</w:t>
      </w:r>
    </w:p>
    <w:p w14:paraId="4DEF4D21" w14:textId="77777777" w:rsidR="009B0EF5" w:rsidRPr="002240B1" w:rsidRDefault="009B0EF5" w:rsidP="009B0EF5">
      <w:pPr>
        <w:spacing w:line="240" w:lineRule="auto"/>
        <w:rPr>
          <w:lang w:val="hu-HU"/>
        </w:rPr>
      </w:pPr>
    </w:p>
    <w:p w14:paraId="592926CE" w14:textId="77777777" w:rsidR="009B0EF5" w:rsidRPr="002240B1" w:rsidRDefault="009B0EF5" w:rsidP="009B0EF5">
      <w:pPr>
        <w:spacing w:line="240" w:lineRule="auto"/>
        <w:rPr>
          <w:b/>
          <w:bCs/>
          <w:lang w:val="hu-HU"/>
        </w:rPr>
      </w:pPr>
      <w:r w:rsidRPr="002240B1">
        <w:rPr>
          <w:b/>
          <w:bCs/>
          <w:lang w:val="hu-HU"/>
        </w:rPr>
        <w:t>A forgalomba hozatali engedély jogosultja</w:t>
      </w:r>
    </w:p>
    <w:p w14:paraId="1AC2A4F3" w14:textId="77777777" w:rsidR="009B0EF5" w:rsidRPr="002240B1" w:rsidRDefault="009B0EF5" w:rsidP="009B0EF5">
      <w:pPr>
        <w:pStyle w:val="Standard-Einzug1"/>
        <w:spacing w:after="0"/>
        <w:rPr>
          <w:rFonts w:ascii="Times New Roman" w:hAnsi="Times New Roman" w:cs="Times New Roman"/>
          <w:sz w:val="22"/>
          <w:szCs w:val="22"/>
          <w:lang w:val="hu-HU" w:eastAsia="en-US"/>
        </w:rPr>
      </w:pPr>
      <w:proofErr w:type="spellStart"/>
      <w:r w:rsidRPr="002240B1">
        <w:rPr>
          <w:rFonts w:ascii="Times New Roman" w:hAnsi="Times New Roman" w:cs="Times New Roman"/>
          <w:sz w:val="22"/>
          <w:szCs w:val="22"/>
          <w:lang w:val="hu-HU" w:eastAsia="en-US"/>
        </w:rPr>
        <w:t>Menarini</w:t>
      </w:r>
      <w:proofErr w:type="spellEnd"/>
      <w:r w:rsidRPr="002240B1">
        <w:rPr>
          <w:rFonts w:ascii="Times New Roman" w:hAnsi="Times New Roman" w:cs="Times New Roman"/>
          <w:sz w:val="22"/>
          <w:szCs w:val="22"/>
          <w:lang w:val="hu-HU" w:eastAsia="en-US"/>
        </w:rPr>
        <w:t xml:space="preserve"> International </w:t>
      </w:r>
      <w:proofErr w:type="spellStart"/>
      <w:r w:rsidRPr="002240B1">
        <w:rPr>
          <w:rFonts w:ascii="Times New Roman" w:hAnsi="Times New Roman" w:cs="Times New Roman"/>
          <w:sz w:val="22"/>
          <w:szCs w:val="22"/>
          <w:lang w:val="hu-HU" w:eastAsia="en-US"/>
        </w:rPr>
        <w:t>Operations</w:t>
      </w:r>
      <w:proofErr w:type="spellEnd"/>
      <w:r w:rsidRPr="002240B1">
        <w:rPr>
          <w:rFonts w:ascii="Times New Roman" w:hAnsi="Times New Roman" w:cs="Times New Roman"/>
          <w:sz w:val="22"/>
          <w:szCs w:val="22"/>
          <w:lang w:val="hu-HU" w:eastAsia="en-US"/>
        </w:rPr>
        <w:t xml:space="preserve"> Luxembourg S</w:t>
      </w:r>
      <w:proofErr w:type="gramStart"/>
      <w:r w:rsidRPr="002240B1">
        <w:rPr>
          <w:rFonts w:ascii="Times New Roman" w:hAnsi="Times New Roman" w:cs="Times New Roman"/>
          <w:sz w:val="22"/>
          <w:szCs w:val="22"/>
          <w:lang w:val="hu-HU" w:eastAsia="en-US"/>
        </w:rPr>
        <w:t>.A</w:t>
      </w:r>
      <w:proofErr w:type="gramEnd"/>
      <w:r w:rsidRPr="002240B1">
        <w:rPr>
          <w:rFonts w:ascii="Times New Roman" w:hAnsi="Times New Roman" w:cs="Times New Roman"/>
          <w:sz w:val="22"/>
          <w:szCs w:val="22"/>
          <w:lang w:val="hu-HU" w:eastAsia="en-US"/>
        </w:rPr>
        <w:t>.</w:t>
      </w:r>
    </w:p>
    <w:p w14:paraId="383EB846" w14:textId="77777777" w:rsidR="009B0EF5" w:rsidRPr="002240B1" w:rsidRDefault="009B0EF5" w:rsidP="009B0EF5">
      <w:pPr>
        <w:pStyle w:val="Standard-Einzug1"/>
        <w:spacing w:after="0"/>
        <w:rPr>
          <w:rFonts w:ascii="Times New Roman" w:hAnsi="Times New Roman" w:cs="Times New Roman"/>
          <w:sz w:val="22"/>
          <w:szCs w:val="22"/>
          <w:lang w:val="hu-HU" w:eastAsia="en-US"/>
        </w:rPr>
      </w:pPr>
      <w:r w:rsidRPr="002240B1">
        <w:rPr>
          <w:rFonts w:ascii="Times New Roman" w:hAnsi="Times New Roman" w:cs="Times New Roman"/>
          <w:sz w:val="22"/>
          <w:szCs w:val="22"/>
          <w:lang w:val="hu-HU" w:eastAsia="en-US"/>
        </w:rPr>
        <w:t xml:space="preserve">1, </w:t>
      </w:r>
      <w:proofErr w:type="spellStart"/>
      <w:r w:rsidRPr="002240B1">
        <w:rPr>
          <w:rFonts w:ascii="Times New Roman" w:hAnsi="Times New Roman" w:cs="Times New Roman"/>
          <w:sz w:val="22"/>
          <w:szCs w:val="22"/>
          <w:lang w:val="hu-HU" w:eastAsia="en-US"/>
        </w:rPr>
        <w:t>Avenue</w:t>
      </w:r>
      <w:proofErr w:type="spellEnd"/>
      <w:r w:rsidRPr="002240B1">
        <w:rPr>
          <w:rFonts w:ascii="Times New Roman" w:hAnsi="Times New Roman" w:cs="Times New Roman"/>
          <w:sz w:val="22"/>
          <w:szCs w:val="22"/>
          <w:lang w:val="hu-HU" w:eastAsia="en-US"/>
        </w:rPr>
        <w:t xml:space="preserve"> de la Gare, L-1611, Luxemburg</w:t>
      </w:r>
    </w:p>
    <w:p w14:paraId="59301F88" w14:textId="77777777" w:rsidR="009B0EF5" w:rsidRPr="002240B1" w:rsidRDefault="009B0EF5" w:rsidP="009B0EF5">
      <w:pPr>
        <w:pStyle w:val="Standard-Einzug1"/>
        <w:spacing w:after="0"/>
        <w:ind w:left="0" w:firstLine="0"/>
        <w:rPr>
          <w:rFonts w:ascii="Times New Roman" w:hAnsi="Times New Roman" w:cs="Times New Roman"/>
          <w:sz w:val="22"/>
          <w:szCs w:val="22"/>
          <w:lang w:val="hu-HU" w:eastAsia="en-US"/>
        </w:rPr>
      </w:pPr>
      <w:r w:rsidRPr="002240B1">
        <w:rPr>
          <w:rFonts w:ascii="Times New Roman" w:hAnsi="Times New Roman" w:cs="Times New Roman"/>
          <w:sz w:val="22"/>
          <w:szCs w:val="22"/>
          <w:lang w:val="hu-HU" w:eastAsia="en-US"/>
        </w:rPr>
        <w:t>Luxemburg</w:t>
      </w:r>
    </w:p>
    <w:p w14:paraId="263696E6" w14:textId="77777777" w:rsidR="009B0EF5" w:rsidRPr="002240B1" w:rsidRDefault="009B0EF5" w:rsidP="009B0EF5">
      <w:pPr>
        <w:spacing w:line="240" w:lineRule="auto"/>
        <w:rPr>
          <w:lang w:val="hu-HU"/>
        </w:rPr>
      </w:pPr>
    </w:p>
    <w:p w14:paraId="1747BE03" w14:textId="77777777" w:rsidR="009B0EF5" w:rsidRPr="002240B1" w:rsidRDefault="009B0EF5" w:rsidP="009B0EF5">
      <w:pPr>
        <w:spacing w:line="240" w:lineRule="auto"/>
        <w:rPr>
          <w:b/>
          <w:bCs/>
          <w:lang w:val="hu-HU"/>
        </w:rPr>
      </w:pPr>
      <w:r w:rsidRPr="002240B1">
        <w:rPr>
          <w:b/>
          <w:bCs/>
          <w:lang w:val="hu-HU"/>
        </w:rPr>
        <w:t>Gyártó</w:t>
      </w:r>
    </w:p>
    <w:p w14:paraId="3651455E" w14:textId="77777777" w:rsidR="009B0EF5" w:rsidRPr="002240B1" w:rsidRDefault="009B0EF5" w:rsidP="009B0EF5">
      <w:pPr>
        <w:tabs>
          <w:tab w:val="left" w:pos="0"/>
        </w:tabs>
        <w:spacing w:line="240" w:lineRule="auto"/>
        <w:ind w:right="-2"/>
        <w:rPr>
          <w:lang w:val="hu-HU"/>
        </w:rPr>
      </w:pPr>
      <w:r w:rsidRPr="002240B1">
        <w:rPr>
          <w:lang w:val="hu-HU"/>
        </w:rPr>
        <w:t xml:space="preserve">A. </w:t>
      </w:r>
      <w:proofErr w:type="spellStart"/>
      <w:r w:rsidRPr="002240B1">
        <w:rPr>
          <w:lang w:val="hu-HU"/>
        </w:rPr>
        <w:t>Menarini</w:t>
      </w:r>
      <w:proofErr w:type="spellEnd"/>
      <w:r w:rsidRPr="002240B1">
        <w:rPr>
          <w:lang w:val="hu-HU"/>
        </w:rPr>
        <w:t xml:space="preserve"> </w:t>
      </w:r>
      <w:proofErr w:type="spellStart"/>
      <w:r w:rsidRPr="002240B1">
        <w:rPr>
          <w:lang w:val="hu-HU"/>
        </w:rPr>
        <w:t>Manufacturing</w:t>
      </w:r>
      <w:proofErr w:type="spellEnd"/>
      <w:r w:rsidRPr="002240B1">
        <w:rPr>
          <w:lang w:val="hu-HU"/>
        </w:rPr>
        <w:t xml:space="preserve"> </w:t>
      </w:r>
      <w:proofErr w:type="spellStart"/>
      <w:r w:rsidRPr="002240B1">
        <w:rPr>
          <w:lang w:val="hu-HU"/>
        </w:rPr>
        <w:t>Logistics</w:t>
      </w:r>
      <w:proofErr w:type="spellEnd"/>
      <w:r w:rsidRPr="002240B1">
        <w:rPr>
          <w:lang w:val="hu-HU"/>
        </w:rPr>
        <w:t xml:space="preserve"> and </w:t>
      </w:r>
      <w:proofErr w:type="spellStart"/>
      <w:r w:rsidRPr="002240B1">
        <w:rPr>
          <w:lang w:val="hu-HU"/>
        </w:rPr>
        <w:t>Services</w:t>
      </w:r>
      <w:proofErr w:type="spellEnd"/>
      <w:r w:rsidRPr="002240B1">
        <w:rPr>
          <w:lang w:val="hu-HU"/>
        </w:rPr>
        <w:t xml:space="preserve"> S.r.l.</w:t>
      </w:r>
    </w:p>
    <w:p w14:paraId="66DEFD8A" w14:textId="77777777" w:rsidR="009B0EF5" w:rsidRPr="002240B1" w:rsidRDefault="009B0EF5" w:rsidP="009B0EF5">
      <w:pPr>
        <w:tabs>
          <w:tab w:val="left" w:pos="0"/>
        </w:tabs>
        <w:spacing w:line="240" w:lineRule="auto"/>
        <w:ind w:right="-2"/>
        <w:rPr>
          <w:lang w:val="hu-HU"/>
        </w:rPr>
      </w:pPr>
      <w:proofErr w:type="spellStart"/>
      <w:r w:rsidRPr="002240B1">
        <w:rPr>
          <w:lang w:val="hu-HU"/>
        </w:rPr>
        <w:t>Via</w:t>
      </w:r>
      <w:proofErr w:type="spellEnd"/>
      <w:r w:rsidRPr="002240B1">
        <w:rPr>
          <w:lang w:val="hu-HU"/>
        </w:rPr>
        <w:t xml:space="preserve"> </w:t>
      </w:r>
      <w:proofErr w:type="spellStart"/>
      <w:r w:rsidRPr="002240B1">
        <w:rPr>
          <w:lang w:val="hu-HU"/>
        </w:rPr>
        <w:t>Sette</w:t>
      </w:r>
      <w:proofErr w:type="spellEnd"/>
      <w:r w:rsidRPr="002240B1">
        <w:rPr>
          <w:lang w:val="hu-HU"/>
        </w:rPr>
        <w:t xml:space="preserve"> </w:t>
      </w:r>
      <w:proofErr w:type="spellStart"/>
      <w:r w:rsidRPr="002240B1">
        <w:rPr>
          <w:lang w:val="hu-HU"/>
        </w:rPr>
        <w:t>Santi</w:t>
      </w:r>
      <w:proofErr w:type="spellEnd"/>
      <w:r w:rsidRPr="002240B1">
        <w:rPr>
          <w:lang w:val="hu-HU"/>
        </w:rPr>
        <w:t xml:space="preserve"> 3, 50131 Firenze</w:t>
      </w:r>
    </w:p>
    <w:p w14:paraId="13B18189" w14:textId="77777777" w:rsidR="009B0EF5" w:rsidRPr="002240B1" w:rsidRDefault="009B0EF5" w:rsidP="009B0EF5">
      <w:pPr>
        <w:tabs>
          <w:tab w:val="left" w:pos="0"/>
        </w:tabs>
        <w:spacing w:line="240" w:lineRule="auto"/>
        <w:ind w:right="-2"/>
        <w:rPr>
          <w:lang w:val="hu-HU"/>
        </w:rPr>
      </w:pPr>
      <w:r w:rsidRPr="002240B1">
        <w:rPr>
          <w:lang w:val="hu-HU"/>
        </w:rPr>
        <w:t>Olaszország</w:t>
      </w:r>
    </w:p>
    <w:p w14:paraId="1BC3158D" w14:textId="77777777" w:rsidR="009B0EF5" w:rsidRPr="002240B1" w:rsidRDefault="009B0EF5" w:rsidP="009B0EF5">
      <w:pPr>
        <w:spacing w:line="240" w:lineRule="auto"/>
        <w:rPr>
          <w:b/>
          <w:bCs/>
          <w:lang w:val="hu-HU"/>
        </w:rPr>
      </w:pPr>
    </w:p>
    <w:p w14:paraId="261E7F37" w14:textId="55B184D4" w:rsidR="009B0EF5" w:rsidRPr="002240B1" w:rsidRDefault="009B0EF5" w:rsidP="009B0EF5">
      <w:pPr>
        <w:spacing w:line="240" w:lineRule="auto"/>
        <w:rPr>
          <w:b/>
          <w:bCs/>
          <w:lang w:val="hu-HU"/>
        </w:rPr>
      </w:pPr>
      <w:r w:rsidRPr="002240B1">
        <w:rPr>
          <w:b/>
          <w:bCs/>
          <w:lang w:val="hu-HU"/>
        </w:rPr>
        <w:t>Ez</w:t>
      </w:r>
      <w:r w:rsidR="00985245">
        <w:rPr>
          <w:b/>
          <w:bCs/>
          <w:lang w:val="hu-HU"/>
        </w:rPr>
        <w:t>t</w:t>
      </w:r>
      <w:r w:rsidRPr="002240B1">
        <w:rPr>
          <w:b/>
          <w:bCs/>
          <w:lang w:val="hu-HU"/>
        </w:rPr>
        <w:t xml:space="preserve"> a gyógyszert az Európai Gazdasági Térség tagállamaiban az alábbi neveken engedélyezték:</w:t>
      </w:r>
    </w:p>
    <w:p w14:paraId="7B033546" w14:textId="77777777" w:rsidR="009B0EF5" w:rsidRPr="002240B1" w:rsidRDefault="009B0EF5" w:rsidP="009B0EF5">
      <w:pPr>
        <w:spacing w:line="240" w:lineRule="auto"/>
        <w:rPr>
          <w:lang w:val="hu-HU"/>
        </w:rPr>
      </w:pPr>
    </w:p>
    <w:tbl>
      <w:tblPr>
        <w:tblStyle w:val="Rcsostblzat"/>
        <w:tblW w:w="0" w:type="auto"/>
        <w:tblInd w:w="108" w:type="dxa"/>
        <w:tblLook w:val="04A0" w:firstRow="1" w:lastRow="0" w:firstColumn="1" w:lastColumn="0" w:noHBand="0" w:noVBand="1"/>
      </w:tblPr>
      <w:tblGrid>
        <w:gridCol w:w="4421"/>
        <w:gridCol w:w="4531"/>
      </w:tblGrid>
      <w:tr w:rsidR="009B0EF5" w:rsidRPr="002240B1" w14:paraId="223842B3" w14:textId="77777777" w:rsidTr="00680476">
        <w:tc>
          <w:tcPr>
            <w:tcW w:w="4497" w:type="dxa"/>
          </w:tcPr>
          <w:p w14:paraId="451FA588" w14:textId="77777777" w:rsidR="009B0EF5" w:rsidRPr="002240B1" w:rsidRDefault="009B0EF5" w:rsidP="00680476">
            <w:pPr>
              <w:spacing w:line="240" w:lineRule="auto"/>
              <w:rPr>
                <w:noProof/>
                <w:sz w:val="22"/>
                <w:szCs w:val="22"/>
                <w:lang w:val="hu-HU"/>
              </w:rPr>
            </w:pPr>
            <w:r w:rsidRPr="002240B1">
              <w:rPr>
                <w:noProof/>
                <w:sz w:val="22"/>
                <w:szCs w:val="22"/>
                <w:lang w:val="hu-HU"/>
              </w:rPr>
              <w:t>Németország</w:t>
            </w:r>
          </w:p>
        </w:tc>
        <w:tc>
          <w:tcPr>
            <w:tcW w:w="4605" w:type="dxa"/>
          </w:tcPr>
          <w:p w14:paraId="6A1E29D8" w14:textId="77777777" w:rsidR="009B0EF5" w:rsidRPr="002240B1" w:rsidRDefault="009B0EF5" w:rsidP="00680476">
            <w:pPr>
              <w:spacing w:line="240" w:lineRule="auto"/>
              <w:rPr>
                <w:noProof/>
                <w:sz w:val="22"/>
                <w:szCs w:val="22"/>
                <w:lang w:val="hu-HU"/>
              </w:rPr>
            </w:pPr>
            <w:r w:rsidRPr="002240B1">
              <w:rPr>
                <w:noProof/>
                <w:sz w:val="22"/>
                <w:szCs w:val="22"/>
                <w:lang w:val="hu-HU"/>
              </w:rPr>
              <w:t>Torem 20 mg/4 ml Injektionslösung</w:t>
            </w:r>
          </w:p>
        </w:tc>
      </w:tr>
      <w:tr w:rsidR="009B0EF5" w:rsidRPr="002240B1" w14:paraId="2208DB53" w14:textId="77777777" w:rsidTr="00680476">
        <w:tc>
          <w:tcPr>
            <w:tcW w:w="4497" w:type="dxa"/>
          </w:tcPr>
          <w:p w14:paraId="636390D6" w14:textId="77777777" w:rsidR="009B0EF5" w:rsidRPr="002240B1" w:rsidRDefault="009B0EF5" w:rsidP="00680476">
            <w:pPr>
              <w:spacing w:line="240" w:lineRule="auto"/>
              <w:rPr>
                <w:noProof/>
                <w:sz w:val="22"/>
                <w:szCs w:val="22"/>
                <w:lang w:val="hu-HU"/>
              </w:rPr>
            </w:pPr>
            <w:r w:rsidRPr="002240B1">
              <w:rPr>
                <w:noProof/>
                <w:sz w:val="22"/>
                <w:szCs w:val="22"/>
                <w:lang w:val="hu-HU"/>
              </w:rPr>
              <w:t>Magyarország</w:t>
            </w:r>
          </w:p>
        </w:tc>
        <w:tc>
          <w:tcPr>
            <w:tcW w:w="4605" w:type="dxa"/>
          </w:tcPr>
          <w:p w14:paraId="7DB84A57" w14:textId="77777777" w:rsidR="009B0EF5" w:rsidRPr="002240B1" w:rsidRDefault="009B0EF5" w:rsidP="00680476">
            <w:pPr>
              <w:spacing w:line="240" w:lineRule="auto"/>
              <w:rPr>
                <w:noProof/>
                <w:sz w:val="22"/>
                <w:szCs w:val="22"/>
                <w:lang w:val="hu-HU"/>
              </w:rPr>
            </w:pPr>
            <w:r w:rsidRPr="002240B1">
              <w:rPr>
                <w:noProof/>
                <w:sz w:val="22"/>
                <w:szCs w:val="22"/>
                <w:lang w:val="hu-HU"/>
              </w:rPr>
              <w:t>TRETAX 5 mg/ml oldatos injekció</w:t>
            </w:r>
          </w:p>
        </w:tc>
      </w:tr>
      <w:tr w:rsidR="009B0EF5" w:rsidRPr="002240B1" w14:paraId="20E20BED" w14:textId="77777777" w:rsidTr="00680476">
        <w:tc>
          <w:tcPr>
            <w:tcW w:w="4497" w:type="dxa"/>
          </w:tcPr>
          <w:p w14:paraId="48D2D266" w14:textId="3FEAC7CE" w:rsidR="009B0EF5" w:rsidRPr="002240B1" w:rsidRDefault="009B0EF5" w:rsidP="006F7A1F">
            <w:pPr>
              <w:spacing w:line="240" w:lineRule="auto"/>
              <w:rPr>
                <w:noProof/>
                <w:sz w:val="22"/>
                <w:szCs w:val="22"/>
                <w:lang w:val="hu-HU"/>
              </w:rPr>
            </w:pPr>
            <w:r w:rsidRPr="002240B1">
              <w:rPr>
                <w:noProof/>
                <w:sz w:val="22"/>
                <w:szCs w:val="22"/>
                <w:lang w:val="hu-HU"/>
              </w:rPr>
              <w:t>Cseh</w:t>
            </w:r>
            <w:r w:rsidR="006F7A1F">
              <w:rPr>
                <w:noProof/>
                <w:sz w:val="22"/>
                <w:szCs w:val="22"/>
                <w:lang w:val="hu-HU"/>
              </w:rPr>
              <w:t>ország</w:t>
            </w:r>
          </w:p>
        </w:tc>
        <w:tc>
          <w:tcPr>
            <w:tcW w:w="4605" w:type="dxa"/>
          </w:tcPr>
          <w:p w14:paraId="5ADE6553" w14:textId="36A5C3DA" w:rsidR="009B0EF5" w:rsidRPr="002240B1" w:rsidRDefault="000C13ED" w:rsidP="00EA77A3">
            <w:pPr>
              <w:spacing w:line="240" w:lineRule="auto"/>
              <w:rPr>
                <w:noProof/>
                <w:sz w:val="22"/>
                <w:szCs w:val="22"/>
                <w:lang w:val="hu-HU"/>
              </w:rPr>
            </w:pPr>
            <w:r>
              <w:rPr>
                <w:noProof/>
                <w:sz w:val="22"/>
                <w:szCs w:val="22"/>
                <w:lang w:val="hu-HU"/>
              </w:rPr>
              <w:t>Grolan</w:t>
            </w:r>
          </w:p>
        </w:tc>
      </w:tr>
    </w:tbl>
    <w:p w14:paraId="1AF056B8" w14:textId="77777777" w:rsidR="009B0EF5" w:rsidRPr="002240B1" w:rsidRDefault="009B0EF5" w:rsidP="009B0EF5">
      <w:pPr>
        <w:spacing w:line="240" w:lineRule="auto"/>
        <w:rPr>
          <w:lang w:val="hu-HU"/>
        </w:rPr>
      </w:pPr>
    </w:p>
    <w:p w14:paraId="3257EEBC" w14:textId="77777777" w:rsidR="00CE7A26" w:rsidRPr="00FF3239" w:rsidRDefault="00CE7A26" w:rsidP="00CE7A26">
      <w:pPr>
        <w:spacing w:line="240" w:lineRule="auto"/>
        <w:ind w:left="567" w:hanging="567"/>
        <w:outlineLvl w:val="0"/>
        <w:rPr>
          <w:lang w:val="hu-HU"/>
        </w:rPr>
      </w:pPr>
      <w:bookmarkStart w:id="1" w:name="_Hlk208491217"/>
      <w:r w:rsidRPr="00FF3239">
        <w:rPr>
          <w:lang w:val="hu-HU"/>
        </w:rPr>
        <w:t>OGYI-T-24616/01</w:t>
      </w:r>
      <w:r>
        <w:rPr>
          <w:lang w:val="hu-HU"/>
        </w:rPr>
        <w:tab/>
        <w:t>5×</w:t>
      </w:r>
      <w:r w:rsidRPr="00FF3239">
        <w:rPr>
          <w:lang w:val="hu-HU"/>
        </w:rPr>
        <w:t>4</w:t>
      </w:r>
      <w:r>
        <w:rPr>
          <w:lang w:val="hu-HU"/>
        </w:rPr>
        <w:t> </w:t>
      </w:r>
      <w:r w:rsidRPr="00FF3239">
        <w:rPr>
          <w:lang w:val="hu-HU"/>
        </w:rPr>
        <w:t>ml</w:t>
      </w:r>
      <w:r>
        <w:rPr>
          <w:lang w:val="hu-HU"/>
        </w:rPr>
        <w:tab/>
        <w:t>á</w:t>
      </w:r>
      <w:r w:rsidRPr="00FF3239">
        <w:rPr>
          <w:lang w:val="hu-HU"/>
        </w:rPr>
        <w:t>tlátszó, színtelen, I-es típusú üvegampullá</w:t>
      </w:r>
      <w:bookmarkEnd w:id="1"/>
      <w:r w:rsidRPr="00FF3239">
        <w:rPr>
          <w:lang w:val="hu-HU"/>
        </w:rPr>
        <w:t>ban</w:t>
      </w:r>
    </w:p>
    <w:p w14:paraId="113B9F99" w14:textId="77777777" w:rsidR="009B0EF5" w:rsidRPr="002240B1" w:rsidRDefault="009B0EF5" w:rsidP="009B0EF5">
      <w:pPr>
        <w:spacing w:line="240" w:lineRule="auto"/>
        <w:rPr>
          <w:lang w:val="hu-HU"/>
        </w:rPr>
      </w:pPr>
    </w:p>
    <w:p w14:paraId="37666063" w14:textId="006D2E39" w:rsidR="009B0EF5" w:rsidRPr="002240B1" w:rsidRDefault="009B0EF5" w:rsidP="009B0EF5">
      <w:pPr>
        <w:spacing w:line="240" w:lineRule="auto"/>
        <w:ind w:right="-2"/>
        <w:rPr>
          <w:b/>
          <w:bCs/>
          <w:lang w:val="hu-HU"/>
        </w:rPr>
      </w:pPr>
      <w:r w:rsidRPr="002240B1">
        <w:rPr>
          <w:b/>
          <w:bCs/>
          <w:lang w:val="hu-HU"/>
        </w:rPr>
        <w:t>A betegtájékoztató legutóbbi felülvizsgálatának dátuma:</w:t>
      </w:r>
      <w:r w:rsidR="000C13ED">
        <w:rPr>
          <w:b/>
          <w:bCs/>
          <w:lang w:val="hu-HU"/>
        </w:rPr>
        <w:t xml:space="preserve"> </w:t>
      </w:r>
      <w:r w:rsidR="00CF4A93">
        <w:rPr>
          <w:b/>
          <w:bCs/>
          <w:lang w:val="hu-HU"/>
        </w:rPr>
        <w:t>2026. június.</w:t>
      </w:r>
    </w:p>
    <w:p w14:paraId="0A334CBC" w14:textId="77777777" w:rsidR="001B0B1F" w:rsidRPr="002240B1" w:rsidRDefault="001B0B1F">
      <w:pPr>
        <w:rPr>
          <w:lang w:val="hu-HU"/>
        </w:rPr>
      </w:pPr>
    </w:p>
    <w:sectPr w:rsidR="001B0B1F" w:rsidRPr="002240B1" w:rsidSect="001A6BF6">
      <w:headerReference w:type="default" r:id="rId10"/>
      <w:footerReference w:type="first" r:id="rId11"/>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6FE63" w14:textId="77777777" w:rsidR="006F7A1F" w:rsidRDefault="006F7A1F" w:rsidP="006F7A1F">
      <w:pPr>
        <w:spacing w:line="240" w:lineRule="auto"/>
      </w:pPr>
      <w:r>
        <w:separator/>
      </w:r>
    </w:p>
  </w:endnote>
  <w:endnote w:type="continuationSeparator" w:id="0">
    <w:p w14:paraId="4047BE3A" w14:textId="77777777" w:rsidR="006F7A1F" w:rsidRDefault="006F7A1F" w:rsidP="006F7A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FrutigerLTPro-Condensed">
    <w:altName w:val="Frutiger LT Pro 57 Condensed"/>
    <w:panose1 w:val="00000000000000000000"/>
    <w:charset w:val="4D"/>
    <w:family w:val="auto"/>
    <w:notTrueType/>
    <w:pitch w:val="default"/>
    <w:sig w:usb0="03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9EF73" w14:textId="5D8BAB47" w:rsidR="006F7A1F" w:rsidRDefault="009A2E80" w:rsidP="001A6BF6">
    <w:pPr>
      <w:pStyle w:val="llb1"/>
    </w:pPr>
    <w:r w:rsidRPr="009A2E80">
      <w:rPr>
        <w:sz w:val="18"/>
        <w:szCs w:val="18"/>
      </w:rPr>
      <w:t>NNGYK/ETGY/14695/2026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FA530" w14:textId="77777777" w:rsidR="006F7A1F" w:rsidRDefault="006F7A1F" w:rsidP="006F7A1F">
      <w:pPr>
        <w:spacing w:line="240" w:lineRule="auto"/>
      </w:pPr>
      <w:r>
        <w:separator/>
      </w:r>
    </w:p>
  </w:footnote>
  <w:footnote w:type="continuationSeparator" w:id="0">
    <w:p w14:paraId="488625DA" w14:textId="77777777" w:rsidR="006F7A1F" w:rsidRDefault="006F7A1F" w:rsidP="006F7A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551008"/>
      <w:docPartObj>
        <w:docPartGallery w:val="Page Numbers (Top of Page)"/>
        <w:docPartUnique/>
      </w:docPartObj>
    </w:sdtPr>
    <w:sdtEndPr>
      <w:rPr>
        <w:sz w:val="18"/>
        <w:szCs w:val="18"/>
      </w:rPr>
    </w:sdtEndPr>
    <w:sdtContent>
      <w:p w14:paraId="2AE95F74" w14:textId="75B1298A" w:rsidR="006F7A1F" w:rsidRPr="001A6BF6" w:rsidRDefault="006F7A1F" w:rsidP="001A6BF6">
        <w:pPr>
          <w:pStyle w:val="lfej"/>
          <w:jc w:val="center"/>
          <w:rPr>
            <w:sz w:val="18"/>
            <w:szCs w:val="18"/>
          </w:rPr>
        </w:pPr>
        <w:r w:rsidRPr="001A6BF6">
          <w:rPr>
            <w:sz w:val="18"/>
            <w:szCs w:val="18"/>
          </w:rPr>
          <w:fldChar w:fldCharType="begin"/>
        </w:r>
        <w:r w:rsidRPr="001A6BF6">
          <w:rPr>
            <w:sz w:val="18"/>
            <w:szCs w:val="18"/>
          </w:rPr>
          <w:instrText>PAGE   \* MERGEFORMAT</w:instrText>
        </w:r>
        <w:r w:rsidRPr="001A6BF6">
          <w:rPr>
            <w:sz w:val="18"/>
            <w:szCs w:val="18"/>
          </w:rPr>
          <w:fldChar w:fldCharType="separate"/>
        </w:r>
        <w:r w:rsidR="00335A86" w:rsidRPr="00335A86">
          <w:rPr>
            <w:noProof/>
            <w:sz w:val="18"/>
            <w:szCs w:val="18"/>
            <w:lang w:val="hu-HU"/>
          </w:rPr>
          <w:t>6</w:t>
        </w:r>
        <w:r w:rsidRPr="001A6BF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BF14557"/>
    <w:multiLevelType w:val="hybridMultilevel"/>
    <w:tmpl w:val="A5A2A598"/>
    <w:lvl w:ilvl="0" w:tplc="04070001">
      <w:start w:val="1"/>
      <w:numFmt w:val="bullet"/>
      <w:lvlText w:val=""/>
      <w:lvlJc w:val="left"/>
      <w:pPr>
        <w:tabs>
          <w:tab w:val="num" w:pos="1485"/>
        </w:tabs>
        <w:ind w:left="1485" w:hanging="360"/>
      </w:pPr>
      <w:rPr>
        <w:rFonts w:ascii="Symbol" w:hAnsi="Symbol" w:hint="default"/>
      </w:rPr>
    </w:lvl>
    <w:lvl w:ilvl="1" w:tplc="04070003">
      <w:start w:val="1"/>
      <w:numFmt w:val="bullet"/>
      <w:lvlText w:val="o"/>
      <w:lvlJc w:val="left"/>
      <w:pPr>
        <w:tabs>
          <w:tab w:val="num" w:pos="2205"/>
        </w:tabs>
        <w:ind w:left="2205" w:hanging="360"/>
      </w:pPr>
      <w:rPr>
        <w:rFonts w:ascii="Courier New" w:hAnsi="Courier New" w:hint="default"/>
      </w:rPr>
    </w:lvl>
    <w:lvl w:ilvl="2" w:tplc="04070005">
      <w:start w:val="1"/>
      <w:numFmt w:val="bullet"/>
      <w:lvlText w:val=""/>
      <w:lvlJc w:val="left"/>
      <w:pPr>
        <w:tabs>
          <w:tab w:val="num" w:pos="2925"/>
        </w:tabs>
        <w:ind w:left="2925" w:hanging="360"/>
      </w:pPr>
      <w:rPr>
        <w:rFonts w:ascii="Wingdings" w:hAnsi="Wingdings" w:hint="default"/>
      </w:rPr>
    </w:lvl>
    <w:lvl w:ilvl="3" w:tplc="04070001">
      <w:start w:val="1"/>
      <w:numFmt w:val="bullet"/>
      <w:lvlText w:val=""/>
      <w:lvlJc w:val="left"/>
      <w:pPr>
        <w:tabs>
          <w:tab w:val="num" w:pos="3645"/>
        </w:tabs>
        <w:ind w:left="3645" w:hanging="360"/>
      </w:pPr>
      <w:rPr>
        <w:rFonts w:ascii="Symbol" w:hAnsi="Symbol" w:hint="default"/>
      </w:rPr>
    </w:lvl>
    <w:lvl w:ilvl="4" w:tplc="04070003">
      <w:start w:val="1"/>
      <w:numFmt w:val="bullet"/>
      <w:lvlText w:val="o"/>
      <w:lvlJc w:val="left"/>
      <w:pPr>
        <w:tabs>
          <w:tab w:val="num" w:pos="4365"/>
        </w:tabs>
        <w:ind w:left="4365" w:hanging="360"/>
      </w:pPr>
      <w:rPr>
        <w:rFonts w:ascii="Courier New" w:hAnsi="Courier New" w:hint="default"/>
      </w:rPr>
    </w:lvl>
    <w:lvl w:ilvl="5" w:tplc="04070005">
      <w:start w:val="1"/>
      <w:numFmt w:val="bullet"/>
      <w:lvlText w:val=""/>
      <w:lvlJc w:val="left"/>
      <w:pPr>
        <w:tabs>
          <w:tab w:val="num" w:pos="5085"/>
        </w:tabs>
        <w:ind w:left="5085" w:hanging="360"/>
      </w:pPr>
      <w:rPr>
        <w:rFonts w:ascii="Wingdings" w:hAnsi="Wingdings" w:hint="default"/>
      </w:rPr>
    </w:lvl>
    <w:lvl w:ilvl="6" w:tplc="04070001">
      <w:start w:val="1"/>
      <w:numFmt w:val="bullet"/>
      <w:lvlText w:val=""/>
      <w:lvlJc w:val="left"/>
      <w:pPr>
        <w:tabs>
          <w:tab w:val="num" w:pos="5805"/>
        </w:tabs>
        <w:ind w:left="5805" w:hanging="360"/>
      </w:pPr>
      <w:rPr>
        <w:rFonts w:ascii="Symbol" w:hAnsi="Symbol" w:hint="default"/>
      </w:rPr>
    </w:lvl>
    <w:lvl w:ilvl="7" w:tplc="04070003">
      <w:start w:val="1"/>
      <w:numFmt w:val="bullet"/>
      <w:lvlText w:val="o"/>
      <w:lvlJc w:val="left"/>
      <w:pPr>
        <w:tabs>
          <w:tab w:val="num" w:pos="6525"/>
        </w:tabs>
        <w:ind w:left="6525" w:hanging="360"/>
      </w:pPr>
      <w:rPr>
        <w:rFonts w:ascii="Courier New" w:hAnsi="Courier New" w:hint="default"/>
      </w:rPr>
    </w:lvl>
    <w:lvl w:ilvl="8" w:tplc="04070005">
      <w:start w:val="1"/>
      <w:numFmt w:val="bullet"/>
      <w:lvlText w:val=""/>
      <w:lvlJc w:val="left"/>
      <w:pPr>
        <w:tabs>
          <w:tab w:val="num" w:pos="7245"/>
        </w:tabs>
        <w:ind w:left="7245" w:hanging="360"/>
      </w:pPr>
      <w:rPr>
        <w:rFonts w:ascii="Wingdings" w:hAnsi="Wingdings" w:hint="default"/>
      </w:rPr>
    </w:lvl>
  </w:abstractNum>
  <w:abstractNum w:abstractNumId="6" w15:restartNumberingAfterBreak="0">
    <w:nsid w:val="0DAB0E97"/>
    <w:multiLevelType w:val="hybridMultilevel"/>
    <w:tmpl w:val="DFC070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1F26807"/>
    <w:multiLevelType w:val="hybridMultilevel"/>
    <w:tmpl w:val="412231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7AB0687"/>
    <w:multiLevelType w:val="hybridMultilevel"/>
    <w:tmpl w:val="248EBE3C"/>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start w:val="1"/>
      <w:numFmt w:val="bullet"/>
      <w:lvlText w:val=""/>
      <w:lvlJc w:val="left"/>
      <w:pPr>
        <w:tabs>
          <w:tab w:val="num" w:pos="2869"/>
        </w:tabs>
        <w:ind w:left="2869" w:hanging="360"/>
      </w:pPr>
      <w:rPr>
        <w:rFonts w:ascii="Wingdings" w:hAnsi="Wingdings" w:hint="default"/>
      </w:rPr>
    </w:lvl>
    <w:lvl w:ilvl="3" w:tplc="04070001">
      <w:start w:val="1"/>
      <w:numFmt w:val="bullet"/>
      <w:lvlText w:val=""/>
      <w:lvlJc w:val="left"/>
      <w:pPr>
        <w:tabs>
          <w:tab w:val="num" w:pos="3589"/>
        </w:tabs>
        <w:ind w:left="3589" w:hanging="360"/>
      </w:pPr>
      <w:rPr>
        <w:rFonts w:ascii="Symbol" w:hAnsi="Symbol" w:hint="default"/>
      </w:rPr>
    </w:lvl>
    <w:lvl w:ilvl="4" w:tplc="04070003">
      <w:start w:val="1"/>
      <w:numFmt w:val="bullet"/>
      <w:lvlText w:val="o"/>
      <w:lvlJc w:val="left"/>
      <w:pPr>
        <w:tabs>
          <w:tab w:val="num" w:pos="4309"/>
        </w:tabs>
        <w:ind w:left="4309" w:hanging="360"/>
      </w:pPr>
      <w:rPr>
        <w:rFonts w:ascii="Courier New" w:hAnsi="Courier New" w:hint="default"/>
      </w:rPr>
    </w:lvl>
    <w:lvl w:ilvl="5" w:tplc="04070005">
      <w:start w:val="1"/>
      <w:numFmt w:val="bullet"/>
      <w:lvlText w:val=""/>
      <w:lvlJc w:val="left"/>
      <w:pPr>
        <w:tabs>
          <w:tab w:val="num" w:pos="5029"/>
        </w:tabs>
        <w:ind w:left="5029" w:hanging="360"/>
      </w:pPr>
      <w:rPr>
        <w:rFonts w:ascii="Wingdings" w:hAnsi="Wingdings" w:hint="default"/>
      </w:rPr>
    </w:lvl>
    <w:lvl w:ilvl="6" w:tplc="04070001">
      <w:start w:val="1"/>
      <w:numFmt w:val="bullet"/>
      <w:lvlText w:val=""/>
      <w:lvlJc w:val="left"/>
      <w:pPr>
        <w:tabs>
          <w:tab w:val="num" w:pos="5749"/>
        </w:tabs>
        <w:ind w:left="5749" w:hanging="360"/>
      </w:pPr>
      <w:rPr>
        <w:rFonts w:ascii="Symbol" w:hAnsi="Symbol" w:hint="default"/>
      </w:rPr>
    </w:lvl>
    <w:lvl w:ilvl="7" w:tplc="04070003">
      <w:start w:val="1"/>
      <w:numFmt w:val="bullet"/>
      <w:lvlText w:val="o"/>
      <w:lvlJc w:val="left"/>
      <w:pPr>
        <w:tabs>
          <w:tab w:val="num" w:pos="6469"/>
        </w:tabs>
        <w:ind w:left="6469" w:hanging="360"/>
      </w:pPr>
      <w:rPr>
        <w:rFonts w:ascii="Courier New" w:hAnsi="Courier New" w:hint="default"/>
      </w:rPr>
    </w:lvl>
    <w:lvl w:ilvl="8" w:tplc="04070005">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9A7FC1"/>
    <w:multiLevelType w:val="hybridMultilevel"/>
    <w:tmpl w:val="A56A8408"/>
    <w:lvl w:ilvl="0" w:tplc="4044D15A">
      <w:start w:val="1"/>
      <w:numFmt w:val="bullet"/>
      <w:lvlText w:val=""/>
      <w:lvlJc w:val="left"/>
      <w:pPr>
        <w:tabs>
          <w:tab w:val="num" w:pos="1389"/>
        </w:tabs>
        <w:ind w:left="1389" w:hanging="32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338C51B0"/>
    <w:multiLevelType w:val="hybridMultilevel"/>
    <w:tmpl w:val="41BEAC78"/>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1789"/>
        </w:tabs>
        <w:ind w:left="1789" w:hanging="360"/>
      </w:pPr>
      <w:rPr>
        <w:rFonts w:ascii="Courier New" w:hAnsi="Courier New" w:hint="default"/>
      </w:rPr>
    </w:lvl>
    <w:lvl w:ilvl="2" w:tplc="04070005">
      <w:start w:val="1"/>
      <w:numFmt w:val="bullet"/>
      <w:lvlText w:val=""/>
      <w:lvlJc w:val="left"/>
      <w:pPr>
        <w:tabs>
          <w:tab w:val="num" w:pos="2509"/>
        </w:tabs>
        <w:ind w:left="2509" w:hanging="360"/>
      </w:pPr>
      <w:rPr>
        <w:rFonts w:ascii="Wingdings" w:hAnsi="Wingdings" w:hint="default"/>
      </w:rPr>
    </w:lvl>
    <w:lvl w:ilvl="3" w:tplc="04070001">
      <w:start w:val="1"/>
      <w:numFmt w:val="bullet"/>
      <w:lvlText w:val=""/>
      <w:lvlJc w:val="left"/>
      <w:pPr>
        <w:tabs>
          <w:tab w:val="num" w:pos="3229"/>
        </w:tabs>
        <w:ind w:left="3229" w:hanging="360"/>
      </w:pPr>
      <w:rPr>
        <w:rFonts w:ascii="Symbol" w:hAnsi="Symbol" w:hint="default"/>
      </w:rPr>
    </w:lvl>
    <w:lvl w:ilvl="4" w:tplc="04070003">
      <w:start w:val="1"/>
      <w:numFmt w:val="bullet"/>
      <w:lvlText w:val="o"/>
      <w:lvlJc w:val="left"/>
      <w:pPr>
        <w:tabs>
          <w:tab w:val="num" w:pos="3949"/>
        </w:tabs>
        <w:ind w:left="3949" w:hanging="360"/>
      </w:pPr>
      <w:rPr>
        <w:rFonts w:ascii="Courier New" w:hAnsi="Courier New" w:hint="default"/>
      </w:rPr>
    </w:lvl>
    <w:lvl w:ilvl="5" w:tplc="04070005">
      <w:start w:val="1"/>
      <w:numFmt w:val="bullet"/>
      <w:lvlText w:val=""/>
      <w:lvlJc w:val="left"/>
      <w:pPr>
        <w:tabs>
          <w:tab w:val="num" w:pos="4669"/>
        </w:tabs>
        <w:ind w:left="4669" w:hanging="360"/>
      </w:pPr>
      <w:rPr>
        <w:rFonts w:ascii="Wingdings" w:hAnsi="Wingdings" w:hint="default"/>
      </w:rPr>
    </w:lvl>
    <w:lvl w:ilvl="6" w:tplc="04070001">
      <w:start w:val="1"/>
      <w:numFmt w:val="bullet"/>
      <w:lvlText w:val=""/>
      <w:lvlJc w:val="left"/>
      <w:pPr>
        <w:tabs>
          <w:tab w:val="num" w:pos="5389"/>
        </w:tabs>
        <w:ind w:left="5389" w:hanging="360"/>
      </w:pPr>
      <w:rPr>
        <w:rFonts w:ascii="Symbol" w:hAnsi="Symbol" w:hint="default"/>
      </w:rPr>
    </w:lvl>
    <w:lvl w:ilvl="7" w:tplc="04070003">
      <w:start w:val="1"/>
      <w:numFmt w:val="bullet"/>
      <w:lvlText w:val="o"/>
      <w:lvlJc w:val="left"/>
      <w:pPr>
        <w:tabs>
          <w:tab w:val="num" w:pos="6109"/>
        </w:tabs>
        <w:ind w:left="6109" w:hanging="360"/>
      </w:pPr>
      <w:rPr>
        <w:rFonts w:ascii="Courier New" w:hAnsi="Courier New" w:hint="default"/>
      </w:rPr>
    </w:lvl>
    <w:lvl w:ilvl="8" w:tplc="04070005">
      <w:start w:val="1"/>
      <w:numFmt w:val="bullet"/>
      <w:lvlText w:val=""/>
      <w:lvlJc w:val="left"/>
      <w:pPr>
        <w:tabs>
          <w:tab w:val="num" w:pos="6829"/>
        </w:tabs>
        <w:ind w:left="6829" w:hanging="360"/>
      </w:pPr>
      <w:rPr>
        <w:rFonts w:ascii="Wingdings" w:hAnsi="Wingdings" w:hint="default"/>
      </w:rPr>
    </w:lvl>
  </w:abstractNum>
  <w:abstractNum w:abstractNumId="11" w15:restartNumberingAfterBreak="0">
    <w:nsid w:val="378F2856"/>
    <w:multiLevelType w:val="hybridMultilevel"/>
    <w:tmpl w:val="2BD04B96"/>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start w:val="1"/>
      <w:numFmt w:val="bullet"/>
      <w:lvlText w:val=""/>
      <w:lvlJc w:val="left"/>
      <w:pPr>
        <w:tabs>
          <w:tab w:val="num" w:pos="2869"/>
        </w:tabs>
        <w:ind w:left="2869" w:hanging="360"/>
      </w:pPr>
      <w:rPr>
        <w:rFonts w:ascii="Wingdings" w:hAnsi="Wingdings" w:hint="default"/>
      </w:rPr>
    </w:lvl>
    <w:lvl w:ilvl="3" w:tplc="04070001">
      <w:start w:val="1"/>
      <w:numFmt w:val="bullet"/>
      <w:lvlText w:val=""/>
      <w:lvlJc w:val="left"/>
      <w:pPr>
        <w:tabs>
          <w:tab w:val="num" w:pos="3589"/>
        </w:tabs>
        <w:ind w:left="3589" w:hanging="360"/>
      </w:pPr>
      <w:rPr>
        <w:rFonts w:ascii="Symbol" w:hAnsi="Symbol" w:hint="default"/>
      </w:rPr>
    </w:lvl>
    <w:lvl w:ilvl="4" w:tplc="04070003">
      <w:start w:val="1"/>
      <w:numFmt w:val="bullet"/>
      <w:lvlText w:val="o"/>
      <w:lvlJc w:val="left"/>
      <w:pPr>
        <w:tabs>
          <w:tab w:val="num" w:pos="4309"/>
        </w:tabs>
        <w:ind w:left="4309" w:hanging="360"/>
      </w:pPr>
      <w:rPr>
        <w:rFonts w:ascii="Courier New" w:hAnsi="Courier New" w:hint="default"/>
      </w:rPr>
    </w:lvl>
    <w:lvl w:ilvl="5" w:tplc="04070005">
      <w:start w:val="1"/>
      <w:numFmt w:val="bullet"/>
      <w:lvlText w:val=""/>
      <w:lvlJc w:val="left"/>
      <w:pPr>
        <w:tabs>
          <w:tab w:val="num" w:pos="5029"/>
        </w:tabs>
        <w:ind w:left="5029" w:hanging="360"/>
      </w:pPr>
      <w:rPr>
        <w:rFonts w:ascii="Wingdings" w:hAnsi="Wingdings" w:hint="default"/>
      </w:rPr>
    </w:lvl>
    <w:lvl w:ilvl="6" w:tplc="04070001">
      <w:start w:val="1"/>
      <w:numFmt w:val="bullet"/>
      <w:lvlText w:val=""/>
      <w:lvlJc w:val="left"/>
      <w:pPr>
        <w:tabs>
          <w:tab w:val="num" w:pos="5749"/>
        </w:tabs>
        <w:ind w:left="5749" w:hanging="360"/>
      </w:pPr>
      <w:rPr>
        <w:rFonts w:ascii="Symbol" w:hAnsi="Symbol" w:hint="default"/>
      </w:rPr>
    </w:lvl>
    <w:lvl w:ilvl="7" w:tplc="04070003">
      <w:start w:val="1"/>
      <w:numFmt w:val="bullet"/>
      <w:lvlText w:val="o"/>
      <w:lvlJc w:val="left"/>
      <w:pPr>
        <w:tabs>
          <w:tab w:val="num" w:pos="6469"/>
        </w:tabs>
        <w:ind w:left="6469" w:hanging="360"/>
      </w:pPr>
      <w:rPr>
        <w:rFonts w:ascii="Courier New" w:hAnsi="Courier New" w:hint="default"/>
      </w:rPr>
    </w:lvl>
    <w:lvl w:ilvl="8" w:tplc="04070005">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39A82FFF"/>
    <w:multiLevelType w:val="hybridMultilevel"/>
    <w:tmpl w:val="1630A994"/>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start w:val="1"/>
      <w:numFmt w:val="bullet"/>
      <w:lvlText w:val=""/>
      <w:lvlJc w:val="left"/>
      <w:pPr>
        <w:tabs>
          <w:tab w:val="num" w:pos="2869"/>
        </w:tabs>
        <w:ind w:left="2869" w:hanging="360"/>
      </w:pPr>
      <w:rPr>
        <w:rFonts w:ascii="Wingdings" w:hAnsi="Wingdings" w:hint="default"/>
      </w:rPr>
    </w:lvl>
    <w:lvl w:ilvl="3" w:tplc="04070001">
      <w:start w:val="1"/>
      <w:numFmt w:val="bullet"/>
      <w:lvlText w:val=""/>
      <w:lvlJc w:val="left"/>
      <w:pPr>
        <w:tabs>
          <w:tab w:val="num" w:pos="3589"/>
        </w:tabs>
        <w:ind w:left="3589" w:hanging="360"/>
      </w:pPr>
      <w:rPr>
        <w:rFonts w:ascii="Symbol" w:hAnsi="Symbol" w:hint="default"/>
      </w:rPr>
    </w:lvl>
    <w:lvl w:ilvl="4" w:tplc="04070003">
      <w:start w:val="1"/>
      <w:numFmt w:val="bullet"/>
      <w:lvlText w:val="o"/>
      <w:lvlJc w:val="left"/>
      <w:pPr>
        <w:tabs>
          <w:tab w:val="num" w:pos="4309"/>
        </w:tabs>
        <w:ind w:left="4309" w:hanging="360"/>
      </w:pPr>
      <w:rPr>
        <w:rFonts w:ascii="Courier New" w:hAnsi="Courier New" w:hint="default"/>
      </w:rPr>
    </w:lvl>
    <w:lvl w:ilvl="5" w:tplc="04070005">
      <w:start w:val="1"/>
      <w:numFmt w:val="bullet"/>
      <w:lvlText w:val=""/>
      <w:lvlJc w:val="left"/>
      <w:pPr>
        <w:tabs>
          <w:tab w:val="num" w:pos="5029"/>
        </w:tabs>
        <w:ind w:left="5029" w:hanging="360"/>
      </w:pPr>
      <w:rPr>
        <w:rFonts w:ascii="Wingdings" w:hAnsi="Wingdings" w:hint="default"/>
      </w:rPr>
    </w:lvl>
    <w:lvl w:ilvl="6" w:tplc="04070001">
      <w:start w:val="1"/>
      <w:numFmt w:val="bullet"/>
      <w:lvlText w:val=""/>
      <w:lvlJc w:val="left"/>
      <w:pPr>
        <w:tabs>
          <w:tab w:val="num" w:pos="5749"/>
        </w:tabs>
        <w:ind w:left="5749" w:hanging="360"/>
      </w:pPr>
      <w:rPr>
        <w:rFonts w:ascii="Symbol" w:hAnsi="Symbol" w:hint="default"/>
      </w:rPr>
    </w:lvl>
    <w:lvl w:ilvl="7" w:tplc="04070003">
      <w:start w:val="1"/>
      <w:numFmt w:val="bullet"/>
      <w:lvlText w:val="o"/>
      <w:lvlJc w:val="left"/>
      <w:pPr>
        <w:tabs>
          <w:tab w:val="num" w:pos="6469"/>
        </w:tabs>
        <w:ind w:left="6469" w:hanging="360"/>
      </w:pPr>
      <w:rPr>
        <w:rFonts w:ascii="Courier New" w:hAnsi="Courier New" w:hint="default"/>
      </w:rPr>
    </w:lvl>
    <w:lvl w:ilvl="8" w:tplc="04070005">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4FD5065"/>
    <w:multiLevelType w:val="hybridMultilevel"/>
    <w:tmpl w:val="07E2D3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5063CB4"/>
    <w:multiLevelType w:val="hybridMultilevel"/>
    <w:tmpl w:val="F110BB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88F6A60"/>
    <w:multiLevelType w:val="hybridMultilevel"/>
    <w:tmpl w:val="5B765476"/>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1789"/>
        </w:tabs>
        <w:ind w:left="1789" w:hanging="360"/>
      </w:pPr>
      <w:rPr>
        <w:rFonts w:ascii="Courier New" w:hAnsi="Courier New" w:hint="default"/>
      </w:rPr>
    </w:lvl>
    <w:lvl w:ilvl="2" w:tplc="04070005">
      <w:start w:val="1"/>
      <w:numFmt w:val="bullet"/>
      <w:lvlText w:val=""/>
      <w:lvlJc w:val="left"/>
      <w:pPr>
        <w:tabs>
          <w:tab w:val="num" w:pos="2509"/>
        </w:tabs>
        <w:ind w:left="2509" w:hanging="360"/>
      </w:pPr>
      <w:rPr>
        <w:rFonts w:ascii="Wingdings" w:hAnsi="Wingdings" w:hint="default"/>
      </w:rPr>
    </w:lvl>
    <w:lvl w:ilvl="3" w:tplc="04070001">
      <w:start w:val="1"/>
      <w:numFmt w:val="bullet"/>
      <w:lvlText w:val=""/>
      <w:lvlJc w:val="left"/>
      <w:pPr>
        <w:tabs>
          <w:tab w:val="num" w:pos="3229"/>
        </w:tabs>
        <w:ind w:left="3229" w:hanging="360"/>
      </w:pPr>
      <w:rPr>
        <w:rFonts w:ascii="Symbol" w:hAnsi="Symbol" w:hint="default"/>
      </w:rPr>
    </w:lvl>
    <w:lvl w:ilvl="4" w:tplc="04070003">
      <w:start w:val="1"/>
      <w:numFmt w:val="bullet"/>
      <w:lvlText w:val="o"/>
      <w:lvlJc w:val="left"/>
      <w:pPr>
        <w:tabs>
          <w:tab w:val="num" w:pos="3949"/>
        </w:tabs>
        <w:ind w:left="3949" w:hanging="360"/>
      </w:pPr>
      <w:rPr>
        <w:rFonts w:ascii="Courier New" w:hAnsi="Courier New" w:hint="default"/>
      </w:rPr>
    </w:lvl>
    <w:lvl w:ilvl="5" w:tplc="04070005">
      <w:start w:val="1"/>
      <w:numFmt w:val="bullet"/>
      <w:lvlText w:val=""/>
      <w:lvlJc w:val="left"/>
      <w:pPr>
        <w:tabs>
          <w:tab w:val="num" w:pos="4669"/>
        </w:tabs>
        <w:ind w:left="4669" w:hanging="360"/>
      </w:pPr>
      <w:rPr>
        <w:rFonts w:ascii="Wingdings" w:hAnsi="Wingdings" w:hint="default"/>
      </w:rPr>
    </w:lvl>
    <w:lvl w:ilvl="6" w:tplc="04070001">
      <w:start w:val="1"/>
      <w:numFmt w:val="bullet"/>
      <w:lvlText w:val=""/>
      <w:lvlJc w:val="left"/>
      <w:pPr>
        <w:tabs>
          <w:tab w:val="num" w:pos="5389"/>
        </w:tabs>
        <w:ind w:left="5389" w:hanging="360"/>
      </w:pPr>
      <w:rPr>
        <w:rFonts w:ascii="Symbol" w:hAnsi="Symbol" w:hint="default"/>
      </w:rPr>
    </w:lvl>
    <w:lvl w:ilvl="7" w:tplc="04070003">
      <w:start w:val="1"/>
      <w:numFmt w:val="bullet"/>
      <w:lvlText w:val="o"/>
      <w:lvlJc w:val="left"/>
      <w:pPr>
        <w:tabs>
          <w:tab w:val="num" w:pos="6109"/>
        </w:tabs>
        <w:ind w:left="6109" w:hanging="360"/>
      </w:pPr>
      <w:rPr>
        <w:rFonts w:ascii="Courier New" w:hAnsi="Courier New" w:hint="default"/>
      </w:rPr>
    </w:lvl>
    <w:lvl w:ilvl="8" w:tplc="04070005">
      <w:start w:val="1"/>
      <w:numFmt w:val="bullet"/>
      <w:lvlText w:val=""/>
      <w:lvlJc w:val="left"/>
      <w:pPr>
        <w:tabs>
          <w:tab w:val="num" w:pos="6829"/>
        </w:tabs>
        <w:ind w:left="6829" w:hanging="360"/>
      </w:pPr>
      <w:rPr>
        <w:rFonts w:ascii="Wingdings" w:hAnsi="Wingdings" w:hint="default"/>
      </w:rPr>
    </w:lvl>
  </w:abstractNum>
  <w:abstractNum w:abstractNumId="16" w15:restartNumberingAfterBreak="0">
    <w:nsid w:val="4A00279D"/>
    <w:multiLevelType w:val="hybridMultilevel"/>
    <w:tmpl w:val="F198E6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0E9485B"/>
    <w:multiLevelType w:val="hybridMultilevel"/>
    <w:tmpl w:val="26B0957A"/>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start w:val="1"/>
      <w:numFmt w:val="bullet"/>
      <w:lvlText w:val=""/>
      <w:lvlJc w:val="left"/>
      <w:pPr>
        <w:tabs>
          <w:tab w:val="num" w:pos="2869"/>
        </w:tabs>
        <w:ind w:left="2869" w:hanging="360"/>
      </w:pPr>
      <w:rPr>
        <w:rFonts w:ascii="Wingdings" w:hAnsi="Wingdings" w:hint="default"/>
      </w:rPr>
    </w:lvl>
    <w:lvl w:ilvl="3" w:tplc="04070001">
      <w:start w:val="1"/>
      <w:numFmt w:val="bullet"/>
      <w:lvlText w:val=""/>
      <w:lvlJc w:val="left"/>
      <w:pPr>
        <w:tabs>
          <w:tab w:val="num" w:pos="3589"/>
        </w:tabs>
        <w:ind w:left="3589" w:hanging="360"/>
      </w:pPr>
      <w:rPr>
        <w:rFonts w:ascii="Symbol" w:hAnsi="Symbol" w:hint="default"/>
      </w:rPr>
    </w:lvl>
    <w:lvl w:ilvl="4" w:tplc="04070003">
      <w:start w:val="1"/>
      <w:numFmt w:val="bullet"/>
      <w:lvlText w:val="o"/>
      <w:lvlJc w:val="left"/>
      <w:pPr>
        <w:tabs>
          <w:tab w:val="num" w:pos="4309"/>
        </w:tabs>
        <w:ind w:left="4309" w:hanging="360"/>
      </w:pPr>
      <w:rPr>
        <w:rFonts w:ascii="Courier New" w:hAnsi="Courier New" w:hint="default"/>
      </w:rPr>
    </w:lvl>
    <w:lvl w:ilvl="5" w:tplc="04070005">
      <w:start w:val="1"/>
      <w:numFmt w:val="bullet"/>
      <w:lvlText w:val=""/>
      <w:lvlJc w:val="left"/>
      <w:pPr>
        <w:tabs>
          <w:tab w:val="num" w:pos="5029"/>
        </w:tabs>
        <w:ind w:left="5029" w:hanging="360"/>
      </w:pPr>
      <w:rPr>
        <w:rFonts w:ascii="Wingdings" w:hAnsi="Wingdings" w:hint="default"/>
      </w:rPr>
    </w:lvl>
    <w:lvl w:ilvl="6" w:tplc="04070001">
      <w:start w:val="1"/>
      <w:numFmt w:val="bullet"/>
      <w:lvlText w:val=""/>
      <w:lvlJc w:val="left"/>
      <w:pPr>
        <w:tabs>
          <w:tab w:val="num" w:pos="5749"/>
        </w:tabs>
        <w:ind w:left="5749" w:hanging="360"/>
      </w:pPr>
      <w:rPr>
        <w:rFonts w:ascii="Symbol" w:hAnsi="Symbol" w:hint="default"/>
      </w:rPr>
    </w:lvl>
    <w:lvl w:ilvl="7" w:tplc="04070003">
      <w:start w:val="1"/>
      <w:numFmt w:val="bullet"/>
      <w:lvlText w:val="o"/>
      <w:lvlJc w:val="left"/>
      <w:pPr>
        <w:tabs>
          <w:tab w:val="num" w:pos="6469"/>
        </w:tabs>
        <w:ind w:left="6469" w:hanging="360"/>
      </w:pPr>
      <w:rPr>
        <w:rFonts w:ascii="Courier New" w:hAnsi="Courier New" w:hint="default"/>
      </w:rPr>
    </w:lvl>
    <w:lvl w:ilvl="8" w:tplc="04070005">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544C4023"/>
    <w:multiLevelType w:val="hybridMultilevel"/>
    <w:tmpl w:val="76D67348"/>
    <w:lvl w:ilvl="0" w:tplc="04070001">
      <w:start w:val="1"/>
      <w:numFmt w:val="bullet"/>
      <w:lvlText w:val=""/>
      <w:lvlJc w:val="left"/>
      <w:pPr>
        <w:tabs>
          <w:tab w:val="num" w:pos="1485"/>
        </w:tabs>
        <w:ind w:left="1485" w:hanging="360"/>
      </w:pPr>
      <w:rPr>
        <w:rFonts w:ascii="Symbol" w:hAnsi="Symbol"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start w:val="1"/>
      <w:numFmt w:val="bullet"/>
      <w:lvlText w:val=""/>
      <w:lvlJc w:val="left"/>
      <w:pPr>
        <w:tabs>
          <w:tab w:val="num" w:pos="2869"/>
        </w:tabs>
        <w:ind w:left="2869" w:hanging="360"/>
      </w:pPr>
      <w:rPr>
        <w:rFonts w:ascii="Wingdings" w:hAnsi="Wingdings" w:hint="default"/>
      </w:rPr>
    </w:lvl>
    <w:lvl w:ilvl="3" w:tplc="04070001">
      <w:start w:val="1"/>
      <w:numFmt w:val="bullet"/>
      <w:lvlText w:val=""/>
      <w:lvlJc w:val="left"/>
      <w:pPr>
        <w:tabs>
          <w:tab w:val="num" w:pos="3589"/>
        </w:tabs>
        <w:ind w:left="3589" w:hanging="360"/>
      </w:pPr>
      <w:rPr>
        <w:rFonts w:ascii="Symbol" w:hAnsi="Symbol" w:hint="default"/>
      </w:rPr>
    </w:lvl>
    <w:lvl w:ilvl="4" w:tplc="04070003">
      <w:start w:val="1"/>
      <w:numFmt w:val="bullet"/>
      <w:lvlText w:val="o"/>
      <w:lvlJc w:val="left"/>
      <w:pPr>
        <w:tabs>
          <w:tab w:val="num" w:pos="4309"/>
        </w:tabs>
        <w:ind w:left="4309" w:hanging="360"/>
      </w:pPr>
      <w:rPr>
        <w:rFonts w:ascii="Courier New" w:hAnsi="Courier New" w:hint="default"/>
      </w:rPr>
    </w:lvl>
    <w:lvl w:ilvl="5" w:tplc="04070005">
      <w:start w:val="1"/>
      <w:numFmt w:val="bullet"/>
      <w:lvlText w:val=""/>
      <w:lvlJc w:val="left"/>
      <w:pPr>
        <w:tabs>
          <w:tab w:val="num" w:pos="5029"/>
        </w:tabs>
        <w:ind w:left="5029" w:hanging="360"/>
      </w:pPr>
      <w:rPr>
        <w:rFonts w:ascii="Wingdings" w:hAnsi="Wingdings" w:hint="default"/>
      </w:rPr>
    </w:lvl>
    <w:lvl w:ilvl="6" w:tplc="04070001">
      <w:start w:val="1"/>
      <w:numFmt w:val="bullet"/>
      <w:lvlText w:val=""/>
      <w:lvlJc w:val="left"/>
      <w:pPr>
        <w:tabs>
          <w:tab w:val="num" w:pos="5749"/>
        </w:tabs>
        <w:ind w:left="5749" w:hanging="360"/>
      </w:pPr>
      <w:rPr>
        <w:rFonts w:ascii="Symbol" w:hAnsi="Symbol" w:hint="default"/>
      </w:rPr>
    </w:lvl>
    <w:lvl w:ilvl="7" w:tplc="04070003">
      <w:start w:val="1"/>
      <w:numFmt w:val="bullet"/>
      <w:lvlText w:val="o"/>
      <w:lvlJc w:val="left"/>
      <w:pPr>
        <w:tabs>
          <w:tab w:val="num" w:pos="6469"/>
        </w:tabs>
        <w:ind w:left="6469" w:hanging="360"/>
      </w:pPr>
      <w:rPr>
        <w:rFonts w:ascii="Courier New" w:hAnsi="Courier New" w:hint="default"/>
      </w:rPr>
    </w:lvl>
    <w:lvl w:ilvl="8" w:tplc="04070005">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58364B48"/>
    <w:multiLevelType w:val="hybridMultilevel"/>
    <w:tmpl w:val="9738A5CA"/>
    <w:lvl w:ilvl="0" w:tplc="04070001">
      <w:start w:val="1"/>
      <w:numFmt w:val="bullet"/>
      <w:lvlText w:val=""/>
      <w:lvlJc w:val="left"/>
      <w:pPr>
        <w:tabs>
          <w:tab w:val="num" w:pos="1429"/>
        </w:tabs>
        <w:ind w:left="1429" w:hanging="360"/>
      </w:pPr>
      <w:rPr>
        <w:rFonts w:ascii="Symbol" w:hAnsi="Symbol" w:hint="default"/>
      </w:rPr>
    </w:lvl>
    <w:lvl w:ilvl="1" w:tplc="04070003">
      <w:start w:val="1"/>
      <w:numFmt w:val="bullet"/>
      <w:lvlText w:val="o"/>
      <w:lvlJc w:val="left"/>
      <w:pPr>
        <w:tabs>
          <w:tab w:val="num" w:pos="2149"/>
        </w:tabs>
        <w:ind w:left="2149" w:hanging="360"/>
      </w:pPr>
      <w:rPr>
        <w:rFonts w:ascii="Courier New" w:hAnsi="Courier New" w:hint="default"/>
      </w:rPr>
    </w:lvl>
    <w:lvl w:ilvl="2" w:tplc="04070005">
      <w:start w:val="1"/>
      <w:numFmt w:val="bullet"/>
      <w:lvlText w:val=""/>
      <w:lvlJc w:val="left"/>
      <w:pPr>
        <w:tabs>
          <w:tab w:val="num" w:pos="2869"/>
        </w:tabs>
        <w:ind w:left="2869" w:hanging="360"/>
      </w:pPr>
      <w:rPr>
        <w:rFonts w:ascii="Wingdings" w:hAnsi="Wingdings" w:hint="default"/>
      </w:rPr>
    </w:lvl>
    <w:lvl w:ilvl="3" w:tplc="04070001">
      <w:start w:val="1"/>
      <w:numFmt w:val="bullet"/>
      <w:lvlText w:val=""/>
      <w:lvlJc w:val="left"/>
      <w:pPr>
        <w:tabs>
          <w:tab w:val="num" w:pos="3589"/>
        </w:tabs>
        <w:ind w:left="3589" w:hanging="360"/>
      </w:pPr>
      <w:rPr>
        <w:rFonts w:ascii="Symbol" w:hAnsi="Symbol" w:hint="default"/>
      </w:rPr>
    </w:lvl>
    <w:lvl w:ilvl="4" w:tplc="04070003">
      <w:start w:val="1"/>
      <w:numFmt w:val="bullet"/>
      <w:lvlText w:val="o"/>
      <w:lvlJc w:val="left"/>
      <w:pPr>
        <w:tabs>
          <w:tab w:val="num" w:pos="4309"/>
        </w:tabs>
        <w:ind w:left="4309" w:hanging="360"/>
      </w:pPr>
      <w:rPr>
        <w:rFonts w:ascii="Courier New" w:hAnsi="Courier New" w:hint="default"/>
      </w:rPr>
    </w:lvl>
    <w:lvl w:ilvl="5" w:tplc="04070005">
      <w:start w:val="1"/>
      <w:numFmt w:val="bullet"/>
      <w:lvlText w:val=""/>
      <w:lvlJc w:val="left"/>
      <w:pPr>
        <w:tabs>
          <w:tab w:val="num" w:pos="5029"/>
        </w:tabs>
        <w:ind w:left="5029" w:hanging="360"/>
      </w:pPr>
      <w:rPr>
        <w:rFonts w:ascii="Wingdings" w:hAnsi="Wingdings" w:hint="default"/>
      </w:rPr>
    </w:lvl>
    <w:lvl w:ilvl="6" w:tplc="04070001">
      <w:start w:val="1"/>
      <w:numFmt w:val="bullet"/>
      <w:lvlText w:val=""/>
      <w:lvlJc w:val="left"/>
      <w:pPr>
        <w:tabs>
          <w:tab w:val="num" w:pos="5749"/>
        </w:tabs>
        <w:ind w:left="5749" w:hanging="360"/>
      </w:pPr>
      <w:rPr>
        <w:rFonts w:ascii="Symbol" w:hAnsi="Symbol" w:hint="default"/>
      </w:rPr>
    </w:lvl>
    <w:lvl w:ilvl="7" w:tplc="04070003">
      <w:start w:val="1"/>
      <w:numFmt w:val="bullet"/>
      <w:lvlText w:val="o"/>
      <w:lvlJc w:val="left"/>
      <w:pPr>
        <w:tabs>
          <w:tab w:val="num" w:pos="6469"/>
        </w:tabs>
        <w:ind w:left="6469" w:hanging="360"/>
      </w:pPr>
      <w:rPr>
        <w:rFonts w:ascii="Courier New" w:hAnsi="Courier New" w:hint="default"/>
      </w:rPr>
    </w:lvl>
    <w:lvl w:ilvl="8" w:tplc="04070005">
      <w:start w:val="1"/>
      <w:numFmt w:val="bullet"/>
      <w:lvlText w:val=""/>
      <w:lvlJc w:val="left"/>
      <w:pPr>
        <w:tabs>
          <w:tab w:val="num" w:pos="7189"/>
        </w:tabs>
        <w:ind w:left="7189"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 w:ilvl="0">
        <w:numFmt w:val="bullet"/>
        <w:lvlText w:val="-"/>
        <w:lvlJc w:val="left"/>
        <w:pPr>
          <w:ind w:left="360" w:hanging="360"/>
        </w:pPr>
      </w:lvl>
    </w:lvlOverride>
  </w:num>
  <w:num w:numId="6">
    <w:abstractNumId w:val="19"/>
  </w:num>
  <w:num w:numId="7">
    <w:abstractNumId w:val="10"/>
  </w:num>
  <w:num w:numId="8">
    <w:abstractNumId w:val="14"/>
  </w:num>
  <w:num w:numId="9">
    <w:abstractNumId w:val="15"/>
  </w:num>
  <w:num w:numId="10">
    <w:abstractNumId w:val="17"/>
  </w:num>
  <w:num w:numId="11">
    <w:abstractNumId w:val="13"/>
  </w:num>
  <w:num w:numId="12">
    <w:abstractNumId w:val="7"/>
  </w:num>
  <w:num w:numId="13">
    <w:abstractNumId w:val="12"/>
  </w:num>
  <w:num w:numId="14">
    <w:abstractNumId w:val="16"/>
  </w:num>
  <w:num w:numId="15">
    <w:abstractNumId w:val="6"/>
  </w:num>
  <w:num w:numId="16">
    <w:abstractNumId w:val="5"/>
  </w:num>
  <w:num w:numId="17">
    <w:abstractNumId w:val="18"/>
  </w:num>
  <w:num w:numId="18">
    <w:abstractNumId w:val="11"/>
  </w:num>
  <w:num w:numId="19">
    <w:abstractNumId w:val="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EF5"/>
    <w:rsid w:val="000541E3"/>
    <w:rsid w:val="000C13ED"/>
    <w:rsid w:val="00191825"/>
    <w:rsid w:val="001A6BF6"/>
    <w:rsid w:val="001B0B1F"/>
    <w:rsid w:val="002240B1"/>
    <w:rsid w:val="00327DFD"/>
    <w:rsid w:val="00335A86"/>
    <w:rsid w:val="0034001C"/>
    <w:rsid w:val="003C4F68"/>
    <w:rsid w:val="003C5EDF"/>
    <w:rsid w:val="004037D1"/>
    <w:rsid w:val="00463F21"/>
    <w:rsid w:val="004D7115"/>
    <w:rsid w:val="004F1E80"/>
    <w:rsid w:val="00513981"/>
    <w:rsid w:val="005166D0"/>
    <w:rsid w:val="005A3897"/>
    <w:rsid w:val="005E42E6"/>
    <w:rsid w:val="00625DCE"/>
    <w:rsid w:val="006F7A1F"/>
    <w:rsid w:val="00705B70"/>
    <w:rsid w:val="00706B5F"/>
    <w:rsid w:val="007D0A24"/>
    <w:rsid w:val="00826A5C"/>
    <w:rsid w:val="008A2E28"/>
    <w:rsid w:val="008A70BD"/>
    <w:rsid w:val="008B7F84"/>
    <w:rsid w:val="00951DB7"/>
    <w:rsid w:val="009752D5"/>
    <w:rsid w:val="00984785"/>
    <w:rsid w:val="00985245"/>
    <w:rsid w:val="009A2E80"/>
    <w:rsid w:val="009A3340"/>
    <w:rsid w:val="009B0EF5"/>
    <w:rsid w:val="00A1285F"/>
    <w:rsid w:val="00AC3262"/>
    <w:rsid w:val="00AE6DD6"/>
    <w:rsid w:val="00AF57B3"/>
    <w:rsid w:val="00B33C81"/>
    <w:rsid w:val="00B6088F"/>
    <w:rsid w:val="00B85FAF"/>
    <w:rsid w:val="00C430C4"/>
    <w:rsid w:val="00C70B73"/>
    <w:rsid w:val="00C9439B"/>
    <w:rsid w:val="00CE7A26"/>
    <w:rsid w:val="00CF4A93"/>
    <w:rsid w:val="00D26956"/>
    <w:rsid w:val="00DC2DE0"/>
    <w:rsid w:val="00EA77A3"/>
    <w:rsid w:val="00F62877"/>
    <w:rsid w:val="00F65A46"/>
    <w:rsid w:val="00FD77D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8132"/>
  <w15:chartTrackingRefBased/>
  <w15:docId w15:val="{6BBF0CD7-226D-4AD4-A0F7-CBB44B5CF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B0EF5"/>
    <w:pPr>
      <w:tabs>
        <w:tab w:val="left" w:pos="567"/>
      </w:tabs>
      <w:spacing w:after="0" w:line="260" w:lineRule="exact"/>
    </w:pPr>
    <w:rPr>
      <w:rFonts w:ascii="Times New Roman" w:eastAsia="Times New Roman" w:hAnsi="Times New Roman" w:cs="Times New Roman"/>
      <w:kern w:val="0"/>
      <w:lang w:val="en-GB"/>
      <w14:ligatures w14:val="none"/>
    </w:rPr>
  </w:style>
  <w:style w:type="paragraph" w:styleId="Cmsor1">
    <w:name w:val="heading 1"/>
    <w:basedOn w:val="Norml"/>
    <w:next w:val="Norml"/>
    <w:link w:val="Cmsor1Char"/>
    <w:uiPriority w:val="9"/>
    <w:qFormat/>
    <w:rsid w:val="009B0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9B0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semiHidden/>
    <w:unhideWhenUsed/>
    <w:qFormat/>
    <w:rsid w:val="009B0EF5"/>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9B0EF5"/>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semiHidden/>
    <w:unhideWhenUsed/>
    <w:qFormat/>
    <w:rsid w:val="009B0EF5"/>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9B0EF5"/>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semiHidden/>
    <w:unhideWhenUsed/>
    <w:qFormat/>
    <w:rsid w:val="009B0EF5"/>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9B0EF5"/>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9B0EF5"/>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B0EF5"/>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9B0EF5"/>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semiHidden/>
    <w:rsid w:val="009B0EF5"/>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9B0EF5"/>
    <w:rPr>
      <w:rFonts w:eastAsiaTheme="majorEastAsia" w:cstheme="majorBidi"/>
      <w:i/>
      <w:iCs/>
      <w:color w:val="0F4761" w:themeColor="accent1" w:themeShade="BF"/>
    </w:rPr>
  </w:style>
  <w:style w:type="character" w:customStyle="1" w:styleId="Cmsor5Char">
    <w:name w:val="Címsor 5 Char"/>
    <w:basedOn w:val="Bekezdsalapbettpusa"/>
    <w:link w:val="Cmsor5"/>
    <w:semiHidden/>
    <w:rsid w:val="009B0EF5"/>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9B0EF5"/>
    <w:rPr>
      <w:rFonts w:eastAsiaTheme="majorEastAsia" w:cstheme="majorBidi"/>
      <w:i/>
      <w:iCs/>
      <w:color w:val="595959" w:themeColor="text1" w:themeTint="A6"/>
    </w:rPr>
  </w:style>
  <w:style w:type="character" w:customStyle="1" w:styleId="Cmsor7Char">
    <w:name w:val="Címsor 7 Char"/>
    <w:basedOn w:val="Bekezdsalapbettpusa"/>
    <w:link w:val="Cmsor7"/>
    <w:semiHidden/>
    <w:rsid w:val="009B0EF5"/>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9B0EF5"/>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9B0EF5"/>
    <w:rPr>
      <w:rFonts w:eastAsiaTheme="majorEastAsia" w:cstheme="majorBidi"/>
      <w:color w:val="272727" w:themeColor="text1" w:themeTint="D8"/>
    </w:rPr>
  </w:style>
  <w:style w:type="paragraph" w:styleId="Cm">
    <w:name w:val="Title"/>
    <w:basedOn w:val="Norml"/>
    <w:next w:val="Norml"/>
    <w:link w:val="CmChar"/>
    <w:uiPriority w:val="10"/>
    <w:qFormat/>
    <w:rsid w:val="009B0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B0EF5"/>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9B0EF5"/>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9B0EF5"/>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9B0EF5"/>
    <w:pPr>
      <w:spacing w:before="160"/>
      <w:jc w:val="center"/>
    </w:pPr>
    <w:rPr>
      <w:i/>
      <w:iCs/>
      <w:color w:val="404040" w:themeColor="text1" w:themeTint="BF"/>
    </w:rPr>
  </w:style>
  <w:style w:type="character" w:customStyle="1" w:styleId="IdzetChar">
    <w:name w:val="Idézet Char"/>
    <w:basedOn w:val="Bekezdsalapbettpusa"/>
    <w:link w:val="Idzet"/>
    <w:uiPriority w:val="29"/>
    <w:rsid w:val="009B0EF5"/>
    <w:rPr>
      <w:i/>
      <w:iCs/>
      <w:color w:val="404040" w:themeColor="text1" w:themeTint="BF"/>
    </w:rPr>
  </w:style>
  <w:style w:type="paragraph" w:styleId="Listaszerbekezds">
    <w:name w:val="List Paragraph"/>
    <w:basedOn w:val="Norml"/>
    <w:uiPriority w:val="34"/>
    <w:qFormat/>
    <w:rsid w:val="009B0EF5"/>
    <w:pPr>
      <w:ind w:left="720"/>
      <w:contextualSpacing/>
    </w:pPr>
  </w:style>
  <w:style w:type="character" w:styleId="Erskiemels">
    <w:name w:val="Intense Emphasis"/>
    <w:basedOn w:val="Bekezdsalapbettpusa"/>
    <w:uiPriority w:val="21"/>
    <w:qFormat/>
    <w:rsid w:val="009B0EF5"/>
    <w:rPr>
      <w:i/>
      <w:iCs/>
      <w:color w:val="0F4761" w:themeColor="accent1" w:themeShade="BF"/>
    </w:rPr>
  </w:style>
  <w:style w:type="paragraph" w:styleId="Kiemeltidzet">
    <w:name w:val="Intense Quote"/>
    <w:basedOn w:val="Norml"/>
    <w:next w:val="Norml"/>
    <w:link w:val="KiemeltidzetChar"/>
    <w:uiPriority w:val="30"/>
    <w:qFormat/>
    <w:rsid w:val="009B0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9B0EF5"/>
    <w:rPr>
      <w:i/>
      <w:iCs/>
      <w:color w:val="0F4761" w:themeColor="accent1" w:themeShade="BF"/>
    </w:rPr>
  </w:style>
  <w:style w:type="character" w:styleId="Ershivatkozs">
    <w:name w:val="Intense Reference"/>
    <w:basedOn w:val="Bekezdsalapbettpusa"/>
    <w:uiPriority w:val="32"/>
    <w:qFormat/>
    <w:rsid w:val="009B0EF5"/>
    <w:rPr>
      <w:b/>
      <w:bCs/>
      <w:smallCaps/>
      <w:color w:val="0F4761" w:themeColor="accent1" w:themeShade="BF"/>
      <w:spacing w:val="5"/>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9B0EF5"/>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9B0EF5"/>
    <w:rPr>
      <w:rFonts w:ascii="Times New Roman" w:eastAsia="Times New Roman" w:hAnsi="Times New Roman" w:cs="Times New Roman"/>
      <w:kern w:val="0"/>
      <w:lang w:val="en-GB" w:eastAsia="hu-HU"/>
      <w14:ligatures w14:val="none"/>
    </w:rPr>
  </w:style>
  <w:style w:type="paragraph" w:styleId="Jegyzetszveg">
    <w:name w:val="annotation text"/>
    <w:basedOn w:val="Norml"/>
    <w:link w:val="JegyzetszvegChar1"/>
    <w:uiPriority w:val="99"/>
    <w:unhideWhenUsed/>
    <w:rsid w:val="009B0EF5"/>
    <w:pPr>
      <w:spacing w:line="240" w:lineRule="auto"/>
    </w:pPr>
    <w:rPr>
      <w:sz w:val="20"/>
      <w:szCs w:val="20"/>
    </w:rPr>
  </w:style>
  <w:style w:type="character" w:customStyle="1" w:styleId="JegyzetszvegChar">
    <w:name w:val="Jegyzetszöveg Char"/>
    <w:basedOn w:val="Bekezdsalapbettpusa"/>
    <w:uiPriority w:val="99"/>
    <w:semiHidden/>
    <w:rsid w:val="009B0EF5"/>
    <w:rPr>
      <w:rFonts w:ascii="Times New Roman" w:eastAsia="Times New Roman" w:hAnsi="Times New Roman" w:cs="Times New Roman"/>
      <w:kern w:val="0"/>
      <w:sz w:val="20"/>
      <w:szCs w:val="20"/>
      <w:lang w:val="en-GB"/>
      <w14:ligatures w14:val="none"/>
    </w:rPr>
  </w:style>
  <w:style w:type="character" w:customStyle="1" w:styleId="JegyzetszvegChar1">
    <w:name w:val="Jegyzetszöveg Char1"/>
    <w:basedOn w:val="Bekezdsalapbettpusa"/>
    <w:link w:val="Jegyzetszveg"/>
    <w:uiPriority w:val="99"/>
    <w:rsid w:val="009B0EF5"/>
    <w:rPr>
      <w:rFonts w:ascii="Times New Roman" w:eastAsia="Times New Roman" w:hAnsi="Times New Roman" w:cs="Times New Roman"/>
      <w:kern w:val="0"/>
      <w:sz w:val="20"/>
      <w:szCs w:val="20"/>
      <w:lang w:val="en-GB"/>
      <w14:ligatures w14:val="none"/>
    </w:rPr>
  </w:style>
  <w:style w:type="paragraph" w:customStyle="1" w:styleId="Standard-Einzug2">
    <w:name w:val="Standard-Einzug 2"/>
    <w:basedOn w:val="Norml"/>
    <w:rsid w:val="009B0EF5"/>
    <w:pPr>
      <w:tabs>
        <w:tab w:val="clear" w:pos="567"/>
      </w:tabs>
      <w:autoSpaceDE w:val="0"/>
      <w:autoSpaceDN w:val="0"/>
      <w:spacing w:after="120" w:line="240" w:lineRule="auto"/>
      <w:ind w:left="709"/>
    </w:pPr>
    <w:rPr>
      <w:rFonts w:ascii="Arial" w:hAnsi="Arial" w:cs="Arial"/>
      <w:sz w:val="24"/>
      <w:szCs w:val="24"/>
      <w:lang w:val="de-DE" w:eastAsia="de-DE"/>
    </w:rPr>
  </w:style>
  <w:style w:type="table" w:styleId="Rcsostblzat">
    <w:name w:val="Table Grid"/>
    <w:basedOn w:val="Normltblzat"/>
    <w:uiPriority w:val="59"/>
    <w:rsid w:val="009B0EF5"/>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Einzug1">
    <w:name w:val="Standard-Einzug 1"/>
    <w:basedOn w:val="Norml"/>
    <w:rsid w:val="009B0EF5"/>
    <w:pPr>
      <w:tabs>
        <w:tab w:val="clear" w:pos="567"/>
      </w:tabs>
      <w:autoSpaceDE w:val="0"/>
      <w:autoSpaceDN w:val="0"/>
      <w:spacing w:after="120" w:line="240" w:lineRule="auto"/>
      <w:ind w:left="709" w:hanging="709"/>
    </w:pPr>
    <w:rPr>
      <w:rFonts w:ascii="Arial" w:hAnsi="Arial" w:cs="Arial"/>
      <w:sz w:val="24"/>
      <w:szCs w:val="24"/>
      <w:lang w:val="de-DE" w:eastAsia="de-DE"/>
    </w:rPr>
  </w:style>
  <w:style w:type="paragraph" w:customStyle="1" w:styleId="Aufzhlung1">
    <w:name w:val="Aufzählung 1"/>
    <w:basedOn w:val="Norml"/>
    <w:rsid w:val="009B0EF5"/>
    <w:pPr>
      <w:tabs>
        <w:tab w:val="clear" w:pos="567"/>
      </w:tabs>
      <w:autoSpaceDE w:val="0"/>
      <w:autoSpaceDN w:val="0"/>
      <w:spacing w:line="240" w:lineRule="auto"/>
      <w:ind w:left="851" w:hanging="142"/>
    </w:pPr>
    <w:rPr>
      <w:rFonts w:ascii="Arial" w:hAnsi="Arial" w:cs="Arial"/>
      <w:sz w:val="24"/>
      <w:szCs w:val="24"/>
      <w:lang w:val="de-DE" w:eastAsia="de-DE"/>
    </w:rPr>
  </w:style>
  <w:style w:type="paragraph" w:customStyle="1" w:styleId="knZulassung01">
    <w:name w:val="knZulassung01"/>
    <w:basedOn w:val="Norml"/>
    <w:rsid w:val="009B0EF5"/>
    <w:pPr>
      <w:spacing w:line="240" w:lineRule="auto"/>
      <w:ind w:left="1843" w:right="284" w:hanging="1843"/>
    </w:pPr>
    <w:rPr>
      <w:rFonts w:ascii="Courier" w:hAnsi="Courier" w:cs="Courier"/>
      <w:sz w:val="24"/>
      <w:szCs w:val="24"/>
      <w:lang w:eastAsia="en-GB"/>
    </w:rPr>
  </w:style>
  <w:style w:type="paragraph" w:customStyle="1" w:styleId="Fliess">
    <w:name w:val="Fliess"/>
    <w:basedOn w:val="Norml"/>
    <w:rsid w:val="009B0EF5"/>
    <w:pPr>
      <w:widowControl w:val="0"/>
      <w:tabs>
        <w:tab w:val="clear" w:pos="567"/>
        <w:tab w:val="left" w:pos="227"/>
        <w:tab w:val="left" w:pos="1247"/>
      </w:tabs>
      <w:autoSpaceDE w:val="0"/>
      <w:autoSpaceDN w:val="0"/>
      <w:adjustRightInd w:val="0"/>
      <w:spacing w:line="180" w:lineRule="atLeast"/>
      <w:jc w:val="both"/>
      <w:textAlignment w:val="center"/>
    </w:pPr>
    <w:rPr>
      <w:rFonts w:ascii="FrutigerLTPro-Condensed" w:cs="FrutigerLTPro-Condensed"/>
      <w:color w:val="000000"/>
      <w:sz w:val="16"/>
      <w:szCs w:val="16"/>
      <w:lang w:val="de-DE" w:eastAsia="de-DE"/>
    </w:rPr>
  </w:style>
  <w:style w:type="paragraph" w:customStyle="1" w:styleId="Einzug1">
    <w:name w:val="Einzug 1"/>
    <w:basedOn w:val="Norml"/>
    <w:rsid w:val="009B0EF5"/>
    <w:pPr>
      <w:tabs>
        <w:tab w:val="clear" w:pos="567"/>
      </w:tabs>
      <w:autoSpaceDE w:val="0"/>
      <w:autoSpaceDN w:val="0"/>
      <w:spacing w:after="120" w:line="240" w:lineRule="auto"/>
      <w:ind w:left="2268" w:hanging="1559"/>
    </w:pPr>
    <w:rPr>
      <w:rFonts w:ascii="Arial" w:hAnsi="Arial" w:cs="Arial"/>
      <w:sz w:val="24"/>
      <w:szCs w:val="24"/>
      <w:lang w:val="de-DE" w:eastAsia="de-DE"/>
    </w:rPr>
  </w:style>
  <w:style w:type="paragraph" w:styleId="Buborkszveg">
    <w:name w:val="Balloon Text"/>
    <w:basedOn w:val="Norml"/>
    <w:link w:val="BuborkszvegChar"/>
    <w:uiPriority w:val="99"/>
    <w:semiHidden/>
    <w:unhideWhenUsed/>
    <w:rsid w:val="002240B1"/>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240B1"/>
    <w:rPr>
      <w:rFonts w:ascii="Segoe UI" w:eastAsia="Times New Roman" w:hAnsi="Segoe UI" w:cs="Segoe UI"/>
      <w:kern w:val="0"/>
      <w:sz w:val="18"/>
      <w:szCs w:val="18"/>
      <w:lang w:val="en-GB"/>
      <w14:ligatures w14:val="none"/>
    </w:rPr>
  </w:style>
  <w:style w:type="paragraph" w:styleId="lfej">
    <w:name w:val="header"/>
    <w:basedOn w:val="Norml"/>
    <w:link w:val="lfejChar"/>
    <w:uiPriority w:val="99"/>
    <w:unhideWhenUsed/>
    <w:rsid w:val="006F7A1F"/>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6F7A1F"/>
    <w:rPr>
      <w:rFonts w:ascii="Times New Roman" w:eastAsia="Times New Roman" w:hAnsi="Times New Roman" w:cs="Times New Roman"/>
      <w:kern w:val="0"/>
      <w:lang w:val="en-GB"/>
      <w14:ligatures w14:val="none"/>
    </w:rPr>
  </w:style>
  <w:style w:type="paragraph" w:styleId="llb">
    <w:name w:val="footer"/>
    <w:basedOn w:val="Norml"/>
    <w:link w:val="llbChar1"/>
    <w:uiPriority w:val="99"/>
    <w:unhideWhenUsed/>
    <w:rsid w:val="006F7A1F"/>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6F7A1F"/>
    <w:rPr>
      <w:rFonts w:ascii="Times New Roman" w:eastAsia="Times New Roman" w:hAnsi="Times New Roman" w:cs="Times New Roman"/>
      <w:kern w:val="0"/>
      <w:lang w:val="en-GB"/>
      <w14:ligatures w14:val="none"/>
    </w:rPr>
  </w:style>
  <w:style w:type="paragraph" w:styleId="Vltozat">
    <w:name w:val="Revision"/>
    <w:hidden/>
    <w:uiPriority w:val="99"/>
    <w:semiHidden/>
    <w:rsid w:val="003C4F68"/>
    <w:pPr>
      <w:spacing w:after="0" w:line="240" w:lineRule="auto"/>
    </w:pPr>
    <w:rPr>
      <w:rFonts w:ascii="Times New Roman" w:eastAsia="Times New Roman" w:hAnsi="Times New Roman" w:cs="Times New Roman"/>
      <w:kern w:val="0"/>
      <w:lang w:val="en-GB"/>
      <w14:ligatures w14:val="none"/>
    </w:rPr>
  </w:style>
  <w:style w:type="character" w:styleId="Jegyzethivatkozs">
    <w:name w:val="annotation reference"/>
    <w:basedOn w:val="Bekezdsalapbettpusa"/>
    <w:uiPriority w:val="99"/>
    <w:semiHidden/>
    <w:unhideWhenUsed/>
    <w:rsid w:val="003C4F68"/>
    <w:rPr>
      <w:sz w:val="16"/>
      <w:szCs w:val="16"/>
    </w:rPr>
  </w:style>
  <w:style w:type="paragraph" w:styleId="Megjegyzstrgya">
    <w:name w:val="annotation subject"/>
    <w:basedOn w:val="Jegyzetszveg"/>
    <w:next w:val="Jegyzetszveg"/>
    <w:link w:val="MegjegyzstrgyaChar"/>
    <w:uiPriority w:val="99"/>
    <w:semiHidden/>
    <w:unhideWhenUsed/>
    <w:rsid w:val="003C4F68"/>
    <w:rPr>
      <w:b/>
      <w:bCs/>
    </w:rPr>
  </w:style>
  <w:style w:type="character" w:customStyle="1" w:styleId="MegjegyzstrgyaChar">
    <w:name w:val="Megjegyzés tárgya Char"/>
    <w:basedOn w:val="JegyzetszvegChar1"/>
    <w:link w:val="Megjegyzstrgya"/>
    <w:uiPriority w:val="99"/>
    <w:semiHidden/>
    <w:rsid w:val="003C4F68"/>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60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ma.europa.eu/en/documents/template-form/qrd-appendix-v-adverse-drug-reaction-reporting-details_en.doc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2398</Words>
  <Characters>16554</Characters>
  <Application>Microsoft Office Word</Application>
  <DocSecurity>0</DocSecurity>
  <Lines>137</Lines>
  <Paragraphs>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Qualipharmacon corr</dc:creator>
  <cp:keywords/>
  <dc:description/>
  <cp:lastModifiedBy>HU OGYI 49.1</cp:lastModifiedBy>
  <cp:revision>3</cp:revision>
  <dcterms:created xsi:type="dcterms:W3CDTF">2026-06-19T07:26:00Z</dcterms:created>
  <dcterms:modified xsi:type="dcterms:W3CDTF">2026-06-19T07:27:00Z</dcterms:modified>
</cp:coreProperties>
</file>