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E797C" w14:textId="77777777" w:rsidR="00941FB7" w:rsidRPr="00E87E91" w:rsidRDefault="00941FB7" w:rsidP="00941FB7">
      <w:pPr>
        <w:jc w:val="center"/>
        <w:rPr>
          <w:b/>
          <w:sz w:val="22"/>
          <w:szCs w:val="22"/>
          <w:lang w:val="hu-HU"/>
        </w:rPr>
      </w:pPr>
      <w:r w:rsidRPr="00E87E91">
        <w:rPr>
          <w:b/>
          <w:sz w:val="22"/>
          <w:szCs w:val="22"/>
          <w:lang w:val="hu-HU"/>
        </w:rPr>
        <w:t>Betegtájékoztató: Információk a felhasználó számára</w:t>
      </w:r>
    </w:p>
    <w:p w14:paraId="66975A11" w14:textId="77777777" w:rsidR="00941FB7" w:rsidRPr="00FD739C" w:rsidRDefault="00941FB7" w:rsidP="00941FB7">
      <w:pPr>
        <w:jc w:val="center"/>
        <w:rPr>
          <w:sz w:val="22"/>
          <w:szCs w:val="22"/>
          <w:lang w:val="hu-HU"/>
        </w:rPr>
      </w:pPr>
    </w:p>
    <w:p w14:paraId="57673E14" w14:textId="015AB009" w:rsidR="00941FB7" w:rsidRPr="006C6025" w:rsidRDefault="006C6025" w:rsidP="00941FB7">
      <w:pPr>
        <w:jc w:val="center"/>
        <w:rPr>
          <w:b/>
          <w:bCs/>
          <w:sz w:val="22"/>
          <w:szCs w:val="22"/>
          <w:lang w:val="hu-HU"/>
        </w:rPr>
      </w:pPr>
      <w:r w:rsidRPr="00A5255D">
        <w:rPr>
          <w:b/>
          <w:sz w:val="22"/>
          <w:szCs w:val="22"/>
        </w:rPr>
        <w:t>Testosterone undecanoate EVER Pharma 1000 mg/4 ml</w:t>
      </w:r>
      <w:r w:rsidR="000F3BAB" w:rsidRPr="00A5255D">
        <w:rPr>
          <w:b/>
          <w:sz w:val="22"/>
          <w:szCs w:val="22"/>
        </w:rPr>
        <w:t xml:space="preserve"> </w:t>
      </w:r>
      <w:r w:rsidRPr="00A5255D">
        <w:rPr>
          <w:b/>
          <w:sz w:val="22"/>
          <w:szCs w:val="22"/>
        </w:rPr>
        <w:t xml:space="preserve">oldatos </w:t>
      </w:r>
      <w:r w:rsidRPr="00FD739C">
        <w:rPr>
          <w:b/>
          <w:sz w:val="22"/>
          <w:szCs w:val="22"/>
          <w:lang w:val="hu-HU"/>
        </w:rPr>
        <w:t>injekció</w:t>
      </w:r>
    </w:p>
    <w:p w14:paraId="2EC5616E" w14:textId="77777777" w:rsidR="00941FB7" w:rsidRDefault="00941FB7" w:rsidP="00941FB7">
      <w:pPr>
        <w:jc w:val="center"/>
        <w:rPr>
          <w:sz w:val="22"/>
          <w:szCs w:val="22"/>
          <w:lang w:val="hu-HU"/>
        </w:rPr>
      </w:pPr>
    </w:p>
    <w:p w14:paraId="65377C78" w14:textId="77777777" w:rsidR="00941FB7" w:rsidRPr="008E34C9" w:rsidRDefault="00941FB7" w:rsidP="00941FB7">
      <w:pPr>
        <w:jc w:val="center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tesztoszteron-undekanoát</w:t>
      </w:r>
    </w:p>
    <w:p w14:paraId="1CAEFAB0" w14:textId="77777777" w:rsidR="00941FB7" w:rsidRPr="008E34C9" w:rsidRDefault="00941FB7" w:rsidP="00941FB7">
      <w:pPr>
        <w:jc w:val="center"/>
        <w:rPr>
          <w:sz w:val="22"/>
          <w:szCs w:val="22"/>
          <w:lang w:val="hu-HU"/>
        </w:rPr>
      </w:pPr>
      <w:bookmarkStart w:id="0" w:name="_GoBack"/>
      <w:bookmarkEnd w:id="0"/>
    </w:p>
    <w:p w14:paraId="7FD3E569" w14:textId="77777777" w:rsidR="00941FB7" w:rsidRPr="008E34C9" w:rsidRDefault="00941FB7" w:rsidP="00941FB7">
      <w:pPr>
        <w:ind w:right="-568"/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 xml:space="preserve">Mielőtt </w:t>
      </w:r>
      <w:r>
        <w:rPr>
          <w:b/>
          <w:sz w:val="22"/>
          <w:szCs w:val="22"/>
          <w:lang w:val="hu-HU"/>
        </w:rPr>
        <w:t xml:space="preserve">elkezdik </w:t>
      </w:r>
      <w:r w:rsidRPr="008E34C9">
        <w:rPr>
          <w:b/>
          <w:sz w:val="22"/>
          <w:szCs w:val="22"/>
          <w:lang w:val="hu-HU"/>
        </w:rPr>
        <w:t>alkalmazn</w:t>
      </w:r>
      <w:r>
        <w:rPr>
          <w:b/>
          <w:sz w:val="22"/>
          <w:szCs w:val="22"/>
          <w:lang w:val="hu-HU"/>
        </w:rPr>
        <w:t>i</w:t>
      </w:r>
      <w:r w:rsidRPr="008E34C9">
        <w:rPr>
          <w:b/>
          <w:sz w:val="22"/>
          <w:szCs w:val="22"/>
          <w:lang w:val="hu-HU"/>
        </w:rPr>
        <w:t xml:space="preserve"> Önnél ezt a gyógyszert, olvassa el figyelmesen az alábbi betegtájékoztatót, mert az Ön számára fontos információkat tartalmaz.</w:t>
      </w:r>
    </w:p>
    <w:p w14:paraId="7F14E52D" w14:textId="77777777" w:rsidR="00941FB7" w:rsidRPr="008E34C9" w:rsidRDefault="00941FB7" w:rsidP="00FD739C">
      <w:pPr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5FA8EF40" w14:textId="77777777" w:rsidR="00941FB7" w:rsidRPr="008E34C9" w:rsidRDefault="00941FB7" w:rsidP="00FD739C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További kérdéseivel forduljon </w:t>
      </w:r>
      <w:r>
        <w:rPr>
          <w:sz w:val="22"/>
          <w:szCs w:val="22"/>
          <w:lang w:val="hu-HU"/>
        </w:rPr>
        <w:t>kezelő</w:t>
      </w:r>
      <w:r w:rsidRPr="008E34C9">
        <w:rPr>
          <w:sz w:val="22"/>
          <w:szCs w:val="22"/>
          <w:lang w:val="hu-HU"/>
        </w:rPr>
        <w:t>orvosához.</w:t>
      </w:r>
    </w:p>
    <w:p w14:paraId="6EEF467C" w14:textId="77777777" w:rsidR="00941FB7" w:rsidRPr="008E34C9" w:rsidRDefault="00941FB7" w:rsidP="00941FB7">
      <w:pPr>
        <w:ind w:left="567" w:hanging="567"/>
        <w:rPr>
          <w:sz w:val="22"/>
          <w:szCs w:val="22"/>
          <w:lang w:val="hu-HU"/>
        </w:rPr>
      </w:pPr>
      <w:r w:rsidRPr="008E34C9">
        <w:rPr>
          <w:iCs/>
          <w:sz w:val="22"/>
          <w:szCs w:val="22"/>
          <w:lang w:val="hu-HU"/>
        </w:rPr>
        <w:t>-</w:t>
      </w:r>
      <w:r w:rsidRPr="008E34C9">
        <w:rPr>
          <w:iCs/>
          <w:sz w:val="22"/>
          <w:szCs w:val="22"/>
          <w:lang w:val="hu-HU"/>
        </w:rPr>
        <w:tab/>
        <w:t xml:space="preserve">Ezt a gyógyszert az orvos kizárólag Önnek írta fel. Ne adja át a készítményt másnak, mert számára ártalmas lehet még abban az esetben is, ha </w:t>
      </w:r>
      <w:r>
        <w:rPr>
          <w:iCs/>
          <w:sz w:val="22"/>
          <w:szCs w:val="22"/>
          <w:lang w:val="hu-HU"/>
        </w:rPr>
        <w:t xml:space="preserve">a </w:t>
      </w:r>
      <w:r w:rsidRPr="008E34C9">
        <w:rPr>
          <w:iCs/>
          <w:sz w:val="22"/>
          <w:szCs w:val="22"/>
          <w:lang w:val="hu-HU"/>
        </w:rPr>
        <w:t>betegsége tünetei az Önéhez hasonlóak.</w:t>
      </w:r>
    </w:p>
    <w:p w14:paraId="6C6FF3E3" w14:textId="77777777" w:rsidR="00941FB7" w:rsidRPr="008E34C9" w:rsidRDefault="00941FB7" w:rsidP="00FD739C">
      <w:pPr>
        <w:numPr>
          <w:ilvl w:val="0"/>
          <w:numId w:val="2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Ha Önnél bármilyen mellékhatás jelentkezik, tájékoztassa erről kezelőorvosát.</w:t>
      </w:r>
      <w:r w:rsidRPr="008E34C9">
        <w:rPr>
          <w:noProof/>
          <w:sz w:val="22"/>
          <w:szCs w:val="22"/>
          <w:lang w:val="hu-HU"/>
        </w:rPr>
        <w:t xml:space="preserve"> </w:t>
      </w:r>
      <w:r w:rsidRPr="00E87E91">
        <w:rPr>
          <w:noProof/>
          <w:sz w:val="22"/>
          <w:szCs w:val="22"/>
          <w:lang w:val="hu-HU"/>
        </w:rPr>
        <w:t>Ez</w:t>
      </w:r>
      <w:r w:rsidRPr="00E87E91">
        <w:rPr>
          <w:sz w:val="22"/>
          <w:szCs w:val="22"/>
          <w:lang w:val="hu-HU"/>
        </w:rPr>
        <w:t xml:space="preserve"> a betegtájékoztatóban </w:t>
      </w:r>
      <w:r w:rsidRPr="00E87E91">
        <w:rPr>
          <w:noProof/>
          <w:sz w:val="22"/>
          <w:szCs w:val="22"/>
          <w:lang w:val="hu-HU"/>
        </w:rPr>
        <w:t>fel nem sorolt bármilyen lehetséges mellékhatásra is vonatkozik.</w:t>
      </w:r>
      <w:r w:rsidRPr="00E87E91">
        <w:rPr>
          <w:sz w:val="22"/>
          <w:szCs w:val="22"/>
          <w:lang w:val="hu-HU"/>
        </w:rPr>
        <w:t xml:space="preserve"> </w:t>
      </w:r>
      <w:r w:rsidRPr="0017557B">
        <w:rPr>
          <w:sz w:val="22"/>
          <w:szCs w:val="22"/>
          <w:lang w:val="hu-HU"/>
        </w:rPr>
        <w:t>Lásd </w:t>
      </w:r>
      <w:r w:rsidRPr="008E34C9">
        <w:rPr>
          <w:sz w:val="22"/>
          <w:szCs w:val="22"/>
          <w:lang w:val="hu-HU"/>
        </w:rPr>
        <w:t>4. pont.</w:t>
      </w:r>
    </w:p>
    <w:p w14:paraId="1DEC3A96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0A904E5C" w14:textId="77777777" w:rsidR="00941FB7" w:rsidRDefault="00941FB7" w:rsidP="00941FB7">
      <w:pPr>
        <w:ind w:right="-2"/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A betegtájékoztató tartalma:</w:t>
      </w:r>
    </w:p>
    <w:p w14:paraId="5D1AC5EF" w14:textId="77777777" w:rsidR="00941FB7" w:rsidRPr="00FD739C" w:rsidRDefault="00941FB7" w:rsidP="00941FB7">
      <w:pPr>
        <w:ind w:right="-2"/>
        <w:rPr>
          <w:sz w:val="22"/>
          <w:szCs w:val="22"/>
          <w:lang w:val="hu-HU"/>
        </w:rPr>
      </w:pPr>
    </w:p>
    <w:p w14:paraId="67284999" w14:textId="4BBBB66B" w:rsidR="00941FB7" w:rsidRPr="008E34C9" w:rsidRDefault="00941FB7" w:rsidP="00FD739C">
      <w:pPr>
        <w:numPr>
          <w:ilvl w:val="0"/>
          <w:numId w:val="4"/>
        </w:numPr>
        <w:tabs>
          <w:tab w:val="clear" w:pos="720"/>
        </w:tabs>
        <w:ind w:left="567" w:right="-2" w:hanging="567"/>
        <w:rPr>
          <w:bCs/>
          <w:sz w:val="22"/>
          <w:szCs w:val="22"/>
          <w:lang w:val="hu-HU"/>
        </w:rPr>
      </w:pPr>
      <w:r w:rsidRPr="008E34C9">
        <w:rPr>
          <w:bCs/>
          <w:sz w:val="22"/>
          <w:szCs w:val="22"/>
          <w:lang w:val="hu-HU"/>
        </w:rPr>
        <w:t xml:space="preserve">Milyen típusú gyógyszer a </w:t>
      </w:r>
      <w:r w:rsidR="006C6025">
        <w:rPr>
          <w:bCs/>
          <w:sz w:val="22"/>
          <w:szCs w:val="22"/>
          <w:lang w:val="hu-HU"/>
        </w:rPr>
        <w:t>Testosterone undecanoate EVER Pharma 1000 mg/4 ml</w:t>
      </w:r>
      <w:r w:rsidRPr="008E34C9">
        <w:rPr>
          <w:bCs/>
          <w:sz w:val="22"/>
          <w:szCs w:val="22"/>
          <w:lang w:val="hu-HU"/>
        </w:rPr>
        <w:t xml:space="preserve"> oldatos injekció</w:t>
      </w:r>
      <w:r w:rsidR="00A76E9B">
        <w:rPr>
          <w:bCs/>
          <w:sz w:val="22"/>
          <w:szCs w:val="22"/>
          <w:lang w:val="hu-HU"/>
        </w:rPr>
        <w:t xml:space="preserve"> (a továbbiakban: Testosterone undecanoate EVER Pharma)</w:t>
      </w:r>
      <w:r w:rsidRPr="008E34C9">
        <w:rPr>
          <w:bCs/>
          <w:sz w:val="22"/>
          <w:szCs w:val="22"/>
          <w:lang w:val="hu-HU"/>
        </w:rPr>
        <w:t xml:space="preserve"> és milyen betegségek esetén alkalmazható?</w:t>
      </w:r>
    </w:p>
    <w:p w14:paraId="0F9C6261" w14:textId="1DD5A75D" w:rsidR="00941FB7" w:rsidRPr="008E34C9" w:rsidRDefault="00941FB7" w:rsidP="00FD739C">
      <w:pPr>
        <w:numPr>
          <w:ilvl w:val="0"/>
          <w:numId w:val="4"/>
        </w:numPr>
        <w:tabs>
          <w:tab w:val="left" w:pos="540"/>
          <w:tab w:val="left" w:pos="720"/>
        </w:tabs>
        <w:ind w:left="567" w:right="-2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Tudnivalók 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alkalmazása előtt</w:t>
      </w:r>
    </w:p>
    <w:p w14:paraId="7D76D703" w14:textId="694B3F6C" w:rsidR="00941FB7" w:rsidRPr="008E34C9" w:rsidRDefault="00941FB7" w:rsidP="00FD739C">
      <w:pPr>
        <w:numPr>
          <w:ilvl w:val="0"/>
          <w:numId w:val="4"/>
        </w:numPr>
        <w:tabs>
          <w:tab w:val="left" w:pos="540"/>
        </w:tabs>
        <w:ind w:left="567" w:right="-29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Hogyan kell alkalmazni a </w:t>
      </w:r>
      <w:r w:rsidR="00A76E9B">
        <w:rPr>
          <w:sz w:val="22"/>
          <w:szCs w:val="22"/>
          <w:lang w:val="hu-HU"/>
        </w:rPr>
        <w:t>Testosterone undecanoate EVER Pharma-t</w:t>
      </w:r>
      <w:r w:rsidRPr="008E34C9">
        <w:rPr>
          <w:sz w:val="22"/>
          <w:szCs w:val="22"/>
          <w:lang w:val="hu-HU"/>
        </w:rPr>
        <w:t>?</w:t>
      </w:r>
    </w:p>
    <w:p w14:paraId="53237BA2" w14:textId="77777777" w:rsidR="00941FB7" w:rsidRPr="008E34C9" w:rsidRDefault="00941FB7" w:rsidP="00FD739C">
      <w:pPr>
        <w:numPr>
          <w:ilvl w:val="0"/>
          <w:numId w:val="4"/>
        </w:numPr>
        <w:tabs>
          <w:tab w:val="left" w:pos="540"/>
        </w:tabs>
        <w:ind w:left="567" w:right="-29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Lehetséges mellékhatások</w:t>
      </w:r>
    </w:p>
    <w:p w14:paraId="134AE546" w14:textId="302338FD" w:rsidR="00941FB7" w:rsidRPr="008E34C9" w:rsidRDefault="00941FB7" w:rsidP="00FD739C">
      <w:pPr>
        <w:numPr>
          <w:ilvl w:val="0"/>
          <w:numId w:val="4"/>
        </w:numPr>
        <w:tabs>
          <w:tab w:val="left" w:pos="540"/>
        </w:tabs>
        <w:ind w:left="567" w:right="-29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Hogyan kell a </w:t>
      </w:r>
      <w:r w:rsidR="00A76E9B">
        <w:rPr>
          <w:sz w:val="22"/>
          <w:szCs w:val="22"/>
          <w:lang w:val="hu-HU"/>
        </w:rPr>
        <w:t>Testosterone undecanoate EVER Pharma-t</w:t>
      </w:r>
      <w:r w:rsidRPr="00776F42"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tárolni?</w:t>
      </w:r>
    </w:p>
    <w:p w14:paraId="3B4A65BA" w14:textId="77777777" w:rsidR="00941FB7" w:rsidRPr="008E34C9" w:rsidRDefault="00941FB7" w:rsidP="00FD739C">
      <w:pPr>
        <w:numPr>
          <w:ilvl w:val="0"/>
          <w:numId w:val="4"/>
        </w:numPr>
        <w:tabs>
          <w:tab w:val="left" w:pos="540"/>
        </w:tabs>
        <w:ind w:left="567" w:right="-29" w:hanging="567"/>
        <w:rPr>
          <w:sz w:val="22"/>
          <w:szCs w:val="22"/>
          <w:lang w:val="hu-HU"/>
        </w:rPr>
      </w:pPr>
      <w:r w:rsidRPr="008E34C9">
        <w:rPr>
          <w:noProof/>
          <w:sz w:val="22"/>
          <w:szCs w:val="22"/>
          <w:lang w:val="es-ES_tradnl"/>
        </w:rPr>
        <w:t xml:space="preserve">A csomagolás tartalma és egyéb </w:t>
      </w:r>
      <w:r w:rsidRPr="008E34C9">
        <w:rPr>
          <w:sz w:val="22"/>
          <w:szCs w:val="22"/>
          <w:lang w:val="es-ES_tradnl"/>
        </w:rPr>
        <w:t>információk</w:t>
      </w:r>
    </w:p>
    <w:p w14:paraId="302D6C5C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59A2CC74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558A5F79" w14:textId="524E0233" w:rsidR="00941FB7" w:rsidRPr="008E34C9" w:rsidRDefault="00941FB7" w:rsidP="00FD739C">
      <w:pPr>
        <w:numPr>
          <w:ilvl w:val="1"/>
          <w:numId w:val="2"/>
        </w:numPr>
        <w:tabs>
          <w:tab w:val="clear" w:pos="0"/>
        </w:tabs>
        <w:ind w:left="567" w:right="-2" w:hanging="567"/>
        <w:rPr>
          <w:b/>
          <w:bCs/>
          <w:sz w:val="22"/>
          <w:szCs w:val="22"/>
          <w:lang w:val="hu-HU"/>
        </w:rPr>
      </w:pPr>
      <w:r w:rsidRPr="008E34C9">
        <w:rPr>
          <w:b/>
          <w:bCs/>
          <w:sz w:val="22"/>
          <w:szCs w:val="22"/>
          <w:lang w:val="hu-HU"/>
        </w:rPr>
        <w:t xml:space="preserve">Milyen típusú gyógyszer a </w:t>
      </w:r>
      <w:r w:rsidR="00A76E9B">
        <w:rPr>
          <w:b/>
          <w:bCs/>
          <w:sz w:val="22"/>
          <w:szCs w:val="22"/>
          <w:lang w:val="hu-HU"/>
        </w:rPr>
        <w:t>Testosterone undecanoate EVER Pharma</w:t>
      </w:r>
      <w:r w:rsidRPr="008E34C9">
        <w:rPr>
          <w:b/>
          <w:bCs/>
          <w:sz w:val="22"/>
          <w:szCs w:val="22"/>
          <w:lang w:val="hu-HU"/>
        </w:rPr>
        <w:t xml:space="preserve"> és milyen betegségek esetén alkalmazható?</w:t>
      </w:r>
    </w:p>
    <w:p w14:paraId="387D7CEC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412E4D04" w14:textId="15B73286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hatóanyaga a tesztoszteron, egy férfi </w:t>
      </w:r>
      <w:r w:rsidRPr="008E34C9">
        <w:rPr>
          <w:color w:val="000000"/>
          <w:spacing w:val="-2"/>
          <w:sz w:val="22"/>
          <w:szCs w:val="22"/>
          <w:lang w:val="hu-HU"/>
        </w:rPr>
        <w:t>hormon</w:t>
      </w:r>
      <w:r w:rsidRPr="008E34C9">
        <w:rPr>
          <w:sz w:val="22"/>
          <w:szCs w:val="22"/>
          <w:lang w:val="hu-HU"/>
        </w:rPr>
        <w:t>.</w:t>
      </w:r>
    </w:p>
    <w:p w14:paraId="284D5FC8" w14:textId="71FAF134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Pharma-t</w:t>
      </w:r>
      <w:r w:rsidRPr="008E34C9">
        <w:rPr>
          <w:sz w:val="22"/>
          <w:szCs w:val="22"/>
          <w:lang w:val="hu-HU"/>
        </w:rPr>
        <w:t xml:space="preserve"> az izomzatába </w:t>
      </w:r>
      <w:r w:rsidR="00F46F13">
        <w:rPr>
          <w:sz w:val="22"/>
          <w:szCs w:val="22"/>
          <w:lang w:val="hu-HU"/>
        </w:rPr>
        <w:t>fecskendezik be</w:t>
      </w:r>
      <w:r w:rsidRPr="008E34C9">
        <w:rPr>
          <w:sz w:val="22"/>
          <w:szCs w:val="22"/>
          <w:lang w:val="hu-HU"/>
        </w:rPr>
        <w:t>. A</w:t>
      </w:r>
      <w:r>
        <w:rPr>
          <w:sz w:val="22"/>
          <w:szCs w:val="22"/>
          <w:lang w:val="hu-HU"/>
        </w:rPr>
        <w:t xml:space="preserve"> gyógyszer a</w:t>
      </w:r>
      <w:r w:rsidRPr="008E34C9">
        <w:rPr>
          <w:sz w:val="22"/>
          <w:szCs w:val="22"/>
          <w:lang w:val="hu-HU"/>
        </w:rPr>
        <w:t>z izomban tárolódik, majd idővel</w:t>
      </w:r>
      <w:r>
        <w:rPr>
          <w:sz w:val="22"/>
          <w:szCs w:val="22"/>
          <w:lang w:val="hu-HU"/>
        </w:rPr>
        <w:t>,</w:t>
      </w:r>
      <w:r w:rsidRPr="008E34C9">
        <w:rPr>
          <w:sz w:val="22"/>
          <w:szCs w:val="22"/>
          <w:lang w:val="hu-HU"/>
        </w:rPr>
        <w:t xml:space="preserve"> fokozatosan </w:t>
      </w:r>
      <w:r w:rsidRPr="008E34C9">
        <w:rPr>
          <w:iCs/>
          <w:color w:val="000000"/>
          <w:sz w:val="22"/>
          <w:szCs w:val="22"/>
          <w:lang w:val="hu-HU"/>
        </w:rPr>
        <w:t>felszabad</w:t>
      </w:r>
      <w:r w:rsidRPr="008E34C9">
        <w:rPr>
          <w:sz w:val="22"/>
          <w:szCs w:val="22"/>
          <w:lang w:val="hu-HU"/>
        </w:rPr>
        <w:t>ul.</w:t>
      </w:r>
    </w:p>
    <w:p w14:paraId="3B604084" w14:textId="4304559F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a tesztoszteron pótlására szolgál, felnőtt férfiak tesztoszteron-hiányból (hipogonadizmus) eredő különféle panaszainak kezelésére. Ezeket </w:t>
      </w:r>
      <w:r>
        <w:rPr>
          <w:sz w:val="22"/>
          <w:szCs w:val="22"/>
          <w:lang w:val="hu-HU"/>
        </w:rPr>
        <w:t xml:space="preserve">a </w:t>
      </w:r>
      <w:r w:rsidRPr="008E34C9">
        <w:rPr>
          <w:sz w:val="22"/>
          <w:szCs w:val="22"/>
          <w:lang w:val="hu-HU"/>
        </w:rPr>
        <w:t>vér</w:t>
      </w:r>
      <w:r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tesztoszteron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>szint</w:t>
      </w:r>
      <w:r>
        <w:rPr>
          <w:sz w:val="22"/>
          <w:szCs w:val="22"/>
          <w:lang w:val="hu-HU"/>
        </w:rPr>
        <w:t>jének</w:t>
      </w:r>
      <w:r w:rsidRPr="008E34C9">
        <w:rPr>
          <w:sz w:val="22"/>
          <w:szCs w:val="22"/>
          <w:lang w:val="hu-HU"/>
        </w:rPr>
        <w:t xml:space="preserve"> két külön </w:t>
      </w:r>
      <w:r>
        <w:rPr>
          <w:sz w:val="22"/>
          <w:szCs w:val="22"/>
          <w:lang w:val="hu-HU"/>
        </w:rPr>
        <w:t>mérésével</w:t>
      </w:r>
      <w:r w:rsidRPr="008E34C9">
        <w:rPr>
          <w:sz w:val="22"/>
          <w:szCs w:val="22"/>
          <w:lang w:val="hu-HU"/>
        </w:rPr>
        <w:t xml:space="preserve"> kell igazolni, ugyanakkor még a következő klinikai tünetek</w:t>
      </w:r>
      <w:r>
        <w:rPr>
          <w:sz w:val="22"/>
          <w:szCs w:val="22"/>
          <w:lang w:val="hu-HU"/>
        </w:rPr>
        <w:t xml:space="preserve"> is</w:t>
      </w:r>
      <w:r w:rsidRPr="008E34C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ide</w:t>
      </w:r>
      <w:r w:rsidRPr="008E34C9">
        <w:rPr>
          <w:sz w:val="22"/>
          <w:szCs w:val="22"/>
          <w:lang w:val="hu-HU"/>
        </w:rPr>
        <w:t>tartoznak:</w:t>
      </w:r>
    </w:p>
    <w:p w14:paraId="7697DF04" w14:textId="77777777" w:rsidR="00941FB7" w:rsidRPr="008E34C9" w:rsidRDefault="00941FB7" w:rsidP="00FD739C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impotencia,</w:t>
      </w:r>
    </w:p>
    <w:p w14:paraId="3B539F34" w14:textId="77777777" w:rsidR="00941FB7" w:rsidRPr="008E34C9" w:rsidRDefault="00941FB7" w:rsidP="00FD739C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nemzőképtelenség,</w:t>
      </w:r>
    </w:p>
    <w:p w14:paraId="120F6662" w14:textId="77777777" w:rsidR="00941FB7" w:rsidRPr="008E34C9" w:rsidRDefault="00941FB7" w:rsidP="00FD739C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csökkent nemi vágy,</w:t>
      </w:r>
    </w:p>
    <w:p w14:paraId="73D784EE" w14:textId="77777777" w:rsidR="00941FB7" w:rsidRPr="008E34C9" w:rsidRDefault="00941FB7" w:rsidP="00FD739C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fáradtság</w:t>
      </w:r>
      <w:r>
        <w:rPr>
          <w:sz w:val="22"/>
          <w:szCs w:val="22"/>
          <w:lang w:val="hu-HU"/>
        </w:rPr>
        <w:t>,</w:t>
      </w:r>
    </w:p>
    <w:p w14:paraId="2E139BAB" w14:textId="74A2DA08" w:rsidR="00941FB7" w:rsidRPr="008E34C9" w:rsidRDefault="00941FB7" w:rsidP="00FD739C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levertség</w:t>
      </w:r>
      <w:r w:rsidR="00C362D9">
        <w:rPr>
          <w:sz w:val="22"/>
          <w:szCs w:val="22"/>
          <w:lang w:val="hu-HU"/>
        </w:rPr>
        <w:t xml:space="preserve"> (depresszív hangulat)</w:t>
      </w:r>
      <w:r>
        <w:rPr>
          <w:sz w:val="22"/>
          <w:szCs w:val="22"/>
          <w:lang w:val="hu-HU"/>
        </w:rPr>
        <w:t>,</w:t>
      </w:r>
    </w:p>
    <w:p w14:paraId="4147B6AE" w14:textId="77777777" w:rsidR="00941FB7" w:rsidRPr="008E34C9" w:rsidRDefault="00941FB7" w:rsidP="00FD739C">
      <w:pPr>
        <w:numPr>
          <w:ilvl w:val="0"/>
          <w:numId w:val="7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az alacsony hormonszint </w:t>
      </w:r>
      <w:r>
        <w:rPr>
          <w:sz w:val="22"/>
          <w:szCs w:val="22"/>
          <w:lang w:val="hu-HU"/>
        </w:rPr>
        <w:t>miatt kialakuló csontritkulás</w:t>
      </w:r>
      <w:r w:rsidRPr="008E34C9">
        <w:rPr>
          <w:sz w:val="22"/>
          <w:szCs w:val="22"/>
          <w:lang w:val="hu-HU"/>
        </w:rPr>
        <w:t>.</w:t>
      </w:r>
    </w:p>
    <w:p w14:paraId="7737F697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38FC06B4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3799E701" w14:textId="185586D0" w:rsidR="00941FB7" w:rsidRPr="008E34C9" w:rsidRDefault="00941FB7" w:rsidP="00FD739C">
      <w:pPr>
        <w:numPr>
          <w:ilvl w:val="1"/>
          <w:numId w:val="2"/>
        </w:numPr>
        <w:tabs>
          <w:tab w:val="left" w:pos="540"/>
          <w:tab w:val="left" w:pos="720"/>
        </w:tabs>
        <w:ind w:left="1440" w:right="-2" w:hanging="1440"/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 xml:space="preserve">Tudnivalók a </w:t>
      </w:r>
      <w:r w:rsidR="00A76E9B">
        <w:rPr>
          <w:b/>
          <w:sz w:val="22"/>
          <w:szCs w:val="22"/>
          <w:lang w:val="hu-HU"/>
        </w:rPr>
        <w:t>Testosterone undecanoate EVER Pharma</w:t>
      </w:r>
      <w:r w:rsidRPr="008E34C9">
        <w:rPr>
          <w:b/>
          <w:sz w:val="22"/>
          <w:szCs w:val="22"/>
          <w:lang w:val="hu-HU"/>
        </w:rPr>
        <w:t xml:space="preserve"> alkalmazása előtt</w:t>
      </w:r>
    </w:p>
    <w:p w14:paraId="263FF35F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7E684D76" w14:textId="4976320C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Ne alkalmaz</w:t>
      </w:r>
      <w:r>
        <w:rPr>
          <w:b/>
          <w:sz w:val="22"/>
          <w:szCs w:val="22"/>
          <w:lang w:val="hu-HU"/>
        </w:rPr>
        <w:t>z</w:t>
      </w:r>
      <w:r w:rsidRPr="0017557B">
        <w:rPr>
          <w:b/>
          <w:sz w:val="22"/>
          <w:szCs w:val="22"/>
          <w:lang w:val="hu-HU"/>
        </w:rPr>
        <w:t>a</w:t>
      </w:r>
      <w:r w:rsidRPr="008E34C9">
        <w:rPr>
          <w:b/>
          <w:sz w:val="22"/>
          <w:szCs w:val="22"/>
          <w:lang w:val="hu-HU"/>
        </w:rPr>
        <w:t xml:space="preserve"> a </w:t>
      </w:r>
      <w:r w:rsidR="00A76E9B">
        <w:rPr>
          <w:b/>
          <w:sz w:val="22"/>
          <w:szCs w:val="22"/>
          <w:lang w:val="hu-HU"/>
        </w:rPr>
        <w:t>Testosterone undecanoate EVER Pharma-t</w:t>
      </w:r>
    </w:p>
    <w:p w14:paraId="0270B2CA" w14:textId="77777777" w:rsidR="00941FB7" w:rsidRPr="008E34C9" w:rsidRDefault="00941FB7" w:rsidP="00FD739C">
      <w:pPr>
        <w:numPr>
          <w:ilvl w:val="0"/>
          <w:numId w:val="8"/>
        </w:numPr>
        <w:tabs>
          <w:tab w:val="clear" w:pos="644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ha allergiás a tesztoszteron-undekanoátra vagy a </w:t>
      </w:r>
      <w:r>
        <w:rPr>
          <w:sz w:val="22"/>
          <w:szCs w:val="22"/>
          <w:lang w:val="hu-HU"/>
        </w:rPr>
        <w:t>gyógyszer</w:t>
      </w:r>
      <w:r w:rsidRPr="008E34C9">
        <w:rPr>
          <w:sz w:val="22"/>
          <w:szCs w:val="22"/>
          <w:lang w:val="hu-HU"/>
        </w:rPr>
        <w:t xml:space="preserve"> </w:t>
      </w:r>
      <w:r w:rsidRPr="008E34C9">
        <w:rPr>
          <w:noProof/>
          <w:sz w:val="22"/>
          <w:szCs w:val="22"/>
          <w:lang w:val="da-DK"/>
        </w:rPr>
        <w:t xml:space="preserve">(6. pontban felsorolt) </w:t>
      </w:r>
      <w:r>
        <w:rPr>
          <w:sz w:val="22"/>
          <w:szCs w:val="22"/>
          <w:lang w:val="hu-HU"/>
        </w:rPr>
        <w:t>egyéb</w:t>
      </w:r>
      <w:r w:rsidRPr="008E34C9">
        <w:rPr>
          <w:sz w:val="22"/>
          <w:szCs w:val="22"/>
          <w:lang w:val="hu-HU"/>
        </w:rPr>
        <w:t xml:space="preserve"> összetevőjére;</w:t>
      </w:r>
    </w:p>
    <w:p w14:paraId="388799DE" w14:textId="77777777" w:rsidR="00941FB7" w:rsidRPr="008E34C9" w:rsidRDefault="00941FB7" w:rsidP="00FD739C">
      <w:pPr>
        <w:numPr>
          <w:ilvl w:val="0"/>
          <w:numId w:val="8"/>
        </w:numPr>
        <w:tabs>
          <w:tab w:val="clear" w:pos="644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ha jelenleg androgén</w:t>
      </w:r>
      <w:r>
        <w:rPr>
          <w:sz w:val="22"/>
          <w:szCs w:val="22"/>
          <w:lang w:val="hu-HU"/>
        </w:rPr>
        <w:t>hormon</w:t>
      </w:r>
      <w:r w:rsidRPr="008E34C9">
        <w:rPr>
          <w:sz w:val="22"/>
          <w:szCs w:val="22"/>
          <w:lang w:val="hu-HU"/>
        </w:rPr>
        <w:t>-függő rákban, feltételezett prosztatarákban vagy mellrákban szenved;</w:t>
      </w:r>
    </w:p>
    <w:p w14:paraId="4526B31D" w14:textId="77777777" w:rsidR="00941FB7" w:rsidRPr="008E34C9" w:rsidRDefault="00941FB7" w:rsidP="00FD739C">
      <w:pPr>
        <w:numPr>
          <w:ilvl w:val="0"/>
          <w:numId w:val="8"/>
        </w:numPr>
        <w:tabs>
          <w:tab w:val="clear" w:pos="644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ha májdaganat</w:t>
      </w:r>
      <w:r>
        <w:rPr>
          <w:sz w:val="22"/>
          <w:szCs w:val="22"/>
          <w:lang w:val="hu-HU"/>
        </w:rPr>
        <w:t>a van, vagy ha korábban májdaganata volt</w:t>
      </w:r>
      <w:r w:rsidRPr="008E34C9">
        <w:rPr>
          <w:sz w:val="22"/>
          <w:szCs w:val="22"/>
          <w:lang w:val="hu-HU"/>
        </w:rPr>
        <w:t>.</w:t>
      </w:r>
    </w:p>
    <w:p w14:paraId="78B24BBA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6B1029DC" w14:textId="566AE34E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</w:t>
      </w:r>
      <w:r w:rsidRPr="008E34C9">
        <w:rPr>
          <w:b/>
          <w:sz w:val="22"/>
          <w:szCs w:val="22"/>
          <w:lang w:val="hu-HU"/>
        </w:rPr>
        <w:t>nem</w:t>
      </w:r>
      <w:r w:rsidRPr="008E34C9">
        <w:rPr>
          <w:sz w:val="22"/>
          <w:szCs w:val="22"/>
          <w:lang w:val="hu-HU"/>
        </w:rPr>
        <w:t xml:space="preserve"> alkalmazható nőknél.</w:t>
      </w:r>
    </w:p>
    <w:p w14:paraId="6622D089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60A6FC19" w14:textId="77777777" w:rsidR="00941FB7" w:rsidRPr="009732C4" w:rsidRDefault="00941FB7" w:rsidP="00941FB7">
      <w:pPr>
        <w:keepNext/>
        <w:rPr>
          <w:b/>
          <w:sz w:val="22"/>
          <w:szCs w:val="22"/>
          <w:lang w:val="hu-HU"/>
        </w:rPr>
      </w:pPr>
      <w:r w:rsidRPr="009732C4">
        <w:rPr>
          <w:b/>
          <w:noProof/>
          <w:sz w:val="22"/>
          <w:szCs w:val="22"/>
          <w:lang w:val="da-DK"/>
        </w:rPr>
        <w:t>Figyelmeztetések és óvintézkedések</w:t>
      </w:r>
      <w:r w:rsidRPr="009732C4" w:rsidDel="00395727">
        <w:rPr>
          <w:b/>
          <w:sz w:val="22"/>
          <w:szCs w:val="22"/>
          <w:lang w:val="hu-HU"/>
        </w:rPr>
        <w:t xml:space="preserve"> </w:t>
      </w:r>
    </w:p>
    <w:p w14:paraId="01222D3E" w14:textId="77777777" w:rsidR="00941FB7" w:rsidRPr="009732C4" w:rsidRDefault="00941FB7" w:rsidP="00941FB7">
      <w:pPr>
        <w:keepNext/>
        <w:rPr>
          <w:sz w:val="22"/>
          <w:szCs w:val="22"/>
          <w:lang w:val="hu-HU"/>
        </w:rPr>
      </w:pPr>
    </w:p>
    <w:p w14:paraId="172E550E" w14:textId="38982609" w:rsidR="00941FB7" w:rsidRPr="009732C4" w:rsidRDefault="00941FB7" w:rsidP="00941FB7">
      <w:pPr>
        <w:keepNext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9732C4">
        <w:rPr>
          <w:sz w:val="22"/>
          <w:szCs w:val="22"/>
          <w:lang w:val="hu-HU"/>
        </w:rPr>
        <w:t xml:space="preserve"> alkalmazása előtt </w:t>
      </w:r>
      <w:r w:rsidR="00404C34">
        <w:rPr>
          <w:b/>
          <w:sz w:val="22"/>
          <w:szCs w:val="22"/>
          <w:lang w:val="hu-HU"/>
        </w:rPr>
        <w:t>beszéljen</w:t>
      </w:r>
      <w:r w:rsidR="00404C34" w:rsidRPr="009732C4">
        <w:rPr>
          <w:b/>
          <w:sz w:val="22"/>
          <w:szCs w:val="22"/>
          <w:lang w:val="hu-HU"/>
        </w:rPr>
        <w:t xml:space="preserve"> </w:t>
      </w:r>
      <w:r w:rsidRPr="009732C4">
        <w:rPr>
          <w:b/>
          <w:sz w:val="22"/>
          <w:szCs w:val="22"/>
          <w:lang w:val="hu-HU"/>
        </w:rPr>
        <w:t>kezelőorvosá</w:t>
      </w:r>
      <w:r w:rsidR="003F3EF4">
        <w:rPr>
          <w:b/>
          <w:sz w:val="22"/>
          <w:szCs w:val="22"/>
          <w:lang w:val="hu-HU"/>
        </w:rPr>
        <w:t>val</w:t>
      </w:r>
      <w:r w:rsidRPr="009732C4">
        <w:rPr>
          <w:sz w:val="22"/>
          <w:szCs w:val="22"/>
          <w:lang w:val="hu-HU"/>
        </w:rPr>
        <w:t>, ha jelenleg az alábbi betegségek egyikében</w:t>
      </w:r>
      <w:r w:rsidRPr="007B5031">
        <w:rPr>
          <w:sz w:val="22"/>
          <w:szCs w:val="22"/>
          <w:lang w:val="hu-HU"/>
        </w:rPr>
        <w:t xml:space="preserve"> </w:t>
      </w:r>
      <w:r w:rsidRPr="009732C4">
        <w:rPr>
          <w:sz w:val="22"/>
          <w:szCs w:val="22"/>
          <w:lang w:val="hu-HU"/>
        </w:rPr>
        <w:t xml:space="preserve">szenved, vagy </w:t>
      </w:r>
      <w:r>
        <w:rPr>
          <w:sz w:val="22"/>
          <w:szCs w:val="22"/>
          <w:lang w:val="hu-HU"/>
        </w:rPr>
        <w:t xml:space="preserve">ha </w:t>
      </w:r>
      <w:r w:rsidRPr="009732C4">
        <w:rPr>
          <w:sz w:val="22"/>
          <w:szCs w:val="22"/>
          <w:lang w:val="hu-HU"/>
        </w:rPr>
        <w:t xml:space="preserve">valaha </w:t>
      </w:r>
      <w:r>
        <w:rPr>
          <w:sz w:val="22"/>
          <w:szCs w:val="22"/>
          <w:lang w:val="hu-HU"/>
        </w:rPr>
        <w:t xml:space="preserve">ilyen betegségben </w:t>
      </w:r>
      <w:r w:rsidRPr="009732C4">
        <w:rPr>
          <w:sz w:val="22"/>
          <w:szCs w:val="22"/>
          <w:lang w:val="hu-HU"/>
        </w:rPr>
        <w:t>szenvedett:</w:t>
      </w:r>
    </w:p>
    <w:p w14:paraId="6781B009" w14:textId="77777777" w:rsidR="00941FB7" w:rsidRPr="009732C4" w:rsidRDefault="00941FB7" w:rsidP="00FD739C">
      <w:pPr>
        <w:keepNext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>epilepszia;</w:t>
      </w:r>
    </w:p>
    <w:p w14:paraId="754B2637" w14:textId="77777777" w:rsidR="00941FB7" w:rsidRPr="009732C4" w:rsidRDefault="00941FB7" w:rsidP="00FD739C">
      <w:pPr>
        <w:keepNext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>szív-, vese- vagy májbetegség;</w:t>
      </w:r>
    </w:p>
    <w:p w14:paraId="5F060583" w14:textId="77777777" w:rsidR="00941FB7" w:rsidRPr="009732C4" w:rsidRDefault="00941FB7" w:rsidP="00FD739C">
      <w:pPr>
        <w:keepNext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>migrén;</w:t>
      </w:r>
    </w:p>
    <w:p w14:paraId="050E6469" w14:textId="77777777" w:rsidR="00941FB7" w:rsidRPr="009732C4" w:rsidRDefault="00941FB7" w:rsidP="00FD739C">
      <w:pPr>
        <w:keepNext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>a lélegzetvétel ideiglenes kimaradása alvás közben (apnoé), mivel ez romolhat;</w:t>
      </w:r>
    </w:p>
    <w:p w14:paraId="142EC040" w14:textId="77777777" w:rsidR="00941FB7" w:rsidRPr="009732C4" w:rsidRDefault="00941FB7" w:rsidP="00FD739C">
      <w:pPr>
        <w:keepNext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>rák, mivel vérének kalciumszintjét rendszeresen vizsgálni kell;</w:t>
      </w:r>
    </w:p>
    <w:p w14:paraId="60922240" w14:textId="77777777" w:rsidR="00941FB7" w:rsidRPr="009732C4" w:rsidRDefault="00941FB7" w:rsidP="00FD739C">
      <w:pPr>
        <w:keepNext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 w:bidi="hu-HU"/>
        </w:rPr>
        <w:t>magas vérnyomásban szenved, illetve ha magas vérnyomással kezelik, mivel a tesztoszteron vérnyomás-emelkedést okozhat</w:t>
      </w:r>
      <w:r>
        <w:rPr>
          <w:sz w:val="22"/>
          <w:szCs w:val="22"/>
          <w:lang w:val="hu-HU" w:bidi="hu-HU"/>
        </w:rPr>
        <w:t>;</w:t>
      </w:r>
    </w:p>
    <w:p w14:paraId="6138EAA2" w14:textId="77777777" w:rsidR="00941FB7" w:rsidRPr="009732C4" w:rsidRDefault="00941FB7" w:rsidP="00FD739C">
      <w:pPr>
        <w:keepNext/>
        <w:numPr>
          <w:ilvl w:val="0"/>
          <w:numId w:val="5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>véralvadási problémák:</w:t>
      </w:r>
    </w:p>
    <w:p w14:paraId="5F8E2C94" w14:textId="77777777" w:rsidR="00941FB7" w:rsidRPr="009732C4" w:rsidRDefault="00941FB7" w:rsidP="00FD739C">
      <w:pPr>
        <w:keepNext/>
        <w:numPr>
          <w:ilvl w:val="1"/>
          <w:numId w:val="13"/>
        </w:numPr>
        <w:tabs>
          <w:tab w:val="clear" w:pos="1440"/>
          <w:tab w:val="num" w:pos="1134"/>
        </w:tabs>
        <w:ind w:left="1134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>vérzési zavarok (azaz hemofília),</w:t>
      </w:r>
    </w:p>
    <w:p w14:paraId="6C5120E6" w14:textId="77777777" w:rsidR="00941FB7" w:rsidRPr="009732C4" w:rsidRDefault="00941FB7" w:rsidP="00FD739C">
      <w:pPr>
        <w:keepNext/>
        <w:numPr>
          <w:ilvl w:val="1"/>
          <w:numId w:val="13"/>
        </w:numPr>
        <w:tabs>
          <w:tab w:val="clear" w:pos="1440"/>
          <w:tab w:val="num" w:pos="1134"/>
        </w:tabs>
        <w:ind w:left="1134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 w:bidi="hu-HU"/>
        </w:rPr>
        <w:t>thrombofília (egy véralvadási rendellenesség, mely a trombózis – vérrög az erekben – kockázatát növeli).</w:t>
      </w:r>
    </w:p>
    <w:p w14:paraId="7F681069" w14:textId="77777777" w:rsidR="00941FB7" w:rsidRPr="009732C4" w:rsidRDefault="00941FB7" w:rsidP="00FD739C">
      <w:pPr>
        <w:keepNext/>
        <w:numPr>
          <w:ilvl w:val="1"/>
          <w:numId w:val="13"/>
        </w:numPr>
        <w:tabs>
          <w:tab w:val="clear" w:pos="1440"/>
          <w:tab w:val="num" w:pos="1134"/>
        </w:tabs>
        <w:ind w:left="1134" w:hanging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 xml:space="preserve">az alábbi tényezők növelhetik Önnél a vénában </w:t>
      </w:r>
      <w:r>
        <w:rPr>
          <w:sz w:val="22"/>
          <w:szCs w:val="22"/>
          <w:lang w:val="hu-HU"/>
        </w:rPr>
        <w:t xml:space="preserve">történő </w:t>
      </w:r>
      <w:r w:rsidRPr="009732C4">
        <w:rPr>
          <w:sz w:val="22"/>
          <w:szCs w:val="22"/>
          <w:lang w:val="hu-HU"/>
        </w:rPr>
        <w:t xml:space="preserve">vérrögképződés kockázatát: korábbi vénás vérrögképződés, dohányzás, túlsúly, daganat, mozgáskorlátozottság, ha a közvetlen rokonai között már volt olyan, akinek fiatalabb korában (50 év alatt) vérrög alakult ki a lábában, a tüdejében vagy más szervében; továbbá ide tartozik az Ön életkorának előrehaladása is. </w:t>
      </w:r>
    </w:p>
    <w:p w14:paraId="564A8BE5" w14:textId="77777777" w:rsidR="00941FB7" w:rsidRPr="009732C4" w:rsidRDefault="00941FB7" w:rsidP="00941FB7">
      <w:pPr>
        <w:keepNext/>
        <w:rPr>
          <w:sz w:val="22"/>
          <w:szCs w:val="22"/>
          <w:lang w:val="hu-HU"/>
        </w:rPr>
      </w:pPr>
    </w:p>
    <w:p w14:paraId="04E5C4DC" w14:textId="1F9F4752" w:rsidR="00941FB7" w:rsidRPr="009732C4" w:rsidRDefault="00941FB7" w:rsidP="00941FB7">
      <w:pPr>
        <w:keepNext/>
        <w:ind w:left="567"/>
        <w:rPr>
          <w:sz w:val="22"/>
          <w:szCs w:val="22"/>
          <w:lang w:val="hu-HU"/>
        </w:rPr>
      </w:pPr>
      <w:r w:rsidRPr="009732C4">
        <w:rPr>
          <w:sz w:val="22"/>
          <w:szCs w:val="22"/>
          <w:lang w:val="hu-HU"/>
        </w:rPr>
        <w:t xml:space="preserve">Az alábbiak alapján tudja felismerni a vérrög kialakulását: az egyik lába fájdalmasan megduzzad vagy </w:t>
      </w:r>
      <w:r w:rsidR="003F3EF4">
        <w:rPr>
          <w:sz w:val="22"/>
          <w:szCs w:val="22"/>
          <w:lang w:val="hu-HU"/>
        </w:rPr>
        <w:t xml:space="preserve">lábának </w:t>
      </w:r>
      <w:r>
        <w:rPr>
          <w:sz w:val="22"/>
          <w:szCs w:val="22"/>
          <w:lang w:val="hu-HU"/>
        </w:rPr>
        <w:t xml:space="preserve">bőre </w:t>
      </w:r>
      <w:r w:rsidRPr="009732C4">
        <w:rPr>
          <w:sz w:val="22"/>
          <w:szCs w:val="22"/>
          <w:lang w:val="hu-HU"/>
        </w:rPr>
        <w:t xml:space="preserve">hirtelen elszíneződik, például sápadttá válik vagy kivörösödik, esetleg kékes színű lesz; légzése hirtelen nehézzé válik, hirtelen megmagyarázhatatlan köhögés fogja el, </w:t>
      </w:r>
      <w:r>
        <w:rPr>
          <w:sz w:val="22"/>
          <w:szCs w:val="22"/>
          <w:lang w:val="hu-HU"/>
        </w:rPr>
        <w:t xml:space="preserve">amihez </w:t>
      </w:r>
      <w:r w:rsidRPr="009732C4">
        <w:rPr>
          <w:sz w:val="22"/>
          <w:szCs w:val="22"/>
          <w:lang w:val="hu-HU"/>
        </w:rPr>
        <w:t>esetleg véres köpet</w:t>
      </w:r>
      <w:r>
        <w:rPr>
          <w:sz w:val="22"/>
          <w:szCs w:val="22"/>
          <w:lang w:val="hu-HU"/>
        </w:rPr>
        <w:t xml:space="preserve"> is társul</w:t>
      </w:r>
      <w:r w:rsidRPr="009732C4">
        <w:rPr>
          <w:sz w:val="22"/>
          <w:szCs w:val="22"/>
          <w:lang w:val="hu-HU"/>
        </w:rPr>
        <w:t xml:space="preserve">, hirtelen fellépő mellkasi fájdalmat, erős ájulásérzést vagy szédülést érez, erős gyomortáji fájdalom vagy hirtelen fellépő látásvesztés jelentkezik. Ha </w:t>
      </w:r>
      <w:r>
        <w:rPr>
          <w:sz w:val="22"/>
          <w:szCs w:val="22"/>
          <w:lang w:val="hu-HU"/>
        </w:rPr>
        <w:t>ezen tünetek bármelyikét</w:t>
      </w:r>
      <w:r w:rsidRPr="009732C4">
        <w:rPr>
          <w:sz w:val="22"/>
          <w:szCs w:val="22"/>
          <w:lang w:val="hu-HU"/>
        </w:rPr>
        <w:t xml:space="preserve"> tapasztalja, hívjon sürgősen orvosi segítséget! </w:t>
      </w:r>
    </w:p>
    <w:p w14:paraId="7DBDD847" w14:textId="77777777" w:rsidR="00941FB7" w:rsidRPr="009732C4" w:rsidRDefault="00941FB7" w:rsidP="00941FB7">
      <w:pPr>
        <w:tabs>
          <w:tab w:val="num" w:pos="567"/>
        </w:tabs>
        <w:ind w:left="567" w:hanging="567"/>
        <w:rPr>
          <w:sz w:val="22"/>
          <w:szCs w:val="22"/>
          <w:lang w:val="hu-HU"/>
        </w:rPr>
      </w:pPr>
    </w:p>
    <w:p w14:paraId="771F0A02" w14:textId="3FF8084D" w:rsidR="00941FB7" w:rsidRPr="006A2D59" w:rsidRDefault="00941FB7" w:rsidP="00941FB7">
      <w:pPr>
        <w:rPr>
          <w:iCs/>
          <w:color w:val="000000"/>
          <w:sz w:val="22"/>
          <w:szCs w:val="22"/>
          <w:lang w:val="hu-HU"/>
        </w:rPr>
      </w:pPr>
      <w:r w:rsidRPr="009732C4">
        <w:rPr>
          <w:b/>
          <w:sz w:val="22"/>
          <w:szCs w:val="22"/>
          <w:lang w:val="hu-HU"/>
        </w:rPr>
        <w:t xml:space="preserve">Ha súlyos szív-, máj- vagy </w:t>
      </w:r>
      <w:r w:rsidRPr="009732C4">
        <w:rPr>
          <w:b/>
          <w:iCs/>
          <w:sz w:val="22"/>
          <w:szCs w:val="22"/>
          <w:lang w:val="hu-HU"/>
        </w:rPr>
        <w:t>vesebetegség</w:t>
      </w:r>
      <w:r w:rsidRPr="009732C4">
        <w:rPr>
          <w:b/>
          <w:sz w:val="22"/>
          <w:szCs w:val="22"/>
          <w:lang w:val="hu-HU"/>
        </w:rPr>
        <w:t>e van</w:t>
      </w:r>
      <w:r w:rsidRPr="009732C4">
        <w:rPr>
          <w:sz w:val="22"/>
          <w:szCs w:val="22"/>
          <w:lang w:val="hu-HU"/>
        </w:rPr>
        <w:t xml:space="preserve">, a </w:t>
      </w:r>
      <w:r w:rsidR="00A76E9B">
        <w:rPr>
          <w:sz w:val="22"/>
          <w:szCs w:val="22"/>
          <w:lang w:val="hu-HU"/>
        </w:rPr>
        <w:t>Testosterone undecanoate EVER Pharma</w:t>
      </w:r>
      <w:r>
        <w:rPr>
          <w:sz w:val="22"/>
          <w:szCs w:val="22"/>
          <w:lang w:val="hu-HU"/>
        </w:rPr>
        <w:t>-</w:t>
      </w:r>
      <w:r w:rsidRPr="009732C4">
        <w:rPr>
          <w:sz w:val="22"/>
          <w:szCs w:val="22"/>
          <w:lang w:val="hu-HU"/>
        </w:rPr>
        <w:t xml:space="preserve">kezelés súlyos </w:t>
      </w:r>
      <w:r w:rsidRPr="006A2D59">
        <w:rPr>
          <w:iCs/>
          <w:color w:val="000000"/>
          <w:sz w:val="22"/>
          <w:szCs w:val="22"/>
          <w:lang w:val="hu-HU"/>
        </w:rPr>
        <w:t>komplikációkat okozhat, mivel visszatartja a vizet a szervezetében, amit néha szívelégtelenség kísérhet.</w:t>
      </w:r>
    </w:p>
    <w:p w14:paraId="7CCFF66B" w14:textId="77777777" w:rsidR="00941FB7" w:rsidRPr="006A2D59" w:rsidRDefault="00941FB7" w:rsidP="00941FB7">
      <w:pPr>
        <w:rPr>
          <w:rFonts w:eastAsia="Calibri"/>
          <w:iCs/>
          <w:color w:val="000000"/>
          <w:sz w:val="22"/>
          <w:szCs w:val="22"/>
          <w:lang w:val="hu-HU" w:eastAsia="en-US"/>
        </w:rPr>
      </w:pPr>
      <w:r w:rsidRPr="006A2D59">
        <w:rPr>
          <w:rFonts w:eastAsia="Calibri"/>
          <w:iCs/>
          <w:color w:val="000000"/>
          <w:sz w:val="22"/>
          <w:szCs w:val="22"/>
          <w:lang w:val="hu-HU" w:eastAsia="en-US"/>
        </w:rPr>
        <w:t>A kezelés megkezdése előtt</w:t>
      </w:r>
      <w:r>
        <w:rPr>
          <w:rFonts w:eastAsia="Calibri"/>
          <w:iCs/>
          <w:color w:val="000000"/>
          <w:sz w:val="22"/>
          <w:szCs w:val="22"/>
          <w:lang w:val="hu-HU" w:eastAsia="en-US"/>
        </w:rPr>
        <w:t>, illetve a kezelés</w:t>
      </w:r>
      <w:r w:rsidRPr="006A2D59">
        <w:rPr>
          <w:rFonts w:eastAsia="Calibri"/>
          <w:iCs/>
          <w:color w:val="000000"/>
          <w:sz w:val="22"/>
          <w:szCs w:val="22"/>
          <w:lang w:val="hu-HU" w:eastAsia="en-US"/>
        </w:rPr>
        <w:t xml:space="preserve"> során kezelőorvosa a következő vérvizsgálatokat fogja elvégezni: </w:t>
      </w:r>
      <w:r>
        <w:rPr>
          <w:rFonts w:eastAsia="Calibri"/>
          <w:iCs/>
          <w:color w:val="000000"/>
          <w:sz w:val="22"/>
          <w:szCs w:val="22"/>
          <w:lang w:val="hu-HU" w:eastAsia="en-US"/>
        </w:rPr>
        <w:t xml:space="preserve">a </w:t>
      </w:r>
      <w:r w:rsidRPr="009732C4">
        <w:rPr>
          <w:rFonts w:eastAsia="Calibri"/>
          <w:sz w:val="22"/>
          <w:szCs w:val="22"/>
          <w:lang w:val="hu-HU" w:eastAsia="en-US"/>
        </w:rPr>
        <w:t>vér</w:t>
      </w:r>
      <w:r>
        <w:rPr>
          <w:rFonts w:eastAsia="Calibri"/>
          <w:sz w:val="22"/>
          <w:szCs w:val="22"/>
          <w:lang w:val="hu-HU" w:eastAsia="en-US"/>
        </w:rPr>
        <w:t xml:space="preserve"> </w:t>
      </w:r>
      <w:r w:rsidRPr="009732C4">
        <w:rPr>
          <w:rFonts w:eastAsia="Calibri"/>
          <w:sz w:val="22"/>
          <w:szCs w:val="22"/>
          <w:lang w:val="hu-HU" w:eastAsia="en-US"/>
        </w:rPr>
        <w:t>tesztoszteron</w:t>
      </w:r>
      <w:r>
        <w:rPr>
          <w:rFonts w:eastAsia="Calibri"/>
          <w:sz w:val="22"/>
          <w:szCs w:val="22"/>
          <w:lang w:val="hu-HU" w:eastAsia="en-US"/>
        </w:rPr>
        <w:t>-</w:t>
      </w:r>
      <w:r w:rsidRPr="009732C4">
        <w:rPr>
          <w:rFonts w:eastAsia="Calibri"/>
          <w:sz w:val="22"/>
          <w:szCs w:val="22"/>
          <w:lang w:val="hu-HU" w:eastAsia="en-US"/>
        </w:rPr>
        <w:t>szint</w:t>
      </w:r>
      <w:r>
        <w:rPr>
          <w:rFonts w:eastAsia="Calibri"/>
          <w:sz w:val="22"/>
          <w:szCs w:val="22"/>
          <w:lang w:val="hu-HU" w:eastAsia="en-US"/>
        </w:rPr>
        <w:t>jének</w:t>
      </w:r>
      <w:r w:rsidRPr="009732C4">
        <w:rPr>
          <w:rFonts w:eastAsia="Calibri"/>
          <w:sz w:val="22"/>
          <w:szCs w:val="22"/>
          <w:lang w:val="hu-HU" w:eastAsia="en-US"/>
        </w:rPr>
        <w:t xml:space="preserve"> meghatározás</w:t>
      </w:r>
      <w:r>
        <w:rPr>
          <w:rFonts w:eastAsia="Calibri"/>
          <w:sz w:val="22"/>
          <w:szCs w:val="22"/>
          <w:lang w:val="hu-HU" w:eastAsia="en-US"/>
        </w:rPr>
        <w:t>a</w:t>
      </w:r>
      <w:r w:rsidRPr="006A2D59">
        <w:rPr>
          <w:rFonts w:eastAsia="Calibri"/>
          <w:iCs/>
          <w:color w:val="000000"/>
          <w:sz w:val="22"/>
          <w:szCs w:val="22"/>
          <w:lang w:val="hu-HU" w:eastAsia="en-US"/>
        </w:rPr>
        <w:t>, teljes vérkép.</w:t>
      </w:r>
    </w:p>
    <w:p w14:paraId="512D6546" w14:textId="77777777" w:rsidR="00941FB7" w:rsidRPr="006A2D59" w:rsidRDefault="00941FB7" w:rsidP="00941FB7">
      <w:pPr>
        <w:rPr>
          <w:b/>
          <w:iCs/>
          <w:color w:val="000000"/>
          <w:sz w:val="22"/>
          <w:szCs w:val="22"/>
          <w:u w:val="single"/>
          <w:lang w:val="hu-HU"/>
        </w:rPr>
      </w:pPr>
    </w:p>
    <w:p w14:paraId="559318C0" w14:textId="77777777" w:rsidR="00941FB7" w:rsidRPr="008E34C9" w:rsidRDefault="00941FB7" w:rsidP="00941FB7">
      <w:pPr>
        <w:rPr>
          <w:b/>
          <w:iCs/>
          <w:color w:val="000000"/>
          <w:spacing w:val="-2"/>
          <w:sz w:val="22"/>
          <w:szCs w:val="22"/>
          <w:lang w:val="hu-HU"/>
        </w:rPr>
      </w:pPr>
      <w:r w:rsidRPr="008E34C9">
        <w:rPr>
          <w:b/>
          <w:iCs/>
          <w:color w:val="000000"/>
          <w:spacing w:val="-2"/>
          <w:sz w:val="22"/>
          <w:szCs w:val="22"/>
          <w:lang w:val="hu-HU"/>
        </w:rPr>
        <w:t>Ha az Ön mája nem működik megfelelően</w:t>
      </w:r>
    </w:p>
    <w:p w14:paraId="0729744A" w14:textId="4C19366E" w:rsidR="00941FB7" w:rsidRPr="008E34C9" w:rsidRDefault="00C94D37" w:rsidP="00941FB7">
      <w:pPr>
        <w:rPr>
          <w:iCs/>
          <w:color w:val="000000"/>
          <w:spacing w:val="-2"/>
          <w:sz w:val="22"/>
          <w:szCs w:val="22"/>
          <w:lang w:val="hu-HU"/>
        </w:rPr>
      </w:pPr>
      <w:r>
        <w:rPr>
          <w:iCs/>
          <w:color w:val="000000"/>
          <w:spacing w:val="-2"/>
          <w:sz w:val="22"/>
          <w:szCs w:val="22"/>
          <w:lang w:val="hu-HU"/>
        </w:rPr>
        <w:t>M</w:t>
      </w:r>
      <w:r w:rsidRPr="00E87E91">
        <w:rPr>
          <w:iCs/>
          <w:color w:val="000000"/>
          <w:spacing w:val="-2"/>
          <w:sz w:val="22"/>
          <w:szCs w:val="22"/>
          <w:lang w:val="hu-HU"/>
        </w:rPr>
        <w:t xml:space="preserve">ájkárosodásban szenvedő betegeknél </w:t>
      </w:r>
      <w:r>
        <w:rPr>
          <w:iCs/>
          <w:color w:val="000000"/>
          <w:spacing w:val="-2"/>
          <w:sz w:val="22"/>
          <w:szCs w:val="22"/>
          <w:lang w:val="hu-HU"/>
        </w:rPr>
        <w:t>n</w:t>
      </w:r>
      <w:r w:rsidR="00941FB7" w:rsidRPr="00E87E91">
        <w:rPr>
          <w:iCs/>
          <w:color w:val="000000"/>
          <w:spacing w:val="-2"/>
          <w:sz w:val="22"/>
          <w:szCs w:val="22"/>
          <w:lang w:val="hu-HU"/>
        </w:rPr>
        <w:t xml:space="preserve">em végeztek </w:t>
      </w:r>
      <w:r>
        <w:rPr>
          <w:iCs/>
          <w:color w:val="000000"/>
          <w:spacing w:val="-2"/>
          <w:sz w:val="22"/>
          <w:szCs w:val="22"/>
          <w:lang w:val="hu-HU"/>
        </w:rPr>
        <w:t>a formai követelményeknek megfelelő</w:t>
      </w:r>
      <w:r w:rsidRPr="00E87E91">
        <w:rPr>
          <w:iCs/>
          <w:color w:val="000000"/>
          <w:spacing w:val="-2"/>
          <w:sz w:val="22"/>
          <w:szCs w:val="22"/>
          <w:lang w:val="hu-HU"/>
        </w:rPr>
        <w:t xml:space="preserve"> </w:t>
      </w:r>
      <w:r w:rsidR="00941FB7" w:rsidRPr="00E87E91">
        <w:rPr>
          <w:iCs/>
          <w:color w:val="000000"/>
          <w:spacing w:val="-2"/>
          <w:sz w:val="22"/>
          <w:szCs w:val="22"/>
          <w:lang w:val="hu-HU"/>
        </w:rPr>
        <w:t>klinikai vizsgálatokat.</w:t>
      </w:r>
      <w:r w:rsidR="00941FB7">
        <w:rPr>
          <w:iCs/>
          <w:color w:val="000000"/>
          <w:spacing w:val="-2"/>
          <w:sz w:val="22"/>
          <w:szCs w:val="22"/>
          <w:lang w:val="hu-HU"/>
        </w:rPr>
        <w:t xml:space="preserve"> </w:t>
      </w:r>
      <w:r w:rsidR="00941FB7" w:rsidRPr="0017557B">
        <w:rPr>
          <w:iCs/>
          <w:color w:val="000000"/>
          <w:spacing w:val="-2"/>
          <w:sz w:val="22"/>
          <w:szCs w:val="22"/>
          <w:lang w:val="hu-HU"/>
        </w:rPr>
        <w:t xml:space="preserve">Amennyiben </w:t>
      </w:r>
      <w:r w:rsidR="00941FB7">
        <w:rPr>
          <w:iCs/>
          <w:color w:val="000000"/>
          <w:spacing w:val="-2"/>
          <w:sz w:val="22"/>
          <w:szCs w:val="22"/>
          <w:lang w:val="hu-HU"/>
        </w:rPr>
        <w:t xml:space="preserve">valaha </w:t>
      </w:r>
      <w:r w:rsidR="00941FB7" w:rsidRPr="0017557B">
        <w:rPr>
          <w:iCs/>
          <w:color w:val="000000"/>
          <w:spacing w:val="-2"/>
          <w:sz w:val="22"/>
          <w:szCs w:val="22"/>
          <w:lang w:val="hu-HU"/>
        </w:rPr>
        <w:t>májrákban szenved</w:t>
      </w:r>
      <w:r w:rsidR="00941FB7">
        <w:rPr>
          <w:iCs/>
          <w:color w:val="000000"/>
          <w:spacing w:val="-2"/>
          <w:sz w:val="22"/>
          <w:szCs w:val="22"/>
          <w:lang w:val="hu-HU"/>
        </w:rPr>
        <w:t>ett</w:t>
      </w:r>
      <w:r w:rsidR="00941FB7" w:rsidRPr="0017557B">
        <w:rPr>
          <w:iCs/>
          <w:color w:val="000000"/>
          <w:spacing w:val="-2"/>
          <w:sz w:val="22"/>
          <w:szCs w:val="22"/>
          <w:lang w:val="hu-HU"/>
        </w:rPr>
        <w:t xml:space="preserve">, nem alkalmazhatja a </w:t>
      </w:r>
      <w:r w:rsidR="00A76E9B">
        <w:rPr>
          <w:iCs/>
          <w:color w:val="000000"/>
          <w:spacing w:val="-2"/>
          <w:sz w:val="22"/>
          <w:szCs w:val="22"/>
          <w:lang w:val="hu-HU"/>
        </w:rPr>
        <w:t>Testosterone undecanoate EVER Pharma-t</w:t>
      </w:r>
      <w:r w:rsidR="00941FB7" w:rsidRPr="0017557B">
        <w:rPr>
          <w:iCs/>
          <w:color w:val="000000"/>
          <w:spacing w:val="-2"/>
          <w:sz w:val="22"/>
          <w:szCs w:val="22"/>
          <w:lang w:val="hu-HU"/>
        </w:rPr>
        <w:t xml:space="preserve"> (lásd </w:t>
      </w:r>
      <w:r w:rsidR="00941FB7">
        <w:rPr>
          <w:iCs/>
          <w:color w:val="000000"/>
          <w:spacing w:val="-2"/>
          <w:sz w:val="22"/>
          <w:szCs w:val="22"/>
          <w:lang w:val="hu-HU"/>
        </w:rPr>
        <w:t xml:space="preserve">a </w:t>
      </w:r>
      <w:r w:rsidR="00941FB7" w:rsidRPr="008E34C9">
        <w:rPr>
          <w:iCs/>
          <w:color w:val="000000"/>
          <w:spacing w:val="-2"/>
          <w:sz w:val="22"/>
          <w:szCs w:val="22"/>
          <w:lang w:val="hu-HU"/>
        </w:rPr>
        <w:t>„</w:t>
      </w:r>
      <w:r w:rsidR="00941FB7" w:rsidRPr="008E34C9">
        <w:rPr>
          <w:i/>
          <w:iCs/>
          <w:color w:val="000000"/>
          <w:spacing w:val="-2"/>
          <w:sz w:val="22"/>
          <w:szCs w:val="22"/>
          <w:lang w:val="hu-HU"/>
        </w:rPr>
        <w:t xml:space="preserve">Ne alkalmazza a </w:t>
      </w:r>
      <w:r w:rsidR="00A76E9B">
        <w:rPr>
          <w:i/>
          <w:iCs/>
          <w:color w:val="000000"/>
          <w:spacing w:val="-2"/>
          <w:sz w:val="22"/>
          <w:szCs w:val="22"/>
          <w:lang w:val="hu-HU"/>
        </w:rPr>
        <w:t>Testosterone undecanoate EVER Pharma-t</w:t>
      </w:r>
      <w:r w:rsidR="00941FB7" w:rsidRPr="008E34C9">
        <w:rPr>
          <w:iCs/>
          <w:color w:val="000000"/>
          <w:spacing w:val="-2"/>
          <w:sz w:val="22"/>
          <w:szCs w:val="22"/>
          <w:lang w:val="hu-HU"/>
        </w:rPr>
        <w:t>” című részt).</w:t>
      </w:r>
    </w:p>
    <w:p w14:paraId="5C5EFBFE" w14:textId="77777777" w:rsidR="00941FB7" w:rsidRPr="008E34C9" w:rsidRDefault="00941FB7" w:rsidP="00941FB7">
      <w:pPr>
        <w:rPr>
          <w:iCs/>
          <w:color w:val="000000"/>
          <w:spacing w:val="-2"/>
          <w:sz w:val="22"/>
          <w:szCs w:val="22"/>
          <w:lang w:val="hu-HU"/>
        </w:rPr>
      </w:pPr>
    </w:p>
    <w:p w14:paraId="42F6398E" w14:textId="77777777" w:rsidR="00941FB7" w:rsidRPr="007F5214" w:rsidRDefault="00941FB7" w:rsidP="00941FB7">
      <w:pPr>
        <w:rPr>
          <w:b/>
          <w:sz w:val="22"/>
          <w:szCs w:val="22"/>
          <w:lang w:val="hu-HU"/>
        </w:rPr>
      </w:pPr>
      <w:r w:rsidRPr="007F5214">
        <w:rPr>
          <w:b/>
          <w:sz w:val="22"/>
          <w:szCs w:val="22"/>
          <w:lang w:val="hu-HU"/>
        </w:rPr>
        <w:t>Gyermekek és serdülők</w:t>
      </w:r>
    </w:p>
    <w:p w14:paraId="7B0AE735" w14:textId="50835A0C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</w:t>
      </w:r>
      <w:r w:rsidRPr="008E34C9">
        <w:rPr>
          <w:b/>
          <w:sz w:val="22"/>
          <w:szCs w:val="22"/>
          <w:lang w:val="hu-HU"/>
        </w:rPr>
        <w:t>nem</w:t>
      </w:r>
      <w:r w:rsidRPr="008E34C9">
        <w:rPr>
          <w:sz w:val="22"/>
          <w:szCs w:val="22"/>
          <w:lang w:val="hu-HU"/>
        </w:rPr>
        <w:t xml:space="preserve"> alkalmazható gyermekeknél és serdülők</w:t>
      </w:r>
      <w:r>
        <w:rPr>
          <w:sz w:val="22"/>
          <w:szCs w:val="22"/>
          <w:lang w:val="hu-HU"/>
        </w:rPr>
        <w:t>nél</w:t>
      </w:r>
      <w:r w:rsidRPr="008E34C9">
        <w:rPr>
          <w:sz w:val="22"/>
          <w:szCs w:val="22"/>
          <w:lang w:val="hu-HU"/>
        </w:rPr>
        <w:t xml:space="preserve">. Nincsenek adatok 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18 évnél fiatalabb </w:t>
      </w:r>
      <w:r>
        <w:rPr>
          <w:sz w:val="22"/>
          <w:szCs w:val="22"/>
          <w:lang w:val="hu-HU"/>
        </w:rPr>
        <w:t>serdülő</w:t>
      </w:r>
      <w:r w:rsidR="00404C34">
        <w:rPr>
          <w:sz w:val="22"/>
          <w:szCs w:val="22"/>
          <w:lang w:val="hu-HU"/>
        </w:rPr>
        <w:t>-, és gyermekkorú</w:t>
      </w:r>
      <w:r>
        <w:rPr>
          <w:sz w:val="22"/>
          <w:szCs w:val="22"/>
          <w:lang w:val="hu-HU"/>
        </w:rPr>
        <w:t xml:space="preserve"> fiúknál</w:t>
      </w:r>
      <w:r w:rsidR="00404C34"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való alkalmazásával kapcsolatban.</w:t>
      </w:r>
    </w:p>
    <w:p w14:paraId="6C54C84C" w14:textId="77777777" w:rsidR="00941FB7" w:rsidRDefault="00941FB7" w:rsidP="00941FB7">
      <w:pPr>
        <w:rPr>
          <w:b/>
          <w:iCs/>
          <w:color w:val="000000"/>
          <w:spacing w:val="-2"/>
          <w:sz w:val="22"/>
          <w:szCs w:val="22"/>
          <w:lang w:val="hu-HU"/>
        </w:rPr>
      </w:pPr>
    </w:p>
    <w:p w14:paraId="0B95091E" w14:textId="77777777" w:rsidR="00941FB7" w:rsidRPr="008E34C9" w:rsidRDefault="00941FB7" w:rsidP="00941FB7">
      <w:pPr>
        <w:rPr>
          <w:b/>
          <w:iCs/>
          <w:color w:val="000000"/>
          <w:spacing w:val="-2"/>
          <w:sz w:val="22"/>
          <w:szCs w:val="22"/>
          <w:lang w:val="hu-HU"/>
        </w:rPr>
      </w:pPr>
      <w:r w:rsidRPr="008E34C9">
        <w:rPr>
          <w:b/>
          <w:iCs/>
          <w:color w:val="000000"/>
          <w:spacing w:val="-2"/>
          <w:sz w:val="22"/>
          <w:szCs w:val="22"/>
          <w:lang w:val="hu-HU"/>
        </w:rPr>
        <w:t>Idősek (65 év vagy a</w:t>
      </w:r>
      <w:r>
        <w:rPr>
          <w:b/>
          <w:iCs/>
          <w:color w:val="000000"/>
          <w:spacing w:val="-2"/>
          <w:sz w:val="22"/>
          <w:szCs w:val="22"/>
          <w:lang w:val="hu-HU"/>
        </w:rPr>
        <w:t>zt meghaladó életkor</w:t>
      </w:r>
      <w:r w:rsidRPr="008E34C9">
        <w:rPr>
          <w:b/>
          <w:iCs/>
          <w:color w:val="000000"/>
          <w:spacing w:val="-2"/>
          <w:sz w:val="22"/>
          <w:szCs w:val="22"/>
          <w:lang w:val="hu-HU"/>
        </w:rPr>
        <w:t>)</w:t>
      </w:r>
    </w:p>
    <w:p w14:paraId="6F8B80F6" w14:textId="77777777" w:rsidR="00941FB7" w:rsidRPr="008E34C9" w:rsidRDefault="00941FB7" w:rsidP="00941FB7">
      <w:pPr>
        <w:rPr>
          <w:iCs/>
          <w:color w:val="000000"/>
          <w:spacing w:val="-2"/>
          <w:sz w:val="22"/>
          <w:szCs w:val="22"/>
          <w:lang w:val="hu-HU"/>
        </w:rPr>
      </w:pPr>
      <w:r w:rsidRPr="00E87E91">
        <w:rPr>
          <w:iCs/>
          <w:color w:val="000000"/>
          <w:spacing w:val="-2"/>
          <w:sz w:val="22"/>
          <w:szCs w:val="22"/>
          <w:lang w:val="hu-HU"/>
        </w:rPr>
        <w:t>Nincsen szükség az Ön adagjának módosítására, ha 65 éves vagy idősebb (lásd „</w:t>
      </w:r>
      <w:r w:rsidRPr="00E87E91">
        <w:rPr>
          <w:i/>
          <w:iCs/>
          <w:color w:val="000000"/>
          <w:spacing w:val="-2"/>
          <w:sz w:val="22"/>
          <w:szCs w:val="22"/>
          <w:lang w:val="hu-HU"/>
        </w:rPr>
        <w:t>Orvosi vizsgálat/Ellenőrzés</w:t>
      </w:r>
      <w:r w:rsidRPr="0017557B">
        <w:rPr>
          <w:iCs/>
          <w:color w:val="000000"/>
          <w:spacing w:val="-2"/>
          <w:sz w:val="22"/>
          <w:szCs w:val="22"/>
          <w:lang w:val="hu-HU"/>
        </w:rPr>
        <w:t>”</w:t>
      </w:r>
      <w:r w:rsidRPr="008E34C9">
        <w:rPr>
          <w:iCs/>
          <w:color w:val="000000"/>
          <w:spacing w:val="-2"/>
          <w:sz w:val="22"/>
          <w:szCs w:val="22"/>
          <w:lang w:val="hu-HU"/>
        </w:rPr>
        <w:t>).</w:t>
      </w:r>
    </w:p>
    <w:p w14:paraId="55DF5EFE" w14:textId="77777777" w:rsidR="00941FB7" w:rsidRPr="008E34C9" w:rsidRDefault="00941FB7" w:rsidP="00941FB7">
      <w:pPr>
        <w:rPr>
          <w:iCs/>
          <w:color w:val="000000"/>
          <w:spacing w:val="-2"/>
          <w:sz w:val="22"/>
          <w:szCs w:val="22"/>
          <w:lang w:val="hu-HU"/>
        </w:rPr>
      </w:pPr>
    </w:p>
    <w:p w14:paraId="754C1967" w14:textId="77777777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Izomtömeg növelése és doppingtesztek</w:t>
      </w:r>
    </w:p>
    <w:p w14:paraId="03776A2D" w14:textId="72E36B18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</w:t>
      </w:r>
      <w:r w:rsidRPr="008E34C9">
        <w:rPr>
          <w:b/>
          <w:sz w:val="22"/>
          <w:szCs w:val="22"/>
          <w:lang w:val="hu-HU"/>
        </w:rPr>
        <w:t>nem alkalmas</w:t>
      </w:r>
      <w:r w:rsidRPr="008E34C9">
        <w:rPr>
          <w:sz w:val="22"/>
          <w:szCs w:val="22"/>
          <w:lang w:val="hu-HU"/>
        </w:rPr>
        <w:t xml:space="preserve"> egészséges emberek izomtömegének növelésére</w:t>
      </w:r>
      <w:r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vagy erőnlétének</w:t>
      </w:r>
      <w:r>
        <w:rPr>
          <w:sz w:val="22"/>
          <w:szCs w:val="22"/>
          <w:lang w:val="hu-HU"/>
        </w:rPr>
        <w:t xml:space="preserve"> javítására</w:t>
      </w:r>
      <w:r w:rsidRPr="008E34C9">
        <w:rPr>
          <w:sz w:val="22"/>
          <w:szCs w:val="22"/>
          <w:lang w:val="hu-HU"/>
        </w:rPr>
        <w:t>.</w:t>
      </w:r>
    </w:p>
    <w:p w14:paraId="1730E73D" w14:textId="1990614C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Sportolók esetében 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alkalmazása pozitív doppingtesztet eredményezhet.</w:t>
      </w:r>
    </w:p>
    <w:p w14:paraId="4A23CD0D" w14:textId="77777777" w:rsidR="00941FB7" w:rsidRDefault="00941FB7" w:rsidP="00941FB7">
      <w:pPr>
        <w:rPr>
          <w:sz w:val="22"/>
          <w:szCs w:val="22"/>
          <w:lang w:val="hu-HU"/>
        </w:rPr>
      </w:pPr>
    </w:p>
    <w:p w14:paraId="5A7E46E9" w14:textId="77777777" w:rsidR="00941FB7" w:rsidRPr="00E632DC" w:rsidRDefault="00941FB7" w:rsidP="00FD739C">
      <w:pPr>
        <w:keepNext/>
        <w:rPr>
          <w:b/>
          <w:sz w:val="22"/>
          <w:szCs w:val="22"/>
          <w:lang w:val="hu-HU"/>
        </w:rPr>
      </w:pPr>
      <w:r w:rsidRPr="00E632DC">
        <w:rPr>
          <w:b/>
          <w:sz w:val="22"/>
          <w:szCs w:val="22"/>
          <w:lang w:val="hu-HU"/>
        </w:rPr>
        <w:lastRenderedPageBreak/>
        <w:t>Gyógyszerrel való visszaélés és gyógyszerfüggőség</w:t>
      </w:r>
    </w:p>
    <w:p w14:paraId="397334A8" w14:textId="77777777" w:rsidR="00941FB7" w:rsidRPr="00E632DC" w:rsidRDefault="00941FB7" w:rsidP="00941FB7">
      <w:pPr>
        <w:rPr>
          <w:sz w:val="22"/>
          <w:szCs w:val="22"/>
          <w:lang w:val="hu-HU"/>
        </w:rPr>
      </w:pPr>
      <w:r w:rsidRPr="00E632DC">
        <w:rPr>
          <w:sz w:val="22"/>
          <w:szCs w:val="22"/>
          <w:lang w:val="hu-HU"/>
        </w:rPr>
        <w:t>A gyógyszert mindig a kezelőorvosa vagy gyógyszerésze által elmondottaknak megfelelően alkalmazza.</w:t>
      </w:r>
    </w:p>
    <w:p w14:paraId="13B7ECF9" w14:textId="77777777" w:rsidR="00941FB7" w:rsidRPr="00E632DC" w:rsidRDefault="00941FB7" w:rsidP="00941FB7">
      <w:pPr>
        <w:rPr>
          <w:sz w:val="22"/>
          <w:szCs w:val="22"/>
          <w:lang w:val="hu-HU"/>
        </w:rPr>
      </w:pPr>
      <w:r w:rsidRPr="00E632DC">
        <w:rPr>
          <w:sz w:val="22"/>
          <w:szCs w:val="22"/>
          <w:lang w:val="hu-HU"/>
        </w:rPr>
        <w:t>A tesztoszteronnal való visszaélés, különösen, ha a gyógyszert túl nagy adagban alkalmazza (önmagában vagy más anabolikus androgén szteroidokkal együtt), súlyos egészségügyi problémákat okozhat a szívben és az erekben (ami halálhoz is vezethet),</w:t>
      </w:r>
      <w:r>
        <w:rPr>
          <w:sz w:val="22"/>
          <w:szCs w:val="22"/>
          <w:lang w:val="hu-HU"/>
        </w:rPr>
        <w:t xml:space="preserve"> továbbá</w:t>
      </w:r>
      <w:r w:rsidRPr="00E632DC">
        <w:rPr>
          <w:sz w:val="22"/>
          <w:szCs w:val="22"/>
          <w:lang w:val="hu-HU"/>
        </w:rPr>
        <w:t xml:space="preserve"> a mentális egészségben és/vagy a májban.</w:t>
      </w:r>
    </w:p>
    <w:p w14:paraId="120ABB11" w14:textId="77777777" w:rsidR="00941FB7" w:rsidRPr="00E632DC" w:rsidRDefault="00941FB7" w:rsidP="00941FB7">
      <w:pPr>
        <w:rPr>
          <w:sz w:val="22"/>
          <w:szCs w:val="22"/>
          <w:lang w:val="hu-HU"/>
        </w:rPr>
      </w:pPr>
      <w:r w:rsidRPr="00E632DC">
        <w:rPr>
          <w:sz w:val="22"/>
          <w:szCs w:val="22"/>
          <w:lang w:val="hu-HU"/>
        </w:rPr>
        <w:t xml:space="preserve">Azok a személyek, akik visszaélnek a tesztoszteronnal, függővé válhatnak és megvonási tüneteket tapasztalhatnak, ha az adag jelentősen megváltozik, vagy ha a gyógyszer alkalmazását hirtelen abbahagyják. Ne éljen vissza ezzel a gyógyszerrel </w:t>
      </w:r>
      <w:r>
        <w:rPr>
          <w:sz w:val="22"/>
          <w:szCs w:val="22"/>
          <w:lang w:val="hu-HU"/>
        </w:rPr>
        <w:t xml:space="preserve">(sem </w:t>
      </w:r>
      <w:r w:rsidRPr="00E632DC">
        <w:rPr>
          <w:sz w:val="22"/>
          <w:szCs w:val="22"/>
          <w:lang w:val="hu-HU"/>
        </w:rPr>
        <w:t>önmagában</w:t>
      </w:r>
      <w:r>
        <w:rPr>
          <w:sz w:val="22"/>
          <w:szCs w:val="22"/>
          <w:lang w:val="hu-HU"/>
        </w:rPr>
        <w:t>, sem</w:t>
      </w:r>
      <w:r w:rsidRPr="00E632DC">
        <w:rPr>
          <w:sz w:val="22"/>
          <w:szCs w:val="22"/>
          <w:lang w:val="hu-HU"/>
        </w:rPr>
        <w:t xml:space="preserve"> más anabolikus androgén szteroidokkal együtt alkalmazva</w:t>
      </w:r>
      <w:r>
        <w:rPr>
          <w:sz w:val="22"/>
          <w:szCs w:val="22"/>
          <w:lang w:val="hu-HU"/>
        </w:rPr>
        <w:t>)</w:t>
      </w:r>
      <w:r w:rsidRPr="00E632DC">
        <w:rPr>
          <w:sz w:val="22"/>
          <w:szCs w:val="22"/>
          <w:lang w:val="hu-HU"/>
        </w:rPr>
        <w:t>, mivel ez súlyos egészségügyi kockázatokat hordoz. (Lásd „Lehetséges mellékhatások”)</w:t>
      </w:r>
    </w:p>
    <w:p w14:paraId="40B72DE7" w14:textId="77777777" w:rsidR="00941FB7" w:rsidRPr="00E632DC" w:rsidRDefault="00941FB7" w:rsidP="00941FB7">
      <w:pPr>
        <w:rPr>
          <w:sz w:val="22"/>
          <w:szCs w:val="22"/>
          <w:lang w:val="hu-HU"/>
        </w:rPr>
      </w:pPr>
    </w:p>
    <w:p w14:paraId="4E68CFA2" w14:textId="77777777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Orvosi vizsgálat/ellenőrzés</w:t>
      </w:r>
    </w:p>
    <w:p w14:paraId="25F25617" w14:textId="52F15189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férfi </w:t>
      </w:r>
      <w:r w:rsidRPr="008E34C9">
        <w:rPr>
          <w:color w:val="000000"/>
          <w:spacing w:val="-2"/>
          <w:sz w:val="22"/>
          <w:szCs w:val="22"/>
          <w:lang w:val="hu-HU"/>
        </w:rPr>
        <w:t>hormon</w:t>
      </w:r>
      <w:r w:rsidRPr="008E34C9">
        <w:rPr>
          <w:sz w:val="22"/>
          <w:szCs w:val="22"/>
          <w:lang w:val="hu-HU"/>
        </w:rPr>
        <w:t xml:space="preserve">ok fokozhatják a </w:t>
      </w:r>
      <w:r w:rsidRPr="008E34C9">
        <w:rPr>
          <w:iCs/>
          <w:color w:val="000000"/>
          <w:sz w:val="22"/>
          <w:szCs w:val="22"/>
          <w:lang w:val="hu-HU"/>
        </w:rPr>
        <w:t>prosztata</w:t>
      </w:r>
      <w:r w:rsidRPr="008E34C9">
        <w:rPr>
          <w:sz w:val="22"/>
          <w:szCs w:val="22"/>
          <w:lang w:val="hu-HU"/>
        </w:rPr>
        <w:t xml:space="preserve">rák növekedését, és megnövelhetik a </w:t>
      </w:r>
      <w:r w:rsidRPr="008E34C9">
        <w:rPr>
          <w:iCs/>
          <w:color w:val="000000"/>
          <w:sz w:val="22"/>
          <w:szCs w:val="22"/>
          <w:lang w:val="hu-HU"/>
        </w:rPr>
        <w:t>prosztata</w:t>
      </w:r>
      <w:r w:rsidRPr="008E34C9">
        <w:rPr>
          <w:sz w:val="22"/>
          <w:szCs w:val="22"/>
          <w:lang w:val="hu-HU"/>
        </w:rPr>
        <w:t>mirigyet (</w:t>
      </w:r>
      <w:r w:rsidRPr="008E34C9">
        <w:rPr>
          <w:iCs/>
          <w:sz w:val="22"/>
          <w:szCs w:val="22"/>
          <w:lang w:val="hu-HU"/>
        </w:rPr>
        <w:t>jóindulatú</w:t>
      </w:r>
      <w:r w:rsidRPr="008E34C9">
        <w:rPr>
          <w:sz w:val="22"/>
          <w:szCs w:val="22"/>
          <w:lang w:val="hu-HU"/>
        </w:rPr>
        <w:t xml:space="preserve"> </w:t>
      </w:r>
      <w:r w:rsidRPr="008E34C9">
        <w:rPr>
          <w:iCs/>
          <w:color w:val="000000"/>
          <w:sz w:val="22"/>
          <w:szCs w:val="22"/>
          <w:lang w:val="hu-HU"/>
        </w:rPr>
        <w:t>prosztata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 xml:space="preserve">hipertrófia). 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beadását megelőzően kezelőorvosa meg fogja Önt vizsgálni, hogy nincs-e </w:t>
      </w:r>
      <w:r w:rsidRPr="008E34C9">
        <w:rPr>
          <w:iCs/>
          <w:color w:val="000000"/>
          <w:sz w:val="22"/>
          <w:szCs w:val="22"/>
          <w:lang w:val="hu-HU"/>
        </w:rPr>
        <w:t>prosztata</w:t>
      </w:r>
      <w:r w:rsidRPr="008E34C9">
        <w:rPr>
          <w:sz w:val="22"/>
          <w:szCs w:val="22"/>
          <w:lang w:val="hu-HU"/>
        </w:rPr>
        <w:t>rákja.</w:t>
      </w:r>
    </w:p>
    <w:p w14:paraId="5CDD7AD5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37BE2C59" w14:textId="77777777" w:rsidR="00941FB7" w:rsidRPr="008E34C9" w:rsidRDefault="00941FB7" w:rsidP="00941FB7">
      <w:pPr>
        <w:rPr>
          <w:iCs/>
          <w:color w:val="000000"/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Kezelőorvosa rendszeresen meg fogja vizsgálni a </w:t>
      </w:r>
      <w:r w:rsidRPr="008E34C9">
        <w:rPr>
          <w:iCs/>
          <w:color w:val="000000"/>
          <w:sz w:val="22"/>
          <w:szCs w:val="22"/>
          <w:lang w:val="hu-HU"/>
        </w:rPr>
        <w:t>prosztatáját és a mellét, főleg ha időskorú. Emellett rendszeresen vért vesz majd Öntől.</w:t>
      </w:r>
    </w:p>
    <w:p w14:paraId="15B82C8C" w14:textId="77777777" w:rsidR="00941FB7" w:rsidRPr="008E34C9" w:rsidRDefault="00941FB7" w:rsidP="00941FB7">
      <w:pPr>
        <w:rPr>
          <w:iCs/>
          <w:color w:val="000000"/>
          <w:sz w:val="22"/>
          <w:szCs w:val="22"/>
          <w:lang w:val="hu-HU"/>
        </w:rPr>
      </w:pPr>
    </w:p>
    <w:p w14:paraId="5591C502" w14:textId="2573BFDE" w:rsidR="00941FB7" w:rsidRPr="008E34C9" w:rsidRDefault="00941FB7" w:rsidP="00941FB7">
      <w:pPr>
        <w:rPr>
          <w:iCs/>
          <w:color w:val="000000"/>
          <w:sz w:val="22"/>
          <w:szCs w:val="22"/>
          <w:lang w:val="hu-HU"/>
        </w:rPr>
      </w:pPr>
      <w:r w:rsidRPr="008E34C9">
        <w:rPr>
          <w:iCs/>
          <w:color w:val="000000"/>
          <w:sz w:val="22"/>
          <w:szCs w:val="22"/>
          <w:lang w:val="hu-HU"/>
        </w:rPr>
        <w:t>Hormonkészítmények (pl. androgén</w:t>
      </w:r>
      <w:r w:rsidR="00B41914">
        <w:rPr>
          <w:iCs/>
          <w:color w:val="000000"/>
          <w:sz w:val="22"/>
          <w:szCs w:val="22"/>
          <w:lang w:val="hu-HU"/>
        </w:rPr>
        <w:t>ek</w:t>
      </w:r>
      <w:r w:rsidRPr="008E34C9">
        <w:rPr>
          <w:iCs/>
          <w:color w:val="000000"/>
          <w:sz w:val="22"/>
          <w:szCs w:val="22"/>
          <w:lang w:val="hu-HU"/>
        </w:rPr>
        <w:t>) alkalmazása után megfigyelték jóindulatú (nem rákos) és rosszindulatú (rákos) májtumorok előfordulását.</w:t>
      </w:r>
    </w:p>
    <w:p w14:paraId="543FC8E0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2E0A097A" w14:textId="64946922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 xml:space="preserve">Egyéb gyógyszerek és a </w:t>
      </w:r>
      <w:r w:rsidR="00A76E9B">
        <w:rPr>
          <w:b/>
          <w:sz w:val="22"/>
          <w:szCs w:val="22"/>
          <w:lang w:val="hu-HU"/>
        </w:rPr>
        <w:t>Testosterone undecanoate EVER Pharma</w:t>
      </w:r>
    </w:p>
    <w:p w14:paraId="521A4777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Feltétlenül tájékoztassa kezelőorvosát vagy gyógyszerészét a jelenleg vagy nemrégiben szedett, vagy szedni tervezett egyéb gyógyszereiről, beleértve a vény nélkül kapható készítményeket is. Orvosának esetleg módosítania kell a</w:t>
      </w:r>
      <w:r>
        <w:rPr>
          <w:sz w:val="22"/>
          <w:szCs w:val="22"/>
          <w:lang w:val="hu-HU"/>
        </w:rPr>
        <w:t>z adagot</w:t>
      </w:r>
      <w:r w:rsidRPr="008E34C9">
        <w:rPr>
          <w:sz w:val="22"/>
          <w:szCs w:val="22"/>
          <w:lang w:val="hu-HU"/>
        </w:rPr>
        <w:t>, ha az alábbiak közül valamelyiket alkalmazza:</w:t>
      </w:r>
    </w:p>
    <w:p w14:paraId="55347845" w14:textId="2C92341D" w:rsidR="00941FB7" w:rsidRPr="008E34C9" w:rsidRDefault="00941FB7" w:rsidP="00FD739C">
      <w:pPr>
        <w:numPr>
          <w:ilvl w:val="0"/>
          <w:numId w:val="6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ACTH hormon, vagy</w:t>
      </w:r>
      <w:r w:rsidRPr="008E34C9" w:rsidDel="001E397C"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 xml:space="preserve">kortikoszteroidok (különféle betegségek kezelésére adják, például reuma, ízületi gyulladás, allergia és asztma): 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fokozhatja a vízvisszatartás kockázatát, különösen, ha a szíve és a mája nem </w:t>
      </w:r>
      <w:r w:rsidRPr="008E34C9">
        <w:rPr>
          <w:iCs/>
          <w:color w:val="000000"/>
          <w:spacing w:val="-2"/>
          <w:sz w:val="22"/>
          <w:szCs w:val="22"/>
          <w:lang w:val="hu-HU"/>
        </w:rPr>
        <w:t>működ</w:t>
      </w:r>
      <w:r w:rsidRPr="008E34C9">
        <w:rPr>
          <w:sz w:val="22"/>
          <w:szCs w:val="22"/>
          <w:lang w:val="hu-HU"/>
        </w:rPr>
        <w:t>ik megfelelően;</w:t>
      </w:r>
    </w:p>
    <w:p w14:paraId="58F6D950" w14:textId="77777777" w:rsidR="00941FB7" w:rsidRPr="008E34C9" w:rsidRDefault="00941FB7" w:rsidP="00FD739C">
      <w:pPr>
        <w:numPr>
          <w:ilvl w:val="0"/>
          <w:numId w:val="6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véralvadásgátló gyógyszerek (kumarinszármazék antikoagulánsok), mivel ezek a gyógyszerek növelhetik a vérzés esélyét. Kezelőorvosa ellenőrizni fogja a megfelelő </w:t>
      </w:r>
      <w:r>
        <w:rPr>
          <w:sz w:val="22"/>
          <w:szCs w:val="22"/>
          <w:lang w:val="hu-HU"/>
        </w:rPr>
        <w:t>adag</w:t>
      </w:r>
      <w:r w:rsidRPr="008E34C9">
        <w:rPr>
          <w:sz w:val="22"/>
          <w:szCs w:val="22"/>
          <w:lang w:val="hu-HU"/>
        </w:rPr>
        <w:t xml:space="preserve"> beállítását;</w:t>
      </w:r>
    </w:p>
    <w:p w14:paraId="10FBC1A2" w14:textId="77777777" w:rsidR="00941FB7" w:rsidRPr="008E34C9" w:rsidRDefault="00941FB7" w:rsidP="00FD739C">
      <w:pPr>
        <w:numPr>
          <w:ilvl w:val="0"/>
          <w:numId w:val="6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cukorbetegség kezelésére szolgáló gyógyszerek. Szükséges lehet ugyanis a vércukorszint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 xml:space="preserve">csökkentő gyógyszer </w:t>
      </w:r>
      <w:r>
        <w:rPr>
          <w:sz w:val="22"/>
          <w:szCs w:val="22"/>
          <w:lang w:val="hu-HU"/>
        </w:rPr>
        <w:t>adagjának</w:t>
      </w:r>
      <w:r w:rsidRPr="008E34C9">
        <w:rPr>
          <w:sz w:val="22"/>
          <w:szCs w:val="22"/>
          <w:lang w:val="hu-HU"/>
        </w:rPr>
        <w:t xml:space="preserve"> módosítás</w:t>
      </w:r>
      <w:r>
        <w:rPr>
          <w:sz w:val="22"/>
          <w:szCs w:val="22"/>
          <w:lang w:val="hu-HU"/>
        </w:rPr>
        <w:t>a</w:t>
      </w:r>
      <w:r w:rsidRPr="008E34C9">
        <w:rPr>
          <w:sz w:val="22"/>
          <w:szCs w:val="22"/>
          <w:lang w:val="hu-HU"/>
        </w:rPr>
        <w:t xml:space="preserve">. Mint minden androgén, a tesztoszteron is </w:t>
      </w:r>
      <w:r>
        <w:rPr>
          <w:sz w:val="22"/>
          <w:szCs w:val="22"/>
          <w:lang w:val="hu-HU"/>
        </w:rPr>
        <w:t>fokozhatja</w:t>
      </w:r>
      <w:r w:rsidRPr="008E34C9">
        <w:rPr>
          <w:sz w:val="22"/>
          <w:szCs w:val="22"/>
          <w:lang w:val="hu-HU"/>
        </w:rPr>
        <w:t xml:space="preserve"> az inzulin hatását.</w:t>
      </w:r>
    </w:p>
    <w:p w14:paraId="25402916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2975048A" w14:textId="7FE6128D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Kérjük</w:t>
      </w:r>
      <w:r>
        <w:rPr>
          <w:b/>
          <w:sz w:val="22"/>
          <w:szCs w:val="22"/>
          <w:lang w:val="hu-HU"/>
        </w:rPr>
        <w:t>,</w:t>
      </w:r>
      <w:r w:rsidRPr="008E34C9">
        <w:rPr>
          <w:b/>
          <w:sz w:val="22"/>
          <w:szCs w:val="22"/>
          <w:lang w:val="hu-HU"/>
        </w:rPr>
        <w:t xml:space="preserve"> mindenképpen </w:t>
      </w:r>
      <w:r w:rsidRPr="00E87E91">
        <w:rPr>
          <w:b/>
          <w:sz w:val="22"/>
          <w:szCs w:val="22"/>
          <w:lang w:val="hu-HU"/>
        </w:rPr>
        <w:t>tájékoztassa</w:t>
      </w:r>
      <w:r w:rsidRPr="008E34C9">
        <w:rPr>
          <w:b/>
          <w:sz w:val="22"/>
          <w:szCs w:val="22"/>
          <w:lang w:val="hu-HU"/>
        </w:rPr>
        <w:t xml:space="preserve"> kezelőorvosát, ha váralvadási zavarban szenved</w:t>
      </w:r>
      <w:r w:rsidRPr="00E87E91">
        <w:rPr>
          <w:sz w:val="22"/>
          <w:szCs w:val="22"/>
          <w:lang w:val="hu-HU"/>
        </w:rPr>
        <w:t xml:space="preserve">, mert ezt kezelőorvosának a </w:t>
      </w:r>
      <w:r w:rsidR="00A76E9B">
        <w:rPr>
          <w:sz w:val="22"/>
          <w:szCs w:val="22"/>
          <w:lang w:val="hu-HU"/>
        </w:rPr>
        <w:t>Testosterone undecanoate EVER Pharma</w:t>
      </w:r>
      <w:r w:rsidRPr="00E87E91">
        <w:rPr>
          <w:sz w:val="22"/>
          <w:szCs w:val="22"/>
          <w:lang w:val="hu-HU"/>
        </w:rPr>
        <w:t xml:space="preserve"> </w:t>
      </w:r>
      <w:r w:rsidRPr="0017557B">
        <w:rPr>
          <w:sz w:val="22"/>
          <w:szCs w:val="22"/>
          <w:lang w:val="hu-HU"/>
        </w:rPr>
        <w:t>alkalmazása</w:t>
      </w:r>
      <w:r w:rsidRPr="008E34C9">
        <w:rPr>
          <w:sz w:val="22"/>
          <w:szCs w:val="22"/>
          <w:lang w:val="hu-HU"/>
        </w:rPr>
        <w:t xml:space="preserve"> előtt fontos tudnia.</w:t>
      </w:r>
    </w:p>
    <w:p w14:paraId="093BE9EB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5A89904C" w14:textId="3668B525" w:rsidR="00941FB7" w:rsidRPr="008E34C9" w:rsidRDefault="008D2748" w:rsidP="00941FB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Tájékoztassa </w:t>
      </w:r>
      <w:r w:rsidR="00941FB7" w:rsidRPr="008E34C9">
        <w:rPr>
          <w:sz w:val="22"/>
          <w:szCs w:val="22"/>
          <w:lang w:val="hu-HU"/>
        </w:rPr>
        <w:t>kezelőorvosá</w:t>
      </w:r>
      <w:r>
        <w:rPr>
          <w:sz w:val="22"/>
          <w:szCs w:val="22"/>
          <w:lang w:val="hu-HU"/>
        </w:rPr>
        <w:t>t</w:t>
      </w:r>
      <w:r w:rsidR="00941FB7" w:rsidRPr="008E34C9">
        <w:rPr>
          <w:sz w:val="22"/>
          <w:szCs w:val="22"/>
          <w:lang w:val="hu-HU"/>
        </w:rPr>
        <w:t>, illetve a laboratóriumi személyzet</w:t>
      </w:r>
      <w:r>
        <w:rPr>
          <w:sz w:val="22"/>
          <w:szCs w:val="22"/>
          <w:lang w:val="hu-HU"/>
        </w:rPr>
        <w:t>et</w:t>
      </w:r>
      <w:r w:rsidR="00941FB7" w:rsidRPr="008E34C9">
        <w:rPr>
          <w:sz w:val="22"/>
          <w:szCs w:val="22"/>
          <w:lang w:val="hu-HU"/>
        </w:rPr>
        <w:t xml:space="preserve">, hogy </w:t>
      </w:r>
      <w:r w:rsidR="00A76E9B">
        <w:rPr>
          <w:sz w:val="22"/>
          <w:szCs w:val="22"/>
          <w:lang w:val="hu-HU"/>
        </w:rPr>
        <w:t>Testosterone undecanoate EVER Pharma-t</w:t>
      </w:r>
      <w:r w:rsidR="00941FB7" w:rsidRPr="008E34C9">
        <w:rPr>
          <w:sz w:val="22"/>
          <w:szCs w:val="22"/>
          <w:lang w:val="hu-HU"/>
        </w:rPr>
        <w:t xml:space="preserve"> </w:t>
      </w:r>
      <w:r w:rsidR="006C6025">
        <w:rPr>
          <w:sz w:val="22"/>
          <w:szCs w:val="22"/>
          <w:lang w:val="hu-HU"/>
        </w:rPr>
        <w:t>kap</w:t>
      </w:r>
      <w:r w:rsidR="00941FB7" w:rsidRPr="008E34C9">
        <w:rPr>
          <w:sz w:val="22"/>
          <w:szCs w:val="22"/>
          <w:lang w:val="hu-HU"/>
        </w:rPr>
        <w:t>, mert bizonyos laboratóriumi vizsgálatok (</w:t>
      </w:r>
      <w:r w:rsidR="00941FB7" w:rsidRPr="008E34C9">
        <w:rPr>
          <w:iCs/>
          <w:sz w:val="22"/>
          <w:szCs w:val="22"/>
          <w:lang w:val="hu-HU"/>
        </w:rPr>
        <w:t>például</w:t>
      </w:r>
      <w:r w:rsidR="00941FB7" w:rsidRPr="008E34C9">
        <w:rPr>
          <w:sz w:val="22"/>
          <w:szCs w:val="22"/>
          <w:lang w:val="hu-HU"/>
        </w:rPr>
        <w:t xml:space="preserve"> pajzsmirigy</w:t>
      </w:r>
      <w:r w:rsidR="00941FB7">
        <w:rPr>
          <w:sz w:val="22"/>
          <w:szCs w:val="22"/>
          <w:lang w:val="hu-HU"/>
        </w:rPr>
        <w:t>vizsgálat</w:t>
      </w:r>
      <w:r w:rsidR="00941FB7" w:rsidRPr="008E34C9">
        <w:rPr>
          <w:sz w:val="22"/>
          <w:szCs w:val="22"/>
          <w:lang w:val="hu-HU"/>
        </w:rPr>
        <w:t xml:space="preserve">) eredményeit a </w:t>
      </w:r>
      <w:r w:rsidR="00A76E9B">
        <w:rPr>
          <w:sz w:val="22"/>
          <w:szCs w:val="22"/>
          <w:lang w:val="hu-HU"/>
        </w:rPr>
        <w:t>Testosterone undecanoate EVER Pharma</w:t>
      </w:r>
      <w:r w:rsidR="00941FB7" w:rsidRPr="008E34C9">
        <w:rPr>
          <w:sz w:val="22"/>
          <w:szCs w:val="22"/>
          <w:lang w:val="hu-HU"/>
        </w:rPr>
        <w:t xml:space="preserve"> befolyásolhatja.</w:t>
      </w:r>
    </w:p>
    <w:p w14:paraId="6A7188BA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20972E99" w14:textId="77777777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3028E6">
        <w:rPr>
          <w:b/>
          <w:sz w:val="22"/>
          <w:szCs w:val="22"/>
          <w:lang w:val="hu-HU"/>
        </w:rPr>
        <w:t>Terhesség és szoptatás</w:t>
      </w:r>
    </w:p>
    <w:p w14:paraId="62E3740E" w14:textId="69FA27DA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alkalmazása nem javallt nők esetében, és tilos alkalmazni terhes vagy szoptató nőknél.</w:t>
      </w:r>
    </w:p>
    <w:p w14:paraId="4AE81A12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453D0E56" w14:textId="77777777" w:rsidR="00941FB7" w:rsidRPr="00E87E91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Termékenység</w:t>
      </w:r>
    </w:p>
    <w:p w14:paraId="525BE55D" w14:textId="118ECFC7" w:rsidR="00941FB7" w:rsidRPr="008E34C9" w:rsidRDefault="00D40932" w:rsidP="00941FB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3028E6" w:rsidRPr="008E34C9">
        <w:rPr>
          <w:sz w:val="22"/>
          <w:szCs w:val="22"/>
          <w:lang w:val="hu-HU"/>
        </w:rPr>
        <w:t>esztoszteron</w:t>
      </w:r>
      <w:r w:rsidR="003028E6" w:rsidRPr="008E34C9">
        <w:rPr>
          <w:sz w:val="22"/>
          <w:szCs w:val="22"/>
          <w:lang w:val="hu-HU"/>
        </w:rPr>
        <w:noBreakHyphen/>
        <w:t>pótló</w:t>
      </w:r>
      <w:r w:rsidR="003028E6">
        <w:rPr>
          <w:sz w:val="22"/>
          <w:szCs w:val="22"/>
          <w:lang w:val="hu-HU"/>
        </w:rPr>
        <w:t xml:space="preserve"> készítmények</w:t>
      </w:r>
      <w:r w:rsidR="003028E6" w:rsidRPr="008E34C9">
        <w:rPr>
          <w:sz w:val="22"/>
          <w:szCs w:val="22"/>
          <w:lang w:val="hu-HU"/>
        </w:rPr>
        <w:t xml:space="preserve"> </w:t>
      </w:r>
      <w:r w:rsidR="00941FB7">
        <w:rPr>
          <w:sz w:val="22"/>
          <w:szCs w:val="22"/>
          <w:lang w:val="hu-HU"/>
        </w:rPr>
        <w:t xml:space="preserve">nagy </w:t>
      </w:r>
      <w:r w:rsidR="003028E6">
        <w:rPr>
          <w:sz w:val="22"/>
          <w:szCs w:val="22"/>
          <w:lang w:val="hu-HU"/>
        </w:rPr>
        <w:t>adag</w:t>
      </w:r>
      <w:r>
        <w:rPr>
          <w:sz w:val="22"/>
          <w:szCs w:val="22"/>
          <w:lang w:val="hu-HU"/>
        </w:rPr>
        <w:t>jaival végzett</w:t>
      </w:r>
      <w:r w:rsidR="003028E6" w:rsidRPr="008E34C9">
        <w:rPr>
          <w:sz w:val="22"/>
          <w:szCs w:val="22"/>
          <w:lang w:val="hu-HU"/>
        </w:rPr>
        <w:t xml:space="preserve"> </w:t>
      </w:r>
      <w:r w:rsidR="00941FB7" w:rsidRPr="008E34C9">
        <w:rPr>
          <w:sz w:val="22"/>
          <w:szCs w:val="22"/>
          <w:lang w:val="hu-HU"/>
        </w:rPr>
        <w:t xml:space="preserve">kezelés visszafordíthatóan csökkentheti </w:t>
      </w:r>
      <w:r w:rsidR="00941FB7">
        <w:rPr>
          <w:sz w:val="22"/>
          <w:szCs w:val="22"/>
          <w:lang w:val="hu-HU"/>
        </w:rPr>
        <w:t xml:space="preserve">vagy leállíthatja </w:t>
      </w:r>
      <w:r w:rsidR="00941FB7" w:rsidRPr="008E34C9">
        <w:rPr>
          <w:sz w:val="22"/>
          <w:szCs w:val="22"/>
          <w:lang w:val="hu-HU"/>
        </w:rPr>
        <w:t>a spermiumok képződését</w:t>
      </w:r>
      <w:r w:rsidR="00941FB7">
        <w:rPr>
          <w:sz w:val="22"/>
          <w:szCs w:val="22"/>
          <w:lang w:val="hu-HU"/>
        </w:rPr>
        <w:t xml:space="preserve"> </w:t>
      </w:r>
      <w:r w:rsidR="00941FB7" w:rsidRPr="008E34C9">
        <w:rPr>
          <w:sz w:val="22"/>
          <w:szCs w:val="22"/>
          <w:lang w:val="hu-HU"/>
        </w:rPr>
        <w:t>(</w:t>
      </w:r>
      <w:r>
        <w:rPr>
          <w:sz w:val="22"/>
          <w:szCs w:val="22"/>
          <w:lang w:val="hu-HU"/>
        </w:rPr>
        <w:t>l</w:t>
      </w:r>
      <w:r w:rsidR="00941FB7" w:rsidRPr="008E34C9">
        <w:rPr>
          <w:sz w:val="22"/>
          <w:szCs w:val="22"/>
          <w:lang w:val="hu-HU"/>
        </w:rPr>
        <w:t>ásd</w:t>
      </w:r>
      <w:r w:rsidR="00941FB7">
        <w:rPr>
          <w:sz w:val="22"/>
          <w:szCs w:val="22"/>
          <w:lang w:val="hu-HU"/>
        </w:rPr>
        <w:t xml:space="preserve"> </w:t>
      </w:r>
      <w:r w:rsidR="00941FB7" w:rsidRPr="008E34C9">
        <w:rPr>
          <w:sz w:val="22"/>
          <w:szCs w:val="22"/>
          <w:lang w:val="hu-HU"/>
        </w:rPr>
        <w:t>még</w:t>
      </w:r>
      <w:r>
        <w:rPr>
          <w:sz w:val="22"/>
          <w:szCs w:val="22"/>
          <w:lang w:val="hu-HU"/>
        </w:rPr>
        <w:t>:</w:t>
      </w:r>
      <w:r w:rsidR="00941FB7">
        <w:rPr>
          <w:sz w:val="22"/>
          <w:szCs w:val="22"/>
          <w:lang w:val="hu-HU"/>
        </w:rPr>
        <w:t xml:space="preserve"> </w:t>
      </w:r>
      <w:r w:rsidR="00941FB7" w:rsidRPr="008E34C9">
        <w:rPr>
          <w:sz w:val="22"/>
          <w:szCs w:val="22"/>
          <w:lang w:val="hu-HU"/>
        </w:rPr>
        <w:t>„Lehetséges mellékhatások”)</w:t>
      </w:r>
      <w:r>
        <w:rPr>
          <w:sz w:val="22"/>
          <w:szCs w:val="22"/>
          <w:lang w:val="hu-HU"/>
        </w:rPr>
        <w:t>.</w:t>
      </w:r>
      <w:r w:rsidR="00941FB7">
        <w:rPr>
          <w:sz w:val="22"/>
          <w:szCs w:val="22"/>
          <w:lang w:val="hu-HU"/>
        </w:rPr>
        <w:t xml:space="preserve"> </w:t>
      </w:r>
    </w:p>
    <w:p w14:paraId="2A7AFEBF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4B8BB6AF" w14:textId="77777777" w:rsidR="00941FB7" w:rsidRPr="008E34C9" w:rsidRDefault="00941FB7" w:rsidP="00941FB7">
      <w:pPr>
        <w:keepNext/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49EC347C" w14:textId="2EC5C9A1" w:rsidR="00941FB7" w:rsidRPr="008E34C9" w:rsidRDefault="00941FB7" w:rsidP="00941FB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8E34C9">
        <w:rPr>
          <w:sz w:val="22"/>
          <w:szCs w:val="22"/>
          <w:lang w:val="hu-HU"/>
        </w:rPr>
        <w:t xml:space="preserve">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esetében</w:t>
      </w:r>
      <w:r w:rsidRPr="008E34C9">
        <w:rPr>
          <w:sz w:val="22"/>
          <w:szCs w:val="22"/>
          <w:lang w:val="hu-HU"/>
        </w:rPr>
        <w:t xml:space="preserve"> a gépjárművezetéshez és a gépek kezeléséhez szükséges képességeket</w:t>
      </w:r>
      <w:r>
        <w:rPr>
          <w:sz w:val="22"/>
          <w:szCs w:val="22"/>
          <w:lang w:val="hu-HU"/>
        </w:rPr>
        <w:t xml:space="preserve"> befolyásoló hatásokat</w:t>
      </w:r>
      <w:r w:rsidRPr="00804A7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nem figyelte</w:t>
      </w:r>
      <w:r w:rsidRPr="008E34C9">
        <w:rPr>
          <w:sz w:val="22"/>
          <w:szCs w:val="22"/>
          <w:lang w:val="hu-HU"/>
        </w:rPr>
        <w:t>k meg</w:t>
      </w:r>
      <w:r>
        <w:rPr>
          <w:sz w:val="22"/>
          <w:szCs w:val="22"/>
          <w:lang w:val="hu-HU"/>
        </w:rPr>
        <w:t>.</w:t>
      </w:r>
    </w:p>
    <w:p w14:paraId="05A65BE2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5A1F909E" w14:textId="74D4F223" w:rsidR="00941FB7" w:rsidRPr="00285F0F" w:rsidRDefault="00941FB7" w:rsidP="00941FB7">
      <w:pPr>
        <w:keepNext/>
        <w:rPr>
          <w:b/>
          <w:sz w:val="22"/>
          <w:szCs w:val="22"/>
          <w:lang w:val="hu-HU"/>
        </w:rPr>
      </w:pPr>
      <w:r w:rsidRPr="00285F0F">
        <w:rPr>
          <w:b/>
          <w:sz w:val="22"/>
          <w:szCs w:val="22"/>
          <w:lang w:val="hu-HU"/>
        </w:rPr>
        <w:lastRenderedPageBreak/>
        <w:t xml:space="preserve">A </w:t>
      </w:r>
      <w:r w:rsidR="00A76E9B">
        <w:rPr>
          <w:b/>
          <w:sz w:val="22"/>
          <w:szCs w:val="22"/>
          <w:lang w:val="hu-HU"/>
        </w:rPr>
        <w:t>Testosterone undecanoate EVER Pharma</w:t>
      </w:r>
      <w:r w:rsidRPr="00285F0F">
        <w:rPr>
          <w:b/>
          <w:sz w:val="22"/>
          <w:szCs w:val="22"/>
          <w:lang w:val="hu-HU"/>
        </w:rPr>
        <w:t xml:space="preserve"> benzil-benzoátot tartalmaz</w:t>
      </w:r>
    </w:p>
    <w:p w14:paraId="07FBDAFD" w14:textId="3DC62CCE" w:rsidR="00941FB7" w:rsidRDefault="00941FB7" w:rsidP="00941FB7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 a gyógyszer 2</w:t>
      </w:r>
      <w:r w:rsidR="00D40932">
        <w:rPr>
          <w:sz w:val="22"/>
          <w:szCs w:val="22"/>
          <w:lang w:val="hu-HU"/>
        </w:rPr>
        <w:t>000</w:t>
      </w:r>
      <w:r>
        <w:rPr>
          <w:sz w:val="22"/>
          <w:szCs w:val="22"/>
          <w:lang w:val="hu-HU"/>
        </w:rPr>
        <w:t> </w:t>
      </w:r>
      <w:r w:rsidR="00D40932">
        <w:rPr>
          <w:sz w:val="22"/>
          <w:szCs w:val="22"/>
          <w:lang w:val="hu-HU"/>
        </w:rPr>
        <w:t>m</w:t>
      </w:r>
      <w:r>
        <w:rPr>
          <w:sz w:val="22"/>
          <w:szCs w:val="22"/>
          <w:lang w:val="hu-HU"/>
        </w:rPr>
        <w:t>g benzil-benzoátot tartalmaz</w:t>
      </w:r>
      <w:r w:rsidR="007E2F87">
        <w:rPr>
          <w:sz w:val="22"/>
          <w:szCs w:val="22"/>
          <w:lang w:val="hu-HU"/>
        </w:rPr>
        <w:t xml:space="preserve"> 4</w:t>
      </w:r>
      <w:r w:rsidR="00D40932">
        <w:rPr>
          <w:sz w:val="22"/>
          <w:szCs w:val="22"/>
          <w:lang w:val="hu-HU"/>
        </w:rPr>
        <w:t> </w:t>
      </w:r>
      <w:r w:rsidR="007E2F87">
        <w:rPr>
          <w:sz w:val="22"/>
          <w:szCs w:val="22"/>
          <w:lang w:val="hu-HU"/>
        </w:rPr>
        <w:t>ml-es</w:t>
      </w:r>
      <w:r>
        <w:rPr>
          <w:sz w:val="22"/>
          <w:szCs w:val="22"/>
          <w:lang w:val="hu-HU"/>
        </w:rPr>
        <w:t xml:space="preserve"> ampullánként, illetve injekciós üvegenként, ami megfelel 500 mg/ml-nek.</w:t>
      </w:r>
    </w:p>
    <w:p w14:paraId="640CCA5D" w14:textId="77777777" w:rsidR="00941FB7" w:rsidRDefault="00941FB7" w:rsidP="00941FB7">
      <w:pPr>
        <w:rPr>
          <w:sz w:val="22"/>
          <w:szCs w:val="22"/>
          <w:lang w:val="hu-HU"/>
        </w:rPr>
      </w:pPr>
    </w:p>
    <w:p w14:paraId="59BC434D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266EC1EF" w14:textId="24D53D39" w:rsidR="00941FB7" w:rsidRPr="00F174ED" w:rsidRDefault="00941FB7" w:rsidP="00FD739C">
      <w:pPr>
        <w:keepNext/>
        <w:numPr>
          <w:ilvl w:val="1"/>
          <w:numId w:val="2"/>
        </w:numPr>
        <w:tabs>
          <w:tab w:val="left" w:pos="540"/>
        </w:tabs>
        <w:ind w:left="1440" w:right="-29" w:hanging="1440"/>
        <w:rPr>
          <w:b/>
          <w:sz w:val="22"/>
          <w:szCs w:val="22"/>
          <w:lang w:val="hu-HU"/>
        </w:rPr>
      </w:pPr>
      <w:r w:rsidRPr="00F174ED">
        <w:rPr>
          <w:b/>
          <w:sz w:val="22"/>
          <w:szCs w:val="22"/>
          <w:lang w:val="hu-HU"/>
        </w:rPr>
        <w:t xml:space="preserve">Hogyan kell alkalmazni a </w:t>
      </w:r>
      <w:r w:rsidR="00A76E9B">
        <w:rPr>
          <w:b/>
          <w:sz w:val="22"/>
          <w:szCs w:val="22"/>
          <w:lang w:val="hu-HU"/>
        </w:rPr>
        <w:t>Testosterone undecanoate EVER Pharma</w:t>
      </w:r>
      <w:r w:rsidR="003109D5">
        <w:rPr>
          <w:b/>
          <w:sz w:val="22"/>
          <w:szCs w:val="22"/>
          <w:lang w:val="hu-HU"/>
        </w:rPr>
        <w:t>-</w:t>
      </w:r>
      <w:r w:rsidRPr="00F174ED">
        <w:rPr>
          <w:b/>
          <w:sz w:val="22"/>
          <w:szCs w:val="22"/>
          <w:lang w:val="hu-HU"/>
        </w:rPr>
        <w:t>t?</w:t>
      </w:r>
    </w:p>
    <w:p w14:paraId="0212A2F4" w14:textId="77777777" w:rsidR="00941FB7" w:rsidRPr="008E34C9" w:rsidRDefault="00941FB7" w:rsidP="00941FB7">
      <w:pPr>
        <w:keepNext/>
        <w:rPr>
          <w:sz w:val="22"/>
          <w:szCs w:val="22"/>
          <w:lang w:val="hu-HU"/>
        </w:rPr>
      </w:pPr>
    </w:p>
    <w:p w14:paraId="200215CD" w14:textId="776C511C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Kezelőorvosa nagyon lassan</w:t>
      </w:r>
      <w:r>
        <w:rPr>
          <w:sz w:val="22"/>
          <w:szCs w:val="22"/>
          <w:lang w:val="hu-HU"/>
        </w:rPr>
        <w:t>, egy izomba</w:t>
      </w:r>
      <w:r w:rsidRPr="008E34C9">
        <w:rPr>
          <w:sz w:val="22"/>
          <w:szCs w:val="22"/>
          <w:lang w:val="hu-HU"/>
        </w:rPr>
        <w:t xml:space="preserve"> fogja beadni a </w:t>
      </w:r>
      <w:r w:rsidR="00A76E9B">
        <w:rPr>
          <w:sz w:val="22"/>
          <w:szCs w:val="22"/>
          <w:lang w:val="hu-HU"/>
        </w:rPr>
        <w:t>Testosterone undecanoate EVER Pharma-t</w:t>
      </w:r>
      <w:r w:rsidRPr="008E34C9">
        <w:rPr>
          <w:sz w:val="22"/>
          <w:szCs w:val="22"/>
          <w:lang w:val="hu-HU"/>
        </w:rPr>
        <w:t xml:space="preserve"> (1 ampulla/injekciós üveg</w:t>
      </w:r>
      <w:r>
        <w:rPr>
          <w:sz w:val="22"/>
          <w:szCs w:val="22"/>
          <w:lang w:val="hu-HU"/>
        </w:rPr>
        <w:t xml:space="preserve"> tartalmát</w:t>
      </w:r>
      <w:r w:rsidRPr="008E34C9">
        <w:rPr>
          <w:sz w:val="22"/>
          <w:szCs w:val="22"/>
          <w:lang w:val="hu-HU"/>
        </w:rPr>
        <w:t>). Az injekciót 10</w:t>
      </w:r>
      <w:r w:rsidRPr="008E34C9">
        <w:rPr>
          <w:sz w:val="22"/>
          <w:szCs w:val="22"/>
          <w:lang w:val="hu-HU"/>
        </w:rPr>
        <w:noBreakHyphen/>
        <w:t>14 hetente fogják beadni. Ez elég a kielégítő tesztoszteron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 xml:space="preserve">szint fenntartásához, </w:t>
      </w:r>
      <w:r>
        <w:rPr>
          <w:sz w:val="22"/>
          <w:szCs w:val="22"/>
          <w:lang w:val="hu-HU"/>
        </w:rPr>
        <w:t xml:space="preserve">és nem vezet </w:t>
      </w:r>
      <w:r w:rsidRPr="008E34C9">
        <w:rPr>
          <w:sz w:val="22"/>
          <w:szCs w:val="22"/>
          <w:lang w:val="hu-HU"/>
        </w:rPr>
        <w:t>a tesztoszteron</w:t>
      </w:r>
      <w:r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felhalmozódásához</w:t>
      </w:r>
      <w:r>
        <w:rPr>
          <w:sz w:val="22"/>
          <w:szCs w:val="22"/>
          <w:lang w:val="hu-HU"/>
        </w:rPr>
        <w:t xml:space="preserve"> a</w:t>
      </w:r>
      <w:r w:rsidRPr="008E34C9">
        <w:rPr>
          <w:sz w:val="22"/>
          <w:szCs w:val="22"/>
          <w:lang w:val="hu-HU"/>
        </w:rPr>
        <w:t xml:space="preserve"> vérbe</w:t>
      </w:r>
      <w:r>
        <w:rPr>
          <w:sz w:val="22"/>
          <w:szCs w:val="22"/>
          <w:lang w:val="hu-HU"/>
        </w:rPr>
        <w:t>n</w:t>
      </w:r>
      <w:r w:rsidRPr="008E34C9">
        <w:rPr>
          <w:sz w:val="22"/>
          <w:szCs w:val="22"/>
          <w:lang w:val="hu-HU"/>
        </w:rPr>
        <w:t>.</w:t>
      </w:r>
    </w:p>
    <w:p w14:paraId="0B0B24EE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45948591" w14:textId="1170A6A5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szigorúan </w:t>
      </w:r>
      <w:r>
        <w:rPr>
          <w:sz w:val="22"/>
          <w:szCs w:val="22"/>
          <w:lang w:val="hu-HU"/>
        </w:rPr>
        <w:t xml:space="preserve">csak az </w:t>
      </w:r>
      <w:r w:rsidRPr="008E34C9">
        <w:rPr>
          <w:sz w:val="22"/>
          <w:szCs w:val="22"/>
          <w:lang w:val="hu-HU"/>
        </w:rPr>
        <w:t xml:space="preserve">izomba adható. Különösen ügyelni kell arra, hogy elkerüljék az injekció érbe való beadását </w:t>
      </w:r>
      <w:r>
        <w:rPr>
          <w:sz w:val="22"/>
          <w:szCs w:val="22"/>
          <w:lang w:val="hu-HU"/>
        </w:rPr>
        <w:t>(</w:t>
      </w:r>
      <w:r w:rsidRPr="008E34C9">
        <w:rPr>
          <w:sz w:val="22"/>
          <w:szCs w:val="22"/>
          <w:lang w:val="hu-HU"/>
        </w:rPr>
        <w:t xml:space="preserve">lásd </w:t>
      </w:r>
      <w:r w:rsidRPr="00193991">
        <w:rPr>
          <w:sz w:val="22"/>
          <w:szCs w:val="22"/>
          <w:lang w:val="hu-HU"/>
        </w:rPr>
        <w:t>„</w:t>
      </w:r>
      <w:r w:rsidRPr="008E34C9">
        <w:rPr>
          <w:i/>
          <w:sz w:val="22"/>
          <w:szCs w:val="22"/>
          <w:lang w:val="hu-HU"/>
        </w:rPr>
        <w:t>A</w:t>
      </w:r>
      <w:r>
        <w:rPr>
          <w:i/>
          <w:sz w:val="22"/>
          <w:szCs w:val="22"/>
          <w:lang w:val="hu-HU"/>
        </w:rPr>
        <w:t>lkalmazás</w:t>
      </w:r>
      <w:r w:rsidRPr="006A2D59">
        <w:rPr>
          <w:sz w:val="22"/>
          <w:szCs w:val="22"/>
          <w:lang w:val="hu-HU"/>
        </w:rPr>
        <w:t>”</w:t>
      </w:r>
      <w:r>
        <w:rPr>
          <w:sz w:val="22"/>
          <w:szCs w:val="22"/>
          <w:lang w:val="hu-HU"/>
        </w:rPr>
        <w:t>)</w:t>
      </w:r>
      <w:r w:rsidRPr="008E34C9">
        <w:rPr>
          <w:sz w:val="22"/>
          <w:szCs w:val="22"/>
          <w:lang w:val="hu-HU"/>
        </w:rPr>
        <w:t>.</w:t>
      </w:r>
    </w:p>
    <w:p w14:paraId="6DD4F3F9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1DA091AB" w14:textId="77777777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A kezelés megkezdése</w:t>
      </w:r>
    </w:p>
    <w:p w14:paraId="34010A7D" w14:textId="4C57A6DD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kezelés megkezdése előtt, és a kezelés korai </w:t>
      </w:r>
      <w:r>
        <w:rPr>
          <w:sz w:val="22"/>
          <w:szCs w:val="22"/>
          <w:lang w:val="hu-HU"/>
        </w:rPr>
        <w:t>szakaszában</w:t>
      </w:r>
      <w:r w:rsidRPr="008E34C9">
        <w:rPr>
          <w:sz w:val="22"/>
          <w:szCs w:val="22"/>
          <w:lang w:val="hu-HU"/>
        </w:rPr>
        <w:t xml:space="preserve"> kezelőorvosa megméri vérének tesztoszteron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 xml:space="preserve">szintjét. </w:t>
      </w:r>
      <w:r w:rsidR="003109D5">
        <w:rPr>
          <w:sz w:val="22"/>
          <w:szCs w:val="22"/>
          <w:lang w:val="hu-HU"/>
        </w:rPr>
        <w:t>Lehetséges, hogy k</w:t>
      </w:r>
      <w:r w:rsidRPr="008E34C9">
        <w:rPr>
          <w:sz w:val="22"/>
          <w:szCs w:val="22"/>
          <w:lang w:val="hu-HU"/>
        </w:rPr>
        <w:t>ezelőorvosa a második injekciót már 6 hét múlva beadja, hogy gyorsan elérj</w:t>
      </w:r>
      <w:r w:rsidR="003109D5">
        <w:rPr>
          <w:sz w:val="22"/>
          <w:szCs w:val="22"/>
          <w:lang w:val="hu-HU"/>
        </w:rPr>
        <w:t>ék Önnél</w:t>
      </w:r>
      <w:r w:rsidRPr="008E34C9">
        <w:rPr>
          <w:sz w:val="22"/>
          <w:szCs w:val="22"/>
          <w:lang w:val="hu-HU"/>
        </w:rPr>
        <w:t xml:space="preserve"> a szükséges tesztoszteron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 xml:space="preserve">szintet. </w:t>
      </w:r>
      <w:r w:rsidR="003109D5">
        <w:rPr>
          <w:sz w:val="22"/>
          <w:szCs w:val="22"/>
          <w:lang w:val="hu-HU"/>
        </w:rPr>
        <w:t>Az adagolás</w:t>
      </w:r>
      <w:r w:rsidR="003109D5" w:rsidRPr="008E34C9"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az Ön tüneteitől és tesztoszteron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>szintjétől függ.</w:t>
      </w:r>
    </w:p>
    <w:p w14:paraId="26FC2E2F" w14:textId="77777777" w:rsidR="00941FB7" w:rsidRPr="008E34C9" w:rsidRDefault="00941FB7" w:rsidP="00941FB7">
      <w:pPr>
        <w:rPr>
          <w:sz w:val="22"/>
          <w:szCs w:val="22"/>
          <w:u w:val="single"/>
          <w:lang w:val="hu-HU"/>
        </w:rPr>
      </w:pPr>
    </w:p>
    <w:p w14:paraId="33849392" w14:textId="510D679A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 xml:space="preserve">A </w:t>
      </w:r>
      <w:r w:rsidR="00A76E9B">
        <w:rPr>
          <w:b/>
          <w:sz w:val="22"/>
          <w:szCs w:val="22"/>
          <w:lang w:val="hu-HU"/>
        </w:rPr>
        <w:t>Testosterone undecanoate EVER Pharma</w:t>
      </w:r>
      <w:r w:rsidRPr="008E34C9">
        <w:rPr>
          <w:b/>
          <w:sz w:val="22"/>
          <w:szCs w:val="22"/>
          <w:lang w:val="hu-HU"/>
        </w:rPr>
        <w:t xml:space="preserve"> szintjének fenntartása a kezelés során</w:t>
      </w:r>
    </w:p>
    <w:p w14:paraId="001E215C" w14:textId="0A4C65D3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Az injekció</w:t>
      </w:r>
      <w:r>
        <w:rPr>
          <w:sz w:val="22"/>
          <w:szCs w:val="22"/>
          <w:lang w:val="hu-HU"/>
        </w:rPr>
        <w:t>k</w:t>
      </w:r>
      <w:r w:rsidRPr="008E34C9">
        <w:rPr>
          <w:sz w:val="22"/>
          <w:szCs w:val="22"/>
          <w:lang w:val="hu-HU"/>
        </w:rPr>
        <w:t xml:space="preserve"> beadás</w:t>
      </w:r>
      <w:r>
        <w:rPr>
          <w:sz w:val="22"/>
          <w:szCs w:val="22"/>
          <w:lang w:val="hu-HU"/>
        </w:rPr>
        <w:t xml:space="preserve">a között eltelt időnek </w:t>
      </w:r>
      <w:r w:rsidRPr="008E34C9">
        <w:rPr>
          <w:sz w:val="22"/>
          <w:szCs w:val="22"/>
          <w:lang w:val="hu-HU"/>
        </w:rPr>
        <w:t>mindig az ajánlott 10-14 hetes tartományon belül kell</w:t>
      </w:r>
      <w:r>
        <w:rPr>
          <w:sz w:val="22"/>
          <w:szCs w:val="22"/>
          <w:lang w:val="hu-HU"/>
        </w:rPr>
        <w:t xml:space="preserve"> lennie</w:t>
      </w:r>
      <w:r w:rsidRPr="008E34C9">
        <w:rPr>
          <w:sz w:val="22"/>
          <w:szCs w:val="22"/>
          <w:lang w:val="hu-HU"/>
        </w:rPr>
        <w:t>.</w:t>
      </w:r>
      <w:r w:rsidRPr="008E34C9" w:rsidDel="00CE4EAA"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A kezelőorvosa rendszeresen meg fogja mérni a vér tesztoszteron-szintjét</w:t>
      </w:r>
      <w:r w:rsidR="009F3869" w:rsidRPr="009F3869">
        <w:rPr>
          <w:sz w:val="22"/>
          <w:szCs w:val="22"/>
          <w:lang w:val="hu-HU"/>
        </w:rPr>
        <w:t xml:space="preserve"> </w:t>
      </w:r>
      <w:r w:rsidR="00A240E8">
        <w:rPr>
          <w:sz w:val="22"/>
          <w:szCs w:val="22"/>
          <w:lang w:val="hu-HU"/>
        </w:rPr>
        <w:t>(</w:t>
      </w:r>
      <w:r w:rsidR="009F3869" w:rsidRPr="008E34C9">
        <w:rPr>
          <w:sz w:val="22"/>
          <w:szCs w:val="22"/>
          <w:lang w:val="hu-HU"/>
        </w:rPr>
        <w:t xml:space="preserve">egy-egy injekciós </w:t>
      </w:r>
      <w:r w:rsidR="009F3869">
        <w:rPr>
          <w:sz w:val="22"/>
          <w:szCs w:val="22"/>
          <w:lang w:val="hu-HU"/>
        </w:rPr>
        <w:t>idő</w:t>
      </w:r>
      <w:r w:rsidR="009F3869" w:rsidRPr="008E34C9">
        <w:rPr>
          <w:sz w:val="22"/>
          <w:szCs w:val="22"/>
          <w:lang w:val="hu-HU"/>
        </w:rPr>
        <w:t>intervallum végén</w:t>
      </w:r>
      <w:r w:rsidR="00A240E8">
        <w:rPr>
          <w:sz w:val="22"/>
          <w:szCs w:val="22"/>
          <w:lang w:val="hu-HU"/>
        </w:rPr>
        <w:t>)</w:t>
      </w:r>
      <w:r w:rsidRPr="008E34C9">
        <w:rPr>
          <w:sz w:val="22"/>
          <w:szCs w:val="22"/>
          <w:lang w:val="hu-HU"/>
        </w:rPr>
        <w:t xml:space="preserve">, hogy </w:t>
      </w:r>
      <w:r>
        <w:rPr>
          <w:sz w:val="22"/>
          <w:szCs w:val="22"/>
          <w:lang w:val="hu-HU"/>
        </w:rPr>
        <w:t xml:space="preserve">az </w:t>
      </w:r>
      <w:r w:rsidRPr="008E34C9">
        <w:rPr>
          <w:sz w:val="22"/>
          <w:szCs w:val="22"/>
          <w:lang w:val="hu-HU"/>
        </w:rPr>
        <w:t>biztosan a megfelelő érték</w:t>
      </w:r>
      <w:r w:rsidR="00A240E8">
        <w:rPr>
          <w:sz w:val="22"/>
          <w:szCs w:val="22"/>
          <w:lang w:val="hu-HU"/>
        </w:rPr>
        <w:t>ű</w:t>
      </w:r>
      <w:r w:rsidRPr="008E34C9">
        <w:rPr>
          <w:sz w:val="22"/>
          <w:szCs w:val="22"/>
          <w:lang w:val="hu-HU"/>
        </w:rPr>
        <w:t xml:space="preserve"> legyen. Ha a </w:t>
      </w:r>
      <w:r w:rsidR="00F361BE">
        <w:rPr>
          <w:sz w:val="22"/>
          <w:szCs w:val="22"/>
          <w:lang w:val="hu-HU"/>
        </w:rPr>
        <w:t>tesztoszteron-</w:t>
      </w:r>
      <w:r w:rsidRPr="008E34C9">
        <w:rPr>
          <w:sz w:val="22"/>
          <w:szCs w:val="22"/>
          <w:lang w:val="hu-HU"/>
        </w:rPr>
        <w:t xml:space="preserve">szint túl alacsony, kezelőorvosa dönthet úgy, hogy gyakrabban kell az injekciót kapnia. Ha a </w:t>
      </w:r>
      <w:r w:rsidR="00F361BE">
        <w:rPr>
          <w:sz w:val="22"/>
          <w:szCs w:val="22"/>
          <w:lang w:val="hu-HU"/>
        </w:rPr>
        <w:t>tesztoszteron-</w:t>
      </w:r>
      <w:r w:rsidRPr="008E34C9">
        <w:rPr>
          <w:sz w:val="22"/>
          <w:szCs w:val="22"/>
          <w:lang w:val="hu-HU"/>
        </w:rPr>
        <w:t xml:space="preserve">szint túl magas, </w:t>
      </w:r>
      <w:r w:rsidRPr="008E34C9">
        <w:rPr>
          <w:iCs/>
          <w:color w:val="000000"/>
          <w:sz w:val="22"/>
          <w:szCs w:val="22"/>
          <w:lang w:val="hu-HU"/>
        </w:rPr>
        <w:t>kezelőorvos</w:t>
      </w:r>
      <w:r w:rsidRPr="008E34C9">
        <w:rPr>
          <w:sz w:val="22"/>
          <w:szCs w:val="22"/>
          <w:lang w:val="hu-HU"/>
        </w:rPr>
        <w:t xml:space="preserve">a dönthet úgy, hogy ritkábban kap injekciót. Ne hagyjon ki egyetlen megbeszélt </w:t>
      </w:r>
      <w:r w:rsidR="00ED7447">
        <w:rPr>
          <w:sz w:val="22"/>
          <w:szCs w:val="22"/>
          <w:lang w:val="hu-HU"/>
        </w:rPr>
        <w:t>kezelési</w:t>
      </w:r>
      <w:r w:rsidRPr="008E34C9">
        <w:rPr>
          <w:sz w:val="22"/>
          <w:szCs w:val="22"/>
          <w:lang w:val="hu-HU"/>
        </w:rPr>
        <w:t xml:space="preserve"> időpontot sem, különben a tesztoszteron </w:t>
      </w:r>
      <w:r w:rsidRPr="008E34C9">
        <w:rPr>
          <w:color w:val="000000"/>
          <w:sz w:val="22"/>
          <w:szCs w:val="22"/>
          <w:lang w:val="hu-HU"/>
        </w:rPr>
        <w:t>optimális</w:t>
      </w:r>
      <w:r w:rsidRPr="008E34C9">
        <w:rPr>
          <w:sz w:val="22"/>
          <w:szCs w:val="22"/>
          <w:lang w:val="hu-HU"/>
        </w:rPr>
        <w:t xml:space="preserve"> szintjét nem lehet fenntartani.</w:t>
      </w:r>
    </w:p>
    <w:p w14:paraId="1EF26751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54725E4D" w14:textId="6825A0AA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Ha úgy érzi, hogy 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</w:t>
      </w:r>
      <w:r w:rsidRPr="008E34C9">
        <w:rPr>
          <w:color w:val="000000"/>
          <w:sz w:val="22"/>
          <w:szCs w:val="22"/>
          <w:lang w:val="hu-HU"/>
        </w:rPr>
        <w:t>hatás</w:t>
      </w:r>
      <w:r w:rsidRPr="008E34C9">
        <w:rPr>
          <w:sz w:val="22"/>
          <w:szCs w:val="22"/>
          <w:lang w:val="hu-HU"/>
        </w:rPr>
        <w:t xml:space="preserve">a túl erős vagy túl gyenge, beszélje meg </w:t>
      </w:r>
      <w:r>
        <w:rPr>
          <w:sz w:val="22"/>
          <w:szCs w:val="22"/>
          <w:lang w:val="hu-HU"/>
        </w:rPr>
        <w:t>kezelő</w:t>
      </w:r>
      <w:r w:rsidRPr="008E34C9">
        <w:rPr>
          <w:sz w:val="22"/>
          <w:szCs w:val="22"/>
          <w:lang w:val="hu-HU"/>
        </w:rPr>
        <w:t>orvosával.</w:t>
      </w:r>
    </w:p>
    <w:p w14:paraId="429889F6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70F181F9" w14:textId="17540C01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 xml:space="preserve">Ha az előírtnál több </w:t>
      </w:r>
      <w:r w:rsidR="00A76E9B">
        <w:rPr>
          <w:b/>
          <w:sz w:val="22"/>
          <w:szCs w:val="22"/>
          <w:lang w:val="hu-HU"/>
        </w:rPr>
        <w:t>Testosterone undecanoate EVER Pharma-t</w:t>
      </w:r>
      <w:r w:rsidRPr="008E34C9">
        <w:rPr>
          <w:b/>
          <w:sz w:val="22"/>
          <w:szCs w:val="22"/>
          <w:lang w:val="hu-HU"/>
        </w:rPr>
        <w:t xml:space="preserve"> alkalmazott</w:t>
      </w:r>
    </w:p>
    <w:p w14:paraId="7C1424F7" w14:textId="0E5D3CD0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Túl sok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beadásának tünetei az alábbiak lehetnek:</w:t>
      </w:r>
    </w:p>
    <w:p w14:paraId="2BDB0D25" w14:textId="77777777" w:rsidR="00941FB7" w:rsidRPr="008E34C9" w:rsidRDefault="00941FB7" w:rsidP="00FD739C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ingerlékenység,</w:t>
      </w:r>
    </w:p>
    <w:p w14:paraId="0D941033" w14:textId="77777777" w:rsidR="00941FB7" w:rsidRPr="008E34C9" w:rsidRDefault="00941FB7" w:rsidP="00FD739C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idegesség,</w:t>
      </w:r>
    </w:p>
    <w:p w14:paraId="043E1A25" w14:textId="77777777" w:rsidR="00941FB7" w:rsidRPr="008E34C9" w:rsidRDefault="00941FB7" w:rsidP="00FD739C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color w:val="000000"/>
          <w:sz w:val="22"/>
          <w:szCs w:val="22"/>
          <w:lang w:val="hu-HU"/>
        </w:rPr>
        <w:t>testsúlynövek</w:t>
      </w:r>
      <w:r w:rsidRPr="008E34C9">
        <w:rPr>
          <w:sz w:val="22"/>
          <w:szCs w:val="22"/>
          <w:lang w:val="hu-HU"/>
        </w:rPr>
        <w:t>edés,</w:t>
      </w:r>
    </w:p>
    <w:p w14:paraId="5D7DB7F5" w14:textId="77777777" w:rsidR="00941FB7" w:rsidRPr="008E34C9" w:rsidRDefault="00941FB7" w:rsidP="00FD739C">
      <w:pPr>
        <w:numPr>
          <w:ilvl w:val="0"/>
          <w:numId w:val="9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hosszan</w:t>
      </w:r>
      <w:r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tartó vagy gyakori erekció.</w:t>
      </w:r>
    </w:p>
    <w:p w14:paraId="3B072CE3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1D51D61C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Tájékoztassa </w:t>
      </w:r>
      <w:r>
        <w:rPr>
          <w:sz w:val="22"/>
          <w:szCs w:val="22"/>
          <w:lang w:val="hu-HU"/>
        </w:rPr>
        <w:t>kezelő</w:t>
      </w:r>
      <w:r w:rsidRPr="008E34C9">
        <w:rPr>
          <w:sz w:val="22"/>
          <w:szCs w:val="22"/>
          <w:lang w:val="hu-HU"/>
        </w:rPr>
        <w:t>orvosát, ha ezek közül bármelyik tünet fennáll. Orvosa ritkábban fog injekció</w:t>
      </w:r>
      <w:r>
        <w:rPr>
          <w:sz w:val="22"/>
          <w:szCs w:val="22"/>
          <w:lang w:val="hu-HU"/>
        </w:rPr>
        <w:t>t adni</w:t>
      </w:r>
      <w:r w:rsidRPr="008E34C9">
        <w:rPr>
          <w:sz w:val="22"/>
          <w:szCs w:val="22"/>
          <w:lang w:val="hu-HU"/>
        </w:rPr>
        <w:t>, vagy leállítja a kezelést.</w:t>
      </w:r>
    </w:p>
    <w:p w14:paraId="678FBB3F" w14:textId="77777777" w:rsidR="00941FB7" w:rsidRDefault="00941FB7" w:rsidP="00941FB7">
      <w:pPr>
        <w:rPr>
          <w:sz w:val="22"/>
          <w:szCs w:val="22"/>
          <w:lang w:val="hu-HU"/>
        </w:rPr>
      </w:pPr>
    </w:p>
    <w:p w14:paraId="100F603E" w14:textId="77777777" w:rsidR="00941FB7" w:rsidRDefault="00941FB7" w:rsidP="00941FB7">
      <w:pPr>
        <w:rPr>
          <w:sz w:val="22"/>
          <w:szCs w:val="22"/>
          <w:lang w:val="hu-HU"/>
        </w:rPr>
      </w:pPr>
    </w:p>
    <w:p w14:paraId="38EBE3C5" w14:textId="77777777" w:rsidR="00941FB7" w:rsidRPr="00183930" w:rsidRDefault="00941FB7" w:rsidP="00FD739C">
      <w:pPr>
        <w:numPr>
          <w:ilvl w:val="1"/>
          <w:numId w:val="2"/>
        </w:numPr>
        <w:tabs>
          <w:tab w:val="left" w:pos="540"/>
        </w:tabs>
        <w:ind w:left="1440" w:right="-29" w:hanging="1440"/>
        <w:rPr>
          <w:b/>
          <w:sz w:val="22"/>
          <w:szCs w:val="22"/>
          <w:lang w:val="hu-HU"/>
        </w:rPr>
      </w:pPr>
      <w:r w:rsidRPr="00183930">
        <w:rPr>
          <w:b/>
          <w:sz w:val="22"/>
          <w:szCs w:val="22"/>
          <w:lang w:val="hu-HU"/>
        </w:rPr>
        <w:t>Lehetséges mellékhatások</w:t>
      </w:r>
    </w:p>
    <w:p w14:paraId="4C8DCDB7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7719B474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Mint minden gyógyszer, így ez a gyógyszer is okozhat mellékhatásokat, amelyek azonban nem mindenkinél jelentkeznek. </w:t>
      </w:r>
    </w:p>
    <w:p w14:paraId="302CB137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3D975430" w14:textId="29F29EC0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Pr="008E34C9">
        <w:rPr>
          <w:b/>
          <w:sz w:val="22"/>
          <w:szCs w:val="22"/>
          <w:lang w:val="hu-HU"/>
        </w:rPr>
        <w:t>leggyakrabban</w:t>
      </w:r>
      <w:r w:rsidRPr="008E34C9">
        <w:rPr>
          <w:sz w:val="22"/>
          <w:szCs w:val="22"/>
          <w:lang w:val="hu-HU"/>
        </w:rPr>
        <w:t xml:space="preserve"> </w:t>
      </w:r>
      <w:r w:rsidRPr="008E34C9">
        <w:rPr>
          <w:b/>
          <w:sz w:val="22"/>
          <w:szCs w:val="22"/>
          <w:lang w:val="hu-HU"/>
        </w:rPr>
        <w:t>előforduló mellékhatás</w:t>
      </w:r>
      <w:r w:rsidRPr="008E34C9">
        <w:rPr>
          <w:sz w:val="22"/>
          <w:szCs w:val="22"/>
          <w:lang w:val="hu-HU"/>
        </w:rPr>
        <w:t xml:space="preserve"> az </w:t>
      </w:r>
      <w:r w:rsidR="005345BE" w:rsidRPr="008E34C9">
        <w:rPr>
          <w:sz w:val="22"/>
          <w:szCs w:val="22"/>
          <w:lang w:val="hu-HU"/>
        </w:rPr>
        <w:t>akn</w:t>
      </w:r>
      <w:r w:rsidR="00183930">
        <w:rPr>
          <w:sz w:val="22"/>
          <w:szCs w:val="22"/>
          <w:lang w:val="hu-HU"/>
        </w:rPr>
        <w:t>e</w:t>
      </w:r>
      <w:r>
        <w:rPr>
          <w:sz w:val="22"/>
          <w:szCs w:val="22"/>
          <w:lang w:val="hu-HU"/>
        </w:rPr>
        <w:t>, valamint</w:t>
      </w:r>
      <w:r w:rsidRPr="008E34C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a </w:t>
      </w:r>
      <w:r w:rsidRPr="008E34C9">
        <w:rPr>
          <w:sz w:val="22"/>
          <w:szCs w:val="22"/>
          <w:lang w:val="hu-HU"/>
        </w:rPr>
        <w:t>fájdalom az injekció beadási helyén.</w:t>
      </w:r>
    </w:p>
    <w:p w14:paraId="71857AAB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28BFEC08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Gyakori mellékhatások</w:t>
      </w:r>
      <w:r w:rsidRPr="008E34C9">
        <w:rPr>
          <w:sz w:val="22"/>
          <w:szCs w:val="22"/>
          <w:lang w:val="hu-HU"/>
        </w:rPr>
        <w:t xml:space="preserve"> (10-ből legfeljebb 1 beteget érinthet):</w:t>
      </w:r>
    </w:p>
    <w:p w14:paraId="65CEB6C3" w14:textId="77777777" w:rsidR="00941FB7" w:rsidRPr="008E34C9" w:rsidRDefault="00941FB7" w:rsidP="00FD739C">
      <w:pPr>
        <w:numPr>
          <w:ilvl w:val="0"/>
          <w:numId w:val="10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>
        <w:rPr>
          <w:color w:val="000000"/>
          <w:spacing w:val="-2"/>
          <w:sz w:val="22"/>
          <w:szCs w:val="22"/>
          <w:lang w:val="hu-HU"/>
        </w:rPr>
        <w:t>v</w:t>
      </w:r>
      <w:r w:rsidRPr="008E34C9">
        <w:rPr>
          <w:color w:val="000000"/>
          <w:spacing w:val="-2"/>
          <w:sz w:val="22"/>
          <w:szCs w:val="22"/>
          <w:lang w:val="hu-HU"/>
        </w:rPr>
        <w:t>örösvértest</w:t>
      </w:r>
      <w:r w:rsidRPr="008E34C9">
        <w:rPr>
          <w:sz w:val="22"/>
          <w:szCs w:val="22"/>
          <w:lang w:val="hu-HU"/>
        </w:rPr>
        <w:t>ek rendellenesen magas szintje</w:t>
      </w:r>
      <w:r>
        <w:rPr>
          <w:sz w:val="22"/>
          <w:szCs w:val="22"/>
          <w:lang w:val="hu-HU"/>
        </w:rPr>
        <w:t>;</w:t>
      </w:r>
    </w:p>
    <w:p w14:paraId="46463819" w14:textId="77777777" w:rsidR="00941FB7" w:rsidRPr="008E34C9" w:rsidRDefault="00941FB7" w:rsidP="00FD739C">
      <w:pPr>
        <w:numPr>
          <w:ilvl w:val="0"/>
          <w:numId w:val="10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color w:val="000000"/>
          <w:sz w:val="22"/>
          <w:szCs w:val="22"/>
          <w:lang w:val="hu-HU"/>
        </w:rPr>
        <w:t>testsúly</w:t>
      </w:r>
      <w:r>
        <w:rPr>
          <w:color w:val="000000"/>
          <w:sz w:val="22"/>
          <w:szCs w:val="22"/>
          <w:lang w:val="hu-HU"/>
        </w:rPr>
        <w:t>gyarapodás</w:t>
      </w:r>
      <w:r>
        <w:rPr>
          <w:sz w:val="22"/>
          <w:szCs w:val="22"/>
          <w:lang w:val="hu-HU"/>
        </w:rPr>
        <w:t>;</w:t>
      </w:r>
    </w:p>
    <w:p w14:paraId="0EE2E815" w14:textId="77777777" w:rsidR="00941FB7" w:rsidRPr="008E34C9" w:rsidRDefault="00941FB7" w:rsidP="00FD739C">
      <w:pPr>
        <w:numPr>
          <w:ilvl w:val="0"/>
          <w:numId w:val="10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hőhullámok</w:t>
      </w:r>
      <w:r>
        <w:rPr>
          <w:sz w:val="22"/>
          <w:szCs w:val="22"/>
          <w:lang w:val="hu-HU"/>
        </w:rPr>
        <w:t>;</w:t>
      </w:r>
    </w:p>
    <w:p w14:paraId="31EE2EAB" w14:textId="5BC10583" w:rsidR="00941FB7" w:rsidRPr="008E34C9" w:rsidRDefault="005345BE" w:rsidP="00FD739C">
      <w:pPr>
        <w:numPr>
          <w:ilvl w:val="0"/>
          <w:numId w:val="10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akn</w:t>
      </w:r>
      <w:r w:rsidR="00183930">
        <w:rPr>
          <w:sz w:val="22"/>
          <w:szCs w:val="22"/>
          <w:lang w:val="hu-HU"/>
        </w:rPr>
        <w:t>e</w:t>
      </w:r>
      <w:r w:rsidR="00941FB7">
        <w:rPr>
          <w:sz w:val="22"/>
          <w:szCs w:val="22"/>
          <w:lang w:val="hu-HU"/>
        </w:rPr>
        <w:t>;</w:t>
      </w:r>
    </w:p>
    <w:p w14:paraId="19812313" w14:textId="77777777" w:rsidR="00941FB7" w:rsidRPr="008E34C9" w:rsidRDefault="00941FB7" w:rsidP="00FD739C">
      <w:pPr>
        <w:numPr>
          <w:ilvl w:val="0"/>
          <w:numId w:val="10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iCs/>
          <w:color w:val="000000"/>
          <w:sz w:val="22"/>
          <w:szCs w:val="22"/>
          <w:lang w:val="hu-HU"/>
        </w:rPr>
        <w:t>prosztata</w:t>
      </w:r>
      <w:r w:rsidRPr="008E34C9">
        <w:rPr>
          <w:sz w:val="22"/>
          <w:szCs w:val="22"/>
          <w:lang w:val="hu-HU"/>
        </w:rPr>
        <w:t xml:space="preserve">problémák, a </w:t>
      </w:r>
      <w:r w:rsidRPr="008E34C9">
        <w:rPr>
          <w:iCs/>
          <w:color w:val="000000"/>
          <w:sz w:val="22"/>
          <w:szCs w:val="22"/>
          <w:lang w:val="hu-HU"/>
        </w:rPr>
        <w:t>prosztata</w:t>
      </w:r>
      <w:r w:rsidRPr="008E34C9">
        <w:rPr>
          <w:sz w:val="22"/>
          <w:szCs w:val="22"/>
          <w:lang w:val="hu-HU"/>
        </w:rPr>
        <w:t xml:space="preserve"> méretének megnövekedése</w:t>
      </w:r>
      <w:r>
        <w:rPr>
          <w:sz w:val="22"/>
          <w:szCs w:val="22"/>
          <w:lang w:val="hu-HU"/>
        </w:rPr>
        <w:t>;</w:t>
      </w:r>
    </w:p>
    <w:p w14:paraId="0A2B5849" w14:textId="77777777" w:rsidR="00941FB7" w:rsidRPr="008E34C9" w:rsidRDefault="00941FB7" w:rsidP="00FD739C">
      <w:pPr>
        <w:numPr>
          <w:ilvl w:val="0"/>
          <w:numId w:val="10"/>
        </w:numPr>
        <w:tabs>
          <w:tab w:val="clear" w:pos="720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az injekció beadási helyén fellépő különböző reakciók (pl. fájdalom, vörösödés, irritáció)</w:t>
      </w:r>
      <w:r>
        <w:rPr>
          <w:sz w:val="22"/>
          <w:szCs w:val="22"/>
          <w:lang w:val="hu-HU"/>
        </w:rPr>
        <w:t>.</w:t>
      </w:r>
    </w:p>
    <w:p w14:paraId="3BE6ADD4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1BA77888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Nem gyakori mellékhatások</w:t>
      </w:r>
      <w:r w:rsidRPr="008E34C9">
        <w:rPr>
          <w:sz w:val="22"/>
          <w:szCs w:val="22"/>
          <w:lang w:val="hu-HU"/>
        </w:rPr>
        <w:t xml:space="preserve"> (100-ból legfeljebb 1 beteget érinthet):</w:t>
      </w:r>
    </w:p>
    <w:p w14:paraId="02C7BD12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allergiás reakciók</w:t>
      </w:r>
      <w:r>
        <w:rPr>
          <w:sz w:val="22"/>
          <w:szCs w:val="22"/>
          <w:lang w:val="hu-HU"/>
        </w:rPr>
        <w:t>;</w:t>
      </w:r>
    </w:p>
    <w:p w14:paraId="43AD0FD7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az étvágy növekedése, a vér összetételének </w:t>
      </w:r>
      <w:r w:rsidRPr="008E34C9">
        <w:rPr>
          <w:bCs/>
          <w:iCs/>
          <w:color w:val="000000"/>
          <w:spacing w:val="-2"/>
          <w:sz w:val="22"/>
          <w:szCs w:val="22"/>
          <w:lang w:val="hu-HU"/>
        </w:rPr>
        <w:t>változ</w:t>
      </w:r>
      <w:r w:rsidRPr="008E34C9">
        <w:rPr>
          <w:sz w:val="22"/>
          <w:szCs w:val="22"/>
          <w:lang w:val="hu-HU"/>
        </w:rPr>
        <w:t>ásai (pl. a vércukor, a vérzsírok szintjének emelkedése)</w:t>
      </w:r>
      <w:r>
        <w:rPr>
          <w:sz w:val="22"/>
          <w:szCs w:val="22"/>
          <w:lang w:val="hu-HU"/>
        </w:rPr>
        <w:t>;</w:t>
      </w:r>
    </w:p>
    <w:p w14:paraId="61457CB4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depresszió, hangulati problémák, </w:t>
      </w:r>
      <w:r w:rsidRPr="008E34C9">
        <w:rPr>
          <w:iCs/>
          <w:sz w:val="22"/>
          <w:szCs w:val="22"/>
          <w:lang w:val="hu-HU"/>
        </w:rPr>
        <w:t>álmatlanság</w:t>
      </w:r>
      <w:r w:rsidRPr="008E34C9">
        <w:rPr>
          <w:sz w:val="22"/>
          <w:szCs w:val="22"/>
          <w:lang w:val="hu-HU"/>
        </w:rPr>
        <w:t>, nyugtalanság, agresszió vagy ingerlékenység</w:t>
      </w:r>
      <w:r>
        <w:rPr>
          <w:sz w:val="22"/>
          <w:szCs w:val="22"/>
          <w:lang w:val="hu-HU"/>
        </w:rPr>
        <w:t>;</w:t>
      </w:r>
    </w:p>
    <w:p w14:paraId="41CDEED1" w14:textId="60B3B7EC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fejfájás, migrén, </w:t>
      </w:r>
      <w:r w:rsidR="00D51BB7" w:rsidRPr="008E34C9">
        <w:rPr>
          <w:sz w:val="22"/>
          <w:szCs w:val="22"/>
          <w:lang w:val="hu-HU"/>
        </w:rPr>
        <w:t>re</w:t>
      </w:r>
      <w:r w:rsidR="00D51BB7">
        <w:rPr>
          <w:sz w:val="22"/>
          <w:szCs w:val="22"/>
          <w:lang w:val="hu-HU"/>
        </w:rPr>
        <w:t>megés</w:t>
      </w:r>
      <w:r>
        <w:rPr>
          <w:sz w:val="22"/>
          <w:szCs w:val="22"/>
          <w:lang w:val="hu-HU"/>
        </w:rPr>
        <w:t>;</w:t>
      </w:r>
    </w:p>
    <w:p w14:paraId="144F9135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keringési zavarok, magas vérnyomás, szédülés</w:t>
      </w:r>
      <w:r>
        <w:rPr>
          <w:sz w:val="22"/>
          <w:szCs w:val="22"/>
          <w:lang w:val="hu-HU"/>
        </w:rPr>
        <w:t>;</w:t>
      </w:r>
    </w:p>
    <w:p w14:paraId="4B826A75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hörghurut (</w:t>
      </w:r>
      <w:r w:rsidRPr="008E34C9">
        <w:rPr>
          <w:sz w:val="22"/>
          <w:szCs w:val="22"/>
          <w:lang w:val="hu-HU"/>
        </w:rPr>
        <w:t>bronhitis</w:t>
      </w:r>
      <w:r>
        <w:rPr>
          <w:sz w:val="22"/>
          <w:szCs w:val="22"/>
          <w:lang w:val="hu-HU"/>
        </w:rPr>
        <w:t>z)</w:t>
      </w:r>
      <w:r w:rsidRPr="008E34C9">
        <w:rPr>
          <w:sz w:val="22"/>
          <w:szCs w:val="22"/>
          <w:lang w:val="hu-HU"/>
        </w:rPr>
        <w:t>, arcüreggyulladás, köhögés, légszomj, horkolás, hangproblémák</w:t>
      </w:r>
      <w:r>
        <w:rPr>
          <w:sz w:val="22"/>
          <w:szCs w:val="22"/>
          <w:lang w:val="hu-HU"/>
        </w:rPr>
        <w:t>;</w:t>
      </w:r>
    </w:p>
    <w:p w14:paraId="653AD9ED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hasmenés, hányinger</w:t>
      </w:r>
      <w:r>
        <w:rPr>
          <w:sz w:val="22"/>
          <w:szCs w:val="22"/>
          <w:lang w:val="hu-HU"/>
        </w:rPr>
        <w:t>;</w:t>
      </w:r>
    </w:p>
    <w:p w14:paraId="1DC7479F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 máj</w:t>
      </w:r>
      <w:r>
        <w:rPr>
          <w:sz w:val="22"/>
          <w:szCs w:val="22"/>
          <w:lang w:val="hu-HU"/>
        </w:rPr>
        <w:t>működést mérő</w:t>
      </w:r>
      <w:r w:rsidRPr="008E34C9">
        <w:rPr>
          <w:sz w:val="22"/>
          <w:szCs w:val="22"/>
          <w:lang w:val="hu-HU"/>
        </w:rPr>
        <w:t xml:space="preserve"> teszt</w:t>
      </w:r>
      <w:r>
        <w:rPr>
          <w:sz w:val="22"/>
          <w:szCs w:val="22"/>
          <w:lang w:val="hu-HU"/>
        </w:rPr>
        <w:t>ek</w:t>
      </w:r>
      <w:r w:rsidRPr="008E34C9">
        <w:rPr>
          <w:sz w:val="22"/>
          <w:szCs w:val="22"/>
          <w:lang w:val="hu-HU"/>
        </w:rPr>
        <w:t xml:space="preserve"> eredményeinek megváltozása</w:t>
      </w:r>
      <w:r>
        <w:rPr>
          <w:sz w:val="22"/>
          <w:szCs w:val="22"/>
          <w:lang w:val="hu-HU"/>
        </w:rPr>
        <w:t>;</w:t>
      </w:r>
    </w:p>
    <w:p w14:paraId="01134F2B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hajhullás, illetve különböző bőrreakciók (pl. viszketés, kivörösödés vagy bőrszárazság)</w:t>
      </w:r>
      <w:r>
        <w:rPr>
          <w:sz w:val="22"/>
          <w:szCs w:val="22"/>
          <w:lang w:val="hu-HU"/>
        </w:rPr>
        <w:t>;</w:t>
      </w:r>
    </w:p>
    <w:p w14:paraId="5CD0E522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ízületi fájdalom, </w:t>
      </w:r>
      <w:r>
        <w:rPr>
          <w:sz w:val="22"/>
          <w:szCs w:val="22"/>
          <w:lang w:val="hu-HU"/>
        </w:rPr>
        <w:t>végtagfájdalom</w:t>
      </w:r>
      <w:r w:rsidRPr="008E34C9">
        <w:rPr>
          <w:sz w:val="22"/>
          <w:szCs w:val="22"/>
          <w:lang w:val="hu-HU"/>
        </w:rPr>
        <w:t>, izompanaszok (pl. izomgörcsök, izomfájdalom vagy izommerevség)</w:t>
      </w:r>
      <w:r>
        <w:rPr>
          <w:sz w:val="22"/>
          <w:szCs w:val="22"/>
          <w:lang w:val="hu-HU"/>
        </w:rPr>
        <w:t>,</w:t>
      </w:r>
      <w:r w:rsidRPr="008E34C9">
        <w:rPr>
          <w:sz w:val="22"/>
          <w:szCs w:val="22"/>
          <w:lang w:val="hu-HU"/>
        </w:rPr>
        <w:t xml:space="preserve"> illetve </w:t>
      </w:r>
      <w:r>
        <w:rPr>
          <w:sz w:val="22"/>
          <w:szCs w:val="22"/>
          <w:lang w:val="hu-HU"/>
        </w:rPr>
        <w:t xml:space="preserve">az úgynevezett </w:t>
      </w:r>
      <w:r w:rsidRPr="008E34C9">
        <w:rPr>
          <w:sz w:val="22"/>
          <w:szCs w:val="22"/>
          <w:lang w:val="hu-HU"/>
        </w:rPr>
        <w:t>kreatinin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>foszfokináz szint</w:t>
      </w:r>
      <w:r>
        <w:rPr>
          <w:sz w:val="22"/>
          <w:szCs w:val="22"/>
          <w:lang w:val="hu-HU"/>
        </w:rPr>
        <w:t>jének meg</w:t>
      </w:r>
      <w:r w:rsidRPr="008E34C9">
        <w:rPr>
          <w:sz w:val="22"/>
          <w:szCs w:val="22"/>
          <w:lang w:val="hu-HU"/>
        </w:rPr>
        <w:t>emelked</w:t>
      </w:r>
      <w:r>
        <w:rPr>
          <w:sz w:val="22"/>
          <w:szCs w:val="22"/>
          <w:lang w:val="hu-HU"/>
        </w:rPr>
        <w:t>ése</w:t>
      </w:r>
      <w:r w:rsidRPr="008E34C9">
        <w:rPr>
          <w:sz w:val="22"/>
          <w:szCs w:val="22"/>
          <w:lang w:val="hu-HU"/>
        </w:rPr>
        <w:t xml:space="preserve"> a vérben</w:t>
      </w:r>
      <w:r>
        <w:rPr>
          <w:sz w:val="22"/>
          <w:szCs w:val="22"/>
          <w:lang w:val="hu-HU"/>
        </w:rPr>
        <w:t>;</w:t>
      </w:r>
    </w:p>
    <w:p w14:paraId="54F33240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húgyúti rendellenességek (pl. csökkent vizeletáramlás, vizelet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>visszatartás, éjszakai vizelési kényszer)</w:t>
      </w:r>
      <w:r>
        <w:rPr>
          <w:sz w:val="22"/>
          <w:szCs w:val="22"/>
          <w:lang w:val="hu-HU"/>
        </w:rPr>
        <w:t>;</w:t>
      </w:r>
    </w:p>
    <w:p w14:paraId="10DBB1F2" w14:textId="69A3D111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iCs/>
          <w:color w:val="000000"/>
          <w:sz w:val="22"/>
          <w:szCs w:val="22"/>
          <w:lang w:val="hu-HU"/>
        </w:rPr>
        <w:t>prosztata</w:t>
      </w:r>
      <w:r>
        <w:rPr>
          <w:sz w:val="22"/>
          <w:szCs w:val="22"/>
          <w:lang w:val="hu-HU"/>
        </w:rPr>
        <w:t>-</w:t>
      </w:r>
      <w:r w:rsidRPr="008E34C9">
        <w:rPr>
          <w:sz w:val="22"/>
          <w:szCs w:val="22"/>
          <w:lang w:val="hu-HU"/>
        </w:rPr>
        <w:t>rendellenességek</w:t>
      </w:r>
      <w:r w:rsidRPr="008E34C9" w:rsidDel="00762A49"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 xml:space="preserve">(pl. </w:t>
      </w:r>
      <w:r>
        <w:rPr>
          <w:sz w:val="22"/>
          <w:szCs w:val="22"/>
          <w:lang w:val="hu-HU"/>
        </w:rPr>
        <w:t xml:space="preserve">úgynevezett </w:t>
      </w:r>
      <w:r w:rsidRPr="008E34C9">
        <w:rPr>
          <w:iCs/>
          <w:color w:val="000000"/>
          <w:sz w:val="22"/>
          <w:szCs w:val="22"/>
          <w:lang w:val="hu-HU"/>
        </w:rPr>
        <w:t>prosztata</w:t>
      </w:r>
      <w:r>
        <w:rPr>
          <w:sz w:val="22"/>
          <w:szCs w:val="22"/>
          <w:lang w:val="hu-HU"/>
        </w:rPr>
        <w:t>-diszplázia</w:t>
      </w:r>
      <w:r w:rsidRPr="008E34C9">
        <w:rPr>
          <w:sz w:val="22"/>
          <w:szCs w:val="22"/>
          <w:lang w:val="hu-HU"/>
        </w:rPr>
        <w:t xml:space="preserve">, a </w:t>
      </w:r>
      <w:r w:rsidRPr="008E34C9">
        <w:rPr>
          <w:iCs/>
          <w:color w:val="000000"/>
          <w:sz w:val="22"/>
          <w:szCs w:val="22"/>
          <w:lang w:val="hu-HU"/>
        </w:rPr>
        <w:t>prosztata</w:t>
      </w:r>
      <w:r w:rsidRPr="008E34C9">
        <w:rPr>
          <w:sz w:val="22"/>
          <w:szCs w:val="22"/>
          <w:lang w:val="hu-HU"/>
        </w:rPr>
        <w:t xml:space="preserve">szövet megkeményedése, </w:t>
      </w:r>
      <w:r w:rsidRPr="008E34C9">
        <w:rPr>
          <w:iCs/>
          <w:color w:val="000000"/>
          <w:sz w:val="22"/>
          <w:szCs w:val="22"/>
          <w:lang w:val="hu-HU"/>
        </w:rPr>
        <w:t>prosztata</w:t>
      </w:r>
      <w:r w:rsidRPr="008E34C9">
        <w:rPr>
          <w:sz w:val="22"/>
          <w:szCs w:val="22"/>
          <w:lang w:val="hu-HU"/>
        </w:rPr>
        <w:t>gyulladás)</w:t>
      </w:r>
      <w:r>
        <w:rPr>
          <w:sz w:val="22"/>
          <w:szCs w:val="22"/>
          <w:lang w:val="hu-HU"/>
        </w:rPr>
        <w:t>,</w:t>
      </w:r>
      <w:r w:rsidRPr="008E34C9">
        <w:rPr>
          <w:sz w:val="22"/>
          <w:szCs w:val="22"/>
          <w:lang w:val="hu-HU"/>
        </w:rPr>
        <w:t xml:space="preserve"> megváltozott szexuális </w:t>
      </w:r>
      <w:r w:rsidR="00521C7C">
        <w:rPr>
          <w:sz w:val="22"/>
          <w:szCs w:val="22"/>
          <w:lang w:val="hu-HU"/>
        </w:rPr>
        <w:t>vágy</w:t>
      </w:r>
      <w:r w:rsidRPr="008E34C9">
        <w:rPr>
          <w:sz w:val="22"/>
          <w:szCs w:val="22"/>
          <w:lang w:val="hu-HU"/>
        </w:rPr>
        <w:t>, herefájdalom, az emlőszövet megkeményedése, emlőfájdalom, emlőnövekedés, illetve a férfi vagy női hormonok szintjének az emelkedése</w:t>
      </w:r>
      <w:r>
        <w:rPr>
          <w:sz w:val="22"/>
          <w:szCs w:val="22"/>
          <w:lang w:val="hu-HU"/>
        </w:rPr>
        <w:t>;</w:t>
      </w:r>
    </w:p>
    <w:p w14:paraId="57464B95" w14:textId="77777777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fáradtság, általános gyengeségérzés, túlzott izzadás vagy éjszakai izzadás</w:t>
      </w:r>
      <w:r>
        <w:rPr>
          <w:sz w:val="22"/>
          <w:szCs w:val="22"/>
          <w:lang w:val="hu-HU"/>
        </w:rPr>
        <w:t>.</w:t>
      </w:r>
    </w:p>
    <w:p w14:paraId="3ECE7596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1181C8E5" w14:textId="77777777" w:rsidR="00941FB7" w:rsidRPr="008E34C9" w:rsidRDefault="00941FB7" w:rsidP="00941FB7">
      <w:pPr>
        <w:ind w:left="567" w:hanging="567"/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Ritka mellékhatás</w:t>
      </w:r>
      <w:r>
        <w:rPr>
          <w:b/>
          <w:sz w:val="22"/>
          <w:szCs w:val="22"/>
          <w:lang w:val="hu-HU"/>
        </w:rPr>
        <w:t>ok</w:t>
      </w:r>
      <w:r w:rsidRPr="00E87E91">
        <w:rPr>
          <w:b/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>(</w:t>
      </w:r>
      <w:r w:rsidRPr="003F7AAB">
        <w:rPr>
          <w:sz w:val="22"/>
          <w:szCs w:val="22"/>
          <w:lang w:val="hu-HU"/>
        </w:rPr>
        <w:t>100</w:t>
      </w:r>
      <w:r>
        <w:rPr>
          <w:sz w:val="22"/>
          <w:szCs w:val="22"/>
          <w:lang w:val="hu-HU"/>
        </w:rPr>
        <w:t>0-bő</w:t>
      </w:r>
      <w:r w:rsidRPr="003F7AAB">
        <w:rPr>
          <w:sz w:val="22"/>
          <w:szCs w:val="22"/>
          <w:lang w:val="hu-HU"/>
        </w:rPr>
        <w:t>l legfeljebb 1 beteget érinthet</w:t>
      </w:r>
      <w:r w:rsidRPr="008E34C9">
        <w:rPr>
          <w:sz w:val="22"/>
          <w:szCs w:val="22"/>
          <w:lang w:val="hu-HU"/>
        </w:rPr>
        <w:t>)</w:t>
      </w:r>
    </w:p>
    <w:p w14:paraId="3B04C505" w14:textId="11E5018B" w:rsidR="00941FB7" w:rsidRPr="008E34C9" w:rsidRDefault="00941FB7" w:rsidP="00FD739C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E87E91">
        <w:rPr>
          <w:sz w:val="22"/>
          <w:szCs w:val="22"/>
          <w:lang w:val="hu-HU"/>
        </w:rPr>
        <w:t xml:space="preserve">Az olajos </w:t>
      </w:r>
      <w:r w:rsidR="00A76E9B">
        <w:rPr>
          <w:sz w:val="22"/>
          <w:szCs w:val="22"/>
          <w:lang w:val="hu-HU"/>
        </w:rPr>
        <w:t>Testosterone undecanoate EVER Pharma</w:t>
      </w:r>
      <w:r w:rsidRPr="00E87E91">
        <w:rPr>
          <w:sz w:val="22"/>
          <w:szCs w:val="22"/>
          <w:lang w:val="hu-HU"/>
        </w:rPr>
        <w:t xml:space="preserve"> oldat elérheti a tüdőt</w:t>
      </w:r>
      <w:r w:rsidRPr="0017557B">
        <w:rPr>
          <w:sz w:val="22"/>
          <w:szCs w:val="22"/>
          <w:lang w:val="hu-HU"/>
        </w:rPr>
        <w:t xml:space="preserve"> </w:t>
      </w:r>
      <w:r w:rsidRPr="008E34C9">
        <w:rPr>
          <w:sz w:val="22"/>
          <w:szCs w:val="22"/>
          <w:lang w:val="hu-HU"/>
        </w:rPr>
        <w:t xml:space="preserve">(olajos oldatok </w:t>
      </w:r>
      <w:r>
        <w:rPr>
          <w:sz w:val="22"/>
          <w:szCs w:val="22"/>
          <w:lang w:val="hu-HU"/>
        </w:rPr>
        <w:t xml:space="preserve">által okozott </w:t>
      </w:r>
      <w:r w:rsidRPr="008E34C9">
        <w:rPr>
          <w:sz w:val="22"/>
          <w:szCs w:val="22"/>
          <w:lang w:val="hu-HU"/>
        </w:rPr>
        <w:t>zsírembólia), amely ritka esetekben olyan tüneteket eredményez, mint például köhögés, nehézlégzés, rosszullét, túlzott izzadás, mellkasi fájdalom, szédülés, tűszúrásérzés vagy ájulás. Ezek a reakciók az injekció</w:t>
      </w:r>
      <w:r>
        <w:rPr>
          <w:sz w:val="22"/>
          <w:szCs w:val="22"/>
          <w:lang w:val="hu-HU"/>
        </w:rPr>
        <w:t xml:space="preserve"> beadása</w:t>
      </w:r>
      <w:r w:rsidRPr="008E34C9">
        <w:rPr>
          <w:sz w:val="22"/>
          <w:szCs w:val="22"/>
          <w:lang w:val="hu-HU"/>
        </w:rPr>
        <w:t xml:space="preserve"> alatt, vagy közvetlenül utána lépnek fel, és </w:t>
      </w:r>
      <w:r>
        <w:rPr>
          <w:sz w:val="22"/>
          <w:szCs w:val="22"/>
          <w:lang w:val="hu-HU"/>
        </w:rPr>
        <w:t>visszafordíthatók</w:t>
      </w:r>
      <w:r w:rsidRPr="008E34C9">
        <w:rPr>
          <w:sz w:val="22"/>
          <w:szCs w:val="22"/>
          <w:lang w:val="hu-HU"/>
        </w:rPr>
        <w:t>.</w:t>
      </w:r>
    </w:p>
    <w:p w14:paraId="410723C3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49F3CC9A" w14:textId="51E8C89B" w:rsidR="00941FB7" w:rsidRPr="008E34C9" w:rsidRDefault="00941FB7" w:rsidP="00941FB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8E34C9">
        <w:rPr>
          <w:sz w:val="22"/>
          <w:szCs w:val="22"/>
          <w:lang w:val="hu-HU"/>
        </w:rPr>
        <w:t xml:space="preserve"> alkalmazását követően </w:t>
      </w:r>
      <w:r>
        <w:rPr>
          <w:sz w:val="22"/>
          <w:szCs w:val="22"/>
          <w:lang w:val="hu-HU"/>
        </w:rPr>
        <w:t xml:space="preserve">súlyos allergiás reakciónak (úgynevezett </w:t>
      </w:r>
      <w:r w:rsidRPr="008E34C9">
        <w:rPr>
          <w:sz w:val="22"/>
          <w:szCs w:val="22"/>
          <w:lang w:val="hu-HU"/>
        </w:rPr>
        <w:t>anafila</w:t>
      </w:r>
      <w:r>
        <w:rPr>
          <w:sz w:val="22"/>
          <w:szCs w:val="22"/>
          <w:lang w:val="hu-HU"/>
        </w:rPr>
        <w:t>xiás</w:t>
      </w:r>
      <w:r w:rsidRPr="008E34C9">
        <w:rPr>
          <w:sz w:val="22"/>
          <w:szCs w:val="22"/>
          <w:lang w:val="hu-HU"/>
        </w:rPr>
        <w:t xml:space="preserve"> reakciónak</w:t>
      </w:r>
      <w:r>
        <w:rPr>
          <w:sz w:val="22"/>
          <w:szCs w:val="22"/>
          <w:lang w:val="hu-HU"/>
        </w:rPr>
        <w:t>)</w:t>
      </w:r>
      <w:r w:rsidRPr="008E34C9">
        <w:rPr>
          <w:sz w:val="22"/>
          <w:szCs w:val="22"/>
          <w:lang w:val="hu-HU"/>
        </w:rPr>
        <w:t xml:space="preserve"> ítélt eseteket jelentettek.</w:t>
      </w:r>
    </w:p>
    <w:p w14:paraId="28FD04D7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0DAF7E3B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Az előzőkben említett mellékhatások mellett a tesztoszteronnal végzett kezelések során a következő mellékhatásokat is </w:t>
      </w:r>
      <w:r w:rsidRPr="008E34C9">
        <w:rPr>
          <w:bCs/>
          <w:iCs/>
          <w:color w:val="000000"/>
          <w:sz w:val="22"/>
          <w:szCs w:val="22"/>
          <w:lang w:val="hu-HU"/>
        </w:rPr>
        <w:t>leír</w:t>
      </w:r>
      <w:r w:rsidRPr="008E34C9">
        <w:rPr>
          <w:sz w:val="22"/>
          <w:szCs w:val="22"/>
          <w:lang w:val="hu-HU"/>
        </w:rPr>
        <w:t xml:space="preserve">ták: idegesség, ellenségesség, rövid ideig </w:t>
      </w:r>
      <w:r>
        <w:rPr>
          <w:sz w:val="22"/>
          <w:szCs w:val="22"/>
          <w:lang w:val="hu-HU"/>
        </w:rPr>
        <w:t xml:space="preserve">tartó </w:t>
      </w:r>
      <w:r w:rsidRPr="008E34C9">
        <w:rPr>
          <w:sz w:val="22"/>
          <w:szCs w:val="22"/>
          <w:lang w:val="hu-HU"/>
        </w:rPr>
        <w:t>légzéskimaradás alvás közben, különböző bőrreakciók, beleértve a korpásodást és a zsíros bőrt, fokozott szőrnövekedés, gyakoribb erekciók, és nagyon ritka esetekben sárgaság (a bőr és a szemek besárgulása).</w:t>
      </w:r>
    </w:p>
    <w:p w14:paraId="208A53E9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75C1C724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tesztoszteront </w:t>
      </w:r>
      <w:r>
        <w:rPr>
          <w:sz w:val="22"/>
          <w:szCs w:val="22"/>
          <w:lang w:val="hu-HU"/>
        </w:rPr>
        <w:t xml:space="preserve">nagy adagban </w:t>
      </w:r>
      <w:r w:rsidRPr="008E34C9">
        <w:rPr>
          <w:sz w:val="22"/>
          <w:szCs w:val="22"/>
          <w:lang w:val="hu-HU"/>
        </w:rPr>
        <w:t xml:space="preserve">tartalmazó készítményekkel végzett kezelés </w:t>
      </w:r>
      <w:r w:rsidRPr="008E34C9">
        <w:rPr>
          <w:color w:val="000000"/>
          <w:sz w:val="22"/>
          <w:szCs w:val="22"/>
          <w:lang w:val="hu-HU"/>
        </w:rPr>
        <w:t>általában</w:t>
      </w:r>
      <w:r w:rsidRPr="008E34C9">
        <w:rPr>
          <w:sz w:val="22"/>
          <w:szCs w:val="22"/>
          <w:lang w:val="hu-HU"/>
        </w:rPr>
        <w:t xml:space="preserve"> megszakítja vagy csökkenti a spermaképződést, bár ez a kezelés után visszatér </w:t>
      </w:r>
      <w:r>
        <w:rPr>
          <w:sz w:val="22"/>
          <w:szCs w:val="22"/>
          <w:lang w:val="hu-HU"/>
        </w:rPr>
        <w:t xml:space="preserve">a </w:t>
      </w:r>
      <w:r w:rsidRPr="008E34C9">
        <w:rPr>
          <w:sz w:val="22"/>
          <w:szCs w:val="22"/>
          <w:lang w:val="hu-HU"/>
        </w:rPr>
        <w:t>normál</w:t>
      </w:r>
      <w:r>
        <w:rPr>
          <w:sz w:val="22"/>
          <w:szCs w:val="22"/>
          <w:lang w:val="hu-HU"/>
        </w:rPr>
        <w:t>is</w:t>
      </w:r>
      <w:r w:rsidRPr="008E34C9">
        <w:rPr>
          <w:sz w:val="22"/>
          <w:szCs w:val="22"/>
          <w:lang w:val="hu-HU"/>
        </w:rPr>
        <w:t xml:space="preserve"> állapotba. A gyengén </w:t>
      </w:r>
      <w:r w:rsidRPr="008E34C9">
        <w:rPr>
          <w:iCs/>
          <w:color w:val="000000"/>
          <w:spacing w:val="-2"/>
          <w:sz w:val="22"/>
          <w:szCs w:val="22"/>
          <w:lang w:val="hu-HU"/>
        </w:rPr>
        <w:t>működ</w:t>
      </w:r>
      <w:r w:rsidRPr="008E34C9">
        <w:rPr>
          <w:sz w:val="22"/>
          <w:szCs w:val="22"/>
          <w:lang w:val="hu-HU"/>
        </w:rPr>
        <w:t>ő herék (hipogonadizmus) tesztoszteron-pótlási terápiája ritk</w:t>
      </w:r>
      <w:r>
        <w:rPr>
          <w:sz w:val="22"/>
          <w:szCs w:val="22"/>
          <w:lang w:val="hu-HU"/>
        </w:rPr>
        <w:t>a esetben</w:t>
      </w:r>
      <w:r w:rsidRPr="008E34C9">
        <w:rPr>
          <w:sz w:val="22"/>
          <w:szCs w:val="22"/>
          <w:lang w:val="hu-HU"/>
        </w:rPr>
        <w:t xml:space="preserve"> állandó, fájdalmas erekciót okoz (priapizmus</w:t>
      </w:r>
      <w:r w:rsidRPr="007B1ED4">
        <w:rPr>
          <w:sz w:val="22"/>
          <w:szCs w:val="22"/>
          <w:lang w:val="hu-HU"/>
        </w:rPr>
        <w:t xml:space="preserve">). </w:t>
      </w:r>
      <w:r>
        <w:rPr>
          <w:sz w:val="22"/>
          <w:szCs w:val="22"/>
          <w:lang w:val="hu-HU"/>
        </w:rPr>
        <w:t>A tesztoszteron nagy adagban történő</w:t>
      </w:r>
      <w:r w:rsidRPr="007B1ED4">
        <w:rPr>
          <w:sz w:val="22"/>
          <w:szCs w:val="22"/>
          <w:lang w:val="hu-HU"/>
        </w:rPr>
        <w:t xml:space="preserve"> vagy gyakori </w:t>
      </w:r>
      <w:r>
        <w:rPr>
          <w:sz w:val="22"/>
          <w:szCs w:val="22"/>
          <w:lang w:val="hu-HU"/>
        </w:rPr>
        <w:t>alkalmazása</w:t>
      </w:r>
      <w:r w:rsidRPr="007B1ED4">
        <w:rPr>
          <w:sz w:val="22"/>
          <w:szCs w:val="22"/>
          <w:lang w:val="hu-HU"/>
        </w:rPr>
        <w:t xml:space="preserve"> alkalmanként növeli a víz</w:t>
      </w:r>
      <w:r>
        <w:rPr>
          <w:sz w:val="22"/>
          <w:szCs w:val="22"/>
          <w:lang w:val="hu-HU"/>
        </w:rPr>
        <w:t>visszatartás</w:t>
      </w:r>
      <w:r w:rsidRPr="007B1ED4">
        <w:rPr>
          <w:sz w:val="22"/>
          <w:szCs w:val="22"/>
          <w:lang w:val="hu-HU"/>
        </w:rPr>
        <w:t xml:space="preserve"> és az ödéma (folyadék-visszatartás miatt</w:t>
      </w:r>
      <w:r>
        <w:rPr>
          <w:sz w:val="22"/>
          <w:szCs w:val="22"/>
          <w:lang w:val="hu-HU"/>
        </w:rPr>
        <w:t>i duzzadás</w:t>
      </w:r>
      <w:r w:rsidRPr="007B1ED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 xml:space="preserve"> </w:t>
      </w:r>
      <w:r w:rsidRPr="007B1ED4">
        <w:rPr>
          <w:sz w:val="22"/>
          <w:szCs w:val="22"/>
          <w:lang w:val="hu-HU"/>
        </w:rPr>
        <w:t>gyakoriságát.</w:t>
      </w:r>
    </w:p>
    <w:p w14:paraId="2601A472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280E6057" w14:textId="77777777" w:rsidR="00941FB7" w:rsidRPr="008E34C9" w:rsidRDefault="00941FB7" w:rsidP="00941FB7">
      <w:pPr>
        <w:rPr>
          <w:rFonts w:eastAsia="Calibri"/>
          <w:iCs/>
          <w:color w:val="000000"/>
          <w:spacing w:val="-2"/>
          <w:sz w:val="22"/>
          <w:szCs w:val="22"/>
          <w:lang w:val="hu-HU" w:eastAsia="en-US"/>
        </w:rPr>
      </w:pPr>
      <w:r w:rsidRPr="008E34C9">
        <w:rPr>
          <w:rFonts w:eastAsia="Calibri"/>
          <w:iCs/>
          <w:color w:val="000000"/>
          <w:spacing w:val="-2"/>
          <w:sz w:val="22"/>
          <w:szCs w:val="22"/>
          <w:lang w:val="hu-HU" w:eastAsia="en-US"/>
        </w:rPr>
        <w:t xml:space="preserve">A tesztoszteront tartalmazó gyógyszereknél általában </w:t>
      </w:r>
      <w:r w:rsidRPr="008E34C9">
        <w:rPr>
          <w:rFonts w:eastAsia="Calibri"/>
          <w:color w:val="000000"/>
          <w:spacing w:val="-2"/>
          <w:sz w:val="22"/>
          <w:szCs w:val="22"/>
          <w:lang w:val="hu-HU" w:eastAsia="en-US"/>
        </w:rPr>
        <w:t>a vörösvértestszám, a hematokrit (a vörösvértestek százalékos aránya a vérben), valamint a hemoglobin</w:t>
      </w:r>
      <w:r>
        <w:rPr>
          <w:rFonts w:eastAsia="Calibri"/>
          <w:color w:val="000000"/>
          <w:spacing w:val="-2"/>
          <w:sz w:val="22"/>
          <w:szCs w:val="22"/>
          <w:lang w:val="hu-HU" w:eastAsia="en-US"/>
        </w:rPr>
        <w:t>szint</w:t>
      </w:r>
      <w:r w:rsidRPr="008E34C9">
        <w:rPr>
          <w:rFonts w:eastAsia="Calibri"/>
          <w:color w:val="000000"/>
          <w:spacing w:val="-2"/>
          <w:sz w:val="22"/>
          <w:szCs w:val="22"/>
          <w:lang w:val="hu-HU" w:eastAsia="en-US"/>
        </w:rPr>
        <w:t xml:space="preserve"> (a vörösvértestek oxigént</w:t>
      </w:r>
      <w:r>
        <w:rPr>
          <w:rFonts w:eastAsia="Calibri"/>
          <w:color w:val="000000"/>
          <w:spacing w:val="-2"/>
          <w:sz w:val="22"/>
          <w:szCs w:val="22"/>
          <w:lang w:val="hu-HU" w:eastAsia="en-US"/>
        </w:rPr>
        <w:t xml:space="preserve"> </w:t>
      </w:r>
      <w:r w:rsidRPr="008E34C9">
        <w:rPr>
          <w:rFonts w:eastAsia="Calibri"/>
          <w:color w:val="000000"/>
          <w:spacing w:val="-2"/>
          <w:sz w:val="22"/>
          <w:szCs w:val="22"/>
          <w:lang w:val="hu-HU" w:eastAsia="en-US"/>
        </w:rPr>
        <w:t>szállító rész</w:t>
      </w:r>
      <w:r>
        <w:rPr>
          <w:rFonts w:eastAsia="Calibri"/>
          <w:color w:val="000000"/>
          <w:spacing w:val="-2"/>
          <w:sz w:val="22"/>
          <w:szCs w:val="22"/>
          <w:lang w:val="hu-HU" w:eastAsia="en-US"/>
        </w:rPr>
        <w:t>ének szintje</w:t>
      </w:r>
      <w:r w:rsidRPr="008E34C9">
        <w:rPr>
          <w:rFonts w:eastAsia="Calibri"/>
          <w:color w:val="000000"/>
          <w:spacing w:val="-2"/>
          <w:sz w:val="22"/>
          <w:szCs w:val="22"/>
          <w:lang w:val="hu-HU" w:eastAsia="en-US"/>
        </w:rPr>
        <w:t>) növekedés</w:t>
      </w:r>
      <w:r>
        <w:rPr>
          <w:rFonts w:eastAsia="Calibri"/>
          <w:color w:val="000000"/>
          <w:spacing w:val="-2"/>
          <w:sz w:val="22"/>
          <w:szCs w:val="22"/>
          <w:lang w:val="hu-HU" w:eastAsia="en-US"/>
        </w:rPr>
        <w:t>ének általános kockázatát figyelték meg az időszakos</w:t>
      </w:r>
      <w:r w:rsidRPr="008E34C9">
        <w:rPr>
          <w:rFonts w:eastAsia="Calibri"/>
          <w:color w:val="000000"/>
          <w:spacing w:val="-2"/>
          <w:sz w:val="22"/>
          <w:szCs w:val="22"/>
          <w:lang w:val="hu-HU" w:eastAsia="en-US"/>
        </w:rPr>
        <w:t xml:space="preserve"> vérvizsgálat</w:t>
      </w:r>
      <w:r>
        <w:rPr>
          <w:rFonts w:eastAsia="Calibri"/>
          <w:color w:val="000000"/>
          <w:spacing w:val="-2"/>
          <w:sz w:val="22"/>
          <w:szCs w:val="22"/>
          <w:lang w:val="hu-HU" w:eastAsia="en-US"/>
        </w:rPr>
        <w:t>ok során</w:t>
      </w:r>
      <w:r w:rsidRPr="008E34C9">
        <w:rPr>
          <w:rFonts w:eastAsia="Calibri"/>
          <w:color w:val="000000"/>
          <w:spacing w:val="-2"/>
          <w:sz w:val="22"/>
          <w:szCs w:val="22"/>
          <w:lang w:val="hu-HU" w:eastAsia="en-US"/>
        </w:rPr>
        <w:t>.</w:t>
      </w:r>
    </w:p>
    <w:p w14:paraId="4A92A28D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7672D6DB" w14:textId="77777777" w:rsidR="00941FB7" w:rsidRPr="008E34C9" w:rsidRDefault="00941FB7" w:rsidP="00941FB7">
      <w:pPr>
        <w:keepNext/>
        <w:ind w:right="-28"/>
        <w:rPr>
          <w:b/>
          <w:bCs/>
          <w:snapToGrid/>
          <w:sz w:val="22"/>
          <w:szCs w:val="22"/>
          <w:lang w:val="hu-HU" w:eastAsia="en-US"/>
        </w:rPr>
      </w:pPr>
      <w:r w:rsidRPr="008E34C9">
        <w:rPr>
          <w:b/>
          <w:bCs/>
          <w:sz w:val="22"/>
          <w:szCs w:val="22"/>
          <w:lang w:val="hu-HU"/>
        </w:rPr>
        <w:t>Mellékhatások bejelentése</w:t>
      </w:r>
    </w:p>
    <w:p w14:paraId="2EA99562" w14:textId="77777777" w:rsidR="00941FB7" w:rsidRPr="008E34C9" w:rsidRDefault="00941FB7" w:rsidP="00941FB7">
      <w:pPr>
        <w:ind w:right="-29"/>
        <w:rPr>
          <w:sz w:val="22"/>
          <w:szCs w:val="22"/>
          <w:lang w:val="hu-HU"/>
        </w:rPr>
      </w:pPr>
    </w:p>
    <w:p w14:paraId="3AD493F6" w14:textId="77777777" w:rsidR="00941FB7" w:rsidRPr="008E34C9" w:rsidRDefault="00941FB7" w:rsidP="00941FB7">
      <w:pPr>
        <w:ind w:right="-2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083D2986" w14:textId="67FB85B0" w:rsidR="00941FB7" w:rsidRPr="0062016E" w:rsidRDefault="00941FB7" w:rsidP="00941FB7">
      <w:pPr>
        <w:ind w:right="-2"/>
        <w:rPr>
          <w:snapToGrid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mellékhatásokat közvetlenül a hatóság részére is </w:t>
      </w:r>
      <w:r w:rsidRPr="00CD492A">
        <w:rPr>
          <w:sz w:val="22"/>
          <w:szCs w:val="22"/>
          <w:lang w:val="hu-HU"/>
        </w:rPr>
        <w:t xml:space="preserve">bejelentheti </w:t>
      </w:r>
      <w:r w:rsidRPr="006A2D59">
        <w:rPr>
          <w:sz w:val="22"/>
          <w:szCs w:val="22"/>
          <w:lang w:val="hu-HU"/>
        </w:rPr>
        <w:t xml:space="preserve">az </w:t>
      </w:r>
      <w:hyperlink r:id="rId7" w:history="1">
        <w:r w:rsidRPr="006A2D59">
          <w:rPr>
            <w:rStyle w:val="Hiperhivatkozs"/>
            <w:sz w:val="22"/>
            <w:szCs w:val="22"/>
            <w:lang w:val="hu-HU"/>
          </w:rPr>
          <w:t>V. függelékben</w:t>
        </w:r>
      </w:hyperlink>
      <w:r w:rsidRPr="006A2D59">
        <w:rPr>
          <w:sz w:val="22"/>
          <w:szCs w:val="22"/>
          <w:lang w:val="hu-HU"/>
        </w:rPr>
        <w:t xml:space="preserve"> található elérhetőségeken keresztül</w:t>
      </w:r>
      <w:r w:rsidRPr="0062016E">
        <w:rPr>
          <w:sz w:val="22"/>
          <w:szCs w:val="22"/>
          <w:lang w:val="hu-HU"/>
        </w:rPr>
        <w:t>.</w:t>
      </w:r>
    </w:p>
    <w:p w14:paraId="2D6EB566" w14:textId="77777777" w:rsidR="00941FB7" w:rsidRPr="0017557B" w:rsidRDefault="00941FB7" w:rsidP="00941FB7">
      <w:pPr>
        <w:ind w:right="-2"/>
        <w:rPr>
          <w:sz w:val="22"/>
          <w:szCs w:val="22"/>
          <w:lang w:val="hu-HU"/>
        </w:rPr>
      </w:pPr>
      <w:r w:rsidRPr="00E87E91">
        <w:rPr>
          <w:sz w:val="22"/>
          <w:szCs w:val="22"/>
          <w:lang w:val="hu-HU"/>
        </w:rPr>
        <w:t>A mellékhatások bejelentésével Ön is hozzáj</w:t>
      </w:r>
      <w:r w:rsidRPr="0017557B">
        <w:rPr>
          <w:sz w:val="22"/>
          <w:szCs w:val="22"/>
          <w:lang w:val="hu-HU"/>
        </w:rPr>
        <w:t>árulhat ahhoz, hogy minél több információ álljon rendelkezésre a gyógyszer biztonságos alkalmazásával kapcsolatban.</w:t>
      </w:r>
    </w:p>
    <w:p w14:paraId="0B31DAFB" w14:textId="77777777" w:rsidR="00941FB7" w:rsidRPr="007F5214" w:rsidRDefault="00941FB7" w:rsidP="00941FB7">
      <w:pPr>
        <w:rPr>
          <w:sz w:val="22"/>
          <w:szCs w:val="22"/>
          <w:lang w:val="hu-HU"/>
        </w:rPr>
      </w:pPr>
    </w:p>
    <w:p w14:paraId="12AA8942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336053B0" w14:textId="369583D7" w:rsidR="00941FB7" w:rsidRPr="008E34C9" w:rsidRDefault="00941FB7" w:rsidP="00FD739C">
      <w:pPr>
        <w:keepNext/>
        <w:numPr>
          <w:ilvl w:val="1"/>
          <w:numId w:val="2"/>
        </w:numPr>
        <w:tabs>
          <w:tab w:val="left" w:pos="540"/>
        </w:tabs>
        <w:ind w:left="1440" w:right="-29" w:hanging="1440"/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 xml:space="preserve">Hogyan kell a </w:t>
      </w:r>
      <w:r w:rsidR="00A76E9B">
        <w:rPr>
          <w:b/>
          <w:sz w:val="22"/>
          <w:szCs w:val="22"/>
          <w:lang w:val="hu-HU"/>
        </w:rPr>
        <w:t>Testosterone undecanoate EVER Pharma-t</w:t>
      </w:r>
      <w:r w:rsidRPr="008E34C9">
        <w:rPr>
          <w:b/>
          <w:sz w:val="22"/>
          <w:szCs w:val="22"/>
          <w:lang w:val="hu-HU"/>
        </w:rPr>
        <w:t xml:space="preserve"> tárolni?</w:t>
      </w:r>
    </w:p>
    <w:p w14:paraId="11774EF2" w14:textId="77777777" w:rsidR="00941FB7" w:rsidRPr="008E34C9" w:rsidRDefault="00941FB7" w:rsidP="00941FB7">
      <w:pPr>
        <w:keepNext/>
        <w:rPr>
          <w:sz w:val="22"/>
          <w:szCs w:val="22"/>
          <w:lang w:val="hu-HU"/>
        </w:rPr>
      </w:pPr>
    </w:p>
    <w:p w14:paraId="291C62BF" w14:textId="77777777" w:rsidR="00941FB7" w:rsidRPr="008E34C9" w:rsidRDefault="00941FB7" w:rsidP="00941FB7">
      <w:pPr>
        <w:pStyle w:val="Normal1"/>
        <w:rPr>
          <w:sz w:val="22"/>
          <w:szCs w:val="22"/>
        </w:rPr>
      </w:pPr>
      <w:r w:rsidRPr="008E34C9">
        <w:rPr>
          <w:sz w:val="22"/>
          <w:szCs w:val="22"/>
        </w:rPr>
        <w:t>A gyógyszer gyermekektől elzárva tartandó!</w:t>
      </w:r>
    </w:p>
    <w:p w14:paraId="41050224" w14:textId="77777777" w:rsidR="00941FB7" w:rsidRPr="008E34C9" w:rsidRDefault="00941FB7" w:rsidP="00941FB7">
      <w:pPr>
        <w:pStyle w:val="Normal1"/>
        <w:rPr>
          <w:sz w:val="22"/>
          <w:szCs w:val="22"/>
        </w:rPr>
      </w:pPr>
    </w:p>
    <w:p w14:paraId="7830073A" w14:textId="77777777" w:rsidR="00941FB7" w:rsidRPr="008E34C9" w:rsidRDefault="00941FB7" w:rsidP="00941FB7">
      <w:pPr>
        <w:pStyle w:val="Normal1"/>
        <w:rPr>
          <w:sz w:val="22"/>
          <w:szCs w:val="22"/>
        </w:rPr>
      </w:pPr>
      <w:r w:rsidRPr="008E34C9">
        <w:rPr>
          <w:sz w:val="22"/>
          <w:szCs w:val="22"/>
        </w:rPr>
        <w:t>Ez a gyógyszer nem igényel különleges tárolást.</w:t>
      </w:r>
    </w:p>
    <w:p w14:paraId="65922857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33227D94" w14:textId="68665F22" w:rsidR="00941FB7" w:rsidRPr="008E34C9" w:rsidRDefault="00941FB7" w:rsidP="00941FB7">
      <w:pPr>
        <w:numPr>
          <w:ilvl w:val="12"/>
          <w:numId w:val="0"/>
        </w:numPr>
        <w:rPr>
          <w:noProof/>
          <w:color w:val="000000"/>
          <w:sz w:val="22"/>
          <w:szCs w:val="22"/>
          <w:lang w:val="hu-HU"/>
        </w:rPr>
      </w:pPr>
      <w:r w:rsidRPr="008E34C9">
        <w:rPr>
          <w:noProof/>
          <w:color w:val="000000"/>
          <w:sz w:val="22"/>
          <w:szCs w:val="22"/>
          <w:lang w:val="hu-HU"/>
        </w:rPr>
        <w:t>A dobozon és a</w:t>
      </w:r>
      <w:r w:rsidR="00052F87">
        <w:rPr>
          <w:noProof/>
          <w:color w:val="000000"/>
          <w:sz w:val="22"/>
          <w:szCs w:val="22"/>
          <w:lang w:val="hu-HU"/>
        </w:rPr>
        <w:t>z injekciós üveg/ampulla</w:t>
      </w:r>
      <w:r w:rsidR="004C4D42">
        <w:rPr>
          <w:noProof/>
          <w:color w:val="000000"/>
          <w:sz w:val="22"/>
          <w:szCs w:val="22"/>
          <w:lang w:val="hu-HU"/>
        </w:rPr>
        <w:t xml:space="preserve"> </w:t>
      </w:r>
      <w:r w:rsidRPr="008E34C9">
        <w:rPr>
          <w:noProof/>
          <w:color w:val="000000"/>
          <w:sz w:val="22"/>
          <w:szCs w:val="22"/>
          <w:lang w:val="hu-HU"/>
        </w:rPr>
        <w:t>címké</w:t>
      </w:r>
      <w:r w:rsidR="004C4D42">
        <w:rPr>
          <w:noProof/>
          <w:color w:val="000000"/>
          <w:sz w:val="22"/>
          <w:szCs w:val="22"/>
          <w:lang w:val="hu-HU"/>
        </w:rPr>
        <w:t>jé</w:t>
      </w:r>
      <w:r w:rsidRPr="008E34C9">
        <w:rPr>
          <w:noProof/>
          <w:color w:val="000000"/>
          <w:sz w:val="22"/>
          <w:szCs w:val="22"/>
          <w:lang w:val="hu-HU"/>
        </w:rPr>
        <w:t>n feltüntetett lejárati idő (</w:t>
      </w:r>
      <w:r w:rsidR="00521B13">
        <w:rPr>
          <w:noProof/>
          <w:color w:val="000000"/>
          <w:sz w:val="22"/>
          <w:szCs w:val="22"/>
          <w:lang w:val="hu-HU"/>
        </w:rPr>
        <w:t>EXP:</w:t>
      </w:r>
      <w:r w:rsidRPr="008E34C9">
        <w:rPr>
          <w:noProof/>
          <w:color w:val="000000"/>
          <w:sz w:val="22"/>
          <w:szCs w:val="22"/>
          <w:lang w:val="hu-HU"/>
        </w:rPr>
        <w:t xml:space="preserve">) után ne alkalmazza </w:t>
      </w:r>
      <w:r>
        <w:rPr>
          <w:noProof/>
          <w:color w:val="000000"/>
          <w:sz w:val="22"/>
          <w:szCs w:val="22"/>
          <w:lang w:val="hu-HU"/>
        </w:rPr>
        <w:t>ezt a gyógyszert</w:t>
      </w:r>
      <w:r w:rsidRPr="008E34C9">
        <w:rPr>
          <w:noProof/>
          <w:color w:val="000000"/>
          <w:sz w:val="22"/>
          <w:szCs w:val="22"/>
          <w:lang w:val="hu-HU"/>
        </w:rPr>
        <w:t>. A lejárati idő a</w:t>
      </w:r>
      <w:r>
        <w:rPr>
          <w:noProof/>
          <w:color w:val="000000"/>
          <w:sz w:val="22"/>
          <w:szCs w:val="22"/>
          <w:lang w:val="hu-HU"/>
        </w:rPr>
        <w:t xml:space="preserve">z </w:t>
      </w:r>
      <w:r w:rsidRPr="008E34C9">
        <w:rPr>
          <w:noProof/>
          <w:color w:val="000000"/>
          <w:sz w:val="22"/>
          <w:szCs w:val="22"/>
          <w:lang w:val="hu-HU"/>
        </w:rPr>
        <w:t>adott hónap utolsó napjára vonatkozik.</w:t>
      </w:r>
    </w:p>
    <w:p w14:paraId="4D3866CA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07CC2CED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7F5214">
        <w:rPr>
          <w:noProof/>
          <w:sz w:val="22"/>
          <w:szCs w:val="22"/>
          <w:lang w:val="hu-HU"/>
        </w:rPr>
        <w:t xml:space="preserve">Semmilyen gyógyszert ne dobjon a szennyvízbe </w:t>
      </w:r>
      <w:r w:rsidRPr="007F5214">
        <w:rPr>
          <w:sz w:val="22"/>
          <w:szCs w:val="22"/>
          <w:lang w:val="hu-HU"/>
        </w:rPr>
        <w:t xml:space="preserve">vagy a háztartási </w:t>
      </w:r>
      <w:r w:rsidRPr="007F5214">
        <w:rPr>
          <w:noProof/>
          <w:sz w:val="22"/>
          <w:szCs w:val="22"/>
          <w:lang w:val="hu-HU"/>
        </w:rPr>
        <w:t>hulladékba.</w:t>
      </w:r>
      <w:r w:rsidRPr="007F5214">
        <w:rPr>
          <w:sz w:val="22"/>
          <w:szCs w:val="22"/>
          <w:lang w:val="hu-HU"/>
        </w:rPr>
        <w:t xml:space="preserve"> Kérdezze meg gyógyszerészét, hogy mit tegyen </w:t>
      </w:r>
      <w:r w:rsidRPr="007F5214">
        <w:rPr>
          <w:noProof/>
          <w:sz w:val="22"/>
          <w:szCs w:val="22"/>
          <w:lang w:val="hu-HU"/>
        </w:rPr>
        <w:t>a már nem használt</w:t>
      </w:r>
      <w:r w:rsidRPr="007F5214">
        <w:rPr>
          <w:sz w:val="22"/>
          <w:szCs w:val="22"/>
          <w:lang w:val="hu-HU"/>
        </w:rPr>
        <w:t xml:space="preserve"> gyógyszereivel. Ezek az intézkedések elősegítik a környezet védelmét</w:t>
      </w:r>
      <w:r w:rsidRPr="008E34C9">
        <w:rPr>
          <w:sz w:val="22"/>
          <w:szCs w:val="22"/>
          <w:lang w:val="hu-HU"/>
        </w:rPr>
        <w:t>.</w:t>
      </w:r>
    </w:p>
    <w:p w14:paraId="3EE435E6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53F47C10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654864E7" w14:textId="77777777" w:rsidR="00941FB7" w:rsidRPr="008E34C9" w:rsidRDefault="00941FB7" w:rsidP="00941FB7">
      <w:pPr>
        <w:keepNext/>
        <w:ind w:left="567" w:hanging="567"/>
        <w:rPr>
          <w:b/>
          <w:sz w:val="22"/>
          <w:szCs w:val="22"/>
          <w:lang w:val="hu-HU"/>
        </w:rPr>
      </w:pPr>
      <w:r w:rsidRPr="00E1346C">
        <w:rPr>
          <w:b/>
          <w:sz w:val="22"/>
          <w:szCs w:val="22"/>
          <w:lang w:val="hu-HU"/>
        </w:rPr>
        <w:t>6.</w:t>
      </w:r>
      <w:r w:rsidRPr="00E1346C">
        <w:rPr>
          <w:b/>
          <w:sz w:val="22"/>
          <w:szCs w:val="22"/>
          <w:lang w:val="hu-HU"/>
        </w:rPr>
        <w:tab/>
      </w:r>
      <w:r w:rsidRPr="00E1346C">
        <w:rPr>
          <w:b/>
          <w:noProof/>
          <w:sz w:val="22"/>
          <w:szCs w:val="22"/>
          <w:lang w:val="hu-HU"/>
        </w:rPr>
        <w:t xml:space="preserve">A csomagolás tartalma és egyéb </w:t>
      </w:r>
      <w:r w:rsidRPr="00E1346C">
        <w:rPr>
          <w:b/>
          <w:sz w:val="22"/>
          <w:szCs w:val="22"/>
          <w:lang w:val="hu-HU"/>
        </w:rPr>
        <w:t>információk</w:t>
      </w:r>
    </w:p>
    <w:p w14:paraId="2553CBC2" w14:textId="77777777" w:rsidR="00941FB7" w:rsidRPr="008E34C9" w:rsidRDefault="00941FB7" w:rsidP="00941FB7">
      <w:pPr>
        <w:ind w:left="567" w:hanging="567"/>
        <w:rPr>
          <w:sz w:val="22"/>
          <w:szCs w:val="22"/>
          <w:lang w:val="hu-HU"/>
        </w:rPr>
      </w:pPr>
    </w:p>
    <w:p w14:paraId="1ABCA327" w14:textId="529191C3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 xml:space="preserve">Mit tartalmaz a </w:t>
      </w:r>
      <w:r w:rsidR="00A76E9B">
        <w:rPr>
          <w:b/>
          <w:sz w:val="22"/>
          <w:szCs w:val="22"/>
          <w:lang w:val="hu-HU"/>
        </w:rPr>
        <w:t>Testosterone undecanoate EVER Pharma</w:t>
      </w:r>
      <w:r w:rsidRPr="008E34C9">
        <w:rPr>
          <w:b/>
          <w:sz w:val="22"/>
          <w:szCs w:val="22"/>
          <w:lang w:val="hu-HU"/>
        </w:rPr>
        <w:t>?</w:t>
      </w:r>
    </w:p>
    <w:p w14:paraId="51CBC232" w14:textId="49DD19BD" w:rsidR="00941FB7" w:rsidRPr="008E34C9" w:rsidRDefault="00941FB7" w:rsidP="00FD739C">
      <w:pPr>
        <w:numPr>
          <w:ilvl w:val="0"/>
          <w:numId w:val="12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készítmény h</w:t>
      </w:r>
      <w:r w:rsidRPr="008E34C9">
        <w:rPr>
          <w:sz w:val="22"/>
          <w:szCs w:val="22"/>
          <w:lang w:val="hu-HU"/>
        </w:rPr>
        <w:t>atóanyag</w:t>
      </w:r>
      <w:r>
        <w:rPr>
          <w:sz w:val="22"/>
          <w:szCs w:val="22"/>
          <w:lang w:val="hu-HU"/>
        </w:rPr>
        <w:t>a</w:t>
      </w:r>
      <w:r w:rsidR="00052F87">
        <w:rPr>
          <w:sz w:val="22"/>
          <w:szCs w:val="22"/>
          <w:lang w:val="hu-HU"/>
        </w:rPr>
        <w:t xml:space="preserve"> a </w:t>
      </w:r>
      <w:r w:rsidRPr="008E34C9">
        <w:rPr>
          <w:sz w:val="22"/>
          <w:szCs w:val="22"/>
          <w:lang w:val="hu-HU"/>
        </w:rPr>
        <w:t>tesztoszteron-</w:t>
      </w:r>
      <w:proofErr w:type="spellStart"/>
      <w:r w:rsidRPr="008E34C9">
        <w:rPr>
          <w:sz w:val="22"/>
          <w:szCs w:val="22"/>
          <w:lang w:val="hu-HU"/>
        </w:rPr>
        <w:t>undekanoát</w:t>
      </w:r>
      <w:proofErr w:type="spellEnd"/>
      <w:r w:rsidR="00052F87">
        <w:rPr>
          <w:sz w:val="22"/>
          <w:szCs w:val="22"/>
          <w:lang w:val="hu-HU"/>
        </w:rPr>
        <w:t>.</w:t>
      </w:r>
      <w:r w:rsidRPr="008E34C9">
        <w:rPr>
          <w:sz w:val="22"/>
          <w:szCs w:val="22"/>
          <w:lang w:val="hu-HU"/>
        </w:rPr>
        <w:t xml:space="preserve"> Egy ampulla</w:t>
      </w:r>
      <w:r>
        <w:rPr>
          <w:sz w:val="22"/>
          <w:szCs w:val="22"/>
          <w:lang w:val="hu-HU"/>
        </w:rPr>
        <w:t xml:space="preserve"> vagy</w:t>
      </w:r>
      <w:r w:rsidRPr="008E34C9">
        <w:rPr>
          <w:sz w:val="22"/>
          <w:szCs w:val="22"/>
          <w:lang w:val="hu-HU"/>
        </w:rPr>
        <w:t xml:space="preserve"> injekciós üveg 1000 mg tesztoszteron-undekanoátot tartalmaz</w:t>
      </w:r>
      <w:r w:rsidR="00052F87">
        <w:rPr>
          <w:sz w:val="22"/>
          <w:szCs w:val="22"/>
          <w:lang w:val="hu-HU"/>
        </w:rPr>
        <w:t xml:space="preserve"> 4 milliliterenként</w:t>
      </w:r>
      <w:r w:rsidR="00AF524A">
        <w:rPr>
          <w:sz w:val="22"/>
          <w:szCs w:val="22"/>
          <w:lang w:val="hu-HU"/>
        </w:rPr>
        <w:t xml:space="preserve"> (250 mg/ml)</w:t>
      </w:r>
      <w:r w:rsidR="00052F87">
        <w:rPr>
          <w:sz w:val="22"/>
          <w:szCs w:val="22"/>
          <w:lang w:val="hu-HU"/>
        </w:rPr>
        <w:t xml:space="preserve">. </w:t>
      </w:r>
    </w:p>
    <w:p w14:paraId="10E5C664" w14:textId="77777777" w:rsidR="00941FB7" w:rsidRPr="008E34C9" w:rsidRDefault="00941FB7" w:rsidP="00FD739C">
      <w:pPr>
        <w:numPr>
          <w:ilvl w:val="0"/>
          <w:numId w:val="12"/>
        </w:numPr>
        <w:ind w:left="567" w:hanging="567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Egyéb összetevők: benzil-benzoát és finomított ricinusolaj.</w:t>
      </w:r>
    </w:p>
    <w:p w14:paraId="59F8B614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356E0F9B" w14:textId="36C62D11" w:rsidR="00941FB7" w:rsidRPr="008E34C9" w:rsidRDefault="00941FB7" w:rsidP="00941FB7">
      <w:pPr>
        <w:keepNext/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 xml:space="preserve">Milyen a </w:t>
      </w:r>
      <w:r w:rsidR="00A76E9B">
        <w:rPr>
          <w:b/>
          <w:sz w:val="22"/>
          <w:szCs w:val="22"/>
          <w:lang w:val="hu-HU"/>
        </w:rPr>
        <w:t>Testosterone undecanoate EVER Pharma</w:t>
      </w:r>
      <w:r w:rsidRPr="008E34C9">
        <w:rPr>
          <w:b/>
          <w:sz w:val="22"/>
          <w:szCs w:val="22"/>
          <w:lang w:val="hu-HU"/>
        </w:rPr>
        <w:t xml:space="preserve"> külleme, és mit tartalmaz a csomagolás?</w:t>
      </w:r>
    </w:p>
    <w:p w14:paraId="0B56533A" w14:textId="77777777" w:rsidR="00C42000" w:rsidRDefault="00C42000" w:rsidP="00941FB7">
      <w:pPr>
        <w:keepNext/>
        <w:rPr>
          <w:sz w:val="22"/>
          <w:szCs w:val="22"/>
          <w:lang w:val="hu-HU"/>
        </w:rPr>
      </w:pPr>
    </w:p>
    <w:p w14:paraId="5A598E31" w14:textId="1C81EF4B" w:rsidR="00941FB7" w:rsidRDefault="006E2DB4" w:rsidP="00941FB7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>
        <w:rPr>
          <w:sz w:val="22"/>
          <w:szCs w:val="22"/>
          <w:lang w:val="hu-HU"/>
        </w:rPr>
        <w:t xml:space="preserve"> </w:t>
      </w:r>
      <w:r w:rsidR="00A22A43">
        <w:rPr>
          <w:sz w:val="22"/>
          <w:szCs w:val="22"/>
          <w:lang w:val="hu-HU"/>
        </w:rPr>
        <w:t>enyhén sárgás-</w:t>
      </w:r>
      <w:r>
        <w:rPr>
          <w:sz w:val="22"/>
          <w:szCs w:val="22"/>
          <w:lang w:val="hu-HU"/>
        </w:rPr>
        <w:t>sárga</w:t>
      </w:r>
      <w:r w:rsidR="00941FB7" w:rsidRPr="008E34C9">
        <w:rPr>
          <w:sz w:val="22"/>
          <w:szCs w:val="22"/>
          <w:lang w:val="hu-HU"/>
        </w:rPr>
        <w:t xml:space="preserve"> olajos folyadék.</w:t>
      </w:r>
    </w:p>
    <w:p w14:paraId="38B0C252" w14:textId="3FC5C213" w:rsidR="00941FB7" w:rsidRDefault="00941FB7" w:rsidP="00941FB7">
      <w:pPr>
        <w:keepNext/>
        <w:tabs>
          <w:tab w:val="left" w:pos="1157"/>
        </w:tabs>
        <w:rPr>
          <w:sz w:val="22"/>
          <w:szCs w:val="22"/>
          <w:lang w:val="hu-HU"/>
        </w:rPr>
      </w:pPr>
    </w:p>
    <w:p w14:paraId="02576843" w14:textId="3732FDCE" w:rsidR="00A209DE" w:rsidRDefault="00A209DE" w:rsidP="00A209DE">
      <w:pPr>
        <w:keepNext/>
        <w:rPr>
          <w:sz w:val="22"/>
          <w:szCs w:val="22"/>
          <w:highlight w:val="yellow"/>
          <w:lang w:val="hu-HU"/>
        </w:rPr>
      </w:pPr>
      <w:r w:rsidRPr="004044F2">
        <w:rPr>
          <w:sz w:val="22"/>
          <w:szCs w:val="22"/>
          <w:lang w:val="hu-HU"/>
        </w:rPr>
        <w:t xml:space="preserve">A </w:t>
      </w:r>
      <w:r w:rsidR="00A76E9B">
        <w:rPr>
          <w:sz w:val="22"/>
          <w:szCs w:val="22"/>
          <w:lang w:val="hu-HU"/>
        </w:rPr>
        <w:t>Testosterone undecanoate EVER Pharma</w:t>
      </w:r>
      <w:r w:rsidRPr="004044F2">
        <w:rPr>
          <w:sz w:val="22"/>
          <w:szCs w:val="22"/>
          <w:lang w:val="hu-HU"/>
        </w:rPr>
        <w:t xml:space="preserve"> egy </w:t>
      </w:r>
      <w:r w:rsidR="00E90368">
        <w:rPr>
          <w:sz w:val="22"/>
          <w:szCs w:val="22"/>
          <w:lang w:val="hu-HU"/>
        </w:rPr>
        <w:t>borostyánszínű</w:t>
      </w:r>
      <w:r w:rsidRPr="00926E5C">
        <w:rPr>
          <w:sz w:val="22"/>
          <w:szCs w:val="22"/>
          <w:lang w:val="hu-HU"/>
        </w:rPr>
        <w:t xml:space="preserve"> üvegampullá</w:t>
      </w:r>
      <w:r>
        <w:rPr>
          <w:sz w:val="22"/>
          <w:szCs w:val="22"/>
          <w:lang w:val="hu-HU"/>
        </w:rPr>
        <w:t>ba</w:t>
      </w:r>
      <w:r w:rsidRPr="00926E5C">
        <w:rPr>
          <w:sz w:val="22"/>
          <w:szCs w:val="22"/>
          <w:lang w:val="hu-HU"/>
        </w:rPr>
        <w:t xml:space="preserve"> vagy </w:t>
      </w:r>
      <w:r>
        <w:rPr>
          <w:sz w:val="22"/>
          <w:szCs w:val="22"/>
          <w:lang w:val="hu-HU"/>
        </w:rPr>
        <w:t xml:space="preserve">egy </w:t>
      </w:r>
      <w:r w:rsidR="00E90368">
        <w:rPr>
          <w:sz w:val="22"/>
          <w:szCs w:val="22"/>
          <w:lang w:val="hu-HU"/>
        </w:rPr>
        <w:t>borostyánszínű</w:t>
      </w:r>
      <w:r w:rsidR="00E90368" w:rsidRPr="00926E5C">
        <w:rPr>
          <w:sz w:val="22"/>
          <w:szCs w:val="22"/>
          <w:lang w:val="hu-HU"/>
        </w:rPr>
        <w:t xml:space="preserve"> </w:t>
      </w:r>
      <w:r w:rsidRPr="00926E5C">
        <w:rPr>
          <w:sz w:val="22"/>
          <w:szCs w:val="22"/>
          <w:lang w:val="hu-HU"/>
        </w:rPr>
        <w:t>injekciós üveg</w:t>
      </w:r>
      <w:r>
        <w:rPr>
          <w:sz w:val="22"/>
          <w:szCs w:val="22"/>
          <w:lang w:val="hu-HU"/>
        </w:rPr>
        <w:t>be</w:t>
      </w:r>
      <w:r w:rsidRPr="00926E5C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van csomagolva, a </w:t>
      </w:r>
      <w:r w:rsidR="007A2D08">
        <w:rPr>
          <w:sz w:val="22"/>
          <w:szCs w:val="22"/>
          <w:lang w:val="hu-HU"/>
        </w:rPr>
        <w:t>borostyánszínű</w:t>
      </w:r>
      <w:r>
        <w:rPr>
          <w:sz w:val="22"/>
          <w:szCs w:val="22"/>
          <w:lang w:val="hu-HU"/>
        </w:rPr>
        <w:t xml:space="preserve"> injekciós üveg</w:t>
      </w:r>
      <w:r w:rsidRPr="00926E5C">
        <w:rPr>
          <w:sz w:val="22"/>
          <w:szCs w:val="22"/>
          <w:lang w:val="hu-HU"/>
        </w:rPr>
        <w:t xml:space="preserve"> gumidugóval és</w:t>
      </w:r>
      <w:r>
        <w:rPr>
          <w:sz w:val="22"/>
          <w:szCs w:val="22"/>
          <w:lang w:val="hu-HU"/>
        </w:rPr>
        <w:t xml:space="preserve"> lepattintható műanyag</w:t>
      </w:r>
      <w:r w:rsidR="00C42000">
        <w:rPr>
          <w:sz w:val="22"/>
          <w:szCs w:val="22"/>
          <w:lang w:val="hu-HU"/>
        </w:rPr>
        <w:t xml:space="preserve"> védőlappal</w:t>
      </w:r>
      <w:r>
        <w:rPr>
          <w:sz w:val="22"/>
          <w:szCs w:val="22"/>
          <w:lang w:val="hu-HU"/>
        </w:rPr>
        <w:t xml:space="preserve"> ellátott alum</w:t>
      </w:r>
      <w:r w:rsidR="00C42000">
        <w:rPr>
          <w:sz w:val="22"/>
          <w:szCs w:val="22"/>
          <w:lang w:val="hu-HU"/>
        </w:rPr>
        <w:t>í</w:t>
      </w:r>
      <w:r>
        <w:rPr>
          <w:sz w:val="22"/>
          <w:szCs w:val="22"/>
          <w:lang w:val="hu-HU"/>
        </w:rPr>
        <w:t>nium</w:t>
      </w:r>
      <w:r w:rsidRPr="00926E5C">
        <w:rPr>
          <w:sz w:val="22"/>
          <w:szCs w:val="22"/>
          <w:lang w:val="hu-HU"/>
        </w:rPr>
        <w:t>kupak</w:t>
      </w:r>
      <w:r>
        <w:rPr>
          <w:sz w:val="22"/>
          <w:szCs w:val="22"/>
          <w:lang w:val="hu-HU"/>
        </w:rPr>
        <w:t>kal rendelkezik.</w:t>
      </w:r>
    </w:p>
    <w:p w14:paraId="3303421F" w14:textId="02334407" w:rsidR="006E2DB4" w:rsidRPr="00926E5C" w:rsidRDefault="006E2DB4" w:rsidP="00941FB7">
      <w:pPr>
        <w:keepNext/>
        <w:rPr>
          <w:sz w:val="22"/>
          <w:szCs w:val="22"/>
          <w:highlight w:val="yellow"/>
          <w:lang w:val="hu-HU"/>
        </w:rPr>
      </w:pPr>
    </w:p>
    <w:p w14:paraId="7F5489E2" w14:textId="040CD348" w:rsidR="00A209DE" w:rsidRDefault="005E783E" w:rsidP="006E2DB4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052F87">
        <w:rPr>
          <w:sz w:val="22"/>
          <w:szCs w:val="22"/>
          <w:lang w:val="hu-HU"/>
        </w:rPr>
        <w:t xml:space="preserve">csomag </w:t>
      </w:r>
      <w:r w:rsidR="00C42000">
        <w:rPr>
          <w:sz w:val="22"/>
          <w:szCs w:val="22"/>
          <w:lang w:val="hu-HU"/>
        </w:rPr>
        <w:t>4 ml oldatos injekció</w:t>
      </w:r>
      <w:r w:rsidR="00052F87">
        <w:rPr>
          <w:sz w:val="22"/>
          <w:szCs w:val="22"/>
          <w:lang w:val="hu-HU"/>
        </w:rPr>
        <w:t>t tartalmaz</w:t>
      </w:r>
      <w:r w:rsidR="00C42000" w:rsidDel="00C42000">
        <w:rPr>
          <w:sz w:val="22"/>
          <w:szCs w:val="22"/>
          <w:lang w:val="hu-HU"/>
        </w:rPr>
        <w:t xml:space="preserve"> </w:t>
      </w:r>
      <w:r w:rsidR="00C42000">
        <w:rPr>
          <w:sz w:val="22"/>
          <w:szCs w:val="22"/>
          <w:lang w:val="hu-HU"/>
        </w:rPr>
        <w:t xml:space="preserve">1 db </w:t>
      </w:r>
      <w:r w:rsidR="00E90368">
        <w:rPr>
          <w:sz w:val="22"/>
          <w:szCs w:val="22"/>
          <w:lang w:val="hu-HU"/>
        </w:rPr>
        <w:t>borostyánszínű</w:t>
      </w:r>
      <w:r w:rsidR="006E2DB4">
        <w:rPr>
          <w:sz w:val="22"/>
          <w:szCs w:val="22"/>
          <w:lang w:val="hu-HU"/>
        </w:rPr>
        <w:t xml:space="preserve"> üvegampull</w:t>
      </w:r>
      <w:r w:rsidR="00C42000">
        <w:rPr>
          <w:sz w:val="22"/>
          <w:szCs w:val="22"/>
          <w:lang w:val="hu-HU"/>
        </w:rPr>
        <w:t>ában</w:t>
      </w:r>
      <w:r w:rsidR="006E2DB4">
        <w:rPr>
          <w:sz w:val="22"/>
          <w:szCs w:val="22"/>
          <w:lang w:val="hu-HU"/>
        </w:rPr>
        <w:t xml:space="preserve"> vagy </w:t>
      </w:r>
      <w:r w:rsidR="00C42000">
        <w:rPr>
          <w:sz w:val="22"/>
          <w:szCs w:val="22"/>
          <w:lang w:val="hu-HU"/>
        </w:rPr>
        <w:t xml:space="preserve">1 db </w:t>
      </w:r>
      <w:r w:rsidR="00E90368">
        <w:rPr>
          <w:sz w:val="22"/>
          <w:szCs w:val="22"/>
          <w:lang w:val="hu-HU"/>
        </w:rPr>
        <w:t>borostyánszínű</w:t>
      </w:r>
      <w:r w:rsidR="006E2DB4">
        <w:rPr>
          <w:sz w:val="22"/>
          <w:szCs w:val="22"/>
          <w:lang w:val="hu-HU"/>
        </w:rPr>
        <w:t xml:space="preserve"> injekciós üveg</w:t>
      </w:r>
      <w:r w:rsidR="00C42000">
        <w:rPr>
          <w:sz w:val="22"/>
          <w:szCs w:val="22"/>
          <w:lang w:val="hu-HU"/>
        </w:rPr>
        <w:t>ben</w:t>
      </w:r>
      <w:r w:rsidR="006E2DB4">
        <w:rPr>
          <w:sz w:val="22"/>
          <w:szCs w:val="22"/>
          <w:lang w:val="hu-HU"/>
        </w:rPr>
        <w:t>.</w:t>
      </w:r>
    </w:p>
    <w:p w14:paraId="6DDA0266" w14:textId="77777777" w:rsidR="00941FB7" w:rsidRPr="00926E5C" w:rsidRDefault="00941FB7" w:rsidP="00941FB7">
      <w:pPr>
        <w:keepNext/>
        <w:tabs>
          <w:tab w:val="left" w:pos="1157"/>
        </w:tabs>
        <w:rPr>
          <w:sz w:val="22"/>
          <w:szCs w:val="22"/>
          <w:highlight w:val="yellow"/>
          <w:lang w:val="hu-HU"/>
        </w:rPr>
      </w:pPr>
    </w:p>
    <w:p w14:paraId="5F9B038E" w14:textId="47230959" w:rsidR="00941FB7" w:rsidRPr="00E87E91" w:rsidRDefault="00941FB7" w:rsidP="00941FB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</w:t>
      </w:r>
      <w:r w:rsidR="00C42000">
        <w:rPr>
          <w:sz w:val="22"/>
          <w:szCs w:val="22"/>
          <w:lang w:val="hu-HU"/>
        </w:rPr>
        <w:t xml:space="preserve">feltétlenül </w:t>
      </w:r>
      <w:r>
        <w:rPr>
          <w:sz w:val="22"/>
          <w:szCs w:val="22"/>
          <w:lang w:val="hu-HU"/>
        </w:rPr>
        <w:t>minde</w:t>
      </w:r>
      <w:r w:rsidR="00C42000">
        <w:rPr>
          <w:sz w:val="22"/>
          <w:szCs w:val="22"/>
          <w:lang w:val="hu-HU"/>
        </w:rPr>
        <w:t>gyik</w:t>
      </w:r>
      <w:r>
        <w:rPr>
          <w:sz w:val="22"/>
          <w:szCs w:val="22"/>
          <w:lang w:val="hu-HU"/>
        </w:rPr>
        <w:t xml:space="preserve"> kiszerelés </w:t>
      </w:r>
      <w:r w:rsidR="00C42000">
        <w:rPr>
          <w:sz w:val="22"/>
          <w:szCs w:val="22"/>
          <w:lang w:val="hu-HU"/>
        </w:rPr>
        <w:t xml:space="preserve">kerül kereskedelmi </w:t>
      </w:r>
      <w:r>
        <w:rPr>
          <w:sz w:val="22"/>
          <w:szCs w:val="22"/>
          <w:lang w:val="hu-HU"/>
        </w:rPr>
        <w:t>forgalomba.</w:t>
      </w:r>
    </w:p>
    <w:p w14:paraId="58E44C34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494C5D21" w14:textId="77777777" w:rsidR="00941FB7" w:rsidRPr="007F5214" w:rsidRDefault="00941FB7" w:rsidP="00941FB7">
      <w:pPr>
        <w:rPr>
          <w:b/>
          <w:sz w:val="22"/>
          <w:szCs w:val="22"/>
          <w:lang w:val="hu-HU"/>
        </w:rPr>
      </w:pPr>
      <w:r w:rsidRPr="007F5214">
        <w:rPr>
          <w:b/>
          <w:sz w:val="22"/>
          <w:szCs w:val="22"/>
          <w:lang w:val="hu-HU"/>
        </w:rPr>
        <w:t xml:space="preserve">A forgalomba hozatali engedély jogosultja </w:t>
      </w:r>
    </w:p>
    <w:p w14:paraId="119D8698" w14:textId="012D5AB7" w:rsidR="00941FB7" w:rsidRDefault="00941FB7" w:rsidP="00941FB7">
      <w:pPr>
        <w:rPr>
          <w:sz w:val="22"/>
          <w:szCs w:val="22"/>
          <w:lang w:val="hu-HU"/>
        </w:rPr>
      </w:pPr>
    </w:p>
    <w:p w14:paraId="0F889D3A" w14:textId="77777777" w:rsidR="006C6025" w:rsidRPr="004044F2" w:rsidRDefault="006C6025" w:rsidP="006C6025">
      <w:pPr>
        <w:rPr>
          <w:snapToGrid/>
          <w:sz w:val="22"/>
          <w:szCs w:val="22"/>
          <w:lang w:val="hu-HU" w:eastAsia="zh-CN"/>
        </w:rPr>
      </w:pPr>
      <w:bookmarkStart w:id="1" w:name="_Hlk53411563"/>
      <w:r w:rsidRPr="004044F2">
        <w:rPr>
          <w:sz w:val="22"/>
          <w:szCs w:val="22"/>
          <w:lang w:val="hu-HU"/>
        </w:rPr>
        <w:t>EVER Valinject GmbH</w:t>
      </w:r>
    </w:p>
    <w:p w14:paraId="07047F02" w14:textId="77777777" w:rsidR="006C6025" w:rsidRPr="004044F2" w:rsidRDefault="006C6025" w:rsidP="006C6025">
      <w:pPr>
        <w:rPr>
          <w:sz w:val="22"/>
          <w:szCs w:val="22"/>
          <w:lang w:val="hu-HU"/>
        </w:rPr>
      </w:pPr>
      <w:r w:rsidRPr="004044F2">
        <w:rPr>
          <w:sz w:val="22"/>
          <w:szCs w:val="22"/>
          <w:lang w:val="hu-HU"/>
        </w:rPr>
        <w:t>Oberburgau 3</w:t>
      </w:r>
    </w:p>
    <w:p w14:paraId="52892766" w14:textId="77777777" w:rsidR="006C6025" w:rsidRPr="004044F2" w:rsidRDefault="006C6025" w:rsidP="006C6025">
      <w:pPr>
        <w:rPr>
          <w:sz w:val="22"/>
          <w:szCs w:val="22"/>
          <w:lang w:val="hu-HU"/>
        </w:rPr>
      </w:pPr>
      <w:r w:rsidRPr="004044F2">
        <w:rPr>
          <w:sz w:val="22"/>
          <w:szCs w:val="22"/>
          <w:lang w:val="hu-HU"/>
        </w:rPr>
        <w:t>4866 Unterach am Attersee</w:t>
      </w:r>
    </w:p>
    <w:p w14:paraId="72B94C51" w14:textId="77777777" w:rsidR="006C6025" w:rsidRPr="004044F2" w:rsidRDefault="006C6025" w:rsidP="006C6025">
      <w:pPr>
        <w:rPr>
          <w:sz w:val="22"/>
          <w:szCs w:val="22"/>
          <w:lang w:val="hu-HU"/>
        </w:rPr>
      </w:pPr>
      <w:r w:rsidRPr="004044F2">
        <w:rPr>
          <w:sz w:val="22"/>
          <w:szCs w:val="22"/>
          <w:lang w:val="hu-HU"/>
        </w:rPr>
        <w:t>Ausztria</w:t>
      </w:r>
      <w:bookmarkEnd w:id="1"/>
    </w:p>
    <w:p w14:paraId="6CE641F2" w14:textId="28F6C239" w:rsidR="00271C47" w:rsidRDefault="00271C47" w:rsidP="00941FB7">
      <w:pPr>
        <w:rPr>
          <w:sz w:val="22"/>
          <w:szCs w:val="22"/>
          <w:lang w:val="hu-HU"/>
        </w:rPr>
      </w:pPr>
    </w:p>
    <w:p w14:paraId="2668579F" w14:textId="59C77E5D" w:rsidR="00271C47" w:rsidRPr="00FD739C" w:rsidRDefault="00271C47" w:rsidP="00941FB7">
      <w:pPr>
        <w:rPr>
          <w:b/>
          <w:sz w:val="22"/>
          <w:szCs w:val="22"/>
          <w:lang w:val="hu-HU"/>
        </w:rPr>
      </w:pPr>
      <w:r w:rsidRPr="00FD739C">
        <w:rPr>
          <w:b/>
          <w:sz w:val="22"/>
          <w:szCs w:val="22"/>
          <w:lang w:val="hu-HU"/>
        </w:rPr>
        <w:t>Gyártó</w:t>
      </w:r>
    </w:p>
    <w:p w14:paraId="511928C6" w14:textId="77777777" w:rsidR="00FC44D7" w:rsidRDefault="00FC44D7" w:rsidP="00271C47">
      <w:pPr>
        <w:rPr>
          <w:bCs/>
          <w:sz w:val="22"/>
          <w:szCs w:val="22"/>
          <w:lang w:val="hu-HU"/>
        </w:rPr>
      </w:pPr>
    </w:p>
    <w:p w14:paraId="52D9DD08" w14:textId="7D08AE71" w:rsidR="00271C47" w:rsidRPr="004044F2" w:rsidRDefault="00271C47" w:rsidP="00271C47">
      <w:pPr>
        <w:rPr>
          <w:bCs/>
          <w:sz w:val="22"/>
          <w:szCs w:val="22"/>
          <w:lang w:val="hu-HU"/>
        </w:rPr>
      </w:pPr>
      <w:r w:rsidRPr="004044F2">
        <w:rPr>
          <w:bCs/>
          <w:sz w:val="22"/>
          <w:szCs w:val="22"/>
          <w:lang w:val="hu-HU"/>
        </w:rPr>
        <w:t>EVER Pharma Jena GmbH</w:t>
      </w:r>
    </w:p>
    <w:p w14:paraId="0B0154B3" w14:textId="7B123137" w:rsidR="00271C47" w:rsidRPr="004044F2" w:rsidRDefault="009D6A06" w:rsidP="00271C47">
      <w:pPr>
        <w:rPr>
          <w:bCs/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Brüsseler</w:t>
      </w:r>
      <w:proofErr w:type="spellEnd"/>
      <w:r w:rsidR="00271C47" w:rsidRPr="004044F2">
        <w:rPr>
          <w:bCs/>
          <w:sz w:val="22"/>
          <w:szCs w:val="22"/>
          <w:lang w:val="hu-HU"/>
        </w:rPr>
        <w:t xml:space="preserve"> </w:t>
      </w:r>
      <w:proofErr w:type="spellStart"/>
      <w:r w:rsidR="00271C47" w:rsidRPr="004044F2">
        <w:rPr>
          <w:bCs/>
          <w:sz w:val="22"/>
          <w:szCs w:val="22"/>
          <w:lang w:val="hu-HU"/>
        </w:rPr>
        <w:t>Str</w:t>
      </w:r>
      <w:r w:rsidR="00052F87">
        <w:rPr>
          <w:bCs/>
          <w:sz w:val="22"/>
          <w:szCs w:val="22"/>
          <w:lang w:val="hu-HU"/>
        </w:rPr>
        <w:t>asse</w:t>
      </w:r>
      <w:proofErr w:type="spellEnd"/>
      <w:r w:rsidR="00271C47" w:rsidRPr="004044F2">
        <w:rPr>
          <w:bCs/>
          <w:sz w:val="22"/>
          <w:szCs w:val="22"/>
          <w:lang w:val="hu-HU"/>
        </w:rPr>
        <w:t xml:space="preserve"> 1</w:t>
      </w:r>
      <w:r>
        <w:rPr>
          <w:bCs/>
          <w:sz w:val="22"/>
          <w:szCs w:val="22"/>
          <w:lang w:val="hu-HU"/>
        </w:rPr>
        <w:t>8</w:t>
      </w:r>
    </w:p>
    <w:p w14:paraId="4D1B13DE" w14:textId="4A7D5681" w:rsidR="00271C47" w:rsidRPr="004044F2" w:rsidRDefault="00271C47" w:rsidP="00271C47">
      <w:pPr>
        <w:rPr>
          <w:bCs/>
          <w:sz w:val="22"/>
          <w:szCs w:val="22"/>
          <w:lang w:val="hu-HU"/>
        </w:rPr>
      </w:pPr>
      <w:r w:rsidRPr="004044F2">
        <w:rPr>
          <w:bCs/>
          <w:sz w:val="22"/>
          <w:szCs w:val="22"/>
          <w:lang w:val="hu-HU"/>
        </w:rPr>
        <w:t>0774</w:t>
      </w:r>
      <w:r w:rsidR="009D6A06">
        <w:rPr>
          <w:bCs/>
          <w:sz w:val="22"/>
          <w:szCs w:val="22"/>
          <w:lang w:val="hu-HU"/>
        </w:rPr>
        <w:t>7</w:t>
      </w:r>
      <w:r w:rsidRPr="004044F2">
        <w:rPr>
          <w:bCs/>
          <w:sz w:val="22"/>
          <w:szCs w:val="22"/>
          <w:lang w:val="hu-HU"/>
        </w:rPr>
        <w:t xml:space="preserve"> Jena</w:t>
      </w:r>
    </w:p>
    <w:p w14:paraId="48A6C501" w14:textId="262A76BF" w:rsidR="00271C47" w:rsidRPr="008E34C9" w:rsidRDefault="00FC44D7" w:rsidP="00941FB7">
      <w:pPr>
        <w:keepNext/>
        <w:rPr>
          <w:b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Németország</w:t>
      </w:r>
    </w:p>
    <w:p w14:paraId="036EE14D" w14:textId="720880E0" w:rsidR="00941FB7" w:rsidRPr="00A95B8F" w:rsidRDefault="00941FB7" w:rsidP="00941FB7">
      <w:pPr>
        <w:rPr>
          <w:sz w:val="22"/>
          <w:szCs w:val="22"/>
          <w:lang w:val="hu-HU"/>
        </w:rPr>
      </w:pPr>
    </w:p>
    <w:p w14:paraId="2D14BE63" w14:textId="0082DD3B" w:rsidR="00A95B8F" w:rsidRPr="00FD739C" w:rsidRDefault="00A95B8F" w:rsidP="00A95B8F">
      <w:pPr>
        <w:tabs>
          <w:tab w:val="left" w:pos="2268"/>
          <w:tab w:val="left" w:pos="3261"/>
        </w:tabs>
        <w:rPr>
          <w:sz w:val="22"/>
          <w:szCs w:val="22"/>
          <w:lang w:val="hu-HU"/>
        </w:rPr>
      </w:pPr>
      <w:r w:rsidRPr="00FD739C">
        <w:rPr>
          <w:sz w:val="22"/>
          <w:szCs w:val="22"/>
          <w:lang w:val="hu-HU"/>
        </w:rPr>
        <w:t>OGYI-T-</w:t>
      </w:r>
      <w:r w:rsidR="00A864E1">
        <w:rPr>
          <w:sz w:val="22"/>
          <w:szCs w:val="22"/>
          <w:lang w:val="hu-HU"/>
        </w:rPr>
        <w:t>24363</w:t>
      </w:r>
      <w:r w:rsidRPr="00FD739C">
        <w:rPr>
          <w:sz w:val="22"/>
          <w:szCs w:val="22"/>
          <w:lang w:val="hu-HU"/>
        </w:rPr>
        <w:t>/01</w:t>
      </w:r>
      <w:r w:rsidRPr="00FD739C">
        <w:rPr>
          <w:sz w:val="22"/>
          <w:szCs w:val="22"/>
          <w:lang w:val="hu-HU"/>
        </w:rPr>
        <w:tab/>
        <w:t>1×4 ml</w:t>
      </w:r>
      <w:r w:rsidRPr="00FD739C">
        <w:rPr>
          <w:sz w:val="22"/>
          <w:szCs w:val="22"/>
          <w:lang w:val="hu-HU"/>
        </w:rPr>
        <w:tab/>
        <w:t>ampulla</w:t>
      </w:r>
    </w:p>
    <w:p w14:paraId="0FD8A433" w14:textId="64330A5B" w:rsidR="00A95B8F" w:rsidRPr="00FD739C" w:rsidRDefault="00A95B8F" w:rsidP="00A95B8F">
      <w:pPr>
        <w:tabs>
          <w:tab w:val="left" w:pos="2268"/>
          <w:tab w:val="left" w:pos="3261"/>
        </w:tabs>
        <w:rPr>
          <w:sz w:val="22"/>
          <w:szCs w:val="22"/>
          <w:lang w:val="hu-HU"/>
        </w:rPr>
      </w:pPr>
      <w:r w:rsidRPr="00FD739C">
        <w:rPr>
          <w:sz w:val="22"/>
          <w:szCs w:val="22"/>
          <w:lang w:val="hu-HU"/>
        </w:rPr>
        <w:t>OGYI-T-</w:t>
      </w:r>
      <w:r w:rsidR="00A864E1">
        <w:rPr>
          <w:sz w:val="22"/>
          <w:szCs w:val="22"/>
          <w:lang w:val="hu-HU"/>
        </w:rPr>
        <w:t>24363</w:t>
      </w:r>
      <w:r w:rsidRPr="00FD739C">
        <w:rPr>
          <w:sz w:val="22"/>
          <w:szCs w:val="22"/>
          <w:lang w:val="hu-HU"/>
        </w:rPr>
        <w:t>/02</w:t>
      </w:r>
      <w:r w:rsidRPr="00FD739C">
        <w:rPr>
          <w:sz w:val="22"/>
          <w:szCs w:val="22"/>
          <w:lang w:val="hu-HU"/>
        </w:rPr>
        <w:tab/>
        <w:t>1×4 ml</w:t>
      </w:r>
      <w:r w:rsidRPr="00FD739C">
        <w:rPr>
          <w:sz w:val="22"/>
          <w:szCs w:val="22"/>
          <w:lang w:val="hu-HU"/>
        </w:rPr>
        <w:tab/>
        <w:t>injekciós üveg</w:t>
      </w:r>
    </w:p>
    <w:p w14:paraId="4FC079CB" w14:textId="77777777" w:rsidR="00A95B8F" w:rsidRPr="00A95B8F" w:rsidRDefault="00A95B8F" w:rsidP="00941FB7">
      <w:pPr>
        <w:rPr>
          <w:sz w:val="22"/>
          <w:szCs w:val="22"/>
          <w:lang w:val="hu-HU"/>
        </w:rPr>
      </w:pPr>
    </w:p>
    <w:p w14:paraId="778B2D72" w14:textId="724FDF94" w:rsidR="00271C47" w:rsidRDefault="00271C47" w:rsidP="00FD739C">
      <w:pPr>
        <w:keepNext/>
        <w:ind w:right="-448"/>
        <w:rPr>
          <w:b/>
          <w:sz w:val="22"/>
          <w:szCs w:val="22"/>
          <w:lang w:val="hu-HU"/>
        </w:rPr>
      </w:pPr>
      <w:r w:rsidRPr="00271C47">
        <w:rPr>
          <w:b/>
          <w:sz w:val="22"/>
          <w:szCs w:val="22"/>
          <w:lang w:val="hu-HU"/>
        </w:rPr>
        <w:lastRenderedPageBreak/>
        <w:t>Ezt a gyógyszert az Európai Gazdasági Térség tagállamaiban az alábbi neveken engedélyezték:</w:t>
      </w:r>
    </w:p>
    <w:p w14:paraId="6244112D" w14:textId="77777777" w:rsidR="00271C47" w:rsidRPr="008E34C9" w:rsidRDefault="00271C47" w:rsidP="00FD739C">
      <w:pPr>
        <w:keepNext/>
        <w:ind w:right="-448"/>
        <w:rPr>
          <w:b/>
          <w:sz w:val="22"/>
          <w:szCs w:val="22"/>
          <w:lang w:val="hu-HU"/>
        </w:rPr>
      </w:pPr>
    </w:p>
    <w:tbl>
      <w:tblPr>
        <w:tblStyle w:val="Rcsostblzat"/>
        <w:tblW w:w="9006" w:type="dxa"/>
        <w:tblLook w:val="04A0" w:firstRow="1" w:lastRow="0" w:firstColumn="1" w:lastColumn="0" w:noHBand="0" w:noVBand="1"/>
      </w:tblPr>
      <w:tblGrid>
        <w:gridCol w:w="1511"/>
        <w:gridCol w:w="7506"/>
      </w:tblGrid>
      <w:tr w:rsidR="00271C47" w:rsidRPr="00FD1FF9" w14:paraId="39F6E1A4" w14:textId="77777777" w:rsidTr="004044F2">
        <w:trPr>
          <w:trHeight w:val="330"/>
        </w:trPr>
        <w:tc>
          <w:tcPr>
            <w:tcW w:w="1500" w:type="dxa"/>
            <w:hideMark/>
          </w:tcPr>
          <w:p w14:paraId="6170E029" w14:textId="77777777" w:rsidR="00271C47" w:rsidRPr="004044F2" w:rsidRDefault="00271C47">
            <w:pPr>
              <w:keepNext/>
              <w:spacing w:before="60" w:after="60"/>
              <w:rPr>
                <w:rFonts w:cs="Arial"/>
                <w:snapToGrid/>
                <w:sz w:val="22"/>
                <w:szCs w:val="22"/>
                <w:lang w:val="hu-HU" w:eastAsia="zh-CN"/>
              </w:rPr>
            </w:pPr>
            <w:r w:rsidRPr="004044F2">
              <w:rPr>
                <w:rFonts w:cs="Arial"/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7506" w:type="dxa"/>
            <w:noWrap/>
            <w:hideMark/>
          </w:tcPr>
          <w:p w14:paraId="42546015" w14:textId="6964DC9C" w:rsidR="00271C47" w:rsidRPr="00FD1FF9" w:rsidRDefault="00271C47">
            <w:pPr>
              <w:keepNext/>
              <w:spacing w:before="60" w:after="60"/>
              <w:rPr>
                <w:rFonts w:cs="Arial"/>
                <w:sz w:val="22"/>
                <w:szCs w:val="22"/>
                <w:lang w:val="sv-SE"/>
              </w:rPr>
            </w:pPr>
            <w:r w:rsidRPr="00FD1FF9">
              <w:rPr>
                <w:sz w:val="22"/>
                <w:szCs w:val="22"/>
                <w:lang w:val="sv-SE"/>
              </w:rPr>
              <w:t>Testosteron EVER Pharma 1000 mg/4 ml Injektionslösung</w:t>
            </w:r>
          </w:p>
        </w:tc>
      </w:tr>
      <w:tr w:rsidR="00A24B29" w:rsidRPr="00A864E1" w14:paraId="0ADF576E" w14:textId="77777777" w:rsidTr="004044F2">
        <w:trPr>
          <w:trHeight w:val="330"/>
        </w:trPr>
        <w:tc>
          <w:tcPr>
            <w:tcW w:w="1500" w:type="dxa"/>
          </w:tcPr>
          <w:p w14:paraId="2C974C0D" w14:textId="3557ABAC" w:rsidR="00A24B29" w:rsidRPr="004044F2" w:rsidRDefault="00A24B29">
            <w:pPr>
              <w:keepNext/>
              <w:spacing w:before="60" w:after="60"/>
              <w:rPr>
                <w:rFonts w:cs="Arial"/>
                <w:sz w:val="22"/>
                <w:szCs w:val="22"/>
                <w:lang w:val="hu-HU"/>
              </w:rPr>
            </w:pPr>
            <w:r w:rsidRPr="00A24B29">
              <w:rPr>
                <w:rFonts w:cs="Arial"/>
                <w:sz w:val="22"/>
                <w:szCs w:val="22"/>
                <w:lang w:val="hu-HU"/>
              </w:rPr>
              <w:t>Csehország</w:t>
            </w:r>
          </w:p>
        </w:tc>
        <w:tc>
          <w:tcPr>
            <w:tcW w:w="7506" w:type="dxa"/>
            <w:noWrap/>
          </w:tcPr>
          <w:p w14:paraId="434D6318" w14:textId="664626D1" w:rsidR="00A24B29" w:rsidRPr="00FD739C" w:rsidRDefault="00A24B29">
            <w:pPr>
              <w:keepNext/>
              <w:spacing w:before="60" w:after="60"/>
              <w:rPr>
                <w:sz w:val="22"/>
                <w:szCs w:val="22"/>
                <w:lang w:val="de-DE"/>
              </w:rPr>
            </w:pPr>
            <w:r w:rsidRPr="00A24B29">
              <w:rPr>
                <w:sz w:val="22"/>
                <w:szCs w:val="22"/>
                <w:lang w:val="de-DE"/>
              </w:rPr>
              <w:t xml:space="preserve">Testosteron </w:t>
            </w:r>
            <w:proofErr w:type="spellStart"/>
            <w:r w:rsidRPr="00A24B29">
              <w:rPr>
                <w:sz w:val="22"/>
                <w:szCs w:val="22"/>
                <w:lang w:val="de-DE"/>
              </w:rPr>
              <w:t>undekanoát</w:t>
            </w:r>
            <w:proofErr w:type="spellEnd"/>
            <w:r w:rsidRPr="00A24B29">
              <w:rPr>
                <w:sz w:val="22"/>
                <w:szCs w:val="22"/>
                <w:lang w:val="de-DE"/>
              </w:rPr>
              <w:t xml:space="preserve"> EVER </w:t>
            </w:r>
            <w:proofErr w:type="spellStart"/>
            <w:r w:rsidRPr="00A24B29">
              <w:rPr>
                <w:sz w:val="22"/>
                <w:szCs w:val="22"/>
                <w:lang w:val="de-DE"/>
              </w:rPr>
              <w:t>Pharma</w:t>
            </w:r>
            <w:proofErr w:type="spellEnd"/>
          </w:p>
        </w:tc>
      </w:tr>
      <w:tr w:rsidR="00271C47" w:rsidRPr="00FD1FF9" w14:paraId="72026D5D" w14:textId="77777777" w:rsidTr="004044F2">
        <w:trPr>
          <w:trHeight w:val="330"/>
        </w:trPr>
        <w:tc>
          <w:tcPr>
            <w:tcW w:w="1500" w:type="dxa"/>
            <w:hideMark/>
          </w:tcPr>
          <w:p w14:paraId="4F3B2C84" w14:textId="4DB05660" w:rsidR="00271C47" w:rsidRPr="004044F2" w:rsidRDefault="00271C47">
            <w:pPr>
              <w:spacing w:before="60" w:after="60"/>
              <w:rPr>
                <w:rFonts w:cs="Arial"/>
                <w:sz w:val="22"/>
                <w:szCs w:val="22"/>
                <w:lang w:val="hu-HU"/>
              </w:rPr>
            </w:pPr>
            <w:r w:rsidRPr="004044F2">
              <w:rPr>
                <w:rFonts w:cs="Arial"/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7506" w:type="dxa"/>
            <w:noWrap/>
            <w:hideMark/>
          </w:tcPr>
          <w:p w14:paraId="06226ED4" w14:textId="50D8A842" w:rsidR="00271C47" w:rsidRPr="00FD739C" w:rsidRDefault="00271C47">
            <w:pPr>
              <w:spacing w:before="60" w:after="60"/>
              <w:rPr>
                <w:rFonts w:cs="Arial"/>
                <w:sz w:val="22"/>
                <w:szCs w:val="22"/>
                <w:lang w:val="nl-BE"/>
              </w:rPr>
            </w:pPr>
            <w:r w:rsidRPr="00FD739C">
              <w:rPr>
                <w:sz w:val="22"/>
                <w:szCs w:val="22"/>
                <w:lang w:val="nl-BE"/>
              </w:rPr>
              <w:t>Testosterone undecanoate EVER Pharma 1000 mg/4 ml oplossing voor injectie</w:t>
            </w:r>
          </w:p>
        </w:tc>
      </w:tr>
      <w:tr w:rsidR="00A24B29" w14:paraId="7878480F" w14:textId="77777777" w:rsidTr="004044F2">
        <w:trPr>
          <w:trHeight w:val="330"/>
        </w:trPr>
        <w:tc>
          <w:tcPr>
            <w:tcW w:w="1500" w:type="dxa"/>
          </w:tcPr>
          <w:p w14:paraId="46542056" w14:textId="23C1D1D4" w:rsidR="00A24B29" w:rsidRPr="004044F2" w:rsidRDefault="00A24B29" w:rsidP="00271C47">
            <w:pPr>
              <w:spacing w:before="60" w:after="60"/>
              <w:rPr>
                <w:rFonts w:cs="Arial"/>
                <w:sz w:val="22"/>
                <w:szCs w:val="22"/>
                <w:lang w:val="hu-HU"/>
              </w:rPr>
            </w:pPr>
            <w:r w:rsidRPr="00A24B29">
              <w:rPr>
                <w:rFonts w:cs="Arial"/>
                <w:sz w:val="22"/>
                <w:szCs w:val="22"/>
                <w:lang w:val="hu-HU"/>
              </w:rPr>
              <w:t>Írország</w:t>
            </w:r>
          </w:p>
        </w:tc>
        <w:tc>
          <w:tcPr>
            <w:tcW w:w="7506" w:type="dxa"/>
            <w:noWrap/>
          </w:tcPr>
          <w:p w14:paraId="24695896" w14:textId="23040922" w:rsidR="00A24B29" w:rsidRPr="00271C47" w:rsidRDefault="00A24B29" w:rsidP="00271C47">
            <w:pPr>
              <w:spacing w:before="60" w:after="60"/>
              <w:rPr>
                <w:sz w:val="22"/>
                <w:szCs w:val="22"/>
              </w:rPr>
            </w:pPr>
            <w:r w:rsidRPr="00A24B29">
              <w:rPr>
                <w:sz w:val="22"/>
                <w:szCs w:val="22"/>
              </w:rPr>
              <w:t>Testosterone undecanoate EVER Pharma 1000 mg/4 ml solution for injection</w:t>
            </w:r>
          </w:p>
        </w:tc>
      </w:tr>
      <w:tr w:rsidR="00271C47" w14:paraId="3EF000E4" w14:textId="77777777" w:rsidTr="004044F2">
        <w:trPr>
          <w:trHeight w:val="330"/>
        </w:trPr>
        <w:tc>
          <w:tcPr>
            <w:tcW w:w="1500" w:type="dxa"/>
            <w:hideMark/>
          </w:tcPr>
          <w:p w14:paraId="622A8B62" w14:textId="28A7EBD6" w:rsidR="00271C47" w:rsidRPr="004044F2" w:rsidRDefault="00271C47" w:rsidP="00271C47">
            <w:pPr>
              <w:spacing w:before="60" w:after="60"/>
              <w:rPr>
                <w:rFonts w:cs="Arial"/>
                <w:sz w:val="22"/>
                <w:szCs w:val="22"/>
                <w:lang w:val="hu-HU"/>
              </w:rPr>
            </w:pPr>
            <w:r w:rsidRPr="004044F2">
              <w:rPr>
                <w:rFonts w:cs="Arial"/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7506" w:type="dxa"/>
            <w:noWrap/>
            <w:hideMark/>
          </w:tcPr>
          <w:p w14:paraId="15321F85" w14:textId="411E72C0" w:rsidR="00271C47" w:rsidRPr="004044F2" w:rsidRDefault="00271C47" w:rsidP="00271C47">
            <w:pPr>
              <w:spacing w:before="60" w:after="60"/>
              <w:rPr>
                <w:rFonts w:cs="Arial"/>
                <w:sz w:val="22"/>
                <w:szCs w:val="22"/>
                <w:lang w:val="en-GB"/>
              </w:rPr>
            </w:pPr>
            <w:r w:rsidRPr="00271C47">
              <w:rPr>
                <w:sz w:val="22"/>
                <w:szCs w:val="22"/>
              </w:rPr>
              <w:t xml:space="preserve">Testosterone Undecanoate EVER Pharma </w:t>
            </w:r>
          </w:p>
        </w:tc>
      </w:tr>
      <w:tr w:rsidR="00271C47" w:rsidRPr="00FD1FF9" w14:paraId="0CDAF2DE" w14:textId="77777777" w:rsidTr="004044F2">
        <w:trPr>
          <w:trHeight w:val="330"/>
        </w:trPr>
        <w:tc>
          <w:tcPr>
            <w:tcW w:w="1500" w:type="dxa"/>
          </w:tcPr>
          <w:p w14:paraId="31AF4194" w14:textId="3B973496" w:rsidR="00271C47" w:rsidRPr="004044F2" w:rsidRDefault="00271C47" w:rsidP="00271C47">
            <w:pPr>
              <w:spacing w:before="60" w:after="60"/>
              <w:rPr>
                <w:rFonts w:cs="Arial"/>
                <w:sz w:val="22"/>
                <w:szCs w:val="22"/>
                <w:lang w:val="hu-HU"/>
              </w:rPr>
            </w:pPr>
            <w:r w:rsidRPr="004044F2">
              <w:rPr>
                <w:rFonts w:cs="Arial"/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7506" w:type="dxa"/>
            <w:noWrap/>
          </w:tcPr>
          <w:p w14:paraId="2B7399AB" w14:textId="6B545A20" w:rsidR="00271C47" w:rsidRPr="00FD1FF9" w:rsidRDefault="00271C47" w:rsidP="00271C47">
            <w:pPr>
              <w:spacing w:before="60" w:after="60"/>
              <w:rPr>
                <w:sz w:val="22"/>
                <w:szCs w:val="22"/>
                <w:lang w:val="es-ES"/>
              </w:rPr>
            </w:pPr>
            <w:r w:rsidRPr="00FD1FF9">
              <w:rPr>
                <w:sz w:val="22"/>
                <w:szCs w:val="22"/>
                <w:lang w:val="es-ES"/>
              </w:rPr>
              <w:t xml:space="preserve">Testosterone undecanoate EVER Pharma 1000 mg/4 ml oldatos </w:t>
            </w:r>
            <w:r w:rsidRPr="00FD739C">
              <w:rPr>
                <w:sz w:val="22"/>
                <w:szCs w:val="22"/>
                <w:lang w:val="hu-HU"/>
              </w:rPr>
              <w:t>injekció</w:t>
            </w:r>
          </w:p>
        </w:tc>
      </w:tr>
      <w:tr w:rsidR="00271C47" w14:paraId="67B5C79A" w14:textId="77777777" w:rsidTr="004044F2">
        <w:trPr>
          <w:trHeight w:val="214"/>
        </w:trPr>
        <w:tc>
          <w:tcPr>
            <w:tcW w:w="1500" w:type="dxa"/>
            <w:hideMark/>
          </w:tcPr>
          <w:p w14:paraId="185F00EC" w14:textId="64F0563A" w:rsidR="00271C47" w:rsidRPr="004044F2" w:rsidRDefault="00271C47" w:rsidP="00271C47">
            <w:pPr>
              <w:spacing w:before="60" w:after="60"/>
              <w:rPr>
                <w:rFonts w:cs="Arial"/>
                <w:sz w:val="22"/>
                <w:szCs w:val="22"/>
                <w:lang w:val="hu-HU"/>
              </w:rPr>
            </w:pPr>
            <w:r w:rsidRPr="004044F2">
              <w:rPr>
                <w:rFonts w:cs="Arial"/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7506" w:type="dxa"/>
            <w:noWrap/>
            <w:hideMark/>
          </w:tcPr>
          <w:p w14:paraId="0FB32C43" w14:textId="521E3E4F" w:rsidR="00271C47" w:rsidRPr="004044F2" w:rsidRDefault="00271C47" w:rsidP="00271C47">
            <w:pPr>
              <w:spacing w:before="60" w:after="60"/>
              <w:rPr>
                <w:rFonts w:cs="Arial"/>
                <w:sz w:val="22"/>
                <w:szCs w:val="22"/>
                <w:lang w:val="nb-NO"/>
              </w:rPr>
            </w:pPr>
            <w:proofErr w:type="spellStart"/>
            <w:r w:rsidRPr="00271C47">
              <w:rPr>
                <w:sz w:val="22"/>
                <w:szCs w:val="22"/>
              </w:rPr>
              <w:t>Testosteron</w:t>
            </w:r>
            <w:proofErr w:type="spellEnd"/>
            <w:r w:rsidRPr="00271C47">
              <w:rPr>
                <w:sz w:val="22"/>
                <w:szCs w:val="22"/>
              </w:rPr>
              <w:t xml:space="preserve"> EVER Pharma 1000 mg/4 ml </w:t>
            </w:r>
            <w:proofErr w:type="spellStart"/>
            <w:r w:rsidRPr="00271C47">
              <w:rPr>
                <w:sz w:val="22"/>
                <w:szCs w:val="22"/>
              </w:rPr>
              <w:t>soluție</w:t>
            </w:r>
            <w:proofErr w:type="spellEnd"/>
            <w:r w:rsidRPr="00271C47">
              <w:rPr>
                <w:sz w:val="22"/>
                <w:szCs w:val="22"/>
              </w:rPr>
              <w:t xml:space="preserve"> </w:t>
            </w:r>
            <w:proofErr w:type="spellStart"/>
            <w:r w:rsidRPr="00271C47">
              <w:rPr>
                <w:sz w:val="22"/>
                <w:szCs w:val="22"/>
              </w:rPr>
              <w:t>injectabilă</w:t>
            </w:r>
            <w:proofErr w:type="spellEnd"/>
            <w:r w:rsidRPr="00271C47">
              <w:rPr>
                <w:sz w:val="22"/>
                <w:szCs w:val="22"/>
              </w:rPr>
              <w:t xml:space="preserve"> </w:t>
            </w:r>
          </w:p>
        </w:tc>
      </w:tr>
      <w:tr w:rsidR="00A24B29" w14:paraId="04BCE5F3" w14:textId="77777777" w:rsidTr="004044F2">
        <w:trPr>
          <w:trHeight w:val="214"/>
        </w:trPr>
        <w:tc>
          <w:tcPr>
            <w:tcW w:w="1500" w:type="dxa"/>
          </w:tcPr>
          <w:p w14:paraId="49264CA8" w14:textId="55BA2C82" w:rsidR="00A24B29" w:rsidRPr="004044F2" w:rsidRDefault="00A24B29" w:rsidP="00271C47">
            <w:pPr>
              <w:spacing w:before="60" w:after="60"/>
              <w:rPr>
                <w:rFonts w:cs="Arial"/>
                <w:sz w:val="22"/>
                <w:szCs w:val="22"/>
                <w:lang w:val="hu-HU"/>
              </w:rPr>
            </w:pPr>
            <w:r w:rsidRPr="00A24B29">
              <w:rPr>
                <w:rFonts w:cs="Arial"/>
                <w:sz w:val="22"/>
                <w:szCs w:val="22"/>
                <w:lang w:val="hu-HU"/>
              </w:rPr>
              <w:t>Szlovákia</w:t>
            </w:r>
          </w:p>
        </w:tc>
        <w:tc>
          <w:tcPr>
            <w:tcW w:w="7506" w:type="dxa"/>
            <w:noWrap/>
          </w:tcPr>
          <w:p w14:paraId="5D579A07" w14:textId="6CC174E9" w:rsidR="00A24B29" w:rsidRPr="00271C47" w:rsidRDefault="00A24B29" w:rsidP="00271C47">
            <w:pPr>
              <w:spacing w:before="60" w:after="60"/>
              <w:rPr>
                <w:sz w:val="22"/>
                <w:szCs w:val="22"/>
              </w:rPr>
            </w:pPr>
            <w:proofErr w:type="spellStart"/>
            <w:r w:rsidRPr="00A24B29">
              <w:rPr>
                <w:sz w:val="22"/>
                <w:szCs w:val="22"/>
              </w:rPr>
              <w:t>Testosteron</w:t>
            </w:r>
            <w:proofErr w:type="spellEnd"/>
            <w:r w:rsidRPr="00A24B29">
              <w:rPr>
                <w:sz w:val="22"/>
                <w:szCs w:val="22"/>
              </w:rPr>
              <w:t xml:space="preserve"> EVER Pharma 1000 mg/4 ml </w:t>
            </w:r>
            <w:proofErr w:type="spellStart"/>
            <w:r w:rsidRPr="00A24B29">
              <w:rPr>
                <w:sz w:val="22"/>
                <w:szCs w:val="22"/>
              </w:rPr>
              <w:t>injekčný</w:t>
            </w:r>
            <w:proofErr w:type="spellEnd"/>
            <w:r w:rsidRPr="00A24B29">
              <w:rPr>
                <w:sz w:val="22"/>
                <w:szCs w:val="22"/>
              </w:rPr>
              <w:t xml:space="preserve"> </w:t>
            </w:r>
            <w:proofErr w:type="spellStart"/>
            <w:r w:rsidRPr="00A24B29">
              <w:rPr>
                <w:sz w:val="22"/>
                <w:szCs w:val="22"/>
              </w:rPr>
              <w:t>roztok</w:t>
            </w:r>
            <w:proofErr w:type="spellEnd"/>
          </w:p>
        </w:tc>
      </w:tr>
    </w:tbl>
    <w:p w14:paraId="7B3BABF2" w14:textId="77777777" w:rsidR="00784489" w:rsidRPr="0017557B" w:rsidRDefault="00784489" w:rsidP="004044F2">
      <w:pPr>
        <w:ind w:right="-449"/>
        <w:rPr>
          <w:sz w:val="22"/>
          <w:szCs w:val="22"/>
          <w:lang w:val="hu-HU"/>
        </w:rPr>
      </w:pPr>
    </w:p>
    <w:p w14:paraId="44B4C587" w14:textId="77777777" w:rsidR="00941FB7" w:rsidRPr="008E34C9" w:rsidRDefault="00941FB7" w:rsidP="00941FB7">
      <w:pPr>
        <w:ind w:right="-449"/>
        <w:rPr>
          <w:sz w:val="22"/>
          <w:szCs w:val="22"/>
          <w:lang w:val="hu-HU"/>
        </w:rPr>
      </w:pPr>
    </w:p>
    <w:p w14:paraId="660AB7DD" w14:textId="616604C0" w:rsidR="00941FB7" w:rsidRDefault="00941FB7" w:rsidP="00941FB7">
      <w:pPr>
        <w:ind w:right="-2"/>
        <w:rPr>
          <w:sz w:val="22"/>
          <w:szCs w:val="22"/>
          <w:lang w:val="hu-HU"/>
        </w:rPr>
      </w:pPr>
      <w:r w:rsidRPr="007F5214">
        <w:rPr>
          <w:b/>
          <w:sz w:val="22"/>
          <w:szCs w:val="22"/>
          <w:lang w:val="hu-HU"/>
        </w:rPr>
        <w:t xml:space="preserve">A betegtájékoztató </w:t>
      </w:r>
      <w:r w:rsidRPr="007F5214">
        <w:rPr>
          <w:b/>
          <w:noProof/>
          <w:sz w:val="22"/>
          <w:szCs w:val="22"/>
          <w:lang w:val="hu-HU"/>
        </w:rPr>
        <w:t>legutóbbi felülvizsgálatának</w:t>
      </w:r>
      <w:r w:rsidRPr="007F5214">
        <w:rPr>
          <w:b/>
          <w:sz w:val="22"/>
          <w:szCs w:val="22"/>
          <w:lang w:val="hu-HU"/>
        </w:rPr>
        <w:t xml:space="preserve"> dátuma</w:t>
      </w:r>
      <w:r w:rsidRPr="008E34C9">
        <w:rPr>
          <w:b/>
          <w:sz w:val="22"/>
          <w:szCs w:val="22"/>
          <w:lang w:val="hu-HU"/>
        </w:rPr>
        <w:t>:</w:t>
      </w:r>
      <w:r w:rsidR="00AF524A" w:rsidRPr="00FD1FF9">
        <w:rPr>
          <w:sz w:val="22"/>
          <w:szCs w:val="22"/>
          <w:lang w:val="hu-HU"/>
        </w:rPr>
        <w:t xml:space="preserve"> 2025. december.</w:t>
      </w:r>
    </w:p>
    <w:p w14:paraId="443C81BC" w14:textId="77777777" w:rsidR="00941FB7" w:rsidRPr="00A03EEB" w:rsidRDefault="00941FB7" w:rsidP="00941FB7">
      <w:pPr>
        <w:ind w:right="-2"/>
        <w:rPr>
          <w:sz w:val="22"/>
          <w:szCs w:val="22"/>
          <w:lang w:val="hu-HU"/>
        </w:rPr>
      </w:pPr>
    </w:p>
    <w:p w14:paraId="6049EB14" w14:textId="77777777" w:rsidR="00941FB7" w:rsidRPr="008E34C9" w:rsidRDefault="00941FB7" w:rsidP="00941FB7">
      <w:pPr>
        <w:ind w:right="-449"/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------------------------------------------------------------------------------------------------------------------------------</w:t>
      </w:r>
    </w:p>
    <w:p w14:paraId="0ECC39AE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Az alábbi információk kizárólag egészségügyi szakembereknek szólnak:</w:t>
      </w:r>
    </w:p>
    <w:p w14:paraId="4BCD92C4" w14:textId="77777777" w:rsidR="00941FB7" w:rsidRDefault="00941FB7" w:rsidP="00941FB7">
      <w:pPr>
        <w:rPr>
          <w:sz w:val="22"/>
          <w:szCs w:val="22"/>
          <w:lang w:val="hu-HU"/>
        </w:rPr>
      </w:pPr>
    </w:p>
    <w:p w14:paraId="288438C7" w14:textId="291279B8" w:rsidR="00941FB7" w:rsidRPr="00ED0FE7" w:rsidRDefault="00941FB7" w:rsidP="00941FB7">
      <w:pPr>
        <w:rPr>
          <w:sz w:val="22"/>
          <w:szCs w:val="22"/>
          <w:lang w:val="hu-HU"/>
        </w:rPr>
      </w:pPr>
      <w:r w:rsidRPr="00ED0FE7">
        <w:rPr>
          <w:sz w:val="22"/>
          <w:szCs w:val="22"/>
          <w:lang w:val="hu-HU"/>
        </w:rPr>
        <w:t>Hidegben tárolva ennek az olajalapú oldatnak a tulajdonságai átmenetileg megváltozhatnak (pl. </w:t>
      </w:r>
      <w:r w:rsidR="008F42AF">
        <w:rPr>
          <w:sz w:val="22"/>
          <w:szCs w:val="22"/>
          <w:lang w:val="hu-HU"/>
        </w:rPr>
        <w:t>nagyobb</w:t>
      </w:r>
      <w:r w:rsidR="008F42AF" w:rsidRPr="00ED0FE7">
        <w:rPr>
          <w:sz w:val="22"/>
          <w:szCs w:val="22"/>
          <w:lang w:val="hu-HU"/>
        </w:rPr>
        <w:t xml:space="preserve"> </w:t>
      </w:r>
      <w:r w:rsidRPr="00ED0FE7">
        <w:rPr>
          <w:sz w:val="22"/>
          <w:szCs w:val="22"/>
          <w:lang w:val="hu-HU"/>
        </w:rPr>
        <w:t xml:space="preserve">viszkozitás, </w:t>
      </w:r>
      <w:r>
        <w:rPr>
          <w:sz w:val="22"/>
          <w:szCs w:val="22"/>
          <w:lang w:val="hu-HU"/>
        </w:rPr>
        <w:t>opálosság</w:t>
      </w:r>
      <w:r w:rsidRPr="00ED0FE7">
        <w:rPr>
          <w:sz w:val="22"/>
          <w:szCs w:val="22"/>
          <w:lang w:val="hu-HU"/>
        </w:rPr>
        <w:t>). Ha hidegben tárolták, a terméket felhasználás előtt szobahőmérsékletűre vagy testhőmérsékletűre fel kell melegíteni.</w:t>
      </w:r>
    </w:p>
    <w:p w14:paraId="73830062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03B2A47E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Az intramus</w:t>
      </w:r>
      <w:r>
        <w:rPr>
          <w:sz w:val="22"/>
          <w:szCs w:val="22"/>
          <w:lang w:val="hu-HU"/>
        </w:rPr>
        <w:t>c</w:t>
      </w:r>
      <w:r w:rsidRPr="008E34C9">
        <w:rPr>
          <w:sz w:val="22"/>
          <w:szCs w:val="22"/>
          <w:lang w:val="hu-HU"/>
        </w:rPr>
        <w:t>ul</w:t>
      </w:r>
      <w:r>
        <w:rPr>
          <w:sz w:val="22"/>
          <w:szCs w:val="22"/>
          <w:lang w:val="hu-HU"/>
        </w:rPr>
        <w:t>a</w:t>
      </w:r>
      <w:r w:rsidRPr="008E34C9">
        <w:rPr>
          <w:sz w:val="22"/>
          <w:szCs w:val="22"/>
          <w:lang w:val="hu-HU"/>
        </w:rPr>
        <w:t>ris injekció</w:t>
      </w:r>
      <w:r>
        <w:rPr>
          <w:sz w:val="22"/>
          <w:szCs w:val="22"/>
          <w:lang w:val="hu-HU"/>
        </w:rPr>
        <w:t xml:space="preserve"> céljára szolgáló</w:t>
      </w:r>
      <w:r w:rsidRPr="008E34C9">
        <w:rPr>
          <w:sz w:val="22"/>
          <w:szCs w:val="22"/>
          <w:lang w:val="hu-HU"/>
        </w:rPr>
        <w:t xml:space="preserve"> oldatot felhasználás előtt vizuálisan ellenőrizni kell, és csak a tiszta, részecskéket nem tartalmazó oldatot szabad felhasználni.</w:t>
      </w:r>
    </w:p>
    <w:p w14:paraId="775D3708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>Az ampulla/injekciós üveg tartalmát a felnyitás után azonnal</w:t>
      </w:r>
      <w:r>
        <w:rPr>
          <w:sz w:val="22"/>
          <w:szCs w:val="22"/>
          <w:lang w:val="hu-HU"/>
        </w:rPr>
        <w:t>,</w:t>
      </w:r>
      <w:r w:rsidRPr="008E34C9">
        <w:rPr>
          <w:sz w:val="22"/>
          <w:szCs w:val="22"/>
          <w:lang w:val="hu-HU"/>
        </w:rPr>
        <w:t xml:space="preserve"> intramus</w:t>
      </w:r>
      <w:r>
        <w:rPr>
          <w:sz w:val="22"/>
          <w:szCs w:val="22"/>
          <w:lang w:val="hu-HU"/>
        </w:rPr>
        <w:t>c</w:t>
      </w:r>
      <w:r w:rsidRPr="008E34C9">
        <w:rPr>
          <w:sz w:val="22"/>
          <w:szCs w:val="22"/>
          <w:lang w:val="hu-HU"/>
        </w:rPr>
        <w:t>ul</w:t>
      </w:r>
      <w:r>
        <w:rPr>
          <w:sz w:val="22"/>
          <w:szCs w:val="22"/>
          <w:lang w:val="hu-HU"/>
        </w:rPr>
        <w:t>a</w:t>
      </w:r>
      <w:r w:rsidRPr="008E34C9">
        <w:rPr>
          <w:sz w:val="22"/>
          <w:szCs w:val="22"/>
          <w:lang w:val="hu-HU"/>
        </w:rPr>
        <w:t>risan kell beadni.</w:t>
      </w:r>
    </w:p>
    <w:p w14:paraId="4E153620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Ez a </w:t>
      </w:r>
      <w:r w:rsidRPr="008E34C9">
        <w:rPr>
          <w:color w:val="000000"/>
          <w:sz w:val="22"/>
          <w:szCs w:val="22"/>
          <w:lang w:val="hu-HU"/>
        </w:rPr>
        <w:t>gyógyszer</w:t>
      </w:r>
      <w:r>
        <w:rPr>
          <w:sz w:val="22"/>
          <w:szCs w:val="22"/>
          <w:lang w:val="hu-HU"/>
        </w:rPr>
        <w:t xml:space="preserve"> kizárólag </w:t>
      </w:r>
      <w:r w:rsidRPr="008E34C9">
        <w:rPr>
          <w:sz w:val="22"/>
          <w:szCs w:val="22"/>
          <w:lang w:val="hu-HU"/>
        </w:rPr>
        <w:t>egyszer</w:t>
      </w:r>
      <w:r>
        <w:rPr>
          <w:sz w:val="22"/>
          <w:szCs w:val="22"/>
          <w:lang w:val="hu-HU"/>
        </w:rPr>
        <w:t>i alkalmazásra szolgál</w:t>
      </w:r>
      <w:r w:rsidRPr="008E34C9">
        <w:rPr>
          <w:sz w:val="22"/>
          <w:szCs w:val="22"/>
          <w:lang w:val="hu-HU"/>
        </w:rPr>
        <w:t>, a fel nem használt oldatot meg kell semmisíteni.</w:t>
      </w:r>
    </w:p>
    <w:p w14:paraId="1ECA4C28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51D86EE6" w14:textId="77777777" w:rsidR="00941FB7" w:rsidRPr="008E34C9" w:rsidRDefault="00941FB7" w:rsidP="00941FB7">
      <w:pPr>
        <w:rPr>
          <w:sz w:val="22"/>
          <w:szCs w:val="22"/>
          <w:u w:val="single"/>
          <w:lang w:val="hu-HU"/>
        </w:rPr>
      </w:pPr>
      <w:r w:rsidRPr="008E34C9">
        <w:rPr>
          <w:sz w:val="22"/>
          <w:szCs w:val="22"/>
          <w:u w:val="single"/>
          <w:lang w:val="hu-HU"/>
        </w:rPr>
        <w:t>Alkalmazás</w:t>
      </w:r>
    </w:p>
    <w:p w14:paraId="77235B9F" w14:textId="77777777" w:rsidR="00941FB7" w:rsidRPr="008E34C9" w:rsidRDefault="00941FB7" w:rsidP="00941FB7">
      <w:pPr>
        <w:rPr>
          <w:sz w:val="22"/>
          <w:szCs w:val="22"/>
          <w:u w:val="single"/>
          <w:lang w:val="hu-HU"/>
        </w:rPr>
      </w:pPr>
    </w:p>
    <w:p w14:paraId="227EDC73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E1346C">
        <w:rPr>
          <w:sz w:val="22"/>
          <w:szCs w:val="22"/>
          <w:lang w:val="hu-HU"/>
        </w:rPr>
        <w:t>Különleges elővigyázatosság szükséges, hogy elkerüljük az oldatos injekció intravasalis térbe jutását</w:t>
      </w:r>
      <w:r w:rsidRPr="008E34C9">
        <w:rPr>
          <w:sz w:val="22"/>
          <w:szCs w:val="22"/>
          <w:lang w:val="hu-HU"/>
        </w:rPr>
        <w:t>.</w:t>
      </w:r>
    </w:p>
    <w:p w14:paraId="77DBDAA7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48601F52" w14:textId="5C0266AD" w:rsidR="00941FB7" w:rsidRPr="008E34C9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Mint minden más olajos oldatot, a </w:t>
      </w:r>
      <w:r w:rsidR="00A76E9B">
        <w:rPr>
          <w:sz w:val="22"/>
          <w:szCs w:val="22"/>
          <w:lang w:val="hu-HU"/>
        </w:rPr>
        <w:t>Testosterone undecanoate EVER Pharma-t</w:t>
      </w:r>
      <w:r w:rsidRPr="008E34C9">
        <w:rPr>
          <w:sz w:val="22"/>
          <w:szCs w:val="22"/>
          <w:lang w:val="hu-HU"/>
        </w:rPr>
        <w:t xml:space="preserve"> is szigorúan intramus</w:t>
      </w:r>
      <w:r>
        <w:rPr>
          <w:sz w:val="22"/>
          <w:szCs w:val="22"/>
          <w:lang w:val="hu-HU"/>
        </w:rPr>
        <w:t>c</w:t>
      </w:r>
      <w:r w:rsidRPr="008E34C9">
        <w:rPr>
          <w:sz w:val="22"/>
          <w:szCs w:val="22"/>
          <w:lang w:val="hu-HU"/>
        </w:rPr>
        <w:t>ul</w:t>
      </w:r>
      <w:r>
        <w:rPr>
          <w:sz w:val="22"/>
          <w:szCs w:val="22"/>
          <w:lang w:val="hu-HU"/>
        </w:rPr>
        <w:t>a</w:t>
      </w:r>
      <w:r w:rsidRPr="008E34C9">
        <w:rPr>
          <w:sz w:val="22"/>
          <w:szCs w:val="22"/>
          <w:lang w:val="hu-HU"/>
        </w:rPr>
        <w:t>risan és nagyon lassan kell beadni. Az olajos oldatok</w:t>
      </w:r>
      <w:r>
        <w:rPr>
          <w:sz w:val="22"/>
          <w:szCs w:val="22"/>
          <w:lang w:val="hu-HU"/>
        </w:rPr>
        <w:t xml:space="preserve"> </w:t>
      </w:r>
      <w:r w:rsidRPr="00D60AE5">
        <w:rPr>
          <w:sz w:val="22"/>
          <w:szCs w:val="22"/>
          <w:lang w:val="hu-HU"/>
        </w:rPr>
        <w:t>által kiváltott pulmonalis microembolia</w:t>
      </w:r>
      <w:r w:rsidRPr="008E34C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ritka esetekben</w:t>
      </w:r>
      <w:r w:rsidRPr="008E34C9">
        <w:rPr>
          <w:sz w:val="22"/>
          <w:szCs w:val="22"/>
          <w:lang w:val="hu-HU"/>
        </w:rPr>
        <w:t xml:space="preserve"> olyan</w:t>
      </w:r>
      <w:r>
        <w:rPr>
          <w:sz w:val="22"/>
          <w:szCs w:val="22"/>
          <w:lang w:val="hu-HU"/>
        </w:rPr>
        <w:t xml:space="preserve"> jeleket és</w:t>
      </w:r>
      <w:r w:rsidRPr="008E34C9">
        <w:rPr>
          <w:sz w:val="22"/>
          <w:szCs w:val="22"/>
          <w:lang w:val="hu-HU"/>
        </w:rPr>
        <w:t xml:space="preserve"> tünete</w:t>
      </w:r>
      <w:r>
        <w:rPr>
          <w:sz w:val="22"/>
          <w:szCs w:val="22"/>
          <w:lang w:val="hu-HU"/>
        </w:rPr>
        <w:t>ket</w:t>
      </w:r>
      <w:r w:rsidRPr="008E34C9">
        <w:rPr>
          <w:sz w:val="22"/>
          <w:szCs w:val="22"/>
          <w:lang w:val="hu-HU"/>
        </w:rPr>
        <w:t xml:space="preserve"> eredményez, mint például köhögés, nehézlégzés, rosszullét, fokozott verejtékezés (h</w:t>
      </w:r>
      <w:r>
        <w:rPr>
          <w:sz w:val="22"/>
          <w:szCs w:val="22"/>
          <w:lang w:val="hu-HU"/>
        </w:rPr>
        <w:t>y</w:t>
      </w:r>
      <w:r w:rsidRPr="008E34C9">
        <w:rPr>
          <w:sz w:val="22"/>
          <w:szCs w:val="22"/>
          <w:lang w:val="hu-HU"/>
        </w:rPr>
        <w:t>perhidr</w:t>
      </w:r>
      <w:r>
        <w:rPr>
          <w:sz w:val="22"/>
          <w:szCs w:val="22"/>
          <w:lang w:val="hu-HU"/>
        </w:rPr>
        <w:t>osis</w:t>
      </w:r>
      <w:r w:rsidRPr="008E34C9">
        <w:rPr>
          <w:sz w:val="22"/>
          <w:szCs w:val="22"/>
          <w:lang w:val="hu-HU"/>
        </w:rPr>
        <w:t>), mellkasi fájdalom, szédülés, par</w:t>
      </w:r>
      <w:r w:rsidR="0049093B">
        <w:rPr>
          <w:sz w:val="22"/>
          <w:szCs w:val="22"/>
          <w:lang w:val="hu-HU"/>
        </w:rPr>
        <w:t>a</w:t>
      </w:r>
      <w:r w:rsidRPr="008E34C9">
        <w:rPr>
          <w:sz w:val="22"/>
          <w:szCs w:val="22"/>
          <w:lang w:val="hu-HU"/>
        </w:rPr>
        <w:t>esthesia vagy ájulás. Ezek a reakciók az injekció</w:t>
      </w:r>
      <w:r>
        <w:rPr>
          <w:sz w:val="22"/>
          <w:szCs w:val="22"/>
          <w:lang w:val="hu-HU"/>
        </w:rPr>
        <w:t xml:space="preserve"> beadása</w:t>
      </w:r>
      <w:r w:rsidRPr="008E34C9">
        <w:rPr>
          <w:sz w:val="22"/>
          <w:szCs w:val="22"/>
          <w:lang w:val="hu-HU"/>
        </w:rPr>
        <w:t xml:space="preserve"> alatt, vagy közvetlenül utána lépnek fel, és </w:t>
      </w:r>
      <w:r>
        <w:rPr>
          <w:sz w:val="22"/>
          <w:szCs w:val="22"/>
          <w:lang w:val="hu-HU"/>
        </w:rPr>
        <w:t>visszafordíthatók</w:t>
      </w:r>
      <w:r w:rsidRPr="008E34C9">
        <w:rPr>
          <w:sz w:val="22"/>
          <w:szCs w:val="22"/>
          <w:lang w:val="hu-HU"/>
        </w:rPr>
        <w:t xml:space="preserve">. A kezelés </w:t>
      </w:r>
      <w:r w:rsidRPr="008E34C9">
        <w:rPr>
          <w:color w:val="000000"/>
          <w:sz w:val="22"/>
          <w:szCs w:val="22"/>
          <w:lang w:val="hu-HU"/>
        </w:rPr>
        <w:t>általában</w:t>
      </w:r>
      <w:r w:rsidRPr="008E34C9">
        <w:rPr>
          <w:sz w:val="22"/>
          <w:szCs w:val="22"/>
          <w:lang w:val="hu-HU"/>
        </w:rPr>
        <w:t xml:space="preserve"> szupportív, azaz például kiegészítő oxigén </w:t>
      </w:r>
      <w:r>
        <w:rPr>
          <w:sz w:val="22"/>
          <w:szCs w:val="22"/>
          <w:lang w:val="hu-HU"/>
        </w:rPr>
        <w:t>alkalmazását jelenti</w:t>
      </w:r>
      <w:r w:rsidRPr="008E34C9">
        <w:rPr>
          <w:sz w:val="22"/>
          <w:szCs w:val="22"/>
          <w:lang w:val="hu-HU"/>
        </w:rPr>
        <w:t>.</w:t>
      </w:r>
    </w:p>
    <w:p w14:paraId="2A9E60EF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18F989FE" w14:textId="58274638" w:rsidR="00941FB7" w:rsidRPr="008E34C9" w:rsidRDefault="00A76E9B" w:rsidP="00941FB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Testosterone undecanoate EVER Pharma</w:t>
      </w:r>
      <w:r w:rsidR="00941FB7" w:rsidRPr="008E34C9">
        <w:rPr>
          <w:sz w:val="22"/>
          <w:szCs w:val="22"/>
          <w:lang w:val="hu-HU"/>
        </w:rPr>
        <w:t xml:space="preserve"> alkalmazását követően </w:t>
      </w:r>
      <w:r w:rsidR="00941FB7">
        <w:rPr>
          <w:sz w:val="22"/>
          <w:szCs w:val="22"/>
          <w:lang w:val="hu-HU"/>
        </w:rPr>
        <w:t xml:space="preserve">feltételezett </w:t>
      </w:r>
      <w:r w:rsidR="00941FB7" w:rsidRPr="008E34C9">
        <w:rPr>
          <w:sz w:val="22"/>
          <w:szCs w:val="22"/>
          <w:lang w:val="hu-HU"/>
        </w:rPr>
        <w:t>anafila</w:t>
      </w:r>
      <w:r w:rsidR="00941FB7">
        <w:rPr>
          <w:sz w:val="22"/>
          <w:szCs w:val="22"/>
          <w:lang w:val="hu-HU"/>
        </w:rPr>
        <w:t>xiás</w:t>
      </w:r>
      <w:r w:rsidR="00941FB7" w:rsidRPr="008E34C9">
        <w:rPr>
          <w:sz w:val="22"/>
          <w:szCs w:val="22"/>
          <w:lang w:val="hu-HU"/>
        </w:rPr>
        <w:t xml:space="preserve"> reakció</w:t>
      </w:r>
      <w:r w:rsidR="00941FB7">
        <w:rPr>
          <w:sz w:val="22"/>
          <w:szCs w:val="22"/>
          <w:lang w:val="hu-HU"/>
        </w:rPr>
        <w:t xml:space="preserve">t </w:t>
      </w:r>
      <w:r w:rsidR="00941FB7" w:rsidRPr="008E34C9">
        <w:rPr>
          <w:sz w:val="22"/>
          <w:szCs w:val="22"/>
          <w:lang w:val="hu-HU"/>
        </w:rPr>
        <w:t>jelentettek.</w:t>
      </w:r>
    </w:p>
    <w:p w14:paraId="382F8E98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137E3556" w14:textId="77777777" w:rsidR="00941FB7" w:rsidRPr="008E34C9" w:rsidRDefault="00941FB7" w:rsidP="00941FB7">
      <w:pPr>
        <w:keepNext/>
        <w:rPr>
          <w:sz w:val="22"/>
          <w:szCs w:val="22"/>
          <w:u w:val="single"/>
          <w:lang w:val="hu-HU"/>
        </w:rPr>
      </w:pPr>
      <w:r w:rsidRPr="008E34C9">
        <w:rPr>
          <w:sz w:val="22"/>
          <w:szCs w:val="22"/>
          <w:u w:val="single"/>
          <w:lang w:val="hu-HU"/>
        </w:rPr>
        <w:t>Figyelmeztetések</w:t>
      </w:r>
    </w:p>
    <w:p w14:paraId="6BD0EF18" w14:textId="77777777" w:rsidR="00941FB7" w:rsidRPr="008E34C9" w:rsidRDefault="00941FB7" w:rsidP="00941FB7">
      <w:pPr>
        <w:keepNext/>
        <w:rPr>
          <w:iCs/>
          <w:color w:val="000000"/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 </w:t>
      </w:r>
      <w:r w:rsidRPr="008E34C9">
        <w:rPr>
          <w:iCs/>
          <w:color w:val="000000"/>
          <w:sz w:val="22"/>
          <w:szCs w:val="22"/>
          <w:lang w:val="hu-HU"/>
        </w:rPr>
        <w:t>prosztatamirigyet és az emlőt az ajánlott módszerekkel gondosan és rendszeresen ellenőrizni kell (re</w:t>
      </w:r>
      <w:r>
        <w:rPr>
          <w:iCs/>
          <w:color w:val="000000"/>
          <w:sz w:val="22"/>
          <w:szCs w:val="22"/>
          <w:lang w:val="hu-HU"/>
        </w:rPr>
        <w:t>ctalis</w:t>
      </w:r>
      <w:r w:rsidRPr="008E34C9">
        <w:rPr>
          <w:iCs/>
          <w:color w:val="000000"/>
          <w:sz w:val="22"/>
          <w:szCs w:val="22"/>
          <w:lang w:val="hu-HU"/>
        </w:rPr>
        <w:t xml:space="preserve"> </w:t>
      </w:r>
      <w:r>
        <w:rPr>
          <w:iCs/>
          <w:color w:val="000000"/>
          <w:sz w:val="22"/>
          <w:szCs w:val="22"/>
          <w:lang w:val="hu-HU"/>
        </w:rPr>
        <w:t xml:space="preserve">tapintásos </w:t>
      </w:r>
      <w:r w:rsidRPr="008E34C9">
        <w:rPr>
          <w:iCs/>
          <w:color w:val="000000"/>
          <w:sz w:val="22"/>
          <w:szCs w:val="22"/>
          <w:lang w:val="hu-HU"/>
        </w:rPr>
        <w:t>vizsgálat és a szérum</w:t>
      </w:r>
      <w:r>
        <w:rPr>
          <w:iCs/>
          <w:color w:val="000000"/>
          <w:sz w:val="22"/>
          <w:szCs w:val="22"/>
          <w:lang w:val="hu-HU"/>
        </w:rPr>
        <w:t>-</w:t>
      </w:r>
      <w:r w:rsidRPr="008E34C9">
        <w:rPr>
          <w:iCs/>
          <w:color w:val="000000"/>
          <w:sz w:val="22"/>
          <w:szCs w:val="22"/>
          <w:lang w:val="hu-HU"/>
        </w:rPr>
        <w:t>PSA meghatározása) a tesztoszteron</w:t>
      </w:r>
      <w:r>
        <w:rPr>
          <w:iCs/>
          <w:color w:val="000000"/>
          <w:sz w:val="22"/>
          <w:szCs w:val="22"/>
          <w:lang w:val="hu-HU"/>
        </w:rPr>
        <w:t>-</w:t>
      </w:r>
      <w:r w:rsidRPr="008E34C9">
        <w:rPr>
          <w:iCs/>
          <w:color w:val="000000"/>
          <w:sz w:val="22"/>
          <w:szCs w:val="22"/>
          <w:lang w:val="hu-HU"/>
        </w:rPr>
        <w:t>terápiát kapó betegeknél évente legalább egyszer, illetve idős és veszélyeztetett betegeknél (akiknél klinikai vagy családi faktorok vannak</w:t>
      </w:r>
      <w:r>
        <w:rPr>
          <w:iCs/>
          <w:color w:val="000000"/>
          <w:sz w:val="22"/>
          <w:szCs w:val="22"/>
          <w:lang w:val="hu-HU"/>
        </w:rPr>
        <w:t xml:space="preserve"> jelen</w:t>
      </w:r>
      <w:r w:rsidRPr="008E34C9">
        <w:rPr>
          <w:iCs/>
          <w:color w:val="000000"/>
          <w:sz w:val="22"/>
          <w:szCs w:val="22"/>
          <w:lang w:val="hu-HU"/>
        </w:rPr>
        <w:t>) évente kétszer.</w:t>
      </w:r>
    </w:p>
    <w:p w14:paraId="4971572A" w14:textId="77777777" w:rsidR="00941FB7" w:rsidRPr="008E34C9" w:rsidRDefault="00941FB7" w:rsidP="00941FB7">
      <w:pPr>
        <w:rPr>
          <w:iCs/>
          <w:color w:val="000000"/>
          <w:sz w:val="22"/>
          <w:szCs w:val="22"/>
          <w:lang w:val="hu-HU"/>
        </w:rPr>
      </w:pPr>
    </w:p>
    <w:p w14:paraId="1C29D262" w14:textId="77777777" w:rsidR="00941FB7" w:rsidRPr="008E34C9" w:rsidRDefault="00941FB7" w:rsidP="00941FB7">
      <w:pPr>
        <w:rPr>
          <w:iCs/>
          <w:color w:val="000000"/>
          <w:sz w:val="22"/>
          <w:szCs w:val="22"/>
          <w:lang w:val="hu-HU"/>
        </w:rPr>
      </w:pPr>
      <w:r w:rsidRPr="008E34C9">
        <w:rPr>
          <w:iCs/>
          <w:color w:val="000000"/>
          <w:sz w:val="22"/>
          <w:szCs w:val="22"/>
          <w:lang w:val="hu-HU"/>
        </w:rPr>
        <w:t xml:space="preserve">A </w:t>
      </w:r>
      <w:r w:rsidRPr="008E34C9">
        <w:rPr>
          <w:iCs/>
          <w:color w:val="000000"/>
          <w:spacing w:val="-2"/>
          <w:sz w:val="22"/>
          <w:szCs w:val="22"/>
          <w:lang w:val="hu-HU"/>
        </w:rPr>
        <w:t>hosszú</w:t>
      </w:r>
      <w:r>
        <w:rPr>
          <w:iCs/>
          <w:color w:val="000000"/>
          <w:spacing w:val="-2"/>
          <w:sz w:val="22"/>
          <w:szCs w:val="22"/>
          <w:lang w:val="hu-HU"/>
        </w:rPr>
        <w:t xml:space="preserve"> távú</w:t>
      </w:r>
      <w:r w:rsidRPr="008E34C9">
        <w:rPr>
          <w:iCs/>
          <w:color w:val="000000"/>
          <w:sz w:val="22"/>
          <w:szCs w:val="22"/>
          <w:lang w:val="hu-HU"/>
        </w:rPr>
        <w:t xml:space="preserve"> androgén</w:t>
      </w:r>
      <w:r>
        <w:rPr>
          <w:iCs/>
          <w:color w:val="000000"/>
          <w:sz w:val="22"/>
          <w:szCs w:val="22"/>
          <w:lang w:val="hu-HU"/>
        </w:rPr>
        <w:t>kezelésben részesülő</w:t>
      </w:r>
      <w:r w:rsidRPr="008E34C9">
        <w:rPr>
          <w:iCs/>
          <w:color w:val="000000"/>
          <w:sz w:val="22"/>
          <w:szCs w:val="22"/>
          <w:lang w:val="hu-HU"/>
        </w:rPr>
        <w:t xml:space="preserve"> betegeknél a tesztoszteron</w:t>
      </w:r>
      <w:r>
        <w:rPr>
          <w:iCs/>
          <w:color w:val="000000"/>
          <w:sz w:val="22"/>
          <w:szCs w:val="22"/>
          <w:lang w:val="hu-HU"/>
        </w:rPr>
        <w:t>-</w:t>
      </w:r>
      <w:r w:rsidRPr="008E34C9">
        <w:rPr>
          <w:iCs/>
          <w:color w:val="000000"/>
          <w:sz w:val="22"/>
          <w:szCs w:val="22"/>
          <w:lang w:val="hu-HU"/>
        </w:rPr>
        <w:t>koncentráció laboratóriumi vizsgálata mellett időnként a következő laboratóriumi paramétereket is ellenőrizni kell: hemoglobin, hematokrit, májfunkciós tesztek és lipidprofil.</w:t>
      </w:r>
    </w:p>
    <w:p w14:paraId="0B78B134" w14:textId="77777777" w:rsidR="00941FB7" w:rsidRPr="008E34C9" w:rsidRDefault="00941FB7" w:rsidP="00941FB7">
      <w:pPr>
        <w:rPr>
          <w:iCs/>
          <w:color w:val="000000"/>
          <w:sz w:val="22"/>
          <w:szCs w:val="22"/>
          <w:lang w:val="hu-HU"/>
        </w:rPr>
      </w:pPr>
    </w:p>
    <w:p w14:paraId="44A5F205" w14:textId="70CECCA6" w:rsidR="00FD739C" w:rsidRDefault="00941FB7" w:rsidP="00FD1FF9">
      <w:pPr>
        <w:rPr>
          <w:iCs/>
          <w:color w:val="000000"/>
          <w:sz w:val="22"/>
          <w:szCs w:val="22"/>
          <w:lang w:val="hu-HU"/>
        </w:rPr>
      </w:pPr>
      <w:r w:rsidRPr="008E34C9">
        <w:rPr>
          <w:rFonts w:eastAsia="Calibri"/>
          <w:sz w:val="22"/>
          <w:szCs w:val="22"/>
          <w:lang w:val="hu-HU" w:eastAsia="en-US"/>
        </w:rPr>
        <w:lastRenderedPageBreak/>
        <w:t>A súlyos szív-, máj- vagy veseelégtelenségben, illetve ischaemiás szívbetegségben szenvedő betegeknél a tesztoszteron</w:t>
      </w:r>
      <w:r>
        <w:rPr>
          <w:rFonts w:eastAsia="Calibri"/>
          <w:sz w:val="22"/>
          <w:szCs w:val="22"/>
          <w:lang w:val="hu-HU" w:eastAsia="en-US"/>
        </w:rPr>
        <w:t>-</w:t>
      </w:r>
      <w:r w:rsidRPr="008E34C9">
        <w:rPr>
          <w:rFonts w:eastAsia="Calibri"/>
          <w:sz w:val="22"/>
          <w:szCs w:val="22"/>
          <w:lang w:val="hu-HU" w:eastAsia="en-US"/>
        </w:rPr>
        <w:t>kezelés súlyos,</w:t>
      </w:r>
      <w:r>
        <w:rPr>
          <w:rFonts w:eastAsia="Calibri"/>
          <w:sz w:val="22"/>
          <w:szCs w:val="22"/>
          <w:lang w:val="hu-HU" w:eastAsia="en-US"/>
        </w:rPr>
        <w:t>–</w:t>
      </w:r>
      <w:r w:rsidRPr="008E34C9">
        <w:rPr>
          <w:rFonts w:eastAsia="Calibri"/>
          <w:sz w:val="22"/>
          <w:szCs w:val="22"/>
          <w:lang w:val="hu-HU" w:eastAsia="en-US"/>
        </w:rPr>
        <w:t xml:space="preserve"> pangásos szívelégtelenséggel társult vagy a</w:t>
      </w:r>
      <w:r>
        <w:rPr>
          <w:rFonts w:eastAsia="Calibri"/>
          <w:sz w:val="22"/>
          <w:szCs w:val="22"/>
          <w:lang w:val="hu-HU" w:eastAsia="en-US"/>
        </w:rPr>
        <w:t xml:space="preserve"> </w:t>
      </w:r>
      <w:r w:rsidRPr="008E34C9">
        <w:rPr>
          <w:rFonts w:eastAsia="Calibri"/>
          <w:sz w:val="22"/>
          <w:szCs w:val="22"/>
          <w:lang w:val="hu-HU" w:eastAsia="en-US"/>
        </w:rPr>
        <w:t>nélkül jelentkező</w:t>
      </w:r>
      <w:r>
        <w:rPr>
          <w:rFonts w:eastAsia="Calibri"/>
          <w:sz w:val="22"/>
          <w:szCs w:val="22"/>
          <w:lang w:val="hu-HU" w:eastAsia="en-US"/>
        </w:rPr>
        <w:t xml:space="preserve"> –</w:t>
      </w:r>
      <w:r w:rsidRPr="008E34C9">
        <w:rPr>
          <w:rFonts w:eastAsia="Calibri"/>
          <w:sz w:val="22"/>
          <w:szCs w:val="22"/>
          <w:lang w:val="hu-HU" w:eastAsia="en-US"/>
        </w:rPr>
        <w:t xml:space="preserve"> ödémával kísért szövődmények kialakulásához vezethet. Ilyen esetekben a kezelést azonnal abba kell hagyni.</w:t>
      </w:r>
    </w:p>
    <w:p w14:paraId="16FF034C" w14:textId="77777777" w:rsidR="00941FB7" w:rsidRPr="008E34C9" w:rsidRDefault="00941FB7" w:rsidP="00AF524A">
      <w:pPr>
        <w:rPr>
          <w:iCs/>
          <w:color w:val="000000"/>
          <w:sz w:val="22"/>
          <w:szCs w:val="22"/>
          <w:lang w:val="hu-HU"/>
        </w:rPr>
      </w:pPr>
    </w:p>
    <w:p w14:paraId="23A17825" w14:textId="77777777" w:rsidR="00941FB7" w:rsidRDefault="00941FB7" w:rsidP="00941FB7">
      <w:pPr>
        <w:keepNext/>
        <w:rPr>
          <w:b/>
          <w:sz w:val="22"/>
          <w:szCs w:val="22"/>
          <w:lang w:val="hu-HU"/>
        </w:rPr>
        <w:sectPr w:rsidR="00941FB7" w:rsidSect="008E34C9">
          <w:headerReference w:type="even" r:id="rId8"/>
          <w:headerReference w:type="default" r:id="rId9"/>
          <w:footerReference w:type="first" r:id="rId10"/>
          <w:pgSz w:w="11907" w:h="16840" w:code="9"/>
          <w:pgMar w:top="1134" w:right="1418" w:bottom="1134" w:left="1418" w:header="737" w:footer="737" w:gutter="0"/>
          <w:cols w:space="720"/>
          <w:titlePg/>
        </w:sectPr>
      </w:pPr>
    </w:p>
    <w:p w14:paraId="048AED53" w14:textId="77777777" w:rsidR="00941FB7" w:rsidRPr="008E34C9" w:rsidRDefault="00941FB7" w:rsidP="00941FB7">
      <w:pPr>
        <w:keepNext/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A</w:t>
      </w:r>
      <w:r>
        <w:rPr>
          <w:b/>
          <w:sz w:val="22"/>
          <w:szCs w:val="22"/>
          <w:lang w:val="hu-HU"/>
        </w:rPr>
        <w:t>z egy ponton nyíló</w:t>
      </w:r>
      <w:r w:rsidRPr="008E34C9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(</w:t>
      </w:r>
      <w:r w:rsidRPr="008E34C9">
        <w:rPr>
          <w:b/>
          <w:sz w:val="22"/>
          <w:szCs w:val="22"/>
          <w:lang w:val="hu-HU"/>
        </w:rPr>
        <w:t>One-Point Cut</w:t>
      </w:r>
      <w:r>
        <w:rPr>
          <w:b/>
          <w:sz w:val="22"/>
          <w:szCs w:val="22"/>
          <w:lang w:val="hu-HU"/>
        </w:rPr>
        <w:t>,</w:t>
      </w:r>
      <w:r w:rsidRPr="008E34C9">
        <w:rPr>
          <w:b/>
          <w:sz w:val="22"/>
          <w:szCs w:val="22"/>
          <w:lang w:val="hu-HU"/>
        </w:rPr>
        <w:t xml:space="preserve"> OPC) ampulla kezelése</w:t>
      </w:r>
    </w:p>
    <w:p w14:paraId="60BF405F" w14:textId="77777777" w:rsidR="00941FB7" w:rsidRPr="00E87E91" w:rsidRDefault="00941FB7" w:rsidP="00941FB7">
      <w:pPr>
        <w:keepNext/>
        <w:rPr>
          <w:sz w:val="22"/>
          <w:szCs w:val="22"/>
          <w:lang w:val="hu-HU"/>
        </w:rPr>
      </w:pPr>
    </w:p>
    <w:p w14:paraId="241577B2" w14:textId="77777777" w:rsidR="00941FB7" w:rsidRPr="008E34C9" w:rsidRDefault="00941FB7" w:rsidP="00941FB7">
      <w:pPr>
        <w:rPr>
          <w:sz w:val="22"/>
          <w:szCs w:val="22"/>
          <w:lang w:val="hu-HU"/>
        </w:rPr>
      </w:pPr>
      <w:r w:rsidRPr="00E87E91">
        <w:rPr>
          <w:sz w:val="22"/>
          <w:szCs w:val="22"/>
          <w:lang w:val="hu-HU"/>
        </w:rPr>
        <w:t>Az ampullán található színes pont alatt van egy előre bejelölt pont, így szükségtelen az ampulla nyakát elreszelni. A kinyitás előtt győződjön meg róla, hogy az ampulla tetején található oldat lecsorgott az ampulla aljába. Mindkét kezét használja az ampulla kinyitásához, e</w:t>
      </w:r>
      <w:r w:rsidRPr="0017557B">
        <w:rPr>
          <w:sz w:val="22"/>
          <w:szCs w:val="22"/>
          <w:lang w:val="hu-HU"/>
        </w:rPr>
        <w:t>gyik kezével fogja meg az ampulla alját, másik kezével törje le az ampulla tetejét a színes ponttal átellenes irányba.</w:t>
      </w:r>
    </w:p>
    <w:p w14:paraId="669DB2D1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4AE1DCE2" w14:textId="5344CFC5" w:rsidR="00941FB7" w:rsidRPr="00E87E91" w:rsidRDefault="00941FB7" w:rsidP="00941FB7">
      <w:pPr>
        <w:rPr>
          <w:sz w:val="22"/>
          <w:szCs w:val="22"/>
        </w:rPr>
      </w:pPr>
      <w:r w:rsidRPr="0000377E">
        <w:rPr>
          <w:noProof/>
          <w:snapToGrid/>
          <w:sz w:val="22"/>
          <w:szCs w:val="22"/>
          <w:lang w:val="hu-HU" w:eastAsia="hu-HU"/>
        </w:rPr>
        <w:drawing>
          <wp:inline distT="0" distB="0" distL="0" distR="0" wp14:anchorId="43EDE8D1" wp14:editId="0757EDA7">
            <wp:extent cx="1085850" cy="1000125"/>
            <wp:effectExtent l="19050" t="19050" r="19050" b="28575"/>
            <wp:docPr id="310404828" name="Kép 2" descr="A képen Vonalas grafika, vázlat, clipart, rajz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404828" name="Kép 2" descr="A képen Vonalas grafika, vázlat, clipart, rajz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0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5E3A597" w14:textId="77777777" w:rsidR="00941FB7" w:rsidRPr="008E34C9" w:rsidRDefault="00941FB7" w:rsidP="00941FB7">
      <w:pPr>
        <w:rPr>
          <w:b/>
          <w:sz w:val="22"/>
          <w:szCs w:val="22"/>
          <w:lang w:val="hu-HU"/>
        </w:rPr>
      </w:pPr>
      <w:r w:rsidRPr="008E34C9">
        <w:rPr>
          <w:b/>
          <w:sz w:val="22"/>
          <w:szCs w:val="22"/>
          <w:lang w:val="hu-HU"/>
        </w:rPr>
        <w:t>Injekciós üveg kezelése</w:t>
      </w:r>
    </w:p>
    <w:p w14:paraId="19546361" w14:textId="77777777" w:rsidR="00941FB7" w:rsidRPr="008E34C9" w:rsidRDefault="00941FB7" w:rsidP="00941FB7">
      <w:pPr>
        <w:keepNext/>
        <w:rPr>
          <w:sz w:val="22"/>
          <w:szCs w:val="22"/>
          <w:u w:val="single"/>
          <w:lang w:val="hu-HU"/>
        </w:rPr>
      </w:pPr>
    </w:p>
    <w:p w14:paraId="55754BB1" w14:textId="77777777" w:rsidR="00941FB7" w:rsidRDefault="00941FB7" w:rsidP="00941FB7">
      <w:pPr>
        <w:rPr>
          <w:sz w:val="22"/>
          <w:szCs w:val="22"/>
          <w:lang w:val="hu-HU"/>
        </w:rPr>
      </w:pPr>
      <w:r w:rsidRPr="008E34C9">
        <w:rPr>
          <w:sz w:val="22"/>
          <w:szCs w:val="22"/>
          <w:lang w:val="hu-HU"/>
        </w:rPr>
        <w:t xml:space="preserve">Az injekciós üveg </w:t>
      </w:r>
      <w:r>
        <w:rPr>
          <w:sz w:val="22"/>
          <w:szCs w:val="22"/>
          <w:lang w:val="hu-HU"/>
        </w:rPr>
        <w:t>kizárólag</w:t>
      </w:r>
      <w:r w:rsidRPr="008E34C9">
        <w:rPr>
          <w:sz w:val="22"/>
          <w:szCs w:val="22"/>
          <w:lang w:val="hu-HU"/>
        </w:rPr>
        <w:t xml:space="preserve"> egyszeri alkalmazásra</w:t>
      </w:r>
      <w:r>
        <w:rPr>
          <w:sz w:val="22"/>
          <w:szCs w:val="22"/>
          <w:lang w:val="hu-HU"/>
        </w:rPr>
        <w:t xml:space="preserve"> szolgál</w:t>
      </w:r>
      <w:r w:rsidRPr="008E34C9">
        <w:rPr>
          <w:sz w:val="22"/>
          <w:szCs w:val="22"/>
          <w:lang w:val="hu-HU"/>
        </w:rPr>
        <w:t>. Az injekciós üveg tartalmát a fecskendőbe való felszívást követően azonnal be kell adni intramus</w:t>
      </w:r>
      <w:r>
        <w:rPr>
          <w:sz w:val="22"/>
          <w:szCs w:val="22"/>
          <w:lang w:val="hu-HU"/>
        </w:rPr>
        <w:t>c</w:t>
      </w:r>
      <w:r w:rsidRPr="008E34C9">
        <w:rPr>
          <w:sz w:val="22"/>
          <w:szCs w:val="22"/>
          <w:lang w:val="hu-HU"/>
        </w:rPr>
        <w:t>ul</w:t>
      </w:r>
      <w:r>
        <w:rPr>
          <w:sz w:val="22"/>
          <w:szCs w:val="22"/>
          <w:lang w:val="hu-HU"/>
        </w:rPr>
        <w:t>a</w:t>
      </w:r>
      <w:r w:rsidRPr="008E34C9">
        <w:rPr>
          <w:sz w:val="22"/>
          <w:szCs w:val="22"/>
          <w:lang w:val="hu-HU"/>
        </w:rPr>
        <w:t>ris injekció formájában. A műanyag kupak (A) eltávolítása után NE távolítsa el sem a fémgyűrűt (B) sem a rolnizott kupakot (C).</w:t>
      </w:r>
    </w:p>
    <w:p w14:paraId="0FE59BC5" w14:textId="77777777" w:rsidR="00941FB7" w:rsidRPr="008E34C9" w:rsidRDefault="00941FB7" w:rsidP="00941FB7">
      <w:pPr>
        <w:rPr>
          <w:sz w:val="22"/>
          <w:szCs w:val="22"/>
          <w:lang w:val="hu-HU"/>
        </w:rPr>
      </w:pPr>
    </w:p>
    <w:p w14:paraId="76959F91" w14:textId="073FF5F2" w:rsidR="00941FB7" w:rsidRPr="008E34C9" w:rsidRDefault="00941FB7" w:rsidP="00941FB7">
      <w:pPr>
        <w:rPr>
          <w:sz w:val="22"/>
          <w:szCs w:val="22"/>
          <w:lang w:val="hu-HU"/>
        </w:rPr>
      </w:pPr>
      <w:r w:rsidRPr="0000377E">
        <w:rPr>
          <w:noProof/>
          <w:snapToGrid/>
          <w:sz w:val="22"/>
          <w:szCs w:val="22"/>
          <w:lang w:val="hu-HU" w:eastAsia="hu-HU"/>
        </w:rPr>
        <w:drawing>
          <wp:inline distT="0" distB="0" distL="0" distR="0" wp14:anchorId="19098560" wp14:editId="55285489">
            <wp:extent cx="1171575" cy="1171575"/>
            <wp:effectExtent l="0" t="0" r="9525" b="9525"/>
            <wp:docPr id="877945073" name="Kép 1" descr="A képen vázlat, rajz, Vonalas grafika, fehé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945073" name="Kép 1" descr="A képen vázlat, rajz, Vonalas grafika, fehér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7770F" w14:textId="77777777" w:rsidR="00941FB7" w:rsidRDefault="00941FB7" w:rsidP="00941FB7">
      <w:pPr>
        <w:rPr>
          <w:sz w:val="22"/>
          <w:szCs w:val="22"/>
          <w:lang w:val="hu-HU"/>
        </w:rPr>
        <w:sectPr w:rsidR="00941FB7" w:rsidSect="002D3B18">
          <w:type w:val="continuous"/>
          <w:pgSz w:w="11907" w:h="16840" w:code="9"/>
          <w:pgMar w:top="1134" w:right="1418" w:bottom="1134" w:left="1418" w:header="737" w:footer="737" w:gutter="0"/>
          <w:cols w:num="2" w:space="720"/>
          <w:titlePg/>
        </w:sectPr>
      </w:pPr>
    </w:p>
    <w:p w14:paraId="503F5E2E" w14:textId="77777777" w:rsidR="00941FB7" w:rsidRPr="00E87E91" w:rsidRDefault="00941FB7" w:rsidP="00941FB7">
      <w:pPr>
        <w:rPr>
          <w:sz w:val="22"/>
          <w:szCs w:val="22"/>
          <w:lang w:val="hu-HU"/>
        </w:rPr>
      </w:pPr>
    </w:p>
    <w:p w14:paraId="4801F319" w14:textId="77777777" w:rsidR="00D72FA9" w:rsidRPr="00A864E1" w:rsidRDefault="00D72FA9">
      <w:pPr>
        <w:rPr>
          <w:sz w:val="22"/>
          <w:szCs w:val="22"/>
        </w:rPr>
      </w:pPr>
    </w:p>
    <w:sectPr w:rsidR="00D72FA9" w:rsidRPr="00A864E1" w:rsidSect="002D3B18">
      <w:type w:val="continuous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3884E" w14:textId="77777777" w:rsidR="00C62D7F" w:rsidRDefault="00C62D7F">
      <w:r>
        <w:separator/>
      </w:r>
    </w:p>
  </w:endnote>
  <w:endnote w:type="continuationSeparator" w:id="0">
    <w:p w14:paraId="5EC7F225" w14:textId="77777777" w:rsidR="00C62D7F" w:rsidRDefault="00C6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9DB90" w14:textId="488DF17E" w:rsidR="00277334" w:rsidRPr="005016CB" w:rsidRDefault="00B7211F" w:rsidP="00B808F2">
    <w:pPr>
      <w:pStyle w:val="llb"/>
      <w:rPr>
        <w:sz w:val="18"/>
        <w:szCs w:val="18"/>
      </w:rPr>
    </w:pPr>
    <w:r w:rsidRPr="00B7211F">
      <w:rPr>
        <w:sz w:val="18"/>
        <w:szCs w:val="18"/>
        <w:lang w:val="hu-HU"/>
      </w:rPr>
      <w:t>NNGYK/GYSZ/60159/2024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6F4AF" w14:textId="77777777" w:rsidR="00C62D7F" w:rsidRDefault="00C62D7F">
      <w:r>
        <w:separator/>
      </w:r>
    </w:p>
  </w:footnote>
  <w:footnote w:type="continuationSeparator" w:id="0">
    <w:p w14:paraId="0CAB1323" w14:textId="77777777" w:rsidR="00C62D7F" w:rsidRDefault="00C62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B0BD1" w14:textId="77777777" w:rsidR="00277334" w:rsidRDefault="009D6A06" w:rsidP="00E17CB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820F1D2" w14:textId="77777777" w:rsidR="00277334" w:rsidRDefault="0027733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048927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D3A1754" w14:textId="5996D9A7" w:rsidR="00277334" w:rsidRPr="00FD739C" w:rsidRDefault="00B808F2" w:rsidP="00FD739C">
        <w:pPr>
          <w:pStyle w:val="lfej"/>
          <w:jc w:val="center"/>
          <w:rPr>
            <w:sz w:val="18"/>
            <w:szCs w:val="18"/>
          </w:rPr>
        </w:pPr>
        <w:r w:rsidRPr="00FD739C">
          <w:rPr>
            <w:sz w:val="18"/>
            <w:szCs w:val="18"/>
          </w:rPr>
          <w:fldChar w:fldCharType="begin"/>
        </w:r>
        <w:r w:rsidRPr="00FD739C">
          <w:rPr>
            <w:sz w:val="18"/>
            <w:szCs w:val="18"/>
          </w:rPr>
          <w:instrText>PAGE   \* MERGEFORMAT</w:instrText>
        </w:r>
        <w:r w:rsidRPr="00FD739C">
          <w:rPr>
            <w:sz w:val="18"/>
            <w:szCs w:val="18"/>
          </w:rPr>
          <w:fldChar w:fldCharType="separate"/>
        </w:r>
        <w:r w:rsidR="00FD1FF9" w:rsidRPr="00FD1FF9">
          <w:rPr>
            <w:noProof/>
            <w:sz w:val="18"/>
            <w:szCs w:val="18"/>
            <w:lang w:val="hu-HU"/>
          </w:rPr>
          <w:t>8</w:t>
        </w:r>
        <w:r w:rsidRPr="00FD739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5234500"/>
    <w:multiLevelType w:val="hybridMultilevel"/>
    <w:tmpl w:val="99C0EEF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611A0"/>
    <w:multiLevelType w:val="hybridMultilevel"/>
    <w:tmpl w:val="9D16DA3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BE8B4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Verdana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D433BC"/>
    <w:multiLevelType w:val="hybridMultilevel"/>
    <w:tmpl w:val="CC1AAC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1A558B"/>
    <w:multiLevelType w:val="hybridMultilevel"/>
    <w:tmpl w:val="025E151E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418FD"/>
    <w:multiLevelType w:val="hybridMultilevel"/>
    <w:tmpl w:val="D50CA6A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07B78"/>
    <w:multiLevelType w:val="hybridMultilevel"/>
    <w:tmpl w:val="FF180504"/>
    <w:lvl w:ilvl="0" w:tplc="DE5AD7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E36084"/>
    <w:multiLevelType w:val="multilevel"/>
    <w:tmpl w:val="CFB84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280D4737"/>
    <w:multiLevelType w:val="hybridMultilevel"/>
    <w:tmpl w:val="BB20453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D181D"/>
    <w:multiLevelType w:val="hybridMultilevel"/>
    <w:tmpl w:val="8C62331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9B088F"/>
    <w:multiLevelType w:val="hybridMultilevel"/>
    <w:tmpl w:val="FAA06CE6"/>
    <w:lvl w:ilvl="0" w:tplc="DE5AD7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1B3E38"/>
    <w:multiLevelType w:val="hybridMultilevel"/>
    <w:tmpl w:val="3AC4D68A"/>
    <w:lvl w:ilvl="0" w:tplc="DE5AD7D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10"/>
  </w:num>
  <w:num w:numId="7">
    <w:abstractNumId w:val="8"/>
  </w:num>
  <w:num w:numId="8">
    <w:abstractNumId w:val="13"/>
  </w:num>
  <w:num w:numId="9">
    <w:abstractNumId w:val="12"/>
  </w:num>
  <w:num w:numId="10">
    <w:abstractNumId w:val="3"/>
  </w:num>
  <w:num w:numId="11">
    <w:abstractNumId w:val="7"/>
  </w:num>
  <w:num w:numId="12">
    <w:abstractNumId w:val="6"/>
  </w:num>
  <w:num w:numId="13">
    <w:abstractNumId w:val="4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FA9"/>
    <w:rsid w:val="000005CB"/>
    <w:rsid w:val="00052F87"/>
    <w:rsid w:val="0009760B"/>
    <w:rsid w:val="000F3BAB"/>
    <w:rsid w:val="00122C9F"/>
    <w:rsid w:val="00183930"/>
    <w:rsid w:val="001F4881"/>
    <w:rsid w:val="0025467D"/>
    <w:rsid w:val="00271C47"/>
    <w:rsid w:val="00277334"/>
    <w:rsid w:val="00296BF5"/>
    <w:rsid w:val="003028E6"/>
    <w:rsid w:val="003109D5"/>
    <w:rsid w:val="0032279A"/>
    <w:rsid w:val="003A4937"/>
    <w:rsid w:val="003F3EF4"/>
    <w:rsid w:val="003F44BB"/>
    <w:rsid w:val="004044F2"/>
    <w:rsid w:val="00404C34"/>
    <w:rsid w:val="0049093B"/>
    <w:rsid w:val="0049316C"/>
    <w:rsid w:val="004B491D"/>
    <w:rsid w:val="004C4D42"/>
    <w:rsid w:val="004D2A42"/>
    <w:rsid w:val="004D5EB0"/>
    <w:rsid w:val="00521B13"/>
    <w:rsid w:val="00521C7C"/>
    <w:rsid w:val="005345BE"/>
    <w:rsid w:val="005D3CAD"/>
    <w:rsid w:val="005D6660"/>
    <w:rsid w:val="005E783E"/>
    <w:rsid w:val="0063722C"/>
    <w:rsid w:val="0067586B"/>
    <w:rsid w:val="006C6025"/>
    <w:rsid w:val="006E2DB4"/>
    <w:rsid w:val="00765D71"/>
    <w:rsid w:val="00784489"/>
    <w:rsid w:val="007A2D08"/>
    <w:rsid w:val="007E2F87"/>
    <w:rsid w:val="00820CF8"/>
    <w:rsid w:val="008D24BC"/>
    <w:rsid w:val="008D2748"/>
    <w:rsid w:val="008D713B"/>
    <w:rsid w:val="008F42AF"/>
    <w:rsid w:val="00923B83"/>
    <w:rsid w:val="00941FB7"/>
    <w:rsid w:val="00950EA4"/>
    <w:rsid w:val="009A696C"/>
    <w:rsid w:val="009D6A06"/>
    <w:rsid w:val="009F3869"/>
    <w:rsid w:val="00A14433"/>
    <w:rsid w:val="00A209DE"/>
    <w:rsid w:val="00A22A43"/>
    <w:rsid w:val="00A240E8"/>
    <w:rsid w:val="00A24B29"/>
    <w:rsid w:val="00A5255D"/>
    <w:rsid w:val="00A76E9B"/>
    <w:rsid w:val="00A864E1"/>
    <w:rsid w:val="00A95B8F"/>
    <w:rsid w:val="00AA1E48"/>
    <w:rsid w:val="00AE23C9"/>
    <w:rsid w:val="00AF524A"/>
    <w:rsid w:val="00B41914"/>
    <w:rsid w:val="00B7211F"/>
    <w:rsid w:val="00B808F2"/>
    <w:rsid w:val="00C362D9"/>
    <w:rsid w:val="00C42000"/>
    <w:rsid w:val="00C62D7F"/>
    <w:rsid w:val="00C745AB"/>
    <w:rsid w:val="00C94D37"/>
    <w:rsid w:val="00D40932"/>
    <w:rsid w:val="00D51BB7"/>
    <w:rsid w:val="00D72FA9"/>
    <w:rsid w:val="00D82E46"/>
    <w:rsid w:val="00DF229F"/>
    <w:rsid w:val="00E90368"/>
    <w:rsid w:val="00EB59BD"/>
    <w:rsid w:val="00ED7447"/>
    <w:rsid w:val="00F2362B"/>
    <w:rsid w:val="00F361BE"/>
    <w:rsid w:val="00F46F13"/>
    <w:rsid w:val="00FB7A6C"/>
    <w:rsid w:val="00FC44D7"/>
    <w:rsid w:val="00FD1FF9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37099A"/>
  <w15:chartTrackingRefBased/>
  <w15:docId w15:val="{48F7F278-EDC5-4C9C-8D1E-C8EB5D25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41FB7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pl-PL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941FB7"/>
    <w:pPr>
      <w:keepNext/>
      <w:outlineLvl w:val="0"/>
    </w:pPr>
    <w:rPr>
      <w:rFonts w:ascii="Arial" w:hAnsi="Arial" w:cs="Arial"/>
      <w:b/>
      <w:bCs/>
      <w:sz w:val="22"/>
      <w:szCs w:val="22"/>
    </w:rPr>
  </w:style>
  <w:style w:type="paragraph" w:styleId="Cmsor2">
    <w:name w:val="heading 2"/>
    <w:basedOn w:val="Norml"/>
    <w:next w:val="Norml"/>
    <w:link w:val="Cmsor2Char"/>
    <w:qFormat/>
    <w:rsid w:val="00941FB7"/>
    <w:pPr>
      <w:keepNext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41FB7"/>
    <w:rPr>
      <w:rFonts w:ascii="Arial" w:eastAsia="Times New Roman" w:hAnsi="Arial" w:cs="Arial"/>
      <w:b/>
      <w:bCs/>
      <w:snapToGrid w:val="0"/>
      <w:kern w:val="0"/>
      <w:lang w:eastAsia="pl-PL"/>
      <w14:ligatures w14:val="none"/>
    </w:rPr>
  </w:style>
  <w:style w:type="character" w:customStyle="1" w:styleId="Cmsor2Char">
    <w:name w:val="Címsor 2 Char"/>
    <w:basedOn w:val="Bekezdsalapbettpusa"/>
    <w:link w:val="Cmsor2"/>
    <w:rsid w:val="00941FB7"/>
    <w:rPr>
      <w:rFonts w:ascii="Times New Roman" w:eastAsia="Times New Roman" w:hAnsi="Times New Roman" w:cs="Times New Roman"/>
      <w:snapToGrid w:val="0"/>
      <w:kern w:val="0"/>
      <w:sz w:val="20"/>
      <w:szCs w:val="20"/>
      <w:lang w:eastAsia="pl-PL"/>
      <w14:ligatures w14:val="none"/>
    </w:rPr>
  </w:style>
  <w:style w:type="paragraph" w:styleId="lfej">
    <w:name w:val="header"/>
    <w:basedOn w:val="Norml"/>
    <w:link w:val="lfejChar"/>
    <w:uiPriority w:val="99"/>
    <w:rsid w:val="00941FB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941FB7"/>
    <w:rPr>
      <w:rFonts w:ascii="Times New Roman" w:eastAsia="Times New Roman" w:hAnsi="Times New Roman" w:cs="Times New Roman"/>
      <w:snapToGrid w:val="0"/>
      <w:kern w:val="0"/>
      <w:sz w:val="20"/>
      <w:szCs w:val="20"/>
      <w:lang w:eastAsia="pl-PL"/>
      <w14:ligatures w14:val="none"/>
    </w:rPr>
  </w:style>
  <w:style w:type="paragraph" w:styleId="llb">
    <w:name w:val="footer"/>
    <w:basedOn w:val="Norml"/>
    <w:link w:val="llbChar"/>
    <w:rsid w:val="00941FB7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rsid w:val="00941FB7"/>
    <w:rPr>
      <w:rFonts w:ascii="Times New Roman" w:eastAsia="Times New Roman" w:hAnsi="Times New Roman" w:cs="Times New Roman"/>
      <w:snapToGrid w:val="0"/>
      <w:kern w:val="0"/>
      <w:sz w:val="20"/>
      <w:szCs w:val="20"/>
      <w:lang w:eastAsia="pl-PL"/>
      <w14:ligatures w14:val="none"/>
    </w:rPr>
  </w:style>
  <w:style w:type="character" w:styleId="Oldalszm">
    <w:name w:val="page number"/>
    <w:basedOn w:val="Bekezdsalapbettpusa"/>
    <w:rsid w:val="00941FB7"/>
  </w:style>
  <w:style w:type="paragraph" w:styleId="Szvegtrzs">
    <w:name w:val="Body Text"/>
    <w:basedOn w:val="Norml"/>
    <w:link w:val="SzvegtrzsChar"/>
    <w:rsid w:val="00941FB7"/>
    <w:rPr>
      <w:rFonts w:ascii="Arial" w:hAnsi="Arial" w:cs="Arial"/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rsid w:val="00941FB7"/>
    <w:rPr>
      <w:rFonts w:ascii="Arial" w:eastAsia="Times New Roman" w:hAnsi="Arial" w:cs="Arial"/>
      <w:snapToGrid w:val="0"/>
      <w:kern w:val="0"/>
      <w:lang w:eastAsia="pl-PL"/>
      <w14:ligatures w14:val="none"/>
    </w:rPr>
  </w:style>
  <w:style w:type="character" w:styleId="Jegyzethivatkozs">
    <w:name w:val="annotation reference"/>
    <w:semiHidden/>
    <w:rsid w:val="00941FB7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41FB7"/>
  </w:style>
  <w:style w:type="character" w:customStyle="1" w:styleId="JegyzetszvegChar">
    <w:name w:val="Jegyzetszöveg Char"/>
    <w:basedOn w:val="Bekezdsalapbettpusa"/>
    <w:link w:val="Jegyzetszveg"/>
    <w:rsid w:val="00941FB7"/>
    <w:rPr>
      <w:rFonts w:ascii="Times New Roman" w:eastAsia="Times New Roman" w:hAnsi="Times New Roman" w:cs="Times New Roman"/>
      <w:snapToGrid w:val="0"/>
      <w:kern w:val="0"/>
      <w:sz w:val="20"/>
      <w:szCs w:val="20"/>
      <w:lang w:eastAsia="pl-PL"/>
      <w14:ligatures w14:val="none"/>
    </w:rPr>
  </w:style>
  <w:style w:type="character" w:customStyle="1" w:styleId="tw4winMark">
    <w:name w:val="tw4winMark"/>
    <w:rsid w:val="00941FB7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sid w:val="00941FB7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sid w:val="00941FB7"/>
    <w:rPr>
      <w:color w:val="0000FF"/>
    </w:rPr>
  </w:style>
  <w:style w:type="character" w:customStyle="1" w:styleId="tw4winPopup">
    <w:name w:val="tw4winPopup"/>
    <w:rsid w:val="00941FB7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sid w:val="00941FB7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sid w:val="00941FB7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sid w:val="00941FB7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sid w:val="00941FB7"/>
    <w:rPr>
      <w:rFonts w:ascii="Courier New" w:hAnsi="Courier New" w:cs="Courier New"/>
      <w:noProof/>
      <w:color w:val="800000"/>
    </w:rPr>
  </w:style>
  <w:style w:type="character" w:customStyle="1" w:styleId="Document-Identity">
    <w:name w:val="Document-Identity"/>
    <w:rsid w:val="00941FB7"/>
    <w:rPr>
      <w:rFonts w:ascii="Times New Roman" w:hAnsi="Times New Roman" w:cs="Times New Roman"/>
      <w:color w:val="auto"/>
      <w:sz w:val="24"/>
      <w:szCs w:val="24"/>
      <w:vertAlign w:val="baseline"/>
    </w:rPr>
  </w:style>
  <w:style w:type="paragraph" w:customStyle="1" w:styleId="Normal1">
    <w:name w:val="Normal1"/>
    <w:basedOn w:val="Norml"/>
    <w:rsid w:val="00941FB7"/>
    <w:pPr>
      <w:widowControl w:val="0"/>
      <w:suppressAutoHyphens/>
      <w:autoSpaceDE w:val="0"/>
    </w:pPr>
    <w:rPr>
      <w:snapToGrid/>
      <w:lang w:val="hu-HU" w:eastAsia="en-US"/>
    </w:rPr>
  </w:style>
  <w:style w:type="paragraph" w:customStyle="1" w:styleId="western">
    <w:name w:val="western"/>
    <w:basedOn w:val="Norml"/>
    <w:rsid w:val="00941FB7"/>
    <w:pPr>
      <w:suppressAutoHyphens/>
      <w:spacing w:before="100" w:after="100" w:line="260" w:lineRule="atLeast"/>
      <w:jc w:val="both"/>
    </w:pPr>
    <w:rPr>
      <w:rFonts w:ascii="Bookman Old Style" w:eastAsia="Arial Unicode MS" w:hAnsi="Bookman Old Style"/>
      <w:b/>
      <w:snapToGrid/>
      <w:sz w:val="22"/>
      <w:lang w:val="en-GB"/>
    </w:rPr>
  </w:style>
  <w:style w:type="paragraph" w:styleId="Buborkszveg">
    <w:name w:val="Balloon Text"/>
    <w:basedOn w:val="Norml"/>
    <w:link w:val="BuborkszvegChar"/>
    <w:semiHidden/>
    <w:rsid w:val="00941FB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941FB7"/>
    <w:rPr>
      <w:rFonts w:ascii="Tahoma" w:eastAsia="Times New Roman" w:hAnsi="Tahoma" w:cs="Tahoma"/>
      <w:snapToGrid w:val="0"/>
      <w:kern w:val="0"/>
      <w:sz w:val="16"/>
      <w:szCs w:val="16"/>
      <w:lang w:eastAsia="pl-PL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rsid w:val="00941FB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941FB7"/>
    <w:rPr>
      <w:rFonts w:ascii="Times New Roman" w:eastAsia="Times New Roman" w:hAnsi="Times New Roman" w:cs="Times New Roman"/>
      <w:b/>
      <w:bCs/>
      <w:snapToGrid w:val="0"/>
      <w:kern w:val="0"/>
      <w:sz w:val="20"/>
      <w:szCs w:val="20"/>
      <w:lang w:eastAsia="pl-PL"/>
      <w14:ligatures w14:val="none"/>
    </w:rPr>
  </w:style>
  <w:style w:type="character" w:styleId="Hiperhivatkozs">
    <w:name w:val="Hyperlink"/>
    <w:rsid w:val="00941FB7"/>
    <w:rPr>
      <w:rFonts w:cs="Times New Roman"/>
      <w:color w:val="0000FF"/>
      <w:u w:val="single"/>
    </w:rPr>
  </w:style>
  <w:style w:type="character" w:styleId="Mrltotthiperhivatkozs">
    <w:name w:val="FollowedHyperlink"/>
    <w:rsid w:val="00941FB7"/>
    <w:rPr>
      <w:color w:val="800080"/>
      <w:u w:val="single"/>
    </w:rPr>
  </w:style>
  <w:style w:type="paragraph" w:styleId="Vltozat">
    <w:name w:val="Revision"/>
    <w:hidden/>
    <w:uiPriority w:val="99"/>
    <w:semiHidden/>
    <w:rsid w:val="004D5EB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pl-PL"/>
      <w14:ligatures w14:val="none"/>
    </w:rPr>
  </w:style>
  <w:style w:type="paragraph" w:customStyle="1" w:styleId="Default">
    <w:name w:val="Default"/>
    <w:rsid w:val="007844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n-GB"/>
    </w:rPr>
  </w:style>
  <w:style w:type="table" w:styleId="Rcsostblzat">
    <w:name w:val="Table Grid"/>
    <w:basedOn w:val="Normltblzat"/>
    <w:uiPriority w:val="39"/>
    <w:rsid w:val="00271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2667</Words>
  <Characters>18405</Characters>
  <Application>Microsoft Office Word</Application>
  <DocSecurity>0</DocSecurity>
  <Lines>153</Lines>
  <Paragraphs>42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 HU</dc:creator>
  <cp:keywords/>
  <dc:description/>
  <cp:lastModifiedBy>HU_OGYI_45.3</cp:lastModifiedBy>
  <cp:revision>3</cp:revision>
  <dcterms:created xsi:type="dcterms:W3CDTF">2026-01-05T14:10:00Z</dcterms:created>
  <dcterms:modified xsi:type="dcterms:W3CDTF">2026-01-05T14:12:00Z</dcterms:modified>
</cp:coreProperties>
</file>