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14:paraId="5C4A5D37" w14:textId="77777777" w:rsidR="004C0D9F" w:rsidRPr="001D3199" w:rsidRDefault="00C16807" w:rsidP="001D3199">
      <w:pPr>
        <w:jc w:val="center"/>
        <w:rPr>
          <w:b/>
          <w:bCs/>
          <w:sz w:val="22"/>
          <w:szCs w:val="22"/>
        </w:rPr>
      </w:pPr>
      <w:r w:rsidRPr="001D3199">
        <w:rPr>
          <w:b/>
          <w:bCs/>
          <w:sz w:val="22"/>
          <w:szCs w:val="22"/>
        </w:rPr>
        <w:t xml:space="preserve">Betegtájékoztató: Információk a </w:t>
      </w:r>
      <w:r w:rsidR="00B3099A">
        <w:rPr>
          <w:b/>
          <w:bCs/>
          <w:sz w:val="22"/>
          <w:szCs w:val="22"/>
        </w:rPr>
        <w:t>beteg</w:t>
      </w:r>
      <w:r w:rsidR="00B3099A" w:rsidRPr="001D3199">
        <w:rPr>
          <w:b/>
          <w:bCs/>
          <w:sz w:val="22"/>
          <w:szCs w:val="22"/>
        </w:rPr>
        <w:t xml:space="preserve"> </w:t>
      </w:r>
      <w:r w:rsidRPr="001D3199">
        <w:rPr>
          <w:b/>
          <w:bCs/>
          <w:sz w:val="22"/>
          <w:szCs w:val="22"/>
        </w:rPr>
        <w:t>számára</w:t>
      </w:r>
    </w:p>
    <w:p w14:paraId="2BE6FB6C" w14:textId="77777777" w:rsidR="00931808" w:rsidRPr="006D6BC7" w:rsidRDefault="00931808" w:rsidP="006D6BC7">
      <w:pPr>
        <w:jc w:val="center"/>
        <w:rPr>
          <w:b/>
          <w:bCs/>
          <w:sz w:val="22"/>
          <w:szCs w:val="22"/>
        </w:rPr>
      </w:pPr>
    </w:p>
    <w:p w14:paraId="57481C0D" w14:textId="05738EED" w:rsidR="00AE1465" w:rsidRDefault="00E905E2" w:rsidP="006D6BC7">
      <w:pPr>
        <w:jc w:val="center"/>
        <w:rPr>
          <w:bCs/>
          <w:sz w:val="22"/>
          <w:szCs w:val="22"/>
        </w:rPr>
      </w:pPr>
      <w:r>
        <w:rPr>
          <w:b/>
          <w:sz w:val="22"/>
          <w:szCs w:val="22"/>
        </w:rPr>
        <w:t>Megestrol HealthCare Med</w:t>
      </w:r>
      <w:r w:rsidR="00C50E6E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125 </w:t>
      </w:r>
      <w:r w:rsidR="00AE1465">
        <w:rPr>
          <w:b/>
          <w:sz w:val="22"/>
          <w:szCs w:val="22"/>
        </w:rPr>
        <w:t>mg</w:t>
      </w:r>
      <w:r>
        <w:rPr>
          <w:b/>
          <w:sz w:val="22"/>
          <w:szCs w:val="22"/>
        </w:rPr>
        <w:t>/</w:t>
      </w:r>
      <w:r w:rsidR="00AE1465">
        <w:rPr>
          <w:b/>
          <w:sz w:val="22"/>
          <w:szCs w:val="22"/>
        </w:rPr>
        <w:t>ml belsőleges szuszpenzió</w:t>
      </w:r>
    </w:p>
    <w:p w14:paraId="0468F2F2" w14:textId="77777777" w:rsidR="004C0D9F" w:rsidRPr="006D6BC7" w:rsidRDefault="004C0D9F" w:rsidP="006D6BC7">
      <w:pPr>
        <w:jc w:val="center"/>
        <w:rPr>
          <w:bCs/>
          <w:sz w:val="22"/>
          <w:szCs w:val="22"/>
        </w:rPr>
      </w:pPr>
      <w:r w:rsidRPr="006D6BC7">
        <w:rPr>
          <w:bCs/>
          <w:sz w:val="22"/>
          <w:szCs w:val="22"/>
        </w:rPr>
        <w:t>megesztrol-acetát</w:t>
      </w:r>
    </w:p>
    <w:p w14:paraId="493CE7AF" w14:textId="77777777" w:rsidR="00451839" w:rsidRPr="00F93F5E" w:rsidRDefault="00451839" w:rsidP="00F93F5E">
      <w:pPr>
        <w:jc w:val="center"/>
        <w:rPr>
          <w:b/>
          <w:sz w:val="22"/>
          <w:szCs w:val="22"/>
        </w:rPr>
      </w:pPr>
    </w:p>
    <w:p w14:paraId="40910023" w14:textId="3D3EC123" w:rsidR="000E1ED3" w:rsidRPr="00F93F5E" w:rsidRDefault="00E851C1" w:rsidP="00F93F5E">
      <w:pPr>
        <w:tabs>
          <w:tab w:val="left" w:pos="4556"/>
        </w:tabs>
        <w:rPr>
          <w:iCs/>
          <w:sz w:val="22"/>
          <w:szCs w:val="22"/>
        </w:rPr>
      </w:pPr>
      <w:r w:rsidRPr="00F93F5E">
        <w:rPr>
          <w:b/>
          <w:iCs/>
          <w:sz w:val="22"/>
          <w:szCs w:val="22"/>
        </w:rPr>
        <w:t xml:space="preserve">Mielőtt elkezdi </w:t>
      </w:r>
      <w:r w:rsidR="000E7D78">
        <w:rPr>
          <w:b/>
          <w:sz w:val="22"/>
          <w:szCs w:val="22"/>
        </w:rPr>
        <w:t>szed</w:t>
      </w:r>
      <w:r w:rsidR="000E7D78" w:rsidRPr="00F93F5E">
        <w:rPr>
          <w:b/>
          <w:sz w:val="22"/>
          <w:szCs w:val="22"/>
        </w:rPr>
        <w:t xml:space="preserve">ni </w:t>
      </w:r>
      <w:r w:rsidRPr="00F93F5E">
        <w:rPr>
          <w:b/>
          <w:sz w:val="22"/>
          <w:szCs w:val="22"/>
        </w:rPr>
        <w:t xml:space="preserve">ezt a </w:t>
      </w:r>
      <w:r w:rsidRPr="00F93F5E">
        <w:rPr>
          <w:b/>
          <w:iCs/>
          <w:sz w:val="22"/>
          <w:szCs w:val="22"/>
        </w:rPr>
        <w:t xml:space="preserve">gyógyszert, olvassa el figyelmesen az alábbi betegtájékoztatót, </w:t>
      </w:r>
      <w:r w:rsidRPr="00F93F5E">
        <w:rPr>
          <w:b/>
          <w:sz w:val="22"/>
          <w:szCs w:val="22"/>
        </w:rPr>
        <w:t>mert az Ön számára fontos információkat tartalmaz</w:t>
      </w:r>
      <w:r w:rsidRPr="00F93F5E">
        <w:rPr>
          <w:iCs/>
          <w:sz w:val="22"/>
          <w:szCs w:val="22"/>
        </w:rPr>
        <w:t>.</w:t>
      </w:r>
    </w:p>
    <w:p w14:paraId="15BF1735" w14:textId="77777777" w:rsidR="007C25DF" w:rsidRPr="00F93F5E" w:rsidRDefault="007C25DF" w:rsidP="00F93F5E">
      <w:pPr>
        <w:numPr>
          <w:ilvl w:val="0"/>
          <w:numId w:val="24"/>
        </w:numPr>
        <w:ind w:left="567" w:hanging="567"/>
        <w:rPr>
          <w:iCs/>
          <w:sz w:val="22"/>
          <w:szCs w:val="22"/>
        </w:rPr>
      </w:pPr>
      <w:r w:rsidRPr="00F93F5E">
        <w:rPr>
          <w:iCs/>
          <w:sz w:val="22"/>
          <w:szCs w:val="22"/>
        </w:rPr>
        <w:t>Tartsa meg a betegtájékoztatót, mert a benne szereplő információkra a későbbiekben is szüksége lehet.</w:t>
      </w:r>
    </w:p>
    <w:p w14:paraId="5EEA1396" w14:textId="77777777" w:rsidR="007C25DF" w:rsidRPr="00F93F5E" w:rsidRDefault="007C25DF" w:rsidP="00F93F5E">
      <w:pPr>
        <w:pStyle w:val="WW-NormlWeb"/>
        <w:numPr>
          <w:ilvl w:val="0"/>
          <w:numId w:val="24"/>
        </w:numPr>
        <w:spacing w:before="0" w:after="0" w:line="240" w:lineRule="auto"/>
        <w:ind w:left="567" w:hanging="567"/>
        <w:rPr>
          <w:rFonts w:ascii="Times New Roman" w:hAnsi="Times New Roman"/>
          <w:iCs/>
          <w:sz w:val="22"/>
          <w:szCs w:val="22"/>
        </w:rPr>
      </w:pPr>
      <w:r w:rsidRPr="00F93F5E">
        <w:rPr>
          <w:rFonts w:ascii="Times New Roman" w:hAnsi="Times New Roman"/>
          <w:iCs/>
          <w:sz w:val="22"/>
          <w:szCs w:val="22"/>
        </w:rPr>
        <w:t xml:space="preserve">További kérdéseivel forduljon </w:t>
      </w:r>
      <w:r w:rsidR="00E851C1" w:rsidRPr="00F93F5E">
        <w:rPr>
          <w:rFonts w:ascii="Times New Roman" w:hAnsi="Times New Roman"/>
          <w:iCs/>
          <w:sz w:val="22"/>
          <w:szCs w:val="22"/>
        </w:rPr>
        <w:t>kezelő</w:t>
      </w:r>
      <w:r w:rsidRPr="00F93F5E">
        <w:rPr>
          <w:rFonts w:ascii="Times New Roman" w:hAnsi="Times New Roman"/>
          <w:iCs/>
          <w:sz w:val="22"/>
          <w:szCs w:val="22"/>
        </w:rPr>
        <w:t>orvosához vagy gyógyszerészéhez.</w:t>
      </w:r>
    </w:p>
    <w:p w14:paraId="54FE3855" w14:textId="77777777" w:rsidR="007C25DF" w:rsidRPr="00F93F5E" w:rsidRDefault="007C25DF" w:rsidP="00F93F5E">
      <w:pPr>
        <w:pStyle w:val="WW-NormlWeb"/>
        <w:numPr>
          <w:ilvl w:val="0"/>
          <w:numId w:val="24"/>
        </w:numPr>
        <w:spacing w:before="0" w:after="0" w:line="240" w:lineRule="auto"/>
        <w:ind w:left="567" w:hanging="567"/>
        <w:rPr>
          <w:rFonts w:ascii="Times New Roman" w:hAnsi="Times New Roman"/>
          <w:iCs/>
          <w:sz w:val="22"/>
          <w:szCs w:val="22"/>
        </w:rPr>
      </w:pPr>
      <w:r w:rsidRPr="00F93F5E">
        <w:rPr>
          <w:rFonts w:ascii="Times New Roman" w:hAnsi="Times New Roman"/>
          <w:iCs/>
          <w:sz w:val="22"/>
          <w:szCs w:val="22"/>
        </w:rPr>
        <w:t xml:space="preserve">Ezt a gyógyszert az orvos </w:t>
      </w:r>
      <w:r w:rsidR="00E851C1" w:rsidRPr="00F93F5E">
        <w:rPr>
          <w:rFonts w:ascii="Times New Roman" w:hAnsi="Times New Roman"/>
          <w:iCs/>
          <w:sz w:val="22"/>
          <w:szCs w:val="22"/>
        </w:rPr>
        <w:t xml:space="preserve">kizárólag </w:t>
      </w:r>
      <w:r w:rsidRPr="00F93F5E">
        <w:rPr>
          <w:rFonts w:ascii="Times New Roman" w:hAnsi="Times New Roman"/>
          <w:iCs/>
          <w:sz w:val="22"/>
          <w:szCs w:val="22"/>
        </w:rPr>
        <w:t>Önnek írta fel. Ne adja át a készítményt másnak, mert számára ártalmas lehet még abban az esetben is, ha</w:t>
      </w:r>
      <w:r w:rsidR="00E851C1" w:rsidRPr="00F93F5E">
        <w:rPr>
          <w:rFonts w:ascii="Times New Roman" w:hAnsi="Times New Roman"/>
          <w:iCs/>
          <w:sz w:val="22"/>
          <w:szCs w:val="22"/>
        </w:rPr>
        <w:t xml:space="preserve"> a betegsége</w:t>
      </w:r>
      <w:r w:rsidRPr="00F93F5E">
        <w:rPr>
          <w:rFonts w:ascii="Times New Roman" w:hAnsi="Times New Roman"/>
          <w:iCs/>
          <w:sz w:val="22"/>
          <w:szCs w:val="22"/>
        </w:rPr>
        <w:t xml:space="preserve"> tünetei az Önéhez hasonlóak.</w:t>
      </w:r>
    </w:p>
    <w:p w14:paraId="37C402B9" w14:textId="0115404F" w:rsidR="001D3199" w:rsidRPr="00F93F5E" w:rsidRDefault="00E851C1" w:rsidP="00F93F5E">
      <w:pPr>
        <w:numPr>
          <w:ilvl w:val="0"/>
          <w:numId w:val="24"/>
        </w:numPr>
        <w:ind w:left="567" w:hanging="567"/>
        <w:rPr>
          <w:iCs/>
          <w:sz w:val="22"/>
          <w:szCs w:val="22"/>
        </w:rPr>
      </w:pPr>
      <w:r w:rsidRPr="00F93F5E">
        <w:rPr>
          <w:iCs/>
          <w:sz w:val="22"/>
          <w:szCs w:val="22"/>
        </w:rPr>
        <w:t>Ha Önnél bármilyen mellékhatás jelentkezik, tájékoztassa erről kezelőorvosát vagy gyógyszerészét. Ez a betegtájékoztatóban fel nem sorolt bármilyen lehetséges mellékhatásra is vonatkozik. Lásd 4</w:t>
      </w:r>
      <w:r w:rsidR="00A02BAB" w:rsidRPr="00F93F5E">
        <w:rPr>
          <w:iCs/>
          <w:sz w:val="22"/>
          <w:szCs w:val="22"/>
        </w:rPr>
        <w:t>.</w:t>
      </w:r>
      <w:r w:rsidR="00A02BAB">
        <w:rPr>
          <w:iCs/>
          <w:sz w:val="22"/>
          <w:szCs w:val="22"/>
        </w:rPr>
        <w:t> </w:t>
      </w:r>
      <w:r w:rsidRPr="00F93F5E">
        <w:rPr>
          <w:iCs/>
          <w:sz w:val="22"/>
          <w:szCs w:val="22"/>
        </w:rPr>
        <w:t>pont.</w:t>
      </w:r>
    </w:p>
    <w:p w14:paraId="75A957FC" w14:textId="77777777" w:rsidR="00A302DE" w:rsidRPr="00F93F5E" w:rsidRDefault="00A302DE" w:rsidP="00F93F5E">
      <w:pPr>
        <w:rPr>
          <w:sz w:val="22"/>
          <w:szCs w:val="22"/>
        </w:rPr>
      </w:pPr>
    </w:p>
    <w:p w14:paraId="7CA14425" w14:textId="77777777" w:rsidR="0064417F" w:rsidRPr="00F93F5E" w:rsidRDefault="0064417F" w:rsidP="00F93F5E">
      <w:pPr>
        <w:tabs>
          <w:tab w:val="left" w:pos="708"/>
        </w:tabs>
        <w:ind w:right="-2"/>
        <w:rPr>
          <w:b/>
          <w:sz w:val="22"/>
          <w:szCs w:val="22"/>
        </w:rPr>
      </w:pPr>
      <w:r w:rsidRPr="00F93F5E">
        <w:rPr>
          <w:b/>
          <w:sz w:val="22"/>
          <w:szCs w:val="22"/>
        </w:rPr>
        <w:t>A betegtájékoztató tartalma:</w:t>
      </w:r>
    </w:p>
    <w:p w14:paraId="51C04B55" w14:textId="77777777" w:rsidR="001D3199" w:rsidRPr="005062EC" w:rsidRDefault="001D3199" w:rsidP="00F93F5E">
      <w:pPr>
        <w:tabs>
          <w:tab w:val="left" w:pos="708"/>
        </w:tabs>
        <w:ind w:right="-2"/>
        <w:rPr>
          <w:bCs/>
          <w:sz w:val="22"/>
          <w:szCs w:val="22"/>
        </w:rPr>
      </w:pPr>
    </w:p>
    <w:p w14:paraId="5916DA83" w14:textId="5CE4A174" w:rsidR="0064417F" w:rsidRPr="00F93F5E" w:rsidRDefault="0064417F" w:rsidP="00F93F5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F93F5E">
        <w:rPr>
          <w:sz w:val="22"/>
          <w:szCs w:val="22"/>
        </w:rPr>
        <w:t>1.</w:t>
      </w:r>
      <w:r w:rsidRPr="00F93F5E">
        <w:rPr>
          <w:sz w:val="22"/>
          <w:szCs w:val="22"/>
        </w:rPr>
        <w:tab/>
        <w:t xml:space="preserve">Milyen típusú gyógyszer a </w:t>
      </w:r>
      <w:r w:rsidR="00E905E2">
        <w:rPr>
          <w:sz w:val="22"/>
          <w:szCs w:val="22"/>
        </w:rPr>
        <w:t>Megestrol HealthCare Med</w:t>
      </w:r>
      <w:r w:rsidR="00C50E6E">
        <w:rPr>
          <w:sz w:val="22"/>
          <w:szCs w:val="22"/>
        </w:rPr>
        <w:t xml:space="preserve"> </w:t>
      </w:r>
      <w:r w:rsidR="00E905E2">
        <w:rPr>
          <w:sz w:val="22"/>
          <w:szCs w:val="22"/>
        </w:rPr>
        <w:t>1</w:t>
      </w:r>
      <w:r w:rsidR="00A02BAB">
        <w:rPr>
          <w:sz w:val="22"/>
          <w:szCs w:val="22"/>
        </w:rPr>
        <w:t>25 </w:t>
      </w:r>
      <w:r w:rsidR="00C50E6E">
        <w:rPr>
          <w:sz w:val="22"/>
          <w:szCs w:val="22"/>
        </w:rPr>
        <w:t xml:space="preserve">mg/ml </w:t>
      </w:r>
      <w:r w:rsidR="00931808" w:rsidRPr="00F93F5E">
        <w:rPr>
          <w:sz w:val="22"/>
          <w:szCs w:val="22"/>
        </w:rPr>
        <w:t xml:space="preserve">belsőleges </w:t>
      </w:r>
      <w:bookmarkStart w:id="0" w:name="_Hlk96588929"/>
      <w:r w:rsidRPr="00F93F5E">
        <w:rPr>
          <w:sz w:val="22"/>
          <w:szCs w:val="22"/>
        </w:rPr>
        <w:t>szuszpenzió</w:t>
      </w:r>
      <w:r w:rsidR="00A02BAB">
        <w:rPr>
          <w:sz w:val="22"/>
          <w:szCs w:val="22"/>
        </w:rPr>
        <w:t xml:space="preserve"> </w:t>
      </w:r>
      <w:bookmarkEnd w:id="0"/>
      <w:r w:rsidR="00A02BAB">
        <w:rPr>
          <w:sz w:val="22"/>
          <w:szCs w:val="22"/>
        </w:rPr>
        <w:t>(a</w:t>
      </w:r>
      <w:r w:rsidR="00707F43">
        <w:rPr>
          <w:sz w:val="22"/>
          <w:szCs w:val="22"/>
        </w:rPr>
        <w:t xml:space="preserve"> </w:t>
      </w:r>
      <w:r w:rsidR="00A02BAB">
        <w:rPr>
          <w:sz w:val="22"/>
          <w:szCs w:val="22"/>
        </w:rPr>
        <w:t xml:space="preserve">továbbiakban </w:t>
      </w:r>
      <w:r w:rsidR="00E905E2">
        <w:rPr>
          <w:sz w:val="22"/>
          <w:szCs w:val="22"/>
        </w:rPr>
        <w:t>Megestrol HealthCare Med</w:t>
      </w:r>
      <w:r w:rsidR="00707F43">
        <w:rPr>
          <w:sz w:val="22"/>
          <w:szCs w:val="22"/>
        </w:rPr>
        <w:t xml:space="preserve"> </w:t>
      </w:r>
      <w:r w:rsidR="00707F43" w:rsidRPr="00707F43">
        <w:rPr>
          <w:sz w:val="22"/>
          <w:szCs w:val="22"/>
        </w:rPr>
        <w:t>szuszpenzió</w:t>
      </w:r>
      <w:r w:rsidR="00A02BAB">
        <w:rPr>
          <w:sz w:val="22"/>
          <w:szCs w:val="22"/>
        </w:rPr>
        <w:t>)</w:t>
      </w:r>
      <w:r w:rsidR="003D4C41" w:rsidRPr="00F93F5E">
        <w:rPr>
          <w:sz w:val="22"/>
          <w:szCs w:val="22"/>
        </w:rPr>
        <w:t xml:space="preserve"> </w:t>
      </w:r>
      <w:r w:rsidRPr="00F93F5E">
        <w:rPr>
          <w:sz w:val="22"/>
          <w:szCs w:val="22"/>
        </w:rPr>
        <w:t>és milyen betegségek esetén alkalmazható?</w:t>
      </w:r>
    </w:p>
    <w:p w14:paraId="5CC9BD3D" w14:textId="4A12D7A0" w:rsidR="0064417F" w:rsidRPr="00F93F5E" w:rsidRDefault="0064417F" w:rsidP="00F93F5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F93F5E">
        <w:rPr>
          <w:sz w:val="22"/>
          <w:szCs w:val="22"/>
        </w:rPr>
        <w:t>2.</w:t>
      </w:r>
      <w:r w:rsidRPr="00F93F5E">
        <w:rPr>
          <w:sz w:val="22"/>
          <w:szCs w:val="22"/>
        </w:rPr>
        <w:tab/>
        <w:t xml:space="preserve">Tudnivalók a </w:t>
      </w:r>
      <w:r w:rsidR="00E905E2">
        <w:rPr>
          <w:sz w:val="22"/>
          <w:szCs w:val="22"/>
        </w:rPr>
        <w:t>Megestrol HealthCare Med</w:t>
      </w:r>
      <w:r w:rsidR="00707F43">
        <w:rPr>
          <w:sz w:val="22"/>
          <w:szCs w:val="22"/>
        </w:rPr>
        <w:t xml:space="preserve"> </w:t>
      </w:r>
      <w:r w:rsidR="00707F43" w:rsidRPr="00707F43">
        <w:rPr>
          <w:sz w:val="22"/>
          <w:szCs w:val="22"/>
        </w:rPr>
        <w:t>szuszpenzió</w:t>
      </w:r>
      <w:r w:rsidRPr="00F93F5E">
        <w:rPr>
          <w:sz w:val="22"/>
          <w:szCs w:val="22"/>
        </w:rPr>
        <w:t xml:space="preserve"> szedése előtt</w:t>
      </w:r>
    </w:p>
    <w:p w14:paraId="426DAB58" w14:textId="69DD463A" w:rsidR="0064417F" w:rsidRPr="00F93F5E" w:rsidRDefault="0064417F" w:rsidP="00F93F5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F93F5E">
        <w:rPr>
          <w:sz w:val="22"/>
          <w:szCs w:val="22"/>
        </w:rPr>
        <w:t>3.</w:t>
      </w:r>
      <w:r w:rsidRPr="00F93F5E">
        <w:rPr>
          <w:sz w:val="22"/>
          <w:szCs w:val="22"/>
        </w:rPr>
        <w:tab/>
        <w:t xml:space="preserve">Hogyan kell szedni a </w:t>
      </w:r>
      <w:r w:rsidR="00E905E2">
        <w:rPr>
          <w:sz w:val="22"/>
          <w:szCs w:val="22"/>
        </w:rPr>
        <w:t>Megestrol HealthCare Med</w:t>
      </w:r>
      <w:r w:rsidR="00707F43">
        <w:rPr>
          <w:sz w:val="22"/>
          <w:szCs w:val="22"/>
        </w:rPr>
        <w:t xml:space="preserve"> </w:t>
      </w:r>
      <w:r w:rsidR="00707F43" w:rsidRPr="00707F43">
        <w:rPr>
          <w:sz w:val="22"/>
          <w:szCs w:val="22"/>
        </w:rPr>
        <w:t>szuszpenzió</w:t>
      </w:r>
      <w:r w:rsidR="00707F43">
        <w:rPr>
          <w:sz w:val="22"/>
          <w:szCs w:val="22"/>
        </w:rPr>
        <w:t>t</w:t>
      </w:r>
      <w:r w:rsidRPr="00F93F5E">
        <w:rPr>
          <w:sz w:val="22"/>
          <w:szCs w:val="22"/>
        </w:rPr>
        <w:t>?</w:t>
      </w:r>
    </w:p>
    <w:p w14:paraId="0453352D" w14:textId="77777777" w:rsidR="0064417F" w:rsidRPr="00F93F5E" w:rsidRDefault="0064417F" w:rsidP="00F93F5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F93F5E">
        <w:rPr>
          <w:sz w:val="22"/>
          <w:szCs w:val="22"/>
        </w:rPr>
        <w:t>4.</w:t>
      </w:r>
      <w:r w:rsidRPr="00F93F5E">
        <w:rPr>
          <w:sz w:val="22"/>
          <w:szCs w:val="22"/>
        </w:rPr>
        <w:tab/>
        <w:t>Lehetséges mellékhatások</w:t>
      </w:r>
    </w:p>
    <w:p w14:paraId="072BA989" w14:textId="68DC136F" w:rsidR="0064417F" w:rsidRPr="00F93F5E" w:rsidRDefault="0064417F" w:rsidP="00F93F5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F93F5E">
        <w:rPr>
          <w:sz w:val="22"/>
          <w:szCs w:val="22"/>
        </w:rPr>
        <w:t>5</w:t>
      </w:r>
      <w:r w:rsidRPr="00F93F5E">
        <w:rPr>
          <w:sz w:val="22"/>
          <w:szCs w:val="22"/>
        </w:rPr>
        <w:tab/>
        <w:t xml:space="preserve">Hogyan kell a </w:t>
      </w:r>
      <w:r w:rsidR="00E905E2">
        <w:rPr>
          <w:sz w:val="22"/>
          <w:szCs w:val="22"/>
        </w:rPr>
        <w:t>Megestrol HealthCare Med</w:t>
      </w:r>
      <w:r w:rsidR="00707F43">
        <w:rPr>
          <w:sz w:val="22"/>
          <w:szCs w:val="22"/>
        </w:rPr>
        <w:t xml:space="preserve"> </w:t>
      </w:r>
      <w:r w:rsidR="00707F43" w:rsidRPr="00707F43">
        <w:rPr>
          <w:sz w:val="22"/>
          <w:szCs w:val="22"/>
        </w:rPr>
        <w:t>szuszpenzió</w:t>
      </w:r>
      <w:r w:rsidR="00707F43">
        <w:rPr>
          <w:sz w:val="22"/>
          <w:szCs w:val="22"/>
        </w:rPr>
        <w:t xml:space="preserve">t </w:t>
      </w:r>
      <w:r w:rsidRPr="00F93F5E">
        <w:rPr>
          <w:sz w:val="22"/>
          <w:szCs w:val="22"/>
        </w:rPr>
        <w:t>tárolni?</w:t>
      </w:r>
    </w:p>
    <w:p w14:paraId="3113AA5D" w14:textId="77777777" w:rsidR="00A302DE" w:rsidRPr="00F93F5E" w:rsidRDefault="0064417F" w:rsidP="00F93F5E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F93F5E">
        <w:rPr>
          <w:sz w:val="22"/>
          <w:szCs w:val="22"/>
        </w:rPr>
        <w:t>6.</w:t>
      </w:r>
      <w:r w:rsidRPr="00F93F5E">
        <w:rPr>
          <w:sz w:val="22"/>
          <w:szCs w:val="22"/>
        </w:rPr>
        <w:tab/>
      </w:r>
      <w:r w:rsidR="00E851C1" w:rsidRPr="00F93F5E">
        <w:rPr>
          <w:sz w:val="22"/>
          <w:szCs w:val="22"/>
        </w:rPr>
        <w:t>A csomagolás tartalma és egyéb</w:t>
      </w:r>
      <w:r w:rsidRPr="00F93F5E">
        <w:rPr>
          <w:sz w:val="22"/>
          <w:szCs w:val="22"/>
        </w:rPr>
        <w:t xml:space="preserve"> információk</w:t>
      </w:r>
    </w:p>
    <w:p w14:paraId="5A7B7119" w14:textId="77777777" w:rsidR="0064417F" w:rsidRPr="00F93F5E" w:rsidRDefault="0064417F" w:rsidP="00F93F5E">
      <w:pPr>
        <w:rPr>
          <w:sz w:val="22"/>
          <w:szCs w:val="22"/>
        </w:rPr>
      </w:pPr>
    </w:p>
    <w:p w14:paraId="4CAEB894" w14:textId="77777777" w:rsidR="0064417F" w:rsidRPr="00F93F5E" w:rsidRDefault="0064417F" w:rsidP="00F93F5E">
      <w:pPr>
        <w:rPr>
          <w:sz w:val="22"/>
          <w:szCs w:val="22"/>
        </w:rPr>
      </w:pPr>
    </w:p>
    <w:p w14:paraId="65EBE034" w14:textId="5DE26689" w:rsidR="00D22B21" w:rsidRPr="00F93F5E" w:rsidRDefault="00D22B21" w:rsidP="00F93F5E">
      <w:pPr>
        <w:tabs>
          <w:tab w:val="left" w:pos="567"/>
        </w:tabs>
        <w:ind w:left="567" w:right="-29" w:hanging="567"/>
        <w:rPr>
          <w:b/>
          <w:bCs/>
          <w:sz w:val="22"/>
          <w:szCs w:val="22"/>
        </w:rPr>
      </w:pPr>
      <w:r w:rsidRPr="00F93F5E">
        <w:rPr>
          <w:b/>
          <w:bCs/>
          <w:sz w:val="22"/>
          <w:szCs w:val="22"/>
        </w:rPr>
        <w:t>1.</w:t>
      </w:r>
      <w:r w:rsidRPr="00F93F5E">
        <w:rPr>
          <w:b/>
          <w:bCs/>
          <w:sz w:val="22"/>
          <w:szCs w:val="22"/>
        </w:rPr>
        <w:tab/>
      </w:r>
      <w:r w:rsidR="00E851C1" w:rsidRPr="00F93F5E">
        <w:rPr>
          <w:b/>
          <w:bCs/>
          <w:sz w:val="22"/>
          <w:szCs w:val="22"/>
        </w:rPr>
        <w:t xml:space="preserve">Milyen típusú gyógyszer a </w:t>
      </w:r>
      <w:r w:rsidR="00E905E2">
        <w:rPr>
          <w:b/>
          <w:bCs/>
          <w:sz w:val="22"/>
          <w:szCs w:val="22"/>
        </w:rPr>
        <w:t>Megestrol HealthCare Med</w:t>
      </w:r>
      <w:r w:rsidR="00E851C1" w:rsidRPr="00F93F5E">
        <w:rPr>
          <w:b/>
          <w:bCs/>
          <w:sz w:val="22"/>
          <w:szCs w:val="22"/>
        </w:rPr>
        <w:t xml:space="preserve"> </w:t>
      </w:r>
      <w:r w:rsidR="00707F43" w:rsidRPr="00707F43">
        <w:rPr>
          <w:b/>
          <w:bCs/>
          <w:sz w:val="22"/>
          <w:szCs w:val="22"/>
        </w:rPr>
        <w:t xml:space="preserve">szuszpenzió </w:t>
      </w:r>
      <w:r w:rsidR="00E851C1" w:rsidRPr="00F93F5E">
        <w:rPr>
          <w:b/>
          <w:bCs/>
          <w:sz w:val="22"/>
          <w:szCs w:val="22"/>
        </w:rPr>
        <w:t>és milyen betegségek esetén alkalmazható?</w:t>
      </w:r>
    </w:p>
    <w:p w14:paraId="25050DF3" w14:textId="77777777" w:rsidR="00D22B21" w:rsidRPr="00F93F5E" w:rsidRDefault="00D22B21" w:rsidP="00F93F5E">
      <w:pPr>
        <w:rPr>
          <w:b/>
          <w:sz w:val="22"/>
          <w:szCs w:val="22"/>
        </w:rPr>
      </w:pPr>
    </w:p>
    <w:p w14:paraId="4DF4DBB3" w14:textId="7E0553F4" w:rsidR="00D9054F" w:rsidRPr="00F93F5E" w:rsidRDefault="00D9054F" w:rsidP="00F93F5E">
      <w:pPr>
        <w:rPr>
          <w:sz w:val="22"/>
          <w:szCs w:val="22"/>
        </w:rPr>
      </w:pPr>
      <w:r w:rsidRPr="00F93F5E">
        <w:rPr>
          <w:sz w:val="22"/>
          <w:szCs w:val="22"/>
        </w:rPr>
        <w:t>Hatóanyaga a megesztrol</w:t>
      </w:r>
      <w:r w:rsidR="00AE1465" w:rsidRPr="00F93F5E">
        <w:rPr>
          <w:sz w:val="22"/>
          <w:szCs w:val="22"/>
        </w:rPr>
        <w:t>-acetát</w:t>
      </w:r>
      <w:r w:rsidRPr="00F93F5E">
        <w:rPr>
          <w:sz w:val="22"/>
          <w:szCs w:val="22"/>
        </w:rPr>
        <w:t>, sárgatesthormon</w:t>
      </w:r>
      <w:r w:rsidR="000E7D78">
        <w:rPr>
          <w:sz w:val="22"/>
          <w:szCs w:val="22"/>
        </w:rPr>
        <w:t>-</w:t>
      </w:r>
      <w:r w:rsidRPr="00F93F5E">
        <w:rPr>
          <w:sz w:val="22"/>
          <w:szCs w:val="22"/>
        </w:rPr>
        <w:t xml:space="preserve"> (progeszteron) származék.</w:t>
      </w:r>
    </w:p>
    <w:p w14:paraId="459D3340" w14:textId="608107EE" w:rsidR="00D9054F" w:rsidRPr="00F93F5E" w:rsidRDefault="00AE1465" w:rsidP="00F93F5E">
      <w:pPr>
        <w:rPr>
          <w:sz w:val="22"/>
          <w:szCs w:val="22"/>
        </w:rPr>
      </w:pPr>
      <w:r w:rsidRPr="00F93F5E">
        <w:rPr>
          <w:sz w:val="22"/>
          <w:szCs w:val="22"/>
        </w:rPr>
        <w:t xml:space="preserve">A </w:t>
      </w:r>
      <w:r w:rsidR="00E905E2">
        <w:rPr>
          <w:sz w:val="22"/>
          <w:szCs w:val="22"/>
        </w:rPr>
        <w:t>Megestrol HealthCare Med</w:t>
      </w:r>
      <w:r w:rsidR="00D9054F" w:rsidRPr="00F93F5E">
        <w:rPr>
          <w:sz w:val="22"/>
          <w:szCs w:val="22"/>
        </w:rPr>
        <w:t xml:space="preserve"> </w:t>
      </w:r>
      <w:r w:rsidRPr="00F93F5E">
        <w:rPr>
          <w:sz w:val="22"/>
          <w:szCs w:val="22"/>
        </w:rPr>
        <w:t xml:space="preserve">daganatos </w:t>
      </w:r>
      <w:r w:rsidR="00D9054F" w:rsidRPr="00F93F5E">
        <w:rPr>
          <w:sz w:val="22"/>
          <w:szCs w:val="22"/>
        </w:rPr>
        <w:t>betegségek</w:t>
      </w:r>
      <w:r w:rsidRPr="00F93F5E">
        <w:rPr>
          <w:sz w:val="22"/>
          <w:szCs w:val="22"/>
        </w:rPr>
        <w:t>, illetve AIDS miatti</w:t>
      </w:r>
      <w:r w:rsidR="00D9054F" w:rsidRPr="00F93F5E">
        <w:rPr>
          <w:sz w:val="22"/>
          <w:szCs w:val="22"/>
        </w:rPr>
        <w:t xml:space="preserve"> kóros </w:t>
      </w:r>
      <w:r w:rsidRPr="00F93F5E">
        <w:rPr>
          <w:sz w:val="22"/>
          <w:szCs w:val="22"/>
        </w:rPr>
        <w:t>testtömeg</w:t>
      </w:r>
      <w:r w:rsidR="00D9054F" w:rsidRPr="00F93F5E">
        <w:rPr>
          <w:sz w:val="22"/>
          <w:szCs w:val="22"/>
        </w:rPr>
        <w:t>csökkenés és étvágytalanság kezelésére alkalmazható.</w:t>
      </w:r>
    </w:p>
    <w:p w14:paraId="3AC3F432" w14:textId="77777777" w:rsidR="00A302DE" w:rsidRPr="005062EC" w:rsidRDefault="00A302DE" w:rsidP="00F93F5E">
      <w:pPr>
        <w:rPr>
          <w:bCs/>
          <w:sz w:val="22"/>
          <w:szCs w:val="22"/>
        </w:rPr>
      </w:pPr>
    </w:p>
    <w:p w14:paraId="0A7BE2C1" w14:textId="77777777" w:rsidR="00D9054F" w:rsidRPr="005062EC" w:rsidRDefault="00D9054F" w:rsidP="00F93F5E">
      <w:pPr>
        <w:rPr>
          <w:bCs/>
          <w:sz w:val="22"/>
          <w:szCs w:val="22"/>
        </w:rPr>
      </w:pPr>
    </w:p>
    <w:p w14:paraId="4DB6CF9E" w14:textId="511A148B" w:rsidR="00D9054F" w:rsidRPr="005062EC" w:rsidRDefault="00D9054F" w:rsidP="00F93F5E">
      <w:pPr>
        <w:tabs>
          <w:tab w:val="left" w:pos="708"/>
        </w:tabs>
        <w:ind w:left="567" w:right="-29" w:hanging="567"/>
        <w:rPr>
          <w:b/>
          <w:bCs/>
          <w:sz w:val="22"/>
          <w:szCs w:val="22"/>
        </w:rPr>
      </w:pPr>
      <w:r w:rsidRPr="00A02BAB">
        <w:rPr>
          <w:b/>
          <w:bCs/>
          <w:sz w:val="22"/>
          <w:szCs w:val="22"/>
        </w:rPr>
        <w:t>2.</w:t>
      </w:r>
      <w:r w:rsidRPr="00A02BAB">
        <w:rPr>
          <w:b/>
          <w:bCs/>
          <w:sz w:val="22"/>
          <w:szCs w:val="22"/>
        </w:rPr>
        <w:tab/>
      </w:r>
      <w:r w:rsidR="00E851C1" w:rsidRPr="005062EC">
        <w:rPr>
          <w:b/>
          <w:bCs/>
          <w:sz w:val="22"/>
          <w:szCs w:val="22"/>
        </w:rPr>
        <w:t xml:space="preserve">Tudnivalók a </w:t>
      </w:r>
      <w:r w:rsidR="00E905E2">
        <w:rPr>
          <w:b/>
          <w:bCs/>
          <w:sz w:val="22"/>
          <w:szCs w:val="22"/>
        </w:rPr>
        <w:t>Megestrol HealthCare Med</w:t>
      </w:r>
      <w:r w:rsidR="00C50E6E" w:rsidRPr="005062EC">
        <w:rPr>
          <w:b/>
          <w:bCs/>
          <w:sz w:val="22"/>
          <w:szCs w:val="22"/>
        </w:rPr>
        <w:t xml:space="preserve"> </w:t>
      </w:r>
      <w:r w:rsidR="00E851C1" w:rsidRPr="005062EC">
        <w:rPr>
          <w:b/>
          <w:bCs/>
          <w:sz w:val="22"/>
          <w:szCs w:val="22"/>
        </w:rPr>
        <w:t>szuszpenzió szedése előtt</w:t>
      </w:r>
    </w:p>
    <w:p w14:paraId="7947C181" w14:textId="77777777" w:rsidR="00A302DE" w:rsidRPr="00C50E6E" w:rsidRDefault="00A302DE" w:rsidP="00F93F5E">
      <w:pPr>
        <w:rPr>
          <w:sz w:val="22"/>
          <w:szCs w:val="22"/>
        </w:rPr>
      </w:pPr>
    </w:p>
    <w:p w14:paraId="50D75B49" w14:textId="70930597" w:rsidR="00AE1465" w:rsidRPr="00F93F5E" w:rsidRDefault="0022124E" w:rsidP="00F93F5E">
      <w:pPr>
        <w:rPr>
          <w:b/>
          <w:sz w:val="22"/>
          <w:szCs w:val="22"/>
        </w:rPr>
      </w:pPr>
      <w:r w:rsidRPr="00F93F5E">
        <w:rPr>
          <w:b/>
          <w:sz w:val="22"/>
          <w:szCs w:val="22"/>
        </w:rPr>
        <w:t xml:space="preserve">Ne szedje a </w:t>
      </w:r>
      <w:r w:rsidR="00E905E2">
        <w:rPr>
          <w:b/>
          <w:sz w:val="22"/>
          <w:szCs w:val="22"/>
        </w:rPr>
        <w:t>Megestrol HealthCare Med</w:t>
      </w:r>
      <w:r w:rsidR="00707F43">
        <w:rPr>
          <w:b/>
          <w:sz w:val="22"/>
          <w:szCs w:val="22"/>
        </w:rPr>
        <w:t xml:space="preserve"> </w:t>
      </w:r>
      <w:r w:rsidR="00707F43" w:rsidRPr="00707F43">
        <w:rPr>
          <w:b/>
          <w:sz w:val="22"/>
          <w:szCs w:val="22"/>
        </w:rPr>
        <w:t>szuszpenzió</w:t>
      </w:r>
      <w:r w:rsidRPr="00F93F5E">
        <w:rPr>
          <w:b/>
          <w:sz w:val="22"/>
          <w:szCs w:val="22"/>
        </w:rPr>
        <w:t>t</w:t>
      </w:r>
      <w:r w:rsidR="008626E1">
        <w:rPr>
          <w:b/>
          <w:sz w:val="22"/>
          <w:szCs w:val="22"/>
        </w:rPr>
        <w:t>:</w:t>
      </w:r>
    </w:p>
    <w:p w14:paraId="70D5EF3C" w14:textId="434B60A2" w:rsidR="0033264E" w:rsidRPr="00F76ADF" w:rsidRDefault="008626E1" w:rsidP="00F76ADF">
      <w:pPr>
        <w:pStyle w:val="Listaszerbekezds"/>
        <w:numPr>
          <w:ilvl w:val="0"/>
          <w:numId w:val="24"/>
        </w:numPr>
        <w:rPr>
          <w:sz w:val="22"/>
          <w:szCs w:val="22"/>
        </w:rPr>
      </w:pPr>
      <w:r w:rsidRPr="00DA7B64">
        <w:rPr>
          <w:bCs/>
          <w:sz w:val="22"/>
          <w:szCs w:val="22"/>
        </w:rPr>
        <w:t>h</w:t>
      </w:r>
      <w:r w:rsidR="00A302DE" w:rsidRPr="00F76ADF">
        <w:rPr>
          <w:sz w:val="22"/>
          <w:szCs w:val="22"/>
        </w:rPr>
        <w:t xml:space="preserve">a allergiás </w:t>
      </w:r>
      <w:r w:rsidR="0022124E" w:rsidRPr="00F76ADF">
        <w:rPr>
          <w:sz w:val="22"/>
          <w:szCs w:val="22"/>
        </w:rPr>
        <w:t xml:space="preserve">a megesztrol-acetátra vagy a </w:t>
      </w:r>
      <w:r w:rsidR="00414487" w:rsidRPr="00F76ADF">
        <w:rPr>
          <w:sz w:val="22"/>
          <w:szCs w:val="22"/>
        </w:rPr>
        <w:t>gyógyszer (6</w:t>
      </w:r>
      <w:r w:rsidR="00A02BAB" w:rsidRPr="00F76ADF">
        <w:rPr>
          <w:sz w:val="22"/>
          <w:szCs w:val="22"/>
        </w:rPr>
        <w:t>. </w:t>
      </w:r>
      <w:r w:rsidR="00414487" w:rsidRPr="00F76ADF">
        <w:rPr>
          <w:sz w:val="22"/>
          <w:szCs w:val="22"/>
        </w:rPr>
        <w:t>pontban felsorolt)</w:t>
      </w:r>
      <w:r w:rsidR="0022124E" w:rsidRPr="00F76ADF">
        <w:rPr>
          <w:sz w:val="22"/>
          <w:szCs w:val="22"/>
        </w:rPr>
        <w:t xml:space="preserve"> egyéb összetevőjére</w:t>
      </w:r>
      <w:r w:rsidRPr="00DA7B64">
        <w:rPr>
          <w:sz w:val="22"/>
          <w:szCs w:val="22"/>
        </w:rPr>
        <w:t>;</w:t>
      </w:r>
    </w:p>
    <w:p w14:paraId="5A47CA54" w14:textId="14393195" w:rsidR="00AE1465" w:rsidRPr="00F76ADF" w:rsidRDefault="008626E1" w:rsidP="00F76ADF">
      <w:pPr>
        <w:pStyle w:val="Listaszerbekezds"/>
        <w:numPr>
          <w:ilvl w:val="0"/>
          <w:numId w:val="24"/>
        </w:numPr>
        <w:rPr>
          <w:sz w:val="22"/>
          <w:szCs w:val="22"/>
        </w:rPr>
      </w:pPr>
      <w:r w:rsidRPr="00DA7B64">
        <w:rPr>
          <w:sz w:val="22"/>
          <w:szCs w:val="22"/>
        </w:rPr>
        <w:t>i</w:t>
      </w:r>
      <w:r w:rsidR="00AE1465" w:rsidRPr="00F76ADF">
        <w:rPr>
          <w:sz w:val="22"/>
          <w:szCs w:val="22"/>
        </w:rPr>
        <w:t>smeretlen eredetű hüvelyi vérzés esetén</w:t>
      </w:r>
      <w:r w:rsidRPr="00DA7B64">
        <w:rPr>
          <w:sz w:val="22"/>
          <w:szCs w:val="22"/>
        </w:rPr>
        <w:t>;</w:t>
      </w:r>
    </w:p>
    <w:p w14:paraId="6EDAAFF9" w14:textId="7E72BC8E" w:rsidR="00784F22" w:rsidRPr="00F76ADF" w:rsidRDefault="00DE42C9" w:rsidP="00F76ADF">
      <w:pPr>
        <w:pStyle w:val="Listaszerbekezds"/>
        <w:numPr>
          <w:ilvl w:val="0"/>
          <w:numId w:val="24"/>
        </w:numPr>
        <w:rPr>
          <w:sz w:val="22"/>
          <w:szCs w:val="22"/>
        </w:rPr>
      </w:pPr>
      <w:r w:rsidRPr="00DA7B64">
        <w:rPr>
          <w:sz w:val="22"/>
          <w:szCs w:val="22"/>
        </w:rPr>
        <w:t>ha</w:t>
      </w:r>
      <w:r w:rsidR="00784F22" w:rsidRPr="00F76ADF">
        <w:rPr>
          <w:sz w:val="22"/>
          <w:szCs w:val="22"/>
        </w:rPr>
        <w:t xml:space="preserve"> súlyos máj</w:t>
      </w:r>
      <w:r w:rsidRPr="00DA7B64">
        <w:rPr>
          <w:sz w:val="22"/>
          <w:szCs w:val="22"/>
        </w:rPr>
        <w:t>károsodás</w:t>
      </w:r>
      <w:r w:rsidR="00784F22" w:rsidRPr="00F76ADF">
        <w:rPr>
          <w:sz w:val="22"/>
          <w:szCs w:val="22"/>
        </w:rPr>
        <w:t xml:space="preserve">, </w:t>
      </w:r>
      <w:r w:rsidR="00283CCB">
        <w:rPr>
          <w:sz w:val="22"/>
          <w:szCs w:val="22"/>
        </w:rPr>
        <w:t xml:space="preserve">a felületes </w:t>
      </w:r>
      <w:r w:rsidR="00784F22" w:rsidRPr="00F76ADF">
        <w:rPr>
          <w:sz w:val="22"/>
          <w:szCs w:val="22"/>
        </w:rPr>
        <w:t>vén</w:t>
      </w:r>
      <w:r w:rsidR="00283CCB">
        <w:rPr>
          <w:sz w:val="22"/>
          <w:szCs w:val="22"/>
        </w:rPr>
        <w:t xml:space="preserve">ák </w:t>
      </w:r>
      <w:r w:rsidR="00784F22" w:rsidRPr="00F76ADF">
        <w:rPr>
          <w:sz w:val="22"/>
          <w:szCs w:val="22"/>
        </w:rPr>
        <w:t>fal</w:t>
      </w:r>
      <w:r w:rsidR="00283CCB">
        <w:rPr>
          <w:sz w:val="22"/>
          <w:szCs w:val="22"/>
        </w:rPr>
        <w:t xml:space="preserve">ának vérrög miatti </w:t>
      </w:r>
      <w:r w:rsidR="00784F22" w:rsidRPr="00F76ADF">
        <w:rPr>
          <w:sz w:val="22"/>
          <w:szCs w:val="22"/>
        </w:rPr>
        <w:t>gyulladás</w:t>
      </w:r>
      <w:r w:rsidR="00283CCB">
        <w:rPr>
          <w:sz w:val="22"/>
          <w:szCs w:val="22"/>
        </w:rPr>
        <w:t>a</w:t>
      </w:r>
      <w:r w:rsidR="00784F22" w:rsidRPr="00F76ADF">
        <w:rPr>
          <w:sz w:val="22"/>
          <w:szCs w:val="22"/>
        </w:rPr>
        <w:t xml:space="preserve"> (tromboflebitisz) és vérrög okozta elzáródás (tromboembolia) </w:t>
      </w:r>
      <w:r w:rsidR="00B4797D">
        <w:rPr>
          <w:sz w:val="22"/>
          <w:szCs w:val="22"/>
        </w:rPr>
        <w:t>áll fenn</w:t>
      </w:r>
      <w:r w:rsidRPr="00DA7B64">
        <w:rPr>
          <w:sz w:val="22"/>
          <w:szCs w:val="22"/>
        </w:rPr>
        <w:t xml:space="preserve"> Önnél;</w:t>
      </w:r>
    </w:p>
    <w:p w14:paraId="569DD32D" w14:textId="2D781F66" w:rsidR="00784F22" w:rsidRPr="00F76ADF" w:rsidRDefault="00DE42C9" w:rsidP="00F76ADF">
      <w:pPr>
        <w:pStyle w:val="Listaszerbekezds"/>
        <w:numPr>
          <w:ilvl w:val="0"/>
          <w:numId w:val="24"/>
        </w:numPr>
        <w:rPr>
          <w:sz w:val="22"/>
          <w:szCs w:val="22"/>
        </w:rPr>
      </w:pPr>
      <w:r w:rsidRPr="00DA7B64">
        <w:rPr>
          <w:sz w:val="22"/>
          <w:szCs w:val="22"/>
        </w:rPr>
        <w:t>ha terhes (f</w:t>
      </w:r>
      <w:r w:rsidR="00784F22" w:rsidRPr="00F76ADF">
        <w:rPr>
          <w:sz w:val="22"/>
          <w:szCs w:val="22"/>
        </w:rPr>
        <w:t xml:space="preserve">ogamzóképes nőknek </w:t>
      </w:r>
      <w:r w:rsidRPr="00DA7B64">
        <w:rPr>
          <w:sz w:val="22"/>
          <w:szCs w:val="22"/>
        </w:rPr>
        <w:t xml:space="preserve">javasolt </w:t>
      </w:r>
      <w:r w:rsidR="00784F22" w:rsidRPr="00F76ADF">
        <w:rPr>
          <w:sz w:val="22"/>
          <w:szCs w:val="22"/>
        </w:rPr>
        <w:t>fogamzásgátlást alkalmazniuk</w:t>
      </w:r>
      <w:r w:rsidRPr="00DA7B64">
        <w:rPr>
          <w:sz w:val="22"/>
          <w:szCs w:val="22"/>
        </w:rPr>
        <w:t>).</w:t>
      </w:r>
      <w:r w:rsidR="00B43541" w:rsidRPr="00DA7B64">
        <w:rPr>
          <w:sz w:val="22"/>
          <w:szCs w:val="22"/>
        </w:rPr>
        <w:t xml:space="preserve"> A készítmény terhesség alatt bizonyos betegségek megállapítására sem alkalmazható.</w:t>
      </w:r>
    </w:p>
    <w:p w14:paraId="0F29EA56" w14:textId="77777777" w:rsidR="0033264E" w:rsidRPr="00DA7B64" w:rsidRDefault="0033264E" w:rsidP="00F93F5E">
      <w:pPr>
        <w:rPr>
          <w:sz w:val="22"/>
          <w:szCs w:val="22"/>
        </w:rPr>
      </w:pPr>
    </w:p>
    <w:p w14:paraId="560F9558" w14:textId="77777777" w:rsidR="00414487" w:rsidRPr="00DA7B64" w:rsidRDefault="00414487" w:rsidP="00F93F5E">
      <w:pPr>
        <w:contextualSpacing/>
        <w:jc w:val="both"/>
        <w:rPr>
          <w:b/>
          <w:noProof/>
          <w:sz w:val="22"/>
          <w:szCs w:val="22"/>
        </w:rPr>
      </w:pPr>
      <w:r w:rsidRPr="00DA7B64">
        <w:rPr>
          <w:b/>
          <w:noProof/>
          <w:sz w:val="22"/>
          <w:szCs w:val="22"/>
        </w:rPr>
        <w:t>Figyelmeztetések és óvintézkedések</w:t>
      </w:r>
    </w:p>
    <w:p w14:paraId="2EE14256" w14:textId="7540AE03" w:rsidR="00414487" w:rsidRPr="00DA7B64" w:rsidRDefault="00414487" w:rsidP="00F76ADF">
      <w:pPr>
        <w:pStyle w:val="Szvegtrzs"/>
        <w:contextualSpacing/>
        <w:rPr>
          <w:bCs/>
          <w:noProof/>
          <w:sz w:val="22"/>
          <w:szCs w:val="22"/>
          <w:lang w:val="hu-HU"/>
        </w:rPr>
      </w:pPr>
      <w:r w:rsidRPr="00DA7B64">
        <w:rPr>
          <w:noProof/>
          <w:sz w:val="22"/>
          <w:szCs w:val="22"/>
          <w:lang w:val="hu-HU"/>
        </w:rPr>
        <w:t>A</w:t>
      </w:r>
      <w:r w:rsidRPr="00DA7B64">
        <w:rPr>
          <w:bCs/>
          <w:noProof/>
          <w:sz w:val="22"/>
          <w:szCs w:val="22"/>
          <w:lang w:val="hu-HU"/>
        </w:rPr>
        <w:t xml:space="preserve"> </w:t>
      </w:r>
      <w:r w:rsidR="00E905E2" w:rsidRPr="00D00F0B">
        <w:rPr>
          <w:sz w:val="22"/>
          <w:szCs w:val="22"/>
          <w:lang w:val="hu-HU"/>
        </w:rPr>
        <w:t>Megestrol HealthCare Med</w:t>
      </w:r>
      <w:r w:rsidR="00C50E6E" w:rsidRPr="00D00F0B">
        <w:rPr>
          <w:sz w:val="22"/>
          <w:szCs w:val="22"/>
          <w:lang w:val="hu-HU"/>
        </w:rPr>
        <w:t xml:space="preserve"> </w:t>
      </w:r>
      <w:r w:rsidR="009D5E70" w:rsidRPr="00D00F0B">
        <w:rPr>
          <w:sz w:val="22"/>
          <w:szCs w:val="22"/>
          <w:lang w:val="hu-HU"/>
        </w:rPr>
        <w:t>s</w:t>
      </w:r>
      <w:r w:rsidRPr="00DA7B64">
        <w:rPr>
          <w:bCs/>
          <w:noProof/>
          <w:sz w:val="22"/>
          <w:szCs w:val="22"/>
          <w:lang w:val="hu-HU"/>
        </w:rPr>
        <w:t>zuszpenzió</w:t>
      </w:r>
      <w:r w:rsidRPr="00DA7B64">
        <w:rPr>
          <w:sz w:val="22"/>
          <w:szCs w:val="22"/>
          <w:lang w:val="hu-HU"/>
        </w:rPr>
        <w:t xml:space="preserve"> </w:t>
      </w:r>
      <w:r w:rsidRPr="00DA7B64">
        <w:rPr>
          <w:bCs/>
          <w:noProof/>
          <w:sz w:val="22"/>
          <w:szCs w:val="22"/>
          <w:lang w:val="hu-HU"/>
        </w:rPr>
        <w:t xml:space="preserve">alkalmazása előtt beszéljen kezelőorvosával vagy </w:t>
      </w:r>
      <w:r w:rsidRPr="00DA7B64">
        <w:rPr>
          <w:noProof/>
          <w:sz w:val="22"/>
          <w:szCs w:val="22"/>
          <w:lang w:val="hu-HU"/>
        </w:rPr>
        <w:t>gyógyszerészével</w:t>
      </w:r>
      <w:r w:rsidRPr="00DA7B64">
        <w:rPr>
          <w:bCs/>
          <w:noProof/>
          <w:sz w:val="22"/>
          <w:szCs w:val="22"/>
          <w:lang w:val="hu-HU"/>
        </w:rPr>
        <w:t>.</w:t>
      </w:r>
    </w:p>
    <w:p w14:paraId="0D7A9E76" w14:textId="77777777" w:rsidR="00B43541" w:rsidRPr="00DA7B64" w:rsidRDefault="00B43541" w:rsidP="00F76ADF">
      <w:pPr>
        <w:pStyle w:val="Szvegtrzs"/>
        <w:contextualSpacing/>
        <w:rPr>
          <w:sz w:val="22"/>
          <w:szCs w:val="22"/>
          <w:lang w:val="hu-HU"/>
        </w:rPr>
      </w:pPr>
    </w:p>
    <w:p w14:paraId="12BAB044" w14:textId="078FC8D6" w:rsidR="00A302DE" w:rsidRPr="00DA7B64" w:rsidRDefault="00AE1465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K</w:t>
      </w:r>
      <w:r w:rsidR="0007267A" w:rsidRPr="00DA7B64">
        <w:rPr>
          <w:sz w:val="22"/>
          <w:szCs w:val="22"/>
        </w:rPr>
        <w:t>iújuló vagy áttétes daganat</w:t>
      </w:r>
      <w:r w:rsidR="00B43541" w:rsidRPr="00DA7B64">
        <w:rPr>
          <w:sz w:val="22"/>
          <w:szCs w:val="22"/>
        </w:rPr>
        <w:t xml:space="preserve"> esetén</w:t>
      </w:r>
      <w:r w:rsidR="0007267A" w:rsidRPr="00DA7B64">
        <w:rPr>
          <w:sz w:val="22"/>
          <w:szCs w:val="22"/>
        </w:rPr>
        <w:t>,</w:t>
      </w:r>
      <w:r w:rsidR="003B4265" w:rsidRPr="00DA7B64">
        <w:rPr>
          <w:sz w:val="22"/>
          <w:szCs w:val="22"/>
        </w:rPr>
        <w:t xml:space="preserve"> </w:t>
      </w:r>
      <w:r w:rsidR="0007267A" w:rsidRPr="00DA7B64">
        <w:rPr>
          <w:sz w:val="22"/>
          <w:szCs w:val="22"/>
        </w:rPr>
        <w:t xml:space="preserve">valamint </w:t>
      </w:r>
      <w:r w:rsidR="00B43541" w:rsidRPr="00DA7B64">
        <w:rPr>
          <w:sz w:val="22"/>
          <w:szCs w:val="22"/>
        </w:rPr>
        <w:t>ha Önnél korábban előfordult</w:t>
      </w:r>
      <w:r w:rsidR="00283CCB">
        <w:rPr>
          <w:sz w:val="22"/>
          <w:szCs w:val="22"/>
        </w:rPr>
        <w:t xml:space="preserve"> </w:t>
      </w:r>
      <w:r w:rsidR="000074C8">
        <w:rPr>
          <w:sz w:val="22"/>
          <w:szCs w:val="22"/>
        </w:rPr>
        <w:t xml:space="preserve">a </w:t>
      </w:r>
      <w:r w:rsidR="00283CCB">
        <w:rPr>
          <w:sz w:val="22"/>
          <w:szCs w:val="22"/>
        </w:rPr>
        <w:t xml:space="preserve">felületes </w:t>
      </w:r>
      <w:r w:rsidR="00283CCB" w:rsidRPr="001D2D74">
        <w:rPr>
          <w:sz w:val="22"/>
          <w:szCs w:val="22"/>
        </w:rPr>
        <w:t>vén</w:t>
      </w:r>
      <w:r w:rsidR="00283CCB">
        <w:rPr>
          <w:sz w:val="22"/>
          <w:szCs w:val="22"/>
        </w:rPr>
        <w:t xml:space="preserve">ák </w:t>
      </w:r>
      <w:r w:rsidR="00283CCB" w:rsidRPr="001D2D74">
        <w:rPr>
          <w:sz w:val="22"/>
          <w:szCs w:val="22"/>
        </w:rPr>
        <w:t>fal</w:t>
      </w:r>
      <w:r w:rsidR="00283CCB">
        <w:rPr>
          <w:sz w:val="22"/>
          <w:szCs w:val="22"/>
        </w:rPr>
        <w:t xml:space="preserve">ának </w:t>
      </w:r>
      <w:r w:rsidR="00283CCB" w:rsidRPr="001D2D74">
        <w:rPr>
          <w:sz w:val="22"/>
          <w:szCs w:val="22"/>
        </w:rPr>
        <w:t>gyulladás</w:t>
      </w:r>
      <w:r w:rsidR="00283CCB">
        <w:rPr>
          <w:sz w:val="22"/>
          <w:szCs w:val="22"/>
        </w:rPr>
        <w:t>a</w:t>
      </w:r>
      <w:r w:rsidR="00B43541" w:rsidRPr="00DA7B64">
        <w:rPr>
          <w:sz w:val="22"/>
          <w:szCs w:val="22"/>
        </w:rPr>
        <w:t xml:space="preserve"> (</w:t>
      </w:r>
      <w:r w:rsidR="0007267A" w:rsidRPr="00DA7B64">
        <w:rPr>
          <w:sz w:val="22"/>
          <w:szCs w:val="22"/>
        </w:rPr>
        <w:t>tromb</w:t>
      </w:r>
      <w:r w:rsidR="00B43541" w:rsidRPr="00DA7B64">
        <w:rPr>
          <w:sz w:val="22"/>
          <w:szCs w:val="22"/>
        </w:rPr>
        <w:t>oflebitisz</w:t>
      </w:r>
      <w:r w:rsidR="008A15E2" w:rsidRPr="00DA7B64">
        <w:rPr>
          <w:sz w:val="22"/>
          <w:szCs w:val="22"/>
        </w:rPr>
        <w:t xml:space="preserve">) </w:t>
      </w:r>
      <w:r w:rsidR="003B4265" w:rsidRPr="00DA7B64">
        <w:rPr>
          <w:sz w:val="22"/>
          <w:szCs w:val="22"/>
        </w:rPr>
        <w:t xml:space="preserve">a </w:t>
      </w:r>
      <w:r w:rsidR="00E905E2" w:rsidRPr="00DA7B64">
        <w:rPr>
          <w:sz w:val="22"/>
          <w:szCs w:val="22"/>
        </w:rPr>
        <w:t>Megestrol HealthCare Med</w:t>
      </w:r>
      <w:r w:rsidR="00C50E6E" w:rsidRPr="00DA7B64">
        <w:rPr>
          <w:sz w:val="22"/>
          <w:szCs w:val="22"/>
        </w:rPr>
        <w:t xml:space="preserve"> </w:t>
      </w:r>
      <w:r w:rsidR="003B4265" w:rsidRPr="00DA7B64">
        <w:rPr>
          <w:sz w:val="22"/>
          <w:szCs w:val="22"/>
        </w:rPr>
        <w:t>szuszpenzió</w:t>
      </w:r>
      <w:r w:rsidR="0007267A" w:rsidRPr="00DA7B64">
        <w:rPr>
          <w:sz w:val="22"/>
          <w:szCs w:val="22"/>
        </w:rPr>
        <w:t xml:space="preserve"> gyakori orvosi ellenőrzés mellett</w:t>
      </w:r>
      <w:r w:rsidR="003B4265" w:rsidRPr="00DA7B64">
        <w:rPr>
          <w:sz w:val="22"/>
          <w:szCs w:val="22"/>
        </w:rPr>
        <w:t xml:space="preserve"> alkalmazandó.</w:t>
      </w:r>
    </w:p>
    <w:p w14:paraId="2813915B" w14:textId="77777777" w:rsidR="00B43541" w:rsidRPr="00DA7B64" w:rsidRDefault="00B43541" w:rsidP="00F93F5E">
      <w:pPr>
        <w:rPr>
          <w:sz w:val="22"/>
          <w:szCs w:val="22"/>
        </w:rPr>
      </w:pPr>
    </w:p>
    <w:p w14:paraId="55F43168" w14:textId="1354B1E6" w:rsidR="009426E1" w:rsidRPr="00DA7B64" w:rsidRDefault="009426E1" w:rsidP="00384DBF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A Megestrol HealthCare Med szuszpenzió alkalmazása terhesség alatt ellenjavallt, mert a magzatnál veleszületett rendellenességek kialakulását okozhatja. Fogamzóképes nőknek javasolt fogamzásgátlást alkalmazniuk (lásd lentebb a </w:t>
      </w:r>
      <w:r w:rsidRPr="00F76ADF">
        <w:rPr>
          <w:sz w:val="22"/>
          <w:szCs w:val="22"/>
        </w:rPr>
        <w:t>Termékenység, terhesség és szoptatás pontban).</w:t>
      </w:r>
    </w:p>
    <w:p w14:paraId="386D06DA" w14:textId="77777777" w:rsidR="00B43541" w:rsidRPr="00DA7B64" w:rsidRDefault="00B43541" w:rsidP="00384DBF">
      <w:pPr>
        <w:rPr>
          <w:sz w:val="22"/>
          <w:szCs w:val="22"/>
        </w:rPr>
      </w:pPr>
    </w:p>
    <w:p w14:paraId="7218F6A2" w14:textId="77777777" w:rsidR="000C3D24" w:rsidRPr="00DA7B64" w:rsidRDefault="000C3D24" w:rsidP="000C3D24">
      <w:pPr>
        <w:rPr>
          <w:b/>
          <w:sz w:val="22"/>
          <w:szCs w:val="22"/>
        </w:rPr>
      </w:pPr>
      <w:r w:rsidRPr="00DA7B64">
        <w:rPr>
          <w:b/>
          <w:sz w:val="22"/>
          <w:szCs w:val="22"/>
        </w:rPr>
        <w:t>Gyermekek és serdülők</w:t>
      </w:r>
    </w:p>
    <w:p w14:paraId="14DD2C08" w14:textId="68D74085" w:rsidR="000C3D24" w:rsidRPr="00DA7B64" w:rsidRDefault="000C3D24" w:rsidP="000C3D24">
      <w:pPr>
        <w:rPr>
          <w:sz w:val="22"/>
          <w:szCs w:val="22"/>
        </w:rPr>
      </w:pPr>
      <w:r w:rsidRPr="00DA7B64">
        <w:rPr>
          <w:sz w:val="22"/>
          <w:szCs w:val="22"/>
        </w:rPr>
        <w:t>Biztonságos alkalmazására és hatékonyságára vonatkozó adatok nem állnak rendelkezésre.</w:t>
      </w:r>
    </w:p>
    <w:p w14:paraId="24D3144C" w14:textId="729E38E0" w:rsidR="000C3D24" w:rsidRPr="00DA7B64" w:rsidRDefault="000C3D24" w:rsidP="000C3D24">
      <w:pPr>
        <w:rPr>
          <w:sz w:val="22"/>
          <w:szCs w:val="22"/>
        </w:rPr>
      </w:pPr>
    </w:p>
    <w:p w14:paraId="4CDC38DE" w14:textId="5992C509" w:rsidR="000C3D24" w:rsidRPr="00DA7B64" w:rsidRDefault="000C3D24" w:rsidP="000C3D24">
      <w:pPr>
        <w:keepNext/>
        <w:ind w:right="-569"/>
        <w:rPr>
          <w:b/>
          <w:sz w:val="22"/>
          <w:szCs w:val="22"/>
        </w:rPr>
      </w:pPr>
      <w:r w:rsidRPr="00DA7B64">
        <w:rPr>
          <w:b/>
          <w:sz w:val="22"/>
          <w:szCs w:val="22"/>
        </w:rPr>
        <w:t>Idős</w:t>
      </w:r>
      <w:r w:rsidR="00283CCB">
        <w:rPr>
          <w:b/>
          <w:sz w:val="22"/>
          <w:szCs w:val="22"/>
        </w:rPr>
        <w:t>e</w:t>
      </w:r>
      <w:r w:rsidRPr="00DA7B64">
        <w:rPr>
          <w:b/>
          <w:sz w:val="22"/>
          <w:szCs w:val="22"/>
        </w:rPr>
        <w:t>k (65 évnél idősebb betegek)</w:t>
      </w:r>
    </w:p>
    <w:p w14:paraId="71BF69F3" w14:textId="4160BEA3" w:rsidR="00784F22" w:rsidRPr="00DA7B64" w:rsidRDefault="00283CCB" w:rsidP="00784F22">
      <w:pPr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>Beszéljen kezelőorvosával, ha Ön 65 évesnél idősebb. A</w:t>
      </w:r>
      <w:r w:rsidR="00784F22" w:rsidRPr="00DA7B64">
        <w:rPr>
          <w:sz w:val="22"/>
          <w:szCs w:val="22"/>
        </w:rPr>
        <w:t xml:space="preserve">z adag meghatározása </w:t>
      </w:r>
      <w:r>
        <w:rPr>
          <w:sz w:val="22"/>
          <w:szCs w:val="22"/>
        </w:rPr>
        <w:t xml:space="preserve">időseknél </w:t>
      </w:r>
      <w:r w:rsidR="00784F22" w:rsidRPr="00DA7B64">
        <w:rPr>
          <w:sz w:val="22"/>
          <w:szCs w:val="22"/>
        </w:rPr>
        <w:t>általában óvatosságot igényel.</w:t>
      </w:r>
    </w:p>
    <w:p w14:paraId="2071079C" w14:textId="77777777" w:rsidR="009426E1" w:rsidRPr="00DA7B64" w:rsidRDefault="009426E1" w:rsidP="00784F22">
      <w:pPr>
        <w:tabs>
          <w:tab w:val="left" w:pos="708"/>
        </w:tabs>
        <w:rPr>
          <w:sz w:val="22"/>
          <w:szCs w:val="22"/>
        </w:rPr>
      </w:pPr>
    </w:p>
    <w:p w14:paraId="323C2950" w14:textId="71A580D3" w:rsidR="0007267A" w:rsidRPr="00DA7B64" w:rsidRDefault="00414487" w:rsidP="00F93F5E">
      <w:pPr>
        <w:rPr>
          <w:b/>
          <w:sz w:val="22"/>
          <w:szCs w:val="22"/>
        </w:rPr>
      </w:pPr>
      <w:r w:rsidRPr="00DA7B64">
        <w:rPr>
          <w:b/>
          <w:sz w:val="22"/>
          <w:szCs w:val="22"/>
        </w:rPr>
        <w:t>E</w:t>
      </w:r>
      <w:r w:rsidR="0007267A" w:rsidRPr="00DA7B64">
        <w:rPr>
          <w:b/>
          <w:sz w:val="22"/>
          <w:szCs w:val="22"/>
        </w:rPr>
        <w:t>gyéb gyógyszerek</w:t>
      </w:r>
      <w:r w:rsidRPr="00DA7B64">
        <w:rPr>
          <w:b/>
          <w:sz w:val="22"/>
          <w:szCs w:val="22"/>
        </w:rPr>
        <w:t xml:space="preserve"> és a </w:t>
      </w:r>
      <w:r w:rsidR="00E905E2" w:rsidRPr="00DA7B64">
        <w:rPr>
          <w:b/>
          <w:sz w:val="22"/>
          <w:szCs w:val="22"/>
        </w:rPr>
        <w:t>Megestrol HealthCare Med</w:t>
      </w:r>
      <w:r w:rsidR="00C50E6E" w:rsidRPr="00DA7B64">
        <w:rPr>
          <w:b/>
          <w:sz w:val="22"/>
          <w:szCs w:val="22"/>
        </w:rPr>
        <w:t xml:space="preserve"> </w:t>
      </w:r>
      <w:r w:rsidRPr="00DA7B64">
        <w:rPr>
          <w:b/>
          <w:sz w:val="22"/>
          <w:szCs w:val="22"/>
        </w:rPr>
        <w:t>szuszpenzió</w:t>
      </w:r>
    </w:p>
    <w:p w14:paraId="4909B48F" w14:textId="77777777" w:rsidR="00A8679D" w:rsidRPr="00DA7B64" w:rsidRDefault="00A8679D" w:rsidP="00F93F5E">
      <w:pPr>
        <w:rPr>
          <w:b/>
          <w:sz w:val="22"/>
          <w:szCs w:val="22"/>
        </w:rPr>
      </w:pPr>
      <w:r w:rsidRPr="00DA7B64">
        <w:rPr>
          <w:sz w:val="22"/>
          <w:szCs w:val="22"/>
        </w:rPr>
        <w:t>Feltétlenül tájékoztassa kezelőorvosát vagy gyógyszerészét a jelenleg vagy nemrégiben szedett</w:t>
      </w:r>
      <w:r w:rsidR="00414487" w:rsidRPr="00DA7B64">
        <w:rPr>
          <w:sz w:val="22"/>
          <w:szCs w:val="22"/>
        </w:rPr>
        <w:t>, valamint szedni tervezett</w:t>
      </w:r>
      <w:r w:rsidRPr="00DA7B64">
        <w:rPr>
          <w:sz w:val="22"/>
          <w:szCs w:val="22"/>
        </w:rPr>
        <w:t xml:space="preserve"> egyéb gyógyszereiről, beleértve a vény nélkül kapható készítményeket is.</w:t>
      </w:r>
    </w:p>
    <w:p w14:paraId="7F152A37" w14:textId="5EA5C684" w:rsidR="00784F22" w:rsidRPr="00DA7B64" w:rsidRDefault="009426E1" w:rsidP="00784F22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Különösen fontos ez az alábbi gyógyszerek esetén, mert </w:t>
      </w:r>
      <w:r w:rsidR="00784F22" w:rsidRPr="00DA7B64">
        <w:rPr>
          <w:sz w:val="22"/>
          <w:szCs w:val="22"/>
        </w:rPr>
        <w:t xml:space="preserve">gyógyszerkölcsönhatások </w:t>
      </w:r>
      <w:r w:rsidR="000074C8">
        <w:rPr>
          <w:sz w:val="22"/>
          <w:szCs w:val="22"/>
        </w:rPr>
        <w:t xml:space="preserve">a </w:t>
      </w:r>
      <w:r w:rsidRPr="00DA7B64">
        <w:rPr>
          <w:sz w:val="22"/>
          <w:szCs w:val="22"/>
        </w:rPr>
        <w:t xml:space="preserve">megesztrol-acetát </w:t>
      </w:r>
      <w:r w:rsidR="000074C8">
        <w:rPr>
          <w:sz w:val="22"/>
          <w:szCs w:val="22"/>
        </w:rPr>
        <w:t xml:space="preserve">egyidejű </w:t>
      </w:r>
      <w:r w:rsidRPr="00DA7B64">
        <w:rPr>
          <w:sz w:val="22"/>
          <w:szCs w:val="22"/>
        </w:rPr>
        <w:t xml:space="preserve">alkalmazásakor </w:t>
      </w:r>
      <w:r w:rsidR="00784F22" w:rsidRPr="00DA7B64">
        <w:rPr>
          <w:sz w:val="22"/>
          <w:szCs w:val="22"/>
        </w:rPr>
        <w:t>is előfordulhatnak:</w:t>
      </w:r>
    </w:p>
    <w:p w14:paraId="6A017E15" w14:textId="7A408D0C" w:rsidR="00784F22" w:rsidRPr="00DA7B64" w:rsidRDefault="008D7435" w:rsidP="00F76ADF">
      <w:pPr>
        <w:pStyle w:val="Listaszerbekezds"/>
        <w:numPr>
          <w:ilvl w:val="0"/>
          <w:numId w:val="27"/>
        </w:numPr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b</w:t>
      </w:r>
      <w:r w:rsidR="00784F22" w:rsidRPr="00DA7B64">
        <w:rPr>
          <w:sz w:val="22"/>
          <w:szCs w:val="22"/>
        </w:rPr>
        <w:t>arbiturátok</w:t>
      </w:r>
      <w:r w:rsidR="00283CCB">
        <w:rPr>
          <w:sz w:val="22"/>
          <w:szCs w:val="22"/>
        </w:rPr>
        <w:t xml:space="preserve"> (altat</w:t>
      </w:r>
      <w:r w:rsidR="009426E1" w:rsidRPr="00DA7B64">
        <w:rPr>
          <w:sz w:val="22"/>
          <w:szCs w:val="22"/>
        </w:rPr>
        <w:t>ók, epilepszia elleni gyógyszerek)</w:t>
      </w:r>
      <w:r w:rsidR="00784F22" w:rsidRPr="00DA7B64">
        <w:rPr>
          <w:sz w:val="22"/>
          <w:szCs w:val="22"/>
        </w:rPr>
        <w:t xml:space="preserve"> és rifampicin</w:t>
      </w:r>
      <w:r w:rsidR="009426E1" w:rsidRPr="00DA7B64">
        <w:rPr>
          <w:sz w:val="22"/>
          <w:szCs w:val="22"/>
        </w:rPr>
        <w:t xml:space="preserve"> (antibiotikum)</w:t>
      </w:r>
      <w:r w:rsidR="00784F22" w:rsidRPr="00DA7B64">
        <w:rPr>
          <w:sz w:val="22"/>
          <w:szCs w:val="22"/>
        </w:rPr>
        <w:t>;</w:t>
      </w:r>
    </w:p>
    <w:p w14:paraId="564EE071" w14:textId="49376471" w:rsidR="00784F22" w:rsidRPr="00DA7B64" w:rsidRDefault="008D7435" w:rsidP="00F76ADF">
      <w:pPr>
        <w:pStyle w:val="Listaszerbekezds"/>
        <w:numPr>
          <w:ilvl w:val="0"/>
          <w:numId w:val="27"/>
        </w:numPr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e</w:t>
      </w:r>
      <w:r w:rsidR="00D4286C" w:rsidRPr="00DA7B64">
        <w:rPr>
          <w:sz w:val="22"/>
          <w:szCs w:val="22"/>
        </w:rPr>
        <w:t>pilepszia elleni gyógyszerek</w:t>
      </w:r>
      <w:r w:rsidR="00784F22" w:rsidRPr="00DA7B64">
        <w:rPr>
          <w:sz w:val="22"/>
          <w:szCs w:val="22"/>
        </w:rPr>
        <w:t>, például barbexaklon, karbamazepin, fenitoin, primidon;</w:t>
      </w:r>
    </w:p>
    <w:p w14:paraId="2B052FB6" w14:textId="3759ECDC" w:rsidR="00784F22" w:rsidRPr="00DA7B64" w:rsidRDefault="008D7435" w:rsidP="00F76ADF">
      <w:pPr>
        <w:pStyle w:val="Listaszerbekezds"/>
        <w:numPr>
          <w:ilvl w:val="0"/>
          <w:numId w:val="27"/>
        </w:numPr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s</w:t>
      </w:r>
      <w:r w:rsidR="00784F22" w:rsidRPr="00DA7B64">
        <w:rPr>
          <w:sz w:val="22"/>
          <w:szCs w:val="22"/>
        </w:rPr>
        <w:t>zéles spektrumú antibiotikumok, például ampicillin és tetraciklin</w:t>
      </w:r>
      <w:r w:rsidR="0033783D" w:rsidRPr="00DA7B64">
        <w:rPr>
          <w:sz w:val="22"/>
          <w:szCs w:val="22"/>
        </w:rPr>
        <w:t>;</w:t>
      </w:r>
    </w:p>
    <w:p w14:paraId="010418BC" w14:textId="492D7049" w:rsidR="00784F22" w:rsidRPr="00DA7B64" w:rsidRDefault="009426E1" w:rsidP="00F76ADF">
      <w:pPr>
        <w:pStyle w:val="Listaszerbekezds"/>
        <w:numPr>
          <w:ilvl w:val="0"/>
          <w:numId w:val="27"/>
        </w:numPr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cukorbetegség kezelésére szolgáló gyógyszerek.</w:t>
      </w:r>
    </w:p>
    <w:p w14:paraId="4E58AB3D" w14:textId="36896FCB" w:rsidR="0007267A" w:rsidRPr="00DA7B64" w:rsidRDefault="0007267A" w:rsidP="00F93F5E">
      <w:pPr>
        <w:rPr>
          <w:sz w:val="22"/>
          <w:szCs w:val="22"/>
        </w:rPr>
      </w:pPr>
    </w:p>
    <w:p w14:paraId="3AAE3520" w14:textId="77777777" w:rsidR="00A302DE" w:rsidRPr="00DA7B64" w:rsidRDefault="00414487" w:rsidP="00F93F5E">
      <w:pPr>
        <w:rPr>
          <w:b/>
          <w:sz w:val="22"/>
          <w:szCs w:val="22"/>
        </w:rPr>
      </w:pPr>
      <w:r w:rsidRPr="00DA7B64">
        <w:rPr>
          <w:b/>
          <w:sz w:val="22"/>
          <w:szCs w:val="22"/>
        </w:rPr>
        <w:t>Termékenység, t</w:t>
      </w:r>
      <w:r w:rsidR="00C0386F" w:rsidRPr="00DA7B64">
        <w:rPr>
          <w:b/>
          <w:sz w:val="22"/>
          <w:szCs w:val="22"/>
        </w:rPr>
        <w:t>erhesség és szoptatás</w:t>
      </w:r>
    </w:p>
    <w:p w14:paraId="4838F107" w14:textId="6E0F3470" w:rsidR="000E1ED3" w:rsidRPr="00DA7B64" w:rsidRDefault="000E1ED3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4B8382AB" w14:textId="77777777" w:rsidR="001D3199" w:rsidRPr="00DA7B64" w:rsidRDefault="001D3199" w:rsidP="00F93F5E">
      <w:pPr>
        <w:rPr>
          <w:sz w:val="22"/>
          <w:szCs w:val="22"/>
        </w:rPr>
      </w:pPr>
    </w:p>
    <w:p w14:paraId="0F38ADE5" w14:textId="77777777" w:rsidR="001D3199" w:rsidRPr="00DA7B64" w:rsidRDefault="001D3199" w:rsidP="00F93F5E">
      <w:pPr>
        <w:rPr>
          <w:sz w:val="22"/>
          <w:szCs w:val="22"/>
          <w:u w:val="single"/>
        </w:rPr>
      </w:pPr>
      <w:r w:rsidRPr="00DA7B64">
        <w:rPr>
          <w:sz w:val="22"/>
          <w:szCs w:val="22"/>
          <w:u w:val="single"/>
        </w:rPr>
        <w:t>Terhesség</w:t>
      </w:r>
    </w:p>
    <w:p w14:paraId="0C73E085" w14:textId="585BAC37" w:rsidR="00A8679D" w:rsidRPr="00DA7B64" w:rsidRDefault="00A302DE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Ez a gyógyszer terhesség során </w:t>
      </w:r>
      <w:r w:rsidR="008D7435" w:rsidRPr="00DA7B64">
        <w:rPr>
          <w:sz w:val="22"/>
          <w:szCs w:val="22"/>
        </w:rPr>
        <w:t>ellenjavallt</w:t>
      </w:r>
      <w:r w:rsidRPr="00DA7B64">
        <w:rPr>
          <w:sz w:val="22"/>
          <w:szCs w:val="22"/>
        </w:rPr>
        <w:t>.</w:t>
      </w:r>
    </w:p>
    <w:p w14:paraId="4A044365" w14:textId="75B1CB87" w:rsidR="008F7CF5" w:rsidRPr="00DA7B64" w:rsidRDefault="008F7CF5" w:rsidP="008F7CF5">
      <w:pPr>
        <w:rPr>
          <w:sz w:val="22"/>
          <w:szCs w:val="22"/>
        </w:rPr>
      </w:pPr>
      <w:r w:rsidRPr="00DA7B64">
        <w:rPr>
          <w:sz w:val="22"/>
          <w:szCs w:val="22"/>
        </w:rPr>
        <w:t>Terhesség alatti szedése a magzatnál veleszületett rendellenességek kialakulását okozhatja.</w:t>
      </w:r>
    </w:p>
    <w:p w14:paraId="40D9F693" w14:textId="77777777" w:rsidR="008F7CF5" w:rsidRPr="00DA7B64" w:rsidRDefault="008F7CF5" w:rsidP="008F7CF5">
      <w:pPr>
        <w:rPr>
          <w:sz w:val="22"/>
          <w:szCs w:val="22"/>
        </w:rPr>
      </w:pPr>
    </w:p>
    <w:p w14:paraId="5A636A01" w14:textId="13CCB5E1" w:rsidR="008F7CF5" w:rsidRPr="00DA7B64" w:rsidRDefault="008F7CF5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Fogamzóképes nőknek javasolt megfelelő, nem hormonális fogamzásgátlást (például óvszert) alkalmazniuk a kezelés alatt. Ha a gyógyszer szedése alatt teherbe esik, azonnal keresse fel kezelőorvosát.</w:t>
      </w:r>
    </w:p>
    <w:p w14:paraId="5478F5E1" w14:textId="77777777" w:rsidR="001D3199" w:rsidRPr="00DA7B64" w:rsidRDefault="001D3199" w:rsidP="00F93F5E">
      <w:pPr>
        <w:rPr>
          <w:sz w:val="22"/>
          <w:szCs w:val="22"/>
        </w:rPr>
      </w:pPr>
    </w:p>
    <w:p w14:paraId="3F7D8EFB" w14:textId="77777777" w:rsidR="001D3199" w:rsidRPr="00DA7B64" w:rsidRDefault="001D3199" w:rsidP="00F93F5E">
      <w:pPr>
        <w:rPr>
          <w:sz w:val="22"/>
          <w:szCs w:val="22"/>
          <w:u w:val="single"/>
        </w:rPr>
      </w:pPr>
      <w:r w:rsidRPr="00DA7B64">
        <w:rPr>
          <w:sz w:val="22"/>
          <w:szCs w:val="22"/>
          <w:u w:val="single"/>
        </w:rPr>
        <w:t>Szoptatás</w:t>
      </w:r>
    </w:p>
    <w:p w14:paraId="4EE30FA5" w14:textId="761BA69D" w:rsidR="00A8679D" w:rsidRPr="00DA7B64" w:rsidRDefault="00A302DE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A gyógyszer szedése során a szoptatást abba kell hagyni, mivel a gyógyszer </w:t>
      </w:r>
      <w:r w:rsidR="00283CCB">
        <w:rPr>
          <w:sz w:val="22"/>
          <w:szCs w:val="22"/>
        </w:rPr>
        <w:t xml:space="preserve">hatóanyaga </w:t>
      </w:r>
      <w:r w:rsidRPr="00DA7B64">
        <w:rPr>
          <w:sz w:val="22"/>
          <w:szCs w:val="22"/>
        </w:rPr>
        <w:t xml:space="preserve">átjut az anyatejbe és </w:t>
      </w:r>
      <w:r w:rsidR="00283CCB">
        <w:rPr>
          <w:sz w:val="22"/>
          <w:szCs w:val="22"/>
        </w:rPr>
        <w:t>káros hatással lehet a</w:t>
      </w:r>
      <w:r w:rsidR="00283CCB" w:rsidRPr="00DA7B64">
        <w:rPr>
          <w:sz w:val="22"/>
          <w:szCs w:val="22"/>
        </w:rPr>
        <w:t xml:space="preserve"> </w:t>
      </w:r>
      <w:r w:rsidRPr="00DA7B64">
        <w:rPr>
          <w:sz w:val="22"/>
          <w:szCs w:val="22"/>
        </w:rPr>
        <w:t>csecsemő</w:t>
      </w:r>
      <w:r w:rsidR="00283CCB">
        <w:rPr>
          <w:sz w:val="22"/>
          <w:szCs w:val="22"/>
        </w:rPr>
        <w:t>re</w:t>
      </w:r>
      <w:r w:rsidRPr="00DA7B64">
        <w:rPr>
          <w:sz w:val="22"/>
          <w:szCs w:val="22"/>
        </w:rPr>
        <w:t>.</w:t>
      </w:r>
    </w:p>
    <w:p w14:paraId="2811FC90" w14:textId="77777777" w:rsidR="008D7435" w:rsidRPr="00DA7B64" w:rsidRDefault="008D7435" w:rsidP="00F93F5E">
      <w:pPr>
        <w:rPr>
          <w:sz w:val="22"/>
          <w:szCs w:val="22"/>
        </w:rPr>
      </w:pPr>
    </w:p>
    <w:p w14:paraId="3A2A23D1" w14:textId="77777777" w:rsidR="003D3025" w:rsidRPr="00DA7B64" w:rsidRDefault="003D3025" w:rsidP="00F93F5E">
      <w:pPr>
        <w:tabs>
          <w:tab w:val="left" w:pos="585"/>
        </w:tabs>
        <w:rPr>
          <w:b/>
          <w:sz w:val="22"/>
          <w:szCs w:val="22"/>
        </w:rPr>
      </w:pPr>
      <w:r w:rsidRPr="00DA7B64">
        <w:rPr>
          <w:b/>
          <w:sz w:val="22"/>
          <w:szCs w:val="22"/>
        </w:rPr>
        <w:t xml:space="preserve">A készítmény hatásai a gépjárművezetéshez és </w:t>
      </w:r>
      <w:r w:rsidR="000E1ED3" w:rsidRPr="00DA7B64">
        <w:rPr>
          <w:b/>
          <w:sz w:val="22"/>
          <w:szCs w:val="22"/>
        </w:rPr>
        <w:t xml:space="preserve">a </w:t>
      </w:r>
      <w:r w:rsidRPr="00DA7B64">
        <w:rPr>
          <w:b/>
          <w:sz w:val="22"/>
          <w:szCs w:val="22"/>
        </w:rPr>
        <w:t>gépek kezeléséhez szükséges képességekre</w:t>
      </w:r>
    </w:p>
    <w:p w14:paraId="24C1DB49" w14:textId="77777777" w:rsidR="00D4286C" w:rsidRPr="00DA7B64" w:rsidRDefault="00D4286C" w:rsidP="00D4286C">
      <w:pPr>
        <w:rPr>
          <w:sz w:val="22"/>
          <w:szCs w:val="22"/>
        </w:rPr>
      </w:pPr>
      <w:r w:rsidRPr="00DA7B64">
        <w:rPr>
          <w:sz w:val="22"/>
          <w:szCs w:val="22"/>
        </w:rPr>
        <w:t>Nem végeztek vizsgálatokat a megesztrol-acetát gépjárművezetéshez és a gépek kezeléséhez szükséges képességeket befolyásoló hatásaira vonatkozóan.</w:t>
      </w:r>
    </w:p>
    <w:p w14:paraId="1C95FB1E" w14:textId="3CE292D1" w:rsidR="000D2CC5" w:rsidRPr="00DA7B64" w:rsidRDefault="000D2CC5" w:rsidP="00F93F5E">
      <w:pPr>
        <w:rPr>
          <w:sz w:val="22"/>
          <w:szCs w:val="22"/>
        </w:rPr>
      </w:pPr>
    </w:p>
    <w:p w14:paraId="5B2741D4" w14:textId="54C0BDF8" w:rsidR="000D2CC5" w:rsidRPr="00DA7B64" w:rsidRDefault="000D2CC5" w:rsidP="00F93F5E">
      <w:pPr>
        <w:rPr>
          <w:b/>
          <w:bCs/>
          <w:sz w:val="22"/>
          <w:szCs w:val="22"/>
        </w:rPr>
      </w:pPr>
      <w:r w:rsidRPr="00DA7B64">
        <w:rPr>
          <w:b/>
          <w:bCs/>
          <w:sz w:val="22"/>
          <w:szCs w:val="22"/>
        </w:rPr>
        <w:t xml:space="preserve">A </w:t>
      </w:r>
      <w:r w:rsidR="00E905E2" w:rsidRPr="00DA7B64">
        <w:rPr>
          <w:b/>
          <w:bCs/>
          <w:sz w:val="22"/>
          <w:szCs w:val="22"/>
        </w:rPr>
        <w:t>Megestrol HealthCare Med</w:t>
      </w:r>
      <w:r w:rsidRPr="00DA7B64">
        <w:rPr>
          <w:b/>
          <w:bCs/>
          <w:sz w:val="22"/>
          <w:szCs w:val="22"/>
        </w:rPr>
        <w:t xml:space="preserve"> szuszpenzió nátriumot, nátrium-benzoátot és szacharózt tartalmaz</w:t>
      </w:r>
    </w:p>
    <w:p w14:paraId="3A887350" w14:textId="77777777" w:rsidR="00F125A9" w:rsidRPr="00DA7B64" w:rsidRDefault="00F125A9" w:rsidP="00F93F5E">
      <w:pPr>
        <w:rPr>
          <w:sz w:val="22"/>
          <w:szCs w:val="22"/>
          <w:u w:val="single"/>
        </w:rPr>
      </w:pPr>
      <w:r w:rsidRPr="00DA7B64">
        <w:rPr>
          <w:sz w:val="22"/>
          <w:szCs w:val="22"/>
          <w:u w:val="single"/>
        </w:rPr>
        <w:t>Nátrium</w:t>
      </w:r>
    </w:p>
    <w:p w14:paraId="1FBC9D14" w14:textId="77777777" w:rsidR="00F125A9" w:rsidRPr="00DA7B64" w:rsidRDefault="00F125A9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A készítmény kevesebb mint 1</w:t>
      </w:r>
      <w:r w:rsidR="009664B4" w:rsidRPr="00DA7B64">
        <w:rPr>
          <w:sz w:val="22"/>
          <w:szCs w:val="22"/>
        </w:rPr>
        <w:t> </w:t>
      </w:r>
      <w:r w:rsidRPr="00DA7B64">
        <w:rPr>
          <w:sz w:val="22"/>
          <w:szCs w:val="22"/>
        </w:rPr>
        <w:t>mmol (23</w:t>
      </w:r>
      <w:r w:rsidR="009664B4" w:rsidRPr="00DA7B64">
        <w:rPr>
          <w:sz w:val="22"/>
          <w:szCs w:val="22"/>
        </w:rPr>
        <w:t> </w:t>
      </w:r>
      <w:r w:rsidRPr="00DA7B64">
        <w:rPr>
          <w:sz w:val="22"/>
          <w:szCs w:val="22"/>
        </w:rPr>
        <w:t xml:space="preserve">mg) nátriumot tartalmaz milliliterenként, azaz gyakorlatilag </w:t>
      </w:r>
      <w:r w:rsidR="009664B4" w:rsidRPr="00DA7B64">
        <w:rPr>
          <w:sz w:val="22"/>
          <w:szCs w:val="22"/>
        </w:rPr>
        <w:t>„</w:t>
      </w:r>
      <w:r w:rsidRPr="00DA7B64">
        <w:rPr>
          <w:sz w:val="22"/>
          <w:szCs w:val="22"/>
        </w:rPr>
        <w:t>nátriummentes</w:t>
      </w:r>
      <w:r w:rsidR="009664B4" w:rsidRPr="00DA7B64">
        <w:rPr>
          <w:sz w:val="22"/>
          <w:szCs w:val="22"/>
        </w:rPr>
        <w:t>”</w:t>
      </w:r>
      <w:r w:rsidRPr="00DA7B64">
        <w:rPr>
          <w:sz w:val="22"/>
          <w:szCs w:val="22"/>
        </w:rPr>
        <w:t>.</w:t>
      </w:r>
    </w:p>
    <w:p w14:paraId="21E2DA04" w14:textId="77777777" w:rsidR="00F125A9" w:rsidRPr="00DA7B64" w:rsidRDefault="00F125A9" w:rsidP="00F93F5E">
      <w:pPr>
        <w:rPr>
          <w:sz w:val="22"/>
          <w:szCs w:val="22"/>
        </w:rPr>
      </w:pPr>
    </w:p>
    <w:p w14:paraId="16D28573" w14:textId="77777777" w:rsidR="00F125A9" w:rsidRPr="00DA7B64" w:rsidRDefault="00F125A9" w:rsidP="00F93F5E">
      <w:pPr>
        <w:rPr>
          <w:sz w:val="22"/>
          <w:szCs w:val="22"/>
          <w:u w:val="single"/>
        </w:rPr>
      </w:pPr>
      <w:r w:rsidRPr="00DA7B64">
        <w:rPr>
          <w:sz w:val="22"/>
          <w:szCs w:val="22"/>
          <w:u w:val="single"/>
        </w:rPr>
        <w:t>Nátrium-benzoát</w:t>
      </w:r>
    </w:p>
    <w:p w14:paraId="255656E2" w14:textId="77777777" w:rsidR="00F125A9" w:rsidRPr="00DA7B64" w:rsidRDefault="00F125A9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Ez a gyógyszer </w:t>
      </w:r>
      <w:bookmarkStart w:id="1" w:name="_Hlk96611233"/>
      <w:r w:rsidR="00F240FC" w:rsidRPr="00DA7B64">
        <w:rPr>
          <w:sz w:val="22"/>
          <w:szCs w:val="22"/>
        </w:rPr>
        <w:t>1,6</w:t>
      </w:r>
      <w:r w:rsidR="009664B4" w:rsidRPr="00DA7B64">
        <w:rPr>
          <w:sz w:val="22"/>
          <w:szCs w:val="22"/>
        </w:rPr>
        <w:t> </w:t>
      </w:r>
      <w:bookmarkEnd w:id="1"/>
      <w:r w:rsidRPr="00DA7B64">
        <w:rPr>
          <w:sz w:val="22"/>
          <w:szCs w:val="22"/>
        </w:rPr>
        <w:t>mg nátrium-benzoátot tartalmaz milliliterenként. A nátrium-benzoát fokozhatja a sárgaságot (a szemfehérje és a bőr sárgás elszíneződése) újszülötteknél (4</w:t>
      </w:r>
      <w:r w:rsidR="009664B4" w:rsidRPr="00DA7B64">
        <w:rPr>
          <w:sz w:val="22"/>
          <w:szCs w:val="22"/>
        </w:rPr>
        <w:t> </w:t>
      </w:r>
      <w:r w:rsidRPr="00DA7B64">
        <w:rPr>
          <w:sz w:val="22"/>
          <w:szCs w:val="22"/>
        </w:rPr>
        <w:t>hetes kor alatt).</w:t>
      </w:r>
    </w:p>
    <w:p w14:paraId="7C4FE83A" w14:textId="77777777" w:rsidR="00F125A9" w:rsidRPr="00DA7B64" w:rsidRDefault="00F125A9" w:rsidP="00F93F5E">
      <w:pPr>
        <w:rPr>
          <w:sz w:val="22"/>
          <w:szCs w:val="22"/>
        </w:rPr>
      </w:pPr>
    </w:p>
    <w:p w14:paraId="208CE7E4" w14:textId="77777777" w:rsidR="00F125A9" w:rsidRPr="00DA7B64" w:rsidRDefault="00F125A9" w:rsidP="00F93F5E">
      <w:pPr>
        <w:rPr>
          <w:sz w:val="22"/>
          <w:szCs w:val="22"/>
          <w:u w:val="single"/>
        </w:rPr>
      </w:pPr>
      <w:r w:rsidRPr="00DA7B64">
        <w:rPr>
          <w:sz w:val="22"/>
          <w:szCs w:val="22"/>
          <w:u w:val="single"/>
        </w:rPr>
        <w:t>Szacharóz</w:t>
      </w:r>
    </w:p>
    <w:p w14:paraId="487A0388" w14:textId="0144AC30" w:rsidR="00E43601" w:rsidRPr="00DA7B64" w:rsidRDefault="00414487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A </w:t>
      </w:r>
      <w:r w:rsidR="00E905E2" w:rsidRPr="00DA7B64">
        <w:rPr>
          <w:sz w:val="22"/>
          <w:szCs w:val="22"/>
        </w:rPr>
        <w:t>Megestrol HealthCare Med</w:t>
      </w:r>
      <w:r w:rsidR="008C64F9" w:rsidRPr="00DA7B64">
        <w:rPr>
          <w:sz w:val="22"/>
          <w:szCs w:val="22"/>
        </w:rPr>
        <w:t xml:space="preserve"> </w:t>
      </w:r>
      <w:r w:rsidRPr="00DA7B64">
        <w:rPr>
          <w:sz w:val="22"/>
          <w:szCs w:val="22"/>
        </w:rPr>
        <w:t xml:space="preserve">szuszpenzió </w:t>
      </w:r>
      <w:r w:rsidR="00F240FC" w:rsidRPr="00DA7B64">
        <w:rPr>
          <w:sz w:val="22"/>
          <w:szCs w:val="22"/>
        </w:rPr>
        <w:t>46,81</w:t>
      </w:r>
      <w:r w:rsidRPr="00DA7B64">
        <w:rPr>
          <w:sz w:val="22"/>
          <w:szCs w:val="22"/>
        </w:rPr>
        <w:t xml:space="preserve"> mg </w:t>
      </w:r>
      <w:r w:rsidR="00F125A9" w:rsidRPr="00DA7B64">
        <w:rPr>
          <w:sz w:val="22"/>
          <w:szCs w:val="22"/>
        </w:rPr>
        <w:t xml:space="preserve">szacharózt </w:t>
      </w:r>
      <w:r w:rsidRPr="00DA7B64">
        <w:rPr>
          <w:sz w:val="22"/>
          <w:szCs w:val="22"/>
        </w:rPr>
        <w:t>tartalmaz</w:t>
      </w:r>
      <w:r w:rsidR="00933E58" w:rsidRPr="00DA7B64">
        <w:rPr>
          <w:sz w:val="22"/>
          <w:szCs w:val="22"/>
        </w:rPr>
        <w:t xml:space="preserve"> milliliterenként</w:t>
      </w:r>
      <w:r w:rsidRPr="00DA7B64">
        <w:rPr>
          <w:sz w:val="22"/>
          <w:szCs w:val="22"/>
        </w:rPr>
        <w:t xml:space="preserve">. </w:t>
      </w:r>
      <w:r w:rsidR="00493BC5" w:rsidRPr="00DA7B64">
        <w:rPr>
          <w:sz w:val="22"/>
          <w:szCs w:val="22"/>
        </w:rPr>
        <w:t>Amennyiben kezelőorvosa korábban már figyelmeztette Önt, hogy bizonyos cukrokra érzékeny, keresse fel orvosát, mielőtt elkezdi szedni ezt a gyógyszert.</w:t>
      </w:r>
    </w:p>
    <w:p w14:paraId="61F9DC12" w14:textId="77777777" w:rsidR="00493BC5" w:rsidRPr="00DA7B64" w:rsidRDefault="00493BC5" w:rsidP="00F93F5E">
      <w:pPr>
        <w:rPr>
          <w:sz w:val="22"/>
          <w:szCs w:val="22"/>
        </w:rPr>
      </w:pPr>
    </w:p>
    <w:p w14:paraId="247657E3" w14:textId="77777777" w:rsidR="00A302DE" w:rsidRPr="00DA7B64" w:rsidRDefault="00A302DE" w:rsidP="00F93F5E">
      <w:pPr>
        <w:rPr>
          <w:sz w:val="22"/>
          <w:szCs w:val="22"/>
        </w:rPr>
      </w:pPr>
    </w:p>
    <w:p w14:paraId="6B165F27" w14:textId="07C9096C" w:rsidR="00956B28" w:rsidRPr="00DA7B64" w:rsidRDefault="00956B28" w:rsidP="00D00F0B">
      <w:pPr>
        <w:keepNext/>
        <w:tabs>
          <w:tab w:val="left" w:pos="567"/>
        </w:tabs>
        <w:ind w:left="567" w:right="-28" w:hanging="567"/>
        <w:rPr>
          <w:b/>
          <w:bCs/>
          <w:sz w:val="22"/>
          <w:szCs w:val="22"/>
        </w:rPr>
      </w:pPr>
      <w:r w:rsidRPr="00DA7B64">
        <w:rPr>
          <w:b/>
          <w:bCs/>
          <w:sz w:val="22"/>
          <w:szCs w:val="22"/>
        </w:rPr>
        <w:lastRenderedPageBreak/>
        <w:t>3.</w:t>
      </w:r>
      <w:r w:rsidRPr="00DA7B64">
        <w:rPr>
          <w:b/>
          <w:bCs/>
          <w:sz w:val="22"/>
          <w:szCs w:val="22"/>
        </w:rPr>
        <w:tab/>
      </w:r>
      <w:r w:rsidR="00414487" w:rsidRPr="00DA7B64">
        <w:rPr>
          <w:b/>
          <w:bCs/>
          <w:sz w:val="22"/>
          <w:szCs w:val="22"/>
        </w:rPr>
        <w:t xml:space="preserve">Hogyan kell szedni a </w:t>
      </w:r>
      <w:r w:rsidR="00E905E2" w:rsidRPr="00DA7B64">
        <w:rPr>
          <w:b/>
          <w:bCs/>
          <w:sz w:val="22"/>
          <w:szCs w:val="22"/>
        </w:rPr>
        <w:t>Megestrol HealthCare Med</w:t>
      </w:r>
      <w:r w:rsidR="00C50E6E" w:rsidRPr="00DA7B64">
        <w:rPr>
          <w:b/>
          <w:bCs/>
          <w:sz w:val="22"/>
          <w:szCs w:val="22"/>
        </w:rPr>
        <w:t xml:space="preserve"> </w:t>
      </w:r>
      <w:r w:rsidR="00414487" w:rsidRPr="00DA7B64">
        <w:rPr>
          <w:b/>
          <w:bCs/>
          <w:sz w:val="22"/>
          <w:szCs w:val="22"/>
        </w:rPr>
        <w:t>szuszpenziót?</w:t>
      </w:r>
    </w:p>
    <w:p w14:paraId="422BFB8F" w14:textId="77777777" w:rsidR="00005766" w:rsidRPr="00DA7B64" w:rsidRDefault="00005766" w:rsidP="00D00F0B">
      <w:pPr>
        <w:keepNext/>
        <w:tabs>
          <w:tab w:val="left" w:pos="708"/>
        </w:tabs>
        <w:ind w:left="567" w:right="-28" w:hanging="567"/>
        <w:rPr>
          <w:b/>
          <w:bCs/>
          <w:sz w:val="22"/>
          <w:szCs w:val="22"/>
        </w:rPr>
      </w:pPr>
    </w:p>
    <w:p w14:paraId="333C055A" w14:textId="0B641C51" w:rsidR="00C3563F" w:rsidRPr="00DA7B64" w:rsidRDefault="00BB470F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A </w:t>
      </w:r>
      <w:r w:rsidR="00414487" w:rsidRPr="00DA7B64">
        <w:rPr>
          <w:sz w:val="22"/>
          <w:szCs w:val="22"/>
        </w:rPr>
        <w:t>gyógyszert</w:t>
      </w:r>
      <w:r w:rsidRPr="00DA7B64">
        <w:rPr>
          <w:sz w:val="22"/>
          <w:szCs w:val="22"/>
        </w:rPr>
        <w:t xml:space="preserve"> mindig a </w:t>
      </w:r>
      <w:r w:rsidR="000D2CC5" w:rsidRPr="00DA7B64">
        <w:rPr>
          <w:sz w:val="22"/>
          <w:szCs w:val="22"/>
        </w:rPr>
        <w:t>kezelő</w:t>
      </w:r>
      <w:r w:rsidRPr="00DA7B64">
        <w:rPr>
          <w:sz w:val="22"/>
          <w:szCs w:val="22"/>
        </w:rPr>
        <w:t xml:space="preserve">orvos által elmondottaknak megfelelően szedje. Amennyiben nem biztos az adagolást illetően, kérdezze meg </w:t>
      </w:r>
      <w:r w:rsidR="00414487" w:rsidRPr="00DA7B64">
        <w:rPr>
          <w:sz w:val="22"/>
          <w:szCs w:val="22"/>
        </w:rPr>
        <w:t>kezelő</w:t>
      </w:r>
      <w:r w:rsidRPr="00DA7B64">
        <w:rPr>
          <w:sz w:val="22"/>
          <w:szCs w:val="22"/>
        </w:rPr>
        <w:t>orvosát vagy gyógyszerészét.</w:t>
      </w:r>
    </w:p>
    <w:p w14:paraId="21ED2855" w14:textId="77777777" w:rsidR="00005766" w:rsidRPr="00DA7B64" w:rsidRDefault="00005766" w:rsidP="00F93F5E">
      <w:pPr>
        <w:rPr>
          <w:sz w:val="22"/>
          <w:szCs w:val="22"/>
        </w:rPr>
      </w:pPr>
    </w:p>
    <w:p w14:paraId="0FA4D846" w14:textId="7C47F2F4" w:rsidR="00005766" w:rsidRPr="00DA7B64" w:rsidRDefault="00005766" w:rsidP="00005766">
      <w:pPr>
        <w:tabs>
          <w:tab w:val="left" w:pos="952"/>
        </w:tabs>
        <w:rPr>
          <w:sz w:val="22"/>
          <w:szCs w:val="22"/>
        </w:rPr>
      </w:pPr>
      <w:r w:rsidRPr="00DA7B64">
        <w:rPr>
          <w:sz w:val="22"/>
          <w:szCs w:val="22"/>
        </w:rPr>
        <w:t xml:space="preserve">Más megesztrol-acetát tartalmú készítményekből nagyobb térfogatú adagokat szükséges alkalmazni, mint a </w:t>
      </w:r>
      <w:r w:rsidR="00E905E2" w:rsidRPr="00DA7B64">
        <w:rPr>
          <w:sz w:val="22"/>
          <w:szCs w:val="22"/>
        </w:rPr>
        <w:t>Megestrol HealthCare Med</w:t>
      </w:r>
      <w:r w:rsidRPr="00DA7B64">
        <w:rPr>
          <w:sz w:val="22"/>
          <w:szCs w:val="22"/>
        </w:rPr>
        <w:t xml:space="preserve"> szuszpenzióból. Készítményváltás esetén erre fokozott figyelmet kell fordítani</w:t>
      </w:r>
      <w:r w:rsidR="008F7CF5" w:rsidRPr="00DA7B64">
        <w:rPr>
          <w:sz w:val="22"/>
          <w:szCs w:val="22"/>
        </w:rPr>
        <w:t>.</w:t>
      </w:r>
    </w:p>
    <w:p w14:paraId="1480EB6B" w14:textId="77777777" w:rsidR="00D4286C" w:rsidRPr="00DA7B64" w:rsidRDefault="00D4286C" w:rsidP="00F93F5E">
      <w:pPr>
        <w:rPr>
          <w:sz w:val="22"/>
          <w:szCs w:val="22"/>
        </w:rPr>
      </w:pPr>
    </w:p>
    <w:p w14:paraId="70CCF311" w14:textId="77777777" w:rsidR="00D4286C" w:rsidRPr="00DA7B64" w:rsidRDefault="00D4286C" w:rsidP="00D4286C">
      <w:pPr>
        <w:rPr>
          <w:i/>
          <w:iCs/>
          <w:sz w:val="22"/>
          <w:szCs w:val="22"/>
        </w:rPr>
      </w:pPr>
      <w:r w:rsidRPr="00DA7B64">
        <w:rPr>
          <w:i/>
          <w:iCs/>
          <w:sz w:val="22"/>
          <w:szCs w:val="22"/>
        </w:rPr>
        <w:t>Felnőttek</w:t>
      </w:r>
    </w:p>
    <w:p w14:paraId="72925607" w14:textId="145A08D0" w:rsidR="00810115" w:rsidRPr="00DA7B64" w:rsidRDefault="00810115" w:rsidP="00810115">
      <w:pPr>
        <w:rPr>
          <w:sz w:val="22"/>
          <w:szCs w:val="22"/>
        </w:rPr>
      </w:pPr>
      <w:r w:rsidRPr="00DA7B64">
        <w:rPr>
          <w:sz w:val="22"/>
          <w:szCs w:val="22"/>
        </w:rPr>
        <w:t>Az ajánlott kezdő adag naponta 625 mg (5 ml/nap, azaz 1 adagoló</w:t>
      </w:r>
      <w:r w:rsidR="00C77D9B">
        <w:rPr>
          <w:sz w:val="22"/>
          <w:szCs w:val="22"/>
        </w:rPr>
        <w:t>kanál</w:t>
      </w:r>
      <w:r w:rsidRPr="00DA7B64">
        <w:rPr>
          <w:sz w:val="22"/>
          <w:szCs w:val="22"/>
        </w:rPr>
        <w:t>nyi naponta).</w:t>
      </w:r>
    </w:p>
    <w:p w14:paraId="72FB3503" w14:textId="7A3E94B2" w:rsidR="00810115" w:rsidRPr="00DA7B64" w:rsidRDefault="00384DBF" w:rsidP="00810115">
      <w:pPr>
        <w:rPr>
          <w:sz w:val="22"/>
          <w:szCs w:val="22"/>
        </w:rPr>
      </w:pPr>
      <w:r w:rsidRPr="00DA7B64">
        <w:rPr>
          <w:sz w:val="22"/>
          <w:szCs w:val="22"/>
        </w:rPr>
        <w:t>A legkisebb javasolt adag</w:t>
      </w:r>
      <w:r w:rsidR="00810115" w:rsidRPr="00DA7B64">
        <w:rPr>
          <w:sz w:val="22"/>
          <w:szCs w:val="22"/>
        </w:rPr>
        <w:t xml:space="preserve"> 312,5</w:t>
      </w:r>
      <w:r w:rsidR="00E905E2" w:rsidRPr="00DA7B64">
        <w:rPr>
          <w:sz w:val="22"/>
          <w:szCs w:val="22"/>
        </w:rPr>
        <w:t> </w:t>
      </w:r>
      <w:r w:rsidR="00810115" w:rsidRPr="00DA7B64">
        <w:rPr>
          <w:sz w:val="22"/>
          <w:szCs w:val="22"/>
        </w:rPr>
        <w:t>mg/nap (2,5</w:t>
      </w:r>
      <w:r w:rsidR="00E905E2" w:rsidRPr="00DA7B64">
        <w:rPr>
          <w:sz w:val="22"/>
          <w:szCs w:val="22"/>
        </w:rPr>
        <w:t> </w:t>
      </w:r>
      <w:r w:rsidR="00810115" w:rsidRPr="00DA7B64">
        <w:rPr>
          <w:sz w:val="22"/>
          <w:szCs w:val="22"/>
        </w:rPr>
        <w:t>ml/nap azaz 1/2</w:t>
      </w:r>
      <w:r w:rsidR="00E905E2" w:rsidRPr="00DA7B64">
        <w:rPr>
          <w:sz w:val="22"/>
          <w:szCs w:val="22"/>
        </w:rPr>
        <w:t> </w:t>
      </w:r>
      <w:r w:rsidR="00810115" w:rsidRPr="00DA7B64">
        <w:rPr>
          <w:sz w:val="22"/>
          <w:szCs w:val="22"/>
        </w:rPr>
        <w:t>adagoló</w:t>
      </w:r>
      <w:r w:rsidR="00C77D9B">
        <w:rPr>
          <w:sz w:val="22"/>
          <w:szCs w:val="22"/>
        </w:rPr>
        <w:t>kanál</w:t>
      </w:r>
      <w:r w:rsidR="00810115" w:rsidRPr="00DA7B64">
        <w:rPr>
          <w:sz w:val="22"/>
          <w:szCs w:val="22"/>
        </w:rPr>
        <w:t xml:space="preserve"> naponta</w:t>
      </w:r>
      <w:r w:rsidR="00EE5EB4" w:rsidRPr="00DA7B64">
        <w:rPr>
          <w:sz w:val="22"/>
          <w:szCs w:val="22"/>
        </w:rPr>
        <w:t>)</w:t>
      </w:r>
      <w:r w:rsidRPr="00DA7B64">
        <w:rPr>
          <w:sz w:val="22"/>
          <w:szCs w:val="22"/>
        </w:rPr>
        <w:t>, míg a legnagyobb javasolt adag</w:t>
      </w:r>
      <w:r w:rsidR="00810115" w:rsidRPr="00DA7B64">
        <w:rPr>
          <w:sz w:val="22"/>
          <w:szCs w:val="22"/>
        </w:rPr>
        <w:t xml:space="preserve"> 625 mg/nap (5 ml/nap, azaz 1 adagoló</w:t>
      </w:r>
      <w:r w:rsidR="00C77D9B">
        <w:rPr>
          <w:sz w:val="22"/>
          <w:szCs w:val="22"/>
        </w:rPr>
        <w:t>kanál</w:t>
      </w:r>
      <w:r w:rsidR="00810115" w:rsidRPr="00DA7B64">
        <w:rPr>
          <w:sz w:val="22"/>
          <w:szCs w:val="22"/>
        </w:rPr>
        <w:t>nyi naponta).</w:t>
      </w:r>
    </w:p>
    <w:p w14:paraId="2A2DB8A4" w14:textId="7BD3D4FF" w:rsidR="00810115" w:rsidRPr="00DA7B64" w:rsidRDefault="00810115" w:rsidP="00810115">
      <w:pPr>
        <w:rPr>
          <w:sz w:val="22"/>
          <w:szCs w:val="22"/>
        </w:rPr>
      </w:pPr>
      <w:r w:rsidRPr="00DA7B64">
        <w:rPr>
          <w:sz w:val="22"/>
          <w:szCs w:val="22"/>
        </w:rPr>
        <w:t>5</w:t>
      </w:r>
      <w:r w:rsidR="00E905E2" w:rsidRPr="00DA7B64">
        <w:rPr>
          <w:sz w:val="22"/>
          <w:szCs w:val="22"/>
        </w:rPr>
        <w:t> </w:t>
      </w:r>
      <w:r w:rsidRPr="00DA7B64">
        <w:rPr>
          <w:sz w:val="22"/>
          <w:szCs w:val="22"/>
        </w:rPr>
        <w:t>ml/napnál (1</w:t>
      </w:r>
      <w:r w:rsidR="0033783D" w:rsidRPr="00DA7B64">
        <w:rPr>
          <w:sz w:val="22"/>
          <w:szCs w:val="22"/>
        </w:rPr>
        <w:t> </w:t>
      </w:r>
      <w:r w:rsidRPr="00DA7B64">
        <w:rPr>
          <w:sz w:val="22"/>
          <w:szCs w:val="22"/>
        </w:rPr>
        <w:t>adagoló</w:t>
      </w:r>
      <w:r w:rsidR="00C77D9B">
        <w:rPr>
          <w:sz w:val="22"/>
          <w:szCs w:val="22"/>
        </w:rPr>
        <w:t>kanál</w:t>
      </w:r>
      <w:r w:rsidRPr="00DA7B64">
        <w:rPr>
          <w:sz w:val="22"/>
          <w:szCs w:val="22"/>
        </w:rPr>
        <w:t xml:space="preserve">nál) </w:t>
      </w:r>
      <w:r w:rsidR="00E905E2" w:rsidRPr="00DA7B64">
        <w:rPr>
          <w:sz w:val="22"/>
          <w:szCs w:val="22"/>
        </w:rPr>
        <w:t>n</w:t>
      </w:r>
      <w:r w:rsidRPr="00DA7B64">
        <w:rPr>
          <w:sz w:val="22"/>
          <w:szCs w:val="22"/>
        </w:rPr>
        <w:t>agyobb napi adag nem adható.</w:t>
      </w:r>
    </w:p>
    <w:p w14:paraId="327E2221" w14:textId="1A35B176" w:rsidR="001D795C" w:rsidRPr="00DA7B64" w:rsidRDefault="001D795C" w:rsidP="00D4286C">
      <w:pPr>
        <w:rPr>
          <w:sz w:val="22"/>
          <w:szCs w:val="22"/>
        </w:rPr>
      </w:pPr>
    </w:p>
    <w:p w14:paraId="18E5BEDB" w14:textId="11048CEB" w:rsidR="001D795C" w:rsidRPr="00DA7B64" w:rsidRDefault="001D795C" w:rsidP="00D4286C">
      <w:pPr>
        <w:rPr>
          <w:sz w:val="22"/>
          <w:szCs w:val="22"/>
        </w:rPr>
      </w:pPr>
      <w:r w:rsidRPr="00DA7B64">
        <w:rPr>
          <w:sz w:val="22"/>
          <w:szCs w:val="22"/>
        </w:rPr>
        <w:t>A szuszpenziót alkalmazás előtt alaposan fel kell rázni.</w:t>
      </w:r>
    </w:p>
    <w:p w14:paraId="6A4B8C03" w14:textId="77777777" w:rsidR="001D795C" w:rsidRPr="00DA7B64" w:rsidRDefault="001D795C" w:rsidP="00D4286C">
      <w:pPr>
        <w:rPr>
          <w:sz w:val="22"/>
          <w:szCs w:val="22"/>
        </w:rPr>
      </w:pPr>
    </w:p>
    <w:p w14:paraId="76F8C4DE" w14:textId="77777777" w:rsidR="00D4286C" w:rsidRPr="00DA7B64" w:rsidRDefault="00D4286C" w:rsidP="00D4286C">
      <w:pPr>
        <w:pStyle w:val="WW-Szvegtrzs2"/>
        <w:rPr>
          <w:rFonts w:ascii="Times New Roman" w:hAnsi="Times New Roman"/>
          <w:b w:val="0"/>
          <w:bCs/>
          <w:i/>
          <w:iCs/>
          <w:sz w:val="22"/>
          <w:szCs w:val="22"/>
          <w:lang w:val="hu-HU"/>
        </w:rPr>
      </w:pPr>
      <w:r w:rsidRPr="00DA7B64">
        <w:rPr>
          <w:rFonts w:ascii="Times New Roman" w:hAnsi="Times New Roman"/>
          <w:b w:val="0"/>
          <w:bCs/>
          <w:i/>
          <w:iCs/>
          <w:sz w:val="22"/>
          <w:szCs w:val="22"/>
          <w:lang w:val="hu-HU"/>
        </w:rPr>
        <w:t>Gyermekek és serdülők</w:t>
      </w:r>
    </w:p>
    <w:p w14:paraId="40A56CF0" w14:textId="77777777" w:rsidR="00D4286C" w:rsidRPr="00DA7B64" w:rsidRDefault="00D4286C" w:rsidP="00D4286C">
      <w:pPr>
        <w:rPr>
          <w:sz w:val="22"/>
          <w:szCs w:val="22"/>
        </w:rPr>
      </w:pPr>
      <w:r w:rsidRPr="00DA7B64">
        <w:rPr>
          <w:sz w:val="22"/>
          <w:szCs w:val="22"/>
        </w:rPr>
        <w:t>Biztonságos alkalmazására és hatékonyságára vonatkozó adatok nem állnak rendelkezésre.</w:t>
      </w:r>
    </w:p>
    <w:p w14:paraId="2551096F" w14:textId="77777777" w:rsidR="00D4286C" w:rsidRPr="00DA7B64" w:rsidRDefault="00D4286C" w:rsidP="00D4286C">
      <w:pPr>
        <w:tabs>
          <w:tab w:val="left" w:pos="952"/>
        </w:tabs>
        <w:rPr>
          <w:sz w:val="22"/>
          <w:szCs w:val="22"/>
        </w:rPr>
      </w:pPr>
    </w:p>
    <w:p w14:paraId="30E39D6C" w14:textId="089F2424" w:rsidR="00D4286C" w:rsidRPr="00DA7B64" w:rsidRDefault="00D4286C" w:rsidP="00D4286C">
      <w:pPr>
        <w:tabs>
          <w:tab w:val="left" w:pos="952"/>
        </w:tabs>
        <w:rPr>
          <w:i/>
          <w:iCs/>
          <w:sz w:val="22"/>
          <w:szCs w:val="22"/>
        </w:rPr>
      </w:pPr>
      <w:r w:rsidRPr="00DA7B64">
        <w:rPr>
          <w:i/>
          <w:iCs/>
          <w:sz w:val="22"/>
          <w:szCs w:val="22"/>
        </w:rPr>
        <w:t>Idősek</w:t>
      </w:r>
    </w:p>
    <w:p w14:paraId="47D86C57" w14:textId="3D5C25D0" w:rsidR="00810115" w:rsidRPr="00DA7B64" w:rsidRDefault="00810115" w:rsidP="00810115">
      <w:pPr>
        <w:tabs>
          <w:tab w:val="left" w:pos="708"/>
        </w:tabs>
        <w:rPr>
          <w:sz w:val="22"/>
          <w:szCs w:val="22"/>
        </w:rPr>
      </w:pPr>
      <w:r w:rsidRPr="00DA7B64">
        <w:rPr>
          <w:sz w:val="22"/>
          <w:szCs w:val="22"/>
        </w:rPr>
        <w:t xml:space="preserve">Idős betegek esetében az adag meghatározása általában óvatosságot igényel, figyelembe véve a csökkent máj-, vese- vagy szívműködés és a </w:t>
      </w:r>
      <w:r w:rsidR="00733E6A">
        <w:rPr>
          <w:sz w:val="22"/>
          <w:szCs w:val="22"/>
        </w:rPr>
        <w:t>társ</w:t>
      </w:r>
      <w:r w:rsidRPr="00DA7B64">
        <w:rPr>
          <w:sz w:val="22"/>
          <w:szCs w:val="22"/>
        </w:rPr>
        <w:t>betegségek gyakoribb előfordulását.</w:t>
      </w:r>
    </w:p>
    <w:p w14:paraId="7D8B9CF9" w14:textId="77777777" w:rsidR="00D4286C" w:rsidRPr="00DA7B64" w:rsidRDefault="00D4286C" w:rsidP="00D4286C">
      <w:pPr>
        <w:rPr>
          <w:sz w:val="22"/>
          <w:szCs w:val="22"/>
        </w:rPr>
      </w:pPr>
    </w:p>
    <w:p w14:paraId="7011F683" w14:textId="77777777" w:rsidR="00D4286C" w:rsidRPr="00DA7B64" w:rsidRDefault="00D4286C" w:rsidP="00D4286C">
      <w:pPr>
        <w:pStyle w:val="Cmsor1"/>
        <w:rPr>
          <w:rFonts w:ascii="Times New Roman" w:hAnsi="Times New Roman"/>
          <w:b/>
          <w:i/>
          <w:iCs/>
          <w:sz w:val="22"/>
          <w:szCs w:val="22"/>
        </w:rPr>
      </w:pPr>
      <w:r w:rsidRPr="00DA7B64">
        <w:rPr>
          <w:rFonts w:ascii="Times New Roman" w:hAnsi="Times New Roman"/>
          <w:i/>
          <w:iCs/>
          <w:sz w:val="22"/>
          <w:szCs w:val="22"/>
        </w:rPr>
        <w:t>Májkárosodás</w:t>
      </w:r>
    </w:p>
    <w:p w14:paraId="7C2AFBBE" w14:textId="13236C5D" w:rsidR="00D4286C" w:rsidRPr="00DA7B64" w:rsidRDefault="00D4286C" w:rsidP="00D4286C">
      <w:pPr>
        <w:pStyle w:val="WW-BodyText2"/>
        <w:ind w:left="0" w:firstLine="0"/>
        <w:rPr>
          <w:rFonts w:ascii="Times New Roman" w:hAnsi="Times New Roman"/>
          <w:sz w:val="22"/>
          <w:szCs w:val="22"/>
        </w:rPr>
      </w:pPr>
      <w:r w:rsidRPr="00DA7B64">
        <w:rPr>
          <w:rFonts w:ascii="Times New Roman" w:hAnsi="Times New Roman"/>
          <w:sz w:val="22"/>
          <w:szCs w:val="22"/>
        </w:rPr>
        <w:t>Nem állnak rendelkezésre olyan adatok, melyek</w:t>
      </w:r>
      <w:r w:rsidR="00A82E31" w:rsidRPr="00DA7B64">
        <w:rPr>
          <w:rFonts w:ascii="Times New Roman" w:hAnsi="Times New Roman"/>
          <w:sz w:val="22"/>
          <w:szCs w:val="22"/>
        </w:rPr>
        <w:t xml:space="preserve"> adag</w:t>
      </w:r>
      <w:r w:rsidRPr="00DA7B64">
        <w:rPr>
          <w:rFonts w:ascii="Times New Roman" w:hAnsi="Times New Roman"/>
          <w:sz w:val="22"/>
          <w:szCs w:val="22"/>
        </w:rPr>
        <w:t xml:space="preserve">módosítást tennének szükségessé </w:t>
      </w:r>
      <w:r w:rsidR="00DE42C9" w:rsidRPr="00DA7B64">
        <w:rPr>
          <w:rFonts w:ascii="Times New Roman" w:hAnsi="Times New Roman"/>
          <w:sz w:val="22"/>
          <w:szCs w:val="22"/>
        </w:rPr>
        <w:t xml:space="preserve">enyhe vagy közepesen súlyos </w:t>
      </w:r>
      <w:r w:rsidR="00A82E31" w:rsidRPr="00DA7B64">
        <w:rPr>
          <w:rFonts w:ascii="Times New Roman" w:hAnsi="Times New Roman"/>
          <w:sz w:val="22"/>
          <w:szCs w:val="22"/>
        </w:rPr>
        <w:t>májkárosodás</w:t>
      </w:r>
      <w:r w:rsidRPr="00DA7B64">
        <w:rPr>
          <w:rFonts w:ascii="Times New Roman" w:hAnsi="Times New Roman"/>
          <w:sz w:val="22"/>
          <w:szCs w:val="22"/>
        </w:rPr>
        <w:t xml:space="preserve"> esetében.</w:t>
      </w:r>
    </w:p>
    <w:p w14:paraId="31DB9C38" w14:textId="2C142166" w:rsidR="00E65B20" w:rsidRPr="00DA7B64" w:rsidRDefault="00E65B20" w:rsidP="00D4286C">
      <w:pPr>
        <w:pStyle w:val="WW-BodyText2"/>
        <w:ind w:left="0" w:firstLine="0"/>
        <w:rPr>
          <w:rFonts w:ascii="Times New Roman" w:hAnsi="Times New Roman"/>
          <w:sz w:val="22"/>
          <w:szCs w:val="22"/>
        </w:rPr>
      </w:pPr>
      <w:r w:rsidRPr="00DA7B64">
        <w:rPr>
          <w:rFonts w:ascii="Times New Roman" w:hAnsi="Times New Roman"/>
          <w:sz w:val="22"/>
          <w:szCs w:val="22"/>
        </w:rPr>
        <w:t xml:space="preserve">A gyógyszer </w:t>
      </w:r>
      <w:r w:rsidR="001D795C" w:rsidRPr="00DA7B64">
        <w:rPr>
          <w:rFonts w:ascii="Times New Roman" w:hAnsi="Times New Roman"/>
          <w:sz w:val="22"/>
          <w:szCs w:val="22"/>
        </w:rPr>
        <w:t>ellenjavallt</w:t>
      </w:r>
      <w:r w:rsidRPr="00DA7B64">
        <w:rPr>
          <w:rFonts w:ascii="Times New Roman" w:hAnsi="Times New Roman"/>
          <w:sz w:val="22"/>
          <w:szCs w:val="22"/>
        </w:rPr>
        <w:t xml:space="preserve"> súlyos máj</w:t>
      </w:r>
      <w:r w:rsidR="00DE42C9" w:rsidRPr="00DA7B64">
        <w:rPr>
          <w:rFonts w:ascii="Times New Roman" w:hAnsi="Times New Roman"/>
          <w:sz w:val="22"/>
          <w:szCs w:val="22"/>
        </w:rPr>
        <w:t>károsodás</w:t>
      </w:r>
      <w:r w:rsidRPr="00DA7B64">
        <w:rPr>
          <w:rFonts w:ascii="Times New Roman" w:hAnsi="Times New Roman"/>
          <w:sz w:val="22"/>
          <w:szCs w:val="22"/>
        </w:rPr>
        <w:t xml:space="preserve"> esetén.</w:t>
      </w:r>
    </w:p>
    <w:p w14:paraId="1808A77B" w14:textId="77777777" w:rsidR="00D4286C" w:rsidRPr="00DA7B64" w:rsidRDefault="00D4286C" w:rsidP="00D4286C">
      <w:pPr>
        <w:pStyle w:val="WW-BodyText2"/>
        <w:ind w:left="0" w:firstLine="0"/>
        <w:rPr>
          <w:rFonts w:ascii="Times New Roman" w:hAnsi="Times New Roman"/>
          <w:sz w:val="22"/>
          <w:szCs w:val="22"/>
        </w:rPr>
      </w:pPr>
    </w:p>
    <w:p w14:paraId="1F0DCC1D" w14:textId="77777777" w:rsidR="00D4286C" w:rsidRPr="00DA7B64" w:rsidRDefault="00D4286C" w:rsidP="00D4286C">
      <w:pPr>
        <w:pStyle w:val="WW-BodyText2"/>
        <w:ind w:left="0" w:firstLine="0"/>
        <w:rPr>
          <w:rFonts w:ascii="Times New Roman" w:hAnsi="Times New Roman"/>
          <w:i/>
          <w:iCs/>
          <w:sz w:val="22"/>
          <w:szCs w:val="22"/>
        </w:rPr>
      </w:pPr>
      <w:r w:rsidRPr="00DA7B64">
        <w:rPr>
          <w:rFonts w:ascii="Times New Roman" w:hAnsi="Times New Roman"/>
          <w:i/>
          <w:iCs/>
          <w:sz w:val="22"/>
          <w:szCs w:val="22"/>
        </w:rPr>
        <w:t>Vesekárosodás</w:t>
      </w:r>
    </w:p>
    <w:p w14:paraId="6F5C3160" w14:textId="463CD356" w:rsidR="00D4286C" w:rsidRPr="00DA7B64" w:rsidRDefault="001D795C" w:rsidP="00D4286C">
      <w:pPr>
        <w:tabs>
          <w:tab w:val="left" w:pos="952"/>
        </w:tabs>
        <w:rPr>
          <w:sz w:val="22"/>
          <w:szCs w:val="22"/>
        </w:rPr>
      </w:pPr>
      <w:r w:rsidRPr="00DA7B64">
        <w:rPr>
          <w:sz w:val="22"/>
          <w:szCs w:val="22"/>
        </w:rPr>
        <w:t>Ha Ön ve</w:t>
      </w:r>
      <w:r w:rsidR="00D4286C" w:rsidRPr="00DA7B64">
        <w:rPr>
          <w:sz w:val="22"/>
          <w:szCs w:val="22"/>
        </w:rPr>
        <w:t>sekárosod</w:t>
      </w:r>
      <w:r w:rsidR="00EE5EB4" w:rsidRPr="00DA7B64">
        <w:rPr>
          <w:sz w:val="22"/>
          <w:szCs w:val="22"/>
        </w:rPr>
        <w:t>ásban szenved</w:t>
      </w:r>
      <w:r w:rsidRPr="00DA7B64">
        <w:rPr>
          <w:sz w:val="22"/>
          <w:szCs w:val="22"/>
        </w:rPr>
        <w:t>, lehetséges, hogy kezelőorvosa kisebb adagot fog Önnek előírni.</w:t>
      </w:r>
      <w:r w:rsidR="00D4286C" w:rsidRPr="00DA7B64">
        <w:rPr>
          <w:sz w:val="22"/>
          <w:szCs w:val="22"/>
        </w:rPr>
        <w:t xml:space="preserve"> </w:t>
      </w:r>
      <w:r w:rsidRPr="00DA7B64">
        <w:rPr>
          <w:sz w:val="22"/>
          <w:szCs w:val="22"/>
        </w:rPr>
        <w:t>K</w:t>
      </w:r>
      <w:r w:rsidR="00A82E31" w:rsidRPr="00DA7B64">
        <w:rPr>
          <w:sz w:val="22"/>
          <w:szCs w:val="22"/>
        </w:rPr>
        <w:t>ezelőorvosa ellenőrizheti</w:t>
      </w:r>
      <w:r w:rsidR="00D4286C" w:rsidRPr="00DA7B64">
        <w:rPr>
          <w:sz w:val="22"/>
          <w:szCs w:val="22"/>
        </w:rPr>
        <w:t xml:space="preserve"> a</w:t>
      </w:r>
      <w:r w:rsidR="00A82E31" w:rsidRPr="00DA7B64">
        <w:rPr>
          <w:sz w:val="22"/>
          <w:szCs w:val="22"/>
        </w:rPr>
        <w:t>z Ön</w:t>
      </w:r>
      <w:r w:rsidR="00D4286C" w:rsidRPr="00DA7B64">
        <w:rPr>
          <w:sz w:val="22"/>
          <w:szCs w:val="22"/>
        </w:rPr>
        <w:t xml:space="preserve"> veseműködé</w:t>
      </w:r>
      <w:r w:rsidR="00A82E31" w:rsidRPr="00DA7B64">
        <w:rPr>
          <w:sz w:val="22"/>
          <w:szCs w:val="22"/>
        </w:rPr>
        <w:t>sét</w:t>
      </w:r>
      <w:r w:rsidR="00D4286C" w:rsidRPr="00DA7B64">
        <w:rPr>
          <w:sz w:val="22"/>
          <w:szCs w:val="22"/>
        </w:rPr>
        <w:t>.</w:t>
      </w:r>
    </w:p>
    <w:p w14:paraId="1058E2A4" w14:textId="77777777" w:rsidR="00D4286C" w:rsidRPr="00DA7B64" w:rsidRDefault="00D4286C" w:rsidP="00D4286C">
      <w:pPr>
        <w:tabs>
          <w:tab w:val="left" w:pos="952"/>
        </w:tabs>
        <w:rPr>
          <w:sz w:val="22"/>
          <w:szCs w:val="22"/>
        </w:rPr>
      </w:pPr>
    </w:p>
    <w:p w14:paraId="4761CAC4" w14:textId="6D528DD2" w:rsidR="00A302DE" w:rsidRPr="00DA7B64" w:rsidRDefault="00A302DE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A gyógyszert addig kell szedni</w:t>
      </w:r>
      <w:r w:rsidR="001D795C" w:rsidRPr="00DA7B64">
        <w:rPr>
          <w:sz w:val="22"/>
          <w:szCs w:val="22"/>
        </w:rPr>
        <w:t>e</w:t>
      </w:r>
      <w:r w:rsidRPr="00DA7B64">
        <w:rPr>
          <w:sz w:val="22"/>
          <w:szCs w:val="22"/>
        </w:rPr>
        <w:t xml:space="preserve">, amíg </w:t>
      </w:r>
      <w:r w:rsidR="000D2CC5" w:rsidRPr="00DA7B64">
        <w:rPr>
          <w:sz w:val="22"/>
          <w:szCs w:val="22"/>
        </w:rPr>
        <w:t>kezelő</w:t>
      </w:r>
      <w:r w:rsidRPr="00DA7B64">
        <w:rPr>
          <w:sz w:val="22"/>
          <w:szCs w:val="22"/>
        </w:rPr>
        <w:t xml:space="preserve">orvosa </w:t>
      </w:r>
      <w:r w:rsidR="00EE5EB4" w:rsidRPr="00DA7B64">
        <w:rPr>
          <w:sz w:val="22"/>
          <w:szCs w:val="22"/>
        </w:rPr>
        <w:t xml:space="preserve">előírja </w:t>
      </w:r>
      <w:r w:rsidRPr="00DA7B64">
        <w:rPr>
          <w:sz w:val="22"/>
          <w:szCs w:val="22"/>
        </w:rPr>
        <w:t>és közben a szükséges ellenőrző vizsgálatokon pontosan meg kell jelenni</w:t>
      </w:r>
      <w:r w:rsidR="001D795C" w:rsidRPr="00DA7B64">
        <w:rPr>
          <w:sz w:val="22"/>
          <w:szCs w:val="22"/>
        </w:rPr>
        <w:t>e</w:t>
      </w:r>
      <w:r w:rsidRPr="00DA7B64">
        <w:rPr>
          <w:sz w:val="22"/>
          <w:szCs w:val="22"/>
        </w:rPr>
        <w:t>.</w:t>
      </w:r>
    </w:p>
    <w:p w14:paraId="4C685CE3" w14:textId="13179984" w:rsidR="000C3D24" w:rsidRPr="00DA7B64" w:rsidRDefault="000C3D24" w:rsidP="000C3D24">
      <w:pPr>
        <w:ind w:right="-569"/>
        <w:rPr>
          <w:sz w:val="22"/>
          <w:szCs w:val="22"/>
        </w:rPr>
      </w:pPr>
      <w:r w:rsidRPr="00DA7B64">
        <w:rPr>
          <w:sz w:val="22"/>
          <w:szCs w:val="22"/>
        </w:rPr>
        <w:t>Legalább 2</w:t>
      </w:r>
      <w:r w:rsidR="00E905E2" w:rsidRPr="00DA7B64">
        <w:rPr>
          <w:sz w:val="22"/>
          <w:szCs w:val="22"/>
        </w:rPr>
        <w:t> </w:t>
      </w:r>
      <w:r w:rsidRPr="00DA7B64">
        <w:rPr>
          <w:sz w:val="22"/>
          <w:szCs w:val="22"/>
        </w:rPr>
        <w:t>hónapos folyamatos kezelés szükséges ahhoz, hogy a gyógyszer hatásosságát meg lehessen állapítani.</w:t>
      </w:r>
    </w:p>
    <w:p w14:paraId="0DACA47D" w14:textId="77777777" w:rsidR="00A302DE" w:rsidRPr="00DA7B64" w:rsidRDefault="00A302DE" w:rsidP="00F93F5E">
      <w:pPr>
        <w:rPr>
          <w:sz w:val="22"/>
          <w:szCs w:val="22"/>
        </w:rPr>
      </w:pPr>
    </w:p>
    <w:p w14:paraId="332EF660" w14:textId="0B6929E8" w:rsidR="004D79D1" w:rsidRPr="00DA7B64" w:rsidRDefault="004D79D1" w:rsidP="00F93F5E">
      <w:pPr>
        <w:rPr>
          <w:b/>
          <w:sz w:val="22"/>
          <w:szCs w:val="22"/>
        </w:rPr>
      </w:pPr>
      <w:r w:rsidRPr="00DA7B64">
        <w:rPr>
          <w:b/>
          <w:sz w:val="22"/>
          <w:szCs w:val="22"/>
        </w:rPr>
        <w:t xml:space="preserve">Ha az előírtnál több </w:t>
      </w:r>
      <w:r w:rsidR="00E905E2" w:rsidRPr="00DA7B64">
        <w:rPr>
          <w:b/>
          <w:sz w:val="22"/>
          <w:szCs w:val="22"/>
        </w:rPr>
        <w:t>Megestrol HealthCare Med</w:t>
      </w:r>
      <w:r w:rsidR="008C64F9" w:rsidRPr="00DA7B64">
        <w:rPr>
          <w:b/>
          <w:sz w:val="22"/>
          <w:szCs w:val="22"/>
        </w:rPr>
        <w:t xml:space="preserve"> </w:t>
      </w:r>
      <w:r w:rsidRPr="00DA7B64">
        <w:rPr>
          <w:b/>
          <w:sz w:val="22"/>
          <w:szCs w:val="22"/>
        </w:rPr>
        <w:t>szuszpenziót vett be</w:t>
      </w:r>
    </w:p>
    <w:p w14:paraId="2BAE85BC" w14:textId="5C7971A9" w:rsidR="004D79D1" w:rsidRPr="00DA7B64" w:rsidRDefault="004D79D1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Túladagolás esetén forduljon kezelőorvosához.</w:t>
      </w:r>
    </w:p>
    <w:p w14:paraId="614D545D" w14:textId="77777777" w:rsidR="004D79D1" w:rsidRPr="00DA7B64" w:rsidRDefault="004D79D1" w:rsidP="00F93F5E">
      <w:pPr>
        <w:rPr>
          <w:sz w:val="22"/>
          <w:szCs w:val="22"/>
        </w:rPr>
      </w:pPr>
    </w:p>
    <w:p w14:paraId="6EAA502B" w14:textId="3A0A4C11" w:rsidR="004D79D1" w:rsidRPr="00DA7B64" w:rsidRDefault="004D79D1" w:rsidP="00F93F5E">
      <w:pPr>
        <w:rPr>
          <w:b/>
          <w:sz w:val="22"/>
          <w:szCs w:val="22"/>
        </w:rPr>
      </w:pPr>
      <w:r w:rsidRPr="00DA7B64">
        <w:rPr>
          <w:b/>
          <w:sz w:val="22"/>
          <w:szCs w:val="22"/>
        </w:rPr>
        <w:t xml:space="preserve">Ha elfelejtette bevenni a </w:t>
      </w:r>
      <w:r w:rsidR="00E905E2" w:rsidRPr="00DA7B64">
        <w:rPr>
          <w:b/>
          <w:sz w:val="22"/>
          <w:szCs w:val="22"/>
        </w:rPr>
        <w:t>Megestrol HealthCare Med</w:t>
      </w:r>
      <w:r w:rsidR="00C50E6E" w:rsidRPr="00DA7B64">
        <w:rPr>
          <w:b/>
          <w:sz w:val="22"/>
          <w:szCs w:val="22"/>
        </w:rPr>
        <w:t xml:space="preserve"> </w:t>
      </w:r>
      <w:r w:rsidR="00076A62" w:rsidRPr="00DA7B64">
        <w:rPr>
          <w:b/>
          <w:sz w:val="22"/>
          <w:szCs w:val="22"/>
        </w:rPr>
        <w:t>szuszpenziót</w:t>
      </w:r>
    </w:p>
    <w:p w14:paraId="16D28067" w14:textId="77777777" w:rsidR="004D79D1" w:rsidRPr="00DA7B64" w:rsidRDefault="004D79D1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Ne vegyen be kétszeres adagot a kihagyott </w:t>
      </w:r>
      <w:r w:rsidR="00076A62" w:rsidRPr="00DA7B64">
        <w:rPr>
          <w:sz w:val="22"/>
          <w:szCs w:val="22"/>
        </w:rPr>
        <w:t>adag</w:t>
      </w:r>
      <w:r w:rsidRPr="00DA7B64">
        <w:rPr>
          <w:sz w:val="22"/>
          <w:szCs w:val="22"/>
        </w:rPr>
        <w:t xml:space="preserve"> pótlására. Ha </w:t>
      </w:r>
      <w:r w:rsidR="00573437" w:rsidRPr="00DA7B64">
        <w:rPr>
          <w:sz w:val="22"/>
          <w:szCs w:val="22"/>
        </w:rPr>
        <w:t>kihagyott egy adagot</w:t>
      </w:r>
      <w:r w:rsidRPr="00DA7B64">
        <w:rPr>
          <w:sz w:val="22"/>
          <w:szCs w:val="22"/>
        </w:rPr>
        <w:t>,</w:t>
      </w:r>
      <w:r w:rsidR="00573437" w:rsidRPr="00DA7B64">
        <w:rPr>
          <w:sz w:val="22"/>
          <w:szCs w:val="22"/>
        </w:rPr>
        <w:t xml:space="preserve"> folytassa a készítmény szedését az előírtak szerint,</w:t>
      </w:r>
      <w:r w:rsidRPr="00DA7B64">
        <w:rPr>
          <w:sz w:val="22"/>
          <w:szCs w:val="22"/>
        </w:rPr>
        <w:t xml:space="preserve"> </w:t>
      </w:r>
      <w:r w:rsidR="00573437" w:rsidRPr="00DA7B64">
        <w:rPr>
          <w:sz w:val="22"/>
          <w:szCs w:val="22"/>
        </w:rPr>
        <w:t xml:space="preserve">a következő adagot </w:t>
      </w:r>
      <w:r w:rsidRPr="00DA7B64">
        <w:rPr>
          <w:sz w:val="22"/>
          <w:szCs w:val="22"/>
        </w:rPr>
        <w:t>a szokásos időpontban vegye be</w:t>
      </w:r>
      <w:r w:rsidR="007A6FCF" w:rsidRPr="00DA7B64">
        <w:rPr>
          <w:sz w:val="22"/>
          <w:szCs w:val="22"/>
        </w:rPr>
        <w:t>.</w:t>
      </w:r>
    </w:p>
    <w:p w14:paraId="2494AFC9" w14:textId="77777777" w:rsidR="00306FBE" w:rsidRPr="00DA7B64" w:rsidRDefault="00306FBE" w:rsidP="00F93F5E">
      <w:pPr>
        <w:rPr>
          <w:sz w:val="22"/>
          <w:szCs w:val="22"/>
        </w:rPr>
      </w:pPr>
    </w:p>
    <w:p w14:paraId="7728669E" w14:textId="77777777" w:rsidR="004D79D1" w:rsidRPr="00DA7B64" w:rsidRDefault="004D79D1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Ha bármilyen további kérdése van a készítmény alkalmazásával kapcsolatban, kérdezze meg </w:t>
      </w:r>
      <w:r w:rsidR="00414487" w:rsidRPr="00DA7B64">
        <w:rPr>
          <w:sz w:val="22"/>
          <w:szCs w:val="22"/>
        </w:rPr>
        <w:t>kezelő</w:t>
      </w:r>
      <w:r w:rsidRPr="00DA7B64">
        <w:rPr>
          <w:sz w:val="22"/>
          <w:szCs w:val="22"/>
        </w:rPr>
        <w:t>orvosát vagy gyógyszerészét.</w:t>
      </w:r>
    </w:p>
    <w:p w14:paraId="066B01FF" w14:textId="77777777" w:rsidR="00414487" w:rsidRPr="00DA7B64" w:rsidRDefault="00414487" w:rsidP="00F93F5E">
      <w:pPr>
        <w:rPr>
          <w:sz w:val="22"/>
          <w:szCs w:val="22"/>
        </w:rPr>
      </w:pPr>
    </w:p>
    <w:p w14:paraId="52384CCE" w14:textId="77777777" w:rsidR="00306FBE" w:rsidRPr="00DA7B64" w:rsidRDefault="00306FBE" w:rsidP="00F93F5E">
      <w:pPr>
        <w:rPr>
          <w:bCs/>
          <w:sz w:val="22"/>
          <w:szCs w:val="22"/>
        </w:rPr>
      </w:pPr>
    </w:p>
    <w:p w14:paraId="54E76B61" w14:textId="77777777" w:rsidR="00306FBE" w:rsidRPr="00DA7B64" w:rsidRDefault="00306FBE" w:rsidP="00F93F5E">
      <w:pPr>
        <w:tabs>
          <w:tab w:val="left" w:pos="540"/>
        </w:tabs>
        <w:rPr>
          <w:b/>
          <w:bCs/>
          <w:sz w:val="22"/>
          <w:szCs w:val="22"/>
        </w:rPr>
      </w:pPr>
      <w:r w:rsidRPr="00DA7B64">
        <w:rPr>
          <w:b/>
          <w:bCs/>
          <w:sz w:val="22"/>
          <w:szCs w:val="22"/>
        </w:rPr>
        <w:t>4.</w:t>
      </w:r>
      <w:r w:rsidRPr="00DA7B64">
        <w:rPr>
          <w:b/>
          <w:bCs/>
          <w:sz w:val="22"/>
          <w:szCs w:val="22"/>
        </w:rPr>
        <w:tab/>
      </w:r>
      <w:r w:rsidR="00414487" w:rsidRPr="00DA7B64">
        <w:rPr>
          <w:b/>
          <w:bCs/>
          <w:sz w:val="22"/>
          <w:szCs w:val="22"/>
        </w:rPr>
        <w:t>Lehetséges mellékhatások</w:t>
      </w:r>
    </w:p>
    <w:p w14:paraId="4D0F3B55" w14:textId="77777777" w:rsidR="00A302DE" w:rsidRPr="00DA7B64" w:rsidRDefault="00A302DE" w:rsidP="00F93F5E">
      <w:pPr>
        <w:rPr>
          <w:sz w:val="22"/>
          <w:szCs w:val="22"/>
        </w:rPr>
      </w:pPr>
    </w:p>
    <w:p w14:paraId="5C641693" w14:textId="77777777" w:rsidR="00306FBE" w:rsidRPr="00DA7B64" w:rsidRDefault="00306FBE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Mint minden gyógyszer, így </w:t>
      </w:r>
      <w:r w:rsidR="00414487" w:rsidRPr="00DA7B64">
        <w:rPr>
          <w:sz w:val="22"/>
          <w:szCs w:val="22"/>
        </w:rPr>
        <w:t xml:space="preserve">ez a gyógyszer </w:t>
      </w:r>
      <w:r w:rsidRPr="00DA7B64">
        <w:rPr>
          <w:sz w:val="22"/>
          <w:szCs w:val="22"/>
        </w:rPr>
        <w:t>is okozhat mellékhatásokat, amelyek azonban nem mindenkinél jelentkeznek.</w:t>
      </w:r>
    </w:p>
    <w:p w14:paraId="06C2F86C" w14:textId="77777777" w:rsidR="00306FBE" w:rsidRPr="00DA7B64" w:rsidRDefault="00306FBE" w:rsidP="00F93F5E">
      <w:pPr>
        <w:rPr>
          <w:sz w:val="22"/>
          <w:szCs w:val="22"/>
        </w:rPr>
      </w:pPr>
    </w:p>
    <w:p w14:paraId="00C0F3BF" w14:textId="6011838C" w:rsidR="009D5C13" w:rsidRPr="00DA7B64" w:rsidRDefault="009D5C13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 xml:space="preserve">Azonnal értesítse </w:t>
      </w:r>
      <w:r w:rsidR="000D2CC5" w:rsidRPr="00DA7B64">
        <w:rPr>
          <w:sz w:val="22"/>
          <w:szCs w:val="22"/>
        </w:rPr>
        <w:t>kezelő</w:t>
      </w:r>
      <w:r w:rsidRPr="00DA7B64">
        <w:rPr>
          <w:sz w:val="22"/>
          <w:szCs w:val="22"/>
        </w:rPr>
        <w:t>orvosát, amennyiben:</w:t>
      </w:r>
    </w:p>
    <w:p w14:paraId="055395D2" w14:textId="77777777" w:rsidR="009D5C13" w:rsidRPr="00DA7B64" w:rsidRDefault="009D5C13" w:rsidP="005062EC">
      <w:pPr>
        <w:numPr>
          <w:ilvl w:val="0"/>
          <w:numId w:val="20"/>
        </w:numPr>
        <w:tabs>
          <w:tab w:val="clear" w:pos="72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allergiás tüneteket, súlyos hányingert, hányást, étvágytalanságot tapasztal.</w:t>
      </w:r>
    </w:p>
    <w:p w14:paraId="72A74BF0" w14:textId="77777777" w:rsidR="009D5C13" w:rsidRPr="00DA7B64" w:rsidRDefault="009D5C13" w:rsidP="00F93F5E">
      <w:pPr>
        <w:rPr>
          <w:sz w:val="22"/>
          <w:szCs w:val="22"/>
        </w:rPr>
      </w:pPr>
    </w:p>
    <w:p w14:paraId="171939CC" w14:textId="77777777" w:rsidR="00C3563F" w:rsidRPr="00DA7B64" w:rsidRDefault="00C3563F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lastRenderedPageBreak/>
        <w:t xml:space="preserve">Korábbi </w:t>
      </w:r>
      <w:r w:rsidR="00A302DE" w:rsidRPr="00DA7B64">
        <w:rPr>
          <w:sz w:val="22"/>
          <w:szCs w:val="22"/>
        </w:rPr>
        <w:t>kezelés</w:t>
      </w:r>
      <w:r w:rsidRPr="00DA7B64">
        <w:rPr>
          <w:sz w:val="22"/>
          <w:szCs w:val="22"/>
        </w:rPr>
        <w:t>ek</w:t>
      </w:r>
      <w:r w:rsidR="00A302DE" w:rsidRPr="00DA7B64">
        <w:rPr>
          <w:sz w:val="22"/>
          <w:szCs w:val="22"/>
        </w:rPr>
        <w:t xml:space="preserve"> során az alábbi</w:t>
      </w:r>
      <w:r w:rsidR="00573437" w:rsidRPr="00DA7B64">
        <w:rPr>
          <w:sz w:val="22"/>
          <w:szCs w:val="22"/>
        </w:rPr>
        <w:t xml:space="preserve"> mellékhatások</w:t>
      </w:r>
      <w:r w:rsidRPr="00DA7B64">
        <w:rPr>
          <w:sz w:val="22"/>
          <w:szCs w:val="22"/>
        </w:rPr>
        <w:t xml:space="preserve"> előfordulását jelentették</w:t>
      </w:r>
      <w:r w:rsidR="00A302DE" w:rsidRPr="00DA7B64">
        <w:rPr>
          <w:sz w:val="22"/>
          <w:szCs w:val="22"/>
        </w:rPr>
        <w:t>:</w:t>
      </w:r>
    </w:p>
    <w:p w14:paraId="3DCB0839" w14:textId="77777777" w:rsidR="00573437" w:rsidRPr="00DA7B64" w:rsidRDefault="00573437" w:rsidP="00F93F5E">
      <w:pPr>
        <w:rPr>
          <w:sz w:val="22"/>
          <w:szCs w:val="22"/>
        </w:rPr>
      </w:pPr>
    </w:p>
    <w:p w14:paraId="6C4E0748" w14:textId="381502B1" w:rsidR="00DE198E" w:rsidRPr="00DA7B64" w:rsidRDefault="00DE198E" w:rsidP="00DE198E">
      <w:pPr>
        <w:rPr>
          <w:i/>
          <w:sz w:val="22"/>
          <w:szCs w:val="22"/>
        </w:rPr>
      </w:pPr>
      <w:r w:rsidRPr="00DA7B64">
        <w:rPr>
          <w:i/>
          <w:sz w:val="22"/>
          <w:szCs w:val="22"/>
        </w:rPr>
        <w:t>Gyakori mellékhatások (10 betegből legfeljebb 1</w:t>
      </w:r>
      <w:r w:rsidR="000E1151" w:rsidRPr="00DA7B64">
        <w:rPr>
          <w:i/>
          <w:sz w:val="22"/>
          <w:szCs w:val="22"/>
        </w:rPr>
        <w:noBreakHyphen/>
      </w:r>
      <w:r w:rsidRPr="00DA7B64">
        <w:rPr>
          <w:i/>
          <w:sz w:val="22"/>
          <w:szCs w:val="22"/>
        </w:rPr>
        <w:t>et érinthet):</w:t>
      </w:r>
    </w:p>
    <w:p w14:paraId="02B78B38" w14:textId="26AAB7F4" w:rsidR="00DE198E" w:rsidRPr="00DA7B64" w:rsidRDefault="00A302D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hányinger</w:t>
      </w:r>
      <w:r w:rsidR="00EE5EB4" w:rsidRPr="00DA7B64">
        <w:rPr>
          <w:sz w:val="22"/>
          <w:szCs w:val="22"/>
        </w:rPr>
        <w:t>;</w:t>
      </w:r>
    </w:p>
    <w:p w14:paraId="443EC5A0" w14:textId="15239045" w:rsidR="00DE198E" w:rsidRPr="00DA7B64" w:rsidRDefault="00A302D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hányás</w:t>
      </w:r>
      <w:r w:rsidR="00EE5EB4" w:rsidRPr="00DA7B64">
        <w:rPr>
          <w:sz w:val="22"/>
          <w:szCs w:val="22"/>
        </w:rPr>
        <w:t>;</w:t>
      </w:r>
    </w:p>
    <w:p w14:paraId="36C0E10F" w14:textId="18CA9C8D" w:rsidR="00DE198E" w:rsidRPr="00DA7B64" w:rsidRDefault="00DE198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hasmenés</w:t>
      </w:r>
      <w:r w:rsidR="00EE5EB4" w:rsidRPr="00DA7B64">
        <w:rPr>
          <w:sz w:val="22"/>
          <w:szCs w:val="22"/>
        </w:rPr>
        <w:t>;</w:t>
      </w:r>
    </w:p>
    <w:p w14:paraId="02F96A97" w14:textId="01FF8E2C" w:rsidR="00573437" w:rsidRPr="00DA7B64" w:rsidRDefault="00717287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puffadás</w:t>
      </w:r>
      <w:r w:rsidR="00EE5EB4" w:rsidRPr="00DA7B64">
        <w:rPr>
          <w:sz w:val="22"/>
          <w:szCs w:val="22"/>
        </w:rPr>
        <w:t>;</w:t>
      </w:r>
    </w:p>
    <w:p w14:paraId="1A39332C" w14:textId="546938D4" w:rsidR="00717287" w:rsidRPr="00DA7B64" w:rsidRDefault="000D2CC5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bőr</w:t>
      </w:r>
      <w:r w:rsidR="00717287" w:rsidRPr="00DA7B64">
        <w:rPr>
          <w:sz w:val="22"/>
          <w:szCs w:val="22"/>
        </w:rPr>
        <w:t>kiütés</w:t>
      </w:r>
      <w:r w:rsidR="00EE5EB4" w:rsidRPr="00DA7B64">
        <w:rPr>
          <w:sz w:val="22"/>
          <w:szCs w:val="22"/>
        </w:rPr>
        <w:t>;</w:t>
      </w:r>
    </w:p>
    <w:p w14:paraId="1EA01422" w14:textId="36CF5E9A" w:rsidR="00DE198E" w:rsidRPr="00DA7B64" w:rsidRDefault="00DE198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iCs/>
          <w:sz w:val="22"/>
          <w:szCs w:val="22"/>
        </w:rPr>
        <w:t>méhvérzés</w:t>
      </w:r>
      <w:r w:rsidR="00EE5EB4" w:rsidRPr="00DA7B64">
        <w:rPr>
          <w:iCs/>
          <w:sz w:val="22"/>
          <w:szCs w:val="22"/>
        </w:rPr>
        <w:t>;</w:t>
      </w:r>
    </w:p>
    <w:p w14:paraId="13DD2B08" w14:textId="71979402" w:rsidR="00DE198E" w:rsidRPr="00DA7B64" w:rsidRDefault="00DE198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iCs/>
          <w:sz w:val="22"/>
          <w:szCs w:val="22"/>
        </w:rPr>
        <w:t>impotencia</w:t>
      </w:r>
      <w:r w:rsidR="00EE5EB4" w:rsidRPr="00DA7B64">
        <w:rPr>
          <w:iCs/>
          <w:sz w:val="22"/>
          <w:szCs w:val="22"/>
        </w:rPr>
        <w:t>;</w:t>
      </w:r>
    </w:p>
    <w:p w14:paraId="0003F654" w14:textId="7125D0D6" w:rsidR="00DE198E" w:rsidRPr="00DA7B64" w:rsidRDefault="00DE198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gyengeség</w:t>
      </w:r>
      <w:r w:rsidR="00EE5EB4" w:rsidRPr="00DA7B64">
        <w:rPr>
          <w:sz w:val="22"/>
          <w:szCs w:val="22"/>
        </w:rPr>
        <w:t>;</w:t>
      </w:r>
    </w:p>
    <w:p w14:paraId="29001EDF" w14:textId="3F263262" w:rsidR="00DE198E" w:rsidRPr="00DA7B64" w:rsidRDefault="00DE198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fájdalom</w:t>
      </w:r>
      <w:r w:rsidR="00EE5EB4" w:rsidRPr="00DA7B64">
        <w:rPr>
          <w:sz w:val="22"/>
          <w:szCs w:val="22"/>
        </w:rPr>
        <w:t>;</w:t>
      </w:r>
    </w:p>
    <w:p w14:paraId="357AD0CA" w14:textId="191503F7" w:rsidR="00573437" w:rsidRPr="00DA7B64" w:rsidRDefault="00A302DE" w:rsidP="005062EC">
      <w:pPr>
        <w:numPr>
          <w:ilvl w:val="0"/>
          <w:numId w:val="21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ödéma</w:t>
      </w:r>
      <w:r w:rsidR="008C64F9" w:rsidRPr="00DA7B64">
        <w:rPr>
          <w:sz w:val="22"/>
          <w:szCs w:val="22"/>
        </w:rPr>
        <w:t xml:space="preserve"> (</w:t>
      </w:r>
      <w:r w:rsidR="00EE5EB4" w:rsidRPr="00DA7B64">
        <w:rPr>
          <w:sz w:val="22"/>
          <w:szCs w:val="22"/>
        </w:rPr>
        <w:t>duzzanat</w:t>
      </w:r>
      <w:r w:rsidR="008C64F9" w:rsidRPr="00DA7B64">
        <w:rPr>
          <w:sz w:val="22"/>
          <w:szCs w:val="22"/>
        </w:rPr>
        <w:t>)</w:t>
      </w:r>
      <w:r w:rsidR="00EE5EB4" w:rsidRPr="00DA7B64">
        <w:rPr>
          <w:sz w:val="22"/>
          <w:szCs w:val="22"/>
        </w:rPr>
        <w:t>.</w:t>
      </w:r>
    </w:p>
    <w:p w14:paraId="359411B5" w14:textId="77777777" w:rsidR="001D3199" w:rsidRPr="00DA7B64" w:rsidRDefault="001D3199" w:rsidP="005062EC">
      <w:pPr>
        <w:rPr>
          <w:sz w:val="22"/>
          <w:szCs w:val="22"/>
        </w:rPr>
      </w:pPr>
    </w:p>
    <w:p w14:paraId="0C781C8E" w14:textId="5645CF08" w:rsidR="009D5C13" w:rsidRPr="00DA7B64" w:rsidRDefault="00F301E7" w:rsidP="00F93F5E">
      <w:pPr>
        <w:rPr>
          <w:i/>
          <w:sz w:val="22"/>
          <w:szCs w:val="22"/>
        </w:rPr>
      </w:pPr>
      <w:r w:rsidRPr="00DA7B64">
        <w:rPr>
          <w:i/>
          <w:sz w:val="22"/>
          <w:szCs w:val="22"/>
        </w:rPr>
        <w:t>N</w:t>
      </w:r>
      <w:r w:rsidR="00DE198E" w:rsidRPr="00DA7B64">
        <w:rPr>
          <w:i/>
          <w:sz w:val="22"/>
          <w:szCs w:val="22"/>
        </w:rPr>
        <w:t xml:space="preserve">em ismert </w:t>
      </w:r>
      <w:r w:rsidR="000E1151" w:rsidRPr="00DA7B64">
        <w:rPr>
          <w:i/>
          <w:sz w:val="22"/>
          <w:szCs w:val="22"/>
        </w:rPr>
        <w:t xml:space="preserve">gyakoriságú mellékhatások </w:t>
      </w:r>
      <w:r w:rsidR="00DE198E" w:rsidRPr="00DA7B64">
        <w:rPr>
          <w:i/>
          <w:sz w:val="22"/>
          <w:szCs w:val="22"/>
        </w:rPr>
        <w:t>(</w:t>
      </w:r>
      <w:r w:rsidRPr="00DA7B64">
        <w:rPr>
          <w:i/>
          <w:sz w:val="22"/>
          <w:szCs w:val="22"/>
        </w:rPr>
        <w:t xml:space="preserve">a </w:t>
      </w:r>
      <w:r w:rsidR="00DE198E" w:rsidRPr="00DA7B64">
        <w:rPr>
          <w:i/>
          <w:sz w:val="22"/>
          <w:szCs w:val="22"/>
        </w:rPr>
        <w:t>gyakoriság</w:t>
      </w:r>
      <w:r w:rsidRPr="00DA7B64">
        <w:rPr>
          <w:i/>
          <w:sz w:val="22"/>
          <w:szCs w:val="22"/>
        </w:rPr>
        <w:t xml:space="preserve"> </w:t>
      </w:r>
      <w:r w:rsidR="00DE198E" w:rsidRPr="00DA7B64">
        <w:rPr>
          <w:i/>
          <w:sz w:val="22"/>
          <w:szCs w:val="22"/>
        </w:rPr>
        <w:t xml:space="preserve">a rendelkezésre álló adatok alapján nem </w:t>
      </w:r>
      <w:r w:rsidRPr="00DA7B64">
        <w:rPr>
          <w:i/>
          <w:sz w:val="22"/>
          <w:szCs w:val="22"/>
        </w:rPr>
        <w:t>becsülhető</w:t>
      </w:r>
      <w:r w:rsidR="00DE198E" w:rsidRPr="00DA7B64">
        <w:rPr>
          <w:i/>
          <w:sz w:val="22"/>
          <w:szCs w:val="22"/>
        </w:rPr>
        <w:t xml:space="preserve"> meg)</w:t>
      </w:r>
      <w:r w:rsidR="009D5C13" w:rsidRPr="00DA7B64">
        <w:rPr>
          <w:i/>
          <w:sz w:val="22"/>
          <w:szCs w:val="22"/>
        </w:rPr>
        <w:t>:</w:t>
      </w:r>
    </w:p>
    <w:p w14:paraId="5FBA84E5" w14:textId="6EBE5824" w:rsidR="00DE198E" w:rsidRPr="007B2B16" w:rsidRDefault="00F301E7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daganatos tünetek fellángolása (</w:t>
      </w:r>
      <w:r w:rsidR="00B4797D">
        <w:rPr>
          <w:sz w:val="22"/>
          <w:szCs w:val="22"/>
        </w:rPr>
        <w:t xml:space="preserve">tumorfellángolási reakció, </w:t>
      </w:r>
      <w:r w:rsidRPr="00DA7B64">
        <w:rPr>
          <w:sz w:val="22"/>
          <w:szCs w:val="22"/>
        </w:rPr>
        <w:t xml:space="preserve">a vér </w:t>
      </w:r>
      <w:r w:rsidR="000D2CC5" w:rsidRPr="00DA7B64">
        <w:rPr>
          <w:sz w:val="22"/>
          <w:szCs w:val="22"/>
        </w:rPr>
        <w:t>k</w:t>
      </w:r>
      <w:r w:rsidRPr="00DA7B64">
        <w:rPr>
          <w:sz w:val="22"/>
          <w:szCs w:val="22"/>
        </w:rPr>
        <w:t>a</w:t>
      </w:r>
      <w:r w:rsidR="000E1151" w:rsidRPr="00DA7B64">
        <w:rPr>
          <w:sz w:val="22"/>
          <w:szCs w:val="22"/>
        </w:rPr>
        <w:t>l</w:t>
      </w:r>
      <w:r w:rsidRPr="00DA7B64">
        <w:rPr>
          <w:sz w:val="22"/>
          <w:szCs w:val="22"/>
        </w:rPr>
        <w:t>ciumszint</w:t>
      </w:r>
      <w:r w:rsidR="000E1151" w:rsidRPr="00DA7B64">
        <w:rPr>
          <w:sz w:val="22"/>
          <w:szCs w:val="22"/>
        </w:rPr>
        <w:t>jének</w:t>
      </w:r>
      <w:r w:rsidRPr="00DA7B64">
        <w:rPr>
          <w:sz w:val="22"/>
          <w:szCs w:val="22"/>
        </w:rPr>
        <w:t xml:space="preserve"> emelkedésével vagy anélkül</w:t>
      </w:r>
      <w:r w:rsidR="000E1151" w:rsidRPr="00DA7B64">
        <w:rPr>
          <w:sz w:val="22"/>
          <w:szCs w:val="22"/>
        </w:rPr>
        <w:t>)</w:t>
      </w:r>
      <w:r w:rsidR="00EE5EB4" w:rsidRPr="00DA7B64">
        <w:rPr>
          <w:sz w:val="22"/>
          <w:szCs w:val="22"/>
        </w:rPr>
        <w:t>;</w:t>
      </w:r>
    </w:p>
    <w:p w14:paraId="2F133BA2" w14:textId="4F243781" w:rsidR="006F26DE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7B2B16">
        <w:rPr>
          <w:sz w:val="22"/>
          <w:szCs w:val="22"/>
        </w:rPr>
        <w:t>mellékvese</w:t>
      </w:r>
      <w:r w:rsidR="00EE5EB4" w:rsidRPr="007B2B16">
        <w:rPr>
          <w:sz w:val="22"/>
          <w:szCs w:val="22"/>
        </w:rPr>
        <w:t>kéreg</w:t>
      </w:r>
      <w:r w:rsidR="00EE5EB4" w:rsidRPr="00DA7B64">
        <w:rPr>
          <w:sz w:val="22"/>
          <w:szCs w:val="22"/>
        </w:rPr>
        <w:t>-</w:t>
      </w:r>
      <w:r w:rsidRPr="00DA7B64">
        <w:rPr>
          <w:sz w:val="22"/>
          <w:szCs w:val="22"/>
        </w:rPr>
        <w:t>elégtelenség</w:t>
      </w:r>
      <w:r w:rsidR="00EE5EB4" w:rsidRPr="00DA7B64">
        <w:rPr>
          <w:sz w:val="22"/>
          <w:szCs w:val="22"/>
        </w:rPr>
        <w:t>;</w:t>
      </w:r>
    </w:p>
    <w:p w14:paraId="7AECC28A" w14:textId="3B722249" w:rsidR="006F26DE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holdvilág arc (</w:t>
      </w:r>
      <w:r w:rsidR="00384DBF" w:rsidRPr="00DA7B64">
        <w:rPr>
          <w:sz w:val="22"/>
          <w:szCs w:val="22"/>
        </w:rPr>
        <w:t>c</w:t>
      </w:r>
      <w:r w:rsidRPr="00DA7B64">
        <w:rPr>
          <w:sz w:val="22"/>
          <w:szCs w:val="22"/>
        </w:rPr>
        <w:t>ushingoid</w:t>
      </w:r>
      <w:r w:rsidR="000D2CC5" w:rsidRPr="00DA7B64">
        <w:rPr>
          <w:sz w:val="22"/>
          <w:szCs w:val="22"/>
        </w:rPr>
        <w:t xml:space="preserve"> </w:t>
      </w:r>
      <w:r w:rsidRPr="00DA7B64">
        <w:rPr>
          <w:sz w:val="22"/>
          <w:szCs w:val="22"/>
        </w:rPr>
        <w:t>arc)</w:t>
      </w:r>
      <w:r w:rsidR="00EE5EB4" w:rsidRPr="00DA7B64">
        <w:rPr>
          <w:sz w:val="22"/>
          <w:szCs w:val="22"/>
        </w:rPr>
        <w:t>;</w:t>
      </w:r>
    </w:p>
    <w:p w14:paraId="7BFC47BB" w14:textId="249A1CDE" w:rsidR="006F26DE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Cushing</w:t>
      </w:r>
      <w:r w:rsidR="000E1151" w:rsidRPr="00DA7B64">
        <w:rPr>
          <w:sz w:val="22"/>
          <w:szCs w:val="22"/>
        </w:rPr>
        <w:t>-</w:t>
      </w:r>
      <w:r w:rsidRPr="00DA7B64">
        <w:rPr>
          <w:sz w:val="22"/>
          <w:szCs w:val="22"/>
        </w:rPr>
        <w:t>szindróma</w:t>
      </w:r>
      <w:r w:rsidR="00EE5EB4" w:rsidRPr="00DA7B64">
        <w:rPr>
          <w:sz w:val="22"/>
          <w:szCs w:val="22"/>
        </w:rPr>
        <w:t>;</w:t>
      </w:r>
    </w:p>
    <w:p w14:paraId="64AD1726" w14:textId="38D5A80B" w:rsidR="00D32427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 xml:space="preserve">cukorbetegség, </w:t>
      </w:r>
      <w:r w:rsidR="000E1151" w:rsidRPr="00DA7B64">
        <w:rPr>
          <w:sz w:val="22"/>
          <w:szCs w:val="22"/>
        </w:rPr>
        <w:t xml:space="preserve">a </w:t>
      </w:r>
      <w:r w:rsidRPr="00DA7B64">
        <w:rPr>
          <w:sz w:val="22"/>
          <w:szCs w:val="22"/>
        </w:rPr>
        <w:t>glükóz tolerancia csökkenése,</w:t>
      </w:r>
      <w:r w:rsidR="00183349" w:rsidRPr="00F76ADF">
        <w:rPr>
          <w:sz w:val="22"/>
          <w:szCs w:val="22"/>
        </w:rPr>
        <w:t xml:space="preserve"> a fennálló cukorbetegség súlyosbodása,</w:t>
      </w:r>
      <w:r w:rsidRPr="00DA7B64">
        <w:rPr>
          <w:sz w:val="22"/>
          <w:szCs w:val="22"/>
        </w:rPr>
        <w:t xml:space="preserve"> vércukorszint</w:t>
      </w:r>
      <w:r w:rsidR="00EE5EB4" w:rsidRPr="00DA7B64">
        <w:rPr>
          <w:sz w:val="22"/>
          <w:szCs w:val="22"/>
        </w:rPr>
        <w:t>-</w:t>
      </w:r>
      <w:r w:rsidRPr="00DA7B64">
        <w:rPr>
          <w:sz w:val="22"/>
          <w:szCs w:val="22"/>
        </w:rPr>
        <w:t>emelkedés</w:t>
      </w:r>
      <w:r w:rsidR="00EE5EB4" w:rsidRPr="00DA7B64">
        <w:rPr>
          <w:sz w:val="22"/>
          <w:szCs w:val="22"/>
        </w:rPr>
        <w:t>;</w:t>
      </w:r>
    </w:p>
    <w:p w14:paraId="41D673A9" w14:textId="71F46A88" w:rsidR="006F26DE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hangulatváltozások</w:t>
      </w:r>
      <w:r w:rsidR="00EE5EB4" w:rsidRPr="00DA7B64">
        <w:rPr>
          <w:sz w:val="22"/>
          <w:szCs w:val="22"/>
        </w:rPr>
        <w:t>;</w:t>
      </w:r>
    </w:p>
    <w:p w14:paraId="04805A4B" w14:textId="48A7CEB4" w:rsidR="00717287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úgynevezett kéztőalagút</w:t>
      </w:r>
      <w:r w:rsidR="00B4797D">
        <w:rPr>
          <w:sz w:val="22"/>
          <w:szCs w:val="22"/>
        </w:rPr>
        <w:t>-</w:t>
      </w:r>
      <w:r w:rsidRPr="00DA7B64">
        <w:rPr>
          <w:sz w:val="22"/>
          <w:szCs w:val="22"/>
        </w:rPr>
        <w:t>szindróma, amely a kéz ujjainak és a tenyér rendszeres bizsergés és égő érzésével jár</w:t>
      </w:r>
      <w:r w:rsidR="00EE5EB4" w:rsidRPr="00DA7B64">
        <w:rPr>
          <w:sz w:val="22"/>
          <w:szCs w:val="22"/>
        </w:rPr>
        <w:t>;</w:t>
      </w:r>
    </w:p>
    <w:p w14:paraId="500FAC34" w14:textId="3215E7B1" w:rsidR="006F26DE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7B2B16">
        <w:rPr>
          <w:sz w:val="22"/>
          <w:szCs w:val="22"/>
        </w:rPr>
        <w:t>letargia</w:t>
      </w:r>
      <w:r w:rsidR="00283CCB">
        <w:rPr>
          <w:sz w:val="22"/>
          <w:szCs w:val="22"/>
        </w:rPr>
        <w:t xml:space="preserve"> (levertség, energiahiány)</w:t>
      </w:r>
      <w:r w:rsidR="00EE5EB4" w:rsidRPr="00DA7B64">
        <w:rPr>
          <w:sz w:val="22"/>
          <w:szCs w:val="22"/>
        </w:rPr>
        <w:t>;</w:t>
      </w:r>
    </w:p>
    <w:p w14:paraId="6EF1E28D" w14:textId="6D5CD383" w:rsidR="006F26DE" w:rsidRPr="00DA7B64" w:rsidRDefault="006F26DE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szívelégtelenség</w:t>
      </w:r>
      <w:r w:rsidR="00EE5EB4" w:rsidRPr="00DA7B64">
        <w:rPr>
          <w:sz w:val="22"/>
          <w:szCs w:val="22"/>
        </w:rPr>
        <w:t>;</w:t>
      </w:r>
    </w:p>
    <w:p w14:paraId="0BD892D5" w14:textId="3CAF2513" w:rsidR="00C7111D" w:rsidRPr="00DA7B64" w:rsidRDefault="00733E6A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a felületes </w:t>
      </w:r>
      <w:r w:rsidRPr="001D2D74">
        <w:rPr>
          <w:sz w:val="22"/>
          <w:szCs w:val="22"/>
        </w:rPr>
        <w:t>vén</w:t>
      </w:r>
      <w:r>
        <w:rPr>
          <w:sz w:val="22"/>
          <w:szCs w:val="22"/>
        </w:rPr>
        <w:t xml:space="preserve">ák </w:t>
      </w:r>
      <w:r w:rsidRPr="001D2D74">
        <w:rPr>
          <w:sz w:val="22"/>
          <w:szCs w:val="22"/>
        </w:rPr>
        <w:t>fal</w:t>
      </w:r>
      <w:r>
        <w:rPr>
          <w:sz w:val="22"/>
          <w:szCs w:val="22"/>
        </w:rPr>
        <w:t xml:space="preserve">ának </w:t>
      </w:r>
      <w:r w:rsidRPr="001D2D74">
        <w:rPr>
          <w:sz w:val="22"/>
          <w:szCs w:val="22"/>
        </w:rPr>
        <w:t>gyulladás</w:t>
      </w:r>
      <w:r>
        <w:rPr>
          <w:sz w:val="22"/>
          <w:szCs w:val="22"/>
        </w:rPr>
        <w:t>a</w:t>
      </w:r>
      <w:r w:rsidR="00EE5EB4" w:rsidRPr="00DA7B64">
        <w:rPr>
          <w:sz w:val="22"/>
          <w:szCs w:val="22"/>
        </w:rPr>
        <w:t>;</w:t>
      </w:r>
    </w:p>
    <w:p w14:paraId="77964C07" w14:textId="54855187" w:rsidR="00717287" w:rsidRPr="00DA7B64" w:rsidRDefault="00183349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F76ADF">
        <w:rPr>
          <w:sz w:val="22"/>
          <w:szCs w:val="22"/>
        </w:rPr>
        <w:t xml:space="preserve">vérrög okozta elzáródás a </w:t>
      </w:r>
      <w:r w:rsidR="00717287" w:rsidRPr="00DA7B64">
        <w:rPr>
          <w:sz w:val="22"/>
          <w:szCs w:val="22"/>
        </w:rPr>
        <w:t>tüdő</w:t>
      </w:r>
      <w:r w:rsidRPr="00F76ADF">
        <w:rPr>
          <w:sz w:val="22"/>
          <w:szCs w:val="22"/>
        </w:rPr>
        <w:t>ben</w:t>
      </w:r>
      <w:r w:rsidR="00717287" w:rsidRPr="00DA7B64">
        <w:rPr>
          <w:sz w:val="22"/>
          <w:szCs w:val="22"/>
        </w:rPr>
        <w:t xml:space="preserve"> (néhány esetben </w:t>
      </w:r>
      <w:r w:rsidRPr="00F76ADF">
        <w:rPr>
          <w:sz w:val="22"/>
          <w:szCs w:val="22"/>
        </w:rPr>
        <w:t>halálos</w:t>
      </w:r>
      <w:r w:rsidR="00717287" w:rsidRPr="00DA7B64">
        <w:rPr>
          <w:sz w:val="22"/>
          <w:szCs w:val="22"/>
        </w:rPr>
        <w:t xml:space="preserve"> kimenetellel)</w:t>
      </w:r>
      <w:r w:rsidR="00EE5EB4" w:rsidRPr="00DA7B64">
        <w:rPr>
          <w:sz w:val="22"/>
          <w:szCs w:val="22"/>
        </w:rPr>
        <w:t>;</w:t>
      </w:r>
    </w:p>
    <w:p w14:paraId="70465C88" w14:textId="384CAB36" w:rsidR="00717287" w:rsidRPr="00DA7B64" w:rsidRDefault="00717287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magas vérnyomás</w:t>
      </w:r>
      <w:r w:rsidR="00EE5EB4" w:rsidRPr="00DA7B64">
        <w:rPr>
          <w:sz w:val="22"/>
          <w:szCs w:val="22"/>
        </w:rPr>
        <w:t>;</w:t>
      </w:r>
    </w:p>
    <w:p w14:paraId="6AFBC7C3" w14:textId="58ECA699" w:rsidR="00717287" w:rsidRPr="00DA7B64" w:rsidRDefault="00717287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hőhullámok</w:t>
      </w:r>
      <w:r w:rsidR="00EE5EB4" w:rsidRPr="00DA7B64">
        <w:rPr>
          <w:sz w:val="22"/>
          <w:szCs w:val="22"/>
        </w:rPr>
        <w:t>;</w:t>
      </w:r>
    </w:p>
    <w:p w14:paraId="208654AE" w14:textId="18385A25" w:rsidR="00717287" w:rsidRPr="00DA7B64" w:rsidRDefault="00717287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nehézlégzés</w:t>
      </w:r>
      <w:r w:rsidR="00EE5EB4" w:rsidRPr="00DA7B64">
        <w:rPr>
          <w:sz w:val="22"/>
          <w:szCs w:val="22"/>
        </w:rPr>
        <w:t>;</w:t>
      </w:r>
    </w:p>
    <w:p w14:paraId="6406089C" w14:textId="479368CD" w:rsidR="00717287" w:rsidRPr="00DA7B64" w:rsidRDefault="00717287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székrekedés</w:t>
      </w:r>
      <w:r w:rsidR="00EE5EB4" w:rsidRPr="00DA7B64">
        <w:rPr>
          <w:sz w:val="22"/>
          <w:szCs w:val="22"/>
        </w:rPr>
        <w:t>;</w:t>
      </w:r>
    </w:p>
    <w:p w14:paraId="5CD98D37" w14:textId="4C60D6A6" w:rsidR="00717287" w:rsidRPr="00DA7B64" w:rsidRDefault="00717287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hajhullás</w:t>
      </w:r>
      <w:r w:rsidR="00EE5EB4" w:rsidRPr="00DA7B64">
        <w:rPr>
          <w:sz w:val="22"/>
          <w:szCs w:val="22"/>
        </w:rPr>
        <w:t>;</w:t>
      </w:r>
    </w:p>
    <w:p w14:paraId="14B01CB7" w14:textId="5CE61926" w:rsidR="00717287" w:rsidRPr="00DA7B64" w:rsidRDefault="00717287" w:rsidP="005062EC">
      <w:pPr>
        <w:numPr>
          <w:ilvl w:val="0"/>
          <w:numId w:val="23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DA7B64">
        <w:rPr>
          <w:sz w:val="22"/>
          <w:szCs w:val="22"/>
        </w:rPr>
        <w:t>gyakori vizelés</w:t>
      </w:r>
      <w:r w:rsidR="00EE5EB4" w:rsidRPr="00DA7B64">
        <w:rPr>
          <w:sz w:val="22"/>
          <w:szCs w:val="22"/>
        </w:rPr>
        <w:t>.</w:t>
      </w:r>
    </w:p>
    <w:p w14:paraId="45FAF18F" w14:textId="77777777" w:rsidR="00A302DE" w:rsidRPr="00DA7B64" w:rsidRDefault="00A302DE" w:rsidP="00F93F5E">
      <w:pPr>
        <w:rPr>
          <w:sz w:val="22"/>
          <w:szCs w:val="22"/>
        </w:rPr>
      </w:pPr>
    </w:p>
    <w:p w14:paraId="4711C68E" w14:textId="77777777" w:rsidR="00AB449A" w:rsidRPr="00DA7B64" w:rsidRDefault="00AB449A" w:rsidP="00F93F5E">
      <w:pPr>
        <w:ind w:right="-2"/>
        <w:rPr>
          <w:b/>
          <w:noProof/>
          <w:sz w:val="22"/>
          <w:szCs w:val="22"/>
        </w:rPr>
      </w:pPr>
      <w:r w:rsidRPr="00DA7B64">
        <w:rPr>
          <w:b/>
          <w:noProof/>
          <w:sz w:val="22"/>
          <w:szCs w:val="22"/>
        </w:rPr>
        <w:t>Mellékhatások bejelentése</w:t>
      </w:r>
    </w:p>
    <w:p w14:paraId="2DFE6ECA" w14:textId="6FE5866A" w:rsidR="00AB449A" w:rsidRPr="00DA7B64" w:rsidRDefault="00AB449A" w:rsidP="00F93F5E">
      <w:pPr>
        <w:ind w:right="-2"/>
        <w:rPr>
          <w:noProof/>
          <w:sz w:val="22"/>
          <w:szCs w:val="22"/>
        </w:rPr>
      </w:pPr>
      <w:r w:rsidRPr="00DA7B64">
        <w:rPr>
          <w:noProof/>
          <w:sz w:val="22"/>
          <w:szCs w:val="22"/>
        </w:rPr>
        <w:t>Ha Önnél bármilyen mellékhatás jelentkezik, tájékoztassa kezelőorvosát vagy gyógyszerészét. Ez a betegtájékoztatóban fel nem sorolt bármilyen lehetséges mellékhatásra is vonatkozik. A mellékhatásokat közvetlenül a hatóság részére is bejelentheti az</w:t>
      </w:r>
      <w:r w:rsidR="0058528E" w:rsidRPr="00DA7B64">
        <w:rPr>
          <w:noProof/>
          <w:sz w:val="22"/>
          <w:szCs w:val="22"/>
        </w:rPr>
        <w:t xml:space="preserve"> </w:t>
      </w:r>
      <w:hyperlink r:id="rId8" w:history="1">
        <w:r w:rsidR="00717287" w:rsidRPr="00DA7B64">
          <w:rPr>
            <w:color w:val="0000FF"/>
            <w:sz w:val="22"/>
            <w:szCs w:val="22"/>
            <w:u w:val="single"/>
            <w:lang w:eastAsia="en-GB"/>
          </w:rPr>
          <w:t>V. függelékben</w:t>
        </w:r>
      </w:hyperlink>
      <w:r w:rsidR="00717287" w:rsidRPr="00DA7B64">
        <w:rPr>
          <w:snapToGrid w:val="0"/>
          <w:sz w:val="22"/>
          <w:szCs w:val="22"/>
          <w:lang w:eastAsia="en-GB"/>
        </w:rPr>
        <w:t xml:space="preserve"> található</w:t>
      </w:r>
      <w:r w:rsidR="0058528E" w:rsidRPr="00DA7B64">
        <w:rPr>
          <w:noProof/>
          <w:sz w:val="22"/>
          <w:szCs w:val="22"/>
        </w:rPr>
        <w:t xml:space="preserve"> elérhetőségeken keresztül</w:t>
      </w:r>
      <w:r w:rsidR="00717287" w:rsidRPr="00DA7B64">
        <w:rPr>
          <w:noProof/>
          <w:sz w:val="22"/>
          <w:szCs w:val="22"/>
        </w:rPr>
        <w:t xml:space="preserve">. </w:t>
      </w:r>
      <w:r w:rsidRPr="00DA7B64">
        <w:rPr>
          <w:noProof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14ECFB13" w14:textId="77777777" w:rsidR="00150998" w:rsidRPr="00DA7B64" w:rsidRDefault="00150998" w:rsidP="00F93F5E">
      <w:pPr>
        <w:rPr>
          <w:sz w:val="22"/>
          <w:szCs w:val="22"/>
        </w:rPr>
      </w:pPr>
    </w:p>
    <w:p w14:paraId="6268CA83" w14:textId="77777777" w:rsidR="001927BB" w:rsidRPr="00DA7B64" w:rsidRDefault="001927BB" w:rsidP="00F93F5E">
      <w:pPr>
        <w:rPr>
          <w:sz w:val="22"/>
          <w:szCs w:val="22"/>
        </w:rPr>
      </w:pPr>
    </w:p>
    <w:p w14:paraId="692DEFC9" w14:textId="7636B91B" w:rsidR="001927BB" w:rsidRPr="00DA7B64" w:rsidRDefault="001927BB" w:rsidP="00F93F5E">
      <w:pPr>
        <w:tabs>
          <w:tab w:val="left" w:pos="540"/>
        </w:tabs>
        <w:rPr>
          <w:b/>
          <w:bCs/>
          <w:sz w:val="22"/>
          <w:szCs w:val="22"/>
        </w:rPr>
      </w:pPr>
      <w:r w:rsidRPr="00DA7B64">
        <w:rPr>
          <w:b/>
          <w:bCs/>
          <w:sz w:val="22"/>
          <w:szCs w:val="22"/>
        </w:rPr>
        <w:t>5.</w:t>
      </w:r>
      <w:r w:rsidRPr="00DA7B64">
        <w:rPr>
          <w:b/>
          <w:bCs/>
          <w:sz w:val="22"/>
          <w:szCs w:val="22"/>
        </w:rPr>
        <w:tab/>
      </w:r>
      <w:r w:rsidR="00414487" w:rsidRPr="00DA7B64">
        <w:rPr>
          <w:b/>
          <w:bCs/>
          <w:sz w:val="22"/>
          <w:szCs w:val="22"/>
        </w:rPr>
        <w:t xml:space="preserve">Hogyan kell a </w:t>
      </w:r>
      <w:r w:rsidR="00E905E2" w:rsidRPr="00DA7B64">
        <w:rPr>
          <w:b/>
          <w:bCs/>
          <w:sz w:val="22"/>
          <w:szCs w:val="22"/>
        </w:rPr>
        <w:t>Megestrol HealthCare Med</w:t>
      </w:r>
      <w:r w:rsidR="008C64F9" w:rsidRPr="00DA7B64">
        <w:rPr>
          <w:b/>
          <w:bCs/>
          <w:sz w:val="22"/>
          <w:szCs w:val="22"/>
        </w:rPr>
        <w:t xml:space="preserve"> </w:t>
      </w:r>
      <w:r w:rsidR="00414487" w:rsidRPr="00DA7B64">
        <w:rPr>
          <w:b/>
          <w:bCs/>
          <w:sz w:val="22"/>
          <w:szCs w:val="22"/>
        </w:rPr>
        <w:t>szuszpenziót tárolni?</w:t>
      </w:r>
    </w:p>
    <w:p w14:paraId="2254D6F3" w14:textId="77777777" w:rsidR="001927BB" w:rsidRPr="00DA7B64" w:rsidRDefault="001927BB" w:rsidP="00F93F5E">
      <w:pPr>
        <w:rPr>
          <w:sz w:val="22"/>
          <w:szCs w:val="22"/>
        </w:rPr>
      </w:pPr>
    </w:p>
    <w:p w14:paraId="2BC6F574" w14:textId="77777777" w:rsidR="003B4265" w:rsidRPr="00DA7B64" w:rsidRDefault="003B4265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A gyógyszer gyermekektől elzárva tartandó!</w:t>
      </w:r>
    </w:p>
    <w:p w14:paraId="0AC3406E" w14:textId="77777777" w:rsidR="003B4265" w:rsidRPr="00DA7B64" w:rsidRDefault="003B4265" w:rsidP="00F93F5E">
      <w:pPr>
        <w:rPr>
          <w:sz w:val="22"/>
          <w:szCs w:val="22"/>
        </w:rPr>
      </w:pPr>
    </w:p>
    <w:p w14:paraId="7F8B74E7" w14:textId="2C682D88" w:rsidR="0030306B" w:rsidRPr="00DA7B64" w:rsidRDefault="0030306B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Legfeljebb 25</w:t>
      </w:r>
      <w:r w:rsidR="00C41BF9" w:rsidRPr="00DA7B64">
        <w:rPr>
          <w:sz w:val="22"/>
          <w:szCs w:val="22"/>
        </w:rPr>
        <w:t> </w:t>
      </w:r>
      <w:r w:rsidRPr="00DA7B64">
        <w:rPr>
          <w:sz w:val="22"/>
          <w:szCs w:val="22"/>
        </w:rPr>
        <w:t>ºC</w:t>
      </w:r>
      <w:r w:rsidR="000D2CC5" w:rsidRPr="00DA7B64">
        <w:rPr>
          <w:sz w:val="22"/>
          <w:szCs w:val="22"/>
        </w:rPr>
        <w:noBreakHyphen/>
      </w:r>
      <w:r w:rsidRPr="00DA7B64">
        <w:rPr>
          <w:sz w:val="22"/>
          <w:szCs w:val="22"/>
        </w:rPr>
        <w:t>on tárolandó.</w:t>
      </w:r>
    </w:p>
    <w:p w14:paraId="345E6401" w14:textId="7A5D7904" w:rsidR="00175B5D" w:rsidRDefault="00A302DE" w:rsidP="00F93F5E">
      <w:pPr>
        <w:rPr>
          <w:sz w:val="22"/>
          <w:szCs w:val="22"/>
        </w:rPr>
      </w:pPr>
      <w:r w:rsidRPr="00DA7B64">
        <w:rPr>
          <w:sz w:val="22"/>
          <w:szCs w:val="22"/>
        </w:rPr>
        <w:t>A</w:t>
      </w:r>
      <w:r w:rsidR="001927BB" w:rsidRPr="00DA7B64">
        <w:rPr>
          <w:sz w:val="22"/>
          <w:szCs w:val="22"/>
        </w:rPr>
        <w:t> </w:t>
      </w:r>
      <w:r w:rsidR="008A4EBB" w:rsidRPr="00DA7B64">
        <w:rPr>
          <w:sz w:val="22"/>
          <w:szCs w:val="22"/>
        </w:rPr>
        <w:t xml:space="preserve">tartály </w:t>
      </w:r>
      <w:r w:rsidRPr="00DA7B64">
        <w:rPr>
          <w:sz w:val="22"/>
          <w:szCs w:val="22"/>
        </w:rPr>
        <w:t>kupakját mindig szorosan vissza kell zárni.</w:t>
      </w:r>
    </w:p>
    <w:p w14:paraId="2410C3EC" w14:textId="06552812" w:rsidR="00A302DE" w:rsidRPr="0058528E" w:rsidRDefault="00A302DE" w:rsidP="00F93F5E">
      <w:pPr>
        <w:rPr>
          <w:sz w:val="22"/>
          <w:szCs w:val="22"/>
        </w:rPr>
      </w:pPr>
      <w:bookmarkStart w:id="2" w:name="_Hlk96613547"/>
      <w:r w:rsidRPr="0058528E">
        <w:rPr>
          <w:sz w:val="22"/>
          <w:szCs w:val="22"/>
        </w:rPr>
        <w:t xml:space="preserve">Felbontás után </w:t>
      </w:r>
      <w:r w:rsidR="00F301E7">
        <w:rPr>
          <w:sz w:val="22"/>
          <w:szCs w:val="22"/>
        </w:rPr>
        <w:t>1 hónapig</w:t>
      </w:r>
      <w:r w:rsidRPr="0058528E">
        <w:rPr>
          <w:sz w:val="22"/>
          <w:szCs w:val="22"/>
        </w:rPr>
        <w:t xml:space="preserve"> alkalmazható.</w:t>
      </w:r>
    </w:p>
    <w:bookmarkEnd w:id="2"/>
    <w:p w14:paraId="3238EDE8" w14:textId="77777777" w:rsidR="00A302DE" w:rsidRPr="0058528E" w:rsidRDefault="00A302DE" w:rsidP="00F93F5E">
      <w:pPr>
        <w:rPr>
          <w:sz w:val="22"/>
          <w:szCs w:val="22"/>
        </w:rPr>
      </w:pPr>
    </w:p>
    <w:p w14:paraId="4D0BA776" w14:textId="0B1A504D" w:rsidR="001927BB" w:rsidRPr="00F93F5E" w:rsidRDefault="001927BB" w:rsidP="00F93F5E">
      <w:pPr>
        <w:rPr>
          <w:sz w:val="22"/>
          <w:szCs w:val="22"/>
        </w:rPr>
      </w:pPr>
      <w:r w:rsidRPr="0058528E">
        <w:rPr>
          <w:sz w:val="22"/>
          <w:szCs w:val="22"/>
        </w:rPr>
        <w:t>A csomagoláson feltüntetett lejárati idő</w:t>
      </w:r>
      <w:r w:rsidR="001D3199" w:rsidRPr="0058528E">
        <w:rPr>
          <w:sz w:val="22"/>
          <w:szCs w:val="22"/>
        </w:rPr>
        <w:t xml:space="preserve"> (</w:t>
      </w:r>
      <w:r w:rsidR="000E1ED3" w:rsidRPr="0058528E">
        <w:rPr>
          <w:sz w:val="22"/>
          <w:szCs w:val="22"/>
        </w:rPr>
        <w:t>EXP</w:t>
      </w:r>
      <w:r w:rsidR="001D3199" w:rsidRPr="0058528E">
        <w:rPr>
          <w:sz w:val="22"/>
          <w:szCs w:val="22"/>
        </w:rPr>
        <w:t xml:space="preserve">) </w:t>
      </w:r>
      <w:r w:rsidRPr="0058528E">
        <w:rPr>
          <w:sz w:val="22"/>
          <w:szCs w:val="22"/>
        </w:rPr>
        <w:t xml:space="preserve">után ne szedje </w:t>
      </w:r>
      <w:r w:rsidR="00414487" w:rsidRPr="0058528E">
        <w:rPr>
          <w:sz w:val="22"/>
          <w:szCs w:val="22"/>
        </w:rPr>
        <w:t>ezt a gyógyszert</w:t>
      </w:r>
      <w:r w:rsidRPr="0058528E">
        <w:rPr>
          <w:sz w:val="22"/>
          <w:szCs w:val="22"/>
        </w:rPr>
        <w:t>. A lejárati idő a</w:t>
      </w:r>
      <w:r w:rsidR="00175B5D">
        <w:rPr>
          <w:sz w:val="22"/>
          <w:szCs w:val="22"/>
        </w:rPr>
        <w:t>z a</w:t>
      </w:r>
      <w:r w:rsidRPr="0058528E">
        <w:rPr>
          <w:sz w:val="22"/>
          <w:szCs w:val="22"/>
        </w:rPr>
        <w:t>dott hónap utolsó napjára vonatkozik.</w:t>
      </w:r>
    </w:p>
    <w:p w14:paraId="53242CF6" w14:textId="77777777" w:rsidR="002D371C" w:rsidRPr="00F93F5E" w:rsidRDefault="002D371C" w:rsidP="00F93F5E">
      <w:pPr>
        <w:rPr>
          <w:sz w:val="22"/>
          <w:szCs w:val="22"/>
        </w:rPr>
      </w:pPr>
    </w:p>
    <w:p w14:paraId="2DDDC411" w14:textId="0B8744AF" w:rsidR="002D371C" w:rsidRPr="00F93F5E" w:rsidRDefault="00414487" w:rsidP="00F93F5E">
      <w:pPr>
        <w:rPr>
          <w:sz w:val="22"/>
          <w:szCs w:val="22"/>
        </w:rPr>
      </w:pPr>
      <w:r w:rsidRPr="00F93F5E">
        <w:rPr>
          <w:sz w:val="22"/>
          <w:szCs w:val="22"/>
        </w:rPr>
        <w:t>Semmilyen gyógyszert ne dobjon a szennyvízbe vagy a háztartási hulladékba</w:t>
      </w:r>
      <w:r w:rsidR="00452E3E">
        <w:rPr>
          <w:sz w:val="22"/>
          <w:szCs w:val="22"/>
        </w:rPr>
        <w:t xml:space="preserve">. </w:t>
      </w:r>
      <w:r w:rsidRPr="00F93F5E">
        <w:rPr>
          <w:sz w:val="22"/>
          <w:szCs w:val="22"/>
        </w:rPr>
        <w:t>Kérdezze meg gyógyszerészét, hogy mit tegyen a már nem használt gyógyszereivel.</w:t>
      </w:r>
      <w:r w:rsidR="00826C28" w:rsidRPr="00F93F5E">
        <w:rPr>
          <w:sz w:val="22"/>
          <w:szCs w:val="22"/>
        </w:rPr>
        <w:t xml:space="preserve"> </w:t>
      </w:r>
      <w:r w:rsidR="002D371C" w:rsidRPr="00F93F5E">
        <w:rPr>
          <w:sz w:val="22"/>
          <w:szCs w:val="22"/>
        </w:rPr>
        <w:t>Ezek az intézkedések elősegítik a környezet védelmét.</w:t>
      </w:r>
    </w:p>
    <w:p w14:paraId="2FB78CD4" w14:textId="77777777" w:rsidR="002D371C" w:rsidRPr="00F93F5E" w:rsidRDefault="002D371C" w:rsidP="00F93F5E">
      <w:pPr>
        <w:rPr>
          <w:sz w:val="22"/>
          <w:szCs w:val="22"/>
        </w:rPr>
      </w:pPr>
    </w:p>
    <w:p w14:paraId="2FA273E3" w14:textId="77777777" w:rsidR="002D371C" w:rsidRPr="00F93F5E" w:rsidRDefault="002D371C" w:rsidP="00F93F5E">
      <w:pPr>
        <w:rPr>
          <w:sz w:val="22"/>
          <w:szCs w:val="22"/>
        </w:rPr>
      </w:pPr>
    </w:p>
    <w:p w14:paraId="0644A143" w14:textId="77777777" w:rsidR="002D371C" w:rsidRPr="00F93F5E" w:rsidRDefault="002D371C" w:rsidP="00F93F5E">
      <w:pPr>
        <w:tabs>
          <w:tab w:val="left" w:pos="567"/>
        </w:tabs>
        <w:rPr>
          <w:b/>
          <w:sz w:val="22"/>
          <w:szCs w:val="22"/>
        </w:rPr>
      </w:pPr>
      <w:r w:rsidRPr="00F93F5E">
        <w:rPr>
          <w:b/>
          <w:sz w:val="22"/>
          <w:szCs w:val="22"/>
        </w:rPr>
        <w:t>6.</w:t>
      </w:r>
      <w:r w:rsidRPr="00F93F5E">
        <w:rPr>
          <w:b/>
          <w:sz w:val="22"/>
          <w:szCs w:val="22"/>
        </w:rPr>
        <w:tab/>
      </w:r>
      <w:r w:rsidR="00414487" w:rsidRPr="00F93F5E">
        <w:rPr>
          <w:b/>
          <w:sz w:val="22"/>
          <w:szCs w:val="22"/>
        </w:rPr>
        <w:t>A csomagolás tartalma és egyéb információk</w:t>
      </w:r>
    </w:p>
    <w:p w14:paraId="11EB39FF" w14:textId="77777777" w:rsidR="002D371C" w:rsidRPr="00F93F5E" w:rsidRDefault="002D371C" w:rsidP="00F93F5E">
      <w:pPr>
        <w:rPr>
          <w:sz w:val="22"/>
          <w:szCs w:val="22"/>
        </w:rPr>
      </w:pPr>
    </w:p>
    <w:p w14:paraId="081C9706" w14:textId="33A78376" w:rsidR="00AC4818" w:rsidRPr="0058528E" w:rsidRDefault="00AC4818" w:rsidP="00F93F5E">
      <w:pPr>
        <w:rPr>
          <w:b/>
          <w:sz w:val="22"/>
          <w:szCs w:val="22"/>
        </w:rPr>
      </w:pPr>
      <w:r w:rsidRPr="00F93F5E">
        <w:rPr>
          <w:b/>
          <w:sz w:val="22"/>
          <w:szCs w:val="22"/>
        </w:rPr>
        <w:t xml:space="preserve">Mit </w:t>
      </w:r>
      <w:r w:rsidRPr="00C50E6E">
        <w:rPr>
          <w:b/>
          <w:sz w:val="22"/>
          <w:szCs w:val="22"/>
        </w:rPr>
        <w:t xml:space="preserve">tartalmaz a </w:t>
      </w:r>
      <w:r w:rsidR="00E905E2">
        <w:rPr>
          <w:b/>
          <w:sz w:val="22"/>
          <w:szCs w:val="22"/>
        </w:rPr>
        <w:t>Megestrol HealthCare Med</w:t>
      </w:r>
      <w:r w:rsidR="00C50E6E" w:rsidRPr="00C50E6E">
        <w:rPr>
          <w:b/>
          <w:sz w:val="22"/>
          <w:szCs w:val="22"/>
        </w:rPr>
        <w:t xml:space="preserve"> </w:t>
      </w:r>
      <w:r w:rsidR="00452E3E">
        <w:rPr>
          <w:b/>
          <w:sz w:val="22"/>
          <w:szCs w:val="22"/>
        </w:rPr>
        <w:t>s</w:t>
      </w:r>
      <w:r w:rsidRPr="00C50E6E">
        <w:rPr>
          <w:b/>
          <w:sz w:val="22"/>
          <w:szCs w:val="22"/>
        </w:rPr>
        <w:t>zuszpenzió</w:t>
      </w:r>
      <w:r w:rsidR="00414487" w:rsidRPr="0058528E">
        <w:rPr>
          <w:b/>
          <w:sz w:val="22"/>
          <w:szCs w:val="22"/>
        </w:rPr>
        <w:t>?</w:t>
      </w:r>
    </w:p>
    <w:p w14:paraId="4BDA7B2C" w14:textId="056B2B6A" w:rsidR="00AC4818" w:rsidRPr="0058528E" w:rsidRDefault="00C8708D" w:rsidP="00F93F5E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58528E">
        <w:rPr>
          <w:sz w:val="22"/>
          <w:szCs w:val="22"/>
        </w:rPr>
        <w:t>125</w:t>
      </w:r>
      <w:r>
        <w:rPr>
          <w:sz w:val="22"/>
          <w:szCs w:val="22"/>
        </w:rPr>
        <w:t> </w:t>
      </w:r>
      <w:r w:rsidR="00BF3375" w:rsidRPr="0058528E">
        <w:rPr>
          <w:sz w:val="22"/>
          <w:szCs w:val="22"/>
        </w:rPr>
        <w:t>mg megesztrol-acetát</w:t>
      </w:r>
      <w:r>
        <w:rPr>
          <w:sz w:val="22"/>
          <w:szCs w:val="22"/>
        </w:rPr>
        <w:t>ot</w:t>
      </w:r>
      <w:r w:rsidR="00BF3375" w:rsidRPr="0058528E">
        <w:rPr>
          <w:sz w:val="22"/>
          <w:szCs w:val="22"/>
        </w:rPr>
        <w:t xml:space="preserve"> </w:t>
      </w:r>
      <w:r w:rsidRPr="00C8708D">
        <w:rPr>
          <w:sz w:val="22"/>
          <w:szCs w:val="22"/>
        </w:rPr>
        <w:t>tartalmaz milliliterenként</w:t>
      </w:r>
      <w:r w:rsidR="00BF3375" w:rsidRPr="0058528E">
        <w:rPr>
          <w:sz w:val="22"/>
          <w:szCs w:val="22"/>
        </w:rPr>
        <w:t>.</w:t>
      </w:r>
    </w:p>
    <w:p w14:paraId="17B43774" w14:textId="28B5EC4A" w:rsidR="002F1DE8" w:rsidRPr="0058528E" w:rsidRDefault="00C431CC" w:rsidP="002F1DE8">
      <w:pPr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58528E">
        <w:rPr>
          <w:sz w:val="22"/>
          <w:szCs w:val="22"/>
        </w:rPr>
        <w:t xml:space="preserve">Egyéb összetevők: </w:t>
      </w:r>
      <w:r w:rsidR="002F1DE8" w:rsidRPr="0058528E">
        <w:rPr>
          <w:rFonts w:cs="Arial"/>
          <w:sz w:val="22"/>
          <w:szCs w:val="22"/>
        </w:rPr>
        <w:t xml:space="preserve">hipromellóz, nátrium-laurilszulfát, nátrium-benzoát, </w:t>
      </w:r>
      <w:r w:rsidR="00484C34">
        <w:rPr>
          <w:rFonts w:cs="Arial"/>
          <w:sz w:val="22"/>
          <w:szCs w:val="22"/>
        </w:rPr>
        <w:t>tri</w:t>
      </w:r>
      <w:r w:rsidR="002F1DE8" w:rsidRPr="0058528E">
        <w:rPr>
          <w:rFonts w:cs="Arial"/>
          <w:sz w:val="22"/>
          <w:szCs w:val="22"/>
        </w:rPr>
        <w:t>nátrium-citrát-dihidrát, citromsav-monohidrát, szacharóz, citrom</w:t>
      </w:r>
      <w:r w:rsidR="00403F8C">
        <w:rPr>
          <w:rFonts w:cs="Arial"/>
          <w:sz w:val="22"/>
          <w:szCs w:val="22"/>
        </w:rPr>
        <w:t xml:space="preserve">aroma, </w:t>
      </w:r>
      <w:r w:rsidR="00403F8C" w:rsidRPr="00403F8C">
        <w:rPr>
          <w:rFonts w:cs="Arial"/>
          <w:sz w:val="22"/>
          <w:szCs w:val="22"/>
        </w:rPr>
        <w:t>eta</w:t>
      </w:r>
      <w:r w:rsidR="00484C34">
        <w:rPr>
          <w:rFonts w:cs="Arial"/>
          <w:sz w:val="22"/>
          <w:szCs w:val="22"/>
        </w:rPr>
        <w:t>n</w:t>
      </w:r>
      <w:r w:rsidR="00403F8C" w:rsidRPr="00403F8C">
        <w:rPr>
          <w:rFonts w:cs="Arial"/>
          <w:sz w:val="22"/>
          <w:szCs w:val="22"/>
        </w:rPr>
        <w:t>ol (95,5%</w:t>
      </w:r>
      <w:r w:rsidR="000D2CC5">
        <w:rPr>
          <w:rFonts w:cs="Arial"/>
          <w:sz w:val="22"/>
          <w:szCs w:val="22"/>
        </w:rPr>
        <w:noBreakHyphen/>
      </w:r>
      <w:r w:rsidR="00403F8C" w:rsidRPr="00403F8C">
        <w:rPr>
          <w:rFonts w:cs="Arial"/>
          <w:sz w:val="22"/>
          <w:szCs w:val="22"/>
        </w:rPr>
        <w:t>os)</w:t>
      </w:r>
      <w:r w:rsidR="002F1DE8" w:rsidRPr="0058528E">
        <w:rPr>
          <w:rFonts w:cs="Arial"/>
          <w:sz w:val="22"/>
          <w:szCs w:val="22"/>
        </w:rPr>
        <w:t xml:space="preserve"> és </w:t>
      </w:r>
      <w:r w:rsidR="00403F8C">
        <w:rPr>
          <w:rFonts w:cs="Arial"/>
          <w:sz w:val="22"/>
          <w:szCs w:val="22"/>
        </w:rPr>
        <w:t xml:space="preserve">tisztított </w:t>
      </w:r>
      <w:r w:rsidR="002F1DE8" w:rsidRPr="0058528E">
        <w:rPr>
          <w:rFonts w:cs="Arial"/>
          <w:sz w:val="22"/>
          <w:szCs w:val="22"/>
        </w:rPr>
        <w:t>víz.</w:t>
      </w:r>
    </w:p>
    <w:p w14:paraId="21FC0486" w14:textId="77777777" w:rsidR="00AC4818" w:rsidRPr="0058528E" w:rsidRDefault="00AC4818" w:rsidP="00F93F5E">
      <w:pPr>
        <w:rPr>
          <w:sz w:val="22"/>
          <w:szCs w:val="22"/>
        </w:rPr>
      </w:pPr>
    </w:p>
    <w:p w14:paraId="5C465508" w14:textId="66368FF3" w:rsidR="00A776DA" w:rsidRPr="0058528E" w:rsidRDefault="00A776DA" w:rsidP="00F93F5E">
      <w:pPr>
        <w:rPr>
          <w:b/>
          <w:sz w:val="22"/>
          <w:szCs w:val="22"/>
        </w:rPr>
      </w:pPr>
      <w:r w:rsidRPr="0058528E">
        <w:rPr>
          <w:b/>
          <w:sz w:val="22"/>
          <w:szCs w:val="22"/>
        </w:rPr>
        <w:t>Milyen</w:t>
      </w:r>
      <w:r w:rsidRPr="00403F8C">
        <w:rPr>
          <w:b/>
          <w:sz w:val="22"/>
          <w:szCs w:val="22"/>
        </w:rPr>
        <w:t xml:space="preserve"> </w:t>
      </w:r>
      <w:r w:rsidRPr="005062EC">
        <w:rPr>
          <w:b/>
          <w:sz w:val="22"/>
          <w:szCs w:val="22"/>
        </w:rPr>
        <w:t xml:space="preserve">a </w:t>
      </w:r>
      <w:r w:rsidR="00E905E2">
        <w:rPr>
          <w:b/>
          <w:sz w:val="22"/>
          <w:szCs w:val="22"/>
        </w:rPr>
        <w:t>Megestrol HealthCare Med</w:t>
      </w:r>
      <w:r w:rsidR="00C50E6E" w:rsidRPr="005062EC">
        <w:rPr>
          <w:b/>
          <w:sz w:val="22"/>
          <w:szCs w:val="22"/>
        </w:rPr>
        <w:t xml:space="preserve"> </w:t>
      </w:r>
      <w:r w:rsidRPr="0058528E">
        <w:rPr>
          <w:b/>
          <w:sz w:val="22"/>
          <w:szCs w:val="22"/>
        </w:rPr>
        <w:t>szuszpenzió külleme és mit tartalmaz a csomagolás</w:t>
      </w:r>
      <w:r w:rsidR="00414487" w:rsidRPr="0058528E">
        <w:rPr>
          <w:b/>
          <w:sz w:val="22"/>
          <w:szCs w:val="22"/>
        </w:rPr>
        <w:t>?</w:t>
      </w:r>
    </w:p>
    <w:p w14:paraId="1138F145" w14:textId="7D63A69F" w:rsidR="00A776DA" w:rsidRPr="0058528E" w:rsidRDefault="001965D0" w:rsidP="00F93F5E">
      <w:pPr>
        <w:rPr>
          <w:sz w:val="22"/>
          <w:szCs w:val="22"/>
        </w:rPr>
      </w:pPr>
      <w:r w:rsidRPr="0058528E">
        <w:rPr>
          <w:sz w:val="22"/>
          <w:szCs w:val="22"/>
        </w:rPr>
        <w:t>Fehér</w:t>
      </w:r>
      <w:r w:rsidR="00F240FC" w:rsidRPr="0058528E">
        <w:rPr>
          <w:sz w:val="22"/>
          <w:szCs w:val="22"/>
        </w:rPr>
        <w:t xml:space="preserve">, </w:t>
      </w:r>
      <w:r w:rsidR="00B542E1" w:rsidRPr="0058528E">
        <w:rPr>
          <w:sz w:val="22"/>
          <w:szCs w:val="22"/>
        </w:rPr>
        <w:t xml:space="preserve">tejszerű, citrom </w:t>
      </w:r>
      <w:r w:rsidR="00175B5D">
        <w:rPr>
          <w:sz w:val="22"/>
          <w:szCs w:val="22"/>
        </w:rPr>
        <w:t>ízű</w:t>
      </w:r>
      <w:r w:rsidR="00175B5D" w:rsidRPr="0058528E">
        <w:rPr>
          <w:sz w:val="22"/>
          <w:szCs w:val="22"/>
        </w:rPr>
        <w:t xml:space="preserve"> </w:t>
      </w:r>
      <w:r w:rsidR="00B542E1" w:rsidRPr="0058528E">
        <w:rPr>
          <w:sz w:val="22"/>
          <w:szCs w:val="22"/>
        </w:rPr>
        <w:t>szuszpenzió.</w:t>
      </w:r>
    </w:p>
    <w:p w14:paraId="508CA3FB" w14:textId="77777777" w:rsidR="00B542E1" w:rsidRPr="0058528E" w:rsidRDefault="00B542E1" w:rsidP="00F93F5E">
      <w:pPr>
        <w:rPr>
          <w:sz w:val="22"/>
          <w:szCs w:val="22"/>
        </w:rPr>
      </w:pPr>
    </w:p>
    <w:p w14:paraId="3E7BABB3" w14:textId="6CD2B309" w:rsidR="00BF3375" w:rsidRPr="0058528E" w:rsidRDefault="00484C34" w:rsidP="00F93F5E">
      <w:pPr>
        <w:ind w:left="1418" w:hanging="1418"/>
        <w:rPr>
          <w:spacing w:val="-3"/>
          <w:sz w:val="22"/>
          <w:szCs w:val="22"/>
        </w:rPr>
      </w:pPr>
      <w:bookmarkStart w:id="3" w:name="_Hlk96615874"/>
      <w:r w:rsidRPr="0058528E">
        <w:rPr>
          <w:spacing w:val="-3"/>
          <w:sz w:val="22"/>
          <w:szCs w:val="22"/>
        </w:rPr>
        <w:t>150</w:t>
      </w:r>
      <w:r>
        <w:rPr>
          <w:spacing w:val="-3"/>
          <w:sz w:val="22"/>
          <w:szCs w:val="22"/>
        </w:rPr>
        <w:t> </w:t>
      </w:r>
      <w:r w:rsidRPr="0058528E">
        <w:rPr>
          <w:spacing w:val="-3"/>
          <w:sz w:val="22"/>
          <w:szCs w:val="22"/>
        </w:rPr>
        <w:t xml:space="preserve">ml szuszpenzió </w:t>
      </w:r>
      <w:r>
        <w:rPr>
          <w:spacing w:val="-3"/>
          <w:sz w:val="22"/>
          <w:szCs w:val="22"/>
        </w:rPr>
        <w:t>fehér HDPE tartályban, fehér, záróbetétes, csavaros PP kupakkal lezárva</w:t>
      </w:r>
      <w:r w:rsidR="00BF3375" w:rsidRPr="0058528E">
        <w:rPr>
          <w:spacing w:val="-3"/>
          <w:sz w:val="22"/>
          <w:szCs w:val="22"/>
        </w:rPr>
        <w:t>.</w:t>
      </w:r>
    </w:p>
    <w:p w14:paraId="2976D1DD" w14:textId="1C7CFB27" w:rsidR="00BF3375" w:rsidRPr="0058528E" w:rsidRDefault="00BF3375" w:rsidP="00F93F5E">
      <w:pPr>
        <w:ind w:left="1418" w:hanging="1418"/>
        <w:rPr>
          <w:spacing w:val="-3"/>
          <w:sz w:val="22"/>
          <w:szCs w:val="22"/>
        </w:rPr>
      </w:pPr>
      <w:r w:rsidRPr="0058528E">
        <w:rPr>
          <w:spacing w:val="-3"/>
          <w:sz w:val="22"/>
          <w:szCs w:val="22"/>
        </w:rPr>
        <w:t xml:space="preserve">1 műanyag </w:t>
      </w:r>
      <w:r w:rsidR="00F301E7">
        <w:rPr>
          <w:spacing w:val="-3"/>
          <w:sz w:val="22"/>
          <w:szCs w:val="22"/>
        </w:rPr>
        <w:t xml:space="preserve">tartály </w:t>
      </w:r>
      <w:r w:rsidR="00826C28" w:rsidRPr="0058528E">
        <w:rPr>
          <w:spacing w:val="-3"/>
          <w:sz w:val="22"/>
          <w:szCs w:val="22"/>
        </w:rPr>
        <w:t>és 1</w:t>
      </w:r>
      <w:r w:rsidR="000D2CC5">
        <w:rPr>
          <w:spacing w:val="-3"/>
          <w:sz w:val="22"/>
          <w:szCs w:val="22"/>
        </w:rPr>
        <w:t> </w:t>
      </w:r>
      <w:r w:rsidR="00826C28" w:rsidRPr="0058528E">
        <w:rPr>
          <w:spacing w:val="-3"/>
          <w:sz w:val="22"/>
          <w:szCs w:val="22"/>
        </w:rPr>
        <w:t>műanyag adagoló</w:t>
      </w:r>
      <w:r w:rsidR="00C77D9B">
        <w:rPr>
          <w:spacing w:val="-3"/>
          <w:sz w:val="22"/>
          <w:szCs w:val="22"/>
        </w:rPr>
        <w:t>kanál</w:t>
      </w:r>
      <w:r w:rsidRPr="0058528E">
        <w:rPr>
          <w:spacing w:val="-3"/>
          <w:sz w:val="22"/>
          <w:szCs w:val="22"/>
        </w:rPr>
        <w:t xml:space="preserve"> dobozban.</w:t>
      </w:r>
    </w:p>
    <w:bookmarkEnd w:id="3"/>
    <w:p w14:paraId="4E5DCAF9" w14:textId="77777777" w:rsidR="00414487" w:rsidRPr="0058528E" w:rsidRDefault="00414487" w:rsidP="00F93F5E">
      <w:pPr>
        <w:rPr>
          <w:sz w:val="22"/>
          <w:szCs w:val="22"/>
        </w:rPr>
      </w:pPr>
    </w:p>
    <w:p w14:paraId="2DD7B631" w14:textId="088F6947" w:rsidR="000D2CC5" w:rsidRPr="00F76ADF" w:rsidRDefault="000D2CC5" w:rsidP="00F93F5E">
      <w:pPr>
        <w:rPr>
          <w:b/>
          <w:sz w:val="22"/>
          <w:szCs w:val="22"/>
        </w:rPr>
      </w:pPr>
      <w:r w:rsidRPr="00F76ADF">
        <w:rPr>
          <w:b/>
          <w:sz w:val="22"/>
          <w:szCs w:val="22"/>
        </w:rPr>
        <w:t>A forgalomba hozatali engedély jogosultja</w:t>
      </w:r>
    </w:p>
    <w:p w14:paraId="0BA77E6A" w14:textId="1E25E833" w:rsidR="00486384" w:rsidRDefault="00486384" w:rsidP="0072159F">
      <w:pPr>
        <w:rPr>
          <w:sz w:val="22"/>
          <w:szCs w:val="22"/>
        </w:rPr>
      </w:pPr>
      <w:bookmarkStart w:id="4" w:name="_Hlk93530268"/>
      <w:bookmarkStart w:id="5" w:name="_Hlk96616038"/>
      <w:r>
        <w:rPr>
          <w:sz w:val="22"/>
          <w:szCs w:val="22"/>
        </w:rPr>
        <w:t>HCM Pharma Kft.</w:t>
      </w:r>
    </w:p>
    <w:p w14:paraId="123A6034" w14:textId="77777777" w:rsidR="00486384" w:rsidRDefault="00486384" w:rsidP="0072159F">
      <w:pPr>
        <w:rPr>
          <w:sz w:val="22"/>
          <w:szCs w:val="22"/>
        </w:rPr>
      </w:pPr>
      <w:r>
        <w:rPr>
          <w:sz w:val="22"/>
          <w:szCs w:val="22"/>
        </w:rPr>
        <w:t>2092 Budakeszi</w:t>
      </w:r>
    </w:p>
    <w:p w14:paraId="0CE6A21F" w14:textId="57ABAC74" w:rsidR="0072159F" w:rsidRDefault="00486384" w:rsidP="0072159F">
      <w:pPr>
        <w:rPr>
          <w:sz w:val="22"/>
          <w:szCs w:val="22"/>
        </w:rPr>
      </w:pPr>
      <w:r>
        <w:rPr>
          <w:sz w:val="22"/>
          <w:szCs w:val="22"/>
        </w:rPr>
        <w:t>Reviczky utca 8</w:t>
      </w:r>
      <w:r w:rsidR="0072159F" w:rsidRPr="0058528E">
        <w:rPr>
          <w:sz w:val="22"/>
          <w:szCs w:val="22"/>
        </w:rPr>
        <w:t>.</w:t>
      </w:r>
    </w:p>
    <w:bookmarkEnd w:id="4"/>
    <w:p w14:paraId="49C4DC5B" w14:textId="77777777" w:rsidR="00E3515D" w:rsidRDefault="0058528E" w:rsidP="00F93F5E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20466B13" w14:textId="77777777" w:rsidR="0058528E" w:rsidRDefault="0058528E" w:rsidP="00F93F5E">
      <w:pPr>
        <w:rPr>
          <w:sz w:val="22"/>
          <w:szCs w:val="22"/>
        </w:rPr>
      </w:pPr>
    </w:p>
    <w:bookmarkEnd w:id="5"/>
    <w:p w14:paraId="48866D7A" w14:textId="11559024" w:rsidR="0072159F" w:rsidRPr="00F76ADF" w:rsidRDefault="0072159F" w:rsidP="0072159F">
      <w:pPr>
        <w:rPr>
          <w:b/>
          <w:sz w:val="22"/>
          <w:szCs w:val="22"/>
        </w:rPr>
      </w:pPr>
      <w:r w:rsidRPr="00F76ADF">
        <w:rPr>
          <w:b/>
          <w:sz w:val="22"/>
          <w:szCs w:val="22"/>
        </w:rPr>
        <w:t>Gyártó</w:t>
      </w:r>
    </w:p>
    <w:p w14:paraId="38C9CD08" w14:textId="18C2A554" w:rsidR="00CF3322" w:rsidRPr="00A46FA9" w:rsidRDefault="00CF3322" w:rsidP="00EB4335">
      <w:pPr>
        <w:rPr>
          <w:sz w:val="22"/>
          <w:szCs w:val="22"/>
        </w:rPr>
      </w:pPr>
      <w:r w:rsidRPr="00A46FA9">
        <w:rPr>
          <w:sz w:val="22"/>
          <w:szCs w:val="22"/>
        </w:rPr>
        <w:t xml:space="preserve">Eurofins </w:t>
      </w:r>
      <w:r w:rsidR="00A235BC" w:rsidRPr="00A235BC">
        <w:rPr>
          <w:sz w:val="22"/>
          <w:szCs w:val="22"/>
        </w:rPr>
        <w:t xml:space="preserve">BioPharma Product Testing Budapest </w:t>
      </w:r>
      <w:r w:rsidRPr="00CF3322">
        <w:rPr>
          <w:sz w:val="22"/>
          <w:szCs w:val="22"/>
        </w:rPr>
        <w:t>Kft.</w:t>
      </w:r>
    </w:p>
    <w:p w14:paraId="2DFCE22C" w14:textId="1A875D04" w:rsidR="00EB4335" w:rsidRDefault="00EB4335" w:rsidP="00EB4335">
      <w:pPr>
        <w:rPr>
          <w:sz w:val="22"/>
          <w:szCs w:val="22"/>
        </w:rPr>
      </w:pPr>
      <w:r w:rsidRPr="00EB4335">
        <w:rPr>
          <w:sz w:val="22"/>
          <w:szCs w:val="22"/>
        </w:rPr>
        <w:t>1045 Budapest</w:t>
      </w:r>
    </w:p>
    <w:p w14:paraId="597D8E38" w14:textId="648EF0F8" w:rsidR="0072159F" w:rsidRDefault="00EB4335" w:rsidP="00EB4335">
      <w:pPr>
        <w:rPr>
          <w:sz w:val="22"/>
          <w:szCs w:val="22"/>
        </w:rPr>
      </w:pPr>
      <w:r w:rsidRPr="00EB4335">
        <w:rPr>
          <w:sz w:val="22"/>
          <w:szCs w:val="22"/>
        </w:rPr>
        <w:t>Anonymus u. 6</w:t>
      </w:r>
      <w:r w:rsidR="000D2CC5">
        <w:rPr>
          <w:sz w:val="22"/>
          <w:szCs w:val="22"/>
        </w:rPr>
        <w:t>.</w:t>
      </w:r>
    </w:p>
    <w:p w14:paraId="40C5EB30" w14:textId="11B163E5" w:rsidR="00EB4335" w:rsidRDefault="00EB4335" w:rsidP="00EB4335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5D51F380" w14:textId="2BF74EE4" w:rsidR="00E42312" w:rsidRDefault="00E42312" w:rsidP="00EB4335">
      <w:pPr>
        <w:rPr>
          <w:sz w:val="22"/>
          <w:szCs w:val="22"/>
        </w:rPr>
      </w:pPr>
    </w:p>
    <w:p w14:paraId="60AD1FA5" w14:textId="608EF34E" w:rsidR="00CC08BF" w:rsidRDefault="00CC08BF" w:rsidP="00CC08BF">
      <w:pPr>
        <w:rPr>
          <w:sz w:val="22"/>
          <w:szCs w:val="22"/>
        </w:rPr>
      </w:pPr>
      <w:r>
        <w:rPr>
          <w:sz w:val="22"/>
          <w:szCs w:val="22"/>
        </w:rPr>
        <w:t>Pharma</w:t>
      </w:r>
      <w:r w:rsidR="00F30A12">
        <w:rPr>
          <w:sz w:val="22"/>
          <w:szCs w:val="22"/>
        </w:rPr>
        <w:t xml:space="preserve"> </w:t>
      </w:r>
      <w:r>
        <w:rPr>
          <w:sz w:val="22"/>
          <w:szCs w:val="22"/>
        </w:rPr>
        <w:t>Pack Hungary Kft.</w:t>
      </w:r>
    </w:p>
    <w:p w14:paraId="6CA3E3BE" w14:textId="77777777" w:rsidR="00CC08BF" w:rsidRDefault="00CC08BF" w:rsidP="00CC08BF">
      <w:pPr>
        <w:rPr>
          <w:sz w:val="22"/>
          <w:szCs w:val="22"/>
        </w:rPr>
      </w:pPr>
      <w:r>
        <w:rPr>
          <w:sz w:val="22"/>
          <w:szCs w:val="22"/>
        </w:rPr>
        <w:t>2045 Törökbálint</w:t>
      </w:r>
    </w:p>
    <w:p w14:paraId="6664D1F4" w14:textId="77777777" w:rsidR="00CC08BF" w:rsidRDefault="00CC08BF" w:rsidP="00CC08BF">
      <w:pPr>
        <w:rPr>
          <w:sz w:val="22"/>
          <w:szCs w:val="22"/>
        </w:rPr>
      </w:pPr>
      <w:r>
        <w:rPr>
          <w:sz w:val="22"/>
          <w:szCs w:val="22"/>
        </w:rPr>
        <w:t>Raktárvárosi út 9.</w:t>
      </w:r>
    </w:p>
    <w:p w14:paraId="44D76711" w14:textId="771C332D" w:rsidR="00CC08BF" w:rsidRDefault="00CC08BF" w:rsidP="00CC08BF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08D296EF" w14:textId="3D41BB46" w:rsidR="00CC08BF" w:rsidRDefault="00CC08BF" w:rsidP="00CC08BF">
      <w:pPr>
        <w:rPr>
          <w:sz w:val="22"/>
          <w:szCs w:val="22"/>
        </w:rPr>
      </w:pPr>
    </w:p>
    <w:p w14:paraId="189700A3" w14:textId="77777777" w:rsidR="001103B0" w:rsidRPr="0029475F" w:rsidRDefault="001103B0" w:rsidP="001103B0">
      <w:pPr>
        <w:jc w:val="both"/>
        <w:rPr>
          <w:spacing w:val="-3"/>
          <w:sz w:val="22"/>
          <w:szCs w:val="22"/>
        </w:rPr>
      </w:pPr>
      <w:r w:rsidRPr="0029475F">
        <w:rPr>
          <w:sz w:val="22"/>
          <w:szCs w:val="22"/>
        </w:rPr>
        <w:t>OGYI-T-24474/01</w:t>
      </w:r>
      <w:r>
        <w:rPr>
          <w:sz w:val="22"/>
          <w:szCs w:val="22"/>
        </w:rPr>
        <w:tab/>
      </w:r>
      <w:r w:rsidRPr="0029475F">
        <w:rPr>
          <w:sz w:val="22"/>
          <w:szCs w:val="22"/>
        </w:rPr>
        <w:t>1</w:t>
      </w:r>
      <w:r>
        <w:rPr>
          <w:sz w:val="22"/>
          <w:szCs w:val="22"/>
        </w:rPr>
        <w:t>×</w:t>
      </w:r>
      <w:r w:rsidRPr="0029475F">
        <w:rPr>
          <w:sz w:val="22"/>
          <w:szCs w:val="22"/>
        </w:rPr>
        <w:t>150</w:t>
      </w:r>
      <w:r>
        <w:rPr>
          <w:sz w:val="22"/>
          <w:szCs w:val="22"/>
        </w:rPr>
        <w:t> </w:t>
      </w:r>
      <w:r w:rsidRPr="0029475F">
        <w:rPr>
          <w:sz w:val="22"/>
          <w:szCs w:val="22"/>
        </w:rPr>
        <w:t>ml</w:t>
      </w:r>
      <w:r>
        <w:rPr>
          <w:sz w:val="22"/>
          <w:szCs w:val="22"/>
        </w:rPr>
        <w:tab/>
      </w:r>
      <w:r w:rsidRPr="0029475F">
        <w:rPr>
          <w:spacing w:val="-3"/>
          <w:sz w:val="22"/>
          <w:szCs w:val="22"/>
        </w:rPr>
        <w:t xml:space="preserve">HDPE tartályban </w:t>
      </w:r>
    </w:p>
    <w:p w14:paraId="2F10C807" w14:textId="77777777" w:rsidR="001103B0" w:rsidRPr="00F93F5E" w:rsidRDefault="001103B0" w:rsidP="00F93F5E">
      <w:pPr>
        <w:rPr>
          <w:sz w:val="22"/>
          <w:szCs w:val="22"/>
        </w:rPr>
      </w:pPr>
    </w:p>
    <w:p w14:paraId="7D8E0D93" w14:textId="1B342FE9" w:rsidR="00A302DE" w:rsidRPr="00A235BC" w:rsidRDefault="00CC08BF" w:rsidP="00CC08BF">
      <w:pPr>
        <w:rPr>
          <w:sz w:val="22"/>
          <w:szCs w:val="22"/>
        </w:rPr>
      </w:pPr>
      <w:r w:rsidRPr="00F93F5E">
        <w:rPr>
          <w:b/>
          <w:sz w:val="22"/>
          <w:szCs w:val="22"/>
        </w:rPr>
        <w:t>A betegtájékoztató legutóbbi felülvizsgálatának</w:t>
      </w:r>
      <w:r w:rsidRPr="00F93F5E" w:rsidDel="00414487">
        <w:rPr>
          <w:b/>
          <w:sz w:val="22"/>
          <w:szCs w:val="22"/>
        </w:rPr>
        <w:t xml:space="preserve"> </w:t>
      </w:r>
      <w:r w:rsidRPr="00F93F5E">
        <w:rPr>
          <w:b/>
          <w:sz w:val="22"/>
          <w:szCs w:val="22"/>
        </w:rPr>
        <w:t>dátuma:</w:t>
      </w:r>
      <w:r w:rsidRPr="00335ACF">
        <w:rPr>
          <w:sz w:val="22"/>
          <w:szCs w:val="22"/>
        </w:rPr>
        <w:t xml:space="preserve"> 2026. </w:t>
      </w:r>
      <w:r w:rsidR="00F30A12">
        <w:rPr>
          <w:sz w:val="22"/>
          <w:szCs w:val="22"/>
        </w:rPr>
        <w:t>március</w:t>
      </w:r>
      <w:r w:rsidRPr="00335ACF">
        <w:rPr>
          <w:sz w:val="22"/>
          <w:szCs w:val="22"/>
        </w:rPr>
        <w:t>.</w:t>
      </w:r>
      <w:bookmarkStart w:id="6" w:name="_GoBack"/>
      <w:bookmarkEnd w:id="6"/>
    </w:p>
    <w:sectPr w:rsidR="00A302DE" w:rsidRPr="00A235BC" w:rsidSect="00954509">
      <w:headerReference w:type="default" r:id="rId9"/>
      <w:headerReference w:type="firs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4B40545" w16cid:durableId="2E6768F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9B6A4" w14:textId="77777777" w:rsidR="00601711" w:rsidRDefault="00601711">
      <w:r>
        <w:separator/>
      </w:r>
    </w:p>
  </w:endnote>
  <w:endnote w:type="continuationSeparator" w:id="0">
    <w:p w14:paraId="26FD5128" w14:textId="77777777" w:rsidR="00601711" w:rsidRDefault="0060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Gill Sans MT Pro Bold ExtCond">
    <w:altName w:val="Arial"/>
    <w:panose1 w:val="00000000000000000000"/>
    <w:charset w:val="00"/>
    <w:family w:val="swiss"/>
    <w:notTrueType/>
    <w:pitch w:val="variable"/>
    <w:sig w:usb0="00000087" w:usb1="00000000" w:usb2="00000000" w:usb3="00000000" w:csb0="0000009B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43E900" w14:textId="301E5F5F" w:rsidR="000E7D78" w:rsidRPr="00F76ADF" w:rsidRDefault="0030750E">
    <w:pPr>
      <w:pStyle w:val="llb"/>
      <w:rPr>
        <w:sz w:val="18"/>
        <w:szCs w:val="18"/>
        <w:lang w:val="hu-HU"/>
      </w:rPr>
    </w:pPr>
    <w:r w:rsidRPr="0030750E">
      <w:rPr>
        <w:sz w:val="18"/>
        <w:szCs w:val="18"/>
        <w:lang w:val="hu-HU"/>
      </w:rPr>
      <w:t>NNGYK/ETGY/</w:t>
    </w:r>
    <w:r w:rsidR="00F32B21">
      <w:rPr>
        <w:sz w:val="18"/>
        <w:szCs w:val="18"/>
        <w:lang w:val="hu-HU"/>
      </w:rPr>
      <w:t>7842</w:t>
    </w:r>
    <w:r w:rsidRPr="0030750E">
      <w:rPr>
        <w:sz w:val="18"/>
        <w:szCs w:val="18"/>
        <w:lang w:val="hu-HU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BF4DB" w14:textId="77777777" w:rsidR="00601711" w:rsidRDefault="00601711">
      <w:r>
        <w:separator/>
      </w:r>
    </w:p>
  </w:footnote>
  <w:footnote w:type="continuationSeparator" w:id="0">
    <w:p w14:paraId="228877A1" w14:textId="77777777" w:rsidR="00601711" w:rsidRDefault="00601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852493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F1ACFEF" w14:textId="11F02327" w:rsidR="0030306B" w:rsidRPr="00F76ADF" w:rsidRDefault="000E7D78" w:rsidP="00F76ADF">
        <w:pPr>
          <w:pStyle w:val="lfej"/>
          <w:jc w:val="center"/>
          <w:rPr>
            <w:sz w:val="18"/>
            <w:szCs w:val="18"/>
          </w:rPr>
        </w:pPr>
        <w:r w:rsidRPr="00F76ADF">
          <w:rPr>
            <w:sz w:val="18"/>
            <w:szCs w:val="18"/>
          </w:rPr>
          <w:fldChar w:fldCharType="begin"/>
        </w:r>
        <w:r w:rsidRPr="00F76ADF">
          <w:rPr>
            <w:sz w:val="18"/>
            <w:szCs w:val="18"/>
          </w:rPr>
          <w:instrText>PAGE   \* MERGEFORMAT</w:instrText>
        </w:r>
        <w:r w:rsidRPr="00F76ADF">
          <w:rPr>
            <w:sz w:val="18"/>
            <w:szCs w:val="18"/>
          </w:rPr>
          <w:fldChar w:fldCharType="separate"/>
        </w:r>
        <w:r w:rsidR="00335ACF">
          <w:rPr>
            <w:noProof/>
            <w:sz w:val="18"/>
            <w:szCs w:val="18"/>
          </w:rPr>
          <w:t>4</w:t>
        </w:r>
        <w:r w:rsidRPr="00F76ADF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A1527" w14:textId="77777777" w:rsidR="0030306B" w:rsidRDefault="0030306B">
    <w:pPr>
      <w:tabs>
        <w:tab w:val="left" w:pos="7371"/>
      </w:tabs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-77"/>
        </w:tabs>
        <w:ind w:left="-77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207"/>
        </w:tabs>
        <w:ind w:left="20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490"/>
        </w:tabs>
        <w:ind w:left="49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774"/>
        </w:tabs>
        <w:ind w:left="77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057"/>
        </w:tabs>
        <w:ind w:left="105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341"/>
        </w:tabs>
        <w:ind w:left="134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624"/>
        </w:tabs>
        <w:ind w:left="162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1908"/>
        </w:tabs>
        <w:ind w:left="190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191"/>
        </w:tabs>
        <w:ind w:left="219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2E158F"/>
    <w:multiLevelType w:val="hybridMultilevel"/>
    <w:tmpl w:val="728827A6"/>
    <w:lvl w:ilvl="0" w:tplc="00000001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 Pro Bold ExtCond" w:hAnsi="Gill Sans MT Pro Bold ExtCond" w:cs="Gill Sans MT Pro Bold ExtCond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DD6BD5"/>
    <w:multiLevelType w:val="multilevel"/>
    <w:tmpl w:val="B39008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E6B39"/>
    <w:multiLevelType w:val="multilevel"/>
    <w:tmpl w:val="68B08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D17AA9"/>
    <w:multiLevelType w:val="hybridMultilevel"/>
    <w:tmpl w:val="CB680448"/>
    <w:lvl w:ilvl="0" w:tplc="91E801A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C97508"/>
    <w:multiLevelType w:val="hybridMultilevel"/>
    <w:tmpl w:val="EF16BB16"/>
    <w:lvl w:ilvl="0" w:tplc="00000001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 Pro Bold ExtCond" w:hAnsi="Gill Sans MT Pro Bold ExtCond" w:cs="Gill Sans MT Pro Bold ExtCond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161A30"/>
    <w:multiLevelType w:val="multilevel"/>
    <w:tmpl w:val="C0CAA6AC"/>
    <w:lvl w:ilvl="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 Pro Bold ExtCond" w:hAnsi="Gill Sans MT Pro Bold ExtCond" w:cs="Gill Sans MT Pro Bold ExtCon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551FBB"/>
    <w:multiLevelType w:val="multilevel"/>
    <w:tmpl w:val="B39008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1D2CC9"/>
    <w:multiLevelType w:val="hybridMultilevel"/>
    <w:tmpl w:val="3E769EB4"/>
    <w:lvl w:ilvl="0" w:tplc="A96412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0B6432"/>
    <w:multiLevelType w:val="hybridMultilevel"/>
    <w:tmpl w:val="395E2B06"/>
    <w:lvl w:ilvl="0" w:tplc="358ED3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295ED4"/>
    <w:multiLevelType w:val="hybridMultilevel"/>
    <w:tmpl w:val="59F2192C"/>
    <w:lvl w:ilvl="0" w:tplc="358ED3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C17626"/>
    <w:multiLevelType w:val="multilevel"/>
    <w:tmpl w:val="A5EE13B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MS Mincho" w:hAnsi="Arial" w:cs="Arial" w:hint="default"/>
        <w:color w:val="auto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4F3B40AD"/>
    <w:multiLevelType w:val="hybridMultilevel"/>
    <w:tmpl w:val="DBCCAD7E"/>
    <w:lvl w:ilvl="0" w:tplc="AE12870A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MS Mincho" w:hAnsi="Arial" w:cs="Aria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1253487"/>
    <w:multiLevelType w:val="hybridMultilevel"/>
    <w:tmpl w:val="C0CAA6AC"/>
    <w:lvl w:ilvl="0" w:tplc="00000001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 Pro Bold ExtCond" w:hAnsi="Gill Sans MT Pro Bold ExtCond" w:cs="Gill Sans MT Pro Bold ExtCond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3D248C"/>
    <w:multiLevelType w:val="multilevel"/>
    <w:tmpl w:val="1FDA772E"/>
    <w:lvl w:ilvl="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 Pro Bold ExtCond" w:hAnsi="Gill Sans MT Pro Bold ExtCond" w:cs="Gill Sans MT Pro Bold ExtCon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976D11"/>
    <w:multiLevelType w:val="hybridMultilevel"/>
    <w:tmpl w:val="1FB6EBD8"/>
    <w:lvl w:ilvl="0" w:tplc="91E801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4F7436"/>
    <w:multiLevelType w:val="hybridMultilevel"/>
    <w:tmpl w:val="F4B2F0C0"/>
    <w:lvl w:ilvl="0" w:tplc="A8E861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60E1ADB"/>
    <w:multiLevelType w:val="multilevel"/>
    <w:tmpl w:val="1FDA772E"/>
    <w:lvl w:ilvl="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 Pro Bold ExtCond" w:hAnsi="Gill Sans MT Pro Bold ExtCond" w:cs="Gill Sans MT Pro Bold ExtCon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C9786A"/>
    <w:multiLevelType w:val="hybridMultilevel"/>
    <w:tmpl w:val="BA3ACE32"/>
    <w:lvl w:ilvl="0" w:tplc="B47693E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E47085"/>
    <w:multiLevelType w:val="hybridMultilevel"/>
    <w:tmpl w:val="BDF63484"/>
    <w:lvl w:ilvl="0" w:tplc="91E801A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163068"/>
    <w:multiLevelType w:val="hybridMultilevel"/>
    <w:tmpl w:val="97CE20A0"/>
    <w:lvl w:ilvl="0" w:tplc="91E801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6488A"/>
    <w:multiLevelType w:val="hybridMultilevel"/>
    <w:tmpl w:val="4B4CF158"/>
    <w:lvl w:ilvl="0" w:tplc="AE12870A">
      <w:start w:val="3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010EA4"/>
    <w:multiLevelType w:val="hybridMultilevel"/>
    <w:tmpl w:val="1FDA772E"/>
    <w:lvl w:ilvl="0" w:tplc="00000001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ill Sans MT Pro Bold ExtCond" w:hAnsi="Gill Sans MT Pro Bold ExtCond" w:cs="Gill Sans MT Pro Bold ExtCond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8E1DAE"/>
    <w:multiLevelType w:val="hybridMultilevel"/>
    <w:tmpl w:val="B390088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D50C0F"/>
    <w:multiLevelType w:val="hybridMultilevel"/>
    <w:tmpl w:val="AD40E28E"/>
    <w:lvl w:ilvl="0" w:tplc="91E801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0C4BB9"/>
    <w:multiLevelType w:val="hybridMultilevel"/>
    <w:tmpl w:val="7E2C00EC"/>
    <w:lvl w:ilvl="0" w:tplc="91E801A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036604"/>
    <w:multiLevelType w:val="hybridMultilevel"/>
    <w:tmpl w:val="0DA4A67E"/>
    <w:lvl w:ilvl="0" w:tplc="A8E861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7"/>
  </w:num>
  <w:num w:numId="4">
    <w:abstractNumId w:val="10"/>
  </w:num>
  <w:num w:numId="5">
    <w:abstractNumId w:val="12"/>
  </w:num>
  <w:num w:numId="6">
    <w:abstractNumId w:val="17"/>
  </w:num>
  <w:num w:numId="7">
    <w:abstractNumId w:val="11"/>
  </w:num>
  <w:num w:numId="8">
    <w:abstractNumId w:val="24"/>
  </w:num>
  <w:num w:numId="9">
    <w:abstractNumId w:val="3"/>
  </w:num>
  <w:num w:numId="10">
    <w:abstractNumId w:val="6"/>
  </w:num>
  <w:num w:numId="11">
    <w:abstractNumId w:val="8"/>
  </w:num>
  <w:num w:numId="12">
    <w:abstractNumId w:val="2"/>
  </w:num>
  <w:num w:numId="13">
    <w:abstractNumId w:val="23"/>
  </w:num>
  <w:num w:numId="14">
    <w:abstractNumId w:val="14"/>
  </w:num>
  <w:num w:numId="15">
    <w:abstractNumId w:val="7"/>
  </w:num>
  <w:num w:numId="16">
    <w:abstractNumId w:val="21"/>
  </w:num>
  <w:num w:numId="17">
    <w:abstractNumId w:val="18"/>
  </w:num>
  <w:num w:numId="18">
    <w:abstractNumId w:val="25"/>
  </w:num>
  <w:num w:numId="19">
    <w:abstractNumId w:val="15"/>
  </w:num>
  <w:num w:numId="20">
    <w:abstractNumId w:val="16"/>
  </w:num>
  <w:num w:numId="21">
    <w:abstractNumId w:val="26"/>
  </w:num>
  <w:num w:numId="22">
    <w:abstractNumId w:val="5"/>
  </w:num>
  <w:num w:numId="23">
    <w:abstractNumId w:val="20"/>
  </w:num>
  <w:num w:numId="24">
    <w:abstractNumId w:val="22"/>
  </w:num>
  <w:num w:numId="25">
    <w:abstractNumId w:val="13"/>
  </w:num>
  <w:num w:numId="26">
    <w:abstractNumId w:val="4"/>
  </w:num>
  <w:num w:numId="27">
    <w:abstractNumId w:val="19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26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2DE"/>
    <w:rsid w:val="000015C2"/>
    <w:rsid w:val="00005766"/>
    <w:rsid w:val="000062AD"/>
    <w:rsid w:val="000074C8"/>
    <w:rsid w:val="00010997"/>
    <w:rsid w:val="00010E59"/>
    <w:rsid w:val="00027296"/>
    <w:rsid w:val="000277D4"/>
    <w:rsid w:val="000519DA"/>
    <w:rsid w:val="0007267A"/>
    <w:rsid w:val="00076A62"/>
    <w:rsid w:val="000872D1"/>
    <w:rsid w:val="00094D68"/>
    <w:rsid w:val="000A4D60"/>
    <w:rsid w:val="000C3D24"/>
    <w:rsid w:val="000D2CC5"/>
    <w:rsid w:val="000D522D"/>
    <w:rsid w:val="000D6651"/>
    <w:rsid w:val="000D7EFD"/>
    <w:rsid w:val="000E09A1"/>
    <w:rsid w:val="000E1151"/>
    <w:rsid w:val="000E1ED3"/>
    <w:rsid w:val="000E23BC"/>
    <w:rsid w:val="000E7898"/>
    <w:rsid w:val="000E7D78"/>
    <w:rsid w:val="000F52CF"/>
    <w:rsid w:val="0010034E"/>
    <w:rsid w:val="00101003"/>
    <w:rsid w:val="001103B0"/>
    <w:rsid w:val="001176CA"/>
    <w:rsid w:val="00131A83"/>
    <w:rsid w:val="00142A5A"/>
    <w:rsid w:val="00150998"/>
    <w:rsid w:val="00175B5D"/>
    <w:rsid w:val="00183349"/>
    <w:rsid w:val="001857EE"/>
    <w:rsid w:val="001927BB"/>
    <w:rsid w:val="001965D0"/>
    <w:rsid w:val="001C0D2A"/>
    <w:rsid w:val="001C4348"/>
    <w:rsid w:val="001D3199"/>
    <w:rsid w:val="001D795C"/>
    <w:rsid w:val="001D7F20"/>
    <w:rsid w:val="001F1E62"/>
    <w:rsid w:val="001F5212"/>
    <w:rsid w:val="0021024E"/>
    <w:rsid w:val="00215373"/>
    <w:rsid w:val="0022124E"/>
    <w:rsid w:val="0022669D"/>
    <w:rsid w:val="00242DE3"/>
    <w:rsid w:val="00254794"/>
    <w:rsid w:val="002616D6"/>
    <w:rsid w:val="00283CCB"/>
    <w:rsid w:val="002C3AFC"/>
    <w:rsid w:val="002C5698"/>
    <w:rsid w:val="002D30F4"/>
    <w:rsid w:val="002D371C"/>
    <w:rsid w:val="002F1DE8"/>
    <w:rsid w:val="0030306B"/>
    <w:rsid w:val="00303405"/>
    <w:rsid w:val="00306FBE"/>
    <w:rsid w:val="0030750E"/>
    <w:rsid w:val="0033264E"/>
    <w:rsid w:val="00335ACF"/>
    <w:rsid w:val="00336C6B"/>
    <w:rsid w:val="0033783D"/>
    <w:rsid w:val="00340572"/>
    <w:rsid w:val="0035128B"/>
    <w:rsid w:val="00357F00"/>
    <w:rsid w:val="00384DBF"/>
    <w:rsid w:val="003B4265"/>
    <w:rsid w:val="003D3025"/>
    <w:rsid w:val="003D4C41"/>
    <w:rsid w:val="003E09CB"/>
    <w:rsid w:val="003E6B30"/>
    <w:rsid w:val="00403F8C"/>
    <w:rsid w:val="00414487"/>
    <w:rsid w:val="00434973"/>
    <w:rsid w:val="00440EDE"/>
    <w:rsid w:val="00451179"/>
    <w:rsid w:val="00451839"/>
    <w:rsid w:val="00452E3E"/>
    <w:rsid w:val="00455023"/>
    <w:rsid w:val="004654C7"/>
    <w:rsid w:val="004715CA"/>
    <w:rsid w:val="00473024"/>
    <w:rsid w:val="00484751"/>
    <w:rsid w:val="00484C34"/>
    <w:rsid w:val="004860DA"/>
    <w:rsid w:val="00486384"/>
    <w:rsid w:val="00493BC5"/>
    <w:rsid w:val="004C03FF"/>
    <w:rsid w:val="004C0D9F"/>
    <w:rsid w:val="004C4DA0"/>
    <w:rsid w:val="004C569E"/>
    <w:rsid w:val="004C6BFD"/>
    <w:rsid w:val="004D4E98"/>
    <w:rsid w:val="004D79D1"/>
    <w:rsid w:val="004E20B2"/>
    <w:rsid w:val="004E2315"/>
    <w:rsid w:val="005043B8"/>
    <w:rsid w:val="005062EC"/>
    <w:rsid w:val="00506BD5"/>
    <w:rsid w:val="005201DC"/>
    <w:rsid w:val="00536C25"/>
    <w:rsid w:val="00541AB1"/>
    <w:rsid w:val="0054538F"/>
    <w:rsid w:val="00554313"/>
    <w:rsid w:val="00565427"/>
    <w:rsid w:val="00573437"/>
    <w:rsid w:val="00582338"/>
    <w:rsid w:val="0058418A"/>
    <w:rsid w:val="0058528E"/>
    <w:rsid w:val="005B1D1A"/>
    <w:rsid w:val="005C6017"/>
    <w:rsid w:val="005E723C"/>
    <w:rsid w:val="006001C7"/>
    <w:rsid w:val="00601711"/>
    <w:rsid w:val="0061458C"/>
    <w:rsid w:val="00623BD7"/>
    <w:rsid w:val="006247DA"/>
    <w:rsid w:val="006255F5"/>
    <w:rsid w:val="0064417F"/>
    <w:rsid w:val="006A15FC"/>
    <w:rsid w:val="006A18B7"/>
    <w:rsid w:val="006A7C55"/>
    <w:rsid w:val="006B408E"/>
    <w:rsid w:val="006B5F18"/>
    <w:rsid w:val="006C67A1"/>
    <w:rsid w:val="006D6BC7"/>
    <w:rsid w:val="006F26DE"/>
    <w:rsid w:val="00707F43"/>
    <w:rsid w:val="00713704"/>
    <w:rsid w:val="007139AA"/>
    <w:rsid w:val="007149AB"/>
    <w:rsid w:val="00717287"/>
    <w:rsid w:val="0072159F"/>
    <w:rsid w:val="00721B8D"/>
    <w:rsid w:val="0072599F"/>
    <w:rsid w:val="00733E6A"/>
    <w:rsid w:val="007375CF"/>
    <w:rsid w:val="0076373B"/>
    <w:rsid w:val="00772B1A"/>
    <w:rsid w:val="00776993"/>
    <w:rsid w:val="007826BA"/>
    <w:rsid w:val="00784F22"/>
    <w:rsid w:val="007A5D10"/>
    <w:rsid w:val="007A6B9F"/>
    <w:rsid w:val="007A6FCF"/>
    <w:rsid w:val="007B2B16"/>
    <w:rsid w:val="007B4050"/>
    <w:rsid w:val="007C0943"/>
    <w:rsid w:val="007C25DF"/>
    <w:rsid w:val="007C4CA0"/>
    <w:rsid w:val="007D11D0"/>
    <w:rsid w:val="007D2D3F"/>
    <w:rsid w:val="007E09C1"/>
    <w:rsid w:val="007E1A1D"/>
    <w:rsid w:val="007E44E3"/>
    <w:rsid w:val="007E5637"/>
    <w:rsid w:val="00800311"/>
    <w:rsid w:val="00810115"/>
    <w:rsid w:val="008157B5"/>
    <w:rsid w:val="00816166"/>
    <w:rsid w:val="00826C28"/>
    <w:rsid w:val="0085688B"/>
    <w:rsid w:val="0085793A"/>
    <w:rsid w:val="008617AA"/>
    <w:rsid w:val="008626E1"/>
    <w:rsid w:val="00871B97"/>
    <w:rsid w:val="0088025F"/>
    <w:rsid w:val="00881DF4"/>
    <w:rsid w:val="00886122"/>
    <w:rsid w:val="00892AF8"/>
    <w:rsid w:val="008A15E2"/>
    <w:rsid w:val="008A4278"/>
    <w:rsid w:val="008A4EBB"/>
    <w:rsid w:val="008B2F80"/>
    <w:rsid w:val="008C64F9"/>
    <w:rsid w:val="008D1B38"/>
    <w:rsid w:val="008D72F4"/>
    <w:rsid w:val="008D7435"/>
    <w:rsid w:val="008E2FFF"/>
    <w:rsid w:val="008E46CE"/>
    <w:rsid w:val="008F1C5D"/>
    <w:rsid w:val="008F64DB"/>
    <w:rsid w:val="008F7CF5"/>
    <w:rsid w:val="0090219B"/>
    <w:rsid w:val="009052EE"/>
    <w:rsid w:val="00927203"/>
    <w:rsid w:val="00931808"/>
    <w:rsid w:val="00933E58"/>
    <w:rsid w:val="009426E1"/>
    <w:rsid w:val="00946956"/>
    <w:rsid w:val="00954509"/>
    <w:rsid w:val="00956B28"/>
    <w:rsid w:val="0096056D"/>
    <w:rsid w:val="009625E3"/>
    <w:rsid w:val="009664B4"/>
    <w:rsid w:val="00974965"/>
    <w:rsid w:val="009761BE"/>
    <w:rsid w:val="0099644A"/>
    <w:rsid w:val="009A0D07"/>
    <w:rsid w:val="009B539F"/>
    <w:rsid w:val="009D2E6A"/>
    <w:rsid w:val="009D5C13"/>
    <w:rsid w:val="009D5E70"/>
    <w:rsid w:val="009E5DCC"/>
    <w:rsid w:val="009F59FB"/>
    <w:rsid w:val="009F62C6"/>
    <w:rsid w:val="00A028AC"/>
    <w:rsid w:val="00A02BAB"/>
    <w:rsid w:val="00A14BCF"/>
    <w:rsid w:val="00A175C6"/>
    <w:rsid w:val="00A235BC"/>
    <w:rsid w:val="00A27E45"/>
    <w:rsid w:val="00A302DE"/>
    <w:rsid w:val="00A3075E"/>
    <w:rsid w:val="00A46FA9"/>
    <w:rsid w:val="00A53DD2"/>
    <w:rsid w:val="00A60CF3"/>
    <w:rsid w:val="00A776DA"/>
    <w:rsid w:val="00A80F0A"/>
    <w:rsid w:val="00A82E31"/>
    <w:rsid w:val="00A8679D"/>
    <w:rsid w:val="00A8767A"/>
    <w:rsid w:val="00AB0C6D"/>
    <w:rsid w:val="00AB4027"/>
    <w:rsid w:val="00AB449A"/>
    <w:rsid w:val="00AC2BA6"/>
    <w:rsid w:val="00AC4818"/>
    <w:rsid w:val="00AC5AA4"/>
    <w:rsid w:val="00AE1465"/>
    <w:rsid w:val="00AE181D"/>
    <w:rsid w:val="00AE4E38"/>
    <w:rsid w:val="00AF4C6C"/>
    <w:rsid w:val="00B0094A"/>
    <w:rsid w:val="00B24B49"/>
    <w:rsid w:val="00B3099A"/>
    <w:rsid w:val="00B371F8"/>
    <w:rsid w:val="00B43541"/>
    <w:rsid w:val="00B4797D"/>
    <w:rsid w:val="00B542E1"/>
    <w:rsid w:val="00B57876"/>
    <w:rsid w:val="00B63F46"/>
    <w:rsid w:val="00B656A7"/>
    <w:rsid w:val="00B67811"/>
    <w:rsid w:val="00B76EFE"/>
    <w:rsid w:val="00B80A57"/>
    <w:rsid w:val="00B833CE"/>
    <w:rsid w:val="00B96E74"/>
    <w:rsid w:val="00BA0570"/>
    <w:rsid w:val="00BB470F"/>
    <w:rsid w:val="00BB7FB9"/>
    <w:rsid w:val="00BC1D8D"/>
    <w:rsid w:val="00BD4447"/>
    <w:rsid w:val="00BD56C7"/>
    <w:rsid w:val="00BE00A9"/>
    <w:rsid w:val="00BE1333"/>
    <w:rsid w:val="00BE6EE1"/>
    <w:rsid w:val="00BF2526"/>
    <w:rsid w:val="00BF3375"/>
    <w:rsid w:val="00BF354F"/>
    <w:rsid w:val="00BF60C0"/>
    <w:rsid w:val="00C0386F"/>
    <w:rsid w:val="00C10D31"/>
    <w:rsid w:val="00C16807"/>
    <w:rsid w:val="00C31812"/>
    <w:rsid w:val="00C3563F"/>
    <w:rsid w:val="00C41BF9"/>
    <w:rsid w:val="00C431CC"/>
    <w:rsid w:val="00C50E6E"/>
    <w:rsid w:val="00C510F5"/>
    <w:rsid w:val="00C53E5D"/>
    <w:rsid w:val="00C610F1"/>
    <w:rsid w:val="00C63259"/>
    <w:rsid w:val="00C70BCD"/>
    <w:rsid w:val="00C7111D"/>
    <w:rsid w:val="00C74710"/>
    <w:rsid w:val="00C74E22"/>
    <w:rsid w:val="00C77D9B"/>
    <w:rsid w:val="00C84F24"/>
    <w:rsid w:val="00C8708D"/>
    <w:rsid w:val="00C90970"/>
    <w:rsid w:val="00CA1411"/>
    <w:rsid w:val="00CA3776"/>
    <w:rsid w:val="00CB0F0B"/>
    <w:rsid w:val="00CB1815"/>
    <w:rsid w:val="00CC08BF"/>
    <w:rsid w:val="00CC43A8"/>
    <w:rsid w:val="00CD3A84"/>
    <w:rsid w:val="00CE03FD"/>
    <w:rsid w:val="00CE3A47"/>
    <w:rsid w:val="00CE401D"/>
    <w:rsid w:val="00CF15FB"/>
    <w:rsid w:val="00CF3322"/>
    <w:rsid w:val="00D0041B"/>
    <w:rsid w:val="00D00F0B"/>
    <w:rsid w:val="00D0525B"/>
    <w:rsid w:val="00D16F9C"/>
    <w:rsid w:val="00D17A0E"/>
    <w:rsid w:val="00D22B21"/>
    <w:rsid w:val="00D22C9D"/>
    <w:rsid w:val="00D31882"/>
    <w:rsid w:val="00D32427"/>
    <w:rsid w:val="00D4286C"/>
    <w:rsid w:val="00D52E2C"/>
    <w:rsid w:val="00D63640"/>
    <w:rsid w:val="00D74CFA"/>
    <w:rsid w:val="00D76723"/>
    <w:rsid w:val="00D9054F"/>
    <w:rsid w:val="00DA108F"/>
    <w:rsid w:val="00DA7B64"/>
    <w:rsid w:val="00DD217C"/>
    <w:rsid w:val="00DE198E"/>
    <w:rsid w:val="00DE42C9"/>
    <w:rsid w:val="00DF10A4"/>
    <w:rsid w:val="00E25392"/>
    <w:rsid w:val="00E3515D"/>
    <w:rsid w:val="00E42312"/>
    <w:rsid w:val="00E43601"/>
    <w:rsid w:val="00E52F75"/>
    <w:rsid w:val="00E65B20"/>
    <w:rsid w:val="00E851C1"/>
    <w:rsid w:val="00E905E2"/>
    <w:rsid w:val="00EA3B2D"/>
    <w:rsid w:val="00EB337A"/>
    <w:rsid w:val="00EB4335"/>
    <w:rsid w:val="00EB456A"/>
    <w:rsid w:val="00EB6427"/>
    <w:rsid w:val="00EC1054"/>
    <w:rsid w:val="00EC23DC"/>
    <w:rsid w:val="00EC4B8C"/>
    <w:rsid w:val="00EC6517"/>
    <w:rsid w:val="00ED2B7E"/>
    <w:rsid w:val="00EE5EB4"/>
    <w:rsid w:val="00EF22C0"/>
    <w:rsid w:val="00EF791B"/>
    <w:rsid w:val="00F02472"/>
    <w:rsid w:val="00F03F35"/>
    <w:rsid w:val="00F125A9"/>
    <w:rsid w:val="00F133E2"/>
    <w:rsid w:val="00F240FC"/>
    <w:rsid w:val="00F301E7"/>
    <w:rsid w:val="00F30A12"/>
    <w:rsid w:val="00F32B21"/>
    <w:rsid w:val="00F35114"/>
    <w:rsid w:val="00F5141B"/>
    <w:rsid w:val="00F515C1"/>
    <w:rsid w:val="00F56E80"/>
    <w:rsid w:val="00F600FC"/>
    <w:rsid w:val="00F63A6C"/>
    <w:rsid w:val="00F63AD8"/>
    <w:rsid w:val="00F76ADF"/>
    <w:rsid w:val="00F93C57"/>
    <w:rsid w:val="00F93F5E"/>
    <w:rsid w:val="00FA3E69"/>
    <w:rsid w:val="00FB06C1"/>
    <w:rsid w:val="00FC216C"/>
    <w:rsid w:val="00FC42E4"/>
    <w:rsid w:val="00FD24C8"/>
    <w:rsid w:val="00FE2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0EE47E15"/>
  <w15:chartTrackingRefBased/>
  <w15:docId w15:val="{AA9BC54F-2EBF-4F44-B828-301538B96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sz w:val="24"/>
    </w:rPr>
  </w:style>
  <w:style w:type="paragraph" w:styleId="Cmsor1">
    <w:name w:val="heading 1"/>
    <w:basedOn w:val="Norml"/>
    <w:next w:val="Norml"/>
    <w:qFormat/>
    <w:pPr>
      <w:keepNext/>
      <w:numPr>
        <w:numId w:val="2"/>
      </w:numPr>
      <w:outlineLvl w:val="0"/>
    </w:pPr>
    <w:rPr>
      <w:rFonts w:ascii="Arial" w:hAnsi="Arial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2"/>
      </w:numPr>
      <w:outlineLvl w:val="1"/>
    </w:pPr>
    <w:rPr>
      <w:b/>
      <w:lang w:val="en-US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2"/>
      </w:numPr>
      <w:outlineLvl w:val="2"/>
    </w:pPr>
    <w:rPr>
      <w:b/>
      <w:sz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paragraph" w:styleId="Szvegtrzs">
    <w:name w:val="Body Text"/>
    <w:basedOn w:val="Norml"/>
    <w:rPr>
      <w:lang w:val="en-US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Cm">
    <w:name w:val="Title"/>
    <w:basedOn w:val="Norml"/>
    <w:next w:val="Alcm"/>
    <w:qFormat/>
    <w:pPr>
      <w:jc w:val="center"/>
    </w:pPr>
    <w:rPr>
      <w:b/>
    </w:rPr>
  </w:style>
  <w:style w:type="paragraph" w:styleId="Alcm">
    <w:name w:val="Subtitle"/>
    <w:basedOn w:val="Cmsor"/>
    <w:next w:val="Szvegtrzs"/>
    <w:qFormat/>
    <w:pPr>
      <w:jc w:val="center"/>
    </w:pPr>
    <w:rPr>
      <w:i/>
      <w:iCs/>
    </w:rPr>
  </w:style>
  <w:style w:type="paragraph" w:customStyle="1" w:styleId="Kerettartalom">
    <w:name w:val="Kerettartalom"/>
    <w:basedOn w:val="Szvegtrzs"/>
  </w:style>
  <w:style w:type="paragraph" w:styleId="Buborkszveg">
    <w:name w:val="Balloon Text"/>
    <w:basedOn w:val="Norml"/>
    <w:semiHidden/>
    <w:rsid w:val="001857EE"/>
    <w:rPr>
      <w:rFonts w:ascii="Tahoma" w:hAnsi="Tahoma" w:cs="Tahoma"/>
      <w:sz w:val="16"/>
      <w:szCs w:val="16"/>
    </w:rPr>
  </w:style>
  <w:style w:type="paragraph" w:customStyle="1" w:styleId="WW-NormlWeb">
    <w:name w:val="WW-Normál (Web)"/>
    <w:basedOn w:val="Norml"/>
    <w:rsid w:val="007C25DF"/>
    <w:pPr>
      <w:spacing w:before="100" w:after="119" w:line="260" w:lineRule="atLeast"/>
    </w:pPr>
    <w:rPr>
      <w:rFonts w:ascii="Arial Unicode MS" w:eastAsia="Arial Unicode MS" w:hAnsi="Arial Unicode MS"/>
    </w:rPr>
  </w:style>
  <w:style w:type="character" w:styleId="Jegyzethivatkozs">
    <w:name w:val="annotation reference"/>
    <w:rsid w:val="003D4C4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3D4C41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3D4C41"/>
    <w:rPr>
      <w:b/>
      <w:bCs/>
    </w:rPr>
  </w:style>
  <w:style w:type="character" w:customStyle="1" w:styleId="llbChar">
    <w:name w:val="Élőláb Char"/>
    <w:link w:val="llb"/>
    <w:uiPriority w:val="99"/>
    <w:rsid w:val="007375CF"/>
    <w:rPr>
      <w:sz w:val="24"/>
    </w:rPr>
  </w:style>
  <w:style w:type="paragraph" w:styleId="Vltozat">
    <w:name w:val="Revision"/>
    <w:hidden/>
    <w:uiPriority w:val="99"/>
    <w:semiHidden/>
    <w:rsid w:val="00F125A9"/>
    <w:rPr>
      <w:sz w:val="24"/>
    </w:rPr>
  </w:style>
  <w:style w:type="character" w:styleId="Hiperhivatkozs">
    <w:name w:val="Hyperlink"/>
    <w:rsid w:val="00BE00A9"/>
    <w:rPr>
      <w:rFonts w:cs="Times New Roman"/>
      <w:color w:val="0000FF"/>
      <w:u w:val="single"/>
    </w:rPr>
  </w:style>
  <w:style w:type="character" w:styleId="Mrltotthiperhivatkozs">
    <w:name w:val="FollowedHyperlink"/>
    <w:rsid w:val="0058528E"/>
    <w:rPr>
      <w:color w:val="954F72"/>
      <w:u w:val="single"/>
    </w:rPr>
  </w:style>
  <w:style w:type="paragraph" w:customStyle="1" w:styleId="c-contactitem">
    <w:name w:val="c-contact__item"/>
    <w:basedOn w:val="Norml"/>
    <w:rsid w:val="00EB4335"/>
    <w:pPr>
      <w:suppressAutoHyphens w:val="0"/>
      <w:spacing w:before="100" w:beforeAutospacing="1" w:after="100" w:afterAutospacing="1"/>
    </w:pPr>
    <w:rPr>
      <w:szCs w:val="24"/>
    </w:rPr>
  </w:style>
  <w:style w:type="character" w:customStyle="1" w:styleId="c-contactlabel">
    <w:name w:val="c-contact__label"/>
    <w:basedOn w:val="Bekezdsalapbettpusa"/>
    <w:rsid w:val="00EB4335"/>
  </w:style>
  <w:style w:type="paragraph" w:styleId="Listaszerbekezds">
    <w:name w:val="List Paragraph"/>
    <w:basedOn w:val="Norml"/>
    <w:uiPriority w:val="34"/>
    <w:qFormat/>
    <w:rsid w:val="00784F22"/>
    <w:pPr>
      <w:ind w:left="720"/>
      <w:contextualSpacing/>
    </w:pPr>
    <w:rPr>
      <w:sz w:val="20"/>
    </w:rPr>
  </w:style>
  <w:style w:type="paragraph" w:customStyle="1" w:styleId="WW-Szvegtrzs2">
    <w:name w:val="WW-Szövegtörzs 2"/>
    <w:basedOn w:val="Norml"/>
    <w:rsid w:val="00D4286C"/>
    <w:rPr>
      <w:rFonts w:ascii="Arial" w:hAnsi="Arial"/>
      <w:b/>
      <w:lang w:val="en-GB"/>
    </w:rPr>
  </w:style>
  <w:style w:type="paragraph" w:customStyle="1" w:styleId="WW-BodyText2">
    <w:name w:val="WW-Body Text 2"/>
    <w:basedOn w:val="Norml"/>
    <w:rsid w:val="00D4286C"/>
    <w:pPr>
      <w:ind w:left="180" w:hanging="180"/>
    </w:pPr>
    <w:rPr>
      <w:rFonts w:ascii="Arial" w:hAnsi="Arial"/>
      <w:szCs w:val="24"/>
    </w:rPr>
  </w:style>
  <w:style w:type="character" w:customStyle="1" w:styleId="JegyzetszvegChar">
    <w:name w:val="Jegyzetszöveg Char"/>
    <w:link w:val="Jegyzetszveg"/>
    <w:rsid w:val="006C67A1"/>
  </w:style>
  <w:style w:type="character" w:customStyle="1" w:styleId="lfejChar">
    <w:name w:val="Élőfej Char"/>
    <w:basedOn w:val="Bekezdsalapbettpusa"/>
    <w:link w:val="lfej"/>
    <w:uiPriority w:val="99"/>
    <w:rsid w:val="000E7D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B1E6D-1E27-44F2-81CA-36D725477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1409</Words>
  <Characters>9724</Characters>
  <Application>Microsoft Office Word</Application>
  <DocSecurity>0</DocSecurity>
  <Lines>81</Lines>
  <Paragraphs>22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Megace szuszpenzió</vt:lpstr>
      <vt:lpstr>Megace szuszpenzió</vt:lpstr>
    </vt:vector>
  </TitlesOfParts>
  <Company>Bristol-Myers Squibb Co.</Company>
  <LinksUpToDate>false</LinksUpToDate>
  <CharactersWithSpaces>11111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Megace szuszpenzió</dc:title>
  <dc:subject/>
  <dc:creator>LZF</dc:creator>
  <cp:keywords/>
  <dc:description/>
  <cp:lastModifiedBy>HU_OGYI_45.2</cp:lastModifiedBy>
  <cp:revision>3</cp:revision>
  <cp:lastPrinted>2011-09-21T05:38:00Z</cp:lastPrinted>
  <dcterms:created xsi:type="dcterms:W3CDTF">2026-10-01T11:17:00Z</dcterms:created>
  <dcterms:modified xsi:type="dcterms:W3CDTF">2026-10-01T11:17:00Z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