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01B46" w14:textId="77777777" w:rsidR="00C014B5" w:rsidRPr="001E258C" w:rsidRDefault="00C014B5" w:rsidP="001E258C">
      <w:pPr>
        <w:tabs>
          <w:tab w:val="clear" w:pos="567"/>
          <w:tab w:val="left" w:pos="720"/>
        </w:tabs>
        <w:spacing w:line="240" w:lineRule="auto"/>
        <w:jc w:val="center"/>
        <w:outlineLvl w:val="0"/>
        <w:rPr>
          <w:lang w:val="hu-HU"/>
        </w:rPr>
      </w:pPr>
      <w:r w:rsidRPr="001E258C">
        <w:rPr>
          <w:b/>
          <w:bCs/>
          <w:lang w:val="hu-HU"/>
        </w:rPr>
        <w:t>Betegtájékoztató: Információk a felhasználó számára</w:t>
      </w:r>
    </w:p>
    <w:p w14:paraId="5EB310B0" w14:textId="77777777" w:rsidR="00C014B5" w:rsidRPr="001E258C" w:rsidRDefault="00C014B5">
      <w:pPr>
        <w:numPr>
          <w:ilvl w:val="12"/>
          <w:numId w:val="0"/>
        </w:numPr>
        <w:shd w:val="clear" w:color="auto" w:fill="FFFFFF"/>
        <w:tabs>
          <w:tab w:val="clear" w:pos="567"/>
          <w:tab w:val="left" w:pos="720"/>
        </w:tabs>
        <w:spacing w:line="240" w:lineRule="auto"/>
        <w:jc w:val="center"/>
        <w:rPr>
          <w:lang w:val="hu-HU"/>
        </w:rPr>
      </w:pPr>
    </w:p>
    <w:p w14:paraId="16941BFD" w14:textId="688BEE16" w:rsidR="00516D90" w:rsidRPr="001E258C" w:rsidRDefault="00516D90">
      <w:pPr>
        <w:numPr>
          <w:ilvl w:val="12"/>
          <w:numId w:val="0"/>
        </w:numPr>
        <w:spacing w:line="240" w:lineRule="auto"/>
        <w:jc w:val="center"/>
        <w:rPr>
          <w:b/>
          <w:bCs/>
          <w:lang w:val="hu-HU"/>
        </w:rPr>
      </w:pPr>
      <w:r w:rsidRPr="001E258C">
        <w:rPr>
          <w:b/>
          <w:bCs/>
          <w:lang w:val="hu-HU"/>
        </w:rPr>
        <w:t>Menopur 600</w:t>
      </w:r>
      <w:r w:rsidR="00C908FF" w:rsidRPr="001E258C">
        <w:rPr>
          <w:b/>
          <w:bCs/>
          <w:lang w:val="hu-HU"/>
        </w:rPr>
        <w:t> </w:t>
      </w:r>
      <w:r w:rsidRPr="001E258C">
        <w:rPr>
          <w:b/>
          <w:bCs/>
          <w:lang w:val="hu-HU"/>
        </w:rPr>
        <w:t>NE old</w:t>
      </w:r>
      <w:r w:rsidR="007A403C" w:rsidRPr="001E258C">
        <w:rPr>
          <w:b/>
          <w:bCs/>
          <w:lang w:val="hu-HU"/>
        </w:rPr>
        <w:t>atos</w:t>
      </w:r>
      <w:r w:rsidRPr="001E258C">
        <w:rPr>
          <w:b/>
          <w:bCs/>
          <w:lang w:val="hu-HU"/>
        </w:rPr>
        <w:t xml:space="preserve"> injekció előretöltött injekciós tollban</w:t>
      </w:r>
    </w:p>
    <w:p w14:paraId="4B02698A" w14:textId="5B39BC80" w:rsidR="00516D90" w:rsidRPr="001E258C" w:rsidRDefault="00516D90">
      <w:pPr>
        <w:numPr>
          <w:ilvl w:val="12"/>
          <w:numId w:val="0"/>
        </w:numPr>
        <w:spacing w:line="240" w:lineRule="auto"/>
        <w:jc w:val="center"/>
        <w:rPr>
          <w:b/>
          <w:bCs/>
          <w:lang w:val="hu-HU"/>
        </w:rPr>
      </w:pPr>
      <w:r w:rsidRPr="001E258C">
        <w:rPr>
          <w:b/>
          <w:bCs/>
          <w:lang w:val="hu-HU"/>
        </w:rPr>
        <w:t>Menopur 1200</w:t>
      </w:r>
      <w:r w:rsidR="00C908FF" w:rsidRPr="001E258C">
        <w:rPr>
          <w:b/>
          <w:bCs/>
          <w:lang w:val="hu-HU"/>
        </w:rPr>
        <w:t> </w:t>
      </w:r>
      <w:r w:rsidRPr="001E258C">
        <w:rPr>
          <w:b/>
          <w:bCs/>
          <w:lang w:val="hu-HU"/>
        </w:rPr>
        <w:t>NE old</w:t>
      </w:r>
      <w:r w:rsidR="007A403C" w:rsidRPr="001E258C">
        <w:rPr>
          <w:b/>
          <w:bCs/>
          <w:lang w:val="hu-HU"/>
        </w:rPr>
        <w:t>atos</w:t>
      </w:r>
      <w:r w:rsidRPr="001E258C">
        <w:rPr>
          <w:b/>
          <w:bCs/>
          <w:lang w:val="hu-HU"/>
        </w:rPr>
        <w:t xml:space="preserve"> injekció előretöltött injekciós tollban</w:t>
      </w:r>
    </w:p>
    <w:p w14:paraId="3697A88D" w14:textId="77777777" w:rsidR="00C014B5" w:rsidRPr="001E258C" w:rsidRDefault="00516D90">
      <w:pPr>
        <w:numPr>
          <w:ilvl w:val="12"/>
          <w:numId w:val="0"/>
        </w:numPr>
        <w:spacing w:line="240" w:lineRule="auto"/>
        <w:jc w:val="center"/>
        <w:rPr>
          <w:lang w:val="hu-HU"/>
        </w:rPr>
      </w:pPr>
      <w:r w:rsidRPr="001E258C">
        <w:rPr>
          <w:lang w:val="hu-HU"/>
        </w:rPr>
        <w:t>menotropin</w:t>
      </w:r>
    </w:p>
    <w:p w14:paraId="732A05C2" w14:textId="1DA17864" w:rsidR="00C014B5" w:rsidRPr="001E258C" w:rsidRDefault="00C014B5">
      <w:pPr>
        <w:tabs>
          <w:tab w:val="clear" w:pos="567"/>
          <w:tab w:val="left" w:pos="720"/>
        </w:tabs>
        <w:spacing w:line="240" w:lineRule="auto"/>
        <w:jc w:val="center"/>
        <w:rPr>
          <w:lang w:val="hu-HU"/>
        </w:rPr>
      </w:pPr>
    </w:p>
    <w:p w14:paraId="56945D4F" w14:textId="77777777" w:rsidR="00362996" w:rsidRPr="001E258C" w:rsidRDefault="00362996" w:rsidP="00DD71A5">
      <w:pPr>
        <w:tabs>
          <w:tab w:val="clear" w:pos="567"/>
          <w:tab w:val="left" w:pos="720"/>
        </w:tabs>
        <w:spacing w:line="240" w:lineRule="auto"/>
        <w:jc w:val="center"/>
        <w:rPr>
          <w:lang w:val="hu-HU"/>
        </w:rPr>
      </w:pPr>
    </w:p>
    <w:p w14:paraId="2E2BC9D4" w14:textId="77777777" w:rsidR="00C014B5" w:rsidRPr="001E258C" w:rsidRDefault="00C014B5">
      <w:pPr>
        <w:spacing w:line="240" w:lineRule="auto"/>
        <w:rPr>
          <w:b/>
          <w:bCs/>
          <w:lang w:val="hu-HU"/>
        </w:rPr>
      </w:pPr>
      <w:r w:rsidRPr="001E258C">
        <w:rPr>
          <w:b/>
          <w:bCs/>
          <w:lang w:val="hu-HU"/>
        </w:rPr>
        <w:t>Mielőtt elkezdi alkalmazni ezt a gyógyszert, olvassa el figyelmesen az alábbi betegtájékoztatót, mert az Ön számára fontos információkat tartalmaz.</w:t>
      </w:r>
    </w:p>
    <w:p w14:paraId="60EAA8A6" w14:textId="77777777" w:rsidR="00C014B5" w:rsidRPr="001E258C" w:rsidRDefault="00C014B5" w:rsidP="00DD71A5">
      <w:pPr>
        <w:numPr>
          <w:ilvl w:val="0"/>
          <w:numId w:val="1"/>
        </w:numPr>
        <w:tabs>
          <w:tab w:val="clear" w:pos="360"/>
          <w:tab w:val="num" w:pos="567"/>
        </w:tabs>
        <w:suppressAutoHyphens/>
        <w:snapToGrid w:val="0"/>
        <w:spacing w:line="240" w:lineRule="auto"/>
        <w:ind w:left="567" w:hanging="567"/>
        <w:rPr>
          <w:lang w:val="hu-HU"/>
        </w:rPr>
      </w:pPr>
      <w:r w:rsidRPr="001E258C">
        <w:rPr>
          <w:lang w:val="hu-HU"/>
        </w:rPr>
        <w:t>Tartsa meg a betegtájékoztatót, mert a benne szereplő információkra a későbbiekben is szüksége lehet.</w:t>
      </w:r>
    </w:p>
    <w:p w14:paraId="2554D1F5" w14:textId="77777777" w:rsidR="00516D90" w:rsidRPr="001E258C" w:rsidRDefault="00C014B5" w:rsidP="00DD71A5">
      <w:pPr>
        <w:numPr>
          <w:ilvl w:val="0"/>
          <w:numId w:val="2"/>
        </w:numPr>
        <w:tabs>
          <w:tab w:val="clear" w:pos="360"/>
          <w:tab w:val="num" w:pos="567"/>
        </w:tabs>
        <w:suppressAutoHyphens/>
        <w:snapToGrid w:val="0"/>
        <w:spacing w:line="240" w:lineRule="auto"/>
        <w:ind w:left="567" w:hanging="567"/>
        <w:rPr>
          <w:lang w:val="hu-HU"/>
        </w:rPr>
      </w:pPr>
      <w:r w:rsidRPr="001E258C">
        <w:rPr>
          <w:lang w:val="hu-HU"/>
        </w:rPr>
        <w:t>További kérdéseivel forduljon kezelőorvosához</w:t>
      </w:r>
      <w:r w:rsidR="00516D90" w:rsidRPr="001E258C">
        <w:rPr>
          <w:lang w:val="hu-HU"/>
        </w:rPr>
        <w:t xml:space="preserve"> </w:t>
      </w:r>
      <w:r w:rsidRPr="001E258C">
        <w:rPr>
          <w:lang w:val="hu-HU"/>
        </w:rPr>
        <w:t>vag</w:t>
      </w:r>
      <w:r w:rsidR="00516D90" w:rsidRPr="001E258C">
        <w:rPr>
          <w:lang w:val="hu-HU"/>
        </w:rPr>
        <w:t xml:space="preserve">y </w:t>
      </w:r>
      <w:r w:rsidRPr="001E258C">
        <w:rPr>
          <w:lang w:val="hu-HU"/>
        </w:rPr>
        <w:t>gyógyszerészéhez</w:t>
      </w:r>
      <w:r w:rsidR="00516D90" w:rsidRPr="001E258C">
        <w:rPr>
          <w:lang w:val="hu-HU"/>
        </w:rPr>
        <w:t>.</w:t>
      </w:r>
    </w:p>
    <w:p w14:paraId="42075BD3" w14:textId="77777777" w:rsidR="00C014B5" w:rsidRPr="001E258C" w:rsidRDefault="00C014B5" w:rsidP="00DD71A5">
      <w:pPr>
        <w:numPr>
          <w:ilvl w:val="0"/>
          <w:numId w:val="3"/>
        </w:numPr>
        <w:tabs>
          <w:tab w:val="clear" w:pos="360"/>
          <w:tab w:val="num" w:pos="567"/>
        </w:tabs>
        <w:suppressAutoHyphens/>
        <w:snapToGrid w:val="0"/>
        <w:spacing w:line="240" w:lineRule="auto"/>
        <w:ind w:left="567" w:hanging="567"/>
        <w:rPr>
          <w:lang w:val="hu-HU"/>
        </w:rPr>
      </w:pPr>
      <w:r w:rsidRPr="001E258C">
        <w:rPr>
          <w:lang w:val="hu-HU"/>
        </w:rPr>
        <w:t>Ezt a gyógyszert az orvos kizárólag Önnek írta fel. Ne adja át a készítményt másnak, mert számára ártalmas lehet még abban az esetben is, ha a betegsége tünetei az Önéhez hasonlóak.</w:t>
      </w:r>
    </w:p>
    <w:p w14:paraId="2F5A93DB" w14:textId="77777777" w:rsidR="00C014B5" w:rsidRPr="001E258C" w:rsidRDefault="00C014B5" w:rsidP="00DD71A5">
      <w:pPr>
        <w:numPr>
          <w:ilvl w:val="0"/>
          <w:numId w:val="3"/>
        </w:numPr>
        <w:tabs>
          <w:tab w:val="clear" w:pos="360"/>
          <w:tab w:val="num" w:pos="567"/>
        </w:tabs>
        <w:suppressAutoHyphens/>
        <w:snapToGrid w:val="0"/>
        <w:spacing w:line="240" w:lineRule="auto"/>
        <w:ind w:left="567" w:hanging="567"/>
        <w:rPr>
          <w:lang w:val="hu-HU"/>
        </w:rPr>
      </w:pPr>
      <w:r w:rsidRPr="001E258C">
        <w:rPr>
          <w:lang w:val="hu-HU"/>
        </w:rPr>
        <w:t>Ha Önnél bármilyen mellékhatás jelentkezik, tájékoztassa erről kezelőorvosát</w:t>
      </w:r>
      <w:r w:rsidR="00516D90" w:rsidRPr="001E258C">
        <w:rPr>
          <w:lang w:val="hu-HU"/>
        </w:rPr>
        <w:t xml:space="preserve"> </w:t>
      </w:r>
      <w:r w:rsidRPr="001E258C">
        <w:rPr>
          <w:lang w:val="hu-HU"/>
        </w:rPr>
        <w:t>vagy</w:t>
      </w:r>
      <w:r w:rsidR="00516D90" w:rsidRPr="001E258C">
        <w:rPr>
          <w:lang w:val="hu-HU"/>
        </w:rPr>
        <w:t xml:space="preserve"> </w:t>
      </w:r>
      <w:r w:rsidRPr="001E258C">
        <w:rPr>
          <w:lang w:val="hu-HU"/>
        </w:rPr>
        <w:t>gyógyszerészét. Ez a betegtájékoztatóban fel nem sorolt bármilyen lehetséges mellékhatásra is vonatkozik. Lásd 4. pont.</w:t>
      </w:r>
    </w:p>
    <w:p w14:paraId="40E7091B" w14:textId="77777777" w:rsidR="00C014B5" w:rsidRPr="001E258C" w:rsidRDefault="00C014B5">
      <w:pPr>
        <w:tabs>
          <w:tab w:val="left" w:pos="1724"/>
        </w:tabs>
        <w:suppressAutoHyphens/>
        <w:spacing w:line="240" w:lineRule="auto"/>
        <w:ind w:right="-2"/>
        <w:rPr>
          <w:lang w:val="hu-HU"/>
        </w:rPr>
      </w:pPr>
    </w:p>
    <w:p w14:paraId="7A5534C2" w14:textId="77777777" w:rsidR="00C014B5" w:rsidRPr="001E258C" w:rsidRDefault="00C014B5">
      <w:pPr>
        <w:keepNext/>
        <w:numPr>
          <w:ilvl w:val="12"/>
          <w:numId w:val="0"/>
        </w:numPr>
        <w:tabs>
          <w:tab w:val="clear" w:pos="567"/>
          <w:tab w:val="left" w:pos="720"/>
        </w:tabs>
        <w:spacing w:line="240" w:lineRule="auto"/>
        <w:ind w:right="-2"/>
        <w:outlineLvl w:val="0"/>
        <w:rPr>
          <w:b/>
          <w:bCs/>
          <w:lang w:val="hu-HU"/>
        </w:rPr>
      </w:pPr>
      <w:r w:rsidRPr="001E258C">
        <w:rPr>
          <w:b/>
          <w:bCs/>
          <w:lang w:val="hu-HU"/>
        </w:rPr>
        <w:t>A betegtájékoztató tartalma:</w:t>
      </w:r>
    </w:p>
    <w:p w14:paraId="7A2B6E85" w14:textId="06D4B319" w:rsidR="00C014B5" w:rsidRPr="001E258C" w:rsidRDefault="00C014B5">
      <w:pPr>
        <w:numPr>
          <w:ilvl w:val="1"/>
          <w:numId w:val="4"/>
        </w:numPr>
        <w:suppressAutoHyphens/>
        <w:snapToGrid w:val="0"/>
        <w:spacing w:line="240" w:lineRule="auto"/>
        <w:ind w:left="567" w:right="-29" w:hanging="567"/>
        <w:rPr>
          <w:lang w:val="hu-HU"/>
        </w:rPr>
      </w:pPr>
      <w:r w:rsidRPr="001E258C">
        <w:rPr>
          <w:lang w:val="hu-HU"/>
        </w:rPr>
        <w:t>Milyen típusú gyógyszer a</w:t>
      </w:r>
      <w:r w:rsidR="00516D90" w:rsidRPr="001E258C">
        <w:rPr>
          <w:lang w:val="hu-HU"/>
        </w:rPr>
        <w:t xml:space="preserve"> Menopur</w:t>
      </w:r>
      <w:r w:rsidRPr="001E258C">
        <w:rPr>
          <w:lang w:val="hu-HU"/>
        </w:rPr>
        <w:t xml:space="preserve"> </w:t>
      </w:r>
      <w:r w:rsidR="00FC212D" w:rsidRPr="00FC212D">
        <w:rPr>
          <w:lang w:val="hu-HU"/>
        </w:rPr>
        <w:t xml:space="preserve">oldatos injekció előretöltött injekciós tollban </w:t>
      </w:r>
      <w:r w:rsidR="00FC212D">
        <w:rPr>
          <w:lang w:val="hu-HU"/>
        </w:rPr>
        <w:t xml:space="preserve">(továbbiakban Menopur) </w:t>
      </w:r>
      <w:r w:rsidRPr="001E258C">
        <w:rPr>
          <w:lang w:val="hu-HU"/>
        </w:rPr>
        <w:t>és milyen betegségek esetén alkalmazható?</w:t>
      </w:r>
    </w:p>
    <w:p w14:paraId="6F3BEC15" w14:textId="77777777" w:rsidR="00C014B5" w:rsidRPr="001E258C" w:rsidRDefault="00C014B5">
      <w:pPr>
        <w:numPr>
          <w:ilvl w:val="1"/>
          <w:numId w:val="4"/>
        </w:numPr>
        <w:suppressAutoHyphens/>
        <w:snapToGrid w:val="0"/>
        <w:spacing w:line="240" w:lineRule="auto"/>
        <w:ind w:left="567" w:right="-29" w:hanging="567"/>
        <w:rPr>
          <w:lang w:val="hu-HU"/>
        </w:rPr>
      </w:pPr>
      <w:r w:rsidRPr="001E258C">
        <w:rPr>
          <w:lang w:val="hu-HU"/>
        </w:rPr>
        <w:t>Tudnivalók a</w:t>
      </w:r>
      <w:r w:rsidR="00516D90" w:rsidRPr="001E258C">
        <w:rPr>
          <w:lang w:val="hu-HU"/>
        </w:rPr>
        <w:t xml:space="preserve"> Menopur </w:t>
      </w:r>
      <w:r w:rsidRPr="001E258C">
        <w:rPr>
          <w:lang w:val="hu-HU"/>
        </w:rPr>
        <w:t>alkalmazása előtt</w:t>
      </w:r>
    </w:p>
    <w:p w14:paraId="68DCE6ED" w14:textId="77777777" w:rsidR="00C014B5" w:rsidRPr="001E258C" w:rsidRDefault="00C014B5">
      <w:pPr>
        <w:spacing w:line="240" w:lineRule="auto"/>
        <w:ind w:left="567" w:right="-29" w:hanging="567"/>
        <w:rPr>
          <w:lang w:val="hu-HU"/>
        </w:rPr>
      </w:pPr>
      <w:r w:rsidRPr="001E258C">
        <w:rPr>
          <w:lang w:val="hu-HU"/>
        </w:rPr>
        <w:t>3.</w:t>
      </w:r>
      <w:r w:rsidRPr="001E258C">
        <w:rPr>
          <w:lang w:val="hu-HU"/>
        </w:rPr>
        <w:tab/>
        <w:t>Hogyan kell alkalmazni</w:t>
      </w:r>
      <w:r w:rsidR="00516D90" w:rsidRPr="001E258C">
        <w:rPr>
          <w:lang w:val="hu-HU"/>
        </w:rPr>
        <w:t xml:space="preserve"> </w:t>
      </w:r>
      <w:r w:rsidRPr="001E258C">
        <w:rPr>
          <w:lang w:val="hu-HU"/>
        </w:rPr>
        <w:t>a</w:t>
      </w:r>
      <w:r w:rsidR="00516D90" w:rsidRPr="001E258C">
        <w:rPr>
          <w:lang w:val="hu-HU"/>
        </w:rPr>
        <w:t xml:space="preserve"> Menopur-t</w:t>
      </w:r>
      <w:r w:rsidRPr="001E258C">
        <w:rPr>
          <w:lang w:val="hu-HU"/>
        </w:rPr>
        <w:t>?</w:t>
      </w:r>
    </w:p>
    <w:p w14:paraId="7D93F154" w14:textId="77777777" w:rsidR="00C014B5" w:rsidRPr="001E258C" w:rsidRDefault="00C014B5">
      <w:pPr>
        <w:spacing w:line="240" w:lineRule="auto"/>
        <w:ind w:left="567" w:right="-29" w:hanging="567"/>
        <w:rPr>
          <w:lang w:val="hu-HU"/>
        </w:rPr>
      </w:pPr>
      <w:r w:rsidRPr="001E258C">
        <w:rPr>
          <w:lang w:val="hu-HU"/>
        </w:rPr>
        <w:t>4.</w:t>
      </w:r>
      <w:r w:rsidRPr="001E258C">
        <w:rPr>
          <w:lang w:val="hu-HU"/>
        </w:rPr>
        <w:tab/>
        <w:t>Lehetséges mellékhatások</w:t>
      </w:r>
    </w:p>
    <w:p w14:paraId="2F9E1E8D" w14:textId="77777777" w:rsidR="00C014B5" w:rsidRPr="001E258C" w:rsidRDefault="00C014B5">
      <w:pPr>
        <w:spacing w:line="240" w:lineRule="auto"/>
        <w:ind w:left="567" w:right="-29" w:hanging="567"/>
        <w:rPr>
          <w:lang w:val="hu-HU"/>
        </w:rPr>
      </w:pPr>
      <w:r w:rsidRPr="001E258C">
        <w:rPr>
          <w:lang w:val="hu-HU"/>
        </w:rPr>
        <w:t>5.</w:t>
      </w:r>
      <w:r w:rsidRPr="001E258C">
        <w:rPr>
          <w:lang w:val="hu-HU"/>
        </w:rPr>
        <w:tab/>
        <w:t>Hogyan kell a</w:t>
      </w:r>
      <w:r w:rsidR="00516D90" w:rsidRPr="001E258C">
        <w:rPr>
          <w:lang w:val="hu-HU"/>
        </w:rPr>
        <w:t xml:space="preserve"> Menopur-</w:t>
      </w:r>
      <w:r w:rsidRPr="001E258C">
        <w:rPr>
          <w:lang w:val="hu-HU"/>
        </w:rPr>
        <w:t>t tárolni?</w:t>
      </w:r>
    </w:p>
    <w:p w14:paraId="6006C496" w14:textId="77777777" w:rsidR="00C014B5" w:rsidRPr="001E258C" w:rsidRDefault="00C014B5">
      <w:pPr>
        <w:spacing w:line="240" w:lineRule="auto"/>
        <w:ind w:left="567" w:right="-29" w:hanging="567"/>
        <w:rPr>
          <w:lang w:val="hu-HU"/>
        </w:rPr>
      </w:pPr>
      <w:r w:rsidRPr="001E258C">
        <w:rPr>
          <w:lang w:val="hu-HU"/>
        </w:rPr>
        <w:t>6.</w:t>
      </w:r>
      <w:r w:rsidRPr="001E258C">
        <w:rPr>
          <w:lang w:val="hu-HU"/>
        </w:rPr>
        <w:tab/>
        <w:t>A csomagolás tartalma és egyéb információk</w:t>
      </w:r>
    </w:p>
    <w:p w14:paraId="7EB0A5A0" w14:textId="77777777" w:rsidR="00C014B5" w:rsidRPr="001E258C" w:rsidRDefault="00C014B5">
      <w:pPr>
        <w:numPr>
          <w:ilvl w:val="12"/>
          <w:numId w:val="0"/>
        </w:numPr>
        <w:tabs>
          <w:tab w:val="clear" w:pos="567"/>
          <w:tab w:val="left" w:pos="720"/>
        </w:tabs>
        <w:spacing w:line="240" w:lineRule="auto"/>
        <w:ind w:right="-2"/>
        <w:rPr>
          <w:lang w:val="hu-HU"/>
        </w:rPr>
      </w:pPr>
    </w:p>
    <w:p w14:paraId="59CEE3FC" w14:textId="77777777" w:rsidR="00C014B5" w:rsidRPr="001E258C" w:rsidRDefault="00C014B5">
      <w:pPr>
        <w:numPr>
          <w:ilvl w:val="12"/>
          <w:numId w:val="0"/>
        </w:numPr>
        <w:tabs>
          <w:tab w:val="clear" w:pos="567"/>
          <w:tab w:val="left" w:pos="720"/>
        </w:tabs>
        <w:spacing w:line="240" w:lineRule="auto"/>
        <w:rPr>
          <w:lang w:val="hu-HU"/>
        </w:rPr>
      </w:pPr>
    </w:p>
    <w:p w14:paraId="710D13EF" w14:textId="77777777" w:rsidR="00C014B5" w:rsidRPr="001E258C" w:rsidRDefault="00C014B5">
      <w:pPr>
        <w:numPr>
          <w:ilvl w:val="0"/>
          <w:numId w:val="5"/>
        </w:numPr>
        <w:tabs>
          <w:tab w:val="clear" w:pos="570"/>
        </w:tabs>
        <w:snapToGrid w:val="0"/>
        <w:spacing w:line="240" w:lineRule="auto"/>
        <w:ind w:right="-2"/>
        <w:rPr>
          <w:b/>
          <w:bCs/>
          <w:lang w:val="hu-HU"/>
        </w:rPr>
      </w:pPr>
      <w:r w:rsidRPr="001E258C">
        <w:rPr>
          <w:b/>
          <w:bCs/>
          <w:lang w:val="hu-HU"/>
        </w:rPr>
        <w:t>Milyen típusú gyógyszer a</w:t>
      </w:r>
      <w:r w:rsidR="00C87993" w:rsidRPr="001E258C">
        <w:rPr>
          <w:b/>
          <w:bCs/>
          <w:lang w:val="hu-HU"/>
        </w:rPr>
        <w:t xml:space="preserve"> Menopur </w:t>
      </w:r>
      <w:r w:rsidRPr="001E258C">
        <w:rPr>
          <w:b/>
          <w:bCs/>
          <w:lang w:val="hu-HU"/>
        </w:rPr>
        <w:t>és milyen betegségek esetén alkalmazható?</w:t>
      </w:r>
    </w:p>
    <w:p w14:paraId="1DC2AC6A" w14:textId="77777777" w:rsidR="00C014B5" w:rsidRPr="001E258C" w:rsidRDefault="00C014B5">
      <w:pPr>
        <w:tabs>
          <w:tab w:val="clear" w:pos="567"/>
          <w:tab w:val="left" w:pos="720"/>
        </w:tabs>
        <w:spacing w:line="240" w:lineRule="auto"/>
        <w:rPr>
          <w:lang w:val="hu-HU"/>
        </w:rPr>
      </w:pPr>
    </w:p>
    <w:p w14:paraId="505D2A42" w14:textId="77777777" w:rsidR="00C87993" w:rsidRPr="001E258C" w:rsidRDefault="00C87993">
      <w:pPr>
        <w:spacing w:line="240" w:lineRule="auto"/>
        <w:rPr>
          <w:lang w:val="hu-HU"/>
        </w:rPr>
      </w:pPr>
      <w:r w:rsidRPr="001E258C">
        <w:rPr>
          <w:lang w:val="hu-HU"/>
        </w:rPr>
        <w:t>A Menopur oldatos injekció előretöltött injekciós tollban kerül kiszerelésre. Az injekciót a bőr</w:t>
      </w:r>
      <w:r w:rsidR="007C3BEB" w:rsidRPr="001E258C">
        <w:rPr>
          <w:lang w:val="hu-HU"/>
        </w:rPr>
        <w:t>e</w:t>
      </w:r>
      <w:r w:rsidRPr="001E258C">
        <w:rPr>
          <w:lang w:val="hu-HU"/>
        </w:rPr>
        <w:t xml:space="preserve"> alá („szubkután” injekció) adják, általában a hasba.</w:t>
      </w:r>
    </w:p>
    <w:p w14:paraId="212B1852" w14:textId="77777777" w:rsidR="00C87993" w:rsidRPr="001E258C" w:rsidRDefault="00C87993">
      <w:pPr>
        <w:spacing w:line="240" w:lineRule="auto"/>
        <w:rPr>
          <w:lang w:val="hu-HU"/>
        </w:rPr>
      </w:pPr>
    </w:p>
    <w:p w14:paraId="0D50BC50" w14:textId="77777777" w:rsidR="00C87993" w:rsidRPr="001E258C" w:rsidRDefault="00C87993">
      <w:pPr>
        <w:spacing w:line="240" w:lineRule="auto"/>
        <w:rPr>
          <w:lang w:val="hu-HU"/>
        </w:rPr>
      </w:pPr>
      <w:r w:rsidRPr="001E258C">
        <w:rPr>
          <w:lang w:val="hu-HU"/>
        </w:rPr>
        <w:t>A Menopur menotropint tartalmaz, amely két természetes hormon keveréke, az úgynevezett:</w:t>
      </w:r>
    </w:p>
    <w:p w14:paraId="6D54F737" w14:textId="77777777" w:rsidR="00C87993" w:rsidRPr="001E258C" w:rsidRDefault="00C87993">
      <w:pPr>
        <w:pStyle w:val="Listaszerbekezds"/>
        <w:numPr>
          <w:ilvl w:val="0"/>
          <w:numId w:val="9"/>
        </w:numPr>
        <w:tabs>
          <w:tab w:val="clear" w:pos="567"/>
        </w:tabs>
        <w:spacing w:line="240" w:lineRule="auto"/>
        <w:ind w:left="567" w:hanging="567"/>
        <w:rPr>
          <w:lang w:val="hu-HU"/>
        </w:rPr>
      </w:pPr>
      <w:r w:rsidRPr="001E258C">
        <w:rPr>
          <w:lang w:val="hu-HU"/>
        </w:rPr>
        <w:t>tüsző</w:t>
      </w:r>
      <w:r w:rsidR="00AE4DC5" w:rsidRPr="001E258C">
        <w:rPr>
          <w:lang w:val="hu-HU"/>
        </w:rPr>
        <w:t xml:space="preserve">érlelő </w:t>
      </w:r>
      <w:r w:rsidRPr="001E258C">
        <w:rPr>
          <w:lang w:val="hu-HU"/>
        </w:rPr>
        <w:t>hormon</w:t>
      </w:r>
      <w:r w:rsidR="007C3BEB" w:rsidRPr="001E258C">
        <w:rPr>
          <w:lang w:val="hu-HU"/>
        </w:rPr>
        <w:t>é</w:t>
      </w:r>
      <w:r w:rsidRPr="001E258C">
        <w:rPr>
          <w:lang w:val="hu-HU"/>
        </w:rPr>
        <w:t xml:space="preserve"> (FSH) és</w:t>
      </w:r>
      <w:r w:rsidR="00C908FF" w:rsidRPr="001E258C">
        <w:rPr>
          <w:lang w:val="hu-HU"/>
        </w:rPr>
        <w:t xml:space="preserve"> a </w:t>
      </w:r>
    </w:p>
    <w:p w14:paraId="6F9CF4FC" w14:textId="77777777" w:rsidR="00C87993" w:rsidRPr="001E258C" w:rsidRDefault="00C87993">
      <w:pPr>
        <w:pStyle w:val="Listaszerbekezds"/>
        <w:numPr>
          <w:ilvl w:val="0"/>
          <w:numId w:val="9"/>
        </w:numPr>
        <w:tabs>
          <w:tab w:val="clear" w:pos="567"/>
        </w:tabs>
        <w:spacing w:line="240" w:lineRule="auto"/>
        <w:ind w:left="567" w:hanging="567"/>
        <w:rPr>
          <w:lang w:val="hu-HU"/>
        </w:rPr>
      </w:pPr>
      <w:r w:rsidRPr="001E258C">
        <w:rPr>
          <w:lang w:val="hu-HU"/>
        </w:rPr>
        <w:t>luteinizáló hormon</w:t>
      </w:r>
      <w:r w:rsidR="007C3BEB" w:rsidRPr="001E258C">
        <w:rPr>
          <w:lang w:val="hu-HU"/>
        </w:rPr>
        <w:t>é</w:t>
      </w:r>
      <w:r w:rsidRPr="001E258C">
        <w:rPr>
          <w:lang w:val="hu-HU"/>
        </w:rPr>
        <w:t xml:space="preserve"> (LH).</w:t>
      </w:r>
    </w:p>
    <w:p w14:paraId="736F590F" w14:textId="3AF38071" w:rsidR="00C87993" w:rsidRPr="001E258C" w:rsidRDefault="00C87993">
      <w:pPr>
        <w:spacing w:line="240" w:lineRule="auto"/>
        <w:rPr>
          <w:lang w:val="hu-HU"/>
        </w:rPr>
      </w:pPr>
      <w:r w:rsidRPr="001E258C">
        <w:rPr>
          <w:lang w:val="hu-HU"/>
        </w:rPr>
        <w:t xml:space="preserve">Ezek a hormonok segítik a </w:t>
      </w:r>
      <w:r w:rsidR="008943D1" w:rsidRPr="001E258C">
        <w:rPr>
          <w:lang w:val="hu-HU"/>
        </w:rPr>
        <w:t>szaporodásért</w:t>
      </w:r>
      <w:r w:rsidR="007A403C" w:rsidRPr="001E258C">
        <w:rPr>
          <w:lang w:val="hu-HU"/>
        </w:rPr>
        <w:t xml:space="preserve"> felelős (</w:t>
      </w:r>
      <w:r w:rsidRPr="001E258C">
        <w:rPr>
          <w:lang w:val="hu-HU"/>
        </w:rPr>
        <w:t>reproduktív</w:t>
      </w:r>
      <w:r w:rsidR="007A403C" w:rsidRPr="001E258C">
        <w:rPr>
          <w:lang w:val="hu-HU"/>
        </w:rPr>
        <w:t>)</w:t>
      </w:r>
      <w:r w:rsidRPr="001E258C">
        <w:rPr>
          <w:lang w:val="hu-HU"/>
        </w:rPr>
        <w:t xml:space="preserve"> szervek normál működését. A menotropinban lévő FSH és LH hormonokat a menopauzán átesett nők vizeletéből nyerik.</w:t>
      </w:r>
    </w:p>
    <w:p w14:paraId="11B89BD9" w14:textId="77777777" w:rsidR="00C87993" w:rsidRPr="001E258C" w:rsidRDefault="00C87993">
      <w:pPr>
        <w:spacing w:line="240" w:lineRule="auto"/>
        <w:rPr>
          <w:lang w:val="hu-HU"/>
        </w:rPr>
      </w:pPr>
    </w:p>
    <w:p w14:paraId="723F8FFF" w14:textId="77777777" w:rsidR="00C87993" w:rsidRPr="001E258C" w:rsidRDefault="00C87993">
      <w:pPr>
        <w:spacing w:line="240" w:lineRule="auto"/>
        <w:rPr>
          <w:b/>
          <w:lang w:val="hu-HU"/>
        </w:rPr>
      </w:pPr>
      <w:r w:rsidRPr="001E258C">
        <w:rPr>
          <w:b/>
          <w:lang w:val="hu-HU"/>
        </w:rPr>
        <w:t>Mire való a Menopur?</w:t>
      </w:r>
    </w:p>
    <w:p w14:paraId="0B84245F" w14:textId="7AF8F32A" w:rsidR="000A423B" w:rsidRPr="001E258C" w:rsidRDefault="000A423B">
      <w:pPr>
        <w:spacing w:line="240" w:lineRule="auto"/>
        <w:ind w:right="-2"/>
        <w:rPr>
          <w:lang w:val="hu-HU"/>
        </w:rPr>
      </w:pPr>
      <w:r w:rsidRPr="001E258C">
        <w:rPr>
          <w:lang w:val="hu-HU"/>
        </w:rPr>
        <w:t xml:space="preserve">A Menopur-t </w:t>
      </w:r>
      <w:r w:rsidR="008943D1" w:rsidRPr="001E258C">
        <w:rPr>
          <w:lang w:val="hu-HU"/>
        </w:rPr>
        <w:t>olyan nők</w:t>
      </w:r>
      <w:r w:rsidR="00285904" w:rsidRPr="001E258C">
        <w:rPr>
          <w:lang w:val="hu-HU"/>
        </w:rPr>
        <w:t xml:space="preserve"> </w:t>
      </w:r>
      <w:r w:rsidRPr="001E258C">
        <w:rPr>
          <w:lang w:val="hu-HU"/>
        </w:rPr>
        <w:t xml:space="preserve">kezelésére </w:t>
      </w:r>
      <w:r w:rsidR="008943D1" w:rsidRPr="001E258C">
        <w:rPr>
          <w:lang w:val="hu-HU"/>
        </w:rPr>
        <w:t>alkalmazzák, akik nem tudnak teherbe esni, a következő esetekben:</w:t>
      </w:r>
    </w:p>
    <w:p w14:paraId="6774185E" w14:textId="77777777" w:rsidR="000A423B" w:rsidRPr="001E258C" w:rsidRDefault="000A423B">
      <w:pPr>
        <w:pStyle w:val="Listaszerbekezds"/>
        <w:numPr>
          <w:ilvl w:val="0"/>
          <w:numId w:val="9"/>
        </w:numPr>
        <w:tabs>
          <w:tab w:val="clear" w:pos="567"/>
        </w:tabs>
        <w:spacing w:line="240" w:lineRule="auto"/>
        <w:ind w:left="567" w:hanging="567"/>
        <w:rPr>
          <w:lang w:val="hu-HU"/>
        </w:rPr>
      </w:pPr>
      <w:r w:rsidRPr="001E258C">
        <w:rPr>
          <w:lang w:val="hu-HU"/>
        </w:rPr>
        <w:t>azon nőknél, akiknek a petefészke nem termel petesejtet. Ide tartoznak a policisztás petefészek betegségben („PCOD”) szenvedő nők is. A Menopur-t akkor alkalmazzák, ha a nők már kaptak klomif</w:t>
      </w:r>
      <w:r w:rsidR="00984072" w:rsidRPr="001E258C">
        <w:rPr>
          <w:lang w:val="hu-HU"/>
        </w:rPr>
        <w:t>é</w:t>
      </w:r>
      <w:r w:rsidRPr="001E258C">
        <w:rPr>
          <w:lang w:val="hu-HU"/>
        </w:rPr>
        <w:t>n-citrát nevű gyógyszert, de ez a gyógyszer nem segített.</w:t>
      </w:r>
    </w:p>
    <w:p w14:paraId="6BD7AF67" w14:textId="77777777" w:rsidR="000A423B" w:rsidRPr="001E258C" w:rsidRDefault="000A423B">
      <w:pPr>
        <w:pStyle w:val="Listaszerbekezds"/>
        <w:numPr>
          <w:ilvl w:val="0"/>
          <w:numId w:val="9"/>
        </w:numPr>
        <w:tabs>
          <w:tab w:val="clear" w:pos="567"/>
        </w:tabs>
        <w:spacing w:line="240" w:lineRule="auto"/>
        <w:ind w:left="567" w:hanging="567"/>
        <w:rPr>
          <w:lang w:val="hu-HU"/>
        </w:rPr>
      </w:pPr>
      <w:r w:rsidRPr="001E258C">
        <w:rPr>
          <w:lang w:val="hu-HU"/>
        </w:rPr>
        <w:t xml:space="preserve">asszisztált reprodukciós </w:t>
      </w:r>
      <w:r w:rsidR="00757246" w:rsidRPr="001E258C">
        <w:rPr>
          <w:lang w:val="hu-HU"/>
        </w:rPr>
        <w:t xml:space="preserve">programokban részt vevő </w:t>
      </w:r>
      <w:r w:rsidRPr="001E258C">
        <w:rPr>
          <w:lang w:val="hu-HU"/>
        </w:rPr>
        <w:t xml:space="preserve">nőknél. </w:t>
      </w:r>
      <w:r w:rsidR="008B3F3E" w:rsidRPr="001E258C">
        <w:rPr>
          <w:lang w:val="hu-HU"/>
        </w:rPr>
        <w:t>Ezek az alábbiak</w:t>
      </w:r>
      <w:r w:rsidRPr="001E258C">
        <w:rPr>
          <w:lang w:val="hu-HU"/>
        </w:rPr>
        <w:t xml:space="preserve">: </w:t>
      </w:r>
    </w:p>
    <w:p w14:paraId="4C70F9C7" w14:textId="77777777" w:rsidR="00757246" w:rsidRPr="001E258C" w:rsidRDefault="00DA3611">
      <w:pPr>
        <w:pStyle w:val="Listaszerbekezds"/>
        <w:numPr>
          <w:ilvl w:val="1"/>
          <w:numId w:val="8"/>
        </w:numPr>
        <w:tabs>
          <w:tab w:val="clear" w:pos="567"/>
        </w:tabs>
        <w:spacing w:line="240" w:lineRule="auto"/>
        <w:ind w:left="1134" w:right="-2" w:hanging="567"/>
        <w:rPr>
          <w:lang w:val="hu-HU"/>
        </w:rPr>
      </w:pPr>
      <w:r w:rsidRPr="001E258C">
        <w:rPr>
          <w:lang w:val="hu-HU"/>
        </w:rPr>
        <w:t xml:space="preserve">mesterséges megtermékenyítés </w:t>
      </w:r>
      <w:r w:rsidR="00757246" w:rsidRPr="001E258C">
        <w:rPr>
          <w:lang w:val="hu-HU"/>
        </w:rPr>
        <w:t>(</w:t>
      </w:r>
      <w:r w:rsidR="00757246" w:rsidRPr="001E258C">
        <w:rPr>
          <w:i/>
          <w:iCs/>
          <w:lang w:val="hu-HU"/>
        </w:rPr>
        <w:t>in vitro</w:t>
      </w:r>
      <w:r w:rsidR="00757246" w:rsidRPr="001E258C">
        <w:rPr>
          <w:lang w:val="hu-HU"/>
        </w:rPr>
        <w:t xml:space="preserve"> fertilizáció, IVF) </w:t>
      </w:r>
      <w:r w:rsidR="008B3F3E" w:rsidRPr="001E258C">
        <w:rPr>
          <w:lang w:val="hu-HU"/>
        </w:rPr>
        <w:t xml:space="preserve">vagy embrió </w:t>
      </w:r>
      <w:r w:rsidR="00F82525" w:rsidRPr="001E258C">
        <w:rPr>
          <w:lang w:val="hu-HU"/>
        </w:rPr>
        <w:t>be</w:t>
      </w:r>
      <w:r w:rsidR="008B3F3E" w:rsidRPr="001E258C">
        <w:rPr>
          <w:lang w:val="hu-HU"/>
        </w:rPr>
        <w:t>ültetés (ET)</w:t>
      </w:r>
    </w:p>
    <w:p w14:paraId="252B2EC5" w14:textId="77777777" w:rsidR="000A423B" w:rsidRPr="001E258C" w:rsidRDefault="00DA3611">
      <w:pPr>
        <w:pStyle w:val="Listaszerbekezds"/>
        <w:numPr>
          <w:ilvl w:val="1"/>
          <w:numId w:val="8"/>
        </w:numPr>
        <w:tabs>
          <w:tab w:val="clear" w:pos="567"/>
        </w:tabs>
        <w:spacing w:line="240" w:lineRule="auto"/>
        <w:ind w:left="1134" w:right="-2" w:hanging="567"/>
        <w:rPr>
          <w:lang w:val="hu-HU"/>
        </w:rPr>
      </w:pPr>
      <w:bookmarkStart w:id="0" w:name="_Hlk85717825"/>
      <w:r w:rsidRPr="001E258C">
        <w:rPr>
          <w:lang w:val="hu-HU"/>
        </w:rPr>
        <w:t xml:space="preserve">gaméta (petesejt) </w:t>
      </w:r>
      <w:r w:rsidR="000907E2" w:rsidRPr="001E258C">
        <w:rPr>
          <w:lang w:val="hu-HU"/>
        </w:rPr>
        <w:t xml:space="preserve">méhkürti beültetése </w:t>
      </w:r>
      <w:bookmarkEnd w:id="0"/>
      <w:r w:rsidR="000A423B" w:rsidRPr="001E258C">
        <w:rPr>
          <w:lang w:val="hu-HU"/>
        </w:rPr>
        <w:t>(GIFT)</w:t>
      </w:r>
    </w:p>
    <w:p w14:paraId="04AE0F7D" w14:textId="77777777" w:rsidR="00C87993" w:rsidRPr="001E258C" w:rsidRDefault="008B3F3E">
      <w:pPr>
        <w:pStyle w:val="Listaszerbekezds"/>
        <w:numPr>
          <w:ilvl w:val="1"/>
          <w:numId w:val="8"/>
        </w:numPr>
        <w:tabs>
          <w:tab w:val="clear" w:pos="567"/>
        </w:tabs>
        <w:spacing w:line="240" w:lineRule="auto"/>
        <w:ind w:left="1134" w:right="-2" w:hanging="567"/>
        <w:rPr>
          <w:lang w:val="hu-HU"/>
        </w:rPr>
      </w:pPr>
      <w:r w:rsidRPr="001E258C">
        <w:rPr>
          <w:lang w:val="hu-HU"/>
        </w:rPr>
        <w:t>i</w:t>
      </w:r>
      <w:r w:rsidR="000A423B" w:rsidRPr="001E258C">
        <w:rPr>
          <w:lang w:val="hu-HU"/>
        </w:rPr>
        <w:t>ntra</w:t>
      </w:r>
      <w:r w:rsidRPr="001E258C">
        <w:rPr>
          <w:lang w:val="hu-HU"/>
        </w:rPr>
        <w:t>ci</w:t>
      </w:r>
      <w:r w:rsidR="000A423B" w:rsidRPr="001E258C">
        <w:rPr>
          <w:lang w:val="hu-HU"/>
        </w:rPr>
        <w:t>toplazm</w:t>
      </w:r>
      <w:r w:rsidRPr="001E258C">
        <w:rPr>
          <w:lang w:val="hu-HU"/>
        </w:rPr>
        <w:t xml:space="preserve">ás </w:t>
      </w:r>
      <w:r w:rsidR="000A423B" w:rsidRPr="001E258C">
        <w:rPr>
          <w:lang w:val="hu-HU"/>
        </w:rPr>
        <w:t>spermiuminjekció</w:t>
      </w:r>
      <w:r w:rsidRPr="001E258C">
        <w:rPr>
          <w:lang w:val="hu-HU"/>
        </w:rPr>
        <w:t>s eljárás</w:t>
      </w:r>
      <w:r w:rsidR="000A423B" w:rsidRPr="001E258C">
        <w:rPr>
          <w:lang w:val="hu-HU"/>
        </w:rPr>
        <w:t xml:space="preserve"> (ICSI).</w:t>
      </w:r>
    </w:p>
    <w:p w14:paraId="2494F2AC" w14:textId="77777777" w:rsidR="000907E2" w:rsidRPr="001E258C" w:rsidRDefault="000907E2">
      <w:pPr>
        <w:spacing w:line="240" w:lineRule="auto"/>
        <w:ind w:right="-2"/>
        <w:rPr>
          <w:lang w:val="hu-HU"/>
        </w:rPr>
      </w:pPr>
    </w:p>
    <w:p w14:paraId="012E762C" w14:textId="77777777" w:rsidR="000907E2" w:rsidRPr="001E258C" w:rsidRDefault="000907E2">
      <w:pPr>
        <w:spacing w:line="240" w:lineRule="auto"/>
        <w:ind w:right="-2"/>
        <w:rPr>
          <w:b/>
          <w:lang w:val="hu-HU"/>
        </w:rPr>
      </w:pPr>
      <w:r w:rsidRPr="001E258C">
        <w:rPr>
          <w:b/>
          <w:lang w:val="hu-HU"/>
        </w:rPr>
        <w:t>Hogyan hat a Menopur?</w:t>
      </w:r>
    </w:p>
    <w:p w14:paraId="6E78269C" w14:textId="088B106F" w:rsidR="000907E2" w:rsidRPr="001E258C" w:rsidRDefault="000907E2">
      <w:pPr>
        <w:tabs>
          <w:tab w:val="clear" w:pos="567"/>
          <w:tab w:val="left" w:pos="720"/>
        </w:tabs>
        <w:spacing w:line="240" w:lineRule="auto"/>
        <w:ind w:right="-2"/>
        <w:rPr>
          <w:lang w:val="hu-HU"/>
        </w:rPr>
      </w:pPr>
      <w:bookmarkStart w:id="1" w:name="_Hlk85718013"/>
      <w:r w:rsidRPr="001E258C">
        <w:rPr>
          <w:lang w:val="hu-HU"/>
        </w:rPr>
        <w:t xml:space="preserve">A Menopur a petefészkeket </w:t>
      </w:r>
      <w:r w:rsidR="007C3BEB" w:rsidRPr="001E258C">
        <w:rPr>
          <w:lang w:val="hu-HU"/>
        </w:rPr>
        <w:t xml:space="preserve">segíti </w:t>
      </w:r>
      <w:r w:rsidRPr="001E258C">
        <w:rPr>
          <w:lang w:val="hu-HU"/>
        </w:rPr>
        <w:t xml:space="preserve">abban, hogy sok </w:t>
      </w:r>
      <w:r w:rsidR="00904239" w:rsidRPr="001E258C">
        <w:rPr>
          <w:lang w:val="hu-HU"/>
        </w:rPr>
        <w:t>tüsző</w:t>
      </w:r>
      <w:r w:rsidRPr="001E258C">
        <w:rPr>
          <w:lang w:val="hu-HU"/>
        </w:rPr>
        <w:t xml:space="preserve"> (</w:t>
      </w:r>
      <w:r w:rsidR="00DA3611" w:rsidRPr="001E258C">
        <w:rPr>
          <w:lang w:val="hu-HU"/>
        </w:rPr>
        <w:t>follikulus</w:t>
      </w:r>
      <w:r w:rsidRPr="001E258C">
        <w:rPr>
          <w:lang w:val="hu-HU"/>
        </w:rPr>
        <w:t xml:space="preserve">) </w:t>
      </w:r>
      <w:r w:rsidR="00E363B0" w:rsidRPr="001E258C">
        <w:rPr>
          <w:lang w:val="hu-HU"/>
        </w:rPr>
        <w:t>alakuljon ki</w:t>
      </w:r>
      <w:r w:rsidRPr="001E258C">
        <w:rPr>
          <w:lang w:val="hu-HU"/>
        </w:rPr>
        <w:t xml:space="preserve">, </w:t>
      </w:r>
      <w:r w:rsidR="00E363B0" w:rsidRPr="001E258C">
        <w:rPr>
          <w:lang w:val="hu-HU"/>
        </w:rPr>
        <w:t xml:space="preserve">amelyekben </w:t>
      </w:r>
      <w:r w:rsidR="00BB4C03" w:rsidRPr="001E258C">
        <w:rPr>
          <w:lang w:val="hu-HU"/>
        </w:rPr>
        <w:t>egy</w:t>
      </w:r>
      <w:r w:rsidRPr="001E258C">
        <w:rPr>
          <w:lang w:val="hu-HU"/>
        </w:rPr>
        <w:t xml:space="preserve"> petesejt </w:t>
      </w:r>
      <w:r w:rsidR="00E363B0" w:rsidRPr="001E258C">
        <w:rPr>
          <w:lang w:val="hu-HU"/>
        </w:rPr>
        <w:t>fejlődhet</w:t>
      </w:r>
      <w:r w:rsidRPr="001E258C">
        <w:rPr>
          <w:lang w:val="hu-HU"/>
        </w:rPr>
        <w:t>. Ezt hívják többszörös tüsző</w:t>
      </w:r>
      <w:r w:rsidR="00904239" w:rsidRPr="001E258C">
        <w:rPr>
          <w:lang w:val="hu-HU"/>
        </w:rPr>
        <w:t>fejlődésnek</w:t>
      </w:r>
      <w:r w:rsidRPr="001E258C">
        <w:rPr>
          <w:lang w:val="hu-HU"/>
        </w:rPr>
        <w:t>.</w:t>
      </w:r>
      <w:bookmarkEnd w:id="1"/>
    </w:p>
    <w:p w14:paraId="126E2A75" w14:textId="77777777" w:rsidR="000907E2" w:rsidRPr="001E258C" w:rsidRDefault="000907E2">
      <w:pPr>
        <w:tabs>
          <w:tab w:val="clear" w:pos="567"/>
          <w:tab w:val="left" w:pos="720"/>
        </w:tabs>
        <w:spacing w:line="240" w:lineRule="auto"/>
        <w:ind w:right="-2"/>
        <w:rPr>
          <w:lang w:val="hu-HU"/>
        </w:rPr>
      </w:pPr>
    </w:p>
    <w:p w14:paraId="275F8C38" w14:textId="77777777" w:rsidR="00C014B5" w:rsidRPr="001E258C" w:rsidRDefault="00C014B5">
      <w:pPr>
        <w:tabs>
          <w:tab w:val="clear" w:pos="567"/>
          <w:tab w:val="left" w:pos="720"/>
        </w:tabs>
        <w:spacing w:line="240" w:lineRule="auto"/>
        <w:ind w:right="-2"/>
        <w:rPr>
          <w:lang w:val="hu-HU"/>
        </w:rPr>
      </w:pPr>
    </w:p>
    <w:p w14:paraId="1792FF49" w14:textId="77777777" w:rsidR="00C014B5" w:rsidRPr="001E258C" w:rsidRDefault="00C014B5">
      <w:pPr>
        <w:keepNext/>
        <w:numPr>
          <w:ilvl w:val="0"/>
          <w:numId w:val="6"/>
        </w:numPr>
        <w:tabs>
          <w:tab w:val="clear" w:pos="570"/>
        </w:tabs>
        <w:snapToGrid w:val="0"/>
        <w:spacing w:line="240" w:lineRule="auto"/>
        <w:ind w:left="573" w:hanging="573"/>
        <w:rPr>
          <w:b/>
          <w:bCs/>
          <w:lang w:val="hu-HU"/>
        </w:rPr>
      </w:pPr>
      <w:r w:rsidRPr="001E258C">
        <w:rPr>
          <w:b/>
          <w:bCs/>
          <w:lang w:val="hu-HU"/>
        </w:rPr>
        <w:lastRenderedPageBreak/>
        <w:t>Tudnivalók a</w:t>
      </w:r>
      <w:r w:rsidR="00016A2B" w:rsidRPr="001E258C">
        <w:rPr>
          <w:b/>
          <w:bCs/>
          <w:lang w:val="hu-HU"/>
        </w:rPr>
        <w:t xml:space="preserve"> Menopur </w:t>
      </w:r>
      <w:r w:rsidRPr="001E258C">
        <w:rPr>
          <w:b/>
          <w:bCs/>
          <w:lang w:val="hu-HU"/>
        </w:rPr>
        <w:t>alkalmazása előtt</w:t>
      </w:r>
    </w:p>
    <w:p w14:paraId="7D585D2C" w14:textId="77777777" w:rsidR="00C014B5" w:rsidRPr="001E258C" w:rsidRDefault="00C014B5" w:rsidP="00DD71A5">
      <w:pPr>
        <w:keepNext/>
        <w:tabs>
          <w:tab w:val="clear" w:pos="567"/>
          <w:tab w:val="left" w:pos="720"/>
        </w:tabs>
        <w:spacing w:line="240" w:lineRule="auto"/>
        <w:outlineLvl w:val="0"/>
        <w:rPr>
          <w:i/>
          <w:iCs/>
          <w:lang w:val="hu-HU"/>
        </w:rPr>
      </w:pPr>
    </w:p>
    <w:p w14:paraId="41FB5007" w14:textId="77777777" w:rsidR="00C27F71" w:rsidRPr="001E258C" w:rsidRDefault="00C27F71" w:rsidP="00DD71A5">
      <w:pPr>
        <w:keepNext/>
        <w:spacing w:line="240" w:lineRule="auto"/>
        <w:rPr>
          <w:b/>
          <w:bCs/>
          <w:lang w:val="hu-HU"/>
        </w:rPr>
      </w:pPr>
      <w:bookmarkStart w:id="2" w:name="_Hlk85718228"/>
      <w:r w:rsidRPr="001E258C">
        <w:rPr>
          <w:b/>
          <w:bCs/>
          <w:lang w:val="hu-HU"/>
        </w:rPr>
        <w:t>A Menopur alkalmazása előtt ellenőrizze</w:t>
      </w:r>
    </w:p>
    <w:p w14:paraId="6139FDE0" w14:textId="77777777" w:rsidR="00D97453" w:rsidRPr="001E258C" w:rsidRDefault="00C70F88" w:rsidP="00DD71A5">
      <w:pPr>
        <w:keepNext/>
        <w:spacing w:line="240" w:lineRule="auto"/>
        <w:rPr>
          <w:bCs/>
          <w:lang w:val="hu-HU"/>
        </w:rPr>
      </w:pPr>
      <w:r w:rsidRPr="001E258C">
        <w:rPr>
          <w:bCs/>
          <w:lang w:val="hu-HU"/>
        </w:rPr>
        <w:t xml:space="preserve">A </w:t>
      </w:r>
      <w:r w:rsidR="00D80897" w:rsidRPr="001E258C">
        <w:rPr>
          <w:bCs/>
          <w:lang w:val="hu-HU"/>
        </w:rPr>
        <w:t>Menopur alkalmazása előtt kezelőorvosá</w:t>
      </w:r>
      <w:r w:rsidR="007C3BEB" w:rsidRPr="001E258C">
        <w:rPr>
          <w:bCs/>
          <w:lang w:val="hu-HU"/>
        </w:rPr>
        <w:t xml:space="preserve">nak </w:t>
      </w:r>
      <w:r w:rsidR="00D80897" w:rsidRPr="001E258C">
        <w:rPr>
          <w:bCs/>
          <w:lang w:val="hu-HU"/>
        </w:rPr>
        <w:t>ellenőrizni kell Önt és partner</w:t>
      </w:r>
      <w:r w:rsidR="00DA3611" w:rsidRPr="001E258C">
        <w:rPr>
          <w:bCs/>
          <w:lang w:val="hu-HU"/>
        </w:rPr>
        <w:t xml:space="preserve">ét </w:t>
      </w:r>
      <w:r w:rsidR="00D80897" w:rsidRPr="001E258C">
        <w:rPr>
          <w:bCs/>
          <w:lang w:val="hu-HU"/>
        </w:rPr>
        <w:t>a fogamzó-/termékenyítőképességi problémák okai</w:t>
      </w:r>
      <w:r w:rsidR="007C3BEB" w:rsidRPr="001E258C">
        <w:rPr>
          <w:bCs/>
          <w:lang w:val="hu-HU"/>
        </w:rPr>
        <w:t>t illetően</w:t>
      </w:r>
      <w:r w:rsidR="00D80897" w:rsidRPr="001E258C">
        <w:rPr>
          <w:bCs/>
          <w:lang w:val="hu-HU"/>
        </w:rPr>
        <w:t xml:space="preserve">. </w:t>
      </w:r>
      <w:r w:rsidR="00C27F71" w:rsidRPr="001E258C">
        <w:rPr>
          <w:bCs/>
          <w:lang w:val="hu-HU"/>
        </w:rPr>
        <w:t>Különös</w:t>
      </w:r>
      <w:r w:rsidR="00D97453" w:rsidRPr="001E258C">
        <w:rPr>
          <w:bCs/>
          <w:lang w:val="hu-HU"/>
        </w:rPr>
        <w:t xml:space="preserve">en </w:t>
      </w:r>
      <w:r w:rsidR="00EC36B8" w:rsidRPr="001E258C">
        <w:rPr>
          <w:bCs/>
          <w:lang w:val="hu-HU"/>
        </w:rPr>
        <w:t>az alábbi</w:t>
      </w:r>
      <w:r w:rsidR="00D97453" w:rsidRPr="001E258C">
        <w:rPr>
          <w:bCs/>
          <w:lang w:val="hu-HU"/>
        </w:rPr>
        <w:t xml:space="preserve">akat </w:t>
      </w:r>
      <w:r w:rsidR="007C3BEB" w:rsidRPr="001E258C">
        <w:rPr>
          <w:bCs/>
          <w:lang w:val="hu-HU"/>
        </w:rPr>
        <w:t xml:space="preserve">kell </w:t>
      </w:r>
      <w:r w:rsidR="00D97453" w:rsidRPr="001E258C">
        <w:rPr>
          <w:bCs/>
          <w:lang w:val="hu-HU"/>
        </w:rPr>
        <w:t>ellenőrizni</w:t>
      </w:r>
      <w:r w:rsidR="007C3BEB" w:rsidRPr="001E258C">
        <w:rPr>
          <w:bCs/>
          <w:lang w:val="hu-HU"/>
        </w:rPr>
        <w:t xml:space="preserve"> annak érdekében</w:t>
      </w:r>
      <w:r w:rsidR="00D97453" w:rsidRPr="001E258C">
        <w:rPr>
          <w:bCs/>
          <w:lang w:val="hu-HU"/>
        </w:rPr>
        <w:t>, hogy egy másik, alkalmasabb kezelés</w:t>
      </w:r>
      <w:r w:rsidR="00DA3611" w:rsidRPr="001E258C">
        <w:rPr>
          <w:bCs/>
          <w:lang w:val="hu-HU"/>
        </w:rPr>
        <w:t>ben részesíthessék Önt</w:t>
      </w:r>
      <w:r w:rsidR="00D97453" w:rsidRPr="001E258C">
        <w:rPr>
          <w:bCs/>
          <w:lang w:val="hu-HU"/>
        </w:rPr>
        <w:t xml:space="preserve">: </w:t>
      </w:r>
    </w:p>
    <w:p w14:paraId="08CD5258" w14:textId="48E09AF1" w:rsidR="00C27F71" w:rsidRPr="001E258C" w:rsidRDefault="00C27F71">
      <w:pPr>
        <w:pStyle w:val="Listaszerbekezds"/>
        <w:numPr>
          <w:ilvl w:val="0"/>
          <w:numId w:val="9"/>
        </w:numPr>
        <w:tabs>
          <w:tab w:val="clear" w:pos="567"/>
        </w:tabs>
        <w:spacing w:line="240" w:lineRule="auto"/>
        <w:ind w:left="567" w:hanging="567"/>
        <w:rPr>
          <w:lang w:val="hu-HU"/>
        </w:rPr>
      </w:pPr>
      <w:r w:rsidRPr="001E258C">
        <w:rPr>
          <w:lang w:val="hu-HU"/>
        </w:rPr>
        <w:t>Alulműködő pajzsmirigy vagy mellékvesék</w:t>
      </w:r>
      <w:r w:rsidR="00F337E6" w:rsidRPr="001E258C">
        <w:rPr>
          <w:lang w:val="hu-HU"/>
        </w:rPr>
        <w:t>.</w:t>
      </w:r>
    </w:p>
    <w:p w14:paraId="47DCB6E3" w14:textId="6BA4E08C" w:rsidR="00C27F71" w:rsidRPr="001E258C" w:rsidRDefault="00C27F71">
      <w:pPr>
        <w:pStyle w:val="Listaszerbekezds"/>
        <w:numPr>
          <w:ilvl w:val="0"/>
          <w:numId w:val="9"/>
        </w:numPr>
        <w:tabs>
          <w:tab w:val="clear" w:pos="567"/>
        </w:tabs>
        <w:spacing w:line="240" w:lineRule="auto"/>
        <w:ind w:left="567" w:hanging="567"/>
        <w:rPr>
          <w:lang w:val="hu-HU"/>
        </w:rPr>
      </w:pPr>
      <w:r w:rsidRPr="001E258C">
        <w:rPr>
          <w:lang w:val="hu-HU"/>
        </w:rPr>
        <w:t xml:space="preserve">A prolaktin nevű hormon magas szintje </w:t>
      </w:r>
      <w:r w:rsidR="007C3BEB" w:rsidRPr="001E258C">
        <w:rPr>
          <w:lang w:val="hu-HU"/>
        </w:rPr>
        <w:t>(</w:t>
      </w:r>
      <w:r w:rsidRPr="001E258C">
        <w:rPr>
          <w:lang w:val="hu-HU"/>
        </w:rPr>
        <w:t>hiperprolaktinémia</w:t>
      </w:r>
      <w:r w:rsidR="007C3BEB" w:rsidRPr="001E258C">
        <w:rPr>
          <w:lang w:val="hu-HU"/>
        </w:rPr>
        <w:t>)</w:t>
      </w:r>
      <w:r w:rsidR="00F337E6" w:rsidRPr="001E258C">
        <w:rPr>
          <w:lang w:val="hu-HU"/>
        </w:rPr>
        <w:t>.</w:t>
      </w:r>
    </w:p>
    <w:p w14:paraId="7960EFCA" w14:textId="2F474243" w:rsidR="00C27F71" w:rsidRPr="001E258C" w:rsidRDefault="00C27F71">
      <w:pPr>
        <w:pStyle w:val="Listaszerbekezds"/>
        <w:numPr>
          <w:ilvl w:val="0"/>
          <w:numId w:val="9"/>
        </w:numPr>
        <w:tabs>
          <w:tab w:val="clear" w:pos="567"/>
        </w:tabs>
        <w:spacing w:line="240" w:lineRule="auto"/>
        <w:ind w:left="567" w:hanging="567"/>
        <w:rPr>
          <w:lang w:val="hu-HU"/>
        </w:rPr>
      </w:pPr>
      <w:r w:rsidRPr="001E258C">
        <w:rPr>
          <w:lang w:val="hu-HU"/>
        </w:rPr>
        <w:t xml:space="preserve">Az agyalapi mirigy daganatai </w:t>
      </w:r>
      <w:r w:rsidR="007C3BEB" w:rsidRPr="001E258C">
        <w:rPr>
          <w:lang w:val="hu-HU"/>
        </w:rPr>
        <w:t>(</w:t>
      </w:r>
      <w:r w:rsidRPr="001E258C">
        <w:rPr>
          <w:lang w:val="hu-HU"/>
        </w:rPr>
        <w:t xml:space="preserve">ez az agy tövében </w:t>
      </w:r>
      <w:r w:rsidR="00D97453" w:rsidRPr="001E258C">
        <w:rPr>
          <w:lang w:val="hu-HU"/>
        </w:rPr>
        <w:t>helyezkedik el</w:t>
      </w:r>
      <w:r w:rsidR="007C3BEB" w:rsidRPr="001E258C">
        <w:rPr>
          <w:lang w:val="hu-HU"/>
        </w:rPr>
        <w:t>)</w:t>
      </w:r>
      <w:r w:rsidR="00F337E6" w:rsidRPr="001E258C">
        <w:rPr>
          <w:lang w:val="hu-HU"/>
        </w:rPr>
        <w:t>.</w:t>
      </w:r>
    </w:p>
    <w:p w14:paraId="16DC039C" w14:textId="77777777" w:rsidR="00C27F71" w:rsidRPr="001E258C" w:rsidRDefault="00C27F71">
      <w:pPr>
        <w:pStyle w:val="Listaszerbekezds"/>
        <w:numPr>
          <w:ilvl w:val="0"/>
          <w:numId w:val="9"/>
        </w:numPr>
        <w:tabs>
          <w:tab w:val="clear" w:pos="567"/>
        </w:tabs>
        <w:spacing w:line="240" w:lineRule="auto"/>
        <w:ind w:left="567" w:hanging="567"/>
        <w:rPr>
          <w:lang w:val="hu-HU"/>
        </w:rPr>
      </w:pPr>
      <w:r w:rsidRPr="001E258C">
        <w:rPr>
          <w:lang w:val="hu-HU"/>
        </w:rPr>
        <w:t>A h</w:t>
      </w:r>
      <w:r w:rsidR="00D97453" w:rsidRPr="001E258C">
        <w:rPr>
          <w:lang w:val="hu-HU"/>
        </w:rPr>
        <w:t>i</w:t>
      </w:r>
      <w:r w:rsidRPr="001E258C">
        <w:rPr>
          <w:lang w:val="hu-HU"/>
        </w:rPr>
        <w:t>potalamus</w:t>
      </w:r>
      <w:r w:rsidR="00D615DE" w:rsidRPr="001E258C">
        <w:rPr>
          <w:lang w:val="hu-HU"/>
        </w:rPr>
        <w:t>z</w:t>
      </w:r>
      <w:r w:rsidR="00D97453" w:rsidRPr="001E258C">
        <w:rPr>
          <w:lang w:val="hu-HU"/>
        </w:rPr>
        <w:t>t érintő</w:t>
      </w:r>
      <w:r w:rsidRPr="001E258C">
        <w:rPr>
          <w:lang w:val="hu-HU"/>
        </w:rPr>
        <w:t xml:space="preserve"> daganat</w:t>
      </w:r>
      <w:r w:rsidR="00D97453" w:rsidRPr="001E258C">
        <w:rPr>
          <w:lang w:val="hu-HU"/>
        </w:rPr>
        <w:t>ok</w:t>
      </w:r>
      <w:r w:rsidRPr="001E258C">
        <w:rPr>
          <w:lang w:val="hu-HU"/>
        </w:rPr>
        <w:t xml:space="preserve"> (az agy </w:t>
      </w:r>
      <w:r w:rsidR="00D97453" w:rsidRPr="001E258C">
        <w:rPr>
          <w:lang w:val="hu-HU"/>
        </w:rPr>
        <w:t>ta</w:t>
      </w:r>
      <w:r w:rsidRPr="001E258C">
        <w:rPr>
          <w:lang w:val="hu-HU"/>
        </w:rPr>
        <w:t>lamus</w:t>
      </w:r>
      <w:r w:rsidR="00D615DE" w:rsidRPr="001E258C">
        <w:rPr>
          <w:lang w:val="hu-HU"/>
        </w:rPr>
        <w:t>z</w:t>
      </w:r>
      <w:r w:rsidRPr="001E258C">
        <w:rPr>
          <w:lang w:val="hu-HU"/>
        </w:rPr>
        <w:t>nak nevezett része alatt).</w:t>
      </w:r>
    </w:p>
    <w:p w14:paraId="11832874" w14:textId="5A0239BB" w:rsidR="00C27F71" w:rsidRPr="001E258C" w:rsidRDefault="00C27F71">
      <w:pPr>
        <w:spacing w:line="240" w:lineRule="auto"/>
        <w:rPr>
          <w:b/>
          <w:bCs/>
          <w:lang w:val="hu-HU"/>
        </w:rPr>
      </w:pPr>
      <w:r w:rsidRPr="001E258C">
        <w:rPr>
          <w:bCs/>
          <w:lang w:val="hu-HU"/>
        </w:rPr>
        <w:t xml:space="preserve">Ha a fent felsorolt állapotok bármelyike fennáll Önnél, </w:t>
      </w:r>
      <w:r w:rsidRPr="001E258C">
        <w:rPr>
          <w:b/>
          <w:bCs/>
          <w:lang w:val="hu-HU"/>
        </w:rPr>
        <w:t>tájékoztassa kezelőorvosát a M</w:t>
      </w:r>
      <w:r w:rsidR="00D97453" w:rsidRPr="001E258C">
        <w:rPr>
          <w:b/>
          <w:bCs/>
          <w:lang w:val="hu-HU"/>
        </w:rPr>
        <w:t>enopur</w:t>
      </w:r>
      <w:r w:rsidR="00F337E6" w:rsidRPr="001E258C">
        <w:rPr>
          <w:b/>
          <w:bCs/>
          <w:lang w:val="hu-HU"/>
        </w:rPr>
        <w:t>-</w:t>
      </w:r>
      <w:r w:rsidRPr="001E258C">
        <w:rPr>
          <w:b/>
          <w:bCs/>
          <w:lang w:val="hu-HU"/>
        </w:rPr>
        <w:t>kezelés megkezdése előtt.</w:t>
      </w:r>
    </w:p>
    <w:bookmarkEnd w:id="2"/>
    <w:p w14:paraId="6FB3A721" w14:textId="77777777" w:rsidR="00C27F71" w:rsidRPr="001E258C" w:rsidRDefault="00C27F71">
      <w:pPr>
        <w:spacing w:line="240" w:lineRule="auto"/>
        <w:rPr>
          <w:bCs/>
          <w:lang w:val="hu-HU"/>
        </w:rPr>
      </w:pPr>
    </w:p>
    <w:p w14:paraId="5A1F97A5" w14:textId="226D98BF" w:rsidR="00D97453" w:rsidRPr="001E258C" w:rsidRDefault="00D97453">
      <w:pPr>
        <w:spacing w:line="240" w:lineRule="auto"/>
        <w:rPr>
          <w:b/>
          <w:bCs/>
          <w:lang w:val="hu-HU"/>
        </w:rPr>
      </w:pPr>
      <w:bookmarkStart w:id="3" w:name="_Hlk85718606"/>
      <w:r w:rsidRPr="001E258C">
        <w:rPr>
          <w:b/>
          <w:bCs/>
          <w:lang w:val="hu-HU"/>
        </w:rPr>
        <w:t xml:space="preserve">Ne </w:t>
      </w:r>
      <w:r w:rsidR="00F337E6" w:rsidRPr="001E258C">
        <w:rPr>
          <w:b/>
          <w:bCs/>
          <w:lang w:val="hu-HU"/>
        </w:rPr>
        <w:t xml:space="preserve">alkalmazza </w:t>
      </w:r>
      <w:r w:rsidRPr="001E258C">
        <w:rPr>
          <w:b/>
          <w:bCs/>
          <w:lang w:val="hu-HU"/>
        </w:rPr>
        <w:t>a Menopur-t, ha:</w:t>
      </w:r>
    </w:p>
    <w:p w14:paraId="09097C1F" w14:textId="61899ABF" w:rsidR="00DF71B2" w:rsidRPr="001E258C" w:rsidRDefault="00D97453">
      <w:pPr>
        <w:pStyle w:val="Listaszerbekezds"/>
        <w:numPr>
          <w:ilvl w:val="0"/>
          <w:numId w:val="9"/>
        </w:numPr>
        <w:tabs>
          <w:tab w:val="clear" w:pos="567"/>
        </w:tabs>
        <w:spacing w:line="240" w:lineRule="auto"/>
        <w:ind w:left="567" w:hanging="567"/>
        <w:rPr>
          <w:lang w:val="hu-HU"/>
        </w:rPr>
      </w:pPr>
      <w:r w:rsidRPr="001E258C">
        <w:rPr>
          <w:lang w:val="hu-HU"/>
        </w:rPr>
        <w:t>allergiás a menotropinra vagy a gyógyszer (6. pontban felsorolt) egyéb összetevőjére</w:t>
      </w:r>
      <w:r w:rsidR="004F7A6C" w:rsidRPr="001E258C">
        <w:rPr>
          <w:lang w:val="hu-HU"/>
        </w:rPr>
        <w:t>,</w:t>
      </w:r>
    </w:p>
    <w:p w14:paraId="4BEB694F" w14:textId="77027689" w:rsidR="00DF71B2" w:rsidRPr="001E258C" w:rsidRDefault="00EA1D2F">
      <w:pPr>
        <w:pStyle w:val="Listaszerbekezds"/>
        <w:numPr>
          <w:ilvl w:val="0"/>
          <w:numId w:val="9"/>
        </w:numPr>
        <w:tabs>
          <w:tab w:val="clear" w:pos="567"/>
        </w:tabs>
        <w:spacing w:line="240" w:lineRule="auto"/>
        <w:ind w:left="567" w:hanging="567"/>
        <w:rPr>
          <w:lang w:val="hu-HU"/>
        </w:rPr>
      </w:pPr>
      <w:r w:rsidRPr="001E258C">
        <w:rPr>
          <w:lang w:val="hu-HU"/>
        </w:rPr>
        <w:t>méh</w:t>
      </w:r>
      <w:r w:rsidRPr="001E258C">
        <w:rPr>
          <w:lang w:val="hu-HU"/>
        </w:rPr>
        <w:noBreakHyphen/>
        <w:t>, petefészek</w:t>
      </w:r>
      <w:r w:rsidRPr="001E258C">
        <w:rPr>
          <w:lang w:val="hu-HU"/>
        </w:rPr>
        <w:noBreakHyphen/>
        <w:t xml:space="preserve"> vagy emlődaganatban, illetve</w:t>
      </w:r>
      <w:r w:rsidR="00EA69F3" w:rsidRPr="001E258C">
        <w:rPr>
          <w:lang w:val="hu-HU"/>
        </w:rPr>
        <w:t xml:space="preserve">, </w:t>
      </w:r>
      <w:r w:rsidRPr="001E258C">
        <w:rPr>
          <w:lang w:val="hu-HU"/>
        </w:rPr>
        <w:t>ha az agyalapi mirigyet vagy a hipotalamuszt érintő daganatban szenved;</w:t>
      </w:r>
      <w:r w:rsidR="00DF71B2" w:rsidRPr="001E258C">
        <w:rPr>
          <w:lang w:val="hu-HU"/>
        </w:rPr>
        <w:t xml:space="preserve"> </w:t>
      </w:r>
    </w:p>
    <w:p w14:paraId="2133D072" w14:textId="348A6E37" w:rsidR="00DF71B2" w:rsidRPr="001E258C" w:rsidRDefault="00DF71B2">
      <w:pPr>
        <w:pStyle w:val="Listaszerbekezds"/>
        <w:numPr>
          <w:ilvl w:val="0"/>
          <w:numId w:val="9"/>
        </w:numPr>
        <w:tabs>
          <w:tab w:val="clear" w:pos="567"/>
        </w:tabs>
        <w:spacing w:line="240" w:lineRule="auto"/>
        <w:ind w:left="567" w:hanging="567"/>
        <w:rPr>
          <w:lang w:val="hu-HU"/>
        </w:rPr>
      </w:pPr>
      <w:r w:rsidRPr="001E258C">
        <w:rPr>
          <w:lang w:val="hu-HU"/>
        </w:rPr>
        <w:t>petefészkein folyadéktartalmú tömlők (ciszták) találhatók vagy a petefészkei megnagyobbodtak (kivéve, ha policisztás ovárium</w:t>
      </w:r>
      <w:r w:rsidR="005135F0" w:rsidRPr="001E258C">
        <w:rPr>
          <w:lang w:val="hu-HU"/>
        </w:rPr>
        <w:t xml:space="preserve"> (petefészek)</w:t>
      </w:r>
      <w:r w:rsidRPr="001E258C">
        <w:rPr>
          <w:lang w:val="hu-HU"/>
        </w:rPr>
        <w:t xml:space="preserve"> szindróma okozta);</w:t>
      </w:r>
    </w:p>
    <w:p w14:paraId="5BD06999" w14:textId="3DB304FA" w:rsidR="00EA1D2F" w:rsidRPr="001E258C" w:rsidRDefault="00D97453">
      <w:pPr>
        <w:pStyle w:val="Listaszerbekezds"/>
        <w:numPr>
          <w:ilvl w:val="0"/>
          <w:numId w:val="9"/>
        </w:numPr>
        <w:tabs>
          <w:tab w:val="clear" w:pos="567"/>
        </w:tabs>
        <w:spacing w:line="240" w:lineRule="auto"/>
        <w:ind w:left="567" w:hanging="567"/>
        <w:rPr>
          <w:lang w:val="hu-HU"/>
        </w:rPr>
      </w:pPr>
      <w:r w:rsidRPr="001E258C">
        <w:rPr>
          <w:lang w:val="hu-HU"/>
        </w:rPr>
        <w:t>bármilyen</w:t>
      </w:r>
      <w:r w:rsidR="00EA1D2F" w:rsidRPr="001E258C">
        <w:rPr>
          <w:lang w:val="hu-HU"/>
        </w:rPr>
        <w:t>, a méhet vagy</w:t>
      </w:r>
      <w:r w:rsidRPr="001E258C">
        <w:rPr>
          <w:lang w:val="hu-HU"/>
        </w:rPr>
        <w:t xml:space="preserve"> </w:t>
      </w:r>
      <w:r w:rsidR="00EA1D2F" w:rsidRPr="001E258C">
        <w:rPr>
          <w:lang w:val="hu-HU"/>
        </w:rPr>
        <w:t xml:space="preserve">más nemi szerveket érintő </w:t>
      </w:r>
      <w:r w:rsidRPr="001E258C">
        <w:rPr>
          <w:lang w:val="hu-HU"/>
        </w:rPr>
        <w:t xml:space="preserve">fizikai </w:t>
      </w:r>
      <w:r w:rsidR="00F337E6" w:rsidRPr="001E258C">
        <w:rPr>
          <w:lang w:val="hu-HU"/>
        </w:rPr>
        <w:t xml:space="preserve">rendellenessége </w:t>
      </w:r>
      <w:r w:rsidRPr="001E258C">
        <w:rPr>
          <w:lang w:val="hu-HU"/>
        </w:rPr>
        <w:t>van</w:t>
      </w:r>
      <w:r w:rsidR="004F7A6C" w:rsidRPr="001E258C">
        <w:rPr>
          <w:lang w:val="hu-HU"/>
        </w:rPr>
        <w:t>,</w:t>
      </w:r>
    </w:p>
    <w:p w14:paraId="656FF7A9" w14:textId="77777777" w:rsidR="00D97453" w:rsidRPr="001E258C" w:rsidRDefault="00D97453">
      <w:pPr>
        <w:pStyle w:val="Listaszerbekezds"/>
        <w:numPr>
          <w:ilvl w:val="0"/>
          <w:numId w:val="9"/>
        </w:numPr>
        <w:tabs>
          <w:tab w:val="clear" w:pos="567"/>
        </w:tabs>
        <w:spacing w:line="240" w:lineRule="auto"/>
        <w:ind w:left="567" w:hanging="567"/>
        <w:rPr>
          <w:lang w:val="hu-HU"/>
        </w:rPr>
      </w:pPr>
      <w:r w:rsidRPr="001E258C">
        <w:rPr>
          <w:lang w:val="hu-HU"/>
        </w:rPr>
        <w:t xml:space="preserve">ismeretlen </w:t>
      </w:r>
      <w:r w:rsidR="00EA1D2F" w:rsidRPr="001E258C">
        <w:rPr>
          <w:lang w:val="hu-HU"/>
        </w:rPr>
        <w:t xml:space="preserve">eredetű </w:t>
      </w:r>
      <w:r w:rsidR="00DF71B2" w:rsidRPr="001E258C">
        <w:rPr>
          <w:lang w:val="hu-HU"/>
        </w:rPr>
        <w:t>hüvelyi</w:t>
      </w:r>
      <w:r w:rsidR="00EA1D2F" w:rsidRPr="001E258C">
        <w:rPr>
          <w:lang w:val="hu-HU"/>
        </w:rPr>
        <w:t xml:space="preserve"> vérzés</w:t>
      </w:r>
      <w:r w:rsidR="00DF71B2" w:rsidRPr="001E258C">
        <w:rPr>
          <w:lang w:val="hu-HU"/>
        </w:rPr>
        <w:t>ben szenved</w:t>
      </w:r>
      <w:r w:rsidR="004F7A6C" w:rsidRPr="001E258C">
        <w:rPr>
          <w:lang w:val="hu-HU"/>
        </w:rPr>
        <w:t>,</w:t>
      </w:r>
    </w:p>
    <w:p w14:paraId="137CE983" w14:textId="78136F86" w:rsidR="00EA1D2F" w:rsidRPr="001E258C" w:rsidRDefault="00F337E6">
      <w:pPr>
        <w:pStyle w:val="Listaszerbekezds"/>
        <w:numPr>
          <w:ilvl w:val="0"/>
          <w:numId w:val="9"/>
        </w:numPr>
        <w:tabs>
          <w:tab w:val="clear" w:pos="567"/>
        </w:tabs>
        <w:spacing w:line="240" w:lineRule="auto"/>
        <w:ind w:left="567" w:hanging="567"/>
        <w:rPr>
          <w:lang w:val="hu-HU"/>
        </w:rPr>
      </w:pPr>
      <w:r w:rsidRPr="001E258C">
        <w:rPr>
          <w:lang w:val="hu-HU"/>
        </w:rPr>
        <w:t xml:space="preserve">mióma (jóindulatú daganat) van </w:t>
      </w:r>
      <w:r w:rsidR="00D97453" w:rsidRPr="001E258C">
        <w:rPr>
          <w:lang w:val="hu-HU"/>
        </w:rPr>
        <w:t>a méhében</w:t>
      </w:r>
      <w:r w:rsidR="004F7A6C" w:rsidRPr="001E258C">
        <w:rPr>
          <w:lang w:val="hu-HU"/>
        </w:rPr>
        <w:t>,</w:t>
      </w:r>
    </w:p>
    <w:p w14:paraId="3A16F545" w14:textId="77777777" w:rsidR="00D97453" w:rsidRPr="001E258C" w:rsidRDefault="00D97453">
      <w:pPr>
        <w:pStyle w:val="Listaszerbekezds"/>
        <w:numPr>
          <w:ilvl w:val="0"/>
          <w:numId w:val="9"/>
        </w:numPr>
        <w:tabs>
          <w:tab w:val="clear" w:pos="567"/>
        </w:tabs>
        <w:spacing w:line="240" w:lineRule="auto"/>
        <w:ind w:left="567" w:hanging="567"/>
        <w:rPr>
          <w:lang w:val="hu-HU"/>
        </w:rPr>
      </w:pPr>
      <w:r w:rsidRPr="001E258C">
        <w:rPr>
          <w:lang w:val="hu-HU"/>
        </w:rPr>
        <w:t>terhes vagy szoptat</w:t>
      </w:r>
      <w:r w:rsidR="007C3BEB" w:rsidRPr="001E258C">
        <w:rPr>
          <w:lang w:val="hu-HU"/>
        </w:rPr>
        <w:t>.</w:t>
      </w:r>
    </w:p>
    <w:bookmarkEnd w:id="3"/>
    <w:p w14:paraId="1DCC3820" w14:textId="77777777" w:rsidR="00EA1D2F" w:rsidRPr="001E258C" w:rsidRDefault="00EA1D2F">
      <w:pPr>
        <w:suppressAutoHyphens/>
        <w:spacing w:line="240" w:lineRule="auto"/>
        <w:rPr>
          <w:lang w:val="hu-HU"/>
        </w:rPr>
      </w:pPr>
    </w:p>
    <w:p w14:paraId="3E91F838" w14:textId="77777777" w:rsidR="00C014B5" w:rsidRPr="001E258C" w:rsidRDefault="00C014B5">
      <w:pPr>
        <w:spacing w:line="240" w:lineRule="auto"/>
        <w:ind w:right="-2"/>
        <w:rPr>
          <w:b/>
          <w:bCs/>
          <w:lang w:val="hu-HU"/>
        </w:rPr>
      </w:pPr>
      <w:r w:rsidRPr="001E258C">
        <w:rPr>
          <w:b/>
          <w:bCs/>
          <w:lang w:val="hu-HU"/>
        </w:rPr>
        <w:t>Figyelmeztetések és óvintézkedések</w:t>
      </w:r>
    </w:p>
    <w:p w14:paraId="00EC58F6" w14:textId="77777777" w:rsidR="00DF71B2" w:rsidRPr="001E258C" w:rsidRDefault="00DF71B2">
      <w:pPr>
        <w:spacing w:line="240" w:lineRule="auto"/>
        <w:ind w:right="-2"/>
        <w:rPr>
          <w:lang w:val="hu-HU"/>
        </w:rPr>
      </w:pPr>
    </w:p>
    <w:p w14:paraId="061D75F7" w14:textId="77777777" w:rsidR="00DF71B2" w:rsidRPr="001E258C" w:rsidRDefault="00523C4F">
      <w:pPr>
        <w:spacing w:line="240" w:lineRule="auto"/>
        <w:ind w:right="-2"/>
        <w:rPr>
          <w:b/>
          <w:lang w:val="hu-HU"/>
        </w:rPr>
      </w:pPr>
      <w:r w:rsidRPr="001E258C">
        <w:rPr>
          <w:b/>
          <w:lang w:val="hu-HU"/>
        </w:rPr>
        <w:t xml:space="preserve">Ovárium </w:t>
      </w:r>
      <w:r w:rsidR="00DF71B2" w:rsidRPr="001E258C">
        <w:rPr>
          <w:b/>
          <w:lang w:val="hu-HU"/>
        </w:rPr>
        <w:t>hiperstimulációs szindróma (OHSS)</w:t>
      </w:r>
    </w:p>
    <w:p w14:paraId="334338BC" w14:textId="77777777" w:rsidR="00DF71B2" w:rsidRPr="001E258C" w:rsidRDefault="00DF71B2">
      <w:pPr>
        <w:spacing w:line="240" w:lineRule="auto"/>
        <w:ind w:right="-2"/>
        <w:rPr>
          <w:lang w:val="hu-HU"/>
        </w:rPr>
      </w:pPr>
      <w:r w:rsidRPr="001E258C">
        <w:rPr>
          <w:lang w:val="hu-HU"/>
        </w:rPr>
        <w:t>A gyógyszer súlyos mellékhatása, különösen a PCOD-ben</w:t>
      </w:r>
      <w:r w:rsidR="00C908FF" w:rsidRPr="001E258C">
        <w:rPr>
          <w:lang w:val="hu-HU"/>
        </w:rPr>
        <w:t xml:space="preserve"> (policisztás ovárium szindrómában)</w:t>
      </w:r>
      <w:r w:rsidRPr="001E258C">
        <w:rPr>
          <w:lang w:val="hu-HU"/>
        </w:rPr>
        <w:t xml:space="preserve"> szenvedő nőknél, a</w:t>
      </w:r>
      <w:r w:rsidR="00523C4F" w:rsidRPr="001E258C">
        <w:rPr>
          <w:lang w:val="hu-HU"/>
        </w:rPr>
        <w:t xml:space="preserve">z ovárium </w:t>
      </w:r>
      <w:r w:rsidRPr="001E258C">
        <w:rPr>
          <w:lang w:val="hu-HU"/>
        </w:rPr>
        <w:t>hiperstimulációs szindróma vagy OHSS (lásd 4. pont).</w:t>
      </w:r>
    </w:p>
    <w:p w14:paraId="34E44585" w14:textId="77777777" w:rsidR="00DF71B2" w:rsidRPr="001E258C" w:rsidRDefault="00DF71B2">
      <w:pPr>
        <w:spacing w:line="240" w:lineRule="auto"/>
        <w:ind w:right="-2"/>
        <w:rPr>
          <w:lang w:val="hu-HU"/>
        </w:rPr>
      </w:pPr>
    </w:p>
    <w:p w14:paraId="344BC2DE" w14:textId="77777777" w:rsidR="00DF71B2" w:rsidRPr="001E258C" w:rsidRDefault="00DF71B2">
      <w:pPr>
        <w:spacing w:line="240" w:lineRule="auto"/>
        <w:ind w:right="-2"/>
        <w:rPr>
          <w:lang w:val="hu-HU"/>
        </w:rPr>
      </w:pPr>
      <w:r w:rsidRPr="001E258C">
        <w:rPr>
          <w:lang w:val="hu-HU"/>
        </w:rPr>
        <w:t>Azonnal tájékoztassa kezelőorvosát, ha OHSS tünetei vannak, még akkor is, ha:</w:t>
      </w:r>
    </w:p>
    <w:p w14:paraId="597F7BAD" w14:textId="77777777" w:rsidR="00DF71B2" w:rsidRPr="001E258C" w:rsidRDefault="00DF71B2">
      <w:pPr>
        <w:pStyle w:val="Listaszerbekezds"/>
        <w:numPr>
          <w:ilvl w:val="0"/>
          <w:numId w:val="9"/>
        </w:numPr>
        <w:tabs>
          <w:tab w:val="clear" w:pos="567"/>
        </w:tabs>
        <w:spacing w:line="240" w:lineRule="auto"/>
        <w:ind w:left="567" w:hanging="567"/>
        <w:rPr>
          <w:lang w:val="hu-HU"/>
        </w:rPr>
      </w:pPr>
      <w:r w:rsidRPr="001E258C">
        <w:rPr>
          <w:lang w:val="hu-HU"/>
        </w:rPr>
        <w:t xml:space="preserve">néhány nap </w:t>
      </w:r>
      <w:r w:rsidR="00285904" w:rsidRPr="001E258C">
        <w:rPr>
          <w:lang w:val="hu-HU"/>
        </w:rPr>
        <w:t>el</w:t>
      </w:r>
      <w:r w:rsidRPr="001E258C">
        <w:rPr>
          <w:lang w:val="hu-HU"/>
        </w:rPr>
        <w:t>telt</w:t>
      </w:r>
      <w:r w:rsidR="00285904" w:rsidRPr="001E258C">
        <w:rPr>
          <w:lang w:val="hu-HU"/>
        </w:rPr>
        <w:t xml:space="preserve"> </w:t>
      </w:r>
      <w:r w:rsidRPr="001E258C">
        <w:rPr>
          <w:lang w:val="hu-HU"/>
        </w:rPr>
        <w:t>az utolsó injekció beadása után</w:t>
      </w:r>
      <w:r w:rsidR="00C908FF" w:rsidRPr="001E258C">
        <w:rPr>
          <w:lang w:val="hu-HU"/>
        </w:rPr>
        <w:t>,</w:t>
      </w:r>
    </w:p>
    <w:p w14:paraId="0AB886D0" w14:textId="1CAA68B5" w:rsidR="00DF71B2" w:rsidRPr="001E258C" w:rsidRDefault="00DF71B2">
      <w:pPr>
        <w:pStyle w:val="Listaszerbekezds"/>
        <w:numPr>
          <w:ilvl w:val="0"/>
          <w:numId w:val="9"/>
        </w:numPr>
        <w:tabs>
          <w:tab w:val="clear" w:pos="567"/>
        </w:tabs>
        <w:spacing w:line="240" w:lineRule="auto"/>
        <w:ind w:left="567" w:hanging="567"/>
        <w:rPr>
          <w:lang w:val="hu-HU"/>
        </w:rPr>
      </w:pPr>
      <w:r w:rsidRPr="001E258C">
        <w:rPr>
          <w:lang w:val="hu-HU"/>
        </w:rPr>
        <w:t xml:space="preserve">abbahagyja a Menopur </w:t>
      </w:r>
      <w:r w:rsidR="00F337E6" w:rsidRPr="001E258C">
        <w:rPr>
          <w:lang w:val="hu-HU"/>
        </w:rPr>
        <w:t>alkalmazását</w:t>
      </w:r>
      <w:r w:rsidRPr="001E258C">
        <w:rPr>
          <w:lang w:val="hu-HU"/>
        </w:rPr>
        <w:t>.</w:t>
      </w:r>
    </w:p>
    <w:p w14:paraId="64188505" w14:textId="3EC41907" w:rsidR="00DF71B2" w:rsidRPr="001E258C" w:rsidRDefault="00DF71B2">
      <w:pPr>
        <w:spacing w:line="240" w:lineRule="auto"/>
        <w:ind w:right="-2"/>
        <w:rPr>
          <w:lang w:val="hu-HU"/>
        </w:rPr>
      </w:pPr>
      <w:r w:rsidRPr="001E258C">
        <w:rPr>
          <w:lang w:val="hu-HU"/>
        </w:rPr>
        <w:t>Ezek a petefészkek nagyfokú aktivitásának a jelei lehetnek, amelyek súlyos</w:t>
      </w:r>
      <w:r w:rsidR="00F337E6" w:rsidRPr="001E258C">
        <w:rPr>
          <w:lang w:val="hu-HU"/>
        </w:rPr>
        <w:t>s</w:t>
      </w:r>
      <w:r w:rsidRPr="001E258C">
        <w:rPr>
          <w:lang w:val="hu-HU"/>
        </w:rPr>
        <w:t xml:space="preserve">á válhatnak. Ha ez megtörténik, </w:t>
      </w:r>
      <w:r w:rsidR="00C908FF" w:rsidRPr="001E258C">
        <w:rPr>
          <w:lang w:val="hu-HU"/>
        </w:rPr>
        <w:t>kezelő</w:t>
      </w:r>
      <w:r w:rsidRPr="001E258C">
        <w:rPr>
          <w:lang w:val="hu-HU"/>
        </w:rPr>
        <w:t>orvosa abbahagyja a Menopur</w:t>
      </w:r>
      <w:r w:rsidR="00F337E6" w:rsidRPr="001E258C">
        <w:rPr>
          <w:lang w:val="hu-HU"/>
        </w:rPr>
        <w:t>-</w:t>
      </w:r>
      <w:r w:rsidRPr="001E258C">
        <w:rPr>
          <w:lang w:val="hu-HU"/>
        </w:rPr>
        <w:t xml:space="preserve">kezelést, és Önt kórházban </w:t>
      </w:r>
      <w:r w:rsidR="007C3BEB" w:rsidRPr="001E258C">
        <w:rPr>
          <w:lang w:val="hu-HU"/>
        </w:rPr>
        <w:t xml:space="preserve">fogják </w:t>
      </w:r>
      <w:r w:rsidRPr="001E258C">
        <w:rPr>
          <w:lang w:val="hu-HU"/>
        </w:rPr>
        <w:t>kezel</w:t>
      </w:r>
      <w:r w:rsidR="007C3BEB" w:rsidRPr="001E258C">
        <w:rPr>
          <w:lang w:val="hu-HU"/>
        </w:rPr>
        <w:t>ni</w:t>
      </w:r>
      <w:r w:rsidRPr="001E258C">
        <w:rPr>
          <w:lang w:val="hu-HU"/>
        </w:rPr>
        <w:t>.</w:t>
      </w:r>
    </w:p>
    <w:p w14:paraId="1BB3F825" w14:textId="77777777" w:rsidR="00DF71B2" w:rsidRPr="001E258C" w:rsidRDefault="00DF71B2">
      <w:pPr>
        <w:spacing w:line="240" w:lineRule="auto"/>
        <w:ind w:right="-2"/>
        <w:rPr>
          <w:lang w:val="hu-HU"/>
        </w:rPr>
      </w:pPr>
    </w:p>
    <w:p w14:paraId="6243696C" w14:textId="77777777" w:rsidR="00DF71B2" w:rsidRPr="001E258C" w:rsidRDefault="00DF71B2">
      <w:pPr>
        <w:spacing w:line="240" w:lineRule="auto"/>
        <w:ind w:right="-2"/>
        <w:rPr>
          <w:lang w:val="hu-HU"/>
        </w:rPr>
      </w:pPr>
      <w:bookmarkStart w:id="4" w:name="_Hlk85719458"/>
      <w:r w:rsidRPr="001E258C">
        <w:rPr>
          <w:lang w:val="hu-HU"/>
        </w:rPr>
        <w:t>Az ajánlott adag betartása és a kezelés gondos ellenőrzése csökkenti ezeknek a tüneteknek az esélyét.</w:t>
      </w:r>
    </w:p>
    <w:bookmarkEnd w:id="4"/>
    <w:p w14:paraId="4F304719" w14:textId="77777777" w:rsidR="00B511C9" w:rsidRPr="001E258C" w:rsidRDefault="00B511C9">
      <w:pPr>
        <w:spacing w:line="240" w:lineRule="auto"/>
        <w:ind w:right="-2"/>
        <w:rPr>
          <w:rFonts w:eastAsiaTheme="minorEastAsia"/>
          <w:b/>
          <w:bCs/>
          <w:color w:val="000000"/>
          <w:lang w:val="hu-HU" w:eastAsia="zh-CN"/>
        </w:rPr>
      </w:pPr>
    </w:p>
    <w:p w14:paraId="0A247562" w14:textId="77777777" w:rsidR="00B511C9" w:rsidRPr="001E258C" w:rsidRDefault="00B511C9">
      <w:pPr>
        <w:spacing w:line="240" w:lineRule="auto"/>
        <w:ind w:right="-2"/>
        <w:rPr>
          <w:b/>
          <w:lang w:val="hu-HU"/>
        </w:rPr>
      </w:pPr>
      <w:r w:rsidRPr="001E258C">
        <w:rPr>
          <w:b/>
          <w:lang w:val="hu-HU"/>
        </w:rPr>
        <w:t xml:space="preserve">Vizsgálatok és tesztek </w:t>
      </w:r>
    </w:p>
    <w:p w14:paraId="33B7E846" w14:textId="0400EDAD" w:rsidR="00B511C9" w:rsidRPr="001E258C" w:rsidRDefault="00B511C9">
      <w:pPr>
        <w:spacing w:line="240" w:lineRule="auto"/>
        <w:ind w:right="-2"/>
        <w:rPr>
          <w:lang w:val="hu-HU"/>
        </w:rPr>
      </w:pPr>
      <w:bookmarkStart w:id="5" w:name="_Hlk85719550"/>
      <w:r w:rsidRPr="001E258C">
        <w:rPr>
          <w:lang w:val="hu-HU"/>
        </w:rPr>
        <w:t xml:space="preserve">Amíg ezzel a gyógyszerrel kezelik, kezelőorvosa rendszerint </w:t>
      </w:r>
      <w:r w:rsidRPr="001E258C">
        <w:rPr>
          <w:b/>
          <w:lang w:val="hu-HU"/>
        </w:rPr>
        <w:t>ultrahangos vizsgálatot</w:t>
      </w:r>
      <w:r w:rsidRPr="001E258C">
        <w:rPr>
          <w:lang w:val="hu-HU"/>
        </w:rPr>
        <w:t xml:space="preserve"> és esetenként </w:t>
      </w:r>
      <w:r w:rsidRPr="001E258C">
        <w:rPr>
          <w:b/>
          <w:lang w:val="hu-HU"/>
        </w:rPr>
        <w:t>vérvizsgálatot</w:t>
      </w:r>
      <w:r w:rsidRPr="001E258C">
        <w:rPr>
          <w:lang w:val="hu-HU"/>
        </w:rPr>
        <w:t xml:space="preserve"> </w:t>
      </w:r>
      <w:r w:rsidR="007C3BEB" w:rsidRPr="001E258C">
        <w:rPr>
          <w:lang w:val="hu-HU"/>
        </w:rPr>
        <w:t>fog előírni</w:t>
      </w:r>
      <w:r w:rsidRPr="001E258C">
        <w:rPr>
          <w:lang w:val="hu-HU"/>
        </w:rPr>
        <w:t>, hogy ellenőrizze</w:t>
      </w:r>
      <w:r w:rsidR="00A31B0D" w:rsidRPr="001E258C">
        <w:rPr>
          <w:lang w:val="hu-HU"/>
        </w:rPr>
        <w:t xml:space="preserve"> az</w:t>
      </w:r>
      <w:r w:rsidRPr="001E258C">
        <w:rPr>
          <w:lang w:val="hu-HU"/>
        </w:rPr>
        <w:t xml:space="preserve"> </w:t>
      </w:r>
      <w:r w:rsidR="00C908FF" w:rsidRPr="001E258C">
        <w:rPr>
          <w:lang w:val="hu-HU"/>
        </w:rPr>
        <w:t xml:space="preserve">Ön </w:t>
      </w:r>
      <w:r w:rsidRPr="001E258C">
        <w:rPr>
          <w:lang w:val="hu-HU"/>
        </w:rPr>
        <w:t>kezelésre adott válaszát.</w:t>
      </w:r>
    </w:p>
    <w:bookmarkEnd w:id="5"/>
    <w:p w14:paraId="31569DB2" w14:textId="77777777" w:rsidR="00B511C9" w:rsidRPr="001E258C" w:rsidRDefault="00B511C9">
      <w:pPr>
        <w:spacing w:line="240" w:lineRule="auto"/>
        <w:ind w:right="-2"/>
        <w:rPr>
          <w:lang w:val="hu-HU"/>
        </w:rPr>
      </w:pPr>
    </w:p>
    <w:p w14:paraId="62EC8E74" w14:textId="77777777" w:rsidR="00B511C9" w:rsidRPr="001E258C" w:rsidRDefault="00285904">
      <w:pPr>
        <w:spacing w:line="240" w:lineRule="auto"/>
        <w:ind w:right="-2"/>
        <w:rPr>
          <w:b/>
          <w:lang w:val="hu-HU"/>
        </w:rPr>
      </w:pPr>
      <w:r w:rsidRPr="001E258C">
        <w:rPr>
          <w:b/>
          <w:lang w:val="hu-HU"/>
        </w:rPr>
        <w:t>A t</w:t>
      </w:r>
      <w:r w:rsidR="00B511C9" w:rsidRPr="001E258C">
        <w:rPr>
          <w:b/>
          <w:lang w:val="hu-HU"/>
        </w:rPr>
        <w:t>erhesség kockázatai</w:t>
      </w:r>
    </w:p>
    <w:p w14:paraId="2821DB59" w14:textId="77777777" w:rsidR="00B511C9" w:rsidRPr="001E258C" w:rsidRDefault="00B511C9">
      <w:pPr>
        <w:spacing w:line="240" w:lineRule="auto"/>
        <w:ind w:right="-2"/>
        <w:rPr>
          <w:lang w:val="hu-HU"/>
        </w:rPr>
      </w:pPr>
      <w:bookmarkStart w:id="6" w:name="_Hlk85719646"/>
      <w:r w:rsidRPr="001E258C">
        <w:rPr>
          <w:lang w:val="hu-HU"/>
        </w:rPr>
        <w:t>A Menopur-hoz hasonló hormonokkal történő kezelés növelheti a következő betegségek kockázatát:</w:t>
      </w:r>
    </w:p>
    <w:p w14:paraId="35E8ABB1" w14:textId="77777777" w:rsidR="00B511C9" w:rsidRPr="001E258C" w:rsidRDefault="00B511C9">
      <w:pPr>
        <w:pStyle w:val="Listaszerbekezds"/>
        <w:numPr>
          <w:ilvl w:val="0"/>
          <w:numId w:val="9"/>
        </w:numPr>
        <w:tabs>
          <w:tab w:val="clear" w:pos="567"/>
        </w:tabs>
        <w:spacing w:line="240" w:lineRule="auto"/>
        <w:ind w:left="567" w:hanging="567"/>
        <w:rPr>
          <w:lang w:val="hu-HU"/>
        </w:rPr>
      </w:pPr>
      <w:r w:rsidRPr="001E258C">
        <w:rPr>
          <w:lang w:val="hu-HU"/>
        </w:rPr>
        <w:t xml:space="preserve">méhen kívüli terhesség (ektópiás terhesség), ha </w:t>
      </w:r>
      <w:r w:rsidR="007C3BEB" w:rsidRPr="001E258C">
        <w:rPr>
          <w:lang w:val="hu-HU"/>
        </w:rPr>
        <w:t xml:space="preserve">kórelőzményében </w:t>
      </w:r>
      <w:r w:rsidRPr="001E258C">
        <w:rPr>
          <w:lang w:val="hu-HU"/>
        </w:rPr>
        <w:t>petevezeték betegség</w:t>
      </w:r>
      <w:r w:rsidR="007C3BEB" w:rsidRPr="001E258C">
        <w:rPr>
          <w:lang w:val="hu-HU"/>
        </w:rPr>
        <w:t xml:space="preserve"> szerepel</w:t>
      </w:r>
      <w:r w:rsidR="004F7A6C" w:rsidRPr="001E258C">
        <w:rPr>
          <w:lang w:val="hu-HU"/>
        </w:rPr>
        <w:t>,</w:t>
      </w:r>
    </w:p>
    <w:p w14:paraId="3A0F6E48" w14:textId="77777777" w:rsidR="00B511C9" w:rsidRPr="001E258C" w:rsidRDefault="00B511C9">
      <w:pPr>
        <w:pStyle w:val="Listaszerbekezds"/>
        <w:numPr>
          <w:ilvl w:val="0"/>
          <w:numId w:val="9"/>
        </w:numPr>
        <w:tabs>
          <w:tab w:val="clear" w:pos="567"/>
        </w:tabs>
        <w:spacing w:line="240" w:lineRule="auto"/>
        <w:ind w:left="567" w:hanging="567"/>
        <w:rPr>
          <w:lang w:val="hu-HU"/>
        </w:rPr>
      </w:pPr>
      <w:r w:rsidRPr="001E258C">
        <w:rPr>
          <w:lang w:val="hu-HU"/>
        </w:rPr>
        <w:t>vetélés</w:t>
      </w:r>
      <w:r w:rsidR="004F7A6C" w:rsidRPr="001E258C">
        <w:rPr>
          <w:lang w:val="hu-HU"/>
        </w:rPr>
        <w:t>,</w:t>
      </w:r>
    </w:p>
    <w:p w14:paraId="7D0696D8" w14:textId="77777777" w:rsidR="00B511C9" w:rsidRPr="001E258C" w:rsidRDefault="00B511C9">
      <w:pPr>
        <w:pStyle w:val="Listaszerbekezds"/>
        <w:numPr>
          <w:ilvl w:val="0"/>
          <w:numId w:val="9"/>
        </w:numPr>
        <w:tabs>
          <w:tab w:val="clear" w:pos="567"/>
        </w:tabs>
        <w:spacing w:line="240" w:lineRule="auto"/>
        <w:ind w:left="567" w:hanging="567"/>
        <w:rPr>
          <w:lang w:val="hu-HU"/>
        </w:rPr>
      </w:pPr>
      <w:r w:rsidRPr="001E258C">
        <w:rPr>
          <w:lang w:val="hu-HU"/>
        </w:rPr>
        <w:t xml:space="preserve">többes terhesség (például </w:t>
      </w:r>
      <w:r w:rsidR="00A538CB" w:rsidRPr="001E258C">
        <w:rPr>
          <w:lang w:val="hu-HU"/>
        </w:rPr>
        <w:t>kettes</w:t>
      </w:r>
      <w:r w:rsidRPr="001E258C">
        <w:rPr>
          <w:lang w:val="hu-HU"/>
        </w:rPr>
        <w:t>ikrek vagy hármasikrek)</w:t>
      </w:r>
      <w:r w:rsidR="004F7A6C" w:rsidRPr="001E258C">
        <w:rPr>
          <w:lang w:val="hu-HU"/>
        </w:rPr>
        <w:t>,</w:t>
      </w:r>
    </w:p>
    <w:p w14:paraId="00D5E2BF" w14:textId="77777777" w:rsidR="00B511C9" w:rsidRPr="001E258C" w:rsidRDefault="00B511C9">
      <w:pPr>
        <w:pStyle w:val="Listaszerbekezds"/>
        <w:numPr>
          <w:ilvl w:val="0"/>
          <w:numId w:val="9"/>
        </w:numPr>
        <w:tabs>
          <w:tab w:val="clear" w:pos="567"/>
        </w:tabs>
        <w:spacing w:line="240" w:lineRule="auto"/>
        <w:ind w:left="567" w:hanging="567"/>
        <w:rPr>
          <w:lang w:val="hu-HU"/>
        </w:rPr>
      </w:pPr>
      <w:r w:rsidRPr="001E258C">
        <w:rPr>
          <w:lang w:val="hu-HU"/>
        </w:rPr>
        <w:t xml:space="preserve">fizikai </w:t>
      </w:r>
      <w:r w:rsidR="006C5798" w:rsidRPr="001E258C">
        <w:rPr>
          <w:lang w:val="hu-HU"/>
        </w:rPr>
        <w:t>hiányosságok</w:t>
      </w:r>
      <w:r w:rsidR="00E2433D" w:rsidRPr="001E258C">
        <w:rPr>
          <w:lang w:val="hu-HU"/>
        </w:rPr>
        <w:t xml:space="preserve"> </w:t>
      </w:r>
      <w:r w:rsidRPr="001E258C">
        <w:rPr>
          <w:lang w:val="hu-HU"/>
        </w:rPr>
        <w:t>a baba születésekor (veleszületett rendellenességek).</w:t>
      </w:r>
    </w:p>
    <w:p w14:paraId="286859AF" w14:textId="77777777" w:rsidR="00B511C9" w:rsidRPr="001E258C" w:rsidRDefault="00B511C9">
      <w:pPr>
        <w:spacing w:line="240" w:lineRule="auto"/>
        <w:ind w:right="-2"/>
        <w:rPr>
          <w:lang w:val="hu-HU"/>
        </w:rPr>
      </w:pPr>
    </w:p>
    <w:p w14:paraId="46454D11" w14:textId="4862D2DA" w:rsidR="00E2433D" w:rsidRPr="001E258C" w:rsidRDefault="00E2433D">
      <w:pPr>
        <w:keepLines/>
        <w:numPr>
          <w:ilvl w:val="12"/>
          <w:numId w:val="0"/>
        </w:numPr>
        <w:tabs>
          <w:tab w:val="clear" w:pos="567"/>
        </w:tabs>
        <w:suppressAutoHyphens/>
        <w:spacing w:line="240" w:lineRule="auto"/>
        <w:rPr>
          <w:lang w:val="hu-HU"/>
        </w:rPr>
      </w:pPr>
      <w:r w:rsidRPr="001E258C">
        <w:rPr>
          <w:lang w:val="hu-HU"/>
        </w:rPr>
        <w:t>Néhány</w:t>
      </w:r>
      <w:r w:rsidR="00A31B0D" w:rsidRPr="001E258C">
        <w:rPr>
          <w:lang w:val="hu-HU"/>
        </w:rPr>
        <w:t xml:space="preserve"> nőnél, akik meddőségi kezelésen estek át és</w:t>
      </w:r>
      <w:r w:rsidRPr="001E258C">
        <w:rPr>
          <w:lang w:val="hu-HU"/>
        </w:rPr>
        <w:t xml:space="preserve"> egynél több gyógyszert kapt</w:t>
      </w:r>
      <w:r w:rsidR="00A31B0D" w:rsidRPr="001E258C">
        <w:rPr>
          <w:lang w:val="hu-HU"/>
        </w:rPr>
        <w:t>ak,</w:t>
      </w:r>
      <w:r w:rsidRPr="001E258C">
        <w:rPr>
          <w:lang w:val="hu-HU"/>
        </w:rPr>
        <w:t xml:space="preserve"> daganatok alakultak ki a petefészkekben és más nemi szervekben. Egyelőre nem ismert, hogy a M</w:t>
      </w:r>
      <w:r w:rsidR="00C908FF" w:rsidRPr="001E258C">
        <w:rPr>
          <w:lang w:val="hu-HU"/>
        </w:rPr>
        <w:t>enopur</w:t>
      </w:r>
      <w:r w:rsidRPr="001E258C">
        <w:rPr>
          <w:lang w:val="hu-HU"/>
        </w:rPr>
        <w:t>-hoz hasonló hormonokkal végzett kezelés okozza-e ezeket a problémákat.</w:t>
      </w:r>
    </w:p>
    <w:p w14:paraId="6BAA56E2" w14:textId="77777777" w:rsidR="00E2433D" w:rsidRPr="001E258C" w:rsidRDefault="00E2433D">
      <w:pPr>
        <w:spacing w:line="240" w:lineRule="auto"/>
        <w:ind w:right="-2"/>
        <w:rPr>
          <w:lang w:val="hu-HU"/>
        </w:rPr>
      </w:pPr>
    </w:p>
    <w:bookmarkEnd w:id="6"/>
    <w:p w14:paraId="00D40C33" w14:textId="77777777" w:rsidR="00E2433D" w:rsidRPr="001E258C" w:rsidRDefault="00E2433D" w:rsidP="00DD71A5">
      <w:pPr>
        <w:keepNext/>
        <w:spacing w:line="240" w:lineRule="auto"/>
        <w:ind w:right="-2"/>
        <w:rPr>
          <w:b/>
          <w:lang w:val="hu-HU"/>
        </w:rPr>
      </w:pPr>
      <w:r w:rsidRPr="001E258C">
        <w:rPr>
          <w:b/>
          <w:lang w:val="hu-HU"/>
        </w:rPr>
        <w:lastRenderedPageBreak/>
        <w:t>Vérrögök</w:t>
      </w:r>
    </w:p>
    <w:p w14:paraId="61E4A9D0" w14:textId="123FD88E" w:rsidR="00E2433D" w:rsidRPr="001E258C" w:rsidRDefault="00455877" w:rsidP="00DD71A5">
      <w:pPr>
        <w:keepNext/>
        <w:keepLines/>
        <w:numPr>
          <w:ilvl w:val="12"/>
          <w:numId w:val="0"/>
        </w:numPr>
        <w:tabs>
          <w:tab w:val="clear" w:pos="567"/>
        </w:tabs>
        <w:suppressAutoHyphens/>
        <w:spacing w:line="240" w:lineRule="auto"/>
        <w:rPr>
          <w:lang w:val="hu-HU"/>
        </w:rPr>
      </w:pPr>
      <w:r w:rsidRPr="001E258C">
        <w:rPr>
          <w:lang w:val="hu-HU"/>
        </w:rPr>
        <w:t xml:space="preserve">Terhes nőknél nagyobb a </w:t>
      </w:r>
      <w:r w:rsidR="00A31B0D" w:rsidRPr="001E258C">
        <w:rPr>
          <w:lang w:val="hu-HU"/>
        </w:rPr>
        <w:t xml:space="preserve">vérerek belsejében történő </w:t>
      </w:r>
      <w:r w:rsidRPr="001E258C">
        <w:rPr>
          <w:lang w:val="hu-HU"/>
        </w:rPr>
        <w:t xml:space="preserve">vérrögképződés valószínűsége. </w:t>
      </w:r>
      <w:r w:rsidR="00E2433D" w:rsidRPr="001E258C">
        <w:rPr>
          <w:lang w:val="hu-HU"/>
        </w:rPr>
        <w:t>Ez nagyobb valószínűséggel fordul elő, ha a terhességet elősegítő kezelésben részesült, és:</w:t>
      </w:r>
    </w:p>
    <w:p w14:paraId="1C536DA1" w14:textId="77777777" w:rsidR="00E2433D" w:rsidRPr="001E258C" w:rsidRDefault="00455877">
      <w:pPr>
        <w:pStyle w:val="Listaszerbekezds"/>
        <w:numPr>
          <w:ilvl w:val="0"/>
          <w:numId w:val="9"/>
        </w:numPr>
        <w:tabs>
          <w:tab w:val="clear" w:pos="567"/>
        </w:tabs>
        <w:spacing w:line="240" w:lineRule="auto"/>
        <w:ind w:left="567" w:hanging="567"/>
        <w:rPr>
          <w:lang w:val="hu-HU"/>
        </w:rPr>
      </w:pPr>
      <w:r w:rsidRPr="001E258C">
        <w:rPr>
          <w:lang w:val="hu-HU"/>
        </w:rPr>
        <w:t xml:space="preserve">Ön </w:t>
      </w:r>
      <w:r w:rsidR="00E2433D" w:rsidRPr="001E258C">
        <w:rPr>
          <w:lang w:val="hu-HU"/>
        </w:rPr>
        <w:t>túlsúlyos</w:t>
      </w:r>
      <w:r w:rsidR="004F7A6C" w:rsidRPr="001E258C">
        <w:rPr>
          <w:lang w:val="hu-HU"/>
        </w:rPr>
        <w:t>,</w:t>
      </w:r>
    </w:p>
    <w:p w14:paraId="47A168FE" w14:textId="77777777" w:rsidR="00E2433D" w:rsidRPr="001E258C" w:rsidRDefault="00E2433D">
      <w:pPr>
        <w:pStyle w:val="Listaszerbekezds"/>
        <w:numPr>
          <w:ilvl w:val="0"/>
          <w:numId w:val="9"/>
        </w:numPr>
        <w:tabs>
          <w:tab w:val="clear" w:pos="567"/>
        </w:tabs>
        <w:spacing w:line="240" w:lineRule="auto"/>
        <w:ind w:left="567" w:hanging="567"/>
        <w:rPr>
          <w:lang w:val="hu-HU"/>
        </w:rPr>
      </w:pPr>
      <w:r w:rsidRPr="001E258C">
        <w:rPr>
          <w:lang w:val="hu-HU"/>
        </w:rPr>
        <w:t xml:space="preserve">véralvadási </w:t>
      </w:r>
      <w:r w:rsidR="00455877" w:rsidRPr="001E258C">
        <w:rPr>
          <w:lang w:val="hu-HU"/>
        </w:rPr>
        <w:t>zavarban szenved (</w:t>
      </w:r>
      <w:r w:rsidRPr="001E258C">
        <w:rPr>
          <w:lang w:val="hu-HU"/>
        </w:rPr>
        <w:t>trombo</w:t>
      </w:r>
      <w:r w:rsidR="00455877" w:rsidRPr="001E258C">
        <w:rPr>
          <w:lang w:val="hu-HU"/>
        </w:rPr>
        <w:t>fília)</w:t>
      </w:r>
      <w:r w:rsidR="004F7A6C" w:rsidRPr="001E258C">
        <w:rPr>
          <w:lang w:val="hu-HU"/>
        </w:rPr>
        <w:t>,</w:t>
      </w:r>
    </w:p>
    <w:p w14:paraId="1645B842" w14:textId="3C56B961" w:rsidR="00E2433D" w:rsidRPr="001E258C" w:rsidRDefault="00E2433D">
      <w:pPr>
        <w:pStyle w:val="Listaszerbekezds"/>
        <w:numPr>
          <w:ilvl w:val="0"/>
          <w:numId w:val="9"/>
        </w:numPr>
        <w:tabs>
          <w:tab w:val="clear" w:pos="567"/>
        </w:tabs>
        <w:spacing w:line="240" w:lineRule="auto"/>
        <w:ind w:left="567" w:hanging="567"/>
        <w:rPr>
          <w:lang w:val="hu-HU"/>
        </w:rPr>
      </w:pPr>
      <w:r w:rsidRPr="001E258C">
        <w:rPr>
          <w:lang w:val="hu-HU"/>
        </w:rPr>
        <w:t>Önn</w:t>
      </w:r>
      <w:r w:rsidR="00A31B0D" w:rsidRPr="001E258C">
        <w:rPr>
          <w:lang w:val="hu-HU"/>
        </w:rPr>
        <w:t>él</w:t>
      </w:r>
      <w:r w:rsidRPr="001E258C">
        <w:rPr>
          <w:lang w:val="hu-HU"/>
        </w:rPr>
        <w:t xml:space="preserve"> vagy család</w:t>
      </w:r>
      <w:r w:rsidR="00A31B0D" w:rsidRPr="001E258C">
        <w:rPr>
          <w:lang w:val="hu-HU"/>
        </w:rPr>
        <w:t>jában valakinél</w:t>
      </w:r>
      <w:r w:rsidRPr="001E258C">
        <w:rPr>
          <w:lang w:val="hu-HU"/>
        </w:rPr>
        <w:t xml:space="preserve"> </w:t>
      </w:r>
      <w:r w:rsidR="00455877" w:rsidRPr="001E258C">
        <w:rPr>
          <w:lang w:val="hu-HU"/>
        </w:rPr>
        <w:t xml:space="preserve">korábban </w:t>
      </w:r>
      <w:r w:rsidR="00A31B0D" w:rsidRPr="001E258C">
        <w:rPr>
          <w:lang w:val="hu-HU"/>
        </w:rPr>
        <w:t>vérrögök alakultak ki</w:t>
      </w:r>
      <w:r w:rsidRPr="001E258C">
        <w:rPr>
          <w:lang w:val="hu-HU"/>
        </w:rPr>
        <w:t>.</w:t>
      </w:r>
    </w:p>
    <w:p w14:paraId="0BBA899B" w14:textId="77777777" w:rsidR="00455877" w:rsidRPr="001E258C" w:rsidRDefault="00455877">
      <w:pPr>
        <w:spacing w:line="240" w:lineRule="auto"/>
        <w:ind w:right="-2"/>
        <w:rPr>
          <w:lang w:val="hu-HU"/>
        </w:rPr>
      </w:pPr>
      <w:bookmarkStart w:id="7" w:name="_Hlk85719843"/>
      <w:r w:rsidRPr="001E258C">
        <w:rPr>
          <w:lang w:val="hu-HU"/>
        </w:rPr>
        <w:t>Tájékoztassa kezelőorvosát, ha úgy véli, hogy ez vonatkozik Önre.</w:t>
      </w:r>
      <w:bookmarkEnd w:id="7"/>
    </w:p>
    <w:p w14:paraId="0E3DB9AE" w14:textId="77777777" w:rsidR="00455877" w:rsidRPr="001E258C" w:rsidRDefault="00455877">
      <w:pPr>
        <w:spacing w:line="240" w:lineRule="auto"/>
        <w:ind w:right="-2"/>
        <w:rPr>
          <w:lang w:val="hu-HU"/>
        </w:rPr>
      </w:pPr>
    </w:p>
    <w:p w14:paraId="71090ECA" w14:textId="45959CFA" w:rsidR="00455877" w:rsidRPr="001E258C" w:rsidRDefault="00455877">
      <w:pPr>
        <w:spacing w:line="240" w:lineRule="auto"/>
        <w:ind w:right="-2"/>
        <w:rPr>
          <w:b/>
          <w:lang w:val="hu-HU"/>
        </w:rPr>
      </w:pPr>
      <w:r w:rsidRPr="001E258C">
        <w:rPr>
          <w:b/>
          <w:lang w:val="hu-HU"/>
        </w:rPr>
        <w:t>Gyermekek</w:t>
      </w:r>
    </w:p>
    <w:p w14:paraId="03895FA3" w14:textId="71613472" w:rsidR="00455877" w:rsidRPr="001E258C" w:rsidRDefault="00455877">
      <w:pPr>
        <w:spacing w:line="240" w:lineRule="auto"/>
        <w:ind w:right="-2"/>
        <w:rPr>
          <w:lang w:val="hu-HU"/>
        </w:rPr>
      </w:pPr>
      <w:r w:rsidRPr="001E258C">
        <w:rPr>
          <w:lang w:val="hu-HU"/>
        </w:rPr>
        <w:t>A Menopur</w:t>
      </w:r>
      <w:r w:rsidR="00A31B0D" w:rsidRPr="001E258C">
        <w:rPr>
          <w:lang w:val="hu-HU"/>
        </w:rPr>
        <w:t>-t</w:t>
      </w:r>
      <w:r w:rsidRPr="001E258C">
        <w:rPr>
          <w:lang w:val="hu-HU"/>
        </w:rPr>
        <w:t xml:space="preserve"> gyermekek</w:t>
      </w:r>
      <w:r w:rsidR="00A31B0D" w:rsidRPr="001E258C">
        <w:rPr>
          <w:lang w:val="hu-HU"/>
        </w:rPr>
        <w:t>nél nem alkalmazzák</w:t>
      </w:r>
      <w:r w:rsidRPr="001E258C">
        <w:rPr>
          <w:lang w:val="hu-HU"/>
        </w:rPr>
        <w:t>.</w:t>
      </w:r>
    </w:p>
    <w:p w14:paraId="48269441" w14:textId="77777777" w:rsidR="00455877" w:rsidRPr="001E258C" w:rsidRDefault="00455877">
      <w:pPr>
        <w:spacing w:line="240" w:lineRule="auto"/>
        <w:ind w:right="-2"/>
        <w:rPr>
          <w:lang w:val="hu-HU"/>
        </w:rPr>
      </w:pPr>
    </w:p>
    <w:p w14:paraId="0B12699E" w14:textId="77777777" w:rsidR="00455877" w:rsidRPr="001E258C" w:rsidRDefault="00455877">
      <w:pPr>
        <w:spacing w:line="240" w:lineRule="auto"/>
        <w:ind w:right="-2"/>
        <w:rPr>
          <w:b/>
          <w:lang w:val="hu-HU"/>
        </w:rPr>
      </w:pPr>
      <w:r w:rsidRPr="001E258C">
        <w:rPr>
          <w:b/>
          <w:lang w:val="hu-HU"/>
        </w:rPr>
        <w:t>Egyéb gyógyszerek és a Menopur</w:t>
      </w:r>
    </w:p>
    <w:p w14:paraId="5C6A8A5E" w14:textId="77777777" w:rsidR="00455877" w:rsidRPr="001E258C" w:rsidRDefault="00455877">
      <w:pPr>
        <w:spacing w:line="240" w:lineRule="auto"/>
        <w:ind w:right="-2"/>
        <w:rPr>
          <w:lang w:val="hu-HU"/>
        </w:rPr>
      </w:pPr>
      <w:r w:rsidRPr="001E258C">
        <w:rPr>
          <w:lang w:val="hu-HU"/>
        </w:rPr>
        <w:t>Feltétlenül tájékoztassa kezelőorvosát a jelenleg vagy nemrégiben alkalmazott, valamint alkalmazni tervezett egyéb gyógyszereiről.</w:t>
      </w:r>
    </w:p>
    <w:p w14:paraId="7E4B2C49" w14:textId="77777777" w:rsidR="00455877" w:rsidRPr="001E258C" w:rsidRDefault="00455877">
      <w:pPr>
        <w:spacing w:line="240" w:lineRule="auto"/>
        <w:ind w:right="-2"/>
        <w:rPr>
          <w:lang w:val="hu-HU"/>
        </w:rPr>
      </w:pPr>
    </w:p>
    <w:p w14:paraId="24EEDB31" w14:textId="0F47A330" w:rsidR="00455877" w:rsidRPr="001E258C" w:rsidRDefault="00455877">
      <w:pPr>
        <w:spacing w:line="240" w:lineRule="auto"/>
        <w:ind w:right="-2"/>
        <w:rPr>
          <w:lang w:val="hu-HU"/>
        </w:rPr>
      </w:pPr>
      <w:bookmarkStart w:id="8" w:name="_Hlk85719926"/>
      <w:r w:rsidRPr="001E258C">
        <w:rPr>
          <w:lang w:val="hu-HU"/>
        </w:rPr>
        <w:t xml:space="preserve">A klomifén-citrát egy másik, meddőség kezelésére </w:t>
      </w:r>
      <w:r w:rsidR="00A31B0D" w:rsidRPr="001E258C">
        <w:rPr>
          <w:lang w:val="hu-HU"/>
        </w:rPr>
        <w:t xml:space="preserve">alkalmazott </w:t>
      </w:r>
      <w:r w:rsidRPr="001E258C">
        <w:rPr>
          <w:lang w:val="hu-HU"/>
        </w:rPr>
        <w:t>gyógyszer. Ha a Menopur-t klomifén-citráttal egyidejűleg alkalmazzák, a petefészkekre gyakorolt hatás fokozódhat.</w:t>
      </w:r>
    </w:p>
    <w:p w14:paraId="7A5BA536" w14:textId="77777777" w:rsidR="00455877" w:rsidRPr="001E258C" w:rsidRDefault="00455877">
      <w:pPr>
        <w:spacing w:line="240" w:lineRule="auto"/>
        <w:ind w:right="-2"/>
        <w:rPr>
          <w:lang w:val="hu-HU"/>
        </w:rPr>
      </w:pPr>
    </w:p>
    <w:p w14:paraId="28DE1496" w14:textId="77777777" w:rsidR="00455877" w:rsidRPr="001E258C" w:rsidRDefault="00455877">
      <w:pPr>
        <w:spacing w:line="240" w:lineRule="auto"/>
        <w:ind w:right="-2"/>
        <w:rPr>
          <w:b/>
          <w:lang w:val="hu-HU"/>
        </w:rPr>
      </w:pPr>
      <w:r w:rsidRPr="001E258C">
        <w:rPr>
          <w:b/>
          <w:lang w:val="hu-HU"/>
        </w:rPr>
        <w:t>Terhesség és szoptatás</w:t>
      </w:r>
    </w:p>
    <w:p w14:paraId="6AC87DA8" w14:textId="77777777" w:rsidR="00455877" w:rsidRPr="001E258C" w:rsidRDefault="00455877">
      <w:pPr>
        <w:spacing w:line="240" w:lineRule="auto"/>
        <w:ind w:right="-2"/>
        <w:rPr>
          <w:lang w:val="hu-HU"/>
        </w:rPr>
      </w:pPr>
      <w:r w:rsidRPr="001E258C">
        <w:rPr>
          <w:lang w:val="hu-HU"/>
        </w:rPr>
        <w:t>Ha terhes vagy szoptat, ne alkalmazza ezt a gyógyszert.</w:t>
      </w:r>
    </w:p>
    <w:p w14:paraId="28897498" w14:textId="77777777" w:rsidR="00455877" w:rsidRPr="001E258C" w:rsidRDefault="00455877">
      <w:pPr>
        <w:spacing w:line="240" w:lineRule="auto"/>
        <w:ind w:right="-2"/>
        <w:rPr>
          <w:lang w:val="hu-HU"/>
        </w:rPr>
      </w:pPr>
    </w:p>
    <w:p w14:paraId="3C4AA7B0" w14:textId="77777777" w:rsidR="00455877" w:rsidRPr="001E258C" w:rsidRDefault="00455877">
      <w:pPr>
        <w:spacing w:line="240" w:lineRule="auto"/>
        <w:ind w:right="-2"/>
        <w:rPr>
          <w:b/>
          <w:lang w:val="hu-HU"/>
        </w:rPr>
      </w:pPr>
      <w:r w:rsidRPr="001E258C">
        <w:rPr>
          <w:b/>
          <w:lang w:val="hu-HU"/>
        </w:rPr>
        <w:t>A készítmény hatásai a gépjárművezetéshez és a gépek kezeléséhez szükséges képességekre</w:t>
      </w:r>
    </w:p>
    <w:p w14:paraId="170FD4D2" w14:textId="32942AE4" w:rsidR="00455877" w:rsidRPr="001E258C" w:rsidRDefault="00455877">
      <w:pPr>
        <w:spacing w:line="240" w:lineRule="auto"/>
        <w:ind w:right="-2"/>
        <w:rPr>
          <w:lang w:val="hu-HU"/>
        </w:rPr>
      </w:pPr>
      <w:r w:rsidRPr="001E258C">
        <w:rPr>
          <w:lang w:val="hu-HU"/>
        </w:rPr>
        <w:t>Ez a gyógyszer nem</w:t>
      </w:r>
      <w:r w:rsidR="00A31B0D" w:rsidRPr="001E258C">
        <w:rPr>
          <w:lang w:val="hu-HU"/>
        </w:rPr>
        <w:t xml:space="preserve"> valószínű, hogy</w:t>
      </w:r>
      <w:r w:rsidRPr="001E258C">
        <w:rPr>
          <w:lang w:val="hu-HU"/>
        </w:rPr>
        <w:t xml:space="preserve"> befolyásolja a gépjárművezetéshez és a gépek kezeléséhez szükséges képességeit.</w:t>
      </w:r>
    </w:p>
    <w:p w14:paraId="55643383" w14:textId="77777777" w:rsidR="00455877" w:rsidRPr="001E258C" w:rsidRDefault="00455877">
      <w:pPr>
        <w:spacing w:line="240" w:lineRule="auto"/>
        <w:ind w:right="-2"/>
        <w:rPr>
          <w:lang w:val="hu-HU"/>
        </w:rPr>
      </w:pPr>
    </w:p>
    <w:p w14:paraId="0018FD6A" w14:textId="77777777" w:rsidR="00455877" w:rsidRPr="001E258C" w:rsidRDefault="00455877">
      <w:pPr>
        <w:spacing w:line="240" w:lineRule="auto"/>
        <w:ind w:right="-2"/>
        <w:rPr>
          <w:b/>
          <w:lang w:val="hu-HU"/>
        </w:rPr>
      </w:pPr>
      <w:r w:rsidRPr="001E258C">
        <w:rPr>
          <w:b/>
          <w:lang w:val="hu-HU"/>
        </w:rPr>
        <w:t>A Menopur nátriumot tartalmaz</w:t>
      </w:r>
    </w:p>
    <w:p w14:paraId="59BE704C" w14:textId="77777777" w:rsidR="00455877" w:rsidRPr="001E258C" w:rsidRDefault="00455877">
      <w:pPr>
        <w:spacing w:line="240" w:lineRule="auto"/>
        <w:ind w:right="-2"/>
        <w:rPr>
          <w:lang w:val="hu-HU"/>
        </w:rPr>
      </w:pPr>
      <w:r w:rsidRPr="001E258C">
        <w:rPr>
          <w:lang w:val="hu-HU"/>
        </w:rPr>
        <w:t>A készítmény kevesebb mint 1 mmol (23 mg) nátriumot tartalmaz adagonként, azaz gyakorlatilag „nátriummentes”.</w:t>
      </w:r>
    </w:p>
    <w:p w14:paraId="79E6F491" w14:textId="77777777" w:rsidR="00C014B5" w:rsidRPr="001E258C" w:rsidRDefault="00C014B5">
      <w:pPr>
        <w:numPr>
          <w:ilvl w:val="12"/>
          <w:numId w:val="0"/>
        </w:numPr>
        <w:tabs>
          <w:tab w:val="clear" w:pos="567"/>
          <w:tab w:val="left" w:pos="720"/>
        </w:tabs>
        <w:spacing w:line="240" w:lineRule="auto"/>
        <w:ind w:right="-2"/>
        <w:rPr>
          <w:lang w:val="hu-HU"/>
        </w:rPr>
      </w:pPr>
    </w:p>
    <w:bookmarkEnd w:id="8"/>
    <w:p w14:paraId="2C4147CD" w14:textId="77777777" w:rsidR="00C014B5" w:rsidRPr="001E258C" w:rsidRDefault="00C014B5">
      <w:pPr>
        <w:numPr>
          <w:ilvl w:val="12"/>
          <w:numId w:val="0"/>
        </w:numPr>
        <w:tabs>
          <w:tab w:val="clear" w:pos="567"/>
          <w:tab w:val="left" w:pos="720"/>
        </w:tabs>
        <w:spacing w:line="240" w:lineRule="auto"/>
        <w:ind w:right="-2"/>
        <w:rPr>
          <w:lang w:val="hu-HU"/>
        </w:rPr>
      </w:pPr>
    </w:p>
    <w:p w14:paraId="5F6C5751" w14:textId="77777777" w:rsidR="00C014B5" w:rsidRPr="001E258C" w:rsidRDefault="00C014B5">
      <w:pPr>
        <w:numPr>
          <w:ilvl w:val="0"/>
          <w:numId w:val="6"/>
        </w:numPr>
        <w:tabs>
          <w:tab w:val="clear" w:pos="570"/>
        </w:tabs>
        <w:snapToGrid w:val="0"/>
        <w:spacing w:line="240" w:lineRule="auto"/>
        <w:ind w:right="-2"/>
        <w:rPr>
          <w:b/>
          <w:bCs/>
          <w:lang w:val="hu-HU"/>
        </w:rPr>
      </w:pPr>
      <w:r w:rsidRPr="001E258C">
        <w:rPr>
          <w:b/>
          <w:bCs/>
          <w:lang w:val="hu-HU"/>
        </w:rPr>
        <w:t>Hogyan kell alkalmazni</w:t>
      </w:r>
      <w:r w:rsidR="00455877" w:rsidRPr="001E258C">
        <w:rPr>
          <w:b/>
          <w:bCs/>
          <w:lang w:val="hu-HU"/>
        </w:rPr>
        <w:t xml:space="preserve"> a Menopur-t</w:t>
      </w:r>
      <w:r w:rsidRPr="001E258C">
        <w:rPr>
          <w:b/>
          <w:bCs/>
          <w:lang w:val="hu-HU"/>
        </w:rPr>
        <w:t>?</w:t>
      </w:r>
    </w:p>
    <w:p w14:paraId="5A5EA214" w14:textId="77777777" w:rsidR="00C014B5" w:rsidRPr="001E258C" w:rsidRDefault="00C014B5">
      <w:pPr>
        <w:tabs>
          <w:tab w:val="clear" w:pos="567"/>
          <w:tab w:val="left" w:pos="720"/>
        </w:tabs>
        <w:spacing w:line="240" w:lineRule="auto"/>
        <w:ind w:right="-2"/>
        <w:rPr>
          <w:i/>
          <w:iCs/>
          <w:lang w:val="hu-HU"/>
        </w:rPr>
      </w:pPr>
    </w:p>
    <w:p w14:paraId="7B7CC96E" w14:textId="77777777" w:rsidR="00C014B5" w:rsidRPr="001E258C" w:rsidRDefault="00C014B5">
      <w:pPr>
        <w:spacing w:line="240" w:lineRule="auto"/>
        <w:ind w:right="-2"/>
        <w:rPr>
          <w:lang w:val="hu-HU"/>
        </w:rPr>
      </w:pPr>
      <w:r w:rsidRPr="001E258C">
        <w:rPr>
          <w:lang w:val="hu-HU"/>
        </w:rPr>
        <w:t>A gyógyszert mindig a kezelőorvosa által elmondottaknak megfelelően alkalmazza. Amennyiben nem biztos az adagolást illetően, kérdezze meg kezelőorvosát.</w:t>
      </w:r>
    </w:p>
    <w:p w14:paraId="7D487DF0" w14:textId="77777777" w:rsidR="00C014B5" w:rsidRPr="001E258C" w:rsidRDefault="00C014B5">
      <w:pPr>
        <w:spacing w:line="240" w:lineRule="auto"/>
        <w:ind w:right="-2"/>
        <w:rPr>
          <w:lang w:val="hu-HU"/>
        </w:rPr>
      </w:pPr>
    </w:p>
    <w:p w14:paraId="61145F7D" w14:textId="77777777" w:rsidR="00AB7FB5" w:rsidRPr="001E258C" w:rsidRDefault="00285904">
      <w:pPr>
        <w:spacing w:line="240" w:lineRule="auto"/>
        <w:ind w:right="-2"/>
        <w:rPr>
          <w:b/>
          <w:lang w:val="hu-HU"/>
        </w:rPr>
      </w:pPr>
      <w:bookmarkStart w:id="9" w:name="_Hlk85720066"/>
      <w:r w:rsidRPr="001E258C">
        <w:rPr>
          <w:b/>
          <w:lang w:val="hu-HU"/>
        </w:rPr>
        <w:t>Petesejtet</w:t>
      </w:r>
      <w:r w:rsidR="00AB7FB5" w:rsidRPr="001E258C">
        <w:rPr>
          <w:b/>
          <w:lang w:val="hu-HU"/>
        </w:rPr>
        <w:t xml:space="preserve"> nem termelő nők: </w:t>
      </w:r>
    </w:p>
    <w:bookmarkEnd w:id="9"/>
    <w:p w14:paraId="65A02FA0" w14:textId="77777777" w:rsidR="00AB7FB5" w:rsidRPr="001E258C" w:rsidRDefault="00AB7FB5">
      <w:pPr>
        <w:spacing w:line="240" w:lineRule="auto"/>
        <w:ind w:right="-2"/>
        <w:rPr>
          <w:lang w:val="hu-HU"/>
        </w:rPr>
      </w:pPr>
      <w:r w:rsidRPr="001E258C">
        <w:rPr>
          <w:lang w:val="hu-HU"/>
        </w:rPr>
        <w:t>A kezelés a menstruációs ciklus első 7</w:t>
      </w:r>
      <w:r w:rsidR="006C5798" w:rsidRPr="001E258C">
        <w:rPr>
          <w:lang w:val="hu-HU"/>
        </w:rPr>
        <w:t> </w:t>
      </w:r>
      <w:r w:rsidRPr="001E258C">
        <w:rPr>
          <w:lang w:val="hu-HU"/>
        </w:rPr>
        <w:t>napján kezdődik.</w:t>
      </w:r>
    </w:p>
    <w:p w14:paraId="4D4FF892" w14:textId="77777777" w:rsidR="00AB7FB5" w:rsidRPr="001E258C" w:rsidRDefault="00AB7FB5">
      <w:pPr>
        <w:pStyle w:val="Listaszerbekezds"/>
        <w:numPr>
          <w:ilvl w:val="0"/>
          <w:numId w:val="9"/>
        </w:numPr>
        <w:tabs>
          <w:tab w:val="clear" w:pos="567"/>
        </w:tabs>
        <w:spacing w:line="240" w:lineRule="auto"/>
        <w:ind w:left="567" w:hanging="567"/>
        <w:rPr>
          <w:lang w:val="hu-HU"/>
        </w:rPr>
      </w:pPr>
      <w:r w:rsidRPr="001E258C">
        <w:rPr>
          <w:lang w:val="hu-HU"/>
        </w:rPr>
        <w:t>Az 1. nap a menstruáció első napja.</w:t>
      </w:r>
    </w:p>
    <w:p w14:paraId="0FFFE504" w14:textId="77777777" w:rsidR="00AB7FB5" w:rsidRPr="001E258C" w:rsidRDefault="007D685A">
      <w:pPr>
        <w:pStyle w:val="Listaszerbekezds"/>
        <w:numPr>
          <w:ilvl w:val="0"/>
          <w:numId w:val="9"/>
        </w:numPr>
        <w:tabs>
          <w:tab w:val="clear" w:pos="567"/>
        </w:tabs>
        <w:spacing w:line="240" w:lineRule="auto"/>
        <w:ind w:left="567" w:hanging="567"/>
        <w:rPr>
          <w:lang w:val="hu-HU"/>
        </w:rPr>
      </w:pPr>
      <w:r w:rsidRPr="001E258C">
        <w:rPr>
          <w:lang w:val="hu-HU"/>
        </w:rPr>
        <w:t>Ön l</w:t>
      </w:r>
      <w:r w:rsidR="00AB7FB5" w:rsidRPr="001E258C">
        <w:rPr>
          <w:lang w:val="hu-HU"/>
        </w:rPr>
        <w:t>egalább 7</w:t>
      </w:r>
      <w:r w:rsidR="006C5798" w:rsidRPr="001E258C">
        <w:rPr>
          <w:lang w:val="hu-HU"/>
        </w:rPr>
        <w:t> </w:t>
      </w:r>
      <w:r w:rsidR="00AB7FB5" w:rsidRPr="001E258C">
        <w:rPr>
          <w:lang w:val="hu-HU"/>
        </w:rPr>
        <w:t xml:space="preserve">napon keresztül minden nap injekciót </w:t>
      </w:r>
      <w:r w:rsidRPr="001E258C">
        <w:rPr>
          <w:lang w:val="hu-HU"/>
        </w:rPr>
        <w:t xml:space="preserve">fog </w:t>
      </w:r>
      <w:r w:rsidR="00AB7FB5" w:rsidRPr="001E258C">
        <w:rPr>
          <w:lang w:val="hu-HU"/>
        </w:rPr>
        <w:t>kap</w:t>
      </w:r>
      <w:r w:rsidRPr="001E258C">
        <w:rPr>
          <w:lang w:val="hu-HU"/>
        </w:rPr>
        <w:t>ni</w:t>
      </w:r>
      <w:r w:rsidR="00AB7FB5" w:rsidRPr="001E258C">
        <w:rPr>
          <w:lang w:val="hu-HU"/>
        </w:rPr>
        <w:t>.</w:t>
      </w:r>
    </w:p>
    <w:p w14:paraId="6701741C" w14:textId="77777777" w:rsidR="006C5798" w:rsidRPr="00A40C75" w:rsidRDefault="006C5798" w:rsidP="00DD71A5">
      <w:pPr>
        <w:tabs>
          <w:tab w:val="clear" w:pos="567"/>
        </w:tabs>
        <w:spacing w:line="240" w:lineRule="auto"/>
        <w:rPr>
          <w:lang w:val="hu-HU"/>
        </w:rPr>
      </w:pPr>
    </w:p>
    <w:p w14:paraId="3DD05613" w14:textId="51DC1775" w:rsidR="00AB7FB5" w:rsidRPr="001E258C" w:rsidRDefault="00AB7FB5">
      <w:pPr>
        <w:spacing w:line="240" w:lineRule="auto"/>
        <w:ind w:right="-2"/>
        <w:rPr>
          <w:u w:val="single"/>
          <w:lang w:val="hu-HU"/>
        </w:rPr>
      </w:pPr>
      <w:r w:rsidRPr="001E258C">
        <w:rPr>
          <w:u w:val="single"/>
          <w:lang w:val="hu-HU"/>
        </w:rPr>
        <w:t xml:space="preserve">Mennyi </w:t>
      </w:r>
      <w:r w:rsidR="006C5798" w:rsidRPr="001E258C">
        <w:rPr>
          <w:u w:val="single"/>
          <w:lang w:val="hu-HU"/>
        </w:rPr>
        <w:t>Menopur</w:t>
      </w:r>
      <w:r w:rsidR="00F93235" w:rsidRPr="001E258C">
        <w:rPr>
          <w:u w:val="single"/>
          <w:lang w:val="hu-HU"/>
        </w:rPr>
        <w:t>-</w:t>
      </w:r>
      <w:r w:rsidR="006C5798" w:rsidRPr="001E258C">
        <w:rPr>
          <w:u w:val="single"/>
          <w:lang w:val="hu-HU"/>
        </w:rPr>
        <w:t>t</w:t>
      </w:r>
      <w:r w:rsidR="00A31B0D" w:rsidRPr="001E258C">
        <w:rPr>
          <w:u w:val="single"/>
          <w:lang w:val="hu-HU"/>
        </w:rPr>
        <w:t xml:space="preserve"> alkalmazzon</w:t>
      </w:r>
      <w:r w:rsidR="006C5798" w:rsidRPr="001E258C">
        <w:rPr>
          <w:u w:val="single"/>
          <w:lang w:val="hu-HU"/>
        </w:rPr>
        <w:t>?</w:t>
      </w:r>
    </w:p>
    <w:p w14:paraId="7C82F310" w14:textId="4A4C2CFF" w:rsidR="00AB7FB5" w:rsidRPr="001E258C" w:rsidRDefault="00AB7FB5">
      <w:pPr>
        <w:spacing w:line="240" w:lineRule="auto"/>
        <w:ind w:right="-2"/>
        <w:rPr>
          <w:lang w:val="hu-HU"/>
        </w:rPr>
      </w:pPr>
      <w:r w:rsidRPr="001E258C">
        <w:rPr>
          <w:lang w:val="hu-HU"/>
        </w:rPr>
        <w:t>A szokásos kezdő adag 75 és 150</w:t>
      </w:r>
      <w:r w:rsidR="007D685A" w:rsidRPr="001E258C">
        <w:rPr>
          <w:lang w:val="hu-HU"/>
        </w:rPr>
        <w:t> </w:t>
      </w:r>
      <w:r w:rsidRPr="001E258C">
        <w:rPr>
          <w:lang w:val="hu-HU"/>
        </w:rPr>
        <w:t>NE</w:t>
      </w:r>
      <w:r w:rsidR="007D685A" w:rsidRPr="001E258C">
        <w:rPr>
          <w:lang w:val="hu-HU"/>
        </w:rPr>
        <w:t xml:space="preserve"> (nemzetközi egység)</w:t>
      </w:r>
      <w:r w:rsidRPr="001E258C">
        <w:rPr>
          <w:lang w:val="hu-HU"/>
        </w:rPr>
        <w:t xml:space="preserve"> között van</w:t>
      </w:r>
      <w:r w:rsidR="00C3509E" w:rsidRPr="001E258C">
        <w:rPr>
          <w:lang w:val="hu-HU"/>
        </w:rPr>
        <w:t xml:space="preserve"> naponta</w:t>
      </w:r>
      <w:r w:rsidRPr="001E258C">
        <w:rPr>
          <w:lang w:val="hu-HU"/>
        </w:rPr>
        <w:t>.</w:t>
      </w:r>
    </w:p>
    <w:p w14:paraId="46B396B0" w14:textId="77777777" w:rsidR="00AB7FB5" w:rsidRPr="001E258C" w:rsidRDefault="00AB7FB5">
      <w:pPr>
        <w:pStyle w:val="Listaszerbekezds"/>
        <w:numPr>
          <w:ilvl w:val="0"/>
          <w:numId w:val="9"/>
        </w:numPr>
        <w:tabs>
          <w:tab w:val="clear" w:pos="567"/>
        </w:tabs>
        <w:spacing w:line="240" w:lineRule="auto"/>
        <w:ind w:left="567" w:hanging="567"/>
        <w:rPr>
          <w:lang w:val="hu-HU"/>
        </w:rPr>
      </w:pPr>
      <w:r w:rsidRPr="001E258C">
        <w:rPr>
          <w:lang w:val="hu-HU"/>
        </w:rPr>
        <w:t>Az adag a</w:t>
      </w:r>
      <w:r w:rsidR="007D685A" w:rsidRPr="001E258C">
        <w:rPr>
          <w:lang w:val="hu-HU"/>
        </w:rPr>
        <w:t xml:space="preserve">z Ön </w:t>
      </w:r>
      <w:r w:rsidRPr="001E258C">
        <w:rPr>
          <w:lang w:val="hu-HU"/>
        </w:rPr>
        <w:t>válasz</w:t>
      </w:r>
      <w:r w:rsidR="006C5798" w:rsidRPr="001E258C">
        <w:rPr>
          <w:lang w:val="hu-HU"/>
        </w:rPr>
        <w:t>reakciójától</w:t>
      </w:r>
      <w:r w:rsidRPr="001E258C">
        <w:rPr>
          <w:lang w:val="hu-HU"/>
        </w:rPr>
        <w:t xml:space="preserve"> </w:t>
      </w:r>
      <w:r w:rsidR="007D685A" w:rsidRPr="001E258C">
        <w:rPr>
          <w:lang w:val="hu-HU"/>
        </w:rPr>
        <w:t>függően legfeljebb 225</w:t>
      </w:r>
      <w:r w:rsidR="00F8077E" w:rsidRPr="001E258C">
        <w:rPr>
          <w:lang w:val="hu-HU"/>
        </w:rPr>
        <w:t> </w:t>
      </w:r>
      <w:r w:rsidR="007D685A" w:rsidRPr="001E258C">
        <w:rPr>
          <w:lang w:val="hu-HU"/>
        </w:rPr>
        <w:t>NE</w:t>
      </w:r>
      <w:r w:rsidR="00F86800" w:rsidRPr="001E258C">
        <w:rPr>
          <w:lang w:val="hu-HU"/>
        </w:rPr>
        <w:t xml:space="preserve">-ig </w:t>
      </w:r>
      <w:r w:rsidRPr="001E258C">
        <w:rPr>
          <w:lang w:val="hu-HU"/>
        </w:rPr>
        <w:t>módosít</w:t>
      </w:r>
      <w:r w:rsidR="007D685A" w:rsidRPr="001E258C">
        <w:rPr>
          <w:lang w:val="hu-HU"/>
        </w:rPr>
        <w:t xml:space="preserve">ásra kerülhet. </w:t>
      </w:r>
    </w:p>
    <w:p w14:paraId="72A8AABC" w14:textId="77777777" w:rsidR="00AB7FB5" w:rsidRPr="001E258C" w:rsidRDefault="00AB7FB5">
      <w:pPr>
        <w:pStyle w:val="Listaszerbekezds"/>
        <w:numPr>
          <w:ilvl w:val="0"/>
          <w:numId w:val="9"/>
        </w:numPr>
        <w:tabs>
          <w:tab w:val="clear" w:pos="567"/>
        </w:tabs>
        <w:spacing w:line="240" w:lineRule="auto"/>
        <w:ind w:left="567" w:hanging="567"/>
        <w:rPr>
          <w:lang w:val="hu-HU"/>
        </w:rPr>
      </w:pPr>
      <w:r w:rsidRPr="001E258C">
        <w:rPr>
          <w:lang w:val="hu-HU"/>
        </w:rPr>
        <w:t xml:space="preserve">A </w:t>
      </w:r>
      <w:r w:rsidR="007D685A" w:rsidRPr="001E258C">
        <w:rPr>
          <w:lang w:val="hu-HU"/>
        </w:rPr>
        <w:t>ki</w:t>
      </w:r>
      <w:r w:rsidRPr="001E258C">
        <w:rPr>
          <w:lang w:val="hu-HU"/>
        </w:rPr>
        <w:t>választott adagot legalább 7</w:t>
      </w:r>
      <w:r w:rsidR="006C5798" w:rsidRPr="001E258C">
        <w:rPr>
          <w:lang w:val="hu-HU"/>
        </w:rPr>
        <w:t> </w:t>
      </w:r>
      <w:r w:rsidRPr="001E258C">
        <w:rPr>
          <w:lang w:val="hu-HU"/>
        </w:rPr>
        <w:t xml:space="preserve">napig </w:t>
      </w:r>
      <w:r w:rsidR="007D685A" w:rsidRPr="001E258C">
        <w:rPr>
          <w:lang w:val="hu-HU"/>
        </w:rPr>
        <w:t xml:space="preserve">alkalmaznia kell, </w:t>
      </w:r>
      <w:r w:rsidRPr="001E258C">
        <w:rPr>
          <w:lang w:val="hu-HU"/>
        </w:rPr>
        <w:t xml:space="preserve">mielőtt </w:t>
      </w:r>
      <w:r w:rsidR="00F86800" w:rsidRPr="001E258C">
        <w:rPr>
          <w:lang w:val="hu-HU"/>
        </w:rPr>
        <w:t xml:space="preserve">azt </w:t>
      </w:r>
      <w:r w:rsidRPr="001E258C">
        <w:rPr>
          <w:lang w:val="hu-HU"/>
        </w:rPr>
        <w:t>a</w:t>
      </w:r>
      <w:r w:rsidR="007D685A" w:rsidRPr="001E258C">
        <w:rPr>
          <w:lang w:val="hu-HU"/>
        </w:rPr>
        <w:t xml:space="preserve"> kezelő</w:t>
      </w:r>
      <w:r w:rsidRPr="001E258C">
        <w:rPr>
          <w:lang w:val="hu-HU"/>
        </w:rPr>
        <w:t xml:space="preserve">orvos </w:t>
      </w:r>
      <w:r w:rsidR="00AF02DA" w:rsidRPr="001E258C">
        <w:rPr>
          <w:lang w:val="hu-HU"/>
        </w:rPr>
        <w:t>módosítaná</w:t>
      </w:r>
      <w:r w:rsidRPr="001E258C">
        <w:rPr>
          <w:lang w:val="hu-HU"/>
        </w:rPr>
        <w:t>.</w:t>
      </w:r>
    </w:p>
    <w:p w14:paraId="4BAAF578" w14:textId="77777777" w:rsidR="000D39A7" w:rsidRPr="001E258C" w:rsidRDefault="00AB7FB5">
      <w:pPr>
        <w:pStyle w:val="Listaszerbekezds"/>
        <w:numPr>
          <w:ilvl w:val="0"/>
          <w:numId w:val="9"/>
        </w:numPr>
        <w:tabs>
          <w:tab w:val="clear" w:pos="567"/>
        </w:tabs>
        <w:spacing w:line="240" w:lineRule="auto"/>
        <w:ind w:left="567" w:hanging="567"/>
        <w:rPr>
          <w:lang w:val="hu-HU"/>
        </w:rPr>
      </w:pPr>
      <w:r w:rsidRPr="001E258C">
        <w:rPr>
          <w:lang w:val="hu-HU"/>
        </w:rPr>
        <w:t xml:space="preserve">Az adag általában </w:t>
      </w:r>
      <w:r w:rsidR="007D685A" w:rsidRPr="001E258C">
        <w:rPr>
          <w:lang w:val="hu-HU"/>
        </w:rPr>
        <w:t xml:space="preserve">egyszerre csak </w:t>
      </w:r>
      <w:r w:rsidRPr="001E258C">
        <w:rPr>
          <w:lang w:val="hu-HU"/>
        </w:rPr>
        <w:t>37,5</w:t>
      </w:r>
      <w:r w:rsidR="00F8077E" w:rsidRPr="001E258C">
        <w:rPr>
          <w:lang w:val="hu-HU"/>
        </w:rPr>
        <w:t> </w:t>
      </w:r>
      <w:r w:rsidRPr="001E258C">
        <w:rPr>
          <w:lang w:val="hu-HU"/>
        </w:rPr>
        <w:t>NE-</w:t>
      </w:r>
      <w:r w:rsidR="007D685A" w:rsidRPr="001E258C">
        <w:rPr>
          <w:lang w:val="hu-HU"/>
        </w:rPr>
        <w:t>gel</w:t>
      </w:r>
      <w:r w:rsidRPr="001E258C">
        <w:rPr>
          <w:lang w:val="hu-HU"/>
        </w:rPr>
        <w:t xml:space="preserve"> </w:t>
      </w:r>
      <w:r w:rsidR="007D685A" w:rsidRPr="001E258C">
        <w:rPr>
          <w:lang w:val="hu-HU"/>
        </w:rPr>
        <w:t xml:space="preserve">fog emelkedni. </w:t>
      </w:r>
      <w:r w:rsidR="005607EA" w:rsidRPr="001E258C">
        <w:rPr>
          <w:lang w:val="hu-HU"/>
        </w:rPr>
        <w:t>Az adag</w:t>
      </w:r>
      <w:r w:rsidR="007D685A" w:rsidRPr="001E258C">
        <w:rPr>
          <w:lang w:val="hu-HU"/>
        </w:rPr>
        <w:t xml:space="preserve"> </w:t>
      </w:r>
      <w:r w:rsidR="005F5F51" w:rsidRPr="001E258C">
        <w:rPr>
          <w:lang w:val="hu-HU"/>
        </w:rPr>
        <w:t xml:space="preserve">alkalmanként </w:t>
      </w:r>
      <w:r w:rsidR="005607EA" w:rsidRPr="001E258C">
        <w:rPr>
          <w:lang w:val="hu-HU"/>
        </w:rPr>
        <w:t>75</w:t>
      </w:r>
      <w:r w:rsidR="005F5F51" w:rsidRPr="001E258C">
        <w:rPr>
          <w:lang w:val="hu-HU"/>
        </w:rPr>
        <w:t> </w:t>
      </w:r>
      <w:r w:rsidR="005607EA" w:rsidRPr="001E258C">
        <w:rPr>
          <w:lang w:val="hu-HU"/>
        </w:rPr>
        <w:t xml:space="preserve">NE-nél </w:t>
      </w:r>
      <w:r w:rsidR="005F5F51" w:rsidRPr="001E258C">
        <w:rPr>
          <w:lang w:val="hu-HU"/>
        </w:rPr>
        <w:t xml:space="preserve">nagyobb mértékben </w:t>
      </w:r>
      <w:r w:rsidR="007D685A" w:rsidRPr="001E258C">
        <w:rPr>
          <w:lang w:val="hu-HU"/>
        </w:rPr>
        <w:t xml:space="preserve">nem fog emelkedni. </w:t>
      </w:r>
    </w:p>
    <w:p w14:paraId="7897CA24" w14:textId="67671431" w:rsidR="00AB7FB5" w:rsidRPr="001E258C" w:rsidRDefault="00AB7FB5">
      <w:pPr>
        <w:spacing w:line="240" w:lineRule="auto"/>
        <w:ind w:right="-2"/>
        <w:rPr>
          <w:lang w:val="hu-HU"/>
        </w:rPr>
      </w:pPr>
      <w:r w:rsidRPr="001E258C">
        <w:rPr>
          <w:lang w:val="hu-HU"/>
        </w:rPr>
        <w:t>Kezelőorvosa ellenőrizni fogja a M</w:t>
      </w:r>
      <w:r w:rsidR="007D685A" w:rsidRPr="001E258C">
        <w:rPr>
          <w:lang w:val="hu-HU"/>
        </w:rPr>
        <w:t>enopur</w:t>
      </w:r>
      <w:r w:rsidR="0081065B" w:rsidRPr="001E258C">
        <w:rPr>
          <w:lang w:val="hu-HU"/>
        </w:rPr>
        <w:t>-</w:t>
      </w:r>
      <w:r w:rsidR="007D685A" w:rsidRPr="001E258C">
        <w:rPr>
          <w:lang w:val="hu-HU"/>
        </w:rPr>
        <w:t>k</w:t>
      </w:r>
      <w:r w:rsidRPr="001E258C">
        <w:rPr>
          <w:lang w:val="hu-HU"/>
        </w:rPr>
        <w:t xml:space="preserve">ezelés hatását. A kezelési ciklus </w:t>
      </w:r>
      <w:r w:rsidR="00F86800" w:rsidRPr="001E258C">
        <w:rPr>
          <w:lang w:val="hu-HU"/>
        </w:rPr>
        <w:t xml:space="preserve">leállításra kerül, </w:t>
      </w:r>
      <w:r w:rsidRPr="001E258C">
        <w:rPr>
          <w:lang w:val="hu-HU"/>
        </w:rPr>
        <w:t xml:space="preserve">ha </w:t>
      </w:r>
      <w:r w:rsidR="00F86800" w:rsidRPr="001E258C">
        <w:rPr>
          <w:lang w:val="hu-HU"/>
        </w:rPr>
        <w:t xml:space="preserve">Ön </w:t>
      </w:r>
      <w:r w:rsidRPr="001E258C">
        <w:rPr>
          <w:lang w:val="hu-HU"/>
        </w:rPr>
        <w:t>4</w:t>
      </w:r>
      <w:r w:rsidR="007D685A" w:rsidRPr="001E258C">
        <w:rPr>
          <w:lang w:val="hu-HU"/>
        </w:rPr>
        <w:t> </w:t>
      </w:r>
      <w:r w:rsidRPr="001E258C">
        <w:rPr>
          <w:lang w:val="hu-HU"/>
        </w:rPr>
        <w:t>hét után nem reagál a kezelésre.</w:t>
      </w:r>
    </w:p>
    <w:p w14:paraId="7232C734" w14:textId="77777777" w:rsidR="00F86800" w:rsidRPr="001E258C" w:rsidRDefault="00F86800">
      <w:pPr>
        <w:spacing w:line="240" w:lineRule="auto"/>
        <w:ind w:right="-2"/>
        <w:rPr>
          <w:lang w:val="hu-HU"/>
        </w:rPr>
      </w:pPr>
    </w:p>
    <w:p w14:paraId="2111071C" w14:textId="77777777" w:rsidR="00F86800" w:rsidRPr="001E258C" w:rsidRDefault="00F86800">
      <w:pPr>
        <w:spacing w:line="240" w:lineRule="auto"/>
        <w:ind w:right="-2"/>
        <w:rPr>
          <w:u w:val="single"/>
          <w:lang w:val="hu-HU"/>
        </w:rPr>
      </w:pPr>
      <w:r w:rsidRPr="001E258C">
        <w:rPr>
          <w:u w:val="single"/>
          <w:lang w:val="hu-HU"/>
        </w:rPr>
        <w:t>Ha Ön jól reagál a Menopur</w:t>
      </w:r>
      <w:r w:rsidR="00307CDA" w:rsidRPr="001E258C">
        <w:rPr>
          <w:u w:val="single"/>
          <w:lang w:val="hu-HU"/>
        </w:rPr>
        <w:t>-r</w:t>
      </w:r>
      <w:r w:rsidRPr="001E258C">
        <w:rPr>
          <w:u w:val="single"/>
          <w:lang w:val="hu-HU"/>
        </w:rPr>
        <w:t>a:</w:t>
      </w:r>
    </w:p>
    <w:p w14:paraId="254A8255" w14:textId="77777777" w:rsidR="00F86800" w:rsidRPr="001E258C" w:rsidRDefault="00F86800">
      <w:pPr>
        <w:spacing w:line="240" w:lineRule="auto"/>
        <w:ind w:right="-2"/>
        <w:rPr>
          <w:lang w:val="hu-HU"/>
        </w:rPr>
      </w:pPr>
      <w:r w:rsidRPr="001E258C">
        <w:rPr>
          <w:lang w:val="hu-HU"/>
        </w:rPr>
        <w:t>A hum</w:t>
      </w:r>
      <w:r w:rsidR="00307CDA" w:rsidRPr="001E258C">
        <w:rPr>
          <w:lang w:val="hu-HU"/>
        </w:rPr>
        <w:t>á</w:t>
      </w:r>
      <w:r w:rsidRPr="001E258C">
        <w:rPr>
          <w:lang w:val="hu-HU"/>
        </w:rPr>
        <w:t xml:space="preserve">n koriogonadotropin (hCG) nevű hormonból egy egyszeri injekciót fog kapni. </w:t>
      </w:r>
    </w:p>
    <w:p w14:paraId="3676C375" w14:textId="77777777" w:rsidR="00F86800" w:rsidRPr="001E258C" w:rsidRDefault="00F86800">
      <w:pPr>
        <w:pStyle w:val="Listaszerbekezds"/>
        <w:numPr>
          <w:ilvl w:val="0"/>
          <w:numId w:val="10"/>
        </w:numPr>
        <w:tabs>
          <w:tab w:val="clear" w:pos="567"/>
        </w:tabs>
        <w:spacing w:line="240" w:lineRule="auto"/>
        <w:ind w:left="567" w:right="-2" w:hanging="567"/>
        <w:rPr>
          <w:lang w:val="hu-HU"/>
        </w:rPr>
      </w:pPr>
      <w:r w:rsidRPr="001E258C">
        <w:rPr>
          <w:lang w:val="hu-HU"/>
        </w:rPr>
        <w:t>Az adag 5000 és 10</w:t>
      </w:r>
      <w:r w:rsidR="00307CDA" w:rsidRPr="001E258C">
        <w:rPr>
          <w:lang w:val="hu-HU"/>
        </w:rPr>
        <w:t> </w:t>
      </w:r>
      <w:r w:rsidRPr="001E258C">
        <w:rPr>
          <w:lang w:val="hu-HU"/>
        </w:rPr>
        <w:t>000</w:t>
      </w:r>
      <w:r w:rsidR="00307CDA" w:rsidRPr="001E258C">
        <w:rPr>
          <w:lang w:val="hu-HU"/>
        </w:rPr>
        <w:t> </w:t>
      </w:r>
      <w:r w:rsidRPr="001E258C">
        <w:rPr>
          <w:lang w:val="hu-HU"/>
        </w:rPr>
        <w:t xml:space="preserve">NE között lesz. </w:t>
      </w:r>
    </w:p>
    <w:p w14:paraId="05352B69" w14:textId="77777777" w:rsidR="00F86800" w:rsidRPr="001E258C" w:rsidRDefault="00F86800">
      <w:pPr>
        <w:pStyle w:val="Listaszerbekezds"/>
        <w:numPr>
          <w:ilvl w:val="0"/>
          <w:numId w:val="10"/>
        </w:numPr>
        <w:tabs>
          <w:tab w:val="clear" w:pos="567"/>
        </w:tabs>
        <w:spacing w:line="240" w:lineRule="auto"/>
        <w:ind w:left="567" w:right="-2" w:hanging="567"/>
        <w:rPr>
          <w:lang w:val="hu-HU"/>
        </w:rPr>
      </w:pPr>
      <w:r w:rsidRPr="001E258C">
        <w:rPr>
          <w:lang w:val="hu-HU"/>
        </w:rPr>
        <w:t>A hCG injekciót egy nappal az utolsó Menopur injekció után kapja meg.</w:t>
      </w:r>
    </w:p>
    <w:p w14:paraId="63CF0EB1" w14:textId="787E88AB" w:rsidR="00F86800" w:rsidRPr="001E258C" w:rsidRDefault="00F86800">
      <w:pPr>
        <w:spacing w:line="240" w:lineRule="auto"/>
        <w:ind w:right="-2"/>
        <w:rPr>
          <w:lang w:val="hu-HU"/>
        </w:rPr>
      </w:pPr>
      <w:r w:rsidRPr="001E258C">
        <w:rPr>
          <w:lang w:val="hu-HU"/>
        </w:rPr>
        <w:t xml:space="preserve">A hCG injekció beadásának a napján </w:t>
      </w:r>
      <w:r w:rsidRPr="001E258C">
        <w:rPr>
          <w:b/>
          <w:lang w:val="hu-HU"/>
        </w:rPr>
        <w:t>és</w:t>
      </w:r>
      <w:r w:rsidRPr="001E258C">
        <w:rPr>
          <w:lang w:val="hu-HU"/>
        </w:rPr>
        <w:t xml:space="preserve"> egy nappal a hCG injekció beadása után </w:t>
      </w:r>
      <w:r w:rsidR="00C3509E" w:rsidRPr="001E258C">
        <w:rPr>
          <w:lang w:val="hu-HU"/>
        </w:rPr>
        <w:t xml:space="preserve">közösülnie kell. </w:t>
      </w:r>
      <w:r w:rsidR="0081065B" w:rsidRPr="001E258C">
        <w:rPr>
          <w:lang w:val="hu-HU"/>
        </w:rPr>
        <w:t xml:space="preserve">Másik </w:t>
      </w:r>
      <w:r w:rsidRPr="001E258C">
        <w:rPr>
          <w:lang w:val="hu-HU"/>
        </w:rPr>
        <w:t xml:space="preserve">megoldásként a spermát közvetlenül a méhébe is fecskendezhetik, </w:t>
      </w:r>
      <w:r w:rsidR="00C3509E" w:rsidRPr="001E258C">
        <w:rPr>
          <w:lang w:val="hu-HU"/>
        </w:rPr>
        <w:t xml:space="preserve">amit </w:t>
      </w:r>
      <w:r w:rsidRPr="001E258C">
        <w:rPr>
          <w:lang w:val="hu-HU"/>
        </w:rPr>
        <w:t>mesterséges megtermékenyítésnek nevez</w:t>
      </w:r>
      <w:r w:rsidR="00C3509E" w:rsidRPr="001E258C">
        <w:rPr>
          <w:lang w:val="hu-HU"/>
        </w:rPr>
        <w:t xml:space="preserve">nek. </w:t>
      </w:r>
    </w:p>
    <w:p w14:paraId="19739B4F" w14:textId="77777777" w:rsidR="00F86800" w:rsidRPr="001E258C" w:rsidRDefault="00F86800">
      <w:pPr>
        <w:pStyle w:val="Listaszerbekezds"/>
        <w:numPr>
          <w:ilvl w:val="0"/>
          <w:numId w:val="10"/>
        </w:numPr>
        <w:tabs>
          <w:tab w:val="clear" w:pos="567"/>
        </w:tabs>
        <w:spacing w:line="240" w:lineRule="auto"/>
        <w:ind w:left="567" w:right="-2" w:hanging="567"/>
        <w:rPr>
          <w:lang w:val="hu-HU"/>
        </w:rPr>
      </w:pPr>
      <w:r w:rsidRPr="001E258C">
        <w:rPr>
          <w:lang w:val="hu-HU"/>
        </w:rPr>
        <w:lastRenderedPageBreak/>
        <w:t>Kezelőorvosa ezt követően legalább két hétig szorosan figyelemmel fogja kísérni Önt.</w:t>
      </w:r>
    </w:p>
    <w:p w14:paraId="0319D49C" w14:textId="77777777" w:rsidR="00F86800" w:rsidRPr="001E258C" w:rsidRDefault="00F86800">
      <w:pPr>
        <w:spacing w:line="240" w:lineRule="auto"/>
        <w:ind w:right="-2"/>
        <w:rPr>
          <w:lang w:val="hu-HU"/>
        </w:rPr>
      </w:pPr>
    </w:p>
    <w:p w14:paraId="10FE0CE9" w14:textId="77777777" w:rsidR="00C3509E" w:rsidRPr="001E258C" w:rsidRDefault="00C3509E">
      <w:pPr>
        <w:spacing w:line="240" w:lineRule="auto"/>
        <w:ind w:right="-2"/>
        <w:rPr>
          <w:u w:val="single"/>
          <w:lang w:val="hu-HU"/>
        </w:rPr>
      </w:pPr>
      <w:r w:rsidRPr="001E258C">
        <w:rPr>
          <w:u w:val="single"/>
          <w:lang w:val="hu-HU"/>
        </w:rPr>
        <w:t xml:space="preserve">Ha nem </w:t>
      </w:r>
      <w:r w:rsidR="00307CDA" w:rsidRPr="001E258C">
        <w:rPr>
          <w:u w:val="single"/>
          <w:lang w:val="hu-HU"/>
        </w:rPr>
        <w:t>reagál</w:t>
      </w:r>
      <w:r w:rsidRPr="001E258C">
        <w:rPr>
          <w:u w:val="single"/>
          <w:lang w:val="hu-HU"/>
        </w:rPr>
        <w:t xml:space="preserve"> a Menopur-ra:</w:t>
      </w:r>
    </w:p>
    <w:p w14:paraId="7D420EE0" w14:textId="294E0567" w:rsidR="00C3509E" w:rsidRPr="001E258C" w:rsidRDefault="00C3509E">
      <w:pPr>
        <w:pStyle w:val="Listaszerbekezds"/>
        <w:numPr>
          <w:ilvl w:val="0"/>
          <w:numId w:val="10"/>
        </w:numPr>
        <w:tabs>
          <w:tab w:val="clear" w:pos="567"/>
        </w:tabs>
        <w:spacing w:line="240" w:lineRule="auto"/>
        <w:ind w:left="567" w:right="-2" w:hanging="567"/>
        <w:rPr>
          <w:lang w:val="hu-HU"/>
        </w:rPr>
      </w:pPr>
      <w:r w:rsidRPr="001E258C">
        <w:rPr>
          <w:lang w:val="hu-HU"/>
        </w:rPr>
        <w:t>Kezelőorvosa monitorozni fogja a Menopur</w:t>
      </w:r>
      <w:r w:rsidR="0081065B" w:rsidRPr="001E258C">
        <w:rPr>
          <w:lang w:val="hu-HU"/>
        </w:rPr>
        <w:t>-</w:t>
      </w:r>
      <w:r w:rsidRPr="001E258C">
        <w:rPr>
          <w:lang w:val="hu-HU"/>
        </w:rPr>
        <w:t>kezelés hatását</w:t>
      </w:r>
    </w:p>
    <w:p w14:paraId="6A419C1C" w14:textId="31320EDE" w:rsidR="00C3509E" w:rsidRPr="001E258C" w:rsidRDefault="00C3509E">
      <w:pPr>
        <w:pStyle w:val="Listaszerbekezds"/>
        <w:numPr>
          <w:ilvl w:val="0"/>
          <w:numId w:val="10"/>
        </w:numPr>
        <w:tabs>
          <w:tab w:val="clear" w:pos="567"/>
        </w:tabs>
        <w:spacing w:line="240" w:lineRule="auto"/>
        <w:ind w:left="567" w:right="-2" w:hanging="567"/>
        <w:rPr>
          <w:lang w:val="hu-HU"/>
        </w:rPr>
      </w:pPr>
      <w:r w:rsidRPr="001E258C">
        <w:rPr>
          <w:lang w:val="hu-HU"/>
        </w:rPr>
        <w:t>Az előrehaladástól függően kezelőorvosa dönthet úgy, hogy leállítja a Menopur</w:t>
      </w:r>
      <w:r w:rsidR="0081065B" w:rsidRPr="001E258C">
        <w:rPr>
          <w:lang w:val="hu-HU"/>
        </w:rPr>
        <w:t>-</w:t>
      </w:r>
      <w:r w:rsidRPr="001E258C">
        <w:rPr>
          <w:lang w:val="hu-HU"/>
        </w:rPr>
        <w:t xml:space="preserve">kezelést, és nem adja be Önnek a hCG injekciót. </w:t>
      </w:r>
    </w:p>
    <w:p w14:paraId="720EDE5F" w14:textId="77777777" w:rsidR="00455877" w:rsidRPr="001E258C" w:rsidRDefault="00455877">
      <w:pPr>
        <w:spacing w:line="240" w:lineRule="auto"/>
        <w:ind w:right="-2"/>
        <w:rPr>
          <w:lang w:val="hu-HU"/>
        </w:rPr>
      </w:pPr>
    </w:p>
    <w:p w14:paraId="3F75DA8C" w14:textId="77777777" w:rsidR="00C3509E" w:rsidRPr="001E258C" w:rsidRDefault="00C3509E">
      <w:pPr>
        <w:spacing w:line="240" w:lineRule="auto"/>
        <w:ind w:right="-2"/>
        <w:rPr>
          <w:lang w:val="hu-HU"/>
        </w:rPr>
      </w:pPr>
      <w:r w:rsidRPr="001E258C">
        <w:rPr>
          <w:b/>
          <w:lang w:val="hu-HU"/>
        </w:rPr>
        <w:t>Asszisztált reprodukciós programokban részt vevő nők</w:t>
      </w:r>
    </w:p>
    <w:p w14:paraId="274E0667" w14:textId="0AA3868F" w:rsidR="00C3509E" w:rsidRPr="001E258C" w:rsidRDefault="00C3509E">
      <w:pPr>
        <w:spacing w:line="240" w:lineRule="auto"/>
        <w:ind w:right="-2"/>
        <w:rPr>
          <w:lang w:val="hu-HU"/>
        </w:rPr>
      </w:pPr>
      <w:r w:rsidRPr="001E258C">
        <w:rPr>
          <w:lang w:val="hu-HU"/>
        </w:rPr>
        <w:t>Ha asszisztált reprodukciós programban vesz részt, akkor egy olyan gyógyszert is kapni fog, amely a</w:t>
      </w:r>
      <w:r w:rsidR="00B931AB" w:rsidRPr="001E258C">
        <w:rPr>
          <w:lang w:val="hu-HU"/>
        </w:rPr>
        <w:t xml:space="preserve"> </w:t>
      </w:r>
      <w:r w:rsidR="006A520F" w:rsidRPr="001E258C">
        <w:rPr>
          <w:lang w:val="hu-HU"/>
        </w:rPr>
        <w:t>gonadotrop hormonok képződését serkentő hormon</w:t>
      </w:r>
      <w:r w:rsidR="0081065B" w:rsidRPr="001E258C">
        <w:rPr>
          <w:lang w:val="hu-HU"/>
        </w:rPr>
        <w:t xml:space="preserve"> (</w:t>
      </w:r>
      <w:r w:rsidRPr="001E258C">
        <w:rPr>
          <w:lang w:val="hu-HU"/>
        </w:rPr>
        <w:t>gonadotropin-releasing hormon</w:t>
      </w:r>
      <w:r w:rsidR="00B931AB" w:rsidRPr="001E258C">
        <w:rPr>
          <w:lang w:val="hu-HU"/>
        </w:rPr>
        <w:t xml:space="preserve"> </w:t>
      </w:r>
      <w:r w:rsidR="0081065B" w:rsidRPr="001E258C">
        <w:rPr>
          <w:lang w:val="hu-HU"/>
        </w:rPr>
        <w:t>[</w:t>
      </w:r>
      <w:r w:rsidR="00B931AB" w:rsidRPr="001E258C">
        <w:rPr>
          <w:lang w:val="hu-HU"/>
        </w:rPr>
        <w:t>GnRH</w:t>
      </w:r>
      <w:r w:rsidR="0081065B" w:rsidRPr="001E258C">
        <w:rPr>
          <w:lang w:val="hu-HU"/>
        </w:rPr>
        <w:t>])</w:t>
      </w:r>
      <w:r w:rsidR="00B931AB" w:rsidRPr="001E258C">
        <w:rPr>
          <w:lang w:val="hu-HU"/>
        </w:rPr>
        <w:t xml:space="preserve"> működését segíti. </w:t>
      </w:r>
      <w:r w:rsidRPr="001E258C">
        <w:rPr>
          <w:lang w:val="hu-HU"/>
        </w:rPr>
        <w:t>Ezt a másik gyógyszert GnRH</w:t>
      </w:r>
      <w:r w:rsidR="0081065B" w:rsidRPr="001E258C">
        <w:rPr>
          <w:lang w:val="hu-HU"/>
        </w:rPr>
        <w:t>-</w:t>
      </w:r>
      <w:r w:rsidRPr="001E258C">
        <w:rPr>
          <w:lang w:val="hu-HU"/>
        </w:rPr>
        <w:t>agonistának nevezik. A M</w:t>
      </w:r>
      <w:r w:rsidR="005F5F51" w:rsidRPr="001E258C">
        <w:rPr>
          <w:lang w:val="hu-HU"/>
        </w:rPr>
        <w:t>enopur</w:t>
      </w:r>
      <w:r w:rsidRPr="001E258C">
        <w:rPr>
          <w:lang w:val="hu-HU"/>
        </w:rPr>
        <w:t>-t körülbelül 2</w:t>
      </w:r>
      <w:r w:rsidR="00BE77AF" w:rsidRPr="001E258C">
        <w:rPr>
          <w:lang w:val="hu-HU"/>
        </w:rPr>
        <w:t> </w:t>
      </w:r>
      <w:r w:rsidRPr="001E258C">
        <w:rPr>
          <w:lang w:val="hu-HU"/>
        </w:rPr>
        <w:t>héttel a GnRH</w:t>
      </w:r>
      <w:r w:rsidR="0081065B" w:rsidRPr="001E258C">
        <w:rPr>
          <w:lang w:val="hu-HU"/>
        </w:rPr>
        <w:t>-</w:t>
      </w:r>
      <w:r w:rsidRPr="001E258C">
        <w:rPr>
          <w:lang w:val="hu-HU"/>
        </w:rPr>
        <w:t>agonista</w:t>
      </w:r>
      <w:r w:rsidR="0081065B" w:rsidRPr="001E258C">
        <w:rPr>
          <w:lang w:val="hu-HU"/>
        </w:rPr>
        <w:t>-</w:t>
      </w:r>
      <w:r w:rsidRPr="001E258C">
        <w:rPr>
          <w:lang w:val="hu-HU"/>
        </w:rPr>
        <w:t>kezelés kezdete után kell elkezdeni.</w:t>
      </w:r>
    </w:p>
    <w:p w14:paraId="77585337" w14:textId="77777777" w:rsidR="005F5F51" w:rsidRPr="001E258C" w:rsidRDefault="005F5F51">
      <w:pPr>
        <w:spacing w:line="240" w:lineRule="auto"/>
        <w:ind w:right="-2"/>
        <w:rPr>
          <w:lang w:val="hu-HU"/>
        </w:rPr>
      </w:pPr>
    </w:p>
    <w:p w14:paraId="127D4EDB" w14:textId="3E6DD87E" w:rsidR="00C3509E" w:rsidRPr="001E258C" w:rsidRDefault="00C3509E">
      <w:pPr>
        <w:spacing w:line="240" w:lineRule="auto"/>
        <w:ind w:right="-2"/>
        <w:rPr>
          <w:lang w:val="hu-HU"/>
        </w:rPr>
      </w:pPr>
      <w:r w:rsidRPr="001E258C">
        <w:rPr>
          <w:lang w:val="hu-HU"/>
        </w:rPr>
        <w:t>Lehet, hogy GnRH</w:t>
      </w:r>
      <w:r w:rsidR="0081065B" w:rsidRPr="001E258C">
        <w:rPr>
          <w:lang w:val="hu-HU"/>
        </w:rPr>
        <w:t>-</w:t>
      </w:r>
      <w:r w:rsidRPr="001E258C">
        <w:rPr>
          <w:lang w:val="hu-HU"/>
        </w:rPr>
        <w:t xml:space="preserve">antagonista nevű gyógyszert </w:t>
      </w:r>
      <w:r w:rsidR="00BE77AF" w:rsidRPr="001E258C">
        <w:rPr>
          <w:lang w:val="hu-HU"/>
        </w:rPr>
        <w:t>fog kapni</w:t>
      </w:r>
      <w:r w:rsidRPr="001E258C">
        <w:rPr>
          <w:lang w:val="hu-HU"/>
        </w:rPr>
        <w:t>.</w:t>
      </w:r>
    </w:p>
    <w:p w14:paraId="79194E3A" w14:textId="17172AA0" w:rsidR="00C3509E" w:rsidRPr="001E258C" w:rsidRDefault="00C3509E">
      <w:pPr>
        <w:spacing w:line="240" w:lineRule="auto"/>
        <w:ind w:right="-2"/>
        <w:rPr>
          <w:lang w:val="hu-HU"/>
        </w:rPr>
      </w:pPr>
      <w:r w:rsidRPr="001E258C">
        <w:rPr>
          <w:lang w:val="hu-HU"/>
        </w:rPr>
        <w:t>A M</w:t>
      </w:r>
      <w:r w:rsidR="005F5F51" w:rsidRPr="001E258C">
        <w:rPr>
          <w:lang w:val="hu-HU"/>
        </w:rPr>
        <w:t>enopur</w:t>
      </w:r>
      <w:r w:rsidR="0081065B" w:rsidRPr="001E258C">
        <w:rPr>
          <w:lang w:val="hu-HU"/>
        </w:rPr>
        <w:t>-</w:t>
      </w:r>
      <w:r w:rsidRPr="001E258C">
        <w:rPr>
          <w:lang w:val="hu-HU"/>
        </w:rPr>
        <w:t xml:space="preserve">kezelést </w:t>
      </w:r>
      <w:r w:rsidR="0081065B" w:rsidRPr="001E258C">
        <w:rPr>
          <w:lang w:val="hu-HU"/>
        </w:rPr>
        <w:t xml:space="preserve">ebben az esetben </w:t>
      </w:r>
      <w:r w:rsidRPr="001E258C">
        <w:rPr>
          <w:lang w:val="hu-HU"/>
        </w:rPr>
        <w:t>a menstruációs ciklus 2. vagy 3. napján kell elkezdeni (az 1. nap a menstruáció első napja).</w:t>
      </w:r>
    </w:p>
    <w:p w14:paraId="5ADAFAFC" w14:textId="77777777" w:rsidR="00C3509E" w:rsidRPr="001E258C" w:rsidRDefault="00C3509E">
      <w:pPr>
        <w:spacing w:line="240" w:lineRule="auto"/>
        <w:ind w:right="-2"/>
        <w:rPr>
          <w:lang w:val="hu-HU"/>
        </w:rPr>
      </w:pPr>
    </w:p>
    <w:p w14:paraId="1DDB6F63" w14:textId="6D3FF0D3" w:rsidR="005F5F51" w:rsidRPr="001E258C" w:rsidRDefault="005F5F51">
      <w:pPr>
        <w:spacing w:line="240" w:lineRule="auto"/>
        <w:ind w:right="-2"/>
        <w:rPr>
          <w:lang w:val="hu-HU"/>
        </w:rPr>
      </w:pPr>
      <w:r w:rsidRPr="001E258C">
        <w:rPr>
          <w:lang w:val="hu-HU"/>
        </w:rPr>
        <w:t>Mennyi Menopur-t</w:t>
      </w:r>
      <w:r w:rsidR="0081065B" w:rsidRPr="001E258C">
        <w:rPr>
          <w:lang w:val="hu-HU"/>
        </w:rPr>
        <w:t xml:space="preserve"> alkalmazzon</w:t>
      </w:r>
      <w:r w:rsidRPr="001E258C">
        <w:rPr>
          <w:lang w:val="hu-HU"/>
        </w:rPr>
        <w:t>?</w:t>
      </w:r>
    </w:p>
    <w:p w14:paraId="064CFAA4" w14:textId="77777777" w:rsidR="005F5F51" w:rsidRPr="001E258C" w:rsidRDefault="005F5F51">
      <w:pPr>
        <w:spacing w:line="240" w:lineRule="auto"/>
        <w:ind w:right="-2"/>
        <w:rPr>
          <w:lang w:val="hu-HU"/>
        </w:rPr>
      </w:pPr>
      <w:r w:rsidRPr="001E258C">
        <w:rPr>
          <w:lang w:val="hu-HU"/>
        </w:rPr>
        <w:t>A Menopur-t legalább 5</w:t>
      </w:r>
      <w:r w:rsidR="00F8077E" w:rsidRPr="001E258C">
        <w:rPr>
          <w:lang w:val="hu-HU"/>
        </w:rPr>
        <w:t> </w:t>
      </w:r>
      <w:r w:rsidRPr="001E258C">
        <w:rPr>
          <w:lang w:val="hu-HU"/>
        </w:rPr>
        <w:t xml:space="preserve">napon keresztül </w:t>
      </w:r>
      <w:r w:rsidR="00F32B9B" w:rsidRPr="001E258C">
        <w:rPr>
          <w:lang w:val="hu-HU"/>
        </w:rPr>
        <w:t xml:space="preserve">naponta </w:t>
      </w:r>
      <w:r w:rsidRPr="001E258C">
        <w:rPr>
          <w:lang w:val="hu-HU"/>
        </w:rPr>
        <w:t>kell beadni.</w:t>
      </w:r>
    </w:p>
    <w:p w14:paraId="5238189A" w14:textId="77777777"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A Menopur kezdő adagja általában 150–225 NE.</w:t>
      </w:r>
    </w:p>
    <w:p w14:paraId="4D14C089" w14:textId="77777777"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Ez az adag az Ön kezelésre adott válaszától függően növelhető - legfeljebb napi 450 NE-ig.</w:t>
      </w:r>
    </w:p>
    <w:p w14:paraId="302B1386" w14:textId="77777777"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Az adagot alkalmanként nem szabad 150 NE-nél nagyobb mértékben növelni.</w:t>
      </w:r>
    </w:p>
    <w:p w14:paraId="7F98C7A7" w14:textId="77777777" w:rsidR="005F5F51" w:rsidRPr="001E258C" w:rsidRDefault="005F5F51">
      <w:pPr>
        <w:spacing w:line="240" w:lineRule="auto"/>
        <w:ind w:right="-2"/>
        <w:rPr>
          <w:lang w:val="hu-HU"/>
        </w:rPr>
      </w:pPr>
      <w:r w:rsidRPr="001E258C">
        <w:rPr>
          <w:lang w:val="hu-HU"/>
        </w:rPr>
        <w:t>A kezelés általában nem haladhatja meg a 20 napot.</w:t>
      </w:r>
    </w:p>
    <w:p w14:paraId="233058EA" w14:textId="77777777" w:rsidR="005F5F51" w:rsidRPr="001E258C" w:rsidRDefault="005F5F51">
      <w:pPr>
        <w:spacing w:line="240" w:lineRule="auto"/>
        <w:ind w:right="-2"/>
        <w:rPr>
          <w:lang w:val="hu-HU"/>
        </w:rPr>
      </w:pPr>
    </w:p>
    <w:p w14:paraId="10CFDD9B" w14:textId="77777777" w:rsidR="005F5F51" w:rsidRPr="001E258C" w:rsidRDefault="005F5F51">
      <w:pPr>
        <w:spacing w:line="240" w:lineRule="auto"/>
        <w:ind w:right="-2"/>
        <w:rPr>
          <w:lang w:val="hu-HU"/>
        </w:rPr>
      </w:pPr>
      <w:bookmarkStart w:id="10" w:name="_Hlk85721757"/>
      <w:r w:rsidRPr="001E258C">
        <w:rPr>
          <w:lang w:val="hu-HU"/>
        </w:rPr>
        <w:t>Ha elegendő tüsző (vagy follikulus) van jelen, akkor Ön egyetlen hCG injekciót fog kapni, legfeljebb 10</w:t>
      </w:r>
      <w:r w:rsidR="00B276A8" w:rsidRPr="001E258C">
        <w:rPr>
          <w:lang w:val="hu-HU"/>
        </w:rPr>
        <w:t> </w:t>
      </w:r>
      <w:r w:rsidRPr="001E258C">
        <w:rPr>
          <w:lang w:val="hu-HU"/>
        </w:rPr>
        <w:t>000</w:t>
      </w:r>
      <w:r w:rsidR="00B276A8" w:rsidRPr="001E258C">
        <w:rPr>
          <w:lang w:val="hu-HU"/>
        </w:rPr>
        <w:t> </w:t>
      </w:r>
      <w:r w:rsidRPr="001E258C">
        <w:rPr>
          <w:lang w:val="hu-HU"/>
        </w:rPr>
        <w:t>NE dózisban, hogy a petesejt kiszabadulhasson (ovuláció).</w:t>
      </w:r>
    </w:p>
    <w:bookmarkEnd w:id="10"/>
    <w:p w14:paraId="1175398F" w14:textId="77777777" w:rsidR="00904239" w:rsidRPr="001E258C" w:rsidRDefault="00904239">
      <w:pPr>
        <w:spacing w:line="240" w:lineRule="auto"/>
        <w:ind w:right="-2"/>
        <w:rPr>
          <w:lang w:val="hu-HU"/>
        </w:rPr>
      </w:pPr>
    </w:p>
    <w:p w14:paraId="592DE9E8" w14:textId="77777777" w:rsidR="005F5F51" w:rsidRPr="001E258C" w:rsidRDefault="005F5F51">
      <w:pPr>
        <w:spacing w:line="240" w:lineRule="auto"/>
        <w:ind w:right="-2"/>
        <w:rPr>
          <w:lang w:val="hu-HU"/>
        </w:rPr>
      </w:pPr>
      <w:bookmarkStart w:id="11" w:name="_Hlk85721745"/>
      <w:r w:rsidRPr="001E258C">
        <w:rPr>
          <w:lang w:val="hu-HU"/>
        </w:rPr>
        <w:t>Kezelőorvosa a hCG injekció beadása után legalább 2</w:t>
      </w:r>
      <w:r w:rsidR="00904239" w:rsidRPr="001E258C">
        <w:rPr>
          <w:lang w:val="hu-HU"/>
        </w:rPr>
        <w:t> </w:t>
      </w:r>
      <w:r w:rsidRPr="001E258C">
        <w:rPr>
          <w:lang w:val="hu-HU"/>
        </w:rPr>
        <w:t>hétig szorosan figyelemmel kíséri a</w:t>
      </w:r>
      <w:r w:rsidR="00904239" w:rsidRPr="001E258C">
        <w:rPr>
          <w:lang w:val="hu-HU"/>
        </w:rPr>
        <w:t>z Ön</w:t>
      </w:r>
      <w:r w:rsidRPr="001E258C">
        <w:rPr>
          <w:lang w:val="hu-HU"/>
        </w:rPr>
        <w:t xml:space="preserve"> </w:t>
      </w:r>
      <w:r w:rsidR="00904239" w:rsidRPr="001E258C">
        <w:rPr>
          <w:lang w:val="hu-HU"/>
        </w:rPr>
        <w:t>állapotának alakulását</w:t>
      </w:r>
      <w:r w:rsidRPr="001E258C">
        <w:rPr>
          <w:lang w:val="hu-HU"/>
        </w:rPr>
        <w:t>.</w:t>
      </w:r>
    </w:p>
    <w:p w14:paraId="517343A5" w14:textId="77777777" w:rsidR="00904239" w:rsidRPr="001E258C" w:rsidRDefault="00904239">
      <w:pPr>
        <w:spacing w:line="240" w:lineRule="auto"/>
        <w:ind w:right="-2"/>
        <w:rPr>
          <w:lang w:val="hu-HU"/>
        </w:rPr>
      </w:pPr>
    </w:p>
    <w:p w14:paraId="4DF6ED07" w14:textId="6ECAEF39" w:rsidR="005F5F51" w:rsidRPr="001E258C" w:rsidRDefault="005F5F51">
      <w:pPr>
        <w:spacing w:line="240" w:lineRule="auto"/>
        <w:ind w:right="-2"/>
        <w:rPr>
          <w:lang w:val="hu-HU"/>
        </w:rPr>
      </w:pPr>
      <w:r w:rsidRPr="001E258C">
        <w:rPr>
          <w:lang w:val="hu-HU"/>
        </w:rPr>
        <w:t>Kezelőorvosa ellenőrizni fogja a M</w:t>
      </w:r>
      <w:r w:rsidR="00904239" w:rsidRPr="001E258C">
        <w:rPr>
          <w:lang w:val="hu-HU"/>
        </w:rPr>
        <w:t>enopur</w:t>
      </w:r>
      <w:r w:rsidR="0081065B" w:rsidRPr="001E258C">
        <w:rPr>
          <w:lang w:val="hu-HU"/>
        </w:rPr>
        <w:t>-</w:t>
      </w:r>
      <w:r w:rsidR="00904239" w:rsidRPr="001E258C">
        <w:rPr>
          <w:lang w:val="hu-HU"/>
        </w:rPr>
        <w:t>k</w:t>
      </w:r>
      <w:r w:rsidRPr="001E258C">
        <w:rPr>
          <w:lang w:val="hu-HU"/>
        </w:rPr>
        <w:t>ezelés hatását.</w:t>
      </w:r>
    </w:p>
    <w:p w14:paraId="14F00874" w14:textId="7A485943"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 xml:space="preserve">Az </w:t>
      </w:r>
      <w:r w:rsidR="00904239" w:rsidRPr="001E258C">
        <w:rPr>
          <w:lang w:val="hu-HU"/>
        </w:rPr>
        <w:t xml:space="preserve">állapotától </w:t>
      </w:r>
      <w:r w:rsidRPr="001E258C">
        <w:rPr>
          <w:lang w:val="hu-HU"/>
        </w:rPr>
        <w:t xml:space="preserve">függően </w:t>
      </w:r>
      <w:r w:rsidR="00904239" w:rsidRPr="001E258C">
        <w:rPr>
          <w:lang w:val="hu-HU"/>
        </w:rPr>
        <w:t>kezelő</w:t>
      </w:r>
      <w:r w:rsidRPr="001E258C">
        <w:rPr>
          <w:lang w:val="hu-HU"/>
        </w:rPr>
        <w:t>orvosa dönthet úgy, hogy leállítja a M</w:t>
      </w:r>
      <w:r w:rsidR="00904239" w:rsidRPr="001E258C">
        <w:rPr>
          <w:lang w:val="hu-HU"/>
        </w:rPr>
        <w:t>enopur</w:t>
      </w:r>
      <w:r w:rsidR="0081065B" w:rsidRPr="001E258C">
        <w:rPr>
          <w:lang w:val="hu-HU"/>
        </w:rPr>
        <w:t>-</w:t>
      </w:r>
      <w:r w:rsidRPr="001E258C">
        <w:rPr>
          <w:lang w:val="hu-HU"/>
        </w:rPr>
        <w:t>kezelést, és nem adja be Önnek a hCG injekciót.</w:t>
      </w:r>
    </w:p>
    <w:p w14:paraId="5780F4A0" w14:textId="30D3039C" w:rsidR="005F5F51" w:rsidRPr="001E258C" w:rsidRDefault="005F5F51">
      <w:pPr>
        <w:pStyle w:val="Listaszerbekezds"/>
        <w:numPr>
          <w:ilvl w:val="0"/>
          <w:numId w:val="10"/>
        </w:numPr>
        <w:tabs>
          <w:tab w:val="clear" w:pos="567"/>
        </w:tabs>
        <w:spacing w:line="240" w:lineRule="auto"/>
        <w:ind w:left="567" w:right="-2" w:hanging="567"/>
        <w:rPr>
          <w:lang w:val="hu-HU"/>
        </w:rPr>
      </w:pPr>
      <w:r w:rsidRPr="001E258C">
        <w:rPr>
          <w:lang w:val="hu-HU"/>
        </w:rPr>
        <w:t xml:space="preserve">Ebben az esetben </w:t>
      </w:r>
      <w:r w:rsidR="00904239" w:rsidRPr="001E258C">
        <w:rPr>
          <w:lang w:val="hu-HU"/>
        </w:rPr>
        <w:t xml:space="preserve">közlik Önnel, </w:t>
      </w:r>
      <w:r w:rsidRPr="001E258C">
        <w:rPr>
          <w:lang w:val="hu-HU"/>
        </w:rPr>
        <w:t xml:space="preserve">hogy használjon </w:t>
      </w:r>
      <w:r w:rsidR="0081065B" w:rsidRPr="001E258C">
        <w:rPr>
          <w:lang w:val="hu-HU"/>
        </w:rPr>
        <w:t xml:space="preserve">úgynevezett barrier típusú </w:t>
      </w:r>
      <w:r w:rsidRPr="001E258C">
        <w:rPr>
          <w:lang w:val="hu-HU"/>
        </w:rPr>
        <w:t>fogamzásgátló módszert (például óvszert).</w:t>
      </w:r>
    </w:p>
    <w:p w14:paraId="09357798" w14:textId="77777777" w:rsidR="005F5F51" w:rsidRPr="001E258C" w:rsidRDefault="005F5F51">
      <w:pPr>
        <w:spacing w:line="240" w:lineRule="auto"/>
        <w:ind w:right="-2"/>
        <w:rPr>
          <w:lang w:val="hu-HU"/>
        </w:rPr>
      </w:pPr>
      <w:r w:rsidRPr="001E258C">
        <w:rPr>
          <w:lang w:val="hu-HU"/>
        </w:rPr>
        <w:t>Ellenkező esetben a következő menstruáció kezdetéig nem szabad nemi életet élnie.</w:t>
      </w:r>
    </w:p>
    <w:p w14:paraId="6339B10C" w14:textId="77777777" w:rsidR="005F5F51" w:rsidRPr="001E258C" w:rsidRDefault="005F5F51">
      <w:pPr>
        <w:spacing w:line="240" w:lineRule="auto"/>
        <w:ind w:right="-2"/>
        <w:rPr>
          <w:lang w:val="hu-HU"/>
        </w:rPr>
      </w:pPr>
    </w:p>
    <w:bookmarkEnd w:id="11"/>
    <w:p w14:paraId="374A075B" w14:textId="44954D69" w:rsidR="005F5F51" w:rsidRPr="001E258C" w:rsidRDefault="00904239">
      <w:pPr>
        <w:spacing w:line="240" w:lineRule="auto"/>
        <w:ind w:right="-2"/>
        <w:rPr>
          <w:b/>
          <w:lang w:val="hu-HU"/>
        </w:rPr>
      </w:pPr>
      <w:r w:rsidRPr="001E258C">
        <w:rPr>
          <w:b/>
          <w:lang w:val="hu-HU"/>
        </w:rPr>
        <w:t xml:space="preserve">A Menopur </w:t>
      </w:r>
      <w:r w:rsidR="0081065B" w:rsidRPr="001E258C">
        <w:rPr>
          <w:b/>
          <w:lang w:val="hu-HU"/>
        </w:rPr>
        <w:t>alkalmazása</w:t>
      </w:r>
    </w:p>
    <w:p w14:paraId="2E08FA69" w14:textId="77777777" w:rsidR="00404FA4" w:rsidRPr="001E258C" w:rsidRDefault="00404FA4">
      <w:pPr>
        <w:numPr>
          <w:ilvl w:val="12"/>
          <w:numId w:val="0"/>
        </w:numPr>
        <w:spacing w:line="240" w:lineRule="auto"/>
        <w:ind w:right="-2"/>
        <w:rPr>
          <w:lang w:val="hu-HU"/>
        </w:rPr>
      </w:pPr>
      <w:r w:rsidRPr="001E258C">
        <w:rPr>
          <w:lang w:val="hu-HU"/>
        </w:rPr>
        <w:t>Nagyon figyelmesen kövesse az előretöltött injekciós tollhoz mellékelt Használati utasítás</w:t>
      </w:r>
      <w:r w:rsidR="00F32B9B" w:rsidRPr="001E258C">
        <w:rPr>
          <w:lang w:val="hu-HU"/>
        </w:rPr>
        <w:t>t</w:t>
      </w:r>
      <w:r w:rsidRPr="001E258C">
        <w:rPr>
          <w:lang w:val="hu-HU"/>
        </w:rPr>
        <w:t>.</w:t>
      </w:r>
    </w:p>
    <w:p w14:paraId="297B6B82" w14:textId="77777777" w:rsidR="00404FA4" w:rsidRPr="00DD71A5" w:rsidRDefault="00404FA4">
      <w:pPr>
        <w:numPr>
          <w:ilvl w:val="12"/>
          <w:numId w:val="0"/>
        </w:numPr>
        <w:spacing w:line="240" w:lineRule="auto"/>
        <w:ind w:right="-2"/>
        <w:rPr>
          <w:lang w:val="hu-HU"/>
        </w:rPr>
      </w:pPr>
    </w:p>
    <w:p w14:paraId="7ED81A23" w14:textId="77777777" w:rsidR="00904239" w:rsidRPr="00DD71A5" w:rsidRDefault="00904239">
      <w:pPr>
        <w:numPr>
          <w:ilvl w:val="12"/>
          <w:numId w:val="0"/>
        </w:numPr>
        <w:spacing w:line="240" w:lineRule="auto"/>
        <w:ind w:right="-2"/>
        <w:rPr>
          <w:lang w:val="hu-HU"/>
        </w:rPr>
      </w:pPr>
      <w:r w:rsidRPr="001E258C">
        <w:rPr>
          <w:lang w:val="hu-HU"/>
        </w:rPr>
        <w:t>A</w:t>
      </w:r>
      <w:r w:rsidR="00DA3611" w:rsidRPr="001E258C">
        <w:rPr>
          <w:lang w:val="hu-HU"/>
        </w:rPr>
        <w:t>z első</w:t>
      </w:r>
      <w:r w:rsidRPr="001E258C">
        <w:rPr>
          <w:lang w:val="hu-HU"/>
        </w:rPr>
        <w:t xml:space="preserve"> </w:t>
      </w:r>
      <w:r w:rsidR="00DA3611" w:rsidRPr="001E258C">
        <w:rPr>
          <w:lang w:val="hu-HU"/>
        </w:rPr>
        <w:t xml:space="preserve">Menopur </w:t>
      </w:r>
      <w:r w:rsidRPr="001E258C">
        <w:rPr>
          <w:lang w:val="hu-HU"/>
        </w:rPr>
        <w:t xml:space="preserve">injekciót </w:t>
      </w:r>
      <w:r w:rsidR="00B276A8" w:rsidRPr="001E258C">
        <w:rPr>
          <w:lang w:val="hu-HU"/>
        </w:rPr>
        <w:t>a kezelő</w:t>
      </w:r>
      <w:r w:rsidRPr="001E258C">
        <w:rPr>
          <w:lang w:val="hu-HU"/>
        </w:rPr>
        <w:t>orvos vagy a gondozását végző egészségügyi szakember felügyelete alatt kell beadni. Kezelőorvosa eldönti, hogy beadhatja</w:t>
      </w:r>
      <w:r w:rsidRPr="001E258C">
        <w:rPr>
          <w:lang w:val="hu-HU"/>
        </w:rPr>
        <w:noBreakHyphen/>
        <w:t>e Ön a gyógyszer további adagjait otthon magának, de erre csak azután kerülhet sor, hogy megfelelő oktatásban részesült.</w:t>
      </w:r>
    </w:p>
    <w:p w14:paraId="436FAE98" w14:textId="77777777" w:rsidR="00404FA4" w:rsidRPr="00DD71A5" w:rsidRDefault="00404FA4">
      <w:pPr>
        <w:numPr>
          <w:ilvl w:val="12"/>
          <w:numId w:val="0"/>
        </w:numPr>
        <w:tabs>
          <w:tab w:val="left" w:pos="5310"/>
        </w:tabs>
        <w:spacing w:line="240" w:lineRule="auto"/>
        <w:ind w:right="-2"/>
        <w:rPr>
          <w:lang w:val="hu-HU"/>
        </w:rPr>
      </w:pPr>
    </w:p>
    <w:p w14:paraId="2E89DD0E" w14:textId="37CDF657" w:rsidR="00904239" w:rsidRPr="00DD71A5" w:rsidRDefault="00904239">
      <w:pPr>
        <w:numPr>
          <w:ilvl w:val="12"/>
          <w:numId w:val="0"/>
        </w:numPr>
        <w:spacing w:line="240" w:lineRule="auto"/>
        <w:ind w:right="-2"/>
        <w:rPr>
          <w:lang w:val="hu-HU"/>
        </w:rPr>
      </w:pPr>
      <w:r w:rsidRPr="001E258C">
        <w:rPr>
          <w:lang w:val="hu-HU"/>
        </w:rPr>
        <w:t>Ez</w:t>
      </w:r>
      <w:r w:rsidR="00556039" w:rsidRPr="001E258C">
        <w:rPr>
          <w:lang w:val="hu-HU"/>
        </w:rPr>
        <w:t>t</w:t>
      </w:r>
      <w:r w:rsidRPr="001E258C">
        <w:rPr>
          <w:lang w:val="hu-HU"/>
        </w:rPr>
        <w:t xml:space="preserve"> a gyógyszer</w:t>
      </w:r>
      <w:r w:rsidR="00556039" w:rsidRPr="001E258C">
        <w:rPr>
          <w:lang w:val="hu-HU"/>
        </w:rPr>
        <w:t>t</w:t>
      </w:r>
      <w:r w:rsidRPr="001E258C">
        <w:rPr>
          <w:lang w:val="hu-HU"/>
        </w:rPr>
        <w:t xml:space="preserve"> bőr alá adott (szubkután) injekció formájában </w:t>
      </w:r>
      <w:r w:rsidR="00556039" w:rsidRPr="001E258C">
        <w:rPr>
          <w:lang w:val="hu-HU"/>
        </w:rPr>
        <w:t>fogják beadni Önnek</w:t>
      </w:r>
      <w:r w:rsidR="00DA3611" w:rsidRPr="001E258C">
        <w:rPr>
          <w:lang w:val="hu-HU"/>
        </w:rPr>
        <w:t>. Á</w:t>
      </w:r>
      <w:r w:rsidRPr="001E258C">
        <w:rPr>
          <w:lang w:val="hu-HU"/>
        </w:rPr>
        <w:t>ltalában a hasba kell beadni. Az előretöltött injekciós toll több injekció beadásához alkalmazható.</w:t>
      </w:r>
    </w:p>
    <w:p w14:paraId="79F221C6" w14:textId="77777777" w:rsidR="00C014B5" w:rsidRPr="001E258C" w:rsidRDefault="00C014B5">
      <w:pPr>
        <w:spacing w:line="240" w:lineRule="auto"/>
        <w:ind w:right="-2"/>
        <w:rPr>
          <w:b/>
          <w:bCs/>
          <w:lang w:val="hu-HU"/>
        </w:rPr>
      </w:pPr>
    </w:p>
    <w:p w14:paraId="590691E7" w14:textId="77777777" w:rsidR="00C014B5" w:rsidRPr="001E258C" w:rsidRDefault="00C014B5">
      <w:pPr>
        <w:spacing w:line="240" w:lineRule="auto"/>
        <w:ind w:right="-2"/>
        <w:rPr>
          <w:b/>
          <w:bCs/>
          <w:lang w:val="hu-HU"/>
        </w:rPr>
      </w:pPr>
      <w:bookmarkStart w:id="12" w:name="_Hlk85722407"/>
      <w:r w:rsidRPr="001E258C">
        <w:rPr>
          <w:b/>
          <w:bCs/>
          <w:lang w:val="hu-HU"/>
        </w:rPr>
        <w:t xml:space="preserve">Ha az előírtnál több </w:t>
      </w:r>
      <w:r w:rsidR="00DA3611" w:rsidRPr="001E258C">
        <w:rPr>
          <w:b/>
          <w:bCs/>
          <w:lang w:val="hu-HU"/>
        </w:rPr>
        <w:t xml:space="preserve">Menopur-t </w:t>
      </w:r>
      <w:r w:rsidRPr="001E258C">
        <w:rPr>
          <w:b/>
          <w:bCs/>
          <w:lang w:val="hu-HU"/>
        </w:rPr>
        <w:t>alkalmazott</w:t>
      </w:r>
    </w:p>
    <w:p w14:paraId="6C183730" w14:textId="77777777" w:rsidR="00DA3611" w:rsidRPr="001E258C" w:rsidRDefault="00DA3611">
      <w:pPr>
        <w:spacing w:line="240" w:lineRule="auto"/>
        <w:ind w:right="-688"/>
        <w:jc w:val="both"/>
        <w:rPr>
          <w:iCs/>
          <w:lang w:val="hu-HU"/>
        </w:rPr>
      </w:pPr>
      <w:r w:rsidRPr="001E258C">
        <w:rPr>
          <w:iCs/>
          <w:lang w:val="hu-HU"/>
        </w:rPr>
        <w:t>Tájékoztassa kezelőorvosát.</w:t>
      </w:r>
    </w:p>
    <w:p w14:paraId="780A1855" w14:textId="77777777" w:rsidR="00DA3611" w:rsidRPr="001E258C" w:rsidRDefault="00DA3611">
      <w:pPr>
        <w:numPr>
          <w:ilvl w:val="12"/>
          <w:numId w:val="0"/>
        </w:numPr>
        <w:tabs>
          <w:tab w:val="clear" w:pos="567"/>
          <w:tab w:val="left" w:pos="720"/>
        </w:tabs>
        <w:spacing w:line="240" w:lineRule="auto"/>
        <w:ind w:right="-2"/>
        <w:outlineLvl w:val="0"/>
        <w:rPr>
          <w:iCs/>
          <w:lang w:val="hu-HU"/>
        </w:rPr>
      </w:pPr>
    </w:p>
    <w:p w14:paraId="3654644C" w14:textId="77777777" w:rsidR="00DA3611" w:rsidRPr="001E258C" w:rsidRDefault="00C014B5">
      <w:pPr>
        <w:spacing w:line="240" w:lineRule="auto"/>
        <w:ind w:right="-2"/>
        <w:rPr>
          <w:b/>
          <w:bCs/>
          <w:lang w:val="hu-HU"/>
        </w:rPr>
      </w:pPr>
      <w:r w:rsidRPr="001E258C">
        <w:rPr>
          <w:b/>
          <w:bCs/>
          <w:lang w:val="hu-HU"/>
        </w:rPr>
        <w:t>Ha elfelejtette alkalmazni</w:t>
      </w:r>
      <w:r w:rsidR="00DA3611" w:rsidRPr="001E258C">
        <w:rPr>
          <w:b/>
          <w:bCs/>
          <w:lang w:val="hu-HU"/>
        </w:rPr>
        <w:t xml:space="preserve"> a Menopur-t</w:t>
      </w:r>
    </w:p>
    <w:p w14:paraId="5E989558" w14:textId="77777777" w:rsidR="00DA3611" w:rsidRPr="001E258C" w:rsidRDefault="00C014B5">
      <w:pPr>
        <w:spacing w:line="240" w:lineRule="auto"/>
        <w:ind w:right="-688"/>
        <w:jc w:val="both"/>
        <w:rPr>
          <w:iCs/>
          <w:lang w:val="hu-HU"/>
        </w:rPr>
      </w:pPr>
      <w:r w:rsidRPr="001E258C">
        <w:rPr>
          <w:lang w:val="hu-HU"/>
        </w:rPr>
        <w:t xml:space="preserve">Ne </w:t>
      </w:r>
      <w:r w:rsidR="00DA3611" w:rsidRPr="001E258C">
        <w:rPr>
          <w:lang w:val="hu-HU"/>
        </w:rPr>
        <w:t>alkalmazzon</w:t>
      </w:r>
      <w:r w:rsidRPr="001E258C">
        <w:rPr>
          <w:lang w:val="hu-HU"/>
        </w:rPr>
        <w:t xml:space="preserve"> kétszeres adagot a kihagyott adag</w:t>
      </w:r>
      <w:r w:rsidR="00DA3611" w:rsidRPr="001E258C">
        <w:rPr>
          <w:lang w:val="hu-HU"/>
        </w:rPr>
        <w:t xml:space="preserve"> </w:t>
      </w:r>
      <w:r w:rsidRPr="001E258C">
        <w:rPr>
          <w:lang w:val="hu-HU"/>
        </w:rPr>
        <w:t>pótlására.</w:t>
      </w:r>
      <w:r w:rsidR="00DA3611" w:rsidRPr="001E258C">
        <w:rPr>
          <w:lang w:val="hu-HU"/>
        </w:rPr>
        <w:t xml:space="preserve"> </w:t>
      </w:r>
      <w:r w:rsidR="00DA3611" w:rsidRPr="001E258C">
        <w:rPr>
          <w:iCs/>
          <w:lang w:val="hu-HU"/>
        </w:rPr>
        <w:t>Tájékoztassa kezelőorvosát.</w:t>
      </w:r>
    </w:p>
    <w:bookmarkEnd w:id="12"/>
    <w:p w14:paraId="691B297B" w14:textId="77777777" w:rsidR="00C014B5" w:rsidRPr="001E258C" w:rsidRDefault="00C014B5">
      <w:pPr>
        <w:numPr>
          <w:ilvl w:val="12"/>
          <w:numId w:val="0"/>
        </w:numPr>
        <w:tabs>
          <w:tab w:val="clear" w:pos="567"/>
          <w:tab w:val="left" w:pos="720"/>
        </w:tabs>
        <w:spacing w:line="240" w:lineRule="auto"/>
        <w:rPr>
          <w:lang w:val="hu-HU"/>
        </w:rPr>
      </w:pPr>
    </w:p>
    <w:p w14:paraId="52133564" w14:textId="77777777" w:rsidR="00C014B5" w:rsidRPr="001E258C" w:rsidRDefault="00C014B5">
      <w:pPr>
        <w:numPr>
          <w:ilvl w:val="12"/>
          <w:numId w:val="0"/>
        </w:numPr>
        <w:tabs>
          <w:tab w:val="clear" w:pos="567"/>
          <w:tab w:val="left" w:pos="720"/>
        </w:tabs>
        <w:spacing w:line="240" w:lineRule="auto"/>
        <w:rPr>
          <w:lang w:val="hu-HU"/>
        </w:rPr>
      </w:pPr>
    </w:p>
    <w:p w14:paraId="45F411C6" w14:textId="77777777" w:rsidR="00C014B5" w:rsidRPr="001E258C" w:rsidRDefault="00C014B5" w:rsidP="00DD71A5">
      <w:pPr>
        <w:keepNext/>
        <w:spacing w:line="240" w:lineRule="auto"/>
        <w:ind w:left="567" w:right="-2" w:hanging="567"/>
        <w:rPr>
          <w:b/>
          <w:bCs/>
          <w:lang w:val="hu-HU"/>
        </w:rPr>
      </w:pPr>
      <w:r w:rsidRPr="001E258C">
        <w:rPr>
          <w:b/>
          <w:bCs/>
          <w:lang w:val="hu-HU"/>
        </w:rPr>
        <w:lastRenderedPageBreak/>
        <w:t>4.</w:t>
      </w:r>
      <w:r w:rsidRPr="001E258C">
        <w:rPr>
          <w:b/>
          <w:bCs/>
          <w:lang w:val="hu-HU"/>
        </w:rPr>
        <w:tab/>
        <w:t>Lehetséges mellékhatások</w:t>
      </w:r>
    </w:p>
    <w:p w14:paraId="3F5AA79B" w14:textId="77777777" w:rsidR="00C014B5" w:rsidRPr="001E258C" w:rsidRDefault="00C014B5" w:rsidP="00DD71A5">
      <w:pPr>
        <w:keepNext/>
        <w:spacing w:line="240" w:lineRule="auto"/>
        <w:ind w:right="-29"/>
        <w:rPr>
          <w:lang w:val="hu-HU"/>
        </w:rPr>
      </w:pPr>
    </w:p>
    <w:p w14:paraId="13DCB483" w14:textId="77777777" w:rsidR="00C014B5" w:rsidRPr="001E258C" w:rsidRDefault="00C014B5" w:rsidP="00DD71A5">
      <w:pPr>
        <w:keepNext/>
        <w:spacing w:line="240" w:lineRule="auto"/>
        <w:ind w:right="-29"/>
        <w:rPr>
          <w:lang w:val="hu-HU"/>
        </w:rPr>
      </w:pPr>
      <w:r w:rsidRPr="001E258C">
        <w:rPr>
          <w:lang w:val="hu-HU"/>
        </w:rPr>
        <w:t>Mint minden gyógyszer, így ez a gyógyszer is okozhat mellékhatásokat, amelyek azonban nem mindenkinél jelentkeznek.</w:t>
      </w:r>
    </w:p>
    <w:p w14:paraId="1505B8D8" w14:textId="77777777" w:rsidR="00C014B5" w:rsidRPr="001E258C" w:rsidRDefault="00C014B5">
      <w:pPr>
        <w:spacing w:line="240" w:lineRule="auto"/>
        <w:ind w:right="-29"/>
        <w:rPr>
          <w:lang w:val="hu-HU"/>
        </w:rPr>
      </w:pPr>
    </w:p>
    <w:p w14:paraId="1790F33D" w14:textId="77777777" w:rsidR="00DA3611" w:rsidRPr="001E258C" w:rsidRDefault="00523C4F">
      <w:pPr>
        <w:spacing w:line="240" w:lineRule="auto"/>
        <w:ind w:right="-29"/>
        <w:rPr>
          <w:b/>
          <w:lang w:val="hu-HU"/>
        </w:rPr>
      </w:pPr>
      <w:r w:rsidRPr="001E258C">
        <w:rPr>
          <w:b/>
          <w:lang w:val="hu-HU"/>
        </w:rPr>
        <w:t>Súlyos mellékhatások</w:t>
      </w:r>
    </w:p>
    <w:p w14:paraId="2ED02A8D" w14:textId="77777777" w:rsidR="00523C4F" w:rsidRPr="001E258C" w:rsidRDefault="00523C4F">
      <w:pPr>
        <w:spacing w:line="240" w:lineRule="auto"/>
        <w:ind w:right="-29"/>
        <w:rPr>
          <w:b/>
          <w:lang w:val="hu-HU"/>
        </w:rPr>
      </w:pPr>
      <w:r w:rsidRPr="001E258C">
        <w:rPr>
          <w:b/>
          <w:lang w:val="hu-HU"/>
        </w:rPr>
        <w:t>Ovárium hiperstimulációs szindróma (OHSS)</w:t>
      </w:r>
    </w:p>
    <w:p w14:paraId="02FD3054" w14:textId="77777777" w:rsidR="006123CD" w:rsidRPr="001E258C" w:rsidRDefault="006123CD">
      <w:pPr>
        <w:spacing w:line="240" w:lineRule="auto"/>
        <w:ind w:right="-29"/>
        <w:rPr>
          <w:lang w:val="hu-HU"/>
        </w:rPr>
      </w:pPr>
      <w:r w:rsidRPr="001E258C">
        <w:rPr>
          <w:lang w:val="hu-HU"/>
        </w:rPr>
        <w:t>Azonnal tájékoztassa kezelőorvosát, ha az alábbiak bármelyikét észleli, amelyek az OHSS jelei lehetnek:</w:t>
      </w:r>
    </w:p>
    <w:p w14:paraId="4633B678" w14:textId="73704A22" w:rsidR="005135F0" w:rsidRPr="001E258C" w:rsidRDefault="00231B19">
      <w:pPr>
        <w:pStyle w:val="Listaszerbekezds"/>
        <w:numPr>
          <w:ilvl w:val="0"/>
          <w:numId w:val="10"/>
        </w:numPr>
        <w:tabs>
          <w:tab w:val="clear" w:pos="567"/>
        </w:tabs>
        <w:spacing w:line="240" w:lineRule="auto"/>
        <w:ind w:left="567" w:right="-2" w:hanging="567"/>
        <w:rPr>
          <w:lang w:val="hu-HU"/>
        </w:rPr>
      </w:pPr>
      <w:r w:rsidRPr="001E258C">
        <w:rPr>
          <w:lang w:val="hu-HU"/>
        </w:rPr>
        <w:t>has</w:t>
      </w:r>
      <w:r w:rsidR="00556039" w:rsidRPr="001E258C">
        <w:rPr>
          <w:lang w:val="hu-HU"/>
        </w:rPr>
        <w:t>i</w:t>
      </w:r>
      <w:r w:rsidRPr="001E258C">
        <w:rPr>
          <w:lang w:val="hu-HU"/>
        </w:rPr>
        <w:t xml:space="preserve"> fájdalom</w:t>
      </w:r>
      <w:r w:rsidR="005135F0" w:rsidRPr="001E258C">
        <w:rPr>
          <w:lang w:val="hu-HU"/>
        </w:rPr>
        <w:t xml:space="preserve"> vagy </w:t>
      </w:r>
      <w:r w:rsidRPr="001E258C">
        <w:rPr>
          <w:lang w:val="hu-HU"/>
        </w:rPr>
        <w:t xml:space="preserve">puffadás </w:t>
      </w:r>
    </w:p>
    <w:p w14:paraId="48EBFD07" w14:textId="35D8F516" w:rsidR="005135F0" w:rsidRPr="001E258C" w:rsidRDefault="00556039">
      <w:pPr>
        <w:pStyle w:val="Listaszerbekezds"/>
        <w:numPr>
          <w:ilvl w:val="0"/>
          <w:numId w:val="10"/>
        </w:numPr>
        <w:tabs>
          <w:tab w:val="clear" w:pos="567"/>
        </w:tabs>
        <w:spacing w:line="240" w:lineRule="auto"/>
        <w:ind w:left="567" w:right="-2" w:hanging="567"/>
        <w:rPr>
          <w:lang w:val="hu-HU"/>
        </w:rPr>
      </w:pPr>
      <w:r w:rsidRPr="001E258C">
        <w:rPr>
          <w:lang w:val="hu-HU"/>
        </w:rPr>
        <w:t>rosszul érzi magát</w:t>
      </w:r>
      <w:r w:rsidR="005135F0" w:rsidRPr="001E258C">
        <w:rPr>
          <w:lang w:val="hu-HU"/>
        </w:rPr>
        <w:t xml:space="preserve"> vagy beteg</w:t>
      </w:r>
    </w:p>
    <w:p w14:paraId="2056C173" w14:textId="77777777" w:rsidR="006123CD" w:rsidRPr="001E258C" w:rsidRDefault="006123CD">
      <w:pPr>
        <w:pStyle w:val="Listaszerbekezds"/>
        <w:numPr>
          <w:ilvl w:val="0"/>
          <w:numId w:val="10"/>
        </w:numPr>
        <w:tabs>
          <w:tab w:val="clear" w:pos="567"/>
        </w:tabs>
        <w:spacing w:line="240" w:lineRule="auto"/>
        <w:ind w:left="567" w:right="-2" w:hanging="567"/>
        <w:rPr>
          <w:lang w:val="hu-HU"/>
        </w:rPr>
      </w:pPr>
      <w:r w:rsidRPr="001E258C">
        <w:rPr>
          <w:lang w:val="hu-HU"/>
        </w:rPr>
        <w:t>hasmenése van</w:t>
      </w:r>
    </w:p>
    <w:p w14:paraId="3B480C54" w14:textId="5F3F14D9" w:rsidR="006123CD" w:rsidRPr="001E258C" w:rsidRDefault="00556039">
      <w:pPr>
        <w:pStyle w:val="Listaszerbekezds"/>
        <w:numPr>
          <w:ilvl w:val="0"/>
          <w:numId w:val="10"/>
        </w:numPr>
        <w:tabs>
          <w:tab w:val="clear" w:pos="567"/>
        </w:tabs>
        <w:spacing w:line="240" w:lineRule="auto"/>
        <w:ind w:left="567" w:right="-2" w:hanging="567"/>
        <w:rPr>
          <w:lang w:val="hu-HU"/>
        </w:rPr>
      </w:pPr>
      <w:r w:rsidRPr="001E258C">
        <w:rPr>
          <w:lang w:val="hu-HU"/>
        </w:rPr>
        <w:t>testsúlynövekedés</w:t>
      </w:r>
    </w:p>
    <w:p w14:paraId="560DCB28" w14:textId="77777777" w:rsidR="006123CD" w:rsidRPr="001E258C" w:rsidRDefault="006123CD">
      <w:pPr>
        <w:pStyle w:val="Listaszerbekezds"/>
        <w:numPr>
          <w:ilvl w:val="0"/>
          <w:numId w:val="10"/>
        </w:numPr>
        <w:tabs>
          <w:tab w:val="clear" w:pos="567"/>
        </w:tabs>
        <w:spacing w:line="240" w:lineRule="auto"/>
        <w:ind w:left="567" w:right="-2" w:hanging="567"/>
        <w:rPr>
          <w:lang w:val="hu-HU"/>
        </w:rPr>
      </w:pPr>
      <w:r w:rsidRPr="001E258C">
        <w:rPr>
          <w:lang w:val="hu-HU"/>
        </w:rPr>
        <w:t>légzési nehézségei vannak</w:t>
      </w:r>
    </w:p>
    <w:p w14:paraId="6A3792CC" w14:textId="77777777" w:rsidR="005135F0" w:rsidRPr="001E258C" w:rsidRDefault="006123CD">
      <w:pPr>
        <w:pStyle w:val="Listaszerbekezds"/>
        <w:numPr>
          <w:ilvl w:val="0"/>
          <w:numId w:val="10"/>
        </w:numPr>
        <w:tabs>
          <w:tab w:val="clear" w:pos="567"/>
        </w:tabs>
        <w:spacing w:line="240" w:lineRule="auto"/>
        <w:ind w:left="567" w:right="-2" w:hanging="567"/>
        <w:rPr>
          <w:lang w:val="hu-HU"/>
        </w:rPr>
      </w:pPr>
      <w:r w:rsidRPr="001E258C">
        <w:rPr>
          <w:lang w:val="hu-HU"/>
        </w:rPr>
        <w:t>ritkább</w:t>
      </w:r>
      <w:r w:rsidR="005135F0" w:rsidRPr="001E258C">
        <w:rPr>
          <w:lang w:val="hu-HU"/>
        </w:rPr>
        <w:t xml:space="preserve"> vizelési inger.</w:t>
      </w:r>
    </w:p>
    <w:p w14:paraId="71079112" w14:textId="77777777" w:rsidR="005135F0" w:rsidRPr="001E258C" w:rsidRDefault="006123CD">
      <w:pPr>
        <w:spacing w:line="240" w:lineRule="auto"/>
        <w:ind w:right="-29"/>
        <w:rPr>
          <w:lang w:val="hu-HU"/>
        </w:rPr>
      </w:pPr>
      <w:r w:rsidRPr="001E258C">
        <w:rPr>
          <w:b/>
          <w:lang w:val="hu-HU"/>
        </w:rPr>
        <w:t>Azonnal tájékoztassa kezelőorvosát, még akkor is, ha néhány nap telt el az utolsó injekció beadása óta, vagy abbahagyja a Menopur alkalmazását.</w:t>
      </w:r>
      <w:r w:rsidRPr="001E258C">
        <w:rPr>
          <w:lang w:val="hu-HU"/>
        </w:rPr>
        <w:t xml:space="preserve"> Sürgős orvosi ellátásra lehet szüksége. Ezek a mellékhatások azt jelenthetik, hogy a petefészkeit túl</w:t>
      </w:r>
      <w:r w:rsidR="008D3D73" w:rsidRPr="001E258C">
        <w:rPr>
          <w:lang w:val="hu-HU"/>
        </w:rPr>
        <w:t xml:space="preserve">zott mértékben </w:t>
      </w:r>
      <w:r w:rsidRPr="001E258C">
        <w:rPr>
          <w:lang w:val="hu-HU"/>
        </w:rPr>
        <w:t xml:space="preserve">stimulálták, </w:t>
      </w:r>
      <w:r w:rsidR="005135F0" w:rsidRPr="001E258C">
        <w:rPr>
          <w:lang w:val="hu-HU"/>
        </w:rPr>
        <w:t xml:space="preserve">amely ovárium </w:t>
      </w:r>
      <w:r w:rsidRPr="001E258C">
        <w:rPr>
          <w:lang w:val="hu-HU"/>
        </w:rPr>
        <w:t>hiperstimulációs szindróma</w:t>
      </w:r>
      <w:r w:rsidR="005135F0" w:rsidRPr="001E258C">
        <w:rPr>
          <w:lang w:val="hu-HU"/>
        </w:rPr>
        <w:t>ként</w:t>
      </w:r>
      <w:r w:rsidRPr="001E258C">
        <w:rPr>
          <w:lang w:val="hu-HU"/>
        </w:rPr>
        <w:t xml:space="preserve"> (OHSS)</w:t>
      </w:r>
      <w:r w:rsidR="005135F0" w:rsidRPr="001E258C">
        <w:rPr>
          <w:lang w:val="hu-HU"/>
        </w:rPr>
        <w:t xml:space="preserve"> ismert</w:t>
      </w:r>
      <w:r w:rsidRPr="001E258C">
        <w:rPr>
          <w:lang w:val="hu-HU"/>
        </w:rPr>
        <w:t xml:space="preserve">. Súlyos OHSS esetén ritka szövődményként </w:t>
      </w:r>
      <w:r w:rsidR="008D3D73" w:rsidRPr="001E258C">
        <w:rPr>
          <w:lang w:val="hu-HU"/>
        </w:rPr>
        <w:t>folyadék felgyülemlés</w:t>
      </w:r>
      <w:r w:rsidR="005F11F5" w:rsidRPr="001E258C">
        <w:rPr>
          <w:lang w:val="hu-HU"/>
        </w:rPr>
        <w:t>éről</w:t>
      </w:r>
      <w:r w:rsidR="008D3D73" w:rsidRPr="001E258C">
        <w:rPr>
          <w:lang w:val="hu-HU"/>
        </w:rPr>
        <w:t xml:space="preserve"> a hasban, a medencében vagy a mellkasüregben, nehézlégzés</w:t>
      </w:r>
      <w:r w:rsidR="005F11F5" w:rsidRPr="001E258C">
        <w:rPr>
          <w:lang w:val="hu-HU"/>
        </w:rPr>
        <w:t>ről</w:t>
      </w:r>
      <w:r w:rsidR="008D3D73" w:rsidRPr="001E258C">
        <w:rPr>
          <w:lang w:val="hu-HU"/>
        </w:rPr>
        <w:t>, csökkent vizeletürítés</w:t>
      </w:r>
      <w:r w:rsidR="005F11F5" w:rsidRPr="001E258C">
        <w:rPr>
          <w:lang w:val="hu-HU"/>
        </w:rPr>
        <w:t>ről</w:t>
      </w:r>
      <w:r w:rsidR="008D3D73" w:rsidRPr="001E258C">
        <w:rPr>
          <w:lang w:val="hu-HU"/>
        </w:rPr>
        <w:t>, vérrögök képződés</w:t>
      </w:r>
      <w:r w:rsidR="005F11F5" w:rsidRPr="001E258C">
        <w:rPr>
          <w:lang w:val="hu-HU"/>
        </w:rPr>
        <w:t>éről</w:t>
      </w:r>
      <w:r w:rsidR="008D3D73" w:rsidRPr="001E258C">
        <w:rPr>
          <w:lang w:val="hu-HU"/>
        </w:rPr>
        <w:t xml:space="preserve"> a vérerekben (tromboembólia) és a petefészek torziój</w:t>
      </w:r>
      <w:r w:rsidR="005F11F5" w:rsidRPr="001E258C">
        <w:rPr>
          <w:lang w:val="hu-HU"/>
        </w:rPr>
        <w:t>áról</w:t>
      </w:r>
      <w:r w:rsidR="008D3D73" w:rsidRPr="001E258C">
        <w:rPr>
          <w:lang w:val="hu-HU"/>
        </w:rPr>
        <w:t xml:space="preserve"> </w:t>
      </w:r>
      <w:r w:rsidR="005F11F5" w:rsidRPr="001E258C">
        <w:rPr>
          <w:lang w:val="hu-HU"/>
        </w:rPr>
        <w:t xml:space="preserve">számoltak be. </w:t>
      </w:r>
      <w:r w:rsidR="008D3D73" w:rsidRPr="001E258C">
        <w:rPr>
          <w:lang w:val="hu-HU"/>
        </w:rPr>
        <w:t xml:space="preserve"> </w:t>
      </w:r>
    </w:p>
    <w:p w14:paraId="4A554E22" w14:textId="77777777" w:rsidR="00984072" w:rsidRPr="001E258C" w:rsidRDefault="00984072">
      <w:pPr>
        <w:spacing w:line="240" w:lineRule="auto"/>
        <w:ind w:right="-29"/>
        <w:rPr>
          <w:lang w:val="hu-HU"/>
        </w:rPr>
      </w:pPr>
    </w:p>
    <w:p w14:paraId="45A34C16" w14:textId="77777777" w:rsidR="00984072" w:rsidRPr="001E258C" w:rsidRDefault="00984072">
      <w:pPr>
        <w:spacing w:line="240" w:lineRule="auto"/>
        <w:ind w:right="-29"/>
        <w:rPr>
          <w:b/>
          <w:lang w:val="hu-HU"/>
        </w:rPr>
      </w:pPr>
      <w:r w:rsidRPr="001E258C">
        <w:rPr>
          <w:b/>
          <w:lang w:val="hu-HU"/>
        </w:rPr>
        <w:t>Allergiás reakciók</w:t>
      </w:r>
    </w:p>
    <w:p w14:paraId="24AACAC0" w14:textId="77777777" w:rsidR="00984072" w:rsidRPr="001E258C" w:rsidRDefault="00984072">
      <w:pPr>
        <w:spacing w:line="240" w:lineRule="auto"/>
        <w:ind w:right="-29"/>
        <w:rPr>
          <w:lang w:val="hu-HU"/>
        </w:rPr>
      </w:pPr>
      <w:r w:rsidRPr="001E258C">
        <w:rPr>
          <w:lang w:val="hu-HU"/>
        </w:rPr>
        <w:t>Azonnal tájékoztassa kezelőorvosát, ha:</w:t>
      </w:r>
    </w:p>
    <w:p w14:paraId="4730EAA9"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kiütése</w:t>
      </w:r>
    </w:p>
    <w:p w14:paraId="3AA7371A"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viszketése</w:t>
      </w:r>
    </w:p>
    <w:p w14:paraId="3BF9B4E4"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torokduzzanat</w:t>
      </w:r>
      <w:r w:rsidR="00B322F0" w:rsidRPr="001E258C">
        <w:rPr>
          <w:lang w:val="hu-HU"/>
        </w:rPr>
        <w:t>a</w:t>
      </w:r>
      <w:r w:rsidRPr="001E258C">
        <w:rPr>
          <w:lang w:val="hu-HU"/>
        </w:rPr>
        <w:t xml:space="preserve"> és légzési nehézsége van.</w:t>
      </w:r>
    </w:p>
    <w:p w14:paraId="759D5D80" w14:textId="77777777" w:rsidR="00984072" w:rsidRPr="001E258C" w:rsidRDefault="00984072">
      <w:pPr>
        <w:spacing w:line="240" w:lineRule="auto"/>
        <w:ind w:right="-29"/>
        <w:rPr>
          <w:lang w:val="hu-HU"/>
        </w:rPr>
      </w:pPr>
      <w:r w:rsidRPr="001E258C">
        <w:rPr>
          <w:lang w:val="hu-HU"/>
        </w:rPr>
        <w:t>Ha a fenti tünetek bármelyikét észleli, azonnal értesítse kezelőorvosát.</w:t>
      </w:r>
    </w:p>
    <w:p w14:paraId="3118ED10" w14:textId="77777777" w:rsidR="005135F0" w:rsidRPr="001E258C" w:rsidRDefault="005135F0">
      <w:pPr>
        <w:spacing w:line="240" w:lineRule="auto"/>
        <w:ind w:right="-29"/>
        <w:rPr>
          <w:lang w:val="hu-HU"/>
        </w:rPr>
      </w:pPr>
    </w:p>
    <w:p w14:paraId="244B5881" w14:textId="77777777" w:rsidR="00984072" w:rsidRPr="001E258C" w:rsidRDefault="00984072">
      <w:pPr>
        <w:spacing w:line="240" w:lineRule="auto"/>
        <w:ind w:right="-29"/>
        <w:rPr>
          <w:b/>
          <w:lang w:val="hu-HU"/>
        </w:rPr>
      </w:pPr>
      <w:r w:rsidRPr="001E258C">
        <w:rPr>
          <w:b/>
          <w:lang w:val="hu-HU"/>
        </w:rPr>
        <w:t>Egyéb mellékhatások</w:t>
      </w:r>
    </w:p>
    <w:p w14:paraId="798F1098" w14:textId="120FAA18" w:rsidR="00984072" w:rsidRPr="001E258C" w:rsidRDefault="00984072">
      <w:pPr>
        <w:tabs>
          <w:tab w:val="clear" w:pos="567"/>
        </w:tabs>
        <w:autoSpaceDE w:val="0"/>
        <w:autoSpaceDN w:val="0"/>
        <w:adjustRightInd w:val="0"/>
        <w:spacing w:line="240" w:lineRule="auto"/>
        <w:rPr>
          <w:u w:val="single"/>
          <w:lang w:val="hu-HU"/>
        </w:rPr>
      </w:pPr>
      <w:r w:rsidRPr="001E258C">
        <w:rPr>
          <w:u w:val="single"/>
          <w:lang w:val="hu-HU"/>
        </w:rPr>
        <w:t>Gyakori (10 beteg</w:t>
      </w:r>
      <w:r w:rsidR="00556039" w:rsidRPr="001E258C">
        <w:rPr>
          <w:u w:val="single"/>
          <w:lang w:val="hu-HU"/>
        </w:rPr>
        <w:t>bő</w:t>
      </w:r>
      <w:r w:rsidRPr="001E258C">
        <w:rPr>
          <w:u w:val="single"/>
          <w:lang w:val="hu-HU"/>
        </w:rPr>
        <w:t>l legfeljebb 1-et érinthet)</w:t>
      </w:r>
    </w:p>
    <w:p w14:paraId="007C9F38"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Fejfájás</w:t>
      </w:r>
    </w:p>
    <w:p w14:paraId="47F4CE88"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Rosszullét (hányinger)</w:t>
      </w:r>
    </w:p>
    <w:p w14:paraId="15A4112D"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Hasi fájdalom vagy duzzanat</w:t>
      </w:r>
    </w:p>
    <w:p w14:paraId="52339B27"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Kismedencei fájdalom</w:t>
      </w:r>
    </w:p>
    <w:p w14:paraId="20D3FCAA" w14:textId="77777777" w:rsidR="00984072" w:rsidRPr="001E258C" w:rsidRDefault="00984072">
      <w:pPr>
        <w:pStyle w:val="Listaszerbekezds"/>
        <w:numPr>
          <w:ilvl w:val="0"/>
          <w:numId w:val="10"/>
        </w:numPr>
        <w:tabs>
          <w:tab w:val="clear" w:pos="567"/>
        </w:tabs>
        <w:spacing w:line="240" w:lineRule="auto"/>
        <w:ind w:left="567" w:right="-2" w:hanging="567"/>
        <w:rPr>
          <w:lang w:val="hu-HU"/>
        </w:rPr>
      </w:pPr>
      <w:bookmarkStart w:id="13" w:name="_Hlk85726258"/>
      <w:r w:rsidRPr="001E258C">
        <w:rPr>
          <w:lang w:val="hu-HU"/>
        </w:rPr>
        <w:t xml:space="preserve">Fájdalom, bőrpír, duzzanat, viszketés vagy véraláfutás </w:t>
      </w:r>
      <w:bookmarkEnd w:id="13"/>
      <w:r w:rsidRPr="001E258C">
        <w:rPr>
          <w:lang w:val="hu-HU"/>
        </w:rPr>
        <w:t>az injekció beadásának helyén.</w:t>
      </w:r>
    </w:p>
    <w:p w14:paraId="7F90C2E5" w14:textId="77777777" w:rsidR="00984072" w:rsidRPr="001E258C" w:rsidRDefault="00984072">
      <w:pPr>
        <w:spacing w:line="240" w:lineRule="auto"/>
        <w:ind w:right="-29"/>
        <w:rPr>
          <w:lang w:val="hu-HU"/>
        </w:rPr>
      </w:pPr>
    </w:p>
    <w:p w14:paraId="6F91D3C8" w14:textId="7DFD0559" w:rsidR="00984072" w:rsidRPr="001E258C" w:rsidRDefault="00984072">
      <w:pPr>
        <w:tabs>
          <w:tab w:val="clear" w:pos="567"/>
        </w:tabs>
        <w:autoSpaceDE w:val="0"/>
        <w:autoSpaceDN w:val="0"/>
        <w:adjustRightInd w:val="0"/>
        <w:spacing w:line="240" w:lineRule="auto"/>
        <w:rPr>
          <w:u w:val="single"/>
          <w:lang w:val="hu-HU"/>
        </w:rPr>
      </w:pPr>
      <w:r w:rsidRPr="001E258C">
        <w:rPr>
          <w:u w:val="single"/>
          <w:lang w:val="hu-HU"/>
        </w:rPr>
        <w:t>Nem gyakori (</w:t>
      </w:r>
      <w:bookmarkStart w:id="14" w:name="_Hlk85726327"/>
      <w:r w:rsidRPr="001E258C">
        <w:rPr>
          <w:u w:val="single"/>
          <w:lang w:val="hu-HU"/>
        </w:rPr>
        <w:t>100 beteg</w:t>
      </w:r>
      <w:r w:rsidR="00556039" w:rsidRPr="001E258C">
        <w:rPr>
          <w:u w:val="single"/>
          <w:lang w:val="hu-HU"/>
        </w:rPr>
        <w:t>bő</w:t>
      </w:r>
      <w:r w:rsidRPr="001E258C">
        <w:rPr>
          <w:u w:val="single"/>
          <w:lang w:val="hu-HU"/>
        </w:rPr>
        <w:t>l legfeljebb 1-et érinthet</w:t>
      </w:r>
      <w:bookmarkEnd w:id="14"/>
      <w:r w:rsidRPr="001E258C">
        <w:rPr>
          <w:u w:val="single"/>
          <w:lang w:val="hu-HU"/>
        </w:rPr>
        <w:t>)</w:t>
      </w:r>
    </w:p>
    <w:p w14:paraId="4876A4F4"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Hányinger</w:t>
      </w:r>
    </w:p>
    <w:p w14:paraId="0AA303E1" w14:textId="77777777" w:rsidR="00984072" w:rsidRPr="001E258C" w:rsidRDefault="0064677C">
      <w:pPr>
        <w:pStyle w:val="Listaszerbekezds"/>
        <w:numPr>
          <w:ilvl w:val="0"/>
          <w:numId w:val="10"/>
        </w:numPr>
        <w:tabs>
          <w:tab w:val="clear" w:pos="567"/>
        </w:tabs>
        <w:spacing w:line="240" w:lineRule="auto"/>
        <w:ind w:left="567" w:right="-2" w:hanging="567"/>
        <w:rPr>
          <w:lang w:val="hu-HU"/>
        </w:rPr>
      </w:pPr>
      <w:r w:rsidRPr="001E258C">
        <w:rPr>
          <w:lang w:val="hu-HU"/>
        </w:rPr>
        <w:t>Hasi fájdalom</w:t>
      </w:r>
    </w:p>
    <w:p w14:paraId="2AD87D0C"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Hasmenés</w:t>
      </w:r>
    </w:p>
    <w:p w14:paraId="4E41F293"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Fáradtságérzet</w:t>
      </w:r>
    </w:p>
    <w:p w14:paraId="5303DA9A" w14:textId="77777777" w:rsidR="00984072"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Szédül</w:t>
      </w:r>
      <w:r w:rsidR="0064677C" w:rsidRPr="001E258C">
        <w:rPr>
          <w:lang w:val="hu-HU"/>
        </w:rPr>
        <w:t>és</w:t>
      </w:r>
    </w:p>
    <w:p w14:paraId="55E620AF" w14:textId="053E9ABB" w:rsidR="00984072" w:rsidRPr="001E258C" w:rsidRDefault="000A3CDB">
      <w:pPr>
        <w:pStyle w:val="Listaszerbekezds"/>
        <w:numPr>
          <w:ilvl w:val="0"/>
          <w:numId w:val="10"/>
        </w:numPr>
        <w:tabs>
          <w:tab w:val="clear" w:pos="567"/>
        </w:tabs>
        <w:spacing w:line="240" w:lineRule="auto"/>
        <w:ind w:left="567" w:right="-2" w:hanging="567"/>
        <w:rPr>
          <w:lang w:val="hu-HU"/>
        </w:rPr>
      </w:pPr>
      <w:r w:rsidRPr="001E258C">
        <w:rPr>
          <w:lang w:val="hu-HU"/>
        </w:rPr>
        <w:t>Petefészekben lévő, folyadékkal telt tömlők (p</w:t>
      </w:r>
      <w:r w:rsidR="00984072" w:rsidRPr="001E258C">
        <w:rPr>
          <w:lang w:val="hu-HU"/>
        </w:rPr>
        <w:t>etefészekciszták</w:t>
      </w:r>
      <w:r w:rsidRPr="001E258C">
        <w:rPr>
          <w:lang w:val="hu-HU"/>
        </w:rPr>
        <w:t>)</w:t>
      </w:r>
    </w:p>
    <w:p w14:paraId="7880B223" w14:textId="77777777" w:rsidR="00984072" w:rsidRPr="001E258C" w:rsidRDefault="0064677C">
      <w:pPr>
        <w:pStyle w:val="Listaszerbekezds"/>
        <w:numPr>
          <w:ilvl w:val="0"/>
          <w:numId w:val="10"/>
        </w:numPr>
        <w:tabs>
          <w:tab w:val="clear" w:pos="567"/>
        </w:tabs>
        <w:spacing w:line="240" w:lineRule="auto"/>
        <w:ind w:left="567" w:right="-2" w:hanging="567"/>
        <w:rPr>
          <w:lang w:val="hu-HU"/>
        </w:rPr>
      </w:pPr>
      <w:r w:rsidRPr="001E258C">
        <w:rPr>
          <w:lang w:val="hu-HU"/>
        </w:rPr>
        <w:t>Emlő</w:t>
      </w:r>
      <w:r w:rsidR="00984072" w:rsidRPr="001E258C">
        <w:rPr>
          <w:lang w:val="hu-HU"/>
        </w:rPr>
        <w:t xml:space="preserve">problémák, például fájdalom, érzékenység, kellemetlen érzés, </w:t>
      </w:r>
      <w:r w:rsidRPr="001E258C">
        <w:rPr>
          <w:lang w:val="hu-HU"/>
        </w:rPr>
        <w:t xml:space="preserve">mellbimbó </w:t>
      </w:r>
      <w:r w:rsidR="00984072" w:rsidRPr="001E258C">
        <w:rPr>
          <w:lang w:val="hu-HU"/>
        </w:rPr>
        <w:t>duzzanat</w:t>
      </w:r>
      <w:r w:rsidRPr="001E258C">
        <w:rPr>
          <w:lang w:val="hu-HU"/>
        </w:rPr>
        <w:t>a</w:t>
      </w:r>
      <w:r w:rsidR="00984072" w:rsidRPr="001E258C">
        <w:rPr>
          <w:lang w:val="hu-HU"/>
        </w:rPr>
        <w:t xml:space="preserve"> vagy fájdal</w:t>
      </w:r>
      <w:r w:rsidRPr="001E258C">
        <w:rPr>
          <w:lang w:val="hu-HU"/>
        </w:rPr>
        <w:t>ma</w:t>
      </w:r>
    </w:p>
    <w:p w14:paraId="7C3EDD60" w14:textId="77777777" w:rsidR="00F5565B" w:rsidRPr="001E258C" w:rsidRDefault="00984072">
      <w:pPr>
        <w:pStyle w:val="Listaszerbekezds"/>
        <w:numPr>
          <w:ilvl w:val="0"/>
          <w:numId w:val="10"/>
        </w:numPr>
        <w:tabs>
          <w:tab w:val="clear" w:pos="567"/>
        </w:tabs>
        <w:spacing w:line="240" w:lineRule="auto"/>
        <w:ind w:left="567" w:right="-2" w:hanging="567"/>
        <w:rPr>
          <w:lang w:val="hu-HU"/>
        </w:rPr>
      </w:pPr>
      <w:r w:rsidRPr="001E258C">
        <w:rPr>
          <w:lang w:val="hu-HU"/>
        </w:rPr>
        <w:t>Hőhullámok.</w:t>
      </w:r>
    </w:p>
    <w:p w14:paraId="12BFA50A" w14:textId="77777777" w:rsidR="00984072" w:rsidRPr="001E258C" w:rsidRDefault="00984072">
      <w:pPr>
        <w:spacing w:line="240" w:lineRule="auto"/>
        <w:rPr>
          <w:u w:val="single"/>
          <w:lang w:val="hu-HU"/>
        </w:rPr>
      </w:pPr>
    </w:p>
    <w:p w14:paraId="5D2B192B" w14:textId="4DC29DD9" w:rsidR="0064677C" w:rsidRPr="001E258C" w:rsidRDefault="0064677C">
      <w:pPr>
        <w:spacing w:line="240" w:lineRule="auto"/>
        <w:rPr>
          <w:u w:val="single"/>
          <w:lang w:val="hu-HU"/>
        </w:rPr>
      </w:pPr>
      <w:r w:rsidRPr="001E258C">
        <w:rPr>
          <w:u w:val="single"/>
          <w:lang w:val="hu-HU"/>
        </w:rPr>
        <w:t>Nagyon ritka (</w:t>
      </w:r>
      <w:bookmarkStart w:id="15" w:name="_Hlk85726355"/>
      <w:r w:rsidRPr="001E258C">
        <w:rPr>
          <w:u w:val="single"/>
          <w:lang w:val="hu-HU"/>
        </w:rPr>
        <w:t>10 000 beteg</w:t>
      </w:r>
      <w:r w:rsidR="000A3CDB" w:rsidRPr="001E258C">
        <w:rPr>
          <w:u w:val="single"/>
          <w:lang w:val="hu-HU"/>
        </w:rPr>
        <w:t>bő</w:t>
      </w:r>
      <w:r w:rsidRPr="001E258C">
        <w:rPr>
          <w:u w:val="single"/>
          <w:lang w:val="hu-HU"/>
        </w:rPr>
        <w:t>l legfeljebb 1-et érinthet</w:t>
      </w:r>
      <w:bookmarkEnd w:id="15"/>
      <w:r w:rsidRPr="001E258C">
        <w:rPr>
          <w:u w:val="single"/>
          <w:lang w:val="hu-HU"/>
        </w:rPr>
        <w:t>)</w:t>
      </w:r>
    </w:p>
    <w:p w14:paraId="59716AB9" w14:textId="77777777" w:rsidR="0064677C" w:rsidRPr="001E258C" w:rsidRDefault="0064677C">
      <w:pPr>
        <w:pStyle w:val="Listaszerbekezds"/>
        <w:numPr>
          <w:ilvl w:val="0"/>
          <w:numId w:val="10"/>
        </w:numPr>
        <w:tabs>
          <w:tab w:val="clear" w:pos="567"/>
        </w:tabs>
        <w:spacing w:line="240" w:lineRule="auto"/>
        <w:ind w:left="567" w:right="-2" w:hanging="567"/>
        <w:rPr>
          <w:lang w:val="hu-HU"/>
        </w:rPr>
      </w:pPr>
      <w:r w:rsidRPr="001E258C">
        <w:rPr>
          <w:lang w:val="hu-HU"/>
        </w:rPr>
        <w:t>Kiütés (akne).</w:t>
      </w:r>
    </w:p>
    <w:p w14:paraId="6F182ED2" w14:textId="77777777" w:rsidR="00984072" w:rsidRPr="001E258C" w:rsidRDefault="00984072">
      <w:pPr>
        <w:spacing w:line="240" w:lineRule="auto"/>
        <w:ind w:right="-29"/>
        <w:rPr>
          <w:lang w:val="hu-HU"/>
        </w:rPr>
      </w:pPr>
    </w:p>
    <w:p w14:paraId="0DC9128C" w14:textId="77777777" w:rsidR="0064677C" w:rsidRPr="001E258C" w:rsidRDefault="0064677C">
      <w:pPr>
        <w:pStyle w:val="Csakszveg"/>
        <w:jc w:val="both"/>
        <w:rPr>
          <w:rFonts w:ascii="Times New Roman" w:hAnsi="Times New Roman"/>
          <w:sz w:val="22"/>
          <w:szCs w:val="22"/>
        </w:rPr>
      </w:pPr>
      <w:r w:rsidRPr="001E258C">
        <w:rPr>
          <w:rFonts w:ascii="Times New Roman" w:hAnsi="Times New Roman"/>
          <w:b/>
          <w:sz w:val="22"/>
          <w:szCs w:val="22"/>
        </w:rPr>
        <w:t>Nem ismert mellékhatások</w:t>
      </w:r>
      <w:r w:rsidRPr="001E258C">
        <w:rPr>
          <w:rFonts w:ascii="Times New Roman" w:hAnsi="Times New Roman"/>
          <w:sz w:val="22"/>
          <w:szCs w:val="22"/>
        </w:rPr>
        <w:t xml:space="preserve"> (a gyakoriság a rendelkezésre álló adatokból nem állapítható meg).</w:t>
      </w:r>
    </w:p>
    <w:p w14:paraId="75D939D5" w14:textId="77777777" w:rsidR="00792A19" w:rsidRPr="001E258C" w:rsidRDefault="00792A19">
      <w:pPr>
        <w:pStyle w:val="Listaszerbekezds"/>
        <w:numPr>
          <w:ilvl w:val="0"/>
          <w:numId w:val="10"/>
        </w:numPr>
        <w:tabs>
          <w:tab w:val="clear" w:pos="567"/>
        </w:tabs>
        <w:spacing w:line="240" w:lineRule="auto"/>
        <w:ind w:left="567" w:right="-2" w:hanging="567"/>
        <w:rPr>
          <w:lang w:val="hu-HU"/>
        </w:rPr>
      </w:pPr>
      <w:r w:rsidRPr="001E258C">
        <w:rPr>
          <w:lang w:val="hu-HU"/>
        </w:rPr>
        <w:t>Látási rendellenességek</w:t>
      </w:r>
    </w:p>
    <w:p w14:paraId="298C8A54" w14:textId="77777777" w:rsidR="00792A19" w:rsidRPr="001E258C" w:rsidRDefault="00792A19">
      <w:pPr>
        <w:pStyle w:val="Listaszerbekezds"/>
        <w:numPr>
          <w:ilvl w:val="0"/>
          <w:numId w:val="10"/>
        </w:numPr>
        <w:tabs>
          <w:tab w:val="clear" w:pos="567"/>
        </w:tabs>
        <w:spacing w:line="240" w:lineRule="auto"/>
        <w:ind w:left="567" w:right="-2" w:hanging="567"/>
        <w:rPr>
          <w:lang w:val="hu-HU"/>
        </w:rPr>
      </w:pPr>
      <w:r w:rsidRPr="001E258C">
        <w:rPr>
          <w:lang w:val="hu-HU"/>
        </w:rPr>
        <w:t>Láz</w:t>
      </w:r>
    </w:p>
    <w:p w14:paraId="0FA38C5D" w14:textId="77777777" w:rsidR="00792A19" w:rsidRPr="001E258C" w:rsidRDefault="00792A19">
      <w:pPr>
        <w:pStyle w:val="Listaszerbekezds"/>
        <w:numPr>
          <w:ilvl w:val="0"/>
          <w:numId w:val="10"/>
        </w:numPr>
        <w:tabs>
          <w:tab w:val="clear" w:pos="567"/>
        </w:tabs>
        <w:spacing w:line="240" w:lineRule="auto"/>
        <w:ind w:left="567" w:right="-2" w:hanging="567"/>
        <w:rPr>
          <w:lang w:val="hu-HU"/>
        </w:rPr>
      </w:pPr>
      <w:r w:rsidRPr="001E258C">
        <w:rPr>
          <w:lang w:val="hu-HU"/>
        </w:rPr>
        <w:lastRenderedPageBreak/>
        <w:t>Általános rossz közérzet</w:t>
      </w:r>
    </w:p>
    <w:p w14:paraId="104C8914" w14:textId="3E2E643A" w:rsidR="00792A19" w:rsidRPr="001E258C" w:rsidRDefault="000E35C3">
      <w:pPr>
        <w:pStyle w:val="Listaszerbekezds"/>
        <w:numPr>
          <w:ilvl w:val="0"/>
          <w:numId w:val="10"/>
        </w:numPr>
        <w:tabs>
          <w:tab w:val="clear" w:pos="567"/>
        </w:tabs>
        <w:spacing w:line="240" w:lineRule="auto"/>
        <w:ind w:left="567" w:right="-2" w:hanging="567"/>
        <w:rPr>
          <w:lang w:val="hu-HU"/>
        </w:rPr>
      </w:pPr>
      <w:r w:rsidRPr="001E258C">
        <w:rPr>
          <w:lang w:val="hu-HU"/>
        </w:rPr>
        <w:t>Testsúlynövekedés</w:t>
      </w:r>
    </w:p>
    <w:p w14:paraId="63338E11" w14:textId="77777777" w:rsidR="00792A19" w:rsidRPr="001E258C" w:rsidRDefault="00792A19">
      <w:pPr>
        <w:pStyle w:val="Listaszerbekezds"/>
        <w:numPr>
          <w:ilvl w:val="0"/>
          <w:numId w:val="10"/>
        </w:numPr>
        <w:tabs>
          <w:tab w:val="clear" w:pos="567"/>
        </w:tabs>
        <w:spacing w:line="240" w:lineRule="auto"/>
        <w:ind w:left="567" w:right="-2" w:hanging="567"/>
        <w:rPr>
          <w:lang w:val="hu-HU"/>
        </w:rPr>
      </w:pPr>
      <w:r w:rsidRPr="001E258C">
        <w:rPr>
          <w:lang w:val="hu-HU"/>
        </w:rPr>
        <w:t>Izom- és ízületi fájdalmak</w:t>
      </w:r>
    </w:p>
    <w:p w14:paraId="4BDE1F28" w14:textId="77777777" w:rsidR="00792A19" w:rsidRPr="001E258C" w:rsidRDefault="00792A19">
      <w:pPr>
        <w:pStyle w:val="Listaszerbekezds"/>
        <w:numPr>
          <w:ilvl w:val="0"/>
          <w:numId w:val="10"/>
        </w:numPr>
        <w:tabs>
          <w:tab w:val="clear" w:pos="567"/>
        </w:tabs>
        <w:spacing w:line="240" w:lineRule="auto"/>
        <w:ind w:left="567" w:right="-2" w:hanging="567"/>
        <w:rPr>
          <w:lang w:val="hu-HU"/>
        </w:rPr>
      </w:pPr>
      <w:r w:rsidRPr="001E258C">
        <w:rPr>
          <w:lang w:val="hu-HU"/>
        </w:rPr>
        <w:t>A p</w:t>
      </w:r>
      <w:bookmarkStart w:id="16" w:name="_Hlk85726430"/>
      <w:r w:rsidRPr="001E258C">
        <w:rPr>
          <w:lang w:val="hu-HU"/>
        </w:rPr>
        <w:t>etefészek csavarodása (petefészek torzió) a túlzott stimuláció miatt</w:t>
      </w:r>
      <w:bookmarkEnd w:id="16"/>
    </w:p>
    <w:p w14:paraId="235E1A79" w14:textId="77777777" w:rsidR="00792A19" w:rsidRPr="001E258C" w:rsidRDefault="00792A19">
      <w:pPr>
        <w:pStyle w:val="Listaszerbekezds"/>
        <w:numPr>
          <w:ilvl w:val="0"/>
          <w:numId w:val="10"/>
        </w:numPr>
        <w:tabs>
          <w:tab w:val="clear" w:pos="567"/>
        </w:tabs>
        <w:spacing w:line="240" w:lineRule="auto"/>
        <w:ind w:left="567" w:right="-2" w:hanging="567"/>
        <w:rPr>
          <w:lang w:val="hu-HU"/>
        </w:rPr>
      </w:pPr>
      <w:r w:rsidRPr="001E258C">
        <w:rPr>
          <w:lang w:val="hu-HU"/>
        </w:rPr>
        <w:t>Csalánkiütés</w:t>
      </w:r>
    </w:p>
    <w:p w14:paraId="6C2A5EBC" w14:textId="1D41E262" w:rsidR="00792A19" w:rsidRPr="001E258C" w:rsidRDefault="00792A19">
      <w:pPr>
        <w:pStyle w:val="Listaszerbekezds"/>
        <w:numPr>
          <w:ilvl w:val="0"/>
          <w:numId w:val="10"/>
        </w:numPr>
        <w:tabs>
          <w:tab w:val="clear" w:pos="567"/>
        </w:tabs>
        <w:spacing w:line="240" w:lineRule="auto"/>
        <w:ind w:left="567" w:right="-2" w:hanging="567"/>
        <w:rPr>
          <w:lang w:val="hu-HU"/>
        </w:rPr>
      </w:pPr>
      <w:r w:rsidRPr="001E258C">
        <w:rPr>
          <w:lang w:val="hu-HU"/>
        </w:rPr>
        <w:t xml:space="preserve">Vérrögök, a petefészkek </w:t>
      </w:r>
      <w:r w:rsidR="000E35C3" w:rsidRPr="001E258C">
        <w:rPr>
          <w:lang w:val="hu-HU"/>
        </w:rPr>
        <w:t xml:space="preserve">túlzott </w:t>
      </w:r>
      <w:r w:rsidRPr="001E258C">
        <w:rPr>
          <w:lang w:val="hu-HU"/>
        </w:rPr>
        <w:t>stimulációja miatt.</w:t>
      </w:r>
    </w:p>
    <w:p w14:paraId="308136C7" w14:textId="77777777" w:rsidR="0064677C" w:rsidRPr="001E258C" w:rsidRDefault="0064677C">
      <w:pPr>
        <w:spacing w:line="240" w:lineRule="auto"/>
        <w:ind w:right="-29"/>
        <w:rPr>
          <w:lang w:val="hu-HU"/>
        </w:rPr>
      </w:pPr>
    </w:p>
    <w:p w14:paraId="681F3A18" w14:textId="77777777" w:rsidR="00C014B5" w:rsidRPr="001E258C" w:rsidRDefault="00C014B5">
      <w:pPr>
        <w:spacing w:line="240" w:lineRule="auto"/>
        <w:ind w:right="-29"/>
        <w:rPr>
          <w:b/>
          <w:bCs/>
          <w:lang w:val="hu-HU"/>
        </w:rPr>
      </w:pPr>
      <w:r w:rsidRPr="001E258C">
        <w:rPr>
          <w:b/>
          <w:bCs/>
          <w:lang w:val="hu-HU"/>
        </w:rPr>
        <w:t>Mellékhatások bejelentése</w:t>
      </w:r>
    </w:p>
    <w:p w14:paraId="7AA256F7" w14:textId="610F539D" w:rsidR="00C014B5" w:rsidRPr="001E258C" w:rsidRDefault="00C014B5">
      <w:pPr>
        <w:spacing w:line="240" w:lineRule="auto"/>
        <w:ind w:right="-2"/>
        <w:rPr>
          <w:lang w:val="hu-HU"/>
        </w:rPr>
      </w:pPr>
      <w:r w:rsidRPr="001E258C">
        <w:rPr>
          <w:lang w:val="hu-HU"/>
        </w:rPr>
        <w:t>Ha Önnél bármilyen mellékhatás jelentkezik, tájékoztassa kezelőorvosát</w:t>
      </w:r>
      <w:r w:rsidR="00792A19" w:rsidRPr="001E258C">
        <w:rPr>
          <w:lang w:val="hu-HU"/>
        </w:rPr>
        <w:t xml:space="preserve"> </w:t>
      </w:r>
      <w:r w:rsidRPr="001E258C">
        <w:rPr>
          <w:lang w:val="hu-HU"/>
        </w:rPr>
        <w:t>vagy</w:t>
      </w:r>
      <w:r w:rsidR="00792A19" w:rsidRPr="001E258C">
        <w:rPr>
          <w:lang w:val="hu-HU"/>
        </w:rPr>
        <w:t xml:space="preserve"> </w:t>
      </w:r>
      <w:r w:rsidRPr="001E258C">
        <w:rPr>
          <w:lang w:val="hu-HU"/>
        </w:rPr>
        <w:t>gyógyszerészét</w:t>
      </w:r>
      <w:r w:rsidR="00792A19" w:rsidRPr="001E258C">
        <w:rPr>
          <w:lang w:val="hu-HU"/>
        </w:rPr>
        <w:t xml:space="preserve">. </w:t>
      </w:r>
      <w:r w:rsidRPr="001E258C">
        <w:rPr>
          <w:lang w:val="hu-HU"/>
        </w:rPr>
        <w:t>Ez a betegtájékoztatóban fel nem sorolt bármilyen lehetséges mellékhatásra is vonatkozik. A</w:t>
      </w:r>
      <w:r w:rsidR="00A40C75">
        <w:rPr>
          <w:lang w:val="hu-HU"/>
        </w:rPr>
        <w:t> </w:t>
      </w:r>
      <w:r w:rsidRPr="001E258C">
        <w:rPr>
          <w:lang w:val="hu-HU"/>
        </w:rPr>
        <w:t xml:space="preserve">mellékhatásokat közvetlenül a hatóság részére is bejelentheti az </w:t>
      </w:r>
      <w:hyperlink r:id="rId8" w:history="1">
        <w:r w:rsidRPr="00DD71A5">
          <w:rPr>
            <w:rStyle w:val="Hiperhivatkozs1"/>
            <w:color w:val="0000FF"/>
            <w:highlight w:val="lightGray"/>
            <w:lang w:val="hu-HU"/>
          </w:rPr>
          <w:t>V. függelékben</w:t>
        </w:r>
      </w:hyperlink>
      <w:r w:rsidRPr="001E258C">
        <w:rPr>
          <w:highlight w:val="lightGray"/>
          <w:lang w:val="hu-HU"/>
        </w:rPr>
        <w:t xml:space="preserve"> található elérhetőségeken keresztül</w:t>
      </w:r>
      <w:r w:rsidRPr="001E258C">
        <w:rPr>
          <w:color w:val="008000"/>
          <w:lang w:val="hu-HU"/>
        </w:rPr>
        <w:t>.</w:t>
      </w:r>
    </w:p>
    <w:p w14:paraId="40EF32DF" w14:textId="77777777" w:rsidR="00C014B5" w:rsidRPr="001E258C" w:rsidRDefault="00C014B5">
      <w:pPr>
        <w:spacing w:line="240" w:lineRule="auto"/>
        <w:ind w:right="-2"/>
        <w:rPr>
          <w:lang w:val="hu-HU"/>
        </w:rPr>
      </w:pPr>
      <w:r w:rsidRPr="001E258C">
        <w:rPr>
          <w:lang w:val="hu-HU"/>
        </w:rPr>
        <w:t>A mellékhatások bejelentésével Ön is hozzájárulhat ahhoz, hogy minél több információ álljon rendelkezésre a gyógyszer biztonságos alkalmazásával kapcsolatban.</w:t>
      </w:r>
    </w:p>
    <w:p w14:paraId="337F79A4" w14:textId="77777777" w:rsidR="00C014B5" w:rsidRPr="001E258C" w:rsidRDefault="00C014B5">
      <w:pPr>
        <w:spacing w:line="240" w:lineRule="auto"/>
        <w:ind w:right="-2"/>
        <w:rPr>
          <w:lang w:val="hu-HU"/>
        </w:rPr>
      </w:pPr>
    </w:p>
    <w:p w14:paraId="3C6A603F" w14:textId="77777777" w:rsidR="00C014B5" w:rsidRPr="001E258C" w:rsidRDefault="00C014B5">
      <w:pPr>
        <w:spacing w:line="240" w:lineRule="auto"/>
        <w:ind w:right="-2"/>
        <w:rPr>
          <w:lang w:val="hu-HU"/>
        </w:rPr>
      </w:pPr>
    </w:p>
    <w:p w14:paraId="57FB184B" w14:textId="77777777" w:rsidR="00C014B5" w:rsidRPr="001E258C" w:rsidRDefault="00C014B5">
      <w:pPr>
        <w:spacing w:line="240" w:lineRule="auto"/>
        <w:ind w:left="567" w:right="-2" w:hanging="567"/>
        <w:rPr>
          <w:b/>
          <w:bCs/>
          <w:lang w:val="hu-HU"/>
        </w:rPr>
      </w:pPr>
      <w:r w:rsidRPr="001E258C">
        <w:rPr>
          <w:b/>
          <w:bCs/>
          <w:lang w:val="hu-HU"/>
        </w:rPr>
        <w:t>5.</w:t>
      </w:r>
      <w:r w:rsidRPr="001E258C">
        <w:rPr>
          <w:b/>
          <w:bCs/>
          <w:lang w:val="hu-HU"/>
        </w:rPr>
        <w:tab/>
        <w:t>Hogyan kell a</w:t>
      </w:r>
      <w:r w:rsidR="00792A19" w:rsidRPr="001E258C">
        <w:rPr>
          <w:b/>
          <w:bCs/>
          <w:lang w:val="hu-HU"/>
        </w:rPr>
        <w:t xml:space="preserve"> Menopur-t </w:t>
      </w:r>
      <w:r w:rsidRPr="001E258C">
        <w:rPr>
          <w:b/>
          <w:bCs/>
          <w:lang w:val="hu-HU"/>
        </w:rPr>
        <w:t>tárolni?</w:t>
      </w:r>
    </w:p>
    <w:p w14:paraId="56DFD30E" w14:textId="77777777" w:rsidR="00C014B5" w:rsidRPr="001E258C" w:rsidRDefault="00C014B5">
      <w:pPr>
        <w:spacing w:line="240" w:lineRule="auto"/>
        <w:ind w:right="-2"/>
        <w:rPr>
          <w:lang w:val="hu-HU"/>
        </w:rPr>
      </w:pPr>
    </w:p>
    <w:p w14:paraId="63B0A9CF" w14:textId="77777777" w:rsidR="00C014B5" w:rsidRPr="001E258C" w:rsidRDefault="00C014B5">
      <w:pPr>
        <w:spacing w:line="240" w:lineRule="auto"/>
        <w:ind w:right="-2"/>
        <w:rPr>
          <w:lang w:val="hu-HU"/>
        </w:rPr>
      </w:pPr>
      <w:r w:rsidRPr="001E258C">
        <w:rPr>
          <w:lang w:val="hu-HU"/>
        </w:rPr>
        <w:t>A gyógyszer gyermekektől elzárva tartandó!</w:t>
      </w:r>
    </w:p>
    <w:p w14:paraId="0B6F4F5B" w14:textId="77777777" w:rsidR="00C014B5" w:rsidRPr="001E258C" w:rsidRDefault="00C014B5">
      <w:pPr>
        <w:spacing w:line="240" w:lineRule="auto"/>
        <w:ind w:right="-2"/>
        <w:rPr>
          <w:lang w:val="hu-HU"/>
        </w:rPr>
      </w:pPr>
    </w:p>
    <w:p w14:paraId="484411C7" w14:textId="2CF0A164" w:rsidR="00792A19" w:rsidRPr="00DD71A5" w:rsidRDefault="00792A19">
      <w:pPr>
        <w:numPr>
          <w:ilvl w:val="12"/>
          <w:numId w:val="0"/>
        </w:numPr>
        <w:spacing w:line="240" w:lineRule="auto"/>
        <w:ind w:right="-2"/>
        <w:rPr>
          <w:lang w:val="hu-HU"/>
        </w:rPr>
      </w:pPr>
      <w:r w:rsidRPr="001E258C">
        <w:rPr>
          <w:lang w:val="hu-HU"/>
        </w:rPr>
        <w:t>Az előretöltött injekciós toll címkéjén és a dobozon feltüntetett lejárati idő (Felhasználható/Felh.) után ne alkalmazza ezt a gyógyszert. A lejárati idő az adott hónap utolsó napjára vonatkozik.</w:t>
      </w:r>
    </w:p>
    <w:p w14:paraId="766AD036" w14:textId="77777777" w:rsidR="00792A19" w:rsidRPr="00DD71A5" w:rsidRDefault="00792A19">
      <w:pPr>
        <w:numPr>
          <w:ilvl w:val="12"/>
          <w:numId w:val="0"/>
        </w:numPr>
        <w:spacing w:line="240" w:lineRule="auto"/>
        <w:ind w:right="-2"/>
        <w:rPr>
          <w:lang w:val="hu-HU"/>
        </w:rPr>
      </w:pPr>
    </w:p>
    <w:p w14:paraId="7AC2AE69" w14:textId="77777777" w:rsidR="00771B19" w:rsidRPr="001E258C" w:rsidRDefault="00445B1B">
      <w:pPr>
        <w:numPr>
          <w:ilvl w:val="12"/>
          <w:numId w:val="0"/>
        </w:numPr>
        <w:spacing w:line="240" w:lineRule="auto"/>
        <w:ind w:right="-2"/>
        <w:rPr>
          <w:lang w:val="hu-HU"/>
        </w:rPr>
      </w:pPr>
      <w:r w:rsidRPr="001E258C">
        <w:rPr>
          <w:lang w:val="hu-HU"/>
        </w:rPr>
        <w:t xml:space="preserve">Alkalmazás </w:t>
      </w:r>
      <w:r w:rsidR="00771B19" w:rsidRPr="001E258C">
        <w:rPr>
          <w:lang w:val="hu-HU"/>
        </w:rPr>
        <w:t>előtt:</w:t>
      </w:r>
    </w:p>
    <w:p w14:paraId="19A9E9A8" w14:textId="77777777" w:rsidR="00771B19" w:rsidRPr="001E258C" w:rsidRDefault="00792A19">
      <w:pPr>
        <w:numPr>
          <w:ilvl w:val="12"/>
          <w:numId w:val="0"/>
        </w:numPr>
        <w:spacing w:line="240" w:lineRule="auto"/>
        <w:ind w:right="-2"/>
        <w:rPr>
          <w:lang w:val="hu-HU"/>
        </w:rPr>
      </w:pPr>
      <w:r w:rsidRPr="001E258C">
        <w:rPr>
          <w:lang w:val="hu-HU"/>
        </w:rPr>
        <w:t xml:space="preserve">Hűtőszekrényben 2°C – 8°C tárolandó. </w:t>
      </w:r>
    </w:p>
    <w:p w14:paraId="2675A115" w14:textId="77777777" w:rsidR="00792A19" w:rsidRPr="001E258C" w:rsidRDefault="00792A19">
      <w:pPr>
        <w:numPr>
          <w:ilvl w:val="12"/>
          <w:numId w:val="0"/>
        </w:numPr>
        <w:spacing w:line="240" w:lineRule="auto"/>
        <w:ind w:right="-2"/>
        <w:rPr>
          <w:lang w:val="hu-HU"/>
        </w:rPr>
      </w:pPr>
      <w:r w:rsidRPr="001E258C">
        <w:rPr>
          <w:lang w:val="hu-HU"/>
        </w:rPr>
        <w:t>Nem fagyasztható!</w:t>
      </w:r>
    </w:p>
    <w:p w14:paraId="09B16E4F" w14:textId="77777777" w:rsidR="00771B19" w:rsidRPr="00DD71A5" w:rsidRDefault="00771B19">
      <w:pPr>
        <w:numPr>
          <w:ilvl w:val="12"/>
          <w:numId w:val="0"/>
        </w:numPr>
        <w:spacing w:line="240" w:lineRule="auto"/>
        <w:ind w:right="-2"/>
        <w:rPr>
          <w:lang w:val="hu-HU"/>
        </w:rPr>
      </w:pPr>
    </w:p>
    <w:p w14:paraId="13CA11E0" w14:textId="77777777" w:rsidR="00A40C75" w:rsidRDefault="00771B19" w:rsidP="001E258C">
      <w:pPr>
        <w:numPr>
          <w:ilvl w:val="12"/>
          <w:numId w:val="0"/>
        </w:numPr>
        <w:spacing w:line="240" w:lineRule="auto"/>
        <w:ind w:right="-2"/>
        <w:rPr>
          <w:lang w:val="hu-HU"/>
        </w:rPr>
      </w:pPr>
      <w:r w:rsidRPr="00DD71A5">
        <w:rPr>
          <w:lang w:val="hu-HU"/>
        </w:rPr>
        <w:t xml:space="preserve">Felnyitást követően: </w:t>
      </w:r>
    </w:p>
    <w:p w14:paraId="76E191B5" w14:textId="240797D6" w:rsidR="00771B19" w:rsidRPr="00DD71A5" w:rsidRDefault="00A40C75">
      <w:pPr>
        <w:numPr>
          <w:ilvl w:val="12"/>
          <w:numId w:val="0"/>
        </w:numPr>
        <w:spacing w:line="240" w:lineRule="auto"/>
        <w:ind w:right="-2"/>
        <w:rPr>
          <w:lang w:val="hu-HU"/>
        </w:rPr>
      </w:pPr>
      <w:r>
        <w:rPr>
          <w:lang w:val="hu-HU"/>
        </w:rPr>
        <w:t>L</w:t>
      </w:r>
      <w:r w:rsidRPr="00DD71A5">
        <w:rPr>
          <w:lang w:val="hu-HU"/>
        </w:rPr>
        <w:t xml:space="preserve">egfeljebb </w:t>
      </w:r>
      <w:r w:rsidR="00771B19" w:rsidRPr="00DD71A5">
        <w:rPr>
          <w:lang w:val="hu-HU"/>
        </w:rPr>
        <w:t>25</w:t>
      </w:r>
      <w:r>
        <w:rPr>
          <w:lang w:val="hu-HU"/>
        </w:rPr>
        <w:t xml:space="preserve"> </w:t>
      </w:r>
      <w:r w:rsidR="00771B19" w:rsidRPr="00DD71A5">
        <w:rPr>
          <w:lang w:val="hu-HU"/>
        </w:rPr>
        <w:t>°C</w:t>
      </w:r>
      <w:r w:rsidR="000E35C3" w:rsidRPr="00DD71A5">
        <w:rPr>
          <w:lang w:val="hu-HU"/>
        </w:rPr>
        <w:t>-</w:t>
      </w:r>
      <w:r w:rsidR="00771B19" w:rsidRPr="00DD71A5">
        <w:rPr>
          <w:lang w:val="hu-HU"/>
        </w:rPr>
        <w:t>os hőmérsékleten történő tárolás esetén 28 nap.</w:t>
      </w:r>
    </w:p>
    <w:p w14:paraId="469FB1C2" w14:textId="77777777" w:rsidR="00771B19" w:rsidRPr="001E258C" w:rsidRDefault="00771B19">
      <w:pPr>
        <w:spacing w:line="240" w:lineRule="auto"/>
        <w:rPr>
          <w:lang w:val="hu-HU"/>
        </w:rPr>
      </w:pPr>
    </w:p>
    <w:p w14:paraId="7773339E" w14:textId="77777777" w:rsidR="00771B19" w:rsidRPr="001E258C" w:rsidRDefault="00792A19">
      <w:pPr>
        <w:spacing w:line="240" w:lineRule="auto"/>
        <w:rPr>
          <w:lang w:val="hu-HU"/>
        </w:rPr>
      </w:pPr>
      <w:r w:rsidRPr="001E258C">
        <w:rPr>
          <w:lang w:val="hu-HU"/>
        </w:rPr>
        <w:t xml:space="preserve">A fénytől való védelem érdekében </w:t>
      </w:r>
      <w:r w:rsidR="00771B19" w:rsidRPr="001E258C">
        <w:rPr>
          <w:lang w:val="hu-HU"/>
        </w:rPr>
        <w:t>az injekciós tollat mindig a kupakkal együtt tárolja.</w:t>
      </w:r>
    </w:p>
    <w:p w14:paraId="199033EE" w14:textId="77777777" w:rsidR="00771B19" w:rsidRPr="001E258C" w:rsidRDefault="00771B19">
      <w:pPr>
        <w:spacing w:line="240" w:lineRule="auto"/>
        <w:rPr>
          <w:lang w:val="hu-HU"/>
        </w:rPr>
      </w:pPr>
    </w:p>
    <w:p w14:paraId="4C24EAEE" w14:textId="77777777" w:rsidR="00C014B5" w:rsidRPr="001E258C" w:rsidRDefault="00C014B5">
      <w:pPr>
        <w:spacing w:line="240" w:lineRule="auto"/>
        <w:ind w:right="-2"/>
        <w:rPr>
          <w:lang w:val="hu-HU"/>
        </w:rPr>
      </w:pPr>
      <w:r w:rsidRPr="001E258C">
        <w:rPr>
          <w:lang w:val="hu-HU"/>
        </w:rPr>
        <w:t>Semmilyen gyógyszert ne dobjon a szennyvízbe vagy a háztartási hulladékba. Kérdezze meg gyógyszerészét, hogy mit tegyen a már nem használt gyógyszereivel. Ezek az intézkedések elősegítik a környezet védelmét.</w:t>
      </w:r>
    </w:p>
    <w:p w14:paraId="3F559283" w14:textId="77777777" w:rsidR="00C014B5" w:rsidRPr="001E258C" w:rsidRDefault="00C014B5">
      <w:pPr>
        <w:spacing w:line="240" w:lineRule="auto"/>
        <w:ind w:right="-2"/>
        <w:rPr>
          <w:lang w:val="hu-HU"/>
        </w:rPr>
      </w:pPr>
    </w:p>
    <w:p w14:paraId="50E29490" w14:textId="77777777" w:rsidR="00C014B5" w:rsidRPr="001E258C" w:rsidRDefault="00C014B5">
      <w:pPr>
        <w:spacing w:line="240" w:lineRule="auto"/>
        <w:ind w:right="-2"/>
        <w:rPr>
          <w:lang w:val="hu-HU"/>
        </w:rPr>
      </w:pPr>
    </w:p>
    <w:p w14:paraId="1F6A4483" w14:textId="77777777" w:rsidR="00C014B5" w:rsidRPr="001E258C" w:rsidRDefault="00C014B5">
      <w:pPr>
        <w:spacing w:line="240" w:lineRule="auto"/>
        <w:ind w:left="567" w:right="-2" w:hanging="567"/>
        <w:rPr>
          <w:b/>
          <w:bCs/>
          <w:lang w:val="hu-HU"/>
        </w:rPr>
      </w:pPr>
      <w:r w:rsidRPr="001E258C">
        <w:rPr>
          <w:b/>
          <w:bCs/>
          <w:lang w:val="hu-HU"/>
        </w:rPr>
        <w:t>6.</w:t>
      </w:r>
      <w:r w:rsidRPr="001E258C">
        <w:rPr>
          <w:b/>
          <w:bCs/>
          <w:lang w:val="hu-HU"/>
        </w:rPr>
        <w:tab/>
        <w:t>A csomagolás tartalma és egyéb információk</w:t>
      </w:r>
    </w:p>
    <w:p w14:paraId="4AD31428" w14:textId="77777777" w:rsidR="00C014B5" w:rsidRPr="001E258C" w:rsidRDefault="00C014B5">
      <w:pPr>
        <w:spacing w:line="240" w:lineRule="auto"/>
        <w:rPr>
          <w:lang w:val="hu-HU"/>
        </w:rPr>
      </w:pPr>
    </w:p>
    <w:p w14:paraId="1EB90FB6" w14:textId="77777777" w:rsidR="00C014B5" w:rsidRPr="001E258C" w:rsidRDefault="00C014B5">
      <w:pPr>
        <w:spacing w:line="240" w:lineRule="auto"/>
        <w:rPr>
          <w:lang w:val="hu-HU"/>
        </w:rPr>
      </w:pPr>
      <w:r w:rsidRPr="001E258C">
        <w:rPr>
          <w:b/>
          <w:bCs/>
          <w:lang w:val="hu-HU"/>
        </w:rPr>
        <w:t>Mit tartalmaz a</w:t>
      </w:r>
      <w:r w:rsidR="00771B19" w:rsidRPr="001E258C">
        <w:rPr>
          <w:b/>
          <w:bCs/>
          <w:lang w:val="hu-HU"/>
        </w:rPr>
        <w:t xml:space="preserve"> Menopur</w:t>
      </w:r>
      <w:r w:rsidRPr="001E258C">
        <w:rPr>
          <w:b/>
          <w:bCs/>
          <w:lang w:val="hu-HU"/>
        </w:rPr>
        <w:t>?</w:t>
      </w:r>
    </w:p>
    <w:p w14:paraId="3C9C700A" w14:textId="54466F9B" w:rsidR="00C014B5" w:rsidRPr="001E258C" w:rsidRDefault="00C014B5">
      <w:pPr>
        <w:keepNext/>
        <w:numPr>
          <w:ilvl w:val="0"/>
          <w:numId w:val="7"/>
        </w:numPr>
        <w:tabs>
          <w:tab w:val="clear" w:pos="567"/>
        </w:tabs>
        <w:snapToGrid w:val="0"/>
        <w:spacing w:line="240" w:lineRule="auto"/>
        <w:ind w:left="567" w:right="-2" w:hanging="567"/>
        <w:rPr>
          <w:lang w:val="hu-HU"/>
        </w:rPr>
      </w:pPr>
      <w:r w:rsidRPr="001E258C">
        <w:rPr>
          <w:lang w:val="hu-HU"/>
        </w:rPr>
        <w:t>A készítmény hatóanyaga</w:t>
      </w:r>
      <w:r w:rsidR="00B43184">
        <w:rPr>
          <w:lang w:val="hu-HU"/>
        </w:rPr>
        <w:t>:</w:t>
      </w:r>
      <w:r w:rsidR="00771B19" w:rsidRPr="001E258C">
        <w:rPr>
          <w:lang w:val="hu-HU"/>
        </w:rPr>
        <w:t xml:space="preserve"> magas tisztitottsági fokú menotropin (humán menopauzális gonadotropin, HMG)</w:t>
      </w:r>
      <w:r w:rsidR="00E42829" w:rsidRPr="001E258C">
        <w:rPr>
          <w:lang w:val="hu-HU"/>
        </w:rPr>
        <w:t>.</w:t>
      </w:r>
    </w:p>
    <w:p w14:paraId="58830EF1" w14:textId="77777777" w:rsidR="00771B19" w:rsidRPr="001E258C" w:rsidRDefault="00771B19">
      <w:pPr>
        <w:spacing w:line="240" w:lineRule="auto"/>
        <w:rPr>
          <w:lang w:val="hu-HU"/>
        </w:rPr>
      </w:pPr>
    </w:p>
    <w:p w14:paraId="36E10F30" w14:textId="4F7AE7F3" w:rsidR="00771B19" w:rsidRPr="001E258C" w:rsidRDefault="00771B19" w:rsidP="00DD71A5">
      <w:pPr>
        <w:keepNext/>
        <w:tabs>
          <w:tab w:val="clear" w:pos="567"/>
        </w:tabs>
        <w:snapToGrid w:val="0"/>
        <w:spacing w:line="240" w:lineRule="auto"/>
        <w:ind w:left="567" w:right="-2"/>
        <w:rPr>
          <w:u w:val="single"/>
          <w:lang w:val="hu-HU"/>
        </w:rPr>
      </w:pPr>
      <w:r w:rsidRPr="001E258C">
        <w:rPr>
          <w:u w:val="single"/>
          <w:lang w:val="hu-HU"/>
        </w:rPr>
        <w:t>Menopur 600</w:t>
      </w:r>
      <w:r w:rsidR="00F8077E" w:rsidRPr="001E258C">
        <w:rPr>
          <w:u w:val="single"/>
          <w:lang w:val="hu-HU"/>
        </w:rPr>
        <w:t> </w:t>
      </w:r>
      <w:r w:rsidRPr="001E258C">
        <w:rPr>
          <w:u w:val="single"/>
          <w:lang w:val="hu-HU"/>
        </w:rPr>
        <w:t>NE old</w:t>
      </w:r>
      <w:r w:rsidR="007A403C" w:rsidRPr="001E258C">
        <w:rPr>
          <w:u w:val="single"/>
          <w:lang w:val="hu-HU"/>
        </w:rPr>
        <w:t>atos</w:t>
      </w:r>
      <w:r w:rsidRPr="001E258C">
        <w:rPr>
          <w:u w:val="single"/>
          <w:lang w:val="hu-HU"/>
        </w:rPr>
        <w:t xml:space="preserve"> injekció előretöltött injekciós tollban</w:t>
      </w:r>
    </w:p>
    <w:p w14:paraId="731083E5" w14:textId="392138A2" w:rsidR="00771B19" w:rsidRPr="001E258C" w:rsidRDefault="00771B19" w:rsidP="00DD71A5">
      <w:pPr>
        <w:spacing w:line="240" w:lineRule="auto"/>
        <w:ind w:left="567"/>
        <w:rPr>
          <w:lang w:val="hu-HU"/>
        </w:rPr>
      </w:pPr>
      <w:r w:rsidRPr="001E258C">
        <w:rPr>
          <w:lang w:val="hu-HU"/>
        </w:rPr>
        <w:t>Egy többadagos előretöltött injekciós toll magas tiszt</w:t>
      </w:r>
      <w:r w:rsidR="004F7A6C" w:rsidRPr="001E258C">
        <w:rPr>
          <w:lang w:val="hu-HU"/>
        </w:rPr>
        <w:t>í</w:t>
      </w:r>
      <w:r w:rsidRPr="001E258C">
        <w:rPr>
          <w:lang w:val="hu-HU"/>
        </w:rPr>
        <w:t xml:space="preserve">tottsági fokú menotropint </w:t>
      </w:r>
      <w:r w:rsidR="000E35C3" w:rsidRPr="001E258C">
        <w:rPr>
          <w:lang w:val="hu-HU"/>
        </w:rPr>
        <w:t>tartalmaz</w:t>
      </w:r>
      <w:r w:rsidRPr="001E258C">
        <w:rPr>
          <w:lang w:val="hu-HU"/>
        </w:rPr>
        <w:t xml:space="preserve">, amely megfelel 600 NE </w:t>
      </w:r>
      <w:r w:rsidR="0047645D" w:rsidRPr="001E258C">
        <w:rPr>
          <w:lang w:val="hu-HU"/>
        </w:rPr>
        <w:t xml:space="preserve">tüszőérlelő hormon </w:t>
      </w:r>
      <w:r w:rsidRPr="001E258C">
        <w:rPr>
          <w:lang w:val="hu-HU"/>
        </w:rPr>
        <w:t>(</w:t>
      </w:r>
      <w:smartTag w:uri="urn:schemas-microsoft-com:office:smarttags" w:element="stockticker">
        <w:r w:rsidRPr="001E258C">
          <w:rPr>
            <w:lang w:val="hu-HU"/>
          </w:rPr>
          <w:t>FSH</w:t>
        </w:r>
      </w:smartTag>
      <w:r w:rsidRPr="001E258C">
        <w:rPr>
          <w:lang w:val="hu-HU"/>
        </w:rPr>
        <w:t>) és 600 NE luteinizáló hormon (LH) aktivitásnak.</w:t>
      </w:r>
    </w:p>
    <w:p w14:paraId="5BA0D1C4" w14:textId="77777777" w:rsidR="00771B19" w:rsidRPr="001E258C" w:rsidRDefault="00771B19" w:rsidP="00DD71A5">
      <w:pPr>
        <w:spacing w:line="240" w:lineRule="auto"/>
        <w:ind w:left="567"/>
        <w:rPr>
          <w:lang w:val="hu-HU"/>
        </w:rPr>
      </w:pPr>
    </w:p>
    <w:p w14:paraId="439C237F" w14:textId="4A867325" w:rsidR="00771B19" w:rsidRPr="001E258C" w:rsidRDefault="00771B19" w:rsidP="00DD71A5">
      <w:pPr>
        <w:keepNext/>
        <w:tabs>
          <w:tab w:val="clear" w:pos="567"/>
        </w:tabs>
        <w:snapToGrid w:val="0"/>
        <w:spacing w:line="240" w:lineRule="auto"/>
        <w:ind w:left="567" w:right="-2"/>
        <w:rPr>
          <w:u w:val="single"/>
          <w:lang w:val="hu-HU"/>
        </w:rPr>
      </w:pPr>
      <w:r w:rsidRPr="001E258C">
        <w:rPr>
          <w:u w:val="single"/>
          <w:lang w:val="hu-HU"/>
        </w:rPr>
        <w:t>Menopur 1200</w:t>
      </w:r>
      <w:r w:rsidR="00F8077E" w:rsidRPr="001E258C">
        <w:rPr>
          <w:u w:val="single"/>
          <w:lang w:val="hu-HU"/>
        </w:rPr>
        <w:t> </w:t>
      </w:r>
      <w:r w:rsidRPr="001E258C">
        <w:rPr>
          <w:u w:val="single"/>
          <w:lang w:val="hu-HU"/>
        </w:rPr>
        <w:t>NE old</w:t>
      </w:r>
      <w:r w:rsidR="007A403C" w:rsidRPr="001E258C">
        <w:rPr>
          <w:u w:val="single"/>
          <w:lang w:val="hu-HU"/>
        </w:rPr>
        <w:t>atos</w:t>
      </w:r>
      <w:r w:rsidRPr="001E258C">
        <w:rPr>
          <w:u w:val="single"/>
          <w:lang w:val="hu-HU"/>
        </w:rPr>
        <w:t xml:space="preserve"> injekció előretöltött injekciós tollban</w:t>
      </w:r>
    </w:p>
    <w:p w14:paraId="580A8A10" w14:textId="22FC398B" w:rsidR="00771B19" w:rsidRPr="001E258C" w:rsidRDefault="00771B19" w:rsidP="00DD71A5">
      <w:pPr>
        <w:spacing w:line="240" w:lineRule="auto"/>
        <w:ind w:left="567"/>
        <w:rPr>
          <w:lang w:val="hu-HU"/>
        </w:rPr>
      </w:pPr>
      <w:r w:rsidRPr="001E258C">
        <w:rPr>
          <w:lang w:val="hu-HU"/>
        </w:rPr>
        <w:t xml:space="preserve">Egy többadagos előretöltött injekciós toll magas tisztítottsági fokú menotropint </w:t>
      </w:r>
      <w:r w:rsidR="000E35C3" w:rsidRPr="001E258C">
        <w:rPr>
          <w:lang w:val="hu-HU"/>
        </w:rPr>
        <w:t>tartalmaz</w:t>
      </w:r>
      <w:r w:rsidRPr="001E258C">
        <w:rPr>
          <w:lang w:val="hu-HU"/>
        </w:rPr>
        <w:t xml:space="preserve">, amely megfelel 1200 NE </w:t>
      </w:r>
      <w:r w:rsidR="0047645D" w:rsidRPr="001E258C">
        <w:rPr>
          <w:lang w:val="hu-HU"/>
        </w:rPr>
        <w:t xml:space="preserve">tüszőérlelő hormon </w:t>
      </w:r>
      <w:r w:rsidRPr="001E258C">
        <w:rPr>
          <w:lang w:val="hu-HU"/>
        </w:rPr>
        <w:t>(</w:t>
      </w:r>
      <w:smartTag w:uri="urn:schemas-microsoft-com:office:smarttags" w:element="stockticker">
        <w:r w:rsidRPr="001E258C">
          <w:rPr>
            <w:lang w:val="hu-HU"/>
          </w:rPr>
          <w:t>FSH</w:t>
        </w:r>
      </w:smartTag>
      <w:r w:rsidRPr="001E258C">
        <w:rPr>
          <w:lang w:val="hu-HU"/>
        </w:rPr>
        <w:t xml:space="preserve">) és 1200 NE luteinizáló hormon (LH) aktivitásnak. </w:t>
      </w:r>
    </w:p>
    <w:p w14:paraId="275F7A3B" w14:textId="77777777" w:rsidR="00771B19" w:rsidRPr="001E258C" w:rsidRDefault="00771B19">
      <w:pPr>
        <w:keepNext/>
        <w:tabs>
          <w:tab w:val="clear" w:pos="567"/>
        </w:tabs>
        <w:snapToGrid w:val="0"/>
        <w:spacing w:line="240" w:lineRule="auto"/>
        <w:ind w:right="-2"/>
        <w:rPr>
          <w:lang w:val="hu-HU"/>
        </w:rPr>
      </w:pPr>
    </w:p>
    <w:p w14:paraId="14E0EAED" w14:textId="2D345E75" w:rsidR="00C014B5" w:rsidRPr="001E258C" w:rsidRDefault="00C014B5">
      <w:pPr>
        <w:keepNext/>
        <w:numPr>
          <w:ilvl w:val="0"/>
          <w:numId w:val="7"/>
        </w:numPr>
        <w:tabs>
          <w:tab w:val="clear" w:pos="567"/>
        </w:tabs>
        <w:snapToGrid w:val="0"/>
        <w:spacing w:line="240" w:lineRule="auto"/>
        <w:ind w:right="-2"/>
        <w:rPr>
          <w:lang w:val="hu-HU"/>
        </w:rPr>
      </w:pPr>
      <w:r w:rsidRPr="001E258C">
        <w:rPr>
          <w:lang w:val="hu-HU"/>
        </w:rPr>
        <w:t>Egyéb összetevők</w:t>
      </w:r>
      <w:r w:rsidR="00771B19" w:rsidRPr="001E258C">
        <w:rPr>
          <w:lang w:val="hu-HU"/>
        </w:rPr>
        <w:t>: fenol, metionin, arginin-hidroklorid, poliszorbát 20, nátrium-hidroxid, sósav, injekcióhoz való víz</w:t>
      </w:r>
      <w:r w:rsidR="00B43184">
        <w:rPr>
          <w:lang w:val="hu-HU"/>
        </w:rPr>
        <w:t>.</w:t>
      </w:r>
    </w:p>
    <w:p w14:paraId="13A13023" w14:textId="77777777" w:rsidR="00C014B5" w:rsidRPr="001E258C" w:rsidRDefault="00C014B5">
      <w:pPr>
        <w:spacing w:line="240" w:lineRule="auto"/>
        <w:rPr>
          <w:lang w:val="hu-HU"/>
        </w:rPr>
      </w:pPr>
    </w:p>
    <w:p w14:paraId="29C05E5F" w14:textId="77777777" w:rsidR="00C014B5" w:rsidRPr="001E258C" w:rsidRDefault="00C014B5">
      <w:pPr>
        <w:spacing w:line="240" w:lineRule="auto"/>
        <w:rPr>
          <w:lang w:val="hu-HU"/>
        </w:rPr>
      </w:pPr>
      <w:r w:rsidRPr="001E258C">
        <w:rPr>
          <w:b/>
          <w:bCs/>
          <w:lang w:val="hu-HU"/>
        </w:rPr>
        <w:t>Milyen a</w:t>
      </w:r>
      <w:r w:rsidR="00771B19" w:rsidRPr="001E258C">
        <w:rPr>
          <w:b/>
          <w:bCs/>
          <w:lang w:val="hu-HU"/>
        </w:rPr>
        <w:t xml:space="preserve"> Menopur </w:t>
      </w:r>
      <w:r w:rsidRPr="001E258C">
        <w:rPr>
          <w:b/>
          <w:bCs/>
          <w:lang w:val="hu-HU"/>
        </w:rPr>
        <w:t>külleme és mit tartalmaz a csomagolás?</w:t>
      </w:r>
    </w:p>
    <w:p w14:paraId="53F12A11" w14:textId="413860F0" w:rsidR="00771B19" w:rsidRPr="001E258C" w:rsidRDefault="00771B19">
      <w:pPr>
        <w:spacing w:line="240" w:lineRule="auto"/>
        <w:rPr>
          <w:lang w:val="hu-HU"/>
        </w:rPr>
      </w:pPr>
      <w:r w:rsidRPr="001E258C">
        <w:rPr>
          <w:lang w:val="hu-HU"/>
        </w:rPr>
        <w:t>A Menopur tiszta oldatos injekció előretöltött injekciós tollban.</w:t>
      </w:r>
    </w:p>
    <w:p w14:paraId="65E7B9EC" w14:textId="43C34F31" w:rsidR="00771B19" w:rsidRPr="001E258C" w:rsidRDefault="00771B19">
      <w:pPr>
        <w:spacing w:line="240" w:lineRule="auto"/>
        <w:rPr>
          <w:lang w:val="hu-HU"/>
        </w:rPr>
      </w:pPr>
    </w:p>
    <w:p w14:paraId="36C1F413" w14:textId="00E35B1F" w:rsidR="00E42829" w:rsidRPr="001E258C" w:rsidRDefault="00E42829">
      <w:pPr>
        <w:keepNext/>
        <w:tabs>
          <w:tab w:val="clear" w:pos="567"/>
        </w:tabs>
        <w:snapToGrid w:val="0"/>
        <w:spacing w:line="240" w:lineRule="auto"/>
        <w:ind w:right="-2"/>
        <w:rPr>
          <w:u w:val="single"/>
          <w:lang w:val="hu-HU"/>
        </w:rPr>
      </w:pPr>
      <w:r w:rsidRPr="001E258C">
        <w:rPr>
          <w:u w:val="single"/>
          <w:lang w:val="hu-HU"/>
        </w:rPr>
        <w:lastRenderedPageBreak/>
        <w:t>Menopur 600 NE oldatos injekció előretöltött injekciós tollban</w:t>
      </w:r>
    </w:p>
    <w:p w14:paraId="05D47438" w14:textId="2AEBB00E" w:rsidR="00771B19" w:rsidRPr="001E258C" w:rsidRDefault="00771B19">
      <w:pPr>
        <w:spacing w:line="240" w:lineRule="auto"/>
        <w:rPr>
          <w:lang w:val="hu-HU"/>
        </w:rPr>
      </w:pPr>
      <w:r w:rsidRPr="001E258C">
        <w:rPr>
          <w:lang w:val="hu-HU"/>
        </w:rPr>
        <w:t>A Menopur 600</w:t>
      </w:r>
      <w:r w:rsidR="00F8077E" w:rsidRPr="001E258C">
        <w:rPr>
          <w:lang w:val="hu-HU"/>
        </w:rPr>
        <w:t> </w:t>
      </w:r>
      <w:r w:rsidRPr="001E258C">
        <w:rPr>
          <w:lang w:val="hu-HU"/>
        </w:rPr>
        <w:t>NE oldatos injekció előretöltött injekciós toll 1 db előretöltött injekciós tollat és 12</w:t>
      </w:r>
      <w:r w:rsidR="00F8077E" w:rsidRPr="001E258C">
        <w:rPr>
          <w:lang w:val="hu-HU"/>
        </w:rPr>
        <w:t> </w:t>
      </w:r>
      <w:r w:rsidRPr="001E258C">
        <w:rPr>
          <w:lang w:val="hu-HU"/>
        </w:rPr>
        <w:t>injekciós tű</w:t>
      </w:r>
      <w:r w:rsidR="000E35C3" w:rsidRPr="001E258C">
        <w:rPr>
          <w:lang w:val="hu-HU"/>
        </w:rPr>
        <w:t>t</w:t>
      </w:r>
      <w:r w:rsidRPr="001E258C">
        <w:rPr>
          <w:lang w:val="hu-HU"/>
        </w:rPr>
        <w:t xml:space="preserve"> tartalmazó csomagolásban kerül forgalomba. </w:t>
      </w:r>
    </w:p>
    <w:p w14:paraId="427B47E2" w14:textId="12313C28" w:rsidR="00771B19" w:rsidRPr="001E258C" w:rsidRDefault="00771B19">
      <w:pPr>
        <w:spacing w:line="240" w:lineRule="auto"/>
        <w:rPr>
          <w:lang w:val="hu-HU"/>
        </w:rPr>
      </w:pPr>
    </w:p>
    <w:p w14:paraId="05DD7817" w14:textId="1C54CE9E" w:rsidR="00E42829" w:rsidRPr="001E258C" w:rsidRDefault="00E42829">
      <w:pPr>
        <w:spacing w:line="240" w:lineRule="auto"/>
        <w:rPr>
          <w:lang w:val="hu-HU"/>
        </w:rPr>
      </w:pPr>
      <w:r w:rsidRPr="001E258C">
        <w:rPr>
          <w:u w:val="single"/>
          <w:lang w:val="hu-HU"/>
        </w:rPr>
        <w:t>Menopur 1200 NE oldatos injekció előretöltött injekciós tollban</w:t>
      </w:r>
    </w:p>
    <w:p w14:paraId="0E818425" w14:textId="2ECDCCE6" w:rsidR="00771B19" w:rsidRPr="001E258C" w:rsidRDefault="00771B19">
      <w:pPr>
        <w:spacing w:line="240" w:lineRule="auto"/>
        <w:rPr>
          <w:lang w:val="hu-HU"/>
        </w:rPr>
      </w:pPr>
      <w:r w:rsidRPr="001E258C">
        <w:rPr>
          <w:lang w:val="hu-HU"/>
        </w:rPr>
        <w:t>A Menopur 1200</w:t>
      </w:r>
      <w:r w:rsidR="00F8077E" w:rsidRPr="001E258C">
        <w:rPr>
          <w:lang w:val="hu-HU"/>
        </w:rPr>
        <w:t> </w:t>
      </w:r>
      <w:r w:rsidRPr="001E258C">
        <w:rPr>
          <w:lang w:val="hu-HU"/>
        </w:rPr>
        <w:t xml:space="preserve">NE oldatos injekció előretöltött injekciós toll 1 db előretöltött injekciós tollat és </w:t>
      </w:r>
      <w:r w:rsidR="00AF07AB" w:rsidRPr="001E258C">
        <w:rPr>
          <w:lang w:val="hu-HU"/>
        </w:rPr>
        <w:t>21</w:t>
      </w:r>
      <w:r w:rsidR="00F8077E" w:rsidRPr="001E258C">
        <w:rPr>
          <w:lang w:val="hu-HU"/>
        </w:rPr>
        <w:t> </w:t>
      </w:r>
      <w:r w:rsidRPr="001E258C">
        <w:rPr>
          <w:lang w:val="hu-HU"/>
        </w:rPr>
        <w:t>injekciós tű</w:t>
      </w:r>
      <w:r w:rsidR="000E35C3" w:rsidRPr="001E258C">
        <w:rPr>
          <w:lang w:val="hu-HU"/>
        </w:rPr>
        <w:t>t</w:t>
      </w:r>
      <w:r w:rsidRPr="001E258C">
        <w:rPr>
          <w:lang w:val="hu-HU"/>
        </w:rPr>
        <w:t xml:space="preserve"> tartalmazó csomagolásban kerül forgalomba. </w:t>
      </w:r>
    </w:p>
    <w:p w14:paraId="19B72728" w14:textId="77777777" w:rsidR="00771B19" w:rsidRPr="001E258C" w:rsidRDefault="00771B19">
      <w:pPr>
        <w:spacing w:line="240" w:lineRule="auto"/>
        <w:rPr>
          <w:lang w:val="hu-HU"/>
        </w:rPr>
      </w:pPr>
    </w:p>
    <w:p w14:paraId="3A69158D" w14:textId="5258B280" w:rsidR="00C014B5" w:rsidRPr="001E258C" w:rsidRDefault="00C014B5">
      <w:pPr>
        <w:spacing w:line="240" w:lineRule="auto"/>
        <w:rPr>
          <w:b/>
          <w:bCs/>
          <w:lang w:val="hu-HU"/>
        </w:rPr>
      </w:pPr>
      <w:r w:rsidRPr="001E258C">
        <w:rPr>
          <w:b/>
          <w:bCs/>
          <w:lang w:val="hu-HU"/>
        </w:rPr>
        <w:t>A forgalomba hozatali engedély jogosultja</w:t>
      </w:r>
    </w:p>
    <w:p w14:paraId="6C6CA25A" w14:textId="77777777" w:rsidR="00AF07AB" w:rsidRPr="001E258C" w:rsidRDefault="00AF07AB">
      <w:pPr>
        <w:spacing w:line="240" w:lineRule="auto"/>
        <w:rPr>
          <w:lang w:val="hu-HU"/>
        </w:rPr>
      </w:pPr>
      <w:r w:rsidRPr="001E258C">
        <w:rPr>
          <w:lang w:val="hu-HU"/>
        </w:rPr>
        <w:t>Ferring Magyarország Gyógyszerkereskedelmi Kft.</w:t>
      </w:r>
    </w:p>
    <w:p w14:paraId="1E9D58A0" w14:textId="77777777" w:rsidR="00AF07AB" w:rsidRPr="001E258C" w:rsidRDefault="00AF07AB">
      <w:pPr>
        <w:spacing w:line="240" w:lineRule="auto"/>
        <w:rPr>
          <w:lang w:val="hu-HU"/>
        </w:rPr>
      </w:pPr>
      <w:r w:rsidRPr="001E258C">
        <w:rPr>
          <w:lang w:val="hu-HU"/>
        </w:rPr>
        <w:t>1138 Budapest</w:t>
      </w:r>
    </w:p>
    <w:p w14:paraId="155DA468" w14:textId="77777777" w:rsidR="00AF07AB" w:rsidRPr="001E258C" w:rsidRDefault="00AF07AB">
      <w:pPr>
        <w:spacing w:line="240" w:lineRule="auto"/>
        <w:rPr>
          <w:lang w:val="hu-HU"/>
        </w:rPr>
      </w:pPr>
      <w:r w:rsidRPr="001E258C">
        <w:rPr>
          <w:lang w:val="hu-HU"/>
        </w:rPr>
        <w:t>Tomori u. 34.</w:t>
      </w:r>
    </w:p>
    <w:p w14:paraId="4478D8B0" w14:textId="77777777" w:rsidR="00AF07AB" w:rsidRPr="001E258C" w:rsidRDefault="00AF07AB">
      <w:pPr>
        <w:spacing w:line="240" w:lineRule="auto"/>
        <w:rPr>
          <w:lang w:val="hu-HU"/>
        </w:rPr>
      </w:pPr>
      <w:r w:rsidRPr="001E258C">
        <w:rPr>
          <w:lang w:val="hu-HU"/>
        </w:rPr>
        <w:t xml:space="preserve">Magyarország </w:t>
      </w:r>
    </w:p>
    <w:p w14:paraId="6B1DA689" w14:textId="77777777" w:rsidR="00C014B5" w:rsidRPr="001E258C" w:rsidRDefault="00C014B5">
      <w:pPr>
        <w:spacing w:line="240" w:lineRule="auto"/>
        <w:rPr>
          <w:lang w:val="hu-HU"/>
        </w:rPr>
      </w:pPr>
    </w:p>
    <w:p w14:paraId="6B8AC45D" w14:textId="77777777" w:rsidR="00AF07AB" w:rsidRPr="001E258C" w:rsidRDefault="00AF07AB">
      <w:pPr>
        <w:spacing w:line="240" w:lineRule="auto"/>
        <w:rPr>
          <w:b/>
          <w:bCs/>
          <w:lang w:val="hu-HU"/>
        </w:rPr>
      </w:pPr>
      <w:r w:rsidRPr="001E258C">
        <w:rPr>
          <w:b/>
          <w:bCs/>
          <w:lang w:val="hu-HU"/>
        </w:rPr>
        <w:t>Gyártó</w:t>
      </w:r>
    </w:p>
    <w:p w14:paraId="459C0185" w14:textId="77777777" w:rsidR="00AF07AB" w:rsidRPr="001E258C" w:rsidRDefault="00AF07AB">
      <w:pPr>
        <w:spacing w:line="240" w:lineRule="auto"/>
        <w:rPr>
          <w:lang w:val="hu-HU"/>
        </w:rPr>
      </w:pPr>
      <w:r w:rsidRPr="001E258C">
        <w:rPr>
          <w:lang w:val="hu-HU"/>
        </w:rPr>
        <w:t>Ferring GmbH</w:t>
      </w:r>
    </w:p>
    <w:p w14:paraId="0CF32E26" w14:textId="77777777" w:rsidR="00AF07AB" w:rsidRPr="001E258C" w:rsidRDefault="00AF07AB">
      <w:pPr>
        <w:spacing w:line="240" w:lineRule="auto"/>
        <w:rPr>
          <w:lang w:val="hu-HU"/>
        </w:rPr>
      </w:pPr>
      <w:r w:rsidRPr="001E258C">
        <w:rPr>
          <w:lang w:val="hu-HU"/>
        </w:rPr>
        <w:t>Wittland 11</w:t>
      </w:r>
    </w:p>
    <w:p w14:paraId="683E31AF" w14:textId="77777777" w:rsidR="00AF07AB" w:rsidRPr="001E258C" w:rsidRDefault="00AF07AB">
      <w:pPr>
        <w:spacing w:line="240" w:lineRule="auto"/>
        <w:rPr>
          <w:lang w:val="hu-HU"/>
        </w:rPr>
      </w:pPr>
      <w:r w:rsidRPr="001E258C">
        <w:rPr>
          <w:lang w:val="hu-HU"/>
        </w:rPr>
        <w:t>D 24109 Kiel</w:t>
      </w:r>
    </w:p>
    <w:p w14:paraId="3504E429" w14:textId="77777777" w:rsidR="00AF07AB" w:rsidRPr="001E258C" w:rsidRDefault="00AF07AB">
      <w:pPr>
        <w:spacing w:line="240" w:lineRule="auto"/>
        <w:rPr>
          <w:lang w:val="hu-HU"/>
        </w:rPr>
      </w:pPr>
      <w:r w:rsidRPr="001E258C">
        <w:rPr>
          <w:lang w:val="hu-HU"/>
        </w:rPr>
        <w:t>Németország</w:t>
      </w:r>
    </w:p>
    <w:p w14:paraId="17B1CDB7" w14:textId="77777777" w:rsidR="00AF07AB" w:rsidRPr="001E258C" w:rsidRDefault="00AF07AB">
      <w:pPr>
        <w:spacing w:line="240" w:lineRule="auto"/>
        <w:rPr>
          <w:lang w:val="hu-HU"/>
        </w:rPr>
      </w:pPr>
    </w:p>
    <w:p w14:paraId="1B2DB0A3" w14:textId="77777777" w:rsidR="00C014B5" w:rsidRPr="001E258C" w:rsidRDefault="00AF07AB">
      <w:pPr>
        <w:numPr>
          <w:ilvl w:val="12"/>
          <w:numId w:val="0"/>
        </w:numPr>
        <w:tabs>
          <w:tab w:val="clear" w:pos="567"/>
          <w:tab w:val="left" w:pos="720"/>
        </w:tabs>
        <w:spacing w:line="240" w:lineRule="auto"/>
        <w:ind w:right="-2"/>
        <w:rPr>
          <w:b/>
          <w:lang w:val="hu-HU"/>
        </w:rPr>
      </w:pPr>
      <w:r w:rsidRPr="001E258C">
        <w:rPr>
          <w:b/>
          <w:lang w:val="hu-HU"/>
        </w:rPr>
        <w:t>Ezt a gyógyszert az Európai Gazdasági Térség tagállamaiban az alábbi neveken engedélyezték:</w:t>
      </w:r>
    </w:p>
    <w:p w14:paraId="7A6C2870" w14:textId="77777777" w:rsidR="00F10078" w:rsidRPr="001E258C" w:rsidRDefault="00F10078">
      <w:pPr>
        <w:numPr>
          <w:ilvl w:val="12"/>
          <w:numId w:val="0"/>
        </w:numPr>
        <w:tabs>
          <w:tab w:val="clear" w:pos="567"/>
          <w:tab w:val="left" w:pos="720"/>
        </w:tabs>
        <w:spacing w:line="240" w:lineRule="auto"/>
        <w:ind w:right="-2"/>
        <w:rPr>
          <w:lang w:val="hu-HU"/>
        </w:rPr>
      </w:pPr>
      <w:r w:rsidRPr="001E258C">
        <w:rPr>
          <w:lang w:val="hu-HU"/>
        </w:rPr>
        <w:t>Belgium, Csehország, Írország, Luxemburg, Szlovákia: Menotrophin Ferring</w:t>
      </w:r>
    </w:p>
    <w:p w14:paraId="225845E1" w14:textId="77777777" w:rsidR="00F10078" w:rsidRPr="001E258C" w:rsidRDefault="00F10078">
      <w:pPr>
        <w:numPr>
          <w:ilvl w:val="12"/>
          <w:numId w:val="0"/>
        </w:numPr>
        <w:tabs>
          <w:tab w:val="clear" w:pos="567"/>
          <w:tab w:val="left" w:pos="720"/>
        </w:tabs>
        <w:spacing w:line="240" w:lineRule="auto"/>
        <w:ind w:right="-2"/>
        <w:rPr>
          <w:lang w:val="hu-HU"/>
        </w:rPr>
      </w:pPr>
      <w:r w:rsidRPr="001E258C">
        <w:rPr>
          <w:lang w:val="hu-HU"/>
        </w:rPr>
        <w:t>Bulgária, Horvátország, Ciprus, Dánia, Észtország, Finnország, Németország, Görögország, Magyarország, Izland, Lettország, Litvánia, Málta, Norvégia, Portugália, Románia, Szlovénia, Spanyolország, Svédország: Menopur</w:t>
      </w:r>
    </w:p>
    <w:p w14:paraId="6023E4F0" w14:textId="28989E2B" w:rsidR="00F10078" w:rsidRPr="001E258C" w:rsidRDefault="00F10078">
      <w:pPr>
        <w:numPr>
          <w:ilvl w:val="12"/>
          <w:numId w:val="0"/>
        </w:numPr>
        <w:tabs>
          <w:tab w:val="clear" w:pos="567"/>
          <w:tab w:val="left" w:pos="720"/>
        </w:tabs>
        <w:spacing w:line="240" w:lineRule="auto"/>
        <w:ind w:right="-2"/>
        <w:rPr>
          <w:lang w:val="hu-HU"/>
        </w:rPr>
      </w:pPr>
      <w:r w:rsidRPr="001E258C">
        <w:rPr>
          <w:lang w:val="hu-HU"/>
        </w:rPr>
        <w:t>Ciprus, Görögország, Dánia, Finnország, Izland, Portugália, Svédország: Menopur</w:t>
      </w:r>
    </w:p>
    <w:p w14:paraId="5D443BAF" w14:textId="77777777" w:rsidR="00AF07AB" w:rsidRPr="001E258C" w:rsidRDefault="00AF07AB">
      <w:pPr>
        <w:numPr>
          <w:ilvl w:val="12"/>
          <w:numId w:val="0"/>
        </w:numPr>
        <w:tabs>
          <w:tab w:val="clear" w:pos="567"/>
          <w:tab w:val="left" w:pos="720"/>
        </w:tabs>
        <w:spacing w:line="240" w:lineRule="auto"/>
        <w:ind w:right="-2"/>
        <w:rPr>
          <w:lang w:val="hu-HU"/>
        </w:rPr>
      </w:pPr>
      <w:r w:rsidRPr="001E258C">
        <w:rPr>
          <w:lang w:val="hu-HU"/>
        </w:rPr>
        <w:t>Olaszország: Meropur</w:t>
      </w:r>
    </w:p>
    <w:p w14:paraId="1DB2A076" w14:textId="023A18CF" w:rsidR="00AF07AB" w:rsidRPr="001E258C" w:rsidRDefault="00AF07AB">
      <w:pPr>
        <w:numPr>
          <w:ilvl w:val="12"/>
          <w:numId w:val="0"/>
        </w:numPr>
        <w:tabs>
          <w:tab w:val="clear" w:pos="567"/>
          <w:tab w:val="left" w:pos="720"/>
        </w:tabs>
        <w:spacing w:line="240" w:lineRule="auto"/>
        <w:ind w:right="-2"/>
        <w:rPr>
          <w:lang w:val="hu-HU"/>
        </w:rPr>
      </w:pPr>
    </w:p>
    <w:p w14:paraId="0537114C" w14:textId="77777777" w:rsidR="00856FB5" w:rsidRPr="001E258C" w:rsidRDefault="00856FB5">
      <w:pPr>
        <w:tabs>
          <w:tab w:val="left" w:pos="709"/>
          <w:tab w:val="left" w:pos="993"/>
        </w:tabs>
        <w:spacing w:line="240" w:lineRule="auto"/>
        <w:rPr>
          <w:u w:val="single"/>
          <w:lang w:val="hu-HU"/>
        </w:rPr>
      </w:pPr>
      <w:r w:rsidRPr="001E258C">
        <w:rPr>
          <w:u w:val="single"/>
          <w:lang w:val="hu-HU"/>
        </w:rPr>
        <w:t>Menopur 600 NE oldatos injekció előretöltött injekciós tollban</w:t>
      </w:r>
    </w:p>
    <w:p w14:paraId="2C9F4FFE" w14:textId="1A5E3678" w:rsidR="00856FB5" w:rsidRPr="001E258C" w:rsidRDefault="00856FB5" w:rsidP="00DD71A5">
      <w:pPr>
        <w:spacing w:line="240" w:lineRule="auto"/>
        <w:ind w:left="1985" w:hanging="1985"/>
        <w:rPr>
          <w:lang w:val="hu-HU"/>
        </w:rPr>
      </w:pPr>
      <w:bookmarkStart w:id="17" w:name="_Hlk111114010"/>
      <w:r w:rsidRPr="001E258C">
        <w:rPr>
          <w:lang w:val="hu-HU"/>
        </w:rPr>
        <w:t>OGYI-T-8742/07</w:t>
      </w:r>
      <w:r w:rsidR="00145FD7">
        <w:rPr>
          <w:lang w:val="hu-HU"/>
        </w:rPr>
        <w:t xml:space="preserve"> </w:t>
      </w:r>
      <w:r w:rsidRPr="001E258C">
        <w:rPr>
          <w:lang w:val="hu-HU"/>
        </w:rPr>
        <w:tab/>
        <w:t>1×</w:t>
      </w:r>
      <w:bookmarkEnd w:id="17"/>
      <w:r w:rsidRPr="001E258C">
        <w:rPr>
          <w:lang w:val="hu-HU"/>
        </w:rPr>
        <w:tab/>
        <w:t>előretöltött injekciós toll + 12 db (rozsdamentes acél) injekciós tű</w:t>
      </w:r>
    </w:p>
    <w:p w14:paraId="76CC811D" w14:textId="77777777" w:rsidR="00856FB5" w:rsidRPr="001E258C" w:rsidRDefault="00856FB5" w:rsidP="00DD71A5">
      <w:pPr>
        <w:spacing w:line="240" w:lineRule="auto"/>
        <w:ind w:left="1985" w:hanging="1985"/>
        <w:outlineLvl w:val="0"/>
        <w:rPr>
          <w:b/>
          <w:bCs/>
          <w:lang w:val="hu-HU"/>
        </w:rPr>
      </w:pPr>
    </w:p>
    <w:p w14:paraId="1E82378A" w14:textId="77777777" w:rsidR="00856FB5" w:rsidRPr="001E258C" w:rsidRDefault="00856FB5" w:rsidP="00DD71A5">
      <w:pPr>
        <w:tabs>
          <w:tab w:val="left" w:pos="709"/>
          <w:tab w:val="left" w:pos="993"/>
        </w:tabs>
        <w:spacing w:line="240" w:lineRule="auto"/>
        <w:ind w:left="1985" w:hanging="1985"/>
        <w:rPr>
          <w:u w:val="single"/>
          <w:lang w:val="hu-HU"/>
        </w:rPr>
      </w:pPr>
      <w:r w:rsidRPr="001E258C">
        <w:rPr>
          <w:u w:val="single"/>
          <w:lang w:val="hu-HU"/>
        </w:rPr>
        <w:t>Menopur 1200 NE oldatos injekció előretöltött injekciós tollban</w:t>
      </w:r>
    </w:p>
    <w:p w14:paraId="0499624F" w14:textId="2B5C674C" w:rsidR="00856FB5" w:rsidRPr="001E258C" w:rsidRDefault="00856FB5" w:rsidP="00DD71A5">
      <w:pPr>
        <w:spacing w:line="240" w:lineRule="auto"/>
        <w:ind w:left="1985" w:hanging="1985"/>
        <w:rPr>
          <w:lang w:val="hu-HU"/>
        </w:rPr>
      </w:pPr>
      <w:bookmarkStart w:id="18" w:name="_Hlk111114040"/>
      <w:r w:rsidRPr="001E258C">
        <w:rPr>
          <w:lang w:val="hu-HU"/>
        </w:rPr>
        <w:t>OGYI-T-8742/08</w:t>
      </w:r>
      <w:r w:rsidR="00145FD7">
        <w:rPr>
          <w:lang w:val="hu-HU"/>
        </w:rPr>
        <w:t xml:space="preserve"> </w:t>
      </w:r>
      <w:r w:rsidRPr="001E258C">
        <w:rPr>
          <w:lang w:val="hu-HU"/>
        </w:rPr>
        <w:tab/>
        <w:t>1×</w:t>
      </w:r>
      <w:bookmarkEnd w:id="18"/>
      <w:r w:rsidRPr="001E258C">
        <w:rPr>
          <w:lang w:val="hu-HU"/>
        </w:rPr>
        <w:tab/>
        <w:t>előretöltött injekciós toll + 21 db (rozsdamentes acél) injekciós tű</w:t>
      </w:r>
    </w:p>
    <w:p w14:paraId="09D6819D" w14:textId="77777777" w:rsidR="00856FB5" w:rsidRPr="001E258C" w:rsidRDefault="00856FB5">
      <w:pPr>
        <w:numPr>
          <w:ilvl w:val="12"/>
          <w:numId w:val="0"/>
        </w:numPr>
        <w:tabs>
          <w:tab w:val="clear" w:pos="567"/>
          <w:tab w:val="left" w:pos="720"/>
        </w:tabs>
        <w:spacing w:line="240" w:lineRule="auto"/>
        <w:ind w:right="-2"/>
        <w:rPr>
          <w:lang w:val="hu-HU"/>
        </w:rPr>
      </w:pPr>
    </w:p>
    <w:p w14:paraId="2F1C46B1" w14:textId="01F88E2C" w:rsidR="00145FD7" w:rsidRDefault="00C014B5" w:rsidP="001E258C">
      <w:pPr>
        <w:spacing w:line="240" w:lineRule="auto"/>
        <w:ind w:right="-2"/>
        <w:rPr>
          <w:lang w:val="hu-HU"/>
        </w:rPr>
      </w:pPr>
      <w:r w:rsidRPr="001E258C">
        <w:rPr>
          <w:b/>
          <w:bCs/>
          <w:lang w:val="hu-HU"/>
        </w:rPr>
        <w:t>A betegtájékoztató legutóbbi felülvizsgálatának dátuma:</w:t>
      </w:r>
      <w:r w:rsidR="00856FB5" w:rsidRPr="001E258C">
        <w:rPr>
          <w:b/>
          <w:bCs/>
          <w:lang w:val="hu-HU"/>
        </w:rPr>
        <w:t xml:space="preserve"> </w:t>
      </w:r>
      <w:r w:rsidR="00F10078" w:rsidRPr="001E258C">
        <w:rPr>
          <w:lang w:val="hu-HU"/>
        </w:rPr>
        <w:t xml:space="preserve">2024. </w:t>
      </w:r>
      <w:r w:rsidR="00145FD7">
        <w:rPr>
          <w:lang w:val="hu-HU"/>
        </w:rPr>
        <w:t>július.</w:t>
      </w:r>
    </w:p>
    <w:p w14:paraId="517DF95B" w14:textId="77777777" w:rsidR="00145FD7" w:rsidRPr="001E258C" w:rsidRDefault="00145FD7">
      <w:pPr>
        <w:spacing w:line="240" w:lineRule="auto"/>
        <w:ind w:right="-2"/>
        <w:rPr>
          <w:lang w:val="hu-HU"/>
        </w:rPr>
      </w:pPr>
    </w:p>
    <w:p w14:paraId="0CA71243" w14:textId="77777777" w:rsidR="00AF07AB" w:rsidRPr="001E258C" w:rsidRDefault="00AF07AB">
      <w:pPr>
        <w:tabs>
          <w:tab w:val="clear" w:pos="567"/>
        </w:tabs>
        <w:spacing w:line="240" w:lineRule="auto"/>
        <w:rPr>
          <w:iCs/>
          <w:lang w:val="hu-HU"/>
        </w:rPr>
      </w:pPr>
      <w:r w:rsidRPr="001E258C">
        <w:rPr>
          <w:iCs/>
          <w:lang w:val="hu-HU"/>
        </w:rPr>
        <w:br w:type="page"/>
      </w:r>
    </w:p>
    <w:p w14:paraId="007438FC" w14:textId="77777777" w:rsidR="00AF07AB" w:rsidRPr="001E258C" w:rsidRDefault="00AF07AB">
      <w:pPr>
        <w:spacing w:line="240" w:lineRule="auto"/>
        <w:jc w:val="center"/>
        <w:outlineLvl w:val="0"/>
        <w:rPr>
          <w:lang w:val="hu-HU"/>
        </w:rPr>
      </w:pPr>
      <w:r w:rsidRPr="001E258C">
        <w:rPr>
          <w:b/>
          <w:lang w:val="hu-HU"/>
        </w:rPr>
        <w:lastRenderedPageBreak/>
        <w:t>Használati utasítás</w:t>
      </w:r>
    </w:p>
    <w:p w14:paraId="05BAC835" w14:textId="77777777" w:rsidR="00AF07AB" w:rsidRPr="00DD71A5" w:rsidRDefault="00AF07AB">
      <w:pPr>
        <w:numPr>
          <w:ilvl w:val="12"/>
          <w:numId w:val="0"/>
        </w:numPr>
        <w:shd w:val="clear" w:color="auto" w:fill="FFFFFF"/>
        <w:spacing w:line="240" w:lineRule="auto"/>
        <w:jc w:val="center"/>
        <w:rPr>
          <w:lang w:val="hu-HU"/>
        </w:rPr>
      </w:pPr>
    </w:p>
    <w:p w14:paraId="699F569E" w14:textId="77777777" w:rsidR="00AF07AB" w:rsidRPr="001E258C" w:rsidRDefault="00AF07AB">
      <w:pPr>
        <w:tabs>
          <w:tab w:val="left" w:pos="993"/>
        </w:tabs>
        <w:spacing w:line="240" w:lineRule="auto"/>
        <w:jc w:val="center"/>
        <w:outlineLvl w:val="0"/>
        <w:rPr>
          <w:b/>
          <w:lang w:val="hu-HU"/>
        </w:rPr>
      </w:pPr>
      <w:r w:rsidRPr="001E258C">
        <w:rPr>
          <w:b/>
          <w:lang w:val="hu-HU"/>
        </w:rPr>
        <w:t>Menopur előretöltött injekciós toll</w:t>
      </w:r>
    </w:p>
    <w:p w14:paraId="20CAEE09" w14:textId="77777777" w:rsidR="00AF07AB" w:rsidRPr="00DD71A5" w:rsidRDefault="00AF07AB">
      <w:pPr>
        <w:numPr>
          <w:ilvl w:val="12"/>
          <w:numId w:val="0"/>
        </w:numPr>
        <w:spacing w:line="240" w:lineRule="auto"/>
        <w:jc w:val="center"/>
        <w:rPr>
          <w:lang w:val="hu-HU"/>
        </w:rPr>
      </w:pPr>
      <w:r w:rsidRPr="001E258C">
        <w:rPr>
          <w:lang w:val="hu-HU"/>
        </w:rPr>
        <w:t xml:space="preserve">menoptropin oldatos injekció </w:t>
      </w:r>
    </w:p>
    <w:p w14:paraId="241A8273" w14:textId="77777777" w:rsidR="00AF07AB" w:rsidRPr="00DD71A5" w:rsidRDefault="00AF07AB">
      <w:pPr>
        <w:spacing w:line="240" w:lineRule="auto"/>
        <w:rPr>
          <w:lang w:val="hu-HU"/>
        </w:rPr>
      </w:pPr>
    </w:p>
    <w:p w14:paraId="280B2B94" w14:textId="77777777" w:rsidR="0094358E" w:rsidRPr="00DD71A5" w:rsidRDefault="0094358E">
      <w:pPr>
        <w:spacing w:line="240" w:lineRule="auto"/>
        <w:rPr>
          <w:lang w:val="hu-HU"/>
        </w:rPr>
      </w:pPr>
      <w:r w:rsidRPr="00DD71A5">
        <w:rPr>
          <w:rFonts w:asciiTheme="minorHAnsi" w:hAnsiTheme="minorHAnsi" w:cstheme="minorHAnsi"/>
          <w:noProof/>
          <w:lang w:val="hu-HU" w:eastAsia="da-DK"/>
        </w:rPr>
        <w:drawing>
          <wp:inline distT="0" distB="0" distL="0" distR="0" wp14:anchorId="2BC45D6B" wp14:editId="27409070">
            <wp:extent cx="5760085" cy="8552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oPen-Ferring-top-Menopur-0001_CMYK.ps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085" cy="855227"/>
                    </a:xfrm>
                    <a:prstGeom prst="rect">
                      <a:avLst/>
                    </a:prstGeom>
                  </pic:spPr>
                </pic:pic>
              </a:graphicData>
            </a:graphic>
          </wp:inline>
        </w:drawing>
      </w:r>
    </w:p>
    <w:p w14:paraId="4F939047" w14:textId="77777777" w:rsidR="0094358E" w:rsidRPr="00DD71A5" w:rsidRDefault="0094358E">
      <w:pPr>
        <w:spacing w:line="240" w:lineRule="auto"/>
        <w:rPr>
          <w:lang w:val="hu-HU"/>
        </w:rPr>
      </w:pPr>
    </w:p>
    <w:p w14:paraId="6B12C084" w14:textId="2D2B5C93" w:rsidR="00AF07AB" w:rsidRPr="001E258C" w:rsidRDefault="00AF07AB">
      <w:pPr>
        <w:spacing w:line="240" w:lineRule="auto"/>
        <w:rPr>
          <w:lang w:val="hu-HU"/>
        </w:rPr>
      </w:pPr>
      <w:r w:rsidRPr="001E258C">
        <w:rPr>
          <w:lang w:val="hu-HU"/>
        </w:rPr>
        <w:t>Mielőtt először beadná magának a Menopur-t, az egészségügyi szakembernek (kezelőorvosnak, a gondozás</w:t>
      </w:r>
      <w:r w:rsidR="00E42829" w:rsidRPr="001E258C">
        <w:rPr>
          <w:lang w:val="hu-HU"/>
        </w:rPr>
        <w:t>á</w:t>
      </w:r>
      <w:r w:rsidRPr="001E258C">
        <w:rPr>
          <w:lang w:val="hu-HU"/>
        </w:rPr>
        <w:t>t végző egészségügyi szakembernek vagy a gyógyszerésznek) meg kell mutatnia, hogyan kell helyesen el</w:t>
      </w:r>
      <w:r w:rsidR="00C814C6" w:rsidRPr="001E258C">
        <w:rPr>
          <w:lang w:val="hu-HU"/>
        </w:rPr>
        <w:t>ő</w:t>
      </w:r>
      <w:r w:rsidRPr="001E258C">
        <w:rPr>
          <w:lang w:val="hu-HU"/>
        </w:rPr>
        <w:t>készíteni és befecskendezni.</w:t>
      </w:r>
    </w:p>
    <w:p w14:paraId="49708828" w14:textId="77777777" w:rsidR="00AF07AB" w:rsidRPr="001E258C" w:rsidRDefault="00AF07AB">
      <w:pPr>
        <w:spacing w:line="240" w:lineRule="auto"/>
        <w:rPr>
          <w:lang w:val="hu-HU"/>
        </w:rPr>
      </w:pPr>
    </w:p>
    <w:p w14:paraId="7D243846" w14:textId="5FA0C058" w:rsidR="005F5991" w:rsidRPr="001E258C" w:rsidRDefault="00AF07AB">
      <w:pPr>
        <w:spacing w:line="240" w:lineRule="auto"/>
        <w:rPr>
          <w:lang w:val="hu-HU"/>
        </w:rPr>
      </w:pPr>
      <w:r w:rsidRPr="001E258C">
        <w:rPr>
          <w:lang w:val="hu-HU"/>
        </w:rPr>
        <w:t xml:space="preserve">A Menopur előretöltött injekciós toll </w:t>
      </w:r>
      <w:r w:rsidR="00C814C6" w:rsidRPr="001E258C">
        <w:rPr>
          <w:lang w:val="hu-HU"/>
        </w:rPr>
        <w:t xml:space="preserve">alkalmazása </w:t>
      </w:r>
      <w:r w:rsidRPr="001E258C">
        <w:rPr>
          <w:lang w:val="hu-HU"/>
        </w:rPr>
        <w:t xml:space="preserve">előtt, valamint új injekciós toll </w:t>
      </w:r>
      <w:r w:rsidR="00C814C6" w:rsidRPr="001E258C">
        <w:rPr>
          <w:lang w:val="hu-HU"/>
        </w:rPr>
        <w:t xml:space="preserve">alkalmazása </w:t>
      </w:r>
      <w:r w:rsidRPr="001E258C">
        <w:rPr>
          <w:lang w:val="hu-HU"/>
        </w:rPr>
        <w:t xml:space="preserve">esetén minden alkalommal olvassa végig ezt a brosúrát, mert új információkkal bővülhetett a tájékoztató. Gondosan kövesse az utasításokat még abban az esetben is, ha előzőleg hasonló injekciós tollat </w:t>
      </w:r>
      <w:r w:rsidR="00C814C6" w:rsidRPr="001E258C">
        <w:rPr>
          <w:lang w:val="hu-HU"/>
        </w:rPr>
        <w:t>alkalmazott</w:t>
      </w:r>
      <w:r w:rsidRPr="001E258C">
        <w:rPr>
          <w:lang w:val="hu-HU"/>
        </w:rPr>
        <w:t xml:space="preserve">. Az injekciós toll helytelen </w:t>
      </w:r>
      <w:r w:rsidR="00C814C6" w:rsidRPr="001E258C">
        <w:rPr>
          <w:lang w:val="hu-HU"/>
        </w:rPr>
        <w:t xml:space="preserve">alkalmazása </w:t>
      </w:r>
      <w:r w:rsidRPr="001E258C">
        <w:rPr>
          <w:lang w:val="hu-HU"/>
        </w:rPr>
        <w:t>esetén előfordulhat, hogy nem a megfelelő gyógyszeradagot kapja meg.</w:t>
      </w:r>
      <w:r w:rsidR="005F5991" w:rsidRPr="001E258C">
        <w:rPr>
          <w:lang w:val="hu-HU"/>
        </w:rPr>
        <w:t xml:space="preserve"> Ha a M</w:t>
      </w:r>
      <w:r w:rsidR="00B276A8" w:rsidRPr="001E258C">
        <w:rPr>
          <w:lang w:val="hu-HU"/>
        </w:rPr>
        <w:t xml:space="preserve">enopur </w:t>
      </w:r>
      <w:r w:rsidR="005F5991" w:rsidRPr="001E258C">
        <w:rPr>
          <w:lang w:val="hu-HU"/>
        </w:rPr>
        <w:t>injekció beadását illetően bármilyen kérdése van, hívj</w:t>
      </w:r>
      <w:r w:rsidR="00C814C6" w:rsidRPr="001E258C">
        <w:rPr>
          <w:lang w:val="hu-HU"/>
        </w:rPr>
        <w:t xml:space="preserve">on fel egy </w:t>
      </w:r>
      <w:r w:rsidR="005F5991" w:rsidRPr="001E258C">
        <w:rPr>
          <w:lang w:val="hu-HU"/>
        </w:rPr>
        <w:t xml:space="preserve">egészségügyi </w:t>
      </w:r>
      <w:r w:rsidR="00C814C6" w:rsidRPr="001E258C">
        <w:rPr>
          <w:lang w:val="hu-HU"/>
        </w:rPr>
        <w:t>szakembert</w:t>
      </w:r>
      <w:r w:rsidR="005F5991" w:rsidRPr="001E258C">
        <w:rPr>
          <w:lang w:val="hu-HU"/>
        </w:rPr>
        <w:t xml:space="preserve">. </w:t>
      </w:r>
    </w:p>
    <w:p w14:paraId="718FDC26" w14:textId="77777777" w:rsidR="00AF07AB" w:rsidRPr="001E258C" w:rsidRDefault="00AF07AB">
      <w:pPr>
        <w:spacing w:line="240" w:lineRule="auto"/>
        <w:rPr>
          <w:lang w:val="hu-HU"/>
        </w:rPr>
      </w:pPr>
    </w:p>
    <w:p w14:paraId="36FD8E6C" w14:textId="56E8CA09" w:rsidR="00AF07AB" w:rsidRPr="001E258C" w:rsidRDefault="00AF07AB">
      <w:pPr>
        <w:spacing w:line="240" w:lineRule="auto"/>
        <w:rPr>
          <w:lang w:val="hu-HU"/>
        </w:rPr>
      </w:pPr>
      <w:r w:rsidRPr="001E258C">
        <w:rPr>
          <w:lang w:val="hu-HU"/>
        </w:rPr>
        <w:t>A M</w:t>
      </w:r>
      <w:r w:rsidR="005F5991" w:rsidRPr="001E258C">
        <w:rPr>
          <w:lang w:val="hu-HU"/>
        </w:rPr>
        <w:t>enopur</w:t>
      </w:r>
      <w:r w:rsidRPr="001E258C">
        <w:rPr>
          <w:lang w:val="hu-HU"/>
        </w:rPr>
        <w:t xml:space="preserve"> előretöltött injekciós toll eldobható, több </w:t>
      </w:r>
      <w:r w:rsidR="00C814C6" w:rsidRPr="001E258C">
        <w:rPr>
          <w:lang w:val="hu-HU"/>
        </w:rPr>
        <w:t xml:space="preserve">adag </w:t>
      </w:r>
      <w:r w:rsidRPr="001E258C">
        <w:rPr>
          <w:lang w:val="hu-HU"/>
        </w:rPr>
        <w:t>M</w:t>
      </w:r>
      <w:r w:rsidR="005F5991" w:rsidRPr="001E258C">
        <w:rPr>
          <w:lang w:val="hu-HU"/>
        </w:rPr>
        <w:t>enopur</w:t>
      </w:r>
      <w:r w:rsidR="00C814C6" w:rsidRPr="001E258C">
        <w:rPr>
          <w:lang w:val="hu-HU"/>
        </w:rPr>
        <w:t xml:space="preserve"> </w:t>
      </w:r>
      <w:r w:rsidRPr="001E258C">
        <w:rPr>
          <w:lang w:val="hu-HU"/>
        </w:rPr>
        <w:t xml:space="preserve">beadására is </w:t>
      </w:r>
      <w:r w:rsidR="00C814C6" w:rsidRPr="001E258C">
        <w:rPr>
          <w:lang w:val="hu-HU"/>
        </w:rPr>
        <w:t xml:space="preserve">alkalmazható </w:t>
      </w:r>
      <w:r w:rsidRPr="001E258C">
        <w:rPr>
          <w:lang w:val="hu-HU"/>
        </w:rPr>
        <w:t xml:space="preserve">injekciós toll, amelyen elforgatással állítható be az adag. </w:t>
      </w:r>
      <w:r w:rsidR="005F5991" w:rsidRPr="001E258C">
        <w:rPr>
          <w:lang w:val="hu-HU"/>
        </w:rPr>
        <w:t xml:space="preserve">Az adagkijelző ablakban látható számok a Menopur nemzetközi egységeinek (NE) számát jelzik. </w:t>
      </w:r>
      <w:r w:rsidRPr="001E258C">
        <w:rPr>
          <w:lang w:val="hu-HU"/>
        </w:rPr>
        <w:t xml:space="preserve">Az injekciós toll </w:t>
      </w:r>
      <w:r w:rsidR="005F5991" w:rsidRPr="001E258C">
        <w:rPr>
          <w:lang w:val="hu-HU"/>
        </w:rPr>
        <w:t>két</w:t>
      </w:r>
      <w:r w:rsidRPr="001E258C">
        <w:rPr>
          <w:lang w:val="hu-HU"/>
        </w:rPr>
        <w:t>féle hatáserősségben áll rendelkezésre:</w:t>
      </w:r>
    </w:p>
    <w:p w14:paraId="384D9F60" w14:textId="77777777" w:rsidR="00AF07AB" w:rsidRPr="001E258C" w:rsidRDefault="005F5991">
      <w:pPr>
        <w:pStyle w:val="Felsorols"/>
        <w:numPr>
          <w:ilvl w:val="0"/>
          <w:numId w:val="1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600 NE</w:t>
      </w:r>
    </w:p>
    <w:p w14:paraId="14E7ED0F" w14:textId="77777777" w:rsidR="005F5991" w:rsidRPr="001E258C" w:rsidRDefault="005F5991">
      <w:pPr>
        <w:pStyle w:val="Felsorols"/>
        <w:numPr>
          <w:ilvl w:val="0"/>
          <w:numId w:val="1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1200 NE</w:t>
      </w:r>
    </w:p>
    <w:p w14:paraId="207E215B" w14:textId="2793C73A" w:rsidR="002F0503" w:rsidRPr="00DD71A5" w:rsidRDefault="00544FED" w:rsidP="00DD71A5">
      <w:pPr>
        <w:spacing w:line="240" w:lineRule="auto"/>
        <w:rPr>
          <w:lang w:val="hu-HU"/>
        </w:rPr>
      </w:pPr>
      <w:r w:rsidRPr="00DD71A5">
        <w:rPr>
          <w:noProof/>
          <w:lang w:val="hu-HU"/>
        </w:rPr>
        <mc:AlternateContent>
          <mc:Choice Requires="wps">
            <w:drawing>
              <wp:anchor distT="45720" distB="45720" distL="114300" distR="114300" simplePos="0" relativeHeight="251666432" behindDoc="0" locked="0" layoutInCell="1" allowOverlap="1" wp14:anchorId="2A8B4E3B" wp14:editId="4D20AC6E">
                <wp:simplePos x="0" y="0"/>
                <wp:positionH relativeFrom="margin">
                  <wp:posOffset>2351405</wp:posOffset>
                </wp:positionH>
                <wp:positionV relativeFrom="paragraph">
                  <wp:posOffset>1210945</wp:posOffset>
                </wp:positionV>
                <wp:extent cx="1217295" cy="438150"/>
                <wp:effectExtent l="0" t="0" r="1905" b="0"/>
                <wp:wrapSquare wrapText="bothSides"/>
                <wp:docPr id="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438150"/>
                        </a:xfrm>
                        <a:prstGeom prst="rect">
                          <a:avLst/>
                        </a:prstGeom>
                        <a:solidFill>
                          <a:srgbClr val="FFFFFF"/>
                        </a:solidFill>
                        <a:ln w="9525">
                          <a:noFill/>
                          <a:miter lim="800000"/>
                          <a:headEnd/>
                          <a:tailEnd/>
                        </a:ln>
                      </wps:spPr>
                      <wps:txbx>
                        <w:txbxContent>
                          <w:p w14:paraId="0C6A8292" w14:textId="77777777" w:rsidR="00DC0C81" w:rsidRPr="00E8559C" w:rsidRDefault="00DC0C81" w:rsidP="00E8559C">
                            <w:pPr>
                              <w:jc w:val="both"/>
                              <w:rPr>
                                <w:noProof/>
                                <w:sz w:val="20"/>
                                <w:szCs w:val="20"/>
                                <w:lang w:val="hu-HU"/>
                              </w:rPr>
                            </w:pPr>
                            <w:r w:rsidRPr="00E8559C">
                              <w:rPr>
                                <w:noProof/>
                                <w:sz w:val="20"/>
                                <w:szCs w:val="20"/>
                                <w:lang w:val="hu-HU"/>
                              </w:rPr>
                              <w:t>Gyógyszert tartal-</w:t>
                            </w:r>
                          </w:p>
                          <w:p w14:paraId="6D1FC6DF" w14:textId="77777777" w:rsidR="00DC0C81" w:rsidRPr="00E8559C" w:rsidRDefault="00DC0C81" w:rsidP="002F0503">
                            <w:pPr>
                              <w:rPr>
                                <w:sz w:val="20"/>
                                <w:szCs w:val="20"/>
                              </w:rPr>
                            </w:pPr>
                            <w:r w:rsidRPr="00E8559C">
                              <w:rPr>
                                <w:noProof/>
                                <w:sz w:val="20"/>
                                <w:szCs w:val="20"/>
                                <w:lang w:val="hu-HU"/>
                              </w:rPr>
                              <w:t>mazó patron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8B4E3B" id="_x0000_t202" coordsize="21600,21600" o:spt="202" path="m,l,21600r21600,l21600,xe">
                <v:stroke joinstyle="miter"/>
                <v:path gradientshapeok="t" o:connecttype="rect"/>
              </v:shapetype>
              <v:shape id="Szövegdoboz 2" o:spid="_x0000_s1026" type="#_x0000_t202" style="position:absolute;margin-left:185.15pt;margin-top:95.35pt;width:95.85pt;height:34.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MdaKQIAAB8EAAAOAAAAZHJzL2Uyb0RvYy54bWysU11u2zAMfh+wOwh6Xxx7SZsYcYouXYYB&#10;3Q+Q7QCyLNvCJNGTlNjJwXaBXWyUnKZB9zbMDwJpUh/Jj59Wd4NW5CCsk2AKmk6mlAjDoZKmKej3&#10;b9s3C0qcZ6ZiCowo6FE4erd+/WrVd7nIoAVVCUsQxLi87wraet/lSeJ4KzRzE+iEwWANVjOPrm2S&#10;yrIe0bVKsun0JunBVp0FLpzDvw9jkK4jfl0L7r/UtROeqIJibz6eNp5lOJP1iuWNZV0r+bkN9g9d&#10;aCYNFr1APTDPyN7Kv6C05BYc1H7CQSdQ15KLOANOk05fTLNrWSfiLEiO6y40uf8Hyz8fvloiq4Le&#10;UGKYxhXtTr9/HURTQQknkgWG+s7lmLjrMNUP72DATcdpXfcI/IcjBjYtM424txb6VrAKO0zDzeTq&#10;6ojjAkjZf4IKS7G9hwg01FYH+pAQgui4qeNlO2LwhIeSWXqbLeeUcIzN3i7SeVxfwvKn2511/oMA&#10;TYJRUIvbj+js8Oh86IblTymhmAMlq61UKjq2KTfKkgNDpWzjFwd4kaYM6Qu6nGfziGwg3I8i0tKj&#10;kpXUBV1MwzdqK7Dx3lQxxTOpRhs7UeZMT2Bk5MYP5YCJgbMSqiMSZWFULL4wNFqwJ0p6VGtB3c89&#10;s4IS9dEg2ct0Ngvyjs5sfpuhY68j5XWEGY5QBfWUjObGxycReDBwj0upZeTruZNzr6jCSOP5xQSZ&#10;X/sx6/ldr/8AAAD//wMAUEsDBBQABgAIAAAAIQC3mysk3wAAAAsBAAAPAAAAZHJzL2Rvd25yZXYu&#10;eG1sTI9BTsMwEEX3SNzBGiQ2iNqkJCYhTgVIILYtPYATu0lEPI5it0lvz3RVlqP/9Of9crO4gZ3s&#10;FHqPCp5WApjFxpseWwX7n8/HF2AhajR68GgVnG2ATXV7U+rC+Bm39rSLLaMSDIVW0MU4FpyHprNO&#10;h5UfLVJ28JPTkc6p5WbSM5W7gSdCZNzpHulDp0f70dnmd3d0Cg7f80Oaz/VX3Mvtc/aue1n7s1L3&#10;d8vbK7Bol3iF4aJP6lCRU+2PaAIbFKylWBNKQS4kMCLSLKF1tYIkzSXwquT/N1R/AAAA//8DAFBL&#10;AQItABQABgAIAAAAIQC2gziS/gAAAOEBAAATAAAAAAAAAAAAAAAAAAAAAABbQ29udGVudF9UeXBl&#10;c10ueG1sUEsBAi0AFAAGAAgAAAAhADj9If/WAAAAlAEAAAsAAAAAAAAAAAAAAAAALwEAAF9yZWxz&#10;Ly5yZWxzUEsBAi0AFAAGAAgAAAAhAP1gx1opAgAAHwQAAA4AAAAAAAAAAAAAAAAALgIAAGRycy9l&#10;Mm9Eb2MueG1sUEsBAi0AFAAGAAgAAAAhALebKyTfAAAACwEAAA8AAAAAAAAAAAAAAAAAgwQAAGRy&#10;cy9kb3ducmV2LnhtbFBLBQYAAAAABAAEAPMAAACPBQAAAAA=&#10;" stroked="f">
                <v:textbox>
                  <w:txbxContent>
                    <w:p w14:paraId="0C6A8292" w14:textId="77777777" w:rsidR="00DC0C81" w:rsidRPr="00E8559C" w:rsidRDefault="00DC0C81" w:rsidP="00E8559C">
                      <w:pPr>
                        <w:jc w:val="both"/>
                        <w:rPr>
                          <w:noProof/>
                          <w:sz w:val="20"/>
                          <w:szCs w:val="20"/>
                          <w:lang w:val="hu-HU"/>
                        </w:rPr>
                      </w:pPr>
                      <w:r w:rsidRPr="00E8559C">
                        <w:rPr>
                          <w:noProof/>
                          <w:sz w:val="20"/>
                          <w:szCs w:val="20"/>
                          <w:lang w:val="hu-HU"/>
                        </w:rPr>
                        <w:t>Gyógyszert tartal-</w:t>
                      </w:r>
                    </w:p>
                    <w:p w14:paraId="6D1FC6DF" w14:textId="77777777" w:rsidR="00DC0C81" w:rsidRPr="00E8559C" w:rsidRDefault="00DC0C81" w:rsidP="002F0503">
                      <w:pPr>
                        <w:rPr>
                          <w:sz w:val="20"/>
                          <w:szCs w:val="20"/>
                        </w:rPr>
                      </w:pPr>
                      <w:r w:rsidRPr="00E8559C">
                        <w:rPr>
                          <w:noProof/>
                          <w:sz w:val="20"/>
                          <w:szCs w:val="20"/>
                          <w:lang w:val="hu-HU"/>
                        </w:rPr>
                        <w:t>mazó patron</w:t>
                      </w:r>
                    </w:p>
                  </w:txbxContent>
                </v:textbox>
                <w10:wrap type="square" anchorx="margin"/>
              </v:shape>
            </w:pict>
          </mc:Fallback>
        </mc:AlternateContent>
      </w:r>
      <w:r w:rsidR="005A57CE" w:rsidRPr="00DD71A5">
        <w:rPr>
          <w:noProof/>
          <w:lang w:val="hu-HU"/>
        </w:rPr>
        <mc:AlternateContent>
          <mc:Choice Requires="wps">
            <w:drawing>
              <wp:anchor distT="45720" distB="45720" distL="114300" distR="114300" simplePos="0" relativeHeight="251668480" behindDoc="0" locked="0" layoutInCell="1" allowOverlap="1" wp14:anchorId="7F16BC6B" wp14:editId="6D52E282">
                <wp:simplePos x="0" y="0"/>
                <wp:positionH relativeFrom="margin">
                  <wp:posOffset>4916805</wp:posOffset>
                </wp:positionH>
                <wp:positionV relativeFrom="paragraph">
                  <wp:posOffset>601345</wp:posOffset>
                </wp:positionV>
                <wp:extent cx="1130935" cy="430530"/>
                <wp:effectExtent l="0" t="0" r="0" b="7620"/>
                <wp:wrapSquare wrapText="bothSides"/>
                <wp:docPr id="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935" cy="430530"/>
                        </a:xfrm>
                        <a:prstGeom prst="rect">
                          <a:avLst/>
                        </a:prstGeom>
                        <a:solidFill>
                          <a:srgbClr val="FFFFFF"/>
                        </a:solidFill>
                        <a:ln w="9525">
                          <a:noFill/>
                          <a:miter lim="800000"/>
                          <a:headEnd/>
                          <a:tailEnd/>
                        </a:ln>
                      </wps:spPr>
                      <wps:txbx>
                        <w:txbxContent>
                          <w:p w14:paraId="45F21E1D" w14:textId="04BF76A7" w:rsidR="00DC0C81" w:rsidRPr="007A7445" w:rsidRDefault="00DC0C81" w:rsidP="00E8559C">
                            <w:pPr>
                              <w:jc w:val="center"/>
                            </w:pPr>
                            <w:r w:rsidRPr="007A7445">
                              <w:rPr>
                                <w:noProof/>
                                <w:lang w:val="hu-HU"/>
                              </w:rPr>
                              <w:t>Injekcióbeadó gomb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16BC6B" id="_x0000_s1027" type="#_x0000_t202" style="position:absolute;margin-left:387.15pt;margin-top:47.35pt;width:89.05pt;height:33.9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GahKQIAACYEAAAOAAAAZHJzL2Uyb0RvYy54bWysU9uO0zAQfUfiHyy/06Q3oFHT1dKlCGm5&#10;SIUPcGwnsXA8xnabdD+MH+DHGDvdbrW8IfJgeTLj45lzjtc3Q6fJUTqvwJR0OskpkYaDUKYp6fdv&#10;u1dvKfGBGcE0GFnSk/T0ZvPyxbq3hZxBC1pIRxDE+KK3JW1DsEWWed7KjvkJWGkwWYPrWMDQNZlw&#10;rEf0TmezPH+d9eCEdcCl9/j3bkzSTcKva8nDl7r2MhBdUuwtpNWltYprtlmzonHMtoqf22D/0EXH&#10;lMFLL1B3LDBycOovqE5xBx7qMOHQZVDXiss0A04zzZ9Ns2+ZlWkWJMfbC03+/8Hyz8evjihRUhTK&#10;sA4l2j/8/nWUjYAKHsgsMtRbX2Dh3mJpGN7BgEqnab29B/7DEwPblplG3joHfSuZwA6n8WR2dXTE&#10;8RGk6j+BwKvYIUACGmrXRfqQEILoqNTpoo4cAuHxyuk8X82XlHDMLeb5cp7ky1jxeNo6Hz5I6Ejc&#10;lNSh+gmdHe99iN2w4rEkXuZBK7FTWqfANdVWO3Jk6JRd+tIAz8q0IX1JV8vZMiEbiOeTiToV0Mla&#10;dUhlHr/RW5GN90akksCUHvfYiTZneiIjIzdhqIakReIuUleBOCFfDkbj4kPDTQvugZIeTVtS//PA&#10;nKREfzTI+Wq6WESXp2CxfDPDwF1nqusMMxyhShooGbfbkF5GosPeojY7lWh76uTcMpoxsXl+ONHt&#10;13Gqenremz8AAAD//wMAUEsDBBQABgAIAAAAIQB14rDm3wAAAAoBAAAPAAAAZHJzL2Rvd25yZXYu&#10;eG1sTI/BTsMwEETvSPyDtUjcqENIGhriVBUVFw5IFCQ4urETR8Rry3bT8PcsJziu5mnmbbNd7MRm&#10;HeLoUMDtKgOmsXNqxEHA+9vTzT2wmCQqOTnUAr51hG17edHIWrkzvur5kAZGJRhrKcCk5GvOY2e0&#10;lXHlvEbKehesTHSGgasgz1RuJ55n2ZpbOSItGOn1o9Hd1+FkBXxYM6p9ePns1TTvn/td6Zfghbi+&#10;WnYPwJJe0h8Mv/qkDi05Hd0JVWSTgKoq7ggVsCkqYARsyrwAdiRynZfA24b/f6H9AQAA//8DAFBL&#10;AQItABQABgAIAAAAIQC2gziS/gAAAOEBAAATAAAAAAAAAAAAAAAAAAAAAABbQ29udGVudF9UeXBl&#10;c10ueG1sUEsBAi0AFAAGAAgAAAAhADj9If/WAAAAlAEAAAsAAAAAAAAAAAAAAAAALwEAAF9yZWxz&#10;Ly5yZWxzUEsBAi0AFAAGAAgAAAAhAAvcZqEpAgAAJgQAAA4AAAAAAAAAAAAAAAAALgIAAGRycy9l&#10;Mm9Eb2MueG1sUEsBAi0AFAAGAAgAAAAhAHXisObfAAAACgEAAA8AAAAAAAAAAAAAAAAAgwQAAGRy&#10;cy9kb3ducmV2LnhtbFBLBQYAAAAABAAEAPMAAACPBQAAAAA=&#10;" stroked="f">
                <v:textbox style="mso-fit-shape-to-text:t">
                  <w:txbxContent>
                    <w:p w14:paraId="45F21E1D" w14:textId="04BF76A7" w:rsidR="00DC0C81" w:rsidRPr="007A7445" w:rsidRDefault="00DC0C81" w:rsidP="00E8559C">
                      <w:pPr>
                        <w:jc w:val="center"/>
                      </w:pPr>
                      <w:r w:rsidRPr="007A7445">
                        <w:rPr>
                          <w:noProof/>
                          <w:lang w:val="hu-HU"/>
                        </w:rPr>
                        <w:t>Injekcióbeadó gomb</w:t>
                      </w:r>
                    </w:p>
                  </w:txbxContent>
                </v:textbox>
                <w10:wrap type="square" anchorx="margin"/>
              </v:shape>
            </w:pict>
          </mc:Fallback>
        </mc:AlternateContent>
      </w:r>
      <w:r w:rsidR="005A57CE" w:rsidRPr="00DD71A5">
        <w:rPr>
          <w:noProof/>
          <w:lang w:val="hu-HU"/>
        </w:rPr>
        <mc:AlternateContent>
          <mc:Choice Requires="wps">
            <w:drawing>
              <wp:anchor distT="45720" distB="45720" distL="114300" distR="114300" simplePos="0" relativeHeight="251663360" behindDoc="0" locked="0" layoutInCell="1" allowOverlap="1" wp14:anchorId="168C2B11" wp14:editId="71D8B53E">
                <wp:simplePos x="0" y="0"/>
                <wp:positionH relativeFrom="margin">
                  <wp:posOffset>1448435</wp:posOffset>
                </wp:positionH>
                <wp:positionV relativeFrom="paragraph">
                  <wp:posOffset>480695</wp:posOffset>
                </wp:positionV>
                <wp:extent cx="521970" cy="430530"/>
                <wp:effectExtent l="0" t="0" r="0" b="1270"/>
                <wp:wrapSquare wrapText="bothSides"/>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430530"/>
                        </a:xfrm>
                        <a:prstGeom prst="rect">
                          <a:avLst/>
                        </a:prstGeom>
                        <a:solidFill>
                          <a:srgbClr val="FFFFFF"/>
                        </a:solidFill>
                        <a:ln w="9525">
                          <a:noFill/>
                          <a:miter lim="800000"/>
                          <a:headEnd/>
                          <a:tailEnd/>
                        </a:ln>
                      </wps:spPr>
                      <wps:txbx>
                        <w:txbxContent>
                          <w:p w14:paraId="1F553396" w14:textId="77777777" w:rsidR="00DC0C81" w:rsidRDefault="00DC0C81" w:rsidP="00E8559C">
                            <w:pPr>
                              <w:jc w:val="center"/>
                            </w:pPr>
                            <w:r>
                              <w:t>Tű</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8C2B11" id="_x0000_s1028" type="#_x0000_t202" style="position:absolute;margin-left:114.05pt;margin-top:37.85pt;width:41.1pt;height:33.9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fQOKgIAACUEAAAOAAAAZHJzL2Uyb0RvYy54bWysU9uO0zAQfUfiHyy/06Rpy26jpqulSxHS&#10;cpEKH+A4TmLheIztNmk/bH+AH2PsdEu1vCHyYHky4+OZc45Xd0OnyEFYJ0EXdDpJKRGaQyV1U9Dv&#10;37ZvbilxnumKKdCioEfh6N369atVb3KRQQuqEpYgiHZ5bwraem/yJHG8FR1zEzBCY7IG2zGPoW2S&#10;yrIe0TuVZGn6NunBVsYCF87h34cxSdcRv64F91/q2glPVEGxNx9XG9cyrMl6xfLGMtNKfm6D/UMX&#10;HZMaL71APTDPyN7Kv6A6yS04qP2EQ5dAXUsu4gw4zTR9Mc2uZUbEWZAcZy40uf8Hyz8fvloiq4LO&#10;KNGsQ4l2p19PB9FUUMKJZIGh3rgcC3cGS/3wDgZUOk7rzCPwH45o2LRMN+LeWuhbwSrscBpOJldH&#10;RxwXQMr+E1R4Fdt7iEBDbbtAHxJCEB2VOl7UEYMnHH8usunyBjMcU/NZuphF9RKWPx821vkPAjoS&#10;NgW1KH4EZ4dH50MzLH8uCXc5ULLaSqViYJtyoyw5MDTKNn6x/xdlSpO+oMtFtojIGsL56KFOejSy&#10;kl1Bb9PwjdYKZLzXVSzxTKpxj50ofWYnEDJS44dyiFJcSC+hOiJdFkbf4jvDTQv2REmPni2o+7ln&#10;VlCiPmqkfDmdz4PJYzBf3GQY2OtMeZ1hmiNUQT0l43bj48OIdJh7lGYrI21Bw7GTc8voxcjm+d0E&#10;s1/HserP617/BgAA//8DAFBLAwQUAAYACAAAACEAU4ZM+t8AAAAKAQAADwAAAGRycy9kb3ducmV2&#10;LnhtbEyPy07DMBBF90j8gzVI7KjzILQKcaqKig0LJAoSLN3YiSPisWW7afh7hhVdju7RvWea7WIn&#10;NusQR4cC8lUGTGPn1IiDgI/357sNsJgkKjk51AJ+dIRte33VyFq5M77p+ZAGRiUYaynApORrzmNn&#10;tJVx5bxGynoXrEx0hoGrIM9UbideZNkDt3JEWjDS6yeju+/DyQr4tGZU+/D61atp3r/0u8ovwQtx&#10;e7PsHoElvaR/GP70SR1acjq6E6rIJgFFsckJFbCu1sAIKPOsBHYk8r6sgLcNv3yh/QUAAP//AwBQ&#10;SwECLQAUAAYACAAAACEAtoM4kv4AAADhAQAAEwAAAAAAAAAAAAAAAAAAAAAAW0NvbnRlbnRfVHlw&#10;ZXNdLnhtbFBLAQItABQABgAIAAAAIQA4/SH/1gAAAJQBAAALAAAAAAAAAAAAAAAAAC8BAABfcmVs&#10;cy8ucmVsc1BLAQItABQABgAIAAAAIQBZxfQOKgIAACUEAAAOAAAAAAAAAAAAAAAAAC4CAABkcnMv&#10;ZTJvRG9jLnhtbFBLAQItABQABgAIAAAAIQBThkz63wAAAAoBAAAPAAAAAAAAAAAAAAAAAIQEAABk&#10;cnMvZG93bnJldi54bWxQSwUGAAAAAAQABADzAAAAkAUAAAAA&#10;" stroked="f">
                <v:textbox style="mso-fit-shape-to-text:t">
                  <w:txbxContent>
                    <w:p w14:paraId="1F553396" w14:textId="77777777" w:rsidR="00DC0C81" w:rsidRDefault="00DC0C81" w:rsidP="00E8559C">
                      <w:pPr>
                        <w:jc w:val="center"/>
                      </w:pPr>
                      <w:r>
                        <w:t>Tű</w:t>
                      </w:r>
                    </w:p>
                  </w:txbxContent>
                </v:textbox>
                <w10:wrap type="square" anchorx="margin"/>
              </v:shape>
            </w:pict>
          </mc:Fallback>
        </mc:AlternateContent>
      </w:r>
      <w:r w:rsidR="007A7445" w:rsidRPr="00DD71A5">
        <w:rPr>
          <w:noProof/>
          <w:lang w:val="hu-HU"/>
        </w:rPr>
        <mc:AlternateContent>
          <mc:Choice Requires="wps">
            <w:drawing>
              <wp:anchor distT="45720" distB="45720" distL="114300" distR="114300" simplePos="0" relativeHeight="251669504" behindDoc="1" locked="0" layoutInCell="1" allowOverlap="1" wp14:anchorId="72F1E5DC" wp14:editId="307FA41F">
                <wp:simplePos x="0" y="0"/>
                <wp:positionH relativeFrom="margin">
                  <wp:posOffset>5037455</wp:posOffset>
                </wp:positionH>
                <wp:positionV relativeFrom="paragraph">
                  <wp:posOffset>1033145</wp:posOffset>
                </wp:positionV>
                <wp:extent cx="596900" cy="546100"/>
                <wp:effectExtent l="0" t="0" r="0" b="6350"/>
                <wp:wrapSquare wrapText="bothSides"/>
                <wp:docPr id="9"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546100"/>
                        </a:xfrm>
                        <a:prstGeom prst="rect">
                          <a:avLst/>
                        </a:prstGeom>
                        <a:solidFill>
                          <a:srgbClr val="FFFFFF"/>
                        </a:solidFill>
                        <a:ln w="9525">
                          <a:noFill/>
                          <a:miter lim="800000"/>
                          <a:headEnd/>
                          <a:tailEnd/>
                        </a:ln>
                      </wps:spPr>
                      <wps:txbx>
                        <w:txbxContent>
                          <w:p w14:paraId="544B9048" w14:textId="77777777" w:rsidR="00DC0C81" w:rsidRDefault="00DC0C81" w:rsidP="002F0503">
                            <w:pPr>
                              <w:spacing w:line="240" w:lineRule="auto"/>
                              <w:rPr>
                                <w:noProof/>
                                <w:sz w:val="20"/>
                                <w:szCs w:val="20"/>
                                <w:lang w:val="hu-HU"/>
                              </w:rPr>
                            </w:pPr>
                            <w:r w:rsidRPr="00E8559C">
                              <w:rPr>
                                <w:noProof/>
                                <w:sz w:val="20"/>
                                <w:szCs w:val="20"/>
                                <w:lang w:val="hu-HU"/>
                              </w:rPr>
                              <w:t>Adag</w:t>
                            </w:r>
                            <w:r>
                              <w:rPr>
                                <w:noProof/>
                                <w:sz w:val="20"/>
                                <w:szCs w:val="20"/>
                                <w:lang w:val="hu-HU"/>
                              </w:rPr>
                              <w:t>-</w:t>
                            </w:r>
                          </w:p>
                          <w:p w14:paraId="49B95645" w14:textId="1B5CDB08" w:rsidR="00DC0C81" w:rsidRPr="00E8559C" w:rsidRDefault="00DC0C81" w:rsidP="00E8559C">
                            <w:pPr>
                              <w:spacing w:line="240" w:lineRule="auto"/>
                              <w:jc w:val="center"/>
                              <w:rPr>
                                <w:sz w:val="20"/>
                                <w:szCs w:val="20"/>
                              </w:rPr>
                            </w:pPr>
                            <w:r w:rsidRPr="00E8559C">
                              <w:rPr>
                                <w:noProof/>
                                <w:sz w:val="20"/>
                                <w:szCs w:val="20"/>
                                <w:lang w:val="hu-HU"/>
                              </w:rPr>
                              <w:t>beállító gomb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1E5DC" id="_x0000_s1029" type="#_x0000_t202" style="position:absolute;margin-left:396.65pt;margin-top:81.35pt;width:47pt;height:43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P4TKgIAACUEAAAOAAAAZHJzL2Uyb0RvYy54bWysU12OEzEMfkfiDlHe6UxLW7ajTldLlyKk&#10;5UcqHCCTZDoRSTwkaWfag+0FuBhOptst8IbIQ2TH9hf7s7287Y0mB+m8AlvS8SinRFoOQtldSb99&#10;3by6ocQHZgXTYGVJj9LT29XLF8uuLeQEGtBCOoIg1hddW9ImhLbIMs8baZgfQSstGmtwhgVU3S4T&#10;jnWIbnQ2yfN51oETrQMuvcfX+8FIVwm/riUPn+vay0B0STG3kG6X7ire2WrJip1jbaP4OQ32D1kY&#10;pix+eoG6Z4GRvVN/QRnFHXiow4iDyaCuFZepBqxmnP9RzbZhrUy1IDm+vdDk/x8s/3T44ogSJV1Q&#10;YpnBFm1PPx8PciegghOZRIa61hfouG3RNfRvocdOp2p9+wD8uycW1g2zO3nnHHSNZAIzHMfI7Cp0&#10;wPERpOo+gsCv2D5AAuprZyJ9SAhBdOzU8dId2QfC8XG2mC9ytHA0zabzMcrxB1Y8BbfOh/cSDIlC&#10;SR02P4Gzw4MPg+uTS/zLg1Zio7ROittVa+3IgeGgbNI5o//mpi3pkKrZZJaQLcR4hGaFUQEHWStT&#10;0ps8nhjOikjGOyuSHJjSg4xJa3tmJxIyUBP6qk+teB1jI3MViCPS5WCYW9wzFBpwJ0o6nNmS+h97&#10;5iQl+oNFyhfj6TQOeVKmszcTVNy1pbq2MMsRqqSBkkFch7QYMW0Ld9iaWiXanjM5p4yzmIg/700c&#10;9ms9eT1v9+oXAAAA//8DAFBLAwQUAAYACAAAACEAyPkFoN8AAAALAQAADwAAAGRycy9kb3ducmV2&#10;LnhtbEyPwU6DQBCG7ya+w2aaeDF2kVaWIkujJppeW/sAC0yBlJ0l7LbQt3c86XHm//LPN/l2tr24&#10;4ug7RxqelxEIpMrVHTUajt+fTykIHwzVpneEGm7oYVvc3+Umq91Ee7weQiO4hHxmNLQhDJmUvmrR&#10;Gr90AxJnJzdaE3gcG1mPZuJy28s4ihJpTUd8oTUDfrRYnQ8Xq+G0mx5fNlP5FY5qv07eTadKd9P6&#10;YTG/vYIIOIc/GH71WR0KdirdhWoveg1qs1oxykESKxBMpKniTakhXqcKZJHL/z8UPwAAAP//AwBQ&#10;SwECLQAUAAYACAAAACEAtoM4kv4AAADhAQAAEwAAAAAAAAAAAAAAAAAAAAAAW0NvbnRlbnRfVHlw&#10;ZXNdLnhtbFBLAQItABQABgAIAAAAIQA4/SH/1gAAAJQBAAALAAAAAAAAAAAAAAAAAC8BAABfcmVs&#10;cy8ucmVsc1BLAQItABQABgAIAAAAIQBXVP4TKgIAACUEAAAOAAAAAAAAAAAAAAAAAC4CAABkcnMv&#10;ZTJvRG9jLnhtbFBLAQItABQABgAIAAAAIQDI+QWg3wAAAAsBAAAPAAAAAAAAAAAAAAAAAIQEAABk&#10;cnMvZG93bnJldi54bWxQSwUGAAAAAAQABADzAAAAkAUAAAAA&#10;" stroked="f">
                <v:textbox>
                  <w:txbxContent>
                    <w:p w14:paraId="544B9048" w14:textId="77777777" w:rsidR="00DC0C81" w:rsidRDefault="00DC0C81" w:rsidP="002F0503">
                      <w:pPr>
                        <w:spacing w:line="240" w:lineRule="auto"/>
                        <w:rPr>
                          <w:noProof/>
                          <w:sz w:val="20"/>
                          <w:szCs w:val="20"/>
                          <w:lang w:val="hu-HU"/>
                        </w:rPr>
                      </w:pPr>
                      <w:r w:rsidRPr="00E8559C">
                        <w:rPr>
                          <w:noProof/>
                          <w:sz w:val="20"/>
                          <w:szCs w:val="20"/>
                          <w:lang w:val="hu-HU"/>
                        </w:rPr>
                        <w:t>Adag</w:t>
                      </w:r>
                      <w:r>
                        <w:rPr>
                          <w:noProof/>
                          <w:sz w:val="20"/>
                          <w:szCs w:val="20"/>
                          <w:lang w:val="hu-HU"/>
                        </w:rPr>
                        <w:t>-</w:t>
                      </w:r>
                    </w:p>
                    <w:p w14:paraId="49B95645" w14:textId="1B5CDB08" w:rsidR="00DC0C81" w:rsidRPr="00E8559C" w:rsidRDefault="00DC0C81" w:rsidP="00E8559C">
                      <w:pPr>
                        <w:spacing w:line="240" w:lineRule="auto"/>
                        <w:jc w:val="center"/>
                        <w:rPr>
                          <w:sz w:val="20"/>
                          <w:szCs w:val="20"/>
                        </w:rPr>
                      </w:pPr>
                      <w:r w:rsidRPr="00E8559C">
                        <w:rPr>
                          <w:noProof/>
                          <w:sz w:val="20"/>
                          <w:szCs w:val="20"/>
                          <w:lang w:val="hu-HU"/>
                        </w:rPr>
                        <w:t>beállító gomb</w:t>
                      </w:r>
                    </w:p>
                  </w:txbxContent>
                </v:textbox>
                <w10:wrap type="square" anchorx="margin"/>
              </v:shape>
            </w:pict>
          </mc:Fallback>
        </mc:AlternateContent>
      </w:r>
      <w:r w:rsidR="00C814C6" w:rsidRPr="00DD71A5">
        <w:rPr>
          <w:noProof/>
          <w:lang w:val="hu-HU"/>
        </w:rPr>
        <mc:AlternateContent>
          <mc:Choice Requires="wps">
            <w:drawing>
              <wp:anchor distT="45720" distB="45720" distL="114300" distR="114300" simplePos="0" relativeHeight="251660288" behindDoc="0" locked="0" layoutInCell="1" allowOverlap="1" wp14:anchorId="7D1E8E69" wp14:editId="4AD8E6DA">
                <wp:simplePos x="0" y="0"/>
                <wp:positionH relativeFrom="margin">
                  <wp:align>left</wp:align>
                </wp:positionH>
                <wp:positionV relativeFrom="paragraph">
                  <wp:posOffset>155575</wp:posOffset>
                </wp:positionV>
                <wp:extent cx="2959100" cy="430530"/>
                <wp:effectExtent l="0" t="0" r="0" b="1270"/>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430530"/>
                        </a:xfrm>
                        <a:prstGeom prst="rect">
                          <a:avLst/>
                        </a:prstGeom>
                        <a:solidFill>
                          <a:srgbClr val="FFFFFF"/>
                        </a:solidFill>
                        <a:ln w="9525">
                          <a:noFill/>
                          <a:miter lim="800000"/>
                          <a:headEnd/>
                          <a:tailEnd/>
                        </a:ln>
                      </wps:spPr>
                      <wps:txbx>
                        <w:txbxContent>
                          <w:p w14:paraId="28D8069B" w14:textId="77777777" w:rsidR="00DC0C81" w:rsidRDefault="00DC0C81" w:rsidP="002F0503">
                            <w:r w:rsidRPr="00145045">
                              <w:rPr>
                                <w:b/>
                                <w:lang w:val="hu-HU"/>
                              </w:rPr>
                              <w:t>A Menopur előretöltött injekciós toll és részei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1E8E69" id="_x0000_s1030" type="#_x0000_t202" style="position:absolute;margin-left:0;margin-top:12.25pt;width:233pt;height:33.9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2YELQIAACgEAAAOAAAAZHJzL2Uyb0RvYy54bWysU9uO0zAQfUfiHyy/06TZlt1GTVdLlyKk&#10;5SIVPsBxnMTC8RjbbdJ+2P4AP8bYaUu1vCHyYHky4+OZc46X90OnyF5YJ0EXdDpJKRGaQyV1U9Dv&#10;3zZv7ihxnumKKdCioAfh6P3q9atlb3KRQQuqEpYgiHZ5bwraem/yJHG8FR1zEzBCY7IG2zGPoW2S&#10;yrIe0TuVZGn6NunBVsYCF87h38cxSVcRv64F91/q2glPVEGxNx9XG9cyrMlqyfLGMtNKfmqD/UMX&#10;HZMaL71APTLPyM7Kv6A6yS04qP2EQ5dAXUsu4gw4zTR9Mc22ZUbEWZAcZy40uf8Hyz/vv1oiq4Jm&#10;01tKNOtQpO3x1/NeNBWUcCRZ4Kg3LsfSrcFiP7yDAbWO8zrzBPyHIxrWLdONeLAW+lawCnuchpPJ&#10;1dERxwWQsv8EFV7Fdh4i0FDbLhCIlBBER60OF33E4AnHn9livpimmOKYm92k85soYMLy82ljnf8g&#10;oCNhU1CL+kd0tn9yPnTD8nNJuMyBktVGKhUD25RrZcmeoVc28YsDvChTmvQFXcyzeUTWEM5HG3XS&#10;o5eV7Ap6l4ZvdFdg472uYolnUo177ETpEz2BkZEbP5RDVGN2Zr2E6oB8WRiti08NNy3YIyU92rag&#10;7ueOWUGJ+qiR88V0Ngs+j8FsfpthYK8z5XWGaY5QBfWUjNu1j28j0mEeUJuNjLQFEcdOTi2jHSOb&#10;p6cT/H4dx6o/D3z1GwAA//8DAFBLAwQUAAYACAAAACEA9nKwENwAAAAGAQAADwAAAGRycy9kb3du&#10;cmV2LnhtbEyPzU7DMBCE70i8g7VI3KhDaCMasqkqKi4ckChI9OjGmzjCf7LdNLw95kSPOzOa+bbZ&#10;zEaziUIcnUW4XxTAyHZOjnZA+Px4uXsEFpOwUmhnCeGHImza66tG1NKd7TtN+zSwXGJjLRBUSr7m&#10;PHaKjIgL58lmr3fBiJTPMHAZxDmXG83Loqi4EaPNC0p4elbUfe9PBuHLqFHuwtuhl3ravfbblZ+D&#10;R7y9mbdPwBLN6T8Mf/gZHdrMdHQnKyPTCPmRhFAuV8Cyu6yqLBwR1uUD8Lbhl/jtLwAAAP//AwBQ&#10;SwECLQAUAAYACAAAACEAtoM4kv4AAADhAQAAEwAAAAAAAAAAAAAAAAAAAAAAW0NvbnRlbnRfVHlw&#10;ZXNdLnhtbFBLAQItABQABgAIAAAAIQA4/SH/1gAAAJQBAAALAAAAAAAAAAAAAAAAAC8BAABfcmVs&#10;cy8ucmVsc1BLAQItABQABgAIAAAAIQCGG2YELQIAACgEAAAOAAAAAAAAAAAAAAAAAC4CAABkcnMv&#10;ZTJvRG9jLnhtbFBLAQItABQABgAIAAAAIQD2crAQ3AAAAAYBAAAPAAAAAAAAAAAAAAAAAIcEAABk&#10;cnMvZG93bnJldi54bWxQSwUGAAAAAAQABADzAAAAkAUAAAAA&#10;" stroked="f">
                <v:textbox style="mso-fit-shape-to-text:t">
                  <w:txbxContent>
                    <w:p w14:paraId="28D8069B" w14:textId="77777777" w:rsidR="00DC0C81" w:rsidRDefault="00DC0C81" w:rsidP="002F0503">
                      <w:r w:rsidRPr="00145045">
                        <w:rPr>
                          <w:b/>
                          <w:lang w:val="hu-HU"/>
                        </w:rPr>
                        <w:t>A Menopur előretöltött injekciós toll és részei</w:t>
                      </w:r>
                    </w:p>
                  </w:txbxContent>
                </v:textbox>
                <w10:wrap type="square" anchorx="margin"/>
              </v:shape>
            </w:pict>
          </mc:Fallback>
        </mc:AlternateContent>
      </w:r>
      <w:r w:rsidR="002F0503" w:rsidRPr="00DD71A5">
        <w:rPr>
          <w:noProof/>
          <w:lang w:val="hu-HU"/>
        </w:rPr>
        <mc:AlternateContent>
          <mc:Choice Requires="wps">
            <w:drawing>
              <wp:anchor distT="45720" distB="45720" distL="114300" distR="114300" simplePos="0" relativeHeight="251667456" behindDoc="0" locked="0" layoutInCell="1" allowOverlap="1" wp14:anchorId="1AE7DC72" wp14:editId="4C00C500">
                <wp:simplePos x="0" y="0"/>
                <wp:positionH relativeFrom="margin">
                  <wp:posOffset>3557270</wp:posOffset>
                </wp:positionH>
                <wp:positionV relativeFrom="paragraph">
                  <wp:posOffset>1352550</wp:posOffset>
                </wp:positionV>
                <wp:extent cx="885825" cy="430530"/>
                <wp:effectExtent l="0" t="0" r="9525" b="1270"/>
                <wp:wrapSquare wrapText="bothSides"/>
                <wp:docPr id="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30530"/>
                        </a:xfrm>
                        <a:prstGeom prst="rect">
                          <a:avLst/>
                        </a:prstGeom>
                        <a:solidFill>
                          <a:srgbClr val="FFFFFF"/>
                        </a:solidFill>
                        <a:ln w="9525">
                          <a:noFill/>
                          <a:miter lim="800000"/>
                          <a:headEnd/>
                          <a:tailEnd/>
                        </a:ln>
                      </wps:spPr>
                      <wps:txbx>
                        <w:txbxContent>
                          <w:p w14:paraId="0DDD2BD5" w14:textId="77777777" w:rsidR="00DC0C81" w:rsidRDefault="00DC0C81" w:rsidP="002F0503">
                            <w:r w:rsidRPr="00145045">
                              <w:rPr>
                                <w:noProof/>
                                <w:lang w:val="hu-HU"/>
                              </w:rPr>
                              <w:t>Adagskála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E7DC72" id="_x0000_s1031" type="#_x0000_t202" style="position:absolute;margin-left:280.1pt;margin-top:106.5pt;width:69.75pt;height:33.9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1oRKwIAACUEAAAOAAAAZHJzL2Uyb0RvYy54bWysU12O2yAQfq/UOyDeGzvZuJu14qy22aaq&#10;tP2R0h4AY2yjYoYCiZ0cbC/Qi3XASRpt36rygBhm5uObb4bl/dApshfWSdAFnU5SSoTmUEndFPT7&#10;t82bBSXOM10xBVoU9CAcvV+9frXsTS5m0IKqhCUIol3em4K23ps8SRxvRcfcBIzQ6KzBdsyjaZuk&#10;sqxH9E4lszR9m/RgK2OBC+fw9nF00lXEr2vB/Ze6dsITVVDk5uNu416GPVktWd5YZlrJTzTYP7Do&#10;mNT46AXqkXlGdlb+BdVJbsFB7SccugTqWnIRa8BqpumLarYtMyLWguI4c5HJ/T9Y/nn/1RJZFfSW&#10;Es06bNH2+Ot5L5oKSjiSWVCoNy7HwK3BUD+8gwE7Hat15gn4D0c0rFumG/FgLfStYBUynIbM5Cp1&#10;xHEBpOw/QYVPsZ2HCDTUtgvyoSAE0bFTh0t3xOAJx8vFIlvMMko4uuY3aXYTu5ew/JxsrPMfBHQk&#10;HApqsfkRnO2fnA9kWH4OCW85ULLaSKWiYZtyrSzZMxyUTVyR/4swpUlf0LsMeYQsDSE/zlAnPQ6y&#10;kh0STcMaRyuI8V5XMcQzqcYzMlH6pE4QZJTGD+UQW5GdRS+hOqBcFsa5xX+GhxbskZIeZ7ag7ueO&#10;WUGJ+qhR8rvpfB6GPBrz7HaGhr32lNcepjlCFdRTMh7XPn6MKId5wNZsZJQt9HBkcqKMsxjVPP2b&#10;MOzXdoz687tXvwEAAP//AwBQSwMEFAAGAAgAAAAhAJkBFefgAAAACwEAAA8AAABkcnMvZG93bnJl&#10;di54bWxMj8tOwzAQRfdI/IM1SOyo3aCGNI1TVVRsWCBRkOjSjZ04wi/Zbhr+nmFFlzNzdOfcZjtb&#10;QyYV0+gdh+WCAVGu83J0A4fPj5eHCkjKwklhvFMcflSCbXt704ha+ot7V9MhDwRDXKoFB51zqClN&#10;nVZWpIUPyuGt99GKjGMcqIziguHW0IKxkloxOvygRVDPWnXfh7Pl8GX1KPfx7dhLM+1f+90qzDFw&#10;fn837zZAsprzPwx/+qgOLTqd/NnJRAyHVckKRDkUy0cshUS5Xj8BOeGmYhXQtqHXHdpfAAAA//8D&#10;AFBLAQItABQABgAIAAAAIQC2gziS/gAAAOEBAAATAAAAAAAAAAAAAAAAAAAAAABbQ29udGVudF9U&#10;eXBlc10ueG1sUEsBAi0AFAAGAAgAAAAhADj9If/WAAAAlAEAAAsAAAAAAAAAAAAAAAAALwEAAF9y&#10;ZWxzLy5yZWxzUEsBAi0AFAAGAAgAAAAhAMKLWhErAgAAJQQAAA4AAAAAAAAAAAAAAAAALgIAAGRy&#10;cy9lMm9Eb2MueG1sUEsBAi0AFAAGAAgAAAAhAJkBFefgAAAACwEAAA8AAAAAAAAAAAAAAAAAhQQA&#10;AGRycy9kb3ducmV2LnhtbFBLBQYAAAAABAAEAPMAAACSBQAAAAA=&#10;" stroked="f">
                <v:textbox style="mso-fit-shape-to-text:t">
                  <w:txbxContent>
                    <w:p w14:paraId="0DDD2BD5" w14:textId="77777777" w:rsidR="00DC0C81" w:rsidRDefault="00DC0C81" w:rsidP="002F0503">
                      <w:r w:rsidRPr="00145045">
                        <w:rPr>
                          <w:noProof/>
                          <w:lang w:val="hu-HU"/>
                        </w:rPr>
                        <w:t>Adagskála</w:t>
                      </w:r>
                    </w:p>
                  </w:txbxContent>
                </v:textbox>
                <w10:wrap type="square" anchorx="margin"/>
              </v:shape>
            </w:pict>
          </mc:Fallback>
        </mc:AlternateContent>
      </w:r>
      <w:r w:rsidR="002F0503" w:rsidRPr="00DD71A5">
        <w:rPr>
          <w:noProof/>
          <w:lang w:val="hu-HU"/>
        </w:rPr>
        <mc:AlternateContent>
          <mc:Choice Requires="wps">
            <w:drawing>
              <wp:anchor distT="45720" distB="45720" distL="114300" distR="114300" simplePos="0" relativeHeight="251672576" behindDoc="0" locked="0" layoutInCell="1" allowOverlap="1" wp14:anchorId="549264B2" wp14:editId="0F2DD663">
                <wp:simplePos x="0" y="0"/>
                <wp:positionH relativeFrom="margin">
                  <wp:posOffset>4300220</wp:posOffset>
                </wp:positionH>
                <wp:positionV relativeFrom="paragraph">
                  <wp:posOffset>2178050</wp:posOffset>
                </wp:positionV>
                <wp:extent cx="1704975" cy="430530"/>
                <wp:effectExtent l="0" t="0" r="9525" b="1270"/>
                <wp:wrapSquare wrapText="bothSides"/>
                <wp:docPr id="1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430530"/>
                        </a:xfrm>
                        <a:prstGeom prst="rect">
                          <a:avLst/>
                        </a:prstGeom>
                        <a:solidFill>
                          <a:srgbClr val="FFFFFF"/>
                        </a:solidFill>
                        <a:ln w="9525">
                          <a:noFill/>
                          <a:miter lim="800000"/>
                          <a:headEnd/>
                          <a:tailEnd/>
                        </a:ln>
                      </wps:spPr>
                      <wps:txbx>
                        <w:txbxContent>
                          <w:p w14:paraId="5928D8A5" w14:textId="77777777" w:rsidR="00DC0C81" w:rsidRDefault="00DC0C81" w:rsidP="002F0503">
                            <w:r w:rsidRPr="00145045">
                              <w:rPr>
                                <w:noProof/>
                                <w:lang w:val="hu-HU"/>
                              </w:rPr>
                              <w:t>Adagkijelző ablak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9264B2" id="_x0000_s1032" type="#_x0000_t202" style="position:absolute;margin-left:338.6pt;margin-top:171.5pt;width:134.25pt;height:33.9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Y1LAIAACcEAAAOAAAAZHJzL2Uyb0RvYy54bWysU9uO0zAQfUfiHyy/06TZdruNmq6WLkVI&#10;y0UqfIDjOImF4zG226T7YfwAP8bYaUu1vCHyYHky4+OZc45X90OnyEFYJ0EXdDpJKRGaQyV1U9Bv&#10;X7dv7ihxnumKKdCioEfh6P369atVb3KRQQuqEpYgiHZ5bwraem/yJHG8FR1zEzBCY7IG2zGPoW2S&#10;yrIe0TuVZGl6m/RgK2OBC+fw7+OYpOuIX9eC+8917YQnqqDYm4+rjWsZ1mS9YnljmWklP7XB/qGL&#10;jkmNl16gHplnZG/lX1Cd5BYc1H7CoUugriUXcQacZpq+mGbXMiPiLEiOMxea3P+D5Z8OXyyRFWqX&#10;UaJZhxrtnn/9PIimghKeSRYo6o3LsXJnsNYPb2HA8jiuM0/AvzuiYdMy3YgHa6FvBauwxWk4mVwd&#10;HXFcACn7j1DhVWzvIQINte0Cf8gIQXSU6niRRwye8HDlIp0tF3NKOOZmN+n8JuqXsPx82ljn3wvo&#10;SNgU1KL8EZ0dnpwP3bD8XBIuc6BktZVKxcA25UZZcmBolW384gAvypQmfUGX82wekTWE89FFnfRo&#10;ZSW7gt6l4RvNFdh4p6tY4plU4x47UfpET2Bk5MYP5RDFuD2zXkJ1RL4sjM7Fl4abFuwzJT26tqDu&#10;x55ZQYn6oJHz5XQ2CzaPwWy+yDCw15nyOsM0R6iCekrG7cbHpxHpMA+ozVZG2oKIYyenltGNkc3T&#10;ywl2v45j1Z/3vf4NAAD//wMAUEsDBBQABgAIAAAAIQDNx83O4QAAAAsBAAAPAAAAZHJzL2Rvd25y&#10;ZXYueG1sTI/LTsMwEEX3SPyDNUjsqNM2bUrIpKqo2LBAoiC1SzeexBF+RLabhr/HrGA5mqN7z622&#10;k9FsJB96ZxHmswwY2cbJ3nYInx8vDxtgIQorhXaWEL4pwLa+valEKd3VvtN4iB1LITaUAkHFOJSc&#10;h0aREWHmBrLp1zpvREyn77j04prCjeaLLFtzI3qbGpQY6FlR83W4GISjUb3c+7dTK/W4f213q2Hy&#10;A+L93bR7AhZpin8w/OondaiT09ldrAxMI6yLYpFQhGW+TKMS8ZivCmBnhHyebYDXFf+/of4BAAD/&#10;/wMAUEsBAi0AFAAGAAgAAAAhALaDOJL+AAAA4QEAABMAAAAAAAAAAAAAAAAAAAAAAFtDb250ZW50&#10;X1R5cGVzXS54bWxQSwECLQAUAAYACAAAACEAOP0h/9YAAACUAQAACwAAAAAAAAAAAAAAAAAvAQAA&#10;X3JlbHMvLnJlbHNQSwECLQAUAAYACAAAACEABnGmNSwCAAAnBAAADgAAAAAAAAAAAAAAAAAuAgAA&#10;ZHJzL2Uyb0RvYy54bWxQSwECLQAUAAYACAAAACEAzcfNzuEAAAALAQAADwAAAAAAAAAAAAAAAACG&#10;BAAAZHJzL2Rvd25yZXYueG1sUEsFBgAAAAAEAAQA8wAAAJQFAAAAAA==&#10;" stroked="f">
                <v:textbox style="mso-fit-shape-to-text:t">
                  <w:txbxContent>
                    <w:p w14:paraId="5928D8A5" w14:textId="77777777" w:rsidR="00DC0C81" w:rsidRDefault="00DC0C81" w:rsidP="002F0503">
                      <w:r w:rsidRPr="00145045">
                        <w:rPr>
                          <w:noProof/>
                          <w:lang w:val="hu-HU"/>
                        </w:rPr>
                        <w:t>Adagkijelző ablak</w:t>
                      </w:r>
                    </w:p>
                  </w:txbxContent>
                </v:textbox>
                <w10:wrap type="square" anchorx="margin"/>
              </v:shape>
            </w:pict>
          </mc:Fallback>
        </mc:AlternateContent>
      </w:r>
      <w:r w:rsidR="002F0503" w:rsidRPr="00DD71A5">
        <w:rPr>
          <w:noProof/>
          <w:lang w:val="hu-HU"/>
        </w:rPr>
        <mc:AlternateContent>
          <mc:Choice Requires="wps">
            <w:drawing>
              <wp:anchor distT="45720" distB="45720" distL="114300" distR="114300" simplePos="0" relativeHeight="251671552" behindDoc="0" locked="0" layoutInCell="1" allowOverlap="1" wp14:anchorId="6C863FA5" wp14:editId="7544992B">
                <wp:simplePos x="0" y="0"/>
                <wp:positionH relativeFrom="margin">
                  <wp:posOffset>2390775</wp:posOffset>
                </wp:positionH>
                <wp:positionV relativeFrom="paragraph">
                  <wp:posOffset>2159635</wp:posOffset>
                </wp:positionV>
                <wp:extent cx="1704975" cy="430530"/>
                <wp:effectExtent l="0" t="0" r="9525" b="1270"/>
                <wp:wrapSquare wrapText="bothSides"/>
                <wp:docPr id="1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430530"/>
                        </a:xfrm>
                        <a:prstGeom prst="rect">
                          <a:avLst/>
                        </a:prstGeom>
                        <a:solidFill>
                          <a:srgbClr val="FFFFFF"/>
                        </a:solidFill>
                        <a:ln w="9525">
                          <a:noFill/>
                          <a:miter lim="800000"/>
                          <a:headEnd/>
                          <a:tailEnd/>
                        </a:ln>
                      </wps:spPr>
                      <wps:txbx>
                        <w:txbxContent>
                          <w:p w14:paraId="5DED3527" w14:textId="77777777" w:rsidR="00DC0C81" w:rsidRDefault="00DC0C81" w:rsidP="002F0503">
                            <w:r w:rsidRPr="00145045">
                              <w:rPr>
                                <w:noProof/>
                                <w:lang w:val="hu-HU"/>
                              </w:rPr>
                              <w:t>Patrontartó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863FA5" id="_x0000_s1033" type="#_x0000_t202" style="position:absolute;margin-left:188.25pt;margin-top:170.05pt;width:134.25pt;height:33.9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ZEyLAIAACcEAAAOAAAAZHJzL2Uyb0RvYy54bWysU9uO2yAQfa/Uf0C8N3aySbOx4qy22aaq&#10;tL1IaT8AA45RMUOBxM5+2P5Af6wDTtJo+1bVD4jxDIeZcw7Lu77V5CCdV2BKOh7llEjDQSizK+n3&#10;b5s3t5T4wIxgGows6VF6erd6/WrZ2UJOoAEtpCMIYnzR2ZI2IdgiyzxvZMv8CKw0mKzBtSxg6HaZ&#10;cKxD9FZnkzx/m3XghHXApff492FI0lXCr2vJw5e69jIQXVLsLaTVpbWKa7ZasmLnmG0UP7XB/qGL&#10;limDl16gHlhgZO/UX1Ct4g481GHEoc2grhWXaQacZpy/mGbbMCvTLEiOtxea/P+D5Z8PXx1RArUb&#10;U2JYixptn349H+ROQAVPZBIp6qwvsHJrsTb076DH8jSut4/Af3hiYN0ws5P3zkHXSCawxXE8mV0d&#10;HXB8BKm6TyDwKrYPkID62rWRP2SEIDpKdbzII/tAeLxynk8X8xklHHPTm3x2k/TLWHE+bZ0PHyS0&#10;JG5K6lD+hM4Ojz7EblhxLomXedBKbJTWKXC7aq0dOTC0yiZ9aYAXZdqQrqSL2WSWkA3E88lFrQpo&#10;Za3akt7m8RvMFdl4b0QqCUzpYY+daHOiJzIycBP6qk9izM+sVyCOyJeDwbn40nDTgHuipEPXltT/&#10;3DMnKdEfDXK+GE+n0eYpmM7mEwzcdaa6zjDDEaqkgZJhuw7paSQ67D1qs1GJtiji0MmpZXRjYvP0&#10;cqLdr+NU9ed9r34DAAD//wMAUEsDBBQABgAIAAAAIQBNDPfj4AAAAAsBAAAPAAAAZHJzL2Rvd25y&#10;ZXYueG1sTI/LTsMwEEX3SPyDNUjsqF1I0hLiVBUVGxZIFCS6dGMnjvBLtpuGv2dY0d2M5ujOuc1m&#10;toZMKqbROw7LBQOiXOfl6AYOnx8vd2sgKQsnhfFOcfhRCTbt9VUjaunP7l1N+zwQDHGpFhx0zqGm&#10;NHVaWZEWPiiHt95HKzKucaAyijOGW0PvGauoFaPDD1oE9axV970/WQ5fVo9yF98OvTTT7rXflmGO&#10;gfPbm3n7BCSrOf/D8KeP6tCi09GfnEzEcHhYVSWiOBRsCQSJqiix3ZFDwVaPQNuGXnZofwEAAP//&#10;AwBQSwECLQAUAAYACAAAACEAtoM4kv4AAADhAQAAEwAAAAAAAAAAAAAAAAAAAAAAW0NvbnRlbnRf&#10;VHlwZXNdLnhtbFBLAQItABQABgAIAAAAIQA4/SH/1gAAAJQBAAALAAAAAAAAAAAAAAAAAC8BAABf&#10;cmVscy8ucmVsc1BLAQItABQABgAIAAAAIQAVjZEyLAIAACcEAAAOAAAAAAAAAAAAAAAAAC4CAABk&#10;cnMvZTJvRG9jLnhtbFBLAQItABQABgAIAAAAIQBNDPfj4AAAAAsBAAAPAAAAAAAAAAAAAAAAAIYE&#10;AABkcnMvZG93bnJldi54bWxQSwUGAAAAAAQABADzAAAAkwUAAAAA&#10;" stroked="f">
                <v:textbox style="mso-fit-shape-to-text:t">
                  <w:txbxContent>
                    <w:p w14:paraId="5DED3527" w14:textId="77777777" w:rsidR="00DC0C81" w:rsidRDefault="00DC0C81" w:rsidP="002F0503">
                      <w:r w:rsidRPr="00145045">
                        <w:rPr>
                          <w:noProof/>
                          <w:lang w:val="hu-HU"/>
                        </w:rPr>
                        <w:t>Patrontartó</w:t>
                      </w:r>
                    </w:p>
                  </w:txbxContent>
                </v:textbox>
                <w10:wrap type="square" anchorx="margin"/>
              </v:shape>
            </w:pict>
          </mc:Fallback>
        </mc:AlternateContent>
      </w:r>
      <w:r w:rsidR="002F0503" w:rsidRPr="00DD71A5">
        <w:rPr>
          <w:noProof/>
          <w:lang w:val="hu-HU"/>
        </w:rPr>
        <mc:AlternateContent>
          <mc:Choice Requires="wps">
            <w:drawing>
              <wp:anchor distT="45720" distB="45720" distL="114300" distR="114300" simplePos="0" relativeHeight="251670528" behindDoc="0" locked="0" layoutInCell="1" allowOverlap="1" wp14:anchorId="63B50D1E" wp14:editId="0295644F">
                <wp:simplePos x="0" y="0"/>
                <wp:positionH relativeFrom="margin">
                  <wp:posOffset>338455</wp:posOffset>
                </wp:positionH>
                <wp:positionV relativeFrom="paragraph">
                  <wp:posOffset>2173605</wp:posOffset>
                </wp:positionV>
                <wp:extent cx="1704975" cy="430530"/>
                <wp:effectExtent l="0" t="0" r="9525" b="1270"/>
                <wp:wrapSquare wrapText="bothSides"/>
                <wp:docPr id="10"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430530"/>
                        </a:xfrm>
                        <a:prstGeom prst="rect">
                          <a:avLst/>
                        </a:prstGeom>
                        <a:solidFill>
                          <a:srgbClr val="FFFFFF"/>
                        </a:solidFill>
                        <a:ln w="9525">
                          <a:noFill/>
                          <a:miter lim="800000"/>
                          <a:headEnd/>
                          <a:tailEnd/>
                        </a:ln>
                      </wps:spPr>
                      <wps:txbx>
                        <w:txbxContent>
                          <w:p w14:paraId="22F69624" w14:textId="77777777" w:rsidR="00DC0C81" w:rsidRDefault="00DC0C81" w:rsidP="002F0503">
                            <w:r w:rsidRPr="00145045">
                              <w:rPr>
                                <w:noProof/>
                                <w:lang w:val="hu-HU"/>
                              </w:rPr>
                              <w:t>Az injekciós toll kupakja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B50D1E" id="_x0000_s1034" type="#_x0000_t202" style="position:absolute;margin-left:26.65pt;margin-top:171.15pt;width:134.25pt;height:33.9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XISKwIAACcEAAAOAAAAZHJzL2Uyb0RvYy54bWysU9uO2jAQfa/Uf7D8XhJYKBARVlu2VJW2&#10;F4n2AxzHSaw6Htc2JPBh+wP9sY4doGj7VjUPliczPj5z5nh137eKHIR1EnROx6OUEqE5lFLXOf3+&#10;bftmQYnzTJdMgRY5PQpH79evX606k4kJNKBKYQmCaJd1JqeN9yZLEscb0TI3AiM0JiuwLfMY2jop&#10;LesQvVXJJE3fJh3Y0ljgwjn8+zgk6TriV5Xg/ktVOeGJyily83G1cS3CmqxXLKstM43kZxrsH1i0&#10;TGq89Ar1yDwjeyv/gmolt+Cg8iMObQJVJbmIPWA34/RFN7uGGRF7QXGcucrk/h8s/3z4aokscXYo&#10;j2Ytzmh3+vV8EHUJBZzIJEjUGZdh5c5gre/fQY/lsV1nnoD/cETDpmG6Fg/WQtcIViLFcTiZ3Bwd&#10;cFwAKbpPUOJVbO8hAvWVbYN+qAhBdORyvI5H9J7wcOU8nS7nM0o45qZ36ewuzi9h2eW0sc5/ENCS&#10;sMmpxfFHdHZ4cj6wYdmlJFzmQMlyK5WKga2LjbLkwNAq2/jFBl6UKU26nC5nk1lE1hDORxe10qOV&#10;lWxzukjDN5grqPFel7HEM6mGPTJR+ixPUGTQxvdFH4exuKheQHlEvSwMzsWXhpsG7ImSDl2bU/dz&#10;z6ygRH3UqPlyPJ0Gm8dgOptPMLC3meI2wzRHqJx6SobtxsenEeUwDzibrYyyhSEOTM6U0Y1RzfPL&#10;CXa/jWPVn/e9/g0AAP//AwBQSwMEFAAGAAgAAAAhAKzS2i/fAAAACgEAAA8AAABkcnMvZG93bnJl&#10;di54bWxMj01LAzEQhu+C/yGM4M1mP1qRdbOlWLx4EGwFPaab7GYxmYQk3a7/3vGktxnm4Z3nbbeL&#10;s2zWMU0eBZSrApjG3qsJRwHvx+e7B2ApS1TSetQCvnWCbXd91cpG+Qu+6fmQR0YhmBopwOQcGs5T&#10;b7STaeWDRroNPjqZaY0jV1FeKNxZXhXFPXdyQvpgZNBPRvdfh7MT8OHMpPbx9XNQdt6/DLtNWGIQ&#10;4vZm2T0Cy3rJfzD86pM6dOR08mdUiVkBm7omUkC9rmggoK5K6nISsC6LEnjX8v8Vuh8AAAD//wMA&#10;UEsBAi0AFAAGAAgAAAAhALaDOJL+AAAA4QEAABMAAAAAAAAAAAAAAAAAAAAAAFtDb250ZW50X1R5&#10;cGVzXS54bWxQSwECLQAUAAYACAAAACEAOP0h/9YAAACUAQAACwAAAAAAAAAAAAAAAAAvAQAAX3Jl&#10;bHMvLnJlbHNQSwECLQAUAAYACAAAACEAw+FyEisCAAAnBAAADgAAAAAAAAAAAAAAAAAuAgAAZHJz&#10;L2Uyb0RvYy54bWxQSwECLQAUAAYACAAAACEArNLaL98AAAAKAQAADwAAAAAAAAAAAAAAAACFBAAA&#10;ZHJzL2Rvd25yZXYueG1sUEsFBgAAAAAEAAQA8wAAAJEFAAAAAA==&#10;" stroked="f">
                <v:textbox style="mso-fit-shape-to-text:t">
                  <w:txbxContent>
                    <w:p w14:paraId="22F69624" w14:textId="77777777" w:rsidR="00DC0C81" w:rsidRDefault="00DC0C81" w:rsidP="002F0503">
                      <w:r w:rsidRPr="00145045">
                        <w:rPr>
                          <w:noProof/>
                          <w:lang w:val="hu-HU"/>
                        </w:rPr>
                        <w:t>Az injekciós toll kupakja</w:t>
                      </w:r>
                    </w:p>
                  </w:txbxContent>
                </v:textbox>
                <w10:wrap type="square" anchorx="margin"/>
              </v:shape>
            </w:pict>
          </mc:Fallback>
        </mc:AlternateContent>
      </w:r>
      <w:r w:rsidR="002F0503" w:rsidRPr="00DD71A5">
        <w:rPr>
          <w:noProof/>
          <w:lang w:val="hu-HU"/>
        </w:rPr>
        <mc:AlternateContent>
          <mc:Choice Requires="wps">
            <w:drawing>
              <wp:anchor distT="45720" distB="45720" distL="114300" distR="114300" simplePos="0" relativeHeight="251665408" behindDoc="0" locked="0" layoutInCell="1" allowOverlap="1" wp14:anchorId="18D0C129" wp14:editId="1B8F05DB">
                <wp:simplePos x="0" y="0"/>
                <wp:positionH relativeFrom="margin">
                  <wp:posOffset>2671763</wp:posOffset>
                </wp:positionH>
                <wp:positionV relativeFrom="paragraph">
                  <wp:posOffset>904240</wp:posOffset>
                </wp:positionV>
                <wp:extent cx="885825" cy="430530"/>
                <wp:effectExtent l="0" t="0" r="9525" b="1270"/>
                <wp:wrapSquare wrapText="bothSides"/>
                <wp:docPr id="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30530"/>
                        </a:xfrm>
                        <a:prstGeom prst="rect">
                          <a:avLst/>
                        </a:prstGeom>
                        <a:solidFill>
                          <a:srgbClr val="FFFFFF"/>
                        </a:solidFill>
                        <a:ln w="9525">
                          <a:noFill/>
                          <a:miter lim="800000"/>
                          <a:headEnd/>
                          <a:tailEnd/>
                        </a:ln>
                      </wps:spPr>
                      <wps:txbx>
                        <w:txbxContent>
                          <w:p w14:paraId="37B2F5AB" w14:textId="77777777" w:rsidR="00DC0C81" w:rsidRDefault="00DC0C81" w:rsidP="002F0503">
                            <w:r w:rsidRPr="00145045">
                              <w:rPr>
                                <w:noProof/>
                                <w:lang w:val="hu-HU"/>
                              </w:rPr>
                              <w:t>Adagmutató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D0C129" id="_x0000_s1035" type="#_x0000_t202" style="position:absolute;margin-left:210.4pt;margin-top:71.2pt;width:69.75pt;height:33.9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gKgIAACUEAAAOAAAAZHJzL2Uyb0RvYy54bWysU12O2yAQfq/UOyDeGzvZpE2sOKtttqkq&#10;bX+ktAfAGMeowFAgsZOD7QV6sQ44SaP2rSoPiGFmPr75Zlje91qRg3BeginpeJRTIgyHWppdSb99&#10;3byaU+IDMzVTYERJj8LT+9XLF8vOFmICLahaOIIgxhedLWkbgi2yzPNWaOZHYIVBZwNOs4Cm22W1&#10;Yx2ia5VN8vx11oGrrQMuvMfbx8FJVwm/aQQPn5vGi0BUSZFbSLtLexX3bLVkxc4x20p+psH+gYVm&#10;0uCjV6hHFhjZO/kXlJbcgYcmjDjoDJpGcpFqwGrG+R/VbFtmRaoFxfH2KpP/f7D80+GLI7LG3lFi&#10;mMYWbU8/nw9iV0MFJzKJCnXWFxi4tRga+rfQx+hYrbdPwL97YmDdMrMTD85B1wpWI8NxzMxuUgcc&#10;H0Gq7iPU+BTbB0hAfeN0BERBCKJjp47X7og+EI6X8/lsPplRwtE1vctnd6l7GSsuydb58F6AJvFQ&#10;UofNT+Ds8ORDJMOKS0giD0rWG6lUMtyuWitHDgwHZZNW4o813oYpQ7qSLmbII2YZiPlphrQMOMhK&#10;aiSaxzWMVhTjnalTSGBSDWdkosxZnSjIIE3oqz61YnERvYL6iHI5GOYW/xkeWnAnSjqc2ZL6H3vm&#10;BCXqg0HJF+PpNA55MqazNxM03K2nuvUwwxGqpIGS4bgO6WMkOewDtmYjk2yxhwOTM2WcxaTm+d/E&#10;Yb+1U9Tv3736BQAA//8DAFBLAwQUAAYACAAAACEAe7VB3d8AAAALAQAADwAAAGRycy9kb3ducmV2&#10;LnhtbEyPTUsDMRiE74L/IbyCN5s0botsN1uKxYsHwVbQY7rJbpbmiyTdrv/e15Mehxlmnmm2s7Nk&#10;0imPwQtYLhgQ7bugRj8I+Di+PDwByUV6JW3wWsC3zrBtb28aWatw9e96OpSBYInPtRRgSok1pbkz&#10;2sm8CFF79PqQnCwo00BVklcsd5ZyxtbUydHjgpFRPxvdnQ8XJ+DTmVHt09tXr+y0f+13qzinKMT9&#10;3bzbACl6Ln9h+MVHdGiR6RQuXmViBVScIXpBo+IVEEys1uwRyEkAXzIOtG3o/w/tDwAAAP//AwBQ&#10;SwECLQAUAAYACAAAACEAtoM4kv4AAADhAQAAEwAAAAAAAAAAAAAAAAAAAAAAW0NvbnRlbnRfVHlw&#10;ZXNdLnhtbFBLAQItABQABgAIAAAAIQA4/SH/1gAAAJQBAAALAAAAAAAAAAAAAAAAAC8BAABfcmVs&#10;cy8ucmVsc1BLAQItABQABgAIAAAAIQB//pFgKgIAACUEAAAOAAAAAAAAAAAAAAAAAC4CAABkcnMv&#10;ZTJvRG9jLnhtbFBLAQItABQABgAIAAAAIQB7tUHd3wAAAAsBAAAPAAAAAAAAAAAAAAAAAIQEAABk&#10;cnMvZG93bnJldi54bWxQSwUGAAAAAAQABADzAAAAkAUAAAAA&#10;" stroked="f">
                <v:textbox style="mso-fit-shape-to-text:t">
                  <w:txbxContent>
                    <w:p w14:paraId="37B2F5AB" w14:textId="77777777" w:rsidR="00DC0C81" w:rsidRDefault="00DC0C81" w:rsidP="002F0503">
                      <w:r w:rsidRPr="00145045">
                        <w:rPr>
                          <w:noProof/>
                          <w:lang w:val="hu-HU"/>
                        </w:rPr>
                        <w:t>Adagmutató</w:t>
                      </w:r>
                    </w:p>
                  </w:txbxContent>
                </v:textbox>
                <w10:wrap type="square" anchorx="margin"/>
              </v:shape>
            </w:pict>
          </mc:Fallback>
        </mc:AlternateContent>
      </w:r>
      <w:r w:rsidR="002F0503" w:rsidRPr="00DD71A5">
        <w:rPr>
          <w:noProof/>
          <w:lang w:val="hu-HU"/>
        </w:rPr>
        <mc:AlternateContent>
          <mc:Choice Requires="wps">
            <w:drawing>
              <wp:anchor distT="45720" distB="45720" distL="114300" distR="114300" simplePos="0" relativeHeight="251664384" behindDoc="0" locked="0" layoutInCell="1" allowOverlap="1" wp14:anchorId="58E072BB" wp14:editId="5C1F241E">
                <wp:simplePos x="0" y="0"/>
                <wp:positionH relativeFrom="margin">
                  <wp:posOffset>1971675</wp:posOffset>
                </wp:positionH>
                <wp:positionV relativeFrom="paragraph">
                  <wp:posOffset>595630</wp:posOffset>
                </wp:positionV>
                <wp:extent cx="885825" cy="430530"/>
                <wp:effectExtent l="0" t="0" r="9525" b="1270"/>
                <wp:wrapSquare wrapText="bothSides"/>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430530"/>
                        </a:xfrm>
                        <a:prstGeom prst="rect">
                          <a:avLst/>
                        </a:prstGeom>
                        <a:solidFill>
                          <a:srgbClr val="FFFFFF"/>
                        </a:solidFill>
                        <a:ln w="9525">
                          <a:noFill/>
                          <a:miter lim="800000"/>
                          <a:headEnd/>
                          <a:tailEnd/>
                        </a:ln>
                      </wps:spPr>
                      <wps:txbx>
                        <w:txbxContent>
                          <w:p w14:paraId="51D014B2" w14:textId="77777777" w:rsidR="00DC0C81" w:rsidRDefault="00DC0C81" w:rsidP="002F0503">
                            <w:r>
                              <w:t>Védőfólia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E072BB" id="_x0000_s1036" type="#_x0000_t202" style="position:absolute;margin-left:155.25pt;margin-top:46.9pt;width:69.75pt;height:33.9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WArKgIAACYEAAAOAAAAZHJzL2Uyb0RvYy54bWysU12O2yAQfq/UOyDeGzvZpM1acVbbbFNV&#10;2v5IaQ+AAduomKFAYmcPthfoxTrgbDbavlXlATHMzMc33wyrm6HT5CCdV2BKOp3klEjDQSjTlPTH&#10;9+2bJSU+MCOYBiNLepSe3qxfv1r1tpAzaEEL6QiCGF/0tqRtCLbIMs9b2TE/ASsNOmtwHQtouiYT&#10;jvWI3ulsludvsx6csA649B5v70YnXSf8upY8fK1rLwPRJUVuIe0u7VXcs/WKFY1jtlX8RIP9A4uO&#10;KYOPnqHuWGBk79RfUJ3iDjzUYcKhy6CuFZepBqxmmr+oZtcyK1MtKI63Z5n8/4PlXw7fHFGipHNK&#10;DOuwRbuH348H2Qio4IHMokK99QUG7iyGhuE9DNjpVK2398B/emJg0zLTyFvnoG8lE8hwGjOzi9QR&#10;x0eQqv8MAp9i+wAJaKhdF+VDQQiiY6eO5+7IIRCOl8vlYjlbUMLRNb/KF1epexkrnpKt8+GjhI7E&#10;Q0kdNj+Bs8O9D5EMK55C4lsetBJbpXUyXFNttCMHhoOyTSvxfxGmDelLer1AHjHLQMxPM9SpgIOs&#10;VYdE87jG0YpifDAihQSm9HhGJtqc1ImCjNKEoRpSK6YpOUpXgTiiXg7GwcWPhocW3AMlPQ5tSf2v&#10;PXOSEv3JoObX0/k8Tnky5ot3MzTcpae69DDDEaqkgZLxuAnpZyQ97C32ZquSbs9MTpxxGJOcp48T&#10;p/3STlHP33v9BwAA//8DAFBLAwQUAAYACAAAACEA8kB9l94AAAAKAQAADwAAAGRycy9kb3ducmV2&#10;LnhtbEyPwU7DMBBE70j8g7VI3KgdSiIIcaqKigsHJAoSHN3YiSPitWW7afh7lhM9rvZp5k2zWdzE&#10;ZhPT6FFCsRLADHZejzhI+Hh/vrkHlrJCrSaPRsKPSbBpLy8aVWt/wjcz7/PAKARTrSTYnEPNeeqs&#10;cSqtfDBIv95HpzKdceA6qhOFu4nfClFxp0akBquCebKm+94fnYRPZ0e9i69fvZ7m3Uu/LcMSg5TX&#10;V8v2EVg2S/6H4U+f1KElp4M/ok5skrAuREmohIc1TSDgrhQ07kBkVVTA24afT2h/AQAA//8DAFBL&#10;AQItABQABgAIAAAAIQC2gziS/gAAAOEBAAATAAAAAAAAAAAAAAAAAAAAAABbQ29udGVudF9UeXBl&#10;c10ueG1sUEsBAi0AFAAGAAgAAAAhADj9If/WAAAAlAEAAAsAAAAAAAAAAAAAAAAALwEAAF9yZWxz&#10;Ly5yZWxzUEsBAi0AFAAGAAgAAAAhAFG9YCsqAgAAJgQAAA4AAAAAAAAAAAAAAAAALgIAAGRycy9l&#10;Mm9Eb2MueG1sUEsBAi0AFAAGAAgAAAAhAPJAfZfeAAAACgEAAA8AAAAAAAAAAAAAAAAAhAQAAGRy&#10;cy9kb3ducmV2LnhtbFBLBQYAAAAABAAEAPMAAACPBQAAAAA=&#10;" stroked="f">
                <v:textbox style="mso-fit-shape-to-text:t">
                  <w:txbxContent>
                    <w:p w14:paraId="51D014B2" w14:textId="77777777" w:rsidR="00DC0C81" w:rsidRDefault="00DC0C81" w:rsidP="002F0503">
                      <w:r>
                        <w:t>Védőfólia</w:t>
                      </w:r>
                    </w:p>
                  </w:txbxContent>
                </v:textbox>
                <w10:wrap type="square" anchorx="margin"/>
              </v:shape>
            </w:pict>
          </mc:Fallback>
        </mc:AlternateContent>
      </w:r>
      <w:r w:rsidR="002F0503" w:rsidRPr="00DD71A5">
        <w:rPr>
          <w:noProof/>
          <w:lang w:val="hu-HU"/>
        </w:rPr>
        <mc:AlternateContent>
          <mc:Choice Requires="wps">
            <w:drawing>
              <wp:anchor distT="45720" distB="45720" distL="114300" distR="114300" simplePos="0" relativeHeight="251662336" behindDoc="0" locked="0" layoutInCell="1" allowOverlap="1" wp14:anchorId="7A5A615E" wp14:editId="78565080">
                <wp:simplePos x="0" y="0"/>
                <wp:positionH relativeFrom="margin">
                  <wp:posOffset>414020</wp:posOffset>
                </wp:positionH>
                <wp:positionV relativeFrom="paragraph">
                  <wp:posOffset>840740</wp:posOffset>
                </wp:positionV>
                <wp:extent cx="1328420" cy="430530"/>
                <wp:effectExtent l="0" t="0" r="5080" b="1270"/>
                <wp:wrapSquare wrapText="bothSides"/>
                <wp:docPr id="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430530"/>
                        </a:xfrm>
                        <a:prstGeom prst="rect">
                          <a:avLst/>
                        </a:prstGeom>
                        <a:solidFill>
                          <a:srgbClr val="FFFFFF"/>
                        </a:solidFill>
                        <a:ln w="9525">
                          <a:noFill/>
                          <a:miter lim="800000"/>
                          <a:headEnd/>
                          <a:tailEnd/>
                        </a:ln>
                      </wps:spPr>
                      <wps:txbx>
                        <w:txbxContent>
                          <w:p w14:paraId="4091B8F8" w14:textId="77777777" w:rsidR="00DC0C81" w:rsidRDefault="00DC0C81" w:rsidP="002F0503">
                            <w:r>
                              <w:rPr>
                                <w:noProof/>
                                <w:lang w:val="hu-HU"/>
                              </w:rPr>
                              <w:t xml:space="preserve">Belső </w:t>
                            </w:r>
                            <w:r w:rsidRPr="00145045">
                              <w:rPr>
                                <w:noProof/>
                                <w:lang w:val="hu-HU"/>
                              </w:rPr>
                              <w:t>tűvédő kupak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5A615E" id="_x0000_s1037" type="#_x0000_t202" style="position:absolute;margin-left:32.6pt;margin-top:66.2pt;width:104.6pt;height:33.9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T9KwIAACcEAAAOAAAAZHJzL2Uyb0RvYy54bWysU11u2zAMfh+wOwh6X+w4yZYacYouXYYB&#10;3Q+Q7QCyLNvCZFGTlNjJwXqBXWyUnKZB9zbMDwJlkp/Ijx9Xt0OnyEFYJ0EXdDpJKRGaQyV1U9Af&#10;37dvlpQ4z3TFFGhR0KNw9Hb9+tWqN7nIoAVVCUsQRLu8NwVtvTd5kjjeio65CRih0VmD7ZjHq22S&#10;yrIe0TuVZGn6NunBVsYCF87h3/vRSdcRv64F91/r2glPVEGxNh9PG88ynMl6xfLGMtNKfi6D/UMV&#10;HZMaH71A3TPPyN7Kv6A6yS04qP2EQ5dAXUsuYg/YzTR90c2uZUbEXpAcZy40uf8Hy78cvlkiq4Jm&#10;lGjW4Yh2p9+PB9FUUMKJZIGh3rgcA3cGQ/3wHgacdOzWmQfgPx3RsGmZbsSdtdC3glVY4TRkJlep&#10;I44LIGX/GSp8iu09RKChtl2gDwkhiI6TOl6mIwZPeHhyli3nGbo4+uazdDGL40tY/pRtrPMfBXQk&#10;GAW1OP2Izg4PzodqWP4UEh5zoGS1lUrFi23KjbLkwFAp2/jFBl6EKU36gt4sskVE1hDyo4g66VHJ&#10;SnYFXabhG7UV2PigqxjimVSjjZUofaYnMDJy44dyiLOYRvICdyVURyTMwqhc3DQ0WrAnSnpUbUHd&#10;rz2zghL1SSPpN9P5PMg8XuaLd4Eue+0prz1Mc4QqqKdkNDc+rkbkw9zhcLYy8vZcyblmVGOk87w5&#10;Qe7X9xj1vN/rPwAAAP//AwBQSwMEFAAGAAgAAAAhAG1ByoveAAAACgEAAA8AAABkcnMvZG93bnJl&#10;di54bWxMj8FOwzAQRO9I/IO1SNyojWkLCnGqiooLByQKEhzd2Ikj7HVku2n4e5YTvc3ujGbf1ps5&#10;eDbZlIeICm4XApjFNpoBewUf7883D8By0Wi0j2gV/NgMm+byotaViSd8s9O+9IxKMFdagStlrDjP&#10;rbNB50UcLZLXxRR0oTH13CR9ovLguRRizYMekC44PdonZ9vv/TEo+AxuMLv0+tUZP+1euu1qnNOo&#10;1PXVvH0EVuxc/sPwh0/o0BDTIR7RZOYVrFeSkrS/k0tgFJD3SxIHEkJI4E3Nz19ofgEAAP//AwBQ&#10;SwECLQAUAAYACAAAACEAtoM4kv4AAADhAQAAEwAAAAAAAAAAAAAAAAAAAAAAW0NvbnRlbnRfVHlw&#10;ZXNdLnhtbFBLAQItABQABgAIAAAAIQA4/SH/1gAAAJQBAAALAAAAAAAAAAAAAAAAAC8BAABfcmVs&#10;cy8ucmVsc1BLAQItABQABgAIAAAAIQC+IeT9KwIAACcEAAAOAAAAAAAAAAAAAAAAAC4CAABkcnMv&#10;ZTJvRG9jLnhtbFBLAQItABQABgAIAAAAIQBtQcqL3gAAAAoBAAAPAAAAAAAAAAAAAAAAAIUEAABk&#10;cnMvZG93bnJldi54bWxQSwUGAAAAAAQABADzAAAAkAUAAAAA&#10;" stroked="f">
                <v:textbox style="mso-fit-shape-to-text:t">
                  <w:txbxContent>
                    <w:p w14:paraId="4091B8F8" w14:textId="77777777" w:rsidR="00DC0C81" w:rsidRDefault="00DC0C81" w:rsidP="002F0503">
                      <w:r>
                        <w:rPr>
                          <w:noProof/>
                          <w:lang w:val="hu-HU"/>
                        </w:rPr>
                        <w:t xml:space="preserve">Belső </w:t>
                      </w:r>
                      <w:r w:rsidRPr="00145045">
                        <w:rPr>
                          <w:noProof/>
                          <w:lang w:val="hu-HU"/>
                        </w:rPr>
                        <w:t>tűvédő kupak</w:t>
                      </w:r>
                    </w:p>
                  </w:txbxContent>
                </v:textbox>
                <w10:wrap type="square" anchorx="margin"/>
              </v:shape>
            </w:pict>
          </mc:Fallback>
        </mc:AlternateContent>
      </w:r>
      <w:r w:rsidR="002F0503" w:rsidRPr="00DD71A5">
        <w:rPr>
          <w:noProof/>
          <w:lang w:val="hu-HU"/>
        </w:rPr>
        <mc:AlternateContent>
          <mc:Choice Requires="wps">
            <w:drawing>
              <wp:anchor distT="45720" distB="45720" distL="114300" distR="114300" simplePos="0" relativeHeight="251661312" behindDoc="0" locked="0" layoutInCell="1" allowOverlap="1" wp14:anchorId="225B3A5C" wp14:editId="65F9AD56">
                <wp:simplePos x="0" y="0"/>
                <wp:positionH relativeFrom="margin">
                  <wp:posOffset>-238125</wp:posOffset>
                </wp:positionH>
                <wp:positionV relativeFrom="paragraph">
                  <wp:posOffset>596265</wp:posOffset>
                </wp:positionV>
                <wp:extent cx="1328420" cy="430530"/>
                <wp:effectExtent l="0" t="0" r="5080" b="1270"/>
                <wp:wrapSquare wrapText="bothSides"/>
                <wp:docPr id="1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430530"/>
                        </a:xfrm>
                        <a:prstGeom prst="rect">
                          <a:avLst/>
                        </a:prstGeom>
                        <a:solidFill>
                          <a:srgbClr val="FFFFFF"/>
                        </a:solidFill>
                        <a:ln w="9525">
                          <a:noFill/>
                          <a:miter lim="800000"/>
                          <a:headEnd/>
                          <a:tailEnd/>
                        </a:ln>
                      </wps:spPr>
                      <wps:txbx>
                        <w:txbxContent>
                          <w:p w14:paraId="76B08145" w14:textId="77777777" w:rsidR="00DC0C81" w:rsidRDefault="00DC0C81" w:rsidP="002F0503">
                            <w:r w:rsidRPr="00145045">
                              <w:rPr>
                                <w:noProof/>
                                <w:lang w:val="hu-HU"/>
                              </w:rPr>
                              <w:t>Külső tűvédő kupak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5B3A5C" id="_x0000_s1038" type="#_x0000_t202" style="position:absolute;margin-left:-18.75pt;margin-top:46.95pt;width:104.6pt;height:33.9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LvaKgIAACgEAAAOAAAAZHJzL2Uyb0RvYy54bWysU9uO0zAQfUfiHyy/06RpC92o6WrpUoS0&#10;XKTCBzi201g4HmO7Tbofxg/wY4ydbqmWN0QeLDszczxzzvHqdug0OUrnFZiKTic5JdJwEMrsK/rt&#10;6/bVkhIfmBFMg5EVPUlPb9cvX6x6W8oCWtBCOoIgxpe9rWgbgi2zzPNWdsxPwEqDwQZcxwIe3T4T&#10;jvWI3umsyPPXWQ9OWAdceo9/78cgXSf8ppE8fG4aLwPRFcXeQlpdWuu4ZusVK/eO2VbxcxvsH7ro&#10;mDJ46QXqngVGDk79BdUp7sBDEyYcugyaRnGZZsBppvmzaXYtszLNguR4e6HJ/z9Y/un4xRElULsZ&#10;JYZ1qNHu8dfPo9wLqOGRFJGi3voSM3cWc8PwFgZMT+N6+wD8uycGNi0ze3nnHPStZAJbnMbK7Kp0&#10;xPERpO4/gsCr2CFAAhoa10X+kBGC6CjV6SKPHALh8cpZsZwXGOIYm8/yxSzpl7Hyqdo6H95L6Ejc&#10;VNSh/AmdHR98iN2w8iklXuZBK7FVWqeD29cb7ciRoVW26UsDPEvThvQVvVkUi4RsINYnF3UqoJW1&#10;6iq6zOM3miuy8c6IlBKY0uMeO9HmTE9kZOQmDPUwinGhvQZxQsIcjNbFp4abFtwjJT3atqL+x4E5&#10;SYn+YJD0m+l8Hn2eDvPFm0iXu47U1xFmOEJVNFAybjchvY3Eh71DcbYq8RZVHDs594x2THSen070&#10;+/U5Zf154OvfAAAA//8DAFBLAwQUAAYACAAAACEAHmmBSt8AAAAKAQAADwAAAGRycy9kb3ducmV2&#10;LnhtbEyPwU7DMAyG70i8Q2Qkbls6pq2sNJ0mJi4ckBhIcMyatKlInCjJuvL2eCd2+y1/+v253k7O&#10;slHHNHgUsJgXwDS2Xg3YC/j8eJk9AktZopLWoxbwqxNsm9ubWlbKn/Fdj4fcMyrBVEkBJudQcZ5a&#10;o51Mcx800q7z0clMY+y5ivJM5c7yh6JYcycHpAtGBv1sdPtzODkBX84Mah/fvjtlx/1rt1uFKQYh&#10;7u+m3ROwrKf8D8NFn9ShIaejP6FKzAqYLcsVoQI2yw2wC1AuSmBHCmsKvKn59QvNHwAAAP//AwBQ&#10;SwECLQAUAAYACAAAACEAtoM4kv4AAADhAQAAEwAAAAAAAAAAAAAAAAAAAAAAW0NvbnRlbnRfVHlw&#10;ZXNdLnhtbFBLAQItABQABgAIAAAAIQA4/SH/1gAAAJQBAAALAAAAAAAAAAAAAAAAAC8BAABfcmVs&#10;cy8ucmVsc1BLAQItABQABgAIAAAAIQClmLvaKgIAACgEAAAOAAAAAAAAAAAAAAAAAC4CAABkcnMv&#10;ZTJvRG9jLnhtbFBLAQItABQABgAIAAAAIQAeaYFK3wAAAAoBAAAPAAAAAAAAAAAAAAAAAIQEAABk&#10;cnMvZG93bnJldi54bWxQSwUGAAAAAAQABADzAAAAkAUAAAAA&#10;" stroked="f">
                <v:textbox style="mso-fit-shape-to-text:t">
                  <w:txbxContent>
                    <w:p w14:paraId="76B08145" w14:textId="77777777" w:rsidR="00DC0C81" w:rsidRDefault="00DC0C81" w:rsidP="002F0503">
                      <w:r w:rsidRPr="00145045">
                        <w:rPr>
                          <w:noProof/>
                          <w:lang w:val="hu-HU"/>
                        </w:rPr>
                        <w:t>Külső tűvédő kupak</w:t>
                      </w:r>
                    </w:p>
                  </w:txbxContent>
                </v:textbox>
                <w10:wrap type="square" anchorx="margin"/>
              </v:shape>
            </w:pict>
          </mc:Fallback>
        </mc:AlternateContent>
      </w:r>
      <w:r w:rsidR="002F0503" w:rsidRPr="00DD71A5">
        <w:rPr>
          <w:noProof/>
          <w:lang w:val="hu-HU" w:eastAsia="da-DK"/>
        </w:rPr>
        <w:drawing>
          <wp:anchor distT="0" distB="0" distL="114300" distR="114300" simplePos="0" relativeHeight="251659264" behindDoc="0" locked="0" layoutInCell="1" allowOverlap="1" wp14:anchorId="76687086" wp14:editId="6B4EC652">
            <wp:simplePos x="0" y="0"/>
            <wp:positionH relativeFrom="margin">
              <wp:posOffset>0</wp:posOffset>
            </wp:positionH>
            <wp:positionV relativeFrom="paragraph">
              <wp:posOffset>283845</wp:posOffset>
            </wp:positionV>
            <wp:extent cx="5760085" cy="2053590"/>
            <wp:effectExtent l="0" t="0" r="0" b="6350"/>
            <wp:wrapSquare wrapText="bothSides"/>
            <wp:docPr id="20" name="Picture 20" descr="/Volumes/Jobs/Ferring/GYNAECOLOGY/Menopur/380275 Menopur IFU_Human Factor Study version/For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olumes/Jobs/Ferring/GYNAECOLOGY/Menopur/380275 Menopur IFU_Human Factor Study version/For Word.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085" cy="205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26FC9" w14:textId="77777777" w:rsidR="0094358E" w:rsidRPr="00DD71A5" w:rsidRDefault="0094358E">
      <w:pPr>
        <w:numPr>
          <w:ilvl w:val="12"/>
          <w:numId w:val="0"/>
        </w:numPr>
        <w:spacing w:line="240" w:lineRule="auto"/>
        <w:rPr>
          <w:lang w:val="hu-HU"/>
        </w:rPr>
      </w:pPr>
    </w:p>
    <w:p w14:paraId="21172FB0" w14:textId="5A7D874D" w:rsidR="00AF07AB" w:rsidRPr="00DD71A5" w:rsidRDefault="00AF07AB">
      <w:pPr>
        <w:numPr>
          <w:ilvl w:val="12"/>
          <w:numId w:val="0"/>
        </w:numPr>
        <w:spacing w:line="240" w:lineRule="auto"/>
        <w:rPr>
          <w:b/>
          <w:lang w:val="hu-HU"/>
        </w:rPr>
      </w:pPr>
      <w:r w:rsidRPr="001E258C">
        <w:rPr>
          <w:b/>
          <w:lang w:val="hu-HU"/>
        </w:rPr>
        <w:t>Használati utasítás – M</w:t>
      </w:r>
      <w:r w:rsidR="005F5991" w:rsidRPr="001E258C">
        <w:rPr>
          <w:b/>
          <w:lang w:val="hu-HU"/>
        </w:rPr>
        <w:t>enopur</w:t>
      </w:r>
      <w:r w:rsidRPr="001E258C">
        <w:rPr>
          <w:b/>
          <w:lang w:val="hu-HU"/>
        </w:rPr>
        <w:t xml:space="preserve"> előretöltött injekciós toll</w:t>
      </w:r>
    </w:p>
    <w:p w14:paraId="118D3939" w14:textId="77777777" w:rsidR="00AF07AB" w:rsidRPr="00DD71A5" w:rsidRDefault="00AF07AB">
      <w:pPr>
        <w:numPr>
          <w:ilvl w:val="12"/>
          <w:numId w:val="0"/>
        </w:numPr>
        <w:spacing w:line="240" w:lineRule="auto"/>
        <w:rPr>
          <w:lang w:val="hu-HU"/>
        </w:rPr>
      </w:pPr>
    </w:p>
    <w:p w14:paraId="71D901B7" w14:textId="77777777" w:rsidR="00AF07AB" w:rsidRPr="00DD71A5" w:rsidRDefault="00AF07AB">
      <w:pPr>
        <w:numPr>
          <w:ilvl w:val="12"/>
          <w:numId w:val="0"/>
        </w:numPr>
        <w:spacing w:line="240" w:lineRule="auto"/>
        <w:rPr>
          <w:lang w:val="hu-HU"/>
        </w:rPr>
      </w:pPr>
      <w:r w:rsidRPr="001E258C">
        <w:rPr>
          <w:lang w:val="hu-HU"/>
        </w:rPr>
        <w:t>Fontos információk</w:t>
      </w:r>
    </w:p>
    <w:p w14:paraId="2D23CAA9" w14:textId="77777777" w:rsidR="00AF07AB" w:rsidRPr="001E258C" w:rsidRDefault="00AF07AB">
      <w:pPr>
        <w:pStyle w:val="Felsorols"/>
        <w:numPr>
          <w:ilvl w:val="0"/>
          <w:numId w:val="1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M</w:t>
      </w:r>
      <w:r w:rsidR="005F5991" w:rsidRPr="001E258C">
        <w:rPr>
          <w:rFonts w:ascii="Times New Roman" w:hAnsi="Times New Roman" w:cs="Times New Roman"/>
          <w:szCs w:val="22"/>
        </w:rPr>
        <w:t>enopur</w:t>
      </w:r>
      <w:r w:rsidRPr="001E258C">
        <w:rPr>
          <w:rFonts w:ascii="Times New Roman" w:hAnsi="Times New Roman" w:cs="Times New Roman"/>
          <w:szCs w:val="22"/>
        </w:rPr>
        <w:t xml:space="preserve"> előretöltött injekciós tollat és a tűket kizárólag egy személy használhatja, ezeket mással nem szabad megosztani.</w:t>
      </w:r>
    </w:p>
    <w:p w14:paraId="51226E90" w14:textId="041F114C" w:rsidR="00AF07AB" w:rsidRPr="001E258C" w:rsidRDefault="00AF07AB">
      <w:pPr>
        <w:pStyle w:val="Felsorols"/>
        <w:numPr>
          <w:ilvl w:val="0"/>
          <w:numId w:val="1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injekciós tollat csak arra az egészségügyi problémára </w:t>
      </w:r>
      <w:r w:rsidR="00544FED" w:rsidRPr="001E258C">
        <w:rPr>
          <w:rFonts w:ascii="Times New Roman" w:hAnsi="Times New Roman" w:cs="Times New Roman"/>
          <w:szCs w:val="22"/>
        </w:rPr>
        <w:t>alkalmazza</w:t>
      </w:r>
      <w:r w:rsidRPr="001E258C">
        <w:rPr>
          <w:rFonts w:ascii="Times New Roman" w:hAnsi="Times New Roman" w:cs="Times New Roman"/>
          <w:szCs w:val="22"/>
        </w:rPr>
        <w:t xml:space="preserve">, amelyre az egészségügyi </w:t>
      </w:r>
      <w:r w:rsidR="00544FED" w:rsidRPr="001E258C">
        <w:rPr>
          <w:rFonts w:ascii="Times New Roman" w:hAnsi="Times New Roman" w:cs="Times New Roman"/>
          <w:szCs w:val="22"/>
        </w:rPr>
        <w:t xml:space="preserve">szakember </w:t>
      </w:r>
      <w:r w:rsidRPr="001E258C">
        <w:rPr>
          <w:rFonts w:ascii="Times New Roman" w:hAnsi="Times New Roman" w:cs="Times New Roman"/>
          <w:szCs w:val="22"/>
        </w:rPr>
        <w:t>rendelte, és kizárólag az utasításainak megfelelően.</w:t>
      </w:r>
    </w:p>
    <w:p w14:paraId="30F87ADB" w14:textId="36E7528C" w:rsidR="00AF07AB" w:rsidRPr="001E258C" w:rsidRDefault="00AF07AB">
      <w:pPr>
        <w:pStyle w:val="Felsorols"/>
        <w:numPr>
          <w:ilvl w:val="0"/>
          <w:numId w:val="1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Ön vak vagy gyengénlátó, segítség nélkül ne használja az injekciós tollat. Kérjen segítséget egy jól látó és az injekciós toll használatára kiképzett személytől.</w:t>
      </w:r>
    </w:p>
    <w:p w14:paraId="478DF6A7" w14:textId="77777777" w:rsidR="00AF07AB" w:rsidRPr="001E258C" w:rsidRDefault="00AF07AB">
      <w:pPr>
        <w:numPr>
          <w:ilvl w:val="12"/>
          <w:numId w:val="0"/>
        </w:numPr>
        <w:spacing w:line="240" w:lineRule="auto"/>
        <w:rPr>
          <w:lang w:val="hu-HU"/>
        </w:rPr>
      </w:pPr>
    </w:p>
    <w:p w14:paraId="2C3C4F5E" w14:textId="77777777" w:rsidR="00AF07AB" w:rsidRPr="00DD71A5" w:rsidRDefault="00AF07AB">
      <w:pPr>
        <w:keepNext/>
        <w:numPr>
          <w:ilvl w:val="12"/>
          <w:numId w:val="0"/>
        </w:numPr>
        <w:spacing w:line="240" w:lineRule="auto"/>
        <w:rPr>
          <w:u w:val="single"/>
          <w:lang w:val="hu-HU"/>
        </w:rPr>
      </w:pPr>
      <w:r w:rsidRPr="001E258C">
        <w:rPr>
          <w:u w:val="single"/>
          <w:lang w:val="hu-HU"/>
        </w:rPr>
        <w:lastRenderedPageBreak/>
        <w:t>Információk a M</w:t>
      </w:r>
      <w:r w:rsidR="005F5991" w:rsidRPr="001E258C">
        <w:rPr>
          <w:u w:val="single"/>
          <w:lang w:val="hu-HU"/>
        </w:rPr>
        <w:t>enopur</w:t>
      </w:r>
      <w:r w:rsidRPr="001E258C">
        <w:rPr>
          <w:u w:val="single"/>
          <w:lang w:val="hu-HU"/>
        </w:rPr>
        <w:t xml:space="preserve"> előretöltött injekciós tollról</w:t>
      </w:r>
    </w:p>
    <w:p w14:paraId="20BD95CD" w14:textId="0C2D150C" w:rsidR="00AF07AB" w:rsidRPr="001E258C" w:rsidRDefault="00AF07AB">
      <w:pPr>
        <w:numPr>
          <w:ilvl w:val="12"/>
          <w:numId w:val="0"/>
        </w:numPr>
        <w:spacing w:line="240" w:lineRule="auto"/>
        <w:rPr>
          <w:lang w:val="hu-HU"/>
        </w:rPr>
      </w:pPr>
      <w:r w:rsidRPr="001E258C">
        <w:rPr>
          <w:lang w:val="hu-HU"/>
        </w:rPr>
        <w:t xml:space="preserve">Az injekciós tollon </w:t>
      </w:r>
      <w:r w:rsidR="00627595" w:rsidRPr="001E258C">
        <w:rPr>
          <w:lang w:val="hu-HU"/>
        </w:rPr>
        <w:t>6</w:t>
      </w:r>
      <w:r w:rsidR="00AD045C" w:rsidRPr="001E258C">
        <w:rPr>
          <w:lang w:val="hu-HU"/>
        </w:rPr>
        <w:t>.</w:t>
      </w:r>
      <w:r w:rsidR="00627595" w:rsidRPr="001E258C">
        <w:rPr>
          <w:lang w:val="hu-HU"/>
        </w:rPr>
        <w:t>25</w:t>
      </w:r>
      <w:r w:rsidR="00F8077E" w:rsidRPr="001E258C">
        <w:rPr>
          <w:lang w:val="hu-HU"/>
        </w:rPr>
        <w:t> </w:t>
      </w:r>
      <w:r w:rsidR="00627595" w:rsidRPr="001E258C">
        <w:rPr>
          <w:lang w:val="hu-HU"/>
        </w:rPr>
        <w:t>NE-től 450</w:t>
      </w:r>
      <w:r w:rsidR="00F8077E" w:rsidRPr="001E258C">
        <w:rPr>
          <w:lang w:val="hu-HU"/>
        </w:rPr>
        <w:t> </w:t>
      </w:r>
      <w:r w:rsidR="00627595" w:rsidRPr="001E258C">
        <w:rPr>
          <w:lang w:val="hu-HU"/>
        </w:rPr>
        <w:t xml:space="preserve">NE-ig </w:t>
      </w:r>
      <w:r w:rsidRPr="001E258C">
        <w:rPr>
          <w:lang w:val="hu-HU"/>
        </w:rPr>
        <w:t>terjedő M</w:t>
      </w:r>
      <w:r w:rsidR="00627595" w:rsidRPr="001E258C">
        <w:rPr>
          <w:lang w:val="hu-HU"/>
        </w:rPr>
        <w:t>enopur</w:t>
      </w:r>
      <w:r w:rsidR="00544FED" w:rsidRPr="001E258C">
        <w:rPr>
          <w:lang w:val="hu-HU"/>
        </w:rPr>
        <w:t xml:space="preserve"> </w:t>
      </w:r>
      <w:r w:rsidRPr="001E258C">
        <w:rPr>
          <w:lang w:val="hu-HU"/>
        </w:rPr>
        <w:t>adagok állíthatók be,</w:t>
      </w:r>
      <w:r w:rsidR="00AD045C" w:rsidRPr="001E258C">
        <w:rPr>
          <w:lang w:val="hu-HU"/>
        </w:rPr>
        <w:t xml:space="preserve"> </w:t>
      </w:r>
      <w:r w:rsidR="00627595" w:rsidRPr="001E258C">
        <w:rPr>
          <w:lang w:val="hu-HU"/>
        </w:rPr>
        <w:t>6</w:t>
      </w:r>
      <w:r w:rsidR="00AD045C" w:rsidRPr="001E258C">
        <w:rPr>
          <w:lang w:val="hu-HU"/>
        </w:rPr>
        <w:t>.</w:t>
      </w:r>
      <w:r w:rsidR="00627595" w:rsidRPr="001E258C">
        <w:rPr>
          <w:lang w:val="hu-HU"/>
        </w:rPr>
        <w:t>25 NE-e</w:t>
      </w:r>
      <w:r w:rsidR="00544FED" w:rsidRPr="001E258C">
        <w:rPr>
          <w:lang w:val="hu-HU"/>
        </w:rPr>
        <w:t>nként</w:t>
      </w:r>
      <w:r w:rsidR="00627595" w:rsidRPr="001E258C">
        <w:rPr>
          <w:lang w:val="hu-HU"/>
        </w:rPr>
        <w:t xml:space="preserve"> </w:t>
      </w:r>
      <w:r w:rsidRPr="001E258C">
        <w:rPr>
          <w:lang w:val="hu-HU"/>
        </w:rPr>
        <w:t xml:space="preserve">jelölt lépésközzel. </w:t>
      </w:r>
    </w:p>
    <w:p w14:paraId="2428AC58" w14:textId="77777777" w:rsidR="00AF07AB" w:rsidRPr="001E258C" w:rsidRDefault="00AF07AB">
      <w:pPr>
        <w:pStyle w:val="Felsorols"/>
        <w:numPr>
          <w:ilvl w:val="0"/>
          <w:numId w:val="1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 adagskálája 0</w:t>
      </w:r>
      <w:r w:rsidRPr="001E258C">
        <w:rPr>
          <w:rFonts w:ascii="Times New Roman" w:hAnsi="Times New Roman" w:cs="Times New Roman"/>
          <w:szCs w:val="22"/>
        </w:rPr>
        <w:noBreakHyphen/>
        <w:t xml:space="preserve">tól </w:t>
      </w:r>
      <w:r w:rsidR="00627595" w:rsidRPr="001E258C">
        <w:rPr>
          <w:rFonts w:ascii="Times New Roman" w:hAnsi="Times New Roman" w:cs="Times New Roman"/>
          <w:szCs w:val="22"/>
        </w:rPr>
        <w:t>450 NE-i</w:t>
      </w:r>
      <w:r w:rsidRPr="001E258C">
        <w:rPr>
          <w:rFonts w:ascii="Times New Roman" w:hAnsi="Times New Roman" w:cs="Times New Roman"/>
          <w:szCs w:val="22"/>
        </w:rPr>
        <w:t>g van számozva.</w:t>
      </w:r>
    </w:p>
    <w:p w14:paraId="476881C3" w14:textId="1C8A1CE1" w:rsidR="00627595" w:rsidRPr="001E258C" w:rsidRDefault="00627595">
      <w:pPr>
        <w:pStyle w:val="Felsorols"/>
        <w:numPr>
          <w:ilvl w:val="0"/>
          <w:numId w:val="1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Ha </w:t>
      </w:r>
      <w:r w:rsidR="008B75BD" w:rsidRPr="001E258C">
        <w:rPr>
          <w:rFonts w:ascii="Times New Roman" w:hAnsi="Times New Roman" w:cs="Times New Roman"/>
          <w:szCs w:val="22"/>
        </w:rPr>
        <w:t xml:space="preserve">egy </w:t>
      </w:r>
      <w:r w:rsidRPr="001E258C">
        <w:rPr>
          <w:rFonts w:ascii="Times New Roman" w:hAnsi="Times New Roman" w:cs="Times New Roman"/>
          <w:szCs w:val="22"/>
        </w:rPr>
        <w:t xml:space="preserve">dózissal jelölt </w:t>
      </w:r>
      <w:r w:rsidR="00B276A8" w:rsidRPr="001E258C">
        <w:rPr>
          <w:rFonts w:ascii="Times New Roman" w:hAnsi="Times New Roman" w:cs="Times New Roman"/>
          <w:szCs w:val="22"/>
        </w:rPr>
        <w:t xml:space="preserve">vonalról </w:t>
      </w:r>
      <w:r w:rsidRPr="001E258C">
        <w:rPr>
          <w:rFonts w:ascii="Times New Roman" w:hAnsi="Times New Roman" w:cs="Times New Roman"/>
          <w:szCs w:val="22"/>
        </w:rPr>
        <w:t xml:space="preserve">a </w:t>
      </w:r>
      <w:r w:rsidR="00B276A8" w:rsidRPr="001E258C">
        <w:rPr>
          <w:rFonts w:ascii="Times New Roman" w:hAnsi="Times New Roman" w:cs="Times New Roman"/>
          <w:szCs w:val="22"/>
        </w:rPr>
        <w:t xml:space="preserve">jelöléssel </w:t>
      </w:r>
      <w:r w:rsidRPr="001E258C">
        <w:rPr>
          <w:rFonts w:ascii="Times New Roman" w:hAnsi="Times New Roman" w:cs="Times New Roman"/>
          <w:szCs w:val="22"/>
        </w:rPr>
        <w:t>nem rendelkező következő sorra lép, akkor az adagot 6</w:t>
      </w:r>
      <w:r w:rsidR="00AD045C" w:rsidRPr="001E258C">
        <w:rPr>
          <w:rFonts w:ascii="Times New Roman" w:hAnsi="Times New Roman" w:cs="Times New Roman"/>
          <w:szCs w:val="22"/>
        </w:rPr>
        <w:t>.</w:t>
      </w:r>
      <w:r w:rsidRPr="001E258C">
        <w:rPr>
          <w:rFonts w:ascii="Times New Roman" w:hAnsi="Times New Roman" w:cs="Times New Roman"/>
          <w:szCs w:val="22"/>
        </w:rPr>
        <w:t>25</w:t>
      </w:r>
      <w:r w:rsidR="003A5DDC" w:rsidRPr="001E258C">
        <w:rPr>
          <w:rFonts w:ascii="Times New Roman" w:hAnsi="Times New Roman" w:cs="Times New Roman"/>
          <w:szCs w:val="22"/>
        </w:rPr>
        <w:t> </w:t>
      </w:r>
      <w:r w:rsidRPr="001E258C">
        <w:rPr>
          <w:rFonts w:ascii="Times New Roman" w:hAnsi="Times New Roman" w:cs="Times New Roman"/>
          <w:szCs w:val="22"/>
        </w:rPr>
        <w:t>NE-</w:t>
      </w:r>
      <w:r w:rsidR="00544FED" w:rsidRPr="001E258C">
        <w:rPr>
          <w:rFonts w:ascii="Times New Roman" w:hAnsi="Times New Roman" w:cs="Times New Roman"/>
          <w:szCs w:val="22"/>
        </w:rPr>
        <w:t>g</w:t>
      </w:r>
      <w:r w:rsidRPr="001E258C">
        <w:rPr>
          <w:rFonts w:ascii="Times New Roman" w:hAnsi="Times New Roman" w:cs="Times New Roman"/>
          <w:szCs w:val="22"/>
        </w:rPr>
        <w:t xml:space="preserve">el növeli vagy csökkenti, attól függően, hogy felfelé vagy lefelé </w:t>
      </w:r>
      <w:r w:rsidR="003A5DDC" w:rsidRPr="001E258C">
        <w:rPr>
          <w:rFonts w:ascii="Times New Roman" w:hAnsi="Times New Roman" w:cs="Times New Roman"/>
          <w:szCs w:val="22"/>
        </w:rPr>
        <w:t xml:space="preserve">állítja be </w:t>
      </w:r>
      <w:r w:rsidRPr="001E258C">
        <w:rPr>
          <w:rFonts w:ascii="Times New Roman" w:hAnsi="Times New Roman" w:cs="Times New Roman"/>
          <w:szCs w:val="22"/>
        </w:rPr>
        <w:t xml:space="preserve">az adagot. Lásd: „Példák az adag beállítására” a 20-21. </w:t>
      </w:r>
      <w:r w:rsidR="008B75BD" w:rsidRPr="001E258C">
        <w:rPr>
          <w:rFonts w:ascii="Times New Roman" w:hAnsi="Times New Roman" w:cs="Times New Roman"/>
          <w:szCs w:val="22"/>
        </w:rPr>
        <w:t>o</w:t>
      </w:r>
      <w:r w:rsidRPr="001E258C">
        <w:rPr>
          <w:rFonts w:ascii="Times New Roman" w:hAnsi="Times New Roman" w:cs="Times New Roman"/>
          <w:szCs w:val="22"/>
        </w:rPr>
        <w:t>ldalon</w:t>
      </w:r>
      <w:r w:rsidR="008B75BD" w:rsidRPr="001E258C">
        <w:rPr>
          <w:rFonts w:ascii="Times New Roman" w:hAnsi="Times New Roman" w:cs="Times New Roman"/>
          <w:szCs w:val="22"/>
          <w:vertAlign w:val="superscript"/>
        </w:rPr>
        <w:t>1</w:t>
      </w:r>
      <w:r w:rsidRPr="001E258C">
        <w:rPr>
          <w:rFonts w:ascii="Times New Roman" w:hAnsi="Times New Roman" w:cs="Times New Roman"/>
          <w:szCs w:val="22"/>
        </w:rPr>
        <w:t>.</w:t>
      </w:r>
    </w:p>
    <w:p w14:paraId="0F46EEDC" w14:textId="77777777" w:rsidR="00AF07AB" w:rsidRPr="00DD71A5" w:rsidRDefault="00AF07AB">
      <w:pPr>
        <w:pStyle w:val="Felsorols"/>
        <w:numPr>
          <w:ilvl w:val="0"/>
          <w:numId w:val="1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Amikor a gomb elforgatásával beállítja az adagot, az adag növelésekor minden beosztásnak megfelelően kattanást fog hallani, és ellenállást érez, ami a helyes adag beállítását segíti.</w:t>
      </w:r>
    </w:p>
    <w:p w14:paraId="2F46194F" w14:textId="77777777" w:rsidR="00AF07AB" w:rsidRPr="001E258C" w:rsidRDefault="00AF07AB" w:rsidP="00DD71A5">
      <w:pPr>
        <w:pStyle w:val="Felsorols"/>
        <w:numPr>
          <w:ilvl w:val="0"/>
          <w:numId w:val="0"/>
        </w:numPr>
        <w:spacing w:line="240" w:lineRule="auto"/>
        <w:ind w:left="360"/>
        <w:rPr>
          <w:rFonts w:ascii="Times New Roman" w:hAnsi="Times New Roman" w:cs="Times New Roman"/>
          <w:szCs w:val="22"/>
        </w:rPr>
      </w:pPr>
    </w:p>
    <w:p w14:paraId="2F45A5B2" w14:textId="77777777" w:rsidR="00AF07AB" w:rsidRPr="00DD71A5" w:rsidRDefault="00AF07AB">
      <w:pPr>
        <w:numPr>
          <w:ilvl w:val="12"/>
          <w:numId w:val="0"/>
        </w:numPr>
        <w:spacing w:line="240" w:lineRule="auto"/>
        <w:rPr>
          <w:u w:val="single"/>
          <w:lang w:val="hu-HU"/>
        </w:rPr>
      </w:pPr>
      <w:r w:rsidRPr="001E258C">
        <w:rPr>
          <w:u w:val="single"/>
          <w:lang w:val="hu-HU"/>
        </w:rPr>
        <w:t>Tisztítás</w:t>
      </w:r>
    </w:p>
    <w:p w14:paraId="1DF267C5" w14:textId="77777777" w:rsidR="00AF07AB" w:rsidRPr="001E258C" w:rsidRDefault="00AF07AB">
      <w:pPr>
        <w:pStyle w:val="Felsorols"/>
        <w:numPr>
          <w:ilvl w:val="0"/>
          <w:numId w:val="2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Szükség esetén az injekciós toll külső része vízzel benedvesített törlőruhával tisztítható.</w:t>
      </w:r>
    </w:p>
    <w:p w14:paraId="7783BCB1" w14:textId="77777777" w:rsidR="00AF07AB" w:rsidRPr="00DD71A5" w:rsidRDefault="00AF07AB">
      <w:pPr>
        <w:pStyle w:val="Felsorols"/>
        <w:numPr>
          <w:ilvl w:val="0"/>
          <w:numId w:val="2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Ne tegye az injekciós tollat vízbe vagy más folyadékba.</w:t>
      </w:r>
    </w:p>
    <w:p w14:paraId="13EAC11F" w14:textId="77777777" w:rsidR="00AF07AB" w:rsidRPr="00DD71A5" w:rsidRDefault="00AF07AB">
      <w:pPr>
        <w:numPr>
          <w:ilvl w:val="12"/>
          <w:numId w:val="0"/>
        </w:numPr>
        <w:spacing w:line="240" w:lineRule="auto"/>
        <w:rPr>
          <w:b/>
          <w:lang w:val="hu-HU"/>
        </w:rPr>
      </w:pPr>
    </w:p>
    <w:p w14:paraId="2FFF8E9D" w14:textId="77777777" w:rsidR="00AF07AB" w:rsidRPr="001E258C" w:rsidRDefault="00AF07AB">
      <w:pPr>
        <w:numPr>
          <w:ilvl w:val="12"/>
          <w:numId w:val="0"/>
        </w:numPr>
        <w:spacing w:line="240" w:lineRule="auto"/>
        <w:rPr>
          <w:u w:val="single"/>
          <w:lang w:val="hu-HU"/>
        </w:rPr>
      </w:pPr>
      <w:r w:rsidRPr="001E258C">
        <w:rPr>
          <w:u w:val="single"/>
          <w:lang w:val="hu-HU"/>
        </w:rPr>
        <w:t>Tárolás</w:t>
      </w:r>
    </w:p>
    <w:p w14:paraId="7A0EFA65" w14:textId="77777777" w:rsidR="003A5DDC" w:rsidRPr="00DD71A5" w:rsidRDefault="003A5DDC">
      <w:pPr>
        <w:pStyle w:val="Felsorols"/>
        <w:numPr>
          <w:ilvl w:val="0"/>
          <w:numId w:val="2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Nem fagyasztható! </w:t>
      </w:r>
    </w:p>
    <w:p w14:paraId="2BA8DAF8" w14:textId="7659A1EE" w:rsidR="003A5DDC" w:rsidRPr="00DD71A5" w:rsidRDefault="003A5DDC">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Használat előtt az injekciós toll hűtőszekrényben (2</w:t>
      </w:r>
      <w:r w:rsidR="007618E4">
        <w:rPr>
          <w:rFonts w:ascii="Times New Roman" w:hAnsi="Times New Roman" w:cs="Times New Roman"/>
          <w:szCs w:val="22"/>
        </w:rPr>
        <w:t xml:space="preserve"> </w:t>
      </w:r>
      <w:r w:rsidRPr="001E258C">
        <w:rPr>
          <w:rFonts w:ascii="Times New Roman" w:hAnsi="Times New Roman" w:cs="Times New Roman"/>
          <w:szCs w:val="22"/>
        </w:rPr>
        <w:t>°C – 8</w:t>
      </w:r>
      <w:r w:rsidR="007618E4">
        <w:rPr>
          <w:rFonts w:ascii="Times New Roman" w:hAnsi="Times New Roman" w:cs="Times New Roman"/>
          <w:szCs w:val="22"/>
        </w:rPr>
        <w:t xml:space="preserve"> </w:t>
      </w:r>
      <w:r w:rsidRPr="001E258C">
        <w:rPr>
          <w:rFonts w:ascii="Times New Roman" w:hAnsi="Times New Roman" w:cs="Times New Roman"/>
          <w:szCs w:val="22"/>
        </w:rPr>
        <w:t xml:space="preserve">°C) tárolandó. </w:t>
      </w:r>
    </w:p>
    <w:p w14:paraId="07E533B0" w14:textId="1F480961" w:rsidR="003A5DDC" w:rsidRPr="00DD71A5" w:rsidRDefault="003A5DDC">
      <w:pPr>
        <w:pStyle w:val="Felsorols"/>
        <w:numPr>
          <w:ilvl w:val="0"/>
          <w:numId w:val="2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Az első használat után </w:t>
      </w:r>
      <w:r w:rsidRPr="001E258C">
        <w:rPr>
          <w:rFonts w:ascii="Times New Roman" w:hAnsi="Times New Roman" w:cs="Times New Roman"/>
          <w:szCs w:val="22"/>
        </w:rPr>
        <w:t>az előretöltött injekciós toll legfeljebb 25</w:t>
      </w:r>
      <w:r w:rsidR="007618E4">
        <w:rPr>
          <w:rFonts w:ascii="Times New Roman" w:hAnsi="Times New Roman" w:cs="Times New Roman"/>
          <w:szCs w:val="22"/>
        </w:rPr>
        <w:t xml:space="preserve"> </w:t>
      </w:r>
      <w:r w:rsidRPr="001E258C">
        <w:rPr>
          <w:rFonts w:ascii="Times New Roman" w:hAnsi="Times New Roman" w:cs="Times New Roman"/>
          <w:szCs w:val="22"/>
        </w:rPr>
        <w:t>°C</w:t>
      </w:r>
      <w:r w:rsidRPr="001E258C">
        <w:rPr>
          <w:rFonts w:ascii="Times New Roman" w:hAnsi="Times New Roman" w:cs="Times New Roman"/>
          <w:szCs w:val="22"/>
        </w:rPr>
        <w:noBreakHyphen/>
        <w:t>on legfeljebb 28 napig tárolható.</w:t>
      </w:r>
    </w:p>
    <w:p w14:paraId="7EFCA75F" w14:textId="77777777" w:rsidR="00AF07AB" w:rsidRPr="00DD71A5"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tollat mindig felhelyezett kupakkal, de csatlakoztatott tű nélkül tárolja.</w:t>
      </w:r>
    </w:p>
    <w:p w14:paraId="3DADEFCF" w14:textId="3A8F77B8" w:rsidR="00AF07AB" w:rsidRPr="001E258C"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 címkéjén feltüntetett lejárati idő (Felhasználható/Felh.) hónapja után ne használja az injekciós tollat.</w:t>
      </w:r>
      <w:r w:rsidR="003A5DDC" w:rsidRPr="001E258C">
        <w:rPr>
          <w:rFonts w:ascii="Times New Roman" w:hAnsi="Times New Roman" w:cs="Times New Roman"/>
          <w:szCs w:val="22"/>
        </w:rPr>
        <w:t xml:space="preserve"> A lejárati idő az adott hónap utolsó napjára vonatkozik.</w:t>
      </w:r>
    </w:p>
    <w:p w14:paraId="54D59B42" w14:textId="77777777" w:rsidR="00AF07AB" w:rsidRPr="00DD71A5"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Ne tárolja az injekciós tollat szélsőséges hőmérsékleten, illetve közvetlen napfénynek vagy nagy hidegnek kitett helyen, például autóban vagy fagyasztóban.</w:t>
      </w:r>
    </w:p>
    <w:p w14:paraId="21B2229F" w14:textId="77777777" w:rsidR="003E3158" w:rsidRPr="00DD71A5"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Az injekciós toll gyermekektől </w:t>
      </w:r>
      <w:r w:rsidR="003E3158" w:rsidRPr="001E258C">
        <w:rPr>
          <w:rFonts w:ascii="Times New Roman" w:hAnsi="Times New Roman" w:cs="Times New Roman"/>
          <w:szCs w:val="22"/>
        </w:rPr>
        <w:t>elzárva tartandó!</w:t>
      </w:r>
    </w:p>
    <w:p w14:paraId="49E6F9F7" w14:textId="77777777" w:rsidR="00AF07AB" w:rsidRPr="00DD71A5" w:rsidRDefault="00AF07AB">
      <w:pPr>
        <w:numPr>
          <w:ilvl w:val="12"/>
          <w:numId w:val="0"/>
        </w:numPr>
        <w:spacing w:line="240" w:lineRule="auto"/>
        <w:rPr>
          <w:lang w:val="hu-HU"/>
        </w:rPr>
      </w:pPr>
    </w:p>
    <w:p w14:paraId="3D104828" w14:textId="77777777" w:rsidR="00AF07AB" w:rsidRPr="00DD71A5" w:rsidRDefault="00AF07AB" w:rsidP="00DD71A5">
      <w:pPr>
        <w:pStyle w:val="Felsorols"/>
        <w:numPr>
          <w:ilvl w:val="0"/>
          <w:numId w:val="0"/>
        </w:numPr>
        <w:spacing w:line="240" w:lineRule="auto"/>
        <w:ind w:left="360" w:hanging="360"/>
        <w:rPr>
          <w:rFonts w:ascii="Times New Roman" w:hAnsi="Times New Roman" w:cs="Times New Roman"/>
          <w:b/>
          <w:szCs w:val="22"/>
        </w:rPr>
      </w:pPr>
      <w:r w:rsidRPr="001E258C">
        <w:rPr>
          <w:rFonts w:ascii="Times New Roman" w:hAnsi="Times New Roman" w:cs="Times New Roman"/>
          <w:b/>
          <w:szCs w:val="22"/>
        </w:rPr>
        <w:t>A M</w:t>
      </w:r>
      <w:r w:rsidR="003E3158" w:rsidRPr="001E258C">
        <w:rPr>
          <w:rFonts w:ascii="Times New Roman" w:hAnsi="Times New Roman" w:cs="Times New Roman"/>
          <w:b/>
          <w:szCs w:val="22"/>
        </w:rPr>
        <w:t xml:space="preserve">enopur </w:t>
      </w:r>
      <w:r w:rsidRPr="001E258C">
        <w:rPr>
          <w:rFonts w:ascii="Times New Roman" w:hAnsi="Times New Roman" w:cs="Times New Roman"/>
          <w:b/>
          <w:szCs w:val="22"/>
        </w:rPr>
        <w:t>injekció beadásához szükséges eszközök</w:t>
      </w:r>
    </w:p>
    <w:p w14:paraId="34ACEEB0" w14:textId="77777777" w:rsidR="00AF07AB" w:rsidRPr="00DD71A5" w:rsidRDefault="00AF07AB" w:rsidP="00DD71A5">
      <w:pPr>
        <w:pStyle w:val="Felsorols"/>
        <w:numPr>
          <w:ilvl w:val="0"/>
          <w:numId w:val="0"/>
        </w:numPr>
        <w:spacing w:line="240" w:lineRule="auto"/>
        <w:ind w:left="360" w:hanging="360"/>
        <w:rPr>
          <w:rFonts w:ascii="Times New Roman" w:hAnsi="Times New Roman" w:cs="Times New Roman"/>
          <w:b/>
          <w:szCs w:val="22"/>
        </w:rPr>
      </w:pPr>
    </w:p>
    <w:p w14:paraId="694DACB4" w14:textId="77777777" w:rsidR="00AD045C" w:rsidRPr="00DD71A5" w:rsidRDefault="00AD045C" w:rsidP="00DD71A5">
      <w:pPr>
        <w:pStyle w:val="Felsorols"/>
        <w:numPr>
          <w:ilvl w:val="0"/>
          <w:numId w:val="0"/>
        </w:numPr>
        <w:spacing w:line="240" w:lineRule="auto"/>
        <w:ind w:left="360" w:hanging="360"/>
        <w:rPr>
          <w:rFonts w:ascii="Times New Roman" w:hAnsi="Times New Roman" w:cs="Times New Roman"/>
          <w:b/>
          <w:szCs w:val="22"/>
        </w:rPr>
      </w:pPr>
      <w:r w:rsidRPr="007C2A03">
        <w:rPr>
          <w:noProof/>
          <w:szCs w:val="22"/>
        </w:rPr>
        <mc:AlternateContent>
          <mc:Choice Requires="wps">
            <w:drawing>
              <wp:anchor distT="0" distB="0" distL="114300" distR="114300" simplePos="0" relativeHeight="251677696" behindDoc="0" locked="0" layoutInCell="1" allowOverlap="1" wp14:anchorId="012B8BD1" wp14:editId="7E9F80BA">
                <wp:simplePos x="0" y="0"/>
                <wp:positionH relativeFrom="column">
                  <wp:posOffset>2457450</wp:posOffset>
                </wp:positionH>
                <wp:positionV relativeFrom="paragraph">
                  <wp:posOffset>1601470</wp:posOffset>
                </wp:positionV>
                <wp:extent cx="1706400" cy="432000"/>
                <wp:effectExtent l="0" t="0" r="8255" b="7620"/>
                <wp:wrapNone/>
                <wp:docPr id="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400" cy="432000"/>
                        </a:xfrm>
                        <a:prstGeom prst="rect">
                          <a:avLst/>
                        </a:prstGeom>
                        <a:solidFill>
                          <a:srgbClr val="FFFFFF"/>
                        </a:solidFill>
                        <a:ln w="9525">
                          <a:noFill/>
                          <a:miter lim="800000"/>
                          <a:headEnd/>
                          <a:tailEnd/>
                        </a:ln>
                      </wps:spPr>
                      <wps:txbx>
                        <w:txbxContent>
                          <w:p w14:paraId="5A477C71" w14:textId="77777777" w:rsidR="00DC0C81" w:rsidRDefault="00DC0C81" w:rsidP="00AD045C">
                            <w:r w:rsidRPr="00145045">
                              <w:rPr>
                                <w:noProof/>
                                <w:lang w:val="hu-HU"/>
                              </w:rPr>
                              <w:t>Menopur előretöltött injekciós toll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12B8BD1" id="_x0000_s1039" type="#_x0000_t202" style="position:absolute;left:0;text-align:left;margin-left:193.5pt;margin-top:126.1pt;width:134.35pt;height: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VteKwIAACgEAAAOAAAAZHJzL2Uyb0RvYy54bWysU9uO2yAQfa/Uf0C8N3ayyWbXirPaZpuq&#10;0vYipf0ADDhGxQwFEjv5sP5Af6wDTtJo+1bVD4jxDIcz5wyLh77VZC+dV2BKOh7llEjDQSizLem3&#10;r+s3d5T4wIxgGows6UF6+rB8/WrR2UJOoAEtpCMIYnzR2ZI2IdgiyzxvZMv8CKw0mKzBtSxg6LaZ&#10;cKxD9FZnkzy/zTpwwjrg0nv8+zQk6TLh17Xk4XNdexmILilyC2l1aa3imi0XrNg6ZhvFTzTYP7Bo&#10;mTJ46QXqiQVGdk79BdUq7sBDHUYc2gzqWnGZesBuxvmLbjYNszL1guJ4e5HJ/z9Y/mn/xREl0Ls5&#10;JYa16NHm+OvnXm4FVHAkkyhRZ32BlRuLtaF/Cz2Wp3a9fQb+3RMDq4aZrXx0DrpGMoEUx/FkdnV0&#10;wPERpOo+gsCr2C5AAupr10b9UBGC6GjV4WKP7APh8cp5fjvNMcUxN71B+5N/GSvOp63z4b2ElsRN&#10;SR3an9DZ/tmHyIYV55J4mQetxFppnQK3rVbakT3DUVmnLzXwokwb0pX0fjaZJWQD8XyaolYFHGWt&#10;2pLeIbWBHCuiGu+MSCWBKT3skYk2J3miIoM2oa/6wYybs+wViAMK5mAYXXxquGnAHSnpcGxL6n/s&#10;mJOU6A8GRb8fT6dxzlMwnc0nGLjrTHWdYYYjVEkDJcN2FdLbSHrYRzRnrZJu0cWByYkzjmOS8/R0&#10;4rxfx6nqzwNf/gYAAP//AwBQSwMEFAAGAAgAAAAhANSO6NbfAAAACwEAAA8AAABkcnMvZG93bnJl&#10;di54bWxMjzFPwzAUhHck/oP1KrFRp0ZJqxCnQkgsqANtGRhfk0ecJrZD7LTh3/OYYDzd6e67Yjvb&#10;XlxoDK13GlbLBAS5ytetazS8H1/uNyBCRFdj7x1p+KYA2/L2psC89le3p8shNoJLXMhRg4lxyKUM&#10;lSGLYekHcux9+tFiZDk2sh7xyuW2lypJMmmxdbxgcKBnQ1V3mCyP7EI17f3XebXr5IfpMkzfzKvW&#10;d4v56RFEpDn+heEXn9GhZKaTn1wdRK/hYbPmL1GDSpUCwYksTdcgTmypRIEsC/n/Q/kDAAD//wMA&#10;UEsBAi0AFAAGAAgAAAAhALaDOJL+AAAA4QEAABMAAAAAAAAAAAAAAAAAAAAAAFtDb250ZW50X1R5&#10;cGVzXS54bWxQSwECLQAUAAYACAAAACEAOP0h/9YAAACUAQAACwAAAAAAAAAAAAAAAAAvAQAAX3Jl&#10;bHMvLnJlbHNQSwECLQAUAAYACAAAACEAYD1bXisCAAAoBAAADgAAAAAAAAAAAAAAAAAuAgAAZHJz&#10;L2Uyb0RvYy54bWxQSwECLQAUAAYACAAAACEA1I7o1t8AAAALAQAADwAAAAAAAAAAAAAAAACFBAAA&#10;ZHJzL2Rvd25yZXYueG1sUEsFBgAAAAAEAAQA8wAAAJEFAAAAAA==&#10;" stroked="f">
                <v:textbox style="mso-fit-shape-to-text:t">
                  <w:txbxContent>
                    <w:p w14:paraId="5A477C71" w14:textId="77777777" w:rsidR="00DC0C81" w:rsidRDefault="00DC0C81" w:rsidP="00AD045C">
                      <w:r w:rsidRPr="00145045">
                        <w:rPr>
                          <w:noProof/>
                          <w:lang w:val="hu-HU"/>
                        </w:rPr>
                        <w:t>Menopur előretöltött injekciós toll</w:t>
                      </w:r>
                    </w:p>
                  </w:txbxContent>
                </v:textbox>
              </v:shape>
            </w:pict>
          </mc:Fallback>
        </mc:AlternateContent>
      </w:r>
      <w:r w:rsidRPr="007C2A03">
        <w:rPr>
          <w:noProof/>
          <w:szCs w:val="22"/>
        </w:rPr>
        <mc:AlternateContent>
          <mc:Choice Requires="wps">
            <w:drawing>
              <wp:anchor distT="0" distB="0" distL="114300" distR="114300" simplePos="0" relativeHeight="251675648" behindDoc="0" locked="0" layoutInCell="1" allowOverlap="1" wp14:anchorId="481A5B6E" wp14:editId="363253B8">
                <wp:simplePos x="0" y="0"/>
                <wp:positionH relativeFrom="column">
                  <wp:posOffset>2171700</wp:posOffset>
                </wp:positionH>
                <wp:positionV relativeFrom="paragraph">
                  <wp:posOffset>501650</wp:posOffset>
                </wp:positionV>
                <wp:extent cx="1706400" cy="432000"/>
                <wp:effectExtent l="0" t="0" r="8255" b="7620"/>
                <wp:wrapNone/>
                <wp:docPr id="1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400" cy="432000"/>
                        </a:xfrm>
                        <a:prstGeom prst="rect">
                          <a:avLst/>
                        </a:prstGeom>
                        <a:solidFill>
                          <a:srgbClr val="FFFFFF"/>
                        </a:solidFill>
                        <a:ln w="9525">
                          <a:noFill/>
                          <a:miter lim="800000"/>
                          <a:headEnd/>
                          <a:tailEnd/>
                        </a:ln>
                      </wps:spPr>
                      <wps:txbx>
                        <w:txbxContent>
                          <w:p w14:paraId="0E1ACEF9" w14:textId="77777777" w:rsidR="00DC0C81" w:rsidRDefault="00DC0C81" w:rsidP="00AD045C">
                            <w:r w:rsidRPr="00145045">
                              <w:rPr>
                                <w:noProof/>
                                <w:lang w:val="hu-HU"/>
                              </w:rPr>
                              <w:t>1 db szúrásálló tartály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81A5B6E" id="_x0000_s1040" type="#_x0000_t202" style="position:absolute;left:0;text-align:left;margin-left:171pt;margin-top:39.5pt;width:134.35pt;height: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k+rKwIAACgEAAAOAAAAZHJzL2Uyb0RvYy54bWysU9uO0zAQfUfiHyy/06Ql7e5GTVdLlyKk&#10;5SIVPsBxnMTC8RjbbdJ+2P4AP8bYaUu1vCHyYHky4+Mz54yX90OnyF5YJ0EXdDpJKRGaQyV1U9Dv&#10;3zZvbilxnumKKdCioAfh6P3q9atlb3IxgxZUJSxBEO3y3hS09d7kSeJ4KzrmJmCExmQNtmMeQ9sk&#10;lWU9oncqmaXpIunBVsYCF87h38cxSVcRv64F91/q2glPVEGRm4+rjWsZ1mS1ZHljmWklP9Fg/8Ci&#10;Y1LjpReoR+YZ2Vn5F1QnuQUHtZ9w6BKoa8lF7AG7maYvutm2zIjYC4rjzEUm9/9g+ef9V0tkhd4t&#10;KNGsQ4+2x1/Pe9FUUMKRzIJEvXE5Vm4N1vrhHQxYHtt15gn4D0c0rFumG/FgLfStYBVSnIaTydXR&#10;EccFkLL/BBVexXYeItBQ2y7oh4oQREerDhd7xOAJD1fepIssxRTHXPYW7Y/+JSw/nzbW+Q8COhI2&#10;BbVof0Rn+yfnAxuWn0vCZQ6UrDZSqRjYplwrS/YMR2UTv9jAizKlSV/Qu/lsHpE1hPNxijrpcZSV&#10;7Ap6i9RGciwParzXVSzxTKpxj0yUPskTFBm18UM5jGZkZ9lLqA4omIVxdPGp4aYFe6Skx7EtqPu5&#10;Y1ZQoj5qFP1ummVhzmOQzW9mGNjrTHmdYZojVEE9JeN27ePbiHqYBzRnI6NuwcWRyYkzjmOU8/R0&#10;wrxfx7HqzwNf/QYAAP//AwBQSwMEFAAGAAgAAAAhAK0H8pHfAAAACgEAAA8AAABkcnMvZG93bnJl&#10;di54bWxMjz1PwzAQhnck/oN1SGzUSSlJCXEqhMSCOtDC0PEaH3FIbIfYacO/55hgOr26R+9HuZlt&#10;L040htY7BekiAUGu9rp1jYL3t+ebNYgQ0WnsvSMF3xRgU11elFhof3Y7Ou1jI9jEhQIVmBiHQspQ&#10;G7IYFn4gx78PP1qMLMdG6hHPbG57uUySTFpsHScYHOjJUN3tJ8sh21BPO//1mW47eTBdhnev5kWp&#10;66v58QFEpDn+wfBbn6tDxZ2OfnI6iF7B7WrJW6KC/J4vA1ma5CCOTK7yBGRVyv8Tqh8AAAD//wMA&#10;UEsBAi0AFAAGAAgAAAAhALaDOJL+AAAA4QEAABMAAAAAAAAAAAAAAAAAAAAAAFtDb250ZW50X1R5&#10;cGVzXS54bWxQSwECLQAUAAYACAAAACEAOP0h/9YAAACUAQAACwAAAAAAAAAAAAAAAAAvAQAAX3Jl&#10;bHMvLnJlbHNQSwECLQAUAAYACAAAACEARlZPqysCAAAoBAAADgAAAAAAAAAAAAAAAAAuAgAAZHJz&#10;L2Uyb0RvYy54bWxQSwECLQAUAAYACAAAACEArQfykd8AAAAKAQAADwAAAAAAAAAAAAAAAACFBAAA&#10;ZHJzL2Rvd25yZXYueG1sUEsFBgAAAAAEAAQA8wAAAJEFAAAAAA==&#10;" stroked="f">
                <v:textbox style="mso-fit-shape-to-text:t">
                  <w:txbxContent>
                    <w:p w14:paraId="0E1ACEF9" w14:textId="77777777" w:rsidR="00DC0C81" w:rsidRDefault="00DC0C81" w:rsidP="00AD045C">
                      <w:r w:rsidRPr="00145045">
                        <w:rPr>
                          <w:noProof/>
                          <w:lang w:val="hu-HU"/>
                        </w:rPr>
                        <w:t>1 db szúrásálló tartály</w:t>
                      </w:r>
                    </w:p>
                  </w:txbxContent>
                </v:textbox>
              </v:shape>
            </w:pict>
          </mc:Fallback>
        </mc:AlternateContent>
      </w:r>
      <w:r w:rsidRPr="007C2A03">
        <w:rPr>
          <w:noProof/>
          <w:szCs w:val="22"/>
        </w:rPr>
        <mc:AlternateContent>
          <mc:Choice Requires="wps">
            <w:drawing>
              <wp:anchor distT="0" distB="0" distL="114300" distR="114300" simplePos="0" relativeHeight="251673600" behindDoc="0" locked="0" layoutInCell="1" allowOverlap="1" wp14:anchorId="43C27BA2" wp14:editId="170DBBC3">
                <wp:simplePos x="0" y="0"/>
                <wp:positionH relativeFrom="column">
                  <wp:posOffset>1668071</wp:posOffset>
                </wp:positionH>
                <wp:positionV relativeFrom="paragraph">
                  <wp:posOffset>41611</wp:posOffset>
                </wp:positionV>
                <wp:extent cx="1706400" cy="432000"/>
                <wp:effectExtent l="0" t="0" r="8255" b="7620"/>
                <wp:wrapNone/>
                <wp:docPr id="15"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400" cy="432000"/>
                        </a:xfrm>
                        <a:prstGeom prst="rect">
                          <a:avLst/>
                        </a:prstGeom>
                        <a:solidFill>
                          <a:srgbClr val="FFFFFF"/>
                        </a:solidFill>
                        <a:ln w="9525">
                          <a:noFill/>
                          <a:miter lim="800000"/>
                          <a:headEnd/>
                          <a:tailEnd/>
                        </a:ln>
                      </wps:spPr>
                      <wps:txbx>
                        <w:txbxContent>
                          <w:p w14:paraId="75FE2DDE" w14:textId="77777777" w:rsidR="00DC0C81" w:rsidRDefault="00DC0C81" w:rsidP="00AD045C">
                            <w:r w:rsidRPr="00145045">
                              <w:rPr>
                                <w:noProof/>
                                <w:lang w:val="hu-HU"/>
                              </w:rPr>
                              <w:t>1db tű (az injekciós tollhoz mellékelve)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3C27BA2" id="_x0000_s1041" type="#_x0000_t202" style="position:absolute;left:0;text-align:left;margin-left:131.35pt;margin-top:3.3pt;width:134.35pt;height: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rOxKgIAACgEAAAOAAAAZHJzL2Uyb0RvYy54bWysU0uO2zAM3RfoHQTtGztpMh8jzmCaaYoC&#10;0w+Q9gCyJNtCZVGVlNiZg/UCvVgpOckE011RLwTRJJ8eH8nl3dBpspfOKzAlnU5ySqThIJRpSvr9&#10;2+bNDSU+MCOYBiNLepCe3q1ev1r2tpAzaEEL6QiCGF/0tqRtCLbIMs9b2TE/ASsNOmtwHQtouiYT&#10;jvWI3ulsludXWQ9OWAdceo9/H0YnXSX8upY8fKlrLwPRJUVuIZ0unVU8s9WSFY1jtlX8SIP9A4uO&#10;KYOPnqEeWGBk59RfUJ3iDjzUYcKhy6CuFZepBqxmmr+oZtsyK1MtKI63Z5n8/4Pln/dfHVECe7eg&#10;xLAOe7R9+v1rLxsBFTyRWZSot77AyK3F2DC8gwHDU7nePgL/4YmBdctMI++dg76VTCDFaczMLlJH&#10;HB9Bqv4TCHyK7QIkoKF2XdQPFSGIjq06nNsjh0B4fPI6v5rn6OLom7/F9qf+Zaw4ZVvnwwcJHYmX&#10;kjpsf0Jn+0cfIhtWnELiYx60EhuldTJcU621I3uGo7JJXyrgRZg2pC/p7WK2SMgGYn6aok4FHGWt&#10;upLeILWRHCuiGu+NSCGBKT3ekYk2R3miIqM2YaiGUzMwIWpXgTigYA7G0cVVw0sL7omSHse2pP7n&#10;jjlJif5oUPTb6Xwe5zwZ88X1DA136akuPcxwhCppoGS8rkPajaSHvcfmbFTS7ZnJkTOOY5LzuDpx&#10;3i/tFPW84Ks/AAAA//8DAFBLAwQUAAYACAAAACEAoB2Hmd4AAAAIAQAADwAAAGRycy9kb3ducmV2&#10;LnhtbEyPMU/DMBSEdyT+g/WQ2KiT0LpViFMhJBbUgRYGxtfkNQ6J7RA7bfj3PCYYT3e6+67YzrYX&#10;ZxpD652GdJGAIFf5unWNhve357sNiBDR1dh7Rxq+KcC2vL4qMK/9xe3pfIiN4BIXctRgYhxyKUNl&#10;yGJY+IEceyc/Wowsx0bWI1643PYySxIlLbaOFwwO9GSo6g6T5ZFdqKa9//pMd538MJ3C1at50fr2&#10;Zn58ABFpjn9h+MVndCiZ6egnVwfRa8hUtuaoBqVAsL+6T5cgjhrWSwWyLOT/A+UPAAAA//8DAFBL&#10;AQItABQABgAIAAAAIQC2gziS/gAAAOEBAAATAAAAAAAAAAAAAAAAAAAAAABbQ29udGVudF9UeXBl&#10;c10ueG1sUEsBAi0AFAAGAAgAAAAhADj9If/WAAAAlAEAAAsAAAAAAAAAAAAAAAAALwEAAF9yZWxz&#10;Ly5yZWxzUEsBAi0AFAAGAAgAAAAhAPlKs7EqAgAAKAQAAA4AAAAAAAAAAAAAAAAALgIAAGRycy9l&#10;Mm9Eb2MueG1sUEsBAi0AFAAGAAgAAAAhAKAdh5neAAAACAEAAA8AAAAAAAAAAAAAAAAAhAQAAGRy&#10;cy9kb3ducmV2LnhtbFBLBQYAAAAABAAEAPMAAACPBQAAAAA=&#10;" stroked="f">
                <v:textbox style="mso-fit-shape-to-text:t">
                  <w:txbxContent>
                    <w:p w14:paraId="75FE2DDE" w14:textId="77777777" w:rsidR="00DC0C81" w:rsidRDefault="00DC0C81" w:rsidP="00AD045C">
                      <w:r w:rsidRPr="00145045">
                        <w:rPr>
                          <w:noProof/>
                          <w:lang w:val="hu-HU"/>
                        </w:rPr>
                        <w:t>1db tű (az injekciós tollhoz mellékelve)</w:t>
                      </w:r>
                    </w:p>
                  </w:txbxContent>
                </v:textbox>
              </v:shape>
            </w:pict>
          </mc:Fallback>
        </mc:AlternateContent>
      </w:r>
      <w:r w:rsidRPr="00DD71A5">
        <w:rPr>
          <w:rFonts w:asciiTheme="minorHAnsi" w:hAnsiTheme="minorHAnsi" w:cstheme="minorHAnsi"/>
          <w:b/>
          <w:noProof/>
          <w:szCs w:val="22"/>
        </w:rPr>
        <w:drawing>
          <wp:inline distT="0" distB="0" distL="0" distR="0" wp14:anchorId="04E8ED61" wp14:editId="76E744ED">
            <wp:extent cx="5760720" cy="196868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948"/>
                    <a:stretch/>
                  </pic:blipFill>
                  <pic:spPr bwMode="auto">
                    <a:xfrm>
                      <a:off x="0" y="0"/>
                      <a:ext cx="5760720" cy="1968686"/>
                    </a:xfrm>
                    <a:prstGeom prst="rect">
                      <a:avLst/>
                    </a:prstGeom>
                    <a:noFill/>
                    <a:ln>
                      <a:noFill/>
                    </a:ln>
                    <a:extLst>
                      <a:ext uri="{53640926-AAD7-44D8-BBD7-CCE9431645EC}">
                        <a14:shadowObscured xmlns:a14="http://schemas.microsoft.com/office/drawing/2010/main"/>
                      </a:ext>
                    </a:extLst>
                  </pic:spPr>
                </pic:pic>
              </a:graphicData>
            </a:graphic>
          </wp:inline>
        </w:drawing>
      </w:r>
    </w:p>
    <w:p w14:paraId="63E75C44" w14:textId="77777777" w:rsidR="00AF07AB" w:rsidRPr="00DD71A5" w:rsidRDefault="00AF07AB">
      <w:pPr>
        <w:keepNext/>
        <w:numPr>
          <w:ilvl w:val="12"/>
          <w:numId w:val="0"/>
        </w:numPr>
        <w:spacing w:line="240" w:lineRule="auto"/>
        <w:rPr>
          <w:b/>
          <w:lang w:val="hu-HU"/>
        </w:rPr>
      </w:pPr>
      <w:r w:rsidRPr="001E258C">
        <w:rPr>
          <w:b/>
          <w:lang w:val="hu-HU"/>
        </w:rPr>
        <w:t>Használat előtt – (1. lépés)</w:t>
      </w:r>
    </w:p>
    <w:p w14:paraId="3DCB859A" w14:textId="77777777" w:rsidR="00AF07AB" w:rsidRPr="00DD71A5" w:rsidRDefault="00AF07AB">
      <w:pPr>
        <w:numPr>
          <w:ilvl w:val="12"/>
          <w:numId w:val="0"/>
        </w:numPr>
        <w:spacing w:line="240" w:lineRule="auto"/>
        <w:rPr>
          <w:b/>
          <w:lang w:val="hu-HU"/>
        </w:rPr>
      </w:pPr>
    </w:p>
    <w:p w14:paraId="43D14A2C" w14:textId="77777777" w:rsidR="00AF07AB" w:rsidRPr="00DD71A5" w:rsidRDefault="00AF07AB">
      <w:pPr>
        <w:keepNext/>
        <w:spacing w:line="240" w:lineRule="auto"/>
        <w:rPr>
          <w:b/>
          <w:u w:val="single"/>
          <w:lang w:val="hu-HU"/>
        </w:rPr>
      </w:pPr>
      <w:r w:rsidRPr="001E258C">
        <w:rPr>
          <w:b/>
          <w:u w:val="single"/>
          <w:lang w:val="hu-HU"/>
        </w:rPr>
        <w:t>1.</w:t>
      </w:r>
    </w:p>
    <w:p w14:paraId="4F176309" w14:textId="77777777" w:rsidR="00AF07AB" w:rsidRPr="001E258C"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Mosson kezet.</w:t>
      </w:r>
    </w:p>
    <w:p w14:paraId="4F3F1D12" w14:textId="77777777" w:rsidR="00AF07AB" w:rsidRPr="001E258C"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Győződjön meg róla, hogy a megfelelő típusú és hatáserősségű injekciós tollat használja.</w:t>
      </w:r>
    </w:p>
    <w:p w14:paraId="434B1C59" w14:textId="77777777" w:rsidR="00AF07AB" w:rsidRPr="001E258C" w:rsidRDefault="00AF07AB">
      <w:pPr>
        <w:pStyle w:val="Felsorols"/>
        <w:numPr>
          <w:ilvl w:val="0"/>
          <w:numId w:val="21"/>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Ellenőrizze az injekciós toll címkéjén a lejárati dátumot.</w:t>
      </w:r>
    </w:p>
    <w:p w14:paraId="338B4FE2" w14:textId="77777777" w:rsidR="00AD045C" w:rsidRPr="00DD71A5" w:rsidRDefault="00AD045C" w:rsidP="00DD71A5">
      <w:pPr>
        <w:pStyle w:val="BasicParagraph"/>
        <w:spacing w:line="240" w:lineRule="auto"/>
        <w:jc w:val="both"/>
        <w:rPr>
          <w:rFonts w:ascii="Times New Roman" w:hAnsi="Times New Roman" w:cs="Times New Roman"/>
          <w:b/>
          <w:color w:val="auto"/>
          <w:sz w:val="22"/>
          <w:szCs w:val="22"/>
          <w:lang w:val="hu-HU"/>
        </w:rPr>
      </w:pPr>
      <w:r w:rsidRPr="00DD71A5">
        <w:rPr>
          <w:noProof/>
          <w:sz w:val="22"/>
          <w:szCs w:val="22"/>
          <w:lang w:val="hu-HU"/>
        </w:rPr>
        <w:drawing>
          <wp:anchor distT="0" distB="0" distL="114300" distR="114300" simplePos="0" relativeHeight="251680768" behindDoc="0" locked="0" layoutInCell="1" allowOverlap="1" wp14:anchorId="214C3C20" wp14:editId="04AB4D34">
            <wp:simplePos x="0" y="0"/>
            <wp:positionH relativeFrom="column">
              <wp:posOffset>3147695</wp:posOffset>
            </wp:positionH>
            <wp:positionV relativeFrom="paragraph">
              <wp:posOffset>114935</wp:posOffset>
            </wp:positionV>
            <wp:extent cx="1784314" cy="1581150"/>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4314"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71A5">
        <w:rPr>
          <w:rFonts w:ascii="Times New Roman" w:hAnsi="Times New Roman" w:cs="Times New Roman"/>
          <w:b/>
          <w:color w:val="auto"/>
          <w:sz w:val="22"/>
          <w:szCs w:val="22"/>
          <w:lang w:val="hu-HU"/>
        </w:rPr>
        <w:t xml:space="preserve"> </w:t>
      </w:r>
    </w:p>
    <w:p w14:paraId="02846ADF" w14:textId="77777777" w:rsidR="00AD045C" w:rsidRPr="00DD71A5" w:rsidRDefault="00AD045C" w:rsidP="00DD71A5">
      <w:pPr>
        <w:pStyle w:val="BasicParagraph"/>
        <w:spacing w:line="240" w:lineRule="auto"/>
        <w:jc w:val="both"/>
        <w:rPr>
          <w:rFonts w:ascii="Times New Roman" w:hAnsi="Times New Roman" w:cs="Times New Roman"/>
          <w:b/>
          <w:color w:val="auto"/>
          <w:sz w:val="22"/>
          <w:szCs w:val="22"/>
          <w:lang w:val="hu-HU"/>
        </w:rPr>
      </w:pPr>
      <w:r w:rsidRPr="00DD71A5">
        <w:rPr>
          <w:rFonts w:ascii="Times New Roman" w:hAnsi="Times New Roman" w:cs="Times New Roman"/>
          <w:b/>
          <w:noProof/>
          <w:sz w:val="22"/>
          <w:szCs w:val="22"/>
          <w:lang w:val="hu-HU" w:eastAsia="da-DK"/>
        </w:rPr>
        <w:drawing>
          <wp:anchor distT="0" distB="0" distL="114300" distR="114300" simplePos="0" relativeHeight="251679744" behindDoc="0" locked="0" layoutInCell="1" allowOverlap="1" wp14:anchorId="3ABD727F" wp14:editId="10DE4B3B">
            <wp:simplePos x="0" y="0"/>
            <wp:positionH relativeFrom="margin">
              <wp:posOffset>45720</wp:posOffset>
            </wp:positionH>
            <wp:positionV relativeFrom="paragraph">
              <wp:posOffset>6350</wp:posOffset>
            </wp:positionV>
            <wp:extent cx="2962910" cy="1624965"/>
            <wp:effectExtent l="0" t="0" r="889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andwash.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62910" cy="1624965"/>
                    </a:xfrm>
                    <a:prstGeom prst="rect">
                      <a:avLst/>
                    </a:prstGeom>
                  </pic:spPr>
                </pic:pic>
              </a:graphicData>
            </a:graphic>
            <wp14:sizeRelH relativeFrom="margin">
              <wp14:pctWidth>0</wp14:pctWidth>
            </wp14:sizeRelH>
            <wp14:sizeRelV relativeFrom="margin">
              <wp14:pctHeight>0</wp14:pctHeight>
            </wp14:sizeRelV>
          </wp:anchor>
        </w:drawing>
      </w:r>
      <w:r w:rsidRPr="00DD71A5">
        <w:rPr>
          <w:rFonts w:ascii="Times New Roman" w:hAnsi="Times New Roman" w:cs="Times New Roman"/>
          <w:b/>
          <w:color w:val="auto"/>
          <w:sz w:val="22"/>
          <w:szCs w:val="22"/>
          <w:lang w:val="hu-HU"/>
        </w:rPr>
        <w:t xml:space="preserve">              </w:t>
      </w:r>
      <w:r w:rsidRPr="00DD71A5">
        <w:rPr>
          <w:rFonts w:ascii="Times New Roman" w:hAnsi="Times New Roman" w:cs="Times New Roman"/>
          <w:b/>
          <w:color w:val="auto"/>
          <w:sz w:val="22"/>
          <w:szCs w:val="22"/>
          <w:lang w:val="hu-HU"/>
        </w:rPr>
        <w:tab/>
        <w:t xml:space="preserve">                                                                      </w:t>
      </w:r>
    </w:p>
    <w:p w14:paraId="2D04915A" w14:textId="77777777" w:rsidR="00AD045C" w:rsidRPr="00DD71A5" w:rsidRDefault="00AD045C" w:rsidP="00DD71A5">
      <w:pPr>
        <w:pStyle w:val="BasicParagraph"/>
        <w:spacing w:line="240" w:lineRule="auto"/>
        <w:jc w:val="both"/>
        <w:rPr>
          <w:rFonts w:ascii="Times New Roman" w:hAnsi="Times New Roman" w:cs="Times New Roman"/>
          <w:b/>
          <w:color w:val="auto"/>
          <w:sz w:val="22"/>
          <w:szCs w:val="22"/>
          <w:lang w:val="hu-HU"/>
        </w:rPr>
      </w:pPr>
    </w:p>
    <w:p w14:paraId="23490736" w14:textId="77777777" w:rsidR="00AD045C" w:rsidRPr="001E258C" w:rsidRDefault="00AD045C" w:rsidP="00DD71A5">
      <w:pPr>
        <w:spacing w:line="240" w:lineRule="auto"/>
        <w:jc w:val="both"/>
        <w:rPr>
          <w:b/>
          <w:lang w:val="hu-HU"/>
        </w:rPr>
      </w:pPr>
      <w:r w:rsidRPr="00DD71A5">
        <w:rPr>
          <w:noProof/>
          <w:lang w:val="hu-HU"/>
        </w:rPr>
        <mc:AlternateContent>
          <mc:Choice Requires="wps">
            <w:drawing>
              <wp:anchor distT="0" distB="0" distL="114300" distR="114300" simplePos="0" relativeHeight="251682816" behindDoc="0" locked="0" layoutInCell="1" allowOverlap="1" wp14:anchorId="3AF8C8C9" wp14:editId="753BA341">
                <wp:simplePos x="0" y="0"/>
                <wp:positionH relativeFrom="column">
                  <wp:posOffset>3867150</wp:posOffset>
                </wp:positionH>
                <wp:positionV relativeFrom="paragraph">
                  <wp:posOffset>120015</wp:posOffset>
                </wp:positionV>
                <wp:extent cx="966787" cy="432000"/>
                <wp:effectExtent l="0" t="0" r="5080" b="1270"/>
                <wp:wrapNone/>
                <wp:docPr id="2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787" cy="432000"/>
                        </a:xfrm>
                        <a:prstGeom prst="rect">
                          <a:avLst/>
                        </a:prstGeom>
                        <a:solidFill>
                          <a:srgbClr val="FFFFFF"/>
                        </a:solidFill>
                        <a:ln w="9525">
                          <a:noFill/>
                          <a:miter lim="800000"/>
                          <a:headEnd/>
                          <a:tailEnd/>
                        </a:ln>
                      </wps:spPr>
                      <wps:txbx>
                        <w:txbxContent>
                          <w:p w14:paraId="35690231" w14:textId="77777777" w:rsidR="00DC0C81" w:rsidRPr="00AD045C" w:rsidRDefault="00DC0C81" w:rsidP="00AD045C">
                            <w:pPr>
                              <w:rPr>
                                <w:color w:val="C45911" w:themeColor="accent2" w:themeShade="BF"/>
                              </w:rPr>
                            </w:pPr>
                            <w:r w:rsidRPr="00AD045C">
                              <w:rPr>
                                <w:noProof/>
                                <w:color w:val="C45911" w:themeColor="accent2" w:themeShade="BF"/>
                                <w:lang w:val="hu-HU"/>
                              </w:rPr>
                              <w:t>Hatáserősség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AF8C8C9" id="_x0000_s1042" type="#_x0000_t202" style="position:absolute;left:0;text-align:left;margin-left:304.5pt;margin-top:9.45pt;width:76.1pt;height:3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bM7LAIAACcEAAAOAAAAZHJzL2Uyb0RvYy54bWysU9uO0zAQfUfiHyy/07Sht42arpYuRUjL&#10;RSp8gOM4iYXjMbbbpP2w/QF+jLHTlmp5Q+TB8mTGx2fOGa/u+1aRg7BOgs7pZDSmRGgOpdR1Tr9/&#10;275ZUuI80yVToEVOj8LR+/XrV6vOZCKFBlQpLEEQ7bLO5LTx3mRJ4ngjWuZGYITGZAW2ZR5DWyel&#10;ZR2itypJx+N50oEtjQUunMO/j0OSriN+VQnuv1SVE56onCI3H1cb1yKsyXrFstoy00h+psH+gUXL&#10;pMZLr1CPzDOyt/IvqFZyCw4qP+LQJlBVkovYA3YzGb/oZtcwI2IvKI4zV5nc/4Plnw9fLZFlTtMJ&#10;JZq16NHu9Ov5IOoSCjiRNEjUGZdh5c5gre/fQY9Wx3adeQL+wxENm4bpWjxYC10jWIkUJ+FkcnN0&#10;wHEBpOg+QYlXsb2HCNRXtg36oSIE0dGq49Ue0XvC8efdfL5YLijhmJq+RfejfQnLLoeNdf6DgJaE&#10;TU4tuh/B2eHJ+UCGZZeScJcDJcutVCoGti42ypIDw0nZxi/yf1GmNOmQySydRWQN4XwcolZ6nGQl&#10;25wukdpAjmVBjPe6jCWeSTXskYnSZ3WCIIM0vi/66MVkflG9gPKIelkYJhdfGm4asCdKOpzanLqf&#10;e2YFJeqjRs3vJtNpGPMYTGeLFAN7myluM0xzhMqpp2TYbnx8GlEP84DebGXULZg4MDlzxmmMcp5f&#10;Thj32zhW/Xnf698AAAD//wMAUEsDBBQABgAIAAAAIQAiV1203gAAAAkBAAAPAAAAZHJzL2Rvd25y&#10;ZXYueG1sTI8xT8MwFIR3JP6D9ZDYqJNKhCTEqRASC+pACwPja+zGaeLnEDtt+Pc8JhhPd7r7rtos&#10;bhBnM4XOk4J0lYAw1HjdUavg4/3lLgcRIpLGwZNR8G0CbOrrqwpL7S+0M+d9bAWXUChRgY1xLKUM&#10;jTUOw8qPhtg7+slhZDm1Uk944XI3yHWSZNJhR7xgcTTP1jT9fnY8sg3NvPNfp3Tby0/bZ3j/Zl+V&#10;ur1Znh5BRLPEvzD84jM61Mx08DPpIAYFWVLwl8hGXoDgwEOWrkEcFORZAbKu5P8H9Q8AAAD//wMA&#10;UEsBAi0AFAAGAAgAAAAhALaDOJL+AAAA4QEAABMAAAAAAAAAAAAAAAAAAAAAAFtDb250ZW50X1R5&#10;cGVzXS54bWxQSwECLQAUAAYACAAAACEAOP0h/9YAAACUAQAACwAAAAAAAAAAAAAAAAAvAQAAX3Jl&#10;bHMvLnJlbHNQSwECLQAUAAYACAAAACEAl92zOywCAAAnBAAADgAAAAAAAAAAAAAAAAAuAgAAZHJz&#10;L2Uyb0RvYy54bWxQSwECLQAUAAYACAAAACEAIlddtN4AAAAJAQAADwAAAAAAAAAAAAAAAACGBAAA&#10;ZHJzL2Rvd25yZXYueG1sUEsFBgAAAAAEAAQA8wAAAJEFAAAAAA==&#10;" stroked="f">
                <v:textbox style="mso-fit-shape-to-text:t">
                  <w:txbxContent>
                    <w:p w14:paraId="35690231" w14:textId="77777777" w:rsidR="00DC0C81" w:rsidRPr="00AD045C" w:rsidRDefault="00DC0C81" w:rsidP="00AD045C">
                      <w:pPr>
                        <w:rPr>
                          <w:color w:val="C45911" w:themeColor="accent2" w:themeShade="BF"/>
                        </w:rPr>
                      </w:pPr>
                      <w:r w:rsidRPr="00AD045C">
                        <w:rPr>
                          <w:noProof/>
                          <w:color w:val="C45911" w:themeColor="accent2" w:themeShade="BF"/>
                          <w:lang w:val="hu-HU"/>
                        </w:rPr>
                        <w:t>Hatáserősség</w:t>
                      </w:r>
                    </w:p>
                  </w:txbxContent>
                </v:textbox>
              </v:shape>
            </w:pict>
          </mc:Fallback>
        </mc:AlternateContent>
      </w:r>
    </w:p>
    <w:p w14:paraId="43A6611C" w14:textId="77777777" w:rsidR="00AD045C" w:rsidRPr="00DD71A5" w:rsidRDefault="00AD045C" w:rsidP="00DD71A5">
      <w:pPr>
        <w:pStyle w:val="BasicParagraph"/>
        <w:spacing w:line="240" w:lineRule="auto"/>
        <w:jc w:val="both"/>
        <w:rPr>
          <w:rFonts w:ascii="Times New Roman" w:hAnsi="Times New Roman" w:cs="Times New Roman"/>
          <w:b/>
          <w:caps/>
          <w:color w:val="auto"/>
          <w:sz w:val="22"/>
          <w:szCs w:val="22"/>
          <w:lang w:val="hu-HU"/>
        </w:rPr>
      </w:pPr>
    </w:p>
    <w:p w14:paraId="60E83561" w14:textId="77777777" w:rsidR="00AD045C" w:rsidRPr="00DD71A5" w:rsidRDefault="00AD045C" w:rsidP="00DD71A5">
      <w:pPr>
        <w:pStyle w:val="BasicParagraph"/>
        <w:spacing w:line="240" w:lineRule="auto"/>
        <w:jc w:val="both"/>
        <w:rPr>
          <w:rFonts w:ascii="Times New Roman" w:hAnsi="Times New Roman" w:cs="Times New Roman"/>
          <w:b/>
          <w:caps/>
          <w:color w:val="auto"/>
          <w:sz w:val="22"/>
          <w:szCs w:val="22"/>
          <w:lang w:val="hu-HU"/>
        </w:rPr>
      </w:pPr>
      <w:r w:rsidRPr="00DD71A5">
        <w:rPr>
          <w:noProof/>
          <w:sz w:val="22"/>
          <w:szCs w:val="22"/>
          <w:lang w:val="hu-HU"/>
        </w:rPr>
        <mc:AlternateContent>
          <mc:Choice Requires="wps">
            <w:drawing>
              <wp:anchor distT="0" distB="0" distL="114300" distR="114300" simplePos="0" relativeHeight="251684864" behindDoc="0" locked="0" layoutInCell="1" allowOverlap="1" wp14:anchorId="0BF2E575" wp14:editId="4FC73A0F">
                <wp:simplePos x="0" y="0"/>
                <wp:positionH relativeFrom="column">
                  <wp:posOffset>3830955</wp:posOffset>
                </wp:positionH>
                <wp:positionV relativeFrom="paragraph">
                  <wp:posOffset>70485</wp:posOffset>
                </wp:positionV>
                <wp:extent cx="1022350" cy="432000"/>
                <wp:effectExtent l="0" t="0" r="6350" b="1270"/>
                <wp:wrapNone/>
                <wp:docPr id="2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432000"/>
                        </a:xfrm>
                        <a:prstGeom prst="rect">
                          <a:avLst/>
                        </a:prstGeom>
                        <a:solidFill>
                          <a:srgbClr val="FFFFFF"/>
                        </a:solidFill>
                        <a:ln w="9525">
                          <a:noFill/>
                          <a:miter lim="800000"/>
                          <a:headEnd/>
                          <a:tailEnd/>
                        </a:ln>
                      </wps:spPr>
                      <wps:txbx>
                        <w:txbxContent>
                          <w:p w14:paraId="61E20473" w14:textId="77777777" w:rsidR="00DC0C81" w:rsidRPr="00AD045C" w:rsidRDefault="00DC0C81" w:rsidP="00AD045C">
                            <w:pPr>
                              <w:rPr>
                                <w:color w:val="C45911" w:themeColor="accent2" w:themeShade="BF"/>
                              </w:rPr>
                            </w:pPr>
                            <w:r w:rsidRPr="00AD045C">
                              <w:rPr>
                                <w:noProof/>
                                <w:color w:val="C45911" w:themeColor="accent2" w:themeShade="BF"/>
                                <w:lang w:val="hu-HU"/>
                              </w:rPr>
                              <w:t>Lejárati hónap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BF2E575" id="_x0000_s1043" type="#_x0000_t202" style="position:absolute;left:0;text-align:left;margin-left:301.65pt;margin-top:5.55pt;width:80.5pt;height: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JLAIAACgEAAAOAAAAZHJzL2Uyb0RvYy54bWysU1tu2zAQ/C/QOxD8r2UrdpMIloPUqYsC&#10;6QNwewCKpCSiFJclaUvOwXKBXqxLynaN9K+oPgiudjmcnVku74ZOk710XoEp6WwypUQaDkKZpqTf&#10;v23e3FDiAzOCaTCypAfp6d3q9atlbwuZQwtaSEcQxPiityVtQ7BFlnneyo75CVhpMFmD61jA0DWZ&#10;cKxH9E5n+XT6NuvBCeuAS+/x78OYpKuEX9eShy917WUguqTILaTVpbWKa7ZasqJxzLaKH2mwf2DR&#10;MWXw0jPUAwuM7Jz6C6pT3IGHOkw4dBnUteIy9YDdzKYvutm2zMrUC4rj7Vkm//9g+ef9V0eUKGme&#10;U2JYhx5tn34972UjoIInkkeJeusLrNxarA3DOxjQ6tSut4/Af3hiYN0y08h756BvJRNIcRZPZhdH&#10;RxwfQar+Ewi8iu0CJKChdl3UDxUhiI5WHc72yCEQHq+c5vnVAlMcc/MrtD/5l7HidNo6Hz5I6Ejc&#10;lNSh/Qmd7R99iGxYcSqJl3nQSmyU1ilwTbXWjuwZjsomfamBF2XakL6kt4t8kZANxPNpijoVcJS1&#10;6kp6g9RGcqyIarw3IpUEpvS4RybaHOWJiozahKEakhmz65PsFYgDCuZgHF18arhpwT1R0uPYltT/&#10;3DEnKdEfDYp+O5vP45ynYL64zjFwl5nqMsMMR6iSBkrG7Tqkt5H0sPdozkYl3aKLI5MjZxzHJOfx&#10;6cR5v4xT1Z8HvvoNAAD//wMAUEsDBBQABgAIAAAAIQAX46023QAAAAkBAAAPAAAAZHJzL2Rvd25y&#10;ZXYueG1sTI8xT8MwEIV3JP6DdUhs1DGFFEKcCiGxoA60MHR04yMOic8hdtrw7zkm2O7uPb33Xbme&#10;fS+OOMY2kAa1yEAg1cG21Gh4f3u+ugMRkyFr+kCo4RsjrKvzs9IUNpxoi8ddagSHUCyMBpfSUEgZ&#10;a4fexEUYkFj7CKM3idexkXY0Jw73vbzOslx60xI3ODPgk8O6202eSzaxnrbh61NtOrl3XW5uX92L&#10;1pcX8+MDiIRz+jPDLz6jQ8VMhzCRjaLXkGfLJVtZUAoEG1b5DR8OPNwrkFUp/39Q/QAAAP//AwBQ&#10;SwECLQAUAAYACAAAACEAtoM4kv4AAADhAQAAEwAAAAAAAAAAAAAAAAAAAAAAW0NvbnRlbnRfVHlw&#10;ZXNdLnhtbFBLAQItABQABgAIAAAAIQA4/SH/1gAAAJQBAAALAAAAAAAAAAAAAAAAAC8BAABfcmVs&#10;cy8ucmVsc1BLAQItABQABgAIAAAAIQC1+/5JLAIAACgEAAAOAAAAAAAAAAAAAAAAAC4CAABkcnMv&#10;ZTJvRG9jLnhtbFBLAQItABQABgAIAAAAIQAX46023QAAAAkBAAAPAAAAAAAAAAAAAAAAAIYEAABk&#10;cnMvZG93bnJldi54bWxQSwUGAAAAAAQABADzAAAAkAUAAAAA&#10;" stroked="f">
                <v:textbox style="mso-fit-shape-to-text:t">
                  <w:txbxContent>
                    <w:p w14:paraId="61E20473" w14:textId="77777777" w:rsidR="00DC0C81" w:rsidRPr="00AD045C" w:rsidRDefault="00DC0C81" w:rsidP="00AD045C">
                      <w:pPr>
                        <w:rPr>
                          <w:color w:val="C45911" w:themeColor="accent2" w:themeShade="BF"/>
                        </w:rPr>
                      </w:pPr>
                      <w:r w:rsidRPr="00AD045C">
                        <w:rPr>
                          <w:noProof/>
                          <w:color w:val="C45911" w:themeColor="accent2" w:themeShade="BF"/>
                          <w:lang w:val="hu-HU"/>
                        </w:rPr>
                        <w:t>Lejárati hónap</w:t>
                      </w:r>
                    </w:p>
                  </w:txbxContent>
                </v:textbox>
              </v:shape>
            </w:pict>
          </mc:Fallback>
        </mc:AlternateContent>
      </w:r>
    </w:p>
    <w:p w14:paraId="4754ABA5" w14:textId="77777777" w:rsidR="00AF07AB" w:rsidRPr="001E258C" w:rsidRDefault="00AF07AB">
      <w:pPr>
        <w:numPr>
          <w:ilvl w:val="12"/>
          <w:numId w:val="0"/>
        </w:numPr>
        <w:spacing w:line="240" w:lineRule="auto"/>
        <w:rPr>
          <w:lang w:val="hu-HU"/>
        </w:rPr>
      </w:pPr>
    </w:p>
    <w:p w14:paraId="1649B7E1" w14:textId="77777777" w:rsidR="00AF07AB" w:rsidRPr="00DD71A5" w:rsidRDefault="00AF07AB">
      <w:pPr>
        <w:numPr>
          <w:ilvl w:val="12"/>
          <w:numId w:val="0"/>
        </w:numPr>
        <w:spacing w:line="240" w:lineRule="auto"/>
        <w:rPr>
          <w:b/>
          <w:lang w:val="hu-HU"/>
        </w:rPr>
      </w:pPr>
      <w:r w:rsidRPr="001E258C">
        <w:rPr>
          <w:b/>
          <w:lang w:val="hu-HU"/>
        </w:rPr>
        <w:t>Tű csatlakoztatása – (2</w:t>
      </w:r>
      <w:r w:rsidRPr="001E258C">
        <w:rPr>
          <w:b/>
          <w:lang w:val="hu-HU"/>
        </w:rPr>
        <w:noBreakHyphen/>
        <w:t>6. lépés)</w:t>
      </w:r>
    </w:p>
    <w:p w14:paraId="251FEB89" w14:textId="77777777" w:rsidR="00AF07AB" w:rsidRPr="00DD71A5" w:rsidRDefault="00AF07AB">
      <w:pPr>
        <w:numPr>
          <w:ilvl w:val="12"/>
          <w:numId w:val="0"/>
        </w:numPr>
        <w:spacing w:line="240" w:lineRule="auto"/>
        <w:rPr>
          <w:lang w:val="hu-HU" w:eastAsia="da-DK"/>
        </w:rPr>
      </w:pPr>
    </w:p>
    <w:p w14:paraId="549BB478" w14:textId="77777777" w:rsidR="00AF07AB" w:rsidRPr="00DD71A5" w:rsidRDefault="00AF07AB">
      <w:pPr>
        <w:numPr>
          <w:ilvl w:val="12"/>
          <w:numId w:val="0"/>
        </w:numPr>
        <w:spacing w:line="240" w:lineRule="auto"/>
        <w:rPr>
          <w:i/>
          <w:lang w:val="hu-HU"/>
        </w:rPr>
      </w:pPr>
      <w:r w:rsidRPr="001E258C">
        <w:rPr>
          <w:i/>
          <w:lang w:val="hu-HU"/>
        </w:rPr>
        <w:t>Fontos:</w:t>
      </w:r>
    </w:p>
    <w:p w14:paraId="7467474B" w14:textId="77777777" w:rsidR="00AF07AB" w:rsidRPr="00DD71A5" w:rsidRDefault="00AF07AB">
      <w:pPr>
        <w:pStyle w:val="Felsorols"/>
        <w:numPr>
          <w:ilvl w:val="0"/>
          <w:numId w:val="2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lastRenderedPageBreak/>
        <w:t>Mindig, mindegyik injekcióhoz új tűt használjon!</w:t>
      </w:r>
    </w:p>
    <w:p w14:paraId="3926F112" w14:textId="77777777" w:rsidR="00AF07AB" w:rsidRPr="00DD71A5" w:rsidRDefault="00AF07AB">
      <w:pPr>
        <w:pStyle w:val="Felsorols"/>
        <w:numPr>
          <w:ilvl w:val="0"/>
          <w:numId w:val="2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Csak az injekciós tollhoz mellékelt egyszer használatos, rápattintható tűket használja.</w:t>
      </w:r>
    </w:p>
    <w:p w14:paraId="25FB1DE0" w14:textId="77777777" w:rsidR="00AF07AB" w:rsidRPr="00DD71A5" w:rsidRDefault="00AF07AB">
      <w:pPr>
        <w:numPr>
          <w:ilvl w:val="12"/>
          <w:numId w:val="0"/>
        </w:numPr>
        <w:spacing w:line="240" w:lineRule="auto"/>
        <w:rPr>
          <w:lang w:val="hu-HU" w:eastAsia="da-DK"/>
        </w:rPr>
      </w:pPr>
    </w:p>
    <w:p w14:paraId="2DB5E827" w14:textId="77777777" w:rsidR="00AF07AB" w:rsidRPr="00DD71A5" w:rsidRDefault="00AF07AB">
      <w:pPr>
        <w:spacing w:line="240" w:lineRule="auto"/>
        <w:rPr>
          <w:b/>
          <w:u w:val="single"/>
          <w:lang w:val="hu-HU"/>
        </w:rPr>
      </w:pPr>
      <w:r w:rsidRPr="001E258C">
        <w:rPr>
          <w:b/>
          <w:u w:val="single"/>
          <w:lang w:val="hu-HU"/>
        </w:rPr>
        <w:t>2.</w:t>
      </w:r>
    </w:p>
    <w:p w14:paraId="3697E87A" w14:textId="77777777" w:rsidR="00AF07AB" w:rsidRPr="00DD71A5"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Húzza le az injekciós toll kupakját.</w:t>
      </w:r>
    </w:p>
    <w:p w14:paraId="7CBE4EA8" w14:textId="77777777" w:rsidR="001A4159" w:rsidRPr="001E258C" w:rsidRDefault="001A4159">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 xml:space="preserve">Ellenőrizze, hogy az injekciós toll nem sérült-e. </w:t>
      </w:r>
    </w:p>
    <w:p w14:paraId="2BDC8808" w14:textId="77777777" w:rsidR="001A4159" w:rsidRPr="001E258C" w:rsidRDefault="001A4159">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 xml:space="preserve">Ellenőrizze, hogy a gyógyszer tiszta, és nem tartalmaz részecskéket. </w:t>
      </w:r>
    </w:p>
    <w:p w14:paraId="465B5E44" w14:textId="77777777" w:rsidR="001A4159" w:rsidRPr="001E258C" w:rsidRDefault="001A4159">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Ne használja az injekciós tollat, ha az sérült, a patronban lévő gyógyszer részecskéket tartalmaz vagy nem tiszta.</w:t>
      </w:r>
    </w:p>
    <w:p w14:paraId="3A3C3BDB" w14:textId="77777777" w:rsidR="00476E6C" w:rsidRPr="00DD71A5" w:rsidRDefault="00476E6C">
      <w:pPr>
        <w:numPr>
          <w:ilvl w:val="12"/>
          <w:numId w:val="0"/>
        </w:numPr>
        <w:spacing w:line="240" w:lineRule="auto"/>
        <w:rPr>
          <w:lang w:val="hu-HU" w:eastAsia="da-DK"/>
        </w:rPr>
      </w:pPr>
      <w:r w:rsidRPr="00DD71A5">
        <w:rPr>
          <w:noProof/>
          <w:lang w:val="hu-HU" w:eastAsia="da-DK"/>
        </w:rPr>
        <w:drawing>
          <wp:anchor distT="0" distB="0" distL="114300" distR="114300" simplePos="0" relativeHeight="251686912" behindDoc="0" locked="0" layoutInCell="1" allowOverlap="1" wp14:anchorId="04E70621" wp14:editId="7C0B64FB">
            <wp:simplePos x="0" y="0"/>
            <wp:positionH relativeFrom="column">
              <wp:posOffset>0</wp:posOffset>
            </wp:positionH>
            <wp:positionV relativeFrom="paragraph">
              <wp:posOffset>161925</wp:posOffset>
            </wp:positionV>
            <wp:extent cx="2646680" cy="1255395"/>
            <wp:effectExtent l="0" t="0" r="1270" b="1905"/>
            <wp:wrapTopAndBottom/>
            <wp:docPr id="25" name="Picture 25" descr="Word/Step%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rd/Step%20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6680" cy="1255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122A4" w14:textId="77777777" w:rsidR="00476E6C" w:rsidRPr="00DD71A5" w:rsidRDefault="00476E6C">
      <w:pPr>
        <w:numPr>
          <w:ilvl w:val="12"/>
          <w:numId w:val="0"/>
        </w:numPr>
        <w:spacing w:line="240" w:lineRule="auto"/>
        <w:rPr>
          <w:lang w:val="hu-HU" w:eastAsia="da-DK"/>
        </w:rPr>
      </w:pPr>
    </w:p>
    <w:p w14:paraId="792ABE7F" w14:textId="77777777" w:rsidR="00AF07AB" w:rsidRPr="00DD71A5" w:rsidRDefault="00AF07AB">
      <w:pPr>
        <w:numPr>
          <w:ilvl w:val="12"/>
          <w:numId w:val="0"/>
        </w:numPr>
        <w:spacing w:line="240" w:lineRule="auto"/>
        <w:rPr>
          <w:b/>
          <w:u w:val="single"/>
          <w:lang w:val="hu-HU"/>
        </w:rPr>
      </w:pPr>
      <w:r w:rsidRPr="001E258C">
        <w:rPr>
          <w:b/>
          <w:u w:val="single"/>
          <w:lang w:val="hu-HU"/>
        </w:rPr>
        <w:t>3.</w:t>
      </w:r>
    </w:p>
    <w:p w14:paraId="77DB14EE" w14:textId="77777777" w:rsidR="00AF07AB" w:rsidRPr="00DD71A5"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Húzza le a tűről a védőfóliát.</w:t>
      </w:r>
    </w:p>
    <w:p w14:paraId="2ABEE5F9" w14:textId="77777777" w:rsidR="00476E6C" w:rsidRPr="00DD71A5" w:rsidRDefault="00476E6C">
      <w:pPr>
        <w:numPr>
          <w:ilvl w:val="12"/>
          <w:numId w:val="0"/>
        </w:numPr>
        <w:spacing w:line="240" w:lineRule="auto"/>
        <w:rPr>
          <w:lang w:val="hu-HU" w:eastAsia="da-DK"/>
        </w:rPr>
      </w:pPr>
      <w:r w:rsidRPr="00DD71A5">
        <w:rPr>
          <w:b/>
          <w:noProof/>
          <w:lang w:val="hu-HU" w:eastAsia="da-DK"/>
        </w:rPr>
        <w:drawing>
          <wp:anchor distT="0" distB="0" distL="114300" distR="114300" simplePos="0" relativeHeight="251688960" behindDoc="0" locked="0" layoutInCell="1" allowOverlap="1" wp14:anchorId="749A7C75" wp14:editId="33631AE4">
            <wp:simplePos x="0" y="0"/>
            <wp:positionH relativeFrom="column">
              <wp:posOffset>0</wp:posOffset>
            </wp:positionH>
            <wp:positionV relativeFrom="paragraph">
              <wp:posOffset>161925</wp:posOffset>
            </wp:positionV>
            <wp:extent cx="2532644" cy="1198219"/>
            <wp:effectExtent l="0" t="0" r="1270" b="2540"/>
            <wp:wrapTopAndBottom/>
            <wp:docPr id="26" name="Picture 26" descr="Word/Step%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d/Step%203.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32644" cy="11982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895081" w14:textId="77777777" w:rsidR="00476E6C" w:rsidRPr="00DD71A5" w:rsidRDefault="00476E6C">
      <w:pPr>
        <w:numPr>
          <w:ilvl w:val="12"/>
          <w:numId w:val="0"/>
        </w:numPr>
        <w:spacing w:line="240" w:lineRule="auto"/>
        <w:rPr>
          <w:lang w:val="hu-HU" w:eastAsia="da-DK"/>
        </w:rPr>
      </w:pPr>
    </w:p>
    <w:p w14:paraId="46E256E7" w14:textId="77777777" w:rsidR="00AF07AB" w:rsidRPr="00DD71A5" w:rsidRDefault="00AF07AB">
      <w:pPr>
        <w:keepNext/>
        <w:numPr>
          <w:ilvl w:val="12"/>
          <w:numId w:val="0"/>
        </w:numPr>
        <w:spacing w:line="240" w:lineRule="auto"/>
        <w:rPr>
          <w:b/>
          <w:u w:val="single"/>
          <w:lang w:val="hu-HU"/>
        </w:rPr>
      </w:pPr>
      <w:r w:rsidRPr="001E258C">
        <w:rPr>
          <w:b/>
          <w:u w:val="single"/>
          <w:lang w:val="hu-HU"/>
        </w:rPr>
        <w:t>4.</w:t>
      </w:r>
    </w:p>
    <w:p w14:paraId="742CC770" w14:textId="2DD60531" w:rsidR="00AF07AB" w:rsidRPr="001E258C"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Pattintsa rá a</w:t>
      </w:r>
      <w:r w:rsidR="001D5A00" w:rsidRPr="001E258C">
        <w:rPr>
          <w:rFonts w:ascii="Times New Roman" w:hAnsi="Times New Roman" w:cs="Times New Roman"/>
          <w:szCs w:val="22"/>
        </w:rPr>
        <w:t xml:space="preserve"> tollra a</w:t>
      </w:r>
      <w:r w:rsidRPr="001E258C">
        <w:rPr>
          <w:rFonts w:ascii="Times New Roman" w:hAnsi="Times New Roman" w:cs="Times New Roman"/>
          <w:szCs w:val="22"/>
        </w:rPr>
        <w:t xml:space="preserve"> tűt.</w:t>
      </w:r>
    </w:p>
    <w:p w14:paraId="74EC06A0" w14:textId="77777777" w:rsidR="00AF07AB" w:rsidRPr="001E258C" w:rsidRDefault="00CC11D0">
      <w:pPr>
        <w:pStyle w:val="Felsorols2"/>
        <w:numPr>
          <w:ilvl w:val="0"/>
          <w:numId w:val="24"/>
        </w:numPr>
        <w:ind w:left="567" w:hanging="567"/>
        <w:rPr>
          <w:rFonts w:ascii="Times New Roman" w:hAnsi="Times New Roman" w:cs="Times New Roman"/>
          <w:szCs w:val="22"/>
        </w:rPr>
      </w:pPr>
      <w:r w:rsidRPr="007C2A03">
        <w:rPr>
          <w:noProof/>
          <w:szCs w:val="22"/>
          <w:lang w:eastAsia="da-DK"/>
        </w:rPr>
        <w:drawing>
          <wp:anchor distT="0" distB="0" distL="114300" distR="114300" simplePos="0" relativeHeight="251693056" behindDoc="0" locked="0" layoutInCell="1" allowOverlap="1" wp14:anchorId="1B5C7001" wp14:editId="6BFF1204">
            <wp:simplePos x="0" y="0"/>
            <wp:positionH relativeFrom="margin">
              <wp:align>left</wp:align>
            </wp:positionH>
            <wp:positionV relativeFrom="paragraph">
              <wp:posOffset>243840</wp:posOffset>
            </wp:positionV>
            <wp:extent cx="2532644" cy="1189391"/>
            <wp:effectExtent l="0" t="0" r="1270" b="0"/>
            <wp:wrapTopAndBottom/>
            <wp:docPr id="23" name="Picture 23" descr="Word/Step%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rd/Step%20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32644" cy="1189391"/>
                    </a:xfrm>
                    <a:prstGeom prst="rect">
                      <a:avLst/>
                    </a:prstGeom>
                    <a:noFill/>
                    <a:ln>
                      <a:noFill/>
                    </a:ln>
                  </pic:spPr>
                </pic:pic>
              </a:graphicData>
            </a:graphic>
            <wp14:sizeRelH relativeFrom="page">
              <wp14:pctWidth>0</wp14:pctWidth>
            </wp14:sizeRelH>
            <wp14:sizeRelV relativeFrom="page">
              <wp14:pctHeight>0</wp14:pctHeight>
            </wp14:sizeRelV>
          </wp:anchor>
        </w:drawing>
      </w:r>
      <w:r w:rsidR="00AF07AB" w:rsidRPr="001E258C">
        <w:rPr>
          <w:rFonts w:ascii="Times New Roman" w:hAnsi="Times New Roman" w:cs="Times New Roman"/>
          <w:szCs w:val="22"/>
        </w:rPr>
        <w:t>Kattanást fog hallani vagy érezni, amikor a tű biztonságosan rögzült.</w:t>
      </w:r>
    </w:p>
    <w:p w14:paraId="1DC71A8B" w14:textId="77777777" w:rsidR="00AF07AB" w:rsidRPr="00DD71A5" w:rsidRDefault="00AF07AB">
      <w:pPr>
        <w:numPr>
          <w:ilvl w:val="12"/>
          <w:numId w:val="0"/>
        </w:numPr>
        <w:spacing w:line="240" w:lineRule="auto"/>
        <w:rPr>
          <w:lang w:val="hu-HU" w:eastAsia="da-DK"/>
        </w:rPr>
      </w:pPr>
    </w:p>
    <w:p w14:paraId="7A52080E" w14:textId="77777777" w:rsidR="00AF07AB" w:rsidRPr="00DD71A5" w:rsidRDefault="00AF07AB">
      <w:pPr>
        <w:keepNext/>
        <w:numPr>
          <w:ilvl w:val="12"/>
          <w:numId w:val="0"/>
        </w:numPr>
        <w:spacing w:line="240" w:lineRule="auto"/>
        <w:rPr>
          <w:b/>
          <w:u w:val="single"/>
          <w:lang w:val="hu-HU"/>
        </w:rPr>
      </w:pPr>
      <w:r w:rsidRPr="001E258C">
        <w:rPr>
          <w:b/>
          <w:u w:val="single"/>
          <w:lang w:val="hu-HU"/>
        </w:rPr>
        <w:t>5.</w:t>
      </w:r>
    </w:p>
    <w:p w14:paraId="380BFED1" w14:textId="77777777" w:rsidR="00AF07AB" w:rsidRPr="001E258C"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Húzza le a külső tűvédő kupakot.</w:t>
      </w:r>
    </w:p>
    <w:p w14:paraId="3F3B69F9" w14:textId="77777777" w:rsidR="00AF07AB" w:rsidRPr="001E258C" w:rsidRDefault="00AF07AB">
      <w:pPr>
        <w:pStyle w:val="Felsorols2"/>
        <w:numPr>
          <w:ilvl w:val="0"/>
          <w:numId w:val="24"/>
        </w:numPr>
        <w:ind w:left="567" w:hanging="567"/>
        <w:rPr>
          <w:rFonts w:ascii="Times New Roman" w:hAnsi="Times New Roman" w:cs="Times New Roman"/>
          <w:szCs w:val="22"/>
        </w:rPr>
      </w:pPr>
      <w:r w:rsidRPr="001E258C">
        <w:rPr>
          <w:rFonts w:ascii="Times New Roman" w:hAnsi="Times New Roman" w:cs="Times New Roman"/>
          <w:szCs w:val="22"/>
        </w:rPr>
        <w:t>Ne dobja ki a külső tűvédő kupakot. Szüksége lesz rá a tű kidobásához, miután beinjekciózta a gyógyszert.</w:t>
      </w:r>
    </w:p>
    <w:p w14:paraId="655D4B53" w14:textId="77777777" w:rsidR="00AF07AB" w:rsidRPr="00DD71A5" w:rsidRDefault="00AF07AB">
      <w:pPr>
        <w:numPr>
          <w:ilvl w:val="12"/>
          <w:numId w:val="0"/>
        </w:numPr>
        <w:spacing w:line="240" w:lineRule="auto"/>
        <w:rPr>
          <w:lang w:val="hu-HU" w:eastAsia="da-DK"/>
        </w:rPr>
      </w:pPr>
    </w:p>
    <w:p w14:paraId="471F8F23" w14:textId="77777777" w:rsidR="00CC11D0" w:rsidRPr="00DD71A5" w:rsidRDefault="00CC11D0">
      <w:pPr>
        <w:numPr>
          <w:ilvl w:val="12"/>
          <w:numId w:val="0"/>
        </w:numPr>
        <w:spacing w:line="240" w:lineRule="auto"/>
        <w:rPr>
          <w:lang w:val="hu-HU" w:eastAsia="da-DK"/>
        </w:rPr>
      </w:pPr>
      <w:r w:rsidRPr="00DD71A5">
        <w:rPr>
          <w:noProof/>
          <w:lang w:val="hu-HU" w:eastAsia="da-DK"/>
        </w:rPr>
        <w:lastRenderedPageBreak/>
        <w:drawing>
          <wp:anchor distT="0" distB="0" distL="114300" distR="114300" simplePos="0" relativeHeight="251695104" behindDoc="0" locked="0" layoutInCell="1" allowOverlap="1" wp14:anchorId="261D378F" wp14:editId="3F5CF3BB">
            <wp:simplePos x="0" y="0"/>
            <wp:positionH relativeFrom="column">
              <wp:posOffset>0</wp:posOffset>
            </wp:positionH>
            <wp:positionV relativeFrom="paragraph">
              <wp:posOffset>161925</wp:posOffset>
            </wp:positionV>
            <wp:extent cx="2532644" cy="1546626"/>
            <wp:effectExtent l="0" t="0" r="1270" b="0"/>
            <wp:wrapTopAndBottom/>
            <wp:docPr id="28" name="Picture 28" descr="Word/Step%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rd/Step%20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32644" cy="15466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2FF58" w14:textId="77777777" w:rsidR="00476E6C" w:rsidRPr="00DD71A5" w:rsidRDefault="00476E6C">
      <w:pPr>
        <w:numPr>
          <w:ilvl w:val="12"/>
          <w:numId w:val="0"/>
        </w:numPr>
        <w:spacing w:line="240" w:lineRule="auto"/>
        <w:rPr>
          <w:lang w:val="hu-HU" w:eastAsia="da-DK"/>
        </w:rPr>
      </w:pPr>
      <w:r w:rsidRPr="00DD71A5">
        <w:rPr>
          <w:noProof/>
          <w:lang w:val="hu-HU" w:eastAsia="da-DK"/>
        </w:rPr>
        <w:drawing>
          <wp:anchor distT="0" distB="0" distL="114300" distR="114300" simplePos="0" relativeHeight="251691008" behindDoc="0" locked="0" layoutInCell="1" allowOverlap="1" wp14:anchorId="0FA3AB62" wp14:editId="00E07E61">
            <wp:simplePos x="0" y="0"/>
            <wp:positionH relativeFrom="margin">
              <wp:posOffset>0</wp:posOffset>
            </wp:positionH>
            <wp:positionV relativeFrom="paragraph">
              <wp:posOffset>161925</wp:posOffset>
            </wp:positionV>
            <wp:extent cx="2532644" cy="1189391"/>
            <wp:effectExtent l="0" t="0" r="1270" b="0"/>
            <wp:wrapTopAndBottom/>
            <wp:docPr id="27" name="Picture 27" descr="Word/Step%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rd/Step%204.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32644" cy="11893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A8D56" w14:textId="77777777" w:rsidR="00AF07AB" w:rsidRPr="00DD71A5" w:rsidRDefault="00AF07AB">
      <w:pPr>
        <w:numPr>
          <w:ilvl w:val="12"/>
          <w:numId w:val="0"/>
        </w:numPr>
        <w:spacing w:line="240" w:lineRule="auto"/>
        <w:rPr>
          <w:b/>
          <w:u w:val="single"/>
          <w:lang w:val="hu-HU"/>
        </w:rPr>
      </w:pPr>
      <w:r w:rsidRPr="001E258C">
        <w:rPr>
          <w:b/>
          <w:u w:val="single"/>
          <w:lang w:val="hu-HU"/>
        </w:rPr>
        <w:t>6.</w:t>
      </w:r>
    </w:p>
    <w:p w14:paraId="3C9D0930" w14:textId="77777777" w:rsidR="00AF07AB" w:rsidRPr="00DD71A5" w:rsidRDefault="00AF07AB">
      <w:pPr>
        <w:pStyle w:val="Felsorols2"/>
        <w:numPr>
          <w:ilvl w:val="0"/>
          <w:numId w:val="26"/>
        </w:numPr>
        <w:ind w:left="567" w:hanging="567"/>
        <w:rPr>
          <w:rFonts w:ascii="Times New Roman" w:hAnsi="Times New Roman" w:cs="Times New Roman"/>
          <w:szCs w:val="22"/>
        </w:rPr>
      </w:pPr>
      <w:r w:rsidRPr="001E258C">
        <w:rPr>
          <w:rFonts w:ascii="Times New Roman" w:hAnsi="Times New Roman" w:cs="Times New Roman"/>
          <w:szCs w:val="22"/>
        </w:rPr>
        <w:t>Húzza le a belső tűvédő kupakot, és dobja ki.</w:t>
      </w:r>
    </w:p>
    <w:p w14:paraId="6F765478" w14:textId="77777777" w:rsidR="00AF07AB" w:rsidRPr="00DD71A5" w:rsidRDefault="00CC11D0">
      <w:pPr>
        <w:numPr>
          <w:ilvl w:val="12"/>
          <w:numId w:val="0"/>
        </w:numPr>
        <w:spacing w:line="240" w:lineRule="auto"/>
        <w:rPr>
          <w:lang w:val="hu-HU"/>
        </w:rPr>
      </w:pPr>
      <w:r w:rsidRPr="00DD71A5">
        <w:rPr>
          <w:noProof/>
          <w:lang w:val="hu-HU" w:eastAsia="da-DK"/>
        </w:rPr>
        <w:drawing>
          <wp:anchor distT="0" distB="0" distL="114300" distR="114300" simplePos="0" relativeHeight="251697152" behindDoc="0" locked="0" layoutInCell="1" allowOverlap="1" wp14:anchorId="38F60E19" wp14:editId="3017172A">
            <wp:simplePos x="0" y="0"/>
            <wp:positionH relativeFrom="margin">
              <wp:posOffset>0</wp:posOffset>
            </wp:positionH>
            <wp:positionV relativeFrom="paragraph">
              <wp:posOffset>161290</wp:posOffset>
            </wp:positionV>
            <wp:extent cx="2532644" cy="1535736"/>
            <wp:effectExtent l="0" t="0" r="1270" b="7620"/>
            <wp:wrapTopAndBottom/>
            <wp:docPr id="29" name="Picture 29" descr="Word/Step%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rd/Step%206.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32644" cy="15357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937E39" w14:textId="77777777" w:rsidR="00CC11D0" w:rsidRPr="001E258C" w:rsidRDefault="00CC11D0">
      <w:pPr>
        <w:numPr>
          <w:ilvl w:val="12"/>
          <w:numId w:val="0"/>
        </w:numPr>
        <w:spacing w:line="240" w:lineRule="auto"/>
        <w:rPr>
          <w:b/>
          <w:lang w:val="hu-HU"/>
        </w:rPr>
      </w:pPr>
    </w:p>
    <w:p w14:paraId="1A5E29A6" w14:textId="77777777" w:rsidR="00AF07AB" w:rsidRPr="00DD71A5" w:rsidRDefault="00AF07AB">
      <w:pPr>
        <w:numPr>
          <w:ilvl w:val="12"/>
          <w:numId w:val="0"/>
        </w:numPr>
        <w:spacing w:line="240" w:lineRule="auto"/>
        <w:rPr>
          <w:b/>
          <w:lang w:val="hu-HU"/>
        </w:rPr>
      </w:pPr>
      <w:r w:rsidRPr="001E258C">
        <w:rPr>
          <w:b/>
          <w:lang w:val="hu-HU"/>
        </w:rPr>
        <w:t>Légtelenítés – (7</w:t>
      </w:r>
      <w:r w:rsidRPr="001E258C">
        <w:rPr>
          <w:b/>
          <w:lang w:val="hu-HU"/>
        </w:rPr>
        <w:noBreakHyphen/>
        <w:t>9. lépés)</w:t>
      </w:r>
    </w:p>
    <w:p w14:paraId="29709016" w14:textId="77777777" w:rsidR="00AF07AB" w:rsidRPr="001E258C" w:rsidRDefault="00AF07AB">
      <w:pPr>
        <w:pStyle w:val="Felsorols"/>
        <w:numPr>
          <w:ilvl w:val="0"/>
          <w:numId w:val="2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 első alkalommal történő használata előtt el kell távolítani a légbuborékokat a patronból (légtelenítés), hogy a helyes gyógyszeradagot kapja meg.</w:t>
      </w:r>
    </w:p>
    <w:p w14:paraId="5E545A1B" w14:textId="77777777" w:rsidR="00AF07AB" w:rsidRPr="001E258C" w:rsidRDefault="00AF07AB">
      <w:pPr>
        <w:pStyle w:val="Felsorols"/>
        <w:numPr>
          <w:ilvl w:val="0"/>
          <w:numId w:val="2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légtelenítést csak az első használatkor végezze el.</w:t>
      </w:r>
    </w:p>
    <w:p w14:paraId="6511ADE6" w14:textId="77777777" w:rsidR="00AF07AB" w:rsidRPr="00DD71A5" w:rsidRDefault="00AF07AB">
      <w:pPr>
        <w:pStyle w:val="Felsorols"/>
        <w:numPr>
          <w:ilvl w:val="0"/>
          <w:numId w:val="2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7</w:t>
      </w:r>
      <w:r w:rsidRPr="001E258C">
        <w:rPr>
          <w:rFonts w:ascii="Times New Roman" w:hAnsi="Times New Roman" w:cs="Times New Roman"/>
          <w:szCs w:val="22"/>
        </w:rPr>
        <w:noBreakHyphen/>
        <w:t>9. lépést akkor is végezze el, ha nem lát légbuborékokat.</w:t>
      </w:r>
    </w:p>
    <w:p w14:paraId="72494690" w14:textId="77777777" w:rsidR="00AF07AB" w:rsidRPr="00DD71A5" w:rsidRDefault="00AF07AB">
      <w:pPr>
        <w:pStyle w:val="Felsorols"/>
        <w:numPr>
          <w:ilvl w:val="0"/>
          <w:numId w:val="27"/>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már használta a tollat, akkor menjen tovább közvetlenül a 10. lépésre.</w:t>
      </w:r>
    </w:p>
    <w:p w14:paraId="002505BE" w14:textId="77777777" w:rsidR="00AF07AB" w:rsidRPr="00DD71A5" w:rsidRDefault="00AF07AB">
      <w:pPr>
        <w:pStyle w:val="Felsorols"/>
        <w:numPr>
          <w:ilvl w:val="0"/>
          <w:numId w:val="0"/>
        </w:numPr>
        <w:spacing w:line="240" w:lineRule="auto"/>
        <w:rPr>
          <w:rFonts w:ascii="Times New Roman" w:hAnsi="Times New Roman" w:cs="Times New Roman"/>
          <w:szCs w:val="22"/>
          <w:lang w:eastAsia="da-DK"/>
        </w:rPr>
      </w:pPr>
    </w:p>
    <w:p w14:paraId="2759EE37" w14:textId="77777777" w:rsidR="00AF07AB" w:rsidRPr="00DD71A5" w:rsidRDefault="00AF07AB">
      <w:pPr>
        <w:pStyle w:val="Felsorols"/>
        <w:numPr>
          <w:ilvl w:val="0"/>
          <w:numId w:val="0"/>
        </w:numPr>
        <w:spacing w:line="240" w:lineRule="auto"/>
        <w:rPr>
          <w:rFonts w:ascii="Times New Roman" w:hAnsi="Times New Roman" w:cs="Times New Roman"/>
          <w:b/>
          <w:szCs w:val="22"/>
          <w:u w:val="single"/>
        </w:rPr>
      </w:pPr>
      <w:r w:rsidRPr="001E258C">
        <w:rPr>
          <w:rFonts w:ascii="Times New Roman" w:hAnsi="Times New Roman" w:cs="Times New Roman"/>
          <w:b/>
          <w:szCs w:val="22"/>
          <w:u w:val="single"/>
        </w:rPr>
        <w:t>7.</w:t>
      </w:r>
    </w:p>
    <w:p w14:paraId="4014838E" w14:textId="77777777" w:rsidR="00AF07AB" w:rsidRPr="001E258C" w:rsidRDefault="00AF07AB">
      <w:pPr>
        <w:pStyle w:val="Felsorols2"/>
        <w:numPr>
          <w:ilvl w:val="0"/>
          <w:numId w:val="28"/>
        </w:numPr>
        <w:ind w:left="567" w:hanging="567"/>
        <w:rPr>
          <w:rFonts w:ascii="Times New Roman" w:hAnsi="Times New Roman" w:cs="Times New Roman"/>
          <w:szCs w:val="22"/>
        </w:rPr>
      </w:pPr>
      <w:r w:rsidRPr="001E258C">
        <w:rPr>
          <w:rFonts w:ascii="Times New Roman" w:hAnsi="Times New Roman" w:cs="Times New Roman"/>
          <w:szCs w:val="22"/>
        </w:rPr>
        <w:t>Forgassa el az adagbeállító gombot az óramutató járásának megfelelően, amíg egy cseppszimbólum meg nem jelenik az adagmutatóval egy vonalban.</w:t>
      </w:r>
    </w:p>
    <w:p w14:paraId="6E07C310" w14:textId="77777777" w:rsidR="00AF07AB" w:rsidRPr="001E258C" w:rsidRDefault="00AF07AB">
      <w:pPr>
        <w:pStyle w:val="Felsorols2"/>
        <w:numPr>
          <w:ilvl w:val="0"/>
          <w:numId w:val="28"/>
        </w:numPr>
        <w:ind w:left="567" w:hanging="567"/>
        <w:rPr>
          <w:rFonts w:ascii="Times New Roman" w:hAnsi="Times New Roman" w:cs="Times New Roman"/>
          <w:szCs w:val="22"/>
        </w:rPr>
      </w:pPr>
      <w:r w:rsidRPr="001E258C">
        <w:rPr>
          <w:rFonts w:ascii="Times New Roman" w:hAnsi="Times New Roman" w:cs="Times New Roman"/>
          <w:szCs w:val="22"/>
        </w:rPr>
        <w:t>Ha nem a megfelelő légtelenítési adagot állította be, akkor a légtelenítési adag gyógyszerveszteség nélkül helyesbíthető akár felfelé, akár lefelé, bármely irányba elforgatva a gombot, amíg a cseppszimbólum egy vonalba nem kerül az adagmutatóval.</w:t>
      </w:r>
    </w:p>
    <w:p w14:paraId="3AD32CE8" w14:textId="77777777" w:rsidR="00AF07AB" w:rsidRPr="001E258C" w:rsidRDefault="00F77D7D">
      <w:pPr>
        <w:pStyle w:val="Felsorols2"/>
        <w:ind w:left="567"/>
        <w:rPr>
          <w:rFonts w:ascii="Times New Roman" w:hAnsi="Times New Roman" w:cs="Times New Roman"/>
          <w:szCs w:val="22"/>
        </w:rPr>
      </w:pPr>
      <w:r w:rsidRPr="007C2A03">
        <w:rPr>
          <w:noProof/>
          <w:szCs w:val="22"/>
        </w:rPr>
        <mc:AlternateContent>
          <mc:Choice Requires="wps">
            <w:drawing>
              <wp:anchor distT="0" distB="0" distL="114300" distR="114300" simplePos="0" relativeHeight="251703296" behindDoc="0" locked="0" layoutInCell="1" allowOverlap="1" wp14:anchorId="3A7F4335" wp14:editId="3F422850">
                <wp:simplePos x="0" y="0"/>
                <wp:positionH relativeFrom="margin">
                  <wp:align>left</wp:align>
                </wp:positionH>
                <wp:positionV relativeFrom="paragraph">
                  <wp:posOffset>235268</wp:posOffset>
                </wp:positionV>
                <wp:extent cx="1042987" cy="432000"/>
                <wp:effectExtent l="0" t="0" r="5080" b="1270"/>
                <wp:wrapNone/>
                <wp:docPr id="3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 cy="432000"/>
                        </a:xfrm>
                        <a:prstGeom prst="rect">
                          <a:avLst/>
                        </a:prstGeom>
                        <a:solidFill>
                          <a:srgbClr val="FFFFFF"/>
                        </a:solidFill>
                        <a:ln w="9525">
                          <a:noFill/>
                          <a:miter lim="800000"/>
                          <a:headEnd/>
                          <a:tailEnd/>
                        </a:ln>
                      </wps:spPr>
                      <wps:txbx>
                        <w:txbxContent>
                          <w:p w14:paraId="23D4F351" w14:textId="77777777" w:rsidR="00DC0C81" w:rsidRPr="00CC11D0" w:rsidRDefault="00DC0C81" w:rsidP="00CC11D0">
                            <w:pPr>
                              <w:rPr>
                                <w:color w:val="C45911" w:themeColor="accent2" w:themeShade="BF"/>
                              </w:rPr>
                            </w:pPr>
                            <w:r w:rsidRPr="00CC11D0">
                              <w:rPr>
                                <w:noProof/>
                                <w:color w:val="C45911" w:themeColor="accent2" w:themeShade="BF"/>
                                <w:lang w:val="hu-HU"/>
                              </w:rPr>
                              <w:t>Adagmutató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A7F4335" id="_x0000_s1044" type="#_x0000_t202" style="position:absolute;left:0;text-align:left;margin-left:0;margin-top:18.55pt;width:82.1pt;height:34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ukuLgIAACgEAAAOAAAAZHJzL2Uyb0RvYy54bWysU9uO0zAQfUfiHyy/0zTZlm2jpqulSxHS&#10;cpEKH+A4TmLheIztNul+2P4AP8bYaUu1vCHyYHky4+Mz54xXd0OnyEFYJ0EXNJ1MKRGaQyV1U9Dv&#10;37ZvFpQ4z3TFFGhR0KNw9G79+tWqN7nIoAVVCUsQRLu8NwVtvTd5kjjeio65CRihMVmD7ZjH0DZJ&#10;ZVmP6J1Ksun0bdKDrYwFLpzDvw9jkq4jfl0L7r/UtROeqIIiNx9XG9cyrMl6xfLGMtNKfqLB/oFF&#10;x6TGSy9QD8wzsrfyL6hOcgsOaj/h0CVQ15KL2AN2k05fdLNrmRGxFxTHmYtM7v/B8s+Hr5bIqqA3&#10;KSWadejR7unX80E0FZTwRLIgUW9cjpU7g7V+eAcDWh3bdeYR+A9HNGxaphtxby30rWAVUkzDyeTq&#10;6IjjAkjZf4IKr2J7DxFoqG0X9ENFCKKjVceLPWLwhIcrp7NsubilhGNudoP2R/8Slp9PG+v8BwEd&#10;CZuCWrQ/orPDo/OBDcvPJeEyB0pWW6lUDGxTbpQlB4ajso1fbOBFmdKkL+hyns0jsoZwPk5RJz2O&#10;spJdQRdIbSTH8qDGe13FEs+kGvfIROmTPEGRURs/lEM0I12cZS+hOqJgFsbRxaeGmxbsEyU9jm1B&#10;3c89s4IS9VGj6Mt0NgtzHoPZ/DbDwF5nyusM0xyhCuopGbcbH99G1MPcozlbGXULLo5MTpxxHKOc&#10;p6cT5v06jlV/Hvj6NwAAAP//AwBQSwMEFAAGAAgAAAAhAKjgfyncAAAABwEAAA8AAABkcnMvZG93&#10;bnJldi54bWxMj7FOw0AQRHsk/uG0SHTk7EAMMj5HCIkGpSCBgnJjLz5j357xnRPz92wq0s1qVjNv&#10;ivXsenWgMbSeDaSLBBRx5euWGwMf7y83D6BCRK6x90wGfinAury8KDCv/ZG3dNjFRkkIhxwN2BiH&#10;XOtQWXIYFn4gFu/Ljw6jnGOj6xGPEu56vUySTDtsWRosDvRsqep2k5OSTaimrf/5Tjed/rRdhqs3&#10;+2rM9dX89Agq0hz/n+GEL+hQCtPeT1wH1RuQIdHA7X0K6uRmd0tQexHJKgVdFvqcv/wDAAD//wMA&#10;UEsBAi0AFAAGAAgAAAAhALaDOJL+AAAA4QEAABMAAAAAAAAAAAAAAAAAAAAAAFtDb250ZW50X1R5&#10;cGVzXS54bWxQSwECLQAUAAYACAAAACEAOP0h/9YAAACUAQAACwAAAAAAAAAAAAAAAAAvAQAAX3Jl&#10;bHMvLnJlbHNQSwECLQAUAAYACAAAACEAipbpLi4CAAAoBAAADgAAAAAAAAAAAAAAAAAuAgAAZHJz&#10;L2Uyb0RvYy54bWxQSwECLQAUAAYACAAAACEAqOB/KdwAAAAHAQAADwAAAAAAAAAAAAAAAACIBAAA&#10;ZHJzL2Rvd25yZXYueG1sUEsFBgAAAAAEAAQA8wAAAJEFAAAAAA==&#10;" stroked="f">
                <v:textbox style="mso-fit-shape-to-text:t">
                  <w:txbxContent>
                    <w:p w14:paraId="23D4F351" w14:textId="77777777" w:rsidR="00DC0C81" w:rsidRPr="00CC11D0" w:rsidRDefault="00DC0C81" w:rsidP="00CC11D0">
                      <w:pPr>
                        <w:rPr>
                          <w:color w:val="C45911" w:themeColor="accent2" w:themeShade="BF"/>
                        </w:rPr>
                      </w:pPr>
                      <w:r w:rsidRPr="00CC11D0">
                        <w:rPr>
                          <w:noProof/>
                          <w:color w:val="C45911" w:themeColor="accent2" w:themeShade="BF"/>
                          <w:lang w:val="hu-HU"/>
                        </w:rPr>
                        <w:t>Adagmutató</w:t>
                      </w:r>
                    </w:p>
                  </w:txbxContent>
                </v:textbox>
                <w10:wrap anchorx="margin"/>
              </v:shape>
            </w:pict>
          </mc:Fallback>
        </mc:AlternateContent>
      </w:r>
      <w:r w:rsidRPr="007C2A03">
        <w:rPr>
          <w:noProof/>
          <w:szCs w:val="22"/>
        </w:rPr>
        <mc:AlternateContent>
          <mc:Choice Requires="wps">
            <w:drawing>
              <wp:anchor distT="0" distB="0" distL="114300" distR="114300" simplePos="0" relativeHeight="251701248" behindDoc="0" locked="0" layoutInCell="1" allowOverlap="1" wp14:anchorId="681159A8" wp14:editId="7CA95EA4">
                <wp:simplePos x="0" y="0"/>
                <wp:positionH relativeFrom="column">
                  <wp:posOffset>1128395</wp:posOffset>
                </wp:positionH>
                <wp:positionV relativeFrom="paragraph">
                  <wp:posOffset>299402</wp:posOffset>
                </wp:positionV>
                <wp:extent cx="1706400" cy="432000"/>
                <wp:effectExtent l="0" t="0" r="8255" b="7620"/>
                <wp:wrapNone/>
                <wp:docPr id="2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400" cy="432000"/>
                        </a:xfrm>
                        <a:prstGeom prst="rect">
                          <a:avLst/>
                        </a:prstGeom>
                        <a:solidFill>
                          <a:srgbClr val="FFFFFF"/>
                        </a:solidFill>
                        <a:ln w="9525">
                          <a:noFill/>
                          <a:miter lim="800000"/>
                          <a:headEnd/>
                          <a:tailEnd/>
                        </a:ln>
                      </wps:spPr>
                      <wps:txbx>
                        <w:txbxContent>
                          <w:p w14:paraId="4C647821" w14:textId="77777777" w:rsidR="00DC0C81" w:rsidRPr="00CC11D0" w:rsidRDefault="00DC0C81" w:rsidP="00CC11D0">
                            <w:pPr>
                              <w:rPr>
                                <w:color w:val="C45911" w:themeColor="accent2" w:themeShade="BF"/>
                              </w:rPr>
                            </w:pPr>
                            <w:r w:rsidRPr="00CC11D0">
                              <w:rPr>
                                <w:noProof/>
                                <w:color w:val="C45911" w:themeColor="accent2" w:themeShade="BF"/>
                                <w:lang w:val="hu-HU"/>
                              </w:rPr>
                              <w:t>Csepp szimbólum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81159A8" id="_x0000_s1045" type="#_x0000_t202" style="position:absolute;left:0;text-align:left;margin-left:88.85pt;margin-top:23.55pt;width:134.35pt;height: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ztoLQIAACgEAAAOAAAAZHJzL2Uyb0RvYy54bWysU9uO0zAQfUfiHyy/06Sh3d1GTVdLlyKk&#10;5SIVPsBxnMTC8RjbbdJ+2P4AP8bYaUu1vCHyYHky4+Mz54yX90OnyF5YJ0EXdDpJKRGaQyV1U9Dv&#10;3zZv7ihxnumKKdCioAfh6P3q9atlb3KRQQuqEpYgiHZ5bwraem/yJHG8FR1zEzBCY7IG2zGPoW2S&#10;yrIe0TuVZGl6k/RgK2OBC+fw7+OYpKuIX9eC+y917YQnqqDIzcfVxrUMa7JasryxzLSSn2iwf2DR&#10;Manx0gvUI/OM7Kz8C6qT3IKD2k84dAnUteQi9oDdTNMX3WxbZkTsBcVx5iKT+3+w/PP+qyWyKmg2&#10;o0SzDj3aHn8970VTQQlHkgWJeuNyrNwarPXDOxjQ6tiuM0/AfziiYd0y3YgHa6FvBauQ4jScTK6O&#10;jjgugJT9J6jwKrbzEIGG2nZBP1SEIDpadbjYIwZPeLjyNr2ZpZjimJu9RfujfwnLz6eNdf6DgI6E&#10;TUEt2h/R2f7J+cCG5eeScJkDJauNVCoGtinXypI9w1HZxC828KJMadIXdDHP5hFZQzgfp6iTHkdZ&#10;ya6gd0htJMfyoMZ7XcUSz6Qa98hE6ZM8QZFRGz+UQzRjujjLXkJ1QMEsjKOLTw03LdgjJT2ObUHd&#10;zx2zghL1UaPoi+lsFuY8BrP5bYaBvc6U1xmmOUIV1FMybtc+vo2oh3lAczYy6hZcHJmcOOM4RjlP&#10;TyfM+3Ucq/488NVvAAAA//8DAFBLAwQUAAYACAAAACEAOwzCet0AAAAKAQAADwAAAGRycy9kb3du&#10;cmV2LnhtbEyPMU/DMBSEdyT+g/WQ2KgTlCYojVMhJBbUgRYGRjd+jUPi5xA7bfj3PCYYT3e6+67a&#10;Lm4QZ5xC50lBukpAIDXedNQqeH97vnsAEaImowdPqOAbA2zr66tKl8ZfaI/nQ2wFl1AotQIb41hK&#10;GRqLToeVH5HYO/nJ6chyaqWZ9IXL3SDvkySXTnfEC1aP+GSx6Q+z45FdaOa9//pMd738sH2u16/2&#10;Ranbm+VxAyLiEv/C8IvP6FAz09HPZIIYWBdFwVEFWZGC4ECW5RmIIzvpOgVZV/L/hfoHAAD//wMA&#10;UEsBAi0AFAAGAAgAAAAhALaDOJL+AAAA4QEAABMAAAAAAAAAAAAAAAAAAAAAAFtDb250ZW50X1R5&#10;cGVzXS54bWxQSwECLQAUAAYACAAAACEAOP0h/9YAAACUAQAACwAAAAAAAAAAAAAAAAAvAQAAX3Jl&#10;bHMvLnJlbHNQSwECLQAUAAYACAAAACEAMtc7aC0CAAAoBAAADgAAAAAAAAAAAAAAAAAuAgAAZHJz&#10;L2Uyb0RvYy54bWxQSwECLQAUAAYACAAAACEAOwzCet0AAAAKAQAADwAAAAAAAAAAAAAAAACHBAAA&#10;ZHJzL2Rvd25yZXYueG1sUEsFBgAAAAAEAAQA8wAAAJEFAAAAAA==&#10;" stroked="f">
                <v:textbox style="mso-fit-shape-to-text:t">
                  <w:txbxContent>
                    <w:p w14:paraId="4C647821" w14:textId="77777777" w:rsidR="00DC0C81" w:rsidRPr="00CC11D0" w:rsidRDefault="00DC0C81" w:rsidP="00CC11D0">
                      <w:pPr>
                        <w:rPr>
                          <w:color w:val="C45911" w:themeColor="accent2" w:themeShade="BF"/>
                        </w:rPr>
                      </w:pPr>
                      <w:r w:rsidRPr="00CC11D0">
                        <w:rPr>
                          <w:noProof/>
                          <w:color w:val="C45911" w:themeColor="accent2" w:themeShade="BF"/>
                          <w:lang w:val="hu-HU"/>
                        </w:rPr>
                        <w:t>Csepp szimbólum</w:t>
                      </w:r>
                    </w:p>
                  </w:txbxContent>
                </v:textbox>
              </v:shape>
            </w:pict>
          </mc:Fallback>
        </mc:AlternateContent>
      </w:r>
    </w:p>
    <w:p w14:paraId="526E8FEE" w14:textId="77777777" w:rsidR="00CC11D0" w:rsidRPr="001E258C" w:rsidRDefault="00CC11D0">
      <w:pPr>
        <w:pStyle w:val="Felsorols2"/>
        <w:ind w:left="567"/>
        <w:rPr>
          <w:rFonts w:ascii="Times New Roman" w:hAnsi="Times New Roman" w:cs="Times New Roman"/>
          <w:szCs w:val="22"/>
        </w:rPr>
      </w:pPr>
      <w:r w:rsidRPr="007C2A03">
        <w:rPr>
          <w:noProof/>
          <w:szCs w:val="22"/>
          <w:lang w:eastAsia="da-DK"/>
        </w:rPr>
        <w:drawing>
          <wp:anchor distT="0" distB="0" distL="114300" distR="114300" simplePos="0" relativeHeight="251699200" behindDoc="0" locked="0" layoutInCell="1" allowOverlap="1" wp14:anchorId="08A0A6E7" wp14:editId="162F9FFF">
            <wp:simplePos x="0" y="0"/>
            <wp:positionH relativeFrom="margin">
              <wp:posOffset>0</wp:posOffset>
            </wp:positionH>
            <wp:positionV relativeFrom="paragraph">
              <wp:posOffset>157480</wp:posOffset>
            </wp:positionV>
            <wp:extent cx="2514694" cy="2122869"/>
            <wp:effectExtent l="0" t="0" r="0" b="0"/>
            <wp:wrapTopAndBottom/>
            <wp:docPr id="30" name="Picture 30" descr="Word/Step%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ord/Step%20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14694" cy="21228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47A85" w14:textId="77777777" w:rsidR="00AF07AB" w:rsidRPr="00DD71A5" w:rsidRDefault="00AF07AB">
      <w:pPr>
        <w:numPr>
          <w:ilvl w:val="12"/>
          <w:numId w:val="0"/>
        </w:numPr>
        <w:spacing w:line="240" w:lineRule="auto"/>
        <w:rPr>
          <w:lang w:val="hu-HU" w:eastAsia="da-DK"/>
        </w:rPr>
      </w:pPr>
    </w:p>
    <w:p w14:paraId="392D3116" w14:textId="77777777" w:rsidR="00AF07AB" w:rsidRPr="00DD71A5" w:rsidRDefault="00AF07AB" w:rsidP="00DD71A5">
      <w:pPr>
        <w:keepNext/>
        <w:numPr>
          <w:ilvl w:val="12"/>
          <w:numId w:val="0"/>
        </w:numPr>
        <w:spacing w:line="240" w:lineRule="auto"/>
        <w:rPr>
          <w:b/>
          <w:u w:val="single"/>
          <w:lang w:val="hu-HU"/>
        </w:rPr>
      </w:pPr>
      <w:r w:rsidRPr="001E258C">
        <w:rPr>
          <w:b/>
          <w:u w:val="single"/>
          <w:lang w:val="hu-HU"/>
        </w:rPr>
        <w:lastRenderedPageBreak/>
        <w:t>8.</w:t>
      </w:r>
    </w:p>
    <w:p w14:paraId="15C0DAB5" w14:textId="77777777" w:rsidR="00AF07AB" w:rsidRPr="001E258C" w:rsidRDefault="00AF07AB" w:rsidP="00DD71A5">
      <w:pPr>
        <w:pStyle w:val="Felsorols2"/>
        <w:keepNext/>
        <w:numPr>
          <w:ilvl w:val="0"/>
          <w:numId w:val="29"/>
        </w:numPr>
        <w:ind w:left="567" w:hanging="567"/>
        <w:rPr>
          <w:rFonts w:ascii="Times New Roman" w:hAnsi="Times New Roman" w:cs="Times New Roman"/>
          <w:szCs w:val="22"/>
        </w:rPr>
      </w:pPr>
      <w:r w:rsidRPr="001E258C">
        <w:rPr>
          <w:rFonts w:ascii="Times New Roman" w:hAnsi="Times New Roman" w:cs="Times New Roman"/>
          <w:szCs w:val="22"/>
        </w:rPr>
        <w:t>Tartsa az injekciós tollat úgy, hogy a tű felfelé mutasson.</w:t>
      </w:r>
    </w:p>
    <w:p w14:paraId="229310B2" w14:textId="77777777" w:rsidR="00AF07AB" w:rsidRPr="00DD71A5" w:rsidRDefault="00AF07AB">
      <w:pPr>
        <w:pStyle w:val="Felsorols2"/>
        <w:numPr>
          <w:ilvl w:val="0"/>
          <w:numId w:val="29"/>
        </w:numPr>
        <w:ind w:left="567" w:hanging="567"/>
        <w:rPr>
          <w:rFonts w:ascii="Times New Roman" w:hAnsi="Times New Roman" w:cs="Times New Roman"/>
          <w:szCs w:val="22"/>
        </w:rPr>
      </w:pPr>
      <w:r w:rsidRPr="001E258C">
        <w:rPr>
          <w:rFonts w:ascii="Times New Roman" w:hAnsi="Times New Roman" w:cs="Times New Roman"/>
          <w:szCs w:val="22"/>
        </w:rPr>
        <w:t>Ujjaival kocogtassa meg a patron tartóját, hogy az esetleges légbuborékok felszálljanak a patron tetejére.</w:t>
      </w:r>
    </w:p>
    <w:p w14:paraId="7EF44651" w14:textId="77777777" w:rsidR="00AF07AB" w:rsidRPr="00DD71A5" w:rsidRDefault="0078371C">
      <w:pPr>
        <w:numPr>
          <w:ilvl w:val="12"/>
          <w:numId w:val="0"/>
        </w:numPr>
        <w:spacing w:line="240" w:lineRule="auto"/>
        <w:rPr>
          <w:lang w:val="hu-HU" w:eastAsia="da-DK"/>
        </w:rPr>
      </w:pPr>
      <w:r w:rsidRPr="00DD71A5">
        <w:rPr>
          <w:b/>
          <w:noProof/>
          <w:lang w:val="hu-HU" w:eastAsia="da-DK"/>
        </w:rPr>
        <w:drawing>
          <wp:inline distT="0" distB="0" distL="0" distR="0" wp14:anchorId="3C19B654" wp14:editId="4174934D">
            <wp:extent cx="2054037" cy="2962782"/>
            <wp:effectExtent l="0" t="0" r="3810" b="9525"/>
            <wp:docPr id="32" name="Picture 32" descr="Word/Step%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d/Step%20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64262" cy="2977531"/>
                    </a:xfrm>
                    <a:prstGeom prst="rect">
                      <a:avLst/>
                    </a:prstGeom>
                    <a:noFill/>
                    <a:ln>
                      <a:noFill/>
                    </a:ln>
                  </pic:spPr>
                </pic:pic>
              </a:graphicData>
            </a:graphic>
          </wp:inline>
        </w:drawing>
      </w:r>
    </w:p>
    <w:p w14:paraId="7C3A8077" w14:textId="77777777" w:rsidR="00AF07AB" w:rsidRPr="00DD71A5" w:rsidRDefault="00AF07AB">
      <w:pPr>
        <w:numPr>
          <w:ilvl w:val="12"/>
          <w:numId w:val="0"/>
        </w:numPr>
        <w:spacing w:line="240" w:lineRule="auto"/>
        <w:rPr>
          <w:b/>
          <w:u w:val="single"/>
          <w:lang w:val="hu-HU"/>
        </w:rPr>
      </w:pPr>
      <w:r w:rsidRPr="001E258C">
        <w:rPr>
          <w:b/>
          <w:u w:val="single"/>
          <w:lang w:val="hu-HU"/>
        </w:rPr>
        <w:t>9.</w:t>
      </w:r>
    </w:p>
    <w:p w14:paraId="6B5F5CEC"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A tűt továbbra is felfelé tartva (az arcától eltartva) nyomja be az injekcióbeadó gombot ütközésig, amíg a „0” szám meg nem jelenik az adagmutatóval egy vonalban.</w:t>
      </w:r>
    </w:p>
    <w:p w14:paraId="447CC823" w14:textId="77777777" w:rsidR="0078371C" w:rsidRPr="001E258C" w:rsidRDefault="0078371C">
      <w:pPr>
        <w:pStyle w:val="Felsorols2"/>
        <w:rPr>
          <w:rFonts w:ascii="Times New Roman" w:hAnsi="Times New Roman" w:cs="Times New Roman"/>
          <w:szCs w:val="22"/>
        </w:rPr>
      </w:pPr>
    </w:p>
    <w:p w14:paraId="0216D10B" w14:textId="77777777" w:rsidR="0078371C" w:rsidRPr="001E258C" w:rsidRDefault="0078371C">
      <w:pPr>
        <w:pStyle w:val="Felsorols2"/>
        <w:rPr>
          <w:rFonts w:ascii="Times New Roman" w:hAnsi="Times New Roman" w:cs="Times New Roman"/>
          <w:szCs w:val="22"/>
        </w:rPr>
      </w:pPr>
      <w:r w:rsidRPr="007C2A03">
        <w:rPr>
          <w:noProof/>
          <w:szCs w:val="22"/>
        </w:rPr>
        <mc:AlternateContent>
          <mc:Choice Requires="wps">
            <w:drawing>
              <wp:anchor distT="0" distB="0" distL="114300" distR="114300" simplePos="0" relativeHeight="251707392" behindDoc="0" locked="0" layoutInCell="1" allowOverlap="1" wp14:anchorId="3043C232" wp14:editId="327DCE1C">
                <wp:simplePos x="0" y="0"/>
                <wp:positionH relativeFrom="margin">
                  <wp:posOffset>2428875</wp:posOffset>
                </wp:positionH>
                <wp:positionV relativeFrom="paragraph">
                  <wp:posOffset>357187</wp:posOffset>
                </wp:positionV>
                <wp:extent cx="1042987" cy="432000"/>
                <wp:effectExtent l="0" t="0" r="5080" b="1270"/>
                <wp:wrapNone/>
                <wp:docPr id="3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 cy="432000"/>
                        </a:xfrm>
                        <a:prstGeom prst="rect">
                          <a:avLst/>
                        </a:prstGeom>
                        <a:solidFill>
                          <a:srgbClr val="FFFFFF"/>
                        </a:solidFill>
                        <a:ln w="9525">
                          <a:noFill/>
                          <a:miter lim="800000"/>
                          <a:headEnd/>
                          <a:tailEnd/>
                        </a:ln>
                      </wps:spPr>
                      <wps:txbx>
                        <w:txbxContent>
                          <w:p w14:paraId="4464EC02" w14:textId="77777777" w:rsidR="00DC0C81" w:rsidRPr="00CC11D0" w:rsidRDefault="00DC0C81" w:rsidP="0078371C">
                            <w:pPr>
                              <w:rPr>
                                <w:color w:val="C45911" w:themeColor="accent2" w:themeShade="BF"/>
                              </w:rPr>
                            </w:pPr>
                            <w:r w:rsidRPr="0078371C">
                              <w:rPr>
                                <w:noProof/>
                                <w:color w:val="C45911" w:themeColor="accent2" w:themeShade="BF"/>
                                <w:lang w:val="hu-HU"/>
                              </w:rPr>
                              <w:t>Folyadékcsepp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043C232" id="_x0000_s1046" type="#_x0000_t202" style="position:absolute;margin-left:191.25pt;margin-top:28.1pt;width:82.1pt;height:3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eKmLQIAACgEAAAOAAAAZHJzL2Uyb0RvYy54bWysU9uO0zAQfUfiHyy/07TZlG2jpqulSxHS&#10;cpEKH+A4TmLheIztNmk/jB/gxxg73W61vCHyYNmZmeMz54xXd0OnyEFYJ0EXdDaZUiI0h0rqpqDf&#10;v23fLChxnumKKdCioEfh6N369atVb3KRQguqEpYgiHZ5bwraem/yJHG8FR1zEzBCY7AG2zGPR9sk&#10;lWU9oncqSafTt0kPtjIWuHAO/z6MQbqO+HUtuP9S1054ogqK3HxcbVzLsCbrFcsby0wr+ZkG+wcW&#10;HZMaL71APTDPyN7Kv6A6yS04qP2EQ5dAXUsuYg/YzWz6optdy4yIvaA4zlxkcv8Pln8+fLVEVgW9&#10;ySjRrEOPdqffvw6iqaCEE0mDRL1xOWbuDOb64R0MaHVs15lH4D8c0bBpmW7EvbXQt4JVSHEWKpOr&#10;0hHHBZCy/wQVXsX2HiLQUNsu6IeKEERHq44Xe8TgCQ9XTrN0ubilhGMsu0H7o38Jy5+qjXX+g4CO&#10;hE1BLdof0dnh0fnAhuVPKeEyB0pWW6lUPNim3ChLDgxHZRu/2MCLNKVJX9DlPJ1HZA2hPk5RJz2O&#10;spJdQRdIbSTH8qDGe13FFM+kGvfIROmzPEGRURs/lEM0I42dBe1KqI4omIVxdPGp4aYFe6Kkx7Et&#10;qPu5Z1ZQoj5qFH05y7Iw5/GQzW8RiNjrSHkdYZojVEE9JeN24+PbiHqYezRnK6Nuz0zOnHEco5zn&#10;pxPm/focs54f+PoPAAAA//8DAFBLAwQUAAYACAAAACEAxQgg1t8AAAAKAQAADwAAAGRycy9kb3du&#10;cmV2LnhtbEyPMU/DMBCFdyT+g3VIbNRpaNIqxKkQEgvqQAsD4zW+xiGxHWKnDf+eY4Lx9D699125&#10;nW0vzjSG1jsFy0UCglztdesaBe9vz3cbECGi09h7Rwq+KcC2ur4qsdD+4vZ0PsRGcIkLBSowMQ6F&#10;lKE2ZDEs/ECOs5MfLUY+x0bqES9cbnuZJkkuLbaOFwwO9GSo7g6T5ZFdqKe9//pc7jr5Ybocs1fz&#10;otTtzfz4ACLSHP9g+NVndajY6egnp4PoFdxv0oxRBVmegmAgW+VrEEcm01UKsirl/xeqHwAAAP//&#10;AwBQSwECLQAUAAYACAAAACEAtoM4kv4AAADhAQAAEwAAAAAAAAAAAAAAAAAAAAAAW0NvbnRlbnRf&#10;VHlwZXNdLnhtbFBLAQItABQABgAIAAAAIQA4/SH/1gAAAJQBAAALAAAAAAAAAAAAAAAAAC8BAABf&#10;cmVscy8ucmVsc1BLAQItABQABgAIAAAAIQA5reKmLQIAACgEAAAOAAAAAAAAAAAAAAAAAC4CAABk&#10;cnMvZTJvRG9jLnhtbFBLAQItABQABgAIAAAAIQDFCCDW3wAAAAoBAAAPAAAAAAAAAAAAAAAAAIcE&#10;AABkcnMvZG93bnJldi54bWxQSwUGAAAAAAQABADzAAAAkwUAAAAA&#10;" stroked="f">
                <v:textbox style="mso-fit-shape-to-text:t">
                  <w:txbxContent>
                    <w:p w14:paraId="4464EC02" w14:textId="77777777" w:rsidR="00DC0C81" w:rsidRPr="00CC11D0" w:rsidRDefault="00DC0C81" w:rsidP="0078371C">
                      <w:pPr>
                        <w:rPr>
                          <w:color w:val="C45911" w:themeColor="accent2" w:themeShade="BF"/>
                        </w:rPr>
                      </w:pPr>
                      <w:r w:rsidRPr="0078371C">
                        <w:rPr>
                          <w:noProof/>
                          <w:color w:val="C45911" w:themeColor="accent2" w:themeShade="BF"/>
                          <w:lang w:val="hu-HU"/>
                        </w:rPr>
                        <w:t>Folyadékcsepp</w:t>
                      </w:r>
                    </w:p>
                  </w:txbxContent>
                </v:textbox>
                <w10:wrap anchorx="margin"/>
              </v:shape>
            </w:pict>
          </mc:Fallback>
        </mc:AlternateContent>
      </w:r>
      <w:r w:rsidRPr="00DD71A5">
        <w:rPr>
          <w:b/>
          <w:noProof/>
          <w:szCs w:val="22"/>
          <w:lang w:eastAsia="da-DK"/>
        </w:rPr>
        <w:drawing>
          <wp:anchor distT="0" distB="0" distL="114300" distR="114300" simplePos="0" relativeHeight="251705344" behindDoc="0" locked="0" layoutInCell="1" allowOverlap="1" wp14:anchorId="1F58C8C3" wp14:editId="18C747B8">
            <wp:simplePos x="0" y="0"/>
            <wp:positionH relativeFrom="margin">
              <wp:posOffset>0</wp:posOffset>
            </wp:positionH>
            <wp:positionV relativeFrom="paragraph">
              <wp:posOffset>161925</wp:posOffset>
            </wp:positionV>
            <wp:extent cx="4247144" cy="1934531"/>
            <wp:effectExtent l="0" t="0" r="1270" b="8890"/>
            <wp:wrapTopAndBottom/>
            <wp:docPr id="33" name="Picture 33" descr="Word/Step%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ord/Step%209.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47144" cy="19345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5E3CCE" w14:textId="77777777" w:rsidR="0078371C" w:rsidRPr="001E258C" w:rsidRDefault="0078371C">
      <w:pPr>
        <w:pStyle w:val="Felsorols2"/>
        <w:rPr>
          <w:rFonts w:ascii="Times New Roman" w:hAnsi="Times New Roman" w:cs="Times New Roman"/>
          <w:szCs w:val="22"/>
        </w:rPr>
      </w:pPr>
    </w:p>
    <w:p w14:paraId="7A4F9250"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Ellenőrizze, hogy megjelenik</w:t>
      </w:r>
      <w:r w:rsidRPr="001E258C">
        <w:rPr>
          <w:rFonts w:ascii="Times New Roman" w:hAnsi="Times New Roman" w:cs="Times New Roman"/>
          <w:szCs w:val="22"/>
        </w:rPr>
        <w:noBreakHyphen/>
        <w:t>e folyadékcsepp a tű hegyén.</w:t>
      </w:r>
    </w:p>
    <w:p w14:paraId="59ACF1FC"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Ha nem jelenik (jelennek) meg folyadékcsepp(ek), ismételje meg a 7</w:t>
      </w:r>
      <w:r w:rsidRPr="001E258C">
        <w:rPr>
          <w:rFonts w:ascii="Times New Roman" w:hAnsi="Times New Roman" w:cs="Times New Roman"/>
          <w:szCs w:val="22"/>
        </w:rPr>
        <w:noBreakHyphen/>
        <w:t>9. lépést (légtelenítés), amíg meg nem jelenik egy folyadékcsepp.</w:t>
      </w:r>
    </w:p>
    <w:p w14:paraId="5ACC322D"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Ha 5 próbálkozás után sem jelenik meg folyadékcsepp, vegye le a tűt (lásd a 13. lépést), helyezzen fel egy új tűt (lásd a 3</w:t>
      </w:r>
      <w:r w:rsidRPr="001E258C">
        <w:rPr>
          <w:rFonts w:ascii="Times New Roman" w:hAnsi="Times New Roman" w:cs="Times New Roman"/>
          <w:szCs w:val="22"/>
        </w:rPr>
        <w:noBreakHyphen/>
        <w:t>6. lépést), és ismételje meg a légtelenítést (lásd a 7</w:t>
      </w:r>
      <w:r w:rsidRPr="001E258C">
        <w:rPr>
          <w:rFonts w:ascii="Times New Roman" w:hAnsi="Times New Roman" w:cs="Times New Roman"/>
          <w:szCs w:val="22"/>
        </w:rPr>
        <w:noBreakHyphen/>
        <w:t>9. lépést).</w:t>
      </w:r>
    </w:p>
    <w:p w14:paraId="66ADDC2F" w14:textId="77777777" w:rsidR="00AF07AB" w:rsidRPr="001E258C" w:rsidRDefault="00AF07AB">
      <w:pPr>
        <w:pStyle w:val="Felsorols2"/>
        <w:numPr>
          <w:ilvl w:val="0"/>
          <w:numId w:val="30"/>
        </w:numPr>
        <w:ind w:left="567" w:hanging="567"/>
        <w:rPr>
          <w:rFonts w:ascii="Times New Roman" w:hAnsi="Times New Roman" w:cs="Times New Roman"/>
          <w:szCs w:val="22"/>
        </w:rPr>
      </w:pPr>
      <w:r w:rsidRPr="001E258C">
        <w:rPr>
          <w:rFonts w:ascii="Times New Roman" w:hAnsi="Times New Roman" w:cs="Times New Roman"/>
          <w:szCs w:val="22"/>
        </w:rPr>
        <w:t xml:space="preserve">Ha az új tű használatát követően sem lát folyadékcseppet, próbálkozzon egy új injekciós tollal. </w:t>
      </w:r>
    </w:p>
    <w:p w14:paraId="36E4F03C" w14:textId="77777777" w:rsidR="00AF07AB" w:rsidRPr="00DD71A5" w:rsidRDefault="00AF07AB">
      <w:pPr>
        <w:numPr>
          <w:ilvl w:val="12"/>
          <w:numId w:val="0"/>
        </w:numPr>
        <w:spacing w:line="240" w:lineRule="auto"/>
        <w:rPr>
          <w:lang w:val="hu-HU" w:eastAsia="da-DK"/>
        </w:rPr>
      </w:pPr>
    </w:p>
    <w:p w14:paraId="07E0FCA0" w14:textId="77777777" w:rsidR="00AF07AB" w:rsidRPr="00DD71A5" w:rsidRDefault="00AF07AB">
      <w:pPr>
        <w:numPr>
          <w:ilvl w:val="12"/>
          <w:numId w:val="0"/>
        </w:numPr>
        <w:spacing w:line="240" w:lineRule="auto"/>
        <w:rPr>
          <w:b/>
          <w:lang w:val="hu-HU"/>
        </w:rPr>
      </w:pPr>
      <w:r w:rsidRPr="001E258C">
        <w:rPr>
          <w:b/>
          <w:lang w:val="hu-HU"/>
        </w:rPr>
        <w:t>Az adag beállítása – (10. lépés)</w:t>
      </w:r>
    </w:p>
    <w:p w14:paraId="5D483CE5" w14:textId="77777777" w:rsidR="00AF07AB" w:rsidRPr="00DD71A5" w:rsidRDefault="00AF07AB">
      <w:pPr>
        <w:pStyle w:val="Felsorols2"/>
        <w:numPr>
          <w:ilvl w:val="0"/>
          <w:numId w:val="31"/>
        </w:numPr>
        <w:ind w:left="567" w:hanging="567"/>
        <w:rPr>
          <w:rFonts w:ascii="Times New Roman" w:hAnsi="Times New Roman" w:cs="Times New Roman"/>
          <w:szCs w:val="22"/>
        </w:rPr>
      </w:pPr>
      <w:r w:rsidRPr="001E258C">
        <w:rPr>
          <w:rFonts w:ascii="Times New Roman" w:hAnsi="Times New Roman" w:cs="Times New Roman"/>
          <w:szCs w:val="22"/>
        </w:rPr>
        <w:t>Forgassa el az adagbeállító gombot az óramutató járásának megfelelően, amíg az előírt adag egy vonalba nem kerül az adagkijelző ablakban látható adagmutatóval.</w:t>
      </w:r>
    </w:p>
    <w:p w14:paraId="375514ED" w14:textId="77777777" w:rsidR="00AF07AB" w:rsidRPr="001E258C" w:rsidRDefault="00AF07AB">
      <w:pPr>
        <w:pStyle w:val="Felsorols2"/>
        <w:numPr>
          <w:ilvl w:val="0"/>
          <w:numId w:val="31"/>
        </w:numPr>
        <w:ind w:left="567" w:hanging="567"/>
        <w:rPr>
          <w:rFonts w:ascii="Times New Roman" w:hAnsi="Times New Roman" w:cs="Times New Roman"/>
          <w:szCs w:val="22"/>
        </w:rPr>
      </w:pPr>
      <w:r w:rsidRPr="001E258C">
        <w:rPr>
          <w:rFonts w:ascii="Times New Roman" w:hAnsi="Times New Roman" w:cs="Times New Roman"/>
          <w:szCs w:val="22"/>
        </w:rPr>
        <w:t>A beállított adag gyógyszerveszteség nélkül helyesbíthető akár felfelé, akár lefelé, bármely irányba elforgatva a gombot, amíg a helyes adag egy vonalba nem kerül az adagmutatóval.</w:t>
      </w:r>
    </w:p>
    <w:p w14:paraId="5610ABFA" w14:textId="77777777" w:rsidR="00AF07AB" w:rsidRPr="00DD71A5" w:rsidRDefault="00AF07AB">
      <w:pPr>
        <w:pStyle w:val="Felsorols2"/>
        <w:numPr>
          <w:ilvl w:val="0"/>
          <w:numId w:val="31"/>
        </w:numPr>
        <w:ind w:left="567" w:hanging="567"/>
        <w:rPr>
          <w:rFonts w:ascii="Times New Roman" w:hAnsi="Times New Roman" w:cs="Times New Roman"/>
          <w:szCs w:val="22"/>
        </w:rPr>
      </w:pPr>
      <w:r w:rsidRPr="001E258C">
        <w:rPr>
          <w:rFonts w:ascii="Times New Roman" w:hAnsi="Times New Roman" w:cs="Times New Roman"/>
          <w:szCs w:val="22"/>
        </w:rPr>
        <w:t>Az adag beadásakor a gyógyszerveszteség elkerülése érdekében ne nyomja meg az injekcióbeadó gombot.</w:t>
      </w:r>
    </w:p>
    <w:p w14:paraId="58A27487" w14:textId="77777777" w:rsidR="00BD1F8F" w:rsidRPr="001E258C" w:rsidRDefault="00BD1F8F">
      <w:pPr>
        <w:numPr>
          <w:ilvl w:val="12"/>
          <w:numId w:val="31"/>
        </w:numPr>
        <w:spacing w:line="240" w:lineRule="auto"/>
        <w:rPr>
          <w:lang w:val="hu-HU"/>
        </w:rPr>
      </w:pPr>
      <w:r w:rsidRPr="001E258C">
        <w:rPr>
          <w:lang w:val="hu-HU"/>
        </w:rPr>
        <w:t>Lásd a „Példák az adag beállítására” című részt a 20</w:t>
      </w:r>
      <w:r w:rsidRPr="001E258C">
        <w:rPr>
          <w:lang w:val="hu-HU"/>
        </w:rPr>
        <w:noBreakHyphen/>
        <w:t>21. oldalon</w:t>
      </w:r>
      <w:r w:rsidRPr="007C2A03">
        <w:rPr>
          <w:vertAlign w:val="superscript"/>
          <w:lang w:val="hu-HU"/>
        </w:rPr>
        <w:fldChar w:fldCharType="begin"/>
      </w:r>
      <w:r w:rsidRPr="001E258C">
        <w:rPr>
          <w:u w:color="0000FF"/>
          <w:vertAlign w:val="superscript"/>
          <w:lang w:val="hu-HU"/>
        </w:rPr>
        <w:instrText xml:space="preserve"> REF _Ref471299639 \n \h  \*MERGEFORMAT </w:instrText>
      </w:r>
      <w:r w:rsidRPr="007C2A03">
        <w:rPr>
          <w:vertAlign w:val="superscript"/>
          <w:lang w:val="hu-HU"/>
        </w:rPr>
      </w:r>
      <w:r w:rsidRPr="007C2A03">
        <w:rPr>
          <w:vertAlign w:val="superscript"/>
          <w:lang w:val="hu-HU"/>
        </w:rPr>
        <w:fldChar w:fldCharType="separate"/>
      </w:r>
      <w:r w:rsidRPr="001E258C">
        <w:rPr>
          <w:u w:color="0000FF"/>
          <w:vertAlign w:val="superscript"/>
          <w:lang w:val="hu-HU"/>
        </w:rPr>
        <w:t>1</w:t>
      </w:r>
      <w:r w:rsidRPr="007C2A03">
        <w:rPr>
          <w:vertAlign w:val="superscript"/>
          <w:lang w:val="hu-HU"/>
        </w:rPr>
        <w:fldChar w:fldCharType="end"/>
      </w:r>
      <w:r w:rsidRPr="001E258C">
        <w:rPr>
          <w:lang w:val="hu-HU"/>
        </w:rPr>
        <w:t>.</w:t>
      </w:r>
    </w:p>
    <w:p w14:paraId="6B5D4FA8" w14:textId="77777777" w:rsidR="0078371C" w:rsidRPr="00DD71A5" w:rsidRDefault="0078371C">
      <w:pPr>
        <w:numPr>
          <w:ilvl w:val="12"/>
          <w:numId w:val="0"/>
        </w:numPr>
        <w:spacing w:line="240" w:lineRule="auto"/>
        <w:rPr>
          <w:lang w:val="hu-HU" w:eastAsia="da-DK"/>
        </w:rPr>
      </w:pPr>
      <w:r w:rsidRPr="00DD71A5">
        <w:rPr>
          <w:noProof/>
          <w:lang w:val="hu-HU"/>
        </w:rPr>
        <w:lastRenderedPageBreak/>
        <mc:AlternateContent>
          <mc:Choice Requires="wps">
            <w:drawing>
              <wp:anchor distT="0" distB="0" distL="114300" distR="114300" simplePos="0" relativeHeight="251711488" behindDoc="0" locked="0" layoutInCell="1" allowOverlap="1" wp14:anchorId="1605D314" wp14:editId="787F6953">
                <wp:simplePos x="0" y="0"/>
                <wp:positionH relativeFrom="margin">
                  <wp:posOffset>1462087</wp:posOffset>
                </wp:positionH>
                <wp:positionV relativeFrom="paragraph">
                  <wp:posOffset>184785</wp:posOffset>
                </wp:positionV>
                <wp:extent cx="1042987" cy="432000"/>
                <wp:effectExtent l="0" t="0" r="5080" b="1270"/>
                <wp:wrapNone/>
                <wp:docPr id="3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 cy="432000"/>
                        </a:xfrm>
                        <a:prstGeom prst="rect">
                          <a:avLst/>
                        </a:prstGeom>
                        <a:solidFill>
                          <a:srgbClr val="FFFFFF"/>
                        </a:solidFill>
                        <a:ln w="9525">
                          <a:noFill/>
                          <a:miter lim="800000"/>
                          <a:headEnd/>
                          <a:tailEnd/>
                        </a:ln>
                      </wps:spPr>
                      <wps:txbx>
                        <w:txbxContent>
                          <w:p w14:paraId="29ADE161" w14:textId="77777777" w:rsidR="00DC0C81" w:rsidRPr="00CC11D0" w:rsidRDefault="00DC0C81" w:rsidP="0078371C">
                            <w:pPr>
                              <w:rPr>
                                <w:color w:val="C45911" w:themeColor="accent2" w:themeShade="BF"/>
                              </w:rPr>
                            </w:pPr>
                            <w:r>
                              <w:rPr>
                                <w:noProof/>
                                <w:color w:val="C45911" w:themeColor="accent2" w:themeShade="BF"/>
                                <w:lang w:val="hu-HU"/>
                              </w:rPr>
                              <w:t>Adagkijelző ablak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605D314" id="_x0000_s1047" type="#_x0000_t202" style="position:absolute;margin-left:115.1pt;margin-top:14.55pt;width:82.1pt;height:34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5DnLQIAACgEAAAOAAAAZHJzL2Uyb0RvYy54bWysU1tu2zAQ/C/QOxD8r2UrdmILloPUqYsC&#10;6QNwewCKpCyiFJclaUvOwXKBXqxLynGM9K+oPgiudjmcnVkub/tWk4N0XoEp6WQ0pkQaDkKZXUl/&#10;fN+8m1PiAzOCaTCypEfp6e3q7ZtlZwuZQwNaSEcQxPiisyVtQrBFlnneyJb5EVhpMFmDa1nA0O0y&#10;4ViH6K3O8vH4OuvACeuAS+/x7/2QpKuEX9eSh6917WUguqTILaTVpbWKa7ZasmLnmG0UP9Fg/8Ci&#10;ZcrgpWeoexYY2Tv1F1SruAMPdRhxaDOoa8Vl6gG7mYxfdbNtmJWpFxTH27NM/v/B8i+Hb44oUdKr&#10;a0oMa9Gj7ePvp4PcCajgkeRRos76Aiu3FmtD/x56tDq16+0D8J+eGFg3zOzknXPQNZIJpDiJJ7OL&#10;owOOjyBV9xkEXsX2ARJQX7s26oeKEERHq45ne2QfCI9Xjqf5Yn5DCcfc9ArtT/5lrHg+bZ0PHyW0&#10;JG5K6tD+hM4ODz5ENqx4LomXedBKbJTWKXC7aq0dOTAclU36UgOvyrQhXUkXs3yWkA3E82mKWhVw&#10;lLVqSzpHagM5VkQ1PhiRSgJTetgjE21O8kRFBm1CX/XJjDyJF7WrQBxRMAfD6OJTw00D7pGSDse2&#10;pP7XnjlJif5kUPTFZDqNc56C6ewmx8BdZqrLDDMcoUoaKBm265DeRtLD3qE5G5V0e2Fy4ozjmOQ8&#10;PZ0475dxqnp54Ks/AAAA//8DAFBLAwQUAAYACAAAACEA984U+d8AAAAJAQAADwAAAGRycy9kb3du&#10;cmV2LnhtbEyPwU7DMAyG70i8Q2QkbixtNwYtTSeExAXtwAYHjlljmtLGKU26lbfHnMbNlj/9/+dy&#10;M7teHHEMrScF6SIBgVR701Kj4P3t+eYeRIiajO49oYIfDLCpLi9KXRh/oh0e97ERHEKh0ApsjEMh&#10;ZagtOh0WfkDi26cfnY68jo00oz5xuOtlliRr6XRL3GD1gE8W624/OS7Zhnra+e+vdNvJD9ut9e2r&#10;fVHq+mp+fAARcY5nGP70WR0qdjr4iUwQvYJsmWSM8pCnIBhY5qsViIOC/C4FWZXy/wfVLwAAAP//&#10;AwBQSwECLQAUAAYACAAAACEAtoM4kv4AAADhAQAAEwAAAAAAAAAAAAAAAAAAAAAAW0NvbnRlbnRf&#10;VHlwZXNdLnhtbFBLAQItABQABgAIAAAAIQA4/SH/1gAAAJQBAAALAAAAAAAAAAAAAAAAAC8BAABf&#10;cmVscy8ucmVsc1BLAQItABQABgAIAAAAIQBd15DnLQIAACgEAAAOAAAAAAAAAAAAAAAAAC4CAABk&#10;cnMvZTJvRG9jLnhtbFBLAQItABQABgAIAAAAIQD3zhT53wAAAAkBAAAPAAAAAAAAAAAAAAAAAIcE&#10;AABkcnMvZG93bnJldi54bWxQSwUGAAAAAAQABADzAAAAkwUAAAAA&#10;" stroked="f">
                <v:textbox style="mso-fit-shape-to-text:t">
                  <w:txbxContent>
                    <w:p w14:paraId="29ADE161" w14:textId="77777777" w:rsidR="00DC0C81" w:rsidRPr="00CC11D0" w:rsidRDefault="00DC0C81" w:rsidP="0078371C">
                      <w:pPr>
                        <w:rPr>
                          <w:color w:val="C45911" w:themeColor="accent2" w:themeShade="BF"/>
                        </w:rPr>
                      </w:pPr>
                      <w:r>
                        <w:rPr>
                          <w:noProof/>
                          <w:color w:val="C45911" w:themeColor="accent2" w:themeShade="BF"/>
                          <w:lang w:val="hu-HU"/>
                        </w:rPr>
                        <w:t>Adagkijelző ablak</w:t>
                      </w:r>
                    </w:p>
                  </w:txbxContent>
                </v:textbox>
                <w10:wrap anchorx="margin"/>
              </v:shape>
            </w:pict>
          </mc:Fallback>
        </mc:AlternateContent>
      </w:r>
      <w:r w:rsidRPr="00DD71A5">
        <w:rPr>
          <w:noProof/>
          <w:lang w:val="hu-HU"/>
        </w:rPr>
        <mc:AlternateContent>
          <mc:Choice Requires="wps">
            <w:drawing>
              <wp:anchor distT="0" distB="0" distL="114300" distR="114300" simplePos="0" relativeHeight="251713536" behindDoc="0" locked="0" layoutInCell="1" allowOverlap="1" wp14:anchorId="4AF884CC" wp14:editId="3B0B5276">
                <wp:simplePos x="0" y="0"/>
                <wp:positionH relativeFrom="margin">
                  <wp:align>left</wp:align>
                </wp:positionH>
                <wp:positionV relativeFrom="paragraph">
                  <wp:posOffset>162560</wp:posOffset>
                </wp:positionV>
                <wp:extent cx="1042987" cy="432000"/>
                <wp:effectExtent l="0" t="0" r="5080" b="1270"/>
                <wp:wrapNone/>
                <wp:docPr id="3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987" cy="432000"/>
                        </a:xfrm>
                        <a:prstGeom prst="rect">
                          <a:avLst/>
                        </a:prstGeom>
                        <a:solidFill>
                          <a:srgbClr val="FFFFFF"/>
                        </a:solidFill>
                        <a:ln w="9525">
                          <a:noFill/>
                          <a:miter lim="800000"/>
                          <a:headEnd/>
                          <a:tailEnd/>
                        </a:ln>
                      </wps:spPr>
                      <wps:txbx>
                        <w:txbxContent>
                          <w:p w14:paraId="792155EC" w14:textId="77777777" w:rsidR="00DC0C81" w:rsidRPr="00CC11D0" w:rsidRDefault="00DC0C81" w:rsidP="0078371C">
                            <w:pPr>
                              <w:rPr>
                                <w:color w:val="C45911" w:themeColor="accent2" w:themeShade="BF"/>
                              </w:rPr>
                            </w:pPr>
                            <w:r w:rsidRPr="00CC11D0">
                              <w:rPr>
                                <w:noProof/>
                                <w:color w:val="C45911" w:themeColor="accent2" w:themeShade="BF"/>
                                <w:lang w:val="hu-HU"/>
                              </w:rPr>
                              <w:t>Adagmutató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AF884CC" id="_x0000_s1048" type="#_x0000_t202" style="position:absolute;margin-left:0;margin-top:12.8pt;width:82.1pt;height:34pt;z-index:251713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9x9LAIAACgEAAAOAAAAZHJzL2Uyb0RvYy54bWysU9uO2yAQfa/Uf0C8N068STex4qy22aaq&#10;tL1IaT8AA45RMUOBxE4+bH+gP9YBZ9No+1bVD4jxDIcz5wzLu77V5CCdV2BKOhmNKZGGg1BmV9Lv&#10;3zZv5pT4wIxgGows6VF6erd6/WrZ2ULm0IAW0hEEMb7obEmbEGyRZZ43smV+BFYaTNbgWhYwdLtM&#10;ONYhequzfDx+m3XghHXApff492FI0lXCr2vJw5e69jIQXVLkFtLq0lrFNVstWbFzzDaKn2mwf2DR&#10;MmXw0gvUAwuM7J36C6pV3IGHOow4tBnUteIy9YDdTMYvutk2zMrUC4rj7UUm//9g+efDV0eUKOnN&#10;LSWGtejR9vTr6SB3Aio4kTxK1FlfYOXWYm3o30GPVqd2vX0E/sMTA+uGmZ28dw66RjKBFCfxZHZ1&#10;dMDxEaTqPoHAq9g+QALqa9dG/VARguho1fFij+wD4fHK8TRfzJEmx9z0Bu1P/mWseD5tnQ8fJLQk&#10;bkrq0P6Ezg6PPkQ2rHguiZd50EpslNYpcLtqrR05MByVTfpSAy/KtCFdSRezfJaQDcTzaYpaFXCU&#10;tWpLOkdqAzlWRDXeG5FKAlN62CMTbc7yREUGbUJf9cmM/CJ7BeKIgjkYRhefGm4acCdKOhzbkvqf&#10;e+YkJfqjQdEXk+k0znkKprPbHAN3namuM8xwhCppoGTYrkN6G0kPe4/mbFTSLbo4MDlzxnFMcp6f&#10;Tpz36zhV/Xngq98AAAD//wMAUEsDBBQABgAIAAAAIQCuR2qD2wAAAAYBAAAPAAAAZHJzL2Rvd25y&#10;ZXYueG1sTI8xT8MwFIR3JP6D9ZDYqNNALQhxKoTEgjrQwsD4Gj/ikPg5xE4b/j3uRMfTne6+K9ez&#10;68WBxtB61rBcZCCIa29abjR8vL/c3IMIEdlg75k0/FKAdXV5UWJh/JG3dNjFRqQSDgVqsDEOhZSh&#10;tuQwLPxAnLwvPzqMSY6NNCMeU7nrZZ5lSjpsOS1YHOjZUt3tJpdGNqGetv7ne7np5KftFK7e7KvW&#10;11fz0yOISHP8D8MJP6FDlZj2fmITRK8hHYka8pUCcXLVXQ5ir+HhVoGsSnmOX/0BAAD//wMAUEsB&#10;Ai0AFAAGAAgAAAAhALaDOJL+AAAA4QEAABMAAAAAAAAAAAAAAAAAAAAAAFtDb250ZW50X1R5cGVz&#10;XS54bWxQSwECLQAUAAYACAAAACEAOP0h/9YAAACUAQAACwAAAAAAAAAAAAAAAAAvAQAAX3JlbHMv&#10;LnJlbHNQSwECLQAUAAYACAAAACEAsW/cfSwCAAAoBAAADgAAAAAAAAAAAAAAAAAuAgAAZHJzL2Uy&#10;b0RvYy54bWxQSwECLQAUAAYACAAAACEArkdqg9sAAAAGAQAADwAAAAAAAAAAAAAAAACGBAAAZHJz&#10;L2Rvd25yZXYueG1sUEsFBgAAAAAEAAQA8wAAAI4FAAAAAA==&#10;" stroked="f">
                <v:textbox style="mso-fit-shape-to-text:t">
                  <w:txbxContent>
                    <w:p w14:paraId="792155EC" w14:textId="77777777" w:rsidR="00DC0C81" w:rsidRPr="00CC11D0" w:rsidRDefault="00DC0C81" w:rsidP="0078371C">
                      <w:pPr>
                        <w:rPr>
                          <w:color w:val="C45911" w:themeColor="accent2" w:themeShade="BF"/>
                        </w:rPr>
                      </w:pPr>
                      <w:r w:rsidRPr="00CC11D0">
                        <w:rPr>
                          <w:noProof/>
                          <w:color w:val="C45911" w:themeColor="accent2" w:themeShade="BF"/>
                          <w:lang w:val="hu-HU"/>
                        </w:rPr>
                        <w:t>Adagmutató</w:t>
                      </w:r>
                    </w:p>
                  </w:txbxContent>
                </v:textbox>
                <w10:wrap anchorx="margin"/>
              </v:shape>
            </w:pict>
          </mc:Fallback>
        </mc:AlternateContent>
      </w:r>
      <w:r w:rsidRPr="00DD71A5">
        <w:rPr>
          <w:noProof/>
          <w:lang w:val="hu-HU" w:eastAsia="da-DK"/>
        </w:rPr>
        <w:drawing>
          <wp:anchor distT="0" distB="0" distL="114300" distR="114300" simplePos="0" relativeHeight="251709440" behindDoc="0" locked="0" layoutInCell="1" allowOverlap="1" wp14:anchorId="3C67563A" wp14:editId="6363D558">
            <wp:simplePos x="0" y="0"/>
            <wp:positionH relativeFrom="margin">
              <wp:posOffset>0</wp:posOffset>
            </wp:positionH>
            <wp:positionV relativeFrom="paragraph">
              <wp:posOffset>161290</wp:posOffset>
            </wp:positionV>
            <wp:extent cx="2480310" cy="2265680"/>
            <wp:effectExtent l="0" t="0" r="0" b="1270"/>
            <wp:wrapTopAndBottom/>
            <wp:docPr id="35" name="Picture 35" descr="Word/Step%2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ord/Step%2010.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94104" cy="2278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C5E075" w14:textId="77777777" w:rsidR="0078371C" w:rsidRPr="00DD71A5" w:rsidRDefault="0078371C">
      <w:pPr>
        <w:numPr>
          <w:ilvl w:val="12"/>
          <w:numId w:val="0"/>
        </w:numPr>
        <w:spacing w:line="240" w:lineRule="auto"/>
        <w:rPr>
          <w:lang w:val="hu-HU" w:eastAsia="da-DK"/>
        </w:rPr>
      </w:pPr>
    </w:p>
    <w:p w14:paraId="4340CF3B" w14:textId="6E679A98" w:rsidR="00AF07AB" w:rsidRPr="00DD71A5" w:rsidRDefault="00AF07AB">
      <w:pPr>
        <w:numPr>
          <w:ilvl w:val="12"/>
          <w:numId w:val="0"/>
        </w:numPr>
        <w:spacing w:line="240" w:lineRule="auto"/>
        <w:rPr>
          <w:u w:val="single"/>
          <w:lang w:val="hu-HU"/>
        </w:rPr>
      </w:pPr>
      <w:r w:rsidRPr="001E258C">
        <w:rPr>
          <w:u w:val="single"/>
          <w:lang w:val="hu-HU"/>
        </w:rPr>
        <w:t>Az adag beadása megosztva:</w:t>
      </w:r>
    </w:p>
    <w:p w14:paraId="285AE579" w14:textId="77777777" w:rsidR="00AF07AB" w:rsidRPr="00DD71A5" w:rsidRDefault="00AF07AB">
      <w:pPr>
        <w:pStyle w:val="Felsorols"/>
        <w:numPr>
          <w:ilvl w:val="0"/>
          <w:numId w:val="3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felírt adag beadásához több injekciós tollra is szükség lehet.</w:t>
      </w:r>
    </w:p>
    <w:p w14:paraId="42222108" w14:textId="77777777" w:rsidR="00AF07AB" w:rsidRPr="001E258C" w:rsidRDefault="00AF07AB">
      <w:pPr>
        <w:pStyle w:val="Felsorols"/>
        <w:numPr>
          <w:ilvl w:val="0"/>
          <w:numId w:val="3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nem tudja beállítani a teljes adagot, ez azt jelenti, hogy nem maradt elegendő gyógyszer az injekciós tollban. Az adagot megosztva kell beadnia, vagy dobja ki (semmisítse meg) a jelenlegi injekciós tollát, és az injekció beadásához használjon új injekciós tollat.</w:t>
      </w:r>
    </w:p>
    <w:p w14:paraId="325A1416" w14:textId="77777777" w:rsidR="00495710" w:rsidRPr="001E258C" w:rsidRDefault="00495710">
      <w:pPr>
        <w:numPr>
          <w:ilvl w:val="12"/>
          <w:numId w:val="0"/>
        </w:numPr>
        <w:spacing w:line="240" w:lineRule="auto"/>
        <w:rPr>
          <w:lang w:val="hu-HU"/>
        </w:rPr>
      </w:pPr>
    </w:p>
    <w:p w14:paraId="44C16436" w14:textId="17A29B4D" w:rsidR="00AF07AB" w:rsidRPr="001E258C" w:rsidRDefault="00AF07AB">
      <w:pPr>
        <w:numPr>
          <w:ilvl w:val="12"/>
          <w:numId w:val="0"/>
        </w:numPr>
        <w:spacing w:line="240" w:lineRule="auto"/>
        <w:rPr>
          <w:lang w:val="hu-HU"/>
        </w:rPr>
      </w:pPr>
      <w:r w:rsidRPr="001E258C">
        <w:rPr>
          <w:lang w:val="hu-HU"/>
        </w:rPr>
        <w:t>„A M</w:t>
      </w:r>
      <w:r w:rsidR="00495710" w:rsidRPr="001E258C">
        <w:rPr>
          <w:lang w:val="hu-HU"/>
        </w:rPr>
        <w:t xml:space="preserve">enopur </w:t>
      </w:r>
      <w:r w:rsidRPr="001E258C">
        <w:rPr>
          <w:lang w:val="hu-HU"/>
        </w:rPr>
        <w:t>beadása az adag megosztásával” című részben, a 22</w:t>
      </w:r>
      <w:r w:rsidRPr="001E258C">
        <w:rPr>
          <w:lang w:val="hu-HU"/>
        </w:rPr>
        <w:noBreakHyphen/>
        <w:t>23. oldalon</w:t>
      </w:r>
      <w:r w:rsidRPr="007C2A03">
        <w:rPr>
          <w:vertAlign w:val="superscript"/>
          <w:lang w:val="hu-HU"/>
        </w:rPr>
        <w:fldChar w:fldCharType="begin"/>
      </w:r>
      <w:r w:rsidRPr="001E258C">
        <w:rPr>
          <w:u w:color="0000FF"/>
          <w:vertAlign w:val="superscript"/>
          <w:lang w:val="hu-HU"/>
        </w:rPr>
        <w:instrText xml:space="preserve"> REF _Ref471299639 \n \h  \*MERGEFORMAT </w:instrText>
      </w:r>
      <w:r w:rsidRPr="007C2A03">
        <w:rPr>
          <w:vertAlign w:val="superscript"/>
          <w:lang w:val="hu-HU"/>
        </w:rPr>
      </w:r>
      <w:r w:rsidRPr="007C2A03">
        <w:rPr>
          <w:vertAlign w:val="superscript"/>
          <w:lang w:val="hu-HU"/>
        </w:rPr>
        <w:fldChar w:fldCharType="separate"/>
      </w:r>
      <w:r w:rsidRPr="001E258C">
        <w:rPr>
          <w:u w:color="0000FF"/>
          <w:vertAlign w:val="superscript"/>
          <w:lang w:val="hu-HU"/>
        </w:rPr>
        <w:t>1</w:t>
      </w:r>
      <w:r w:rsidRPr="007C2A03">
        <w:rPr>
          <w:vertAlign w:val="superscript"/>
          <w:lang w:val="hu-HU"/>
        </w:rPr>
        <w:fldChar w:fldCharType="end"/>
      </w:r>
      <w:r w:rsidRPr="001E258C">
        <w:rPr>
          <w:lang w:val="hu-HU"/>
        </w:rPr>
        <w:t xml:space="preserve"> talál példákat arra, hogy miként kell kiszámítani és feljegyezni a megosztva beadott adagot.</w:t>
      </w:r>
    </w:p>
    <w:p w14:paraId="542CA9F8" w14:textId="77777777" w:rsidR="00110CDF" w:rsidRPr="00DD71A5" w:rsidRDefault="00110CDF">
      <w:pPr>
        <w:numPr>
          <w:ilvl w:val="12"/>
          <w:numId w:val="0"/>
        </w:numPr>
        <w:spacing w:line="240" w:lineRule="auto"/>
        <w:rPr>
          <w:lang w:val="hu-HU"/>
        </w:rPr>
      </w:pPr>
    </w:p>
    <w:p w14:paraId="4A2E4BC0" w14:textId="77777777" w:rsidR="00AF07AB" w:rsidRPr="00DD71A5" w:rsidRDefault="00AF07AB">
      <w:pPr>
        <w:numPr>
          <w:ilvl w:val="12"/>
          <w:numId w:val="0"/>
        </w:numPr>
        <w:spacing w:line="240" w:lineRule="auto"/>
        <w:rPr>
          <w:b/>
          <w:lang w:val="hu-HU"/>
        </w:rPr>
      </w:pPr>
      <w:r w:rsidRPr="001E258C">
        <w:rPr>
          <w:b/>
          <w:lang w:val="hu-HU"/>
        </w:rPr>
        <w:t>Az adag befecskendezése – (11</w:t>
      </w:r>
      <w:r w:rsidRPr="001E258C">
        <w:rPr>
          <w:b/>
          <w:lang w:val="hu-HU"/>
        </w:rPr>
        <w:noBreakHyphen/>
        <w:t>12. lépés)</w:t>
      </w:r>
    </w:p>
    <w:p w14:paraId="6D1CE04F" w14:textId="77777777" w:rsidR="00AF07AB" w:rsidRPr="001E258C" w:rsidRDefault="00AF07AB">
      <w:pPr>
        <w:numPr>
          <w:ilvl w:val="12"/>
          <w:numId w:val="0"/>
        </w:numPr>
        <w:spacing w:line="240" w:lineRule="auto"/>
        <w:rPr>
          <w:i/>
          <w:lang w:val="hu-HU"/>
        </w:rPr>
      </w:pPr>
      <w:r w:rsidRPr="001E258C">
        <w:rPr>
          <w:i/>
          <w:lang w:val="hu-HU"/>
        </w:rPr>
        <w:t>Fontos:</w:t>
      </w:r>
    </w:p>
    <w:p w14:paraId="07D6358E" w14:textId="77777777" w:rsidR="00AF07AB" w:rsidRPr="00DD71A5" w:rsidRDefault="00AF07AB">
      <w:pPr>
        <w:pStyle w:val="Felsorols"/>
        <w:numPr>
          <w:ilvl w:val="0"/>
          <w:numId w:val="3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 beadása előtt olvassa el a 11. és 12. lépést a 14</w:t>
      </w:r>
      <w:r w:rsidRPr="001E258C">
        <w:rPr>
          <w:rFonts w:ascii="Times New Roman" w:hAnsi="Times New Roman" w:cs="Times New Roman"/>
          <w:szCs w:val="22"/>
        </w:rPr>
        <w:noBreakHyphen/>
        <w:t>15. oldalon</w:t>
      </w:r>
      <w:r w:rsidRPr="007C2A03">
        <w:rPr>
          <w:rFonts w:ascii="Times New Roman" w:hAnsi="Times New Roman" w:cs="Times New Roman"/>
          <w:szCs w:val="22"/>
          <w:vertAlign w:val="superscript"/>
        </w:rPr>
        <w:fldChar w:fldCharType="begin"/>
      </w:r>
      <w:r w:rsidRPr="001E258C">
        <w:rPr>
          <w:rFonts w:ascii="Times New Roman" w:hAnsi="Times New Roman" w:cs="Times New Roman"/>
          <w:szCs w:val="22"/>
          <w:u w:color="0000FF"/>
          <w:vertAlign w:val="superscript"/>
        </w:rPr>
        <w:instrText xml:space="preserve"> REF _Ref471299639 \n \h  \*MERGEFORMAT </w:instrText>
      </w:r>
      <w:r w:rsidRPr="007C2A03">
        <w:rPr>
          <w:rFonts w:ascii="Times New Roman" w:hAnsi="Times New Roman" w:cs="Times New Roman"/>
          <w:szCs w:val="22"/>
          <w:vertAlign w:val="superscript"/>
        </w:rPr>
      </w:r>
      <w:r w:rsidRPr="007C2A03">
        <w:rPr>
          <w:rFonts w:ascii="Times New Roman" w:hAnsi="Times New Roman" w:cs="Times New Roman"/>
          <w:szCs w:val="22"/>
          <w:vertAlign w:val="superscript"/>
        </w:rPr>
        <w:fldChar w:fldCharType="separate"/>
      </w:r>
      <w:r w:rsidRPr="001E258C">
        <w:rPr>
          <w:rFonts w:ascii="Times New Roman" w:hAnsi="Times New Roman" w:cs="Times New Roman"/>
          <w:szCs w:val="22"/>
          <w:u w:color="0000FF"/>
          <w:vertAlign w:val="superscript"/>
        </w:rPr>
        <w:t>1</w:t>
      </w:r>
      <w:r w:rsidRPr="007C2A03">
        <w:rPr>
          <w:rFonts w:ascii="Times New Roman" w:hAnsi="Times New Roman" w:cs="Times New Roman"/>
          <w:szCs w:val="22"/>
          <w:vertAlign w:val="superscript"/>
        </w:rPr>
        <w:fldChar w:fldCharType="end"/>
      </w:r>
      <w:r w:rsidRPr="001E258C">
        <w:rPr>
          <w:rFonts w:ascii="Times New Roman" w:hAnsi="Times New Roman" w:cs="Times New Roman"/>
          <w:szCs w:val="22"/>
        </w:rPr>
        <w:t>.</w:t>
      </w:r>
    </w:p>
    <w:p w14:paraId="3FD14FFE" w14:textId="77777777" w:rsidR="00AF07AB" w:rsidRPr="001E258C" w:rsidRDefault="00AF07AB">
      <w:pPr>
        <w:pStyle w:val="Felsorols"/>
        <w:numPr>
          <w:ilvl w:val="0"/>
          <w:numId w:val="3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Ezt a gyógyszert a has területén a bőr alá (szubkután) adott injekcióban kell alkalmazni.</w:t>
      </w:r>
    </w:p>
    <w:p w14:paraId="5BF6A115" w14:textId="77777777" w:rsidR="00AF07AB" w:rsidRPr="00DD71A5" w:rsidRDefault="00AF07AB">
      <w:pPr>
        <w:pStyle w:val="Felsorols"/>
        <w:numPr>
          <w:ilvl w:val="0"/>
          <w:numId w:val="3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Minden injekciót máshová adjon be, hogy kisebb legyen a bőrreakciók, például a bőrpirosság és irritáció kialakulásának kockázata.</w:t>
      </w:r>
    </w:p>
    <w:p w14:paraId="1F8E8C5B" w14:textId="77777777" w:rsidR="00AF07AB" w:rsidRPr="00DD71A5" w:rsidRDefault="00AF07AB">
      <w:pPr>
        <w:pStyle w:val="Felsorols"/>
        <w:numPr>
          <w:ilvl w:val="0"/>
          <w:numId w:val="33"/>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Ne adja be az injekciót olyan helyre, amelyik fájdalmas (érzékeny), véraláfutásos, vörös, kemény, heges vagy ahol a bőr megnyúlásából eredő csíkok vannak.</w:t>
      </w:r>
    </w:p>
    <w:p w14:paraId="3AAB3DD9" w14:textId="77777777" w:rsidR="00AF07AB" w:rsidRPr="00DD71A5" w:rsidRDefault="00AF07AB">
      <w:pPr>
        <w:numPr>
          <w:ilvl w:val="12"/>
          <w:numId w:val="0"/>
        </w:numPr>
        <w:spacing w:line="240" w:lineRule="auto"/>
        <w:rPr>
          <w:lang w:val="hu-HU" w:eastAsia="da-DK"/>
        </w:rPr>
      </w:pPr>
    </w:p>
    <w:p w14:paraId="56708FEA" w14:textId="77777777" w:rsidR="00AF07AB" w:rsidRPr="00DD71A5" w:rsidRDefault="00AF07AB">
      <w:pPr>
        <w:numPr>
          <w:ilvl w:val="12"/>
          <w:numId w:val="0"/>
        </w:numPr>
        <w:spacing w:line="240" w:lineRule="auto"/>
        <w:rPr>
          <w:b/>
          <w:u w:val="single"/>
          <w:lang w:val="hu-HU"/>
        </w:rPr>
      </w:pPr>
      <w:r w:rsidRPr="001E258C">
        <w:rPr>
          <w:b/>
          <w:u w:val="single"/>
          <w:lang w:val="hu-HU"/>
        </w:rPr>
        <w:t>11.</w:t>
      </w:r>
    </w:p>
    <w:p w14:paraId="374DD4EE" w14:textId="77777777" w:rsidR="00AF07AB" w:rsidRPr="001E258C" w:rsidRDefault="00AF07AB">
      <w:pPr>
        <w:pStyle w:val="Felsorols2"/>
        <w:numPr>
          <w:ilvl w:val="0"/>
          <w:numId w:val="34"/>
        </w:numPr>
        <w:ind w:left="567" w:hanging="567"/>
        <w:rPr>
          <w:rFonts w:ascii="Times New Roman" w:hAnsi="Times New Roman" w:cs="Times New Roman"/>
          <w:szCs w:val="22"/>
        </w:rPr>
      </w:pPr>
      <w:r w:rsidRPr="001E258C">
        <w:rPr>
          <w:rFonts w:ascii="Times New Roman" w:hAnsi="Times New Roman" w:cs="Times New Roman"/>
          <w:szCs w:val="22"/>
        </w:rPr>
        <w:t>Úgy tartsa az injekciós tollat, hogy az adagkijelző ablak látható legyen az injekció beadása során.</w:t>
      </w:r>
    </w:p>
    <w:p w14:paraId="3FEE8EE5" w14:textId="21CD6C35" w:rsidR="00AF07AB" w:rsidRPr="00DD71A5" w:rsidRDefault="00AF07AB">
      <w:pPr>
        <w:pStyle w:val="Felsorols2"/>
        <w:numPr>
          <w:ilvl w:val="0"/>
          <w:numId w:val="34"/>
        </w:numPr>
        <w:ind w:left="567" w:hanging="567"/>
        <w:rPr>
          <w:rFonts w:ascii="Times New Roman" w:hAnsi="Times New Roman" w:cs="Times New Roman"/>
          <w:szCs w:val="22"/>
        </w:rPr>
      </w:pPr>
      <w:r w:rsidRPr="001E258C">
        <w:rPr>
          <w:rFonts w:ascii="Times New Roman" w:hAnsi="Times New Roman" w:cs="Times New Roman"/>
          <w:szCs w:val="22"/>
        </w:rPr>
        <w:t xml:space="preserve">Csípje össze a bőrt, és szúrja be a tűt egyenesen a bőrbe, ahogyan az egészségügyi </w:t>
      </w:r>
      <w:r w:rsidR="002D41CF" w:rsidRPr="001E258C">
        <w:rPr>
          <w:rFonts w:ascii="Times New Roman" w:hAnsi="Times New Roman" w:cs="Times New Roman"/>
          <w:szCs w:val="22"/>
        </w:rPr>
        <w:t xml:space="preserve">szakember </w:t>
      </w:r>
      <w:r w:rsidRPr="001E258C">
        <w:rPr>
          <w:rFonts w:ascii="Times New Roman" w:hAnsi="Times New Roman" w:cs="Times New Roman"/>
          <w:szCs w:val="22"/>
        </w:rPr>
        <w:t>mutatta. Még ne érintse meg az injekcióbeadó gombot</w:t>
      </w:r>
      <w:r w:rsidR="00495710" w:rsidRPr="001E258C">
        <w:rPr>
          <w:rFonts w:ascii="Times New Roman" w:hAnsi="Times New Roman" w:cs="Times New Roman"/>
          <w:szCs w:val="22"/>
        </w:rPr>
        <w:t xml:space="preserve"> (lásd 11. ábra). </w:t>
      </w:r>
    </w:p>
    <w:p w14:paraId="3DECB844" w14:textId="77777777" w:rsidR="00AF07AB" w:rsidRPr="001E258C" w:rsidRDefault="00AF07AB">
      <w:pPr>
        <w:pStyle w:val="Felsorols2"/>
        <w:numPr>
          <w:ilvl w:val="0"/>
          <w:numId w:val="34"/>
        </w:numPr>
        <w:ind w:left="567" w:hanging="567"/>
        <w:rPr>
          <w:rFonts w:ascii="Times New Roman" w:hAnsi="Times New Roman" w:cs="Times New Roman"/>
          <w:szCs w:val="22"/>
        </w:rPr>
      </w:pPr>
      <w:r w:rsidRPr="001E258C">
        <w:rPr>
          <w:rFonts w:ascii="Times New Roman" w:hAnsi="Times New Roman" w:cs="Times New Roman"/>
          <w:szCs w:val="22"/>
        </w:rPr>
        <w:t>A tű beszúrása után helyezze hüvelykujját az injekcióbeadó gombra.</w:t>
      </w:r>
    </w:p>
    <w:p w14:paraId="3D65D0B6" w14:textId="77777777" w:rsidR="00AF07AB" w:rsidRPr="001E258C" w:rsidRDefault="00AF07AB">
      <w:pPr>
        <w:pStyle w:val="Felsorols2"/>
        <w:numPr>
          <w:ilvl w:val="0"/>
          <w:numId w:val="34"/>
        </w:numPr>
        <w:ind w:left="567" w:hanging="567"/>
        <w:rPr>
          <w:rFonts w:ascii="Times New Roman" w:hAnsi="Times New Roman" w:cs="Times New Roman"/>
          <w:szCs w:val="22"/>
        </w:rPr>
      </w:pPr>
      <w:r w:rsidRPr="001E258C">
        <w:rPr>
          <w:rFonts w:ascii="Times New Roman" w:hAnsi="Times New Roman" w:cs="Times New Roman"/>
          <w:szCs w:val="22"/>
        </w:rPr>
        <w:t>Nyomja be teljesen az injekcióbeadó gombot, és tartsa benyomva.</w:t>
      </w:r>
    </w:p>
    <w:p w14:paraId="06049EF4" w14:textId="120F94E5" w:rsidR="00233ADD" w:rsidRPr="00DD71A5" w:rsidRDefault="00AF07AB">
      <w:pPr>
        <w:pStyle w:val="Felsorols2"/>
        <w:numPr>
          <w:ilvl w:val="0"/>
          <w:numId w:val="34"/>
        </w:numPr>
        <w:ind w:left="567" w:hanging="567"/>
        <w:rPr>
          <w:rFonts w:ascii="Times New Roman" w:hAnsi="Times New Roman" w:cs="Times New Roman"/>
          <w:szCs w:val="22"/>
        </w:rPr>
      </w:pPr>
      <w:r w:rsidRPr="001E258C">
        <w:rPr>
          <w:rFonts w:ascii="Times New Roman" w:hAnsi="Times New Roman" w:cs="Times New Roman"/>
          <w:szCs w:val="22"/>
        </w:rPr>
        <w:t xml:space="preserve">Tartsa benyomva az injekcióbeadó gombot, és amikor azt látja, hogy a „0” szám van az adagmutatóval egy vonalban, várjon </w:t>
      </w:r>
      <w:r w:rsidR="00495710" w:rsidRPr="001E258C">
        <w:rPr>
          <w:rFonts w:ascii="Times New Roman" w:hAnsi="Times New Roman" w:cs="Times New Roman"/>
          <w:szCs w:val="22"/>
        </w:rPr>
        <w:t>8</w:t>
      </w:r>
      <w:r w:rsidRPr="001E258C">
        <w:rPr>
          <w:rFonts w:ascii="Times New Roman" w:hAnsi="Times New Roman" w:cs="Times New Roman"/>
          <w:szCs w:val="22"/>
        </w:rPr>
        <w:t xml:space="preserve"> másodpercet (lassan számoljon </w:t>
      </w:r>
      <w:r w:rsidR="00495710" w:rsidRPr="001E258C">
        <w:rPr>
          <w:rFonts w:ascii="Times New Roman" w:hAnsi="Times New Roman" w:cs="Times New Roman"/>
          <w:szCs w:val="22"/>
        </w:rPr>
        <w:t>8</w:t>
      </w:r>
      <w:r w:rsidRPr="001E258C">
        <w:rPr>
          <w:rFonts w:ascii="Times New Roman" w:hAnsi="Times New Roman" w:cs="Times New Roman"/>
          <w:szCs w:val="22"/>
        </w:rPr>
        <w:noBreakHyphen/>
        <w:t>ig)</w:t>
      </w:r>
      <w:r w:rsidR="00233ADD" w:rsidRPr="001E258C">
        <w:rPr>
          <w:rFonts w:ascii="Times New Roman" w:hAnsi="Times New Roman" w:cs="Times New Roman"/>
          <w:szCs w:val="22"/>
        </w:rPr>
        <w:t xml:space="preserve"> (Lásd 12. ábra)</w:t>
      </w:r>
      <w:r w:rsidR="002D41CF" w:rsidRPr="001E258C">
        <w:rPr>
          <w:rFonts w:ascii="Times New Roman" w:hAnsi="Times New Roman" w:cs="Times New Roman"/>
          <w:szCs w:val="22"/>
        </w:rPr>
        <w:t>.</w:t>
      </w:r>
    </w:p>
    <w:p w14:paraId="7A529908" w14:textId="77777777" w:rsidR="00AF07AB" w:rsidRPr="00DD71A5" w:rsidRDefault="00AF07AB">
      <w:pPr>
        <w:pStyle w:val="Felsorols2"/>
        <w:ind w:left="567"/>
        <w:rPr>
          <w:rFonts w:ascii="Times New Roman" w:hAnsi="Times New Roman" w:cs="Times New Roman"/>
          <w:szCs w:val="22"/>
        </w:rPr>
      </w:pPr>
      <w:r w:rsidRPr="001E258C">
        <w:rPr>
          <w:rFonts w:ascii="Times New Roman" w:hAnsi="Times New Roman" w:cs="Times New Roman"/>
          <w:szCs w:val="22"/>
        </w:rPr>
        <w:t>Ezzel az eljárással biztosan meg fogja kapni a teljes adagot.</w:t>
      </w:r>
    </w:p>
    <w:p w14:paraId="4DC5B00E" w14:textId="77777777" w:rsidR="00AF07AB" w:rsidRPr="00DD71A5" w:rsidRDefault="00AF07AB">
      <w:pPr>
        <w:pStyle w:val="Felsorols2"/>
        <w:ind w:left="567"/>
        <w:rPr>
          <w:rFonts w:ascii="Times New Roman" w:hAnsi="Times New Roman" w:cs="Times New Roman"/>
          <w:szCs w:val="22"/>
          <w:lang w:eastAsia="da-DK"/>
        </w:rPr>
      </w:pPr>
    </w:p>
    <w:p w14:paraId="33FFF582" w14:textId="717BB8C6" w:rsidR="0078371C" w:rsidRPr="00DD71A5" w:rsidRDefault="00CC7917">
      <w:pPr>
        <w:pStyle w:val="Felsorols2"/>
        <w:ind w:left="567"/>
        <w:rPr>
          <w:rFonts w:ascii="Times New Roman" w:hAnsi="Times New Roman" w:cs="Times New Roman"/>
          <w:szCs w:val="22"/>
          <w:lang w:eastAsia="da-DK"/>
        </w:rPr>
      </w:pPr>
      <w:r w:rsidRPr="007C2A03">
        <w:rPr>
          <w:noProof/>
          <w:szCs w:val="22"/>
        </w:rPr>
        <w:lastRenderedPageBreak/>
        <mc:AlternateContent>
          <mc:Choice Requires="wps">
            <w:drawing>
              <wp:anchor distT="0" distB="0" distL="114300" distR="114300" simplePos="0" relativeHeight="251719680" behindDoc="0" locked="0" layoutInCell="1" allowOverlap="1" wp14:anchorId="639D31CF" wp14:editId="119C3234">
                <wp:simplePos x="0" y="0"/>
                <wp:positionH relativeFrom="margin">
                  <wp:posOffset>3900805</wp:posOffset>
                </wp:positionH>
                <wp:positionV relativeFrom="paragraph">
                  <wp:posOffset>757555</wp:posOffset>
                </wp:positionV>
                <wp:extent cx="655320" cy="247650"/>
                <wp:effectExtent l="0" t="0" r="0" b="0"/>
                <wp:wrapNone/>
                <wp:docPr id="4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47650"/>
                        </a:xfrm>
                        <a:prstGeom prst="rect">
                          <a:avLst/>
                        </a:prstGeom>
                        <a:solidFill>
                          <a:srgbClr val="FFFFFF"/>
                        </a:solidFill>
                        <a:ln w="9525">
                          <a:noFill/>
                          <a:miter lim="800000"/>
                          <a:headEnd/>
                          <a:tailEnd/>
                        </a:ln>
                      </wps:spPr>
                      <wps:txbx>
                        <w:txbxContent>
                          <w:p w14:paraId="47E4022B" w14:textId="77777777" w:rsidR="00DC0C81" w:rsidRPr="0078371C" w:rsidRDefault="00DC0C81" w:rsidP="0078371C">
                            <w:pPr>
                              <w:rPr>
                                <w:sz w:val="16"/>
                                <w:szCs w:val="16"/>
                              </w:rPr>
                            </w:pPr>
                            <w:r w:rsidRPr="0078371C">
                              <w:rPr>
                                <w:sz w:val="16"/>
                                <w:szCs w:val="16"/>
                              </w:rPr>
                              <w:t>másodperc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D31CF" id="_x0000_s1049" type="#_x0000_t202" style="position:absolute;left:0;text-align:left;margin-left:307.15pt;margin-top:59.65pt;width:51.6pt;height:19.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YvLAIAACcEAAAOAAAAZHJzL2Uyb0RvYy54bWysU9uO2yAQfa/Uf0C8N068cXbXirPaZpuq&#10;0vYipf0AjLGNCowLJHbyYf2B/lgHnKTR9q0qDwiY4TBzzmH5MGhF9sI6Caags8mUEmE4VNI0Bf32&#10;dfPmjhLnmamYAiMKehCOPqxev1r2XS5SaEFVwhIEMS7vu4K23nd5kjjeCs3cBDphMFiD1czj1jZJ&#10;ZVmP6Fol6XS6SHqwVWeBC+fw9GkM0lXEr2vB/ee6dsITVVCszcfZxrkMc7JasryxrGslP5XB/qEK&#10;zaTBRy9QT8wzsrPyLygtuQUHtZ9w0AnUteQi9oDdzKYvutm2rBOxFyTHdRea3P+D5Z/2XyyRVUHn&#10;M0oM06jR9vjr5140FZRwJGmgqO9cjpnbDnP98BYGlDq267pn4N8dMbBumWnEo7XQt4JVWOIs3Eyu&#10;ro44LoCU/Ueo8Cm28xCBhtrqwB8yQhAdpTpc5BGDJxwPF1l2k2KEYyid3y6yKF/C8vPlzjr/XoAm&#10;YVFQi+pHcLZ/dj4Uw/JzSnjLgZLVRioVN7Yp18qSPUOnbOKI9b9IU4b0Bb3P0iwiGwj3o4m09Ohk&#10;JXVB76ZhjN4KZLwzVUzxTKpxjZUoc2InEDJS44dyiFqkN2fWS6gOyJeF0bn403DRgj1S0qNrC+p+&#10;7JgVlKgPBjm/n83nweZxM89uA132OlJeR5jhCFVQT8m4XPv4NQIfBh5Rm1pG3oKIYyWnmtGNkc7T&#10;zwl2v97HrD//e/UbAAD//wMAUEsDBBQABgAIAAAAIQCUFEFr3wAAAAsBAAAPAAAAZHJzL2Rvd25y&#10;ZXYueG1sTI9BT4NAEIXvJv6HzZh4MXbBFmgpS6MmGq+t/QEDOwVSdpew20L/veNJbzPzXt58r9jN&#10;phdXGn3nrIJ4EYEgWzvd2UbB8fvjeQ3CB7Qae2dJwY087Mr7uwJz7Sa7p+shNIJDrM9RQRvCkEvp&#10;65YM+oUbyLJ2cqPBwOvYSD3ixOGmly9RlEqDneUPLQ703lJ9PlyMgtPX9JRspuozHLP9Kn3DLqvc&#10;TanHh/l1CyLQHP7M8IvP6FAyU+UuVnvRK0jj1ZKtLMQbHtiRxVkCouJLsl6CLAv5v0P5AwAA//8D&#10;AFBLAQItABQABgAIAAAAIQC2gziS/gAAAOEBAAATAAAAAAAAAAAAAAAAAAAAAABbQ29udGVudF9U&#10;eXBlc10ueG1sUEsBAi0AFAAGAAgAAAAhADj9If/WAAAAlAEAAAsAAAAAAAAAAAAAAAAALwEAAF9y&#10;ZWxzLy5yZWxzUEsBAi0AFAAGAAgAAAAhAJEBZi8sAgAAJwQAAA4AAAAAAAAAAAAAAAAALgIAAGRy&#10;cy9lMm9Eb2MueG1sUEsBAi0AFAAGAAgAAAAhAJQUQWvfAAAACwEAAA8AAAAAAAAAAAAAAAAAhgQA&#10;AGRycy9kb3ducmV2LnhtbFBLBQYAAAAABAAEAPMAAACSBQAAAAA=&#10;" stroked="f">
                <v:textbox>
                  <w:txbxContent>
                    <w:p w14:paraId="47E4022B" w14:textId="77777777" w:rsidR="00DC0C81" w:rsidRPr="0078371C" w:rsidRDefault="00DC0C81" w:rsidP="0078371C">
                      <w:pPr>
                        <w:rPr>
                          <w:sz w:val="16"/>
                          <w:szCs w:val="16"/>
                        </w:rPr>
                      </w:pPr>
                      <w:r w:rsidRPr="0078371C">
                        <w:rPr>
                          <w:sz w:val="16"/>
                          <w:szCs w:val="16"/>
                        </w:rPr>
                        <w:t>másodperc</w:t>
                      </w:r>
                    </w:p>
                  </w:txbxContent>
                </v:textbox>
                <w10:wrap anchorx="margin"/>
              </v:shape>
            </w:pict>
          </mc:Fallback>
        </mc:AlternateContent>
      </w:r>
      <w:r w:rsidR="0078371C" w:rsidRPr="007C2A03">
        <w:rPr>
          <w:noProof/>
          <w:szCs w:val="22"/>
        </w:rPr>
        <mc:AlternateContent>
          <mc:Choice Requires="wps">
            <w:drawing>
              <wp:anchor distT="0" distB="0" distL="114300" distR="114300" simplePos="0" relativeHeight="251717632" behindDoc="0" locked="0" layoutInCell="1" allowOverlap="1" wp14:anchorId="07FC8EDA" wp14:editId="737A9E6D">
                <wp:simplePos x="0" y="0"/>
                <wp:positionH relativeFrom="margin">
                  <wp:posOffset>528637</wp:posOffset>
                </wp:positionH>
                <wp:positionV relativeFrom="paragraph">
                  <wp:posOffset>90487</wp:posOffset>
                </wp:positionV>
                <wp:extent cx="1304925" cy="432000"/>
                <wp:effectExtent l="0" t="0" r="9525" b="1270"/>
                <wp:wrapNone/>
                <wp:docPr id="40"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432000"/>
                        </a:xfrm>
                        <a:prstGeom prst="rect">
                          <a:avLst/>
                        </a:prstGeom>
                        <a:solidFill>
                          <a:srgbClr val="FFFFFF"/>
                        </a:solidFill>
                        <a:ln w="9525">
                          <a:noFill/>
                          <a:miter lim="800000"/>
                          <a:headEnd/>
                          <a:tailEnd/>
                        </a:ln>
                      </wps:spPr>
                      <wps:txbx>
                        <w:txbxContent>
                          <w:p w14:paraId="49D3E213" w14:textId="77777777" w:rsidR="00DC0C81" w:rsidRPr="0078371C" w:rsidRDefault="00DC0C81" w:rsidP="0078371C">
                            <w:r w:rsidRPr="00145045">
                              <w:rPr>
                                <w:lang w:val="hu-HU"/>
                              </w:rPr>
                              <w:t>Injekciózási terület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7FC8EDA" id="_x0000_s1050" type="#_x0000_t202" style="position:absolute;left:0;text-align:left;margin-left:41.6pt;margin-top:7.1pt;width:102.75pt;height:34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4etLAIAACgEAAAOAAAAZHJzL2Uyb0RvYy54bWysU9uO0zAQfUfiHyy/07TZFrZR09XSpQhp&#10;uUiFD3BsJ7FwPMZ2m3Q/jB/gxxg7bamWN0QeLE88c3zmnPHqbug0OUjnFZiSziZTSqThIJRpSvrt&#10;6/bVLSU+MCOYBiNLepSe3q1fvlj1tpA5tKCFdARBjC96W9I2BFtkmeet7JifgJUGD2twHQsYuiYT&#10;jvWI3uksn05fZz04YR1w6T3+fRgP6Trh17Xk4XNdexmILilyC2l1aa3imq1XrGgcs63iJxrsH1h0&#10;TBm89AL1wAIje6f+guoUd+ChDhMOXQZ1rbhMPWA3s+mzbnYtszL1guJ4e5HJ/z9Y/unwxRElSjpH&#10;eQzr0KPd06+fB9kIqOCJ5FGi3voCM3cWc8PwFga0OrXr7SPw754Y2LTMNPLeOehbyQRSnMXK7Kp0&#10;xPERpOo/gsCr2D5AAhpq10X9UBGC6MjleLFHDoHweOXNdL7MF5RwPJvfoP3Jv4wV52rrfHgvoSNx&#10;U1KH9id0dnj0IbJhxTklXuZBK7FVWqfANdVGO3JgOCrb9KUGnqVpQ/qSLhfII1YZiPVpijoVcJS1&#10;6kp6i9RGcqyIarwzIqUEpvS4RybanOSJiozahKEakhn5/Cx7BeKIgjkYRxefGm5acE+U9Di2JfU/&#10;9sxJSvQHg6IvZ/NoZEjBfPEmx8Bdn1TXJ8xwhCppoGTcbkJ6G0kPe4/mbFXSLbo4MjlxxnFMcp6e&#10;Tpz36zhl/Xng698AAAD//wMAUEsDBBQABgAIAAAAIQCbyH6z3AAAAAgBAAAPAAAAZHJzL2Rvd25y&#10;ZXYueG1sTI8xT8MwEIV3JP6DdUhs1KmBNgpxKoTEgjrQwsDoxtc4JD6H2GnDv+eYYDrdvaf3vis3&#10;s+/FCcfYBtKwXGQgkOpgW2o0vL893+QgYjJkTR8INXxjhE11eVGawoYz7fC0T43gEIqF0eBSGgop&#10;Y+3Qm7gIAxJrxzB6k3gdG2lHc+Zw30uVZSvpTUvc4MyATw7rbj95LtnGetqFr8/ltpMfrluZ+1f3&#10;ovX11fz4ACLhnP7M8IvP6FAx0yFMZKPoNeS3ip18v+PJusrzNYgDC0qBrEr5/4HqBwAA//8DAFBL&#10;AQItABQABgAIAAAAIQC2gziS/gAAAOEBAAATAAAAAAAAAAAAAAAAAAAAAABbQ29udGVudF9UeXBl&#10;c10ueG1sUEsBAi0AFAAGAAgAAAAhADj9If/WAAAAlAEAAAsAAAAAAAAAAAAAAAAALwEAAF9yZWxz&#10;Ly5yZWxzUEsBAi0AFAAGAAgAAAAhAGbjh60sAgAAKAQAAA4AAAAAAAAAAAAAAAAALgIAAGRycy9l&#10;Mm9Eb2MueG1sUEsBAi0AFAAGAAgAAAAhAJvIfrPcAAAACAEAAA8AAAAAAAAAAAAAAAAAhgQAAGRy&#10;cy9kb3ducmV2LnhtbFBLBQYAAAAABAAEAPMAAACPBQAAAAA=&#10;" stroked="f">
                <v:textbox style="mso-fit-shape-to-text:t">
                  <w:txbxContent>
                    <w:p w14:paraId="49D3E213" w14:textId="77777777" w:rsidR="00DC0C81" w:rsidRPr="0078371C" w:rsidRDefault="00DC0C81" w:rsidP="0078371C">
                      <w:r w:rsidRPr="00145045">
                        <w:rPr>
                          <w:lang w:val="hu-HU"/>
                        </w:rPr>
                        <w:t>Injekciózási terület</w:t>
                      </w:r>
                    </w:p>
                  </w:txbxContent>
                </v:textbox>
                <w10:wrap anchorx="margin"/>
              </v:shape>
            </w:pict>
          </mc:Fallback>
        </mc:AlternateContent>
      </w:r>
      <w:r w:rsidR="0078371C" w:rsidRPr="007C2A03">
        <w:rPr>
          <w:noProof/>
          <w:szCs w:val="22"/>
        </w:rPr>
        <mc:AlternateContent>
          <mc:Choice Requires="wps">
            <w:drawing>
              <wp:anchor distT="0" distB="0" distL="114300" distR="114300" simplePos="0" relativeHeight="251715584" behindDoc="0" locked="0" layoutInCell="1" allowOverlap="1" wp14:anchorId="51FB32EC" wp14:editId="2CDD646C">
                <wp:simplePos x="0" y="0"/>
                <wp:positionH relativeFrom="margin">
                  <wp:posOffset>528320</wp:posOffset>
                </wp:positionH>
                <wp:positionV relativeFrom="paragraph">
                  <wp:posOffset>109537</wp:posOffset>
                </wp:positionV>
                <wp:extent cx="1304925" cy="432000"/>
                <wp:effectExtent l="0" t="0" r="9525" b="1270"/>
                <wp:wrapNone/>
                <wp:docPr id="39"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432000"/>
                        </a:xfrm>
                        <a:prstGeom prst="rect">
                          <a:avLst/>
                        </a:prstGeom>
                        <a:solidFill>
                          <a:srgbClr val="FFFFFF"/>
                        </a:solidFill>
                        <a:ln w="9525">
                          <a:noFill/>
                          <a:miter lim="800000"/>
                          <a:headEnd/>
                          <a:tailEnd/>
                        </a:ln>
                      </wps:spPr>
                      <wps:txbx>
                        <w:txbxContent>
                          <w:p w14:paraId="1512A269" w14:textId="77777777" w:rsidR="00DC0C81" w:rsidRPr="0078371C" w:rsidRDefault="00DC0C81" w:rsidP="0078371C">
                            <w:r w:rsidRPr="00145045">
                              <w:rPr>
                                <w:lang w:val="hu-HU"/>
                              </w:rPr>
                              <w:t>Injekciózási terület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1FB32EC" id="_x0000_s1051" type="#_x0000_t202" style="position:absolute;left:0;text-align:left;margin-left:41.6pt;margin-top:8.6pt;width:102.75pt;height:34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LHLAIAACgEAAAOAAAAZHJzL2Uyb0RvYy54bWysU0uO2zAM3RfoHQTtG+fbTow4g2mmKQpM&#10;P0DaA8iSbAuVRVVSYicHmwv0YqXkTCaY7op6IYgm+fT4SK5u+1aTg3RegSnoZDSmRBoOQpm6oD++&#10;b9/cUOIDM4JpMLKgR+np7fr1q1VnczmFBrSQjiCI8XlnC9qEYPMs87yRLfMjsNKgswLXsoCmqzPh&#10;WIforc6m4/HbrAMnrAMuvce/94OTrhN+VUkevlaVl4HogiK3kE6XzjKe2XrF8tox2yh+psH+gUXL&#10;lMFHL1D3LDCyd+ovqFZxBx6qMOLQZlBVistUA1YzGb+oZtcwK1MtKI63F5n8/4PlXw7fHFGioLMl&#10;JYa12KPd6ffjQdYCSjiRaZSosz7HyJ3F2NC/hx5bncr19gH4T08MbBpmannnHHSNZAIpTmJmdpU6&#10;4PgIUnafQeBTbB8gAfWVa6N+qAhBdGzV8dIe2QfC45Oz8Xw5XVDC0TefYftT/zKWP2Vb58NHCS2J&#10;l4I6bH9CZ4cHHyIblj+FxMc8aCW2SutkuLrcaEcODEdlm75UwIswbUhX0OUCecQsAzE/TVGrAo6y&#10;Vm1Bb5DaQI7lUY0PRqSQwJQe7shEm7M8UZFBm9CXfWoGomNC1K4EcUTBHAyji6uGlwbciZIOx7ag&#10;/teeOUmJ/mRQ9OVkPo9znoz54t0UDXftKa89zHCEKmigZLhuQtqNpIe9w+ZsVdLtmcmZM45jkvO8&#10;OnHer+0U9bzg6z8AAAD//wMAUEsDBBQABgAIAAAAIQBoUVsI3QAAAAgBAAAPAAAAZHJzL2Rvd25y&#10;ZXYueG1sTI8xT8NADIV3JP7DyUhs9NKgtlHIpUJILKgDbRkY3cTkQnK+kLu04d9jJpgs+z2997nY&#10;zq5XZxpD69nAcpGAIq583XJj4O34fJeBChG5xt4zGfimANvy+qrAvPYX3tP5EBslIRxyNGBjHHKt&#10;Q2XJYVj4gVi0Dz86jLKOja5HvEi463WaJGvtsGVpsDjQk6WqO0xOSnahmvb+63O56/S77da4erUv&#10;xtzezI8PoCLN8c8Mv/iCDqUwnfzEdVC9gew+FafcNzJFT7NsA+okwioFXRb6/wPlDwAAAP//AwBQ&#10;SwECLQAUAAYACAAAACEAtoM4kv4AAADhAQAAEwAAAAAAAAAAAAAAAAAAAAAAW0NvbnRlbnRfVHlw&#10;ZXNdLnhtbFBLAQItABQABgAIAAAAIQA4/SH/1gAAAJQBAAALAAAAAAAAAAAAAAAAAC8BAABfcmVs&#10;cy8ucmVsc1BLAQItABQABgAIAAAAIQDSlQLHLAIAACgEAAAOAAAAAAAAAAAAAAAAAC4CAABkcnMv&#10;ZTJvRG9jLnhtbFBLAQItABQABgAIAAAAIQBoUVsI3QAAAAgBAAAPAAAAAAAAAAAAAAAAAIYEAABk&#10;cnMvZG93bnJldi54bWxQSwUGAAAAAAQABADzAAAAkAUAAAAA&#10;" stroked="f">
                <v:textbox style="mso-fit-shape-to-text:t">
                  <w:txbxContent>
                    <w:p w14:paraId="1512A269" w14:textId="77777777" w:rsidR="00DC0C81" w:rsidRPr="0078371C" w:rsidRDefault="00DC0C81" w:rsidP="0078371C">
                      <w:r w:rsidRPr="00145045">
                        <w:rPr>
                          <w:lang w:val="hu-HU"/>
                        </w:rPr>
                        <w:t>Injekciózási terület</w:t>
                      </w:r>
                    </w:p>
                  </w:txbxContent>
                </v:textbox>
                <w10:wrap anchorx="margin"/>
              </v:shape>
            </w:pict>
          </mc:Fallback>
        </mc:AlternateContent>
      </w:r>
      <w:r w:rsidR="0078371C" w:rsidRPr="00DD71A5">
        <w:rPr>
          <w:rFonts w:ascii="Times New Roman" w:hAnsi="Times New Roman" w:cs="Times New Roman"/>
          <w:b/>
          <w:noProof/>
          <w:szCs w:val="22"/>
          <w:lang w:eastAsia="da-DK"/>
        </w:rPr>
        <w:drawing>
          <wp:inline distT="0" distB="0" distL="0" distR="0" wp14:anchorId="44625129" wp14:editId="0AD06824">
            <wp:extent cx="5760720" cy="1965119"/>
            <wp:effectExtent l="0" t="0" r="0" b="0"/>
            <wp:docPr id="38" name="Picture 38" descr="Word/Step%2011%20and%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ord/Step%2011%20and%2012.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1965119"/>
                    </a:xfrm>
                    <a:prstGeom prst="rect">
                      <a:avLst/>
                    </a:prstGeom>
                    <a:noFill/>
                    <a:ln>
                      <a:noFill/>
                    </a:ln>
                  </pic:spPr>
                </pic:pic>
              </a:graphicData>
            </a:graphic>
          </wp:inline>
        </w:drawing>
      </w:r>
    </w:p>
    <w:p w14:paraId="7D7A4FB1" w14:textId="77777777" w:rsidR="0078371C" w:rsidRPr="00DD71A5" w:rsidRDefault="0078371C">
      <w:pPr>
        <w:numPr>
          <w:ilvl w:val="12"/>
          <w:numId w:val="0"/>
        </w:numPr>
        <w:spacing w:line="240" w:lineRule="auto"/>
        <w:rPr>
          <w:lang w:val="hu-HU"/>
        </w:rPr>
      </w:pPr>
    </w:p>
    <w:p w14:paraId="585046D7" w14:textId="77777777" w:rsidR="00495710" w:rsidRPr="00DD71A5" w:rsidRDefault="00495710">
      <w:pPr>
        <w:numPr>
          <w:ilvl w:val="12"/>
          <w:numId w:val="0"/>
        </w:numPr>
        <w:spacing w:line="240" w:lineRule="auto"/>
        <w:rPr>
          <w:b/>
          <w:u w:val="single"/>
          <w:lang w:val="hu-HU"/>
        </w:rPr>
      </w:pPr>
      <w:r w:rsidRPr="001E258C">
        <w:rPr>
          <w:b/>
          <w:u w:val="single"/>
          <w:lang w:val="hu-HU"/>
        </w:rPr>
        <w:t xml:space="preserve">12. </w:t>
      </w:r>
    </w:p>
    <w:p w14:paraId="1ABA8498" w14:textId="3772EA74" w:rsidR="00AF07AB" w:rsidRPr="00DD71A5" w:rsidRDefault="00AF07AB">
      <w:pPr>
        <w:pStyle w:val="Felsorols2"/>
        <w:numPr>
          <w:ilvl w:val="0"/>
          <w:numId w:val="35"/>
        </w:numPr>
        <w:ind w:left="567" w:hanging="567"/>
        <w:rPr>
          <w:rFonts w:ascii="Times New Roman" w:hAnsi="Times New Roman" w:cs="Times New Roman"/>
          <w:szCs w:val="22"/>
        </w:rPr>
      </w:pPr>
      <w:r w:rsidRPr="001E258C">
        <w:rPr>
          <w:rFonts w:ascii="Times New Roman" w:hAnsi="Times New Roman" w:cs="Times New Roman"/>
          <w:szCs w:val="22"/>
        </w:rPr>
        <w:t>Az injekcióbeadó gomb</w:t>
      </w:r>
      <w:r w:rsidR="0094358E" w:rsidRPr="001E258C">
        <w:rPr>
          <w:rFonts w:ascii="Times New Roman" w:hAnsi="Times New Roman" w:cs="Times New Roman"/>
          <w:szCs w:val="22"/>
        </w:rPr>
        <w:t xml:space="preserve"> </w:t>
      </w:r>
      <w:r w:rsidR="007C2A03">
        <w:rPr>
          <w:rFonts w:ascii="Times New Roman" w:hAnsi="Times New Roman" w:cs="Times New Roman"/>
          <w:szCs w:val="22"/>
        </w:rPr>
        <w:t>8</w:t>
      </w:r>
      <w:r w:rsidRPr="001E258C">
        <w:rPr>
          <w:rFonts w:ascii="Times New Roman" w:hAnsi="Times New Roman" w:cs="Times New Roman"/>
          <w:szCs w:val="22"/>
        </w:rPr>
        <w:t> másodpercig történő nyomása után engedje el az injekcióbeadó gombot. Ezután lassan távolítsa el a tűt az injekció helyéről, egyenesen kihúzva a bőrből.</w:t>
      </w:r>
    </w:p>
    <w:p w14:paraId="007D7092" w14:textId="77777777" w:rsidR="00AF07AB" w:rsidRPr="00DD71A5" w:rsidRDefault="00AF07AB">
      <w:pPr>
        <w:pStyle w:val="Felsorols2"/>
        <w:numPr>
          <w:ilvl w:val="0"/>
          <w:numId w:val="35"/>
        </w:numPr>
        <w:ind w:left="567" w:hanging="567"/>
        <w:rPr>
          <w:rFonts w:ascii="Times New Roman" w:hAnsi="Times New Roman" w:cs="Times New Roman"/>
          <w:szCs w:val="22"/>
        </w:rPr>
      </w:pPr>
      <w:r w:rsidRPr="001E258C">
        <w:rPr>
          <w:rFonts w:ascii="Times New Roman" w:hAnsi="Times New Roman" w:cs="Times New Roman"/>
          <w:szCs w:val="22"/>
        </w:rPr>
        <w:t>Ha vér jelenik meg az injekció helyén, az injekció helyére tegyen egy gézlapot vagy vattapamacsot, és gyakoroljon rá enyhe nyomást.</w:t>
      </w:r>
    </w:p>
    <w:p w14:paraId="6754511A" w14:textId="77777777" w:rsidR="00AF07AB" w:rsidRPr="00DD71A5" w:rsidRDefault="00AF07AB">
      <w:pPr>
        <w:numPr>
          <w:ilvl w:val="12"/>
          <w:numId w:val="0"/>
        </w:numPr>
        <w:spacing w:line="240" w:lineRule="auto"/>
        <w:rPr>
          <w:lang w:val="hu-HU" w:eastAsia="da-DK"/>
        </w:rPr>
      </w:pPr>
    </w:p>
    <w:p w14:paraId="28B837E7" w14:textId="77777777" w:rsidR="00AF07AB" w:rsidRPr="00DD71A5" w:rsidRDefault="00AF07AB">
      <w:pPr>
        <w:numPr>
          <w:ilvl w:val="12"/>
          <w:numId w:val="0"/>
        </w:numPr>
        <w:spacing w:line="240" w:lineRule="auto"/>
        <w:rPr>
          <w:i/>
          <w:lang w:val="hu-HU"/>
        </w:rPr>
      </w:pPr>
      <w:r w:rsidRPr="001E258C">
        <w:rPr>
          <w:i/>
          <w:lang w:val="hu-HU"/>
        </w:rPr>
        <w:t>Megjegyzés:</w:t>
      </w:r>
    </w:p>
    <w:p w14:paraId="3E45559C" w14:textId="77777777" w:rsidR="00AF07AB" w:rsidRPr="001E258C" w:rsidRDefault="00AF07AB">
      <w:pPr>
        <w:pStyle w:val="Felsorols"/>
        <w:numPr>
          <w:ilvl w:val="0"/>
          <w:numId w:val="3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 beadása és a tű bőrből történő eltávolítása alatt ne döntse meg az injekciós tollat.</w:t>
      </w:r>
    </w:p>
    <w:p w14:paraId="04F22076" w14:textId="77777777" w:rsidR="00AF07AB" w:rsidRPr="001E258C" w:rsidRDefault="00AF07AB">
      <w:pPr>
        <w:pStyle w:val="Felsorols"/>
        <w:numPr>
          <w:ilvl w:val="0"/>
          <w:numId w:val="3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 megdöntése a tű elhajlását vagy eltörését idézheti elő.</w:t>
      </w:r>
    </w:p>
    <w:p w14:paraId="57D3F9BA" w14:textId="77777777" w:rsidR="00AF07AB" w:rsidRPr="00DD71A5" w:rsidRDefault="00AF07AB">
      <w:pPr>
        <w:pStyle w:val="Felsorols"/>
        <w:numPr>
          <w:ilvl w:val="0"/>
          <w:numId w:val="3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betört tűdarab marad a testében vagy a bőre alatt, azonnal kérjen orvosi segítséget!</w:t>
      </w:r>
    </w:p>
    <w:p w14:paraId="7A202A83" w14:textId="77777777" w:rsidR="00AF07AB" w:rsidRPr="00DD71A5" w:rsidRDefault="00AF07AB">
      <w:pPr>
        <w:spacing w:line="240" w:lineRule="auto"/>
        <w:rPr>
          <w:lang w:val="hu-HU"/>
        </w:rPr>
      </w:pPr>
    </w:p>
    <w:p w14:paraId="3F0BCA8B" w14:textId="77777777" w:rsidR="00AF07AB" w:rsidRPr="00DD71A5" w:rsidRDefault="00AF07AB">
      <w:pPr>
        <w:spacing w:line="240" w:lineRule="auto"/>
        <w:rPr>
          <w:b/>
          <w:lang w:val="hu-HU"/>
        </w:rPr>
      </w:pPr>
      <w:r w:rsidRPr="001E258C">
        <w:rPr>
          <w:b/>
          <w:lang w:val="hu-HU"/>
        </w:rPr>
        <w:t>A tű megsemmisítése – (13. lépés)</w:t>
      </w:r>
    </w:p>
    <w:p w14:paraId="42660027" w14:textId="77777777" w:rsidR="00AF07AB" w:rsidRPr="00DD71A5" w:rsidRDefault="00AF07AB">
      <w:pPr>
        <w:numPr>
          <w:ilvl w:val="12"/>
          <w:numId w:val="0"/>
        </w:numPr>
        <w:spacing w:line="240" w:lineRule="auto"/>
        <w:rPr>
          <w:b/>
          <w:u w:val="single"/>
          <w:lang w:val="hu-HU"/>
        </w:rPr>
      </w:pPr>
      <w:r w:rsidRPr="001E258C">
        <w:rPr>
          <w:b/>
          <w:u w:val="single"/>
          <w:lang w:val="hu-HU"/>
        </w:rPr>
        <w:t>13.</w:t>
      </w:r>
    </w:p>
    <w:p w14:paraId="5E20A0D9" w14:textId="77777777" w:rsidR="00AF07AB" w:rsidRPr="001E258C" w:rsidRDefault="00AF07AB">
      <w:pPr>
        <w:pStyle w:val="Felsorols2"/>
        <w:numPr>
          <w:ilvl w:val="0"/>
          <w:numId w:val="37"/>
        </w:numPr>
        <w:ind w:left="567" w:hanging="567"/>
        <w:rPr>
          <w:rFonts w:ascii="Times New Roman" w:hAnsi="Times New Roman" w:cs="Times New Roman"/>
          <w:szCs w:val="22"/>
        </w:rPr>
      </w:pPr>
      <w:r w:rsidRPr="001E258C">
        <w:rPr>
          <w:rFonts w:ascii="Times New Roman" w:hAnsi="Times New Roman" w:cs="Times New Roman"/>
          <w:szCs w:val="22"/>
        </w:rPr>
        <w:t>Óvatosan helyezze vissza a tűre a külső tűvédő kupakot, határozott mozdulattal rányomva (</w:t>
      </w:r>
      <w:r w:rsidR="00495710" w:rsidRPr="001E258C">
        <w:rPr>
          <w:rFonts w:ascii="Times New Roman" w:hAnsi="Times New Roman" w:cs="Times New Roman"/>
          <w:szCs w:val="22"/>
        </w:rPr>
        <w:t>lásd 13A ábra</w:t>
      </w:r>
      <w:r w:rsidRPr="001E258C">
        <w:rPr>
          <w:rFonts w:ascii="Times New Roman" w:hAnsi="Times New Roman" w:cs="Times New Roman"/>
          <w:szCs w:val="22"/>
        </w:rPr>
        <w:t>).</w:t>
      </w:r>
    </w:p>
    <w:p w14:paraId="24C78604" w14:textId="77777777" w:rsidR="00AF07AB" w:rsidRPr="001E258C" w:rsidRDefault="00AF07AB">
      <w:pPr>
        <w:pStyle w:val="Felsorols2"/>
        <w:numPr>
          <w:ilvl w:val="0"/>
          <w:numId w:val="37"/>
        </w:numPr>
        <w:ind w:left="567" w:hanging="567"/>
        <w:rPr>
          <w:rFonts w:ascii="Times New Roman" w:hAnsi="Times New Roman" w:cs="Times New Roman"/>
          <w:szCs w:val="22"/>
        </w:rPr>
      </w:pPr>
      <w:r w:rsidRPr="001E258C">
        <w:rPr>
          <w:rFonts w:ascii="Times New Roman" w:hAnsi="Times New Roman" w:cs="Times New Roman"/>
          <w:szCs w:val="22"/>
        </w:rPr>
        <w:t>Távolítsa el a tűt az injekciós toll</w:t>
      </w:r>
      <w:r w:rsidR="00495710" w:rsidRPr="001E258C">
        <w:rPr>
          <w:rFonts w:ascii="Times New Roman" w:hAnsi="Times New Roman" w:cs="Times New Roman"/>
          <w:szCs w:val="22"/>
        </w:rPr>
        <w:t>ról</w:t>
      </w:r>
      <w:r w:rsidRPr="001E258C">
        <w:rPr>
          <w:rFonts w:ascii="Times New Roman" w:hAnsi="Times New Roman" w:cs="Times New Roman"/>
          <w:szCs w:val="22"/>
        </w:rPr>
        <w:t xml:space="preserve"> az óramutató járásával ellentétes irányba kicsavarva (</w:t>
      </w:r>
      <w:r w:rsidR="00495710" w:rsidRPr="001E258C">
        <w:rPr>
          <w:rFonts w:ascii="Times New Roman" w:hAnsi="Times New Roman" w:cs="Times New Roman"/>
          <w:szCs w:val="22"/>
        </w:rPr>
        <w:t>lásd 13</w:t>
      </w:r>
      <w:r w:rsidRPr="001E258C">
        <w:rPr>
          <w:rFonts w:ascii="Times New Roman" w:hAnsi="Times New Roman" w:cs="Times New Roman"/>
          <w:szCs w:val="22"/>
        </w:rPr>
        <w:t>B</w:t>
      </w:r>
      <w:r w:rsidR="00495710" w:rsidRPr="001E258C">
        <w:rPr>
          <w:rFonts w:ascii="Times New Roman" w:hAnsi="Times New Roman" w:cs="Times New Roman"/>
          <w:szCs w:val="22"/>
        </w:rPr>
        <w:t xml:space="preserve"> és 13</w:t>
      </w:r>
      <w:r w:rsidRPr="001E258C">
        <w:rPr>
          <w:rFonts w:ascii="Times New Roman" w:hAnsi="Times New Roman" w:cs="Times New Roman"/>
          <w:szCs w:val="22"/>
        </w:rPr>
        <w:t>C</w:t>
      </w:r>
      <w:r w:rsidR="00495710" w:rsidRPr="001E258C">
        <w:rPr>
          <w:rFonts w:ascii="Times New Roman" w:hAnsi="Times New Roman" w:cs="Times New Roman"/>
          <w:szCs w:val="22"/>
        </w:rPr>
        <w:t xml:space="preserve"> ábrák</w:t>
      </w:r>
      <w:r w:rsidRPr="001E258C">
        <w:rPr>
          <w:rFonts w:ascii="Times New Roman" w:hAnsi="Times New Roman" w:cs="Times New Roman"/>
          <w:szCs w:val="22"/>
        </w:rPr>
        <w:t>).</w:t>
      </w:r>
    </w:p>
    <w:p w14:paraId="156D117C" w14:textId="77777777" w:rsidR="00AF07AB" w:rsidRPr="001E258C" w:rsidRDefault="00AF07AB">
      <w:pPr>
        <w:pStyle w:val="Felsorols2"/>
        <w:numPr>
          <w:ilvl w:val="0"/>
          <w:numId w:val="37"/>
        </w:numPr>
        <w:ind w:left="567" w:hanging="567"/>
        <w:rPr>
          <w:rFonts w:ascii="Times New Roman" w:hAnsi="Times New Roman" w:cs="Times New Roman"/>
          <w:szCs w:val="22"/>
        </w:rPr>
      </w:pPr>
      <w:r w:rsidRPr="001E258C">
        <w:rPr>
          <w:rFonts w:ascii="Times New Roman" w:hAnsi="Times New Roman" w:cs="Times New Roman"/>
          <w:szCs w:val="22"/>
        </w:rPr>
        <w:t>Óvatosan dobja ki a használt tűt (</w:t>
      </w:r>
      <w:r w:rsidR="00495710" w:rsidRPr="001E258C">
        <w:rPr>
          <w:rFonts w:ascii="Times New Roman" w:hAnsi="Times New Roman" w:cs="Times New Roman"/>
          <w:szCs w:val="22"/>
        </w:rPr>
        <w:t>lásd a 13</w:t>
      </w:r>
      <w:r w:rsidRPr="001E258C">
        <w:rPr>
          <w:rFonts w:ascii="Times New Roman" w:hAnsi="Times New Roman" w:cs="Times New Roman"/>
          <w:szCs w:val="22"/>
        </w:rPr>
        <w:t>D</w:t>
      </w:r>
      <w:r w:rsidR="00495710" w:rsidRPr="001E258C">
        <w:rPr>
          <w:rFonts w:ascii="Times New Roman" w:hAnsi="Times New Roman" w:cs="Times New Roman"/>
          <w:szCs w:val="22"/>
        </w:rPr>
        <w:t xml:space="preserve"> ábra</w:t>
      </w:r>
      <w:r w:rsidRPr="001E258C">
        <w:rPr>
          <w:rFonts w:ascii="Times New Roman" w:hAnsi="Times New Roman" w:cs="Times New Roman"/>
          <w:szCs w:val="22"/>
        </w:rPr>
        <w:t>).</w:t>
      </w:r>
    </w:p>
    <w:p w14:paraId="14448735" w14:textId="77777777" w:rsidR="00AF07AB" w:rsidRPr="001E258C" w:rsidRDefault="00AF07AB">
      <w:pPr>
        <w:pStyle w:val="Felsorols2"/>
        <w:numPr>
          <w:ilvl w:val="0"/>
          <w:numId w:val="37"/>
        </w:numPr>
        <w:ind w:left="567" w:hanging="567"/>
        <w:rPr>
          <w:rFonts w:ascii="Times New Roman" w:hAnsi="Times New Roman" w:cs="Times New Roman"/>
          <w:szCs w:val="22"/>
        </w:rPr>
      </w:pPr>
      <w:r w:rsidRPr="001E258C">
        <w:rPr>
          <w:rFonts w:ascii="Times New Roman" w:hAnsi="Times New Roman" w:cs="Times New Roman"/>
          <w:szCs w:val="22"/>
        </w:rPr>
        <w:t>Lásd a „Megsemmisítés” című részt a 18. oldalon</w:t>
      </w:r>
      <w:r w:rsidRPr="007C2A03">
        <w:rPr>
          <w:rFonts w:ascii="Times New Roman" w:hAnsi="Times New Roman" w:cs="Times New Roman"/>
          <w:szCs w:val="22"/>
          <w:vertAlign w:val="superscript"/>
        </w:rPr>
        <w:fldChar w:fldCharType="begin"/>
      </w:r>
      <w:r w:rsidRPr="001E258C">
        <w:rPr>
          <w:rFonts w:ascii="Times New Roman" w:hAnsi="Times New Roman" w:cs="Times New Roman"/>
          <w:szCs w:val="22"/>
          <w:u w:color="0000FF"/>
          <w:vertAlign w:val="superscript"/>
        </w:rPr>
        <w:instrText xml:space="preserve"> REF _Ref471299639 \n \h  \*MERGEFORMAT </w:instrText>
      </w:r>
      <w:r w:rsidRPr="007C2A03">
        <w:rPr>
          <w:rFonts w:ascii="Times New Roman" w:hAnsi="Times New Roman" w:cs="Times New Roman"/>
          <w:szCs w:val="22"/>
          <w:vertAlign w:val="superscript"/>
        </w:rPr>
      </w:r>
      <w:r w:rsidRPr="007C2A03">
        <w:rPr>
          <w:rFonts w:ascii="Times New Roman" w:hAnsi="Times New Roman" w:cs="Times New Roman"/>
          <w:szCs w:val="22"/>
          <w:vertAlign w:val="superscript"/>
        </w:rPr>
        <w:fldChar w:fldCharType="separate"/>
      </w:r>
      <w:r w:rsidRPr="001E258C">
        <w:rPr>
          <w:rFonts w:ascii="Times New Roman" w:hAnsi="Times New Roman" w:cs="Times New Roman"/>
          <w:szCs w:val="22"/>
          <w:u w:color="0000FF"/>
          <w:vertAlign w:val="superscript"/>
        </w:rPr>
        <w:t>1</w:t>
      </w:r>
      <w:r w:rsidRPr="007C2A03">
        <w:rPr>
          <w:rFonts w:ascii="Times New Roman" w:hAnsi="Times New Roman" w:cs="Times New Roman"/>
          <w:szCs w:val="22"/>
          <w:vertAlign w:val="superscript"/>
        </w:rPr>
        <w:fldChar w:fldCharType="end"/>
      </w:r>
      <w:r w:rsidRPr="001E258C">
        <w:rPr>
          <w:rFonts w:ascii="Times New Roman" w:hAnsi="Times New Roman" w:cs="Times New Roman"/>
          <w:szCs w:val="22"/>
        </w:rPr>
        <w:t>.</w:t>
      </w:r>
    </w:p>
    <w:p w14:paraId="2403C8D5" w14:textId="77777777" w:rsidR="00AF07AB" w:rsidRPr="00DD71A5" w:rsidRDefault="005E372C">
      <w:pPr>
        <w:numPr>
          <w:ilvl w:val="12"/>
          <w:numId w:val="0"/>
        </w:numPr>
        <w:spacing w:line="240" w:lineRule="auto"/>
        <w:rPr>
          <w:lang w:val="hu-HU" w:eastAsia="da-DK"/>
        </w:rPr>
      </w:pPr>
      <w:r w:rsidRPr="00DD71A5">
        <w:rPr>
          <w:noProof/>
          <w:lang w:val="hu-HU"/>
        </w:rPr>
        <mc:AlternateContent>
          <mc:Choice Requires="wps">
            <w:drawing>
              <wp:anchor distT="0" distB="0" distL="114300" distR="114300" simplePos="0" relativeHeight="251725824" behindDoc="0" locked="0" layoutInCell="1" allowOverlap="1" wp14:anchorId="7837E32C" wp14:editId="60FB0F17">
                <wp:simplePos x="0" y="0"/>
                <wp:positionH relativeFrom="margin">
                  <wp:posOffset>1763395</wp:posOffset>
                </wp:positionH>
                <wp:positionV relativeFrom="paragraph">
                  <wp:posOffset>848360</wp:posOffset>
                </wp:positionV>
                <wp:extent cx="1447800" cy="432000"/>
                <wp:effectExtent l="0" t="0" r="0" b="1270"/>
                <wp:wrapNone/>
                <wp:docPr id="4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432000"/>
                        </a:xfrm>
                        <a:prstGeom prst="rect">
                          <a:avLst/>
                        </a:prstGeom>
                        <a:solidFill>
                          <a:srgbClr val="FFFFFF"/>
                        </a:solidFill>
                        <a:ln w="9525">
                          <a:noFill/>
                          <a:miter lim="800000"/>
                          <a:headEnd/>
                          <a:tailEnd/>
                        </a:ln>
                      </wps:spPr>
                      <wps:txbx>
                        <w:txbxContent>
                          <w:p w14:paraId="5A982EA1" w14:textId="77777777" w:rsidR="00DC0C81" w:rsidRPr="0078371C" w:rsidRDefault="00DC0C81" w:rsidP="005E372C">
                            <w:r>
                              <w:rPr>
                                <w:lang w:val="hu-HU"/>
                              </w:rPr>
                              <w:t xml:space="preserve">Belső </w:t>
                            </w:r>
                            <w:r w:rsidRPr="00145045">
                              <w:rPr>
                                <w:lang w:val="hu-HU"/>
                              </w:rPr>
                              <w:t>tűvédő kupak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837E32C" id="_x0000_s1052" type="#_x0000_t202" style="position:absolute;margin-left:138.85pt;margin-top:66.8pt;width:114pt;height:34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yTUKgIAACgEAAAOAAAAZHJzL2Uyb0RvYy54bWysU9uO2yAQfa/Uf0C8N07cZC9WnNU221SV&#10;thcp7QdgwDYqZiiQ2NkP2x/oj3XASRpt36r6ATGe4XDmnGF5N3Sa7KXzCkxJZ5MpJdJwEMo0Jf3+&#10;bfPmhhIfmBFMg5ElPUhP71avXy17W8gcWtBCOoIgxhe9LWkbgi2yzPNWdsxPwEqDyRpcxwKGrsmE&#10;Yz2idzrLp9OrrAcnrAMuvce/D2OSrhJ+XUsevtS1l4HokiK3kFaX1iqu2WrJisYx2yp+pMH+gUXH&#10;lMFLz1APLDCyc+ovqE5xBx7qMOHQZVDXisvUA3Yzm77oZtsyK1MvKI63Z5n8/4Pln/dfHVGipPM5&#10;JYZ16NH26dfzXjYCKngieZSot77Ayq3F2jC8gwGtTu16+wj8hycG1i0zjbx3DvpWMoEUZ/FkdnF0&#10;xPERpOo/gcCr2C5AAhpq10X9UBGC6GjV4WyPHALh8cr5/PpmiimOuflbtD/5l7HidNo6Hz5I6Ejc&#10;lNSh/Qmd7R99iGxYcSqJl3nQSmyU1ilwTbXWjuwZjsomfamBF2XakL6kt4t8kZANxPNpijoVcJS1&#10;6kqKLI/kWBHVeG9EKglM6XGPTLQ5yhMVGbUJQzUkM/Krk+wViAMK5mAcXXxquGnBPVHS49iW1P/c&#10;MScp0R8Nin6LIsU5T8F8cZ1j4C4z1WWGGY5QJQ2UjNt1SG8j6WHv0ZyNSrpFF0cmR844jknO49OJ&#10;834Zp6o/D3z1GwAA//8DAFBLAwQUAAYACAAAACEA6qJeb94AAAALAQAADwAAAGRycy9kb3ducmV2&#10;LnhtbEyPPU/DMBCGdyT+g3VIbNRJqyQoxKkQEgvqQFsGxmt8xCGxHWKnDf+eY4Lx7n30flTbxQ7i&#10;TFPovFOQrhIQ5BqvO9cqeDs+392DCBGdxsE7UvBNAbb19VWFpfYXt6fzIbaCTVwoUYGJcSylDI0h&#10;i2HlR3KsffjJYuRzaqWe8MLmdpDrJMmlxc5xgsGRngw1/WG2HLILzbz3X5/prpfvps8xezUvSt3e&#10;LI8PICIt8Q+G3/pcHWrudPKz00EMCtZFUTDKwmaTg2AiSzL+nFhK0hxkXcn/G+ofAAAA//8DAFBL&#10;AQItABQABgAIAAAAIQC2gziS/gAAAOEBAAATAAAAAAAAAAAAAAAAAAAAAABbQ29udGVudF9UeXBl&#10;c10ueG1sUEsBAi0AFAAGAAgAAAAhADj9If/WAAAAlAEAAAsAAAAAAAAAAAAAAAAALwEAAF9yZWxz&#10;Ly5yZWxzUEsBAi0AFAAGAAgAAAAhAE3DJNQqAgAAKAQAAA4AAAAAAAAAAAAAAAAALgIAAGRycy9l&#10;Mm9Eb2MueG1sUEsBAi0AFAAGAAgAAAAhAOqiXm/eAAAACwEAAA8AAAAAAAAAAAAAAAAAhAQAAGRy&#10;cy9kb3ducmV2LnhtbFBLBQYAAAAABAAEAPMAAACPBQAAAAA=&#10;" stroked="f">
                <v:textbox style="mso-fit-shape-to-text:t">
                  <w:txbxContent>
                    <w:p w14:paraId="5A982EA1" w14:textId="77777777" w:rsidR="00DC0C81" w:rsidRPr="0078371C" w:rsidRDefault="00DC0C81" w:rsidP="005E372C">
                      <w:r>
                        <w:rPr>
                          <w:lang w:val="hu-HU"/>
                        </w:rPr>
                        <w:t xml:space="preserve">Belső </w:t>
                      </w:r>
                      <w:r w:rsidRPr="00145045">
                        <w:rPr>
                          <w:lang w:val="hu-HU"/>
                        </w:rPr>
                        <w:t>tűvédő kupak</w:t>
                      </w:r>
                    </w:p>
                  </w:txbxContent>
                </v:textbox>
                <w10:wrap anchorx="margin"/>
              </v:shape>
            </w:pict>
          </mc:Fallback>
        </mc:AlternateContent>
      </w:r>
      <w:r w:rsidRPr="00DD71A5">
        <w:rPr>
          <w:noProof/>
          <w:lang w:val="hu-HU"/>
        </w:rPr>
        <mc:AlternateContent>
          <mc:Choice Requires="wps">
            <w:drawing>
              <wp:anchor distT="0" distB="0" distL="114300" distR="114300" simplePos="0" relativeHeight="251723776" behindDoc="0" locked="0" layoutInCell="1" allowOverlap="1" wp14:anchorId="5E0F2C9D" wp14:editId="072F6558">
                <wp:simplePos x="0" y="0"/>
                <wp:positionH relativeFrom="margin">
                  <wp:posOffset>86044</wp:posOffset>
                </wp:positionH>
                <wp:positionV relativeFrom="paragraph">
                  <wp:posOffset>842645</wp:posOffset>
                </wp:positionV>
                <wp:extent cx="1447800" cy="432000"/>
                <wp:effectExtent l="0" t="0" r="0" b="1270"/>
                <wp:wrapNone/>
                <wp:docPr id="4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432000"/>
                        </a:xfrm>
                        <a:prstGeom prst="rect">
                          <a:avLst/>
                        </a:prstGeom>
                        <a:solidFill>
                          <a:srgbClr val="FFFFFF"/>
                        </a:solidFill>
                        <a:ln w="9525">
                          <a:noFill/>
                          <a:miter lim="800000"/>
                          <a:headEnd/>
                          <a:tailEnd/>
                        </a:ln>
                      </wps:spPr>
                      <wps:txbx>
                        <w:txbxContent>
                          <w:p w14:paraId="41783F4D" w14:textId="77777777" w:rsidR="00DC0C81" w:rsidRPr="0078371C" w:rsidRDefault="00DC0C81" w:rsidP="005E372C">
                            <w:r w:rsidRPr="00145045">
                              <w:rPr>
                                <w:lang w:val="hu-HU"/>
                              </w:rPr>
                              <w:t>Külső tűvédő kupak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E0F2C9D" id="_x0000_s1053" type="#_x0000_t202" style="position:absolute;margin-left:6.8pt;margin-top:66.35pt;width:114pt;height:34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pB7KwIAACgEAAAOAAAAZHJzL2Uyb0RvYy54bWysU9uO2yAQfa/Uf0C8N068SbNrxVlts01V&#10;aXuR0n4AxjhGBYYCiZ182P5Af6wDTtJo+1bVD4jxDIcz5wyL+14rshfOSzAlnYzGlAjDoZZmW9Lv&#10;39ZvbinxgZmaKTCipAfh6f3y9atFZwuRQwuqFo4giPFFZ0vahmCLLPO8FZr5EVhhMNmA0yxg6LZZ&#10;7ViH6Fpl+Xj8NuvA1dYBF97j38chSZcJv2kED1+axotAVEmRW0irS2sV12y5YMXWMdtKfqLB/oGF&#10;ZtLgpReoRxYY2Tn5F5SW3IGHJow46AyaRnKResBuJuMX3WxaZkXqBcXx9iKT/3+w/PP+qyOyLun0&#10;hhLDNHq0Of563ottDRUcSR4l6qwvsHJjsTb076BHq1O73j4B/+GJgVXLzFY8OAddK1iNFCfxZHZ1&#10;dMDxEaTqPkGNV7FdgATUN05H/VARguho1eFij+gD4fHK6XR+O8YUx9z0Bu1P/mWsOJ+2zocPAjSJ&#10;m5I6tD+hs/2TD5ENK84l8TIPStZrqVQK3LZaKUf2DEdlnb7UwIsyZUhX0rtZPkvIBuL5NEVaBhxl&#10;JXVJkeWJHCuiGu9NnUoCk2rYIxNlTvJERQZtQl/1yYx8fpa9gvqAgjkYRhefGm5acEdKOhzbkvqf&#10;O+YEJeqjQdHvUKQ45ymYzuY5Bu46U11nmOEIVdJAybBdhfQ2kh72Ac1Zy6RbdHFgcuKM45jkPD2d&#10;OO/Xcar688CXvwEAAP//AwBQSwMEFAAGAAgAAAAhACtsT9HdAAAACgEAAA8AAABkcnMvZG93bnJl&#10;di54bWxMT0FOwzAQvCPxB2uRuFEnAVKUxqkQEhfUAy0cOLrxNg6J1yF22vB7tid62p3Z0cxsuZ5d&#10;L444htaTgnSRgECqvWmpUfD58Xr3BCJETUb3nlDBLwZYV9dXpS6MP9EWj7vYCDahUGgFNsahkDLU&#10;Fp0OCz8g8e3gR6cjw7GRZtQnNne9zJIkl063xAlWD/hise52k+OQTainrf/5Tjed/LJdrh/f7ZtS&#10;tzfz8wpExDn+i+Fcn6tDxZ32fiITRM/4PmfleWZLECzIHlJm9rwkyRJkVcrLF6o/AAAA//8DAFBL&#10;AQItABQABgAIAAAAIQC2gziS/gAAAOEBAAATAAAAAAAAAAAAAAAAAAAAAABbQ29udGVudF9UeXBl&#10;c10ueG1sUEsBAi0AFAAGAAgAAAAhADj9If/WAAAAlAEAAAsAAAAAAAAAAAAAAAAALwEAAF9yZWxz&#10;Ly5yZWxzUEsBAi0AFAAGAAgAAAAhAN9CkHsrAgAAKAQAAA4AAAAAAAAAAAAAAAAALgIAAGRycy9l&#10;Mm9Eb2MueG1sUEsBAi0AFAAGAAgAAAAhACtsT9HdAAAACgEAAA8AAAAAAAAAAAAAAAAAhQQAAGRy&#10;cy9kb3ducmV2LnhtbFBLBQYAAAAABAAEAPMAAACPBQAAAAA=&#10;" stroked="f">
                <v:textbox style="mso-fit-shape-to-text:t">
                  <w:txbxContent>
                    <w:p w14:paraId="41783F4D" w14:textId="77777777" w:rsidR="00DC0C81" w:rsidRPr="0078371C" w:rsidRDefault="00DC0C81" w:rsidP="005E372C">
                      <w:r w:rsidRPr="00145045">
                        <w:rPr>
                          <w:lang w:val="hu-HU"/>
                        </w:rPr>
                        <w:t>Külső tűvédő kupak</w:t>
                      </w:r>
                    </w:p>
                  </w:txbxContent>
                </v:textbox>
                <w10:wrap anchorx="margin"/>
              </v:shape>
            </w:pict>
          </mc:Fallback>
        </mc:AlternateContent>
      </w:r>
    </w:p>
    <w:p w14:paraId="403C5F48" w14:textId="77777777" w:rsidR="005E372C" w:rsidRPr="00DD71A5" w:rsidRDefault="005E372C">
      <w:pPr>
        <w:numPr>
          <w:ilvl w:val="12"/>
          <w:numId w:val="0"/>
        </w:numPr>
        <w:spacing w:line="240" w:lineRule="auto"/>
        <w:rPr>
          <w:lang w:val="hu-HU" w:eastAsia="da-DK"/>
        </w:rPr>
      </w:pPr>
      <w:r w:rsidRPr="00DD71A5">
        <w:rPr>
          <w:noProof/>
          <w:lang w:val="hu-HU" w:eastAsia="da-DK"/>
        </w:rPr>
        <w:drawing>
          <wp:anchor distT="0" distB="0" distL="114300" distR="114300" simplePos="0" relativeHeight="251721728" behindDoc="0" locked="0" layoutInCell="1" allowOverlap="1" wp14:anchorId="404FA06F" wp14:editId="49CA9665">
            <wp:simplePos x="0" y="0"/>
            <wp:positionH relativeFrom="margin">
              <wp:posOffset>0</wp:posOffset>
            </wp:positionH>
            <wp:positionV relativeFrom="paragraph">
              <wp:posOffset>156845</wp:posOffset>
            </wp:positionV>
            <wp:extent cx="6113145" cy="2856230"/>
            <wp:effectExtent l="0" t="0" r="1905" b="1270"/>
            <wp:wrapTopAndBottom/>
            <wp:docPr id="42" name="Picture 42" descr="Word/Step%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ord/Step%2013.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3145" cy="2856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02711" w14:textId="77777777" w:rsidR="00AF07AB" w:rsidRPr="00DD71A5" w:rsidRDefault="00AF07AB">
      <w:pPr>
        <w:numPr>
          <w:ilvl w:val="12"/>
          <w:numId w:val="0"/>
        </w:numPr>
        <w:spacing w:line="240" w:lineRule="auto"/>
        <w:rPr>
          <w:lang w:val="hu-HU" w:eastAsia="da-DK"/>
        </w:rPr>
      </w:pPr>
    </w:p>
    <w:p w14:paraId="5787B62E" w14:textId="77777777" w:rsidR="00AF07AB" w:rsidRPr="001E258C" w:rsidRDefault="00AF07AB">
      <w:pPr>
        <w:spacing w:line="240" w:lineRule="auto"/>
        <w:rPr>
          <w:i/>
          <w:lang w:val="hu-HU"/>
        </w:rPr>
      </w:pPr>
      <w:r w:rsidRPr="001E258C">
        <w:rPr>
          <w:i/>
          <w:lang w:val="hu-HU"/>
        </w:rPr>
        <w:t>Megjegyzés:</w:t>
      </w:r>
    </w:p>
    <w:p w14:paraId="0C64D7FC" w14:textId="77777777" w:rsidR="00AF07AB" w:rsidRPr="001E258C" w:rsidRDefault="00AF07AB">
      <w:pPr>
        <w:pStyle w:val="Felsorols"/>
        <w:numPr>
          <w:ilvl w:val="0"/>
          <w:numId w:val="3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Minden használat után, mindig távolítsa el a tűt. A tűk kizárólag egyszer használatosak.</w:t>
      </w:r>
    </w:p>
    <w:p w14:paraId="13BE86C9" w14:textId="77777777" w:rsidR="00AF07AB" w:rsidRPr="001E258C" w:rsidRDefault="00AF07AB">
      <w:pPr>
        <w:pStyle w:val="Felsorols"/>
        <w:numPr>
          <w:ilvl w:val="0"/>
          <w:numId w:val="38"/>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lastRenderedPageBreak/>
        <w:t>Ne tárolja az injekciós tollat úgy, hogy a tű rajta van.</w:t>
      </w:r>
    </w:p>
    <w:p w14:paraId="0F459541" w14:textId="77777777" w:rsidR="00E708BE" w:rsidRPr="00DD71A5" w:rsidRDefault="00E708BE">
      <w:pPr>
        <w:numPr>
          <w:ilvl w:val="12"/>
          <w:numId w:val="0"/>
        </w:numPr>
        <w:spacing w:line="240" w:lineRule="auto"/>
        <w:rPr>
          <w:lang w:val="hu-HU" w:eastAsia="da-DK"/>
        </w:rPr>
      </w:pPr>
      <w:r w:rsidRPr="00DD71A5">
        <w:rPr>
          <w:noProof/>
          <w:lang w:val="hu-HU" w:eastAsia="da-DK"/>
        </w:rPr>
        <w:drawing>
          <wp:anchor distT="0" distB="0" distL="114300" distR="114300" simplePos="0" relativeHeight="251727872" behindDoc="0" locked="0" layoutInCell="1" allowOverlap="1" wp14:anchorId="7BF872E2" wp14:editId="055C5246">
            <wp:simplePos x="0" y="0"/>
            <wp:positionH relativeFrom="margin">
              <wp:posOffset>0</wp:posOffset>
            </wp:positionH>
            <wp:positionV relativeFrom="paragraph">
              <wp:posOffset>161925</wp:posOffset>
            </wp:positionV>
            <wp:extent cx="1846844" cy="972503"/>
            <wp:effectExtent l="0" t="0" r="1270" b="0"/>
            <wp:wrapTopAndBottom/>
            <wp:docPr id="45" name="Picture 45" descr="Word/Step%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ord/Step%2014.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46844" cy="9725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7B95FB" w14:textId="77777777" w:rsidR="00E708BE" w:rsidRPr="00DD71A5" w:rsidRDefault="00E708BE">
      <w:pPr>
        <w:numPr>
          <w:ilvl w:val="12"/>
          <w:numId w:val="0"/>
        </w:numPr>
        <w:spacing w:line="240" w:lineRule="auto"/>
        <w:rPr>
          <w:lang w:val="hu-HU" w:eastAsia="da-DK"/>
        </w:rPr>
      </w:pPr>
    </w:p>
    <w:p w14:paraId="4F35C74D" w14:textId="77777777" w:rsidR="00AF07AB" w:rsidRPr="00DD71A5" w:rsidRDefault="00AF07AB">
      <w:pPr>
        <w:numPr>
          <w:ilvl w:val="12"/>
          <w:numId w:val="0"/>
        </w:numPr>
        <w:spacing w:line="240" w:lineRule="auto"/>
        <w:rPr>
          <w:lang w:val="hu-HU" w:eastAsia="da-DK"/>
        </w:rPr>
      </w:pPr>
    </w:p>
    <w:p w14:paraId="5D2BBE65" w14:textId="77777777" w:rsidR="00AF07AB" w:rsidRPr="00DD71A5" w:rsidRDefault="00AF07AB">
      <w:pPr>
        <w:spacing w:line="240" w:lineRule="auto"/>
        <w:rPr>
          <w:b/>
          <w:lang w:val="hu-HU"/>
        </w:rPr>
      </w:pPr>
      <w:r w:rsidRPr="001E258C">
        <w:rPr>
          <w:b/>
          <w:lang w:val="hu-HU"/>
        </w:rPr>
        <w:t>Helyezze vissza az injekciós toll kupakját – (14. lépés)</w:t>
      </w:r>
    </w:p>
    <w:p w14:paraId="72341855" w14:textId="77777777" w:rsidR="00AF07AB" w:rsidRPr="00DD71A5" w:rsidRDefault="00AF07AB">
      <w:pPr>
        <w:numPr>
          <w:ilvl w:val="12"/>
          <w:numId w:val="0"/>
        </w:numPr>
        <w:spacing w:line="240" w:lineRule="auto"/>
        <w:rPr>
          <w:b/>
          <w:u w:val="single"/>
          <w:lang w:val="hu-HU"/>
        </w:rPr>
      </w:pPr>
      <w:r w:rsidRPr="001E258C">
        <w:rPr>
          <w:b/>
          <w:u w:val="single"/>
          <w:lang w:val="hu-HU"/>
        </w:rPr>
        <w:t>14.</w:t>
      </w:r>
    </w:p>
    <w:p w14:paraId="53966772" w14:textId="77777777" w:rsidR="00AF07AB" w:rsidRPr="00DD71A5" w:rsidRDefault="00AF07AB">
      <w:pPr>
        <w:pStyle w:val="Felsorols2"/>
        <w:numPr>
          <w:ilvl w:val="0"/>
          <w:numId w:val="39"/>
        </w:numPr>
        <w:ind w:left="567" w:hanging="567"/>
        <w:rPr>
          <w:rFonts w:ascii="Times New Roman" w:hAnsi="Times New Roman" w:cs="Times New Roman"/>
          <w:szCs w:val="22"/>
        </w:rPr>
      </w:pPr>
      <w:r w:rsidRPr="001E258C">
        <w:rPr>
          <w:rFonts w:ascii="Times New Roman" w:hAnsi="Times New Roman" w:cs="Times New Roman"/>
          <w:szCs w:val="22"/>
        </w:rPr>
        <w:t>Az injekcióbeadások közötti időre, határozott mozdulattal helyezze vissza az injekciós tollra a kupakját.</w:t>
      </w:r>
    </w:p>
    <w:p w14:paraId="4C0B4FEA" w14:textId="77777777" w:rsidR="00495710" w:rsidRPr="001E258C" w:rsidRDefault="00495710">
      <w:pPr>
        <w:numPr>
          <w:ilvl w:val="12"/>
          <w:numId w:val="0"/>
        </w:numPr>
        <w:spacing w:line="240" w:lineRule="auto"/>
        <w:rPr>
          <w:i/>
          <w:lang w:val="hu-HU"/>
        </w:rPr>
      </w:pPr>
    </w:p>
    <w:p w14:paraId="69059321" w14:textId="77777777" w:rsidR="00AF07AB" w:rsidRPr="00DD71A5" w:rsidRDefault="00AF07AB">
      <w:pPr>
        <w:numPr>
          <w:ilvl w:val="12"/>
          <w:numId w:val="0"/>
        </w:numPr>
        <w:spacing w:line="240" w:lineRule="auto"/>
        <w:rPr>
          <w:i/>
          <w:lang w:val="hu-HU"/>
        </w:rPr>
      </w:pPr>
      <w:r w:rsidRPr="001E258C">
        <w:rPr>
          <w:i/>
          <w:lang w:val="hu-HU"/>
        </w:rPr>
        <w:t>Megjegyzés:</w:t>
      </w:r>
    </w:p>
    <w:p w14:paraId="15EA5200" w14:textId="77777777" w:rsidR="00AF07AB" w:rsidRPr="00DD71A5" w:rsidRDefault="00AF07AB">
      <w:pPr>
        <w:pStyle w:val="Felsorols"/>
        <w:numPr>
          <w:ilvl w:val="0"/>
          <w:numId w:val="3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injekciós toll kupakja a tűre nem illik rá.</w:t>
      </w:r>
    </w:p>
    <w:p w14:paraId="59588AE3" w14:textId="77777777" w:rsidR="00AF07AB" w:rsidRPr="00DD71A5" w:rsidRDefault="00AF07AB">
      <w:pPr>
        <w:pStyle w:val="Felsorols"/>
        <w:numPr>
          <w:ilvl w:val="0"/>
          <w:numId w:val="39"/>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Amikor nem használja az injekciós tollat, tartsa rajta a kupakját.</w:t>
      </w:r>
    </w:p>
    <w:p w14:paraId="34D50BD8" w14:textId="77777777" w:rsidR="00495710" w:rsidRPr="001E258C" w:rsidRDefault="00495710">
      <w:pPr>
        <w:spacing w:line="240" w:lineRule="auto"/>
        <w:rPr>
          <w:lang w:val="hu-HU"/>
        </w:rPr>
      </w:pPr>
    </w:p>
    <w:p w14:paraId="6C342E17" w14:textId="77777777" w:rsidR="00AF07AB" w:rsidRPr="001E258C" w:rsidRDefault="00AF07AB">
      <w:pPr>
        <w:spacing w:line="240" w:lineRule="auto"/>
        <w:rPr>
          <w:b/>
          <w:lang w:val="hu-HU"/>
        </w:rPr>
      </w:pPr>
      <w:r w:rsidRPr="001E258C">
        <w:rPr>
          <w:b/>
          <w:lang w:val="hu-HU"/>
        </w:rPr>
        <w:t>Megsemmisítés</w:t>
      </w:r>
    </w:p>
    <w:p w14:paraId="28D91348" w14:textId="77777777" w:rsidR="00AF07AB" w:rsidRPr="00DD71A5" w:rsidRDefault="00AF07AB">
      <w:pPr>
        <w:numPr>
          <w:ilvl w:val="12"/>
          <w:numId w:val="0"/>
        </w:numPr>
        <w:spacing w:line="240" w:lineRule="auto"/>
        <w:rPr>
          <w:lang w:val="hu-HU" w:eastAsia="da-DK"/>
        </w:rPr>
      </w:pPr>
    </w:p>
    <w:p w14:paraId="2AC56C6D" w14:textId="77777777" w:rsidR="00AF07AB" w:rsidRPr="00DD71A5" w:rsidRDefault="00AF07AB">
      <w:pPr>
        <w:numPr>
          <w:ilvl w:val="12"/>
          <w:numId w:val="0"/>
        </w:numPr>
        <w:spacing w:line="240" w:lineRule="auto"/>
        <w:rPr>
          <w:i/>
          <w:lang w:val="hu-HU"/>
        </w:rPr>
      </w:pPr>
      <w:r w:rsidRPr="001E258C">
        <w:rPr>
          <w:i/>
          <w:lang w:val="hu-HU"/>
        </w:rPr>
        <w:t>Tűk:</w:t>
      </w:r>
    </w:p>
    <w:p w14:paraId="72DD5F12" w14:textId="77777777" w:rsidR="00AF07AB" w:rsidRPr="00DD71A5" w:rsidRDefault="00AF07AB">
      <w:pPr>
        <w:numPr>
          <w:ilvl w:val="12"/>
          <w:numId w:val="0"/>
        </w:numPr>
        <w:spacing w:line="240" w:lineRule="auto"/>
        <w:rPr>
          <w:lang w:val="hu-HU"/>
        </w:rPr>
      </w:pPr>
      <w:r w:rsidRPr="001E258C">
        <w:rPr>
          <w:lang w:val="hu-HU"/>
        </w:rPr>
        <w:t xml:space="preserve">Használat után azonnal helyezze a használt tűket egy átszúrásbiztos tartályba, például hegyes eszközök kidobására szolgáló tartályba. </w:t>
      </w:r>
    </w:p>
    <w:p w14:paraId="31952EB3" w14:textId="77777777" w:rsidR="00AF07AB" w:rsidRPr="00DD71A5" w:rsidRDefault="00AF07AB">
      <w:pPr>
        <w:numPr>
          <w:ilvl w:val="12"/>
          <w:numId w:val="0"/>
        </w:numPr>
        <w:spacing w:line="240" w:lineRule="auto"/>
        <w:rPr>
          <w:lang w:val="hu-HU" w:eastAsia="da-DK"/>
        </w:rPr>
      </w:pPr>
    </w:p>
    <w:p w14:paraId="432D57ED" w14:textId="77777777" w:rsidR="00AF07AB" w:rsidRPr="001E258C" w:rsidRDefault="00AF07AB">
      <w:pPr>
        <w:numPr>
          <w:ilvl w:val="12"/>
          <w:numId w:val="0"/>
        </w:numPr>
        <w:spacing w:line="240" w:lineRule="auto"/>
        <w:rPr>
          <w:lang w:val="hu-HU"/>
        </w:rPr>
      </w:pPr>
      <w:r w:rsidRPr="001E258C">
        <w:rPr>
          <w:lang w:val="hu-HU"/>
        </w:rPr>
        <w:t>Ha nem rendelkezik hegyes eszközök kidobására szolgáló tartállyal, használhat olyan háztartási tartályt, amely:</w:t>
      </w:r>
    </w:p>
    <w:p w14:paraId="3D930334"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nagy igénybevételnek ellenálló műanyagból készült,</w:t>
      </w:r>
    </w:p>
    <w:p w14:paraId="4BEEAF24"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lezárható szorosan illeszkedő, szúrásálló fedéllel, amely nem teszi lehetővé, hogy az éles hulladékok kiessenek,</w:t>
      </w:r>
    </w:p>
    <w:p w14:paraId="1EC1DC56"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használat során függőleges helyzetben, stabilan áll,</w:t>
      </w:r>
    </w:p>
    <w:p w14:paraId="0E2E8412"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szivárgásmentes és</w:t>
      </w:r>
    </w:p>
    <w:p w14:paraId="298D5C30" w14:textId="77777777" w:rsidR="00AF07AB" w:rsidRPr="001E258C" w:rsidRDefault="00AF07AB">
      <w:pPr>
        <w:pStyle w:val="Felsorols"/>
        <w:numPr>
          <w:ilvl w:val="0"/>
          <w:numId w:val="40"/>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tartály belsejében lévő veszélyes hulladékra figyelmeztető, megfelelő címkével van ellátva.</w:t>
      </w:r>
    </w:p>
    <w:p w14:paraId="2F167960" w14:textId="77777777" w:rsidR="00AF07AB" w:rsidRPr="00DD71A5" w:rsidRDefault="00AF07AB">
      <w:pPr>
        <w:numPr>
          <w:ilvl w:val="12"/>
          <w:numId w:val="0"/>
        </w:numPr>
        <w:spacing w:line="240" w:lineRule="auto"/>
        <w:rPr>
          <w:lang w:val="hu-HU" w:eastAsia="da-DK"/>
        </w:rPr>
      </w:pPr>
    </w:p>
    <w:p w14:paraId="0C3B2CD9" w14:textId="60BCEB85" w:rsidR="007D0D98" w:rsidRPr="00DD71A5" w:rsidRDefault="007D0D98">
      <w:pPr>
        <w:numPr>
          <w:ilvl w:val="12"/>
          <w:numId w:val="0"/>
        </w:numPr>
        <w:spacing w:line="240" w:lineRule="auto"/>
        <w:rPr>
          <w:lang w:val="hu-HU" w:eastAsia="da-DK"/>
        </w:rPr>
      </w:pPr>
      <w:r w:rsidRPr="00DD71A5">
        <w:rPr>
          <w:lang w:val="hu-HU" w:eastAsia="da-DK"/>
        </w:rPr>
        <w:t>Akkor dobja ki az éles tárgyak tárolótartályát, amikor az majdnem megtelt. Kérdezze meg kezelőorvosát, a gondozás</w:t>
      </w:r>
      <w:r w:rsidR="009E13CA" w:rsidRPr="00DD71A5">
        <w:rPr>
          <w:lang w:val="hu-HU" w:eastAsia="da-DK"/>
        </w:rPr>
        <w:t>á</w:t>
      </w:r>
      <w:r w:rsidRPr="00DD71A5">
        <w:rPr>
          <w:lang w:val="hu-HU" w:eastAsia="da-DK"/>
        </w:rPr>
        <w:t>t végző egészségügyi szakembert vagy gyógyszerészét a megfelelő megsemmisítésről. Ne dobja ki a használt éles tároló edényt a háztartási szemétbe, hacsak a közösségi irányelvek ezt nem teszik lehetővé.</w:t>
      </w:r>
    </w:p>
    <w:p w14:paraId="5534338F" w14:textId="77777777" w:rsidR="007D0D98" w:rsidRPr="00DD71A5" w:rsidRDefault="007D0D98">
      <w:pPr>
        <w:numPr>
          <w:ilvl w:val="12"/>
          <w:numId w:val="0"/>
        </w:numPr>
        <w:spacing w:line="240" w:lineRule="auto"/>
        <w:rPr>
          <w:lang w:val="hu-HU" w:eastAsia="da-DK"/>
        </w:rPr>
      </w:pPr>
    </w:p>
    <w:p w14:paraId="4EAACDAA" w14:textId="77777777" w:rsidR="00AF07AB" w:rsidRPr="00DD71A5" w:rsidRDefault="00AF07AB">
      <w:pPr>
        <w:numPr>
          <w:ilvl w:val="12"/>
          <w:numId w:val="0"/>
        </w:numPr>
        <w:spacing w:line="240" w:lineRule="auto"/>
        <w:rPr>
          <w:i/>
          <w:lang w:val="hu-HU"/>
        </w:rPr>
      </w:pPr>
      <w:r w:rsidRPr="001E258C">
        <w:rPr>
          <w:i/>
          <w:lang w:val="hu-HU"/>
        </w:rPr>
        <w:t>M</w:t>
      </w:r>
      <w:r w:rsidR="007D0D98" w:rsidRPr="001E258C">
        <w:rPr>
          <w:i/>
          <w:lang w:val="hu-HU"/>
        </w:rPr>
        <w:t>enopur</w:t>
      </w:r>
      <w:r w:rsidRPr="001E258C">
        <w:rPr>
          <w:i/>
          <w:lang w:val="hu-HU"/>
        </w:rPr>
        <w:t xml:space="preserve"> előretöltött injekciós tollak:</w:t>
      </w:r>
    </w:p>
    <w:p w14:paraId="09A0CF00" w14:textId="77777777" w:rsidR="007D0D98" w:rsidRPr="00DD71A5" w:rsidRDefault="007D0D98">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Kérdezze meg gyógyszerészét, hogy hogyan dobja ki a már nem használt gyógyszereit.</w:t>
      </w:r>
    </w:p>
    <w:p w14:paraId="7931D71D" w14:textId="77777777" w:rsidR="00AF07AB" w:rsidRPr="00DD71A5" w:rsidRDefault="00AF07AB">
      <w:pPr>
        <w:numPr>
          <w:ilvl w:val="12"/>
          <w:numId w:val="0"/>
        </w:numPr>
        <w:spacing w:line="240" w:lineRule="auto"/>
        <w:rPr>
          <w:lang w:val="hu-HU" w:eastAsia="da-DK"/>
        </w:rPr>
      </w:pPr>
    </w:p>
    <w:p w14:paraId="08166282" w14:textId="77777777" w:rsidR="007D0D98" w:rsidRPr="00DD71A5" w:rsidRDefault="007D0D98">
      <w:pPr>
        <w:numPr>
          <w:ilvl w:val="12"/>
          <w:numId w:val="0"/>
        </w:numPr>
        <w:spacing w:line="240" w:lineRule="auto"/>
        <w:rPr>
          <w:b/>
          <w:lang w:val="hu-HU" w:eastAsia="da-DK"/>
        </w:rPr>
      </w:pPr>
      <w:r w:rsidRPr="00DD71A5">
        <w:rPr>
          <w:b/>
          <w:lang w:val="hu-HU" w:eastAsia="da-DK"/>
        </w:rPr>
        <w:t>A következő oldalakon további információkat talál az alábbi témákról</w:t>
      </w:r>
      <w:r w:rsidRPr="00DD71A5">
        <w:rPr>
          <w:b/>
          <w:vertAlign w:val="superscript"/>
          <w:lang w:val="hu-HU" w:eastAsia="da-DK"/>
        </w:rPr>
        <w:t>1</w:t>
      </w:r>
      <w:r w:rsidRPr="00DD71A5">
        <w:rPr>
          <w:b/>
          <w:lang w:val="hu-HU" w:eastAsia="da-DK"/>
        </w:rPr>
        <w:t>:</w:t>
      </w:r>
    </w:p>
    <w:p w14:paraId="5DCDC926" w14:textId="77777777" w:rsidR="007D0D98" w:rsidRPr="00DD71A5" w:rsidRDefault="007D0D98">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Példák az adag beállítására ........................... 20-21. oldal</w:t>
      </w:r>
    </w:p>
    <w:p w14:paraId="3AAAB24A" w14:textId="77777777" w:rsidR="007D0D98" w:rsidRPr="00DD71A5" w:rsidRDefault="00145045">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A </w:t>
      </w:r>
      <w:r w:rsidR="007D0D98" w:rsidRPr="00DD71A5">
        <w:rPr>
          <w:rFonts w:ascii="Times New Roman" w:hAnsi="Times New Roman" w:cs="Times New Roman"/>
          <w:szCs w:val="22"/>
        </w:rPr>
        <w:t xml:space="preserve">Menopur beadása az adag megosztásával...22. oldal </w:t>
      </w:r>
    </w:p>
    <w:p w14:paraId="4186818C" w14:textId="77777777" w:rsidR="007D0D98" w:rsidRPr="00DD71A5" w:rsidRDefault="00145045">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A megosztott adagokra vonatkozó napló</w:t>
      </w:r>
      <w:r w:rsidR="007D0D98" w:rsidRPr="00DD71A5">
        <w:rPr>
          <w:rFonts w:ascii="Times New Roman" w:hAnsi="Times New Roman" w:cs="Times New Roman"/>
          <w:szCs w:val="22"/>
        </w:rPr>
        <w:t xml:space="preserve">........23. oldal </w:t>
      </w:r>
    </w:p>
    <w:p w14:paraId="6024A855" w14:textId="4E992E06" w:rsidR="007D0D98" w:rsidRPr="00DD71A5" w:rsidRDefault="007D0D98">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Gyakran </w:t>
      </w:r>
      <w:r w:rsidR="009E13CA" w:rsidRPr="00DD71A5">
        <w:rPr>
          <w:rFonts w:ascii="Times New Roman" w:hAnsi="Times New Roman" w:cs="Times New Roman"/>
          <w:szCs w:val="22"/>
        </w:rPr>
        <w:t xml:space="preserve">ismételt </w:t>
      </w:r>
      <w:r w:rsidRPr="00DD71A5">
        <w:rPr>
          <w:rFonts w:ascii="Times New Roman" w:hAnsi="Times New Roman" w:cs="Times New Roman"/>
          <w:szCs w:val="22"/>
        </w:rPr>
        <w:t>kérdések (GYIK) ..</w:t>
      </w:r>
      <w:r w:rsidR="00435DC8" w:rsidRPr="00DD71A5">
        <w:rPr>
          <w:rFonts w:ascii="Times New Roman" w:hAnsi="Times New Roman" w:cs="Times New Roman"/>
          <w:szCs w:val="22"/>
        </w:rPr>
        <w:t xml:space="preserve">    </w:t>
      </w:r>
      <w:r w:rsidRPr="00DD71A5">
        <w:rPr>
          <w:rFonts w:ascii="Times New Roman" w:hAnsi="Times New Roman" w:cs="Times New Roman"/>
          <w:szCs w:val="22"/>
        </w:rPr>
        <w:t xml:space="preserve">............24. oldal </w:t>
      </w:r>
    </w:p>
    <w:p w14:paraId="795AA1DD" w14:textId="77777777" w:rsidR="007D0D98" w:rsidRPr="00DD71A5" w:rsidRDefault="007D0D98">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Figyelmeztetések ........................ ...................25. oldal</w:t>
      </w:r>
    </w:p>
    <w:p w14:paraId="25008516" w14:textId="77777777" w:rsidR="007D0D98" w:rsidRPr="00DD71A5" w:rsidRDefault="00E00F4C">
      <w:pPr>
        <w:pStyle w:val="Felsorols"/>
        <w:numPr>
          <w:ilvl w:val="0"/>
          <w:numId w:val="41"/>
        </w:numPr>
        <w:tabs>
          <w:tab w:val="clear" w:pos="567"/>
        </w:tabs>
        <w:spacing w:line="240" w:lineRule="auto"/>
        <w:ind w:left="567" w:hanging="567"/>
        <w:rPr>
          <w:rFonts w:ascii="Times New Roman" w:hAnsi="Times New Roman" w:cs="Times New Roman"/>
          <w:szCs w:val="22"/>
        </w:rPr>
      </w:pPr>
      <w:r w:rsidRPr="00DD71A5">
        <w:rPr>
          <w:rFonts w:ascii="Times New Roman" w:hAnsi="Times New Roman" w:cs="Times New Roman"/>
          <w:szCs w:val="22"/>
        </w:rPr>
        <w:t xml:space="preserve">Elérhetőségek </w:t>
      </w:r>
      <w:r w:rsidR="007D0D98" w:rsidRPr="00DD71A5">
        <w:rPr>
          <w:rFonts w:ascii="Times New Roman" w:hAnsi="Times New Roman" w:cs="Times New Roman"/>
          <w:szCs w:val="22"/>
        </w:rPr>
        <w:t>............................... ................. 25. oldal</w:t>
      </w:r>
    </w:p>
    <w:p w14:paraId="1FFE62C1" w14:textId="77777777" w:rsidR="007D0D98" w:rsidRPr="00DD71A5" w:rsidRDefault="007D0D98">
      <w:pPr>
        <w:numPr>
          <w:ilvl w:val="12"/>
          <w:numId w:val="0"/>
        </w:numPr>
        <w:spacing w:line="240" w:lineRule="auto"/>
        <w:rPr>
          <w:lang w:val="hu-HU" w:eastAsia="da-DK"/>
        </w:rPr>
      </w:pPr>
    </w:p>
    <w:p w14:paraId="7D1F3DB5" w14:textId="77777777" w:rsidR="00AF07AB" w:rsidRPr="00DD71A5" w:rsidRDefault="00AF07AB" w:rsidP="00DD71A5">
      <w:pPr>
        <w:keepNext/>
        <w:pageBreakBefore/>
        <w:numPr>
          <w:ilvl w:val="12"/>
          <w:numId w:val="0"/>
        </w:numPr>
        <w:spacing w:line="240" w:lineRule="auto"/>
        <w:rPr>
          <w:b/>
          <w:lang w:val="hu-HU"/>
        </w:rPr>
      </w:pPr>
      <w:r w:rsidRPr="001E258C">
        <w:rPr>
          <w:b/>
          <w:lang w:val="hu-HU"/>
        </w:rPr>
        <w:lastRenderedPageBreak/>
        <w:t>Példák az adag beállítására</w:t>
      </w:r>
    </w:p>
    <w:p w14:paraId="328F406A" w14:textId="77777777" w:rsidR="00AF07AB" w:rsidRPr="001E258C" w:rsidRDefault="00AF07AB" w:rsidP="00DD71A5">
      <w:pPr>
        <w:keepNext/>
        <w:numPr>
          <w:ilvl w:val="12"/>
          <w:numId w:val="0"/>
        </w:numPr>
        <w:spacing w:line="240" w:lineRule="auto"/>
        <w:rPr>
          <w:lang w:val="hu-HU"/>
        </w:rPr>
      </w:pPr>
    </w:p>
    <w:p w14:paraId="3CA6FF7F" w14:textId="77777777" w:rsidR="00AF07AB" w:rsidRPr="001E258C" w:rsidRDefault="00AF07AB" w:rsidP="00DD71A5">
      <w:pPr>
        <w:keepNext/>
        <w:numPr>
          <w:ilvl w:val="12"/>
          <w:numId w:val="0"/>
        </w:numPr>
        <w:spacing w:line="240" w:lineRule="auto"/>
        <w:rPr>
          <w:lang w:val="hu-HU"/>
        </w:rPr>
      </w:pPr>
      <w:r w:rsidRPr="001E258C">
        <w:rPr>
          <w:lang w:val="hu-HU"/>
        </w:rPr>
        <w:t>Példák az adag beállítására a M</w:t>
      </w:r>
      <w:r w:rsidR="007D0D98" w:rsidRPr="001E258C">
        <w:rPr>
          <w:lang w:val="hu-HU"/>
        </w:rPr>
        <w:t xml:space="preserve">enopur </w:t>
      </w:r>
      <w:r w:rsidRPr="001E258C">
        <w:rPr>
          <w:lang w:val="hu-HU"/>
        </w:rPr>
        <w:t>előretöltött injekciós tollon</w:t>
      </w:r>
      <w:r w:rsidR="00E708BE" w:rsidRPr="001E258C">
        <w:rPr>
          <w:lang w:val="hu-HU"/>
        </w:rPr>
        <w:t>.</w:t>
      </w:r>
    </w:p>
    <w:p w14:paraId="6DA46E92" w14:textId="77777777" w:rsidR="007D0D98" w:rsidRPr="001E258C" w:rsidRDefault="007D0D98" w:rsidP="00DD71A5">
      <w:pPr>
        <w:keepNext/>
        <w:numPr>
          <w:ilvl w:val="12"/>
          <w:numId w:val="0"/>
        </w:numPr>
        <w:spacing w:line="240" w:lineRule="auto"/>
        <w:rPr>
          <w:lang w:val="hu-HU"/>
        </w:rPr>
      </w:pPr>
    </w:p>
    <w:p w14:paraId="5832C329" w14:textId="77777777" w:rsidR="00AF07AB" w:rsidRPr="001E258C" w:rsidRDefault="00AF07AB" w:rsidP="00DD71A5">
      <w:pPr>
        <w:keepNext/>
        <w:numPr>
          <w:ilvl w:val="12"/>
          <w:numId w:val="0"/>
        </w:numPr>
        <w:spacing w:line="240" w:lineRule="auto"/>
        <w:rPr>
          <w:lang w:val="hu-HU"/>
        </w:rPr>
      </w:pPr>
      <w:r w:rsidRPr="001E258C">
        <w:rPr>
          <w:lang w:val="hu-HU"/>
        </w:rPr>
        <w:t>Az alábbi táblázat példákat mutat be a felírt adagokra, azok injekciós tollon történő beállítására, és hogy az adott felírt adagok esetében hogyan néz ki az adagkijelző ablak.</w:t>
      </w:r>
    </w:p>
    <w:p w14:paraId="2E75D9EE" w14:textId="77777777" w:rsidR="00AF07AB" w:rsidRPr="00DD71A5" w:rsidRDefault="00AF07AB">
      <w:pPr>
        <w:numPr>
          <w:ilvl w:val="12"/>
          <w:numId w:val="0"/>
        </w:numPr>
        <w:spacing w:line="240" w:lineRule="auto"/>
        <w:rPr>
          <w:b/>
          <w:lang w:val="hu-HU"/>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2344"/>
        <w:gridCol w:w="4569"/>
      </w:tblGrid>
      <w:tr w:rsidR="00AF07AB" w:rsidRPr="001E258C" w14:paraId="2FD5F0B5" w14:textId="77777777" w:rsidTr="00546B33">
        <w:tc>
          <w:tcPr>
            <w:tcW w:w="1140" w:type="pct"/>
            <w:shd w:val="clear" w:color="auto" w:fill="2F5496" w:themeFill="accent1" w:themeFillShade="BF"/>
          </w:tcPr>
          <w:p w14:paraId="7A3657B9" w14:textId="77777777" w:rsidR="00AF07AB" w:rsidRPr="001E258C" w:rsidRDefault="00AF07AB">
            <w:pPr>
              <w:spacing w:line="240" w:lineRule="auto"/>
              <w:rPr>
                <w:b/>
                <w:color w:val="FFFFFF" w:themeColor="background1"/>
                <w:lang w:val="hu-HU"/>
              </w:rPr>
            </w:pPr>
            <w:r w:rsidRPr="001E258C">
              <w:rPr>
                <w:b/>
                <w:color w:val="FFFFFF" w:themeColor="background1"/>
                <w:lang w:val="hu-HU"/>
              </w:rPr>
              <w:t>Példák a felírt adagra</w:t>
            </w:r>
          </w:p>
          <w:p w14:paraId="11D0535D" w14:textId="77777777" w:rsidR="00AF07AB" w:rsidRPr="00DD71A5" w:rsidRDefault="00AF07AB">
            <w:pPr>
              <w:spacing w:line="240" w:lineRule="auto"/>
              <w:rPr>
                <w:b/>
                <w:color w:val="FFFFFF" w:themeColor="background1"/>
                <w:lang w:val="hu-HU"/>
              </w:rPr>
            </w:pPr>
            <w:r w:rsidRPr="001E258C">
              <w:rPr>
                <w:b/>
                <w:color w:val="FFFFFF" w:themeColor="background1"/>
                <w:lang w:val="hu-HU"/>
              </w:rPr>
              <w:t>(</w:t>
            </w:r>
            <w:r w:rsidR="00F07BC2" w:rsidRPr="001E258C">
              <w:rPr>
                <w:b/>
                <w:color w:val="FFFFFF" w:themeColor="background1"/>
                <w:lang w:val="hu-HU"/>
              </w:rPr>
              <w:t>NE-ben) (egységek</w:t>
            </w:r>
            <w:r w:rsidRPr="001E258C">
              <w:rPr>
                <w:b/>
                <w:color w:val="FFFFFF" w:themeColor="background1"/>
                <w:lang w:val="hu-HU"/>
              </w:rPr>
              <w:t>)</w:t>
            </w:r>
          </w:p>
        </w:tc>
        <w:tc>
          <w:tcPr>
            <w:tcW w:w="1309" w:type="pct"/>
            <w:shd w:val="clear" w:color="auto" w:fill="B4C6E7" w:themeFill="accent1" w:themeFillTint="66"/>
          </w:tcPr>
          <w:p w14:paraId="001AD3B5" w14:textId="77777777" w:rsidR="00AF07AB" w:rsidRPr="00DD71A5" w:rsidRDefault="00F07BC2">
            <w:pPr>
              <w:spacing w:line="240" w:lineRule="auto"/>
              <w:rPr>
                <w:lang w:val="hu-HU"/>
              </w:rPr>
            </w:pPr>
            <w:r w:rsidRPr="00DD71A5">
              <w:rPr>
                <w:lang w:val="hu-HU"/>
              </w:rPr>
              <w:t>Légtelenítési adag</w:t>
            </w:r>
          </w:p>
        </w:tc>
        <w:tc>
          <w:tcPr>
            <w:tcW w:w="2551" w:type="pct"/>
            <w:shd w:val="clear" w:color="auto" w:fill="B4C6E7" w:themeFill="accent1" w:themeFillTint="66"/>
          </w:tcPr>
          <w:p w14:paraId="20386DB8" w14:textId="77777777" w:rsidR="00AF07AB" w:rsidRPr="00DD71A5" w:rsidRDefault="00F07BC2">
            <w:pPr>
              <w:spacing w:line="240" w:lineRule="auto"/>
              <w:rPr>
                <w:lang w:val="hu-HU"/>
              </w:rPr>
            </w:pPr>
            <w:r w:rsidRPr="00DD71A5">
              <w:rPr>
                <w:lang w:val="hu-HU"/>
              </w:rPr>
              <w:t>75</w:t>
            </w:r>
          </w:p>
        </w:tc>
      </w:tr>
      <w:tr w:rsidR="00F07BC2" w:rsidRPr="001E258C" w14:paraId="5245A912" w14:textId="77777777" w:rsidTr="00546B33">
        <w:tc>
          <w:tcPr>
            <w:tcW w:w="1140" w:type="pct"/>
            <w:shd w:val="clear" w:color="auto" w:fill="2F5496" w:themeFill="accent1" w:themeFillShade="BF"/>
          </w:tcPr>
          <w:p w14:paraId="3D800ED8" w14:textId="77777777" w:rsidR="00F07BC2" w:rsidRPr="001E258C" w:rsidRDefault="00F07BC2">
            <w:pPr>
              <w:spacing w:line="240" w:lineRule="auto"/>
              <w:rPr>
                <w:b/>
                <w:color w:val="FFFFFF" w:themeColor="background1"/>
                <w:lang w:val="hu-HU"/>
              </w:rPr>
            </w:pPr>
            <w:r w:rsidRPr="001E258C">
              <w:rPr>
                <w:b/>
                <w:color w:val="FFFFFF" w:themeColor="background1"/>
                <w:lang w:val="hu-HU"/>
              </w:rPr>
              <w:t>Az injekciós tollon beállítandó adag</w:t>
            </w:r>
          </w:p>
        </w:tc>
        <w:tc>
          <w:tcPr>
            <w:tcW w:w="1309" w:type="pct"/>
            <w:shd w:val="clear" w:color="auto" w:fill="B4C6E7" w:themeFill="accent1" w:themeFillTint="66"/>
          </w:tcPr>
          <w:p w14:paraId="74C64C0F" w14:textId="77777777" w:rsidR="00F07BC2" w:rsidRPr="00DD71A5" w:rsidRDefault="00F07BC2">
            <w:pPr>
              <w:spacing w:line="240" w:lineRule="auto"/>
              <w:rPr>
                <w:lang w:val="hu-HU"/>
              </w:rPr>
            </w:pPr>
            <w:r w:rsidRPr="00DD71A5">
              <w:rPr>
                <w:lang w:val="hu-HU"/>
              </w:rPr>
              <w:t>Légtelenítési szimbólum</w:t>
            </w:r>
          </w:p>
          <w:p w14:paraId="7660C23F" w14:textId="77777777" w:rsidR="00F07BC2" w:rsidRPr="00DD71A5" w:rsidRDefault="00F07BC2">
            <w:pPr>
              <w:spacing w:line="240" w:lineRule="auto"/>
              <w:rPr>
                <w:lang w:val="hu-HU"/>
              </w:rPr>
            </w:pPr>
            <w:r w:rsidRPr="00DD71A5">
              <w:rPr>
                <w:lang w:val="hu-HU"/>
              </w:rPr>
              <w:t>(</w:t>
            </w:r>
            <w:r w:rsidR="00145045" w:rsidRPr="00DD71A5">
              <w:rPr>
                <w:lang w:val="hu-HU"/>
              </w:rPr>
              <w:t xml:space="preserve">Tekerjen </w:t>
            </w:r>
            <w:r w:rsidRPr="00DD71A5">
              <w:rPr>
                <w:lang w:val="hu-HU"/>
              </w:rPr>
              <w:t>egy kattanásnyit a 0-tól kezdődően, amíg meg nem látja a csepp alakú légtelenítési szimbólumot)</w:t>
            </w:r>
          </w:p>
        </w:tc>
        <w:tc>
          <w:tcPr>
            <w:tcW w:w="2551" w:type="pct"/>
            <w:shd w:val="clear" w:color="auto" w:fill="B4C6E7" w:themeFill="accent1" w:themeFillTint="66"/>
          </w:tcPr>
          <w:p w14:paraId="7908F32E" w14:textId="77777777" w:rsidR="00F07BC2" w:rsidRPr="001E258C" w:rsidRDefault="00F07BC2">
            <w:pPr>
              <w:spacing w:line="240" w:lineRule="auto"/>
              <w:rPr>
                <w:lang w:val="hu-HU"/>
              </w:rPr>
            </w:pPr>
            <w:r w:rsidRPr="001E258C">
              <w:rPr>
                <w:lang w:val="hu-HU"/>
              </w:rPr>
              <w:t>75</w:t>
            </w:r>
          </w:p>
          <w:p w14:paraId="67661522" w14:textId="77777777" w:rsidR="00F07BC2" w:rsidRPr="001E258C" w:rsidRDefault="00F07BC2">
            <w:pPr>
              <w:spacing w:line="240" w:lineRule="auto"/>
              <w:rPr>
                <w:lang w:val="hu-HU"/>
              </w:rPr>
            </w:pPr>
            <w:r w:rsidRPr="001E258C">
              <w:rPr>
                <w:lang w:val="hu-HU"/>
              </w:rPr>
              <w:t>(</w:t>
            </w:r>
            <w:r w:rsidR="00145045" w:rsidRPr="001E258C">
              <w:rPr>
                <w:lang w:val="hu-HU"/>
              </w:rPr>
              <w:t xml:space="preserve">Tekerje </w:t>
            </w:r>
            <w:r w:rsidRPr="001E258C">
              <w:rPr>
                <w:lang w:val="hu-HU"/>
              </w:rPr>
              <w:t>75-ig)</w:t>
            </w:r>
          </w:p>
        </w:tc>
      </w:tr>
      <w:tr w:rsidR="00F07BC2" w:rsidRPr="001E258C" w14:paraId="0FDAF2E4" w14:textId="77777777" w:rsidTr="00546B33">
        <w:trPr>
          <w:trHeight w:val="344"/>
        </w:trPr>
        <w:tc>
          <w:tcPr>
            <w:tcW w:w="1140" w:type="pct"/>
            <w:shd w:val="clear" w:color="auto" w:fill="2F5496" w:themeFill="accent1" w:themeFillShade="BF"/>
          </w:tcPr>
          <w:p w14:paraId="5573EAB5" w14:textId="77777777" w:rsidR="00F07BC2" w:rsidRPr="00DD71A5" w:rsidRDefault="00F07BC2">
            <w:pPr>
              <w:spacing w:line="240" w:lineRule="auto"/>
              <w:rPr>
                <w:b/>
                <w:lang w:val="hu-HU"/>
              </w:rPr>
            </w:pPr>
            <w:r w:rsidRPr="001E258C">
              <w:rPr>
                <w:b/>
                <w:color w:val="FFFFFF" w:themeColor="background1"/>
                <w:lang w:val="hu-HU"/>
              </w:rPr>
              <w:t>A felírt adag esetén az adagkijelző ablakot bemutató példa</w:t>
            </w:r>
          </w:p>
        </w:tc>
        <w:tc>
          <w:tcPr>
            <w:tcW w:w="1309" w:type="pct"/>
            <w:shd w:val="clear" w:color="auto" w:fill="auto"/>
          </w:tcPr>
          <w:p w14:paraId="5B00136B" w14:textId="77777777" w:rsidR="00F07BC2" w:rsidRPr="001E258C" w:rsidRDefault="00546B33">
            <w:pPr>
              <w:spacing w:line="240" w:lineRule="auto"/>
              <w:rPr>
                <w:b/>
                <w:lang w:val="hu-HU"/>
              </w:rPr>
            </w:pPr>
            <w:r w:rsidRPr="00DD71A5">
              <w:rPr>
                <w:noProof/>
                <w:lang w:val="hu-HU" w:eastAsia="da-DK"/>
              </w:rPr>
              <w:drawing>
                <wp:anchor distT="0" distB="0" distL="114300" distR="114300" simplePos="0" relativeHeight="251729920" behindDoc="0" locked="0" layoutInCell="1" allowOverlap="1" wp14:anchorId="41CCF8CF" wp14:editId="6F71EB92">
                  <wp:simplePos x="0" y="0"/>
                  <wp:positionH relativeFrom="column">
                    <wp:posOffset>78423</wp:posOffset>
                  </wp:positionH>
                  <wp:positionV relativeFrom="paragraph">
                    <wp:posOffset>145415</wp:posOffset>
                  </wp:positionV>
                  <wp:extent cx="1115695" cy="784225"/>
                  <wp:effectExtent l="0" t="0" r="8255"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26" cstate="print">
                            <a:extLst>
                              <a:ext uri="{28A0092B-C50C-407E-A947-70E740481C1C}">
                                <a14:useLocalDpi xmlns:a14="http://schemas.microsoft.com/office/drawing/2010/main" val="0"/>
                              </a:ext>
                            </a:extLst>
                          </a:blip>
                          <a:srcRect l="-10" r="86571"/>
                          <a:stretch/>
                        </pic:blipFill>
                        <pic:spPr bwMode="auto">
                          <a:xfrm>
                            <a:off x="0" y="0"/>
                            <a:ext cx="1115695" cy="784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F5DEC4" w14:textId="77777777" w:rsidR="00546B33" w:rsidRPr="001E258C" w:rsidRDefault="00546B33">
            <w:pPr>
              <w:spacing w:line="240" w:lineRule="auto"/>
              <w:rPr>
                <w:b/>
                <w:lang w:val="hu-HU"/>
              </w:rPr>
            </w:pPr>
          </w:p>
          <w:p w14:paraId="6F6FD872" w14:textId="77777777" w:rsidR="00546B33" w:rsidRPr="001E258C" w:rsidRDefault="00546B33">
            <w:pPr>
              <w:spacing w:line="240" w:lineRule="auto"/>
              <w:rPr>
                <w:b/>
                <w:lang w:val="hu-HU"/>
              </w:rPr>
            </w:pPr>
          </w:p>
          <w:p w14:paraId="30CF860D" w14:textId="77777777" w:rsidR="00546B33" w:rsidRPr="001E258C" w:rsidRDefault="00546B33">
            <w:pPr>
              <w:spacing w:line="240" w:lineRule="auto"/>
              <w:rPr>
                <w:b/>
                <w:lang w:val="hu-HU"/>
              </w:rPr>
            </w:pPr>
          </w:p>
          <w:p w14:paraId="24566549" w14:textId="77777777" w:rsidR="00546B33" w:rsidRPr="001E258C" w:rsidRDefault="00546B33">
            <w:pPr>
              <w:spacing w:line="240" w:lineRule="auto"/>
              <w:rPr>
                <w:b/>
                <w:lang w:val="hu-HU"/>
              </w:rPr>
            </w:pPr>
          </w:p>
          <w:p w14:paraId="21785CB7" w14:textId="77777777" w:rsidR="00546B33" w:rsidRPr="001E258C" w:rsidRDefault="00546B33">
            <w:pPr>
              <w:spacing w:line="240" w:lineRule="auto"/>
              <w:rPr>
                <w:b/>
                <w:lang w:val="hu-HU"/>
              </w:rPr>
            </w:pPr>
          </w:p>
          <w:p w14:paraId="21899EFD" w14:textId="77777777" w:rsidR="00546B33" w:rsidRPr="001E258C" w:rsidRDefault="00546B33">
            <w:pPr>
              <w:spacing w:line="240" w:lineRule="auto"/>
              <w:rPr>
                <w:b/>
                <w:lang w:val="hu-HU"/>
              </w:rPr>
            </w:pPr>
          </w:p>
          <w:p w14:paraId="37A526D4" w14:textId="77777777" w:rsidR="00546B33" w:rsidRPr="001E258C" w:rsidRDefault="00546B33">
            <w:pPr>
              <w:spacing w:line="240" w:lineRule="auto"/>
              <w:rPr>
                <w:b/>
                <w:lang w:val="hu-HU"/>
              </w:rPr>
            </w:pPr>
          </w:p>
        </w:tc>
        <w:tc>
          <w:tcPr>
            <w:tcW w:w="2551" w:type="pct"/>
            <w:shd w:val="clear" w:color="auto" w:fill="auto"/>
          </w:tcPr>
          <w:p w14:paraId="55CF6177" w14:textId="77777777" w:rsidR="00F07BC2" w:rsidRPr="001E258C" w:rsidRDefault="00546B33">
            <w:pPr>
              <w:spacing w:line="240" w:lineRule="auto"/>
              <w:rPr>
                <w:b/>
                <w:lang w:val="hu-HU"/>
              </w:rPr>
            </w:pPr>
            <w:r w:rsidRPr="00DD71A5">
              <w:rPr>
                <w:noProof/>
                <w:lang w:val="hu-HU" w:eastAsia="da-DK"/>
              </w:rPr>
              <w:drawing>
                <wp:anchor distT="0" distB="0" distL="114300" distR="114300" simplePos="0" relativeHeight="251731968" behindDoc="0" locked="0" layoutInCell="1" allowOverlap="1" wp14:anchorId="00674019" wp14:editId="14129C88">
                  <wp:simplePos x="0" y="0"/>
                  <wp:positionH relativeFrom="column">
                    <wp:posOffset>-1270</wp:posOffset>
                  </wp:positionH>
                  <wp:positionV relativeFrom="paragraph">
                    <wp:posOffset>-1905</wp:posOffset>
                  </wp:positionV>
                  <wp:extent cx="863600" cy="80645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27" cstate="print">
                            <a:extLst>
                              <a:ext uri="{28A0092B-C50C-407E-A947-70E740481C1C}">
                                <a14:useLocalDpi xmlns:a14="http://schemas.microsoft.com/office/drawing/2010/main" val="0"/>
                              </a:ext>
                            </a:extLst>
                          </a:blip>
                          <a:srcRect l="18458" r="71414"/>
                          <a:stretch/>
                        </pic:blipFill>
                        <pic:spPr bwMode="auto">
                          <a:xfrm>
                            <a:off x="0" y="0"/>
                            <a:ext cx="863600" cy="80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DA4D471" w14:textId="77777777" w:rsidR="00AF07AB" w:rsidRPr="001E258C" w:rsidRDefault="00AF07AB">
      <w:pPr>
        <w:numPr>
          <w:ilvl w:val="12"/>
          <w:numId w:val="0"/>
        </w:numPr>
        <w:spacing w:line="240" w:lineRule="auto"/>
        <w:rPr>
          <w:lang w:val="hu-HU"/>
        </w:rPr>
      </w:pPr>
    </w:p>
    <w:tbl>
      <w:tblPr>
        <w:tblStyle w:val="Rcsostblzat"/>
        <w:tblW w:w="0" w:type="auto"/>
        <w:tblLook w:val="04A0" w:firstRow="1" w:lastRow="0" w:firstColumn="1" w:lastColumn="0" w:noHBand="0" w:noVBand="1"/>
      </w:tblPr>
      <w:tblGrid>
        <w:gridCol w:w="1811"/>
        <w:gridCol w:w="1811"/>
        <w:gridCol w:w="1812"/>
        <w:gridCol w:w="1813"/>
        <w:gridCol w:w="1813"/>
      </w:tblGrid>
      <w:tr w:rsidR="00145045" w:rsidRPr="001E258C" w14:paraId="4F5190E2" w14:textId="77777777" w:rsidTr="004F7A6C">
        <w:tc>
          <w:tcPr>
            <w:tcW w:w="1812" w:type="dxa"/>
            <w:shd w:val="clear" w:color="auto" w:fill="B4C6E7" w:themeFill="accent1" w:themeFillTint="66"/>
          </w:tcPr>
          <w:p w14:paraId="1776D50F" w14:textId="77777777" w:rsidR="00145045" w:rsidRPr="001E258C" w:rsidRDefault="00145045">
            <w:pPr>
              <w:numPr>
                <w:ilvl w:val="12"/>
                <w:numId w:val="0"/>
              </w:numPr>
              <w:spacing w:line="240" w:lineRule="auto"/>
              <w:rPr>
                <w:lang w:val="hu-HU"/>
              </w:rPr>
            </w:pPr>
            <w:r w:rsidRPr="001E258C">
              <w:rPr>
                <w:lang w:val="hu-HU"/>
              </w:rPr>
              <w:t>118</w:t>
            </w:r>
            <w:r w:rsidR="0094358E" w:rsidRPr="001E258C">
              <w:rPr>
                <w:lang w:val="hu-HU"/>
              </w:rPr>
              <w:t>.</w:t>
            </w:r>
            <w:r w:rsidRPr="001E258C">
              <w:rPr>
                <w:lang w:val="hu-HU"/>
              </w:rPr>
              <w:t>75</w:t>
            </w:r>
          </w:p>
        </w:tc>
        <w:tc>
          <w:tcPr>
            <w:tcW w:w="1812" w:type="dxa"/>
            <w:shd w:val="clear" w:color="auto" w:fill="B4C6E7" w:themeFill="accent1" w:themeFillTint="66"/>
          </w:tcPr>
          <w:p w14:paraId="44D86A67" w14:textId="77777777" w:rsidR="00145045" w:rsidRPr="001E258C" w:rsidRDefault="00145045">
            <w:pPr>
              <w:numPr>
                <w:ilvl w:val="12"/>
                <w:numId w:val="0"/>
              </w:numPr>
              <w:spacing w:line="240" w:lineRule="auto"/>
              <w:rPr>
                <w:lang w:val="hu-HU"/>
              </w:rPr>
            </w:pPr>
            <w:r w:rsidRPr="001E258C">
              <w:rPr>
                <w:lang w:val="hu-HU"/>
              </w:rPr>
              <w:t>225</w:t>
            </w:r>
          </w:p>
        </w:tc>
        <w:tc>
          <w:tcPr>
            <w:tcW w:w="1812" w:type="dxa"/>
            <w:shd w:val="clear" w:color="auto" w:fill="B4C6E7" w:themeFill="accent1" w:themeFillTint="66"/>
          </w:tcPr>
          <w:p w14:paraId="3D76D5F9" w14:textId="77777777" w:rsidR="00145045" w:rsidRPr="001E258C" w:rsidRDefault="00145045">
            <w:pPr>
              <w:numPr>
                <w:ilvl w:val="12"/>
                <w:numId w:val="0"/>
              </w:numPr>
              <w:spacing w:line="240" w:lineRule="auto"/>
              <w:rPr>
                <w:lang w:val="hu-HU"/>
              </w:rPr>
            </w:pPr>
            <w:r w:rsidRPr="001E258C">
              <w:rPr>
                <w:lang w:val="hu-HU"/>
              </w:rPr>
              <w:t>262</w:t>
            </w:r>
            <w:r w:rsidR="0094358E" w:rsidRPr="001E258C">
              <w:rPr>
                <w:lang w:val="hu-HU"/>
              </w:rPr>
              <w:t>.</w:t>
            </w:r>
            <w:r w:rsidRPr="001E258C">
              <w:rPr>
                <w:lang w:val="hu-HU"/>
              </w:rPr>
              <w:t>5</w:t>
            </w:r>
          </w:p>
        </w:tc>
        <w:tc>
          <w:tcPr>
            <w:tcW w:w="1813" w:type="dxa"/>
            <w:shd w:val="clear" w:color="auto" w:fill="B4C6E7" w:themeFill="accent1" w:themeFillTint="66"/>
          </w:tcPr>
          <w:p w14:paraId="12FB8228" w14:textId="77777777" w:rsidR="00145045" w:rsidRPr="001E258C" w:rsidRDefault="00145045">
            <w:pPr>
              <w:numPr>
                <w:ilvl w:val="12"/>
                <w:numId w:val="0"/>
              </w:numPr>
              <w:spacing w:line="240" w:lineRule="auto"/>
              <w:rPr>
                <w:lang w:val="hu-HU"/>
              </w:rPr>
            </w:pPr>
            <w:r w:rsidRPr="001E258C">
              <w:rPr>
                <w:lang w:val="hu-HU"/>
              </w:rPr>
              <w:t>343</w:t>
            </w:r>
            <w:r w:rsidR="0094358E" w:rsidRPr="001E258C">
              <w:rPr>
                <w:lang w:val="hu-HU"/>
              </w:rPr>
              <w:t>.</w:t>
            </w:r>
            <w:r w:rsidRPr="001E258C">
              <w:rPr>
                <w:lang w:val="hu-HU"/>
              </w:rPr>
              <w:t>75</w:t>
            </w:r>
          </w:p>
        </w:tc>
        <w:tc>
          <w:tcPr>
            <w:tcW w:w="1813" w:type="dxa"/>
            <w:shd w:val="clear" w:color="auto" w:fill="B4C6E7" w:themeFill="accent1" w:themeFillTint="66"/>
          </w:tcPr>
          <w:p w14:paraId="55BD040F" w14:textId="77777777" w:rsidR="00145045" w:rsidRPr="001E258C" w:rsidRDefault="00145045">
            <w:pPr>
              <w:numPr>
                <w:ilvl w:val="12"/>
                <w:numId w:val="0"/>
              </w:numPr>
              <w:spacing w:line="240" w:lineRule="auto"/>
              <w:rPr>
                <w:lang w:val="hu-HU"/>
              </w:rPr>
            </w:pPr>
            <w:r w:rsidRPr="001E258C">
              <w:rPr>
                <w:lang w:val="hu-HU"/>
              </w:rPr>
              <w:t>450</w:t>
            </w:r>
          </w:p>
        </w:tc>
      </w:tr>
      <w:tr w:rsidR="00145045" w:rsidRPr="001E258C" w14:paraId="0DEB5C47" w14:textId="77777777" w:rsidTr="004F7A6C">
        <w:tc>
          <w:tcPr>
            <w:tcW w:w="1812" w:type="dxa"/>
            <w:shd w:val="clear" w:color="auto" w:fill="B4C6E7" w:themeFill="accent1" w:themeFillTint="66"/>
          </w:tcPr>
          <w:p w14:paraId="07301B5A" w14:textId="77777777" w:rsidR="00145045" w:rsidRPr="001E258C" w:rsidRDefault="00145045">
            <w:pPr>
              <w:numPr>
                <w:ilvl w:val="12"/>
                <w:numId w:val="0"/>
              </w:numPr>
              <w:spacing w:line="240" w:lineRule="auto"/>
              <w:rPr>
                <w:lang w:val="hu-HU"/>
              </w:rPr>
            </w:pPr>
            <w:r w:rsidRPr="001E258C">
              <w:rPr>
                <w:lang w:val="hu-HU"/>
              </w:rPr>
              <w:t>118</w:t>
            </w:r>
            <w:r w:rsidR="0094358E" w:rsidRPr="001E258C">
              <w:rPr>
                <w:lang w:val="hu-HU"/>
              </w:rPr>
              <w:t>.</w:t>
            </w:r>
            <w:r w:rsidRPr="001E258C">
              <w:rPr>
                <w:lang w:val="hu-HU"/>
              </w:rPr>
              <w:t>75</w:t>
            </w:r>
          </w:p>
          <w:p w14:paraId="5B95F8BA" w14:textId="77777777" w:rsidR="00145045" w:rsidRPr="001E258C" w:rsidRDefault="00145045">
            <w:pPr>
              <w:numPr>
                <w:ilvl w:val="12"/>
                <w:numId w:val="0"/>
              </w:numPr>
              <w:spacing w:line="240" w:lineRule="auto"/>
              <w:rPr>
                <w:lang w:val="hu-HU"/>
              </w:rPr>
            </w:pPr>
            <w:r w:rsidRPr="001E258C">
              <w:rPr>
                <w:lang w:val="hu-HU"/>
              </w:rPr>
              <w:t>(Tekerje 112</w:t>
            </w:r>
            <w:r w:rsidR="0094358E" w:rsidRPr="001E258C">
              <w:rPr>
                <w:lang w:val="hu-HU"/>
              </w:rPr>
              <w:t>.</w:t>
            </w:r>
            <w:r w:rsidRPr="001E258C">
              <w:rPr>
                <w:lang w:val="hu-HU"/>
              </w:rPr>
              <w:t>5-ig, és még 1 kattanásig)</w:t>
            </w:r>
          </w:p>
        </w:tc>
        <w:tc>
          <w:tcPr>
            <w:tcW w:w="1812" w:type="dxa"/>
            <w:shd w:val="clear" w:color="auto" w:fill="B4C6E7" w:themeFill="accent1" w:themeFillTint="66"/>
          </w:tcPr>
          <w:p w14:paraId="2373D7C8" w14:textId="77777777" w:rsidR="00145045" w:rsidRPr="001E258C" w:rsidRDefault="00145045">
            <w:pPr>
              <w:numPr>
                <w:ilvl w:val="12"/>
                <w:numId w:val="0"/>
              </w:numPr>
              <w:spacing w:line="240" w:lineRule="auto"/>
              <w:rPr>
                <w:lang w:val="hu-HU"/>
              </w:rPr>
            </w:pPr>
            <w:r w:rsidRPr="001E258C">
              <w:rPr>
                <w:lang w:val="hu-HU"/>
              </w:rPr>
              <w:t>225</w:t>
            </w:r>
          </w:p>
          <w:p w14:paraId="2E29CFD3" w14:textId="77777777" w:rsidR="00145045" w:rsidRPr="001E258C" w:rsidRDefault="00145045">
            <w:pPr>
              <w:numPr>
                <w:ilvl w:val="12"/>
                <w:numId w:val="0"/>
              </w:numPr>
              <w:spacing w:line="240" w:lineRule="auto"/>
              <w:rPr>
                <w:lang w:val="hu-HU"/>
              </w:rPr>
            </w:pPr>
            <w:r w:rsidRPr="001E258C">
              <w:rPr>
                <w:lang w:val="hu-HU"/>
              </w:rPr>
              <w:t>(Tekerje 225-ig)</w:t>
            </w:r>
          </w:p>
        </w:tc>
        <w:tc>
          <w:tcPr>
            <w:tcW w:w="1812" w:type="dxa"/>
            <w:shd w:val="clear" w:color="auto" w:fill="B4C6E7" w:themeFill="accent1" w:themeFillTint="66"/>
          </w:tcPr>
          <w:p w14:paraId="1516A606" w14:textId="77777777" w:rsidR="00145045" w:rsidRPr="001E258C" w:rsidRDefault="00145045">
            <w:pPr>
              <w:numPr>
                <w:ilvl w:val="12"/>
                <w:numId w:val="0"/>
              </w:numPr>
              <w:spacing w:line="240" w:lineRule="auto"/>
              <w:rPr>
                <w:lang w:val="hu-HU"/>
              </w:rPr>
            </w:pPr>
            <w:r w:rsidRPr="001E258C">
              <w:rPr>
                <w:lang w:val="hu-HU"/>
              </w:rPr>
              <w:t>262</w:t>
            </w:r>
            <w:r w:rsidR="0094358E" w:rsidRPr="001E258C">
              <w:rPr>
                <w:lang w:val="hu-HU"/>
              </w:rPr>
              <w:t>.</w:t>
            </w:r>
            <w:r w:rsidRPr="001E258C">
              <w:rPr>
                <w:lang w:val="hu-HU"/>
              </w:rPr>
              <w:t>5</w:t>
            </w:r>
          </w:p>
          <w:p w14:paraId="20EBFBE3" w14:textId="77777777" w:rsidR="00145045" w:rsidRPr="001E258C" w:rsidRDefault="00145045">
            <w:pPr>
              <w:numPr>
                <w:ilvl w:val="12"/>
                <w:numId w:val="0"/>
              </w:numPr>
              <w:spacing w:line="240" w:lineRule="auto"/>
              <w:rPr>
                <w:lang w:val="hu-HU"/>
              </w:rPr>
            </w:pPr>
            <w:r w:rsidRPr="001E258C">
              <w:rPr>
                <w:lang w:val="hu-HU"/>
              </w:rPr>
              <w:t>(Tekerje 262</w:t>
            </w:r>
            <w:r w:rsidR="0094358E" w:rsidRPr="001E258C">
              <w:rPr>
                <w:lang w:val="hu-HU"/>
              </w:rPr>
              <w:t>.</w:t>
            </w:r>
            <w:r w:rsidRPr="001E258C">
              <w:rPr>
                <w:lang w:val="hu-HU"/>
              </w:rPr>
              <w:t>5-ig)</w:t>
            </w:r>
          </w:p>
        </w:tc>
        <w:tc>
          <w:tcPr>
            <w:tcW w:w="1813" w:type="dxa"/>
            <w:shd w:val="clear" w:color="auto" w:fill="B4C6E7" w:themeFill="accent1" w:themeFillTint="66"/>
          </w:tcPr>
          <w:p w14:paraId="182B06CA" w14:textId="77777777" w:rsidR="00145045" w:rsidRPr="001E258C" w:rsidRDefault="00145045">
            <w:pPr>
              <w:numPr>
                <w:ilvl w:val="12"/>
                <w:numId w:val="0"/>
              </w:numPr>
              <w:spacing w:line="240" w:lineRule="auto"/>
              <w:rPr>
                <w:lang w:val="hu-HU"/>
              </w:rPr>
            </w:pPr>
            <w:r w:rsidRPr="001E258C">
              <w:rPr>
                <w:lang w:val="hu-HU"/>
              </w:rPr>
              <w:t>343,75</w:t>
            </w:r>
          </w:p>
          <w:p w14:paraId="45B02642" w14:textId="77777777" w:rsidR="00145045" w:rsidRPr="001E258C" w:rsidRDefault="00145045">
            <w:pPr>
              <w:numPr>
                <w:ilvl w:val="12"/>
                <w:numId w:val="0"/>
              </w:numPr>
              <w:spacing w:line="240" w:lineRule="auto"/>
              <w:rPr>
                <w:lang w:val="hu-HU"/>
              </w:rPr>
            </w:pPr>
            <w:r w:rsidRPr="001E258C">
              <w:rPr>
                <w:lang w:val="hu-HU"/>
              </w:rPr>
              <w:t>(Tekerje 337</w:t>
            </w:r>
            <w:r w:rsidR="0094358E" w:rsidRPr="001E258C">
              <w:rPr>
                <w:lang w:val="hu-HU"/>
              </w:rPr>
              <w:t>.</w:t>
            </w:r>
            <w:r w:rsidRPr="001E258C">
              <w:rPr>
                <w:lang w:val="hu-HU"/>
              </w:rPr>
              <w:t>5-ig, és még 1 kattanásig)</w:t>
            </w:r>
          </w:p>
        </w:tc>
        <w:tc>
          <w:tcPr>
            <w:tcW w:w="1813" w:type="dxa"/>
            <w:shd w:val="clear" w:color="auto" w:fill="B4C6E7" w:themeFill="accent1" w:themeFillTint="66"/>
          </w:tcPr>
          <w:p w14:paraId="11B898A2" w14:textId="77777777" w:rsidR="00145045" w:rsidRPr="001E258C" w:rsidRDefault="00145045">
            <w:pPr>
              <w:numPr>
                <w:ilvl w:val="12"/>
                <w:numId w:val="0"/>
              </w:numPr>
              <w:spacing w:line="240" w:lineRule="auto"/>
              <w:rPr>
                <w:lang w:val="hu-HU"/>
              </w:rPr>
            </w:pPr>
            <w:r w:rsidRPr="001E258C">
              <w:rPr>
                <w:lang w:val="hu-HU"/>
              </w:rPr>
              <w:t>450</w:t>
            </w:r>
          </w:p>
          <w:p w14:paraId="71C42C7B" w14:textId="77777777" w:rsidR="00145045" w:rsidRPr="001E258C" w:rsidRDefault="00145045">
            <w:pPr>
              <w:numPr>
                <w:ilvl w:val="12"/>
                <w:numId w:val="0"/>
              </w:numPr>
              <w:spacing w:line="240" w:lineRule="auto"/>
              <w:rPr>
                <w:lang w:val="hu-HU"/>
              </w:rPr>
            </w:pPr>
            <w:r w:rsidRPr="001E258C">
              <w:rPr>
                <w:lang w:val="hu-HU"/>
              </w:rPr>
              <w:t>(Tekerje 450-ig)</w:t>
            </w:r>
          </w:p>
        </w:tc>
      </w:tr>
    </w:tbl>
    <w:tbl>
      <w:tblPr>
        <w:tblW w:w="9128" w:type="dxa"/>
        <w:tblInd w:w="-5" w:type="dxa"/>
        <w:tblLayout w:type="fixed"/>
        <w:tblCellMar>
          <w:left w:w="0" w:type="dxa"/>
          <w:right w:w="0" w:type="dxa"/>
        </w:tblCellMar>
        <w:tblLook w:val="0000" w:firstRow="0" w:lastRow="0" w:firstColumn="0" w:lastColumn="0" w:noHBand="0" w:noVBand="0"/>
      </w:tblPr>
      <w:tblGrid>
        <w:gridCol w:w="1826"/>
        <w:gridCol w:w="1825"/>
        <w:gridCol w:w="1826"/>
        <w:gridCol w:w="1825"/>
        <w:gridCol w:w="1826"/>
      </w:tblGrid>
      <w:tr w:rsidR="00546B33" w:rsidRPr="001E258C" w14:paraId="79C98A4B" w14:textId="77777777" w:rsidTr="00546B33">
        <w:trPr>
          <w:trHeight w:val="1469"/>
        </w:trPr>
        <w:tc>
          <w:tcPr>
            <w:tcW w:w="1826"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193FD15C" w14:textId="77777777" w:rsidR="00546B33" w:rsidRPr="00DD71A5" w:rsidRDefault="00546B33">
            <w:pPr>
              <w:autoSpaceDE w:val="0"/>
              <w:autoSpaceDN w:val="0"/>
              <w:adjustRightInd w:val="0"/>
              <w:spacing w:line="240" w:lineRule="auto"/>
              <w:jc w:val="both"/>
              <w:rPr>
                <w:lang w:val="hu-HU"/>
              </w:rPr>
            </w:pPr>
            <w:r w:rsidRPr="00DD71A5">
              <w:rPr>
                <w:noProof/>
                <w:lang w:val="hu-HU" w:eastAsia="da-DK"/>
              </w:rPr>
              <w:drawing>
                <wp:anchor distT="0" distB="0" distL="114300" distR="114300" simplePos="0" relativeHeight="251738112" behindDoc="0" locked="0" layoutInCell="1" allowOverlap="1" wp14:anchorId="290BCFA5" wp14:editId="4529C4AA">
                  <wp:simplePos x="0" y="0"/>
                  <wp:positionH relativeFrom="column">
                    <wp:posOffset>44450</wp:posOffset>
                  </wp:positionH>
                  <wp:positionV relativeFrom="paragraph">
                    <wp:posOffset>121920</wp:posOffset>
                  </wp:positionV>
                  <wp:extent cx="935990" cy="74485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28" cstate="print">
                            <a:extLst>
                              <a:ext uri="{28A0092B-C50C-407E-A947-70E740481C1C}">
                                <a14:useLocalDpi xmlns:a14="http://schemas.microsoft.com/office/drawing/2010/main" val="0"/>
                              </a:ext>
                            </a:extLst>
                          </a:blip>
                          <a:srcRect l="35161" r="52967"/>
                          <a:stretch/>
                        </pic:blipFill>
                        <pic:spPr bwMode="auto">
                          <a:xfrm>
                            <a:off x="0" y="0"/>
                            <a:ext cx="935990" cy="744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25"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404F676D" w14:textId="77777777" w:rsidR="00546B33" w:rsidRPr="00DD71A5" w:rsidRDefault="00546B33">
            <w:pPr>
              <w:autoSpaceDE w:val="0"/>
              <w:autoSpaceDN w:val="0"/>
              <w:adjustRightInd w:val="0"/>
              <w:spacing w:line="240" w:lineRule="auto"/>
              <w:jc w:val="both"/>
              <w:rPr>
                <w:lang w:val="hu-HU"/>
              </w:rPr>
            </w:pPr>
            <w:r w:rsidRPr="00DD71A5">
              <w:rPr>
                <w:noProof/>
                <w:lang w:val="hu-HU" w:eastAsia="da-DK"/>
              </w:rPr>
              <w:drawing>
                <wp:anchor distT="0" distB="0" distL="114300" distR="114300" simplePos="0" relativeHeight="251737088" behindDoc="0" locked="0" layoutInCell="1" allowOverlap="1" wp14:anchorId="6E6A83FF" wp14:editId="0756D077">
                  <wp:simplePos x="0" y="0"/>
                  <wp:positionH relativeFrom="column">
                    <wp:posOffset>55880</wp:posOffset>
                  </wp:positionH>
                  <wp:positionV relativeFrom="paragraph">
                    <wp:posOffset>128905</wp:posOffset>
                  </wp:positionV>
                  <wp:extent cx="899795" cy="7302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29" cstate="print">
                            <a:extLst>
                              <a:ext uri="{28A0092B-C50C-407E-A947-70E740481C1C}">
                                <a14:useLocalDpi xmlns:a14="http://schemas.microsoft.com/office/drawing/2010/main" val="0"/>
                              </a:ext>
                            </a:extLst>
                          </a:blip>
                          <a:srcRect l="48307" r="40056"/>
                          <a:stretch/>
                        </pic:blipFill>
                        <pic:spPr bwMode="auto">
                          <a:xfrm>
                            <a:off x="0" y="0"/>
                            <a:ext cx="899795" cy="73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26"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413F927F" w14:textId="77777777" w:rsidR="00546B33" w:rsidRPr="00DD71A5" w:rsidRDefault="00546B33">
            <w:pPr>
              <w:autoSpaceDE w:val="0"/>
              <w:autoSpaceDN w:val="0"/>
              <w:adjustRightInd w:val="0"/>
              <w:spacing w:line="240" w:lineRule="auto"/>
              <w:jc w:val="both"/>
              <w:rPr>
                <w:lang w:val="hu-HU"/>
              </w:rPr>
            </w:pPr>
            <w:r w:rsidRPr="00DD71A5">
              <w:rPr>
                <w:noProof/>
                <w:lang w:val="hu-HU" w:eastAsia="da-DK"/>
              </w:rPr>
              <w:drawing>
                <wp:anchor distT="0" distB="0" distL="114300" distR="114300" simplePos="0" relativeHeight="251736064" behindDoc="0" locked="0" layoutInCell="1" allowOverlap="1" wp14:anchorId="28881E67" wp14:editId="09031F9A">
                  <wp:simplePos x="0" y="0"/>
                  <wp:positionH relativeFrom="column">
                    <wp:posOffset>34290</wp:posOffset>
                  </wp:positionH>
                  <wp:positionV relativeFrom="paragraph">
                    <wp:posOffset>72390</wp:posOffset>
                  </wp:positionV>
                  <wp:extent cx="899795" cy="84328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30" cstate="print">
                            <a:extLst>
                              <a:ext uri="{28A0092B-C50C-407E-A947-70E740481C1C}">
                                <a14:useLocalDpi xmlns:a14="http://schemas.microsoft.com/office/drawing/2010/main" val="0"/>
                              </a:ext>
                            </a:extLst>
                          </a:blip>
                          <a:srcRect l="61611" r="28303"/>
                          <a:stretch/>
                        </pic:blipFill>
                        <pic:spPr bwMode="auto">
                          <a:xfrm>
                            <a:off x="0" y="0"/>
                            <a:ext cx="899795" cy="843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25"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3EE3DA11" w14:textId="77777777" w:rsidR="00546B33" w:rsidRPr="00DD71A5" w:rsidRDefault="00546B33">
            <w:pPr>
              <w:autoSpaceDE w:val="0"/>
              <w:autoSpaceDN w:val="0"/>
              <w:adjustRightInd w:val="0"/>
              <w:spacing w:line="240" w:lineRule="auto"/>
              <w:jc w:val="both"/>
              <w:rPr>
                <w:lang w:val="hu-HU"/>
              </w:rPr>
            </w:pPr>
            <w:r w:rsidRPr="00DD71A5">
              <w:rPr>
                <w:noProof/>
                <w:lang w:val="hu-HU" w:eastAsia="da-DK"/>
              </w:rPr>
              <w:drawing>
                <wp:anchor distT="0" distB="0" distL="114300" distR="114300" simplePos="0" relativeHeight="251735040" behindDoc="0" locked="0" layoutInCell="1" allowOverlap="1" wp14:anchorId="57E003AD" wp14:editId="47F9EE8C">
                  <wp:simplePos x="0" y="0"/>
                  <wp:positionH relativeFrom="column">
                    <wp:posOffset>-1270</wp:posOffset>
                  </wp:positionH>
                  <wp:positionV relativeFrom="paragraph">
                    <wp:posOffset>68580</wp:posOffset>
                  </wp:positionV>
                  <wp:extent cx="1043940" cy="850900"/>
                  <wp:effectExtent l="0" t="0" r="3810" b="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31" cstate="print">
                            <a:extLst>
                              <a:ext uri="{28A0092B-C50C-407E-A947-70E740481C1C}">
                                <a14:useLocalDpi xmlns:a14="http://schemas.microsoft.com/office/drawing/2010/main" val="0"/>
                              </a:ext>
                            </a:extLst>
                          </a:blip>
                          <a:srcRect l="74605" r="13800"/>
                          <a:stretch/>
                        </pic:blipFill>
                        <pic:spPr bwMode="auto">
                          <a:xfrm>
                            <a:off x="0" y="0"/>
                            <a:ext cx="1043940" cy="85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26" w:type="dxa"/>
            <w:tcBorders>
              <w:top w:val="single" w:sz="4" w:space="0" w:color="575756"/>
              <w:left w:val="single" w:sz="4" w:space="0" w:color="575756"/>
              <w:bottom w:val="single" w:sz="4" w:space="0" w:color="575756"/>
              <w:right w:val="single" w:sz="4" w:space="0" w:color="575756"/>
            </w:tcBorders>
            <w:tcMar>
              <w:top w:w="80" w:type="dxa"/>
              <w:left w:w="80" w:type="dxa"/>
              <w:bottom w:w="80" w:type="dxa"/>
              <w:right w:w="80" w:type="dxa"/>
            </w:tcMar>
            <w:vAlign w:val="center"/>
          </w:tcPr>
          <w:p w14:paraId="4631A667" w14:textId="77777777" w:rsidR="00546B33" w:rsidRPr="00DD71A5" w:rsidRDefault="00546B33">
            <w:pPr>
              <w:autoSpaceDE w:val="0"/>
              <w:autoSpaceDN w:val="0"/>
              <w:adjustRightInd w:val="0"/>
              <w:spacing w:line="240" w:lineRule="auto"/>
              <w:jc w:val="both"/>
              <w:rPr>
                <w:lang w:val="hu-HU"/>
              </w:rPr>
            </w:pPr>
            <w:r w:rsidRPr="00DD71A5">
              <w:rPr>
                <w:noProof/>
                <w:lang w:val="hu-HU" w:eastAsia="da-DK"/>
              </w:rPr>
              <w:drawing>
                <wp:anchor distT="0" distB="0" distL="114300" distR="114300" simplePos="0" relativeHeight="251734016" behindDoc="0" locked="0" layoutInCell="1" allowOverlap="1" wp14:anchorId="5A413D82" wp14:editId="13E19D77">
                  <wp:simplePos x="0" y="0"/>
                  <wp:positionH relativeFrom="column">
                    <wp:posOffset>-23495</wp:posOffset>
                  </wp:positionH>
                  <wp:positionV relativeFrom="paragraph">
                    <wp:posOffset>67310</wp:posOffset>
                  </wp:positionV>
                  <wp:extent cx="1115695" cy="852805"/>
                  <wp:effectExtent l="0" t="0" r="8255" b="4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leder.png"/>
                          <pic:cNvPicPr/>
                        </pic:nvPicPr>
                        <pic:blipFill rotWithShape="1">
                          <a:blip r:embed="rId32" cstate="print">
                            <a:extLst>
                              <a:ext uri="{28A0092B-C50C-407E-A947-70E740481C1C}">
                                <a14:useLocalDpi xmlns:a14="http://schemas.microsoft.com/office/drawing/2010/main" val="0"/>
                              </a:ext>
                            </a:extLst>
                          </a:blip>
                          <a:srcRect l="87621" r="18"/>
                          <a:stretch/>
                        </pic:blipFill>
                        <pic:spPr bwMode="auto">
                          <a:xfrm>
                            <a:off x="0" y="0"/>
                            <a:ext cx="1115695" cy="852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3CB4706" w14:textId="77777777" w:rsidR="00AF07AB" w:rsidRPr="001E258C" w:rsidRDefault="00AF07AB">
      <w:pPr>
        <w:numPr>
          <w:ilvl w:val="12"/>
          <w:numId w:val="0"/>
        </w:numPr>
        <w:spacing w:line="240" w:lineRule="auto"/>
        <w:rPr>
          <w:lang w:val="hu-HU"/>
        </w:rPr>
      </w:pPr>
    </w:p>
    <w:p w14:paraId="68707AAF" w14:textId="77777777" w:rsidR="00AF07AB" w:rsidRPr="00DD71A5" w:rsidRDefault="00AF07AB">
      <w:pPr>
        <w:numPr>
          <w:ilvl w:val="12"/>
          <w:numId w:val="0"/>
        </w:numPr>
        <w:spacing w:line="240" w:lineRule="auto"/>
        <w:rPr>
          <w:b/>
          <w:lang w:val="hu-HU"/>
        </w:rPr>
      </w:pPr>
      <w:r w:rsidRPr="001E258C">
        <w:rPr>
          <w:b/>
          <w:lang w:val="hu-HU"/>
        </w:rPr>
        <w:t>A M</w:t>
      </w:r>
      <w:r w:rsidR="00145045" w:rsidRPr="001E258C">
        <w:rPr>
          <w:b/>
          <w:lang w:val="hu-HU"/>
        </w:rPr>
        <w:t>enopur</w:t>
      </w:r>
      <w:r w:rsidRPr="001E258C">
        <w:rPr>
          <w:b/>
          <w:lang w:val="hu-HU"/>
        </w:rPr>
        <w:t xml:space="preserve"> beadása az adag megosztásával</w:t>
      </w:r>
    </w:p>
    <w:p w14:paraId="3E1F6CAF" w14:textId="77777777" w:rsidR="00AF07AB" w:rsidRPr="00DD71A5" w:rsidRDefault="00AF07AB">
      <w:pPr>
        <w:numPr>
          <w:ilvl w:val="12"/>
          <w:numId w:val="0"/>
        </w:numPr>
        <w:spacing w:line="240" w:lineRule="auto"/>
        <w:rPr>
          <w:lang w:val="hu-HU" w:eastAsia="da-DK"/>
        </w:rPr>
      </w:pPr>
    </w:p>
    <w:p w14:paraId="569938A2" w14:textId="77777777" w:rsidR="00AF07AB" w:rsidRPr="00DD71A5" w:rsidRDefault="00AF07AB">
      <w:pPr>
        <w:numPr>
          <w:ilvl w:val="12"/>
          <w:numId w:val="0"/>
        </w:numPr>
        <w:spacing w:line="240" w:lineRule="auto"/>
        <w:rPr>
          <w:lang w:val="hu-HU"/>
        </w:rPr>
      </w:pPr>
      <w:r w:rsidRPr="001E258C">
        <w:rPr>
          <w:lang w:val="hu-HU"/>
        </w:rPr>
        <w:t>Ha nem tudja az injekciós tollon beállítani a teljes felírt adagot, ez azt jelenti, hogy nem maradt elegendő gyógyszer az injekciós tollban a teljes adag beadásához. A felírt adag egy részét a jelenlegi injekciós tollával kell beadnia, a fennmaradó adagot pedig egy új injekciós tollal (megosztott adagú injekció), vagy kidobhatja (megsemmisítheti) a jelenleg használt injekciós tollát, és új injekciós tollat használhat a teljes felírt adag egyetlen injekcióban történő beadásához. Ha úgy dönt, hogy az adag megosztásával adja be az injekciót, kövesse ezeket az utasításokat, és az adag megosztására vonatkozó napló 23. oldalára</w:t>
      </w:r>
      <w:r w:rsidRPr="007C2A03">
        <w:rPr>
          <w:vertAlign w:val="superscript"/>
          <w:lang w:val="hu-HU"/>
        </w:rPr>
        <w:fldChar w:fldCharType="begin"/>
      </w:r>
      <w:r w:rsidRPr="001E258C">
        <w:rPr>
          <w:u w:color="0000FF"/>
          <w:vertAlign w:val="superscript"/>
          <w:lang w:val="hu-HU"/>
        </w:rPr>
        <w:instrText xml:space="preserve"> REF _Ref471299639 \n \h  \*MERGEFORMAT </w:instrText>
      </w:r>
      <w:r w:rsidRPr="007C2A03">
        <w:rPr>
          <w:vertAlign w:val="superscript"/>
          <w:lang w:val="hu-HU"/>
        </w:rPr>
      </w:r>
      <w:r w:rsidRPr="007C2A03">
        <w:rPr>
          <w:vertAlign w:val="superscript"/>
          <w:lang w:val="hu-HU"/>
        </w:rPr>
        <w:fldChar w:fldCharType="separate"/>
      </w:r>
      <w:r w:rsidRPr="001E258C">
        <w:rPr>
          <w:u w:color="0000FF"/>
          <w:vertAlign w:val="superscript"/>
          <w:lang w:val="hu-HU"/>
        </w:rPr>
        <w:t>1</w:t>
      </w:r>
      <w:r w:rsidRPr="007C2A03">
        <w:rPr>
          <w:vertAlign w:val="superscript"/>
          <w:lang w:val="hu-HU"/>
        </w:rPr>
        <w:fldChar w:fldCharType="end"/>
      </w:r>
      <w:r w:rsidRPr="001E258C">
        <w:rPr>
          <w:lang w:val="hu-HU"/>
        </w:rPr>
        <w:t xml:space="preserve"> írja be, hogy mennyi gyógyszert kell beadnia.</w:t>
      </w:r>
    </w:p>
    <w:p w14:paraId="4F1E8E7E" w14:textId="77777777"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„A” oszlopban példák szerepelnek a felírt adagra. Írja be az „A” oszlopba az Önnek felírt adagot.</w:t>
      </w:r>
    </w:p>
    <w:p w14:paraId="624D6A56" w14:textId="77777777"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 „B” oszlopban példák szerepelnek az injekciós tollban maradt adagra (ez a beállítható adagnak felel meg).</w:t>
      </w:r>
    </w:p>
    <w:p w14:paraId="4EF55B07" w14:textId="77777777"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Írja be a „B” oszlopba az injekciós tollban maradt adagot. Adja be az injekciós tollban maradt gyógyszeradagot.</w:t>
      </w:r>
    </w:p>
    <w:p w14:paraId="35B20A10" w14:textId="77777777" w:rsidR="00AF07AB" w:rsidRPr="001E258C"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Készítsen elő és légtelenítsen egy új injekciós tollat (1</w:t>
      </w:r>
      <w:r w:rsidRPr="001E258C">
        <w:rPr>
          <w:rFonts w:ascii="Times New Roman" w:hAnsi="Times New Roman" w:cs="Times New Roman"/>
          <w:szCs w:val="22"/>
        </w:rPr>
        <w:noBreakHyphen/>
        <w:t>9. lépés).</w:t>
      </w:r>
    </w:p>
    <w:p w14:paraId="0A38DE95" w14:textId="77777777"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lastRenderedPageBreak/>
        <w:t>A „B” oszlopban szereplő számból az „A” oszlopban lévő szám kivonásával számítsa ki, és a „C” oszlopba írja be a fennmaradó beadandó adagot. Szükség esetén számológéppel ellenőrizze a számítását.</w:t>
      </w:r>
    </w:p>
    <w:p w14:paraId="42BFBAA4" w14:textId="77777777"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szükséges, lásd a „Példák az adag beállítására” című részt a 20</w:t>
      </w:r>
      <w:r w:rsidRPr="001E258C">
        <w:rPr>
          <w:rFonts w:ascii="Times New Roman" w:hAnsi="Times New Roman" w:cs="Times New Roman"/>
          <w:szCs w:val="22"/>
        </w:rPr>
        <w:noBreakHyphen/>
        <w:t>21. oldalon</w:t>
      </w:r>
      <w:r w:rsidRPr="007C2A03">
        <w:rPr>
          <w:rFonts w:ascii="Times New Roman" w:hAnsi="Times New Roman" w:cs="Times New Roman"/>
          <w:szCs w:val="22"/>
          <w:vertAlign w:val="superscript"/>
        </w:rPr>
        <w:fldChar w:fldCharType="begin"/>
      </w:r>
      <w:r w:rsidRPr="001E258C">
        <w:rPr>
          <w:rFonts w:ascii="Times New Roman" w:hAnsi="Times New Roman" w:cs="Times New Roman"/>
          <w:szCs w:val="22"/>
          <w:u w:color="0000FF"/>
          <w:vertAlign w:val="superscript"/>
        </w:rPr>
        <w:instrText xml:space="preserve"> REF _Ref471299639 \n \h  \*MERGEFORMAT </w:instrText>
      </w:r>
      <w:r w:rsidRPr="007C2A03">
        <w:rPr>
          <w:rFonts w:ascii="Times New Roman" w:hAnsi="Times New Roman" w:cs="Times New Roman"/>
          <w:szCs w:val="22"/>
          <w:vertAlign w:val="superscript"/>
        </w:rPr>
      </w:r>
      <w:r w:rsidRPr="007C2A03">
        <w:rPr>
          <w:rFonts w:ascii="Times New Roman" w:hAnsi="Times New Roman" w:cs="Times New Roman"/>
          <w:szCs w:val="22"/>
          <w:vertAlign w:val="superscript"/>
        </w:rPr>
        <w:fldChar w:fldCharType="separate"/>
      </w:r>
      <w:r w:rsidRPr="001E258C">
        <w:rPr>
          <w:rFonts w:ascii="Times New Roman" w:hAnsi="Times New Roman" w:cs="Times New Roman"/>
          <w:szCs w:val="22"/>
          <w:u w:color="0000FF"/>
          <w:vertAlign w:val="superscript"/>
        </w:rPr>
        <w:t>1</w:t>
      </w:r>
      <w:r w:rsidRPr="007C2A03">
        <w:rPr>
          <w:rFonts w:ascii="Times New Roman" w:hAnsi="Times New Roman" w:cs="Times New Roman"/>
          <w:szCs w:val="22"/>
          <w:vertAlign w:val="superscript"/>
        </w:rPr>
        <w:fldChar w:fldCharType="end"/>
      </w:r>
      <w:r w:rsidRPr="001E258C">
        <w:rPr>
          <w:rFonts w:ascii="Times New Roman" w:hAnsi="Times New Roman" w:cs="Times New Roman"/>
          <w:szCs w:val="22"/>
        </w:rPr>
        <w:t>.</w:t>
      </w:r>
    </w:p>
    <w:p w14:paraId="50680E7A" w14:textId="504C2980"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Ha kérdése van a megosztott adag kiszámítását illetően, hívj</w:t>
      </w:r>
      <w:r w:rsidR="009E13CA" w:rsidRPr="001E258C">
        <w:rPr>
          <w:rFonts w:ascii="Times New Roman" w:hAnsi="Times New Roman" w:cs="Times New Roman"/>
          <w:szCs w:val="22"/>
        </w:rPr>
        <w:t>on fel egy</w:t>
      </w:r>
      <w:r w:rsidRPr="001E258C">
        <w:rPr>
          <w:rFonts w:ascii="Times New Roman" w:hAnsi="Times New Roman" w:cs="Times New Roman"/>
          <w:szCs w:val="22"/>
        </w:rPr>
        <w:t xml:space="preserve"> egészségügyi </w:t>
      </w:r>
      <w:r w:rsidR="009E13CA" w:rsidRPr="001E258C">
        <w:rPr>
          <w:rFonts w:ascii="Times New Roman" w:hAnsi="Times New Roman" w:cs="Times New Roman"/>
          <w:szCs w:val="22"/>
        </w:rPr>
        <w:t>szakembert</w:t>
      </w:r>
      <w:r w:rsidRPr="001E258C">
        <w:rPr>
          <w:rFonts w:ascii="Times New Roman" w:hAnsi="Times New Roman" w:cs="Times New Roman"/>
          <w:szCs w:val="22"/>
        </w:rPr>
        <w:t>.</w:t>
      </w:r>
    </w:p>
    <w:p w14:paraId="4300438C" w14:textId="77777777" w:rsidR="00AF07AB" w:rsidRPr="00DD71A5" w:rsidRDefault="00AF07AB">
      <w:pPr>
        <w:pStyle w:val="Felsorols"/>
        <w:numPr>
          <w:ilvl w:val="0"/>
          <w:numId w:val="42"/>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Az új injekciós tollal fecskendezze be a fennmaradó gyógyszeradagot (a „C” oszlopban szereplő szám), hogy a felírt adagot teljes egészében megkapja.</w:t>
      </w:r>
    </w:p>
    <w:p w14:paraId="7C2C3AE8" w14:textId="77777777" w:rsidR="00AF07AB" w:rsidRPr="00DD71A5" w:rsidRDefault="00AF07AB">
      <w:pPr>
        <w:numPr>
          <w:ilvl w:val="12"/>
          <w:numId w:val="0"/>
        </w:numPr>
        <w:spacing w:line="240" w:lineRule="auto"/>
        <w:rPr>
          <w:lang w:val="hu-HU" w:eastAsia="da-DK"/>
        </w:rPr>
      </w:pPr>
    </w:p>
    <w:p w14:paraId="47DCC972" w14:textId="77777777" w:rsidR="00AF07AB" w:rsidRPr="00DD71A5" w:rsidRDefault="00AF07AB">
      <w:pPr>
        <w:numPr>
          <w:ilvl w:val="12"/>
          <w:numId w:val="0"/>
        </w:numPr>
        <w:spacing w:line="240" w:lineRule="auto"/>
        <w:rPr>
          <w:u w:val="single"/>
          <w:lang w:val="hu-HU"/>
        </w:rPr>
      </w:pPr>
      <w:r w:rsidRPr="001E258C">
        <w:rPr>
          <w:u w:val="single"/>
          <w:lang w:val="hu-HU"/>
        </w:rPr>
        <w:t>A megosztott adagokra vonatkozó napló</w:t>
      </w:r>
    </w:p>
    <w:p w14:paraId="7C28FB4B" w14:textId="77777777" w:rsidR="00145045" w:rsidRPr="001E258C" w:rsidRDefault="00145045">
      <w:pPr>
        <w:spacing w:line="240" w:lineRule="auto"/>
        <w:rPr>
          <w:lang w:val="hu-HU" w:eastAsia="zh-CN"/>
        </w:rPr>
      </w:pPr>
    </w:p>
    <w:tbl>
      <w:tblPr>
        <w:tblStyle w:val="Rcsostblzat"/>
        <w:tblW w:w="0" w:type="auto"/>
        <w:tblLook w:val="04A0" w:firstRow="1" w:lastRow="0" w:firstColumn="1" w:lastColumn="0" w:noHBand="0" w:noVBand="1"/>
      </w:tblPr>
      <w:tblGrid>
        <w:gridCol w:w="1129"/>
        <w:gridCol w:w="3685"/>
        <w:gridCol w:w="4246"/>
      </w:tblGrid>
      <w:tr w:rsidR="00145045" w:rsidRPr="001E258C" w14:paraId="60AD8EDD" w14:textId="77777777" w:rsidTr="004F7A6C">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B3D6721" w14:textId="77777777" w:rsidR="00145045" w:rsidRPr="00DD71A5" w:rsidRDefault="00145045">
            <w:pPr>
              <w:spacing w:line="240" w:lineRule="auto"/>
              <w:jc w:val="center"/>
              <w:rPr>
                <w:color w:val="C45911" w:themeColor="accent2" w:themeShade="BF"/>
                <w:lang w:val="hu-HU"/>
              </w:rPr>
            </w:pPr>
            <w:r w:rsidRPr="00DD71A5">
              <w:rPr>
                <w:color w:val="C45911" w:themeColor="accent2" w:themeShade="BF"/>
                <w:lang w:val="hu-HU"/>
              </w:rPr>
              <w:t>A</w:t>
            </w:r>
          </w:p>
          <w:p w14:paraId="0DAA32A2" w14:textId="77777777" w:rsidR="00145045" w:rsidRPr="00DD71A5" w:rsidRDefault="00145045">
            <w:pPr>
              <w:spacing w:line="240" w:lineRule="auto"/>
              <w:jc w:val="center"/>
              <w:rPr>
                <w:lang w:val="hu-HU"/>
              </w:rPr>
            </w:pPr>
            <w:r w:rsidRPr="00DD71A5">
              <w:rPr>
                <w:lang w:val="hu-HU"/>
              </w:rPr>
              <w:t>Felírt adag</w:t>
            </w:r>
          </w:p>
        </w:tc>
        <w:tc>
          <w:tcPr>
            <w:tcW w:w="368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5653BEE" w14:textId="77777777" w:rsidR="00145045" w:rsidRPr="00DD71A5" w:rsidRDefault="00145045">
            <w:pPr>
              <w:spacing w:line="240" w:lineRule="auto"/>
              <w:jc w:val="center"/>
              <w:rPr>
                <w:color w:val="C45911" w:themeColor="accent2" w:themeShade="BF"/>
                <w:lang w:val="hu-HU"/>
              </w:rPr>
            </w:pPr>
            <w:r w:rsidRPr="00DD71A5">
              <w:rPr>
                <w:color w:val="C45911" w:themeColor="accent2" w:themeShade="BF"/>
                <w:lang w:val="hu-HU"/>
              </w:rPr>
              <w:t>B</w:t>
            </w:r>
          </w:p>
          <w:p w14:paraId="27B8F374" w14:textId="77777777" w:rsidR="00145045" w:rsidRPr="00DD71A5" w:rsidRDefault="00145045">
            <w:pPr>
              <w:spacing w:line="240" w:lineRule="auto"/>
              <w:jc w:val="center"/>
              <w:rPr>
                <w:lang w:val="hu-HU"/>
              </w:rPr>
            </w:pPr>
            <w:r w:rsidRPr="00DD71A5">
              <w:rPr>
                <w:lang w:val="hu-HU"/>
              </w:rPr>
              <w:t>Az injekciós tollban maradt adag</w:t>
            </w:r>
          </w:p>
          <w:p w14:paraId="7D606262" w14:textId="77777777" w:rsidR="00145045" w:rsidRPr="00DD71A5" w:rsidRDefault="00145045">
            <w:pPr>
              <w:spacing w:line="240" w:lineRule="auto"/>
              <w:jc w:val="center"/>
              <w:rPr>
                <w:lang w:val="hu-HU"/>
              </w:rPr>
            </w:pPr>
            <w:r w:rsidRPr="00DD71A5">
              <w:rPr>
                <w:lang w:val="hu-HU"/>
              </w:rPr>
              <w:t>(Az adagkijelző ablakban az adagmutatónál látható adag)</w:t>
            </w:r>
          </w:p>
        </w:tc>
        <w:tc>
          <w:tcPr>
            <w:tcW w:w="424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5AB411C" w14:textId="77777777" w:rsidR="00145045" w:rsidRPr="00DD71A5" w:rsidRDefault="00145045">
            <w:pPr>
              <w:spacing w:line="240" w:lineRule="auto"/>
              <w:jc w:val="center"/>
              <w:rPr>
                <w:color w:val="C45911" w:themeColor="accent2" w:themeShade="BF"/>
                <w:lang w:val="hu-HU"/>
              </w:rPr>
            </w:pPr>
            <w:r w:rsidRPr="00DD71A5">
              <w:rPr>
                <w:color w:val="C45911" w:themeColor="accent2" w:themeShade="BF"/>
                <w:lang w:val="hu-HU"/>
              </w:rPr>
              <w:t>C = A mínusz B</w:t>
            </w:r>
          </w:p>
          <w:p w14:paraId="45EDC496" w14:textId="77777777" w:rsidR="00145045" w:rsidRPr="00DD71A5" w:rsidRDefault="00145045">
            <w:pPr>
              <w:spacing w:line="240" w:lineRule="auto"/>
              <w:jc w:val="center"/>
              <w:rPr>
                <w:lang w:val="hu-HU"/>
              </w:rPr>
            </w:pPr>
            <w:r w:rsidRPr="00DD71A5">
              <w:rPr>
                <w:lang w:val="hu-HU"/>
              </w:rPr>
              <w:t>Új injekciós tollal beadandó adag</w:t>
            </w:r>
          </w:p>
          <w:p w14:paraId="4D9B7A3F" w14:textId="77777777" w:rsidR="00145045" w:rsidRPr="00DD71A5" w:rsidRDefault="00145045">
            <w:pPr>
              <w:spacing w:line="240" w:lineRule="auto"/>
              <w:jc w:val="center"/>
              <w:rPr>
                <w:lang w:val="hu-HU"/>
              </w:rPr>
            </w:pPr>
            <w:r w:rsidRPr="00DD71A5">
              <w:rPr>
                <w:lang w:val="hu-HU"/>
              </w:rPr>
              <w:t>(Az adagkijelző ablakban az adagmutatónál látható adag)</w:t>
            </w:r>
          </w:p>
        </w:tc>
      </w:tr>
      <w:tr w:rsidR="00145045" w:rsidRPr="001E258C" w14:paraId="0224754A" w14:textId="77777777" w:rsidTr="00145045">
        <w:tc>
          <w:tcPr>
            <w:tcW w:w="1129" w:type="dxa"/>
            <w:tcBorders>
              <w:top w:val="single" w:sz="4" w:space="0" w:color="auto"/>
              <w:left w:val="single" w:sz="4" w:space="0" w:color="auto"/>
              <w:bottom w:val="single" w:sz="4" w:space="0" w:color="auto"/>
              <w:right w:val="single" w:sz="4" w:space="0" w:color="auto"/>
            </w:tcBorders>
          </w:tcPr>
          <w:p w14:paraId="7D4E952A" w14:textId="77777777" w:rsidR="00145045" w:rsidRPr="00DD71A5" w:rsidRDefault="00145045">
            <w:pPr>
              <w:spacing w:line="240" w:lineRule="auto"/>
              <w:rPr>
                <w:lang w:val="hu-HU"/>
              </w:rPr>
            </w:pPr>
            <w:r w:rsidRPr="00DD71A5">
              <w:rPr>
                <w:lang w:val="hu-HU"/>
              </w:rPr>
              <w:t>112</w:t>
            </w:r>
            <w:r w:rsidR="0094358E" w:rsidRPr="00DD71A5">
              <w:rPr>
                <w:lang w:val="hu-HU"/>
              </w:rPr>
              <w:t>.</w:t>
            </w:r>
            <w:r w:rsidRPr="00DD71A5">
              <w:rPr>
                <w:lang w:val="hu-HU"/>
              </w:rPr>
              <w:t>5</w:t>
            </w:r>
          </w:p>
        </w:tc>
        <w:tc>
          <w:tcPr>
            <w:tcW w:w="3686" w:type="dxa"/>
            <w:tcBorders>
              <w:top w:val="single" w:sz="4" w:space="0" w:color="auto"/>
              <w:left w:val="single" w:sz="4" w:space="0" w:color="auto"/>
              <w:bottom w:val="single" w:sz="4" w:space="0" w:color="auto"/>
              <w:right w:val="single" w:sz="4" w:space="0" w:color="auto"/>
            </w:tcBorders>
            <w:hideMark/>
          </w:tcPr>
          <w:p w14:paraId="4ABD6724" w14:textId="77777777" w:rsidR="00145045" w:rsidRPr="00DD71A5" w:rsidRDefault="00145045">
            <w:pPr>
              <w:spacing w:line="240" w:lineRule="auto"/>
              <w:jc w:val="center"/>
              <w:rPr>
                <w:lang w:val="hu-HU"/>
              </w:rPr>
            </w:pPr>
            <w:r w:rsidRPr="00DD71A5">
              <w:rPr>
                <w:lang w:val="hu-HU"/>
              </w:rPr>
              <w:t>75 (75)</w:t>
            </w:r>
          </w:p>
        </w:tc>
        <w:tc>
          <w:tcPr>
            <w:tcW w:w="4247" w:type="dxa"/>
            <w:tcBorders>
              <w:top w:val="single" w:sz="4" w:space="0" w:color="auto"/>
              <w:left w:val="single" w:sz="4" w:space="0" w:color="auto"/>
              <w:bottom w:val="single" w:sz="4" w:space="0" w:color="auto"/>
              <w:right w:val="single" w:sz="4" w:space="0" w:color="auto"/>
            </w:tcBorders>
          </w:tcPr>
          <w:p w14:paraId="5F2AA5B8" w14:textId="6D01B57E" w:rsidR="00145045" w:rsidRPr="00DD71A5" w:rsidRDefault="009E13CA">
            <w:pPr>
              <w:spacing w:line="240" w:lineRule="auto"/>
              <w:jc w:val="center"/>
              <w:rPr>
                <w:lang w:val="hu-HU"/>
              </w:rPr>
            </w:pPr>
            <w:r w:rsidRPr="00DD71A5">
              <w:rPr>
                <w:lang w:val="hu-HU"/>
              </w:rPr>
              <w:t>37.5 (37.5)</w:t>
            </w:r>
          </w:p>
        </w:tc>
      </w:tr>
      <w:tr w:rsidR="00145045" w:rsidRPr="001E258C" w14:paraId="2271AD1A" w14:textId="77777777" w:rsidTr="00145045">
        <w:tc>
          <w:tcPr>
            <w:tcW w:w="1129" w:type="dxa"/>
            <w:tcBorders>
              <w:top w:val="single" w:sz="4" w:space="0" w:color="auto"/>
              <w:left w:val="single" w:sz="4" w:space="0" w:color="auto"/>
              <w:bottom w:val="single" w:sz="4" w:space="0" w:color="auto"/>
              <w:right w:val="single" w:sz="4" w:space="0" w:color="auto"/>
            </w:tcBorders>
          </w:tcPr>
          <w:p w14:paraId="4BB44B82" w14:textId="77777777" w:rsidR="00145045" w:rsidRPr="00DD71A5" w:rsidRDefault="00145045">
            <w:pPr>
              <w:spacing w:line="240" w:lineRule="auto"/>
              <w:rPr>
                <w:lang w:val="hu-HU"/>
              </w:rPr>
            </w:pPr>
            <w:r w:rsidRPr="00DD71A5">
              <w:rPr>
                <w:lang w:val="hu-HU"/>
              </w:rPr>
              <w:t>125</w:t>
            </w:r>
          </w:p>
        </w:tc>
        <w:tc>
          <w:tcPr>
            <w:tcW w:w="3686" w:type="dxa"/>
            <w:tcBorders>
              <w:top w:val="single" w:sz="4" w:space="0" w:color="auto"/>
              <w:left w:val="single" w:sz="4" w:space="0" w:color="auto"/>
              <w:bottom w:val="single" w:sz="4" w:space="0" w:color="auto"/>
              <w:right w:val="single" w:sz="4" w:space="0" w:color="auto"/>
            </w:tcBorders>
            <w:hideMark/>
          </w:tcPr>
          <w:p w14:paraId="5EC199D6" w14:textId="77777777" w:rsidR="00145045" w:rsidRPr="00DD71A5" w:rsidRDefault="00145045">
            <w:pPr>
              <w:spacing w:line="240" w:lineRule="auto"/>
              <w:jc w:val="center"/>
              <w:rPr>
                <w:lang w:val="hu-HU"/>
              </w:rPr>
            </w:pPr>
            <w:r w:rsidRPr="00DD71A5">
              <w:rPr>
                <w:lang w:val="hu-HU"/>
              </w:rPr>
              <w:t>50 (50)</w:t>
            </w:r>
          </w:p>
        </w:tc>
        <w:tc>
          <w:tcPr>
            <w:tcW w:w="4247" w:type="dxa"/>
            <w:tcBorders>
              <w:top w:val="single" w:sz="4" w:space="0" w:color="auto"/>
              <w:left w:val="single" w:sz="4" w:space="0" w:color="auto"/>
              <w:bottom w:val="single" w:sz="4" w:space="0" w:color="auto"/>
              <w:right w:val="single" w:sz="4" w:space="0" w:color="auto"/>
            </w:tcBorders>
          </w:tcPr>
          <w:p w14:paraId="44378EE5" w14:textId="12B31C72" w:rsidR="00145045" w:rsidRPr="00DD71A5" w:rsidRDefault="009E13CA">
            <w:pPr>
              <w:spacing w:line="240" w:lineRule="auto"/>
              <w:jc w:val="center"/>
              <w:rPr>
                <w:lang w:val="hu-HU"/>
              </w:rPr>
            </w:pPr>
            <w:r w:rsidRPr="00DD71A5">
              <w:rPr>
                <w:lang w:val="hu-HU"/>
              </w:rPr>
              <w:t>75 (75)</w:t>
            </w:r>
          </w:p>
        </w:tc>
      </w:tr>
      <w:tr w:rsidR="00145045" w:rsidRPr="001E258C" w14:paraId="05C03607" w14:textId="77777777" w:rsidTr="00145045">
        <w:tc>
          <w:tcPr>
            <w:tcW w:w="1129" w:type="dxa"/>
            <w:tcBorders>
              <w:top w:val="single" w:sz="4" w:space="0" w:color="auto"/>
              <w:left w:val="single" w:sz="4" w:space="0" w:color="auto"/>
              <w:bottom w:val="single" w:sz="4" w:space="0" w:color="auto"/>
              <w:right w:val="single" w:sz="4" w:space="0" w:color="auto"/>
            </w:tcBorders>
          </w:tcPr>
          <w:p w14:paraId="7E0A83FA" w14:textId="77777777" w:rsidR="00145045" w:rsidRPr="00DD71A5" w:rsidRDefault="00145045">
            <w:pPr>
              <w:spacing w:line="240" w:lineRule="auto"/>
              <w:rPr>
                <w:lang w:val="hu-HU"/>
              </w:rPr>
            </w:pPr>
            <w:r w:rsidRPr="00DD71A5">
              <w:rPr>
                <w:lang w:val="hu-HU"/>
              </w:rPr>
              <w:t>300</w:t>
            </w:r>
          </w:p>
        </w:tc>
        <w:tc>
          <w:tcPr>
            <w:tcW w:w="3686" w:type="dxa"/>
            <w:tcBorders>
              <w:top w:val="single" w:sz="4" w:space="0" w:color="auto"/>
              <w:left w:val="single" w:sz="4" w:space="0" w:color="auto"/>
              <w:bottom w:val="single" w:sz="4" w:space="0" w:color="auto"/>
              <w:right w:val="single" w:sz="4" w:space="0" w:color="auto"/>
            </w:tcBorders>
            <w:hideMark/>
          </w:tcPr>
          <w:p w14:paraId="7475FD3C" w14:textId="77777777" w:rsidR="00145045" w:rsidRPr="00DD71A5" w:rsidRDefault="00145045">
            <w:pPr>
              <w:spacing w:line="240" w:lineRule="auto"/>
              <w:jc w:val="center"/>
              <w:rPr>
                <w:lang w:val="hu-HU"/>
              </w:rPr>
            </w:pPr>
            <w:r w:rsidRPr="00DD71A5">
              <w:rPr>
                <w:lang w:val="hu-HU"/>
              </w:rPr>
              <w:t>181</w:t>
            </w:r>
            <w:r w:rsidR="0094358E" w:rsidRPr="00DD71A5">
              <w:rPr>
                <w:lang w:val="hu-HU"/>
              </w:rPr>
              <w:t>.</w:t>
            </w:r>
            <w:r w:rsidRPr="00DD71A5">
              <w:rPr>
                <w:lang w:val="hu-HU"/>
              </w:rPr>
              <w:t>25 (175 és még 1 vonal)</w:t>
            </w:r>
          </w:p>
        </w:tc>
        <w:tc>
          <w:tcPr>
            <w:tcW w:w="4247" w:type="dxa"/>
            <w:tcBorders>
              <w:top w:val="single" w:sz="4" w:space="0" w:color="auto"/>
              <w:left w:val="single" w:sz="4" w:space="0" w:color="auto"/>
              <w:bottom w:val="single" w:sz="4" w:space="0" w:color="auto"/>
              <w:right w:val="single" w:sz="4" w:space="0" w:color="auto"/>
            </w:tcBorders>
          </w:tcPr>
          <w:p w14:paraId="6D80EAE5" w14:textId="7C57096B" w:rsidR="00145045" w:rsidRPr="00DD71A5" w:rsidRDefault="009E13CA">
            <w:pPr>
              <w:spacing w:line="240" w:lineRule="auto"/>
              <w:jc w:val="center"/>
              <w:rPr>
                <w:lang w:val="hu-HU"/>
              </w:rPr>
            </w:pPr>
            <w:r w:rsidRPr="00DD71A5">
              <w:rPr>
                <w:lang w:val="hu-HU"/>
              </w:rPr>
              <w:t>118.75 (112.5 és még 1 vonal)</w:t>
            </w:r>
          </w:p>
        </w:tc>
      </w:tr>
      <w:tr w:rsidR="00145045" w:rsidRPr="001E258C" w14:paraId="28088EB7" w14:textId="77777777" w:rsidTr="00145045">
        <w:tc>
          <w:tcPr>
            <w:tcW w:w="1129" w:type="dxa"/>
            <w:tcBorders>
              <w:top w:val="single" w:sz="4" w:space="0" w:color="auto"/>
              <w:left w:val="single" w:sz="4" w:space="0" w:color="auto"/>
              <w:bottom w:val="single" w:sz="4" w:space="0" w:color="auto"/>
              <w:right w:val="single" w:sz="4" w:space="0" w:color="auto"/>
            </w:tcBorders>
          </w:tcPr>
          <w:p w14:paraId="39E54E22" w14:textId="77777777" w:rsidR="00145045" w:rsidRPr="00DD71A5" w:rsidRDefault="00145045">
            <w:pPr>
              <w:spacing w:line="240" w:lineRule="auto"/>
              <w:rPr>
                <w:lang w:val="hu-HU"/>
              </w:rPr>
            </w:pPr>
          </w:p>
        </w:tc>
        <w:tc>
          <w:tcPr>
            <w:tcW w:w="3686" w:type="dxa"/>
            <w:tcBorders>
              <w:top w:val="single" w:sz="4" w:space="0" w:color="auto"/>
              <w:left w:val="single" w:sz="4" w:space="0" w:color="auto"/>
              <w:bottom w:val="single" w:sz="4" w:space="0" w:color="auto"/>
              <w:right w:val="single" w:sz="4" w:space="0" w:color="auto"/>
            </w:tcBorders>
          </w:tcPr>
          <w:p w14:paraId="2CF352E8" w14:textId="77777777" w:rsidR="00145045" w:rsidRPr="00DD71A5" w:rsidRDefault="00145045">
            <w:pPr>
              <w:spacing w:line="240" w:lineRule="auto"/>
              <w:jc w:val="center"/>
              <w:rPr>
                <w:lang w:val="hu-HU"/>
              </w:rPr>
            </w:pPr>
          </w:p>
        </w:tc>
        <w:tc>
          <w:tcPr>
            <w:tcW w:w="4247" w:type="dxa"/>
            <w:tcBorders>
              <w:top w:val="single" w:sz="4" w:space="0" w:color="auto"/>
              <w:left w:val="single" w:sz="4" w:space="0" w:color="auto"/>
              <w:bottom w:val="single" w:sz="4" w:space="0" w:color="auto"/>
              <w:right w:val="single" w:sz="4" w:space="0" w:color="auto"/>
            </w:tcBorders>
          </w:tcPr>
          <w:p w14:paraId="0DC05EFB" w14:textId="2A1FB873" w:rsidR="00145045" w:rsidRPr="00DD71A5" w:rsidRDefault="00145045">
            <w:pPr>
              <w:spacing w:line="240" w:lineRule="auto"/>
              <w:jc w:val="center"/>
              <w:rPr>
                <w:lang w:val="hu-HU"/>
              </w:rPr>
            </w:pPr>
          </w:p>
        </w:tc>
      </w:tr>
      <w:tr w:rsidR="00145045" w:rsidRPr="001E258C" w14:paraId="084EFADD" w14:textId="77777777" w:rsidTr="00145045">
        <w:tc>
          <w:tcPr>
            <w:tcW w:w="1129" w:type="dxa"/>
            <w:tcBorders>
              <w:top w:val="single" w:sz="4" w:space="0" w:color="auto"/>
              <w:left w:val="single" w:sz="4" w:space="0" w:color="auto"/>
              <w:bottom w:val="single" w:sz="4" w:space="0" w:color="auto"/>
              <w:right w:val="single" w:sz="4" w:space="0" w:color="auto"/>
            </w:tcBorders>
          </w:tcPr>
          <w:p w14:paraId="6B57B98D" w14:textId="77777777" w:rsidR="00145045" w:rsidRPr="00DD71A5" w:rsidRDefault="00145045">
            <w:pPr>
              <w:spacing w:line="240" w:lineRule="auto"/>
              <w:rPr>
                <w:lang w:val="hu-HU"/>
              </w:rPr>
            </w:pPr>
          </w:p>
        </w:tc>
        <w:tc>
          <w:tcPr>
            <w:tcW w:w="3686" w:type="dxa"/>
            <w:tcBorders>
              <w:top w:val="single" w:sz="4" w:space="0" w:color="auto"/>
              <w:left w:val="single" w:sz="4" w:space="0" w:color="auto"/>
              <w:bottom w:val="single" w:sz="4" w:space="0" w:color="auto"/>
              <w:right w:val="single" w:sz="4" w:space="0" w:color="auto"/>
            </w:tcBorders>
          </w:tcPr>
          <w:p w14:paraId="1F764378" w14:textId="77777777" w:rsidR="00145045" w:rsidRPr="00DD71A5" w:rsidRDefault="00145045">
            <w:pPr>
              <w:spacing w:line="240" w:lineRule="auto"/>
              <w:jc w:val="center"/>
              <w:rPr>
                <w:lang w:val="hu-HU"/>
              </w:rPr>
            </w:pPr>
          </w:p>
        </w:tc>
        <w:tc>
          <w:tcPr>
            <w:tcW w:w="4247" w:type="dxa"/>
            <w:tcBorders>
              <w:top w:val="single" w:sz="4" w:space="0" w:color="auto"/>
              <w:left w:val="single" w:sz="4" w:space="0" w:color="auto"/>
              <w:bottom w:val="single" w:sz="4" w:space="0" w:color="auto"/>
              <w:right w:val="single" w:sz="4" w:space="0" w:color="auto"/>
            </w:tcBorders>
          </w:tcPr>
          <w:p w14:paraId="17072624" w14:textId="77777777" w:rsidR="00145045" w:rsidRPr="00DD71A5" w:rsidRDefault="00145045">
            <w:pPr>
              <w:spacing w:line="240" w:lineRule="auto"/>
              <w:jc w:val="center"/>
              <w:rPr>
                <w:lang w:val="hu-HU"/>
              </w:rPr>
            </w:pPr>
          </w:p>
        </w:tc>
      </w:tr>
    </w:tbl>
    <w:p w14:paraId="58FAA436" w14:textId="77777777" w:rsidR="00145045" w:rsidRPr="00DD71A5" w:rsidRDefault="00145045">
      <w:pPr>
        <w:numPr>
          <w:ilvl w:val="12"/>
          <w:numId w:val="0"/>
        </w:numPr>
        <w:spacing w:line="240" w:lineRule="auto"/>
        <w:rPr>
          <w:u w:val="single"/>
          <w:lang w:val="hu-HU"/>
        </w:rPr>
      </w:pPr>
    </w:p>
    <w:p w14:paraId="227A80BD" w14:textId="77777777" w:rsidR="00AF07AB" w:rsidRPr="00DD71A5" w:rsidRDefault="00AF07AB">
      <w:pPr>
        <w:numPr>
          <w:ilvl w:val="12"/>
          <w:numId w:val="0"/>
        </w:numPr>
        <w:spacing w:line="240" w:lineRule="auto"/>
        <w:rPr>
          <w:lang w:val="hu-HU"/>
        </w:rPr>
      </w:pPr>
    </w:p>
    <w:p w14:paraId="50A99353" w14:textId="77777777" w:rsidR="00AF07AB" w:rsidRPr="001E258C" w:rsidRDefault="00AF07AB">
      <w:pPr>
        <w:numPr>
          <w:ilvl w:val="12"/>
          <w:numId w:val="0"/>
        </w:numPr>
        <w:spacing w:line="240" w:lineRule="auto"/>
        <w:rPr>
          <w:b/>
          <w:lang w:val="hu-HU"/>
        </w:rPr>
      </w:pPr>
      <w:r w:rsidRPr="001E258C">
        <w:rPr>
          <w:b/>
          <w:lang w:val="hu-HU"/>
        </w:rPr>
        <w:t>Gyakran feltett kérdések (GYIK)</w:t>
      </w:r>
    </w:p>
    <w:p w14:paraId="1485A7A1" w14:textId="77777777" w:rsidR="00AF07AB" w:rsidRPr="00DD71A5" w:rsidRDefault="00AF07AB">
      <w:pPr>
        <w:numPr>
          <w:ilvl w:val="12"/>
          <w:numId w:val="0"/>
        </w:numPr>
        <w:spacing w:line="240" w:lineRule="auto"/>
        <w:rPr>
          <w:lang w:val="hu-HU" w:eastAsia="da-DK"/>
        </w:rPr>
      </w:pPr>
    </w:p>
    <w:p w14:paraId="667C821C" w14:textId="77777777" w:rsidR="00AF07AB" w:rsidRPr="00DD71A5" w:rsidRDefault="00AF07AB">
      <w:pPr>
        <w:pStyle w:val="Szmozottlista"/>
        <w:numPr>
          <w:ilvl w:val="0"/>
          <w:numId w:val="43"/>
        </w:numPr>
        <w:rPr>
          <w:rFonts w:ascii="Times New Roman" w:hAnsi="Times New Roman" w:cs="Times New Roman"/>
          <w:szCs w:val="22"/>
        </w:rPr>
      </w:pPr>
      <w:r w:rsidRPr="001E258C">
        <w:rPr>
          <w:rFonts w:ascii="Times New Roman" w:hAnsi="Times New Roman" w:cs="Times New Roman"/>
          <w:szCs w:val="22"/>
        </w:rPr>
        <w:t>Mindegyik injekció előtt el kell végezni a légtelenítési lépést?</w:t>
      </w:r>
    </w:p>
    <w:p w14:paraId="519855F8" w14:textId="77777777" w:rsidR="00AF07AB" w:rsidRPr="001E258C" w:rsidRDefault="00AF07AB">
      <w:pPr>
        <w:pStyle w:val="Felsorols3"/>
        <w:numPr>
          <w:ilvl w:val="0"/>
          <w:numId w:val="14"/>
        </w:numPr>
        <w:ind w:left="1134" w:hanging="567"/>
        <w:rPr>
          <w:rFonts w:ascii="Times New Roman" w:hAnsi="Times New Roman" w:cs="Times New Roman"/>
          <w:szCs w:val="22"/>
        </w:rPr>
      </w:pPr>
      <w:r w:rsidRPr="001E258C">
        <w:rPr>
          <w:rFonts w:ascii="Times New Roman" w:hAnsi="Times New Roman" w:cs="Times New Roman"/>
          <w:szCs w:val="22"/>
        </w:rPr>
        <w:t>Nem. A légtelenítést csak új injekciós tollal végzett első injekcióbeadás előtt kell elvégezni.</w:t>
      </w:r>
    </w:p>
    <w:p w14:paraId="5C26F737" w14:textId="77777777" w:rsidR="00AF07AB" w:rsidRPr="00DD71A5" w:rsidRDefault="00AF07AB">
      <w:pPr>
        <w:numPr>
          <w:ilvl w:val="12"/>
          <w:numId w:val="0"/>
        </w:numPr>
        <w:spacing w:line="240" w:lineRule="auto"/>
        <w:rPr>
          <w:lang w:val="hu-HU" w:eastAsia="da-DK"/>
        </w:rPr>
      </w:pPr>
    </w:p>
    <w:p w14:paraId="5DE6D6F0" w14:textId="77777777" w:rsidR="00AF07AB" w:rsidRPr="00DD71A5" w:rsidRDefault="00AF07AB">
      <w:pPr>
        <w:pStyle w:val="Szmozottlista"/>
        <w:rPr>
          <w:rFonts w:ascii="Times New Roman" w:hAnsi="Times New Roman" w:cs="Times New Roman"/>
          <w:szCs w:val="22"/>
        </w:rPr>
      </w:pPr>
      <w:r w:rsidRPr="001E258C">
        <w:rPr>
          <w:rFonts w:ascii="Times New Roman" w:hAnsi="Times New Roman" w:cs="Times New Roman"/>
          <w:szCs w:val="22"/>
        </w:rPr>
        <w:t>Honnan tudhatom, hogy az injekció teljes egészében beadásra került?</w:t>
      </w:r>
    </w:p>
    <w:p w14:paraId="7BD0ACD8" w14:textId="77777777" w:rsidR="00AF07AB" w:rsidRPr="00DD71A5" w:rsidRDefault="00AF07AB">
      <w:pPr>
        <w:pStyle w:val="Felsorols3"/>
        <w:numPr>
          <w:ilvl w:val="0"/>
          <w:numId w:val="14"/>
        </w:numPr>
        <w:ind w:left="1134" w:hanging="567"/>
        <w:rPr>
          <w:rFonts w:ascii="Times New Roman" w:hAnsi="Times New Roman" w:cs="Times New Roman"/>
          <w:szCs w:val="22"/>
        </w:rPr>
      </w:pPr>
      <w:r w:rsidRPr="001E258C">
        <w:rPr>
          <w:rFonts w:ascii="Times New Roman" w:hAnsi="Times New Roman" w:cs="Times New Roman"/>
          <w:szCs w:val="22"/>
        </w:rPr>
        <w:t>Az injekcióbeadó gombot határozott mozdulattal ütközésig be kell nyomni.</w:t>
      </w:r>
    </w:p>
    <w:p w14:paraId="0F83DDBF" w14:textId="77777777" w:rsidR="00AF07AB" w:rsidRPr="00DD71A5" w:rsidRDefault="00AF07AB">
      <w:pPr>
        <w:pStyle w:val="Felsorols3"/>
        <w:numPr>
          <w:ilvl w:val="0"/>
          <w:numId w:val="14"/>
        </w:numPr>
        <w:ind w:left="1134" w:hanging="567"/>
        <w:rPr>
          <w:rFonts w:ascii="Times New Roman" w:hAnsi="Times New Roman" w:cs="Times New Roman"/>
          <w:szCs w:val="22"/>
        </w:rPr>
      </w:pPr>
      <w:r w:rsidRPr="001E258C">
        <w:rPr>
          <w:rFonts w:ascii="Times New Roman" w:hAnsi="Times New Roman" w:cs="Times New Roman"/>
          <w:szCs w:val="22"/>
        </w:rPr>
        <w:t>Az adagmutatóval egy vonalban a „0” szám jelenik meg.</w:t>
      </w:r>
    </w:p>
    <w:p w14:paraId="50DEA4DA" w14:textId="77777777" w:rsidR="00AF07AB" w:rsidRPr="00DD71A5" w:rsidRDefault="00AF07AB">
      <w:pPr>
        <w:pStyle w:val="Felsorols3"/>
        <w:numPr>
          <w:ilvl w:val="0"/>
          <w:numId w:val="14"/>
        </w:numPr>
        <w:ind w:left="1134" w:hanging="567"/>
        <w:rPr>
          <w:rFonts w:ascii="Times New Roman" w:hAnsi="Times New Roman" w:cs="Times New Roman"/>
          <w:szCs w:val="22"/>
        </w:rPr>
      </w:pPr>
      <w:r w:rsidRPr="001E258C">
        <w:rPr>
          <w:rFonts w:ascii="Times New Roman" w:hAnsi="Times New Roman" w:cs="Times New Roman"/>
          <w:szCs w:val="22"/>
        </w:rPr>
        <w:t xml:space="preserve">Lassan </w:t>
      </w:r>
      <w:r w:rsidR="003A2300" w:rsidRPr="001E258C">
        <w:rPr>
          <w:rFonts w:ascii="Times New Roman" w:hAnsi="Times New Roman" w:cs="Times New Roman"/>
          <w:szCs w:val="22"/>
        </w:rPr>
        <w:t>8</w:t>
      </w:r>
      <w:r w:rsidRPr="001E258C">
        <w:rPr>
          <w:rFonts w:ascii="Times New Roman" w:hAnsi="Times New Roman" w:cs="Times New Roman"/>
          <w:szCs w:val="22"/>
        </w:rPr>
        <w:noBreakHyphen/>
        <w:t>ig kell számolnia, miközben továbbra is benyomva tartja az injekcióbeadó gombot, és a tű még a bőrében van.</w:t>
      </w:r>
    </w:p>
    <w:p w14:paraId="08672F71" w14:textId="77777777" w:rsidR="00AF07AB" w:rsidRPr="00DD71A5" w:rsidRDefault="00AF07AB">
      <w:pPr>
        <w:numPr>
          <w:ilvl w:val="12"/>
          <w:numId w:val="0"/>
        </w:numPr>
        <w:spacing w:line="240" w:lineRule="auto"/>
        <w:rPr>
          <w:lang w:val="hu-HU" w:eastAsia="da-DK"/>
        </w:rPr>
      </w:pPr>
    </w:p>
    <w:p w14:paraId="7993B945" w14:textId="77777777" w:rsidR="00AF07AB" w:rsidRPr="00DD71A5" w:rsidRDefault="00AF07AB">
      <w:pPr>
        <w:pStyle w:val="Szmozottlista"/>
        <w:rPr>
          <w:rFonts w:ascii="Times New Roman" w:hAnsi="Times New Roman" w:cs="Times New Roman"/>
          <w:szCs w:val="22"/>
        </w:rPr>
      </w:pPr>
      <w:r w:rsidRPr="001E258C">
        <w:rPr>
          <w:rFonts w:ascii="Times New Roman" w:hAnsi="Times New Roman" w:cs="Times New Roman"/>
          <w:szCs w:val="22"/>
        </w:rPr>
        <w:t xml:space="preserve">Miért kell </w:t>
      </w:r>
      <w:r w:rsidR="003A2300" w:rsidRPr="001E258C">
        <w:rPr>
          <w:rFonts w:ascii="Times New Roman" w:hAnsi="Times New Roman" w:cs="Times New Roman"/>
          <w:szCs w:val="22"/>
        </w:rPr>
        <w:t>8</w:t>
      </w:r>
      <w:r w:rsidRPr="001E258C">
        <w:rPr>
          <w:rFonts w:ascii="Times New Roman" w:hAnsi="Times New Roman" w:cs="Times New Roman"/>
          <w:szCs w:val="22"/>
        </w:rPr>
        <w:noBreakHyphen/>
        <w:t>ig számolnom, miközben nyomva tartom az injekcióbeadó gombot?</w:t>
      </w:r>
    </w:p>
    <w:p w14:paraId="33378740" w14:textId="77777777" w:rsidR="00AF07AB" w:rsidRPr="00DD71A5" w:rsidRDefault="00AF07AB">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 xml:space="preserve">Az injekcióbeadó gomb </w:t>
      </w:r>
      <w:r w:rsidR="003A2300" w:rsidRPr="001E258C">
        <w:rPr>
          <w:rFonts w:ascii="Times New Roman" w:hAnsi="Times New Roman" w:cs="Times New Roman"/>
          <w:szCs w:val="22"/>
        </w:rPr>
        <w:t>8</w:t>
      </w:r>
      <w:r w:rsidRPr="001E258C">
        <w:rPr>
          <w:rFonts w:ascii="Times New Roman" w:hAnsi="Times New Roman" w:cs="Times New Roman"/>
          <w:szCs w:val="22"/>
        </w:rPr>
        <w:t> másodperces lenyomva tartása lehetővé teszi, hogy megtörténjen a teljes adag bőr alá történő befecskendezése és felszívódása.</w:t>
      </w:r>
    </w:p>
    <w:p w14:paraId="744C6D66" w14:textId="77777777" w:rsidR="00AF07AB" w:rsidRPr="00DD71A5" w:rsidRDefault="00AF07AB">
      <w:pPr>
        <w:numPr>
          <w:ilvl w:val="12"/>
          <w:numId w:val="0"/>
        </w:numPr>
        <w:spacing w:line="240" w:lineRule="auto"/>
        <w:rPr>
          <w:lang w:val="hu-HU" w:eastAsia="da-DK"/>
        </w:rPr>
      </w:pPr>
    </w:p>
    <w:p w14:paraId="330DE960" w14:textId="77777777" w:rsidR="00AF07AB" w:rsidRPr="00DD71A5" w:rsidRDefault="00AF07AB">
      <w:pPr>
        <w:pStyle w:val="Szmozottlista"/>
        <w:rPr>
          <w:rFonts w:ascii="Times New Roman" w:hAnsi="Times New Roman" w:cs="Times New Roman"/>
          <w:szCs w:val="22"/>
        </w:rPr>
      </w:pPr>
      <w:r w:rsidRPr="001E258C">
        <w:rPr>
          <w:rFonts w:ascii="Times New Roman" w:hAnsi="Times New Roman" w:cs="Times New Roman"/>
          <w:szCs w:val="22"/>
        </w:rPr>
        <w:t>Mi a teendő akkor, ha az adagbeállító gomb nem forgatható el a felírt adagra?</w:t>
      </w:r>
    </w:p>
    <w:p w14:paraId="37BEE383" w14:textId="77777777" w:rsidR="00AF07AB" w:rsidRPr="00DD71A5" w:rsidRDefault="00AF07AB">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Lehetséges, hogy a tollban lévő patron már nem tartalmaz elegendő gyógyszert a felírt adag beadásához.</w:t>
      </w:r>
    </w:p>
    <w:p w14:paraId="312AF80D" w14:textId="77777777" w:rsidR="00AF07AB" w:rsidRPr="00DD71A5" w:rsidRDefault="00AF07AB">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Az injekciós tollon nem lehet nagyobb adagot beállítani, mint ami a patronban maradt.</w:t>
      </w:r>
    </w:p>
    <w:p w14:paraId="587ACDEF" w14:textId="77777777" w:rsidR="00AF07AB" w:rsidRPr="00DD71A5" w:rsidRDefault="00AF07AB">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Beadhatja az injekciós tollban maradt gyógyszert, és egy új injekciós tollal pótolhatja a felírt adaghoz hiányzó mennyiséget (megosztott adag) vagy használhat új injekciós tollat a teljes felírt adag beadásához.</w:t>
      </w:r>
    </w:p>
    <w:p w14:paraId="7A3B210A" w14:textId="77777777" w:rsidR="00AF07AB" w:rsidRPr="00DD71A5" w:rsidRDefault="00AF07AB">
      <w:pPr>
        <w:numPr>
          <w:ilvl w:val="12"/>
          <w:numId w:val="0"/>
        </w:numPr>
        <w:spacing w:line="240" w:lineRule="auto"/>
        <w:rPr>
          <w:lang w:val="hu-HU" w:eastAsia="da-DK"/>
        </w:rPr>
      </w:pPr>
    </w:p>
    <w:p w14:paraId="496F66F5" w14:textId="77777777" w:rsidR="003A2300" w:rsidRPr="001E258C" w:rsidRDefault="003A2300">
      <w:pPr>
        <w:pStyle w:val="Szmozottlista"/>
        <w:rPr>
          <w:rFonts w:ascii="Times New Roman" w:hAnsi="Times New Roman" w:cs="Times New Roman"/>
          <w:szCs w:val="22"/>
        </w:rPr>
      </w:pPr>
      <w:r w:rsidRPr="001E258C">
        <w:rPr>
          <w:rFonts w:ascii="Times New Roman" w:hAnsi="Times New Roman" w:cs="Times New Roman"/>
          <w:szCs w:val="22"/>
        </w:rPr>
        <w:t>Mi a teendő, ha nincs elég tűm?</w:t>
      </w:r>
    </w:p>
    <w:p w14:paraId="51CD9540" w14:textId="2F6BB50A" w:rsidR="00AF07AB" w:rsidRPr="001E258C" w:rsidRDefault="003A2300">
      <w:pPr>
        <w:pStyle w:val="Felsorols3"/>
        <w:numPr>
          <w:ilvl w:val="0"/>
          <w:numId w:val="15"/>
        </w:numPr>
        <w:ind w:left="1134" w:hanging="567"/>
        <w:rPr>
          <w:rFonts w:ascii="Times New Roman" w:hAnsi="Times New Roman" w:cs="Times New Roman"/>
          <w:szCs w:val="22"/>
        </w:rPr>
      </w:pPr>
      <w:r w:rsidRPr="001E258C">
        <w:rPr>
          <w:rFonts w:ascii="Times New Roman" w:hAnsi="Times New Roman" w:cs="Times New Roman"/>
          <w:szCs w:val="22"/>
        </w:rPr>
        <w:t xml:space="preserve">Ha további tűre van szüksége, forduljon egészségügyi </w:t>
      </w:r>
      <w:r w:rsidR="00602446" w:rsidRPr="001E258C">
        <w:rPr>
          <w:rFonts w:ascii="Times New Roman" w:hAnsi="Times New Roman" w:cs="Times New Roman"/>
          <w:szCs w:val="22"/>
        </w:rPr>
        <w:t>szakemberhez</w:t>
      </w:r>
      <w:r w:rsidRPr="001E258C">
        <w:rPr>
          <w:rFonts w:ascii="Times New Roman" w:hAnsi="Times New Roman" w:cs="Times New Roman"/>
          <w:szCs w:val="22"/>
        </w:rPr>
        <w:t xml:space="preserve">. Csak olyan tűket használjon, amelyeket a Menopur előretöltött injekciós tollához mellékeltek, vagy amelyeket az egészségügyi </w:t>
      </w:r>
      <w:r w:rsidR="00602446" w:rsidRPr="001E258C">
        <w:rPr>
          <w:rFonts w:ascii="Times New Roman" w:hAnsi="Times New Roman" w:cs="Times New Roman"/>
          <w:szCs w:val="22"/>
        </w:rPr>
        <w:t xml:space="preserve">szakember </w:t>
      </w:r>
      <w:r w:rsidRPr="001E258C">
        <w:rPr>
          <w:rFonts w:ascii="Times New Roman" w:hAnsi="Times New Roman" w:cs="Times New Roman"/>
          <w:szCs w:val="22"/>
        </w:rPr>
        <w:t>írt fel.</w:t>
      </w:r>
    </w:p>
    <w:p w14:paraId="56E3A6B1" w14:textId="77777777" w:rsidR="003A2300" w:rsidRPr="00DD71A5" w:rsidRDefault="003A2300">
      <w:pPr>
        <w:numPr>
          <w:ilvl w:val="12"/>
          <w:numId w:val="0"/>
        </w:numPr>
        <w:spacing w:line="240" w:lineRule="auto"/>
        <w:rPr>
          <w:lang w:val="hu-HU" w:eastAsia="da-DK"/>
        </w:rPr>
      </w:pPr>
    </w:p>
    <w:p w14:paraId="767ECA76" w14:textId="77777777" w:rsidR="00AF07AB" w:rsidRPr="00DD71A5" w:rsidRDefault="00AF07AB">
      <w:pPr>
        <w:keepNext/>
        <w:numPr>
          <w:ilvl w:val="12"/>
          <w:numId w:val="0"/>
        </w:numPr>
        <w:spacing w:line="240" w:lineRule="auto"/>
        <w:rPr>
          <w:b/>
          <w:lang w:val="hu-HU"/>
        </w:rPr>
      </w:pPr>
      <w:r w:rsidRPr="001E258C">
        <w:rPr>
          <w:b/>
          <w:lang w:val="hu-HU"/>
        </w:rPr>
        <w:t>Figyelmeztetések</w:t>
      </w:r>
    </w:p>
    <w:p w14:paraId="7929FBDD" w14:textId="77777777" w:rsidR="00AF07AB" w:rsidRPr="00DD71A5" w:rsidRDefault="00AF07AB">
      <w:pPr>
        <w:numPr>
          <w:ilvl w:val="12"/>
          <w:numId w:val="0"/>
        </w:numPr>
        <w:spacing w:line="240" w:lineRule="auto"/>
        <w:rPr>
          <w:b/>
          <w:lang w:val="hu-HU"/>
        </w:rPr>
      </w:pPr>
    </w:p>
    <w:p w14:paraId="5AB035CF" w14:textId="77777777" w:rsidR="00AF07AB" w:rsidRPr="001E258C" w:rsidRDefault="00AF07AB">
      <w:pPr>
        <w:pStyle w:val="Felsorols"/>
        <w:numPr>
          <w:ilvl w:val="0"/>
          <w:numId w:val="1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Ne használja az injekciós tollat, ha leesett vagy kemény felülethez ütődött.</w:t>
      </w:r>
    </w:p>
    <w:p w14:paraId="350D2F06" w14:textId="77777777" w:rsidR="00AF07AB" w:rsidRPr="001E258C" w:rsidRDefault="00AF07AB">
      <w:pPr>
        <w:pStyle w:val="Felsorols"/>
        <w:numPr>
          <w:ilvl w:val="0"/>
          <w:numId w:val="1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lastRenderedPageBreak/>
        <w:t>Ha az injekcióbeadó gombot nem lehet könnyen benyomni, ne erőltesse! Cserélje ki a tűt! Ha az injekcióbeadó gombot a tű cseréje után sem lehet könnyen benyomni, használjon új injekciós tollat.</w:t>
      </w:r>
    </w:p>
    <w:p w14:paraId="55D1D770" w14:textId="520D1C6B" w:rsidR="00AF07AB" w:rsidRPr="00DD71A5" w:rsidRDefault="00AF07AB">
      <w:pPr>
        <w:pStyle w:val="Felsorols"/>
        <w:numPr>
          <w:ilvl w:val="0"/>
          <w:numId w:val="16"/>
        </w:numPr>
        <w:tabs>
          <w:tab w:val="clear" w:pos="567"/>
        </w:tabs>
        <w:spacing w:line="240" w:lineRule="auto"/>
        <w:ind w:left="567" w:hanging="567"/>
        <w:rPr>
          <w:rFonts w:ascii="Times New Roman" w:hAnsi="Times New Roman" w:cs="Times New Roman"/>
          <w:szCs w:val="22"/>
        </w:rPr>
      </w:pPr>
      <w:r w:rsidRPr="001E258C">
        <w:rPr>
          <w:rFonts w:ascii="Times New Roman" w:hAnsi="Times New Roman" w:cs="Times New Roman"/>
          <w:szCs w:val="22"/>
        </w:rPr>
        <w:t xml:space="preserve">Ne próbálja megjavítani a sérült injekciós tollat. Ha az injekciós toll sérült, lépjen kapcsolatba egészségügyi </w:t>
      </w:r>
      <w:r w:rsidR="00602446" w:rsidRPr="001E258C">
        <w:rPr>
          <w:rFonts w:ascii="Times New Roman" w:hAnsi="Times New Roman" w:cs="Times New Roman"/>
          <w:szCs w:val="22"/>
        </w:rPr>
        <w:t xml:space="preserve">szakemberrel </w:t>
      </w:r>
      <w:r w:rsidRPr="001E258C">
        <w:rPr>
          <w:rFonts w:ascii="Times New Roman" w:hAnsi="Times New Roman" w:cs="Times New Roman"/>
          <w:szCs w:val="22"/>
        </w:rPr>
        <w:t>vagy a forgalomba hozatali engedély jogosultjának helyi képviseletével (az elérhetőségi adatokat illetően lásd a betegtájékoztatót).</w:t>
      </w:r>
    </w:p>
    <w:p w14:paraId="6E42D0DB" w14:textId="77777777" w:rsidR="00AF07AB" w:rsidRPr="00DD71A5" w:rsidRDefault="00AF07AB">
      <w:pPr>
        <w:numPr>
          <w:ilvl w:val="12"/>
          <w:numId w:val="0"/>
        </w:numPr>
        <w:spacing w:line="240" w:lineRule="auto"/>
        <w:rPr>
          <w:lang w:val="hu-HU" w:eastAsia="da-DK"/>
        </w:rPr>
      </w:pPr>
    </w:p>
    <w:p w14:paraId="1453545A" w14:textId="77777777" w:rsidR="00AF07AB" w:rsidRPr="00DD71A5" w:rsidRDefault="00AF07AB">
      <w:pPr>
        <w:numPr>
          <w:ilvl w:val="12"/>
          <w:numId w:val="0"/>
        </w:numPr>
        <w:spacing w:line="240" w:lineRule="auto"/>
        <w:rPr>
          <w:lang w:val="hu-HU" w:eastAsia="da-DK"/>
        </w:rPr>
      </w:pPr>
    </w:p>
    <w:p w14:paraId="5BD7BEA9" w14:textId="77777777" w:rsidR="00AF07AB" w:rsidRPr="001E258C" w:rsidRDefault="00AF07AB">
      <w:pPr>
        <w:numPr>
          <w:ilvl w:val="12"/>
          <w:numId w:val="0"/>
        </w:numPr>
        <w:spacing w:line="240" w:lineRule="auto"/>
        <w:rPr>
          <w:b/>
          <w:lang w:val="hu-HU"/>
        </w:rPr>
      </w:pPr>
      <w:r w:rsidRPr="001E258C">
        <w:rPr>
          <w:b/>
          <w:lang w:val="hu-HU"/>
        </w:rPr>
        <w:t>Elérhetőségek</w:t>
      </w:r>
    </w:p>
    <w:p w14:paraId="7EBA3B8C" w14:textId="77777777" w:rsidR="00E00F4C" w:rsidRPr="001E258C" w:rsidRDefault="00E00F4C">
      <w:pPr>
        <w:numPr>
          <w:ilvl w:val="12"/>
          <w:numId w:val="0"/>
        </w:numPr>
        <w:spacing w:line="240" w:lineRule="auto"/>
        <w:rPr>
          <w:lang w:val="hu-HU"/>
        </w:rPr>
      </w:pPr>
    </w:p>
    <w:p w14:paraId="498B681D" w14:textId="5C082244" w:rsidR="00AF07AB" w:rsidRPr="00DD71A5" w:rsidRDefault="00AF07AB">
      <w:pPr>
        <w:numPr>
          <w:ilvl w:val="12"/>
          <w:numId w:val="0"/>
        </w:numPr>
        <w:spacing w:line="240" w:lineRule="auto"/>
        <w:rPr>
          <w:lang w:val="hu-HU"/>
        </w:rPr>
      </w:pPr>
      <w:r w:rsidRPr="001E258C">
        <w:rPr>
          <w:lang w:val="hu-HU"/>
        </w:rPr>
        <w:t xml:space="preserve">Ha az injekciós tollal kapcsolatban bármilyen kérdése vagy problémája van, lépjen kapcsolatba egészségügyi </w:t>
      </w:r>
      <w:r w:rsidR="000F1798" w:rsidRPr="001E258C">
        <w:rPr>
          <w:lang w:val="hu-HU"/>
        </w:rPr>
        <w:t xml:space="preserve">szakemberrel </w:t>
      </w:r>
      <w:r w:rsidRPr="001E258C">
        <w:rPr>
          <w:lang w:val="hu-HU"/>
        </w:rPr>
        <w:t>vagy a forgalomba hozatali engedély jogosultjának helyi képviseletével (az elérhetőségi adatokat illetően lásd a betegtájékoztatót).</w:t>
      </w:r>
    </w:p>
    <w:p w14:paraId="0425FCED" w14:textId="77777777" w:rsidR="00AF07AB" w:rsidRPr="00DD71A5" w:rsidRDefault="00AF07AB">
      <w:pPr>
        <w:numPr>
          <w:ilvl w:val="12"/>
          <w:numId w:val="0"/>
        </w:numPr>
        <w:spacing w:line="240" w:lineRule="auto"/>
        <w:rPr>
          <w:lang w:val="hu-HU" w:eastAsia="da-DK"/>
        </w:rPr>
      </w:pPr>
    </w:p>
    <w:p w14:paraId="4064C226" w14:textId="77777777" w:rsidR="00AF07AB" w:rsidRPr="00DD71A5" w:rsidRDefault="00E00F4C">
      <w:pPr>
        <w:numPr>
          <w:ilvl w:val="12"/>
          <w:numId w:val="0"/>
        </w:numPr>
        <w:spacing w:line="240" w:lineRule="auto"/>
        <w:rPr>
          <w:lang w:val="hu-HU" w:eastAsia="da-DK"/>
        </w:rPr>
      </w:pPr>
      <w:r w:rsidRPr="00DD71A5">
        <w:rPr>
          <w:lang w:val="hu-HU" w:eastAsia="da-DK"/>
        </w:rPr>
        <w:t>Forgalmazó:</w:t>
      </w:r>
    </w:p>
    <w:p w14:paraId="74791287" w14:textId="77777777" w:rsidR="00E00F4C" w:rsidRPr="00DD71A5" w:rsidRDefault="00E00F4C">
      <w:pPr>
        <w:numPr>
          <w:ilvl w:val="12"/>
          <w:numId w:val="0"/>
        </w:numPr>
        <w:spacing w:line="240" w:lineRule="auto"/>
        <w:rPr>
          <w:lang w:val="hu-HU" w:eastAsia="da-DK"/>
        </w:rPr>
      </w:pPr>
      <w:r w:rsidRPr="00DD71A5">
        <w:rPr>
          <w:lang w:val="hu-HU" w:eastAsia="da-DK"/>
        </w:rPr>
        <w:t>Ferring Magyarország Kft.</w:t>
      </w:r>
    </w:p>
    <w:p w14:paraId="63C8C65E" w14:textId="77777777" w:rsidR="00E00F4C" w:rsidRPr="00DD71A5" w:rsidRDefault="00E00F4C">
      <w:pPr>
        <w:numPr>
          <w:ilvl w:val="12"/>
          <w:numId w:val="0"/>
        </w:numPr>
        <w:spacing w:line="240" w:lineRule="auto"/>
        <w:rPr>
          <w:lang w:val="hu-HU" w:eastAsia="da-DK"/>
        </w:rPr>
      </w:pPr>
      <w:r w:rsidRPr="00DD71A5">
        <w:rPr>
          <w:lang w:val="hu-HU" w:eastAsia="da-DK"/>
        </w:rPr>
        <w:t>1138 Budapest, Tomor u. 34</w:t>
      </w:r>
    </w:p>
    <w:p w14:paraId="286EF1C5" w14:textId="77777777" w:rsidR="00E00F4C" w:rsidRPr="00DD71A5" w:rsidRDefault="00362996">
      <w:pPr>
        <w:numPr>
          <w:ilvl w:val="12"/>
          <w:numId w:val="0"/>
        </w:numPr>
        <w:spacing w:line="240" w:lineRule="auto"/>
        <w:rPr>
          <w:lang w:val="hu-HU" w:eastAsia="da-DK"/>
        </w:rPr>
      </w:pPr>
      <w:hyperlink r:id="rId33" w:history="1">
        <w:r w:rsidR="00E00F4C" w:rsidRPr="00DD71A5">
          <w:rPr>
            <w:rStyle w:val="Hiperhivatkozs"/>
            <w:lang w:val="hu-HU" w:eastAsia="da-DK"/>
          </w:rPr>
          <w:t>ferring@ferring.hu</w:t>
        </w:r>
      </w:hyperlink>
      <w:r w:rsidR="00E00F4C" w:rsidRPr="00DD71A5">
        <w:rPr>
          <w:lang w:val="hu-HU" w:eastAsia="da-DK"/>
        </w:rPr>
        <w:t xml:space="preserve"> </w:t>
      </w:r>
    </w:p>
    <w:p w14:paraId="433DE271" w14:textId="77777777" w:rsidR="004F7A6C" w:rsidRPr="00DD71A5" w:rsidRDefault="004F7A6C">
      <w:pPr>
        <w:numPr>
          <w:ilvl w:val="12"/>
          <w:numId w:val="0"/>
        </w:numPr>
        <w:spacing w:line="240" w:lineRule="auto"/>
        <w:rPr>
          <w:lang w:val="hu-HU" w:eastAsia="da-DK"/>
        </w:rPr>
      </w:pPr>
    </w:p>
    <w:p w14:paraId="3824D4A7" w14:textId="3F176C09" w:rsidR="004F7A6C" w:rsidRPr="00DD71A5" w:rsidRDefault="004F7A6C">
      <w:pPr>
        <w:numPr>
          <w:ilvl w:val="12"/>
          <w:numId w:val="0"/>
        </w:numPr>
        <w:spacing w:line="240" w:lineRule="auto"/>
        <w:rPr>
          <w:lang w:val="hu-HU" w:eastAsia="da-DK"/>
        </w:rPr>
      </w:pPr>
      <w:r w:rsidRPr="00DD71A5">
        <w:rPr>
          <w:lang w:val="hu-HU" w:eastAsia="da-DK"/>
        </w:rPr>
        <w:t xml:space="preserve">Az utolsó felülvizsgálat dátuma: </w:t>
      </w:r>
    </w:p>
    <w:p w14:paraId="77FEEF12" w14:textId="77777777" w:rsidR="004F7A6C" w:rsidRPr="00DD71A5" w:rsidRDefault="004F7A6C">
      <w:pPr>
        <w:numPr>
          <w:ilvl w:val="12"/>
          <w:numId w:val="0"/>
        </w:numPr>
        <w:spacing w:line="240" w:lineRule="auto"/>
        <w:rPr>
          <w:lang w:val="hu-HU" w:eastAsia="da-DK"/>
        </w:rPr>
      </w:pPr>
    </w:p>
    <w:p w14:paraId="0A266EAB" w14:textId="77777777" w:rsidR="004F7A6C" w:rsidRPr="00DD71A5" w:rsidRDefault="004F7A6C">
      <w:pPr>
        <w:numPr>
          <w:ilvl w:val="12"/>
          <w:numId w:val="0"/>
        </w:numPr>
        <w:spacing w:line="240" w:lineRule="auto"/>
        <w:rPr>
          <w:lang w:val="hu-HU" w:eastAsia="da-DK"/>
        </w:rPr>
      </w:pPr>
      <w:r w:rsidRPr="00DD71A5">
        <w:rPr>
          <w:lang w:val="hu-HU" w:eastAsia="da-DK"/>
        </w:rPr>
        <w:t>Ferring Pharmaceuticals A/S</w:t>
      </w:r>
    </w:p>
    <w:p w14:paraId="7F704399" w14:textId="77777777" w:rsidR="004F7A6C" w:rsidRPr="00DD71A5" w:rsidRDefault="004F7A6C">
      <w:pPr>
        <w:numPr>
          <w:ilvl w:val="12"/>
          <w:numId w:val="0"/>
        </w:numPr>
        <w:spacing w:line="240" w:lineRule="auto"/>
        <w:rPr>
          <w:lang w:val="hu-HU" w:eastAsia="da-DK"/>
        </w:rPr>
      </w:pPr>
      <w:r w:rsidRPr="00DD71A5">
        <w:rPr>
          <w:lang w:val="hu-HU" w:eastAsia="da-DK"/>
        </w:rPr>
        <w:t>Kay Fiskers Plads 11</w:t>
      </w:r>
    </w:p>
    <w:p w14:paraId="10DE4E9A" w14:textId="77777777" w:rsidR="004F7A6C" w:rsidRPr="00DD71A5" w:rsidRDefault="004F7A6C">
      <w:pPr>
        <w:numPr>
          <w:ilvl w:val="12"/>
          <w:numId w:val="0"/>
        </w:numPr>
        <w:spacing w:line="240" w:lineRule="auto"/>
        <w:rPr>
          <w:lang w:val="hu-HU" w:eastAsia="da-DK"/>
        </w:rPr>
      </w:pPr>
      <w:r w:rsidRPr="00DD71A5">
        <w:rPr>
          <w:lang w:val="hu-HU" w:eastAsia="da-DK"/>
        </w:rPr>
        <w:t>DK 2300 Copenhagen S</w:t>
      </w:r>
    </w:p>
    <w:p w14:paraId="3B7A33E6" w14:textId="77777777" w:rsidR="00E00F4C" w:rsidRPr="00DD71A5" w:rsidRDefault="004F7A6C">
      <w:pPr>
        <w:numPr>
          <w:ilvl w:val="12"/>
          <w:numId w:val="0"/>
        </w:numPr>
        <w:spacing w:line="240" w:lineRule="auto"/>
        <w:rPr>
          <w:lang w:val="hu-HU" w:eastAsia="da-DK"/>
        </w:rPr>
      </w:pPr>
      <w:r w:rsidRPr="00DD71A5">
        <w:rPr>
          <w:lang w:val="hu-HU" w:eastAsia="da-DK"/>
        </w:rPr>
        <w:t>De</w:t>
      </w:r>
      <w:r w:rsidR="00E13A88" w:rsidRPr="00DD71A5">
        <w:rPr>
          <w:lang w:val="hu-HU" w:eastAsia="da-DK"/>
        </w:rPr>
        <w:t>nmark</w:t>
      </w:r>
    </w:p>
    <w:p w14:paraId="31680C9F" w14:textId="77777777" w:rsidR="00E00F4C" w:rsidRPr="00DD71A5" w:rsidRDefault="00E00F4C">
      <w:pPr>
        <w:numPr>
          <w:ilvl w:val="12"/>
          <w:numId w:val="0"/>
        </w:numPr>
        <w:spacing w:line="240" w:lineRule="auto"/>
        <w:rPr>
          <w:lang w:val="hu-HU" w:eastAsia="da-DK"/>
        </w:rPr>
      </w:pPr>
    </w:p>
    <w:p w14:paraId="7FB8F12C" w14:textId="77777777" w:rsidR="00E00F4C" w:rsidRPr="00DD71A5" w:rsidRDefault="00E00F4C">
      <w:pPr>
        <w:numPr>
          <w:ilvl w:val="12"/>
          <w:numId w:val="0"/>
        </w:numPr>
        <w:spacing w:line="240" w:lineRule="auto"/>
        <w:rPr>
          <w:lang w:val="hu-HU" w:eastAsia="da-DK"/>
        </w:rPr>
      </w:pPr>
    </w:p>
    <w:p w14:paraId="750914C6" w14:textId="77777777" w:rsidR="00E00F4C" w:rsidRPr="00DD71A5" w:rsidRDefault="00E00F4C">
      <w:pPr>
        <w:numPr>
          <w:ilvl w:val="12"/>
          <w:numId w:val="0"/>
        </w:numPr>
        <w:spacing w:line="240" w:lineRule="auto"/>
        <w:rPr>
          <w:lang w:val="hu-HU" w:eastAsia="da-DK"/>
        </w:rPr>
      </w:pPr>
    </w:p>
    <w:p w14:paraId="786EF06E" w14:textId="77777777" w:rsidR="00E00F4C" w:rsidRPr="00DD71A5" w:rsidRDefault="00E00F4C">
      <w:pPr>
        <w:numPr>
          <w:ilvl w:val="12"/>
          <w:numId w:val="0"/>
        </w:numPr>
        <w:spacing w:line="240" w:lineRule="auto"/>
        <w:rPr>
          <w:lang w:val="hu-HU" w:eastAsia="da-DK"/>
        </w:rPr>
      </w:pPr>
    </w:p>
    <w:p w14:paraId="530A9995" w14:textId="77777777" w:rsidR="00E00F4C" w:rsidRPr="00DD71A5" w:rsidRDefault="00E00F4C">
      <w:pPr>
        <w:numPr>
          <w:ilvl w:val="12"/>
          <w:numId w:val="0"/>
        </w:numPr>
        <w:spacing w:line="240" w:lineRule="auto"/>
        <w:rPr>
          <w:lang w:val="hu-HU" w:eastAsia="da-DK"/>
        </w:rPr>
      </w:pPr>
    </w:p>
    <w:p w14:paraId="58B2B914" w14:textId="77777777" w:rsidR="00E00F4C" w:rsidRPr="00DD71A5" w:rsidRDefault="00E00F4C">
      <w:pPr>
        <w:numPr>
          <w:ilvl w:val="12"/>
          <w:numId w:val="0"/>
        </w:numPr>
        <w:spacing w:line="240" w:lineRule="auto"/>
        <w:rPr>
          <w:lang w:val="hu-HU" w:eastAsia="da-DK"/>
        </w:rPr>
      </w:pPr>
    </w:p>
    <w:p w14:paraId="5B7306D6" w14:textId="77777777" w:rsidR="00E00F4C" w:rsidRPr="00DD71A5" w:rsidRDefault="00E00F4C">
      <w:pPr>
        <w:numPr>
          <w:ilvl w:val="12"/>
          <w:numId w:val="0"/>
        </w:numPr>
        <w:spacing w:line="240" w:lineRule="auto"/>
        <w:rPr>
          <w:lang w:val="hu-HU" w:eastAsia="da-DK"/>
        </w:rPr>
      </w:pPr>
    </w:p>
    <w:p w14:paraId="66DA2006" w14:textId="77777777" w:rsidR="00E00F4C" w:rsidRPr="00DD71A5" w:rsidRDefault="00E00F4C">
      <w:pPr>
        <w:numPr>
          <w:ilvl w:val="12"/>
          <w:numId w:val="0"/>
        </w:numPr>
        <w:spacing w:line="240" w:lineRule="auto"/>
        <w:rPr>
          <w:lang w:val="hu-HU" w:eastAsia="da-DK"/>
        </w:rPr>
      </w:pPr>
    </w:p>
    <w:p w14:paraId="590B6FAD" w14:textId="77777777" w:rsidR="00E00F4C" w:rsidRPr="00DD71A5" w:rsidRDefault="00E00F4C">
      <w:pPr>
        <w:numPr>
          <w:ilvl w:val="12"/>
          <w:numId w:val="0"/>
        </w:numPr>
        <w:spacing w:line="240" w:lineRule="auto"/>
        <w:rPr>
          <w:lang w:val="hu-HU" w:eastAsia="da-DK"/>
        </w:rPr>
      </w:pPr>
    </w:p>
    <w:p w14:paraId="26C83676" w14:textId="77777777" w:rsidR="00E00F4C" w:rsidRPr="00DD71A5" w:rsidRDefault="00E00F4C">
      <w:pPr>
        <w:numPr>
          <w:ilvl w:val="12"/>
          <w:numId w:val="0"/>
        </w:numPr>
        <w:spacing w:line="240" w:lineRule="auto"/>
        <w:rPr>
          <w:lang w:val="hu-HU" w:eastAsia="da-DK"/>
        </w:rPr>
      </w:pPr>
    </w:p>
    <w:p w14:paraId="69DE14F2" w14:textId="77777777" w:rsidR="00E00F4C" w:rsidRPr="00DD71A5" w:rsidRDefault="00E00F4C">
      <w:pPr>
        <w:numPr>
          <w:ilvl w:val="12"/>
          <w:numId w:val="0"/>
        </w:numPr>
        <w:spacing w:line="240" w:lineRule="auto"/>
        <w:rPr>
          <w:lang w:val="hu-HU" w:eastAsia="da-DK"/>
        </w:rPr>
      </w:pPr>
    </w:p>
    <w:p w14:paraId="07D67E14" w14:textId="77777777" w:rsidR="00E00F4C" w:rsidRPr="00DD71A5" w:rsidRDefault="00E00F4C">
      <w:pPr>
        <w:numPr>
          <w:ilvl w:val="12"/>
          <w:numId w:val="0"/>
        </w:numPr>
        <w:spacing w:line="240" w:lineRule="auto"/>
        <w:rPr>
          <w:lang w:val="hu-HU" w:eastAsia="da-DK"/>
        </w:rPr>
      </w:pPr>
    </w:p>
    <w:p w14:paraId="4AAF89E6" w14:textId="77777777" w:rsidR="00E00F4C" w:rsidRPr="00DD71A5" w:rsidRDefault="00E00F4C">
      <w:pPr>
        <w:numPr>
          <w:ilvl w:val="12"/>
          <w:numId w:val="0"/>
        </w:numPr>
        <w:spacing w:line="240" w:lineRule="auto"/>
        <w:rPr>
          <w:lang w:val="hu-HU" w:eastAsia="da-DK"/>
        </w:rPr>
      </w:pPr>
    </w:p>
    <w:p w14:paraId="4B4A2514" w14:textId="77777777" w:rsidR="00E00F4C" w:rsidRPr="00DD71A5" w:rsidRDefault="00E00F4C">
      <w:pPr>
        <w:numPr>
          <w:ilvl w:val="12"/>
          <w:numId w:val="0"/>
        </w:numPr>
        <w:spacing w:line="240" w:lineRule="auto"/>
        <w:rPr>
          <w:lang w:val="hu-HU" w:eastAsia="da-DK"/>
        </w:rPr>
      </w:pPr>
    </w:p>
    <w:p w14:paraId="767D5903" w14:textId="77777777" w:rsidR="00E00F4C" w:rsidRPr="00DD71A5" w:rsidRDefault="00E00F4C">
      <w:pPr>
        <w:numPr>
          <w:ilvl w:val="12"/>
          <w:numId w:val="0"/>
        </w:numPr>
        <w:spacing w:line="240" w:lineRule="auto"/>
        <w:rPr>
          <w:lang w:val="hu-HU" w:eastAsia="da-DK"/>
        </w:rPr>
      </w:pPr>
    </w:p>
    <w:p w14:paraId="41CCC5BF" w14:textId="77777777" w:rsidR="00E00F4C" w:rsidRPr="00DD71A5" w:rsidRDefault="00E00F4C">
      <w:pPr>
        <w:numPr>
          <w:ilvl w:val="12"/>
          <w:numId w:val="0"/>
        </w:numPr>
        <w:spacing w:line="240" w:lineRule="auto"/>
        <w:rPr>
          <w:lang w:val="hu-HU" w:eastAsia="da-DK"/>
        </w:rPr>
      </w:pPr>
    </w:p>
    <w:p w14:paraId="67CAFB63" w14:textId="77777777" w:rsidR="00E00F4C" w:rsidRPr="00DD71A5" w:rsidRDefault="00E00F4C">
      <w:pPr>
        <w:numPr>
          <w:ilvl w:val="12"/>
          <w:numId w:val="0"/>
        </w:numPr>
        <w:spacing w:line="240" w:lineRule="auto"/>
        <w:rPr>
          <w:lang w:val="hu-HU" w:eastAsia="da-DK"/>
        </w:rPr>
      </w:pPr>
    </w:p>
    <w:p w14:paraId="711AFE59" w14:textId="77777777" w:rsidR="00E00F4C" w:rsidRPr="00DD71A5" w:rsidRDefault="00E00F4C">
      <w:pPr>
        <w:numPr>
          <w:ilvl w:val="12"/>
          <w:numId w:val="0"/>
        </w:numPr>
        <w:spacing w:line="240" w:lineRule="auto"/>
        <w:rPr>
          <w:lang w:val="hu-HU" w:eastAsia="da-DK"/>
        </w:rPr>
      </w:pPr>
    </w:p>
    <w:p w14:paraId="339C8010" w14:textId="77777777" w:rsidR="00E00F4C" w:rsidRPr="00DD71A5" w:rsidRDefault="00E00F4C">
      <w:pPr>
        <w:numPr>
          <w:ilvl w:val="12"/>
          <w:numId w:val="0"/>
        </w:numPr>
        <w:spacing w:line="240" w:lineRule="auto"/>
        <w:rPr>
          <w:lang w:val="hu-HU" w:eastAsia="da-DK"/>
        </w:rPr>
      </w:pPr>
    </w:p>
    <w:p w14:paraId="15E9B6AA" w14:textId="77777777" w:rsidR="00E00F4C" w:rsidRPr="00DD71A5" w:rsidRDefault="00E00F4C">
      <w:pPr>
        <w:numPr>
          <w:ilvl w:val="12"/>
          <w:numId w:val="0"/>
        </w:numPr>
        <w:spacing w:line="240" w:lineRule="auto"/>
        <w:rPr>
          <w:lang w:val="hu-HU" w:eastAsia="da-DK"/>
        </w:rPr>
      </w:pPr>
    </w:p>
    <w:p w14:paraId="42114ADC" w14:textId="77777777" w:rsidR="00E00F4C" w:rsidRPr="00DD71A5" w:rsidRDefault="00E00F4C">
      <w:pPr>
        <w:numPr>
          <w:ilvl w:val="12"/>
          <w:numId w:val="0"/>
        </w:numPr>
        <w:spacing w:line="240" w:lineRule="auto"/>
        <w:rPr>
          <w:lang w:val="hu-HU" w:eastAsia="da-DK"/>
        </w:rPr>
      </w:pPr>
    </w:p>
    <w:p w14:paraId="2C71AF1E" w14:textId="77777777" w:rsidR="00E00F4C" w:rsidRPr="00DD71A5" w:rsidRDefault="00E00F4C">
      <w:pPr>
        <w:numPr>
          <w:ilvl w:val="12"/>
          <w:numId w:val="0"/>
        </w:numPr>
        <w:spacing w:line="240" w:lineRule="auto"/>
        <w:rPr>
          <w:lang w:val="hu-HU" w:eastAsia="da-DK"/>
        </w:rPr>
      </w:pPr>
    </w:p>
    <w:p w14:paraId="2057D988" w14:textId="77777777" w:rsidR="00E00F4C" w:rsidRPr="00DD71A5" w:rsidRDefault="00E00F4C">
      <w:pPr>
        <w:numPr>
          <w:ilvl w:val="12"/>
          <w:numId w:val="0"/>
        </w:numPr>
        <w:spacing w:line="240" w:lineRule="auto"/>
        <w:rPr>
          <w:lang w:val="hu-HU" w:eastAsia="da-DK"/>
        </w:rPr>
      </w:pPr>
    </w:p>
    <w:p w14:paraId="654102C2" w14:textId="77777777" w:rsidR="00E00F4C" w:rsidRPr="00DD71A5" w:rsidRDefault="00E00F4C">
      <w:pPr>
        <w:numPr>
          <w:ilvl w:val="12"/>
          <w:numId w:val="0"/>
        </w:numPr>
        <w:spacing w:line="240" w:lineRule="auto"/>
        <w:rPr>
          <w:lang w:val="hu-HU" w:eastAsia="da-DK"/>
        </w:rPr>
      </w:pPr>
    </w:p>
    <w:p w14:paraId="0A13A9D7" w14:textId="77777777" w:rsidR="00E00F4C" w:rsidRPr="00DD71A5" w:rsidRDefault="00E00F4C">
      <w:pPr>
        <w:numPr>
          <w:ilvl w:val="12"/>
          <w:numId w:val="0"/>
        </w:numPr>
        <w:spacing w:line="240" w:lineRule="auto"/>
        <w:rPr>
          <w:lang w:val="hu-HU" w:eastAsia="da-DK"/>
        </w:rPr>
      </w:pPr>
    </w:p>
    <w:p w14:paraId="2F675D05" w14:textId="77777777" w:rsidR="00E00F4C" w:rsidRPr="00DD71A5" w:rsidRDefault="00E00F4C">
      <w:pPr>
        <w:numPr>
          <w:ilvl w:val="12"/>
          <w:numId w:val="0"/>
        </w:numPr>
        <w:spacing w:line="240" w:lineRule="auto"/>
        <w:rPr>
          <w:lang w:val="hu-HU" w:eastAsia="da-DK"/>
        </w:rPr>
      </w:pPr>
    </w:p>
    <w:p w14:paraId="2B686056" w14:textId="77777777" w:rsidR="00AF07AB" w:rsidRPr="00DD71A5" w:rsidRDefault="00AF07AB">
      <w:pPr>
        <w:numPr>
          <w:ilvl w:val="12"/>
          <w:numId w:val="0"/>
        </w:numPr>
        <w:spacing w:line="240" w:lineRule="auto"/>
        <w:rPr>
          <w:lang w:val="hu-HU" w:eastAsia="da-DK"/>
        </w:rPr>
      </w:pPr>
    </w:p>
    <w:p w14:paraId="5E447CB6" w14:textId="77777777" w:rsidR="00AF07AB" w:rsidRPr="00DD71A5" w:rsidRDefault="00AF07AB">
      <w:pPr>
        <w:numPr>
          <w:ilvl w:val="12"/>
          <w:numId w:val="0"/>
        </w:numPr>
        <w:pBdr>
          <w:top w:val="single" w:sz="4" w:space="1" w:color="auto"/>
        </w:pBdr>
        <w:spacing w:line="240" w:lineRule="auto"/>
        <w:rPr>
          <w:lang w:val="hu-HU" w:eastAsia="da-DK"/>
        </w:rPr>
      </w:pPr>
    </w:p>
    <w:p w14:paraId="0471382C" w14:textId="77777777" w:rsidR="00AF07AB" w:rsidRPr="001E258C" w:rsidRDefault="00AF07AB">
      <w:pPr>
        <w:pStyle w:val="Szmozottlista"/>
        <w:numPr>
          <w:ilvl w:val="0"/>
          <w:numId w:val="44"/>
        </w:numPr>
        <w:pBdr>
          <w:top w:val="single" w:sz="4" w:space="1" w:color="auto"/>
        </w:pBdr>
        <w:ind w:left="567" w:hanging="567"/>
        <w:rPr>
          <w:rFonts w:ascii="Times New Roman" w:hAnsi="Times New Roman" w:cs="Times New Roman"/>
          <w:szCs w:val="22"/>
        </w:rPr>
      </w:pPr>
      <w:r w:rsidRPr="001E258C">
        <w:rPr>
          <w:rFonts w:ascii="Times New Roman" w:hAnsi="Times New Roman" w:cs="Times New Roman"/>
          <w:szCs w:val="22"/>
        </w:rPr>
        <w:t>Az oldalszámok a Használati utasítás brosúrájának kinyomtatott változatára, és nem a jelen dokumentum tényleges oldalszámaira vonatkoznak.</w:t>
      </w:r>
    </w:p>
    <w:p w14:paraId="0684B299" w14:textId="77777777" w:rsidR="00C014B5" w:rsidRPr="001E258C" w:rsidRDefault="00C014B5">
      <w:pPr>
        <w:numPr>
          <w:ilvl w:val="12"/>
          <w:numId w:val="0"/>
        </w:numPr>
        <w:spacing w:line="240" w:lineRule="auto"/>
        <w:ind w:right="-2"/>
        <w:rPr>
          <w:iCs/>
          <w:lang w:val="hu-HU"/>
        </w:rPr>
      </w:pPr>
    </w:p>
    <w:sectPr w:rsidR="00C014B5" w:rsidRPr="001E258C" w:rsidSect="00DD71A5">
      <w:headerReference w:type="default" r:id="rId34"/>
      <w:footerReference w:type="first" r:id="rId35"/>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FA8B1" w14:textId="77777777" w:rsidR="00DC0C81" w:rsidRDefault="00DC0C81" w:rsidP="006123CD">
      <w:pPr>
        <w:spacing w:line="240" w:lineRule="auto"/>
      </w:pPr>
      <w:r>
        <w:separator/>
      </w:r>
    </w:p>
  </w:endnote>
  <w:endnote w:type="continuationSeparator" w:id="0">
    <w:p w14:paraId="0A0B9E5E" w14:textId="77777777" w:rsidR="00DC0C81" w:rsidRDefault="00DC0C81" w:rsidP="006123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inion Pro">
    <w:altName w:val="Calibri"/>
    <w:charset w:val="00"/>
    <w:family w:val="auto"/>
    <w:pitch w:val="variable"/>
    <w:sig w:usb0="E00002AF" w:usb1="5000607B" w:usb2="00000000" w:usb3="00000000" w:csb0="0000009F" w:csb1="00000000"/>
  </w:font>
  <w:font w:name="Segoe UI">
    <w:panose1 w:val="020B0502040204020203"/>
    <w:charset w:val="EE"/>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435BC" w14:textId="7B0F7DA2" w:rsidR="001E258C" w:rsidRPr="001E258C" w:rsidRDefault="001E258C" w:rsidP="00DD71A5">
    <w:pPr>
      <w:pStyle w:val="llb1"/>
      <w:spacing w:line="240" w:lineRule="auto"/>
      <w:rPr>
        <w:sz w:val="18"/>
        <w:szCs w:val="18"/>
      </w:rPr>
    </w:pPr>
    <w:r w:rsidRPr="001E258C">
      <w:rPr>
        <w:sz w:val="18"/>
        <w:szCs w:val="18"/>
      </w:rPr>
      <w:t>NNGYK/GYSZ/22061/2024</w:t>
    </w:r>
  </w:p>
  <w:p w14:paraId="2A8D5DF5" w14:textId="5EFE3E11" w:rsidR="00DC0C81" w:rsidRPr="00E8559C" w:rsidRDefault="001E258C" w:rsidP="00DD71A5">
    <w:pPr>
      <w:pStyle w:val="llb1"/>
      <w:spacing w:line="240" w:lineRule="auto"/>
      <w:rPr>
        <w:sz w:val="18"/>
        <w:szCs w:val="18"/>
      </w:rPr>
    </w:pPr>
    <w:r w:rsidRPr="001E258C">
      <w:rPr>
        <w:sz w:val="18"/>
        <w:szCs w:val="18"/>
      </w:rPr>
      <w:t>NNGYK/GYSZ/22065/2024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28DA9" w14:textId="77777777" w:rsidR="00DC0C81" w:rsidRDefault="00DC0C81" w:rsidP="006123CD">
      <w:pPr>
        <w:spacing w:line="240" w:lineRule="auto"/>
      </w:pPr>
      <w:r>
        <w:separator/>
      </w:r>
    </w:p>
  </w:footnote>
  <w:footnote w:type="continuationSeparator" w:id="0">
    <w:p w14:paraId="7DFC3EE3" w14:textId="77777777" w:rsidR="00DC0C81" w:rsidRDefault="00DC0C81" w:rsidP="006123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34048305"/>
      <w:docPartObj>
        <w:docPartGallery w:val="Page Numbers (Top of Page)"/>
        <w:docPartUnique/>
      </w:docPartObj>
    </w:sdtPr>
    <w:sdtEndPr/>
    <w:sdtContent>
      <w:p w14:paraId="18A905D0" w14:textId="69EF9905" w:rsidR="00DC0C81" w:rsidRPr="00DD71A5" w:rsidRDefault="00DC0C81" w:rsidP="00DD71A5">
        <w:pPr>
          <w:pStyle w:val="lfej"/>
          <w:jc w:val="center"/>
          <w:rPr>
            <w:sz w:val="18"/>
            <w:szCs w:val="18"/>
          </w:rPr>
        </w:pPr>
        <w:r w:rsidRPr="007C2A03">
          <w:rPr>
            <w:sz w:val="18"/>
            <w:szCs w:val="18"/>
          </w:rPr>
          <w:fldChar w:fldCharType="begin"/>
        </w:r>
        <w:r w:rsidRPr="001E258C">
          <w:rPr>
            <w:sz w:val="18"/>
            <w:szCs w:val="18"/>
          </w:rPr>
          <w:instrText>PAGE   \* MERGEFORMAT</w:instrText>
        </w:r>
        <w:r w:rsidRPr="007C2A03">
          <w:rPr>
            <w:sz w:val="18"/>
            <w:szCs w:val="18"/>
          </w:rPr>
          <w:fldChar w:fldCharType="separate"/>
        </w:r>
        <w:r w:rsidRPr="001E258C">
          <w:rPr>
            <w:sz w:val="18"/>
            <w:szCs w:val="18"/>
            <w:lang w:val="hu-HU"/>
          </w:rPr>
          <w:t>2</w:t>
        </w:r>
        <w:r w:rsidRPr="007C2A03">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8721E4C"/>
    <w:lvl w:ilvl="0">
      <w:start w:val="1"/>
      <w:numFmt w:val="bullet"/>
      <w:pStyle w:val="Felsorols3"/>
      <w:lvlText w:val=""/>
      <w:lvlJc w:val="left"/>
      <w:pPr>
        <w:ind w:left="720" w:hanging="360"/>
      </w:pPr>
      <w:rPr>
        <w:rFonts w:ascii="Symbol" w:hAnsi="Symbol" w:hint="default"/>
      </w:rPr>
    </w:lvl>
  </w:abstractNum>
  <w:abstractNum w:abstractNumId="1" w15:restartNumberingAfterBreak="0">
    <w:nsid w:val="FFFFFF88"/>
    <w:multiLevelType w:val="singleLevel"/>
    <w:tmpl w:val="4EFEF328"/>
    <w:lvl w:ilvl="0">
      <w:start w:val="1"/>
      <w:numFmt w:val="decimal"/>
      <w:pStyle w:val="Szmozottlista"/>
      <w:lvlText w:val="%1."/>
      <w:lvlJc w:val="left"/>
      <w:pPr>
        <w:tabs>
          <w:tab w:val="num" w:pos="360"/>
        </w:tabs>
        <w:ind w:left="360" w:hanging="360"/>
      </w:pPr>
      <w:rPr>
        <w:rFonts w:hint="default"/>
        <w:sz w:val="22"/>
        <w:szCs w:val="22"/>
        <w:vertAlign w:val="baseline"/>
      </w:rPr>
    </w:lvl>
  </w:abstractNum>
  <w:abstractNum w:abstractNumId="2" w15:restartNumberingAfterBreak="0">
    <w:nsid w:val="FFFFFF89"/>
    <w:multiLevelType w:val="singleLevel"/>
    <w:tmpl w:val="9CA27E9C"/>
    <w:lvl w:ilvl="0">
      <w:start w:val="1"/>
      <w:numFmt w:val="bullet"/>
      <w:pStyle w:val="Felsorols"/>
      <w:lvlText w:val=""/>
      <w:lvlJc w:val="left"/>
      <w:pPr>
        <w:tabs>
          <w:tab w:val="num" w:pos="360"/>
        </w:tabs>
        <w:ind w:left="360" w:hanging="360"/>
      </w:pPr>
      <w:rPr>
        <w:rFonts w:ascii="Wingdings" w:hAnsi="Wingdings" w:hint="default"/>
      </w:rPr>
    </w:lvl>
  </w:abstractNum>
  <w:abstractNum w:abstractNumId="3" w15:restartNumberingAfterBreak="0">
    <w:nsid w:val="FFFFFFFE"/>
    <w:multiLevelType w:val="singleLevel"/>
    <w:tmpl w:val="FFFFFFFF"/>
    <w:lvl w:ilvl="0">
      <w:numFmt w:val="decimal"/>
      <w:lvlText w:val="*"/>
      <w:lvlJc w:val="left"/>
    </w:lvl>
  </w:abstractNum>
  <w:abstractNum w:abstractNumId="4"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9"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0"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1" w15:restartNumberingAfterBreak="0">
    <w:nsid w:val="006F47D3"/>
    <w:multiLevelType w:val="hybridMultilevel"/>
    <w:tmpl w:val="2A706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213F21"/>
    <w:multiLevelType w:val="hybridMultilevel"/>
    <w:tmpl w:val="0BC8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852FC3"/>
    <w:multiLevelType w:val="hybridMultilevel"/>
    <w:tmpl w:val="9EB8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3D09BE"/>
    <w:multiLevelType w:val="hybridMultilevel"/>
    <w:tmpl w:val="DC6E1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531FEA"/>
    <w:multiLevelType w:val="hybridMultilevel"/>
    <w:tmpl w:val="0A469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A92365"/>
    <w:multiLevelType w:val="hybridMultilevel"/>
    <w:tmpl w:val="3B4EA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B53D0"/>
    <w:multiLevelType w:val="hybridMultilevel"/>
    <w:tmpl w:val="39F4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883E9E"/>
    <w:multiLevelType w:val="hybridMultilevel"/>
    <w:tmpl w:val="C3D43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20" w15:restartNumberingAfterBreak="0">
    <w:nsid w:val="2F7671CC"/>
    <w:multiLevelType w:val="hybridMultilevel"/>
    <w:tmpl w:val="EDC0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D653A"/>
    <w:multiLevelType w:val="hybridMultilevel"/>
    <w:tmpl w:val="71F6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D65B63"/>
    <w:multiLevelType w:val="hybridMultilevel"/>
    <w:tmpl w:val="3A7E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1A7623"/>
    <w:multiLevelType w:val="hybridMultilevel"/>
    <w:tmpl w:val="D32A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57726"/>
    <w:multiLevelType w:val="hybridMultilevel"/>
    <w:tmpl w:val="83C46418"/>
    <w:lvl w:ilvl="0" w:tplc="040E0001">
      <w:start w:val="1"/>
      <w:numFmt w:val="bullet"/>
      <w:lvlText w:val=""/>
      <w:lvlJc w:val="left"/>
      <w:pPr>
        <w:ind w:left="720" w:hanging="360"/>
      </w:pPr>
      <w:rPr>
        <w:rFonts w:ascii="Symbol" w:hAnsi="Symbol" w:hint="default"/>
      </w:rPr>
    </w:lvl>
    <w:lvl w:ilvl="1" w:tplc="2E3AB4BA">
      <w:numFmt w:val="bullet"/>
      <w:lvlText w:val=""/>
      <w:lvlJc w:val="left"/>
      <w:pPr>
        <w:ind w:left="1440" w:hanging="360"/>
      </w:pPr>
      <w:rPr>
        <w:rFonts w:ascii="Symbol" w:eastAsia="Times New Roman" w:hAnsi="Symbol"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3AF6264D"/>
    <w:multiLevelType w:val="hybridMultilevel"/>
    <w:tmpl w:val="FD10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172600"/>
    <w:multiLevelType w:val="hybridMultilevel"/>
    <w:tmpl w:val="FD96F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F25617"/>
    <w:multiLevelType w:val="hybridMultilevel"/>
    <w:tmpl w:val="B5922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F41ECB"/>
    <w:multiLevelType w:val="hybridMultilevel"/>
    <w:tmpl w:val="CB68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E4376A"/>
    <w:multiLevelType w:val="hybridMultilevel"/>
    <w:tmpl w:val="2A8A7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31" w15:restartNumberingAfterBreak="0">
    <w:nsid w:val="5DB06890"/>
    <w:multiLevelType w:val="hybridMultilevel"/>
    <w:tmpl w:val="7968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1D2012"/>
    <w:multiLevelType w:val="hybridMultilevel"/>
    <w:tmpl w:val="21D8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FF0001"/>
    <w:multiLevelType w:val="hybridMultilevel"/>
    <w:tmpl w:val="9D6A676A"/>
    <w:lvl w:ilvl="0" w:tplc="040E0003">
      <w:start w:val="1"/>
      <w:numFmt w:val="bullet"/>
      <w:lvlText w:val="o"/>
      <w:lvlJc w:val="left"/>
      <w:pPr>
        <w:ind w:left="1287" w:hanging="360"/>
      </w:pPr>
      <w:rPr>
        <w:rFonts w:ascii="Courier New" w:hAnsi="Courier New" w:cs="Courier New" w:hint="default"/>
      </w:rPr>
    </w:lvl>
    <w:lvl w:ilvl="1" w:tplc="040E0003">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4" w15:restartNumberingAfterBreak="0">
    <w:nsid w:val="64AA2269"/>
    <w:multiLevelType w:val="hybridMultilevel"/>
    <w:tmpl w:val="78A86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BA3CA4"/>
    <w:multiLevelType w:val="hybridMultilevel"/>
    <w:tmpl w:val="3BF20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E4037D"/>
    <w:multiLevelType w:val="hybridMultilevel"/>
    <w:tmpl w:val="F3F4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062023"/>
    <w:multiLevelType w:val="hybridMultilevel"/>
    <w:tmpl w:val="2868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57B7E"/>
    <w:multiLevelType w:val="hybridMultilevel"/>
    <w:tmpl w:val="DD744C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32A654D"/>
    <w:multiLevelType w:val="hybridMultilevel"/>
    <w:tmpl w:val="1090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366071"/>
    <w:multiLevelType w:val="hybridMultilevel"/>
    <w:tmpl w:val="4FAA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E4763B"/>
    <w:multiLevelType w:val="hybridMultilevel"/>
    <w:tmpl w:val="739CC4A0"/>
    <w:lvl w:ilvl="0" w:tplc="E29CF712">
      <w:start w:val="1"/>
      <w:numFmt w:val="decimal"/>
      <w:lvlText w:val="%1"/>
      <w:lvlJc w:val="left"/>
      <w:pPr>
        <w:ind w:left="720" w:hanging="360"/>
      </w:pPr>
      <w:rPr>
        <w:rFonts w:hint="default"/>
        <w:sz w:val="18"/>
        <w:szCs w:val="18"/>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76781F1B"/>
    <w:multiLevelType w:val="hybridMultilevel"/>
    <w:tmpl w:val="EE34E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EC3A1D"/>
    <w:multiLevelType w:val="hybridMultilevel"/>
    <w:tmpl w:val="4D9E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4C5AC5"/>
    <w:multiLevelType w:val="hybridMultilevel"/>
    <w:tmpl w:val="0364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E31C7C"/>
    <w:multiLevelType w:val="hybridMultilevel"/>
    <w:tmpl w:val="CEFE7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 w:ilvl="0">
        <w:numFmt w:val="bullet"/>
        <w:lvlText w:val="-"/>
        <w:lvlJc w:val="left"/>
        <w:pPr>
          <w:ind w:left="360" w:hanging="360"/>
        </w:pPr>
      </w:lvl>
    </w:lvlOverride>
  </w:num>
  <w:num w:numId="8">
    <w:abstractNumId w:val="33"/>
  </w:num>
  <w:num w:numId="9">
    <w:abstractNumId w:val="24"/>
  </w:num>
  <w:num w:numId="10">
    <w:abstractNumId w:val="38"/>
  </w:num>
  <w:num w:numId="11">
    <w:abstractNumId w:val="2"/>
  </w:num>
  <w:num w:numId="12">
    <w:abstractNumId w:val="1"/>
  </w:num>
  <w:num w:numId="13">
    <w:abstractNumId w:val="0"/>
  </w:num>
  <w:num w:numId="14">
    <w:abstractNumId w:val="11"/>
  </w:num>
  <w:num w:numId="15">
    <w:abstractNumId w:val="16"/>
  </w:num>
  <w:num w:numId="16">
    <w:abstractNumId w:val="31"/>
  </w:num>
  <w:num w:numId="17">
    <w:abstractNumId w:val="36"/>
  </w:num>
  <w:num w:numId="18">
    <w:abstractNumId w:val="39"/>
  </w:num>
  <w:num w:numId="19">
    <w:abstractNumId w:val="22"/>
  </w:num>
  <w:num w:numId="20">
    <w:abstractNumId w:val="42"/>
  </w:num>
  <w:num w:numId="21">
    <w:abstractNumId w:val="44"/>
  </w:num>
  <w:num w:numId="22">
    <w:abstractNumId w:val="45"/>
  </w:num>
  <w:num w:numId="23">
    <w:abstractNumId w:val="29"/>
  </w:num>
  <w:num w:numId="24">
    <w:abstractNumId w:val="13"/>
  </w:num>
  <w:num w:numId="25">
    <w:abstractNumId w:val="17"/>
  </w:num>
  <w:num w:numId="26">
    <w:abstractNumId w:val="40"/>
  </w:num>
  <w:num w:numId="27">
    <w:abstractNumId w:val="21"/>
  </w:num>
  <w:num w:numId="28">
    <w:abstractNumId w:val="12"/>
  </w:num>
  <w:num w:numId="29">
    <w:abstractNumId w:val="23"/>
  </w:num>
  <w:num w:numId="30">
    <w:abstractNumId w:val="27"/>
  </w:num>
  <w:num w:numId="31">
    <w:abstractNumId w:val="34"/>
  </w:num>
  <w:num w:numId="32">
    <w:abstractNumId w:val="14"/>
  </w:num>
  <w:num w:numId="33">
    <w:abstractNumId w:val="25"/>
  </w:num>
  <w:num w:numId="34">
    <w:abstractNumId w:val="35"/>
  </w:num>
  <w:num w:numId="35">
    <w:abstractNumId w:val="37"/>
  </w:num>
  <w:num w:numId="36">
    <w:abstractNumId w:val="18"/>
  </w:num>
  <w:num w:numId="37">
    <w:abstractNumId w:val="15"/>
  </w:num>
  <w:num w:numId="38">
    <w:abstractNumId w:val="32"/>
  </w:num>
  <w:num w:numId="39">
    <w:abstractNumId w:val="28"/>
  </w:num>
  <w:num w:numId="40">
    <w:abstractNumId w:val="26"/>
  </w:num>
  <w:num w:numId="41">
    <w:abstractNumId w:val="20"/>
  </w:num>
  <w:num w:numId="42">
    <w:abstractNumId w:val="43"/>
  </w:num>
  <w:num w:numId="43">
    <w:abstractNumId w:val="1"/>
    <w:lvlOverride w:ilvl="0">
      <w:startOverride w:val="1"/>
    </w:lvlOverride>
  </w:num>
  <w:num w:numId="44">
    <w:abstractNumId w:val="41"/>
  </w:num>
  <w:num w:numId="45">
    <w:abstractNumId w:val="2"/>
  </w:num>
  <w:num w:numId="46">
    <w:abstractNumId w:val="2"/>
  </w:num>
  <w:num w:numId="47">
    <w:abstractNumId w:val="1"/>
  </w:num>
  <w:num w:numId="48">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hyphenationZone w:val="425"/>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4B5"/>
    <w:rsid w:val="00016A2B"/>
    <w:rsid w:val="000907E2"/>
    <w:rsid w:val="000A3CDB"/>
    <w:rsid w:val="000A423B"/>
    <w:rsid w:val="000D39A7"/>
    <w:rsid w:val="000E35C3"/>
    <w:rsid w:val="000F1798"/>
    <w:rsid w:val="000F4C4F"/>
    <w:rsid w:val="00110CDF"/>
    <w:rsid w:val="00145045"/>
    <w:rsid w:val="00145FD7"/>
    <w:rsid w:val="0016748B"/>
    <w:rsid w:val="001A4159"/>
    <w:rsid w:val="001D5A00"/>
    <w:rsid w:val="001E258C"/>
    <w:rsid w:val="00210ED8"/>
    <w:rsid w:val="00231B19"/>
    <w:rsid w:val="00233ADD"/>
    <w:rsid w:val="002540F1"/>
    <w:rsid w:val="0025629C"/>
    <w:rsid w:val="00285904"/>
    <w:rsid w:val="002C73AA"/>
    <w:rsid w:val="002D41CF"/>
    <w:rsid w:val="002F0503"/>
    <w:rsid w:val="00307CDA"/>
    <w:rsid w:val="00347982"/>
    <w:rsid w:val="003500A2"/>
    <w:rsid w:val="00362996"/>
    <w:rsid w:val="003A2300"/>
    <w:rsid w:val="003A5DDC"/>
    <w:rsid w:val="003B0CFD"/>
    <w:rsid w:val="003E3158"/>
    <w:rsid w:val="00404FA4"/>
    <w:rsid w:val="00435DC8"/>
    <w:rsid w:val="00445B1B"/>
    <w:rsid w:val="00455877"/>
    <w:rsid w:val="0047645D"/>
    <w:rsid w:val="00476E6C"/>
    <w:rsid w:val="004829BF"/>
    <w:rsid w:val="00495710"/>
    <w:rsid w:val="004D520E"/>
    <w:rsid w:val="004F7A6C"/>
    <w:rsid w:val="005135F0"/>
    <w:rsid w:val="00516D90"/>
    <w:rsid w:val="00523C4F"/>
    <w:rsid w:val="00544FED"/>
    <w:rsid w:val="00546B33"/>
    <w:rsid w:val="00556039"/>
    <w:rsid w:val="005607EA"/>
    <w:rsid w:val="005A57CE"/>
    <w:rsid w:val="005C5703"/>
    <w:rsid w:val="005E372C"/>
    <w:rsid w:val="005F11F5"/>
    <w:rsid w:val="005F5991"/>
    <w:rsid w:val="005F5F51"/>
    <w:rsid w:val="00602446"/>
    <w:rsid w:val="006123CD"/>
    <w:rsid w:val="006178B0"/>
    <w:rsid w:val="00627595"/>
    <w:rsid w:val="00634D01"/>
    <w:rsid w:val="00645144"/>
    <w:rsid w:val="0064677C"/>
    <w:rsid w:val="006A520F"/>
    <w:rsid w:val="006C5798"/>
    <w:rsid w:val="006D56DA"/>
    <w:rsid w:val="00757246"/>
    <w:rsid w:val="007618E4"/>
    <w:rsid w:val="00771B19"/>
    <w:rsid w:val="0078371C"/>
    <w:rsid w:val="00792A19"/>
    <w:rsid w:val="007A403C"/>
    <w:rsid w:val="007A7445"/>
    <w:rsid w:val="007C2A03"/>
    <w:rsid w:val="007C3BEB"/>
    <w:rsid w:val="007C755B"/>
    <w:rsid w:val="007D0D98"/>
    <w:rsid w:val="007D685A"/>
    <w:rsid w:val="0081065B"/>
    <w:rsid w:val="00822738"/>
    <w:rsid w:val="00827D71"/>
    <w:rsid w:val="008300F9"/>
    <w:rsid w:val="00856FB5"/>
    <w:rsid w:val="008943D1"/>
    <w:rsid w:val="008B3F3E"/>
    <w:rsid w:val="008B75BD"/>
    <w:rsid w:val="008D3D73"/>
    <w:rsid w:val="008E5FEE"/>
    <w:rsid w:val="00904239"/>
    <w:rsid w:val="00905E81"/>
    <w:rsid w:val="00941FA7"/>
    <w:rsid w:val="0094358E"/>
    <w:rsid w:val="00984072"/>
    <w:rsid w:val="009D339D"/>
    <w:rsid w:val="009E13CA"/>
    <w:rsid w:val="00A11D53"/>
    <w:rsid w:val="00A31B0D"/>
    <w:rsid w:val="00A40C75"/>
    <w:rsid w:val="00A538CB"/>
    <w:rsid w:val="00A97036"/>
    <w:rsid w:val="00AB7FB5"/>
    <w:rsid w:val="00AD045C"/>
    <w:rsid w:val="00AE4DC5"/>
    <w:rsid w:val="00AF02DA"/>
    <w:rsid w:val="00AF07AB"/>
    <w:rsid w:val="00B276A8"/>
    <w:rsid w:val="00B322F0"/>
    <w:rsid w:val="00B43184"/>
    <w:rsid w:val="00B511C9"/>
    <w:rsid w:val="00B64C53"/>
    <w:rsid w:val="00B931AB"/>
    <w:rsid w:val="00BB4C03"/>
    <w:rsid w:val="00BD1F8F"/>
    <w:rsid w:val="00BE77AF"/>
    <w:rsid w:val="00C014B5"/>
    <w:rsid w:val="00C27F71"/>
    <w:rsid w:val="00C3509E"/>
    <w:rsid w:val="00C70F88"/>
    <w:rsid w:val="00C814C6"/>
    <w:rsid w:val="00C87993"/>
    <w:rsid w:val="00C908FF"/>
    <w:rsid w:val="00CA4398"/>
    <w:rsid w:val="00CC11D0"/>
    <w:rsid w:val="00CC7917"/>
    <w:rsid w:val="00D615DE"/>
    <w:rsid w:val="00D80897"/>
    <w:rsid w:val="00D97453"/>
    <w:rsid w:val="00DA3611"/>
    <w:rsid w:val="00DC0C81"/>
    <w:rsid w:val="00DC3A94"/>
    <w:rsid w:val="00DC762A"/>
    <w:rsid w:val="00DD71A5"/>
    <w:rsid w:val="00DF115A"/>
    <w:rsid w:val="00DF71B2"/>
    <w:rsid w:val="00E00F4C"/>
    <w:rsid w:val="00E13A88"/>
    <w:rsid w:val="00E2433D"/>
    <w:rsid w:val="00E363B0"/>
    <w:rsid w:val="00E42829"/>
    <w:rsid w:val="00E708BE"/>
    <w:rsid w:val="00E8559C"/>
    <w:rsid w:val="00E9240C"/>
    <w:rsid w:val="00EA1D2F"/>
    <w:rsid w:val="00EA69F3"/>
    <w:rsid w:val="00EC36B8"/>
    <w:rsid w:val="00F0142B"/>
    <w:rsid w:val="00F04DD3"/>
    <w:rsid w:val="00F07BC2"/>
    <w:rsid w:val="00F10078"/>
    <w:rsid w:val="00F209EA"/>
    <w:rsid w:val="00F32B9B"/>
    <w:rsid w:val="00F337E6"/>
    <w:rsid w:val="00F5565B"/>
    <w:rsid w:val="00F77D7D"/>
    <w:rsid w:val="00F8077E"/>
    <w:rsid w:val="00F82525"/>
    <w:rsid w:val="00F86800"/>
    <w:rsid w:val="00F93235"/>
    <w:rsid w:val="00FA3B0A"/>
    <w:rsid w:val="00FC212D"/>
  </w:rsids>
  <m:mathPr>
    <m:mathFont m:val="Cambria Math"/>
    <m:brkBin m:val="before"/>
    <m:brkBinSub m:val="--"/>
    <m:smallFrac m:val="0"/>
    <m:dispDef/>
    <m:lMargin m:val="0"/>
    <m:rMargin m:val="0"/>
    <m:defJc m:val="centerGroup"/>
    <m:wrapIndent m:val="1440"/>
    <m:intLim m:val="subSup"/>
    <m:naryLim m:val="undOvr"/>
  </m:mathPr>
  <w:themeFontLang w:val="hu-H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6865"/>
    <o:shapelayout v:ext="edit">
      <o:idmap v:ext="edit" data="1"/>
    </o:shapelayout>
  </w:shapeDefaults>
  <w:decimalSymbol w:val=","/>
  <w:listSeparator w:val=";"/>
  <w14:docId w14:val="75C982EA"/>
  <w15:chartTrackingRefBased/>
  <w15:docId w15:val="{5A113D19-BB26-422C-99E5-8AEBBF53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014B5"/>
    <w:pPr>
      <w:tabs>
        <w:tab w:val="left" w:pos="567"/>
      </w:tabs>
      <w:spacing w:after="0" w:line="260" w:lineRule="exact"/>
    </w:pPr>
    <w:rPr>
      <w:rFonts w:ascii="Times New Roman" w:eastAsia="Times New Roman" w:hAnsi="Times New Roman" w:cs="Times New Roman"/>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C014B5"/>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C014B5"/>
    <w:rPr>
      <w:rFonts w:ascii="Times New Roman" w:eastAsia="Times New Roman" w:hAnsi="Times New Roman" w:cs="Times New Roman"/>
      <w:lang w:val="en-GB" w:eastAsia="hu-HU"/>
    </w:rPr>
  </w:style>
  <w:style w:type="paragraph" w:styleId="Listaszerbekezds">
    <w:name w:val="List Paragraph"/>
    <w:basedOn w:val="Norml"/>
    <w:uiPriority w:val="34"/>
    <w:qFormat/>
    <w:rsid w:val="00C87993"/>
    <w:pPr>
      <w:ind w:left="720"/>
      <w:contextualSpacing/>
    </w:pPr>
  </w:style>
  <w:style w:type="paragraph" w:customStyle="1" w:styleId="WW-NormlWeb">
    <w:name w:val="WW-Normál (Web)"/>
    <w:basedOn w:val="Norml"/>
    <w:uiPriority w:val="99"/>
    <w:rsid w:val="00D97453"/>
    <w:pPr>
      <w:tabs>
        <w:tab w:val="clear" w:pos="567"/>
      </w:tabs>
      <w:suppressAutoHyphens/>
      <w:spacing w:before="100" w:after="119" w:line="260" w:lineRule="atLeast"/>
    </w:pPr>
    <w:rPr>
      <w:rFonts w:ascii="Arial Unicode MS" w:eastAsia="Arial Unicode MS" w:hAnsi="Arial Unicode MS"/>
      <w:sz w:val="24"/>
      <w:szCs w:val="20"/>
      <w:lang w:val="hu-HU" w:eastAsia="en-GB"/>
    </w:rPr>
  </w:style>
  <w:style w:type="paragraph" w:customStyle="1" w:styleId="Default">
    <w:name w:val="Default"/>
    <w:rsid w:val="00B511C9"/>
    <w:pPr>
      <w:autoSpaceDE w:val="0"/>
      <w:autoSpaceDN w:val="0"/>
      <w:adjustRightInd w:val="0"/>
      <w:spacing w:after="0" w:line="240" w:lineRule="auto"/>
    </w:pPr>
    <w:rPr>
      <w:rFonts w:ascii="Times New Roman" w:hAnsi="Times New Roman" w:cs="Times New Roman"/>
      <w:color w:val="000000"/>
      <w:sz w:val="24"/>
      <w:szCs w:val="24"/>
    </w:rPr>
  </w:style>
  <w:style w:type="paragraph" w:styleId="lfej">
    <w:name w:val="header"/>
    <w:basedOn w:val="Norml"/>
    <w:link w:val="lfejChar"/>
    <w:uiPriority w:val="99"/>
    <w:unhideWhenUsed/>
    <w:rsid w:val="006123CD"/>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6123CD"/>
    <w:rPr>
      <w:rFonts w:ascii="Times New Roman" w:eastAsia="Times New Roman" w:hAnsi="Times New Roman" w:cs="Times New Roman"/>
      <w:lang w:val="en-GB" w:eastAsia="en-US"/>
    </w:rPr>
  </w:style>
  <w:style w:type="paragraph" w:styleId="llb">
    <w:name w:val="footer"/>
    <w:basedOn w:val="Norml"/>
    <w:link w:val="llbChar1"/>
    <w:uiPriority w:val="99"/>
    <w:unhideWhenUsed/>
    <w:rsid w:val="006123CD"/>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6123CD"/>
    <w:rPr>
      <w:rFonts w:ascii="Times New Roman" w:eastAsia="Times New Roman" w:hAnsi="Times New Roman" w:cs="Times New Roman"/>
      <w:lang w:val="en-GB" w:eastAsia="en-US"/>
    </w:rPr>
  </w:style>
  <w:style w:type="paragraph" w:styleId="Csakszveg">
    <w:name w:val="Plain Text"/>
    <w:basedOn w:val="Norml"/>
    <w:link w:val="CsakszvegChar"/>
    <w:uiPriority w:val="99"/>
    <w:rsid w:val="0064677C"/>
    <w:pPr>
      <w:tabs>
        <w:tab w:val="clear" w:pos="567"/>
      </w:tabs>
      <w:spacing w:line="240" w:lineRule="auto"/>
    </w:pPr>
    <w:rPr>
      <w:rFonts w:ascii="Courier New" w:hAnsi="Courier New"/>
      <w:sz w:val="20"/>
      <w:szCs w:val="20"/>
      <w:lang w:val="hu-HU" w:eastAsia="hu-HU"/>
    </w:rPr>
  </w:style>
  <w:style w:type="character" w:customStyle="1" w:styleId="CsakszvegChar">
    <w:name w:val="Csak szöveg Char"/>
    <w:basedOn w:val="Bekezdsalapbettpusa"/>
    <w:link w:val="Csakszveg"/>
    <w:uiPriority w:val="99"/>
    <w:rsid w:val="0064677C"/>
    <w:rPr>
      <w:rFonts w:ascii="Courier New" w:eastAsia="Times New Roman" w:hAnsi="Courier New" w:cs="Times New Roman"/>
      <w:sz w:val="20"/>
      <w:szCs w:val="20"/>
      <w:lang w:eastAsia="hu-HU"/>
    </w:rPr>
  </w:style>
  <w:style w:type="paragraph" w:styleId="Kpalrs">
    <w:name w:val="caption"/>
    <w:aliases w:val="Caption Char1,Caption Char Char,Caption Char1 Char2 Char Char,Caption Char Char Char2 Char Char,Caption Char1 Char Char Char1 Char Char,Caption Char Char Char Char Char1 Char Char,Caption Char1 Char Char Char Char Char Char Char,Caption Char"/>
    <w:basedOn w:val="Norml"/>
    <w:next w:val="Szvegtrzs"/>
    <w:link w:val="KpalrsChar"/>
    <w:qFormat/>
    <w:rsid w:val="00AF07AB"/>
    <w:pPr>
      <w:keepNext/>
      <w:keepLines/>
      <w:tabs>
        <w:tab w:val="clear" w:pos="567"/>
      </w:tabs>
      <w:suppressAutoHyphens/>
      <w:spacing w:before="60" w:after="60" w:line="240" w:lineRule="auto"/>
      <w:ind w:left="1247" w:hanging="1247"/>
    </w:pPr>
    <w:rPr>
      <w:rFonts w:ascii="Tahoma" w:eastAsia="Tahoma" w:hAnsi="Tahoma" w:cs="Tahoma"/>
      <w:b/>
      <w:bCs/>
      <w:sz w:val="20"/>
      <w:szCs w:val="20"/>
      <w:lang w:val="hu-HU" w:eastAsia="hu-HU" w:bidi="hu-HU"/>
    </w:rPr>
  </w:style>
  <w:style w:type="character" w:customStyle="1" w:styleId="KpalrsChar">
    <w:name w:val="Képaláírás Char"/>
    <w:aliases w:val="Caption Char1 Char,Caption Char Char Char,Caption Char1 Char2 Char Char Char,Caption Char Char Char2 Char Char Char,Caption Char1 Char Char Char1 Char Char Char,Caption Char Char Char Char Char1 Char Char Char,Caption Char Char1"/>
    <w:link w:val="Kpalrs"/>
    <w:locked/>
    <w:rsid w:val="00AF07AB"/>
    <w:rPr>
      <w:rFonts w:ascii="Tahoma" w:eastAsia="Tahoma" w:hAnsi="Tahoma" w:cs="Tahoma"/>
      <w:b/>
      <w:bCs/>
      <w:sz w:val="20"/>
      <w:szCs w:val="20"/>
      <w:lang w:eastAsia="hu-HU" w:bidi="hu-HU"/>
    </w:rPr>
  </w:style>
  <w:style w:type="paragraph" w:styleId="Felsorols">
    <w:name w:val="List Bullet"/>
    <w:basedOn w:val="Norml"/>
    <w:rsid w:val="00AF07AB"/>
    <w:pPr>
      <w:numPr>
        <w:numId w:val="11"/>
      </w:numPr>
      <w:contextualSpacing/>
    </w:pPr>
    <w:rPr>
      <w:rFonts w:ascii="Tahoma" w:eastAsia="Tahoma" w:hAnsi="Tahoma" w:cs="Tahoma"/>
      <w:szCs w:val="20"/>
      <w:lang w:val="hu-HU" w:eastAsia="hu-HU" w:bidi="hu-HU"/>
    </w:rPr>
  </w:style>
  <w:style w:type="paragraph" w:styleId="Felsorols2">
    <w:name w:val="List Bullet 2"/>
    <w:basedOn w:val="Norml"/>
    <w:rsid w:val="00AF07AB"/>
    <w:pPr>
      <w:tabs>
        <w:tab w:val="clear" w:pos="567"/>
      </w:tabs>
      <w:spacing w:line="240" w:lineRule="auto"/>
      <w:contextualSpacing/>
    </w:pPr>
    <w:rPr>
      <w:rFonts w:ascii="Tahoma" w:eastAsia="Tahoma" w:hAnsi="Tahoma" w:cs="Tahoma"/>
      <w:szCs w:val="20"/>
      <w:lang w:val="hu-HU"/>
    </w:rPr>
  </w:style>
  <w:style w:type="paragraph" w:styleId="Szmozottlista">
    <w:name w:val="List Number"/>
    <w:basedOn w:val="Norml"/>
    <w:rsid w:val="00AF07AB"/>
    <w:pPr>
      <w:numPr>
        <w:numId w:val="12"/>
      </w:numPr>
      <w:tabs>
        <w:tab w:val="clear" w:pos="567"/>
      </w:tabs>
      <w:spacing w:line="240" w:lineRule="auto"/>
      <w:contextualSpacing/>
    </w:pPr>
    <w:rPr>
      <w:rFonts w:ascii="Tahoma" w:eastAsia="Tahoma" w:hAnsi="Tahoma" w:cs="Tahoma"/>
      <w:szCs w:val="20"/>
      <w:lang w:val="hu-HU"/>
    </w:rPr>
  </w:style>
  <w:style w:type="paragraph" w:styleId="Felsorols3">
    <w:name w:val="List Bullet 3"/>
    <w:basedOn w:val="Norml"/>
    <w:rsid w:val="00AF07AB"/>
    <w:pPr>
      <w:numPr>
        <w:numId w:val="13"/>
      </w:numPr>
      <w:tabs>
        <w:tab w:val="clear" w:pos="567"/>
      </w:tabs>
      <w:spacing w:line="240" w:lineRule="auto"/>
      <w:contextualSpacing/>
    </w:pPr>
    <w:rPr>
      <w:rFonts w:ascii="Tahoma" w:eastAsia="Tahoma" w:hAnsi="Tahoma" w:cs="Tahoma"/>
      <w:szCs w:val="20"/>
      <w:lang w:val="hu-HU"/>
    </w:rPr>
  </w:style>
  <w:style w:type="paragraph" w:styleId="Szvegtrzs">
    <w:name w:val="Body Text"/>
    <w:basedOn w:val="Norml"/>
    <w:link w:val="SzvegtrzsChar"/>
    <w:uiPriority w:val="99"/>
    <w:semiHidden/>
    <w:unhideWhenUsed/>
    <w:rsid w:val="00AF07AB"/>
    <w:pPr>
      <w:spacing w:after="120"/>
    </w:pPr>
  </w:style>
  <w:style w:type="character" w:customStyle="1" w:styleId="SzvegtrzsChar">
    <w:name w:val="Szövegtörzs Char"/>
    <w:basedOn w:val="Bekezdsalapbettpusa"/>
    <w:link w:val="Szvegtrzs"/>
    <w:uiPriority w:val="99"/>
    <w:semiHidden/>
    <w:rsid w:val="00AF07AB"/>
    <w:rPr>
      <w:rFonts w:ascii="Times New Roman" w:eastAsia="Times New Roman" w:hAnsi="Times New Roman" w:cs="Times New Roman"/>
      <w:lang w:val="en-GB" w:eastAsia="en-US"/>
    </w:rPr>
  </w:style>
  <w:style w:type="table" w:styleId="Rcsostblzat">
    <w:name w:val="Table Grid"/>
    <w:basedOn w:val="Normltblzat"/>
    <w:uiPriority w:val="39"/>
    <w:rsid w:val="00145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E00F4C"/>
    <w:rPr>
      <w:color w:val="0563C1" w:themeColor="hyperlink"/>
      <w:u w:val="single"/>
    </w:rPr>
  </w:style>
  <w:style w:type="character" w:styleId="Feloldatlanmegemlts">
    <w:name w:val="Unresolved Mention"/>
    <w:basedOn w:val="Bekezdsalapbettpusa"/>
    <w:uiPriority w:val="99"/>
    <w:semiHidden/>
    <w:unhideWhenUsed/>
    <w:rsid w:val="00E00F4C"/>
    <w:rPr>
      <w:color w:val="605E5C"/>
      <w:shd w:val="clear" w:color="auto" w:fill="E1DFDD"/>
    </w:rPr>
  </w:style>
  <w:style w:type="paragraph" w:customStyle="1" w:styleId="BasicParagraph">
    <w:name w:val="[Basic Paragraph]"/>
    <w:basedOn w:val="Norml"/>
    <w:uiPriority w:val="99"/>
    <w:rsid w:val="00AD045C"/>
    <w:pPr>
      <w:tabs>
        <w:tab w:val="clear" w:pos="567"/>
      </w:tabs>
      <w:autoSpaceDE w:val="0"/>
      <w:autoSpaceDN w:val="0"/>
      <w:adjustRightInd w:val="0"/>
      <w:spacing w:line="288" w:lineRule="auto"/>
      <w:textAlignment w:val="center"/>
    </w:pPr>
    <w:rPr>
      <w:rFonts w:ascii="Minion Pro" w:eastAsiaTheme="minorHAnsi" w:hAnsi="Minion Pro" w:cs="Minion Pro"/>
      <w:color w:val="000000"/>
      <w:sz w:val="24"/>
      <w:szCs w:val="24"/>
    </w:rPr>
  </w:style>
  <w:style w:type="paragraph" w:styleId="Buborkszveg">
    <w:name w:val="Balloon Text"/>
    <w:basedOn w:val="Norml"/>
    <w:link w:val="BuborkszvegChar"/>
    <w:uiPriority w:val="99"/>
    <w:semiHidden/>
    <w:unhideWhenUsed/>
    <w:rsid w:val="007A403C"/>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A403C"/>
    <w:rPr>
      <w:rFonts w:ascii="Segoe UI" w:eastAsia="Times New Roman" w:hAnsi="Segoe UI" w:cs="Segoe UI"/>
      <w:sz w:val="18"/>
      <w:szCs w:val="18"/>
      <w:lang w:val="en-GB" w:eastAsia="en-US"/>
    </w:rPr>
  </w:style>
  <w:style w:type="paragraph" w:styleId="Vltozat">
    <w:name w:val="Revision"/>
    <w:hidden/>
    <w:uiPriority w:val="99"/>
    <w:semiHidden/>
    <w:rsid w:val="00F10078"/>
    <w:pPr>
      <w:spacing w:after="0" w:line="240" w:lineRule="auto"/>
    </w:pPr>
    <w:rPr>
      <w:rFonts w:ascii="Times New Roman" w:eastAsia="Times New Roman"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34309">
      <w:bodyDiv w:val="1"/>
      <w:marLeft w:val="0"/>
      <w:marRight w:val="0"/>
      <w:marTop w:val="0"/>
      <w:marBottom w:val="0"/>
      <w:divBdr>
        <w:top w:val="none" w:sz="0" w:space="0" w:color="auto"/>
        <w:left w:val="none" w:sz="0" w:space="0" w:color="auto"/>
        <w:bottom w:val="none" w:sz="0" w:space="0" w:color="auto"/>
        <w:right w:val="none" w:sz="0" w:space="0" w:color="auto"/>
      </w:divBdr>
    </w:div>
    <w:div w:id="173499709">
      <w:bodyDiv w:val="1"/>
      <w:marLeft w:val="0"/>
      <w:marRight w:val="0"/>
      <w:marTop w:val="0"/>
      <w:marBottom w:val="0"/>
      <w:divBdr>
        <w:top w:val="none" w:sz="0" w:space="0" w:color="auto"/>
        <w:left w:val="none" w:sz="0" w:space="0" w:color="auto"/>
        <w:bottom w:val="none" w:sz="0" w:space="0" w:color="auto"/>
        <w:right w:val="none" w:sz="0" w:space="0" w:color="auto"/>
      </w:divBdr>
    </w:div>
    <w:div w:id="271862938">
      <w:bodyDiv w:val="1"/>
      <w:marLeft w:val="0"/>
      <w:marRight w:val="0"/>
      <w:marTop w:val="0"/>
      <w:marBottom w:val="0"/>
      <w:divBdr>
        <w:top w:val="none" w:sz="0" w:space="0" w:color="auto"/>
        <w:left w:val="none" w:sz="0" w:space="0" w:color="auto"/>
        <w:bottom w:val="none" w:sz="0" w:space="0" w:color="auto"/>
        <w:right w:val="none" w:sz="0" w:space="0" w:color="auto"/>
      </w:divBdr>
    </w:div>
    <w:div w:id="377819447">
      <w:bodyDiv w:val="1"/>
      <w:marLeft w:val="0"/>
      <w:marRight w:val="0"/>
      <w:marTop w:val="0"/>
      <w:marBottom w:val="0"/>
      <w:divBdr>
        <w:top w:val="none" w:sz="0" w:space="0" w:color="auto"/>
        <w:left w:val="none" w:sz="0" w:space="0" w:color="auto"/>
        <w:bottom w:val="none" w:sz="0" w:space="0" w:color="auto"/>
        <w:right w:val="none" w:sz="0" w:space="0" w:color="auto"/>
      </w:divBdr>
    </w:div>
    <w:div w:id="134397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mailto:ferring@ferring.hu"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hyperlink" Target="https://www.ema.europa.eu/en/documents/template-form/qrd-appendix-v-adverse-drug-reaction-reporting-details_en.docx%09%0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ED401-7E5A-4AF9-8A95-CD3A4BFAE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4230</Words>
  <Characters>29190</Characters>
  <Application>Microsoft Office Word</Application>
  <DocSecurity>0</DocSecurity>
  <Lines>243</Lines>
  <Paragraphs>66</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33354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Marton, Adrienn</dc:creator>
  <cp:keywords/>
  <dc:description/>
  <cp:lastModifiedBy>Ogyi_17.1</cp:lastModifiedBy>
  <cp:revision>19</cp:revision>
  <dcterms:created xsi:type="dcterms:W3CDTF">2022-08-09T11:46:00Z</dcterms:created>
  <dcterms:modified xsi:type="dcterms:W3CDTF">2024-12-09T11:09:00Z</dcterms:modified>
</cp:coreProperties>
</file>