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C93AA" w14:textId="77777777" w:rsidR="00AD2B16" w:rsidRPr="00B65404" w:rsidRDefault="00AD2B16" w:rsidP="00B65404">
      <w:pPr>
        <w:jc w:val="center"/>
        <w:rPr>
          <w:b/>
          <w:bCs/>
        </w:rPr>
      </w:pPr>
      <w:r w:rsidRPr="00B65404">
        <w:rPr>
          <w:b/>
          <w:bCs/>
        </w:rPr>
        <w:t>Betegtájékoztató: Információk a felhasználó számára</w:t>
      </w:r>
    </w:p>
    <w:p w14:paraId="25F9DF77" w14:textId="77777777" w:rsidR="00AD2B16" w:rsidRPr="00B65404" w:rsidRDefault="00AD2B16" w:rsidP="00B65404">
      <w:pPr>
        <w:jc w:val="center"/>
        <w:rPr>
          <w:b/>
          <w:bCs/>
        </w:rPr>
      </w:pPr>
    </w:p>
    <w:p w14:paraId="7DFE919F" w14:textId="56F49C96" w:rsidR="00AD2B16" w:rsidRPr="00B65404" w:rsidRDefault="00B65404" w:rsidP="00B65404">
      <w:pPr>
        <w:jc w:val="center"/>
        <w:rPr>
          <w:b/>
          <w:bCs/>
        </w:rPr>
      </w:pPr>
      <w:r w:rsidRPr="00B65404">
        <w:rPr>
          <w:b/>
          <w:bCs/>
        </w:rPr>
        <w:t>Lapatinib Teva</w:t>
      </w:r>
      <w:r w:rsidR="00AD2B16" w:rsidRPr="00B65404">
        <w:rPr>
          <w:b/>
          <w:bCs/>
        </w:rPr>
        <w:t xml:space="preserve"> 250</w:t>
      </w:r>
      <w:r w:rsidRPr="00B65404">
        <w:rPr>
          <w:b/>
          <w:bCs/>
        </w:rPr>
        <w:t> mg</w:t>
      </w:r>
      <w:r w:rsidR="00AD2B16" w:rsidRPr="00B65404">
        <w:rPr>
          <w:b/>
          <w:bCs/>
        </w:rPr>
        <w:t xml:space="preserve"> filmtabletta</w:t>
      </w:r>
    </w:p>
    <w:p w14:paraId="2A258636" w14:textId="77777777" w:rsidR="00AD2B16" w:rsidRPr="00B65404" w:rsidRDefault="00AD2B16" w:rsidP="00B65404">
      <w:pPr>
        <w:jc w:val="center"/>
      </w:pPr>
      <w:r w:rsidRPr="00B65404">
        <w:t>lapatinib</w:t>
      </w:r>
    </w:p>
    <w:p w14:paraId="7C9A8C6C" w14:textId="77777777" w:rsidR="00AD2B16" w:rsidRPr="00B65404" w:rsidRDefault="00AD2B16" w:rsidP="00B65404"/>
    <w:p w14:paraId="5009FE06" w14:textId="77777777" w:rsidR="00AD2B16" w:rsidRPr="00E87B35" w:rsidRDefault="00AD2B16" w:rsidP="00B65404">
      <w:pPr>
        <w:rPr>
          <w:b/>
          <w:bCs/>
        </w:rPr>
      </w:pPr>
      <w:r w:rsidRPr="00E87B35">
        <w:rPr>
          <w:b/>
          <w:bCs/>
        </w:rPr>
        <w:t>Mielőtt elkezdi szedni ezt a gyógyszert, olvassa el figyelmesen az alábbi betegtájékoztatót, mert az Ön számára fontos információkat tartalmaz.</w:t>
      </w:r>
    </w:p>
    <w:p w14:paraId="2A631083" w14:textId="77777777" w:rsidR="00AD2B16" w:rsidRPr="00B65404" w:rsidRDefault="00AD2B16" w:rsidP="00E87B35">
      <w:pPr>
        <w:pStyle w:val="Listaszerbekezds"/>
        <w:numPr>
          <w:ilvl w:val="0"/>
          <w:numId w:val="5"/>
        </w:numPr>
        <w:ind w:left="567" w:hanging="567"/>
      </w:pPr>
      <w:r w:rsidRPr="00B65404">
        <w:t>Tartsa meg a betegtájékoztatót, mert a benne szereplő információkra a későbbiekben is szüksége lehet.</w:t>
      </w:r>
    </w:p>
    <w:p w14:paraId="357D2D62" w14:textId="77777777" w:rsidR="00AD2B16" w:rsidRPr="00B65404" w:rsidRDefault="00AD2B16" w:rsidP="00E87B35">
      <w:pPr>
        <w:pStyle w:val="Listaszerbekezds"/>
        <w:numPr>
          <w:ilvl w:val="0"/>
          <w:numId w:val="5"/>
        </w:numPr>
        <w:ind w:left="567" w:hanging="567"/>
      </w:pPr>
      <w:r w:rsidRPr="00B65404">
        <w:t>További kérdéseivel forduljon kezelőorvosához vagy</w:t>
      </w:r>
      <w:r w:rsidRPr="00E87B35">
        <w:rPr>
          <w:spacing w:val="-8"/>
        </w:rPr>
        <w:t xml:space="preserve"> </w:t>
      </w:r>
      <w:r w:rsidRPr="00B65404">
        <w:t>gyógyszerészéhez.</w:t>
      </w:r>
    </w:p>
    <w:p w14:paraId="1E42E07F" w14:textId="77777777" w:rsidR="00AD2B16" w:rsidRPr="00B65404" w:rsidRDefault="00AD2B16" w:rsidP="00E87B35">
      <w:pPr>
        <w:pStyle w:val="Listaszerbekezds"/>
        <w:numPr>
          <w:ilvl w:val="0"/>
          <w:numId w:val="5"/>
        </w:numPr>
        <w:ind w:left="567" w:hanging="567"/>
      </w:pPr>
      <w:r w:rsidRPr="00B65404">
        <w:t>Ezt a gyógyszert az orvos kizárólag Önnek írta fel. Ne adja át a készítményt másnak, mert számára ártalmas lehet még abban az esetben is, ha a betegsége tünetei az Önéhez</w:t>
      </w:r>
      <w:r w:rsidRPr="00E87B35">
        <w:rPr>
          <w:spacing w:val="-16"/>
        </w:rPr>
        <w:t xml:space="preserve"> </w:t>
      </w:r>
      <w:r w:rsidRPr="00B65404">
        <w:t>hasonlóak.</w:t>
      </w:r>
    </w:p>
    <w:p w14:paraId="06AB1E17" w14:textId="77777777" w:rsidR="00AD2B16" w:rsidRPr="00B65404" w:rsidRDefault="00AD2B16" w:rsidP="00E87B35">
      <w:pPr>
        <w:pStyle w:val="Listaszerbekezds"/>
        <w:numPr>
          <w:ilvl w:val="0"/>
          <w:numId w:val="5"/>
        </w:numPr>
        <w:ind w:left="567" w:hanging="567"/>
      </w:pPr>
      <w:r w:rsidRPr="00B65404">
        <w:t>Ha Önnél bármilyen mellékhatás jelentkezik, tájékoztassa erről kezelőorvosát vagy gyógyszerészét. Ez a betegtájékoztatóban fel nem sorolt bármilyen lehetséges mellékhatásra is vonatkozik. Lásd 4.</w:t>
      </w:r>
      <w:r w:rsidRPr="00E87B35">
        <w:rPr>
          <w:spacing w:val="-1"/>
        </w:rPr>
        <w:t xml:space="preserve"> </w:t>
      </w:r>
      <w:r w:rsidRPr="00B65404">
        <w:t>pont.</w:t>
      </w:r>
    </w:p>
    <w:p w14:paraId="6DAE0370" w14:textId="77777777" w:rsidR="00AD2B16" w:rsidRPr="00B65404" w:rsidRDefault="00AD2B16" w:rsidP="00B65404"/>
    <w:p w14:paraId="47C6CA89" w14:textId="77777777" w:rsidR="00AD2B16" w:rsidRPr="00B65404" w:rsidRDefault="00AD2B16" w:rsidP="00B65404"/>
    <w:p w14:paraId="3054C482" w14:textId="77777777" w:rsidR="00AD2B16" w:rsidRPr="00E87B35" w:rsidRDefault="00AD2B16" w:rsidP="00B65404">
      <w:pPr>
        <w:rPr>
          <w:b/>
          <w:bCs/>
        </w:rPr>
      </w:pPr>
      <w:r w:rsidRPr="00E87B35">
        <w:rPr>
          <w:b/>
          <w:bCs/>
        </w:rPr>
        <w:t>A betegtájékoztató tartalma:</w:t>
      </w:r>
    </w:p>
    <w:p w14:paraId="3F0387CB" w14:textId="77777777" w:rsidR="00AD2B16" w:rsidRPr="00B65404" w:rsidRDefault="00AD2B16" w:rsidP="00B65404"/>
    <w:p w14:paraId="057D450D" w14:textId="601685CF" w:rsidR="00AD2B16" w:rsidRPr="00B65404" w:rsidRDefault="00AD2B16" w:rsidP="00E87B35">
      <w:pPr>
        <w:pStyle w:val="Listaszerbekezds"/>
        <w:numPr>
          <w:ilvl w:val="0"/>
          <w:numId w:val="6"/>
        </w:numPr>
        <w:ind w:left="567" w:hanging="567"/>
      </w:pPr>
      <w:r w:rsidRPr="00B65404">
        <w:t xml:space="preserve">Milyen típusú gyógyszer a </w:t>
      </w:r>
      <w:r w:rsidR="00B65404" w:rsidRPr="00B65404">
        <w:t>Lapatinib Teva</w:t>
      </w:r>
      <w:r w:rsidRPr="00B65404">
        <w:t xml:space="preserve"> és milyen betegségek esetén</w:t>
      </w:r>
      <w:r w:rsidRPr="00E87B35">
        <w:rPr>
          <w:spacing w:val="-13"/>
        </w:rPr>
        <w:t xml:space="preserve"> </w:t>
      </w:r>
      <w:r w:rsidRPr="00B65404">
        <w:t>alkalmazható?</w:t>
      </w:r>
    </w:p>
    <w:p w14:paraId="31CEB015" w14:textId="49DB0299" w:rsidR="00AD2B16" w:rsidRPr="00B65404" w:rsidRDefault="00AD2B16" w:rsidP="00E87B35">
      <w:pPr>
        <w:pStyle w:val="Listaszerbekezds"/>
        <w:numPr>
          <w:ilvl w:val="0"/>
          <w:numId w:val="6"/>
        </w:numPr>
        <w:ind w:left="567" w:hanging="567"/>
      </w:pPr>
      <w:r w:rsidRPr="00B65404">
        <w:t xml:space="preserve">Tudnivalók a </w:t>
      </w:r>
      <w:r w:rsidR="00B65404" w:rsidRPr="00B65404">
        <w:t>Lapatinib Teva</w:t>
      </w:r>
      <w:r w:rsidRPr="00B65404">
        <w:t xml:space="preserve"> szedése</w:t>
      </w:r>
      <w:r w:rsidRPr="00E87B35">
        <w:rPr>
          <w:spacing w:val="-7"/>
        </w:rPr>
        <w:t xml:space="preserve"> </w:t>
      </w:r>
      <w:r w:rsidRPr="00B65404">
        <w:t>előtt</w:t>
      </w:r>
    </w:p>
    <w:p w14:paraId="6145DD7C" w14:textId="4BEEF346" w:rsidR="00AD2B16" w:rsidRPr="00B65404" w:rsidRDefault="00AD2B16" w:rsidP="00E87B35">
      <w:pPr>
        <w:pStyle w:val="Listaszerbekezds"/>
        <w:numPr>
          <w:ilvl w:val="0"/>
          <w:numId w:val="6"/>
        </w:numPr>
        <w:ind w:left="567" w:hanging="567"/>
      </w:pPr>
      <w:r w:rsidRPr="00B65404">
        <w:t>Hogyan kell szedni a</w:t>
      </w:r>
      <w:r w:rsidRPr="00E87B35">
        <w:rPr>
          <w:spacing w:val="-5"/>
        </w:rPr>
        <w:t xml:space="preserve"> </w:t>
      </w:r>
      <w:r w:rsidR="00B65404" w:rsidRPr="00B65404">
        <w:t>Lapatinib Teva</w:t>
      </w:r>
      <w:r w:rsidR="00E87B35">
        <w:noBreakHyphen/>
        <w:t>t</w:t>
      </w:r>
      <w:r w:rsidRPr="00B65404">
        <w:t>?</w:t>
      </w:r>
    </w:p>
    <w:p w14:paraId="504EBF4E" w14:textId="77777777" w:rsidR="00AD2B16" w:rsidRPr="00B65404" w:rsidRDefault="00AD2B16" w:rsidP="00E87B35">
      <w:pPr>
        <w:pStyle w:val="Listaszerbekezds"/>
        <w:numPr>
          <w:ilvl w:val="0"/>
          <w:numId w:val="6"/>
        </w:numPr>
        <w:ind w:left="567" w:hanging="567"/>
      </w:pPr>
      <w:r w:rsidRPr="00B65404">
        <w:t>Lehetséges</w:t>
      </w:r>
      <w:r w:rsidRPr="00E87B35">
        <w:rPr>
          <w:spacing w:val="-3"/>
        </w:rPr>
        <w:t xml:space="preserve"> </w:t>
      </w:r>
      <w:r w:rsidRPr="00B65404">
        <w:t>mellékhatások</w:t>
      </w:r>
    </w:p>
    <w:p w14:paraId="780DE455" w14:textId="741DDBB2" w:rsidR="00AD2B16" w:rsidRPr="00B65404" w:rsidRDefault="00AD2B16" w:rsidP="00E87B35">
      <w:pPr>
        <w:tabs>
          <w:tab w:val="left" w:pos="567"/>
        </w:tabs>
      </w:pPr>
      <w:r w:rsidRPr="00B65404">
        <w:t>5</w:t>
      </w:r>
      <w:r w:rsidRPr="00B65404">
        <w:tab/>
        <w:t xml:space="preserve">Hogyan kell a </w:t>
      </w:r>
      <w:r w:rsidR="00B65404" w:rsidRPr="00B65404">
        <w:t>Lapatinib Teva</w:t>
      </w:r>
      <w:r w:rsidR="00E87B35">
        <w:noBreakHyphen/>
      </w:r>
      <w:r w:rsidRPr="00B65404">
        <w:t>t</w:t>
      </w:r>
      <w:r w:rsidRPr="00B65404">
        <w:rPr>
          <w:spacing w:val="-4"/>
        </w:rPr>
        <w:t xml:space="preserve"> </w:t>
      </w:r>
      <w:r w:rsidRPr="00B65404">
        <w:t>tárolni?</w:t>
      </w:r>
    </w:p>
    <w:p w14:paraId="47FD7848" w14:textId="77777777" w:rsidR="00AD2B16" w:rsidRPr="00B65404" w:rsidRDefault="00AD2B16" w:rsidP="00E87B35">
      <w:pPr>
        <w:tabs>
          <w:tab w:val="left" w:pos="567"/>
        </w:tabs>
      </w:pPr>
      <w:r w:rsidRPr="00B65404">
        <w:t>6.</w:t>
      </w:r>
      <w:r w:rsidRPr="00B65404">
        <w:tab/>
        <w:t>A csomagolás tartalma és egyéb</w:t>
      </w:r>
      <w:r w:rsidRPr="00B65404">
        <w:rPr>
          <w:spacing w:val="-2"/>
        </w:rPr>
        <w:t xml:space="preserve"> </w:t>
      </w:r>
      <w:r w:rsidRPr="00B65404">
        <w:t>információk</w:t>
      </w:r>
    </w:p>
    <w:p w14:paraId="61FC2F1B" w14:textId="77777777" w:rsidR="00AD2B16" w:rsidRPr="00B65404" w:rsidRDefault="00AD2B16" w:rsidP="00B65404"/>
    <w:p w14:paraId="22A80D8E" w14:textId="77777777" w:rsidR="00AD2B16" w:rsidRPr="00B65404" w:rsidRDefault="00AD2B16" w:rsidP="00B65404"/>
    <w:p w14:paraId="241CC5E6" w14:textId="3CF2C255" w:rsidR="00AD2B16" w:rsidRPr="00E87B35" w:rsidRDefault="00AD2B16" w:rsidP="00E87B35">
      <w:pPr>
        <w:pStyle w:val="Listaszerbekezds"/>
        <w:numPr>
          <w:ilvl w:val="0"/>
          <w:numId w:val="7"/>
        </w:numPr>
        <w:ind w:left="567" w:hanging="567"/>
        <w:rPr>
          <w:b/>
          <w:bCs/>
        </w:rPr>
      </w:pPr>
      <w:r w:rsidRPr="00E87B35">
        <w:rPr>
          <w:b/>
          <w:bCs/>
        </w:rPr>
        <w:t xml:space="preserve">Milyen típusú gyógyszer a </w:t>
      </w:r>
      <w:r w:rsidR="00B65404" w:rsidRPr="00E87B35">
        <w:rPr>
          <w:b/>
          <w:bCs/>
        </w:rPr>
        <w:t>Lapatinib Teva</w:t>
      </w:r>
      <w:r w:rsidRPr="00E87B35">
        <w:rPr>
          <w:b/>
          <w:bCs/>
        </w:rPr>
        <w:t xml:space="preserve"> és milyen betegségek esetén</w:t>
      </w:r>
      <w:r w:rsidRPr="00E87B35">
        <w:rPr>
          <w:b/>
          <w:bCs/>
          <w:spacing w:val="-12"/>
        </w:rPr>
        <w:t xml:space="preserve"> </w:t>
      </w:r>
      <w:r w:rsidRPr="00E87B35">
        <w:rPr>
          <w:b/>
          <w:bCs/>
        </w:rPr>
        <w:t>alkalmazható?</w:t>
      </w:r>
    </w:p>
    <w:p w14:paraId="7EE0BCB4" w14:textId="77777777" w:rsidR="00AD2B16" w:rsidRPr="00B65404" w:rsidRDefault="00AD2B16" w:rsidP="00B65404"/>
    <w:p w14:paraId="0EB42F6B" w14:textId="2ED258E9" w:rsidR="00AD2B16" w:rsidRPr="00B65404" w:rsidRDefault="00AD2B16" w:rsidP="00B65404">
      <w:r w:rsidRPr="000D007F">
        <w:rPr>
          <w:b/>
          <w:bCs/>
        </w:rPr>
        <w:t xml:space="preserve">A </w:t>
      </w:r>
      <w:r w:rsidR="00B65404" w:rsidRPr="000D007F">
        <w:rPr>
          <w:b/>
          <w:bCs/>
        </w:rPr>
        <w:t>Lapatinib Teva</w:t>
      </w:r>
      <w:r w:rsidRPr="000D007F">
        <w:rPr>
          <w:b/>
          <w:bCs/>
        </w:rPr>
        <w:t xml:space="preserve"> az emlőrák olyan, meghatározott</w:t>
      </w:r>
      <w:r w:rsidRPr="00B65404">
        <w:t xml:space="preserve"> (</w:t>
      </w:r>
      <w:r w:rsidRPr="00B65404">
        <w:rPr>
          <w:i/>
        </w:rPr>
        <w:t>HER2-túlműködést mutató</w:t>
      </w:r>
      <w:r w:rsidRPr="00B65404">
        <w:t xml:space="preserve">) </w:t>
      </w:r>
      <w:r w:rsidRPr="000D007F">
        <w:rPr>
          <w:b/>
          <w:bCs/>
        </w:rPr>
        <w:t>típusainak kezelésére használatos</w:t>
      </w:r>
      <w:r w:rsidRPr="00B65404">
        <w:t>, melyek tovább</w:t>
      </w:r>
      <w:r w:rsidR="000D007F">
        <w:t xml:space="preserve"> </w:t>
      </w:r>
      <w:r w:rsidRPr="00B65404">
        <w:t>terjedtek az eredeti daganaton kívülre vagy más szervekbe (</w:t>
      </w:r>
      <w:r w:rsidRPr="00B65404">
        <w:rPr>
          <w:i/>
        </w:rPr>
        <w:t xml:space="preserve">előrehaladott </w:t>
      </w:r>
      <w:r w:rsidRPr="00B65404">
        <w:t xml:space="preserve">vagy </w:t>
      </w:r>
      <w:r w:rsidRPr="00B65404">
        <w:rPr>
          <w:i/>
        </w:rPr>
        <w:t xml:space="preserve">áttétes </w:t>
      </w:r>
      <w:r w:rsidRPr="00B65404">
        <w:t xml:space="preserve">emlőrák). </w:t>
      </w:r>
      <w:r w:rsidR="000D007F">
        <w:t>A gyógyszer l</w:t>
      </w:r>
      <w:r w:rsidRPr="00B65404">
        <w:t>assíthatja vagy leállíthatja a daganatsejtek növekedését</w:t>
      </w:r>
      <w:r w:rsidR="00DB2D41">
        <w:t>,</w:t>
      </w:r>
      <w:r w:rsidRPr="00B65404">
        <w:t xml:space="preserve"> vagy elpusztíthatja azokat.</w:t>
      </w:r>
    </w:p>
    <w:p w14:paraId="318BD03F" w14:textId="77777777" w:rsidR="00AD2B16" w:rsidRPr="00B65404" w:rsidRDefault="00AD2B16" w:rsidP="00B65404"/>
    <w:p w14:paraId="5BC0D973" w14:textId="3BBBCDC9" w:rsidR="00AD2B16" w:rsidRPr="00B65404" w:rsidRDefault="00AD2B16" w:rsidP="00B65404">
      <w:r w:rsidRPr="00B65404">
        <w:t xml:space="preserve">A </w:t>
      </w:r>
      <w:r w:rsidR="00B65404" w:rsidRPr="00B65404">
        <w:t>Lapatinib Teva</w:t>
      </w:r>
      <w:r w:rsidR="00DB2D41">
        <w:noBreakHyphen/>
        <w:t>t</w:t>
      </w:r>
      <w:r w:rsidRPr="00B65404">
        <w:t xml:space="preserve"> az orvos rendelése szerint egy másik daganatellenes szerrel kombinációban kell szedni.</w:t>
      </w:r>
    </w:p>
    <w:p w14:paraId="10630572" w14:textId="77777777" w:rsidR="00AD2B16" w:rsidRPr="00B65404" w:rsidRDefault="00AD2B16" w:rsidP="00B65404"/>
    <w:p w14:paraId="41D492C6" w14:textId="074D0161" w:rsidR="00AD2B16" w:rsidRPr="00B65404" w:rsidRDefault="00AD2B16" w:rsidP="00B65404">
      <w:r w:rsidRPr="00B65404">
        <w:t xml:space="preserve">A </w:t>
      </w:r>
      <w:r w:rsidR="00B65404" w:rsidRPr="00B65404">
        <w:t>Lapatinib Teva</w:t>
      </w:r>
      <w:r w:rsidR="00DB2D41">
        <w:noBreakHyphen/>
      </w:r>
      <w:r w:rsidRPr="00B65404">
        <w:t xml:space="preserve">t </w:t>
      </w:r>
      <w:r w:rsidRPr="00DB2D41">
        <w:rPr>
          <w:b/>
          <w:bCs/>
        </w:rPr>
        <w:t>kapecitabinnal kombinációban</w:t>
      </w:r>
      <w:r w:rsidRPr="00B65404">
        <w:t xml:space="preserve"> rendelik olyan betegeknek, akiket korábban már kezeltek előrehaladott vagy áttétes emlőrák miatt. Ennek a korábbi, áttétes emlőrák elleni kezelésnek a trasztuzumabot is magában kellett foglalnia.</w:t>
      </w:r>
    </w:p>
    <w:p w14:paraId="130F7DCA" w14:textId="77777777" w:rsidR="00AD2B16" w:rsidRPr="00B65404" w:rsidRDefault="00AD2B16" w:rsidP="00B65404"/>
    <w:p w14:paraId="54596947" w14:textId="791B151B" w:rsidR="00AD2B16" w:rsidRPr="00B65404" w:rsidRDefault="00AD2B16" w:rsidP="00B65404">
      <w:r w:rsidRPr="00B65404">
        <w:t xml:space="preserve">A </w:t>
      </w:r>
      <w:r w:rsidR="00B65404" w:rsidRPr="00B65404">
        <w:t>Lapatinib Teva</w:t>
      </w:r>
      <w:r w:rsidR="00DB2D41">
        <w:noBreakHyphen/>
      </w:r>
      <w:r w:rsidRPr="00B65404">
        <w:t xml:space="preserve">t </w:t>
      </w:r>
      <w:r w:rsidRPr="00DB2D41">
        <w:rPr>
          <w:b/>
          <w:bCs/>
        </w:rPr>
        <w:t>trasztuzumabbal kombinációban</w:t>
      </w:r>
      <w:r w:rsidRPr="00B65404">
        <w:t xml:space="preserve"> rendelik olyan betegeknek, akiknek hormonreceptor</w:t>
      </w:r>
      <w:r w:rsidR="00DB2D41">
        <w:noBreakHyphen/>
      </w:r>
      <w:r w:rsidRPr="00B65404">
        <w:t>negatív, áttétes emlőrákjuk van, és az előrehaladott vagy áttétes emlőrák ellen korábban egyéb kezelésben részesültek.</w:t>
      </w:r>
    </w:p>
    <w:p w14:paraId="052899CB" w14:textId="77777777" w:rsidR="00AD2B16" w:rsidRPr="00B65404" w:rsidRDefault="00AD2B16" w:rsidP="00B65404"/>
    <w:p w14:paraId="01A0C1CA" w14:textId="2686B2E6" w:rsidR="00AD2B16" w:rsidRPr="00B65404" w:rsidRDefault="00AD2B16" w:rsidP="00B65404">
      <w:r w:rsidRPr="00B65404">
        <w:t xml:space="preserve">A </w:t>
      </w:r>
      <w:r w:rsidR="00B65404" w:rsidRPr="00B65404">
        <w:t>Lapatinib Teva</w:t>
      </w:r>
      <w:r w:rsidR="00DB2D41">
        <w:noBreakHyphen/>
      </w:r>
      <w:r w:rsidRPr="00B65404">
        <w:t xml:space="preserve">t egy </w:t>
      </w:r>
      <w:r w:rsidRPr="00DB2D41">
        <w:rPr>
          <w:b/>
          <w:bCs/>
        </w:rPr>
        <w:t>aromatáz enzim gátlóval</w:t>
      </w:r>
      <w:r w:rsidRPr="00B65404">
        <w:t xml:space="preserve"> (aromatáz</w:t>
      </w:r>
      <w:r w:rsidR="00DB2D41">
        <w:noBreakHyphen/>
      </w:r>
      <w:r w:rsidRPr="00B65404">
        <w:t xml:space="preserve">inhibitorral) </w:t>
      </w:r>
      <w:r w:rsidRPr="00DB2D41">
        <w:rPr>
          <w:b/>
          <w:bCs/>
        </w:rPr>
        <w:t>kombinációban</w:t>
      </w:r>
      <w:r w:rsidRPr="00B65404">
        <w:t xml:space="preserve"> rendelik olyan betegeknek, akiknek hormonérzékeny áttétes emlőrákjuk van (olyan emlőrák, amelyik hormonok jelenlétében valószínűleg jobban nő), és akiket jelenleg nem szándékoznak kemoterápiával kezelni.</w:t>
      </w:r>
    </w:p>
    <w:p w14:paraId="0F3708F9" w14:textId="77777777" w:rsidR="00AD2B16" w:rsidRPr="00B65404" w:rsidRDefault="00AD2B16" w:rsidP="00B65404"/>
    <w:p w14:paraId="4D6000D7" w14:textId="358060BF" w:rsidR="00AD2B16" w:rsidRPr="00B65404" w:rsidRDefault="00AD2B16" w:rsidP="00B65404">
      <w:r w:rsidRPr="00B65404">
        <w:t xml:space="preserve">Az ezekre a gyógyszerekre vonatkozó információkat külön betegtájékoztatókban találja meg. </w:t>
      </w:r>
      <w:r w:rsidRPr="00DB2D41">
        <w:rPr>
          <w:b/>
          <w:bCs/>
        </w:rPr>
        <w:t xml:space="preserve">Kérje meg </w:t>
      </w:r>
      <w:r w:rsidR="00DB2D41">
        <w:rPr>
          <w:b/>
          <w:bCs/>
        </w:rPr>
        <w:t>kezelő</w:t>
      </w:r>
      <w:r w:rsidRPr="00DB2D41">
        <w:rPr>
          <w:b/>
          <w:bCs/>
        </w:rPr>
        <w:t>orvosát</w:t>
      </w:r>
      <w:r w:rsidRPr="00B65404">
        <w:t>, hogy tájékoztassa Önt ezekről a</w:t>
      </w:r>
      <w:r w:rsidR="004177A1">
        <w:t>z egyéb</w:t>
      </w:r>
      <w:r w:rsidRPr="00B65404">
        <w:t xml:space="preserve"> gyógyszerekről.</w:t>
      </w:r>
    </w:p>
    <w:p w14:paraId="770D08EA" w14:textId="77777777" w:rsidR="00AD2B16" w:rsidRDefault="00AD2B16" w:rsidP="00B65404"/>
    <w:p w14:paraId="07947118" w14:textId="77777777" w:rsidR="004177A1" w:rsidRPr="00B65404" w:rsidRDefault="004177A1" w:rsidP="00B65404"/>
    <w:p w14:paraId="11F031E5" w14:textId="77777777" w:rsidR="00DB2D41" w:rsidRPr="00DB2D41" w:rsidRDefault="00AD2B16" w:rsidP="004177A1">
      <w:pPr>
        <w:pStyle w:val="Listaszerbekezds"/>
        <w:keepNext/>
        <w:widowControl/>
        <w:numPr>
          <w:ilvl w:val="0"/>
          <w:numId w:val="7"/>
        </w:numPr>
        <w:ind w:left="567" w:hanging="567"/>
        <w:rPr>
          <w:b/>
          <w:bCs/>
        </w:rPr>
      </w:pPr>
      <w:r w:rsidRPr="00DB2D41">
        <w:rPr>
          <w:b/>
          <w:bCs/>
        </w:rPr>
        <w:lastRenderedPageBreak/>
        <w:t xml:space="preserve">Tudnivalók a </w:t>
      </w:r>
      <w:r w:rsidR="00B65404" w:rsidRPr="00DB2D41">
        <w:rPr>
          <w:b/>
          <w:bCs/>
        </w:rPr>
        <w:t>Lapatinib Teva</w:t>
      </w:r>
      <w:r w:rsidRPr="00DB2D41">
        <w:rPr>
          <w:b/>
          <w:bCs/>
        </w:rPr>
        <w:t xml:space="preserve"> szedése előtt </w:t>
      </w:r>
    </w:p>
    <w:p w14:paraId="6F4896C6" w14:textId="77777777" w:rsidR="00DB2D41" w:rsidRDefault="00DB2D41" w:rsidP="004177A1">
      <w:pPr>
        <w:keepNext/>
        <w:widowControl/>
      </w:pPr>
    </w:p>
    <w:p w14:paraId="4A1BE235" w14:textId="10C78D46" w:rsidR="00AD2B16" w:rsidRPr="009809E7" w:rsidRDefault="00AD2B16" w:rsidP="004177A1">
      <w:pPr>
        <w:keepNext/>
        <w:widowControl/>
        <w:rPr>
          <w:b/>
          <w:bCs/>
        </w:rPr>
      </w:pPr>
      <w:r w:rsidRPr="009809E7">
        <w:rPr>
          <w:b/>
          <w:bCs/>
        </w:rPr>
        <w:t>Ne szedje a</w:t>
      </w:r>
      <w:r w:rsidRPr="009809E7">
        <w:rPr>
          <w:b/>
          <w:bCs/>
          <w:spacing w:val="-1"/>
        </w:rPr>
        <w:t xml:space="preserve"> </w:t>
      </w:r>
      <w:r w:rsidR="00B65404" w:rsidRPr="009809E7">
        <w:rPr>
          <w:b/>
          <w:bCs/>
        </w:rPr>
        <w:t>Lapatinib Teva</w:t>
      </w:r>
      <w:r w:rsidR="00DB2D41" w:rsidRPr="009809E7">
        <w:rPr>
          <w:b/>
          <w:bCs/>
        </w:rPr>
        <w:noBreakHyphen/>
      </w:r>
      <w:r w:rsidRPr="009809E7">
        <w:rPr>
          <w:b/>
          <w:bCs/>
        </w:rPr>
        <w:t>t</w:t>
      </w:r>
    </w:p>
    <w:p w14:paraId="2AC1E5FE" w14:textId="77777777" w:rsidR="00AD2B16" w:rsidRPr="00B65404" w:rsidRDefault="00AD2B16" w:rsidP="004177A1">
      <w:pPr>
        <w:pStyle w:val="Listaszerbekezds"/>
        <w:keepNext/>
        <w:widowControl/>
        <w:numPr>
          <w:ilvl w:val="0"/>
          <w:numId w:val="8"/>
        </w:numPr>
        <w:ind w:left="567" w:hanging="567"/>
      </w:pPr>
      <w:r w:rsidRPr="00B65404">
        <w:t>ha allergiás a lapatinibre vagy a gyógyszer (6. pontban felsorolt) egyéb</w:t>
      </w:r>
      <w:r w:rsidRPr="009809E7">
        <w:rPr>
          <w:spacing w:val="-9"/>
        </w:rPr>
        <w:t xml:space="preserve"> </w:t>
      </w:r>
      <w:r w:rsidRPr="00B65404">
        <w:t>összetevőjére.</w:t>
      </w:r>
    </w:p>
    <w:p w14:paraId="6BA119D6" w14:textId="77777777" w:rsidR="00AD2B16" w:rsidRPr="00B65404" w:rsidRDefault="00AD2B16" w:rsidP="00B65404"/>
    <w:p w14:paraId="1E691B68" w14:textId="2AC1AFCC" w:rsidR="00AD2B16" w:rsidRPr="009809E7" w:rsidRDefault="00AD2B16" w:rsidP="00B65404">
      <w:pPr>
        <w:rPr>
          <w:b/>
          <w:bCs/>
        </w:rPr>
      </w:pPr>
      <w:r w:rsidRPr="009809E7">
        <w:rPr>
          <w:b/>
          <w:bCs/>
        </w:rPr>
        <w:t xml:space="preserve">A </w:t>
      </w:r>
      <w:r w:rsidR="00B65404" w:rsidRPr="009809E7">
        <w:rPr>
          <w:b/>
          <w:bCs/>
        </w:rPr>
        <w:t>Lapatinib Teva</w:t>
      </w:r>
      <w:r w:rsidRPr="009809E7">
        <w:rPr>
          <w:b/>
          <w:bCs/>
        </w:rPr>
        <w:t xml:space="preserve"> fokozott elővigyázatossággal alkalmazható</w:t>
      </w:r>
    </w:p>
    <w:p w14:paraId="414D3794" w14:textId="77777777" w:rsidR="00AD2B16" w:rsidRPr="00B65404" w:rsidRDefault="00AD2B16" w:rsidP="00B65404"/>
    <w:p w14:paraId="4A59F797" w14:textId="2783B0E8" w:rsidR="00AD2B16" w:rsidRPr="00B65404" w:rsidRDefault="006D569C" w:rsidP="00B65404">
      <w:r>
        <w:t>A</w:t>
      </w:r>
      <w:r w:rsidR="00AD2B16" w:rsidRPr="00B65404">
        <w:t xml:space="preserve"> </w:t>
      </w:r>
      <w:r w:rsidR="00B65404" w:rsidRPr="00B65404">
        <w:t>Lapatinib Teva</w:t>
      </w:r>
      <w:r w:rsidR="009809E7">
        <w:noBreakHyphen/>
      </w:r>
      <w:r w:rsidR="00AD2B16" w:rsidRPr="00B65404">
        <w:t xml:space="preserve">kezelés megkezdése előtt és a kezelés alatt </w:t>
      </w:r>
      <w:r>
        <w:rPr>
          <w:b/>
          <w:bCs/>
        </w:rPr>
        <w:t>k</w:t>
      </w:r>
      <w:r w:rsidRPr="009809E7">
        <w:rPr>
          <w:b/>
          <w:bCs/>
        </w:rPr>
        <w:t>ezelőorvosa</w:t>
      </w:r>
      <w:r w:rsidRPr="00B65404">
        <w:t xml:space="preserve"> </w:t>
      </w:r>
      <w:r w:rsidR="00AD2B16" w:rsidRPr="009809E7">
        <w:rPr>
          <w:b/>
          <w:bCs/>
        </w:rPr>
        <w:t>vizsgálatokat fog végezni annak ellenőrzése céljából, hogy az Ön szíve megfelelően működik-e</w:t>
      </w:r>
      <w:r w:rsidR="00AD2B16" w:rsidRPr="00B65404">
        <w:t>.</w:t>
      </w:r>
    </w:p>
    <w:p w14:paraId="787C38FD" w14:textId="77777777" w:rsidR="00AD2B16" w:rsidRPr="00B65404" w:rsidRDefault="00AD2B16" w:rsidP="00B65404"/>
    <w:p w14:paraId="50A339A5" w14:textId="15256BB1" w:rsidR="00AD2B16" w:rsidRPr="00B65404" w:rsidRDefault="004177A1" w:rsidP="00B65404">
      <w:r>
        <w:t>M</w:t>
      </w:r>
      <w:r w:rsidRPr="00B65404">
        <w:t>ielőtt elkezd</w:t>
      </w:r>
      <w:r>
        <w:t>i</w:t>
      </w:r>
      <w:r w:rsidRPr="00B65404">
        <w:t xml:space="preserve"> szedni a Lapatinib Teva</w:t>
      </w:r>
      <w:r>
        <w:noBreakHyphen/>
      </w:r>
      <w:r w:rsidRPr="00B65404">
        <w:t>t</w:t>
      </w:r>
      <w:r w:rsidR="008B4847">
        <w:t>,</w:t>
      </w:r>
      <w:r w:rsidRPr="009809E7">
        <w:rPr>
          <w:b/>
          <w:bCs/>
        </w:rPr>
        <w:t xml:space="preserve"> </w:t>
      </w:r>
      <w:r>
        <w:rPr>
          <w:b/>
          <w:bCs/>
        </w:rPr>
        <w:t>k</w:t>
      </w:r>
      <w:r w:rsidR="00AD2B16" w:rsidRPr="009809E7">
        <w:rPr>
          <w:b/>
          <w:bCs/>
        </w:rPr>
        <w:t>özölje kezelőorvosával, ha Önnek bármilyen problémája van a szívével</w:t>
      </w:r>
      <w:r w:rsidR="00AD2B16" w:rsidRPr="00B65404">
        <w:t>.</w:t>
      </w:r>
    </w:p>
    <w:p w14:paraId="20E752F9" w14:textId="77777777" w:rsidR="00AD2B16" w:rsidRPr="00B65404" w:rsidRDefault="00AD2B16" w:rsidP="00B65404"/>
    <w:p w14:paraId="6566E0BD" w14:textId="464E5BC4" w:rsidR="00AD2B16" w:rsidRPr="00B65404" w:rsidRDefault="001027CB" w:rsidP="00B65404">
      <w:r>
        <w:t>M</w:t>
      </w:r>
      <w:r w:rsidRPr="00B65404">
        <w:t>ielőtt elkezd</w:t>
      </w:r>
      <w:r>
        <w:t>i</w:t>
      </w:r>
      <w:r w:rsidRPr="00B65404">
        <w:t xml:space="preserve"> szedni a Lapatinib Teva</w:t>
      </w:r>
      <w:r>
        <w:noBreakHyphen/>
      </w:r>
      <w:r w:rsidRPr="00B65404">
        <w:t>t</w:t>
      </w:r>
      <w:r>
        <w:t xml:space="preserve"> k</w:t>
      </w:r>
      <w:r w:rsidR="009809E7">
        <w:t>ezelőo</w:t>
      </w:r>
      <w:r w:rsidR="00AD2B16" w:rsidRPr="00B65404">
        <w:t>rvosának arról is tudnia kell:</w:t>
      </w:r>
    </w:p>
    <w:p w14:paraId="36C89B09" w14:textId="3DB796C6" w:rsidR="00AD2B16" w:rsidRPr="00B65404" w:rsidRDefault="00AD2B16" w:rsidP="009809E7">
      <w:pPr>
        <w:pStyle w:val="Listaszerbekezds"/>
        <w:numPr>
          <w:ilvl w:val="0"/>
          <w:numId w:val="9"/>
        </w:numPr>
        <w:ind w:left="567" w:hanging="567"/>
      </w:pPr>
      <w:r w:rsidRPr="00B65404">
        <w:t>ha Önnek tüdőbetegsége</w:t>
      </w:r>
      <w:r w:rsidRPr="009809E7">
        <w:rPr>
          <w:spacing w:val="-4"/>
        </w:rPr>
        <w:t xml:space="preserve"> </w:t>
      </w:r>
      <w:r w:rsidRPr="00B65404">
        <w:t>van</w:t>
      </w:r>
      <w:r w:rsidR="009809E7">
        <w:t>;</w:t>
      </w:r>
    </w:p>
    <w:p w14:paraId="48F08315" w14:textId="2F85CD89" w:rsidR="00AD2B16" w:rsidRPr="00B65404" w:rsidRDefault="00AD2B16" w:rsidP="009809E7">
      <w:pPr>
        <w:pStyle w:val="Listaszerbekezds"/>
        <w:numPr>
          <w:ilvl w:val="0"/>
          <w:numId w:val="9"/>
        </w:numPr>
        <w:ind w:left="567" w:hanging="567"/>
      </w:pPr>
      <w:r w:rsidRPr="00B65404">
        <w:t>ha Önnek tüdőgyulladása</w:t>
      </w:r>
      <w:r w:rsidRPr="009809E7">
        <w:rPr>
          <w:spacing w:val="-4"/>
        </w:rPr>
        <w:t xml:space="preserve"> </w:t>
      </w:r>
      <w:r w:rsidRPr="00B65404">
        <w:t>van</w:t>
      </w:r>
      <w:r w:rsidR="009809E7">
        <w:t>;</w:t>
      </w:r>
    </w:p>
    <w:p w14:paraId="4DE19C29" w14:textId="75FA6560" w:rsidR="00AD2B16" w:rsidRPr="00B65404" w:rsidRDefault="00AD2B16" w:rsidP="009809E7">
      <w:pPr>
        <w:pStyle w:val="Listaszerbekezds"/>
        <w:numPr>
          <w:ilvl w:val="0"/>
          <w:numId w:val="9"/>
        </w:numPr>
        <w:ind w:left="567" w:hanging="567"/>
      </w:pPr>
      <w:r w:rsidRPr="00B65404">
        <w:t xml:space="preserve">ha Önnek bármilyen </w:t>
      </w:r>
      <w:r w:rsidRPr="006D569C">
        <w:rPr>
          <w:b/>
          <w:bCs/>
        </w:rPr>
        <w:t>májbetegsége</w:t>
      </w:r>
      <w:r w:rsidRPr="009809E7">
        <w:rPr>
          <w:spacing w:val="-8"/>
        </w:rPr>
        <w:t xml:space="preserve"> </w:t>
      </w:r>
      <w:r w:rsidRPr="00B65404">
        <w:t>van</w:t>
      </w:r>
      <w:r w:rsidR="009809E7">
        <w:t>;</w:t>
      </w:r>
    </w:p>
    <w:p w14:paraId="6330C16F" w14:textId="5CFEDF19" w:rsidR="00AD2B16" w:rsidRPr="00B65404" w:rsidRDefault="00AD2B16" w:rsidP="009809E7">
      <w:pPr>
        <w:pStyle w:val="Listaszerbekezds"/>
        <w:numPr>
          <w:ilvl w:val="0"/>
          <w:numId w:val="9"/>
        </w:numPr>
        <w:ind w:left="567" w:hanging="567"/>
      </w:pPr>
      <w:r w:rsidRPr="00B65404">
        <w:t xml:space="preserve">ha Önnek bármilyen </w:t>
      </w:r>
      <w:r w:rsidRPr="006D569C">
        <w:rPr>
          <w:b/>
          <w:bCs/>
        </w:rPr>
        <w:t>vesebetegsége</w:t>
      </w:r>
      <w:r w:rsidRPr="009809E7">
        <w:rPr>
          <w:spacing w:val="-5"/>
        </w:rPr>
        <w:t xml:space="preserve"> </w:t>
      </w:r>
      <w:r w:rsidRPr="00B65404">
        <w:t>van</w:t>
      </w:r>
      <w:r w:rsidR="009809E7">
        <w:t>;</w:t>
      </w:r>
    </w:p>
    <w:p w14:paraId="6079B8C8" w14:textId="77777777" w:rsidR="00AD2B16" w:rsidRPr="00B65404" w:rsidRDefault="00AD2B16" w:rsidP="009809E7">
      <w:pPr>
        <w:pStyle w:val="Listaszerbekezds"/>
        <w:numPr>
          <w:ilvl w:val="0"/>
          <w:numId w:val="9"/>
        </w:numPr>
        <w:ind w:left="567" w:hanging="567"/>
      </w:pPr>
      <w:r w:rsidRPr="00B65404">
        <w:t>ha Önnek hasmenése van (lásd a 4. pontot).</w:t>
      </w:r>
    </w:p>
    <w:p w14:paraId="38B2BB5B" w14:textId="77777777" w:rsidR="00AD2B16" w:rsidRPr="00B65404" w:rsidRDefault="00AD2B16" w:rsidP="00B65404"/>
    <w:p w14:paraId="3BCA5EB6" w14:textId="7AB68FD4" w:rsidR="00AD2B16" w:rsidRPr="00B65404" w:rsidRDefault="006D569C" w:rsidP="00B65404">
      <w:r>
        <w:t>A</w:t>
      </w:r>
      <w:r w:rsidRPr="00B65404">
        <w:t xml:space="preserve"> Lapatinib Teva</w:t>
      </w:r>
      <w:r>
        <w:noBreakHyphen/>
      </w:r>
      <w:r w:rsidRPr="00B65404">
        <w:t xml:space="preserve">kezelés megkezdése előtt és az alatt </w:t>
      </w:r>
      <w:r>
        <w:rPr>
          <w:b/>
          <w:bCs/>
        </w:rPr>
        <w:t>k</w:t>
      </w:r>
      <w:r w:rsidR="00AD2B16" w:rsidRPr="006D569C">
        <w:rPr>
          <w:b/>
          <w:bCs/>
        </w:rPr>
        <w:t>ezelőorvosa</w:t>
      </w:r>
      <w:r w:rsidR="00AD2B16" w:rsidRPr="00B65404">
        <w:t xml:space="preserve"> </w:t>
      </w:r>
      <w:r w:rsidR="00AD2B16" w:rsidRPr="006D569C">
        <w:rPr>
          <w:b/>
          <w:bCs/>
        </w:rPr>
        <w:t>vizsgálatokat fog végezni annak ellenőrzésére, hogy májműködése rendben van-e</w:t>
      </w:r>
      <w:r w:rsidRPr="006D569C">
        <w:t>.</w:t>
      </w:r>
    </w:p>
    <w:p w14:paraId="5DA03EFD" w14:textId="77777777" w:rsidR="00AD2B16" w:rsidRPr="00B65404" w:rsidRDefault="00AD2B16" w:rsidP="00B65404"/>
    <w:p w14:paraId="679D45B3" w14:textId="77777777" w:rsidR="00AD2B16" w:rsidRPr="00B65404" w:rsidRDefault="00AD2B16" w:rsidP="00B65404">
      <w:r w:rsidRPr="006D569C">
        <w:rPr>
          <w:b/>
          <w:bCs/>
        </w:rPr>
        <w:t>Közölje kezelőorvosával</w:t>
      </w:r>
      <w:r w:rsidRPr="00B65404">
        <w:t>, ha ezek bármelyike érvényes Önre.</w:t>
      </w:r>
    </w:p>
    <w:p w14:paraId="1787E369" w14:textId="77777777" w:rsidR="00AD2B16" w:rsidRPr="00B65404" w:rsidRDefault="00AD2B16" w:rsidP="00B65404"/>
    <w:p w14:paraId="532BDE87" w14:textId="77777777" w:rsidR="00AD2B16" w:rsidRPr="006D569C" w:rsidRDefault="00AD2B16" w:rsidP="00B65404">
      <w:pPr>
        <w:rPr>
          <w:b/>
          <w:bCs/>
        </w:rPr>
      </w:pPr>
      <w:r w:rsidRPr="006D569C">
        <w:rPr>
          <w:b/>
          <w:bCs/>
        </w:rPr>
        <w:t>Súlyos bőrreakciók</w:t>
      </w:r>
    </w:p>
    <w:p w14:paraId="5504C166" w14:textId="4FAAFD27" w:rsidR="00AD2B16" w:rsidRPr="00B65404" w:rsidRDefault="00AD2B16" w:rsidP="00B65404">
      <w:r w:rsidRPr="00B65404">
        <w:t xml:space="preserve">Súlyos bőrreakciókat észleltek a </w:t>
      </w:r>
      <w:r w:rsidR="00B65404" w:rsidRPr="00B65404">
        <w:t>Lapatinib Teva</w:t>
      </w:r>
      <w:r w:rsidR="006D569C">
        <w:noBreakHyphen/>
        <w:t>va</w:t>
      </w:r>
      <w:r w:rsidRPr="00B65404">
        <w:t>l kapcsolatban. A tünetek közé tartozhat a bőrkiütés, hólyagok és bőrhámlás.</w:t>
      </w:r>
    </w:p>
    <w:p w14:paraId="327C5686" w14:textId="77777777" w:rsidR="00AD2B16" w:rsidRPr="00B65404" w:rsidRDefault="00AD2B16" w:rsidP="00B65404"/>
    <w:p w14:paraId="67101ECE" w14:textId="77777777" w:rsidR="00AD2B16" w:rsidRPr="00B65404" w:rsidRDefault="00AD2B16" w:rsidP="00B65404">
      <w:r w:rsidRPr="00B65404">
        <w:t>A lehető leghamarabb mondja el kezelőorvosának, ha bármelyik tünet jelentkezik Önnél ezek közül.</w:t>
      </w:r>
    </w:p>
    <w:p w14:paraId="707AB3A7" w14:textId="77777777" w:rsidR="00AD2B16" w:rsidRPr="00B65404" w:rsidRDefault="00AD2B16" w:rsidP="00B65404"/>
    <w:p w14:paraId="2E4B004F" w14:textId="2895B9F5" w:rsidR="00AD2B16" w:rsidRPr="006D569C" w:rsidRDefault="00AD2B16" w:rsidP="00B65404">
      <w:pPr>
        <w:rPr>
          <w:b/>
          <w:bCs/>
        </w:rPr>
      </w:pPr>
      <w:r w:rsidRPr="006D569C">
        <w:rPr>
          <w:b/>
          <w:bCs/>
        </w:rPr>
        <w:t xml:space="preserve">Egyéb gyógyszerek és a </w:t>
      </w:r>
      <w:r w:rsidR="00B65404" w:rsidRPr="006D569C">
        <w:rPr>
          <w:b/>
          <w:bCs/>
        </w:rPr>
        <w:t>Lapatinib Teva</w:t>
      </w:r>
    </w:p>
    <w:p w14:paraId="0E57AD3F" w14:textId="36D3AB34" w:rsidR="00AD2B16" w:rsidRPr="00B65404" w:rsidRDefault="00AD2B16" w:rsidP="00B65404">
      <w:r w:rsidRPr="006D569C">
        <w:rPr>
          <w:b/>
          <w:bCs/>
        </w:rPr>
        <w:t>Feltétlenül tájékoztassa kezelőorvosát vagy gyógyszerészét a jelenleg vagy nemrégiben szedett, valamint szedni tervezett egyéb gyógyszereiről.</w:t>
      </w:r>
      <w:r w:rsidRPr="00B65404">
        <w:t xml:space="preserve"> Ez vonatkozik </w:t>
      </w:r>
      <w:r w:rsidR="006D569C">
        <w:t xml:space="preserve">a </w:t>
      </w:r>
      <w:r w:rsidR="008B4847" w:rsidRPr="00B65404">
        <w:t>gyógynövénykészítmény</w:t>
      </w:r>
      <w:r w:rsidR="008B4847">
        <w:t>ek</w:t>
      </w:r>
      <w:r w:rsidR="008B4847" w:rsidRPr="00B65404">
        <w:t xml:space="preserve">re </w:t>
      </w:r>
      <w:r w:rsidR="008B4847">
        <w:t xml:space="preserve">és egyéb </w:t>
      </w:r>
      <w:r w:rsidRPr="00B65404">
        <w:t>vény nélkül kapható gyógyszer</w:t>
      </w:r>
      <w:r w:rsidR="006D569C">
        <w:t>ekre</w:t>
      </w:r>
      <w:r w:rsidRPr="00B65404">
        <w:t xml:space="preserve"> is.</w:t>
      </w:r>
    </w:p>
    <w:p w14:paraId="549DF57E" w14:textId="77777777" w:rsidR="00AD2B16" w:rsidRPr="00B65404" w:rsidRDefault="00AD2B16" w:rsidP="00B65404"/>
    <w:p w14:paraId="4ADFD809" w14:textId="30FA09F9" w:rsidR="00AD2B16" w:rsidRPr="00B65404" w:rsidRDefault="00AD2B16" w:rsidP="00B65404">
      <w:r w:rsidRPr="00CE311F">
        <w:rPr>
          <w:b/>
          <w:bCs/>
        </w:rPr>
        <w:t xml:space="preserve">Különösen fontos, hogy közölje </w:t>
      </w:r>
      <w:r w:rsidR="00CE311F">
        <w:rPr>
          <w:b/>
          <w:bCs/>
        </w:rPr>
        <w:t>kezelő</w:t>
      </w:r>
      <w:r w:rsidRPr="00CE311F">
        <w:rPr>
          <w:b/>
          <w:bCs/>
        </w:rPr>
        <w:t>orvosával</w:t>
      </w:r>
      <w:r w:rsidRPr="00B65404">
        <w:t xml:space="preserve">, ha az alábbi gyógyszerek közül bármelyiket szedi vagy </w:t>
      </w:r>
      <w:r w:rsidR="00CE311F" w:rsidRPr="00B65404">
        <w:t xml:space="preserve">szedte </w:t>
      </w:r>
      <w:r w:rsidRPr="00B65404">
        <w:t xml:space="preserve">nemrégiben. Egyes gyógyszerek befolyásolhatják a </w:t>
      </w:r>
      <w:r w:rsidR="00B65404" w:rsidRPr="00B65404">
        <w:t>Lapatinib Teva</w:t>
      </w:r>
      <w:r w:rsidRPr="00B65404">
        <w:t xml:space="preserve"> hatását vagy a </w:t>
      </w:r>
      <w:r w:rsidR="00B65404" w:rsidRPr="00B65404">
        <w:t>Lapatinib Teva</w:t>
      </w:r>
      <w:r w:rsidRPr="00B65404">
        <w:t xml:space="preserve"> befolyásolhatja más gyógyszerek hatását. I</w:t>
      </w:r>
      <w:r w:rsidR="00CE311F">
        <w:t>lyen például az alábbi csoportokba tartozó néhány gyógyszer</w:t>
      </w:r>
      <w:r w:rsidRPr="00B65404">
        <w:t>:</w:t>
      </w:r>
    </w:p>
    <w:p w14:paraId="086FB561" w14:textId="77777777" w:rsidR="00AD2B16" w:rsidRPr="00B65404" w:rsidRDefault="00AD2B16" w:rsidP="00B65404"/>
    <w:p w14:paraId="408DF120" w14:textId="55D3FEC8" w:rsidR="00AD2B16" w:rsidRPr="00B65404" w:rsidRDefault="00AD2B16" w:rsidP="00CE311F">
      <w:pPr>
        <w:pStyle w:val="Listaszerbekezds"/>
        <w:numPr>
          <w:ilvl w:val="0"/>
          <w:numId w:val="10"/>
        </w:numPr>
        <w:ind w:left="567" w:hanging="567"/>
      </w:pPr>
      <w:r w:rsidRPr="00B65404">
        <w:t xml:space="preserve">közönséges orbáncfű – </w:t>
      </w:r>
      <w:r w:rsidRPr="001027CB">
        <w:rPr>
          <w:b/>
          <w:bCs/>
        </w:rPr>
        <w:t>depresszió</w:t>
      </w:r>
      <w:r w:rsidRPr="00B65404">
        <w:t xml:space="preserve"> kezelésére szolgáló</w:t>
      </w:r>
      <w:r w:rsidRPr="00CE311F">
        <w:rPr>
          <w:spacing w:val="-4"/>
        </w:rPr>
        <w:t xml:space="preserve"> </w:t>
      </w:r>
      <w:r w:rsidRPr="00B65404">
        <w:t>gyógynövénykivonat</w:t>
      </w:r>
      <w:r w:rsidR="00CE311F">
        <w:t>;</w:t>
      </w:r>
    </w:p>
    <w:p w14:paraId="20683CE2" w14:textId="40E22FB9" w:rsidR="00AD2B16" w:rsidRPr="00B65404" w:rsidRDefault="00AD2B16" w:rsidP="00CE311F">
      <w:pPr>
        <w:pStyle w:val="Listaszerbekezds"/>
        <w:numPr>
          <w:ilvl w:val="0"/>
          <w:numId w:val="10"/>
        </w:numPr>
        <w:ind w:left="567" w:hanging="567"/>
      </w:pPr>
      <w:r w:rsidRPr="00B65404">
        <w:t xml:space="preserve">eritromicin, ketokonazol, itrakonazol, pozakonazol, vorikonazol, rifabutin, rifampicin, telitromicin – </w:t>
      </w:r>
      <w:r w:rsidRPr="00CE311F">
        <w:rPr>
          <w:b/>
          <w:bCs/>
        </w:rPr>
        <w:t>fertőzések</w:t>
      </w:r>
      <w:r w:rsidRPr="00B65404">
        <w:t xml:space="preserve"> kezelésére szolgáló</w:t>
      </w:r>
      <w:r w:rsidRPr="00CE311F">
        <w:rPr>
          <w:spacing w:val="-6"/>
        </w:rPr>
        <w:t xml:space="preserve"> </w:t>
      </w:r>
      <w:r w:rsidRPr="00B65404">
        <w:t>gyógyszerek</w:t>
      </w:r>
      <w:r w:rsidR="00CE311F">
        <w:t>;</w:t>
      </w:r>
    </w:p>
    <w:p w14:paraId="59F45EED" w14:textId="6101C502" w:rsidR="00AD2B16" w:rsidRPr="00B65404" w:rsidRDefault="00AD2B16" w:rsidP="00CE311F">
      <w:pPr>
        <w:pStyle w:val="Listaszerbekezds"/>
        <w:numPr>
          <w:ilvl w:val="0"/>
          <w:numId w:val="10"/>
        </w:numPr>
        <w:ind w:left="567" w:hanging="567"/>
      </w:pPr>
      <w:r w:rsidRPr="00B65404">
        <w:t xml:space="preserve">ciklosporin – </w:t>
      </w:r>
      <w:r w:rsidRPr="00CE311F">
        <w:rPr>
          <w:b/>
          <w:bCs/>
        </w:rPr>
        <w:t>az immunrendszer elnyomására</w:t>
      </w:r>
      <w:r w:rsidRPr="00B65404">
        <w:t xml:space="preserve"> szolgáló gyógyszer, pl. szervátültetés</w:t>
      </w:r>
      <w:r w:rsidRPr="00CE311F">
        <w:rPr>
          <w:spacing w:val="-15"/>
        </w:rPr>
        <w:t xml:space="preserve"> </w:t>
      </w:r>
      <w:r w:rsidRPr="00B65404">
        <w:t>után</w:t>
      </w:r>
      <w:r w:rsidR="004A2F97">
        <w:t>;</w:t>
      </w:r>
    </w:p>
    <w:p w14:paraId="0EEA861D" w14:textId="1BEFBF96" w:rsidR="00AD2B16" w:rsidRPr="00B65404" w:rsidRDefault="00AD2B16" w:rsidP="00CE311F">
      <w:pPr>
        <w:pStyle w:val="Listaszerbekezds"/>
        <w:numPr>
          <w:ilvl w:val="0"/>
          <w:numId w:val="10"/>
        </w:numPr>
        <w:ind w:left="567" w:hanging="567"/>
      </w:pPr>
      <w:r w:rsidRPr="00B65404">
        <w:t xml:space="preserve">ritonavir, szakvinavir – </w:t>
      </w:r>
      <w:r w:rsidRPr="004A2F97">
        <w:rPr>
          <w:b/>
          <w:bCs/>
        </w:rPr>
        <w:t>HIV</w:t>
      </w:r>
      <w:r w:rsidRPr="00B65404">
        <w:t>-fertőzés kezelésére szolgáló</w:t>
      </w:r>
      <w:r w:rsidRPr="00CE311F">
        <w:rPr>
          <w:spacing w:val="-6"/>
        </w:rPr>
        <w:t xml:space="preserve"> </w:t>
      </w:r>
      <w:r w:rsidRPr="00B65404">
        <w:t>gyógyszerek</w:t>
      </w:r>
      <w:r w:rsidR="004A2F97">
        <w:t>;</w:t>
      </w:r>
    </w:p>
    <w:p w14:paraId="5627BC1C" w14:textId="6B662334" w:rsidR="00AD2B16" w:rsidRPr="00B65404" w:rsidRDefault="00AD2B16" w:rsidP="00CE311F">
      <w:pPr>
        <w:pStyle w:val="Listaszerbekezds"/>
        <w:numPr>
          <w:ilvl w:val="0"/>
          <w:numId w:val="10"/>
        </w:numPr>
        <w:ind w:left="567" w:hanging="567"/>
      </w:pPr>
      <w:r w:rsidRPr="00B65404">
        <w:t xml:space="preserve">fenitoin, karbamazepin – </w:t>
      </w:r>
      <w:r w:rsidRPr="004A2F97">
        <w:rPr>
          <w:b/>
          <w:bCs/>
        </w:rPr>
        <w:t>epilepsziás görcs</w:t>
      </w:r>
      <w:r w:rsidR="004A2F97">
        <w:rPr>
          <w:b/>
          <w:bCs/>
        </w:rPr>
        <w:t>rohamok</w:t>
      </w:r>
      <w:r w:rsidRPr="00B65404">
        <w:t xml:space="preserve"> kezelésére szolgáló</w:t>
      </w:r>
      <w:r w:rsidRPr="00CE311F">
        <w:rPr>
          <w:spacing w:val="-3"/>
        </w:rPr>
        <w:t xml:space="preserve"> </w:t>
      </w:r>
      <w:r w:rsidRPr="00B65404">
        <w:t>gyógyszerek</w:t>
      </w:r>
      <w:r w:rsidR="004A2F97">
        <w:t>;</w:t>
      </w:r>
    </w:p>
    <w:p w14:paraId="4D685324" w14:textId="4861780E" w:rsidR="00AD2B16" w:rsidRPr="00B65404" w:rsidRDefault="00AD2B16" w:rsidP="00CE311F">
      <w:pPr>
        <w:pStyle w:val="Listaszerbekezds"/>
        <w:numPr>
          <w:ilvl w:val="0"/>
          <w:numId w:val="10"/>
        </w:numPr>
        <w:ind w:left="567" w:hanging="567"/>
      </w:pPr>
      <w:r w:rsidRPr="00B65404">
        <w:t xml:space="preserve">ciszaprid – bizonyos </w:t>
      </w:r>
      <w:r w:rsidRPr="004A2F97">
        <w:rPr>
          <w:b/>
          <w:bCs/>
        </w:rPr>
        <w:t>emésztőrendszeri</w:t>
      </w:r>
      <w:r w:rsidRPr="00B65404">
        <w:t xml:space="preserve"> problémák</w:t>
      </w:r>
      <w:r w:rsidRPr="00CE311F">
        <w:rPr>
          <w:spacing w:val="-3"/>
        </w:rPr>
        <w:t xml:space="preserve"> </w:t>
      </w:r>
      <w:r w:rsidRPr="00B65404">
        <w:t>gyógyszere</w:t>
      </w:r>
      <w:r w:rsidR="004A2F97">
        <w:t>;</w:t>
      </w:r>
    </w:p>
    <w:p w14:paraId="364A652B" w14:textId="5E47842E" w:rsidR="00AD2B16" w:rsidRPr="00B65404" w:rsidRDefault="00AD2B16" w:rsidP="00CE311F">
      <w:pPr>
        <w:pStyle w:val="Listaszerbekezds"/>
        <w:numPr>
          <w:ilvl w:val="0"/>
          <w:numId w:val="10"/>
        </w:numPr>
        <w:ind w:left="567" w:hanging="567"/>
      </w:pPr>
      <w:r w:rsidRPr="00B65404">
        <w:t xml:space="preserve">pimozid – bizonyos </w:t>
      </w:r>
      <w:r w:rsidRPr="004A2F97">
        <w:rPr>
          <w:b/>
          <w:bCs/>
        </w:rPr>
        <w:t>mentális egészségi problémák</w:t>
      </w:r>
      <w:r w:rsidRPr="00B65404">
        <w:t xml:space="preserve"> kezelésére szolgáló</w:t>
      </w:r>
      <w:r w:rsidRPr="00CE311F">
        <w:rPr>
          <w:spacing w:val="-4"/>
        </w:rPr>
        <w:t xml:space="preserve"> </w:t>
      </w:r>
      <w:r w:rsidRPr="00B65404">
        <w:t>gyógyszer</w:t>
      </w:r>
      <w:r w:rsidR="004A2F97">
        <w:t>;</w:t>
      </w:r>
    </w:p>
    <w:p w14:paraId="5F17FB56" w14:textId="78A6C368" w:rsidR="00AD2B16" w:rsidRPr="00B65404" w:rsidRDefault="00AD2B16" w:rsidP="00CE311F">
      <w:pPr>
        <w:pStyle w:val="Listaszerbekezds"/>
        <w:numPr>
          <w:ilvl w:val="0"/>
          <w:numId w:val="10"/>
        </w:numPr>
        <w:ind w:left="567" w:hanging="567"/>
      </w:pPr>
      <w:r w:rsidRPr="00B65404">
        <w:t xml:space="preserve">kinidin, digoxin – bizonyos </w:t>
      </w:r>
      <w:r w:rsidRPr="004A2F97">
        <w:rPr>
          <w:b/>
          <w:bCs/>
        </w:rPr>
        <w:t>szívbetegségek</w:t>
      </w:r>
      <w:r w:rsidRPr="00B65404">
        <w:t xml:space="preserve"> kezelésére szolgáló</w:t>
      </w:r>
      <w:r w:rsidRPr="00CE311F">
        <w:rPr>
          <w:spacing w:val="-11"/>
        </w:rPr>
        <w:t xml:space="preserve"> </w:t>
      </w:r>
      <w:r w:rsidRPr="00B65404">
        <w:t>gyógyszerek</w:t>
      </w:r>
      <w:r w:rsidR="004A2F97">
        <w:t>;</w:t>
      </w:r>
    </w:p>
    <w:p w14:paraId="3611EE7B" w14:textId="3F29347B" w:rsidR="00AD2B16" w:rsidRPr="00B65404" w:rsidRDefault="00AD2B16" w:rsidP="00CE311F">
      <w:pPr>
        <w:pStyle w:val="Listaszerbekezds"/>
        <w:numPr>
          <w:ilvl w:val="0"/>
          <w:numId w:val="10"/>
        </w:numPr>
        <w:ind w:left="567" w:hanging="567"/>
      </w:pPr>
      <w:r w:rsidRPr="00B65404">
        <w:t xml:space="preserve">repaglinid – </w:t>
      </w:r>
      <w:r w:rsidRPr="004A2F97">
        <w:rPr>
          <w:b/>
          <w:bCs/>
        </w:rPr>
        <w:t>cukorbetegség</w:t>
      </w:r>
      <w:r w:rsidRPr="00B65404">
        <w:t xml:space="preserve"> </w:t>
      </w:r>
      <w:r w:rsidR="008B4847">
        <w:t>(</w:t>
      </w:r>
      <w:r w:rsidR="004A2F97">
        <w:t xml:space="preserve">diabétesz) </w:t>
      </w:r>
      <w:r w:rsidRPr="00B65404">
        <w:t>kezelésére szolgáló</w:t>
      </w:r>
      <w:r w:rsidRPr="00CE311F">
        <w:rPr>
          <w:spacing w:val="-7"/>
        </w:rPr>
        <w:t xml:space="preserve"> </w:t>
      </w:r>
      <w:r w:rsidRPr="00B65404">
        <w:t>gyógyszer</w:t>
      </w:r>
      <w:r w:rsidR="004A2F97">
        <w:t>;</w:t>
      </w:r>
    </w:p>
    <w:p w14:paraId="68F6AF29" w14:textId="1D6B271C" w:rsidR="00AD2B16" w:rsidRPr="00B65404" w:rsidRDefault="00AD2B16" w:rsidP="00CE311F">
      <w:pPr>
        <w:pStyle w:val="Listaszerbekezds"/>
        <w:numPr>
          <w:ilvl w:val="0"/>
          <w:numId w:val="10"/>
        </w:numPr>
        <w:ind w:left="567" w:hanging="567"/>
      </w:pPr>
      <w:r w:rsidRPr="00B65404">
        <w:t xml:space="preserve">verapamil – </w:t>
      </w:r>
      <w:r w:rsidRPr="004A2F97">
        <w:rPr>
          <w:b/>
          <w:bCs/>
        </w:rPr>
        <w:t>magas vérnyomás</w:t>
      </w:r>
      <w:r w:rsidRPr="00B65404">
        <w:t xml:space="preserve"> vagy </w:t>
      </w:r>
      <w:r w:rsidRPr="004A2F97">
        <w:rPr>
          <w:b/>
          <w:bCs/>
        </w:rPr>
        <w:t>szívproblémák</w:t>
      </w:r>
      <w:r w:rsidRPr="00B65404">
        <w:t xml:space="preserve"> </w:t>
      </w:r>
      <w:r w:rsidRPr="004A2F97">
        <w:t xml:space="preserve">(angina) </w:t>
      </w:r>
      <w:r w:rsidRPr="00B65404">
        <w:t>kezelésére szolgáló</w:t>
      </w:r>
      <w:r w:rsidRPr="00CE311F">
        <w:rPr>
          <w:spacing w:val="-8"/>
        </w:rPr>
        <w:t xml:space="preserve"> </w:t>
      </w:r>
      <w:r w:rsidRPr="00B65404">
        <w:t>gyógyszer</w:t>
      </w:r>
      <w:r w:rsidR="004A2F97">
        <w:t>;</w:t>
      </w:r>
    </w:p>
    <w:p w14:paraId="5AAAA6DD" w14:textId="715BAE13" w:rsidR="00AD2B16" w:rsidRPr="00B65404" w:rsidRDefault="00AD2B16" w:rsidP="00CE311F">
      <w:pPr>
        <w:pStyle w:val="Listaszerbekezds"/>
        <w:numPr>
          <w:ilvl w:val="0"/>
          <w:numId w:val="10"/>
        </w:numPr>
        <w:ind w:left="567" w:hanging="567"/>
      </w:pPr>
      <w:r w:rsidRPr="00B65404">
        <w:t xml:space="preserve">nefazodon – </w:t>
      </w:r>
      <w:r w:rsidRPr="004A2F97">
        <w:rPr>
          <w:b/>
          <w:bCs/>
        </w:rPr>
        <w:t>depresszió</w:t>
      </w:r>
      <w:r w:rsidRPr="00B65404">
        <w:t xml:space="preserve"> kezelésére szolgáló</w:t>
      </w:r>
      <w:r w:rsidRPr="00CE311F">
        <w:rPr>
          <w:spacing w:val="-4"/>
        </w:rPr>
        <w:t xml:space="preserve"> </w:t>
      </w:r>
      <w:r w:rsidRPr="00B65404">
        <w:t>gyógyszer</w:t>
      </w:r>
      <w:r w:rsidR="004A2F97">
        <w:t>;</w:t>
      </w:r>
    </w:p>
    <w:p w14:paraId="5FD0467F" w14:textId="41FF6D49" w:rsidR="00AD2B16" w:rsidRPr="00B65404" w:rsidRDefault="00AD2B16" w:rsidP="00CE311F">
      <w:pPr>
        <w:pStyle w:val="Listaszerbekezds"/>
        <w:numPr>
          <w:ilvl w:val="0"/>
          <w:numId w:val="10"/>
        </w:numPr>
        <w:ind w:left="567" w:hanging="567"/>
      </w:pPr>
      <w:r w:rsidRPr="00B65404">
        <w:t xml:space="preserve">topotekán, paklitaxel, irinotekán, docetaxel – bizonyos </w:t>
      </w:r>
      <w:r w:rsidRPr="004A2F97">
        <w:rPr>
          <w:b/>
          <w:bCs/>
        </w:rPr>
        <w:t>daganattípusok</w:t>
      </w:r>
      <w:r w:rsidRPr="00B65404">
        <w:t xml:space="preserve"> kezelésére szolgáló gyógyszerek</w:t>
      </w:r>
      <w:r w:rsidR="004A2F97">
        <w:t>;</w:t>
      </w:r>
    </w:p>
    <w:p w14:paraId="542D6AA6" w14:textId="7F105BB6" w:rsidR="00AD2B16" w:rsidRPr="00B65404" w:rsidRDefault="00AD2B16" w:rsidP="00CE311F">
      <w:pPr>
        <w:pStyle w:val="Listaszerbekezds"/>
        <w:numPr>
          <w:ilvl w:val="0"/>
          <w:numId w:val="10"/>
        </w:numPr>
        <w:ind w:left="567" w:hanging="567"/>
      </w:pPr>
      <w:r w:rsidRPr="00B65404">
        <w:t xml:space="preserve">rozuvasztatin – a </w:t>
      </w:r>
      <w:r w:rsidRPr="004A2F97">
        <w:rPr>
          <w:b/>
          <w:bCs/>
        </w:rPr>
        <w:t>magas koleszterinszintet</w:t>
      </w:r>
      <w:r w:rsidRPr="00B65404">
        <w:t xml:space="preserve"> csökkentő</w:t>
      </w:r>
      <w:r w:rsidRPr="00CE311F">
        <w:rPr>
          <w:spacing w:val="-6"/>
        </w:rPr>
        <w:t xml:space="preserve"> </w:t>
      </w:r>
      <w:r w:rsidRPr="00B65404">
        <w:t>gyógyszer</w:t>
      </w:r>
      <w:r w:rsidR="004A2F97">
        <w:t>;</w:t>
      </w:r>
    </w:p>
    <w:p w14:paraId="6D614D73" w14:textId="319B5F49" w:rsidR="00AD2B16" w:rsidRPr="00B65404" w:rsidRDefault="00AD2B16" w:rsidP="00CE311F">
      <w:pPr>
        <w:pStyle w:val="Listaszerbekezds"/>
        <w:numPr>
          <w:ilvl w:val="0"/>
          <w:numId w:val="10"/>
        </w:numPr>
        <w:ind w:left="567" w:hanging="567"/>
      </w:pPr>
      <w:r w:rsidRPr="00B65404">
        <w:t xml:space="preserve">gyomorsavcsökkentő gyógyszerek – </w:t>
      </w:r>
      <w:r w:rsidRPr="00F43954">
        <w:rPr>
          <w:b/>
          <w:bCs/>
        </w:rPr>
        <w:t>gyomorfekély</w:t>
      </w:r>
      <w:r w:rsidRPr="00B65404">
        <w:t xml:space="preserve"> vagy </w:t>
      </w:r>
      <w:r w:rsidRPr="00F43954">
        <w:rPr>
          <w:b/>
          <w:bCs/>
        </w:rPr>
        <w:t>emésztési zavarok</w:t>
      </w:r>
      <w:r w:rsidRPr="00B65404">
        <w:t xml:space="preserve"> kezelésére </w:t>
      </w:r>
      <w:r w:rsidRPr="00B65404">
        <w:lastRenderedPageBreak/>
        <w:t>alkalmazzák</w:t>
      </w:r>
      <w:r w:rsidR="004A2F97">
        <w:t>.</w:t>
      </w:r>
    </w:p>
    <w:p w14:paraId="48E52B3D" w14:textId="77777777" w:rsidR="00AD2B16" w:rsidRPr="00B65404" w:rsidRDefault="00AD2B16" w:rsidP="00B65404"/>
    <w:p w14:paraId="1AB8A3BF" w14:textId="778F35E6" w:rsidR="00AD2B16" w:rsidRPr="00B65404" w:rsidRDefault="00F43954" w:rsidP="00B65404">
      <w:r w:rsidRPr="00F43954">
        <w:rPr>
          <w:b/>
          <w:bCs/>
        </w:rPr>
        <w:t>Mondja el kezelő</w:t>
      </w:r>
      <w:r w:rsidR="00AD2B16" w:rsidRPr="00F43954">
        <w:rPr>
          <w:b/>
          <w:bCs/>
        </w:rPr>
        <w:t>orvosá</w:t>
      </w:r>
      <w:r w:rsidRPr="00F43954">
        <w:rPr>
          <w:b/>
          <w:bCs/>
        </w:rPr>
        <w:t>nak</w:t>
      </w:r>
      <w:r w:rsidR="00AD2B16" w:rsidRPr="00B65404">
        <w:t>, ha a fenti gyógyszerek valamelyikét szedi vagy szedte a közelmúltban.</w:t>
      </w:r>
    </w:p>
    <w:p w14:paraId="386E8F09" w14:textId="77777777" w:rsidR="00AD2B16" w:rsidRPr="00B65404" w:rsidRDefault="00AD2B16" w:rsidP="00B65404"/>
    <w:p w14:paraId="04720C0A" w14:textId="4116A7DA" w:rsidR="00AD2B16" w:rsidRPr="00B65404" w:rsidRDefault="00F43954" w:rsidP="00B65404">
      <w:r>
        <w:t>Kezelőo</w:t>
      </w:r>
      <w:r w:rsidR="00AD2B16" w:rsidRPr="00B65404">
        <w:t xml:space="preserve">rvosa át fogja tekinteni az Ön által jelenleg szedett gyógyszereket, hogy megbizonyosodjon arról, nincs-e közöttük olyan, amit nem szabad a </w:t>
      </w:r>
      <w:r w:rsidR="00B65404" w:rsidRPr="00B65404">
        <w:t>Lapatinib Teva</w:t>
      </w:r>
      <w:r>
        <w:noBreakHyphen/>
        <w:t>val</w:t>
      </w:r>
      <w:r w:rsidR="00AD2B16" w:rsidRPr="00B65404">
        <w:t xml:space="preserve"> együtt alkalmazni. </w:t>
      </w:r>
      <w:r>
        <w:t>Kezelőo</w:t>
      </w:r>
      <w:r w:rsidR="00AD2B16" w:rsidRPr="00B65404">
        <w:t>rvosa tájékoztatni fogja Önt, ha létezik más lehetőség.</w:t>
      </w:r>
    </w:p>
    <w:p w14:paraId="26447EDA" w14:textId="77777777" w:rsidR="00AD2B16" w:rsidRPr="00B65404" w:rsidRDefault="00AD2B16" w:rsidP="00B65404"/>
    <w:p w14:paraId="2CC332E9" w14:textId="2628FC6E" w:rsidR="00AD2B16" w:rsidRPr="00F43954" w:rsidRDefault="00AD2B16" w:rsidP="00B65404">
      <w:pPr>
        <w:rPr>
          <w:b/>
          <w:bCs/>
        </w:rPr>
      </w:pPr>
      <w:r w:rsidRPr="00F43954">
        <w:rPr>
          <w:b/>
          <w:bCs/>
        </w:rPr>
        <w:t xml:space="preserve">A </w:t>
      </w:r>
      <w:r w:rsidR="00B65404" w:rsidRPr="00F43954">
        <w:rPr>
          <w:b/>
          <w:bCs/>
        </w:rPr>
        <w:t>Lapatinib Teva</w:t>
      </w:r>
      <w:r w:rsidRPr="00F43954">
        <w:rPr>
          <w:b/>
          <w:bCs/>
        </w:rPr>
        <w:t xml:space="preserve"> egyidejű bevétele étellel és itallal</w:t>
      </w:r>
    </w:p>
    <w:p w14:paraId="5784D395" w14:textId="77777777" w:rsidR="00AD2B16" w:rsidRPr="00B65404" w:rsidRDefault="00AD2B16" w:rsidP="00B65404"/>
    <w:p w14:paraId="289204A4" w14:textId="77777777" w:rsidR="00F43954" w:rsidRPr="00F43954" w:rsidRDefault="00AD2B16" w:rsidP="00B65404">
      <w:pPr>
        <w:rPr>
          <w:b/>
          <w:bCs/>
        </w:rPr>
      </w:pPr>
      <w:r w:rsidRPr="00F43954">
        <w:rPr>
          <w:b/>
          <w:bCs/>
        </w:rPr>
        <w:t xml:space="preserve">Ne fogyasszon grépfrútlevet a </w:t>
      </w:r>
      <w:r w:rsidR="00B65404" w:rsidRPr="00F43954">
        <w:rPr>
          <w:b/>
          <w:bCs/>
        </w:rPr>
        <w:t>Lapatinib Teva</w:t>
      </w:r>
      <w:r w:rsidRPr="00F43954">
        <w:rPr>
          <w:b/>
          <w:bCs/>
        </w:rPr>
        <w:t xml:space="preserve">-kezelés alatt. Ez befolyásolhatja a gyógyszer hatását. </w:t>
      </w:r>
    </w:p>
    <w:p w14:paraId="29BEB492" w14:textId="77777777" w:rsidR="00F43954" w:rsidRDefault="00F43954" w:rsidP="00B65404"/>
    <w:p w14:paraId="1DB5EB26" w14:textId="04C8E325" w:rsidR="00AD2B16" w:rsidRPr="00F43954" w:rsidRDefault="00AD2B16" w:rsidP="00B65404">
      <w:pPr>
        <w:rPr>
          <w:b/>
          <w:bCs/>
        </w:rPr>
      </w:pPr>
      <w:r w:rsidRPr="00F43954">
        <w:rPr>
          <w:b/>
          <w:bCs/>
        </w:rPr>
        <w:t>Terhesség és szoptatás</w:t>
      </w:r>
    </w:p>
    <w:p w14:paraId="79416F5A" w14:textId="77777777" w:rsidR="00F43954" w:rsidRDefault="00F43954" w:rsidP="00B65404"/>
    <w:p w14:paraId="670AD97C" w14:textId="46779EB0" w:rsidR="00AD2B16" w:rsidRPr="00F43954" w:rsidRDefault="00AD2B16" w:rsidP="00B65404">
      <w:pPr>
        <w:rPr>
          <w:b/>
          <w:bCs/>
        </w:rPr>
      </w:pPr>
      <w:r w:rsidRPr="00F43954">
        <w:rPr>
          <w:b/>
          <w:bCs/>
        </w:rPr>
        <w:t xml:space="preserve">A </w:t>
      </w:r>
      <w:r w:rsidR="00B65404" w:rsidRPr="00F43954">
        <w:rPr>
          <w:b/>
          <w:bCs/>
        </w:rPr>
        <w:t>Lapatinib Teva</w:t>
      </w:r>
      <w:r w:rsidRPr="00F43954">
        <w:rPr>
          <w:b/>
          <w:bCs/>
        </w:rPr>
        <w:t xml:space="preserve"> terhesség alatti hatása nem ismert. A </w:t>
      </w:r>
      <w:r w:rsidR="00B65404" w:rsidRPr="00F43954">
        <w:rPr>
          <w:b/>
          <w:bCs/>
        </w:rPr>
        <w:t>Lapatinib Teva</w:t>
      </w:r>
      <w:r w:rsidRPr="00F43954">
        <w:rPr>
          <w:b/>
          <w:bCs/>
        </w:rPr>
        <w:t xml:space="preserve">-t a terhesség ideje alatt nem szabad </w:t>
      </w:r>
      <w:r w:rsidR="00F43954">
        <w:rPr>
          <w:b/>
          <w:bCs/>
        </w:rPr>
        <w:t>alkalmazni</w:t>
      </w:r>
      <w:r w:rsidRPr="00F43954">
        <w:rPr>
          <w:b/>
          <w:bCs/>
        </w:rPr>
        <w:t xml:space="preserve">, kivéve, ha </w:t>
      </w:r>
      <w:r w:rsidR="00F43954">
        <w:rPr>
          <w:b/>
          <w:bCs/>
        </w:rPr>
        <w:t>kezelő</w:t>
      </w:r>
      <w:r w:rsidRPr="00F43954">
        <w:rPr>
          <w:b/>
          <w:bCs/>
        </w:rPr>
        <w:t>orvosa ezt kifejezetten tanácsolja.</w:t>
      </w:r>
    </w:p>
    <w:p w14:paraId="26464B3B" w14:textId="77777777" w:rsidR="00AD2B16" w:rsidRPr="00B65404" w:rsidRDefault="00AD2B16" w:rsidP="00B65404"/>
    <w:p w14:paraId="71C0E076" w14:textId="77777777" w:rsidR="00AD2B16" w:rsidRPr="00B65404" w:rsidRDefault="00AD2B16" w:rsidP="004D70CE">
      <w:pPr>
        <w:pStyle w:val="Listaszerbekezds"/>
        <w:numPr>
          <w:ilvl w:val="0"/>
          <w:numId w:val="11"/>
        </w:numPr>
        <w:ind w:left="567" w:hanging="567"/>
      </w:pPr>
      <w:r w:rsidRPr="004D70CE">
        <w:rPr>
          <w:b/>
          <w:bCs/>
        </w:rPr>
        <w:t>Közölje orvosával, ha Ön terhes</w:t>
      </w:r>
      <w:r w:rsidRPr="00B65404">
        <w:t xml:space="preserve"> vagy terhességet</w:t>
      </w:r>
      <w:r w:rsidRPr="004D70CE">
        <w:rPr>
          <w:spacing w:val="-5"/>
        </w:rPr>
        <w:t xml:space="preserve"> </w:t>
      </w:r>
      <w:r w:rsidRPr="00B65404">
        <w:t>tervez.</w:t>
      </w:r>
    </w:p>
    <w:p w14:paraId="0F6FFA65" w14:textId="2EC96DFE" w:rsidR="00AD2B16" w:rsidRPr="00B65404" w:rsidRDefault="004D70CE" w:rsidP="004D70CE">
      <w:pPr>
        <w:pStyle w:val="Listaszerbekezds"/>
        <w:numPr>
          <w:ilvl w:val="0"/>
          <w:numId w:val="11"/>
        </w:numPr>
        <w:ind w:left="567" w:hanging="567"/>
      </w:pPr>
      <w:r>
        <w:t>A</w:t>
      </w:r>
      <w:r w:rsidRPr="00B65404">
        <w:t xml:space="preserve"> teherbeesés</w:t>
      </w:r>
      <w:r w:rsidRPr="004D70CE">
        <w:rPr>
          <w:spacing w:val="-9"/>
        </w:rPr>
        <w:t xml:space="preserve"> </w:t>
      </w:r>
      <w:r w:rsidRPr="00B65404">
        <w:t xml:space="preserve">megelőzésére </w:t>
      </w:r>
      <w:r w:rsidRPr="00FB4A62">
        <w:rPr>
          <w:b/>
          <w:bCs/>
        </w:rPr>
        <w:t>alkalmazzon</w:t>
      </w:r>
      <w:r>
        <w:t xml:space="preserve"> </w:t>
      </w:r>
      <w:r w:rsidRPr="004D70CE">
        <w:rPr>
          <w:b/>
          <w:bCs/>
        </w:rPr>
        <w:t>m</w:t>
      </w:r>
      <w:r w:rsidR="00AD2B16" w:rsidRPr="004D70CE">
        <w:rPr>
          <w:b/>
          <w:bCs/>
        </w:rPr>
        <w:t>egbízható fogamzásgátló módszert</w:t>
      </w:r>
      <w:r w:rsidR="00AD2B16" w:rsidRPr="00B65404">
        <w:t xml:space="preserve"> a </w:t>
      </w:r>
      <w:r w:rsidR="00B65404" w:rsidRPr="00B65404">
        <w:t>Lapatinib Teva</w:t>
      </w:r>
      <w:r>
        <w:noBreakHyphen/>
      </w:r>
      <w:r w:rsidR="00AD2B16" w:rsidRPr="00B65404">
        <w:t>kezelés ideje alatt, illetve az utolsó adag után legalább 5</w:t>
      </w:r>
      <w:r>
        <w:t> </w:t>
      </w:r>
      <w:r w:rsidR="00AD2B16" w:rsidRPr="00B65404">
        <w:t>napig.</w:t>
      </w:r>
    </w:p>
    <w:p w14:paraId="55E59AFB" w14:textId="1E858EA2" w:rsidR="00AD2B16" w:rsidRPr="00B65404" w:rsidRDefault="00AD2B16" w:rsidP="004D70CE">
      <w:pPr>
        <w:pStyle w:val="Listaszerbekezds"/>
        <w:numPr>
          <w:ilvl w:val="0"/>
          <w:numId w:val="11"/>
        </w:numPr>
        <w:ind w:left="567" w:hanging="567"/>
      </w:pPr>
      <w:r w:rsidRPr="004D70CE">
        <w:rPr>
          <w:b/>
          <w:bCs/>
        </w:rPr>
        <w:t>Ha Ön teherbe esik</w:t>
      </w:r>
      <w:r w:rsidRPr="00B65404">
        <w:t xml:space="preserve"> a </w:t>
      </w:r>
      <w:r w:rsidR="00B65404" w:rsidRPr="00B65404">
        <w:t>Lapatinib Teva</w:t>
      </w:r>
      <w:r w:rsidRPr="00B65404">
        <w:t xml:space="preserve">-kezelés ideje alatt, </w:t>
      </w:r>
      <w:r w:rsidR="004D70CE">
        <w:t>erről tájékoztassa kezelőorvosát</w:t>
      </w:r>
      <w:r w:rsidRPr="00B65404">
        <w:t>.</w:t>
      </w:r>
    </w:p>
    <w:p w14:paraId="6477620D" w14:textId="77777777" w:rsidR="00AD2B16" w:rsidRPr="00B65404" w:rsidRDefault="00AD2B16" w:rsidP="00B65404"/>
    <w:p w14:paraId="52F988E1" w14:textId="5D5D3C0B" w:rsidR="00AD2B16" w:rsidRPr="00B65404" w:rsidRDefault="00AD2B16" w:rsidP="00B65404">
      <w:r w:rsidRPr="00B65404">
        <w:t xml:space="preserve">Nem ismert, hogy a </w:t>
      </w:r>
      <w:r w:rsidR="00B65404" w:rsidRPr="00B65404">
        <w:t>Lapatinib Teva</w:t>
      </w:r>
      <w:r w:rsidRPr="00B65404">
        <w:t xml:space="preserve"> kiválasztódik</w:t>
      </w:r>
      <w:r w:rsidR="004D70CE">
        <w:noBreakHyphen/>
      </w:r>
      <w:r w:rsidRPr="00B65404">
        <w:t xml:space="preserve">e az anyatejbe. Ne szoptasson a </w:t>
      </w:r>
      <w:r w:rsidR="00B65404" w:rsidRPr="00B65404">
        <w:t>Lapatinib Teva</w:t>
      </w:r>
      <w:r w:rsidR="004D70CE">
        <w:noBreakHyphen/>
      </w:r>
      <w:r w:rsidRPr="00B65404">
        <w:t>kezelés ideje alatt, illetve az utolsó adag után legalább 5</w:t>
      </w:r>
      <w:r w:rsidR="008A57E4">
        <w:t> </w:t>
      </w:r>
      <w:r w:rsidRPr="00B65404">
        <w:t>napig.</w:t>
      </w:r>
    </w:p>
    <w:p w14:paraId="4A04F8C1" w14:textId="77777777" w:rsidR="00AD2B16" w:rsidRPr="00B65404" w:rsidRDefault="00AD2B16" w:rsidP="004D70CE">
      <w:pPr>
        <w:pStyle w:val="Listaszerbekezds"/>
        <w:numPr>
          <w:ilvl w:val="0"/>
          <w:numId w:val="12"/>
        </w:numPr>
        <w:ind w:left="567" w:hanging="567"/>
      </w:pPr>
      <w:r w:rsidRPr="004D70CE">
        <w:rPr>
          <w:b/>
          <w:bCs/>
        </w:rPr>
        <w:t>Ha Ön szoptat</w:t>
      </w:r>
      <w:r w:rsidRPr="00B65404">
        <w:t xml:space="preserve"> vagy szoptatni kíván, </w:t>
      </w:r>
      <w:r w:rsidRPr="004D70CE">
        <w:rPr>
          <w:b/>
          <w:bCs/>
        </w:rPr>
        <w:t>ezt közölje kezelőorvosával</w:t>
      </w:r>
      <w:r w:rsidRPr="00B65404">
        <w:t>.</w:t>
      </w:r>
    </w:p>
    <w:p w14:paraId="3BC7D5DC" w14:textId="77777777" w:rsidR="00AD2B16" w:rsidRPr="00B65404" w:rsidRDefault="00AD2B16" w:rsidP="00B65404"/>
    <w:p w14:paraId="7C643947" w14:textId="48558582" w:rsidR="00AD2B16" w:rsidRPr="00B65404" w:rsidRDefault="00AD2B16" w:rsidP="00B65404">
      <w:r w:rsidRPr="00B65404">
        <w:t xml:space="preserve">Mielőtt a </w:t>
      </w:r>
      <w:r w:rsidR="00B65404" w:rsidRPr="00B65404">
        <w:t>Lapatinib Teva</w:t>
      </w:r>
      <w:r w:rsidR="004D70CE">
        <w:noBreakHyphen/>
        <w:t>t</w:t>
      </w:r>
      <w:r w:rsidRPr="00B65404">
        <w:t xml:space="preserve"> elkezd</w:t>
      </w:r>
      <w:r w:rsidR="006A0FFA">
        <w:t>i</w:t>
      </w:r>
      <w:r w:rsidRPr="00B65404">
        <w:t xml:space="preserve"> szedni, </w:t>
      </w:r>
      <w:r w:rsidR="006A0FFA">
        <w:rPr>
          <w:b/>
          <w:bCs/>
        </w:rPr>
        <w:t>kér</w:t>
      </w:r>
      <w:r w:rsidR="008A57E4">
        <w:rPr>
          <w:b/>
          <w:bCs/>
        </w:rPr>
        <w:t>je ki</w:t>
      </w:r>
      <w:r w:rsidRPr="006A0FFA">
        <w:rPr>
          <w:b/>
          <w:bCs/>
        </w:rPr>
        <w:t xml:space="preserve"> kezelőorvos</w:t>
      </w:r>
      <w:r w:rsidR="008A57E4">
        <w:rPr>
          <w:b/>
          <w:bCs/>
        </w:rPr>
        <w:t>a</w:t>
      </w:r>
      <w:r w:rsidRPr="006A0FFA">
        <w:rPr>
          <w:b/>
          <w:bCs/>
        </w:rPr>
        <w:t xml:space="preserve"> vagy gyógyszerész</w:t>
      </w:r>
      <w:r w:rsidR="008A57E4">
        <w:rPr>
          <w:b/>
          <w:bCs/>
        </w:rPr>
        <w:t>e tanácsát</w:t>
      </w:r>
      <w:r w:rsidRPr="00B65404">
        <w:t>, ha bármiben bizonytalan.</w:t>
      </w:r>
    </w:p>
    <w:p w14:paraId="2BF64943" w14:textId="77777777" w:rsidR="00AD2B16" w:rsidRPr="00B65404" w:rsidRDefault="00AD2B16" w:rsidP="00B65404"/>
    <w:p w14:paraId="22655B8B" w14:textId="77777777" w:rsidR="00AD2B16" w:rsidRPr="006A0FFA" w:rsidRDefault="00AD2B16" w:rsidP="00B65404">
      <w:pPr>
        <w:rPr>
          <w:b/>
          <w:bCs/>
        </w:rPr>
      </w:pPr>
      <w:r w:rsidRPr="006A0FFA">
        <w:rPr>
          <w:b/>
          <w:bCs/>
        </w:rPr>
        <w:t>A készítmény hatásai a gépjárművezetéshez és a gépek kezeléséhez szükséges képességekre</w:t>
      </w:r>
    </w:p>
    <w:p w14:paraId="2575B2EC" w14:textId="77777777" w:rsidR="00AD2B16" w:rsidRPr="00B65404" w:rsidRDefault="00AD2B16" w:rsidP="00B65404"/>
    <w:p w14:paraId="2F5DCFE4" w14:textId="16F36685" w:rsidR="00AD2B16" w:rsidRPr="00B65404" w:rsidRDefault="00AD2B16" w:rsidP="00B65404">
      <w:r w:rsidRPr="00B65404">
        <w:t>Az Ön felelőssége eldönteni, képesnek érzi</w:t>
      </w:r>
      <w:r w:rsidR="006A0FFA">
        <w:noBreakHyphen/>
      </w:r>
      <w:r w:rsidRPr="00B65404">
        <w:t xml:space="preserve">e magát gépjármű vezetésére vagy egyéb, fokozott koncentrációt igénylő feladatok ellátására. A </w:t>
      </w:r>
      <w:r w:rsidR="00B65404" w:rsidRPr="00B65404">
        <w:t>Lapatinib Teva</w:t>
      </w:r>
      <w:r w:rsidRPr="00B65404">
        <w:t xml:space="preserve"> lehetséges mellékhatásai hátrányosan befolyásolhatják a gépjárművezetéshez és a gépek kezeléséhez szükséges képességeket. Ezek a hatások a „</w:t>
      </w:r>
      <w:r w:rsidR="008A57E4" w:rsidRPr="00B65404">
        <w:t>4.</w:t>
      </w:r>
      <w:r w:rsidR="008A57E4">
        <w:t xml:space="preserve"> </w:t>
      </w:r>
      <w:r w:rsidRPr="00B65404">
        <w:t xml:space="preserve">Lehetséges mellékhatások” pontban </w:t>
      </w:r>
      <w:r w:rsidR="006A0FFA">
        <w:t>kerülnek ismertetésre</w:t>
      </w:r>
      <w:r w:rsidRPr="00B65404">
        <w:t>.</w:t>
      </w:r>
    </w:p>
    <w:p w14:paraId="3CFD3498" w14:textId="77777777" w:rsidR="00AD2B16" w:rsidRPr="00B65404" w:rsidRDefault="00AD2B16" w:rsidP="00B65404"/>
    <w:p w14:paraId="58D79218" w14:textId="27E13DA7" w:rsidR="00AD2B16" w:rsidRPr="006A0FFA" w:rsidRDefault="00AD2B16" w:rsidP="00B65404">
      <w:pPr>
        <w:rPr>
          <w:b/>
          <w:bCs/>
        </w:rPr>
      </w:pPr>
      <w:r w:rsidRPr="006A0FFA">
        <w:rPr>
          <w:b/>
          <w:bCs/>
        </w:rPr>
        <w:t xml:space="preserve">A </w:t>
      </w:r>
      <w:r w:rsidR="00B65404" w:rsidRPr="006A0FFA">
        <w:rPr>
          <w:b/>
          <w:bCs/>
        </w:rPr>
        <w:t>Lapatinib Teva</w:t>
      </w:r>
      <w:r w:rsidRPr="006A0FFA">
        <w:rPr>
          <w:b/>
          <w:bCs/>
        </w:rPr>
        <w:t xml:space="preserve"> nátriumot tartalmaz</w:t>
      </w:r>
    </w:p>
    <w:p w14:paraId="395511A1" w14:textId="36717CBA" w:rsidR="00AD2B16" w:rsidRPr="00B65404" w:rsidRDefault="00AD2B16" w:rsidP="00B65404">
      <w:r w:rsidRPr="00B65404">
        <w:t>A készítmény kevesebb mint 1</w:t>
      </w:r>
      <w:r w:rsidR="006A0FFA">
        <w:t> </w:t>
      </w:r>
      <w:r w:rsidRPr="00B65404">
        <w:t>mmol (23</w:t>
      </w:r>
      <w:r w:rsidR="00B65404" w:rsidRPr="00B65404">
        <w:t> mg</w:t>
      </w:r>
      <w:r w:rsidRPr="00B65404">
        <w:t>) nátriumot tartalmaz tablettánként, azaz gyakorlatilag „nátriummentes”.</w:t>
      </w:r>
    </w:p>
    <w:p w14:paraId="0F92102E" w14:textId="77777777" w:rsidR="00AD2B16" w:rsidRPr="00B65404" w:rsidRDefault="00AD2B16" w:rsidP="00B65404"/>
    <w:p w14:paraId="71835B25" w14:textId="77777777" w:rsidR="00AD2B16" w:rsidRPr="00B65404" w:rsidRDefault="00AD2B16" w:rsidP="00B65404"/>
    <w:p w14:paraId="574CA19C" w14:textId="1ABF8BFC" w:rsidR="00AD2B16" w:rsidRPr="006A0FFA" w:rsidRDefault="00AD2B16" w:rsidP="006A0FFA">
      <w:pPr>
        <w:pStyle w:val="Listaszerbekezds"/>
        <w:numPr>
          <w:ilvl w:val="0"/>
          <w:numId w:val="7"/>
        </w:numPr>
        <w:ind w:left="567" w:hanging="567"/>
        <w:rPr>
          <w:b/>
          <w:bCs/>
        </w:rPr>
      </w:pPr>
      <w:r w:rsidRPr="006A0FFA">
        <w:rPr>
          <w:b/>
          <w:bCs/>
        </w:rPr>
        <w:t>Hogyan kell szedni a</w:t>
      </w:r>
      <w:r w:rsidRPr="006A0FFA">
        <w:rPr>
          <w:b/>
          <w:bCs/>
          <w:spacing w:val="-2"/>
        </w:rPr>
        <w:t xml:space="preserve"> </w:t>
      </w:r>
      <w:r w:rsidR="00B65404" w:rsidRPr="006A0FFA">
        <w:rPr>
          <w:b/>
          <w:bCs/>
        </w:rPr>
        <w:t>Lapatinib Teva</w:t>
      </w:r>
      <w:r w:rsidRPr="006A0FFA">
        <w:rPr>
          <w:b/>
          <w:bCs/>
        </w:rPr>
        <w:t>-t?</w:t>
      </w:r>
    </w:p>
    <w:p w14:paraId="31E0D196" w14:textId="77777777" w:rsidR="00AD2B16" w:rsidRPr="00B65404" w:rsidRDefault="00AD2B16" w:rsidP="00B65404"/>
    <w:p w14:paraId="18D54142" w14:textId="492A051B" w:rsidR="00AD2B16" w:rsidRPr="00B65404" w:rsidRDefault="00AD2B16" w:rsidP="00B65404">
      <w:r w:rsidRPr="006A0FFA">
        <w:rPr>
          <w:b/>
          <w:bCs/>
        </w:rPr>
        <w:t>A gyógyszert mindig a kezelőorvosa által elmondottaknak megfelelően szedje.</w:t>
      </w:r>
      <w:r w:rsidRPr="00B65404">
        <w:t xml:space="preserve"> </w:t>
      </w:r>
      <w:r w:rsidR="008269E9" w:rsidRPr="00071EBC">
        <w:t>Amennyiben nem biztos abban, hogyan alkalmazza a gyógyszert</w:t>
      </w:r>
      <w:r w:rsidRPr="00B65404">
        <w:t>, kérdezze meg kezelőorvosát vagy gyógyszerészét.</w:t>
      </w:r>
    </w:p>
    <w:p w14:paraId="48354BAE" w14:textId="77777777" w:rsidR="00AD2B16" w:rsidRPr="00B65404" w:rsidRDefault="00AD2B16" w:rsidP="00B65404"/>
    <w:p w14:paraId="3FA52FB9" w14:textId="7F2A4C75" w:rsidR="00AD2B16" w:rsidRPr="00B65404" w:rsidRDefault="008269E9" w:rsidP="00B65404">
      <w:r>
        <w:t>Kezelőor</w:t>
      </w:r>
      <w:r w:rsidR="00AD2B16" w:rsidRPr="00B65404">
        <w:t xml:space="preserve">vosa a kezelendő emlőrák típusától függően fogja meghatározni a </w:t>
      </w:r>
      <w:r w:rsidR="00B65404" w:rsidRPr="00B65404">
        <w:t>Lapatinib Teva</w:t>
      </w:r>
      <w:r w:rsidR="00AD2B16" w:rsidRPr="00B65404">
        <w:t xml:space="preserve"> megfelelő adagját.</w:t>
      </w:r>
    </w:p>
    <w:p w14:paraId="3F249A0F" w14:textId="77777777" w:rsidR="00AD2B16" w:rsidRPr="00B65404" w:rsidRDefault="00AD2B16" w:rsidP="00B65404"/>
    <w:p w14:paraId="7A3700B8" w14:textId="716169E8" w:rsidR="00AD2B16" w:rsidRPr="00B65404" w:rsidRDefault="00AD2B16" w:rsidP="00B65404">
      <w:r w:rsidRPr="00B65404">
        <w:t xml:space="preserve">Ha a </w:t>
      </w:r>
      <w:r w:rsidR="00B65404" w:rsidRPr="00B65404">
        <w:t>Lapatinib Teva</w:t>
      </w:r>
      <w:r w:rsidR="008269E9">
        <w:noBreakHyphen/>
        <w:t>t</w:t>
      </w:r>
      <w:r w:rsidRPr="00B65404">
        <w:t xml:space="preserve"> </w:t>
      </w:r>
      <w:r w:rsidRPr="008269E9">
        <w:rPr>
          <w:b/>
          <w:bCs/>
        </w:rPr>
        <w:t>kapecitabinnal kombinációban</w:t>
      </w:r>
      <w:r w:rsidRPr="00B65404">
        <w:t xml:space="preserve"> rendelték Önnek, a szokásos adag </w:t>
      </w:r>
      <w:r w:rsidR="008269E9" w:rsidRPr="008269E9">
        <w:rPr>
          <w:b/>
          <w:bCs/>
        </w:rPr>
        <w:t xml:space="preserve">naponta </w:t>
      </w:r>
      <w:r w:rsidRPr="008269E9">
        <w:rPr>
          <w:b/>
          <w:bCs/>
        </w:rPr>
        <w:t>5</w:t>
      </w:r>
      <w:r w:rsidR="008269E9" w:rsidRPr="008269E9">
        <w:rPr>
          <w:b/>
          <w:bCs/>
        </w:rPr>
        <w:t> db</w:t>
      </w:r>
      <w:r w:rsidRPr="008269E9">
        <w:rPr>
          <w:b/>
          <w:bCs/>
        </w:rPr>
        <w:t xml:space="preserve"> </w:t>
      </w:r>
      <w:r w:rsidR="00B65404" w:rsidRPr="008269E9">
        <w:rPr>
          <w:b/>
          <w:bCs/>
        </w:rPr>
        <w:t>Lapatinib Teva</w:t>
      </w:r>
      <w:r w:rsidRPr="008269E9">
        <w:rPr>
          <w:b/>
          <w:bCs/>
        </w:rPr>
        <w:t xml:space="preserve"> tabletta</w:t>
      </w:r>
      <w:r w:rsidRPr="00B65404">
        <w:t>, egyetlen</w:t>
      </w:r>
      <w:r w:rsidRPr="00B65404">
        <w:rPr>
          <w:spacing w:val="-1"/>
        </w:rPr>
        <w:t xml:space="preserve"> </w:t>
      </w:r>
      <w:r w:rsidRPr="00B65404">
        <w:t>adagban</w:t>
      </w:r>
      <w:r w:rsidR="008269E9">
        <w:t xml:space="preserve"> bevéve</w:t>
      </w:r>
      <w:r w:rsidRPr="00B65404">
        <w:t>.</w:t>
      </w:r>
    </w:p>
    <w:p w14:paraId="2B2399CB" w14:textId="77777777" w:rsidR="00AD2B16" w:rsidRPr="00B65404" w:rsidRDefault="00AD2B16" w:rsidP="00B65404"/>
    <w:p w14:paraId="0FCFB978" w14:textId="0F7131A2" w:rsidR="00AD2B16" w:rsidRPr="00B65404" w:rsidRDefault="00AD2B16" w:rsidP="00B65404">
      <w:r w:rsidRPr="00B65404">
        <w:t xml:space="preserve">Ha a </w:t>
      </w:r>
      <w:r w:rsidR="00B65404" w:rsidRPr="00B65404">
        <w:t>Lapatinib Teva</w:t>
      </w:r>
      <w:r w:rsidR="008269E9">
        <w:noBreakHyphen/>
        <w:t>t</w:t>
      </w:r>
      <w:r w:rsidRPr="00B65404">
        <w:t xml:space="preserve"> </w:t>
      </w:r>
      <w:r w:rsidRPr="008269E9">
        <w:rPr>
          <w:b/>
          <w:bCs/>
        </w:rPr>
        <w:t>trasztuzumabbal</w:t>
      </w:r>
      <w:r w:rsidRPr="00B65404">
        <w:t xml:space="preserve"> </w:t>
      </w:r>
      <w:r w:rsidRPr="008269E9">
        <w:rPr>
          <w:b/>
          <w:bCs/>
        </w:rPr>
        <w:t>együtt</w:t>
      </w:r>
      <w:r w:rsidRPr="00B65404">
        <w:t xml:space="preserve"> rendelték Önnek, a szokásos adag </w:t>
      </w:r>
      <w:r w:rsidR="008269E9" w:rsidRPr="008269E9">
        <w:rPr>
          <w:b/>
          <w:bCs/>
        </w:rPr>
        <w:t xml:space="preserve">naponta </w:t>
      </w:r>
      <w:r w:rsidRPr="008269E9">
        <w:rPr>
          <w:b/>
          <w:bCs/>
        </w:rPr>
        <w:t>4</w:t>
      </w:r>
      <w:r w:rsidR="008269E9" w:rsidRPr="008269E9">
        <w:rPr>
          <w:b/>
          <w:bCs/>
        </w:rPr>
        <w:t> db</w:t>
      </w:r>
      <w:r w:rsidRPr="008269E9">
        <w:rPr>
          <w:b/>
          <w:bCs/>
        </w:rPr>
        <w:t xml:space="preserve"> </w:t>
      </w:r>
      <w:r w:rsidR="00B65404" w:rsidRPr="008269E9">
        <w:rPr>
          <w:b/>
          <w:bCs/>
        </w:rPr>
        <w:t>Lapatinib Teva</w:t>
      </w:r>
      <w:r w:rsidRPr="008269E9">
        <w:rPr>
          <w:b/>
          <w:bCs/>
        </w:rPr>
        <w:t xml:space="preserve"> tabletta</w:t>
      </w:r>
      <w:r w:rsidRPr="00B65404">
        <w:t>, egy</w:t>
      </w:r>
      <w:r w:rsidR="008269E9">
        <w:t>etlen adagban bevéve</w:t>
      </w:r>
      <w:r w:rsidRPr="00B65404">
        <w:t>.</w:t>
      </w:r>
    </w:p>
    <w:p w14:paraId="2F0AF754" w14:textId="77777777" w:rsidR="00AD2B16" w:rsidRPr="00B65404" w:rsidRDefault="00AD2B16" w:rsidP="00B65404"/>
    <w:p w14:paraId="52BF16F9" w14:textId="75888076" w:rsidR="00AD2B16" w:rsidRPr="00B65404" w:rsidRDefault="00AD2B16" w:rsidP="00B65404">
      <w:r w:rsidRPr="00B65404">
        <w:t xml:space="preserve">Ha a </w:t>
      </w:r>
      <w:r w:rsidR="00B65404" w:rsidRPr="00B65404">
        <w:t>Lapatinib Teva</w:t>
      </w:r>
      <w:r w:rsidR="008269E9">
        <w:noBreakHyphen/>
      </w:r>
      <w:r w:rsidRPr="00B65404">
        <w:t xml:space="preserve">t </w:t>
      </w:r>
      <w:r w:rsidRPr="008269E9">
        <w:rPr>
          <w:b/>
          <w:bCs/>
        </w:rPr>
        <w:t>aromatáz-inhibitorral kombinációban</w:t>
      </w:r>
      <w:r w:rsidRPr="00B65404">
        <w:t xml:space="preserve"> rendelték, a szokásos adag </w:t>
      </w:r>
      <w:r w:rsidR="008269E9" w:rsidRPr="001D78EA">
        <w:rPr>
          <w:b/>
          <w:bCs/>
        </w:rPr>
        <w:t xml:space="preserve">naponta </w:t>
      </w:r>
      <w:r w:rsidRPr="001D78EA">
        <w:rPr>
          <w:b/>
          <w:bCs/>
        </w:rPr>
        <w:t>6</w:t>
      </w:r>
      <w:r w:rsidR="008269E9" w:rsidRPr="001D78EA">
        <w:rPr>
          <w:b/>
          <w:bCs/>
        </w:rPr>
        <w:t> db</w:t>
      </w:r>
      <w:r w:rsidRPr="001D78EA">
        <w:rPr>
          <w:b/>
          <w:bCs/>
        </w:rPr>
        <w:t xml:space="preserve"> </w:t>
      </w:r>
      <w:r w:rsidR="00B65404" w:rsidRPr="001D78EA">
        <w:rPr>
          <w:b/>
          <w:bCs/>
        </w:rPr>
        <w:t>Lapatinib Teva</w:t>
      </w:r>
      <w:r w:rsidRPr="001D78EA">
        <w:rPr>
          <w:b/>
          <w:bCs/>
        </w:rPr>
        <w:t xml:space="preserve"> tabletta</w:t>
      </w:r>
      <w:r w:rsidRPr="00B65404">
        <w:t>, egyetlen</w:t>
      </w:r>
      <w:r w:rsidRPr="00B65404">
        <w:rPr>
          <w:spacing w:val="-1"/>
        </w:rPr>
        <w:t xml:space="preserve"> </w:t>
      </w:r>
      <w:r w:rsidRPr="00B65404">
        <w:t>adagban</w:t>
      </w:r>
      <w:r w:rsidR="008269E9">
        <w:t xml:space="preserve"> bevéve</w:t>
      </w:r>
      <w:r w:rsidRPr="00B65404">
        <w:t>.</w:t>
      </w:r>
    </w:p>
    <w:p w14:paraId="07E136E9" w14:textId="77777777" w:rsidR="00AD2B16" w:rsidRPr="00B65404" w:rsidRDefault="00AD2B16" w:rsidP="00B65404"/>
    <w:p w14:paraId="66044410" w14:textId="72F1AC17" w:rsidR="00AD2B16" w:rsidRPr="00B65404" w:rsidRDefault="00AD2B16" w:rsidP="00B65404">
      <w:r w:rsidRPr="00B65404">
        <w:t xml:space="preserve">Minden nap vegye be az előírt adagot, ameddig </w:t>
      </w:r>
      <w:r w:rsidR="001D78EA">
        <w:t>kezelő</w:t>
      </w:r>
      <w:r w:rsidRPr="00B65404">
        <w:t xml:space="preserve">orvosa </w:t>
      </w:r>
      <w:r w:rsidR="001D78EA">
        <w:t>ezt előírja</w:t>
      </w:r>
      <w:r w:rsidRPr="00B65404">
        <w:t>.</w:t>
      </w:r>
    </w:p>
    <w:p w14:paraId="4CB3F539" w14:textId="77777777" w:rsidR="00AD2B16" w:rsidRPr="00B65404" w:rsidRDefault="00AD2B16" w:rsidP="00B65404"/>
    <w:p w14:paraId="2ED37CA0" w14:textId="3D0FC443" w:rsidR="00AD2B16" w:rsidRPr="00B65404" w:rsidRDefault="001D78EA" w:rsidP="00B65404">
      <w:r>
        <w:t>Kezelőo</w:t>
      </w:r>
      <w:r w:rsidR="00AD2B16" w:rsidRPr="00B65404">
        <w:t>rvosa tájékoztatni fogja a másik daganatellenes gyógyszer adagjáról és arról, hogy azt hogyan kell szednie.</w:t>
      </w:r>
    </w:p>
    <w:p w14:paraId="0260D5B4" w14:textId="77777777" w:rsidR="00AD2B16" w:rsidRPr="00B65404" w:rsidRDefault="00AD2B16" w:rsidP="00B65404"/>
    <w:p w14:paraId="57F30A1E" w14:textId="77777777" w:rsidR="00AD2B16" w:rsidRPr="001D78EA" w:rsidRDefault="00AD2B16" w:rsidP="00B65404">
      <w:pPr>
        <w:rPr>
          <w:b/>
          <w:bCs/>
        </w:rPr>
      </w:pPr>
      <w:r w:rsidRPr="001D78EA">
        <w:rPr>
          <w:b/>
          <w:bCs/>
        </w:rPr>
        <w:t>A tabletták bevétele</w:t>
      </w:r>
    </w:p>
    <w:p w14:paraId="21D815CB" w14:textId="77777777" w:rsidR="00AD2B16" w:rsidRPr="00B65404" w:rsidRDefault="00AD2B16" w:rsidP="00B65404"/>
    <w:p w14:paraId="79C8BEA5" w14:textId="45400286" w:rsidR="00AD2B16" w:rsidRPr="00B65404" w:rsidRDefault="00AD2B16" w:rsidP="001D78EA">
      <w:pPr>
        <w:pStyle w:val="Listaszerbekezds"/>
        <w:numPr>
          <w:ilvl w:val="0"/>
          <w:numId w:val="13"/>
        </w:numPr>
        <w:ind w:left="567" w:hanging="567"/>
      </w:pPr>
      <w:r w:rsidRPr="001D78EA">
        <w:rPr>
          <w:b/>
          <w:bCs/>
        </w:rPr>
        <w:t xml:space="preserve">A tablettákat </w:t>
      </w:r>
      <w:r w:rsidR="001D78EA" w:rsidRPr="001D78EA">
        <w:rPr>
          <w:b/>
          <w:bCs/>
        </w:rPr>
        <w:t xml:space="preserve">egészben, </w:t>
      </w:r>
      <w:r w:rsidRPr="001D78EA">
        <w:rPr>
          <w:b/>
          <w:bCs/>
        </w:rPr>
        <w:t>vízzel, nyelje le</w:t>
      </w:r>
      <w:r w:rsidRPr="00B65404">
        <w:t>, egyiket a másik után, minden nap azonos</w:t>
      </w:r>
      <w:r w:rsidRPr="001D78EA">
        <w:rPr>
          <w:spacing w:val="-3"/>
        </w:rPr>
        <w:t xml:space="preserve"> </w:t>
      </w:r>
      <w:r w:rsidRPr="00B65404">
        <w:t>időpontban.</w:t>
      </w:r>
    </w:p>
    <w:p w14:paraId="2546BF19" w14:textId="0141A178" w:rsidR="00AD2B16" w:rsidRPr="00B65404" w:rsidRDefault="00AD2B16" w:rsidP="001D78EA">
      <w:pPr>
        <w:pStyle w:val="Listaszerbekezds"/>
        <w:numPr>
          <w:ilvl w:val="0"/>
          <w:numId w:val="13"/>
        </w:numPr>
        <w:ind w:left="567" w:hanging="567"/>
      </w:pPr>
      <w:r w:rsidRPr="001D78EA">
        <w:rPr>
          <w:b/>
          <w:bCs/>
        </w:rPr>
        <w:t xml:space="preserve">A </w:t>
      </w:r>
      <w:r w:rsidR="00B65404" w:rsidRPr="001D78EA">
        <w:rPr>
          <w:b/>
          <w:bCs/>
        </w:rPr>
        <w:t>Lapatinib Teva</w:t>
      </w:r>
      <w:r w:rsidR="001D78EA" w:rsidRPr="001D78EA">
        <w:rPr>
          <w:b/>
          <w:bCs/>
        </w:rPr>
        <w:noBreakHyphen/>
      </w:r>
      <w:r w:rsidRPr="001D78EA">
        <w:rPr>
          <w:b/>
          <w:bCs/>
        </w:rPr>
        <w:t>t vagy legalább egy órával étkezés előtt vagy legalább egy órával étkezés után kell bevenni.</w:t>
      </w:r>
      <w:r w:rsidRPr="00B65404">
        <w:t xml:space="preserve"> A </w:t>
      </w:r>
      <w:r w:rsidR="00B65404" w:rsidRPr="00B65404">
        <w:t>Lapatinib Teva</w:t>
      </w:r>
      <w:r w:rsidR="001D78EA">
        <w:noBreakHyphen/>
        <w:t>t</w:t>
      </w:r>
      <w:r w:rsidRPr="00B65404">
        <w:t xml:space="preserve"> a napnak mindig azonos szakában, egy adott étkezéshez </w:t>
      </w:r>
      <w:r w:rsidR="00B532EB">
        <w:t>rendelve</w:t>
      </w:r>
      <w:r w:rsidRPr="00B65404">
        <w:t xml:space="preserve"> szedje – például mindig egy órával a reggeli előtt vegye be a</w:t>
      </w:r>
      <w:r w:rsidRPr="001D78EA">
        <w:rPr>
          <w:spacing w:val="-11"/>
        </w:rPr>
        <w:t xml:space="preserve"> </w:t>
      </w:r>
      <w:r w:rsidRPr="00B65404">
        <w:t>tablettát.</w:t>
      </w:r>
    </w:p>
    <w:p w14:paraId="261DDF00" w14:textId="77777777" w:rsidR="00AD2B16" w:rsidRPr="00B65404" w:rsidRDefault="00AD2B16" w:rsidP="00B65404"/>
    <w:p w14:paraId="6300D053" w14:textId="5A14FB30" w:rsidR="00AD2B16" w:rsidRPr="001D78EA" w:rsidRDefault="001D78EA" w:rsidP="00B65404">
      <w:pPr>
        <w:rPr>
          <w:b/>
          <w:bCs/>
        </w:rPr>
      </w:pPr>
      <w:r>
        <w:rPr>
          <w:b/>
          <w:bCs/>
        </w:rPr>
        <w:t>A</w:t>
      </w:r>
      <w:r w:rsidR="00AD2B16" w:rsidRPr="001D78EA">
        <w:rPr>
          <w:b/>
          <w:bCs/>
        </w:rPr>
        <w:t xml:space="preserve"> </w:t>
      </w:r>
      <w:r w:rsidR="00B65404" w:rsidRPr="001D78EA">
        <w:rPr>
          <w:b/>
          <w:bCs/>
        </w:rPr>
        <w:t>Lapatinib Teva</w:t>
      </w:r>
      <w:r>
        <w:rPr>
          <w:b/>
          <w:bCs/>
        </w:rPr>
        <w:t xml:space="preserve"> szedése alatt</w:t>
      </w:r>
    </w:p>
    <w:p w14:paraId="3144EB60" w14:textId="77777777" w:rsidR="00AD2B16" w:rsidRPr="00B65404" w:rsidRDefault="00AD2B16" w:rsidP="00B65404"/>
    <w:p w14:paraId="3C0698F1" w14:textId="77777777" w:rsidR="00AD2B16" w:rsidRPr="00B65404" w:rsidRDefault="00AD2B16" w:rsidP="001D78EA">
      <w:pPr>
        <w:pStyle w:val="Listaszerbekezds"/>
        <w:numPr>
          <w:ilvl w:val="0"/>
          <w:numId w:val="14"/>
        </w:numPr>
        <w:ind w:left="567" w:hanging="567"/>
      </w:pPr>
      <w:r w:rsidRPr="00B65404">
        <w:t>Attól függően, hogy Ön milyen mellékhatásokat észlel, kezelőorvosa javasolhatja az adag csökkentését vagy a kezelés átmeneti</w:t>
      </w:r>
      <w:r w:rsidRPr="001D78EA">
        <w:rPr>
          <w:spacing w:val="-4"/>
        </w:rPr>
        <w:t xml:space="preserve"> </w:t>
      </w:r>
      <w:r w:rsidRPr="00B65404">
        <w:t>megszakítását.</w:t>
      </w:r>
    </w:p>
    <w:p w14:paraId="642631EF" w14:textId="2878DC6C" w:rsidR="00AD2B16" w:rsidRPr="00B65404" w:rsidRDefault="001D78EA" w:rsidP="001D78EA">
      <w:pPr>
        <w:pStyle w:val="Listaszerbekezds"/>
        <w:numPr>
          <w:ilvl w:val="0"/>
          <w:numId w:val="14"/>
        </w:numPr>
        <w:ind w:left="567" w:hanging="567"/>
      </w:pPr>
      <w:r>
        <w:t>Kezelőo</w:t>
      </w:r>
      <w:r w:rsidR="00AD2B16" w:rsidRPr="00B65404">
        <w:t xml:space="preserve">rvosa a </w:t>
      </w:r>
      <w:r w:rsidR="00B65404" w:rsidRPr="00B65404">
        <w:t>Lapatinib Teva</w:t>
      </w:r>
      <w:r w:rsidR="00AD2B16" w:rsidRPr="00B65404">
        <w:t>-kezelés megkezdése előtt és az alatt vizsgálatokat is végeztet majd az Ön szívműködésének és májműködésének</w:t>
      </w:r>
      <w:r w:rsidR="00AD2B16" w:rsidRPr="001D78EA">
        <w:rPr>
          <w:spacing w:val="-8"/>
        </w:rPr>
        <w:t xml:space="preserve"> </w:t>
      </w:r>
      <w:r w:rsidR="00AD2B16" w:rsidRPr="00B65404">
        <w:t>ellenőrzésére.</w:t>
      </w:r>
    </w:p>
    <w:p w14:paraId="28569C9B" w14:textId="77777777" w:rsidR="00AD2B16" w:rsidRPr="00B65404" w:rsidRDefault="00AD2B16" w:rsidP="00B65404"/>
    <w:p w14:paraId="1DC2A6AD" w14:textId="24F6BDB2" w:rsidR="00AD2B16" w:rsidRPr="00C923B5" w:rsidRDefault="00AD2B16" w:rsidP="00B65404">
      <w:pPr>
        <w:rPr>
          <w:b/>
          <w:bCs/>
        </w:rPr>
      </w:pPr>
      <w:r w:rsidRPr="00C923B5">
        <w:rPr>
          <w:b/>
          <w:bCs/>
        </w:rPr>
        <w:t xml:space="preserve">Ha az előírtnál több </w:t>
      </w:r>
      <w:r w:rsidR="00B65404" w:rsidRPr="00C923B5">
        <w:rPr>
          <w:b/>
          <w:bCs/>
        </w:rPr>
        <w:t>Lapatinib Teva</w:t>
      </w:r>
      <w:r w:rsidR="00C923B5">
        <w:rPr>
          <w:b/>
          <w:bCs/>
        </w:rPr>
        <w:noBreakHyphen/>
      </w:r>
      <w:r w:rsidRPr="00C923B5">
        <w:rPr>
          <w:b/>
          <w:bCs/>
        </w:rPr>
        <w:t>t vett be</w:t>
      </w:r>
    </w:p>
    <w:p w14:paraId="4F80EF72" w14:textId="77777777" w:rsidR="00AD2B16" w:rsidRPr="00B65404" w:rsidRDefault="00AD2B16" w:rsidP="00B65404"/>
    <w:p w14:paraId="206ED5E3" w14:textId="28D82504" w:rsidR="00AD2B16" w:rsidRPr="00B65404" w:rsidRDefault="00AD2B16" w:rsidP="00B65404">
      <w:r w:rsidRPr="00B65404">
        <w:t>Azonnal forduljon orvoshoz vagy gyógyszerészhez. Ha lehetséges, mutassa meg neki</w:t>
      </w:r>
      <w:r w:rsidR="00C923B5">
        <w:t>k</w:t>
      </w:r>
      <w:r w:rsidRPr="00B65404">
        <w:t xml:space="preserve"> a gyógyszert tartalmazó csomagolást.</w:t>
      </w:r>
    </w:p>
    <w:p w14:paraId="57102767" w14:textId="77777777" w:rsidR="00AD2B16" w:rsidRPr="00B65404" w:rsidRDefault="00AD2B16" w:rsidP="00B65404"/>
    <w:p w14:paraId="21C46E44" w14:textId="6324149A" w:rsidR="00AD2B16" w:rsidRPr="00C923B5" w:rsidRDefault="00AD2B16" w:rsidP="00B65404">
      <w:pPr>
        <w:rPr>
          <w:b/>
          <w:bCs/>
        </w:rPr>
      </w:pPr>
      <w:r w:rsidRPr="00C923B5">
        <w:rPr>
          <w:b/>
          <w:bCs/>
        </w:rPr>
        <w:t xml:space="preserve">Ha elfelejtette bevenni a </w:t>
      </w:r>
      <w:r w:rsidR="00B65404" w:rsidRPr="00C923B5">
        <w:rPr>
          <w:b/>
          <w:bCs/>
        </w:rPr>
        <w:t>Lapatinib Teva</w:t>
      </w:r>
      <w:r w:rsidR="00C923B5">
        <w:rPr>
          <w:b/>
          <w:bCs/>
        </w:rPr>
        <w:noBreakHyphen/>
        <w:t>t</w:t>
      </w:r>
    </w:p>
    <w:p w14:paraId="07C6E400" w14:textId="77777777" w:rsidR="00AD2B16" w:rsidRPr="00B65404" w:rsidRDefault="00AD2B16" w:rsidP="00B65404"/>
    <w:p w14:paraId="74257770" w14:textId="77777777" w:rsidR="00AD2B16" w:rsidRPr="00B65404" w:rsidRDefault="00AD2B16" w:rsidP="00B65404">
      <w:r w:rsidRPr="005F62BA">
        <w:rPr>
          <w:b/>
          <w:bCs/>
        </w:rPr>
        <w:t>Ne vegyen be kétszeres adagot</w:t>
      </w:r>
      <w:r w:rsidRPr="00B65404">
        <w:t xml:space="preserve"> a kihagyott adag pótlására. Csak vegye be a következő adagot az előírt időpontban.</w:t>
      </w:r>
    </w:p>
    <w:p w14:paraId="5C6400AB" w14:textId="77777777" w:rsidR="00AD2B16" w:rsidRPr="00B65404" w:rsidRDefault="00AD2B16" w:rsidP="00B65404"/>
    <w:p w14:paraId="037A7911" w14:textId="77777777" w:rsidR="00AD2B16" w:rsidRPr="00B65404" w:rsidRDefault="00AD2B16" w:rsidP="00B65404"/>
    <w:p w14:paraId="0C832598" w14:textId="1CE37B28" w:rsidR="00AD2B16" w:rsidRPr="005F62BA" w:rsidRDefault="00AD2B16" w:rsidP="005F62BA">
      <w:pPr>
        <w:pStyle w:val="Listaszerbekezds"/>
        <w:numPr>
          <w:ilvl w:val="0"/>
          <w:numId w:val="7"/>
        </w:numPr>
        <w:ind w:left="567" w:hanging="567"/>
        <w:rPr>
          <w:b/>
          <w:bCs/>
        </w:rPr>
      </w:pPr>
      <w:r w:rsidRPr="005F62BA">
        <w:rPr>
          <w:b/>
          <w:bCs/>
        </w:rPr>
        <w:t>Lehetséges</w:t>
      </w:r>
      <w:r w:rsidRPr="005F62BA">
        <w:rPr>
          <w:b/>
          <w:bCs/>
          <w:spacing w:val="-2"/>
        </w:rPr>
        <w:t xml:space="preserve"> </w:t>
      </w:r>
      <w:r w:rsidRPr="005F62BA">
        <w:rPr>
          <w:b/>
          <w:bCs/>
        </w:rPr>
        <w:t>mellékhatások</w:t>
      </w:r>
    </w:p>
    <w:p w14:paraId="1E45F656" w14:textId="77777777" w:rsidR="00AD2B16" w:rsidRPr="00B65404" w:rsidRDefault="00AD2B16" w:rsidP="00B65404"/>
    <w:p w14:paraId="7D080AF8" w14:textId="77777777" w:rsidR="00AD2B16" w:rsidRPr="00B65404" w:rsidRDefault="00AD2B16" w:rsidP="00B65404">
      <w:r w:rsidRPr="00B65404">
        <w:t>Mint minden gyógyszer, így ez a gyógyszer is okozhat mellékhatásokat, amelyek azonban nem mindenkinél jelentkeznek.</w:t>
      </w:r>
    </w:p>
    <w:p w14:paraId="3899C21B" w14:textId="77777777" w:rsidR="00AD2B16" w:rsidRPr="00B65404" w:rsidRDefault="00AD2B16" w:rsidP="00B65404"/>
    <w:p w14:paraId="7DB862F1" w14:textId="2531DA71" w:rsidR="00AD2B16" w:rsidRPr="00B65404" w:rsidRDefault="00AD2B16" w:rsidP="00B65404">
      <w:r w:rsidRPr="007C63ED">
        <w:rPr>
          <w:b/>
          <w:bCs/>
        </w:rPr>
        <w:t>A súlyos allergiás reakció</w:t>
      </w:r>
      <w:r w:rsidRPr="00B65404">
        <w:t xml:space="preserve"> egy ritka mellékhatás (1000</w:t>
      </w:r>
      <w:r w:rsidR="001D19A0">
        <w:noBreakHyphen/>
        <w:t xml:space="preserve">ből </w:t>
      </w:r>
      <w:r w:rsidRPr="00B65404">
        <w:t>legfeljebb 1</w:t>
      </w:r>
      <w:r w:rsidR="001D19A0">
        <w:t> betege</w:t>
      </w:r>
      <w:r w:rsidRPr="00B65404">
        <w:t xml:space="preserve">t érinthet), </w:t>
      </w:r>
      <w:r w:rsidR="00B532EB">
        <w:t>ami</w:t>
      </w:r>
      <w:r w:rsidRPr="00B65404">
        <w:t xml:space="preserve"> gyorsan </w:t>
      </w:r>
      <w:r w:rsidR="00B532EB">
        <w:t>ki</w:t>
      </w:r>
      <w:r w:rsidRPr="00B65404">
        <w:t>alakul</w:t>
      </w:r>
      <w:r w:rsidR="00B532EB">
        <w:t>hat</w:t>
      </w:r>
      <w:r w:rsidRPr="00B65404">
        <w:t>.</w:t>
      </w:r>
    </w:p>
    <w:p w14:paraId="25B8AF4A" w14:textId="5675EB88" w:rsidR="00AD2B16" w:rsidRPr="00B65404" w:rsidRDefault="00AD2B16" w:rsidP="00B65404">
      <w:r w:rsidRPr="00B65404">
        <w:t>A tünetek lehetnek</w:t>
      </w:r>
      <w:r w:rsidR="00B532EB">
        <w:t xml:space="preserve"> többek között</w:t>
      </w:r>
      <w:r w:rsidRPr="00B65404">
        <w:t>:</w:t>
      </w:r>
    </w:p>
    <w:p w14:paraId="3929678D" w14:textId="3F8B03FB" w:rsidR="00AD2B16" w:rsidRPr="00B65404" w:rsidRDefault="00AD2B16" w:rsidP="007C63ED">
      <w:pPr>
        <w:pStyle w:val="Listaszerbekezds"/>
        <w:numPr>
          <w:ilvl w:val="0"/>
          <w:numId w:val="15"/>
        </w:numPr>
        <w:ind w:left="567" w:hanging="567"/>
      </w:pPr>
      <w:r w:rsidRPr="00B65404">
        <w:t>bőrkiütés (beleértve a viszkető, kidudorodó</w:t>
      </w:r>
      <w:r w:rsidRPr="007C63ED">
        <w:rPr>
          <w:spacing w:val="-6"/>
        </w:rPr>
        <w:t xml:space="preserve"> </w:t>
      </w:r>
      <w:r w:rsidRPr="00B65404">
        <w:t>kiütéseket)</w:t>
      </w:r>
      <w:r w:rsidR="007C63ED">
        <w:t>;</w:t>
      </w:r>
    </w:p>
    <w:p w14:paraId="04765282" w14:textId="3AB46182" w:rsidR="00AD2B16" w:rsidRPr="00B65404" w:rsidRDefault="00AD2B16" w:rsidP="007C63ED">
      <w:pPr>
        <w:pStyle w:val="Listaszerbekezds"/>
        <w:numPr>
          <w:ilvl w:val="0"/>
          <w:numId w:val="15"/>
        </w:numPr>
        <w:ind w:left="567" w:hanging="567"/>
      </w:pPr>
      <w:r w:rsidRPr="00B65404">
        <w:t>szokatlan sípoló légzés vagy nehézlégzés</w:t>
      </w:r>
      <w:r w:rsidR="007C63ED">
        <w:t>;</w:t>
      </w:r>
    </w:p>
    <w:p w14:paraId="4A48073D" w14:textId="667B12E5" w:rsidR="00AD2B16" w:rsidRPr="00B65404" w:rsidRDefault="00AD2B16" w:rsidP="007C63ED">
      <w:pPr>
        <w:pStyle w:val="Listaszerbekezds"/>
        <w:numPr>
          <w:ilvl w:val="0"/>
          <w:numId w:val="15"/>
        </w:numPr>
        <w:ind w:left="567" w:hanging="567"/>
      </w:pPr>
      <w:r w:rsidRPr="00B65404">
        <w:t>a szemhéj, az ajkak vagy a nyelv</w:t>
      </w:r>
      <w:r w:rsidRPr="007C63ED">
        <w:rPr>
          <w:spacing w:val="-10"/>
        </w:rPr>
        <w:t xml:space="preserve"> </w:t>
      </w:r>
      <w:r w:rsidRPr="00B65404">
        <w:t>feldagadása</w:t>
      </w:r>
      <w:r w:rsidR="007C63ED">
        <w:t>;</w:t>
      </w:r>
    </w:p>
    <w:p w14:paraId="484A89F9" w14:textId="3FDC1EC8" w:rsidR="00AD2B16" w:rsidRPr="00B65404" w:rsidRDefault="00AD2B16" w:rsidP="007C63ED">
      <w:pPr>
        <w:pStyle w:val="Listaszerbekezds"/>
        <w:numPr>
          <w:ilvl w:val="0"/>
          <w:numId w:val="15"/>
        </w:numPr>
        <w:ind w:left="567" w:hanging="567"/>
      </w:pPr>
      <w:r w:rsidRPr="00B65404">
        <w:t>izomfájdalom vagy ízületi</w:t>
      </w:r>
      <w:r w:rsidRPr="007C63ED">
        <w:rPr>
          <w:spacing w:val="2"/>
        </w:rPr>
        <w:t xml:space="preserve"> </w:t>
      </w:r>
      <w:r w:rsidRPr="00B65404">
        <w:t>fájdalom</w:t>
      </w:r>
      <w:r w:rsidR="007C63ED">
        <w:t>;</w:t>
      </w:r>
    </w:p>
    <w:p w14:paraId="6E9BF4FD" w14:textId="0FDA97D1" w:rsidR="00AD2B16" w:rsidRPr="00B65404" w:rsidRDefault="00AD2B16" w:rsidP="007C63ED">
      <w:pPr>
        <w:pStyle w:val="Listaszerbekezds"/>
        <w:numPr>
          <w:ilvl w:val="0"/>
          <w:numId w:val="15"/>
        </w:numPr>
        <w:ind w:left="567" w:hanging="567"/>
      </w:pPr>
      <w:r w:rsidRPr="00B65404">
        <w:t>ájulás vagy a látótér</w:t>
      </w:r>
      <w:r w:rsidRPr="007C63ED">
        <w:rPr>
          <w:spacing w:val="-4"/>
        </w:rPr>
        <w:t xml:space="preserve"> </w:t>
      </w:r>
      <w:r w:rsidRPr="00B65404">
        <w:t>elsötétülése</w:t>
      </w:r>
      <w:r w:rsidR="007C63ED">
        <w:t>/eszméletvesztés</w:t>
      </w:r>
      <w:r w:rsidRPr="00B65404">
        <w:t>.</w:t>
      </w:r>
    </w:p>
    <w:p w14:paraId="70127E73" w14:textId="77777777" w:rsidR="00AD2B16" w:rsidRPr="00B65404" w:rsidRDefault="00AD2B16" w:rsidP="00B65404"/>
    <w:p w14:paraId="1089FB64" w14:textId="27E057CC" w:rsidR="00AD2B16" w:rsidRPr="00B65404" w:rsidRDefault="00AD2B16" w:rsidP="00B65404">
      <w:r w:rsidRPr="007C63ED">
        <w:rPr>
          <w:b/>
          <w:bCs/>
        </w:rPr>
        <w:t xml:space="preserve">Azonnal mondja el </w:t>
      </w:r>
      <w:r w:rsidR="007C63ED">
        <w:rPr>
          <w:b/>
          <w:bCs/>
        </w:rPr>
        <w:t>kezelő</w:t>
      </w:r>
      <w:r w:rsidRPr="007C63ED">
        <w:rPr>
          <w:b/>
          <w:bCs/>
        </w:rPr>
        <w:t>orvosának</w:t>
      </w:r>
      <w:r w:rsidRPr="00B65404">
        <w:t>, ha ezek közül a tünetek közül bármelyiket észleli. Ne vegyen be több tablettát.</w:t>
      </w:r>
    </w:p>
    <w:p w14:paraId="187DD750" w14:textId="77777777" w:rsidR="00AD2B16" w:rsidRPr="00B65404" w:rsidRDefault="00AD2B16" w:rsidP="00B65404"/>
    <w:p w14:paraId="2EB9E371" w14:textId="5300B818" w:rsidR="00AD2B16" w:rsidRPr="00B65404" w:rsidRDefault="00AD2B16" w:rsidP="00B65404">
      <w:r w:rsidRPr="007C63ED">
        <w:rPr>
          <w:b/>
          <w:bCs/>
        </w:rPr>
        <w:t>Nagyon gyakori mellékhatások</w:t>
      </w:r>
      <w:r w:rsidRPr="00B65404">
        <w:t xml:space="preserve"> (10</w:t>
      </w:r>
      <w:r w:rsidR="001D19A0">
        <w:noBreakHyphen/>
        <w:t xml:space="preserve">ből </w:t>
      </w:r>
      <w:r w:rsidR="00B532EB">
        <w:t>több, mint</w:t>
      </w:r>
      <w:r w:rsidR="001D19A0" w:rsidRPr="00B65404">
        <w:t xml:space="preserve"> 1</w:t>
      </w:r>
      <w:r w:rsidR="001D19A0">
        <w:t> betege</w:t>
      </w:r>
      <w:r w:rsidR="001D19A0" w:rsidRPr="00B65404">
        <w:t>t érinthet</w:t>
      </w:r>
      <w:r w:rsidR="001D19A0">
        <w:t>nek</w:t>
      </w:r>
      <w:r w:rsidRPr="00B65404">
        <w:t>):</w:t>
      </w:r>
    </w:p>
    <w:p w14:paraId="2C57358D" w14:textId="77777777" w:rsidR="00AD2B16" w:rsidRPr="00B65404" w:rsidRDefault="00AD2B16" w:rsidP="00B65404"/>
    <w:p w14:paraId="28AE3159" w14:textId="77777777" w:rsidR="00AD2B16" w:rsidRPr="00B65404" w:rsidRDefault="00AD2B16" w:rsidP="001D19A0">
      <w:pPr>
        <w:pStyle w:val="Listaszerbekezds"/>
        <w:numPr>
          <w:ilvl w:val="0"/>
          <w:numId w:val="16"/>
        </w:numPr>
        <w:ind w:left="567" w:hanging="567"/>
      </w:pPr>
      <w:r w:rsidRPr="00B65404">
        <w:t>hasmenés (amely kiszáradáshoz és súlyosabb szövődményekhez</w:t>
      </w:r>
      <w:r w:rsidRPr="001D19A0">
        <w:rPr>
          <w:spacing w:val="-1"/>
        </w:rPr>
        <w:t xml:space="preserve"> </w:t>
      </w:r>
      <w:r w:rsidRPr="00B65404">
        <w:t>vezethet)</w:t>
      </w:r>
    </w:p>
    <w:p w14:paraId="3DA7F5FA" w14:textId="097CE3CE" w:rsidR="00AD2B16" w:rsidRPr="00B65404" w:rsidRDefault="00AD2B16" w:rsidP="001D19A0">
      <w:pPr>
        <w:ind w:left="567"/>
        <w:rPr>
          <w:i/>
        </w:rPr>
      </w:pPr>
      <w:r w:rsidRPr="001D19A0">
        <w:rPr>
          <w:b/>
          <w:bCs/>
        </w:rPr>
        <w:t xml:space="preserve">Azonnal közölje kezelőorvosával, amint a hasmenés (laza széklet) első jeleit észleli, mivel fontos, hogy haladéktalanul kezelésben részesüljön. </w:t>
      </w:r>
      <w:r w:rsidR="001D19A0">
        <w:rPr>
          <w:b/>
          <w:bCs/>
        </w:rPr>
        <w:t xml:space="preserve">Azt is azonnal mondja el </w:t>
      </w:r>
      <w:r w:rsidRPr="001D19A0">
        <w:rPr>
          <w:b/>
          <w:bCs/>
        </w:rPr>
        <w:t>kezelőorvosá</w:t>
      </w:r>
      <w:r w:rsidR="001D19A0">
        <w:rPr>
          <w:b/>
          <w:bCs/>
        </w:rPr>
        <w:t>nak</w:t>
      </w:r>
      <w:r w:rsidRPr="001D19A0">
        <w:rPr>
          <w:b/>
          <w:bCs/>
        </w:rPr>
        <w:t>, ha a hasmenése súlyosbodik</w:t>
      </w:r>
      <w:r w:rsidRPr="00B65404">
        <w:t xml:space="preserve">. </w:t>
      </w:r>
      <w:r w:rsidRPr="00B65404">
        <w:rPr>
          <w:i/>
        </w:rPr>
        <w:t>A 4. pont végén további információkat talál a hasmenés kockázatának csökkentéséről.</w:t>
      </w:r>
    </w:p>
    <w:p w14:paraId="6F945F12" w14:textId="77777777" w:rsidR="00AD2B16" w:rsidRPr="00B65404" w:rsidRDefault="00AD2B16" w:rsidP="00B65404">
      <w:pPr>
        <w:rPr>
          <w:i/>
        </w:rPr>
      </w:pPr>
    </w:p>
    <w:p w14:paraId="2A101AEB" w14:textId="77777777" w:rsidR="00AD2B16" w:rsidRPr="00B65404" w:rsidRDefault="00AD2B16" w:rsidP="001D19A0">
      <w:pPr>
        <w:pStyle w:val="Listaszerbekezds"/>
        <w:numPr>
          <w:ilvl w:val="0"/>
          <w:numId w:val="16"/>
        </w:numPr>
        <w:ind w:left="567" w:hanging="567"/>
      </w:pPr>
      <w:r w:rsidRPr="00B65404">
        <w:t>kiütés, bőrszárazság,</w:t>
      </w:r>
      <w:r w:rsidRPr="001D19A0">
        <w:rPr>
          <w:spacing w:val="-1"/>
        </w:rPr>
        <w:t xml:space="preserve"> </w:t>
      </w:r>
      <w:r w:rsidRPr="00B65404">
        <w:t>viszketés</w:t>
      </w:r>
    </w:p>
    <w:p w14:paraId="46E57A12" w14:textId="6531F3FB" w:rsidR="00AD2B16" w:rsidRPr="00B65404" w:rsidRDefault="00AD2B16" w:rsidP="00746681">
      <w:pPr>
        <w:ind w:left="567"/>
        <w:rPr>
          <w:i/>
        </w:rPr>
      </w:pPr>
      <w:r w:rsidRPr="001D19A0">
        <w:rPr>
          <w:b/>
          <w:bCs/>
        </w:rPr>
        <w:t>Közölje</w:t>
      </w:r>
      <w:r w:rsidR="00FE3D4F">
        <w:rPr>
          <w:b/>
          <w:bCs/>
        </w:rPr>
        <w:t xml:space="preserve"> kezelő</w:t>
      </w:r>
      <w:r w:rsidRPr="001D19A0">
        <w:rPr>
          <w:b/>
          <w:bCs/>
        </w:rPr>
        <w:t>orvosával, ha kiütést észlel</w:t>
      </w:r>
      <w:r w:rsidRPr="00B65404">
        <w:t xml:space="preserve">. </w:t>
      </w:r>
      <w:r w:rsidRPr="00B65404">
        <w:rPr>
          <w:i/>
        </w:rPr>
        <w:t>A 4. pont végén további információkat talál a bőrkiütés kockázatának csökkentéséről.</w:t>
      </w:r>
    </w:p>
    <w:p w14:paraId="6C88D010" w14:textId="77777777" w:rsidR="00AD2B16" w:rsidRPr="00B65404" w:rsidRDefault="00AD2B16" w:rsidP="00B65404">
      <w:pPr>
        <w:rPr>
          <w:i/>
        </w:rPr>
      </w:pPr>
    </w:p>
    <w:p w14:paraId="57A2F99C" w14:textId="77777777" w:rsidR="00AD2B16" w:rsidRPr="001D19A0" w:rsidRDefault="00AD2B16" w:rsidP="00B65404">
      <w:pPr>
        <w:rPr>
          <w:b/>
          <w:bCs/>
        </w:rPr>
      </w:pPr>
      <w:r w:rsidRPr="001D19A0">
        <w:rPr>
          <w:b/>
          <w:bCs/>
        </w:rPr>
        <w:t>Egyéb nagyon gyakori mellékhatások</w:t>
      </w:r>
    </w:p>
    <w:p w14:paraId="224EC2FF" w14:textId="77777777" w:rsidR="00AD2B16" w:rsidRPr="00B65404" w:rsidRDefault="00AD2B16" w:rsidP="00B65404"/>
    <w:p w14:paraId="429B64A3" w14:textId="346D386D" w:rsidR="00AD2B16" w:rsidRPr="00B65404" w:rsidRDefault="00AD2B16" w:rsidP="001D19A0">
      <w:pPr>
        <w:pStyle w:val="Listaszerbekezds"/>
        <w:numPr>
          <w:ilvl w:val="0"/>
          <w:numId w:val="17"/>
        </w:numPr>
        <w:ind w:left="567" w:hanging="567"/>
      </w:pPr>
      <w:r w:rsidRPr="00B65404">
        <w:t>étvágytalanság</w:t>
      </w:r>
      <w:r w:rsidR="001D19A0">
        <w:t>;</w:t>
      </w:r>
    </w:p>
    <w:p w14:paraId="5E709D4D" w14:textId="7F02455D" w:rsidR="00AD2B16" w:rsidRPr="00B65404" w:rsidRDefault="00AD2B16" w:rsidP="001D19A0">
      <w:pPr>
        <w:pStyle w:val="Listaszerbekezds"/>
        <w:numPr>
          <w:ilvl w:val="0"/>
          <w:numId w:val="17"/>
        </w:numPr>
        <w:ind w:left="567" w:hanging="567"/>
      </w:pPr>
      <w:r w:rsidRPr="00B65404">
        <w:t>hányinger</w:t>
      </w:r>
      <w:r w:rsidR="001D19A0">
        <w:t>;</w:t>
      </w:r>
    </w:p>
    <w:p w14:paraId="214F75E1" w14:textId="5B5241CF" w:rsidR="00AD2B16" w:rsidRPr="00B65404" w:rsidRDefault="00AD2B16" w:rsidP="001D19A0">
      <w:pPr>
        <w:pStyle w:val="Listaszerbekezds"/>
        <w:numPr>
          <w:ilvl w:val="0"/>
          <w:numId w:val="17"/>
        </w:numPr>
        <w:ind w:left="567" w:hanging="567"/>
      </w:pPr>
      <w:r w:rsidRPr="00B65404">
        <w:t>hányás</w:t>
      </w:r>
      <w:r w:rsidR="001D19A0">
        <w:t>;</w:t>
      </w:r>
    </w:p>
    <w:p w14:paraId="006A0997" w14:textId="4ACE66FF" w:rsidR="00AD2B16" w:rsidRPr="00B65404" w:rsidRDefault="00AD2B16" w:rsidP="001D19A0">
      <w:pPr>
        <w:pStyle w:val="Listaszerbekezds"/>
        <w:numPr>
          <w:ilvl w:val="0"/>
          <w:numId w:val="17"/>
        </w:numPr>
        <w:ind w:left="567" w:hanging="567"/>
      </w:pPr>
      <w:r w:rsidRPr="00B65404">
        <w:t>fáradtság,</w:t>
      </w:r>
      <w:r w:rsidRPr="001D19A0">
        <w:rPr>
          <w:spacing w:val="-1"/>
        </w:rPr>
        <w:t xml:space="preserve"> </w:t>
      </w:r>
      <w:r w:rsidRPr="00B65404">
        <w:t>gyengeségérzés</w:t>
      </w:r>
      <w:r w:rsidR="007D4EFF">
        <w:t>;</w:t>
      </w:r>
    </w:p>
    <w:p w14:paraId="7EFE98F4" w14:textId="6B52187B" w:rsidR="00AD2B16" w:rsidRPr="00B65404" w:rsidRDefault="00AD2B16" w:rsidP="001D19A0">
      <w:pPr>
        <w:pStyle w:val="Listaszerbekezds"/>
        <w:numPr>
          <w:ilvl w:val="0"/>
          <w:numId w:val="17"/>
        </w:numPr>
        <w:ind w:left="567" w:hanging="567"/>
      </w:pPr>
      <w:r w:rsidRPr="00B65404">
        <w:t>emésztési zavarok</w:t>
      </w:r>
      <w:r w:rsidR="007D4EFF">
        <w:t>;</w:t>
      </w:r>
    </w:p>
    <w:p w14:paraId="083EC434" w14:textId="47820A57" w:rsidR="00AD2B16" w:rsidRPr="00B65404" w:rsidRDefault="00AD2B16" w:rsidP="001D19A0">
      <w:pPr>
        <w:pStyle w:val="Listaszerbekezds"/>
        <w:numPr>
          <w:ilvl w:val="0"/>
          <w:numId w:val="17"/>
        </w:numPr>
        <w:ind w:left="567" w:hanging="567"/>
      </w:pPr>
      <w:r w:rsidRPr="00B65404">
        <w:t>székrekedés</w:t>
      </w:r>
      <w:r w:rsidR="007D4EFF">
        <w:t>;</w:t>
      </w:r>
    </w:p>
    <w:p w14:paraId="6AF9AE9E" w14:textId="0F2BCC90" w:rsidR="00AD2B16" w:rsidRPr="00B65404" w:rsidRDefault="00AD2B16" w:rsidP="001D19A0">
      <w:pPr>
        <w:pStyle w:val="Listaszerbekezds"/>
        <w:numPr>
          <w:ilvl w:val="0"/>
          <w:numId w:val="17"/>
        </w:numPr>
        <w:ind w:left="567" w:hanging="567"/>
      </w:pPr>
      <w:r w:rsidRPr="00B65404">
        <w:t>szájnyálkahártya</w:t>
      </w:r>
      <w:r w:rsidR="007D4EFF">
        <w:noBreakHyphen/>
      </w:r>
      <w:r w:rsidRPr="00B65404">
        <w:t>gyulladás/fekélyek a</w:t>
      </w:r>
      <w:r w:rsidRPr="001D19A0">
        <w:rPr>
          <w:spacing w:val="-3"/>
        </w:rPr>
        <w:t xml:space="preserve"> </w:t>
      </w:r>
      <w:r w:rsidRPr="00B65404">
        <w:t>szájüregben</w:t>
      </w:r>
      <w:r w:rsidR="007D4EFF">
        <w:t>;</w:t>
      </w:r>
    </w:p>
    <w:p w14:paraId="07ACD84A" w14:textId="1E537BD8" w:rsidR="00AD2B16" w:rsidRPr="00B65404" w:rsidRDefault="00AD2B16" w:rsidP="001D19A0">
      <w:pPr>
        <w:pStyle w:val="Listaszerbekezds"/>
        <w:numPr>
          <w:ilvl w:val="0"/>
          <w:numId w:val="17"/>
        </w:numPr>
        <w:ind w:left="567" w:hanging="567"/>
      </w:pPr>
      <w:r w:rsidRPr="00B65404">
        <w:t>gyomorfájdalom</w:t>
      </w:r>
      <w:r w:rsidR="007D4EFF">
        <w:t>;</w:t>
      </w:r>
    </w:p>
    <w:p w14:paraId="0CF25026" w14:textId="152C003E" w:rsidR="00AD2B16" w:rsidRPr="00B65404" w:rsidRDefault="00AD2B16" w:rsidP="001D19A0">
      <w:pPr>
        <w:pStyle w:val="Listaszerbekezds"/>
        <w:numPr>
          <w:ilvl w:val="0"/>
          <w:numId w:val="17"/>
        </w:numPr>
        <w:ind w:left="567" w:hanging="567"/>
      </w:pPr>
      <w:r w:rsidRPr="00B65404">
        <w:t>alvászavar</w:t>
      </w:r>
      <w:r w:rsidR="009A0866">
        <w:t>;</w:t>
      </w:r>
    </w:p>
    <w:p w14:paraId="46F97D4C" w14:textId="61FACF60" w:rsidR="00AD2B16" w:rsidRPr="00B65404" w:rsidRDefault="00AD2B16" w:rsidP="001D19A0">
      <w:pPr>
        <w:pStyle w:val="Listaszerbekezds"/>
        <w:numPr>
          <w:ilvl w:val="0"/>
          <w:numId w:val="17"/>
        </w:numPr>
        <w:ind w:left="567" w:hanging="567"/>
      </w:pPr>
      <w:r w:rsidRPr="00B65404">
        <w:t>hátfájás</w:t>
      </w:r>
      <w:r w:rsidR="007D4EFF">
        <w:t>;</w:t>
      </w:r>
    </w:p>
    <w:p w14:paraId="6C48AEFD" w14:textId="6DF28FA2" w:rsidR="00AD2B16" w:rsidRPr="00B65404" w:rsidRDefault="00AD2B16" w:rsidP="001D19A0">
      <w:pPr>
        <w:pStyle w:val="Listaszerbekezds"/>
        <w:numPr>
          <w:ilvl w:val="0"/>
          <w:numId w:val="17"/>
        </w:numPr>
        <w:ind w:left="567" w:hanging="567"/>
      </w:pPr>
      <w:r w:rsidRPr="00B65404">
        <w:t>végtagfájdalom</w:t>
      </w:r>
      <w:r w:rsidR="007D4EFF">
        <w:t>;</w:t>
      </w:r>
    </w:p>
    <w:p w14:paraId="3B6E0CB5" w14:textId="0D7D1A10" w:rsidR="00AD2B16" w:rsidRPr="00B65404" w:rsidRDefault="00AD2B16" w:rsidP="001D19A0">
      <w:pPr>
        <w:pStyle w:val="Listaszerbekezds"/>
        <w:numPr>
          <w:ilvl w:val="0"/>
          <w:numId w:val="17"/>
        </w:numPr>
        <w:ind w:left="567" w:hanging="567"/>
      </w:pPr>
      <w:r w:rsidRPr="00B65404">
        <w:t>ízületi vagy hátfájás</w:t>
      </w:r>
      <w:r w:rsidR="007D4EFF">
        <w:t>;</w:t>
      </w:r>
    </w:p>
    <w:p w14:paraId="07EA4BB5" w14:textId="135D93FC" w:rsidR="00AD2B16" w:rsidRPr="00B65404" w:rsidRDefault="00AD2B16" w:rsidP="001D19A0">
      <w:pPr>
        <w:pStyle w:val="Listaszerbekezds"/>
        <w:numPr>
          <w:ilvl w:val="0"/>
          <w:numId w:val="17"/>
        </w:numPr>
        <w:ind w:left="567" w:hanging="567"/>
      </w:pPr>
      <w:r w:rsidRPr="00B65404">
        <w:t>bőrtünetek a tenyéren vagy a talpon (beleértve az érzéketlenséget, zsibbadást, fájdalmat, duzzanatot és kivörösödést</w:t>
      </w:r>
      <w:r w:rsidRPr="001D19A0">
        <w:rPr>
          <w:spacing w:val="-1"/>
        </w:rPr>
        <w:t xml:space="preserve"> </w:t>
      </w:r>
      <w:r w:rsidRPr="00B65404">
        <w:t>is)</w:t>
      </w:r>
      <w:r w:rsidR="007D4EFF">
        <w:t>;</w:t>
      </w:r>
    </w:p>
    <w:p w14:paraId="42670AF6" w14:textId="5411FCF3" w:rsidR="00AD2B16" w:rsidRPr="00B65404" w:rsidRDefault="00AD2B16" w:rsidP="001D19A0">
      <w:pPr>
        <w:pStyle w:val="Listaszerbekezds"/>
        <w:numPr>
          <w:ilvl w:val="0"/>
          <w:numId w:val="17"/>
        </w:numPr>
        <w:ind w:left="567" w:hanging="567"/>
      </w:pPr>
      <w:r w:rsidRPr="00B65404">
        <w:t>köhögés,</w:t>
      </w:r>
      <w:r w:rsidRPr="001D19A0">
        <w:rPr>
          <w:spacing w:val="-1"/>
        </w:rPr>
        <w:t xml:space="preserve"> </w:t>
      </w:r>
      <w:r w:rsidRPr="00B65404">
        <w:t>légszomj</w:t>
      </w:r>
      <w:r w:rsidR="009A0866">
        <w:t>;</w:t>
      </w:r>
    </w:p>
    <w:p w14:paraId="061C5FA7" w14:textId="5121D97B" w:rsidR="00AD2B16" w:rsidRPr="00B65404" w:rsidRDefault="00AD2B16" w:rsidP="001D19A0">
      <w:pPr>
        <w:pStyle w:val="Listaszerbekezds"/>
        <w:numPr>
          <w:ilvl w:val="0"/>
          <w:numId w:val="17"/>
        </w:numPr>
        <w:ind w:left="567" w:hanging="567"/>
      </w:pPr>
      <w:r w:rsidRPr="00B65404">
        <w:t>fejfájás</w:t>
      </w:r>
      <w:r w:rsidR="009A0866">
        <w:t>;</w:t>
      </w:r>
    </w:p>
    <w:p w14:paraId="098E4CCF" w14:textId="1AA13068" w:rsidR="00AD2B16" w:rsidRPr="00B65404" w:rsidRDefault="00AD2B16" w:rsidP="001D19A0">
      <w:pPr>
        <w:pStyle w:val="Listaszerbekezds"/>
        <w:numPr>
          <w:ilvl w:val="0"/>
          <w:numId w:val="17"/>
        </w:numPr>
        <w:ind w:left="567" w:hanging="567"/>
      </w:pPr>
      <w:r w:rsidRPr="00B65404">
        <w:t>orrvérzés</w:t>
      </w:r>
      <w:r w:rsidR="009A0866">
        <w:t>;</w:t>
      </w:r>
    </w:p>
    <w:p w14:paraId="33254B16" w14:textId="34CACEC3" w:rsidR="00AD2B16" w:rsidRPr="00B65404" w:rsidRDefault="00AD2B16" w:rsidP="001D19A0">
      <w:pPr>
        <w:pStyle w:val="Listaszerbekezds"/>
        <w:numPr>
          <w:ilvl w:val="0"/>
          <w:numId w:val="17"/>
        </w:numPr>
        <w:ind w:left="567" w:hanging="567"/>
      </w:pPr>
      <w:r w:rsidRPr="00B65404">
        <w:t>hőhullámok</w:t>
      </w:r>
      <w:r w:rsidR="009A0866">
        <w:t>;</w:t>
      </w:r>
    </w:p>
    <w:p w14:paraId="38BE5313" w14:textId="41E291A9" w:rsidR="00AD2B16" w:rsidRPr="00B65404" w:rsidRDefault="00AD2B16" w:rsidP="001D19A0">
      <w:pPr>
        <w:pStyle w:val="Listaszerbekezds"/>
        <w:numPr>
          <w:ilvl w:val="0"/>
          <w:numId w:val="17"/>
        </w:numPr>
        <w:ind w:left="567" w:hanging="567"/>
      </w:pPr>
      <w:r w:rsidRPr="00B65404">
        <w:t>szokatlan hajhullás vagy</w:t>
      </w:r>
      <w:r w:rsidRPr="001D19A0">
        <w:rPr>
          <w:spacing w:val="1"/>
        </w:rPr>
        <w:t xml:space="preserve"> </w:t>
      </w:r>
      <w:r w:rsidRPr="00B65404">
        <w:t>hajritkulás</w:t>
      </w:r>
      <w:r w:rsidR="007D4EFF">
        <w:t>.</w:t>
      </w:r>
    </w:p>
    <w:p w14:paraId="7885CFB3" w14:textId="77777777" w:rsidR="00AD2B16" w:rsidRPr="00B65404" w:rsidRDefault="00AD2B16" w:rsidP="00B65404"/>
    <w:p w14:paraId="50B2CB8E" w14:textId="1B570672" w:rsidR="007D4EFF" w:rsidRDefault="007D4EFF" w:rsidP="00B65404">
      <w:r w:rsidRPr="007D4EFF">
        <w:rPr>
          <w:b/>
          <w:bCs/>
        </w:rPr>
        <w:t>Mondja el kezelőorvosának</w:t>
      </w:r>
      <w:r>
        <w:t xml:space="preserve">, ha </w:t>
      </w:r>
      <w:r w:rsidR="00AD2B16" w:rsidRPr="00B65404">
        <w:t xml:space="preserve">a fentiek közül bármely mellékhatás súlyossá vagy kellemetlenné válik. </w:t>
      </w:r>
    </w:p>
    <w:p w14:paraId="5AC5EEF4" w14:textId="77777777" w:rsidR="007D4EFF" w:rsidRDefault="007D4EFF" w:rsidP="00B65404"/>
    <w:p w14:paraId="407DF106" w14:textId="7630AC56" w:rsidR="00AD2B16" w:rsidRPr="00B65404" w:rsidRDefault="00AD2B16" w:rsidP="00B65404">
      <w:r w:rsidRPr="007D4EFF">
        <w:rPr>
          <w:b/>
          <w:bCs/>
        </w:rPr>
        <w:t>Gyakori mellékhatások</w:t>
      </w:r>
      <w:r w:rsidRPr="00B65404">
        <w:t xml:space="preserve"> (10</w:t>
      </w:r>
      <w:r w:rsidR="007D4EFF">
        <w:noBreakHyphen/>
        <w:t xml:space="preserve">ből </w:t>
      </w:r>
      <w:r w:rsidR="007D4EFF" w:rsidRPr="00B65404">
        <w:t>legfeljebb 1</w:t>
      </w:r>
      <w:r w:rsidR="007D4EFF">
        <w:t> betege</w:t>
      </w:r>
      <w:r w:rsidR="007D4EFF" w:rsidRPr="00B65404">
        <w:t>t érinthet</w:t>
      </w:r>
      <w:r w:rsidR="007D4EFF">
        <w:t>nek</w:t>
      </w:r>
      <w:r w:rsidRPr="00B65404">
        <w:t>):</w:t>
      </w:r>
    </w:p>
    <w:p w14:paraId="6F65A2F0" w14:textId="77777777" w:rsidR="007D4EFF" w:rsidRDefault="007D4EFF" w:rsidP="00B65404"/>
    <w:p w14:paraId="3A945BB5" w14:textId="116A19DF" w:rsidR="00AD2B16" w:rsidRPr="00B65404" w:rsidRDefault="00AD2B16" w:rsidP="007D4EFF">
      <w:pPr>
        <w:pStyle w:val="Listaszerbekezds"/>
        <w:numPr>
          <w:ilvl w:val="0"/>
          <w:numId w:val="18"/>
        </w:numPr>
        <w:ind w:left="567" w:hanging="567"/>
      </w:pPr>
      <w:r w:rsidRPr="00B65404">
        <w:t>a</w:t>
      </w:r>
      <w:r w:rsidRPr="007D4EFF">
        <w:rPr>
          <w:spacing w:val="-1"/>
        </w:rPr>
        <w:t xml:space="preserve"> </w:t>
      </w:r>
      <w:r w:rsidRPr="00B65404">
        <w:t>szívműködésre</w:t>
      </w:r>
      <w:r w:rsidR="007D4EFF">
        <w:t xml:space="preserve"> gyakorolt</w:t>
      </w:r>
      <w:r w:rsidR="007D4EFF" w:rsidRPr="007D4EFF">
        <w:t xml:space="preserve"> </w:t>
      </w:r>
      <w:r w:rsidR="007D4EFF" w:rsidRPr="00B65404">
        <w:t>hatás</w:t>
      </w:r>
      <w:r w:rsidRPr="00B65404">
        <w:t>.</w:t>
      </w:r>
    </w:p>
    <w:p w14:paraId="688EF123" w14:textId="77777777" w:rsidR="00AD2B16" w:rsidRPr="00B65404" w:rsidRDefault="00AD2B16" w:rsidP="00B65404"/>
    <w:p w14:paraId="4EC5C95E" w14:textId="77777777" w:rsidR="00AD2B16" w:rsidRPr="00B65404" w:rsidRDefault="00AD2B16" w:rsidP="00B65404">
      <w:r w:rsidRPr="00B65404">
        <w:t>A legtöbb esetben a szívműködésre gyakorolt hatás nem jár semmilyen tünettel. Ha Ön ezzel a mellékhatással kapcsolatos tüneteket észlel, valószínűleg köztük lesz a szabálytalan szívverés és a légszomj.</w:t>
      </w:r>
    </w:p>
    <w:p w14:paraId="14CB0C71" w14:textId="77777777" w:rsidR="00AD2B16" w:rsidRPr="00B65404" w:rsidRDefault="00AD2B16" w:rsidP="00B65404"/>
    <w:p w14:paraId="4CA9171A" w14:textId="77777777" w:rsidR="00AD2B16" w:rsidRPr="00B65404" w:rsidRDefault="00AD2B16" w:rsidP="007D4EFF">
      <w:pPr>
        <w:pStyle w:val="Listaszerbekezds"/>
        <w:numPr>
          <w:ilvl w:val="0"/>
          <w:numId w:val="19"/>
        </w:numPr>
        <w:ind w:left="567" w:hanging="567"/>
      </w:pPr>
      <w:r w:rsidRPr="00B65404">
        <w:t>májproblémák, melyek következtében viszketés, a szemfehérje vagy a bőr sárgás elszíneződése (sárgaság), sötét vizelet vagy a has jobb felső részében fájdalom, kellemetlen érzés</w:t>
      </w:r>
      <w:r w:rsidRPr="007D4EFF">
        <w:rPr>
          <w:spacing w:val="-32"/>
        </w:rPr>
        <w:t xml:space="preserve"> </w:t>
      </w:r>
      <w:r w:rsidRPr="00B65404">
        <w:t>jelentkezhet.</w:t>
      </w:r>
    </w:p>
    <w:p w14:paraId="0DE8284D" w14:textId="77777777" w:rsidR="00AD2B16" w:rsidRPr="00B65404" w:rsidRDefault="00AD2B16" w:rsidP="007D4EFF">
      <w:pPr>
        <w:pStyle w:val="Listaszerbekezds"/>
        <w:numPr>
          <w:ilvl w:val="0"/>
          <w:numId w:val="19"/>
        </w:numPr>
        <w:ind w:left="567" w:hanging="567"/>
      </w:pPr>
      <w:r w:rsidRPr="00B65404">
        <w:t>körömbetegségek – mint például a körömágy fájdalmas fertőzése és</w:t>
      </w:r>
      <w:r w:rsidRPr="007D4EFF">
        <w:rPr>
          <w:spacing w:val="-8"/>
        </w:rPr>
        <w:t xml:space="preserve"> </w:t>
      </w:r>
      <w:r w:rsidRPr="00B65404">
        <w:t>feldagadása.</w:t>
      </w:r>
    </w:p>
    <w:p w14:paraId="1E5EBC03" w14:textId="77777777" w:rsidR="00AD2B16" w:rsidRPr="00B65404" w:rsidRDefault="00AD2B16" w:rsidP="007D4EFF">
      <w:pPr>
        <w:pStyle w:val="Listaszerbekezds"/>
        <w:numPr>
          <w:ilvl w:val="0"/>
          <w:numId w:val="19"/>
        </w:numPr>
        <w:ind w:left="567" w:hanging="567"/>
      </w:pPr>
      <w:r w:rsidRPr="00B65404">
        <w:t>bőrrepedések (mély repedések a bőrön vagy kicserepesedett</w:t>
      </w:r>
      <w:r w:rsidRPr="007D4EFF">
        <w:rPr>
          <w:spacing w:val="-7"/>
        </w:rPr>
        <w:t xml:space="preserve"> </w:t>
      </w:r>
      <w:r w:rsidRPr="00B65404">
        <w:t>bőr).</w:t>
      </w:r>
    </w:p>
    <w:p w14:paraId="335F6EBF" w14:textId="77777777" w:rsidR="00AD2B16" w:rsidRPr="00B65404" w:rsidRDefault="00AD2B16" w:rsidP="00B65404"/>
    <w:p w14:paraId="44385524" w14:textId="02F120C9" w:rsidR="007D4EFF" w:rsidRPr="00A95C06" w:rsidRDefault="007D4EFF" w:rsidP="00B65404">
      <w:pPr>
        <w:rPr>
          <w:b/>
          <w:bCs/>
        </w:rPr>
      </w:pPr>
      <w:r w:rsidRPr="00A95C06">
        <w:rPr>
          <w:b/>
          <w:bCs/>
        </w:rPr>
        <w:t>Mondja el kezelő</w:t>
      </w:r>
      <w:r w:rsidR="00AD2B16" w:rsidRPr="00A95C06">
        <w:rPr>
          <w:b/>
          <w:bCs/>
        </w:rPr>
        <w:t>orvosá</w:t>
      </w:r>
      <w:r w:rsidR="00A95C06" w:rsidRPr="00A95C06">
        <w:rPr>
          <w:b/>
          <w:bCs/>
        </w:rPr>
        <w:t>nak</w:t>
      </w:r>
      <w:r w:rsidR="00AD2B16" w:rsidRPr="00A95C06">
        <w:rPr>
          <w:b/>
          <w:bCs/>
        </w:rPr>
        <w:t>, ha a fenti tünetek közül bármelyik jelentkezik</w:t>
      </w:r>
      <w:r w:rsidR="00A95C06">
        <w:rPr>
          <w:b/>
          <w:bCs/>
        </w:rPr>
        <w:t xml:space="preserve"> Önnél</w:t>
      </w:r>
      <w:r w:rsidR="00AD2B16" w:rsidRPr="00A95C06">
        <w:rPr>
          <w:b/>
          <w:bCs/>
        </w:rPr>
        <w:t xml:space="preserve">. </w:t>
      </w:r>
    </w:p>
    <w:p w14:paraId="39229EFB" w14:textId="77777777" w:rsidR="007D4EFF" w:rsidRDefault="007D4EFF" w:rsidP="00B65404"/>
    <w:p w14:paraId="6F285CF1" w14:textId="20202DAE" w:rsidR="00AD2B16" w:rsidRPr="00B65404" w:rsidRDefault="00AD2B16" w:rsidP="00B65404">
      <w:r w:rsidRPr="00A95C06">
        <w:rPr>
          <w:b/>
          <w:bCs/>
        </w:rPr>
        <w:t>Nem gyakori mellékhatások</w:t>
      </w:r>
      <w:r w:rsidRPr="00B65404">
        <w:t xml:space="preserve"> (100</w:t>
      </w:r>
      <w:r w:rsidR="00A95C06">
        <w:noBreakHyphen/>
        <w:t>b</w:t>
      </w:r>
      <w:r w:rsidR="00372284">
        <w:t>ó</w:t>
      </w:r>
      <w:r w:rsidR="00A95C06">
        <w:t xml:space="preserve">l </w:t>
      </w:r>
      <w:r w:rsidR="00A95C06" w:rsidRPr="00B65404">
        <w:t>legfeljebb 1</w:t>
      </w:r>
      <w:r w:rsidR="00A95C06">
        <w:t> betege</w:t>
      </w:r>
      <w:r w:rsidR="00A95C06" w:rsidRPr="00B65404">
        <w:t>t érinthet</w:t>
      </w:r>
      <w:r w:rsidR="00A95C06">
        <w:t>nek</w:t>
      </w:r>
      <w:r w:rsidRPr="00B65404">
        <w:t>):</w:t>
      </w:r>
    </w:p>
    <w:p w14:paraId="1C84D42E" w14:textId="77777777" w:rsidR="00A95C06" w:rsidRDefault="00A95C06" w:rsidP="00B65404"/>
    <w:p w14:paraId="7A82754B" w14:textId="03C7A154" w:rsidR="00AD2B16" w:rsidRPr="00B65404" w:rsidRDefault="00AD2B16" w:rsidP="00A95C06">
      <w:pPr>
        <w:pStyle w:val="Listaszerbekezds"/>
        <w:numPr>
          <w:ilvl w:val="0"/>
          <w:numId w:val="20"/>
        </w:numPr>
        <w:ind w:left="567" w:hanging="567"/>
      </w:pPr>
      <w:r w:rsidRPr="00B65404">
        <w:t>a kezelés okozta tüdőgyulladás, amely légzési nehézséget vagy köhögést válthat</w:t>
      </w:r>
      <w:r w:rsidRPr="00A95C06">
        <w:rPr>
          <w:spacing w:val="-6"/>
        </w:rPr>
        <w:t xml:space="preserve"> </w:t>
      </w:r>
      <w:r w:rsidRPr="00B65404">
        <w:t>ki.</w:t>
      </w:r>
    </w:p>
    <w:p w14:paraId="79DAC63D" w14:textId="3B15FE44" w:rsidR="00AD2B16" w:rsidRPr="00A95C06" w:rsidRDefault="00AD2B16" w:rsidP="00A95C06">
      <w:pPr>
        <w:ind w:firstLine="567"/>
        <w:rPr>
          <w:b/>
          <w:bCs/>
        </w:rPr>
      </w:pPr>
      <w:r w:rsidRPr="00A95C06">
        <w:rPr>
          <w:b/>
          <w:bCs/>
        </w:rPr>
        <w:t xml:space="preserve">Azonnal értesítse </w:t>
      </w:r>
      <w:r w:rsidR="00372284">
        <w:rPr>
          <w:b/>
          <w:bCs/>
        </w:rPr>
        <w:t>kezelő</w:t>
      </w:r>
      <w:r w:rsidRPr="00A95C06">
        <w:rPr>
          <w:b/>
          <w:bCs/>
        </w:rPr>
        <w:t>orvosát, ha a fenti tünetek valamelyikét észleli.</w:t>
      </w:r>
    </w:p>
    <w:p w14:paraId="58F40613" w14:textId="77777777" w:rsidR="00AD2B16" w:rsidRPr="00B65404" w:rsidRDefault="00AD2B16" w:rsidP="00B65404"/>
    <w:p w14:paraId="2499E0BE" w14:textId="77777777" w:rsidR="00AD2B16" w:rsidRPr="008F18B8" w:rsidRDefault="00AD2B16" w:rsidP="00B65404">
      <w:r w:rsidRPr="008F18B8">
        <w:t>Egyéb nem gyakori mellékhatások:</w:t>
      </w:r>
    </w:p>
    <w:p w14:paraId="3E4FAAB2" w14:textId="4B425D48" w:rsidR="00AD2B16" w:rsidRPr="00B65404" w:rsidRDefault="00381771" w:rsidP="00FE3D4F">
      <w:pPr>
        <w:pStyle w:val="Listaszerbekezds"/>
        <w:numPr>
          <w:ilvl w:val="0"/>
          <w:numId w:val="20"/>
        </w:numPr>
        <w:ind w:left="567" w:hanging="567"/>
      </w:pPr>
      <w:r w:rsidRPr="00B65404">
        <w:t>a májműködés (általában enyhe és átmeneti jellegű) változásaira</w:t>
      </w:r>
      <w:r w:rsidRPr="00A95C06">
        <w:rPr>
          <w:spacing w:val="-3"/>
        </w:rPr>
        <w:t xml:space="preserve"> </w:t>
      </w:r>
      <w:r w:rsidRPr="00B65404">
        <w:t>utal</w:t>
      </w:r>
      <w:r>
        <w:t xml:space="preserve">ó </w:t>
      </w:r>
      <w:r w:rsidR="00E51FBD">
        <w:t>v</w:t>
      </w:r>
      <w:r w:rsidR="00AD2B16" w:rsidRPr="00B65404">
        <w:t>érvizsgálati eredmények</w:t>
      </w:r>
      <w:r>
        <w:t>;</w:t>
      </w:r>
    </w:p>
    <w:p w14:paraId="1154480F" w14:textId="77777777" w:rsidR="00AD2B16" w:rsidRPr="00B65404" w:rsidRDefault="00AD2B16" w:rsidP="00B65404"/>
    <w:p w14:paraId="695D0F4F" w14:textId="4BCC62C5" w:rsidR="00AD2B16" w:rsidRPr="00B65404" w:rsidRDefault="00AD2B16" w:rsidP="00B65404">
      <w:r w:rsidRPr="00372284">
        <w:rPr>
          <w:b/>
          <w:bCs/>
        </w:rPr>
        <w:t>Ritka mellékhatások</w:t>
      </w:r>
      <w:r w:rsidRPr="00B65404">
        <w:t xml:space="preserve"> (1000</w:t>
      </w:r>
      <w:r w:rsidR="00372284">
        <w:noBreakHyphen/>
        <w:t xml:space="preserve">ből </w:t>
      </w:r>
      <w:r w:rsidR="00372284" w:rsidRPr="00B65404">
        <w:t>legfeljebb 1</w:t>
      </w:r>
      <w:r w:rsidR="00372284">
        <w:t> betege</w:t>
      </w:r>
      <w:r w:rsidR="00372284" w:rsidRPr="00B65404">
        <w:t>t érinthet</w:t>
      </w:r>
      <w:r w:rsidRPr="00B65404">
        <w:t>nek):</w:t>
      </w:r>
    </w:p>
    <w:p w14:paraId="32213BD1" w14:textId="77777777" w:rsidR="00AD2B16" w:rsidRPr="00B65404" w:rsidRDefault="00AD2B16" w:rsidP="00B65404"/>
    <w:p w14:paraId="40008CE7" w14:textId="77777777" w:rsidR="00AD2B16" w:rsidRPr="00B65404" w:rsidRDefault="00AD2B16" w:rsidP="00372284">
      <w:pPr>
        <w:pStyle w:val="Listaszerbekezds"/>
        <w:numPr>
          <w:ilvl w:val="0"/>
          <w:numId w:val="20"/>
        </w:numPr>
        <w:ind w:left="567" w:hanging="567"/>
      </w:pPr>
      <w:r w:rsidRPr="00B65404">
        <w:t>súlyos allergiás reakciók (</w:t>
      </w:r>
      <w:r w:rsidRPr="00372284">
        <w:rPr>
          <w:i/>
        </w:rPr>
        <w:t>lásd a 4. pont</w:t>
      </w:r>
      <w:r w:rsidRPr="00372284">
        <w:rPr>
          <w:i/>
          <w:spacing w:val="-4"/>
        </w:rPr>
        <w:t xml:space="preserve"> </w:t>
      </w:r>
      <w:r w:rsidRPr="00372284">
        <w:rPr>
          <w:i/>
        </w:rPr>
        <w:t>elején</w:t>
      </w:r>
      <w:r w:rsidRPr="00B65404">
        <w:t>).</w:t>
      </w:r>
    </w:p>
    <w:p w14:paraId="702A5ACC" w14:textId="77777777" w:rsidR="00AD2B16" w:rsidRPr="00B65404" w:rsidRDefault="00AD2B16" w:rsidP="00B65404"/>
    <w:p w14:paraId="23EA3EFE" w14:textId="77777777" w:rsidR="00AD2B16" w:rsidRPr="00372284" w:rsidRDefault="00AD2B16" w:rsidP="00B65404">
      <w:pPr>
        <w:rPr>
          <w:b/>
          <w:bCs/>
        </w:rPr>
      </w:pPr>
      <w:r w:rsidRPr="00372284">
        <w:rPr>
          <w:b/>
          <w:bCs/>
        </w:rPr>
        <w:t>Egyes mellékhatások gyakorisága nem ismert (a gyakoriság a rendelkezésre álló adatokból nem állapítható meg):</w:t>
      </w:r>
    </w:p>
    <w:p w14:paraId="6C7F6BEA" w14:textId="0652D3FF" w:rsidR="00AD2B16" w:rsidRPr="00B65404" w:rsidRDefault="00AD2B16" w:rsidP="00372284">
      <w:pPr>
        <w:pStyle w:val="Listaszerbekezds"/>
        <w:numPr>
          <w:ilvl w:val="0"/>
          <w:numId w:val="21"/>
        </w:numPr>
        <w:ind w:left="567" w:hanging="567"/>
      </w:pPr>
      <w:r w:rsidRPr="00B65404">
        <w:t>szabálytalan szívverés (a szív elektromos aktivitásának</w:t>
      </w:r>
      <w:r w:rsidRPr="00372284">
        <w:rPr>
          <w:spacing w:val="-7"/>
        </w:rPr>
        <w:t xml:space="preserve"> </w:t>
      </w:r>
      <w:r w:rsidRPr="00B65404">
        <w:t>változása)</w:t>
      </w:r>
      <w:r w:rsidR="00372284">
        <w:t>;</w:t>
      </w:r>
    </w:p>
    <w:p w14:paraId="6F5BE172" w14:textId="137A09F6" w:rsidR="00AD2B16" w:rsidRPr="00B65404" w:rsidRDefault="00AD2B16" w:rsidP="00372284">
      <w:pPr>
        <w:pStyle w:val="Listaszerbekezds"/>
        <w:numPr>
          <w:ilvl w:val="0"/>
          <w:numId w:val="21"/>
        </w:numPr>
        <w:ind w:left="567" w:hanging="567"/>
      </w:pPr>
      <w:r w:rsidRPr="00B65404">
        <w:t>súlyos bőrreakció, ide tartozhat a bőrkiütés, a bőrpír, az ajkak, a szemek és a száj felhólyagosodása, a bőrhámlás, a láz, illetve ezek bármilyen</w:t>
      </w:r>
      <w:r w:rsidRPr="00372284">
        <w:rPr>
          <w:spacing w:val="-11"/>
        </w:rPr>
        <w:t xml:space="preserve"> </w:t>
      </w:r>
      <w:r w:rsidRPr="00B65404">
        <w:t>kombinációja</w:t>
      </w:r>
      <w:r w:rsidR="00372284">
        <w:t>;</w:t>
      </w:r>
    </w:p>
    <w:p w14:paraId="32E4D2EB" w14:textId="65475AAA" w:rsidR="00AD2B16" w:rsidRPr="00B65404" w:rsidRDefault="00AD2B16" w:rsidP="00372284">
      <w:pPr>
        <w:pStyle w:val="Listaszerbekezds"/>
        <w:numPr>
          <w:ilvl w:val="0"/>
          <w:numId w:val="21"/>
        </w:numPr>
        <w:ind w:left="567" w:hanging="567"/>
      </w:pPr>
      <w:r w:rsidRPr="00B65404">
        <w:t>pulmonális artériás hipertenzió (emelkedett vérnyomás a tüdők artériáiban</w:t>
      </w:r>
      <w:r w:rsidR="00372284">
        <w:t xml:space="preserve">, más néven </w:t>
      </w:r>
      <w:r w:rsidRPr="00B65404">
        <w:t>verőereiben).</w:t>
      </w:r>
    </w:p>
    <w:p w14:paraId="0F7C48A2" w14:textId="77777777" w:rsidR="00AD2B16" w:rsidRPr="00B65404" w:rsidRDefault="00AD2B16" w:rsidP="00B65404"/>
    <w:p w14:paraId="2DFB185D" w14:textId="13965D5B" w:rsidR="00AD2B16" w:rsidRPr="00372284" w:rsidRDefault="00AD2B16" w:rsidP="00B65404">
      <w:pPr>
        <w:rPr>
          <w:b/>
          <w:bCs/>
        </w:rPr>
      </w:pPr>
      <w:r w:rsidRPr="00372284">
        <w:rPr>
          <w:b/>
          <w:bCs/>
        </w:rPr>
        <w:t>Ha egyéb mellékhatások lépnek fel</w:t>
      </w:r>
      <w:r w:rsidR="00372284">
        <w:rPr>
          <w:b/>
          <w:bCs/>
        </w:rPr>
        <w:t xml:space="preserve"> Önnél</w:t>
      </w:r>
    </w:p>
    <w:p w14:paraId="14E27364" w14:textId="77777777" w:rsidR="00AD2B16" w:rsidRPr="00B65404" w:rsidRDefault="00AD2B16" w:rsidP="00B65404"/>
    <w:p w14:paraId="4E71815E" w14:textId="156CA5C9" w:rsidR="00AD2B16" w:rsidRPr="00B65404" w:rsidRDefault="00372284" w:rsidP="00B65404">
      <w:r w:rsidRPr="00372284">
        <w:rPr>
          <w:b/>
          <w:bCs/>
        </w:rPr>
        <w:t xml:space="preserve">Mondja el </w:t>
      </w:r>
      <w:r w:rsidR="00AD2B16" w:rsidRPr="00372284">
        <w:rPr>
          <w:b/>
          <w:bCs/>
        </w:rPr>
        <w:t>kezelőorvosá</w:t>
      </w:r>
      <w:r w:rsidRPr="00372284">
        <w:rPr>
          <w:b/>
          <w:bCs/>
        </w:rPr>
        <w:t>nak</w:t>
      </w:r>
      <w:r w:rsidR="00AD2B16" w:rsidRPr="00372284">
        <w:rPr>
          <w:b/>
          <w:bCs/>
        </w:rPr>
        <w:t xml:space="preserve"> vagy gyógyszerészé</w:t>
      </w:r>
      <w:r w:rsidRPr="00372284">
        <w:rPr>
          <w:b/>
          <w:bCs/>
        </w:rPr>
        <w:t>nek</w:t>
      </w:r>
      <w:r w:rsidR="00AD2B16" w:rsidRPr="00B65404">
        <w:t>, ha a betegtájékoztatóban felsorolt mellékhatásokon kívül egyéb tünetet észlel.</w:t>
      </w:r>
    </w:p>
    <w:p w14:paraId="737CDC45" w14:textId="77777777" w:rsidR="00AD2B16" w:rsidRPr="00B65404" w:rsidRDefault="00AD2B16" w:rsidP="00B65404"/>
    <w:p w14:paraId="773259BB" w14:textId="77777777" w:rsidR="00372284" w:rsidRPr="00372284" w:rsidRDefault="00AD2B16" w:rsidP="00B65404">
      <w:pPr>
        <w:rPr>
          <w:b/>
          <w:bCs/>
        </w:rPr>
      </w:pPr>
      <w:r w:rsidRPr="00372284">
        <w:rPr>
          <w:b/>
          <w:bCs/>
        </w:rPr>
        <w:t xml:space="preserve">A hasmenés és a bőrkiütés kockázatának csökkentése </w:t>
      </w:r>
    </w:p>
    <w:p w14:paraId="35A7A717" w14:textId="77777777" w:rsidR="00372284" w:rsidRDefault="00372284" w:rsidP="00B65404"/>
    <w:p w14:paraId="181B3D34" w14:textId="61A94422" w:rsidR="00AD2B16" w:rsidRPr="00372284" w:rsidRDefault="00AD2B16" w:rsidP="00B65404">
      <w:pPr>
        <w:rPr>
          <w:b/>
          <w:bCs/>
        </w:rPr>
      </w:pPr>
      <w:r w:rsidRPr="00372284">
        <w:rPr>
          <w:b/>
          <w:bCs/>
        </w:rPr>
        <w:t xml:space="preserve">A </w:t>
      </w:r>
      <w:r w:rsidR="00B65404" w:rsidRPr="00372284">
        <w:rPr>
          <w:b/>
          <w:bCs/>
        </w:rPr>
        <w:t>Lapatinib Teva</w:t>
      </w:r>
      <w:r w:rsidRPr="00372284">
        <w:rPr>
          <w:b/>
          <w:bCs/>
        </w:rPr>
        <w:t xml:space="preserve"> súlyos hasmenést okozhat</w:t>
      </w:r>
    </w:p>
    <w:p w14:paraId="5B042D08" w14:textId="77777777" w:rsidR="00372284" w:rsidRDefault="00372284" w:rsidP="00B65404"/>
    <w:p w14:paraId="6807AA5D" w14:textId="76900BA5" w:rsidR="00AD2B16" w:rsidRPr="00B65404" w:rsidRDefault="00AD2B16" w:rsidP="00B65404">
      <w:r w:rsidRPr="00B65404">
        <w:t xml:space="preserve">Ha a </w:t>
      </w:r>
      <w:r w:rsidR="00B65404" w:rsidRPr="00B65404">
        <w:t>Lapatinib Teva</w:t>
      </w:r>
      <w:r w:rsidRPr="00B65404">
        <w:t xml:space="preserve"> szedése során hasmenése </w:t>
      </w:r>
      <w:r w:rsidR="00372284">
        <w:t>jelentkezik</w:t>
      </w:r>
      <w:r w:rsidRPr="00B65404">
        <w:t>:</w:t>
      </w:r>
    </w:p>
    <w:p w14:paraId="091F8DA7" w14:textId="77777777" w:rsidR="00AD2B16" w:rsidRPr="00B65404" w:rsidRDefault="00AD2B16" w:rsidP="00B65404"/>
    <w:p w14:paraId="1A89E74F" w14:textId="7D438BC7" w:rsidR="00AD2B16" w:rsidRPr="00B65404" w:rsidRDefault="00AD2B16" w:rsidP="00664222">
      <w:pPr>
        <w:pStyle w:val="Listaszerbekezds"/>
        <w:numPr>
          <w:ilvl w:val="0"/>
          <w:numId w:val="22"/>
        </w:numPr>
        <w:ind w:left="567" w:hanging="567"/>
      </w:pPr>
      <w:r w:rsidRPr="00B65404">
        <w:t>igyon bőségesen folyadékot (8–10</w:t>
      </w:r>
      <w:r w:rsidR="00664222">
        <w:t> </w:t>
      </w:r>
      <w:r w:rsidRPr="00B65404">
        <w:t>pohárral naponta), vizet, sportitalokat, vagy más, tiszta folyadékot;</w:t>
      </w:r>
    </w:p>
    <w:p w14:paraId="377B788C" w14:textId="77777777" w:rsidR="00AD2B16" w:rsidRPr="00B65404" w:rsidRDefault="00AD2B16" w:rsidP="00664222">
      <w:pPr>
        <w:pStyle w:val="Listaszerbekezds"/>
        <w:numPr>
          <w:ilvl w:val="0"/>
          <w:numId w:val="22"/>
        </w:numPr>
        <w:ind w:left="567" w:hanging="567"/>
      </w:pPr>
      <w:r w:rsidRPr="00B65404">
        <w:t>zsíros és fűszeres ételek helyett fogyasszon alacsony zsírtartalmú, fehérjében gazdag</w:t>
      </w:r>
      <w:r w:rsidRPr="00664222">
        <w:rPr>
          <w:spacing w:val="-11"/>
        </w:rPr>
        <w:t xml:space="preserve"> </w:t>
      </w:r>
      <w:r w:rsidRPr="00B65404">
        <w:t>ételeket;</w:t>
      </w:r>
    </w:p>
    <w:p w14:paraId="16CC6B34" w14:textId="77777777" w:rsidR="00AD2B16" w:rsidRPr="00B65404" w:rsidRDefault="00AD2B16" w:rsidP="00664222">
      <w:pPr>
        <w:pStyle w:val="Listaszerbekezds"/>
        <w:numPr>
          <w:ilvl w:val="0"/>
          <w:numId w:val="22"/>
        </w:numPr>
        <w:ind w:left="567" w:hanging="567"/>
      </w:pPr>
      <w:r w:rsidRPr="00B65404">
        <w:t>nyers zöldség helyett egyen főtt zöldséget, és a gyümölcsöt fogyasztás előtt hámozza</w:t>
      </w:r>
      <w:r w:rsidRPr="00664222">
        <w:rPr>
          <w:spacing w:val="-12"/>
        </w:rPr>
        <w:t xml:space="preserve"> </w:t>
      </w:r>
      <w:r w:rsidRPr="00B65404">
        <w:t>meg;</w:t>
      </w:r>
    </w:p>
    <w:p w14:paraId="3B396349" w14:textId="77777777" w:rsidR="00AD2B16" w:rsidRPr="00B65404" w:rsidRDefault="00AD2B16" w:rsidP="00664222">
      <w:pPr>
        <w:pStyle w:val="Listaszerbekezds"/>
        <w:numPr>
          <w:ilvl w:val="0"/>
          <w:numId w:val="22"/>
        </w:numPr>
        <w:ind w:left="567" w:hanging="567"/>
      </w:pPr>
      <w:r w:rsidRPr="00B65404">
        <w:t>kerülje a tejet és tejtermékeket (a fagylaltot</w:t>
      </w:r>
      <w:r w:rsidRPr="00664222">
        <w:rPr>
          <w:spacing w:val="-6"/>
        </w:rPr>
        <w:t xml:space="preserve"> </w:t>
      </w:r>
      <w:r w:rsidRPr="00B65404">
        <w:t>is);</w:t>
      </w:r>
    </w:p>
    <w:p w14:paraId="23A2C69B" w14:textId="77777777" w:rsidR="00AD2B16" w:rsidRPr="00B65404" w:rsidRDefault="00AD2B16" w:rsidP="00664222">
      <w:pPr>
        <w:pStyle w:val="Listaszerbekezds"/>
        <w:numPr>
          <w:ilvl w:val="0"/>
          <w:numId w:val="22"/>
        </w:numPr>
        <w:ind w:left="567" w:hanging="567"/>
      </w:pPr>
      <w:r w:rsidRPr="00B65404">
        <w:t>kerülje a gyógynövényi kiegészítőket (egyesek hasmenést</w:t>
      </w:r>
      <w:r w:rsidRPr="00664222">
        <w:rPr>
          <w:spacing w:val="-5"/>
        </w:rPr>
        <w:t xml:space="preserve"> </w:t>
      </w:r>
      <w:r w:rsidRPr="00B65404">
        <w:t>okoznak).</w:t>
      </w:r>
    </w:p>
    <w:p w14:paraId="36A9EF0B" w14:textId="77777777" w:rsidR="00AD2B16" w:rsidRPr="00B65404" w:rsidRDefault="00AD2B16" w:rsidP="00B65404"/>
    <w:p w14:paraId="30443E75" w14:textId="1FB17D67" w:rsidR="00AD2B16" w:rsidRPr="00B65404" w:rsidRDefault="00AD2B16" w:rsidP="00B65404">
      <w:r w:rsidRPr="00664222">
        <w:rPr>
          <w:b/>
          <w:bCs/>
        </w:rPr>
        <w:t xml:space="preserve">Tájékoztassa </w:t>
      </w:r>
      <w:r w:rsidR="00664222" w:rsidRPr="00664222">
        <w:rPr>
          <w:b/>
          <w:bCs/>
        </w:rPr>
        <w:t>kezelő</w:t>
      </w:r>
      <w:r w:rsidRPr="00664222">
        <w:rPr>
          <w:b/>
          <w:bCs/>
        </w:rPr>
        <w:t>orvosát</w:t>
      </w:r>
      <w:r w:rsidRPr="00B65404">
        <w:t>, ha a hasmenése nem szűnik.</w:t>
      </w:r>
    </w:p>
    <w:p w14:paraId="451CD097" w14:textId="77777777" w:rsidR="00AD2B16" w:rsidRPr="00B65404" w:rsidRDefault="00AD2B16" w:rsidP="00B65404"/>
    <w:p w14:paraId="7D7B12A2" w14:textId="7E079BDF" w:rsidR="00AD2B16" w:rsidRPr="00664222" w:rsidRDefault="00AD2B16" w:rsidP="00B65404">
      <w:pPr>
        <w:rPr>
          <w:b/>
          <w:bCs/>
        </w:rPr>
      </w:pPr>
      <w:r w:rsidRPr="00664222">
        <w:rPr>
          <w:b/>
          <w:bCs/>
        </w:rPr>
        <w:t xml:space="preserve">A </w:t>
      </w:r>
      <w:r w:rsidR="00B65404" w:rsidRPr="00664222">
        <w:rPr>
          <w:b/>
          <w:bCs/>
        </w:rPr>
        <w:t>Lapatinib Teva</w:t>
      </w:r>
      <w:r w:rsidRPr="00664222">
        <w:rPr>
          <w:b/>
          <w:bCs/>
        </w:rPr>
        <w:t xml:space="preserve"> bőrkiütést okozhat</w:t>
      </w:r>
    </w:p>
    <w:p w14:paraId="7586D2A0" w14:textId="77777777" w:rsidR="00AD2B16" w:rsidRPr="00B65404" w:rsidRDefault="00AD2B16" w:rsidP="00B65404"/>
    <w:p w14:paraId="3618A39D" w14:textId="77777777" w:rsidR="000E3613" w:rsidRDefault="000E3613" w:rsidP="00B65404">
      <w:r>
        <w:t>Kezelőo</w:t>
      </w:r>
      <w:r w:rsidR="00AD2B16" w:rsidRPr="00B65404">
        <w:t xml:space="preserve">rvosa a kezelés előtt és alatt ellenőrizni fogja a bőrét. </w:t>
      </w:r>
    </w:p>
    <w:p w14:paraId="504B350B" w14:textId="3213A11D" w:rsidR="00AD2B16" w:rsidRPr="00B65404" w:rsidRDefault="00AD2B16" w:rsidP="00B65404">
      <w:r w:rsidRPr="00B65404">
        <w:t>Az érzékeny bőr gondozása:</w:t>
      </w:r>
    </w:p>
    <w:p w14:paraId="703EB6A4" w14:textId="77777777" w:rsidR="00AD2B16" w:rsidRPr="00B65404" w:rsidRDefault="00AD2B16" w:rsidP="00B65404"/>
    <w:p w14:paraId="30F1B501" w14:textId="0A6A80BC" w:rsidR="00AD2B16" w:rsidRPr="00B65404" w:rsidRDefault="00AD2B16" w:rsidP="000E3613">
      <w:pPr>
        <w:pStyle w:val="Listaszerbekezds"/>
        <w:numPr>
          <w:ilvl w:val="0"/>
          <w:numId w:val="23"/>
        </w:numPr>
        <w:ind w:left="567" w:hanging="567"/>
      </w:pPr>
      <w:r w:rsidRPr="00B65404">
        <w:t>szappanmentes tiszt</w:t>
      </w:r>
      <w:r w:rsidR="008F18B8">
        <w:t>álkodó</w:t>
      </w:r>
      <w:r w:rsidRPr="00B65404">
        <w:t>szerrel</w:t>
      </w:r>
      <w:r w:rsidRPr="000E3613">
        <w:rPr>
          <w:spacing w:val="-5"/>
        </w:rPr>
        <w:t xml:space="preserve"> </w:t>
      </w:r>
      <w:r w:rsidRPr="00B65404">
        <w:t>mosakodjon;</w:t>
      </w:r>
    </w:p>
    <w:p w14:paraId="43B9B1EB" w14:textId="77777777" w:rsidR="00AD2B16" w:rsidRPr="00B65404" w:rsidRDefault="00AD2B16" w:rsidP="000E3613">
      <w:pPr>
        <w:pStyle w:val="Listaszerbekezds"/>
        <w:numPr>
          <w:ilvl w:val="0"/>
          <w:numId w:val="23"/>
        </w:numPr>
        <w:ind w:left="567" w:hanging="567"/>
      </w:pPr>
      <w:r w:rsidRPr="00B65404">
        <w:t>használjon illatmentes, hipoallergén</w:t>
      </w:r>
      <w:r w:rsidRPr="000E3613">
        <w:rPr>
          <w:spacing w:val="-1"/>
        </w:rPr>
        <w:t xml:space="preserve"> </w:t>
      </w:r>
      <w:r w:rsidRPr="00B65404">
        <w:t>kozmetikumokat;</w:t>
      </w:r>
    </w:p>
    <w:p w14:paraId="45EB53F2" w14:textId="77777777" w:rsidR="00AD2B16" w:rsidRPr="00B65404" w:rsidRDefault="00AD2B16" w:rsidP="000E3613">
      <w:pPr>
        <w:pStyle w:val="Listaszerbekezds"/>
        <w:numPr>
          <w:ilvl w:val="0"/>
          <w:numId w:val="23"/>
        </w:numPr>
        <w:ind w:left="567" w:hanging="567"/>
      </w:pPr>
      <w:r w:rsidRPr="00B65404">
        <w:t>használjon naptejet (30-as vagy magasabb</w:t>
      </w:r>
      <w:r w:rsidRPr="000E3613">
        <w:rPr>
          <w:spacing w:val="-7"/>
        </w:rPr>
        <w:t xml:space="preserve"> </w:t>
      </w:r>
      <w:r w:rsidRPr="00B65404">
        <w:t>faktorút).</w:t>
      </w:r>
    </w:p>
    <w:p w14:paraId="70004101" w14:textId="77777777" w:rsidR="00AD2B16" w:rsidRPr="00B65404" w:rsidRDefault="00AD2B16" w:rsidP="00B65404"/>
    <w:p w14:paraId="54CAB840" w14:textId="6FD3BBF3" w:rsidR="00AD2B16" w:rsidRPr="00B65404" w:rsidRDefault="00AD2B16" w:rsidP="00B65404">
      <w:r w:rsidRPr="000E3613">
        <w:rPr>
          <w:b/>
          <w:bCs/>
        </w:rPr>
        <w:t xml:space="preserve">Tájékoztassa </w:t>
      </w:r>
      <w:r w:rsidR="000E3613" w:rsidRPr="000E3613">
        <w:rPr>
          <w:b/>
          <w:bCs/>
        </w:rPr>
        <w:t>kezelő</w:t>
      </w:r>
      <w:r w:rsidRPr="000E3613">
        <w:rPr>
          <w:b/>
          <w:bCs/>
        </w:rPr>
        <w:t>orvosát</w:t>
      </w:r>
      <w:r w:rsidRPr="00B65404">
        <w:t>, ha bőrkiütést észlel.</w:t>
      </w:r>
    </w:p>
    <w:p w14:paraId="000B56E1" w14:textId="77777777" w:rsidR="00AD2B16" w:rsidRPr="00B65404" w:rsidRDefault="00AD2B16" w:rsidP="00B65404"/>
    <w:p w14:paraId="531024A1" w14:textId="77777777" w:rsidR="00664222" w:rsidRPr="00FD34F4" w:rsidRDefault="00664222" w:rsidP="00664222">
      <w:pPr>
        <w:ind w:right="-29"/>
        <w:rPr>
          <w:b/>
          <w:bCs/>
        </w:rPr>
      </w:pPr>
      <w:bookmarkStart w:id="0" w:name="_Hlk517177201"/>
      <w:bookmarkStart w:id="1" w:name="_Hlk505590120"/>
      <w:r>
        <w:rPr>
          <w:b/>
          <w:bCs/>
        </w:rPr>
        <w:t>Mellékhatások bejelentése</w:t>
      </w:r>
    </w:p>
    <w:bookmarkEnd w:id="0"/>
    <w:p w14:paraId="2D5A155F" w14:textId="77777777" w:rsidR="00664222" w:rsidRPr="00FD34F4" w:rsidRDefault="00664222" w:rsidP="00664222">
      <w:pPr>
        <w:ind w:right="-29"/>
      </w:pPr>
    </w:p>
    <w:p w14:paraId="73F2B207" w14:textId="28DE4780" w:rsidR="00664222" w:rsidRDefault="00664222" w:rsidP="00664222">
      <w:pPr>
        <w:ind w:right="-2"/>
      </w:pPr>
      <w:bookmarkStart w:id="2" w:name="_Hlk517177192"/>
      <w:r w:rsidRPr="00130037">
        <w:t>Ha Önnél bármilyen mellékhatás jelentkezik, tájékoztassa</w:t>
      </w:r>
      <w:r>
        <w:t xml:space="preserve"> </w:t>
      </w:r>
      <w:r w:rsidRPr="00130037">
        <w:t>kezelőorvosát</w:t>
      </w:r>
      <w:r>
        <w:t xml:space="preserve"> </w:t>
      </w:r>
      <w:r w:rsidRPr="00130037">
        <w:t>vagy</w:t>
      </w:r>
      <w:r>
        <w:t xml:space="preserve"> </w:t>
      </w:r>
      <w:r w:rsidRPr="00130037">
        <w:t>gyógyszerészét</w:t>
      </w:r>
      <w:r w:rsidRPr="00A9432C">
        <w:t>.</w:t>
      </w:r>
      <w:r w:rsidRPr="00130037">
        <w:t xml:space="preserve"> Ez a betegtájékoztatóban fel nem sorolt bármilyen lehetséges mellékhatásra is vonatkozik.</w:t>
      </w:r>
      <w:r w:rsidRPr="00341F90">
        <w:t xml:space="preserve"> A mellékhatásokat közvetlenül a hatóság részére is bejelentheti az </w:t>
      </w:r>
      <w:hyperlink r:id="rId7" w:history="1">
        <w:r w:rsidRPr="00390456">
          <w:rPr>
            <w:rStyle w:val="Hiperhivatkozs"/>
            <w:highlight w:val="lightGray"/>
          </w:rPr>
          <w:t>V. függelékben</w:t>
        </w:r>
      </w:hyperlink>
      <w:r w:rsidRPr="00130037">
        <w:rPr>
          <w:highlight w:val="lightGray"/>
        </w:rPr>
        <w:t xml:space="preserve"> található elérhetőségeken keresztül</w:t>
      </w:r>
    </w:p>
    <w:p w14:paraId="40A4B28D" w14:textId="77777777" w:rsidR="00664222" w:rsidRDefault="00664222" w:rsidP="00664222">
      <w:pPr>
        <w:ind w:right="-2"/>
      </w:pPr>
      <w:r w:rsidRPr="00341F90">
        <w:t>A mellékhatások bejelentésével Ön is hozzájárulhat ahhoz</w:t>
      </w:r>
      <w:r>
        <w:t>, hogy minél több információ álljon rendelkezésre a gyógyszer biztonságos alkalmazásával kapcsolatban.</w:t>
      </w:r>
    </w:p>
    <w:bookmarkEnd w:id="1"/>
    <w:bookmarkEnd w:id="2"/>
    <w:p w14:paraId="584E53FF" w14:textId="77777777" w:rsidR="00AD2B16" w:rsidRDefault="00AD2B16" w:rsidP="00B65404"/>
    <w:p w14:paraId="1B6C26E0" w14:textId="77777777" w:rsidR="00517F9F" w:rsidRPr="00B65404" w:rsidRDefault="00517F9F" w:rsidP="00B65404"/>
    <w:p w14:paraId="4FF92FFB" w14:textId="0FF67FF3" w:rsidR="00AD2B16" w:rsidRPr="000E3613" w:rsidRDefault="00AD2B16" w:rsidP="00517F9F">
      <w:pPr>
        <w:pStyle w:val="Listaszerbekezds"/>
        <w:keepNext/>
        <w:widowControl/>
        <w:numPr>
          <w:ilvl w:val="0"/>
          <w:numId w:val="7"/>
        </w:numPr>
        <w:ind w:left="567" w:hanging="567"/>
        <w:rPr>
          <w:b/>
          <w:bCs/>
        </w:rPr>
      </w:pPr>
      <w:r w:rsidRPr="000E3613">
        <w:rPr>
          <w:b/>
          <w:bCs/>
        </w:rPr>
        <w:t xml:space="preserve">Hogyan kell a </w:t>
      </w:r>
      <w:r w:rsidR="00B65404" w:rsidRPr="000E3613">
        <w:rPr>
          <w:b/>
          <w:bCs/>
        </w:rPr>
        <w:t>Lapatinib Teva</w:t>
      </w:r>
      <w:r w:rsidR="000E3613">
        <w:rPr>
          <w:b/>
          <w:bCs/>
        </w:rPr>
        <w:noBreakHyphen/>
        <w:t>t</w:t>
      </w:r>
      <w:r w:rsidRPr="000E3613">
        <w:rPr>
          <w:b/>
          <w:bCs/>
          <w:spacing w:val="-1"/>
        </w:rPr>
        <w:t xml:space="preserve"> </w:t>
      </w:r>
      <w:r w:rsidRPr="000E3613">
        <w:rPr>
          <w:b/>
          <w:bCs/>
        </w:rPr>
        <w:t>tárolni?</w:t>
      </w:r>
    </w:p>
    <w:p w14:paraId="25B2A1ED" w14:textId="77777777" w:rsidR="00AD2B16" w:rsidRPr="00B65404" w:rsidRDefault="00AD2B16" w:rsidP="00517F9F">
      <w:pPr>
        <w:keepNext/>
        <w:widowControl/>
      </w:pPr>
    </w:p>
    <w:p w14:paraId="50FAD099" w14:textId="77777777" w:rsidR="00AD2B16" w:rsidRPr="00B65404" w:rsidRDefault="00AD2B16" w:rsidP="00517F9F">
      <w:pPr>
        <w:keepNext/>
        <w:widowControl/>
      </w:pPr>
      <w:r w:rsidRPr="00B65404">
        <w:t>A gyógyszer gyermekektől elzárva tartandó!</w:t>
      </w:r>
    </w:p>
    <w:p w14:paraId="41214CB5" w14:textId="77777777" w:rsidR="00AD2B16" w:rsidRPr="00B65404" w:rsidRDefault="00AD2B16" w:rsidP="00517F9F">
      <w:pPr>
        <w:keepNext/>
        <w:widowControl/>
      </w:pPr>
    </w:p>
    <w:p w14:paraId="35888E67" w14:textId="69D47080" w:rsidR="00AD2B16" w:rsidRPr="00B65404" w:rsidRDefault="00AD2B16" w:rsidP="00517F9F">
      <w:pPr>
        <w:keepNext/>
        <w:widowControl/>
      </w:pPr>
      <w:r w:rsidRPr="00B65404">
        <w:t xml:space="preserve">A buborékcsomagoláson vagy a tartályon </w:t>
      </w:r>
      <w:r w:rsidR="00051828">
        <w:t>és</w:t>
      </w:r>
      <w:r w:rsidRPr="00B65404">
        <w:t xml:space="preserve"> a dobozon feltüntetett lejárati idő </w:t>
      </w:r>
      <w:r w:rsidR="000E3613">
        <w:t xml:space="preserve">(Felhasználható/EXP) </w:t>
      </w:r>
      <w:r w:rsidRPr="00B65404">
        <w:t>után ne szedje ezt a gyógyszert.</w:t>
      </w:r>
      <w:r w:rsidR="000E3613">
        <w:t xml:space="preserve"> </w:t>
      </w:r>
      <w:r w:rsidR="000E3613" w:rsidRPr="00130037">
        <w:t>A lejárati idő az adott hónap utolsó napjára vonatkozik</w:t>
      </w:r>
      <w:r w:rsidR="00B66D52">
        <w:t>.</w:t>
      </w:r>
    </w:p>
    <w:p w14:paraId="52CBC64E" w14:textId="77777777" w:rsidR="00AD2B16" w:rsidRPr="00B65404" w:rsidRDefault="00AD2B16" w:rsidP="00B65404"/>
    <w:p w14:paraId="6E8383B6" w14:textId="6FED82A1" w:rsidR="00AD2B16" w:rsidRPr="00B65404" w:rsidRDefault="00AD2B16" w:rsidP="00B65404">
      <w:bookmarkStart w:id="3" w:name="_Hlk143166330"/>
      <w:r w:rsidRPr="00B65404">
        <w:t>Legfeljebb 30</w:t>
      </w:r>
      <w:r w:rsidR="00EE5B04">
        <w:t> </w:t>
      </w:r>
      <w:r w:rsidRPr="00B65404">
        <w:t>°C</w:t>
      </w:r>
      <w:r w:rsidR="00730B4A">
        <w:noBreakHyphen/>
      </w:r>
      <w:r w:rsidRPr="00B65404">
        <w:t>on tárolandó.</w:t>
      </w:r>
    </w:p>
    <w:bookmarkEnd w:id="3"/>
    <w:p w14:paraId="4660D41A" w14:textId="77777777" w:rsidR="00AD2B16" w:rsidRPr="00B65404" w:rsidRDefault="00AD2B16" w:rsidP="00B65404"/>
    <w:p w14:paraId="0BB5D45F" w14:textId="77777777" w:rsidR="00AD2B16" w:rsidRPr="00B65404" w:rsidRDefault="00AD2B16" w:rsidP="00B65404">
      <w:r w:rsidRPr="00B65404">
        <w:t>Semmilyen gyógyszert ne dobjon a szennyvízbe vagy a háztartási hulladékba. Kérdezze meg gyógyszerészét, hogy mit tegyen a már nem használt gyógyszereivel. Ezek az intézkedések elősegítik a környezet védelmét.</w:t>
      </w:r>
    </w:p>
    <w:p w14:paraId="59A0FBB4" w14:textId="77777777" w:rsidR="00AD2B16" w:rsidRPr="00B65404" w:rsidRDefault="00AD2B16" w:rsidP="00B65404"/>
    <w:p w14:paraId="0FE51544" w14:textId="77777777" w:rsidR="00AD2B16" w:rsidRPr="00B65404" w:rsidRDefault="00AD2B16" w:rsidP="00B65404"/>
    <w:p w14:paraId="626D8241" w14:textId="71847FA6" w:rsidR="00AD2B16" w:rsidRPr="00B66D52" w:rsidRDefault="00AD2B16" w:rsidP="00B66D52">
      <w:pPr>
        <w:pStyle w:val="Listaszerbekezds"/>
        <w:numPr>
          <w:ilvl w:val="0"/>
          <w:numId w:val="7"/>
        </w:numPr>
        <w:ind w:left="567" w:hanging="567"/>
        <w:rPr>
          <w:b/>
          <w:bCs/>
        </w:rPr>
      </w:pPr>
      <w:r w:rsidRPr="00B66D52">
        <w:rPr>
          <w:b/>
          <w:bCs/>
        </w:rPr>
        <w:t>A csomagolás tartalma és egyéb információk Mit tartalmaz a</w:t>
      </w:r>
      <w:r w:rsidRPr="00B66D52">
        <w:rPr>
          <w:b/>
          <w:bCs/>
          <w:spacing w:val="-3"/>
        </w:rPr>
        <w:t xml:space="preserve"> </w:t>
      </w:r>
      <w:r w:rsidR="00B65404" w:rsidRPr="00B66D52">
        <w:rPr>
          <w:b/>
          <w:bCs/>
        </w:rPr>
        <w:t>Lapatinib Teva</w:t>
      </w:r>
      <w:r w:rsidRPr="00B66D52">
        <w:rPr>
          <w:b/>
          <w:bCs/>
        </w:rPr>
        <w:t>?</w:t>
      </w:r>
    </w:p>
    <w:p w14:paraId="76EF3713" w14:textId="77777777" w:rsidR="00B66D52" w:rsidRDefault="00B66D52" w:rsidP="00B65404"/>
    <w:p w14:paraId="746DA758" w14:textId="12CE5DFF" w:rsidR="00051828" w:rsidRDefault="00051828" w:rsidP="00B65404">
      <w:r w:rsidRPr="00850BBD">
        <w:rPr>
          <w:b/>
          <w:bCs/>
        </w:rPr>
        <w:t>M</w:t>
      </w:r>
      <w:r>
        <w:rPr>
          <w:b/>
          <w:bCs/>
        </w:rPr>
        <w:t xml:space="preserve">it tartalmaz </w:t>
      </w:r>
      <w:r w:rsidRPr="00850BBD">
        <w:rPr>
          <w:b/>
          <w:bCs/>
        </w:rPr>
        <w:t>a Lapatinib Teva</w:t>
      </w:r>
      <w:r>
        <w:rPr>
          <w:b/>
          <w:bCs/>
        </w:rPr>
        <w:t>?</w:t>
      </w:r>
    </w:p>
    <w:p w14:paraId="1E2AEC6E" w14:textId="67DD7747" w:rsidR="00AD2B16" w:rsidRPr="00B65404" w:rsidRDefault="00AD2B16" w:rsidP="00B66D52">
      <w:pPr>
        <w:pStyle w:val="Listaszerbekezds"/>
        <w:numPr>
          <w:ilvl w:val="0"/>
          <w:numId w:val="24"/>
        </w:numPr>
        <w:ind w:left="567" w:hanging="567"/>
      </w:pPr>
      <w:r w:rsidRPr="00B65404">
        <w:t xml:space="preserve">A </w:t>
      </w:r>
      <w:r w:rsidR="00B65404" w:rsidRPr="00B65404">
        <w:t>Lapatinib Teva</w:t>
      </w:r>
      <w:r w:rsidRPr="00B65404">
        <w:t xml:space="preserve"> hatóanyaga a lapatinib. 250</w:t>
      </w:r>
      <w:r w:rsidR="00B65404" w:rsidRPr="00B65404">
        <w:t> mg</w:t>
      </w:r>
      <w:r w:rsidRPr="00B65404">
        <w:t xml:space="preserve"> lapatinib</w:t>
      </w:r>
      <w:r w:rsidR="00B66D52">
        <w:t xml:space="preserve">nek megfelelő </w:t>
      </w:r>
      <w:r w:rsidRPr="00B65404">
        <w:t>lapatinib</w:t>
      </w:r>
      <w:r w:rsidR="00B66D52">
        <w:noBreakHyphen/>
      </w:r>
      <w:r w:rsidRPr="00B65404">
        <w:t>ditozilát</w:t>
      </w:r>
      <w:r w:rsidR="00B66D52">
        <w:noBreakHyphen/>
      </w:r>
      <w:r w:rsidRPr="00B65404">
        <w:t>monohidrát</w:t>
      </w:r>
      <w:r w:rsidR="00B66D52">
        <w:t>ot</w:t>
      </w:r>
      <w:r w:rsidRPr="00B66D52">
        <w:rPr>
          <w:spacing w:val="-2"/>
        </w:rPr>
        <w:t xml:space="preserve"> </w:t>
      </w:r>
      <w:r w:rsidR="00B66D52" w:rsidRPr="00B65404">
        <w:t xml:space="preserve">tartalmaz </w:t>
      </w:r>
      <w:r w:rsidRPr="00B65404">
        <w:t>filmtablettánként.</w:t>
      </w:r>
    </w:p>
    <w:p w14:paraId="552BB733" w14:textId="174F9AC1" w:rsidR="00145B65" w:rsidRDefault="00AD2B16" w:rsidP="00B66D52">
      <w:pPr>
        <w:pStyle w:val="Listaszerbekezds"/>
        <w:numPr>
          <w:ilvl w:val="0"/>
          <w:numId w:val="24"/>
        </w:numPr>
        <w:ind w:left="567" w:hanging="567"/>
      </w:pPr>
      <w:r w:rsidRPr="00B65404">
        <w:t xml:space="preserve">Egyéb összetevők: mikrokristályos cellulóz, povidon, </w:t>
      </w:r>
      <w:r w:rsidR="00EE5B04">
        <w:t>karboximetil</w:t>
      </w:r>
      <w:r w:rsidR="00EE5B04" w:rsidRPr="00C754FF">
        <w:t>keményítő</w:t>
      </w:r>
      <w:r w:rsidR="00EE5B04" w:rsidRPr="00C754FF">
        <w:noBreakHyphen/>
      </w:r>
      <w:r w:rsidR="00EE5B04">
        <w:t>nátrium (A típus)</w:t>
      </w:r>
      <w:r w:rsidR="00145B65">
        <w:t xml:space="preserve">, </w:t>
      </w:r>
      <w:r w:rsidRPr="00B65404">
        <w:t>magnézium</w:t>
      </w:r>
      <w:r w:rsidR="00145B65">
        <w:noBreakHyphen/>
      </w:r>
      <w:r w:rsidRPr="00B65404">
        <w:t>sztearát</w:t>
      </w:r>
      <w:r w:rsidR="00145B65">
        <w:t xml:space="preserve"> (E 470b)</w:t>
      </w:r>
      <w:r w:rsidRPr="00B65404">
        <w:t xml:space="preserve">, </w:t>
      </w:r>
    </w:p>
    <w:p w14:paraId="6FBCF241" w14:textId="63F096E8" w:rsidR="00AD2B16" w:rsidRPr="00B65404" w:rsidRDefault="00145B65" w:rsidP="00B66D52">
      <w:pPr>
        <w:pStyle w:val="Listaszerbekezds"/>
        <w:numPr>
          <w:ilvl w:val="0"/>
          <w:numId w:val="24"/>
        </w:numPr>
        <w:ind w:left="567" w:hanging="567"/>
      </w:pPr>
      <w:r>
        <w:t xml:space="preserve">A </w:t>
      </w:r>
      <w:r w:rsidR="00792E38">
        <w:t xml:space="preserve">filmbevonat </w:t>
      </w:r>
      <w:r w:rsidR="006535B6">
        <w:t>összetevői</w:t>
      </w:r>
      <w:r w:rsidR="00792E38">
        <w:t xml:space="preserve">: </w:t>
      </w:r>
      <w:r w:rsidR="00AD2B16" w:rsidRPr="00B65404">
        <w:t xml:space="preserve">titán-dioxid (E171), makrogol, </w:t>
      </w:r>
      <w:r w:rsidR="00792E38">
        <w:t xml:space="preserve">talkum </w:t>
      </w:r>
      <w:r w:rsidR="006535B6">
        <w:t xml:space="preserve">(E 553b), </w:t>
      </w:r>
      <w:r w:rsidR="00AD2B16" w:rsidRPr="00B65404">
        <w:t>sárga vas-oxid (E172)</w:t>
      </w:r>
      <w:r w:rsidR="006535B6">
        <w:t xml:space="preserve">, és </w:t>
      </w:r>
      <w:r w:rsidR="00EE5B04">
        <w:t xml:space="preserve">részlegesen </w:t>
      </w:r>
      <w:r w:rsidR="006535B6">
        <w:t>hidrolizált poli</w:t>
      </w:r>
      <w:r w:rsidR="00EE5B04">
        <w:t>(</w:t>
      </w:r>
      <w:r w:rsidR="006535B6">
        <w:t>vinil</w:t>
      </w:r>
      <w:r w:rsidR="006535B6">
        <w:noBreakHyphen/>
        <w:t>alkohol</w:t>
      </w:r>
      <w:r w:rsidR="00EE5B04">
        <w:t>)</w:t>
      </w:r>
      <w:r w:rsidR="006535B6">
        <w:t xml:space="preserve"> (E 1203). </w:t>
      </w:r>
    </w:p>
    <w:p w14:paraId="3EA68D97" w14:textId="77777777" w:rsidR="00AD2B16" w:rsidRPr="00B65404" w:rsidRDefault="00AD2B16" w:rsidP="00B65404"/>
    <w:p w14:paraId="1692BBF1" w14:textId="2A67E2C5" w:rsidR="00AD2B16" w:rsidRPr="00850BBD" w:rsidRDefault="00AD2B16" w:rsidP="00B65404">
      <w:pPr>
        <w:rPr>
          <w:b/>
          <w:bCs/>
        </w:rPr>
      </w:pPr>
      <w:r w:rsidRPr="00850BBD">
        <w:rPr>
          <w:b/>
          <w:bCs/>
        </w:rPr>
        <w:t xml:space="preserve">Milyen a </w:t>
      </w:r>
      <w:r w:rsidR="00B65404" w:rsidRPr="00850BBD">
        <w:rPr>
          <w:b/>
          <w:bCs/>
        </w:rPr>
        <w:t>Lapatinib Teva</w:t>
      </w:r>
      <w:r w:rsidRPr="00850BBD">
        <w:rPr>
          <w:b/>
          <w:bCs/>
        </w:rPr>
        <w:t xml:space="preserve"> külleme és mit tartalmaz a csomagolás?</w:t>
      </w:r>
    </w:p>
    <w:p w14:paraId="1640B71D" w14:textId="77777777" w:rsidR="00AD2B16" w:rsidRDefault="00AD2B16" w:rsidP="00B65404"/>
    <w:p w14:paraId="45539569" w14:textId="49441528" w:rsidR="00850BBD" w:rsidRPr="00737357" w:rsidRDefault="00850BBD" w:rsidP="00850BBD">
      <w:r w:rsidRPr="00B65404">
        <w:t xml:space="preserve">A Lapatinib Teva </w:t>
      </w:r>
      <w:r>
        <w:t>sárga, o</w:t>
      </w:r>
      <w:r w:rsidRPr="00737357">
        <w:t xml:space="preserve">vális, </w:t>
      </w:r>
      <w:r>
        <w:t>megközelítőleg 19 </w:t>
      </w:r>
      <w:r w:rsidRPr="007D2F8E">
        <w:t>×</w:t>
      </w:r>
      <w:r>
        <w:t xml:space="preserve"> 11 mm méretű </w:t>
      </w:r>
      <w:r w:rsidRPr="00737357">
        <w:t>filmtabletta, egyik oldalán „</w:t>
      </w:r>
      <w:r>
        <w:t>L250</w:t>
      </w:r>
      <w:r w:rsidRPr="00737357">
        <w:t>”</w:t>
      </w:r>
      <w:r>
        <w:t>, másik oldalán „TV”</w:t>
      </w:r>
      <w:r w:rsidRPr="00737357">
        <w:t xml:space="preserve"> bevéséssel.</w:t>
      </w:r>
    </w:p>
    <w:p w14:paraId="59D46C82" w14:textId="77777777" w:rsidR="00850BBD" w:rsidRDefault="00850BBD" w:rsidP="00B65404"/>
    <w:p w14:paraId="6D6D5EF8" w14:textId="39D348D1" w:rsidR="00850BBD" w:rsidRDefault="00850BBD" w:rsidP="00850BBD">
      <w:r>
        <w:t>A</w:t>
      </w:r>
      <w:r w:rsidRPr="00737357">
        <w:t xml:space="preserve"> Lapatinib Teva 70</w:t>
      </w:r>
      <w:r>
        <w:t> db</w:t>
      </w:r>
      <w:r w:rsidRPr="00737357">
        <w:t xml:space="preserve"> filmtablettát tartalmaz</w:t>
      </w:r>
      <w:r>
        <w:t>ó</w:t>
      </w:r>
      <w:r w:rsidRPr="00451793">
        <w:t xml:space="preserve"> </w:t>
      </w:r>
      <w:r w:rsidRPr="00737357">
        <w:t xml:space="preserve">buborékcsomagolásban, </w:t>
      </w:r>
      <w:r>
        <w:t xml:space="preserve">vagy </w:t>
      </w:r>
      <w:r w:rsidRPr="00737357">
        <w:t>70</w:t>
      </w:r>
      <w:r>
        <w:t> </w:t>
      </w:r>
      <w:r w:rsidRPr="00737357">
        <w:t>×</w:t>
      </w:r>
      <w:r>
        <w:t> 1 db tablettát tartalmazó,</w:t>
      </w:r>
      <w:r w:rsidRPr="00737357">
        <w:t xml:space="preserve"> </w:t>
      </w:r>
      <w:r>
        <w:t xml:space="preserve">adagonként perforált </w:t>
      </w:r>
      <w:r w:rsidRPr="00737357">
        <w:t>buborék</w:t>
      </w:r>
      <w:r w:rsidR="00051828">
        <w:t>csomagolásban</w:t>
      </w:r>
      <w:r>
        <w:t xml:space="preserve"> kapható</w:t>
      </w:r>
      <w:r w:rsidRPr="00737357">
        <w:t xml:space="preserve">. </w:t>
      </w:r>
      <w:r>
        <w:t xml:space="preserve">A gyűjtőcsomagolás 140 db (2 csomagban egyenként 70 db) filmtablettát tartalmaz. </w:t>
      </w:r>
    </w:p>
    <w:p w14:paraId="17E14BBA" w14:textId="77777777" w:rsidR="00850BBD" w:rsidRDefault="00850BBD" w:rsidP="00850BBD"/>
    <w:p w14:paraId="3922ED52" w14:textId="7F4AA72C" w:rsidR="00850BBD" w:rsidRPr="00737357" w:rsidRDefault="00850BBD" w:rsidP="00850BBD">
      <w:r w:rsidRPr="00737357">
        <w:t>A Lapatinib Teva 70, 84, vagy 140</w:t>
      </w:r>
      <w:r>
        <w:t> db</w:t>
      </w:r>
      <w:r w:rsidRPr="00737357">
        <w:t xml:space="preserve"> filmtablett</w:t>
      </w:r>
      <w:r>
        <w:t>át tartalmazó,</w:t>
      </w:r>
      <w:r w:rsidRPr="00737357">
        <w:t xml:space="preserve"> gyermekbiztos polipropilén zár</w:t>
      </w:r>
      <w:r>
        <w:t xml:space="preserve">ókupakkal és </w:t>
      </w:r>
      <w:r w:rsidR="00E3484A">
        <w:t xml:space="preserve">nedvességmegkötővel </w:t>
      </w:r>
      <w:r w:rsidRPr="00737357">
        <w:t>ellátott, nagysűrűségű polietilén (HDPE) tartályban is kapható.</w:t>
      </w:r>
    </w:p>
    <w:p w14:paraId="0BF738F6" w14:textId="77777777" w:rsidR="00850BBD" w:rsidRPr="00737357" w:rsidRDefault="00850BBD" w:rsidP="00850BBD"/>
    <w:p w14:paraId="2650E480" w14:textId="77777777" w:rsidR="00850BBD" w:rsidRPr="00737357" w:rsidRDefault="00850BBD" w:rsidP="00850BBD">
      <w:r w:rsidRPr="00737357">
        <w:t>Nem feltétlenül mindegyik kiszerelés kerül kereskedelmi forgalomba.</w:t>
      </w:r>
    </w:p>
    <w:p w14:paraId="085ABFA5" w14:textId="77777777" w:rsidR="00850BBD" w:rsidRPr="00737357" w:rsidRDefault="00850BBD" w:rsidP="00850BBD"/>
    <w:p w14:paraId="740BAEA5" w14:textId="63C49893" w:rsidR="00AD2B16" w:rsidRPr="00E3484A" w:rsidRDefault="00AD2B16" w:rsidP="00B65404">
      <w:pPr>
        <w:rPr>
          <w:b/>
          <w:bCs/>
        </w:rPr>
      </w:pPr>
      <w:r w:rsidRPr="00E3484A">
        <w:rPr>
          <w:b/>
          <w:bCs/>
        </w:rPr>
        <w:t>A forgalomba hozatali engedély jogosultja</w:t>
      </w:r>
      <w:r w:rsidR="00E3484A" w:rsidRPr="00E3484A">
        <w:rPr>
          <w:b/>
          <w:bCs/>
        </w:rPr>
        <w:t xml:space="preserve"> és a gyártó</w:t>
      </w:r>
    </w:p>
    <w:p w14:paraId="07EBB7FB" w14:textId="77777777" w:rsidR="00E3484A" w:rsidRDefault="00E3484A" w:rsidP="00B65404"/>
    <w:p w14:paraId="15D17552" w14:textId="77777777" w:rsidR="00E3484A" w:rsidRDefault="00E3484A" w:rsidP="00E3484A">
      <w:pPr>
        <w:rPr>
          <w:color w:val="222222"/>
          <w:shd w:val="clear" w:color="auto" w:fill="FFFFFF"/>
        </w:rPr>
      </w:pPr>
      <w:bookmarkStart w:id="4" w:name="_Hlk143166631"/>
      <w:r w:rsidRPr="00252D2F">
        <w:rPr>
          <w:color w:val="222222"/>
          <w:shd w:val="clear" w:color="auto" w:fill="FFFFFF"/>
        </w:rPr>
        <w:t>Teva Gyógyszergyár Zrt.</w:t>
      </w:r>
    </w:p>
    <w:p w14:paraId="1F8E75CD" w14:textId="77777777" w:rsidR="00E3484A" w:rsidRDefault="00E3484A" w:rsidP="00E3484A">
      <w:pPr>
        <w:rPr>
          <w:color w:val="222222"/>
          <w:shd w:val="clear" w:color="auto" w:fill="FFFFFF"/>
        </w:rPr>
      </w:pPr>
      <w:r w:rsidRPr="00252D2F">
        <w:rPr>
          <w:color w:val="222222"/>
          <w:shd w:val="clear" w:color="auto" w:fill="FFFFFF"/>
        </w:rPr>
        <w:t xml:space="preserve">4042. Debrecen, </w:t>
      </w:r>
    </w:p>
    <w:p w14:paraId="3749F6FD" w14:textId="77777777" w:rsidR="00E3484A" w:rsidRPr="00252D2F" w:rsidRDefault="00E3484A" w:rsidP="00E3484A">
      <w:r w:rsidRPr="00252D2F">
        <w:rPr>
          <w:color w:val="222222"/>
          <w:shd w:val="clear" w:color="auto" w:fill="FFFFFF"/>
        </w:rPr>
        <w:t>Pallagi út 13.</w:t>
      </w:r>
    </w:p>
    <w:p w14:paraId="2B95269F" w14:textId="77777777" w:rsidR="00E3484A" w:rsidRDefault="00E3484A" w:rsidP="00E3484A">
      <w:r>
        <w:t>Magyarország</w:t>
      </w:r>
    </w:p>
    <w:p w14:paraId="53C4128C" w14:textId="77777777" w:rsidR="00BE0F2A" w:rsidRDefault="00BE0F2A" w:rsidP="00E3484A"/>
    <w:p w14:paraId="07E7CD7D" w14:textId="21E871FC" w:rsidR="00BE0F2A" w:rsidRPr="00BE0F2A" w:rsidRDefault="00BE0F2A" w:rsidP="00E3484A">
      <w:pPr>
        <w:rPr>
          <w:b/>
          <w:bCs/>
        </w:rPr>
      </w:pPr>
      <w:r w:rsidRPr="00BE0F2A">
        <w:rPr>
          <w:b/>
          <w:bCs/>
        </w:rPr>
        <w:t>Gyártók:</w:t>
      </w:r>
    </w:p>
    <w:bookmarkEnd w:id="4"/>
    <w:p w14:paraId="3BB7415A" w14:textId="77777777" w:rsidR="00E3484A" w:rsidRDefault="00E3484A" w:rsidP="00B65404"/>
    <w:p w14:paraId="3BCA7664" w14:textId="77777777" w:rsidR="00BE0F2A" w:rsidRPr="00BE0F2A" w:rsidRDefault="00BE0F2A" w:rsidP="00BE0F2A">
      <w:pPr>
        <w:rPr>
          <w:b/>
          <w:lang w:val="en-GB"/>
        </w:rPr>
      </w:pPr>
      <w:r w:rsidRPr="00BE0F2A">
        <w:rPr>
          <w:b/>
          <w:lang w:val="en-GB"/>
        </w:rPr>
        <w:t>Balkanpharma Dupnitsa AD</w:t>
      </w:r>
    </w:p>
    <w:p w14:paraId="612CA195" w14:textId="77777777" w:rsidR="00BE0F2A" w:rsidRPr="00BE0F2A" w:rsidRDefault="00BE0F2A" w:rsidP="00BE0F2A">
      <w:pPr>
        <w:rPr>
          <w:lang w:val="nl-NL"/>
        </w:rPr>
      </w:pPr>
      <w:r w:rsidRPr="00BE0F2A">
        <w:rPr>
          <w:lang w:val="nl-NL"/>
        </w:rPr>
        <w:t xml:space="preserve">3 Samokovsko Shosse Str. </w:t>
      </w:r>
    </w:p>
    <w:p w14:paraId="083FC75F" w14:textId="77777777" w:rsidR="00BE0F2A" w:rsidRPr="00BE0F2A" w:rsidRDefault="00BE0F2A" w:rsidP="00BE0F2A">
      <w:pPr>
        <w:rPr>
          <w:lang w:val="nl-NL"/>
        </w:rPr>
      </w:pPr>
      <w:r w:rsidRPr="00BE0F2A">
        <w:rPr>
          <w:lang w:val="nl-NL"/>
        </w:rPr>
        <w:t>2600 Dupnitsa</w:t>
      </w:r>
    </w:p>
    <w:p w14:paraId="11D02CC1" w14:textId="003D2359" w:rsidR="00BE0F2A" w:rsidRPr="00BE0F2A" w:rsidRDefault="00BE0F2A" w:rsidP="00BE0F2A">
      <w:pPr>
        <w:rPr>
          <w:lang w:val="nl-NL"/>
        </w:rPr>
      </w:pPr>
      <w:r w:rsidRPr="00BE0F2A">
        <w:rPr>
          <w:lang w:val="nl-NL"/>
        </w:rPr>
        <w:t>Bulg</w:t>
      </w:r>
      <w:r>
        <w:rPr>
          <w:lang w:val="nl-NL"/>
        </w:rPr>
        <w:t>á</w:t>
      </w:r>
      <w:r w:rsidRPr="00BE0F2A">
        <w:rPr>
          <w:lang w:val="nl-NL"/>
        </w:rPr>
        <w:t>ria</w:t>
      </w:r>
    </w:p>
    <w:p w14:paraId="7A51A627" w14:textId="77777777" w:rsidR="00BE0F2A" w:rsidRPr="00BE0F2A" w:rsidRDefault="00BE0F2A" w:rsidP="00BE0F2A">
      <w:pPr>
        <w:rPr>
          <w:lang w:val="nl-NL"/>
        </w:rPr>
      </w:pPr>
    </w:p>
    <w:p w14:paraId="29600F4B" w14:textId="77777777" w:rsidR="00BE0F2A" w:rsidRPr="00BE0F2A" w:rsidRDefault="00BE0F2A" w:rsidP="00BE0F2A">
      <w:pPr>
        <w:rPr>
          <w:b/>
          <w:lang w:val="nl-NL"/>
        </w:rPr>
      </w:pPr>
      <w:r w:rsidRPr="00BE0F2A">
        <w:rPr>
          <w:b/>
          <w:lang w:val="nl-NL"/>
        </w:rPr>
        <w:t>Actavis Group PTC ehf</w:t>
      </w:r>
    </w:p>
    <w:p w14:paraId="65378417" w14:textId="77777777" w:rsidR="00BE0F2A" w:rsidRPr="00BE0F2A" w:rsidRDefault="00BE0F2A" w:rsidP="00BE0F2A">
      <w:pPr>
        <w:rPr>
          <w:lang w:val="nl-NL"/>
        </w:rPr>
      </w:pPr>
      <w:r w:rsidRPr="00BE0F2A">
        <w:rPr>
          <w:lang w:val="nl-NL"/>
        </w:rPr>
        <w:t>Dalshraun 1</w:t>
      </w:r>
    </w:p>
    <w:p w14:paraId="1DD34A03" w14:textId="77777777" w:rsidR="00BE0F2A" w:rsidRPr="00BE0F2A" w:rsidRDefault="00BE0F2A" w:rsidP="00BE0F2A">
      <w:pPr>
        <w:rPr>
          <w:lang w:val="nl-NL"/>
        </w:rPr>
      </w:pPr>
      <w:r w:rsidRPr="00BE0F2A">
        <w:rPr>
          <w:lang w:val="nl-NL"/>
        </w:rPr>
        <w:t>IS-220 Hafnarfjordur</w:t>
      </w:r>
    </w:p>
    <w:p w14:paraId="4DCB1EE5" w14:textId="1E2B2B34" w:rsidR="00BE0F2A" w:rsidRPr="00BE0F2A" w:rsidRDefault="00BE0F2A" w:rsidP="00BE0F2A">
      <w:pPr>
        <w:rPr>
          <w:lang w:val="nl-NL"/>
        </w:rPr>
      </w:pPr>
      <w:r w:rsidRPr="00BE0F2A">
        <w:rPr>
          <w:lang w:val="nl-NL"/>
        </w:rPr>
        <w:t>I</w:t>
      </w:r>
      <w:r>
        <w:rPr>
          <w:lang w:val="nl-NL"/>
        </w:rPr>
        <w:t>zland</w:t>
      </w:r>
    </w:p>
    <w:p w14:paraId="046D0DD0" w14:textId="77777777" w:rsidR="00BE0F2A" w:rsidRPr="00BE0F2A" w:rsidRDefault="00BE0F2A" w:rsidP="00BE0F2A">
      <w:pPr>
        <w:rPr>
          <w:lang w:val="nl-NL"/>
        </w:rPr>
      </w:pPr>
    </w:p>
    <w:p w14:paraId="66B79723" w14:textId="77777777" w:rsidR="00BE0F2A" w:rsidRPr="00BE0F2A" w:rsidRDefault="00BE0F2A" w:rsidP="00BE0F2A">
      <w:pPr>
        <w:rPr>
          <w:b/>
          <w:lang w:val="nl-NL"/>
        </w:rPr>
      </w:pPr>
      <w:r w:rsidRPr="00BE0F2A">
        <w:rPr>
          <w:b/>
          <w:lang w:val="nl-NL"/>
        </w:rPr>
        <w:t>Actavis International Ltd</w:t>
      </w:r>
    </w:p>
    <w:p w14:paraId="2C2E0ADC" w14:textId="77777777" w:rsidR="00BE0F2A" w:rsidRPr="00BE0F2A" w:rsidRDefault="00BE0F2A" w:rsidP="00BE0F2A">
      <w:pPr>
        <w:rPr>
          <w:lang w:val="nl-NL"/>
        </w:rPr>
      </w:pPr>
      <w:r w:rsidRPr="00BE0F2A">
        <w:rPr>
          <w:lang w:val="nl-NL"/>
        </w:rPr>
        <w:t>4 Sqaq tal-Gidi off Valletta Road</w:t>
      </w:r>
    </w:p>
    <w:p w14:paraId="7D635809" w14:textId="77777777" w:rsidR="00BE0F2A" w:rsidRPr="00BE0F2A" w:rsidRDefault="00BE0F2A" w:rsidP="00BE0F2A">
      <w:pPr>
        <w:rPr>
          <w:lang w:val="nl-NL"/>
        </w:rPr>
      </w:pPr>
      <w:r w:rsidRPr="00BE0F2A">
        <w:rPr>
          <w:lang w:val="nl-NL"/>
        </w:rPr>
        <w:t>LQA 6000 Luqa</w:t>
      </w:r>
    </w:p>
    <w:p w14:paraId="7D59A1B9" w14:textId="23906688" w:rsidR="00BE0F2A" w:rsidRDefault="00BE0F2A" w:rsidP="00BE0F2A">
      <w:r w:rsidRPr="00BE0F2A">
        <w:rPr>
          <w:lang w:val="nl-NL"/>
        </w:rPr>
        <w:t>M</w:t>
      </w:r>
      <w:r>
        <w:rPr>
          <w:lang w:val="nl-NL"/>
        </w:rPr>
        <w:t>á</w:t>
      </w:r>
      <w:r w:rsidRPr="00BE0F2A">
        <w:rPr>
          <w:lang w:val="nl-NL"/>
        </w:rPr>
        <w:t>lta</w:t>
      </w:r>
    </w:p>
    <w:p w14:paraId="3C29B9FE" w14:textId="77777777" w:rsidR="00BE0F2A" w:rsidRPr="00B65404" w:rsidRDefault="00BE0F2A" w:rsidP="00B65404"/>
    <w:p w14:paraId="37500977" w14:textId="77777777" w:rsidR="00E3484A" w:rsidRPr="00F7567C" w:rsidRDefault="00E3484A" w:rsidP="00E3484A">
      <w:pPr>
        <w:adjustRightInd w:val="0"/>
        <w:rPr>
          <w:b/>
          <w:bCs/>
        </w:rPr>
      </w:pPr>
      <w:r w:rsidRPr="00F7567C">
        <w:rPr>
          <w:b/>
          <w:bCs/>
        </w:rPr>
        <w:t>Ezt a gyógyszert az Európai Gazdasági Térség tagállamaiban az alábbi neveken engedélyezték:</w:t>
      </w:r>
    </w:p>
    <w:p w14:paraId="0A6715C1" w14:textId="77777777" w:rsidR="00AD2B16" w:rsidRPr="00B65404" w:rsidRDefault="00AD2B16" w:rsidP="00B65404"/>
    <w:tbl>
      <w:tblPr>
        <w:tblStyle w:val="Rcsostblzat"/>
        <w:tblW w:w="0" w:type="auto"/>
        <w:tblLook w:val="04A0" w:firstRow="1" w:lastRow="0" w:firstColumn="1" w:lastColumn="0" w:noHBand="0" w:noVBand="1"/>
      </w:tblPr>
      <w:tblGrid>
        <w:gridCol w:w="2547"/>
        <w:gridCol w:w="6517"/>
      </w:tblGrid>
      <w:tr w:rsidR="00E3484A" w14:paraId="60AE54A0" w14:textId="77777777" w:rsidTr="00292EC3">
        <w:tc>
          <w:tcPr>
            <w:tcW w:w="2547" w:type="dxa"/>
          </w:tcPr>
          <w:p w14:paraId="6DB1695D" w14:textId="75DFCEB8" w:rsidR="00E3484A" w:rsidRDefault="00292EC3" w:rsidP="00B65404">
            <w:r>
              <w:t>Ausztria</w:t>
            </w:r>
          </w:p>
        </w:tc>
        <w:tc>
          <w:tcPr>
            <w:tcW w:w="6517" w:type="dxa"/>
          </w:tcPr>
          <w:p w14:paraId="4A23F657" w14:textId="6498053F" w:rsidR="00E3484A" w:rsidRDefault="00292EC3" w:rsidP="00B65404">
            <w:r>
              <w:t>Lapatinib TEVA 250 mg Filmtabletten</w:t>
            </w:r>
          </w:p>
        </w:tc>
      </w:tr>
      <w:tr w:rsidR="00E3484A" w14:paraId="71FBC6BB" w14:textId="77777777" w:rsidTr="00292EC3">
        <w:tc>
          <w:tcPr>
            <w:tcW w:w="2547" w:type="dxa"/>
          </w:tcPr>
          <w:p w14:paraId="1AF162FB" w14:textId="1492DE8D" w:rsidR="00E3484A" w:rsidRDefault="00292EC3" w:rsidP="00B65404">
            <w:r>
              <w:t>Bulgária</w:t>
            </w:r>
          </w:p>
        </w:tc>
        <w:tc>
          <w:tcPr>
            <w:tcW w:w="6517" w:type="dxa"/>
          </w:tcPr>
          <w:p w14:paraId="3DB99662" w14:textId="77777777" w:rsidR="00292EC3" w:rsidRDefault="00292EC3" w:rsidP="00B65404">
            <w:r>
              <w:t xml:space="preserve">Лапатиниб Тева 250 mg филмирани таблетки </w:t>
            </w:r>
          </w:p>
          <w:p w14:paraId="6F9B83B4" w14:textId="77777777" w:rsidR="00292EC3" w:rsidRDefault="00292EC3" w:rsidP="00B65404"/>
          <w:p w14:paraId="396EFD64" w14:textId="13CB0C17" w:rsidR="00E3484A" w:rsidRDefault="00292EC3" w:rsidP="00B65404">
            <w:r>
              <w:t>Lapatinib Teva 250 mg filmcoated tablets</w:t>
            </w:r>
          </w:p>
        </w:tc>
      </w:tr>
      <w:tr w:rsidR="00E3484A" w14:paraId="1F0113CB" w14:textId="77777777" w:rsidTr="00292EC3">
        <w:tc>
          <w:tcPr>
            <w:tcW w:w="2547" w:type="dxa"/>
          </w:tcPr>
          <w:p w14:paraId="6303F93B" w14:textId="7E1D402C" w:rsidR="00E3484A" w:rsidRDefault="00292EC3" w:rsidP="00B65404">
            <w:r>
              <w:t>Csehország</w:t>
            </w:r>
          </w:p>
        </w:tc>
        <w:tc>
          <w:tcPr>
            <w:tcW w:w="6517" w:type="dxa"/>
          </w:tcPr>
          <w:p w14:paraId="2A7D2BAB" w14:textId="169C4CBC" w:rsidR="00E3484A" w:rsidRDefault="00292EC3" w:rsidP="00B65404">
            <w:r>
              <w:t>Lapatinib Teva</w:t>
            </w:r>
          </w:p>
        </w:tc>
      </w:tr>
      <w:tr w:rsidR="00E3484A" w14:paraId="03E34A6B" w14:textId="77777777" w:rsidTr="00292EC3">
        <w:tc>
          <w:tcPr>
            <w:tcW w:w="2547" w:type="dxa"/>
          </w:tcPr>
          <w:p w14:paraId="07610FF7" w14:textId="6CA8F903" w:rsidR="00E3484A" w:rsidRDefault="00292EC3" w:rsidP="00B65404">
            <w:r>
              <w:t>Franciaország</w:t>
            </w:r>
          </w:p>
        </w:tc>
        <w:tc>
          <w:tcPr>
            <w:tcW w:w="6517" w:type="dxa"/>
          </w:tcPr>
          <w:p w14:paraId="31AE3991" w14:textId="6F6C50D5" w:rsidR="00E3484A" w:rsidRDefault="00292EC3" w:rsidP="00B65404">
            <w:r>
              <w:t>Lapatinib Teva 250 mg comprimé pelliculé</w:t>
            </w:r>
          </w:p>
        </w:tc>
      </w:tr>
      <w:tr w:rsidR="00E3484A" w14:paraId="6A6C8D9C" w14:textId="77777777" w:rsidTr="00292EC3">
        <w:tc>
          <w:tcPr>
            <w:tcW w:w="2547" w:type="dxa"/>
          </w:tcPr>
          <w:p w14:paraId="41AA9D13" w14:textId="2AF13106" w:rsidR="00E3484A" w:rsidRDefault="00292EC3" w:rsidP="00B65404">
            <w:r>
              <w:t>Horvátország</w:t>
            </w:r>
          </w:p>
        </w:tc>
        <w:tc>
          <w:tcPr>
            <w:tcW w:w="6517" w:type="dxa"/>
          </w:tcPr>
          <w:p w14:paraId="4958B034" w14:textId="57EA1614" w:rsidR="00E3484A" w:rsidRDefault="00292EC3" w:rsidP="00B65404">
            <w:r>
              <w:t>Lapatinib Teva 250 mg filmom obložene tablete</w:t>
            </w:r>
          </w:p>
        </w:tc>
      </w:tr>
      <w:tr w:rsidR="00E3484A" w14:paraId="5F4D77FD" w14:textId="77777777" w:rsidTr="00292EC3">
        <w:tc>
          <w:tcPr>
            <w:tcW w:w="2547" w:type="dxa"/>
          </w:tcPr>
          <w:p w14:paraId="618187E4" w14:textId="3C23001D" w:rsidR="00E3484A" w:rsidRDefault="00292EC3" w:rsidP="00B65404">
            <w:r>
              <w:t>Magyarország</w:t>
            </w:r>
          </w:p>
        </w:tc>
        <w:tc>
          <w:tcPr>
            <w:tcW w:w="6517" w:type="dxa"/>
          </w:tcPr>
          <w:p w14:paraId="41471716" w14:textId="71A9D131" w:rsidR="00E3484A" w:rsidRDefault="00292EC3" w:rsidP="00B65404">
            <w:r>
              <w:t>Lapatinib Teva 250 mg filmtabletta</w:t>
            </w:r>
          </w:p>
        </w:tc>
      </w:tr>
      <w:tr w:rsidR="00E3484A" w14:paraId="65B92FD5" w14:textId="77777777" w:rsidTr="00292EC3">
        <w:tc>
          <w:tcPr>
            <w:tcW w:w="2547" w:type="dxa"/>
          </w:tcPr>
          <w:p w14:paraId="3A010C50" w14:textId="5A2B5D13" w:rsidR="00E3484A" w:rsidRDefault="00292EC3" w:rsidP="00B65404">
            <w:r>
              <w:t>Olaszország</w:t>
            </w:r>
          </w:p>
        </w:tc>
        <w:tc>
          <w:tcPr>
            <w:tcW w:w="6517" w:type="dxa"/>
          </w:tcPr>
          <w:p w14:paraId="55422603" w14:textId="760BD368" w:rsidR="00E3484A" w:rsidRDefault="00292EC3" w:rsidP="00B65404">
            <w:r>
              <w:t>Lapatinib Teva</w:t>
            </w:r>
          </w:p>
        </w:tc>
      </w:tr>
      <w:tr w:rsidR="00E3484A" w14:paraId="622A1AD2" w14:textId="77777777" w:rsidTr="00292EC3">
        <w:tc>
          <w:tcPr>
            <w:tcW w:w="2547" w:type="dxa"/>
          </w:tcPr>
          <w:p w14:paraId="0C6CEA0E" w14:textId="76BE1C48" w:rsidR="00E3484A" w:rsidRDefault="00292EC3" w:rsidP="00B65404">
            <w:r>
              <w:t>Portugália</w:t>
            </w:r>
          </w:p>
        </w:tc>
        <w:tc>
          <w:tcPr>
            <w:tcW w:w="6517" w:type="dxa"/>
          </w:tcPr>
          <w:p w14:paraId="495BCF3C" w14:textId="3EBA387D" w:rsidR="00E3484A" w:rsidRDefault="00292EC3" w:rsidP="00B65404">
            <w:r>
              <w:t>Lapatinib Teva</w:t>
            </w:r>
          </w:p>
        </w:tc>
      </w:tr>
      <w:tr w:rsidR="00292EC3" w14:paraId="5D8EC374" w14:textId="77777777" w:rsidTr="00292EC3">
        <w:tc>
          <w:tcPr>
            <w:tcW w:w="2547" w:type="dxa"/>
          </w:tcPr>
          <w:p w14:paraId="6F06E88C" w14:textId="5EDC2882" w:rsidR="00292EC3" w:rsidRDefault="00292EC3" w:rsidP="00B65404">
            <w:r>
              <w:t>Svédország</w:t>
            </w:r>
          </w:p>
        </w:tc>
        <w:tc>
          <w:tcPr>
            <w:tcW w:w="6517" w:type="dxa"/>
          </w:tcPr>
          <w:p w14:paraId="771436FF" w14:textId="0915E90F" w:rsidR="00292EC3" w:rsidRDefault="00292EC3" w:rsidP="00B65404">
            <w:r>
              <w:t>Lapatinib Teva</w:t>
            </w:r>
          </w:p>
        </w:tc>
      </w:tr>
      <w:tr w:rsidR="00292EC3" w14:paraId="329216A6" w14:textId="77777777" w:rsidTr="00292EC3">
        <w:tc>
          <w:tcPr>
            <w:tcW w:w="2547" w:type="dxa"/>
          </w:tcPr>
          <w:p w14:paraId="48ED2BDB" w14:textId="480F2DC6" w:rsidR="00292EC3" w:rsidRDefault="00292EC3" w:rsidP="00B65404">
            <w:r>
              <w:t>Szlovákia</w:t>
            </w:r>
          </w:p>
        </w:tc>
        <w:tc>
          <w:tcPr>
            <w:tcW w:w="6517" w:type="dxa"/>
          </w:tcPr>
          <w:p w14:paraId="4DB84DEB" w14:textId="3FCBF9DA" w:rsidR="00292EC3" w:rsidRDefault="00292EC3" w:rsidP="00B65404">
            <w:r>
              <w:t>Lapatinib Teva 250 mg filmom obalené tablety</w:t>
            </w:r>
          </w:p>
        </w:tc>
      </w:tr>
    </w:tbl>
    <w:p w14:paraId="2A794E94" w14:textId="77777777" w:rsidR="00E3484A" w:rsidRDefault="00E3484A" w:rsidP="00B65404"/>
    <w:p w14:paraId="2BC97BE1" w14:textId="6DFC3027" w:rsidR="006A04A6" w:rsidRDefault="00C94C1F" w:rsidP="00B65404">
      <w:r>
        <w:t>OGYI-T-</w:t>
      </w:r>
      <w:r w:rsidR="00344580">
        <w:t>24298</w:t>
      </w:r>
      <w:bookmarkStart w:id="5" w:name="_GoBack"/>
      <w:bookmarkEnd w:id="5"/>
      <w:r>
        <w:t>/01</w:t>
      </w:r>
    </w:p>
    <w:p w14:paraId="116D5C79" w14:textId="77777777" w:rsidR="00C94C1F" w:rsidRDefault="00C94C1F" w:rsidP="00B65404"/>
    <w:p w14:paraId="2CD3D2FD" w14:textId="6E9A97AB" w:rsidR="00E3484A" w:rsidRPr="00130037" w:rsidRDefault="00E3484A" w:rsidP="00E3484A">
      <w:pPr>
        <w:ind w:right="-2"/>
        <w:rPr>
          <w:b/>
          <w:bCs/>
        </w:rPr>
      </w:pPr>
      <w:bookmarkStart w:id="6" w:name="_Hlk517177620"/>
      <w:r w:rsidRPr="00130037">
        <w:rPr>
          <w:b/>
          <w:bCs/>
        </w:rPr>
        <w:t xml:space="preserve">A betegtájékoztató </w:t>
      </w:r>
      <w:bookmarkStart w:id="7" w:name="_Hlk517201264"/>
      <w:r w:rsidRPr="00130037">
        <w:rPr>
          <w:b/>
          <w:bCs/>
        </w:rPr>
        <w:t>legutóbbi felülvizsgálatának</w:t>
      </w:r>
      <w:bookmarkEnd w:id="7"/>
      <w:r w:rsidRPr="00130037">
        <w:rPr>
          <w:b/>
          <w:bCs/>
        </w:rPr>
        <w:t xml:space="preserve"> dátuma:</w:t>
      </w:r>
      <w:bookmarkEnd w:id="6"/>
      <w:r w:rsidR="00A75BA2">
        <w:rPr>
          <w:b/>
          <w:bCs/>
        </w:rPr>
        <w:t xml:space="preserve"> 2023. október.</w:t>
      </w:r>
    </w:p>
    <w:p w14:paraId="25B85CFB" w14:textId="77777777" w:rsidR="00E3484A" w:rsidRPr="00B65404" w:rsidRDefault="00E3484A" w:rsidP="00B65404"/>
    <w:sectPr w:rsidR="00E3484A" w:rsidRPr="00B65404" w:rsidSect="00B65404">
      <w:headerReference w:type="default" r:id="rId8"/>
      <w:footerReference w:type="first" r:id="rId9"/>
      <w:type w:val="continuous"/>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87957" w14:textId="77777777" w:rsidR="00B65404" w:rsidRDefault="00B65404" w:rsidP="00B65404">
      <w:r>
        <w:separator/>
      </w:r>
    </w:p>
  </w:endnote>
  <w:endnote w:type="continuationSeparator" w:id="0">
    <w:p w14:paraId="29B0C001" w14:textId="77777777" w:rsidR="00B65404" w:rsidRDefault="00B65404" w:rsidP="00B65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79392" w14:textId="69FF089D" w:rsidR="008B4847" w:rsidRPr="000D685C" w:rsidRDefault="008B4847">
    <w:pPr>
      <w:pStyle w:val="llb"/>
      <w:rPr>
        <w:sz w:val="18"/>
        <w:szCs w:val="18"/>
      </w:rPr>
    </w:pPr>
    <w:r w:rsidRPr="000D685C">
      <w:rPr>
        <w:sz w:val="18"/>
        <w:szCs w:val="18"/>
      </w:rPr>
      <w:t>OGYÉI/76551/2021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A20C7" w14:textId="77777777" w:rsidR="00B65404" w:rsidRDefault="00B65404" w:rsidP="00B65404">
      <w:r>
        <w:separator/>
      </w:r>
    </w:p>
  </w:footnote>
  <w:footnote w:type="continuationSeparator" w:id="0">
    <w:p w14:paraId="08F57992" w14:textId="77777777" w:rsidR="00B65404" w:rsidRDefault="00B65404" w:rsidP="00B65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339144"/>
      <w:docPartObj>
        <w:docPartGallery w:val="Page Numbers (Top of Page)"/>
        <w:docPartUnique/>
      </w:docPartObj>
    </w:sdtPr>
    <w:sdtEndPr/>
    <w:sdtContent>
      <w:p w14:paraId="2E2E80BD" w14:textId="4648E576" w:rsidR="00B65404" w:rsidRDefault="00B65404">
        <w:pPr>
          <w:pStyle w:val="lfej"/>
          <w:jc w:val="center"/>
        </w:pPr>
        <w:r>
          <w:fldChar w:fldCharType="begin"/>
        </w:r>
        <w:r>
          <w:instrText>PAGE   \* MERGEFORMAT</w:instrText>
        </w:r>
        <w:r>
          <w:fldChar w:fldCharType="separate"/>
        </w:r>
        <w:r w:rsidR="000D685C">
          <w:rPr>
            <w:noProof/>
          </w:rPr>
          <w:t>8</w:t>
        </w:r>
        <w:r>
          <w:fldChar w:fldCharType="end"/>
        </w:r>
      </w:p>
    </w:sdtContent>
  </w:sdt>
  <w:p w14:paraId="1FC80B41" w14:textId="77777777" w:rsidR="00B65404" w:rsidRDefault="00B6540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09CD"/>
    <w:multiLevelType w:val="hybridMultilevel"/>
    <w:tmpl w:val="6F6AB366"/>
    <w:lvl w:ilvl="0" w:tplc="D30ACCEA">
      <w:numFmt w:val="bullet"/>
      <w:lvlText w:val=""/>
      <w:lvlJc w:val="left"/>
      <w:pPr>
        <w:ind w:left="785" w:hanging="567"/>
      </w:pPr>
      <w:rPr>
        <w:rFonts w:ascii="Symbol" w:eastAsia="Symbol" w:hAnsi="Symbol" w:cs="Symbol" w:hint="default"/>
        <w:w w:val="100"/>
        <w:sz w:val="22"/>
        <w:szCs w:val="22"/>
        <w:lang w:val="hu-HU" w:eastAsia="hu-HU" w:bidi="hu-HU"/>
      </w:rPr>
    </w:lvl>
    <w:lvl w:ilvl="1" w:tplc="AB8EE2FC">
      <w:numFmt w:val="bullet"/>
      <w:lvlText w:val="•"/>
      <w:lvlJc w:val="left"/>
      <w:pPr>
        <w:ind w:left="1668" w:hanging="567"/>
      </w:pPr>
      <w:rPr>
        <w:rFonts w:hint="default"/>
        <w:lang w:val="hu-HU" w:eastAsia="hu-HU" w:bidi="hu-HU"/>
      </w:rPr>
    </w:lvl>
    <w:lvl w:ilvl="2" w:tplc="6082C180">
      <w:numFmt w:val="bullet"/>
      <w:lvlText w:val="•"/>
      <w:lvlJc w:val="left"/>
      <w:pPr>
        <w:ind w:left="2556" w:hanging="567"/>
      </w:pPr>
      <w:rPr>
        <w:rFonts w:hint="default"/>
        <w:lang w:val="hu-HU" w:eastAsia="hu-HU" w:bidi="hu-HU"/>
      </w:rPr>
    </w:lvl>
    <w:lvl w:ilvl="3" w:tplc="D3168C42">
      <w:numFmt w:val="bullet"/>
      <w:lvlText w:val="•"/>
      <w:lvlJc w:val="left"/>
      <w:pPr>
        <w:ind w:left="3445" w:hanging="567"/>
      </w:pPr>
      <w:rPr>
        <w:rFonts w:hint="default"/>
        <w:lang w:val="hu-HU" w:eastAsia="hu-HU" w:bidi="hu-HU"/>
      </w:rPr>
    </w:lvl>
    <w:lvl w:ilvl="4" w:tplc="3946A556">
      <w:numFmt w:val="bullet"/>
      <w:lvlText w:val="•"/>
      <w:lvlJc w:val="left"/>
      <w:pPr>
        <w:ind w:left="4333" w:hanging="567"/>
      </w:pPr>
      <w:rPr>
        <w:rFonts w:hint="default"/>
        <w:lang w:val="hu-HU" w:eastAsia="hu-HU" w:bidi="hu-HU"/>
      </w:rPr>
    </w:lvl>
    <w:lvl w:ilvl="5" w:tplc="70B2FD4E">
      <w:numFmt w:val="bullet"/>
      <w:lvlText w:val="•"/>
      <w:lvlJc w:val="left"/>
      <w:pPr>
        <w:ind w:left="5222" w:hanging="567"/>
      </w:pPr>
      <w:rPr>
        <w:rFonts w:hint="default"/>
        <w:lang w:val="hu-HU" w:eastAsia="hu-HU" w:bidi="hu-HU"/>
      </w:rPr>
    </w:lvl>
    <w:lvl w:ilvl="6" w:tplc="2206A4D6">
      <w:numFmt w:val="bullet"/>
      <w:lvlText w:val="•"/>
      <w:lvlJc w:val="left"/>
      <w:pPr>
        <w:ind w:left="6110" w:hanging="567"/>
      </w:pPr>
      <w:rPr>
        <w:rFonts w:hint="default"/>
        <w:lang w:val="hu-HU" w:eastAsia="hu-HU" w:bidi="hu-HU"/>
      </w:rPr>
    </w:lvl>
    <w:lvl w:ilvl="7" w:tplc="2444B674">
      <w:numFmt w:val="bullet"/>
      <w:lvlText w:val="•"/>
      <w:lvlJc w:val="left"/>
      <w:pPr>
        <w:ind w:left="6998" w:hanging="567"/>
      </w:pPr>
      <w:rPr>
        <w:rFonts w:hint="default"/>
        <w:lang w:val="hu-HU" w:eastAsia="hu-HU" w:bidi="hu-HU"/>
      </w:rPr>
    </w:lvl>
    <w:lvl w:ilvl="8" w:tplc="FCC4AB8C">
      <w:numFmt w:val="bullet"/>
      <w:lvlText w:val="•"/>
      <w:lvlJc w:val="left"/>
      <w:pPr>
        <w:ind w:left="7887" w:hanging="567"/>
      </w:pPr>
      <w:rPr>
        <w:rFonts w:hint="default"/>
        <w:lang w:val="hu-HU" w:eastAsia="hu-HU" w:bidi="hu-HU"/>
      </w:rPr>
    </w:lvl>
  </w:abstractNum>
  <w:abstractNum w:abstractNumId="1" w15:restartNumberingAfterBreak="0">
    <w:nsid w:val="085016EA"/>
    <w:multiLevelType w:val="hybridMultilevel"/>
    <w:tmpl w:val="68B69B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77E7534"/>
    <w:multiLevelType w:val="hybridMultilevel"/>
    <w:tmpl w:val="29CE26C2"/>
    <w:lvl w:ilvl="0" w:tplc="36B2C25E">
      <w:numFmt w:val="bullet"/>
      <w:lvlText w:val="-"/>
      <w:lvlJc w:val="left"/>
      <w:pPr>
        <w:ind w:left="785" w:hanging="567"/>
      </w:pPr>
      <w:rPr>
        <w:rFonts w:ascii="Times New Roman" w:eastAsia="Times New Roman" w:hAnsi="Times New Roman" w:cs="Times New Roman" w:hint="default"/>
        <w:w w:val="100"/>
        <w:sz w:val="22"/>
        <w:szCs w:val="22"/>
        <w:lang w:val="hu-HU" w:eastAsia="hu-HU" w:bidi="hu-HU"/>
      </w:rPr>
    </w:lvl>
    <w:lvl w:ilvl="1" w:tplc="21F2CCBC">
      <w:numFmt w:val="bullet"/>
      <w:lvlText w:val="•"/>
      <w:lvlJc w:val="left"/>
      <w:pPr>
        <w:ind w:left="1668" w:hanging="567"/>
      </w:pPr>
      <w:rPr>
        <w:rFonts w:hint="default"/>
        <w:lang w:val="hu-HU" w:eastAsia="hu-HU" w:bidi="hu-HU"/>
      </w:rPr>
    </w:lvl>
    <w:lvl w:ilvl="2" w:tplc="CF220208">
      <w:numFmt w:val="bullet"/>
      <w:lvlText w:val="•"/>
      <w:lvlJc w:val="left"/>
      <w:pPr>
        <w:ind w:left="2556" w:hanging="567"/>
      </w:pPr>
      <w:rPr>
        <w:rFonts w:hint="default"/>
        <w:lang w:val="hu-HU" w:eastAsia="hu-HU" w:bidi="hu-HU"/>
      </w:rPr>
    </w:lvl>
    <w:lvl w:ilvl="3" w:tplc="42727D1C">
      <w:numFmt w:val="bullet"/>
      <w:lvlText w:val="•"/>
      <w:lvlJc w:val="left"/>
      <w:pPr>
        <w:ind w:left="3445" w:hanging="567"/>
      </w:pPr>
      <w:rPr>
        <w:rFonts w:hint="default"/>
        <w:lang w:val="hu-HU" w:eastAsia="hu-HU" w:bidi="hu-HU"/>
      </w:rPr>
    </w:lvl>
    <w:lvl w:ilvl="4" w:tplc="111A9844">
      <w:numFmt w:val="bullet"/>
      <w:lvlText w:val="•"/>
      <w:lvlJc w:val="left"/>
      <w:pPr>
        <w:ind w:left="4333" w:hanging="567"/>
      </w:pPr>
      <w:rPr>
        <w:rFonts w:hint="default"/>
        <w:lang w:val="hu-HU" w:eastAsia="hu-HU" w:bidi="hu-HU"/>
      </w:rPr>
    </w:lvl>
    <w:lvl w:ilvl="5" w:tplc="084CAC8E">
      <w:numFmt w:val="bullet"/>
      <w:lvlText w:val="•"/>
      <w:lvlJc w:val="left"/>
      <w:pPr>
        <w:ind w:left="5222" w:hanging="567"/>
      </w:pPr>
      <w:rPr>
        <w:rFonts w:hint="default"/>
        <w:lang w:val="hu-HU" w:eastAsia="hu-HU" w:bidi="hu-HU"/>
      </w:rPr>
    </w:lvl>
    <w:lvl w:ilvl="6" w:tplc="49081BA0">
      <w:numFmt w:val="bullet"/>
      <w:lvlText w:val="•"/>
      <w:lvlJc w:val="left"/>
      <w:pPr>
        <w:ind w:left="6110" w:hanging="567"/>
      </w:pPr>
      <w:rPr>
        <w:rFonts w:hint="default"/>
        <w:lang w:val="hu-HU" w:eastAsia="hu-HU" w:bidi="hu-HU"/>
      </w:rPr>
    </w:lvl>
    <w:lvl w:ilvl="7" w:tplc="2F6C90A6">
      <w:numFmt w:val="bullet"/>
      <w:lvlText w:val="•"/>
      <w:lvlJc w:val="left"/>
      <w:pPr>
        <w:ind w:left="6998" w:hanging="567"/>
      </w:pPr>
      <w:rPr>
        <w:rFonts w:hint="default"/>
        <w:lang w:val="hu-HU" w:eastAsia="hu-HU" w:bidi="hu-HU"/>
      </w:rPr>
    </w:lvl>
    <w:lvl w:ilvl="8" w:tplc="D1DC8FDE">
      <w:numFmt w:val="bullet"/>
      <w:lvlText w:val="•"/>
      <w:lvlJc w:val="left"/>
      <w:pPr>
        <w:ind w:left="7887" w:hanging="567"/>
      </w:pPr>
      <w:rPr>
        <w:rFonts w:hint="default"/>
        <w:lang w:val="hu-HU" w:eastAsia="hu-HU" w:bidi="hu-HU"/>
      </w:rPr>
    </w:lvl>
  </w:abstractNum>
  <w:abstractNum w:abstractNumId="3" w15:restartNumberingAfterBreak="0">
    <w:nsid w:val="180F3571"/>
    <w:multiLevelType w:val="hybridMultilevel"/>
    <w:tmpl w:val="E3D065BA"/>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E5A2720"/>
    <w:multiLevelType w:val="hybridMultilevel"/>
    <w:tmpl w:val="351CD2B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8E17B2C"/>
    <w:multiLevelType w:val="hybridMultilevel"/>
    <w:tmpl w:val="14C63CC0"/>
    <w:lvl w:ilvl="0" w:tplc="23945C74">
      <w:start w:val="1"/>
      <w:numFmt w:val="decimal"/>
      <w:lvlText w:val="%1."/>
      <w:lvlJc w:val="left"/>
      <w:pPr>
        <w:ind w:left="785" w:hanging="567"/>
      </w:pPr>
      <w:rPr>
        <w:rFonts w:ascii="Times New Roman" w:eastAsia="Times New Roman" w:hAnsi="Times New Roman" w:cs="Times New Roman" w:hint="default"/>
        <w:w w:val="100"/>
        <w:sz w:val="22"/>
        <w:szCs w:val="22"/>
        <w:lang w:val="hu-HU" w:eastAsia="hu-HU" w:bidi="hu-HU"/>
      </w:rPr>
    </w:lvl>
    <w:lvl w:ilvl="1" w:tplc="6BEA637A">
      <w:numFmt w:val="bullet"/>
      <w:lvlText w:val="•"/>
      <w:lvlJc w:val="left"/>
      <w:pPr>
        <w:ind w:left="1668" w:hanging="567"/>
      </w:pPr>
      <w:rPr>
        <w:rFonts w:hint="default"/>
        <w:lang w:val="hu-HU" w:eastAsia="hu-HU" w:bidi="hu-HU"/>
      </w:rPr>
    </w:lvl>
    <w:lvl w:ilvl="2" w:tplc="CD9A0ADA">
      <w:numFmt w:val="bullet"/>
      <w:lvlText w:val="•"/>
      <w:lvlJc w:val="left"/>
      <w:pPr>
        <w:ind w:left="2556" w:hanging="567"/>
      </w:pPr>
      <w:rPr>
        <w:rFonts w:hint="default"/>
        <w:lang w:val="hu-HU" w:eastAsia="hu-HU" w:bidi="hu-HU"/>
      </w:rPr>
    </w:lvl>
    <w:lvl w:ilvl="3" w:tplc="9B56C454">
      <w:numFmt w:val="bullet"/>
      <w:lvlText w:val="•"/>
      <w:lvlJc w:val="left"/>
      <w:pPr>
        <w:ind w:left="3445" w:hanging="567"/>
      </w:pPr>
      <w:rPr>
        <w:rFonts w:hint="default"/>
        <w:lang w:val="hu-HU" w:eastAsia="hu-HU" w:bidi="hu-HU"/>
      </w:rPr>
    </w:lvl>
    <w:lvl w:ilvl="4" w:tplc="4FB652DE">
      <w:numFmt w:val="bullet"/>
      <w:lvlText w:val="•"/>
      <w:lvlJc w:val="left"/>
      <w:pPr>
        <w:ind w:left="4333" w:hanging="567"/>
      </w:pPr>
      <w:rPr>
        <w:rFonts w:hint="default"/>
        <w:lang w:val="hu-HU" w:eastAsia="hu-HU" w:bidi="hu-HU"/>
      </w:rPr>
    </w:lvl>
    <w:lvl w:ilvl="5" w:tplc="8E5621B6">
      <w:numFmt w:val="bullet"/>
      <w:lvlText w:val="•"/>
      <w:lvlJc w:val="left"/>
      <w:pPr>
        <w:ind w:left="5222" w:hanging="567"/>
      </w:pPr>
      <w:rPr>
        <w:rFonts w:hint="default"/>
        <w:lang w:val="hu-HU" w:eastAsia="hu-HU" w:bidi="hu-HU"/>
      </w:rPr>
    </w:lvl>
    <w:lvl w:ilvl="6" w:tplc="B3EABD1C">
      <w:numFmt w:val="bullet"/>
      <w:lvlText w:val="•"/>
      <w:lvlJc w:val="left"/>
      <w:pPr>
        <w:ind w:left="6110" w:hanging="567"/>
      </w:pPr>
      <w:rPr>
        <w:rFonts w:hint="default"/>
        <w:lang w:val="hu-HU" w:eastAsia="hu-HU" w:bidi="hu-HU"/>
      </w:rPr>
    </w:lvl>
    <w:lvl w:ilvl="7" w:tplc="77EAD772">
      <w:numFmt w:val="bullet"/>
      <w:lvlText w:val="•"/>
      <w:lvlJc w:val="left"/>
      <w:pPr>
        <w:ind w:left="6998" w:hanging="567"/>
      </w:pPr>
      <w:rPr>
        <w:rFonts w:hint="default"/>
        <w:lang w:val="hu-HU" w:eastAsia="hu-HU" w:bidi="hu-HU"/>
      </w:rPr>
    </w:lvl>
    <w:lvl w:ilvl="8" w:tplc="AEC0A066">
      <w:numFmt w:val="bullet"/>
      <w:lvlText w:val="•"/>
      <w:lvlJc w:val="left"/>
      <w:pPr>
        <w:ind w:left="7887" w:hanging="567"/>
      </w:pPr>
      <w:rPr>
        <w:rFonts w:hint="default"/>
        <w:lang w:val="hu-HU" w:eastAsia="hu-HU" w:bidi="hu-HU"/>
      </w:rPr>
    </w:lvl>
  </w:abstractNum>
  <w:abstractNum w:abstractNumId="6" w15:restartNumberingAfterBreak="0">
    <w:nsid w:val="2BB866AE"/>
    <w:multiLevelType w:val="hybridMultilevel"/>
    <w:tmpl w:val="A39632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05A2411"/>
    <w:multiLevelType w:val="hybridMultilevel"/>
    <w:tmpl w:val="C306608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2965898"/>
    <w:multiLevelType w:val="hybridMultilevel"/>
    <w:tmpl w:val="30F6AA46"/>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55D7229"/>
    <w:multiLevelType w:val="hybridMultilevel"/>
    <w:tmpl w:val="E2D0D47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8997491"/>
    <w:multiLevelType w:val="hybridMultilevel"/>
    <w:tmpl w:val="8354B9B4"/>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E755D30"/>
    <w:multiLevelType w:val="hybridMultilevel"/>
    <w:tmpl w:val="72BABC7A"/>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11D3303"/>
    <w:multiLevelType w:val="hybridMultilevel"/>
    <w:tmpl w:val="602004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4D96FB3"/>
    <w:multiLevelType w:val="hybridMultilevel"/>
    <w:tmpl w:val="E2DCA7E6"/>
    <w:lvl w:ilvl="0" w:tplc="98D0E6C8">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tplc="435A3C74">
      <w:numFmt w:val="bullet"/>
      <w:lvlText w:val="•"/>
      <w:lvlJc w:val="left"/>
      <w:pPr>
        <w:ind w:left="1668" w:hanging="567"/>
      </w:pPr>
      <w:rPr>
        <w:rFonts w:hint="default"/>
        <w:lang w:val="hu-HU" w:eastAsia="hu-HU" w:bidi="hu-HU"/>
      </w:rPr>
    </w:lvl>
    <w:lvl w:ilvl="2" w:tplc="8C9CDA6A">
      <w:numFmt w:val="bullet"/>
      <w:lvlText w:val="•"/>
      <w:lvlJc w:val="left"/>
      <w:pPr>
        <w:ind w:left="2556" w:hanging="567"/>
      </w:pPr>
      <w:rPr>
        <w:rFonts w:hint="default"/>
        <w:lang w:val="hu-HU" w:eastAsia="hu-HU" w:bidi="hu-HU"/>
      </w:rPr>
    </w:lvl>
    <w:lvl w:ilvl="3" w:tplc="CC242234">
      <w:numFmt w:val="bullet"/>
      <w:lvlText w:val="•"/>
      <w:lvlJc w:val="left"/>
      <w:pPr>
        <w:ind w:left="3445" w:hanging="567"/>
      </w:pPr>
      <w:rPr>
        <w:rFonts w:hint="default"/>
        <w:lang w:val="hu-HU" w:eastAsia="hu-HU" w:bidi="hu-HU"/>
      </w:rPr>
    </w:lvl>
    <w:lvl w:ilvl="4" w:tplc="87540DC0">
      <w:numFmt w:val="bullet"/>
      <w:lvlText w:val="•"/>
      <w:lvlJc w:val="left"/>
      <w:pPr>
        <w:ind w:left="4333" w:hanging="567"/>
      </w:pPr>
      <w:rPr>
        <w:rFonts w:hint="default"/>
        <w:lang w:val="hu-HU" w:eastAsia="hu-HU" w:bidi="hu-HU"/>
      </w:rPr>
    </w:lvl>
    <w:lvl w:ilvl="5" w:tplc="DAF2258E">
      <w:numFmt w:val="bullet"/>
      <w:lvlText w:val="•"/>
      <w:lvlJc w:val="left"/>
      <w:pPr>
        <w:ind w:left="5222" w:hanging="567"/>
      </w:pPr>
      <w:rPr>
        <w:rFonts w:hint="default"/>
        <w:lang w:val="hu-HU" w:eastAsia="hu-HU" w:bidi="hu-HU"/>
      </w:rPr>
    </w:lvl>
    <w:lvl w:ilvl="6" w:tplc="2C1A5E50">
      <w:numFmt w:val="bullet"/>
      <w:lvlText w:val="•"/>
      <w:lvlJc w:val="left"/>
      <w:pPr>
        <w:ind w:left="6110" w:hanging="567"/>
      </w:pPr>
      <w:rPr>
        <w:rFonts w:hint="default"/>
        <w:lang w:val="hu-HU" w:eastAsia="hu-HU" w:bidi="hu-HU"/>
      </w:rPr>
    </w:lvl>
    <w:lvl w:ilvl="7" w:tplc="7D5A5DA2">
      <w:numFmt w:val="bullet"/>
      <w:lvlText w:val="•"/>
      <w:lvlJc w:val="left"/>
      <w:pPr>
        <w:ind w:left="6998" w:hanging="567"/>
      </w:pPr>
      <w:rPr>
        <w:rFonts w:hint="default"/>
        <w:lang w:val="hu-HU" w:eastAsia="hu-HU" w:bidi="hu-HU"/>
      </w:rPr>
    </w:lvl>
    <w:lvl w:ilvl="8" w:tplc="71CCFE8E">
      <w:numFmt w:val="bullet"/>
      <w:lvlText w:val="•"/>
      <w:lvlJc w:val="left"/>
      <w:pPr>
        <w:ind w:left="7887" w:hanging="567"/>
      </w:pPr>
      <w:rPr>
        <w:rFonts w:hint="default"/>
        <w:lang w:val="hu-HU" w:eastAsia="hu-HU" w:bidi="hu-HU"/>
      </w:rPr>
    </w:lvl>
  </w:abstractNum>
  <w:abstractNum w:abstractNumId="14" w15:restartNumberingAfterBreak="0">
    <w:nsid w:val="48220F38"/>
    <w:multiLevelType w:val="hybridMultilevel"/>
    <w:tmpl w:val="07B4072C"/>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61706B0"/>
    <w:multiLevelType w:val="hybridMultilevel"/>
    <w:tmpl w:val="7BB0A2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6023955"/>
    <w:multiLevelType w:val="hybridMultilevel"/>
    <w:tmpl w:val="5ED239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679C084B"/>
    <w:multiLevelType w:val="hybridMultilevel"/>
    <w:tmpl w:val="7C08E1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18A7BB1"/>
    <w:multiLevelType w:val="hybridMultilevel"/>
    <w:tmpl w:val="180A8E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23C38F1"/>
    <w:multiLevelType w:val="hybridMultilevel"/>
    <w:tmpl w:val="5A76ECA0"/>
    <w:lvl w:ilvl="0" w:tplc="7D468AF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23D4EC5"/>
    <w:multiLevelType w:val="hybridMultilevel"/>
    <w:tmpl w:val="59465D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2A022EB"/>
    <w:multiLevelType w:val="hybridMultilevel"/>
    <w:tmpl w:val="A5A65F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69172A6"/>
    <w:multiLevelType w:val="hybridMultilevel"/>
    <w:tmpl w:val="1CB486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A34734F"/>
    <w:multiLevelType w:val="hybridMultilevel"/>
    <w:tmpl w:val="F80A56A0"/>
    <w:lvl w:ilvl="0" w:tplc="32F2CF98">
      <w:start w:val="1"/>
      <w:numFmt w:val="bullet"/>
      <w:lvlText w:val="-"/>
      <w:lvlJc w:val="left"/>
      <w:pPr>
        <w:ind w:left="720" w:hanging="360"/>
      </w:pPr>
      <w:rPr>
        <w:rFonts w:ascii="Times New Roman" w:eastAsia="Times New Roman" w:hAnsi="Times New Roman" w:hint="default"/>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5"/>
  </w:num>
  <w:num w:numId="4">
    <w:abstractNumId w:val="0"/>
  </w:num>
  <w:num w:numId="5">
    <w:abstractNumId w:val="15"/>
  </w:num>
  <w:num w:numId="6">
    <w:abstractNumId w:val="7"/>
  </w:num>
  <w:num w:numId="7">
    <w:abstractNumId w:val="17"/>
  </w:num>
  <w:num w:numId="8">
    <w:abstractNumId w:val="1"/>
  </w:num>
  <w:num w:numId="9">
    <w:abstractNumId w:val="8"/>
  </w:num>
  <w:num w:numId="10">
    <w:abstractNumId w:val="3"/>
  </w:num>
  <w:num w:numId="11">
    <w:abstractNumId w:val="11"/>
  </w:num>
  <w:num w:numId="12">
    <w:abstractNumId w:val="10"/>
  </w:num>
  <w:num w:numId="13">
    <w:abstractNumId w:val="19"/>
  </w:num>
  <w:num w:numId="14">
    <w:abstractNumId w:val="14"/>
  </w:num>
  <w:num w:numId="15">
    <w:abstractNumId w:val="20"/>
  </w:num>
  <w:num w:numId="16">
    <w:abstractNumId w:val="4"/>
  </w:num>
  <w:num w:numId="17">
    <w:abstractNumId w:val="18"/>
  </w:num>
  <w:num w:numId="18">
    <w:abstractNumId w:val="12"/>
  </w:num>
  <w:num w:numId="19">
    <w:abstractNumId w:val="22"/>
  </w:num>
  <w:num w:numId="20">
    <w:abstractNumId w:val="6"/>
  </w:num>
  <w:num w:numId="21">
    <w:abstractNumId w:val="21"/>
  </w:num>
  <w:num w:numId="22">
    <w:abstractNumId w:val="16"/>
  </w:num>
  <w:num w:numId="23">
    <w:abstractNumId w:val="9"/>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FF"/>
    <w:rsid w:val="00022776"/>
    <w:rsid w:val="00051828"/>
    <w:rsid w:val="00073F9E"/>
    <w:rsid w:val="000D007F"/>
    <w:rsid w:val="000D685C"/>
    <w:rsid w:val="000E3613"/>
    <w:rsid w:val="001027CB"/>
    <w:rsid w:val="00145B65"/>
    <w:rsid w:val="001D19A0"/>
    <w:rsid w:val="001D78EA"/>
    <w:rsid w:val="001E24FF"/>
    <w:rsid w:val="002509DC"/>
    <w:rsid w:val="00292EC3"/>
    <w:rsid w:val="002D64FD"/>
    <w:rsid w:val="003225C8"/>
    <w:rsid w:val="00344580"/>
    <w:rsid w:val="00372284"/>
    <w:rsid w:val="00381771"/>
    <w:rsid w:val="003D6512"/>
    <w:rsid w:val="004177A1"/>
    <w:rsid w:val="004A28CD"/>
    <w:rsid w:val="004A2F97"/>
    <w:rsid w:val="004D70CE"/>
    <w:rsid w:val="004E4A04"/>
    <w:rsid w:val="00517F9F"/>
    <w:rsid w:val="005F62BA"/>
    <w:rsid w:val="006535B6"/>
    <w:rsid w:val="00664222"/>
    <w:rsid w:val="006A04A6"/>
    <w:rsid w:val="006A0FFA"/>
    <w:rsid w:val="006D569C"/>
    <w:rsid w:val="00707C92"/>
    <w:rsid w:val="00730B4A"/>
    <w:rsid w:val="00746681"/>
    <w:rsid w:val="00792E38"/>
    <w:rsid w:val="007C63ED"/>
    <w:rsid w:val="007D4EFF"/>
    <w:rsid w:val="008269E9"/>
    <w:rsid w:val="00850BBD"/>
    <w:rsid w:val="008A57E4"/>
    <w:rsid w:val="008B4847"/>
    <w:rsid w:val="008F18B8"/>
    <w:rsid w:val="009809E7"/>
    <w:rsid w:val="009A0866"/>
    <w:rsid w:val="009B3389"/>
    <w:rsid w:val="00A75BA2"/>
    <w:rsid w:val="00A826FA"/>
    <w:rsid w:val="00A95C06"/>
    <w:rsid w:val="00AD2B16"/>
    <w:rsid w:val="00B532EB"/>
    <w:rsid w:val="00B65404"/>
    <w:rsid w:val="00B66D52"/>
    <w:rsid w:val="00B933E0"/>
    <w:rsid w:val="00BE0F2A"/>
    <w:rsid w:val="00C923B5"/>
    <w:rsid w:val="00C94C1F"/>
    <w:rsid w:val="00CE311F"/>
    <w:rsid w:val="00D646A8"/>
    <w:rsid w:val="00DB2D41"/>
    <w:rsid w:val="00DE5910"/>
    <w:rsid w:val="00E22568"/>
    <w:rsid w:val="00E3484A"/>
    <w:rsid w:val="00E51FBD"/>
    <w:rsid w:val="00E87B35"/>
    <w:rsid w:val="00EC4D02"/>
    <w:rsid w:val="00EE5B04"/>
    <w:rsid w:val="00F43954"/>
    <w:rsid w:val="00FB4A62"/>
    <w:rsid w:val="00FE3D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3DFA"/>
  <w15:chartTrackingRefBased/>
  <w15:docId w15:val="{8BBBB25C-D3F3-48F9-8913-D1BD6EF4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E24FF"/>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1E24FF"/>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1E24FF"/>
    <w:rPr>
      <w:rFonts w:ascii="Times New Roman" w:hAnsi="Times New Roman" w:cs="Times New Roman"/>
      <w:b/>
      <w:bCs/>
      <w:kern w:val="0"/>
      <w:lang w:eastAsia="hu-HU" w:bidi="hu-HU"/>
      <w14:ligatures w14:val="none"/>
    </w:rPr>
  </w:style>
  <w:style w:type="paragraph" w:styleId="Szvegtrzs">
    <w:name w:val="Body Text"/>
    <w:basedOn w:val="Norml"/>
    <w:link w:val="SzvegtrzsChar"/>
    <w:uiPriority w:val="1"/>
    <w:qFormat/>
    <w:rsid w:val="001E24FF"/>
  </w:style>
  <w:style w:type="character" w:customStyle="1" w:styleId="SzvegtrzsChar">
    <w:name w:val="Szövegtörzs Char"/>
    <w:basedOn w:val="Bekezdsalapbettpusa"/>
    <w:link w:val="Szvegtrzs"/>
    <w:uiPriority w:val="1"/>
    <w:rsid w:val="001E24FF"/>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1E24FF"/>
    <w:pPr>
      <w:ind w:left="785" w:hanging="568"/>
    </w:pPr>
  </w:style>
  <w:style w:type="paragraph" w:styleId="lfej">
    <w:name w:val="header"/>
    <w:basedOn w:val="Norml"/>
    <w:link w:val="lfejChar"/>
    <w:uiPriority w:val="99"/>
    <w:unhideWhenUsed/>
    <w:rsid w:val="00B65404"/>
    <w:pPr>
      <w:tabs>
        <w:tab w:val="center" w:pos="4536"/>
        <w:tab w:val="right" w:pos="9072"/>
      </w:tabs>
    </w:pPr>
  </w:style>
  <w:style w:type="character" w:customStyle="1" w:styleId="lfejChar">
    <w:name w:val="Élőfej Char"/>
    <w:basedOn w:val="Bekezdsalapbettpusa"/>
    <w:link w:val="lfej"/>
    <w:uiPriority w:val="99"/>
    <w:rsid w:val="00B65404"/>
    <w:rPr>
      <w:rFonts w:ascii="Times New Roman" w:hAnsi="Times New Roman" w:cs="Times New Roman"/>
      <w:kern w:val="0"/>
      <w:lang w:eastAsia="hu-HU" w:bidi="hu-HU"/>
      <w14:ligatures w14:val="none"/>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B65404"/>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B65404"/>
    <w:rPr>
      <w:rFonts w:ascii="Times New Roman" w:hAnsi="Times New Roman" w:cs="Times New Roman"/>
      <w:kern w:val="0"/>
      <w:lang w:eastAsia="hu-HU" w:bidi="hu-HU"/>
      <w14:ligatures w14:val="none"/>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664222"/>
    <w:rPr>
      <w:color w:val="0000FF"/>
      <w:u w:val="single"/>
    </w:rPr>
  </w:style>
  <w:style w:type="table" w:styleId="Rcsostblzat">
    <w:name w:val="Table Grid"/>
    <w:basedOn w:val="Normltblzat"/>
    <w:uiPriority w:val="39"/>
    <w:rsid w:val="00E34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8B484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B4847"/>
    <w:rPr>
      <w:rFonts w:ascii="Segoe UI" w:hAnsi="Segoe UI" w:cs="Segoe UI"/>
      <w:kern w:val="0"/>
      <w:sz w:val="18"/>
      <w:szCs w:val="18"/>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2196</Words>
  <Characters>15156</Characters>
  <Application>Microsoft Office Word</Application>
  <DocSecurity>0</DocSecurity>
  <Lines>126</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HU_NNGYK_2.3</cp:lastModifiedBy>
  <cp:revision>3</cp:revision>
  <dcterms:created xsi:type="dcterms:W3CDTF">2023-10-13T11:00:00Z</dcterms:created>
  <dcterms:modified xsi:type="dcterms:W3CDTF">2023-10-13T11:00:00Z</dcterms:modified>
</cp:coreProperties>
</file>