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12A6B" w14:textId="06F8B57E" w:rsidR="00A51BF4" w:rsidRPr="003C6029" w:rsidRDefault="005F20C0" w:rsidP="00A51BF4">
      <w:pPr>
        <w:tabs>
          <w:tab w:val="left" w:pos="720"/>
        </w:tabs>
        <w:jc w:val="center"/>
        <w:outlineLvl w:val="0"/>
        <w:rPr>
          <w:lang w:val="hu-HU"/>
        </w:rPr>
      </w:pPr>
      <w:r w:rsidRPr="003C6029">
        <w:rPr>
          <w:b/>
          <w:bCs/>
          <w:lang w:val="hu-HU"/>
        </w:rPr>
        <w:t>Betegtájékoztató: információk a felhasználó számára</w:t>
      </w:r>
      <w:r w:rsidR="00F4593B">
        <w:rPr>
          <w:b/>
          <w:bCs/>
          <w:lang w:val="hu-HU"/>
        </w:rPr>
        <w:fldChar w:fldCharType="begin"/>
      </w:r>
      <w:r w:rsidR="00F4593B">
        <w:rPr>
          <w:b/>
          <w:bCs/>
          <w:lang w:val="hu-HU"/>
        </w:rPr>
        <w:instrText xml:space="preserve"> DOCVARIABLE vault_nd_d8c50f1b-194d-4e17-8cca-9df793f73342 \* MERGEFORMAT </w:instrText>
      </w:r>
      <w:r w:rsidR="00F4593B">
        <w:rPr>
          <w:b/>
          <w:bCs/>
          <w:lang w:val="hu-HU"/>
        </w:rPr>
        <w:fldChar w:fldCharType="separate"/>
      </w:r>
      <w:r w:rsidR="00F4593B">
        <w:rPr>
          <w:b/>
          <w:bCs/>
          <w:lang w:val="hu-HU"/>
        </w:rPr>
        <w:t xml:space="preserve"> </w:t>
      </w:r>
      <w:r w:rsidR="00F4593B">
        <w:rPr>
          <w:b/>
          <w:bCs/>
          <w:lang w:val="hu-HU"/>
        </w:rPr>
        <w:fldChar w:fldCharType="end"/>
      </w:r>
    </w:p>
    <w:p w14:paraId="06851FEB" w14:textId="77777777" w:rsidR="00A51BF4" w:rsidRPr="003C6029" w:rsidRDefault="00A51BF4" w:rsidP="00A51BF4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  <w:rPr>
          <w:lang w:val="hu-HU"/>
        </w:rPr>
      </w:pPr>
    </w:p>
    <w:p w14:paraId="3C263411" w14:textId="19580E22" w:rsidR="00A51BF4" w:rsidRPr="003C6029" w:rsidRDefault="00FF366D" w:rsidP="00A51BF4">
      <w:pPr>
        <w:numPr>
          <w:ilvl w:val="12"/>
          <w:numId w:val="0"/>
        </w:numPr>
        <w:jc w:val="center"/>
        <w:rPr>
          <w:b/>
          <w:bCs/>
          <w:lang w:val="hu-HU"/>
        </w:rPr>
      </w:pPr>
      <w:r>
        <w:rPr>
          <w:b/>
          <w:bCs/>
          <w:lang w:val="hu-HU" w:eastAsia="hu-HU"/>
        </w:rPr>
        <w:t>Dolioflen</w:t>
      </w:r>
      <w:r w:rsidR="00B766CB" w:rsidRPr="003C6029">
        <w:rPr>
          <w:b/>
          <w:bCs/>
          <w:lang w:val="hu-HU"/>
        </w:rPr>
        <w:t xml:space="preserve"> 8,75 mg szopogató tabletta</w:t>
      </w:r>
    </w:p>
    <w:p w14:paraId="0BBBBFDE" w14:textId="78E67734" w:rsidR="00B766CB" w:rsidRPr="003C6029" w:rsidRDefault="00B766CB" w:rsidP="00A51BF4">
      <w:pPr>
        <w:numPr>
          <w:ilvl w:val="12"/>
          <w:numId w:val="0"/>
        </w:numPr>
        <w:jc w:val="center"/>
        <w:rPr>
          <w:lang w:val="hu-HU"/>
        </w:rPr>
      </w:pPr>
      <w:r w:rsidRPr="003C6029">
        <w:rPr>
          <w:lang w:val="hu-HU"/>
        </w:rPr>
        <w:t>flu</w:t>
      </w:r>
      <w:r w:rsidR="00816627" w:rsidRPr="003C6029">
        <w:rPr>
          <w:lang w:val="hu-HU"/>
        </w:rPr>
        <w:t>r</w:t>
      </w:r>
      <w:r w:rsidRPr="003C6029">
        <w:rPr>
          <w:lang w:val="hu-HU"/>
        </w:rPr>
        <w:t>biprofén</w:t>
      </w:r>
    </w:p>
    <w:p w14:paraId="235C5124" w14:textId="77777777" w:rsidR="00B766CB" w:rsidRPr="003C6029" w:rsidRDefault="00B766CB" w:rsidP="00A51BF4">
      <w:pPr>
        <w:rPr>
          <w:lang w:val="hu-HU"/>
        </w:rPr>
      </w:pPr>
    </w:p>
    <w:p w14:paraId="733ABB84" w14:textId="59F33565" w:rsidR="00A51BF4" w:rsidRPr="003C6029" w:rsidRDefault="00A51BF4" w:rsidP="00A51BF4">
      <w:pPr>
        <w:rPr>
          <w:b/>
          <w:bCs/>
          <w:lang w:val="hu-HU"/>
        </w:rPr>
      </w:pPr>
      <w:r w:rsidRPr="003C6029">
        <w:rPr>
          <w:b/>
          <w:bCs/>
          <w:lang w:val="hu-HU"/>
        </w:rPr>
        <w:t>Mielőtt elkezdi szedni ezt a gyógyszert, olvassa el figyelmesen az alábbi betegtájékoztatót, mert az Ön számára fontos információkat tartalmaz.</w:t>
      </w:r>
    </w:p>
    <w:p w14:paraId="2F38A699" w14:textId="77EA770F" w:rsidR="00A51BF4" w:rsidRPr="003C6029" w:rsidRDefault="00A51BF4" w:rsidP="00A51BF4">
      <w:pPr>
        <w:rPr>
          <w:lang w:val="hu-HU"/>
        </w:rPr>
      </w:pPr>
      <w:r w:rsidRPr="003C6029">
        <w:rPr>
          <w:lang w:val="hu-HU"/>
        </w:rPr>
        <w:t>Ezt a gyógyszert mindig pontosan a betegtájékoztatóban leírtaknak, vagy az Ön kezelőorvosa</w:t>
      </w:r>
      <w:r w:rsidR="00816627" w:rsidRPr="003C6029">
        <w:rPr>
          <w:lang w:val="hu-HU"/>
        </w:rPr>
        <w:t xml:space="preserve">, </w:t>
      </w:r>
      <w:r w:rsidRPr="003C6029">
        <w:rPr>
          <w:lang w:val="hu-HU"/>
        </w:rPr>
        <w:t>gyógyszerésze</w:t>
      </w:r>
      <w:r w:rsidR="00816627" w:rsidRPr="003C6029">
        <w:rPr>
          <w:lang w:val="hu-HU"/>
        </w:rPr>
        <w:t xml:space="preserve"> v</w:t>
      </w:r>
      <w:r w:rsidRPr="003C6029">
        <w:rPr>
          <w:lang w:val="hu-HU"/>
        </w:rPr>
        <w:t>agy a gondozását végző egészségügyi szakember által elmondottaknak megfelelően szedje.</w:t>
      </w:r>
    </w:p>
    <w:p w14:paraId="2B5C07F0" w14:textId="77777777" w:rsidR="00A51BF4" w:rsidRPr="003C6029" w:rsidRDefault="00A51BF4" w:rsidP="007332A8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lang w:val="hu-HU"/>
        </w:rPr>
      </w:pPr>
      <w:r w:rsidRPr="003C6029">
        <w:rPr>
          <w:lang w:val="hu-HU"/>
        </w:rPr>
        <w:t>Tartsa meg a betegtájékoztatót, mert a benne szereplő információkra a későbbiekben is szüksége lehet.</w:t>
      </w:r>
    </w:p>
    <w:p w14:paraId="04A93930" w14:textId="77777777" w:rsidR="00A51BF4" w:rsidRPr="003C6029" w:rsidRDefault="00A51BF4" w:rsidP="000405C5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lang w:val="hu-HU"/>
        </w:rPr>
      </w:pPr>
      <w:r w:rsidRPr="003C6029">
        <w:rPr>
          <w:lang w:val="hu-HU"/>
        </w:rPr>
        <w:t>További információkért vagy tanácsért forduljon gyógyszerészéhez.</w:t>
      </w:r>
    </w:p>
    <w:p w14:paraId="6B03A659" w14:textId="1D2ED430" w:rsidR="00A51BF4" w:rsidRPr="003C6029" w:rsidRDefault="00A51BF4" w:rsidP="000405C5">
      <w:pPr>
        <w:numPr>
          <w:ilvl w:val="0"/>
          <w:numId w:val="6"/>
        </w:numPr>
        <w:tabs>
          <w:tab w:val="clear" w:pos="360"/>
          <w:tab w:val="num" w:pos="567"/>
          <w:tab w:val="left" w:pos="1724"/>
        </w:tabs>
        <w:suppressAutoHyphens/>
        <w:snapToGrid w:val="0"/>
        <w:ind w:left="567" w:right="-2" w:hanging="567"/>
        <w:rPr>
          <w:lang w:val="hu-HU"/>
        </w:rPr>
      </w:pPr>
      <w:r w:rsidRPr="003C6029">
        <w:rPr>
          <w:lang w:val="hu-HU"/>
        </w:rPr>
        <w:t>Ha Önnél bármilyen mellékhatás jelentkezik, tájékoztassa kezelőorvosát,</w:t>
      </w:r>
      <w:r w:rsidR="004F31E5" w:rsidRPr="003C6029">
        <w:rPr>
          <w:lang w:val="hu-HU"/>
        </w:rPr>
        <w:t xml:space="preserve"> </w:t>
      </w:r>
      <w:r w:rsidRPr="003C6029">
        <w:rPr>
          <w:lang w:val="hu-HU"/>
        </w:rPr>
        <w:t>gyógyszerészét</w:t>
      </w:r>
      <w:r w:rsidR="00040154" w:rsidRPr="003C6029">
        <w:rPr>
          <w:lang w:val="hu-HU"/>
        </w:rPr>
        <w:t xml:space="preserve"> </w:t>
      </w:r>
      <w:r w:rsidRPr="003C6029">
        <w:rPr>
          <w:lang w:val="hu-HU"/>
        </w:rPr>
        <w:t xml:space="preserve">vagy a gondozását végző egészségügyi szakembert. Ez a betegtájékoztatóban fel nem sorolt bármely lehetséges mellékhatásra is vonatkozik. Lásd 4. pont </w:t>
      </w:r>
    </w:p>
    <w:p w14:paraId="0611A237" w14:textId="390C4E91" w:rsidR="00A51BF4" w:rsidRPr="003C6029" w:rsidRDefault="00A51BF4" w:rsidP="000405C5">
      <w:pPr>
        <w:numPr>
          <w:ilvl w:val="0"/>
          <w:numId w:val="6"/>
        </w:numPr>
        <w:tabs>
          <w:tab w:val="clear" w:pos="360"/>
          <w:tab w:val="num" w:pos="567"/>
          <w:tab w:val="left" w:pos="1724"/>
        </w:tabs>
        <w:suppressAutoHyphens/>
        <w:snapToGrid w:val="0"/>
        <w:ind w:left="567" w:right="-2" w:hanging="567"/>
        <w:rPr>
          <w:lang w:val="hu-HU"/>
        </w:rPr>
      </w:pPr>
      <w:r w:rsidRPr="003C6029">
        <w:rPr>
          <w:lang w:val="hu-HU"/>
        </w:rPr>
        <w:t xml:space="preserve">Feltétlenül tájékoztassa kezelőorvosát, ha tünetei </w:t>
      </w:r>
      <w:r w:rsidR="00B766CB" w:rsidRPr="003C6029">
        <w:rPr>
          <w:lang w:val="hu-HU"/>
        </w:rPr>
        <w:t>3 n</w:t>
      </w:r>
      <w:r w:rsidRPr="003C6029">
        <w:rPr>
          <w:lang w:val="hu-HU"/>
        </w:rPr>
        <w:t>apon belül nem enyhülnek, vagy éppen súlyosbodnak.</w:t>
      </w:r>
    </w:p>
    <w:p w14:paraId="6D88D173" w14:textId="77777777" w:rsidR="00A51BF4" w:rsidRPr="003C6029" w:rsidRDefault="00A51BF4" w:rsidP="00A51BF4">
      <w:pPr>
        <w:tabs>
          <w:tab w:val="left" w:pos="1724"/>
        </w:tabs>
        <w:suppressAutoHyphens/>
        <w:ind w:right="-2"/>
        <w:rPr>
          <w:lang w:val="hu-HU"/>
        </w:rPr>
      </w:pPr>
    </w:p>
    <w:p w14:paraId="34D80ED5" w14:textId="299C3F66" w:rsidR="00A51BF4" w:rsidRPr="003C6029" w:rsidRDefault="00A51BF4" w:rsidP="00A51BF4">
      <w:pPr>
        <w:keepNext/>
        <w:numPr>
          <w:ilvl w:val="12"/>
          <w:numId w:val="0"/>
        </w:numPr>
        <w:tabs>
          <w:tab w:val="left" w:pos="720"/>
        </w:tabs>
        <w:ind w:right="-2"/>
        <w:outlineLvl w:val="0"/>
        <w:rPr>
          <w:b/>
          <w:bCs/>
          <w:lang w:val="hu-HU"/>
        </w:rPr>
      </w:pPr>
      <w:r w:rsidRPr="003C6029">
        <w:rPr>
          <w:b/>
          <w:bCs/>
          <w:lang w:val="hu-HU"/>
        </w:rPr>
        <w:t>A betegtájékoztató tartalma:</w:t>
      </w:r>
      <w:r w:rsidR="00F4593B">
        <w:rPr>
          <w:b/>
          <w:bCs/>
          <w:lang w:val="hu-HU"/>
        </w:rPr>
        <w:fldChar w:fldCharType="begin"/>
      </w:r>
      <w:r w:rsidR="00F4593B">
        <w:rPr>
          <w:b/>
          <w:bCs/>
          <w:lang w:val="hu-HU"/>
        </w:rPr>
        <w:instrText xml:space="preserve"> DOCVARIABLE vault_nd_cc1fcf0d-dde3-4197-98e4-a29b4d1ccf0f \* MERGEFORMAT </w:instrText>
      </w:r>
      <w:r w:rsidR="00F4593B">
        <w:rPr>
          <w:b/>
          <w:bCs/>
          <w:lang w:val="hu-HU"/>
        </w:rPr>
        <w:fldChar w:fldCharType="separate"/>
      </w:r>
      <w:r w:rsidR="00F4593B">
        <w:rPr>
          <w:b/>
          <w:bCs/>
          <w:lang w:val="hu-HU"/>
        </w:rPr>
        <w:t xml:space="preserve"> </w:t>
      </w:r>
      <w:r w:rsidR="00F4593B">
        <w:rPr>
          <w:b/>
          <w:bCs/>
          <w:lang w:val="hu-HU"/>
        </w:rPr>
        <w:fldChar w:fldCharType="end"/>
      </w:r>
    </w:p>
    <w:p w14:paraId="5FBDC423" w14:textId="77777777" w:rsidR="00A51BF4" w:rsidRPr="003C6029" w:rsidRDefault="00A51BF4" w:rsidP="00A51BF4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lang w:val="hu-HU"/>
        </w:rPr>
      </w:pPr>
    </w:p>
    <w:p w14:paraId="0E1A6CDA" w14:textId="6F32D434" w:rsidR="00A51BF4" w:rsidRPr="003C6029" w:rsidRDefault="00A51BF4" w:rsidP="000405C5">
      <w:pPr>
        <w:numPr>
          <w:ilvl w:val="1"/>
          <w:numId w:val="6"/>
        </w:numPr>
        <w:tabs>
          <w:tab w:val="left" w:pos="567"/>
        </w:tabs>
        <w:suppressAutoHyphens/>
        <w:snapToGrid w:val="0"/>
        <w:ind w:left="567" w:right="-29" w:hanging="567"/>
        <w:rPr>
          <w:lang w:val="hu-HU"/>
        </w:rPr>
      </w:pPr>
      <w:r w:rsidRPr="003C6029">
        <w:rPr>
          <w:lang w:val="hu-HU"/>
        </w:rPr>
        <w:t>Milyen típusú gyógyszer a</w:t>
      </w:r>
      <w:r w:rsidR="00B766CB" w:rsidRPr="003C6029">
        <w:rPr>
          <w:lang w:val="hu-HU"/>
        </w:rPr>
        <w:t xml:space="preserve"> </w:t>
      </w:r>
      <w:r w:rsidR="00FF366D">
        <w:rPr>
          <w:lang w:val="hu-HU" w:eastAsia="hu-HU"/>
        </w:rPr>
        <w:t>Dolioflen</w:t>
      </w:r>
      <w:r w:rsidR="00E46C38">
        <w:rPr>
          <w:lang w:val="hu-HU" w:eastAsia="hu-HU"/>
        </w:rPr>
        <w:t xml:space="preserve"> 8,75 mg szopogató tabletta (továbbiakban </w:t>
      </w:r>
      <w:r w:rsidR="00FF366D">
        <w:rPr>
          <w:lang w:val="hu-HU" w:eastAsia="hu-HU"/>
        </w:rPr>
        <w:t>Dolioflen</w:t>
      </w:r>
      <w:r w:rsidR="00E46C38">
        <w:rPr>
          <w:lang w:val="hu-HU" w:eastAsia="hu-HU"/>
        </w:rPr>
        <w:t>)</w:t>
      </w:r>
      <w:r w:rsidR="00B766CB" w:rsidRPr="003C6029">
        <w:rPr>
          <w:lang w:val="hu-HU"/>
        </w:rPr>
        <w:t xml:space="preserve"> </w:t>
      </w:r>
      <w:r w:rsidRPr="003C6029">
        <w:rPr>
          <w:lang w:val="hu-HU"/>
        </w:rPr>
        <w:t>és milyen betegségek esetén alkalmazható?</w:t>
      </w:r>
    </w:p>
    <w:p w14:paraId="26CE9D85" w14:textId="0C03B8C5" w:rsidR="00A51BF4" w:rsidRPr="003C6029" w:rsidRDefault="00A51BF4" w:rsidP="000405C5">
      <w:pPr>
        <w:numPr>
          <w:ilvl w:val="1"/>
          <w:numId w:val="6"/>
        </w:numPr>
        <w:tabs>
          <w:tab w:val="left" w:pos="567"/>
        </w:tabs>
        <w:suppressAutoHyphens/>
        <w:snapToGrid w:val="0"/>
        <w:ind w:left="567" w:right="-29" w:hanging="567"/>
        <w:rPr>
          <w:lang w:val="hu-HU"/>
        </w:rPr>
      </w:pPr>
      <w:r w:rsidRPr="003C6029">
        <w:rPr>
          <w:lang w:val="hu-HU"/>
        </w:rPr>
        <w:t>Tudnivalók a</w:t>
      </w:r>
      <w:r w:rsidR="00B766CB" w:rsidRPr="003C6029">
        <w:rPr>
          <w:lang w:val="hu-HU"/>
        </w:rPr>
        <w:t xml:space="preserve"> </w:t>
      </w:r>
      <w:r w:rsidR="00FF366D">
        <w:rPr>
          <w:lang w:val="hu-HU" w:eastAsia="hu-HU"/>
        </w:rPr>
        <w:t>Dolioflen</w:t>
      </w:r>
      <w:r w:rsidR="00B766CB" w:rsidRPr="003C6029">
        <w:rPr>
          <w:lang w:val="hu-HU"/>
        </w:rPr>
        <w:t xml:space="preserve"> </w:t>
      </w:r>
      <w:r w:rsidRPr="003C6029">
        <w:rPr>
          <w:lang w:val="hu-HU"/>
        </w:rPr>
        <w:t>szedése előtt</w:t>
      </w:r>
    </w:p>
    <w:p w14:paraId="5F7DC53E" w14:textId="05D40402" w:rsidR="00A51BF4" w:rsidRPr="003C6029" w:rsidRDefault="00A51BF4" w:rsidP="00A51BF4">
      <w:pPr>
        <w:ind w:left="567" w:right="-29" w:hanging="567"/>
        <w:rPr>
          <w:lang w:val="hu-HU"/>
        </w:rPr>
      </w:pPr>
      <w:r w:rsidRPr="003C6029">
        <w:rPr>
          <w:lang w:val="hu-HU"/>
        </w:rPr>
        <w:t>3.</w:t>
      </w:r>
      <w:r w:rsidRPr="003C6029">
        <w:rPr>
          <w:lang w:val="hu-HU"/>
        </w:rPr>
        <w:tab/>
        <w:t>Hogyan kell szedni</w:t>
      </w:r>
      <w:r w:rsidR="00B766CB" w:rsidRPr="003C6029">
        <w:rPr>
          <w:lang w:val="hu-HU"/>
        </w:rPr>
        <w:t xml:space="preserve"> a </w:t>
      </w:r>
      <w:r w:rsidR="00FF366D">
        <w:rPr>
          <w:lang w:val="hu-HU" w:eastAsia="hu-HU"/>
        </w:rPr>
        <w:t>Dolioflen</w:t>
      </w:r>
      <w:r w:rsidR="00B766CB" w:rsidRPr="003C6029">
        <w:rPr>
          <w:lang w:val="hu-HU"/>
        </w:rPr>
        <w:t>t</w:t>
      </w:r>
      <w:r w:rsidRPr="003C6029">
        <w:rPr>
          <w:lang w:val="hu-HU"/>
        </w:rPr>
        <w:t>?</w:t>
      </w:r>
    </w:p>
    <w:p w14:paraId="7704B1C3" w14:textId="77777777" w:rsidR="00A51BF4" w:rsidRPr="003C6029" w:rsidRDefault="00A51BF4" w:rsidP="00A51BF4">
      <w:pPr>
        <w:ind w:left="567" w:right="-29" w:hanging="567"/>
        <w:rPr>
          <w:lang w:val="hu-HU"/>
        </w:rPr>
      </w:pPr>
      <w:r w:rsidRPr="003C6029">
        <w:rPr>
          <w:lang w:val="hu-HU"/>
        </w:rPr>
        <w:t>4.</w:t>
      </w:r>
      <w:r w:rsidRPr="003C6029">
        <w:rPr>
          <w:lang w:val="hu-HU"/>
        </w:rPr>
        <w:tab/>
        <w:t>Lehetséges mellékhatások</w:t>
      </w:r>
    </w:p>
    <w:p w14:paraId="0A2488AB" w14:textId="31AA7B2C" w:rsidR="00A51BF4" w:rsidRPr="003C6029" w:rsidRDefault="00A51BF4" w:rsidP="00A51BF4">
      <w:pPr>
        <w:ind w:left="567" w:right="-29" w:hanging="567"/>
        <w:rPr>
          <w:lang w:val="hu-HU"/>
        </w:rPr>
      </w:pPr>
      <w:r w:rsidRPr="003C6029">
        <w:rPr>
          <w:lang w:val="hu-HU"/>
        </w:rPr>
        <w:t>5.</w:t>
      </w:r>
      <w:r w:rsidRPr="003C6029">
        <w:rPr>
          <w:lang w:val="hu-HU"/>
        </w:rPr>
        <w:tab/>
        <w:t>Hogyan kell a</w:t>
      </w:r>
      <w:r w:rsidR="00B766CB" w:rsidRPr="003C6029">
        <w:rPr>
          <w:lang w:val="hu-HU"/>
        </w:rPr>
        <w:t xml:space="preserve"> </w:t>
      </w:r>
      <w:r w:rsidR="00FF366D">
        <w:rPr>
          <w:lang w:val="hu-HU" w:eastAsia="hu-HU"/>
        </w:rPr>
        <w:t>Dolioflen</w:t>
      </w:r>
      <w:r w:rsidR="00B766CB" w:rsidRPr="003C6029">
        <w:rPr>
          <w:lang w:val="hu-HU"/>
        </w:rPr>
        <w:t>t</w:t>
      </w:r>
      <w:r w:rsidRPr="003C6029">
        <w:rPr>
          <w:lang w:val="hu-HU"/>
        </w:rPr>
        <w:t xml:space="preserve"> tárolni?</w:t>
      </w:r>
    </w:p>
    <w:p w14:paraId="369BC14B" w14:textId="77777777" w:rsidR="00A51BF4" w:rsidRPr="003C6029" w:rsidRDefault="00A51BF4" w:rsidP="00A51BF4">
      <w:pPr>
        <w:ind w:left="567" w:right="-29" w:hanging="567"/>
        <w:rPr>
          <w:lang w:val="hu-HU"/>
        </w:rPr>
      </w:pPr>
      <w:r w:rsidRPr="003C6029">
        <w:rPr>
          <w:lang w:val="hu-HU"/>
        </w:rPr>
        <w:t>6.</w:t>
      </w:r>
      <w:r w:rsidRPr="003C6029">
        <w:rPr>
          <w:lang w:val="hu-HU"/>
        </w:rPr>
        <w:tab/>
        <w:t>A csomagolás tartalma és egyéb információk</w:t>
      </w:r>
    </w:p>
    <w:p w14:paraId="230B7D3C" w14:textId="282EE5CC" w:rsidR="00B766CB" w:rsidRPr="003C6029" w:rsidRDefault="00B766CB" w:rsidP="009041CD">
      <w:pPr>
        <w:shd w:val="clear" w:color="auto" w:fill="FFFFFF"/>
        <w:rPr>
          <w:lang w:val="hu-HU" w:eastAsia="hu-HU"/>
        </w:rPr>
      </w:pPr>
    </w:p>
    <w:p w14:paraId="2A3283C6" w14:textId="77777777" w:rsidR="002D0678" w:rsidRPr="003C6029" w:rsidRDefault="002D0678" w:rsidP="009041CD">
      <w:pPr>
        <w:shd w:val="clear" w:color="auto" w:fill="FFFFFF"/>
        <w:rPr>
          <w:lang w:val="hu-HU" w:eastAsia="hu-HU"/>
        </w:rPr>
      </w:pPr>
    </w:p>
    <w:p w14:paraId="71533367" w14:textId="74441488" w:rsidR="002D0678" w:rsidRPr="003C6029" w:rsidRDefault="009041CD" w:rsidP="00BE094B">
      <w:pPr>
        <w:shd w:val="clear" w:color="auto" w:fill="FFFFFF"/>
        <w:tabs>
          <w:tab w:val="left" w:pos="567"/>
        </w:tabs>
        <w:ind w:left="567" w:hanging="567"/>
        <w:rPr>
          <w:b/>
          <w:bCs/>
          <w:lang w:val="hu-HU" w:eastAsia="hu-HU"/>
        </w:rPr>
      </w:pPr>
      <w:r w:rsidRPr="009041CD">
        <w:rPr>
          <w:b/>
          <w:bCs/>
          <w:lang w:val="hu-HU" w:eastAsia="hu-HU"/>
        </w:rPr>
        <w:t xml:space="preserve">1. </w:t>
      </w:r>
      <w:r w:rsidR="00BE094B" w:rsidRPr="003C6029">
        <w:rPr>
          <w:b/>
          <w:bCs/>
          <w:lang w:val="hu-HU" w:eastAsia="hu-HU"/>
        </w:rPr>
        <w:tab/>
      </w:r>
      <w:r w:rsidRPr="009041CD">
        <w:rPr>
          <w:b/>
          <w:bCs/>
          <w:lang w:val="hu-HU" w:eastAsia="hu-HU"/>
        </w:rPr>
        <w:t xml:space="preserve">Milyen típusú gyógyszer a </w:t>
      </w:r>
      <w:r w:rsidR="00FF366D">
        <w:rPr>
          <w:b/>
          <w:bCs/>
          <w:lang w:val="hu-HU" w:eastAsia="hu-HU"/>
        </w:rPr>
        <w:t>Dolioflen</w:t>
      </w:r>
      <w:r w:rsidRPr="009041CD">
        <w:rPr>
          <w:b/>
          <w:bCs/>
          <w:lang w:val="hu-HU" w:eastAsia="hu-HU"/>
        </w:rPr>
        <w:t xml:space="preserve"> és milyen betegségek esetén alkalmazható?</w:t>
      </w:r>
    </w:p>
    <w:p w14:paraId="322D2F2D" w14:textId="77777777" w:rsidR="00BE094B" w:rsidRPr="003C6029" w:rsidRDefault="00BE094B" w:rsidP="00BE094B">
      <w:pPr>
        <w:shd w:val="clear" w:color="auto" w:fill="FFFFFF"/>
        <w:tabs>
          <w:tab w:val="left" w:pos="567"/>
        </w:tabs>
        <w:ind w:left="567" w:hanging="567"/>
        <w:rPr>
          <w:lang w:val="hu-HU" w:eastAsia="hu-HU"/>
        </w:rPr>
      </w:pPr>
    </w:p>
    <w:p w14:paraId="6FFE3CF5" w14:textId="72D4A588" w:rsidR="001F65FF" w:rsidRPr="003C6029" w:rsidRDefault="009041CD" w:rsidP="009041CD">
      <w:pPr>
        <w:shd w:val="clear" w:color="auto" w:fill="FFFFFF"/>
        <w:rPr>
          <w:lang w:val="hu-HU" w:eastAsia="hu-HU"/>
        </w:rPr>
      </w:pPr>
      <w:r w:rsidRPr="009041CD">
        <w:rPr>
          <w:lang w:val="hu-HU" w:eastAsia="hu-HU"/>
        </w:rPr>
        <w:t xml:space="preserve">A </w:t>
      </w:r>
      <w:r w:rsidR="00FF366D">
        <w:rPr>
          <w:lang w:val="hu-HU" w:eastAsia="hu-HU"/>
        </w:rPr>
        <w:t>Dolioflen</w:t>
      </w:r>
      <w:r w:rsidRPr="009041CD">
        <w:rPr>
          <w:lang w:val="hu-HU" w:eastAsia="hu-HU"/>
        </w:rPr>
        <w:t xml:space="preserve"> flurbiprofént tartalmaz. A flurbiprofén az úgynevezett nem-szteroid gyulladáscsökkentő </w:t>
      </w:r>
      <w:r w:rsidR="00352B7A" w:rsidRPr="003C6029">
        <w:rPr>
          <w:lang w:val="hu-HU" w:eastAsia="hu-HU"/>
        </w:rPr>
        <w:t>gyógyszerek</w:t>
      </w:r>
      <w:r w:rsidRPr="009041CD">
        <w:rPr>
          <w:lang w:val="hu-HU" w:eastAsia="hu-HU"/>
        </w:rPr>
        <w:t xml:space="preserve"> csoportjába tartozik. Ezek a gyógyszerek </w:t>
      </w:r>
      <w:r w:rsidR="00352B7A" w:rsidRPr="003C6029">
        <w:rPr>
          <w:lang w:val="hu-HU" w:eastAsia="hu-HU"/>
        </w:rPr>
        <w:t xml:space="preserve">úgy hatnak, hogy megváltoztatják </w:t>
      </w:r>
      <w:r w:rsidRPr="009041CD">
        <w:rPr>
          <w:lang w:val="hu-HU" w:eastAsia="hu-HU"/>
        </w:rPr>
        <w:t>a szervezet fájdalomra, duzzanatra és lázra adott reakciójá</w:t>
      </w:r>
      <w:r w:rsidR="00352B7A" w:rsidRPr="003C6029">
        <w:rPr>
          <w:lang w:val="hu-HU" w:eastAsia="hu-HU"/>
        </w:rPr>
        <w:t xml:space="preserve">t. </w:t>
      </w:r>
    </w:p>
    <w:p w14:paraId="3F407C25" w14:textId="77777777" w:rsidR="001F65FF" w:rsidRPr="003C6029" w:rsidRDefault="001F65FF" w:rsidP="009041CD">
      <w:pPr>
        <w:shd w:val="clear" w:color="auto" w:fill="FFFFFF"/>
        <w:rPr>
          <w:lang w:val="hu-HU" w:eastAsia="hu-HU"/>
        </w:rPr>
      </w:pPr>
    </w:p>
    <w:p w14:paraId="4E87A08B" w14:textId="62DF439F" w:rsidR="00BE094B" w:rsidRPr="003C6029" w:rsidRDefault="001F65FF" w:rsidP="009041CD">
      <w:pPr>
        <w:shd w:val="clear" w:color="auto" w:fill="FFFFFF"/>
        <w:rPr>
          <w:lang w:val="hu-HU" w:eastAsia="hu-HU"/>
        </w:rPr>
      </w:pPr>
      <w:r w:rsidRPr="003C6029">
        <w:rPr>
          <w:lang w:val="hu-HU" w:eastAsia="hu-HU"/>
        </w:rPr>
        <w:t xml:space="preserve">A </w:t>
      </w:r>
      <w:r w:rsidR="00FF366D">
        <w:rPr>
          <w:lang w:val="hu-HU" w:eastAsia="hu-HU"/>
        </w:rPr>
        <w:t>Dolioflen</w:t>
      </w:r>
      <w:r w:rsidRPr="003C6029">
        <w:rPr>
          <w:lang w:val="hu-HU" w:eastAsia="hu-HU"/>
        </w:rPr>
        <w:t xml:space="preserve"> </w:t>
      </w:r>
      <w:r w:rsidRPr="009041CD">
        <w:rPr>
          <w:lang w:val="hu-HU" w:eastAsia="hu-HU"/>
        </w:rPr>
        <w:t>felnőttek</w:t>
      </w:r>
      <w:r w:rsidRPr="003C6029">
        <w:rPr>
          <w:lang w:val="hu-HU" w:eastAsia="hu-HU"/>
        </w:rPr>
        <w:t>, illetve</w:t>
      </w:r>
      <w:r w:rsidRPr="009041CD">
        <w:rPr>
          <w:lang w:val="hu-HU" w:eastAsia="hu-HU"/>
        </w:rPr>
        <w:t xml:space="preserve"> 12</w:t>
      </w:r>
      <w:r w:rsidR="00BE094B" w:rsidRPr="003C6029">
        <w:rPr>
          <w:lang w:val="hu-HU" w:eastAsia="hu-HU"/>
        </w:rPr>
        <w:t> </w:t>
      </w:r>
      <w:r w:rsidRPr="009041CD">
        <w:rPr>
          <w:lang w:val="hu-HU" w:eastAsia="hu-HU"/>
        </w:rPr>
        <w:t xml:space="preserve">éven felüli </w:t>
      </w:r>
      <w:r w:rsidR="00B24447">
        <w:rPr>
          <w:lang w:val="hu-HU" w:eastAsia="hu-HU"/>
        </w:rPr>
        <w:t>serdülők számára alkalmazható</w:t>
      </w:r>
      <w:r w:rsidRPr="003C6029">
        <w:rPr>
          <w:lang w:val="hu-HU" w:eastAsia="hu-HU"/>
        </w:rPr>
        <w:t xml:space="preserve"> </w:t>
      </w:r>
      <w:r w:rsidR="009041CD" w:rsidRPr="009041CD">
        <w:rPr>
          <w:lang w:val="hu-HU" w:eastAsia="hu-HU"/>
        </w:rPr>
        <w:t>a torokgyulladás tüneteinek</w:t>
      </w:r>
      <w:r w:rsidRPr="003C6029">
        <w:rPr>
          <w:lang w:val="hu-HU" w:eastAsia="hu-HU"/>
        </w:rPr>
        <w:t xml:space="preserve">, </w:t>
      </w:r>
      <w:r w:rsidR="00BE094B" w:rsidRPr="003C6029">
        <w:rPr>
          <w:lang w:val="hu-HU" w:eastAsia="hu-HU"/>
        </w:rPr>
        <w:t xml:space="preserve">úgymint a </w:t>
      </w:r>
      <w:r w:rsidRPr="003C6029">
        <w:rPr>
          <w:lang w:val="hu-HU" w:eastAsia="hu-HU"/>
        </w:rPr>
        <w:t xml:space="preserve">torokfájás, </w:t>
      </w:r>
      <w:r w:rsidR="009041CD" w:rsidRPr="009041CD">
        <w:rPr>
          <w:lang w:val="hu-HU" w:eastAsia="hu-HU"/>
        </w:rPr>
        <w:t>fájdalom és nyálkahártya duzzanat</w:t>
      </w:r>
      <w:r w:rsidR="00BE094B" w:rsidRPr="003C6029">
        <w:rPr>
          <w:lang w:val="hu-HU" w:eastAsia="hu-HU"/>
        </w:rPr>
        <w:t>, valamint nyelési nehézség</w:t>
      </w:r>
      <w:r w:rsidR="009041CD" w:rsidRPr="009041CD">
        <w:rPr>
          <w:lang w:val="hu-HU" w:eastAsia="hu-HU"/>
        </w:rPr>
        <w:t xml:space="preserve"> </w:t>
      </w:r>
      <w:r w:rsidR="00E450BA">
        <w:rPr>
          <w:lang w:val="hu-HU" w:eastAsia="hu-HU"/>
        </w:rPr>
        <w:t>rövidtávú enyhítésére</w:t>
      </w:r>
      <w:r w:rsidR="00B24447">
        <w:rPr>
          <w:lang w:val="hu-HU" w:eastAsia="hu-HU"/>
        </w:rPr>
        <w:t>.</w:t>
      </w:r>
    </w:p>
    <w:p w14:paraId="22392EB9" w14:textId="77777777" w:rsidR="00BE094B" w:rsidRPr="003C6029" w:rsidRDefault="00BE094B" w:rsidP="009041CD">
      <w:pPr>
        <w:shd w:val="clear" w:color="auto" w:fill="FFFFFF"/>
        <w:rPr>
          <w:lang w:val="hu-HU" w:eastAsia="hu-HU"/>
        </w:rPr>
      </w:pPr>
    </w:p>
    <w:p w14:paraId="30591C3A" w14:textId="696BABAB" w:rsidR="00BE094B" w:rsidRPr="003C6029" w:rsidRDefault="00BE094B" w:rsidP="00BE094B">
      <w:pPr>
        <w:tabs>
          <w:tab w:val="left" w:pos="1724"/>
        </w:tabs>
        <w:suppressAutoHyphens/>
        <w:snapToGrid w:val="0"/>
        <w:ind w:right="-2"/>
        <w:rPr>
          <w:lang w:val="hu-HU"/>
        </w:rPr>
      </w:pPr>
      <w:r w:rsidRPr="003C6029">
        <w:rPr>
          <w:lang w:val="hu-HU"/>
        </w:rPr>
        <w:t xml:space="preserve">Feltétlenül </w:t>
      </w:r>
      <w:r w:rsidR="005C6F00">
        <w:rPr>
          <w:lang w:val="hu-HU"/>
        </w:rPr>
        <w:t>beszéljen orvossal</w:t>
      </w:r>
      <w:r w:rsidRPr="003C6029">
        <w:rPr>
          <w:lang w:val="hu-HU"/>
        </w:rPr>
        <w:t>, ha tünetei 3 napon belül nem enyhülnek, vagy éppen súlyosbodnak.</w:t>
      </w:r>
    </w:p>
    <w:p w14:paraId="101A28BC" w14:textId="77777777" w:rsidR="00DE267B" w:rsidRPr="003C6029" w:rsidRDefault="00DE267B" w:rsidP="00BE094B">
      <w:pPr>
        <w:tabs>
          <w:tab w:val="left" w:pos="1724"/>
        </w:tabs>
        <w:suppressAutoHyphens/>
        <w:snapToGrid w:val="0"/>
        <w:ind w:right="-2"/>
        <w:rPr>
          <w:lang w:val="hu-HU" w:eastAsia="hu-HU"/>
        </w:rPr>
      </w:pPr>
    </w:p>
    <w:p w14:paraId="4724E5B2" w14:textId="77777777" w:rsidR="00BE094B" w:rsidRPr="003C6029" w:rsidRDefault="00BE094B" w:rsidP="009041CD">
      <w:pPr>
        <w:shd w:val="clear" w:color="auto" w:fill="FFFFFF"/>
        <w:rPr>
          <w:lang w:val="hu-HU" w:eastAsia="hu-HU"/>
        </w:rPr>
      </w:pPr>
    </w:p>
    <w:p w14:paraId="4CF2444F" w14:textId="2A321649" w:rsidR="00BE094B" w:rsidRPr="003C6029" w:rsidRDefault="009041CD" w:rsidP="00EC32FD">
      <w:pPr>
        <w:shd w:val="clear" w:color="auto" w:fill="FFFFFF"/>
        <w:tabs>
          <w:tab w:val="left" w:pos="567"/>
        </w:tabs>
        <w:rPr>
          <w:b/>
          <w:bCs/>
          <w:lang w:val="hu-HU" w:eastAsia="hu-HU"/>
        </w:rPr>
      </w:pPr>
      <w:r w:rsidRPr="009041CD">
        <w:rPr>
          <w:b/>
          <w:bCs/>
          <w:lang w:val="hu-HU" w:eastAsia="hu-HU"/>
        </w:rPr>
        <w:t xml:space="preserve">2. </w:t>
      </w:r>
      <w:r w:rsidR="00BE094B" w:rsidRPr="003C6029">
        <w:rPr>
          <w:b/>
          <w:bCs/>
          <w:lang w:val="hu-HU" w:eastAsia="hu-HU"/>
        </w:rPr>
        <w:tab/>
      </w:r>
      <w:r w:rsidRPr="009041CD">
        <w:rPr>
          <w:b/>
          <w:bCs/>
          <w:lang w:val="hu-HU" w:eastAsia="hu-HU"/>
        </w:rPr>
        <w:t xml:space="preserve">Tudnivalók a </w:t>
      </w:r>
      <w:r w:rsidR="00FF366D">
        <w:rPr>
          <w:b/>
          <w:bCs/>
          <w:lang w:val="hu-HU" w:eastAsia="hu-HU"/>
        </w:rPr>
        <w:t>Dolioflen</w:t>
      </w:r>
      <w:r w:rsidRPr="009041CD">
        <w:rPr>
          <w:b/>
          <w:bCs/>
          <w:lang w:val="hu-HU" w:eastAsia="hu-HU"/>
        </w:rPr>
        <w:t xml:space="preserve"> alkalmazása előtt</w:t>
      </w:r>
    </w:p>
    <w:p w14:paraId="6A20997A" w14:textId="77777777" w:rsidR="00BE094B" w:rsidRPr="003C6029" w:rsidRDefault="00BE094B" w:rsidP="009041CD">
      <w:pPr>
        <w:shd w:val="clear" w:color="auto" w:fill="FFFFFF"/>
        <w:rPr>
          <w:lang w:val="hu-HU" w:eastAsia="hu-HU"/>
        </w:rPr>
      </w:pPr>
    </w:p>
    <w:p w14:paraId="50324637" w14:textId="5E8DBB18" w:rsidR="00DE267B" w:rsidRPr="005C6F00" w:rsidRDefault="009041CD" w:rsidP="009041CD">
      <w:pPr>
        <w:shd w:val="clear" w:color="auto" w:fill="FFFFFF"/>
        <w:rPr>
          <w:lang w:val="hu-HU" w:eastAsia="hu-HU"/>
        </w:rPr>
      </w:pPr>
      <w:r w:rsidRPr="009041CD">
        <w:rPr>
          <w:b/>
          <w:bCs/>
          <w:lang w:val="hu-HU" w:eastAsia="hu-HU"/>
        </w:rPr>
        <w:t xml:space="preserve">Ne szedje </w:t>
      </w:r>
      <w:r w:rsidRPr="009041CD">
        <w:rPr>
          <w:lang w:val="hu-HU" w:eastAsia="hu-HU"/>
        </w:rPr>
        <w:t xml:space="preserve">a </w:t>
      </w:r>
      <w:r w:rsidR="00FF366D">
        <w:rPr>
          <w:lang w:val="hu-HU" w:eastAsia="hu-HU"/>
        </w:rPr>
        <w:t>Dolioflen</w:t>
      </w:r>
      <w:r w:rsidRPr="009041CD">
        <w:rPr>
          <w:lang w:val="hu-HU" w:eastAsia="hu-HU"/>
        </w:rPr>
        <w:t>t</w:t>
      </w:r>
      <w:r w:rsidR="00C6521D">
        <w:rPr>
          <w:lang w:val="hu-HU" w:eastAsia="hu-HU"/>
        </w:rPr>
        <w:t>, ha</w:t>
      </w:r>
      <w:r w:rsidR="005C6F00">
        <w:rPr>
          <w:lang w:val="hu-HU" w:eastAsia="hu-HU"/>
        </w:rPr>
        <w:t>:</w:t>
      </w:r>
    </w:p>
    <w:p w14:paraId="6523FB67" w14:textId="77777777" w:rsidR="00DE267B" w:rsidRPr="003C6029" w:rsidRDefault="00DE267B" w:rsidP="009041CD">
      <w:pPr>
        <w:shd w:val="clear" w:color="auto" w:fill="FFFFFF"/>
        <w:rPr>
          <w:lang w:val="hu-HU" w:eastAsia="hu-HU"/>
        </w:rPr>
      </w:pPr>
    </w:p>
    <w:p w14:paraId="0A20D0CA" w14:textId="264A1595" w:rsidR="00DE267B" w:rsidRPr="003C6029" w:rsidRDefault="009041CD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 xml:space="preserve">allergiás </w:t>
      </w:r>
      <w:r w:rsidR="00A67C84" w:rsidRPr="003C6029">
        <w:rPr>
          <w:lang w:val="hu-HU" w:eastAsia="hu-HU"/>
        </w:rPr>
        <w:t xml:space="preserve">(túlérzékeny) </w:t>
      </w:r>
      <w:r w:rsidRPr="003C6029">
        <w:rPr>
          <w:lang w:val="hu-HU" w:eastAsia="hu-HU"/>
        </w:rPr>
        <w:t>a flurbiprofénre vagy a gyógyszer (6. pontban felsorolt) egyéb összetevőjére</w:t>
      </w:r>
      <w:r w:rsidR="00450489" w:rsidRPr="003C6029">
        <w:rPr>
          <w:lang w:val="hu-HU" w:eastAsia="hu-HU"/>
        </w:rPr>
        <w:t>,</w:t>
      </w:r>
    </w:p>
    <w:p w14:paraId="78054C3E" w14:textId="032AAE01" w:rsidR="00DE267B" w:rsidRPr="003C6029" w:rsidRDefault="009041CD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 xml:space="preserve">Önnél korábban acetilszalicilsav vagy más nem-szteroid gyulladáscsökkentő </w:t>
      </w:r>
      <w:r w:rsidR="00A67C84" w:rsidRPr="003C6029">
        <w:rPr>
          <w:lang w:val="hu-HU" w:eastAsia="hu-HU"/>
        </w:rPr>
        <w:t>bevétele után</w:t>
      </w:r>
      <w:r w:rsidRPr="003C6029">
        <w:rPr>
          <w:lang w:val="hu-HU" w:eastAsia="hu-HU"/>
        </w:rPr>
        <w:t xml:space="preserve"> asztma, </w:t>
      </w:r>
      <w:r w:rsidR="00450489" w:rsidRPr="003C6029">
        <w:rPr>
          <w:lang w:val="hu-HU" w:eastAsia="hu-HU"/>
        </w:rPr>
        <w:t xml:space="preserve">szokatlan </w:t>
      </w:r>
      <w:r w:rsidR="005C6F00">
        <w:rPr>
          <w:lang w:val="hu-HU" w:eastAsia="hu-HU"/>
        </w:rPr>
        <w:t>zörejekkel</w:t>
      </w:r>
      <w:r w:rsidR="00450489" w:rsidRPr="003C6029">
        <w:rPr>
          <w:lang w:val="hu-HU" w:eastAsia="hu-HU"/>
        </w:rPr>
        <w:t xml:space="preserve"> kísért légzés vagy nehézlégzés, </w:t>
      </w:r>
      <w:r w:rsidRPr="003C6029">
        <w:rPr>
          <w:lang w:val="hu-HU" w:eastAsia="hu-HU"/>
        </w:rPr>
        <w:t>orr</w:t>
      </w:r>
      <w:r w:rsidR="00450489" w:rsidRPr="003C6029">
        <w:rPr>
          <w:lang w:val="hu-HU" w:eastAsia="hu-HU"/>
        </w:rPr>
        <w:t>folyás, az</w:t>
      </w:r>
      <w:r w:rsidRPr="003C6029">
        <w:rPr>
          <w:lang w:val="hu-HU" w:eastAsia="hu-HU"/>
        </w:rPr>
        <w:t xml:space="preserve"> arc vizenyős duzzanata vagy </w:t>
      </w:r>
      <w:r w:rsidR="00450489" w:rsidRPr="003C6029">
        <w:rPr>
          <w:lang w:val="hu-HU" w:eastAsia="hu-HU"/>
        </w:rPr>
        <w:t>viszkető bőrkiütés (</w:t>
      </w:r>
      <w:r w:rsidRPr="003C6029">
        <w:rPr>
          <w:lang w:val="hu-HU" w:eastAsia="hu-HU"/>
        </w:rPr>
        <w:t>csalánkiütés</w:t>
      </w:r>
      <w:r w:rsidR="00450489" w:rsidRPr="003C6029">
        <w:rPr>
          <w:lang w:val="hu-HU" w:eastAsia="hu-HU"/>
        </w:rPr>
        <w:t>)</w:t>
      </w:r>
      <w:r w:rsidRPr="003C6029">
        <w:rPr>
          <w:lang w:val="hu-HU" w:eastAsia="hu-HU"/>
        </w:rPr>
        <w:t xml:space="preserve"> jelentkezett</w:t>
      </w:r>
      <w:r w:rsidR="00450489" w:rsidRPr="003C6029">
        <w:rPr>
          <w:lang w:val="hu-HU" w:eastAsia="hu-HU"/>
        </w:rPr>
        <w:t>;</w:t>
      </w:r>
    </w:p>
    <w:p w14:paraId="35E60E04" w14:textId="17620AAC" w:rsidR="00DE267B" w:rsidRPr="003C6029" w:rsidRDefault="00450489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 xml:space="preserve">jelenleg </w:t>
      </w:r>
      <w:r w:rsidR="00B217BC" w:rsidRPr="003C6029">
        <w:rPr>
          <w:lang w:val="hu-HU" w:eastAsia="hu-HU"/>
        </w:rPr>
        <w:t xml:space="preserve">van </w:t>
      </w:r>
      <w:r w:rsidRPr="003C6029">
        <w:rPr>
          <w:lang w:val="hu-HU" w:eastAsia="hu-HU"/>
        </w:rPr>
        <w:t xml:space="preserve">vagy bármikor a múltban </w:t>
      </w:r>
      <w:r w:rsidR="00B217BC" w:rsidRPr="003C6029">
        <w:rPr>
          <w:lang w:val="hu-HU" w:eastAsia="hu-HU"/>
        </w:rPr>
        <w:t xml:space="preserve">volt </w:t>
      </w:r>
      <w:r w:rsidR="00A154AA" w:rsidRPr="003C6029">
        <w:rPr>
          <w:lang w:val="hu-HU" w:eastAsia="hu-HU"/>
        </w:rPr>
        <w:t>gyomor</w:t>
      </w:r>
      <w:r w:rsidR="00A154AA" w:rsidRPr="003C6029">
        <w:rPr>
          <w:lang w:val="hu-HU" w:eastAsia="hu-HU"/>
        </w:rPr>
        <w:noBreakHyphen/>
        <w:t xml:space="preserve"> vagy vékonybélfekélye</w:t>
      </w:r>
      <w:r w:rsidR="00B217BC" w:rsidRPr="003C6029">
        <w:rPr>
          <w:lang w:val="hu-HU" w:eastAsia="hu-HU"/>
        </w:rPr>
        <w:t xml:space="preserve"> (két vagy több alkalommal előforduló gyomorfekély vagy patkóbélfekély)</w:t>
      </w:r>
      <w:r w:rsidR="00A154AA" w:rsidRPr="003C6029">
        <w:rPr>
          <w:lang w:val="hu-HU" w:eastAsia="hu-HU"/>
        </w:rPr>
        <w:t>;</w:t>
      </w:r>
    </w:p>
    <w:p w14:paraId="40CAAA1C" w14:textId="274025B4" w:rsidR="00DE267B" w:rsidRPr="003C6029" w:rsidRDefault="009041CD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 xml:space="preserve">Önnél korábban </w:t>
      </w:r>
      <w:r w:rsidR="00A154AA" w:rsidRPr="003C6029">
        <w:rPr>
          <w:lang w:val="hu-HU" w:eastAsia="hu-HU"/>
        </w:rPr>
        <w:t xml:space="preserve">egy másik </w:t>
      </w:r>
      <w:r w:rsidRPr="003C6029">
        <w:rPr>
          <w:lang w:val="hu-HU" w:eastAsia="hu-HU"/>
        </w:rPr>
        <w:t>nem-szteroid gyulladáscsökkentő szedés</w:t>
      </w:r>
      <w:r w:rsidR="00A154AA" w:rsidRPr="003C6029">
        <w:rPr>
          <w:lang w:val="hu-HU" w:eastAsia="hu-HU"/>
        </w:rPr>
        <w:t xml:space="preserve">e után </w:t>
      </w:r>
      <w:r w:rsidRPr="003C6029">
        <w:rPr>
          <w:lang w:val="hu-HU" w:eastAsia="hu-HU"/>
        </w:rPr>
        <w:t>emésztőszervi vérzés vagy átfúródás (perforáció), súlyos bélgyulladás vagy vérképzőszervi betegség lépett fel</w:t>
      </w:r>
      <w:r w:rsidR="00A154AA" w:rsidRPr="003C6029">
        <w:rPr>
          <w:lang w:val="hu-HU" w:eastAsia="hu-HU"/>
        </w:rPr>
        <w:t>;</w:t>
      </w:r>
    </w:p>
    <w:p w14:paraId="20535874" w14:textId="2F39AE33" w:rsidR="00DE267B" w:rsidRPr="003C6029" w:rsidRDefault="005E0F71" w:rsidP="00DE267B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>Ön</w:t>
      </w:r>
      <w:r w:rsidR="009041CD" w:rsidRPr="003C6029">
        <w:rPr>
          <w:lang w:val="hu-HU" w:eastAsia="hu-HU"/>
        </w:rPr>
        <w:t xml:space="preserve"> a terhesség utolsó </w:t>
      </w:r>
      <w:r w:rsidR="00C6521D">
        <w:rPr>
          <w:lang w:val="hu-HU" w:eastAsia="hu-HU"/>
        </w:rPr>
        <w:t>három hónapjában</w:t>
      </w:r>
      <w:r w:rsidR="00C6521D" w:rsidRPr="003C6029">
        <w:rPr>
          <w:lang w:val="hu-HU" w:eastAsia="hu-HU"/>
        </w:rPr>
        <w:t xml:space="preserve"> </w:t>
      </w:r>
      <w:r w:rsidRPr="003C6029">
        <w:rPr>
          <w:lang w:val="hu-HU" w:eastAsia="hu-HU"/>
        </w:rPr>
        <w:t>van</w:t>
      </w:r>
      <w:r w:rsidR="00BF171D">
        <w:rPr>
          <w:lang w:val="hu-HU" w:eastAsia="hu-HU"/>
        </w:rPr>
        <w:t>;</w:t>
      </w:r>
    </w:p>
    <w:p w14:paraId="011C85CF" w14:textId="52DCA8C0" w:rsidR="005E0F71" w:rsidRPr="003C6029" w:rsidRDefault="005E0F71" w:rsidP="005E0F71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lastRenderedPageBreak/>
        <w:t>jelenleg van</w:t>
      </w:r>
      <w:r w:rsidR="00394D7D">
        <w:rPr>
          <w:lang w:val="hu-HU" w:eastAsia="hu-HU"/>
        </w:rPr>
        <w:t>,</w:t>
      </w:r>
      <w:r w:rsidRPr="003C6029">
        <w:rPr>
          <w:lang w:val="hu-HU" w:eastAsia="hu-HU"/>
        </w:rPr>
        <w:t xml:space="preserve"> vagy bármikor a múltban volt súlyos szív</w:t>
      </w:r>
      <w:r w:rsidR="00484B42">
        <w:rPr>
          <w:lang w:val="hu-HU" w:eastAsia="hu-HU"/>
        </w:rPr>
        <w:t>elégtelensége, máj- vagy</w:t>
      </w:r>
      <w:r w:rsidRPr="003C6029">
        <w:rPr>
          <w:lang w:val="hu-HU" w:eastAsia="hu-HU"/>
        </w:rPr>
        <w:t xml:space="preserve"> vese</w:t>
      </w:r>
      <w:r w:rsidR="00394D7D">
        <w:rPr>
          <w:lang w:val="hu-HU" w:eastAsia="hu-HU"/>
        </w:rPr>
        <w:t>károsodása.</w:t>
      </w:r>
    </w:p>
    <w:p w14:paraId="7E4D4FEB" w14:textId="77777777" w:rsidR="00DE267B" w:rsidRPr="003C6029" w:rsidRDefault="00DE267B" w:rsidP="00DE267B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78C3EC8" w14:textId="77777777" w:rsidR="007C0E30" w:rsidRPr="003C6029" w:rsidRDefault="009041CD" w:rsidP="007C0E30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>Figyelmeztetések és óvintézkedések</w:t>
      </w:r>
    </w:p>
    <w:p w14:paraId="5EB70A62" w14:textId="7E4F79FB" w:rsidR="007C0E30" w:rsidRPr="003C6029" w:rsidRDefault="009041CD" w:rsidP="007C0E30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 xml:space="preserve">A </w:t>
      </w:r>
      <w:r w:rsidR="00FF366D">
        <w:rPr>
          <w:lang w:val="hu-HU" w:eastAsia="hu-HU"/>
        </w:rPr>
        <w:t>Dolioflen</w:t>
      </w:r>
      <w:r w:rsidRPr="003C6029">
        <w:rPr>
          <w:lang w:val="hu-HU" w:eastAsia="hu-HU"/>
        </w:rPr>
        <w:t xml:space="preserve"> </w:t>
      </w:r>
      <w:r w:rsidR="007C0E30" w:rsidRPr="003C6029">
        <w:rPr>
          <w:lang w:val="hu-HU" w:eastAsia="hu-HU"/>
        </w:rPr>
        <w:t>szedése</w:t>
      </w:r>
      <w:r w:rsidRPr="003C6029">
        <w:rPr>
          <w:lang w:val="hu-HU" w:eastAsia="hu-HU"/>
        </w:rPr>
        <w:t xml:space="preserve"> előtt beszéljen kezelőorvosával vagy gyógyszerészével</w:t>
      </w:r>
      <w:r w:rsidR="00C6521D">
        <w:rPr>
          <w:lang w:val="hu-HU" w:eastAsia="hu-HU"/>
        </w:rPr>
        <w:t>, ha</w:t>
      </w:r>
      <w:r w:rsidR="007C0E30" w:rsidRPr="003C6029">
        <w:rPr>
          <w:lang w:val="hu-HU" w:eastAsia="hu-HU"/>
        </w:rPr>
        <w:t>:</w:t>
      </w:r>
    </w:p>
    <w:p w14:paraId="4EC9EB5B" w14:textId="7642BFDD" w:rsidR="007C0E30" w:rsidRPr="003C6029" w:rsidRDefault="007C0E30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3C6029">
        <w:rPr>
          <w:lang w:val="hu-HU" w:eastAsia="es-ES"/>
        </w:rPr>
        <w:t>bármikor volt már asztmája vagy valamilyen allergiában szenved;</w:t>
      </w:r>
    </w:p>
    <w:p w14:paraId="3356E411" w14:textId="79C7739F" w:rsidR="007C0E30" w:rsidRPr="003C6029" w:rsidRDefault="007C0E30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3C6029">
        <w:rPr>
          <w:lang w:val="hu-HU" w:eastAsia="es-ES"/>
        </w:rPr>
        <w:t xml:space="preserve">mandulagyulladása (tonzillítisz) </w:t>
      </w:r>
      <w:r w:rsidR="005D474C" w:rsidRPr="003C6029">
        <w:rPr>
          <w:lang w:val="hu-HU" w:eastAsia="es-ES"/>
        </w:rPr>
        <w:t xml:space="preserve">van </w:t>
      </w:r>
      <w:r w:rsidRPr="003C6029">
        <w:rPr>
          <w:lang w:val="hu-HU" w:eastAsia="es-ES"/>
        </w:rPr>
        <w:t>(</w:t>
      </w:r>
      <w:r w:rsidR="005D474C" w:rsidRPr="003C6029">
        <w:rPr>
          <w:lang w:val="hu-HU" w:eastAsia="es-ES"/>
        </w:rPr>
        <w:t>duzzadtak a mandulái) vagy úgy gondolja, hogy a torok bakteriális gyulladásában szenvedhet (amire esetleg antibiotikumokat kell szednie);</w:t>
      </w:r>
    </w:p>
    <w:p w14:paraId="27782A22" w14:textId="73ABA228" w:rsidR="007C0E30" w:rsidRPr="003C6029" w:rsidRDefault="005D474C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3C6029">
        <w:rPr>
          <w:lang w:val="hu-HU" w:eastAsia="es-ES"/>
        </w:rPr>
        <w:t>szív</w:t>
      </w:r>
      <w:r w:rsidRPr="003C6029">
        <w:rPr>
          <w:lang w:val="hu-HU" w:eastAsia="es-ES"/>
        </w:rPr>
        <w:noBreakHyphen/>
        <w:t xml:space="preserve">érrendszeri, </w:t>
      </w:r>
      <w:r w:rsidR="00BD1094" w:rsidRPr="003C6029">
        <w:rPr>
          <w:lang w:val="hu-HU" w:eastAsia="es-ES"/>
        </w:rPr>
        <w:t>máj</w:t>
      </w:r>
      <w:r w:rsidR="00BD1094" w:rsidRPr="003C6029">
        <w:rPr>
          <w:lang w:val="hu-HU" w:eastAsia="es-ES"/>
        </w:rPr>
        <w:noBreakHyphen/>
        <w:t xml:space="preserve"> </w:t>
      </w:r>
      <w:r w:rsidRPr="003C6029">
        <w:rPr>
          <w:lang w:val="hu-HU" w:eastAsia="es-ES"/>
        </w:rPr>
        <w:t xml:space="preserve">vagy </w:t>
      </w:r>
      <w:r w:rsidR="00BD1094" w:rsidRPr="003C6029">
        <w:rPr>
          <w:lang w:val="hu-HU" w:eastAsia="es-ES"/>
        </w:rPr>
        <w:t>vese</w:t>
      </w:r>
      <w:r w:rsidRPr="003C6029">
        <w:rPr>
          <w:lang w:val="hu-HU" w:eastAsia="es-ES"/>
        </w:rPr>
        <w:t>problémái vannak;</w:t>
      </w:r>
    </w:p>
    <w:p w14:paraId="47F5188B" w14:textId="1A78BB11" w:rsidR="007C0E30" w:rsidRPr="003C6029" w:rsidRDefault="00BD1094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3C6029">
        <w:rPr>
          <w:lang w:val="hu-HU" w:eastAsia="es-ES"/>
        </w:rPr>
        <w:t>volt már szélütése (sztrók);</w:t>
      </w:r>
    </w:p>
    <w:p w14:paraId="20BB5D32" w14:textId="24AD2942" w:rsidR="007C0E30" w:rsidRPr="003C6029" w:rsidRDefault="00BD1094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3C6029">
        <w:rPr>
          <w:lang w:val="hu-HU" w:eastAsia="hu-HU"/>
        </w:rPr>
        <w:t xml:space="preserve">előfordult Önnél valamilyen gyulladásos bélbetegség (kólitisz ulceróza, Crohn-betegség); </w:t>
      </w:r>
    </w:p>
    <w:p w14:paraId="4EF312B1" w14:textId="221497A7" w:rsidR="007C0E30" w:rsidRPr="003C6029" w:rsidRDefault="00BD1094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3C6029">
        <w:rPr>
          <w:lang w:val="hu-HU" w:eastAsia="es-ES"/>
        </w:rPr>
        <w:t>magas vérnyomásban szenved;</w:t>
      </w:r>
      <w:r w:rsidR="007C0E30" w:rsidRPr="003C6029">
        <w:rPr>
          <w:lang w:val="hu-HU" w:eastAsia="es-ES"/>
        </w:rPr>
        <w:t xml:space="preserve"> </w:t>
      </w:r>
    </w:p>
    <w:p w14:paraId="5E20EDBC" w14:textId="0B0AB0DF" w:rsidR="007C0E30" w:rsidRPr="003C6029" w:rsidRDefault="00FA357A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3C6029">
        <w:rPr>
          <w:lang w:val="hu-HU" w:eastAsia="es-ES"/>
        </w:rPr>
        <w:t xml:space="preserve">krónikus </w:t>
      </w:r>
      <w:r w:rsidR="007C0E30" w:rsidRPr="003C6029">
        <w:rPr>
          <w:lang w:val="hu-HU" w:eastAsia="es-ES"/>
        </w:rPr>
        <w:t>autoimmun</w:t>
      </w:r>
      <w:r w:rsidRPr="003C6029">
        <w:rPr>
          <w:lang w:val="hu-HU" w:eastAsia="es-ES"/>
        </w:rPr>
        <w:t xml:space="preserve"> betegségben szenved</w:t>
      </w:r>
      <w:r w:rsidR="007C0E30" w:rsidRPr="003C6029">
        <w:rPr>
          <w:lang w:val="hu-HU" w:eastAsia="es-ES"/>
        </w:rPr>
        <w:t xml:space="preserve"> (</w:t>
      </w:r>
      <w:r w:rsidRPr="003C6029">
        <w:rPr>
          <w:lang w:val="hu-HU" w:eastAsia="es-ES"/>
        </w:rPr>
        <w:t xml:space="preserve">beleértve ebbe a </w:t>
      </w:r>
      <w:r w:rsidRPr="003C6029">
        <w:rPr>
          <w:lang w:val="hu-HU" w:eastAsia="hu-HU"/>
        </w:rPr>
        <w:t>szisztémás lupusz eritematózuszt vagy a kevert kötőszöveti betegséget is</w:t>
      </w:r>
      <w:r w:rsidR="007C0E30" w:rsidRPr="003C6029">
        <w:rPr>
          <w:lang w:val="hu-HU" w:eastAsia="es-ES"/>
        </w:rPr>
        <w:t>)</w:t>
      </w:r>
      <w:r w:rsidRPr="003C6029">
        <w:rPr>
          <w:lang w:val="hu-HU" w:eastAsia="es-ES"/>
        </w:rPr>
        <w:t>;</w:t>
      </w:r>
    </w:p>
    <w:p w14:paraId="304D328B" w14:textId="34300E44" w:rsidR="007C0E30" w:rsidRPr="003C6029" w:rsidRDefault="00FA357A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3C6029">
        <w:rPr>
          <w:lang w:val="hu-HU" w:eastAsia="es-ES"/>
        </w:rPr>
        <w:t xml:space="preserve">Ön idős beteg, mivel </w:t>
      </w:r>
      <w:r w:rsidR="00BF171D">
        <w:rPr>
          <w:lang w:val="hu-HU" w:eastAsia="es-ES"/>
        </w:rPr>
        <w:t>ilyen</w:t>
      </w:r>
      <w:r w:rsidRPr="003C6029">
        <w:rPr>
          <w:lang w:val="hu-HU" w:eastAsia="es-ES"/>
        </w:rPr>
        <w:t xml:space="preserve"> esetben nagyobb valószínűséggel jelentkezhetnek Önnél az ebben a betegtájékoztatóban felsorolt mellékhatások;</w:t>
      </w:r>
    </w:p>
    <w:p w14:paraId="1C98D1E5" w14:textId="32A00379" w:rsidR="007C0E30" w:rsidRPr="003C6029" w:rsidRDefault="00E11EC8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3C6029">
        <w:rPr>
          <w:lang w:val="hu-HU"/>
        </w:rPr>
        <w:t>a terhesség első 6 hónapjában van vagy szoptat;</w:t>
      </w:r>
    </w:p>
    <w:p w14:paraId="4AE00779" w14:textId="77777777" w:rsidR="0069655E" w:rsidRPr="0048275B" w:rsidRDefault="00E11EC8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3C6029">
        <w:rPr>
          <w:lang w:val="hu-HU"/>
        </w:rPr>
        <w:t>fájdalomcsillapító által kiváltott fejfájásban szenved</w:t>
      </w:r>
      <w:r w:rsidR="0069655E" w:rsidRPr="0069655E">
        <w:t xml:space="preserve"> </w:t>
      </w:r>
    </w:p>
    <w:p w14:paraId="2DB8F80A" w14:textId="4E98EECB" w:rsidR="007C0E30" w:rsidRPr="003C6029" w:rsidRDefault="0069655E" w:rsidP="007C0E30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69655E">
        <w:rPr>
          <w:lang w:val="hu-HU"/>
        </w:rPr>
        <w:t>fertőzés áll fenn Önnél – olvassa el a lenti, „Fertőzések” című részt</w:t>
      </w:r>
      <w:r w:rsidR="00E11EC8" w:rsidRPr="003C6029">
        <w:rPr>
          <w:lang w:val="hu-HU"/>
        </w:rPr>
        <w:t xml:space="preserve">. </w:t>
      </w:r>
    </w:p>
    <w:p w14:paraId="059525CA" w14:textId="77777777" w:rsidR="007C0E30" w:rsidRPr="003C6029" w:rsidRDefault="007C0E30" w:rsidP="007C0E30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33BB7A5" w14:textId="4A079276" w:rsidR="007C0E30" w:rsidRPr="003C6029" w:rsidRDefault="001F7B11" w:rsidP="007C0E30">
      <w:pPr>
        <w:shd w:val="clear" w:color="auto" w:fill="FFFFFF"/>
        <w:tabs>
          <w:tab w:val="left" w:pos="0"/>
        </w:tabs>
        <w:rPr>
          <w:lang w:val="hu-HU" w:eastAsia="hu-HU"/>
        </w:rPr>
      </w:pPr>
      <w:r>
        <w:rPr>
          <w:lang w:val="hu-HU" w:eastAsia="hu-HU"/>
        </w:rPr>
        <w:t>Lehetőleg n</w:t>
      </w:r>
      <w:r w:rsidR="00020748" w:rsidRPr="003C6029">
        <w:rPr>
          <w:lang w:val="hu-HU" w:eastAsia="hu-HU"/>
        </w:rPr>
        <w:t>e szedjen egyidejűleg</w:t>
      </w:r>
      <w:r w:rsidR="00E11EC8" w:rsidRPr="003C6029">
        <w:rPr>
          <w:lang w:val="hu-HU" w:eastAsia="hu-HU"/>
        </w:rPr>
        <w:t xml:space="preserve"> két vagy több </w:t>
      </w:r>
      <w:r w:rsidR="00020748" w:rsidRPr="003C6029">
        <w:rPr>
          <w:lang w:val="hu-HU" w:eastAsia="hu-HU"/>
        </w:rPr>
        <w:t xml:space="preserve">nem-szteroid gyulladáscsökkentőt vagy kortikoszteroidot </w:t>
      </w:r>
      <w:r w:rsidR="00020748" w:rsidRPr="003C6029">
        <w:rPr>
          <w:lang w:val="hu-HU"/>
        </w:rPr>
        <w:t>(például cele</w:t>
      </w:r>
      <w:r>
        <w:rPr>
          <w:lang w:val="hu-HU"/>
        </w:rPr>
        <w:t>k</w:t>
      </w:r>
      <w:r w:rsidR="00020748" w:rsidRPr="003C6029">
        <w:rPr>
          <w:lang w:val="hu-HU"/>
        </w:rPr>
        <w:t>oxib, ibuprofén, diklofenák</w:t>
      </w:r>
      <w:r w:rsidR="00020748" w:rsidRPr="003C6029">
        <w:rPr>
          <w:lang w:val="hu-HU"/>
        </w:rPr>
        <w:noBreakHyphen/>
        <w:t xml:space="preserve">nátrium vagy prednizolon), mivel </w:t>
      </w:r>
      <w:r w:rsidR="00FA4467" w:rsidRPr="003C6029">
        <w:rPr>
          <w:lang w:val="hu-HU"/>
        </w:rPr>
        <w:t xml:space="preserve">ez </w:t>
      </w:r>
      <w:r w:rsidR="00FE0806" w:rsidRPr="003C6029">
        <w:rPr>
          <w:lang w:val="hu-HU"/>
        </w:rPr>
        <w:t>növelheti a mellékhatások, különösen az emésztőrendszeri mellékhatások, úgymint fekélyképződés és vérzés kockázatát (lásd alább az „</w:t>
      </w:r>
      <w:r w:rsidR="00FE0806" w:rsidRPr="003C6029">
        <w:rPr>
          <w:lang w:val="hu-HU" w:eastAsia="hu-HU"/>
        </w:rPr>
        <w:t xml:space="preserve">Egyéb gyógyszerek és a </w:t>
      </w:r>
      <w:r w:rsidR="00FF366D">
        <w:rPr>
          <w:lang w:val="hu-HU" w:eastAsia="hu-HU"/>
        </w:rPr>
        <w:t>Dolioflen</w:t>
      </w:r>
      <w:r w:rsidR="00FE0806" w:rsidRPr="003C6029">
        <w:rPr>
          <w:lang w:val="hu-HU"/>
        </w:rPr>
        <w:t xml:space="preserve">„ pontot). </w:t>
      </w:r>
    </w:p>
    <w:p w14:paraId="5BFC6A29" w14:textId="43FB5865" w:rsidR="00020748" w:rsidRPr="003C6029" w:rsidRDefault="00020748" w:rsidP="00FA4467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40ABF0D" w14:textId="1F8A9182" w:rsidR="00FA4467" w:rsidRPr="003C6029" w:rsidRDefault="00EC0F5F" w:rsidP="00FA4467">
      <w:pPr>
        <w:pStyle w:val="Default"/>
        <w:rPr>
          <w:b/>
          <w:bCs/>
          <w:color w:val="auto"/>
          <w:sz w:val="22"/>
          <w:szCs w:val="22"/>
          <w:lang w:val="hu-HU"/>
        </w:rPr>
      </w:pPr>
      <w:r w:rsidRPr="003C6029">
        <w:rPr>
          <w:b/>
          <w:bCs/>
          <w:color w:val="auto"/>
          <w:sz w:val="22"/>
          <w:szCs w:val="22"/>
          <w:lang w:val="hu-HU"/>
        </w:rPr>
        <w:t xml:space="preserve">A </w:t>
      </w:r>
      <w:r w:rsidR="00FF366D">
        <w:rPr>
          <w:b/>
          <w:bCs/>
          <w:color w:val="auto"/>
          <w:sz w:val="22"/>
          <w:szCs w:val="22"/>
          <w:lang w:val="hu-HU"/>
        </w:rPr>
        <w:t>Dolioflen</w:t>
      </w:r>
      <w:r w:rsidRPr="003C6029">
        <w:rPr>
          <w:b/>
          <w:bCs/>
          <w:color w:val="auto"/>
          <w:sz w:val="22"/>
          <w:szCs w:val="22"/>
          <w:lang w:val="hu-HU"/>
        </w:rPr>
        <w:t xml:space="preserve"> szedése alatt</w:t>
      </w:r>
    </w:p>
    <w:p w14:paraId="1B502021" w14:textId="4EC1AA45" w:rsidR="00FA4467" w:rsidRPr="003C6029" w:rsidRDefault="00EC0F5F" w:rsidP="00EC0F5F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es-ES"/>
        </w:rPr>
        <w:t xml:space="preserve">Bármilyen bőrreakció </w:t>
      </w:r>
      <w:r w:rsidR="00003F9E" w:rsidRPr="003C6029">
        <w:rPr>
          <w:lang w:val="hu-HU" w:eastAsia="es-ES"/>
        </w:rPr>
        <w:t xml:space="preserve">első jelére </w:t>
      </w:r>
      <w:r w:rsidRPr="003C6029">
        <w:rPr>
          <w:lang w:val="hu-HU" w:eastAsia="es-ES"/>
        </w:rPr>
        <w:t xml:space="preserve">(kiütés, hámlás) vagy allergiás reakció </w:t>
      </w:r>
      <w:r w:rsidR="00003F9E" w:rsidRPr="003C6029">
        <w:rPr>
          <w:lang w:val="hu-HU" w:eastAsia="es-ES"/>
        </w:rPr>
        <w:t xml:space="preserve">más jeleire hagyja abba ennek a gyógyszernek a szedését és azonnal forduljon orvoshoz. </w:t>
      </w:r>
    </w:p>
    <w:p w14:paraId="6BED53A0" w14:textId="7D4E3765" w:rsidR="00FA4467" w:rsidRPr="003C6029" w:rsidRDefault="00003F9E" w:rsidP="00EC0F5F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es-ES"/>
        </w:rPr>
        <w:t>Számoljon be kezelőorvosának bármilyen szokatlan hasi tünetről (különösen vérzésről).</w:t>
      </w:r>
      <w:r w:rsidR="00FA4467" w:rsidRPr="003C6029">
        <w:rPr>
          <w:lang w:val="hu-HU" w:eastAsia="es-ES"/>
        </w:rPr>
        <w:t xml:space="preserve"> </w:t>
      </w:r>
    </w:p>
    <w:p w14:paraId="0AADFF77" w14:textId="5AF269BB" w:rsidR="00FA4467" w:rsidRPr="003C6029" w:rsidRDefault="00003F9E" w:rsidP="00EC0F5F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es-ES"/>
        </w:rPr>
        <w:t xml:space="preserve">Ha nem javul az állapota, </w:t>
      </w:r>
      <w:r w:rsidR="00A35713">
        <w:rPr>
          <w:lang w:val="hu-HU" w:eastAsia="es-ES"/>
        </w:rPr>
        <w:t xml:space="preserve">vagy </w:t>
      </w:r>
      <w:r w:rsidR="00BC6D07" w:rsidRPr="003C6029">
        <w:rPr>
          <w:lang w:val="hu-HU" w:eastAsia="es-ES"/>
        </w:rPr>
        <w:t>romlik az állapota vagy új tünetei jelentkeznek, beszéljen kezelőorvosával.</w:t>
      </w:r>
    </w:p>
    <w:p w14:paraId="502E1FB8" w14:textId="0063500C" w:rsidR="00FA4467" w:rsidRPr="003C6029" w:rsidRDefault="00BC6D07" w:rsidP="00523D2A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es-ES"/>
        </w:rPr>
        <w:t>A flurbiprofén tartalmú gyógyszerek alkalmazása összefüggésben lehet a szívroham (miokardiális infarktus) vagy sz</w:t>
      </w:r>
      <w:r w:rsidR="001F7B11">
        <w:rPr>
          <w:lang w:val="hu-HU" w:eastAsia="es-ES"/>
        </w:rPr>
        <w:t>é</w:t>
      </w:r>
      <w:r w:rsidRPr="003C6029">
        <w:rPr>
          <w:lang w:val="hu-HU" w:eastAsia="es-ES"/>
        </w:rPr>
        <w:t>lütés (sztrók) kockázatának kismértékű növekedésével</w:t>
      </w:r>
      <w:r w:rsidR="0013663E" w:rsidRPr="003C6029">
        <w:rPr>
          <w:lang w:val="hu-HU" w:eastAsia="es-ES"/>
        </w:rPr>
        <w:t xml:space="preserve">. Bármilyen kockázat nagyobb mértékű a nagy adagok alkalmazásakor, illetve tartós kezelés esetén. Ne lépje túl az előírt adagot vagy kezelési időt (3 nap). </w:t>
      </w:r>
    </w:p>
    <w:p w14:paraId="1483A51F" w14:textId="77777777" w:rsidR="00FA4467" w:rsidRPr="003C6029" w:rsidRDefault="00FA4467" w:rsidP="00356200">
      <w:pPr>
        <w:tabs>
          <w:tab w:val="left" w:pos="709"/>
        </w:tabs>
        <w:rPr>
          <w:lang w:val="hu-HU" w:eastAsia="es-ES"/>
        </w:rPr>
      </w:pPr>
    </w:p>
    <w:p w14:paraId="5E9C118A" w14:textId="77777777" w:rsidR="0069655E" w:rsidRPr="0069655E" w:rsidRDefault="0069655E" w:rsidP="0069655E">
      <w:pPr>
        <w:tabs>
          <w:tab w:val="left" w:pos="709"/>
        </w:tabs>
        <w:rPr>
          <w:b/>
          <w:lang w:val="hu-HU"/>
        </w:rPr>
      </w:pPr>
      <w:r w:rsidRPr="0069655E">
        <w:rPr>
          <w:b/>
          <w:lang w:val="hu-HU"/>
        </w:rPr>
        <w:t>Fertőzések</w:t>
      </w:r>
    </w:p>
    <w:p w14:paraId="6B8A1DCA" w14:textId="77777777" w:rsidR="0069655E" w:rsidRPr="0048275B" w:rsidRDefault="0069655E" w:rsidP="0069655E">
      <w:pPr>
        <w:tabs>
          <w:tab w:val="left" w:pos="709"/>
        </w:tabs>
        <w:rPr>
          <w:lang w:val="hu-HU"/>
        </w:rPr>
      </w:pPr>
      <w:r w:rsidRPr="0048275B">
        <w:rPr>
          <w:lang w:val="hu-HU"/>
        </w:rPr>
        <w:t xml:space="preserve">A nem-szteroid gyulladáscsökkentő gyógyszerek (NSAID-ok) elfedhetik a fertőzések tüneteit, például a lázat és a fájdalmat. Ez késleltetheti a fertőzés megfelelő kezelését, ami növelheti a szövődmények kialakulásának kockázatát. Ha ezt a gyógyszert egy éppen zajló fertőzés során alkalmazza, és a fertőzés tünetei továbbra is fennállnak vagy súlyosbodnak, azonnal forduljon orvoshoz vagy gyógyszerészhez. </w:t>
      </w:r>
    </w:p>
    <w:p w14:paraId="2D74C416" w14:textId="77777777" w:rsidR="0069655E" w:rsidRDefault="0069655E" w:rsidP="0069655E">
      <w:pPr>
        <w:tabs>
          <w:tab w:val="left" w:pos="709"/>
        </w:tabs>
        <w:rPr>
          <w:b/>
          <w:lang w:val="hu-HU"/>
        </w:rPr>
      </w:pPr>
    </w:p>
    <w:p w14:paraId="1962507C" w14:textId="6FAF26EA" w:rsidR="00FA4467" w:rsidRPr="003C6029" w:rsidRDefault="00EC0F5F" w:rsidP="0069655E">
      <w:pPr>
        <w:tabs>
          <w:tab w:val="left" w:pos="709"/>
        </w:tabs>
        <w:rPr>
          <w:b/>
          <w:lang w:val="hu-HU"/>
        </w:rPr>
      </w:pPr>
      <w:r w:rsidRPr="003C6029">
        <w:rPr>
          <w:b/>
          <w:lang w:val="hu-HU"/>
        </w:rPr>
        <w:t>Gyermekek</w:t>
      </w:r>
    </w:p>
    <w:p w14:paraId="6BB65DB1" w14:textId="67F368EE" w:rsidR="00FA4467" w:rsidRPr="003C6029" w:rsidRDefault="00EC0F5F" w:rsidP="00FA4467">
      <w:pPr>
        <w:tabs>
          <w:tab w:val="left" w:pos="709"/>
        </w:tabs>
        <w:rPr>
          <w:lang w:val="hu-HU"/>
        </w:rPr>
      </w:pPr>
      <w:r w:rsidRPr="003C6029">
        <w:rPr>
          <w:lang w:val="hu-HU"/>
        </w:rPr>
        <w:t>Ne adja ezt a gyógyszer 12 éves kor alatti gyermek</w:t>
      </w:r>
      <w:r w:rsidR="001D7621">
        <w:rPr>
          <w:lang w:val="hu-HU"/>
        </w:rPr>
        <w:t>eknek.</w:t>
      </w:r>
      <w:r w:rsidRPr="003C6029">
        <w:rPr>
          <w:lang w:val="hu-HU"/>
        </w:rPr>
        <w:t xml:space="preserve"> </w:t>
      </w:r>
    </w:p>
    <w:p w14:paraId="1C7AFF2C" w14:textId="359C04B7" w:rsidR="00FA4467" w:rsidRPr="003C6029" w:rsidRDefault="00FA4467" w:rsidP="00FA4467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1DC3833" w14:textId="21FCFD7F" w:rsidR="00E11EC8" w:rsidRPr="003C6029" w:rsidRDefault="009041CD" w:rsidP="00DE267B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 xml:space="preserve">Egyéb gyógyszerek és a </w:t>
      </w:r>
      <w:r w:rsidR="00FF366D">
        <w:rPr>
          <w:b/>
          <w:bCs/>
          <w:lang w:val="hu-HU" w:eastAsia="hu-HU"/>
        </w:rPr>
        <w:t>Dolioflen</w:t>
      </w:r>
      <w:r w:rsidRPr="003C6029">
        <w:rPr>
          <w:b/>
          <w:bCs/>
          <w:lang w:val="hu-HU" w:eastAsia="hu-HU"/>
        </w:rPr>
        <w:t xml:space="preserve"> </w:t>
      </w:r>
    </w:p>
    <w:p w14:paraId="10C8CEAD" w14:textId="58AAE9E4" w:rsidR="00E40381" w:rsidRPr="003C6029" w:rsidRDefault="009041CD" w:rsidP="00DE267B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>Feltétlenül tájékoztassa kezelőorvosát vagy gyógyszerészét a jelenleg</w:t>
      </w:r>
      <w:r w:rsidR="00C6521D">
        <w:rPr>
          <w:lang w:val="hu-HU" w:eastAsia="hu-HU"/>
        </w:rPr>
        <w:t>,</w:t>
      </w:r>
      <w:r w:rsidRPr="003C6029">
        <w:rPr>
          <w:lang w:val="hu-HU" w:eastAsia="hu-HU"/>
        </w:rPr>
        <w:t xml:space="preserve"> nemrégiben szedett, valamint szedni tervezett egyéb gyógyszereiről.</w:t>
      </w:r>
      <w:r w:rsidR="0013663E" w:rsidRPr="003C6029">
        <w:rPr>
          <w:lang w:val="hu-HU" w:eastAsia="hu-HU"/>
        </w:rPr>
        <w:t xml:space="preserve"> Különösen fontos, </w:t>
      </w:r>
      <w:r w:rsidR="00E40381" w:rsidRPr="003C6029">
        <w:rPr>
          <w:lang w:val="hu-HU" w:eastAsia="hu-HU"/>
        </w:rPr>
        <w:t>hogy tudjanak arról, ha az alábbiakat szedi:</w:t>
      </w:r>
    </w:p>
    <w:p w14:paraId="204B1203" w14:textId="77777777" w:rsidR="00E40381" w:rsidRPr="003C6029" w:rsidRDefault="00E40381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 xml:space="preserve">kis adagban (legfeljebb naponta 75 mg) alkalmazott </w:t>
      </w:r>
      <w:r w:rsidR="009041CD" w:rsidRPr="003C6029">
        <w:rPr>
          <w:lang w:val="hu-HU" w:eastAsia="hu-HU"/>
        </w:rPr>
        <w:t>acetilszalicilsav</w:t>
      </w:r>
      <w:r w:rsidRPr="003C6029">
        <w:rPr>
          <w:lang w:val="hu-HU" w:eastAsia="hu-HU"/>
        </w:rPr>
        <w:t>;</w:t>
      </w:r>
    </w:p>
    <w:p w14:paraId="45531380" w14:textId="77777777" w:rsidR="00733D52" w:rsidRPr="003C6029" w:rsidRDefault="009041CD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 xml:space="preserve">magas vérnyomás </w:t>
      </w:r>
      <w:r w:rsidR="00733D52" w:rsidRPr="003C6029">
        <w:rPr>
          <w:lang w:val="hu-HU" w:eastAsia="hu-HU"/>
        </w:rPr>
        <w:t xml:space="preserve">vagy szívelégtelenség </w:t>
      </w:r>
      <w:r w:rsidRPr="003C6029">
        <w:rPr>
          <w:lang w:val="hu-HU" w:eastAsia="hu-HU"/>
        </w:rPr>
        <w:t>kezelésére szolgáló gyógyszerek (</w:t>
      </w:r>
      <w:r w:rsidR="00733D52" w:rsidRPr="003C6029">
        <w:rPr>
          <w:lang w:val="hu-HU" w:eastAsia="hu-HU"/>
        </w:rPr>
        <w:t xml:space="preserve">vérnyomáscsökkentők, szívglikozidok); </w:t>
      </w:r>
    </w:p>
    <w:p w14:paraId="7E26D038" w14:textId="510D172B" w:rsidR="00733D52" w:rsidRPr="003C6029" w:rsidRDefault="009041CD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>vízhajtó</w:t>
      </w:r>
      <w:r w:rsidR="00733D52" w:rsidRPr="003C6029">
        <w:rPr>
          <w:lang w:val="hu-HU" w:eastAsia="hu-HU"/>
        </w:rPr>
        <w:t>k</w:t>
      </w:r>
      <w:r w:rsidRPr="003C6029">
        <w:rPr>
          <w:lang w:val="hu-HU" w:eastAsia="hu-HU"/>
        </w:rPr>
        <w:t xml:space="preserve"> (diuretikumok</w:t>
      </w:r>
      <w:r w:rsidR="00733D52" w:rsidRPr="003C6029">
        <w:rPr>
          <w:lang w:val="hu-HU" w:eastAsia="hu-HU"/>
        </w:rPr>
        <w:t>, beleértve a káliummegtakarító gyógyszereket is);</w:t>
      </w:r>
    </w:p>
    <w:p w14:paraId="5FD37D9B" w14:textId="77777777" w:rsidR="00294F09" w:rsidRPr="003C6029" w:rsidRDefault="00E40381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>vérhígító</w:t>
      </w:r>
      <w:r w:rsidR="00294F09" w:rsidRPr="003C6029">
        <w:rPr>
          <w:lang w:val="hu-HU" w:eastAsia="hu-HU"/>
        </w:rPr>
        <w:t xml:space="preserve"> </w:t>
      </w:r>
      <w:r w:rsidRPr="003C6029">
        <w:rPr>
          <w:lang w:val="hu-HU" w:eastAsia="hu-HU"/>
        </w:rPr>
        <w:t xml:space="preserve">gyógyszerek (antikoagulánsok, </w:t>
      </w:r>
      <w:r w:rsidR="00294F09" w:rsidRPr="003C6029">
        <w:rPr>
          <w:lang w:val="hu-HU" w:eastAsia="hu-HU"/>
        </w:rPr>
        <w:t>vérlemezke</w:t>
      </w:r>
      <w:r w:rsidR="00294F09" w:rsidRPr="003C6029">
        <w:rPr>
          <w:lang w:val="hu-HU" w:eastAsia="hu-HU"/>
        </w:rPr>
        <w:noBreakHyphen/>
        <w:t>összecsapódás gátlók);</w:t>
      </w:r>
    </w:p>
    <w:p w14:paraId="6B28F3F5" w14:textId="3F04CAD1" w:rsidR="00294F09" w:rsidRPr="003C6029" w:rsidRDefault="00294F09" w:rsidP="00E40381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>köszvény kezelésére alkalmazott gyógyszerek (probenicid, szulfinpirazon);</w:t>
      </w:r>
    </w:p>
    <w:p w14:paraId="449BB16F" w14:textId="2FDBA7A6" w:rsidR="00356200" w:rsidRPr="003C6029" w:rsidRDefault="00356200" w:rsidP="004F5B94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es-ES"/>
        </w:rPr>
      </w:pPr>
      <w:r w:rsidRPr="003C6029">
        <w:rPr>
          <w:lang w:val="hu-HU" w:eastAsia="es-ES"/>
        </w:rPr>
        <w:t xml:space="preserve">egyéb </w:t>
      </w:r>
      <w:r w:rsidRPr="003C6029">
        <w:rPr>
          <w:lang w:val="hu-HU" w:eastAsia="hu-HU"/>
        </w:rPr>
        <w:t>nem-szteroid gyulladáscsökkentő gyógyszerek</w:t>
      </w:r>
      <w:r w:rsidR="00C6521D" w:rsidRPr="00C6521D">
        <w:rPr>
          <w:lang w:val="hu-HU" w:eastAsia="hu-HU"/>
        </w:rPr>
        <w:t>, többek között szelektív ciklooxigenáz</w:t>
      </w:r>
      <w:r w:rsidR="00C6521D">
        <w:rPr>
          <w:lang w:val="hu-HU" w:eastAsia="hu-HU"/>
        </w:rPr>
        <w:t>-</w:t>
      </w:r>
      <w:r w:rsidR="00C6521D" w:rsidRPr="00C6521D">
        <w:rPr>
          <w:lang w:val="hu-HU" w:eastAsia="hu-HU"/>
        </w:rPr>
        <w:t>2</w:t>
      </w:r>
      <w:r w:rsidR="002463F3">
        <w:rPr>
          <w:lang w:val="hu-HU" w:eastAsia="hu-HU"/>
        </w:rPr>
        <w:t>-</w:t>
      </w:r>
      <w:r w:rsidR="00C6521D" w:rsidRPr="00C6521D">
        <w:rPr>
          <w:lang w:val="hu-HU" w:eastAsia="hu-HU"/>
        </w:rPr>
        <w:t>gátlók</w:t>
      </w:r>
      <w:r w:rsidRPr="003C6029">
        <w:rPr>
          <w:lang w:val="hu-HU" w:eastAsia="es-ES"/>
        </w:rPr>
        <w:t xml:space="preserve"> vagy kortikoszteroidok (</w:t>
      </w:r>
      <w:r w:rsidR="003D6C27" w:rsidRPr="003C6029">
        <w:rPr>
          <w:lang w:val="hu-HU" w:eastAsia="es-ES"/>
        </w:rPr>
        <w:t xml:space="preserve">például </w:t>
      </w:r>
      <w:r w:rsidRPr="003C6029">
        <w:rPr>
          <w:lang w:val="hu-HU" w:eastAsia="es-ES"/>
        </w:rPr>
        <w:t>cele</w:t>
      </w:r>
      <w:r w:rsidR="003D6C27" w:rsidRPr="003C6029">
        <w:rPr>
          <w:lang w:val="hu-HU" w:eastAsia="es-ES"/>
        </w:rPr>
        <w:t>k</w:t>
      </w:r>
      <w:r w:rsidRPr="003C6029">
        <w:rPr>
          <w:lang w:val="hu-HU" w:eastAsia="es-ES"/>
        </w:rPr>
        <w:t>oxib, ibuprof</w:t>
      </w:r>
      <w:r w:rsidR="003D6C27" w:rsidRPr="003C6029">
        <w:rPr>
          <w:lang w:val="hu-HU" w:eastAsia="es-ES"/>
        </w:rPr>
        <w:t>é</w:t>
      </w:r>
      <w:r w:rsidRPr="003C6029">
        <w:rPr>
          <w:lang w:val="hu-HU" w:eastAsia="es-ES"/>
        </w:rPr>
        <w:t>n, di</w:t>
      </w:r>
      <w:r w:rsidR="003D6C27" w:rsidRPr="003C6029">
        <w:rPr>
          <w:lang w:val="hu-HU" w:eastAsia="es-ES"/>
        </w:rPr>
        <w:t>k</w:t>
      </w:r>
      <w:r w:rsidRPr="003C6029">
        <w:rPr>
          <w:lang w:val="hu-HU" w:eastAsia="es-ES"/>
        </w:rPr>
        <w:t>lofen</w:t>
      </w:r>
      <w:r w:rsidR="003D6C27" w:rsidRPr="003C6029">
        <w:rPr>
          <w:lang w:val="hu-HU" w:eastAsia="es-ES"/>
        </w:rPr>
        <w:t>ák</w:t>
      </w:r>
      <w:r w:rsidR="003D6C27" w:rsidRPr="003C6029">
        <w:rPr>
          <w:lang w:val="hu-HU" w:eastAsia="es-ES"/>
        </w:rPr>
        <w:noBreakHyphen/>
        <w:t xml:space="preserve">nátrium vagy </w:t>
      </w:r>
      <w:r w:rsidRPr="003C6029">
        <w:rPr>
          <w:lang w:val="hu-HU" w:eastAsia="es-ES"/>
        </w:rPr>
        <w:t>predni</w:t>
      </w:r>
      <w:r w:rsidR="003D6C27" w:rsidRPr="003C6029">
        <w:rPr>
          <w:lang w:val="hu-HU" w:eastAsia="es-ES"/>
        </w:rPr>
        <w:t>z</w:t>
      </w:r>
      <w:r w:rsidRPr="003C6029">
        <w:rPr>
          <w:lang w:val="hu-HU" w:eastAsia="es-ES"/>
        </w:rPr>
        <w:t>olon)</w:t>
      </w:r>
      <w:r w:rsidR="003D6C27" w:rsidRPr="003C6029">
        <w:rPr>
          <w:lang w:val="hu-HU" w:eastAsia="es-ES"/>
        </w:rPr>
        <w:t>;</w:t>
      </w:r>
    </w:p>
    <w:p w14:paraId="2357A18C" w14:textId="77777777" w:rsidR="003D6C27" w:rsidRPr="003C6029" w:rsidRDefault="003D6C27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hu-HU"/>
        </w:rPr>
        <w:lastRenderedPageBreak/>
        <w:t>mifepriszton (terhesség megszakítására használt gyógyszer);</w:t>
      </w:r>
    </w:p>
    <w:p w14:paraId="324D56C1" w14:textId="1C44BCC8" w:rsidR="00356200" w:rsidRPr="003C6029" w:rsidRDefault="003D6C27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es-ES"/>
        </w:rPr>
        <w:t xml:space="preserve">kinolon csoportba tartozó antibiotikumok </w:t>
      </w:r>
      <w:r w:rsidR="00356200" w:rsidRPr="003C6029">
        <w:rPr>
          <w:lang w:val="hu-HU" w:eastAsia="es-ES"/>
        </w:rPr>
        <w:t>(</w:t>
      </w:r>
      <w:r w:rsidR="002573F4" w:rsidRPr="003C6029">
        <w:rPr>
          <w:lang w:val="hu-HU" w:eastAsia="es-ES"/>
        </w:rPr>
        <w:t>például</w:t>
      </w:r>
      <w:r w:rsidR="00356200" w:rsidRPr="003C6029">
        <w:rPr>
          <w:lang w:val="hu-HU" w:eastAsia="es-ES"/>
        </w:rPr>
        <w:t xml:space="preserve"> ciprofloxacin)</w:t>
      </w:r>
      <w:r w:rsidR="002573F4" w:rsidRPr="003C6029">
        <w:rPr>
          <w:lang w:val="hu-HU" w:eastAsia="es-ES"/>
        </w:rPr>
        <w:t>;</w:t>
      </w:r>
    </w:p>
    <w:p w14:paraId="5C05E874" w14:textId="40DC664D" w:rsidR="00356200" w:rsidRPr="003C6029" w:rsidRDefault="002573F4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hu-HU"/>
        </w:rPr>
        <w:t xml:space="preserve">ciklosporin vagy takrolimusz (az immunrendszer elnyomására használt gyógyszerek); </w:t>
      </w:r>
    </w:p>
    <w:p w14:paraId="69B388C6" w14:textId="77A54BA4" w:rsidR="00356200" w:rsidRPr="003C6029" w:rsidRDefault="002573F4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es-ES"/>
        </w:rPr>
        <w:t>f</w:t>
      </w:r>
      <w:r w:rsidR="00356200" w:rsidRPr="003C6029">
        <w:rPr>
          <w:lang w:val="hu-HU" w:eastAsia="es-ES"/>
        </w:rPr>
        <w:t>en</w:t>
      </w:r>
      <w:r w:rsidRPr="003C6029">
        <w:rPr>
          <w:lang w:val="hu-HU" w:eastAsia="es-ES"/>
        </w:rPr>
        <w:t>i</w:t>
      </w:r>
      <w:r w:rsidR="00356200" w:rsidRPr="003C6029">
        <w:rPr>
          <w:lang w:val="hu-HU" w:eastAsia="es-ES"/>
        </w:rPr>
        <w:t>toin (</w:t>
      </w:r>
      <w:r w:rsidRPr="003C6029">
        <w:rPr>
          <w:lang w:val="hu-HU" w:eastAsia="es-ES"/>
        </w:rPr>
        <w:t>epilepszia kezelésére alkalmazott gyógyszer</w:t>
      </w:r>
      <w:r w:rsidR="00356200" w:rsidRPr="003C6029">
        <w:rPr>
          <w:lang w:val="hu-HU" w:eastAsia="es-ES"/>
        </w:rPr>
        <w:t>)</w:t>
      </w:r>
      <w:r w:rsidRPr="003C6029">
        <w:rPr>
          <w:lang w:val="hu-HU" w:eastAsia="es-ES"/>
        </w:rPr>
        <w:t>;</w:t>
      </w:r>
    </w:p>
    <w:p w14:paraId="2792FD95" w14:textId="42672075" w:rsidR="00356200" w:rsidRPr="003C6029" w:rsidRDefault="002573F4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hu-HU"/>
        </w:rPr>
        <w:t>metotrexát (autoimmun betegségek vagy daganatos megbetegedés kezelésére szolgáló gyógyszer)</w:t>
      </w:r>
      <w:r w:rsidR="008C2232" w:rsidRPr="003C6029">
        <w:rPr>
          <w:lang w:val="hu-HU" w:eastAsia="hu-HU"/>
        </w:rPr>
        <w:t>,</w:t>
      </w:r>
    </w:p>
    <w:p w14:paraId="4D16F4F3" w14:textId="2556D779" w:rsidR="00356200" w:rsidRPr="003C6029" w:rsidRDefault="008C2232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hu-HU"/>
        </w:rPr>
        <w:t>lítium vagy szelektív szerotonin-visszavétel gátlók (depresszió kezelésére használt gyógyszerek);</w:t>
      </w:r>
    </w:p>
    <w:p w14:paraId="04BFF47C" w14:textId="0B25D9B3" w:rsidR="00356200" w:rsidRPr="003C6029" w:rsidRDefault="008C2232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es-ES"/>
        </w:rPr>
        <w:t>szájon át szedett cukorbetegség elleni gyógyszerek (</w:t>
      </w:r>
      <w:r w:rsidR="00356200" w:rsidRPr="003C6029">
        <w:rPr>
          <w:lang w:val="hu-HU" w:eastAsia="es-ES"/>
        </w:rPr>
        <w:t>antidiabeti</w:t>
      </w:r>
      <w:r w:rsidRPr="003C6029">
        <w:rPr>
          <w:lang w:val="hu-HU" w:eastAsia="es-ES"/>
        </w:rPr>
        <w:t>kumok);</w:t>
      </w:r>
    </w:p>
    <w:p w14:paraId="5312E33B" w14:textId="7D925E2E" w:rsidR="00356200" w:rsidRPr="003C6029" w:rsidRDefault="00356200" w:rsidP="00356200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3C6029">
        <w:rPr>
          <w:lang w:val="hu-HU" w:eastAsia="es-ES"/>
        </w:rPr>
        <w:t>zidovudin (</w:t>
      </w:r>
      <w:r w:rsidR="008C2232" w:rsidRPr="003C6029">
        <w:rPr>
          <w:lang w:val="hu-HU" w:eastAsia="hu-HU"/>
        </w:rPr>
        <w:t>HIV-fertőzés kezelésére szolgáló gyógyszer</w:t>
      </w:r>
      <w:r w:rsidRPr="003C6029">
        <w:rPr>
          <w:lang w:val="hu-HU" w:eastAsia="es-ES"/>
        </w:rPr>
        <w:t>).</w:t>
      </w:r>
    </w:p>
    <w:p w14:paraId="35E59BED" w14:textId="77777777" w:rsidR="00356200" w:rsidRPr="003C6029" w:rsidRDefault="00356200" w:rsidP="008C2232">
      <w:pPr>
        <w:shd w:val="clear" w:color="auto" w:fill="FFFFFF"/>
        <w:tabs>
          <w:tab w:val="left" w:pos="0"/>
          <w:tab w:val="left" w:pos="567"/>
        </w:tabs>
        <w:rPr>
          <w:lang w:val="hu-HU" w:eastAsia="hu-HU"/>
        </w:rPr>
      </w:pPr>
    </w:p>
    <w:p w14:paraId="6BA23F65" w14:textId="0195BFBE" w:rsidR="008C2232" w:rsidRPr="003C6029" w:rsidRDefault="008C2232" w:rsidP="008C2232">
      <w:pPr>
        <w:ind w:right="-2"/>
        <w:rPr>
          <w:b/>
          <w:bCs/>
          <w:lang w:val="hu-HU"/>
        </w:rPr>
      </w:pPr>
      <w:r w:rsidRPr="003C6029">
        <w:rPr>
          <w:b/>
          <w:bCs/>
          <w:lang w:val="hu-HU"/>
        </w:rPr>
        <w:t xml:space="preserve">A </w:t>
      </w:r>
      <w:r w:rsidR="00FF366D">
        <w:rPr>
          <w:b/>
          <w:bCs/>
          <w:lang w:val="hu-HU"/>
        </w:rPr>
        <w:t>Dolioflen</w:t>
      </w:r>
      <w:r w:rsidRPr="003C6029">
        <w:rPr>
          <w:b/>
          <w:bCs/>
          <w:lang w:val="hu-HU"/>
        </w:rPr>
        <w:t xml:space="preserve"> egyidejű bevétele</w:t>
      </w:r>
      <w:r w:rsidR="0059298C" w:rsidRPr="003C6029">
        <w:rPr>
          <w:b/>
          <w:bCs/>
          <w:lang w:val="hu-HU"/>
        </w:rPr>
        <w:t xml:space="preserve"> </w:t>
      </w:r>
      <w:r w:rsidRPr="003C6029">
        <w:rPr>
          <w:b/>
          <w:bCs/>
          <w:lang w:val="hu-HU"/>
        </w:rPr>
        <w:t>étellel</w:t>
      </w:r>
      <w:r w:rsidR="0059298C" w:rsidRPr="003C6029">
        <w:rPr>
          <w:b/>
          <w:bCs/>
          <w:lang w:val="hu-HU"/>
        </w:rPr>
        <w:t xml:space="preserve">, </w:t>
      </w:r>
      <w:r w:rsidRPr="003C6029">
        <w:rPr>
          <w:b/>
          <w:bCs/>
          <w:lang w:val="hu-HU"/>
        </w:rPr>
        <w:t>itallal</w:t>
      </w:r>
      <w:r w:rsidR="0059298C" w:rsidRPr="003C6029">
        <w:rPr>
          <w:b/>
          <w:bCs/>
          <w:lang w:val="hu-HU"/>
        </w:rPr>
        <w:t xml:space="preserve"> </w:t>
      </w:r>
      <w:r w:rsidRPr="003C6029">
        <w:rPr>
          <w:b/>
          <w:bCs/>
          <w:lang w:val="hu-HU"/>
        </w:rPr>
        <w:t>és</w:t>
      </w:r>
      <w:r w:rsidR="0059298C" w:rsidRPr="003C6029">
        <w:rPr>
          <w:b/>
          <w:bCs/>
          <w:lang w:val="hu-HU"/>
        </w:rPr>
        <w:t xml:space="preserve"> </w:t>
      </w:r>
      <w:r w:rsidRPr="003C6029">
        <w:rPr>
          <w:b/>
          <w:bCs/>
          <w:lang w:val="hu-HU"/>
        </w:rPr>
        <w:t>alkohollal</w:t>
      </w:r>
    </w:p>
    <w:p w14:paraId="1DD53A5D" w14:textId="68E97DE4" w:rsidR="008C2232" w:rsidRPr="003C6029" w:rsidRDefault="0059298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 xml:space="preserve">Az alkoholfogyasztás kerülendő a </w:t>
      </w:r>
      <w:r w:rsidR="00FF366D">
        <w:rPr>
          <w:lang w:val="hu-HU" w:eastAsia="hu-HU"/>
        </w:rPr>
        <w:t>Dolioflen</w:t>
      </w:r>
      <w:r w:rsidRPr="003C6029">
        <w:rPr>
          <w:lang w:val="hu-HU" w:eastAsia="hu-HU"/>
        </w:rPr>
        <w:noBreakHyphen/>
        <w:t>kezelés alatt, mivel növelheti a gyomor</w:t>
      </w:r>
      <w:r w:rsidRPr="003C6029">
        <w:rPr>
          <w:lang w:val="hu-HU" w:eastAsia="hu-HU"/>
        </w:rPr>
        <w:noBreakHyphen/>
      </w:r>
      <w:r w:rsidR="00A35713">
        <w:rPr>
          <w:lang w:val="hu-HU" w:eastAsia="hu-HU"/>
        </w:rPr>
        <w:t xml:space="preserve"> </w:t>
      </w:r>
      <w:r w:rsidRPr="003C6029">
        <w:rPr>
          <w:lang w:val="hu-HU" w:eastAsia="hu-HU"/>
        </w:rPr>
        <w:t>vagy bél</w:t>
      </w:r>
      <w:r w:rsidR="00A35713">
        <w:rPr>
          <w:lang w:val="hu-HU" w:eastAsia="hu-HU"/>
        </w:rPr>
        <w:t xml:space="preserve">rendszeri </w:t>
      </w:r>
      <w:r w:rsidRPr="003C6029">
        <w:rPr>
          <w:lang w:val="hu-HU" w:eastAsia="hu-HU"/>
        </w:rPr>
        <w:t xml:space="preserve">vérzés kockázatát. </w:t>
      </w:r>
    </w:p>
    <w:p w14:paraId="06329D04" w14:textId="77777777" w:rsidR="008C2232" w:rsidRPr="003C6029" w:rsidRDefault="008C223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31136D5" w14:textId="77777777" w:rsidR="0059298C" w:rsidRPr="003C6029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>Terhesség</w:t>
      </w:r>
      <w:r w:rsidR="0059298C" w:rsidRPr="003C6029">
        <w:rPr>
          <w:b/>
          <w:bCs/>
          <w:lang w:val="hu-HU" w:eastAsia="hu-HU"/>
        </w:rPr>
        <w:t xml:space="preserve"> és</w:t>
      </w:r>
      <w:r w:rsidRPr="003C6029">
        <w:rPr>
          <w:b/>
          <w:bCs/>
          <w:lang w:val="hu-HU" w:eastAsia="hu-HU"/>
        </w:rPr>
        <w:t xml:space="preserve"> szoptatás</w:t>
      </w:r>
    </w:p>
    <w:p w14:paraId="1D5D7EB6" w14:textId="608F7190" w:rsidR="0069655E" w:rsidRPr="0069655E" w:rsidRDefault="0069655E" w:rsidP="0069655E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69655E">
        <w:rPr>
          <w:lang w:val="hu-HU" w:eastAsia="hu-HU"/>
        </w:rPr>
        <w:t>A flurbiprofén szájon át szedhető gyógyszerformái (például tabletta) káros hatással lehetnek a magzatra. Nem ismert, hogy fennáll-e ugyanez a kockázat a</w:t>
      </w:r>
      <w:r>
        <w:rPr>
          <w:lang w:val="hu-HU" w:eastAsia="hu-HU"/>
        </w:rPr>
        <w:t xml:space="preserve"> </w:t>
      </w:r>
      <w:r w:rsidR="00FF366D">
        <w:rPr>
          <w:lang w:val="hu-HU" w:eastAsia="hu-HU"/>
        </w:rPr>
        <w:t>Dolioflen</w:t>
      </w:r>
      <w:r w:rsidRPr="0069655E">
        <w:rPr>
          <w:lang w:val="hu-HU" w:eastAsia="hu-HU"/>
        </w:rPr>
        <w:t xml:space="preserve"> esetében.</w:t>
      </w:r>
    </w:p>
    <w:p w14:paraId="59C9F509" w14:textId="77777777" w:rsidR="0069655E" w:rsidRDefault="0069655E" w:rsidP="0069655E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DC034A6" w14:textId="1C0335AA" w:rsidR="0059298C" w:rsidRPr="003C6029" w:rsidRDefault="0069655E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69655E">
        <w:rPr>
          <w:lang w:val="hu-HU" w:eastAsia="hu-HU"/>
        </w:rPr>
        <w:t>Ha Ön terhes vagy szoptat, illetve ha fennáll Önnél a terhesség lehetősége vagy gyermeket szeretne, a gyógyszer alkalmazása előtt beszéljen kezelőorvosával vagy gyógyszerészével. Terhessége utolsó 3</w:t>
      </w:r>
      <w:r w:rsidR="00F40B89">
        <w:rPr>
          <w:lang w:val="hu-HU" w:eastAsia="hu-HU"/>
        </w:rPr>
        <w:t> </w:t>
      </w:r>
      <w:r w:rsidRPr="0069655E">
        <w:rPr>
          <w:lang w:val="hu-HU" w:eastAsia="hu-HU"/>
        </w:rPr>
        <w:t>hónapjában semmiképp ne alkalmazza a</w:t>
      </w:r>
      <w:r>
        <w:rPr>
          <w:lang w:val="hu-HU" w:eastAsia="hu-HU"/>
        </w:rPr>
        <w:t xml:space="preserve"> </w:t>
      </w:r>
      <w:r w:rsidR="00FF366D">
        <w:rPr>
          <w:lang w:val="hu-HU" w:eastAsia="hu-HU"/>
        </w:rPr>
        <w:t>Dolioflen</w:t>
      </w:r>
      <w:r w:rsidRPr="0069655E">
        <w:rPr>
          <w:lang w:val="hu-HU" w:eastAsia="hu-HU"/>
        </w:rPr>
        <w:t>t. Ne alkalmazza a</w:t>
      </w:r>
      <w:r>
        <w:rPr>
          <w:lang w:val="hu-HU" w:eastAsia="hu-HU"/>
        </w:rPr>
        <w:t xml:space="preserve"> </w:t>
      </w:r>
      <w:r w:rsidR="00FF366D">
        <w:rPr>
          <w:lang w:val="hu-HU" w:eastAsia="hu-HU"/>
        </w:rPr>
        <w:t>Dolioflen</w:t>
      </w:r>
      <w:r w:rsidRPr="0069655E">
        <w:rPr>
          <w:lang w:val="hu-HU" w:eastAsia="hu-HU"/>
        </w:rPr>
        <w:t>t a terhesség első 6</w:t>
      </w:r>
      <w:r w:rsidR="00F40B89">
        <w:rPr>
          <w:lang w:val="hu-HU" w:eastAsia="hu-HU"/>
        </w:rPr>
        <w:t> </w:t>
      </w:r>
      <w:r w:rsidRPr="0069655E">
        <w:rPr>
          <w:lang w:val="hu-HU" w:eastAsia="hu-HU"/>
        </w:rPr>
        <w:t>hónapjában sem, kivéve, ha feltétlenül szükséges és kezelőorvosa ezt tanácsolta. Ha kezelésre van szüksége ebben az időszakban, a lehető legkisebb adagot kell alkalmazni a lehető legrövidebb ideig.</w:t>
      </w:r>
      <w:r w:rsidRPr="0069655E" w:rsidDel="0069655E">
        <w:rPr>
          <w:lang w:val="hu-HU" w:eastAsia="hu-HU"/>
        </w:rPr>
        <w:t xml:space="preserve"> </w:t>
      </w:r>
    </w:p>
    <w:p w14:paraId="1BD2EF9B" w14:textId="5A38E8B0" w:rsidR="0059298C" w:rsidRDefault="0059298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4439662" w14:textId="5B494670" w:rsidR="003114A8" w:rsidRDefault="003114A8" w:rsidP="003114A8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114A8">
        <w:rPr>
          <w:lang w:val="hu-HU" w:eastAsia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3008FD85" w14:textId="77777777" w:rsidR="003114A8" w:rsidRPr="003C6029" w:rsidRDefault="003114A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288317F" w14:textId="15D5BCBB" w:rsidR="00BC2C98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 xml:space="preserve">A </w:t>
      </w:r>
      <w:r w:rsidR="00F569B0" w:rsidRPr="003C6029">
        <w:rPr>
          <w:lang w:val="hu-HU"/>
        </w:rPr>
        <w:t>flurbiprofén</w:t>
      </w:r>
      <w:r w:rsidRPr="003C6029">
        <w:rPr>
          <w:lang w:val="hu-HU" w:eastAsia="hu-HU"/>
        </w:rPr>
        <w:t xml:space="preserve"> azon gyógyszerek csoportjába tartozik, amelyek </w:t>
      </w:r>
      <w:r w:rsidR="00F1251C" w:rsidRPr="003C6029">
        <w:rPr>
          <w:lang w:val="hu-HU" w:eastAsia="hu-HU"/>
        </w:rPr>
        <w:t>befolyásolhatják</w:t>
      </w:r>
      <w:r w:rsidRPr="003C6029">
        <w:rPr>
          <w:lang w:val="hu-HU" w:eastAsia="hu-HU"/>
        </w:rPr>
        <w:t xml:space="preserve"> a női termékenységet. Ez a hatás visszafordítható a </w:t>
      </w:r>
      <w:r w:rsidR="00F1251C" w:rsidRPr="003C6029">
        <w:rPr>
          <w:lang w:val="hu-HU" w:eastAsia="hu-HU"/>
        </w:rPr>
        <w:t>gyógyszer</w:t>
      </w:r>
      <w:r w:rsidRPr="003C6029">
        <w:rPr>
          <w:lang w:val="hu-HU" w:eastAsia="hu-HU"/>
        </w:rPr>
        <w:t xml:space="preserve"> alkalmazásának leállításával. Nem valószínű, hogy az alkalomszerűen </w:t>
      </w:r>
      <w:r w:rsidR="00E00301">
        <w:rPr>
          <w:lang w:val="hu-HU" w:eastAsia="hu-HU"/>
        </w:rPr>
        <w:t>bevett</w:t>
      </w:r>
      <w:r w:rsidRPr="003C6029">
        <w:rPr>
          <w:lang w:val="hu-HU" w:eastAsia="hu-HU"/>
        </w:rPr>
        <w:t xml:space="preserve"> szopogató tabletta befolyásolja a teherbeesés esélyét</w:t>
      </w:r>
      <w:r w:rsidR="00BC2C98" w:rsidRPr="003C6029">
        <w:rPr>
          <w:lang w:val="hu-HU" w:eastAsia="hu-HU"/>
        </w:rPr>
        <w:t>, ugyanakkor a gyógyszer szedése előtt beszéljen kezelőorvosával</w:t>
      </w:r>
      <w:r w:rsidRPr="003C6029">
        <w:rPr>
          <w:lang w:val="hu-HU" w:eastAsia="hu-HU"/>
        </w:rPr>
        <w:t>, ha problémái vannak a teherbeeséssel.</w:t>
      </w:r>
    </w:p>
    <w:p w14:paraId="43B62135" w14:textId="65945F6A" w:rsidR="00E46C38" w:rsidRDefault="00E46C3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2A14893" w14:textId="55FCE0A7" w:rsidR="00870DA8" w:rsidRPr="003C6029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b/>
          <w:bCs/>
          <w:lang w:val="hu-HU" w:eastAsia="hu-HU"/>
        </w:rPr>
        <w:t>A készítmény hatásai a gépjárművezetéshez és a gépek kezeléséhez szükséges képességekre</w:t>
      </w:r>
      <w:r w:rsidRPr="003C6029">
        <w:rPr>
          <w:lang w:val="hu-HU" w:eastAsia="hu-HU"/>
        </w:rPr>
        <w:br/>
      </w:r>
      <w:r w:rsidR="00BC2C98" w:rsidRPr="003C6029">
        <w:rPr>
          <w:lang w:val="hu-HU" w:eastAsia="hu-HU"/>
        </w:rPr>
        <w:t xml:space="preserve">Nem végeztek vizsgálatokat </w:t>
      </w:r>
      <w:r w:rsidRPr="003C6029">
        <w:rPr>
          <w:lang w:val="hu-HU" w:eastAsia="hu-HU"/>
        </w:rPr>
        <w:t xml:space="preserve">a gyógyszer gépjárművezetéshez és </w:t>
      </w:r>
      <w:r w:rsidR="00446F1D">
        <w:rPr>
          <w:lang w:val="hu-HU" w:eastAsia="hu-HU"/>
        </w:rPr>
        <w:t xml:space="preserve">a </w:t>
      </w:r>
      <w:r w:rsidRPr="003C6029">
        <w:rPr>
          <w:lang w:val="hu-HU" w:eastAsia="hu-HU"/>
        </w:rPr>
        <w:t>gépek kezeléséhez szükséges képességek</w:t>
      </w:r>
      <w:r w:rsidR="00870DA8" w:rsidRPr="003C6029">
        <w:rPr>
          <w:lang w:val="hu-HU" w:eastAsia="hu-HU"/>
        </w:rPr>
        <w:t xml:space="preserve">re gyakorolt hatásáról. Mindamellett a nem-szteroid gyulladáscsökkentő gyógyszerek bevétele után mellékhatásként szédülés és látászavarok jelentkezhetnek. Ha ezek érintik Önt, </w:t>
      </w:r>
      <w:r w:rsidRPr="003C6029">
        <w:rPr>
          <w:lang w:val="hu-HU" w:eastAsia="hu-HU"/>
        </w:rPr>
        <w:t>ne vezessen gépjárművet, illetve ne kezeljen gépeket.</w:t>
      </w:r>
    </w:p>
    <w:p w14:paraId="2AAD1257" w14:textId="77777777" w:rsidR="00870DA8" w:rsidRPr="003C6029" w:rsidRDefault="00870DA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9F334DA" w14:textId="422E8BE8" w:rsidR="009B0883" w:rsidRPr="003C6029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 xml:space="preserve">A </w:t>
      </w:r>
      <w:r w:rsidR="00FF366D">
        <w:rPr>
          <w:b/>
          <w:bCs/>
          <w:lang w:val="hu-HU" w:eastAsia="hu-HU"/>
        </w:rPr>
        <w:t>Dolioflen</w:t>
      </w:r>
      <w:r w:rsidRPr="003C6029">
        <w:rPr>
          <w:b/>
          <w:bCs/>
          <w:lang w:val="hu-HU" w:eastAsia="hu-HU"/>
        </w:rPr>
        <w:t xml:space="preserve"> </w:t>
      </w:r>
      <w:r w:rsidR="009B0883" w:rsidRPr="003C6029">
        <w:rPr>
          <w:b/>
          <w:bCs/>
          <w:lang w:val="hu-HU" w:eastAsia="hu-HU"/>
        </w:rPr>
        <w:t>izomalt</w:t>
      </w:r>
      <w:r w:rsidR="00446F1D">
        <w:rPr>
          <w:b/>
          <w:bCs/>
          <w:lang w:val="hu-HU" w:eastAsia="hu-HU"/>
        </w:rPr>
        <w:t>ot</w:t>
      </w:r>
      <w:r w:rsidR="00EF1418">
        <w:rPr>
          <w:b/>
          <w:bCs/>
          <w:lang w:val="hu-HU" w:eastAsia="hu-HU"/>
        </w:rPr>
        <w:t>,</w:t>
      </w:r>
      <w:r w:rsidR="009B0883" w:rsidRPr="003C6029">
        <w:rPr>
          <w:b/>
          <w:bCs/>
          <w:lang w:val="hu-HU" w:eastAsia="hu-HU"/>
        </w:rPr>
        <w:t xml:space="preserve"> maltito</w:t>
      </w:r>
      <w:r w:rsidR="00446F1D">
        <w:rPr>
          <w:b/>
          <w:bCs/>
          <w:lang w:val="hu-HU" w:eastAsia="hu-HU"/>
        </w:rPr>
        <w:t>t</w:t>
      </w:r>
      <w:r w:rsidR="00EF1418">
        <w:rPr>
          <w:b/>
          <w:bCs/>
          <w:lang w:val="hu-HU" w:eastAsia="hu-HU"/>
        </w:rPr>
        <w:t xml:space="preserve"> és allergén tartalmú illatanyagot</w:t>
      </w:r>
      <w:r w:rsidRPr="003C6029">
        <w:rPr>
          <w:b/>
          <w:bCs/>
          <w:lang w:val="hu-HU" w:eastAsia="hu-HU"/>
        </w:rPr>
        <w:t xml:space="preserve"> tartalmaz</w:t>
      </w:r>
    </w:p>
    <w:p w14:paraId="2CA28A1B" w14:textId="036C7CD3" w:rsidR="003853AA" w:rsidRDefault="009B088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>Ez a gyógyszer izomalt</w:t>
      </w:r>
      <w:r w:rsidR="003853AA">
        <w:rPr>
          <w:lang w:val="hu-HU" w:eastAsia="hu-HU"/>
        </w:rPr>
        <w:t>ot</w:t>
      </w:r>
      <w:r w:rsidRPr="003C6029">
        <w:rPr>
          <w:lang w:val="hu-HU" w:eastAsia="hu-HU"/>
        </w:rPr>
        <w:t xml:space="preserve"> és maltit</w:t>
      </w:r>
      <w:r w:rsidR="003853AA">
        <w:rPr>
          <w:lang w:val="hu-HU" w:eastAsia="hu-HU"/>
        </w:rPr>
        <w:t>ot</w:t>
      </w:r>
      <w:r w:rsidRPr="003C6029">
        <w:rPr>
          <w:lang w:val="hu-HU" w:eastAsia="hu-HU"/>
        </w:rPr>
        <w:t xml:space="preserve"> tartalmaz. </w:t>
      </w:r>
      <w:r w:rsidR="009041CD" w:rsidRPr="003C6029">
        <w:rPr>
          <w:lang w:val="hu-HU" w:eastAsia="hu-HU"/>
        </w:rPr>
        <w:t>Amennyiben kezelőorvosa korábban már figyelmeztette Önt, hogy bizonyos cukrokra érzékeny, keresse fel orvosát, mielőtt elkezdi szedni ezt a gyógyszert.</w:t>
      </w:r>
      <w:r w:rsidRPr="003C6029">
        <w:rPr>
          <w:lang w:val="hu-HU" w:eastAsia="hu-HU"/>
        </w:rPr>
        <w:t xml:space="preserve"> Enyhe hashajtó hatást tapasztalhat. </w:t>
      </w:r>
      <w:r w:rsidR="003853AA" w:rsidRPr="003853AA">
        <w:rPr>
          <w:lang w:val="hu-HU" w:eastAsia="hu-HU"/>
        </w:rPr>
        <w:t>A maltit, izomalt kalóriaértéke 2,3 kcal/g.</w:t>
      </w:r>
    </w:p>
    <w:p w14:paraId="7029A69E" w14:textId="77777777" w:rsidR="003853AA" w:rsidRPr="003C6029" w:rsidRDefault="003853AA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7B2043A" w14:textId="77777777" w:rsidR="00EF1418" w:rsidRPr="00EF1418" w:rsidRDefault="00EF1418" w:rsidP="00EF1418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F1418">
        <w:rPr>
          <w:lang w:val="hu-HU" w:eastAsia="hu-HU"/>
        </w:rPr>
        <w:t>Ez a gyógyszer d-limonént és geraniolt tartalmaz.</w:t>
      </w:r>
    </w:p>
    <w:p w14:paraId="09C562F5" w14:textId="200F18A9" w:rsidR="00BC2C98" w:rsidRDefault="00EF1418" w:rsidP="00EF1418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EF1418">
        <w:rPr>
          <w:lang w:val="hu-HU" w:eastAsia="hu-HU"/>
        </w:rPr>
        <w:t>A D-limonén és a geraniol allergiás reakciókat okozhat</w:t>
      </w:r>
    </w:p>
    <w:p w14:paraId="4B8F49EB" w14:textId="53363EBA" w:rsidR="00EF1418" w:rsidRDefault="00EF1418" w:rsidP="00EF1418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31151B1" w14:textId="77777777" w:rsidR="00C86AFE" w:rsidRPr="003C6029" w:rsidRDefault="00C86AFE" w:rsidP="00EF1418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A5D243C" w14:textId="0EBA1242" w:rsidR="00EC32FD" w:rsidRPr="003C6029" w:rsidRDefault="009041CD" w:rsidP="00EC32FD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 xml:space="preserve">3. </w:t>
      </w:r>
      <w:r w:rsidR="00EC32FD" w:rsidRPr="003C6029">
        <w:rPr>
          <w:b/>
          <w:bCs/>
          <w:lang w:val="hu-HU" w:eastAsia="hu-HU"/>
        </w:rPr>
        <w:tab/>
      </w:r>
      <w:r w:rsidRPr="003C6029">
        <w:rPr>
          <w:b/>
          <w:bCs/>
          <w:lang w:val="hu-HU" w:eastAsia="hu-HU"/>
        </w:rPr>
        <w:t xml:space="preserve">Hogyan kell alkalmazni a </w:t>
      </w:r>
      <w:r w:rsidR="00FF366D">
        <w:rPr>
          <w:b/>
          <w:bCs/>
          <w:lang w:val="hu-HU" w:eastAsia="hu-HU"/>
        </w:rPr>
        <w:t>Dolioflen</w:t>
      </w:r>
      <w:r w:rsidR="00EC32FD" w:rsidRPr="003C6029">
        <w:rPr>
          <w:b/>
          <w:bCs/>
          <w:lang w:val="hu-HU" w:eastAsia="hu-HU"/>
        </w:rPr>
        <w:t>t</w:t>
      </w:r>
      <w:r w:rsidRPr="003C6029">
        <w:rPr>
          <w:b/>
          <w:bCs/>
          <w:lang w:val="hu-HU" w:eastAsia="hu-HU"/>
        </w:rPr>
        <w:t>?</w:t>
      </w:r>
    </w:p>
    <w:p w14:paraId="774453DF" w14:textId="77777777" w:rsidR="00EC32FD" w:rsidRPr="003C6029" w:rsidRDefault="00EC32F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13F39AA" w14:textId="7AF5BD57" w:rsidR="0003096C" w:rsidRPr="003C6029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 xml:space="preserve">Ezt a gyógyszert mindig pontosan a betegtájékoztatóban leírtaknak vagy </w:t>
      </w:r>
      <w:r w:rsidR="00225963" w:rsidRPr="003C6029">
        <w:rPr>
          <w:lang w:val="hu-HU" w:eastAsia="hu-HU"/>
        </w:rPr>
        <w:t>az Ön kezelőorvosa</w:t>
      </w:r>
      <w:r w:rsidRPr="003C6029">
        <w:rPr>
          <w:lang w:val="hu-HU" w:eastAsia="hu-HU"/>
        </w:rPr>
        <w:t xml:space="preserve"> vagy gyógyszerésze által elmondottaknak megfelelően alkalmazza. Amennyiben nem biztos az adagolást illetően, kérdezze meg kezelőorvosát vagy gyógyszerészét.</w:t>
      </w:r>
    </w:p>
    <w:p w14:paraId="069E54DF" w14:textId="77777777" w:rsidR="0003096C" w:rsidRPr="003C6029" w:rsidRDefault="0003096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A5E0912" w14:textId="18686571" w:rsidR="007D51AC" w:rsidRPr="003C6029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>A</w:t>
      </w:r>
      <w:r w:rsidR="0003096C" w:rsidRPr="003C6029">
        <w:rPr>
          <w:lang w:val="hu-HU" w:eastAsia="hu-HU"/>
        </w:rPr>
        <w:t>z ajánlott adag: felnőttek, valamint 12 éves</w:t>
      </w:r>
      <w:r w:rsidR="007D51AC" w:rsidRPr="003C6029">
        <w:rPr>
          <w:lang w:val="hu-HU" w:eastAsia="hu-HU"/>
        </w:rPr>
        <w:t xml:space="preserve">nél idősebb gyermekek </w:t>
      </w:r>
      <w:r w:rsidR="00CA0D20">
        <w:rPr>
          <w:lang w:val="hu-HU" w:eastAsia="hu-HU"/>
        </w:rPr>
        <w:t xml:space="preserve">és serdülők </w:t>
      </w:r>
      <w:r w:rsidR="007D51AC" w:rsidRPr="003C6029">
        <w:rPr>
          <w:lang w:val="hu-HU" w:eastAsia="hu-HU"/>
        </w:rPr>
        <w:t>számára:</w:t>
      </w:r>
    </w:p>
    <w:p w14:paraId="564864F2" w14:textId="32C5DDDE" w:rsidR="007D51AC" w:rsidRPr="003C6029" w:rsidRDefault="007D51A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ab/>
      </w:r>
      <w:r w:rsidR="009041CD" w:rsidRPr="003C6029">
        <w:rPr>
          <w:lang w:val="hu-HU" w:eastAsia="hu-HU"/>
        </w:rPr>
        <w:t xml:space="preserve">3-6 óránként 1 </w:t>
      </w:r>
      <w:r w:rsidRPr="003C6029">
        <w:rPr>
          <w:lang w:val="hu-HU" w:eastAsia="hu-HU"/>
        </w:rPr>
        <w:t xml:space="preserve">szopogató </w:t>
      </w:r>
      <w:r w:rsidR="00E46C38">
        <w:rPr>
          <w:lang w:val="hu-HU" w:eastAsia="hu-HU"/>
        </w:rPr>
        <w:t>tabletta</w:t>
      </w:r>
      <w:r w:rsidRPr="003C6029">
        <w:rPr>
          <w:lang w:val="hu-HU" w:eastAsia="hu-HU"/>
        </w:rPr>
        <w:t>, ha szükséges.</w:t>
      </w:r>
    </w:p>
    <w:p w14:paraId="01CE6CFC" w14:textId="0E18B516" w:rsidR="007D51AC" w:rsidRPr="003C6029" w:rsidRDefault="007D51A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ab/>
        <w:t>Ne vegyen be 5</w:t>
      </w:r>
      <w:r w:rsidRPr="003C6029">
        <w:rPr>
          <w:lang w:val="hu-HU" w:eastAsia="hu-HU"/>
        </w:rPr>
        <w:noBreakHyphen/>
        <w:t xml:space="preserve">nél több tablettát </w:t>
      </w:r>
      <w:r w:rsidR="009041CD" w:rsidRPr="003C6029">
        <w:rPr>
          <w:lang w:val="hu-HU" w:eastAsia="hu-HU"/>
        </w:rPr>
        <w:t>24 óra alatt.</w:t>
      </w:r>
    </w:p>
    <w:p w14:paraId="5C9FB897" w14:textId="5E61EE05" w:rsidR="007D51AC" w:rsidRDefault="007D51A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5977820" w14:textId="73FD6817" w:rsidR="00E46C38" w:rsidRPr="00E46C38" w:rsidRDefault="00E46C38" w:rsidP="00E46C38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hu-HU"/>
        </w:rPr>
      </w:pPr>
      <w:r w:rsidRPr="00E46C38">
        <w:rPr>
          <w:lang w:val="hu-HU" w:eastAsia="hu-HU"/>
        </w:rPr>
        <w:t>Vegy</w:t>
      </w:r>
      <w:r w:rsidR="000325F0">
        <w:rPr>
          <w:lang w:val="hu-HU" w:eastAsia="hu-HU"/>
        </w:rPr>
        <w:t>en</w:t>
      </w:r>
      <w:r w:rsidRPr="00E46C38">
        <w:rPr>
          <w:lang w:val="hu-HU" w:eastAsia="hu-HU"/>
        </w:rPr>
        <w:t xml:space="preserve"> 1 </w:t>
      </w:r>
      <w:r w:rsidR="000325F0">
        <w:rPr>
          <w:lang w:val="hu-HU" w:eastAsia="hu-HU"/>
        </w:rPr>
        <w:t xml:space="preserve">szopogató </w:t>
      </w:r>
      <w:r w:rsidRPr="00E46C38">
        <w:rPr>
          <w:lang w:val="hu-HU" w:eastAsia="hu-HU"/>
        </w:rPr>
        <w:t xml:space="preserve">tablettát, és lassan oldjuk fel a szájban. Ne nyelje le és ne rágja </w:t>
      </w:r>
      <w:r>
        <w:rPr>
          <w:lang w:val="hu-HU" w:eastAsia="hu-HU"/>
        </w:rPr>
        <w:t>szét</w:t>
      </w:r>
      <w:r w:rsidRPr="00E46C38">
        <w:rPr>
          <w:lang w:val="hu-HU" w:eastAsia="hu-HU"/>
        </w:rPr>
        <w:t xml:space="preserve"> a </w:t>
      </w:r>
      <w:r>
        <w:rPr>
          <w:lang w:val="hu-HU" w:eastAsia="hu-HU"/>
        </w:rPr>
        <w:t>szopogató tablettát.</w:t>
      </w:r>
    </w:p>
    <w:p w14:paraId="6DF51340" w14:textId="0D898E37" w:rsidR="00E46C38" w:rsidRDefault="00E46C38" w:rsidP="00E46C38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hu-HU"/>
        </w:rPr>
      </w:pPr>
      <w:r w:rsidRPr="00E46C38">
        <w:rPr>
          <w:lang w:val="hu-HU" w:eastAsia="hu-HU"/>
        </w:rPr>
        <w:t xml:space="preserve">Mindig mozgassa a </w:t>
      </w:r>
      <w:r>
        <w:rPr>
          <w:lang w:val="hu-HU" w:eastAsia="hu-HU"/>
        </w:rPr>
        <w:t>szopogató tablettát</w:t>
      </w:r>
      <w:r w:rsidRPr="00E46C38">
        <w:rPr>
          <w:lang w:val="hu-HU" w:eastAsia="hu-HU"/>
        </w:rPr>
        <w:t xml:space="preserve"> a szájában, amíg </w:t>
      </w:r>
      <w:r w:rsidR="000325F0">
        <w:rPr>
          <w:lang w:val="hu-HU" w:eastAsia="hu-HU"/>
        </w:rPr>
        <w:t xml:space="preserve">az </w:t>
      </w:r>
      <w:r w:rsidRPr="00E46C38">
        <w:rPr>
          <w:lang w:val="hu-HU" w:eastAsia="hu-HU"/>
        </w:rPr>
        <w:t>feloldódik.</w:t>
      </w:r>
    </w:p>
    <w:p w14:paraId="4ADD0858" w14:textId="77777777" w:rsidR="00E46C38" w:rsidRPr="003C6029" w:rsidRDefault="00E46C38" w:rsidP="00E46C38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A152F1A" w14:textId="09BCCC98" w:rsidR="00D636FD" w:rsidRPr="003C6029" w:rsidRDefault="007D51AC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>Alkalmazás gyermekeknél</w:t>
      </w:r>
      <w:r w:rsidR="00D636FD" w:rsidRPr="003C6029">
        <w:rPr>
          <w:b/>
          <w:bCs/>
          <w:lang w:val="hu-HU" w:eastAsia="hu-HU"/>
        </w:rPr>
        <w:t>:</w:t>
      </w:r>
    </w:p>
    <w:p w14:paraId="0DE8AF9E" w14:textId="77777777" w:rsidR="00D636FD" w:rsidRPr="003C6029" w:rsidRDefault="00D636F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 xml:space="preserve">Ez a szopogató tabletta nem adható </w:t>
      </w:r>
      <w:r w:rsidR="009041CD" w:rsidRPr="003C6029">
        <w:rPr>
          <w:lang w:val="hu-HU" w:eastAsia="hu-HU"/>
        </w:rPr>
        <w:t>12 évesnél fiatalabb gyermekeknek.</w:t>
      </w:r>
    </w:p>
    <w:p w14:paraId="23F40544" w14:textId="77777777" w:rsidR="00D636FD" w:rsidRPr="003C6029" w:rsidRDefault="00D636F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5999679" w14:textId="0F1504BB" w:rsidR="00D636FD" w:rsidRPr="003C6029" w:rsidRDefault="00D636FD" w:rsidP="008C2232">
      <w:pPr>
        <w:shd w:val="clear" w:color="auto" w:fill="FFFFFF"/>
        <w:tabs>
          <w:tab w:val="left" w:pos="0"/>
        </w:tabs>
        <w:rPr>
          <w:color w:val="000000"/>
          <w:lang w:val="hu-HU" w:eastAsia="es-ES"/>
        </w:rPr>
      </w:pPr>
      <w:r w:rsidRPr="003C6029">
        <w:rPr>
          <w:b/>
          <w:bCs/>
          <w:lang w:val="hu-HU" w:eastAsia="hu-HU"/>
        </w:rPr>
        <w:t xml:space="preserve">Ez a szopogató tabletta kizárólag rövid távú kezelésre alkalmazható. </w:t>
      </w:r>
      <w:r w:rsidR="00DF15E6" w:rsidRPr="003C6029">
        <w:rPr>
          <w:lang w:val="hu-HU" w:eastAsia="hu-HU"/>
        </w:rPr>
        <w:t xml:space="preserve">A tünetek </w:t>
      </w:r>
      <w:r w:rsidR="000D4EBD" w:rsidRPr="003C6029">
        <w:rPr>
          <w:lang w:val="hu-HU" w:eastAsia="hu-HU"/>
        </w:rPr>
        <w:t xml:space="preserve">enyhítéséhez szükséges legkevesebb számú szopogató tablettát kell alkalmaznia a lehető legrövidebb ideig. </w:t>
      </w:r>
      <w:r w:rsidR="0069655E" w:rsidRPr="0069655E">
        <w:rPr>
          <w:lang w:val="hu-HU" w:eastAsia="hu-HU"/>
        </w:rPr>
        <w:t xml:space="preserve">Ha fertőzése van, </w:t>
      </w:r>
      <w:r w:rsidR="002F1AC8" w:rsidRPr="002F1AC8">
        <w:rPr>
          <w:lang w:val="hu-HU" w:eastAsia="hu-HU"/>
        </w:rPr>
        <w:t>azonnal forduljon orvoshoz vagy gyógyszerészhez</w:t>
      </w:r>
      <w:r w:rsidR="002F1AC8">
        <w:rPr>
          <w:lang w:val="hu-HU" w:eastAsia="hu-HU"/>
        </w:rPr>
        <w:t>,</w:t>
      </w:r>
      <w:r w:rsidR="0069655E" w:rsidRPr="0069655E">
        <w:rPr>
          <w:lang w:val="hu-HU" w:eastAsia="hu-HU"/>
        </w:rPr>
        <w:t xml:space="preserve"> ha a tünetek (például láz és fájdalom) </w:t>
      </w:r>
      <w:r w:rsidR="002F1AC8" w:rsidRPr="002F1AC8">
        <w:rPr>
          <w:lang w:val="hu-HU" w:eastAsia="hu-HU"/>
        </w:rPr>
        <w:t>tartósan</w:t>
      </w:r>
      <w:r w:rsidR="002F1AC8">
        <w:rPr>
          <w:lang w:val="hu-HU" w:eastAsia="hu-HU"/>
        </w:rPr>
        <w:t xml:space="preserve"> </w:t>
      </w:r>
      <w:r w:rsidR="0069655E" w:rsidRPr="0069655E">
        <w:rPr>
          <w:lang w:val="hu-HU" w:eastAsia="hu-HU"/>
        </w:rPr>
        <w:t>fennállnak vagy súlyosbodnak (lásd 2. pont).</w:t>
      </w:r>
      <w:r w:rsidR="006507C0" w:rsidRPr="003C6029">
        <w:rPr>
          <w:color w:val="000000"/>
          <w:lang w:val="hu-HU" w:eastAsia="es-ES"/>
        </w:rPr>
        <w:t xml:space="preserve"> </w:t>
      </w:r>
    </w:p>
    <w:p w14:paraId="426066EA" w14:textId="0758ED89" w:rsidR="006507C0" w:rsidRPr="003C6029" w:rsidRDefault="006507C0" w:rsidP="008C2232">
      <w:pPr>
        <w:shd w:val="clear" w:color="auto" w:fill="FFFFFF"/>
        <w:tabs>
          <w:tab w:val="left" w:pos="0"/>
        </w:tabs>
        <w:rPr>
          <w:color w:val="000000"/>
          <w:lang w:val="hu-HU" w:eastAsia="es-ES"/>
        </w:rPr>
      </w:pPr>
    </w:p>
    <w:p w14:paraId="799D6207" w14:textId="135B32B0" w:rsidR="006507C0" w:rsidRPr="003C6029" w:rsidRDefault="006507C0" w:rsidP="008C2232">
      <w:pPr>
        <w:shd w:val="clear" w:color="auto" w:fill="FFFFFF"/>
        <w:tabs>
          <w:tab w:val="left" w:pos="0"/>
        </w:tabs>
        <w:rPr>
          <w:color w:val="000000"/>
          <w:lang w:val="hu-HU" w:eastAsia="es-ES"/>
        </w:rPr>
      </w:pPr>
      <w:r w:rsidRPr="003C6029">
        <w:rPr>
          <w:b/>
          <w:bCs/>
          <w:color w:val="000000"/>
          <w:lang w:val="hu-HU" w:eastAsia="es-ES"/>
        </w:rPr>
        <w:t xml:space="preserve">Ne szedje a </w:t>
      </w:r>
      <w:r w:rsidR="00FF366D">
        <w:rPr>
          <w:b/>
          <w:bCs/>
          <w:color w:val="000000"/>
          <w:lang w:val="hu-HU" w:eastAsia="es-ES"/>
        </w:rPr>
        <w:t>Dolioflen</w:t>
      </w:r>
      <w:r w:rsidRPr="003C6029">
        <w:rPr>
          <w:b/>
          <w:bCs/>
          <w:color w:val="000000"/>
          <w:lang w:val="hu-HU" w:eastAsia="es-ES"/>
        </w:rPr>
        <w:t>t 3 napnál hosszabb ideig</w:t>
      </w:r>
      <w:r w:rsidRPr="003C6029">
        <w:rPr>
          <w:color w:val="000000"/>
          <w:lang w:val="hu-HU" w:eastAsia="es-ES"/>
        </w:rPr>
        <w:t xml:space="preserve">, csak akkor, ha kezelőorvosa mondja Önnek. Amennyiben nem </w:t>
      </w:r>
      <w:r w:rsidR="00C575CC" w:rsidRPr="003C6029">
        <w:rPr>
          <w:color w:val="000000"/>
          <w:lang w:val="hu-HU" w:eastAsia="es-ES"/>
        </w:rPr>
        <w:t xml:space="preserve">javul az állapota, </w:t>
      </w:r>
      <w:r w:rsidR="00165E4D">
        <w:rPr>
          <w:color w:val="000000"/>
          <w:lang w:val="hu-HU" w:eastAsia="es-ES"/>
        </w:rPr>
        <w:t xml:space="preserve">vagy </w:t>
      </w:r>
      <w:r w:rsidR="00C575CC" w:rsidRPr="003C6029">
        <w:rPr>
          <w:color w:val="000000"/>
          <w:lang w:val="hu-HU" w:eastAsia="es-ES"/>
        </w:rPr>
        <w:t xml:space="preserve">romlik az állapota vagy új tünetei jelentkeznek, beszéljen orvossal vagy gyógyszerésszel. </w:t>
      </w:r>
    </w:p>
    <w:p w14:paraId="313636E6" w14:textId="77777777" w:rsidR="00C575CC" w:rsidRPr="003C6029" w:rsidRDefault="00C575CC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7AA55C3" w14:textId="2CB45312" w:rsidR="00F85863" w:rsidRPr="003C6029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 xml:space="preserve">Ha az előírtnál több </w:t>
      </w:r>
      <w:r w:rsidR="00FF366D">
        <w:rPr>
          <w:b/>
          <w:bCs/>
          <w:lang w:val="hu-HU" w:eastAsia="hu-HU"/>
        </w:rPr>
        <w:t>Dolioflen</w:t>
      </w:r>
      <w:r w:rsidR="00F85863" w:rsidRPr="003C6029">
        <w:rPr>
          <w:b/>
          <w:bCs/>
          <w:lang w:val="hu-HU" w:eastAsia="hu-HU"/>
        </w:rPr>
        <w:t>t</w:t>
      </w:r>
      <w:r w:rsidRPr="003C6029">
        <w:rPr>
          <w:b/>
          <w:bCs/>
          <w:lang w:val="hu-HU" w:eastAsia="hu-HU"/>
        </w:rPr>
        <w:t xml:space="preserve"> alkalmazott</w:t>
      </w:r>
    </w:p>
    <w:p w14:paraId="37DE791C" w14:textId="77777777" w:rsidR="00AD6A98" w:rsidRPr="003C6029" w:rsidRDefault="00F8586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>Azonnal beszéljen orvossal vagy gyógyszerésszel vagy menjen be a legközelebbi kórházba. A túladagolás t</w:t>
      </w:r>
      <w:r w:rsidR="009041CD" w:rsidRPr="003C6029">
        <w:rPr>
          <w:lang w:val="hu-HU" w:eastAsia="hu-HU"/>
        </w:rPr>
        <w:t>ünete</w:t>
      </w:r>
      <w:r w:rsidRPr="003C6029">
        <w:rPr>
          <w:lang w:val="hu-HU" w:eastAsia="hu-HU"/>
        </w:rPr>
        <w:t xml:space="preserve">i lehetnek a következők: </w:t>
      </w:r>
      <w:r w:rsidR="009041CD" w:rsidRPr="003C6029">
        <w:rPr>
          <w:lang w:val="hu-HU" w:eastAsia="hu-HU"/>
        </w:rPr>
        <w:t>hányinger</w:t>
      </w:r>
      <w:r w:rsidR="00AD6A98" w:rsidRPr="003C6029">
        <w:rPr>
          <w:lang w:val="hu-HU" w:eastAsia="hu-HU"/>
        </w:rPr>
        <w:t xml:space="preserve"> vagy</w:t>
      </w:r>
      <w:r w:rsidR="009041CD" w:rsidRPr="003C6029">
        <w:rPr>
          <w:lang w:val="hu-HU" w:eastAsia="hu-HU"/>
        </w:rPr>
        <w:t xml:space="preserve"> hányás, </w:t>
      </w:r>
      <w:r w:rsidR="00AD6A98" w:rsidRPr="003C6029">
        <w:rPr>
          <w:lang w:val="hu-HU" w:eastAsia="hu-HU"/>
        </w:rPr>
        <w:t xml:space="preserve">gyomorfájás, illetve ritkábban hasmenés. Fülcsengés, fejfájás és emésztőrendszeri vérzés ugyancsak előfordulhat. </w:t>
      </w:r>
    </w:p>
    <w:p w14:paraId="5BA6E628" w14:textId="77777777" w:rsidR="00AD6A98" w:rsidRPr="003C6029" w:rsidRDefault="00AD6A9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6130FDD" w14:textId="13D0FC4B" w:rsidR="00EC32FD" w:rsidRPr="003C6029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>Ha bármilyen további kérdése van a gyógyszer alkalmazásával kapcsolatban, kérdezze meg kezelőorvosát vagy gyógyszerészét.</w:t>
      </w:r>
    </w:p>
    <w:p w14:paraId="527F6E9F" w14:textId="77777777" w:rsidR="00EC32FD" w:rsidRPr="003C6029" w:rsidRDefault="00EC32F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62743FA" w14:textId="77777777" w:rsidR="00EC32FD" w:rsidRPr="003C6029" w:rsidRDefault="00EC32F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36BF3AF" w14:textId="77777777" w:rsidR="002301CF" w:rsidRPr="003C6029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>4. Lehetséges mellékhatások</w:t>
      </w:r>
    </w:p>
    <w:p w14:paraId="48185139" w14:textId="77777777" w:rsidR="002301CF" w:rsidRPr="003C6029" w:rsidRDefault="002301CF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47535F6" w14:textId="77777777" w:rsidR="00AD6A98" w:rsidRPr="003C6029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>Mint minden gyógyszer, így ez a gyógyszer is okozhat mellékhatásokat, amelyek azonban nem mindenkinél jelentkeznek.</w:t>
      </w:r>
    </w:p>
    <w:p w14:paraId="43783844" w14:textId="77777777" w:rsidR="00AD6A98" w:rsidRPr="003C6029" w:rsidRDefault="00AD6A9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BD679B7" w14:textId="77777777" w:rsidR="00B55BC0" w:rsidRPr="003C6029" w:rsidRDefault="00B55BC0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 xml:space="preserve">HAGYJA ABBA </w:t>
      </w:r>
      <w:r w:rsidR="009041CD" w:rsidRPr="003C6029">
        <w:rPr>
          <w:lang w:val="hu-HU" w:eastAsia="hu-HU"/>
        </w:rPr>
        <w:t>a gyógyszer szedését és azonnal forduljon orvoshoz, ha az alábbiakat észleli:</w:t>
      </w:r>
    </w:p>
    <w:p w14:paraId="2A4277E9" w14:textId="5B8F3875" w:rsidR="00B55BC0" w:rsidRPr="003C6029" w:rsidRDefault="00B55BC0" w:rsidP="00B55BC0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>allergiás reakció jelei, mint például asztma, váratlanul jelentkező sípoló légzés vagy légszomj, viszketés, orrfolyás, b</w:t>
      </w:r>
      <w:r w:rsidR="00165E4D">
        <w:rPr>
          <w:lang w:val="hu-HU" w:eastAsia="hu-HU"/>
        </w:rPr>
        <w:t>ő</w:t>
      </w:r>
      <w:r w:rsidRPr="003C6029">
        <w:rPr>
          <w:lang w:val="hu-HU" w:eastAsia="hu-HU"/>
        </w:rPr>
        <w:t>rkiütések stb.</w:t>
      </w:r>
    </w:p>
    <w:p w14:paraId="5626485A" w14:textId="77777777" w:rsidR="004D47E8" w:rsidRPr="003C6029" w:rsidRDefault="00B55BC0" w:rsidP="00B55BC0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>az arc, a nyelv</w:t>
      </w:r>
      <w:r w:rsidR="000A0398" w:rsidRPr="003C6029">
        <w:rPr>
          <w:lang w:val="hu-HU" w:eastAsia="hu-HU"/>
        </w:rPr>
        <w:t xml:space="preserve"> vagy a torok vizenyős</w:t>
      </w:r>
      <w:r w:rsidRPr="003C6029">
        <w:rPr>
          <w:lang w:val="hu-HU" w:eastAsia="hu-HU"/>
        </w:rPr>
        <w:t xml:space="preserve"> duzzanata, </w:t>
      </w:r>
      <w:r w:rsidR="000A0398" w:rsidRPr="003C6029">
        <w:rPr>
          <w:lang w:val="hu-HU" w:eastAsia="hu-HU"/>
        </w:rPr>
        <w:t>ami nehézlégzést</w:t>
      </w:r>
      <w:r w:rsidR="004D47E8" w:rsidRPr="003C6029">
        <w:rPr>
          <w:lang w:val="hu-HU" w:eastAsia="hu-HU"/>
        </w:rPr>
        <w:t xml:space="preserve"> okoz</w:t>
      </w:r>
      <w:r w:rsidR="000A0398" w:rsidRPr="003C6029">
        <w:rPr>
          <w:lang w:val="hu-HU" w:eastAsia="hu-HU"/>
        </w:rPr>
        <w:t xml:space="preserve">, szapora szívverés, sokkhoz vezető vérnyomásesés (ezek a tünetek akár a gyógyszer első bevételekor is előfordulhatnak). </w:t>
      </w:r>
    </w:p>
    <w:p w14:paraId="4F316682" w14:textId="6897D9DC" w:rsidR="00B55BC0" w:rsidRPr="003C6029" w:rsidRDefault="004D47E8" w:rsidP="00B55BC0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 xml:space="preserve">súlyos </w:t>
      </w:r>
      <w:r w:rsidR="00B55BC0" w:rsidRPr="003C6029">
        <w:rPr>
          <w:lang w:val="hu-HU" w:eastAsia="hu-HU"/>
        </w:rPr>
        <w:t>bőrreakciók</w:t>
      </w:r>
      <w:r w:rsidRPr="003C6029">
        <w:rPr>
          <w:lang w:val="hu-HU" w:eastAsia="hu-HU"/>
        </w:rPr>
        <w:t xml:space="preserve">, </w:t>
      </w:r>
      <w:r w:rsidR="00B55BC0" w:rsidRPr="003C6029">
        <w:rPr>
          <w:lang w:val="hu-HU" w:eastAsia="hu-HU"/>
        </w:rPr>
        <w:t xml:space="preserve">például </w:t>
      </w:r>
      <w:r w:rsidRPr="003C6029">
        <w:rPr>
          <w:lang w:val="hu-HU" w:eastAsia="hu-HU"/>
        </w:rPr>
        <w:t xml:space="preserve">bőrleválás, hólyagosodás vagy bőrhámlás. </w:t>
      </w:r>
    </w:p>
    <w:p w14:paraId="054C34C7" w14:textId="77777777" w:rsidR="00B55BC0" w:rsidRPr="003C6029" w:rsidRDefault="00B55BC0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7FCD259" w14:textId="183DB317" w:rsidR="008771E3" w:rsidRPr="003C6029" w:rsidRDefault="004D47E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 xml:space="preserve">Beszéljen </w:t>
      </w:r>
      <w:r w:rsidR="009041CD" w:rsidRPr="003C6029">
        <w:rPr>
          <w:lang w:val="hu-HU" w:eastAsia="hu-HU"/>
        </w:rPr>
        <w:t>kezelőorvosá</w:t>
      </w:r>
      <w:r w:rsidRPr="003C6029">
        <w:rPr>
          <w:lang w:val="hu-HU" w:eastAsia="hu-HU"/>
        </w:rPr>
        <w:t xml:space="preserve">val </w:t>
      </w:r>
      <w:r w:rsidR="009041CD" w:rsidRPr="003C6029">
        <w:rPr>
          <w:lang w:val="hu-HU" w:eastAsia="hu-HU"/>
        </w:rPr>
        <w:t>vagy gyógyszerészé</w:t>
      </w:r>
      <w:r w:rsidRPr="003C6029">
        <w:rPr>
          <w:lang w:val="hu-HU" w:eastAsia="hu-HU"/>
        </w:rPr>
        <w:t>vel</w:t>
      </w:r>
      <w:r w:rsidR="009041CD" w:rsidRPr="003C6029">
        <w:rPr>
          <w:lang w:val="hu-HU" w:eastAsia="hu-HU"/>
        </w:rPr>
        <w:t xml:space="preserve">, ha a következő </w:t>
      </w:r>
      <w:r w:rsidR="008771E3" w:rsidRPr="003C6029">
        <w:rPr>
          <w:lang w:val="hu-HU" w:eastAsia="hu-HU"/>
        </w:rPr>
        <w:t>mellékhatások</w:t>
      </w:r>
      <w:r w:rsidR="009041CD" w:rsidRPr="003C6029">
        <w:rPr>
          <w:lang w:val="hu-HU" w:eastAsia="hu-HU"/>
        </w:rPr>
        <w:t xml:space="preserve"> bármelyikét, vagy egyéb, itt fel nem sorolt hatásokat észlel</w:t>
      </w:r>
      <w:r w:rsidR="008771E3" w:rsidRPr="003C6029">
        <w:rPr>
          <w:lang w:val="hu-HU" w:eastAsia="hu-HU"/>
        </w:rPr>
        <w:t>:</w:t>
      </w:r>
      <w:r w:rsidR="009041CD" w:rsidRPr="003C6029">
        <w:rPr>
          <w:lang w:val="hu-HU" w:eastAsia="hu-HU"/>
        </w:rPr>
        <w:t xml:space="preserve"> </w:t>
      </w:r>
    </w:p>
    <w:p w14:paraId="2FBDAD1E" w14:textId="77777777" w:rsidR="008771E3" w:rsidRPr="003C6029" w:rsidRDefault="008771E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790BBDD" w14:textId="62182F1A" w:rsidR="00AD6A98" w:rsidRPr="003C6029" w:rsidRDefault="008771E3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>További lehetséges mellékhatások:</w:t>
      </w:r>
    </w:p>
    <w:p w14:paraId="15C37ED2" w14:textId="77777777" w:rsidR="00AD6A98" w:rsidRPr="003C6029" w:rsidRDefault="00AD6A98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75D2F57" w14:textId="77777777" w:rsidR="008771E3" w:rsidRPr="003C6029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 xml:space="preserve">Gyakori </w:t>
      </w:r>
      <w:r w:rsidRPr="003C6029">
        <w:rPr>
          <w:i/>
          <w:iCs/>
          <w:lang w:val="hu-HU" w:eastAsia="hu-HU"/>
        </w:rPr>
        <w:t>(10-ből legfeljebb 1 beteget érinthet)</w:t>
      </w:r>
    </w:p>
    <w:p w14:paraId="669714F4" w14:textId="7DB12910" w:rsidR="00B1477F" w:rsidRPr="003C6029" w:rsidRDefault="00B1477F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>s</w:t>
      </w:r>
      <w:r w:rsidR="009041CD" w:rsidRPr="003C6029">
        <w:rPr>
          <w:lang w:val="hu-HU" w:eastAsia="hu-HU"/>
        </w:rPr>
        <w:t>zédülés, fejfájás</w:t>
      </w:r>
      <w:r w:rsidRPr="003C6029">
        <w:rPr>
          <w:lang w:val="hu-HU" w:eastAsia="hu-HU"/>
        </w:rPr>
        <w:t>;</w:t>
      </w:r>
      <w:r w:rsidR="009041CD" w:rsidRPr="003C6029">
        <w:rPr>
          <w:lang w:val="hu-HU" w:eastAsia="hu-HU"/>
        </w:rPr>
        <w:t xml:space="preserve"> </w:t>
      </w:r>
    </w:p>
    <w:p w14:paraId="263D5BCD" w14:textId="77777777" w:rsidR="003C2B57" w:rsidRPr="003C6029" w:rsidRDefault="00B1477F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>torokirritáció</w:t>
      </w:r>
      <w:r w:rsidR="003C2B57" w:rsidRPr="003C6029">
        <w:rPr>
          <w:lang w:val="hu-HU" w:eastAsia="hu-HU"/>
        </w:rPr>
        <w:t>;</w:t>
      </w:r>
    </w:p>
    <w:p w14:paraId="27ADD2F5" w14:textId="773BCF5A" w:rsidR="00B1477F" w:rsidRPr="003C6029" w:rsidRDefault="003C2B57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>szájfekély</w:t>
      </w:r>
      <w:r w:rsidR="003C6029">
        <w:rPr>
          <w:lang w:val="hu-HU" w:eastAsia="hu-HU"/>
        </w:rPr>
        <w:t>ek vagy</w:t>
      </w:r>
      <w:r w:rsidRPr="003C6029">
        <w:rPr>
          <w:lang w:val="hu-HU" w:eastAsia="hu-HU"/>
        </w:rPr>
        <w:t xml:space="preserve"> szájüregi fájdalom;</w:t>
      </w:r>
    </w:p>
    <w:p w14:paraId="33052D77" w14:textId="4A0988AD" w:rsidR="003C2B57" w:rsidRPr="003C6029" w:rsidRDefault="003C2B57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3C6029">
        <w:rPr>
          <w:lang w:val="hu-HU" w:eastAsia="hu-HU"/>
        </w:rPr>
        <w:t>torokfájás;</w:t>
      </w:r>
    </w:p>
    <w:p w14:paraId="6ACD22FF" w14:textId="01D88DC3" w:rsidR="003C2B57" w:rsidRDefault="003C6029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 xml:space="preserve">kellemetlen vagy szokatlan érzés a szájban (például melegség vagy égő érzet, </w:t>
      </w:r>
      <w:r w:rsidR="00664B1C">
        <w:rPr>
          <w:lang w:val="hu-HU" w:eastAsia="hu-HU"/>
        </w:rPr>
        <w:t>zsibbadás, bizsergés stb.);</w:t>
      </w:r>
    </w:p>
    <w:p w14:paraId="6BC32384" w14:textId="0E2DA48B" w:rsidR="00664B1C" w:rsidRDefault="00664B1C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>hányinger és hasmenés;</w:t>
      </w:r>
    </w:p>
    <w:p w14:paraId="080E2052" w14:textId="492FD939" w:rsidR="00664B1C" w:rsidRDefault="00664B1C" w:rsidP="008771E3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>a bőrön jelentkező bizsergő, viszkető érzés.</w:t>
      </w:r>
    </w:p>
    <w:p w14:paraId="4BAD4B61" w14:textId="77777777" w:rsidR="00664B1C" w:rsidRPr="00664B1C" w:rsidRDefault="00664B1C" w:rsidP="00664B1C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8801EB9" w14:textId="77777777" w:rsidR="00664B1C" w:rsidRDefault="009041CD" w:rsidP="00664B1C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664B1C">
        <w:rPr>
          <w:b/>
          <w:bCs/>
          <w:lang w:val="hu-HU" w:eastAsia="hu-HU"/>
        </w:rPr>
        <w:t>Nem gyakori</w:t>
      </w:r>
      <w:r w:rsidRPr="00664B1C">
        <w:rPr>
          <w:lang w:val="hu-HU" w:eastAsia="hu-HU"/>
        </w:rPr>
        <w:t> </w:t>
      </w:r>
      <w:r w:rsidRPr="00664B1C">
        <w:rPr>
          <w:i/>
          <w:iCs/>
          <w:lang w:val="hu-HU" w:eastAsia="hu-HU"/>
        </w:rPr>
        <w:t>(100-ból legfeljebb 1 beteget érinthet)</w:t>
      </w:r>
    </w:p>
    <w:p w14:paraId="58A95DF1" w14:textId="5CE6C584" w:rsidR="00664B1C" w:rsidRDefault="00664B1C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664B1C">
        <w:rPr>
          <w:lang w:val="hu-HU" w:eastAsia="hu-HU"/>
        </w:rPr>
        <w:t>aluszékonyság</w:t>
      </w:r>
      <w:r>
        <w:rPr>
          <w:lang w:val="hu-HU" w:eastAsia="hu-HU"/>
        </w:rPr>
        <w:t>;</w:t>
      </w:r>
    </w:p>
    <w:p w14:paraId="1C3436D7" w14:textId="11B5BA3A" w:rsidR="00664B1C" w:rsidRDefault="00664B1C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>álmosság érzet</w:t>
      </w:r>
      <w:r w:rsidR="00AC3D05">
        <w:rPr>
          <w:lang w:val="hu-HU" w:eastAsia="hu-HU"/>
        </w:rPr>
        <w:t xml:space="preserve"> vagy </w:t>
      </w:r>
      <w:r w:rsidR="003206EF" w:rsidRPr="003206EF">
        <w:rPr>
          <w:lang w:val="hu-HU" w:eastAsia="hu-HU"/>
        </w:rPr>
        <w:t>álmatlanság</w:t>
      </w:r>
      <w:r w:rsidR="00AC3D05">
        <w:rPr>
          <w:lang w:val="hu-HU" w:eastAsia="hu-HU"/>
        </w:rPr>
        <w:t>;</w:t>
      </w:r>
    </w:p>
    <w:p w14:paraId="28557C63" w14:textId="3655FB01" w:rsidR="00AC3D05" w:rsidRDefault="00664B1C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664B1C">
        <w:rPr>
          <w:lang w:val="hu-HU" w:eastAsia="hu-HU"/>
        </w:rPr>
        <w:lastRenderedPageBreak/>
        <w:t xml:space="preserve">asztma súlyosbodása, </w:t>
      </w:r>
      <w:r w:rsidR="00AC3D05">
        <w:rPr>
          <w:lang w:val="hu-HU" w:eastAsia="hu-HU"/>
        </w:rPr>
        <w:t>sípoló légzés</w:t>
      </w:r>
      <w:r w:rsidRPr="00664B1C">
        <w:rPr>
          <w:lang w:val="hu-HU" w:eastAsia="hu-HU"/>
        </w:rPr>
        <w:t xml:space="preserve">, </w:t>
      </w:r>
      <w:r w:rsidR="00225963">
        <w:rPr>
          <w:lang w:val="hu-HU" w:eastAsia="hu-HU"/>
        </w:rPr>
        <w:t>légszomj</w:t>
      </w:r>
      <w:r w:rsidR="00AC3D05">
        <w:rPr>
          <w:lang w:val="hu-HU" w:eastAsia="hu-HU"/>
        </w:rPr>
        <w:t>;</w:t>
      </w:r>
    </w:p>
    <w:p w14:paraId="2937C8FA" w14:textId="77777777" w:rsidR="00AC3D05" w:rsidRDefault="00AC3D05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 xml:space="preserve">a száj vagy a </w:t>
      </w:r>
      <w:r w:rsidR="00664B1C" w:rsidRPr="00664B1C">
        <w:rPr>
          <w:lang w:val="hu-HU" w:eastAsia="hu-HU"/>
        </w:rPr>
        <w:t>torok hólyagosodása, garat érzéketlensége</w:t>
      </w:r>
      <w:r>
        <w:rPr>
          <w:lang w:val="hu-HU" w:eastAsia="hu-HU"/>
        </w:rPr>
        <w:t>;</w:t>
      </w:r>
    </w:p>
    <w:p w14:paraId="328DB659" w14:textId="77777777" w:rsidR="00AC3D05" w:rsidRDefault="00AC3D05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>szájszárazság;</w:t>
      </w:r>
    </w:p>
    <w:p w14:paraId="2D83289F" w14:textId="77777777" w:rsidR="00AC3D05" w:rsidRDefault="00AC3D05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 xml:space="preserve">égő érzés a szájban, </w:t>
      </w:r>
      <w:r w:rsidRPr="00664B1C">
        <w:rPr>
          <w:lang w:val="hu-HU" w:eastAsia="hu-HU"/>
        </w:rPr>
        <w:t>ízérzés zavara</w:t>
      </w:r>
      <w:r>
        <w:rPr>
          <w:lang w:val="hu-HU" w:eastAsia="hu-HU"/>
        </w:rPr>
        <w:t>;</w:t>
      </w:r>
    </w:p>
    <w:p w14:paraId="5AC3E429" w14:textId="4EAA02CA" w:rsidR="00AC3D05" w:rsidRDefault="00664B1C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664B1C">
        <w:rPr>
          <w:lang w:val="hu-HU" w:eastAsia="hu-HU"/>
        </w:rPr>
        <w:t xml:space="preserve">haspuffadás, </w:t>
      </w:r>
      <w:r w:rsidR="00AC3D05">
        <w:rPr>
          <w:lang w:val="hu-HU" w:eastAsia="hu-HU"/>
        </w:rPr>
        <w:t xml:space="preserve">hasi fájdalom, szelek, </w:t>
      </w:r>
      <w:r w:rsidRPr="00664B1C">
        <w:rPr>
          <w:lang w:val="hu-HU" w:eastAsia="hu-HU"/>
        </w:rPr>
        <w:t xml:space="preserve">székrekedés, emésztési zavar, </w:t>
      </w:r>
      <w:r w:rsidR="00AC3D05">
        <w:rPr>
          <w:lang w:val="hu-HU" w:eastAsia="hu-HU"/>
        </w:rPr>
        <w:t>hányás;</w:t>
      </w:r>
    </w:p>
    <w:p w14:paraId="112A8135" w14:textId="284FA946" w:rsidR="003206EF" w:rsidRDefault="003206EF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 xml:space="preserve">a </w:t>
      </w:r>
      <w:r w:rsidR="00A767A6">
        <w:rPr>
          <w:lang w:val="hu-HU" w:eastAsia="hu-HU"/>
        </w:rPr>
        <w:t>garat</w:t>
      </w:r>
      <w:r>
        <w:rPr>
          <w:lang w:val="hu-HU" w:eastAsia="hu-HU"/>
        </w:rPr>
        <w:t xml:space="preserve"> csökkent mértékű érzékenysége;</w:t>
      </w:r>
    </w:p>
    <w:p w14:paraId="695AF260" w14:textId="77777777" w:rsidR="003206EF" w:rsidRDefault="003206EF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>láz, fájdalom;</w:t>
      </w:r>
    </w:p>
    <w:p w14:paraId="12FF43ED" w14:textId="77777777" w:rsidR="003206EF" w:rsidRDefault="00664B1C" w:rsidP="00664B1C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664B1C">
        <w:rPr>
          <w:lang w:val="hu-HU" w:eastAsia="hu-HU"/>
        </w:rPr>
        <w:t xml:space="preserve">bőrkiütések és </w:t>
      </w:r>
      <w:r w:rsidR="003206EF">
        <w:rPr>
          <w:lang w:val="hu-HU" w:eastAsia="hu-HU"/>
        </w:rPr>
        <w:t>bőr</w:t>
      </w:r>
      <w:r w:rsidRPr="00664B1C">
        <w:rPr>
          <w:lang w:val="hu-HU" w:eastAsia="hu-HU"/>
        </w:rPr>
        <w:t>viszketés</w:t>
      </w:r>
      <w:r w:rsidR="003206EF">
        <w:rPr>
          <w:lang w:val="hu-HU" w:eastAsia="hu-HU"/>
        </w:rPr>
        <w:t>.</w:t>
      </w:r>
    </w:p>
    <w:p w14:paraId="0031E963" w14:textId="77777777" w:rsidR="003206EF" w:rsidRPr="003206EF" w:rsidRDefault="003206EF" w:rsidP="003206EF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1899D47" w14:textId="77777777" w:rsidR="003206EF" w:rsidRDefault="009041CD" w:rsidP="003206EF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3206EF">
        <w:rPr>
          <w:b/>
          <w:bCs/>
          <w:lang w:val="hu-HU" w:eastAsia="hu-HU"/>
        </w:rPr>
        <w:t>Ritka</w:t>
      </w:r>
      <w:r w:rsidR="003206EF">
        <w:rPr>
          <w:b/>
          <w:bCs/>
          <w:lang w:val="hu-HU" w:eastAsia="hu-HU"/>
        </w:rPr>
        <w:t xml:space="preserve"> mellékhatások </w:t>
      </w:r>
      <w:r w:rsidRPr="003206EF">
        <w:rPr>
          <w:i/>
          <w:iCs/>
          <w:lang w:val="hu-HU" w:eastAsia="hu-HU"/>
        </w:rPr>
        <w:t>(1000-ből legfeljebb 1 beteget érinthet)</w:t>
      </w:r>
    </w:p>
    <w:p w14:paraId="43F0DB54" w14:textId="20FD4528" w:rsidR="003206EF" w:rsidRDefault="003206EF" w:rsidP="003206EF">
      <w:pPr>
        <w:pStyle w:val="Listaszerbekezds"/>
        <w:numPr>
          <w:ilvl w:val="0"/>
          <w:numId w:val="14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>
        <w:rPr>
          <w:lang w:val="hu-HU" w:eastAsia="hu-HU"/>
        </w:rPr>
        <w:t>anafilaxiás reakció.</w:t>
      </w:r>
    </w:p>
    <w:p w14:paraId="5669FC56" w14:textId="77777777" w:rsidR="003206EF" w:rsidRPr="00961308" w:rsidRDefault="003206EF" w:rsidP="003206EF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33CAB61" w14:textId="77777777" w:rsidR="001108D0" w:rsidRPr="00961308" w:rsidRDefault="001108D0" w:rsidP="001108D0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961308">
        <w:rPr>
          <w:b/>
          <w:bCs/>
          <w:lang w:val="hu-HU" w:eastAsia="hu-HU"/>
        </w:rPr>
        <w:t xml:space="preserve">Nem ismert gyakoriságú </w:t>
      </w:r>
      <w:r w:rsidRPr="00A767A6">
        <w:rPr>
          <w:b/>
          <w:bCs/>
          <w:lang w:val="hu-HU" w:eastAsia="hu-HU"/>
        </w:rPr>
        <w:t>(a gyakoriság a rendelkezésre álló adatokból nem állapítható meg)</w:t>
      </w:r>
    </w:p>
    <w:p w14:paraId="5612506A" w14:textId="4F0BBDBF" w:rsidR="00961308" w:rsidRPr="00961308" w:rsidRDefault="001108D0" w:rsidP="001108D0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961308">
        <w:rPr>
          <w:sz w:val="22"/>
          <w:szCs w:val="22"/>
          <w:lang w:val="hu-HU"/>
        </w:rPr>
        <w:t>vérszegénység (anémia)</w:t>
      </w:r>
      <w:r w:rsidR="00E447C0">
        <w:rPr>
          <w:sz w:val="22"/>
          <w:szCs w:val="22"/>
          <w:lang w:val="hu-HU"/>
        </w:rPr>
        <w:t>,</w:t>
      </w:r>
      <w:r w:rsidRPr="00961308">
        <w:rPr>
          <w:sz w:val="22"/>
          <w:szCs w:val="22"/>
          <w:lang w:val="hu-HU"/>
        </w:rPr>
        <w:t xml:space="preserve"> alacsony vérlemezkeszám a vérben (tromboc</w:t>
      </w:r>
      <w:r w:rsidR="00961308" w:rsidRPr="00961308">
        <w:rPr>
          <w:sz w:val="22"/>
          <w:szCs w:val="22"/>
          <w:lang w:val="hu-HU"/>
        </w:rPr>
        <w:t>itopénia, amely miatt véraláfutások, vérzések keletkezhetnek);</w:t>
      </w:r>
    </w:p>
    <w:p w14:paraId="7C082550" w14:textId="136A820E" w:rsidR="00961308" w:rsidRDefault="00961308" w:rsidP="00AA51CF">
      <w:pPr>
        <w:pStyle w:val="Szvegtrzsbehzssal"/>
        <w:numPr>
          <w:ilvl w:val="0"/>
          <w:numId w:val="14"/>
        </w:numPr>
        <w:jc w:val="left"/>
        <w:rPr>
          <w:sz w:val="22"/>
          <w:szCs w:val="22"/>
          <w:lang w:val="hu-HU"/>
        </w:rPr>
      </w:pPr>
      <w:r w:rsidRPr="00961308">
        <w:rPr>
          <w:sz w:val="22"/>
          <w:szCs w:val="22"/>
          <w:lang w:val="hu-HU"/>
        </w:rPr>
        <w:t>vizenyős duzzanat (ödéma)</w:t>
      </w:r>
      <w:r w:rsidR="001108D0" w:rsidRPr="00961308">
        <w:rPr>
          <w:sz w:val="22"/>
          <w:szCs w:val="22"/>
          <w:lang w:val="hu-HU"/>
        </w:rPr>
        <w:t xml:space="preserve">, </w:t>
      </w:r>
      <w:r w:rsidR="00AA51CF" w:rsidRPr="00AA51CF">
        <w:rPr>
          <w:sz w:val="22"/>
          <w:szCs w:val="22"/>
          <w:lang w:val="hu-HU"/>
        </w:rPr>
        <w:t>vérnyomás-emelkedés</w:t>
      </w:r>
      <w:r>
        <w:rPr>
          <w:sz w:val="22"/>
          <w:szCs w:val="22"/>
          <w:lang w:val="hu-HU"/>
        </w:rPr>
        <w:t>, szívelégtelenség vagy szívroham;</w:t>
      </w:r>
    </w:p>
    <w:p w14:paraId="58AD1D0D" w14:textId="0F83BC9C" w:rsidR="008B3E73" w:rsidRDefault="00961308" w:rsidP="001108D0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 w:eastAsia="hu-HU"/>
        </w:rPr>
        <w:t>b</w:t>
      </w:r>
      <w:r w:rsidRPr="001108D0">
        <w:rPr>
          <w:sz w:val="22"/>
          <w:szCs w:val="22"/>
          <w:lang w:val="hu-HU" w:eastAsia="hu-HU"/>
        </w:rPr>
        <w:t xml:space="preserve">őrreakciók súlyos formái, mint például hólyagos reakciók, </w:t>
      </w:r>
      <w:r>
        <w:rPr>
          <w:sz w:val="22"/>
          <w:szCs w:val="22"/>
          <w:lang w:val="hu-HU" w:eastAsia="hu-HU"/>
        </w:rPr>
        <w:t xml:space="preserve">beleértve a </w:t>
      </w:r>
      <w:r w:rsidRPr="001108D0">
        <w:rPr>
          <w:sz w:val="22"/>
          <w:szCs w:val="22"/>
          <w:lang w:val="hu-HU" w:eastAsia="hu-HU"/>
        </w:rPr>
        <w:t>Stevens</w:t>
      </w:r>
      <w:r w:rsidR="00BE530F">
        <w:rPr>
          <w:sz w:val="22"/>
          <w:szCs w:val="22"/>
          <w:lang w:val="hu-HU" w:eastAsia="hu-HU"/>
        </w:rPr>
        <w:t>–</w:t>
      </w:r>
      <w:r w:rsidRPr="001108D0">
        <w:rPr>
          <w:sz w:val="22"/>
          <w:szCs w:val="22"/>
          <w:lang w:val="hu-HU" w:eastAsia="hu-HU"/>
        </w:rPr>
        <w:t>Johnson</w:t>
      </w:r>
      <w:r w:rsidR="00BE530F">
        <w:rPr>
          <w:sz w:val="22"/>
          <w:szCs w:val="22"/>
          <w:lang w:val="hu-HU" w:eastAsia="hu-HU"/>
        </w:rPr>
        <w:t>-</w:t>
      </w:r>
      <w:r w:rsidRPr="001108D0">
        <w:rPr>
          <w:sz w:val="22"/>
          <w:szCs w:val="22"/>
          <w:lang w:val="hu-HU" w:eastAsia="hu-HU"/>
        </w:rPr>
        <w:t>szindróm</w:t>
      </w:r>
      <w:r>
        <w:rPr>
          <w:sz w:val="22"/>
          <w:szCs w:val="22"/>
          <w:lang w:val="hu-HU" w:eastAsia="hu-HU"/>
        </w:rPr>
        <w:t>át, Lyell</w:t>
      </w:r>
      <w:r w:rsidR="00BE530F">
        <w:rPr>
          <w:sz w:val="22"/>
          <w:szCs w:val="22"/>
          <w:lang w:val="hu-HU" w:eastAsia="hu-HU"/>
        </w:rPr>
        <w:t>-</w:t>
      </w:r>
      <w:r>
        <w:rPr>
          <w:sz w:val="22"/>
          <w:szCs w:val="22"/>
          <w:lang w:val="hu-HU" w:eastAsia="hu-HU"/>
        </w:rPr>
        <w:t xml:space="preserve">szindrómát és </w:t>
      </w:r>
      <w:r w:rsidRPr="001108D0">
        <w:rPr>
          <w:sz w:val="22"/>
          <w:szCs w:val="22"/>
          <w:lang w:val="hu-HU" w:eastAsia="hu-HU"/>
        </w:rPr>
        <w:t>a toxikus</w:t>
      </w:r>
      <w:r>
        <w:rPr>
          <w:sz w:val="22"/>
          <w:szCs w:val="22"/>
          <w:lang w:val="hu-HU" w:eastAsia="hu-HU"/>
        </w:rPr>
        <w:t xml:space="preserve"> </w:t>
      </w:r>
      <w:r w:rsidRPr="001108D0">
        <w:rPr>
          <w:sz w:val="22"/>
          <w:szCs w:val="22"/>
          <w:lang w:val="hu-HU" w:eastAsia="hu-HU"/>
        </w:rPr>
        <w:t xml:space="preserve">epidermális </w:t>
      </w:r>
      <w:r w:rsidR="008B3E73">
        <w:rPr>
          <w:sz w:val="22"/>
          <w:szCs w:val="22"/>
          <w:lang w:val="hu-HU" w:eastAsia="hu-HU"/>
        </w:rPr>
        <w:t>nekrolízist is;</w:t>
      </w:r>
    </w:p>
    <w:p w14:paraId="004DA9F2" w14:textId="77777777" w:rsidR="00C6521D" w:rsidRDefault="008B3E73" w:rsidP="001108D0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májgyulladás (</w:t>
      </w:r>
      <w:r w:rsidR="001108D0" w:rsidRPr="00961308">
        <w:rPr>
          <w:sz w:val="22"/>
          <w:szCs w:val="22"/>
          <w:lang w:val="hu-HU"/>
        </w:rPr>
        <w:t>hepat</w:t>
      </w:r>
      <w:r>
        <w:rPr>
          <w:sz w:val="22"/>
          <w:szCs w:val="22"/>
          <w:lang w:val="hu-HU"/>
        </w:rPr>
        <w:t>í</w:t>
      </w:r>
      <w:r w:rsidR="001108D0" w:rsidRPr="00961308">
        <w:rPr>
          <w:sz w:val="22"/>
          <w:szCs w:val="22"/>
          <w:lang w:val="hu-HU"/>
        </w:rPr>
        <w:t>tis</w:t>
      </w:r>
      <w:r>
        <w:rPr>
          <w:sz w:val="22"/>
          <w:szCs w:val="22"/>
          <w:lang w:val="hu-HU"/>
        </w:rPr>
        <w:t>z</w:t>
      </w:r>
      <w:r w:rsidR="001108D0" w:rsidRPr="00961308">
        <w:rPr>
          <w:sz w:val="22"/>
          <w:szCs w:val="22"/>
          <w:lang w:val="hu-HU"/>
        </w:rPr>
        <w:t>)</w:t>
      </w:r>
    </w:p>
    <w:p w14:paraId="321801A6" w14:textId="1B8F9E78" w:rsidR="001108D0" w:rsidRDefault="00C6521D" w:rsidP="001108D0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túlérzékenység</w:t>
      </w:r>
      <w:r w:rsidR="00365044">
        <w:rPr>
          <w:sz w:val="22"/>
          <w:szCs w:val="22"/>
          <w:lang w:val="hu-HU"/>
        </w:rPr>
        <w:t>.</w:t>
      </w:r>
    </w:p>
    <w:p w14:paraId="67A4D1FD" w14:textId="77777777" w:rsidR="001108D0" w:rsidRPr="00961308" w:rsidRDefault="001108D0" w:rsidP="001108D0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</w:p>
    <w:p w14:paraId="4D6E680E" w14:textId="77777777" w:rsidR="002301CF" w:rsidRPr="003C6029" w:rsidRDefault="002301CF" w:rsidP="002301CF">
      <w:pPr>
        <w:ind w:right="-29"/>
        <w:rPr>
          <w:b/>
          <w:bCs/>
          <w:lang w:val="hu-HU"/>
        </w:rPr>
      </w:pPr>
      <w:r w:rsidRPr="003C6029">
        <w:rPr>
          <w:b/>
          <w:bCs/>
          <w:lang w:val="hu-HU"/>
        </w:rPr>
        <w:t>Mellékhatások bejelentése</w:t>
      </w:r>
    </w:p>
    <w:p w14:paraId="0DA02C2C" w14:textId="7E31DB0A" w:rsidR="002301CF" w:rsidRPr="003C6029" w:rsidRDefault="002301CF" w:rsidP="002301CF">
      <w:pPr>
        <w:ind w:right="-2"/>
        <w:rPr>
          <w:lang w:val="hu-HU"/>
        </w:rPr>
      </w:pPr>
      <w:r w:rsidRPr="003C6029">
        <w:rPr>
          <w:lang w:val="hu-HU"/>
        </w:rPr>
        <w:t>Ha Önnél bármilyen mellékhatás jelentkezik, tájékoztassa kezelőorvosát</w:t>
      </w:r>
      <w:r w:rsidR="00AD5BC2" w:rsidRPr="003C6029">
        <w:rPr>
          <w:lang w:val="hu-HU"/>
        </w:rPr>
        <w:t xml:space="preserve"> </w:t>
      </w:r>
      <w:r w:rsidRPr="003C6029">
        <w:rPr>
          <w:lang w:val="hu-HU"/>
        </w:rPr>
        <w:t>vagy</w:t>
      </w:r>
      <w:r w:rsidR="00AD5BC2" w:rsidRPr="003C6029">
        <w:rPr>
          <w:lang w:val="hu-HU"/>
        </w:rPr>
        <w:t xml:space="preserve"> </w:t>
      </w:r>
      <w:r w:rsidRPr="003C6029">
        <w:rPr>
          <w:lang w:val="hu-HU"/>
        </w:rPr>
        <w:t xml:space="preserve">gyógyszerészét. Ez a betegtájékoztatóban fel nem sorolt bármilyen lehetséges mellékhatásra is vonatkozik. A mellékhatásokat közvetlenül a hatóság részére is bejelentheti az </w:t>
      </w:r>
      <w:hyperlink r:id="rId11" w:history="1">
        <w:r w:rsidRPr="003C6029">
          <w:rPr>
            <w:rStyle w:val="llbChar"/>
            <w:highlight w:val="lightGray"/>
            <w:lang w:val="hu-HU"/>
          </w:rPr>
          <w:t>V. függelékben</w:t>
        </w:r>
      </w:hyperlink>
      <w:r w:rsidRPr="003C6029">
        <w:rPr>
          <w:highlight w:val="lightGray"/>
          <w:lang w:val="hu-HU"/>
        </w:rPr>
        <w:t xml:space="preserve"> található elérhetőségeken keresztül</w:t>
      </w:r>
      <w:r w:rsidRPr="003C6029">
        <w:rPr>
          <w:lang w:val="hu-HU"/>
        </w:rPr>
        <w:t>.</w:t>
      </w:r>
    </w:p>
    <w:p w14:paraId="54CB39AC" w14:textId="77777777" w:rsidR="002301CF" w:rsidRPr="003C6029" w:rsidRDefault="002301CF" w:rsidP="002301CF">
      <w:pPr>
        <w:ind w:right="-2"/>
        <w:rPr>
          <w:lang w:val="hu-HU"/>
        </w:rPr>
      </w:pPr>
      <w:r w:rsidRPr="003C6029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CC34026" w14:textId="7EECC34F" w:rsidR="002301CF" w:rsidRPr="003C6029" w:rsidRDefault="002301CF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C0D9A0B" w14:textId="77777777" w:rsidR="00AD5BC2" w:rsidRPr="003C6029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485CD0F" w14:textId="1CE397CF" w:rsidR="00AD5BC2" w:rsidRPr="003C6029" w:rsidRDefault="009041CD" w:rsidP="0036218D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 xml:space="preserve">5. </w:t>
      </w:r>
      <w:r w:rsidR="0036218D" w:rsidRPr="003C6029">
        <w:rPr>
          <w:b/>
          <w:bCs/>
          <w:lang w:val="hu-HU" w:eastAsia="hu-HU"/>
        </w:rPr>
        <w:tab/>
      </w:r>
      <w:r w:rsidRPr="003C6029">
        <w:rPr>
          <w:b/>
          <w:bCs/>
          <w:lang w:val="hu-HU" w:eastAsia="hu-HU"/>
        </w:rPr>
        <w:t xml:space="preserve">Hogyan kell a </w:t>
      </w:r>
      <w:r w:rsidR="00FF366D">
        <w:rPr>
          <w:b/>
          <w:bCs/>
          <w:lang w:val="hu-HU" w:eastAsia="hu-HU"/>
        </w:rPr>
        <w:t>Dolioflen</w:t>
      </w:r>
      <w:r w:rsidR="00AD5BC2" w:rsidRPr="003C6029">
        <w:rPr>
          <w:b/>
          <w:bCs/>
          <w:lang w:val="hu-HU" w:eastAsia="hu-HU"/>
        </w:rPr>
        <w:t>t</w:t>
      </w:r>
      <w:r w:rsidRPr="003C6029">
        <w:rPr>
          <w:b/>
          <w:bCs/>
          <w:lang w:val="hu-HU" w:eastAsia="hu-HU"/>
        </w:rPr>
        <w:t xml:space="preserve"> tárolni?</w:t>
      </w:r>
    </w:p>
    <w:p w14:paraId="6A4B7D9B" w14:textId="77777777" w:rsidR="00AD5BC2" w:rsidRPr="003C6029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3469353" w14:textId="77777777" w:rsidR="00AD5BC2" w:rsidRPr="003C6029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>A gyógyszer gyermekektől elzárva tartandó!</w:t>
      </w:r>
    </w:p>
    <w:p w14:paraId="3CCFE177" w14:textId="77777777" w:rsidR="00AD5BC2" w:rsidRPr="003C6029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9D1883B" w14:textId="62439180" w:rsidR="00AD5BC2" w:rsidRPr="003C6029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>A dobozon és a buborékcsomagoláson feltüntetett lejárati idő (Felhasználható:/</w:t>
      </w:r>
      <w:r w:rsidR="00EB7F30">
        <w:rPr>
          <w:lang w:val="hu-HU" w:eastAsia="hu-HU"/>
        </w:rPr>
        <w:t>Felh:</w:t>
      </w:r>
      <w:r w:rsidRPr="003C6029">
        <w:rPr>
          <w:lang w:val="hu-HU" w:eastAsia="hu-HU"/>
        </w:rPr>
        <w:t xml:space="preserve">) után ne alkalmazza a </w:t>
      </w:r>
      <w:r w:rsidR="00FF366D">
        <w:rPr>
          <w:lang w:val="hu-HU" w:eastAsia="hu-HU"/>
        </w:rPr>
        <w:t>Dolioflen</w:t>
      </w:r>
      <w:r w:rsidR="00365044">
        <w:rPr>
          <w:lang w:val="hu-HU" w:eastAsia="hu-HU"/>
        </w:rPr>
        <w:t>t</w:t>
      </w:r>
      <w:r w:rsidRPr="003C6029">
        <w:rPr>
          <w:lang w:val="hu-HU" w:eastAsia="hu-HU"/>
        </w:rPr>
        <w:t>. A lejárati idő az adott hónap utolsó napjára vonatkozik.</w:t>
      </w:r>
    </w:p>
    <w:p w14:paraId="15437875" w14:textId="77777777" w:rsidR="00AD5BC2" w:rsidRPr="003C6029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BDD4F0C" w14:textId="77777777" w:rsidR="00AD5BC2" w:rsidRPr="003C6029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3A1CE83" w14:textId="77777777" w:rsidR="00AD5BC2" w:rsidRPr="003C6029" w:rsidRDefault="00AD5BC2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E4EFDEB" w14:textId="77777777" w:rsidR="00A13BB4" w:rsidRPr="003C6029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 xml:space="preserve">Legfeljebb </w:t>
      </w:r>
      <w:r w:rsidR="00AD5BC2" w:rsidRPr="003C6029">
        <w:rPr>
          <w:lang w:val="hu-HU" w:eastAsia="hu-HU"/>
        </w:rPr>
        <w:t>30 </w:t>
      </w:r>
      <w:r w:rsidRPr="003C6029">
        <w:rPr>
          <w:lang w:val="hu-HU" w:eastAsia="hu-HU"/>
        </w:rPr>
        <w:t>°C-on tárolandó.</w:t>
      </w:r>
    </w:p>
    <w:p w14:paraId="1C2CAED2" w14:textId="77777777" w:rsidR="00A13BB4" w:rsidRPr="003C6029" w:rsidRDefault="00A13BB4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758DFE8" w14:textId="77777777" w:rsidR="00A13BB4" w:rsidRPr="003C6029" w:rsidRDefault="00A13BB4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E192341" w14:textId="7C9379C9" w:rsidR="000405C5" w:rsidRPr="003C6029" w:rsidRDefault="009041CD" w:rsidP="0036218D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 xml:space="preserve">6. </w:t>
      </w:r>
      <w:r w:rsidR="0036218D" w:rsidRPr="003C6029">
        <w:rPr>
          <w:b/>
          <w:bCs/>
          <w:lang w:val="hu-HU" w:eastAsia="hu-HU"/>
        </w:rPr>
        <w:tab/>
      </w:r>
      <w:r w:rsidRPr="003C6029">
        <w:rPr>
          <w:b/>
          <w:bCs/>
          <w:lang w:val="hu-HU" w:eastAsia="hu-HU"/>
        </w:rPr>
        <w:t>A csomagolás tartalma és egyéb információk</w:t>
      </w:r>
    </w:p>
    <w:p w14:paraId="5C16B561" w14:textId="77777777" w:rsidR="000405C5" w:rsidRPr="003C6029" w:rsidRDefault="000405C5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173F3DA" w14:textId="5531C945" w:rsidR="000405C5" w:rsidRPr="003C6029" w:rsidRDefault="009041CD" w:rsidP="008C2232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3C6029">
        <w:rPr>
          <w:b/>
          <w:bCs/>
          <w:lang w:val="hu-HU" w:eastAsia="hu-HU"/>
        </w:rPr>
        <w:t xml:space="preserve">Mit tartalmaz a </w:t>
      </w:r>
      <w:r w:rsidR="00FF366D">
        <w:rPr>
          <w:b/>
          <w:bCs/>
          <w:lang w:val="hu-HU" w:eastAsia="hu-HU"/>
        </w:rPr>
        <w:t>Dolioflen</w:t>
      </w:r>
    </w:p>
    <w:p w14:paraId="18925DC3" w14:textId="77777777" w:rsidR="000405C5" w:rsidRPr="00A767A6" w:rsidRDefault="000405C5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9B32BC1" w14:textId="131DA1E6" w:rsidR="000405C5" w:rsidRPr="003C6029" w:rsidRDefault="009041CD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3C6029">
        <w:rPr>
          <w:lang w:val="hu-HU" w:eastAsia="hu-HU"/>
        </w:rPr>
        <w:t xml:space="preserve">A készítmény hatóanyaga </w:t>
      </w:r>
      <w:r w:rsidR="000405C5" w:rsidRPr="003C6029">
        <w:rPr>
          <w:lang w:val="hu-HU" w:eastAsia="hu-HU"/>
        </w:rPr>
        <w:t xml:space="preserve">a </w:t>
      </w:r>
      <w:r w:rsidRPr="003C6029">
        <w:rPr>
          <w:lang w:val="hu-HU" w:eastAsia="hu-HU"/>
        </w:rPr>
        <w:t>flurbiprofén</w:t>
      </w:r>
      <w:r w:rsidR="000405C5" w:rsidRPr="003C6029">
        <w:rPr>
          <w:lang w:val="hu-HU" w:eastAsia="hu-HU"/>
        </w:rPr>
        <w:t>. S</w:t>
      </w:r>
      <w:r w:rsidRPr="003C6029">
        <w:rPr>
          <w:lang w:val="hu-HU" w:eastAsia="hu-HU"/>
        </w:rPr>
        <w:t>zopogató tablettánként</w:t>
      </w:r>
      <w:r w:rsidR="000405C5" w:rsidRPr="003C6029">
        <w:rPr>
          <w:lang w:val="hu-HU" w:eastAsia="hu-HU"/>
        </w:rPr>
        <w:t xml:space="preserve"> 8,75 mg flurbiprofént tartalmaz</w:t>
      </w:r>
      <w:r w:rsidRPr="003C6029">
        <w:rPr>
          <w:lang w:val="hu-HU" w:eastAsia="hu-HU"/>
        </w:rPr>
        <w:t>.</w:t>
      </w:r>
    </w:p>
    <w:p w14:paraId="4205847B" w14:textId="77777777" w:rsidR="000405C5" w:rsidRPr="003C6029" w:rsidRDefault="000405C5" w:rsidP="008C2232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4BD3AAE" w14:textId="5A6D76DA" w:rsidR="000405C5" w:rsidRPr="003C6029" w:rsidRDefault="009041CD" w:rsidP="000405C5">
      <w:pPr>
        <w:shd w:val="clear" w:color="auto" w:fill="FFFFFF"/>
        <w:spacing w:line="276" w:lineRule="auto"/>
        <w:jc w:val="both"/>
        <w:rPr>
          <w:lang w:val="hu-HU" w:eastAsia="es-ES"/>
        </w:rPr>
      </w:pPr>
      <w:r w:rsidRPr="003C6029">
        <w:rPr>
          <w:lang w:val="hu-HU" w:eastAsia="hu-HU"/>
        </w:rPr>
        <w:t xml:space="preserve">Egyéb összetevők: </w:t>
      </w:r>
      <w:r w:rsidR="0036218D" w:rsidRPr="003C6029">
        <w:rPr>
          <w:lang w:val="hu-HU" w:eastAsia="es-ES"/>
        </w:rPr>
        <w:t>izomalt</w:t>
      </w:r>
      <w:r w:rsidR="000405C5" w:rsidRPr="003C6029">
        <w:rPr>
          <w:lang w:val="hu-HU" w:eastAsia="es-ES"/>
        </w:rPr>
        <w:t xml:space="preserve"> (E</w:t>
      </w:r>
      <w:r w:rsidR="00ED2F07">
        <w:rPr>
          <w:lang w:val="hu-HU" w:eastAsia="es-ES"/>
        </w:rPr>
        <w:t xml:space="preserve"> </w:t>
      </w:r>
      <w:r w:rsidR="000405C5" w:rsidRPr="003C6029">
        <w:rPr>
          <w:lang w:val="hu-HU" w:eastAsia="es-ES"/>
        </w:rPr>
        <w:t>953)</w:t>
      </w:r>
    </w:p>
    <w:p w14:paraId="2A81105C" w14:textId="2A24CAF2" w:rsidR="000405C5" w:rsidRPr="003C6029" w:rsidRDefault="0036218D" w:rsidP="000405C5">
      <w:pPr>
        <w:shd w:val="clear" w:color="auto" w:fill="FFFFFF"/>
        <w:spacing w:line="276" w:lineRule="auto"/>
        <w:jc w:val="both"/>
        <w:rPr>
          <w:lang w:val="hu-HU" w:eastAsia="es-ES"/>
        </w:rPr>
      </w:pPr>
      <w:r w:rsidRPr="003C6029">
        <w:rPr>
          <w:lang w:val="hu-HU" w:eastAsia="es-ES"/>
        </w:rPr>
        <w:t>m</w:t>
      </w:r>
      <w:r w:rsidR="000405C5" w:rsidRPr="003C6029">
        <w:rPr>
          <w:lang w:val="hu-HU" w:eastAsia="es-ES"/>
        </w:rPr>
        <w:t>altit (E</w:t>
      </w:r>
      <w:r w:rsidR="00ED2F07">
        <w:rPr>
          <w:lang w:val="hu-HU" w:eastAsia="es-ES"/>
        </w:rPr>
        <w:t xml:space="preserve"> </w:t>
      </w:r>
      <w:r w:rsidR="000405C5" w:rsidRPr="003C6029">
        <w:rPr>
          <w:lang w:val="hu-HU" w:eastAsia="es-ES"/>
        </w:rPr>
        <w:t>965)</w:t>
      </w:r>
    </w:p>
    <w:p w14:paraId="7EA5F3D2" w14:textId="090D75ED" w:rsidR="000405C5" w:rsidRPr="003C6029" w:rsidRDefault="0036218D" w:rsidP="000405C5">
      <w:pPr>
        <w:pStyle w:val="Default"/>
        <w:jc w:val="both"/>
        <w:rPr>
          <w:color w:val="auto"/>
          <w:sz w:val="22"/>
          <w:szCs w:val="22"/>
          <w:lang w:val="hu-HU"/>
        </w:rPr>
      </w:pPr>
      <w:r w:rsidRPr="003C6029">
        <w:rPr>
          <w:color w:val="auto"/>
          <w:sz w:val="22"/>
          <w:szCs w:val="22"/>
          <w:lang w:val="hu-HU"/>
        </w:rPr>
        <w:t>borsmenta olaj</w:t>
      </w:r>
      <w:r w:rsidR="000405C5" w:rsidRPr="003C6029">
        <w:rPr>
          <w:color w:val="auto"/>
          <w:sz w:val="22"/>
          <w:szCs w:val="22"/>
          <w:lang w:val="hu-HU"/>
        </w:rPr>
        <w:t xml:space="preserve"> </w:t>
      </w:r>
      <w:r w:rsidR="00EF1418">
        <w:rPr>
          <w:color w:val="auto"/>
          <w:sz w:val="22"/>
          <w:szCs w:val="22"/>
          <w:lang w:val="hu-HU"/>
        </w:rPr>
        <w:t>(d-limonén)</w:t>
      </w:r>
    </w:p>
    <w:p w14:paraId="3F87BDB2" w14:textId="1BEE2E0A" w:rsidR="000405C5" w:rsidRPr="003C6029" w:rsidRDefault="0036218D" w:rsidP="000405C5">
      <w:pPr>
        <w:pStyle w:val="Default"/>
        <w:jc w:val="both"/>
        <w:rPr>
          <w:color w:val="auto"/>
          <w:sz w:val="22"/>
          <w:szCs w:val="22"/>
          <w:lang w:val="hu-HU"/>
        </w:rPr>
      </w:pPr>
      <w:bookmarkStart w:id="0" w:name="_Hlk503251180"/>
      <w:r w:rsidRPr="003C6029">
        <w:rPr>
          <w:color w:val="auto"/>
          <w:sz w:val="22"/>
          <w:szCs w:val="22"/>
          <w:lang w:val="hu-HU"/>
        </w:rPr>
        <w:t>citrom</w:t>
      </w:r>
      <w:r w:rsidR="00395ECE">
        <w:rPr>
          <w:color w:val="auto"/>
          <w:sz w:val="22"/>
          <w:szCs w:val="22"/>
          <w:lang w:val="hu-HU"/>
        </w:rPr>
        <w:t xml:space="preserve"> </w:t>
      </w:r>
      <w:r w:rsidRPr="003C6029">
        <w:rPr>
          <w:color w:val="auto"/>
          <w:sz w:val="22"/>
          <w:szCs w:val="22"/>
          <w:lang w:val="hu-HU"/>
        </w:rPr>
        <w:t>aroma</w:t>
      </w:r>
      <w:r w:rsidR="00EF1418">
        <w:rPr>
          <w:color w:val="auto"/>
          <w:sz w:val="22"/>
          <w:szCs w:val="22"/>
          <w:lang w:val="hu-HU"/>
        </w:rPr>
        <w:t xml:space="preserve"> (d-limonén és geraniol)</w:t>
      </w:r>
    </w:p>
    <w:p w14:paraId="5585199F" w14:textId="19436B25" w:rsidR="000405C5" w:rsidRPr="003C6029" w:rsidRDefault="0036218D" w:rsidP="000405C5">
      <w:pPr>
        <w:pStyle w:val="Default"/>
        <w:jc w:val="both"/>
        <w:rPr>
          <w:color w:val="auto"/>
          <w:sz w:val="22"/>
          <w:szCs w:val="22"/>
          <w:lang w:val="hu-HU"/>
        </w:rPr>
      </w:pPr>
      <w:r w:rsidRPr="003C6029">
        <w:rPr>
          <w:color w:val="auto"/>
          <w:sz w:val="22"/>
          <w:szCs w:val="22"/>
          <w:lang w:val="hu-HU"/>
        </w:rPr>
        <w:t>méz</w:t>
      </w:r>
      <w:r w:rsidR="00395ECE">
        <w:rPr>
          <w:color w:val="auto"/>
          <w:sz w:val="22"/>
          <w:szCs w:val="22"/>
          <w:lang w:val="hu-HU"/>
        </w:rPr>
        <w:t xml:space="preserve"> </w:t>
      </w:r>
      <w:r w:rsidRPr="003C6029">
        <w:rPr>
          <w:color w:val="auto"/>
          <w:sz w:val="22"/>
          <w:szCs w:val="22"/>
          <w:lang w:val="hu-HU"/>
        </w:rPr>
        <w:t>aroma</w:t>
      </w:r>
    </w:p>
    <w:bookmarkEnd w:id="0"/>
    <w:p w14:paraId="65B6F552" w14:textId="77777777" w:rsidR="000405C5" w:rsidRPr="003C6029" w:rsidRDefault="000405C5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</w:p>
    <w:p w14:paraId="4CC4E3D4" w14:textId="720339E0" w:rsidR="0036218D" w:rsidRPr="003C6029" w:rsidRDefault="009041CD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  <w:r w:rsidRPr="003C6029">
        <w:rPr>
          <w:b/>
          <w:bCs/>
          <w:color w:val="333333"/>
          <w:lang w:val="hu-HU" w:eastAsia="hu-HU"/>
        </w:rPr>
        <w:lastRenderedPageBreak/>
        <w:t xml:space="preserve">Milyen a </w:t>
      </w:r>
      <w:r w:rsidR="00FF366D">
        <w:rPr>
          <w:b/>
          <w:bCs/>
          <w:color w:val="333333"/>
          <w:lang w:val="hu-HU" w:eastAsia="hu-HU"/>
        </w:rPr>
        <w:t>Dolioflen</w:t>
      </w:r>
      <w:r w:rsidRPr="003C6029">
        <w:rPr>
          <w:b/>
          <w:bCs/>
          <w:color w:val="333333"/>
          <w:lang w:val="hu-HU" w:eastAsia="hu-HU"/>
        </w:rPr>
        <w:t xml:space="preserve"> szopogató tabletta külleme és mit tartalmaz a csomagolás?</w:t>
      </w:r>
      <w:r w:rsidRPr="003C6029">
        <w:rPr>
          <w:color w:val="333333"/>
          <w:lang w:val="hu-HU" w:eastAsia="hu-HU"/>
        </w:rPr>
        <w:br/>
      </w:r>
    </w:p>
    <w:p w14:paraId="1C3432B8" w14:textId="36CF0A6D" w:rsidR="0003096C" w:rsidRPr="003C6029" w:rsidRDefault="005B4B39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  <w:r w:rsidRPr="003C6029">
        <w:rPr>
          <w:color w:val="333333"/>
          <w:lang w:val="hu-HU" w:eastAsia="hu-HU"/>
        </w:rPr>
        <w:t>Át</w:t>
      </w:r>
      <w:r w:rsidR="0060636A">
        <w:rPr>
          <w:color w:val="333333"/>
          <w:lang w:val="hu-HU" w:eastAsia="hu-HU"/>
        </w:rPr>
        <w:t>látszó</w:t>
      </w:r>
      <w:r w:rsidRPr="003C6029">
        <w:rPr>
          <w:color w:val="333333"/>
          <w:lang w:val="hu-HU" w:eastAsia="hu-HU"/>
        </w:rPr>
        <w:t xml:space="preserve"> vagy sárgás színű,</w:t>
      </w:r>
      <w:r w:rsidR="0060636A">
        <w:rPr>
          <w:color w:val="333333"/>
          <w:lang w:val="hu-HU" w:eastAsia="hu-HU"/>
        </w:rPr>
        <w:t xml:space="preserve"> kerek,</w:t>
      </w:r>
      <w:r w:rsidRPr="003C6029">
        <w:rPr>
          <w:color w:val="333333"/>
          <w:lang w:val="hu-HU" w:eastAsia="hu-HU"/>
        </w:rPr>
        <w:t xml:space="preserve"> </w:t>
      </w:r>
      <w:r w:rsidRPr="003C6029">
        <w:rPr>
          <w:lang w:val="hu-HU"/>
        </w:rPr>
        <w:t>19±1 mm átmérőjű</w:t>
      </w:r>
      <w:r w:rsidR="0060636A">
        <w:rPr>
          <w:lang w:val="hu-HU"/>
        </w:rPr>
        <w:t xml:space="preserve"> </w:t>
      </w:r>
      <w:r w:rsidR="0003096C" w:rsidRPr="003C6029">
        <w:rPr>
          <w:color w:val="333333"/>
          <w:lang w:val="hu-HU" w:eastAsia="hu-HU"/>
        </w:rPr>
        <w:t>szopogató tabletták</w:t>
      </w:r>
    </w:p>
    <w:p w14:paraId="7114B3AA" w14:textId="77777777" w:rsidR="0003096C" w:rsidRPr="003C6029" w:rsidRDefault="0003096C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</w:p>
    <w:p w14:paraId="1F364867" w14:textId="320D818C" w:rsidR="0060636A" w:rsidRPr="007160F5" w:rsidRDefault="0060636A" w:rsidP="0060636A">
      <w:pPr>
        <w:rPr>
          <w:lang w:val="hu-HU" w:eastAsia="en-US"/>
        </w:rPr>
      </w:pPr>
      <w:r w:rsidRPr="007160F5">
        <w:rPr>
          <w:lang w:val="hu-HU" w:eastAsia="en-US"/>
        </w:rPr>
        <w:t>Szopogató tabletták PVC/PVDC//Al buborékcsomagolásban és dobozban.</w:t>
      </w:r>
    </w:p>
    <w:p w14:paraId="006C5CB8" w14:textId="32030A14" w:rsidR="009041CD" w:rsidRPr="003C6029" w:rsidRDefault="009041CD" w:rsidP="008C2232">
      <w:pPr>
        <w:shd w:val="clear" w:color="auto" w:fill="FFFFFF"/>
        <w:tabs>
          <w:tab w:val="left" w:pos="0"/>
        </w:tabs>
        <w:rPr>
          <w:color w:val="333333"/>
          <w:lang w:val="hu-HU" w:eastAsia="hu-HU"/>
        </w:rPr>
      </w:pPr>
    </w:p>
    <w:p w14:paraId="4EE66AD1" w14:textId="5D80E966" w:rsidR="00E764EE" w:rsidRPr="003C6029" w:rsidRDefault="00CE10EE">
      <w:pPr>
        <w:rPr>
          <w:lang w:val="hu-HU"/>
        </w:rPr>
      </w:pPr>
      <w:r w:rsidRPr="003C6029">
        <w:rPr>
          <w:color w:val="333333"/>
          <w:lang w:val="hu-HU" w:eastAsia="hu-HU"/>
        </w:rPr>
        <w:t>Kiszerelés: 8, 12, 16, 20 vagy 24 darab szopogató tabletta.</w:t>
      </w:r>
    </w:p>
    <w:p w14:paraId="12640330" w14:textId="77777777" w:rsidR="00CE10EE" w:rsidRPr="003C6029" w:rsidRDefault="00CE10EE">
      <w:pPr>
        <w:rPr>
          <w:lang w:val="hu-HU"/>
        </w:rPr>
      </w:pPr>
    </w:p>
    <w:p w14:paraId="7729A013" w14:textId="3586E09F" w:rsidR="00CE10EE" w:rsidRPr="003C6029" w:rsidRDefault="00CE10EE">
      <w:pPr>
        <w:rPr>
          <w:lang w:val="hu-HU"/>
        </w:rPr>
      </w:pPr>
      <w:r w:rsidRPr="003C6029">
        <w:rPr>
          <w:lang w:val="hu-HU"/>
        </w:rPr>
        <w:t>Nem feltétlenül mindegyik kiszerelés kerül kereskedelmi forgalomba.</w:t>
      </w:r>
    </w:p>
    <w:p w14:paraId="530D09B4" w14:textId="363A2079" w:rsidR="00CE10EE" w:rsidRPr="003C6029" w:rsidRDefault="00CE10EE">
      <w:pPr>
        <w:rPr>
          <w:lang w:val="hu-HU"/>
        </w:rPr>
      </w:pPr>
    </w:p>
    <w:p w14:paraId="6EFC92E1" w14:textId="77777777" w:rsidR="00CE10EE" w:rsidRPr="003C6029" w:rsidRDefault="00CE10EE">
      <w:pPr>
        <w:rPr>
          <w:lang w:val="hu-HU"/>
        </w:rPr>
      </w:pPr>
    </w:p>
    <w:p w14:paraId="77684E52" w14:textId="77777777" w:rsidR="00E764EE" w:rsidRPr="003C6029" w:rsidRDefault="00E764EE" w:rsidP="00E764EE">
      <w:pPr>
        <w:rPr>
          <w:b/>
          <w:bCs/>
          <w:lang w:val="hu-HU"/>
        </w:rPr>
      </w:pPr>
      <w:r w:rsidRPr="003C6029">
        <w:rPr>
          <w:b/>
          <w:bCs/>
          <w:lang w:val="hu-HU"/>
        </w:rPr>
        <w:t>A forgalomba hozatali engedély jogosultja és a gyártó</w:t>
      </w:r>
    </w:p>
    <w:p w14:paraId="256D2993" w14:textId="549AEEFB" w:rsidR="0036218D" w:rsidRPr="003C6029" w:rsidRDefault="00365044" w:rsidP="00E764EE">
      <w:pPr>
        <w:rPr>
          <w:lang w:val="hu-HU"/>
        </w:rPr>
      </w:pPr>
      <w:r>
        <w:rPr>
          <w:b/>
          <w:bCs/>
          <w:lang w:val="hu-HU"/>
        </w:rPr>
        <w:t xml:space="preserve">A </w:t>
      </w:r>
      <w:r w:rsidRPr="003C6029">
        <w:rPr>
          <w:b/>
          <w:bCs/>
          <w:lang w:val="hu-HU"/>
        </w:rPr>
        <w:t>forgalomba hozatali engedély jogosultja</w:t>
      </w:r>
    </w:p>
    <w:p w14:paraId="04A05D28" w14:textId="77777777" w:rsidR="00365044" w:rsidRDefault="00365044" w:rsidP="00E764EE">
      <w:pPr>
        <w:rPr>
          <w:lang w:val="hu-HU"/>
        </w:rPr>
      </w:pPr>
      <w:r w:rsidRPr="00365044">
        <w:rPr>
          <w:lang w:val="hu-HU"/>
        </w:rPr>
        <w:t xml:space="preserve">Teva B. V. </w:t>
      </w:r>
    </w:p>
    <w:p w14:paraId="3FF7103F" w14:textId="77777777" w:rsidR="00365044" w:rsidRDefault="00365044" w:rsidP="00E764EE">
      <w:pPr>
        <w:rPr>
          <w:lang w:val="hu-HU"/>
        </w:rPr>
      </w:pPr>
      <w:r w:rsidRPr="00365044">
        <w:rPr>
          <w:lang w:val="hu-HU"/>
        </w:rPr>
        <w:t xml:space="preserve">Swensweg 5, </w:t>
      </w:r>
    </w:p>
    <w:p w14:paraId="621B9535" w14:textId="77777777" w:rsidR="00365044" w:rsidRDefault="00365044" w:rsidP="00E764EE">
      <w:pPr>
        <w:rPr>
          <w:lang w:val="hu-HU"/>
        </w:rPr>
      </w:pPr>
      <w:r w:rsidRPr="00365044">
        <w:rPr>
          <w:lang w:val="hu-HU"/>
        </w:rPr>
        <w:t xml:space="preserve">2031 GA, Haarlem,  </w:t>
      </w:r>
    </w:p>
    <w:p w14:paraId="58FC055E" w14:textId="7101836B" w:rsidR="00E764EE" w:rsidRPr="003C6029" w:rsidRDefault="00365044" w:rsidP="00E764EE">
      <w:pPr>
        <w:rPr>
          <w:lang w:val="hu-HU"/>
        </w:rPr>
      </w:pPr>
      <w:r w:rsidRPr="00365044">
        <w:rPr>
          <w:lang w:val="hu-HU"/>
        </w:rPr>
        <w:t>Hollandia.</w:t>
      </w:r>
    </w:p>
    <w:p w14:paraId="2F5577C5" w14:textId="454F07B4" w:rsidR="00E764EE" w:rsidRDefault="00E764EE">
      <w:pPr>
        <w:rPr>
          <w:lang w:val="hu-HU"/>
        </w:rPr>
      </w:pPr>
    </w:p>
    <w:p w14:paraId="03E75744" w14:textId="7DCD29E8" w:rsidR="00365044" w:rsidRDefault="00365044">
      <w:pPr>
        <w:rPr>
          <w:b/>
          <w:bCs/>
          <w:lang w:val="hu-HU"/>
        </w:rPr>
      </w:pPr>
      <w:r>
        <w:rPr>
          <w:b/>
          <w:bCs/>
          <w:lang w:val="hu-HU"/>
        </w:rPr>
        <w:t>G</w:t>
      </w:r>
      <w:r w:rsidRPr="003C6029">
        <w:rPr>
          <w:b/>
          <w:bCs/>
          <w:lang w:val="hu-HU"/>
        </w:rPr>
        <w:t>yártó</w:t>
      </w:r>
    </w:p>
    <w:p w14:paraId="506B0D05" w14:textId="77777777" w:rsidR="008022B4" w:rsidRDefault="008022B4">
      <w:pPr>
        <w:rPr>
          <w:lang w:val="hu-HU"/>
        </w:rPr>
      </w:pPr>
      <w:r w:rsidRPr="008022B4">
        <w:rPr>
          <w:lang w:val="hu-HU"/>
        </w:rPr>
        <w:t>LOZY’S PHARMACEUTICALS, S.L.</w:t>
      </w:r>
    </w:p>
    <w:p w14:paraId="648B0DA7" w14:textId="77777777" w:rsidR="008022B4" w:rsidRDefault="008022B4">
      <w:pPr>
        <w:rPr>
          <w:lang w:val="hu-HU"/>
        </w:rPr>
      </w:pPr>
      <w:r w:rsidRPr="008022B4">
        <w:rPr>
          <w:lang w:val="hu-HU"/>
        </w:rPr>
        <w:t>Campus Empresarial s/n 31795</w:t>
      </w:r>
    </w:p>
    <w:p w14:paraId="73ED9BB5" w14:textId="77777777" w:rsidR="008022B4" w:rsidRDefault="008022B4">
      <w:pPr>
        <w:rPr>
          <w:lang w:val="hu-HU"/>
        </w:rPr>
      </w:pPr>
      <w:r w:rsidRPr="008022B4">
        <w:rPr>
          <w:lang w:val="hu-HU"/>
        </w:rPr>
        <w:t>Lekaroz</w:t>
      </w:r>
      <w:r>
        <w:rPr>
          <w:lang w:val="hu-HU"/>
        </w:rPr>
        <w:t xml:space="preserve"> </w:t>
      </w:r>
      <w:r w:rsidRPr="008022B4">
        <w:rPr>
          <w:lang w:val="hu-HU"/>
        </w:rPr>
        <w:t>Navarra</w:t>
      </w:r>
    </w:p>
    <w:p w14:paraId="42CDA7C3" w14:textId="5056063B" w:rsidR="00365044" w:rsidRDefault="008022B4">
      <w:pPr>
        <w:rPr>
          <w:lang w:val="hu-HU"/>
        </w:rPr>
      </w:pPr>
      <w:r>
        <w:rPr>
          <w:lang w:val="hu-HU"/>
        </w:rPr>
        <w:t>Spanyolország</w:t>
      </w:r>
    </w:p>
    <w:p w14:paraId="72A186F4" w14:textId="77777777" w:rsidR="00A20D3A" w:rsidRPr="00A20D3A" w:rsidRDefault="00A20D3A" w:rsidP="00A20D3A">
      <w:pPr>
        <w:rPr>
          <w:lang w:val="hu-HU"/>
        </w:rPr>
      </w:pPr>
    </w:p>
    <w:p w14:paraId="39C34224" w14:textId="77777777" w:rsidR="00A20D3A" w:rsidRPr="00A20D3A" w:rsidRDefault="00A20D3A" w:rsidP="00A20D3A">
      <w:pPr>
        <w:rPr>
          <w:lang w:val="hu-HU"/>
        </w:rPr>
      </w:pPr>
      <w:r w:rsidRPr="00A20D3A">
        <w:rPr>
          <w:lang w:val="hu-HU"/>
        </w:rPr>
        <w:t>Przedsiębiorstwo Produkcyjno - Handlowe “EWA” S.A.</w:t>
      </w:r>
    </w:p>
    <w:p w14:paraId="12CD3087" w14:textId="59AD120E" w:rsidR="00A20D3A" w:rsidRPr="00A20D3A" w:rsidRDefault="00A20D3A" w:rsidP="00A20D3A">
      <w:pPr>
        <w:rPr>
          <w:lang w:val="hu-HU"/>
        </w:rPr>
      </w:pPr>
      <w:r w:rsidRPr="00A20D3A">
        <w:rPr>
          <w:lang w:val="hu-HU"/>
        </w:rPr>
        <w:t>ul.Zamkowy Folwark 9., 63-700 Krotoszyn</w:t>
      </w:r>
    </w:p>
    <w:p w14:paraId="6F1477E5" w14:textId="64CB6F87" w:rsidR="001E38CF" w:rsidRDefault="00A20D3A" w:rsidP="00A20D3A">
      <w:pPr>
        <w:rPr>
          <w:lang w:val="hu-HU"/>
        </w:rPr>
      </w:pPr>
      <w:r w:rsidRPr="00A20D3A">
        <w:rPr>
          <w:lang w:val="hu-HU"/>
        </w:rPr>
        <w:t>Lengyelország</w:t>
      </w:r>
    </w:p>
    <w:p w14:paraId="31F6F958" w14:textId="77777777" w:rsidR="0015450F" w:rsidRDefault="0015450F" w:rsidP="00A20D3A">
      <w:pPr>
        <w:rPr>
          <w:lang w:val="hu-HU"/>
        </w:rPr>
      </w:pPr>
    </w:p>
    <w:p w14:paraId="22B87327" w14:textId="77777777" w:rsidR="0015450F" w:rsidRPr="0015450F" w:rsidRDefault="0015450F" w:rsidP="0015450F">
      <w:pPr>
        <w:rPr>
          <w:lang w:val="hu-HU"/>
        </w:rPr>
      </w:pPr>
      <w:r w:rsidRPr="0015450F">
        <w:rPr>
          <w:lang w:val="hu-HU"/>
        </w:rPr>
        <w:t>LABORATORIOS CINFA, S.A.</w:t>
      </w:r>
    </w:p>
    <w:p w14:paraId="192670B1" w14:textId="77777777" w:rsidR="0015450F" w:rsidRPr="0015450F" w:rsidRDefault="0015450F" w:rsidP="0015450F">
      <w:pPr>
        <w:rPr>
          <w:lang w:val="hu-HU"/>
        </w:rPr>
      </w:pPr>
      <w:r w:rsidRPr="0015450F">
        <w:rPr>
          <w:lang w:val="hu-HU"/>
        </w:rPr>
        <w:t>Carretera Olaz-Chipi, 10.</w:t>
      </w:r>
    </w:p>
    <w:p w14:paraId="72BE01C0" w14:textId="77777777" w:rsidR="0015450F" w:rsidRPr="0015450F" w:rsidRDefault="0015450F" w:rsidP="0015450F">
      <w:pPr>
        <w:rPr>
          <w:lang w:val="hu-HU"/>
        </w:rPr>
      </w:pPr>
      <w:r w:rsidRPr="0015450F">
        <w:rPr>
          <w:lang w:val="hu-HU"/>
        </w:rPr>
        <w:t>Polígono Industrial Areta,</w:t>
      </w:r>
    </w:p>
    <w:p w14:paraId="7E561F94" w14:textId="77777777" w:rsidR="0015450F" w:rsidRPr="0015450F" w:rsidRDefault="0015450F" w:rsidP="0015450F">
      <w:pPr>
        <w:rPr>
          <w:lang w:val="hu-HU"/>
        </w:rPr>
      </w:pPr>
      <w:r w:rsidRPr="0015450F">
        <w:rPr>
          <w:lang w:val="hu-HU"/>
        </w:rPr>
        <w:t>31620 Huarte (Navarra)</w:t>
      </w:r>
    </w:p>
    <w:p w14:paraId="2DDFFF96" w14:textId="6CB1D85B" w:rsidR="0015450F" w:rsidRDefault="0015450F" w:rsidP="0015450F">
      <w:pPr>
        <w:rPr>
          <w:lang w:val="hu-HU"/>
        </w:rPr>
      </w:pPr>
      <w:r>
        <w:rPr>
          <w:lang w:val="hu-HU"/>
        </w:rPr>
        <w:t>Spanyolország</w:t>
      </w:r>
    </w:p>
    <w:p w14:paraId="212F9E9E" w14:textId="77777777" w:rsidR="008022B4" w:rsidRDefault="008022B4">
      <w:pPr>
        <w:rPr>
          <w:lang w:val="hu-HU"/>
        </w:rPr>
      </w:pPr>
    </w:p>
    <w:p w14:paraId="050B06F6" w14:textId="06B82AE5" w:rsidR="0094053C" w:rsidRDefault="00061B24">
      <w:pPr>
        <w:rPr>
          <w:lang w:val="hu-HU"/>
        </w:rPr>
      </w:pPr>
      <w:r w:rsidRPr="00061B24">
        <w:rPr>
          <w:b/>
          <w:bCs/>
          <w:lang w:val="hu-HU"/>
        </w:rPr>
        <w:t>Ezt a gyógyszert az Európai Gazdasági Térség tagállamaiban és az Egyesült Királyságban (Észak-Írországban) az alábbi neveken engedélyezték:</w:t>
      </w:r>
    </w:p>
    <w:p w14:paraId="5C5E9A6D" w14:textId="11393169" w:rsidR="00CC4D95" w:rsidRDefault="00CC4D95">
      <w:pPr>
        <w:rPr>
          <w:lang w:val="hu-HU"/>
        </w:rPr>
      </w:pP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1512"/>
        <w:gridCol w:w="7555"/>
      </w:tblGrid>
      <w:tr w:rsidR="00CC4D95" w:rsidRPr="000A092B" w14:paraId="0F06649E" w14:textId="77777777" w:rsidTr="00D75D92">
        <w:trPr>
          <w:trHeight w:val="288"/>
        </w:trPr>
        <w:tc>
          <w:tcPr>
            <w:tcW w:w="1512" w:type="dxa"/>
            <w:noWrap/>
            <w:hideMark/>
          </w:tcPr>
          <w:p w14:paraId="5BBFADB6" w14:textId="77777777" w:rsidR="00CC4D95" w:rsidRPr="00CC4D95" w:rsidRDefault="00CC4D95">
            <w:pPr>
              <w:rPr>
                <w:lang w:val="hu-HU"/>
              </w:rPr>
            </w:pPr>
            <w:proofErr w:type="spellStart"/>
            <w:r w:rsidRPr="00CC4D95">
              <w:t>Bulgária</w:t>
            </w:r>
            <w:proofErr w:type="spellEnd"/>
          </w:p>
        </w:tc>
        <w:tc>
          <w:tcPr>
            <w:tcW w:w="7555" w:type="dxa"/>
            <w:noWrap/>
            <w:hideMark/>
          </w:tcPr>
          <w:p w14:paraId="63780937" w14:textId="77777777" w:rsidR="00CC4D95" w:rsidRPr="007160F5" w:rsidRDefault="00CC4D95">
            <w:pPr>
              <w:rPr>
                <w:lang w:val="hu-HU"/>
              </w:rPr>
            </w:pPr>
            <w:r w:rsidRPr="007160F5">
              <w:rPr>
                <w:lang w:val="hu-HU"/>
              </w:rPr>
              <w:t>Efisol Intense 8.75 mg lozengesЕфизол Интенз 8,75 mg таблетки за смучене</w:t>
            </w:r>
          </w:p>
        </w:tc>
      </w:tr>
      <w:tr w:rsidR="00CC4D95" w:rsidRPr="00CC4D95" w14:paraId="49E7B0CB" w14:textId="77777777" w:rsidTr="00D75D92">
        <w:trPr>
          <w:trHeight w:val="288"/>
        </w:trPr>
        <w:tc>
          <w:tcPr>
            <w:tcW w:w="1512" w:type="dxa"/>
            <w:noWrap/>
            <w:hideMark/>
          </w:tcPr>
          <w:p w14:paraId="034EA884" w14:textId="77777777" w:rsidR="00CC4D95" w:rsidRPr="00CC4D95" w:rsidRDefault="00CC4D95">
            <w:proofErr w:type="spellStart"/>
            <w:r w:rsidRPr="00CC4D95">
              <w:t>Finnország</w:t>
            </w:r>
            <w:proofErr w:type="spellEnd"/>
          </w:p>
        </w:tc>
        <w:tc>
          <w:tcPr>
            <w:tcW w:w="7555" w:type="dxa"/>
            <w:noWrap/>
            <w:hideMark/>
          </w:tcPr>
          <w:p w14:paraId="7BA37C62" w14:textId="77777777" w:rsidR="00CC4D95" w:rsidRPr="00CC4D95" w:rsidRDefault="00CC4D95">
            <w:r w:rsidRPr="00CC4D95">
              <w:t xml:space="preserve">Flusils </w:t>
            </w:r>
            <w:proofErr w:type="spellStart"/>
            <w:r w:rsidRPr="00CC4D95">
              <w:t>hunaja-sitruuna</w:t>
            </w:r>
            <w:proofErr w:type="spellEnd"/>
            <w:r w:rsidRPr="00CC4D95">
              <w:t xml:space="preserve"> 8,75 mg, </w:t>
            </w:r>
            <w:proofErr w:type="spellStart"/>
            <w:r w:rsidRPr="00CC4D95">
              <w:t>imeskelytabletti</w:t>
            </w:r>
            <w:proofErr w:type="spellEnd"/>
          </w:p>
        </w:tc>
      </w:tr>
      <w:tr w:rsidR="00CC4D95" w:rsidRPr="00CC4D95" w14:paraId="0D1C2F25" w14:textId="77777777" w:rsidTr="00D75D92">
        <w:trPr>
          <w:trHeight w:val="288"/>
        </w:trPr>
        <w:tc>
          <w:tcPr>
            <w:tcW w:w="1512" w:type="dxa"/>
            <w:noWrap/>
            <w:hideMark/>
          </w:tcPr>
          <w:p w14:paraId="58762998" w14:textId="77777777" w:rsidR="00CC4D95" w:rsidRPr="00CC4D95" w:rsidRDefault="00CC4D95">
            <w:r w:rsidRPr="00CC4D95">
              <w:t>Luxemburg</w:t>
            </w:r>
          </w:p>
        </w:tc>
        <w:tc>
          <w:tcPr>
            <w:tcW w:w="7555" w:type="dxa"/>
            <w:noWrap/>
            <w:hideMark/>
          </w:tcPr>
          <w:p w14:paraId="4826A1DB" w14:textId="77777777" w:rsidR="00CC4D95" w:rsidRPr="00CC4D95" w:rsidRDefault="00CC4D95">
            <w:r w:rsidRPr="00CC4D95">
              <w:t>Flurbiprofen-</w:t>
            </w:r>
            <w:proofErr w:type="spellStart"/>
            <w:r w:rsidRPr="00CC4D95">
              <w:t>ratiopharm</w:t>
            </w:r>
            <w:proofErr w:type="spellEnd"/>
            <w:r w:rsidRPr="00CC4D95">
              <w:t xml:space="preserve"> </w:t>
            </w:r>
            <w:proofErr w:type="spellStart"/>
            <w:r w:rsidRPr="00CC4D95">
              <w:t>mit</w:t>
            </w:r>
            <w:proofErr w:type="spellEnd"/>
            <w:r w:rsidRPr="00CC4D95">
              <w:t xml:space="preserve"> Honig-</w:t>
            </w:r>
            <w:proofErr w:type="spellStart"/>
            <w:r w:rsidRPr="00CC4D95">
              <w:t>Zitrone</w:t>
            </w:r>
            <w:proofErr w:type="spellEnd"/>
            <w:r w:rsidRPr="00CC4D95">
              <w:t>-</w:t>
            </w:r>
            <w:proofErr w:type="spellStart"/>
            <w:r w:rsidRPr="00CC4D95">
              <w:t>Geschmack</w:t>
            </w:r>
            <w:proofErr w:type="spellEnd"/>
          </w:p>
        </w:tc>
      </w:tr>
      <w:tr w:rsidR="00CC4D95" w:rsidRPr="00CC4D95" w14:paraId="5EAF681B" w14:textId="77777777" w:rsidTr="00D75D92">
        <w:trPr>
          <w:trHeight w:val="288"/>
        </w:trPr>
        <w:tc>
          <w:tcPr>
            <w:tcW w:w="1512" w:type="dxa"/>
            <w:noWrap/>
            <w:hideMark/>
          </w:tcPr>
          <w:p w14:paraId="4CDE0B2E" w14:textId="77777777" w:rsidR="00CC4D95" w:rsidRPr="00CC4D95" w:rsidRDefault="00CC4D95">
            <w:proofErr w:type="spellStart"/>
            <w:r w:rsidRPr="00CC4D95">
              <w:t>Németország</w:t>
            </w:r>
            <w:proofErr w:type="spellEnd"/>
          </w:p>
        </w:tc>
        <w:tc>
          <w:tcPr>
            <w:tcW w:w="7555" w:type="dxa"/>
            <w:noWrap/>
            <w:hideMark/>
          </w:tcPr>
          <w:p w14:paraId="7D5FC903" w14:textId="77777777" w:rsidR="00CC4D95" w:rsidRPr="00CC4D95" w:rsidRDefault="00CC4D95">
            <w:r w:rsidRPr="00CC4D95">
              <w:t>Flurbiprofen-</w:t>
            </w:r>
            <w:proofErr w:type="spellStart"/>
            <w:r w:rsidRPr="00CC4D95">
              <w:t>ratiopharm</w:t>
            </w:r>
            <w:proofErr w:type="spellEnd"/>
            <w:r w:rsidRPr="00CC4D95">
              <w:t xml:space="preserve"> </w:t>
            </w:r>
            <w:proofErr w:type="spellStart"/>
            <w:r w:rsidRPr="00CC4D95">
              <w:t>mit</w:t>
            </w:r>
            <w:proofErr w:type="spellEnd"/>
            <w:r w:rsidRPr="00CC4D95">
              <w:t xml:space="preserve"> Honig-und </w:t>
            </w:r>
            <w:proofErr w:type="spellStart"/>
            <w:r w:rsidRPr="00CC4D95">
              <w:t>Zitronengeschmack</w:t>
            </w:r>
            <w:proofErr w:type="spellEnd"/>
          </w:p>
        </w:tc>
      </w:tr>
      <w:tr w:rsidR="00CC4D95" w:rsidRPr="00CC4D95" w14:paraId="1548EB29" w14:textId="77777777" w:rsidTr="00D75D92">
        <w:trPr>
          <w:trHeight w:val="288"/>
        </w:trPr>
        <w:tc>
          <w:tcPr>
            <w:tcW w:w="1512" w:type="dxa"/>
            <w:noWrap/>
            <w:hideMark/>
          </w:tcPr>
          <w:p w14:paraId="0A39C2EE" w14:textId="77777777" w:rsidR="00CC4D95" w:rsidRPr="00CC4D95" w:rsidRDefault="00CC4D95">
            <w:proofErr w:type="spellStart"/>
            <w:r w:rsidRPr="00CC4D95">
              <w:t>Portugália</w:t>
            </w:r>
            <w:proofErr w:type="spellEnd"/>
          </w:p>
        </w:tc>
        <w:tc>
          <w:tcPr>
            <w:tcW w:w="7555" w:type="dxa"/>
            <w:noWrap/>
            <w:hideMark/>
          </w:tcPr>
          <w:p w14:paraId="64F7E63F" w14:textId="77777777" w:rsidR="00CC4D95" w:rsidRPr="00CC4D95" w:rsidRDefault="00CC4D95">
            <w:proofErr w:type="spellStart"/>
            <w:r w:rsidRPr="00CC4D95">
              <w:t>Macifen</w:t>
            </w:r>
            <w:proofErr w:type="spellEnd"/>
            <w:r w:rsidRPr="00CC4D95">
              <w:t xml:space="preserve"> Mel e </w:t>
            </w:r>
            <w:proofErr w:type="spellStart"/>
            <w:r w:rsidRPr="00CC4D95">
              <w:t>Limão</w:t>
            </w:r>
            <w:proofErr w:type="spellEnd"/>
          </w:p>
        </w:tc>
      </w:tr>
      <w:tr w:rsidR="00CC4D95" w:rsidRPr="000A092B" w14:paraId="2E8DD91D" w14:textId="77777777" w:rsidTr="00D75D92">
        <w:trPr>
          <w:trHeight w:val="288"/>
        </w:trPr>
        <w:tc>
          <w:tcPr>
            <w:tcW w:w="1512" w:type="dxa"/>
            <w:noWrap/>
            <w:hideMark/>
          </w:tcPr>
          <w:p w14:paraId="2972496E" w14:textId="77777777" w:rsidR="00CC4D95" w:rsidRPr="00CC4D95" w:rsidRDefault="00CC4D95">
            <w:proofErr w:type="spellStart"/>
            <w:r w:rsidRPr="00CC4D95">
              <w:t>Spanyolország</w:t>
            </w:r>
            <w:proofErr w:type="spellEnd"/>
          </w:p>
        </w:tc>
        <w:tc>
          <w:tcPr>
            <w:tcW w:w="7555" w:type="dxa"/>
            <w:noWrap/>
            <w:hideMark/>
          </w:tcPr>
          <w:p w14:paraId="2077CA05" w14:textId="5F9A9400" w:rsidR="00CC4D95" w:rsidRPr="007160F5" w:rsidRDefault="000E4AF1">
            <w:pPr>
              <w:rPr>
                <w:lang w:val="pt-PT"/>
              </w:rPr>
            </w:pPr>
            <w:r w:rsidRPr="007160F5">
              <w:rPr>
                <w:lang w:val="pt-PT"/>
              </w:rPr>
              <w:t>Bucopro 8,75 mg pastillas para chupar sabor miel y limón</w:t>
            </w:r>
          </w:p>
        </w:tc>
      </w:tr>
    </w:tbl>
    <w:p w14:paraId="4CD13F07" w14:textId="77777777" w:rsidR="00061B24" w:rsidRDefault="00061B24" w:rsidP="00061B24">
      <w:pPr>
        <w:rPr>
          <w:lang w:val="hu-HU"/>
        </w:rPr>
      </w:pPr>
    </w:p>
    <w:p w14:paraId="6E487C12" w14:textId="77777777" w:rsidR="001A6629" w:rsidRPr="001A6629" w:rsidRDefault="001A6629" w:rsidP="001A6629">
      <w:pPr>
        <w:rPr>
          <w:lang w:val="hu-HU"/>
        </w:rPr>
      </w:pPr>
      <w:r w:rsidRPr="001A6629">
        <w:rPr>
          <w:lang w:val="hu-HU"/>
        </w:rPr>
        <w:t>OGYI-T-24055/01</w:t>
      </w:r>
      <w:r w:rsidRPr="001A6629">
        <w:rPr>
          <w:lang w:val="hu-HU"/>
        </w:rPr>
        <w:tab/>
        <w:t>16×</w:t>
      </w:r>
    </w:p>
    <w:p w14:paraId="6DCCAF01" w14:textId="77777777" w:rsidR="001A6629" w:rsidRPr="001A6629" w:rsidRDefault="001A6629" w:rsidP="001A6629">
      <w:pPr>
        <w:rPr>
          <w:lang w:val="hu-HU"/>
        </w:rPr>
      </w:pPr>
      <w:r w:rsidRPr="001A6629">
        <w:rPr>
          <w:lang w:val="hu-HU"/>
        </w:rPr>
        <w:t>OGYI-T-24055/02</w:t>
      </w:r>
      <w:r w:rsidRPr="001A6629">
        <w:rPr>
          <w:lang w:val="hu-HU"/>
        </w:rPr>
        <w:tab/>
        <w:t>20×</w:t>
      </w:r>
    </w:p>
    <w:p w14:paraId="1E3DC2F9" w14:textId="77777777" w:rsidR="001A6629" w:rsidRDefault="001A6629">
      <w:pPr>
        <w:rPr>
          <w:lang w:val="hu-HU"/>
        </w:rPr>
      </w:pPr>
      <w:r w:rsidRPr="001A6629">
        <w:rPr>
          <w:lang w:val="hu-HU"/>
        </w:rPr>
        <w:t>OGYI-T-24055/03</w:t>
      </w:r>
      <w:r w:rsidRPr="001A6629">
        <w:rPr>
          <w:lang w:val="hu-HU"/>
        </w:rPr>
        <w:tab/>
        <w:t>24×</w:t>
      </w:r>
    </w:p>
    <w:p w14:paraId="5A29460F" w14:textId="77777777" w:rsidR="00CC4D95" w:rsidRPr="003C6029" w:rsidRDefault="00CC4D95">
      <w:pPr>
        <w:rPr>
          <w:lang w:val="hu-HU"/>
        </w:rPr>
      </w:pPr>
    </w:p>
    <w:p w14:paraId="78EACBA4" w14:textId="11BD3E58" w:rsidR="00E764EE" w:rsidRPr="003C6029" w:rsidRDefault="00E764EE" w:rsidP="008B3E73">
      <w:pPr>
        <w:ind w:right="-2"/>
        <w:rPr>
          <w:lang w:val="hu-HU"/>
        </w:rPr>
      </w:pPr>
      <w:r w:rsidRPr="003C6029">
        <w:rPr>
          <w:b/>
          <w:bCs/>
          <w:lang w:val="hu-HU"/>
        </w:rPr>
        <w:t>A betegtájékoztató legutóbbi felülvizsgálatának dátuma:</w:t>
      </w:r>
      <w:r w:rsidR="0036218D" w:rsidRPr="003C6029">
        <w:rPr>
          <w:b/>
          <w:bCs/>
          <w:lang w:val="hu-HU"/>
        </w:rPr>
        <w:t xml:space="preserve"> </w:t>
      </w:r>
      <w:r w:rsidR="00365044">
        <w:rPr>
          <w:lang w:val="hu-HU"/>
        </w:rPr>
        <w:t>202</w:t>
      </w:r>
      <w:r w:rsidR="00474403">
        <w:rPr>
          <w:lang w:val="hu-HU"/>
        </w:rPr>
        <w:t xml:space="preserve">6. </w:t>
      </w:r>
      <w:r w:rsidR="0015450F">
        <w:rPr>
          <w:lang w:val="hu-HU"/>
        </w:rPr>
        <w:t>február</w:t>
      </w:r>
    </w:p>
    <w:sectPr w:rsidR="00E764EE" w:rsidRPr="003C6029" w:rsidSect="00F766A1">
      <w:headerReference w:type="default" r:id="rId12"/>
      <w:headerReference w:type="first" r:id="rId13"/>
      <w:footerReference w:type="first" r:id="rId14"/>
      <w:pgSz w:w="11906" w:h="16838" w:code="9"/>
      <w:pgMar w:top="1134" w:right="1418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7BEA7" w14:textId="77777777" w:rsidR="007313EB" w:rsidRDefault="007313EB" w:rsidP="00F766A1">
      <w:r>
        <w:separator/>
      </w:r>
    </w:p>
  </w:endnote>
  <w:endnote w:type="continuationSeparator" w:id="0">
    <w:p w14:paraId="4C8BDBFD" w14:textId="77777777" w:rsidR="007313EB" w:rsidRDefault="007313EB" w:rsidP="00F76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12B2A" w14:textId="5748434C" w:rsidR="00B24447" w:rsidRPr="00713EC5" w:rsidRDefault="00713EC5" w:rsidP="00713EC5">
    <w:pPr>
      <w:pStyle w:val="llb"/>
    </w:pPr>
    <w:r w:rsidRPr="00713EC5">
      <w:rPr>
        <w:sz w:val="18"/>
        <w:szCs w:val="18"/>
      </w:rPr>
      <w:t>NNGYK/ETGY/10694/2026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760F0" w14:textId="77777777" w:rsidR="007313EB" w:rsidRDefault="007313EB" w:rsidP="00F766A1">
      <w:r>
        <w:separator/>
      </w:r>
    </w:p>
  </w:footnote>
  <w:footnote w:type="continuationSeparator" w:id="0">
    <w:p w14:paraId="21E3B308" w14:textId="77777777" w:rsidR="007313EB" w:rsidRDefault="007313EB" w:rsidP="00F76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BF458" w14:textId="670C018C" w:rsidR="00F766A1" w:rsidRDefault="00F766A1" w:rsidP="00F766A1">
    <w:pPr>
      <w:pStyle w:val="lfej"/>
      <w:tabs>
        <w:tab w:val="clear" w:pos="4536"/>
        <w:tab w:val="center" w:pos="4535"/>
        <w:tab w:val="left" w:pos="5069"/>
      </w:tabs>
    </w:pPr>
    <w:r>
      <w:tab/>
    </w:r>
    <w:sdt>
      <w:sdtPr>
        <w:id w:val="-1562702340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5576D" w:rsidRPr="0025576D">
          <w:rPr>
            <w:noProof/>
            <w:lang w:val="hu-HU"/>
          </w:rPr>
          <w:t>6</w:t>
        </w:r>
        <w: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2CB4" w14:textId="5B01FF5B" w:rsidR="00F766A1" w:rsidRDefault="00F766A1" w:rsidP="00F766A1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38CF"/>
    <w:multiLevelType w:val="hybridMultilevel"/>
    <w:tmpl w:val="50D6B302"/>
    <w:lvl w:ilvl="0" w:tplc="81286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C21F9"/>
    <w:multiLevelType w:val="hybridMultilevel"/>
    <w:tmpl w:val="0C02F444"/>
    <w:lvl w:ilvl="0" w:tplc="C1C8CE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A2F19"/>
    <w:multiLevelType w:val="hybridMultilevel"/>
    <w:tmpl w:val="3CF014E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D7A91"/>
    <w:multiLevelType w:val="hybridMultilevel"/>
    <w:tmpl w:val="CF42A08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856EC7"/>
    <w:multiLevelType w:val="hybridMultilevel"/>
    <w:tmpl w:val="2AF8B338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A7A76"/>
    <w:multiLevelType w:val="hybridMultilevel"/>
    <w:tmpl w:val="92766600"/>
    <w:lvl w:ilvl="0" w:tplc="C1C8CE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C2E4F"/>
    <w:multiLevelType w:val="hybridMultilevel"/>
    <w:tmpl w:val="75D4A4CE"/>
    <w:lvl w:ilvl="0" w:tplc="BFA24440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552B0C43"/>
    <w:multiLevelType w:val="hybridMultilevel"/>
    <w:tmpl w:val="1602A9F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344B5B"/>
    <w:multiLevelType w:val="hybridMultilevel"/>
    <w:tmpl w:val="A7586DA2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97733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735895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940753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434830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13219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163622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6497168">
    <w:abstractNumId w:val="10"/>
  </w:num>
  <w:num w:numId="8" w16cid:durableId="1518614356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9" w16cid:durableId="1150754775">
    <w:abstractNumId w:val="12"/>
  </w:num>
  <w:num w:numId="10" w16cid:durableId="1081373824">
    <w:abstractNumId w:val="9"/>
  </w:num>
  <w:num w:numId="11" w16cid:durableId="936869740">
    <w:abstractNumId w:val="14"/>
  </w:num>
  <w:num w:numId="12" w16cid:durableId="905995404">
    <w:abstractNumId w:val="11"/>
  </w:num>
  <w:num w:numId="13" w16cid:durableId="854081119">
    <w:abstractNumId w:val="13"/>
  </w:num>
  <w:num w:numId="14" w16cid:durableId="2008316550">
    <w:abstractNumId w:val="15"/>
  </w:num>
  <w:num w:numId="15" w16cid:durableId="781921545">
    <w:abstractNumId w:val="8"/>
  </w:num>
  <w:num w:numId="16" w16cid:durableId="14841578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ult_nd_cc1fcf0d-dde3-4197-98e4-a29b4d1ccf0f" w:val=" "/>
    <w:docVar w:name="vault_nd_d8c50f1b-194d-4e17-8cca-9df793f73342" w:val=" "/>
  </w:docVars>
  <w:rsids>
    <w:rsidRoot w:val="009041CD"/>
    <w:rsid w:val="00003F9E"/>
    <w:rsid w:val="00020748"/>
    <w:rsid w:val="0003096C"/>
    <w:rsid w:val="000325F0"/>
    <w:rsid w:val="00040154"/>
    <w:rsid w:val="000405C5"/>
    <w:rsid w:val="00061B24"/>
    <w:rsid w:val="000663A2"/>
    <w:rsid w:val="00097A0B"/>
    <w:rsid w:val="000A0398"/>
    <w:rsid w:val="000A092B"/>
    <w:rsid w:val="000C7A7E"/>
    <w:rsid w:val="000D4EBD"/>
    <w:rsid w:val="000E4AF1"/>
    <w:rsid w:val="001108D0"/>
    <w:rsid w:val="00115749"/>
    <w:rsid w:val="0013663E"/>
    <w:rsid w:val="0015450F"/>
    <w:rsid w:val="00165E4D"/>
    <w:rsid w:val="001A6629"/>
    <w:rsid w:val="001D4298"/>
    <w:rsid w:val="001D7621"/>
    <w:rsid w:val="001E38CF"/>
    <w:rsid w:val="001F65FF"/>
    <w:rsid w:val="001F7B11"/>
    <w:rsid w:val="00225963"/>
    <w:rsid w:val="002301CF"/>
    <w:rsid w:val="002463F3"/>
    <w:rsid w:val="002509DC"/>
    <w:rsid w:val="0025576D"/>
    <w:rsid w:val="002573F4"/>
    <w:rsid w:val="00294F09"/>
    <w:rsid w:val="002D0678"/>
    <w:rsid w:val="002D64FD"/>
    <w:rsid w:val="002F1AC8"/>
    <w:rsid w:val="002F46E9"/>
    <w:rsid w:val="003114A8"/>
    <w:rsid w:val="003161CC"/>
    <w:rsid w:val="003206EF"/>
    <w:rsid w:val="003276CE"/>
    <w:rsid w:val="003354F5"/>
    <w:rsid w:val="00352B7A"/>
    <w:rsid w:val="00356200"/>
    <w:rsid w:val="0036218D"/>
    <w:rsid w:val="00364AD0"/>
    <w:rsid w:val="00365044"/>
    <w:rsid w:val="003853AA"/>
    <w:rsid w:val="00394D7D"/>
    <w:rsid w:val="00395ECE"/>
    <w:rsid w:val="003C2B57"/>
    <w:rsid w:val="003C6029"/>
    <w:rsid w:val="003D6512"/>
    <w:rsid w:val="003D6C27"/>
    <w:rsid w:val="00415B5D"/>
    <w:rsid w:val="00446F1D"/>
    <w:rsid w:val="00450489"/>
    <w:rsid w:val="0046718E"/>
    <w:rsid w:val="00474403"/>
    <w:rsid w:val="0048275B"/>
    <w:rsid w:val="00484B42"/>
    <w:rsid w:val="004A28CD"/>
    <w:rsid w:val="004D47E8"/>
    <w:rsid w:val="004F31E5"/>
    <w:rsid w:val="004F5B94"/>
    <w:rsid w:val="00516651"/>
    <w:rsid w:val="005204CC"/>
    <w:rsid w:val="00526F03"/>
    <w:rsid w:val="005511CA"/>
    <w:rsid w:val="00565DD9"/>
    <w:rsid w:val="00574DDE"/>
    <w:rsid w:val="00587EFC"/>
    <w:rsid w:val="0059298C"/>
    <w:rsid w:val="005B4B39"/>
    <w:rsid w:val="005C6F00"/>
    <w:rsid w:val="005D474C"/>
    <w:rsid w:val="005E0F71"/>
    <w:rsid w:val="005F20C0"/>
    <w:rsid w:val="0060636A"/>
    <w:rsid w:val="006202F4"/>
    <w:rsid w:val="006507C0"/>
    <w:rsid w:val="00662819"/>
    <w:rsid w:val="00664B1C"/>
    <w:rsid w:val="00694B20"/>
    <w:rsid w:val="0069655E"/>
    <w:rsid w:val="006A0C09"/>
    <w:rsid w:val="006C3DF0"/>
    <w:rsid w:val="006F734C"/>
    <w:rsid w:val="00713EC5"/>
    <w:rsid w:val="007160F5"/>
    <w:rsid w:val="00721612"/>
    <w:rsid w:val="007313EB"/>
    <w:rsid w:val="007332A8"/>
    <w:rsid w:val="00733D52"/>
    <w:rsid w:val="007B78D3"/>
    <w:rsid w:val="007C0E30"/>
    <w:rsid w:val="007D51AC"/>
    <w:rsid w:val="008022B4"/>
    <w:rsid w:val="008136F1"/>
    <w:rsid w:val="00816627"/>
    <w:rsid w:val="00870DA8"/>
    <w:rsid w:val="008771E3"/>
    <w:rsid w:val="008968A0"/>
    <w:rsid w:val="008B3E73"/>
    <w:rsid w:val="008C2232"/>
    <w:rsid w:val="009041CD"/>
    <w:rsid w:val="0094053C"/>
    <w:rsid w:val="00961308"/>
    <w:rsid w:val="0097190A"/>
    <w:rsid w:val="009B0883"/>
    <w:rsid w:val="009C4D01"/>
    <w:rsid w:val="00A13BB4"/>
    <w:rsid w:val="00A154AA"/>
    <w:rsid w:val="00A20D3A"/>
    <w:rsid w:val="00A35713"/>
    <w:rsid w:val="00A5000D"/>
    <w:rsid w:val="00A51BF4"/>
    <w:rsid w:val="00A67C84"/>
    <w:rsid w:val="00A767A6"/>
    <w:rsid w:val="00A7698B"/>
    <w:rsid w:val="00A93037"/>
    <w:rsid w:val="00AA22E7"/>
    <w:rsid w:val="00AA51CF"/>
    <w:rsid w:val="00AB53B8"/>
    <w:rsid w:val="00AC3D05"/>
    <w:rsid w:val="00AD5BC2"/>
    <w:rsid w:val="00AD6A98"/>
    <w:rsid w:val="00B1477F"/>
    <w:rsid w:val="00B217BC"/>
    <w:rsid w:val="00B24447"/>
    <w:rsid w:val="00B2744B"/>
    <w:rsid w:val="00B31412"/>
    <w:rsid w:val="00B55BC0"/>
    <w:rsid w:val="00B766CB"/>
    <w:rsid w:val="00B933E0"/>
    <w:rsid w:val="00BA261E"/>
    <w:rsid w:val="00BA67AE"/>
    <w:rsid w:val="00BC2C98"/>
    <w:rsid w:val="00BC6D07"/>
    <w:rsid w:val="00BD1094"/>
    <w:rsid w:val="00BE094B"/>
    <w:rsid w:val="00BE530F"/>
    <w:rsid w:val="00BF171D"/>
    <w:rsid w:val="00C575CC"/>
    <w:rsid w:val="00C6521D"/>
    <w:rsid w:val="00C85F14"/>
    <w:rsid w:val="00C86AFE"/>
    <w:rsid w:val="00CA0D20"/>
    <w:rsid w:val="00CC4D95"/>
    <w:rsid w:val="00CE10EE"/>
    <w:rsid w:val="00CF55F9"/>
    <w:rsid w:val="00D56606"/>
    <w:rsid w:val="00D636FD"/>
    <w:rsid w:val="00D646A8"/>
    <w:rsid w:val="00D75D92"/>
    <w:rsid w:val="00D9620D"/>
    <w:rsid w:val="00DC1CA1"/>
    <w:rsid w:val="00DC4B89"/>
    <w:rsid w:val="00DC5209"/>
    <w:rsid w:val="00DE267B"/>
    <w:rsid w:val="00DE5910"/>
    <w:rsid w:val="00DF15E6"/>
    <w:rsid w:val="00E00301"/>
    <w:rsid w:val="00E11EC8"/>
    <w:rsid w:val="00E40381"/>
    <w:rsid w:val="00E447C0"/>
    <w:rsid w:val="00E450BA"/>
    <w:rsid w:val="00E46C38"/>
    <w:rsid w:val="00E560AB"/>
    <w:rsid w:val="00E62738"/>
    <w:rsid w:val="00E764EE"/>
    <w:rsid w:val="00E95169"/>
    <w:rsid w:val="00EB7F30"/>
    <w:rsid w:val="00EC0F5F"/>
    <w:rsid w:val="00EC32FD"/>
    <w:rsid w:val="00EC4D02"/>
    <w:rsid w:val="00ED2F07"/>
    <w:rsid w:val="00EF0A72"/>
    <w:rsid w:val="00EF1418"/>
    <w:rsid w:val="00F1251C"/>
    <w:rsid w:val="00F40B89"/>
    <w:rsid w:val="00F4593B"/>
    <w:rsid w:val="00F569B0"/>
    <w:rsid w:val="00F766A1"/>
    <w:rsid w:val="00F85863"/>
    <w:rsid w:val="00FA357A"/>
    <w:rsid w:val="00FA4467"/>
    <w:rsid w:val="00FE0806"/>
    <w:rsid w:val="00FE44FA"/>
    <w:rsid w:val="00FF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F2DA39"/>
  <w15:chartTrackingRefBased/>
  <w15:docId w15:val="{BD8D84C6-F917-46BB-ADB5-A46FE9E6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509DC"/>
    <w:pPr>
      <w:spacing w:after="0" w:line="240" w:lineRule="auto"/>
    </w:pPr>
    <w:rPr>
      <w:rFonts w:ascii="Times New Roman" w:hAnsi="Times New Roman" w:cs="Times New Roman"/>
      <w:lang w:val="en-US" w:eastAsia="zh-TW"/>
    </w:rPr>
  </w:style>
  <w:style w:type="paragraph" w:styleId="Cmsor2">
    <w:name w:val="heading 2"/>
    <w:basedOn w:val="Norml"/>
    <w:link w:val="Cmsor2Char"/>
    <w:uiPriority w:val="9"/>
    <w:qFormat/>
    <w:rsid w:val="009041CD"/>
    <w:pPr>
      <w:spacing w:before="100" w:beforeAutospacing="1" w:after="100" w:afterAutospacing="1"/>
      <w:outlineLvl w:val="1"/>
    </w:pPr>
    <w:rPr>
      <w:b/>
      <w:bCs/>
      <w:sz w:val="36"/>
      <w:szCs w:val="36"/>
      <w:lang w:val="hu-HU"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2Char">
    <w:name w:val="Címsor 2 Char"/>
    <w:basedOn w:val="Bekezdsalapbettpusa"/>
    <w:link w:val="Cmsor2"/>
    <w:uiPriority w:val="9"/>
    <w:rsid w:val="009041CD"/>
    <w:rPr>
      <w:rFonts w:ascii="Times New Roman" w:hAnsi="Times New Roman" w:cs="Times New Roman"/>
      <w:b/>
      <w:bCs/>
      <w:sz w:val="36"/>
      <w:szCs w:val="3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766A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766A1"/>
    <w:rPr>
      <w:rFonts w:ascii="Times New Roman" w:hAnsi="Times New Roman" w:cs="Times New Roman"/>
      <w:lang w:val="en-US" w:eastAsia="zh-TW"/>
    </w:rPr>
  </w:style>
  <w:style w:type="paragraph" w:styleId="llb">
    <w:name w:val="footer"/>
    <w:basedOn w:val="Norml"/>
    <w:link w:val="llbChar"/>
    <w:uiPriority w:val="99"/>
    <w:unhideWhenUsed/>
    <w:rsid w:val="00F766A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766A1"/>
    <w:rPr>
      <w:rFonts w:ascii="Times New Roman" w:hAnsi="Times New Roman" w:cs="Times New Roman"/>
      <w:lang w:val="en-US" w:eastAsia="zh-TW"/>
    </w:rPr>
  </w:style>
  <w:style w:type="paragraph" w:styleId="Listaszerbekezds">
    <w:name w:val="List Paragraph"/>
    <w:basedOn w:val="Norml"/>
    <w:uiPriority w:val="34"/>
    <w:qFormat/>
    <w:rsid w:val="002D0678"/>
    <w:pPr>
      <w:ind w:left="720"/>
      <w:contextualSpacing/>
    </w:pPr>
  </w:style>
  <w:style w:type="paragraph" w:customStyle="1" w:styleId="Default">
    <w:name w:val="Default"/>
    <w:link w:val="DefaultCar"/>
    <w:rsid w:val="00FA44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A4467"/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2301CF"/>
    <w:pPr>
      <w:tabs>
        <w:tab w:val="left" w:pos="567"/>
        <w:tab w:val="center" w:pos="4536"/>
        <w:tab w:val="right" w:pos="8306"/>
      </w:tabs>
      <w:spacing w:line="260" w:lineRule="exact"/>
    </w:pPr>
    <w:rPr>
      <w:lang w:val="en-GB" w:eastAsia="hu-HU"/>
    </w:rPr>
  </w:style>
  <w:style w:type="paragraph" w:styleId="Szvegtrzsbehzssal">
    <w:name w:val="Body Text Indent"/>
    <w:basedOn w:val="Norml"/>
    <w:link w:val="SzvegtrzsbehzssalChar"/>
    <w:rsid w:val="001108D0"/>
    <w:pPr>
      <w:tabs>
        <w:tab w:val="left" w:pos="851"/>
      </w:tabs>
      <w:ind w:left="851" w:hanging="851"/>
      <w:jc w:val="both"/>
    </w:pPr>
    <w:rPr>
      <w:sz w:val="24"/>
      <w:szCs w:val="20"/>
      <w:lang w:val="da-DK" w:eastAsia="da-DK"/>
    </w:rPr>
  </w:style>
  <w:style w:type="character" w:customStyle="1" w:styleId="SzvegtrzsbehzssalChar">
    <w:name w:val="Szövegtörzs behúzással Char"/>
    <w:basedOn w:val="Bekezdsalapbettpusa"/>
    <w:link w:val="Szvegtrzsbehzssal"/>
    <w:rsid w:val="001108D0"/>
    <w:rPr>
      <w:rFonts w:ascii="Times New Roman" w:hAnsi="Times New Roman" w:cs="Times New Roman"/>
      <w:sz w:val="24"/>
      <w:szCs w:val="20"/>
      <w:lang w:val="da-DK" w:eastAsia="da-DK"/>
    </w:rPr>
  </w:style>
  <w:style w:type="table" w:styleId="Rcsostblzat">
    <w:name w:val="Table Grid"/>
    <w:basedOn w:val="Normltblzat"/>
    <w:uiPriority w:val="39"/>
    <w:rsid w:val="00CC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B2444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4447"/>
    <w:rPr>
      <w:rFonts w:ascii="Segoe UI" w:hAnsi="Segoe UI" w:cs="Segoe UI"/>
      <w:sz w:val="18"/>
      <w:szCs w:val="18"/>
      <w:lang w:val="en-US" w:eastAsia="zh-TW"/>
    </w:rPr>
  </w:style>
  <w:style w:type="paragraph" w:styleId="Vltozat">
    <w:name w:val="Revision"/>
    <w:hidden/>
    <w:uiPriority w:val="99"/>
    <w:semiHidden/>
    <w:rsid w:val="0069655E"/>
    <w:pPr>
      <w:spacing w:after="0" w:line="240" w:lineRule="auto"/>
    </w:pPr>
    <w:rPr>
      <w:rFonts w:ascii="Times New Roman" w:hAnsi="Times New Roman" w:cs="Times New Roman"/>
      <w:lang w:val="en-US" w:eastAsia="zh-TW"/>
    </w:rPr>
  </w:style>
  <w:style w:type="paragraph" w:styleId="Cm">
    <w:name w:val="Title"/>
    <w:basedOn w:val="Norml"/>
    <w:next w:val="Norml"/>
    <w:link w:val="CmChar"/>
    <w:uiPriority w:val="10"/>
    <w:qFormat/>
    <w:rsid w:val="00F4593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4593B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zh-TW"/>
    </w:rPr>
  </w:style>
  <w:style w:type="character" w:styleId="Hiperhivatkozs">
    <w:name w:val="Hyperlink"/>
    <w:basedOn w:val="Bekezdsalapbettpusa"/>
    <w:uiPriority w:val="99"/>
    <w:semiHidden/>
    <w:unhideWhenUsed/>
    <w:rsid w:val="004744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990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586285-a134-4f4b-b36b-f0004ced5b2b">
      <Terms xmlns="http://schemas.microsoft.com/office/infopath/2007/PartnerControls"/>
    </lcf76f155ced4ddcb4097134ff3c332f>
    <TaxCatchAll xmlns="428f741e-c34b-46cc-99dc-f8957687925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6BDCA873DF234383DD3037303E0C44" ma:contentTypeVersion="15" ma:contentTypeDescription="Crear nuevo documento." ma:contentTypeScope="" ma:versionID="cb20b6310b7a566cb3ca4896945f18e5">
  <xsd:schema xmlns:xsd="http://www.w3.org/2001/XMLSchema" xmlns:xs="http://www.w3.org/2001/XMLSchema" xmlns:p="http://schemas.microsoft.com/office/2006/metadata/properties" xmlns:ns2="63586285-a134-4f4b-b36b-f0004ced5b2b" xmlns:ns3="428f741e-c34b-46cc-99dc-f8957687925b" targetNamespace="http://schemas.microsoft.com/office/2006/metadata/properties" ma:root="true" ma:fieldsID="750e6608406ed7cf76726816404708ed" ns2:_="" ns3:_="">
    <xsd:import namespace="63586285-a134-4f4b-b36b-f0004ced5b2b"/>
    <xsd:import namespace="428f741e-c34b-46cc-99dc-f89576879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86285-a134-4f4b-b36b-f0004ced5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88d50df8-e336-46c7-b685-3f032aeb64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8f741e-c34b-46cc-99dc-f8957687925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11781ba9-c290-4818-84cb-770628d8de11}" ma:internalName="TaxCatchAll" ma:showField="CatchAllData" ma:web="428f741e-c34b-46cc-99dc-f895768792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836DF1-36AB-46F5-A6A1-06B7D63DF7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0C0B39-C8D0-40F9-8A1C-D7767E65341D}">
  <ds:schemaRefs>
    <ds:schemaRef ds:uri="http://schemas.microsoft.com/office/2006/metadata/properties"/>
    <ds:schemaRef ds:uri="http://schemas.microsoft.com/office/infopath/2007/PartnerControls"/>
    <ds:schemaRef ds:uri="63586285-a134-4f4b-b36b-f0004ced5b2b"/>
    <ds:schemaRef ds:uri="428f741e-c34b-46cc-99dc-f8957687925b"/>
  </ds:schemaRefs>
</ds:datastoreItem>
</file>

<file path=customXml/itemProps3.xml><?xml version="1.0" encoding="utf-8"?>
<ds:datastoreItem xmlns:ds="http://schemas.openxmlformats.org/officeDocument/2006/customXml" ds:itemID="{2E46778C-8102-46B8-ABED-6DDB0914F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586285-a134-4f4b-b36b-f0004ced5b2b"/>
    <ds:schemaRef ds:uri="428f741e-c34b-46cc-99dc-f895768792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04B98D-5525-4253-8F17-718B482D82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2025</Words>
  <Characters>13979</Characters>
  <Application>Microsoft Office Word</Application>
  <DocSecurity>0</DocSecurity>
  <Lines>116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 OGYI 8.1</cp:lastModifiedBy>
  <cp:revision>4</cp:revision>
  <dcterms:created xsi:type="dcterms:W3CDTF">2026-06-18T11:26:00Z</dcterms:created>
  <dcterms:modified xsi:type="dcterms:W3CDTF">2026-07-22T13:10:00Z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0x0101004C6BDCA873DF234383DD3037303E0C44</vt:lpwstr>
  </property>
</Properties>
</file>