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53BE30" w14:textId="77777777" w:rsidR="00011F47" w:rsidRPr="00303A1A" w:rsidRDefault="00011F47" w:rsidP="00303A1A">
      <w:pPr>
        <w:pStyle w:val="Nincstrkz"/>
        <w:jc w:val="center"/>
        <w:rPr>
          <w:rFonts w:ascii="Times New Roman" w:hAnsi="Times New Roman"/>
          <w:b/>
        </w:rPr>
      </w:pPr>
      <w:r w:rsidRPr="00303A1A">
        <w:rPr>
          <w:rFonts w:ascii="Times New Roman" w:hAnsi="Times New Roman"/>
          <w:b/>
        </w:rPr>
        <w:t>Betegtájékoztató: Információka felhasználó számára</w:t>
      </w:r>
    </w:p>
    <w:p w14:paraId="23B41447" w14:textId="77777777" w:rsidR="00011F47" w:rsidRPr="00303A1A" w:rsidRDefault="00011F47" w:rsidP="00303A1A">
      <w:pPr>
        <w:pStyle w:val="Nincstrkz"/>
        <w:jc w:val="center"/>
        <w:rPr>
          <w:rFonts w:ascii="Times New Roman" w:hAnsi="Times New Roman"/>
          <w:b/>
        </w:rPr>
      </w:pPr>
    </w:p>
    <w:p w14:paraId="4E7A9D4B" w14:textId="77777777" w:rsidR="00011F47" w:rsidRPr="00303A1A" w:rsidRDefault="00011F47" w:rsidP="00303A1A">
      <w:pPr>
        <w:pStyle w:val="Nincstrkz"/>
        <w:jc w:val="center"/>
        <w:rPr>
          <w:rFonts w:ascii="Times New Roman" w:hAnsi="Times New Roman"/>
          <w:b/>
        </w:rPr>
      </w:pPr>
      <w:r w:rsidRPr="00303A1A">
        <w:rPr>
          <w:rFonts w:ascii="Times New Roman" w:hAnsi="Times New Roman"/>
          <w:b/>
        </w:rPr>
        <w:t xml:space="preserve">Sunitinib </w:t>
      </w:r>
      <w:r w:rsidR="00AC568E">
        <w:rPr>
          <w:rFonts w:ascii="Times New Roman" w:hAnsi="Times New Roman"/>
          <w:b/>
        </w:rPr>
        <w:t>Vipharm</w:t>
      </w:r>
      <w:r w:rsidRPr="00303A1A">
        <w:rPr>
          <w:rFonts w:ascii="Times New Roman" w:hAnsi="Times New Roman"/>
          <w:b/>
        </w:rPr>
        <w:t xml:space="preserve"> 12,5 mg kemény kapszula</w:t>
      </w:r>
    </w:p>
    <w:p w14:paraId="50F1143F" w14:textId="77777777" w:rsidR="00011F47" w:rsidRPr="00303A1A" w:rsidRDefault="00011F47" w:rsidP="00303A1A">
      <w:pPr>
        <w:pStyle w:val="Nincstrkz"/>
        <w:jc w:val="center"/>
        <w:rPr>
          <w:rFonts w:ascii="Times New Roman" w:hAnsi="Times New Roman"/>
          <w:b/>
        </w:rPr>
      </w:pPr>
      <w:r w:rsidRPr="00303A1A">
        <w:rPr>
          <w:rFonts w:ascii="Times New Roman" w:hAnsi="Times New Roman"/>
          <w:b/>
        </w:rPr>
        <w:t xml:space="preserve">Sunitinib </w:t>
      </w:r>
      <w:r w:rsidR="00AC568E">
        <w:rPr>
          <w:rFonts w:ascii="Times New Roman" w:hAnsi="Times New Roman"/>
          <w:b/>
        </w:rPr>
        <w:t>Vipharm</w:t>
      </w:r>
      <w:r w:rsidR="00303A1A" w:rsidRPr="00303A1A">
        <w:rPr>
          <w:rFonts w:ascii="Times New Roman" w:hAnsi="Times New Roman"/>
          <w:b/>
        </w:rPr>
        <w:t xml:space="preserve"> </w:t>
      </w:r>
      <w:r w:rsidRPr="00303A1A">
        <w:rPr>
          <w:rFonts w:ascii="Times New Roman" w:hAnsi="Times New Roman"/>
          <w:b/>
        </w:rPr>
        <w:t>25 mg kemény kapszula</w:t>
      </w:r>
    </w:p>
    <w:p w14:paraId="4BA29219" w14:textId="77777777" w:rsidR="00011F47" w:rsidRPr="00303A1A" w:rsidRDefault="00011F47" w:rsidP="00303A1A">
      <w:pPr>
        <w:pStyle w:val="Nincstrkz"/>
        <w:jc w:val="center"/>
        <w:rPr>
          <w:rFonts w:ascii="Times New Roman" w:hAnsi="Times New Roman"/>
          <w:b/>
        </w:rPr>
      </w:pPr>
      <w:r w:rsidRPr="00303A1A">
        <w:rPr>
          <w:rFonts w:ascii="Times New Roman" w:hAnsi="Times New Roman"/>
          <w:b/>
        </w:rPr>
        <w:t xml:space="preserve">Sunitinib </w:t>
      </w:r>
      <w:r w:rsidR="00AC568E">
        <w:rPr>
          <w:rFonts w:ascii="Times New Roman" w:hAnsi="Times New Roman"/>
          <w:b/>
        </w:rPr>
        <w:t>Vipharm</w:t>
      </w:r>
      <w:r w:rsidR="00303A1A" w:rsidRPr="00303A1A">
        <w:rPr>
          <w:rFonts w:ascii="Times New Roman" w:hAnsi="Times New Roman"/>
          <w:b/>
        </w:rPr>
        <w:t xml:space="preserve"> </w:t>
      </w:r>
      <w:r w:rsidRPr="00303A1A">
        <w:rPr>
          <w:rFonts w:ascii="Times New Roman" w:hAnsi="Times New Roman"/>
          <w:b/>
        </w:rPr>
        <w:t>50 mg kemény kapszula</w:t>
      </w:r>
    </w:p>
    <w:p w14:paraId="36CBA16C" w14:textId="77777777" w:rsidR="00011F47" w:rsidRPr="00303A1A" w:rsidRDefault="00011F47" w:rsidP="00303A1A">
      <w:pPr>
        <w:pStyle w:val="Nincstrkz"/>
        <w:jc w:val="center"/>
        <w:rPr>
          <w:rFonts w:ascii="Times New Roman" w:hAnsi="Times New Roman"/>
        </w:rPr>
      </w:pPr>
      <w:r w:rsidRPr="00303A1A">
        <w:rPr>
          <w:rFonts w:ascii="Times New Roman" w:hAnsi="Times New Roman"/>
        </w:rPr>
        <w:t>szunitinib</w:t>
      </w:r>
    </w:p>
    <w:p w14:paraId="3CFC8BFE" w14:textId="77777777" w:rsidR="00011F47" w:rsidRPr="00303A1A" w:rsidRDefault="00011F47" w:rsidP="00303A1A">
      <w:pPr>
        <w:pStyle w:val="Nincstrkz"/>
        <w:rPr>
          <w:rFonts w:ascii="Times New Roman" w:hAnsi="Times New Roman"/>
        </w:rPr>
      </w:pPr>
    </w:p>
    <w:p w14:paraId="3F936E5C" w14:textId="77777777" w:rsidR="00011F47" w:rsidRPr="00303A1A" w:rsidRDefault="00011F47" w:rsidP="00303A1A">
      <w:pPr>
        <w:pStyle w:val="Nincstrkz"/>
        <w:rPr>
          <w:rFonts w:ascii="Times New Roman" w:hAnsi="Times New Roman"/>
          <w:b/>
        </w:rPr>
      </w:pPr>
      <w:r w:rsidRPr="00303A1A">
        <w:rPr>
          <w:rFonts w:ascii="Times New Roman" w:hAnsi="Times New Roman"/>
          <w:b/>
        </w:rPr>
        <w:t>Mielőtt elkezdi szedni ezt a gyógyszert, olvassa el figyelmesen az alábbi betegtájékoztatót, mert az Ön számára fontos információkat tartalmaz.</w:t>
      </w:r>
    </w:p>
    <w:p w14:paraId="15FD8628" w14:textId="77777777" w:rsidR="00011F47" w:rsidRPr="00303A1A" w:rsidRDefault="00011F47" w:rsidP="00303A1A">
      <w:pPr>
        <w:pStyle w:val="Nincstrkz"/>
        <w:numPr>
          <w:ilvl w:val="0"/>
          <w:numId w:val="1"/>
        </w:numPr>
        <w:ind w:left="567" w:hanging="567"/>
        <w:rPr>
          <w:rFonts w:ascii="Times New Roman" w:hAnsi="Times New Roman"/>
        </w:rPr>
      </w:pPr>
      <w:r w:rsidRPr="00303A1A">
        <w:rPr>
          <w:rFonts w:ascii="Times New Roman" w:hAnsi="Times New Roman"/>
        </w:rPr>
        <w:t>Tartsa meg a betegtájékoztatót, mert a benne szereplő információkra a későbbiekben is szüksége lehet.</w:t>
      </w:r>
    </w:p>
    <w:p w14:paraId="3A1071FE" w14:textId="77777777" w:rsidR="00FB4FF8" w:rsidRPr="00303A1A" w:rsidRDefault="00011F47" w:rsidP="00303A1A">
      <w:pPr>
        <w:pStyle w:val="Nincstrkz"/>
        <w:numPr>
          <w:ilvl w:val="0"/>
          <w:numId w:val="1"/>
        </w:numPr>
        <w:ind w:left="567" w:hanging="567"/>
        <w:rPr>
          <w:rFonts w:ascii="Times New Roman" w:hAnsi="Times New Roman"/>
        </w:rPr>
      </w:pPr>
      <w:r w:rsidRPr="00303A1A">
        <w:rPr>
          <w:rFonts w:ascii="Times New Roman" w:hAnsi="Times New Roman"/>
        </w:rPr>
        <w:t>További kérdéseivel forduljon kezelőorvosához vagy gyógyszerészéhez.</w:t>
      </w:r>
    </w:p>
    <w:p w14:paraId="23F1DF5D" w14:textId="77777777" w:rsidR="00FB4FF8" w:rsidRPr="00303A1A" w:rsidRDefault="00011F47" w:rsidP="00303A1A">
      <w:pPr>
        <w:pStyle w:val="Nincstrkz"/>
        <w:numPr>
          <w:ilvl w:val="0"/>
          <w:numId w:val="1"/>
        </w:numPr>
        <w:ind w:left="567" w:hanging="567"/>
        <w:rPr>
          <w:rFonts w:ascii="Times New Roman" w:hAnsi="Times New Roman"/>
        </w:rPr>
      </w:pPr>
      <w:r w:rsidRPr="00303A1A">
        <w:rPr>
          <w:rFonts w:ascii="Times New Roman" w:hAnsi="Times New Roman"/>
        </w:rPr>
        <w:t>Ezt a gyógyszert az orvos kizárólag Önnek írta fel. Ne adja át a készítményt másnak, mert számára ártalmas lehet még abban az esetben is, ha a betegsége tünetei az Önéhez hasonlóak.</w:t>
      </w:r>
    </w:p>
    <w:p w14:paraId="1112AE35" w14:textId="77777777" w:rsidR="00FB4FF8" w:rsidRPr="00303A1A" w:rsidRDefault="00011F47" w:rsidP="00303A1A">
      <w:pPr>
        <w:pStyle w:val="Nincstrkz"/>
        <w:numPr>
          <w:ilvl w:val="0"/>
          <w:numId w:val="1"/>
        </w:numPr>
        <w:ind w:left="567" w:hanging="567"/>
        <w:rPr>
          <w:rFonts w:ascii="Times New Roman" w:hAnsi="Times New Roman"/>
        </w:rPr>
      </w:pPr>
      <w:r w:rsidRPr="00303A1A">
        <w:rPr>
          <w:rFonts w:ascii="Times New Roman" w:hAnsi="Times New Roman"/>
        </w:rPr>
        <w:t>Ha Önnél bármilyen mellékhatás jelentkezik, tájékoztassa erről kezelőorvosát.</w:t>
      </w:r>
      <w:r w:rsidR="00FB4FF8" w:rsidRPr="00303A1A">
        <w:rPr>
          <w:rFonts w:ascii="Times New Roman" w:hAnsi="Times New Roman"/>
        </w:rPr>
        <w:t xml:space="preserve"> </w:t>
      </w:r>
      <w:r w:rsidRPr="00303A1A">
        <w:rPr>
          <w:rFonts w:ascii="Times New Roman" w:hAnsi="Times New Roman"/>
        </w:rPr>
        <w:t>Ez</w:t>
      </w:r>
      <w:r w:rsidR="00FB4FF8" w:rsidRPr="00303A1A">
        <w:rPr>
          <w:rFonts w:ascii="Times New Roman" w:hAnsi="Times New Roman"/>
        </w:rPr>
        <w:t xml:space="preserve"> </w:t>
      </w:r>
      <w:r w:rsidRPr="00303A1A">
        <w:rPr>
          <w:rFonts w:ascii="Times New Roman" w:hAnsi="Times New Roman"/>
        </w:rPr>
        <w:t>a betegtájékoztatóban fel nem sorolt bármilyen lehetséges mellékhatásra is vonatkozik. Lásd 4.</w:t>
      </w:r>
      <w:r w:rsidR="00FB4FF8" w:rsidRPr="00303A1A">
        <w:rPr>
          <w:rFonts w:ascii="Times New Roman" w:hAnsi="Times New Roman"/>
        </w:rPr>
        <w:t> </w:t>
      </w:r>
      <w:r w:rsidRPr="00303A1A">
        <w:rPr>
          <w:rFonts w:ascii="Times New Roman" w:hAnsi="Times New Roman"/>
        </w:rPr>
        <w:t xml:space="preserve">pont. </w:t>
      </w:r>
    </w:p>
    <w:p w14:paraId="14B1DC4E" w14:textId="77777777" w:rsidR="00FB4FF8" w:rsidRPr="00303A1A" w:rsidRDefault="00FB4FF8" w:rsidP="00303A1A">
      <w:pPr>
        <w:pStyle w:val="Nincstrkz"/>
        <w:rPr>
          <w:rFonts w:ascii="Times New Roman" w:hAnsi="Times New Roman"/>
        </w:rPr>
      </w:pPr>
    </w:p>
    <w:p w14:paraId="065D66E5" w14:textId="77777777" w:rsidR="00FB4FF8" w:rsidRPr="00303A1A" w:rsidRDefault="00011F47" w:rsidP="00303A1A">
      <w:pPr>
        <w:pStyle w:val="Nincstrkz"/>
        <w:rPr>
          <w:rFonts w:ascii="Times New Roman" w:hAnsi="Times New Roman"/>
          <w:b/>
        </w:rPr>
      </w:pPr>
      <w:r w:rsidRPr="00303A1A">
        <w:rPr>
          <w:rFonts w:ascii="Times New Roman" w:hAnsi="Times New Roman"/>
          <w:b/>
        </w:rPr>
        <w:t xml:space="preserve">A betegtájékoztató tartalma </w:t>
      </w:r>
    </w:p>
    <w:p w14:paraId="48410867" w14:textId="77777777" w:rsidR="00FB4FF8" w:rsidRPr="00303A1A" w:rsidRDefault="00011F47" w:rsidP="00303A1A">
      <w:pPr>
        <w:pStyle w:val="Nincstrkz"/>
        <w:tabs>
          <w:tab w:val="left" w:pos="567"/>
        </w:tabs>
        <w:rPr>
          <w:rFonts w:ascii="Times New Roman" w:hAnsi="Times New Roman"/>
        </w:rPr>
      </w:pPr>
      <w:r w:rsidRPr="00303A1A">
        <w:rPr>
          <w:rFonts w:ascii="Times New Roman" w:hAnsi="Times New Roman"/>
        </w:rPr>
        <w:t>1.</w:t>
      </w:r>
      <w:r w:rsidR="00FB4FF8" w:rsidRPr="00303A1A">
        <w:rPr>
          <w:rFonts w:ascii="Times New Roman" w:hAnsi="Times New Roman"/>
        </w:rPr>
        <w:tab/>
      </w:r>
      <w:r w:rsidRPr="00303A1A">
        <w:rPr>
          <w:rFonts w:ascii="Times New Roman" w:hAnsi="Times New Roman"/>
        </w:rPr>
        <w:t xml:space="preserve">Milyen típusú gyógyszer a Sunitinib </w:t>
      </w:r>
      <w:r w:rsidR="00AC568E">
        <w:rPr>
          <w:rFonts w:ascii="Times New Roman" w:hAnsi="Times New Roman"/>
        </w:rPr>
        <w:t>Vipharm</w:t>
      </w:r>
      <w:r w:rsidR="00303A1A" w:rsidRPr="00303A1A">
        <w:rPr>
          <w:rFonts w:ascii="Times New Roman" w:hAnsi="Times New Roman"/>
        </w:rPr>
        <w:t xml:space="preserve"> </w:t>
      </w:r>
      <w:r w:rsidRPr="00303A1A">
        <w:rPr>
          <w:rFonts w:ascii="Times New Roman" w:hAnsi="Times New Roman"/>
        </w:rPr>
        <w:t>és milyen betegségek esetén alkalmazható?</w:t>
      </w:r>
    </w:p>
    <w:p w14:paraId="01EC2D84" w14:textId="77777777" w:rsidR="00FB4FF8" w:rsidRPr="00303A1A" w:rsidRDefault="00011F47" w:rsidP="00303A1A">
      <w:pPr>
        <w:pStyle w:val="Nincstrkz"/>
        <w:tabs>
          <w:tab w:val="left" w:pos="567"/>
        </w:tabs>
        <w:rPr>
          <w:rFonts w:ascii="Times New Roman" w:hAnsi="Times New Roman"/>
        </w:rPr>
      </w:pPr>
      <w:r w:rsidRPr="00303A1A">
        <w:rPr>
          <w:rFonts w:ascii="Times New Roman" w:hAnsi="Times New Roman"/>
        </w:rPr>
        <w:t>2.</w:t>
      </w:r>
      <w:r w:rsidR="00FB4FF8" w:rsidRPr="00303A1A">
        <w:rPr>
          <w:rFonts w:ascii="Times New Roman" w:hAnsi="Times New Roman"/>
        </w:rPr>
        <w:tab/>
      </w:r>
      <w:r w:rsidRPr="00303A1A">
        <w:rPr>
          <w:rFonts w:ascii="Times New Roman" w:hAnsi="Times New Roman"/>
        </w:rPr>
        <w:t xml:space="preserve">Tudnivalók a Sunitinib </w:t>
      </w:r>
      <w:r w:rsidR="00AC568E">
        <w:rPr>
          <w:rFonts w:ascii="Times New Roman" w:hAnsi="Times New Roman"/>
        </w:rPr>
        <w:t>Vipharm</w:t>
      </w:r>
      <w:r w:rsidR="00303A1A" w:rsidRPr="00303A1A">
        <w:rPr>
          <w:rFonts w:ascii="Times New Roman" w:hAnsi="Times New Roman"/>
        </w:rPr>
        <w:t xml:space="preserve"> </w:t>
      </w:r>
      <w:r w:rsidRPr="00303A1A">
        <w:rPr>
          <w:rFonts w:ascii="Times New Roman" w:hAnsi="Times New Roman"/>
        </w:rPr>
        <w:t>szedése előtt</w:t>
      </w:r>
    </w:p>
    <w:p w14:paraId="5C9AC91D" w14:textId="77777777" w:rsidR="00FB4FF8" w:rsidRPr="00303A1A" w:rsidRDefault="00011F47" w:rsidP="00303A1A">
      <w:pPr>
        <w:pStyle w:val="Nincstrkz"/>
        <w:tabs>
          <w:tab w:val="left" w:pos="567"/>
        </w:tabs>
        <w:rPr>
          <w:rFonts w:ascii="Times New Roman" w:hAnsi="Times New Roman"/>
        </w:rPr>
      </w:pPr>
      <w:r w:rsidRPr="00303A1A">
        <w:rPr>
          <w:rFonts w:ascii="Times New Roman" w:hAnsi="Times New Roman"/>
        </w:rPr>
        <w:t>3.</w:t>
      </w:r>
      <w:r w:rsidR="00FB4FF8" w:rsidRPr="00303A1A">
        <w:rPr>
          <w:rFonts w:ascii="Times New Roman" w:hAnsi="Times New Roman"/>
        </w:rPr>
        <w:tab/>
      </w:r>
      <w:r w:rsidRPr="00303A1A">
        <w:rPr>
          <w:rFonts w:ascii="Times New Roman" w:hAnsi="Times New Roman"/>
        </w:rPr>
        <w:t xml:space="preserve">Hogyan kell szedni a Sunitinib </w:t>
      </w:r>
      <w:r w:rsidR="00AC568E">
        <w:rPr>
          <w:rFonts w:ascii="Times New Roman" w:hAnsi="Times New Roman"/>
        </w:rPr>
        <w:t>Vipharm</w:t>
      </w:r>
      <w:r w:rsidR="00303A1A">
        <w:rPr>
          <w:rFonts w:ascii="Times New Roman" w:hAnsi="Times New Roman"/>
        </w:rPr>
        <w:noBreakHyphen/>
      </w:r>
      <w:r w:rsidR="00AC568E">
        <w:rPr>
          <w:rFonts w:ascii="Times New Roman" w:hAnsi="Times New Roman"/>
        </w:rPr>
        <w:t>o</w:t>
      </w:r>
      <w:r w:rsidRPr="00303A1A">
        <w:rPr>
          <w:rFonts w:ascii="Times New Roman" w:hAnsi="Times New Roman"/>
        </w:rPr>
        <w:t>t?</w:t>
      </w:r>
    </w:p>
    <w:p w14:paraId="3922452A" w14:textId="77777777" w:rsidR="00FB4FF8" w:rsidRPr="00303A1A" w:rsidRDefault="00011F47" w:rsidP="00303A1A">
      <w:pPr>
        <w:pStyle w:val="Nincstrkz"/>
        <w:tabs>
          <w:tab w:val="left" w:pos="567"/>
        </w:tabs>
        <w:rPr>
          <w:rFonts w:ascii="Times New Roman" w:hAnsi="Times New Roman"/>
        </w:rPr>
      </w:pPr>
      <w:r w:rsidRPr="00303A1A">
        <w:rPr>
          <w:rFonts w:ascii="Times New Roman" w:hAnsi="Times New Roman"/>
        </w:rPr>
        <w:t>4.</w:t>
      </w:r>
      <w:r w:rsidR="00FB4FF8" w:rsidRPr="00303A1A">
        <w:rPr>
          <w:rFonts w:ascii="Times New Roman" w:hAnsi="Times New Roman"/>
        </w:rPr>
        <w:tab/>
      </w:r>
      <w:r w:rsidRPr="00303A1A">
        <w:rPr>
          <w:rFonts w:ascii="Times New Roman" w:hAnsi="Times New Roman"/>
        </w:rPr>
        <w:t>Lehetséges mellékhatások</w:t>
      </w:r>
    </w:p>
    <w:p w14:paraId="72C42EC0" w14:textId="77777777" w:rsidR="00FB4FF8" w:rsidRPr="00303A1A" w:rsidRDefault="00011F47" w:rsidP="00303A1A">
      <w:pPr>
        <w:pStyle w:val="Nincstrkz"/>
        <w:tabs>
          <w:tab w:val="left" w:pos="567"/>
        </w:tabs>
        <w:rPr>
          <w:rFonts w:ascii="Times New Roman" w:hAnsi="Times New Roman"/>
        </w:rPr>
      </w:pPr>
      <w:r w:rsidRPr="00303A1A">
        <w:rPr>
          <w:rFonts w:ascii="Times New Roman" w:hAnsi="Times New Roman"/>
        </w:rPr>
        <w:t>5.</w:t>
      </w:r>
      <w:r w:rsidR="00FB4FF8" w:rsidRPr="00303A1A">
        <w:rPr>
          <w:rFonts w:ascii="Times New Roman" w:hAnsi="Times New Roman"/>
        </w:rPr>
        <w:tab/>
      </w:r>
      <w:r w:rsidRPr="00303A1A">
        <w:rPr>
          <w:rFonts w:ascii="Times New Roman" w:hAnsi="Times New Roman"/>
        </w:rPr>
        <w:t xml:space="preserve">Hogyan kell a Sunitinib </w:t>
      </w:r>
      <w:r w:rsidR="00AC568E">
        <w:rPr>
          <w:rFonts w:ascii="Times New Roman" w:hAnsi="Times New Roman"/>
        </w:rPr>
        <w:t>Vipharm</w:t>
      </w:r>
      <w:r w:rsidR="00303A1A">
        <w:rPr>
          <w:rFonts w:ascii="Times New Roman" w:hAnsi="Times New Roman"/>
        </w:rPr>
        <w:noBreakHyphen/>
      </w:r>
      <w:r w:rsidR="00AC568E">
        <w:rPr>
          <w:rFonts w:ascii="Times New Roman" w:hAnsi="Times New Roman"/>
        </w:rPr>
        <w:t>o</w:t>
      </w:r>
      <w:r w:rsidRPr="00303A1A">
        <w:rPr>
          <w:rFonts w:ascii="Times New Roman" w:hAnsi="Times New Roman"/>
        </w:rPr>
        <w:t>t tárolni?</w:t>
      </w:r>
    </w:p>
    <w:p w14:paraId="6B427B6D" w14:textId="77777777" w:rsidR="00011F47" w:rsidRPr="00303A1A" w:rsidRDefault="00011F47" w:rsidP="00303A1A">
      <w:pPr>
        <w:pStyle w:val="Nincstrkz"/>
        <w:tabs>
          <w:tab w:val="left" w:pos="567"/>
        </w:tabs>
        <w:rPr>
          <w:rFonts w:ascii="Times New Roman" w:hAnsi="Times New Roman"/>
        </w:rPr>
      </w:pPr>
      <w:r w:rsidRPr="00303A1A">
        <w:rPr>
          <w:rFonts w:ascii="Times New Roman" w:hAnsi="Times New Roman"/>
        </w:rPr>
        <w:t>6.</w:t>
      </w:r>
      <w:r w:rsidR="00FB4FF8" w:rsidRPr="00303A1A">
        <w:rPr>
          <w:rFonts w:ascii="Times New Roman" w:hAnsi="Times New Roman"/>
        </w:rPr>
        <w:tab/>
      </w:r>
      <w:r w:rsidRPr="00303A1A">
        <w:rPr>
          <w:rFonts w:ascii="Times New Roman" w:hAnsi="Times New Roman"/>
        </w:rPr>
        <w:t>A csomagolás tartalma és egyéb információk</w:t>
      </w:r>
    </w:p>
    <w:p w14:paraId="7085F237" w14:textId="77777777" w:rsidR="00FB4FF8" w:rsidRPr="00303A1A" w:rsidRDefault="00FB4FF8" w:rsidP="00303A1A">
      <w:pPr>
        <w:pStyle w:val="Nincstrkz"/>
        <w:rPr>
          <w:rFonts w:ascii="Times New Roman" w:hAnsi="Times New Roman"/>
        </w:rPr>
      </w:pPr>
    </w:p>
    <w:p w14:paraId="5DAA1E4A" w14:textId="77777777" w:rsidR="00FB4FF8" w:rsidRPr="00303A1A" w:rsidRDefault="00FB4FF8" w:rsidP="00303A1A">
      <w:pPr>
        <w:pStyle w:val="Nincstrkz"/>
        <w:rPr>
          <w:rFonts w:ascii="Times New Roman" w:hAnsi="Times New Roman"/>
        </w:rPr>
      </w:pPr>
    </w:p>
    <w:p w14:paraId="6258F5E4" w14:textId="77777777" w:rsidR="00FB4FF8" w:rsidRPr="00303A1A" w:rsidRDefault="00011F47" w:rsidP="00303A1A">
      <w:pPr>
        <w:pStyle w:val="Nincstrkz"/>
        <w:tabs>
          <w:tab w:val="left" w:pos="567"/>
        </w:tabs>
        <w:rPr>
          <w:rFonts w:ascii="Times New Roman" w:hAnsi="Times New Roman"/>
          <w:b/>
        </w:rPr>
      </w:pPr>
      <w:r w:rsidRPr="00303A1A">
        <w:rPr>
          <w:rFonts w:ascii="Times New Roman" w:hAnsi="Times New Roman"/>
          <w:b/>
        </w:rPr>
        <w:t>1.</w:t>
      </w:r>
      <w:r w:rsidR="00FB4FF8" w:rsidRPr="00303A1A">
        <w:rPr>
          <w:rFonts w:ascii="Times New Roman" w:hAnsi="Times New Roman"/>
          <w:b/>
        </w:rPr>
        <w:tab/>
      </w:r>
      <w:r w:rsidRPr="00303A1A">
        <w:rPr>
          <w:rFonts w:ascii="Times New Roman" w:hAnsi="Times New Roman"/>
          <w:b/>
        </w:rPr>
        <w:t xml:space="preserve">Milyen típusú gyógyszer a Sunitinib </w:t>
      </w:r>
      <w:r w:rsidR="00AC568E">
        <w:rPr>
          <w:rFonts w:ascii="Times New Roman" w:hAnsi="Times New Roman"/>
          <w:b/>
        </w:rPr>
        <w:t>Vipharm</w:t>
      </w:r>
      <w:r w:rsidR="00303A1A" w:rsidRPr="00303A1A">
        <w:rPr>
          <w:rFonts w:ascii="Times New Roman" w:hAnsi="Times New Roman"/>
          <w:b/>
        </w:rPr>
        <w:t xml:space="preserve"> </w:t>
      </w:r>
      <w:r w:rsidRPr="00303A1A">
        <w:rPr>
          <w:rFonts w:ascii="Times New Roman" w:hAnsi="Times New Roman"/>
          <w:b/>
        </w:rPr>
        <w:t>és milyen betegségek esetén alkalmazható?</w:t>
      </w:r>
    </w:p>
    <w:p w14:paraId="09DE1315" w14:textId="77777777" w:rsidR="00FB4FF8" w:rsidRPr="00303A1A" w:rsidRDefault="00FB4FF8" w:rsidP="00303A1A">
      <w:pPr>
        <w:pStyle w:val="Nincstrkz"/>
        <w:rPr>
          <w:rFonts w:ascii="Times New Roman" w:hAnsi="Times New Roman"/>
        </w:rPr>
      </w:pPr>
    </w:p>
    <w:p w14:paraId="278ECBA5" w14:textId="77777777" w:rsidR="00011F47" w:rsidRPr="00303A1A" w:rsidRDefault="00011F47" w:rsidP="00303A1A">
      <w:pPr>
        <w:pStyle w:val="Nincstrkz"/>
        <w:rPr>
          <w:rFonts w:ascii="Times New Roman" w:hAnsi="Times New Roman"/>
        </w:rPr>
      </w:pPr>
      <w:r w:rsidRPr="00303A1A">
        <w:rPr>
          <w:rFonts w:ascii="Times New Roman" w:hAnsi="Times New Roman"/>
        </w:rPr>
        <w:t xml:space="preserve">A Sunitinib </w:t>
      </w:r>
      <w:r w:rsidR="00AC568E">
        <w:rPr>
          <w:rFonts w:ascii="Times New Roman" w:hAnsi="Times New Roman"/>
        </w:rPr>
        <w:t>Vipharm</w:t>
      </w:r>
      <w:r w:rsidR="00303A1A" w:rsidRPr="00303A1A">
        <w:rPr>
          <w:rFonts w:ascii="Times New Roman" w:hAnsi="Times New Roman"/>
        </w:rPr>
        <w:t xml:space="preserve"> </w:t>
      </w:r>
      <w:r w:rsidR="00FB4FF8" w:rsidRPr="00303A1A">
        <w:rPr>
          <w:rFonts w:ascii="Times New Roman" w:hAnsi="Times New Roman"/>
        </w:rPr>
        <w:t xml:space="preserve">a szunitinib </w:t>
      </w:r>
      <w:r w:rsidRPr="00303A1A">
        <w:rPr>
          <w:rFonts w:ascii="Times New Roman" w:hAnsi="Times New Roman"/>
        </w:rPr>
        <w:t>hatóanyag</w:t>
      </w:r>
      <w:r w:rsidR="00FB4FF8" w:rsidRPr="00303A1A">
        <w:rPr>
          <w:rFonts w:ascii="Times New Roman" w:hAnsi="Times New Roman"/>
        </w:rPr>
        <w:t>ot tartalmazza</w:t>
      </w:r>
      <w:r w:rsidRPr="00303A1A">
        <w:rPr>
          <w:rFonts w:ascii="Times New Roman" w:hAnsi="Times New Roman"/>
        </w:rPr>
        <w:t>, ami egy proteinkináz</w:t>
      </w:r>
      <w:r w:rsidR="00A83A04" w:rsidRPr="00303A1A">
        <w:rPr>
          <w:rFonts w:ascii="Times New Roman" w:hAnsi="Times New Roman"/>
        </w:rPr>
        <w:t>-</w:t>
      </w:r>
      <w:r w:rsidRPr="00303A1A">
        <w:rPr>
          <w:rFonts w:ascii="Times New Roman" w:hAnsi="Times New Roman"/>
        </w:rPr>
        <w:t xml:space="preserve">gátló. Daganatos betegség kezelésére alkalmazzák, </w:t>
      </w:r>
      <w:r w:rsidR="00E56878" w:rsidRPr="00303A1A">
        <w:rPr>
          <w:rFonts w:ascii="Times New Roman" w:hAnsi="Times New Roman"/>
        </w:rPr>
        <w:t xml:space="preserve">mert </w:t>
      </w:r>
      <w:r w:rsidRPr="00303A1A">
        <w:rPr>
          <w:rFonts w:ascii="Times New Roman" w:hAnsi="Times New Roman"/>
        </w:rPr>
        <w:t>megakadályozza a rákos sejtek növekedésében és szóródásában részt</w:t>
      </w:r>
      <w:r w:rsidR="00AF445F">
        <w:rPr>
          <w:rFonts w:ascii="Times New Roman" w:hAnsi="Times New Roman"/>
        </w:rPr>
        <w:t xml:space="preserve"> </w:t>
      </w:r>
      <w:r w:rsidRPr="00303A1A">
        <w:rPr>
          <w:rFonts w:ascii="Times New Roman" w:hAnsi="Times New Roman"/>
        </w:rPr>
        <w:t>vevő speciális fehérjék egy csoportjának működését.</w:t>
      </w:r>
    </w:p>
    <w:p w14:paraId="2C274991" w14:textId="77777777" w:rsidR="00FB4FF8" w:rsidRPr="00303A1A" w:rsidRDefault="00FB4FF8" w:rsidP="00303A1A">
      <w:pPr>
        <w:pStyle w:val="Nincstrkz"/>
        <w:rPr>
          <w:rFonts w:ascii="Times New Roman" w:hAnsi="Times New Roman"/>
        </w:rPr>
      </w:pPr>
    </w:p>
    <w:p w14:paraId="7A3E043B" w14:textId="77777777" w:rsidR="00FB4FF8" w:rsidRPr="00303A1A" w:rsidRDefault="00011F47" w:rsidP="00303A1A">
      <w:pPr>
        <w:pStyle w:val="Nincstrkz"/>
        <w:rPr>
          <w:rFonts w:ascii="Times New Roman" w:hAnsi="Times New Roman"/>
        </w:rPr>
      </w:pPr>
      <w:r w:rsidRPr="00303A1A">
        <w:rPr>
          <w:rFonts w:ascii="Times New Roman" w:hAnsi="Times New Roman"/>
        </w:rPr>
        <w:t xml:space="preserve">A Sunitinib </w:t>
      </w:r>
      <w:r w:rsidR="00AC568E">
        <w:rPr>
          <w:rFonts w:ascii="Times New Roman" w:hAnsi="Times New Roman"/>
        </w:rPr>
        <w:t>Vipharm</w:t>
      </w:r>
      <w:r w:rsidR="00303A1A">
        <w:rPr>
          <w:rFonts w:ascii="Times New Roman" w:hAnsi="Times New Roman"/>
        </w:rPr>
        <w:noBreakHyphen/>
      </w:r>
      <w:r w:rsidR="00AC568E">
        <w:rPr>
          <w:rFonts w:ascii="Times New Roman" w:hAnsi="Times New Roman"/>
        </w:rPr>
        <w:t>o</w:t>
      </w:r>
      <w:r w:rsidRPr="00303A1A">
        <w:rPr>
          <w:rFonts w:ascii="Times New Roman" w:hAnsi="Times New Roman"/>
        </w:rPr>
        <w:t xml:space="preserve">t az alábbi típusú daganatos </w:t>
      </w:r>
      <w:r w:rsidR="00EE6C18">
        <w:rPr>
          <w:rFonts w:ascii="Times New Roman" w:hAnsi="Times New Roman"/>
        </w:rPr>
        <w:t>betegségekben</w:t>
      </w:r>
      <w:r w:rsidR="00EE6C18" w:rsidRPr="00303A1A">
        <w:rPr>
          <w:rFonts w:ascii="Times New Roman" w:hAnsi="Times New Roman"/>
        </w:rPr>
        <w:t xml:space="preserve"> </w:t>
      </w:r>
      <w:r w:rsidRPr="00303A1A">
        <w:rPr>
          <w:rFonts w:ascii="Times New Roman" w:hAnsi="Times New Roman"/>
        </w:rPr>
        <w:t>szenvedő felnőttek kezelésére alkalmazzák:</w:t>
      </w:r>
    </w:p>
    <w:p w14:paraId="3835535B" w14:textId="77777777" w:rsidR="00FB4FF8" w:rsidRPr="00303A1A" w:rsidRDefault="004B4421" w:rsidP="00303A1A">
      <w:pPr>
        <w:pStyle w:val="Nincstrkz"/>
        <w:numPr>
          <w:ilvl w:val="0"/>
          <w:numId w:val="3"/>
        </w:numPr>
        <w:ind w:left="567" w:hanging="567"/>
        <w:rPr>
          <w:rFonts w:ascii="Times New Roman" w:hAnsi="Times New Roman"/>
        </w:rPr>
      </w:pPr>
      <w:r w:rsidRPr="00303A1A">
        <w:rPr>
          <w:rFonts w:ascii="Times New Roman" w:hAnsi="Times New Roman"/>
        </w:rPr>
        <w:t>Emésztőrendszeri (g</w:t>
      </w:r>
      <w:r w:rsidR="00011F47" w:rsidRPr="00303A1A">
        <w:rPr>
          <w:rFonts w:ascii="Times New Roman" w:hAnsi="Times New Roman"/>
        </w:rPr>
        <w:t>asztrointesztinális</w:t>
      </w:r>
      <w:r w:rsidRPr="00303A1A">
        <w:rPr>
          <w:rFonts w:ascii="Times New Roman" w:hAnsi="Times New Roman"/>
        </w:rPr>
        <w:t>)</w:t>
      </w:r>
      <w:r w:rsidR="00011F47" w:rsidRPr="00303A1A">
        <w:rPr>
          <w:rFonts w:ascii="Times New Roman" w:hAnsi="Times New Roman"/>
        </w:rPr>
        <w:t xml:space="preserve"> s</w:t>
      </w:r>
      <w:r w:rsidR="00EE6C18">
        <w:rPr>
          <w:rFonts w:ascii="Times New Roman" w:hAnsi="Times New Roman"/>
        </w:rPr>
        <w:t>z</w:t>
      </w:r>
      <w:r w:rsidR="00011F47" w:rsidRPr="00303A1A">
        <w:rPr>
          <w:rFonts w:ascii="Times New Roman" w:hAnsi="Times New Roman"/>
        </w:rPr>
        <w:t>tróm</w:t>
      </w:r>
      <w:r w:rsidRPr="00303A1A">
        <w:rPr>
          <w:rFonts w:ascii="Times New Roman" w:hAnsi="Times New Roman"/>
        </w:rPr>
        <w:t>a</w:t>
      </w:r>
      <w:r w:rsidR="005F19F7" w:rsidRPr="00303A1A">
        <w:rPr>
          <w:rFonts w:ascii="Times New Roman" w:hAnsi="Times New Roman"/>
        </w:rPr>
        <w:t>sejtek</w:t>
      </w:r>
      <w:r w:rsidR="00011F47" w:rsidRPr="00303A1A">
        <w:rPr>
          <w:rFonts w:ascii="Times New Roman" w:hAnsi="Times New Roman"/>
        </w:rPr>
        <w:t xml:space="preserve"> tumor</w:t>
      </w:r>
      <w:r w:rsidR="005F19F7" w:rsidRPr="00303A1A">
        <w:rPr>
          <w:rFonts w:ascii="Times New Roman" w:hAnsi="Times New Roman"/>
        </w:rPr>
        <w:t>a</w:t>
      </w:r>
      <w:r w:rsidR="00011F47" w:rsidRPr="00303A1A">
        <w:rPr>
          <w:rFonts w:ascii="Times New Roman" w:hAnsi="Times New Roman"/>
        </w:rPr>
        <w:t xml:space="preserve"> (GIST), ami a gyomor és bél</w:t>
      </w:r>
      <w:r w:rsidR="00EE6C18">
        <w:rPr>
          <w:rFonts w:ascii="Times New Roman" w:hAnsi="Times New Roman"/>
        </w:rPr>
        <w:t>rendszer</w:t>
      </w:r>
      <w:r w:rsidR="00011F47" w:rsidRPr="00303A1A">
        <w:rPr>
          <w:rFonts w:ascii="Times New Roman" w:hAnsi="Times New Roman"/>
        </w:rPr>
        <w:t xml:space="preserve"> daganatos betegségeinek egyik típusa</w:t>
      </w:r>
      <w:r w:rsidR="003713C2">
        <w:rPr>
          <w:rFonts w:ascii="Times New Roman" w:hAnsi="Times New Roman"/>
        </w:rPr>
        <w:t>. O</w:t>
      </w:r>
      <w:r w:rsidR="00E56878" w:rsidRPr="00303A1A">
        <w:rPr>
          <w:rFonts w:ascii="Times New Roman" w:hAnsi="Times New Roman"/>
        </w:rPr>
        <w:t>lyan esete</w:t>
      </w:r>
      <w:r w:rsidR="003713C2">
        <w:rPr>
          <w:rFonts w:ascii="Times New Roman" w:hAnsi="Times New Roman"/>
        </w:rPr>
        <w:t>k</w:t>
      </w:r>
      <w:r w:rsidR="00E56878" w:rsidRPr="00303A1A">
        <w:rPr>
          <w:rFonts w:ascii="Times New Roman" w:hAnsi="Times New Roman"/>
        </w:rPr>
        <w:t>ben</w:t>
      </w:r>
      <w:r w:rsidR="00A537F7">
        <w:rPr>
          <w:rFonts w:ascii="Times New Roman" w:hAnsi="Times New Roman"/>
        </w:rPr>
        <w:t xml:space="preserve"> alkalmazzák</w:t>
      </w:r>
      <w:r w:rsidR="00E56878" w:rsidRPr="00303A1A">
        <w:rPr>
          <w:rFonts w:ascii="Times New Roman" w:hAnsi="Times New Roman"/>
        </w:rPr>
        <w:t xml:space="preserve">, amikor </w:t>
      </w:r>
      <w:r w:rsidR="00011F47" w:rsidRPr="00303A1A">
        <w:rPr>
          <w:rFonts w:ascii="Times New Roman" w:hAnsi="Times New Roman"/>
        </w:rPr>
        <w:t>az imatinib (egy másik daganatellen</w:t>
      </w:r>
      <w:r w:rsidR="005F19F7" w:rsidRPr="00303A1A">
        <w:rPr>
          <w:rFonts w:ascii="Times New Roman" w:hAnsi="Times New Roman"/>
        </w:rPr>
        <w:t>es</w:t>
      </w:r>
      <w:r w:rsidR="00E56878" w:rsidRPr="00303A1A">
        <w:rPr>
          <w:rFonts w:ascii="Times New Roman" w:hAnsi="Times New Roman"/>
        </w:rPr>
        <w:t xml:space="preserve"> </w:t>
      </w:r>
      <w:r w:rsidR="00011F47" w:rsidRPr="00303A1A">
        <w:rPr>
          <w:rFonts w:ascii="Times New Roman" w:hAnsi="Times New Roman"/>
        </w:rPr>
        <w:t>gyógyszer) már nem hat</w:t>
      </w:r>
      <w:r w:rsidR="003713C2">
        <w:rPr>
          <w:rFonts w:ascii="Times New Roman" w:hAnsi="Times New Roman"/>
        </w:rPr>
        <w:t>,</w:t>
      </w:r>
      <w:r w:rsidR="00011F47" w:rsidRPr="00303A1A">
        <w:rPr>
          <w:rFonts w:ascii="Times New Roman" w:hAnsi="Times New Roman"/>
        </w:rPr>
        <w:t xml:space="preserve"> vagy Ön nem szedhet imatinibet.</w:t>
      </w:r>
    </w:p>
    <w:p w14:paraId="70CB90B7" w14:textId="77777777" w:rsidR="00FB4FF8" w:rsidRPr="00303A1A" w:rsidRDefault="00011F47" w:rsidP="00303A1A">
      <w:pPr>
        <w:pStyle w:val="Nincstrkz"/>
        <w:numPr>
          <w:ilvl w:val="0"/>
          <w:numId w:val="3"/>
        </w:numPr>
        <w:ind w:left="567" w:hanging="567"/>
        <w:rPr>
          <w:rFonts w:ascii="Times New Roman" w:hAnsi="Times New Roman"/>
        </w:rPr>
      </w:pPr>
      <w:r w:rsidRPr="00303A1A">
        <w:rPr>
          <w:rFonts w:ascii="Times New Roman" w:hAnsi="Times New Roman"/>
        </w:rPr>
        <w:t>Áttét</w:t>
      </w:r>
      <w:r w:rsidR="004B4421" w:rsidRPr="00303A1A">
        <w:rPr>
          <w:rFonts w:ascii="Times New Roman" w:hAnsi="Times New Roman"/>
        </w:rPr>
        <w:t>et adó</w:t>
      </w:r>
      <w:r w:rsidRPr="00303A1A">
        <w:rPr>
          <w:rFonts w:ascii="Times New Roman" w:hAnsi="Times New Roman"/>
        </w:rPr>
        <w:t xml:space="preserve"> </w:t>
      </w:r>
      <w:r w:rsidR="004B4421" w:rsidRPr="00303A1A">
        <w:rPr>
          <w:rFonts w:ascii="Times New Roman" w:hAnsi="Times New Roman"/>
        </w:rPr>
        <w:t xml:space="preserve">(metasztázisos) </w:t>
      </w:r>
      <w:r w:rsidRPr="00303A1A">
        <w:rPr>
          <w:rFonts w:ascii="Times New Roman" w:hAnsi="Times New Roman"/>
        </w:rPr>
        <w:t>vesesejtes karcinóma (</w:t>
      </w:r>
      <w:r w:rsidR="00EE6C18">
        <w:rPr>
          <w:rFonts w:ascii="Times New Roman" w:hAnsi="Times New Roman"/>
        </w:rPr>
        <w:t xml:space="preserve">angol betűszóval: </w:t>
      </w:r>
      <w:r w:rsidRPr="00303A1A">
        <w:rPr>
          <w:rFonts w:ascii="Times New Roman" w:hAnsi="Times New Roman"/>
        </w:rPr>
        <w:t xml:space="preserve">MRCC), </w:t>
      </w:r>
      <w:r w:rsidR="004B4421" w:rsidRPr="00303A1A">
        <w:rPr>
          <w:rFonts w:ascii="Times New Roman" w:hAnsi="Times New Roman"/>
        </w:rPr>
        <w:t xml:space="preserve">a </w:t>
      </w:r>
      <w:r w:rsidRPr="00303A1A">
        <w:rPr>
          <w:rFonts w:ascii="Times New Roman" w:hAnsi="Times New Roman"/>
        </w:rPr>
        <w:t>vesedaganat</w:t>
      </w:r>
      <w:r w:rsidR="004B4421" w:rsidRPr="00303A1A">
        <w:rPr>
          <w:rFonts w:ascii="Times New Roman" w:hAnsi="Times New Roman"/>
        </w:rPr>
        <w:t xml:space="preserve">ok </w:t>
      </w:r>
      <w:r w:rsidR="003713C2">
        <w:rPr>
          <w:rFonts w:ascii="Times New Roman" w:hAnsi="Times New Roman"/>
        </w:rPr>
        <w:t>olyan</w:t>
      </w:r>
      <w:r w:rsidR="004B4421" w:rsidRPr="00303A1A">
        <w:rPr>
          <w:rFonts w:ascii="Times New Roman" w:hAnsi="Times New Roman"/>
        </w:rPr>
        <w:t xml:space="preserve"> </w:t>
      </w:r>
      <w:r w:rsidR="003713C2">
        <w:rPr>
          <w:rFonts w:ascii="Times New Roman" w:hAnsi="Times New Roman"/>
        </w:rPr>
        <w:t>típusa</w:t>
      </w:r>
      <w:r w:rsidRPr="00303A1A">
        <w:rPr>
          <w:rFonts w:ascii="Times New Roman" w:hAnsi="Times New Roman"/>
        </w:rPr>
        <w:t xml:space="preserve">, ami a </w:t>
      </w:r>
      <w:r w:rsidR="002E2DAF">
        <w:rPr>
          <w:rFonts w:ascii="Times New Roman" w:hAnsi="Times New Roman"/>
        </w:rPr>
        <w:t>szervezet</w:t>
      </w:r>
      <w:r w:rsidR="002E2DAF" w:rsidRPr="00303A1A">
        <w:rPr>
          <w:rFonts w:ascii="Times New Roman" w:hAnsi="Times New Roman"/>
        </w:rPr>
        <w:t xml:space="preserve"> </w:t>
      </w:r>
      <w:r w:rsidRPr="00303A1A">
        <w:rPr>
          <w:rFonts w:ascii="Times New Roman" w:hAnsi="Times New Roman"/>
        </w:rPr>
        <w:t>más részeibe is szétterjedt.</w:t>
      </w:r>
    </w:p>
    <w:p w14:paraId="4C7BA155" w14:textId="77777777" w:rsidR="00011F47" w:rsidRPr="00303A1A" w:rsidRDefault="00011F47" w:rsidP="00303A1A">
      <w:pPr>
        <w:pStyle w:val="Nincstrkz"/>
        <w:numPr>
          <w:ilvl w:val="0"/>
          <w:numId w:val="3"/>
        </w:numPr>
        <w:ind w:left="567" w:hanging="567"/>
        <w:rPr>
          <w:rFonts w:ascii="Times New Roman" w:hAnsi="Times New Roman"/>
        </w:rPr>
      </w:pPr>
      <w:r w:rsidRPr="00303A1A">
        <w:rPr>
          <w:rFonts w:ascii="Times New Roman" w:hAnsi="Times New Roman"/>
        </w:rPr>
        <w:t>A hasnyálmirigy neuroendokrin daganata (</w:t>
      </w:r>
      <w:r w:rsidR="00EE6C18">
        <w:rPr>
          <w:rFonts w:ascii="Times New Roman" w:hAnsi="Times New Roman"/>
        </w:rPr>
        <w:t xml:space="preserve">angol betűszóval: </w:t>
      </w:r>
      <w:r w:rsidRPr="00303A1A">
        <w:rPr>
          <w:rFonts w:ascii="Times New Roman" w:hAnsi="Times New Roman"/>
        </w:rPr>
        <w:t>pNET) (a hasnyálmirigy hormontermelő sejtjeinek daganata), ami előrehaladott</w:t>
      </w:r>
      <w:r w:rsidR="003713C2">
        <w:rPr>
          <w:rFonts w:ascii="Times New Roman" w:hAnsi="Times New Roman"/>
        </w:rPr>
        <w:t>,</w:t>
      </w:r>
      <w:r w:rsidRPr="00303A1A">
        <w:rPr>
          <w:rFonts w:ascii="Times New Roman" w:hAnsi="Times New Roman"/>
        </w:rPr>
        <w:t xml:space="preserve"> vagy műtéti úton nem távolítható el.</w:t>
      </w:r>
    </w:p>
    <w:p w14:paraId="3DE9269A" w14:textId="77777777" w:rsidR="00FB4FF8" w:rsidRPr="00303A1A" w:rsidRDefault="00FB4FF8" w:rsidP="00303A1A">
      <w:pPr>
        <w:pStyle w:val="Nincstrkz"/>
        <w:rPr>
          <w:rFonts w:ascii="Times New Roman" w:hAnsi="Times New Roman"/>
        </w:rPr>
      </w:pPr>
    </w:p>
    <w:p w14:paraId="347AAAED" w14:textId="77777777" w:rsidR="00011F47" w:rsidRPr="00303A1A" w:rsidRDefault="00011F47" w:rsidP="00303A1A">
      <w:pPr>
        <w:pStyle w:val="Nincstrkz"/>
        <w:rPr>
          <w:rFonts w:ascii="Times New Roman" w:hAnsi="Times New Roman"/>
        </w:rPr>
      </w:pPr>
      <w:r w:rsidRPr="00303A1A">
        <w:rPr>
          <w:rFonts w:ascii="Times New Roman" w:hAnsi="Times New Roman"/>
        </w:rPr>
        <w:t xml:space="preserve">Ha kérdései </w:t>
      </w:r>
      <w:r w:rsidR="006B2DF9" w:rsidRPr="00303A1A">
        <w:rPr>
          <w:rFonts w:ascii="Times New Roman" w:hAnsi="Times New Roman"/>
        </w:rPr>
        <w:t>vannak</w:t>
      </w:r>
      <w:r w:rsidRPr="00303A1A">
        <w:rPr>
          <w:rFonts w:ascii="Times New Roman" w:hAnsi="Times New Roman"/>
        </w:rPr>
        <w:t xml:space="preserve"> arról, hogy</w:t>
      </w:r>
      <w:r w:rsidR="006B2DF9" w:rsidRPr="00303A1A">
        <w:rPr>
          <w:rFonts w:ascii="Times New Roman" w:hAnsi="Times New Roman"/>
        </w:rPr>
        <w:t xml:space="preserve"> miként</w:t>
      </w:r>
      <w:r w:rsidRPr="00303A1A">
        <w:rPr>
          <w:rFonts w:ascii="Times New Roman" w:hAnsi="Times New Roman"/>
        </w:rPr>
        <w:t xml:space="preserve"> hat a Sunitinib </w:t>
      </w:r>
      <w:r w:rsidR="00AC568E">
        <w:rPr>
          <w:rFonts w:ascii="Times New Roman" w:hAnsi="Times New Roman"/>
        </w:rPr>
        <w:t>Vipharm</w:t>
      </w:r>
      <w:r w:rsidRPr="00303A1A">
        <w:rPr>
          <w:rFonts w:ascii="Times New Roman" w:hAnsi="Times New Roman"/>
        </w:rPr>
        <w:t>, vagy miért ezt a gyógyszert írták fel Önnek, kérdezze meg kezelőorvosát</w:t>
      </w:r>
      <w:r w:rsidR="006B2DF9" w:rsidRPr="00303A1A">
        <w:rPr>
          <w:rFonts w:ascii="Times New Roman" w:hAnsi="Times New Roman"/>
        </w:rPr>
        <w:t>.</w:t>
      </w:r>
    </w:p>
    <w:p w14:paraId="60FC1CCA" w14:textId="77777777" w:rsidR="00FB4FF8" w:rsidRPr="00303A1A" w:rsidRDefault="00FB4FF8" w:rsidP="00303A1A">
      <w:pPr>
        <w:pStyle w:val="Nincstrkz"/>
        <w:rPr>
          <w:rFonts w:ascii="Times New Roman" w:hAnsi="Times New Roman"/>
        </w:rPr>
      </w:pPr>
    </w:p>
    <w:p w14:paraId="42E9514B" w14:textId="77777777" w:rsidR="00FB4FF8" w:rsidRPr="00303A1A" w:rsidRDefault="00FB4FF8" w:rsidP="00303A1A">
      <w:pPr>
        <w:pStyle w:val="Nincstrkz"/>
        <w:rPr>
          <w:rFonts w:ascii="Times New Roman" w:hAnsi="Times New Roman"/>
        </w:rPr>
      </w:pPr>
    </w:p>
    <w:p w14:paraId="0BE070E8" w14:textId="77777777" w:rsidR="00FB4FF8" w:rsidRPr="00303A1A" w:rsidRDefault="00011F47" w:rsidP="00303A1A">
      <w:pPr>
        <w:pStyle w:val="Nincstrkz"/>
        <w:tabs>
          <w:tab w:val="left" w:pos="567"/>
        </w:tabs>
        <w:rPr>
          <w:rFonts w:ascii="Times New Roman" w:hAnsi="Times New Roman"/>
          <w:b/>
        </w:rPr>
      </w:pPr>
      <w:r w:rsidRPr="00303A1A">
        <w:rPr>
          <w:rFonts w:ascii="Times New Roman" w:hAnsi="Times New Roman"/>
          <w:b/>
        </w:rPr>
        <w:t>2.</w:t>
      </w:r>
      <w:r w:rsidR="004B4421" w:rsidRPr="00303A1A">
        <w:rPr>
          <w:rFonts w:ascii="Times New Roman" w:hAnsi="Times New Roman"/>
          <w:b/>
        </w:rPr>
        <w:tab/>
      </w:r>
      <w:r w:rsidRPr="00303A1A">
        <w:rPr>
          <w:rFonts w:ascii="Times New Roman" w:hAnsi="Times New Roman"/>
          <w:b/>
        </w:rPr>
        <w:t xml:space="preserve">Tudnivalók a Sunitinib </w:t>
      </w:r>
      <w:r w:rsidR="00AC568E">
        <w:rPr>
          <w:rFonts w:ascii="Times New Roman" w:hAnsi="Times New Roman"/>
          <w:b/>
        </w:rPr>
        <w:t>Vipharm</w:t>
      </w:r>
      <w:r w:rsidR="00303A1A" w:rsidRPr="00303A1A">
        <w:rPr>
          <w:rFonts w:ascii="Times New Roman" w:hAnsi="Times New Roman"/>
          <w:b/>
        </w:rPr>
        <w:t xml:space="preserve"> </w:t>
      </w:r>
      <w:r w:rsidRPr="00303A1A">
        <w:rPr>
          <w:rFonts w:ascii="Times New Roman" w:hAnsi="Times New Roman"/>
          <w:b/>
        </w:rPr>
        <w:t>szedése előtt</w:t>
      </w:r>
    </w:p>
    <w:p w14:paraId="3C5832C6" w14:textId="77777777" w:rsidR="00FB4FF8" w:rsidRPr="00303A1A" w:rsidRDefault="00FB4FF8" w:rsidP="00303A1A">
      <w:pPr>
        <w:pStyle w:val="Nincstrkz"/>
        <w:rPr>
          <w:rFonts w:ascii="Times New Roman" w:hAnsi="Times New Roman"/>
        </w:rPr>
      </w:pPr>
    </w:p>
    <w:p w14:paraId="1EA09C24" w14:textId="77777777" w:rsidR="004B4421" w:rsidRPr="00303A1A" w:rsidRDefault="00011F47" w:rsidP="00303A1A">
      <w:pPr>
        <w:pStyle w:val="Nincstrkz"/>
        <w:rPr>
          <w:rFonts w:ascii="Times New Roman" w:hAnsi="Times New Roman"/>
          <w:b/>
        </w:rPr>
      </w:pPr>
      <w:r w:rsidRPr="00303A1A">
        <w:rPr>
          <w:rFonts w:ascii="Times New Roman" w:hAnsi="Times New Roman"/>
          <w:b/>
        </w:rPr>
        <w:t xml:space="preserve">Ne szedje a Sunitinib </w:t>
      </w:r>
      <w:r w:rsidR="00AC568E">
        <w:rPr>
          <w:rFonts w:ascii="Times New Roman" w:hAnsi="Times New Roman"/>
          <w:b/>
        </w:rPr>
        <w:t>Vipharm</w:t>
      </w:r>
      <w:r w:rsidR="00303A1A">
        <w:rPr>
          <w:rFonts w:ascii="Times New Roman" w:hAnsi="Times New Roman"/>
          <w:b/>
        </w:rPr>
        <w:noBreakHyphen/>
      </w:r>
      <w:r w:rsidR="00AC568E">
        <w:rPr>
          <w:rFonts w:ascii="Times New Roman" w:hAnsi="Times New Roman"/>
          <w:b/>
        </w:rPr>
        <w:t>o</w:t>
      </w:r>
      <w:r w:rsidRPr="00303A1A">
        <w:rPr>
          <w:rFonts w:ascii="Times New Roman" w:hAnsi="Times New Roman"/>
          <w:b/>
        </w:rPr>
        <w:t>t:</w:t>
      </w:r>
    </w:p>
    <w:p w14:paraId="1292CC20" w14:textId="77777777" w:rsidR="00303A1A" w:rsidRPr="00303A1A" w:rsidRDefault="00011F47" w:rsidP="00303A1A">
      <w:pPr>
        <w:pStyle w:val="Nincstrkz"/>
        <w:numPr>
          <w:ilvl w:val="0"/>
          <w:numId w:val="3"/>
        </w:numPr>
        <w:ind w:left="567" w:hanging="567"/>
        <w:rPr>
          <w:rFonts w:ascii="Times New Roman" w:hAnsi="Times New Roman"/>
        </w:rPr>
      </w:pPr>
      <w:r w:rsidRPr="00303A1A">
        <w:rPr>
          <w:rFonts w:ascii="Times New Roman" w:hAnsi="Times New Roman"/>
        </w:rPr>
        <w:t xml:space="preserve">ha allergiás a szunitinibre vagy a </w:t>
      </w:r>
      <w:r w:rsidR="00661F18" w:rsidRPr="00303A1A">
        <w:rPr>
          <w:rFonts w:ascii="Times New Roman" w:hAnsi="Times New Roman"/>
        </w:rPr>
        <w:t>gyógyszer</w:t>
      </w:r>
      <w:r w:rsidR="00303A1A">
        <w:rPr>
          <w:rFonts w:ascii="Times New Roman" w:hAnsi="Times New Roman"/>
        </w:rPr>
        <w:t xml:space="preserve"> </w:t>
      </w:r>
      <w:r w:rsidRPr="00303A1A">
        <w:rPr>
          <w:rFonts w:ascii="Times New Roman" w:hAnsi="Times New Roman"/>
        </w:rPr>
        <w:t>(6.</w:t>
      </w:r>
      <w:r w:rsidR="00303A1A">
        <w:rPr>
          <w:rFonts w:ascii="Times New Roman" w:hAnsi="Times New Roman"/>
        </w:rPr>
        <w:t> </w:t>
      </w:r>
      <w:r w:rsidRPr="00303A1A">
        <w:rPr>
          <w:rFonts w:ascii="Times New Roman" w:hAnsi="Times New Roman"/>
        </w:rPr>
        <w:t>pontban felsorolt) egyéb összetevőjére.</w:t>
      </w:r>
      <w:r w:rsidR="00303A1A" w:rsidRPr="00303A1A">
        <w:rPr>
          <w:rFonts w:ascii="Times New Roman" w:hAnsi="Times New Roman"/>
        </w:rPr>
        <w:t xml:space="preserve"> </w:t>
      </w:r>
    </w:p>
    <w:p w14:paraId="24ADA033" w14:textId="77777777" w:rsidR="00011F47" w:rsidRPr="00303A1A" w:rsidRDefault="00011F47" w:rsidP="00303A1A">
      <w:pPr>
        <w:pStyle w:val="Nincstrkz"/>
        <w:rPr>
          <w:rFonts w:ascii="Times New Roman" w:hAnsi="Times New Roman"/>
        </w:rPr>
      </w:pPr>
    </w:p>
    <w:p w14:paraId="33E77D53" w14:textId="77777777" w:rsidR="004B4421" w:rsidRPr="00303A1A" w:rsidRDefault="00011F47" w:rsidP="00620A7F">
      <w:pPr>
        <w:pStyle w:val="Nincstrkz"/>
        <w:keepNext/>
        <w:rPr>
          <w:rFonts w:ascii="Times New Roman" w:hAnsi="Times New Roman"/>
          <w:b/>
        </w:rPr>
      </w:pPr>
      <w:r w:rsidRPr="00303A1A">
        <w:rPr>
          <w:rFonts w:ascii="Times New Roman" w:hAnsi="Times New Roman"/>
          <w:b/>
        </w:rPr>
        <w:lastRenderedPageBreak/>
        <w:t>Figyelmeztetések és óvintézkedések</w:t>
      </w:r>
    </w:p>
    <w:p w14:paraId="52BFA6DA" w14:textId="77777777" w:rsidR="004B4421" w:rsidRPr="00303A1A" w:rsidRDefault="004B4421" w:rsidP="00620A7F">
      <w:pPr>
        <w:pStyle w:val="Nincstrkz"/>
        <w:keepNext/>
        <w:rPr>
          <w:rFonts w:ascii="Times New Roman" w:hAnsi="Times New Roman"/>
        </w:rPr>
      </w:pPr>
    </w:p>
    <w:p w14:paraId="1D70E0E6" w14:textId="77777777" w:rsidR="004B4421" w:rsidRPr="00303A1A" w:rsidRDefault="006502DF" w:rsidP="00620A7F">
      <w:pPr>
        <w:pStyle w:val="Nincstrkz"/>
        <w:keepNext/>
        <w:rPr>
          <w:rFonts w:ascii="Times New Roman" w:hAnsi="Times New Roman"/>
        </w:rPr>
      </w:pPr>
      <w:r w:rsidRPr="00303A1A">
        <w:rPr>
          <w:rFonts w:ascii="Times New Roman" w:hAnsi="Times New Roman"/>
        </w:rPr>
        <w:t xml:space="preserve">A Sunitinib </w:t>
      </w:r>
      <w:r w:rsidR="00AC568E">
        <w:rPr>
          <w:rFonts w:ascii="Times New Roman" w:hAnsi="Times New Roman"/>
        </w:rPr>
        <w:t>Vipharm</w:t>
      </w:r>
      <w:r w:rsidR="00303A1A" w:rsidRPr="00303A1A">
        <w:rPr>
          <w:rFonts w:ascii="Times New Roman" w:hAnsi="Times New Roman"/>
        </w:rPr>
        <w:t xml:space="preserve"> </w:t>
      </w:r>
      <w:r w:rsidRPr="00303A1A">
        <w:rPr>
          <w:rFonts w:ascii="Times New Roman" w:hAnsi="Times New Roman"/>
        </w:rPr>
        <w:t>szedése előtt b</w:t>
      </w:r>
      <w:r w:rsidR="00011F47" w:rsidRPr="00303A1A">
        <w:rPr>
          <w:rFonts w:ascii="Times New Roman" w:hAnsi="Times New Roman"/>
        </w:rPr>
        <w:t>eszéljen kezelőorvosával:</w:t>
      </w:r>
    </w:p>
    <w:p w14:paraId="0E709A05" w14:textId="77777777" w:rsidR="00F03431" w:rsidRPr="00303A1A" w:rsidRDefault="00011F47" w:rsidP="00303A1A">
      <w:pPr>
        <w:pStyle w:val="Nincstrkz"/>
        <w:numPr>
          <w:ilvl w:val="0"/>
          <w:numId w:val="17"/>
        </w:numPr>
        <w:ind w:left="567" w:hanging="567"/>
        <w:rPr>
          <w:rFonts w:ascii="Times New Roman" w:hAnsi="Times New Roman"/>
        </w:rPr>
      </w:pPr>
      <w:r w:rsidRPr="00303A1A">
        <w:rPr>
          <w:rFonts w:ascii="Times New Roman" w:hAnsi="Times New Roman"/>
          <w:b/>
        </w:rPr>
        <w:t>Ha magas a vérnyomása.</w:t>
      </w:r>
      <w:r w:rsidR="004B4421" w:rsidRPr="00303A1A">
        <w:rPr>
          <w:rFonts w:ascii="Times New Roman" w:hAnsi="Times New Roman"/>
        </w:rPr>
        <w:t xml:space="preserve"> </w:t>
      </w:r>
      <w:r w:rsidRPr="00303A1A">
        <w:rPr>
          <w:rFonts w:ascii="Times New Roman" w:hAnsi="Times New Roman"/>
        </w:rPr>
        <w:t xml:space="preserve">A Sunitinib </w:t>
      </w:r>
      <w:r w:rsidR="00AC568E">
        <w:rPr>
          <w:rFonts w:ascii="Times New Roman" w:hAnsi="Times New Roman"/>
        </w:rPr>
        <w:t>Vipharm</w:t>
      </w:r>
      <w:r w:rsidR="00303A1A" w:rsidRPr="00303A1A">
        <w:rPr>
          <w:rFonts w:ascii="Times New Roman" w:hAnsi="Times New Roman"/>
        </w:rPr>
        <w:t xml:space="preserve"> </w:t>
      </w:r>
      <w:r w:rsidRPr="00303A1A">
        <w:rPr>
          <w:rFonts w:ascii="Times New Roman" w:hAnsi="Times New Roman"/>
        </w:rPr>
        <w:t xml:space="preserve">megemelheti a vérnyomást. Kezelőorvosa a Sunitinib </w:t>
      </w:r>
      <w:r w:rsidR="00AC568E">
        <w:rPr>
          <w:rFonts w:ascii="Times New Roman" w:hAnsi="Times New Roman"/>
        </w:rPr>
        <w:t>Vipharm</w:t>
      </w:r>
      <w:r w:rsidRPr="00303A1A">
        <w:rPr>
          <w:rFonts w:ascii="Times New Roman" w:hAnsi="Times New Roman"/>
        </w:rPr>
        <w:t>-kezelés alatt ellenőrizheti a vérnyomását, és ha szükséges, vérnyomáscsökkentő gyógyszerekkel kezelheti Önt.</w:t>
      </w:r>
    </w:p>
    <w:p w14:paraId="10D169B7" w14:textId="77777777" w:rsidR="00F03431" w:rsidRPr="00303A1A" w:rsidRDefault="00F03431" w:rsidP="00303A1A">
      <w:pPr>
        <w:pStyle w:val="Nincstrkz"/>
        <w:tabs>
          <w:tab w:val="left" w:pos="567"/>
        </w:tabs>
        <w:rPr>
          <w:rFonts w:ascii="Times New Roman" w:hAnsi="Times New Roman"/>
        </w:rPr>
      </w:pPr>
    </w:p>
    <w:p w14:paraId="4CD1584A" w14:textId="77777777" w:rsidR="00F03431" w:rsidRPr="00303A1A" w:rsidRDefault="00011F47" w:rsidP="00303A1A">
      <w:pPr>
        <w:pStyle w:val="Nincstrkz"/>
        <w:numPr>
          <w:ilvl w:val="0"/>
          <w:numId w:val="17"/>
        </w:numPr>
        <w:ind w:left="567" w:hanging="567"/>
        <w:rPr>
          <w:rFonts w:ascii="Times New Roman" w:hAnsi="Times New Roman"/>
        </w:rPr>
      </w:pPr>
      <w:r w:rsidRPr="00303A1A">
        <w:rPr>
          <w:rFonts w:ascii="Times New Roman" w:hAnsi="Times New Roman"/>
          <w:b/>
        </w:rPr>
        <w:t>Ha vérképzőszervi betegsége, vérzéses problémái vagy véraláfutásai vannak vagy voltak</w:t>
      </w:r>
      <w:r w:rsidRPr="00303A1A">
        <w:rPr>
          <w:rFonts w:ascii="Times New Roman" w:hAnsi="Times New Roman"/>
        </w:rPr>
        <w:t xml:space="preserve">. A Sunitinib </w:t>
      </w:r>
      <w:r w:rsidR="00AC568E">
        <w:rPr>
          <w:rFonts w:ascii="Times New Roman" w:hAnsi="Times New Roman"/>
        </w:rPr>
        <w:t>Vipharm</w:t>
      </w:r>
      <w:r w:rsidRPr="00303A1A">
        <w:rPr>
          <w:rFonts w:ascii="Times New Roman" w:hAnsi="Times New Roman"/>
        </w:rPr>
        <w:t xml:space="preserve">-kezelés megnövelheti a vérzés kockázatát vagy bizonyos vérsejtek számának változását okozhatja, ami vérszegénységhez vezethet, vagy befolyásolhatja vérének alvadási képességét. Ha warfarint vagy acenokumarolt szed (gyógyszerek, melyek megakadályozzák a vér alvadását), </w:t>
      </w:r>
      <w:r w:rsidR="00E56878" w:rsidRPr="00303A1A">
        <w:rPr>
          <w:rFonts w:ascii="Times New Roman" w:hAnsi="Times New Roman"/>
        </w:rPr>
        <w:t xml:space="preserve">magasabb lehet </w:t>
      </w:r>
      <w:r w:rsidRPr="00303A1A">
        <w:rPr>
          <w:rFonts w:ascii="Times New Roman" w:hAnsi="Times New Roman"/>
        </w:rPr>
        <w:t xml:space="preserve">a vérzés kockázata. Mondja el kezelőorvosának, ha a Sunitinib </w:t>
      </w:r>
      <w:r w:rsidR="00AC568E">
        <w:rPr>
          <w:rFonts w:ascii="Times New Roman" w:hAnsi="Times New Roman"/>
        </w:rPr>
        <w:t>Vipharm</w:t>
      </w:r>
      <w:r w:rsidR="00366A3A" w:rsidRPr="00303A1A">
        <w:rPr>
          <w:rFonts w:ascii="Times New Roman" w:hAnsi="Times New Roman"/>
        </w:rPr>
        <w:t>-</w:t>
      </w:r>
      <w:r w:rsidRPr="00303A1A">
        <w:rPr>
          <w:rFonts w:ascii="Times New Roman" w:hAnsi="Times New Roman"/>
        </w:rPr>
        <w:t>kezelés alatt bármilyen vérzése jelentkezik.</w:t>
      </w:r>
    </w:p>
    <w:p w14:paraId="1634DB50" w14:textId="77777777" w:rsidR="00F03431" w:rsidRPr="00303A1A" w:rsidRDefault="00F03431" w:rsidP="00303A1A">
      <w:pPr>
        <w:pStyle w:val="Nincstrkz"/>
        <w:tabs>
          <w:tab w:val="left" w:pos="567"/>
        </w:tabs>
        <w:rPr>
          <w:rFonts w:ascii="Times New Roman" w:hAnsi="Times New Roman"/>
        </w:rPr>
      </w:pPr>
    </w:p>
    <w:p w14:paraId="04CE4A08" w14:textId="77777777" w:rsidR="00F03431" w:rsidRPr="00303A1A" w:rsidRDefault="00011F47" w:rsidP="00303A1A">
      <w:pPr>
        <w:pStyle w:val="Nincstrkz"/>
        <w:numPr>
          <w:ilvl w:val="0"/>
          <w:numId w:val="4"/>
        </w:numPr>
        <w:tabs>
          <w:tab w:val="left" w:pos="567"/>
        </w:tabs>
        <w:ind w:left="567" w:hanging="567"/>
        <w:rPr>
          <w:rFonts w:ascii="Times New Roman" w:hAnsi="Times New Roman"/>
        </w:rPr>
      </w:pPr>
      <w:r w:rsidRPr="00303A1A">
        <w:rPr>
          <w:rFonts w:ascii="Times New Roman" w:hAnsi="Times New Roman"/>
          <w:b/>
        </w:rPr>
        <w:t>Ha szívproblémái vannak.</w:t>
      </w:r>
      <w:r w:rsidRPr="00303A1A">
        <w:rPr>
          <w:rFonts w:ascii="Times New Roman" w:hAnsi="Times New Roman"/>
        </w:rPr>
        <w:t xml:space="preserve"> A Sunitinib </w:t>
      </w:r>
      <w:r w:rsidR="00AC568E">
        <w:rPr>
          <w:rFonts w:ascii="Times New Roman" w:hAnsi="Times New Roman"/>
        </w:rPr>
        <w:t>Vipharm</w:t>
      </w:r>
      <w:r w:rsidR="00303A1A" w:rsidRPr="00303A1A">
        <w:rPr>
          <w:rFonts w:ascii="Times New Roman" w:hAnsi="Times New Roman"/>
        </w:rPr>
        <w:t xml:space="preserve"> </w:t>
      </w:r>
      <w:r w:rsidRPr="00303A1A">
        <w:rPr>
          <w:rFonts w:ascii="Times New Roman" w:hAnsi="Times New Roman"/>
        </w:rPr>
        <w:t>szívproblémákat okozhat. Mondja el kezelőorvosának, ha nagyon fáradtnak érzi magát, légszomja van, vagy lábai és bokái megdagadnak.</w:t>
      </w:r>
    </w:p>
    <w:p w14:paraId="78FAD0B2" w14:textId="77777777" w:rsidR="00F03431" w:rsidRPr="00303A1A" w:rsidRDefault="00F03431" w:rsidP="00303A1A">
      <w:pPr>
        <w:pStyle w:val="Nincstrkz"/>
        <w:tabs>
          <w:tab w:val="left" w:pos="567"/>
        </w:tabs>
        <w:rPr>
          <w:rFonts w:ascii="Times New Roman" w:hAnsi="Times New Roman"/>
        </w:rPr>
      </w:pPr>
    </w:p>
    <w:p w14:paraId="49253AEB" w14:textId="77777777" w:rsidR="00F03431" w:rsidRPr="00303A1A" w:rsidRDefault="00011F47" w:rsidP="00303A1A">
      <w:pPr>
        <w:pStyle w:val="Nincstrkz"/>
        <w:numPr>
          <w:ilvl w:val="0"/>
          <w:numId w:val="5"/>
        </w:numPr>
        <w:tabs>
          <w:tab w:val="left" w:pos="567"/>
        </w:tabs>
        <w:ind w:left="567" w:hanging="567"/>
        <w:rPr>
          <w:rFonts w:ascii="Times New Roman" w:hAnsi="Times New Roman"/>
        </w:rPr>
      </w:pPr>
      <w:r w:rsidRPr="00303A1A">
        <w:rPr>
          <w:rFonts w:ascii="Times New Roman" w:hAnsi="Times New Roman"/>
          <w:b/>
        </w:rPr>
        <w:t>Ha szívritmuszavarai vannak</w:t>
      </w:r>
      <w:r w:rsidRPr="00303A1A">
        <w:rPr>
          <w:rFonts w:ascii="Times New Roman" w:hAnsi="Times New Roman"/>
        </w:rPr>
        <w:t xml:space="preserve">. A Sunitinib </w:t>
      </w:r>
      <w:r w:rsidR="00AC568E">
        <w:rPr>
          <w:rFonts w:ascii="Times New Roman" w:hAnsi="Times New Roman"/>
        </w:rPr>
        <w:t>Vipharm</w:t>
      </w:r>
      <w:r w:rsidR="00303A1A" w:rsidRPr="00303A1A">
        <w:rPr>
          <w:rFonts w:ascii="Times New Roman" w:hAnsi="Times New Roman"/>
        </w:rPr>
        <w:t xml:space="preserve"> </w:t>
      </w:r>
      <w:r w:rsidRPr="00303A1A">
        <w:rPr>
          <w:rFonts w:ascii="Times New Roman" w:hAnsi="Times New Roman"/>
        </w:rPr>
        <w:t>szívritmuszavart okozhat. Kezelőorvosa elektro</w:t>
      </w:r>
      <w:r w:rsidR="001E5D2D" w:rsidRPr="00303A1A">
        <w:rPr>
          <w:rFonts w:ascii="Times New Roman" w:hAnsi="Times New Roman"/>
        </w:rPr>
        <w:t>k</w:t>
      </w:r>
      <w:r w:rsidRPr="00303A1A">
        <w:rPr>
          <w:rFonts w:ascii="Times New Roman" w:hAnsi="Times New Roman"/>
        </w:rPr>
        <w:t xml:space="preserve">ardiogram (EKG) vizsgálatot végezhet a Sunitinib </w:t>
      </w:r>
      <w:r w:rsidR="00AC568E">
        <w:rPr>
          <w:rFonts w:ascii="Times New Roman" w:hAnsi="Times New Roman"/>
        </w:rPr>
        <w:t>Vipharm</w:t>
      </w:r>
      <w:r w:rsidRPr="00303A1A">
        <w:rPr>
          <w:rFonts w:ascii="Times New Roman" w:hAnsi="Times New Roman"/>
        </w:rPr>
        <w:t xml:space="preserve">-kezelés során, hogy ezeket a problémákat </w:t>
      </w:r>
      <w:r w:rsidR="00C52E7C" w:rsidRPr="00303A1A">
        <w:rPr>
          <w:rFonts w:ascii="Times New Roman" w:hAnsi="Times New Roman"/>
        </w:rPr>
        <w:t>ki</w:t>
      </w:r>
      <w:r w:rsidR="00C53051">
        <w:rPr>
          <w:rFonts w:ascii="Times New Roman" w:hAnsi="Times New Roman"/>
        </w:rPr>
        <w:t>vizsgálja</w:t>
      </w:r>
      <w:r w:rsidRPr="00303A1A">
        <w:rPr>
          <w:rFonts w:ascii="Times New Roman" w:hAnsi="Times New Roman"/>
        </w:rPr>
        <w:t xml:space="preserve">. Mondja el kezelőorvosának, ha a Sunitinib </w:t>
      </w:r>
      <w:r w:rsidR="00AC568E">
        <w:rPr>
          <w:rFonts w:ascii="Times New Roman" w:hAnsi="Times New Roman"/>
        </w:rPr>
        <w:t>Vipharm</w:t>
      </w:r>
      <w:r w:rsidR="00303A1A" w:rsidRPr="00303A1A">
        <w:rPr>
          <w:rFonts w:ascii="Times New Roman" w:hAnsi="Times New Roman"/>
        </w:rPr>
        <w:t xml:space="preserve"> </w:t>
      </w:r>
      <w:r w:rsidR="00C52E7C" w:rsidRPr="00303A1A">
        <w:rPr>
          <w:rFonts w:ascii="Times New Roman" w:hAnsi="Times New Roman"/>
        </w:rPr>
        <w:t>szedése alatt</w:t>
      </w:r>
      <w:r w:rsidRPr="00303A1A">
        <w:rPr>
          <w:rFonts w:ascii="Times New Roman" w:hAnsi="Times New Roman"/>
        </w:rPr>
        <w:t xml:space="preserve"> szédül, elájul vagy a normálistól eltérő a szívverése.</w:t>
      </w:r>
    </w:p>
    <w:p w14:paraId="345225C2" w14:textId="77777777" w:rsidR="00F03431" w:rsidRPr="00303A1A" w:rsidRDefault="00F03431" w:rsidP="00303A1A">
      <w:pPr>
        <w:pStyle w:val="Nincstrkz"/>
        <w:tabs>
          <w:tab w:val="left" w:pos="567"/>
        </w:tabs>
        <w:ind w:left="567" w:hanging="567"/>
        <w:rPr>
          <w:rFonts w:ascii="Times New Roman" w:hAnsi="Times New Roman"/>
        </w:rPr>
      </w:pPr>
    </w:p>
    <w:p w14:paraId="4E7F5BE4" w14:textId="77777777" w:rsidR="00F03431" w:rsidRPr="00303A1A" w:rsidRDefault="00011F47" w:rsidP="00303A1A">
      <w:pPr>
        <w:pStyle w:val="Nincstrkz"/>
        <w:numPr>
          <w:ilvl w:val="0"/>
          <w:numId w:val="5"/>
        </w:numPr>
        <w:tabs>
          <w:tab w:val="left" w:pos="567"/>
        </w:tabs>
        <w:ind w:left="567" w:hanging="567"/>
        <w:rPr>
          <w:rFonts w:ascii="Times New Roman" w:hAnsi="Times New Roman"/>
        </w:rPr>
      </w:pPr>
      <w:r w:rsidRPr="00303A1A">
        <w:rPr>
          <w:rFonts w:ascii="Times New Roman" w:hAnsi="Times New Roman"/>
          <w:b/>
        </w:rPr>
        <w:t>Ha nemrégiben a v</w:t>
      </w:r>
      <w:r w:rsidR="00C52E7C" w:rsidRPr="00303A1A">
        <w:rPr>
          <w:rFonts w:ascii="Times New Roman" w:hAnsi="Times New Roman"/>
          <w:b/>
        </w:rPr>
        <w:t>isszereiben</w:t>
      </w:r>
      <w:r w:rsidRPr="00303A1A">
        <w:rPr>
          <w:rFonts w:ascii="Times New Roman" w:hAnsi="Times New Roman"/>
          <w:b/>
        </w:rPr>
        <w:t xml:space="preserve"> és/vagy </w:t>
      </w:r>
      <w:r w:rsidR="00C52E7C" w:rsidRPr="00303A1A">
        <w:rPr>
          <w:rFonts w:ascii="Times New Roman" w:hAnsi="Times New Roman"/>
          <w:b/>
        </w:rPr>
        <w:t>verőereiben</w:t>
      </w:r>
      <w:r w:rsidRPr="00303A1A">
        <w:rPr>
          <w:rFonts w:ascii="Times New Roman" w:hAnsi="Times New Roman"/>
          <w:b/>
        </w:rPr>
        <w:t xml:space="preserve"> (a vérerek típusai) vérrögképződéssel kapcsolatos problémái voltak, beleértve a szélütést (s</w:t>
      </w:r>
      <w:r w:rsidR="00793DBD" w:rsidRPr="00303A1A">
        <w:rPr>
          <w:rFonts w:ascii="Times New Roman" w:hAnsi="Times New Roman"/>
          <w:b/>
        </w:rPr>
        <w:t>z</w:t>
      </w:r>
      <w:r w:rsidRPr="00303A1A">
        <w:rPr>
          <w:rFonts w:ascii="Times New Roman" w:hAnsi="Times New Roman"/>
          <w:b/>
        </w:rPr>
        <w:t>tr</w:t>
      </w:r>
      <w:r w:rsidR="00793DBD" w:rsidRPr="00303A1A">
        <w:rPr>
          <w:rFonts w:ascii="Times New Roman" w:hAnsi="Times New Roman"/>
          <w:b/>
        </w:rPr>
        <w:t>ó</w:t>
      </w:r>
      <w:r w:rsidRPr="00303A1A">
        <w:rPr>
          <w:rFonts w:ascii="Times New Roman" w:hAnsi="Times New Roman"/>
          <w:b/>
        </w:rPr>
        <w:t>k), szívrohamot, embóliát vagy trombózist.</w:t>
      </w:r>
      <w:r w:rsidR="00F03431" w:rsidRPr="00303A1A">
        <w:rPr>
          <w:rFonts w:ascii="Times New Roman" w:hAnsi="Times New Roman"/>
        </w:rPr>
        <w:t xml:space="preserve"> </w:t>
      </w:r>
      <w:r w:rsidRPr="00303A1A">
        <w:rPr>
          <w:rFonts w:ascii="Times New Roman" w:hAnsi="Times New Roman"/>
        </w:rPr>
        <w:t xml:space="preserve">Azonnal keresse fel kezelőorvosát, ha a Sunitinib </w:t>
      </w:r>
      <w:r w:rsidR="00AC568E">
        <w:rPr>
          <w:rFonts w:ascii="Times New Roman" w:hAnsi="Times New Roman"/>
        </w:rPr>
        <w:t>Vipharm</w:t>
      </w:r>
      <w:r w:rsidRPr="00303A1A">
        <w:rPr>
          <w:rFonts w:ascii="Times New Roman" w:hAnsi="Times New Roman"/>
        </w:rPr>
        <w:t xml:space="preserve">-kezelés során olyan tüneteket észlel, mint </w:t>
      </w:r>
      <w:r w:rsidR="00BE22D0">
        <w:rPr>
          <w:rFonts w:ascii="Times New Roman" w:hAnsi="Times New Roman"/>
        </w:rPr>
        <w:t>például</w:t>
      </w:r>
      <w:r w:rsidRPr="00303A1A">
        <w:rPr>
          <w:rFonts w:ascii="Times New Roman" w:hAnsi="Times New Roman"/>
        </w:rPr>
        <w:t xml:space="preserve"> a mellkasi fájdalom vagy szorító érzés, fájdalom a karjaiban, hátában, </w:t>
      </w:r>
      <w:r w:rsidR="00BE22D0">
        <w:rPr>
          <w:rFonts w:ascii="Times New Roman" w:hAnsi="Times New Roman"/>
        </w:rPr>
        <w:t>nyakában</w:t>
      </w:r>
      <w:r w:rsidR="00BE22D0" w:rsidRPr="00303A1A">
        <w:rPr>
          <w:rFonts w:ascii="Times New Roman" w:hAnsi="Times New Roman"/>
        </w:rPr>
        <w:t xml:space="preserve"> </w:t>
      </w:r>
      <w:r w:rsidRPr="00303A1A">
        <w:rPr>
          <w:rFonts w:ascii="Times New Roman" w:hAnsi="Times New Roman"/>
        </w:rPr>
        <w:t>vagy állkapcsában, légszomj, zsibbadás vagy gyengeség testének egyik oldalán, a beszéd nehezítettsége, fejfájás vagy szédülés.</w:t>
      </w:r>
    </w:p>
    <w:p w14:paraId="06F5208F" w14:textId="77777777" w:rsidR="00F03431" w:rsidRDefault="00F03431" w:rsidP="00303A1A">
      <w:pPr>
        <w:pStyle w:val="Nincstrkz"/>
        <w:tabs>
          <w:tab w:val="left" w:pos="567"/>
        </w:tabs>
        <w:ind w:left="567" w:hanging="567"/>
        <w:rPr>
          <w:rFonts w:ascii="Times New Roman" w:hAnsi="Times New Roman"/>
        </w:rPr>
      </w:pPr>
    </w:p>
    <w:p w14:paraId="04EEC28E" w14:textId="77777777" w:rsidR="008832E9" w:rsidRPr="001209B0" w:rsidRDefault="008832E9" w:rsidP="008832E9">
      <w:pPr>
        <w:pStyle w:val="Nincstrkz"/>
        <w:numPr>
          <w:ilvl w:val="0"/>
          <w:numId w:val="5"/>
        </w:numPr>
        <w:tabs>
          <w:tab w:val="left" w:pos="567"/>
        </w:tabs>
        <w:ind w:left="567" w:hanging="567"/>
        <w:rPr>
          <w:rFonts w:ascii="Times New Roman" w:hAnsi="Times New Roman"/>
          <w:b/>
          <w:bCs/>
        </w:rPr>
      </w:pPr>
      <w:r w:rsidRPr="001209B0">
        <w:rPr>
          <w:rFonts w:ascii="Times New Roman" w:hAnsi="Times New Roman"/>
          <w:b/>
          <w:bCs/>
        </w:rPr>
        <w:t xml:space="preserve">Ha aneurizmája </w:t>
      </w:r>
      <w:r w:rsidRPr="00225A37">
        <w:rPr>
          <w:rFonts w:ascii="Times New Roman" w:hAnsi="Times New Roman"/>
          <w:bCs/>
        </w:rPr>
        <w:t>(az érfal kiboltosulása és meggyengülése) vagy érfalrepedése</w:t>
      </w:r>
      <w:r w:rsidRPr="001209B0">
        <w:rPr>
          <w:rFonts w:ascii="Times New Roman" w:hAnsi="Times New Roman"/>
          <w:b/>
          <w:bCs/>
        </w:rPr>
        <w:t xml:space="preserve"> van vagy volt.</w:t>
      </w:r>
    </w:p>
    <w:p w14:paraId="56AA6254" w14:textId="77777777" w:rsidR="008832E9" w:rsidRPr="00303A1A" w:rsidRDefault="008832E9" w:rsidP="001209B0">
      <w:pPr>
        <w:pStyle w:val="Nincstrkz"/>
        <w:tabs>
          <w:tab w:val="left" w:pos="567"/>
        </w:tabs>
        <w:rPr>
          <w:rFonts w:ascii="Times New Roman" w:hAnsi="Times New Roman"/>
        </w:rPr>
      </w:pPr>
    </w:p>
    <w:p w14:paraId="618B18D0" w14:textId="77777777" w:rsidR="00F03431" w:rsidRPr="00303A1A" w:rsidRDefault="00011F47" w:rsidP="00303A1A">
      <w:pPr>
        <w:pStyle w:val="Nincstrkz"/>
        <w:numPr>
          <w:ilvl w:val="0"/>
          <w:numId w:val="5"/>
        </w:numPr>
        <w:tabs>
          <w:tab w:val="left" w:pos="567"/>
        </w:tabs>
        <w:ind w:left="567" w:hanging="567"/>
        <w:rPr>
          <w:rFonts w:ascii="Times New Roman" w:hAnsi="Times New Roman"/>
        </w:rPr>
      </w:pPr>
      <w:r w:rsidRPr="00303A1A">
        <w:rPr>
          <w:rFonts w:ascii="Times New Roman" w:hAnsi="Times New Roman"/>
          <w:b/>
        </w:rPr>
        <w:t xml:space="preserve">Ha a legkisebb vérerek károsodásával járó, </w:t>
      </w:r>
      <w:r w:rsidR="00C52E7C" w:rsidRPr="00303A1A">
        <w:rPr>
          <w:rFonts w:ascii="Times New Roman" w:hAnsi="Times New Roman"/>
          <w:b/>
        </w:rPr>
        <w:t xml:space="preserve">úgynevezett </w:t>
      </w:r>
      <w:r w:rsidRPr="00303A1A">
        <w:rPr>
          <w:rFonts w:ascii="Times New Roman" w:hAnsi="Times New Roman"/>
          <w:b/>
        </w:rPr>
        <w:t>trombotikus mikroangiopátia (TMA) betegsége volt vagy van.</w:t>
      </w:r>
      <w:r w:rsidR="001E5D2D" w:rsidRPr="00303A1A">
        <w:rPr>
          <w:rFonts w:ascii="Times New Roman" w:hAnsi="Times New Roman"/>
        </w:rPr>
        <w:t xml:space="preserve"> </w:t>
      </w:r>
      <w:r w:rsidRPr="00303A1A">
        <w:rPr>
          <w:rFonts w:ascii="Times New Roman" w:hAnsi="Times New Roman"/>
        </w:rPr>
        <w:t>Mondja el kezelőorvosának, ha láz</w:t>
      </w:r>
      <w:r w:rsidR="00C72FDF">
        <w:rPr>
          <w:rFonts w:ascii="Times New Roman" w:hAnsi="Times New Roman"/>
        </w:rPr>
        <w:t>,</w:t>
      </w:r>
      <w:r w:rsidRPr="00303A1A">
        <w:rPr>
          <w:rFonts w:ascii="Times New Roman" w:hAnsi="Times New Roman"/>
        </w:rPr>
        <w:t xml:space="preserve"> kimerültség, fáradtság, véraláfutás, vérzés, duzzanat, zavartság, látásvesztés vagy görcsrohamok</w:t>
      </w:r>
      <w:r w:rsidR="001E5D2D" w:rsidRPr="00303A1A">
        <w:rPr>
          <w:rFonts w:ascii="Times New Roman" w:hAnsi="Times New Roman"/>
        </w:rPr>
        <w:t xml:space="preserve"> </w:t>
      </w:r>
      <w:r w:rsidRPr="00303A1A">
        <w:rPr>
          <w:rFonts w:ascii="Times New Roman" w:hAnsi="Times New Roman"/>
        </w:rPr>
        <w:t>alakulnak</w:t>
      </w:r>
      <w:r w:rsidR="001E5D2D" w:rsidRPr="00303A1A">
        <w:rPr>
          <w:rFonts w:ascii="Times New Roman" w:hAnsi="Times New Roman"/>
        </w:rPr>
        <w:t xml:space="preserve"> </w:t>
      </w:r>
      <w:r w:rsidRPr="00303A1A">
        <w:rPr>
          <w:rFonts w:ascii="Times New Roman" w:hAnsi="Times New Roman"/>
        </w:rPr>
        <w:t>ki Önnél.</w:t>
      </w:r>
    </w:p>
    <w:p w14:paraId="3043DDC6" w14:textId="77777777" w:rsidR="00F03431" w:rsidRPr="00303A1A" w:rsidRDefault="00F03431" w:rsidP="00303A1A">
      <w:pPr>
        <w:pStyle w:val="Nincstrkz"/>
        <w:tabs>
          <w:tab w:val="left" w:pos="567"/>
        </w:tabs>
        <w:ind w:left="567" w:hanging="567"/>
        <w:rPr>
          <w:rFonts w:ascii="Times New Roman" w:hAnsi="Times New Roman"/>
        </w:rPr>
      </w:pPr>
    </w:p>
    <w:p w14:paraId="369FB239" w14:textId="77777777" w:rsidR="00F03431" w:rsidRPr="00303A1A" w:rsidRDefault="00011F47" w:rsidP="00303A1A">
      <w:pPr>
        <w:pStyle w:val="Nincstrkz"/>
        <w:numPr>
          <w:ilvl w:val="0"/>
          <w:numId w:val="5"/>
        </w:numPr>
        <w:tabs>
          <w:tab w:val="left" w:pos="567"/>
        </w:tabs>
        <w:ind w:left="567" w:hanging="567"/>
        <w:rPr>
          <w:rFonts w:ascii="Times New Roman" w:hAnsi="Times New Roman"/>
        </w:rPr>
      </w:pPr>
      <w:r w:rsidRPr="00303A1A">
        <w:rPr>
          <w:rFonts w:ascii="Times New Roman" w:hAnsi="Times New Roman"/>
          <w:b/>
        </w:rPr>
        <w:t>Ha pajzsmirigyproblémái vannak.</w:t>
      </w:r>
      <w:r w:rsidRPr="00303A1A">
        <w:rPr>
          <w:rFonts w:ascii="Times New Roman" w:hAnsi="Times New Roman"/>
        </w:rPr>
        <w:t xml:space="preserve"> A Sunitinib </w:t>
      </w:r>
      <w:r w:rsidR="00AC568E">
        <w:rPr>
          <w:rFonts w:ascii="Times New Roman" w:hAnsi="Times New Roman"/>
        </w:rPr>
        <w:t>Vipharm</w:t>
      </w:r>
      <w:r w:rsidR="00303A1A" w:rsidRPr="00303A1A">
        <w:rPr>
          <w:rFonts w:ascii="Times New Roman" w:hAnsi="Times New Roman"/>
        </w:rPr>
        <w:t xml:space="preserve"> </w:t>
      </w:r>
      <w:r w:rsidRPr="00303A1A">
        <w:rPr>
          <w:rFonts w:ascii="Times New Roman" w:hAnsi="Times New Roman"/>
        </w:rPr>
        <w:t xml:space="preserve">pajzsmirigyproblémákat okozhat. Mondja el kezelőorvosának, ha a Sunitinib </w:t>
      </w:r>
      <w:r w:rsidR="00AC568E">
        <w:rPr>
          <w:rFonts w:ascii="Times New Roman" w:hAnsi="Times New Roman"/>
        </w:rPr>
        <w:t>Vipharm</w:t>
      </w:r>
      <w:r w:rsidR="00C52E7C" w:rsidRPr="00303A1A">
        <w:rPr>
          <w:rFonts w:ascii="Times New Roman" w:hAnsi="Times New Roman"/>
        </w:rPr>
        <w:t xml:space="preserve"> szedése alatt </w:t>
      </w:r>
      <w:r w:rsidRPr="00303A1A">
        <w:rPr>
          <w:rFonts w:ascii="Times New Roman" w:hAnsi="Times New Roman"/>
        </w:rPr>
        <w:t xml:space="preserve">könnyebben elfárad, jobban fázik, mint általában a többi ember, vagy hangja mélyebbé válik. </w:t>
      </w:r>
      <w:r w:rsidR="002E27C3">
        <w:rPr>
          <w:rFonts w:ascii="Times New Roman" w:hAnsi="Times New Roman"/>
        </w:rPr>
        <w:t>A p</w:t>
      </w:r>
      <w:r w:rsidRPr="00303A1A">
        <w:rPr>
          <w:rFonts w:ascii="Times New Roman" w:hAnsi="Times New Roman"/>
        </w:rPr>
        <w:t xml:space="preserve">ajzsmirigy működését ellenőrizni kell a Sunitinib </w:t>
      </w:r>
      <w:r w:rsidR="00AC568E">
        <w:rPr>
          <w:rFonts w:ascii="Times New Roman" w:hAnsi="Times New Roman"/>
        </w:rPr>
        <w:t>Vipharm</w:t>
      </w:r>
      <w:r w:rsidRPr="00303A1A">
        <w:rPr>
          <w:rFonts w:ascii="Times New Roman" w:hAnsi="Times New Roman"/>
        </w:rPr>
        <w:t xml:space="preserve">-kezelés előtt és rendszeresen, amíg Sunitinib </w:t>
      </w:r>
      <w:r w:rsidR="00AC568E">
        <w:rPr>
          <w:rFonts w:ascii="Times New Roman" w:hAnsi="Times New Roman"/>
        </w:rPr>
        <w:t>Vipharm</w:t>
      </w:r>
      <w:r w:rsidR="00303A1A">
        <w:rPr>
          <w:rFonts w:ascii="Times New Roman" w:hAnsi="Times New Roman"/>
        </w:rPr>
        <w:noBreakHyphen/>
      </w:r>
      <w:r w:rsidR="00AC568E">
        <w:rPr>
          <w:rFonts w:ascii="Times New Roman" w:hAnsi="Times New Roman"/>
        </w:rPr>
        <w:t>o</w:t>
      </w:r>
      <w:r w:rsidRPr="00303A1A">
        <w:rPr>
          <w:rFonts w:ascii="Times New Roman" w:hAnsi="Times New Roman"/>
        </w:rPr>
        <w:t xml:space="preserve">t szed. Ha </w:t>
      </w:r>
      <w:r w:rsidR="002E27C3">
        <w:rPr>
          <w:rFonts w:ascii="Times New Roman" w:hAnsi="Times New Roman"/>
        </w:rPr>
        <w:t xml:space="preserve">a </w:t>
      </w:r>
      <w:r w:rsidRPr="00303A1A">
        <w:rPr>
          <w:rFonts w:ascii="Times New Roman" w:hAnsi="Times New Roman"/>
        </w:rPr>
        <w:t>pajzsmirigy</w:t>
      </w:r>
      <w:r w:rsidR="005B2C00">
        <w:rPr>
          <w:rFonts w:ascii="Times New Roman" w:hAnsi="Times New Roman"/>
        </w:rPr>
        <w:t>e</w:t>
      </w:r>
      <w:r w:rsidRPr="00303A1A">
        <w:rPr>
          <w:rFonts w:ascii="Times New Roman" w:hAnsi="Times New Roman"/>
        </w:rPr>
        <w:t xml:space="preserve"> nem termel elegendő mennyiségű pajzsmirigyhormont, pajzsmirigyhormon</w:t>
      </w:r>
      <w:r w:rsidR="00EB4FE6">
        <w:rPr>
          <w:rFonts w:ascii="Times New Roman" w:hAnsi="Times New Roman"/>
        </w:rPr>
        <w:t>-</w:t>
      </w:r>
      <w:r w:rsidRPr="00303A1A">
        <w:rPr>
          <w:rFonts w:ascii="Times New Roman" w:hAnsi="Times New Roman"/>
        </w:rPr>
        <w:t>pótló kezelésben részesülhet.</w:t>
      </w:r>
    </w:p>
    <w:p w14:paraId="2784FE83" w14:textId="77777777" w:rsidR="00F03431" w:rsidRPr="00303A1A" w:rsidRDefault="00F03431" w:rsidP="00303A1A">
      <w:pPr>
        <w:pStyle w:val="Nincstrkz"/>
        <w:tabs>
          <w:tab w:val="left" w:pos="567"/>
        </w:tabs>
        <w:ind w:left="567" w:hanging="567"/>
        <w:rPr>
          <w:rFonts w:ascii="Times New Roman" w:hAnsi="Times New Roman"/>
        </w:rPr>
      </w:pPr>
    </w:p>
    <w:p w14:paraId="3424BE35" w14:textId="77777777" w:rsidR="00F03431" w:rsidRPr="00303A1A" w:rsidRDefault="00011F47" w:rsidP="00303A1A">
      <w:pPr>
        <w:pStyle w:val="Nincstrkz"/>
        <w:numPr>
          <w:ilvl w:val="0"/>
          <w:numId w:val="5"/>
        </w:numPr>
        <w:tabs>
          <w:tab w:val="left" w:pos="567"/>
        </w:tabs>
        <w:ind w:left="567" w:hanging="567"/>
        <w:rPr>
          <w:rFonts w:ascii="Times New Roman" w:hAnsi="Times New Roman"/>
        </w:rPr>
      </w:pPr>
      <w:r w:rsidRPr="00303A1A">
        <w:rPr>
          <w:rFonts w:ascii="Times New Roman" w:hAnsi="Times New Roman"/>
          <w:b/>
        </w:rPr>
        <w:t>Ha hasnyálmirigy</w:t>
      </w:r>
      <w:r w:rsidR="002E27C3">
        <w:rPr>
          <w:rFonts w:ascii="Times New Roman" w:hAnsi="Times New Roman"/>
          <w:b/>
        </w:rPr>
        <w:t>-</w:t>
      </w:r>
      <w:r w:rsidRPr="00303A1A">
        <w:rPr>
          <w:rFonts w:ascii="Times New Roman" w:hAnsi="Times New Roman"/>
          <w:b/>
        </w:rPr>
        <w:t xml:space="preserve"> vagy epehólyag</w:t>
      </w:r>
      <w:r w:rsidR="002E27C3">
        <w:rPr>
          <w:rFonts w:ascii="Times New Roman" w:hAnsi="Times New Roman"/>
          <w:b/>
        </w:rPr>
        <w:t>-</w:t>
      </w:r>
      <w:r w:rsidRPr="00303A1A">
        <w:rPr>
          <w:rFonts w:ascii="Times New Roman" w:hAnsi="Times New Roman"/>
          <w:b/>
        </w:rPr>
        <w:t>problémái vannak</w:t>
      </w:r>
      <w:r w:rsidR="00EB4FE6">
        <w:rPr>
          <w:rFonts w:ascii="Times New Roman" w:hAnsi="Times New Roman"/>
          <w:b/>
        </w:rPr>
        <w:t xml:space="preserve"> vagy voltak</w:t>
      </w:r>
      <w:r w:rsidRPr="00303A1A">
        <w:rPr>
          <w:rFonts w:ascii="Times New Roman" w:hAnsi="Times New Roman"/>
          <w:b/>
        </w:rPr>
        <w:t>.</w:t>
      </w:r>
      <w:r w:rsidRPr="00303A1A">
        <w:rPr>
          <w:rFonts w:ascii="Times New Roman" w:hAnsi="Times New Roman"/>
        </w:rPr>
        <w:t xml:space="preserve"> Mondja el kezelőorvosának, ha az alábbi jelek és tünetek közül bármelyik jelentkezik Önnél: gyomortáji fájdalom, hányinger, hányás és láz. Ezeket okozhatja a hasnyálmirigy vagy az epehólyag gyulladása.</w:t>
      </w:r>
    </w:p>
    <w:p w14:paraId="00A1D033" w14:textId="77777777" w:rsidR="00F03431" w:rsidRPr="00303A1A" w:rsidRDefault="00F03431" w:rsidP="00303A1A">
      <w:pPr>
        <w:pStyle w:val="Nincstrkz"/>
        <w:tabs>
          <w:tab w:val="left" w:pos="567"/>
        </w:tabs>
        <w:ind w:left="567" w:hanging="567"/>
        <w:rPr>
          <w:rFonts w:ascii="Times New Roman" w:hAnsi="Times New Roman"/>
        </w:rPr>
      </w:pPr>
    </w:p>
    <w:p w14:paraId="5ABCD8F1" w14:textId="77777777" w:rsidR="00F03431" w:rsidRPr="00303A1A" w:rsidRDefault="00011F47" w:rsidP="00303A1A">
      <w:pPr>
        <w:pStyle w:val="Nincstrkz"/>
        <w:numPr>
          <w:ilvl w:val="0"/>
          <w:numId w:val="5"/>
        </w:numPr>
        <w:tabs>
          <w:tab w:val="left" w:pos="567"/>
        </w:tabs>
        <w:ind w:left="567" w:hanging="567"/>
        <w:rPr>
          <w:rFonts w:ascii="Times New Roman" w:hAnsi="Times New Roman"/>
        </w:rPr>
      </w:pPr>
      <w:r w:rsidRPr="00303A1A">
        <w:rPr>
          <w:rFonts w:ascii="Times New Roman" w:hAnsi="Times New Roman"/>
          <w:b/>
        </w:rPr>
        <w:t>Ha májproblémái voltak vagy vannak.</w:t>
      </w:r>
      <w:r w:rsidRPr="00303A1A">
        <w:rPr>
          <w:rFonts w:ascii="Times New Roman" w:hAnsi="Times New Roman"/>
        </w:rPr>
        <w:t xml:space="preserve"> Mondja el kezelőorvosának, ha az alábbi jelek és tünetek közül bármelyik jelentkezik</w:t>
      </w:r>
      <w:r w:rsidR="00F03431" w:rsidRPr="00303A1A">
        <w:rPr>
          <w:rFonts w:ascii="Times New Roman" w:hAnsi="Times New Roman"/>
        </w:rPr>
        <w:t xml:space="preserve"> </w:t>
      </w:r>
      <w:r w:rsidRPr="00303A1A">
        <w:rPr>
          <w:rFonts w:ascii="Times New Roman" w:hAnsi="Times New Roman"/>
        </w:rPr>
        <w:t xml:space="preserve">Önnél a Sunitinib </w:t>
      </w:r>
      <w:r w:rsidR="00AC568E">
        <w:rPr>
          <w:rFonts w:ascii="Times New Roman" w:hAnsi="Times New Roman"/>
        </w:rPr>
        <w:t>Vipharm</w:t>
      </w:r>
      <w:r w:rsidRPr="00303A1A">
        <w:rPr>
          <w:rFonts w:ascii="Times New Roman" w:hAnsi="Times New Roman"/>
        </w:rPr>
        <w:t>-kezelés során: viszketés, a szem</w:t>
      </w:r>
      <w:r w:rsidR="002E27C3">
        <w:rPr>
          <w:rFonts w:ascii="Times New Roman" w:hAnsi="Times New Roman"/>
        </w:rPr>
        <w:t>fehérje</w:t>
      </w:r>
      <w:r w:rsidRPr="00303A1A">
        <w:rPr>
          <w:rFonts w:ascii="Times New Roman" w:hAnsi="Times New Roman"/>
        </w:rPr>
        <w:t xml:space="preserve"> vagy </w:t>
      </w:r>
      <w:r w:rsidR="002E27C3">
        <w:rPr>
          <w:rFonts w:ascii="Times New Roman" w:hAnsi="Times New Roman"/>
        </w:rPr>
        <w:t xml:space="preserve">a </w:t>
      </w:r>
      <w:r w:rsidRPr="00303A1A">
        <w:rPr>
          <w:rFonts w:ascii="Times New Roman" w:hAnsi="Times New Roman"/>
        </w:rPr>
        <w:t xml:space="preserve">bőr </w:t>
      </w:r>
      <w:r w:rsidR="00C52E7C" w:rsidRPr="00303A1A">
        <w:rPr>
          <w:rFonts w:ascii="Times New Roman" w:hAnsi="Times New Roman"/>
        </w:rPr>
        <w:t>besárgulása</w:t>
      </w:r>
      <w:r w:rsidRPr="00303A1A">
        <w:rPr>
          <w:rFonts w:ascii="Times New Roman" w:hAnsi="Times New Roman"/>
        </w:rPr>
        <w:t xml:space="preserve">, </w:t>
      </w:r>
      <w:proofErr w:type="gramStart"/>
      <w:r w:rsidRPr="00303A1A">
        <w:rPr>
          <w:rFonts w:ascii="Times New Roman" w:hAnsi="Times New Roman"/>
        </w:rPr>
        <w:t>sötét színű vizelet</w:t>
      </w:r>
      <w:r w:rsidR="002E27C3">
        <w:rPr>
          <w:rFonts w:ascii="Times New Roman" w:hAnsi="Times New Roman"/>
        </w:rPr>
        <w:t>,</w:t>
      </w:r>
      <w:proofErr w:type="gramEnd"/>
      <w:r w:rsidRPr="00303A1A">
        <w:rPr>
          <w:rFonts w:ascii="Times New Roman" w:hAnsi="Times New Roman"/>
        </w:rPr>
        <w:t xml:space="preserve"> és fájdalom vagy kellemetlen érzés a has jobb felső részében. A Sunitinib </w:t>
      </w:r>
      <w:r w:rsidR="00AC568E">
        <w:rPr>
          <w:rFonts w:ascii="Times New Roman" w:hAnsi="Times New Roman"/>
        </w:rPr>
        <w:t>Vipharm</w:t>
      </w:r>
      <w:r w:rsidRPr="00303A1A">
        <w:rPr>
          <w:rFonts w:ascii="Times New Roman" w:hAnsi="Times New Roman"/>
        </w:rPr>
        <w:t xml:space="preserve">-kezelés megkezdése előtt és a kezelés alatt, valamint ahogy klinikailag indokolt, kezelőorvosának vérvizsgálatot kell végeznie, hogy ellenőrizze </w:t>
      </w:r>
      <w:r w:rsidR="00C52E7C" w:rsidRPr="00303A1A">
        <w:rPr>
          <w:rFonts w:ascii="Times New Roman" w:hAnsi="Times New Roman"/>
        </w:rPr>
        <w:t xml:space="preserve">az Ön </w:t>
      </w:r>
      <w:r w:rsidRPr="00303A1A">
        <w:rPr>
          <w:rFonts w:ascii="Times New Roman" w:hAnsi="Times New Roman"/>
        </w:rPr>
        <w:t>máj</w:t>
      </w:r>
      <w:r w:rsidR="00267632">
        <w:rPr>
          <w:rFonts w:ascii="Times New Roman" w:hAnsi="Times New Roman"/>
        </w:rPr>
        <w:t>működését</w:t>
      </w:r>
      <w:r w:rsidRPr="00303A1A">
        <w:rPr>
          <w:rFonts w:ascii="Times New Roman" w:hAnsi="Times New Roman"/>
        </w:rPr>
        <w:t xml:space="preserve">. </w:t>
      </w:r>
    </w:p>
    <w:p w14:paraId="19DB7A09" w14:textId="77777777" w:rsidR="00F03431" w:rsidRPr="00303A1A" w:rsidRDefault="00F03431" w:rsidP="00303A1A">
      <w:pPr>
        <w:pStyle w:val="Nincstrkz"/>
        <w:tabs>
          <w:tab w:val="left" w:pos="567"/>
        </w:tabs>
        <w:ind w:left="567" w:hanging="567"/>
        <w:rPr>
          <w:rFonts w:ascii="Times New Roman" w:hAnsi="Times New Roman"/>
        </w:rPr>
      </w:pPr>
    </w:p>
    <w:p w14:paraId="13E55A1A" w14:textId="77777777" w:rsidR="00F03431" w:rsidRPr="00303A1A" w:rsidRDefault="00011F47" w:rsidP="00303A1A">
      <w:pPr>
        <w:pStyle w:val="Nincstrkz"/>
        <w:numPr>
          <w:ilvl w:val="0"/>
          <w:numId w:val="5"/>
        </w:numPr>
        <w:tabs>
          <w:tab w:val="left" w:pos="567"/>
        </w:tabs>
        <w:ind w:left="567" w:hanging="567"/>
        <w:rPr>
          <w:rFonts w:ascii="Times New Roman" w:hAnsi="Times New Roman"/>
        </w:rPr>
      </w:pPr>
      <w:r w:rsidRPr="00303A1A">
        <w:rPr>
          <w:rFonts w:ascii="Times New Roman" w:hAnsi="Times New Roman"/>
          <w:b/>
        </w:rPr>
        <w:t>Ha veseproblémái voltak vagy vannak.</w:t>
      </w:r>
      <w:r w:rsidRPr="00303A1A">
        <w:rPr>
          <w:rFonts w:ascii="Times New Roman" w:hAnsi="Times New Roman"/>
        </w:rPr>
        <w:t xml:space="preserve"> Kezelőorvosa figyelni fogja </w:t>
      </w:r>
      <w:r w:rsidR="00A72EEB" w:rsidRPr="00303A1A">
        <w:rPr>
          <w:rFonts w:ascii="Times New Roman" w:hAnsi="Times New Roman"/>
        </w:rPr>
        <w:t xml:space="preserve">az Ön </w:t>
      </w:r>
      <w:r w:rsidRPr="00303A1A">
        <w:rPr>
          <w:rFonts w:ascii="Times New Roman" w:hAnsi="Times New Roman"/>
        </w:rPr>
        <w:t>vese</w:t>
      </w:r>
      <w:r w:rsidR="00EB4FE6">
        <w:rPr>
          <w:rFonts w:ascii="Times New Roman" w:hAnsi="Times New Roman"/>
        </w:rPr>
        <w:t>működését</w:t>
      </w:r>
      <w:r w:rsidRPr="00303A1A">
        <w:rPr>
          <w:rFonts w:ascii="Times New Roman" w:hAnsi="Times New Roman"/>
        </w:rPr>
        <w:t>.</w:t>
      </w:r>
    </w:p>
    <w:p w14:paraId="60BE5F13" w14:textId="77777777" w:rsidR="00F03431" w:rsidRPr="00303A1A" w:rsidRDefault="00F03431" w:rsidP="00303A1A">
      <w:pPr>
        <w:pStyle w:val="Nincstrkz"/>
        <w:tabs>
          <w:tab w:val="left" w:pos="567"/>
        </w:tabs>
        <w:ind w:left="567" w:hanging="567"/>
        <w:rPr>
          <w:rFonts w:ascii="Times New Roman" w:hAnsi="Times New Roman"/>
        </w:rPr>
      </w:pPr>
    </w:p>
    <w:p w14:paraId="02524E9F" w14:textId="77777777" w:rsidR="00F03431" w:rsidRPr="00303A1A" w:rsidRDefault="00011F47" w:rsidP="00303A1A">
      <w:pPr>
        <w:pStyle w:val="Nincstrkz"/>
        <w:numPr>
          <w:ilvl w:val="0"/>
          <w:numId w:val="5"/>
        </w:numPr>
        <w:tabs>
          <w:tab w:val="left" w:pos="567"/>
        </w:tabs>
        <w:ind w:left="567" w:hanging="567"/>
        <w:rPr>
          <w:rFonts w:ascii="Times New Roman" w:hAnsi="Times New Roman"/>
        </w:rPr>
      </w:pPr>
      <w:r w:rsidRPr="00303A1A">
        <w:rPr>
          <w:rFonts w:ascii="Times New Roman" w:hAnsi="Times New Roman"/>
          <w:b/>
        </w:rPr>
        <w:lastRenderedPageBreak/>
        <w:t>Ha műteni fogják, vagy nemrégiben műtét</w:t>
      </w:r>
      <w:r w:rsidR="001E5D2D" w:rsidRPr="00303A1A">
        <w:rPr>
          <w:rFonts w:ascii="Times New Roman" w:hAnsi="Times New Roman"/>
          <w:b/>
        </w:rPr>
        <w:t>en esett át</w:t>
      </w:r>
      <w:r w:rsidRPr="00303A1A">
        <w:rPr>
          <w:rFonts w:ascii="Times New Roman" w:hAnsi="Times New Roman"/>
          <w:b/>
        </w:rPr>
        <w:t>.</w:t>
      </w:r>
      <w:r w:rsidRPr="00303A1A">
        <w:rPr>
          <w:rFonts w:ascii="Times New Roman" w:hAnsi="Times New Roman"/>
        </w:rPr>
        <w:t xml:space="preserve"> A Sunitinib </w:t>
      </w:r>
      <w:r w:rsidR="00AC568E">
        <w:rPr>
          <w:rFonts w:ascii="Times New Roman" w:hAnsi="Times New Roman"/>
        </w:rPr>
        <w:t>Vipharm</w:t>
      </w:r>
      <w:r w:rsidR="00FC06BD" w:rsidRPr="00303A1A">
        <w:rPr>
          <w:rFonts w:ascii="Times New Roman" w:hAnsi="Times New Roman"/>
        </w:rPr>
        <w:t xml:space="preserve"> </w:t>
      </w:r>
      <w:r w:rsidRPr="00303A1A">
        <w:rPr>
          <w:rFonts w:ascii="Times New Roman" w:hAnsi="Times New Roman"/>
        </w:rPr>
        <w:t xml:space="preserve">befolyásolhatja a sebgyógyulást. </w:t>
      </w:r>
      <w:r w:rsidR="00EB4FE6" w:rsidRPr="00EC43BF">
        <w:rPr>
          <w:rFonts w:ascii="Times New Roman" w:hAnsi="Times New Roman"/>
          <w:lang w:eastAsia="hu-HU"/>
        </w:rPr>
        <w:t>Műtét előtt valószínűleg</w:t>
      </w:r>
      <w:r w:rsidR="00EB4FE6" w:rsidRPr="00EC43BF">
        <w:rPr>
          <w:rFonts w:ascii="Times New Roman" w:eastAsia="Times New Roman" w:hAnsi="Times New Roman"/>
          <w:lang w:eastAsia="hu-HU"/>
        </w:rPr>
        <w:t xml:space="preserve"> </w:t>
      </w:r>
      <w:r w:rsidRPr="00303A1A">
        <w:rPr>
          <w:rFonts w:ascii="Times New Roman" w:hAnsi="Times New Roman"/>
        </w:rPr>
        <w:t>le fogják Ön</w:t>
      </w:r>
      <w:r w:rsidR="00A72EEB" w:rsidRPr="00303A1A">
        <w:rPr>
          <w:rFonts w:ascii="Times New Roman" w:hAnsi="Times New Roman"/>
        </w:rPr>
        <w:t>nél</w:t>
      </w:r>
      <w:r w:rsidRPr="00303A1A">
        <w:rPr>
          <w:rFonts w:ascii="Times New Roman" w:hAnsi="Times New Roman"/>
        </w:rPr>
        <w:t xml:space="preserve"> állítani a Sunitinib </w:t>
      </w:r>
      <w:r w:rsidR="00AC568E">
        <w:rPr>
          <w:rFonts w:ascii="Times New Roman" w:hAnsi="Times New Roman"/>
        </w:rPr>
        <w:t>Vipharm</w:t>
      </w:r>
      <w:r w:rsidR="005A4E85">
        <w:rPr>
          <w:rFonts w:ascii="Times New Roman" w:hAnsi="Times New Roman"/>
        </w:rPr>
        <w:t xml:space="preserve"> szedését</w:t>
      </w:r>
      <w:r w:rsidRPr="00303A1A">
        <w:rPr>
          <w:rFonts w:ascii="Times New Roman" w:hAnsi="Times New Roman"/>
        </w:rPr>
        <w:t xml:space="preserve">. Kezelőorvosa dönti el, hogy mikor kezdje el újra a Sunitinib </w:t>
      </w:r>
      <w:r w:rsidR="00AC568E">
        <w:rPr>
          <w:rFonts w:ascii="Times New Roman" w:hAnsi="Times New Roman"/>
        </w:rPr>
        <w:t>Vipharm</w:t>
      </w:r>
      <w:r w:rsidR="005B2C00">
        <w:rPr>
          <w:rFonts w:ascii="Times New Roman" w:hAnsi="Times New Roman"/>
        </w:rPr>
        <w:t xml:space="preserve"> szedését</w:t>
      </w:r>
      <w:r w:rsidRPr="00303A1A">
        <w:rPr>
          <w:rFonts w:ascii="Times New Roman" w:hAnsi="Times New Roman"/>
        </w:rPr>
        <w:t>.</w:t>
      </w:r>
    </w:p>
    <w:p w14:paraId="2A9EE0C3" w14:textId="77777777" w:rsidR="00F03431" w:rsidRPr="00303A1A" w:rsidRDefault="00F03431" w:rsidP="00303A1A">
      <w:pPr>
        <w:pStyle w:val="Nincstrkz"/>
        <w:tabs>
          <w:tab w:val="left" w:pos="567"/>
        </w:tabs>
        <w:ind w:left="567" w:hanging="567"/>
        <w:rPr>
          <w:rFonts w:ascii="Times New Roman" w:hAnsi="Times New Roman"/>
        </w:rPr>
      </w:pPr>
    </w:p>
    <w:p w14:paraId="2C2158C2" w14:textId="77777777" w:rsidR="00F03431" w:rsidRPr="00303A1A" w:rsidRDefault="00011F47" w:rsidP="00303A1A">
      <w:pPr>
        <w:pStyle w:val="Nincstrkz"/>
        <w:numPr>
          <w:ilvl w:val="0"/>
          <w:numId w:val="5"/>
        </w:numPr>
        <w:tabs>
          <w:tab w:val="left" w:pos="567"/>
        </w:tabs>
        <w:ind w:left="567" w:hanging="567"/>
        <w:rPr>
          <w:rFonts w:ascii="Times New Roman" w:hAnsi="Times New Roman"/>
        </w:rPr>
      </w:pPr>
      <w:r w:rsidRPr="00303A1A">
        <w:rPr>
          <w:rFonts w:ascii="Times New Roman" w:hAnsi="Times New Roman"/>
          <w:b/>
        </w:rPr>
        <w:t xml:space="preserve">Mielőtt elkezdi a Sunitinib </w:t>
      </w:r>
      <w:r w:rsidR="00AC568E">
        <w:rPr>
          <w:rFonts w:ascii="Times New Roman" w:hAnsi="Times New Roman"/>
          <w:b/>
        </w:rPr>
        <w:t>Vipharm</w:t>
      </w:r>
      <w:r w:rsidRPr="00303A1A">
        <w:rPr>
          <w:rFonts w:ascii="Times New Roman" w:hAnsi="Times New Roman"/>
          <w:b/>
        </w:rPr>
        <w:t>-kezelést, javasolhatják Önnek, hogy vegyen részt fogászati vizsgálaton</w:t>
      </w:r>
      <w:r w:rsidRPr="00303A1A">
        <w:rPr>
          <w:rFonts w:ascii="Times New Roman" w:hAnsi="Times New Roman"/>
        </w:rPr>
        <w:t>.</w:t>
      </w:r>
    </w:p>
    <w:p w14:paraId="1656D2A3" w14:textId="77777777" w:rsidR="00011F47" w:rsidRPr="00303A1A" w:rsidRDefault="00011F47" w:rsidP="00303A1A">
      <w:pPr>
        <w:pStyle w:val="Nincstrkz"/>
        <w:numPr>
          <w:ilvl w:val="0"/>
          <w:numId w:val="5"/>
        </w:numPr>
        <w:tabs>
          <w:tab w:val="left" w:pos="1134"/>
        </w:tabs>
        <w:ind w:left="1134" w:hanging="567"/>
        <w:rPr>
          <w:rFonts w:ascii="Times New Roman" w:hAnsi="Times New Roman"/>
        </w:rPr>
      </w:pPr>
      <w:r w:rsidRPr="00303A1A">
        <w:rPr>
          <w:rFonts w:ascii="Times New Roman" w:hAnsi="Times New Roman"/>
        </w:rPr>
        <w:t>ha jelenleg száj-, fog-</w:t>
      </w:r>
      <w:r w:rsidR="00D15C82" w:rsidRPr="00303A1A">
        <w:rPr>
          <w:rFonts w:ascii="Times New Roman" w:hAnsi="Times New Roman"/>
        </w:rPr>
        <w:t xml:space="preserve"> </w:t>
      </w:r>
      <w:r w:rsidRPr="00303A1A">
        <w:rPr>
          <w:rFonts w:ascii="Times New Roman" w:hAnsi="Times New Roman"/>
        </w:rPr>
        <w:t xml:space="preserve">és/vagy állkapocsfájdalma van, duzzanat vagy érzékenység van a szájüregében, állkapcsa zsibbad vagy nehéznek érzi, </w:t>
      </w:r>
      <w:r w:rsidR="005347CD" w:rsidRPr="00303A1A">
        <w:rPr>
          <w:rFonts w:ascii="Times New Roman" w:hAnsi="Times New Roman"/>
        </w:rPr>
        <w:t>vagy</w:t>
      </w:r>
      <w:r w:rsidRPr="00303A1A">
        <w:rPr>
          <w:rFonts w:ascii="Times New Roman" w:hAnsi="Times New Roman"/>
        </w:rPr>
        <w:t xml:space="preserve"> egy foga meglazult, vagy korábban észlelt ilyeneket, </w:t>
      </w:r>
      <w:r w:rsidRPr="00E9224E">
        <w:rPr>
          <w:rFonts w:ascii="Times New Roman" w:hAnsi="Times New Roman"/>
        </w:rPr>
        <w:t>azonnal</w:t>
      </w:r>
      <w:r w:rsidRPr="00303A1A">
        <w:rPr>
          <w:rFonts w:ascii="Times New Roman" w:hAnsi="Times New Roman"/>
        </w:rPr>
        <w:t xml:space="preserve"> mondja el kezelőorvosának vagy fogorvosának.</w:t>
      </w:r>
    </w:p>
    <w:p w14:paraId="1BDB679F" w14:textId="77777777" w:rsidR="00F03431" w:rsidRPr="00303A1A" w:rsidRDefault="00011F47" w:rsidP="00303A1A">
      <w:pPr>
        <w:pStyle w:val="Nincstrkz"/>
        <w:numPr>
          <w:ilvl w:val="0"/>
          <w:numId w:val="5"/>
        </w:numPr>
        <w:tabs>
          <w:tab w:val="left" w:pos="1134"/>
        </w:tabs>
        <w:ind w:left="1134" w:hanging="567"/>
        <w:rPr>
          <w:rFonts w:ascii="Times New Roman" w:hAnsi="Times New Roman"/>
        </w:rPr>
      </w:pPr>
      <w:r w:rsidRPr="00303A1A">
        <w:rPr>
          <w:rFonts w:ascii="Times New Roman" w:hAnsi="Times New Roman"/>
        </w:rPr>
        <w:t xml:space="preserve">ha </w:t>
      </w:r>
      <w:r w:rsidR="00EB4FE6">
        <w:rPr>
          <w:rFonts w:ascii="Times New Roman" w:hAnsi="Times New Roman"/>
        </w:rPr>
        <w:t>nagyobb beavatkozással járó</w:t>
      </w:r>
      <w:r w:rsidRPr="00303A1A">
        <w:rPr>
          <w:rFonts w:ascii="Times New Roman" w:hAnsi="Times New Roman"/>
        </w:rPr>
        <w:t>, ú</w:t>
      </w:r>
      <w:r w:rsidR="00A72EEB" w:rsidRPr="00303A1A">
        <w:rPr>
          <w:rFonts w:ascii="Times New Roman" w:hAnsi="Times New Roman"/>
        </w:rPr>
        <w:t>gynevezett</w:t>
      </w:r>
      <w:r w:rsidRPr="00303A1A">
        <w:rPr>
          <w:rFonts w:ascii="Times New Roman" w:hAnsi="Times New Roman"/>
        </w:rPr>
        <w:t xml:space="preserve"> invazív fogászati</w:t>
      </w:r>
      <w:r w:rsidR="001E5D2D" w:rsidRPr="00303A1A">
        <w:rPr>
          <w:rFonts w:ascii="Times New Roman" w:hAnsi="Times New Roman"/>
        </w:rPr>
        <w:t xml:space="preserve"> </w:t>
      </w:r>
      <w:r w:rsidRPr="00303A1A">
        <w:rPr>
          <w:rFonts w:ascii="Times New Roman" w:hAnsi="Times New Roman"/>
        </w:rPr>
        <w:t xml:space="preserve">kezelésen vagy szájsebészeti műtéten kell átesnie, mondja el fogorvosának, hogy Önt Sunitinib </w:t>
      </w:r>
      <w:r w:rsidR="00AC568E">
        <w:rPr>
          <w:rFonts w:ascii="Times New Roman" w:hAnsi="Times New Roman"/>
        </w:rPr>
        <w:t>Vipharm</w:t>
      </w:r>
      <w:r w:rsidR="00FC06BD">
        <w:rPr>
          <w:rFonts w:ascii="Times New Roman" w:hAnsi="Times New Roman"/>
        </w:rPr>
        <w:noBreakHyphen/>
      </w:r>
      <w:r w:rsidR="0016548E">
        <w:rPr>
          <w:rFonts w:ascii="Times New Roman" w:hAnsi="Times New Roman"/>
        </w:rPr>
        <w:t>m</w:t>
      </w:r>
      <w:r w:rsidR="0016548E" w:rsidRPr="00303A1A">
        <w:rPr>
          <w:rFonts w:ascii="Times New Roman" w:hAnsi="Times New Roman"/>
        </w:rPr>
        <w:t xml:space="preserve">al </w:t>
      </w:r>
      <w:r w:rsidRPr="00303A1A">
        <w:rPr>
          <w:rFonts w:ascii="Times New Roman" w:hAnsi="Times New Roman"/>
        </w:rPr>
        <w:t>kezelik, különösen, ha biszfoszfonátokat is kap vagy kapott</w:t>
      </w:r>
      <w:r w:rsidR="00EB4FE6" w:rsidRPr="00EB4FE6">
        <w:rPr>
          <w:rFonts w:ascii="Times New Roman" w:hAnsi="Times New Roman"/>
        </w:rPr>
        <w:t xml:space="preserve"> </w:t>
      </w:r>
      <w:r w:rsidR="00EB4FE6" w:rsidRPr="00303A1A">
        <w:rPr>
          <w:rFonts w:ascii="Times New Roman" w:hAnsi="Times New Roman"/>
        </w:rPr>
        <w:t>intravénás</w:t>
      </w:r>
      <w:r w:rsidR="00EB4FE6">
        <w:rPr>
          <w:rFonts w:ascii="Times New Roman" w:hAnsi="Times New Roman"/>
        </w:rPr>
        <w:t>an</w:t>
      </w:r>
      <w:r w:rsidRPr="00303A1A">
        <w:rPr>
          <w:rFonts w:ascii="Times New Roman" w:hAnsi="Times New Roman"/>
        </w:rPr>
        <w:t xml:space="preserve">. A biszfoszfonátok olyan gyógyszerek, melyeket </w:t>
      </w:r>
      <w:r w:rsidR="00A72EEB" w:rsidRPr="00303A1A">
        <w:rPr>
          <w:rFonts w:ascii="Times New Roman" w:hAnsi="Times New Roman"/>
        </w:rPr>
        <w:t xml:space="preserve">egyéb betegségekben </w:t>
      </w:r>
      <w:r w:rsidRPr="00303A1A">
        <w:rPr>
          <w:rFonts w:ascii="Times New Roman" w:hAnsi="Times New Roman"/>
        </w:rPr>
        <w:t>a csontszövődmények megelőzésére alkalmaznak.</w:t>
      </w:r>
    </w:p>
    <w:p w14:paraId="4B22FF46" w14:textId="77777777" w:rsidR="00F03431" w:rsidRPr="00303A1A" w:rsidRDefault="00F03431" w:rsidP="00303A1A">
      <w:pPr>
        <w:pStyle w:val="Nincstrkz"/>
        <w:tabs>
          <w:tab w:val="left" w:pos="956"/>
        </w:tabs>
        <w:ind w:left="567" w:hanging="567"/>
        <w:rPr>
          <w:rFonts w:ascii="Times New Roman" w:hAnsi="Times New Roman"/>
        </w:rPr>
      </w:pPr>
    </w:p>
    <w:p w14:paraId="18A80955" w14:textId="77777777" w:rsidR="00F03431" w:rsidRPr="00E9224E" w:rsidRDefault="00011F47" w:rsidP="00E9224E">
      <w:pPr>
        <w:pStyle w:val="Nincstrkz"/>
        <w:numPr>
          <w:ilvl w:val="0"/>
          <w:numId w:val="5"/>
        </w:numPr>
        <w:ind w:left="567" w:hanging="567"/>
        <w:rPr>
          <w:rFonts w:ascii="Times New Roman" w:hAnsi="Times New Roman"/>
        </w:rPr>
      </w:pPr>
      <w:r w:rsidRPr="00E9224E">
        <w:rPr>
          <w:rFonts w:ascii="Times New Roman" w:hAnsi="Times New Roman"/>
          <w:b/>
        </w:rPr>
        <w:t xml:space="preserve">Ha a bőr és a bőr alatti szövet betegségeiben szenvedett vagy szenved. </w:t>
      </w:r>
      <w:r w:rsidRPr="00E9224E">
        <w:rPr>
          <w:rFonts w:ascii="Times New Roman" w:hAnsi="Times New Roman"/>
        </w:rPr>
        <w:t xml:space="preserve">Mialatt Ön ezt a gyógyszert szedi, előfordulhat a bőr fájdalmas kifekélyesedése (pioderma gangrenózum) vagy a bőr, illetve a lágyrészek gyorsan terjedő, akár életveszélyes fertőzése (nekrotizáló faszciitisz). </w:t>
      </w:r>
      <w:r w:rsidR="00E9224E" w:rsidRPr="00E9224E">
        <w:rPr>
          <w:rFonts w:ascii="Times New Roman" w:hAnsi="Times New Roman"/>
        </w:rPr>
        <w:t xml:space="preserve">Azonnal keresse fel kezelőorvosát, ha egy bőrsérülés területén </w:t>
      </w:r>
      <w:r w:rsidR="00EB4FE6">
        <w:rPr>
          <w:rFonts w:ascii="Times New Roman" w:hAnsi="Times New Roman"/>
        </w:rPr>
        <w:t>fertőzés tünetei</w:t>
      </w:r>
      <w:r w:rsidR="00E9224E" w:rsidRPr="00E9224E">
        <w:rPr>
          <w:rFonts w:ascii="Times New Roman" w:hAnsi="Times New Roman"/>
        </w:rPr>
        <w:t xml:space="preserve"> alakulnak</w:t>
      </w:r>
      <w:r w:rsidR="00E9224E">
        <w:rPr>
          <w:rFonts w:ascii="Times New Roman" w:hAnsi="Times New Roman"/>
        </w:rPr>
        <w:t xml:space="preserve"> </w:t>
      </w:r>
      <w:r w:rsidR="00E9224E" w:rsidRPr="00E9224E">
        <w:rPr>
          <w:rFonts w:ascii="Times New Roman" w:hAnsi="Times New Roman"/>
        </w:rPr>
        <w:t>ki, beleértve a lázat, fájdalmat, bőrpírt, duzzanatot vagy gennyes</w:t>
      </w:r>
      <w:r w:rsidR="00EB4FE6">
        <w:rPr>
          <w:rFonts w:ascii="Times New Roman" w:hAnsi="Times New Roman"/>
        </w:rPr>
        <w:t>, illetve</w:t>
      </w:r>
      <w:r w:rsidR="00E9224E" w:rsidRPr="00E9224E">
        <w:rPr>
          <w:rFonts w:ascii="Times New Roman" w:hAnsi="Times New Roman"/>
        </w:rPr>
        <w:t xml:space="preserve"> véres váladékozást is. </w:t>
      </w:r>
      <w:r w:rsidRPr="00E9224E">
        <w:rPr>
          <w:rFonts w:ascii="Times New Roman" w:hAnsi="Times New Roman"/>
        </w:rPr>
        <w:t xml:space="preserve">Ez általában visszafordítható a </w:t>
      </w:r>
      <w:r w:rsidR="0097593C">
        <w:rPr>
          <w:rFonts w:ascii="Times New Roman" w:hAnsi="Times New Roman"/>
        </w:rPr>
        <w:t>szunitinib szedésének</w:t>
      </w:r>
      <w:r w:rsidR="0097593C" w:rsidRPr="00E9224E">
        <w:rPr>
          <w:rFonts w:ascii="Times New Roman" w:hAnsi="Times New Roman"/>
        </w:rPr>
        <w:t xml:space="preserve"> </w:t>
      </w:r>
      <w:r w:rsidRPr="00E9224E">
        <w:rPr>
          <w:rFonts w:ascii="Times New Roman" w:hAnsi="Times New Roman"/>
        </w:rPr>
        <w:t>abbahagyása után. A szunitinib alkalmazása során súlyos bőrkiütéseket (Stevens</w:t>
      </w:r>
      <w:r w:rsidR="0097593C">
        <w:rPr>
          <w:rFonts w:ascii="Times New Roman" w:hAnsi="Times New Roman"/>
        </w:rPr>
        <w:t>–</w:t>
      </w:r>
      <w:r w:rsidRPr="00E9224E">
        <w:rPr>
          <w:rFonts w:ascii="Times New Roman" w:hAnsi="Times New Roman"/>
        </w:rPr>
        <w:t>Johnson</w:t>
      </w:r>
      <w:r w:rsidR="0097593C">
        <w:rPr>
          <w:rFonts w:ascii="Times New Roman" w:hAnsi="Times New Roman"/>
        </w:rPr>
        <w:t>-</w:t>
      </w:r>
      <w:r w:rsidRPr="00E9224E">
        <w:rPr>
          <w:rFonts w:ascii="Times New Roman" w:hAnsi="Times New Roman"/>
        </w:rPr>
        <w:t xml:space="preserve">szindróma, toxikus epidermális nekrolízis, eritéma multiforme) jelentettek, ami a törzsön eleinte vöröses, céltáblaszerű pontként vagy kör alakú foltként jelenik meg, középpontjában gyakran hólyagokkal. A kiütés </w:t>
      </w:r>
      <w:r w:rsidR="00D10A83">
        <w:rPr>
          <w:rFonts w:ascii="Times New Roman" w:hAnsi="Times New Roman"/>
        </w:rPr>
        <w:t>olyan mértékben</w:t>
      </w:r>
      <w:r w:rsidR="00D10A83" w:rsidRPr="00E9224E">
        <w:rPr>
          <w:rFonts w:ascii="Times New Roman" w:hAnsi="Times New Roman"/>
        </w:rPr>
        <w:t xml:space="preserve"> </w:t>
      </w:r>
      <w:r w:rsidRPr="00E9224E">
        <w:rPr>
          <w:rFonts w:ascii="Times New Roman" w:hAnsi="Times New Roman"/>
        </w:rPr>
        <w:t xml:space="preserve">rosszabbodhat, hogy a bőr kiterjedt felhólyagosodásához vagy leválásához vezethet, és életveszélyessé válhat. Ha Önnél bőrkiütés vagy az előbbi bőrtünetek valamelyike </w:t>
      </w:r>
      <w:r w:rsidR="008E0082">
        <w:rPr>
          <w:rFonts w:ascii="Times New Roman" w:hAnsi="Times New Roman"/>
        </w:rPr>
        <w:t>jelentkezik</w:t>
      </w:r>
      <w:r w:rsidRPr="00E9224E">
        <w:rPr>
          <w:rFonts w:ascii="Times New Roman" w:hAnsi="Times New Roman"/>
        </w:rPr>
        <w:t>, azonnal kérjen orvosi segítséget.</w:t>
      </w:r>
    </w:p>
    <w:p w14:paraId="017AC0BF" w14:textId="77777777" w:rsidR="00F03431" w:rsidRPr="00303A1A" w:rsidRDefault="00F03431" w:rsidP="00303A1A">
      <w:pPr>
        <w:pStyle w:val="Nincstrkz"/>
        <w:rPr>
          <w:rFonts w:ascii="Times New Roman" w:hAnsi="Times New Roman"/>
        </w:rPr>
      </w:pPr>
    </w:p>
    <w:p w14:paraId="5D412212" w14:textId="77777777" w:rsidR="00F03431" w:rsidRPr="00303A1A" w:rsidRDefault="00011F47" w:rsidP="00303A1A">
      <w:pPr>
        <w:pStyle w:val="Nincstrkz"/>
        <w:tabs>
          <w:tab w:val="left" w:pos="567"/>
        </w:tabs>
        <w:ind w:left="567" w:hanging="567"/>
        <w:rPr>
          <w:rFonts w:ascii="Times New Roman" w:hAnsi="Times New Roman"/>
        </w:rPr>
      </w:pPr>
      <w:r w:rsidRPr="00303A1A">
        <w:rPr>
          <w:rFonts w:ascii="Times New Roman" w:hAnsi="Times New Roman"/>
        </w:rPr>
        <w:t>-</w:t>
      </w:r>
      <w:r w:rsidR="001E5D2D" w:rsidRPr="00303A1A">
        <w:rPr>
          <w:rFonts w:ascii="Times New Roman" w:hAnsi="Times New Roman"/>
        </w:rPr>
        <w:tab/>
      </w:r>
      <w:r w:rsidRPr="00303A1A">
        <w:rPr>
          <w:rFonts w:ascii="Times New Roman" w:hAnsi="Times New Roman"/>
          <w:b/>
        </w:rPr>
        <w:t>Ha görcsrohamai voltak vagy vannak.</w:t>
      </w:r>
      <w:r w:rsidRPr="00303A1A">
        <w:rPr>
          <w:rFonts w:ascii="Times New Roman" w:hAnsi="Times New Roman"/>
        </w:rPr>
        <w:t xml:space="preserve"> </w:t>
      </w:r>
      <w:r w:rsidR="00A72EEB" w:rsidRPr="00303A1A">
        <w:rPr>
          <w:rFonts w:ascii="Times New Roman" w:hAnsi="Times New Roman"/>
        </w:rPr>
        <w:t>A lehető leghamarabb é</w:t>
      </w:r>
      <w:r w:rsidRPr="00303A1A">
        <w:rPr>
          <w:rFonts w:ascii="Times New Roman" w:hAnsi="Times New Roman"/>
        </w:rPr>
        <w:t>rtesítse kezelőorvosát, ha magas a vérnyomása, fáj a feje vagy elveszti látását.</w:t>
      </w:r>
    </w:p>
    <w:p w14:paraId="26C4FFB5" w14:textId="77777777" w:rsidR="00F03431" w:rsidRPr="00303A1A" w:rsidRDefault="00F03431" w:rsidP="00303A1A">
      <w:pPr>
        <w:pStyle w:val="Nincstrkz"/>
        <w:rPr>
          <w:rFonts w:ascii="Times New Roman" w:hAnsi="Times New Roman"/>
        </w:rPr>
      </w:pPr>
    </w:p>
    <w:p w14:paraId="6E9288A9" w14:textId="77777777" w:rsidR="00F03431" w:rsidRPr="00303A1A" w:rsidRDefault="00011F47" w:rsidP="00200EB4">
      <w:pPr>
        <w:pStyle w:val="Nincstrkz"/>
        <w:ind w:left="567" w:hanging="567"/>
        <w:rPr>
          <w:rFonts w:ascii="Times New Roman" w:hAnsi="Times New Roman"/>
        </w:rPr>
      </w:pPr>
      <w:r w:rsidRPr="00303A1A">
        <w:rPr>
          <w:rFonts w:ascii="Times New Roman" w:hAnsi="Times New Roman"/>
        </w:rPr>
        <w:t>-</w:t>
      </w:r>
      <w:r w:rsidR="001E5D2D" w:rsidRPr="00303A1A">
        <w:rPr>
          <w:rFonts w:ascii="Times New Roman" w:hAnsi="Times New Roman"/>
        </w:rPr>
        <w:tab/>
      </w:r>
      <w:r w:rsidRPr="00303A1A">
        <w:rPr>
          <w:rFonts w:ascii="Times New Roman" w:hAnsi="Times New Roman"/>
          <w:b/>
        </w:rPr>
        <w:t>Ha Ön cukorbeteg.</w:t>
      </w:r>
      <w:r w:rsidRPr="00303A1A">
        <w:rPr>
          <w:rFonts w:ascii="Times New Roman" w:hAnsi="Times New Roman"/>
        </w:rPr>
        <w:t xml:space="preserve"> A cukorbetegek vércukorszintjét rendszeresen ellenőrizni kell annak </w:t>
      </w:r>
      <w:r w:rsidR="00D502D2" w:rsidRPr="00303A1A">
        <w:rPr>
          <w:rFonts w:ascii="Times New Roman" w:hAnsi="Times New Roman"/>
        </w:rPr>
        <w:t xml:space="preserve">érdekében, hogy megállapítható legyen, </w:t>
      </w:r>
      <w:r w:rsidR="00561052" w:rsidRPr="00303A1A">
        <w:rPr>
          <w:rFonts w:ascii="Times New Roman" w:hAnsi="Times New Roman"/>
        </w:rPr>
        <w:t>szükséges-e módosítani a cukorbetegség elleni gyógyszer adagolását</w:t>
      </w:r>
      <w:r w:rsidRPr="00303A1A">
        <w:rPr>
          <w:rFonts w:ascii="Times New Roman" w:hAnsi="Times New Roman"/>
        </w:rPr>
        <w:t xml:space="preserve">, hogy </w:t>
      </w:r>
      <w:r w:rsidR="00561052" w:rsidRPr="00303A1A">
        <w:rPr>
          <w:rFonts w:ascii="Times New Roman" w:hAnsi="Times New Roman"/>
        </w:rPr>
        <w:t xml:space="preserve">ezzel a legkisebbre csökkentsék </w:t>
      </w:r>
      <w:r w:rsidRPr="00303A1A">
        <w:rPr>
          <w:rFonts w:ascii="Times New Roman" w:hAnsi="Times New Roman"/>
        </w:rPr>
        <w:t>az alacsony vércukorszint kockázatá</w:t>
      </w:r>
      <w:r w:rsidR="00561052" w:rsidRPr="00303A1A">
        <w:rPr>
          <w:rFonts w:ascii="Times New Roman" w:hAnsi="Times New Roman"/>
        </w:rPr>
        <w:t>t</w:t>
      </w:r>
      <w:r w:rsidRPr="00303A1A">
        <w:rPr>
          <w:rFonts w:ascii="Times New Roman" w:hAnsi="Times New Roman"/>
        </w:rPr>
        <w:t>.</w:t>
      </w:r>
      <w:r w:rsidR="00200EB4">
        <w:rPr>
          <w:rFonts w:ascii="Times New Roman" w:hAnsi="Times New Roman"/>
        </w:rPr>
        <w:t xml:space="preserve"> </w:t>
      </w:r>
      <w:r w:rsidR="00200EB4" w:rsidRPr="00200EB4">
        <w:rPr>
          <w:rFonts w:ascii="Times New Roman" w:hAnsi="Times New Roman"/>
        </w:rPr>
        <w:t>Amilyen hamar csak</w:t>
      </w:r>
      <w:r w:rsidR="00200EB4">
        <w:rPr>
          <w:rFonts w:ascii="Times New Roman" w:hAnsi="Times New Roman"/>
        </w:rPr>
        <w:t xml:space="preserve"> </w:t>
      </w:r>
      <w:r w:rsidR="00200EB4" w:rsidRPr="00200EB4">
        <w:rPr>
          <w:rFonts w:ascii="Times New Roman" w:hAnsi="Times New Roman"/>
        </w:rPr>
        <w:t xml:space="preserve">lehet, értesítse kezelőorvosát, ha az alacsony vércukorszint bármilyen </w:t>
      </w:r>
      <w:r w:rsidR="00307C29">
        <w:rPr>
          <w:rFonts w:ascii="Times New Roman" w:hAnsi="Times New Roman"/>
        </w:rPr>
        <w:t>jelét</w:t>
      </w:r>
      <w:r w:rsidR="00200EB4" w:rsidRPr="00200EB4">
        <w:rPr>
          <w:rFonts w:ascii="Times New Roman" w:hAnsi="Times New Roman"/>
        </w:rPr>
        <w:t xml:space="preserve"> vagy</w:t>
      </w:r>
      <w:r w:rsidR="00200EB4">
        <w:rPr>
          <w:rFonts w:ascii="Times New Roman" w:hAnsi="Times New Roman"/>
        </w:rPr>
        <w:t xml:space="preserve"> </w:t>
      </w:r>
      <w:r w:rsidR="00200EB4" w:rsidRPr="00200EB4">
        <w:rPr>
          <w:rFonts w:ascii="Times New Roman" w:hAnsi="Times New Roman"/>
        </w:rPr>
        <w:t>tünet</w:t>
      </w:r>
      <w:r w:rsidR="00307C29">
        <w:rPr>
          <w:rFonts w:ascii="Times New Roman" w:hAnsi="Times New Roman"/>
        </w:rPr>
        <w:t>é</w:t>
      </w:r>
      <w:r w:rsidR="00200EB4" w:rsidRPr="00200EB4">
        <w:rPr>
          <w:rFonts w:ascii="Times New Roman" w:hAnsi="Times New Roman"/>
        </w:rPr>
        <w:t>t észlel</w:t>
      </w:r>
      <w:r w:rsidR="00307C29">
        <w:rPr>
          <w:rFonts w:ascii="Times New Roman" w:hAnsi="Times New Roman"/>
        </w:rPr>
        <w:t>i</w:t>
      </w:r>
      <w:r w:rsidR="00200EB4" w:rsidRPr="00200EB4">
        <w:rPr>
          <w:rFonts w:ascii="Times New Roman" w:hAnsi="Times New Roman"/>
        </w:rPr>
        <w:t xml:space="preserve"> (fáradtság, szívdobogásérzés, </w:t>
      </w:r>
      <w:r w:rsidR="00307C29">
        <w:rPr>
          <w:rFonts w:ascii="Times New Roman" w:hAnsi="Times New Roman"/>
        </w:rPr>
        <w:t>verejtékezés</w:t>
      </w:r>
      <w:r w:rsidR="00200EB4" w:rsidRPr="00200EB4">
        <w:rPr>
          <w:rFonts w:ascii="Times New Roman" w:hAnsi="Times New Roman"/>
        </w:rPr>
        <w:t xml:space="preserve">, éhség és </w:t>
      </w:r>
      <w:r w:rsidR="00307C29" w:rsidRPr="00EC43BF">
        <w:rPr>
          <w:rFonts w:ascii="Times New Roman" w:eastAsia="Times New Roman" w:hAnsi="Times New Roman"/>
          <w:lang w:eastAsia="hu-HU"/>
        </w:rPr>
        <w:t>eszméletvesztés</w:t>
      </w:r>
      <w:r w:rsidR="00200EB4" w:rsidRPr="00200EB4">
        <w:rPr>
          <w:rFonts w:ascii="Times New Roman" w:hAnsi="Times New Roman"/>
        </w:rPr>
        <w:t>).</w:t>
      </w:r>
    </w:p>
    <w:p w14:paraId="0691A74C" w14:textId="77777777" w:rsidR="00F03431" w:rsidRPr="00303A1A" w:rsidRDefault="00F03431" w:rsidP="00303A1A">
      <w:pPr>
        <w:pStyle w:val="Nincstrkz"/>
        <w:rPr>
          <w:rFonts w:ascii="Times New Roman" w:hAnsi="Times New Roman"/>
        </w:rPr>
      </w:pPr>
    </w:p>
    <w:p w14:paraId="1CCBB14E" w14:textId="77777777" w:rsidR="00F03431" w:rsidRPr="00303A1A" w:rsidRDefault="00011F47" w:rsidP="00303A1A">
      <w:pPr>
        <w:pStyle w:val="Nincstrkz"/>
        <w:rPr>
          <w:rFonts w:ascii="Times New Roman" w:hAnsi="Times New Roman"/>
          <w:b/>
        </w:rPr>
      </w:pPr>
      <w:r w:rsidRPr="00303A1A">
        <w:rPr>
          <w:rFonts w:ascii="Times New Roman" w:hAnsi="Times New Roman"/>
          <w:b/>
        </w:rPr>
        <w:t>Gyermekek és serdülők</w:t>
      </w:r>
    </w:p>
    <w:p w14:paraId="4D5DB4A2" w14:textId="77777777" w:rsidR="001E5D2D" w:rsidRPr="00303A1A" w:rsidRDefault="00011F47" w:rsidP="00303A1A">
      <w:pPr>
        <w:pStyle w:val="Nincstrkz"/>
        <w:rPr>
          <w:rFonts w:ascii="Times New Roman" w:hAnsi="Times New Roman"/>
        </w:rPr>
      </w:pPr>
      <w:r w:rsidRPr="00303A1A">
        <w:rPr>
          <w:rFonts w:ascii="Times New Roman" w:hAnsi="Times New Roman"/>
        </w:rPr>
        <w:t xml:space="preserve">A Sunitinib </w:t>
      </w:r>
      <w:r w:rsidR="00AC568E">
        <w:rPr>
          <w:rFonts w:ascii="Times New Roman" w:hAnsi="Times New Roman"/>
        </w:rPr>
        <w:t>Vipharm</w:t>
      </w:r>
      <w:r w:rsidR="00E9224E" w:rsidRPr="00303A1A">
        <w:rPr>
          <w:rFonts w:ascii="Times New Roman" w:hAnsi="Times New Roman"/>
        </w:rPr>
        <w:t xml:space="preserve"> </w:t>
      </w:r>
      <w:r w:rsidRPr="00303A1A">
        <w:rPr>
          <w:rFonts w:ascii="Times New Roman" w:hAnsi="Times New Roman"/>
        </w:rPr>
        <w:t>nem javasolt 18</w:t>
      </w:r>
      <w:r w:rsidR="00561052" w:rsidRPr="00303A1A">
        <w:rPr>
          <w:rFonts w:ascii="Times New Roman" w:hAnsi="Times New Roman"/>
        </w:rPr>
        <w:t> </w:t>
      </w:r>
      <w:r w:rsidRPr="00303A1A">
        <w:rPr>
          <w:rFonts w:ascii="Times New Roman" w:hAnsi="Times New Roman"/>
        </w:rPr>
        <w:t>évesn</w:t>
      </w:r>
      <w:r w:rsidR="00D460B3" w:rsidRPr="00303A1A">
        <w:rPr>
          <w:rFonts w:ascii="Times New Roman" w:hAnsi="Times New Roman"/>
        </w:rPr>
        <w:t>é</w:t>
      </w:r>
      <w:r w:rsidRPr="00303A1A">
        <w:rPr>
          <w:rFonts w:ascii="Times New Roman" w:hAnsi="Times New Roman"/>
        </w:rPr>
        <w:t xml:space="preserve">l fiatalabb </w:t>
      </w:r>
      <w:r w:rsidR="00552CFC" w:rsidRPr="00303A1A">
        <w:rPr>
          <w:rFonts w:ascii="Times New Roman" w:hAnsi="Times New Roman"/>
        </w:rPr>
        <w:t>betegek</w:t>
      </w:r>
      <w:r w:rsidRPr="00303A1A">
        <w:rPr>
          <w:rFonts w:ascii="Times New Roman" w:hAnsi="Times New Roman"/>
        </w:rPr>
        <w:t xml:space="preserve"> számára.</w:t>
      </w:r>
    </w:p>
    <w:p w14:paraId="1EE786A4" w14:textId="77777777" w:rsidR="001E5D2D" w:rsidRPr="00303A1A" w:rsidRDefault="001E5D2D" w:rsidP="00303A1A">
      <w:pPr>
        <w:pStyle w:val="Nincstrkz"/>
        <w:rPr>
          <w:rFonts w:ascii="Times New Roman" w:hAnsi="Times New Roman"/>
        </w:rPr>
      </w:pPr>
    </w:p>
    <w:p w14:paraId="3325089C" w14:textId="77777777" w:rsidR="001E5D2D" w:rsidRPr="00303A1A" w:rsidRDefault="00011F47" w:rsidP="00303A1A">
      <w:pPr>
        <w:pStyle w:val="Nincstrkz"/>
        <w:rPr>
          <w:rFonts w:ascii="Times New Roman" w:hAnsi="Times New Roman"/>
          <w:b/>
        </w:rPr>
      </w:pPr>
      <w:r w:rsidRPr="00303A1A">
        <w:rPr>
          <w:rFonts w:ascii="Times New Roman" w:hAnsi="Times New Roman"/>
          <w:b/>
        </w:rPr>
        <w:t xml:space="preserve">Egyéb gyógyszerek és a Sunitinib </w:t>
      </w:r>
      <w:r w:rsidR="00AC568E">
        <w:rPr>
          <w:rFonts w:ascii="Times New Roman" w:hAnsi="Times New Roman"/>
          <w:b/>
        </w:rPr>
        <w:t>Vipharm</w:t>
      </w:r>
    </w:p>
    <w:p w14:paraId="2EC82A01" w14:textId="77777777" w:rsidR="00011F47" w:rsidRPr="00303A1A" w:rsidRDefault="00011F47" w:rsidP="00303A1A">
      <w:pPr>
        <w:pStyle w:val="Nincstrkz"/>
        <w:rPr>
          <w:rFonts w:ascii="Times New Roman" w:hAnsi="Times New Roman"/>
        </w:rPr>
      </w:pPr>
      <w:r w:rsidRPr="00303A1A">
        <w:rPr>
          <w:rFonts w:ascii="Times New Roman" w:hAnsi="Times New Roman"/>
        </w:rPr>
        <w:t>Feltétlenül tájékoztassa kezelőorvosát vagy gyógyszerészét a jelenleg vagy nemrégiben szedett, valamint szedni tervezett egyéb gyógyszereiről,</w:t>
      </w:r>
      <w:r w:rsidR="00F03431" w:rsidRPr="00303A1A">
        <w:rPr>
          <w:rFonts w:ascii="Times New Roman" w:hAnsi="Times New Roman"/>
        </w:rPr>
        <w:t xml:space="preserve"> </w:t>
      </w:r>
      <w:r w:rsidRPr="00303A1A">
        <w:rPr>
          <w:rFonts w:ascii="Times New Roman" w:hAnsi="Times New Roman"/>
        </w:rPr>
        <w:t>beleértve a vény nélkül kapható készítményeket is.</w:t>
      </w:r>
    </w:p>
    <w:p w14:paraId="50004054" w14:textId="77777777" w:rsidR="001E5D2D" w:rsidRPr="00303A1A" w:rsidRDefault="001E5D2D" w:rsidP="00303A1A">
      <w:pPr>
        <w:pStyle w:val="Nincstrkz"/>
        <w:rPr>
          <w:rFonts w:ascii="Times New Roman" w:hAnsi="Times New Roman"/>
        </w:rPr>
      </w:pPr>
    </w:p>
    <w:p w14:paraId="34B0B9CC" w14:textId="77777777" w:rsidR="00C236C6" w:rsidRPr="00303A1A" w:rsidRDefault="00011F47" w:rsidP="00303A1A">
      <w:pPr>
        <w:pStyle w:val="Nincstrkz"/>
        <w:rPr>
          <w:rFonts w:ascii="Times New Roman" w:hAnsi="Times New Roman"/>
        </w:rPr>
      </w:pPr>
      <w:r w:rsidRPr="00303A1A">
        <w:rPr>
          <w:rFonts w:ascii="Times New Roman" w:hAnsi="Times New Roman"/>
        </w:rPr>
        <w:t xml:space="preserve">Néhány gyógyszer befolyásolhatja a Sunitinib </w:t>
      </w:r>
      <w:r w:rsidR="00AC568E">
        <w:rPr>
          <w:rFonts w:ascii="Times New Roman" w:hAnsi="Times New Roman"/>
        </w:rPr>
        <w:t>Vipharm</w:t>
      </w:r>
      <w:r w:rsidRPr="00303A1A">
        <w:rPr>
          <w:rFonts w:ascii="Times New Roman" w:hAnsi="Times New Roman"/>
        </w:rPr>
        <w:t xml:space="preserve"> szintjét a szervezetben. Tájékoztassa kezelőorvosát, ha a következő hatóanyag</w:t>
      </w:r>
      <w:r w:rsidR="00D460B3" w:rsidRPr="00303A1A">
        <w:rPr>
          <w:rFonts w:ascii="Times New Roman" w:hAnsi="Times New Roman"/>
        </w:rPr>
        <w:t>-</w:t>
      </w:r>
      <w:r w:rsidRPr="00303A1A">
        <w:rPr>
          <w:rFonts w:ascii="Times New Roman" w:hAnsi="Times New Roman"/>
        </w:rPr>
        <w:t>tartalmú gyógyszereket szedi:</w:t>
      </w:r>
    </w:p>
    <w:p w14:paraId="7AD4946F" w14:textId="77777777" w:rsidR="00C236C6" w:rsidRPr="00303A1A" w:rsidRDefault="00011F47" w:rsidP="00225A37">
      <w:pPr>
        <w:pStyle w:val="Nincstrkz"/>
        <w:numPr>
          <w:ilvl w:val="0"/>
          <w:numId w:val="30"/>
        </w:numPr>
        <w:ind w:left="567" w:hanging="567"/>
        <w:rPr>
          <w:rFonts w:ascii="Times New Roman" w:hAnsi="Times New Roman"/>
        </w:rPr>
      </w:pPr>
      <w:r w:rsidRPr="00303A1A">
        <w:rPr>
          <w:rFonts w:ascii="Times New Roman" w:hAnsi="Times New Roman"/>
        </w:rPr>
        <w:t>ketokonazol, itrakonazol –</w:t>
      </w:r>
      <w:r w:rsidR="00D460B3" w:rsidRPr="00303A1A">
        <w:rPr>
          <w:rFonts w:ascii="Times New Roman" w:hAnsi="Times New Roman"/>
        </w:rPr>
        <w:t xml:space="preserve"> </w:t>
      </w:r>
      <w:r w:rsidRPr="00303A1A">
        <w:rPr>
          <w:rFonts w:ascii="Times New Roman" w:hAnsi="Times New Roman"/>
        </w:rPr>
        <w:t>gombafertőzések kezelésére használ</w:t>
      </w:r>
      <w:r w:rsidR="00561052" w:rsidRPr="00303A1A">
        <w:rPr>
          <w:rFonts w:ascii="Times New Roman" w:hAnsi="Times New Roman"/>
        </w:rPr>
        <w:t>atosak</w:t>
      </w:r>
    </w:p>
    <w:p w14:paraId="484F518C" w14:textId="77777777" w:rsidR="00C236C6" w:rsidRPr="00303A1A" w:rsidRDefault="00011F47" w:rsidP="00225A37">
      <w:pPr>
        <w:pStyle w:val="Nincstrkz"/>
        <w:numPr>
          <w:ilvl w:val="0"/>
          <w:numId w:val="30"/>
        </w:numPr>
        <w:ind w:left="567" w:hanging="567"/>
        <w:rPr>
          <w:rFonts w:ascii="Times New Roman" w:hAnsi="Times New Roman"/>
        </w:rPr>
      </w:pPr>
      <w:r w:rsidRPr="00303A1A">
        <w:rPr>
          <w:rFonts w:ascii="Times New Roman" w:hAnsi="Times New Roman"/>
        </w:rPr>
        <w:t>eritromicin, klaritromicin, rifampicin –</w:t>
      </w:r>
      <w:r w:rsidR="00D460B3" w:rsidRPr="00303A1A">
        <w:rPr>
          <w:rFonts w:ascii="Times New Roman" w:hAnsi="Times New Roman"/>
        </w:rPr>
        <w:t xml:space="preserve"> </w:t>
      </w:r>
      <w:r w:rsidRPr="00303A1A">
        <w:rPr>
          <w:rFonts w:ascii="Times New Roman" w:hAnsi="Times New Roman"/>
        </w:rPr>
        <w:t xml:space="preserve">fertőzések kezelésére </w:t>
      </w:r>
      <w:r w:rsidR="00561052" w:rsidRPr="00303A1A">
        <w:rPr>
          <w:rFonts w:ascii="Times New Roman" w:hAnsi="Times New Roman"/>
        </w:rPr>
        <w:t>szolgálnak</w:t>
      </w:r>
    </w:p>
    <w:p w14:paraId="25F83F01" w14:textId="77777777" w:rsidR="00C236C6" w:rsidRPr="00303A1A" w:rsidRDefault="00011F47" w:rsidP="00225A37">
      <w:pPr>
        <w:pStyle w:val="Nincstrkz"/>
        <w:numPr>
          <w:ilvl w:val="0"/>
          <w:numId w:val="30"/>
        </w:numPr>
        <w:ind w:left="567" w:hanging="567"/>
        <w:rPr>
          <w:rFonts w:ascii="Times New Roman" w:hAnsi="Times New Roman"/>
        </w:rPr>
      </w:pPr>
      <w:r w:rsidRPr="00303A1A">
        <w:rPr>
          <w:rFonts w:ascii="Times New Roman" w:hAnsi="Times New Roman"/>
        </w:rPr>
        <w:t>ritonavir –</w:t>
      </w:r>
      <w:r w:rsidR="00D460B3" w:rsidRPr="00303A1A">
        <w:rPr>
          <w:rFonts w:ascii="Times New Roman" w:hAnsi="Times New Roman"/>
        </w:rPr>
        <w:t xml:space="preserve"> </w:t>
      </w:r>
      <w:r w:rsidRPr="00303A1A">
        <w:rPr>
          <w:rFonts w:ascii="Times New Roman" w:hAnsi="Times New Roman"/>
        </w:rPr>
        <w:t>HIV (emberi immunhiány vírus)</w:t>
      </w:r>
      <w:r w:rsidR="00C236C6" w:rsidRPr="00303A1A">
        <w:rPr>
          <w:rFonts w:ascii="Times New Roman" w:hAnsi="Times New Roman"/>
        </w:rPr>
        <w:t xml:space="preserve"> </w:t>
      </w:r>
      <w:r w:rsidRPr="00303A1A">
        <w:rPr>
          <w:rFonts w:ascii="Times New Roman" w:hAnsi="Times New Roman"/>
        </w:rPr>
        <w:t>fertőzés kezelésére használják</w:t>
      </w:r>
    </w:p>
    <w:p w14:paraId="3F95C65B" w14:textId="77777777" w:rsidR="00C236C6" w:rsidRPr="00303A1A" w:rsidRDefault="00011F47" w:rsidP="00225A37">
      <w:pPr>
        <w:pStyle w:val="Nincstrkz"/>
        <w:numPr>
          <w:ilvl w:val="0"/>
          <w:numId w:val="30"/>
        </w:numPr>
        <w:ind w:left="567" w:hanging="567"/>
        <w:rPr>
          <w:rFonts w:ascii="Times New Roman" w:hAnsi="Times New Roman"/>
        </w:rPr>
      </w:pPr>
      <w:r w:rsidRPr="00303A1A">
        <w:rPr>
          <w:rFonts w:ascii="Times New Roman" w:hAnsi="Times New Roman"/>
        </w:rPr>
        <w:t>dexametazon –</w:t>
      </w:r>
      <w:r w:rsidR="00D460B3" w:rsidRPr="00303A1A">
        <w:rPr>
          <w:rFonts w:ascii="Times New Roman" w:hAnsi="Times New Roman"/>
        </w:rPr>
        <w:t xml:space="preserve"> </w:t>
      </w:r>
      <w:r w:rsidRPr="00303A1A">
        <w:rPr>
          <w:rFonts w:ascii="Times New Roman" w:hAnsi="Times New Roman"/>
        </w:rPr>
        <w:t xml:space="preserve">egy kortikoszteroid, amit különböző betegségek kezelésére </w:t>
      </w:r>
      <w:r w:rsidR="00561052" w:rsidRPr="00303A1A">
        <w:rPr>
          <w:rFonts w:ascii="Times New Roman" w:hAnsi="Times New Roman"/>
        </w:rPr>
        <w:t>alkalmaznak</w:t>
      </w:r>
      <w:r w:rsidR="00C236C6" w:rsidRPr="00303A1A">
        <w:rPr>
          <w:rFonts w:ascii="Times New Roman" w:hAnsi="Times New Roman"/>
        </w:rPr>
        <w:t xml:space="preserve"> </w:t>
      </w:r>
      <w:r w:rsidRPr="00303A1A">
        <w:rPr>
          <w:rFonts w:ascii="Times New Roman" w:hAnsi="Times New Roman"/>
        </w:rPr>
        <w:t>(mint például allergiás/légzőszervi vagy bőrbetegségek)</w:t>
      </w:r>
    </w:p>
    <w:p w14:paraId="6FE7655A" w14:textId="77777777" w:rsidR="00C236C6" w:rsidRPr="00303A1A" w:rsidRDefault="00011F47" w:rsidP="00225A37">
      <w:pPr>
        <w:pStyle w:val="Nincstrkz"/>
        <w:numPr>
          <w:ilvl w:val="0"/>
          <w:numId w:val="30"/>
        </w:numPr>
        <w:ind w:left="567" w:hanging="567"/>
        <w:rPr>
          <w:rFonts w:ascii="Times New Roman" w:hAnsi="Times New Roman"/>
        </w:rPr>
      </w:pPr>
      <w:r w:rsidRPr="00303A1A">
        <w:rPr>
          <w:rFonts w:ascii="Times New Roman" w:hAnsi="Times New Roman"/>
        </w:rPr>
        <w:t>fenitoin, karbamazepin, fenobarbitál –</w:t>
      </w:r>
      <w:r w:rsidR="00134B77" w:rsidRPr="00303A1A">
        <w:rPr>
          <w:rFonts w:ascii="Times New Roman" w:hAnsi="Times New Roman"/>
        </w:rPr>
        <w:t xml:space="preserve"> </w:t>
      </w:r>
      <w:r w:rsidRPr="00303A1A">
        <w:rPr>
          <w:rFonts w:ascii="Times New Roman" w:hAnsi="Times New Roman"/>
        </w:rPr>
        <w:t xml:space="preserve">epilepszia és egyéb ideggyógyászati betegségek kezelésére </w:t>
      </w:r>
      <w:r w:rsidR="00561052" w:rsidRPr="00303A1A">
        <w:rPr>
          <w:rFonts w:ascii="Times New Roman" w:hAnsi="Times New Roman"/>
        </w:rPr>
        <w:t>szolgál</w:t>
      </w:r>
    </w:p>
    <w:p w14:paraId="1B2814CD" w14:textId="77777777" w:rsidR="00C236C6" w:rsidRPr="00303A1A" w:rsidRDefault="00134B77" w:rsidP="00225A37">
      <w:pPr>
        <w:pStyle w:val="Nincstrkz"/>
        <w:numPr>
          <w:ilvl w:val="0"/>
          <w:numId w:val="30"/>
        </w:numPr>
        <w:ind w:left="567" w:hanging="567"/>
        <w:rPr>
          <w:rFonts w:ascii="Times New Roman" w:hAnsi="Times New Roman"/>
        </w:rPr>
      </w:pPr>
      <w:r w:rsidRPr="00303A1A">
        <w:rPr>
          <w:rFonts w:ascii="Times New Roman" w:hAnsi="Times New Roman"/>
        </w:rPr>
        <w:t xml:space="preserve">közönséges </w:t>
      </w:r>
      <w:r w:rsidR="00011F47" w:rsidRPr="00303A1A">
        <w:rPr>
          <w:rFonts w:ascii="Times New Roman" w:hAnsi="Times New Roman"/>
        </w:rPr>
        <w:t>orbáncfű</w:t>
      </w:r>
      <w:r w:rsidRPr="00303A1A">
        <w:rPr>
          <w:rFonts w:ascii="Times New Roman" w:hAnsi="Times New Roman"/>
        </w:rPr>
        <w:t>-</w:t>
      </w:r>
      <w:r w:rsidR="00011F47" w:rsidRPr="00303A1A">
        <w:rPr>
          <w:rFonts w:ascii="Times New Roman" w:hAnsi="Times New Roman"/>
        </w:rPr>
        <w:t xml:space="preserve"> (</w:t>
      </w:r>
      <w:r w:rsidR="00011F47" w:rsidRPr="00303A1A">
        <w:rPr>
          <w:rFonts w:ascii="Times New Roman" w:hAnsi="Times New Roman"/>
          <w:i/>
        </w:rPr>
        <w:t>Hypericum perforatum</w:t>
      </w:r>
      <w:r w:rsidR="00011F47" w:rsidRPr="00303A1A">
        <w:rPr>
          <w:rFonts w:ascii="Times New Roman" w:hAnsi="Times New Roman"/>
        </w:rPr>
        <w:t>) tartalmú gyógynövénykészítmények –</w:t>
      </w:r>
      <w:r w:rsidR="00561052" w:rsidRPr="00303A1A">
        <w:rPr>
          <w:rFonts w:ascii="Times New Roman" w:hAnsi="Times New Roman"/>
        </w:rPr>
        <w:t xml:space="preserve"> amit </w:t>
      </w:r>
      <w:r w:rsidR="00011F47" w:rsidRPr="00303A1A">
        <w:rPr>
          <w:rFonts w:ascii="Times New Roman" w:hAnsi="Times New Roman"/>
        </w:rPr>
        <w:t>depresszió és szorongás kezelésére használ</w:t>
      </w:r>
      <w:r w:rsidR="00561052" w:rsidRPr="00303A1A">
        <w:rPr>
          <w:rFonts w:ascii="Times New Roman" w:hAnsi="Times New Roman"/>
        </w:rPr>
        <w:t>nak</w:t>
      </w:r>
    </w:p>
    <w:p w14:paraId="6BB2AD8C" w14:textId="77777777" w:rsidR="00C236C6" w:rsidRPr="00303A1A" w:rsidRDefault="00C236C6" w:rsidP="00303A1A">
      <w:pPr>
        <w:pStyle w:val="Nincstrkz"/>
        <w:rPr>
          <w:rFonts w:ascii="Times New Roman" w:hAnsi="Times New Roman"/>
        </w:rPr>
      </w:pPr>
    </w:p>
    <w:p w14:paraId="40B8D317" w14:textId="77777777" w:rsidR="00C236C6" w:rsidRPr="00303A1A" w:rsidRDefault="00011F47" w:rsidP="00303A1A">
      <w:pPr>
        <w:pStyle w:val="Nincstrkz"/>
        <w:rPr>
          <w:rFonts w:ascii="Times New Roman" w:hAnsi="Times New Roman"/>
          <w:b/>
        </w:rPr>
      </w:pPr>
      <w:r w:rsidRPr="00303A1A">
        <w:rPr>
          <w:rFonts w:ascii="Times New Roman" w:hAnsi="Times New Roman"/>
          <w:b/>
        </w:rPr>
        <w:lastRenderedPageBreak/>
        <w:t xml:space="preserve">A Sunitinib </w:t>
      </w:r>
      <w:r w:rsidR="00AC568E">
        <w:rPr>
          <w:rFonts w:ascii="Times New Roman" w:hAnsi="Times New Roman"/>
          <w:b/>
        </w:rPr>
        <w:t>Vipharm</w:t>
      </w:r>
      <w:r w:rsidR="00E9224E" w:rsidRPr="00E9224E">
        <w:rPr>
          <w:rFonts w:ascii="Times New Roman" w:hAnsi="Times New Roman"/>
          <w:b/>
        </w:rPr>
        <w:t xml:space="preserve"> </w:t>
      </w:r>
      <w:r w:rsidRPr="00303A1A">
        <w:rPr>
          <w:rFonts w:ascii="Times New Roman" w:hAnsi="Times New Roman"/>
          <w:b/>
        </w:rPr>
        <w:t>egyidejű bevétele étellel és itallal</w:t>
      </w:r>
    </w:p>
    <w:p w14:paraId="0D86DD52" w14:textId="77777777" w:rsidR="00C236C6" w:rsidRPr="00303A1A" w:rsidRDefault="00011F47" w:rsidP="00303A1A">
      <w:pPr>
        <w:pStyle w:val="Nincstrkz"/>
        <w:rPr>
          <w:rFonts w:ascii="Times New Roman" w:hAnsi="Times New Roman"/>
        </w:rPr>
      </w:pPr>
      <w:r w:rsidRPr="00303A1A">
        <w:rPr>
          <w:rFonts w:ascii="Times New Roman" w:hAnsi="Times New Roman"/>
        </w:rPr>
        <w:t xml:space="preserve">A grépfrútlé fogyasztását kerülnie kell a Sunitinib </w:t>
      </w:r>
      <w:r w:rsidR="00AC568E">
        <w:rPr>
          <w:rFonts w:ascii="Times New Roman" w:hAnsi="Times New Roman"/>
        </w:rPr>
        <w:t>Vipharm</w:t>
      </w:r>
      <w:r w:rsidRPr="00303A1A">
        <w:rPr>
          <w:rFonts w:ascii="Times New Roman" w:hAnsi="Times New Roman"/>
        </w:rPr>
        <w:t>-kezelés alatt.</w:t>
      </w:r>
    </w:p>
    <w:p w14:paraId="09E53C9A" w14:textId="77777777" w:rsidR="00C236C6" w:rsidRPr="00303A1A" w:rsidRDefault="00C236C6" w:rsidP="00303A1A">
      <w:pPr>
        <w:pStyle w:val="Nincstrkz"/>
        <w:rPr>
          <w:rFonts w:ascii="Times New Roman" w:hAnsi="Times New Roman"/>
        </w:rPr>
      </w:pPr>
    </w:p>
    <w:p w14:paraId="3A52A10F" w14:textId="77777777" w:rsidR="00C236C6" w:rsidRPr="00303A1A" w:rsidRDefault="00011F47" w:rsidP="00303A1A">
      <w:pPr>
        <w:pStyle w:val="Nincstrkz"/>
        <w:rPr>
          <w:rFonts w:ascii="Times New Roman" w:hAnsi="Times New Roman"/>
          <w:b/>
        </w:rPr>
      </w:pPr>
      <w:r w:rsidRPr="00303A1A">
        <w:rPr>
          <w:rFonts w:ascii="Times New Roman" w:hAnsi="Times New Roman"/>
          <w:b/>
        </w:rPr>
        <w:t>Terhesség és szoptatás</w:t>
      </w:r>
    </w:p>
    <w:p w14:paraId="0EF9905F" w14:textId="77777777" w:rsidR="00011F47" w:rsidRPr="00303A1A" w:rsidRDefault="00011F47" w:rsidP="00303A1A">
      <w:pPr>
        <w:pStyle w:val="Nincstrkz"/>
        <w:rPr>
          <w:rFonts w:ascii="Times New Roman" w:hAnsi="Times New Roman"/>
        </w:rPr>
      </w:pPr>
      <w:r w:rsidRPr="00303A1A">
        <w:rPr>
          <w:rFonts w:ascii="Times New Roman" w:hAnsi="Times New Roman"/>
        </w:rPr>
        <w:t>Ha Ön terhes vagy szoptat, illetve</w:t>
      </w:r>
      <w:r w:rsidR="00552CFC" w:rsidRPr="00303A1A">
        <w:rPr>
          <w:rFonts w:ascii="Times New Roman" w:hAnsi="Times New Roman"/>
        </w:rPr>
        <w:t>,</w:t>
      </w:r>
      <w:r w:rsidRPr="00303A1A">
        <w:rPr>
          <w:rFonts w:ascii="Times New Roman" w:hAnsi="Times New Roman"/>
        </w:rPr>
        <w:t xml:space="preserve"> ha fennáll Önnél a terhesség lehetősége vagy gyermeket szeretne, a gyógyszer szedése előtt beszéljen</w:t>
      </w:r>
      <w:r w:rsidR="00C236C6" w:rsidRPr="00303A1A">
        <w:rPr>
          <w:rFonts w:ascii="Times New Roman" w:hAnsi="Times New Roman"/>
        </w:rPr>
        <w:t xml:space="preserve"> </w:t>
      </w:r>
      <w:r w:rsidRPr="00303A1A">
        <w:rPr>
          <w:rFonts w:ascii="Times New Roman" w:hAnsi="Times New Roman"/>
        </w:rPr>
        <w:t>kezelőorvosával vagy gyógyszerészével.</w:t>
      </w:r>
    </w:p>
    <w:p w14:paraId="172450C6" w14:textId="77777777" w:rsidR="00C236C6" w:rsidRPr="00303A1A" w:rsidRDefault="00C236C6" w:rsidP="00303A1A">
      <w:pPr>
        <w:pStyle w:val="Nincstrkz"/>
        <w:rPr>
          <w:rFonts w:ascii="Times New Roman" w:hAnsi="Times New Roman"/>
        </w:rPr>
      </w:pPr>
    </w:p>
    <w:p w14:paraId="673B819C" w14:textId="77777777" w:rsidR="00011F47" w:rsidRPr="00303A1A" w:rsidRDefault="00011F47" w:rsidP="00303A1A">
      <w:pPr>
        <w:pStyle w:val="Nincstrkz"/>
        <w:rPr>
          <w:rFonts w:ascii="Times New Roman" w:hAnsi="Times New Roman"/>
        </w:rPr>
      </w:pPr>
      <w:r w:rsidRPr="00303A1A">
        <w:rPr>
          <w:rFonts w:ascii="Times New Roman" w:hAnsi="Times New Roman"/>
        </w:rPr>
        <w:t xml:space="preserve">Ha Ön teherbe eshet, akkor a Sunitinib </w:t>
      </w:r>
      <w:r w:rsidR="00AC568E">
        <w:rPr>
          <w:rFonts w:ascii="Times New Roman" w:hAnsi="Times New Roman"/>
        </w:rPr>
        <w:t>Vipharm</w:t>
      </w:r>
      <w:r w:rsidRPr="00303A1A">
        <w:rPr>
          <w:rFonts w:ascii="Times New Roman" w:hAnsi="Times New Roman"/>
        </w:rPr>
        <w:t>-kezelés alatt megbízható fogamzásgátl</w:t>
      </w:r>
      <w:r w:rsidR="00134B77" w:rsidRPr="00303A1A">
        <w:rPr>
          <w:rFonts w:ascii="Times New Roman" w:hAnsi="Times New Roman"/>
        </w:rPr>
        <w:t>ó</w:t>
      </w:r>
      <w:r w:rsidRPr="00303A1A">
        <w:rPr>
          <w:rFonts w:ascii="Times New Roman" w:hAnsi="Times New Roman"/>
        </w:rPr>
        <w:t xml:space="preserve"> módszert kell alkalmaznia.</w:t>
      </w:r>
    </w:p>
    <w:p w14:paraId="70E83B06" w14:textId="77777777" w:rsidR="00C236C6" w:rsidRPr="00303A1A" w:rsidRDefault="00C236C6" w:rsidP="00303A1A">
      <w:pPr>
        <w:pStyle w:val="Nincstrkz"/>
        <w:rPr>
          <w:rFonts w:ascii="Times New Roman" w:hAnsi="Times New Roman"/>
        </w:rPr>
      </w:pPr>
    </w:p>
    <w:p w14:paraId="182D50F7" w14:textId="77777777" w:rsidR="00C236C6" w:rsidRPr="00303A1A" w:rsidRDefault="00011F47" w:rsidP="00303A1A">
      <w:pPr>
        <w:pStyle w:val="Nincstrkz"/>
        <w:rPr>
          <w:rFonts w:ascii="Times New Roman" w:hAnsi="Times New Roman"/>
        </w:rPr>
      </w:pPr>
      <w:r w:rsidRPr="00303A1A">
        <w:rPr>
          <w:rFonts w:ascii="Times New Roman" w:hAnsi="Times New Roman"/>
        </w:rPr>
        <w:t xml:space="preserve">Közölje kezelőorvosával, ha </w:t>
      </w:r>
      <w:r w:rsidR="00134B77" w:rsidRPr="00303A1A">
        <w:rPr>
          <w:rFonts w:ascii="Times New Roman" w:hAnsi="Times New Roman"/>
        </w:rPr>
        <w:t xml:space="preserve">Ön jelenleg </w:t>
      </w:r>
      <w:r w:rsidRPr="00303A1A">
        <w:rPr>
          <w:rFonts w:ascii="Times New Roman" w:hAnsi="Times New Roman"/>
        </w:rPr>
        <w:t>szoptat. Ne</w:t>
      </w:r>
      <w:r w:rsidR="00134B77" w:rsidRPr="00303A1A">
        <w:rPr>
          <w:rFonts w:ascii="Times New Roman" w:hAnsi="Times New Roman"/>
        </w:rPr>
        <w:t>m szabad</w:t>
      </w:r>
      <w:r w:rsidRPr="00303A1A">
        <w:rPr>
          <w:rFonts w:ascii="Times New Roman" w:hAnsi="Times New Roman"/>
        </w:rPr>
        <w:t xml:space="preserve"> szopta</w:t>
      </w:r>
      <w:r w:rsidR="00134B77" w:rsidRPr="00303A1A">
        <w:rPr>
          <w:rFonts w:ascii="Times New Roman" w:hAnsi="Times New Roman"/>
        </w:rPr>
        <w:t>tnia</w:t>
      </w:r>
      <w:r w:rsidRPr="00303A1A">
        <w:rPr>
          <w:rFonts w:ascii="Times New Roman" w:hAnsi="Times New Roman"/>
        </w:rPr>
        <w:t xml:space="preserve"> a Sunitinib </w:t>
      </w:r>
      <w:r w:rsidR="00AC568E">
        <w:rPr>
          <w:rFonts w:ascii="Times New Roman" w:hAnsi="Times New Roman"/>
        </w:rPr>
        <w:t>Vipharm</w:t>
      </w:r>
      <w:r w:rsidRPr="00303A1A">
        <w:rPr>
          <w:rFonts w:ascii="Times New Roman" w:hAnsi="Times New Roman"/>
        </w:rPr>
        <w:t>-kezelés alatt</w:t>
      </w:r>
      <w:r w:rsidR="00561052" w:rsidRPr="00303A1A">
        <w:rPr>
          <w:rFonts w:ascii="Times New Roman" w:hAnsi="Times New Roman"/>
        </w:rPr>
        <w:t>.</w:t>
      </w:r>
    </w:p>
    <w:p w14:paraId="1D87C9E8" w14:textId="77777777" w:rsidR="00C236C6" w:rsidRPr="00303A1A" w:rsidRDefault="00C236C6" w:rsidP="00303A1A">
      <w:pPr>
        <w:pStyle w:val="Nincstrkz"/>
        <w:rPr>
          <w:rFonts w:ascii="Times New Roman" w:hAnsi="Times New Roman"/>
        </w:rPr>
      </w:pPr>
    </w:p>
    <w:p w14:paraId="7D598944" w14:textId="77777777" w:rsidR="00C236C6" w:rsidRPr="00303A1A" w:rsidRDefault="00011F47" w:rsidP="00303A1A">
      <w:pPr>
        <w:pStyle w:val="Nincstrkz"/>
        <w:rPr>
          <w:rFonts w:ascii="Times New Roman" w:hAnsi="Times New Roman"/>
          <w:b/>
        </w:rPr>
      </w:pPr>
      <w:r w:rsidRPr="00303A1A">
        <w:rPr>
          <w:rFonts w:ascii="Times New Roman" w:hAnsi="Times New Roman"/>
          <w:b/>
        </w:rPr>
        <w:t xml:space="preserve">A készítmény hatásai a gépjárművezetéshez és a gépek kezeléséhez szükséges képességekre </w:t>
      </w:r>
    </w:p>
    <w:p w14:paraId="6EF3FA8C" w14:textId="77777777" w:rsidR="00011F47" w:rsidRDefault="00011F47" w:rsidP="00303A1A">
      <w:pPr>
        <w:pStyle w:val="Nincstrkz"/>
        <w:rPr>
          <w:rFonts w:ascii="Times New Roman" w:hAnsi="Times New Roman"/>
        </w:rPr>
      </w:pPr>
      <w:r w:rsidRPr="00303A1A">
        <w:rPr>
          <w:rFonts w:ascii="Times New Roman" w:hAnsi="Times New Roman"/>
        </w:rPr>
        <w:t xml:space="preserve">Ha szédülést </w:t>
      </w:r>
      <w:r w:rsidR="00307C29">
        <w:rPr>
          <w:rFonts w:ascii="Times New Roman" w:hAnsi="Times New Roman"/>
        </w:rPr>
        <w:t>tapasztal</w:t>
      </w:r>
      <w:r w:rsidR="00307C29" w:rsidRPr="00303A1A">
        <w:rPr>
          <w:rFonts w:ascii="Times New Roman" w:hAnsi="Times New Roman"/>
        </w:rPr>
        <w:t xml:space="preserve"> </w:t>
      </w:r>
      <w:r w:rsidRPr="00303A1A">
        <w:rPr>
          <w:rFonts w:ascii="Times New Roman" w:hAnsi="Times New Roman"/>
        </w:rPr>
        <w:t xml:space="preserve">vagy szokatlanul fáradt, </w:t>
      </w:r>
      <w:r w:rsidR="00307C29">
        <w:rPr>
          <w:rFonts w:ascii="Times New Roman" w:hAnsi="Times New Roman"/>
        </w:rPr>
        <w:t xml:space="preserve">akkor </w:t>
      </w:r>
      <w:r w:rsidRPr="00303A1A">
        <w:rPr>
          <w:rFonts w:ascii="Times New Roman" w:hAnsi="Times New Roman"/>
        </w:rPr>
        <w:t>különösen</w:t>
      </w:r>
      <w:r w:rsidR="00307C29">
        <w:rPr>
          <w:rFonts w:ascii="Times New Roman" w:hAnsi="Times New Roman"/>
        </w:rPr>
        <w:t xml:space="preserve"> legyen</w:t>
      </w:r>
      <w:r w:rsidRPr="00303A1A">
        <w:rPr>
          <w:rFonts w:ascii="Times New Roman" w:hAnsi="Times New Roman"/>
        </w:rPr>
        <w:t xml:space="preserve"> óvatos</w:t>
      </w:r>
      <w:r w:rsidR="00307C29">
        <w:rPr>
          <w:rFonts w:ascii="Times New Roman" w:hAnsi="Times New Roman"/>
        </w:rPr>
        <w:t>, ha</w:t>
      </w:r>
      <w:r w:rsidRPr="00303A1A">
        <w:rPr>
          <w:rFonts w:ascii="Times New Roman" w:hAnsi="Times New Roman"/>
        </w:rPr>
        <w:t xml:space="preserve"> </w:t>
      </w:r>
      <w:r w:rsidR="00742A85" w:rsidRPr="00303A1A">
        <w:rPr>
          <w:rFonts w:ascii="Times New Roman" w:hAnsi="Times New Roman"/>
        </w:rPr>
        <w:t xml:space="preserve">gépjárművet </w:t>
      </w:r>
      <w:r w:rsidR="00307C29">
        <w:rPr>
          <w:rFonts w:ascii="Times New Roman" w:hAnsi="Times New Roman"/>
        </w:rPr>
        <w:t xml:space="preserve">vezet </w:t>
      </w:r>
      <w:r w:rsidRPr="00303A1A">
        <w:rPr>
          <w:rFonts w:ascii="Times New Roman" w:hAnsi="Times New Roman"/>
        </w:rPr>
        <w:t>vagy gépet</w:t>
      </w:r>
      <w:r w:rsidR="00307C29">
        <w:rPr>
          <w:rFonts w:ascii="Times New Roman" w:hAnsi="Times New Roman"/>
        </w:rPr>
        <w:t xml:space="preserve"> kezel</w:t>
      </w:r>
      <w:r w:rsidRPr="00303A1A">
        <w:rPr>
          <w:rFonts w:ascii="Times New Roman" w:hAnsi="Times New Roman"/>
        </w:rPr>
        <w:t>.</w:t>
      </w:r>
    </w:p>
    <w:p w14:paraId="20DFCF03" w14:textId="77777777" w:rsidR="00DD2D03" w:rsidRDefault="00DD2D03" w:rsidP="00303A1A">
      <w:pPr>
        <w:pStyle w:val="Nincstrkz"/>
        <w:rPr>
          <w:rFonts w:ascii="Times New Roman" w:hAnsi="Times New Roman"/>
        </w:rPr>
      </w:pPr>
    </w:p>
    <w:p w14:paraId="45156D32" w14:textId="77777777" w:rsidR="00DD2D03" w:rsidRPr="00DD2D03" w:rsidRDefault="00DD2D03" w:rsidP="00303A1A">
      <w:pPr>
        <w:pStyle w:val="Nincstrkz"/>
        <w:rPr>
          <w:rFonts w:ascii="Times New Roman" w:hAnsi="Times New Roman"/>
          <w:b/>
        </w:rPr>
      </w:pPr>
      <w:r w:rsidRPr="00DD2D03">
        <w:rPr>
          <w:rFonts w:ascii="Times New Roman" w:hAnsi="Times New Roman"/>
          <w:b/>
        </w:rPr>
        <w:t xml:space="preserve">A Sunitinib </w:t>
      </w:r>
      <w:r w:rsidR="00AC568E">
        <w:rPr>
          <w:rFonts w:ascii="Times New Roman" w:hAnsi="Times New Roman"/>
          <w:b/>
        </w:rPr>
        <w:t>Vipharm</w:t>
      </w:r>
      <w:r w:rsidRPr="00DD2D03">
        <w:rPr>
          <w:rFonts w:ascii="Times New Roman" w:hAnsi="Times New Roman"/>
          <w:b/>
        </w:rPr>
        <w:t xml:space="preserve"> nátriumot tartalmaz</w:t>
      </w:r>
    </w:p>
    <w:p w14:paraId="620AFF76" w14:textId="77777777" w:rsidR="00C236C6" w:rsidRDefault="00643986" w:rsidP="00643986">
      <w:pPr>
        <w:pStyle w:val="Nincstrkz"/>
        <w:rPr>
          <w:rFonts w:ascii="Times New Roman" w:hAnsi="Times New Roman"/>
        </w:rPr>
      </w:pPr>
      <w:r w:rsidRPr="00643986">
        <w:rPr>
          <w:rFonts w:ascii="Times New Roman" w:hAnsi="Times New Roman"/>
        </w:rPr>
        <w:t>A készítmény kevesebb mint 1</w:t>
      </w:r>
      <w:r>
        <w:rPr>
          <w:rFonts w:ascii="Times New Roman" w:hAnsi="Times New Roman"/>
        </w:rPr>
        <w:t> </w:t>
      </w:r>
      <w:r w:rsidRPr="00643986">
        <w:rPr>
          <w:rFonts w:ascii="Times New Roman" w:hAnsi="Times New Roman"/>
        </w:rPr>
        <w:t>mmol (23</w:t>
      </w:r>
      <w:r w:rsidR="00A33434">
        <w:rPr>
          <w:rFonts w:ascii="Times New Roman" w:hAnsi="Times New Roman"/>
        </w:rPr>
        <w:t> </w:t>
      </w:r>
      <w:r w:rsidRPr="00643986">
        <w:rPr>
          <w:rFonts w:ascii="Times New Roman" w:hAnsi="Times New Roman"/>
        </w:rPr>
        <w:t>mg)</w:t>
      </w:r>
      <w:r w:rsidR="00A33434">
        <w:rPr>
          <w:rFonts w:ascii="Times New Roman" w:hAnsi="Times New Roman"/>
        </w:rPr>
        <w:t xml:space="preserve"> </w:t>
      </w:r>
      <w:r w:rsidRPr="00643986">
        <w:rPr>
          <w:rFonts w:ascii="Times New Roman" w:hAnsi="Times New Roman"/>
        </w:rPr>
        <w:t xml:space="preserve">nátriumot tartalmaz </w:t>
      </w:r>
      <w:r w:rsidR="00C817A3">
        <w:rPr>
          <w:rFonts w:ascii="Times New Roman" w:hAnsi="Times New Roman"/>
        </w:rPr>
        <w:t>kapszulánként</w:t>
      </w:r>
      <w:r w:rsidRPr="00643986">
        <w:rPr>
          <w:rFonts w:ascii="Times New Roman" w:hAnsi="Times New Roman"/>
        </w:rPr>
        <w:t>, azaz gyakorlatilag</w:t>
      </w:r>
      <w:r w:rsidR="00A33434">
        <w:rPr>
          <w:rFonts w:ascii="Times New Roman" w:hAnsi="Times New Roman"/>
        </w:rPr>
        <w:t xml:space="preserve"> </w:t>
      </w:r>
      <w:r w:rsidRPr="00643986">
        <w:rPr>
          <w:rFonts w:ascii="Times New Roman" w:hAnsi="Times New Roman"/>
        </w:rPr>
        <w:t>„nátriummentes”.</w:t>
      </w:r>
    </w:p>
    <w:p w14:paraId="5AF74C13" w14:textId="77777777" w:rsidR="00DD2D03" w:rsidRPr="00303A1A" w:rsidRDefault="00DD2D03" w:rsidP="00303A1A">
      <w:pPr>
        <w:pStyle w:val="Nincstrkz"/>
        <w:rPr>
          <w:rFonts w:ascii="Times New Roman" w:hAnsi="Times New Roman"/>
        </w:rPr>
      </w:pPr>
    </w:p>
    <w:p w14:paraId="5C2E588E" w14:textId="77777777" w:rsidR="00C236C6" w:rsidRPr="00303A1A" w:rsidRDefault="00C236C6" w:rsidP="00303A1A">
      <w:pPr>
        <w:pStyle w:val="Nincstrkz"/>
        <w:rPr>
          <w:rFonts w:ascii="Times New Roman" w:hAnsi="Times New Roman"/>
        </w:rPr>
      </w:pPr>
    </w:p>
    <w:p w14:paraId="79082FC0" w14:textId="77777777" w:rsidR="00C236C6" w:rsidRPr="00303A1A" w:rsidRDefault="00011F47" w:rsidP="00303A1A">
      <w:pPr>
        <w:pStyle w:val="Nincstrkz"/>
        <w:tabs>
          <w:tab w:val="left" w:pos="567"/>
        </w:tabs>
        <w:rPr>
          <w:rFonts w:ascii="Times New Roman" w:hAnsi="Times New Roman"/>
          <w:b/>
        </w:rPr>
      </w:pPr>
      <w:r w:rsidRPr="00303A1A">
        <w:rPr>
          <w:rFonts w:ascii="Times New Roman" w:hAnsi="Times New Roman"/>
          <w:b/>
        </w:rPr>
        <w:t>3.</w:t>
      </w:r>
      <w:r w:rsidR="00C236C6" w:rsidRPr="00303A1A">
        <w:rPr>
          <w:rFonts w:ascii="Times New Roman" w:hAnsi="Times New Roman"/>
          <w:b/>
        </w:rPr>
        <w:tab/>
      </w:r>
      <w:r w:rsidRPr="00303A1A">
        <w:rPr>
          <w:rFonts w:ascii="Times New Roman" w:hAnsi="Times New Roman"/>
          <w:b/>
        </w:rPr>
        <w:t>Hogyan kell szedni</w:t>
      </w:r>
      <w:r w:rsidR="00561052" w:rsidRPr="00303A1A">
        <w:rPr>
          <w:rFonts w:ascii="Times New Roman" w:hAnsi="Times New Roman"/>
          <w:b/>
        </w:rPr>
        <w:t xml:space="preserve"> </w:t>
      </w:r>
      <w:r w:rsidRPr="00303A1A">
        <w:rPr>
          <w:rFonts w:ascii="Times New Roman" w:hAnsi="Times New Roman"/>
          <w:b/>
        </w:rPr>
        <w:t xml:space="preserve">a Sunitinib </w:t>
      </w:r>
      <w:r w:rsidR="00AC568E">
        <w:rPr>
          <w:rFonts w:ascii="Times New Roman" w:hAnsi="Times New Roman"/>
          <w:b/>
        </w:rPr>
        <w:t>Vipharm</w:t>
      </w:r>
      <w:r w:rsidR="00635486">
        <w:rPr>
          <w:rFonts w:ascii="Times New Roman" w:hAnsi="Times New Roman"/>
          <w:b/>
        </w:rPr>
        <w:noBreakHyphen/>
      </w:r>
      <w:r w:rsidR="00C817A3">
        <w:rPr>
          <w:rFonts w:ascii="Times New Roman" w:hAnsi="Times New Roman"/>
          <w:b/>
        </w:rPr>
        <w:t>o</w:t>
      </w:r>
      <w:r w:rsidRPr="00303A1A">
        <w:rPr>
          <w:rFonts w:ascii="Times New Roman" w:hAnsi="Times New Roman"/>
          <w:b/>
        </w:rPr>
        <w:t>t?</w:t>
      </w:r>
    </w:p>
    <w:p w14:paraId="4A1CD5BB" w14:textId="77777777" w:rsidR="00C236C6" w:rsidRPr="00303A1A" w:rsidRDefault="00C236C6" w:rsidP="00303A1A">
      <w:pPr>
        <w:pStyle w:val="Nincstrkz"/>
        <w:rPr>
          <w:rFonts w:ascii="Times New Roman" w:hAnsi="Times New Roman"/>
        </w:rPr>
      </w:pPr>
    </w:p>
    <w:p w14:paraId="4F403FDF" w14:textId="77777777" w:rsidR="00011F47" w:rsidRPr="00303A1A" w:rsidRDefault="00011F47" w:rsidP="00303A1A">
      <w:pPr>
        <w:pStyle w:val="Nincstrkz"/>
        <w:rPr>
          <w:rFonts w:ascii="Times New Roman" w:hAnsi="Times New Roman"/>
        </w:rPr>
      </w:pPr>
      <w:r w:rsidRPr="00303A1A">
        <w:rPr>
          <w:rFonts w:ascii="Times New Roman" w:hAnsi="Times New Roman"/>
        </w:rPr>
        <w:t>A gyógyszert</w:t>
      </w:r>
      <w:r w:rsidR="00C236C6" w:rsidRPr="00303A1A">
        <w:rPr>
          <w:rFonts w:ascii="Times New Roman" w:hAnsi="Times New Roman"/>
        </w:rPr>
        <w:t xml:space="preserve"> </w:t>
      </w:r>
      <w:r w:rsidRPr="00303A1A">
        <w:rPr>
          <w:rFonts w:ascii="Times New Roman" w:hAnsi="Times New Roman"/>
        </w:rPr>
        <w:t>mindig a kezelőorvosa</w:t>
      </w:r>
      <w:r w:rsidR="00C236C6" w:rsidRPr="00303A1A">
        <w:rPr>
          <w:rFonts w:ascii="Times New Roman" w:hAnsi="Times New Roman"/>
        </w:rPr>
        <w:t xml:space="preserve"> </w:t>
      </w:r>
      <w:r w:rsidR="00200EB4">
        <w:rPr>
          <w:rFonts w:ascii="Times New Roman" w:hAnsi="Times New Roman"/>
        </w:rPr>
        <w:t xml:space="preserve">vagy gyógyszerésze </w:t>
      </w:r>
      <w:r w:rsidRPr="00303A1A">
        <w:rPr>
          <w:rFonts w:ascii="Times New Roman" w:hAnsi="Times New Roman"/>
        </w:rPr>
        <w:t>által elmondottaknak megfelelően szedje. Amennyiben nem biztos az adagolást illetően, kérdezze meg kezelőorvosát</w:t>
      </w:r>
      <w:r w:rsidR="00200EB4">
        <w:rPr>
          <w:rFonts w:ascii="Times New Roman" w:hAnsi="Times New Roman"/>
        </w:rPr>
        <w:t xml:space="preserve"> vagy gyógyszerészét</w:t>
      </w:r>
      <w:r w:rsidRPr="00303A1A">
        <w:rPr>
          <w:rFonts w:ascii="Times New Roman" w:hAnsi="Times New Roman"/>
        </w:rPr>
        <w:t>.</w:t>
      </w:r>
    </w:p>
    <w:p w14:paraId="6EDF3F27" w14:textId="77777777" w:rsidR="00C236C6" w:rsidRPr="00303A1A" w:rsidRDefault="00C236C6" w:rsidP="00303A1A">
      <w:pPr>
        <w:pStyle w:val="Nincstrkz"/>
        <w:rPr>
          <w:rFonts w:ascii="Times New Roman" w:hAnsi="Times New Roman"/>
        </w:rPr>
      </w:pPr>
    </w:p>
    <w:p w14:paraId="05869FA7" w14:textId="77777777" w:rsidR="00C316AF" w:rsidRDefault="00011F47" w:rsidP="00303A1A">
      <w:pPr>
        <w:pStyle w:val="Nincstrkz"/>
        <w:rPr>
          <w:rFonts w:ascii="Times New Roman" w:hAnsi="Times New Roman"/>
        </w:rPr>
      </w:pPr>
      <w:r w:rsidRPr="00303A1A">
        <w:rPr>
          <w:rFonts w:ascii="Times New Roman" w:hAnsi="Times New Roman"/>
        </w:rPr>
        <w:t xml:space="preserve">A kezelőorvosa az Önnek megfelelő adagot fogja előírni, a kezelt daganattípustól függően. </w:t>
      </w:r>
      <w:r w:rsidR="00C316AF" w:rsidRPr="00C316AF">
        <w:rPr>
          <w:rFonts w:ascii="Times New Roman" w:hAnsi="Times New Roman"/>
        </w:rPr>
        <w:t>Amennyiben:</w:t>
      </w:r>
    </w:p>
    <w:p w14:paraId="18A76D1D" w14:textId="77777777" w:rsidR="00C316AF" w:rsidRDefault="00772432" w:rsidP="00C316AF">
      <w:pPr>
        <w:pStyle w:val="Nincstrkz"/>
        <w:numPr>
          <w:ilvl w:val="0"/>
          <w:numId w:val="21"/>
        </w:numPr>
        <w:ind w:left="567" w:hanging="567"/>
        <w:rPr>
          <w:rFonts w:ascii="Times New Roman" w:hAnsi="Times New Roman"/>
        </w:rPr>
      </w:pPr>
      <w:r>
        <w:rPr>
          <w:rFonts w:ascii="Times New Roman" w:hAnsi="Times New Roman"/>
        </w:rPr>
        <w:t>emésztőrendszeri (gasztrointesztinális) s</w:t>
      </w:r>
      <w:r w:rsidR="00335418">
        <w:rPr>
          <w:rFonts w:ascii="Times New Roman" w:hAnsi="Times New Roman"/>
        </w:rPr>
        <w:t>z</w:t>
      </w:r>
      <w:r>
        <w:rPr>
          <w:rFonts w:ascii="Times New Roman" w:hAnsi="Times New Roman"/>
        </w:rPr>
        <w:t>tróma tumor (GIST) vagy metasztázisos vesesejtes karcinóma (</w:t>
      </w:r>
      <w:r w:rsidR="00C316AF" w:rsidRPr="00C316AF">
        <w:rPr>
          <w:rFonts w:ascii="Times New Roman" w:hAnsi="Times New Roman"/>
        </w:rPr>
        <w:t>MRCC</w:t>
      </w:r>
      <w:r>
        <w:rPr>
          <w:rFonts w:ascii="Times New Roman" w:hAnsi="Times New Roman"/>
        </w:rPr>
        <w:t>)</w:t>
      </w:r>
      <w:r w:rsidR="002C5B53" w:rsidRPr="00303A1A">
        <w:rPr>
          <w:rFonts w:ascii="Times New Roman" w:hAnsi="Times New Roman"/>
        </w:rPr>
        <w:t xml:space="preserve"> </w:t>
      </w:r>
      <w:r w:rsidR="00011F47" w:rsidRPr="00303A1A">
        <w:rPr>
          <w:rFonts w:ascii="Times New Roman" w:hAnsi="Times New Roman"/>
        </w:rPr>
        <w:t>miatt kezelik, a szokásos adag naponta egyszer 50 mg</w:t>
      </w:r>
      <w:r w:rsidR="002C5B53" w:rsidRPr="00303A1A">
        <w:rPr>
          <w:rFonts w:ascii="Times New Roman" w:hAnsi="Times New Roman"/>
        </w:rPr>
        <w:t>,</w:t>
      </w:r>
      <w:r w:rsidR="00011F47" w:rsidRPr="00303A1A">
        <w:rPr>
          <w:rFonts w:ascii="Times New Roman" w:hAnsi="Times New Roman"/>
        </w:rPr>
        <w:t xml:space="preserve"> 28</w:t>
      </w:r>
      <w:r w:rsidR="002C5B53" w:rsidRPr="00303A1A">
        <w:rPr>
          <w:rFonts w:ascii="Times New Roman" w:hAnsi="Times New Roman"/>
        </w:rPr>
        <w:t> </w:t>
      </w:r>
      <w:r w:rsidR="00011F47" w:rsidRPr="00303A1A">
        <w:rPr>
          <w:rFonts w:ascii="Times New Roman" w:hAnsi="Times New Roman"/>
        </w:rPr>
        <w:t>napon (4</w:t>
      </w:r>
      <w:r w:rsidR="002C5B53" w:rsidRPr="00303A1A">
        <w:rPr>
          <w:rFonts w:ascii="Times New Roman" w:hAnsi="Times New Roman"/>
        </w:rPr>
        <w:t> </w:t>
      </w:r>
      <w:r w:rsidR="00011F47" w:rsidRPr="00303A1A">
        <w:rPr>
          <w:rFonts w:ascii="Times New Roman" w:hAnsi="Times New Roman"/>
        </w:rPr>
        <w:t>héten) keresztül, amelyet 14</w:t>
      </w:r>
      <w:r w:rsidR="002C5B53" w:rsidRPr="00303A1A">
        <w:rPr>
          <w:rFonts w:ascii="Times New Roman" w:hAnsi="Times New Roman"/>
        </w:rPr>
        <w:t> </w:t>
      </w:r>
      <w:r w:rsidR="00011F47" w:rsidRPr="00303A1A">
        <w:rPr>
          <w:rFonts w:ascii="Times New Roman" w:hAnsi="Times New Roman"/>
        </w:rPr>
        <w:t>nap (2</w:t>
      </w:r>
      <w:r w:rsidR="002C5B53" w:rsidRPr="00303A1A">
        <w:rPr>
          <w:rFonts w:ascii="Times New Roman" w:hAnsi="Times New Roman"/>
        </w:rPr>
        <w:t> </w:t>
      </w:r>
      <w:r w:rsidR="00011F47" w:rsidRPr="00303A1A">
        <w:rPr>
          <w:rFonts w:ascii="Times New Roman" w:hAnsi="Times New Roman"/>
        </w:rPr>
        <w:t xml:space="preserve">hét) szünet követ (gyógyszerszedés nélkül), </w:t>
      </w:r>
      <w:r w:rsidR="002C5B53" w:rsidRPr="00303A1A">
        <w:rPr>
          <w:rFonts w:ascii="Times New Roman" w:hAnsi="Times New Roman"/>
        </w:rPr>
        <w:t xml:space="preserve">mindezt </w:t>
      </w:r>
      <w:r w:rsidR="00011F47" w:rsidRPr="00303A1A">
        <w:rPr>
          <w:rFonts w:ascii="Times New Roman" w:hAnsi="Times New Roman"/>
        </w:rPr>
        <w:t>6</w:t>
      </w:r>
      <w:r w:rsidR="002C5B53" w:rsidRPr="00303A1A">
        <w:rPr>
          <w:rFonts w:ascii="Times New Roman" w:hAnsi="Times New Roman"/>
        </w:rPr>
        <w:t> </w:t>
      </w:r>
      <w:r w:rsidR="00011F47" w:rsidRPr="00303A1A">
        <w:rPr>
          <w:rFonts w:ascii="Times New Roman" w:hAnsi="Times New Roman"/>
        </w:rPr>
        <w:t>hetes ciklusokban</w:t>
      </w:r>
      <w:r w:rsidR="002C5B53" w:rsidRPr="00303A1A">
        <w:rPr>
          <w:rFonts w:ascii="Times New Roman" w:hAnsi="Times New Roman"/>
        </w:rPr>
        <w:t xml:space="preserve"> ismételve</w:t>
      </w:r>
      <w:r w:rsidR="00011F47" w:rsidRPr="00303A1A">
        <w:rPr>
          <w:rFonts w:ascii="Times New Roman" w:hAnsi="Times New Roman"/>
        </w:rPr>
        <w:t>.</w:t>
      </w:r>
    </w:p>
    <w:p w14:paraId="6A11A1C9" w14:textId="77777777" w:rsidR="00011F47" w:rsidRPr="00303A1A" w:rsidRDefault="00772432" w:rsidP="00C316AF">
      <w:pPr>
        <w:pStyle w:val="Nincstrkz"/>
        <w:numPr>
          <w:ilvl w:val="0"/>
          <w:numId w:val="21"/>
        </w:numPr>
        <w:ind w:left="567" w:hanging="567"/>
        <w:rPr>
          <w:rFonts w:ascii="Times New Roman" w:hAnsi="Times New Roman"/>
        </w:rPr>
      </w:pPr>
      <w:r>
        <w:rPr>
          <w:rFonts w:ascii="Times New Roman" w:hAnsi="Times New Roman"/>
        </w:rPr>
        <w:t>ha a hasnyálmirigy neuroendokrin daganatai (</w:t>
      </w:r>
      <w:r w:rsidR="00C316AF" w:rsidRPr="00C316AF">
        <w:rPr>
          <w:rFonts w:ascii="Times New Roman" w:hAnsi="Times New Roman"/>
        </w:rPr>
        <w:t>pNET</w:t>
      </w:r>
      <w:r>
        <w:rPr>
          <w:rFonts w:ascii="Times New Roman" w:hAnsi="Times New Roman"/>
        </w:rPr>
        <w:t>)</w:t>
      </w:r>
      <w:r w:rsidR="00011F47" w:rsidRPr="00303A1A">
        <w:rPr>
          <w:rFonts w:ascii="Times New Roman" w:hAnsi="Times New Roman"/>
        </w:rPr>
        <w:t xml:space="preserve"> miatt kezelik, a szokásos adag naponta egyszer 37,5 mg szünet nélkül.</w:t>
      </w:r>
    </w:p>
    <w:p w14:paraId="41789B53" w14:textId="77777777" w:rsidR="00011F47" w:rsidRPr="00303A1A" w:rsidRDefault="00011F47" w:rsidP="00303A1A">
      <w:pPr>
        <w:pStyle w:val="Nincstrkz"/>
        <w:rPr>
          <w:rFonts w:ascii="Times New Roman" w:hAnsi="Times New Roman"/>
        </w:rPr>
      </w:pPr>
    </w:p>
    <w:p w14:paraId="4AEB89EE" w14:textId="77777777" w:rsidR="00011F47" w:rsidRPr="00303A1A" w:rsidRDefault="00011F47" w:rsidP="00303A1A">
      <w:pPr>
        <w:pStyle w:val="Nincstrkz"/>
        <w:rPr>
          <w:rFonts w:ascii="Times New Roman" w:hAnsi="Times New Roman"/>
        </w:rPr>
      </w:pPr>
      <w:r w:rsidRPr="00303A1A">
        <w:rPr>
          <w:rFonts w:ascii="Times New Roman" w:hAnsi="Times New Roman"/>
        </w:rPr>
        <w:t>Kezelőorvosa fogja meghatározni az Önnek megfelelő adagot, valamint</w:t>
      </w:r>
      <w:r w:rsidR="008E0082">
        <w:rPr>
          <w:rFonts w:ascii="Times New Roman" w:hAnsi="Times New Roman"/>
        </w:rPr>
        <w:t xml:space="preserve"> azt</w:t>
      </w:r>
      <w:r w:rsidR="00C236C6" w:rsidRPr="00303A1A">
        <w:rPr>
          <w:rFonts w:ascii="Times New Roman" w:hAnsi="Times New Roman"/>
        </w:rPr>
        <w:t>,</w:t>
      </w:r>
      <w:r w:rsidRPr="00303A1A">
        <w:rPr>
          <w:rFonts w:ascii="Times New Roman" w:hAnsi="Times New Roman"/>
        </w:rPr>
        <w:t xml:space="preserve"> hogy abba kell-e hagynia a Sunitinib </w:t>
      </w:r>
      <w:r w:rsidR="00AC568E">
        <w:rPr>
          <w:rFonts w:ascii="Times New Roman" w:hAnsi="Times New Roman"/>
        </w:rPr>
        <w:t>Vipharm</w:t>
      </w:r>
      <w:r w:rsidRPr="00303A1A">
        <w:rPr>
          <w:rFonts w:ascii="Times New Roman" w:hAnsi="Times New Roman"/>
        </w:rPr>
        <w:t>-kezelést, és ha igen, mikor.</w:t>
      </w:r>
    </w:p>
    <w:p w14:paraId="491753F1" w14:textId="77777777" w:rsidR="002C5B53" w:rsidRPr="00303A1A" w:rsidRDefault="002C5B53" w:rsidP="00303A1A">
      <w:pPr>
        <w:pStyle w:val="Nincstrkz"/>
        <w:rPr>
          <w:rFonts w:ascii="Times New Roman" w:hAnsi="Times New Roman"/>
        </w:rPr>
      </w:pPr>
    </w:p>
    <w:p w14:paraId="1EFC0E48" w14:textId="77777777" w:rsidR="00C236C6" w:rsidRPr="00303A1A" w:rsidRDefault="00011F47" w:rsidP="00303A1A">
      <w:pPr>
        <w:pStyle w:val="Nincstrkz"/>
        <w:rPr>
          <w:rFonts w:ascii="Times New Roman" w:hAnsi="Times New Roman"/>
        </w:rPr>
      </w:pPr>
      <w:r w:rsidRPr="00303A1A">
        <w:rPr>
          <w:rFonts w:ascii="Times New Roman" w:hAnsi="Times New Roman"/>
        </w:rPr>
        <w:t xml:space="preserve">A Sunitinib </w:t>
      </w:r>
      <w:r w:rsidR="00AC568E">
        <w:rPr>
          <w:rFonts w:ascii="Times New Roman" w:hAnsi="Times New Roman"/>
        </w:rPr>
        <w:t>Vipharm</w:t>
      </w:r>
      <w:r w:rsidR="00C316AF" w:rsidRPr="00303A1A">
        <w:rPr>
          <w:rFonts w:ascii="Times New Roman" w:hAnsi="Times New Roman"/>
        </w:rPr>
        <w:t xml:space="preserve"> </w:t>
      </w:r>
      <w:r w:rsidR="00335418" w:rsidRPr="00303A1A">
        <w:rPr>
          <w:rFonts w:ascii="Times New Roman" w:hAnsi="Times New Roman"/>
        </w:rPr>
        <w:t>bevehető</w:t>
      </w:r>
      <w:r w:rsidR="00335418">
        <w:rPr>
          <w:rFonts w:ascii="Times New Roman" w:hAnsi="Times New Roman"/>
        </w:rPr>
        <w:t xml:space="preserve"> étkezés közben vagy attól</w:t>
      </w:r>
      <w:r w:rsidR="00B018E3">
        <w:rPr>
          <w:rFonts w:ascii="Times New Roman" w:hAnsi="Times New Roman"/>
        </w:rPr>
        <w:t xml:space="preserve"> függetlenül</w:t>
      </w:r>
      <w:r w:rsidR="00335418">
        <w:rPr>
          <w:rFonts w:ascii="Times New Roman" w:hAnsi="Times New Roman"/>
        </w:rPr>
        <w:t xml:space="preserve"> is</w:t>
      </w:r>
      <w:r w:rsidRPr="00303A1A">
        <w:rPr>
          <w:rFonts w:ascii="Times New Roman" w:hAnsi="Times New Roman"/>
        </w:rPr>
        <w:t>.</w:t>
      </w:r>
    </w:p>
    <w:p w14:paraId="46BCAFCE" w14:textId="77777777" w:rsidR="00C236C6" w:rsidRPr="00303A1A" w:rsidRDefault="00C236C6" w:rsidP="00303A1A">
      <w:pPr>
        <w:pStyle w:val="Nincstrkz"/>
        <w:rPr>
          <w:rFonts w:ascii="Times New Roman" w:hAnsi="Times New Roman"/>
        </w:rPr>
      </w:pPr>
    </w:p>
    <w:p w14:paraId="4FB14EE5" w14:textId="77777777" w:rsidR="00C236C6" w:rsidRPr="00303A1A" w:rsidRDefault="00011F47" w:rsidP="00303A1A">
      <w:pPr>
        <w:pStyle w:val="Nincstrkz"/>
        <w:rPr>
          <w:rFonts w:ascii="Times New Roman" w:hAnsi="Times New Roman"/>
          <w:b/>
        </w:rPr>
      </w:pPr>
      <w:r w:rsidRPr="00303A1A">
        <w:rPr>
          <w:rFonts w:ascii="Times New Roman" w:hAnsi="Times New Roman"/>
          <w:b/>
        </w:rPr>
        <w:t xml:space="preserve">Ha az előírtnál több Sunitinib </w:t>
      </w:r>
      <w:r w:rsidR="00AC568E">
        <w:rPr>
          <w:rFonts w:ascii="Times New Roman" w:hAnsi="Times New Roman"/>
          <w:b/>
        </w:rPr>
        <w:t>Vipharm</w:t>
      </w:r>
      <w:r w:rsidR="00C316AF">
        <w:rPr>
          <w:rFonts w:ascii="Times New Roman" w:hAnsi="Times New Roman"/>
          <w:b/>
        </w:rPr>
        <w:noBreakHyphen/>
      </w:r>
      <w:r w:rsidR="00C817A3">
        <w:rPr>
          <w:rFonts w:ascii="Times New Roman" w:hAnsi="Times New Roman"/>
          <w:b/>
        </w:rPr>
        <w:t>o</w:t>
      </w:r>
      <w:r w:rsidRPr="00303A1A">
        <w:rPr>
          <w:rFonts w:ascii="Times New Roman" w:hAnsi="Times New Roman"/>
          <w:b/>
        </w:rPr>
        <w:t>t vett be</w:t>
      </w:r>
    </w:p>
    <w:p w14:paraId="602C97F5" w14:textId="77777777" w:rsidR="00C236C6" w:rsidRPr="00C316AF" w:rsidRDefault="00011F47" w:rsidP="00303A1A">
      <w:pPr>
        <w:pStyle w:val="Nincstrkz"/>
        <w:rPr>
          <w:rFonts w:ascii="Times New Roman" w:hAnsi="Times New Roman"/>
        </w:rPr>
      </w:pPr>
      <w:r w:rsidRPr="00C316AF">
        <w:rPr>
          <w:rFonts w:ascii="Times New Roman" w:hAnsi="Times New Roman"/>
        </w:rPr>
        <w:t>Ha véletlenül túl sok kapszulát vett be, azonnal tájékoztassa kezelőorvosát</w:t>
      </w:r>
      <w:r w:rsidR="00552CFC" w:rsidRPr="00C316AF">
        <w:rPr>
          <w:rFonts w:ascii="Times New Roman" w:hAnsi="Times New Roman"/>
        </w:rPr>
        <w:t>.</w:t>
      </w:r>
      <w:r w:rsidRPr="00C316AF">
        <w:rPr>
          <w:rFonts w:ascii="Times New Roman" w:hAnsi="Times New Roman"/>
        </w:rPr>
        <w:t xml:space="preserve"> Orvosi segítségre lehet szüksége.</w:t>
      </w:r>
    </w:p>
    <w:p w14:paraId="29CE7A02" w14:textId="77777777" w:rsidR="00C236C6" w:rsidRPr="00303A1A" w:rsidRDefault="00C236C6" w:rsidP="00303A1A">
      <w:pPr>
        <w:pStyle w:val="Nincstrkz"/>
        <w:rPr>
          <w:rFonts w:ascii="Times New Roman" w:hAnsi="Times New Roman"/>
        </w:rPr>
      </w:pPr>
    </w:p>
    <w:p w14:paraId="712B56B2" w14:textId="77777777" w:rsidR="00C236C6" w:rsidRPr="00303A1A" w:rsidRDefault="00011F47" w:rsidP="00303A1A">
      <w:pPr>
        <w:pStyle w:val="Nincstrkz"/>
        <w:rPr>
          <w:rFonts w:ascii="Times New Roman" w:hAnsi="Times New Roman"/>
          <w:b/>
        </w:rPr>
      </w:pPr>
      <w:r w:rsidRPr="00303A1A">
        <w:rPr>
          <w:rFonts w:ascii="Times New Roman" w:hAnsi="Times New Roman"/>
          <w:b/>
        </w:rPr>
        <w:t>Ha</w:t>
      </w:r>
      <w:r w:rsidR="00C236C6" w:rsidRPr="00303A1A">
        <w:rPr>
          <w:rFonts w:ascii="Times New Roman" w:hAnsi="Times New Roman"/>
          <w:b/>
        </w:rPr>
        <w:t xml:space="preserve"> </w:t>
      </w:r>
      <w:r w:rsidRPr="00303A1A">
        <w:rPr>
          <w:rFonts w:ascii="Times New Roman" w:hAnsi="Times New Roman"/>
          <w:b/>
        </w:rPr>
        <w:t xml:space="preserve">elfelejtette bevenni a Sunitinib </w:t>
      </w:r>
      <w:r w:rsidR="00AC568E">
        <w:rPr>
          <w:rFonts w:ascii="Times New Roman" w:hAnsi="Times New Roman"/>
          <w:b/>
        </w:rPr>
        <w:t>Vipharm</w:t>
      </w:r>
      <w:r w:rsidRPr="00303A1A">
        <w:rPr>
          <w:rFonts w:ascii="Times New Roman" w:hAnsi="Times New Roman"/>
          <w:b/>
        </w:rPr>
        <w:t>-</w:t>
      </w:r>
      <w:r w:rsidR="00C817A3">
        <w:rPr>
          <w:rFonts w:ascii="Times New Roman" w:hAnsi="Times New Roman"/>
          <w:b/>
        </w:rPr>
        <w:t>o</w:t>
      </w:r>
      <w:r w:rsidRPr="00303A1A">
        <w:rPr>
          <w:rFonts w:ascii="Times New Roman" w:hAnsi="Times New Roman"/>
          <w:b/>
        </w:rPr>
        <w:t>t</w:t>
      </w:r>
    </w:p>
    <w:p w14:paraId="26A9DECE" w14:textId="77777777" w:rsidR="00011F47" w:rsidRPr="00303A1A" w:rsidRDefault="00011F47" w:rsidP="00303A1A">
      <w:pPr>
        <w:pStyle w:val="Nincstrkz"/>
        <w:rPr>
          <w:rFonts w:ascii="Times New Roman" w:hAnsi="Times New Roman"/>
        </w:rPr>
      </w:pPr>
      <w:r w:rsidRPr="00303A1A">
        <w:rPr>
          <w:rFonts w:ascii="Times New Roman" w:hAnsi="Times New Roman"/>
        </w:rPr>
        <w:t>Ne vegyen be kétszeres adagot a kihagyott adag pótlására.</w:t>
      </w:r>
    </w:p>
    <w:p w14:paraId="5DD54D4A" w14:textId="77777777" w:rsidR="00270AB7" w:rsidRPr="00303A1A" w:rsidRDefault="00270AB7" w:rsidP="00303A1A">
      <w:pPr>
        <w:pStyle w:val="Nincstrkz"/>
        <w:rPr>
          <w:rFonts w:ascii="Times New Roman" w:hAnsi="Times New Roman"/>
        </w:rPr>
      </w:pPr>
    </w:p>
    <w:p w14:paraId="5B030286" w14:textId="77777777" w:rsidR="00C236C6" w:rsidRPr="00303A1A" w:rsidRDefault="00C236C6" w:rsidP="00303A1A">
      <w:pPr>
        <w:pStyle w:val="Nincstrkz"/>
        <w:rPr>
          <w:rFonts w:ascii="Times New Roman" w:hAnsi="Times New Roman"/>
        </w:rPr>
      </w:pPr>
    </w:p>
    <w:p w14:paraId="1D84A513" w14:textId="77777777" w:rsidR="00C236C6" w:rsidRPr="00303A1A" w:rsidRDefault="00011F47" w:rsidP="00303A1A">
      <w:pPr>
        <w:pStyle w:val="Nincstrkz"/>
        <w:tabs>
          <w:tab w:val="left" w:pos="567"/>
        </w:tabs>
        <w:rPr>
          <w:rFonts w:ascii="Times New Roman" w:hAnsi="Times New Roman"/>
          <w:b/>
        </w:rPr>
      </w:pPr>
      <w:r w:rsidRPr="00303A1A">
        <w:rPr>
          <w:rFonts w:ascii="Times New Roman" w:hAnsi="Times New Roman"/>
          <w:b/>
        </w:rPr>
        <w:t>4.</w:t>
      </w:r>
      <w:r w:rsidR="00C236C6" w:rsidRPr="00303A1A">
        <w:rPr>
          <w:rFonts w:ascii="Times New Roman" w:hAnsi="Times New Roman"/>
          <w:b/>
        </w:rPr>
        <w:tab/>
      </w:r>
      <w:r w:rsidRPr="00303A1A">
        <w:rPr>
          <w:rFonts w:ascii="Times New Roman" w:hAnsi="Times New Roman"/>
          <w:b/>
        </w:rPr>
        <w:t>Lehetséges mellékhatások</w:t>
      </w:r>
    </w:p>
    <w:p w14:paraId="04BD8DF1" w14:textId="77777777" w:rsidR="00C236C6" w:rsidRPr="00303A1A" w:rsidRDefault="00C236C6" w:rsidP="00303A1A">
      <w:pPr>
        <w:pStyle w:val="Nincstrkz"/>
        <w:rPr>
          <w:rFonts w:ascii="Times New Roman" w:hAnsi="Times New Roman"/>
        </w:rPr>
      </w:pPr>
    </w:p>
    <w:p w14:paraId="76FB0753" w14:textId="77777777" w:rsidR="00011F47" w:rsidRPr="00303A1A" w:rsidRDefault="00011F47" w:rsidP="00303A1A">
      <w:pPr>
        <w:pStyle w:val="Nincstrkz"/>
        <w:rPr>
          <w:rFonts w:ascii="Times New Roman" w:hAnsi="Times New Roman"/>
        </w:rPr>
      </w:pPr>
      <w:r w:rsidRPr="00303A1A">
        <w:rPr>
          <w:rFonts w:ascii="Times New Roman" w:hAnsi="Times New Roman"/>
        </w:rPr>
        <w:t>Mint minden gyógyszer, így ez a gyógyszer is okozhat mellékhatásokat, amelyek azonban nem mindenkinél jelentkeznek.</w:t>
      </w:r>
    </w:p>
    <w:p w14:paraId="175504E0" w14:textId="77777777" w:rsidR="0096244F" w:rsidRPr="00303A1A" w:rsidRDefault="0096244F" w:rsidP="00303A1A">
      <w:pPr>
        <w:pStyle w:val="Nincstrkz"/>
        <w:rPr>
          <w:rFonts w:ascii="Times New Roman" w:hAnsi="Times New Roman"/>
        </w:rPr>
      </w:pPr>
    </w:p>
    <w:p w14:paraId="33A8B375" w14:textId="77777777" w:rsidR="0096244F" w:rsidRPr="00303A1A" w:rsidRDefault="00011F47" w:rsidP="00303A1A">
      <w:pPr>
        <w:pStyle w:val="Nincstrkz"/>
        <w:rPr>
          <w:rFonts w:ascii="Times New Roman" w:hAnsi="Times New Roman"/>
        </w:rPr>
      </w:pPr>
      <w:r w:rsidRPr="00EA7558">
        <w:rPr>
          <w:rFonts w:ascii="Times New Roman" w:hAnsi="Times New Roman"/>
          <w:u w:val="single"/>
        </w:rPr>
        <w:t>Azonnal keresse fel</w:t>
      </w:r>
      <w:r w:rsidRPr="00303A1A">
        <w:rPr>
          <w:rFonts w:ascii="Times New Roman" w:hAnsi="Times New Roman"/>
        </w:rPr>
        <w:t xml:space="preserve"> </w:t>
      </w:r>
      <w:r w:rsidR="00F64707" w:rsidRPr="00303A1A">
        <w:rPr>
          <w:rFonts w:ascii="Times New Roman" w:hAnsi="Times New Roman"/>
        </w:rPr>
        <w:t>kezelő</w:t>
      </w:r>
      <w:r w:rsidRPr="00303A1A">
        <w:rPr>
          <w:rFonts w:ascii="Times New Roman" w:hAnsi="Times New Roman"/>
        </w:rPr>
        <w:t xml:space="preserve">orvosát, ha az alábbi súlyos mellékhatások bármelyikét észleli (lásd még a </w:t>
      </w:r>
      <w:r w:rsidRPr="00303A1A">
        <w:rPr>
          <w:rFonts w:ascii="Times New Roman" w:hAnsi="Times New Roman"/>
          <w:b/>
        </w:rPr>
        <w:t xml:space="preserve">Tudnivalók a Sunitinib </w:t>
      </w:r>
      <w:r w:rsidR="00AC568E">
        <w:rPr>
          <w:rFonts w:ascii="Times New Roman" w:hAnsi="Times New Roman"/>
          <w:b/>
        </w:rPr>
        <w:t>Vipharm</w:t>
      </w:r>
      <w:r w:rsidRPr="00303A1A">
        <w:rPr>
          <w:rFonts w:ascii="Times New Roman" w:hAnsi="Times New Roman"/>
          <w:b/>
        </w:rPr>
        <w:t xml:space="preserve"> szedése előtt</w:t>
      </w:r>
      <w:r w:rsidR="0096244F" w:rsidRPr="00303A1A">
        <w:rPr>
          <w:rFonts w:ascii="Times New Roman" w:hAnsi="Times New Roman"/>
        </w:rPr>
        <w:t xml:space="preserve"> </w:t>
      </w:r>
      <w:r w:rsidRPr="00303A1A">
        <w:rPr>
          <w:rFonts w:ascii="Times New Roman" w:hAnsi="Times New Roman"/>
        </w:rPr>
        <w:t>című részt):</w:t>
      </w:r>
    </w:p>
    <w:p w14:paraId="69F95E2D" w14:textId="77777777" w:rsidR="009A57AE" w:rsidRPr="00303A1A" w:rsidRDefault="009A57AE" w:rsidP="00303A1A">
      <w:pPr>
        <w:pStyle w:val="Nincstrkz"/>
        <w:rPr>
          <w:rFonts w:ascii="Times New Roman" w:hAnsi="Times New Roman"/>
        </w:rPr>
      </w:pPr>
    </w:p>
    <w:p w14:paraId="1E9ED9EA" w14:textId="77777777" w:rsidR="009A57AE" w:rsidRPr="00303A1A" w:rsidRDefault="00011F47" w:rsidP="00303A1A">
      <w:pPr>
        <w:pStyle w:val="Nincstrkz"/>
        <w:rPr>
          <w:rFonts w:ascii="Times New Roman" w:hAnsi="Times New Roman"/>
        </w:rPr>
      </w:pPr>
      <w:r w:rsidRPr="00303A1A">
        <w:rPr>
          <w:rFonts w:ascii="Times New Roman" w:hAnsi="Times New Roman"/>
          <w:b/>
        </w:rPr>
        <w:lastRenderedPageBreak/>
        <w:t xml:space="preserve">Szívproblémák. </w:t>
      </w:r>
      <w:r w:rsidRPr="00303A1A">
        <w:rPr>
          <w:rFonts w:ascii="Times New Roman" w:hAnsi="Times New Roman"/>
        </w:rPr>
        <w:t>Mondja el kezelőorvosának, ha nagyon fáradtnak érzi magát, légszomja van, vagy a lábai és bokái megdagadnak. Ezek szívproblémák</w:t>
      </w:r>
      <w:r w:rsidR="00C817A3">
        <w:rPr>
          <w:rFonts w:ascii="Times New Roman" w:hAnsi="Times New Roman"/>
        </w:rPr>
        <w:t xml:space="preserve"> – </w:t>
      </w:r>
      <w:r w:rsidR="00B018E3">
        <w:rPr>
          <w:rFonts w:ascii="Times New Roman" w:hAnsi="Times New Roman"/>
        </w:rPr>
        <w:t>mint</w:t>
      </w:r>
      <w:r w:rsidRPr="00303A1A">
        <w:rPr>
          <w:rFonts w:ascii="Times New Roman" w:hAnsi="Times New Roman"/>
        </w:rPr>
        <w:t xml:space="preserve"> </w:t>
      </w:r>
      <w:r w:rsidR="00247FC3" w:rsidRPr="00303A1A">
        <w:rPr>
          <w:rFonts w:ascii="Times New Roman" w:hAnsi="Times New Roman"/>
        </w:rPr>
        <w:t xml:space="preserve">a </w:t>
      </w:r>
      <w:r w:rsidRPr="00303A1A">
        <w:rPr>
          <w:rFonts w:ascii="Times New Roman" w:hAnsi="Times New Roman"/>
        </w:rPr>
        <w:t xml:space="preserve">szívelégtelenség és </w:t>
      </w:r>
      <w:r w:rsidR="00736269">
        <w:rPr>
          <w:rFonts w:ascii="Times New Roman" w:hAnsi="Times New Roman"/>
        </w:rPr>
        <w:t xml:space="preserve">a </w:t>
      </w:r>
      <w:r w:rsidRPr="00303A1A">
        <w:rPr>
          <w:rFonts w:ascii="Times New Roman" w:hAnsi="Times New Roman"/>
        </w:rPr>
        <w:t>szívizom</w:t>
      </w:r>
      <w:r w:rsidR="00B018E3">
        <w:rPr>
          <w:rFonts w:ascii="Times New Roman" w:hAnsi="Times New Roman"/>
        </w:rPr>
        <w:t>betegség</w:t>
      </w:r>
      <w:r w:rsidRPr="00303A1A">
        <w:rPr>
          <w:rFonts w:ascii="Times New Roman" w:hAnsi="Times New Roman"/>
        </w:rPr>
        <w:t xml:space="preserve"> (kardiomiopátia)</w:t>
      </w:r>
      <w:r w:rsidR="00C817A3">
        <w:rPr>
          <w:rFonts w:ascii="Times New Roman" w:hAnsi="Times New Roman"/>
        </w:rPr>
        <w:t xml:space="preserve"> – </w:t>
      </w:r>
      <w:r w:rsidRPr="00303A1A">
        <w:rPr>
          <w:rFonts w:ascii="Times New Roman" w:hAnsi="Times New Roman"/>
        </w:rPr>
        <w:t xml:space="preserve">tünetei lehetnek. </w:t>
      </w:r>
    </w:p>
    <w:p w14:paraId="4F1A9942" w14:textId="77777777" w:rsidR="009A57AE" w:rsidRPr="00303A1A" w:rsidRDefault="009A57AE" w:rsidP="00303A1A">
      <w:pPr>
        <w:pStyle w:val="Nincstrkz"/>
        <w:rPr>
          <w:rFonts w:ascii="Times New Roman" w:hAnsi="Times New Roman"/>
        </w:rPr>
      </w:pPr>
    </w:p>
    <w:p w14:paraId="4A765C1B" w14:textId="77777777" w:rsidR="009A57AE" w:rsidRPr="00303A1A" w:rsidRDefault="00011F47" w:rsidP="00303A1A">
      <w:pPr>
        <w:pStyle w:val="Nincstrkz"/>
        <w:rPr>
          <w:rFonts w:ascii="Times New Roman" w:hAnsi="Times New Roman"/>
        </w:rPr>
      </w:pPr>
      <w:r w:rsidRPr="00303A1A">
        <w:rPr>
          <w:rFonts w:ascii="Times New Roman" w:hAnsi="Times New Roman"/>
          <w:b/>
        </w:rPr>
        <w:t>Tüdő-vagy légzési problémák.</w:t>
      </w:r>
      <w:r w:rsidR="0096244F" w:rsidRPr="00303A1A">
        <w:rPr>
          <w:rFonts w:ascii="Times New Roman" w:hAnsi="Times New Roman"/>
          <w:b/>
        </w:rPr>
        <w:t xml:space="preserve"> </w:t>
      </w:r>
      <w:r w:rsidRPr="00303A1A">
        <w:rPr>
          <w:rFonts w:ascii="Times New Roman" w:hAnsi="Times New Roman"/>
        </w:rPr>
        <w:t xml:space="preserve">Mondja el kezelőorvosának, ha köhögni kezd, mellkasi fájdalom vagy hirtelen kialakuló légszomj lép fel Önnél, vagy vért köhög fel. Ezek a tüdőembóliának nevezett állapot tünetei lehetnek, ami akkor jelentkezik, ha vérrög kerül a tüdejébe. </w:t>
      </w:r>
    </w:p>
    <w:p w14:paraId="39B85D90" w14:textId="77777777" w:rsidR="009A57AE" w:rsidRPr="00303A1A" w:rsidRDefault="009A57AE" w:rsidP="00303A1A">
      <w:pPr>
        <w:pStyle w:val="Nincstrkz"/>
        <w:rPr>
          <w:rFonts w:ascii="Times New Roman" w:hAnsi="Times New Roman"/>
        </w:rPr>
      </w:pPr>
    </w:p>
    <w:p w14:paraId="70EA2A69" w14:textId="77777777" w:rsidR="009A57AE" w:rsidRPr="00303A1A" w:rsidRDefault="00011F47" w:rsidP="00303A1A">
      <w:pPr>
        <w:pStyle w:val="Nincstrkz"/>
        <w:rPr>
          <w:rFonts w:ascii="Times New Roman" w:hAnsi="Times New Roman"/>
        </w:rPr>
      </w:pPr>
      <w:r w:rsidRPr="00303A1A">
        <w:rPr>
          <w:rFonts w:ascii="Times New Roman" w:hAnsi="Times New Roman"/>
          <w:b/>
        </w:rPr>
        <w:t>Vesebetegségek</w:t>
      </w:r>
      <w:r w:rsidRPr="00303A1A">
        <w:rPr>
          <w:rFonts w:ascii="Times New Roman" w:hAnsi="Times New Roman"/>
        </w:rPr>
        <w:t>.</w:t>
      </w:r>
      <w:r w:rsidR="009A57AE" w:rsidRPr="00303A1A">
        <w:rPr>
          <w:rFonts w:ascii="Times New Roman" w:hAnsi="Times New Roman"/>
        </w:rPr>
        <w:t xml:space="preserve"> </w:t>
      </w:r>
      <w:r w:rsidRPr="00303A1A">
        <w:rPr>
          <w:rFonts w:ascii="Times New Roman" w:hAnsi="Times New Roman"/>
        </w:rPr>
        <w:t xml:space="preserve">Mondja el kezelőorvosának, ha megváltozik a vizeletürítés gyakorisága, vagy nem ürít vizeletet, ami a veseelégtelenség tünete lehet. </w:t>
      </w:r>
    </w:p>
    <w:p w14:paraId="6269FAD3" w14:textId="77777777" w:rsidR="009A57AE" w:rsidRPr="00303A1A" w:rsidRDefault="009A57AE" w:rsidP="00303A1A">
      <w:pPr>
        <w:pStyle w:val="Nincstrkz"/>
        <w:rPr>
          <w:rFonts w:ascii="Times New Roman" w:hAnsi="Times New Roman"/>
        </w:rPr>
      </w:pPr>
    </w:p>
    <w:p w14:paraId="16C85416" w14:textId="77777777" w:rsidR="009A57AE" w:rsidRPr="00303A1A" w:rsidRDefault="00011F47" w:rsidP="00303A1A">
      <w:pPr>
        <w:pStyle w:val="Nincstrkz"/>
        <w:rPr>
          <w:rFonts w:ascii="Times New Roman" w:hAnsi="Times New Roman"/>
        </w:rPr>
      </w:pPr>
      <w:r w:rsidRPr="00303A1A">
        <w:rPr>
          <w:rFonts w:ascii="Times New Roman" w:hAnsi="Times New Roman"/>
          <w:b/>
        </w:rPr>
        <w:t>Vérzés</w:t>
      </w:r>
      <w:r w:rsidRPr="00303A1A">
        <w:rPr>
          <w:rFonts w:ascii="Times New Roman" w:hAnsi="Times New Roman"/>
        </w:rPr>
        <w:t>.</w:t>
      </w:r>
      <w:r w:rsidR="009A57AE" w:rsidRPr="00303A1A">
        <w:rPr>
          <w:rFonts w:ascii="Times New Roman" w:hAnsi="Times New Roman"/>
        </w:rPr>
        <w:t xml:space="preserve"> </w:t>
      </w:r>
      <w:r w:rsidRPr="00303A1A">
        <w:rPr>
          <w:rFonts w:ascii="Times New Roman" w:hAnsi="Times New Roman"/>
        </w:rPr>
        <w:t xml:space="preserve">Mondja el kezelőorvosának, ha az alábbi tünetek bármelyike vagy súlyos vérzési probléma jelentkezik Önnél a Sunitinib </w:t>
      </w:r>
      <w:r w:rsidR="00AC568E">
        <w:rPr>
          <w:rFonts w:ascii="Times New Roman" w:hAnsi="Times New Roman"/>
        </w:rPr>
        <w:t>Vipharm</w:t>
      </w:r>
      <w:r w:rsidRPr="00303A1A">
        <w:rPr>
          <w:rFonts w:ascii="Times New Roman" w:hAnsi="Times New Roman"/>
        </w:rPr>
        <w:t>-kezelés során: fájdalmas, felfúvódott has, véres hányás, fekete, kenőcsös széklet, véres vizelet, fejfájás vagy elmeállapotának megváltozása, vér vagy véres köpet felköhögése a tüdőből vagy a légutakból.</w:t>
      </w:r>
    </w:p>
    <w:p w14:paraId="1E4E84E5" w14:textId="77777777" w:rsidR="009A57AE" w:rsidRPr="00303A1A" w:rsidRDefault="009A57AE" w:rsidP="00303A1A">
      <w:pPr>
        <w:pStyle w:val="Nincstrkz"/>
        <w:rPr>
          <w:rFonts w:ascii="Times New Roman" w:hAnsi="Times New Roman"/>
        </w:rPr>
      </w:pPr>
    </w:p>
    <w:p w14:paraId="454D01CF" w14:textId="77777777" w:rsidR="00011F47" w:rsidRPr="00303A1A" w:rsidRDefault="00011F47" w:rsidP="00303A1A">
      <w:pPr>
        <w:pStyle w:val="Nincstrkz"/>
        <w:rPr>
          <w:rFonts w:ascii="Times New Roman" w:hAnsi="Times New Roman"/>
        </w:rPr>
      </w:pPr>
      <w:r w:rsidRPr="00303A1A">
        <w:rPr>
          <w:rFonts w:ascii="Times New Roman" w:hAnsi="Times New Roman"/>
          <w:b/>
        </w:rPr>
        <w:t>A daganat pusztulása, ami a bél kilyukadásához vezet</w:t>
      </w:r>
      <w:r w:rsidRPr="00303A1A">
        <w:rPr>
          <w:rFonts w:ascii="Times New Roman" w:hAnsi="Times New Roman"/>
        </w:rPr>
        <w:t>.</w:t>
      </w:r>
      <w:r w:rsidR="009A57AE" w:rsidRPr="00303A1A">
        <w:rPr>
          <w:rFonts w:ascii="Times New Roman" w:hAnsi="Times New Roman"/>
        </w:rPr>
        <w:t xml:space="preserve"> </w:t>
      </w:r>
      <w:r w:rsidRPr="00303A1A">
        <w:rPr>
          <w:rFonts w:ascii="Times New Roman" w:hAnsi="Times New Roman"/>
        </w:rPr>
        <w:t>Mondja el kezelőorvosának, ha súlyos hasi fájdalmai, láza, hányingere van, hányás, véres széklet</w:t>
      </w:r>
      <w:r w:rsidR="009A57AE" w:rsidRPr="00303A1A">
        <w:rPr>
          <w:rFonts w:ascii="Times New Roman" w:hAnsi="Times New Roman"/>
        </w:rPr>
        <w:t xml:space="preserve"> </w:t>
      </w:r>
      <w:r w:rsidRPr="00303A1A">
        <w:rPr>
          <w:rFonts w:ascii="Times New Roman" w:hAnsi="Times New Roman"/>
        </w:rPr>
        <w:t>jelentkezik Önnél, vagy megváltozik a bélműködése.</w:t>
      </w:r>
    </w:p>
    <w:p w14:paraId="364B3A04" w14:textId="77777777" w:rsidR="009A57AE" w:rsidRPr="00303A1A" w:rsidRDefault="009A57AE" w:rsidP="00303A1A">
      <w:pPr>
        <w:pStyle w:val="Nincstrkz"/>
        <w:rPr>
          <w:rFonts w:ascii="Times New Roman" w:hAnsi="Times New Roman"/>
        </w:rPr>
      </w:pPr>
    </w:p>
    <w:p w14:paraId="7EFD80CB" w14:textId="77777777" w:rsidR="00011F47" w:rsidRPr="00303A1A" w:rsidRDefault="00011F47" w:rsidP="00303A1A">
      <w:pPr>
        <w:pStyle w:val="Nincstrkz"/>
        <w:rPr>
          <w:rFonts w:ascii="Times New Roman" w:hAnsi="Times New Roman"/>
        </w:rPr>
      </w:pPr>
      <w:r w:rsidRPr="00303A1A">
        <w:rPr>
          <w:rFonts w:ascii="Times New Roman" w:hAnsi="Times New Roman"/>
        </w:rPr>
        <w:t xml:space="preserve">A Sunitinib </w:t>
      </w:r>
      <w:r w:rsidR="00AC568E">
        <w:rPr>
          <w:rFonts w:ascii="Times New Roman" w:hAnsi="Times New Roman"/>
        </w:rPr>
        <w:t>Vipharm</w:t>
      </w:r>
      <w:r w:rsidRPr="00303A1A">
        <w:rPr>
          <w:rFonts w:ascii="Times New Roman" w:hAnsi="Times New Roman"/>
        </w:rPr>
        <w:t xml:space="preserve"> további mellékhatásai lehetnek</w:t>
      </w:r>
      <w:r w:rsidR="009A57AE" w:rsidRPr="00303A1A">
        <w:rPr>
          <w:rFonts w:ascii="Times New Roman" w:hAnsi="Times New Roman"/>
        </w:rPr>
        <w:t xml:space="preserve"> a következők</w:t>
      </w:r>
      <w:r w:rsidRPr="00303A1A">
        <w:rPr>
          <w:rFonts w:ascii="Times New Roman" w:hAnsi="Times New Roman"/>
        </w:rPr>
        <w:t>:</w:t>
      </w:r>
    </w:p>
    <w:p w14:paraId="5E42E7AD" w14:textId="77777777" w:rsidR="009A57AE" w:rsidRPr="00303A1A" w:rsidRDefault="009A57AE" w:rsidP="00303A1A">
      <w:pPr>
        <w:pStyle w:val="Nincstrkz"/>
        <w:rPr>
          <w:rFonts w:ascii="Times New Roman" w:hAnsi="Times New Roman"/>
        </w:rPr>
      </w:pPr>
    </w:p>
    <w:p w14:paraId="47BEC278" w14:textId="77777777" w:rsidR="009A57AE" w:rsidRPr="00303A1A" w:rsidRDefault="00011F47" w:rsidP="00303A1A">
      <w:pPr>
        <w:pStyle w:val="Nincstrkz"/>
        <w:rPr>
          <w:rFonts w:ascii="Times New Roman" w:hAnsi="Times New Roman"/>
        </w:rPr>
      </w:pPr>
      <w:r w:rsidRPr="00225A37">
        <w:rPr>
          <w:rFonts w:ascii="Times New Roman" w:hAnsi="Times New Roman"/>
          <w:bCs/>
        </w:rPr>
        <w:t>Nagyon gyakori</w:t>
      </w:r>
      <w:r w:rsidRPr="00CA3AF1">
        <w:rPr>
          <w:rFonts w:ascii="Times New Roman" w:hAnsi="Times New Roman"/>
        </w:rPr>
        <w:t xml:space="preserve"> </w:t>
      </w:r>
      <w:r w:rsidRPr="00303A1A">
        <w:rPr>
          <w:rFonts w:ascii="Times New Roman" w:hAnsi="Times New Roman"/>
        </w:rPr>
        <w:t>(10</w:t>
      </w:r>
      <w:r w:rsidR="00B8604C" w:rsidRPr="00303A1A">
        <w:rPr>
          <w:rFonts w:ascii="Times New Roman" w:hAnsi="Times New Roman"/>
        </w:rPr>
        <w:noBreakHyphen/>
        <w:t>ből</w:t>
      </w:r>
      <w:r w:rsidRPr="00303A1A">
        <w:rPr>
          <w:rFonts w:ascii="Times New Roman" w:hAnsi="Times New Roman"/>
        </w:rPr>
        <w:t xml:space="preserve"> több mint 1</w:t>
      </w:r>
      <w:r w:rsidR="00B8604C" w:rsidRPr="00303A1A">
        <w:rPr>
          <w:rFonts w:ascii="Times New Roman" w:hAnsi="Times New Roman"/>
        </w:rPr>
        <w:t> beteget</w:t>
      </w:r>
      <w:r w:rsidR="009A57AE" w:rsidRPr="00303A1A">
        <w:rPr>
          <w:rFonts w:ascii="Times New Roman" w:hAnsi="Times New Roman"/>
        </w:rPr>
        <w:t xml:space="preserve"> </w:t>
      </w:r>
      <w:r w:rsidRPr="00303A1A">
        <w:rPr>
          <w:rFonts w:ascii="Times New Roman" w:hAnsi="Times New Roman"/>
        </w:rPr>
        <w:t>érinthet)</w:t>
      </w:r>
    </w:p>
    <w:p w14:paraId="7C3761A3" w14:textId="77777777" w:rsidR="009A57AE" w:rsidRPr="00303A1A" w:rsidRDefault="00011F47" w:rsidP="00225A37">
      <w:pPr>
        <w:pStyle w:val="Nincstrkz"/>
        <w:numPr>
          <w:ilvl w:val="0"/>
          <w:numId w:val="28"/>
        </w:numPr>
        <w:ind w:left="567" w:hanging="567"/>
        <w:rPr>
          <w:rFonts w:ascii="Times New Roman" w:hAnsi="Times New Roman"/>
        </w:rPr>
      </w:pPr>
      <w:r w:rsidRPr="00303A1A">
        <w:rPr>
          <w:rFonts w:ascii="Times New Roman" w:hAnsi="Times New Roman"/>
        </w:rPr>
        <w:t>A vérlemezkék, vörösvértestek és/vagy fehérvérsejtek (</w:t>
      </w:r>
      <w:r w:rsidR="00335418">
        <w:rPr>
          <w:rFonts w:ascii="Times New Roman" w:hAnsi="Times New Roman"/>
        </w:rPr>
        <w:t>például</w:t>
      </w:r>
      <w:r w:rsidRPr="00303A1A">
        <w:rPr>
          <w:rFonts w:ascii="Times New Roman" w:hAnsi="Times New Roman"/>
        </w:rPr>
        <w:t xml:space="preserve"> neutrofilek) számának csökkenése.</w:t>
      </w:r>
    </w:p>
    <w:p w14:paraId="73A9A791" w14:textId="77777777" w:rsidR="009A57AE" w:rsidRPr="00303A1A" w:rsidRDefault="00011F47" w:rsidP="00225A37">
      <w:pPr>
        <w:pStyle w:val="Nincstrkz"/>
        <w:numPr>
          <w:ilvl w:val="0"/>
          <w:numId w:val="28"/>
        </w:numPr>
        <w:ind w:left="567" w:hanging="567"/>
        <w:rPr>
          <w:rFonts w:ascii="Times New Roman" w:hAnsi="Times New Roman"/>
        </w:rPr>
      </w:pPr>
      <w:r w:rsidRPr="00303A1A">
        <w:rPr>
          <w:rFonts w:ascii="Times New Roman" w:hAnsi="Times New Roman"/>
        </w:rPr>
        <w:t>Légszomj.</w:t>
      </w:r>
    </w:p>
    <w:p w14:paraId="4E8E6188" w14:textId="77777777" w:rsidR="009A57AE" w:rsidRPr="00303A1A" w:rsidRDefault="00011F47" w:rsidP="00225A37">
      <w:pPr>
        <w:pStyle w:val="Nincstrkz"/>
        <w:numPr>
          <w:ilvl w:val="0"/>
          <w:numId w:val="28"/>
        </w:numPr>
        <w:ind w:left="567" w:hanging="567"/>
        <w:rPr>
          <w:rFonts w:ascii="Times New Roman" w:hAnsi="Times New Roman"/>
        </w:rPr>
      </w:pPr>
      <w:r w:rsidRPr="00303A1A">
        <w:rPr>
          <w:rFonts w:ascii="Times New Roman" w:hAnsi="Times New Roman"/>
        </w:rPr>
        <w:t>Magas vérnyomás.</w:t>
      </w:r>
    </w:p>
    <w:p w14:paraId="474081FC" w14:textId="77777777" w:rsidR="009A57AE" w:rsidRPr="00303A1A" w:rsidRDefault="00011F47" w:rsidP="00225A37">
      <w:pPr>
        <w:pStyle w:val="Nincstrkz"/>
        <w:numPr>
          <w:ilvl w:val="0"/>
          <w:numId w:val="28"/>
        </w:numPr>
        <w:ind w:left="567" w:hanging="567"/>
        <w:rPr>
          <w:rFonts w:ascii="Times New Roman" w:hAnsi="Times New Roman"/>
        </w:rPr>
      </w:pPr>
      <w:r w:rsidRPr="00303A1A">
        <w:rPr>
          <w:rFonts w:ascii="Times New Roman" w:hAnsi="Times New Roman"/>
        </w:rPr>
        <w:t>Nagyfokú fáradtság, gyengeség (erőtlenség).</w:t>
      </w:r>
    </w:p>
    <w:p w14:paraId="10C789C0" w14:textId="77777777" w:rsidR="009A57AE" w:rsidRPr="00303A1A" w:rsidRDefault="00A27B58" w:rsidP="00225A37">
      <w:pPr>
        <w:pStyle w:val="Nincstrkz"/>
        <w:numPr>
          <w:ilvl w:val="0"/>
          <w:numId w:val="28"/>
        </w:numPr>
        <w:ind w:left="567" w:hanging="567"/>
        <w:rPr>
          <w:rFonts w:ascii="Times New Roman" w:hAnsi="Times New Roman"/>
        </w:rPr>
      </w:pPr>
      <w:r w:rsidRPr="00303A1A">
        <w:rPr>
          <w:rFonts w:ascii="Times New Roman" w:hAnsi="Times New Roman"/>
        </w:rPr>
        <w:t>Vizenyős d</w:t>
      </w:r>
      <w:r w:rsidR="00011F47" w:rsidRPr="00303A1A">
        <w:rPr>
          <w:rFonts w:ascii="Times New Roman" w:hAnsi="Times New Roman"/>
        </w:rPr>
        <w:t>uzzanat, amit a bőr alatti és szem környék</w:t>
      </w:r>
      <w:r w:rsidR="00AF2AF3" w:rsidRPr="00303A1A">
        <w:rPr>
          <w:rFonts w:ascii="Times New Roman" w:hAnsi="Times New Roman"/>
        </w:rPr>
        <w:t>én</w:t>
      </w:r>
      <w:r w:rsidR="00011F47" w:rsidRPr="00303A1A">
        <w:rPr>
          <w:rFonts w:ascii="Times New Roman" w:hAnsi="Times New Roman"/>
        </w:rPr>
        <w:t xml:space="preserve"> </w:t>
      </w:r>
      <w:r w:rsidR="00AF2AF3" w:rsidRPr="00303A1A">
        <w:rPr>
          <w:rFonts w:ascii="Times New Roman" w:hAnsi="Times New Roman"/>
        </w:rPr>
        <w:t xml:space="preserve">felhalmozódott folyadék </w:t>
      </w:r>
      <w:r w:rsidR="00011F47" w:rsidRPr="00303A1A">
        <w:rPr>
          <w:rFonts w:ascii="Times New Roman" w:hAnsi="Times New Roman"/>
        </w:rPr>
        <w:t>okoz, mély allergiás bőrkiütés.</w:t>
      </w:r>
    </w:p>
    <w:p w14:paraId="51FC3F20" w14:textId="77777777" w:rsidR="00AF2AF3" w:rsidRPr="00303A1A" w:rsidRDefault="00011F47" w:rsidP="00225A37">
      <w:pPr>
        <w:pStyle w:val="Nincstrkz"/>
        <w:numPr>
          <w:ilvl w:val="0"/>
          <w:numId w:val="28"/>
        </w:numPr>
        <w:ind w:left="567" w:hanging="567"/>
        <w:rPr>
          <w:rFonts w:ascii="Times New Roman" w:hAnsi="Times New Roman"/>
        </w:rPr>
      </w:pPr>
      <w:r w:rsidRPr="00303A1A">
        <w:rPr>
          <w:rFonts w:ascii="Times New Roman" w:hAnsi="Times New Roman"/>
        </w:rPr>
        <w:t>A száj</w:t>
      </w:r>
      <w:r w:rsidR="00D650E1">
        <w:rPr>
          <w:rFonts w:ascii="Times New Roman" w:hAnsi="Times New Roman"/>
        </w:rPr>
        <w:t xml:space="preserve">ban </w:t>
      </w:r>
      <w:r w:rsidRPr="00303A1A">
        <w:rPr>
          <w:rFonts w:ascii="Times New Roman" w:hAnsi="Times New Roman"/>
        </w:rPr>
        <w:t>fájdal</w:t>
      </w:r>
      <w:r w:rsidR="00D650E1">
        <w:rPr>
          <w:rFonts w:ascii="Times New Roman" w:hAnsi="Times New Roman"/>
        </w:rPr>
        <w:t>o</w:t>
      </w:r>
      <w:r w:rsidRPr="00303A1A">
        <w:rPr>
          <w:rFonts w:ascii="Times New Roman" w:hAnsi="Times New Roman"/>
        </w:rPr>
        <w:t>m/irritáció</w:t>
      </w:r>
      <w:r w:rsidR="00D650E1">
        <w:rPr>
          <w:rFonts w:ascii="Times New Roman" w:hAnsi="Times New Roman"/>
        </w:rPr>
        <w:t>/</w:t>
      </w:r>
      <w:r w:rsidRPr="008E0082">
        <w:rPr>
          <w:rFonts w:ascii="Times New Roman" w:hAnsi="Times New Roman"/>
        </w:rPr>
        <w:t>aft</w:t>
      </w:r>
      <w:r w:rsidR="00D650E1" w:rsidRPr="008E0082">
        <w:rPr>
          <w:rFonts w:ascii="Times New Roman" w:hAnsi="Times New Roman"/>
        </w:rPr>
        <w:t>ák</w:t>
      </w:r>
      <w:r w:rsidRPr="008E0082">
        <w:rPr>
          <w:rFonts w:ascii="Times New Roman" w:hAnsi="Times New Roman"/>
        </w:rPr>
        <w:t>/</w:t>
      </w:r>
      <w:r w:rsidRPr="00303A1A">
        <w:rPr>
          <w:rFonts w:ascii="Times New Roman" w:hAnsi="Times New Roman"/>
        </w:rPr>
        <w:t>gyulladás</w:t>
      </w:r>
      <w:r w:rsidR="00D650E1">
        <w:rPr>
          <w:rFonts w:ascii="Times New Roman" w:hAnsi="Times New Roman"/>
        </w:rPr>
        <w:t>, száj</w:t>
      </w:r>
      <w:r w:rsidRPr="00303A1A">
        <w:rPr>
          <w:rFonts w:ascii="Times New Roman" w:hAnsi="Times New Roman"/>
        </w:rPr>
        <w:t>szárazság, ízérzészavarok, gyomorpanasz, émelygés, hányás, hasmenés, székrekedés, hasi fájdalom/puffadás, étvágytalanság, étvágycsökkenés.</w:t>
      </w:r>
    </w:p>
    <w:p w14:paraId="550E8730" w14:textId="77777777" w:rsidR="009A57AE" w:rsidRPr="00303A1A" w:rsidRDefault="00011F47" w:rsidP="00225A37">
      <w:pPr>
        <w:pStyle w:val="Nincstrkz"/>
        <w:numPr>
          <w:ilvl w:val="0"/>
          <w:numId w:val="28"/>
        </w:numPr>
        <w:ind w:left="567" w:hanging="567"/>
        <w:rPr>
          <w:rFonts w:ascii="Times New Roman" w:hAnsi="Times New Roman"/>
        </w:rPr>
      </w:pPr>
      <w:r w:rsidRPr="00303A1A">
        <w:rPr>
          <w:rFonts w:ascii="Times New Roman" w:hAnsi="Times New Roman"/>
        </w:rPr>
        <w:t>A pajzsmirigy csökkent működése (hipotireózis).</w:t>
      </w:r>
    </w:p>
    <w:p w14:paraId="2965311A" w14:textId="77777777" w:rsidR="009A57AE" w:rsidRPr="00303A1A" w:rsidRDefault="00011F47" w:rsidP="00225A37">
      <w:pPr>
        <w:pStyle w:val="Nincstrkz"/>
        <w:numPr>
          <w:ilvl w:val="0"/>
          <w:numId w:val="28"/>
        </w:numPr>
        <w:ind w:left="567" w:hanging="567"/>
        <w:rPr>
          <w:rFonts w:ascii="Times New Roman" w:hAnsi="Times New Roman"/>
        </w:rPr>
      </w:pPr>
      <w:r w:rsidRPr="00303A1A">
        <w:rPr>
          <w:rFonts w:ascii="Times New Roman" w:hAnsi="Times New Roman"/>
        </w:rPr>
        <w:t>Szédülés.</w:t>
      </w:r>
    </w:p>
    <w:p w14:paraId="2A19852B" w14:textId="77777777" w:rsidR="00011F47" w:rsidRPr="00303A1A" w:rsidRDefault="00011F47" w:rsidP="00225A37">
      <w:pPr>
        <w:pStyle w:val="Nincstrkz"/>
        <w:numPr>
          <w:ilvl w:val="0"/>
          <w:numId w:val="28"/>
        </w:numPr>
        <w:ind w:left="567" w:hanging="567"/>
        <w:rPr>
          <w:rFonts w:ascii="Times New Roman" w:hAnsi="Times New Roman"/>
        </w:rPr>
      </w:pPr>
      <w:r w:rsidRPr="00303A1A">
        <w:rPr>
          <w:rFonts w:ascii="Times New Roman" w:hAnsi="Times New Roman"/>
        </w:rPr>
        <w:t>Fejfájás.</w:t>
      </w:r>
    </w:p>
    <w:p w14:paraId="30168A7B" w14:textId="77777777" w:rsidR="009A57AE" w:rsidRPr="00303A1A" w:rsidRDefault="00011F47" w:rsidP="00225A37">
      <w:pPr>
        <w:pStyle w:val="Nincstrkz"/>
        <w:numPr>
          <w:ilvl w:val="0"/>
          <w:numId w:val="28"/>
        </w:numPr>
        <w:ind w:left="567" w:hanging="567"/>
        <w:rPr>
          <w:rFonts w:ascii="Times New Roman" w:hAnsi="Times New Roman"/>
        </w:rPr>
      </w:pPr>
      <w:r w:rsidRPr="00303A1A">
        <w:rPr>
          <w:rFonts w:ascii="Times New Roman" w:hAnsi="Times New Roman"/>
        </w:rPr>
        <w:t>Orrvérzés.</w:t>
      </w:r>
    </w:p>
    <w:p w14:paraId="6BCB4B93" w14:textId="77777777" w:rsidR="009A57AE" w:rsidRPr="00303A1A" w:rsidRDefault="00011F47" w:rsidP="00225A37">
      <w:pPr>
        <w:pStyle w:val="Nincstrkz"/>
        <w:numPr>
          <w:ilvl w:val="0"/>
          <w:numId w:val="28"/>
        </w:numPr>
        <w:ind w:left="567" w:hanging="567"/>
        <w:rPr>
          <w:rFonts w:ascii="Times New Roman" w:hAnsi="Times New Roman"/>
        </w:rPr>
      </w:pPr>
      <w:r w:rsidRPr="00303A1A">
        <w:rPr>
          <w:rFonts w:ascii="Times New Roman" w:hAnsi="Times New Roman"/>
        </w:rPr>
        <w:t>Hátfájás, ízületi fájdalom.</w:t>
      </w:r>
    </w:p>
    <w:p w14:paraId="711F3DC3" w14:textId="77777777" w:rsidR="009A57AE" w:rsidRPr="00303A1A" w:rsidRDefault="00011F47" w:rsidP="00225A37">
      <w:pPr>
        <w:pStyle w:val="Nincstrkz"/>
        <w:numPr>
          <w:ilvl w:val="0"/>
          <w:numId w:val="28"/>
        </w:numPr>
        <w:ind w:left="567" w:hanging="567"/>
        <w:rPr>
          <w:rFonts w:ascii="Times New Roman" w:hAnsi="Times New Roman"/>
        </w:rPr>
      </w:pPr>
      <w:r w:rsidRPr="00303A1A">
        <w:rPr>
          <w:rFonts w:ascii="Times New Roman" w:hAnsi="Times New Roman"/>
        </w:rPr>
        <w:t>Kar-és lábfájdalom.</w:t>
      </w:r>
    </w:p>
    <w:p w14:paraId="56914951" w14:textId="77777777" w:rsidR="009A57AE" w:rsidRPr="00303A1A" w:rsidRDefault="00011F47" w:rsidP="00225A37">
      <w:pPr>
        <w:pStyle w:val="Nincstrkz"/>
        <w:numPr>
          <w:ilvl w:val="0"/>
          <w:numId w:val="28"/>
        </w:numPr>
        <w:ind w:left="567" w:hanging="567"/>
        <w:rPr>
          <w:rFonts w:ascii="Times New Roman" w:hAnsi="Times New Roman"/>
        </w:rPr>
      </w:pPr>
      <w:r w:rsidRPr="00303A1A">
        <w:rPr>
          <w:rFonts w:ascii="Times New Roman" w:hAnsi="Times New Roman"/>
        </w:rPr>
        <w:t>Sárga színű bőr/bőrelszíneződés, a bőr fokozott pigmentációja, hajszínváltozás, bőrkiütés a tenyéren és a talpon, bőrkiütés, bőrszárazság.</w:t>
      </w:r>
    </w:p>
    <w:p w14:paraId="1EB67C6C" w14:textId="77777777" w:rsidR="009A57AE" w:rsidRPr="00303A1A" w:rsidRDefault="00011F47" w:rsidP="00225A37">
      <w:pPr>
        <w:pStyle w:val="Nincstrkz"/>
        <w:numPr>
          <w:ilvl w:val="0"/>
          <w:numId w:val="28"/>
        </w:numPr>
        <w:ind w:left="567" w:hanging="567"/>
        <w:rPr>
          <w:rFonts w:ascii="Times New Roman" w:hAnsi="Times New Roman"/>
        </w:rPr>
      </w:pPr>
      <w:r w:rsidRPr="00303A1A">
        <w:rPr>
          <w:rFonts w:ascii="Times New Roman" w:hAnsi="Times New Roman"/>
        </w:rPr>
        <w:t>Köhögés.</w:t>
      </w:r>
    </w:p>
    <w:p w14:paraId="59D00676" w14:textId="77777777" w:rsidR="009A57AE" w:rsidRPr="00303A1A" w:rsidRDefault="00011F47" w:rsidP="00225A37">
      <w:pPr>
        <w:pStyle w:val="Nincstrkz"/>
        <w:numPr>
          <w:ilvl w:val="0"/>
          <w:numId w:val="28"/>
        </w:numPr>
        <w:ind w:left="567" w:hanging="567"/>
        <w:rPr>
          <w:rFonts w:ascii="Times New Roman" w:hAnsi="Times New Roman"/>
        </w:rPr>
      </w:pPr>
      <w:r w:rsidRPr="00303A1A">
        <w:rPr>
          <w:rFonts w:ascii="Times New Roman" w:hAnsi="Times New Roman"/>
        </w:rPr>
        <w:t>Láz.</w:t>
      </w:r>
    </w:p>
    <w:p w14:paraId="1C94C4CC" w14:textId="77777777" w:rsidR="00011F47" w:rsidRPr="00303A1A" w:rsidRDefault="00011F47" w:rsidP="00225A37">
      <w:pPr>
        <w:pStyle w:val="Nincstrkz"/>
        <w:numPr>
          <w:ilvl w:val="0"/>
          <w:numId w:val="28"/>
        </w:numPr>
        <w:ind w:left="567" w:hanging="567"/>
        <w:rPr>
          <w:rFonts w:ascii="Times New Roman" w:hAnsi="Times New Roman"/>
        </w:rPr>
      </w:pPr>
      <w:r w:rsidRPr="00303A1A">
        <w:rPr>
          <w:rFonts w:ascii="Times New Roman" w:hAnsi="Times New Roman"/>
        </w:rPr>
        <w:t>Elalvási nehézség.</w:t>
      </w:r>
    </w:p>
    <w:p w14:paraId="124E771E" w14:textId="77777777" w:rsidR="009A57AE" w:rsidRPr="00303A1A" w:rsidRDefault="009A57AE" w:rsidP="00303A1A">
      <w:pPr>
        <w:pStyle w:val="Nincstrkz"/>
        <w:rPr>
          <w:rFonts w:ascii="Times New Roman" w:hAnsi="Times New Roman"/>
        </w:rPr>
      </w:pPr>
    </w:p>
    <w:p w14:paraId="673C656E" w14:textId="77777777" w:rsidR="00B8604C" w:rsidRPr="00303A1A" w:rsidRDefault="00011F47" w:rsidP="00303A1A">
      <w:pPr>
        <w:pStyle w:val="Nincstrkz"/>
        <w:rPr>
          <w:rFonts w:ascii="Times New Roman" w:hAnsi="Times New Roman"/>
        </w:rPr>
      </w:pPr>
      <w:r w:rsidRPr="00225A37">
        <w:rPr>
          <w:rFonts w:ascii="Times New Roman" w:hAnsi="Times New Roman"/>
          <w:bCs/>
        </w:rPr>
        <w:t>Gyakori</w:t>
      </w:r>
      <w:r w:rsidRPr="00303A1A">
        <w:rPr>
          <w:rFonts w:ascii="Times New Roman" w:hAnsi="Times New Roman"/>
        </w:rPr>
        <w:t xml:space="preserve"> </w:t>
      </w:r>
      <w:r w:rsidR="00B8604C" w:rsidRPr="00303A1A">
        <w:rPr>
          <w:rFonts w:ascii="Times New Roman" w:hAnsi="Times New Roman"/>
        </w:rPr>
        <w:t>(10</w:t>
      </w:r>
      <w:r w:rsidR="00B8604C" w:rsidRPr="00303A1A">
        <w:rPr>
          <w:rFonts w:ascii="Times New Roman" w:hAnsi="Times New Roman"/>
        </w:rPr>
        <w:noBreakHyphen/>
        <w:t>ből legfeljebb 1 beteget érinthet)</w:t>
      </w:r>
    </w:p>
    <w:p w14:paraId="130C1B42" w14:textId="77777777" w:rsidR="00B8604C" w:rsidRPr="00303A1A" w:rsidRDefault="00011F47" w:rsidP="00225A37">
      <w:pPr>
        <w:pStyle w:val="Nincstrkz"/>
        <w:numPr>
          <w:ilvl w:val="0"/>
          <w:numId w:val="31"/>
        </w:numPr>
        <w:ind w:left="567" w:hanging="567"/>
        <w:rPr>
          <w:rFonts w:ascii="Times New Roman" w:hAnsi="Times New Roman"/>
        </w:rPr>
      </w:pPr>
      <w:r w:rsidRPr="00303A1A">
        <w:rPr>
          <w:rFonts w:ascii="Times New Roman" w:hAnsi="Times New Roman"/>
        </w:rPr>
        <w:t>Vérrögök az erekben.</w:t>
      </w:r>
    </w:p>
    <w:p w14:paraId="527E74D6" w14:textId="77777777" w:rsidR="00B8604C" w:rsidRPr="00303A1A" w:rsidRDefault="00011F47" w:rsidP="00225A37">
      <w:pPr>
        <w:pStyle w:val="Nincstrkz"/>
        <w:numPr>
          <w:ilvl w:val="0"/>
          <w:numId w:val="31"/>
        </w:numPr>
        <w:ind w:left="567" w:hanging="567"/>
        <w:rPr>
          <w:rFonts w:ascii="Times New Roman" w:hAnsi="Times New Roman"/>
        </w:rPr>
      </w:pPr>
      <w:r w:rsidRPr="00303A1A">
        <w:rPr>
          <w:rFonts w:ascii="Times New Roman" w:hAnsi="Times New Roman"/>
        </w:rPr>
        <w:t>A szívizomzat vérellátásának elégtelensége, a koszorúerek elzáródása vagy szűkülete miatt.</w:t>
      </w:r>
    </w:p>
    <w:p w14:paraId="585528FB" w14:textId="77777777" w:rsidR="00B8604C" w:rsidRPr="00303A1A" w:rsidRDefault="00011F47" w:rsidP="00225A37">
      <w:pPr>
        <w:pStyle w:val="Nincstrkz"/>
        <w:numPr>
          <w:ilvl w:val="0"/>
          <w:numId w:val="31"/>
        </w:numPr>
        <w:ind w:left="567" w:hanging="567"/>
        <w:rPr>
          <w:rFonts w:ascii="Times New Roman" w:hAnsi="Times New Roman"/>
        </w:rPr>
      </w:pPr>
      <w:r w:rsidRPr="00303A1A">
        <w:rPr>
          <w:rFonts w:ascii="Times New Roman" w:hAnsi="Times New Roman"/>
        </w:rPr>
        <w:t>Mellkasi fájdalom.</w:t>
      </w:r>
    </w:p>
    <w:p w14:paraId="56120CF5" w14:textId="77777777" w:rsidR="00B8604C" w:rsidRPr="00303A1A" w:rsidRDefault="00011F47" w:rsidP="00225A37">
      <w:pPr>
        <w:pStyle w:val="Nincstrkz"/>
        <w:numPr>
          <w:ilvl w:val="0"/>
          <w:numId w:val="31"/>
        </w:numPr>
        <w:ind w:left="567" w:hanging="567"/>
        <w:rPr>
          <w:rFonts w:ascii="Times New Roman" w:hAnsi="Times New Roman"/>
        </w:rPr>
      </w:pPr>
      <w:r w:rsidRPr="00303A1A">
        <w:rPr>
          <w:rFonts w:ascii="Times New Roman" w:hAnsi="Times New Roman"/>
        </w:rPr>
        <w:t>A szív által kipumpált vér mennyiségének csökkenése.</w:t>
      </w:r>
    </w:p>
    <w:p w14:paraId="0D8802CD" w14:textId="77777777" w:rsidR="00B8604C" w:rsidRPr="00303A1A" w:rsidRDefault="00011F47" w:rsidP="00225A37">
      <w:pPr>
        <w:pStyle w:val="Nincstrkz"/>
        <w:numPr>
          <w:ilvl w:val="0"/>
          <w:numId w:val="31"/>
        </w:numPr>
        <w:ind w:left="567" w:hanging="567"/>
        <w:rPr>
          <w:rFonts w:ascii="Times New Roman" w:hAnsi="Times New Roman"/>
        </w:rPr>
      </w:pPr>
      <w:r w:rsidRPr="00303A1A">
        <w:rPr>
          <w:rFonts w:ascii="Times New Roman" w:hAnsi="Times New Roman"/>
        </w:rPr>
        <w:t xml:space="preserve">Folyadék </w:t>
      </w:r>
      <w:r w:rsidR="00AF2AF3" w:rsidRPr="00303A1A">
        <w:rPr>
          <w:rFonts w:ascii="Times New Roman" w:hAnsi="Times New Roman"/>
        </w:rPr>
        <w:t>visszatartása</w:t>
      </w:r>
      <w:r w:rsidRPr="00303A1A">
        <w:rPr>
          <w:rFonts w:ascii="Times New Roman" w:hAnsi="Times New Roman"/>
        </w:rPr>
        <w:t>, beleértve a tüdő körüli folyadék-felhalmozódást.</w:t>
      </w:r>
    </w:p>
    <w:p w14:paraId="35E02640" w14:textId="77777777" w:rsidR="00B8604C" w:rsidRDefault="00011F47" w:rsidP="00225A37">
      <w:pPr>
        <w:pStyle w:val="Nincstrkz"/>
        <w:numPr>
          <w:ilvl w:val="0"/>
          <w:numId w:val="31"/>
        </w:numPr>
        <w:ind w:left="567" w:hanging="567"/>
        <w:rPr>
          <w:rFonts w:ascii="Times New Roman" w:hAnsi="Times New Roman"/>
        </w:rPr>
      </w:pPr>
      <w:r w:rsidRPr="00303A1A">
        <w:rPr>
          <w:rFonts w:ascii="Times New Roman" w:hAnsi="Times New Roman"/>
        </w:rPr>
        <w:t>Fertőzések.</w:t>
      </w:r>
    </w:p>
    <w:p w14:paraId="73282C6E" w14:textId="77777777" w:rsidR="006F22FD" w:rsidRPr="006F22FD" w:rsidRDefault="006F22FD" w:rsidP="00225A37">
      <w:pPr>
        <w:pStyle w:val="Nincstrkz"/>
        <w:numPr>
          <w:ilvl w:val="0"/>
          <w:numId w:val="31"/>
        </w:numPr>
        <w:ind w:left="567" w:hanging="567"/>
        <w:rPr>
          <w:rFonts w:ascii="Times New Roman" w:hAnsi="Times New Roman"/>
        </w:rPr>
      </w:pPr>
      <w:r w:rsidRPr="006F22FD">
        <w:rPr>
          <w:rFonts w:ascii="Times New Roman" w:hAnsi="Times New Roman"/>
        </w:rPr>
        <w:t>Súlyos fertőzés okozta szövődmény (a fertőzés a véráramban van jelen), amely</w:t>
      </w:r>
      <w:r>
        <w:rPr>
          <w:rFonts w:ascii="Times New Roman" w:hAnsi="Times New Roman"/>
        </w:rPr>
        <w:t xml:space="preserve"> </w:t>
      </w:r>
      <w:r w:rsidRPr="006F22FD">
        <w:rPr>
          <w:rFonts w:ascii="Times New Roman" w:hAnsi="Times New Roman"/>
        </w:rPr>
        <w:t>szövetkárosodáshoz, szervelégtelenséghez és halálhoz vezethet.</w:t>
      </w:r>
    </w:p>
    <w:p w14:paraId="673D673A" w14:textId="77777777" w:rsidR="00B8604C" w:rsidRPr="00303A1A" w:rsidRDefault="00011F47" w:rsidP="00225A37">
      <w:pPr>
        <w:pStyle w:val="Nincstrkz"/>
        <w:numPr>
          <w:ilvl w:val="0"/>
          <w:numId w:val="31"/>
        </w:numPr>
        <w:ind w:left="567" w:hanging="567"/>
        <w:rPr>
          <w:rFonts w:ascii="Times New Roman" w:hAnsi="Times New Roman"/>
        </w:rPr>
      </w:pPr>
      <w:r w:rsidRPr="00303A1A">
        <w:rPr>
          <w:rFonts w:ascii="Times New Roman" w:hAnsi="Times New Roman"/>
        </w:rPr>
        <w:t>Csökkent vércukorszint</w:t>
      </w:r>
      <w:r w:rsidR="006F22FD">
        <w:rPr>
          <w:rFonts w:ascii="Times New Roman" w:hAnsi="Times New Roman"/>
        </w:rPr>
        <w:t xml:space="preserve"> (lásd 2</w:t>
      </w:r>
      <w:r w:rsidR="002047D2">
        <w:rPr>
          <w:rFonts w:ascii="Times New Roman" w:hAnsi="Times New Roman"/>
        </w:rPr>
        <w:t>. </w:t>
      </w:r>
      <w:r w:rsidR="006F22FD">
        <w:rPr>
          <w:rFonts w:ascii="Times New Roman" w:hAnsi="Times New Roman"/>
        </w:rPr>
        <w:t>pont)</w:t>
      </w:r>
      <w:r w:rsidRPr="00303A1A">
        <w:rPr>
          <w:rFonts w:ascii="Times New Roman" w:hAnsi="Times New Roman"/>
        </w:rPr>
        <w:t>.</w:t>
      </w:r>
    </w:p>
    <w:p w14:paraId="39AE123C" w14:textId="77777777" w:rsidR="00B8604C" w:rsidRPr="00303A1A" w:rsidRDefault="00011F47" w:rsidP="00225A37">
      <w:pPr>
        <w:pStyle w:val="Nincstrkz"/>
        <w:numPr>
          <w:ilvl w:val="0"/>
          <w:numId w:val="31"/>
        </w:numPr>
        <w:ind w:left="567" w:hanging="567"/>
        <w:rPr>
          <w:rFonts w:ascii="Times New Roman" w:hAnsi="Times New Roman"/>
        </w:rPr>
      </w:pPr>
      <w:r w:rsidRPr="00303A1A">
        <w:rPr>
          <w:rFonts w:ascii="Times New Roman" w:hAnsi="Times New Roman"/>
        </w:rPr>
        <w:t>Fehérjevesztés a vizelettel, mely esetenként vizenyőt okoz.</w:t>
      </w:r>
    </w:p>
    <w:p w14:paraId="65FE4C6E" w14:textId="77777777" w:rsidR="00B8604C" w:rsidRPr="00303A1A" w:rsidRDefault="00011F47" w:rsidP="00225A37">
      <w:pPr>
        <w:pStyle w:val="Nincstrkz"/>
        <w:numPr>
          <w:ilvl w:val="0"/>
          <w:numId w:val="31"/>
        </w:numPr>
        <w:ind w:left="567" w:hanging="567"/>
        <w:rPr>
          <w:rFonts w:ascii="Times New Roman" w:hAnsi="Times New Roman"/>
        </w:rPr>
      </w:pPr>
      <w:r w:rsidRPr="00303A1A">
        <w:rPr>
          <w:rFonts w:ascii="Times New Roman" w:hAnsi="Times New Roman"/>
        </w:rPr>
        <w:t>Influenzaszerű tünetek.</w:t>
      </w:r>
    </w:p>
    <w:p w14:paraId="67C7007C" w14:textId="77777777" w:rsidR="00B8604C" w:rsidRPr="00303A1A" w:rsidRDefault="00011F47" w:rsidP="00225A37">
      <w:pPr>
        <w:pStyle w:val="Nincstrkz"/>
        <w:numPr>
          <w:ilvl w:val="0"/>
          <w:numId w:val="31"/>
        </w:numPr>
        <w:ind w:left="567" w:hanging="567"/>
        <w:rPr>
          <w:rFonts w:ascii="Times New Roman" w:hAnsi="Times New Roman"/>
        </w:rPr>
      </w:pPr>
      <w:r w:rsidRPr="00303A1A">
        <w:rPr>
          <w:rFonts w:ascii="Times New Roman" w:hAnsi="Times New Roman"/>
        </w:rPr>
        <w:lastRenderedPageBreak/>
        <w:t>Kóros vérvizsgálati eredmények, beleértve a hasnyálmirigy-és májenzimértékeket.</w:t>
      </w:r>
    </w:p>
    <w:p w14:paraId="586A7DCC" w14:textId="77777777" w:rsidR="00B8604C" w:rsidRPr="00303A1A" w:rsidRDefault="00011F47" w:rsidP="00225A37">
      <w:pPr>
        <w:pStyle w:val="Nincstrkz"/>
        <w:numPr>
          <w:ilvl w:val="0"/>
          <w:numId w:val="31"/>
        </w:numPr>
        <w:ind w:left="567" w:hanging="567"/>
        <w:rPr>
          <w:rFonts w:ascii="Times New Roman" w:hAnsi="Times New Roman"/>
        </w:rPr>
      </w:pPr>
      <w:r w:rsidRPr="00303A1A">
        <w:rPr>
          <w:rFonts w:ascii="Times New Roman" w:hAnsi="Times New Roman"/>
        </w:rPr>
        <w:t>Magas húgysavszint a vérben.</w:t>
      </w:r>
    </w:p>
    <w:p w14:paraId="0868D268" w14:textId="77777777" w:rsidR="00B8604C" w:rsidRPr="00303A1A" w:rsidRDefault="00011F47" w:rsidP="00225A37">
      <w:pPr>
        <w:pStyle w:val="Nincstrkz"/>
        <w:numPr>
          <w:ilvl w:val="0"/>
          <w:numId w:val="31"/>
        </w:numPr>
        <w:ind w:left="567" w:hanging="567"/>
        <w:rPr>
          <w:rFonts w:ascii="Times New Roman" w:hAnsi="Times New Roman"/>
        </w:rPr>
      </w:pPr>
      <w:r w:rsidRPr="00303A1A">
        <w:rPr>
          <w:rFonts w:ascii="Times New Roman" w:hAnsi="Times New Roman"/>
        </w:rPr>
        <w:t>Aranyere</w:t>
      </w:r>
      <w:r w:rsidR="000B4ECE" w:rsidRPr="00303A1A">
        <w:rPr>
          <w:rFonts w:ascii="Times New Roman" w:hAnsi="Times New Roman"/>
        </w:rPr>
        <w:t>s csomók</w:t>
      </w:r>
      <w:r w:rsidRPr="00303A1A">
        <w:rPr>
          <w:rFonts w:ascii="Times New Roman" w:hAnsi="Times New Roman"/>
        </w:rPr>
        <w:t>, fájdalom a végbélben, fogínyvérzés, nyelési nehézség vagy nyelési képtelenség.</w:t>
      </w:r>
    </w:p>
    <w:p w14:paraId="385C8459" w14:textId="77777777" w:rsidR="00B8604C" w:rsidRPr="00303A1A" w:rsidRDefault="00011F47" w:rsidP="00225A37">
      <w:pPr>
        <w:pStyle w:val="Nincstrkz"/>
        <w:numPr>
          <w:ilvl w:val="0"/>
          <w:numId w:val="31"/>
        </w:numPr>
        <w:ind w:left="567" w:hanging="567"/>
        <w:rPr>
          <w:rFonts w:ascii="Times New Roman" w:hAnsi="Times New Roman"/>
        </w:rPr>
      </w:pPr>
      <w:r w:rsidRPr="00303A1A">
        <w:rPr>
          <w:rFonts w:ascii="Times New Roman" w:hAnsi="Times New Roman"/>
        </w:rPr>
        <w:t>Égő érzés vagy fájdalom a nyelvben, az emésztőrendszer nyálkahártyájának a gyulladása, túlzott gázképződés a gyomorban vagy a belekben.</w:t>
      </w:r>
    </w:p>
    <w:p w14:paraId="504E1662" w14:textId="77777777" w:rsidR="00B8604C" w:rsidRPr="00303A1A" w:rsidRDefault="00B71647" w:rsidP="00225A37">
      <w:pPr>
        <w:pStyle w:val="Nincstrkz"/>
        <w:numPr>
          <w:ilvl w:val="0"/>
          <w:numId w:val="31"/>
        </w:numPr>
        <w:ind w:left="567" w:hanging="567"/>
        <w:rPr>
          <w:rFonts w:ascii="Times New Roman" w:hAnsi="Times New Roman"/>
        </w:rPr>
      </w:pPr>
      <w:r>
        <w:rPr>
          <w:rFonts w:ascii="Times New Roman" w:hAnsi="Times New Roman"/>
        </w:rPr>
        <w:t>Fogyás</w:t>
      </w:r>
      <w:r w:rsidR="00982744">
        <w:rPr>
          <w:rFonts w:ascii="Times New Roman" w:hAnsi="Times New Roman"/>
        </w:rPr>
        <w:t>.</w:t>
      </w:r>
    </w:p>
    <w:p w14:paraId="5EBD9573" w14:textId="77777777" w:rsidR="00B8604C" w:rsidRPr="00303A1A" w:rsidRDefault="00335418" w:rsidP="00225A37">
      <w:pPr>
        <w:pStyle w:val="Nincstrkz"/>
        <w:numPr>
          <w:ilvl w:val="0"/>
          <w:numId w:val="31"/>
        </w:numPr>
        <w:ind w:left="567" w:hanging="567"/>
        <w:rPr>
          <w:rFonts w:ascii="Times New Roman" w:hAnsi="Times New Roman"/>
        </w:rPr>
      </w:pPr>
      <w:r>
        <w:rPr>
          <w:rFonts w:ascii="Times New Roman" w:hAnsi="Times New Roman"/>
        </w:rPr>
        <w:t>Csont- és izomfájdalom</w:t>
      </w:r>
      <w:r w:rsidR="00011F47" w:rsidRPr="00303A1A">
        <w:rPr>
          <w:rFonts w:ascii="Times New Roman" w:hAnsi="Times New Roman"/>
        </w:rPr>
        <w:t>, izomgyengeség, izomfáradtság, izomfájdalom, izomgörcsök.</w:t>
      </w:r>
    </w:p>
    <w:p w14:paraId="2A1B538A" w14:textId="77777777" w:rsidR="00B8604C" w:rsidRPr="00303A1A" w:rsidRDefault="00011F47" w:rsidP="00225A37">
      <w:pPr>
        <w:pStyle w:val="Nincstrkz"/>
        <w:numPr>
          <w:ilvl w:val="0"/>
          <w:numId w:val="31"/>
        </w:numPr>
        <w:ind w:left="567" w:hanging="567"/>
        <w:rPr>
          <w:rFonts w:ascii="Times New Roman" w:hAnsi="Times New Roman"/>
        </w:rPr>
      </w:pPr>
      <w:r w:rsidRPr="00303A1A">
        <w:rPr>
          <w:rFonts w:ascii="Times New Roman" w:hAnsi="Times New Roman"/>
        </w:rPr>
        <w:t>Orrszárazság, orrdugulás.</w:t>
      </w:r>
    </w:p>
    <w:p w14:paraId="7560AB26" w14:textId="77777777" w:rsidR="00B8604C" w:rsidRPr="00303A1A" w:rsidRDefault="00011F47" w:rsidP="00225A37">
      <w:pPr>
        <w:pStyle w:val="Nincstrkz"/>
        <w:numPr>
          <w:ilvl w:val="0"/>
          <w:numId w:val="31"/>
        </w:numPr>
        <w:ind w:left="567" w:hanging="567"/>
        <w:rPr>
          <w:rFonts w:ascii="Times New Roman" w:hAnsi="Times New Roman"/>
        </w:rPr>
      </w:pPr>
      <w:r w:rsidRPr="00303A1A">
        <w:rPr>
          <w:rFonts w:ascii="Times New Roman" w:hAnsi="Times New Roman"/>
        </w:rPr>
        <w:t>Fokozott könnyezés.</w:t>
      </w:r>
    </w:p>
    <w:p w14:paraId="1892BEBA" w14:textId="77777777" w:rsidR="00B8604C" w:rsidRPr="00303A1A" w:rsidRDefault="00011F47" w:rsidP="00225A37">
      <w:pPr>
        <w:pStyle w:val="Nincstrkz"/>
        <w:numPr>
          <w:ilvl w:val="0"/>
          <w:numId w:val="31"/>
        </w:numPr>
        <w:ind w:left="567" w:hanging="567"/>
        <w:rPr>
          <w:rFonts w:ascii="Times New Roman" w:hAnsi="Times New Roman"/>
        </w:rPr>
      </w:pPr>
      <w:r w:rsidRPr="00303A1A">
        <w:rPr>
          <w:rFonts w:ascii="Times New Roman" w:hAnsi="Times New Roman"/>
        </w:rPr>
        <w:t>Szokatlan bőrérzékelés, viszketés, a bőr réteges hámlása és gyulladása, hólyagok, pattanások, a köröm elszíneződése, hajhullás.</w:t>
      </w:r>
    </w:p>
    <w:p w14:paraId="50ABAB07" w14:textId="77777777" w:rsidR="00B8604C" w:rsidRPr="00303A1A" w:rsidRDefault="00011F47" w:rsidP="00225A37">
      <w:pPr>
        <w:pStyle w:val="Nincstrkz"/>
        <w:numPr>
          <w:ilvl w:val="0"/>
          <w:numId w:val="31"/>
        </w:numPr>
        <w:ind w:left="567" w:hanging="567"/>
        <w:rPr>
          <w:rFonts w:ascii="Times New Roman" w:hAnsi="Times New Roman"/>
        </w:rPr>
      </w:pPr>
      <w:r w:rsidRPr="00303A1A">
        <w:rPr>
          <w:rFonts w:ascii="Times New Roman" w:hAnsi="Times New Roman"/>
        </w:rPr>
        <w:t>Szokatlan érzések a végtagokban.</w:t>
      </w:r>
    </w:p>
    <w:p w14:paraId="64CD13FE" w14:textId="77777777" w:rsidR="00B8604C" w:rsidRPr="00303A1A" w:rsidRDefault="009305CA" w:rsidP="00225A37">
      <w:pPr>
        <w:pStyle w:val="Nincstrkz"/>
        <w:numPr>
          <w:ilvl w:val="0"/>
          <w:numId w:val="31"/>
        </w:numPr>
        <w:ind w:left="567" w:hanging="567"/>
        <w:rPr>
          <w:rFonts w:ascii="Times New Roman" w:hAnsi="Times New Roman"/>
        </w:rPr>
      </w:pPr>
      <w:r w:rsidRPr="00303A1A">
        <w:rPr>
          <w:rFonts w:ascii="Times New Roman" w:hAnsi="Times New Roman"/>
        </w:rPr>
        <w:t xml:space="preserve">Kórosan </w:t>
      </w:r>
      <w:r w:rsidR="00011F47" w:rsidRPr="00303A1A">
        <w:rPr>
          <w:rFonts w:ascii="Times New Roman" w:hAnsi="Times New Roman"/>
        </w:rPr>
        <w:t xml:space="preserve">csökkent/fokozott </w:t>
      </w:r>
      <w:r w:rsidR="00335418">
        <w:rPr>
          <w:rFonts w:ascii="Times New Roman" w:hAnsi="Times New Roman"/>
        </w:rPr>
        <w:t>érzékenység</w:t>
      </w:r>
      <w:r w:rsidR="00011F47" w:rsidRPr="00303A1A">
        <w:rPr>
          <w:rFonts w:ascii="Times New Roman" w:hAnsi="Times New Roman"/>
        </w:rPr>
        <w:t>, különösen a tapintás esetén.</w:t>
      </w:r>
    </w:p>
    <w:p w14:paraId="2A84D90E" w14:textId="77777777" w:rsidR="00B8604C" w:rsidRPr="00303A1A" w:rsidRDefault="00011F47" w:rsidP="00225A37">
      <w:pPr>
        <w:pStyle w:val="Nincstrkz"/>
        <w:numPr>
          <w:ilvl w:val="0"/>
          <w:numId w:val="31"/>
        </w:numPr>
        <w:ind w:left="567" w:hanging="567"/>
        <w:rPr>
          <w:rFonts w:ascii="Times New Roman" w:hAnsi="Times New Roman"/>
        </w:rPr>
      </w:pPr>
      <w:r w:rsidRPr="00303A1A">
        <w:rPr>
          <w:rFonts w:ascii="Times New Roman" w:hAnsi="Times New Roman"/>
        </w:rPr>
        <w:t>Gyomorégés.</w:t>
      </w:r>
    </w:p>
    <w:p w14:paraId="4587C980" w14:textId="77777777" w:rsidR="00B8604C" w:rsidRPr="00303A1A" w:rsidRDefault="009305CA" w:rsidP="00225A37">
      <w:pPr>
        <w:pStyle w:val="Nincstrkz"/>
        <w:numPr>
          <w:ilvl w:val="0"/>
          <w:numId w:val="31"/>
        </w:numPr>
        <w:ind w:left="567" w:hanging="567"/>
        <w:rPr>
          <w:rFonts w:ascii="Times New Roman" w:hAnsi="Times New Roman"/>
        </w:rPr>
      </w:pPr>
      <w:r w:rsidRPr="00303A1A">
        <w:rPr>
          <w:rFonts w:ascii="Times New Roman" w:hAnsi="Times New Roman"/>
        </w:rPr>
        <w:t>Kiszáradás</w:t>
      </w:r>
      <w:r w:rsidR="00011F47" w:rsidRPr="00303A1A">
        <w:rPr>
          <w:rFonts w:ascii="Times New Roman" w:hAnsi="Times New Roman"/>
        </w:rPr>
        <w:t>.</w:t>
      </w:r>
    </w:p>
    <w:p w14:paraId="0549FE0F" w14:textId="77777777" w:rsidR="00B8604C" w:rsidRPr="00303A1A" w:rsidRDefault="00011F47" w:rsidP="00225A37">
      <w:pPr>
        <w:pStyle w:val="Nincstrkz"/>
        <w:numPr>
          <w:ilvl w:val="0"/>
          <w:numId w:val="31"/>
        </w:numPr>
        <w:ind w:left="567" w:hanging="567"/>
        <w:rPr>
          <w:rFonts w:ascii="Times New Roman" w:hAnsi="Times New Roman"/>
        </w:rPr>
      </w:pPr>
      <w:r w:rsidRPr="00303A1A">
        <w:rPr>
          <w:rFonts w:ascii="Times New Roman" w:hAnsi="Times New Roman"/>
        </w:rPr>
        <w:t>Hőhullámok.</w:t>
      </w:r>
    </w:p>
    <w:p w14:paraId="02A42EAA" w14:textId="77777777" w:rsidR="00B8604C" w:rsidRPr="00303A1A" w:rsidRDefault="00011F47" w:rsidP="00225A37">
      <w:pPr>
        <w:pStyle w:val="Nincstrkz"/>
        <w:numPr>
          <w:ilvl w:val="0"/>
          <w:numId w:val="31"/>
        </w:numPr>
        <w:ind w:left="567" w:hanging="567"/>
        <w:rPr>
          <w:rFonts w:ascii="Times New Roman" w:hAnsi="Times New Roman"/>
        </w:rPr>
      </w:pPr>
      <w:r w:rsidRPr="00303A1A">
        <w:rPr>
          <w:rFonts w:ascii="Times New Roman" w:hAnsi="Times New Roman"/>
        </w:rPr>
        <w:t>Szokatlan színű vizelet.</w:t>
      </w:r>
    </w:p>
    <w:p w14:paraId="6F9EDF7C" w14:textId="77777777" w:rsidR="00B8604C" w:rsidRPr="00303A1A" w:rsidRDefault="00011F47" w:rsidP="00225A37">
      <w:pPr>
        <w:pStyle w:val="Nincstrkz"/>
        <w:numPr>
          <w:ilvl w:val="0"/>
          <w:numId w:val="31"/>
        </w:numPr>
        <w:ind w:left="567" w:hanging="567"/>
        <w:rPr>
          <w:rFonts w:ascii="Times New Roman" w:hAnsi="Times New Roman"/>
        </w:rPr>
      </w:pPr>
      <w:r w:rsidRPr="00303A1A">
        <w:rPr>
          <w:rFonts w:ascii="Times New Roman" w:hAnsi="Times New Roman"/>
        </w:rPr>
        <w:t>Depresszió.</w:t>
      </w:r>
    </w:p>
    <w:p w14:paraId="3CF08CF0" w14:textId="77777777" w:rsidR="00011F47" w:rsidRPr="00303A1A" w:rsidRDefault="00011F47" w:rsidP="00225A37">
      <w:pPr>
        <w:pStyle w:val="Nincstrkz"/>
        <w:numPr>
          <w:ilvl w:val="0"/>
          <w:numId w:val="31"/>
        </w:numPr>
        <w:ind w:left="567" w:hanging="567"/>
        <w:rPr>
          <w:rFonts w:ascii="Times New Roman" w:hAnsi="Times New Roman"/>
        </w:rPr>
      </w:pPr>
      <w:r w:rsidRPr="00303A1A">
        <w:rPr>
          <w:rFonts w:ascii="Times New Roman" w:hAnsi="Times New Roman"/>
        </w:rPr>
        <w:t>Hidegrázás</w:t>
      </w:r>
      <w:r w:rsidR="00D63D9F">
        <w:rPr>
          <w:rFonts w:ascii="Times New Roman" w:hAnsi="Times New Roman"/>
        </w:rPr>
        <w:t>.</w:t>
      </w:r>
    </w:p>
    <w:p w14:paraId="735BAB86" w14:textId="77777777" w:rsidR="00B8604C" w:rsidRPr="00303A1A" w:rsidRDefault="00B8604C" w:rsidP="00303A1A">
      <w:pPr>
        <w:pStyle w:val="Nincstrkz"/>
        <w:rPr>
          <w:rFonts w:ascii="Times New Roman" w:hAnsi="Times New Roman"/>
        </w:rPr>
      </w:pPr>
    </w:p>
    <w:p w14:paraId="1ED039CE" w14:textId="77777777" w:rsidR="00B8604C" w:rsidRPr="00303A1A" w:rsidRDefault="00011F47" w:rsidP="00303A1A">
      <w:pPr>
        <w:pStyle w:val="Nincstrkz"/>
        <w:rPr>
          <w:rFonts w:ascii="Times New Roman" w:hAnsi="Times New Roman"/>
        </w:rPr>
      </w:pPr>
      <w:r w:rsidRPr="00225A37">
        <w:rPr>
          <w:rFonts w:ascii="Times New Roman" w:hAnsi="Times New Roman"/>
          <w:bCs/>
        </w:rPr>
        <w:t>Nem gyakori</w:t>
      </w:r>
      <w:r w:rsidRPr="00303A1A">
        <w:rPr>
          <w:rFonts w:ascii="Times New Roman" w:hAnsi="Times New Roman"/>
        </w:rPr>
        <w:t xml:space="preserve"> </w:t>
      </w:r>
      <w:r w:rsidR="00B8604C" w:rsidRPr="00303A1A">
        <w:rPr>
          <w:rFonts w:ascii="Times New Roman" w:hAnsi="Times New Roman"/>
        </w:rPr>
        <w:t>(100</w:t>
      </w:r>
      <w:r w:rsidR="00B8604C" w:rsidRPr="00303A1A">
        <w:rPr>
          <w:rFonts w:ascii="Times New Roman" w:hAnsi="Times New Roman"/>
        </w:rPr>
        <w:noBreakHyphen/>
        <w:t xml:space="preserve">ból legfeljebb 1 beteget érinthet) </w:t>
      </w:r>
    </w:p>
    <w:p w14:paraId="35464CB5" w14:textId="77777777" w:rsidR="00225645" w:rsidRPr="00262274" w:rsidRDefault="00262274" w:rsidP="00225A37">
      <w:pPr>
        <w:pStyle w:val="Nincstrkz"/>
        <w:numPr>
          <w:ilvl w:val="0"/>
          <w:numId w:val="32"/>
        </w:numPr>
        <w:ind w:left="567" w:hanging="567"/>
        <w:rPr>
          <w:rFonts w:ascii="Times New Roman" w:hAnsi="Times New Roman"/>
        </w:rPr>
      </w:pPr>
      <w:r w:rsidRPr="00262274">
        <w:rPr>
          <w:rFonts w:ascii="Times New Roman" w:hAnsi="Times New Roman"/>
        </w:rPr>
        <w:t xml:space="preserve">A </w:t>
      </w:r>
      <w:r w:rsidR="00335418">
        <w:rPr>
          <w:rFonts w:ascii="Times New Roman" w:hAnsi="Times New Roman"/>
        </w:rPr>
        <w:t>lágyszövetek</w:t>
      </w:r>
      <w:r w:rsidR="00335418" w:rsidRPr="00262274">
        <w:rPr>
          <w:rFonts w:ascii="Times New Roman" w:hAnsi="Times New Roman"/>
        </w:rPr>
        <w:t xml:space="preserve"> </w:t>
      </w:r>
      <w:r w:rsidR="00335418">
        <w:rPr>
          <w:rFonts w:ascii="Times New Roman" w:hAnsi="Times New Roman"/>
        </w:rPr>
        <w:t>–</w:t>
      </w:r>
      <w:r w:rsidR="00B71647">
        <w:rPr>
          <w:rFonts w:ascii="Times New Roman" w:hAnsi="Times New Roman"/>
        </w:rPr>
        <w:t xml:space="preserve"> </w:t>
      </w:r>
      <w:r w:rsidRPr="00262274">
        <w:rPr>
          <w:rFonts w:ascii="Times New Roman" w:hAnsi="Times New Roman"/>
        </w:rPr>
        <w:t xml:space="preserve">beleértve a nemi szervek és a végbélnyílás környékét </w:t>
      </w:r>
      <w:r w:rsidR="00335418">
        <w:rPr>
          <w:rFonts w:ascii="Times New Roman" w:hAnsi="Times New Roman"/>
        </w:rPr>
        <w:t>is –</w:t>
      </w:r>
      <w:r w:rsidR="00B71647">
        <w:rPr>
          <w:rFonts w:ascii="Times New Roman" w:hAnsi="Times New Roman"/>
        </w:rPr>
        <w:t xml:space="preserve"> </w:t>
      </w:r>
      <w:r w:rsidRPr="00262274">
        <w:rPr>
          <w:rFonts w:ascii="Times New Roman" w:hAnsi="Times New Roman"/>
        </w:rPr>
        <w:t>életet veszélyeztető</w:t>
      </w:r>
      <w:r>
        <w:rPr>
          <w:rFonts w:ascii="Times New Roman" w:hAnsi="Times New Roman"/>
        </w:rPr>
        <w:t xml:space="preserve"> </w:t>
      </w:r>
      <w:r w:rsidR="00335418">
        <w:rPr>
          <w:rFonts w:ascii="Times New Roman" w:hAnsi="Times New Roman"/>
        </w:rPr>
        <w:t>fertőzése</w:t>
      </w:r>
      <w:r w:rsidR="00335418" w:rsidRPr="00262274">
        <w:rPr>
          <w:rFonts w:ascii="Times New Roman" w:hAnsi="Times New Roman"/>
        </w:rPr>
        <w:t xml:space="preserve"> </w:t>
      </w:r>
      <w:r w:rsidRPr="00262274">
        <w:rPr>
          <w:rFonts w:ascii="Times New Roman" w:hAnsi="Times New Roman"/>
        </w:rPr>
        <w:t>(lásd 2.</w:t>
      </w:r>
      <w:r>
        <w:rPr>
          <w:rFonts w:ascii="Times New Roman" w:hAnsi="Times New Roman"/>
        </w:rPr>
        <w:t> </w:t>
      </w:r>
      <w:r w:rsidRPr="00262274">
        <w:rPr>
          <w:rFonts w:ascii="Times New Roman" w:hAnsi="Times New Roman"/>
        </w:rPr>
        <w:t>pont).</w:t>
      </w:r>
    </w:p>
    <w:p w14:paraId="64F9906C" w14:textId="77777777" w:rsidR="00B8604C" w:rsidRPr="00303A1A" w:rsidRDefault="00011F47" w:rsidP="00225A37">
      <w:pPr>
        <w:pStyle w:val="Nincstrkz"/>
        <w:numPr>
          <w:ilvl w:val="0"/>
          <w:numId w:val="32"/>
        </w:numPr>
        <w:ind w:left="567" w:hanging="567"/>
        <w:rPr>
          <w:rFonts w:ascii="Times New Roman" w:hAnsi="Times New Roman"/>
        </w:rPr>
      </w:pPr>
      <w:r w:rsidRPr="00303A1A">
        <w:rPr>
          <w:rFonts w:ascii="Times New Roman" w:hAnsi="Times New Roman"/>
        </w:rPr>
        <w:t xml:space="preserve">Szélütés (sztrók). </w:t>
      </w:r>
    </w:p>
    <w:p w14:paraId="552662D0" w14:textId="77777777" w:rsidR="00B8604C" w:rsidRPr="00303A1A" w:rsidRDefault="00011F47" w:rsidP="00225A37">
      <w:pPr>
        <w:pStyle w:val="Nincstrkz"/>
        <w:numPr>
          <w:ilvl w:val="0"/>
          <w:numId w:val="32"/>
        </w:numPr>
        <w:ind w:left="567" w:hanging="567"/>
        <w:rPr>
          <w:rFonts w:ascii="Times New Roman" w:hAnsi="Times New Roman"/>
        </w:rPr>
      </w:pPr>
      <w:r w:rsidRPr="00303A1A">
        <w:rPr>
          <w:rFonts w:ascii="Times New Roman" w:hAnsi="Times New Roman"/>
        </w:rPr>
        <w:t xml:space="preserve">Szívroham, a szív vérellátásának </w:t>
      </w:r>
      <w:r w:rsidR="00983C2D">
        <w:rPr>
          <w:rFonts w:ascii="Times New Roman" w:hAnsi="Times New Roman"/>
        </w:rPr>
        <w:t>megszűnése</w:t>
      </w:r>
      <w:r w:rsidR="00983C2D" w:rsidRPr="00303A1A">
        <w:rPr>
          <w:rFonts w:ascii="Times New Roman" w:hAnsi="Times New Roman"/>
        </w:rPr>
        <w:t xml:space="preserve"> </w:t>
      </w:r>
      <w:r w:rsidRPr="00303A1A">
        <w:rPr>
          <w:rFonts w:ascii="Times New Roman" w:hAnsi="Times New Roman"/>
        </w:rPr>
        <w:t>vagy csökkenése következtében.</w:t>
      </w:r>
    </w:p>
    <w:p w14:paraId="3CA9AEC3" w14:textId="77777777" w:rsidR="00B8604C" w:rsidRPr="00303A1A" w:rsidRDefault="00011F47" w:rsidP="00225A37">
      <w:pPr>
        <w:pStyle w:val="Nincstrkz"/>
        <w:numPr>
          <w:ilvl w:val="0"/>
          <w:numId w:val="32"/>
        </w:numPr>
        <w:ind w:left="567" w:hanging="567"/>
        <w:rPr>
          <w:rFonts w:ascii="Times New Roman" w:hAnsi="Times New Roman"/>
        </w:rPr>
      </w:pPr>
      <w:r w:rsidRPr="00303A1A">
        <w:rPr>
          <w:rFonts w:ascii="Times New Roman" w:hAnsi="Times New Roman"/>
        </w:rPr>
        <w:t>Változás a szív elektromos aktivitásában vagy szívritmuszavar.</w:t>
      </w:r>
    </w:p>
    <w:p w14:paraId="54A24994" w14:textId="77777777" w:rsidR="00B8604C" w:rsidRPr="00303A1A" w:rsidRDefault="00011F47" w:rsidP="00225A37">
      <w:pPr>
        <w:pStyle w:val="Nincstrkz"/>
        <w:numPr>
          <w:ilvl w:val="0"/>
          <w:numId w:val="32"/>
        </w:numPr>
        <w:ind w:left="567" w:hanging="567"/>
        <w:rPr>
          <w:rFonts w:ascii="Times New Roman" w:hAnsi="Times New Roman"/>
        </w:rPr>
      </w:pPr>
      <w:r w:rsidRPr="00303A1A">
        <w:rPr>
          <w:rFonts w:ascii="Times New Roman" w:hAnsi="Times New Roman"/>
        </w:rPr>
        <w:t>Folyadék felhalmozódása a szív körül (folyadékgyülem a szívburokban).</w:t>
      </w:r>
    </w:p>
    <w:p w14:paraId="70ED8B54" w14:textId="77777777" w:rsidR="00B8604C" w:rsidRPr="00303A1A" w:rsidRDefault="00011F47" w:rsidP="00225A37">
      <w:pPr>
        <w:pStyle w:val="Nincstrkz"/>
        <w:numPr>
          <w:ilvl w:val="0"/>
          <w:numId w:val="32"/>
        </w:numPr>
        <w:ind w:left="567" w:hanging="567"/>
        <w:rPr>
          <w:rFonts w:ascii="Times New Roman" w:hAnsi="Times New Roman"/>
        </w:rPr>
      </w:pPr>
      <w:r w:rsidRPr="00303A1A">
        <w:rPr>
          <w:rFonts w:ascii="Times New Roman" w:hAnsi="Times New Roman"/>
        </w:rPr>
        <w:t>Májelégtelenség.</w:t>
      </w:r>
    </w:p>
    <w:p w14:paraId="64070A2D" w14:textId="77777777" w:rsidR="00B8604C" w:rsidRPr="00303A1A" w:rsidRDefault="00011F47" w:rsidP="00225A37">
      <w:pPr>
        <w:pStyle w:val="Nincstrkz"/>
        <w:numPr>
          <w:ilvl w:val="0"/>
          <w:numId w:val="32"/>
        </w:numPr>
        <w:ind w:left="567" w:hanging="567"/>
        <w:rPr>
          <w:rFonts w:ascii="Times New Roman" w:hAnsi="Times New Roman"/>
        </w:rPr>
      </w:pPr>
      <w:r w:rsidRPr="00303A1A">
        <w:rPr>
          <w:rFonts w:ascii="Times New Roman" w:hAnsi="Times New Roman"/>
        </w:rPr>
        <w:t>Hasi fájdalom, amit a hasnyálmirigy (pankreász) gyulladása okoz.</w:t>
      </w:r>
    </w:p>
    <w:p w14:paraId="7D1E5981" w14:textId="77777777" w:rsidR="00B8604C" w:rsidRPr="00303A1A" w:rsidRDefault="00011F47" w:rsidP="00225A37">
      <w:pPr>
        <w:pStyle w:val="Nincstrkz"/>
        <w:numPr>
          <w:ilvl w:val="0"/>
          <w:numId w:val="32"/>
        </w:numPr>
        <w:ind w:left="567" w:hanging="567"/>
        <w:rPr>
          <w:rFonts w:ascii="Times New Roman" w:hAnsi="Times New Roman"/>
        </w:rPr>
      </w:pPr>
      <w:r w:rsidRPr="00303A1A">
        <w:rPr>
          <w:rFonts w:ascii="Times New Roman" w:hAnsi="Times New Roman"/>
        </w:rPr>
        <w:t xml:space="preserve">A daganat pusztulása, </w:t>
      </w:r>
      <w:r w:rsidR="009305CA" w:rsidRPr="00303A1A">
        <w:rPr>
          <w:rFonts w:ascii="Times New Roman" w:hAnsi="Times New Roman"/>
        </w:rPr>
        <w:t>a</w:t>
      </w:r>
      <w:r w:rsidRPr="00303A1A">
        <w:rPr>
          <w:rFonts w:ascii="Times New Roman" w:hAnsi="Times New Roman"/>
        </w:rPr>
        <w:t>mely a bél kilyukadásához (perforáció) vezet.</w:t>
      </w:r>
    </w:p>
    <w:p w14:paraId="105C9F0E" w14:textId="77777777" w:rsidR="00B8604C" w:rsidRPr="00303A1A" w:rsidRDefault="00011F47" w:rsidP="00225A37">
      <w:pPr>
        <w:pStyle w:val="Nincstrkz"/>
        <w:numPr>
          <w:ilvl w:val="0"/>
          <w:numId w:val="32"/>
        </w:numPr>
        <w:ind w:left="567" w:hanging="567"/>
        <w:rPr>
          <w:rFonts w:ascii="Times New Roman" w:hAnsi="Times New Roman"/>
        </w:rPr>
      </w:pPr>
      <w:r w:rsidRPr="00303A1A">
        <w:rPr>
          <w:rFonts w:ascii="Times New Roman" w:hAnsi="Times New Roman"/>
        </w:rPr>
        <w:t>Az epehólyag gyulladása (duzzanat és pirosság), epekővel vagy a nélkül.</w:t>
      </w:r>
    </w:p>
    <w:p w14:paraId="4C4E92DC" w14:textId="77777777" w:rsidR="00011F47" w:rsidRPr="00303A1A" w:rsidRDefault="00011F47" w:rsidP="00225A37">
      <w:pPr>
        <w:pStyle w:val="Nincstrkz"/>
        <w:numPr>
          <w:ilvl w:val="0"/>
          <w:numId w:val="32"/>
        </w:numPr>
        <w:ind w:left="567" w:hanging="567"/>
        <w:rPr>
          <w:rFonts w:ascii="Times New Roman" w:hAnsi="Times New Roman"/>
        </w:rPr>
      </w:pPr>
      <w:r w:rsidRPr="00303A1A">
        <w:rPr>
          <w:rFonts w:ascii="Times New Roman" w:hAnsi="Times New Roman"/>
        </w:rPr>
        <w:t>Sipoly (rendellenes csőszerű járat két testüreg vagy egy testüreg és a bőr között).</w:t>
      </w:r>
    </w:p>
    <w:p w14:paraId="7D64D34A" w14:textId="77777777" w:rsidR="00B8604C" w:rsidRPr="00303A1A" w:rsidRDefault="00011F47" w:rsidP="00225A37">
      <w:pPr>
        <w:pStyle w:val="Nincstrkz"/>
        <w:numPr>
          <w:ilvl w:val="0"/>
          <w:numId w:val="32"/>
        </w:numPr>
        <w:ind w:left="567" w:hanging="567"/>
        <w:rPr>
          <w:rFonts w:ascii="Times New Roman" w:hAnsi="Times New Roman"/>
        </w:rPr>
      </w:pPr>
      <w:r w:rsidRPr="00303A1A">
        <w:rPr>
          <w:rFonts w:ascii="Times New Roman" w:hAnsi="Times New Roman"/>
        </w:rPr>
        <w:t>Száj-, fog-és/vagy állkapocsfájdalom, duzzanat vagy</w:t>
      </w:r>
      <w:r w:rsidR="00B8604C" w:rsidRPr="00303A1A">
        <w:rPr>
          <w:rFonts w:ascii="Times New Roman" w:hAnsi="Times New Roman"/>
        </w:rPr>
        <w:t xml:space="preserve"> </w:t>
      </w:r>
      <w:r w:rsidRPr="001A3108">
        <w:rPr>
          <w:rFonts w:ascii="Times New Roman" w:hAnsi="Times New Roman"/>
        </w:rPr>
        <w:t>afták</w:t>
      </w:r>
      <w:r w:rsidRPr="00303A1A">
        <w:rPr>
          <w:rFonts w:ascii="Times New Roman" w:hAnsi="Times New Roman"/>
        </w:rPr>
        <w:t xml:space="preserve"> a szájüregben, az állkapocs zsibbadása vagy elnehezülése vagy egy fog meglazulása. Ezek az állkapocscsont károsodás</w:t>
      </w:r>
      <w:r w:rsidR="00983C2D">
        <w:rPr>
          <w:rFonts w:ascii="Times New Roman" w:hAnsi="Times New Roman"/>
        </w:rPr>
        <w:t>ának</w:t>
      </w:r>
      <w:r w:rsidRPr="00303A1A">
        <w:rPr>
          <w:rFonts w:ascii="Times New Roman" w:hAnsi="Times New Roman"/>
        </w:rPr>
        <w:t xml:space="preserve"> (csontelhalás) </w:t>
      </w:r>
      <w:r w:rsidR="00983C2D">
        <w:rPr>
          <w:rFonts w:ascii="Times New Roman" w:hAnsi="Times New Roman"/>
        </w:rPr>
        <w:t>jelei és tünetei</w:t>
      </w:r>
      <w:r w:rsidRPr="00303A1A">
        <w:rPr>
          <w:rFonts w:ascii="Times New Roman" w:hAnsi="Times New Roman"/>
        </w:rPr>
        <w:t xml:space="preserve"> lehetnek</w:t>
      </w:r>
      <w:r w:rsidR="00262274">
        <w:rPr>
          <w:rFonts w:ascii="Times New Roman" w:hAnsi="Times New Roman"/>
        </w:rPr>
        <w:t xml:space="preserve">, </w:t>
      </w:r>
      <w:r w:rsidR="00262274" w:rsidRPr="00262274">
        <w:rPr>
          <w:rFonts w:ascii="Times New Roman" w:hAnsi="Times New Roman"/>
        </w:rPr>
        <w:t>lásd 2.</w:t>
      </w:r>
      <w:r w:rsidR="001B4204">
        <w:rPr>
          <w:rFonts w:ascii="Times New Roman" w:hAnsi="Times New Roman"/>
        </w:rPr>
        <w:t> </w:t>
      </w:r>
      <w:r w:rsidR="00262274" w:rsidRPr="00262274">
        <w:rPr>
          <w:rFonts w:ascii="Times New Roman" w:hAnsi="Times New Roman"/>
        </w:rPr>
        <w:t>pont</w:t>
      </w:r>
      <w:r w:rsidRPr="00303A1A">
        <w:rPr>
          <w:rFonts w:ascii="Times New Roman" w:hAnsi="Times New Roman"/>
        </w:rPr>
        <w:t>.</w:t>
      </w:r>
    </w:p>
    <w:p w14:paraId="200AC821" w14:textId="77777777" w:rsidR="00B8604C" w:rsidRPr="00303A1A" w:rsidRDefault="00011F47" w:rsidP="00225A37">
      <w:pPr>
        <w:pStyle w:val="Nincstrkz"/>
        <w:numPr>
          <w:ilvl w:val="0"/>
          <w:numId w:val="32"/>
        </w:numPr>
        <w:ind w:left="567" w:hanging="567"/>
        <w:rPr>
          <w:rFonts w:ascii="Times New Roman" w:hAnsi="Times New Roman"/>
        </w:rPr>
      </w:pPr>
      <w:r w:rsidRPr="00303A1A">
        <w:rPr>
          <w:rFonts w:ascii="Times New Roman" w:hAnsi="Times New Roman"/>
        </w:rPr>
        <w:t>A pajzsmirigyhormonok túltermelődése, ami növeli a test által nyugalomban felhasznált energia mennyiségét.</w:t>
      </w:r>
    </w:p>
    <w:p w14:paraId="58AC5268" w14:textId="77777777" w:rsidR="00B8604C" w:rsidRPr="00303A1A" w:rsidRDefault="00011F47" w:rsidP="00225A37">
      <w:pPr>
        <w:pStyle w:val="Nincstrkz"/>
        <w:numPr>
          <w:ilvl w:val="0"/>
          <w:numId w:val="32"/>
        </w:numPr>
        <w:ind w:left="567" w:hanging="567"/>
        <w:rPr>
          <w:rFonts w:ascii="Times New Roman" w:hAnsi="Times New Roman"/>
        </w:rPr>
      </w:pPr>
      <w:r w:rsidRPr="00303A1A">
        <w:rPr>
          <w:rFonts w:ascii="Times New Roman" w:hAnsi="Times New Roman"/>
        </w:rPr>
        <w:t>Műtét után sebgyógyulási problémák.</w:t>
      </w:r>
    </w:p>
    <w:p w14:paraId="65E2575D" w14:textId="77777777" w:rsidR="00A36533" w:rsidRPr="00303A1A" w:rsidRDefault="00983C2D" w:rsidP="00225A37">
      <w:pPr>
        <w:pStyle w:val="Nincstrkz"/>
        <w:numPr>
          <w:ilvl w:val="0"/>
          <w:numId w:val="32"/>
        </w:numPr>
        <w:ind w:left="567" w:hanging="567"/>
        <w:rPr>
          <w:rFonts w:ascii="Times New Roman" w:hAnsi="Times New Roman"/>
        </w:rPr>
      </w:pPr>
      <w:r>
        <w:rPr>
          <w:rFonts w:ascii="Times New Roman" w:hAnsi="Times New Roman"/>
        </w:rPr>
        <w:t>Az izmokból származó</w:t>
      </w:r>
      <w:r w:rsidR="00011F47" w:rsidRPr="00303A1A">
        <w:rPr>
          <w:rFonts w:ascii="Times New Roman" w:hAnsi="Times New Roman"/>
        </w:rPr>
        <w:t xml:space="preserve"> kreatin-foszfokináz nevű enzim megnövekedett szintje a vérben.</w:t>
      </w:r>
    </w:p>
    <w:p w14:paraId="373E8718" w14:textId="77777777" w:rsidR="00262274" w:rsidRPr="00262274" w:rsidRDefault="00262274" w:rsidP="00225A37">
      <w:pPr>
        <w:pStyle w:val="Nincstrkz"/>
        <w:numPr>
          <w:ilvl w:val="0"/>
          <w:numId w:val="32"/>
        </w:numPr>
        <w:ind w:left="567" w:hanging="567"/>
        <w:rPr>
          <w:rFonts w:ascii="Times New Roman" w:hAnsi="Times New Roman"/>
        </w:rPr>
      </w:pPr>
      <w:r w:rsidRPr="00262274">
        <w:rPr>
          <w:rFonts w:ascii="Times New Roman" w:hAnsi="Times New Roman"/>
        </w:rPr>
        <w:t>Allergénekre adott túlzott reakció, beleértve a szénanáthát, bőrkiütést, bőrviszketést,</w:t>
      </w:r>
      <w:r>
        <w:rPr>
          <w:rFonts w:ascii="Times New Roman" w:hAnsi="Times New Roman"/>
        </w:rPr>
        <w:t xml:space="preserve"> </w:t>
      </w:r>
      <w:r w:rsidRPr="00262274">
        <w:rPr>
          <w:rFonts w:ascii="Times New Roman" w:hAnsi="Times New Roman"/>
        </w:rPr>
        <w:t xml:space="preserve">csalánkiütést, </w:t>
      </w:r>
      <w:r w:rsidR="00983C2D">
        <w:rPr>
          <w:rFonts w:ascii="Times New Roman" w:hAnsi="Times New Roman"/>
        </w:rPr>
        <w:t xml:space="preserve">egyes </w:t>
      </w:r>
      <w:r w:rsidRPr="00262274">
        <w:rPr>
          <w:rFonts w:ascii="Times New Roman" w:hAnsi="Times New Roman"/>
        </w:rPr>
        <w:t>testrészek megduzzadását vagy légzési nehézséget is.</w:t>
      </w:r>
    </w:p>
    <w:p w14:paraId="74D1644E" w14:textId="77777777" w:rsidR="00011F47" w:rsidRPr="00303A1A" w:rsidRDefault="00262274" w:rsidP="00225A37">
      <w:pPr>
        <w:pStyle w:val="Nincstrkz"/>
        <w:numPr>
          <w:ilvl w:val="0"/>
          <w:numId w:val="32"/>
        </w:numPr>
        <w:ind w:left="567" w:hanging="567"/>
        <w:rPr>
          <w:rFonts w:ascii="Times New Roman" w:hAnsi="Times New Roman"/>
        </w:rPr>
      </w:pPr>
      <w:r w:rsidRPr="00262274">
        <w:rPr>
          <w:rFonts w:ascii="Times New Roman" w:hAnsi="Times New Roman"/>
        </w:rPr>
        <w:t>Vastagbélgyulladás (kolitisz, iszkémiás kolitisz).</w:t>
      </w:r>
    </w:p>
    <w:p w14:paraId="2001F435" w14:textId="77777777" w:rsidR="00B8604C" w:rsidRPr="00303A1A" w:rsidRDefault="00B8604C" w:rsidP="00303A1A">
      <w:pPr>
        <w:pStyle w:val="Nincstrkz"/>
        <w:rPr>
          <w:rFonts w:ascii="Times New Roman" w:hAnsi="Times New Roman"/>
        </w:rPr>
      </w:pPr>
    </w:p>
    <w:p w14:paraId="06025014" w14:textId="77777777" w:rsidR="00A36533" w:rsidRPr="00303A1A" w:rsidRDefault="00011F47" w:rsidP="00303A1A">
      <w:pPr>
        <w:pStyle w:val="Nincstrkz"/>
        <w:rPr>
          <w:rFonts w:ascii="Times New Roman" w:hAnsi="Times New Roman"/>
        </w:rPr>
      </w:pPr>
      <w:r w:rsidRPr="00225A37">
        <w:rPr>
          <w:rFonts w:ascii="Times New Roman" w:hAnsi="Times New Roman"/>
          <w:bCs/>
        </w:rPr>
        <w:t>Ritka</w:t>
      </w:r>
      <w:r w:rsidRPr="00303A1A">
        <w:rPr>
          <w:rFonts w:ascii="Times New Roman" w:hAnsi="Times New Roman"/>
        </w:rPr>
        <w:t xml:space="preserve"> </w:t>
      </w:r>
      <w:r w:rsidR="00032AEF" w:rsidRPr="00303A1A">
        <w:rPr>
          <w:rFonts w:ascii="Times New Roman" w:hAnsi="Times New Roman"/>
        </w:rPr>
        <w:t>(10</w:t>
      </w:r>
      <w:r w:rsidR="00A36533" w:rsidRPr="00303A1A">
        <w:rPr>
          <w:rFonts w:ascii="Times New Roman" w:hAnsi="Times New Roman"/>
        </w:rPr>
        <w:t>00</w:t>
      </w:r>
      <w:r w:rsidR="00032AEF" w:rsidRPr="00303A1A">
        <w:rPr>
          <w:rFonts w:ascii="Times New Roman" w:hAnsi="Times New Roman"/>
        </w:rPr>
        <w:noBreakHyphen/>
        <w:t xml:space="preserve">ből legfeljebb 1 beteget érinthet) </w:t>
      </w:r>
    </w:p>
    <w:p w14:paraId="21C6B2EF" w14:textId="77777777" w:rsidR="00A36533" w:rsidRPr="00303A1A" w:rsidRDefault="00011F47" w:rsidP="00225A37">
      <w:pPr>
        <w:pStyle w:val="Nincstrkz"/>
        <w:numPr>
          <w:ilvl w:val="0"/>
          <w:numId w:val="33"/>
        </w:numPr>
        <w:ind w:left="567" w:hanging="567"/>
        <w:rPr>
          <w:rFonts w:ascii="Times New Roman" w:hAnsi="Times New Roman"/>
        </w:rPr>
      </w:pPr>
      <w:r w:rsidRPr="00303A1A">
        <w:rPr>
          <w:rFonts w:ascii="Times New Roman" w:hAnsi="Times New Roman"/>
        </w:rPr>
        <w:t>A bőr és/vagy a nyálkahártyák súlyos reakciója (Stevens</w:t>
      </w:r>
      <w:r w:rsidR="00983C2D">
        <w:rPr>
          <w:rFonts w:ascii="Times New Roman" w:hAnsi="Times New Roman"/>
        </w:rPr>
        <w:t>–</w:t>
      </w:r>
      <w:r w:rsidRPr="00303A1A">
        <w:rPr>
          <w:rFonts w:ascii="Times New Roman" w:hAnsi="Times New Roman"/>
        </w:rPr>
        <w:t>Johnson</w:t>
      </w:r>
      <w:r w:rsidR="00983C2D">
        <w:rPr>
          <w:rFonts w:ascii="Times New Roman" w:hAnsi="Times New Roman"/>
        </w:rPr>
        <w:t>-</w:t>
      </w:r>
      <w:r w:rsidRPr="00303A1A">
        <w:rPr>
          <w:rFonts w:ascii="Times New Roman" w:hAnsi="Times New Roman"/>
        </w:rPr>
        <w:t>szindróma, toxikus epidermális nekrolízis, eritéma multiforme).</w:t>
      </w:r>
    </w:p>
    <w:p w14:paraId="5ECB3FFB" w14:textId="77777777" w:rsidR="00A36533" w:rsidRPr="00303A1A" w:rsidRDefault="00011F47" w:rsidP="00225A37">
      <w:pPr>
        <w:pStyle w:val="Nincstrkz"/>
        <w:numPr>
          <w:ilvl w:val="0"/>
          <w:numId w:val="33"/>
        </w:numPr>
        <w:ind w:left="567" w:hanging="567"/>
        <w:rPr>
          <w:rFonts w:ascii="Times New Roman" w:hAnsi="Times New Roman"/>
        </w:rPr>
      </w:pPr>
      <w:r w:rsidRPr="00303A1A">
        <w:rPr>
          <w:rFonts w:ascii="Times New Roman" w:hAnsi="Times New Roman"/>
        </w:rPr>
        <w:t>Tumorlízis</w:t>
      </w:r>
      <w:r w:rsidR="00983C2D">
        <w:rPr>
          <w:rFonts w:ascii="Times New Roman" w:hAnsi="Times New Roman"/>
        </w:rPr>
        <w:t>-</w:t>
      </w:r>
      <w:r w:rsidRPr="00303A1A">
        <w:rPr>
          <w:rFonts w:ascii="Times New Roman" w:hAnsi="Times New Roman"/>
        </w:rPr>
        <w:t>szindróma (TLS) –</w:t>
      </w:r>
      <w:r w:rsidR="008D551A" w:rsidRPr="00303A1A">
        <w:rPr>
          <w:rFonts w:ascii="Times New Roman" w:hAnsi="Times New Roman"/>
        </w:rPr>
        <w:t xml:space="preserve"> </w:t>
      </w:r>
      <w:r w:rsidRPr="00303A1A">
        <w:rPr>
          <w:rFonts w:ascii="Times New Roman" w:hAnsi="Times New Roman"/>
        </w:rPr>
        <w:t xml:space="preserve">a TLS </w:t>
      </w:r>
      <w:r w:rsidR="008D551A" w:rsidRPr="00303A1A">
        <w:rPr>
          <w:rFonts w:ascii="Times New Roman" w:hAnsi="Times New Roman"/>
        </w:rPr>
        <w:t xml:space="preserve">az </w:t>
      </w:r>
      <w:r w:rsidRPr="00303A1A">
        <w:rPr>
          <w:rFonts w:ascii="Times New Roman" w:hAnsi="Times New Roman"/>
        </w:rPr>
        <w:t>anyagcsere</w:t>
      </w:r>
      <w:r w:rsidR="008D551A" w:rsidRPr="00303A1A">
        <w:rPr>
          <w:rFonts w:ascii="Times New Roman" w:hAnsi="Times New Roman"/>
        </w:rPr>
        <w:t>-</w:t>
      </w:r>
      <w:r w:rsidRPr="00303A1A">
        <w:rPr>
          <w:rFonts w:ascii="Times New Roman" w:hAnsi="Times New Roman"/>
        </w:rPr>
        <w:t xml:space="preserve">szövődmények olyan csoportját jelenti, ami a rák kezelése közben alakulhat ki. Ezeket a szövődményeket a rákos sejtek pusztulásakor lebomló anyagok okozzák, </w:t>
      </w:r>
      <w:r w:rsidR="00F27D11">
        <w:rPr>
          <w:rFonts w:ascii="Times New Roman" w:hAnsi="Times New Roman"/>
        </w:rPr>
        <w:t>és</w:t>
      </w:r>
      <w:r w:rsidR="00F27D11" w:rsidRPr="00303A1A">
        <w:rPr>
          <w:rFonts w:ascii="Times New Roman" w:hAnsi="Times New Roman"/>
        </w:rPr>
        <w:t xml:space="preserve"> </w:t>
      </w:r>
      <w:r w:rsidR="009305CA" w:rsidRPr="00303A1A">
        <w:rPr>
          <w:rFonts w:ascii="Times New Roman" w:hAnsi="Times New Roman"/>
        </w:rPr>
        <w:t xml:space="preserve">a </w:t>
      </w:r>
      <w:r w:rsidRPr="00303A1A">
        <w:rPr>
          <w:rFonts w:ascii="Times New Roman" w:hAnsi="Times New Roman"/>
        </w:rPr>
        <w:t>következők lehetnek: hányinger, légszomj, szabálytalan szívverés, izomgörcs, görcsroham, a vizelet zavarossá válása és kóros vérvizsgálati eredményekkel (a vér magas kálium</w:t>
      </w:r>
      <w:r w:rsidR="00983C2D">
        <w:rPr>
          <w:rFonts w:ascii="Times New Roman" w:hAnsi="Times New Roman"/>
        </w:rPr>
        <w:t>-</w:t>
      </w:r>
      <w:r w:rsidRPr="00303A1A">
        <w:rPr>
          <w:rFonts w:ascii="Times New Roman" w:hAnsi="Times New Roman"/>
        </w:rPr>
        <w:t>, húgysav</w:t>
      </w:r>
      <w:r w:rsidR="00983C2D">
        <w:rPr>
          <w:rFonts w:ascii="Times New Roman" w:hAnsi="Times New Roman"/>
        </w:rPr>
        <w:t>-</w:t>
      </w:r>
      <w:r w:rsidR="008D551A" w:rsidRPr="00303A1A">
        <w:rPr>
          <w:rFonts w:ascii="Times New Roman" w:hAnsi="Times New Roman"/>
        </w:rPr>
        <w:t xml:space="preserve"> </w:t>
      </w:r>
      <w:r w:rsidRPr="00303A1A">
        <w:rPr>
          <w:rFonts w:ascii="Times New Roman" w:hAnsi="Times New Roman"/>
        </w:rPr>
        <w:t>és foszforszintje, valamint alacsony kalciumszintje) együtt járó fáradtság, mely a veseműködés megváltozását és akut veseelégtelenséget okozhat.</w:t>
      </w:r>
    </w:p>
    <w:p w14:paraId="36627320" w14:textId="77777777" w:rsidR="00A36533" w:rsidRPr="00303A1A" w:rsidRDefault="00011F47" w:rsidP="00225A37">
      <w:pPr>
        <w:pStyle w:val="Nincstrkz"/>
        <w:numPr>
          <w:ilvl w:val="0"/>
          <w:numId w:val="33"/>
        </w:numPr>
        <w:ind w:left="567" w:hanging="567"/>
        <w:rPr>
          <w:rFonts w:ascii="Times New Roman" w:hAnsi="Times New Roman"/>
        </w:rPr>
      </w:pPr>
      <w:r w:rsidRPr="00303A1A">
        <w:rPr>
          <w:rFonts w:ascii="Times New Roman" w:hAnsi="Times New Roman"/>
        </w:rPr>
        <w:t>Az izomszövet kóros szétesése, ami veseproblémákhoz vezethet (rabdomiolízis).</w:t>
      </w:r>
    </w:p>
    <w:p w14:paraId="79E75E86" w14:textId="77777777" w:rsidR="00A36533" w:rsidRPr="00303A1A" w:rsidRDefault="00011F47" w:rsidP="00225A37">
      <w:pPr>
        <w:pStyle w:val="Nincstrkz"/>
        <w:numPr>
          <w:ilvl w:val="0"/>
          <w:numId w:val="33"/>
        </w:numPr>
        <w:ind w:left="567" w:hanging="567"/>
        <w:rPr>
          <w:rFonts w:ascii="Times New Roman" w:hAnsi="Times New Roman"/>
        </w:rPr>
      </w:pPr>
      <w:r w:rsidRPr="00303A1A">
        <w:rPr>
          <w:rFonts w:ascii="Times New Roman" w:hAnsi="Times New Roman"/>
        </w:rPr>
        <w:lastRenderedPageBreak/>
        <w:t>Kóros elváltozások az agyban, melyek fejfájást, zavartságot, görcs</w:t>
      </w:r>
      <w:r w:rsidR="00682A10" w:rsidRPr="00303A1A">
        <w:rPr>
          <w:rFonts w:ascii="Times New Roman" w:hAnsi="Times New Roman"/>
        </w:rPr>
        <w:t>rohamoka</w:t>
      </w:r>
      <w:r w:rsidRPr="00303A1A">
        <w:rPr>
          <w:rFonts w:ascii="Times New Roman" w:hAnsi="Times New Roman"/>
        </w:rPr>
        <w:t xml:space="preserve">t és látásvesztést </w:t>
      </w:r>
      <w:r w:rsidR="00983C2D">
        <w:rPr>
          <w:rFonts w:ascii="Times New Roman" w:hAnsi="Times New Roman"/>
        </w:rPr>
        <w:t xml:space="preserve">magában foglaló tünetegyüttest </w:t>
      </w:r>
      <w:r w:rsidRPr="00303A1A">
        <w:rPr>
          <w:rFonts w:ascii="Times New Roman" w:hAnsi="Times New Roman"/>
        </w:rPr>
        <w:t>okozhatnak (</w:t>
      </w:r>
      <w:r w:rsidR="00F27D11" w:rsidRPr="00303A1A">
        <w:rPr>
          <w:rFonts w:ascii="Times New Roman" w:hAnsi="Times New Roman"/>
        </w:rPr>
        <w:t>reverz</w:t>
      </w:r>
      <w:r w:rsidR="00F27D11">
        <w:rPr>
          <w:rFonts w:ascii="Times New Roman" w:hAnsi="Times New Roman"/>
        </w:rPr>
        <w:t>i</w:t>
      </w:r>
      <w:r w:rsidR="00F27D11" w:rsidRPr="00303A1A">
        <w:rPr>
          <w:rFonts w:ascii="Times New Roman" w:hAnsi="Times New Roman"/>
        </w:rPr>
        <w:t xml:space="preserve">bilis </w:t>
      </w:r>
      <w:r w:rsidRPr="00303A1A">
        <w:rPr>
          <w:rFonts w:ascii="Times New Roman" w:hAnsi="Times New Roman"/>
        </w:rPr>
        <w:t>poszterior leukoenkefalopátia szindróma).</w:t>
      </w:r>
    </w:p>
    <w:p w14:paraId="3C223AF5" w14:textId="77777777" w:rsidR="00A36533" w:rsidRPr="00303A1A" w:rsidRDefault="00011F47" w:rsidP="00225A37">
      <w:pPr>
        <w:pStyle w:val="Nincstrkz"/>
        <w:numPr>
          <w:ilvl w:val="0"/>
          <w:numId w:val="33"/>
        </w:numPr>
        <w:ind w:left="567" w:hanging="567"/>
        <w:rPr>
          <w:rFonts w:ascii="Times New Roman" w:hAnsi="Times New Roman"/>
        </w:rPr>
      </w:pPr>
      <w:r w:rsidRPr="00303A1A">
        <w:rPr>
          <w:rFonts w:ascii="Times New Roman" w:hAnsi="Times New Roman"/>
        </w:rPr>
        <w:t>A bőr fájdalmas kifekélyesedése (pioderma gangrenózum).</w:t>
      </w:r>
    </w:p>
    <w:p w14:paraId="083CA1A6" w14:textId="77777777" w:rsidR="00A36533" w:rsidRPr="00303A1A" w:rsidRDefault="00011F47" w:rsidP="00225A37">
      <w:pPr>
        <w:pStyle w:val="Nincstrkz"/>
        <w:numPr>
          <w:ilvl w:val="0"/>
          <w:numId w:val="33"/>
        </w:numPr>
        <w:ind w:left="567" w:hanging="567"/>
        <w:rPr>
          <w:rFonts w:ascii="Times New Roman" w:hAnsi="Times New Roman"/>
        </w:rPr>
      </w:pPr>
      <w:r w:rsidRPr="00303A1A">
        <w:rPr>
          <w:rFonts w:ascii="Times New Roman" w:hAnsi="Times New Roman"/>
        </w:rPr>
        <w:t>Májgyulladás (hepatitisz).</w:t>
      </w:r>
    </w:p>
    <w:p w14:paraId="19120C36" w14:textId="77777777" w:rsidR="00A36533" w:rsidRPr="00303A1A" w:rsidRDefault="001F43EF" w:rsidP="00225A37">
      <w:pPr>
        <w:pStyle w:val="Nincstrkz"/>
        <w:numPr>
          <w:ilvl w:val="0"/>
          <w:numId w:val="33"/>
        </w:numPr>
        <w:ind w:left="567" w:hanging="567"/>
        <w:rPr>
          <w:rFonts w:ascii="Times New Roman" w:hAnsi="Times New Roman"/>
        </w:rPr>
      </w:pPr>
      <w:r>
        <w:rPr>
          <w:rFonts w:ascii="Times New Roman" w:hAnsi="Times New Roman"/>
        </w:rPr>
        <w:t>P</w:t>
      </w:r>
      <w:r w:rsidR="00011F47" w:rsidRPr="00303A1A">
        <w:rPr>
          <w:rFonts w:ascii="Times New Roman" w:hAnsi="Times New Roman"/>
        </w:rPr>
        <w:t>ajzsmirigygyulladás.</w:t>
      </w:r>
    </w:p>
    <w:p w14:paraId="646B4237" w14:textId="77777777" w:rsidR="00011F47" w:rsidRPr="00303A1A" w:rsidRDefault="00011F47" w:rsidP="00225A37">
      <w:pPr>
        <w:pStyle w:val="Nincstrkz"/>
        <w:numPr>
          <w:ilvl w:val="0"/>
          <w:numId w:val="33"/>
        </w:numPr>
        <w:ind w:left="567" w:hanging="567"/>
        <w:rPr>
          <w:rFonts w:ascii="Times New Roman" w:hAnsi="Times New Roman"/>
        </w:rPr>
      </w:pPr>
      <w:r w:rsidRPr="00303A1A">
        <w:rPr>
          <w:rFonts w:ascii="Times New Roman" w:hAnsi="Times New Roman"/>
        </w:rPr>
        <w:t>A legkisebb vérerek károsodása, amit</w:t>
      </w:r>
      <w:r w:rsidR="00A36533" w:rsidRPr="00303A1A">
        <w:rPr>
          <w:rFonts w:ascii="Times New Roman" w:hAnsi="Times New Roman"/>
        </w:rPr>
        <w:t xml:space="preserve"> </w:t>
      </w:r>
      <w:r w:rsidRPr="00303A1A">
        <w:rPr>
          <w:rFonts w:ascii="Times New Roman" w:hAnsi="Times New Roman"/>
        </w:rPr>
        <w:t>trombotikus mikroangiopátiának</w:t>
      </w:r>
      <w:r w:rsidR="00A36533" w:rsidRPr="00303A1A">
        <w:rPr>
          <w:rFonts w:ascii="Times New Roman" w:hAnsi="Times New Roman"/>
        </w:rPr>
        <w:t xml:space="preserve"> </w:t>
      </w:r>
      <w:r w:rsidRPr="00303A1A">
        <w:rPr>
          <w:rFonts w:ascii="Times New Roman" w:hAnsi="Times New Roman"/>
        </w:rPr>
        <w:t>(TMA) neveznek.</w:t>
      </w:r>
    </w:p>
    <w:p w14:paraId="01D82694" w14:textId="77777777" w:rsidR="00336A5A" w:rsidRDefault="00336A5A" w:rsidP="00303A1A">
      <w:pPr>
        <w:pStyle w:val="Nincstrkz"/>
        <w:rPr>
          <w:rFonts w:ascii="Times New Roman" w:hAnsi="Times New Roman"/>
        </w:rPr>
      </w:pPr>
    </w:p>
    <w:p w14:paraId="5C4CB323" w14:textId="77777777" w:rsidR="00756A24" w:rsidRPr="00756A24" w:rsidRDefault="00756A24" w:rsidP="00756A24">
      <w:pPr>
        <w:pStyle w:val="Nincstrkz"/>
        <w:rPr>
          <w:rFonts w:ascii="Times New Roman" w:hAnsi="Times New Roman"/>
        </w:rPr>
      </w:pPr>
      <w:r w:rsidRPr="00225A37">
        <w:rPr>
          <w:rFonts w:ascii="Times New Roman" w:hAnsi="Times New Roman"/>
          <w:bCs/>
        </w:rPr>
        <w:t>Nem ismert</w:t>
      </w:r>
      <w:r w:rsidRPr="00756A24">
        <w:rPr>
          <w:rFonts w:ascii="Times New Roman" w:hAnsi="Times New Roman"/>
        </w:rPr>
        <w:t xml:space="preserve"> (a rendelkezésre álló adatokból nem állapítható meg</w:t>
      </w:r>
      <w:r w:rsidR="00F27D11">
        <w:rPr>
          <w:rFonts w:ascii="Times New Roman" w:hAnsi="Times New Roman"/>
        </w:rPr>
        <w:t xml:space="preserve"> a gyakoriság</w:t>
      </w:r>
      <w:r w:rsidRPr="00756A24">
        <w:rPr>
          <w:rFonts w:ascii="Times New Roman" w:hAnsi="Times New Roman"/>
        </w:rPr>
        <w:t>)</w:t>
      </w:r>
      <w:r>
        <w:rPr>
          <w:rFonts w:ascii="Times New Roman" w:hAnsi="Times New Roman"/>
        </w:rPr>
        <w:t>:</w:t>
      </w:r>
    </w:p>
    <w:p w14:paraId="0581287A" w14:textId="77777777" w:rsidR="00A17FC5" w:rsidRDefault="008832E9" w:rsidP="00622514">
      <w:pPr>
        <w:pStyle w:val="Nincstrkz"/>
        <w:numPr>
          <w:ilvl w:val="0"/>
          <w:numId w:val="22"/>
        </w:numPr>
        <w:ind w:left="567" w:hanging="567"/>
      </w:pPr>
      <w:r w:rsidRPr="00A17FC5">
        <w:rPr>
          <w:rFonts w:ascii="Times New Roman" w:hAnsi="Times New Roman"/>
        </w:rPr>
        <w:t>Az érfal kiboltosulása és meggyengülése vagy érfalrepedés (aneur</w:t>
      </w:r>
      <w:r w:rsidR="004163AA" w:rsidRPr="00A17FC5">
        <w:rPr>
          <w:rFonts w:ascii="Times New Roman" w:hAnsi="Times New Roman"/>
        </w:rPr>
        <w:t>iz</w:t>
      </w:r>
      <w:r w:rsidRPr="00A17FC5">
        <w:rPr>
          <w:rFonts w:ascii="Times New Roman" w:hAnsi="Times New Roman"/>
        </w:rPr>
        <w:t>ma és art</w:t>
      </w:r>
      <w:r w:rsidR="00983C2D" w:rsidRPr="00A17FC5">
        <w:rPr>
          <w:rFonts w:ascii="Times New Roman" w:hAnsi="Times New Roman"/>
        </w:rPr>
        <w:t>é</w:t>
      </w:r>
      <w:r w:rsidRPr="00A17FC5">
        <w:rPr>
          <w:rFonts w:ascii="Times New Roman" w:hAnsi="Times New Roman"/>
        </w:rPr>
        <w:t>ria-diss</w:t>
      </w:r>
      <w:r w:rsidR="004163AA" w:rsidRPr="00A17FC5">
        <w:rPr>
          <w:rFonts w:ascii="Times New Roman" w:hAnsi="Times New Roman"/>
        </w:rPr>
        <w:t>zekció</w:t>
      </w:r>
      <w:r w:rsidRPr="00A17FC5">
        <w:rPr>
          <w:rFonts w:ascii="Times New Roman" w:hAnsi="Times New Roman"/>
        </w:rPr>
        <w:t>)</w:t>
      </w:r>
      <w:r w:rsidR="00756A24" w:rsidRPr="00A17FC5">
        <w:rPr>
          <w:rFonts w:ascii="Times New Roman" w:hAnsi="Times New Roman"/>
        </w:rPr>
        <w:t>.</w:t>
      </w:r>
    </w:p>
    <w:p w14:paraId="46FA83DF" w14:textId="77777777" w:rsidR="00A17FC5" w:rsidRPr="00622514" w:rsidRDefault="00A17FC5" w:rsidP="00622514">
      <w:pPr>
        <w:pStyle w:val="Nincstrkz"/>
        <w:numPr>
          <w:ilvl w:val="0"/>
          <w:numId w:val="22"/>
        </w:numPr>
        <w:ind w:left="567" w:hanging="567"/>
      </w:pPr>
      <w:r w:rsidRPr="00A17FC5">
        <w:rPr>
          <w:rFonts w:ascii="Times New Roman" w:hAnsi="Times New Roman"/>
        </w:rPr>
        <w:t>Erőtlenség, zavartság, aluszékonyság, eszméletvesztés vagy kóma: ezek a tünetek a vérben lévő magas ammóniaszint által okozott agyi toxicitás jelei lehetnek (hiperammóniás enkefalopátia).</w:t>
      </w:r>
    </w:p>
    <w:p w14:paraId="434E0DF0" w14:textId="77777777" w:rsidR="00756A24" w:rsidRPr="0081058D" w:rsidRDefault="00756A24">
      <w:pPr>
        <w:pStyle w:val="Nincstrkz"/>
        <w:rPr>
          <w:rFonts w:ascii="Times New Roman" w:hAnsi="Times New Roman"/>
        </w:rPr>
      </w:pPr>
    </w:p>
    <w:p w14:paraId="24797ECA" w14:textId="77777777" w:rsidR="0096244F" w:rsidRPr="00303A1A" w:rsidRDefault="0096244F" w:rsidP="00303A1A">
      <w:pPr>
        <w:spacing w:line="240" w:lineRule="auto"/>
        <w:ind w:right="-29"/>
        <w:rPr>
          <w:b/>
          <w:bCs/>
          <w:lang w:val="hu-HU"/>
        </w:rPr>
      </w:pPr>
      <w:r w:rsidRPr="00303A1A">
        <w:rPr>
          <w:b/>
          <w:bCs/>
          <w:lang w:val="hu-HU"/>
        </w:rPr>
        <w:t>Mellékhatások bejelentése</w:t>
      </w:r>
    </w:p>
    <w:p w14:paraId="6401D39D" w14:textId="0582475C" w:rsidR="0096244F" w:rsidRPr="00303A1A" w:rsidRDefault="0096244F" w:rsidP="004440B0">
      <w:pPr>
        <w:spacing w:line="240" w:lineRule="auto"/>
        <w:rPr>
          <w:lang w:val="hu-HU"/>
        </w:rPr>
      </w:pPr>
      <w:r w:rsidRPr="00303A1A">
        <w:rPr>
          <w:lang w:val="hu-HU"/>
        </w:rPr>
        <w:t xml:space="preserve">Ha Önnél bármilyen mellékhatás jelentkezik, tájékoztassa kezelőorvosát vagy gyógyszerészét. Ez a betegtájékoztatóban fel nem sorolt bármilyen lehetséges mellékhatásra is vonatkozik. A mellékhatásokat közvetlenül a hatóság részére is bejelentheti az </w:t>
      </w:r>
      <w:hyperlink r:id="rId7" w:history="1">
        <w:r w:rsidR="0081058D" w:rsidRPr="00E76026">
          <w:rPr>
            <w:rStyle w:val="Hiperhivatkozs"/>
            <w:rFonts w:eastAsia="Calibri"/>
            <w:highlight w:val="lightGray"/>
            <w:lang w:val="hu-HU"/>
          </w:rPr>
          <w:t>V. függelékben</w:t>
        </w:r>
      </w:hyperlink>
      <w:r w:rsidR="0081058D" w:rsidRPr="00622514">
        <w:rPr>
          <w:highlight w:val="lightGray"/>
          <w:lang w:val="hu-HU"/>
        </w:rPr>
        <w:t xml:space="preserve"> található </w:t>
      </w:r>
      <w:r w:rsidRPr="00303A1A">
        <w:rPr>
          <w:highlight w:val="lightGray"/>
          <w:lang w:val="hu-HU"/>
        </w:rPr>
        <w:t>elérhetőségeken keresztül</w:t>
      </w:r>
      <w:r w:rsidRPr="00303A1A">
        <w:rPr>
          <w:lang w:val="hu-HU"/>
        </w:rPr>
        <w:t>. A mellékhatások bejelentésével Ön is hozzájárulhat ahhoz, hogy minél több információ álljon rendelkezésre a gyógyszer biztonságos alkalmazásával kapcsolatban.</w:t>
      </w:r>
    </w:p>
    <w:p w14:paraId="35200BC5" w14:textId="77777777" w:rsidR="00336A5A" w:rsidRPr="00303A1A" w:rsidRDefault="00336A5A" w:rsidP="00303A1A">
      <w:pPr>
        <w:pStyle w:val="Nincstrkz"/>
        <w:rPr>
          <w:rFonts w:ascii="Times New Roman" w:hAnsi="Times New Roman"/>
        </w:rPr>
      </w:pPr>
    </w:p>
    <w:p w14:paraId="29706753" w14:textId="77777777" w:rsidR="00336A5A" w:rsidRPr="00303A1A" w:rsidRDefault="00336A5A" w:rsidP="00303A1A">
      <w:pPr>
        <w:pStyle w:val="Nincstrkz"/>
        <w:rPr>
          <w:rFonts w:ascii="Times New Roman" w:hAnsi="Times New Roman"/>
        </w:rPr>
      </w:pPr>
    </w:p>
    <w:p w14:paraId="58389E10" w14:textId="77777777" w:rsidR="00011F47" w:rsidRPr="00303A1A" w:rsidRDefault="00011F47" w:rsidP="00303A1A">
      <w:pPr>
        <w:pStyle w:val="Nincstrkz"/>
        <w:tabs>
          <w:tab w:val="left" w:pos="567"/>
        </w:tabs>
        <w:rPr>
          <w:rFonts w:ascii="Times New Roman" w:hAnsi="Times New Roman"/>
          <w:b/>
        </w:rPr>
      </w:pPr>
      <w:r w:rsidRPr="00303A1A">
        <w:rPr>
          <w:rFonts w:ascii="Times New Roman" w:hAnsi="Times New Roman"/>
          <w:b/>
        </w:rPr>
        <w:t>5.</w:t>
      </w:r>
      <w:r w:rsidR="00336A5A" w:rsidRPr="00303A1A">
        <w:rPr>
          <w:rFonts w:ascii="Times New Roman" w:hAnsi="Times New Roman"/>
          <w:b/>
        </w:rPr>
        <w:tab/>
      </w:r>
      <w:r w:rsidRPr="00303A1A">
        <w:rPr>
          <w:rFonts w:ascii="Times New Roman" w:hAnsi="Times New Roman"/>
          <w:b/>
        </w:rPr>
        <w:t xml:space="preserve">Hogyan kell a Sunitinib </w:t>
      </w:r>
      <w:r w:rsidR="00AC568E">
        <w:rPr>
          <w:rFonts w:ascii="Times New Roman" w:hAnsi="Times New Roman"/>
          <w:b/>
        </w:rPr>
        <w:t>Vipharm</w:t>
      </w:r>
      <w:r w:rsidRPr="00303A1A">
        <w:rPr>
          <w:rFonts w:ascii="Times New Roman" w:hAnsi="Times New Roman"/>
          <w:b/>
        </w:rPr>
        <w:t>-</w:t>
      </w:r>
      <w:r w:rsidR="00F27D11">
        <w:rPr>
          <w:rFonts w:ascii="Times New Roman" w:hAnsi="Times New Roman"/>
          <w:b/>
        </w:rPr>
        <w:t>o</w:t>
      </w:r>
      <w:r w:rsidRPr="00303A1A">
        <w:rPr>
          <w:rFonts w:ascii="Times New Roman" w:hAnsi="Times New Roman"/>
          <w:b/>
        </w:rPr>
        <w:t>t tárolni?</w:t>
      </w:r>
    </w:p>
    <w:p w14:paraId="0F14AD86" w14:textId="77777777" w:rsidR="00336A5A" w:rsidRPr="00303A1A" w:rsidRDefault="00336A5A" w:rsidP="00303A1A">
      <w:pPr>
        <w:pStyle w:val="Nincstrkz"/>
        <w:rPr>
          <w:rFonts w:ascii="Times New Roman" w:hAnsi="Times New Roman"/>
        </w:rPr>
      </w:pPr>
    </w:p>
    <w:p w14:paraId="27519BC3" w14:textId="77777777" w:rsidR="009E0DD6" w:rsidRDefault="00011F47" w:rsidP="00225A37">
      <w:pPr>
        <w:pStyle w:val="Nincstrkz"/>
        <w:numPr>
          <w:ilvl w:val="0"/>
          <w:numId w:val="34"/>
        </w:numPr>
        <w:ind w:left="567" w:hanging="567"/>
        <w:rPr>
          <w:rFonts w:ascii="Times New Roman" w:hAnsi="Times New Roman"/>
        </w:rPr>
      </w:pPr>
      <w:r w:rsidRPr="00303A1A">
        <w:rPr>
          <w:rFonts w:ascii="Times New Roman" w:hAnsi="Times New Roman"/>
        </w:rPr>
        <w:t>A gyógyszer gyermekektől elzárva tartandó!</w:t>
      </w:r>
    </w:p>
    <w:p w14:paraId="00D15685" w14:textId="77777777" w:rsidR="009E0DD6" w:rsidRDefault="00011F47" w:rsidP="00225A37">
      <w:pPr>
        <w:pStyle w:val="Nincstrkz"/>
        <w:numPr>
          <w:ilvl w:val="0"/>
          <w:numId w:val="34"/>
        </w:numPr>
        <w:ind w:left="567" w:hanging="567"/>
        <w:rPr>
          <w:rFonts w:ascii="Times New Roman" w:hAnsi="Times New Roman"/>
        </w:rPr>
      </w:pPr>
      <w:r w:rsidRPr="00303A1A">
        <w:rPr>
          <w:rFonts w:ascii="Times New Roman" w:hAnsi="Times New Roman"/>
        </w:rPr>
        <w:t>A dobozon</w:t>
      </w:r>
      <w:r w:rsidR="009E0DD6">
        <w:rPr>
          <w:rFonts w:ascii="Times New Roman" w:hAnsi="Times New Roman"/>
        </w:rPr>
        <w:t xml:space="preserve"> és </w:t>
      </w:r>
      <w:r w:rsidRPr="00303A1A">
        <w:rPr>
          <w:rFonts w:ascii="Times New Roman" w:hAnsi="Times New Roman"/>
        </w:rPr>
        <w:t>tartályon</w:t>
      </w:r>
      <w:r w:rsidR="0096244F" w:rsidRPr="00303A1A">
        <w:rPr>
          <w:rFonts w:ascii="Times New Roman" w:hAnsi="Times New Roman"/>
        </w:rPr>
        <w:t xml:space="preserve"> </w:t>
      </w:r>
      <w:r w:rsidRPr="00303A1A">
        <w:rPr>
          <w:rFonts w:ascii="Times New Roman" w:hAnsi="Times New Roman"/>
        </w:rPr>
        <w:t>feltüntetett lejárati idő (</w:t>
      </w:r>
      <w:r w:rsidR="00C64F1B">
        <w:rPr>
          <w:rFonts w:ascii="Times New Roman" w:hAnsi="Times New Roman"/>
        </w:rPr>
        <w:t>EXP</w:t>
      </w:r>
      <w:r w:rsidRPr="00303A1A">
        <w:rPr>
          <w:rFonts w:ascii="Times New Roman" w:hAnsi="Times New Roman"/>
        </w:rPr>
        <w:t>) után ne szedje ezt a gyógyszert. A lejárati idő az adott</w:t>
      </w:r>
      <w:r w:rsidR="00682A10" w:rsidRPr="00303A1A">
        <w:rPr>
          <w:rFonts w:ascii="Times New Roman" w:hAnsi="Times New Roman"/>
        </w:rPr>
        <w:t xml:space="preserve"> </w:t>
      </w:r>
      <w:r w:rsidRPr="00303A1A">
        <w:rPr>
          <w:rFonts w:ascii="Times New Roman" w:hAnsi="Times New Roman"/>
        </w:rPr>
        <w:t>hónap utolsó napjára vonatkozik.</w:t>
      </w:r>
    </w:p>
    <w:p w14:paraId="79F0D526" w14:textId="77777777" w:rsidR="009E0DD6" w:rsidRDefault="00C64F1B" w:rsidP="00225A37">
      <w:pPr>
        <w:pStyle w:val="Nincstrkz"/>
        <w:numPr>
          <w:ilvl w:val="0"/>
          <w:numId w:val="34"/>
        </w:numPr>
        <w:ind w:left="567" w:hanging="567"/>
        <w:rPr>
          <w:rFonts w:ascii="Times New Roman" w:hAnsi="Times New Roman"/>
        </w:rPr>
      </w:pPr>
      <w:r w:rsidRPr="00C64F1B">
        <w:rPr>
          <w:rFonts w:ascii="Times New Roman" w:hAnsi="Times New Roman"/>
        </w:rPr>
        <w:t>Ez a gyógyszer nem igényel különleges tárolást.</w:t>
      </w:r>
    </w:p>
    <w:p w14:paraId="272E12C9" w14:textId="77777777" w:rsidR="00011F47" w:rsidRPr="00303A1A" w:rsidRDefault="00011F47" w:rsidP="00225A37">
      <w:pPr>
        <w:pStyle w:val="Nincstrkz"/>
        <w:numPr>
          <w:ilvl w:val="0"/>
          <w:numId w:val="34"/>
        </w:numPr>
        <w:ind w:left="567" w:hanging="567"/>
        <w:rPr>
          <w:rFonts w:ascii="Times New Roman" w:hAnsi="Times New Roman"/>
        </w:rPr>
      </w:pPr>
      <w:r w:rsidRPr="00303A1A">
        <w:rPr>
          <w:rFonts w:ascii="Times New Roman" w:hAnsi="Times New Roman"/>
        </w:rPr>
        <w:t>Ne használja fel a gyógyszert, ha azt veszi észre, hogy a csomagolás megsérült vagy megkísérelték azt felnyitni.</w:t>
      </w:r>
    </w:p>
    <w:p w14:paraId="2D937154" w14:textId="77777777" w:rsidR="00336A5A" w:rsidRPr="00303A1A" w:rsidRDefault="00336A5A" w:rsidP="00303A1A">
      <w:pPr>
        <w:pStyle w:val="Nincstrkz"/>
        <w:rPr>
          <w:rFonts w:ascii="Times New Roman" w:hAnsi="Times New Roman"/>
        </w:rPr>
      </w:pPr>
    </w:p>
    <w:p w14:paraId="0C6F61DC" w14:textId="77777777" w:rsidR="00011F47" w:rsidRPr="00303A1A" w:rsidRDefault="00011F47" w:rsidP="00303A1A">
      <w:pPr>
        <w:pStyle w:val="Nincstrkz"/>
        <w:rPr>
          <w:rFonts w:ascii="Times New Roman" w:hAnsi="Times New Roman"/>
        </w:rPr>
      </w:pPr>
      <w:r w:rsidRPr="00303A1A">
        <w:rPr>
          <w:rFonts w:ascii="Times New Roman" w:hAnsi="Times New Roman"/>
        </w:rPr>
        <w:t>Semmilyen gyógyszert ne dobjon a szennyvízbe vagy a háztartási hulladékba.</w:t>
      </w:r>
      <w:r w:rsidR="00336A5A" w:rsidRPr="00303A1A">
        <w:rPr>
          <w:rFonts w:ascii="Times New Roman" w:hAnsi="Times New Roman"/>
        </w:rPr>
        <w:t xml:space="preserve"> </w:t>
      </w:r>
      <w:r w:rsidRPr="00303A1A">
        <w:rPr>
          <w:rFonts w:ascii="Times New Roman" w:hAnsi="Times New Roman"/>
        </w:rPr>
        <w:t>Kérdezze meg gyógyszerészét, hogy mit tegyen a már nem használt</w:t>
      </w:r>
      <w:r w:rsidR="00AF1CC4">
        <w:rPr>
          <w:rFonts w:ascii="Times New Roman" w:hAnsi="Times New Roman"/>
        </w:rPr>
        <w:t xml:space="preserve"> </w:t>
      </w:r>
      <w:r w:rsidRPr="00303A1A">
        <w:rPr>
          <w:rFonts w:ascii="Times New Roman" w:hAnsi="Times New Roman"/>
        </w:rPr>
        <w:t>gyógyszereivel. Ezek az intézkedések elősegítik a környezet védelmét.</w:t>
      </w:r>
    </w:p>
    <w:p w14:paraId="2809ED32" w14:textId="77777777" w:rsidR="00011F47" w:rsidRPr="00303A1A" w:rsidRDefault="00011F47" w:rsidP="00303A1A">
      <w:pPr>
        <w:pStyle w:val="Nincstrkz"/>
        <w:rPr>
          <w:rFonts w:ascii="Times New Roman" w:hAnsi="Times New Roman"/>
        </w:rPr>
      </w:pPr>
    </w:p>
    <w:p w14:paraId="1FDD5A74" w14:textId="77777777" w:rsidR="00336A5A" w:rsidRPr="00303A1A" w:rsidRDefault="00336A5A" w:rsidP="00303A1A">
      <w:pPr>
        <w:pStyle w:val="Nincstrkz"/>
        <w:rPr>
          <w:rFonts w:ascii="Times New Roman" w:hAnsi="Times New Roman"/>
        </w:rPr>
      </w:pPr>
    </w:p>
    <w:p w14:paraId="09E3CBF7" w14:textId="77777777" w:rsidR="00336A5A" w:rsidRPr="00303A1A" w:rsidRDefault="00011F47" w:rsidP="00303A1A">
      <w:pPr>
        <w:pStyle w:val="Nincstrkz"/>
        <w:tabs>
          <w:tab w:val="left" w:pos="567"/>
        </w:tabs>
        <w:rPr>
          <w:rFonts w:ascii="Times New Roman" w:hAnsi="Times New Roman"/>
          <w:b/>
        </w:rPr>
      </w:pPr>
      <w:r w:rsidRPr="00303A1A">
        <w:rPr>
          <w:rFonts w:ascii="Times New Roman" w:hAnsi="Times New Roman"/>
          <w:b/>
        </w:rPr>
        <w:t>6.</w:t>
      </w:r>
      <w:r w:rsidR="00336A5A" w:rsidRPr="00303A1A">
        <w:rPr>
          <w:rFonts w:ascii="Times New Roman" w:hAnsi="Times New Roman"/>
          <w:b/>
        </w:rPr>
        <w:tab/>
      </w:r>
      <w:r w:rsidRPr="00303A1A">
        <w:rPr>
          <w:rFonts w:ascii="Times New Roman" w:hAnsi="Times New Roman"/>
          <w:b/>
        </w:rPr>
        <w:t>A csomagolás tartalma és egyéb információk</w:t>
      </w:r>
    </w:p>
    <w:p w14:paraId="03148293" w14:textId="77777777" w:rsidR="00336A5A" w:rsidRPr="00303A1A" w:rsidRDefault="00336A5A" w:rsidP="00303A1A">
      <w:pPr>
        <w:pStyle w:val="Nincstrkz"/>
        <w:rPr>
          <w:rFonts w:ascii="Times New Roman" w:hAnsi="Times New Roman"/>
        </w:rPr>
      </w:pPr>
    </w:p>
    <w:p w14:paraId="44E1EB96" w14:textId="77777777" w:rsidR="00336A5A" w:rsidRDefault="00011F47" w:rsidP="00303A1A">
      <w:pPr>
        <w:pStyle w:val="Nincstrkz"/>
        <w:rPr>
          <w:rFonts w:ascii="Times New Roman" w:hAnsi="Times New Roman"/>
          <w:b/>
        </w:rPr>
      </w:pPr>
      <w:r w:rsidRPr="00303A1A">
        <w:rPr>
          <w:rFonts w:ascii="Times New Roman" w:hAnsi="Times New Roman"/>
          <w:b/>
        </w:rPr>
        <w:t xml:space="preserve">Mit tartalmaz a Sunitinib </w:t>
      </w:r>
      <w:r w:rsidR="00AC568E">
        <w:rPr>
          <w:rFonts w:ascii="Times New Roman" w:hAnsi="Times New Roman"/>
          <w:b/>
        </w:rPr>
        <w:t>Vipharm</w:t>
      </w:r>
      <w:r w:rsidRPr="00303A1A">
        <w:rPr>
          <w:rFonts w:ascii="Times New Roman" w:hAnsi="Times New Roman"/>
          <w:b/>
        </w:rPr>
        <w:t>?</w:t>
      </w:r>
    </w:p>
    <w:p w14:paraId="2A17BD73" w14:textId="77777777" w:rsidR="000C3AA0" w:rsidRDefault="000C3AA0" w:rsidP="00303A1A">
      <w:pPr>
        <w:pStyle w:val="Nincstrkz"/>
        <w:rPr>
          <w:rFonts w:ascii="Times New Roman" w:hAnsi="Times New Roman"/>
          <w:b/>
        </w:rPr>
      </w:pPr>
    </w:p>
    <w:p w14:paraId="6BCBBB18" w14:textId="77777777" w:rsidR="000C3AA0" w:rsidRPr="00303A1A" w:rsidRDefault="000C3AA0" w:rsidP="00303A1A">
      <w:pPr>
        <w:pStyle w:val="Nincstrkz"/>
        <w:rPr>
          <w:rFonts w:ascii="Times New Roman" w:hAnsi="Times New Roman"/>
          <w:b/>
        </w:rPr>
      </w:pPr>
      <w:r w:rsidRPr="00303A1A">
        <w:rPr>
          <w:rFonts w:ascii="Times New Roman" w:hAnsi="Times New Roman"/>
          <w:b/>
        </w:rPr>
        <w:t xml:space="preserve">Sunitinib </w:t>
      </w:r>
      <w:r>
        <w:rPr>
          <w:rFonts w:ascii="Times New Roman" w:hAnsi="Times New Roman"/>
          <w:b/>
        </w:rPr>
        <w:t>Vipharm</w:t>
      </w:r>
      <w:r w:rsidRPr="00303A1A">
        <w:rPr>
          <w:rFonts w:ascii="Times New Roman" w:hAnsi="Times New Roman"/>
          <w:b/>
        </w:rPr>
        <w:t xml:space="preserve"> 12,5 mg kemény kapszula</w:t>
      </w:r>
    </w:p>
    <w:p w14:paraId="01D56B27" w14:textId="77777777" w:rsidR="003C56FC" w:rsidRPr="00225A37" w:rsidRDefault="003C56FC" w:rsidP="00225A37">
      <w:pPr>
        <w:tabs>
          <w:tab w:val="clear" w:pos="567"/>
        </w:tabs>
        <w:spacing w:line="240" w:lineRule="auto"/>
        <w:rPr>
          <w:lang w:val="hu-HU"/>
        </w:rPr>
      </w:pPr>
      <w:r w:rsidRPr="00CA3AF1">
        <w:rPr>
          <w:rFonts w:eastAsia="Calibri"/>
          <w:lang w:val="hu-HU"/>
        </w:rPr>
        <w:t xml:space="preserve">A készítmény hatóanyaga a </w:t>
      </w:r>
      <w:r w:rsidR="00450EBC" w:rsidRPr="00CA3AF1">
        <w:rPr>
          <w:rFonts w:eastAsia="Calibri"/>
          <w:lang w:val="hu-HU"/>
        </w:rPr>
        <w:t>sz</w:t>
      </w:r>
      <w:r w:rsidR="00450EBC" w:rsidRPr="00031BE8">
        <w:rPr>
          <w:rFonts w:eastAsia="Calibri"/>
          <w:lang w:val="hu-HU"/>
        </w:rPr>
        <w:t>unitinib</w:t>
      </w:r>
      <w:r w:rsidRPr="00031BE8">
        <w:rPr>
          <w:rFonts w:eastAsia="Calibri"/>
          <w:lang w:val="hu-HU"/>
        </w:rPr>
        <w:t>.</w:t>
      </w:r>
      <w:r w:rsidR="000C3AA0" w:rsidRPr="00031BE8">
        <w:rPr>
          <w:rFonts w:eastAsia="Calibri"/>
          <w:lang w:val="hu-HU"/>
        </w:rPr>
        <w:t xml:space="preserve"> </w:t>
      </w:r>
      <w:r w:rsidR="000C3AA0" w:rsidRPr="00225A37">
        <w:rPr>
          <w:lang w:val="hu-HU"/>
        </w:rPr>
        <w:t>12,5 mg szunitinibnek megfelelő szunitinib-malátot tartalmaz kemény kapszulánként.</w:t>
      </w:r>
    </w:p>
    <w:p w14:paraId="737C6C24" w14:textId="77777777" w:rsidR="000C3AA0" w:rsidRPr="00225A37" w:rsidRDefault="000C3AA0" w:rsidP="00225A37">
      <w:pPr>
        <w:tabs>
          <w:tab w:val="clear" w:pos="567"/>
        </w:tabs>
        <w:spacing w:line="240" w:lineRule="auto"/>
        <w:rPr>
          <w:lang w:val="hu-HU"/>
        </w:rPr>
      </w:pPr>
      <w:r w:rsidRPr="00225A37">
        <w:rPr>
          <w:lang w:val="hu-HU"/>
        </w:rPr>
        <w:t>Egyéb összetevők:</w:t>
      </w:r>
    </w:p>
    <w:p w14:paraId="074D8B08" w14:textId="77777777" w:rsidR="000C3AA0" w:rsidRPr="00225A37" w:rsidRDefault="000C3AA0" w:rsidP="00225A37">
      <w:pPr>
        <w:numPr>
          <w:ilvl w:val="0"/>
          <w:numId w:val="35"/>
        </w:numPr>
        <w:tabs>
          <w:tab w:val="clear" w:pos="567"/>
        </w:tabs>
        <w:spacing w:line="240" w:lineRule="auto"/>
        <w:ind w:left="567" w:hanging="578"/>
        <w:rPr>
          <w:lang w:val="hu-HU"/>
        </w:rPr>
      </w:pPr>
      <w:r w:rsidRPr="00225A37">
        <w:rPr>
          <w:i/>
          <w:lang w:val="hu-HU"/>
        </w:rPr>
        <w:t xml:space="preserve">Kapszulatöltet: </w:t>
      </w:r>
      <w:r w:rsidRPr="00225A37">
        <w:rPr>
          <w:lang w:val="hu-HU"/>
        </w:rPr>
        <w:t>mannit (E421)</w:t>
      </w:r>
      <w:r w:rsidR="00450EBC" w:rsidRPr="00225A37">
        <w:rPr>
          <w:lang w:val="hu-HU"/>
        </w:rPr>
        <w:t xml:space="preserve">, </w:t>
      </w:r>
      <w:r w:rsidRPr="00225A37">
        <w:rPr>
          <w:lang w:val="hu-HU"/>
        </w:rPr>
        <w:t>korszkarmellóz-nátrium</w:t>
      </w:r>
      <w:r w:rsidR="00450EBC" w:rsidRPr="00225A37">
        <w:rPr>
          <w:lang w:val="hu-HU"/>
        </w:rPr>
        <w:t xml:space="preserve">, </w:t>
      </w:r>
      <w:bookmarkStart w:id="0" w:name="_Hlk110929812"/>
      <w:r w:rsidRPr="00225A37">
        <w:rPr>
          <w:lang w:val="hu-HU"/>
        </w:rPr>
        <w:t>povidon</w:t>
      </w:r>
      <w:bookmarkEnd w:id="0"/>
      <w:r w:rsidRPr="00225A37">
        <w:rPr>
          <w:lang w:val="hu-HU"/>
        </w:rPr>
        <w:t xml:space="preserve"> (K-25)</w:t>
      </w:r>
      <w:r w:rsidR="00450EBC" w:rsidRPr="00225A37">
        <w:rPr>
          <w:lang w:val="hu-HU"/>
        </w:rPr>
        <w:t xml:space="preserve">, </w:t>
      </w:r>
      <w:r w:rsidRPr="00225A37">
        <w:rPr>
          <w:lang w:val="hu-HU"/>
        </w:rPr>
        <w:t>magnézium-sztearát</w:t>
      </w:r>
    </w:p>
    <w:p w14:paraId="44DB7651" w14:textId="77777777" w:rsidR="00450EBC" w:rsidRPr="00225A37" w:rsidRDefault="00450EBC" w:rsidP="00225A37">
      <w:pPr>
        <w:numPr>
          <w:ilvl w:val="0"/>
          <w:numId w:val="35"/>
        </w:numPr>
        <w:tabs>
          <w:tab w:val="clear" w:pos="567"/>
        </w:tabs>
        <w:spacing w:line="240" w:lineRule="auto"/>
        <w:ind w:left="567" w:hanging="567"/>
        <w:rPr>
          <w:lang w:val="hu-HU"/>
        </w:rPr>
      </w:pPr>
      <w:r w:rsidRPr="00225A37">
        <w:rPr>
          <w:i/>
          <w:lang w:val="hu-HU"/>
        </w:rPr>
        <w:t xml:space="preserve">Kapszulahéj: </w:t>
      </w:r>
      <w:r w:rsidRPr="00225A37">
        <w:rPr>
          <w:lang w:val="hu-HU"/>
        </w:rPr>
        <w:t>zselatin, titán-dioxid (E171), sárga vas-oxid (E172), vörös vas-oxid (E172), fekete vas-oxid (E172)</w:t>
      </w:r>
    </w:p>
    <w:p w14:paraId="3256D50C" w14:textId="77777777" w:rsidR="00450EBC" w:rsidRPr="00CA3AF1" w:rsidRDefault="00450EBC" w:rsidP="00225A37">
      <w:pPr>
        <w:numPr>
          <w:ilvl w:val="0"/>
          <w:numId w:val="35"/>
        </w:numPr>
        <w:tabs>
          <w:tab w:val="clear" w:pos="567"/>
        </w:tabs>
        <w:spacing w:line="240" w:lineRule="auto"/>
        <w:ind w:left="567" w:hanging="567"/>
        <w:rPr>
          <w:lang w:val="hu-HU"/>
        </w:rPr>
      </w:pPr>
      <w:r w:rsidRPr="00225A37">
        <w:rPr>
          <w:i/>
          <w:lang w:val="hu-HU"/>
        </w:rPr>
        <w:t xml:space="preserve">Jelölőfesték: </w:t>
      </w:r>
      <w:r w:rsidRPr="00225A37">
        <w:rPr>
          <w:lang w:val="hu-HU"/>
        </w:rPr>
        <w:t>sellak, propilénglikol, nátrium</w:t>
      </w:r>
      <w:r w:rsidRPr="00CA3AF1">
        <w:rPr>
          <w:lang w:val="hu-HU"/>
        </w:rPr>
        <w:t>-</w:t>
      </w:r>
      <w:r w:rsidRPr="00225A37">
        <w:rPr>
          <w:lang w:val="hu-HU"/>
        </w:rPr>
        <w:t xml:space="preserve">hidroxid, </w:t>
      </w:r>
      <w:r w:rsidR="008A5123" w:rsidRPr="008A5123">
        <w:rPr>
          <w:lang w:val="hu-HU"/>
        </w:rPr>
        <w:t>povidon</w:t>
      </w:r>
      <w:r w:rsidR="008A5123">
        <w:rPr>
          <w:lang w:val="hu-HU"/>
        </w:rPr>
        <w:t>,</w:t>
      </w:r>
      <w:r w:rsidR="008A5123" w:rsidRPr="008A5123">
        <w:rPr>
          <w:lang w:val="hu-HU"/>
        </w:rPr>
        <w:t xml:space="preserve"> </w:t>
      </w:r>
      <w:r w:rsidRPr="00225A37">
        <w:rPr>
          <w:lang w:val="hu-HU"/>
        </w:rPr>
        <w:t>titán-dioxid (E171)</w:t>
      </w:r>
    </w:p>
    <w:p w14:paraId="4837FC1C" w14:textId="77777777" w:rsidR="00450EBC" w:rsidRPr="00CA3AF1" w:rsidRDefault="00450EBC" w:rsidP="00225A37">
      <w:pPr>
        <w:tabs>
          <w:tab w:val="clear" w:pos="567"/>
        </w:tabs>
        <w:spacing w:line="240" w:lineRule="auto"/>
        <w:rPr>
          <w:lang w:val="hu-HU"/>
        </w:rPr>
      </w:pPr>
    </w:p>
    <w:p w14:paraId="26CF9457" w14:textId="77777777" w:rsidR="003C56FC" w:rsidRPr="00225A37" w:rsidRDefault="003C56FC" w:rsidP="00450EBC">
      <w:pPr>
        <w:tabs>
          <w:tab w:val="clear" w:pos="567"/>
        </w:tabs>
        <w:spacing w:line="240" w:lineRule="auto"/>
        <w:rPr>
          <w:rFonts w:eastAsia="Calibri"/>
          <w:b/>
          <w:lang w:val="hu-HU"/>
        </w:rPr>
      </w:pPr>
      <w:r w:rsidRPr="00225A37">
        <w:rPr>
          <w:rFonts w:eastAsia="Calibri"/>
          <w:b/>
          <w:lang w:val="hu-HU"/>
        </w:rPr>
        <w:t xml:space="preserve">Sunitinib </w:t>
      </w:r>
      <w:r w:rsidR="00AC568E" w:rsidRPr="00225A37">
        <w:rPr>
          <w:rFonts w:eastAsia="Calibri"/>
          <w:b/>
          <w:lang w:val="hu-HU"/>
        </w:rPr>
        <w:t>Vipharm</w:t>
      </w:r>
      <w:r w:rsidRPr="00225A37">
        <w:rPr>
          <w:rFonts w:eastAsia="Calibri"/>
          <w:b/>
          <w:lang w:val="hu-HU"/>
        </w:rPr>
        <w:t xml:space="preserve"> 25 mg kemény kapszula</w:t>
      </w:r>
    </w:p>
    <w:p w14:paraId="047AA31A" w14:textId="77777777" w:rsidR="00450EBC" w:rsidRPr="00CA3AF1" w:rsidRDefault="00450EBC" w:rsidP="00450EBC">
      <w:pPr>
        <w:tabs>
          <w:tab w:val="clear" w:pos="567"/>
        </w:tabs>
        <w:spacing w:line="240" w:lineRule="auto"/>
        <w:rPr>
          <w:lang w:val="hu-HU"/>
        </w:rPr>
      </w:pPr>
      <w:r w:rsidRPr="00CA3AF1">
        <w:rPr>
          <w:rFonts w:eastAsia="Calibri"/>
          <w:lang w:val="hu-HU"/>
        </w:rPr>
        <w:t xml:space="preserve">A készítmény hatóanyaga a szunitinib. </w:t>
      </w:r>
      <w:r w:rsidRPr="00225A37">
        <w:rPr>
          <w:lang w:val="hu-HU"/>
        </w:rPr>
        <w:t xml:space="preserve">25 mg szunitinibnek megfelelő szunitinib-malátot tartalmaz </w:t>
      </w:r>
      <w:r w:rsidRPr="00CA3AF1">
        <w:rPr>
          <w:lang w:val="hu-HU"/>
        </w:rPr>
        <w:t>kemény kapszulánként.</w:t>
      </w:r>
    </w:p>
    <w:p w14:paraId="6FCFD996" w14:textId="77777777" w:rsidR="00450EBC" w:rsidRPr="00031BE8" w:rsidRDefault="00450EBC" w:rsidP="00450EBC">
      <w:pPr>
        <w:tabs>
          <w:tab w:val="clear" w:pos="567"/>
        </w:tabs>
        <w:spacing w:line="240" w:lineRule="auto"/>
        <w:rPr>
          <w:lang w:val="hu-HU"/>
        </w:rPr>
      </w:pPr>
      <w:r w:rsidRPr="00031BE8">
        <w:rPr>
          <w:lang w:val="hu-HU"/>
        </w:rPr>
        <w:t>Egyéb összetevők:</w:t>
      </w:r>
    </w:p>
    <w:p w14:paraId="13DB31BA" w14:textId="77777777" w:rsidR="00450EBC" w:rsidRPr="002E2DAF" w:rsidRDefault="00450EBC" w:rsidP="00450EBC">
      <w:pPr>
        <w:numPr>
          <w:ilvl w:val="0"/>
          <w:numId w:val="35"/>
        </w:numPr>
        <w:tabs>
          <w:tab w:val="clear" w:pos="567"/>
        </w:tabs>
        <w:spacing w:line="240" w:lineRule="auto"/>
        <w:ind w:left="567" w:hanging="578"/>
        <w:rPr>
          <w:lang w:val="hu-HU"/>
        </w:rPr>
      </w:pPr>
      <w:r w:rsidRPr="002E2DAF">
        <w:rPr>
          <w:i/>
          <w:lang w:val="hu-HU"/>
        </w:rPr>
        <w:t xml:space="preserve">Kapszulatöltet: </w:t>
      </w:r>
      <w:r w:rsidRPr="002E2DAF">
        <w:rPr>
          <w:lang w:val="hu-HU"/>
        </w:rPr>
        <w:t>mannit (E421), korszkarmellóz-nátrium, povidon (K-25), magnézium-sztearát</w:t>
      </w:r>
    </w:p>
    <w:p w14:paraId="5B0F6524" w14:textId="77777777" w:rsidR="00450EBC" w:rsidRPr="002E2DAF" w:rsidRDefault="00450EBC" w:rsidP="00450EBC">
      <w:pPr>
        <w:numPr>
          <w:ilvl w:val="0"/>
          <w:numId w:val="35"/>
        </w:numPr>
        <w:tabs>
          <w:tab w:val="clear" w:pos="567"/>
        </w:tabs>
        <w:spacing w:line="240" w:lineRule="auto"/>
        <w:ind w:left="567" w:hanging="567"/>
        <w:rPr>
          <w:lang w:val="hu-HU"/>
        </w:rPr>
      </w:pPr>
      <w:r w:rsidRPr="002E2DAF">
        <w:rPr>
          <w:i/>
          <w:lang w:val="hu-HU"/>
        </w:rPr>
        <w:t xml:space="preserve">Kapszulahéj: </w:t>
      </w:r>
      <w:r w:rsidRPr="002E2DAF">
        <w:rPr>
          <w:lang w:val="hu-HU"/>
        </w:rPr>
        <w:t>zselatin, titán-dioxid (E171), sárga vas-oxid (E172), vörös vas-oxid (E172), fekete vas-oxid (E172)</w:t>
      </w:r>
    </w:p>
    <w:p w14:paraId="78A7F53C" w14:textId="77777777" w:rsidR="00450EBC" w:rsidRPr="002E2DAF" w:rsidRDefault="00450EBC" w:rsidP="00DA6056">
      <w:pPr>
        <w:numPr>
          <w:ilvl w:val="0"/>
          <w:numId w:val="35"/>
        </w:numPr>
        <w:tabs>
          <w:tab w:val="clear" w:pos="567"/>
        </w:tabs>
        <w:spacing w:line="240" w:lineRule="auto"/>
        <w:ind w:left="567" w:hanging="567"/>
        <w:rPr>
          <w:lang w:val="hu-HU"/>
        </w:rPr>
      </w:pPr>
      <w:r w:rsidRPr="002E2DAF">
        <w:rPr>
          <w:i/>
          <w:lang w:val="hu-HU"/>
        </w:rPr>
        <w:t xml:space="preserve">Jelölőfesték: </w:t>
      </w:r>
      <w:r w:rsidRPr="002E2DAF">
        <w:rPr>
          <w:lang w:val="hu-HU"/>
        </w:rPr>
        <w:t xml:space="preserve">sellak, propilénglikol, nátrium-hidroxid, </w:t>
      </w:r>
      <w:r w:rsidR="008A5123" w:rsidRPr="008A5123">
        <w:rPr>
          <w:lang w:val="hu-HU"/>
        </w:rPr>
        <w:t>povidon</w:t>
      </w:r>
      <w:r w:rsidR="008A5123">
        <w:rPr>
          <w:lang w:val="hu-HU"/>
        </w:rPr>
        <w:t>,</w:t>
      </w:r>
      <w:r w:rsidR="008A5123" w:rsidRPr="008A5123">
        <w:rPr>
          <w:lang w:val="hu-HU"/>
        </w:rPr>
        <w:t xml:space="preserve"> </w:t>
      </w:r>
      <w:r w:rsidRPr="002E2DAF">
        <w:rPr>
          <w:lang w:val="hu-HU"/>
        </w:rPr>
        <w:t>titán-dioxid (E171)</w:t>
      </w:r>
    </w:p>
    <w:p w14:paraId="5E77F2DC" w14:textId="77777777" w:rsidR="00450EBC" w:rsidRPr="002E2DAF" w:rsidRDefault="00450EBC" w:rsidP="00225A37">
      <w:pPr>
        <w:tabs>
          <w:tab w:val="clear" w:pos="567"/>
        </w:tabs>
        <w:spacing w:line="240" w:lineRule="auto"/>
        <w:rPr>
          <w:rFonts w:eastAsia="Calibri"/>
          <w:u w:val="single"/>
          <w:lang w:val="hu-HU"/>
        </w:rPr>
      </w:pPr>
    </w:p>
    <w:p w14:paraId="3AACC9B3" w14:textId="77777777" w:rsidR="003C56FC" w:rsidRDefault="003C56FC" w:rsidP="00225A37">
      <w:pPr>
        <w:tabs>
          <w:tab w:val="clear" w:pos="567"/>
        </w:tabs>
        <w:spacing w:line="240" w:lineRule="auto"/>
        <w:rPr>
          <w:rFonts w:eastAsia="Calibri"/>
          <w:b/>
          <w:lang w:val="hu-HU"/>
        </w:rPr>
      </w:pPr>
      <w:r w:rsidRPr="00225A37">
        <w:rPr>
          <w:rFonts w:eastAsia="Calibri"/>
          <w:b/>
          <w:lang w:val="hu-HU"/>
        </w:rPr>
        <w:lastRenderedPageBreak/>
        <w:t xml:space="preserve">Sunitinib </w:t>
      </w:r>
      <w:r w:rsidR="00AC568E" w:rsidRPr="00225A37">
        <w:rPr>
          <w:rFonts w:eastAsia="Calibri"/>
          <w:b/>
          <w:lang w:val="hu-HU"/>
        </w:rPr>
        <w:t>Vipharm</w:t>
      </w:r>
      <w:r w:rsidRPr="00225A37">
        <w:rPr>
          <w:rFonts w:eastAsia="Calibri"/>
          <w:b/>
          <w:lang w:val="hu-HU"/>
        </w:rPr>
        <w:t xml:space="preserve"> 50 mg kemény kapszula</w:t>
      </w:r>
    </w:p>
    <w:p w14:paraId="11C2A176" w14:textId="77777777" w:rsidR="00DA6056" w:rsidRPr="006C4ACD" w:rsidRDefault="00DA6056" w:rsidP="00DA6056">
      <w:pPr>
        <w:tabs>
          <w:tab w:val="clear" w:pos="567"/>
        </w:tabs>
        <w:spacing w:line="240" w:lineRule="auto"/>
        <w:rPr>
          <w:lang w:val="hu-HU"/>
        </w:rPr>
      </w:pPr>
      <w:r w:rsidRPr="006C4ACD">
        <w:rPr>
          <w:rFonts w:eastAsia="Calibri"/>
          <w:lang w:val="hu-HU"/>
        </w:rPr>
        <w:t xml:space="preserve">A készítmény hatóanyaga a szunitinib. </w:t>
      </w:r>
      <w:r>
        <w:rPr>
          <w:lang w:val="hu-HU"/>
        </w:rPr>
        <w:t>50</w:t>
      </w:r>
      <w:r w:rsidRPr="006C4ACD">
        <w:rPr>
          <w:lang w:val="hu-HU"/>
        </w:rPr>
        <w:t> mg szunitinibnek megfelelő szunitinib-malátot tartalmaz kemény kapszulánként.</w:t>
      </w:r>
    </w:p>
    <w:p w14:paraId="72B8DFA4" w14:textId="77777777" w:rsidR="00DA6056" w:rsidRPr="006C4ACD" w:rsidRDefault="00DA6056" w:rsidP="00DA6056">
      <w:pPr>
        <w:tabs>
          <w:tab w:val="clear" w:pos="567"/>
        </w:tabs>
        <w:spacing w:line="240" w:lineRule="auto"/>
        <w:rPr>
          <w:lang w:val="hu-HU"/>
        </w:rPr>
      </w:pPr>
      <w:r w:rsidRPr="006C4ACD">
        <w:rPr>
          <w:lang w:val="hu-HU"/>
        </w:rPr>
        <w:t>Egyéb összetevők:</w:t>
      </w:r>
    </w:p>
    <w:p w14:paraId="39688420" w14:textId="77777777" w:rsidR="00DA6056" w:rsidRPr="006C4ACD" w:rsidRDefault="00DA6056" w:rsidP="00DA6056">
      <w:pPr>
        <w:numPr>
          <w:ilvl w:val="0"/>
          <w:numId w:val="35"/>
        </w:numPr>
        <w:tabs>
          <w:tab w:val="clear" w:pos="567"/>
        </w:tabs>
        <w:spacing w:line="240" w:lineRule="auto"/>
        <w:ind w:left="567" w:hanging="578"/>
        <w:rPr>
          <w:lang w:val="hu-HU"/>
        </w:rPr>
      </w:pPr>
      <w:r w:rsidRPr="006C4ACD">
        <w:rPr>
          <w:i/>
          <w:lang w:val="hu-HU"/>
        </w:rPr>
        <w:t xml:space="preserve">Kapszulatöltet: </w:t>
      </w:r>
      <w:r w:rsidRPr="006C4ACD">
        <w:rPr>
          <w:lang w:val="hu-HU"/>
        </w:rPr>
        <w:t>mannit (E421), korszkarmellóz-nátrium, povidon (K-25), magnézium-sztearát</w:t>
      </w:r>
    </w:p>
    <w:p w14:paraId="79A188AD" w14:textId="77777777" w:rsidR="00DA6056" w:rsidRPr="006C4ACD" w:rsidRDefault="00DA6056" w:rsidP="00DA6056">
      <w:pPr>
        <w:numPr>
          <w:ilvl w:val="0"/>
          <w:numId w:val="35"/>
        </w:numPr>
        <w:tabs>
          <w:tab w:val="clear" w:pos="567"/>
        </w:tabs>
        <w:spacing w:line="240" w:lineRule="auto"/>
        <w:ind w:left="567" w:hanging="567"/>
        <w:rPr>
          <w:lang w:val="hu-HU"/>
        </w:rPr>
      </w:pPr>
      <w:r w:rsidRPr="006C4ACD">
        <w:rPr>
          <w:i/>
          <w:lang w:val="hu-HU"/>
        </w:rPr>
        <w:t xml:space="preserve">Kapszulahéj: </w:t>
      </w:r>
      <w:r w:rsidRPr="006C4ACD">
        <w:rPr>
          <w:lang w:val="hu-HU"/>
        </w:rPr>
        <w:t>zselatin, titán-dioxid (E171), sárga vas-oxid (E172), vörös vas-oxid (E172), fekete vas-oxid (E172)</w:t>
      </w:r>
    </w:p>
    <w:p w14:paraId="450558DF" w14:textId="77777777" w:rsidR="00DA6056" w:rsidRPr="006C4ACD" w:rsidRDefault="00DA6056" w:rsidP="00DA6056">
      <w:pPr>
        <w:numPr>
          <w:ilvl w:val="0"/>
          <w:numId w:val="35"/>
        </w:numPr>
        <w:tabs>
          <w:tab w:val="clear" w:pos="567"/>
        </w:tabs>
        <w:spacing w:line="240" w:lineRule="auto"/>
        <w:ind w:left="567" w:hanging="567"/>
        <w:rPr>
          <w:lang w:val="hu-HU"/>
        </w:rPr>
      </w:pPr>
      <w:r w:rsidRPr="006C4ACD">
        <w:rPr>
          <w:i/>
          <w:lang w:val="hu-HU"/>
        </w:rPr>
        <w:t xml:space="preserve">Jelölőfesték: </w:t>
      </w:r>
      <w:r w:rsidRPr="006C4ACD">
        <w:rPr>
          <w:lang w:val="hu-HU"/>
        </w:rPr>
        <w:t xml:space="preserve">sellak, propilénglikol, nátrium-hidroxid, </w:t>
      </w:r>
      <w:r w:rsidR="008A5123" w:rsidRPr="008A5123">
        <w:rPr>
          <w:lang w:val="hu-HU"/>
        </w:rPr>
        <w:t>povidon</w:t>
      </w:r>
      <w:r w:rsidR="008A5123">
        <w:rPr>
          <w:lang w:val="hu-HU"/>
        </w:rPr>
        <w:t>,</w:t>
      </w:r>
      <w:r w:rsidR="008A5123" w:rsidRPr="008A5123">
        <w:rPr>
          <w:lang w:val="hu-HU"/>
        </w:rPr>
        <w:t xml:space="preserve"> </w:t>
      </w:r>
      <w:r w:rsidRPr="006C4ACD">
        <w:rPr>
          <w:lang w:val="hu-HU"/>
        </w:rPr>
        <w:t>titán-dioxid (E171)</w:t>
      </w:r>
    </w:p>
    <w:p w14:paraId="792F3EF2" w14:textId="77777777" w:rsidR="00DA6056" w:rsidRPr="00D06254" w:rsidRDefault="00DA6056" w:rsidP="00225A37">
      <w:pPr>
        <w:tabs>
          <w:tab w:val="clear" w:pos="567"/>
        </w:tabs>
        <w:spacing w:line="240" w:lineRule="auto"/>
        <w:rPr>
          <w:rFonts w:eastAsia="Calibri"/>
          <w:lang w:val="hu-HU"/>
        </w:rPr>
      </w:pPr>
    </w:p>
    <w:p w14:paraId="248EC53F" w14:textId="77777777" w:rsidR="00DA6056" w:rsidRDefault="00011F47" w:rsidP="00303A1A">
      <w:pPr>
        <w:pStyle w:val="Nincstrkz"/>
        <w:rPr>
          <w:rFonts w:ascii="Times New Roman" w:hAnsi="Times New Roman"/>
        </w:rPr>
      </w:pPr>
      <w:r w:rsidRPr="00303A1A">
        <w:rPr>
          <w:rFonts w:ascii="Times New Roman" w:hAnsi="Times New Roman"/>
          <w:b/>
        </w:rPr>
        <w:t xml:space="preserve">Milyen a Sunitinib </w:t>
      </w:r>
      <w:r w:rsidR="00AC568E">
        <w:rPr>
          <w:rFonts w:ascii="Times New Roman" w:hAnsi="Times New Roman"/>
          <w:b/>
        </w:rPr>
        <w:t>Vipharm</w:t>
      </w:r>
      <w:r w:rsidRPr="00303A1A">
        <w:rPr>
          <w:rFonts w:ascii="Times New Roman" w:hAnsi="Times New Roman"/>
          <w:b/>
        </w:rPr>
        <w:t xml:space="preserve"> külleme és mit tartalmaz a csomagolás?</w:t>
      </w:r>
    </w:p>
    <w:p w14:paraId="1431DB21" w14:textId="77777777" w:rsidR="00336A5A" w:rsidRPr="00303A1A" w:rsidRDefault="00336A5A" w:rsidP="00303A1A">
      <w:pPr>
        <w:pStyle w:val="Nincstrkz"/>
        <w:rPr>
          <w:rFonts w:ascii="Times New Roman" w:hAnsi="Times New Roman"/>
        </w:rPr>
      </w:pPr>
    </w:p>
    <w:p w14:paraId="57B04147" w14:textId="34D934F5" w:rsidR="00DA6056" w:rsidRPr="00B160DC" w:rsidRDefault="00DA6056" w:rsidP="00DA6056">
      <w:pPr>
        <w:pStyle w:val="Nincstrkz"/>
        <w:rPr>
          <w:rFonts w:ascii="Times New Roman" w:hAnsi="Times New Roman"/>
        </w:rPr>
      </w:pPr>
      <w:r w:rsidRPr="00B160DC">
        <w:rPr>
          <w:rFonts w:ascii="Times New Roman" w:hAnsi="Times New Roman"/>
        </w:rPr>
        <w:t xml:space="preserve">A </w:t>
      </w:r>
      <w:r w:rsidR="000E5821" w:rsidRPr="00B160DC">
        <w:rPr>
          <w:rFonts w:ascii="Times New Roman" w:hAnsi="Times New Roman"/>
        </w:rPr>
        <w:t xml:space="preserve">Sunitinib </w:t>
      </w:r>
      <w:r w:rsidR="00AC568E" w:rsidRPr="00B160DC">
        <w:rPr>
          <w:rFonts w:ascii="Times New Roman" w:hAnsi="Times New Roman"/>
        </w:rPr>
        <w:t>Vipharm</w:t>
      </w:r>
      <w:r w:rsidR="000E5821" w:rsidRPr="00B160DC">
        <w:rPr>
          <w:rFonts w:ascii="Times New Roman" w:hAnsi="Times New Roman"/>
        </w:rPr>
        <w:t xml:space="preserve"> 12,5 mg kemény </w:t>
      </w:r>
      <w:r w:rsidRPr="00B160DC">
        <w:rPr>
          <w:rFonts w:ascii="Times New Roman" w:hAnsi="Times New Roman"/>
        </w:rPr>
        <w:t xml:space="preserve">zselatin </w:t>
      </w:r>
      <w:r w:rsidR="000E5821" w:rsidRPr="00B160DC">
        <w:rPr>
          <w:rFonts w:ascii="Times New Roman" w:hAnsi="Times New Roman"/>
        </w:rPr>
        <w:t>kapszula</w:t>
      </w:r>
      <w:r w:rsidR="00223CCA" w:rsidRPr="004C4772">
        <w:rPr>
          <w:rFonts w:ascii="Times New Roman" w:hAnsi="Times New Roman"/>
        </w:rPr>
        <w:t>,</w:t>
      </w:r>
      <w:r w:rsidRPr="00B160DC">
        <w:rPr>
          <w:rFonts w:ascii="Times New Roman" w:hAnsi="Times New Roman"/>
        </w:rPr>
        <w:t xml:space="preserve"> </w:t>
      </w:r>
      <w:r w:rsidR="00223CCA" w:rsidRPr="00620A7F">
        <w:rPr>
          <w:rFonts w:ascii="Times New Roman" w:hAnsi="Times New Roman"/>
          <w:color w:val="0070C0"/>
        </w:rPr>
        <w:t xml:space="preserve">különböző formájú, </w:t>
      </w:r>
      <w:r w:rsidRPr="00B160DC">
        <w:rPr>
          <w:rFonts w:ascii="Times New Roman" w:hAnsi="Times New Roman"/>
        </w:rPr>
        <w:t>sárga-narancssárga granulátumo</w:t>
      </w:r>
      <w:r w:rsidR="00223CCA" w:rsidRPr="00B160DC">
        <w:rPr>
          <w:rFonts w:ascii="Times New Roman" w:hAnsi="Times New Roman"/>
        </w:rPr>
        <w:t>ka</w:t>
      </w:r>
      <w:r w:rsidRPr="00B160DC">
        <w:rPr>
          <w:rFonts w:ascii="Times New Roman" w:hAnsi="Times New Roman"/>
        </w:rPr>
        <w:t>t tartalmaz, barna felső és alsó résszel, fehér tintával nyomtatott „12,5 mg” jelöléssel a felső részen.</w:t>
      </w:r>
    </w:p>
    <w:p w14:paraId="1FC514CA" w14:textId="77777777" w:rsidR="000E5821" w:rsidRPr="00B160DC" w:rsidRDefault="000E5821" w:rsidP="000E5821">
      <w:pPr>
        <w:tabs>
          <w:tab w:val="clear" w:pos="567"/>
        </w:tabs>
        <w:spacing w:line="240" w:lineRule="auto"/>
        <w:rPr>
          <w:rFonts w:eastAsia="Calibri"/>
          <w:lang w:val="hu-HU"/>
        </w:rPr>
      </w:pPr>
    </w:p>
    <w:p w14:paraId="66BB549C" w14:textId="7E932798" w:rsidR="000E5821" w:rsidRPr="00B160DC" w:rsidRDefault="00DA6056" w:rsidP="000E5821">
      <w:pPr>
        <w:tabs>
          <w:tab w:val="clear" w:pos="567"/>
        </w:tabs>
        <w:spacing w:line="240" w:lineRule="auto"/>
        <w:rPr>
          <w:rFonts w:eastAsia="Calibri"/>
          <w:lang w:val="hu-HU"/>
        </w:rPr>
      </w:pPr>
      <w:r w:rsidRPr="00B160DC">
        <w:rPr>
          <w:rFonts w:eastAsia="Calibri"/>
          <w:lang w:val="hu-HU"/>
        </w:rPr>
        <w:t xml:space="preserve">A </w:t>
      </w:r>
      <w:r w:rsidR="000E5821" w:rsidRPr="00B160DC">
        <w:rPr>
          <w:rFonts w:eastAsia="Calibri"/>
          <w:lang w:val="hu-HU"/>
        </w:rPr>
        <w:t xml:space="preserve">Sunitinib </w:t>
      </w:r>
      <w:r w:rsidR="00AC568E" w:rsidRPr="00B160DC">
        <w:rPr>
          <w:rFonts w:eastAsia="Calibri"/>
          <w:lang w:val="hu-HU"/>
        </w:rPr>
        <w:t>Vipharm</w:t>
      </w:r>
      <w:r w:rsidR="000E5821" w:rsidRPr="00B160DC">
        <w:rPr>
          <w:rFonts w:eastAsia="Calibri"/>
          <w:lang w:val="hu-HU"/>
        </w:rPr>
        <w:t xml:space="preserve"> 25 mg kemény </w:t>
      </w:r>
      <w:r w:rsidRPr="00B160DC">
        <w:rPr>
          <w:rFonts w:eastAsia="Calibri"/>
          <w:lang w:val="hu-HU"/>
        </w:rPr>
        <w:t xml:space="preserve">zselatin </w:t>
      </w:r>
      <w:r w:rsidR="000E5821" w:rsidRPr="00B160DC">
        <w:rPr>
          <w:rFonts w:eastAsia="Calibri"/>
          <w:lang w:val="hu-HU"/>
        </w:rPr>
        <w:t>kapszula</w:t>
      </w:r>
      <w:r w:rsidR="00223CCA" w:rsidRPr="00B160DC">
        <w:rPr>
          <w:rFonts w:eastAsia="Calibri"/>
          <w:lang w:val="hu-HU"/>
        </w:rPr>
        <w:t>,</w:t>
      </w:r>
      <w:r w:rsidR="000E5821" w:rsidRPr="00B160DC">
        <w:rPr>
          <w:rFonts w:eastAsia="Calibri"/>
          <w:lang w:val="hu-HU"/>
        </w:rPr>
        <w:t xml:space="preserve"> </w:t>
      </w:r>
      <w:r w:rsidR="00223CCA" w:rsidRPr="00620A7F">
        <w:rPr>
          <w:color w:val="0070C0"/>
        </w:rPr>
        <w:t xml:space="preserve">különböző formájú, </w:t>
      </w:r>
      <w:r w:rsidR="006C6FF4" w:rsidRPr="00B160DC">
        <w:rPr>
          <w:rFonts w:eastAsia="Calibri"/>
          <w:lang w:val="hu-HU"/>
        </w:rPr>
        <w:t>sárga-narancssárga granulátumo</w:t>
      </w:r>
      <w:r w:rsidR="00223CCA" w:rsidRPr="00B160DC">
        <w:rPr>
          <w:rFonts w:eastAsia="Calibri"/>
          <w:lang w:val="hu-HU"/>
        </w:rPr>
        <w:t>ka</w:t>
      </w:r>
      <w:r w:rsidR="006C6FF4" w:rsidRPr="00B160DC">
        <w:rPr>
          <w:rFonts w:eastAsia="Calibri"/>
          <w:lang w:val="hu-HU"/>
        </w:rPr>
        <w:t>t tartalmaz, világos barna felső és barna alsó résszel, fehér tintával nyomtatott „25</w:t>
      </w:r>
      <w:r w:rsidR="00AF1CC4" w:rsidRPr="00B160DC">
        <w:rPr>
          <w:rFonts w:eastAsia="Calibri"/>
          <w:lang w:val="hu-HU"/>
        </w:rPr>
        <w:t> </w:t>
      </w:r>
      <w:r w:rsidR="006C6FF4" w:rsidRPr="00B160DC">
        <w:rPr>
          <w:rFonts w:eastAsia="Calibri"/>
          <w:lang w:val="hu-HU"/>
        </w:rPr>
        <w:t>mg” jelöléssel a felső részen.</w:t>
      </w:r>
    </w:p>
    <w:p w14:paraId="3BA9CC99" w14:textId="77777777" w:rsidR="00DA6056" w:rsidRPr="00B160DC" w:rsidRDefault="00DA6056" w:rsidP="000E5821">
      <w:pPr>
        <w:tabs>
          <w:tab w:val="clear" w:pos="567"/>
        </w:tabs>
        <w:spacing w:line="240" w:lineRule="auto"/>
        <w:rPr>
          <w:rFonts w:eastAsia="Calibri"/>
          <w:u w:val="single"/>
          <w:lang w:val="hu-HU"/>
        </w:rPr>
      </w:pPr>
    </w:p>
    <w:p w14:paraId="7C1AE0F2" w14:textId="627FA7A3" w:rsidR="000E5821" w:rsidRPr="00B160DC" w:rsidRDefault="000E5821" w:rsidP="000E5821">
      <w:pPr>
        <w:tabs>
          <w:tab w:val="clear" w:pos="567"/>
        </w:tabs>
        <w:spacing w:line="240" w:lineRule="auto"/>
        <w:rPr>
          <w:rFonts w:eastAsia="Calibri"/>
          <w:lang w:val="hu-HU"/>
        </w:rPr>
      </w:pPr>
      <w:r w:rsidRPr="00B160DC">
        <w:rPr>
          <w:rFonts w:eastAsia="Calibri"/>
          <w:lang w:val="hu-HU"/>
        </w:rPr>
        <w:t xml:space="preserve">Sunitinib </w:t>
      </w:r>
      <w:r w:rsidR="00AC568E" w:rsidRPr="00B160DC">
        <w:rPr>
          <w:rFonts w:eastAsia="Calibri"/>
          <w:lang w:val="hu-HU"/>
        </w:rPr>
        <w:t>Vipharm</w:t>
      </w:r>
      <w:r w:rsidRPr="00B160DC">
        <w:rPr>
          <w:rFonts w:eastAsia="Calibri"/>
          <w:lang w:val="hu-HU"/>
        </w:rPr>
        <w:t xml:space="preserve"> 50 mg kemény</w:t>
      </w:r>
      <w:r w:rsidR="006C6FF4" w:rsidRPr="00B160DC">
        <w:rPr>
          <w:rFonts w:eastAsia="Calibri"/>
          <w:lang w:val="hu-HU"/>
        </w:rPr>
        <w:t xml:space="preserve"> zselatin</w:t>
      </w:r>
      <w:r w:rsidRPr="00B160DC">
        <w:rPr>
          <w:rFonts w:eastAsia="Calibri"/>
          <w:lang w:val="hu-HU"/>
        </w:rPr>
        <w:t xml:space="preserve"> kapszula</w:t>
      </w:r>
      <w:r w:rsidR="00223CCA" w:rsidRPr="00B160DC">
        <w:rPr>
          <w:rFonts w:eastAsia="Calibri"/>
          <w:lang w:val="hu-HU"/>
        </w:rPr>
        <w:t xml:space="preserve">, </w:t>
      </w:r>
      <w:r w:rsidR="00223CCA" w:rsidRPr="00620A7F">
        <w:rPr>
          <w:color w:val="0070C0"/>
        </w:rPr>
        <w:t>különböző formájú,</w:t>
      </w:r>
      <w:r w:rsidRPr="00B160DC">
        <w:rPr>
          <w:rFonts w:eastAsia="Calibri"/>
          <w:lang w:val="hu-HU"/>
        </w:rPr>
        <w:t xml:space="preserve"> </w:t>
      </w:r>
      <w:r w:rsidR="006C6FF4" w:rsidRPr="00B160DC">
        <w:rPr>
          <w:rFonts w:eastAsia="Calibri"/>
          <w:lang w:val="hu-HU"/>
        </w:rPr>
        <w:t>sárga-narancssárga granulátum</w:t>
      </w:r>
      <w:r w:rsidR="00223CCA" w:rsidRPr="00B160DC">
        <w:rPr>
          <w:rFonts w:eastAsia="Calibri"/>
          <w:lang w:val="hu-HU"/>
        </w:rPr>
        <w:t>kat</w:t>
      </w:r>
      <w:r w:rsidR="006C6FF4" w:rsidRPr="00B160DC">
        <w:rPr>
          <w:rFonts w:eastAsia="Calibri"/>
          <w:lang w:val="hu-HU"/>
        </w:rPr>
        <w:t xml:space="preserve"> tartalmaz, világos barna felső és alsó résszel, fehér tintával nyomtatott „50</w:t>
      </w:r>
      <w:r w:rsidR="00AF1CC4" w:rsidRPr="00B160DC">
        <w:rPr>
          <w:rFonts w:eastAsia="Calibri"/>
          <w:lang w:val="hu-HU"/>
        </w:rPr>
        <w:t> </w:t>
      </w:r>
      <w:r w:rsidR="006C6FF4" w:rsidRPr="00B160DC">
        <w:rPr>
          <w:rFonts w:eastAsia="Calibri"/>
          <w:lang w:val="hu-HU"/>
        </w:rPr>
        <w:t>mg” jelöléssel a felső részen.</w:t>
      </w:r>
    </w:p>
    <w:p w14:paraId="2E349C2D" w14:textId="77777777" w:rsidR="000E5821" w:rsidRDefault="000E5821" w:rsidP="00303A1A">
      <w:pPr>
        <w:widowControl w:val="0"/>
        <w:spacing w:line="240" w:lineRule="auto"/>
        <w:rPr>
          <w:lang w:val="hu-HU"/>
        </w:rPr>
      </w:pPr>
    </w:p>
    <w:p w14:paraId="3358325B" w14:textId="77777777" w:rsidR="000E5821" w:rsidRDefault="000E5821" w:rsidP="00303A1A">
      <w:pPr>
        <w:widowControl w:val="0"/>
        <w:spacing w:line="240" w:lineRule="auto"/>
        <w:rPr>
          <w:lang w:val="hu-HU"/>
        </w:rPr>
      </w:pPr>
      <w:r>
        <w:rPr>
          <w:lang w:val="hu-HU"/>
        </w:rPr>
        <w:t>30 db kemény kapszulát tartalmazó műanyag tartályban kapható.</w:t>
      </w:r>
    </w:p>
    <w:p w14:paraId="599095E3" w14:textId="77777777" w:rsidR="002B05A7" w:rsidRPr="00303A1A" w:rsidRDefault="002B05A7" w:rsidP="00303A1A">
      <w:pPr>
        <w:spacing w:line="240" w:lineRule="auto"/>
        <w:rPr>
          <w:lang w:val="hu-HU"/>
        </w:rPr>
      </w:pPr>
    </w:p>
    <w:p w14:paraId="1AD31496" w14:textId="77777777" w:rsidR="00336A5A" w:rsidRPr="00303A1A" w:rsidRDefault="00011F47" w:rsidP="00303A1A">
      <w:pPr>
        <w:pStyle w:val="Nincstrkz"/>
        <w:rPr>
          <w:rFonts w:ascii="Times New Roman" w:hAnsi="Times New Roman"/>
          <w:b/>
        </w:rPr>
      </w:pPr>
      <w:r w:rsidRPr="00303A1A">
        <w:rPr>
          <w:rFonts w:ascii="Times New Roman" w:hAnsi="Times New Roman"/>
          <w:b/>
        </w:rPr>
        <w:t>A forgalomba hozatali engedély jogosultja</w:t>
      </w:r>
      <w:r w:rsidR="00AF1CC4">
        <w:rPr>
          <w:rFonts w:ascii="Times New Roman" w:hAnsi="Times New Roman"/>
          <w:b/>
        </w:rPr>
        <w:t xml:space="preserve"> és a gyártó</w:t>
      </w:r>
    </w:p>
    <w:p w14:paraId="2EC98048" w14:textId="77777777" w:rsidR="006C6FF4" w:rsidRPr="00D06254" w:rsidRDefault="006C6FF4" w:rsidP="006C6FF4">
      <w:pPr>
        <w:spacing w:line="240" w:lineRule="auto"/>
        <w:ind w:left="14"/>
        <w:rPr>
          <w:lang w:val="pl-PL"/>
        </w:rPr>
      </w:pPr>
      <w:r w:rsidRPr="00D06254">
        <w:rPr>
          <w:lang w:val="pl-PL"/>
        </w:rPr>
        <w:t>VIPHARM S. A.</w:t>
      </w:r>
    </w:p>
    <w:p w14:paraId="034B1012" w14:textId="77777777" w:rsidR="006C6FF4" w:rsidRPr="00D06254" w:rsidRDefault="006C6FF4" w:rsidP="006C6FF4">
      <w:pPr>
        <w:spacing w:line="240" w:lineRule="auto"/>
        <w:ind w:left="14"/>
        <w:rPr>
          <w:lang w:val="pl-PL"/>
        </w:rPr>
      </w:pPr>
      <w:r w:rsidRPr="00D06254">
        <w:rPr>
          <w:lang w:val="pl-PL"/>
        </w:rPr>
        <w:t>ul. A i F Radziwiłłów 9</w:t>
      </w:r>
    </w:p>
    <w:p w14:paraId="71B421B5" w14:textId="77777777" w:rsidR="006C6FF4" w:rsidRPr="00D06254" w:rsidRDefault="006C6FF4" w:rsidP="006C6FF4">
      <w:pPr>
        <w:spacing w:line="240" w:lineRule="auto"/>
        <w:ind w:left="14"/>
        <w:rPr>
          <w:lang w:val="pl-PL"/>
        </w:rPr>
      </w:pPr>
      <w:r w:rsidRPr="00D06254">
        <w:rPr>
          <w:lang w:val="pl-PL"/>
        </w:rPr>
        <w:t>05-850 Ożarów Mazowiecki</w:t>
      </w:r>
    </w:p>
    <w:p w14:paraId="267E0C2D" w14:textId="77777777" w:rsidR="005C72A1" w:rsidRDefault="006C6FF4" w:rsidP="005C72A1">
      <w:pPr>
        <w:rPr>
          <w:lang w:val="hu-HU"/>
        </w:rPr>
      </w:pPr>
      <w:r w:rsidRPr="00D06254">
        <w:rPr>
          <w:lang w:val="pl-PL"/>
        </w:rPr>
        <w:t>Lengyelország</w:t>
      </w:r>
    </w:p>
    <w:p w14:paraId="4CA5E8A6" w14:textId="77777777" w:rsidR="00BA736D" w:rsidRPr="00303A1A" w:rsidRDefault="00BA736D" w:rsidP="00303A1A">
      <w:pPr>
        <w:pStyle w:val="Nincstrkz"/>
        <w:rPr>
          <w:rFonts w:ascii="Times New Roman" w:hAnsi="Times New Roman"/>
        </w:rPr>
      </w:pPr>
    </w:p>
    <w:p w14:paraId="13DAFB07" w14:textId="77777777" w:rsidR="00E84E5C" w:rsidRDefault="00E84E5C" w:rsidP="00303A1A">
      <w:pPr>
        <w:autoSpaceDE w:val="0"/>
        <w:autoSpaceDN w:val="0"/>
        <w:adjustRightInd w:val="0"/>
        <w:spacing w:line="240" w:lineRule="auto"/>
        <w:rPr>
          <w:b/>
          <w:bCs/>
          <w:lang w:val="hu-HU"/>
        </w:rPr>
      </w:pPr>
      <w:r w:rsidRPr="00303A1A">
        <w:rPr>
          <w:b/>
          <w:bCs/>
          <w:lang w:val="hu-HU"/>
        </w:rPr>
        <w:t>Ezt a gyógyszert az Európai Gazdasági Térség tagállamaiban az alábbi neveken engedélyezték:</w:t>
      </w:r>
    </w:p>
    <w:p w14:paraId="52DD0366" w14:textId="77777777" w:rsidR="006C6FF4" w:rsidRPr="00D06254" w:rsidRDefault="006C6FF4" w:rsidP="00303A1A">
      <w:pPr>
        <w:autoSpaceDE w:val="0"/>
        <w:autoSpaceDN w:val="0"/>
        <w:adjustRightInd w:val="0"/>
        <w:spacing w:line="240" w:lineRule="auto"/>
        <w:rPr>
          <w:bCs/>
          <w:lang w:val="hu-HU"/>
        </w:rPr>
      </w:pPr>
    </w:p>
    <w:tbl>
      <w:tblPr>
        <w:tblW w:w="0" w:type="auto"/>
        <w:tblInd w:w="24" w:type="dxa"/>
        <w:tblLook w:val="04A0" w:firstRow="1" w:lastRow="0" w:firstColumn="1" w:lastColumn="0" w:noHBand="0" w:noVBand="1"/>
      </w:tblPr>
      <w:tblGrid>
        <w:gridCol w:w="1915"/>
        <w:gridCol w:w="7131"/>
      </w:tblGrid>
      <w:tr w:rsidR="006C6FF4" w14:paraId="7A79FF2F" w14:textId="77777777" w:rsidTr="00630367">
        <w:tc>
          <w:tcPr>
            <w:tcW w:w="1927" w:type="dxa"/>
          </w:tcPr>
          <w:p w14:paraId="03D84151" w14:textId="77777777" w:rsidR="006C6FF4" w:rsidRDefault="006C6FF4" w:rsidP="00630367">
            <w:pPr>
              <w:tabs>
                <w:tab w:val="left" w:pos="708"/>
              </w:tabs>
              <w:spacing w:line="240" w:lineRule="auto"/>
              <w:rPr>
                <w:noProof/>
              </w:rPr>
            </w:pPr>
            <w:r>
              <w:rPr>
                <w:noProof/>
              </w:rPr>
              <w:t>Magyarország</w:t>
            </w:r>
          </w:p>
        </w:tc>
        <w:tc>
          <w:tcPr>
            <w:tcW w:w="7320" w:type="dxa"/>
          </w:tcPr>
          <w:p w14:paraId="1A4E6B10" w14:textId="77777777" w:rsidR="006C6FF4" w:rsidRPr="00133F19" w:rsidRDefault="006C6FF4" w:rsidP="00630367">
            <w:pPr>
              <w:tabs>
                <w:tab w:val="left" w:pos="708"/>
              </w:tabs>
              <w:spacing w:line="240" w:lineRule="auto"/>
              <w:rPr>
                <w:noProof/>
              </w:rPr>
            </w:pPr>
            <w:r w:rsidRPr="00133F19">
              <w:rPr>
                <w:noProof/>
              </w:rPr>
              <w:t>Sunitinib Vipharm 12.5</w:t>
            </w:r>
            <w:r w:rsidR="00AF1CC4">
              <w:rPr>
                <w:noProof/>
              </w:rPr>
              <w:t> </w:t>
            </w:r>
            <w:r w:rsidRPr="00133F19">
              <w:rPr>
                <w:noProof/>
              </w:rPr>
              <w:t>mg kemény kapszula</w:t>
            </w:r>
          </w:p>
          <w:p w14:paraId="4D6E05DA" w14:textId="77777777" w:rsidR="006C6FF4" w:rsidRPr="00133F19" w:rsidRDefault="006C6FF4" w:rsidP="00630367">
            <w:pPr>
              <w:tabs>
                <w:tab w:val="left" w:pos="708"/>
              </w:tabs>
              <w:spacing w:line="240" w:lineRule="auto"/>
              <w:rPr>
                <w:noProof/>
              </w:rPr>
            </w:pPr>
            <w:r w:rsidRPr="00133F19">
              <w:rPr>
                <w:noProof/>
              </w:rPr>
              <w:t>Sunitinib Vipharm 25</w:t>
            </w:r>
            <w:r w:rsidR="00AF1CC4">
              <w:rPr>
                <w:noProof/>
              </w:rPr>
              <w:t> </w:t>
            </w:r>
            <w:r w:rsidRPr="00133F19">
              <w:rPr>
                <w:noProof/>
              </w:rPr>
              <w:t>mg kemény kapszula</w:t>
            </w:r>
          </w:p>
          <w:p w14:paraId="10E34926" w14:textId="77777777" w:rsidR="006C6FF4" w:rsidRDefault="006C6FF4" w:rsidP="00630367">
            <w:pPr>
              <w:tabs>
                <w:tab w:val="left" w:pos="708"/>
              </w:tabs>
              <w:spacing w:line="240" w:lineRule="auto"/>
              <w:rPr>
                <w:noProof/>
              </w:rPr>
            </w:pPr>
            <w:r w:rsidRPr="00133F19">
              <w:rPr>
                <w:noProof/>
              </w:rPr>
              <w:t>Sunitinib Vipharm 50</w:t>
            </w:r>
            <w:r w:rsidR="00AF1CC4">
              <w:rPr>
                <w:noProof/>
              </w:rPr>
              <w:t> </w:t>
            </w:r>
            <w:r w:rsidRPr="00133F19">
              <w:rPr>
                <w:noProof/>
              </w:rPr>
              <w:t>mg kemény kapszula</w:t>
            </w:r>
          </w:p>
        </w:tc>
      </w:tr>
      <w:tr w:rsidR="006C6FF4" w14:paraId="0B1D5774" w14:textId="77777777" w:rsidTr="00630367">
        <w:tc>
          <w:tcPr>
            <w:tcW w:w="1927" w:type="dxa"/>
          </w:tcPr>
          <w:p w14:paraId="353F99BF" w14:textId="77777777" w:rsidR="006C6FF4" w:rsidRDefault="006C6FF4" w:rsidP="00630367">
            <w:pPr>
              <w:tabs>
                <w:tab w:val="left" w:pos="708"/>
              </w:tabs>
              <w:spacing w:line="240" w:lineRule="auto"/>
              <w:rPr>
                <w:noProof/>
              </w:rPr>
            </w:pPr>
            <w:r>
              <w:rPr>
                <w:noProof/>
              </w:rPr>
              <w:t>Cseh</w:t>
            </w:r>
            <w:r w:rsidR="001A3108">
              <w:rPr>
                <w:noProof/>
              </w:rPr>
              <w:t>ország</w:t>
            </w:r>
          </w:p>
        </w:tc>
        <w:tc>
          <w:tcPr>
            <w:tcW w:w="7320" w:type="dxa"/>
          </w:tcPr>
          <w:p w14:paraId="63FA0EF9" w14:textId="77777777" w:rsidR="006C6FF4" w:rsidRDefault="006C6FF4" w:rsidP="00630367">
            <w:pPr>
              <w:tabs>
                <w:tab w:val="left" w:pos="708"/>
              </w:tabs>
              <w:spacing w:line="240" w:lineRule="auto"/>
              <w:rPr>
                <w:noProof/>
              </w:rPr>
            </w:pPr>
            <w:r w:rsidRPr="00133F19">
              <w:rPr>
                <w:noProof/>
              </w:rPr>
              <w:t>Sunitinib Vipharm</w:t>
            </w:r>
          </w:p>
        </w:tc>
      </w:tr>
      <w:tr w:rsidR="006C6FF4" w14:paraId="71BBABE3" w14:textId="77777777" w:rsidTr="00630367">
        <w:tc>
          <w:tcPr>
            <w:tcW w:w="1927" w:type="dxa"/>
          </w:tcPr>
          <w:p w14:paraId="7FB0AD51" w14:textId="77777777" w:rsidR="006C6FF4" w:rsidRDefault="006C6FF4" w:rsidP="00630367">
            <w:pPr>
              <w:tabs>
                <w:tab w:val="left" w:pos="708"/>
              </w:tabs>
              <w:spacing w:line="240" w:lineRule="auto"/>
              <w:rPr>
                <w:noProof/>
              </w:rPr>
            </w:pPr>
            <w:r>
              <w:rPr>
                <w:noProof/>
              </w:rPr>
              <w:t>Lengyelország</w:t>
            </w:r>
          </w:p>
        </w:tc>
        <w:tc>
          <w:tcPr>
            <w:tcW w:w="7320" w:type="dxa"/>
          </w:tcPr>
          <w:p w14:paraId="37F5F4C3" w14:textId="77777777" w:rsidR="006C6FF4" w:rsidRDefault="006C6FF4" w:rsidP="00630367">
            <w:pPr>
              <w:tabs>
                <w:tab w:val="left" w:pos="708"/>
              </w:tabs>
              <w:spacing w:line="240" w:lineRule="auto"/>
              <w:rPr>
                <w:noProof/>
              </w:rPr>
            </w:pPr>
            <w:r w:rsidRPr="00133F19">
              <w:rPr>
                <w:noProof/>
              </w:rPr>
              <w:t>Sunitinib Vipharm</w:t>
            </w:r>
          </w:p>
        </w:tc>
      </w:tr>
      <w:tr w:rsidR="006C6FF4" w:rsidRPr="00133F19" w14:paraId="27A2D9F8" w14:textId="77777777" w:rsidTr="00630367">
        <w:tc>
          <w:tcPr>
            <w:tcW w:w="1927" w:type="dxa"/>
          </w:tcPr>
          <w:p w14:paraId="47BE1581" w14:textId="77777777" w:rsidR="006C6FF4" w:rsidRDefault="006C6FF4" w:rsidP="00630367">
            <w:pPr>
              <w:tabs>
                <w:tab w:val="left" w:pos="708"/>
              </w:tabs>
              <w:spacing w:line="240" w:lineRule="auto"/>
              <w:rPr>
                <w:noProof/>
              </w:rPr>
            </w:pPr>
            <w:r>
              <w:rPr>
                <w:noProof/>
              </w:rPr>
              <w:t>Szlovákia</w:t>
            </w:r>
          </w:p>
        </w:tc>
        <w:tc>
          <w:tcPr>
            <w:tcW w:w="7320" w:type="dxa"/>
          </w:tcPr>
          <w:p w14:paraId="624BE162" w14:textId="77777777" w:rsidR="006C6FF4" w:rsidRPr="00133F19" w:rsidRDefault="006C6FF4" w:rsidP="00630367">
            <w:pPr>
              <w:tabs>
                <w:tab w:val="left" w:pos="708"/>
              </w:tabs>
              <w:spacing w:line="240" w:lineRule="auto"/>
              <w:rPr>
                <w:noProof/>
              </w:rPr>
            </w:pPr>
            <w:r w:rsidRPr="00133F19">
              <w:rPr>
                <w:noProof/>
              </w:rPr>
              <w:t>Sunitinib Vipharm 12.5</w:t>
            </w:r>
            <w:r w:rsidR="00AF1CC4">
              <w:rPr>
                <w:noProof/>
              </w:rPr>
              <w:t> </w:t>
            </w:r>
            <w:r w:rsidRPr="00133F19">
              <w:rPr>
                <w:noProof/>
              </w:rPr>
              <w:t xml:space="preserve">mg </w:t>
            </w:r>
          </w:p>
          <w:p w14:paraId="14125F8B" w14:textId="77777777" w:rsidR="006C6FF4" w:rsidRPr="00133F19" w:rsidRDefault="006C6FF4" w:rsidP="00630367">
            <w:pPr>
              <w:tabs>
                <w:tab w:val="left" w:pos="708"/>
              </w:tabs>
              <w:spacing w:line="240" w:lineRule="auto"/>
              <w:rPr>
                <w:noProof/>
              </w:rPr>
            </w:pPr>
            <w:r w:rsidRPr="00133F19">
              <w:rPr>
                <w:noProof/>
              </w:rPr>
              <w:t>Sunitinib Vipharm 25</w:t>
            </w:r>
            <w:r w:rsidR="00AF1CC4">
              <w:rPr>
                <w:noProof/>
              </w:rPr>
              <w:t> </w:t>
            </w:r>
            <w:r w:rsidRPr="00133F19">
              <w:rPr>
                <w:noProof/>
              </w:rPr>
              <w:t xml:space="preserve">mg </w:t>
            </w:r>
          </w:p>
          <w:p w14:paraId="1FE82367" w14:textId="77777777" w:rsidR="006C6FF4" w:rsidRPr="00133F19" w:rsidRDefault="006C6FF4" w:rsidP="00630367">
            <w:pPr>
              <w:tabs>
                <w:tab w:val="left" w:pos="708"/>
              </w:tabs>
              <w:spacing w:line="240" w:lineRule="auto"/>
              <w:rPr>
                <w:noProof/>
              </w:rPr>
            </w:pPr>
            <w:r w:rsidRPr="00133F19">
              <w:rPr>
                <w:noProof/>
              </w:rPr>
              <w:t>Sunitinib Vipharm 50</w:t>
            </w:r>
            <w:r w:rsidR="00AF1CC4">
              <w:rPr>
                <w:noProof/>
              </w:rPr>
              <w:t> </w:t>
            </w:r>
            <w:r w:rsidRPr="00133F19">
              <w:rPr>
                <w:noProof/>
              </w:rPr>
              <w:t>mg</w:t>
            </w:r>
          </w:p>
        </w:tc>
      </w:tr>
    </w:tbl>
    <w:p w14:paraId="2D90D7BC" w14:textId="77777777" w:rsidR="002B2B71" w:rsidRPr="00496B47" w:rsidRDefault="002B2B71" w:rsidP="00303A1A">
      <w:pPr>
        <w:pStyle w:val="Nincstrkz"/>
        <w:rPr>
          <w:rFonts w:ascii="Times New Roman" w:hAnsi="Times New Roman"/>
        </w:rPr>
      </w:pPr>
    </w:p>
    <w:p w14:paraId="28B11C91" w14:textId="77777777" w:rsidR="00496B47" w:rsidRPr="00473632" w:rsidRDefault="00496B47" w:rsidP="00496B47">
      <w:pPr>
        <w:pStyle w:val="Nincstrkz"/>
        <w:rPr>
          <w:rFonts w:ascii="Times New Roman" w:hAnsi="Times New Roman"/>
          <w:i/>
        </w:rPr>
      </w:pPr>
      <w:r w:rsidRPr="00473632">
        <w:rPr>
          <w:rFonts w:ascii="Times New Roman" w:hAnsi="Times New Roman"/>
          <w:i/>
        </w:rPr>
        <w:t>Sunitinib Vipharm 12,5 mg kemény kapszula</w:t>
      </w:r>
    </w:p>
    <w:p w14:paraId="2DA1B547" w14:textId="77777777" w:rsidR="00496B47" w:rsidRPr="00473632" w:rsidRDefault="00496B47" w:rsidP="00496B47">
      <w:pPr>
        <w:pStyle w:val="Nincstrkz"/>
        <w:tabs>
          <w:tab w:val="left" w:pos="2552"/>
          <w:tab w:val="left" w:pos="3686"/>
        </w:tabs>
        <w:rPr>
          <w:rFonts w:ascii="Times New Roman" w:hAnsi="Times New Roman"/>
        </w:rPr>
      </w:pPr>
      <w:r w:rsidRPr="00473632">
        <w:rPr>
          <w:rFonts w:ascii="Times New Roman" w:hAnsi="Times New Roman"/>
        </w:rPr>
        <w:t>OGYI-T-</w:t>
      </w:r>
      <w:r w:rsidR="008B4217">
        <w:rPr>
          <w:rFonts w:ascii="Times New Roman" w:hAnsi="Times New Roman"/>
        </w:rPr>
        <w:t>24138</w:t>
      </w:r>
      <w:r w:rsidRPr="00473632">
        <w:rPr>
          <w:rFonts w:ascii="Times New Roman" w:hAnsi="Times New Roman"/>
        </w:rPr>
        <w:t>/01</w:t>
      </w:r>
    </w:p>
    <w:p w14:paraId="2FB42D06" w14:textId="77777777" w:rsidR="00496B47" w:rsidRPr="00473632" w:rsidRDefault="00496B47" w:rsidP="00496B47">
      <w:pPr>
        <w:pStyle w:val="Nincstrkz"/>
        <w:rPr>
          <w:rFonts w:ascii="Times New Roman" w:hAnsi="Times New Roman"/>
          <w:i/>
        </w:rPr>
      </w:pPr>
    </w:p>
    <w:p w14:paraId="2E301CEB" w14:textId="77777777" w:rsidR="00496B47" w:rsidRPr="00473632" w:rsidRDefault="00496B47" w:rsidP="00496B47">
      <w:pPr>
        <w:pStyle w:val="Nincstrkz"/>
        <w:rPr>
          <w:rFonts w:ascii="Times New Roman" w:hAnsi="Times New Roman"/>
          <w:i/>
        </w:rPr>
      </w:pPr>
      <w:r w:rsidRPr="00473632">
        <w:rPr>
          <w:rFonts w:ascii="Times New Roman" w:hAnsi="Times New Roman"/>
          <w:i/>
        </w:rPr>
        <w:t>Sunitinib Vipharm</w:t>
      </w:r>
      <w:r w:rsidRPr="00473632" w:rsidDel="000408F5">
        <w:rPr>
          <w:rFonts w:ascii="Times New Roman" w:hAnsi="Times New Roman"/>
          <w:i/>
        </w:rPr>
        <w:t xml:space="preserve"> </w:t>
      </w:r>
      <w:r w:rsidRPr="00473632">
        <w:rPr>
          <w:rFonts w:ascii="Times New Roman" w:hAnsi="Times New Roman"/>
          <w:i/>
        </w:rPr>
        <w:t>25 mg kemény kapszula</w:t>
      </w:r>
    </w:p>
    <w:p w14:paraId="06D21FC4" w14:textId="77777777" w:rsidR="00496B47" w:rsidRPr="00473632" w:rsidRDefault="00496B47" w:rsidP="00496B47">
      <w:pPr>
        <w:pStyle w:val="Nincstrkz"/>
        <w:tabs>
          <w:tab w:val="left" w:pos="2552"/>
          <w:tab w:val="left" w:pos="3686"/>
        </w:tabs>
        <w:rPr>
          <w:rFonts w:ascii="Times New Roman" w:hAnsi="Times New Roman"/>
        </w:rPr>
      </w:pPr>
      <w:r w:rsidRPr="00473632">
        <w:rPr>
          <w:rFonts w:ascii="Times New Roman" w:hAnsi="Times New Roman"/>
        </w:rPr>
        <w:t>OGYI-T-</w:t>
      </w:r>
      <w:r w:rsidR="008B4217">
        <w:rPr>
          <w:rFonts w:ascii="Times New Roman" w:hAnsi="Times New Roman"/>
        </w:rPr>
        <w:t>24138</w:t>
      </w:r>
      <w:r w:rsidRPr="00473632">
        <w:rPr>
          <w:rFonts w:ascii="Times New Roman" w:hAnsi="Times New Roman"/>
        </w:rPr>
        <w:t>/02</w:t>
      </w:r>
    </w:p>
    <w:p w14:paraId="4619651D" w14:textId="77777777" w:rsidR="00496B47" w:rsidRPr="00473632" w:rsidRDefault="00496B47" w:rsidP="00496B47">
      <w:pPr>
        <w:pStyle w:val="Nincstrkz"/>
        <w:rPr>
          <w:rFonts w:ascii="Times New Roman" w:hAnsi="Times New Roman"/>
          <w:i/>
        </w:rPr>
      </w:pPr>
    </w:p>
    <w:p w14:paraId="5748EB3E" w14:textId="77777777" w:rsidR="00496B47" w:rsidRPr="00473632" w:rsidRDefault="00496B47" w:rsidP="00496B47">
      <w:pPr>
        <w:pStyle w:val="Nincstrkz"/>
        <w:rPr>
          <w:rFonts w:ascii="Times New Roman" w:hAnsi="Times New Roman"/>
          <w:i/>
        </w:rPr>
      </w:pPr>
      <w:r w:rsidRPr="00473632">
        <w:rPr>
          <w:rFonts w:ascii="Times New Roman" w:hAnsi="Times New Roman"/>
          <w:i/>
        </w:rPr>
        <w:t>Sunitinib Vipharm</w:t>
      </w:r>
      <w:r w:rsidRPr="00473632" w:rsidDel="000408F5">
        <w:rPr>
          <w:rFonts w:ascii="Times New Roman" w:hAnsi="Times New Roman"/>
          <w:i/>
        </w:rPr>
        <w:t xml:space="preserve"> </w:t>
      </w:r>
      <w:r w:rsidRPr="00473632">
        <w:rPr>
          <w:rFonts w:ascii="Times New Roman" w:hAnsi="Times New Roman"/>
          <w:i/>
        </w:rPr>
        <w:t>50 mg kemény kapszula</w:t>
      </w:r>
    </w:p>
    <w:p w14:paraId="23757DF8" w14:textId="77777777" w:rsidR="00496B47" w:rsidRPr="00473632" w:rsidRDefault="00496B47" w:rsidP="00496B47">
      <w:pPr>
        <w:pStyle w:val="Nincstrkz"/>
        <w:tabs>
          <w:tab w:val="left" w:pos="2552"/>
          <w:tab w:val="left" w:pos="3686"/>
        </w:tabs>
        <w:rPr>
          <w:rFonts w:ascii="Times New Roman" w:hAnsi="Times New Roman"/>
        </w:rPr>
      </w:pPr>
      <w:r w:rsidRPr="00473632">
        <w:rPr>
          <w:rFonts w:ascii="Times New Roman" w:hAnsi="Times New Roman"/>
        </w:rPr>
        <w:t>OGYI-T-</w:t>
      </w:r>
      <w:r w:rsidR="008B4217">
        <w:rPr>
          <w:rFonts w:ascii="Times New Roman" w:hAnsi="Times New Roman"/>
        </w:rPr>
        <w:t>24138</w:t>
      </w:r>
      <w:r w:rsidRPr="00473632">
        <w:rPr>
          <w:rFonts w:ascii="Times New Roman" w:hAnsi="Times New Roman"/>
        </w:rPr>
        <w:t>/03</w:t>
      </w:r>
    </w:p>
    <w:p w14:paraId="6D6E61C4" w14:textId="77777777" w:rsidR="00983C2D" w:rsidRPr="00303A1A" w:rsidRDefault="00983C2D" w:rsidP="00303A1A">
      <w:pPr>
        <w:pStyle w:val="Nincstrkz"/>
        <w:rPr>
          <w:rFonts w:ascii="Times New Roman" w:hAnsi="Times New Roman"/>
        </w:rPr>
      </w:pPr>
    </w:p>
    <w:p w14:paraId="3EA991C4" w14:textId="564EF5A6" w:rsidR="003D4200" w:rsidRPr="00620A7F" w:rsidRDefault="00685DB7" w:rsidP="00303A1A">
      <w:pPr>
        <w:pStyle w:val="Nincstrkz"/>
        <w:rPr>
          <w:rFonts w:ascii="Times New Roman" w:hAnsi="Times New Roman"/>
          <w:b/>
        </w:rPr>
      </w:pPr>
      <w:r w:rsidRPr="00303A1A">
        <w:rPr>
          <w:rFonts w:ascii="Times New Roman" w:hAnsi="Times New Roman"/>
          <w:b/>
        </w:rPr>
        <w:t xml:space="preserve">A betegtájékoztató legutóbbi felülvizsgálatának dátuma: </w:t>
      </w:r>
      <w:r w:rsidR="00620A7F">
        <w:rPr>
          <w:rFonts w:ascii="Times New Roman" w:hAnsi="Times New Roman"/>
          <w:b/>
        </w:rPr>
        <w:t>2026. április.</w:t>
      </w:r>
    </w:p>
    <w:sectPr w:rsidR="003D4200" w:rsidRPr="00620A7F" w:rsidSect="00AD1B03">
      <w:headerReference w:type="default" r:id="rId8"/>
      <w:footerReference w:type="first" r:id="rId9"/>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A7321" w14:textId="77777777" w:rsidR="0074584F" w:rsidRDefault="0074584F" w:rsidP="00E84E5C">
      <w:pPr>
        <w:spacing w:line="240" w:lineRule="auto"/>
      </w:pPr>
      <w:r>
        <w:separator/>
      </w:r>
    </w:p>
  </w:endnote>
  <w:endnote w:type="continuationSeparator" w:id="0">
    <w:p w14:paraId="0152FE08" w14:textId="77777777" w:rsidR="0074584F" w:rsidRDefault="0074584F" w:rsidP="00E84E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9F264" w14:textId="77777777" w:rsidR="009223BB" w:rsidRDefault="009223BB" w:rsidP="009223BB">
    <w:pPr>
      <w:pStyle w:val="llb"/>
      <w:spacing w:line="240" w:lineRule="auto"/>
      <w:rPr>
        <w:color w:val="auto"/>
        <w:sz w:val="18"/>
        <w:szCs w:val="18"/>
        <w:u w:val="none"/>
        <w:lang w:val="hu-HU"/>
      </w:rPr>
    </w:pPr>
    <w:r w:rsidRPr="003F3EB6">
      <w:rPr>
        <w:color w:val="auto"/>
        <w:sz w:val="18"/>
        <w:szCs w:val="18"/>
        <w:u w:val="none"/>
        <w:lang w:val="hu-HU"/>
      </w:rPr>
      <w:t>NNGYK/ETGY/22930/2025</w:t>
    </w:r>
  </w:p>
  <w:p w14:paraId="7FF4DD89" w14:textId="77777777" w:rsidR="009223BB" w:rsidRDefault="009223BB" w:rsidP="009223BB">
    <w:pPr>
      <w:pStyle w:val="llb"/>
      <w:spacing w:line="240" w:lineRule="auto"/>
      <w:rPr>
        <w:color w:val="auto"/>
        <w:sz w:val="18"/>
        <w:szCs w:val="18"/>
        <w:u w:val="none"/>
        <w:lang w:val="hu-HU"/>
      </w:rPr>
    </w:pPr>
    <w:r w:rsidRPr="003F3EB6">
      <w:rPr>
        <w:color w:val="auto"/>
        <w:sz w:val="18"/>
        <w:szCs w:val="18"/>
        <w:u w:val="none"/>
        <w:lang w:val="hu-HU"/>
      </w:rPr>
      <w:t>NNGYK/ETGY/2293</w:t>
    </w:r>
    <w:r>
      <w:rPr>
        <w:color w:val="auto"/>
        <w:sz w:val="18"/>
        <w:szCs w:val="18"/>
        <w:u w:val="none"/>
        <w:lang w:val="hu-HU"/>
      </w:rPr>
      <w:t>1</w:t>
    </w:r>
    <w:r w:rsidRPr="003F3EB6">
      <w:rPr>
        <w:color w:val="auto"/>
        <w:sz w:val="18"/>
        <w:szCs w:val="18"/>
        <w:u w:val="none"/>
        <w:lang w:val="hu-HU"/>
      </w:rPr>
      <w:t>/2025</w:t>
    </w:r>
  </w:p>
  <w:p w14:paraId="6FE3D0AB" w14:textId="77777777" w:rsidR="009223BB" w:rsidRDefault="009223BB" w:rsidP="009223BB">
    <w:pPr>
      <w:pStyle w:val="llb"/>
      <w:spacing w:line="240" w:lineRule="auto"/>
      <w:rPr>
        <w:color w:val="auto"/>
        <w:sz w:val="18"/>
        <w:szCs w:val="18"/>
        <w:u w:val="none"/>
        <w:lang w:val="hu-HU"/>
      </w:rPr>
    </w:pPr>
    <w:r w:rsidRPr="003F3EB6">
      <w:rPr>
        <w:color w:val="auto"/>
        <w:sz w:val="18"/>
        <w:szCs w:val="18"/>
        <w:u w:val="none"/>
        <w:lang w:val="hu-HU"/>
      </w:rPr>
      <w:t>NNGYK/ETGY/2293</w:t>
    </w:r>
    <w:r>
      <w:rPr>
        <w:color w:val="auto"/>
        <w:sz w:val="18"/>
        <w:szCs w:val="18"/>
        <w:u w:val="none"/>
        <w:lang w:val="hu-HU"/>
      </w:rPr>
      <w:t>3</w:t>
    </w:r>
    <w:r w:rsidRPr="003F3EB6">
      <w:rPr>
        <w:color w:val="auto"/>
        <w:sz w:val="18"/>
        <w:szCs w:val="18"/>
        <w:u w:val="none"/>
        <w:lang w:val="hu-HU"/>
      </w:rPr>
      <w:t>/2025</w:t>
    </w:r>
  </w:p>
  <w:p w14:paraId="11C932B9" w14:textId="77777777" w:rsidR="009223BB" w:rsidRPr="006F0E34" w:rsidRDefault="009223BB" w:rsidP="009223BB">
    <w:pPr>
      <w:pStyle w:val="llb"/>
      <w:spacing w:line="240" w:lineRule="auto"/>
      <w:rPr>
        <w:color w:val="auto"/>
        <w:sz w:val="18"/>
        <w:szCs w:val="18"/>
        <w:u w:val="none"/>
        <w:lang w:val="hu-HU"/>
      </w:rPr>
    </w:pPr>
  </w:p>
  <w:p w14:paraId="15343C07" w14:textId="5CBEE008" w:rsidR="00461D58" w:rsidRPr="00473632" w:rsidRDefault="00461D58" w:rsidP="00473632">
    <w:pPr>
      <w:pStyle w:val="llb"/>
      <w:spacing w:line="240" w:lineRule="auto"/>
      <w:rPr>
        <w:color w:val="auto"/>
        <w:u w:val="non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033665" w14:textId="77777777" w:rsidR="0074584F" w:rsidRDefault="0074584F" w:rsidP="00E84E5C">
      <w:pPr>
        <w:spacing w:line="240" w:lineRule="auto"/>
      </w:pPr>
      <w:r>
        <w:separator/>
      </w:r>
    </w:p>
  </w:footnote>
  <w:footnote w:type="continuationSeparator" w:id="0">
    <w:p w14:paraId="2C467F17" w14:textId="77777777" w:rsidR="0074584F" w:rsidRDefault="0074584F" w:rsidP="00E84E5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CFE9D" w14:textId="77777777" w:rsidR="00682A10" w:rsidRPr="002B2B71" w:rsidRDefault="00682A10" w:rsidP="002B2B71">
    <w:pPr>
      <w:pStyle w:val="lfej"/>
      <w:jc w:val="center"/>
      <w:rPr>
        <w:sz w:val="18"/>
        <w:szCs w:val="18"/>
      </w:rPr>
    </w:pPr>
    <w:r w:rsidRPr="002B2B71">
      <w:rPr>
        <w:sz w:val="18"/>
        <w:szCs w:val="18"/>
      </w:rPr>
      <w:fldChar w:fldCharType="begin"/>
    </w:r>
    <w:r w:rsidRPr="002B2B71">
      <w:rPr>
        <w:sz w:val="18"/>
        <w:szCs w:val="18"/>
      </w:rPr>
      <w:instrText>PAGE   \* MERGEFORMAT</w:instrText>
    </w:r>
    <w:r w:rsidRPr="002B2B71">
      <w:rPr>
        <w:sz w:val="18"/>
        <w:szCs w:val="18"/>
      </w:rPr>
      <w:fldChar w:fldCharType="separate"/>
    </w:r>
    <w:r w:rsidR="003A5FCB" w:rsidRPr="003A5FCB">
      <w:rPr>
        <w:noProof/>
        <w:sz w:val="18"/>
        <w:szCs w:val="18"/>
        <w:lang w:val="hu-HU"/>
      </w:rPr>
      <w:t>8</w:t>
    </w:r>
    <w:r w:rsidRPr="002B2B71">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05C6D864"/>
    <w:lvl w:ilvl="0">
      <w:start w:val="1"/>
      <w:numFmt w:val="none"/>
      <w:pStyle w:val="Inforubrik2"/>
      <w:suff w:val="nothing"/>
      <w:lvlText w:val=""/>
      <w:lvlJc w:val="left"/>
    </w:lvl>
    <w:lvl w:ilvl="1">
      <w:start w:val="1"/>
      <w:numFmt w:val="decimal"/>
      <w:lvlText w:val="%2"/>
      <w:legacy w:legacy="1" w:legacySpace="340" w:legacyIndent="0"/>
      <w:lvlJc w:val="left"/>
      <w:pPr>
        <w:ind w:left="851" w:firstLine="0"/>
      </w:pPr>
    </w:lvl>
    <w:lvl w:ilvl="2">
      <w:start w:val="1"/>
      <w:numFmt w:val="decimal"/>
      <w:lvlText w:val="%2.%3"/>
      <w:legacy w:legacy="1" w:legacySpace="170" w:legacyIndent="0"/>
      <w:lvlJc w:val="left"/>
      <w:pPr>
        <w:ind w:left="851" w:firstLine="0"/>
      </w:pPr>
    </w:lvl>
    <w:lvl w:ilvl="3">
      <w:start w:val="1"/>
      <w:numFmt w:val="decimal"/>
      <w:lvlText w:val="%2.%3.%4"/>
      <w:legacy w:legacy="1" w:legacySpace="227" w:legacyIndent="0"/>
      <w:lvlJc w:val="left"/>
      <w:pPr>
        <w:ind w:left="851" w:firstLine="0"/>
      </w:pPr>
    </w:lvl>
    <w:lvl w:ilvl="4">
      <w:start w:val="1"/>
      <w:numFmt w:val="decimal"/>
      <w:lvlText w:val="%2.%3.%4.%5"/>
      <w:legacy w:legacy="1" w:legacySpace="0" w:legacyIndent="708"/>
      <w:lvlJc w:val="left"/>
      <w:pPr>
        <w:ind w:left="851" w:hanging="708"/>
      </w:pPr>
    </w:lvl>
    <w:lvl w:ilvl="5">
      <w:start w:val="1"/>
      <w:numFmt w:val="decimal"/>
      <w:lvlText w:val="%2.%3.%4.%5.%6"/>
      <w:legacy w:legacy="1" w:legacySpace="0" w:legacyIndent="708"/>
      <w:lvlJc w:val="left"/>
      <w:pPr>
        <w:ind w:left="1843" w:hanging="708"/>
      </w:pPr>
    </w:lvl>
    <w:lvl w:ilvl="6">
      <w:start w:val="1"/>
      <w:numFmt w:val="decimal"/>
      <w:lvlText w:val="%2.%3.%4.%5.%6.%7"/>
      <w:legacy w:legacy="1" w:legacySpace="0" w:legacyIndent="708"/>
      <w:lvlJc w:val="left"/>
      <w:pPr>
        <w:ind w:left="2124" w:hanging="708"/>
      </w:pPr>
    </w:lvl>
    <w:lvl w:ilvl="7">
      <w:start w:val="1"/>
      <w:numFmt w:val="decimal"/>
      <w:lvlText w:val="%2.%3.%4.%5.%6.%7.%8"/>
      <w:legacy w:legacy="1" w:legacySpace="0" w:legacyIndent="708"/>
      <w:lvlJc w:val="left"/>
      <w:pPr>
        <w:ind w:left="2832" w:hanging="708"/>
      </w:pPr>
    </w:lvl>
    <w:lvl w:ilvl="8">
      <w:start w:val="1"/>
      <w:numFmt w:val="decimal"/>
      <w:lvlText w:val="%2.%3.%4.%5.%6.%7.%8.%9"/>
      <w:legacy w:legacy="1" w:legacySpace="0" w:legacyIndent="708"/>
      <w:lvlJc w:val="left"/>
      <w:pPr>
        <w:ind w:left="3540" w:hanging="708"/>
      </w:pPr>
    </w:lvl>
  </w:abstractNum>
  <w:abstractNum w:abstractNumId="1" w15:restartNumberingAfterBreak="0">
    <w:nsid w:val="05CC23C8"/>
    <w:multiLevelType w:val="hybridMultilevel"/>
    <w:tmpl w:val="8B1AC5BA"/>
    <w:lvl w:ilvl="0" w:tplc="FFFFFFFF">
      <w:start w:val="1"/>
      <w:numFmt w:val="bullet"/>
      <w:lvlText w:val="-"/>
      <w:lvlJc w:val="left"/>
      <w:pPr>
        <w:ind w:left="720" w:hanging="360"/>
      </w:pPr>
    </w:lvl>
    <w:lvl w:ilvl="1" w:tplc="EF0E7176">
      <w:numFmt w:val="bullet"/>
      <w:lvlText w:val=""/>
      <w:lvlJc w:val="left"/>
      <w:pPr>
        <w:ind w:left="1440" w:hanging="360"/>
      </w:pPr>
      <w:rPr>
        <w:rFonts w:ascii="Times New Roman" w:eastAsia="Calibri"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06F34BB1"/>
    <w:multiLevelType w:val="hybridMultilevel"/>
    <w:tmpl w:val="321CE134"/>
    <w:lvl w:ilvl="0" w:tplc="FFFFFFFF">
      <w:start w:val="1"/>
      <w:numFmt w:val="bullet"/>
      <w:lvlText w:val="-"/>
      <w:lvlJc w:val="left"/>
      <w:pPr>
        <w:ind w:left="360" w:hanging="360"/>
      </w:pPr>
      <w:rPr>
        <w:rFonts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3" w15:restartNumberingAfterBreak="0">
    <w:nsid w:val="09553229"/>
    <w:multiLevelType w:val="hybridMultilevel"/>
    <w:tmpl w:val="00E82F5E"/>
    <w:lvl w:ilvl="0" w:tplc="FFFFFFFF">
      <w:start w:val="1"/>
      <w:numFmt w:val="bullet"/>
      <w:lvlText w:val="-"/>
      <w:lvlJc w:val="left"/>
      <w:pPr>
        <w:ind w:left="360" w:hanging="360"/>
      </w:pPr>
      <w:rPr>
        <w:rFonts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4" w15:restartNumberingAfterBreak="0">
    <w:nsid w:val="0D4C4F1B"/>
    <w:multiLevelType w:val="hybridMultilevel"/>
    <w:tmpl w:val="194CCDB0"/>
    <w:lvl w:ilvl="0" w:tplc="FFFFFFFF">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0E7015EC"/>
    <w:multiLevelType w:val="hybridMultilevel"/>
    <w:tmpl w:val="72664A72"/>
    <w:lvl w:ilvl="0" w:tplc="08090005">
      <w:start w:val="1"/>
      <w:numFmt w:val="bullet"/>
      <w:lvlText w:val=""/>
      <w:lvlJc w:val="left"/>
      <w:pPr>
        <w:ind w:left="720" w:hanging="360"/>
      </w:pPr>
      <w:rPr>
        <w:rFonts w:ascii="Wingdings" w:hAnsi="Wingdings" w:cs="Wingdings"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0FDC20DA"/>
    <w:multiLevelType w:val="hybridMultilevel"/>
    <w:tmpl w:val="16E80136"/>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11A81839"/>
    <w:multiLevelType w:val="hybridMultilevel"/>
    <w:tmpl w:val="10F6F78C"/>
    <w:lvl w:ilvl="0" w:tplc="08090005">
      <w:start w:val="1"/>
      <w:numFmt w:val="bullet"/>
      <w:lvlText w:val=""/>
      <w:lvlJc w:val="left"/>
      <w:pPr>
        <w:ind w:left="720" w:hanging="360"/>
      </w:pPr>
      <w:rPr>
        <w:rFonts w:ascii="Wingdings" w:hAnsi="Wingdings" w:cs="Wingdings" w:hint="default"/>
      </w:rPr>
    </w:lvl>
    <w:lvl w:ilvl="1" w:tplc="08090005">
      <w:start w:val="1"/>
      <w:numFmt w:val="bullet"/>
      <w:lvlText w:val=""/>
      <w:lvlJc w:val="left"/>
      <w:pPr>
        <w:ind w:left="1440" w:hanging="360"/>
      </w:pPr>
      <w:rPr>
        <w:rFonts w:ascii="Wingdings" w:hAnsi="Wingdings" w:cs="Wingdings"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1CBD2508"/>
    <w:multiLevelType w:val="hybridMultilevel"/>
    <w:tmpl w:val="A0C2A39C"/>
    <w:lvl w:ilvl="0" w:tplc="88D039B6">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28AF69CC"/>
    <w:multiLevelType w:val="hybridMultilevel"/>
    <w:tmpl w:val="1034147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2D2650F5"/>
    <w:multiLevelType w:val="hybridMultilevel"/>
    <w:tmpl w:val="21181E62"/>
    <w:lvl w:ilvl="0" w:tplc="FFFFFFFF">
      <w:start w:val="1"/>
      <w:numFmt w:val="bullet"/>
      <w:lvlText w:val="-"/>
      <w:lvlJc w:val="left"/>
      <w:pPr>
        <w:ind w:left="360" w:hanging="360"/>
      </w:p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11" w15:restartNumberingAfterBreak="0">
    <w:nsid w:val="3AE21FED"/>
    <w:multiLevelType w:val="hybridMultilevel"/>
    <w:tmpl w:val="19D45A94"/>
    <w:lvl w:ilvl="0" w:tplc="FFFFFFFF">
      <w:start w:val="1"/>
      <w:numFmt w:val="bullet"/>
      <w:lvlText w:val="-"/>
      <w:lvlJc w:val="left"/>
      <w:pPr>
        <w:ind w:left="360" w:hanging="360"/>
      </w:pPr>
    </w:lvl>
    <w:lvl w:ilvl="1" w:tplc="040E0003">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12" w15:restartNumberingAfterBreak="0">
    <w:nsid w:val="3DF23F71"/>
    <w:multiLevelType w:val="hybridMultilevel"/>
    <w:tmpl w:val="481EF460"/>
    <w:lvl w:ilvl="0" w:tplc="88D039B6">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40D61480"/>
    <w:multiLevelType w:val="hybridMultilevel"/>
    <w:tmpl w:val="5EB81356"/>
    <w:lvl w:ilvl="0" w:tplc="88D039B6">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40E12B79"/>
    <w:multiLevelType w:val="hybridMultilevel"/>
    <w:tmpl w:val="F1B2F614"/>
    <w:lvl w:ilvl="0" w:tplc="08090005">
      <w:start w:val="1"/>
      <w:numFmt w:val="bullet"/>
      <w:lvlText w:val=""/>
      <w:lvlJc w:val="left"/>
      <w:pPr>
        <w:ind w:left="720" w:hanging="360"/>
      </w:pPr>
      <w:rPr>
        <w:rFonts w:ascii="Wingdings" w:hAnsi="Wingdings" w:cs="Wingdings" w:hint="default"/>
      </w:rPr>
    </w:lvl>
    <w:lvl w:ilvl="1" w:tplc="040E0001">
      <w:start w:val="1"/>
      <w:numFmt w:val="bullet"/>
      <w:lvlText w:val=""/>
      <w:lvlJc w:val="left"/>
      <w:pPr>
        <w:ind w:left="1440" w:hanging="360"/>
      </w:pPr>
      <w:rPr>
        <w:rFonts w:ascii="Symbol" w:hAnsi="Symbol"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4256241D"/>
    <w:multiLevelType w:val="hybridMultilevel"/>
    <w:tmpl w:val="4036CAA4"/>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47862AF2"/>
    <w:multiLevelType w:val="hybridMultilevel"/>
    <w:tmpl w:val="6120A470"/>
    <w:lvl w:ilvl="0" w:tplc="FFFFFFFF">
      <w:start w:val="1"/>
      <w:numFmt w:val="bullet"/>
      <w:lvlText w:val="-"/>
      <w:lvlJc w:val="left"/>
      <w:pPr>
        <w:ind w:left="360" w:hanging="360"/>
      </w:pPr>
      <w:rPr>
        <w:rFonts w:hint="default"/>
      </w:rPr>
    </w:lvl>
    <w:lvl w:ilvl="1" w:tplc="FFFFFFFF">
      <w:start w:val="1"/>
      <w:numFmt w:val="bullet"/>
      <w:lvlText w:val="-"/>
      <w:lvlJc w:val="left"/>
      <w:pPr>
        <w:ind w:left="1080" w:hanging="360"/>
      </w:pPr>
      <w:rPr>
        <w:rFonts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17" w15:restartNumberingAfterBreak="0">
    <w:nsid w:val="49865199"/>
    <w:multiLevelType w:val="hybridMultilevel"/>
    <w:tmpl w:val="4B30C80A"/>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4B096E27"/>
    <w:multiLevelType w:val="hybridMultilevel"/>
    <w:tmpl w:val="462692D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4CB61FB0"/>
    <w:multiLevelType w:val="hybridMultilevel"/>
    <w:tmpl w:val="AEEC01BC"/>
    <w:lvl w:ilvl="0" w:tplc="88D039B6">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51FF774E"/>
    <w:multiLevelType w:val="hybridMultilevel"/>
    <w:tmpl w:val="9686072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53076DDB"/>
    <w:multiLevelType w:val="hybridMultilevel"/>
    <w:tmpl w:val="6D980084"/>
    <w:lvl w:ilvl="0" w:tplc="88D039B6">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5F3D050A"/>
    <w:multiLevelType w:val="hybridMultilevel"/>
    <w:tmpl w:val="A600C624"/>
    <w:lvl w:ilvl="0" w:tplc="88D039B6">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621B6063"/>
    <w:multiLevelType w:val="hybridMultilevel"/>
    <w:tmpl w:val="FAD8CEA6"/>
    <w:lvl w:ilvl="0" w:tplc="FFFFFFFF">
      <w:start w:val="1"/>
      <w:numFmt w:val="bullet"/>
      <w:lvlText w:val="-"/>
      <w:lvlJc w:val="left"/>
      <w:pPr>
        <w:ind w:left="360" w:hanging="360"/>
      </w:pPr>
      <w:rPr>
        <w:rFonts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4" w15:restartNumberingAfterBreak="0">
    <w:nsid w:val="641C563F"/>
    <w:multiLevelType w:val="hybridMultilevel"/>
    <w:tmpl w:val="01ACA4F4"/>
    <w:lvl w:ilvl="0" w:tplc="FFFFFFFF">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65C1681A"/>
    <w:multiLevelType w:val="hybridMultilevel"/>
    <w:tmpl w:val="0B46C1AE"/>
    <w:lvl w:ilvl="0" w:tplc="08090005">
      <w:start w:val="1"/>
      <w:numFmt w:val="bullet"/>
      <w:lvlText w:val=""/>
      <w:lvlJc w:val="left"/>
      <w:pPr>
        <w:ind w:left="360" w:hanging="360"/>
      </w:pPr>
      <w:rPr>
        <w:rFonts w:ascii="Wingdings" w:hAnsi="Wingdings" w:cs="Wingdings" w:hint="default"/>
      </w:rPr>
    </w:lvl>
    <w:lvl w:ilvl="1" w:tplc="FFFFFFFF">
      <w:start w:val="1"/>
      <w:numFmt w:val="bullet"/>
      <w:lvlText w:val="-"/>
      <w:lvlJc w:val="left"/>
      <w:pPr>
        <w:ind w:left="1080" w:hanging="360"/>
      </w:pPr>
      <w:rPr>
        <w:rFonts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6" w15:restartNumberingAfterBreak="0">
    <w:nsid w:val="67F745F3"/>
    <w:multiLevelType w:val="hybridMultilevel"/>
    <w:tmpl w:val="88383F9A"/>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6A441062"/>
    <w:multiLevelType w:val="hybridMultilevel"/>
    <w:tmpl w:val="497A4528"/>
    <w:lvl w:ilvl="0" w:tplc="88D039B6">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72FA3558"/>
    <w:multiLevelType w:val="hybridMultilevel"/>
    <w:tmpl w:val="3D0A0228"/>
    <w:lvl w:ilvl="0" w:tplc="88D039B6">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7476270A"/>
    <w:multiLevelType w:val="hybridMultilevel"/>
    <w:tmpl w:val="D27A0E2C"/>
    <w:lvl w:ilvl="0" w:tplc="FFFFFFFF">
      <w:start w:val="1"/>
      <w:numFmt w:val="bullet"/>
      <w:lvlText w:val=""/>
      <w:lvlJc w:val="left"/>
      <w:pPr>
        <w:ind w:left="720" w:hanging="360"/>
      </w:pPr>
      <w:rPr>
        <w:rFonts w:ascii="Symbol" w:hAnsi="Symbol" w:hint="default"/>
      </w:rPr>
    </w:lvl>
    <w:lvl w:ilvl="1" w:tplc="040E0001">
      <w:start w:val="1"/>
      <w:numFmt w:val="bullet"/>
      <w:lvlText w:val=""/>
      <w:lvlJc w:val="left"/>
      <w:pPr>
        <w:ind w:left="1440" w:hanging="360"/>
      </w:pPr>
      <w:rPr>
        <w:rFonts w:ascii="Symbol" w:hAnsi="Symbol"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75D075D4"/>
    <w:multiLevelType w:val="hybridMultilevel"/>
    <w:tmpl w:val="0E065B62"/>
    <w:lvl w:ilvl="0" w:tplc="4558A38E">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15:restartNumberingAfterBreak="0">
    <w:nsid w:val="79643DBC"/>
    <w:multiLevelType w:val="hybridMultilevel"/>
    <w:tmpl w:val="2BAE1FF8"/>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7B8B586F"/>
    <w:multiLevelType w:val="hybridMultilevel"/>
    <w:tmpl w:val="BCCE99E8"/>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7C5A5CC1"/>
    <w:multiLevelType w:val="hybridMultilevel"/>
    <w:tmpl w:val="304C61CC"/>
    <w:lvl w:ilvl="0" w:tplc="88D039B6">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4" w15:restartNumberingAfterBreak="0">
    <w:nsid w:val="7D9B6562"/>
    <w:multiLevelType w:val="hybridMultilevel"/>
    <w:tmpl w:val="3216FAF4"/>
    <w:lvl w:ilvl="0" w:tplc="FFFFFFFF">
      <w:start w:val="1"/>
      <w:numFmt w:val="bullet"/>
      <w:lvlText w:val="-"/>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968007387">
    <w:abstractNumId w:val="32"/>
  </w:num>
  <w:num w:numId="2" w16cid:durableId="1986006462">
    <w:abstractNumId w:val="30"/>
  </w:num>
  <w:num w:numId="3" w16cid:durableId="1324164228">
    <w:abstractNumId w:val="31"/>
  </w:num>
  <w:num w:numId="4" w16cid:durableId="1580939089">
    <w:abstractNumId w:val="1"/>
  </w:num>
  <w:num w:numId="5" w16cid:durableId="348802437">
    <w:abstractNumId w:val="17"/>
  </w:num>
  <w:num w:numId="6" w16cid:durableId="811605182">
    <w:abstractNumId w:val="5"/>
  </w:num>
  <w:num w:numId="7" w16cid:durableId="2005008387">
    <w:abstractNumId w:val="7"/>
  </w:num>
  <w:num w:numId="8" w16cid:durableId="1843424708">
    <w:abstractNumId w:val="6"/>
  </w:num>
  <w:num w:numId="9" w16cid:durableId="1819883864">
    <w:abstractNumId w:val="15"/>
  </w:num>
  <w:num w:numId="10" w16cid:durableId="567424606">
    <w:abstractNumId w:val="24"/>
  </w:num>
  <w:num w:numId="11" w16cid:durableId="1766802686">
    <w:abstractNumId w:val="29"/>
  </w:num>
  <w:num w:numId="12" w16cid:durableId="1325477051">
    <w:abstractNumId w:val="20"/>
  </w:num>
  <w:num w:numId="13" w16cid:durableId="745615473">
    <w:abstractNumId w:val="18"/>
  </w:num>
  <w:num w:numId="14" w16cid:durableId="1570767094">
    <w:abstractNumId w:val="9"/>
  </w:num>
  <w:num w:numId="15" w16cid:durableId="923800897">
    <w:abstractNumId w:val="4"/>
  </w:num>
  <w:num w:numId="16" w16cid:durableId="2000158731">
    <w:abstractNumId w:val="0"/>
  </w:num>
  <w:num w:numId="17" w16cid:durableId="400715413">
    <w:abstractNumId w:val="22"/>
  </w:num>
  <w:num w:numId="18" w16cid:durableId="99685626">
    <w:abstractNumId w:val="33"/>
  </w:num>
  <w:num w:numId="19" w16cid:durableId="1141918697">
    <w:abstractNumId w:val="19"/>
  </w:num>
  <w:num w:numId="20" w16cid:durableId="2113239062">
    <w:abstractNumId w:val="14"/>
  </w:num>
  <w:num w:numId="21" w16cid:durableId="812599780">
    <w:abstractNumId w:val="12"/>
  </w:num>
  <w:num w:numId="22" w16cid:durableId="380247530">
    <w:abstractNumId w:val="34"/>
  </w:num>
  <w:num w:numId="23" w16cid:durableId="41056914">
    <w:abstractNumId w:val="13"/>
  </w:num>
  <w:num w:numId="24" w16cid:durableId="2013991944">
    <w:abstractNumId w:val="8"/>
  </w:num>
  <w:num w:numId="25" w16cid:durableId="1411195724">
    <w:abstractNumId w:val="28"/>
  </w:num>
  <w:num w:numId="26" w16cid:durableId="1352101496">
    <w:abstractNumId w:val="21"/>
  </w:num>
  <w:num w:numId="27" w16cid:durableId="1230530857">
    <w:abstractNumId w:val="27"/>
  </w:num>
  <w:num w:numId="28" w16cid:durableId="1274899763">
    <w:abstractNumId w:val="11"/>
  </w:num>
  <w:num w:numId="29" w16cid:durableId="618493845">
    <w:abstractNumId w:val="25"/>
  </w:num>
  <w:num w:numId="30" w16cid:durableId="1133715125">
    <w:abstractNumId w:val="16"/>
  </w:num>
  <w:num w:numId="31" w16cid:durableId="830487408">
    <w:abstractNumId w:val="2"/>
  </w:num>
  <w:num w:numId="32" w16cid:durableId="1976183466">
    <w:abstractNumId w:val="3"/>
  </w:num>
  <w:num w:numId="33" w16cid:durableId="46924382">
    <w:abstractNumId w:val="23"/>
  </w:num>
  <w:num w:numId="34" w16cid:durableId="1495335641">
    <w:abstractNumId w:val="10"/>
  </w:num>
  <w:num w:numId="35" w16cid:durableId="115756930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grammar="clean"/>
  <w:revisionView w:formatting="0"/>
  <w:defaultTabStop w:val="567"/>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1F47"/>
    <w:rsid w:val="00011F47"/>
    <w:rsid w:val="000131EB"/>
    <w:rsid w:val="00015AC3"/>
    <w:rsid w:val="0001727E"/>
    <w:rsid w:val="00023210"/>
    <w:rsid w:val="00031BE8"/>
    <w:rsid w:val="00032AEF"/>
    <w:rsid w:val="00046647"/>
    <w:rsid w:val="00062A29"/>
    <w:rsid w:val="00082119"/>
    <w:rsid w:val="000B4ECE"/>
    <w:rsid w:val="000C3AA0"/>
    <w:rsid w:val="000E5821"/>
    <w:rsid w:val="000F4A5E"/>
    <w:rsid w:val="001209B0"/>
    <w:rsid w:val="00122BA4"/>
    <w:rsid w:val="00123595"/>
    <w:rsid w:val="00134B77"/>
    <w:rsid w:val="00142432"/>
    <w:rsid w:val="00145CA7"/>
    <w:rsid w:val="0016548E"/>
    <w:rsid w:val="001742B5"/>
    <w:rsid w:val="001A3108"/>
    <w:rsid w:val="001A5CF5"/>
    <w:rsid w:val="001B4204"/>
    <w:rsid w:val="001C3874"/>
    <w:rsid w:val="001C4F6E"/>
    <w:rsid w:val="001E5D2D"/>
    <w:rsid w:val="001E674F"/>
    <w:rsid w:val="001F43EF"/>
    <w:rsid w:val="00200EB4"/>
    <w:rsid w:val="002047D2"/>
    <w:rsid w:val="00223CCA"/>
    <w:rsid w:val="00225645"/>
    <w:rsid w:val="00225A37"/>
    <w:rsid w:val="00247FC3"/>
    <w:rsid w:val="00255422"/>
    <w:rsid w:val="00255DF2"/>
    <w:rsid w:val="00262274"/>
    <w:rsid w:val="00267632"/>
    <w:rsid w:val="00270AB7"/>
    <w:rsid w:val="00273A97"/>
    <w:rsid w:val="00276225"/>
    <w:rsid w:val="002A7A6F"/>
    <w:rsid w:val="002B05A7"/>
    <w:rsid w:val="002B2B71"/>
    <w:rsid w:val="002C47E5"/>
    <w:rsid w:val="002C5B53"/>
    <w:rsid w:val="002E27C3"/>
    <w:rsid w:val="002E2DAF"/>
    <w:rsid w:val="00303A1A"/>
    <w:rsid w:val="00307C29"/>
    <w:rsid w:val="00322AAC"/>
    <w:rsid w:val="00335418"/>
    <w:rsid w:val="00336A5A"/>
    <w:rsid w:val="0035140A"/>
    <w:rsid w:val="00366A3A"/>
    <w:rsid w:val="003713C2"/>
    <w:rsid w:val="00380505"/>
    <w:rsid w:val="00394FA7"/>
    <w:rsid w:val="003A5FCB"/>
    <w:rsid w:val="003C441A"/>
    <w:rsid w:val="003C56FC"/>
    <w:rsid w:val="003D4200"/>
    <w:rsid w:val="003F14EB"/>
    <w:rsid w:val="004163AA"/>
    <w:rsid w:val="004440B0"/>
    <w:rsid w:val="00446610"/>
    <w:rsid w:val="00450EBC"/>
    <w:rsid w:val="00461D58"/>
    <w:rsid w:val="00473632"/>
    <w:rsid w:val="00492670"/>
    <w:rsid w:val="00496B47"/>
    <w:rsid w:val="004B4421"/>
    <w:rsid w:val="004C5F34"/>
    <w:rsid w:val="004F664B"/>
    <w:rsid w:val="00512700"/>
    <w:rsid w:val="005347CD"/>
    <w:rsid w:val="00552CFC"/>
    <w:rsid w:val="00561052"/>
    <w:rsid w:val="00581155"/>
    <w:rsid w:val="00590789"/>
    <w:rsid w:val="005A4E85"/>
    <w:rsid w:val="005A689D"/>
    <w:rsid w:val="005B2C00"/>
    <w:rsid w:val="005C72A1"/>
    <w:rsid w:val="005F19F7"/>
    <w:rsid w:val="00620A7F"/>
    <w:rsid w:val="00622514"/>
    <w:rsid w:val="00630367"/>
    <w:rsid w:val="00635486"/>
    <w:rsid w:val="00643835"/>
    <w:rsid w:val="00643986"/>
    <w:rsid w:val="006502DF"/>
    <w:rsid w:val="006525A5"/>
    <w:rsid w:val="006525AD"/>
    <w:rsid w:val="00653B2E"/>
    <w:rsid w:val="00661F18"/>
    <w:rsid w:val="00682A10"/>
    <w:rsid w:val="00683C02"/>
    <w:rsid w:val="00685DB7"/>
    <w:rsid w:val="006945F4"/>
    <w:rsid w:val="006973DA"/>
    <w:rsid w:val="006B2DF9"/>
    <w:rsid w:val="006C392F"/>
    <w:rsid w:val="006C6FF4"/>
    <w:rsid w:val="006D0D52"/>
    <w:rsid w:val="006D12A4"/>
    <w:rsid w:val="006F22FD"/>
    <w:rsid w:val="007061A0"/>
    <w:rsid w:val="0073083F"/>
    <w:rsid w:val="00736269"/>
    <w:rsid w:val="00742A85"/>
    <w:rsid w:val="0074584F"/>
    <w:rsid w:val="00756A24"/>
    <w:rsid w:val="00772432"/>
    <w:rsid w:val="007768D1"/>
    <w:rsid w:val="00780970"/>
    <w:rsid w:val="0078203F"/>
    <w:rsid w:val="00782322"/>
    <w:rsid w:val="00790106"/>
    <w:rsid w:val="00793DBD"/>
    <w:rsid w:val="007B679C"/>
    <w:rsid w:val="0081058D"/>
    <w:rsid w:val="008220E7"/>
    <w:rsid w:val="0083168D"/>
    <w:rsid w:val="008704FF"/>
    <w:rsid w:val="00881179"/>
    <w:rsid w:val="008832E9"/>
    <w:rsid w:val="008A5123"/>
    <w:rsid w:val="008B4217"/>
    <w:rsid w:val="008B5CD7"/>
    <w:rsid w:val="008D551A"/>
    <w:rsid w:val="008E0082"/>
    <w:rsid w:val="009223BB"/>
    <w:rsid w:val="009305CA"/>
    <w:rsid w:val="00935AF6"/>
    <w:rsid w:val="009460B5"/>
    <w:rsid w:val="00954FDC"/>
    <w:rsid w:val="0095533B"/>
    <w:rsid w:val="0096244F"/>
    <w:rsid w:val="0097593C"/>
    <w:rsid w:val="00982744"/>
    <w:rsid w:val="00983C2D"/>
    <w:rsid w:val="00995ABF"/>
    <w:rsid w:val="009977E0"/>
    <w:rsid w:val="009A30C6"/>
    <w:rsid w:val="009A57AE"/>
    <w:rsid w:val="009E0DD6"/>
    <w:rsid w:val="009E247E"/>
    <w:rsid w:val="009F275A"/>
    <w:rsid w:val="00A078C5"/>
    <w:rsid w:val="00A17FC5"/>
    <w:rsid w:val="00A26D0F"/>
    <w:rsid w:val="00A27B58"/>
    <w:rsid w:val="00A33434"/>
    <w:rsid w:val="00A36533"/>
    <w:rsid w:val="00A537F7"/>
    <w:rsid w:val="00A55465"/>
    <w:rsid w:val="00A72EEB"/>
    <w:rsid w:val="00A747F7"/>
    <w:rsid w:val="00A83A04"/>
    <w:rsid w:val="00AA708C"/>
    <w:rsid w:val="00AC568E"/>
    <w:rsid w:val="00AD1B03"/>
    <w:rsid w:val="00AD2A79"/>
    <w:rsid w:val="00AF1CC4"/>
    <w:rsid w:val="00AF2AF3"/>
    <w:rsid w:val="00AF431F"/>
    <w:rsid w:val="00AF445F"/>
    <w:rsid w:val="00AF7DCC"/>
    <w:rsid w:val="00B018E3"/>
    <w:rsid w:val="00B0652A"/>
    <w:rsid w:val="00B11624"/>
    <w:rsid w:val="00B160DC"/>
    <w:rsid w:val="00B16B48"/>
    <w:rsid w:val="00B5275A"/>
    <w:rsid w:val="00B60D81"/>
    <w:rsid w:val="00B71647"/>
    <w:rsid w:val="00B80E87"/>
    <w:rsid w:val="00B8604C"/>
    <w:rsid w:val="00BA736D"/>
    <w:rsid w:val="00BC4856"/>
    <w:rsid w:val="00BC78C4"/>
    <w:rsid w:val="00BD05BD"/>
    <w:rsid w:val="00BD32E1"/>
    <w:rsid w:val="00BE22D0"/>
    <w:rsid w:val="00BE3409"/>
    <w:rsid w:val="00BF1ADC"/>
    <w:rsid w:val="00C00A8A"/>
    <w:rsid w:val="00C236C6"/>
    <w:rsid w:val="00C24E8E"/>
    <w:rsid w:val="00C316AF"/>
    <w:rsid w:val="00C35FDA"/>
    <w:rsid w:val="00C36375"/>
    <w:rsid w:val="00C52E7C"/>
    <w:rsid w:val="00C53051"/>
    <w:rsid w:val="00C64F1B"/>
    <w:rsid w:val="00C70261"/>
    <w:rsid w:val="00C72FDF"/>
    <w:rsid w:val="00C75974"/>
    <w:rsid w:val="00C817A3"/>
    <w:rsid w:val="00CA3AF1"/>
    <w:rsid w:val="00CB4543"/>
    <w:rsid w:val="00CC1792"/>
    <w:rsid w:val="00CC18EE"/>
    <w:rsid w:val="00CD65D2"/>
    <w:rsid w:val="00CD78EB"/>
    <w:rsid w:val="00D01FCC"/>
    <w:rsid w:val="00D02579"/>
    <w:rsid w:val="00D06254"/>
    <w:rsid w:val="00D077C6"/>
    <w:rsid w:val="00D10A83"/>
    <w:rsid w:val="00D11E29"/>
    <w:rsid w:val="00D128BE"/>
    <w:rsid w:val="00D15C82"/>
    <w:rsid w:val="00D17F34"/>
    <w:rsid w:val="00D24D5A"/>
    <w:rsid w:val="00D42D03"/>
    <w:rsid w:val="00D460B3"/>
    <w:rsid w:val="00D502D2"/>
    <w:rsid w:val="00D63D9F"/>
    <w:rsid w:val="00D650E1"/>
    <w:rsid w:val="00DA6056"/>
    <w:rsid w:val="00DC60AE"/>
    <w:rsid w:val="00DC7452"/>
    <w:rsid w:val="00DD2D03"/>
    <w:rsid w:val="00E22605"/>
    <w:rsid w:val="00E56878"/>
    <w:rsid w:val="00E84E5C"/>
    <w:rsid w:val="00E9224E"/>
    <w:rsid w:val="00EA7558"/>
    <w:rsid w:val="00EB4FE6"/>
    <w:rsid w:val="00ED43CA"/>
    <w:rsid w:val="00EE6C18"/>
    <w:rsid w:val="00EF4AA4"/>
    <w:rsid w:val="00EF57A6"/>
    <w:rsid w:val="00F03431"/>
    <w:rsid w:val="00F27D11"/>
    <w:rsid w:val="00F47A39"/>
    <w:rsid w:val="00F643BE"/>
    <w:rsid w:val="00F64707"/>
    <w:rsid w:val="00F7326B"/>
    <w:rsid w:val="00F875AC"/>
    <w:rsid w:val="00F90BD4"/>
    <w:rsid w:val="00F90C81"/>
    <w:rsid w:val="00FB4FF8"/>
    <w:rsid w:val="00FC06BD"/>
    <w:rsid w:val="00FC3F79"/>
    <w:rsid w:val="00FD073C"/>
    <w:rsid w:val="00FD33B8"/>
    <w:rsid w:val="00FF63F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E6BB79"/>
  <w15:chartTrackingRefBased/>
  <w15:docId w15:val="{2A004AEA-DC7D-4044-9738-68C9BE771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hu-HU" w:eastAsia="hu-H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6C6FF4"/>
    <w:pPr>
      <w:tabs>
        <w:tab w:val="left" w:pos="567"/>
      </w:tabs>
      <w:spacing w:line="260" w:lineRule="exact"/>
    </w:pPr>
    <w:rPr>
      <w:rFonts w:ascii="Times New Roman" w:eastAsia="Times New Roman" w:hAnsi="Times New Roman"/>
      <w:sz w:val="22"/>
      <w:szCs w:val="22"/>
      <w:lang w:val="en-GB" w:eastAsia="en-US"/>
    </w:rPr>
  </w:style>
  <w:style w:type="paragraph" w:styleId="Cmsor1">
    <w:name w:val="heading 1"/>
    <w:basedOn w:val="Norml"/>
    <w:next w:val="Norml"/>
    <w:link w:val="Cmsor1Char"/>
    <w:uiPriority w:val="9"/>
    <w:qFormat/>
    <w:rsid w:val="00492670"/>
    <w:pPr>
      <w:keepNext/>
      <w:keepLines/>
      <w:spacing w:before="480"/>
      <w:outlineLvl w:val="0"/>
    </w:pPr>
    <w:rPr>
      <w:rFonts w:ascii="Calibri Light" w:hAnsi="Calibri Light"/>
      <w:b/>
      <w:bCs/>
      <w:color w:val="2F5496"/>
      <w:sz w:val="28"/>
      <w:szCs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011F47"/>
    <w:rPr>
      <w:sz w:val="22"/>
      <w:szCs w:val="22"/>
      <w:lang w:eastAsia="en-US"/>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Hiperhivatkozs"/>
    <w:uiPriority w:val="99"/>
    <w:rsid w:val="0096244F"/>
    <w:pPr>
      <w:tabs>
        <w:tab w:val="center" w:pos="4536"/>
        <w:tab w:val="right" w:pos="8306"/>
      </w:tabs>
    </w:pPr>
    <w:rPr>
      <w:color w:val="0000FF"/>
      <w:sz w:val="20"/>
      <w:szCs w:val="20"/>
      <w:u w:val="single"/>
      <w:lang w:val="x-none" w:eastAsia="x-none"/>
    </w:rPr>
  </w:style>
  <w:style w:type="character" w:customStyle="1" w:styleId="llbChar">
    <w:name w:val="Élőláb Char"/>
    <w:uiPriority w:val="99"/>
    <w:rsid w:val="0096244F"/>
    <w:rPr>
      <w:rFonts w:ascii="Times New Roman" w:eastAsia="Times New Roman" w:hAnsi="Times New Roman" w:cs="Times New Roman"/>
      <w:lang w:val="en-GB"/>
    </w:rPr>
  </w:style>
  <w:style w:type="character" w:styleId="Hiperhivatkozs">
    <w:name w:val="Hyperlink"/>
    <w:aliases w:val="Élőláb Char1,Footer Char1 Char,Footer Char2 Char Char,Footer Char1 Char Char Char,Footer Char2 Char Char1 Char Char,Footer Char1 Char Char Char Char1 Char,Footer Char1 Char Char Char Char1 Char Char Char"/>
    <w:link w:val="llb"/>
    <w:uiPriority w:val="99"/>
    <w:rsid w:val="0096244F"/>
    <w:rPr>
      <w:rFonts w:ascii="Times New Roman" w:eastAsia="Times New Roman" w:hAnsi="Times New Roman" w:cs="Times New Roman"/>
      <w:color w:val="0000FF"/>
      <w:sz w:val="20"/>
      <w:szCs w:val="20"/>
      <w:u w:val="single"/>
      <w:lang w:val="x-none" w:eastAsia="x-none"/>
    </w:rPr>
  </w:style>
  <w:style w:type="paragraph" w:styleId="Buborkszveg">
    <w:name w:val="Balloon Text"/>
    <w:basedOn w:val="Norml"/>
    <w:link w:val="BuborkszvegChar"/>
    <w:uiPriority w:val="99"/>
    <w:semiHidden/>
    <w:unhideWhenUsed/>
    <w:rsid w:val="0096244F"/>
    <w:pPr>
      <w:spacing w:line="240" w:lineRule="auto"/>
    </w:pPr>
    <w:rPr>
      <w:rFonts w:ascii="Segoe UI" w:hAnsi="Segoe UI" w:cs="Segoe UI"/>
      <w:sz w:val="18"/>
      <w:szCs w:val="18"/>
    </w:rPr>
  </w:style>
  <w:style w:type="character" w:customStyle="1" w:styleId="BuborkszvegChar">
    <w:name w:val="Buborékszöveg Char"/>
    <w:link w:val="Buborkszveg"/>
    <w:uiPriority w:val="99"/>
    <w:semiHidden/>
    <w:rsid w:val="0096244F"/>
    <w:rPr>
      <w:rFonts w:ascii="Segoe UI" w:eastAsia="Times New Roman" w:hAnsi="Segoe UI" w:cs="Segoe UI"/>
      <w:sz w:val="18"/>
      <w:szCs w:val="18"/>
      <w:lang w:val="en-GB"/>
    </w:rPr>
  </w:style>
  <w:style w:type="paragraph" w:styleId="Listaszerbekezds">
    <w:name w:val="List Paragraph"/>
    <w:basedOn w:val="Norml"/>
    <w:uiPriority w:val="34"/>
    <w:qFormat/>
    <w:rsid w:val="00FF63FD"/>
    <w:pPr>
      <w:ind w:left="720"/>
      <w:contextualSpacing/>
    </w:pPr>
  </w:style>
  <w:style w:type="paragraph" w:styleId="lfej">
    <w:name w:val="header"/>
    <w:basedOn w:val="Norml"/>
    <w:link w:val="lfejChar"/>
    <w:uiPriority w:val="99"/>
    <w:unhideWhenUsed/>
    <w:rsid w:val="00E84E5C"/>
    <w:pPr>
      <w:tabs>
        <w:tab w:val="clear" w:pos="567"/>
        <w:tab w:val="center" w:pos="4536"/>
        <w:tab w:val="right" w:pos="9072"/>
      </w:tabs>
      <w:spacing w:line="240" w:lineRule="auto"/>
    </w:pPr>
  </w:style>
  <w:style w:type="character" w:customStyle="1" w:styleId="lfejChar">
    <w:name w:val="Élőfej Char"/>
    <w:link w:val="lfej"/>
    <w:uiPriority w:val="99"/>
    <w:rsid w:val="00E84E5C"/>
    <w:rPr>
      <w:rFonts w:ascii="Times New Roman" w:eastAsia="Times New Roman" w:hAnsi="Times New Roman" w:cs="Times New Roman"/>
      <w:lang w:val="en-GB"/>
    </w:rPr>
  </w:style>
  <w:style w:type="table" w:styleId="Rcsostblzat">
    <w:name w:val="Table Grid"/>
    <w:basedOn w:val="Normltblzat"/>
    <w:uiPriority w:val="39"/>
    <w:rsid w:val="00653B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forubrik2">
    <w:name w:val="Info rubrik 2"/>
    <w:basedOn w:val="Cmsor1"/>
    <w:rsid w:val="00492670"/>
    <w:pPr>
      <w:keepLines w:val="0"/>
      <w:pageBreakBefore/>
      <w:numPr>
        <w:numId w:val="16"/>
      </w:numPr>
      <w:tabs>
        <w:tab w:val="clear" w:pos="567"/>
      </w:tabs>
      <w:spacing w:before="120" w:after="120" w:line="240" w:lineRule="auto"/>
      <w:ind w:left="720" w:hanging="360"/>
    </w:pPr>
    <w:rPr>
      <w:rFonts w:ascii="Times New Roman" w:hAnsi="Times New Roman"/>
      <w:bCs w:val="0"/>
      <w:color w:val="auto"/>
      <w:sz w:val="24"/>
      <w:szCs w:val="20"/>
    </w:rPr>
  </w:style>
  <w:style w:type="character" w:customStyle="1" w:styleId="Cmsor1Char">
    <w:name w:val="Címsor 1 Char"/>
    <w:link w:val="Cmsor1"/>
    <w:uiPriority w:val="9"/>
    <w:rsid w:val="00492670"/>
    <w:rPr>
      <w:rFonts w:ascii="Calibri Light" w:eastAsia="Times New Roman" w:hAnsi="Calibri Light" w:cs="Times New Roman"/>
      <w:b/>
      <w:bCs/>
      <w:color w:val="2F5496"/>
      <w:sz w:val="28"/>
      <w:szCs w:val="28"/>
      <w:lang w:val="en-GB"/>
    </w:rPr>
  </w:style>
  <w:style w:type="character" w:styleId="Jegyzethivatkozs">
    <w:name w:val="annotation reference"/>
    <w:uiPriority w:val="99"/>
    <w:semiHidden/>
    <w:unhideWhenUsed/>
    <w:rsid w:val="00661F18"/>
    <w:rPr>
      <w:sz w:val="16"/>
      <w:szCs w:val="16"/>
    </w:rPr>
  </w:style>
  <w:style w:type="paragraph" w:styleId="Jegyzetszveg">
    <w:name w:val="annotation text"/>
    <w:basedOn w:val="Norml"/>
    <w:link w:val="JegyzetszvegChar"/>
    <w:uiPriority w:val="99"/>
    <w:semiHidden/>
    <w:unhideWhenUsed/>
    <w:rsid w:val="00661F18"/>
    <w:pPr>
      <w:spacing w:line="240" w:lineRule="auto"/>
    </w:pPr>
    <w:rPr>
      <w:sz w:val="20"/>
      <w:szCs w:val="20"/>
    </w:rPr>
  </w:style>
  <w:style w:type="character" w:customStyle="1" w:styleId="JegyzetszvegChar">
    <w:name w:val="Jegyzetszöveg Char"/>
    <w:link w:val="Jegyzetszveg"/>
    <w:uiPriority w:val="99"/>
    <w:semiHidden/>
    <w:rsid w:val="00661F18"/>
    <w:rPr>
      <w:rFonts w:ascii="Times New Roman" w:eastAsia="Times New Roman" w:hAnsi="Times New Roman" w:cs="Times New Roman"/>
      <w:sz w:val="20"/>
      <w:szCs w:val="20"/>
      <w:lang w:val="en-GB"/>
    </w:rPr>
  </w:style>
  <w:style w:type="paragraph" w:styleId="Megjegyzstrgya">
    <w:name w:val="annotation subject"/>
    <w:basedOn w:val="Jegyzetszveg"/>
    <w:next w:val="Jegyzetszveg"/>
    <w:link w:val="MegjegyzstrgyaChar"/>
    <w:uiPriority w:val="99"/>
    <w:semiHidden/>
    <w:unhideWhenUsed/>
    <w:rsid w:val="00661F18"/>
    <w:rPr>
      <w:b/>
      <w:bCs/>
    </w:rPr>
  </w:style>
  <w:style w:type="character" w:customStyle="1" w:styleId="MegjegyzstrgyaChar">
    <w:name w:val="Megjegyzés tárgya Char"/>
    <w:link w:val="Megjegyzstrgya"/>
    <w:uiPriority w:val="99"/>
    <w:semiHidden/>
    <w:rsid w:val="00661F18"/>
    <w:rPr>
      <w:rFonts w:ascii="Times New Roman" w:eastAsia="Times New Roman" w:hAnsi="Times New Roman" w:cs="Times New Roman"/>
      <w:b/>
      <w:bCs/>
      <w:sz w:val="20"/>
      <w:szCs w:val="20"/>
      <w:lang w:val="en-GB"/>
    </w:rPr>
  </w:style>
  <w:style w:type="paragraph" w:styleId="Vltozat">
    <w:name w:val="Revision"/>
    <w:hidden/>
    <w:uiPriority w:val="99"/>
    <w:semiHidden/>
    <w:rsid w:val="002E2DAF"/>
    <w:rPr>
      <w:rFonts w:ascii="Times New Roman" w:eastAsia="Times New Roman" w:hAnsi="Times New Roman"/>
      <w:sz w:val="22"/>
      <w:szCs w:val="22"/>
      <w:lang w:val="en-GB" w:eastAsia="en-US"/>
    </w:rPr>
  </w:style>
  <w:style w:type="character" w:styleId="Mrltotthiperhivatkozs">
    <w:name w:val="FollowedHyperlink"/>
    <w:uiPriority w:val="99"/>
    <w:semiHidden/>
    <w:unhideWhenUsed/>
    <w:rsid w:val="0081058D"/>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081567">
      <w:bodyDiv w:val="1"/>
      <w:marLeft w:val="0"/>
      <w:marRight w:val="0"/>
      <w:marTop w:val="0"/>
      <w:marBottom w:val="0"/>
      <w:divBdr>
        <w:top w:val="none" w:sz="0" w:space="0" w:color="auto"/>
        <w:left w:val="none" w:sz="0" w:space="0" w:color="auto"/>
        <w:bottom w:val="none" w:sz="0" w:space="0" w:color="auto"/>
        <w:right w:val="none" w:sz="0" w:space="0" w:color="auto"/>
      </w:divBdr>
    </w:div>
    <w:div w:id="402723800">
      <w:bodyDiv w:val="1"/>
      <w:marLeft w:val="0"/>
      <w:marRight w:val="0"/>
      <w:marTop w:val="0"/>
      <w:marBottom w:val="0"/>
      <w:divBdr>
        <w:top w:val="none" w:sz="0" w:space="0" w:color="auto"/>
        <w:left w:val="none" w:sz="0" w:space="0" w:color="auto"/>
        <w:bottom w:val="none" w:sz="0" w:space="0" w:color="auto"/>
        <w:right w:val="none" w:sz="0" w:space="0" w:color="auto"/>
      </w:divBdr>
    </w:div>
    <w:div w:id="1192572363">
      <w:bodyDiv w:val="1"/>
      <w:marLeft w:val="0"/>
      <w:marRight w:val="0"/>
      <w:marTop w:val="0"/>
      <w:marBottom w:val="0"/>
      <w:divBdr>
        <w:top w:val="none" w:sz="0" w:space="0" w:color="auto"/>
        <w:left w:val="none" w:sz="0" w:space="0" w:color="auto"/>
        <w:bottom w:val="none" w:sz="0" w:space="0" w:color="auto"/>
        <w:right w:val="none" w:sz="0" w:space="0" w:color="auto"/>
      </w:divBdr>
    </w:div>
    <w:div w:id="2057928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8</Pages>
  <Words>2891</Words>
  <Characters>19954</Characters>
  <Application>Microsoft Office Word</Application>
  <DocSecurity>0</DocSecurity>
  <Lines>166</Lines>
  <Paragraphs>45</Paragraphs>
  <ScaleCrop>false</ScaleCrop>
  <HeadingPairs>
    <vt:vector size="4" baseType="variant">
      <vt:variant>
        <vt:lpstr>Cím</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22800</CharactersWithSpaces>
  <SharedDoc>false</SharedDoc>
  <HLinks>
    <vt:vector size="6" baseType="variant">
      <vt:variant>
        <vt:i4>131185</vt:i4>
      </vt:variant>
      <vt:variant>
        <vt:i4>0</vt:i4>
      </vt:variant>
      <vt:variant>
        <vt:i4>0</vt:i4>
      </vt:variant>
      <vt:variant>
        <vt:i4>5</vt:i4>
      </vt:variant>
      <vt:variant>
        <vt:lpwstr>https://www.ema.europa.eu/en/documents/template-form/qrd-appendix-v-adverse-drug-reaction-reporting-details_en.docx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HU OGYI 8.1</cp:lastModifiedBy>
  <cp:revision>9</cp:revision>
  <dcterms:created xsi:type="dcterms:W3CDTF">2024-08-29T07:38:00Z</dcterms:created>
  <dcterms:modified xsi:type="dcterms:W3CDTF">2026-05-12T07:48:00Z</dcterms:modified>
</cp:coreProperties>
</file>