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48C1795" w14:textId="77777777" w:rsidR="00EE3137" w:rsidRPr="002320B0" w:rsidRDefault="000D50E2" w:rsidP="002320B0">
      <w:pPr>
        <w:tabs>
          <w:tab w:val="left" w:pos="567"/>
        </w:tabs>
        <w:spacing w:line="240" w:lineRule="auto"/>
        <w:jc w:val="center"/>
        <w:rPr>
          <w:b/>
          <w:bCs/>
          <w:sz w:val="22"/>
          <w:szCs w:val="22"/>
        </w:rPr>
      </w:pPr>
      <w:r w:rsidRPr="002320B0">
        <w:rPr>
          <w:b/>
          <w:bCs/>
          <w:sz w:val="22"/>
          <w:szCs w:val="22"/>
        </w:rPr>
        <w:t>Betegtájékoztató: Információk a felhasználó számára</w:t>
      </w:r>
    </w:p>
    <w:p w14:paraId="1BF07110" w14:textId="77777777" w:rsidR="000C4F3A" w:rsidRDefault="000C4F3A" w:rsidP="002320B0">
      <w:pPr>
        <w:tabs>
          <w:tab w:val="left" w:pos="567"/>
        </w:tabs>
        <w:spacing w:line="240" w:lineRule="auto"/>
        <w:jc w:val="center"/>
        <w:rPr>
          <w:b/>
          <w:bCs/>
          <w:sz w:val="22"/>
          <w:szCs w:val="22"/>
        </w:rPr>
      </w:pPr>
    </w:p>
    <w:p w14:paraId="5D717E67" w14:textId="7DE02B77" w:rsidR="00EE3137" w:rsidRPr="002320B0" w:rsidRDefault="00F6048E" w:rsidP="002320B0">
      <w:pPr>
        <w:tabs>
          <w:tab w:val="left" w:pos="567"/>
        </w:tabs>
        <w:spacing w:line="240" w:lineRule="auto"/>
        <w:jc w:val="center"/>
        <w:rPr>
          <w:b/>
          <w:bCs/>
          <w:sz w:val="22"/>
          <w:szCs w:val="22"/>
        </w:rPr>
      </w:pPr>
      <w:proofErr w:type="spellStart"/>
      <w:r w:rsidRPr="002320B0">
        <w:rPr>
          <w:b/>
          <w:bCs/>
          <w:sz w:val="22"/>
          <w:szCs w:val="22"/>
        </w:rPr>
        <w:t>Nodoryl</w:t>
      </w:r>
      <w:proofErr w:type="spellEnd"/>
      <w:r w:rsidRPr="002320B0">
        <w:rPr>
          <w:b/>
          <w:bCs/>
          <w:sz w:val="22"/>
          <w:szCs w:val="22"/>
        </w:rPr>
        <w:t xml:space="preserve"> </w:t>
      </w:r>
      <w:proofErr w:type="spellStart"/>
      <w:r w:rsidRPr="002320B0">
        <w:rPr>
          <w:b/>
          <w:bCs/>
          <w:sz w:val="22"/>
          <w:szCs w:val="22"/>
        </w:rPr>
        <w:t>Complex</w:t>
      </w:r>
      <w:proofErr w:type="spellEnd"/>
      <w:r w:rsidR="00EE3137" w:rsidRPr="002320B0">
        <w:rPr>
          <w:b/>
          <w:bCs/>
          <w:sz w:val="22"/>
          <w:szCs w:val="22"/>
        </w:rPr>
        <w:t xml:space="preserve"> </w:t>
      </w:r>
      <w:r w:rsidR="00CF1ABD" w:rsidRPr="002320B0">
        <w:rPr>
          <w:b/>
          <w:bCs/>
          <w:sz w:val="22"/>
          <w:szCs w:val="22"/>
        </w:rPr>
        <w:t>200 mg</w:t>
      </w:r>
      <w:r w:rsidR="001504A7" w:rsidRPr="002320B0">
        <w:rPr>
          <w:b/>
          <w:bCs/>
          <w:sz w:val="22"/>
          <w:szCs w:val="22"/>
        </w:rPr>
        <w:t>/30 mg/20 mg</w:t>
      </w:r>
      <w:r w:rsidR="00CF1ABD" w:rsidRPr="002320B0">
        <w:rPr>
          <w:b/>
          <w:bCs/>
          <w:sz w:val="22"/>
          <w:szCs w:val="22"/>
        </w:rPr>
        <w:t xml:space="preserve"> </w:t>
      </w:r>
      <w:r w:rsidR="00EE3137" w:rsidRPr="002320B0">
        <w:rPr>
          <w:b/>
          <w:bCs/>
          <w:sz w:val="22"/>
          <w:szCs w:val="22"/>
        </w:rPr>
        <w:t>tabletta</w:t>
      </w:r>
    </w:p>
    <w:p w14:paraId="660B1600" w14:textId="5F548D98" w:rsidR="00041818" w:rsidRPr="002320B0" w:rsidRDefault="00041818" w:rsidP="002320B0">
      <w:pPr>
        <w:tabs>
          <w:tab w:val="left" w:pos="567"/>
        </w:tabs>
        <w:spacing w:line="240" w:lineRule="auto"/>
        <w:jc w:val="center"/>
        <w:rPr>
          <w:b/>
          <w:bCs/>
          <w:sz w:val="22"/>
          <w:szCs w:val="22"/>
        </w:rPr>
      </w:pPr>
      <w:proofErr w:type="spellStart"/>
      <w:r w:rsidRPr="002320B0">
        <w:rPr>
          <w:b/>
          <w:bCs/>
          <w:sz w:val="22"/>
          <w:szCs w:val="22"/>
        </w:rPr>
        <w:t>Nodoryl</w:t>
      </w:r>
      <w:proofErr w:type="spellEnd"/>
      <w:r w:rsidRPr="002320B0">
        <w:rPr>
          <w:b/>
          <w:bCs/>
          <w:sz w:val="22"/>
          <w:szCs w:val="22"/>
        </w:rPr>
        <w:t xml:space="preserve"> </w:t>
      </w:r>
      <w:proofErr w:type="spellStart"/>
      <w:r w:rsidRPr="002320B0">
        <w:rPr>
          <w:b/>
          <w:bCs/>
          <w:sz w:val="22"/>
          <w:szCs w:val="22"/>
        </w:rPr>
        <w:t>Complex</w:t>
      </w:r>
      <w:proofErr w:type="spellEnd"/>
      <w:r w:rsidRPr="002320B0">
        <w:rPr>
          <w:b/>
          <w:bCs/>
          <w:sz w:val="22"/>
          <w:szCs w:val="22"/>
        </w:rPr>
        <w:t xml:space="preserve"> 400 mg</w:t>
      </w:r>
      <w:r w:rsidR="001504A7" w:rsidRPr="002320B0">
        <w:rPr>
          <w:b/>
          <w:bCs/>
          <w:sz w:val="22"/>
          <w:szCs w:val="22"/>
        </w:rPr>
        <w:t>/60</w:t>
      </w:r>
      <w:r w:rsidR="00442AD4">
        <w:rPr>
          <w:b/>
          <w:bCs/>
          <w:sz w:val="22"/>
          <w:szCs w:val="22"/>
        </w:rPr>
        <w:t xml:space="preserve"> </w:t>
      </w:r>
      <w:r w:rsidR="001504A7" w:rsidRPr="002320B0">
        <w:rPr>
          <w:b/>
          <w:bCs/>
          <w:sz w:val="22"/>
          <w:szCs w:val="22"/>
        </w:rPr>
        <w:t>mg/40 mg</w:t>
      </w:r>
      <w:r w:rsidRPr="002320B0">
        <w:rPr>
          <w:b/>
          <w:bCs/>
          <w:sz w:val="22"/>
          <w:szCs w:val="22"/>
        </w:rPr>
        <w:t xml:space="preserve"> tabletta</w:t>
      </w:r>
    </w:p>
    <w:p w14:paraId="2F52AB2C" w14:textId="77777777" w:rsidR="000C4F3A" w:rsidRDefault="000C4F3A" w:rsidP="002320B0">
      <w:pPr>
        <w:tabs>
          <w:tab w:val="left" w:pos="567"/>
        </w:tabs>
        <w:spacing w:line="240" w:lineRule="auto"/>
        <w:jc w:val="center"/>
        <w:rPr>
          <w:sz w:val="22"/>
          <w:szCs w:val="22"/>
        </w:rPr>
      </w:pPr>
    </w:p>
    <w:p w14:paraId="5257DD02" w14:textId="2BA9610C" w:rsidR="00EE3137" w:rsidRPr="002320B0" w:rsidRDefault="000B1B3D" w:rsidP="002320B0">
      <w:pPr>
        <w:tabs>
          <w:tab w:val="left" w:pos="567"/>
        </w:tabs>
        <w:spacing w:line="240" w:lineRule="auto"/>
        <w:jc w:val="center"/>
        <w:rPr>
          <w:sz w:val="22"/>
          <w:szCs w:val="22"/>
        </w:rPr>
      </w:pPr>
      <w:proofErr w:type="spellStart"/>
      <w:r>
        <w:rPr>
          <w:sz w:val="22"/>
          <w:szCs w:val="22"/>
        </w:rPr>
        <w:t>metamizol</w:t>
      </w:r>
      <w:proofErr w:type="spellEnd"/>
      <w:r>
        <w:rPr>
          <w:sz w:val="22"/>
          <w:szCs w:val="22"/>
        </w:rPr>
        <w:t>-nátrium-</w:t>
      </w:r>
      <w:proofErr w:type="spellStart"/>
      <w:r>
        <w:rPr>
          <w:sz w:val="22"/>
          <w:szCs w:val="22"/>
        </w:rPr>
        <w:t>monohidrát</w:t>
      </w:r>
      <w:proofErr w:type="spellEnd"/>
      <w:r w:rsidR="00EE3137" w:rsidRPr="002320B0">
        <w:rPr>
          <w:sz w:val="22"/>
          <w:szCs w:val="22"/>
        </w:rPr>
        <w:t xml:space="preserve">, koffein, </w:t>
      </w:r>
      <w:proofErr w:type="spellStart"/>
      <w:r w:rsidR="00EE3137" w:rsidRPr="002320B0">
        <w:rPr>
          <w:sz w:val="22"/>
          <w:szCs w:val="22"/>
        </w:rPr>
        <w:t>drotaverin-hidroklorid</w:t>
      </w:r>
      <w:proofErr w:type="spellEnd"/>
    </w:p>
    <w:p w14:paraId="0FC67BDB" w14:textId="77777777" w:rsidR="00EE3137" w:rsidRPr="002320B0" w:rsidRDefault="00EE3137" w:rsidP="002320B0">
      <w:pPr>
        <w:tabs>
          <w:tab w:val="left" w:pos="567"/>
        </w:tabs>
        <w:spacing w:line="240" w:lineRule="auto"/>
        <w:jc w:val="center"/>
        <w:rPr>
          <w:sz w:val="22"/>
          <w:szCs w:val="22"/>
        </w:rPr>
      </w:pPr>
    </w:p>
    <w:p w14:paraId="0793E37F" w14:textId="5AE85CA8" w:rsidR="00137507" w:rsidRPr="00A32444" w:rsidRDefault="00137507" w:rsidP="008525B9">
      <w:pPr>
        <w:pBdr>
          <w:top w:val="single" w:sz="12" w:space="1" w:color="auto"/>
          <w:left w:val="single" w:sz="12" w:space="4" w:color="auto"/>
          <w:bottom w:val="single" w:sz="12" w:space="1" w:color="auto"/>
          <w:right w:val="single" w:sz="12" w:space="4" w:color="auto"/>
        </w:pBdr>
        <w:tabs>
          <w:tab w:val="left" w:pos="567"/>
        </w:tabs>
        <w:spacing w:line="240" w:lineRule="auto"/>
        <w:jc w:val="left"/>
        <w:rPr>
          <w:sz w:val="22"/>
          <w:szCs w:val="22"/>
        </w:rPr>
      </w:pPr>
      <w:r w:rsidRPr="00A32444">
        <w:rPr>
          <w:sz w:val="22"/>
          <w:szCs w:val="22"/>
        </w:rPr>
        <w:t xml:space="preserve">Az </w:t>
      </w:r>
      <w:proofErr w:type="spellStart"/>
      <w:r>
        <w:rPr>
          <w:sz w:val="22"/>
          <w:szCs w:val="22"/>
        </w:rPr>
        <w:t>Nodoryl</w:t>
      </w:r>
      <w:proofErr w:type="spellEnd"/>
      <w:r>
        <w:rPr>
          <w:sz w:val="22"/>
          <w:szCs w:val="22"/>
        </w:rPr>
        <w:t xml:space="preserve"> </w:t>
      </w:r>
      <w:proofErr w:type="spellStart"/>
      <w:r>
        <w:rPr>
          <w:sz w:val="22"/>
          <w:szCs w:val="22"/>
        </w:rPr>
        <w:t>Complex</w:t>
      </w:r>
      <w:proofErr w:type="spellEnd"/>
      <w:r>
        <w:rPr>
          <w:sz w:val="22"/>
          <w:szCs w:val="22"/>
        </w:rPr>
        <w:t xml:space="preserve"> tabletta </w:t>
      </w:r>
      <w:r w:rsidRPr="00A32444">
        <w:rPr>
          <w:sz w:val="22"/>
          <w:szCs w:val="22"/>
        </w:rPr>
        <w:t>kór</w:t>
      </w:r>
      <w:r>
        <w:rPr>
          <w:sz w:val="22"/>
          <w:szCs w:val="22"/>
        </w:rPr>
        <w:t>o</w:t>
      </w:r>
      <w:r w:rsidRPr="00A32444">
        <w:rPr>
          <w:sz w:val="22"/>
          <w:szCs w:val="22"/>
        </w:rPr>
        <w:t>san alacsony fehérvérsejtszámot (</w:t>
      </w:r>
      <w:proofErr w:type="spellStart"/>
      <w:r w:rsidRPr="00A32444">
        <w:rPr>
          <w:sz w:val="22"/>
          <w:szCs w:val="22"/>
        </w:rPr>
        <w:t>agranulocitózist</w:t>
      </w:r>
      <w:proofErr w:type="spellEnd"/>
      <w:r w:rsidRPr="00A32444">
        <w:rPr>
          <w:sz w:val="22"/>
          <w:szCs w:val="22"/>
        </w:rPr>
        <w:t>) okozhat, ami súlyos és életveszélyes fertőzésekhez vezethet (lásd 4. pont).</w:t>
      </w:r>
    </w:p>
    <w:p w14:paraId="4F8B3802" w14:textId="77777777" w:rsidR="00137507" w:rsidRPr="00A32444" w:rsidRDefault="00137507" w:rsidP="008525B9">
      <w:pPr>
        <w:pBdr>
          <w:top w:val="single" w:sz="12" w:space="1" w:color="auto"/>
          <w:left w:val="single" w:sz="12" w:space="4" w:color="auto"/>
          <w:bottom w:val="single" w:sz="12" w:space="1" w:color="auto"/>
          <w:right w:val="single" w:sz="12" w:space="4" w:color="auto"/>
        </w:pBdr>
        <w:tabs>
          <w:tab w:val="left" w:pos="567"/>
        </w:tabs>
        <w:spacing w:line="240" w:lineRule="auto"/>
        <w:jc w:val="left"/>
        <w:rPr>
          <w:sz w:val="22"/>
          <w:szCs w:val="22"/>
        </w:rPr>
      </w:pPr>
      <w:r w:rsidRPr="00A32444">
        <w:rPr>
          <w:sz w:val="22"/>
          <w:szCs w:val="22"/>
        </w:rPr>
        <w:t>Azonnal hagyja abba a gyógyszer alkalmazását és forduljon orvoshoz, ha a következő tünetek bármelyikét észleli: láz, hidegrázás, torokfájás és fájdalmas sebek az orrban, a szájban, a torokban, vagy a nemi szerveken, vagy a végbéltájékon.</w:t>
      </w:r>
    </w:p>
    <w:p w14:paraId="2AF07966" w14:textId="77777777" w:rsidR="00137507" w:rsidRDefault="00137507" w:rsidP="008525B9">
      <w:pPr>
        <w:pBdr>
          <w:top w:val="single" w:sz="12" w:space="1" w:color="auto"/>
          <w:left w:val="single" w:sz="12" w:space="4" w:color="auto"/>
          <w:bottom w:val="single" w:sz="12" w:space="1" w:color="auto"/>
          <w:right w:val="single" w:sz="12" w:space="4" w:color="auto"/>
        </w:pBdr>
        <w:tabs>
          <w:tab w:val="left" w:pos="567"/>
        </w:tabs>
        <w:spacing w:line="240" w:lineRule="auto"/>
        <w:jc w:val="left"/>
        <w:rPr>
          <w:sz w:val="22"/>
          <w:szCs w:val="22"/>
        </w:rPr>
      </w:pPr>
      <w:r w:rsidRPr="00A32444">
        <w:rPr>
          <w:sz w:val="22"/>
          <w:szCs w:val="22"/>
        </w:rPr>
        <w:t xml:space="preserve">Ha Önnél korábban már előfordult </w:t>
      </w:r>
      <w:proofErr w:type="spellStart"/>
      <w:r w:rsidRPr="00A32444">
        <w:rPr>
          <w:sz w:val="22"/>
          <w:szCs w:val="22"/>
        </w:rPr>
        <w:t>metamizol</w:t>
      </w:r>
      <w:proofErr w:type="spellEnd"/>
      <w:r w:rsidRPr="00A32444">
        <w:rPr>
          <w:sz w:val="22"/>
          <w:szCs w:val="22"/>
        </w:rPr>
        <w:t xml:space="preserve"> vagy ehhez hasonló gyógyszerek alkalmazása miatt </w:t>
      </w:r>
      <w:proofErr w:type="spellStart"/>
      <w:r w:rsidRPr="00A32444">
        <w:rPr>
          <w:sz w:val="22"/>
          <w:szCs w:val="22"/>
        </w:rPr>
        <w:t>agranulocitózis</w:t>
      </w:r>
      <w:proofErr w:type="spellEnd"/>
      <w:r w:rsidRPr="00A32444">
        <w:rPr>
          <w:sz w:val="22"/>
          <w:szCs w:val="22"/>
        </w:rPr>
        <w:t>, soha többé nem alkalmazhatja ezt a gyógyszert (lásd 2. pont).</w:t>
      </w:r>
    </w:p>
    <w:p w14:paraId="62C00E8A" w14:textId="77777777" w:rsidR="00137507" w:rsidRDefault="00137507" w:rsidP="002320B0">
      <w:pPr>
        <w:tabs>
          <w:tab w:val="left" w:pos="567"/>
        </w:tabs>
        <w:spacing w:line="240" w:lineRule="auto"/>
        <w:jc w:val="left"/>
        <w:rPr>
          <w:b/>
          <w:bCs/>
          <w:iCs/>
          <w:sz w:val="22"/>
          <w:szCs w:val="22"/>
        </w:rPr>
      </w:pPr>
    </w:p>
    <w:p w14:paraId="4C8A4A23" w14:textId="16735CE9" w:rsidR="00EE3137" w:rsidRPr="001E4338" w:rsidRDefault="00EE3137" w:rsidP="002320B0">
      <w:pPr>
        <w:tabs>
          <w:tab w:val="left" w:pos="567"/>
        </w:tabs>
        <w:spacing w:line="240" w:lineRule="auto"/>
        <w:jc w:val="left"/>
        <w:rPr>
          <w:b/>
          <w:bCs/>
          <w:iCs/>
          <w:sz w:val="22"/>
          <w:szCs w:val="22"/>
        </w:rPr>
      </w:pPr>
      <w:r w:rsidRPr="001E4338">
        <w:rPr>
          <w:b/>
          <w:bCs/>
          <w:iCs/>
          <w:sz w:val="22"/>
          <w:szCs w:val="22"/>
        </w:rPr>
        <w:t>Mielőtt elkezd</w:t>
      </w:r>
      <w:r w:rsidR="00624011" w:rsidRPr="001E4338">
        <w:rPr>
          <w:b/>
          <w:bCs/>
          <w:iCs/>
          <w:sz w:val="22"/>
          <w:szCs w:val="22"/>
        </w:rPr>
        <w:t>i</w:t>
      </w:r>
      <w:r w:rsidRPr="001E4338">
        <w:rPr>
          <w:b/>
          <w:bCs/>
          <w:iCs/>
          <w:sz w:val="22"/>
          <w:szCs w:val="22"/>
        </w:rPr>
        <w:t xml:space="preserve"> alkalmazni ezt a gyógyszert, olvassa el figyelmesen az alábbi betegtájékoztatót</w:t>
      </w:r>
      <w:r w:rsidR="00624011" w:rsidRPr="001E4338">
        <w:rPr>
          <w:b/>
          <w:iCs/>
          <w:sz w:val="22"/>
          <w:szCs w:val="22"/>
        </w:rPr>
        <w:t xml:space="preserve">, </w:t>
      </w:r>
      <w:r w:rsidR="00416F12" w:rsidRPr="001E4338">
        <w:rPr>
          <w:b/>
          <w:iCs/>
          <w:sz w:val="22"/>
          <w:szCs w:val="22"/>
        </w:rPr>
        <w:t xml:space="preserve">mert </w:t>
      </w:r>
      <w:r w:rsidR="00624011" w:rsidRPr="001E4338">
        <w:rPr>
          <w:b/>
          <w:iCs/>
          <w:sz w:val="22"/>
          <w:szCs w:val="22"/>
        </w:rPr>
        <w:t>az Ön számára fontos információkat tartalmaz</w:t>
      </w:r>
      <w:r w:rsidRPr="001E4338">
        <w:rPr>
          <w:b/>
          <w:bCs/>
          <w:iCs/>
          <w:sz w:val="22"/>
          <w:szCs w:val="22"/>
        </w:rPr>
        <w:t>.</w:t>
      </w:r>
    </w:p>
    <w:p w14:paraId="704B08CA" w14:textId="50292740" w:rsidR="00616348" w:rsidRPr="001E4338" w:rsidRDefault="00616348" w:rsidP="002320B0">
      <w:pPr>
        <w:tabs>
          <w:tab w:val="left" w:pos="567"/>
        </w:tabs>
        <w:spacing w:line="240" w:lineRule="auto"/>
        <w:jc w:val="left"/>
        <w:rPr>
          <w:b/>
          <w:bCs/>
          <w:iCs/>
          <w:sz w:val="22"/>
          <w:szCs w:val="22"/>
        </w:rPr>
      </w:pPr>
      <w:r w:rsidRPr="001E4338">
        <w:rPr>
          <w:rFonts w:eastAsia="Batang"/>
          <w:sz w:val="22"/>
          <w:szCs w:val="22"/>
          <w:lang w:eastAsia="ko-KR"/>
        </w:rPr>
        <w:t>Ezt a gyógyszert mindig pontosan a betegtájékoztatóban leírtak</w:t>
      </w:r>
      <w:r w:rsidR="000C4F3A" w:rsidRPr="001E4338">
        <w:rPr>
          <w:rFonts w:eastAsia="Batang"/>
          <w:sz w:val="22"/>
          <w:szCs w:val="22"/>
          <w:lang w:eastAsia="ko-KR"/>
        </w:rPr>
        <w:t>nak</w:t>
      </w:r>
      <w:r w:rsidRPr="001E4338">
        <w:rPr>
          <w:rFonts w:eastAsia="Batang"/>
          <w:sz w:val="22"/>
          <w:szCs w:val="22"/>
          <w:lang w:eastAsia="ko-KR"/>
        </w:rPr>
        <w:t>, vagy az Ön kezelőorvosa vagy gyógyszerésze által elmondottaknak megfelelően szedje.</w:t>
      </w:r>
    </w:p>
    <w:p w14:paraId="099D12B1" w14:textId="77777777" w:rsidR="00616348" w:rsidRPr="001E4338" w:rsidRDefault="00616348" w:rsidP="002320B0">
      <w:pPr>
        <w:numPr>
          <w:ilvl w:val="0"/>
          <w:numId w:val="11"/>
        </w:numPr>
        <w:tabs>
          <w:tab w:val="left" w:pos="567"/>
        </w:tabs>
        <w:spacing w:line="240" w:lineRule="auto"/>
        <w:jc w:val="left"/>
        <w:rPr>
          <w:sz w:val="22"/>
          <w:szCs w:val="22"/>
        </w:rPr>
      </w:pPr>
      <w:r w:rsidRPr="001E4338">
        <w:rPr>
          <w:sz w:val="22"/>
          <w:szCs w:val="22"/>
        </w:rPr>
        <w:t>Tartsa meg a betegtájékoztatót, mert a benne szereplő információkra a későbbiekben is szüksége lehet.</w:t>
      </w:r>
    </w:p>
    <w:p w14:paraId="69E2B397" w14:textId="325CECED" w:rsidR="00616348" w:rsidRPr="001E4338" w:rsidRDefault="00616348" w:rsidP="002320B0">
      <w:pPr>
        <w:numPr>
          <w:ilvl w:val="0"/>
          <w:numId w:val="11"/>
        </w:numPr>
        <w:tabs>
          <w:tab w:val="left" w:pos="567"/>
        </w:tabs>
        <w:spacing w:line="240" w:lineRule="auto"/>
        <w:jc w:val="left"/>
        <w:rPr>
          <w:sz w:val="22"/>
          <w:szCs w:val="22"/>
        </w:rPr>
      </w:pPr>
      <w:r w:rsidRPr="001E4338">
        <w:rPr>
          <w:sz w:val="22"/>
          <w:szCs w:val="22"/>
        </w:rPr>
        <w:t xml:space="preserve">További </w:t>
      </w:r>
      <w:r w:rsidR="000C4F3A" w:rsidRPr="001F3594">
        <w:rPr>
          <w:sz w:val="22"/>
          <w:szCs w:val="22"/>
        </w:rPr>
        <w:t xml:space="preserve">információkért vagy tanácsért </w:t>
      </w:r>
      <w:r w:rsidRPr="001E4338">
        <w:rPr>
          <w:sz w:val="22"/>
          <w:szCs w:val="22"/>
        </w:rPr>
        <w:t>forduljon gyógyszerészéhez.</w:t>
      </w:r>
    </w:p>
    <w:p w14:paraId="6B29B425" w14:textId="7234FA32" w:rsidR="001E4338" w:rsidRPr="001E4338" w:rsidRDefault="00616348" w:rsidP="001F3594">
      <w:pPr>
        <w:numPr>
          <w:ilvl w:val="0"/>
          <w:numId w:val="11"/>
        </w:numPr>
        <w:tabs>
          <w:tab w:val="left" w:pos="567"/>
        </w:tabs>
        <w:spacing w:line="240" w:lineRule="auto"/>
        <w:jc w:val="left"/>
        <w:rPr>
          <w:rFonts w:eastAsia="Batang"/>
          <w:sz w:val="22"/>
          <w:szCs w:val="22"/>
          <w:lang w:eastAsia="ko-KR"/>
        </w:rPr>
      </w:pPr>
      <w:r w:rsidRPr="001E4338">
        <w:rPr>
          <w:sz w:val="22"/>
          <w:szCs w:val="22"/>
        </w:rPr>
        <w:t>Ha Önnél bármilyen mellékhatás jelentkezik, tájékoztassa kezelőorvosát vagy gyógyszerészét. Ez a betegtájékoztatóban fel nem sorolt bárm</w:t>
      </w:r>
      <w:r w:rsidR="000C4F3A" w:rsidRPr="001E4338">
        <w:rPr>
          <w:sz w:val="22"/>
          <w:szCs w:val="22"/>
        </w:rPr>
        <w:t>e</w:t>
      </w:r>
      <w:r w:rsidRPr="001E4338">
        <w:rPr>
          <w:sz w:val="22"/>
          <w:szCs w:val="22"/>
        </w:rPr>
        <w:t>ly lehetséges mellékhatásra is vonatkozik. Lásd 4.</w:t>
      </w:r>
      <w:r w:rsidR="000C4F3A" w:rsidRPr="001E4338">
        <w:rPr>
          <w:sz w:val="22"/>
          <w:szCs w:val="22"/>
        </w:rPr>
        <w:t> </w:t>
      </w:r>
      <w:r w:rsidRPr="001E4338">
        <w:rPr>
          <w:sz w:val="22"/>
          <w:szCs w:val="22"/>
        </w:rPr>
        <w:t>pont.</w:t>
      </w:r>
    </w:p>
    <w:p w14:paraId="4C79D6BC" w14:textId="609910E3" w:rsidR="00616348" w:rsidRPr="001E4338" w:rsidRDefault="00616348" w:rsidP="001F3594">
      <w:pPr>
        <w:numPr>
          <w:ilvl w:val="0"/>
          <w:numId w:val="11"/>
        </w:numPr>
        <w:tabs>
          <w:tab w:val="left" w:pos="567"/>
        </w:tabs>
        <w:spacing w:line="240" w:lineRule="auto"/>
        <w:jc w:val="left"/>
        <w:rPr>
          <w:rFonts w:eastAsia="Batang"/>
          <w:sz w:val="22"/>
          <w:szCs w:val="22"/>
          <w:lang w:eastAsia="ko-KR"/>
        </w:rPr>
      </w:pPr>
      <w:r w:rsidRPr="001E4338">
        <w:rPr>
          <w:rFonts w:eastAsia="Batang"/>
          <w:sz w:val="22"/>
          <w:szCs w:val="22"/>
          <w:lang w:eastAsia="ko-KR"/>
        </w:rPr>
        <w:t>Feltétlenül tájékoztassa kezelőorvosát, ha tünetei 3 napon belül nem enyhülnek, vagy éppen súlyosbodnak.</w:t>
      </w:r>
    </w:p>
    <w:p w14:paraId="792FDAB0" w14:textId="77777777" w:rsidR="00EE3137" w:rsidRPr="002320B0" w:rsidRDefault="00EE3137" w:rsidP="002320B0">
      <w:pPr>
        <w:tabs>
          <w:tab w:val="left" w:pos="567"/>
        </w:tabs>
        <w:spacing w:line="240" w:lineRule="auto"/>
        <w:jc w:val="left"/>
        <w:rPr>
          <w:sz w:val="22"/>
          <w:szCs w:val="22"/>
        </w:rPr>
      </w:pPr>
    </w:p>
    <w:p w14:paraId="3BE57D76" w14:textId="77777777" w:rsidR="00EE3137" w:rsidRPr="002320B0" w:rsidRDefault="00EE3137" w:rsidP="002320B0">
      <w:pPr>
        <w:tabs>
          <w:tab w:val="left" w:pos="567"/>
        </w:tabs>
        <w:spacing w:line="240" w:lineRule="auto"/>
        <w:jc w:val="left"/>
        <w:rPr>
          <w:b/>
          <w:iCs/>
          <w:sz w:val="22"/>
          <w:szCs w:val="22"/>
        </w:rPr>
      </w:pPr>
      <w:r w:rsidRPr="002320B0">
        <w:rPr>
          <w:b/>
          <w:iCs/>
          <w:sz w:val="22"/>
          <w:szCs w:val="22"/>
        </w:rPr>
        <w:t>A betegtájékoztató tartalma:</w:t>
      </w:r>
    </w:p>
    <w:p w14:paraId="6E0AE484" w14:textId="756F4A85" w:rsidR="00EE3137" w:rsidRPr="004962F0" w:rsidRDefault="00EE3137" w:rsidP="002320B0">
      <w:pPr>
        <w:tabs>
          <w:tab w:val="left" w:pos="567"/>
        </w:tabs>
        <w:spacing w:line="240" w:lineRule="auto"/>
        <w:ind w:left="567" w:hanging="567"/>
        <w:jc w:val="left"/>
        <w:rPr>
          <w:sz w:val="22"/>
          <w:szCs w:val="22"/>
        </w:rPr>
      </w:pPr>
      <w:r w:rsidRPr="002320B0">
        <w:rPr>
          <w:sz w:val="22"/>
          <w:szCs w:val="22"/>
        </w:rPr>
        <w:t>1.</w:t>
      </w:r>
      <w:r w:rsidRPr="002320B0">
        <w:rPr>
          <w:sz w:val="22"/>
          <w:szCs w:val="22"/>
        </w:rPr>
        <w:tab/>
        <w:t xml:space="preserve">Milyen típusú gyógyszer a </w:t>
      </w:r>
      <w:proofErr w:type="spellStart"/>
      <w:r w:rsidR="00F6048E" w:rsidRPr="002320B0">
        <w:rPr>
          <w:sz w:val="22"/>
          <w:szCs w:val="22"/>
        </w:rPr>
        <w:t>Nodoryl</w:t>
      </w:r>
      <w:proofErr w:type="spellEnd"/>
      <w:r w:rsidR="00F6048E" w:rsidRPr="002320B0">
        <w:rPr>
          <w:sz w:val="22"/>
          <w:szCs w:val="22"/>
        </w:rPr>
        <w:t xml:space="preserve"> </w:t>
      </w:r>
      <w:proofErr w:type="spellStart"/>
      <w:r w:rsidR="00F6048E" w:rsidRPr="002320B0">
        <w:rPr>
          <w:sz w:val="22"/>
          <w:szCs w:val="22"/>
        </w:rPr>
        <w:t>Complex</w:t>
      </w:r>
      <w:proofErr w:type="spellEnd"/>
      <w:r w:rsidRPr="002320B0">
        <w:rPr>
          <w:sz w:val="22"/>
          <w:szCs w:val="22"/>
        </w:rPr>
        <w:t xml:space="preserve"> </w:t>
      </w:r>
      <w:r w:rsidR="004962F0" w:rsidRPr="001F3594">
        <w:rPr>
          <w:bCs/>
          <w:sz w:val="22"/>
          <w:szCs w:val="22"/>
        </w:rPr>
        <w:t>200 mg/30 mg/20 mg tabletta</w:t>
      </w:r>
      <w:r w:rsidR="004962F0" w:rsidRPr="002320B0">
        <w:rPr>
          <w:sz w:val="22"/>
          <w:szCs w:val="22"/>
        </w:rPr>
        <w:t xml:space="preserve"> </w:t>
      </w:r>
      <w:r w:rsidR="004962F0">
        <w:rPr>
          <w:sz w:val="22"/>
          <w:szCs w:val="22"/>
        </w:rPr>
        <w:t xml:space="preserve">és a </w:t>
      </w:r>
      <w:proofErr w:type="spellStart"/>
      <w:r w:rsidR="004962F0" w:rsidRPr="002320B0">
        <w:rPr>
          <w:sz w:val="22"/>
          <w:szCs w:val="22"/>
        </w:rPr>
        <w:t>Nodoryl</w:t>
      </w:r>
      <w:proofErr w:type="spellEnd"/>
      <w:r w:rsidR="004962F0" w:rsidRPr="002320B0">
        <w:rPr>
          <w:sz w:val="22"/>
          <w:szCs w:val="22"/>
        </w:rPr>
        <w:t xml:space="preserve"> </w:t>
      </w:r>
      <w:proofErr w:type="spellStart"/>
      <w:r w:rsidR="004962F0" w:rsidRPr="004962F0">
        <w:rPr>
          <w:sz w:val="22"/>
          <w:szCs w:val="22"/>
        </w:rPr>
        <w:t>Complex</w:t>
      </w:r>
      <w:proofErr w:type="spellEnd"/>
      <w:r w:rsidR="004962F0" w:rsidRPr="004962F0">
        <w:rPr>
          <w:sz w:val="22"/>
          <w:szCs w:val="22"/>
        </w:rPr>
        <w:t xml:space="preserve"> </w:t>
      </w:r>
      <w:r w:rsidR="004962F0" w:rsidRPr="001F3594">
        <w:rPr>
          <w:bCs/>
          <w:sz w:val="22"/>
          <w:szCs w:val="22"/>
        </w:rPr>
        <w:t>400 mg/60 mg/40 mg tabletta</w:t>
      </w:r>
      <w:r w:rsidR="004962F0" w:rsidRPr="004962F0">
        <w:rPr>
          <w:sz w:val="22"/>
          <w:szCs w:val="22"/>
        </w:rPr>
        <w:t xml:space="preserve"> </w:t>
      </w:r>
      <w:r w:rsidR="004962F0">
        <w:rPr>
          <w:sz w:val="22"/>
          <w:szCs w:val="22"/>
        </w:rPr>
        <w:t xml:space="preserve">(a továbbiakban </w:t>
      </w:r>
      <w:proofErr w:type="spellStart"/>
      <w:r w:rsidR="004962F0">
        <w:rPr>
          <w:sz w:val="22"/>
          <w:szCs w:val="22"/>
        </w:rPr>
        <w:t>Nodoryl</w:t>
      </w:r>
      <w:proofErr w:type="spellEnd"/>
      <w:r w:rsidR="004962F0">
        <w:rPr>
          <w:sz w:val="22"/>
          <w:szCs w:val="22"/>
        </w:rPr>
        <w:t xml:space="preserve"> </w:t>
      </w:r>
      <w:proofErr w:type="spellStart"/>
      <w:r w:rsidR="004962F0">
        <w:rPr>
          <w:sz w:val="22"/>
          <w:szCs w:val="22"/>
        </w:rPr>
        <w:t>Complex</w:t>
      </w:r>
      <w:proofErr w:type="spellEnd"/>
      <w:r w:rsidR="004962F0">
        <w:rPr>
          <w:sz w:val="22"/>
          <w:szCs w:val="22"/>
        </w:rPr>
        <w:t xml:space="preserve"> tabletta) </w:t>
      </w:r>
      <w:r w:rsidRPr="004962F0">
        <w:rPr>
          <w:sz w:val="22"/>
          <w:szCs w:val="22"/>
        </w:rPr>
        <w:t>és milyen betegségek esetén alkalmazható?</w:t>
      </w:r>
    </w:p>
    <w:p w14:paraId="32ED9530" w14:textId="498AC1FB" w:rsidR="00EE3137" w:rsidRPr="002320B0" w:rsidRDefault="00EE3137" w:rsidP="002320B0">
      <w:pPr>
        <w:tabs>
          <w:tab w:val="left" w:pos="567"/>
        </w:tabs>
        <w:spacing w:line="240" w:lineRule="auto"/>
        <w:jc w:val="left"/>
        <w:rPr>
          <w:sz w:val="22"/>
          <w:szCs w:val="22"/>
        </w:rPr>
      </w:pPr>
      <w:r w:rsidRPr="002320B0">
        <w:rPr>
          <w:sz w:val="22"/>
          <w:szCs w:val="22"/>
        </w:rPr>
        <w:t>2.</w:t>
      </w:r>
      <w:r w:rsidRPr="002320B0">
        <w:rPr>
          <w:sz w:val="22"/>
          <w:szCs w:val="22"/>
        </w:rPr>
        <w:tab/>
        <w:t xml:space="preserve">Tudnivalók a </w:t>
      </w:r>
      <w:proofErr w:type="spellStart"/>
      <w:r w:rsidR="00F6048E" w:rsidRPr="002320B0">
        <w:rPr>
          <w:sz w:val="22"/>
          <w:szCs w:val="22"/>
        </w:rPr>
        <w:t>Nodoryl</w:t>
      </w:r>
      <w:proofErr w:type="spellEnd"/>
      <w:r w:rsidR="00F6048E" w:rsidRPr="002320B0">
        <w:rPr>
          <w:sz w:val="22"/>
          <w:szCs w:val="22"/>
        </w:rPr>
        <w:t xml:space="preserve"> </w:t>
      </w:r>
      <w:proofErr w:type="spellStart"/>
      <w:r w:rsidR="00F6048E" w:rsidRPr="002320B0">
        <w:rPr>
          <w:sz w:val="22"/>
          <w:szCs w:val="22"/>
        </w:rPr>
        <w:t>Complex</w:t>
      </w:r>
      <w:proofErr w:type="spellEnd"/>
      <w:r w:rsidRPr="002320B0">
        <w:rPr>
          <w:sz w:val="22"/>
          <w:szCs w:val="22"/>
        </w:rPr>
        <w:t xml:space="preserve"> tabletta alkalmazása előtt</w:t>
      </w:r>
    </w:p>
    <w:p w14:paraId="5F812861" w14:textId="77777777" w:rsidR="00EE3137" w:rsidRPr="002320B0" w:rsidRDefault="00EE3137" w:rsidP="002320B0">
      <w:pPr>
        <w:tabs>
          <w:tab w:val="left" w:pos="567"/>
        </w:tabs>
        <w:spacing w:line="240" w:lineRule="auto"/>
        <w:jc w:val="left"/>
        <w:rPr>
          <w:sz w:val="22"/>
          <w:szCs w:val="22"/>
        </w:rPr>
      </w:pPr>
      <w:r w:rsidRPr="002320B0">
        <w:rPr>
          <w:sz w:val="22"/>
          <w:szCs w:val="22"/>
        </w:rPr>
        <w:t>3.</w:t>
      </w:r>
      <w:r w:rsidRPr="002320B0">
        <w:rPr>
          <w:sz w:val="22"/>
          <w:szCs w:val="22"/>
        </w:rPr>
        <w:tab/>
        <w:t xml:space="preserve">Hogyan kell alkalmazni a </w:t>
      </w:r>
      <w:proofErr w:type="spellStart"/>
      <w:r w:rsidR="00F6048E" w:rsidRPr="002320B0">
        <w:rPr>
          <w:sz w:val="22"/>
          <w:szCs w:val="22"/>
        </w:rPr>
        <w:t>Nodoryl</w:t>
      </w:r>
      <w:proofErr w:type="spellEnd"/>
      <w:r w:rsidR="00F6048E" w:rsidRPr="002320B0">
        <w:rPr>
          <w:sz w:val="22"/>
          <w:szCs w:val="22"/>
        </w:rPr>
        <w:t xml:space="preserve"> </w:t>
      </w:r>
      <w:proofErr w:type="spellStart"/>
      <w:r w:rsidR="00F6048E" w:rsidRPr="002320B0">
        <w:rPr>
          <w:sz w:val="22"/>
          <w:szCs w:val="22"/>
        </w:rPr>
        <w:t>Complex</w:t>
      </w:r>
      <w:proofErr w:type="spellEnd"/>
      <w:r w:rsidRPr="002320B0">
        <w:rPr>
          <w:sz w:val="22"/>
          <w:szCs w:val="22"/>
        </w:rPr>
        <w:t xml:space="preserve"> tablettát?</w:t>
      </w:r>
    </w:p>
    <w:p w14:paraId="78F6F830" w14:textId="6B40A926" w:rsidR="00EE3137" w:rsidRPr="002320B0" w:rsidRDefault="00EE3137" w:rsidP="002320B0">
      <w:pPr>
        <w:tabs>
          <w:tab w:val="left" w:pos="567"/>
        </w:tabs>
        <w:spacing w:line="240" w:lineRule="auto"/>
        <w:jc w:val="left"/>
        <w:rPr>
          <w:sz w:val="22"/>
          <w:szCs w:val="22"/>
        </w:rPr>
      </w:pPr>
      <w:r w:rsidRPr="002320B0">
        <w:rPr>
          <w:sz w:val="22"/>
          <w:szCs w:val="22"/>
        </w:rPr>
        <w:t>4.</w:t>
      </w:r>
      <w:r w:rsidRPr="002320B0">
        <w:rPr>
          <w:sz w:val="22"/>
          <w:szCs w:val="22"/>
        </w:rPr>
        <w:tab/>
        <w:t>Lehetséges mellékhatások</w:t>
      </w:r>
    </w:p>
    <w:p w14:paraId="359C394E" w14:textId="77777777" w:rsidR="00EE3137" w:rsidRPr="002320B0" w:rsidRDefault="00EE3137" w:rsidP="002320B0">
      <w:pPr>
        <w:tabs>
          <w:tab w:val="left" w:pos="567"/>
        </w:tabs>
        <w:spacing w:line="240" w:lineRule="auto"/>
        <w:jc w:val="left"/>
        <w:rPr>
          <w:sz w:val="22"/>
          <w:szCs w:val="22"/>
        </w:rPr>
      </w:pPr>
      <w:r w:rsidRPr="002320B0">
        <w:rPr>
          <w:sz w:val="22"/>
          <w:szCs w:val="22"/>
        </w:rPr>
        <w:t>5</w:t>
      </w:r>
      <w:r w:rsidRPr="002320B0">
        <w:rPr>
          <w:sz w:val="22"/>
          <w:szCs w:val="22"/>
        </w:rPr>
        <w:tab/>
        <w:t xml:space="preserve">Hogyan kell a </w:t>
      </w:r>
      <w:proofErr w:type="spellStart"/>
      <w:r w:rsidR="00F6048E" w:rsidRPr="002320B0">
        <w:rPr>
          <w:sz w:val="22"/>
          <w:szCs w:val="22"/>
        </w:rPr>
        <w:t>Nodoryl</w:t>
      </w:r>
      <w:proofErr w:type="spellEnd"/>
      <w:r w:rsidR="00F6048E" w:rsidRPr="002320B0">
        <w:rPr>
          <w:sz w:val="22"/>
          <w:szCs w:val="22"/>
        </w:rPr>
        <w:t xml:space="preserve"> </w:t>
      </w:r>
      <w:proofErr w:type="spellStart"/>
      <w:r w:rsidR="00F6048E" w:rsidRPr="002320B0">
        <w:rPr>
          <w:sz w:val="22"/>
          <w:szCs w:val="22"/>
        </w:rPr>
        <w:t>Complex</w:t>
      </w:r>
      <w:proofErr w:type="spellEnd"/>
      <w:r w:rsidRPr="002320B0">
        <w:rPr>
          <w:sz w:val="22"/>
          <w:szCs w:val="22"/>
        </w:rPr>
        <w:t xml:space="preserve"> tablettát tárolni?</w:t>
      </w:r>
    </w:p>
    <w:p w14:paraId="454F4685" w14:textId="2AA61762" w:rsidR="00EE3137" w:rsidRDefault="00EE3137" w:rsidP="002320B0">
      <w:pPr>
        <w:tabs>
          <w:tab w:val="left" w:pos="567"/>
        </w:tabs>
        <w:spacing w:line="240" w:lineRule="auto"/>
        <w:jc w:val="left"/>
        <w:rPr>
          <w:sz w:val="22"/>
          <w:szCs w:val="22"/>
        </w:rPr>
      </w:pPr>
      <w:r w:rsidRPr="002320B0">
        <w:rPr>
          <w:sz w:val="22"/>
          <w:szCs w:val="22"/>
        </w:rPr>
        <w:t>6.</w:t>
      </w:r>
      <w:r w:rsidRPr="002320B0">
        <w:rPr>
          <w:sz w:val="22"/>
          <w:szCs w:val="22"/>
        </w:rPr>
        <w:tab/>
      </w:r>
      <w:r w:rsidR="00AB23C7" w:rsidRPr="002320B0">
        <w:rPr>
          <w:sz w:val="22"/>
          <w:szCs w:val="22"/>
        </w:rPr>
        <w:t xml:space="preserve">A csomagolás tartalma és egyéb </w:t>
      </w:r>
      <w:r w:rsidRPr="002320B0">
        <w:rPr>
          <w:sz w:val="22"/>
          <w:szCs w:val="22"/>
        </w:rPr>
        <w:t>információk</w:t>
      </w:r>
    </w:p>
    <w:p w14:paraId="0D512659" w14:textId="77777777" w:rsidR="00EE3137" w:rsidRPr="002320B0" w:rsidRDefault="00EE3137" w:rsidP="002320B0">
      <w:pPr>
        <w:tabs>
          <w:tab w:val="left" w:pos="567"/>
        </w:tabs>
        <w:spacing w:line="240" w:lineRule="auto"/>
        <w:jc w:val="left"/>
        <w:rPr>
          <w:sz w:val="22"/>
          <w:szCs w:val="22"/>
        </w:rPr>
      </w:pPr>
    </w:p>
    <w:p w14:paraId="7D38E97D" w14:textId="77777777" w:rsidR="00EE3137" w:rsidRPr="002320B0" w:rsidRDefault="00EE3137" w:rsidP="002320B0">
      <w:pPr>
        <w:tabs>
          <w:tab w:val="left" w:pos="567"/>
        </w:tabs>
        <w:spacing w:line="240" w:lineRule="auto"/>
        <w:jc w:val="left"/>
        <w:rPr>
          <w:sz w:val="22"/>
          <w:szCs w:val="22"/>
        </w:rPr>
      </w:pPr>
    </w:p>
    <w:p w14:paraId="0B62535B" w14:textId="77777777" w:rsidR="00EE3137" w:rsidRPr="002320B0" w:rsidRDefault="00EE3137" w:rsidP="002320B0">
      <w:pPr>
        <w:pStyle w:val="Szvegtrzs"/>
        <w:spacing w:line="240" w:lineRule="auto"/>
        <w:ind w:left="567" w:hanging="567"/>
        <w:jc w:val="left"/>
        <w:rPr>
          <w:szCs w:val="22"/>
        </w:rPr>
      </w:pPr>
      <w:r w:rsidRPr="002320B0">
        <w:rPr>
          <w:szCs w:val="22"/>
        </w:rPr>
        <w:t>1.</w:t>
      </w:r>
      <w:r w:rsidRPr="002320B0">
        <w:rPr>
          <w:szCs w:val="22"/>
        </w:rPr>
        <w:tab/>
      </w:r>
      <w:r w:rsidR="00F57E8B" w:rsidRPr="002320B0">
        <w:rPr>
          <w:szCs w:val="22"/>
        </w:rPr>
        <w:t xml:space="preserve">Milyen típusú gyógyszer a </w:t>
      </w:r>
      <w:proofErr w:type="spellStart"/>
      <w:r w:rsidR="00F6048E" w:rsidRPr="002320B0">
        <w:rPr>
          <w:szCs w:val="22"/>
        </w:rPr>
        <w:t>Nodoryl</w:t>
      </w:r>
      <w:proofErr w:type="spellEnd"/>
      <w:r w:rsidR="00F6048E" w:rsidRPr="002320B0">
        <w:rPr>
          <w:szCs w:val="22"/>
        </w:rPr>
        <w:t xml:space="preserve"> </w:t>
      </w:r>
      <w:proofErr w:type="spellStart"/>
      <w:r w:rsidR="00F6048E" w:rsidRPr="002320B0">
        <w:rPr>
          <w:szCs w:val="22"/>
        </w:rPr>
        <w:t>Complex</w:t>
      </w:r>
      <w:proofErr w:type="spellEnd"/>
      <w:r w:rsidR="00F57E8B" w:rsidRPr="002320B0">
        <w:rPr>
          <w:szCs w:val="22"/>
        </w:rPr>
        <w:t xml:space="preserve"> tabletta és milyen betegségek esetén alkalmazható</w:t>
      </w:r>
      <w:r w:rsidRPr="002320B0">
        <w:rPr>
          <w:szCs w:val="22"/>
        </w:rPr>
        <w:t>?</w:t>
      </w:r>
    </w:p>
    <w:p w14:paraId="56246FBF" w14:textId="77777777" w:rsidR="00EE3137" w:rsidRPr="002320B0" w:rsidRDefault="00EE3137" w:rsidP="002320B0">
      <w:pPr>
        <w:tabs>
          <w:tab w:val="left" w:pos="567"/>
        </w:tabs>
        <w:spacing w:line="240" w:lineRule="auto"/>
        <w:jc w:val="left"/>
        <w:rPr>
          <w:sz w:val="22"/>
          <w:szCs w:val="22"/>
        </w:rPr>
      </w:pPr>
    </w:p>
    <w:p w14:paraId="4EDFDA3D" w14:textId="40DBD8C1" w:rsidR="00347B3A" w:rsidRPr="002320B0" w:rsidRDefault="00347B3A" w:rsidP="002320B0">
      <w:pPr>
        <w:tabs>
          <w:tab w:val="left" w:pos="567"/>
        </w:tabs>
        <w:spacing w:line="240" w:lineRule="auto"/>
        <w:jc w:val="left"/>
        <w:rPr>
          <w:sz w:val="22"/>
          <w:szCs w:val="22"/>
        </w:rPr>
      </w:pPr>
      <w:r w:rsidRPr="002320B0">
        <w:rPr>
          <w:sz w:val="22"/>
          <w:szCs w:val="22"/>
        </w:rPr>
        <w:t xml:space="preserve">A </w:t>
      </w:r>
      <w:proofErr w:type="spellStart"/>
      <w:r w:rsidR="00F6048E" w:rsidRPr="002320B0">
        <w:rPr>
          <w:sz w:val="22"/>
          <w:szCs w:val="22"/>
        </w:rPr>
        <w:t>Nodoryl</w:t>
      </w:r>
      <w:proofErr w:type="spellEnd"/>
      <w:r w:rsidR="00F6048E" w:rsidRPr="002320B0">
        <w:rPr>
          <w:sz w:val="22"/>
          <w:szCs w:val="22"/>
        </w:rPr>
        <w:t xml:space="preserve"> </w:t>
      </w:r>
      <w:proofErr w:type="spellStart"/>
      <w:r w:rsidR="00F6048E" w:rsidRPr="002320B0">
        <w:rPr>
          <w:sz w:val="22"/>
          <w:szCs w:val="22"/>
        </w:rPr>
        <w:t>Complex</w:t>
      </w:r>
      <w:proofErr w:type="spellEnd"/>
      <w:r w:rsidRPr="002320B0">
        <w:rPr>
          <w:sz w:val="22"/>
          <w:szCs w:val="22"/>
        </w:rPr>
        <w:t xml:space="preserve"> tabletta hatóanyagai a </w:t>
      </w:r>
      <w:proofErr w:type="spellStart"/>
      <w:r w:rsidR="000B1B3D">
        <w:rPr>
          <w:sz w:val="22"/>
          <w:szCs w:val="22"/>
        </w:rPr>
        <w:t>metamizol</w:t>
      </w:r>
      <w:proofErr w:type="spellEnd"/>
      <w:r w:rsidR="000B1B3D">
        <w:rPr>
          <w:sz w:val="22"/>
          <w:szCs w:val="22"/>
        </w:rPr>
        <w:t>-nátrium-</w:t>
      </w:r>
      <w:proofErr w:type="spellStart"/>
      <w:r w:rsidR="000B1B3D">
        <w:rPr>
          <w:sz w:val="22"/>
          <w:szCs w:val="22"/>
        </w:rPr>
        <w:t>monohidrát</w:t>
      </w:r>
      <w:proofErr w:type="spellEnd"/>
      <w:r w:rsidRPr="002320B0">
        <w:rPr>
          <w:sz w:val="22"/>
          <w:szCs w:val="22"/>
        </w:rPr>
        <w:t xml:space="preserve">, koffein és a </w:t>
      </w:r>
      <w:proofErr w:type="spellStart"/>
      <w:r w:rsidRPr="002320B0">
        <w:rPr>
          <w:sz w:val="22"/>
          <w:szCs w:val="22"/>
        </w:rPr>
        <w:t>drotaverin-hidroklorid</w:t>
      </w:r>
      <w:proofErr w:type="spellEnd"/>
      <w:r w:rsidRPr="002320B0">
        <w:rPr>
          <w:sz w:val="22"/>
          <w:szCs w:val="22"/>
        </w:rPr>
        <w:t>.</w:t>
      </w:r>
    </w:p>
    <w:p w14:paraId="7CC4268E" w14:textId="77777777" w:rsidR="00EE3137" w:rsidRPr="002320B0" w:rsidRDefault="00EE3137" w:rsidP="002320B0">
      <w:pPr>
        <w:tabs>
          <w:tab w:val="left" w:pos="567"/>
        </w:tabs>
        <w:spacing w:line="240" w:lineRule="auto"/>
        <w:jc w:val="left"/>
        <w:rPr>
          <w:sz w:val="22"/>
          <w:szCs w:val="22"/>
        </w:rPr>
      </w:pPr>
      <w:r w:rsidRPr="002320B0">
        <w:rPr>
          <w:sz w:val="22"/>
          <w:szCs w:val="22"/>
        </w:rPr>
        <w:t>Erős vagy egyéb kezelésre nem reagáló fejfájás, illetve enyhe és közepes erősségű migrénes roham kezdeti szakaszában a fájdalom csillapítására szolgáló kombinált készítmény.</w:t>
      </w:r>
    </w:p>
    <w:p w14:paraId="0C0811F8" w14:textId="66F8A488" w:rsidR="00EE3137" w:rsidRDefault="00EE3137" w:rsidP="002320B0">
      <w:pPr>
        <w:tabs>
          <w:tab w:val="left" w:pos="567"/>
        </w:tabs>
        <w:spacing w:line="240" w:lineRule="auto"/>
        <w:jc w:val="left"/>
        <w:rPr>
          <w:sz w:val="22"/>
          <w:szCs w:val="22"/>
        </w:rPr>
      </w:pPr>
    </w:p>
    <w:p w14:paraId="6BCCF3CF" w14:textId="42D7E988" w:rsidR="00831F46" w:rsidRDefault="00831F46" w:rsidP="002320B0">
      <w:pPr>
        <w:tabs>
          <w:tab w:val="left" w:pos="567"/>
        </w:tabs>
        <w:spacing w:line="240" w:lineRule="auto"/>
        <w:jc w:val="left"/>
        <w:rPr>
          <w:sz w:val="22"/>
          <w:szCs w:val="22"/>
        </w:rPr>
      </w:pPr>
      <w:r w:rsidRPr="00831F46">
        <w:rPr>
          <w:sz w:val="22"/>
          <w:szCs w:val="22"/>
        </w:rPr>
        <w:t xml:space="preserve">Keresse fel kezelőorvosát, ha tünetei </w:t>
      </w:r>
      <w:r>
        <w:rPr>
          <w:sz w:val="22"/>
          <w:szCs w:val="22"/>
        </w:rPr>
        <w:t>3</w:t>
      </w:r>
      <w:r w:rsidRPr="00831F46">
        <w:rPr>
          <w:sz w:val="22"/>
          <w:szCs w:val="22"/>
        </w:rPr>
        <w:t xml:space="preserve"> napon b</w:t>
      </w:r>
      <w:r>
        <w:rPr>
          <w:sz w:val="22"/>
          <w:szCs w:val="22"/>
        </w:rPr>
        <w:t>elül</w:t>
      </w:r>
      <w:r w:rsidRPr="00831F46">
        <w:rPr>
          <w:sz w:val="22"/>
          <w:szCs w:val="22"/>
        </w:rPr>
        <w:t xml:space="preserve"> nem enyhülnek, vagy éppen súlyosbodnak.</w:t>
      </w:r>
    </w:p>
    <w:p w14:paraId="526FB68B" w14:textId="77777777" w:rsidR="00C91B25" w:rsidRPr="002320B0" w:rsidRDefault="00C91B25" w:rsidP="002320B0">
      <w:pPr>
        <w:tabs>
          <w:tab w:val="left" w:pos="567"/>
        </w:tabs>
        <w:spacing w:line="240" w:lineRule="auto"/>
        <w:jc w:val="left"/>
        <w:rPr>
          <w:sz w:val="22"/>
          <w:szCs w:val="22"/>
        </w:rPr>
      </w:pPr>
    </w:p>
    <w:p w14:paraId="2CA61EA7" w14:textId="77777777" w:rsidR="00EE3137" w:rsidRPr="002320B0" w:rsidRDefault="00EE3137" w:rsidP="002320B0">
      <w:pPr>
        <w:tabs>
          <w:tab w:val="left" w:pos="567"/>
        </w:tabs>
        <w:spacing w:line="240" w:lineRule="auto"/>
        <w:jc w:val="left"/>
        <w:rPr>
          <w:sz w:val="22"/>
          <w:szCs w:val="22"/>
        </w:rPr>
      </w:pPr>
    </w:p>
    <w:p w14:paraId="7BF2B20C" w14:textId="77777777" w:rsidR="00EE3137" w:rsidRPr="002320B0" w:rsidRDefault="00EE3137" w:rsidP="002320B0">
      <w:pPr>
        <w:tabs>
          <w:tab w:val="left" w:pos="567"/>
        </w:tabs>
        <w:spacing w:line="240" w:lineRule="auto"/>
        <w:jc w:val="left"/>
        <w:rPr>
          <w:b/>
          <w:sz w:val="22"/>
          <w:szCs w:val="22"/>
        </w:rPr>
      </w:pPr>
      <w:r w:rsidRPr="002320B0">
        <w:rPr>
          <w:b/>
          <w:sz w:val="22"/>
          <w:szCs w:val="22"/>
        </w:rPr>
        <w:t>2.</w:t>
      </w:r>
      <w:r w:rsidRPr="002320B0">
        <w:rPr>
          <w:b/>
          <w:sz w:val="22"/>
          <w:szCs w:val="22"/>
        </w:rPr>
        <w:tab/>
      </w:r>
      <w:r w:rsidR="0061736F" w:rsidRPr="002320B0">
        <w:rPr>
          <w:b/>
          <w:sz w:val="22"/>
          <w:szCs w:val="22"/>
        </w:rPr>
        <w:t xml:space="preserve">Tudnivalók a </w:t>
      </w:r>
      <w:proofErr w:type="spellStart"/>
      <w:r w:rsidR="00F6048E" w:rsidRPr="002320B0">
        <w:rPr>
          <w:b/>
          <w:sz w:val="22"/>
          <w:szCs w:val="22"/>
        </w:rPr>
        <w:t>Nodoryl</w:t>
      </w:r>
      <w:proofErr w:type="spellEnd"/>
      <w:r w:rsidR="00F6048E" w:rsidRPr="002320B0">
        <w:rPr>
          <w:b/>
          <w:sz w:val="22"/>
          <w:szCs w:val="22"/>
        </w:rPr>
        <w:t xml:space="preserve"> </w:t>
      </w:r>
      <w:proofErr w:type="spellStart"/>
      <w:r w:rsidR="00F6048E" w:rsidRPr="002320B0">
        <w:rPr>
          <w:b/>
          <w:sz w:val="22"/>
          <w:szCs w:val="22"/>
        </w:rPr>
        <w:t>Complex</w:t>
      </w:r>
      <w:proofErr w:type="spellEnd"/>
      <w:r w:rsidR="0061736F" w:rsidRPr="002320B0">
        <w:rPr>
          <w:b/>
          <w:sz w:val="22"/>
          <w:szCs w:val="22"/>
        </w:rPr>
        <w:t xml:space="preserve"> tabletta alkalmazása előtt</w:t>
      </w:r>
    </w:p>
    <w:p w14:paraId="28A57E35" w14:textId="77777777" w:rsidR="00EE3137" w:rsidRPr="002320B0" w:rsidRDefault="00EE3137" w:rsidP="002320B0">
      <w:pPr>
        <w:tabs>
          <w:tab w:val="left" w:pos="567"/>
        </w:tabs>
        <w:spacing w:line="240" w:lineRule="auto"/>
        <w:jc w:val="left"/>
        <w:rPr>
          <w:sz w:val="22"/>
          <w:szCs w:val="22"/>
        </w:rPr>
      </w:pPr>
    </w:p>
    <w:p w14:paraId="6FE776DE" w14:textId="77777777" w:rsidR="00EE3137" w:rsidRPr="002320B0" w:rsidRDefault="00EE3137" w:rsidP="002320B0">
      <w:pPr>
        <w:pStyle w:val="Szvegtrzs"/>
        <w:spacing w:line="240" w:lineRule="auto"/>
        <w:jc w:val="left"/>
        <w:rPr>
          <w:bCs/>
          <w:szCs w:val="22"/>
        </w:rPr>
      </w:pPr>
      <w:r w:rsidRPr="002320B0">
        <w:rPr>
          <w:bCs/>
          <w:szCs w:val="22"/>
        </w:rPr>
        <w:t xml:space="preserve">Ne szedje a </w:t>
      </w:r>
      <w:proofErr w:type="spellStart"/>
      <w:r w:rsidR="00F6048E" w:rsidRPr="002320B0">
        <w:rPr>
          <w:bCs/>
          <w:szCs w:val="22"/>
        </w:rPr>
        <w:t>Nodoryl</w:t>
      </w:r>
      <w:proofErr w:type="spellEnd"/>
      <w:r w:rsidR="00F6048E" w:rsidRPr="002320B0">
        <w:rPr>
          <w:bCs/>
          <w:szCs w:val="22"/>
        </w:rPr>
        <w:t xml:space="preserve"> </w:t>
      </w:r>
      <w:proofErr w:type="spellStart"/>
      <w:r w:rsidR="00F6048E" w:rsidRPr="002320B0">
        <w:rPr>
          <w:bCs/>
          <w:szCs w:val="22"/>
        </w:rPr>
        <w:t>Complex</w:t>
      </w:r>
      <w:proofErr w:type="spellEnd"/>
      <w:r w:rsidRPr="002320B0">
        <w:rPr>
          <w:bCs/>
          <w:szCs w:val="22"/>
        </w:rPr>
        <w:t xml:space="preserve"> tablettát</w:t>
      </w:r>
    </w:p>
    <w:p w14:paraId="60794F47" w14:textId="4D1728E6" w:rsidR="0092265E" w:rsidRDefault="00D33705" w:rsidP="002320B0">
      <w:pPr>
        <w:numPr>
          <w:ilvl w:val="0"/>
          <w:numId w:val="12"/>
        </w:numPr>
        <w:tabs>
          <w:tab w:val="left" w:pos="567"/>
        </w:tabs>
        <w:spacing w:line="240" w:lineRule="auto"/>
        <w:jc w:val="left"/>
        <w:rPr>
          <w:sz w:val="22"/>
          <w:szCs w:val="22"/>
        </w:rPr>
      </w:pPr>
      <w:r w:rsidRPr="002320B0">
        <w:rPr>
          <w:sz w:val="22"/>
          <w:szCs w:val="22"/>
        </w:rPr>
        <w:t>h</w:t>
      </w:r>
      <w:r w:rsidR="00EE3137" w:rsidRPr="002320B0">
        <w:rPr>
          <w:sz w:val="22"/>
          <w:szCs w:val="22"/>
        </w:rPr>
        <w:t xml:space="preserve">a allergiás </w:t>
      </w:r>
      <w:r w:rsidR="0072444F" w:rsidRPr="002320B0">
        <w:rPr>
          <w:sz w:val="22"/>
          <w:szCs w:val="22"/>
        </w:rPr>
        <w:t xml:space="preserve">a </w:t>
      </w:r>
      <w:proofErr w:type="spellStart"/>
      <w:r w:rsidR="00EE3137" w:rsidRPr="002320B0">
        <w:rPr>
          <w:sz w:val="22"/>
          <w:szCs w:val="22"/>
        </w:rPr>
        <w:t>metamizol</w:t>
      </w:r>
      <w:r w:rsidR="00347B3A" w:rsidRPr="002320B0">
        <w:rPr>
          <w:sz w:val="22"/>
          <w:szCs w:val="22"/>
        </w:rPr>
        <w:t>ra</w:t>
      </w:r>
      <w:proofErr w:type="spellEnd"/>
      <w:r w:rsidR="00EE3137" w:rsidRPr="002320B0">
        <w:rPr>
          <w:sz w:val="22"/>
          <w:szCs w:val="22"/>
        </w:rPr>
        <w:t xml:space="preserve">, </w:t>
      </w:r>
      <w:r w:rsidR="00347B3A" w:rsidRPr="002320B0">
        <w:rPr>
          <w:sz w:val="22"/>
          <w:szCs w:val="22"/>
        </w:rPr>
        <w:t xml:space="preserve">a </w:t>
      </w:r>
      <w:r w:rsidR="00EE3137" w:rsidRPr="002320B0">
        <w:rPr>
          <w:sz w:val="22"/>
          <w:szCs w:val="22"/>
        </w:rPr>
        <w:t>koffein</w:t>
      </w:r>
      <w:r w:rsidR="00347B3A" w:rsidRPr="002320B0">
        <w:rPr>
          <w:sz w:val="22"/>
          <w:szCs w:val="22"/>
        </w:rPr>
        <w:t>re, a</w:t>
      </w:r>
      <w:r w:rsidR="00EE3137" w:rsidRPr="002320B0">
        <w:rPr>
          <w:sz w:val="22"/>
          <w:szCs w:val="22"/>
        </w:rPr>
        <w:t xml:space="preserve"> </w:t>
      </w:r>
      <w:proofErr w:type="spellStart"/>
      <w:r w:rsidR="00EE3137" w:rsidRPr="002320B0">
        <w:rPr>
          <w:sz w:val="22"/>
          <w:szCs w:val="22"/>
        </w:rPr>
        <w:t>drotaverin</w:t>
      </w:r>
      <w:r w:rsidR="00347B3A" w:rsidRPr="002320B0">
        <w:rPr>
          <w:sz w:val="22"/>
          <w:szCs w:val="22"/>
        </w:rPr>
        <w:t>re</w:t>
      </w:r>
      <w:proofErr w:type="spellEnd"/>
      <w:r w:rsidR="00EE3137" w:rsidRPr="002320B0">
        <w:rPr>
          <w:sz w:val="22"/>
          <w:szCs w:val="22"/>
        </w:rPr>
        <w:t xml:space="preserve">, illetve egyéb </w:t>
      </w:r>
      <w:proofErr w:type="spellStart"/>
      <w:r w:rsidR="00EE3137" w:rsidRPr="002320B0">
        <w:rPr>
          <w:sz w:val="22"/>
          <w:szCs w:val="22"/>
        </w:rPr>
        <w:t>pirazolon</w:t>
      </w:r>
      <w:proofErr w:type="spellEnd"/>
      <w:r w:rsidR="00347B3A" w:rsidRPr="002320B0">
        <w:rPr>
          <w:sz w:val="22"/>
          <w:szCs w:val="22"/>
        </w:rPr>
        <w:noBreakHyphen/>
      </w:r>
      <w:r w:rsidR="00EE3137" w:rsidRPr="002320B0">
        <w:rPr>
          <w:sz w:val="22"/>
          <w:szCs w:val="22"/>
        </w:rPr>
        <w:t>származékok</w:t>
      </w:r>
      <w:r w:rsidR="0072444F" w:rsidRPr="002320B0">
        <w:rPr>
          <w:sz w:val="22"/>
          <w:szCs w:val="22"/>
        </w:rPr>
        <w:t>ra</w:t>
      </w:r>
      <w:r w:rsidR="00EE3137" w:rsidRPr="002320B0">
        <w:rPr>
          <w:sz w:val="22"/>
          <w:szCs w:val="22"/>
        </w:rPr>
        <w:t xml:space="preserve"> </w:t>
      </w:r>
      <w:r w:rsidR="0092265E">
        <w:rPr>
          <w:sz w:val="22"/>
          <w:szCs w:val="22"/>
        </w:rPr>
        <w:t>(</w:t>
      </w:r>
      <w:r w:rsidR="0092265E" w:rsidRPr="00B63550">
        <w:rPr>
          <w:sz w:val="22"/>
          <w:szCs w:val="22"/>
        </w:rPr>
        <w:t>p</w:t>
      </w:r>
      <w:r w:rsidR="0092265E">
        <w:rPr>
          <w:sz w:val="22"/>
          <w:szCs w:val="22"/>
        </w:rPr>
        <w:t>éldáu</w:t>
      </w:r>
      <w:r w:rsidR="0092265E" w:rsidRPr="00B63550">
        <w:rPr>
          <w:sz w:val="22"/>
          <w:szCs w:val="22"/>
        </w:rPr>
        <w:t xml:space="preserve">l </w:t>
      </w:r>
      <w:proofErr w:type="spellStart"/>
      <w:r w:rsidR="0092265E" w:rsidRPr="00B63550">
        <w:rPr>
          <w:sz w:val="22"/>
          <w:szCs w:val="22"/>
        </w:rPr>
        <w:t>fenazon</w:t>
      </w:r>
      <w:proofErr w:type="spellEnd"/>
      <w:r w:rsidR="0092265E" w:rsidRPr="00B63550">
        <w:rPr>
          <w:sz w:val="22"/>
          <w:szCs w:val="22"/>
        </w:rPr>
        <w:t xml:space="preserve">, </w:t>
      </w:r>
      <w:proofErr w:type="spellStart"/>
      <w:r w:rsidR="0092265E" w:rsidRPr="00B63550">
        <w:rPr>
          <w:sz w:val="22"/>
          <w:szCs w:val="22"/>
        </w:rPr>
        <w:t>propifenazon</w:t>
      </w:r>
      <w:proofErr w:type="spellEnd"/>
      <w:r w:rsidR="0092265E">
        <w:rPr>
          <w:sz w:val="22"/>
          <w:szCs w:val="22"/>
        </w:rPr>
        <w:t xml:space="preserve">, </w:t>
      </w:r>
      <w:proofErr w:type="spellStart"/>
      <w:r w:rsidR="0092265E">
        <w:rPr>
          <w:sz w:val="22"/>
          <w:szCs w:val="22"/>
        </w:rPr>
        <w:t>izopropil-aminofenazon</w:t>
      </w:r>
      <w:proofErr w:type="spellEnd"/>
      <w:r w:rsidR="0092265E" w:rsidRPr="00B63550">
        <w:rPr>
          <w:sz w:val="22"/>
          <w:szCs w:val="22"/>
        </w:rPr>
        <w:t xml:space="preserve">) </w:t>
      </w:r>
      <w:r w:rsidR="00EE3137" w:rsidRPr="002320B0">
        <w:rPr>
          <w:sz w:val="22"/>
          <w:szCs w:val="22"/>
        </w:rPr>
        <w:t xml:space="preserve">vagy </w:t>
      </w:r>
      <w:proofErr w:type="spellStart"/>
      <w:r w:rsidR="00EE3137" w:rsidRPr="002320B0">
        <w:rPr>
          <w:sz w:val="22"/>
          <w:szCs w:val="22"/>
        </w:rPr>
        <w:t>pirazolidinek</w:t>
      </w:r>
      <w:r w:rsidR="0072444F" w:rsidRPr="002320B0">
        <w:rPr>
          <w:sz w:val="22"/>
          <w:szCs w:val="22"/>
        </w:rPr>
        <w:t>re</w:t>
      </w:r>
      <w:proofErr w:type="spellEnd"/>
      <w:r w:rsidR="0072444F" w:rsidRPr="002320B0">
        <w:rPr>
          <w:sz w:val="22"/>
          <w:szCs w:val="22"/>
        </w:rPr>
        <w:t xml:space="preserve"> </w:t>
      </w:r>
      <w:r w:rsidR="0092265E" w:rsidRPr="00B63550">
        <w:rPr>
          <w:sz w:val="22"/>
          <w:szCs w:val="22"/>
        </w:rPr>
        <w:t>(p</w:t>
      </w:r>
      <w:r w:rsidR="0092265E">
        <w:rPr>
          <w:sz w:val="22"/>
          <w:szCs w:val="22"/>
        </w:rPr>
        <w:t>éldáu</w:t>
      </w:r>
      <w:r w:rsidR="0092265E" w:rsidRPr="00B63550">
        <w:rPr>
          <w:sz w:val="22"/>
          <w:szCs w:val="22"/>
        </w:rPr>
        <w:t xml:space="preserve">l </w:t>
      </w:r>
      <w:proofErr w:type="spellStart"/>
      <w:r w:rsidR="0092265E" w:rsidRPr="00B63550">
        <w:rPr>
          <w:sz w:val="22"/>
          <w:szCs w:val="22"/>
        </w:rPr>
        <w:t>fenilbutazon</w:t>
      </w:r>
      <w:proofErr w:type="spellEnd"/>
      <w:r w:rsidR="0092265E" w:rsidRPr="00B63550">
        <w:rPr>
          <w:sz w:val="22"/>
          <w:szCs w:val="22"/>
        </w:rPr>
        <w:t xml:space="preserve">, </w:t>
      </w:r>
      <w:proofErr w:type="spellStart"/>
      <w:r w:rsidR="0092265E" w:rsidRPr="00B63550">
        <w:rPr>
          <w:sz w:val="22"/>
          <w:szCs w:val="22"/>
        </w:rPr>
        <w:t>oxifenbutazon</w:t>
      </w:r>
      <w:proofErr w:type="spellEnd"/>
      <w:r w:rsidR="0092265E" w:rsidRPr="00B63550">
        <w:rPr>
          <w:sz w:val="22"/>
          <w:szCs w:val="22"/>
        </w:rPr>
        <w:t>)</w:t>
      </w:r>
      <w:r w:rsidR="0092265E">
        <w:rPr>
          <w:sz w:val="22"/>
          <w:szCs w:val="22"/>
        </w:rPr>
        <w:t xml:space="preserve"> </w:t>
      </w:r>
      <w:r w:rsidR="0072444F" w:rsidRPr="002320B0">
        <w:rPr>
          <w:sz w:val="22"/>
          <w:szCs w:val="22"/>
        </w:rPr>
        <w:t xml:space="preserve">vagy a </w:t>
      </w:r>
      <w:r w:rsidR="0008290D" w:rsidRPr="002320B0">
        <w:rPr>
          <w:sz w:val="22"/>
          <w:szCs w:val="22"/>
        </w:rPr>
        <w:t xml:space="preserve">gyógyszer (6. pontban felsorolt) </w:t>
      </w:r>
      <w:r w:rsidR="0072444F" w:rsidRPr="002320B0">
        <w:rPr>
          <w:sz w:val="22"/>
          <w:szCs w:val="22"/>
        </w:rPr>
        <w:t>egyéb összetevő</w:t>
      </w:r>
      <w:r w:rsidR="004962F0">
        <w:rPr>
          <w:sz w:val="22"/>
          <w:szCs w:val="22"/>
        </w:rPr>
        <w:t>jé</w:t>
      </w:r>
      <w:r w:rsidR="0072444F" w:rsidRPr="002320B0">
        <w:rPr>
          <w:sz w:val="22"/>
          <w:szCs w:val="22"/>
        </w:rPr>
        <w:t>re</w:t>
      </w:r>
      <w:r w:rsidR="0092265E">
        <w:rPr>
          <w:sz w:val="22"/>
          <w:szCs w:val="22"/>
        </w:rPr>
        <w:t>;</w:t>
      </w:r>
    </w:p>
    <w:p w14:paraId="4DC16D38" w14:textId="65024162" w:rsidR="00C91B25" w:rsidRPr="00A32444" w:rsidRDefault="00137507" w:rsidP="00C91B25">
      <w:pPr>
        <w:widowControl/>
        <w:numPr>
          <w:ilvl w:val="0"/>
          <w:numId w:val="12"/>
        </w:numPr>
        <w:tabs>
          <w:tab w:val="left" w:pos="567"/>
        </w:tabs>
        <w:adjustRightInd/>
        <w:spacing w:line="240" w:lineRule="auto"/>
        <w:jc w:val="left"/>
        <w:textAlignment w:val="auto"/>
        <w:rPr>
          <w:sz w:val="22"/>
          <w:szCs w:val="22"/>
        </w:rPr>
      </w:pPr>
      <w:r>
        <w:rPr>
          <w:sz w:val="22"/>
          <w:szCs w:val="22"/>
        </w:rPr>
        <w:lastRenderedPageBreak/>
        <w:t>h</w:t>
      </w:r>
      <w:r w:rsidR="00C91B25" w:rsidRPr="00A32444">
        <w:rPr>
          <w:sz w:val="22"/>
          <w:szCs w:val="22"/>
        </w:rPr>
        <w:t xml:space="preserve">a Önnél korábban már előfordult, hogy a </w:t>
      </w:r>
      <w:proofErr w:type="spellStart"/>
      <w:r w:rsidR="00C91B25" w:rsidRPr="00A32444">
        <w:rPr>
          <w:sz w:val="22"/>
          <w:szCs w:val="22"/>
        </w:rPr>
        <w:t>metamizol</w:t>
      </w:r>
      <w:proofErr w:type="spellEnd"/>
      <w:r w:rsidR="00C91B25" w:rsidRPr="00A32444">
        <w:rPr>
          <w:sz w:val="22"/>
          <w:szCs w:val="22"/>
        </w:rPr>
        <w:t xml:space="preserve"> vagy egyéb hasonló gyógyszerek, úgynevezett </w:t>
      </w:r>
      <w:proofErr w:type="spellStart"/>
      <w:r w:rsidR="00C91B25" w:rsidRPr="00A32444">
        <w:rPr>
          <w:sz w:val="22"/>
          <w:szCs w:val="22"/>
        </w:rPr>
        <w:t>pirazolon</w:t>
      </w:r>
      <w:proofErr w:type="spellEnd"/>
      <w:r w:rsidR="00C91B25" w:rsidRPr="00A32444">
        <w:rPr>
          <w:sz w:val="22"/>
          <w:szCs w:val="22"/>
        </w:rPr>
        <w:t xml:space="preserve">-származékok vagy </w:t>
      </w:r>
      <w:proofErr w:type="spellStart"/>
      <w:r w:rsidR="00C91B25" w:rsidRPr="00A32444">
        <w:rPr>
          <w:sz w:val="22"/>
          <w:szCs w:val="22"/>
        </w:rPr>
        <w:t>pirazolidin</w:t>
      </w:r>
      <w:proofErr w:type="spellEnd"/>
      <w:r w:rsidR="00C91B25" w:rsidRPr="00A32444">
        <w:rPr>
          <w:sz w:val="22"/>
          <w:szCs w:val="22"/>
        </w:rPr>
        <w:t xml:space="preserve">-származékok, a fehérvérsejtek egyik típusának, a </w:t>
      </w:r>
      <w:proofErr w:type="spellStart"/>
      <w:r w:rsidR="00C91B25" w:rsidRPr="00A32444">
        <w:rPr>
          <w:sz w:val="22"/>
          <w:szCs w:val="22"/>
        </w:rPr>
        <w:t>granulociták</w:t>
      </w:r>
      <w:proofErr w:type="spellEnd"/>
      <w:r w:rsidR="00C91B25" w:rsidRPr="00A32444">
        <w:rPr>
          <w:sz w:val="22"/>
          <w:szCs w:val="22"/>
        </w:rPr>
        <w:t xml:space="preserve"> számának jelentős csökkenését okozták</w:t>
      </w:r>
      <w:r>
        <w:rPr>
          <w:sz w:val="22"/>
          <w:szCs w:val="22"/>
        </w:rPr>
        <w:t>;</w:t>
      </w:r>
    </w:p>
    <w:p w14:paraId="45909298" w14:textId="048993F5" w:rsidR="00C91B25" w:rsidRPr="00C91B25" w:rsidRDefault="00137507" w:rsidP="008525B9">
      <w:pPr>
        <w:widowControl/>
        <w:numPr>
          <w:ilvl w:val="0"/>
          <w:numId w:val="12"/>
        </w:numPr>
        <w:tabs>
          <w:tab w:val="left" w:pos="567"/>
        </w:tabs>
        <w:adjustRightInd/>
        <w:spacing w:line="240" w:lineRule="auto"/>
        <w:jc w:val="left"/>
        <w:textAlignment w:val="auto"/>
        <w:rPr>
          <w:sz w:val="22"/>
          <w:szCs w:val="22"/>
        </w:rPr>
      </w:pPr>
      <w:r>
        <w:rPr>
          <w:sz w:val="22"/>
          <w:szCs w:val="22"/>
        </w:rPr>
        <w:t>h</w:t>
      </w:r>
      <w:r w:rsidR="00C91B25" w:rsidRPr="00A32444">
        <w:rPr>
          <w:sz w:val="22"/>
          <w:szCs w:val="22"/>
        </w:rPr>
        <w:t>a Önnek csontvelőműködési rendellenessége</w:t>
      </w:r>
      <w:r w:rsidRPr="00137507">
        <w:rPr>
          <w:sz w:val="22"/>
          <w:szCs w:val="22"/>
        </w:rPr>
        <w:t xml:space="preserve"> </w:t>
      </w:r>
      <w:r>
        <w:rPr>
          <w:sz w:val="22"/>
          <w:szCs w:val="22"/>
        </w:rPr>
        <w:t>(például</w:t>
      </w:r>
      <w:r w:rsidRPr="002320B0">
        <w:rPr>
          <w:sz w:val="22"/>
          <w:szCs w:val="22"/>
        </w:rPr>
        <w:t xml:space="preserve"> daganatellenes kezelést követően)</w:t>
      </w:r>
      <w:r w:rsidR="00C91B25" w:rsidRPr="00A32444">
        <w:rPr>
          <w:sz w:val="22"/>
          <w:szCs w:val="22"/>
        </w:rPr>
        <w:t>, vagy a vérsejtjei képződését, vagy azok működését befolyásoló betegsége van</w:t>
      </w:r>
      <w:r>
        <w:rPr>
          <w:sz w:val="22"/>
          <w:szCs w:val="22"/>
        </w:rPr>
        <w:t>;</w:t>
      </w:r>
    </w:p>
    <w:p w14:paraId="1DC804A8" w14:textId="0C88CFA8" w:rsidR="0072444F" w:rsidRPr="0092265E" w:rsidRDefault="0092265E" w:rsidP="0092265E">
      <w:pPr>
        <w:numPr>
          <w:ilvl w:val="0"/>
          <w:numId w:val="12"/>
        </w:numPr>
        <w:tabs>
          <w:tab w:val="left" w:pos="567"/>
        </w:tabs>
        <w:spacing w:line="240" w:lineRule="auto"/>
        <w:jc w:val="left"/>
        <w:rPr>
          <w:sz w:val="22"/>
          <w:szCs w:val="22"/>
        </w:rPr>
      </w:pPr>
      <w:r w:rsidRPr="0092265E">
        <w:rPr>
          <w:sz w:val="22"/>
          <w:szCs w:val="22"/>
        </w:rPr>
        <w:t>ha korábban bármikor allergiás reakciót, például súlyos bőrreakciót tapasztalt ettől a gyógyszertől (lásd 4. pont);</w:t>
      </w:r>
    </w:p>
    <w:p w14:paraId="1D676AFD" w14:textId="05184A76" w:rsidR="00EE3137" w:rsidRPr="002320B0" w:rsidRDefault="0092265E" w:rsidP="002320B0">
      <w:pPr>
        <w:numPr>
          <w:ilvl w:val="0"/>
          <w:numId w:val="12"/>
        </w:numPr>
        <w:tabs>
          <w:tab w:val="left" w:pos="567"/>
        </w:tabs>
        <w:spacing w:line="240" w:lineRule="auto"/>
        <w:jc w:val="left"/>
        <w:rPr>
          <w:sz w:val="22"/>
          <w:szCs w:val="22"/>
        </w:rPr>
      </w:pPr>
      <w:r>
        <w:rPr>
          <w:sz w:val="22"/>
          <w:szCs w:val="22"/>
        </w:rPr>
        <w:t>bizonyos fehérvérsejtek (</w:t>
      </w:r>
      <w:proofErr w:type="spellStart"/>
      <w:r>
        <w:rPr>
          <w:sz w:val="22"/>
          <w:szCs w:val="22"/>
        </w:rPr>
        <w:t>granulociták</w:t>
      </w:r>
      <w:proofErr w:type="spellEnd"/>
      <w:r>
        <w:rPr>
          <w:sz w:val="22"/>
          <w:szCs w:val="22"/>
        </w:rPr>
        <w:t xml:space="preserve">) </w:t>
      </w:r>
      <w:r w:rsidR="00D33705" w:rsidRPr="002320B0">
        <w:rPr>
          <w:sz w:val="22"/>
          <w:szCs w:val="22"/>
        </w:rPr>
        <w:t>j</w:t>
      </w:r>
      <w:r w:rsidR="00EE3137" w:rsidRPr="002320B0">
        <w:rPr>
          <w:sz w:val="22"/>
          <w:szCs w:val="22"/>
        </w:rPr>
        <w:t xml:space="preserve">elentősen csökkent </w:t>
      </w:r>
      <w:r>
        <w:rPr>
          <w:sz w:val="22"/>
          <w:szCs w:val="22"/>
        </w:rPr>
        <w:t xml:space="preserve">száma </w:t>
      </w:r>
      <w:r w:rsidR="00EE3137" w:rsidRPr="002320B0">
        <w:rPr>
          <w:sz w:val="22"/>
          <w:szCs w:val="22"/>
        </w:rPr>
        <w:t>(&lt;1500/mm</w:t>
      </w:r>
      <w:r w:rsidR="00EE3137" w:rsidRPr="002320B0">
        <w:rPr>
          <w:sz w:val="22"/>
          <w:szCs w:val="22"/>
          <w:vertAlign w:val="superscript"/>
        </w:rPr>
        <w:t>3</w:t>
      </w:r>
      <w:r w:rsidR="00EE3137" w:rsidRPr="002320B0">
        <w:rPr>
          <w:sz w:val="22"/>
          <w:szCs w:val="22"/>
        </w:rPr>
        <w:t>) esetén</w:t>
      </w:r>
      <w:r>
        <w:rPr>
          <w:sz w:val="22"/>
          <w:szCs w:val="22"/>
        </w:rPr>
        <w:t>;</w:t>
      </w:r>
    </w:p>
    <w:p w14:paraId="06DBF826" w14:textId="3B4BF056" w:rsidR="00EE3137" w:rsidRDefault="0072444F" w:rsidP="002320B0">
      <w:pPr>
        <w:numPr>
          <w:ilvl w:val="0"/>
          <w:numId w:val="12"/>
        </w:numPr>
        <w:tabs>
          <w:tab w:val="left" w:pos="567"/>
        </w:tabs>
        <w:spacing w:line="240" w:lineRule="auto"/>
        <w:jc w:val="left"/>
        <w:rPr>
          <w:sz w:val="22"/>
          <w:szCs w:val="22"/>
        </w:rPr>
      </w:pPr>
      <w:r w:rsidRPr="002320B0">
        <w:rPr>
          <w:sz w:val="22"/>
          <w:szCs w:val="22"/>
        </w:rPr>
        <w:t>ha</w:t>
      </w:r>
      <w:r w:rsidR="00EE3137" w:rsidRPr="002320B0">
        <w:rPr>
          <w:sz w:val="22"/>
          <w:szCs w:val="22"/>
        </w:rPr>
        <w:t xml:space="preserve"> a fájdalomcsillapítók</w:t>
      </w:r>
      <w:r w:rsidR="003740C5">
        <w:rPr>
          <w:sz w:val="22"/>
          <w:szCs w:val="22"/>
        </w:rPr>
        <w:t xml:space="preserve"> – </w:t>
      </w:r>
      <w:r w:rsidR="00EE3137" w:rsidRPr="002320B0">
        <w:rPr>
          <w:sz w:val="22"/>
          <w:szCs w:val="22"/>
        </w:rPr>
        <w:t xml:space="preserve">mint </w:t>
      </w:r>
      <w:r w:rsidR="00D33705" w:rsidRPr="002320B0">
        <w:rPr>
          <w:sz w:val="22"/>
          <w:szCs w:val="22"/>
        </w:rPr>
        <w:t xml:space="preserve">az </w:t>
      </w:r>
      <w:proofErr w:type="spellStart"/>
      <w:r w:rsidR="00EE3137" w:rsidRPr="002320B0">
        <w:rPr>
          <w:sz w:val="22"/>
          <w:szCs w:val="22"/>
        </w:rPr>
        <w:t>acetilszalicilsav</w:t>
      </w:r>
      <w:proofErr w:type="spellEnd"/>
      <w:r w:rsidR="00EE3137" w:rsidRPr="002320B0">
        <w:rPr>
          <w:sz w:val="22"/>
          <w:szCs w:val="22"/>
        </w:rPr>
        <w:t xml:space="preserve">, </w:t>
      </w:r>
      <w:proofErr w:type="spellStart"/>
      <w:r w:rsidR="00EE3137" w:rsidRPr="002320B0">
        <w:rPr>
          <w:sz w:val="22"/>
          <w:szCs w:val="22"/>
        </w:rPr>
        <w:t>paracetamol</w:t>
      </w:r>
      <w:proofErr w:type="spellEnd"/>
      <w:r w:rsidR="00EE3137" w:rsidRPr="002320B0">
        <w:rPr>
          <w:sz w:val="22"/>
          <w:szCs w:val="22"/>
        </w:rPr>
        <w:t xml:space="preserve">, </w:t>
      </w:r>
      <w:proofErr w:type="spellStart"/>
      <w:r w:rsidR="00EE3137" w:rsidRPr="002320B0">
        <w:rPr>
          <w:sz w:val="22"/>
          <w:szCs w:val="22"/>
        </w:rPr>
        <w:t>diklofenák</w:t>
      </w:r>
      <w:proofErr w:type="spellEnd"/>
      <w:r w:rsidR="00EE3137" w:rsidRPr="002320B0">
        <w:rPr>
          <w:sz w:val="22"/>
          <w:szCs w:val="22"/>
        </w:rPr>
        <w:t xml:space="preserve">, </w:t>
      </w:r>
      <w:proofErr w:type="spellStart"/>
      <w:r w:rsidR="00EE3137" w:rsidRPr="002320B0">
        <w:rPr>
          <w:sz w:val="22"/>
          <w:szCs w:val="22"/>
        </w:rPr>
        <w:t>ibuprofén</w:t>
      </w:r>
      <w:proofErr w:type="spellEnd"/>
      <w:r w:rsidR="00EE3137" w:rsidRPr="002320B0">
        <w:rPr>
          <w:sz w:val="22"/>
          <w:szCs w:val="22"/>
        </w:rPr>
        <w:t xml:space="preserve">, </w:t>
      </w:r>
      <w:proofErr w:type="spellStart"/>
      <w:r w:rsidR="00EE3137" w:rsidRPr="002320B0">
        <w:rPr>
          <w:sz w:val="22"/>
          <w:szCs w:val="22"/>
        </w:rPr>
        <w:t>indometacin</w:t>
      </w:r>
      <w:proofErr w:type="spellEnd"/>
      <w:r w:rsidR="00EE3137" w:rsidRPr="002320B0">
        <w:rPr>
          <w:sz w:val="22"/>
          <w:szCs w:val="22"/>
        </w:rPr>
        <w:t xml:space="preserve">, </w:t>
      </w:r>
      <w:proofErr w:type="spellStart"/>
      <w:r w:rsidR="00EE3137" w:rsidRPr="002320B0">
        <w:rPr>
          <w:sz w:val="22"/>
          <w:szCs w:val="22"/>
        </w:rPr>
        <w:t>naprox</w:t>
      </w:r>
      <w:r w:rsidR="003740C5">
        <w:rPr>
          <w:sz w:val="22"/>
          <w:szCs w:val="22"/>
        </w:rPr>
        <w:t>é</w:t>
      </w:r>
      <w:r w:rsidR="00EE3137" w:rsidRPr="002320B0">
        <w:rPr>
          <w:sz w:val="22"/>
          <w:szCs w:val="22"/>
        </w:rPr>
        <w:t>n</w:t>
      </w:r>
      <w:proofErr w:type="spellEnd"/>
      <w:r w:rsidR="00EE3137" w:rsidRPr="002320B0">
        <w:rPr>
          <w:sz w:val="22"/>
          <w:szCs w:val="22"/>
        </w:rPr>
        <w:t xml:space="preserve"> </w:t>
      </w:r>
      <w:r w:rsidR="00D33705" w:rsidRPr="002320B0">
        <w:rPr>
          <w:sz w:val="22"/>
          <w:szCs w:val="22"/>
        </w:rPr>
        <w:t>–</w:t>
      </w:r>
      <w:r w:rsidR="003740C5">
        <w:rPr>
          <w:sz w:val="22"/>
          <w:szCs w:val="22"/>
        </w:rPr>
        <w:t xml:space="preserve"> alkalmazása</w:t>
      </w:r>
      <w:r w:rsidR="00D33705" w:rsidRPr="002320B0">
        <w:rPr>
          <w:sz w:val="22"/>
          <w:szCs w:val="22"/>
        </w:rPr>
        <w:t xml:space="preserve"> </w:t>
      </w:r>
      <w:r w:rsidR="00EE3137" w:rsidRPr="002320B0">
        <w:rPr>
          <w:sz w:val="22"/>
          <w:szCs w:val="22"/>
        </w:rPr>
        <w:t>hörgőgörcsöt vagy más túlérzékenységi reakciót (</w:t>
      </w:r>
      <w:r w:rsidR="0092265E">
        <w:rPr>
          <w:sz w:val="22"/>
          <w:szCs w:val="22"/>
        </w:rPr>
        <w:t>például</w:t>
      </w:r>
      <w:r w:rsidR="00EE3137" w:rsidRPr="002320B0">
        <w:rPr>
          <w:sz w:val="22"/>
          <w:szCs w:val="22"/>
        </w:rPr>
        <w:t xml:space="preserve"> csalánkiütés, orrüreggyulladás, vizenyő) váltott ki</w:t>
      </w:r>
      <w:r w:rsidR="00D33705" w:rsidRPr="002320B0">
        <w:rPr>
          <w:sz w:val="22"/>
          <w:szCs w:val="22"/>
        </w:rPr>
        <w:t xml:space="preserve"> Önnél</w:t>
      </w:r>
      <w:r w:rsidR="0092265E">
        <w:rPr>
          <w:sz w:val="22"/>
          <w:szCs w:val="22"/>
        </w:rPr>
        <w:t>;</w:t>
      </w:r>
    </w:p>
    <w:p w14:paraId="3FCB6EF8" w14:textId="6B4FD840" w:rsidR="00EE3137" w:rsidRPr="002320B0" w:rsidRDefault="00D33705" w:rsidP="002320B0">
      <w:pPr>
        <w:numPr>
          <w:ilvl w:val="0"/>
          <w:numId w:val="12"/>
        </w:numPr>
        <w:tabs>
          <w:tab w:val="left" w:pos="567"/>
        </w:tabs>
        <w:spacing w:line="240" w:lineRule="auto"/>
        <w:jc w:val="left"/>
        <w:rPr>
          <w:sz w:val="22"/>
          <w:szCs w:val="22"/>
        </w:rPr>
      </w:pPr>
      <w:r w:rsidRPr="002320B0">
        <w:rPr>
          <w:sz w:val="22"/>
          <w:szCs w:val="22"/>
        </w:rPr>
        <w:t>e</w:t>
      </w:r>
      <w:r w:rsidR="00EE3137" w:rsidRPr="002320B0">
        <w:rPr>
          <w:sz w:val="22"/>
          <w:szCs w:val="22"/>
        </w:rPr>
        <w:t>gyes anyagcsere</w:t>
      </w:r>
      <w:r w:rsidR="004829D1" w:rsidRPr="002320B0">
        <w:rPr>
          <w:sz w:val="22"/>
          <w:szCs w:val="22"/>
        </w:rPr>
        <w:t>-</w:t>
      </w:r>
      <w:r w:rsidR="00EE3137" w:rsidRPr="002320B0">
        <w:rPr>
          <w:sz w:val="22"/>
          <w:szCs w:val="22"/>
        </w:rPr>
        <w:t>betegségekben</w:t>
      </w:r>
      <w:r w:rsidRPr="002320B0">
        <w:rPr>
          <w:sz w:val="22"/>
          <w:szCs w:val="22"/>
        </w:rPr>
        <w:t>, mint például a</w:t>
      </w:r>
      <w:r w:rsidR="00EE3137" w:rsidRPr="002320B0">
        <w:rPr>
          <w:sz w:val="22"/>
          <w:szCs w:val="22"/>
        </w:rPr>
        <w:t xml:space="preserve"> </w:t>
      </w:r>
      <w:proofErr w:type="spellStart"/>
      <w:r w:rsidR="00EE3137" w:rsidRPr="002320B0">
        <w:rPr>
          <w:sz w:val="22"/>
          <w:szCs w:val="22"/>
        </w:rPr>
        <w:t>hepatikus</w:t>
      </w:r>
      <w:proofErr w:type="spellEnd"/>
      <w:r w:rsidR="00EE3137" w:rsidRPr="002320B0">
        <w:rPr>
          <w:sz w:val="22"/>
          <w:szCs w:val="22"/>
        </w:rPr>
        <w:t xml:space="preserve"> </w:t>
      </w:r>
      <w:proofErr w:type="spellStart"/>
      <w:r w:rsidR="00EE3137" w:rsidRPr="002320B0">
        <w:rPr>
          <w:sz w:val="22"/>
          <w:szCs w:val="22"/>
        </w:rPr>
        <w:t>porfíria</w:t>
      </w:r>
      <w:proofErr w:type="spellEnd"/>
      <w:r w:rsidR="00EE3137" w:rsidRPr="002320B0">
        <w:rPr>
          <w:sz w:val="22"/>
          <w:szCs w:val="22"/>
        </w:rPr>
        <w:t xml:space="preserve"> (porfíriás rohamok kiváltásának kockázata), </w:t>
      </w:r>
      <w:r w:rsidRPr="002320B0">
        <w:rPr>
          <w:sz w:val="22"/>
          <w:szCs w:val="22"/>
        </w:rPr>
        <w:t xml:space="preserve">valamint </w:t>
      </w:r>
      <w:r w:rsidR="00EE3137" w:rsidRPr="002320B0">
        <w:rPr>
          <w:sz w:val="22"/>
          <w:szCs w:val="22"/>
        </w:rPr>
        <w:t>örökletes gl</w:t>
      </w:r>
      <w:r w:rsidR="00347B3A" w:rsidRPr="002320B0">
        <w:rPr>
          <w:sz w:val="22"/>
          <w:szCs w:val="22"/>
        </w:rPr>
        <w:t>ü</w:t>
      </w:r>
      <w:r w:rsidR="00EE3137" w:rsidRPr="002320B0">
        <w:rPr>
          <w:sz w:val="22"/>
          <w:szCs w:val="22"/>
        </w:rPr>
        <w:t>kóz-6-foszfát-dehidrogenáz</w:t>
      </w:r>
      <w:r w:rsidR="004829D1" w:rsidRPr="002320B0">
        <w:rPr>
          <w:sz w:val="22"/>
          <w:szCs w:val="22"/>
        </w:rPr>
        <w:t>-</w:t>
      </w:r>
      <w:r w:rsidR="00EE3137" w:rsidRPr="002320B0">
        <w:rPr>
          <w:sz w:val="22"/>
          <w:szCs w:val="22"/>
        </w:rPr>
        <w:t>enzim</w:t>
      </w:r>
      <w:r w:rsidR="004829D1" w:rsidRPr="002320B0">
        <w:rPr>
          <w:sz w:val="22"/>
          <w:szCs w:val="22"/>
        </w:rPr>
        <w:t>-</w:t>
      </w:r>
      <w:r w:rsidR="00EE3137" w:rsidRPr="002320B0">
        <w:rPr>
          <w:sz w:val="22"/>
          <w:szCs w:val="22"/>
        </w:rPr>
        <w:t>hiány</w:t>
      </w:r>
      <w:r w:rsidRPr="002320B0">
        <w:rPr>
          <w:sz w:val="22"/>
          <w:szCs w:val="22"/>
        </w:rPr>
        <w:t xml:space="preserve"> esetén</w:t>
      </w:r>
      <w:r w:rsidR="0092265E">
        <w:rPr>
          <w:sz w:val="22"/>
          <w:szCs w:val="22"/>
        </w:rPr>
        <w:t>;</w:t>
      </w:r>
    </w:p>
    <w:p w14:paraId="7A6CFD87" w14:textId="30F59F59" w:rsidR="00EE3137" w:rsidRPr="002320B0" w:rsidRDefault="00EE3137" w:rsidP="002320B0">
      <w:pPr>
        <w:numPr>
          <w:ilvl w:val="0"/>
          <w:numId w:val="12"/>
        </w:numPr>
        <w:tabs>
          <w:tab w:val="left" w:pos="567"/>
        </w:tabs>
        <w:spacing w:line="240" w:lineRule="auto"/>
        <w:jc w:val="left"/>
        <w:rPr>
          <w:sz w:val="22"/>
          <w:szCs w:val="22"/>
        </w:rPr>
      </w:pPr>
      <w:r w:rsidRPr="002320B0">
        <w:rPr>
          <w:sz w:val="22"/>
          <w:szCs w:val="22"/>
        </w:rPr>
        <w:t>ha súlyos máj</w:t>
      </w:r>
      <w:r w:rsidR="0092265E">
        <w:rPr>
          <w:sz w:val="22"/>
          <w:szCs w:val="22"/>
        </w:rPr>
        <w:t>elégtelenség</w:t>
      </w:r>
      <w:r w:rsidR="0092265E" w:rsidRPr="002320B0">
        <w:rPr>
          <w:sz w:val="22"/>
          <w:szCs w:val="22"/>
        </w:rPr>
        <w:t xml:space="preserve">, </w:t>
      </w:r>
      <w:r w:rsidRPr="002320B0">
        <w:rPr>
          <w:sz w:val="22"/>
          <w:szCs w:val="22"/>
        </w:rPr>
        <w:t>vese</w:t>
      </w:r>
      <w:r w:rsidR="0092265E">
        <w:rPr>
          <w:sz w:val="22"/>
          <w:szCs w:val="22"/>
        </w:rPr>
        <w:t>elégtelenség vagy</w:t>
      </w:r>
      <w:r w:rsidRPr="002320B0">
        <w:rPr>
          <w:sz w:val="22"/>
          <w:szCs w:val="22"/>
        </w:rPr>
        <w:t xml:space="preserve"> szívelégtelenség áll fenn</w:t>
      </w:r>
      <w:r w:rsidR="0092265E">
        <w:rPr>
          <w:sz w:val="22"/>
          <w:szCs w:val="22"/>
        </w:rPr>
        <w:t xml:space="preserve"> Önnél (</w:t>
      </w:r>
      <w:r w:rsidR="0092265E" w:rsidRPr="0092265E">
        <w:rPr>
          <w:sz w:val="22"/>
          <w:szCs w:val="22"/>
        </w:rPr>
        <w:t>alacsony perctérfogat szindróma</w:t>
      </w:r>
      <w:r w:rsidR="0092265E">
        <w:rPr>
          <w:sz w:val="22"/>
          <w:szCs w:val="22"/>
        </w:rPr>
        <w:t>);</w:t>
      </w:r>
    </w:p>
    <w:p w14:paraId="4247114A" w14:textId="59EEE48F" w:rsidR="00EE3137" w:rsidRPr="002320B0" w:rsidRDefault="00D33705" w:rsidP="002320B0">
      <w:pPr>
        <w:numPr>
          <w:ilvl w:val="0"/>
          <w:numId w:val="12"/>
        </w:numPr>
        <w:tabs>
          <w:tab w:val="left" w:pos="567"/>
        </w:tabs>
        <w:spacing w:line="240" w:lineRule="auto"/>
        <w:jc w:val="left"/>
        <w:rPr>
          <w:sz w:val="22"/>
          <w:szCs w:val="22"/>
        </w:rPr>
      </w:pPr>
      <w:r w:rsidRPr="002320B0">
        <w:rPr>
          <w:sz w:val="22"/>
          <w:szCs w:val="22"/>
        </w:rPr>
        <w:t>t</w:t>
      </w:r>
      <w:r w:rsidR="00EE3137" w:rsidRPr="002320B0">
        <w:rPr>
          <w:sz w:val="22"/>
          <w:szCs w:val="22"/>
        </w:rPr>
        <w:t>erhesség utolsó három hónapjában</w:t>
      </w:r>
      <w:r w:rsidR="0092265E">
        <w:rPr>
          <w:sz w:val="22"/>
          <w:szCs w:val="22"/>
        </w:rPr>
        <w:t>;</w:t>
      </w:r>
    </w:p>
    <w:p w14:paraId="3B6F176E" w14:textId="5D83E363" w:rsidR="00347B3A" w:rsidRPr="002320B0" w:rsidRDefault="00347B3A" w:rsidP="002320B0">
      <w:pPr>
        <w:numPr>
          <w:ilvl w:val="0"/>
          <w:numId w:val="12"/>
        </w:numPr>
        <w:tabs>
          <w:tab w:val="left" w:pos="567"/>
        </w:tabs>
        <w:spacing w:line="240" w:lineRule="auto"/>
        <w:jc w:val="left"/>
        <w:rPr>
          <w:sz w:val="22"/>
          <w:szCs w:val="22"/>
        </w:rPr>
      </w:pPr>
      <w:r w:rsidRPr="001F3594">
        <w:rPr>
          <w:sz w:val="22"/>
          <w:szCs w:val="22"/>
        </w:rPr>
        <w:t>1</w:t>
      </w:r>
      <w:r w:rsidR="00AC298B" w:rsidRPr="001F3594">
        <w:rPr>
          <w:sz w:val="22"/>
          <w:szCs w:val="22"/>
        </w:rPr>
        <w:t>4</w:t>
      </w:r>
      <w:r w:rsidRPr="001F3594">
        <w:rPr>
          <w:sz w:val="22"/>
          <w:szCs w:val="22"/>
        </w:rPr>
        <w:t xml:space="preserve"> éves vagy</w:t>
      </w:r>
      <w:r w:rsidRPr="002320B0">
        <w:rPr>
          <w:sz w:val="22"/>
          <w:szCs w:val="22"/>
        </w:rPr>
        <w:t xml:space="preserve"> annál fiatalabb gyermek</w:t>
      </w:r>
      <w:r w:rsidR="0092265E">
        <w:rPr>
          <w:sz w:val="22"/>
          <w:szCs w:val="22"/>
        </w:rPr>
        <w:t xml:space="preserve"> és serdülő</w:t>
      </w:r>
      <w:r w:rsidRPr="002320B0">
        <w:rPr>
          <w:sz w:val="22"/>
          <w:szCs w:val="22"/>
        </w:rPr>
        <w:t>.</w:t>
      </w:r>
    </w:p>
    <w:p w14:paraId="2FE29EBE" w14:textId="77777777" w:rsidR="00EE3137" w:rsidRPr="00137507" w:rsidRDefault="00EE3137" w:rsidP="002320B0">
      <w:pPr>
        <w:tabs>
          <w:tab w:val="left" w:pos="567"/>
        </w:tabs>
        <w:spacing w:line="240" w:lineRule="auto"/>
        <w:jc w:val="left"/>
        <w:rPr>
          <w:sz w:val="22"/>
          <w:szCs w:val="22"/>
        </w:rPr>
      </w:pPr>
    </w:p>
    <w:p w14:paraId="17B8A4F9" w14:textId="77777777" w:rsidR="00137507" w:rsidRPr="00137507" w:rsidRDefault="0036095A" w:rsidP="008525B9">
      <w:pPr>
        <w:keepNext/>
        <w:tabs>
          <w:tab w:val="left" w:pos="567"/>
        </w:tabs>
        <w:spacing w:line="240" w:lineRule="auto"/>
        <w:rPr>
          <w:b/>
          <w:bCs/>
          <w:sz w:val="22"/>
          <w:szCs w:val="22"/>
        </w:rPr>
      </w:pPr>
      <w:r w:rsidRPr="008525B9">
        <w:rPr>
          <w:b/>
          <w:bCs/>
          <w:sz w:val="22"/>
          <w:szCs w:val="22"/>
        </w:rPr>
        <w:t>Figyelmeztetések és óvintézkedések</w:t>
      </w:r>
    </w:p>
    <w:p w14:paraId="499FDE6C" w14:textId="79EF850C" w:rsidR="00137507" w:rsidRDefault="00137507" w:rsidP="008525B9">
      <w:pPr>
        <w:keepNext/>
        <w:tabs>
          <w:tab w:val="left" w:pos="567"/>
        </w:tabs>
        <w:spacing w:line="240" w:lineRule="auto"/>
        <w:rPr>
          <w:sz w:val="22"/>
          <w:szCs w:val="22"/>
        </w:rPr>
      </w:pPr>
      <w:r w:rsidRPr="00137507">
        <w:rPr>
          <w:sz w:val="22"/>
          <w:szCs w:val="22"/>
        </w:rPr>
        <w:t xml:space="preserve">A </w:t>
      </w:r>
      <w:proofErr w:type="spellStart"/>
      <w:r w:rsidRPr="00137507">
        <w:rPr>
          <w:sz w:val="22"/>
          <w:szCs w:val="22"/>
        </w:rPr>
        <w:t>Nodoryl</w:t>
      </w:r>
      <w:proofErr w:type="spellEnd"/>
      <w:r w:rsidRPr="00137507">
        <w:rPr>
          <w:sz w:val="22"/>
          <w:szCs w:val="22"/>
        </w:rPr>
        <w:t xml:space="preserve"> </w:t>
      </w:r>
      <w:proofErr w:type="spellStart"/>
      <w:r w:rsidRPr="00137507">
        <w:rPr>
          <w:sz w:val="22"/>
          <w:szCs w:val="22"/>
        </w:rPr>
        <w:t>Complex</w:t>
      </w:r>
      <w:proofErr w:type="spellEnd"/>
      <w:r w:rsidRPr="00137507">
        <w:rPr>
          <w:sz w:val="22"/>
          <w:szCs w:val="22"/>
        </w:rPr>
        <w:t xml:space="preserve"> tabletta alkalmazása előtt beszéljen kezelőorvosával vagy gyógyszerészével.</w:t>
      </w:r>
    </w:p>
    <w:p w14:paraId="74D00F79" w14:textId="77777777" w:rsidR="00137507" w:rsidRPr="00137507" w:rsidRDefault="00137507" w:rsidP="00137507">
      <w:pPr>
        <w:keepNext/>
        <w:tabs>
          <w:tab w:val="left" w:pos="567"/>
        </w:tabs>
        <w:spacing w:line="240" w:lineRule="auto"/>
        <w:jc w:val="left"/>
        <w:rPr>
          <w:sz w:val="22"/>
          <w:szCs w:val="22"/>
        </w:rPr>
      </w:pPr>
    </w:p>
    <w:p w14:paraId="4CCA8605" w14:textId="7DB89442" w:rsidR="00C91B25" w:rsidRPr="00137507" w:rsidRDefault="00C91B25" w:rsidP="008525B9">
      <w:pPr>
        <w:keepNext/>
        <w:tabs>
          <w:tab w:val="left" w:pos="567"/>
        </w:tabs>
        <w:spacing w:line="240" w:lineRule="auto"/>
        <w:jc w:val="left"/>
        <w:rPr>
          <w:b/>
          <w:bCs/>
          <w:sz w:val="22"/>
          <w:szCs w:val="22"/>
        </w:rPr>
      </w:pPr>
      <w:r w:rsidRPr="00137507">
        <w:rPr>
          <w:b/>
          <w:bCs/>
          <w:sz w:val="22"/>
          <w:szCs w:val="22"/>
        </w:rPr>
        <w:t>Kórosan alacsony fehérvérsejtszám (</w:t>
      </w:r>
      <w:proofErr w:type="spellStart"/>
      <w:r w:rsidRPr="00137507">
        <w:rPr>
          <w:b/>
          <w:bCs/>
          <w:sz w:val="22"/>
          <w:szCs w:val="22"/>
        </w:rPr>
        <w:t>agranulocitózis</w:t>
      </w:r>
      <w:proofErr w:type="spellEnd"/>
      <w:r w:rsidRPr="00137507">
        <w:rPr>
          <w:b/>
          <w:bCs/>
          <w:sz w:val="22"/>
          <w:szCs w:val="22"/>
        </w:rPr>
        <w:t>)</w:t>
      </w:r>
    </w:p>
    <w:p w14:paraId="3498142E" w14:textId="77777777" w:rsidR="00137507" w:rsidRDefault="00C91B25" w:rsidP="008525B9">
      <w:pPr>
        <w:keepNext/>
        <w:tabs>
          <w:tab w:val="left" w:pos="567"/>
        </w:tabs>
        <w:spacing w:line="240" w:lineRule="auto"/>
        <w:jc w:val="left"/>
        <w:rPr>
          <w:sz w:val="22"/>
          <w:szCs w:val="22"/>
        </w:rPr>
      </w:pPr>
      <w:r w:rsidRPr="00137507">
        <w:rPr>
          <w:sz w:val="22"/>
          <w:szCs w:val="22"/>
        </w:rPr>
        <w:t xml:space="preserve">A </w:t>
      </w:r>
      <w:proofErr w:type="spellStart"/>
      <w:r w:rsidRPr="00137507">
        <w:rPr>
          <w:sz w:val="22"/>
          <w:szCs w:val="22"/>
        </w:rPr>
        <w:t>Nodoryl</w:t>
      </w:r>
      <w:proofErr w:type="spellEnd"/>
      <w:r w:rsidRPr="00137507">
        <w:rPr>
          <w:sz w:val="22"/>
          <w:szCs w:val="22"/>
        </w:rPr>
        <w:t xml:space="preserve"> </w:t>
      </w:r>
      <w:proofErr w:type="spellStart"/>
      <w:r w:rsidRPr="00137507">
        <w:rPr>
          <w:sz w:val="22"/>
          <w:szCs w:val="22"/>
        </w:rPr>
        <w:t>Complex</w:t>
      </w:r>
      <w:proofErr w:type="spellEnd"/>
      <w:r w:rsidRPr="00137507">
        <w:rPr>
          <w:sz w:val="22"/>
          <w:szCs w:val="22"/>
        </w:rPr>
        <w:t xml:space="preserve"> tabletta </w:t>
      </w:r>
      <w:proofErr w:type="spellStart"/>
      <w:r w:rsidRPr="00137507">
        <w:rPr>
          <w:sz w:val="22"/>
          <w:szCs w:val="22"/>
        </w:rPr>
        <w:t>agranulocitózist</w:t>
      </w:r>
      <w:proofErr w:type="spellEnd"/>
      <w:r w:rsidRPr="00137507">
        <w:rPr>
          <w:sz w:val="22"/>
          <w:szCs w:val="22"/>
        </w:rPr>
        <w:t xml:space="preserve"> okozhat, ami a </w:t>
      </w:r>
      <w:proofErr w:type="spellStart"/>
      <w:r w:rsidRPr="00137507">
        <w:rPr>
          <w:sz w:val="22"/>
          <w:szCs w:val="22"/>
        </w:rPr>
        <w:t>granulocitáknak</w:t>
      </w:r>
      <w:proofErr w:type="spellEnd"/>
      <w:r w:rsidRPr="00137507">
        <w:rPr>
          <w:sz w:val="22"/>
          <w:szCs w:val="22"/>
        </w:rPr>
        <w:t xml:space="preserve"> nevezett, a fertőzések leküzdésében fontos szerepet játszó fehérvérsejtek kórosan alacsony szintje (lásd 4. pont).</w:t>
      </w:r>
    </w:p>
    <w:p w14:paraId="10843A52" w14:textId="78F66012" w:rsidR="00C91B25" w:rsidRPr="00137507" w:rsidRDefault="00C91B25" w:rsidP="008525B9">
      <w:pPr>
        <w:keepNext/>
        <w:tabs>
          <w:tab w:val="left" w:pos="567"/>
        </w:tabs>
        <w:spacing w:line="240" w:lineRule="auto"/>
        <w:jc w:val="left"/>
        <w:rPr>
          <w:sz w:val="22"/>
          <w:szCs w:val="22"/>
        </w:rPr>
      </w:pPr>
      <w:r w:rsidRPr="00137507">
        <w:rPr>
          <w:sz w:val="22"/>
          <w:szCs w:val="22"/>
        </w:rPr>
        <w:t xml:space="preserve">Azonnal hagyja abba a </w:t>
      </w:r>
      <w:proofErr w:type="spellStart"/>
      <w:r w:rsidRPr="00137507">
        <w:rPr>
          <w:sz w:val="22"/>
          <w:szCs w:val="22"/>
        </w:rPr>
        <w:t>metamizol</w:t>
      </w:r>
      <w:proofErr w:type="spellEnd"/>
      <w:r w:rsidRPr="00137507">
        <w:rPr>
          <w:sz w:val="22"/>
          <w:szCs w:val="22"/>
        </w:rPr>
        <w:t xml:space="preserve"> alkalmazását és forduljon orvoshoz, ha a következő, tünetek bármelyikét észleli, mivel ezek </w:t>
      </w:r>
      <w:proofErr w:type="spellStart"/>
      <w:r w:rsidRPr="00137507">
        <w:rPr>
          <w:sz w:val="22"/>
          <w:szCs w:val="22"/>
        </w:rPr>
        <w:t>agranulocitózisra</w:t>
      </w:r>
      <w:proofErr w:type="spellEnd"/>
      <w:r w:rsidRPr="00137507">
        <w:rPr>
          <w:sz w:val="22"/>
          <w:szCs w:val="22"/>
        </w:rPr>
        <w:t xml:space="preserve"> utalhatnak: hidegrázás, láz, torokfájás és fájdalmas sebek a nyálkahártyán az orrban, a szájban, a torokban, a nemi szerveken vagy a végbéltájékon. Kezelőorvosa vérvizsgálatot fog előírni a vérsejtek számának meghatározása céljából.</w:t>
      </w:r>
    </w:p>
    <w:p w14:paraId="3BBE20B9" w14:textId="77777777" w:rsidR="00C91B25" w:rsidRPr="00137507" w:rsidRDefault="00C91B25" w:rsidP="008525B9">
      <w:pPr>
        <w:keepNext/>
        <w:tabs>
          <w:tab w:val="left" w:pos="567"/>
        </w:tabs>
        <w:spacing w:line="240" w:lineRule="auto"/>
        <w:jc w:val="left"/>
        <w:rPr>
          <w:sz w:val="22"/>
          <w:szCs w:val="22"/>
        </w:rPr>
      </w:pPr>
      <w:r w:rsidRPr="00137507">
        <w:rPr>
          <w:sz w:val="22"/>
          <w:szCs w:val="22"/>
        </w:rPr>
        <w:t xml:space="preserve">Ha a </w:t>
      </w:r>
      <w:proofErr w:type="spellStart"/>
      <w:r w:rsidRPr="00137507">
        <w:rPr>
          <w:sz w:val="22"/>
          <w:szCs w:val="22"/>
        </w:rPr>
        <w:t>metamizolt</w:t>
      </w:r>
      <w:proofErr w:type="spellEnd"/>
      <w:r w:rsidRPr="00137507">
        <w:rPr>
          <w:sz w:val="22"/>
          <w:szCs w:val="22"/>
        </w:rPr>
        <w:t xml:space="preserve"> lázcsillapítás céljából alkalmazza, akkor lehet, hogy a kialakulóban lévő </w:t>
      </w:r>
      <w:proofErr w:type="spellStart"/>
      <w:r w:rsidRPr="00137507">
        <w:rPr>
          <w:sz w:val="22"/>
          <w:szCs w:val="22"/>
        </w:rPr>
        <w:t>agranulocitózis</w:t>
      </w:r>
      <w:proofErr w:type="spellEnd"/>
      <w:r w:rsidRPr="00137507">
        <w:rPr>
          <w:sz w:val="22"/>
          <w:szCs w:val="22"/>
        </w:rPr>
        <w:t xml:space="preserve"> néhány tünete észrevétlen marad. Hasonlóképpen, ha Ön antibiotikumot is kap, akkor az egyes tüneteket el is fedhet.</w:t>
      </w:r>
    </w:p>
    <w:p w14:paraId="07FA373F" w14:textId="1ED091CF" w:rsidR="00C91B25" w:rsidRPr="00137507" w:rsidRDefault="00C91B25" w:rsidP="008525B9">
      <w:pPr>
        <w:keepNext/>
        <w:tabs>
          <w:tab w:val="left" w:pos="567"/>
        </w:tabs>
        <w:spacing w:line="240" w:lineRule="auto"/>
        <w:jc w:val="left"/>
        <w:rPr>
          <w:sz w:val="22"/>
          <w:szCs w:val="22"/>
        </w:rPr>
      </w:pPr>
      <w:r w:rsidRPr="00137507">
        <w:rPr>
          <w:sz w:val="22"/>
          <w:szCs w:val="22"/>
        </w:rPr>
        <w:t xml:space="preserve">Az </w:t>
      </w:r>
      <w:proofErr w:type="spellStart"/>
      <w:r w:rsidRPr="00137507">
        <w:rPr>
          <w:sz w:val="22"/>
          <w:szCs w:val="22"/>
        </w:rPr>
        <w:t>agranulocitózis</w:t>
      </w:r>
      <w:proofErr w:type="spellEnd"/>
      <w:r w:rsidRPr="00137507">
        <w:rPr>
          <w:sz w:val="22"/>
          <w:szCs w:val="22"/>
        </w:rPr>
        <w:t xml:space="preserve"> a </w:t>
      </w:r>
      <w:proofErr w:type="spellStart"/>
      <w:r w:rsidRPr="00137507">
        <w:rPr>
          <w:sz w:val="22"/>
          <w:szCs w:val="22"/>
        </w:rPr>
        <w:t>Nodoryl</w:t>
      </w:r>
      <w:proofErr w:type="spellEnd"/>
      <w:r w:rsidRPr="00137507">
        <w:rPr>
          <w:sz w:val="22"/>
          <w:szCs w:val="22"/>
        </w:rPr>
        <w:t xml:space="preserve"> </w:t>
      </w:r>
      <w:proofErr w:type="spellStart"/>
      <w:r w:rsidRPr="00137507">
        <w:rPr>
          <w:sz w:val="22"/>
          <w:szCs w:val="22"/>
        </w:rPr>
        <w:t>Complex</w:t>
      </w:r>
      <w:proofErr w:type="spellEnd"/>
      <w:r w:rsidRPr="00137507">
        <w:rPr>
          <w:sz w:val="22"/>
          <w:szCs w:val="22"/>
        </w:rPr>
        <w:t xml:space="preserve"> tabletta alkalmazása során bármikor kialakulhat, akár röviddel azután is, hogy már abbahagyta a </w:t>
      </w:r>
      <w:proofErr w:type="spellStart"/>
      <w:r w:rsidRPr="00137507">
        <w:rPr>
          <w:sz w:val="22"/>
          <w:szCs w:val="22"/>
        </w:rPr>
        <w:t>metamizol</w:t>
      </w:r>
      <w:proofErr w:type="spellEnd"/>
      <w:r w:rsidRPr="00137507">
        <w:rPr>
          <w:sz w:val="22"/>
          <w:szCs w:val="22"/>
        </w:rPr>
        <w:t xml:space="preserve"> alkalmazását.</w:t>
      </w:r>
    </w:p>
    <w:p w14:paraId="25261DCA" w14:textId="77777777" w:rsidR="00C91B25" w:rsidRPr="00137507" w:rsidRDefault="00C91B25" w:rsidP="008525B9">
      <w:pPr>
        <w:keepNext/>
        <w:tabs>
          <w:tab w:val="left" w:pos="567"/>
        </w:tabs>
        <w:spacing w:line="240" w:lineRule="auto"/>
        <w:jc w:val="left"/>
        <w:rPr>
          <w:sz w:val="22"/>
          <w:szCs w:val="22"/>
        </w:rPr>
      </w:pPr>
      <w:r w:rsidRPr="00137507">
        <w:rPr>
          <w:sz w:val="22"/>
          <w:szCs w:val="22"/>
        </w:rPr>
        <w:t xml:space="preserve">Az </w:t>
      </w:r>
      <w:proofErr w:type="spellStart"/>
      <w:r w:rsidRPr="00137507">
        <w:rPr>
          <w:sz w:val="22"/>
          <w:szCs w:val="22"/>
        </w:rPr>
        <w:t>agranulocitózis</w:t>
      </w:r>
      <w:proofErr w:type="spellEnd"/>
      <w:r w:rsidRPr="00137507">
        <w:rPr>
          <w:sz w:val="22"/>
          <w:szCs w:val="22"/>
        </w:rPr>
        <w:t xml:space="preserve"> akkor is kialakulhat Önnél, ha korábban a </w:t>
      </w:r>
      <w:proofErr w:type="spellStart"/>
      <w:r w:rsidRPr="00137507">
        <w:rPr>
          <w:sz w:val="22"/>
          <w:szCs w:val="22"/>
        </w:rPr>
        <w:t>metamizol</w:t>
      </w:r>
      <w:proofErr w:type="spellEnd"/>
      <w:r w:rsidRPr="00137507">
        <w:rPr>
          <w:sz w:val="22"/>
          <w:szCs w:val="22"/>
        </w:rPr>
        <w:t xml:space="preserve"> alkalmazása semmilyen problémát nem okozott.</w:t>
      </w:r>
    </w:p>
    <w:p w14:paraId="19DA56BD" w14:textId="77777777" w:rsidR="00962AC7" w:rsidRPr="00137507" w:rsidRDefault="00962AC7" w:rsidP="00137507">
      <w:pPr>
        <w:tabs>
          <w:tab w:val="left" w:pos="567"/>
        </w:tabs>
        <w:spacing w:line="240" w:lineRule="auto"/>
        <w:jc w:val="left"/>
        <w:rPr>
          <w:sz w:val="22"/>
          <w:szCs w:val="22"/>
        </w:rPr>
      </w:pPr>
    </w:p>
    <w:p w14:paraId="683E6122" w14:textId="77777777" w:rsidR="00CF1ABD" w:rsidRPr="002320B0" w:rsidRDefault="00B41313" w:rsidP="002320B0">
      <w:pPr>
        <w:keepNext/>
        <w:tabs>
          <w:tab w:val="left" w:pos="567"/>
        </w:tabs>
        <w:spacing w:line="240" w:lineRule="auto"/>
        <w:jc w:val="left"/>
        <w:rPr>
          <w:i/>
          <w:sz w:val="22"/>
          <w:szCs w:val="22"/>
          <w:u w:val="single"/>
        </w:rPr>
      </w:pPr>
      <w:r w:rsidRPr="002320B0">
        <w:rPr>
          <w:i/>
          <w:sz w:val="22"/>
          <w:szCs w:val="22"/>
          <w:u w:val="single"/>
        </w:rPr>
        <w:t xml:space="preserve">A </w:t>
      </w:r>
      <w:proofErr w:type="spellStart"/>
      <w:r w:rsidRPr="002320B0">
        <w:rPr>
          <w:i/>
          <w:sz w:val="22"/>
          <w:szCs w:val="22"/>
          <w:u w:val="single"/>
        </w:rPr>
        <w:t>metamizol</w:t>
      </w:r>
      <w:proofErr w:type="spellEnd"/>
      <w:r w:rsidRPr="002320B0">
        <w:rPr>
          <w:i/>
          <w:sz w:val="22"/>
          <w:szCs w:val="22"/>
          <w:u w:val="single"/>
        </w:rPr>
        <w:t xml:space="preserve"> okozta súlyos allergiás reakciók kialakulásának a lehetősége különösen magas és ezért</w:t>
      </w:r>
      <w:r w:rsidRPr="002320B0" w:rsidDel="00CD2C0F">
        <w:rPr>
          <w:i/>
          <w:sz w:val="22"/>
          <w:szCs w:val="22"/>
          <w:u w:val="single"/>
        </w:rPr>
        <w:t xml:space="preserve"> </w:t>
      </w:r>
      <w:r w:rsidR="00CD2C0F" w:rsidRPr="002320B0">
        <w:rPr>
          <w:i/>
          <w:sz w:val="22"/>
          <w:szCs w:val="22"/>
          <w:u w:val="single"/>
        </w:rPr>
        <w:t>f</w:t>
      </w:r>
      <w:r w:rsidR="007C4C8D" w:rsidRPr="002320B0">
        <w:rPr>
          <w:i/>
          <w:sz w:val="22"/>
          <w:szCs w:val="22"/>
          <w:u w:val="single"/>
        </w:rPr>
        <w:t>okozott elővigyázatossággal alkalmazható</w:t>
      </w:r>
      <w:r w:rsidR="007C4C8D" w:rsidRPr="002320B0">
        <w:rPr>
          <w:sz w:val="22"/>
          <w:szCs w:val="22"/>
        </w:rPr>
        <w:t>:</w:t>
      </w:r>
    </w:p>
    <w:p w14:paraId="3C213257" w14:textId="3ECA296C" w:rsidR="00D33705" w:rsidRPr="002320B0" w:rsidRDefault="00B41313" w:rsidP="002320B0">
      <w:pPr>
        <w:numPr>
          <w:ilvl w:val="0"/>
          <w:numId w:val="12"/>
        </w:numPr>
        <w:tabs>
          <w:tab w:val="left" w:pos="567"/>
        </w:tabs>
        <w:spacing w:line="240" w:lineRule="auto"/>
        <w:jc w:val="left"/>
        <w:rPr>
          <w:sz w:val="22"/>
          <w:szCs w:val="22"/>
        </w:rPr>
      </w:pPr>
      <w:r w:rsidRPr="002320B0">
        <w:rPr>
          <w:sz w:val="22"/>
          <w:szCs w:val="22"/>
        </w:rPr>
        <w:t>asztmában</w:t>
      </w:r>
      <w:r w:rsidR="003740C5">
        <w:rPr>
          <w:sz w:val="22"/>
          <w:szCs w:val="22"/>
        </w:rPr>
        <w:t xml:space="preserve"> – </w:t>
      </w:r>
      <w:r w:rsidR="00252D1A" w:rsidRPr="002320B0">
        <w:rPr>
          <w:sz w:val="22"/>
          <w:szCs w:val="22"/>
        </w:rPr>
        <w:t xml:space="preserve">különösen az asztmát kísérő, polippal </w:t>
      </w:r>
      <w:proofErr w:type="spellStart"/>
      <w:r w:rsidR="00252D1A" w:rsidRPr="002320B0">
        <w:rPr>
          <w:sz w:val="22"/>
          <w:szCs w:val="22"/>
        </w:rPr>
        <w:t>együttjáró</w:t>
      </w:r>
      <w:proofErr w:type="spellEnd"/>
      <w:r w:rsidR="00252D1A" w:rsidRPr="002320B0">
        <w:rPr>
          <w:sz w:val="22"/>
          <w:szCs w:val="22"/>
        </w:rPr>
        <w:t xml:space="preserve"> </w:t>
      </w:r>
      <w:r w:rsidR="000B7BDF" w:rsidRPr="002320B0">
        <w:rPr>
          <w:sz w:val="22"/>
          <w:szCs w:val="22"/>
        </w:rPr>
        <w:t>orrmelléküreg</w:t>
      </w:r>
      <w:r w:rsidR="00482283">
        <w:rPr>
          <w:sz w:val="22"/>
          <w:szCs w:val="22"/>
        </w:rPr>
        <w:t>-orrnyálkahártya</w:t>
      </w:r>
      <w:r w:rsidR="000B7BDF" w:rsidRPr="002320B0">
        <w:rPr>
          <w:sz w:val="22"/>
          <w:szCs w:val="22"/>
        </w:rPr>
        <w:t xml:space="preserve">-gyulladásban is </w:t>
      </w:r>
      <w:r w:rsidR="00252D1A" w:rsidRPr="002320B0">
        <w:rPr>
          <w:sz w:val="22"/>
          <w:szCs w:val="22"/>
        </w:rPr>
        <w:t>szenvedő betegek esetében</w:t>
      </w:r>
      <w:r w:rsidR="00482283">
        <w:rPr>
          <w:sz w:val="22"/>
          <w:szCs w:val="22"/>
        </w:rPr>
        <w:t>;</w:t>
      </w:r>
    </w:p>
    <w:p w14:paraId="6094F70A" w14:textId="6CA3FC02" w:rsidR="00D33705" w:rsidRPr="002320B0" w:rsidRDefault="00D33705" w:rsidP="002320B0">
      <w:pPr>
        <w:numPr>
          <w:ilvl w:val="0"/>
          <w:numId w:val="12"/>
        </w:numPr>
        <w:tabs>
          <w:tab w:val="left" w:pos="567"/>
        </w:tabs>
        <w:spacing w:line="240" w:lineRule="auto"/>
        <w:jc w:val="left"/>
        <w:rPr>
          <w:sz w:val="22"/>
          <w:szCs w:val="22"/>
        </w:rPr>
      </w:pPr>
      <w:r w:rsidRPr="002320B0">
        <w:rPr>
          <w:sz w:val="22"/>
          <w:szCs w:val="22"/>
        </w:rPr>
        <w:t>idült csalánkiütéses betegeknél</w:t>
      </w:r>
      <w:r w:rsidR="00482283">
        <w:rPr>
          <w:sz w:val="22"/>
          <w:szCs w:val="22"/>
        </w:rPr>
        <w:t>;</w:t>
      </w:r>
    </w:p>
    <w:p w14:paraId="4DD626C1" w14:textId="2BAFCBD8" w:rsidR="00B41313" w:rsidRPr="002320B0" w:rsidRDefault="00B41313" w:rsidP="002320B0">
      <w:pPr>
        <w:numPr>
          <w:ilvl w:val="0"/>
          <w:numId w:val="12"/>
        </w:numPr>
        <w:tabs>
          <w:tab w:val="left" w:pos="567"/>
        </w:tabs>
        <w:spacing w:line="240" w:lineRule="auto"/>
        <w:jc w:val="left"/>
        <w:rPr>
          <w:sz w:val="22"/>
          <w:szCs w:val="22"/>
        </w:rPr>
      </w:pPr>
      <w:r w:rsidRPr="002320B0">
        <w:rPr>
          <w:sz w:val="22"/>
          <w:szCs w:val="22"/>
        </w:rPr>
        <w:t>színezőanyagokkal (</w:t>
      </w:r>
      <w:r w:rsidR="0092265E">
        <w:rPr>
          <w:sz w:val="22"/>
          <w:szCs w:val="22"/>
        </w:rPr>
        <w:t>például</w:t>
      </w:r>
      <w:r w:rsidRPr="002320B0">
        <w:rPr>
          <w:sz w:val="22"/>
          <w:szCs w:val="22"/>
        </w:rPr>
        <w:t xml:space="preserve"> </w:t>
      </w:r>
      <w:proofErr w:type="spellStart"/>
      <w:r w:rsidRPr="002320B0">
        <w:rPr>
          <w:sz w:val="22"/>
          <w:szCs w:val="22"/>
        </w:rPr>
        <w:t>tartrazin</w:t>
      </w:r>
      <w:proofErr w:type="spellEnd"/>
      <w:r w:rsidRPr="002320B0">
        <w:rPr>
          <w:sz w:val="22"/>
          <w:szCs w:val="22"/>
        </w:rPr>
        <w:t xml:space="preserve">) vagy </w:t>
      </w:r>
      <w:r w:rsidR="00482283">
        <w:rPr>
          <w:sz w:val="22"/>
          <w:szCs w:val="22"/>
        </w:rPr>
        <w:t>tartósító</w:t>
      </w:r>
      <w:r w:rsidRPr="002320B0">
        <w:rPr>
          <w:sz w:val="22"/>
          <w:szCs w:val="22"/>
        </w:rPr>
        <w:t>szerekkel (</w:t>
      </w:r>
      <w:r w:rsidR="0092265E">
        <w:rPr>
          <w:sz w:val="22"/>
          <w:szCs w:val="22"/>
        </w:rPr>
        <w:t>például</w:t>
      </w:r>
      <w:r w:rsidRPr="002320B0">
        <w:rPr>
          <w:sz w:val="22"/>
          <w:szCs w:val="22"/>
        </w:rPr>
        <w:t xml:space="preserve"> </w:t>
      </w:r>
      <w:proofErr w:type="spellStart"/>
      <w:r w:rsidRPr="002320B0">
        <w:rPr>
          <w:sz w:val="22"/>
          <w:szCs w:val="22"/>
        </w:rPr>
        <w:t>benzoátok</w:t>
      </w:r>
      <w:proofErr w:type="spellEnd"/>
      <w:r w:rsidRPr="002320B0">
        <w:rPr>
          <w:sz w:val="22"/>
          <w:szCs w:val="22"/>
        </w:rPr>
        <w:t>) szembeni allergia esetén (bőrelváltozások, viszketés kíséri)</w:t>
      </w:r>
      <w:r w:rsidR="00482283">
        <w:rPr>
          <w:sz w:val="22"/>
          <w:szCs w:val="22"/>
        </w:rPr>
        <w:t>;</w:t>
      </w:r>
    </w:p>
    <w:p w14:paraId="2B999813" w14:textId="77777777" w:rsidR="00B41313" w:rsidRPr="002320B0" w:rsidRDefault="00B41313" w:rsidP="002320B0">
      <w:pPr>
        <w:numPr>
          <w:ilvl w:val="0"/>
          <w:numId w:val="12"/>
        </w:numPr>
        <w:tabs>
          <w:tab w:val="left" w:pos="567"/>
        </w:tabs>
        <w:spacing w:line="240" w:lineRule="auto"/>
        <w:jc w:val="left"/>
        <w:rPr>
          <w:sz w:val="22"/>
          <w:szCs w:val="22"/>
        </w:rPr>
      </w:pPr>
      <w:r w:rsidRPr="002320B0">
        <w:rPr>
          <w:sz w:val="22"/>
          <w:szCs w:val="22"/>
        </w:rPr>
        <w:t>alkohollal szembeni túlérzékenység esetén (kis mennyiségű szeszesital fogyasztásakor is tüsszögés, könnyezés, az arc kivörösödése jelentkezik)</w:t>
      </w:r>
      <w:r w:rsidR="00982119" w:rsidRPr="002320B0">
        <w:rPr>
          <w:sz w:val="22"/>
          <w:szCs w:val="22"/>
        </w:rPr>
        <w:t>.</w:t>
      </w:r>
      <w:r w:rsidRPr="002320B0">
        <w:rPr>
          <w:sz w:val="22"/>
          <w:szCs w:val="22"/>
        </w:rPr>
        <w:t xml:space="preserve"> </w:t>
      </w:r>
    </w:p>
    <w:p w14:paraId="3E6BE233" w14:textId="77777777" w:rsidR="00962AC7" w:rsidRPr="002320B0" w:rsidRDefault="00962AC7" w:rsidP="002320B0">
      <w:pPr>
        <w:tabs>
          <w:tab w:val="left" w:pos="567"/>
        </w:tabs>
        <w:spacing w:line="240" w:lineRule="auto"/>
        <w:jc w:val="left"/>
        <w:rPr>
          <w:sz w:val="22"/>
          <w:szCs w:val="22"/>
        </w:rPr>
      </w:pPr>
    </w:p>
    <w:p w14:paraId="4BD19B70" w14:textId="77777777" w:rsidR="001E0E24" w:rsidRPr="002320B0" w:rsidRDefault="001E0E24" w:rsidP="002320B0">
      <w:pPr>
        <w:tabs>
          <w:tab w:val="left" w:pos="567"/>
        </w:tabs>
        <w:spacing w:line="240" w:lineRule="auto"/>
        <w:jc w:val="left"/>
        <w:rPr>
          <w:iCs/>
          <w:sz w:val="22"/>
          <w:szCs w:val="22"/>
        </w:rPr>
      </w:pPr>
      <w:r w:rsidRPr="002320B0">
        <w:rPr>
          <w:b/>
          <w:sz w:val="22"/>
          <w:szCs w:val="22"/>
        </w:rPr>
        <w:t>A kezelést azonnal abba kell hagyni és orvoshoz kell fordulni</w:t>
      </w:r>
      <w:r w:rsidRPr="002320B0">
        <w:rPr>
          <w:iCs/>
          <w:sz w:val="22"/>
          <w:szCs w:val="22"/>
        </w:rPr>
        <w:t xml:space="preserve">: </w:t>
      </w:r>
    </w:p>
    <w:p w14:paraId="484B8A32" w14:textId="21486C75" w:rsidR="001E0E24" w:rsidRPr="002320B0" w:rsidRDefault="001E0E24" w:rsidP="002320B0">
      <w:pPr>
        <w:keepNext/>
        <w:widowControl/>
        <w:numPr>
          <w:ilvl w:val="0"/>
          <w:numId w:val="33"/>
        </w:numPr>
        <w:tabs>
          <w:tab w:val="left" w:pos="567"/>
        </w:tabs>
        <w:adjustRightInd/>
        <w:spacing w:line="240" w:lineRule="auto"/>
        <w:ind w:left="709"/>
        <w:jc w:val="left"/>
        <w:textAlignment w:val="auto"/>
        <w:rPr>
          <w:sz w:val="22"/>
          <w:szCs w:val="22"/>
        </w:rPr>
      </w:pPr>
      <w:r w:rsidRPr="002320B0">
        <w:rPr>
          <w:sz w:val="22"/>
          <w:szCs w:val="22"/>
          <w:u w:val="single"/>
        </w:rPr>
        <w:t>általános rossz közérzet, fertőzés, szűnni nem akaró láz, bőrvérzések, vérzés, sápadtság</w:t>
      </w:r>
      <w:r w:rsidRPr="002320B0">
        <w:rPr>
          <w:b/>
          <w:sz w:val="22"/>
          <w:szCs w:val="22"/>
          <w:u w:val="single"/>
        </w:rPr>
        <w:t xml:space="preserve"> </w:t>
      </w:r>
      <w:r w:rsidRPr="002320B0">
        <w:rPr>
          <w:sz w:val="22"/>
          <w:szCs w:val="22"/>
          <w:u w:val="single"/>
        </w:rPr>
        <w:t>jelentkezésekor</w:t>
      </w:r>
      <w:r w:rsidRPr="002320B0">
        <w:rPr>
          <w:sz w:val="22"/>
          <w:szCs w:val="22"/>
        </w:rPr>
        <w:t xml:space="preserve"> (a vörös</w:t>
      </w:r>
      <w:r w:rsidR="00482283">
        <w:rPr>
          <w:sz w:val="22"/>
          <w:szCs w:val="22"/>
        </w:rPr>
        <w:t>vértestek</w:t>
      </w:r>
      <w:r w:rsidRPr="002320B0">
        <w:rPr>
          <w:sz w:val="22"/>
          <w:szCs w:val="22"/>
        </w:rPr>
        <w:t xml:space="preserve"> és fehérvérsejtek, és a vérlemezkék alacsony számára utaló tünetek)</w:t>
      </w:r>
      <w:r w:rsidR="00482283">
        <w:rPr>
          <w:sz w:val="22"/>
          <w:szCs w:val="22"/>
        </w:rPr>
        <w:t>;</w:t>
      </w:r>
    </w:p>
    <w:p w14:paraId="71663A15" w14:textId="08CF8387" w:rsidR="003740C5" w:rsidRPr="001F3594" w:rsidRDefault="003740C5" w:rsidP="001F3594">
      <w:pPr>
        <w:keepNext/>
        <w:widowControl/>
        <w:numPr>
          <w:ilvl w:val="0"/>
          <w:numId w:val="33"/>
        </w:numPr>
        <w:tabs>
          <w:tab w:val="left" w:pos="567"/>
        </w:tabs>
        <w:adjustRightInd/>
        <w:spacing w:line="240" w:lineRule="auto"/>
        <w:ind w:left="709"/>
        <w:jc w:val="left"/>
        <w:textAlignment w:val="auto"/>
        <w:rPr>
          <w:sz w:val="22"/>
          <w:szCs w:val="22"/>
          <w:u w:val="single"/>
        </w:rPr>
      </w:pPr>
      <w:r w:rsidRPr="0025414A">
        <w:rPr>
          <w:sz w:val="22"/>
          <w:szCs w:val="22"/>
          <w:u w:val="single"/>
        </w:rPr>
        <w:t>súlyos bőrreakciók kialakulása esetén</w:t>
      </w:r>
      <w:r w:rsidRPr="001F3594">
        <w:rPr>
          <w:sz w:val="22"/>
          <w:szCs w:val="22"/>
          <w:u w:val="single"/>
        </w:rPr>
        <w:t>:</w:t>
      </w:r>
      <w:r w:rsidRPr="00D027D5">
        <w:rPr>
          <w:sz w:val="22"/>
          <w:szCs w:val="22"/>
        </w:rPr>
        <w:t xml:space="preserve"> </w:t>
      </w:r>
      <w:proofErr w:type="spellStart"/>
      <w:r w:rsidR="00482283">
        <w:rPr>
          <w:sz w:val="22"/>
          <w:szCs w:val="22"/>
        </w:rPr>
        <w:t>m</w:t>
      </w:r>
      <w:r w:rsidRPr="00D027D5">
        <w:rPr>
          <w:sz w:val="22"/>
          <w:szCs w:val="22"/>
        </w:rPr>
        <w:t>etamizol</w:t>
      </w:r>
      <w:proofErr w:type="spellEnd"/>
      <w:r w:rsidRPr="00D027D5">
        <w:rPr>
          <w:sz w:val="22"/>
          <w:szCs w:val="22"/>
        </w:rPr>
        <w:t xml:space="preserve">-kezeléssel összefüggésben súlyos bőrreakciókról, többek között </w:t>
      </w:r>
      <w:proofErr w:type="spellStart"/>
      <w:r w:rsidRPr="00D027D5">
        <w:rPr>
          <w:sz w:val="22"/>
          <w:szCs w:val="22"/>
        </w:rPr>
        <w:t>Stevens</w:t>
      </w:r>
      <w:proofErr w:type="spellEnd"/>
      <w:r w:rsidRPr="00D027D5">
        <w:rPr>
          <w:sz w:val="22"/>
          <w:szCs w:val="22"/>
        </w:rPr>
        <w:t xml:space="preserve">–Johnson-szindrómáról, toxikus </w:t>
      </w:r>
      <w:proofErr w:type="spellStart"/>
      <w:r w:rsidRPr="00D027D5">
        <w:rPr>
          <w:sz w:val="22"/>
          <w:szCs w:val="22"/>
        </w:rPr>
        <w:t>epidermális</w:t>
      </w:r>
      <w:proofErr w:type="spellEnd"/>
      <w:r w:rsidRPr="00D027D5">
        <w:rPr>
          <w:sz w:val="22"/>
          <w:szCs w:val="22"/>
        </w:rPr>
        <w:t xml:space="preserve"> </w:t>
      </w:r>
      <w:proofErr w:type="spellStart"/>
      <w:r w:rsidRPr="00D027D5">
        <w:rPr>
          <w:sz w:val="22"/>
          <w:szCs w:val="22"/>
        </w:rPr>
        <w:t>nekrolízisről</w:t>
      </w:r>
      <w:proofErr w:type="spellEnd"/>
      <w:r w:rsidRPr="00D027D5">
        <w:rPr>
          <w:sz w:val="22"/>
          <w:szCs w:val="22"/>
        </w:rPr>
        <w:t xml:space="preserve">, </w:t>
      </w:r>
      <w:r w:rsidRPr="0092265E">
        <w:rPr>
          <w:sz w:val="22"/>
          <w:szCs w:val="22"/>
        </w:rPr>
        <w:t xml:space="preserve">valamint olyan gyógyszerreakcióról számoltak be, amely bizonyos fehérvérsejtek (eozinofilek) számának emelkedésével és testi tünetekkel jár (DRESS-szindróma). Hagyja abba a </w:t>
      </w:r>
      <w:proofErr w:type="spellStart"/>
      <w:r w:rsidRPr="0092265E">
        <w:rPr>
          <w:sz w:val="22"/>
          <w:szCs w:val="22"/>
        </w:rPr>
        <w:t>metamizol</w:t>
      </w:r>
      <w:proofErr w:type="spellEnd"/>
      <w:r w:rsidRPr="0092265E">
        <w:rPr>
          <w:sz w:val="22"/>
          <w:szCs w:val="22"/>
        </w:rPr>
        <w:t xml:space="preserve"> alkalmazását, és azon</w:t>
      </w:r>
      <w:r w:rsidR="00482283">
        <w:rPr>
          <w:sz w:val="22"/>
          <w:szCs w:val="22"/>
        </w:rPr>
        <w:t>nal forduljon orvoshoz, ha a 4. </w:t>
      </w:r>
      <w:r w:rsidRPr="0092265E">
        <w:rPr>
          <w:sz w:val="22"/>
          <w:szCs w:val="22"/>
        </w:rPr>
        <w:t>pontban leírt, az említett súlyos bőrreakciókkal kapcsolatos tünetek bárme</w:t>
      </w:r>
      <w:r w:rsidRPr="00482283">
        <w:rPr>
          <w:sz w:val="22"/>
          <w:szCs w:val="22"/>
        </w:rPr>
        <w:t xml:space="preserve">lyikét észleli. Ha </w:t>
      </w:r>
      <w:r w:rsidRPr="00482283">
        <w:rPr>
          <w:sz w:val="22"/>
          <w:szCs w:val="22"/>
        </w:rPr>
        <w:lastRenderedPageBreak/>
        <w:t xml:space="preserve">valaha is súlyos bőrreakciót észlelt magán, a továbbiakban soha nem folytathatja a </w:t>
      </w:r>
      <w:proofErr w:type="spellStart"/>
      <w:r w:rsidRPr="00831F46">
        <w:rPr>
          <w:sz w:val="22"/>
          <w:szCs w:val="22"/>
        </w:rPr>
        <w:t>Nodoryl</w:t>
      </w:r>
      <w:proofErr w:type="spellEnd"/>
      <w:r w:rsidRPr="00831F46">
        <w:rPr>
          <w:sz w:val="22"/>
          <w:szCs w:val="22"/>
        </w:rPr>
        <w:t xml:space="preserve"> </w:t>
      </w:r>
      <w:proofErr w:type="spellStart"/>
      <w:r w:rsidRPr="00831F46">
        <w:rPr>
          <w:sz w:val="22"/>
          <w:szCs w:val="22"/>
        </w:rPr>
        <w:t>Complex</w:t>
      </w:r>
      <w:proofErr w:type="spellEnd"/>
      <w:r w:rsidRPr="00831F46">
        <w:rPr>
          <w:sz w:val="22"/>
          <w:szCs w:val="22"/>
        </w:rPr>
        <w:t xml:space="preserve"> </w:t>
      </w:r>
      <w:r w:rsidRPr="00694047">
        <w:rPr>
          <w:sz w:val="22"/>
          <w:szCs w:val="22"/>
        </w:rPr>
        <w:t>tabletta-kezelést (lásd 4. </w:t>
      </w:r>
      <w:r w:rsidRPr="00E64615">
        <w:rPr>
          <w:sz w:val="22"/>
          <w:szCs w:val="22"/>
        </w:rPr>
        <w:t>pont).</w:t>
      </w:r>
    </w:p>
    <w:p w14:paraId="26400FD6" w14:textId="77777777" w:rsidR="001E0E24" w:rsidRPr="002320B0" w:rsidRDefault="001E0E24" w:rsidP="002320B0">
      <w:pPr>
        <w:tabs>
          <w:tab w:val="left" w:pos="567"/>
        </w:tabs>
        <w:spacing w:line="240" w:lineRule="auto"/>
        <w:jc w:val="left"/>
        <w:rPr>
          <w:sz w:val="22"/>
          <w:szCs w:val="22"/>
        </w:rPr>
      </w:pPr>
    </w:p>
    <w:p w14:paraId="02AC40D7" w14:textId="77777777" w:rsidR="001E0E24" w:rsidRPr="002320B0" w:rsidRDefault="001E0E24" w:rsidP="002320B0">
      <w:pPr>
        <w:tabs>
          <w:tab w:val="left" w:pos="567"/>
        </w:tabs>
        <w:spacing w:line="240" w:lineRule="auto"/>
        <w:jc w:val="left"/>
        <w:rPr>
          <w:b/>
          <w:bCs/>
          <w:iCs/>
          <w:sz w:val="22"/>
          <w:szCs w:val="22"/>
        </w:rPr>
      </w:pPr>
      <w:r w:rsidRPr="002320B0">
        <w:rPr>
          <w:b/>
          <w:bCs/>
          <w:iCs/>
          <w:sz w:val="22"/>
          <w:szCs w:val="22"/>
        </w:rPr>
        <w:t>Szigorú orvosi ellenőrzés szükséges:</w:t>
      </w:r>
    </w:p>
    <w:p w14:paraId="25402AA6" w14:textId="77777777" w:rsidR="001E0E24" w:rsidRPr="002320B0" w:rsidRDefault="001E0E24" w:rsidP="002320B0">
      <w:pPr>
        <w:tabs>
          <w:tab w:val="left" w:pos="567"/>
        </w:tabs>
        <w:spacing w:line="240" w:lineRule="auto"/>
        <w:jc w:val="left"/>
        <w:rPr>
          <w:b/>
          <w:iCs/>
          <w:sz w:val="22"/>
          <w:szCs w:val="22"/>
          <w:u w:val="single"/>
        </w:rPr>
      </w:pPr>
      <w:r w:rsidRPr="002320B0">
        <w:rPr>
          <w:iCs/>
          <w:sz w:val="22"/>
          <w:szCs w:val="22"/>
          <w:u w:val="single"/>
        </w:rPr>
        <w:t xml:space="preserve">Egyedileg előforduló, vérnyomáseséssel járó reakciók esetén: </w:t>
      </w:r>
    </w:p>
    <w:p w14:paraId="29B0D66C" w14:textId="77777777" w:rsidR="001E0E24" w:rsidRPr="002320B0" w:rsidRDefault="001E0E24" w:rsidP="002320B0">
      <w:pPr>
        <w:numPr>
          <w:ilvl w:val="0"/>
          <w:numId w:val="13"/>
        </w:numPr>
        <w:tabs>
          <w:tab w:val="left" w:pos="567"/>
        </w:tabs>
        <w:spacing w:line="240" w:lineRule="auto"/>
        <w:jc w:val="left"/>
        <w:rPr>
          <w:sz w:val="22"/>
          <w:szCs w:val="22"/>
        </w:rPr>
      </w:pPr>
      <w:r w:rsidRPr="002320B0">
        <w:rPr>
          <w:sz w:val="22"/>
          <w:szCs w:val="22"/>
        </w:rPr>
        <w:t>alacsony vérnyomású betegek, keringési instabilitás, kezdődő keringési elégtelenség, folyadékvesztés vagy kiszáradás esetén,</w:t>
      </w:r>
    </w:p>
    <w:p w14:paraId="001EB13C" w14:textId="77777777" w:rsidR="001E0E24" w:rsidRPr="002320B0" w:rsidRDefault="001E0E24" w:rsidP="002320B0">
      <w:pPr>
        <w:numPr>
          <w:ilvl w:val="0"/>
          <w:numId w:val="13"/>
        </w:numPr>
        <w:tabs>
          <w:tab w:val="left" w:pos="567"/>
        </w:tabs>
        <w:spacing w:line="240" w:lineRule="auto"/>
        <w:jc w:val="left"/>
        <w:rPr>
          <w:sz w:val="22"/>
          <w:szCs w:val="22"/>
        </w:rPr>
      </w:pPr>
      <w:r w:rsidRPr="002320B0">
        <w:rPr>
          <w:sz w:val="22"/>
          <w:szCs w:val="22"/>
        </w:rPr>
        <w:t xml:space="preserve">magas láz esetén, </w:t>
      </w:r>
    </w:p>
    <w:p w14:paraId="34820B46" w14:textId="77777777" w:rsidR="001E0E24" w:rsidRPr="002320B0" w:rsidRDefault="001E0E24" w:rsidP="002320B0">
      <w:pPr>
        <w:numPr>
          <w:ilvl w:val="0"/>
          <w:numId w:val="13"/>
        </w:numPr>
        <w:tabs>
          <w:tab w:val="left" w:pos="567"/>
        </w:tabs>
        <w:spacing w:line="240" w:lineRule="auto"/>
        <w:jc w:val="left"/>
        <w:rPr>
          <w:sz w:val="22"/>
          <w:szCs w:val="22"/>
        </w:rPr>
      </w:pPr>
      <w:r w:rsidRPr="002320B0">
        <w:rPr>
          <w:sz w:val="22"/>
          <w:szCs w:val="22"/>
        </w:rPr>
        <w:t xml:space="preserve">súlyos szívkoszorúér-betegség, agyat ellátó </w:t>
      </w:r>
      <w:proofErr w:type="spellStart"/>
      <w:r w:rsidRPr="002320B0">
        <w:rPr>
          <w:sz w:val="22"/>
          <w:szCs w:val="22"/>
        </w:rPr>
        <w:t>vérerek</w:t>
      </w:r>
      <w:proofErr w:type="spellEnd"/>
      <w:r w:rsidRPr="002320B0">
        <w:rPr>
          <w:sz w:val="22"/>
          <w:szCs w:val="22"/>
        </w:rPr>
        <w:t xml:space="preserve"> szűkülete esetén.</w:t>
      </w:r>
    </w:p>
    <w:p w14:paraId="7BF74EA9" w14:textId="77777777" w:rsidR="001E0E24" w:rsidRPr="002320B0" w:rsidRDefault="001E0E24" w:rsidP="002320B0">
      <w:pPr>
        <w:tabs>
          <w:tab w:val="left" w:pos="567"/>
        </w:tabs>
        <w:spacing w:line="240" w:lineRule="auto"/>
        <w:jc w:val="left"/>
        <w:rPr>
          <w:sz w:val="22"/>
          <w:szCs w:val="22"/>
        </w:rPr>
      </w:pPr>
    </w:p>
    <w:p w14:paraId="5991B240" w14:textId="77777777" w:rsidR="001E0E24" w:rsidRPr="002320B0" w:rsidRDefault="001E0E24" w:rsidP="002320B0">
      <w:pPr>
        <w:tabs>
          <w:tab w:val="left" w:pos="567"/>
        </w:tabs>
        <w:spacing w:line="240" w:lineRule="auto"/>
        <w:jc w:val="left"/>
        <w:rPr>
          <w:i/>
          <w:iCs/>
          <w:sz w:val="22"/>
          <w:szCs w:val="22"/>
        </w:rPr>
      </w:pPr>
      <w:r w:rsidRPr="002320B0">
        <w:rPr>
          <w:i/>
          <w:iCs/>
          <w:sz w:val="22"/>
          <w:szCs w:val="22"/>
        </w:rPr>
        <w:t xml:space="preserve">Májbetegségek </w:t>
      </w:r>
    </w:p>
    <w:p w14:paraId="4570256E" w14:textId="6B82613A" w:rsidR="001E0E24" w:rsidRPr="002320B0" w:rsidRDefault="001E0E24" w:rsidP="002320B0">
      <w:pPr>
        <w:tabs>
          <w:tab w:val="left" w:pos="567"/>
        </w:tabs>
        <w:spacing w:line="240" w:lineRule="auto"/>
        <w:jc w:val="left"/>
        <w:rPr>
          <w:sz w:val="22"/>
          <w:szCs w:val="22"/>
        </w:rPr>
      </w:pPr>
      <w:r w:rsidRPr="002320B0">
        <w:rPr>
          <w:sz w:val="22"/>
          <w:szCs w:val="22"/>
        </w:rPr>
        <w:t xml:space="preserve">Májgyulladást jelentettek </w:t>
      </w:r>
      <w:proofErr w:type="spellStart"/>
      <w:r w:rsidRPr="002320B0">
        <w:rPr>
          <w:sz w:val="22"/>
          <w:szCs w:val="22"/>
        </w:rPr>
        <w:t>metamizolt</w:t>
      </w:r>
      <w:proofErr w:type="spellEnd"/>
      <w:r w:rsidRPr="002320B0">
        <w:rPr>
          <w:sz w:val="22"/>
          <w:szCs w:val="22"/>
        </w:rPr>
        <w:t xml:space="preserve"> szedő betegeknél. A májgyulladás tünetei a kezelés kezdetétől számított néhány napon vagy néhány hónapon belül jelentkeztek. Hagyja abba a </w:t>
      </w:r>
      <w:proofErr w:type="spellStart"/>
      <w:r w:rsidR="00313184" w:rsidRPr="002320B0">
        <w:rPr>
          <w:sz w:val="22"/>
          <w:szCs w:val="22"/>
        </w:rPr>
        <w:t>Nodoryl</w:t>
      </w:r>
      <w:proofErr w:type="spellEnd"/>
      <w:r w:rsidR="00313184" w:rsidRPr="002320B0">
        <w:rPr>
          <w:sz w:val="22"/>
          <w:szCs w:val="22"/>
        </w:rPr>
        <w:t xml:space="preserve"> </w:t>
      </w:r>
      <w:proofErr w:type="spellStart"/>
      <w:r w:rsidR="00313184" w:rsidRPr="002320B0">
        <w:rPr>
          <w:sz w:val="22"/>
          <w:szCs w:val="22"/>
        </w:rPr>
        <w:t>Complex</w:t>
      </w:r>
      <w:proofErr w:type="spellEnd"/>
      <w:r w:rsidR="00313184" w:rsidRPr="002320B0">
        <w:rPr>
          <w:sz w:val="22"/>
          <w:szCs w:val="22"/>
        </w:rPr>
        <w:t xml:space="preserve"> </w:t>
      </w:r>
      <w:r w:rsidRPr="002320B0">
        <w:rPr>
          <w:sz w:val="22"/>
          <w:szCs w:val="22"/>
        </w:rPr>
        <w:t xml:space="preserve">alkalmazását, és forduljon kezelőorvosához, ha májbetegség tünetei jelentkeznek Önnél, mint </w:t>
      </w:r>
      <w:r w:rsidR="0092265E">
        <w:rPr>
          <w:sz w:val="22"/>
          <w:szCs w:val="22"/>
        </w:rPr>
        <w:t>például</w:t>
      </w:r>
      <w:r w:rsidRPr="002320B0">
        <w:rPr>
          <w:sz w:val="22"/>
          <w:szCs w:val="22"/>
        </w:rPr>
        <w:t xml:space="preserve"> émelygés (hányinger vagy hányás), láz, fáradtság, étvágytalanság, sötét színű vizelet, világos színű széklet, a bőr és a szemfehérje besárgulása, bőrviszketés, bőrkiütés vagy a fájdalom a gyomortájon (a has felső részén). Kezelőorvosa ellenőrizni fogja a májfunkciókat. Ne szedje a </w:t>
      </w:r>
      <w:proofErr w:type="spellStart"/>
      <w:r w:rsidR="00313184" w:rsidRPr="002320B0">
        <w:rPr>
          <w:sz w:val="22"/>
          <w:szCs w:val="22"/>
        </w:rPr>
        <w:t>Nodoryl</w:t>
      </w:r>
      <w:proofErr w:type="spellEnd"/>
      <w:r w:rsidR="00313184" w:rsidRPr="002320B0">
        <w:rPr>
          <w:sz w:val="22"/>
          <w:szCs w:val="22"/>
        </w:rPr>
        <w:t xml:space="preserve"> </w:t>
      </w:r>
      <w:proofErr w:type="spellStart"/>
      <w:r w:rsidR="00313184" w:rsidRPr="002320B0">
        <w:rPr>
          <w:sz w:val="22"/>
          <w:szCs w:val="22"/>
        </w:rPr>
        <w:t>Complex</w:t>
      </w:r>
      <w:proofErr w:type="spellEnd"/>
      <w:r w:rsidR="00313184" w:rsidRPr="002320B0">
        <w:rPr>
          <w:sz w:val="22"/>
          <w:szCs w:val="22"/>
        </w:rPr>
        <w:t xml:space="preserve"> tablettát</w:t>
      </w:r>
      <w:r w:rsidRPr="002320B0">
        <w:rPr>
          <w:sz w:val="22"/>
          <w:szCs w:val="22"/>
        </w:rPr>
        <w:t xml:space="preserve">, ha </w:t>
      </w:r>
      <w:proofErr w:type="spellStart"/>
      <w:r w:rsidRPr="002320B0">
        <w:rPr>
          <w:sz w:val="22"/>
          <w:szCs w:val="22"/>
        </w:rPr>
        <w:t>metamizol</w:t>
      </w:r>
      <w:proofErr w:type="spellEnd"/>
      <w:r w:rsidRPr="002320B0">
        <w:rPr>
          <w:sz w:val="22"/>
          <w:szCs w:val="22"/>
        </w:rPr>
        <w:t>-tartalmú gyógyszer szedése során korábban jelentkezett már Önnél májbetegség.</w:t>
      </w:r>
    </w:p>
    <w:p w14:paraId="7A58C12D" w14:textId="77777777" w:rsidR="001E0E24" w:rsidRPr="002320B0" w:rsidRDefault="001E0E24" w:rsidP="002320B0">
      <w:pPr>
        <w:tabs>
          <w:tab w:val="left" w:pos="567"/>
        </w:tabs>
        <w:spacing w:line="240" w:lineRule="auto"/>
        <w:jc w:val="left"/>
        <w:rPr>
          <w:sz w:val="22"/>
          <w:szCs w:val="22"/>
        </w:rPr>
      </w:pPr>
    </w:p>
    <w:p w14:paraId="39F7E1D8" w14:textId="77777777" w:rsidR="001E0E24" w:rsidRPr="002320B0" w:rsidRDefault="001E0E24" w:rsidP="002320B0">
      <w:pPr>
        <w:tabs>
          <w:tab w:val="left" w:pos="567"/>
        </w:tabs>
        <w:spacing w:line="240" w:lineRule="auto"/>
        <w:jc w:val="left"/>
        <w:rPr>
          <w:i/>
          <w:iCs/>
          <w:sz w:val="22"/>
          <w:szCs w:val="22"/>
        </w:rPr>
      </w:pPr>
      <w:r w:rsidRPr="002320B0">
        <w:rPr>
          <w:i/>
          <w:iCs/>
          <w:sz w:val="22"/>
          <w:szCs w:val="22"/>
        </w:rPr>
        <w:t>További figyelmeztetések:</w:t>
      </w:r>
    </w:p>
    <w:p w14:paraId="759FF71A" w14:textId="4EEF5B3E" w:rsidR="001E0E24" w:rsidRPr="002320B0" w:rsidRDefault="001E0E24" w:rsidP="002320B0">
      <w:pPr>
        <w:tabs>
          <w:tab w:val="left" w:pos="567"/>
        </w:tabs>
        <w:spacing w:line="240" w:lineRule="auto"/>
        <w:jc w:val="left"/>
        <w:rPr>
          <w:sz w:val="22"/>
          <w:szCs w:val="22"/>
        </w:rPr>
      </w:pPr>
      <w:r w:rsidRPr="002320B0">
        <w:rPr>
          <w:sz w:val="22"/>
          <w:szCs w:val="22"/>
        </w:rPr>
        <w:t xml:space="preserve">A </w:t>
      </w:r>
      <w:proofErr w:type="spellStart"/>
      <w:r w:rsidRPr="002320B0">
        <w:rPr>
          <w:sz w:val="22"/>
          <w:szCs w:val="22"/>
        </w:rPr>
        <w:t>metamizol</w:t>
      </w:r>
      <w:proofErr w:type="spellEnd"/>
      <w:r w:rsidRPr="002320B0">
        <w:rPr>
          <w:sz w:val="22"/>
          <w:szCs w:val="22"/>
        </w:rPr>
        <w:t xml:space="preserve"> alkalmazása bizonyos laboratóriumi vizsgálatok eredményeit befolyásolhatja (</w:t>
      </w:r>
      <w:r w:rsidR="0092265E">
        <w:rPr>
          <w:sz w:val="22"/>
          <w:szCs w:val="22"/>
        </w:rPr>
        <w:t>például</w:t>
      </w:r>
      <w:r w:rsidRPr="002320B0">
        <w:rPr>
          <w:sz w:val="22"/>
          <w:szCs w:val="22"/>
        </w:rPr>
        <w:t xml:space="preserve"> szérum</w:t>
      </w:r>
      <w:r w:rsidR="00482283">
        <w:rPr>
          <w:sz w:val="22"/>
          <w:szCs w:val="22"/>
        </w:rPr>
        <w:t>-</w:t>
      </w:r>
      <w:proofErr w:type="spellStart"/>
      <w:r w:rsidRPr="002320B0">
        <w:rPr>
          <w:sz w:val="22"/>
          <w:szCs w:val="22"/>
        </w:rPr>
        <w:t>kreatinin</w:t>
      </w:r>
      <w:r w:rsidR="00482283">
        <w:rPr>
          <w:sz w:val="22"/>
          <w:szCs w:val="22"/>
        </w:rPr>
        <w:t>szint</w:t>
      </w:r>
      <w:proofErr w:type="spellEnd"/>
      <w:r w:rsidRPr="002320B0">
        <w:rPr>
          <w:sz w:val="22"/>
          <w:szCs w:val="22"/>
        </w:rPr>
        <w:t>, triglicerid</w:t>
      </w:r>
      <w:r w:rsidR="00482283">
        <w:rPr>
          <w:sz w:val="22"/>
          <w:szCs w:val="22"/>
        </w:rPr>
        <w:t>szint</w:t>
      </w:r>
      <w:r w:rsidRPr="002320B0">
        <w:rPr>
          <w:sz w:val="22"/>
          <w:szCs w:val="22"/>
        </w:rPr>
        <w:t>, HDL-koleszterin-szint, húgysavszint mérésekor).</w:t>
      </w:r>
    </w:p>
    <w:p w14:paraId="14D7A645" w14:textId="77777777" w:rsidR="007775E8" w:rsidRPr="002320B0" w:rsidRDefault="007775E8" w:rsidP="002320B0">
      <w:pPr>
        <w:tabs>
          <w:tab w:val="left" w:pos="567"/>
        </w:tabs>
        <w:spacing w:line="240" w:lineRule="auto"/>
        <w:jc w:val="left"/>
        <w:rPr>
          <w:sz w:val="22"/>
          <w:szCs w:val="22"/>
        </w:rPr>
      </w:pPr>
    </w:p>
    <w:p w14:paraId="3012686E" w14:textId="77777777" w:rsidR="00EE3137" w:rsidRPr="002320B0" w:rsidRDefault="0036095A" w:rsidP="002320B0">
      <w:pPr>
        <w:pStyle w:val="Cmsor1"/>
        <w:spacing w:line="240" w:lineRule="auto"/>
        <w:jc w:val="left"/>
        <w:rPr>
          <w:noProof w:val="0"/>
          <w:szCs w:val="22"/>
        </w:rPr>
      </w:pPr>
      <w:r w:rsidRPr="002320B0">
        <w:rPr>
          <w:szCs w:val="22"/>
        </w:rPr>
        <w:t>E</w:t>
      </w:r>
      <w:proofErr w:type="spellStart"/>
      <w:r w:rsidR="00EE3137" w:rsidRPr="002320B0">
        <w:rPr>
          <w:noProof w:val="0"/>
          <w:szCs w:val="22"/>
        </w:rPr>
        <w:t>gyéb</w:t>
      </w:r>
      <w:proofErr w:type="spellEnd"/>
      <w:r w:rsidR="00EE3137" w:rsidRPr="002320B0">
        <w:rPr>
          <w:noProof w:val="0"/>
          <w:szCs w:val="22"/>
        </w:rPr>
        <w:t xml:space="preserve"> gyógyszerek</w:t>
      </w:r>
      <w:r w:rsidRPr="002320B0">
        <w:rPr>
          <w:noProof w:val="0"/>
          <w:szCs w:val="22"/>
        </w:rPr>
        <w:t xml:space="preserve"> és a </w:t>
      </w:r>
      <w:proofErr w:type="spellStart"/>
      <w:r w:rsidR="00F6048E" w:rsidRPr="002320B0">
        <w:rPr>
          <w:noProof w:val="0"/>
          <w:szCs w:val="22"/>
        </w:rPr>
        <w:t>Nodoryl</w:t>
      </w:r>
      <w:proofErr w:type="spellEnd"/>
      <w:r w:rsidR="00F6048E" w:rsidRPr="002320B0">
        <w:rPr>
          <w:noProof w:val="0"/>
          <w:szCs w:val="22"/>
        </w:rPr>
        <w:t xml:space="preserve"> </w:t>
      </w:r>
      <w:proofErr w:type="spellStart"/>
      <w:r w:rsidR="00F6048E" w:rsidRPr="002320B0">
        <w:rPr>
          <w:noProof w:val="0"/>
          <w:szCs w:val="22"/>
        </w:rPr>
        <w:t>Complex</w:t>
      </w:r>
      <w:proofErr w:type="spellEnd"/>
      <w:r w:rsidRPr="002320B0">
        <w:rPr>
          <w:noProof w:val="0"/>
          <w:szCs w:val="22"/>
        </w:rPr>
        <w:t xml:space="preserve"> tabletta</w:t>
      </w:r>
    </w:p>
    <w:p w14:paraId="4D3D02C0" w14:textId="77777777" w:rsidR="00EE3137" w:rsidRPr="002320B0" w:rsidRDefault="00EE3137" w:rsidP="002320B0">
      <w:pPr>
        <w:tabs>
          <w:tab w:val="left" w:pos="567"/>
        </w:tabs>
        <w:spacing w:line="240" w:lineRule="auto"/>
        <w:jc w:val="left"/>
        <w:rPr>
          <w:sz w:val="22"/>
          <w:szCs w:val="22"/>
        </w:rPr>
      </w:pPr>
      <w:r w:rsidRPr="002320B0">
        <w:rPr>
          <w:sz w:val="22"/>
          <w:szCs w:val="22"/>
        </w:rPr>
        <w:t>Feltétlenül tájékoztassa kezelőorvosát vagy gyógyszerészét a jelenleg vagy nemrégiben szedett</w:t>
      </w:r>
      <w:r w:rsidR="00473461" w:rsidRPr="002320B0">
        <w:rPr>
          <w:sz w:val="22"/>
          <w:szCs w:val="22"/>
        </w:rPr>
        <w:t>, valamint szedni tervezett</w:t>
      </w:r>
      <w:r w:rsidRPr="002320B0">
        <w:rPr>
          <w:sz w:val="22"/>
          <w:szCs w:val="22"/>
        </w:rPr>
        <w:t xml:space="preserve"> egyéb gyógyszereiről.</w:t>
      </w:r>
    </w:p>
    <w:p w14:paraId="389F61D5" w14:textId="77777777" w:rsidR="00EE3137" w:rsidRPr="002320B0" w:rsidRDefault="00EE3137" w:rsidP="002320B0">
      <w:pPr>
        <w:tabs>
          <w:tab w:val="left" w:pos="567"/>
        </w:tabs>
        <w:spacing w:line="240" w:lineRule="auto"/>
        <w:jc w:val="left"/>
        <w:rPr>
          <w:i/>
          <w:sz w:val="22"/>
          <w:szCs w:val="22"/>
          <w:u w:val="single"/>
        </w:rPr>
      </w:pPr>
    </w:p>
    <w:p w14:paraId="5578F94D" w14:textId="77777777" w:rsidR="00EE3137" w:rsidRPr="002320B0" w:rsidRDefault="00EE3137" w:rsidP="002320B0">
      <w:pPr>
        <w:tabs>
          <w:tab w:val="left" w:pos="567"/>
        </w:tabs>
        <w:spacing w:line="240" w:lineRule="auto"/>
        <w:jc w:val="left"/>
        <w:rPr>
          <w:i/>
          <w:sz w:val="22"/>
          <w:szCs w:val="22"/>
        </w:rPr>
      </w:pPr>
      <w:proofErr w:type="spellStart"/>
      <w:r w:rsidRPr="002320B0">
        <w:rPr>
          <w:i/>
          <w:sz w:val="22"/>
          <w:szCs w:val="22"/>
          <w:u w:val="single"/>
        </w:rPr>
        <w:t>Metamizol</w:t>
      </w:r>
      <w:proofErr w:type="spellEnd"/>
      <w:r w:rsidR="0022434D" w:rsidRPr="002320B0">
        <w:rPr>
          <w:i/>
          <w:sz w:val="22"/>
          <w:szCs w:val="22"/>
          <w:u w:val="single"/>
        </w:rPr>
        <w:t>-</w:t>
      </w:r>
      <w:r w:rsidR="000878F3" w:rsidRPr="002320B0">
        <w:rPr>
          <w:i/>
          <w:sz w:val="22"/>
          <w:szCs w:val="22"/>
          <w:u w:val="single"/>
        </w:rPr>
        <w:t xml:space="preserve">tartalom </w:t>
      </w:r>
      <w:r w:rsidRPr="002320B0">
        <w:rPr>
          <w:i/>
          <w:sz w:val="22"/>
          <w:szCs w:val="22"/>
          <w:u w:val="single"/>
        </w:rPr>
        <w:t>miatt</w:t>
      </w:r>
      <w:r w:rsidRPr="002320B0">
        <w:rPr>
          <w:i/>
          <w:sz w:val="22"/>
          <w:szCs w:val="22"/>
        </w:rPr>
        <w:t>:</w:t>
      </w:r>
    </w:p>
    <w:p w14:paraId="1D00DF68" w14:textId="77777777" w:rsidR="00982119" w:rsidRPr="002320B0" w:rsidRDefault="00982119" w:rsidP="002320B0">
      <w:pPr>
        <w:tabs>
          <w:tab w:val="left" w:pos="567"/>
        </w:tabs>
        <w:spacing w:line="240" w:lineRule="auto"/>
        <w:jc w:val="left"/>
        <w:rPr>
          <w:sz w:val="22"/>
          <w:szCs w:val="22"/>
        </w:rPr>
      </w:pPr>
      <w:r w:rsidRPr="002320B0">
        <w:rPr>
          <w:i/>
          <w:sz w:val="22"/>
          <w:szCs w:val="22"/>
        </w:rPr>
        <w:t>Együttes adagolását kerülni kell</w:t>
      </w:r>
      <w:r w:rsidRPr="002320B0">
        <w:rPr>
          <w:sz w:val="22"/>
          <w:szCs w:val="22"/>
        </w:rPr>
        <w:t>:</w:t>
      </w:r>
    </w:p>
    <w:p w14:paraId="458769DB" w14:textId="77777777" w:rsidR="00982119" w:rsidRPr="002320B0" w:rsidRDefault="00982119" w:rsidP="002320B0">
      <w:pPr>
        <w:numPr>
          <w:ilvl w:val="0"/>
          <w:numId w:val="18"/>
        </w:numPr>
        <w:tabs>
          <w:tab w:val="left" w:pos="567"/>
        </w:tabs>
        <w:spacing w:line="240" w:lineRule="auto"/>
        <w:jc w:val="left"/>
        <w:rPr>
          <w:sz w:val="22"/>
          <w:szCs w:val="22"/>
        </w:rPr>
      </w:pPr>
      <w:proofErr w:type="spellStart"/>
      <w:r w:rsidRPr="002320B0">
        <w:rPr>
          <w:sz w:val="22"/>
          <w:szCs w:val="22"/>
        </w:rPr>
        <w:t>metotrexáttal</w:t>
      </w:r>
      <w:proofErr w:type="spellEnd"/>
      <w:r w:rsidRPr="002320B0">
        <w:rPr>
          <w:sz w:val="22"/>
          <w:szCs w:val="22"/>
        </w:rPr>
        <w:t xml:space="preserve"> (egyes daganatos betegségek, valamint pikkelysömör kezelésére szolgáló gyógyszer), mivel </w:t>
      </w:r>
      <w:r w:rsidR="0022434D" w:rsidRPr="002320B0">
        <w:rPr>
          <w:sz w:val="22"/>
          <w:szCs w:val="22"/>
        </w:rPr>
        <w:t>–</w:t>
      </w:r>
      <w:r w:rsidRPr="002320B0">
        <w:rPr>
          <w:sz w:val="22"/>
          <w:szCs w:val="22"/>
        </w:rPr>
        <w:t xml:space="preserve"> különösen idős betegek esetében </w:t>
      </w:r>
      <w:r w:rsidR="0022434D" w:rsidRPr="002320B0">
        <w:rPr>
          <w:sz w:val="22"/>
          <w:szCs w:val="22"/>
        </w:rPr>
        <w:t>–</w:t>
      </w:r>
      <w:r w:rsidRPr="002320B0">
        <w:rPr>
          <w:sz w:val="22"/>
          <w:szCs w:val="22"/>
        </w:rPr>
        <w:t xml:space="preserve"> a </w:t>
      </w:r>
      <w:proofErr w:type="spellStart"/>
      <w:r w:rsidRPr="002320B0">
        <w:rPr>
          <w:sz w:val="22"/>
          <w:szCs w:val="22"/>
        </w:rPr>
        <w:t>metotrexát</w:t>
      </w:r>
      <w:proofErr w:type="spellEnd"/>
      <w:r w:rsidRPr="002320B0">
        <w:rPr>
          <w:sz w:val="22"/>
          <w:szCs w:val="22"/>
        </w:rPr>
        <w:t xml:space="preserve"> szintje túlzottan megnövekedhet a vérben.</w:t>
      </w:r>
    </w:p>
    <w:p w14:paraId="76F4BE90" w14:textId="77777777" w:rsidR="00982119" w:rsidRPr="002320B0" w:rsidRDefault="00982119" w:rsidP="002320B0">
      <w:pPr>
        <w:tabs>
          <w:tab w:val="left" w:pos="567"/>
        </w:tabs>
        <w:spacing w:line="240" w:lineRule="auto"/>
        <w:jc w:val="left"/>
        <w:rPr>
          <w:sz w:val="22"/>
          <w:szCs w:val="22"/>
        </w:rPr>
      </w:pPr>
    </w:p>
    <w:p w14:paraId="263F8982" w14:textId="77777777" w:rsidR="005D4C4B" w:rsidRPr="002320B0" w:rsidRDefault="005D4C4B" w:rsidP="002320B0">
      <w:pPr>
        <w:tabs>
          <w:tab w:val="left" w:pos="567"/>
        </w:tabs>
        <w:spacing w:line="240" w:lineRule="auto"/>
        <w:jc w:val="left"/>
        <w:rPr>
          <w:i/>
          <w:sz w:val="22"/>
          <w:szCs w:val="22"/>
        </w:rPr>
      </w:pPr>
      <w:r w:rsidRPr="002320B0">
        <w:rPr>
          <w:i/>
          <w:sz w:val="22"/>
          <w:szCs w:val="22"/>
        </w:rPr>
        <w:t>Óvatossággal alkalmazható</w:t>
      </w:r>
      <w:r w:rsidR="00EF502F" w:rsidRPr="002320B0">
        <w:rPr>
          <w:i/>
          <w:sz w:val="22"/>
          <w:szCs w:val="22"/>
        </w:rPr>
        <w:t xml:space="preserve"> együtt az alábbi gyógyszerekkel</w:t>
      </w:r>
      <w:r w:rsidRPr="002320B0">
        <w:rPr>
          <w:i/>
          <w:sz w:val="22"/>
          <w:szCs w:val="22"/>
        </w:rPr>
        <w:t>:</w:t>
      </w:r>
    </w:p>
    <w:p w14:paraId="6E8B08FB" w14:textId="2912F73E" w:rsidR="001E0E24" w:rsidRPr="002320B0" w:rsidRDefault="001E0E24" w:rsidP="002320B0">
      <w:pPr>
        <w:widowControl/>
        <w:numPr>
          <w:ilvl w:val="0"/>
          <w:numId w:val="18"/>
        </w:numPr>
        <w:tabs>
          <w:tab w:val="left" w:pos="567"/>
        </w:tabs>
        <w:adjustRightInd/>
        <w:spacing w:line="240" w:lineRule="auto"/>
        <w:jc w:val="left"/>
        <w:textAlignment w:val="auto"/>
        <w:rPr>
          <w:sz w:val="22"/>
          <w:szCs w:val="22"/>
        </w:rPr>
      </w:pPr>
      <w:r w:rsidRPr="002320B0">
        <w:rPr>
          <w:sz w:val="22"/>
          <w:szCs w:val="22"/>
        </w:rPr>
        <w:t>alacsony adagokban, szív- és érrendszeri betegségek</w:t>
      </w:r>
      <w:r w:rsidR="00482283">
        <w:rPr>
          <w:sz w:val="22"/>
          <w:szCs w:val="22"/>
        </w:rPr>
        <w:t xml:space="preserve"> </w:t>
      </w:r>
      <w:r w:rsidRPr="002320B0">
        <w:rPr>
          <w:sz w:val="22"/>
          <w:szCs w:val="22"/>
        </w:rPr>
        <w:t>megelőzés</w:t>
      </w:r>
      <w:r w:rsidR="00E17FB3">
        <w:rPr>
          <w:sz w:val="22"/>
          <w:szCs w:val="22"/>
        </w:rPr>
        <w:t>e céljából</w:t>
      </w:r>
      <w:r w:rsidRPr="002320B0">
        <w:rPr>
          <w:sz w:val="22"/>
          <w:szCs w:val="22"/>
        </w:rPr>
        <w:t xml:space="preserve"> szedett </w:t>
      </w:r>
      <w:proofErr w:type="spellStart"/>
      <w:r w:rsidRPr="002320B0">
        <w:rPr>
          <w:sz w:val="22"/>
          <w:szCs w:val="22"/>
        </w:rPr>
        <w:t>acetilszalicilsavval</w:t>
      </w:r>
      <w:proofErr w:type="spellEnd"/>
      <w:r w:rsidRPr="002320B0">
        <w:rPr>
          <w:sz w:val="22"/>
          <w:szCs w:val="22"/>
        </w:rPr>
        <w:t xml:space="preserve">, mivel csökkenhet az </w:t>
      </w:r>
      <w:proofErr w:type="spellStart"/>
      <w:r w:rsidRPr="002320B0">
        <w:rPr>
          <w:sz w:val="22"/>
          <w:szCs w:val="22"/>
        </w:rPr>
        <w:t>acetilszalicilsav</w:t>
      </w:r>
      <w:proofErr w:type="spellEnd"/>
      <w:r w:rsidRPr="002320B0">
        <w:rPr>
          <w:sz w:val="22"/>
          <w:szCs w:val="22"/>
        </w:rPr>
        <w:t xml:space="preserve"> vérrögképződést gátló hatása</w:t>
      </w:r>
      <w:r w:rsidR="00E17FB3">
        <w:rPr>
          <w:sz w:val="22"/>
          <w:szCs w:val="22"/>
        </w:rPr>
        <w:t>;</w:t>
      </w:r>
    </w:p>
    <w:p w14:paraId="66E46D55" w14:textId="57A3DF96" w:rsidR="001E0E24" w:rsidRPr="002320B0" w:rsidRDefault="001E0E24" w:rsidP="002320B0">
      <w:pPr>
        <w:widowControl/>
        <w:numPr>
          <w:ilvl w:val="0"/>
          <w:numId w:val="18"/>
        </w:numPr>
        <w:tabs>
          <w:tab w:val="left" w:pos="567"/>
        </w:tabs>
        <w:adjustRightInd/>
        <w:spacing w:line="240" w:lineRule="auto"/>
        <w:jc w:val="left"/>
        <w:textAlignment w:val="auto"/>
        <w:rPr>
          <w:sz w:val="22"/>
          <w:szCs w:val="22"/>
        </w:rPr>
      </w:pPr>
      <w:proofErr w:type="spellStart"/>
      <w:r w:rsidRPr="002320B0">
        <w:rPr>
          <w:sz w:val="22"/>
          <w:szCs w:val="22"/>
        </w:rPr>
        <w:t>bupropionnal</w:t>
      </w:r>
      <w:proofErr w:type="spellEnd"/>
      <w:r w:rsidRPr="002320B0">
        <w:rPr>
          <w:sz w:val="22"/>
          <w:szCs w:val="22"/>
        </w:rPr>
        <w:t xml:space="preserve"> (depresszió kezelésére </w:t>
      </w:r>
      <w:r w:rsidR="00645476">
        <w:rPr>
          <w:sz w:val="22"/>
          <w:szCs w:val="22"/>
        </w:rPr>
        <w:t>alkalmazott</w:t>
      </w:r>
      <w:r w:rsidRPr="002320B0">
        <w:rPr>
          <w:sz w:val="22"/>
          <w:szCs w:val="22"/>
        </w:rPr>
        <w:t xml:space="preserve">, vagy a dohányzásról történő leszokást elősegítő gyógyszer), mivel a </w:t>
      </w:r>
      <w:proofErr w:type="spellStart"/>
      <w:r w:rsidRPr="002320B0">
        <w:rPr>
          <w:sz w:val="22"/>
          <w:szCs w:val="22"/>
        </w:rPr>
        <w:t>bupropion</w:t>
      </w:r>
      <w:proofErr w:type="spellEnd"/>
      <w:r w:rsidRPr="002320B0">
        <w:rPr>
          <w:sz w:val="22"/>
          <w:szCs w:val="22"/>
        </w:rPr>
        <w:t xml:space="preserve"> vérszintje csökkenhet</w:t>
      </w:r>
      <w:r w:rsidR="00E17FB3">
        <w:rPr>
          <w:sz w:val="22"/>
          <w:szCs w:val="22"/>
        </w:rPr>
        <w:t>;</w:t>
      </w:r>
    </w:p>
    <w:p w14:paraId="6443424C" w14:textId="639CD390" w:rsidR="001E0E24" w:rsidRPr="002320B0" w:rsidRDefault="001E0E24" w:rsidP="002320B0">
      <w:pPr>
        <w:numPr>
          <w:ilvl w:val="0"/>
          <w:numId w:val="18"/>
        </w:numPr>
        <w:tabs>
          <w:tab w:val="left" w:pos="567"/>
        </w:tabs>
        <w:spacing w:line="240" w:lineRule="auto"/>
        <w:jc w:val="left"/>
        <w:rPr>
          <w:sz w:val="22"/>
          <w:szCs w:val="22"/>
        </w:rPr>
      </w:pPr>
      <w:proofErr w:type="spellStart"/>
      <w:r w:rsidRPr="002320B0">
        <w:rPr>
          <w:sz w:val="22"/>
          <w:szCs w:val="22"/>
        </w:rPr>
        <w:t>ciklosporinnal</w:t>
      </w:r>
      <w:proofErr w:type="spellEnd"/>
      <w:r w:rsidRPr="002320B0">
        <w:rPr>
          <w:sz w:val="22"/>
          <w:szCs w:val="22"/>
        </w:rPr>
        <w:t xml:space="preserve"> (szervátültetés</w:t>
      </w:r>
      <w:r w:rsidR="00E17FB3">
        <w:rPr>
          <w:sz w:val="22"/>
          <w:szCs w:val="22"/>
        </w:rPr>
        <w:t>t követően</w:t>
      </w:r>
      <w:r w:rsidR="00E17FB3" w:rsidRPr="002320B0">
        <w:rPr>
          <w:sz w:val="22"/>
          <w:szCs w:val="22"/>
        </w:rPr>
        <w:t xml:space="preserve"> </w:t>
      </w:r>
      <w:r w:rsidRPr="002320B0">
        <w:rPr>
          <w:sz w:val="22"/>
          <w:szCs w:val="22"/>
        </w:rPr>
        <w:t xml:space="preserve">a beültetett szerv </w:t>
      </w:r>
      <w:proofErr w:type="spellStart"/>
      <w:r w:rsidRPr="002320B0">
        <w:rPr>
          <w:sz w:val="22"/>
          <w:szCs w:val="22"/>
        </w:rPr>
        <w:t>kilökődésének</w:t>
      </w:r>
      <w:proofErr w:type="spellEnd"/>
      <w:r w:rsidRPr="002320B0">
        <w:rPr>
          <w:sz w:val="22"/>
          <w:szCs w:val="22"/>
        </w:rPr>
        <w:t xml:space="preserve"> megakadályozására</w:t>
      </w:r>
      <w:r w:rsidR="00645476" w:rsidRPr="00645476">
        <w:rPr>
          <w:sz w:val="22"/>
          <w:szCs w:val="22"/>
        </w:rPr>
        <w:t xml:space="preserve"> </w:t>
      </w:r>
      <w:r w:rsidR="00645476">
        <w:rPr>
          <w:sz w:val="22"/>
          <w:szCs w:val="22"/>
        </w:rPr>
        <w:t>alkalmazott</w:t>
      </w:r>
      <w:r w:rsidR="00645476" w:rsidRPr="002320B0">
        <w:rPr>
          <w:sz w:val="22"/>
          <w:szCs w:val="22"/>
        </w:rPr>
        <w:t xml:space="preserve"> gyógyszer</w:t>
      </w:r>
      <w:r w:rsidRPr="002320B0">
        <w:rPr>
          <w:sz w:val="22"/>
          <w:szCs w:val="22"/>
        </w:rPr>
        <w:t xml:space="preserve">), mivel a </w:t>
      </w:r>
      <w:proofErr w:type="spellStart"/>
      <w:r w:rsidRPr="002320B0">
        <w:rPr>
          <w:sz w:val="22"/>
          <w:szCs w:val="22"/>
        </w:rPr>
        <w:t>ciklosporin</w:t>
      </w:r>
      <w:proofErr w:type="spellEnd"/>
      <w:r w:rsidRPr="002320B0">
        <w:rPr>
          <w:sz w:val="22"/>
          <w:szCs w:val="22"/>
        </w:rPr>
        <w:t xml:space="preserve"> vérszintje csökkenhet</w:t>
      </w:r>
      <w:r w:rsidR="00E17FB3">
        <w:rPr>
          <w:sz w:val="22"/>
          <w:szCs w:val="22"/>
        </w:rPr>
        <w:t>;</w:t>
      </w:r>
    </w:p>
    <w:p w14:paraId="03535772" w14:textId="01FE9ABC" w:rsidR="001E0E24" w:rsidRPr="002320B0" w:rsidRDefault="001E0E24" w:rsidP="002320B0">
      <w:pPr>
        <w:widowControl/>
        <w:numPr>
          <w:ilvl w:val="0"/>
          <w:numId w:val="18"/>
        </w:numPr>
        <w:tabs>
          <w:tab w:val="left" w:pos="567"/>
        </w:tabs>
        <w:adjustRightInd/>
        <w:spacing w:line="240" w:lineRule="auto"/>
        <w:jc w:val="left"/>
        <w:textAlignment w:val="auto"/>
        <w:rPr>
          <w:sz w:val="22"/>
          <w:szCs w:val="22"/>
        </w:rPr>
      </w:pPr>
      <w:proofErr w:type="spellStart"/>
      <w:r w:rsidRPr="002320B0">
        <w:rPr>
          <w:sz w:val="22"/>
          <w:szCs w:val="22"/>
        </w:rPr>
        <w:t>efavirenz</w:t>
      </w:r>
      <w:proofErr w:type="spellEnd"/>
      <w:r w:rsidRPr="002320B0">
        <w:rPr>
          <w:sz w:val="22"/>
          <w:szCs w:val="22"/>
        </w:rPr>
        <w:t xml:space="preserve"> </w:t>
      </w:r>
      <w:r w:rsidR="00E17FB3">
        <w:rPr>
          <w:sz w:val="22"/>
          <w:szCs w:val="22"/>
        </w:rPr>
        <w:t>(</w:t>
      </w:r>
      <w:r w:rsidRPr="002320B0">
        <w:rPr>
          <w:sz w:val="22"/>
          <w:szCs w:val="22"/>
        </w:rPr>
        <w:t xml:space="preserve">HIV/AIDS kezelésére </w:t>
      </w:r>
      <w:r w:rsidR="00645476">
        <w:rPr>
          <w:sz w:val="22"/>
          <w:szCs w:val="22"/>
        </w:rPr>
        <w:t>alkalmazott</w:t>
      </w:r>
      <w:r w:rsidR="00645476" w:rsidRPr="002320B0">
        <w:rPr>
          <w:sz w:val="22"/>
          <w:szCs w:val="22"/>
        </w:rPr>
        <w:t xml:space="preserve"> </w:t>
      </w:r>
      <w:r w:rsidRPr="002320B0">
        <w:rPr>
          <w:sz w:val="22"/>
          <w:szCs w:val="22"/>
        </w:rPr>
        <w:t>gyógyszer</w:t>
      </w:r>
      <w:r w:rsidR="00E17FB3">
        <w:rPr>
          <w:sz w:val="22"/>
          <w:szCs w:val="22"/>
        </w:rPr>
        <w:t>);</w:t>
      </w:r>
    </w:p>
    <w:p w14:paraId="2F4E713A" w14:textId="10FE50CF" w:rsidR="001E0E24" w:rsidRPr="002320B0" w:rsidRDefault="001E0E24" w:rsidP="002320B0">
      <w:pPr>
        <w:widowControl/>
        <w:numPr>
          <w:ilvl w:val="0"/>
          <w:numId w:val="18"/>
        </w:numPr>
        <w:tabs>
          <w:tab w:val="left" w:pos="567"/>
        </w:tabs>
        <w:adjustRightInd/>
        <w:spacing w:line="240" w:lineRule="auto"/>
        <w:jc w:val="left"/>
        <w:textAlignment w:val="auto"/>
        <w:rPr>
          <w:sz w:val="22"/>
          <w:szCs w:val="22"/>
        </w:rPr>
      </w:pPr>
      <w:proofErr w:type="spellStart"/>
      <w:r w:rsidRPr="002320B0">
        <w:rPr>
          <w:sz w:val="22"/>
          <w:szCs w:val="22"/>
        </w:rPr>
        <w:t>metadon</w:t>
      </w:r>
      <w:proofErr w:type="spellEnd"/>
      <w:r w:rsidRPr="002320B0">
        <w:rPr>
          <w:sz w:val="22"/>
          <w:szCs w:val="22"/>
        </w:rPr>
        <w:t xml:space="preserve"> </w:t>
      </w:r>
      <w:r w:rsidR="00645476">
        <w:rPr>
          <w:sz w:val="22"/>
          <w:szCs w:val="22"/>
        </w:rPr>
        <w:t>(</w:t>
      </w:r>
      <w:r w:rsidRPr="002320B0">
        <w:rPr>
          <w:sz w:val="22"/>
          <w:szCs w:val="22"/>
        </w:rPr>
        <w:t xml:space="preserve">tiltott kábítószerek </w:t>
      </w:r>
      <w:r w:rsidR="00645476">
        <w:rPr>
          <w:sz w:val="22"/>
          <w:szCs w:val="22"/>
        </w:rPr>
        <w:t>[</w:t>
      </w:r>
      <w:proofErr w:type="spellStart"/>
      <w:r w:rsidRPr="002320B0">
        <w:rPr>
          <w:sz w:val="22"/>
          <w:szCs w:val="22"/>
        </w:rPr>
        <w:t>opioidok</w:t>
      </w:r>
      <w:proofErr w:type="spellEnd"/>
      <w:r w:rsidR="00645476">
        <w:rPr>
          <w:sz w:val="22"/>
          <w:szCs w:val="22"/>
        </w:rPr>
        <w:t>]</w:t>
      </w:r>
      <w:r w:rsidRPr="002320B0">
        <w:rPr>
          <w:sz w:val="22"/>
          <w:szCs w:val="22"/>
        </w:rPr>
        <w:t xml:space="preserve"> által kiváltott függőség kezelésére</w:t>
      </w:r>
      <w:r w:rsidR="00645476" w:rsidRPr="00645476">
        <w:rPr>
          <w:sz w:val="22"/>
          <w:szCs w:val="22"/>
        </w:rPr>
        <w:t xml:space="preserve"> </w:t>
      </w:r>
      <w:r w:rsidR="00645476">
        <w:rPr>
          <w:sz w:val="22"/>
          <w:szCs w:val="22"/>
        </w:rPr>
        <w:t>alkalmazott</w:t>
      </w:r>
      <w:r w:rsidR="00645476" w:rsidRPr="002320B0">
        <w:rPr>
          <w:sz w:val="22"/>
          <w:szCs w:val="22"/>
        </w:rPr>
        <w:t xml:space="preserve"> gyógyszer</w:t>
      </w:r>
      <w:r w:rsidR="00E17FB3">
        <w:rPr>
          <w:sz w:val="22"/>
          <w:szCs w:val="22"/>
        </w:rPr>
        <w:t>);</w:t>
      </w:r>
    </w:p>
    <w:p w14:paraId="6F5A9C7B" w14:textId="3CC23C08" w:rsidR="001E0E24" w:rsidRPr="002320B0" w:rsidRDefault="001E0E24" w:rsidP="002320B0">
      <w:pPr>
        <w:widowControl/>
        <w:numPr>
          <w:ilvl w:val="0"/>
          <w:numId w:val="18"/>
        </w:numPr>
        <w:tabs>
          <w:tab w:val="left" w:pos="567"/>
        </w:tabs>
        <w:adjustRightInd/>
        <w:spacing w:line="240" w:lineRule="auto"/>
        <w:jc w:val="left"/>
        <w:textAlignment w:val="auto"/>
        <w:rPr>
          <w:sz w:val="22"/>
          <w:szCs w:val="22"/>
        </w:rPr>
      </w:pPr>
      <w:proofErr w:type="spellStart"/>
      <w:r w:rsidRPr="002320B0">
        <w:rPr>
          <w:sz w:val="22"/>
          <w:szCs w:val="22"/>
        </w:rPr>
        <w:t>valproát</w:t>
      </w:r>
      <w:proofErr w:type="spellEnd"/>
      <w:r w:rsidRPr="002320B0">
        <w:rPr>
          <w:sz w:val="22"/>
          <w:szCs w:val="22"/>
        </w:rPr>
        <w:t xml:space="preserve"> </w:t>
      </w:r>
      <w:r w:rsidR="00645476">
        <w:rPr>
          <w:sz w:val="22"/>
          <w:szCs w:val="22"/>
        </w:rPr>
        <w:t>(</w:t>
      </w:r>
      <w:r w:rsidRPr="002320B0">
        <w:rPr>
          <w:sz w:val="22"/>
          <w:szCs w:val="22"/>
        </w:rPr>
        <w:t xml:space="preserve">epilepszia vagy bipoláris zavar kezelésére </w:t>
      </w:r>
      <w:r w:rsidR="00645476">
        <w:rPr>
          <w:sz w:val="22"/>
          <w:szCs w:val="22"/>
        </w:rPr>
        <w:t>alkalmazott</w:t>
      </w:r>
      <w:r w:rsidR="00645476" w:rsidRPr="002320B0">
        <w:rPr>
          <w:sz w:val="22"/>
          <w:szCs w:val="22"/>
        </w:rPr>
        <w:t xml:space="preserve"> gyógyszer</w:t>
      </w:r>
      <w:r w:rsidR="00645476">
        <w:rPr>
          <w:sz w:val="22"/>
          <w:szCs w:val="22"/>
        </w:rPr>
        <w:t>)</w:t>
      </w:r>
      <w:r w:rsidR="00E17FB3">
        <w:rPr>
          <w:sz w:val="22"/>
          <w:szCs w:val="22"/>
        </w:rPr>
        <w:t>;</w:t>
      </w:r>
    </w:p>
    <w:p w14:paraId="0232066F" w14:textId="07E9485B" w:rsidR="001E0E24" w:rsidRPr="002320B0" w:rsidRDefault="001E0E24" w:rsidP="002320B0">
      <w:pPr>
        <w:widowControl/>
        <w:numPr>
          <w:ilvl w:val="0"/>
          <w:numId w:val="18"/>
        </w:numPr>
        <w:tabs>
          <w:tab w:val="left" w:pos="567"/>
        </w:tabs>
        <w:autoSpaceDE w:val="0"/>
        <w:autoSpaceDN w:val="0"/>
        <w:spacing w:line="240" w:lineRule="auto"/>
        <w:jc w:val="left"/>
        <w:textAlignment w:val="auto"/>
        <w:rPr>
          <w:sz w:val="22"/>
          <w:szCs w:val="22"/>
          <w:u w:val="single"/>
        </w:rPr>
      </w:pPr>
      <w:proofErr w:type="spellStart"/>
      <w:r w:rsidRPr="002320B0">
        <w:rPr>
          <w:sz w:val="22"/>
          <w:szCs w:val="22"/>
        </w:rPr>
        <w:t>takrolimusz</w:t>
      </w:r>
      <w:proofErr w:type="spellEnd"/>
      <w:r w:rsidR="00645476">
        <w:rPr>
          <w:sz w:val="22"/>
          <w:szCs w:val="22"/>
        </w:rPr>
        <w:t xml:space="preserve"> (</w:t>
      </w:r>
      <w:r w:rsidR="00645476" w:rsidRPr="002320B0">
        <w:rPr>
          <w:sz w:val="22"/>
          <w:szCs w:val="22"/>
        </w:rPr>
        <w:t>szervátültetés</w:t>
      </w:r>
      <w:r w:rsidR="00645476">
        <w:rPr>
          <w:sz w:val="22"/>
          <w:szCs w:val="22"/>
        </w:rPr>
        <w:t>t követően</w:t>
      </w:r>
      <w:r w:rsidR="00645476" w:rsidRPr="002320B0">
        <w:rPr>
          <w:sz w:val="22"/>
          <w:szCs w:val="22"/>
        </w:rPr>
        <w:t xml:space="preserve"> a beültetett szerv </w:t>
      </w:r>
      <w:proofErr w:type="spellStart"/>
      <w:r w:rsidR="00645476" w:rsidRPr="002320B0">
        <w:rPr>
          <w:sz w:val="22"/>
          <w:szCs w:val="22"/>
        </w:rPr>
        <w:t>kilökődésének</w:t>
      </w:r>
      <w:proofErr w:type="spellEnd"/>
      <w:r w:rsidR="00645476" w:rsidRPr="002320B0">
        <w:rPr>
          <w:sz w:val="22"/>
          <w:szCs w:val="22"/>
        </w:rPr>
        <w:t xml:space="preserve"> megakadályozására</w:t>
      </w:r>
      <w:r w:rsidR="00645476" w:rsidRPr="00645476">
        <w:rPr>
          <w:sz w:val="22"/>
          <w:szCs w:val="22"/>
        </w:rPr>
        <w:t xml:space="preserve"> </w:t>
      </w:r>
      <w:r w:rsidR="00645476">
        <w:rPr>
          <w:sz w:val="22"/>
          <w:szCs w:val="22"/>
        </w:rPr>
        <w:t>alkalmazott</w:t>
      </w:r>
      <w:r w:rsidR="00645476" w:rsidRPr="002320B0">
        <w:rPr>
          <w:sz w:val="22"/>
          <w:szCs w:val="22"/>
        </w:rPr>
        <w:t xml:space="preserve"> gyógyszer</w:t>
      </w:r>
      <w:r w:rsidR="00645476">
        <w:rPr>
          <w:sz w:val="22"/>
          <w:szCs w:val="22"/>
        </w:rPr>
        <w:t>)</w:t>
      </w:r>
      <w:r w:rsidR="00E17FB3">
        <w:rPr>
          <w:sz w:val="22"/>
          <w:szCs w:val="22"/>
        </w:rPr>
        <w:t>;</w:t>
      </w:r>
    </w:p>
    <w:p w14:paraId="542D8B97" w14:textId="59636763" w:rsidR="001E0E24" w:rsidRPr="002320B0" w:rsidRDefault="001E0E24" w:rsidP="002320B0">
      <w:pPr>
        <w:numPr>
          <w:ilvl w:val="0"/>
          <w:numId w:val="18"/>
        </w:numPr>
        <w:tabs>
          <w:tab w:val="left" w:pos="567"/>
        </w:tabs>
        <w:spacing w:line="240" w:lineRule="auto"/>
        <w:jc w:val="left"/>
        <w:rPr>
          <w:sz w:val="22"/>
          <w:szCs w:val="22"/>
        </w:rPr>
      </w:pPr>
      <w:proofErr w:type="spellStart"/>
      <w:r w:rsidRPr="002320B0">
        <w:rPr>
          <w:sz w:val="22"/>
          <w:szCs w:val="22"/>
        </w:rPr>
        <w:t>szertralin</w:t>
      </w:r>
      <w:proofErr w:type="spellEnd"/>
      <w:r w:rsidR="00645476">
        <w:rPr>
          <w:sz w:val="22"/>
          <w:szCs w:val="22"/>
        </w:rPr>
        <w:t xml:space="preserve"> (</w:t>
      </w:r>
      <w:r w:rsidRPr="002320B0">
        <w:rPr>
          <w:sz w:val="22"/>
          <w:szCs w:val="22"/>
        </w:rPr>
        <w:t xml:space="preserve">depresszió kezelésére </w:t>
      </w:r>
      <w:r w:rsidR="00645476">
        <w:rPr>
          <w:sz w:val="22"/>
          <w:szCs w:val="22"/>
        </w:rPr>
        <w:t>alkalmazott</w:t>
      </w:r>
      <w:r w:rsidR="00645476" w:rsidRPr="002320B0">
        <w:rPr>
          <w:sz w:val="22"/>
          <w:szCs w:val="22"/>
        </w:rPr>
        <w:t xml:space="preserve"> gyógyszer</w:t>
      </w:r>
      <w:r w:rsidR="00645476">
        <w:rPr>
          <w:sz w:val="22"/>
          <w:szCs w:val="22"/>
        </w:rPr>
        <w:t>)</w:t>
      </w:r>
      <w:r w:rsidR="00E17FB3">
        <w:rPr>
          <w:sz w:val="22"/>
          <w:szCs w:val="22"/>
        </w:rPr>
        <w:t>.</w:t>
      </w:r>
    </w:p>
    <w:p w14:paraId="725113B2" w14:textId="77777777" w:rsidR="00EE3137" w:rsidRPr="002320B0" w:rsidRDefault="00EE3137" w:rsidP="002320B0">
      <w:pPr>
        <w:tabs>
          <w:tab w:val="left" w:pos="567"/>
        </w:tabs>
        <w:spacing w:line="240" w:lineRule="auto"/>
        <w:jc w:val="left"/>
        <w:rPr>
          <w:sz w:val="22"/>
          <w:szCs w:val="22"/>
        </w:rPr>
      </w:pPr>
    </w:p>
    <w:p w14:paraId="2B6D7D77" w14:textId="77777777" w:rsidR="00EE3137" w:rsidRPr="002320B0" w:rsidRDefault="00EE3137" w:rsidP="002320B0">
      <w:pPr>
        <w:tabs>
          <w:tab w:val="left" w:pos="567"/>
        </w:tabs>
        <w:spacing w:line="240" w:lineRule="auto"/>
        <w:jc w:val="left"/>
        <w:rPr>
          <w:i/>
          <w:sz w:val="22"/>
          <w:szCs w:val="22"/>
          <w:u w:val="single"/>
        </w:rPr>
      </w:pPr>
      <w:r w:rsidRPr="002320B0">
        <w:rPr>
          <w:i/>
          <w:sz w:val="22"/>
          <w:szCs w:val="22"/>
          <w:u w:val="single"/>
        </w:rPr>
        <w:t>Koffein</w:t>
      </w:r>
      <w:r w:rsidR="00D31750" w:rsidRPr="002320B0">
        <w:rPr>
          <w:i/>
          <w:sz w:val="22"/>
          <w:szCs w:val="22"/>
          <w:u w:val="single"/>
        </w:rPr>
        <w:t>-</w:t>
      </w:r>
      <w:r w:rsidR="000878F3" w:rsidRPr="002320B0">
        <w:rPr>
          <w:i/>
          <w:sz w:val="22"/>
          <w:szCs w:val="22"/>
          <w:u w:val="single"/>
        </w:rPr>
        <w:t>tartalom miatt</w:t>
      </w:r>
      <w:r w:rsidRPr="002320B0">
        <w:rPr>
          <w:i/>
          <w:sz w:val="22"/>
          <w:szCs w:val="22"/>
          <w:u w:val="single"/>
        </w:rPr>
        <w:t>:</w:t>
      </w:r>
    </w:p>
    <w:p w14:paraId="227303FE" w14:textId="0FD3FFC0" w:rsidR="00EE3137" w:rsidRPr="002320B0" w:rsidRDefault="00EE3137" w:rsidP="002320B0">
      <w:pPr>
        <w:numPr>
          <w:ilvl w:val="0"/>
          <w:numId w:val="19"/>
        </w:numPr>
        <w:tabs>
          <w:tab w:val="left" w:pos="567"/>
        </w:tabs>
        <w:spacing w:line="240" w:lineRule="auto"/>
        <w:jc w:val="left"/>
        <w:rPr>
          <w:sz w:val="22"/>
          <w:szCs w:val="22"/>
        </w:rPr>
      </w:pPr>
      <w:r w:rsidRPr="002320B0">
        <w:rPr>
          <w:sz w:val="22"/>
          <w:szCs w:val="22"/>
        </w:rPr>
        <w:t>fokozza a szalicilátok és egyes nem</w:t>
      </w:r>
      <w:r w:rsidR="00EF502F" w:rsidRPr="002320B0">
        <w:rPr>
          <w:sz w:val="22"/>
          <w:szCs w:val="22"/>
        </w:rPr>
        <w:t>-</w:t>
      </w:r>
      <w:r w:rsidRPr="002320B0">
        <w:rPr>
          <w:sz w:val="22"/>
          <w:szCs w:val="22"/>
        </w:rPr>
        <w:t>szteroid gyulladás</w:t>
      </w:r>
      <w:r w:rsidR="00C02233" w:rsidRPr="002320B0">
        <w:rPr>
          <w:sz w:val="22"/>
          <w:szCs w:val="22"/>
        </w:rPr>
        <w:t>gátlók</w:t>
      </w:r>
      <w:r w:rsidRPr="002320B0">
        <w:rPr>
          <w:sz w:val="22"/>
          <w:szCs w:val="22"/>
        </w:rPr>
        <w:t xml:space="preserve"> felszívódását</w:t>
      </w:r>
      <w:r w:rsidR="00D6139C">
        <w:rPr>
          <w:sz w:val="22"/>
          <w:szCs w:val="22"/>
        </w:rPr>
        <w:t>;</w:t>
      </w:r>
    </w:p>
    <w:p w14:paraId="316CDEDF" w14:textId="5FC76877" w:rsidR="00EE3137" w:rsidRPr="002320B0" w:rsidRDefault="00EE3137" w:rsidP="002320B0">
      <w:pPr>
        <w:numPr>
          <w:ilvl w:val="0"/>
          <w:numId w:val="19"/>
        </w:numPr>
        <w:tabs>
          <w:tab w:val="left" w:pos="567"/>
        </w:tabs>
        <w:spacing w:line="240" w:lineRule="auto"/>
        <w:jc w:val="left"/>
        <w:rPr>
          <w:sz w:val="22"/>
          <w:szCs w:val="22"/>
        </w:rPr>
      </w:pPr>
      <w:r w:rsidRPr="002320B0">
        <w:rPr>
          <w:sz w:val="22"/>
          <w:szCs w:val="22"/>
        </w:rPr>
        <w:t xml:space="preserve">nagyobb adagokban ellensúlyozza az egyes szorongásoldó </w:t>
      </w:r>
      <w:r w:rsidR="00D6139C">
        <w:rPr>
          <w:sz w:val="22"/>
          <w:szCs w:val="22"/>
        </w:rPr>
        <w:t>gyógy</w:t>
      </w:r>
      <w:r w:rsidRPr="002320B0">
        <w:rPr>
          <w:sz w:val="22"/>
          <w:szCs w:val="22"/>
        </w:rPr>
        <w:t>szerek (</w:t>
      </w:r>
      <w:proofErr w:type="spellStart"/>
      <w:r w:rsidRPr="002320B0">
        <w:rPr>
          <w:sz w:val="22"/>
          <w:szCs w:val="22"/>
        </w:rPr>
        <w:t>benzodiazepinek</w:t>
      </w:r>
      <w:proofErr w:type="spellEnd"/>
      <w:r w:rsidRPr="002320B0">
        <w:rPr>
          <w:sz w:val="22"/>
          <w:szCs w:val="22"/>
        </w:rPr>
        <w:t>) okozta álmosságot és szellemi lassúságot</w:t>
      </w:r>
      <w:r w:rsidR="00D6139C">
        <w:rPr>
          <w:sz w:val="22"/>
          <w:szCs w:val="22"/>
        </w:rPr>
        <w:t>;</w:t>
      </w:r>
    </w:p>
    <w:p w14:paraId="38AEE24F" w14:textId="7FF12CF7" w:rsidR="00EE3137" w:rsidRDefault="00EE3137" w:rsidP="002320B0">
      <w:pPr>
        <w:numPr>
          <w:ilvl w:val="0"/>
          <w:numId w:val="19"/>
        </w:numPr>
        <w:tabs>
          <w:tab w:val="left" w:pos="567"/>
        </w:tabs>
        <w:spacing w:line="240" w:lineRule="auto"/>
        <w:jc w:val="left"/>
        <w:rPr>
          <w:sz w:val="22"/>
          <w:szCs w:val="22"/>
        </w:rPr>
      </w:pPr>
      <w:r w:rsidRPr="002320B0">
        <w:rPr>
          <w:sz w:val="22"/>
          <w:szCs w:val="22"/>
        </w:rPr>
        <w:t xml:space="preserve">a </w:t>
      </w:r>
      <w:proofErr w:type="spellStart"/>
      <w:r w:rsidRPr="002320B0">
        <w:rPr>
          <w:sz w:val="22"/>
          <w:szCs w:val="22"/>
        </w:rPr>
        <w:t>cimetidin</w:t>
      </w:r>
      <w:proofErr w:type="spellEnd"/>
      <w:r w:rsidRPr="002320B0">
        <w:rPr>
          <w:sz w:val="22"/>
          <w:szCs w:val="22"/>
        </w:rPr>
        <w:t xml:space="preserve"> (gyomorsavtermelést gátló </w:t>
      </w:r>
      <w:r w:rsidR="00D6139C">
        <w:rPr>
          <w:sz w:val="22"/>
          <w:szCs w:val="22"/>
        </w:rPr>
        <w:t>gyógy</w:t>
      </w:r>
      <w:r w:rsidRPr="002320B0">
        <w:rPr>
          <w:sz w:val="22"/>
          <w:szCs w:val="22"/>
        </w:rPr>
        <w:t xml:space="preserve">szer), a szájon át szedett fogamzásgátlók, a </w:t>
      </w:r>
      <w:proofErr w:type="spellStart"/>
      <w:r w:rsidRPr="002320B0">
        <w:rPr>
          <w:sz w:val="22"/>
          <w:szCs w:val="22"/>
        </w:rPr>
        <w:t>ciprofloxacin</w:t>
      </w:r>
      <w:proofErr w:type="spellEnd"/>
      <w:r w:rsidRPr="002320B0">
        <w:rPr>
          <w:sz w:val="22"/>
          <w:szCs w:val="22"/>
        </w:rPr>
        <w:t xml:space="preserve"> (antibiotikum), a </w:t>
      </w:r>
      <w:proofErr w:type="spellStart"/>
      <w:r w:rsidRPr="002320B0">
        <w:rPr>
          <w:sz w:val="22"/>
          <w:szCs w:val="22"/>
        </w:rPr>
        <w:t>verapamil</w:t>
      </w:r>
      <w:proofErr w:type="spellEnd"/>
      <w:r w:rsidRPr="002320B0">
        <w:rPr>
          <w:sz w:val="22"/>
          <w:szCs w:val="22"/>
        </w:rPr>
        <w:t xml:space="preserve"> és a </w:t>
      </w:r>
      <w:proofErr w:type="spellStart"/>
      <w:r w:rsidRPr="002320B0">
        <w:rPr>
          <w:sz w:val="22"/>
          <w:szCs w:val="22"/>
        </w:rPr>
        <w:t>mexiletin</w:t>
      </w:r>
      <w:proofErr w:type="spellEnd"/>
      <w:r w:rsidRPr="002320B0">
        <w:rPr>
          <w:sz w:val="22"/>
          <w:szCs w:val="22"/>
        </w:rPr>
        <w:t xml:space="preserve"> (szívritmusszabályzók), valamint a </w:t>
      </w:r>
      <w:proofErr w:type="spellStart"/>
      <w:r w:rsidRPr="002320B0">
        <w:rPr>
          <w:sz w:val="22"/>
          <w:szCs w:val="22"/>
        </w:rPr>
        <w:t>diszulfirám</w:t>
      </w:r>
      <w:proofErr w:type="spellEnd"/>
      <w:r w:rsidRPr="002320B0">
        <w:rPr>
          <w:sz w:val="22"/>
          <w:szCs w:val="22"/>
        </w:rPr>
        <w:t xml:space="preserve"> (alkohol</w:t>
      </w:r>
      <w:r w:rsidR="00D6139C">
        <w:rPr>
          <w:sz w:val="22"/>
          <w:szCs w:val="22"/>
        </w:rPr>
        <w:t>függőség kezelésére alkalmazott gyógyszer</w:t>
      </w:r>
      <w:r w:rsidRPr="002320B0">
        <w:rPr>
          <w:sz w:val="22"/>
          <w:szCs w:val="22"/>
        </w:rPr>
        <w:t>)</w:t>
      </w:r>
      <w:r w:rsidR="00D33705" w:rsidRPr="002320B0">
        <w:rPr>
          <w:sz w:val="22"/>
          <w:szCs w:val="22"/>
        </w:rPr>
        <w:t xml:space="preserve"> pedig növelik a koffein </w:t>
      </w:r>
      <w:proofErr w:type="spellStart"/>
      <w:r w:rsidR="00D33705" w:rsidRPr="002320B0">
        <w:rPr>
          <w:sz w:val="22"/>
          <w:szCs w:val="22"/>
        </w:rPr>
        <w:lastRenderedPageBreak/>
        <w:t>vérszinjét</w:t>
      </w:r>
      <w:proofErr w:type="spellEnd"/>
      <w:r w:rsidR="00D6139C">
        <w:rPr>
          <w:sz w:val="22"/>
          <w:szCs w:val="22"/>
        </w:rPr>
        <w:t>;</w:t>
      </w:r>
    </w:p>
    <w:p w14:paraId="4AD48297" w14:textId="36907D30" w:rsidR="00D6139C" w:rsidRPr="002320B0" w:rsidRDefault="00D6139C" w:rsidP="002320B0">
      <w:pPr>
        <w:numPr>
          <w:ilvl w:val="0"/>
          <w:numId w:val="19"/>
        </w:numPr>
        <w:tabs>
          <w:tab w:val="left" w:pos="567"/>
        </w:tabs>
        <w:spacing w:line="240" w:lineRule="auto"/>
        <w:jc w:val="left"/>
        <w:rPr>
          <w:sz w:val="22"/>
          <w:szCs w:val="22"/>
        </w:rPr>
      </w:pPr>
      <w:r w:rsidRPr="002320B0">
        <w:rPr>
          <w:sz w:val="22"/>
          <w:szCs w:val="22"/>
        </w:rPr>
        <w:t>nagyobb adagokban</w:t>
      </w:r>
      <w:r>
        <w:rPr>
          <w:sz w:val="22"/>
          <w:szCs w:val="22"/>
        </w:rPr>
        <w:t xml:space="preserve"> csökkenti a </w:t>
      </w:r>
      <w:proofErr w:type="spellStart"/>
      <w:r>
        <w:rPr>
          <w:sz w:val="22"/>
          <w:szCs w:val="22"/>
        </w:rPr>
        <w:t>teofillin</w:t>
      </w:r>
      <w:proofErr w:type="spellEnd"/>
      <w:r>
        <w:rPr>
          <w:sz w:val="22"/>
          <w:szCs w:val="22"/>
        </w:rPr>
        <w:t xml:space="preserve"> kiürülését és fokozza a hatását;</w:t>
      </w:r>
    </w:p>
    <w:p w14:paraId="282CCD9D" w14:textId="6256ED59" w:rsidR="00EE3137" w:rsidRPr="002320B0" w:rsidRDefault="00EE3137" w:rsidP="002320B0">
      <w:pPr>
        <w:numPr>
          <w:ilvl w:val="0"/>
          <w:numId w:val="19"/>
        </w:numPr>
        <w:tabs>
          <w:tab w:val="left" w:pos="567"/>
        </w:tabs>
        <w:spacing w:line="240" w:lineRule="auto"/>
        <w:jc w:val="left"/>
        <w:rPr>
          <w:sz w:val="22"/>
          <w:szCs w:val="22"/>
        </w:rPr>
      </w:pPr>
      <w:r w:rsidRPr="002320B0">
        <w:rPr>
          <w:sz w:val="22"/>
          <w:szCs w:val="22"/>
        </w:rPr>
        <w:t>egyes izomlazítók (</w:t>
      </w:r>
      <w:proofErr w:type="spellStart"/>
      <w:r w:rsidRPr="002320B0">
        <w:rPr>
          <w:sz w:val="22"/>
          <w:szCs w:val="22"/>
        </w:rPr>
        <w:t>idrocilamid</w:t>
      </w:r>
      <w:proofErr w:type="spellEnd"/>
      <w:r w:rsidRPr="002320B0">
        <w:rPr>
          <w:sz w:val="22"/>
          <w:szCs w:val="22"/>
        </w:rPr>
        <w:t>) együttes adása tilos,</w:t>
      </w:r>
      <w:r w:rsidR="00D33705" w:rsidRPr="002320B0">
        <w:rPr>
          <w:sz w:val="22"/>
          <w:szCs w:val="22"/>
        </w:rPr>
        <w:t xml:space="preserve"> mert gátolják a gyógyszer koffein hatóanyagának átalakulását</w:t>
      </w:r>
      <w:r w:rsidR="00D6139C">
        <w:rPr>
          <w:sz w:val="22"/>
          <w:szCs w:val="22"/>
        </w:rPr>
        <w:t>;</w:t>
      </w:r>
    </w:p>
    <w:p w14:paraId="59D8BC80" w14:textId="12B7D78C" w:rsidR="00EE3137" w:rsidRPr="002320B0" w:rsidRDefault="00EE3137" w:rsidP="002320B0">
      <w:pPr>
        <w:numPr>
          <w:ilvl w:val="0"/>
          <w:numId w:val="19"/>
        </w:numPr>
        <w:tabs>
          <w:tab w:val="left" w:pos="567"/>
        </w:tabs>
        <w:spacing w:line="240" w:lineRule="auto"/>
        <w:jc w:val="left"/>
        <w:rPr>
          <w:sz w:val="22"/>
          <w:szCs w:val="22"/>
        </w:rPr>
      </w:pPr>
      <w:r w:rsidRPr="002320B0">
        <w:rPr>
          <w:sz w:val="22"/>
          <w:szCs w:val="22"/>
        </w:rPr>
        <w:t>a nikotin fokozza a koffein kiürülését</w:t>
      </w:r>
      <w:r w:rsidR="00D6139C">
        <w:rPr>
          <w:sz w:val="22"/>
          <w:szCs w:val="22"/>
        </w:rPr>
        <w:t>.</w:t>
      </w:r>
    </w:p>
    <w:p w14:paraId="6AC46ABE" w14:textId="77777777" w:rsidR="00EE3137" w:rsidRPr="002320B0" w:rsidRDefault="00EE3137" w:rsidP="002320B0">
      <w:pPr>
        <w:tabs>
          <w:tab w:val="left" w:pos="567"/>
        </w:tabs>
        <w:spacing w:line="240" w:lineRule="auto"/>
        <w:jc w:val="left"/>
        <w:rPr>
          <w:sz w:val="22"/>
          <w:szCs w:val="22"/>
        </w:rPr>
      </w:pPr>
    </w:p>
    <w:p w14:paraId="0C3FD89D" w14:textId="77777777" w:rsidR="00EE3137" w:rsidRPr="002320B0" w:rsidRDefault="00EE3137" w:rsidP="002320B0">
      <w:pPr>
        <w:tabs>
          <w:tab w:val="left" w:pos="567"/>
        </w:tabs>
        <w:spacing w:line="240" w:lineRule="auto"/>
        <w:jc w:val="left"/>
        <w:rPr>
          <w:i/>
          <w:sz w:val="22"/>
          <w:szCs w:val="22"/>
          <w:u w:val="single"/>
        </w:rPr>
      </w:pPr>
      <w:proofErr w:type="spellStart"/>
      <w:r w:rsidRPr="002320B0">
        <w:rPr>
          <w:i/>
          <w:sz w:val="22"/>
          <w:szCs w:val="22"/>
          <w:u w:val="single"/>
        </w:rPr>
        <w:t>Drotaverin</w:t>
      </w:r>
      <w:proofErr w:type="spellEnd"/>
      <w:r w:rsidR="00D31750" w:rsidRPr="002320B0">
        <w:rPr>
          <w:i/>
          <w:sz w:val="22"/>
          <w:szCs w:val="22"/>
          <w:u w:val="single"/>
        </w:rPr>
        <w:t>-</w:t>
      </w:r>
      <w:r w:rsidRPr="002320B0">
        <w:rPr>
          <w:i/>
          <w:sz w:val="22"/>
          <w:szCs w:val="22"/>
          <w:u w:val="single"/>
        </w:rPr>
        <w:t>tartal</w:t>
      </w:r>
      <w:r w:rsidR="000878F3" w:rsidRPr="002320B0">
        <w:rPr>
          <w:i/>
          <w:sz w:val="22"/>
          <w:szCs w:val="22"/>
          <w:u w:val="single"/>
        </w:rPr>
        <w:t>om</w:t>
      </w:r>
      <w:r w:rsidRPr="002320B0">
        <w:rPr>
          <w:i/>
          <w:sz w:val="22"/>
          <w:szCs w:val="22"/>
          <w:u w:val="single"/>
        </w:rPr>
        <w:t xml:space="preserve"> miatt:</w:t>
      </w:r>
    </w:p>
    <w:p w14:paraId="0865AD92" w14:textId="3BDC65A5" w:rsidR="00EE3137" w:rsidRPr="002320B0" w:rsidRDefault="00EE3137" w:rsidP="002320B0">
      <w:pPr>
        <w:numPr>
          <w:ilvl w:val="0"/>
          <w:numId w:val="20"/>
        </w:numPr>
        <w:tabs>
          <w:tab w:val="left" w:pos="567"/>
        </w:tabs>
        <w:spacing w:line="240" w:lineRule="auto"/>
        <w:jc w:val="left"/>
        <w:rPr>
          <w:sz w:val="22"/>
          <w:szCs w:val="22"/>
        </w:rPr>
      </w:pPr>
      <w:proofErr w:type="spellStart"/>
      <w:r w:rsidRPr="002320B0">
        <w:rPr>
          <w:sz w:val="22"/>
          <w:szCs w:val="22"/>
        </w:rPr>
        <w:t>levodopával</w:t>
      </w:r>
      <w:proofErr w:type="spellEnd"/>
      <w:r w:rsidRPr="002320B0">
        <w:rPr>
          <w:sz w:val="22"/>
          <w:szCs w:val="22"/>
        </w:rPr>
        <w:t xml:space="preserve"> együtt adva, annak Parkinson-kór tüneteit csökkentő hatását gyengíti, illetve a vázizommerevség és a remegés súlyosbodhat.</w:t>
      </w:r>
    </w:p>
    <w:p w14:paraId="3FC065CC" w14:textId="77777777" w:rsidR="00EE3137" w:rsidRPr="002320B0" w:rsidRDefault="00EE3137" w:rsidP="002320B0">
      <w:pPr>
        <w:tabs>
          <w:tab w:val="left" w:pos="567"/>
        </w:tabs>
        <w:spacing w:line="240" w:lineRule="auto"/>
        <w:jc w:val="left"/>
        <w:rPr>
          <w:sz w:val="22"/>
          <w:szCs w:val="22"/>
        </w:rPr>
      </w:pPr>
    </w:p>
    <w:p w14:paraId="530E1FF2" w14:textId="77777777" w:rsidR="00EE3137" w:rsidRPr="002320B0" w:rsidRDefault="00EE3137" w:rsidP="002320B0">
      <w:pPr>
        <w:pStyle w:val="Cmsor1"/>
        <w:spacing w:line="240" w:lineRule="auto"/>
        <w:jc w:val="left"/>
        <w:rPr>
          <w:noProof w:val="0"/>
          <w:szCs w:val="22"/>
        </w:rPr>
      </w:pPr>
      <w:r w:rsidRPr="002320B0">
        <w:rPr>
          <w:szCs w:val="22"/>
        </w:rPr>
        <w:t xml:space="preserve">A </w:t>
      </w:r>
      <w:proofErr w:type="spellStart"/>
      <w:r w:rsidR="00F6048E" w:rsidRPr="002320B0">
        <w:rPr>
          <w:noProof w:val="0"/>
          <w:szCs w:val="22"/>
        </w:rPr>
        <w:t>Nodoryl</w:t>
      </w:r>
      <w:proofErr w:type="spellEnd"/>
      <w:r w:rsidR="00F6048E" w:rsidRPr="002320B0">
        <w:rPr>
          <w:noProof w:val="0"/>
          <w:szCs w:val="22"/>
        </w:rPr>
        <w:t xml:space="preserve"> </w:t>
      </w:r>
      <w:proofErr w:type="spellStart"/>
      <w:r w:rsidR="00F6048E" w:rsidRPr="002320B0">
        <w:rPr>
          <w:noProof w:val="0"/>
          <w:szCs w:val="22"/>
        </w:rPr>
        <w:t>Complex</w:t>
      </w:r>
      <w:proofErr w:type="spellEnd"/>
      <w:r w:rsidRPr="002320B0">
        <w:rPr>
          <w:noProof w:val="0"/>
          <w:szCs w:val="22"/>
        </w:rPr>
        <w:t xml:space="preserve"> tabletta egyidejű bevétele étel</w:t>
      </w:r>
      <w:r w:rsidR="00AD1059" w:rsidRPr="002320B0">
        <w:rPr>
          <w:noProof w:val="0"/>
          <w:szCs w:val="22"/>
        </w:rPr>
        <w:t>l</w:t>
      </w:r>
      <w:r w:rsidRPr="002320B0">
        <w:rPr>
          <w:noProof w:val="0"/>
          <w:szCs w:val="22"/>
        </w:rPr>
        <w:t>el</w:t>
      </w:r>
      <w:r w:rsidR="00AD1059" w:rsidRPr="002320B0">
        <w:rPr>
          <w:noProof w:val="0"/>
          <w:szCs w:val="22"/>
        </w:rPr>
        <w:t>,</w:t>
      </w:r>
      <w:r w:rsidRPr="002320B0">
        <w:rPr>
          <w:noProof w:val="0"/>
          <w:szCs w:val="22"/>
        </w:rPr>
        <w:t xml:space="preserve"> ital</w:t>
      </w:r>
      <w:r w:rsidR="00AD1059" w:rsidRPr="002320B0">
        <w:rPr>
          <w:noProof w:val="0"/>
          <w:szCs w:val="22"/>
        </w:rPr>
        <w:t>l</w:t>
      </w:r>
      <w:r w:rsidRPr="002320B0">
        <w:rPr>
          <w:noProof w:val="0"/>
          <w:szCs w:val="22"/>
        </w:rPr>
        <w:t>al</w:t>
      </w:r>
      <w:r w:rsidR="00AD1059" w:rsidRPr="002320B0">
        <w:rPr>
          <w:noProof w:val="0"/>
          <w:szCs w:val="22"/>
        </w:rPr>
        <w:t xml:space="preserve"> és alkohollal</w:t>
      </w:r>
    </w:p>
    <w:p w14:paraId="5FEC62C6" w14:textId="77777777" w:rsidR="00EE3137" w:rsidRPr="002320B0" w:rsidRDefault="00EE3137" w:rsidP="002320B0">
      <w:pPr>
        <w:tabs>
          <w:tab w:val="left" w:pos="567"/>
        </w:tabs>
        <w:spacing w:line="240" w:lineRule="auto"/>
        <w:jc w:val="left"/>
        <w:rPr>
          <w:sz w:val="22"/>
          <w:szCs w:val="22"/>
        </w:rPr>
      </w:pPr>
      <w:r w:rsidRPr="002320B0">
        <w:rPr>
          <w:sz w:val="22"/>
          <w:szCs w:val="22"/>
        </w:rPr>
        <w:t>Alkalmazása alatt szeszesital fogyasztása kerülendő, mivel az alkohol hatását erősítheti.</w:t>
      </w:r>
    </w:p>
    <w:p w14:paraId="0A963A4C" w14:textId="77777777" w:rsidR="00EE3137" w:rsidRPr="002320B0" w:rsidRDefault="00EE3137" w:rsidP="002320B0">
      <w:pPr>
        <w:tabs>
          <w:tab w:val="left" w:pos="567"/>
        </w:tabs>
        <w:spacing w:line="240" w:lineRule="auto"/>
        <w:jc w:val="left"/>
        <w:rPr>
          <w:sz w:val="22"/>
          <w:szCs w:val="22"/>
        </w:rPr>
      </w:pPr>
    </w:p>
    <w:p w14:paraId="40472C75" w14:textId="77777777" w:rsidR="00EE3137" w:rsidRPr="002320B0" w:rsidRDefault="00EE3137" w:rsidP="002320B0">
      <w:pPr>
        <w:pStyle w:val="Cmsor1"/>
        <w:spacing w:line="240" w:lineRule="auto"/>
        <w:jc w:val="left"/>
        <w:rPr>
          <w:noProof w:val="0"/>
          <w:szCs w:val="22"/>
        </w:rPr>
      </w:pPr>
      <w:r w:rsidRPr="002320B0">
        <w:rPr>
          <w:szCs w:val="22"/>
        </w:rPr>
        <w:t>Terhesség</w:t>
      </w:r>
      <w:r w:rsidR="00AA578E" w:rsidRPr="002320B0">
        <w:rPr>
          <w:noProof w:val="0"/>
          <w:szCs w:val="22"/>
        </w:rPr>
        <w:t>,</w:t>
      </w:r>
      <w:r w:rsidRPr="002320B0">
        <w:rPr>
          <w:noProof w:val="0"/>
          <w:szCs w:val="22"/>
        </w:rPr>
        <w:t xml:space="preserve"> szoptatás</w:t>
      </w:r>
      <w:r w:rsidR="00AA578E" w:rsidRPr="002320B0">
        <w:rPr>
          <w:noProof w:val="0"/>
          <w:szCs w:val="22"/>
        </w:rPr>
        <w:t xml:space="preserve"> és termékenység</w:t>
      </w:r>
    </w:p>
    <w:p w14:paraId="05815CD9" w14:textId="77777777" w:rsidR="00854809" w:rsidRPr="002320B0" w:rsidRDefault="00854809" w:rsidP="002320B0">
      <w:pPr>
        <w:tabs>
          <w:tab w:val="left" w:pos="567"/>
        </w:tabs>
        <w:spacing w:line="240" w:lineRule="auto"/>
        <w:jc w:val="left"/>
        <w:rPr>
          <w:sz w:val="22"/>
          <w:szCs w:val="22"/>
        </w:rPr>
      </w:pPr>
      <w:r w:rsidRPr="002320B0">
        <w:rPr>
          <w:sz w:val="22"/>
          <w:szCs w:val="22"/>
        </w:rPr>
        <w:t xml:space="preserve">Ha Ön terhes vagy szoptat, illetve ha fennáll Önnél a terhesség lehetősége vagy gyermeket szeretne, a gyógyszer </w:t>
      </w:r>
      <w:r w:rsidR="00EF502F" w:rsidRPr="002320B0">
        <w:rPr>
          <w:sz w:val="22"/>
          <w:szCs w:val="22"/>
        </w:rPr>
        <w:t xml:space="preserve">alkalmazása </w:t>
      </w:r>
      <w:r w:rsidRPr="002320B0">
        <w:rPr>
          <w:sz w:val="22"/>
          <w:szCs w:val="22"/>
        </w:rPr>
        <w:t>előtt beszéljen kezelőorvosával vagy gyógyszerészével.</w:t>
      </w:r>
    </w:p>
    <w:p w14:paraId="4ED3AA3A" w14:textId="77777777" w:rsidR="00EE3137" w:rsidRPr="002320B0" w:rsidRDefault="00EE3137" w:rsidP="002320B0">
      <w:pPr>
        <w:tabs>
          <w:tab w:val="left" w:pos="567"/>
        </w:tabs>
        <w:spacing w:line="240" w:lineRule="auto"/>
        <w:jc w:val="left"/>
        <w:rPr>
          <w:sz w:val="22"/>
          <w:szCs w:val="22"/>
        </w:rPr>
      </w:pPr>
    </w:p>
    <w:p w14:paraId="29365228" w14:textId="11343D84" w:rsidR="00FA6C0F" w:rsidRPr="002320B0" w:rsidRDefault="00FA6C0F" w:rsidP="002320B0">
      <w:pPr>
        <w:tabs>
          <w:tab w:val="left" w:pos="567"/>
        </w:tabs>
        <w:spacing w:line="240" w:lineRule="auto"/>
        <w:jc w:val="left"/>
        <w:rPr>
          <w:sz w:val="22"/>
          <w:szCs w:val="22"/>
          <w:u w:val="single"/>
        </w:rPr>
      </w:pPr>
      <w:proofErr w:type="spellStart"/>
      <w:r w:rsidRPr="002320B0">
        <w:rPr>
          <w:sz w:val="22"/>
          <w:szCs w:val="22"/>
          <w:u w:val="single"/>
        </w:rPr>
        <w:t>Metamizol</w:t>
      </w:r>
      <w:proofErr w:type="spellEnd"/>
      <w:r w:rsidR="00D6139C">
        <w:rPr>
          <w:sz w:val="22"/>
          <w:szCs w:val="22"/>
          <w:u w:val="single"/>
        </w:rPr>
        <w:t>-</w:t>
      </w:r>
      <w:r w:rsidRPr="002320B0">
        <w:rPr>
          <w:sz w:val="22"/>
          <w:szCs w:val="22"/>
          <w:u w:val="single"/>
        </w:rPr>
        <w:t>tartalma miatt:</w:t>
      </w:r>
    </w:p>
    <w:p w14:paraId="23FA8F44" w14:textId="77777777" w:rsidR="00FA6C0F" w:rsidRPr="002320B0" w:rsidRDefault="00FA6C0F" w:rsidP="002320B0">
      <w:pPr>
        <w:tabs>
          <w:tab w:val="left" w:pos="567"/>
        </w:tabs>
        <w:spacing w:line="240" w:lineRule="auto"/>
        <w:jc w:val="left"/>
        <w:rPr>
          <w:i/>
          <w:sz w:val="22"/>
          <w:szCs w:val="22"/>
        </w:rPr>
      </w:pPr>
    </w:p>
    <w:p w14:paraId="5E56E929" w14:textId="77777777" w:rsidR="00073E51" w:rsidRPr="002320B0" w:rsidRDefault="00073E51" w:rsidP="002320B0">
      <w:pPr>
        <w:tabs>
          <w:tab w:val="left" w:pos="567"/>
        </w:tabs>
        <w:spacing w:line="240" w:lineRule="auto"/>
        <w:jc w:val="left"/>
        <w:rPr>
          <w:i/>
          <w:sz w:val="22"/>
          <w:szCs w:val="22"/>
        </w:rPr>
      </w:pPr>
      <w:r w:rsidRPr="002320B0">
        <w:rPr>
          <w:i/>
          <w:sz w:val="22"/>
          <w:szCs w:val="22"/>
        </w:rPr>
        <w:t>Terhesség</w:t>
      </w:r>
    </w:p>
    <w:p w14:paraId="473BB258" w14:textId="1C28AAE0" w:rsidR="00CA33D0" w:rsidRPr="002320B0" w:rsidRDefault="00CA33D0" w:rsidP="002320B0">
      <w:pPr>
        <w:tabs>
          <w:tab w:val="left" w:pos="567"/>
        </w:tabs>
        <w:spacing w:line="240" w:lineRule="auto"/>
        <w:jc w:val="left"/>
        <w:rPr>
          <w:sz w:val="22"/>
          <w:szCs w:val="22"/>
        </w:rPr>
      </w:pPr>
      <w:r w:rsidRPr="002320B0">
        <w:rPr>
          <w:sz w:val="22"/>
          <w:szCs w:val="22"/>
        </w:rPr>
        <w:t xml:space="preserve">A terhesség első három hónapjában történő </w:t>
      </w:r>
      <w:proofErr w:type="spellStart"/>
      <w:r w:rsidRPr="002320B0">
        <w:rPr>
          <w:sz w:val="22"/>
          <w:szCs w:val="22"/>
        </w:rPr>
        <w:t>metamizol</w:t>
      </w:r>
      <w:proofErr w:type="spellEnd"/>
      <w:r w:rsidR="00D31750" w:rsidRPr="002320B0">
        <w:rPr>
          <w:sz w:val="22"/>
          <w:szCs w:val="22"/>
        </w:rPr>
        <w:t>-</w:t>
      </w:r>
      <w:r w:rsidRPr="002320B0">
        <w:rPr>
          <w:sz w:val="22"/>
          <w:szCs w:val="22"/>
        </w:rPr>
        <w:t>alkalmazással kapcsolatos rendelkezésre álló</w:t>
      </w:r>
      <w:r w:rsidR="00A41990" w:rsidRPr="002320B0">
        <w:rPr>
          <w:sz w:val="22"/>
          <w:szCs w:val="22"/>
        </w:rPr>
        <w:t xml:space="preserve"> </w:t>
      </w:r>
      <w:r w:rsidRPr="002320B0">
        <w:rPr>
          <w:sz w:val="22"/>
          <w:szCs w:val="22"/>
        </w:rPr>
        <w:t>adatok száma korlátozott, de nem mutatnak magzatkárosító hatást. Bizonyos esetekben, ha más</w:t>
      </w:r>
      <w:r w:rsidR="00A41990" w:rsidRPr="002320B0">
        <w:rPr>
          <w:sz w:val="22"/>
          <w:szCs w:val="22"/>
        </w:rPr>
        <w:t xml:space="preserve"> </w:t>
      </w:r>
      <w:r w:rsidRPr="002320B0">
        <w:rPr>
          <w:sz w:val="22"/>
          <w:szCs w:val="22"/>
        </w:rPr>
        <w:t xml:space="preserve">kezelési lehetőség nincs, a </w:t>
      </w:r>
      <w:proofErr w:type="spellStart"/>
      <w:r w:rsidRPr="002320B0">
        <w:rPr>
          <w:sz w:val="22"/>
          <w:szCs w:val="22"/>
        </w:rPr>
        <w:t>metamizol</w:t>
      </w:r>
      <w:proofErr w:type="spellEnd"/>
      <w:r w:rsidRPr="002320B0">
        <w:rPr>
          <w:sz w:val="22"/>
          <w:szCs w:val="22"/>
        </w:rPr>
        <w:t xml:space="preserve"> egyszeri adagjainak alkalmazása a terhesség első és második</w:t>
      </w:r>
      <w:r w:rsidR="00A41990" w:rsidRPr="002320B0">
        <w:rPr>
          <w:sz w:val="22"/>
          <w:szCs w:val="22"/>
        </w:rPr>
        <w:t xml:space="preserve"> </w:t>
      </w:r>
      <w:r w:rsidRPr="002320B0">
        <w:rPr>
          <w:sz w:val="22"/>
          <w:szCs w:val="22"/>
        </w:rPr>
        <w:t>trimeszterében elfogadható lehet, a kezelőorvossal vagy gyógyszerésszel történt megbeszélés, és a</w:t>
      </w:r>
      <w:r w:rsidR="00A41990" w:rsidRPr="002320B0">
        <w:rPr>
          <w:sz w:val="22"/>
          <w:szCs w:val="22"/>
        </w:rPr>
        <w:t xml:space="preserve"> </w:t>
      </w:r>
      <w:proofErr w:type="spellStart"/>
      <w:r w:rsidRPr="002320B0">
        <w:rPr>
          <w:sz w:val="22"/>
          <w:szCs w:val="22"/>
        </w:rPr>
        <w:t>metamizol</w:t>
      </w:r>
      <w:proofErr w:type="spellEnd"/>
      <w:r w:rsidR="00A41990" w:rsidRPr="002320B0">
        <w:rPr>
          <w:sz w:val="22"/>
          <w:szCs w:val="22"/>
        </w:rPr>
        <w:t>-</w:t>
      </w:r>
      <w:r w:rsidRPr="002320B0">
        <w:rPr>
          <w:sz w:val="22"/>
          <w:szCs w:val="22"/>
        </w:rPr>
        <w:t>kezelés előnyeinek és kockázatainak gondos mérlegelése után. Általánosságban azonban a</w:t>
      </w:r>
      <w:r w:rsidR="00A41990" w:rsidRPr="002320B0">
        <w:rPr>
          <w:sz w:val="22"/>
          <w:szCs w:val="22"/>
        </w:rPr>
        <w:t xml:space="preserve"> </w:t>
      </w:r>
      <w:proofErr w:type="spellStart"/>
      <w:r w:rsidRPr="002320B0">
        <w:rPr>
          <w:sz w:val="22"/>
          <w:szCs w:val="22"/>
        </w:rPr>
        <w:t>metamizol</w:t>
      </w:r>
      <w:proofErr w:type="spellEnd"/>
      <w:r w:rsidRPr="002320B0">
        <w:rPr>
          <w:sz w:val="22"/>
          <w:szCs w:val="22"/>
        </w:rPr>
        <w:t xml:space="preserve"> alkalmazása a terhesség első és második trimeszterében nem ajánlott.</w:t>
      </w:r>
    </w:p>
    <w:p w14:paraId="5835BBC0" w14:textId="5F301682" w:rsidR="00D33705" w:rsidRPr="002320B0" w:rsidRDefault="00CA33D0" w:rsidP="002320B0">
      <w:pPr>
        <w:tabs>
          <w:tab w:val="left" w:pos="567"/>
        </w:tabs>
        <w:spacing w:line="240" w:lineRule="auto"/>
        <w:jc w:val="left"/>
        <w:rPr>
          <w:sz w:val="22"/>
          <w:szCs w:val="22"/>
        </w:rPr>
      </w:pPr>
      <w:r w:rsidRPr="002320B0">
        <w:rPr>
          <w:sz w:val="22"/>
          <w:szCs w:val="22"/>
        </w:rPr>
        <w:t xml:space="preserve">A terhesség harmadik trimeszterében tilos alkalmazni a </w:t>
      </w:r>
      <w:proofErr w:type="spellStart"/>
      <w:r w:rsidRPr="002320B0">
        <w:rPr>
          <w:sz w:val="22"/>
          <w:szCs w:val="22"/>
        </w:rPr>
        <w:t>Nodoryl</w:t>
      </w:r>
      <w:proofErr w:type="spellEnd"/>
      <w:r w:rsidRPr="002320B0">
        <w:rPr>
          <w:sz w:val="22"/>
          <w:szCs w:val="22"/>
        </w:rPr>
        <w:t xml:space="preserve"> </w:t>
      </w:r>
      <w:proofErr w:type="spellStart"/>
      <w:r w:rsidRPr="002320B0">
        <w:rPr>
          <w:sz w:val="22"/>
          <w:szCs w:val="22"/>
        </w:rPr>
        <w:t>Complexet</w:t>
      </w:r>
      <w:proofErr w:type="spellEnd"/>
      <w:r w:rsidRPr="002320B0">
        <w:rPr>
          <w:sz w:val="22"/>
          <w:szCs w:val="22"/>
        </w:rPr>
        <w:t>, az anyai és a</w:t>
      </w:r>
      <w:r w:rsidR="00A41990" w:rsidRPr="002320B0">
        <w:rPr>
          <w:sz w:val="22"/>
          <w:szCs w:val="22"/>
        </w:rPr>
        <w:t xml:space="preserve"> </w:t>
      </w:r>
      <w:r w:rsidRPr="002320B0">
        <w:rPr>
          <w:sz w:val="22"/>
          <w:szCs w:val="22"/>
        </w:rPr>
        <w:t xml:space="preserve">magzati szövődmények (vérzés; a magzat egy fontos </w:t>
      </w:r>
      <w:proofErr w:type="spellStart"/>
      <w:r w:rsidRPr="002320B0">
        <w:rPr>
          <w:sz w:val="22"/>
          <w:szCs w:val="22"/>
        </w:rPr>
        <w:t>erének</w:t>
      </w:r>
      <w:proofErr w:type="spellEnd"/>
      <w:r w:rsidRPr="002320B0">
        <w:rPr>
          <w:sz w:val="22"/>
          <w:szCs w:val="22"/>
        </w:rPr>
        <w:t>, az úgynevezett</w:t>
      </w:r>
      <w:r w:rsidR="00A41990" w:rsidRPr="002320B0">
        <w:rPr>
          <w:sz w:val="22"/>
          <w:szCs w:val="22"/>
        </w:rPr>
        <w:t xml:space="preserve"> </w:t>
      </w:r>
      <w:proofErr w:type="spellStart"/>
      <w:r w:rsidRPr="002320B0">
        <w:rPr>
          <w:sz w:val="22"/>
          <w:szCs w:val="22"/>
        </w:rPr>
        <w:t>Botallo</w:t>
      </w:r>
      <w:proofErr w:type="spellEnd"/>
      <w:r w:rsidRPr="002320B0">
        <w:rPr>
          <w:sz w:val="22"/>
          <w:szCs w:val="22"/>
        </w:rPr>
        <w:t>-vezetéknek a korai záródása, ami normálisan csak a születés után záródik be)</w:t>
      </w:r>
      <w:r w:rsidR="00C55598" w:rsidRPr="00C55598">
        <w:rPr>
          <w:sz w:val="22"/>
          <w:szCs w:val="22"/>
        </w:rPr>
        <w:t xml:space="preserve"> </w:t>
      </w:r>
      <w:r w:rsidR="00C55598" w:rsidRPr="002320B0">
        <w:rPr>
          <w:sz w:val="22"/>
          <w:szCs w:val="22"/>
        </w:rPr>
        <w:t>fokozott kockázata miatt</w:t>
      </w:r>
      <w:r w:rsidRPr="002320B0">
        <w:rPr>
          <w:sz w:val="22"/>
          <w:szCs w:val="22"/>
        </w:rPr>
        <w:t>.</w:t>
      </w:r>
    </w:p>
    <w:p w14:paraId="2070902A" w14:textId="77777777" w:rsidR="00CA33D0" w:rsidRPr="002320B0" w:rsidRDefault="00CA33D0" w:rsidP="002320B0">
      <w:pPr>
        <w:tabs>
          <w:tab w:val="left" w:pos="567"/>
        </w:tabs>
        <w:spacing w:line="240" w:lineRule="auto"/>
        <w:jc w:val="left"/>
        <w:rPr>
          <w:i/>
          <w:sz w:val="22"/>
          <w:szCs w:val="22"/>
        </w:rPr>
      </w:pPr>
    </w:p>
    <w:p w14:paraId="195765D0" w14:textId="77777777" w:rsidR="00073E51" w:rsidRPr="002320B0" w:rsidRDefault="00073E51" w:rsidP="002320B0">
      <w:pPr>
        <w:tabs>
          <w:tab w:val="left" w:pos="567"/>
        </w:tabs>
        <w:spacing w:line="240" w:lineRule="auto"/>
        <w:jc w:val="left"/>
        <w:rPr>
          <w:i/>
          <w:sz w:val="22"/>
          <w:szCs w:val="22"/>
        </w:rPr>
      </w:pPr>
      <w:r w:rsidRPr="002320B0">
        <w:rPr>
          <w:i/>
          <w:sz w:val="22"/>
          <w:szCs w:val="22"/>
        </w:rPr>
        <w:t>Szoptatás</w:t>
      </w:r>
    </w:p>
    <w:p w14:paraId="48E9AC23" w14:textId="4673283C" w:rsidR="00EE3137" w:rsidRPr="002320B0" w:rsidRDefault="00CA33D0" w:rsidP="002320B0">
      <w:pPr>
        <w:tabs>
          <w:tab w:val="left" w:pos="567"/>
        </w:tabs>
        <w:spacing w:line="240" w:lineRule="auto"/>
        <w:jc w:val="left"/>
        <w:rPr>
          <w:sz w:val="22"/>
          <w:szCs w:val="22"/>
        </w:rPr>
      </w:pPr>
      <w:r w:rsidRPr="002320B0">
        <w:rPr>
          <w:sz w:val="22"/>
          <w:szCs w:val="22"/>
        </w:rPr>
        <w:t xml:space="preserve">A </w:t>
      </w:r>
      <w:proofErr w:type="spellStart"/>
      <w:r w:rsidRPr="002320B0">
        <w:rPr>
          <w:sz w:val="22"/>
          <w:szCs w:val="22"/>
        </w:rPr>
        <w:t>metamizol</w:t>
      </w:r>
      <w:proofErr w:type="spellEnd"/>
      <w:r w:rsidRPr="002320B0">
        <w:rPr>
          <w:sz w:val="22"/>
          <w:szCs w:val="22"/>
        </w:rPr>
        <w:t xml:space="preserve"> bomlástermékei jelentős mennyiségben </w:t>
      </w:r>
      <w:r w:rsidR="005A10A1">
        <w:rPr>
          <w:sz w:val="22"/>
          <w:szCs w:val="22"/>
        </w:rPr>
        <w:t>bejutnak</w:t>
      </w:r>
      <w:r w:rsidR="005A10A1" w:rsidRPr="002320B0">
        <w:rPr>
          <w:sz w:val="22"/>
          <w:szCs w:val="22"/>
        </w:rPr>
        <w:t xml:space="preserve"> </w:t>
      </w:r>
      <w:r w:rsidRPr="002320B0">
        <w:rPr>
          <w:sz w:val="22"/>
          <w:szCs w:val="22"/>
        </w:rPr>
        <w:t xml:space="preserve">az anyatejbe és a szoptatott csecsemőre vonatkozó kockázat nem zárható ki. Ezért a </w:t>
      </w:r>
      <w:proofErr w:type="spellStart"/>
      <w:r w:rsidRPr="002320B0">
        <w:rPr>
          <w:sz w:val="22"/>
          <w:szCs w:val="22"/>
        </w:rPr>
        <w:t>metamizol</w:t>
      </w:r>
      <w:proofErr w:type="spellEnd"/>
      <w:r w:rsidRPr="002320B0">
        <w:rPr>
          <w:sz w:val="22"/>
          <w:szCs w:val="22"/>
        </w:rPr>
        <w:t xml:space="preserve"> ismételt alkalmazását különösen kerülni kell szoptatás alatt. A </w:t>
      </w:r>
      <w:proofErr w:type="spellStart"/>
      <w:r w:rsidRPr="002320B0">
        <w:rPr>
          <w:sz w:val="22"/>
          <w:szCs w:val="22"/>
        </w:rPr>
        <w:t>metamizol</w:t>
      </w:r>
      <w:proofErr w:type="spellEnd"/>
      <w:r w:rsidRPr="002320B0">
        <w:rPr>
          <w:sz w:val="22"/>
          <w:szCs w:val="22"/>
        </w:rPr>
        <w:t xml:space="preserve"> egyszeri alkalmazásakor javasolt az anyatej gyűjtése és kidobása az adag</w:t>
      </w:r>
      <w:r w:rsidR="005A10A1">
        <w:rPr>
          <w:sz w:val="22"/>
          <w:szCs w:val="22"/>
        </w:rPr>
        <w:t xml:space="preserve"> alkalmazását</w:t>
      </w:r>
      <w:r w:rsidRPr="002320B0">
        <w:rPr>
          <w:sz w:val="22"/>
          <w:szCs w:val="22"/>
        </w:rPr>
        <w:t xml:space="preserve"> követően 48 óráig.</w:t>
      </w:r>
    </w:p>
    <w:p w14:paraId="477D90CF" w14:textId="77777777" w:rsidR="00CA33D0" w:rsidRPr="002320B0" w:rsidRDefault="00CA33D0" w:rsidP="002320B0">
      <w:pPr>
        <w:tabs>
          <w:tab w:val="left" w:pos="567"/>
        </w:tabs>
        <w:spacing w:line="240" w:lineRule="auto"/>
        <w:jc w:val="left"/>
        <w:rPr>
          <w:sz w:val="22"/>
          <w:szCs w:val="22"/>
        </w:rPr>
      </w:pPr>
    </w:p>
    <w:p w14:paraId="372923BA" w14:textId="77777777" w:rsidR="00EE3137" w:rsidRPr="002320B0" w:rsidRDefault="00EE3137" w:rsidP="002320B0">
      <w:pPr>
        <w:pStyle w:val="Cmsor1"/>
        <w:spacing w:line="240" w:lineRule="auto"/>
        <w:jc w:val="left"/>
        <w:rPr>
          <w:noProof w:val="0"/>
          <w:szCs w:val="22"/>
        </w:rPr>
      </w:pPr>
      <w:r w:rsidRPr="002320B0">
        <w:rPr>
          <w:szCs w:val="22"/>
        </w:rPr>
        <w:t xml:space="preserve">A készítmény hatásai a gépjárművezetéshez és </w:t>
      </w:r>
      <w:r w:rsidR="00EF502F" w:rsidRPr="002320B0">
        <w:rPr>
          <w:noProof w:val="0"/>
          <w:szCs w:val="22"/>
        </w:rPr>
        <w:t xml:space="preserve">a </w:t>
      </w:r>
      <w:r w:rsidRPr="002320B0">
        <w:rPr>
          <w:noProof w:val="0"/>
          <w:szCs w:val="22"/>
        </w:rPr>
        <w:t xml:space="preserve">gépek </w:t>
      </w:r>
      <w:r w:rsidR="00315FD6" w:rsidRPr="002320B0">
        <w:rPr>
          <w:noProof w:val="0"/>
          <w:szCs w:val="22"/>
        </w:rPr>
        <w:t xml:space="preserve">kezeléséhez </w:t>
      </w:r>
      <w:r w:rsidRPr="002320B0">
        <w:rPr>
          <w:noProof w:val="0"/>
          <w:szCs w:val="22"/>
        </w:rPr>
        <w:t>szükséges képességekre</w:t>
      </w:r>
    </w:p>
    <w:p w14:paraId="404C57D5" w14:textId="77777777" w:rsidR="00EE3137" w:rsidRPr="002320B0" w:rsidRDefault="00EE3137" w:rsidP="002320B0">
      <w:pPr>
        <w:tabs>
          <w:tab w:val="left" w:pos="567"/>
        </w:tabs>
        <w:spacing w:line="240" w:lineRule="auto"/>
        <w:jc w:val="left"/>
        <w:rPr>
          <w:sz w:val="22"/>
          <w:szCs w:val="22"/>
        </w:rPr>
      </w:pPr>
      <w:r w:rsidRPr="002320B0">
        <w:rPr>
          <w:sz w:val="22"/>
          <w:szCs w:val="22"/>
        </w:rPr>
        <w:t xml:space="preserve">A </w:t>
      </w:r>
      <w:r w:rsidR="00EF502F" w:rsidRPr="002320B0">
        <w:rPr>
          <w:sz w:val="22"/>
          <w:szCs w:val="22"/>
        </w:rPr>
        <w:t>gép</w:t>
      </w:r>
      <w:r w:rsidRPr="002320B0">
        <w:rPr>
          <w:sz w:val="22"/>
          <w:szCs w:val="22"/>
        </w:rPr>
        <w:t>járművezetői képességet és a baleseti veszéllyel járó munka végzését befolyásolhatja</w:t>
      </w:r>
      <w:r w:rsidRPr="002320B0">
        <w:rPr>
          <w:i/>
          <w:sz w:val="22"/>
          <w:szCs w:val="22"/>
        </w:rPr>
        <w:t>,</w:t>
      </w:r>
      <w:r w:rsidRPr="002320B0">
        <w:rPr>
          <w:sz w:val="22"/>
          <w:szCs w:val="22"/>
        </w:rPr>
        <w:t xml:space="preserve"> ezért </w:t>
      </w:r>
      <w:r w:rsidR="00D33705" w:rsidRPr="002320B0">
        <w:rPr>
          <w:sz w:val="22"/>
          <w:szCs w:val="22"/>
        </w:rPr>
        <w:t xml:space="preserve">az orvosnak </w:t>
      </w:r>
      <w:r w:rsidRPr="002320B0">
        <w:rPr>
          <w:sz w:val="22"/>
          <w:szCs w:val="22"/>
        </w:rPr>
        <w:t xml:space="preserve">egyénileg kell meghatározni, hogy a gyógyszer milyen alkalmazása mellett szabad </w:t>
      </w:r>
      <w:r w:rsidR="00EF502F" w:rsidRPr="002320B0">
        <w:rPr>
          <w:sz w:val="22"/>
          <w:szCs w:val="22"/>
        </w:rPr>
        <w:t>gép</w:t>
      </w:r>
      <w:r w:rsidRPr="002320B0">
        <w:rPr>
          <w:sz w:val="22"/>
          <w:szCs w:val="22"/>
        </w:rPr>
        <w:t>járművet vezetni, illetve baleseti veszéllyel járó munkát végezni.</w:t>
      </w:r>
    </w:p>
    <w:p w14:paraId="4BD2683C" w14:textId="77777777" w:rsidR="00EE3137" w:rsidRPr="002320B0" w:rsidRDefault="00EE3137" w:rsidP="002320B0">
      <w:pPr>
        <w:tabs>
          <w:tab w:val="left" w:pos="567"/>
        </w:tabs>
        <w:spacing w:line="240" w:lineRule="auto"/>
        <w:jc w:val="left"/>
        <w:rPr>
          <w:sz w:val="22"/>
          <w:szCs w:val="22"/>
        </w:rPr>
      </w:pPr>
      <w:r w:rsidRPr="002320B0">
        <w:rPr>
          <w:sz w:val="22"/>
          <w:szCs w:val="22"/>
        </w:rPr>
        <w:t xml:space="preserve">A </w:t>
      </w:r>
      <w:proofErr w:type="spellStart"/>
      <w:r w:rsidR="00F6048E" w:rsidRPr="002320B0">
        <w:rPr>
          <w:sz w:val="22"/>
          <w:szCs w:val="22"/>
        </w:rPr>
        <w:t>Nodoryl</w:t>
      </w:r>
      <w:proofErr w:type="spellEnd"/>
      <w:r w:rsidR="00F6048E" w:rsidRPr="002320B0">
        <w:rPr>
          <w:sz w:val="22"/>
          <w:szCs w:val="22"/>
        </w:rPr>
        <w:t xml:space="preserve"> </w:t>
      </w:r>
      <w:proofErr w:type="spellStart"/>
      <w:r w:rsidR="00F6048E" w:rsidRPr="002320B0">
        <w:rPr>
          <w:sz w:val="22"/>
          <w:szCs w:val="22"/>
        </w:rPr>
        <w:t>Complex</w:t>
      </w:r>
      <w:proofErr w:type="spellEnd"/>
      <w:r w:rsidRPr="002320B0">
        <w:rPr>
          <w:sz w:val="22"/>
          <w:szCs w:val="22"/>
        </w:rPr>
        <w:t xml:space="preserve"> tabletta bevételét követően jelentkező szédülés esetén kerülje a veszélyes helyzeteket, és tartózkodjon a gépjárművezetéstől és a gépek </w:t>
      </w:r>
      <w:r w:rsidR="004A04CF" w:rsidRPr="002320B0">
        <w:rPr>
          <w:sz w:val="22"/>
          <w:szCs w:val="22"/>
        </w:rPr>
        <w:t>kezelésétől</w:t>
      </w:r>
      <w:r w:rsidRPr="002320B0">
        <w:rPr>
          <w:sz w:val="22"/>
          <w:szCs w:val="22"/>
        </w:rPr>
        <w:t>.</w:t>
      </w:r>
    </w:p>
    <w:p w14:paraId="61F5A82D" w14:textId="77777777" w:rsidR="002E1DAB" w:rsidRPr="002320B0" w:rsidRDefault="002E1DAB" w:rsidP="002320B0">
      <w:pPr>
        <w:tabs>
          <w:tab w:val="left" w:pos="567"/>
        </w:tabs>
        <w:spacing w:line="240" w:lineRule="auto"/>
        <w:jc w:val="left"/>
        <w:rPr>
          <w:sz w:val="22"/>
          <w:szCs w:val="22"/>
        </w:rPr>
      </w:pPr>
    </w:p>
    <w:p w14:paraId="2841B325" w14:textId="4ADB70DE" w:rsidR="002E1DAB" w:rsidRPr="002320B0" w:rsidRDefault="002E1DAB" w:rsidP="002320B0">
      <w:pPr>
        <w:spacing w:line="240" w:lineRule="auto"/>
        <w:ind w:right="-108"/>
        <w:jc w:val="left"/>
        <w:rPr>
          <w:b/>
          <w:bCs/>
          <w:sz w:val="22"/>
          <w:szCs w:val="22"/>
        </w:rPr>
      </w:pPr>
      <w:r w:rsidRPr="002320B0">
        <w:rPr>
          <w:b/>
          <w:bCs/>
          <w:sz w:val="22"/>
          <w:szCs w:val="22"/>
        </w:rPr>
        <w:t xml:space="preserve">A </w:t>
      </w:r>
      <w:proofErr w:type="spellStart"/>
      <w:r w:rsidRPr="002320B0">
        <w:rPr>
          <w:b/>
          <w:bCs/>
          <w:sz w:val="22"/>
          <w:szCs w:val="22"/>
        </w:rPr>
        <w:t>Nodoryl</w:t>
      </w:r>
      <w:proofErr w:type="spellEnd"/>
      <w:r w:rsidRPr="002320B0">
        <w:rPr>
          <w:b/>
          <w:bCs/>
          <w:sz w:val="22"/>
          <w:szCs w:val="22"/>
        </w:rPr>
        <w:t xml:space="preserve"> </w:t>
      </w:r>
      <w:proofErr w:type="spellStart"/>
      <w:r w:rsidRPr="002320B0">
        <w:rPr>
          <w:b/>
          <w:bCs/>
          <w:sz w:val="22"/>
          <w:szCs w:val="22"/>
        </w:rPr>
        <w:t>Complex</w:t>
      </w:r>
      <w:proofErr w:type="spellEnd"/>
      <w:r w:rsidRPr="002320B0">
        <w:rPr>
          <w:b/>
          <w:bCs/>
          <w:sz w:val="22"/>
          <w:szCs w:val="22"/>
        </w:rPr>
        <w:t xml:space="preserve"> </w:t>
      </w:r>
      <w:r w:rsidR="00731071" w:rsidRPr="00731071">
        <w:rPr>
          <w:b/>
          <w:bCs/>
          <w:sz w:val="22"/>
          <w:szCs w:val="22"/>
        </w:rPr>
        <w:t xml:space="preserve">200 mg/30 mg/20 mg </w:t>
      </w:r>
      <w:r w:rsidRPr="002320B0">
        <w:rPr>
          <w:b/>
          <w:bCs/>
          <w:sz w:val="22"/>
          <w:szCs w:val="22"/>
        </w:rPr>
        <w:t>tabletta nátriumot tartalmaz.</w:t>
      </w:r>
    </w:p>
    <w:p w14:paraId="3294C5AC" w14:textId="5BF0D435" w:rsidR="003740C5" w:rsidRDefault="00731071" w:rsidP="00731071">
      <w:pPr>
        <w:tabs>
          <w:tab w:val="left" w:pos="567"/>
        </w:tabs>
        <w:spacing w:line="240" w:lineRule="auto"/>
        <w:jc w:val="left"/>
        <w:rPr>
          <w:sz w:val="22"/>
        </w:rPr>
      </w:pPr>
      <w:r w:rsidRPr="00731071">
        <w:rPr>
          <w:sz w:val="22"/>
        </w:rPr>
        <w:t xml:space="preserve">A készítmény kevesebb mint 1 </w:t>
      </w:r>
      <w:proofErr w:type="spellStart"/>
      <w:r w:rsidRPr="00731071">
        <w:rPr>
          <w:sz w:val="22"/>
        </w:rPr>
        <w:t>mmol</w:t>
      </w:r>
      <w:proofErr w:type="spellEnd"/>
      <w:r w:rsidRPr="00731071">
        <w:rPr>
          <w:sz w:val="22"/>
        </w:rPr>
        <w:t xml:space="preserve"> (23 mg) nátriumot tartalmaz tablettánként, azaz gyakorlatilag „nátriummentes”.</w:t>
      </w:r>
    </w:p>
    <w:p w14:paraId="4109CAF9" w14:textId="77777777" w:rsidR="00731071" w:rsidRDefault="00731071" w:rsidP="00731071">
      <w:pPr>
        <w:tabs>
          <w:tab w:val="left" w:pos="567"/>
        </w:tabs>
        <w:spacing w:line="240" w:lineRule="auto"/>
        <w:jc w:val="left"/>
        <w:rPr>
          <w:sz w:val="22"/>
        </w:rPr>
      </w:pPr>
    </w:p>
    <w:p w14:paraId="57C94DA9" w14:textId="05087CAE" w:rsidR="00731071" w:rsidRPr="002320B0" w:rsidRDefault="00731071" w:rsidP="00731071">
      <w:pPr>
        <w:spacing w:line="240" w:lineRule="auto"/>
        <w:ind w:right="-108"/>
        <w:jc w:val="left"/>
        <w:rPr>
          <w:b/>
          <w:bCs/>
          <w:sz w:val="22"/>
          <w:szCs w:val="22"/>
        </w:rPr>
      </w:pPr>
      <w:r w:rsidRPr="002320B0">
        <w:rPr>
          <w:b/>
          <w:bCs/>
          <w:sz w:val="22"/>
          <w:szCs w:val="22"/>
        </w:rPr>
        <w:t xml:space="preserve">A </w:t>
      </w:r>
      <w:proofErr w:type="spellStart"/>
      <w:r w:rsidRPr="002320B0">
        <w:rPr>
          <w:b/>
          <w:bCs/>
          <w:sz w:val="22"/>
          <w:szCs w:val="22"/>
        </w:rPr>
        <w:t>Nodoryl</w:t>
      </w:r>
      <w:proofErr w:type="spellEnd"/>
      <w:r w:rsidRPr="002320B0">
        <w:rPr>
          <w:b/>
          <w:bCs/>
          <w:sz w:val="22"/>
          <w:szCs w:val="22"/>
        </w:rPr>
        <w:t xml:space="preserve"> </w:t>
      </w:r>
      <w:proofErr w:type="spellStart"/>
      <w:r w:rsidRPr="002320B0">
        <w:rPr>
          <w:b/>
          <w:bCs/>
          <w:sz w:val="22"/>
          <w:szCs w:val="22"/>
        </w:rPr>
        <w:t>Complex</w:t>
      </w:r>
      <w:proofErr w:type="spellEnd"/>
      <w:r w:rsidRPr="002320B0">
        <w:rPr>
          <w:b/>
          <w:bCs/>
          <w:sz w:val="22"/>
          <w:szCs w:val="22"/>
        </w:rPr>
        <w:t xml:space="preserve"> </w:t>
      </w:r>
      <w:r>
        <w:rPr>
          <w:b/>
          <w:bCs/>
          <w:sz w:val="22"/>
          <w:szCs w:val="22"/>
        </w:rPr>
        <w:t>4</w:t>
      </w:r>
      <w:r w:rsidRPr="00731071">
        <w:rPr>
          <w:b/>
          <w:bCs/>
          <w:sz w:val="22"/>
          <w:szCs w:val="22"/>
        </w:rPr>
        <w:t>00 mg/</w:t>
      </w:r>
      <w:r>
        <w:rPr>
          <w:b/>
          <w:bCs/>
          <w:sz w:val="22"/>
          <w:szCs w:val="22"/>
        </w:rPr>
        <w:t>6</w:t>
      </w:r>
      <w:r w:rsidRPr="00731071">
        <w:rPr>
          <w:b/>
          <w:bCs/>
          <w:sz w:val="22"/>
          <w:szCs w:val="22"/>
        </w:rPr>
        <w:t>0 mg/</w:t>
      </w:r>
      <w:r>
        <w:rPr>
          <w:b/>
          <w:bCs/>
          <w:sz w:val="22"/>
          <w:szCs w:val="22"/>
        </w:rPr>
        <w:t>4</w:t>
      </w:r>
      <w:r w:rsidRPr="00731071">
        <w:rPr>
          <w:b/>
          <w:bCs/>
          <w:sz w:val="22"/>
          <w:szCs w:val="22"/>
        </w:rPr>
        <w:t xml:space="preserve">0 mg </w:t>
      </w:r>
      <w:r w:rsidRPr="002320B0">
        <w:rPr>
          <w:b/>
          <w:bCs/>
          <w:sz w:val="22"/>
          <w:szCs w:val="22"/>
        </w:rPr>
        <w:t>tabletta nátriumot tartalmaz.</w:t>
      </w:r>
    </w:p>
    <w:p w14:paraId="540568E6" w14:textId="034976A5" w:rsidR="002E1DAB" w:rsidRPr="002320B0" w:rsidRDefault="00731071" w:rsidP="00731071">
      <w:pPr>
        <w:tabs>
          <w:tab w:val="left" w:pos="567"/>
        </w:tabs>
        <w:spacing w:line="240" w:lineRule="auto"/>
        <w:jc w:val="left"/>
        <w:rPr>
          <w:sz w:val="22"/>
        </w:rPr>
      </w:pPr>
      <w:r>
        <w:rPr>
          <w:sz w:val="22"/>
        </w:rPr>
        <w:t>Ez a gyógyszer 27,6</w:t>
      </w:r>
      <w:r w:rsidR="003740C5" w:rsidRPr="003740C5">
        <w:rPr>
          <w:sz w:val="22"/>
        </w:rPr>
        <w:t xml:space="preserve"> mg nátriumot (a konyhasó fő összetevője) tartalmaz</w:t>
      </w:r>
      <w:r w:rsidR="003740C5" w:rsidRPr="003740C5">
        <w:rPr>
          <w:sz w:val="22"/>
          <w:szCs w:val="22"/>
        </w:rPr>
        <w:t xml:space="preserve"> </w:t>
      </w:r>
      <w:r w:rsidR="003740C5">
        <w:rPr>
          <w:sz w:val="22"/>
          <w:szCs w:val="22"/>
        </w:rPr>
        <w:t>tablettánként,</w:t>
      </w:r>
      <w:r w:rsidR="003740C5" w:rsidRPr="003740C5">
        <w:rPr>
          <w:sz w:val="22"/>
        </w:rPr>
        <w:t xml:space="preserve"> ami megfelel az ajánlott, táplálékkal bevitt maximális napi nátriummennyiség </w:t>
      </w:r>
      <w:r w:rsidR="003740C5">
        <w:rPr>
          <w:sz w:val="22"/>
        </w:rPr>
        <w:t>1,38</w:t>
      </w:r>
      <w:r w:rsidR="003740C5" w:rsidRPr="003740C5">
        <w:rPr>
          <w:sz w:val="22"/>
        </w:rPr>
        <w:t>%-</w:t>
      </w:r>
      <w:proofErr w:type="spellStart"/>
      <w:r w:rsidR="003740C5" w:rsidRPr="003740C5">
        <w:rPr>
          <w:sz w:val="22"/>
        </w:rPr>
        <w:t>ának</w:t>
      </w:r>
      <w:proofErr w:type="spellEnd"/>
      <w:r w:rsidR="003740C5" w:rsidRPr="003740C5">
        <w:rPr>
          <w:sz w:val="22"/>
        </w:rPr>
        <w:t xml:space="preserve"> felnőtteknél.</w:t>
      </w:r>
      <w:r w:rsidR="003740C5" w:rsidRPr="003740C5" w:rsidDel="003740C5">
        <w:rPr>
          <w:sz w:val="22"/>
        </w:rPr>
        <w:t xml:space="preserve"> </w:t>
      </w:r>
    </w:p>
    <w:p w14:paraId="6E961FFC" w14:textId="77777777" w:rsidR="00EE3137" w:rsidRPr="002320B0" w:rsidRDefault="00EE3137" w:rsidP="002320B0">
      <w:pPr>
        <w:tabs>
          <w:tab w:val="left" w:pos="567"/>
        </w:tabs>
        <w:spacing w:line="240" w:lineRule="auto"/>
        <w:jc w:val="left"/>
        <w:rPr>
          <w:sz w:val="22"/>
          <w:szCs w:val="22"/>
        </w:rPr>
      </w:pPr>
    </w:p>
    <w:p w14:paraId="1055FDFC" w14:textId="77777777" w:rsidR="00EE3137" w:rsidRPr="002320B0" w:rsidRDefault="00EE3137" w:rsidP="002320B0">
      <w:pPr>
        <w:tabs>
          <w:tab w:val="left" w:pos="567"/>
        </w:tabs>
        <w:spacing w:line="240" w:lineRule="auto"/>
        <w:jc w:val="left"/>
        <w:rPr>
          <w:sz w:val="22"/>
          <w:szCs w:val="22"/>
        </w:rPr>
      </w:pPr>
    </w:p>
    <w:p w14:paraId="4DFD74B4" w14:textId="77777777" w:rsidR="00EE3137" w:rsidRPr="002320B0" w:rsidRDefault="00EE3137" w:rsidP="002320B0">
      <w:pPr>
        <w:tabs>
          <w:tab w:val="left" w:pos="567"/>
        </w:tabs>
        <w:spacing w:line="240" w:lineRule="auto"/>
        <w:jc w:val="left"/>
        <w:rPr>
          <w:b/>
          <w:sz w:val="22"/>
          <w:szCs w:val="22"/>
        </w:rPr>
      </w:pPr>
      <w:r w:rsidRPr="002320B0">
        <w:rPr>
          <w:b/>
          <w:sz w:val="22"/>
          <w:szCs w:val="22"/>
        </w:rPr>
        <w:t>3.</w:t>
      </w:r>
      <w:r w:rsidRPr="002320B0">
        <w:rPr>
          <w:b/>
          <w:sz w:val="22"/>
          <w:szCs w:val="22"/>
        </w:rPr>
        <w:tab/>
      </w:r>
      <w:r w:rsidR="00326640" w:rsidRPr="002320B0">
        <w:rPr>
          <w:b/>
          <w:sz w:val="22"/>
          <w:szCs w:val="22"/>
        </w:rPr>
        <w:t xml:space="preserve">Hogyan kell alkalmazni a </w:t>
      </w:r>
      <w:proofErr w:type="spellStart"/>
      <w:r w:rsidR="00F6048E" w:rsidRPr="002320B0">
        <w:rPr>
          <w:b/>
          <w:sz w:val="22"/>
          <w:szCs w:val="22"/>
        </w:rPr>
        <w:t>Nodoryl</w:t>
      </w:r>
      <w:proofErr w:type="spellEnd"/>
      <w:r w:rsidR="00F6048E" w:rsidRPr="002320B0">
        <w:rPr>
          <w:b/>
          <w:sz w:val="22"/>
          <w:szCs w:val="22"/>
        </w:rPr>
        <w:t xml:space="preserve"> </w:t>
      </w:r>
      <w:proofErr w:type="spellStart"/>
      <w:r w:rsidR="00F6048E" w:rsidRPr="002320B0">
        <w:rPr>
          <w:b/>
          <w:sz w:val="22"/>
          <w:szCs w:val="22"/>
        </w:rPr>
        <w:t>Complex</w:t>
      </w:r>
      <w:proofErr w:type="spellEnd"/>
      <w:r w:rsidR="00326640" w:rsidRPr="002320B0">
        <w:rPr>
          <w:b/>
          <w:sz w:val="22"/>
          <w:szCs w:val="22"/>
        </w:rPr>
        <w:t xml:space="preserve"> tablettát</w:t>
      </w:r>
      <w:r w:rsidRPr="002320B0">
        <w:rPr>
          <w:b/>
          <w:sz w:val="22"/>
          <w:szCs w:val="22"/>
        </w:rPr>
        <w:t>?</w:t>
      </w:r>
    </w:p>
    <w:p w14:paraId="0F72F429" w14:textId="77777777" w:rsidR="00EE3137" w:rsidRPr="002320B0" w:rsidRDefault="00EE3137" w:rsidP="002320B0">
      <w:pPr>
        <w:tabs>
          <w:tab w:val="left" w:pos="567"/>
        </w:tabs>
        <w:spacing w:line="240" w:lineRule="auto"/>
        <w:jc w:val="left"/>
        <w:rPr>
          <w:sz w:val="22"/>
          <w:szCs w:val="22"/>
        </w:rPr>
      </w:pPr>
    </w:p>
    <w:p w14:paraId="480D8968" w14:textId="77777777" w:rsidR="000C34AA" w:rsidRPr="002320B0" w:rsidRDefault="001E0E24" w:rsidP="002320B0">
      <w:pPr>
        <w:tabs>
          <w:tab w:val="left" w:pos="567"/>
        </w:tabs>
        <w:spacing w:line="240" w:lineRule="auto"/>
        <w:jc w:val="left"/>
        <w:rPr>
          <w:sz w:val="22"/>
          <w:szCs w:val="22"/>
        </w:rPr>
      </w:pPr>
      <w:r w:rsidRPr="002320B0">
        <w:rPr>
          <w:sz w:val="22"/>
          <w:szCs w:val="22"/>
        </w:rPr>
        <w:t xml:space="preserve">Ezt a gyógyszert mindig </w:t>
      </w:r>
      <w:r w:rsidRPr="002320B0">
        <w:rPr>
          <w:noProof/>
          <w:sz w:val="22"/>
          <w:szCs w:val="22"/>
        </w:rPr>
        <w:t>pontosan a betegtájékoztatóban leírtaknak, vagy az Ön</w:t>
      </w:r>
      <w:r w:rsidRPr="002320B0">
        <w:rPr>
          <w:sz w:val="22"/>
          <w:szCs w:val="22"/>
        </w:rPr>
        <w:t xml:space="preserve"> kezelőorvosa vagy gyógyszerésze által elmondottaknak megfelelően szedje. Amennyiben nem biztos az adagolást illetően, kérdezze meg kezelőorvosát vagy gyógyszerészét.</w:t>
      </w:r>
    </w:p>
    <w:p w14:paraId="4A5D43AE" w14:textId="34594F64" w:rsidR="000C34AA" w:rsidRPr="002320B0" w:rsidRDefault="00831F46" w:rsidP="002320B0">
      <w:pPr>
        <w:pStyle w:val="BodytextAgency"/>
        <w:spacing w:after="0" w:line="240" w:lineRule="auto"/>
        <w:rPr>
          <w:rFonts w:ascii="Times New Roman" w:hAnsi="Times New Roman" w:cs="Times New Roman"/>
          <w:sz w:val="22"/>
          <w:szCs w:val="22"/>
          <w:lang w:val="hu-HU"/>
        </w:rPr>
      </w:pPr>
      <w:r w:rsidRPr="00831F46">
        <w:rPr>
          <w:rFonts w:ascii="Times New Roman" w:hAnsi="Times New Roman" w:cs="Times New Roman"/>
          <w:sz w:val="22"/>
          <w:szCs w:val="22"/>
          <w:lang w:val="hu-HU"/>
        </w:rPr>
        <w:lastRenderedPageBreak/>
        <w:t>Feltétlenül tájékoztassa kezelőorvosát, ha tünetei 3 napon belül nem enyhülnek, vagy éppen súlyosbodnak.</w:t>
      </w:r>
    </w:p>
    <w:p w14:paraId="7BC664BC" w14:textId="77777777" w:rsidR="00EF502F" w:rsidRPr="002320B0" w:rsidRDefault="00EF502F" w:rsidP="002320B0">
      <w:pPr>
        <w:tabs>
          <w:tab w:val="left" w:pos="567"/>
        </w:tabs>
        <w:spacing w:line="240" w:lineRule="auto"/>
        <w:jc w:val="left"/>
        <w:rPr>
          <w:sz w:val="22"/>
          <w:szCs w:val="22"/>
        </w:rPr>
      </w:pPr>
    </w:p>
    <w:p w14:paraId="0513739E" w14:textId="77777777" w:rsidR="00EE3137" w:rsidRPr="002320B0" w:rsidRDefault="00EE3137" w:rsidP="002320B0">
      <w:pPr>
        <w:tabs>
          <w:tab w:val="left" w:pos="567"/>
        </w:tabs>
        <w:spacing w:line="240" w:lineRule="auto"/>
        <w:jc w:val="left"/>
        <w:rPr>
          <w:sz w:val="22"/>
          <w:szCs w:val="22"/>
          <w:u w:val="single"/>
        </w:rPr>
      </w:pPr>
      <w:r w:rsidRPr="002320B0">
        <w:rPr>
          <w:sz w:val="22"/>
          <w:szCs w:val="22"/>
        </w:rPr>
        <w:t xml:space="preserve">A készítmény </w:t>
      </w:r>
      <w:r w:rsidR="009C35C7" w:rsidRPr="002320B0">
        <w:rPr>
          <w:sz w:val="22"/>
          <w:szCs w:val="22"/>
        </w:rPr>
        <w:t xml:space="preserve">ajánlott </w:t>
      </w:r>
      <w:r w:rsidRPr="002320B0">
        <w:rPr>
          <w:sz w:val="22"/>
          <w:szCs w:val="22"/>
        </w:rPr>
        <w:t>adagja:</w:t>
      </w:r>
      <w:r w:rsidRPr="002320B0">
        <w:rPr>
          <w:sz w:val="22"/>
          <w:szCs w:val="22"/>
          <w:u w:val="single"/>
        </w:rPr>
        <w:t xml:space="preserve"> </w:t>
      </w:r>
    </w:p>
    <w:p w14:paraId="5647167D" w14:textId="77777777" w:rsidR="00EE3137" w:rsidRPr="002320B0" w:rsidRDefault="00EE3137" w:rsidP="002320B0">
      <w:pPr>
        <w:tabs>
          <w:tab w:val="left" w:pos="567"/>
        </w:tabs>
        <w:spacing w:line="240" w:lineRule="auto"/>
        <w:jc w:val="left"/>
        <w:rPr>
          <w:i/>
          <w:sz w:val="22"/>
          <w:szCs w:val="22"/>
        </w:rPr>
      </w:pPr>
      <w:r w:rsidRPr="002320B0">
        <w:rPr>
          <w:i/>
          <w:sz w:val="22"/>
          <w:szCs w:val="22"/>
        </w:rPr>
        <w:t>Felnőttek</w:t>
      </w:r>
      <w:r w:rsidR="00315FD6" w:rsidRPr="002320B0">
        <w:rPr>
          <w:i/>
          <w:sz w:val="22"/>
          <w:szCs w:val="22"/>
        </w:rPr>
        <w:t xml:space="preserve"> és 15 év</w:t>
      </w:r>
      <w:r w:rsidR="00825523" w:rsidRPr="002320B0">
        <w:rPr>
          <w:i/>
          <w:sz w:val="22"/>
          <w:szCs w:val="22"/>
        </w:rPr>
        <w:t>es vagy</w:t>
      </w:r>
      <w:r w:rsidR="00315FD6" w:rsidRPr="002320B0">
        <w:rPr>
          <w:i/>
          <w:sz w:val="22"/>
          <w:szCs w:val="22"/>
        </w:rPr>
        <w:t xml:space="preserve"> </w:t>
      </w:r>
      <w:r w:rsidR="00825523" w:rsidRPr="002320B0">
        <w:rPr>
          <w:i/>
          <w:sz w:val="22"/>
          <w:szCs w:val="22"/>
        </w:rPr>
        <w:t>annál idősebb</w:t>
      </w:r>
      <w:r w:rsidR="00315FD6" w:rsidRPr="002320B0">
        <w:rPr>
          <w:i/>
          <w:sz w:val="22"/>
          <w:szCs w:val="22"/>
        </w:rPr>
        <w:t xml:space="preserve"> </w:t>
      </w:r>
      <w:r w:rsidR="00825523" w:rsidRPr="002320B0">
        <w:rPr>
          <w:i/>
          <w:sz w:val="22"/>
          <w:szCs w:val="22"/>
        </w:rPr>
        <w:t xml:space="preserve">serdülők </w:t>
      </w:r>
      <w:r w:rsidR="000878F3" w:rsidRPr="002320B0">
        <w:rPr>
          <w:i/>
          <w:sz w:val="22"/>
          <w:szCs w:val="22"/>
        </w:rPr>
        <w:t>esetén</w:t>
      </w:r>
      <w:r w:rsidRPr="002320B0">
        <w:rPr>
          <w:i/>
          <w:sz w:val="22"/>
          <w:szCs w:val="22"/>
        </w:rPr>
        <w:t>:</w:t>
      </w:r>
    </w:p>
    <w:p w14:paraId="0036AC0E" w14:textId="77777777" w:rsidR="00FA6C0F" w:rsidRPr="002320B0" w:rsidRDefault="00FA6C0F" w:rsidP="002320B0">
      <w:pPr>
        <w:tabs>
          <w:tab w:val="left" w:pos="567"/>
        </w:tabs>
        <w:spacing w:line="240" w:lineRule="auto"/>
        <w:jc w:val="left"/>
        <w:rPr>
          <w:i/>
          <w:sz w:val="22"/>
          <w:szCs w:val="22"/>
        </w:rPr>
      </w:pPr>
    </w:p>
    <w:p w14:paraId="4C73451D" w14:textId="5F45E1AC" w:rsidR="002851C3" w:rsidRPr="001F3594" w:rsidRDefault="002851C3" w:rsidP="002320B0">
      <w:pPr>
        <w:tabs>
          <w:tab w:val="left" w:pos="567"/>
        </w:tabs>
        <w:spacing w:line="240" w:lineRule="auto"/>
        <w:jc w:val="left"/>
        <w:rPr>
          <w:i/>
          <w:sz w:val="22"/>
          <w:szCs w:val="22"/>
          <w:u w:val="single"/>
        </w:rPr>
      </w:pPr>
      <w:proofErr w:type="spellStart"/>
      <w:r w:rsidRPr="001F3594">
        <w:rPr>
          <w:i/>
          <w:sz w:val="22"/>
          <w:szCs w:val="22"/>
          <w:u w:val="single"/>
        </w:rPr>
        <w:t>Nodoryl</w:t>
      </w:r>
      <w:proofErr w:type="spellEnd"/>
      <w:r w:rsidRPr="001F3594">
        <w:rPr>
          <w:i/>
          <w:sz w:val="22"/>
          <w:szCs w:val="22"/>
          <w:u w:val="single"/>
        </w:rPr>
        <w:t xml:space="preserve"> </w:t>
      </w:r>
      <w:proofErr w:type="spellStart"/>
      <w:r w:rsidRPr="001F3594">
        <w:rPr>
          <w:i/>
          <w:sz w:val="22"/>
          <w:szCs w:val="22"/>
          <w:u w:val="single"/>
        </w:rPr>
        <w:t>Complex</w:t>
      </w:r>
      <w:proofErr w:type="spellEnd"/>
      <w:r w:rsidRPr="001F3594">
        <w:rPr>
          <w:i/>
          <w:sz w:val="22"/>
          <w:szCs w:val="22"/>
          <w:u w:val="single"/>
        </w:rPr>
        <w:t xml:space="preserve"> 200 mg</w:t>
      </w:r>
      <w:r w:rsidR="001504A7" w:rsidRPr="001F3594">
        <w:rPr>
          <w:i/>
          <w:sz w:val="22"/>
          <w:szCs w:val="22"/>
          <w:u w:val="single"/>
        </w:rPr>
        <w:t>/30 mg/20 mg</w:t>
      </w:r>
      <w:r w:rsidR="00442AD4" w:rsidRPr="001F3594">
        <w:rPr>
          <w:i/>
          <w:sz w:val="22"/>
          <w:szCs w:val="22"/>
          <w:u w:val="single"/>
        </w:rPr>
        <w:t xml:space="preserve"> tabletta</w:t>
      </w:r>
    </w:p>
    <w:p w14:paraId="7D2F53EE" w14:textId="77777777" w:rsidR="002851C3" w:rsidRPr="002320B0" w:rsidRDefault="002851C3" w:rsidP="002320B0">
      <w:pPr>
        <w:tabs>
          <w:tab w:val="left" w:pos="567"/>
        </w:tabs>
        <w:spacing w:line="240" w:lineRule="auto"/>
        <w:jc w:val="left"/>
        <w:rPr>
          <w:sz w:val="22"/>
          <w:szCs w:val="22"/>
        </w:rPr>
      </w:pPr>
      <w:r w:rsidRPr="002320B0">
        <w:rPr>
          <w:sz w:val="22"/>
          <w:szCs w:val="22"/>
        </w:rPr>
        <w:t>Egyszeri adagja 1-2 tabletta. Szükség esetén az egyszeri adag 24 óra alatt legfeljebb háromszor szedhető. A legnagyobb napi adag 6 tabletta.</w:t>
      </w:r>
    </w:p>
    <w:p w14:paraId="1BB3DD5B" w14:textId="77777777" w:rsidR="00FA6C0F" w:rsidRPr="002320B0" w:rsidRDefault="00FA6C0F" w:rsidP="002320B0">
      <w:pPr>
        <w:tabs>
          <w:tab w:val="left" w:pos="567"/>
        </w:tabs>
        <w:spacing w:line="240" w:lineRule="auto"/>
        <w:jc w:val="left"/>
        <w:rPr>
          <w:sz w:val="22"/>
          <w:szCs w:val="22"/>
        </w:rPr>
      </w:pPr>
    </w:p>
    <w:p w14:paraId="5E3FA454" w14:textId="28D1917A" w:rsidR="002851C3" w:rsidRPr="001F3594" w:rsidRDefault="002851C3" w:rsidP="002320B0">
      <w:pPr>
        <w:tabs>
          <w:tab w:val="left" w:pos="567"/>
        </w:tabs>
        <w:spacing w:line="240" w:lineRule="auto"/>
        <w:jc w:val="left"/>
        <w:rPr>
          <w:i/>
          <w:sz w:val="22"/>
          <w:szCs w:val="22"/>
          <w:u w:val="single"/>
        </w:rPr>
      </w:pPr>
      <w:proofErr w:type="spellStart"/>
      <w:r w:rsidRPr="001F3594">
        <w:rPr>
          <w:i/>
          <w:sz w:val="22"/>
          <w:szCs w:val="22"/>
          <w:u w:val="single"/>
        </w:rPr>
        <w:t>Nodoryl</w:t>
      </w:r>
      <w:proofErr w:type="spellEnd"/>
      <w:r w:rsidRPr="001F3594">
        <w:rPr>
          <w:i/>
          <w:sz w:val="22"/>
          <w:szCs w:val="22"/>
          <w:u w:val="single"/>
        </w:rPr>
        <w:t xml:space="preserve"> </w:t>
      </w:r>
      <w:proofErr w:type="spellStart"/>
      <w:r w:rsidRPr="001F3594">
        <w:rPr>
          <w:i/>
          <w:sz w:val="22"/>
          <w:szCs w:val="22"/>
          <w:u w:val="single"/>
        </w:rPr>
        <w:t>Complex</w:t>
      </w:r>
      <w:proofErr w:type="spellEnd"/>
      <w:r w:rsidRPr="001F3594">
        <w:rPr>
          <w:i/>
          <w:sz w:val="22"/>
          <w:szCs w:val="22"/>
          <w:u w:val="single"/>
        </w:rPr>
        <w:t xml:space="preserve"> 400 mg</w:t>
      </w:r>
      <w:r w:rsidR="001504A7" w:rsidRPr="001F3594">
        <w:rPr>
          <w:i/>
          <w:sz w:val="22"/>
          <w:szCs w:val="22"/>
          <w:u w:val="single"/>
        </w:rPr>
        <w:t>/60 mg/40 mg</w:t>
      </w:r>
      <w:r w:rsidR="00442AD4" w:rsidRPr="001F3594">
        <w:rPr>
          <w:i/>
          <w:sz w:val="22"/>
          <w:szCs w:val="22"/>
          <w:u w:val="single"/>
        </w:rPr>
        <w:t xml:space="preserve"> tabletta</w:t>
      </w:r>
    </w:p>
    <w:p w14:paraId="4A90142A" w14:textId="77777777" w:rsidR="002851C3" w:rsidRPr="002320B0" w:rsidRDefault="002851C3" w:rsidP="002320B0">
      <w:pPr>
        <w:tabs>
          <w:tab w:val="left" w:pos="567"/>
        </w:tabs>
        <w:spacing w:line="240" w:lineRule="auto"/>
        <w:jc w:val="left"/>
        <w:rPr>
          <w:sz w:val="22"/>
          <w:szCs w:val="22"/>
        </w:rPr>
      </w:pPr>
      <w:r w:rsidRPr="002320B0">
        <w:rPr>
          <w:sz w:val="22"/>
          <w:szCs w:val="22"/>
        </w:rPr>
        <w:t>Egyszeri adagja</w:t>
      </w:r>
      <w:r w:rsidR="00C75CE0" w:rsidRPr="002320B0">
        <w:rPr>
          <w:sz w:val="22"/>
          <w:szCs w:val="22"/>
        </w:rPr>
        <w:t xml:space="preserve"> </w:t>
      </w:r>
      <w:r w:rsidRPr="002320B0">
        <w:rPr>
          <w:sz w:val="22"/>
          <w:szCs w:val="22"/>
        </w:rPr>
        <w:t>½-1 tabletta. Szükség esetén az egyszeri adag 24 óra alatt legfeljebb háromszor szedhető. A legnagyobb napi adag 3 tabletta.</w:t>
      </w:r>
    </w:p>
    <w:p w14:paraId="14626D72" w14:textId="77777777" w:rsidR="00616348" w:rsidRPr="002320B0" w:rsidRDefault="00616348" w:rsidP="002320B0">
      <w:pPr>
        <w:tabs>
          <w:tab w:val="left" w:pos="567"/>
        </w:tabs>
        <w:spacing w:line="240" w:lineRule="auto"/>
        <w:jc w:val="left"/>
        <w:rPr>
          <w:sz w:val="22"/>
          <w:szCs w:val="22"/>
        </w:rPr>
      </w:pPr>
    </w:p>
    <w:p w14:paraId="1F0D6E41" w14:textId="77777777" w:rsidR="00616348" w:rsidRPr="002320B0" w:rsidRDefault="00616348" w:rsidP="002320B0">
      <w:pPr>
        <w:tabs>
          <w:tab w:val="left" w:pos="567"/>
        </w:tabs>
        <w:spacing w:line="240" w:lineRule="auto"/>
        <w:jc w:val="left"/>
        <w:rPr>
          <w:sz w:val="22"/>
          <w:szCs w:val="22"/>
          <w:u w:val="single"/>
        </w:rPr>
      </w:pPr>
      <w:proofErr w:type="spellStart"/>
      <w:r w:rsidRPr="002320B0">
        <w:rPr>
          <w:sz w:val="22"/>
          <w:szCs w:val="22"/>
          <w:u w:val="single"/>
        </w:rPr>
        <w:t>Metamizol</w:t>
      </w:r>
      <w:proofErr w:type="spellEnd"/>
      <w:r w:rsidRPr="002320B0">
        <w:rPr>
          <w:sz w:val="22"/>
          <w:szCs w:val="22"/>
          <w:u w:val="single"/>
        </w:rPr>
        <w:t>-tartal</w:t>
      </w:r>
      <w:r w:rsidR="00B46103" w:rsidRPr="002320B0">
        <w:rPr>
          <w:sz w:val="22"/>
          <w:szCs w:val="22"/>
          <w:u w:val="single"/>
        </w:rPr>
        <w:t>om</w:t>
      </w:r>
      <w:r w:rsidRPr="002320B0">
        <w:rPr>
          <w:sz w:val="22"/>
          <w:szCs w:val="22"/>
          <w:u w:val="single"/>
        </w:rPr>
        <w:t>ra vonatkozó figyelmeztetések:</w:t>
      </w:r>
    </w:p>
    <w:p w14:paraId="614B8429" w14:textId="77777777" w:rsidR="00FA6C0F" w:rsidRPr="002320B0" w:rsidRDefault="00FA6C0F" w:rsidP="002320B0">
      <w:pPr>
        <w:tabs>
          <w:tab w:val="left" w:pos="567"/>
        </w:tabs>
        <w:spacing w:line="240" w:lineRule="auto"/>
        <w:jc w:val="left"/>
        <w:rPr>
          <w:sz w:val="22"/>
          <w:szCs w:val="22"/>
        </w:rPr>
      </w:pPr>
    </w:p>
    <w:p w14:paraId="2919FCDA" w14:textId="77777777" w:rsidR="00FA6C0F" w:rsidRPr="002320B0" w:rsidRDefault="00FA6C0F" w:rsidP="002320B0">
      <w:pPr>
        <w:tabs>
          <w:tab w:val="left" w:pos="567"/>
        </w:tabs>
        <w:spacing w:line="240" w:lineRule="auto"/>
        <w:jc w:val="left"/>
        <w:rPr>
          <w:i/>
          <w:iCs/>
          <w:sz w:val="22"/>
          <w:szCs w:val="22"/>
        </w:rPr>
      </w:pPr>
      <w:r w:rsidRPr="002320B0">
        <w:rPr>
          <w:i/>
          <w:iCs/>
          <w:sz w:val="22"/>
          <w:szCs w:val="22"/>
        </w:rPr>
        <w:t xml:space="preserve">Idősek és rossz általános egészségi állapotú/vesekárosodásban szenvedő betegek </w:t>
      </w:r>
    </w:p>
    <w:p w14:paraId="6505F682" w14:textId="0D07C619" w:rsidR="00FA6C0F" w:rsidRPr="002320B0" w:rsidRDefault="00FA6C0F" w:rsidP="002320B0">
      <w:pPr>
        <w:tabs>
          <w:tab w:val="left" w:pos="567"/>
        </w:tabs>
        <w:spacing w:line="240" w:lineRule="auto"/>
        <w:jc w:val="left"/>
        <w:rPr>
          <w:sz w:val="22"/>
          <w:szCs w:val="22"/>
        </w:rPr>
      </w:pPr>
      <w:r w:rsidRPr="002320B0">
        <w:rPr>
          <w:sz w:val="22"/>
          <w:szCs w:val="22"/>
        </w:rPr>
        <w:t xml:space="preserve">Időseknél, legyengült betegeknél és csökkent veseműködésű betegeknél az adagot csökkenteni kell, mivel a </w:t>
      </w:r>
      <w:proofErr w:type="spellStart"/>
      <w:r w:rsidRPr="002320B0">
        <w:rPr>
          <w:sz w:val="22"/>
          <w:szCs w:val="22"/>
        </w:rPr>
        <w:t>metamizol</w:t>
      </w:r>
      <w:proofErr w:type="spellEnd"/>
      <w:r w:rsidRPr="002320B0">
        <w:rPr>
          <w:sz w:val="22"/>
          <w:szCs w:val="22"/>
        </w:rPr>
        <w:t xml:space="preserve"> bomlástermékeinek kiválasztódása meghosszabbodhat. </w:t>
      </w:r>
      <w:r w:rsidR="000C34AA" w:rsidRPr="002320B0">
        <w:rPr>
          <w:sz w:val="22"/>
          <w:szCs w:val="22"/>
        </w:rPr>
        <w:t>(</w:t>
      </w:r>
      <w:r w:rsidR="00694047">
        <w:rPr>
          <w:sz w:val="22"/>
          <w:szCs w:val="22"/>
        </w:rPr>
        <w:t>L</w:t>
      </w:r>
      <w:r w:rsidR="000C34AA" w:rsidRPr="002320B0">
        <w:rPr>
          <w:sz w:val="22"/>
          <w:szCs w:val="22"/>
        </w:rPr>
        <w:t>ásd</w:t>
      </w:r>
      <w:r w:rsidR="00694047">
        <w:rPr>
          <w:sz w:val="22"/>
          <w:szCs w:val="22"/>
        </w:rPr>
        <w:t xml:space="preserve"> 2</w:t>
      </w:r>
      <w:r w:rsidR="000C34AA" w:rsidRPr="002320B0">
        <w:rPr>
          <w:sz w:val="22"/>
          <w:szCs w:val="22"/>
        </w:rPr>
        <w:t>.</w:t>
      </w:r>
      <w:r w:rsidR="00694047">
        <w:rPr>
          <w:sz w:val="22"/>
          <w:szCs w:val="22"/>
        </w:rPr>
        <w:t> pont</w:t>
      </w:r>
      <w:r w:rsidR="000C34AA" w:rsidRPr="002320B0">
        <w:rPr>
          <w:sz w:val="22"/>
          <w:szCs w:val="22"/>
        </w:rPr>
        <w:t xml:space="preserve"> Figyelmeztetések és óvintézkedések</w:t>
      </w:r>
      <w:r w:rsidR="00694047">
        <w:rPr>
          <w:sz w:val="22"/>
          <w:szCs w:val="22"/>
        </w:rPr>
        <w:t>.</w:t>
      </w:r>
      <w:r w:rsidR="000C34AA" w:rsidRPr="002320B0">
        <w:rPr>
          <w:sz w:val="22"/>
          <w:szCs w:val="22"/>
        </w:rPr>
        <w:t>)</w:t>
      </w:r>
    </w:p>
    <w:p w14:paraId="30CEC5B9" w14:textId="77777777" w:rsidR="00FA6C0F" w:rsidRPr="002320B0" w:rsidRDefault="00FA6C0F" w:rsidP="002320B0">
      <w:pPr>
        <w:tabs>
          <w:tab w:val="left" w:pos="567"/>
        </w:tabs>
        <w:spacing w:line="240" w:lineRule="auto"/>
        <w:jc w:val="left"/>
        <w:rPr>
          <w:sz w:val="22"/>
          <w:szCs w:val="22"/>
        </w:rPr>
      </w:pPr>
    </w:p>
    <w:p w14:paraId="078424A6" w14:textId="7E475FBB" w:rsidR="00317DD3" w:rsidRPr="002320B0" w:rsidRDefault="00FA6C0F" w:rsidP="002320B0">
      <w:pPr>
        <w:tabs>
          <w:tab w:val="left" w:pos="567"/>
        </w:tabs>
        <w:spacing w:line="240" w:lineRule="auto"/>
        <w:jc w:val="left"/>
        <w:rPr>
          <w:i/>
          <w:iCs/>
          <w:sz w:val="22"/>
          <w:szCs w:val="22"/>
        </w:rPr>
      </w:pPr>
      <w:r w:rsidRPr="002320B0">
        <w:rPr>
          <w:i/>
          <w:iCs/>
          <w:sz w:val="22"/>
          <w:szCs w:val="22"/>
        </w:rPr>
        <w:t>Vese</w:t>
      </w:r>
      <w:r w:rsidR="00482283">
        <w:rPr>
          <w:i/>
          <w:iCs/>
          <w:sz w:val="22"/>
          <w:szCs w:val="22"/>
        </w:rPr>
        <w:t>károsodásban</w:t>
      </w:r>
      <w:r w:rsidRPr="002320B0">
        <w:rPr>
          <w:i/>
          <w:iCs/>
          <w:sz w:val="22"/>
          <w:szCs w:val="22"/>
        </w:rPr>
        <w:t xml:space="preserve"> vagy májkárosodásban szenvedő betegek </w:t>
      </w:r>
    </w:p>
    <w:p w14:paraId="737EB0FE" w14:textId="5730D546" w:rsidR="00EE3137" w:rsidRPr="002320B0" w:rsidRDefault="00FA6C0F" w:rsidP="002320B0">
      <w:pPr>
        <w:tabs>
          <w:tab w:val="left" w:pos="567"/>
        </w:tabs>
        <w:spacing w:line="240" w:lineRule="auto"/>
        <w:jc w:val="left"/>
        <w:rPr>
          <w:sz w:val="22"/>
          <w:szCs w:val="22"/>
        </w:rPr>
      </w:pPr>
      <w:r w:rsidRPr="002320B0">
        <w:rPr>
          <w:sz w:val="22"/>
          <w:szCs w:val="22"/>
        </w:rPr>
        <w:t>Mivel a vese</w:t>
      </w:r>
      <w:r w:rsidR="00482283">
        <w:rPr>
          <w:sz w:val="22"/>
          <w:szCs w:val="22"/>
        </w:rPr>
        <w:t>károsodásban</w:t>
      </w:r>
      <w:r w:rsidRPr="002320B0">
        <w:rPr>
          <w:sz w:val="22"/>
          <w:szCs w:val="22"/>
        </w:rPr>
        <w:t xml:space="preserve"> vagy májkárosodásban szenvedő betegeknél a kiválasztás csökkent, a nagy adagok többszöri alkalmazását kerülni kell. Az adag módosítására csak rövid távú kezeléseknél nincs szükség. Hosszú távú kezelésre vonatkozóan nem állnak rendelkezésre adatok.</w:t>
      </w:r>
      <w:r w:rsidR="000C34AA" w:rsidRPr="002320B0">
        <w:rPr>
          <w:sz w:val="22"/>
          <w:szCs w:val="22"/>
        </w:rPr>
        <w:t xml:space="preserve"> (</w:t>
      </w:r>
      <w:r w:rsidR="00694047">
        <w:rPr>
          <w:sz w:val="22"/>
          <w:szCs w:val="22"/>
        </w:rPr>
        <w:t>L</w:t>
      </w:r>
      <w:r w:rsidR="000C34AA" w:rsidRPr="002320B0">
        <w:rPr>
          <w:sz w:val="22"/>
          <w:szCs w:val="22"/>
        </w:rPr>
        <w:t xml:space="preserve">ásd </w:t>
      </w:r>
      <w:r w:rsidR="00694047">
        <w:rPr>
          <w:sz w:val="22"/>
          <w:szCs w:val="22"/>
        </w:rPr>
        <w:t>2</w:t>
      </w:r>
      <w:r w:rsidR="00694047" w:rsidRPr="002320B0">
        <w:rPr>
          <w:sz w:val="22"/>
          <w:szCs w:val="22"/>
        </w:rPr>
        <w:t>.</w:t>
      </w:r>
      <w:r w:rsidR="00694047">
        <w:rPr>
          <w:sz w:val="22"/>
          <w:szCs w:val="22"/>
        </w:rPr>
        <w:t> pont</w:t>
      </w:r>
      <w:r w:rsidR="00694047" w:rsidRPr="002320B0">
        <w:rPr>
          <w:sz w:val="22"/>
          <w:szCs w:val="22"/>
        </w:rPr>
        <w:t xml:space="preserve"> </w:t>
      </w:r>
      <w:r w:rsidR="000C34AA" w:rsidRPr="002320B0">
        <w:rPr>
          <w:sz w:val="22"/>
          <w:szCs w:val="22"/>
        </w:rPr>
        <w:t>Figyelmeztetések és óvintézkedések</w:t>
      </w:r>
      <w:r w:rsidR="00694047">
        <w:rPr>
          <w:sz w:val="22"/>
          <w:szCs w:val="22"/>
        </w:rPr>
        <w:t>.</w:t>
      </w:r>
      <w:r w:rsidR="000C34AA" w:rsidRPr="002320B0">
        <w:rPr>
          <w:sz w:val="22"/>
          <w:szCs w:val="22"/>
        </w:rPr>
        <w:t>)</w:t>
      </w:r>
    </w:p>
    <w:p w14:paraId="5E59056B" w14:textId="77777777" w:rsidR="00EE3137" w:rsidRPr="002320B0" w:rsidRDefault="00EE3137" w:rsidP="002320B0">
      <w:pPr>
        <w:tabs>
          <w:tab w:val="left" w:pos="567"/>
        </w:tabs>
        <w:spacing w:line="240" w:lineRule="auto"/>
        <w:jc w:val="left"/>
        <w:rPr>
          <w:sz w:val="22"/>
          <w:szCs w:val="22"/>
        </w:rPr>
      </w:pPr>
    </w:p>
    <w:p w14:paraId="1831D189" w14:textId="0772CDA1" w:rsidR="000C34AA" w:rsidRPr="002320B0" w:rsidRDefault="000C34AA" w:rsidP="002320B0">
      <w:pPr>
        <w:tabs>
          <w:tab w:val="left" w:pos="567"/>
        </w:tabs>
        <w:spacing w:line="240" w:lineRule="auto"/>
        <w:jc w:val="left"/>
        <w:rPr>
          <w:b/>
          <w:sz w:val="22"/>
          <w:szCs w:val="22"/>
        </w:rPr>
      </w:pPr>
      <w:r w:rsidRPr="002320B0">
        <w:rPr>
          <w:b/>
          <w:sz w:val="22"/>
          <w:szCs w:val="22"/>
        </w:rPr>
        <w:t>Az alkalmazás módja</w:t>
      </w:r>
    </w:p>
    <w:p w14:paraId="4A402B51" w14:textId="77777777" w:rsidR="00EE3137" w:rsidRPr="002320B0" w:rsidRDefault="00EE3137" w:rsidP="002320B0">
      <w:pPr>
        <w:tabs>
          <w:tab w:val="left" w:pos="567"/>
        </w:tabs>
        <w:spacing w:line="240" w:lineRule="auto"/>
        <w:jc w:val="left"/>
        <w:rPr>
          <w:sz w:val="22"/>
          <w:szCs w:val="22"/>
        </w:rPr>
      </w:pPr>
      <w:r w:rsidRPr="002320B0">
        <w:rPr>
          <w:sz w:val="22"/>
          <w:szCs w:val="22"/>
        </w:rPr>
        <w:t>A tablettát szétrágás nélkül, kevés folyadékkal kell bevenni.</w:t>
      </w:r>
    </w:p>
    <w:p w14:paraId="1ACAA542" w14:textId="77777777" w:rsidR="002364DC" w:rsidRPr="002320B0" w:rsidRDefault="002364DC" w:rsidP="002320B0">
      <w:pPr>
        <w:tabs>
          <w:tab w:val="left" w:pos="567"/>
        </w:tabs>
        <w:spacing w:line="240" w:lineRule="auto"/>
        <w:jc w:val="left"/>
        <w:rPr>
          <w:sz w:val="22"/>
          <w:szCs w:val="22"/>
        </w:rPr>
      </w:pPr>
    </w:p>
    <w:p w14:paraId="6B329EDB" w14:textId="77777777" w:rsidR="00EE3137" w:rsidRPr="002320B0" w:rsidRDefault="00EE3137" w:rsidP="002320B0">
      <w:pPr>
        <w:pStyle w:val="Cmsor1"/>
        <w:spacing w:line="240" w:lineRule="auto"/>
        <w:jc w:val="left"/>
        <w:rPr>
          <w:noProof w:val="0"/>
          <w:szCs w:val="22"/>
        </w:rPr>
      </w:pPr>
      <w:r w:rsidRPr="002320B0">
        <w:rPr>
          <w:szCs w:val="22"/>
        </w:rPr>
        <w:t xml:space="preserve">Ha az előírtnál több </w:t>
      </w:r>
      <w:proofErr w:type="spellStart"/>
      <w:r w:rsidR="00F6048E" w:rsidRPr="002320B0">
        <w:rPr>
          <w:noProof w:val="0"/>
          <w:szCs w:val="22"/>
        </w:rPr>
        <w:t>Nodoryl</w:t>
      </w:r>
      <w:proofErr w:type="spellEnd"/>
      <w:r w:rsidR="00F6048E" w:rsidRPr="002320B0">
        <w:rPr>
          <w:noProof w:val="0"/>
          <w:szCs w:val="22"/>
        </w:rPr>
        <w:t xml:space="preserve"> </w:t>
      </w:r>
      <w:proofErr w:type="spellStart"/>
      <w:r w:rsidR="00F6048E" w:rsidRPr="002320B0">
        <w:rPr>
          <w:noProof w:val="0"/>
          <w:szCs w:val="22"/>
        </w:rPr>
        <w:t>Complex</w:t>
      </w:r>
      <w:proofErr w:type="spellEnd"/>
      <w:r w:rsidRPr="002320B0">
        <w:rPr>
          <w:noProof w:val="0"/>
          <w:szCs w:val="22"/>
        </w:rPr>
        <w:t xml:space="preserve"> tablettát vett be</w:t>
      </w:r>
    </w:p>
    <w:p w14:paraId="10051526" w14:textId="77777777" w:rsidR="000875A6" w:rsidRPr="002320B0" w:rsidRDefault="000875A6" w:rsidP="002320B0">
      <w:pPr>
        <w:tabs>
          <w:tab w:val="left" w:pos="567"/>
        </w:tabs>
        <w:spacing w:line="240" w:lineRule="auto"/>
        <w:jc w:val="left"/>
        <w:rPr>
          <w:sz w:val="22"/>
          <w:szCs w:val="22"/>
        </w:rPr>
      </w:pPr>
      <w:r w:rsidRPr="002320B0">
        <w:rPr>
          <w:sz w:val="22"/>
          <w:szCs w:val="22"/>
        </w:rPr>
        <w:t>Túladagolás esetén az alábbi tüneteket jelentették:</w:t>
      </w:r>
    </w:p>
    <w:p w14:paraId="2E090156" w14:textId="77777777" w:rsidR="000875A6" w:rsidRPr="002320B0" w:rsidRDefault="000875A6" w:rsidP="002320B0">
      <w:pPr>
        <w:numPr>
          <w:ilvl w:val="0"/>
          <w:numId w:val="19"/>
        </w:numPr>
        <w:tabs>
          <w:tab w:val="left" w:pos="567"/>
        </w:tabs>
        <w:spacing w:line="240" w:lineRule="auto"/>
        <w:jc w:val="left"/>
        <w:rPr>
          <w:sz w:val="22"/>
          <w:szCs w:val="22"/>
        </w:rPr>
      </w:pPr>
      <w:r w:rsidRPr="002320B0">
        <w:rPr>
          <w:sz w:val="22"/>
          <w:szCs w:val="22"/>
        </w:rPr>
        <w:t>hányinger, hányás, hasi fájdalom,</w:t>
      </w:r>
    </w:p>
    <w:p w14:paraId="2A85125D" w14:textId="77777777" w:rsidR="000875A6" w:rsidRPr="002320B0" w:rsidRDefault="000875A6" w:rsidP="002320B0">
      <w:pPr>
        <w:numPr>
          <w:ilvl w:val="0"/>
          <w:numId w:val="19"/>
        </w:numPr>
        <w:tabs>
          <w:tab w:val="left" w:pos="567"/>
        </w:tabs>
        <w:spacing w:line="240" w:lineRule="auto"/>
        <w:jc w:val="left"/>
        <w:rPr>
          <w:sz w:val="22"/>
          <w:szCs w:val="22"/>
        </w:rPr>
      </w:pPr>
      <w:r w:rsidRPr="002320B0">
        <w:rPr>
          <w:sz w:val="22"/>
          <w:szCs w:val="22"/>
        </w:rPr>
        <w:t>szédülés, aluszékonyság, kóma, görcs</w:t>
      </w:r>
      <w:r w:rsidR="00EF502F" w:rsidRPr="002320B0">
        <w:rPr>
          <w:sz w:val="22"/>
          <w:szCs w:val="22"/>
        </w:rPr>
        <w:t>rohamo</w:t>
      </w:r>
      <w:r w:rsidRPr="002320B0">
        <w:rPr>
          <w:sz w:val="22"/>
          <w:szCs w:val="22"/>
        </w:rPr>
        <w:t xml:space="preserve">k, </w:t>
      </w:r>
    </w:p>
    <w:p w14:paraId="4E1E569F" w14:textId="77777777" w:rsidR="000875A6" w:rsidRPr="002320B0" w:rsidRDefault="000875A6" w:rsidP="002320B0">
      <w:pPr>
        <w:numPr>
          <w:ilvl w:val="0"/>
          <w:numId w:val="19"/>
        </w:numPr>
        <w:tabs>
          <w:tab w:val="left" w:pos="567"/>
        </w:tabs>
        <w:spacing w:line="240" w:lineRule="auto"/>
        <w:jc w:val="left"/>
        <w:rPr>
          <w:sz w:val="22"/>
          <w:szCs w:val="22"/>
        </w:rPr>
      </w:pPr>
      <w:r w:rsidRPr="002320B0">
        <w:rPr>
          <w:sz w:val="22"/>
          <w:szCs w:val="22"/>
        </w:rPr>
        <w:t xml:space="preserve">veseműködés károsodására utaló tünetek, </w:t>
      </w:r>
    </w:p>
    <w:p w14:paraId="7CEDED9F" w14:textId="77777777" w:rsidR="000875A6" w:rsidRPr="002320B0" w:rsidRDefault="000875A6" w:rsidP="002320B0">
      <w:pPr>
        <w:numPr>
          <w:ilvl w:val="0"/>
          <w:numId w:val="19"/>
        </w:numPr>
        <w:tabs>
          <w:tab w:val="left" w:pos="567"/>
        </w:tabs>
        <w:spacing w:line="240" w:lineRule="auto"/>
        <w:jc w:val="left"/>
        <w:rPr>
          <w:sz w:val="22"/>
          <w:szCs w:val="22"/>
        </w:rPr>
      </w:pPr>
      <w:r w:rsidRPr="002320B0">
        <w:rPr>
          <w:sz w:val="22"/>
          <w:szCs w:val="22"/>
        </w:rPr>
        <w:t xml:space="preserve">vérnyomásesés (néha sokká súlyosbodhat), </w:t>
      </w:r>
    </w:p>
    <w:p w14:paraId="4EC1E120" w14:textId="77777777" w:rsidR="000875A6" w:rsidRPr="002320B0" w:rsidRDefault="000875A6" w:rsidP="002320B0">
      <w:pPr>
        <w:numPr>
          <w:ilvl w:val="0"/>
          <w:numId w:val="19"/>
        </w:numPr>
        <w:tabs>
          <w:tab w:val="left" w:pos="567"/>
        </w:tabs>
        <w:spacing w:line="240" w:lineRule="auto"/>
        <w:jc w:val="left"/>
        <w:rPr>
          <w:sz w:val="22"/>
          <w:szCs w:val="22"/>
        </w:rPr>
      </w:pPr>
      <w:r w:rsidRPr="002320B0">
        <w:rPr>
          <w:sz w:val="22"/>
          <w:szCs w:val="22"/>
        </w:rPr>
        <w:t>szívritmuszavarok</w:t>
      </w:r>
      <w:r w:rsidR="00EF502F" w:rsidRPr="002320B0">
        <w:rPr>
          <w:sz w:val="22"/>
          <w:szCs w:val="22"/>
        </w:rPr>
        <w:t>,</w:t>
      </w:r>
      <w:r w:rsidRPr="002320B0">
        <w:rPr>
          <w:sz w:val="22"/>
          <w:szCs w:val="22"/>
        </w:rPr>
        <w:t xml:space="preserve"> szapora szívverés, </w:t>
      </w:r>
    </w:p>
    <w:p w14:paraId="7EE665E8" w14:textId="77777777" w:rsidR="000875A6" w:rsidRPr="002320B0" w:rsidRDefault="000875A6" w:rsidP="002320B0">
      <w:pPr>
        <w:numPr>
          <w:ilvl w:val="0"/>
          <w:numId w:val="19"/>
        </w:numPr>
        <w:tabs>
          <w:tab w:val="left" w:pos="567"/>
        </w:tabs>
        <w:spacing w:line="240" w:lineRule="auto"/>
        <w:jc w:val="left"/>
        <w:rPr>
          <w:sz w:val="22"/>
          <w:szCs w:val="22"/>
        </w:rPr>
      </w:pPr>
      <w:r w:rsidRPr="002320B0">
        <w:rPr>
          <w:sz w:val="22"/>
          <w:szCs w:val="22"/>
        </w:rPr>
        <w:t>a vizelet vörös elszíneződése, amelyet egy ártalmatlan anyagcseretermék (</w:t>
      </w:r>
      <w:proofErr w:type="spellStart"/>
      <w:r w:rsidRPr="002320B0">
        <w:rPr>
          <w:sz w:val="22"/>
          <w:szCs w:val="22"/>
        </w:rPr>
        <w:t>rubazonsav</w:t>
      </w:r>
      <w:proofErr w:type="spellEnd"/>
      <w:r w:rsidRPr="002320B0">
        <w:rPr>
          <w:sz w:val="22"/>
          <w:szCs w:val="22"/>
        </w:rPr>
        <w:t>) kiválasztása okozhat.</w:t>
      </w:r>
    </w:p>
    <w:p w14:paraId="67E07AF4" w14:textId="77777777" w:rsidR="002364DC" w:rsidRPr="002320B0" w:rsidRDefault="002364DC" w:rsidP="002320B0">
      <w:pPr>
        <w:tabs>
          <w:tab w:val="left" w:pos="567"/>
        </w:tabs>
        <w:spacing w:line="240" w:lineRule="auto"/>
        <w:jc w:val="left"/>
        <w:rPr>
          <w:sz w:val="22"/>
          <w:szCs w:val="22"/>
        </w:rPr>
      </w:pPr>
    </w:p>
    <w:p w14:paraId="29D9BE48" w14:textId="77777777" w:rsidR="002364DC" w:rsidRPr="002320B0" w:rsidRDefault="002364DC" w:rsidP="002320B0">
      <w:pPr>
        <w:tabs>
          <w:tab w:val="left" w:pos="567"/>
        </w:tabs>
        <w:spacing w:line="240" w:lineRule="auto"/>
        <w:jc w:val="left"/>
        <w:rPr>
          <w:sz w:val="22"/>
          <w:szCs w:val="22"/>
        </w:rPr>
      </w:pPr>
      <w:r w:rsidRPr="002320B0">
        <w:rPr>
          <w:sz w:val="22"/>
          <w:szCs w:val="22"/>
        </w:rPr>
        <w:t>A</w:t>
      </w:r>
      <w:r w:rsidR="009C35C7" w:rsidRPr="002320B0">
        <w:rPr>
          <w:sz w:val="22"/>
          <w:szCs w:val="22"/>
        </w:rPr>
        <w:t xml:space="preserve"> gyógyszer</w:t>
      </w:r>
      <w:r w:rsidR="00C078B6" w:rsidRPr="002320B0">
        <w:rPr>
          <w:sz w:val="22"/>
          <w:szCs w:val="22"/>
        </w:rPr>
        <w:t xml:space="preserve"> egyik hatóanyagának, a</w:t>
      </w:r>
      <w:r w:rsidRPr="002320B0">
        <w:rPr>
          <w:sz w:val="22"/>
          <w:szCs w:val="22"/>
        </w:rPr>
        <w:t xml:space="preserve"> </w:t>
      </w:r>
      <w:proofErr w:type="spellStart"/>
      <w:r w:rsidRPr="002320B0">
        <w:rPr>
          <w:i/>
          <w:sz w:val="22"/>
          <w:szCs w:val="22"/>
        </w:rPr>
        <w:t>drotaverin</w:t>
      </w:r>
      <w:r w:rsidR="00C078B6" w:rsidRPr="002320B0">
        <w:rPr>
          <w:i/>
          <w:sz w:val="22"/>
          <w:szCs w:val="22"/>
        </w:rPr>
        <w:t>nek</w:t>
      </w:r>
      <w:proofErr w:type="spellEnd"/>
      <w:r w:rsidRPr="002320B0">
        <w:rPr>
          <w:sz w:val="22"/>
          <w:szCs w:val="22"/>
        </w:rPr>
        <w:t xml:space="preserve"> </w:t>
      </w:r>
      <w:r w:rsidR="000878F3" w:rsidRPr="002320B0">
        <w:rPr>
          <w:sz w:val="22"/>
          <w:szCs w:val="22"/>
        </w:rPr>
        <w:t xml:space="preserve">a </w:t>
      </w:r>
      <w:r w:rsidRPr="002320B0">
        <w:rPr>
          <w:sz w:val="22"/>
          <w:szCs w:val="22"/>
        </w:rPr>
        <w:t xml:space="preserve">jelentős túladagolása szívproblémákat okozhat, esetenként </w:t>
      </w:r>
      <w:r w:rsidR="00EF502F" w:rsidRPr="002320B0">
        <w:rPr>
          <w:sz w:val="22"/>
          <w:szCs w:val="22"/>
        </w:rPr>
        <w:t xml:space="preserve">halálos </w:t>
      </w:r>
      <w:r w:rsidRPr="002320B0">
        <w:rPr>
          <w:sz w:val="22"/>
          <w:szCs w:val="22"/>
        </w:rPr>
        <w:t>kimenetellel.</w:t>
      </w:r>
    </w:p>
    <w:p w14:paraId="21658941" w14:textId="77777777" w:rsidR="000875A6" w:rsidRPr="002320B0" w:rsidRDefault="000875A6" w:rsidP="002320B0">
      <w:pPr>
        <w:tabs>
          <w:tab w:val="left" w:pos="567"/>
        </w:tabs>
        <w:spacing w:line="240" w:lineRule="auto"/>
        <w:jc w:val="left"/>
        <w:rPr>
          <w:sz w:val="22"/>
          <w:szCs w:val="22"/>
        </w:rPr>
      </w:pPr>
    </w:p>
    <w:p w14:paraId="4F4F45D3" w14:textId="77777777" w:rsidR="000875A6" w:rsidRPr="002320B0" w:rsidRDefault="000875A6" w:rsidP="002320B0">
      <w:pPr>
        <w:tabs>
          <w:tab w:val="left" w:pos="567"/>
        </w:tabs>
        <w:spacing w:line="240" w:lineRule="auto"/>
        <w:jc w:val="left"/>
        <w:rPr>
          <w:sz w:val="22"/>
          <w:szCs w:val="22"/>
        </w:rPr>
      </w:pPr>
      <w:r w:rsidRPr="002320B0">
        <w:rPr>
          <w:b/>
          <w:sz w:val="22"/>
          <w:szCs w:val="22"/>
        </w:rPr>
        <w:t>A fenti tünetek észlelésekor</w:t>
      </w:r>
      <w:r w:rsidRPr="002320B0">
        <w:rPr>
          <w:sz w:val="22"/>
          <w:szCs w:val="22"/>
        </w:rPr>
        <w:t xml:space="preserve"> </w:t>
      </w:r>
      <w:r w:rsidRPr="002320B0">
        <w:rPr>
          <w:b/>
          <w:sz w:val="22"/>
          <w:szCs w:val="22"/>
        </w:rPr>
        <w:t>azonnal forduljon orvoshoz</w:t>
      </w:r>
      <w:r w:rsidRPr="002320B0">
        <w:rPr>
          <w:sz w:val="22"/>
          <w:szCs w:val="22"/>
        </w:rPr>
        <w:t>.</w:t>
      </w:r>
    </w:p>
    <w:p w14:paraId="2F3686DF" w14:textId="77777777" w:rsidR="00EE3137" w:rsidRPr="002320B0" w:rsidRDefault="00EE3137" w:rsidP="002320B0">
      <w:pPr>
        <w:tabs>
          <w:tab w:val="left" w:pos="567"/>
        </w:tabs>
        <w:spacing w:line="240" w:lineRule="auto"/>
        <w:jc w:val="left"/>
        <w:rPr>
          <w:sz w:val="22"/>
          <w:szCs w:val="22"/>
        </w:rPr>
      </w:pPr>
    </w:p>
    <w:p w14:paraId="59E0DCF8" w14:textId="77777777" w:rsidR="00EE3137" w:rsidRPr="002320B0" w:rsidRDefault="00EE3137" w:rsidP="002320B0">
      <w:pPr>
        <w:pStyle w:val="Szvegtrzs"/>
        <w:spacing w:line="240" w:lineRule="auto"/>
        <w:jc w:val="left"/>
        <w:rPr>
          <w:szCs w:val="22"/>
        </w:rPr>
      </w:pPr>
      <w:r w:rsidRPr="002320B0">
        <w:rPr>
          <w:szCs w:val="22"/>
        </w:rPr>
        <w:t xml:space="preserve">Ha elfelejtette bevenni a </w:t>
      </w:r>
      <w:proofErr w:type="spellStart"/>
      <w:r w:rsidR="00F6048E" w:rsidRPr="002320B0">
        <w:rPr>
          <w:szCs w:val="22"/>
        </w:rPr>
        <w:t>Nodoryl</w:t>
      </w:r>
      <w:proofErr w:type="spellEnd"/>
      <w:r w:rsidR="00F6048E" w:rsidRPr="002320B0">
        <w:rPr>
          <w:szCs w:val="22"/>
        </w:rPr>
        <w:t xml:space="preserve"> </w:t>
      </w:r>
      <w:proofErr w:type="spellStart"/>
      <w:r w:rsidR="00F6048E" w:rsidRPr="002320B0">
        <w:rPr>
          <w:szCs w:val="22"/>
        </w:rPr>
        <w:t>Complex</w:t>
      </w:r>
      <w:proofErr w:type="spellEnd"/>
      <w:r w:rsidRPr="002320B0">
        <w:rPr>
          <w:szCs w:val="22"/>
        </w:rPr>
        <w:t xml:space="preserve"> tablettát</w:t>
      </w:r>
    </w:p>
    <w:p w14:paraId="228A0CA2" w14:textId="77777777" w:rsidR="00EE3137" w:rsidRPr="002320B0" w:rsidRDefault="00EE3137" w:rsidP="002320B0">
      <w:pPr>
        <w:tabs>
          <w:tab w:val="left" w:pos="567"/>
        </w:tabs>
        <w:spacing w:line="240" w:lineRule="auto"/>
        <w:jc w:val="left"/>
        <w:rPr>
          <w:sz w:val="22"/>
          <w:szCs w:val="22"/>
        </w:rPr>
      </w:pPr>
      <w:r w:rsidRPr="002320B0">
        <w:rPr>
          <w:sz w:val="22"/>
          <w:szCs w:val="22"/>
        </w:rPr>
        <w:t xml:space="preserve">A soron következő előírt adagolási időpontban ne </w:t>
      </w:r>
      <w:r w:rsidR="008E1734" w:rsidRPr="002320B0">
        <w:rPr>
          <w:sz w:val="22"/>
          <w:szCs w:val="22"/>
        </w:rPr>
        <w:t>vegyen be</w:t>
      </w:r>
      <w:r w:rsidRPr="002320B0">
        <w:rPr>
          <w:sz w:val="22"/>
          <w:szCs w:val="22"/>
        </w:rPr>
        <w:t xml:space="preserve"> </w:t>
      </w:r>
      <w:r w:rsidR="00315FD6" w:rsidRPr="002320B0">
        <w:rPr>
          <w:sz w:val="22"/>
          <w:szCs w:val="22"/>
        </w:rPr>
        <w:t xml:space="preserve">kétszeres </w:t>
      </w:r>
      <w:r w:rsidRPr="002320B0">
        <w:rPr>
          <w:sz w:val="22"/>
          <w:szCs w:val="22"/>
        </w:rPr>
        <w:t xml:space="preserve">adagot </w:t>
      </w:r>
      <w:r w:rsidR="00315FD6" w:rsidRPr="002320B0">
        <w:rPr>
          <w:sz w:val="22"/>
          <w:szCs w:val="22"/>
        </w:rPr>
        <w:t>a kihagyott adag pótlására, mert ezzel</w:t>
      </w:r>
      <w:r w:rsidRPr="002320B0">
        <w:rPr>
          <w:sz w:val="22"/>
          <w:szCs w:val="22"/>
        </w:rPr>
        <w:t xml:space="preserve"> nem pótolja a kiesett mennyiséget, viszont a túladagolás veszélyének tenné ki magát. Folytassa a kezelést az előírtak szerint.</w:t>
      </w:r>
    </w:p>
    <w:p w14:paraId="251363F7" w14:textId="77777777" w:rsidR="00EE3137" w:rsidRPr="002320B0" w:rsidRDefault="00EE3137" w:rsidP="002320B0">
      <w:pPr>
        <w:tabs>
          <w:tab w:val="left" w:pos="567"/>
        </w:tabs>
        <w:spacing w:line="240" w:lineRule="auto"/>
        <w:jc w:val="left"/>
        <w:rPr>
          <w:sz w:val="22"/>
          <w:szCs w:val="22"/>
        </w:rPr>
      </w:pPr>
    </w:p>
    <w:p w14:paraId="73EECEA6" w14:textId="77777777" w:rsidR="00EE3137" w:rsidRPr="002320B0" w:rsidRDefault="00EE3137" w:rsidP="002320B0">
      <w:pPr>
        <w:tabs>
          <w:tab w:val="left" w:pos="567"/>
        </w:tabs>
        <w:spacing w:line="240" w:lineRule="auto"/>
        <w:jc w:val="left"/>
        <w:rPr>
          <w:sz w:val="22"/>
          <w:szCs w:val="22"/>
        </w:rPr>
      </w:pPr>
      <w:r w:rsidRPr="002320B0">
        <w:rPr>
          <w:sz w:val="22"/>
          <w:szCs w:val="22"/>
        </w:rPr>
        <w:t xml:space="preserve">Ha bármilyen további kérdése van a </w:t>
      </w:r>
      <w:r w:rsidR="00EF502F" w:rsidRPr="002320B0">
        <w:rPr>
          <w:sz w:val="22"/>
          <w:szCs w:val="22"/>
        </w:rPr>
        <w:t xml:space="preserve">gyógyszer </w:t>
      </w:r>
      <w:r w:rsidRPr="002320B0">
        <w:rPr>
          <w:sz w:val="22"/>
          <w:szCs w:val="22"/>
        </w:rPr>
        <w:t xml:space="preserve">alkalmazásával kapcsolatban, kérdezze meg </w:t>
      </w:r>
      <w:r w:rsidR="005F50F8" w:rsidRPr="002320B0">
        <w:rPr>
          <w:sz w:val="22"/>
          <w:szCs w:val="22"/>
        </w:rPr>
        <w:t>kezelő</w:t>
      </w:r>
      <w:r w:rsidRPr="002320B0">
        <w:rPr>
          <w:sz w:val="22"/>
          <w:szCs w:val="22"/>
        </w:rPr>
        <w:t>orvosát vagy gyógyszerészét.</w:t>
      </w:r>
    </w:p>
    <w:p w14:paraId="2B7AA0EE" w14:textId="77777777" w:rsidR="00EE3137" w:rsidRPr="002320B0" w:rsidRDefault="00EE3137" w:rsidP="002320B0">
      <w:pPr>
        <w:tabs>
          <w:tab w:val="left" w:pos="567"/>
        </w:tabs>
        <w:spacing w:line="240" w:lineRule="auto"/>
        <w:jc w:val="left"/>
        <w:rPr>
          <w:sz w:val="22"/>
          <w:szCs w:val="22"/>
        </w:rPr>
      </w:pPr>
    </w:p>
    <w:p w14:paraId="1A7C9039" w14:textId="77777777" w:rsidR="00EE3137" w:rsidRPr="002320B0" w:rsidRDefault="00EE3137" w:rsidP="002320B0">
      <w:pPr>
        <w:tabs>
          <w:tab w:val="left" w:pos="567"/>
        </w:tabs>
        <w:spacing w:line="240" w:lineRule="auto"/>
        <w:jc w:val="left"/>
        <w:rPr>
          <w:sz w:val="22"/>
          <w:szCs w:val="22"/>
        </w:rPr>
      </w:pPr>
    </w:p>
    <w:p w14:paraId="37B5924E" w14:textId="77777777" w:rsidR="00EE3137" w:rsidRPr="002320B0" w:rsidRDefault="00EE3137" w:rsidP="002320B0">
      <w:pPr>
        <w:tabs>
          <w:tab w:val="left" w:pos="567"/>
        </w:tabs>
        <w:spacing w:line="240" w:lineRule="auto"/>
        <w:jc w:val="left"/>
        <w:rPr>
          <w:b/>
          <w:sz w:val="22"/>
          <w:szCs w:val="22"/>
        </w:rPr>
      </w:pPr>
      <w:r w:rsidRPr="002320B0">
        <w:rPr>
          <w:b/>
          <w:sz w:val="22"/>
          <w:szCs w:val="22"/>
        </w:rPr>
        <w:t>4.</w:t>
      </w:r>
      <w:r w:rsidRPr="002320B0">
        <w:rPr>
          <w:b/>
          <w:sz w:val="22"/>
          <w:szCs w:val="22"/>
        </w:rPr>
        <w:tab/>
      </w:r>
      <w:r w:rsidR="005F50F8" w:rsidRPr="002320B0">
        <w:rPr>
          <w:b/>
          <w:sz w:val="22"/>
          <w:szCs w:val="22"/>
        </w:rPr>
        <w:t>Lehetséges mellékhatások</w:t>
      </w:r>
    </w:p>
    <w:p w14:paraId="4BBA8BA2" w14:textId="77777777" w:rsidR="00EE3137" w:rsidRPr="002320B0" w:rsidRDefault="00EE3137" w:rsidP="002320B0">
      <w:pPr>
        <w:tabs>
          <w:tab w:val="left" w:pos="567"/>
        </w:tabs>
        <w:spacing w:line="240" w:lineRule="auto"/>
        <w:jc w:val="left"/>
        <w:rPr>
          <w:sz w:val="22"/>
          <w:szCs w:val="22"/>
        </w:rPr>
      </w:pPr>
    </w:p>
    <w:p w14:paraId="4E8BA2C3" w14:textId="77777777" w:rsidR="00EE3137" w:rsidRPr="002320B0" w:rsidRDefault="00EE3137" w:rsidP="002320B0">
      <w:pPr>
        <w:tabs>
          <w:tab w:val="left" w:pos="567"/>
        </w:tabs>
        <w:spacing w:line="240" w:lineRule="auto"/>
        <w:jc w:val="left"/>
        <w:rPr>
          <w:sz w:val="22"/>
          <w:szCs w:val="22"/>
        </w:rPr>
      </w:pPr>
      <w:r w:rsidRPr="002320B0">
        <w:rPr>
          <w:sz w:val="22"/>
          <w:szCs w:val="22"/>
        </w:rPr>
        <w:t xml:space="preserve">Mint minden gyógyszer, így </w:t>
      </w:r>
      <w:r w:rsidR="005F50F8" w:rsidRPr="002320B0">
        <w:rPr>
          <w:sz w:val="22"/>
          <w:szCs w:val="22"/>
        </w:rPr>
        <w:t xml:space="preserve">ez </w:t>
      </w:r>
      <w:r w:rsidRPr="002320B0">
        <w:rPr>
          <w:sz w:val="22"/>
          <w:szCs w:val="22"/>
        </w:rPr>
        <w:t xml:space="preserve">a </w:t>
      </w:r>
      <w:r w:rsidR="005F50F8" w:rsidRPr="002320B0">
        <w:rPr>
          <w:sz w:val="22"/>
          <w:szCs w:val="22"/>
        </w:rPr>
        <w:t>gyógyszer</w:t>
      </w:r>
      <w:r w:rsidRPr="002320B0">
        <w:rPr>
          <w:sz w:val="22"/>
          <w:szCs w:val="22"/>
        </w:rPr>
        <w:t xml:space="preserve"> is okozhat mellékhatásokat, amelyek azonban nem </w:t>
      </w:r>
      <w:r w:rsidRPr="002320B0">
        <w:rPr>
          <w:sz w:val="22"/>
          <w:szCs w:val="22"/>
        </w:rPr>
        <w:lastRenderedPageBreak/>
        <w:t xml:space="preserve">mindenkinél jelentkeznek. </w:t>
      </w:r>
    </w:p>
    <w:p w14:paraId="5DEFF5AB" w14:textId="77777777" w:rsidR="00EE3137" w:rsidRPr="002320B0" w:rsidRDefault="00EE3137" w:rsidP="002320B0">
      <w:pPr>
        <w:tabs>
          <w:tab w:val="left" w:pos="567"/>
        </w:tabs>
        <w:spacing w:line="240" w:lineRule="auto"/>
        <w:jc w:val="left"/>
        <w:rPr>
          <w:sz w:val="22"/>
          <w:szCs w:val="22"/>
        </w:rPr>
      </w:pPr>
    </w:p>
    <w:p w14:paraId="59B0915D" w14:textId="77777777" w:rsidR="00475DE8" w:rsidRPr="002320B0" w:rsidRDefault="00475DE8" w:rsidP="002320B0">
      <w:pPr>
        <w:widowControl/>
        <w:tabs>
          <w:tab w:val="left" w:pos="567"/>
        </w:tabs>
        <w:adjustRightInd/>
        <w:spacing w:line="240" w:lineRule="auto"/>
        <w:jc w:val="left"/>
        <w:textAlignment w:val="auto"/>
        <w:rPr>
          <w:sz w:val="22"/>
          <w:szCs w:val="22"/>
        </w:rPr>
      </w:pPr>
      <w:r w:rsidRPr="002320B0" w:rsidDel="00CF6358">
        <w:rPr>
          <w:sz w:val="22"/>
          <w:szCs w:val="22"/>
        </w:rPr>
        <w:t xml:space="preserve">Leglényegesebb mellékhatásai </w:t>
      </w:r>
      <w:r w:rsidRPr="002320B0">
        <w:rPr>
          <w:sz w:val="22"/>
          <w:szCs w:val="22"/>
        </w:rPr>
        <w:t xml:space="preserve">a </w:t>
      </w:r>
      <w:proofErr w:type="spellStart"/>
      <w:r w:rsidRPr="002320B0">
        <w:rPr>
          <w:sz w:val="22"/>
          <w:szCs w:val="22"/>
        </w:rPr>
        <w:t>metamizollal</w:t>
      </w:r>
      <w:proofErr w:type="spellEnd"/>
      <w:r w:rsidRPr="002320B0">
        <w:rPr>
          <w:sz w:val="22"/>
          <w:szCs w:val="22"/>
        </w:rPr>
        <w:t xml:space="preserve"> szembeni esetleges egyéni allergiás reakciók,</w:t>
      </w:r>
      <w:r w:rsidRPr="002320B0">
        <w:rPr>
          <w:b/>
          <w:sz w:val="22"/>
          <w:szCs w:val="22"/>
        </w:rPr>
        <w:t xml:space="preserve"> </w:t>
      </w:r>
      <w:r w:rsidRPr="002320B0">
        <w:rPr>
          <w:sz w:val="22"/>
          <w:szCs w:val="22"/>
        </w:rPr>
        <w:t xml:space="preserve">amelyek többszöri problémamentes alkalmazás után is jelentkezhetnek: </w:t>
      </w:r>
    </w:p>
    <w:p w14:paraId="65C57A5E" w14:textId="77777777" w:rsidR="00475DE8" w:rsidRPr="002320B0" w:rsidRDefault="00475DE8" w:rsidP="002320B0">
      <w:pPr>
        <w:numPr>
          <w:ilvl w:val="0"/>
          <w:numId w:val="19"/>
        </w:numPr>
        <w:tabs>
          <w:tab w:val="left" w:pos="567"/>
        </w:tabs>
        <w:spacing w:line="240" w:lineRule="auto"/>
        <w:jc w:val="left"/>
        <w:rPr>
          <w:sz w:val="22"/>
          <w:szCs w:val="22"/>
        </w:rPr>
      </w:pPr>
      <w:r w:rsidRPr="002320B0">
        <w:rPr>
          <w:sz w:val="22"/>
          <w:szCs w:val="22"/>
        </w:rPr>
        <w:t xml:space="preserve">vérképeltérések, különösen a fehérvérsejtszám jelentős csökkenése; </w:t>
      </w:r>
    </w:p>
    <w:p w14:paraId="63F46354" w14:textId="14E52B73" w:rsidR="00475DE8" w:rsidRPr="002320B0" w:rsidRDefault="00475DE8" w:rsidP="002320B0">
      <w:pPr>
        <w:numPr>
          <w:ilvl w:val="0"/>
          <w:numId w:val="19"/>
        </w:numPr>
        <w:tabs>
          <w:tab w:val="left" w:pos="567"/>
        </w:tabs>
        <w:spacing w:line="240" w:lineRule="auto"/>
        <w:jc w:val="left"/>
        <w:rPr>
          <w:sz w:val="22"/>
          <w:szCs w:val="22"/>
        </w:rPr>
      </w:pPr>
      <w:r w:rsidRPr="002320B0">
        <w:rPr>
          <w:sz w:val="22"/>
          <w:szCs w:val="22"/>
        </w:rPr>
        <w:t>allergiás reakciók által kiváltott életveszélyes állapot (</w:t>
      </w:r>
      <w:proofErr w:type="spellStart"/>
      <w:r w:rsidRPr="002320B0">
        <w:rPr>
          <w:sz w:val="22"/>
          <w:szCs w:val="22"/>
        </w:rPr>
        <w:t>anafilaxiás</w:t>
      </w:r>
      <w:proofErr w:type="spellEnd"/>
      <w:r w:rsidRPr="002320B0">
        <w:rPr>
          <w:sz w:val="22"/>
          <w:szCs w:val="22"/>
        </w:rPr>
        <w:t xml:space="preserve"> sokk, </w:t>
      </w:r>
      <w:proofErr w:type="spellStart"/>
      <w:r w:rsidRPr="002320B0">
        <w:rPr>
          <w:sz w:val="22"/>
          <w:szCs w:val="22"/>
        </w:rPr>
        <w:t>anafilaxiás</w:t>
      </w:r>
      <w:proofErr w:type="spellEnd"/>
      <w:r w:rsidRPr="002320B0">
        <w:rPr>
          <w:sz w:val="22"/>
          <w:szCs w:val="22"/>
        </w:rPr>
        <w:t>/</w:t>
      </w:r>
      <w:proofErr w:type="spellStart"/>
      <w:r w:rsidRPr="002320B0">
        <w:rPr>
          <w:sz w:val="22"/>
          <w:szCs w:val="22"/>
        </w:rPr>
        <w:t>anafila</w:t>
      </w:r>
      <w:r w:rsidR="00B7226E" w:rsidRPr="002320B0">
        <w:rPr>
          <w:sz w:val="22"/>
          <w:szCs w:val="22"/>
        </w:rPr>
        <w:t>xia</w:t>
      </w:r>
      <w:proofErr w:type="spellEnd"/>
      <w:r w:rsidR="00B70329" w:rsidRPr="002320B0">
        <w:rPr>
          <w:sz w:val="22"/>
          <w:szCs w:val="22"/>
        </w:rPr>
        <w:noBreakHyphen/>
      </w:r>
      <w:r w:rsidR="00B7226E" w:rsidRPr="002320B0">
        <w:rPr>
          <w:sz w:val="22"/>
          <w:szCs w:val="22"/>
        </w:rPr>
        <w:t>szerű</w:t>
      </w:r>
      <w:r w:rsidRPr="002320B0">
        <w:rPr>
          <w:sz w:val="22"/>
          <w:szCs w:val="22"/>
        </w:rPr>
        <w:t xml:space="preserve"> reakciók, melyek súlyosak és életveszélyesek lehetnek, néha </w:t>
      </w:r>
      <w:r w:rsidR="00B7226E" w:rsidRPr="002320B0">
        <w:rPr>
          <w:sz w:val="22"/>
          <w:szCs w:val="22"/>
        </w:rPr>
        <w:t>halálos</w:t>
      </w:r>
      <w:r w:rsidRPr="002320B0">
        <w:rPr>
          <w:sz w:val="22"/>
          <w:szCs w:val="22"/>
        </w:rPr>
        <w:t xml:space="preserve"> kimenetellel); </w:t>
      </w:r>
    </w:p>
    <w:p w14:paraId="31937F08" w14:textId="5A473BE1" w:rsidR="00475DE8" w:rsidRPr="002320B0" w:rsidRDefault="00475DE8" w:rsidP="002320B0">
      <w:pPr>
        <w:numPr>
          <w:ilvl w:val="0"/>
          <w:numId w:val="19"/>
        </w:numPr>
        <w:tabs>
          <w:tab w:val="left" w:pos="567"/>
        </w:tabs>
        <w:spacing w:line="240" w:lineRule="auto"/>
        <w:jc w:val="left"/>
        <w:rPr>
          <w:sz w:val="22"/>
          <w:szCs w:val="22"/>
        </w:rPr>
      </w:pPr>
      <w:r w:rsidRPr="002320B0">
        <w:rPr>
          <w:sz w:val="22"/>
          <w:szCs w:val="22"/>
        </w:rPr>
        <w:t>bőr</w:t>
      </w:r>
      <w:r w:rsidR="00482283">
        <w:rPr>
          <w:sz w:val="22"/>
          <w:szCs w:val="22"/>
        </w:rPr>
        <w:t>elváltozások</w:t>
      </w:r>
      <w:r w:rsidRPr="002320B0">
        <w:rPr>
          <w:sz w:val="22"/>
          <w:szCs w:val="22"/>
        </w:rPr>
        <w:t xml:space="preserve"> és nyálkahártya elváltozások. </w:t>
      </w:r>
    </w:p>
    <w:p w14:paraId="027D36DE" w14:textId="77777777" w:rsidR="00475DE8" w:rsidRPr="002320B0" w:rsidRDefault="00475DE8" w:rsidP="002320B0">
      <w:pPr>
        <w:widowControl/>
        <w:tabs>
          <w:tab w:val="left" w:pos="567"/>
        </w:tabs>
        <w:adjustRightInd/>
        <w:spacing w:line="240" w:lineRule="auto"/>
        <w:ind w:left="720"/>
        <w:jc w:val="left"/>
        <w:textAlignment w:val="auto"/>
        <w:rPr>
          <w:sz w:val="22"/>
          <w:szCs w:val="22"/>
        </w:rPr>
      </w:pPr>
    </w:p>
    <w:p w14:paraId="18AE97C6" w14:textId="77777777" w:rsidR="004D4F58" w:rsidRPr="002320B0" w:rsidRDefault="000875A6" w:rsidP="002320B0">
      <w:pPr>
        <w:tabs>
          <w:tab w:val="left" w:pos="567"/>
          <w:tab w:val="center" w:pos="787"/>
          <w:tab w:val="left" w:pos="5607"/>
          <w:tab w:val="left" w:pos="6599"/>
        </w:tabs>
        <w:spacing w:line="240" w:lineRule="auto"/>
        <w:jc w:val="left"/>
        <w:rPr>
          <w:sz w:val="22"/>
          <w:szCs w:val="22"/>
        </w:rPr>
      </w:pPr>
      <w:r w:rsidRPr="002320B0">
        <w:rPr>
          <w:b/>
          <w:bCs/>
          <w:iCs/>
          <w:sz w:val="22"/>
          <w:szCs w:val="22"/>
        </w:rPr>
        <w:t xml:space="preserve">Haladéktalanul tájékoztassa kezelőorvosát, ha </w:t>
      </w:r>
      <w:r w:rsidR="00475DE8" w:rsidRPr="002320B0">
        <w:rPr>
          <w:b/>
          <w:bCs/>
          <w:iCs/>
          <w:sz w:val="22"/>
          <w:szCs w:val="22"/>
        </w:rPr>
        <w:t xml:space="preserve">az alábbi, </w:t>
      </w:r>
      <w:proofErr w:type="spellStart"/>
      <w:r w:rsidR="00475DE8" w:rsidRPr="002320B0">
        <w:rPr>
          <w:b/>
          <w:bCs/>
          <w:iCs/>
          <w:sz w:val="22"/>
          <w:szCs w:val="22"/>
        </w:rPr>
        <w:t>metamizollal</w:t>
      </w:r>
      <w:proofErr w:type="spellEnd"/>
      <w:r w:rsidR="00475DE8" w:rsidRPr="002320B0">
        <w:rPr>
          <w:b/>
          <w:bCs/>
          <w:iCs/>
          <w:sz w:val="22"/>
          <w:szCs w:val="22"/>
        </w:rPr>
        <w:t xml:space="preserve"> szembeni </w:t>
      </w:r>
      <w:r w:rsidRPr="002320B0">
        <w:rPr>
          <w:b/>
          <w:bCs/>
          <w:iCs/>
          <w:sz w:val="22"/>
          <w:szCs w:val="22"/>
        </w:rPr>
        <w:t>allergiás reakciók lépnek fel Önnél:</w:t>
      </w:r>
      <w:r w:rsidR="004D4F58" w:rsidRPr="002320B0">
        <w:rPr>
          <w:sz w:val="22"/>
          <w:szCs w:val="22"/>
        </w:rPr>
        <w:t xml:space="preserve"> </w:t>
      </w:r>
    </w:p>
    <w:p w14:paraId="7D015873" w14:textId="77777777" w:rsidR="000875A6" w:rsidRPr="002320B0" w:rsidRDefault="004D4F58" w:rsidP="002320B0">
      <w:pPr>
        <w:tabs>
          <w:tab w:val="left" w:pos="567"/>
          <w:tab w:val="center" w:pos="787"/>
          <w:tab w:val="left" w:pos="5607"/>
          <w:tab w:val="left" w:pos="6599"/>
        </w:tabs>
        <w:spacing w:line="240" w:lineRule="auto"/>
        <w:jc w:val="left"/>
        <w:rPr>
          <w:b/>
          <w:bCs/>
          <w:iCs/>
          <w:sz w:val="22"/>
          <w:szCs w:val="22"/>
        </w:rPr>
      </w:pPr>
      <w:r w:rsidRPr="002320B0">
        <w:rPr>
          <w:sz w:val="22"/>
          <w:szCs w:val="22"/>
        </w:rPr>
        <w:t>A</w:t>
      </w:r>
      <w:r w:rsidR="00475DE8" w:rsidRPr="002320B0">
        <w:rPr>
          <w:sz w:val="22"/>
          <w:szCs w:val="22"/>
        </w:rPr>
        <w:t>z</w:t>
      </w:r>
      <w:r w:rsidRPr="002320B0">
        <w:rPr>
          <w:sz w:val="22"/>
          <w:szCs w:val="22"/>
        </w:rPr>
        <w:t xml:space="preserve"> allergiás reakciók általában az alkalmazást követő egy órán belül jelentkeznek, de órákkal később is kialakulhatnak.</w:t>
      </w:r>
    </w:p>
    <w:p w14:paraId="37AB3C99" w14:textId="643506BC" w:rsidR="00475DE8" w:rsidRPr="002320B0" w:rsidRDefault="00475DE8" w:rsidP="002320B0">
      <w:pPr>
        <w:numPr>
          <w:ilvl w:val="0"/>
          <w:numId w:val="19"/>
        </w:numPr>
        <w:tabs>
          <w:tab w:val="left" w:pos="567"/>
        </w:tabs>
        <w:spacing w:line="240" w:lineRule="auto"/>
        <w:jc w:val="left"/>
        <w:rPr>
          <w:sz w:val="22"/>
          <w:szCs w:val="22"/>
        </w:rPr>
      </w:pPr>
      <w:r w:rsidRPr="002320B0">
        <w:rPr>
          <w:sz w:val="22"/>
          <w:szCs w:val="22"/>
        </w:rPr>
        <w:t>bőr</w:t>
      </w:r>
      <w:r w:rsidR="00482283">
        <w:rPr>
          <w:sz w:val="22"/>
          <w:szCs w:val="22"/>
        </w:rPr>
        <w:t>tünetek</w:t>
      </w:r>
      <w:r w:rsidRPr="002320B0">
        <w:rPr>
          <w:sz w:val="22"/>
          <w:szCs w:val="22"/>
        </w:rPr>
        <w:t>, illetve nyálkahártyatünetek (viszketés, égő érzés, kipirosodás, csalánkiütés és duzzanat)</w:t>
      </w:r>
    </w:p>
    <w:p w14:paraId="3F408722" w14:textId="77777777" w:rsidR="00475DE8" w:rsidRPr="002320B0" w:rsidRDefault="00475DE8" w:rsidP="002320B0">
      <w:pPr>
        <w:numPr>
          <w:ilvl w:val="0"/>
          <w:numId w:val="19"/>
        </w:numPr>
        <w:tabs>
          <w:tab w:val="left" w:pos="567"/>
        </w:tabs>
        <w:spacing w:line="240" w:lineRule="auto"/>
        <w:jc w:val="left"/>
        <w:rPr>
          <w:sz w:val="22"/>
          <w:szCs w:val="22"/>
        </w:rPr>
      </w:pPr>
      <w:r w:rsidRPr="002320B0">
        <w:rPr>
          <w:sz w:val="22"/>
          <w:szCs w:val="22"/>
        </w:rPr>
        <w:t>nehézlégzés, ritkán emésztőrendszeri panaszok</w:t>
      </w:r>
    </w:p>
    <w:p w14:paraId="298CFD1E" w14:textId="77777777" w:rsidR="00475DE8" w:rsidRPr="002320B0" w:rsidRDefault="00475DE8" w:rsidP="002320B0">
      <w:pPr>
        <w:spacing w:line="240" w:lineRule="auto"/>
        <w:jc w:val="left"/>
        <w:rPr>
          <w:sz w:val="22"/>
          <w:szCs w:val="22"/>
        </w:rPr>
      </w:pPr>
      <w:r w:rsidRPr="002320B0">
        <w:rPr>
          <w:sz w:val="22"/>
          <w:szCs w:val="22"/>
        </w:rPr>
        <w:t>Az enyhébb reakciók súlyosabb formát ölthetnek:</w:t>
      </w:r>
    </w:p>
    <w:p w14:paraId="20D7329B" w14:textId="7A3706B6" w:rsidR="00475DE8" w:rsidRPr="002320B0" w:rsidRDefault="00475DE8" w:rsidP="002320B0">
      <w:pPr>
        <w:numPr>
          <w:ilvl w:val="0"/>
          <w:numId w:val="19"/>
        </w:numPr>
        <w:tabs>
          <w:tab w:val="left" w:pos="567"/>
        </w:tabs>
        <w:spacing w:line="240" w:lineRule="auto"/>
        <w:jc w:val="left"/>
        <w:rPr>
          <w:sz w:val="22"/>
          <w:szCs w:val="22"/>
        </w:rPr>
      </w:pPr>
      <w:r w:rsidRPr="002320B0">
        <w:rPr>
          <w:sz w:val="22"/>
          <w:szCs w:val="22"/>
        </w:rPr>
        <w:t>vizenyővel (beleértve a gégevizenyőt is)</w:t>
      </w:r>
      <w:r w:rsidR="00A6764F">
        <w:rPr>
          <w:sz w:val="22"/>
          <w:szCs w:val="22"/>
        </w:rPr>
        <w:t>;</w:t>
      </w:r>
    </w:p>
    <w:p w14:paraId="7ABD1B74" w14:textId="36C219A5" w:rsidR="00475DE8" w:rsidRPr="002320B0" w:rsidRDefault="00475DE8" w:rsidP="002320B0">
      <w:pPr>
        <w:numPr>
          <w:ilvl w:val="0"/>
          <w:numId w:val="19"/>
        </w:numPr>
        <w:tabs>
          <w:tab w:val="left" w:pos="567"/>
        </w:tabs>
        <w:spacing w:line="240" w:lineRule="auto"/>
        <w:jc w:val="left"/>
        <w:rPr>
          <w:sz w:val="22"/>
          <w:szCs w:val="22"/>
        </w:rPr>
      </w:pPr>
      <w:r w:rsidRPr="002320B0">
        <w:rPr>
          <w:sz w:val="22"/>
          <w:szCs w:val="22"/>
        </w:rPr>
        <w:t>csalánkiütéssel</w:t>
      </w:r>
      <w:r w:rsidR="00A6764F">
        <w:rPr>
          <w:sz w:val="22"/>
          <w:szCs w:val="22"/>
        </w:rPr>
        <w:t>;</w:t>
      </w:r>
    </w:p>
    <w:p w14:paraId="43D3255B" w14:textId="7FA4F55F" w:rsidR="00475DE8" w:rsidRPr="002320B0" w:rsidRDefault="00475DE8" w:rsidP="002320B0">
      <w:pPr>
        <w:numPr>
          <w:ilvl w:val="0"/>
          <w:numId w:val="19"/>
        </w:numPr>
        <w:tabs>
          <w:tab w:val="left" w:pos="567"/>
        </w:tabs>
        <w:spacing w:line="240" w:lineRule="auto"/>
        <w:jc w:val="left"/>
        <w:rPr>
          <w:sz w:val="22"/>
          <w:szCs w:val="22"/>
        </w:rPr>
      </w:pPr>
      <w:r w:rsidRPr="002320B0">
        <w:rPr>
          <w:sz w:val="22"/>
          <w:szCs w:val="22"/>
        </w:rPr>
        <w:t>hörgőgörccsel</w:t>
      </w:r>
      <w:r w:rsidR="00A6764F">
        <w:rPr>
          <w:sz w:val="22"/>
          <w:szCs w:val="22"/>
        </w:rPr>
        <w:t>;</w:t>
      </w:r>
    </w:p>
    <w:p w14:paraId="164CE369" w14:textId="1491802B" w:rsidR="00475DE8" w:rsidRPr="002320B0" w:rsidRDefault="00475DE8" w:rsidP="002320B0">
      <w:pPr>
        <w:numPr>
          <w:ilvl w:val="0"/>
          <w:numId w:val="19"/>
        </w:numPr>
        <w:tabs>
          <w:tab w:val="left" w:pos="567"/>
        </w:tabs>
        <w:spacing w:line="240" w:lineRule="auto"/>
        <w:jc w:val="left"/>
        <w:rPr>
          <w:sz w:val="22"/>
          <w:szCs w:val="22"/>
        </w:rPr>
      </w:pPr>
      <w:r w:rsidRPr="002320B0">
        <w:rPr>
          <w:sz w:val="22"/>
          <w:szCs w:val="22"/>
        </w:rPr>
        <w:t>szívritmuszavarral</w:t>
      </w:r>
      <w:r w:rsidR="00A6764F">
        <w:rPr>
          <w:sz w:val="22"/>
          <w:szCs w:val="22"/>
        </w:rPr>
        <w:t>;</w:t>
      </w:r>
    </w:p>
    <w:p w14:paraId="1EBCF456" w14:textId="77044BAF" w:rsidR="00475DE8" w:rsidRPr="002320B0" w:rsidRDefault="00475DE8" w:rsidP="002320B0">
      <w:pPr>
        <w:numPr>
          <w:ilvl w:val="0"/>
          <w:numId w:val="19"/>
        </w:numPr>
        <w:tabs>
          <w:tab w:val="left" w:pos="567"/>
        </w:tabs>
        <w:spacing w:line="240" w:lineRule="auto"/>
        <w:jc w:val="left"/>
        <w:rPr>
          <w:sz w:val="22"/>
          <w:szCs w:val="22"/>
        </w:rPr>
      </w:pPr>
      <w:r w:rsidRPr="002320B0">
        <w:rPr>
          <w:sz w:val="22"/>
          <w:szCs w:val="22"/>
        </w:rPr>
        <w:t>vérnyomáseséssel (melyet vérnyomás</w:t>
      </w:r>
      <w:r w:rsidR="00B7226E" w:rsidRPr="002320B0">
        <w:rPr>
          <w:sz w:val="22"/>
          <w:szCs w:val="22"/>
        </w:rPr>
        <w:t>-</w:t>
      </w:r>
      <w:r w:rsidRPr="002320B0">
        <w:rPr>
          <w:sz w:val="22"/>
          <w:szCs w:val="22"/>
        </w:rPr>
        <w:t>emelkedés előz meg)</w:t>
      </w:r>
      <w:r w:rsidR="00A6764F">
        <w:rPr>
          <w:sz w:val="22"/>
          <w:szCs w:val="22"/>
        </w:rPr>
        <w:t>;</w:t>
      </w:r>
    </w:p>
    <w:p w14:paraId="51F63BC4" w14:textId="4B0BB907" w:rsidR="00475DE8" w:rsidRPr="002320B0" w:rsidRDefault="00475DE8" w:rsidP="002320B0">
      <w:pPr>
        <w:numPr>
          <w:ilvl w:val="0"/>
          <w:numId w:val="19"/>
        </w:numPr>
        <w:tabs>
          <w:tab w:val="left" w:pos="567"/>
        </w:tabs>
        <w:spacing w:line="240" w:lineRule="auto"/>
        <w:jc w:val="left"/>
        <w:rPr>
          <w:sz w:val="22"/>
          <w:szCs w:val="22"/>
        </w:rPr>
      </w:pPr>
      <w:r w:rsidRPr="002320B0">
        <w:rPr>
          <w:sz w:val="22"/>
          <w:szCs w:val="22"/>
        </w:rPr>
        <w:t>keringési elégtelenséggel</w:t>
      </w:r>
      <w:r w:rsidR="00A6764F">
        <w:rPr>
          <w:sz w:val="22"/>
          <w:szCs w:val="22"/>
        </w:rPr>
        <w:t>;</w:t>
      </w:r>
    </w:p>
    <w:p w14:paraId="6E5FB4B4" w14:textId="74CF1830" w:rsidR="00475DE8" w:rsidRPr="002320B0" w:rsidRDefault="00475DE8" w:rsidP="002320B0">
      <w:pPr>
        <w:numPr>
          <w:ilvl w:val="0"/>
          <w:numId w:val="19"/>
        </w:numPr>
        <w:tabs>
          <w:tab w:val="left" w:pos="567"/>
        </w:tabs>
        <w:spacing w:line="240" w:lineRule="auto"/>
        <w:jc w:val="left"/>
        <w:rPr>
          <w:sz w:val="22"/>
          <w:szCs w:val="22"/>
        </w:rPr>
      </w:pPr>
      <w:r w:rsidRPr="002320B0">
        <w:rPr>
          <w:sz w:val="22"/>
          <w:szCs w:val="22"/>
        </w:rPr>
        <w:t xml:space="preserve">főként </w:t>
      </w:r>
      <w:proofErr w:type="spellStart"/>
      <w:r w:rsidRPr="002320B0">
        <w:rPr>
          <w:sz w:val="22"/>
          <w:szCs w:val="22"/>
        </w:rPr>
        <w:t>acetilszalicilsavra</w:t>
      </w:r>
      <w:proofErr w:type="spellEnd"/>
      <w:r w:rsidRPr="002320B0">
        <w:rPr>
          <w:sz w:val="22"/>
          <w:szCs w:val="22"/>
        </w:rPr>
        <w:t>, illetve fájdalomcsillapítókra érzékeny asztmás betegeknél, ezek a reakciók tipikusan asztmás rohamok formájában jelentkeznek</w:t>
      </w:r>
      <w:r w:rsidR="00A6764F">
        <w:rPr>
          <w:sz w:val="22"/>
          <w:szCs w:val="22"/>
        </w:rPr>
        <w:t>.</w:t>
      </w:r>
    </w:p>
    <w:p w14:paraId="68A449CF" w14:textId="77777777" w:rsidR="000875A6" w:rsidRPr="002320B0" w:rsidRDefault="000875A6" w:rsidP="002320B0">
      <w:pPr>
        <w:tabs>
          <w:tab w:val="left" w:pos="567"/>
        </w:tabs>
        <w:spacing w:line="240" w:lineRule="auto"/>
        <w:jc w:val="left"/>
        <w:rPr>
          <w:sz w:val="22"/>
          <w:szCs w:val="22"/>
        </w:rPr>
      </w:pPr>
    </w:p>
    <w:p w14:paraId="01B0841D" w14:textId="39C464BC" w:rsidR="000875A6" w:rsidRPr="002320B0" w:rsidRDefault="00A56C99" w:rsidP="002320B0">
      <w:pPr>
        <w:tabs>
          <w:tab w:val="left" w:pos="567"/>
        </w:tabs>
        <w:spacing w:line="240" w:lineRule="auto"/>
        <w:jc w:val="left"/>
        <w:rPr>
          <w:sz w:val="22"/>
          <w:szCs w:val="22"/>
        </w:rPr>
      </w:pPr>
      <w:r w:rsidRPr="002320B0">
        <w:rPr>
          <w:b/>
          <w:sz w:val="22"/>
          <w:szCs w:val="22"/>
        </w:rPr>
        <w:t>Azonnal h</w:t>
      </w:r>
      <w:r w:rsidR="000875A6" w:rsidRPr="002320B0">
        <w:rPr>
          <w:b/>
          <w:sz w:val="22"/>
          <w:szCs w:val="22"/>
        </w:rPr>
        <w:t xml:space="preserve">agyja abba a </w:t>
      </w:r>
      <w:proofErr w:type="spellStart"/>
      <w:r w:rsidR="00F6048E" w:rsidRPr="002320B0">
        <w:rPr>
          <w:b/>
          <w:sz w:val="22"/>
          <w:szCs w:val="22"/>
        </w:rPr>
        <w:t>Nodoryl</w:t>
      </w:r>
      <w:proofErr w:type="spellEnd"/>
      <w:r w:rsidR="00F6048E" w:rsidRPr="002320B0">
        <w:rPr>
          <w:b/>
          <w:sz w:val="22"/>
          <w:szCs w:val="22"/>
        </w:rPr>
        <w:t xml:space="preserve"> </w:t>
      </w:r>
      <w:proofErr w:type="spellStart"/>
      <w:r w:rsidR="00F6048E" w:rsidRPr="002320B0">
        <w:rPr>
          <w:b/>
          <w:sz w:val="22"/>
          <w:szCs w:val="22"/>
        </w:rPr>
        <w:t>Complex</w:t>
      </w:r>
      <w:proofErr w:type="spellEnd"/>
      <w:r w:rsidR="000875A6" w:rsidRPr="002320B0">
        <w:rPr>
          <w:b/>
          <w:sz w:val="22"/>
          <w:szCs w:val="22"/>
        </w:rPr>
        <w:t xml:space="preserve"> tabletta szedését</w:t>
      </w:r>
      <w:r w:rsidR="00A6764F">
        <w:rPr>
          <w:b/>
          <w:sz w:val="22"/>
          <w:szCs w:val="22"/>
        </w:rPr>
        <w:t>,</w:t>
      </w:r>
      <w:r w:rsidR="000875A6" w:rsidRPr="002320B0">
        <w:rPr>
          <w:b/>
          <w:sz w:val="22"/>
          <w:szCs w:val="22"/>
        </w:rPr>
        <w:t xml:space="preserve"> ha</w:t>
      </w:r>
      <w:r w:rsidR="000875A6" w:rsidRPr="002320B0">
        <w:rPr>
          <w:sz w:val="22"/>
          <w:szCs w:val="22"/>
        </w:rPr>
        <w:t>:</w:t>
      </w:r>
    </w:p>
    <w:p w14:paraId="6BC8EDF3" w14:textId="5FA49517" w:rsidR="004F36FE" w:rsidRPr="002320B0" w:rsidRDefault="009C3044" w:rsidP="002320B0">
      <w:pPr>
        <w:numPr>
          <w:ilvl w:val="0"/>
          <w:numId w:val="19"/>
        </w:numPr>
        <w:tabs>
          <w:tab w:val="left" w:pos="567"/>
        </w:tabs>
        <w:spacing w:line="240" w:lineRule="auto"/>
        <w:jc w:val="left"/>
        <w:rPr>
          <w:sz w:val="22"/>
          <w:szCs w:val="22"/>
        </w:rPr>
      </w:pPr>
      <w:r w:rsidRPr="002320B0">
        <w:rPr>
          <w:b/>
          <w:sz w:val="22"/>
          <w:szCs w:val="22"/>
        </w:rPr>
        <w:t>a</w:t>
      </w:r>
      <w:r w:rsidR="00A56C99" w:rsidRPr="002320B0">
        <w:rPr>
          <w:b/>
          <w:sz w:val="22"/>
          <w:szCs w:val="22"/>
        </w:rPr>
        <w:t>z</w:t>
      </w:r>
      <w:r w:rsidRPr="002320B0">
        <w:rPr>
          <w:b/>
          <w:sz w:val="22"/>
          <w:szCs w:val="22"/>
        </w:rPr>
        <w:t xml:space="preserve"> </w:t>
      </w:r>
      <w:r w:rsidR="00A56C99" w:rsidRPr="002320B0">
        <w:rPr>
          <w:b/>
          <w:sz w:val="22"/>
          <w:szCs w:val="22"/>
        </w:rPr>
        <w:t>allergiás</w:t>
      </w:r>
      <w:r w:rsidR="000875A6" w:rsidRPr="002320B0">
        <w:rPr>
          <w:b/>
          <w:sz w:val="22"/>
          <w:szCs w:val="22"/>
        </w:rPr>
        <w:t xml:space="preserve"> reakciók életveszélyessé válnak:</w:t>
      </w:r>
      <w:r w:rsidR="000875A6" w:rsidRPr="002320B0">
        <w:rPr>
          <w:sz w:val="22"/>
          <w:szCs w:val="22"/>
        </w:rPr>
        <w:t xml:space="preserve"> hideg </w:t>
      </w:r>
      <w:proofErr w:type="spellStart"/>
      <w:r w:rsidR="000875A6" w:rsidRPr="002320B0">
        <w:rPr>
          <w:sz w:val="22"/>
          <w:szCs w:val="22"/>
        </w:rPr>
        <w:t>verítékezés</w:t>
      </w:r>
      <w:proofErr w:type="spellEnd"/>
      <w:r w:rsidR="000875A6" w:rsidRPr="002320B0">
        <w:rPr>
          <w:sz w:val="22"/>
          <w:szCs w:val="22"/>
        </w:rPr>
        <w:t xml:space="preserve">, vérnyomásesés, szédülés, gyengeség, hányinger, </w:t>
      </w:r>
      <w:proofErr w:type="spellStart"/>
      <w:r w:rsidR="000875A6" w:rsidRPr="002320B0">
        <w:rPr>
          <w:sz w:val="22"/>
          <w:szCs w:val="22"/>
        </w:rPr>
        <w:t>bőrelszíneződés</w:t>
      </w:r>
      <w:proofErr w:type="spellEnd"/>
      <w:r w:rsidR="000875A6" w:rsidRPr="002320B0">
        <w:rPr>
          <w:sz w:val="22"/>
          <w:szCs w:val="22"/>
        </w:rPr>
        <w:t xml:space="preserve"> és fulladás. Ehhez társulhat még arcduzzanat, viszketés, szívtáji szorítás, heves szívdobogás és a végtagok hidegérzete</w:t>
      </w:r>
      <w:r w:rsidR="00240CB6" w:rsidRPr="002320B0">
        <w:rPr>
          <w:sz w:val="22"/>
          <w:szCs w:val="22"/>
        </w:rPr>
        <w:t xml:space="preserve"> (</w:t>
      </w:r>
      <w:proofErr w:type="spellStart"/>
      <w:r w:rsidR="00240CB6" w:rsidRPr="002320B0">
        <w:rPr>
          <w:b/>
          <w:sz w:val="22"/>
          <w:szCs w:val="22"/>
        </w:rPr>
        <w:t>anafilaxiás</w:t>
      </w:r>
      <w:proofErr w:type="spellEnd"/>
      <w:r w:rsidR="00240CB6" w:rsidRPr="002320B0">
        <w:rPr>
          <w:b/>
          <w:sz w:val="22"/>
          <w:szCs w:val="22"/>
        </w:rPr>
        <w:t xml:space="preserve"> sokk, </w:t>
      </w:r>
      <w:proofErr w:type="spellStart"/>
      <w:r w:rsidR="00240CB6" w:rsidRPr="002320B0">
        <w:rPr>
          <w:b/>
          <w:sz w:val="22"/>
          <w:szCs w:val="22"/>
        </w:rPr>
        <w:t>anafilaxiás</w:t>
      </w:r>
      <w:proofErr w:type="spellEnd"/>
      <w:r w:rsidR="00240CB6" w:rsidRPr="002320B0">
        <w:rPr>
          <w:b/>
          <w:sz w:val="22"/>
          <w:szCs w:val="22"/>
        </w:rPr>
        <w:t>/</w:t>
      </w:r>
      <w:proofErr w:type="spellStart"/>
      <w:r w:rsidR="00240CB6" w:rsidRPr="002320B0">
        <w:rPr>
          <w:b/>
          <w:sz w:val="22"/>
          <w:szCs w:val="22"/>
        </w:rPr>
        <w:t>anafila</w:t>
      </w:r>
      <w:r w:rsidR="00B7226E" w:rsidRPr="002320B0">
        <w:rPr>
          <w:b/>
          <w:sz w:val="22"/>
          <w:szCs w:val="22"/>
        </w:rPr>
        <w:t>xia</w:t>
      </w:r>
      <w:proofErr w:type="spellEnd"/>
      <w:r w:rsidR="00B7226E" w:rsidRPr="002320B0">
        <w:rPr>
          <w:b/>
          <w:sz w:val="22"/>
          <w:szCs w:val="22"/>
        </w:rPr>
        <w:t>-szerű</w:t>
      </w:r>
      <w:r w:rsidR="00240CB6" w:rsidRPr="002320B0">
        <w:rPr>
          <w:b/>
          <w:sz w:val="22"/>
          <w:szCs w:val="22"/>
        </w:rPr>
        <w:t xml:space="preserve"> reakciók</w:t>
      </w:r>
      <w:r w:rsidR="00240CB6" w:rsidRPr="002320B0">
        <w:rPr>
          <w:sz w:val="22"/>
          <w:szCs w:val="22"/>
        </w:rPr>
        <w:t>)</w:t>
      </w:r>
      <w:r w:rsidR="0095262E">
        <w:rPr>
          <w:sz w:val="22"/>
          <w:szCs w:val="22"/>
        </w:rPr>
        <w:t>;</w:t>
      </w:r>
    </w:p>
    <w:p w14:paraId="165D83EF" w14:textId="32755183" w:rsidR="000875A6" w:rsidRPr="002320B0" w:rsidRDefault="000875A6" w:rsidP="002320B0">
      <w:pPr>
        <w:numPr>
          <w:ilvl w:val="0"/>
          <w:numId w:val="19"/>
        </w:numPr>
        <w:tabs>
          <w:tab w:val="left" w:pos="567"/>
        </w:tabs>
        <w:spacing w:line="240" w:lineRule="auto"/>
        <w:jc w:val="left"/>
        <w:rPr>
          <w:sz w:val="22"/>
          <w:szCs w:val="22"/>
        </w:rPr>
      </w:pPr>
      <w:r w:rsidRPr="002320B0">
        <w:rPr>
          <w:b/>
          <w:sz w:val="22"/>
          <w:szCs w:val="22"/>
        </w:rPr>
        <w:t xml:space="preserve">kórosan alacsony </w:t>
      </w:r>
      <w:r w:rsidRPr="00A6764F">
        <w:rPr>
          <w:b/>
          <w:sz w:val="22"/>
          <w:szCs w:val="22"/>
        </w:rPr>
        <w:t>fehérvérsejtszám</w:t>
      </w:r>
      <w:r w:rsidRPr="001F3594">
        <w:rPr>
          <w:b/>
          <w:sz w:val="22"/>
          <w:szCs w:val="22"/>
        </w:rPr>
        <w:t xml:space="preserve"> </w:t>
      </w:r>
      <w:r w:rsidR="00A6764F" w:rsidRPr="001F3594">
        <w:rPr>
          <w:b/>
          <w:sz w:val="22"/>
          <w:szCs w:val="22"/>
        </w:rPr>
        <w:t>(nagyon ritka mellékhatás [10 000</w:t>
      </w:r>
      <w:r w:rsidR="00A6764F" w:rsidRPr="00A6764F">
        <w:rPr>
          <w:b/>
          <w:sz w:val="22"/>
          <w:szCs w:val="22"/>
        </w:rPr>
        <w:t>-ből legfeljebb 1</w:t>
      </w:r>
      <w:r w:rsidR="00A6764F">
        <w:rPr>
          <w:b/>
          <w:sz w:val="22"/>
          <w:szCs w:val="22"/>
        </w:rPr>
        <w:t> </w:t>
      </w:r>
      <w:r w:rsidR="00A6764F" w:rsidRPr="001F3594">
        <w:rPr>
          <w:b/>
          <w:sz w:val="22"/>
          <w:szCs w:val="22"/>
        </w:rPr>
        <w:t>beteget érinthet])</w:t>
      </w:r>
      <w:r w:rsidR="00A6764F">
        <w:rPr>
          <w:sz w:val="22"/>
          <w:szCs w:val="22"/>
        </w:rPr>
        <w:t xml:space="preserve"> </w:t>
      </w:r>
      <w:r w:rsidRPr="002320B0">
        <w:rPr>
          <w:b/>
          <w:sz w:val="22"/>
          <w:szCs w:val="22"/>
        </w:rPr>
        <w:t>tünetei jelentkeznek</w:t>
      </w:r>
      <w:r w:rsidRPr="002320B0">
        <w:rPr>
          <w:sz w:val="22"/>
          <w:szCs w:val="22"/>
        </w:rPr>
        <w:t>: láz,</w:t>
      </w:r>
      <w:r w:rsidR="00A6764F">
        <w:rPr>
          <w:sz w:val="22"/>
          <w:szCs w:val="22"/>
        </w:rPr>
        <w:t xml:space="preserve"> hidegrázás,</w:t>
      </w:r>
      <w:r w:rsidRPr="002320B0">
        <w:rPr>
          <w:sz w:val="22"/>
          <w:szCs w:val="22"/>
        </w:rPr>
        <w:t xml:space="preserve"> torokfájás, </w:t>
      </w:r>
      <w:r w:rsidR="00A6764F">
        <w:rPr>
          <w:sz w:val="22"/>
          <w:szCs w:val="22"/>
        </w:rPr>
        <w:t xml:space="preserve">nyelési nehézség, </w:t>
      </w:r>
      <w:r w:rsidRPr="002320B0">
        <w:rPr>
          <w:sz w:val="22"/>
          <w:szCs w:val="22"/>
        </w:rPr>
        <w:t>száj</w:t>
      </w:r>
      <w:r w:rsidR="00482283">
        <w:rPr>
          <w:sz w:val="22"/>
          <w:szCs w:val="22"/>
        </w:rPr>
        <w:t>üregi</w:t>
      </w:r>
      <w:r w:rsidRPr="002320B0">
        <w:rPr>
          <w:sz w:val="22"/>
          <w:szCs w:val="22"/>
        </w:rPr>
        <w:t>, orr</w:t>
      </w:r>
      <w:r w:rsidR="00482283">
        <w:rPr>
          <w:sz w:val="22"/>
          <w:szCs w:val="22"/>
        </w:rPr>
        <w:t>üregi</w:t>
      </w:r>
      <w:r w:rsidRPr="002320B0">
        <w:rPr>
          <w:sz w:val="22"/>
          <w:szCs w:val="22"/>
        </w:rPr>
        <w:t xml:space="preserve">, garatüregi, valamint genitális </w:t>
      </w:r>
      <w:r w:rsidR="00C02233" w:rsidRPr="002320B0">
        <w:rPr>
          <w:sz w:val="22"/>
          <w:szCs w:val="22"/>
        </w:rPr>
        <w:t xml:space="preserve">(külső nemi szervek környéke) </w:t>
      </w:r>
      <w:r w:rsidRPr="002320B0">
        <w:rPr>
          <w:sz w:val="22"/>
          <w:szCs w:val="22"/>
        </w:rPr>
        <w:t>és végbélkörnyéki gyulladások (</w:t>
      </w:r>
      <w:r w:rsidR="0095262E">
        <w:rPr>
          <w:sz w:val="22"/>
          <w:szCs w:val="22"/>
        </w:rPr>
        <w:t>a</w:t>
      </w:r>
      <w:r w:rsidRPr="002320B0">
        <w:rPr>
          <w:sz w:val="22"/>
          <w:szCs w:val="22"/>
        </w:rPr>
        <w:t>ntibiotikum</w:t>
      </w:r>
      <w:r w:rsidR="00A6764F">
        <w:rPr>
          <w:sz w:val="22"/>
          <w:szCs w:val="22"/>
        </w:rPr>
        <w:t>-</w:t>
      </w:r>
      <w:r w:rsidRPr="002320B0">
        <w:rPr>
          <w:sz w:val="22"/>
          <w:szCs w:val="22"/>
        </w:rPr>
        <w:t>kezelésben részesülő betegek esetén minimálisak lehetnek ezen tipikus tünetek)</w:t>
      </w:r>
      <w:r w:rsidR="0095262E">
        <w:rPr>
          <w:sz w:val="22"/>
          <w:szCs w:val="22"/>
        </w:rPr>
        <w:t>;</w:t>
      </w:r>
    </w:p>
    <w:p w14:paraId="1C9B2D96" w14:textId="77777777" w:rsidR="00240CB6" w:rsidRPr="002320B0" w:rsidRDefault="002B7E8B" w:rsidP="002320B0">
      <w:pPr>
        <w:numPr>
          <w:ilvl w:val="0"/>
          <w:numId w:val="19"/>
        </w:numPr>
        <w:tabs>
          <w:tab w:val="left" w:pos="567"/>
        </w:tabs>
        <w:spacing w:line="240" w:lineRule="auto"/>
        <w:jc w:val="left"/>
        <w:rPr>
          <w:sz w:val="22"/>
          <w:szCs w:val="22"/>
        </w:rPr>
      </w:pPr>
      <w:r w:rsidRPr="002320B0">
        <w:rPr>
          <w:b/>
          <w:sz w:val="22"/>
          <w:szCs w:val="22"/>
        </w:rPr>
        <w:t>kóros vérképeltérés</w:t>
      </w:r>
      <w:r w:rsidR="00240CB6" w:rsidRPr="002320B0">
        <w:rPr>
          <w:b/>
          <w:sz w:val="22"/>
          <w:szCs w:val="22"/>
        </w:rPr>
        <w:t>,</w:t>
      </w:r>
      <w:r w:rsidRPr="002320B0">
        <w:rPr>
          <w:b/>
          <w:sz w:val="22"/>
          <w:szCs w:val="22"/>
        </w:rPr>
        <w:t xml:space="preserve"> </w:t>
      </w:r>
      <w:r w:rsidR="00240CB6" w:rsidRPr="002320B0">
        <w:rPr>
          <w:b/>
          <w:sz w:val="22"/>
          <w:szCs w:val="22"/>
        </w:rPr>
        <w:t xml:space="preserve">vérképzőrendszeri zavarok, amelyek </w:t>
      </w:r>
      <w:r w:rsidR="00BE7013" w:rsidRPr="002320B0">
        <w:rPr>
          <w:b/>
          <w:sz w:val="22"/>
          <w:szCs w:val="22"/>
        </w:rPr>
        <w:t xml:space="preserve">halálos kimenetelűek </w:t>
      </w:r>
      <w:r w:rsidR="00240CB6" w:rsidRPr="002320B0">
        <w:rPr>
          <w:b/>
          <w:sz w:val="22"/>
          <w:szCs w:val="22"/>
        </w:rPr>
        <w:t>is lehetnek:</w:t>
      </w:r>
    </w:p>
    <w:p w14:paraId="08308B18" w14:textId="22C42DC1" w:rsidR="00E72FB0" w:rsidRPr="00A6764F" w:rsidRDefault="002B7E8B" w:rsidP="00A6764F">
      <w:pPr>
        <w:numPr>
          <w:ilvl w:val="1"/>
          <w:numId w:val="24"/>
        </w:numPr>
        <w:tabs>
          <w:tab w:val="left" w:pos="567"/>
        </w:tabs>
        <w:spacing w:line="240" w:lineRule="auto"/>
        <w:jc w:val="left"/>
        <w:rPr>
          <w:sz w:val="22"/>
          <w:szCs w:val="22"/>
        </w:rPr>
      </w:pPr>
      <w:r w:rsidRPr="00A6764F">
        <w:rPr>
          <w:sz w:val="22"/>
          <w:szCs w:val="22"/>
        </w:rPr>
        <w:t>a vörösvértestek, fehérvérsejtek</w:t>
      </w:r>
      <w:r w:rsidR="00BE7013" w:rsidRPr="00A6764F">
        <w:rPr>
          <w:sz w:val="22"/>
          <w:szCs w:val="22"/>
        </w:rPr>
        <w:t xml:space="preserve"> számának</w:t>
      </w:r>
      <w:r w:rsidRPr="00A6764F">
        <w:rPr>
          <w:sz w:val="22"/>
          <w:szCs w:val="22"/>
        </w:rPr>
        <w:t xml:space="preserve"> súlyos fokú csökkenése a vérben </w:t>
      </w:r>
      <w:r w:rsidR="00240CB6" w:rsidRPr="00A6764F">
        <w:rPr>
          <w:sz w:val="22"/>
          <w:szCs w:val="22"/>
        </w:rPr>
        <w:t>(</w:t>
      </w:r>
      <w:r w:rsidRPr="00A6764F">
        <w:rPr>
          <w:sz w:val="22"/>
          <w:szCs w:val="22"/>
        </w:rPr>
        <w:t xml:space="preserve">tünetei: általános rossz közérzet, fertőzés, szűnni nem akaró láz, </w:t>
      </w:r>
      <w:r w:rsidRPr="00D16E6F">
        <w:rPr>
          <w:sz w:val="22"/>
          <w:szCs w:val="22"/>
        </w:rPr>
        <w:t>bőrvérzések, vérzés, sápad</w:t>
      </w:r>
      <w:r w:rsidRPr="00807D45">
        <w:rPr>
          <w:sz w:val="22"/>
          <w:szCs w:val="22"/>
        </w:rPr>
        <w:t>tság</w:t>
      </w:r>
      <w:r w:rsidR="00240CB6" w:rsidRPr="00807D45">
        <w:rPr>
          <w:sz w:val="22"/>
          <w:szCs w:val="22"/>
        </w:rPr>
        <w:t>)</w:t>
      </w:r>
      <w:r w:rsidR="0095262E">
        <w:rPr>
          <w:sz w:val="22"/>
          <w:szCs w:val="22"/>
        </w:rPr>
        <w:t>;</w:t>
      </w:r>
    </w:p>
    <w:p w14:paraId="4954C2A7" w14:textId="59C4DCD0" w:rsidR="002B7E8B" w:rsidRPr="002320B0" w:rsidRDefault="00E72FB0" w:rsidP="002320B0">
      <w:pPr>
        <w:numPr>
          <w:ilvl w:val="1"/>
          <w:numId w:val="24"/>
        </w:numPr>
        <w:tabs>
          <w:tab w:val="left" w:pos="567"/>
        </w:tabs>
        <w:spacing w:line="240" w:lineRule="auto"/>
        <w:jc w:val="left"/>
        <w:rPr>
          <w:sz w:val="22"/>
          <w:szCs w:val="22"/>
        </w:rPr>
      </w:pPr>
      <w:r w:rsidRPr="002320B0">
        <w:rPr>
          <w:sz w:val="22"/>
          <w:szCs w:val="22"/>
        </w:rPr>
        <w:t>a vérlemezkeszám súlyos fokú csökkenése (fokozott vérzéshajlam és/vagy pontszerű bőr</w:t>
      </w:r>
      <w:r w:rsidR="00482283">
        <w:rPr>
          <w:sz w:val="22"/>
          <w:szCs w:val="22"/>
        </w:rPr>
        <w:t>vérzések</w:t>
      </w:r>
      <w:r w:rsidRPr="002320B0">
        <w:rPr>
          <w:sz w:val="22"/>
          <w:szCs w:val="22"/>
        </w:rPr>
        <w:t xml:space="preserve"> és nyálkahártyavérzések formájában jelentkezik)</w:t>
      </w:r>
      <w:r w:rsidR="00A6764F">
        <w:rPr>
          <w:sz w:val="22"/>
          <w:szCs w:val="22"/>
        </w:rPr>
        <w:t xml:space="preserve"> </w:t>
      </w:r>
      <w:r w:rsidR="00A6764F" w:rsidRPr="00CC378C">
        <w:rPr>
          <w:sz w:val="22"/>
          <w:szCs w:val="22"/>
        </w:rPr>
        <w:t>(</w:t>
      </w:r>
      <w:r w:rsidR="00A6764F">
        <w:rPr>
          <w:sz w:val="22"/>
          <w:szCs w:val="22"/>
        </w:rPr>
        <w:t>nagyon ritka mellékhatás [</w:t>
      </w:r>
      <w:r w:rsidR="00A6764F" w:rsidRPr="00A6764F">
        <w:rPr>
          <w:sz w:val="22"/>
          <w:szCs w:val="22"/>
        </w:rPr>
        <w:t>10 000-ből legfeljebb 1 beteget érinthet</w:t>
      </w:r>
      <w:r w:rsidR="00A6764F">
        <w:rPr>
          <w:sz w:val="22"/>
          <w:szCs w:val="22"/>
        </w:rPr>
        <w:t>])</w:t>
      </w:r>
      <w:r w:rsidR="0095262E">
        <w:rPr>
          <w:sz w:val="22"/>
          <w:szCs w:val="22"/>
        </w:rPr>
        <w:t>;</w:t>
      </w:r>
    </w:p>
    <w:p w14:paraId="01EE13F0" w14:textId="705809AD" w:rsidR="00D027D5" w:rsidRDefault="00402D87" w:rsidP="002320B0">
      <w:pPr>
        <w:numPr>
          <w:ilvl w:val="0"/>
          <w:numId w:val="19"/>
        </w:numPr>
        <w:tabs>
          <w:tab w:val="left" w:pos="567"/>
        </w:tabs>
        <w:spacing w:line="240" w:lineRule="auto"/>
        <w:jc w:val="left"/>
        <w:rPr>
          <w:sz w:val="22"/>
          <w:szCs w:val="22"/>
        </w:rPr>
      </w:pPr>
      <w:r w:rsidRPr="002320B0">
        <w:rPr>
          <w:b/>
          <w:sz w:val="22"/>
          <w:szCs w:val="22"/>
        </w:rPr>
        <w:t xml:space="preserve">súlyos bőrreakciók </w:t>
      </w:r>
      <w:r w:rsidR="00640ED1" w:rsidRPr="002320B0">
        <w:rPr>
          <w:b/>
          <w:sz w:val="22"/>
          <w:szCs w:val="22"/>
        </w:rPr>
        <w:t>jelentkeznek</w:t>
      </w:r>
      <w:r w:rsidR="00161CF7" w:rsidRPr="002320B0">
        <w:rPr>
          <w:b/>
          <w:sz w:val="22"/>
          <w:szCs w:val="22"/>
        </w:rPr>
        <w:t>, különösen a kezelés első heteiben</w:t>
      </w:r>
      <w:r w:rsidR="00A6764F">
        <w:rPr>
          <w:b/>
          <w:sz w:val="22"/>
          <w:szCs w:val="22"/>
        </w:rPr>
        <w:t xml:space="preserve"> (nem ismert gyakoriságú mellékhatások [a gyakoriság a rendelkezésre álló adatokból nem állapítható meg])</w:t>
      </w:r>
      <w:r w:rsidR="008E47B9" w:rsidRPr="002320B0">
        <w:rPr>
          <w:b/>
          <w:sz w:val="22"/>
          <w:szCs w:val="22"/>
        </w:rPr>
        <w:t>:</w:t>
      </w:r>
      <w:r w:rsidR="008E47B9" w:rsidRPr="002320B0">
        <w:rPr>
          <w:sz w:val="22"/>
          <w:szCs w:val="22"/>
        </w:rPr>
        <w:t xml:space="preserve"> </w:t>
      </w:r>
      <w:r w:rsidR="0092265E">
        <w:rPr>
          <w:sz w:val="22"/>
          <w:szCs w:val="22"/>
        </w:rPr>
        <w:t>például</w:t>
      </w:r>
    </w:p>
    <w:p w14:paraId="1D457E21" w14:textId="542F33DF" w:rsidR="00D027D5" w:rsidRDefault="00D027D5" w:rsidP="00D027D5">
      <w:pPr>
        <w:numPr>
          <w:ilvl w:val="1"/>
          <w:numId w:val="19"/>
        </w:numPr>
        <w:tabs>
          <w:tab w:val="left" w:pos="567"/>
        </w:tabs>
        <w:spacing w:line="240" w:lineRule="auto"/>
        <w:jc w:val="left"/>
        <w:rPr>
          <w:sz w:val="22"/>
          <w:szCs w:val="22"/>
        </w:rPr>
      </w:pPr>
      <w:r>
        <w:rPr>
          <w:sz w:val="22"/>
          <w:szCs w:val="22"/>
        </w:rPr>
        <w:t>v</w:t>
      </w:r>
      <w:r w:rsidRPr="007C58BB">
        <w:rPr>
          <w:sz w:val="22"/>
          <w:szCs w:val="22"/>
        </w:rPr>
        <w:t>öröses színű, nem kiemelkedő, céltáblaszerű vagy kerek foltok a törzsön, közepükön gyakran hólyagokkal,</w:t>
      </w:r>
      <w:r>
        <w:rPr>
          <w:sz w:val="22"/>
          <w:szCs w:val="22"/>
        </w:rPr>
        <w:t xml:space="preserve"> </w:t>
      </w:r>
      <w:r w:rsidRPr="007C58BB">
        <w:rPr>
          <w:sz w:val="22"/>
          <w:szCs w:val="22"/>
        </w:rPr>
        <w:t>bőrhámlás, fekélyek a szájban, a torokban, az orron, a nemi szerveken vagy a szemen. Ezeket a</w:t>
      </w:r>
      <w:r>
        <w:rPr>
          <w:sz w:val="22"/>
          <w:szCs w:val="22"/>
        </w:rPr>
        <w:t xml:space="preserve"> </w:t>
      </w:r>
      <w:r w:rsidRPr="007C58BB">
        <w:rPr>
          <w:sz w:val="22"/>
          <w:szCs w:val="22"/>
        </w:rPr>
        <w:t>súlyos bőrkiütéseket láz és influenzaszerű tünetek előzhetik meg</w:t>
      </w:r>
      <w:r w:rsidRPr="00347B3A">
        <w:rPr>
          <w:sz w:val="22"/>
          <w:szCs w:val="22"/>
        </w:rPr>
        <w:t xml:space="preserve"> (</w:t>
      </w:r>
      <w:proofErr w:type="spellStart"/>
      <w:r w:rsidRPr="00CA28F1">
        <w:rPr>
          <w:b/>
          <w:sz w:val="22"/>
          <w:szCs w:val="22"/>
        </w:rPr>
        <w:t>Stevens</w:t>
      </w:r>
      <w:proofErr w:type="spellEnd"/>
      <w:r>
        <w:rPr>
          <w:b/>
          <w:sz w:val="22"/>
          <w:szCs w:val="22"/>
        </w:rPr>
        <w:t>–</w:t>
      </w:r>
      <w:r w:rsidRPr="00CA28F1">
        <w:rPr>
          <w:b/>
          <w:sz w:val="22"/>
          <w:szCs w:val="22"/>
        </w:rPr>
        <w:t>Johnson</w:t>
      </w:r>
      <w:r>
        <w:rPr>
          <w:b/>
          <w:sz w:val="22"/>
          <w:szCs w:val="22"/>
        </w:rPr>
        <w:t>-</w:t>
      </w:r>
      <w:r w:rsidRPr="00CA28F1">
        <w:rPr>
          <w:b/>
          <w:sz w:val="22"/>
          <w:szCs w:val="22"/>
        </w:rPr>
        <w:t>szindróma</w:t>
      </w:r>
      <w:r w:rsidRPr="00347B3A">
        <w:rPr>
          <w:sz w:val="22"/>
          <w:szCs w:val="22"/>
        </w:rPr>
        <w:t xml:space="preserve">, </w:t>
      </w:r>
      <w:r w:rsidRPr="00CA28F1">
        <w:rPr>
          <w:b/>
          <w:sz w:val="22"/>
          <w:szCs w:val="22"/>
        </w:rPr>
        <w:t xml:space="preserve">toxikus </w:t>
      </w:r>
      <w:proofErr w:type="spellStart"/>
      <w:r w:rsidRPr="00CA28F1">
        <w:rPr>
          <w:b/>
          <w:sz w:val="22"/>
          <w:szCs w:val="22"/>
        </w:rPr>
        <w:t>epidermális</w:t>
      </w:r>
      <w:proofErr w:type="spellEnd"/>
      <w:r w:rsidRPr="00CA28F1">
        <w:rPr>
          <w:b/>
          <w:sz w:val="22"/>
          <w:szCs w:val="22"/>
        </w:rPr>
        <w:t xml:space="preserve"> </w:t>
      </w:r>
      <w:proofErr w:type="spellStart"/>
      <w:r w:rsidRPr="00CA28F1">
        <w:rPr>
          <w:b/>
          <w:sz w:val="22"/>
          <w:szCs w:val="22"/>
        </w:rPr>
        <w:t>nekrolízis</w:t>
      </w:r>
      <w:proofErr w:type="spellEnd"/>
      <w:r w:rsidRPr="00347B3A">
        <w:rPr>
          <w:sz w:val="22"/>
          <w:szCs w:val="22"/>
        </w:rPr>
        <w:t>)</w:t>
      </w:r>
      <w:r w:rsidR="0095262E">
        <w:rPr>
          <w:sz w:val="22"/>
          <w:szCs w:val="22"/>
        </w:rPr>
        <w:t>;</w:t>
      </w:r>
    </w:p>
    <w:p w14:paraId="0E048AA3" w14:textId="77777777" w:rsidR="00D027D5" w:rsidRDefault="00D027D5" w:rsidP="00D027D5">
      <w:pPr>
        <w:numPr>
          <w:ilvl w:val="1"/>
          <w:numId w:val="19"/>
        </w:numPr>
        <w:tabs>
          <w:tab w:val="left" w:pos="567"/>
        </w:tabs>
        <w:spacing w:line="240" w:lineRule="auto"/>
        <w:jc w:val="left"/>
        <w:rPr>
          <w:sz w:val="22"/>
          <w:szCs w:val="22"/>
        </w:rPr>
      </w:pPr>
      <w:r>
        <w:rPr>
          <w:sz w:val="22"/>
          <w:szCs w:val="22"/>
        </w:rPr>
        <w:t>k</w:t>
      </w:r>
      <w:r w:rsidRPr="005C23FD">
        <w:rPr>
          <w:sz w:val="22"/>
          <w:szCs w:val="22"/>
        </w:rPr>
        <w:t>iterjedt kiütés, magas testhőmérséklet és megnagyobbodott nyirokcsomók</w:t>
      </w:r>
      <w:r>
        <w:rPr>
          <w:sz w:val="22"/>
          <w:szCs w:val="22"/>
        </w:rPr>
        <w:t xml:space="preserve"> (</w:t>
      </w:r>
      <w:r w:rsidRPr="00D204DB">
        <w:rPr>
          <w:b/>
          <w:bCs/>
          <w:sz w:val="22"/>
          <w:szCs w:val="22"/>
        </w:rPr>
        <w:t>DRESS-szindróma</w:t>
      </w:r>
      <w:r w:rsidRPr="005C23FD">
        <w:rPr>
          <w:sz w:val="22"/>
          <w:szCs w:val="22"/>
        </w:rPr>
        <w:t xml:space="preserve"> vagy </w:t>
      </w:r>
      <w:r w:rsidRPr="00D204DB">
        <w:rPr>
          <w:b/>
          <w:bCs/>
          <w:sz w:val="22"/>
          <w:szCs w:val="22"/>
        </w:rPr>
        <w:t>gyógyszer-túlérzékenységi szindróma</w:t>
      </w:r>
      <w:r>
        <w:rPr>
          <w:sz w:val="22"/>
          <w:szCs w:val="22"/>
        </w:rPr>
        <w:t>).</w:t>
      </w:r>
    </w:p>
    <w:p w14:paraId="5F47501A" w14:textId="77777777" w:rsidR="00D027D5" w:rsidRPr="00347B3A" w:rsidRDefault="00D027D5" w:rsidP="00D027D5">
      <w:pPr>
        <w:tabs>
          <w:tab w:val="left" w:pos="567"/>
        </w:tabs>
        <w:spacing w:line="240" w:lineRule="auto"/>
        <w:ind w:left="1080"/>
        <w:jc w:val="left"/>
        <w:rPr>
          <w:sz w:val="22"/>
          <w:szCs w:val="22"/>
        </w:rPr>
      </w:pPr>
      <w:r>
        <w:rPr>
          <w:sz w:val="22"/>
          <w:szCs w:val="22"/>
        </w:rPr>
        <w:t>Ezek az</w:t>
      </w:r>
      <w:r w:rsidRPr="00347B3A">
        <w:rPr>
          <w:sz w:val="22"/>
          <w:szCs w:val="22"/>
        </w:rPr>
        <w:t xml:space="preserve"> elváltozás</w:t>
      </w:r>
      <w:r>
        <w:rPr>
          <w:sz w:val="22"/>
          <w:szCs w:val="22"/>
        </w:rPr>
        <w:t>ok</w:t>
      </w:r>
      <w:r w:rsidRPr="00347B3A">
        <w:rPr>
          <w:sz w:val="22"/>
          <w:szCs w:val="22"/>
        </w:rPr>
        <w:t xml:space="preserve"> életveszélyes állapotot hozhat</w:t>
      </w:r>
      <w:r>
        <w:rPr>
          <w:sz w:val="22"/>
          <w:szCs w:val="22"/>
        </w:rPr>
        <w:t>nak</w:t>
      </w:r>
      <w:r w:rsidRPr="00347B3A">
        <w:rPr>
          <w:sz w:val="22"/>
          <w:szCs w:val="22"/>
        </w:rPr>
        <w:t xml:space="preserve"> létre, ezért </w:t>
      </w:r>
      <w:r w:rsidRPr="00347B3A">
        <w:rPr>
          <w:b/>
          <w:sz w:val="22"/>
          <w:szCs w:val="22"/>
        </w:rPr>
        <w:t>a kezelést azonnal abba kell hagyni, és a későbbiekben sem szabad a gyógyszert újra alkalmazni</w:t>
      </w:r>
      <w:r w:rsidRPr="00347B3A">
        <w:rPr>
          <w:sz w:val="22"/>
          <w:szCs w:val="22"/>
        </w:rPr>
        <w:t>.</w:t>
      </w:r>
    </w:p>
    <w:p w14:paraId="7C5ED998" w14:textId="77777777" w:rsidR="00EE3137" w:rsidRPr="00D16E6F" w:rsidRDefault="00EE3137" w:rsidP="002320B0">
      <w:pPr>
        <w:tabs>
          <w:tab w:val="left" w:pos="567"/>
        </w:tabs>
        <w:spacing w:line="240" w:lineRule="auto"/>
        <w:jc w:val="left"/>
        <w:rPr>
          <w:iCs/>
          <w:sz w:val="22"/>
          <w:szCs w:val="22"/>
        </w:rPr>
      </w:pPr>
    </w:p>
    <w:p w14:paraId="5DCE8C76" w14:textId="77777777" w:rsidR="001E0E24" w:rsidRPr="00D16E6F" w:rsidRDefault="001E0E24" w:rsidP="002320B0">
      <w:pPr>
        <w:autoSpaceDE w:val="0"/>
        <w:autoSpaceDN w:val="0"/>
        <w:spacing w:line="240" w:lineRule="auto"/>
        <w:jc w:val="left"/>
        <w:rPr>
          <w:b/>
          <w:bCs/>
          <w:sz w:val="22"/>
          <w:szCs w:val="22"/>
        </w:rPr>
      </w:pPr>
      <w:r w:rsidRPr="00D16E6F">
        <w:rPr>
          <w:b/>
          <w:bCs/>
          <w:sz w:val="22"/>
          <w:szCs w:val="22"/>
        </w:rPr>
        <w:t xml:space="preserve">Hagyja abba a </w:t>
      </w:r>
      <w:proofErr w:type="spellStart"/>
      <w:r w:rsidRPr="00D16E6F">
        <w:rPr>
          <w:b/>
          <w:bCs/>
          <w:sz w:val="22"/>
          <w:szCs w:val="22"/>
        </w:rPr>
        <w:t>Nodoryl</w:t>
      </w:r>
      <w:proofErr w:type="spellEnd"/>
      <w:r w:rsidRPr="00D16E6F">
        <w:rPr>
          <w:b/>
          <w:bCs/>
          <w:sz w:val="22"/>
          <w:szCs w:val="22"/>
        </w:rPr>
        <w:t xml:space="preserve"> </w:t>
      </w:r>
      <w:proofErr w:type="spellStart"/>
      <w:r w:rsidRPr="00D16E6F">
        <w:rPr>
          <w:b/>
          <w:bCs/>
          <w:sz w:val="22"/>
          <w:szCs w:val="22"/>
        </w:rPr>
        <w:t>Complex</w:t>
      </w:r>
      <w:proofErr w:type="spellEnd"/>
      <w:r w:rsidRPr="00D16E6F">
        <w:rPr>
          <w:b/>
          <w:bCs/>
          <w:sz w:val="22"/>
          <w:szCs w:val="22"/>
        </w:rPr>
        <w:t xml:space="preserve"> tabletta alkalmazását, és azonnal forduljon orvoshoz, ha az </w:t>
      </w:r>
      <w:r w:rsidRPr="00D16E6F">
        <w:rPr>
          <w:b/>
          <w:bCs/>
          <w:sz w:val="22"/>
          <w:szCs w:val="22"/>
        </w:rPr>
        <w:lastRenderedPageBreak/>
        <w:t>alábbi tünetek bármelyikét tapasztalja:</w:t>
      </w:r>
    </w:p>
    <w:p w14:paraId="57EF689A" w14:textId="39ED3D76" w:rsidR="001E0E24" w:rsidRPr="00D16E6F" w:rsidRDefault="001E0E24" w:rsidP="002320B0">
      <w:pPr>
        <w:autoSpaceDE w:val="0"/>
        <w:autoSpaceDN w:val="0"/>
        <w:spacing w:line="240" w:lineRule="auto"/>
        <w:jc w:val="left"/>
        <w:rPr>
          <w:b/>
          <w:bCs/>
          <w:sz w:val="22"/>
          <w:szCs w:val="22"/>
        </w:rPr>
      </w:pPr>
      <w:r w:rsidRPr="00D16E6F">
        <w:rPr>
          <w:sz w:val="22"/>
          <w:szCs w:val="22"/>
        </w:rPr>
        <w:t>Émelygés (hányinger, hányás), láz, fáradtság, étvágytalanság, sötét színű vizelet, világos színű széklet, a bőr és a szemfehérje besárgulása, bőrviszketés, bőrkiütés vagy fájdalom a gyomortájon (a has felső részén). Ezek a májkárosodás tünetei lehetnek. Lásd 2. pont: Figyelmeztetések és óvintézkedések</w:t>
      </w:r>
      <w:r w:rsidRPr="001F3594">
        <w:rPr>
          <w:bCs/>
          <w:sz w:val="22"/>
          <w:szCs w:val="22"/>
        </w:rPr>
        <w:t>.</w:t>
      </w:r>
    </w:p>
    <w:p w14:paraId="168CBEB4" w14:textId="77777777" w:rsidR="001E0E24" w:rsidRPr="00807D45" w:rsidRDefault="001E0E24" w:rsidP="002320B0">
      <w:pPr>
        <w:tabs>
          <w:tab w:val="left" w:pos="567"/>
        </w:tabs>
        <w:spacing w:line="240" w:lineRule="auto"/>
        <w:jc w:val="left"/>
        <w:rPr>
          <w:iCs/>
          <w:sz w:val="22"/>
          <w:szCs w:val="22"/>
        </w:rPr>
      </w:pPr>
    </w:p>
    <w:p w14:paraId="307CC24E" w14:textId="77777777" w:rsidR="004D4F58" w:rsidRPr="00807D45" w:rsidRDefault="004D4F58" w:rsidP="002320B0">
      <w:pPr>
        <w:tabs>
          <w:tab w:val="left" w:pos="567"/>
        </w:tabs>
        <w:spacing w:line="240" w:lineRule="auto"/>
        <w:jc w:val="left"/>
        <w:rPr>
          <w:rStyle w:val="StyleOutline"/>
          <w:b/>
          <w:sz w:val="22"/>
          <w:szCs w:val="22"/>
        </w:rPr>
      </w:pPr>
      <w:r w:rsidRPr="00807D45">
        <w:rPr>
          <w:rStyle w:val="StyleOutline"/>
          <w:b/>
          <w:sz w:val="22"/>
          <w:szCs w:val="22"/>
        </w:rPr>
        <w:t>Egyéb mellékhatások:</w:t>
      </w:r>
    </w:p>
    <w:p w14:paraId="3D36E5AE" w14:textId="77777777" w:rsidR="004D4F58" w:rsidRPr="00807D45" w:rsidRDefault="004D4F58" w:rsidP="002320B0">
      <w:pPr>
        <w:tabs>
          <w:tab w:val="left" w:pos="567"/>
        </w:tabs>
        <w:spacing w:line="240" w:lineRule="auto"/>
        <w:jc w:val="left"/>
        <w:rPr>
          <w:i/>
          <w:sz w:val="22"/>
          <w:szCs w:val="22"/>
        </w:rPr>
      </w:pPr>
    </w:p>
    <w:p w14:paraId="7E1618A7" w14:textId="5D5BB441" w:rsidR="004F36FE" w:rsidRPr="003751B3" w:rsidRDefault="004F36FE" w:rsidP="002320B0">
      <w:pPr>
        <w:tabs>
          <w:tab w:val="left" w:pos="567"/>
        </w:tabs>
        <w:spacing w:line="240" w:lineRule="auto"/>
        <w:jc w:val="left"/>
        <w:rPr>
          <w:sz w:val="22"/>
          <w:szCs w:val="22"/>
        </w:rPr>
      </w:pPr>
      <w:r w:rsidRPr="00807D45">
        <w:rPr>
          <w:i/>
          <w:sz w:val="22"/>
          <w:szCs w:val="22"/>
        </w:rPr>
        <w:t>Ritka</w:t>
      </w:r>
      <w:r w:rsidR="004D4F58" w:rsidRPr="00807D45">
        <w:rPr>
          <w:i/>
          <w:sz w:val="22"/>
          <w:szCs w:val="22"/>
        </w:rPr>
        <w:t xml:space="preserve"> mellékhatások (1000</w:t>
      </w:r>
      <w:r w:rsidR="000878F3" w:rsidRPr="003751B3">
        <w:rPr>
          <w:i/>
          <w:sz w:val="22"/>
          <w:szCs w:val="22"/>
        </w:rPr>
        <w:t xml:space="preserve">-ből </w:t>
      </w:r>
      <w:r w:rsidR="00BE7013" w:rsidRPr="003751B3">
        <w:rPr>
          <w:i/>
          <w:sz w:val="22"/>
          <w:szCs w:val="22"/>
        </w:rPr>
        <w:t xml:space="preserve">legfeljebb </w:t>
      </w:r>
      <w:r w:rsidR="004D4F58" w:rsidRPr="003751B3">
        <w:rPr>
          <w:i/>
          <w:sz w:val="22"/>
          <w:szCs w:val="22"/>
        </w:rPr>
        <w:t>1</w:t>
      </w:r>
      <w:r w:rsidR="0046543C" w:rsidRPr="003751B3">
        <w:rPr>
          <w:i/>
          <w:sz w:val="22"/>
          <w:szCs w:val="22"/>
        </w:rPr>
        <w:t xml:space="preserve"> </w:t>
      </w:r>
      <w:r w:rsidR="000878F3" w:rsidRPr="003751B3">
        <w:rPr>
          <w:i/>
          <w:sz w:val="22"/>
          <w:szCs w:val="22"/>
        </w:rPr>
        <w:t>beteget érinthet</w:t>
      </w:r>
      <w:r w:rsidR="004D4F58" w:rsidRPr="003751B3">
        <w:rPr>
          <w:i/>
          <w:sz w:val="22"/>
          <w:szCs w:val="22"/>
        </w:rPr>
        <w:t>)</w:t>
      </w:r>
      <w:r w:rsidRPr="003751B3">
        <w:rPr>
          <w:sz w:val="22"/>
          <w:szCs w:val="22"/>
        </w:rPr>
        <w:t xml:space="preserve">: </w:t>
      </w:r>
    </w:p>
    <w:p w14:paraId="30BCB3B5" w14:textId="217A9C5C" w:rsidR="004F36FE" w:rsidRPr="00D16E6F" w:rsidRDefault="0048511E" w:rsidP="002320B0">
      <w:pPr>
        <w:numPr>
          <w:ilvl w:val="0"/>
          <w:numId w:val="19"/>
        </w:numPr>
        <w:tabs>
          <w:tab w:val="left" w:pos="567"/>
        </w:tabs>
        <w:spacing w:line="240" w:lineRule="auto"/>
        <w:jc w:val="left"/>
        <w:rPr>
          <w:sz w:val="22"/>
          <w:szCs w:val="22"/>
        </w:rPr>
      </w:pPr>
      <w:r w:rsidRPr="00D16E6F">
        <w:rPr>
          <w:sz w:val="22"/>
          <w:szCs w:val="22"/>
        </w:rPr>
        <w:t>az allergiás</w:t>
      </w:r>
      <w:r w:rsidR="004F36FE" w:rsidRPr="00D16E6F">
        <w:rPr>
          <w:sz w:val="22"/>
          <w:szCs w:val="22"/>
        </w:rPr>
        <w:t xml:space="preserve"> reakciók </w:t>
      </w:r>
      <w:r w:rsidR="00D1743A" w:rsidRPr="00D16E6F">
        <w:rPr>
          <w:sz w:val="22"/>
          <w:szCs w:val="22"/>
        </w:rPr>
        <w:t xml:space="preserve">enyhébb </w:t>
      </w:r>
      <w:r w:rsidR="004F36FE" w:rsidRPr="00D16E6F">
        <w:rPr>
          <w:sz w:val="22"/>
          <w:szCs w:val="22"/>
        </w:rPr>
        <w:t xml:space="preserve">tünetei: </w:t>
      </w:r>
      <w:r w:rsidR="00E017D6" w:rsidRPr="00D16E6F">
        <w:rPr>
          <w:sz w:val="22"/>
          <w:szCs w:val="22"/>
        </w:rPr>
        <w:t xml:space="preserve">bőrkiütés, </w:t>
      </w:r>
      <w:r w:rsidR="004F36FE" w:rsidRPr="00D16E6F">
        <w:rPr>
          <w:sz w:val="22"/>
          <w:szCs w:val="22"/>
        </w:rPr>
        <w:t>viszketés, égő érzés, kipirosodás, csalánkiütés és duzzanat</w:t>
      </w:r>
      <w:r w:rsidR="0095262E" w:rsidRPr="00D16E6F">
        <w:rPr>
          <w:sz w:val="22"/>
          <w:szCs w:val="22"/>
        </w:rPr>
        <w:t>;</w:t>
      </w:r>
    </w:p>
    <w:p w14:paraId="5246F61A" w14:textId="77777777" w:rsidR="004F36FE" w:rsidRPr="00D16E6F" w:rsidRDefault="004F36FE" w:rsidP="002320B0">
      <w:pPr>
        <w:numPr>
          <w:ilvl w:val="0"/>
          <w:numId w:val="19"/>
        </w:numPr>
        <w:tabs>
          <w:tab w:val="left" w:pos="567"/>
        </w:tabs>
        <w:spacing w:line="240" w:lineRule="auto"/>
        <w:jc w:val="left"/>
        <w:rPr>
          <w:sz w:val="22"/>
          <w:szCs w:val="22"/>
        </w:rPr>
      </w:pPr>
      <w:r w:rsidRPr="00D16E6F">
        <w:rPr>
          <w:sz w:val="22"/>
          <w:szCs w:val="22"/>
        </w:rPr>
        <w:t>kritikusan alacsony vérnyomás (</w:t>
      </w:r>
      <w:r w:rsidR="00A6202C" w:rsidRPr="00D16E6F">
        <w:rPr>
          <w:sz w:val="22"/>
          <w:szCs w:val="22"/>
        </w:rPr>
        <w:t xml:space="preserve">allergiás </w:t>
      </w:r>
      <w:r w:rsidRPr="00D16E6F">
        <w:rPr>
          <w:sz w:val="22"/>
          <w:szCs w:val="22"/>
        </w:rPr>
        <w:t xml:space="preserve">reakció egyéb tünete nem társul hozzá), </w:t>
      </w:r>
      <w:r w:rsidR="003A437B" w:rsidRPr="00D16E6F">
        <w:rPr>
          <w:sz w:val="22"/>
          <w:szCs w:val="22"/>
        </w:rPr>
        <w:t>vérnyomásesés</w:t>
      </w:r>
    </w:p>
    <w:p w14:paraId="075C2B00" w14:textId="56598F4B" w:rsidR="004F36FE" w:rsidRPr="00D16E6F" w:rsidRDefault="004F36FE" w:rsidP="002320B0">
      <w:pPr>
        <w:numPr>
          <w:ilvl w:val="0"/>
          <w:numId w:val="19"/>
        </w:numPr>
        <w:tabs>
          <w:tab w:val="left" w:pos="567"/>
        </w:tabs>
        <w:spacing w:line="240" w:lineRule="auto"/>
        <w:jc w:val="left"/>
        <w:rPr>
          <w:sz w:val="22"/>
          <w:szCs w:val="22"/>
        </w:rPr>
      </w:pPr>
      <w:r w:rsidRPr="00D16E6F">
        <w:rPr>
          <w:sz w:val="22"/>
          <w:szCs w:val="22"/>
        </w:rPr>
        <w:t>szédülés, fejfájás, álmatlanság</w:t>
      </w:r>
      <w:r w:rsidR="0095262E" w:rsidRPr="00D16E6F">
        <w:rPr>
          <w:sz w:val="22"/>
          <w:szCs w:val="22"/>
        </w:rPr>
        <w:t>;</w:t>
      </w:r>
    </w:p>
    <w:p w14:paraId="75EA5386" w14:textId="07E65618" w:rsidR="004F36FE" w:rsidRPr="00D16E6F" w:rsidRDefault="004F36FE" w:rsidP="002320B0">
      <w:pPr>
        <w:numPr>
          <w:ilvl w:val="0"/>
          <w:numId w:val="19"/>
        </w:numPr>
        <w:tabs>
          <w:tab w:val="left" w:pos="567"/>
        </w:tabs>
        <w:spacing w:line="240" w:lineRule="auto"/>
        <w:jc w:val="left"/>
        <w:rPr>
          <w:sz w:val="22"/>
          <w:szCs w:val="22"/>
        </w:rPr>
      </w:pPr>
      <w:r w:rsidRPr="00D16E6F">
        <w:rPr>
          <w:sz w:val="22"/>
          <w:szCs w:val="22"/>
        </w:rPr>
        <w:t>heves szívdobogásérzés</w:t>
      </w:r>
      <w:r w:rsidR="0095262E" w:rsidRPr="00D16E6F">
        <w:rPr>
          <w:sz w:val="22"/>
          <w:szCs w:val="22"/>
        </w:rPr>
        <w:t>;</w:t>
      </w:r>
    </w:p>
    <w:p w14:paraId="3993222F" w14:textId="1CDD3D92" w:rsidR="004F36FE" w:rsidRPr="00807D45" w:rsidRDefault="004F36FE" w:rsidP="00142463">
      <w:pPr>
        <w:numPr>
          <w:ilvl w:val="0"/>
          <w:numId w:val="19"/>
        </w:numPr>
        <w:tabs>
          <w:tab w:val="left" w:pos="567"/>
        </w:tabs>
        <w:spacing w:line="240" w:lineRule="auto"/>
        <w:jc w:val="left"/>
        <w:rPr>
          <w:sz w:val="22"/>
          <w:szCs w:val="22"/>
        </w:rPr>
      </w:pPr>
      <w:r w:rsidRPr="00D16E6F">
        <w:rPr>
          <w:sz w:val="22"/>
          <w:szCs w:val="22"/>
        </w:rPr>
        <w:t>székrekedés</w:t>
      </w:r>
      <w:r w:rsidR="00142463" w:rsidRPr="00D16E6F">
        <w:rPr>
          <w:sz w:val="22"/>
          <w:szCs w:val="22"/>
        </w:rPr>
        <w:t>, hányinger</w:t>
      </w:r>
      <w:r w:rsidR="0095262E" w:rsidRPr="00D16E6F">
        <w:rPr>
          <w:sz w:val="22"/>
          <w:szCs w:val="22"/>
        </w:rPr>
        <w:t>.</w:t>
      </w:r>
    </w:p>
    <w:p w14:paraId="5C932B21" w14:textId="77777777" w:rsidR="004F36FE" w:rsidRPr="00807D45" w:rsidRDefault="004F36FE" w:rsidP="002320B0">
      <w:pPr>
        <w:tabs>
          <w:tab w:val="left" w:pos="567"/>
        </w:tabs>
        <w:spacing w:line="240" w:lineRule="auto"/>
        <w:jc w:val="left"/>
        <w:rPr>
          <w:sz w:val="22"/>
          <w:szCs w:val="22"/>
        </w:rPr>
      </w:pPr>
    </w:p>
    <w:p w14:paraId="14EA8AD3" w14:textId="6E8FBF76" w:rsidR="004F36FE" w:rsidRPr="003751B3" w:rsidRDefault="004F36FE" w:rsidP="002320B0">
      <w:pPr>
        <w:tabs>
          <w:tab w:val="left" w:pos="567"/>
        </w:tabs>
        <w:spacing w:line="240" w:lineRule="auto"/>
        <w:jc w:val="left"/>
        <w:rPr>
          <w:sz w:val="22"/>
          <w:szCs w:val="22"/>
        </w:rPr>
      </w:pPr>
      <w:r w:rsidRPr="00807D45">
        <w:rPr>
          <w:i/>
          <w:sz w:val="22"/>
          <w:szCs w:val="22"/>
        </w:rPr>
        <w:t>Nagyon ritka</w:t>
      </w:r>
      <w:r w:rsidR="00DC4D14" w:rsidRPr="00807D45">
        <w:rPr>
          <w:i/>
          <w:sz w:val="22"/>
          <w:szCs w:val="22"/>
        </w:rPr>
        <w:t xml:space="preserve"> mellékhatások (10 000</w:t>
      </w:r>
      <w:r w:rsidR="000878F3" w:rsidRPr="00807D45">
        <w:rPr>
          <w:i/>
          <w:sz w:val="22"/>
          <w:szCs w:val="22"/>
        </w:rPr>
        <w:t>-</w:t>
      </w:r>
      <w:r w:rsidR="00DC4D14" w:rsidRPr="00807D45">
        <w:rPr>
          <w:i/>
          <w:sz w:val="22"/>
          <w:szCs w:val="22"/>
        </w:rPr>
        <w:t xml:space="preserve">ből </w:t>
      </w:r>
      <w:r w:rsidR="00BE7013" w:rsidRPr="00807D45">
        <w:rPr>
          <w:i/>
          <w:sz w:val="22"/>
          <w:szCs w:val="22"/>
        </w:rPr>
        <w:t xml:space="preserve">legfeljebb </w:t>
      </w:r>
      <w:r w:rsidR="00DC4D14" w:rsidRPr="00807D45">
        <w:rPr>
          <w:i/>
          <w:sz w:val="22"/>
          <w:szCs w:val="22"/>
        </w:rPr>
        <w:t>1</w:t>
      </w:r>
      <w:r w:rsidR="0046543C" w:rsidRPr="00E65BD9">
        <w:rPr>
          <w:i/>
          <w:sz w:val="22"/>
          <w:szCs w:val="22"/>
        </w:rPr>
        <w:t xml:space="preserve"> </w:t>
      </w:r>
      <w:r w:rsidR="000878F3" w:rsidRPr="003751B3">
        <w:rPr>
          <w:i/>
          <w:sz w:val="22"/>
          <w:szCs w:val="22"/>
        </w:rPr>
        <w:t>beteget érinthet</w:t>
      </w:r>
      <w:r w:rsidR="00DC4D14" w:rsidRPr="003751B3">
        <w:rPr>
          <w:i/>
          <w:sz w:val="22"/>
          <w:szCs w:val="22"/>
        </w:rPr>
        <w:t>)</w:t>
      </w:r>
      <w:r w:rsidRPr="003751B3">
        <w:rPr>
          <w:sz w:val="22"/>
          <w:szCs w:val="22"/>
        </w:rPr>
        <w:t>:</w:t>
      </w:r>
    </w:p>
    <w:p w14:paraId="04DC8178" w14:textId="703D8EAB" w:rsidR="003C67FA" w:rsidRPr="00D16E6F" w:rsidRDefault="004F36FE" w:rsidP="002320B0">
      <w:pPr>
        <w:numPr>
          <w:ilvl w:val="0"/>
          <w:numId w:val="19"/>
        </w:numPr>
        <w:tabs>
          <w:tab w:val="left" w:pos="567"/>
        </w:tabs>
        <w:spacing w:line="240" w:lineRule="auto"/>
        <w:jc w:val="left"/>
        <w:rPr>
          <w:sz w:val="22"/>
          <w:szCs w:val="22"/>
        </w:rPr>
      </w:pPr>
      <w:r w:rsidRPr="003751B3">
        <w:rPr>
          <w:sz w:val="22"/>
          <w:szCs w:val="22"/>
        </w:rPr>
        <w:t>veseműködés hirtelen romlása (</w:t>
      </w:r>
      <w:r w:rsidR="009B402E" w:rsidRPr="003751B3">
        <w:rPr>
          <w:sz w:val="22"/>
          <w:szCs w:val="22"/>
        </w:rPr>
        <w:t xml:space="preserve">heveny </w:t>
      </w:r>
      <w:r w:rsidRPr="003751B3">
        <w:rPr>
          <w:sz w:val="22"/>
          <w:szCs w:val="22"/>
        </w:rPr>
        <w:t xml:space="preserve">veseelégtelenség), </w:t>
      </w:r>
      <w:r w:rsidR="009C3044" w:rsidRPr="00D16E6F">
        <w:rPr>
          <w:sz w:val="22"/>
          <w:szCs w:val="22"/>
        </w:rPr>
        <w:t>különösen</w:t>
      </w:r>
      <w:r w:rsidR="0048511E" w:rsidRPr="00D16E6F">
        <w:rPr>
          <w:sz w:val="22"/>
          <w:szCs w:val="22"/>
        </w:rPr>
        <w:t>,</w:t>
      </w:r>
      <w:r w:rsidR="009C3044" w:rsidRPr="00D16E6F">
        <w:rPr>
          <w:sz w:val="22"/>
          <w:szCs w:val="22"/>
        </w:rPr>
        <w:t xml:space="preserve"> ha korábban előfordult már Önnél vesebetegség</w:t>
      </w:r>
      <w:r w:rsidR="003740C5" w:rsidRPr="00D16E6F">
        <w:rPr>
          <w:sz w:val="22"/>
          <w:szCs w:val="22"/>
        </w:rPr>
        <w:t xml:space="preserve"> – </w:t>
      </w:r>
      <w:r w:rsidR="00D027D5" w:rsidRPr="00D16E6F">
        <w:rPr>
          <w:sz w:val="22"/>
          <w:szCs w:val="22"/>
        </w:rPr>
        <w:t xml:space="preserve">ennek </w:t>
      </w:r>
      <w:r w:rsidR="009C3044" w:rsidRPr="00D16E6F">
        <w:rPr>
          <w:sz w:val="22"/>
          <w:szCs w:val="22"/>
        </w:rPr>
        <w:t xml:space="preserve">tünetei lehetnek </w:t>
      </w:r>
      <w:r w:rsidR="003C67FA" w:rsidRPr="00D16E6F">
        <w:rPr>
          <w:sz w:val="22"/>
          <w:szCs w:val="22"/>
        </w:rPr>
        <w:t xml:space="preserve">a </w:t>
      </w:r>
      <w:r w:rsidR="009C3044" w:rsidRPr="00D16E6F">
        <w:rPr>
          <w:sz w:val="22"/>
          <w:szCs w:val="22"/>
        </w:rPr>
        <w:t>vizelet mennyiségének csökkenése,</w:t>
      </w:r>
      <w:r w:rsidR="009B402E" w:rsidRPr="00D16E6F">
        <w:rPr>
          <w:sz w:val="22"/>
          <w:szCs w:val="22"/>
        </w:rPr>
        <w:t xml:space="preserve"> vagy</w:t>
      </w:r>
      <w:r w:rsidR="009C3044" w:rsidRPr="00D16E6F">
        <w:rPr>
          <w:sz w:val="22"/>
          <w:szCs w:val="22"/>
        </w:rPr>
        <w:t xml:space="preserve"> fehérje megjelenése</w:t>
      </w:r>
      <w:r w:rsidR="003C67FA" w:rsidRPr="00D16E6F">
        <w:rPr>
          <w:sz w:val="22"/>
          <w:szCs w:val="22"/>
        </w:rPr>
        <w:t xml:space="preserve"> a vizeletben.</w:t>
      </w:r>
    </w:p>
    <w:p w14:paraId="1A5F90A5" w14:textId="77777777" w:rsidR="00EB5AB8" w:rsidRPr="00D16E6F" w:rsidRDefault="00EB5AB8" w:rsidP="002320B0">
      <w:pPr>
        <w:tabs>
          <w:tab w:val="left" w:pos="567"/>
        </w:tabs>
        <w:spacing w:line="240" w:lineRule="auto"/>
        <w:ind w:left="288"/>
        <w:jc w:val="left"/>
        <w:rPr>
          <w:sz w:val="22"/>
          <w:szCs w:val="22"/>
        </w:rPr>
      </w:pPr>
    </w:p>
    <w:p w14:paraId="5F3CB852" w14:textId="77777777" w:rsidR="004F36FE" w:rsidRPr="00D16E6F" w:rsidRDefault="0048511E" w:rsidP="002320B0">
      <w:pPr>
        <w:tabs>
          <w:tab w:val="left" w:pos="567"/>
        </w:tabs>
        <w:spacing w:line="240" w:lineRule="auto"/>
        <w:jc w:val="left"/>
        <w:rPr>
          <w:sz w:val="22"/>
          <w:szCs w:val="22"/>
        </w:rPr>
      </w:pPr>
      <w:r w:rsidRPr="00D16E6F">
        <w:rPr>
          <w:i/>
          <w:sz w:val="22"/>
          <w:szCs w:val="22"/>
        </w:rPr>
        <w:t xml:space="preserve">Nem ismert gyakoriságú mellékhatások </w:t>
      </w:r>
      <w:r w:rsidR="00DC4D14" w:rsidRPr="00D16E6F">
        <w:rPr>
          <w:i/>
          <w:sz w:val="22"/>
          <w:szCs w:val="22"/>
        </w:rPr>
        <w:t>(a gyakoriság a rendelkezésre álló adatokból nem állapítható meg)</w:t>
      </w:r>
      <w:r w:rsidR="004F36FE" w:rsidRPr="00D16E6F">
        <w:rPr>
          <w:sz w:val="22"/>
          <w:szCs w:val="22"/>
        </w:rPr>
        <w:t>:</w:t>
      </w:r>
    </w:p>
    <w:p w14:paraId="37780C57" w14:textId="04973474" w:rsidR="004F36FE" w:rsidRPr="00D16E6F" w:rsidRDefault="004F36FE" w:rsidP="002320B0">
      <w:pPr>
        <w:numPr>
          <w:ilvl w:val="0"/>
          <w:numId w:val="19"/>
        </w:numPr>
        <w:tabs>
          <w:tab w:val="left" w:pos="567"/>
        </w:tabs>
        <w:spacing w:line="240" w:lineRule="auto"/>
        <w:jc w:val="left"/>
        <w:rPr>
          <w:sz w:val="22"/>
          <w:szCs w:val="22"/>
        </w:rPr>
      </w:pPr>
      <w:r w:rsidRPr="00D16E6F">
        <w:rPr>
          <w:sz w:val="22"/>
          <w:szCs w:val="22"/>
        </w:rPr>
        <w:t>hányás, gyomorirritáció, hasmenés</w:t>
      </w:r>
      <w:r w:rsidR="00693C8C" w:rsidRPr="00D16E6F">
        <w:rPr>
          <w:sz w:val="22"/>
          <w:szCs w:val="22"/>
        </w:rPr>
        <w:t>, gyomor-bélrendszeri vérzések</w:t>
      </w:r>
      <w:r w:rsidR="0095262E" w:rsidRPr="00D16E6F">
        <w:rPr>
          <w:sz w:val="22"/>
          <w:szCs w:val="22"/>
        </w:rPr>
        <w:t>;</w:t>
      </w:r>
    </w:p>
    <w:p w14:paraId="137E2453" w14:textId="448147C1" w:rsidR="004F36FE" w:rsidRPr="00D16E6F" w:rsidRDefault="004F36FE" w:rsidP="002320B0">
      <w:pPr>
        <w:numPr>
          <w:ilvl w:val="0"/>
          <w:numId w:val="19"/>
        </w:numPr>
        <w:tabs>
          <w:tab w:val="left" w:pos="567"/>
        </w:tabs>
        <w:spacing w:line="240" w:lineRule="auto"/>
        <w:jc w:val="left"/>
        <w:rPr>
          <w:sz w:val="22"/>
          <w:szCs w:val="22"/>
        </w:rPr>
      </w:pPr>
      <w:r w:rsidRPr="00D16E6F">
        <w:rPr>
          <w:sz w:val="22"/>
          <w:szCs w:val="22"/>
        </w:rPr>
        <w:t>vizelet vörös elszíneződése</w:t>
      </w:r>
      <w:r w:rsidR="0095262E" w:rsidRPr="00D16E6F">
        <w:rPr>
          <w:sz w:val="22"/>
          <w:szCs w:val="22"/>
        </w:rPr>
        <w:t>;</w:t>
      </w:r>
    </w:p>
    <w:p w14:paraId="694438E6" w14:textId="501932C0" w:rsidR="001779AA" w:rsidRPr="00D16E6F" w:rsidRDefault="001779AA" w:rsidP="002320B0">
      <w:pPr>
        <w:numPr>
          <w:ilvl w:val="0"/>
          <w:numId w:val="19"/>
        </w:numPr>
        <w:tabs>
          <w:tab w:val="left" w:pos="567"/>
        </w:tabs>
        <w:spacing w:line="240" w:lineRule="auto"/>
        <w:jc w:val="left"/>
        <w:rPr>
          <w:sz w:val="22"/>
          <w:szCs w:val="22"/>
        </w:rPr>
      </w:pPr>
      <w:r w:rsidRPr="00D16E6F">
        <w:rPr>
          <w:sz w:val="22"/>
          <w:szCs w:val="22"/>
        </w:rPr>
        <w:t xml:space="preserve">egyedi esetekben </w:t>
      </w:r>
      <w:r w:rsidR="0048511E" w:rsidRPr="00D16E6F">
        <w:rPr>
          <w:sz w:val="22"/>
          <w:szCs w:val="22"/>
        </w:rPr>
        <w:t xml:space="preserve">a vese szövet közti gyulladása </w:t>
      </w:r>
      <w:r w:rsidRPr="00D16E6F">
        <w:rPr>
          <w:sz w:val="22"/>
          <w:szCs w:val="22"/>
        </w:rPr>
        <w:t xml:space="preserve">(akut </w:t>
      </w:r>
      <w:proofErr w:type="spellStart"/>
      <w:r w:rsidRPr="00D16E6F">
        <w:rPr>
          <w:sz w:val="22"/>
          <w:szCs w:val="22"/>
        </w:rPr>
        <w:t>intersticiális</w:t>
      </w:r>
      <w:proofErr w:type="spellEnd"/>
      <w:r w:rsidRPr="00D16E6F">
        <w:rPr>
          <w:sz w:val="22"/>
          <w:szCs w:val="22"/>
        </w:rPr>
        <w:t xml:space="preserve"> </w:t>
      </w:r>
      <w:proofErr w:type="spellStart"/>
      <w:r w:rsidRPr="00D16E6F">
        <w:rPr>
          <w:sz w:val="22"/>
          <w:szCs w:val="22"/>
        </w:rPr>
        <w:t>nefritisz</w:t>
      </w:r>
      <w:proofErr w:type="spellEnd"/>
      <w:r w:rsidRPr="00D16E6F">
        <w:rPr>
          <w:sz w:val="22"/>
          <w:szCs w:val="22"/>
        </w:rPr>
        <w:t>) léphet fel</w:t>
      </w:r>
      <w:r w:rsidR="0095262E" w:rsidRPr="00D16E6F">
        <w:rPr>
          <w:sz w:val="22"/>
          <w:szCs w:val="22"/>
        </w:rPr>
        <w:t>;</w:t>
      </w:r>
    </w:p>
    <w:p w14:paraId="7947CAF5" w14:textId="3822B000" w:rsidR="00542AE6" w:rsidRPr="00D16E6F" w:rsidRDefault="00542AE6" w:rsidP="002320B0">
      <w:pPr>
        <w:numPr>
          <w:ilvl w:val="0"/>
          <w:numId w:val="19"/>
        </w:numPr>
        <w:tabs>
          <w:tab w:val="left" w:pos="567"/>
        </w:tabs>
        <w:spacing w:line="240" w:lineRule="auto"/>
        <w:jc w:val="left"/>
        <w:rPr>
          <w:sz w:val="22"/>
          <w:szCs w:val="22"/>
        </w:rPr>
      </w:pPr>
      <w:r w:rsidRPr="00D16E6F">
        <w:rPr>
          <w:sz w:val="22"/>
          <w:szCs w:val="22"/>
        </w:rPr>
        <w:t>allergiás eredetű szívkoszorúér görcs (</w:t>
      </w:r>
      <w:proofErr w:type="spellStart"/>
      <w:r w:rsidRPr="00D16E6F">
        <w:rPr>
          <w:sz w:val="22"/>
          <w:szCs w:val="22"/>
        </w:rPr>
        <w:t>Kounis</w:t>
      </w:r>
      <w:proofErr w:type="spellEnd"/>
      <w:r w:rsidR="00D07F18" w:rsidRPr="00D16E6F">
        <w:rPr>
          <w:sz w:val="22"/>
          <w:szCs w:val="22"/>
        </w:rPr>
        <w:t>-</w:t>
      </w:r>
      <w:r w:rsidRPr="00D16E6F">
        <w:rPr>
          <w:sz w:val="22"/>
          <w:szCs w:val="22"/>
        </w:rPr>
        <w:t>szindróma)</w:t>
      </w:r>
      <w:r w:rsidR="0095262E" w:rsidRPr="00D16E6F">
        <w:rPr>
          <w:sz w:val="22"/>
          <w:szCs w:val="22"/>
        </w:rPr>
        <w:t>;</w:t>
      </w:r>
    </w:p>
    <w:p w14:paraId="52421F6D" w14:textId="1CD7114E" w:rsidR="007A62BA" w:rsidRPr="00D16E6F" w:rsidRDefault="007A62BA" w:rsidP="002320B0">
      <w:pPr>
        <w:numPr>
          <w:ilvl w:val="0"/>
          <w:numId w:val="19"/>
        </w:numPr>
        <w:tabs>
          <w:tab w:val="left" w:pos="567"/>
        </w:tabs>
        <w:spacing w:line="240" w:lineRule="auto"/>
        <w:jc w:val="left"/>
        <w:rPr>
          <w:sz w:val="22"/>
          <w:szCs w:val="22"/>
        </w:rPr>
      </w:pPr>
      <w:r w:rsidRPr="00D16E6F">
        <w:rPr>
          <w:sz w:val="22"/>
          <w:szCs w:val="22"/>
        </w:rPr>
        <w:t>mindig ugyanazon a helyen jelentkező (úgynevezett fix) gyógyszerkiütés</w:t>
      </w:r>
      <w:r w:rsidR="0095262E" w:rsidRPr="00D16E6F">
        <w:rPr>
          <w:sz w:val="22"/>
          <w:szCs w:val="22"/>
        </w:rPr>
        <w:t>;</w:t>
      </w:r>
    </w:p>
    <w:p w14:paraId="4DBC6D57" w14:textId="1197DD73" w:rsidR="00D07F18" w:rsidRPr="00D16E6F" w:rsidRDefault="00D07F18" w:rsidP="002320B0">
      <w:pPr>
        <w:numPr>
          <w:ilvl w:val="0"/>
          <w:numId w:val="19"/>
        </w:numPr>
        <w:tabs>
          <w:tab w:val="left" w:pos="567"/>
        </w:tabs>
        <w:spacing w:line="240" w:lineRule="auto"/>
        <w:jc w:val="left"/>
        <w:rPr>
          <w:sz w:val="22"/>
          <w:szCs w:val="22"/>
        </w:rPr>
      </w:pPr>
      <w:r w:rsidRPr="00D16E6F">
        <w:rPr>
          <w:sz w:val="22"/>
          <w:szCs w:val="22"/>
        </w:rPr>
        <w:t>májgyulladás, a bőr és a szemfehérje besárgulása, emelkedett májenzimszintek a vérben</w:t>
      </w:r>
      <w:r w:rsidR="0095262E" w:rsidRPr="00D16E6F">
        <w:rPr>
          <w:sz w:val="22"/>
          <w:szCs w:val="22"/>
        </w:rPr>
        <w:t>;</w:t>
      </w:r>
    </w:p>
    <w:p w14:paraId="50BB8D27" w14:textId="37C40335" w:rsidR="007A62BA" w:rsidRPr="00D16E6F" w:rsidRDefault="007A62BA" w:rsidP="002320B0">
      <w:pPr>
        <w:numPr>
          <w:ilvl w:val="0"/>
          <w:numId w:val="19"/>
        </w:numPr>
        <w:tabs>
          <w:tab w:val="left" w:pos="567"/>
        </w:tabs>
        <w:spacing w:line="240" w:lineRule="auto"/>
        <w:jc w:val="left"/>
        <w:rPr>
          <w:sz w:val="22"/>
          <w:szCs w:val="22"/>
        </w:rPr>
      </w:pPr>
      <w:r w:rsidRPr="00D16E6F">
        <w:rPr>
          <w:sz w:val="22"/>
          <w:szCs w:val="22"/>
        </w:rPr>
        <w:t>koffein tartalma miatt, nagyobb adagok esetén</w:t>
      </w:r>
    </w:p>
    <w:p w14:paraId="4622F63F" w14:textId="75BBE383" w:rsidR="007A62BA" w:rsidRPr="00D16E6F" w:rsidRDefault="007A62BA" w:rsidP="002320B0">
      <w:pPr>
        <w:numPr>
          <w:ilvl w:val="1"/>
          <w:numId w:val="28"/>
        </w:numPr>
        <w:tabs>
          <w:tab w:val="left" w:pos="567"/>
        </w:tabs>
        <w:spacing w:line="240" w:lineRule="auto"/>
        <w:jc w:val="left"/>
        <w:rPr>
          <w:sz w:val="22"/>
          <w:szCs w:val="22"/>
        </w:rPr>
      </w:pPr>
      <w:r w:rsidRPr="00D16E6F">
        <w:rPr>
          <w:sz w:val="22"/>
          <w:szCs w:val="22"/>
        </w:rPr>
        <w:t>a központi idegrendszer fokozott ingerlékenysége</w:t>
      </w:r>
      <w:r w:rsidR="0095262E" w:rsidRPr="00D16E6F">
        <w:rPr>
          <w:sz w:val="22"/>
          <w:szCs w:val="22"/>
        </w:rPr>
        <w:t>;</w:t>
      </w:r>
    </w:p>
    <w:p w14:paraId="464DAA00" w14:textId="441421EF" w:rsidR="007A62BA" w:rsidRPr="00D16E6F" w:rsidRDefault="007A62BA" w:rsidP="002320B0">
      <w:pPr>
        <w:numPr>
          <w:ilvl w:val="1"/>
          <w:numId w:val="28"/>
        </w:numPr>
        <w:tabs>
          <w:tab w:val="left" w:pos="567"/>
        </w:tabs>
        <w:spacing w:line="240" w:lineRule="auto"/>
        <w:jc w:val="left"/>
        <w:rPr>
          <w:sz w:val="22"/>
          <w:szCs w:val="22"/>
        </w:rPr>
      </w:pPr>
      <w:r w:rsidRPr="00D16E6F">
        <w:rPr>
          <w:sz w:val="22"/>
          <w:szCs w:val="22"/>
        </w:rPr>
        <w:t>szapora légzés és bőrpír</w:t>
      </w:r>
      <w:r w:rsidR="0095262E" w:rsidRPr="00D16E6F">
        <w:rPr>
          <w:sz w:val="22"/>
          <w:szCs w:val="22"/>
        </w:rPr>
        <w:t>;</w:t>
      </w:r>
    </w:p>
    <w:p w14:paraId="2C7F970C" w14:textId="73E1FAC7" w:rsidR="007A62BA" w:rsidRPr="00D16E6F" w:rsidRDefault="007A62BA" w:rsidP="002320B0">
      <w:pPr>
        <w:numPr>
          <w:ilvl w:val="1"/>
          <w:numId w:val="28"/>
        </w:numPr>
        <w:tabs>
          <w:tab w:val="left" w:pos="567"/>
        </w:tabs>
        <w:spacing w:line="240" w:lineRule="auto"/>
        <w:jc w:val="left"/>
        <w:rPr>
          <w:sz w:val="22"/>
          <w:szCs w:val="22"/>
        </w:rPr>
      </w:pPr>
      <w:r w:rsidRPr="00D16E6F">
        <w:rPr>
          <w:sz w:val="22"/>
          <w:szCs w:val="22"/>
        </w:rPr>
        <w:t>heves szívdobogásérzés, a szívverés gyorsulása, szívritmuszavar</w:t>
      </w:r>
      <w:r w:rsidR="00D16E6F" w:rsidRPr="001F3594">
        <w:rPr>
          <w:sz w:val="22"/>
          <w:szCs w:val="22"/>
        </w:rPr>
        <w:t xml:space="preserve"> jelentkezhet, illetve</w:t>
      </w:r>
    </w:p>
    <w:p w14:paraId="35D2610E" w14:textId="695AE612" w:rsidR="007A62BA" w:rsidRPr="00807D45" w:rsidRDefault="007A62BA" w:rsidP="002320B0">
      <w:pPr>
        <w:numPr>
          <w:ilvl w:val="1"/>
          <w:numId w:val="28"/>
        </w:numPr>
        <w:tabs>
          <w:tab w:val="left" w:pos="567"/>
        </w:tabs>
        <w:spacing w:line="240" w:lineRule="auto"/>
        <w:jc w:val="left"/>
        <w:rPr>
          <w:sz w:val="22"/>
          <w:szCs w:val="22"/>
        </w:rPr>
      </w:pPr>
      <w:r w:rsidRPr="00807D45">
        <w:rPr>
          <w:sz w:val="22"/>
          <w:szCs w:val="22"/>
        </w:rPr>
        <w:t>fokozódhat a vizelet-kiválasztás</w:t>
      </w:r>
      <w:r w:rsidR="0095262E" w:rsidRPr="00807D45">
        <w:rPr>
          <w:sz w:val="22"/>
          <w:szCs w:val="22"/>
        </w:rPr>
        <w:t>.</w:t>
      </w:r>
    </w:p>
    <w:p w14:paraId="62E22AAE" w14:textId="77777777" w:rsidR="004F36FE" w:rsidRPr="002320B0" w:rsidRDefault="004F36FE" w:rsidP="002320B0">
      <w:pPr>
        <w:tabs>
          <w:tab w:val="left" w:pos="567"/>
        </w:tabs>
        <w:spacing w:line="240" w:lineRule="auto"/>
        <w:jc w:val="left"/>
        <w:rPr>
          <w:sz w:val="22"/>
          <w:szCs w:val="22"/>
        </w:rPr>
      </w:pPr>
    </w:p>
    <w:p w14:paraId="198C31D3" w14:textId="77777777" w:rsidR="00A532CA" w:rsidRPr="002320B0" w:rsidRDefault="00A532CA" w:rsidP="002320B0">
      <w:pPr>
        <w:spacing w:line="240" w:lineRule="auto"/>
        <w:ind w:right="-29"/>
        <w:jc w:val="left"/>
        <w:rPr>
          <w:b/>
          <w:bCs/>
          <w:sz w:val="22"/>
          <w:szCs w:val="22"/>
        </w:rPr>
      </w:pPr>
      <w:bookmarkStart w:id="0" w:name="OLE_LINK3"/>
      <w:bookmarkStart w:id="1" w:name="OLE_LINK4"/>
      <w:r w:rsidRPr="002320B0">
        <w:rPr>
          <w:b/>
          <w:bCs/>
          <w:sz w:val="22"/>
          <w:szCs w:val="22"/>
        </w:rPr>
        <w:t>Mellékhatások bejelentése</w:t>
      </w:r>
    </w:p>
    <w:p w14:paraId="3260329C" w14:textId="77EF71C3" w:rsidR="00A532CA" w:rsidRPr="00137507" w:rsidRDefault="00A532CA" w:rsidP="002320B0">
      <w:pPr>
        <w:spacing w:line="240" w:lineRule="auto"/>
        <w:ind w:right="-2"/>
        <w:jc w:val="left"/>
        <w:rPr>
          <w:sz w:val="22"/>
          <w:szCs w:val="22"/>
        </w:rPr>
      </w:pPr>
      <w:r w:rsidRPr="002320B0">
        <w:rPr>
          <w:sz w:val="22"/>
          <w:szCs w:val="22"/>
        </w:rPr>
        <w:t xml:space="preserve">Ha Önnél bármilyen mellékhatás jelentkezik, tájékoztassa kezelőorvosát, gyógyszerészét vagy a gondozását végző egészségügyi szakembert. Ez a betegtájékoztatóban fel nem sorolt bármilyen lehetséges mellékhatásra is vonatkozik. A mellékhatásokat közvetlenül a hatóság részére is </w:t>
      </w:r>
      <w:r w:rsidRPr="00137507">
        <w:rPr>
          <w:sz w:val="22"/>
          <w:szCs w:val="22"/>
        </w:rPr>
        <w:t xml:space="preserve">bejelentheti az </w:t>
      </w:r>
      <w:hyperlink r:id="rId7" w:history="1">
        <w:r w:rsidR="00137507" w:rsidRPr="008525B9">
          <w:rPr>
            <w:rStyle w:val="Hiperhivatkozs"/>
            <w:sz w:val="22"/>
            <w:szCs w:val="22"/>
            <w:highlight w:val="lightGray"/>
          </w:rPr>
          <w:t>V. füg</w:t>
        </w:r>
        <w:bookmarkStart w:id="2" w:name="_Hlt352075914"/>
        <w:bookmarkStart w:id="3" w:name="_Hlt352075915"/>
        <w:r w:rsidR="00137507" w:rsidRPr="008525B9">
          <w:rPr>
            <w:rStyle w:val="Hiperhivatkozs"/>
            <w:sz w:val="22"/>
            <w:szCs w:val="22"/>
            <w:highlight w:val="lightGray"/>
          </w:rPr>
          <w:t>g</w:t>
        </w:r>
        <w:bookmarkEnd w:id="2"/>
        <w:bookmarkEnd w:id="3"/>
        <w:r w:rsidR="00137507" w:rsidRPr="008525B9">
          <w:rPr>
            <w:rStyle w:val="Hiperhivatkozs"/>
            <w:sz w:val="22"/>
            <w:szCs w:val="22"/>
            <w:highlight w:val="lightGray"/>
          </w:rPr>
          <w:t>elékben</w:t>
        </w:r>
      </w:hyperlink>
      <w:r w:rsidR="00137507" w:rsidRPr="008525B9">
        <w:rPr>
          <w:rStyle w:val="Hiperhivatkozs"/>
          <w:sz w:val="22"/>
          <w:szCs w:val="22"/>
          <w:highlight w:val="lightGray"/>
        </w:rPr>
        <w:t xml:space="preserve"> </w:t>
      </w:r>
      <w:r w:rsidR="0048511E" w:rsidRPr="00137507">
        <w:rPr>
          <w:sz w:val="22"/>
          <w:szCs w:val="22"/>
          <w:highlight w:val="lightGray"/>
        </w:rPr>
        <w:t>található elérhetőségeken keresztül</w:t>
      </w:r>
      <w:r w:rsidRPr="00137507">
        <w:rPr>
          <w:sz w:val="22"/>
          <w:szCs w:val="22"/>
        </w:rPr>
        <w:t>.</w:t>
      </w:r>
    </w:p>
    <w:p w14:paraId="2F826509" w14:textId="77777777" w:rsidR="00A532CA" w:rsidRPr="002320B0" w:rsidRDefault="00A532CA" w:rsidP="002320B0">
      <w:pPr>
        <w:spacing w:line="240" w:lineRule="auto"/>
        <w:ind w:right="-2"/>
        <w:jc w:val="left"/>
        <w:rPr>
          <w:sz w:val="22"/>
          <w:szCs w:val="22"/>
        </w:rPr>
      </w:pPr>
      <w:r w:rsidRPr="002320B0">
        <w:rPr>
          <w:sz w:val="22"/>
          <w:szCs w:val="22"/>
        </w:rPr>
        <w:t>A mellékhatások bejelentésével Ön is hozzájárulhat ahhoz, hogy minél több információ álljon rendelkezésre a gyógyszer biztonságos alkalmazásával kapcsolatban.</w:t>
      </w:r>
    </w:p>
    <w:bookmarkEnd w:id="0"/>
    <w:bookmarkEnd w:id="1"/>
    <w:p w14:paraId="386AE65B" w14:textId="77777777" w:rsidR="004F36FE" w:rsidRPr="002320B0" w:rsidRDefault="004F36FE" w:rsidP="002320B0">
      <w:pPr>
        <w:tabs>
          <w:tab w:val="left" w:pos="567"/>
        </w:tabs>
        <w:spacing w:line="240" w:lineRule="auto"/>
        <w:jc w:val="left"/>
        <w:rPr>
          <w:sz w:val="22"/>
          <w:szCs w:val="22"/>
        </w:rPr>
      </w:pPr>
    </w:p>
    <w:p w14:paraId="781413F6" w14:textId="77777777" w:rsidR="00EE3137" w:rsidRPr="002320B0" w:rsidRDefault="00EE3137" w:rsidP="002320B0">
      <w:pPr>
        <w:tabs>
          <w:tab w:val="left" w:pos="567"/>
        </w:tabs>
        <w:spacing w:line="240" w:lineRule="auto"/>
        <w:jc w:val="left"/>
        <w:rPr>
          <w:sz w:val="22"/>
          <w:szCs w:val="22"/>
        </w:rPr>
      </w:pPr>
    </w:p>
    <w:p w14:paraId="354EBB94" w14:textId="77777777" w:rsidR="00EE3137" w:rsidRPr="002320B0" w:rsidRDefault="00EE3137" w:rsidP="002320B0">
      <w:pPr>
        <w:pStyle w:val="Szvegtrzs"/>
        <w:spacing w:line="240" w:lineRule="auto"/>
        <w:jc w:val="left"/>
        <w:rPr>
          <w:bCs/>
          <w:szCs w:val="22"/>
        </w:rPr>
      </w:pPr>
      <w:r w:rsidRPr="002320B0">
        <w:rPr>
          <w:bCs/>
          <w:szCs w:val="22"/>
        </w:rPr>
        <w:t>5.</w:t>
      </w:r>
      <w:r w:rsidRPr="002320B0">
        <w:rPr>
          <w:bCs/>
          <w:szCs w:val="22"/>
        </w:rPr>
        <w:tab/>
      </w:r>
      <w:r w:rsidR="00802A6F" w:rsidRPr="002320B0">
        <w:rPr>
          <w:bCs/>
          <w:szCs w:val="22"/>
        </w:rPr>
        <w:t xml:space="preserve">Hogyan kell a </w:t>
      </w:r>
      <w:proofErr w:type="spellStart"/>
      <w:r w:rsidR="00F6048E" w:rsidRPr="002320B0">
        <w:rPr>
          <w:bCs/>
          <w:szCs w:val="22"/>
        </w:rPr>
        <w:t>Nodoryl</w:t>
      </w:r>
      <w:proofErr w:type="spellEnd"/>
      <w:r w:rsidR="00F6048E" w:rsidRPr="002320B0">
        <w:rPr>
          <w:bCs/>
          <w:szCs w:val="22"/>
        </w:rPr>
        <w:t xml:space="preserve"> </w:t>
      </w:r>
      <w:proofErr w:type="spellStart"/>
      <w:r w:rsidR="00F6048E" w:rsidRPr="002320B0">
        <w:rPr>
          <w:bCs/>
          <w:szCs w:val="22"/>
        </w:rPr>
        <w:t>Complex</w:t>
      </w:r>
      <w:proofErr w:type="spellEnd"/>
      <w:r w:rsidR="00802A6F" w:rsidRPr="002320B0">
        <w:rPr>
          <w:bCs/>
          <w:szCs w:val="22"/>
        </w:rPr>
        <w:t xml:space="preserve"> tablettát tárolni</w:t>
      </w:r>
      <w:r w:rsidRPr="002320B0">
        <w:rPr>
          <w:bCs/>
          <w:szCs w:val="22"/>
        </w:rPr>
        <w:t>?</w:t>
      </w:r>
    </w:p>
    <w:p w14:paraId="287EF64F" w14:textId="77777777" w:rsidR="00EE3137" w:rsidRPr="002320B0" w:rsidRDefault="00EE3137" w:rsidP="002320B0">
      <w:pPr>
        <w:tabs>
          <w:tab w:val="left" w:pos="567"/>
        </w:tabs>
        <w:spacing w:line="240" w:lineRule="auto"/>
        <w:jc w:val="left"/>
        <w:rPr>
          <w:sz w:val="22"/>
          <w:szCs w:val="22"/>
        </w:rPr>
      </w:pPr>
    </w:p>
    <w:p w14:paraId="29BBEA80" w14:textId="77777777" w:rsidR="005F7C27" w:rsidRPr="002320B0" w:rsidRDefault="005F7C27" w:rsidP="002320B0">
      <w:pPr>
        <w:tabs>
          <w:tab w:val="left" w:pos="567"/>
        </w:tabs>
        <w:spacing w:line="240" w:lineRule="auto"/>
        <w:jc w:val="left"/>
        <w:rPr>
          <w:sz w:val="22"/>
          <w:szCs w:val="22"/>
        </w:rPr>
      </w:pPr>
      <w:r w:rsidRPr="002320B0">
        <w:rPr>
          <w:sz w:val="22"/>
          <w:szCs w:val="22"/>
        </w:rPr>
        <w:t>A gyógyszer gyermekektől elzárva tartandó!</w:t>
      </w:r>
    </w:p>
    <w:p w14:paraId="291FF403" w14:textId="77777777" w:rsidR="005F7C27" w:rsidRPr="002320B0" w:rsidRDefault="005F7C27" w:rsidP="002320B0">
      <w:pPr>
        <w:tabs>
          <w:tab w:val="left" w:pos="567"/>
        </w:tabs>
        <w:spacing w:line="240" w:lineRule="auto"/>
        <w:jc w:val="left"/>
        <w:rPr>
          <w:sz w:val="22"/>
          <w:szCs w:val="22"/>
        </w:rPr>
      </w:pPr>
    </w:p>
    <w:p w14:paraId="49E0E3D1" w14:textId="77777777" w:rsidR="003C6252" w:rsidRPr="002320B0" w:rsidRDefault="003C6252" w:rsidP="002320B0">
      <w:pPr>
        <w:tabs>
          <w:tab w:val="left" w:pos="567"/>
        </w:tabs>
        <w:spacing w:line="240" w:lineRule="auto"/>
        <w:jc w:val="left"/>
        <w:rPr>
          <w:sz w:val="22"/>
          <w:szCs w:val="22"/>
        </w:rPr>
      </w:pPr>
      <w:r w:rsidRPr="002320B0">
        <w:rPr>
          <w:sz w:val="22"/>
          <w:szCs w:val="22"/>
        </w:rPr>
        <w:t>Legfeljebb 30</w:t>
      </w:r>
      <w:r w:rsidR="00EB4D8A" w:rsidRPr="002320B0">
        <w:rPr>
          <w:sz w:val="22"/>
          <w:szCs w:val="22"/>
        </w:rPr>
        <w:t> °</w:t>
      </w:r>
      <w:r w:rsidRPr="002320B0">
        <w:rPr>
          <w:sz w:val="22"/>
          <w:szCs w:val="22"/>
        </w:rPr>
        <w:t>C-</w:t>
      </w:r>
      <w:proofErr w:type="spellStart"/>
      <w:r w:rsidRPr="002320B0">
        <w:rPr>
          <w:sz w:val="22"/>
          <w:szCs w:val="22"/>
        </w:rPr>
        <w:t>on</w:t>
      </w:r>
      <w:proofErr w:type="spellEnd"/>
      <w:r w:rsidRPr="002320B0">
        <w:rPr>
          <w:sz w:val="22"/>
          <w:szCs w:val="22"/>
        </w:rPr>
        <w:t xml:space="preserve">, </w:t>
      </w:r>
      <w:r w:rsidR="00E8135C" w:rsidRPr="002320B0">
        <w:rPr>
          <w:sz w:val="22"/>
          <w:szCs w:val="22"/>
        </w:rPr>
        <w:t xml:space="preserve">a fénytől való védelem érdekében </w:t>
      </w:r>
      <w:r w:rsidRPr="002320B0">
        <w:rPr>
          <w:sz w:val="22"/>
          <w:szCs w:val="22"/>
        </w:rPr>
        <w:t xml:space="preserve">az eredeti csomagolásban tárolandó. </w:t>
      </w:r>
    </w:p>
    <w:p w14:paraId="5390A2C4" w14:textId="77777777" w:rsidR="005F7C27" w:rsidRPr="002320B0" w:rsidRDefault="005F7C27" w:rsidP="002320B0">
      <w:pPr>
        <w:tabs>
          <w:tab w:val="left" w:pos="567"/>
        </w:tabs>
        <w:spacing w:line="240" w:lineRule="auto"/>
        <w:jc w:val="left"/>
        <w:rPr>
          <w:sz w:val="22"/>
          <w:szCs w:val="22"/>
        </w:rPr>
      </w:pPr>
    </w:p>
    <w:p w14:paraId="6EC10ADF" w14:textId="77777777" w:rsidR="00EE3137" w:rsidRPr="002320B0" w:rsidRDefault="00EE3137" w:rsidP="002320B0">
      <w:pPr>
        <w:tabs>
          <w:tab w:val="left" w:pos="567"/>
        </w:tabs>
        <w:spacing w:line="240" w:lineRule="auto"/>
        <w:jc w:val="left"/>
        <w:rPr>
          <w:sz w:val="22"/>
          <w:szCs w:val="22"/>
        </w:rPr>
      </w:pPr>
      <w:r w:rsidRPr="002320B0">
        <w:rPr>
          <w:sz w:val="22"/>
          <w:szCs w:val="22"/>
        </w:rPr>
        <w:t xml:space="preserve">A dobozon </w:t>
      </w:r>
      <w:r w:rsidR="0048511E" w:rsidRPr="002320B0">
        <w:rPr>
          <w:sz w:val="22"/>
          <w:szCs w:val="22"/>
        </w:rPr>
        <w:t xml:space="preserve">és a buborékcsomagoláson </w:t>
      </w:r>
      <w:r w:rsidRPr="002320B0">
        <w:rPr>
          <w:sz w:val="22"/>
          <w:szCs w:val="22"/>
        </w:rPr>
        <w:t xml:space="preserve">feltüntetett lejárati idő </w:t>
      </w:r>
      <w:r w:rsidR="0048511E" w:rsidRPr="002320B0">
        <w:rPr>
          <w:sz w:val="22"/>
          <w:szCs w:val="22"/>
        </w:rPr>
        <w:t xml:space="preserve">(Felhasználható:) </w:t>
      </w:r>
      <w:r w:rsidRPr="002320B0">
        <w:rPr>
          <w:sz w:val="22"/>
          <w:szCs w:val="22"/>
        </w:rPr>
        <w:t xml:space="preserve">után ne szedje </w:t>
      </w:r>
      <w:r w:rsidR="0048511E" w:rsidRPr="002320B0">
        <w:rPr>
          <w:sz w:val="22"/>
          <w:szCs w:val="22"/>
        </w:rPr>
        <w:t xml:space="preserve">ezt </w:t>
      </w:r>
      <w:r w:rsidRPr="002320B0">
        <w:rPr>
          <w:sz w:val="22"/>
          <w:szCs w:val="22"/>
        </w:rPr>
        <w:t xml:space="preserve">a </w:t>
      </w:r>
      <w:r w:rsidR="00996BDD" w:rsidRPr="002320B0">
        <w:rPr>
          <w:sz w:val="22"/>
          <w:szCs w:val="22"/>
        </w:rPr>
        <w:t>gyógyszert</w:t>
      </w:r>
      <w:r w:rsidRPr="002320B0">
        <w:rPr>
          <w:sz w:val="22"/>
          <w:szCs w:val="22"/>
        </w:rPr>
        <w:t>. A lejárati idő a</w:t>
      </w:r>
      <w:r w:rsidR="00996BDD" w:rsidRPr="002320B0">
        <w:rPr>
          <w:sz w:val="22"/>
          <w:szCs w:val="22"/>
        </w:rPr>
        <w:t>z</w:t>
      </w:r>
      <w:r w:rsidRPr="002320B0">
        <w:rPr>
          <w:sz w:val="22"/>
          <w:szCs w:val="22"/>
        </w:rPr>
        <w:t xml:space="preserve"> adott hónap utolsó napjára vonatkozik</w:t>
      </w:r>
      <w:r w:rsidR="00AF1D4E" w:rsidRPr="002320B0">
        <w:rPr>
          <w:sz w:val="22"/>
          <w:szCs w:val="22"/>
        </w:rPr>
        <w:t>.</w:t>
      </w:r>
    </w:p>
    <w:p w14:paraId="7ECB0CC3" w14:textId="77777777" w:rsidR="00EE3137" w:rsidRPr="002320B0" w:rsidRDefault="00EE3137" w:rsidP="002320B0">
      <w:pPr>
        <w:tabs>
          <w:tab w:val="left" w:pos="567"/>
        </w:tabs>
        <w:spacing w:line="240" w:lineRule="auto"/>
        <w:jc w:val="left"/>
        <w:rPr>
          <w:sz w:val="22"/>
          <w:szCs w:val="22"/>
        </w:rPr>
      </w:pPr>
    </w:p>
    <w:p w14:paraId="4EB58981" w14:textId="77777777" w:rsidR="00EE3137" w:rsidRPr="002320B0" w:rsidRDefault="00F803D6" w:rsidP="002320B0">
      <w:pPr>
        <w:tabs>
          <w:tab w:val="left" w:pos="567"/>
        </w:tabs>
        <w:spacing w:line="240" w:lineRule="auto"/>
        <w:jc w:val="left"/>
        <w:rPr>
          <w:sz w:val="22"/>
          <w:szCs w:val="22"/>
        </w:rPr>
      </w:pPr>
      <w:r w:rsidRPr="002320B0">
        <w:rPr>
          <w:sz w:val="22"/>
          <w:szCs w:val="22"/>
        </w:rPr>
        <w:t>Semmilyen gyógyszert ne dobjon</w:t>
      </w:r>
      <w:r w:rsidR="00EE3137" w:rsidRPr="002320B0">
        <w:rPr>
          <w:sz w:val="22"/>
          <w:szCs w:val="22"/>
        </w:rPr>
        <w:t xml:space="preserve"> a szennyvíz</w:t>
      </w:r>
      <w:r w:rsidRPr="002320B0">
        <w:rPr>
          <w:sz w:val="22"/>
          <w:szCs w:val="22"/>
        </w:rPr>
        <w:t>be</w:t>
      </w:r>
      <w:r w:rsidR="00EE3137" w:rsidRPr="002320B0">
        <w:rPr>
          <w:sz w:val="22"/>
          <w:szCs w:val="22"/>
        </w:rPr>
        <w:t xml:space="preserve"> vagy a háztartási hulladék</w:t>
      </w:r>
      <w:r w:rsidRPr="002320B0">
        <w:rPr>
          <w:sz w:val="22"/>
          <w:szCs w:val="22"/>
        </w:rPr>
        <w:t>ba</w:t>
      </w:r>
      <w:r w:rsidR="00EE3137" w:rsidRPr="002320B0">
        <w:rPr>
          <w:sz w:val="22"/>
          <w:szCs w:val="22"/>
        </w:rPr>
        <w:t xml:space="preserve">. Kérdezze meg gyógyszerészét, hogy </w:t>
      </w:r>
      <w:r w:rsidRPr="002320B0">
        <w:rPr>
          <w:sz w:val="22"/>
          <w:szCs w:val="22"/>
        </w:rPr>
        <w:t>mit tegyen a már nem használt</w:t>
      </w:r>
      <w:r w:rsidR="00EE3137" w:rsidRPr="002320B0">
        <w:rPr>
          <w:sz w:val="22"/>
          <w:szCs w:val="22"/>
        </w:rPr>
        <w:t xml:space="preserve"> gyógyszerei</w:t>
      </w:r>
      <w:r w:rsidRPr="002320B0">
        <w:rPr>
          <w:sz w:val="22"/>
          <w:szCs w:val="22"/>
        </w:rPr>
        <w:t>vel</w:t>
      </w:r>
      <w:r w:rsidR="00EE3137" w:rsidRPr="002320B0">
        <w:rPr>
          <w:sz w:val="22"/>
          <w:szCs w:val="22"/>
        </w:rPr>
        <w:t>. Ezek az intézkedések elősegítik a környezet védelmét.</w:t>
      </w:r>
    </w:p>
    <w:p w14:paraId="2568ECA9" w14:textId="77777777" w:rsidR="00EE3137" w:rsidRPr="002320B0" w:rsidRDefault="00EE3137" w:rsidP="002320B0">
      <w:pPr>
        <w:tabs>
          <w:tab w:val="left" w:pos="567"/>
        </w:tabs>
        <w:spacing w:line="240" w:lineRule="auto"/>
        <w:jc w:val="left"/>
        <w:rPr>
          <w:sz w:val="22"/>
          <w:szCs w:val="22"/>
        </w:rPr>
      </w:pPr>
    </w:p>
    <w:p w14:paraId="454BDE38" w14:textId="77777777" w:rsidR="00EE3137" w:rsidRPr="002320B0" w:rsidRDefault="00EE3137" w:rsidP="002320B0">
      <w:pPr>
        <w:tabs>
          <w:tab w:val="left" w:pos="567"/>
        </w:tabs>
        <w:spacing w:line="240" w:lineRule="auto"/>
        <w:jc w:val="left"/>
        <w:rPr>
          <w:sz w:val="22"/>
          <w:szCs w:val="22"/>
        </w:rPr>
      </w:pPr>
    </w:p>
    <w:p w14:paraId="0A98E77C" w14:textId="77777777" w:rsidR="00EE3137" w:rsidRPr="002320B0" w:rsidRDefault="00EE3137" w:rsidP="002320B0">
      <w:pPr>
        <w:tabs>
          <w:tab w:val="left" w:pos="567"/>
        </w:tabs>
        <w:spacing w:line="240" w:lineRule="auto"/>
        <w:jc w:val="left"/>
        <w:rPr>
          <w:b/>
          <w:sz w:val="22"/>
          <w:szCs w:val="22"/>
        </w:rPr>
      </w:pPr>
      <w:r w:rsidRPr="002320B0">
        <w:rPr>
          <w:b/>
          <w:sz w:val="22"/>
          <w:szCs w:val="22"/>
        </w:rPr>
        <w:t>6.</w:t>
      </w:r>
      <w:r w:rsidRPr="002320B0">
        <w:rPr>
          <w:b/>
          <w:sz w:val="22"/>
          <w:szCs w:val="22"/>
        </w:rPr>
        <w:tab/>
      </w:r>
      <w:r w:rsidR="00052091" w:rsidRPr="002320B0">
        <w:rPr>
          <w:b/>
          <w:sz w:val="22"/>
          <w:szCs w:val="22"/>
        </w:rPr>
        <w:t>A csomagolás tartalma és egyéb információk</w:t>
      </w:r>
    </w:p>
    <w:p w14:paraId="26F52B0F" w14:textId="77777777" w:rsidR="00EE3137" w:rsidRPr="002320B0" w:rsidRDefault="00EE3137" w:rsidP="002320B0">
      <w:pPr>
        <w:tabs>
          <w:tab w:val="left" w:pos="567"/>
        </w:tabs>
        <w:spacing w:line="240" w:lineRule="auto"/>
        <w:jc w:val="left"/>
        <w:rPr>
          <w:sz w:val="22"/>
          <w:szCs w:val="22"/>
        </w:rPr>
      </w:pPr>
    </w:p>
    <w:p w14:paraId="26819BF8" w14:textId="77777777" w:rsidR="00EE3137" w:rsidRPr="002320B0" w:rsidRDefault="00EE3137" w:rsidP="002320B0">
      <w:pPr>
        <w:pStyle w:val="Cmsor1"/>
        <w:spacing w:line="240" w:lineRule="auto"/>
        <w:jc w:val="left"/>
        <w:rPr>
          <w:bCs w:val="0"/>
          <w:noProof w:val="0"/>
          <w:szCs w:val="22"/>
        </w:rPr>
      </w:pPr>
      <w:r w:rsidRPr="002320B0">
        <w:rPr>
          <w:szCs w:val="22"/>
        </w:rPr>
        <w:t xml:space="preserve">Mit tartalmaz a </w:t>
      </w:r>
      <w:proofErr w:type="spellStart"/>
      <w:r w:rsidR="00F6048E" w:rsidRPr="002320B0">
        <w:rPr>
          <w:bCs w:val="0"/>
          <w:noProof w:val="0"/>
          <w:szCs w:val="22"/>
        </w:rPr>
        <w:t>Nodoryl</w:t>
      </w:r>
      <w:proofErr w:type="spellEnd"/>
      <w:r w:rsidR="00F6048E" w:rsidRPr="002320B0">
        <w:rPr>
          <w:bCs w:val="0"/>
          <w:noProof w:val="0"/>
          <w:szCs w:val="22"/>
        </w:rPr>
        <w:t xml:space="preserve"> </w:t>
      </w:r>
      <w:proofErr w:type="spellStart"/>
      <w:r w:rsidR="00F6048E" w:rsidRPr="002320B0">
        <w:rPr>
          <w:bCs w:val="0"/>
          <w:noProof w:val="0"/>
          <w:szCs w:val="22"/>
        </w:rPr>
        <w:t>Complex</w:t>
      </w:r>
      <w:proofErr w:type="spellEnd"/>
      <w:r w:rsidRPr="002320B0">
        <w:rPr>
          <w:bCs w:val="0"/>
          <w:noProof w:val="0"/>
          <w:szCs w:val="22"/>
        </w:rPr>
        <w:t xml:space="preserve"> tabletta?</w:t>
      </w:r>
    </w:p>
    <w:p w14:paraId="55493170" w14:textId="77777777" w:rsidR="00CF1ABD" w:rsidRPr="002320B0" w:rsidRDefault="00EE3137" w:rsidP="002320B0">
      <w:pPr>
        <w:tabs>
          <w:tab w:val="left" w:pos="567"/>
        </w:tabs>
        <w:spacing w:line="240" w:lineRule="auto"/>
        <w:jc w:val="left"/>
        <w:rPr>
          <w:sz w:val="22"/>
          <w:szCs w:val="22"/>
        </w:rPr>
      </w:pPr>
      <w:r w:rsidRPr="002320B0">
        <w:rPr>
          <w:sz w:val="22"/>
          <w:szCs w:val="22"/>
        </w:rPr>
        <w:t xml:space="preserve">A készítmény </w:t>
      </w:r>
      <w:r w:rsidRPr="002320B0">
        <w:rPr>
          <w:b/>
          <w:bCs/>
          <w:i/>
          <w:iCs/>
          <w:sz w:val="22"/>
          <w:szCs w:val="22"/>
        </w:rPr>
        <w:t>hatóanyaga</w:t>
      </w:r>
      <w:r w:rsidRPr="002320B0">
        <w:rPr>
          <w:sz w:val="22"/>
          <w:szCs w:val="22"/>
        </w:rPr>
        <w:t xml:space="preserve">: </w:t>
      </w:r>
    </w:p>
    <w:p w14:paraId="03D1D312" w14:textId="77777777" w:rsidR="00807D45" w:rsidRPr="00807D45" w:rsidRDefault="00807D45" w:rsidP="00807D45">
      <w:pPr>
        <w:tabs>
          <w:tab w:val="left" w:pos="567"/>
        </w:tabs>
        <w:spacing w:line="240" w:lineRule="auto"/>
        <w:jc w:val="left"/>
        <w:rPr>
          <w:sz w:val="22"/>
          <w:szCs w:val="22"/>
          <w:u w:val="single"/>
        </w:rPr>
      </w:pPr>
      <w:proofErr w:type="spellStart"/>
      <w:r w:rsidRPr="00807D45">
        <w:rPr>
          <w:sz w:val="22"/>
          <w:szCs w:val="22"/>
          <w:u w:val="single"/>
        </w:rPr>
        <w:t>Nodoryl</w:t>
      </w:r>
      <w:proofErr w:type="spellEnd"/>
      <w:r w:rsidRPr="00807D45">
        <w:rPr>
          <w:sz w:val="22"/>
          <w:szCs w:val="22"/>
          <w:u w:val="single"/>
        </w:rPr>
        <w:t xml:space="preserve"> </w:t>
      </w:r>
      <w:proofErr w:type="spellStart"/>
      <w:r w:rsidRPr="00807D45">
        <w:rPr>
          <w:sz w:val="22"/>
          <w:szCs w:val="22"/>
          <w:u w:val="single"/>
        </w:rPr>
        <w:t>Complex</w:t>
      </w:r>
      <w:proofErr w:type="spellEnd"/>
      <w:r w:rsidRPr="00807D45">
        <w:rPr>
          <w:sz w:val="22"/>
          <w:szCs w:val="22"/>
          <w:u w:val="single"/>
        </w:rPr>
        <w:t xml:space="preserve"> </w:t>
      </w:r>
      <w:r w:rsidRPr="00807D45">
        <w:rPr>
          <w:bCs/>
          <w:sz w:val="22"/>
          <w:szCs w:val="22"/>
          <w:u w:val="single"/>
        </w:rPr>
        <w:t>200</w:t>
      </w:r>
      <w:r w:rsidRPr="00807D45">
        <w:rPr>
          <w:sz w:val="22"/>
          <w:szCs w:val="22"/>
          <w:u w:val="single"/>
        </w:rPr>
        <w:t xml:space="preserve"> mg/30 mg/20 mg tabletta</w:t>
      </w:r>
    </w:p>
    <w:p w14:paraId="239B1DF3" w14:textId="343F805D" w:rsidR="00807D45" w:rsidRPr="00807D45" w:rsidRDefault="00807D45" w:rsidP="00807D45">
      <w:pPr>
        <w:tabs>
          <w:tab w:val="left" w:pos="567"/>
        </w:tabs>
        <w:spacing w:line="240" w:lineRule="auto"/>
        <w:jc w:val="left"/>
        <w:rPr>
          <w:sz w:val="22"/>
          <w:szCs w:val="22"/>
        </w:rPr>
      </w:pPr>
      <w:r w:rsidRPr="00807D45">
        <w:rPr>
          <w:sz w:val="22"/>
          <w:szCs w:val="22"/>
        </w:rPr>
        <w:t xml:space="preserve">200,0 mg </w:t>
      </w:r>
      <w:proofErr w:type="spellStart"/>
      <w:r w:rsidR="000B1B3D">
        <w:rPr>
          <w:sz w:val="22"/>
          <w:szCs w:val="22"/>
        </w:rPr>
        <w:t>metamizol</w:t>
      </w:r>
      <w:proofErr w:type="spellEnd"/>
      <w:r w:rsidR="000B1B3D">
        <w:rPr>
          <w:sz w:val="22"/>
          <w:szCs w:val="22"/>
        </w:rPr>
        <w:t>-nátrium-</w:t>
      </w:r>
      <w:proofErr w:type="spellStart"/>
      <w:r w:rsidR="000B1B3D">
        <w:rPr>
          <w:sz w:val="22"/>
          <w:szCs w:val="22"/>
        </w:rPr>
        <w:t>monohidrát</w:t>
      </w:r>
      <w:r w:rsidRPr="00807D45">
        <w:rPr>
          <w:sz w:val="22"/>
          <w:szCs w:val="22"/>
        </w:rPr>
        <w:t>ot</w:t>
      </w:r>
      <w:proofErr w:type="spellEnd"/>
      <w:r w:rsidRPr="00807D45">
        <w:rPr>
          <w:sz w:val="22"/>
          <w:szCs w:val="22"/>
        </w:rPr>
        <w:t xml:space="preserve">, 30,0 mg koffeint és 20,0 mg </w:t>
      </w:r>
      <w:proofErr w:type="spellStart"/>
      <w:r w:rsidRPr="00807D45">
        <w:rPr>
          <w:sz w:val="22"/>
          <w:szCs w:val="22"/>
        </w:rPr>
        <w:t>drotaverin-hidrokloridot</w:t>
      </w:r>
      <w:proofErr w:type="spellEnd"/>
      <w:r w:rsidRPr="00807D45">
        <w:rPr>
          <w:sz w:val="22"/>
          <w:szCs w:val="22"/>
        </w:rPr>
        <w:t xml:space="preserve"> tartalmaz tablettánként.</w:t>
      </w:r>
    </w:p>
    <w:p w14:paraId="10D8C6E7" w14:textId="77777777" w:rsidR="00807D45" w:rsidRPr="00807D45" w:rsidRDefault="00807D45" w:rsidP="00807D45">
      <w:pPr>
        <w:tabs>
          <w:tab w:val="left" w:pos="567"/>
        </w:tabs>
        <w:spacing w:line="240" w:lineRule="auto"/>
        <w:jc w:val="left"/>
        <w:rPr>
          <w:sz w:val="22"/>
          <w:szCs w:val="22"/>
        </w:rPr>
      </w:pPr>
    </w:p>
    <w:p w14:paraId="6753344D" w14:textId="77777777" w:rsidR="00807D45" w:rsidRPr="00807D45" w:rsidRDefault="00807D45" w:rsidP="00807D45">
      <w:pPr>
        <w:tabs>
          <w:tab w:val="left" w:pos="567"/>
        </w:tabs>
        <w:spacing w:line="240" w:lineRule="auto"/>
        <w:jc w:val="left"/>
        <w:rPr>
          <w:sz w:val="22"/>
          <w:szCs w:val="22"/>
          <w:u w:val="single"/>
        </w:rPr>
      </w:pPr>
      <w:proofErr w:type="spellStart"/>
      <w:r w:rsidRPr="00807D45">
        <w:rPr>
          <w:sz w:val="22"/>
          <w:szCs w:val="22"/>
          <w:u w:val="single"/>
        </w:rPr>
        <w:t>Nodoryl</w:t>
      </w:r>
      <w:proofErr w:type="spellEnd"/>
      <w:r w:rsidRPr="00807D45">
        <w:rPr>
          <w:sz w:val="22"/>
          <w:szCs w:val="22"/>
          <w:u w:val="single"/>
        </w:rPr>
        <w:t xml:space="preserve"> </w:t>
      </w:r>
      <w:proofErr w:type="spellStart"/>
      <w:r w:rsidRPr="00807D45">
        <w:rPr>
          <w:sz w:val="22"/>
          <w:szCs w:val="22"/>
          <w:u w:val="single"/>
        </w:rPr>
        <w:t>Complex</w:t>
      </w:r>
      <w:proofErr w:type="spellEnd"/>
      <w:r w:rsidRPr="00807D45">
        <w:rPr>
          <w:sz w:val="22"/>
          <w:szCs w:val="22"/>
          <w:u w:val="single"/>
        </w:rPr>
        <w:t xml:space="preserve"> 400 mg/60 mg/40 mg tabletta</w:t>
      </w:r>
    </w:p>
    <w:p w14:paraId="7E0A6A80" w14:textId="50FAFFDF" w:rsidR="00807D45" w:rsidRPr="00807D45" w:rsidRDefault="00807D45" w:rsidP="00807D45">
      <w:pPr>
        <w:tabs>
          <w:tab w:val="left" w:pos="567"/>
        </w:tabs>
        <w:spacing w:line="240" w:lineRule="auto"/>
        <w:jc w:val="left"/>
        <w:rPr>
          <w:sz w:val="22"/>
          <w:szCs w:val="22"/>
        </w:rPr>
      </w:pPr>
      <w:r w:rsidRPr="00807D45">
        <w:rPr>
          <w:sz w:val="22"/>
          <w:szCs w:val="22"/>
        </w:rPr>
        <w:t xml:space="preserve">400,0 mg </w:t>
      </w:r>
      <w:proofErr w:type="spellStart"/>
      <w:r w:rsidR="000B1B3D">
        <w:rPr>
          <w:sz w:val="22"/>
          <w:szCs w:val="22"/>
        </w:rPr>
        <w:t>metamizol</w:t>
      </w:r>
      <w:proofErr w:type="spellEnd"/>
      <w:r w:rsidR="000B1B3D">
        <w:rPr>
          <w:sz w:val="22"/>
          <w:szCs w:val="22"/>
        </w:rPr>
        <w:t>-nátrium-</w:t>
      </w:r>
      <w:proofErr w:type="spellStart"/>
      <w:r w:rsidR="000B1B3D">
        <w:rPr>
          <w:sz w:val="22"/>
          <w:szCs w:val="22"/>
        </w:rPr>
        <w:t>monohidrát</w:t>
      </w:r>
      <w:r w:rsidRPr="00807D45">
        <w:rPr>
          <w:sz w:val="22"/>
          <w:szCs w:val="22"/>
        </w:rPr>
        <w:t>ot</w:t>
      </w:r>
      <w:proofErr w:type="spellEnd"/>
      <w:r w:rsidRPr="00807D45">
        <w:rPr>
          <w:sz w:val="22"/>
          <w:szCs w:val="22"/>
        </w:rPr>
        <w:t xml:space="preserve">, 60,0 mg koffeint és 40,0 mg </w:t>
      </w:r>
      <w:proofErr w:type="spellStart"/>
      <w:r w:rsidRPr="00807D45">
        <w:rPr>
          <w:sz w:val="22"/>
          <w:szCs w:val="22"/>
        </w:rPr>
        <w:t>drotaverin-hidrokloridot</w:t>
      </w:r>
      <w:proofErr w:type="spellEnd"/>
      <w:r w:rsidRPr="00807D45">
        <w:rPr>
          <w:sz w:val="22"/>
          <w:szCs w:val="22"/>
        </w:rPr>
        <w:t xml:space="preserve"> tartalmaz tablettánként.</w:t>
      </w:r>
    </w:p>
    <w:p w14:paraId="6C1CDEB1" w14:textId="77777777" w:rsidR="00CF1ABD" w:rsidRPr="002320B0" w:rsidRDefault="00CF1ABD" w:rsidP="002320B0">
      <w:pPr>
        <w:tabs>
          <w:tab w:val="left" w:pos="567"/>
        </w:tabs>
        <w:spacing w:line="240" w:lineRule="auto"/>
        <w:jc w:val="left"/>
        <w:rPr>
          <w:sz w:val="22"/>
          <w:szCs w:val="22"/>
        </w:rPr>
      </w:pPr>
    </w:p>
    <w:p w14:paraId="2A9820BE" w14:textId="5E66CF6B" w:rsidR="00EE3137" w:rsidRPr="002320B0" w:rsidRDefault="00EE3137" w:rsidP="002320B0">
      <w:pPr>
        <w:tabs>
          <w:tab w:val="left" w:pos="567"/>
        </w:tabs>
        <w:spacing w:line="240" w:lineRule="auto"/>
        <w:jc w:val="left"/>
        <w:rPr>
          <w:sz w:val="22"/>
          <w:szCs w:val="22"/>
        </w:rPr>
      </w:pPr>
      <w:r w:rsidRPr="002320B0">
        <w:rPr>
          <w:b/>
          <w:bCs/>
          <w:i/>
          <w:iCs/>
          <w:sz w:val="22"/>
          <w:szCs w:val="22"/>
        </w:rPr>
        <w:t>Egyéb összetevők</w:t>
      </w:r>
      <w:r w:rsidRPr="002320B0">
        <w:rPr>
          <w:sz w:val="22"/>
          <w:szCs w:val="22"/>
        </w:rPr>
        <w:t>: talkum, magnézium-</w:t>
      </w:r>
      <w:proofErr w:type="spellStart"/>
      <w:r w:rsidRPr="002320B0">
        <w:rPr>
          <w:sz w:val="22"/>
          <w:szCs w:val="22"/>
        </w:rPr>
        <w:t>sztearát</w:t>
      </w:r>
      <w:proofErr w:type="spellEnd"/>
      <w:r w:rsidRPr="002320B0">
        <w:rPr>
          <w:sz w:val="22"/>
          <w:szCs w:val="22"/>
        </w:rPr>
        <w:t xml:space="preserve">, </w:t>
      </w:r>
      <w:proofErr w:type="spellStart"/>
      <w:r w:rsidRPr="002320B0">
        <w:rPr>
          <w:sz w:val="22"/>
          <w:szCs w:val="22"/>
        </w:rPr>
        <w:t>povidon</w:t>
      </w:r>
      <w:proofErr w:type="spellEnd"/>
      <w:r w:rsidRPr="002320B0">
        <w:rPr>
          <w:sz w:val="22"/>
          <w:szCs w:val="22"/>
        </w:rPr>
        <w:t xml:space="preserve">, </w:t>
      </w:r>
      <w:proofErr w:type="spellStart"/>
      <w:r w:rsidR="00807D45">
        <w:rPr>
          <w:sz w:val="22"/>
          <w:szCs w:val="22"/>
        </w:rPr>
        <w:t>k</w:t>
      </w:r>
      <w:r w:rsidR="00807D45" w:rsidRPr="00BC4FFF">
        <w:rPr>
          <w:sz w:val="22"/>
          <w:szCs w:val="22"/>
        </w:rPr>
        <w:t>arboximetil</w:t>
      </w:r>
      <w:proofErr w:type="spellEnd"/>
      <w:r w:rsidR="00807D45" w:rsidRPr="00BC4FFF">
        <w:rPr>
          <w:sz w:val="22"/>
          <w:szCs w:val="22"/>
        </w:rPr>
        <w:t>-keményítő-nátrium</w:t>
      </w:r>
      <w:r w:rsidR="009A75FF" w:rsidRPr="002320B0">
        <w:rPr>
          <w:sz w:val="22"/>
          <w:szCs w:val="22"/>
        </w:rPr>
        <w:t xml:space="preserve">, </w:t>
      </w:r>
      <w:r w:rsidRPr="002320B0">
        <w:rPr>
          <w:sz w:val="22"/>
          <w:szCs w:val="22"/>
        </w:rPr>
        <w:t>kukoricakeményítő.</w:t>
      </w:r>
    </w:p>
    <w:p w14:paraId="292CD6FE" w14:textId="77777777" w:rsidR="00EE3137" w:rsidRPr="002320B0" w:rsidRDefault="00EE3137" w:rsidP="002320B0">
      <w:pPr>
        <w:tabs>
          <w:tab w:val="left" w:pos="567"/>
        </w:tabs>
        <w:spacing w:line="240" w:lineRule="auto"/>
        <w:jc w:val="left"/>
        <w:rPr>
          <w:sz w:val="22"/>
          <w:szCs w:val="22"/>
        </w:rPr>
      </w:pPr>
    </w:p>
    <w:p w14:paraId="38408A11" w14:textId="77777777" w:rsidR="00EE3137" w:rsidRPr="002320B0" w:rsidRDefault="00EE3137" w:rsidP="002320B0">
      <w:pPr>
        <w:pStyle w:val="Cmsor1"/>
        <w:spacing w:line="240" w:lineRule="auto"/>
        <w:jc w:val="left"/>
        <w:rPr>
          <w:bCs w:val="0"/>
          <w:noProof w:val="0"/>
          <w:szCs w:val="22"/>
        </w:rPr>
      </w:pPr>
      <w:r w:rsidRPr="002320B0">
        <w:rPr>
          <w:szCs w:val="22"/>
        </w:rPr>
        <w:t xml:space="preserve">Milyen a </w:t>
      </w:r>
      <w:proofErr w:type="spellStart"/>
      <w:r w:rsidR="00F6048E" w:rsidRPr="002320B0">
        <w:rPr>
          <w:bCs w:val="0"/>
          <w:noProof w:val="0"/>
          <w:szCs w:val="22"/>
        </w:rPr>
        <w:t>Nodoryl</w:t>
      </w:r>
      <w:proofErr w:type="spellEnd"/>
      <w:r w:rsidR="00F6048E" w:rsidRPr="002320B0">
        <w:rPr>
          <w:bCs w:val="0"/>
          <w:noProof w:val="0"/>
          <w:szCs w:val="22"/>
        </w:rPr>
        <w:t xml:space="preserve"> </w:t>
      </w:r>
      <w:proofErr w:type="spellStart"/>
      <w:r w:rsidR="00F6048E" w:rsidRPr="002320B0">
        <w:rPr>
          <w:bCs w:val="0"/>
          <w:noProof w:val="0"/>
          <w:szCs w:val="22"/>
        </w:rPr>
        <w:t>Complex</w:t>
      </w:r>
      <w:proofErr w:type="spellEnd"/>
      <w:r w:rsidR="00CD3CD9" w:rsidRPr="002320B0">
        <w:rPr>
          <w:bCs w:val="0"/>
          <w:noProof w:val="0"/>
          <w:szCs w:val="22"/>
        </w:rPr>
        <w:t xml:space="preserve"> </w:t>
      </w:r>
      <w:r w:rsidRPr="002320B0">
        <w:rPr>
          <w:bCs w:val="0"/>
          <w:noProof w:val="0"/>
          <w:szCs w:val="22"/>
        </w:rPr>
        <w:t>készítmény külleme és mit tartalmaz a csomagolás?</w:t>
      </w:r>
    </w:p>
    <w:p w14:paraId="1EFD8612" w14:textId="77777777" w:rsidR="003C6252" w:rsidRPr="002320B0" w:rsidRDefault="003C6252" w:rsidP="002320B0">
      <w:pPr>
        <w:tabs>
          <w:tab w:val="left" w:pos="567"/>
        </w:tabs>
        <w:spacing w:line="240" w:lineRule="auto"/>
        <w:jc w:val="left"/>
        <w:rPr>
          <w:sz w:val="22"/>
          <w:szCs w:val="22"/>
        </w:rPr>
      </w:pPr>
    </w:p>
    <w:p w14:paraId="131E2DB2" w14:textId="77777777" w:rsidR="003478BE" w:rsidRPr="003478BE" w:rsidRDefault="003478BE" w:rsidP="003478BE">
      <w:pPr>
        <w:tabs>
          <w:tab w:val="left" w:pos="567"/>
        </w:tabs>
        <w:spacing w:line="240" w:lineRule="auto"/>
        <w:jc w:val="left"/>
        <w:rPr>
          <w:sz w:val="22"/>
          <w:szCs w:val="22"/>
          <w:u w:val="single"/>
        </w:rPr>
      </w:pPr>
      <w:proofErr w:type="spellStart"/>
      <w:r w:rsidRPr="003478BE">
        <w:rPr>
          <w:sz w:val="22"/>
          <w:szCs w:val="22"/>
          <w:u w:val="single"/>
        </w:rPr>
        <w:t>Nodoryl</w:t>
      </w:r>
      <w:proofErr w:type="spellEnd"/>
      <w:r w:rsidRPr="003478BE">
        <w:rPr>
          <w:sz w:val="22"/>
          <w:szCs w:val="22"/>
          <w:u w:val="single"/>
        </w:rPr>
        <w:t xml:space="preserve"> </w:t>
      </w:r>
      <w:proofErr w:type="spellStart"/>
      <w:r w:rsidRPr="003478BE">
        <w:rPr>
          <w:sz w:val="22"/>
          <w:szCs w:val="22"/>
          <w:u w:val="single"/>
        </w:rPr>
        <w:t>Complex</w:t>
      </w:r>
      <w:proofErr w:type="spellEnd"/>
      <w:r w:rsidRPr="003478BE">
        <w:rPr>
          <w:sz w:val="22"/>
          <w:szCs w:val="22"/>
          <w:u w:val="single"/>
        </w:rPr>
        <w:t xml:space="preserve"> 200 mg/30 mg/20 mg tabletta</w:t>
      </w:r>
    </w:p>
    <w:p w14:paraId="07CBB28D" w14:textId="77777777" w:rsidR="003478BE" w:rsidRPr="001F3594" w:rsidRDefault="003478BE" w:rsidP="003478BE">
      <w:pPr>
        <w:tabs>
          <w:tab w:val="left" w:pos="567"/>
        </w:tabs>
        <w:spacing w:line="240" w:lineRule="auto"/>
        <w:jc w:val="left"/>
        <w:rPr>
          <w:sz w:val="22"/>
          <w:szCs w:val="22"/>
        </w:rPr>
      </w:pPr>
      <w:r w:rsidRPr="001F3594">
        <w:rPr>
          <w:sz w:val="22"/>
          <w:szCs w:val="22"/>
        </w:rPr>
        <w:t>Fehér vagy halványsárga, hosszúkás, mindkét oldalán domború felületű, egyik oldalán sima, másik oldalán bemetszéssel ellátott tabletta.</w:t>
      </w:r>
    </w:p>
    <w:p w14:paraId="2C8D7722" w14:textId="77777777" w:rsidR="003478BE" w:rsidRPr="001F3594" w:rsidRDefault="003478BE" w:rsidP="003478BE">
      <w:pPr>
        <w:tabs>
          <w:tab w:val="left" w:pos="567"/>
        </w:tabs>
        <w:spacing w:line="240" w:lineRule="auto"/>
        <w:jc w:val="left"/>
        <w:rPr>
          <w:sz w:val="22"/>
          <w:szCs w:val="22"/>
        </w:rPr>
      </w:pPr>
      <w:r w:rsidRPr="001F3594">
        <w:rPr>
          <w:sz w:val="22"/>
          <w:szCs w:val="22"/>
        </w:rPr>
        <w:t>A tabletta méretei: magasság 4,0-6,0 mm, szélesség 6,0 ± 0,2 mm, hosszúság 12,0 ± 0,2 mm.</w:t>
      </w:r>
    </w:p>
    <w:p w14:paraId="4A2017C3" w14:textId="77777777" w:rsidR="003478BE" w:rsidRPr="001F3594" w:rsidRDefault="003478BE" w:rsidP="003478BE">
      <w:pPr>
        <w:tabs>
          <w:tab w:val="left" w:pos="567"/>
        </w:tabs>
        <w:spacing w:line="240" w:lineRule="auto"/>
        <w:jc w:val="left"/>
        <w:rPr>
          <w:sz w:val="22"/>
          <w:szCs w:val="22"/>
        </w:rPr>
      </w:pPr>
      <w:r w:rsidRPr="001F3594">
        <w:rPr>
          <w:sz w:val="22"/>
          <w:szCs w:val="22"/>
        </w:rPr>
        <w:t>A bemetszés csak a széttörés elősegítésére és a lenyelés megkönnyítésére szolgál, nem arra, hogy a készítményt egyenlő adagokra ossza.</w:t>
      </w:r>
    </w:p>
    <w:p w14:paraId="4C3C6776" w14:textId="77777777" w:rsidR="003478BE" w:rsidRPr="003478BE" w:rsidRDefault="003478BE" w:rsidP="003478BE">
      <w:pPr>
        <w:tabs>
          <w:tab w:val="left" w:pos="567"/>
        </w:tabs>
        <w:spacing w:line="240" w:lineRule="auto"/>
        <w:jc w:val="left"/>
        <w:rPr>
          <w:b/>
          <w:sz w:val="22"/>
          <w:szCs w:val="22"/>
          <w:u w:val="single"/>
        </w:rPr>
      </w:pPr>
    </w:p>
    <w:p w14:paraId="4459E89E" w14:textId="77777777" w:rsidR="003478BE" w:rsidRPr="003478BE" w:rsidRDefault="003478BE" w:rsidP="003478BE">
      <w:pPr>
        <w:tabs>
          <w:tab w:val="left" w:pos="567"/>
        </w:tabs>
        <w:spacing w:line="240" w:lineRule="auto"/>
        <w:jc w:val="left"/>
        <w:rPr>
          <w:sz w:val="22"/>
          <w:szCs w:val="22"/>
          <w:u w:val="single"/>
        </w:rPr>
      </w:pPr>
      <w:proofErr w:type="spellStart"/>
      <w:r w:rsidRPr="003478BE">
        <w:rPr>
          <w:sz w:val="22"/>
          <w:szCs w:val="22"/>
          <w:u w:val="single"/>
        </w:rPr>
        <w:t>Nodoryl</w:t>
      </w:r>
      <w:proofErr w:type="spellEnd"/>
      <w:r w:rsidRPr="003478BE">
        <w:rPr>
          <w:sz w:val="22"/>
          <w:szCs w:val="22"/>
          <w:u w:val="single"/>
        </w:rPr>
        <w:t xml:space="preserve"> </w:t>
      </w:r>
      <w:proofErr w:type="spellStart"/>
      <w:r w:rsidRPr="003478BE">
        <w:rPr>
          <w:sz w:val="22"/>
          <w:szCs w:val="22"/>
          <w:u w:val="single"/>
        </w:rPr>
        <w:t>Complex</w:t>
      </w:r>
      <w:proofErr w:type="spellEnd"/>
      <w:r w:rsidRPr="003478BE">
        <w:rPr>
          <w:sz w:val="22"/>
          <w:szCs w:val="22"/>
          <w:u w:val="single"/>
        </w:rPr>
        <w:t xml:space="preserve"> 400 mg/60 mg/40 mg tabletta </w:t>
      </w:r>
    </w:p>
    <w:p w14:paraId="483DCB91" w14:textId="77777777" w:rsidR="003478BE" w:rsidRPr="001F3594" w:rsidRDefault="003478BE" w:rsidP="003478BE">
      <w:pPr>
        <w:tabs>
          <w:tab w:val="left" w:pos="567"/>
        </w:tabs>
        <w:spacing w:line="240" w:lineRule="auto"/>
        <w:jc w:val="left"/>
        <w:rPr>
          <w:sz w:val="22"/>
          <w:szCs w:val="22"/>
        </w:rPr>
      </w:pPr>
      <w:r w:rsidRPr="001F3594">
        <w:rPr>
          <w:sz w:val="22"/>
          <w:szCs w:val="22"/>
        </w:rPr>
        <w:t>Fehér vagy enyhén sárgás színű, hosszúkás, mindkét oldalán domború felületű, egyik oldalán „NC” jelzéssel, másik oldalán bemetszéssel ellátott tabletta.</w:t>
      </w:r>
    </w:p>
    <w:p w14:paraId="05B74F2C" w14:textId="77777777" w:rsidR="003478BE" w:rsidRPr="001F3594" w:rsidRDefault="003478BE" w:rsidP="003478BE">
      <w:pPr>
        <w:tabs>
          <w:tab w:val="left" w:pos="567"/>
        </w:tabs>
        <w:spacing w:line="240" w:lineRule="auto"/>
        <w:jc w:val="left"/>
        <w:rPr>
          <w:sz w:val="22"/>
          <w:szCs w:val="22"/>
        </w:rPr>
      </w:pPr>
      <w:r w:rsidRPr="001F3594">
        <w:rPr>
          <w:sz w:val="22"/>
          <w:szCs w:val="22"/>
        </w:rPr>
        <w:t>A tabletta méretei: magasság 5,0-7,0 mm, szélesség 7,0 ± 0,2 mm, hosszúság 16,0 ± 0,2 mm.</w:t>
      </w:r>
    </w:p>
    <w:p w14:paraId="64650820" w14:textId="77777777" w:rsidR="003478BE" w:rsidRPr="001F3594" w:rsidRDefault="003478BE" w:rsidP="003478BE">
      <w:pPr>
        <w:tabs>
          <w:tab w:val="left" w:pos="567"/>
        </w:tabs>
        <w:spacing w:line="240" w:lineRule="auto"/>
        <w:jc w:val="left"/>
        <w:rPr>
          <w:b/>
          <w:sz w:val="22"/>
          <w:szCs w:val="22"/>
        </w:rPr>
      </w:pPr>
      <w:r w:rsidRPr="001F3594">
        <w:rPr>
          <w:sz w:val="22"/>
          <w:szCs w:val="22"/>
        </w:rPr>
        <w:t>A tabletta egyenlő adagokra osztható.</w:t>
      </w:r>
    </w:p>
    <w:p w14:paraId="71343B81" w14:textId="54B79F59" w:rsidR="003C6252" w:rsidRPr="002320B0" w:rsidRDefault="003C6252" w:rsidP="002320B0">
      <w:pPr>
        <w:tabs>
          <w:tab w:val="left" w:pos="567"/>
        </w:tabs>
        <w:spacing w:line="240" w:lineRule="auto"/>
        <w:jc w:val="left"/>
        <w:rPr>
          <w:sz w:val="22"/>
          <w:szCs w:val="22"/>
        </w:rPr>
      </w:pPr>
    </w:p>
    <w:p w14:paraId="73AEEEDF" w14:textId="7901FFFE" w:rsidR="00807D45" w:rsidRPr="00807D45" w:rsidRDefault="00807D45" w:rsidP="00807D45">
      <w:pPr>
        <w:tabs>
          <w:tab w:val="left" w:pos="567"/>
        </w:tabs>
        <w:spacing w:line="240" w:lineRule="auto"/>
        <w:jc w:val="left"/>
        <w:rPr>
          <w:sz w:val="22"/>
          <w:szCs w:val="22"/>
        </w:rPr>
      </w:pPr>
      <w:r w:rsidRPr="00807D45">
        <w:rPr>
          <w:sz w:val="22"/>
          <w:szCs w:val="22"/>
        </w:rPr>
        <w:t xml:space="preserve">10 db vagy 20 db tabletta </w:t>
      </w:r>
      <w:r w:rsidR="003478BE">
        <w:rPr>
          <w:sz w:val="22"/>
          <w:szCs w:val="22"/>
        </w:rPr>
        <w:t>fehér, átlátszatlan PVC/</w:t>
      </w:r>
      <w:proofErr w:type="spellStart"/>
      <w:r w:rsidR="003478BE">
        <w:rPr>
          <w:sz w:val="22"/>
          <w:szCs w:val="22"/>
        </w:rPr>
        <w:t>PVdC</w:t>
      </w:r>
      <w:proofErr w:type="spellEnd"/>
      <w:r w:rsidR="003478BE">
        <w:rPr>
          <w:sz w:val="22"/>
          <w:szCs w:val="22"/>
        </w:rPr>
        <w:t>//</w:t>
      </w:r>
      <w:proofErr w:type="spellStart"/>
      <w:r w:rsidR="003478BE">
        <w:rPr>
          <w:sz w:val="22"/>
          <w:szCs w:val="22"/>
        </w:rPr>
        <w:t>Al</w:t>
      </w:r>
      <w:proofErr w:type="spellEnd"/>
      <w:r w:rsidR="003478BE">
        <w:rPr>
          <w:sz w:val="22"/>
          <w:szCs w:val="22"/>
        </w:rPr>
        <w:t xml:space="preserve"> buborékcsomagolásban és dobozban</w:t>
      </w:r>
      <w:r w:rsidRPr="00807D45">
        <w:rPr>
          <w:sz w:val="22"/>
          <w:szCs w:val="22"/>
        </w:rPr>
        <w:t>.</w:t>
      </w:r>
    </w:p>
    <w:p w14:paraId="39C10921" w14:textId="77777777" w:rsidR="00EE3137" w:rsidRPr="002320B0" w:rsidRDefault="00EE3137" w:rsidP="002320B0">
      <w:pPr>
        <w:tabs>
          <w:tab w:val="left" w:pos="567"/>
        </w:tabs>
        <w:spacing w:line="240" w:lineRule="auto"/>
        <w:jc w:val="left"/>
        <w:rPr>
          <w:sz w:val="22"/>
          <w:szCs w:val="22"/>
        </w:rPr>
      </w:pPr>
    </w:p>
    <w:p w14:paraId="3D880BBC" w14:textId="77777777" w:rsidR="00EE3137" w:rsidRPr="002320B0" w:rsidRDefault="00EE3137" w:rsidP="002320B0">
      <w:pPr>
        <w:pStyle w:val="Cmsor1"/>
        <w:spacing w:line="240" w:lineRule="auto"/>
        <w:jc w:val="left"/>
        <w:rPr>
          <w:bCs w:val="0"/>
          <w:noProof w:val="0"/>
          <w:szCs w:val="22"/>
        </w:rPr>
      </w:pPr>
      <w:r w:rsidRPr="002320B0">
        <w:rPr>
          <w:bCs w:val="0"/>
          <w:noProof w:val="0"/>
          <w:szCs w:val="22"/>
        </w:rPr>
        <w:t>A forgalomba hozatali engedély jogosultja és a gyártó</w:t>
      </w:r>
    </w:p>
    <w:p w14:paraId="2736EF7C" w14:textId="77777777" w:rsidR="00D24A0A" w:rsidRPr="002320B0" w:rsidRDefault="00D24A0A" w:rsidP="002320B0">
      <w:pPr>
        <w:tabs>
          <w:tab w:val="left" w:pos="567"/>
        </w:tabs>
        <w:spacing w:line="240" w:lineRule="auto"/>
        <w:jc w:val="left"/>
        <w:rPr>
          <w:sz w:val="22"/>
          <w:szCs w:val="22"/>
        </w:rPr>
      </w:pPr>
    </w:p>
    <w:p w14:paraId="018E26C4" w14:textId="77777777" w:rsidR="00D24A0A" w:rsidRPr="002320B0" w:rsidRDefault="00D24A0A" w:rsidP="002320B0">
      <w:pPr>
        <w:tabs>
          <w:tab w:val="left" w:pos="567"/>
        </w:tabs>
        <w:spacing w:line="240" w:lineRule="auto"/>
        <w:jc w:val="left"/>
        <w:rPr>
          <w:sz w:val="22"/>
          <w:szCs w:val="22"/>
        </w:rPr>
      </w:pPr>
      <w:r w:rsidRPr="002320B0">
        <w:rPr>
          <w:sz w:val="22"/>
          <w:szCs w:val="22"/>
        </w:rPr>
        <w:t>M</w:t>
      </w:r>
      <w:r w:rsidR="00CF1ABD" w:rsidRPr="002320B0">
        <w:rPr>
          <w:sz w:val="22"/>
          <w:szCs w:val="22"/>
        </w:rPr>
        <w:t>EDITOP</w:t>
      </w:r>
      <w:r w:rsidRPr="002320B0">
        <w:rPr>
          <w:sz w:val="22"/>
          <w:szCs w:val="22"/>
        </w:rPr>
        <w:t xml:space="preserve"> Gyógyszeripari Kft.</w:t>
      </w:r>
    </w:p>
    <w:p w14:paraId="4571E1F4" w14:textId="77777777" w:rsidR="00C476F8" w:rsidRPr="002320B0" w:rsidRDefault="00C476F8" w:rsidP="002320B0">
      <w:pPr>
        <w:tabs>
          <w:tab w:val="left" w:pos="567"/>
        </w:tabs>
        <w:spacing w:line="240" w:lineRule="auto"/>
        <w:jc w:val="left"/>
        <w:rPr>
          <w:sz w:val="22"/>
          <w:szCs w:val="22"/>
        </w:rPr>
      </w:pPr>
      <w:r w:rsidRPr="002320B0">
        <w:rPr>
          <w:sz w:val="22"/>
          <w:szCs w:val="22"/>
        </w:rPr>
        <w:t xml:space="preserve">2097 Pilisborosjenő, </w:t>
      </w:r>
    </w:p>
    <w:p w14:paraId="3CF622B0" w14:textId="77777777" w:rsidR="00D24A0A" w:rsidRPr="002320B0" w:rsidRDefault="00C476F8" w:rsidP="002320B0">
      <w:pPr>
        <w:tabs>
          <w:tab w:val="left" w:pos="567"/>
        </w:tabs>
        <w:spacing w:line="240" w:lineRule="auto"/>
        <w:jc w:val="left"/>
        <w:rPr>
          <w:sz w:val="22"/>
          <w:szCs w:val="22"/>
        </w:rPr>
      </w:pPr>
      <w:r w:rsidRPr="002320B0">
        <w:rPr>
          <w:sz w:val="22"/>
          <w:szCs w:val="22"/>
        </w:rPr>
        <w:t>Ady Endre utca 1.</w:t>
      </w:r>
    </w:p>
    <w:p w14:paraId="499D7F19" w14:textId="77777777" w:rsidR="00D24A0A" w:rsidRPr="002320B0" w:rsidRDefault="00D24A0A" w:rsidP="002320B0">
      <w:pPr>
        <w:tabs>
          <w:tab w:val="left" w:pos="567"/>
        </w:tabs>
        <w:spacing w:line="240" w:lineRule="auto"/>
        <w:jc w:val="left"/>
        <w:rPr>
          <w:sz w:val="22"/>
          <w:szCs w:val="22"/>
        </w:rPr>
      </w:pPr>
      <w:r w:rsidRPr="002320B0">
        <w:rPr>
          <w:sz w:val="22"/>
          <w:szCs w:val="22"/>
        </w:rPr>
        <w:t>Magyarország</w:t>
      </w:r>
    </w:p>
    <w:p w14:paraId="3A21AEA9" w14:textId="6658B77F" w:rsidR="00EE3137" w:rsidRDefault="00EE3137" w:rsidP="002320B0">
      <w:pPr>
        <w:tabs>
          <w:tab w:val="left" w:pos="567"/>
        </w:tabs>
        <w:spacing w:line="240" w:lineRule="auto"/>
        <w:jc w:val="left"/>
        <w:rPr>
          <w:sz w:val="22"/>
          <w:szCs w:val="22"/>
        </w:rPr>
      </w:pPr>
    </w:p>
    <w:p w14:paraId="60ABBFB6" w14:textId="4587E5B8" w:rsidR="006B7CA7" w:rsidRPr="006B7CA7" w:rsidRDefault="006B7CA7" w:rsidP="006B7CA7">
      <w:pPr>
        <w:tabs>
          <w:tab w:val="left" w:pos="567"/>
        </w:tabs>
        <w:spacing w:line="240" w:lineRule="auto"/>
        <w:jc w:val="left"/>
        <w:rPr>
          <w:sz w:val="22"/>
          <w:szCs w:val="22"/>
          <w:u w:val="single"/>
        </w:rPr>
      </w:pPr>
      <w:proofErr w:type="spellStart"/>
      <w:r w:rsidRPr="006B7CA7">
        <w:rPr>
          <w:sz w:val="22"/>
          <w:szCs w:val="22"/>
          <w:u w:val="single"/>
        </w:rPr>
        <w:t>Nodoryl</w:t>
      </w:r>
      <w:proofErr w:type="spellEnd"/>
      <w:r w:rsidRPr="006B7CA7">
        <w:rPr>
          <w:sz w:val="22"/>
          <w:szCs w:val="22"/>
          <w:u w:val="single"/>
        </w:rPr>
        <w:t xml:space="preserve"> </w:t>
      </w:r>
      <w:proofErr w:type="spellStart"/>
      <w:r w:rsidRPr="006B7CA7">
        <w:rPr>
          <w:sz w:val="22"/>
          <w:szCs w:val="22"/>
          <w:u w:val="single"/>
        </w:rPr>
        <w:t>Complex</w:t>
      </w:r>
      <w:proofErr w:type="spellEnd"/>
      <w:r w:rsidRPr="006B7CA7">
        <w:rPr>
          <w:sz w:val="22"/>
          <w:szCs w:val="22"/>
          <w:u w:val="single"/>
        </w:rPr>
        <w:t xml:space="preserve"> 200 mg/30 mg/20 mg tabletta</w:t>
      </w:r>
    </w:p>
    <w:p w14:paraId="20ED262B" w14:textId="239E190C" w:rsidR="006B7CA7" w:rsidRPr="006B7CA7" w:rsidRDefault="006B7CA7" w:rsidP="006B7CA7">
      <w:pPr>
        <w:tabs>
          <w:tab w:val="left" w:pos="567"/>
        </w:tabs>
        <w:spacing w:line="240" w:lineRule="auto"/>
        <w:jc w:val="left"/>
        <w:rPr>
          <w:sz w:val="22"/>
          <w:szCs w:val="22"/>
        </w:rPr>
      </w:pPr>
      <w:r w:rsidRPr="006B7CA7">
        <w:rPr>
          <w:sz w:val="22"/>
          <w:szCs w:val="22"/>
        </w:rPr>
        <w:t>OGYI-T-24231/01</w:t>
      </w:r>
      <w:r w:rsidRPr="006B7CA7">
        <w:rPr>
          <w:sz w:val="22"/>
          <w:szCs w:val="22"/>
        </w:rPr>
        <w:tab/>
        <w:t>10×</w:t>
      </w:r>
      <w:r w:rsidRPr="006B7CA7">
        <w:rPr>
          <w:sz w:val="22"/>
          <w:szCs w:val="22"/>
        </w:rPr>
        <w:tab/>
        <w:t>PVC/PVDC//</w:t>
      </w:r>
      <w:proofErr w:type="spellStart"/>
      <w:r w:rsidRPr="006B7CA7">
        <w:rPr>
          <w:sz w:val="22"/>
          <w:szCs w:val="22"/>
        </w:rPr>
        <w:t>Al</w:t>
      </w:r>
      <w:proofErr w:type="spellEnd"/>
      <w:r w:rsidRPr="006B7CA7">
        <w:rPr>
          <w:sz w:val="22"/>
          <w:szCs w:val="22"/>
        </w:rPr>
        <w:t xml:space="preserve"> buborékcsomagolás</w:t>
      </w:r>
    </w:p>
    <w:p w14:paraId="44DE1530" w14:textId="6CC7C893" w:rsidR="006B7CA7" w:rsidRPr="006B7CA7" w:rsidRDefault="006B7CA7" w:rsidP="006B7CA7">
      <w:pPr>
        <w:tabs>
          <w:tab w:val="left" w:pos="567"/>
        </w:tabs>
        <w:spacing w:line="240" w:lineRule="auto"/>
        <w:jc w:val="left"/>
        <w:rPr>
          <w:sz w:val="22"/>
          <w:szCs w:val="22"/>
        </w:rPr>
      </w:pPr>
      <w:r w:rsidRPr="006B7CA7">
        <w:rPr>
          <w:sz w:val="22"/>
          <w:szCs w:val="22"/>
        </w:rPr>
        <w:t>OGYI-T-24231/02</w:t>
      </w:r>
      <w:r w:rsidRPr="006B7CA7">
        <w:rPr>
          <w:sz w:val="22"/>
          <w:szCs w:val="22"/>
        </w:rPr>
        <w:tab/>
        <w:t>20×</w:t>
      </w:r>
      <w:r w:rsidRPr="006B7CA7">
        <w:rPr>
          <w:sz w:val="22"/>
          <w:szCs w:val="22"/>
        </w:rPr>
        <w:tab/>
        <w:t>PVC/PVDC//</w:t>
      </w:r>
      <w:proofErr w:type="spellStart"/>
      <w:r w:rsidRPr="006B7CA7">
        <w:rPr>
          <w:sz w:val="22"/>
          <w:szCs w:val="22"/>
        </w:rPr>
        <w:t>Al</w:t>
      </w:r>
      <w:proofErr w:type="spellEnd"/>
      <w:r w:rsidRPr="006B7CA7">
        <w:rPr>
          <w:sz w:val="22"/>
          <w:szCs w:val="22"/>
        </w:rPr>
        <w:t xml:space="preserve"> buborékcsomagolás</w:t>
      </w:r>
    </w:p>
    <w:p w14:paraId="205F14C2" w14:textId="77777777" w:rsidR="006B7CA7" w:rsidRPr="006B7CA7" w:rsidRDefault="006B7CA7" w:rsidP="006B7CA7">
      <w:pPr>
        <w:tabs>
          <w:tab w:val="left" w:pos="567"/>
        </w:tabs>
        <w:spacing w:line="240" w:lineRule="auto"/>
        <w:jc w:val="left"/>
        <w:rPr>
          <w:sz w:val="22"/>
          <w:szCs w:val="22"/>
        </w:rPr>
      </w:pPr>
    </w:p>
    <w:p w14:paraId="35D59E01" w14:textId="6B27FFAB" w:rsidR="006B7CA7" w:rsidRPr="006B7CA7" w:rsidRDefault="006B7CA7" w:rsidP="006B7CA7">
      <w:pPr>
        <w:tabs>
          <w:tab w:val="left" w:pos="567"/>
        </w:tabs>
        <w:spacing w:line="240" w:lineRule="auto"/>
        <w:jc w:val="left"/>
        <w:rPr>
          <w:sz w:val="22"/>
          <w:szCs w:val="22"/>
          <w:u w:val="single"/>
        </w:rPr>
      </w:pPr>
      <w:proofErr w:type="spellStart"/>
      <w:r w:rsidRPr="006B7CA7">
        <w:rPr>
          <w:sz w:val="22"/>
          <w:szCs w:val="22"/>
          <w:u w:val="single"/>
        </w:rPr>
        <w:t>Nodoryl</w:t>
      </w:r>
      <w:proofErr w:type="spellEnd"/>
      <w:r w:rsidRPr="006B7CA7">
        <w:rPr>
          <w:sz w:val="22"/>
          <w:szCs w:val="22"/>
          <w:u w:val="single"/>
        </w:rPr>
        <w:t xml:space="preserve"> </w:t>
      </w:r>
      <w:proofErr w:type="spellStart"/>
      <w:r w:rsidRPr="006B7CA7">
        <w:rPr>
          <w:sz w:val="22"/>
          <w:szCs w:val="22"/>
          <w:u w:val="single"/>
        </w:rPr>
        <w:t>Complex</w:t>
      </w:r>
      <w:proofErr w:type="spellEnd"/>
      <w:r w:rsidRPr="006B7CA7">
        <w:rPr>
          <w:sz w:val="22"/>
          <w:szCs w:val="22"/>
          <w:u w:val="single"/>
        </w:rPr>
        <w:t xml:space="preserve"> 400 mg/60 mg/40 mg tabletta</w:t>
      </w:r>
    </w:p>
    <w:p w14:paraId="34E85BB5" w14:textId="55FCF349" w:rsidR="006B7CA7" w:rsidRPr="006B7CA7" w:rsidRDefault="006B7CA7" w:rsidP="006B7CA7">
      <w:pPr>
        <w:tabs>
          <w:tab w:val="left" w:pos="567"/>
        </w:tabs>
        <w:spacing w:line="240" w:lineRule="auto"/>
        <w:jc w:val="left"/>
        <w:rPr>
          <w:sz w:val="22"/>
          <w:szCs w:val="22"/>
        </w:rPr>
      </w:pPr>
      <w:r w:rsidRPr="006B7CA7">
        <w:rPr>
          <w:sz w:val="22"/>
          <w:szCs w:val="22"/>
        </w:rPr>
        <w:t>OGYI-T-24231/03</w:t>
      </w:r>
      <w:r w:rsidRPr="006B7CA7">
        <w:rPr>
          <w:sz w:val="22"/>
          <w:szCs w:val="22"/>
        </w:rPr>
        <w:tab/>
        <w:t>10×</w:t>
      </w:r>
      <w:r w:rsidRPr="006B7CA7">
        <w:rPr>
          <w:sz w:val="22"/>
          <w:szCs w:val="22"/>
        </w:rPr>
        <w:tab/>
        <w:t>PVC/PVDC//</w:t>
      </w:r>
      <w:proofErr w:type="spellStart"/>
      <w:r w:rsidRPr="006B7CA7">
        <w:rPr>
          <w:sz w:val="22"/>
          <w:szCs w:val="22"/>
        </w:rPr>
        <w:t>Al</w:t>
      </w:r>
      <w:proofErr w:type="spellEnd"/>
      <w:r w:rsidRPr="006B7CA7">
        <w:rPr>
          <w:sz w:val="22"/>
          <w:szCs w:val="22"/>
        </w:rPr>
        <w:t xml:space="preserve"> buborékcsomagolás</w:t>
      </w:r>
    </w:p>
    <w:p w14:paraId="71EAE865" w14:textId="0F0F764E" w:rsidR="00E65BD9" w:rsidRPr="006B7CA7" w:rsidRDefault="006B7CA7" w:rsidP="006B7CA7">
      <w:pPr>
        <w:tabs>
          <w:tab w:val="left" w:pos="567"/>
        </w:tabs>
        <w:spacing w:line="240" w:lineRule="auto"/>
        <w:jc w:val="left"/>
        <w:rPr>
          <w:sz w:val="22"/>
          <w:szCs w:val="22"/>
        </w:rPr>
      </w:pPr>
      <w:r w:rsidRPr="006B7CA7">
        <w:rPr>
          <w:sz w:val="22"/>
          <w:szCs w:val="22"/>
        </w:rPr>
        <w:t>OGYI-T-24231/04</w:t>
      </w:r>
      <w:r w:rsidRPr="006B7CA7">
        <w:rPr>
          <w:sz w:val="22"/>
          <w:szCs w:val="22"/>
        </w:rPr>
        <w:tab/>
        <w:t>20×</w:t>
      </w:r>
      <w:r w:rsidRPr="006B7CA7">
        <w:rPr>
          <w:sz w:val="22"/>
          <w:szCs w:val="22"/>
        </w:rPr>
        <w:tab/>
        <w:t>PVC/PVDC//</w:t>
      </w:r>
      <w:proofErr w:type="spellStart"/>
      <w:r w:rsidRPr="006B7CA7">
        <w:rPr>
          <w:sz w:val="22"/>
          <w:szCs w:val="22"/>
        </w:rPr>
        <w:t>Al</w:t>
      </w:r>
      <w:proofErr w:type="spellEnd"/>
      <w:r w:rsidRPr="006B7CA7">
        <w:rPr>
          <w:sz w:val="22"/>
          <w:szCs w:val="22"/>
        </w:rPr>
        <w:t xml:space="preserve"> buborékcsomagolás</w:t>
      </w:r>
    </w:p>
    <w:p w14:paraId="0815A417" w14:textId="77777777" w:rsidR="006B7CA7" w:rsidRPr="006B7CA7" w:rsidRDefault="006B7CA7" w:rsidP="006B7CA7">
      <w:pPr>
        <w:tabs>
          <w:tab w:val="left" w:pos="567"/>
        </w:tabs>
        <w:spacing w:line="240" w:lineRule="auto"/>
        <w:jc w:val="left"/>
        <w:rPr>
          <w:sz w:val="22"/>
          <w:szCs w:val="22"/>
        </w:rPr>
      </w:pPr>
    </w:p>
    <w:p w14:paraId="3936554C" w14:textId="324B6583" w:rsidR="00EE3137" w:rsidRPr="002320B0" w:rsidRDefault="002553C6" w:rsidP="002320B0">
      <w:pPr>
        <w:tabs>
          <w:tab w:val="left" w:pos="567"/>
        </w:tabs>
        <w:spacing w:line="240" w:lineRule="auto"/>
        <w:jc w:val="left"/>
        <w:rPr>
          <w:sz w:val="22"/>
          <w:szCs w:val="22"/>
        </w:rPr>
      </w:pPr>
      <w:r w:rsidRPr="002320B0">
        <w:rPr>
          <w:b/>
          <w:sz w:val="22"/>
          <w:szCs w:val="22"/>
        </w:rPr>
        <w:t xml:space="preserve">A betegtájékoztató </w:t>
      </w:r>
      <w:r w:rsidR="00613F8B" w:rsidRPr="002320B0">
        <w:rPr>
          <w:b/>
          <w:sz w:val="22"/>
          <w:szCs w:val="22"/>
        </w:rPr>
        <w:t xml:space="preserve">legutóbbi felülvizsgálatának </w:t>
      </w:r>
      <w:r w:rsidRPr="002320B0">
        <w:rPr>
          <w:b/>
          <w:sz w:val="22"/>
          <w:szCs w:val="22"/>
        </w:rPr>
        <w:t>dátuma:</w:t>
      </w:r>
      <w:r w:rsidRPr="001F3594">
        <w:rPr>
          <w:sz w:val="22"/>
          <w:szCs w:val="22"/>
        </w:rPr>
        <w:t xml:space="preserve"> </w:t>
      </w:r>
      <w:r w:rsidR="00C91B25" w:rsidRPr="001F3594">
        <w:rPr>
          <w:sz w:val="22"/>
          <w:szCs w:val="22"/>
        </w:rPr>
        <w:t>202</w:t>
      </w:r>
      <w:r w:rsidR="00C91B25">
        <w:rPr>
          <w:sz w:val="22"/>
          <w:szCs w:val="22"/>
        </w:rPr>
        <w:t>4</w:t>
      </w:r>
      <w:r w:rsidR="00C91B25" w:rsidRPr="001F3594">
        <w:rPr>
          <w:sz w:val="22"/>
          <w:szCs w:val="22"/>
        </w:rPr>
        <w:t xml:space="preserve">. </w:t>
      </w:r>
      <w:r w:rsidR="008525B9">
        <w:rPr>
          <w:sz w:val="22"/>
          <w:szCs w:val="22"/>
        </w:rPr>
        <w:t>november</w:t>
      </w:r>
      <w:bookmarkStart w:id="4" w:name="_GoBack"/>
      <w:bookmarkEnd w:id="4"/>
      <w:r w:rsidR="00137507">
        <w:rPr>
          <w:sz w:val="22"/>
          <w:szCs w:val="22"/>
        </w:rPr>
        <w:t>.</w:t>
      </w:r>
    </w:p>
    <w:sectPr w:rsidR="00EE3137" w:rsidRPr="002320B0" w:rsidSect="002320B0">
      <w:headerReference w:type="even" r:id="rId8"/>
      <w:headerReference w:type="default" r:id="rId9"/>
      <w:footerReference w:type="even" r:id="rId10"/>
      <w:footerReference w:type="default" r:id="rId11"/>
      <w:headerReference w:type="first" r:id="rId12"/>
      <w:footerReference w:type="first" r:id="rId13"/>
      <w:pgSz w:w="11905" w:h="16837" w:code="9"/>
      <w:pgMar w:top="1134" w:right="1417" w:bottom="1134" w:left="1417" w:header="737" w:footer="73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C1568D0" w14:textId="77777777" w:rsidR="0095262E" w:rsidRDefault="0095262E">
      <w:r>
        <w:separator/>
      </w:r>
    </w:p>
  </w:endnote>
  <w:endnote w:type="continuationSeparator" w:id="0">
    <w:p w14:paraId="48881678" w14:textId="77777777" w:rsidR="0095262E" w:rsidRDefault="0095262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Thorndale">
    <w:altName w:val="Times New Roman"/>
    <w:charset w:val="00"/>
    <w:family w:val="roman"/>
    <w:pitch w:val="variable"/>
    <w:sig w:usb0="00000003" w:usb1="00000000" w:usb2="00000000" w:usb3="00000000" w:csb0="00000001"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Segoe UI">
    <w:panose1 w:val="020B0502040204020203"/>
    <w:charset w:val="EE"/>
    <w:family w:val="swiss"/>
    <w:pitch w:val="variable"/>
    <w:sig w:usb0="E4002EFF" w:usb1="C000E47F" w:usb2="00000009" w:usb3="00000000" w:csb0="000001FF" w:csb1="00000000"/>
  </w:font>
  <w:font w:name="Verdana">
    <w:panose1 w:val="020B0604030504040204"/>
    <w:charset w:val="EE"/>
    <w:family w:val="swiss"/>
    <w:pitch w:val="variable"/>
    <w:sig w:usb0="A00006FF" w:usb1="4000205B" w:usb2="00000010" w:usb3="00000000" w:csb0="0000019F" w:csb1="00000000"/>
  </w:font>
  <w:font w:name="Batang">
    <w:altName w:val="바탕"/>
    <w:panose1 w:val="02030600000101010101"/>
    <w:charset w:val="81"/>
    <w:family w:val="roman"/>
    <w:pitch w:val="variable"/>
    <w:sig w:usb0="B00002AF" w:usb1="69D77CFB" w:usb2="00000030" w:usb3="00000000" w:csb0="0008009F" w:csb1="00000000"/>
  </w:font>
  <w:font w:name="Calibri">
    <w:panose1 w:val="020F05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55700EC" w14:textId="77777777" w:rsidR="0095262E" w:rsidRDefault="0095262E" w:rsidP="00E10BEA">
    <w:pPr>
      <w:pStyle w:val="llb"/>
      <w:framePr w:wrap="around" w:vAnchor="text" w:hAnchor="margin" w:xAlign="right" w:y="1"/>
      <w:rPr>
        <w:rStyle w:val="Oldalszm"/>
      </w:rPr>
    </w:pPr>
    <w:r>
      <w:rPr>
        <w:rStyle w:val="Oldalszm"/>
      </w:rPr>
      <w:fldChar w:fldCharType="begin"/>
    </w:r>
    <w:r>
      <w:rPr>
        <w:rStyle w:val="Oldalszm"/>
      </w:rPr>
      <w:instrText xml:space="preserve">PAGE  </w:instrText>
    </w:r>
    <w:r>
      <w:rPr>
        <w:rStyle w:val="Oldalszm"/>
      </w:rPr>
      <w:fldChar w:fldCharType="end"/>
    </w:r>
  </w:p>
  <w:p w14:paraId="25CB5B04" w14:textId="77777777" w:rsidR="0095262E" w:rsidRDefault="0095262E" w:rsidP="00C678B1">
    <w:pPr>
      <w:pStyle w:val="llb"/>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0315C94" w14:textId="77777777" w:rsidR="0095262E" w:rsidRPr="00A13C36" w:rsidRDefault="0095262E" w:rsidP="00423DEB">
    <w:pPr>
      <w:pStyle w:val="llb"/>
      <w:spacing w:line="240" w:lineRule="auto"/>
      <w:ind w:right="357"/>
      <w:rPr>
        <w:sz w:val="18"/>
        <w:szCs w:val="18"/>
      </w:rP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B4B780C" w14:textId="288EE81B" w:rsidR="00137507" w:rsidRPr="008525B9" w:rsidRDefault="00137507" w:rsidP="008525B9">
    <w:pPr>
      <w:pStyle w:val="llb"/>
      <w:spacing w:line="240" w:lineRule="auto"/>
      <w:rPr>
        <w:sz w:val="18"/>
        <w:szCs w:val="18"/>
      </w:rPr>
    </w:pPr>
    <w:r w:rsidRPr="008525B9">
      <w:rPr>
        <w:sz w:val="18"/>
        <w:szCs w:val="18"/>
      </w:rPr>
      <w:t>NNGYK/GYSZ/58985/2024</w:t>
    </w:r>
  </w:p>
  <w:p w14:paraId="0D6B22A3" w14:textId="493A33F6" w:rsidR="00137507" w:rsidRPr="008525B9" w:rsidRDefault="00137507" w:rsidP="008525B9">
    <w:pPr>
      <w:pStyle w:val="llb"/>
      <w:spacing w:line="240" w:lineRule="auto"/>
      <w:rPr>
        <w:sz w:val="18"/>
        <w:szCs w:val="18"/>
      </w:rPr>
    </w:pPr>
    <w:r w:rsidRPr="008525B9">
      <w:rPr>
        <w:sz w:val="18"/>
        <w:szCs w:val="18"/>
      </w:rPr>
      <w:t>NNGYK/GYSZ/58987/2024</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EF8A5D7" w14:textId="77777777" w:rsidR="0095262E" w:rsidRDefault="0095262E">
      <w:r>
        <w:separator/>
      </w:r>
    </w:p>
  </w:footnote>
  <w:footnote w:type="continuationSeparator" w:id="0">
    <w:p w14:paraId="149D4394" w14:textId="77777777" w:rsidR="0095262E" w:rsidRDefault="0095262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1059877" w14:textId="77777777" w:rsidR="0095262E" w:rsidRDefault="0095262E" w:rsidP="00513525">
    <w:pPr>
      <w:pStyle w:val="lfej"/>
      <w:framePr w:wrap="around" w:vAnchor="text" w:hAnchor="margin" w:xAlign="center" w:y="1"/>
      <w:rPr>
        <w:rStyle w:val="Oldalszm"/>
      </w:rPr>
    </w:pPr>
    <w:r>
      <w:rPr>
        <w:rStyle w:val="Oldalszm"/>
      </w:rPr>
      <w:fldChar w:fldCharType="begin"/>
    </w:r>
    <w:r>
      <w:rPr>
        <w:rStyle w:val="Oldalszm"/>
      </w:rPr>
      <w:instrText xml:space="preserve">PAGE  </w:instrText>
    </w:r>
    <w:r>
      <w:rPr>
        <w:rStyle w:val="Oldalszm"/>
      </w:rPr>
      <w:fldChar w:fldCharType="end"/>
    </w:r>
  </w:p>
  <w:p w14:paraId="2EB6F2D6" w14:textId="77777777" w:rsidR="0095262E" w:rsidRDefault="0095262E">
    <w:pPr>
      <w:pStyle w:val="lfej"/>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467401106"/>
      <w:docPartObj>
        <w:docPartGallery w:val="Page Numbers (Top of Page)"/>
        <w:docPartUnique/>
      </w:docPartObj>
    </w:sdtPr>
    <w:sdtEndPr>
      <w:rPr>
        <w:sz w:val="18"/>
        <w:szCs w:val="18"/>
      </w:rPr>
    </w:sdtEndPr>
    <w:sdtContent>
      <w:p w14:paraId="75E8FEC8" w14:textId="2261455B" w:rsidR="0095262E" w:rsidRPr="008525B9" w:rsidRDefault="00137507" w:rsidP="008525B9">
        <w:pPr>
          <w:pStyle w:val="lfej"/>
          <w:jc w:val="center"/>
          <w:rPr>
            <w:sz w:val="18"/>
            <w:szCs w:val="18"/>
          </w:rPr>
        </w:pPr>
        <w:r w:rsidRPr="008525B9">
          <w:rPr>
            <w:sz w:val="18"/>
            <w:szCs w:val="18"/>
          </w:rPr>
          <w:fldChar w:fldCharType="begin"/>
        </w:r>
        <w:r w:rsidRPr="008525B9">
          <w:rPr>
            <w:sz w:val="18"/>
            <w:szCs w:val="18"/>
          </w:rPr>
          <w:instrText>PAGE   \* MERGEFORMAT</w:instrText>
        </w:r>
        <w:r w:rsidRPr="008525B9">
          <w:rPr>
            <w:sz w:val="18"/>
            <w:szCs w:val="18"/>
          </w:rPr>
          <w:fldChar w:fldCharType="separate"/>
        </w:r>
        <w:r w:rsidR="008525B9">
          <w:rPr>
            <w:noProof/>
            <w:sz w:val="18"/>
            <w:szCs w:val="18"/>
          </w:rPr>
          <w:t>8</w:t>
        </w:r>
        <w:r w:rsidRPr="008525B9">
          <w:rPr>
            <w:sz w:val="18"/>
            <w:szCs w:val="18"/>
          </w:rPr>
          <w:fldChar w:fldCharType="end"/>
        </w:r>
      </w:p>
    </w:sdtContent>
  </w:sdt>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1A6C040" w14:textId="2A1E91B7" w:rsidR="0095262E" w:rsidRDefault="0095262E" w:rsidP="00423DEB">
    <w:pPr>
      <w:spacing w:line="240" w:lineRule="auto"/>
      <w:rPr>
        <w:sz w:val="18"/>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singleLevel"/>
    <w:tmpl w:val="FFFFFFFF"/>
    <w:name w:val="WW8Num1"/>
    <w:lvl w:ilvl="0">
      <w:start w:val="1"/>
      <w:numFmt w:val="bullet"/>
      <w:lvlText w:val="·"/>
      <w:lvlJc w:val="left"/>
      <w:pPr>
        <w:tabs>
          <w:tab w:val="num" w:pos="644"/>
        </w:tabs>
        <w:ind w:left="644" w:hanging="360"/>
      </w:pPr>
      <w:rPr>
        <w:rFonts w:ascii="Symbol" w:hAnsi="Symbol"/>
      </w:rPr>
    </w:lvl>
  </w:abstractNum>
  <w:abstractNum w:abstractNumId="1" w15:restartNumberingAfterBreak="0">
    <w:nsid w:val="00000002"/>
    <w:multiLevelType w:val="singleLevel"/>
    <w:tmpl w:val="FFFFFFFF"/>
    <w:name w:val="WW8Num2"/>
    <w:lvl w:ilvl="0">
      <w:start w:val="1"/>
      <w:numFmt w:val="bullet"/>
      <w:lvlText w:val="·"/>
      <w:lvlJc w:val="left"/>
      <w:pPr>
        <w:tabs>
          <w:tab w:val="num" w:pos="644"/>
        </w:tabs>
        <w:ind w:left="644" w:hanging="360"/>
      </w:pPr>
      <w:rPr>
        <w:rFonts w:ascii="Symbol" w:hAnsi="Symbol"/>
      </w:rPr>
    </w:lvl>
  </w:abstractNum>
  <w:abstractNum w:abstractNumId="2" w15:restartNumberingAfterBreak="0">
    <w:nsid w:val="00000003"/>
    <w:multiLevelType w:val="singleLevel"/>
    <w:tmpl w:val="FFFFFFFF"/>
    <w:name w:val="WW8Num3"/>
    <w:lvl w:ilvl="0">
      <w:start w:val="1"/>
      <w:numFmt w:val="bullet"/>
      <w:lvlText w:val="·"/>
      <w:lvlJc w:val="left"/>
      <w:pPr>
        <w:tabs>
          <w:tab w:val="num" w:pos="644"/>
        </w:tabs>
        <w:ind w:left="644" w:hanging="360"/>
      </w:pPr>
      <w:rPr>
        <w:rFonts w:ascii="Symbol" w:hAnsi="Symbol"/>
      </w:rPr>
    </w:lvl>
  </w:abstractNum>
  <w:abstractNum w:abstractNumId="3" w15:restartNumberingAfterBreak="0">
    <w:nsid w:val="00000004"/>
    <w:multiLevelType w:val="singleLevel"/>
    <w:tmpl w:val="FFFFFFFF"/>
    <w:name w:val="WW8Num4"/>
    <w:lvl w:ilvl="0">
      <w:start w:val="1"/>
      <w:numFmt w:val="bullet"/>
      <w:lvlText w:val="·"/>
      <w:lvlJc w:val="left"/>
      <w:pPr>
        <w:tabs>
          <w:tab w:val="num" w:pos="644"/>
        </w:tabs>
        <w:ind w:left="644" w:hanging="360"/>
      </w:pPr>
      <w:rPr>
        <w:rFonts w:ascii="Symbol" w:hAnsi="Symbol"/>
      </w:rPr>
    </w:lvl>
  </w:abstractNum>
  <w:abstractNum w:abstractNumId="4" w15:restartNumberingAfterBreak="0">
    <w:nsid w:val="00000005"/>
    <w:multiLevelType w:val="singleLevel"/>
    <w:tmpl w:val="FFFFFFFF"/>
    <w:name w:val="WW8Num5"/>
    <w:lvl w:ilvl="0">
      <w:start w:val="1"/>
      <w:numFmt w:val="bullet"/>
      <w:lvlText w:val="·"/>
      <w:lvlJc w:val="left"/>
      <w:pPr>
        <w:tabs>
          <w:tab w:val="num" w:pos="644"/>
        </w:tabs>
        <w:ind w:left="644" w:hanging="360"/>
      </w:pPr>
      <w:rPr>
        <w:rFonts w:ascii="Symbol" w:hAnsi="Symbol"/>
      </w:rPr>
    </w:lvl>
  </w:abstractNum>
  <w:abstractNum w:abstractNumId="5" w15:restartNumberingAfterBreak="0">
    <w:nsid w:val="00000006"/>
    <w:multiLevelType w:val="multilevel"/>
    <w:tmpl w:val="FFFFFFFF"/>
    <w:lvl w:ilvl="0">
      <w:start w:val="1"/>
      <w:numFmt w:val="none"/>
      <w:lvlText w:val=""/>
      <w:lvlJc w:val="left"/>
      <w:pPr>
        <w:tabs>
          <w:tab w:val="num" w:pos="0"/>
        </w:tabs>
      </w:pPr>
      <w:rPr>
        <w:rFonts w:cs="Times New Roman"/>
      </w:rPr>
    </w:lvl>
    <w:lvl w:ilvl="1">
      <w:start w:val="1"/>
      <w:numFmt w:val="none"/>
      <w:lvlText w:val=""/>
      <w:lvlJc w:val="left"/>
      <w:pPr>
        <w:tabs>
          <w:tab w:val="num" w:pos="0"/>
        </w:tabs>
      </w:pPr>
      <w:rPr>
        <w:rFonts w:cs="Times New Roman"/>
      </w:rPr>
    </w:lvl>
    <w:lvl w:ilvl="2">
      <w:start w:val="1"/>
      <w:numFmt w:val="none"/>
      <w:lvlText w:val=""/>
      <w:lvlJc w:val="left"/>
      <w:pPr>
        <w:tabs>
          <w:tab w:val="num" w:pos="0"/>
        </w:tabs>
      </w:pPr>
      <w:rPr>
        <w:rFonts w:cs="Times New Roman"/>
      </w:rPr>
    </w:lvl>
    <w:lvl w:ilvl="3">
      <w:start w:val="1"/>
      <w:numFmt w:val="none"/>
      <w:lvlText w:val=""/>
      <w:lvlJc w:val="left"/>
      <w:pPr>
        <w:tabs>
          <w:tab w:val="num" w:pos="0"/>
        </w:tabs>
      </w:pPr>
      <w:rPr>
        <w:rFonts w:cs="Times New Roman"/>
      </w:rPr>
    </w:lvl>
    <w:lvl w:ilvl="4">
      <w:start w:val="1"/>
      <w:numFmt w:val="none"/>
      <w:lvlText w:val=""/>
      <w:lvlJc w:val="left"/>
      <w:pPr>
        <w:tabs>
          <w:tab w:val="num" w:pos="0"/>
        </w:tabs>
      </w:pPr>
      <w:rPr>
        <w:rFonts w:cs="Times New Roman"/>
      </w:rPr>
    </w:lvl>
    <w:lvl w:ilvl="5">
      <w:start w:val="1"/>
      <w:numFmt w:val="none"/>
      <w:lvlText w:val=""/>
      <w:lvlJc w:val="left"/>
      <w:pPr>
        <w:tabs>
          <w:tab w:val="num" w:pos="0"/>
        </w:tabs>
      </w:pPr>
      <w:rPr>
        <w:rFonts w:cs="Times New Roman"/>
      </w:rPr>
    </w:lvl>
    <w:lvl w:ilvl="6">
      <w:start w:val="1"/>
      <w:numFmt w:val="none"/>
      <w:lvlText w:val=""/>
      <w:lvlJc w:val="left"/>
      <w:pPr>
        <w:tabs>
          <w:tab w:val="num" w:pos="0"/>
        </w:tabs>
      </w:pPr>
      <w:rPr>
        <w:rFonts w:cs="Times New Roman"/>
      </w:rPr>
    </w:lvl>
    <w:lvl w:ilvl="7">
      <w:start w:val="1"/>
      <w:numFmt w:val="none"/>
      <w:lvlText w:val=""/>
      <w:lvlJc w:val="left"/>
      <w:pPr>
        <w:tabs>
          <w:tab w:val="num" w:pos="0"/>
        </w:tabs>
      </w:pPr>
      <w:rPr>
        <w:rFonts w:cs="Times New Roman"/>
      </w:rPr>
    </w:lvl>
    <w:lvl w:ilvl="8">
      <w:start w:val="1"/>
      <w:numFmt w:val="none"/>
      <w:lvlText w:val=""/>
      <w:lvlJc w:val="left"/>
      <w:pPr>
        <w:tabs>
          <w:tab w:val="num" w:pos="0"/>
        </w:tabs>
      </w:pPr>
      <w:rPr>
        <w:rFonts w:cs="Times New Roman"/>
      </w:rPr>
    </w:lvl>
  </w:abstractNum>
  <w:abstractNum w:abstractNumId="6" w15:restartNumberingAfterBreak="0">
    <w:nsid w:val="00000007"/>
    <w:multiLevelType w:val="multilevel"/>
    <w:tmpl w:val="FFFFFFFF"/>
    <w:name w:val="WW8Num7"/>
    <w:lvl w:ilvl="0">
      <w:numFmt w:val="bullet"/>
      <w:lvlText w:val="-"/>
      <w:lvlJc w:val="left"/>
      <w:pPr>
        <w:tabs>
          <w:tab w:val="num" w:pos="360"/>
        </w:tabs>
      </w:pPr>
      <w:rPr>
        <w:rFonts w:ascii="Thorndale" w:hAnsi="Thorndale"/>
      </w:rPr>
    </w:lvl>
    <w:lvl w:ilvl="1">
      <w:start w:val="1"/>
      <w:numFmt w:val="decimal"/>
      <w:lvlText w:val="%2."/>
      <w:lvlJc w:val="left"/>
      <w:pPr>
        <w:tabs>
          <w:tab w:val="num" w:pos="0"/>
        </w:tabs>
      </w:pPr>
      <w:rPr>
        <w:rFonts w:cs="Times New Roman"/>
      </w:rPr>
    </w:lvl>
    <w:lvl w:ilvl="2">
      <w:start w:val="1"/>
      <w:numFmt w:val="decimal"/>
      <w:lvlText w:val="%3."/>
      <w:lvlJc w:val="left"/>
      <w:pPr>
        <w:tabs>
          <w:tab w:val="num" w:pos="0"/>
        </w:tabs>
      </w:pPr>
      <w:rPr>
        <w:rFonts w:cs="Times New Roman"/>
      </w:rPr>
    </w:lvl>
    <w:lvl w:ilvl="3">
      <w:start w:val="1"/>
      <w:numFmt w:val="decimal"/>
      <w:lvlText w:val="%4."/>
      <w:lvlJc w:val="left"/>
      <w:pPr>
        <w:tabs>
          <w:tab w:val="num" w:pos="0"/>
        </w:tabs>
      </w:pPr>
      <w:rPr>
        <w:rFonts w:cs="Times New Roman"/>
      </w:rPr>
    </w:lvl>
    <w:lvl w:ilvl="4">
      <w:start w:val="1"/>
      <w:numFmt w:val="decimal"/>
      <w:lvlText w:val="%5."/>
      <w:lvlJc w:val="left"/>
      <w:pPr>
        <w:tabs>
          <w:tab w:val="num" w:pos="0"/>
        </w:tabs>
      </w:pPr>
      <w:rPr>
        <w:rFonts w:cs="Times New Roman"/>
      </w:rPr>
    </w:lvl>
    <w:lvl w:ilvl="5">
      <w:start w:val="1"/>
      <w:numFmt w:val="decimal"/>
      <w:lvlText w:val="%6."/>
      <w:lvlJc w:val="left"/>
      <w:pPr>
        <w:tabs>
          <w:tab w:val="num" w:pos="0"/>
        </w:tabs>
      </w:pPr>
      <w:rPr>
        <w:rFonts w:cs="Times New Roman"/>
      </w:rPr>
    </w:lvl>
    <w:lvl w:ilvl="6">
      <w:start w:val="1"/>
      <w:numFmt w:val="decimal"/>
      <w:lvlText w:val="%7."/>
      <w:lvlJc w:val="left"/>
      <w:pPr>
        <w:tabs>
          <w:tab w:val="num" w:pos="0"/>
        </w:tabs>
      </w:pPr>
      <w:rPr>
        <w:rFonts w:cs="Times New Roman"/>
      </w:rPr>
    </w:lvl>
    <w:lvl w:ilvl="7">
      <w:start w:val="1"/>
      <w:numFmt w:val="decimal"/>
      <w:lvlText w:val="%8."/>
      <w:lvlJc w:val="left"/>
      <w:pPr>
        <w:tabs>
          <w:tab w:val="num" w:pos="0"/>
        </w:tabs>
      </w:pPr>
      <w:rPr>
        <w:rFonts w:cs="Times New Roman"/>
      </w:rPr>
    </w:lvl>
    <w:lvl w:ilvl="8">
      <w:start w:val="1"/>
      <w:numFmt w:val="decimal"/>
      <w:lvlText w:val="%9."/>
      <w:lvlJc w:val="left"/>
      <w:pPr>
        <w:tabs>
          <w:tab w:val="num" w:pos="0"/>
        </w:tabs>
      </w:pPr>
      <w:rPr>
        <w:rFonts w:cs="Times New Roman"/>
      </w:rPr>
    </w:lvl>
  </w:abstractNum>
  <w:abstractNum w:abstractNumId="7" w15:restartNumberingAfterBreak="0">
    <w:nsid w:val="026B6723"/>
    <w:multiLevelType w:val="hybridMultilevel"/>
    <w:tmpl w:val="FFFFFFFF"/>
    <w:lvl w:ilvl="0" w:tplc="6D689EBA">
      <w:start w:val="1"/>
      <w:numFmt w:val="bullet"/>
      <w:lvlText w:val=""/>
      <w:lvlJc w:val="left"/>
      <w:pPr>
        <w:tabs>
          <w:tab w:val="num" w:pos="454"/>
        </w:tabs>
        <w:ind w:left="454" w:hanging="454"/>
      </w:pPr>
      <w:rPr>
        <w:rFonts w:ascii="Symbol" w:hAnsi="Symbol"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03102D2B"/>
    <w:multiLevelType w:val="hybridMultilevel"/>
    <w:tmpl w:val="FFFFFFFF"/>
    <w:lvl w:ilvl="0" w:tplc="CCC89946">
      <w:start w:val="1"/>
      <w:numFmt w:val="bullet"/>
      <w:lvlText w:val=""/>
      <w:lvlJc w:val="left"/>
      <w:pPr>
        <w:tabs>
          <w:tab w:val="num" w:pos="288"/>
        </w:tabs>
        <w:ind w:left="288" w:hanging="288"/>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068011B0"/>
    <w:multiLevelType w:val="hybridMultilevel"/>
    <w:tmpl w:val="FFFFFFFF"/>
    <w:lvl w:ilvl="0" w:tplc="6D689EBA">
      <w:start w:val="1"/>
      <w:numFmt w:val="bullet"/>
      <w:lvlText w:val=""/>
      <w:lvlJc w:val="left"/>
      <w:pPr>
        <w:tabs>
          <w:tab w:val="num" w:pos="454"/>
        </w:tabs>
        <w:ind w:left="454" w:hanging="454"/>
      </w:pPr>
      <w:rPr>
        <w:rFonts w:ascii="Symbol" w:hAnsi="Symbol"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0958391F"/>
    <w:multiLevelType w:val="hybridMultilevel"/>
    <w:tmpl w:val="FFFFFFFF"/>
    <w:lvl w:ilvl="0" w:tplc="040E0001">
      <w:start w:val="1"/>
      <w:numFmt w:val="bullet"/>
      <w:lvlText w:val=""/>
      <w:lvlJc w:val="left"/>
      <w:pPr>
        <w:tabs>
          <w:tab w:val="num" w:pos="360"/>
        </w:tabs>
        <w:ind w:left="360" w:hanging="360"/>
      </w:pPr>
      <w:rPr>
        <w:rFonts w:ascii="Symbol" w:hAnsi="Symbol" w:hint="default"/>
      </w:rPr>
    </w:lvl>
    <w:lvl w:ilvl="1" w:tplc="040E0003" w:tentative="1">
      <w:start w:val="1"/>
      <w:numFmt w:val="bullet"/>
      <w:lvlText w:val="o"/>
      <w:lvlJc w:val="left"/>
      <w:pPr>
        <w:tabs>
          <w:tab w:val="num" w:pos="1080"/>
        </w:tabs>
        <w:ind w:left="1080" w:hanging="360"/>
      </w:pPr>
      <w:rPr>
        <w:rFonts w:ascii="Courier New" w:hAnsi="Courier New" w:hint="default"/>
      </w:rPr>
    </w:lvl>
    <w:lvl w:ilvl="2" w:tplc="040E0005" w:tentative="1">
      <w:start w:val="1"/>
      <w:numFmt w:val="bullet"/>
      <w:lvlText w:val=""/>
      <w:lvlJc w:val="left"/>
      <w:pPr>
        <w:tabs>
          <w:tab w:val="num" w:pos="1800"/>
        </w:tabs>
        <w:ind w:left="1800" w:hanging="360"/>
      </w:pPr>
      <w:rPr>
        <w:rFonts w:ascii="Wingdings" w:hAnsi="Wingdings" w:hint="default"/>
      </w:rPr>
    </w:lvl>
    <w:lvl w:ilvl="3" w:tplc="040E0001" w:tentative="1">
      <w:start w:val="1"/>
      <w:numFmt w:val="bullet"/>
      <w:lvlText w:val=""/>
      <w:lvlJc w:val="left"/>
      <w:pPr>
        <w:tabs>
          <w:tab w:val="num" w:pos="2520"/>
        </w:tabs>
        <w:ind w:left="2520" w:hanging="360"/>
      </w:pPr>
      <w:rPr>
        <w:rFonts w:ascii="Symbol" w:hAnsi="Symbol" w:hint="default"/>
      </w:rPr>
    </w:lvl>
    <w:lvl w:ilvl="4" w:tplc="040E0003" w:tentative="1">
      <w:start w:val="1"/>
      <w:numFmt w:val="bullet"/>
      <w:lvlText w:val="o"/>
      <w:lvlJc w:val="left"/>
      <w:pPr>
        <w:tabs>
          <w:tab w:val="num" w:pos="3240"/>
        </w:tabs>
        <w:ind w:left="3240" w:hanging="360"/>
      </w:pPr>
      <w:rPr>
        <w:rFonts w:ascii="Courier New" w:hAnsi="Courier New" w:hint="default"/>
      </w:rPr>
    </w:lvl>
    <w:lvl w:ilvl="5" w:tplc="040E0005" w:tentative="1">
      <w:start w:val="1"/>
      <w:numFmt w:val="bullet"/>
      <w:lvlText w:val=""/>
      <w:lvlJc w:val="left"/>
      <w:pPr>
        <w:tabs>
          <w:tab w:val="num" w:pos="3960"/>
        </w:tabs>
        <w:ind w:left="3960" w:hanging="360"/>
      </w:pPr>
      <w:rPr>
        <w:rFonts w:ascii="Wingdings" w:hAnsi="Wingdings" w:hint="default"/>
      </w:rPr>
    </w:lvl>
    <w:lvl w:ilvl="6" w:tplc="040E0001" w:tentative="1">
      <w:start w:val="1"/>
      <w:numFmt w:val="bullet"/>
      <w:lvlText w:val=""/>
      <w:lvlJc w:val="left"/>
      <w:pPr>
        <w:tabs>
          <w:tab w:val="num" w:pos="4680"/>
        </w:tabs>
        <w:ind w:left="4680" w:hanging="360"/>
      </w:pPr>
      <w:rPr>
        <w:rFonts w:ascii="Symbol" w:hAnsi="Symbol" w:hint="default"/>
      </w:rPr>
    </w:lvl>
    <w:lvl w:ilvl="7" w:tplc="040E0003" w:tentative="1">
      <w:start w:val="1"/>
      <w:numFmt w:val="bullet"/>
      <w:lvlText w:val="o"/>
      <w:lvlJc w:val="left"/>
      <w:pPr>
        <w:tabs>
          <w:tab w:val="num" w:pos="5400"/>
        </w:tabs>
        <w:ind w:left="5400" w:hanging="360"/>
      </w:pPr>
      <w:rPr>
        <w:rFonts w:ascii="Courier New" w:hAnsi="Courier New" w:hint="default"/>
      </w:rPr>
    </w:lvl>
    <w:lvl w:ilvl="8" w:tplc="040E0005" w:tentative="1">
      <w:start w:val="1"/>
      <w:numFmt w:val="bullet"/>
      <w:lvlText w:val=""/>
      <w:lvlJc w:val="left"/>
      <w:pPr>
        <w:tabs>
          <w:tab w:val="num" w:pos="6120"/>
        </w:tabs>
        <w:ind w:left="6120" w:hanging="360"/>
      </w:pPr>
      <w:rPr>
        <w:rFonts w:ascii="Wingdings" w:hAnsi="Wingdings" w:hint="default"/>
      </w:rPr>
    </w:lvl>
  </w:abstractNum>
  <w:abstractNum w:abstractNumId="11" w15:restartNumberingAfterBreak="0">
    <w:nsid w:val="13D742E7"/>
    <w:multiLevelType w:val="hybridMultilevel"/>
    <w:tmpl w:val="FFFFFFFF"/>
    <w:lvl w:ilvl="0" w:tplc="6D689EBA">
      <w:start w:val="1"/>
      <w:numFmt w:val="bullet"/>
      <w:lvlText w:val=""/>
      <w:lvlJc w:val="left"/>
      <w:pPr>
        <w:tabs>
          <w:tab w:val="num" w:pos="454"/>
        </w:tabs>
        <w:ind w:left="454" w:hanging="454"/>
      </w:pPr>
      <w:rPr>
        <w:rFonts w:ascii="Symbol" w:hAnsi="Symbol" w:hint="default"/>
      </w:rPr>
    </w:lvl>
    <w:lvl w:ilvl="1" w:tplc="040E0003">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9C84952"/>
    <w:multiLevelType w:val="hybridMultilevel"/>
    <w:tmpl w:val="FFFFFFFF"/>
    <w:lvl w:ilvl="0" w:tplc="CCC89946">
      <w:start w:val="1"/>
      <w:numFmt w:val="bullet"/>
      <w:lvlText w:val=""/>
      <w:lvlJc w:val="left"/>
      <w:pPr>
        <w:tabs>
          <w:tab w:val="num" w:pos="288"/>
        </w:tabs>
        <w:ind w:left="288" w:hanging="288"/>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1D15656F"/>
    <w:multiLevelType w:val="multilevel"/>
    <w:tmpl w:val="FFFFFFFF"/>
    <w:lvl w:ilvl="0">
      <w:numFmt w:val="bullet"/>
      <w:lvlText w:val="-"/>
      <w:lvlJc w:val="left"/>
      <w:pPr>
        <w:tabs>
          <w:tab w:val="num" w:pos="360"/>
        </w:tabs>
      </w:pPr>
      <w:rPr>
        <w:rFonts w:ascii="Thorndale" w:hAnsi="Thorndale"/>
      </w:rPr>
    </w:lvl>
    <w:lvl w:ilvl="1">
      <w:start w:val="1"/>
      <w:numFmt w:val="decimal"/>
      <w:lvlText w:val="%2."/>
      <w:lvlJc w:val="left"/>
      <w:pPr>
        <w:tabs>
          <w:tab w:val="num" w:pos="0"/>
        </w:tabs>
      </w:pPr>
      <w:rPr>
        <w:rFonts w:cs="Times New Roman"/>
      </w:rPr>
    </w:lvl>
    <w:lvl w:ilvl="2">
      <w:start w:val="1"/>
      <w:numFmt w:val="decimal"/>
      <w:lvlText w:val="%3."/>
      <w:lvlJc w:val="left"/>
      <w:pPr>
        <w:tabs>
          <w:tab w:val="num" w:pos="0"/>
        </w:tabs>
      </w:pPr>
      <w:rPr>
        <w:rFonts w:cs="Times New Roman"/>
      </w:rPr>
    </w:lvl>
    <w:lvl w:ilvl="3">
      <w:start w:val="1"/>
      <w:numFmt w:val="decimal"/>
      <w:lvlText w:val="%4."/>
      <w:lvlJc w:val="left"/>
      <w:pPr>
        <w:tabs>
          <w:tab w:val="num" w:pos="0"/>
        </w:tabs>
      </w:pPr>
      <w:rPr>
        <w:rFonts w:cs="Times New Roman"/>
      </w:rPr>
    </w:lvl>
    <w:lvl w:ilvl="4">
      <w:start w:val="1"/>
      <w:numFmt w:val="decimal"/>
      <w:lvlText w:val="%5."/>
      <w:lvlJc w:val="left"/>
      <w:pPr>
        <w:tabs>
          <w:tab w:val="num" w:pos="0"/>
        </w:tabs>
      </w:pPr>
      <w:rPr>
        <w:rFonts w:cs="Times New Roman"/>
      </w:rPr>
    </w:lvl>
    <w:lvl w:ilvl="5">
      <w:start w:val="1"/>
      <w:numFmt w:val="decimal"/>
      <w:lvlText w:val="%6."/>
      <w:lvlJc w:val="left"/>
      <w:pPr>
        <w:tabs>
          <w:tab w:val="num" w:pos="0"/>
        </w:tabs>
      </w:pPr>
      <w:rPr>
        <w:rFonts w:cs="Times New Roman"/>
      </w:rPr>
    </w:lvl>
    <w:lvl w:ilvl="6">
      <w:start w:val="1"/>
      <w:numFmt w:val="decimal"/>
      <w:lvlText w:val="%7."/>
      <w:lvlJc w:val="left"/>
      <w:pPr>
        <w:tabs>
          <w:tab w:val="num" w:pos="0"/>
        </w:tabs>
      </w:pPr>
      <w:rPr>
        <w:rFonts w:cs="Times New Roman"/>
      </w:rPr>
    </w:lvl>
    <w:lvl w:ilvl="7">
      <w:start w:val="1"/>
      <w:numFmt w:val="decimal"/>
      <w:lvlText w:val="%8."/>
      <w:lvlJc w:val="left"/>
      <w:pPr>
        <w:tabs>
          <w:tab w:val="num" w:pos="0"/>
        </w:tabs>
      </w:pPr>
      <w:rPr>
        <w:rFonts w:cs="Times New Roman"/>
      </w:rPr>
    </w:lvl>
    <w:lvl w:ilvl="8">
      <w:start w:val="1"/>
      <w:numFmt w:val="decimal"/>
      <w:lvlText w:val="%9."/>
      <w:lvlJc w:val="left"/>
      <w:pPr>
        <w:tabs>
          <w:tab w:val="num" w:pos="0"/>
        </w:tabs>
      </w:pPr>
      <w:rPr>
        <w:rFonts w:cs="Times New Roman"/>
      </w:rPr>
    </w:lvl>
  </w:abstractNum>
  <w:abstractNum w:abstractNumId="14" w15:restartNumberingAfterBreak="0">
    <w:nsid w:val="23F5213C"/>
    <w:multiLevelType w:val="multilevel"/>
    <w:tmpl w:val="FFFFFFFF"/>
    <w:lvl w:ilvl="0">
      <w:start w:val="1"/>
      <w:numFmt w:val="bullet"/>
      <w:lvlText w:val=""/>
      <w:lvlJc w:val="left"/>
      <w:pPr>
        <w:tabs>
          <w:tab w:val="num" w:pos="360"/>
        </w:tabs>
        <w:ind w:left="360" w:hanging="360"/>
      </w:pPr>
      <w:rPr>
        <w:rFonts w:ascii="Symbol" w:hAnsi="Symbol" w:hint="default"/>
      </w:rPr>
    </w:lvl>
    <w:lvl w:ilvl="1">
      <w:start w:val="1"/>
      <w:numFmt w:val="decimal"/>
      <w:lvlText w:val="%2."/>
      <w:lvlJc w:val="left"/>
      <w:pPr>
        <w:tabs>
          <w:tab w:val="num" w:pos="0"/>
        </w:tabs>
      </w:pPr>
      <w:rPr>
        <w:rFonts w:cs="Times New Roman"/>
      </w:rPr>
    </w:lvl>
    <w:lvl w:ilvl="2">
      <w:start w:val="1"/>
      <w:numFmt w:val="decimal"/>
      <w:lvlText w:val="%3."/>
      <w:lvlJc w:val="left"/>
      <w:pPr>
        <w:tabs>
          <w:tab w:val="num" w:pos="0"/>
        </w:tabs>
      </w:pPr>
      <w:rPr>
        <w:rFonts w:cs="Times New Roman"/>
      </w:rPr>
    </w:lvl>
    <w:lvl w:ilvl="3">
      <w:start w:val="1"/>
      <w:numFmt w:val="decimal"/>
      <w:lvlText w:val="%4."/>
      <w:lvlJc w:val="left"/>
      <w:pPr>
        <w:tabs>
          <w:tab w:val="num" w:pos="0"/>
        </w:tabs>
      </w:pPr>
      <w:rPr>
        <w:rFonts w:cs="Times New Roman"/>
      </w:rPr>
    </w:lvl>
    <w:lvl w:ilvl="4">
      <w:start w:val="1"/>
      <w:numFmt w:val="decimal"/>
      <w:lvlText w:val="%5."/>
      <w:lvlJc w:val="left"/>
      <w:pPr>
        <w:tabs>
          <w:tab w:val="num" w:pos="0"/>
        </w:tabs>
      </w:pPr>
      <w:rPr>
        <w:rFonts w:cs="Times New Roman"/>
      </w:rPr>
    </w:lvl>
    <w:lvl w:ilvl="5">
      <w:start w:val="1"/>
      <w:numFmt w:val="decimal"/>
      <w:lvlText w:val="%6."/>
      <w:lvlJc w:val="left"/>
      <w:pPr>
        <w:tabs>
          <w:tab w:val="num" w:pos="0"/>
        </w:tabs>
      </w:pPr>
      <w:rPr>
        <w:rFonts w:cs="Times New Roman"/>
      </w:rPr>
    </w:lvl>
    <w:lvl w:ilvl="6">
      <w:start w:val="1"/>
      <w:numFmt w:val="decimal"/>
      <w:lvlText w:val="%7."/>
      <w:lvlJc w:val="left"/>
      <w:pPr>
        <w:tabs>
          <w:tab w:val="num" w:pos="0"/>
        </w:tabs>
      </w:pPr>
      <w:rPr>
        <w:rFonts w:cs="Times New Roman"/>
      </w:rPr>
    </w:lvl>
    <w:lvl w:ilvl="7">
      <w:start w:val="1"/>
      <w:numFmt w:val="decimal"/>
      <w:lvlText w:val="%8."/>
      <w:lvlJc w:val="left"/>
      <w:pPr>
        <w:tabs>
          <w:tab w:val="num" w:pos="0"/>
        </w:tabs>
      </w:pPr>
      <w:rPr>
        <w:rFonts w:cs="Times New Roman"/>
      </w:rPr>
    </w:lvl>
    <w:lvl w:ilvl="8">
      <w:start w:val="1"/>
      <w:numFmt w:val="decimal"/>
      <w:lvlText w:val="%9."/>
      <w:lvlJc w:val="left"/>
      <w:pPr>
        <w:tabs>
          <w:tab w:val="num" w:pos="0"/>
        </w:tabs>
      </w:pPr>
      <w:rPr>
        <w:rFonts w:cs="Times New Roman"/>
      </w:rPr>
    </w:lvl>
  </w:abstractNum>
  <w:abstractNum w:abstractNumId="15" w15:restartNumberingAfterBreak="0">
    <w:nsid w:val="28366569"/>
    <w:multiLevelType w:val="hybridMultilevel"/>
    <w:tmpl w:val="FFFFFFFF"/>
    <w:lvl w:ilvl="0" w:tplc="CCC89946">
      <w:start w:val="1"/>
      <w:numFmt w:val="bullet"/>
      <w:lvlText w:val=""/>
      <w:lvlJc w:val="left"/>
      <w:pPr>
        <w:tabs>
          <w:tab w:val="num" w:pos="288"/>
        </w:tabs>
        <w:ind w:left="288" w:hanging="288"/>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FDF30D3"/>
    <w:multiLevelType w:val="hybridMultilevel"/>
    <w:tmpl w:val="FFFFFFFF"/>
    <w:lvl w:ilvl="0" w:tplc="CCC89946">
      <w:start w:val="1"/>
      <w:numFmt w:val="bullet"/>
      <w:lvlText w:val=""/>
      <w:lvlJc w:val="left"/>
      <w:pPr>
        <w:tabs>
          <w:tab w:val="num" w:pos="288"/>
        </w:tabs>
        <w:ind w:left="288" w:hanging="288"/>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351F343B"/>
    <w:multiLevelType w:val="hybridMultilevel"/>
    <w:tmpl w:val="FFFFFFFF"/>
    <w:lvl w:ilvl="0" w:tplc="C6C65686">
      <w:start w:val="24"/>
      <w:numFmt w:val="bullet"/>
      <w:lvlText w:val="-"/>
      <w:lvlJc w:val="left"/>
      <w:pPr>
        <w:ind w:left="720" w:hanging="360"/>
      </w:pPr>
      <w:rPr>
        <w:rFonts w:ascii="Times New Roman" w:eastAsia="Times New Roman" w:hAnsi="Times New Roman" w:hint="default"/>
      </w:rPr>
    </w:lvl>
    <w:lvl w:ilvl="1" w:tplc="040E0003" w:tentative="1">
      <w:start w:val="1"/>
      <w:numFmt w:val="bullet"/>
      <w:lvlText w:val="o"/>
      <w:lvlJc w:val="left"/>
      <w:pPr>
        <w:ind w:left="1440" w:hanging="360"/>
      </w:pPr>
      <w:rPr>
        <w:rFonts w:ascii="Courier New" w:hAnsi="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8" w15:restartNumberingAfterBreak="0">
    <w:nsid w:val="3A894EE0"/>
    <w:multiLevelType w:val="hybridMultilevel"/>
    <w:tmpl w:val="FFFFFFFF"/>
    <w:lvl w:ilvl="0" w:tplc="CCC89946">
      <w:start w:val="1"/>
      <w:numFmt w:val="bullet"/>
      <w:lvlText w:val=""/>
      <w:lvlJc w:val="left"/>
      <w:pPr>
        <w:tabs>
          <w:tab w:val="num" w:pos="288"/>
        </w:tabs>
        <w:ind w:left="288" w:hanging="288"/>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42492E75"/>
    <w:multiLevelType w:val="hybridMultilevel"/>
    <w:tmpl w:val="FFFFFFFF"/>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4D4C299B"/>
    <w:multiLevelType w:val="hybridMultilevel"/>
    <w:tmpl w:val="FFFFFFFF"/>
    <w:lvl w:ilvl="0" w:tplc="6D689EBA">
      <w:start w:val="1"/>
      <w:numFmt w:val="bullet"/>
      <w:lvlText w:val=""/>
      <w:lvlJc w:val="left"/>
      <w:pPr>
        <w:tabs>
          <w:tab w:val="num" w:pos="454"/>
        </w:tabs>
        <w:ind w:left="454" w:hanging="454"/>
      </w:pPr>
      <w:rPr>
        <w:rFonts w:ascii="Symbol" w:hAnsi="Symbol"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52A55BB7"/>
    <w:multiLevelType w:val="hybridMultilevel"/>
    <w:tmpl w:val="FFFFFFFF"/>
    <w:lvl w:ilvl="0" w:tplc="6D689EBA">
      <w:start w:val="1"/>
      <w:numFmt w:val="bullet"/>
      <w:lvlText w:val=""/>
      <w:lvlJc w:val="left"/>
      <w:pPr>
        <w:tabs>
          <w:tab w:val="num" w:pos="454"/>
        </w:tabs>
        <w:ind w:left="454" w:hanging="454"/>
      </w:pPr>
      <w:rPr>
        <w:rFonts w:ascii="Symbol" w:hAnsi="Symbol"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53A23ECD"/>
    <w:multiLevelType w:val="hybridMultilevel"/>
    <w:tmpl w:val="FFFFFFFF"/>
    <w:lvl w:ilvl="0" w:tplc="CCC89946">
      <w:start w:val="1"/>
      <w:numFmt w:val="bullet"/>
      <w:lvlText w:val=""/>
      <w:lvlJc w:val="left"/>
      <w:pPr>
        <w:tabs>
          <w:tab w:val="num" w:pos="288"/>
        </w:tabs>
        <w:ind w:left="288" w:hanging="288"/>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56C056B3"/>
    <w:multiLevelType w:val="hybridMultilevel"/>
    <w:tmpl w:val="FFFFFFFF"/>
    <w:lvl w:ilvl="0" w:tplc="6D689EBA">
      <w:start w:val="1"/>
      <w:numFmt w:val="bullet"/>
      <w:lvlText w:val=""/>
      <w:lvlJc w:val="left"/>
      <w:pPr>
        <w:tabs>
          <w:tab w:val="num" w:pos="454"/>
        </w:tabs>
        <w:ind w:left="454" w:hanging="454"/>
      </w:pPr>
      <w:rPr>
        <w:rFonts w:ascii="Symbol" w:hAnsi="Symbol"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56C335CE"/>
    <w:multiLevelType w:val="hybridMultilevel"/>
    <w:tmpl w:val="FFFFFFFF"/>
    <w:lvl w:ilvl="0" w:tplc="DAA0C1EC">
      <w:numFmt w:val="bullet"/>
      <w:lvlText w:val="-"/>
      <w:lvlJc w:val="left"/>
      <w:pPr>
        <w:tabs>
          <w:tab w:val="num" w:pos="930"/>
        </w:tabs>
        <w:ind w:left="930" w:hanging="570"/>
      </w:pPr>
      <w:rPr>
        <w:rFonts w:ascii="Times New Roman" w:eastAsia="Times New Roman" w:hAnsi="Times New Roman"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58ED3F0D"/>
    <w:multiLevelType w:val="hybridMultilevel"/>
    <w:tmpl w:val="FFFFFFFF"/>
    <w:lvl w:ilvl="0" w:tplc="DAA0C1EC">
      <w:start w:val="5"/>
      <w:numFmt w:val="bullet"/>
      <w:lvlText w:val="-"/>
      <w:lvlJc w:val="left"/>
      <w:pPr>
        <w:tabs>
          <w:tab w:val="num" w:pos="930"/>
        </w:tabs>
        <w:ind w:left="930" w:hanging="570"/>
      </w:pPr>
      <w:rPr>
        <w:rFonts w:ascii="Times New Roman" w:eastAsia="Times New Roman" w:hAnsi="Times New Roman"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5A0D7A31"/>
    <w:multiLevelType w:val="hybridMultilevel"/>
    <w:tmpl w:val="FFFFFFFF"/>
    <w:lvl w:ilvl="0" w:tplc="040E0001">
      <w:start w:val="1"/>
      <w:numFmt w:val="bullet"/>
      <w:lvlText w:val=""/>
      <w:lvlJc w:val="left"/>
      <w:pPr>
        <w:ind w:left="643" w:hanging="360"/>
      </w:pPr>
      <w:rPr>
        <w:rFonts w:ascii="Symbol" w:hAnsi="Symbol" w:hint="default"/>
        <w:u w:val="single"/>
      </w:rPr>
    </w:lvl>
    <w:lvl w:ilvl="1" w:tplc="040E0003" w:tentative="1">
      <w:start w:val="1"/>
      <w:numFmt w:val="bullet"/>
      <w:lvlText w:val="o"/>
      <w:lvlJc w:val="left"/>
      <w:pPr>
        <w:ind w:left="1440" w:hanging="360"/>
      </w:pPr>
      <w:rPr>
        <w:rFonts w:ascii="Courier New" w:hAnsi="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7" w15:restartNumberingAfterBreak="0">
    <w:nsid w:val="5BBA3EE8"/>
    <w:multiLevelType w:val="hybridMultilevel"/>
    <w:tmpl w:val="FFFFFFFF"/>
    <w:lvl w:ilvl="0" w:tplc="BF0A82B4">
      <w:start w:val="856"/>
      <w:numFmt w:val="bullet"/>
      <w:lvlText w:val="-"/>
      <w:lvlJc w:val="left"/>
      <w:pPr>
        <w:ind w:left="720" w:hanging="360"/>
      </w:pPr>
      <w:rPr>
        <w:rFonts w:ascii="Times New Roman" w:eastAsia="Times New Roman" w:hAnsi="Times New Roman" w:hint="default"/>
      </w:rPr>
    </w:lvl>
    <w:lvl w:ilvl="1" w:tplc="040E0003" w:tentative="1">
      <w:start w:val="1"/>
      <w:numFmt w:val="bullet"/>
      <w:lvlText w:val="o"/>
      <w:lvlJc w:val="left"/>
      <w:pPr>
        <w:ind w:left="1440" w:hanging="360"/>
      </w:pPr>
      <w:rPr>
        <w:rFonts w:ascii="Courier New" w:hAnsi="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8" w15:restartNumberingAfterBreak="0">
    <w:nsid w:val="5E71608A"/>
    <w:multiLevelType w:val="hybridMultilevel"/>
    <w:tmpl w:val="FFFFFFFF"/>
    <w:lvl w:ilvl="0" w:tplc="6D689EBA">
      <w:start w:val="1"/>
      <w:numFmt w:val="bullet"/>
      <w:lvlText w:val=""/>
      <w:lvlJc w:val="left"/>
      <w:pPr>
        <w:tabs>
          <w:tab w:val="num" w:pos="454"/>
        </w:tabs>
        <w:ind w:left="454" w:hanging="454"/>
      </w:pPr>
      <w:rPr>
        <w:rFonts w:ascii="Symbol" w:hAnsi="Symbol"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6337746D"/>
    <w:multiLevelType w:val="hybridMultilevel"/>
    <w:tmpl w:val="FFFFFFFF"/>
    <w:lvl w:ilvl="0" w:tplc="6D689EBA">
      <w:start w:val="1"/>
      <w:numFmt w:val="bullet"/>
      <w:lvlText w:val=""/>
      <w:lvlJc w:val="left"/>
      <w:pPr>
        <w:tabs>
          <w:tab w:val="num" w:pos="454"/>
        </w:tabs>
        <w:ind w:left="454" w:hanging="454"/>
      </w:pPr>
      <w:rPr>
        <w:rFonts w:ascii="Symbol" w:hAnsi="Symbol"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645B4D83"/>
    <w:multiLevelType w:val="hybridMultilevel"/>
    <w:tmpl w:val="FFFFFFFF"/>
    <w:lvl w:ilvl="0" w:tplc="040E000B">
      <w:numFmt w:val="bullet"/>
      <w:lvlText w:val=""/>
      <w:lvlJc w:val="left"/>
      <w:pPr>
        <w:ind w:left="720" w:hanging="360"/>
      </w:pPr>
      <w:rPr>
        <w:rFonts w:ascii="Wingdings" w:eastAsia="Times New Roman" w:hAnsi="Wingdings" w:hint="default"/>
      </w:rPr>
    </w:lvl>
    <w:lvl w:ilvl="1" w:tplc="040E0003" w:tentative="1">
      <w:start w:val="1"/>
      <w:numFmt w:val="bullet"/>
      <w:lvlText w:val="o"/>
      <w:lvlJc w:val="left"/>
      <w:pPr>
        <w:ind w:left="1440" w:hanging="360"/>
      </w:pPr>
      <w:rPr>
        <w:rFonts w:ascii="Courier New" w:hAnsi="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31" w15:restartNumberingAfterBreak="0">
    <w:nsid w:val="6E2B3F0F"/>
    <w:multiLevelType w:val="hybridMultilevel"/>
    <w:tmpl w:val="FFFFFFFF"/>
    <w:lvl w:ilvl="0" w:tplc="6D689EBA">
      <w:start w:val="1"/>
      <w:numFmt w:val="bullet"/>
      <w:lvlText w:val=""/>
      <w:lvlJc w:val="left"/>
      <w:pPr>
        <w:tabs>
          <w:tab w:val="num" w:pos="454"/>
        </w:tabs>
        <w:ind w:left="454" w:hanging="454"/>
      </w:pPr>
      <w:rPr>
        <w:rFonts w:ascii="Symbol" w:hAnsi="Symbol"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704B31B4"/>
    <w:multiLevelType w:val="hybridMultilevel"/>
    <w:tmpl w:val="FFFFFFFF"/>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721430A3"/>
    <w:multiLevelType w:val="hybridMultilevel"/>
    <w:tmpl w:val="FFFFFFFF"/>
    <w:lvl w:ilvl="0" w:tplc="DAA0C1EC">
      <w:numFmt w:val="bullet"/>
      <w:lvlText w:val="-"/>
      <w:lvlJc w:val="left"/>
      <w:pPr>
        <w:tabs>
          <w:tab w:val="num" w:pos="930"/>
        </w:tabs>
        <w:ind w:left="930" w:hanging="570"/>
      </w:pPr>
      <w:rPr>
        <w:rFonts w:ascii="Times New Roman" w:eastAsia="Times New Roman" w:hAnsi="Times New Roman"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76655F06"/>
    <w:multiLevelType w:val="hybridMultilevel"/>
    <w:tmpl w:val="FFFFFFFF"/>
    <w:lvl w:ilvl="0" w:tplc="040E0001">
      <w:start w:val="1"/>
      <w:numFmt w:val="bullet"/>
      <w:lvlText w:val=""/>
      <w:lvlJc w:val="left"/>
      <w:pPr>
        <w:tabs>
          <w:tab w:val="num" w:pos="720"/>
        </w:tabs>
        <w:ind w:left="720" w:hanging="360"/>
      </w:pPr>
      <w:rPr>
        <w:rFonts w:ascii="Symbol" w:hAnsi="Symbol"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34"/>
  </w:num>
  <w:num w:numId="9">
    <w:abstractNumId w:val="13"/>
  </w:num>
  <w:num w:numId="10">
    <w:abstractNumId w:val="14"/>
  </w:num>
  <w:num w:numId="11">
    <w:abstractNumId w:val="31"/>
  </w:num>
  <w:num w:numId="12">
    <w:abstractNumId w:val="21"/>
  </w:num>
  <w:num w:numId="13">
    <w:abstractNumId w:val="23"/>
  </w:num>
  <w:num w:numId="14">
    <w:abstractNumId w:val="25"/>
  </w:num>
  <w:num w:numId="15">
    <w:abstractNumId w:val="24"/>
  </w:num>
  <w:num w:numId="16">
    <w:abstractNumId w:val="33"/>
  </w:num>
  <w:num w:numId="17">
    <w:abstractNumId w:val="9"/>
  </w:num>
  <w:num w:numId="18">
    <w:abstractNumId w:val="7"/>
  </w:num>
  <w:num w:numId="19">
    <w:abstractNumId w:val="11"/>
  </w:num>
  <w:num w:numId="20">
    <w:abstractNumId w:val="29"/>
  </w:num>
  <w:num w:numId="21">
    <w:abstractNumId w:val="18"/>
  </w:num>
  <w:num w:numId="22">
    <w:abstractNumId w:val="15"/>
  </w:num>
  <w:num w:numId="23">
    <w:abstractNumId w:val="19"/>
  </w:num>
  <w:num w:numId="24">
    <w:abstractNumId w:val="8"/>
  </w:num>
  <w:num w:numId="25">
    <w:abstractNumId w:val="32"/>
  </w:num>
  <w:num w:numId="26">
    <w:abstractNumId w:val="12"/>
  </w:num>
  <w:num w:numId="27">
    <w:abstractNumId w:val="16"/>
  </w:num>
  <w:num w:numId="28">
    <w:abstractNumId w:val="22"/>
  </w:num>
  <w:num w:numId="29">
    <w:abstractNumId w:val="10"/>
  </w:num>
  <w:num w:numId="30">
    <w:abstractNumId w:val="20"/>
  </w:num>
  <w:num w:numId="31">
    <w:abstractNumId w:val="27"/>
  </w:num>
  <w:num w:numId="32">
    <w:abstractNumId w:val="30"/>
  </w:num>
  <w:num w:numId="33">
    <w:abstractNumId w:val="26"/>
  </w:num>
  <w:num w:numId="34">
    <w:abstractNumId w:val="17"/>
  </w:num>
  <w:num w:numId="35">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yNDMyMLc0MDY3MDU3MDJS0lEKTi0uzszPAykwrAUADg8geSwAAAA="/>
  </w:docVars>
  <w:rsids>
    <w:rsidRoot w:val="00036BAC"/>
    <w:rsid w:val="0000064E"/>
    <w:rsid w:val="0001085C"/>
    <w:rsid w:val="000237BC"/>
    <w:rsid w:val="00026B3E"/>
    <w:rsid w:val="00036BAC"/>
    <w:rsid w:val="00040B9B"/>
    <w:rsid w:val="00041818"/>
    <w:rsid w:val="00044195"/>
    <w:rsid w:val="00050629"/>
    <w:rsid w:val="00052091"/>
    <w:rsid w:val="0006300D"/>
    <w:rsid w:val="00073E51"/>
    <w:rsid w:val="000741C6"/>
    <w:rsid w:val="00074C23"/>
    <w:rsid w:val="0008290D"/>
    <w:rsid w:val="000875A6"/>
    <w:rsid w:val="000878F3"/>
    <w:rsid w:val="00093954"/>
    <w:rsid w:val="00094203"/>
    <w:rsid w:val="000A2496"/>
    <w:rsid w:val="000B1B3D"/>
    <w:rsid w:val="000B77C3"/>
    <w:rsid w:val="000B7BDF"/>
    <w:rsid w:val="000C34AA"/>
    <w:rsid w:val="000C4F3A"/>
    <w:rsid w:val="000D50E2"/>
    <w:rsid w:val="000E34F3"/>
    <w:rsid w:val="000F02A9"/>
    <w:rsid w:val="001113B8"/>
    <w:rsid w:val="00121E6D"/>
    <w:rsid w:val="00132D16"/>
    <w:rsid w:val="00137507"/>
    <w:rsid w:val="00142463"/>
    <w:rsid w:val="00147D53"/>
    <w:rsid w:val="001504A7"/>
    <w:rsid w:val="001505D9"/>
    <w:rsid w:val="00152709"/>
    <w:rsid w:val="00154AA7"/>
    <w:rsid w:val="001600A0"/>
    <w:rsid w:val="00161CF7"/>
    <w:rsid w:val="001779AA"/>
    <w:rsid w:val="00186E96"/>
    <w:rsid w:val="00197C42"/>
    <w:rsid w:val="001B05BB"/>
    <w:rsid w:val="001B1252"/>
    <w:rsid w:val="001B17A5"/>
    <w:rsid w:val="001C1910"/>
    <w:rsid w:val="001C78A3"/>
    <w:rsid w:val="001D5F3F"/>
    <w:rsid w:val="001E0E24"/>
    <w:rsid w:val="001E4338"/>
    <w:rsid w:val="001F3594"/>
    <w:rsid w:val="001F6B5B"/>
    <w:rsid w:val="00202D5A"/>
    <w:rsid w:val="002067AD"/>
    <w:rsid w:val="002156CE"/>
    <w:rsid w:val="0021617E"/>
    <w:rsid w:val="00216D64"/>
    <w:rsid w:val="0022076F"/>
    <w:rsid w:val="00220902"/>
    <w:rsid w:val="0022434D"/>
    <w:rsid w:val="00225056"/>
    <w:rsid w:val="00231BF4"/>
    <w:rsid w:val="002320B0"/>
    <w:rsid w:val="00234942"/>
    <w:rsid w:val="002364DC"/>
    <w:rsid w:val="00240CB6"/>
    <w:rsid w:val="00241EA0"/>
    <w:rsid w:val="00252170"/>
    <w:rsid w:val="00252D1A"/>
    <w:rsid w:val="002553C6"/>
    <w:rsid w:val="002559EA"/>
    <w:rsid w:val="00277409"/>
    <w:rsid w:val="002832D0"/>
    <w:rsid w:val="002851C3"/>
    <w:rsid w:val="00286AC3"/>
    <w:rsid w:val="002B1F9F"/>
    <w:rsid w:val="002B7E8B"/>
    <w:rsid w:val="002D7EB9"/>
    <w:rsid w:val="002E1DAB"/>
    <w:rsid w:val="002F3B5D"/>
    <w:rsid w:val="002F7DE8"/>
    <w:rsid w:val="00301370"/>
    <w:rsid w:val="00302285"/>
    <w:rsid w:val="00304E12"/>
    <w:rsid w:val="00313184"/>
    <w:rsid w:val="00315FD6"/>
    <w:rsid w:val="00317DD3"/>
    <w:rsid w:val="00325B06"/>
    <w:rsid w:val="003264DA"/>
    <w:rsid w:val="00326640"/>
    <w:rsid w:val="00344910"/>
    <w:rsid w:val="003478BE"/>
    <w:rsid w:val="00347B3A"/>
    <w:rsid w:val="00355371"/>
    <w:rsid w:val="00357194"/>
    <w:rsid w:val="0036095A"/>
    <w:rsid w:val="00362648"/>
    <w:rsid w:val="003740C5"/>
    <w:rsid w:val="003751B3"/>
    <w:rsid w:val="0037530D"/>
    <w:rsid w:val="0038022E"/>
    <w:rsid w:val="003A3021"/>
    <w:rsid w:val="003A437B"/>
    <w:rsid w:val="003B307D"/>
    <w:rsid w:val="003B3848"/>
    <w:rsid w:val="003C6252"/>
    <w:rsid w:val="003C67FA"/>
    <w:rsid w:val="003C6C27"/>
    <w:rsid w:val="003D3810"/>
    <w:rsid w:val="003E4B85"/>
    <w:rsid w:val="003E559F"/>
    <w:rsid w:val="003F4460"/>
    <w:rsid w:val="00402D87"/>
    <w:rsid w:val="0040651D"/>
    <w:rsid w:val="00416F12"/>
    <w:rsid w:val="00423DEB"/>
    <w:rsid w:val="00427878"/>
    <w:rsid w:val="00442AD4"/>
    <w:rsid w:val="00444B8B"/>
    <w:rsid w:val="0045149C"/>
    <w:rsid w:val="0046543C"/>
    <w:rsid w:val="00466EED"/>
    <w:rsid w:val="00473461"/>
    <w:rsid w:val="00475DE8"/>
    <w:rsid w:val="00476C1E"/>
    <w:rsid w:val="00482283"/>
    <w:rsid w:val="004824BE"/>
    <w:rsid w:val="004829D1"/>
    <w:rsid w:val="0048511E"/>
    <w:rsid w:val="00490456"/>
    <w:rsid w:val="004926B2"/>
    <w:rsid w:val="004962F0"/>
    <w:rsid w:val="004A04CF"/>
    <w:rsid w:val="004A196C"/>
    <w:rsid w:val="004B1B85"/>
    <w:rsid w:val="004B4491"/>
    <w:rsid w:val="004D0533"/>
    <w:rsid w:val="004D4F58"/>
    <w:rsid w:val="004D62B3"/>
    <w:rsid w:val="004D7273"/>
    <w:rsid w:val="004F36FE"/>
    <w:rsid w:val="004F5963"/>
    <w:rsid w:val="00506777"/>
    <w:rsid w:val="00513297"/>
    <w:rsid w:val="00513525"/>
    <w:rsid w:val="005167D4"/>
    <w:rsid w:val="0052009E"/>
    <w:rsid w:val="005233CC"/>
    <w:rsid w:val="00537BD3"/>
    <w:rsid w:val="00542AE6"/>
    <w:rsid w:val="00577695"/>
    <w:rsid w:val="00585A08"/>
    <w:rsid w:val="00592E70"/>
    <w:rsid w:val="005A10A1"/>
    <w:rsid w:val="005A63B2"/>
    <w:rsid w:val="005A74E1"/>
    <w:rsid w:val="005B117C"/>
    <w:rsid w:val="005B1C5F"/>
    <w:rsid w:val="005D4C4B"/>
    <w:rsid w:val="005F1620"/>
    <w:rsid w:val="005F3068"/>
    <w:rsid w:val="005F50F8"/>
    <w:rsid w:val="005F6DE5"/>
    <w:rsid w:val="005F7C27"/>
    <w:rsid w:val="00605E52"/>
    <w:rsid w:val="00612543"/>
    <w:rsid w:val="00613F8B"/>
    <w:rsid w:val="00616348"/>
    <w:rsid w:val="0061736F"/>
    <w:rsid w:val="00622B8C"/>
    <w:rsid w:val="00624011"/>
    <w:rsid w:val="00626915"/>
    <w:rsid w:val="00630A02"/>
    <w:rsid w:val="00630CC5"/>
    <w:rsid w:val="00631ED8"/>
    <w:rsid w:val="00640E43"/>
    <w:rsid w:val="00640ED1"/>
    <w:rsid w:val="00645476"/>
    <w:rsid w:val="006519AF"/>
    <w:rsid w:val="00663CB5"/>
    <w:rsid w:val="00665731"/>
    <w:rsid w:val="00671B49"/>
    <w:rsid w:val="00684037"/>
    <w:rsid w:val="00685D42"/>
    <w:rsid w:val="00693C8C"/>
    <w:rsid w:val="00694047"/>
    <w:rsid w:val="006A19A3"/>
    <w:rsid w:val="006A766E"/>
    <w:rsid w:val="006B5ACF"/>
    <w:rsid w:val="006B7CA7"/>
    <w:rsid w:val="006B7F2C"/>
    <w:rsid w:val="006C0D4E"/>
    <w:rsid w:val="006D1F00"/>
    <w:rsid w:val="006E0950"/>
    <w:rsid w:val="006E1955"/>
    <w:rsid w:val="006E4C46"/>
    <w:rsid w:val="006E5329"/>
    <w:rsid w:val="00715A64"/>
    <w:rsid w:val="0072130C"/>
    <w:rsid w:val="0072270C"/>
    <w:rsid w:val="0072444F"/>
    <w:rsid w:val="00731071"/>
    <w:rsid w:val="00731957"/>
    <w:rsid w:val="00743B05"/>
    <w:rsid w:val="007620A3"/>
    <w:rsid w:val="007775E8"/>
    <w:rsid w:val="00797F57"/>
    <w:rsid w:val="007A62BA"/>
    <w:rsid w:val="007A7B61"/>
    <w:rsid w:val="007C4C8D"/>
    <w:rsid w:val="007D7633"/>
    <w:rsid w:val="007F0C6C"/>
    <w:rsid w:val="007F33C4"/>
    <w:rsid w:val="0080005F"/>
    <w:rsid w:val="008029EB"/>
    <w:rsid w:val="00802A6F"/>
    <w:rsid w:val="00807D45"/>
    <w:rsid w:val="00810EEA"/>
    <w:rsid w:val="00811179"/>
    <w:rsid w:val="00814B52"/>
    <w:rsid w:val="00823642"/>
    <w:rsid w:val="00825523"/>
    <w:rsid w:val="00830B22"/>
    <w:rsid w:val="00831262"/>
    <w:rsid w:val="00831F46"/>
    <w:rsid w:val="00833DED"/>
    <w:rsid w:val="008525B9"/>
    <w:rsid w:val="00854809"/>
    <w:rsid w:val="008950EF"/>
    <w:rsid w:val="008951AA"/>
    <w:rsid w:val="008A2496"/>
    <w:rsid w:val="008B3C3D"/>
    <w:rsid w:val="008C7727"/>
    <w:rsid w:val="008D7D69"/>
    <w:rsid w:val="008E1734"/>
    <w:rsid w:val="008E18C1"/>
    <w:rsid w:val="008E47B9"/>
    <w:rsid w:val="008F3C05"/>
    <w:rsid w:val="0090158D"/>
    <w:rsid w:val="00904DE0"/>
    <w:rsid w:val="009060C8"/>
    <w:rsid w:val="009104C1"/>
    <w:rsid w:val="009105BE"/>
    <w:rsid w:val="00916C0C"/>
    <w:rsid w:val="00920BE4"/>
    <w:rsid w:val="0092265E"/>
    <w:rsid w:val="00925000"/>
    <w:rsid w:val="00932F02"/>
    <w:rsid w:val="00935904"/>
    <w:rsid w:val="00935D15"/>
    <w:rsid w:val="0095262E"/>
    <w:rsid w:val="00956E53"/>
    <w:rsid w:val="00962AC7"/>
    <w:rsid w:val="00982119"/>
    <w:rsid w:val="009825A0"/>
    <w:rsid w:val="00996BDD"/>
    <w:rsid w:val="009A4A1E"/>
    <w:rsid w:val="009A4D38"/>
    <w:rsid w:val="009A64EE"/>
    <w:rsid w:val="009A75FF"/>
    <w:rsid w:val="009B402E"/>
    <w:rsid w:val="009B5EB7"/>
    <w:rsid w:val="009C3044"/>
    <w:rsid w:val="009C35C7"/>
    <w:rsid w:val="009D24CF"/>
    <w:rsid w:val="009D7109"/>
    <w:rsid w:val="00A13C36"/>
    <w:rsid w:val="00A41990"/>
    <w:rsid w:val="00A41BAB"/>
    <w:rsid w:val="00A439A8"/>
    <w:rsid w:val="00A532CA"/>
    <w:rsid w:val="00A56C99"/>
    <w:rsid w:val="00A600D2"/>
    <w:rsid w:val="00A6202C"/>
    <w:rsid w:val="00A6764F"/>
    <w:rsid w:val="00A82FCD"/>
    <w:rsid w:val="00A93BAF"/>
    <w:rsid w:val="00AA4B18"/>
    <w:rsid w:val="00AA578E"/>
    <w:rsid w:val="00AA7E81"/>
    <w:rsid w:val="00AB23C7"/>
    <w:rsid w:val="00AC298B"/>
    <w:rsid w:val="00AD1059"/>
    <w:rsid w:val="00AD71AA"/>
    <w:rsid w:val="00AE4184"/>
    <w:rsid w:val="00AE4A4D"/>
    <w:rsid w:val="00AE7769"/>
    <w:rsid w:val="00AF0858"/>
    <w:rsid w:val="00AF1D4E"/>
    <w:rsid w:val="00B03C71"/>
    <w:rsid w:val="00B10D9D"/>
    <w:rsid w:val="00B13D32"/>
    <w:rsid w:val="00B165EF"/>
    <w:rsid w:val="00B22364"/>
    <w:rsid w:val="00B242DF"/>
    <w:rsid w:val="00B41313"/>
    <w:rsid w:val="00B41AC6"/>
    <w:rsid w:val="00B46103"/>
    <w:rsid w:val="00B46795"/>
    <w:rsid w:val="00B509E1"/>
    <w:rsid w:val="00B67BE1"/>
    <w:rsid w:val="00B70329"/>
    <w:rsid w:val="00B7226E"/>
    <w:rsid w:val="00B8140E"/>
    <w:rsid w:val="00B93AC2"/>
    <w:rsid w:val="00BA0895"/>
    <w:rsid w:val="00BB624A"/>
    <w:rsid w:val="00BD2777"/>
    <w:rsid w:val="00BE4538"/>
    <w:rsid w:val="00BE7013"/>
    <w:rsid w:val="00BF04BA"/>
    <w:rsid w:val="00C02233"/>
    <w:rsid w:val="00C0372E"/>
    <w:rsid w:val="00C05C61"/>
    <w:rsid w:val="00C06FC6"/>
    <w:rsid w:val="00C078B6"/>
    <w:rsid w:val="00C11779"/>
    <w:rsid w:val="00C3016E"/>
    <w:rsid w:val="00C3044C"/>
    <w:rsid w:val="00C352EB"/>
    <w:rsid w:val="00C476F8"/>
    <w:rsid w:val="00C506B8"/>
    <w:rsid w:val="00C55598"/>
    <w:rsid w:val="00C678B1"/>
    <w:rsid w:val="00C75CE0"/>
    <w:rsid w:val="00C87399"/>
    <w:rsid w:val="00C91B25"/>
    <w:rsid w:val="00CA28F1"/>
    <w:rsid w:val="00CA33D0"/>
    <w:rsid w:val="00CC12F1"/>
    <w:rsid w:val="00CD2C0F"/>
    <w:rsid w:val="00CD2C55"/>
    <w:rsid w:val="00CD3CD9"/>
    <w:rsid w:val="00CD54B7"/>
    <w:rsid w:val="00CE0EE7"/>
    <w:rsid w:val="00CF0401"/>
    <w:rsid w:val="00CF1ABD"/>
    <w:rsid w:val="00CF6358"/>
    <w:rsid w:val="00D027D5"/>
    <w:rsid w:val="00D07F18"/>
    <w:rsid w:val="00D152F3"/>
    <w:rsid w:val="00D16E6F"/>
    <w:rsid w:val="00D1743A"/>
    <w:rsid w:val="00D24A0A"/>
    <w:rsid w:val="00D31750"/>
    <w:rsid w:val="00D33705"/>
    <w:rsid w:val="00D55FC9"/>
    <w:rsid w:val="00D6139C"/>
    <w:rsid w:val="00D700ED"/>
    <w:rsid w:val="00D87A34"/>
    <w:rsid w:val="00D97D4E"/>
    <w:rsid w:val="00DA0FB3"/>
    <w:rsid w:val="00DA3D9C"/>
    <w:rsid w:val="00DA6586"/>
    <w:rsid w:val="00DB05A9"/>
    <w:rsid w:val="00DC4D14"/>
    <w:rsid w:val="00DC4DBB"/>
    <w:rsid w:val="00DD6AA6"/>
    <w:rsid w:val="00DE42CC"/>
    <w:rsid w:val="00DF3F0B"/>
    <w:rsid w:val="00DF634F"/>
    <w:rsid w:val="00E017D6"/>
    <w:rsid w:val="00E032FE"/>
    <w:rsid w:val="00E1054F"/>
    <w:rsid w:val="00E106E8"/>
    <w:rsid w:val="00E10BEA"/>
    <w:rsid w:val="00E17FB3"/>
    <w:rsid w:val="00E4634F"/>
    <w:rsid w:val="00E53479"/>
    <w:rsid w:val="00E64615"/>
    <w:rsid w:val="00E65BD9"/>
    <w:rsid w:val="00E708E9"/>
    <w:rsid w:val="00E72C00"/>
    <w:rsid w:val="00E72FB0"/>
    <w:rsid w:val="00E75D5F"/>
    <w:rsid w:val="00E8135C"/>
    <w:rsid w:val="00E97E9E"/>
    <w:rsid w:val="00EA290B"/>
    <w:rsid w:val="00EA5DD0"/>
    <w:rsid w:val="00EB2605"/>
    <w:rsid w:val="00EB4D8A"/>
    <w:rsid w:val="00EB5AB8"/>
    <w:rsid w:val="00EC370A"/>
    <w:rsid w:val="00EC6106"/>
    <w:rsid w:val="00EE3137"/>
    <w:rsid w:val="00EE6B8A"/>
    <w:rsid w:val="00EF4C8D"/>
    <w:rsid w:val="00EF502F"/>
    <w:rsid w:val="00F06A1C"/>
    <w:rsid w:val="00F07D44"/>
    <w:rsid w:val="00F219DC"/>
    <w:rsid w:val="00F57D4E"/>
    <w:rsid w:val="00F57E8B"/>
    <w:rsid w:val="00F6048E"/>
    <w:rsid w:val="00F648C3"/>
    <w:rsid w:val="00F66875"/>
    <w:rsid w:val="00F66CAB"/>
    <w:rsid w:val="00F77AA3"/>
    <w:rsid w:val="00F803D6"/>
    <w:rsid w:val="00F93097"/>
    <w:rsid w:val="00FA4364"/>
    <w:rsid w:val="00FA6C0F"/>
    <w:rsid w:val="00FB1456"/>
    <w:rsid w:val="00FC2954"/>
    <w:rsid w:val="00FD5523"/>
    <w:rsid w:val="00FD59E5"/>
    <w:rsid w:val="00FE7BEE"/>
    <w:rsid w:val="00FF0B7A"/>
    <w:rsid w:val="00FF0FAD"/>
    <w:rsid w:val="00FF57BA"/>
    <w:rsid w:val="00FF6BBA"/>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1FD9A27E"/>
  <w14:defaultImageDpi w14:val="0"/>
  <w15:docId w15:val="{EF01B051-BDC0-4C60-9A0E-B547C4FE2E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hu-HU" w:eastAsia="hu-HU"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
    <w:name w:val="Normal"/>
    <w:qFormat/>
    <w:pPr>
      <w:widowControl w:val="0"/>
      <w:adjustRightInd w:val="0"/>
      <w:spacing w:line="360" w:lineRule="atLeast"/>
      <w:jc w:val="both"/>
      <w:textAlignment w:val="baseline"/>
    </w:pPr>
    <w:rPr>
      <w:sz w:val="24"/>
      <w:szCs w:val="24"/>
    </w:rPr>
  </w:style>
  <w:style w:type="paragraph" w:styleId="Cmsor1">
    <w:name w:val="heading 1"/>
    <w:basedOn w:val="Norml"/>
    <w:next w:val="Norml"/>
    <w:link w:val="Cmsor1Char"/>
    <w:uiPriority w:val="9"/>
    <w:qFormat/>
    <w:pPr>
      <w:keepNext/>
      <w:tabs>
        <w:tab w:val="left" w:pos="567"/>
      </w:tabs>
      <w:outlineLvl w:val="0"/>
    </w:pPr>
    <w:rPr>
      <w:b/>
      <w:bCs/>
      <w:noProof/>
      <w:sz w:val="22"/>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character" w:customStyle="1" w:styleId="Cmsor1Char">
    <w:name w:val="Címsor 1 Char"/>
    <w:basedOn w:val="Bekezdsalapbettpusa"/>
    <w:link w:val="Cmsor1"/>
    <w:uiPriority w:val="9"/>
    <w:locked/>
    <w:rPr>
      <w:rFonts w:asciiTheme="majorHAnsi" w:eastAsiaTheme="majorEastAsia" w:hAnsiTheme="majorHAnsi" w:cs="Times New Roman"/>
      <w:b/>
      <w:bCs/>
      <w:kern w:val="32"/>
      <w:sz w:val="32"/>
      <w:szCs w:val="32"/>
    </w:rPr>
  </w:style>
  <w:style w:type="character" w:styleId="Oldalszm">
    <w:name w:val="page number"/>
    <w:basedOn w:val="Bekezdsalapbettpusa"/>
    <w:uiPriority w:val="99"/>
    <w:rPr>
      <w:rFonts w:cs="Times New Roman"/>
    </w:rPr>
  </w:style>
  <w:style w:type="paragraph" w:styleId="llb">
    <w:name w:val="footer"/>
    <w:aliases w:val="Footer Char2,Footer Char1 Char,Footer Char2 Char Char1,Footer Char1 Char Char Char,Footer Char2 Char Char1 Char Char,Footer Char1 Char Char Char Char1 Char,Footer Char1 Char Char Char Char1 Char Char Char"/>
    <w:basedOn w:val="Norml"/>
    <w:link w:val="Hiperhivatkozs"/>
    <w:uiPriority w:val="99"/>
    <w:pPr>
      <w:tabs>
        <w:tab w:val="center" w:pos="4536"/>
        <w:tab w:val="right" w:pos="9072"/>
      </w:tabs>
    </w:pPr>
  </w:style>
  <w:style w:type="character" w:customStyle="1" w:styleId="llbChar">
    <w:name w:val="Élőláb Char"/>
    <w:aliases w:val="Footer Char2 Char,Footer Char1 Char Char,Footer Char2 Char Char1 Char,Footer Char1 Char Char Char Char,Footer Char2 Char Char1 Char Char Char,Footer Char1 Char Char Char Char1 Char Char,Footer Char1 Char Char Char Char1 Char Char Char Char"/>
    <w:basedOn w:val="Bekezdsalapbettpusa"/>
    <w:uiPriority w:val="99"/>
    <w:semiHidden/>
    <w:rPr>
      <w:rFonts w:cs="Times New Roman"/>
      <w:sz w:val="24"/>
      <w:szCs w:val="24"/>
    </w:rPr>
  </w:style>
  <w:style w:type="paragraph" w:styleId="Szvegtrzs">
    <w:name w:val="Body Text"/>
    <w:basedOn w:val="Norml"/>
    <w:link w:val="SzvegtrzsChar"/>
    <w:uiPriority w:val="99"/>
    <w:pPr>
      <w:tabs>
        <w:tab w:val="left" w:pos="567"/>
      </w:tabs>
    </w:pPr>
    <w:rPr>
      <w:b/>
      <w:sz w:val="22"/>
    </w:rPr>
  </w:style>
  <w:style w:type="character" w:customStyle="1" w:styleId="SzvegtrzsChar">
    <w:name w:val="Szövegtörzs Char"/>
    <w:basedOn w:val="Bekezdsalapbettpusa"/>
    <w:link w:val="Szvegtrzs"/>
    <w:uiPriority w:val="99"/>
    <w:semiHidden/>
    <w:locked/>
    <w:rPr>
      <w:rFonts w:cs="Times New Roman"/>
      <w:sz w:val="24"/>
      <w:szCs w:val="24"/>
    </w:rPr>
  </w:style>
  <w:style w:type="paragraph" w:styleId="Szvegtrzs2">
    <w:name w:val="Body Text 2"/>
    <w:basedOn w:val="Norml"/>
    <w:link w:val="Szvegtrzs2Char"/>
    <w:uiPriority w:val="99"/>
    <w:pPr>
      <w:tabs>
        <w:tab w:val="left" w:pos="567"/>
      </w:tabs>
    </w:pPr>
    <w:rPr>
      <w:sz w:val="22"/>
    </w:rPr>
  </w:style>
  <w:style w:type="character" w:customStyle="1" w:styleId="Szvegtrzs2Char">
    <w:name w:val="Szövegtörzs 2 Char"/>
    <w:basedOn w:val="Bekezdsalapbettpusa"/>
    <w:link w:val="Szvegtrzs2"/>
    <w:uiPriority w:val="99"/>
    <w:semiHidden/>
    <w:locked/>
    <w:rPr>
      <w:rFonts w:cs="Times New Roman"/>
      <w:sz w:val="24"/>
      <w:szCs w:val="24"/>
    </w:rPr>
  </w:style>
  <w:style w:type="character" w:customStyle="1" w:styleId="StyleOutline">
    <w:name w:val="Style Outline"/>
    <w:rPr>
      <w:rFonts w:ascii="Times New Roman" w:hAnsi="Times New Roman"/>
    </w:rPr>
  </w:style>
  <w:style w:type="paragraph" w:styleId="lfej">
    <w:name w:val="header"/>
    <w:basedOn w:val="Norml"/>
    <w:link w:val="lfejChar"/>
    <w:uiPriority w:val="99"/>
    <w:pPr>
      <w:tabs>
        <w:tab w:val="center" w:pos="4536"/>
        <w:tab w:val="right" w:pos="9072"/>
      </w:tabs>
      <w:suppressAutoHyphens/>
    </w:pPr>
    <w:rPr>
      <w:lang w:eastAsia="ar-SA"/>
    </w:rPr>
  </w:style>
  <w:style w:type="character" w:customStyle="1" w:styleId="lfejChar">
    <w:name w:val="Élőfej Char"/>
    <w:basedOn w:val="Bekezdsalapbettpusa"/>
    <w:link w:val="lfej"/>
    <w:uiPriority w:val="99"/>
    <w:locked/>
    <w:rPr>
      <w:rFonts w:cs="Times New Roman"/>
      <w:sz w:val="24"/>
      <w:szCs w:val="24"/>
    </w:rPr>
  </w:style>
  <w:style w:type="paragraph" w:styleId="Buborkszveg">
    <w:name w:val="Balloon Text"/>
    <w:basedOn w:val="Norml"/>
    <w:link w:val="BuborkszvegChar"/>
    <w:uiPriority w:val="99"/>
    <w:semiHidden/>
    <w:rsid w:val="00FF0FAD"/>
    <w:rPr>
      <w:rFonts w:ascii="Tahoma" w:hAnsi="Tahoma" w:cs="Tahoma"/>
      <w:sz w:val="16"/>
      <w:szCs w:val="16"/>
    </w:rPr>
  </w:style>
  <w:style w:type="character" w:customStyle="1" w:styleId="BuborkszvegChar">
    <w:name w:val="Buborékszöveg Char"/>
    <w:basedOn w:val="Bekezdsalapbettpusa"/>
    <w:link w:val="Buborkszveg"/>
    <w:uiPriority w:val="99"/>
    <w:semiHidden/>
    <w:locked/>
    <w:rPr>
      <w:rFonts w:ascii="Segoe UI" w:hAnsi="Segoe UI" w:cs="Segoe UI"/>
      <w:sz w:val="18"/>
      <w:szCs w:val="18"/>
    </w:rPr>
  </w:style>
  <w:style w:type="character" w:styleId="Jegyzethivatkozs">
    <w:name w:val="annotation reference"/>
    <w:basedOn w:val="Bekezdsalapbettpusa"/>
    <w:uiPriority w:val="99"/>
    <w:rsid w:val="00CD2C0F"/>
    <w:rPr>
      <w:rFonts w:cs="Times New Roman"/>
      <w:sz w:val="16"/>
    </w:rPr>
  </w:style>
  <w:style w:type="paragraph" w:styleId="Jegyzetszveg">
    <w:name w:val="annotation text"/>
    <w:basedOn w:val="Norml"/>
    <w:link w:val="JegyzetszvegChar"/>
    <w:uiPriority w:val="99"/>
    <w:rsid w:val="00CD2C0F"/>
    <w:rPr>
      <w:sz w:val="20"/>
      <w:szCs w:val="20"/>
    </w:rPr>
  </w:style>
  <w:style w:type="character" w:customStyle="1" w:styleId="JegyzetszvegChar">
    <w:name w:val="Jegyzetszöveg Char"/>
    <w:basedOn w:val="Bekezdsalapbettpusa"/>
    <w:link w:val="Jegyzetszveg"/>
    <w:uiPriority w:val="99"/>
    <w:locked/>
    <w:rsid w:val="00CD2C0F"/>
    <w:rPr>
      <w:rFonts w:cs="Times New Roman"/>
    </w:rPr>
  </w:style>
  <w:style w:type="paragraph" w:styleId="Megjegyzstrgya">
    <w:name w:val="annotation subject"/>
    <w:basedOn w:val="Jegyzetszveg"/>
    <w:next w:val="Jegyzetszveg"/>
    <w:link w:val="MegjegyzstrgyaChar"/>
    <w:uiPriority w:val="99"/>
    <w:rsid w:val="00CD2C0F"/>
    <w:rPr>
      <w:b/>
      <w:bCs/>
    </w:rPr>
  </w:style>
  <w:style w:type="character" w:customStyle="1" w:styleId="MegjegyzstrgyaChar">
    <w:name w:val="Megjegyzés tárgya Char"/>
    <w:basedOn w:val="JegyzetszvegChar"/>
    <w:link w:val="Megjegyzstrgya"/>
    <w:uiPriority w:val="99"/>
    <w:locked/>
    <w:rsid w:val="00CD2C0F"/>
    <w:rPr>
      <w:rFonts w:cs="Times New Roman"/>
      <w:b/>
    </w:rPr>
  </w:style>
  <w:style w:type="paragraph" w:styleId="Vltozat">
    <w:name w:val="Revision"/>
    <w:hidden/>
    <w:uiPriority w:val="99"/>
    <w:semiHidden/>
    <w:rsid w:val="00CD2C0F"/>
    <w:rPr>
      <w:sz w:val="24"/>
      <w:szCs w:val="24"/>
    </w:rPr>
  </w:style>
  <w:style w:type="character" w:styleId="Hiperhivatkozs">
    <w:name w:val="Hyperlink"/>
    <w:aliases w:val="Élőláb Char1,Footer Char2 Char1,Footer Char1 Char Char1,Footer Char2 Char Char1 Char1,Footer Char1 Char Char Char Char1,Footer Char2 Char Char1 Char Char Char1,Footer Char1 Char Char Char Char1 Char Char1"/>
    <w:basedOn w:val="Bekezdsalapbettpusa"/>
    <w:link w:val="llb"/>
    <w:uiPriority w:val="99"/>
    <w:locked/>
    <w:rsid w:val="00A532CA"/>
    <w:rPr>
      <w:rFonts w:cs="Times New Roman"/>
      <w:sz w:val="24"/>
    </w:rPr>
  </w:style>
  <w:style w:type="table" w:styleId="Rcsostblzat">
    <w:name w:val="Table Grid"/>
    <w:basedOn w:val="Normltblzat"/>
    <w:uiPriority w:val="39"/>
    <w:rsid w:val="00CA33D0"/>
    <w:pPr>
      <w:widowControl w:val="0"/>
      <w:adjustRightInd w:val="0"/>
      <w:jc w:val="both"/>
      <w:textAlignment w:val="baseline"/>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odytextAgency">
    <w:name w:val="Body text (Agency)"/>
    <w:basedOn w:val="Norml"/>
    <w:link w:val="BodytextAgencyChar"/>
    <w:uiPriority w:val="99"/>
    <w:qFormat/>
    <w:rsid w:val="000C34AA"/>
    <w:pPr>
      <w:widowControl/>
      <w:adjustRightInd/>
      <w:spacing w:after="140" w:line="280" w:lineRule="atLeast"/>
      <w:jc w:val="left"/>
      <w:textAlignment w:val="auto"/>
    </w:pPr>
    <w:rPr>
      <w:rFonts w:ascii="Verdana" w:hAnsi="Verdana" w:cs="Verdana"/>
      <w:sz w:val="18"/>
      <w:szCs w:val="18"/>
      <w:lang w:val="en-GB" w:eastAsia="en-GB"/>
    </w:rPr>
  </w:style>
  <w:style w:type="character" w:customStyle="1" w:styleId="BodytextAgencyChar">
    <w:name w:val="Body text (Agency) Char"/>
    <w:link w:val="BodytextAgency"/>
    <w:uiPriority w:val="99"/>
    <w:locked/>
    <w:rsid w:val="000C34AA"/>
    <w:rPr>
      <w:rFonts w:ascii="Verdana" w:hAnsi="Verdana"/>
      <w:sz w:val="18"/>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4624255">
      <w:bodyDiv w:val="1"/>
      <w:marLeft w:val="0"/>
      <w:marRight w:val="0"/>
      <w:marTop w:val="0"/>
      <w:marBottom w:val="0"/>
      <w:divBdr>
        <w:top w:val="none" w:sz="0" w:space="0" w:color="auto"/>
        <w:left w:val="none" w:sz="0" w:space="0" w:color="auto"/>
        <w:bottom w:val="none" w:sz="0" w:space="0" w:color="auto"/>
        <w:right w:val="none" w:sz="0" w:space="0" w:color="auto"/>
      </w:divBdr>
    </w:div>
    <w:div w:id="944190346">
      <w:marLeft w:val="0"/>
      <w:marRight w:val="0"/>
      <w:marTop w:val="0"/>
      <w:marBottom w:val="0"/>
      <w:divBdr>
        <w:top w:val="none" w:sz="0" w:space="0" w:color="auto"/>
        <w:left w:val="none" w:sz="0" w:space="0" w:color="auto"/>
        <w:bottom w:val="none" w:sz="0" w:space="0" w:color="auto"/>
        <w:right w:val="none" w:sz="0" w:space="0" w:color="auto"/>
      </w:divBdr>
    </w:div>
    <w:div w:id="944190347">
      <w:marLeft w:val="0"/>
      <w:marRight w:val="0"/>
      <w:marTop w:val="0"/>
      <w:marBottom w:val="0"/>
      <w:divBdr>
        <w:top w:val="none" w:sz="0" w:space="0" w:color="auto"/>
        <w:left w:val="none" w:sz="0" w:space="0" w:color="auto"/>
        <w:bottom w:val="none" w:sz="0" w:space="0" w:color="auto"/>
        <w:right w:val="none" w:sz="0" w:space="0" w:color="auto"/>
      </w:divBdr>
    </w:div>
    <w:div w:id="1298877333">
      <w:bodyDiv w:val="1"/>
      <w:marLeft w:val="0"/>
      <w:marRight w:val="0"/>
      <w:marTop w:val="0"/>
      <w:marBottom w:val="0"/>
      <w:divBdr>
        <w:top w:val="none" w:sz="0" w:space="0" w:color="auto"/>
        <w:left w:val="none" w:sz="0" w:space="0" w:color="auto"/>
        <w:bottom w:val="none" w:sz="0" w:space="0" w:color="auto"/>
        <w:right w:val="none" w:sz="0" w:space="0" w:color="auto"/>
      </w:divBdr>
    </w:div>
    <w:div w:id="18162939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https://www.ema.europa.eu/en/documents/template-form/qrd-appendix-v-adverse-drug-reaction-reporting-details_en.docx"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TotalTime>
  <Pages>8</Pages>
  <Words>2805</Words>
  <Characters>21228</Characters>
  <Application>Microsoft Office Word</Application>
  <DocSecurity>0</DocSecurity>
  <Lines>176</Lines>
  <Paragraphs>47</Paragraphs>
  <ScaleCrop>false</ScaleCrop>
  <HeadingPairs>
    <vt:vector size="2" baseType="variant">
      <vt:variant>
        <vt:lpstr>Cím</vt:lpstr>
      </vt:variant>
      <vt:variant>
        <vt:i4>1</vt:i4>
      </vt:variant>
    </vt:vector>
  </HeadingPairs>
  <TitlesOfParts>
    <vt:vector size="1" baseType="lpstr">
      <vt:lpstr>BETEGTÁJÉKOZTATÓ: INFORMÁCIÓK A FELHASZNÁLÓ SZÁMÁRA</vt:lpstr>
    </vt:vector>
  </TitlesOfParts>
  <Company>home</Company>
  <LinksUpToDate>false</LinksUpToDate>
  <CharactersWithSpaces>23986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BETEGTÁJÉKOZTATÓ: INFORMÁCIÓK A FELHASZNÁLÓ SZÁMÁRA</dc:title>
  <dc:subject/>
  <dc:creator>Dr Nagy Mária</dc:creator>
  <cp:keywords/>
  <dc:description/>
  <cp:lastModifiedBy>HU OGYI 49.1</cp:lastModifiedBy>
  <cp:revision>4</cp:revision>
  <cp:lastPrinted>2014-06-03T14:02:00Z</cp:lastPrinted>
  <dcterms:created xsi:type="dcterms:W3CDTF">2025-03-21T13:45:00Z</dcterms:created>
  <dcterms:modified xsi:type="dcterms:W3CDTF">2025-03-24T09:41:00Z</dcterms:modified>
</cp:coreProperties>
</file>