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7D7D2" w14:textId="3D879C22" w:rsidR="004E1A87" w:rsidRPr="00AB1FC3" w:rsidRDefault="00EE2639" w:rsidP="006E31FA">
      <w:pPr>
        <w:jc w:val="center"/>
        <w:rPr>
          <w:b/>
        </w:rPr>
      </w:pPr>
      <w:bookmarkStart w:id="0" w:name="_GoBack"/>
      <w:bookmarkEnd w:id="0"/>
      <w:r w:rsidRPr="00425ABE">
        <w:rPr>
          <w:b/>
        </w:rPr>
        <w:t>Betegtájékoztató: Információk a felhasználó számára</w:t>
      </w:r>
    </w:p>
    <w:p w14:paraId="7744373E" w14:textId="77777777" w:rsidR="00EE2639" w:rsidRPr="00AB1FC3" w:rsidRDefault="00EE2639">
      <w:pPr>
        <w:jc w:val="center"/>
      </w:pPr>
    </w:p>
    <w:p w14:paraId="79C1D3EF" w14:textId="033A87C6" w:rsidR="00EE2639" w:rsidRPr="00AB1FC3" w:rsidRDefault="00DC73E2" w:rsidP="007618EE">
      <w:pPr>
        <w:jc w:val="center"/>
        <w:rPr>
          <w:b/>
        </w:rPr>
      </w:pPr>
      <w:r w:rsidRPr="00AB1FC3">
        <w:rPr>
          <w:b/>
        </w:rPr>
        <w:t>Sirmin</w:t>
      </w:r>
      <w:r w:rsidR="007618EE" w:rsidRPr="00AB1FC3">
        <w:rPr>
          <w:b/>
        </w:rPr>
        <w:t xml:space="preserve"> 50 </w:t>
      </w:r>
      <w:proofErr w:type="spellStart"/>
      <w:r w:rsidR="007618EE" w:rsidRPr="00AB1FC3">
        <w:rPr>
          <w:b/>
        </w:rPr>
        <w:t>mikrogramm</w:t>
      </w:r>
      <w:proofErr w:type="spellEnd"/>
      <w:r w:rsidR="007618EE" w:rsidRPr="00AB1FC3">
        <w:rPr>
          <w:b/>
        </w:rPr>
        <w:t>/500 </w:t>
      </w:r>
      <w:proofErr w:type="spellStart"/>
      <w:r w:rsidR="007618EE" w:rsidRPr="00AB1FC3">
        <w:rPr>
          <w:b/>
        </w:rPr>
        <w:t>mikrogramm</w:t>
      </w:r>
      <w:proofErr w:type="spellEnd"/>
      <w:r w:rsidR="007618EE" w:rsidRPr="00AB1FC3">
        <w:rPr>
          <w:b/>
        </w:rPr>
        <w:t>/adag adagolt inhalációs por</w:t>
      </w:r>
    </w:p>
    <w:p w14:paraId="7D670AB3" w14:textId="77777777" w:rsidR="00B72F7F" w:rsidRPr="00AB1FC3" w:rsidRDefault="00B72F7F">
      <w:pPr>
        <w:jc w:val="center"/>
      </w:pPr>
    </w:p>
    <w:p w14:paraId="5A2451F2" w14:textId="2ACC5F0C" w:rsidR="00EE2639" w:rsidRPr="00AB1FC3" w:rsidRDefault="00EE2639">
      <w:pPr>
        <w:jc w:val="center"/>
      </w:pPr>
      <w:proofErr w:type="spellStart"/>
      <w:r w:rsidRPr="00AB1FC3">
        <w:t>szalmeterol</w:t>
      </w:r>
      <w:proofErr w:type="spellEnd"/>
      <w:r w:rsidRPr="00AB1FC3">
        <w:t>/</w:t>
      </w:r>
      <w:proofErr w:type="spellStart"/>
      <w:r w:rsidRPr="00AB1FC3">
        <w:t>flutikazon-propionát</w:t>
      </w:r>
      <w:proofErr w:type="spellEnd"/>
    </w:p>
    <w:p w14:paraId="3E689BC3" w14:textId="77777777" w:rsidR="00EE2639" w:rsidRPr="00AB1FC3" w:rsidRDefault="00EE2639"/>
    <w:p w14:paraId="4E2C626D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 xml:space="preserve">Mielőtt elkezdi alkalmazni ezt a gyógyszert, olvassa el figyelmesen az alábbi betegtájékoztatót, mert az Ön számára fontos </w:t>
      </w:r>
      <w:proofErr w:type="gramStart"/>
      <w:r w:rsidRPr="00AB1FC3">
        <w:rPr>
          <w:b/>
          <w:bCs/>
        </w:rPr>
        <w:t>információkat</w:t>
      </w:r>
      <w:proofErr w:type="gramEnd"/>
      <w:r w:rsidRPr="00AB1FC3">
        <w:rPr>
          <w:b/>
          <w:bCs/>
        </w:rPr>
        <w:t xml:space="preserve"> tartalmaz.</w:t>
      </w:r>
    </w:p>
    <w:p w14:paraId="17C8E098" w14:textId="77777777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 xml:space="preserve">Tartsa meg a betegtájékoztatót, mert a benne szereplő </w:t>
      </w:r>
      <w:proofErr w:type="gramStart"/>
      <w:r w:rsidRPr="00AB1FC3">
        <w:t>információkra</w:t>
      </w:r>
      <w:proofErr w:type="gramEnd"/>
      <w:r w:rsidRPr="00AB1FC3">
        <w:t xml:space="preserve"> a későbbiekben is szüksége lehet.</w:t>
      </w:r>
    </w:p>
    <w:p w14:paraId="105CD767" w14:textId="28EA9B9D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>További kérdéseivel forduljon kezelőorvosához</w:t>
      </w:r>
      <w:r w:rsidR="007618EE" w:rsidRPr="00AB1FC3">
        <w:t>,</w:t>
      </w:r>
      <w:r w:rsidRPr="00AB1FC3">
        <w:t xml:space="preserve"> gyógyszerészéhez</w:t>
      </w:r>
      <w:r w:rsidR="007618EE" w:rsidRPr="00AB1FC3">
        <w:t xml:space="preserve"> vagy a gondozását végző egészségügyi szakemberhez</w:t>
      </w:r>
      <w:r w:rsidRPr="00AB1FC3">
        <w:t>.</w:t>
      </w:r>
    </w:p>
    <w:p w14:paraId="54C03606" w14:textId="77777777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CE57971" w14:textId="4B60A77B" w:rsidR="00EE2639" w:rsidRPr="00AB1FC3" w:rsidRDefault="00EE2639" w:rsidP="007618EE">
      <w:pPr>
        <w:ind w:left="567" w:hanging="567"/>
      </w:pPr>
      <w:r w:rsidRPr="00AB1FC3">
        <w:t>-</w:t>
      </w:r>
      <w:r w:rsidRPr="00AB1FC3">
        <w:tab/>
        <w:t>Ha Önnél bármilyen mellékhatás jelentkezik, tájékoztassa erről kezelőorvosát</w:t>
      </w:r>
      <w:r w:rsidR="007618EE" w:rsidRPr="00AB1FC3">
        <w:t>,</w:t>
      </w:r>
      <w:r w:rsidRPr="00AB1FC3">
        <w:t xml:space="preserve"> gyógyszerészét</w:t>
      </w:r>
      <w:r w:rsidR="007618EE" w:rsidRPr="00AB1FC3">
        <w:t xml:space="preserve"> vagy a gondozását végző egészségügyi szakembert</w:t>
      </w:r>
      <w:r w:rsidRPr="00AB1FC3">
        <w:t>. Ez a betegtájékoztatóban fel nem sorolt bármilyen lehetséges mellékhatásra is vonatkozik. Lásd 4. pont.</w:t>
      </w:r>
    </w:p>
    <w:p w14:paraId="3A70C828" w14:textId="77777777" w:rsidR="00EE2639" w:rsidRPr="00AB1FC3" w:rsidRDefault="00EE2639"/>
    <w:p w14:paraId="13BB73C9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>A betegtájékoztató tartalma:</w:t>
      </w:r>
    </w:p>
    <w:p w14:paraId="62E5A0BC" w14:textId="77777777" w:rsidR="007618EE" w:rsidRPr="00AB1FC3" w:rsidRDefault="007618EE">
      <w:pPr>
        <w:ind w:left="567" w:hanging="567"/>
      </w:pPr>
    </w:p>
    <w:p w14:paraId="1955A3EA" w14:textId="62EBD11D" w:rsidR="00EE2639" w:rsidRPr="00AB1FC3" w:rsidRDefault="00EE2639">
      <w:pPr>
        <w:ind w:left="567" w:hanging="567"/>
      </w:pPr>
      <w:r w:rsidRPr="00AB1FC3">
        <w:t>1.</w:t>
      </w:r>
      <w:r w:rsidRPr="00AB1FC3">
        <w:tab/>
        <w:t xml:space="preserve">Milyen típusú gyógyszer a </w:t>
      </w:r>
      <w:r w:rsidR="00DC73E2" w:rsidRPr="00AB1FC3">
        <w:t xml:space="preserve">Sirmin </w:t>
      </w:r>
      <w:r w:rsidRPr="00AB1FC3">
        <w:t>és milyen betegségek esetén alkalmazható?</w:t>
      </w:r>
    </w:p>
    <w:p w14:paraId="057DFCD6" w14:textId="1F042555" w:rsidR="00EE2639" w:rsidRPr="00AB1FC3" w:rsidRDefault="00EE2639">
      <w:pPr>
        <w:ind w:left="567" w:hanging="567"/>
      </w:pPr>
      <w:r w:rsidRPr="00AB1FC3">
        <w:t>2.</w:t>
      </w:r>
      <w:r w:rsidRPr="00AB1FC3">
        <w:tab/>
        <w:t xml:space="preserve">Tudnivalók a </w:t>
      </w:r>
      <w:r w:rsidR="00DC73E2" w:rsidRPr="00AB1FC3">
        <w:t xml:space="preserve">Sirmin </w:t>
      </w:r>
      <w:r w:rsidRPr="00AB1FC3">
        <w:t>alkalmazása előtt</w:t>
      </w:r>
    </w:p>
    <w:p w14:paraId="4D595364" w14:textId="42EB3F4B" w:rsidR="00EE2639" w:rsidRPr="00AB1FC3" w:rsidRDefault="00EE2639">
      <w:pPr>
        <w:ind w:left="567" w:hanging="567"/>
      </w:pPr>
      <w:r w:rsidRPr="00AB1FC3">
        <w:t>3.</w:t>
      </w:r>
      <w:r w:rsidRPr="00AB1FC3">
        <w:tab/>
        <w:t xml:space="preserve">Hogyan kell alkalmazni a </w:t>
      </w:r>
      <w:r w:rsidR="00DC73E2" w:rsidRPr="00AB1FC3">
        <w:t>Sirmin</w:t>
      </w:r>
      <w:r w:rsidRPr="00AB1FC3">
        <w:t>-t?</w:t>
      </w:r>
    </w:p>
    <w:p w14:paraId="76E0FF43" w14:textId="77777777" w:rsidR="00EE2639" w:rsidRPr="00AB1FC3" w:rsidRDefault="00EE2639">
      <w:pPr>
        <w:ind w:left="567" w:hanging="567"/>
      </w:pPr>
      <w:r w:rsidRPr="00AB1FC3">
        <w:t>4.</w:t>
      </w:r>
      <w:r w:rsidRPr="00AB1FC3">
        <w:tab/>
        <w:t>Lehetséges mellékhatások</w:t>
      </w:r>
    </w:p>
    <w:p w14:paraId="30ADA8AC" w14:textId="3FFBE975" w:rsidR="00EE2639" w:rsidRPr="00AB1FC3" w:rsidRDefault="00EE2639">
      <w:pPr>
        <w:ind w:left="567" w:hanging="567"/>
      </w:pPr>
      <w:r w:rsidRPr="00AB1FC3">
        <w:t>5.</w:t>
      </w:r>
      <w:r w:rsidRPr="00AB1FC3">
        <w:tab/>
        <w:t xml:space="preserve">Hogyan kell a </w:t>
      </w:r>
      <w:r w:rsidR="00DC73E2" w:rsidRPr="00AB1FC3">
        <w:t>Sirmin</w:t>
      </w:r>
      <w:r w:rsidRPr="00AB1FC3">
        <w:t>-t tárolni?</w:t>
      </w:r>
    </w:p>
    <w:p w14:paraId="112CA7BA" w14:textId="77777777" w:rsidR="00EE2639" w:rsidRPr="00AB1FC3" w:rsidRDefault="00EE2639">
      <w:pPr>
        <w:ind w:left="567" w:hanging="567"/>
      </w:pPr>
      <w:r w:rsidRPr="00AB1FC3">
        <w:t>6.</w:t>
      </w:r>
      <w:r w:rsidRPr="00AB1FC3">
        <w:tab/>
        <w:t xml:space="preserve">A csomagolás tartalma és egyéb </w:t>
      </w:r>
      <w:proofErr w:type="gramStart"/>
      <w:r w:rsidRPr="00AB1FC3">
        <w:t>információk</w:t>
      </w:r>
      <w:proofErr w:type="gramEnd"/>
    </w:p>
    <w:p w14:paraId="792B4ADB" w14:textId="77777777" w:rsidR="00EE2639" w:rsidRPr="00AB1FC3" w:rsidRDefault="00EE2639"/>
    <w:p w14:paraId="0CE3ADEC" w14:textId="77777777" w:rsidR="00EE2639" w:rsidRPr="00AB1FC3" w:rsidRDefault="00EE2639"/>
    <w:p w14:paraId="1593DBAD" w14:textId="058757C4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1.</w:t>
      </w:r>
      <w:r w:rsidRPr="00AB1FC3">
        <w:rPr>
          <w:b/>
          <w:bCs/>
        </w:rPr>
        <w:tab/>
        <w:t xml:space="preserve">Milyen típusú gyógyszer a </w:t>
      </w:r>
      <w:r w:rsidR="00DC73E2" w:rsidRPr="00AB1FC3">
        <w:rPr>
          <w:b/>
        </w:rPr>
        <w:t>Sirmin</w:t>
      </w:r>
      <w:r w:rsidRPr="00AB1FC3">
        <w:rPr>
          <w:b/>
          <w:bCs/>
        </w:rPr>
        <w:t xml:space="preserve"> és milyen betegségek esetén alkalmazható?</w:t>
      </w:r>
    </w:p>
    <w:p w14:paraId="645F4460" w14:textId="77777777" w:rsidR="00EE2639" w:rsidRPr="00AB1FC3" w:rsidRDefault="00EE2639">
      <w:pPr>
        <w:rPr>
          <w:bCs/>
        </w:rPr>
      </w:pPr>
    </w:p>
    <w:p w14:paraId="35CF107C" w14:textId="13FE5BD0" w:rsidR="00EE2639" w:rsidRPr="00AB1FC3" w:rsidRDefault="00EE2639">
      <w:r w:rsidRPr="00AB1FC3">
        <w:t xml:space="preserve">A </w:t>
      </w:r>
      <w:r w:rsidR="00B30B0D" w:rsidRPr="00AB1FC3">
        <w:t xml:space="preserve">Sirmin </w:t>
      </w:r>
      <w:r w:rsidRPr="00AB1FC3">
        <w:t xml:space="preserve">két hatóanyagot: </w:t>
      </w:r>
      <w:proofErr w:type="spellStart"/>
      <w:r w:rsidRPr="00AB1FC3">
        <w:t>szalmeterolt</w:t>
      </w:r>
      <w:proofErr w:type="spellEnd"/>
      <w:r w:rsidRPr="00AB1FC3">
        <w:t xml:space="preserve"> és </w:t>
      </w:r>
      <w:proofErr w:type="spellStart"/>
      <w:r w:rsidRPr="00AB1FC3">
        <w:t>flutikazon-propionátot</w:t>
      </w:r>
      <w:proofErr w:type="spellEnd"/>
      <w:r w:rsidRPr="00AB1FC3">
        <w:t xml:space="preserve"> tartalmaz</w:t>
      </w:r>
      <w:r w:rsidR="001C3517" w:rsidRPr="00AB1FC3">
        <w:t>.</w:t>
      </w:r>
    </w:p>
    <w:p w14:paraId="22F3B03D" w14:textId="77777777" w:rsidR="000E301B" w:rsidRPr="00AB1FC3" w:rsidRDefault="000E301B"/>
    <w:p w14:paraId="63B83751" w14:textId="7F18EC0B" w:rsidR="00EE2639" w:rsidRPr="00AB1FC3" w:rsidRDefault="008A0B73" w:rsidP="00BD30D5">
      <w:pPr>
        <w:ind w:left="567" w:hanging="567"/>
      </w:pPr>
      <w:r w:rsidRPr="00AB1FC3">
        <w:rPr>
          <w:color w:val="000000"/>
          <w:lang w:eastAsia="en-GB"/>
        </w:rPr>
        <w:t>•</w:t>
      </w:r>
      <w:r w:rsidRPr="00AB1FC3">
        <w:rPr>
          <w:color w:val="000000"/>
          <w:lang w:eastAsia="en-GB"/>
        </w:rPr>
        <w:tab/>
      </w:r>
      <w:r w:rsidR="00EE2639" w:rsidRPr="00AB1FC3">
        <w:t xml:space="preserve">A </w:t>
      </w:r>
      <w:proofErr w:type="spellStart"/>
      <w:r w:rsidR="00EE2639" w:rsidRPr="00AB1FC3">
        <w:t>szalmeterol</w:t>
      </w:r>
      <w:proofErr w:type="spellEnd"/>
      <w:r w:rsidR="00EE2639" w:rsidRPr="00AB1FC3">
        <w:t xml:space="preserve"> hosszú hatástartamú hörgőtágító. A hörgőtágítók segítik a tüdőben a légutak szabadon tartását. Ez megkönnyíti a levegő ki- és bejutását. A </w:t>
      </w:r>
      <w:proofErr w:type="spellStart"/>
      <w:r w:rsidR="00EE2639" w:rsidRPr="00AB1FC3">
        <w:t>szalmeterol</w:t>
      </w:r>
      <w:proofErr w:type="spellEnd"/>
      <w:r w:rsidR="00EE2639" w:rsidRPr="00AB1FC3">
        <w:t xml:space="preserve"> hatása legalább 12 órán keresztül tart.</w:t>
      </w:r>
    </w:p>
    <w:p w14:paraId="2D2F0933" w14:textId="51E12353" w:rsidR="00EE2639" w:rsidRDefault="008A0B73" w:rsidP="00BD30D5">
      <w:pPr>
        <w:ind w:left="567" w:hanging="567"/>
      </w:pPr>
      <w:r w:rsidRPr="00AB1FC3">
        <w:rPr>
          <w:color w:val="000000"/>
          <w:lang w:eastAsia="en-GB"/>
        </w:rPr>
        <w:t>•</w:t>
      </w:r>
      <w:r w:rsidRPr="00AB1FC3">
        <w:rPr>
          <w:color w:val="000000"/>
          <w:lang w:eastAsia="en-GB"/>
        </w:rPr>
        <w:tab/>
      </w:r>
      <w:r w:rsidR="00EE2639" w:rsidRPr="00AB1FC3">
        <w:t xml:space="preserve">A </w:t>
      </w:r>
      <w:proofErr w:type="spellStart"/>
      <w:r w:rsidR="00EE2639" w:rsidRPr="00AB1FC3">
        <w:t>flutikazon-propionát</w:t>
      </w:r>
      <w:proofErr w:type="spellEnd"/>
      <w:r w:rsidR="00EE2639" w:rsidRPr="00AB1FC3">
        <w:t xml:space="preserve"> </w:t>
      </w:r>
      <w:proofErr w:type="spellStart"/>
      <w:r w:rsidR="00EE2639" w:rsidRPr="00AB1FC3">
        <w:t>kortikoszteroid</w:t>
      </w:r>
      <w:proofErr w:type="spellEnd"/>
      <w:r w:rsidR="00EE2639" w:rsidRPr="00AB1FC3">
        <w:t>, amely csökkenti a duzzanatot és irritációt a tüdőben.</w:t>
      </w:r>
    </w:p>
    <w:p w14:paraId="4514F9F3" w14:textId="50C5AE1A" w:rsidR="00485948" w:rsidRDefault="00485948" w:rsidP="00BD30D5">
      <w:pPr>
        <w:ind w:left="567" w:hanging="567"/>
      </w:pPr>
    </w:p>
    <w:p w14:paraId="3674E7CD" w14:textId="08FE8191" w:rsidR="00651EDE" w:rsidRPr="00285F27" w:rsidRDefault="00651EDE" w:rsidP="00651EDE">
      <w:pPr>
        <w:rPr>
          <w:b/>
          <w:bCs/>
        </w:rPr>
      </w:pPr>
      <w:r w:rsidRPr="00285F27">
        <w:rPr>
          <w:b/>
          <w:bCs/>
        </w:rPr>
        <w:t>A Sirmin-t felnőttek illetve 12 évnél idősebb serdülők esetében alkalmazzák.</w:t>
      </w:r>
    </w:p>
    <w:p w14:paraId="0080BD27" w14:textId="77777777" w:rsidR="00EE2639" w:rsidRPr="00AB1FC3" w:rsidRDefault="00EE2639"/>
    <w:p w14:paraId="65E5298D" w14:textId="410A53AD" w:rsidR="00EE2639" w:rsidRPr="00AB1FC3" w:rsidRDefault="00EE2639">
      <w:r w:rsidRPr="00AB1FC3">
        <w:t xml:space="preserve">Kezelőorvosa ezt a gyógyszert az Ön légzési </w:t>
      </w:r>
      <w:proofErr w:type="gramStart"/>
      <w:r w:rsidRPr="00AB1FC3">
        <w:t>problémáinak</w:t>
      </w:r>
      <w:proofErr w:type="gramEnd"/>
      <w:r w:rsidRPr="00AB1FC3">
        <w:t xml:space="preserve"> megelőzésére </w:t>
      </w:r>
      <w:r w:rsidR="00B6767C">
        <w:t>írta fel</w:t>
      </w:r>
      <w:r w:rsidRPr="00AB1FC3">
        <w:t>, amelyek lehetnek:</w:t>
      </w:r>
    </w:p>
    <w:p w14:paraId="237802C2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Asztma.</w:t>
      </w:r>
    </w:p>
    <w:p w14:paraId="596A4667" w14:textId="750AA82F" w:rsidR="000E301B" w:rsidRPr="00AB1FC3" w:rsidRDefault="000E301B" w:rsidP="00BD30D5">
      <w:pPr>
        <w:ind w:left="567" w:hanging="567"/>
      </w:pPr>
      <w:proofErr w:type="gramStart"/>
      <w:r w:rsidRPr="00AB1FC3">
        <w:t>vagy</w:t>
      </w:r>
      <w:proofErr w:type="gramEnd"/>
    </w:p>
    <w:p w14:paraId="4E0E8712" w14:textId="56ADC26F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Krónikus</w:t>
      </w:r>
      <w:proofErr w:type="gramEnd"/>
      <w:r w:rsidRPr="00AB1FC3">
        <w:t xml:space="preserve"> </w:t>
      </w:r>
      <w:proofErr w:type="spellStart"/>
      <w:r w:rsidRPr="00AB1FC3">
        <w:t>obstruktív</w:t>
      </w:r>
      <w:proofErr w:type="spellEnd"/>
      <w:r w:rsidRPr="00AB1FC3">
        <w:t xml:space="preserve"> tüdőbetegség (COPD). A </w:t>
      </w:r>
      <w:r w:rsidR="00B30B0D" w:rsidRPr="00AB1FC3">
        <w:t>Sirm</w:t>
      </w:r>
      <w:r w:rsidR="00A321E5" w:rsidRPr="00AB1FC3">
        <w:t>i</w:t>
      </w:r>
      <w:r w:rsidR="00B30B0D" w:rsidRPr="00AB1FC3">
        <w:t>n</w:t>
      </w:r>
      <w:r w:rsidR="00E4149F">
        <w:t xml:space="preserve"> </w:t>
      </w:r>
      <w:r w:rsidRPr="00AB1FC3">
        <w:t>50/500 </w:t>
      </w:r>
      <w:proofErr w:type="spellStart"/>
      <w:r w:rsidRPr="00AB1FC3">
        <w:t>mikrogrammos</w:t>
      </w:r>
      <w:proofErr w:type="spellEnd"/>
      <w:r w:rsidRPr="00AB1FC3">
        <w:t xml:space="preserve"> adagban csökkenti a COPD tüneteinek fellángolását.</w:t>
      </w:r>
    </w:p>
    <w:p w14:paraId="1E609907" w14:textId="77777777" w:rsidR="00EE2639" w:rsidRPr="00AB1FC3" w:rsidRDefault="00EE2639"/>
    <w:p w14:paraId="7ADB7310" w14:textId="32C779C3" w:rsidR="00EE2639" w:rsidRPr="00AB1FC3" w:rsidRDefault="00EE2639">
      <w:r w:rsidRPr="00AB1FC3">
        <w:t xml:space="preserve">A </w:t>
      </w:r>
      <w:r w:rsidR="00B30B0D" w:rsidRPr="00AB1FC3">
        <w:t>Sirmin</w:t>
      </w:r>
      <w:r w:rsidRPr="00AB1FC3">
        <w:t xml:space="preserve">-t minden nap alkalmaznia kell a kezelőorvos utasítása szerint. Ez biztosítja asztmája vagy </w:t>
      </w:r>
      <w:proofErr w:type="gramStart"/>
      <w:r w:rsidRPr="00AB1FC3">
        <w:t>a</w:t>
      </w:r>
      <w:proofErr w:type="gramEnd"/>
      <w:r w:rsidRPr="00AB1FC3">
        <w:t xml:space="preserve"> COPD megfelelő </w:t>
      </w:r>
      <w:r w:rsidRPr="001814EC">
        <w:t>kezelését.</w:t>
      </w:r>
    </w:p>
    <w:p w14:paraId="4FDA1EA1" w14:textId="77777777" w:rsidR="00EE2639" w:rsidRPr="00AB1FC3" w:rsidRDefault="00EE2639"/>
    <w:p w14:paraId="7DD5DD07" w14:textId="73F4D04D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 xml:space="preserve">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segítségével megelőzhető a légszomj és zihálás. A </w:t>
      </w:r>
      <w:r w:rsidR="007D5473" w:rsidRPr="00AB1FC3">
        <w:rPr>
          <w:b/>
          <w:bCs/>
        </w:rPr>
        <w:t>h</w:t>
      </w:r>
      <w:r w:rsidR="00F212B0" w:rsidRPr="00AB1FC3">
        <w:rPr>
          <w:b/>
          <w:bCs/>
        </w:rPr>
        <w:t>i</w:t>
      </w:r>
      <w:r w:rsidR="007D5473" w:rsidRPr="00AB1FC3">
        <w:rPr>
          <w:b/>
          <w:bCs/>
        </w:rPr>
        <w:t xml:space="preserve">rtelen </w:t>
      </w:r>
      <w:r w:rsidRPr="00AB1FC3">
        <w:rPr>
          <w:b/>
          <w:bCs/>
        </w:rPr>
        <w:t xml:space="preserve">rohamként fellépő légszomj és ziháló légzés megszüntetésére azonban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nem alkalmazható. </w:t>
      </w:r>
      <w:r w:rsidR="000E301B" w:rsidRPr="00AB1FC3">
        <w:rPr>
          <w:b/>
          <w:bCs/>
        </w:rPr>
        <w:t>Ha hirtelen rohamként fellépő légszomjat vagy ziháló légzést tapasztal,</w:t>
      </w:r>
      <w:r w:rsidRPr="00AB1FC3">
        <w:rPr>
          <w:b/>
          <w:bCs/>
        </w:rPr>
        <w:t xml:space="preserve"> gyorsan ható, úgynevezett rohamoldó (készenléti), belégzéssel bejuttatható (inhalációs) gyógyszert, p</w:t>
      </w:r>
      <w:r w:rsidR="00B80A86" w:rsidRPr="00AB1FC3">
        <w:rPr>
          <w:b/>
          <w:bCs/>
        </w:rPr>
        <w:t>éldáu</w:t>
      </w:r>
      <w:r w:rsidR="00EC4EFF" w:rsidRPr="00AB1FC3">
        <w:rPr>
          <w:b/>
          <w:bCs/>
        </w:rPr>
        <w:t>l</w:t>
      </w:r>
      <w:r w:rsidRPr="00AB1FC3">
        <w:rPr>
          <w:b/>
          <w:bCs/>
        </w:rPr>
        <w:t xml:space="preserve"> </w:t>
      </w:r>
      <w:proofErr w:type="spellStart"/>
      <w:r w:rsidRPr="00AB1FC3">
        <w:rPr>
          <w:b/>
          <w:bCs/>
        </w:rPr>
        <w:t>szalbutamolt</w:t>
      </w:r>
      <w:proofErr w:type="spellEnd"/>
      <w:r w:rsidRPr="00AB1FC3">
        <w:rPr>
          <w:b/>
          <w:bCs/>
        </w:rPr>
        <w:t xml:space="preserve"> kell alkalmazni. Mindig tartsa magánál a gyorsan ható „rohamoldó” inhalációs gyógyszerét.</w:t>
      </w:r>
    </w:p>
    <w:p w14:paraId="108D4DE2" w14:textId="77777777" w:rsidR="00EE2639" w:rsidRPr="00AB1FC3" w:rsidRDefault="00EE2639">
      <w:pPr>
        <w:rPr>
          <w:bCs/>
        </w:rPr>
      </w:pPr>
    </w:p>
    <w:p w14:paraId="17F17FCA" w14:textId="77777777" w:rsidR="00EE2639" w:rsidRPr="00AB1FC3" w:rsidRDefault="00EE2639"/>
    <w:p w14:paraId="26C03410" w14:textId="0CA92B7B" w:rsidR="00EE2639" w:rsidRPr="00AB1FC3" w:rsidRDefault="00EE2639" w:rsidP="00A855F0">
      <w:pPr>
        <w:keepNext/>
        <w:ind w:left="567" w:hanging="567"/>
        <w:rPr>
          <w:b/>
          <w:bCs/>
        </w:rPr>
      </w:pPr>
      <w:r w:rsidRPr="00AB1FC3">
        <w:rPr>
          <w:b/>
          <w:bCs/>
        </w:rPr>
        <w:lastRenderedPageBreak/>
        <w:t>2.</w:t>
      </w:r>
      <w:r w:rsidRPr="00AB1FC3">
        <w:rPr>
          <w:b/>
          <w:bCs/>
        </w:rPr>
        <w:tab/>
        <w:t xml:space="preserve">Tudnivalók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alkalmazása előtt</w:t>
      </w:r>
    </w:p>
    <w:p w14:paraId="369A0ED3" w14:textId="77777777" w:rsidR="00EE2639" w:rsidRPr="00AB1FC3" w:rsidRDefault="00EE2639" w:rsidP="00A855F0">
      <w:pPr>
        <w:keepNext/>
        <w:rPr>
          <w:bCs/>
        </w:rPr>
      </w:pPr>
    </w:p>
    <w:p w14:paraId="4F37734B" w14:textId="02220F7D" w:rsidR="00EE2639" w:rsidRPr="00AB1FC3" w:rsidRDefault="00EE2639">
      <w:pPr>
        <w:keepNext/>
        <w:widowControl/>
      </w:pPr>
      <w:r w:rsidRPr="00AB1FC3">
        <w:rPr>
          <w:b/>
        </w:rPr>
        <w:t xml:space="preserve">Ne alkalmazza a </w:t>
      </w:r>
      <w:r w:rsidR="00DC73E2" w:rsidRPr="00AB1FC3">
        <w:rPr>
          <w:b/>
          <w:bCs/>
        </w:rPr>
        <w:t>Sirmin</w:t>
      </w:r>
      <w:r w:rsidRPr="00AB1FC3">
        <w:rPr>
          <w:b/>
        </w:rPr>
        <w:t>-t</w:t>
      </w:r>
    </w:p>
    <w:p w14:paraId="7BC796AB" w14:textId="77777777" w:rsidR="000E301B" w:rsidRPr="00AB1FC3" w:rsidRDefault="000E301B" w:rsidP="00BD30D5">
      <w:pPr>
        <w:ind w:left="567" w:hanging="567"/>
      </w:pPr>
    </w:p>
    <w:p w14:paraId="1D4ED865" w14:textId="64CCDFBD" w:rsidR="00EE2639" w:rsidRPr="00AB1FC3" w:rsidRDefault="00EE2639" w:rsidP="00E024F3">
      <w:proofErr w:type="gramStart"/>
      <w:r w:rsidRPr="00AB1FC3">
        <w:t>ha</w:t>
      </w:r>
      <w:proofErr w:type="gramEnd"/>
      <w:r w:rsidRPr="00AB1FC3">
        <w:t xml:space="preserve"> allergiás a </w:t>
      </w:r>
      <w:proofErr w:type="spellStart"/>
      <w:r w:rsidRPr="00AB1FC3">
        <w:t>szalmeterolra</w:t>
      </w:r>
      <w:proofErr w:type="spellEnd"/>
      <w:r w:rsidRPr="00AB1FC3">
        <w:t xml:space="preserve">, a </w:t>
      </w:r>
      <w:proofErr w:type="spellStart"/>
      <w:r w:rsidRPr="00AB1FC3">
        <w:t>flutikazon-propionátra</w:t>
      </w:r>
      <w:proofErr w:type="spellEnd"/>
      <w:r w:rsidRPr="00AB1FC3">
        <w:t xml:space="preserve"> vagy a </w:t>
      </w:r>
      <w:r w:rsidR="00C632EE" w:rsidRPr="00AB1FC3">
        <w:t xml:space="preserve">további </w:t>
      </w:r>
      <w:r w:rsidRPr="00AB1FC3">
        <w:t xml:space="preserve">összetevőre, a </w:t>
      </w:r>
      <w:proofErr w:type="spellStart"/>
      <w:r w:rsidRPr="00AB1FC3">
        <w:t>laktóz-monohidrátra</w:t>
      </w:r>
      <w:proofErr w:type="spellEnd"/>
      <w:r w:rsidRPr="00AB1FC3">
        <w:t>.</w:t>
      </w:r>
    </w:p>
    <w:p w14:paraId="74D04D7D" w14:textId="77777777" w:rsidR="00EE2639" w:rsidRPr="00AB1FC3" w:rsidRDefault="00EE2639"/>
    <w:p w14:paraId="7639BA74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Figyelmeztetések és óvintézkedések</w:t>
      </w:r>
    </w:p>
    <w:p w14:paraId="1FB2F2B2" w14:textId="64994F1F" w:rsidR="00EE2639" w:rsidRPr="00AB1FC3" w:rsidRDefault="00EE2639">
      <w:r w:rsidRPr="00AB1FC3">
        <w:t xml:space="preserve">A </w:t>
      </w:r>
      <w:r w:rsidR="00B30B0D" w:rsidRPr="00AB1FC3">
        <w:t xml:space="preserve">Sirmin </w:t>
      </w:r>
      <w:r w:rsidRPr="00AB1FC3">
        <w:t xml:space="preserve">alkalmazása előtt beszéljen kezelőorvosával, </w:t>
      </w:r>
      <w:r w:rsidR="000E301B" w:rsidRPr="00AB1FC3">
        <w:t xml:space="preserve">gyógyszerészével vagy a gondozását végző egészségügyi szakemberrel, </w:t>
      </w:r>
      <w:r w:rsidRPr="00AB1FC3">
        <w:t>ha Önnél a következő betegségek bármelyike fennáll:</w:t>
      </w:r>
    </w:p>
    <w:p w14:paraId="0C55A997" w14:textId="77777777" w:rsidR="004E76BA" w:rsidRPr="00AB1FC3" w:rsidRDefault="004E76BA"/>
    <w:p w14:paraId="2F156890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szívbetegség</w:t>
      </w:r>
      <w:proofErr w:type="gramEnd"/>
      <w:r w:rsidRPr="00AB1FC3">
        <w:t>, beleértve a szabálytalan vagy gyors szívverést,</w:t>
      </w:r>
    </w:p>
    <w:p w14:paraId="6359243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pajzsmirigy-túlműködés</w:t>
      </w:r>
      <w:proofErr w:type="gramEnd"/>
      <w:r w:rsidRPr="00AB1FC3">
        <w:t>,</w:t>
      </w:r>
    </w:p>
    <w:p w14:paraId="6DD046BF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magas</w:t>
      </w:r>
      <w:proofErr w:type="gramEnd"/>
      <w:r w:rsidRPr="00AB1FC3">
        <w:t xml:space="preserve"> vérnyomás,</w:t>
      </w:r>
    </w:p>
    <w:p w14:paraId="6A3700A0" w14:textId="51F58F16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cukorbetegség</w:t>
      </w:r>
      <w:proofErr w:type="gramEnd"/>
      <w:r w:rsidRPr="00AB1FC3">
        <w:t xml:space="preserve"> (a </w:t>
      </w:r>
      <w:r w:rsidR="00513E9E" w:rsidRPr="00AB1FC3">
        <w:t xml:space="preserve">Sirmin </w:t>
      </w:r>
      <w:r w:rsidRPr="00AB1FC3">
        <w:t>megemelheti az Ön vércukorszintjét),</w:t>
      </w:r>
    </w:p>
    <w:p w14:paraId="5B1FE20D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alacsony</w:t>
      </w:r>
      <w:proofErr w:type="gramEnd"/>
      <w:r w:rsidRPr="00AB1FC3">
        <w:t xml:space="preserve"> káliumszint az Ön vérében,</w:t>
      </w:r>
    </w:p>
    <w:p w14:paraId="712FE416" w14:textId="311B2B40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jelenlegi</w:t>
      </w:r>
      <w:proofErr w:type="gramEnd"/>
      <w:r w:rsidRPr="00AB1FC3">
        <w:t xml:space="preserve"> vagy korábbi tuberkulózis (tbc), vagy egyéb </w:t>
      </w:r>
      <w:r w:rsidR="003C26B2" w:rsidRPr="00AB1FC3">
        <w:t xml:space="preserve">jelenlegi </w:t>
      </w:r>
      <w:r w:rsidRPr="00AB1FC3">
        <w:t>tüdőfertőzés.</w:t>
      </w:r>
    </w:p>
    <w:p w14:paraId="554E1840" w14:textId="77777777" w:rsidR="00EE2639" w:rsidRPr="00AB1FC3" w:rsidRDefault="00EE2639"/>
    <w:p w14:paraId="30053D9F" w14:textId="77777777" w:rsidR="00EE2639" w:rsidRPr="00AB1FC3" w:rsidRDefault="00EE2639">
      <w:r w:rsidRPr="00AB1FC3">
        <w:t>Forduljon kezelőorvosához, amennyiben homályos látás vagy egyéb látászavar jelentkezik Önnél.</w:t>
      </w:r>
    </w:p>
    <w:p w14:paraId="5419C597" w14:textId="77777777" w:rsidR="00EE2639" w:rsidRPr="00AB1FC3" w:rsidRDefault="00EE2639"/>
    <w:p w14:paraId="488CB23F" w14:textId="2CA167BB" w:rsidR="004E76BA" w:rsidRPr="00AB1FC3" w:rsidRDefault="004E76BA">
      <w:pPr>
        <w:rPr>
          <w:b/>
        </w:rPr>
      </w:pPr>
      <w:r w:rsidRPr="00AB1FC3">
        <w:rPr>
          <w:b/>
        </w:rPr>
        <w:t>Gyermekek</w:t>
      </w:r>
      <w:r w:rsidR="001E4121" w:rsidRPr="00AB1FC3">
        <w:rPr>
          <w:b/>
        </w:rPr>
        <w:t xml:space="preserve"> </w:t>
      </w:r>
    </w:p>
    <w:p w14:paraId="0609F568" w14:textId="204149B1" w:rsidR="004E76BA" w:rsidRPr="00AB1FC3" w:rsidRDefault="004E76BA">
      <w:r w:rsidRPr="00AB1FC3">
        <w:t>Ez a gyógyszer nem alkalmazható 12 </w:t>
      </w:r>
      <w:proofErr w:type="gramStart"/>
      <w:r w:rsidRPr="00AB1FC3">
        <w:t>évesnél</w:t>
      </w:r>
      <w:proofErr w:type="gramEnd"/>
      <w:r w:rsidRPr="00AB1FC3">
        <w:t xml:space="preserve"> fiatalabb gyermekeknél.</w:t>
      </w:r>
    </w:p>
    <w:p w14:paraId="40DE03B7" w14:textId="77777777" w:rsidR="004E76BA" w:rsidRPr="00AB1FC3" w:rsidRDefault="004E76BA"/>
    <w:p w14:paraId="7BBE20F9" w14:textId="29F9DFC9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 xml:space="preserve">Egyéb gyógyszerek és a </w:t>
      </w:r>
      <w:r w:rsidR="00DC73E2" w:rsidRPr="00AB1FC3">
        <w:rPr>
          <w:b/>
        </w:rPr>
        <w:t>Sirmin</w:t>
      </w:r>
    </w:p>
    <w:p w14:paraId="4803D89B" w14:textId="160F740B" w:rsidR="00EE2639" w:rsidRPr="00AB1FC3" w:rsidRDefault="00EE2639">
      <w:r w:rsidRPr="00AB1FC3">
        <w:t xml:space="preserve">Feltétlenül tájékoztassa kezelőorvosát vagy gyógyszerészét a jelenleg vagy nemrégiben szedett és/vagy alkalmazott, valamint szedni/alkalmazni tervezett egyéb gyógyszereiről. Erre azért van szükség, mert a </w:t>
      </w:r>
      <w:r w:rsidR="00513E9E" w:rsidRPr="00AB1FC3">
        <w:t xml:space="preserve">Sirmin </w:t>
      </w:r>
      <w:r w:rsidRPr="00AB1FC3">
        <w:t>nem alkalmazható együtt bizonyos gyógyszerekkel.</w:t>
      </w:r>
    </w:p>
    <w:p w14:paraId="56999EBB" w14:textId="77777777" w:rsidR="00EE2639" w:rsidRPr="00AB1FC3" w:rsidRDefault="00EE2639"/>
    <w:p w14:paraId="5E6B3F67" w14:textId="599EA21E" w:rsidR="00EE2639" w:rsidRPr="00AB1FC3" w:rsidRDefault="00EE2639">
      <w:r w:rsidRPr="00AB1FC3">
        <w:t xml:space="preserve">Tájékoztassa kezelőorvosát a </w:t>
      </w:r>
      <w:r w:rsidR="00513E9E" w:rsidRPr="00AB1FC3">
        <w:t>Sirmin</w:t>
      </w:r>
      <w:r w:rsidRPr="00AB1FC3">
        <w:t>-kezelés megkezdése előtt, ha a következő gyógyszereket szedi:</w:t>
      </w:r>
    </w:p>
    <w:p w14:paraId="2805D990" w14:textId="77777777" w:rsidR="004E76BA" w:rsidRPr="00AB1FC3" w:rsidRDefault="004E76BA"/>
    <w:p w14:paraId="536C3998" w14:textId="3F3C4BFC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Béta-blokkolók (mint az </w:t>
      </w:r>
      <w:proofErr w:type="spellStart"/>
      <w:r w:rsidRPr="00AB1FC3">
        <w:t>atenolol</w:t>
      </w:r>
      <w:proofErr w:type="spellEnd"/>
      <w:r w:rsidRPr="00AB1FC3">
        <w:t xml:space="preserve">, a </w:t>
      </w:r>
      <w:proofErr w:type="spellStart"/>
      <w:r w:rsidRPr="00AB1FC3">
        <w:t>propranolol</w:t>
      </w:r>
      <w:proofErr w:type="spellEnd"/>
      <w:r w:rsidRPr="00AB1FC3">
        <w:t xml:space="preserve"> és a </w:t>
      </w:r>
      <w:proofErr w:type="spellStart"/>
      <w:r w:rsidRPr="00AB1FC3">
        <w:t>szotalol</w:t>
      </w:r>
      <w:proofErr w:type="spellEnd"/>
      <w:r w:rsidRPr="00AB1FC3">
        <w:t>). A béta-blokkolókat elsősorban magas vérnyomás és szívbetegségek</w:t>
      </w:r>
      <w:r w:rsidR="004E76BA" w:rsidRPr="00AB1FC3">
        <w:t xml:space="preserve">, például </w:t>
      </w:r>
      <w:proofErr w:type="gramStart"/>
      <w:r w:rsidR="004E76BA" w:rsidRPr="00AB1FC3">
        <w:t>angina</w:t>
      </w:r>
      <w:proofErr w:type="gramEnd"/>
      <w:r w:rsidRPr="00AB1FC3">
        <w:t xml:space="preserve"> kezelésére alkalmazzák.</w:t>
      </w:r>
    </w:p>
    <w:p w14:paraId="79EA5AA0" w14:textId="5C7C708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Fertőzések kezelésére alkalmazott gyógyszerek (mint a </w:t>
      </w:r>
      <w:proofErr w:type="spellStart"/>
      <w:r w:rsidRPr="00AB1FC3">
        <w:t>ketokonazol</w:t>
      </w:r>
      <w:proofErr w:type="spellEnd"/>
      <w:r w:rsidRPr="00AB1FC3">
        <w:t xml:space="preserve">, </w:t>
      </w:r>
      <w:proofErr w:type="spellStart"/>
      <w:r w:rsidRPr="00AB1FC3">
        <w:t>itrakonazol</w:t>
      </w:r>
      <w:proofErr w:type="spellEnd"/>
      <w:r w:rsidRPr="00AB1FC3">
        <w:t xml:space="preserve"> és az </w:t>
      </w:r>
      <w:proofErr w:type="spellStart"/>
      <w:r w:rsidRPr="00AB1FC3">
        <w:t>eritromicin</w:t>
      </w:r>
      <w:proofErr w:type="spellEnd"/>
      <w:r w:rsidRPr="00AB1FC3">
        <w:t xml:space="preserve">), ideértve a HIV kezelésére szolgáló egyes gyógyszereket (mint a </w:t>
      </w:r>
      <w:proofErr w:type="spellStart"/>
      <w:r w:rsidRPr="00AB1FC3">
        <w:t>ritonavir</w:t>
      </w:r>
      <w:proofErr w:type="spellEnd"/>
      <w:r w:rsidRPr="00AB1FC3">
        <w:t xml:space="preserve"> és a </w:t>
      </w:r>
      <w:proofErr w:type="spellStart"/>
      <w:r w:rsidRPr="00AB1FC3">
        <w:t>kobicisztáttartalmú</w:t>
      </w:r>
      <w:proofErr w:type="spellEnd"/>
      <w:r w:rsidRPr="00AB1FC3">
        <w:t xml:space="preserve"> gyógyszerek). </w:t>
      </w:r>
      <w:r w:rsidR="00E024F3" w:rsidRPr="00AB1FC3">
        <w:t>E</w:t>
      </w:r>
      <w:r w:rsidRPr="00AB1FC3">
        <w:t xml:space="preserve"> gyógyszerek közül </w:t>
      </w:r>
      <w:r w:rsidR="00E024F3" w:rsidRPr="00AB1FC3">
        <w:t xml:space="preserve">néhány </w:t>
      </w:r>
      <w:r w:rsidRPr="00AB1FC3">
        <w:t xml:space="preserve">megemelheti szervezetében a </w:t>
      </w:r>
      <w:proofErr w:type="spellStart"/>
      <w:r w:rsidRPr="00AB1FC3">
        <w:t>flutikazon-propionát</w:t>
      </w:r>
      <w:proofErr w:type="spellEnd"/>
      <w:r w:rsidRPr="00AB1FC3">
        <w:t xml:space="preserve"> vagy a </w:t>
      </w:r>
      <w:proofErr w:type="spellStart"/>
      <w:r w:rsidRPr="00AB1FC3">
        <w:t>szalmeterol</w:t>
      </w:r>
      <w:proofErr w:type="spellEnd"/>
      <w:r w:rsidRPr="00AB1FC3">
        <w:t xml:space="preserve"> mennyiségét. Így nagyobb lehet a kockázata, hogy a </w:t>
      </w:r>
      <w:r w:rsidR="00513E9E" w:rsidRPr="00AB1FC3">
        <w:t>Sirmin</w:t>
      </w:r>
      <w:r w:rsidRPr="00AB1FC3">
        <w:t xml:space="preserve"> alkalmazása során mellékhatásokat </w:t>
      </w:r>
      <w:r w:rsidR="004E76BA" w:rsidRPr="00AB1FC3">
        <w:t>–</w:t>
      </w:r>
      <w:r w:rsidRPr="00AB1FC3">
        <w:t xml:space="preserve"> </w:t>
      </w:r>
      <w:r w:rsidR="00D65AE2" w:rsidRPr="00AB1FC3">
        <w:t>például</w:t>
      </w:r>
      <w:r w:rsidRPr="00AB1FC3">
        <w:t xml:space="preserve"> szabálytalan szívverést </w:t>
      </w:r>
      <w:r w:rsidR="004E76BA" w:rsidRPr="00AB1FC3">
        <w:t>–</w:t>
      </w:r>
      <w:r w:rsidRPr="00AB1FC3">
        <w:t xml:space="preserve"> észlel, vagy </w:t>
      </w:r>
      <w:r w:rsidR="00D65AE2" w:rsidRPr="00AB1FC3">
        <w:t xml:space="preserve">a mellékhatások </w:t>
      </w:r>
      <w:r w:rsidRPr="00AB1FC3">
        <w:t xml:space="preserve">esetleg súlyosbodnak. </w:t>
      </w:r>
      <w:r w:rsidR="004E76BA" w:rsidRPr="00AB1FC3">
        <w:t>Lehet, hogy k</w:t>
      </w:r>
      <w:r w:rsidRPr="00AB1FC3">
        <w:t xml:space="preserve">ezelőorvosa fokozott figyelemmel </w:t>
      </w:r>
      <w:r w:rsidR="004E76BA" w:rsidRPr="00AB1FC3">
        <w:t xml:space="preserve">kívánja </w:t>
      </w:r>
      <w:r w:rsidRPr="00AB1FC3">
        <w:t xml:space="preserve">követni az Ön állapotát, ha </w:t>
      </w:r>
      <w:r w:rsidR="004E76BA" w:rsidRPr="00AB1FC3">
        <w:t xml:space="preserve">ezeket a </w:t>
      </w:r>
      <w:r w:rsidRPr="00AB1FC3">
        <w:t>gyógyszereket szed</w:t>
      </w:r>
      <w:r w:rsidR="004E76BA" w:rsidRPr="00AB1FC3">
        <w:t>i</w:t>
      </w:r>
      <w:r w:rsidRPr="00AB1FC3">
        <w:t>.</w:t>
      </w:r>
    </w:p>
    <w:p w14:paraId="2EA3A73C" w14:textId="73730822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spellStart"/>
      <w:r w:rsidRPr="00AB1FC3">
        <w:t>Kortikoszteroidok</w:t>
      </w:r>
      <w:proofErr w:type="spellEnd"/>
      <w:r w:rsidRPr="00AB1FC3">
        <w:t xml:space="preserve"> (szájon át vagy injekcióban). Ha a közelmúltban ilyen gyógyszereket kapott, nagyobb </w:t>
      </w:r>
      <w:r w:rsidR="004E76BA" w:rsidRPr="00AB1FC3">
        <w:t xml:space="preserve">lehet </w:t>
      </w:r>
      <w:r w:rsidRPr="00AB1FC3">
        <w:t xml:space="preserve">a veszélye annak, hogy </w:t>
      </w:r>
      <w:r w:rsidR="004E76BA" w:rsidRPr="00AB1FC3">
        <w:t xml:space="preserve">a </w:t>
      </w:r>
      <w:r w:rsidR="00513E9E" w:rsidRPr="00AB1FC3">
        <w:t xml:space="preserve">Sirmin </w:t>
      </w:r>
      <w:r w:rsidRPr="00AB1FC3">
        <w:t>káros</w:t>
      </w:r>
      <w:r w:rsidR="00EE61B6" w:rsidRPr="00AB1FC3">
        <w:t>íthatja</w:t>
      </w:r>
      <w:r w:rsidRPr="00AB1FC3">
        <w:t xml:space="preserve"> a mellékves</w:t>
      </w:r>
      <w:r w:rsidR="001E4121" w:rsidRPr="00AB1FC3">
        <w:t>e-</w:t>
      </w:r>
      <w:r w:rsidRPr="00AB1FC3">
        <w:t>működés</w:t>
      </w:r>
      <w:r w:rsidR="00B72F7F" w:rsidRPr="00AB1FC3">
        <w:t>t</w:t>
      </w:r>
      <w:r w:rsidRPr="00AB1FC3">
        <w:t>.</w:t>
      </w:r>
    </w:p>
    <w:p w14:paraId="57536D0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Magas vérnyomás kezelésére alkalmazott vizelethajtók (amelyeket vízhajtónak is neveznek).</w:t>
      </w:r>
    </w:p>
    <w:p w14:paraId="368B9E22" w14:textId="4438ED63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Egyéb hörgőtágító gyógyszerek (</w:t>
      </w:r>
      <w:r w:rsidR="006943BB">
        <w:t>például</w:t>
      </w:r>
      <w:r w:rsidRPr="00AB1FC3">
        <w:t xml:space="preserve"> </w:t>
      </w:r>
      <w:proofErr w:type="spellStart"/>
      <w:r w:rsidRPr="00AB1FC3">
        <w:t>szalbutamol</w:t>
      </w:r>
      <w:proofErr w:type="spellEnd"/>
      <w:r w:rsidRPr="00AB1FC3">
        <w:t>).</w:t>
      </w:r>
    </w:p>
    <w:p w14:paraId="253E5558" w14:textId="2A020BD4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spellStart"/>
      <w:r w:rsidRPr="00AB1FC3">
        <w:t>Xantin</w:t>
      </w:r>
      <w:proofErr w:type="spellEnd"/>
      <w:r w:rsidRPr="00AB1FC3">
        <w:t xml:space="preserve">-típusú gyógyszerek, </w:t>
      </w:r>
      <w:r w:rsidR="00EE61B6" w:rsidRPr="00AB1FC3">
        <w:t xml:space="preserve">mint az </w:t>
      </w:r>
      <w:proofErr w:type="spellStart"/>
      <w:r w:rsidR="00EE61B6" w:rsidRPr="00AB1FC3">
        <w:t>aminofillin</w:t>
      </w:r>
      <w:proofErr w:type="spellEnd"/>
      <w:r w:rsidR="00EE61B6" w:rsidRPr="00AB1FC3">
        <w:t xml:space="preserve"> és </w:t>
      </w:r>
      <w:proofErr w:type="spellStart"/>
      <w:r w:rsidR="00EE61B6" w:rsidRPr="00AB1FC3">
        <w:t>teofillin</w:t>
      </w:r>
      <w:proofErr w:type="spellEnd"/>
      <w:r w:rsidR="00EE61B6" w:rsidRPr="00AB1FC3">
        <w:t xml:space="preserve">. Ezeket </w:t>
      </w:r>
      <w:r w:rsidRPr="00AB1FC3">
        <w:t>gyakran használ</w:t>
      </w:r>
      <w:r w:rsidR="00EE61B6" w:rsidRPr="00AB1FC3">
        <w:t>ják</w:t>
      </w:r>
      <w:r w:rsidRPr="00AB1FC3">
        <w:t xml:space="preserve"> asztma kezelésére.</w:t>
      </w:r>
    </w:p>
    <w:p w14:paraId="635CE663" w14:textId="77777777" w:rsidR="00EE2639" w:rsidRPr="00AB1FC3" w:rsidRDefault="00EE2639"/>
    <w:p w14:paraId="7DFF407F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Terhesség, szoptatás és termékenység</w:t>
      </w:r>
    </w:p>
    <w:p w14:paraId="445A54DA" w14:textId="53745FCC" w:rsidR="00EE2639" w:rsidRPr="00AB1FC3" w:rsidRDefault="00EE2639">
      <w:r w:rsidRPr="00AB1FC3">
        <w:t>Ha Ön terhes vagy szoptat, illetve</w:t>
      </w:r>
      <w:r w:rsidR="00F212B0" w:rsidRPr="00AB1FC3">
        <w:t>,</w:t>
      </w:r>
      <w:r w:rsidRPr="00AB1FC3">
        <w:t xml:space="preserve"> ha fennáll Önnél a terhesség lehetősége vagy gyermeket szeretne, a gyógyszer alkalmazása előtt beszéljen kezelőorvosával vagy gyógyszerészével.</w:t>
      </w:r>
    </w:p>
    <w:p w14:paraId="58760DD4" w14:textId="77777777" w:rsidR="00EE2639" w:rsidRPr="00AB1FC3" w:rsidRDefault="00EE2639"/>
    <w:p w14:paraId="67C14260" w14:textId="2B8C9C48" w:rsidR="002477B5" w:rsidRPr="00AB1FC3" w:rsidRDefault="00EE2639">
      <w:pPr>
        <w:keepNext/>
        <w:widowControl/>
        <w:rPr>
          <w:b/>
        </w:rPr>
      </w:pPr>
      <w:r w:rsidRPr="00AB1FC3">
        <w:rPr>
          <w:b/>
        </w:rPr>
        <w:t>A készítmény hatásai a gépjárművezetéshez és a gépek kezeléséhez szükséges képességekre</w:t>
      </w:r>
    </w:p>
    <w:p w14:paraId="43FD67AA" w14:textId="765F48B7" w:rsidR="00EE2639" w:rsidRPr="00AB1FC3" w:rsidRDefault="00EE2639">
      <w:pPr>
        <w:keepNext/>
        <w:widowControl/>
      </w:pPr>
      <w:r w:rsidRPr="00AB1FC3">
        <w:t xml:space="preserve">Nem valószínű, hogy a </w:t>
      </w:r>
      <w:r w:rsidR="00513E9E" w:rsidRPr="00AB1FC3">
        <w:t>Sirmin</w:t>
      </w:r>
      <w:r w:rsidRPr="00AB1FC3">
        <w:t xml:space="preserve"> befolyásolná a gépjárművezetéshez és a gépek kezeléséhez szükséges képességeket.</w:t>
      </w:r>
    </w:p>
    <w:p w14:paraId="6B7EC2F1" w14:textId="77777777" w:rsidR="00EE2639" w:rsidRPr="00AB1FC3" w:rsidRDefault="00EE2639"/>
    <w:p w14:paraId="79097DC0" w14:textId="78350225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lastRenderedPageBreak/>
        <w:t xml:space="preserve">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</w:t>
      </w:r>
      <w:proofErr w:type="spellStart"/>
      <w:r w:rsidRPr="00AB1FC3">
        <w:rPr>
          <w:b/>
        </w:rPr>
        <w:t>laktózt</w:t>
      </w:r>
      <w:proofErr w:type="spellEnd"/>
      <w:r w:rsidRPr="00AB1FC3">
        <w:rPr>
          <w:b/>
        </w:rPr>
        <w:t xml:space="preserve"> tartalmaz</w:t>
      </w:r>
    </w:p>
    <w:p w14:paraId="7104181B" w14:textId="1F0BEFB3" w:rsidR="00936B77" w:rsidRDefault="00C738F4" w:rsidP="00285F27">
      <w:pPr>
        <w:keepNext/>
        <w:widowControl/>
      </w:pPr>
      <w:r>
        <w:t xml:space="preserve">A Sirmin adagonként 13 milligramm </w:t>
      </w:r>
      <w:proofErr w:type="spellStart"/>
      <w:r>
        <w:t>laktóz-monohidrátot</w:t>
      </w:r>
      <w:proofErr w:type="spellEnd"/>
      <w:r>
        <w:t xml:space="preserve"> tartalmaz.</w:t>
      </w:r>
      <w:r w:rsidR="004E4559">
        <w:t xml:space="preserve"> Ez a mennyiség általában nem okoz </w:t>
      </w:r>
      <w:proofErr w:type="gramStart"/>
      <w:r w:rsidR="004E4559">
        <w:t>problémát</w:t>
      </w:r>
      <w:proofErr w:type="gramEnd"/>
      <w:r w:rsidR="004E4559">
        <w:t xml:space="preserve"> </w:t>
      </w:r>
      <w:r w:rsidR="004E4559" w:rsidRPr="008B725D">
        <w:t xml:space="preserve">a </w:t>
      </w:r>
      <w:proofErr w:type="spellStart"/>
      <w:r w:rsidR="00640C1F" w:rsidRPr="008B725D">
        <w:t>laktózintoleranciában</w:t>
      </w:r>
      <w:proofErr w:type="spellEnd"/>
      <w:r w:rsidR="00640C1F" w:rsidRPr="008B725D">
        <w:t xml:space="preserve"> szenvedő betegeknél</w:t>
      </w:r>
      <w:r w:rsidRPr="00C738F4">
        <w:rPr>
          <w:lang w:eastAsia="en-US"/>
        </w:rPr>
        <w:t xml:space="preserve">. </w:t>
      </w:r>
      <w:r w:rsidR="00936B77">
        <w:t xml:space="preserve">A segédanyagként használt </w:t>
      </w:r>
      <w:proofErr w:type="gramStart"/>
      <w:r w:rsidR="00936B77">
        <w:t>laktóz</w:t>
      </w:r>
      <w:proofErr w:type="gramEnd"/>
      <w:r w:rsidR="00936B77">
        <w:t xml:space="preserve"> kis mennyiségben tartalmaz tejfehérjét, ami allergiás reakciót okozhat.</w:t>
      </w:r>
    </w:p>
    <w:p w14:paraId="3F76E3E2" w14:textId="451DB76C" w:rsidR="00C738F4" w:rsidRPr="00C738F4" w:rsidRDefault="00C738F4" w:rsidP="00C738F4">
      <w:pPr>
        <w:tabs>
          <w:tab w:val="left" w:pos="567"/>
        </w:tabs>
        <w:ind w:right="185"/>
        <w:rPr>
          <w:lang w:eastAsia="en-US"/>
        </w:rPr>
      </w:pPr>
    </w:p>
    <w:p w14:paraId="599123F4" w14:textId="77777777" w:rsidR="00EE2639" w:rsidRPr="00AB1FC3" w:rsidRDefault="00EE2639"/>
    <w:p w14:paraId="301D370F" w14:textId="493BBC1A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3.</w:t>
      </w:r>
      <w:r w:rsidRPr="00AB1FC3">
        <w:rPr>
          <w:b/>
          <w:bCs/>
        </w:rPr>
        <w:tab/>
        <w:t xml:space="preserve">Hogyan kell alkalmazni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-t?</w:t>
      </w:r>
    </w:p>
    <w:p w14:paraId="6BD6181B" w14:textId="77777777" w:rsidR="00EE2639" w:rsidRPr="00AB1FC3" w:rsidRDefault="00EE2639">
      <w:pPr>
        <w:rPr>
          <w:bCs/>
        </w:rPr>
      </w:pPr>
    </w:p>
    <w:p w14:paraId="0F67C5F6" w14:textId="77777777" w:rsidR="00EE2639" w:rsidRPr="00AB1FC3" w:rsidRDefault="00EE2639">
      <w:r w:rsidRPr="00AB1FC3">
        <w:t>A gyógyszert mindig a kezelőorvosa vagy gyógyszerésze által elmondottaknak megfelelően alkalmazza. Amennyiben nem biztos az adagolást illetően, kérdezze meg kezelőorvosát vagy gyógyszerészét.</w:t>
      </w:r>
    </w:p>
    <w:p w14:paraId="1B22357A" w14:textId="77777777" w:rsidR="00EE2639" w:rsidRPr="00AB1FC3" w:rsidRDefault="00EE2639"/>
    <w:p w14:paraId="0A6A4B43" w14:textId="4A819DF5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Minden nap alkalmazza a </w:t>
      </w:r>
      <w:r w:rsidR="00513E9E" w:rsidRPr="00AB1FC3">
        <w:t>Sirmin</w:t>
      </w:r>
      <w:r w:rsidRPr="00AB1FC3">
        <w:t>-t mindaddig, amíg kezelőorvosa nem tanácsolja a kezelés abbahagyását. Ne lépje túl az ajánlott adagot. Amennyiben nem biztos az adagolást illetően, kérdezze meg kezelőorvosát vagy gyógyszerészét.</w:t>
      </w:r>
    </w:p>
    <w:p w14:paraId="2AD5F6D3" w14:textId="2CF9511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Ne hagyja abba a </w:t>
      </w:r>
      <w:r w:rsidR="00513E9E" w:rsidRPr="00AB1FC3">
        <w:t>Sirmin</w:t>
      </w:r>
      <w:r w:rsidRPr="00AB1FC3">
        <w:t xml:space="preserve"> alkalmazását, illetve ne csökkentse az adagját anélkül, hogy előtte nem beszél kezelőorvosával.</w:t>
      </w:r>
    </w:p>
    <w:p w14:paraId="6D6AB9F1" w14:textId="32868C40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513E9E" w:rsidRPr="00AB1FC3">
        <w:t>Sirmin</w:t>
      </w:r>
      <w:r w:rsidRPr="00AB1FC3">
        <w:t>-t szájon át kell a tüdőbe lélegezni.</w:t>
      </w:r>
    </w:p>
    <w:p w14:paraId="326C42B8" w14:textId="77777777" w:rsidR="00EE2639" w:rsidRPr="00AB1FC3" w:rsidRDefault="00EE2639" w:rsidP="00BD30D5">
      <w:pPr>
        <w:ind w:left="567" w:hanging="567"/>
      </w:pPr>
    </w:p>
    <w:p w14:paraId="7E486388" w14:textId="77777777" w:rsidR="00EE2639" w:rsidRPr="00AB1FC3" w:rsidRDefault="00EE2639" w:rsidP="00BD30D5">
      <w:pPr>
        <w:ind w:left="567" w:hanging="567"/>
      </w:pPr>
      <w:r w:rsidRPr="00AB1FC3">
        <w:t>A készítmény ajánlott adagja:</w:t>
      </w:r>
    </w:p>
    <w:p w14:paraId="3A1F5EAE" w14:textId="77777777" w:rsidR="00EE2639" w:rsidRPr="00AB1FC3" w:rsidRDefault="00EE2639"/>
    <w:p w14:paraId="607FFFDE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>Asztma kezelésére</w:t>
      </w:r>
    </w:p>
    <w:p w14:paraId="6F94BC4D" w14:textId="01E71FDE" w:rsidR="008A0B73" w:rsidRPr="00AB1FC3" w:rsidRDefault="008A0B73">
      <w:pPr>
        <w:rPr>
          <w:b/>
          <w:bCs/>
        </w:rPr>
      </w:pPr>
      <w:r w:rsidRPr="00AB1FC3">
        <w:rPr>
          <w:b/>
          <w:bCs/>
        </w:rPr>
        <w:t>Felnőttek és 12 éves vagy ennél idősebb serdülők</w:t>
      </w:r>
    </w:p>
    <w:p w14:paraId="6FD6B8D8" w14:textId="71E98F5E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r w:rsidR="00513E9E" w:rsidRPr="00AB1FC3">
        <w:t>Sirmin</w:t>
      </w:r>
      <w:r w:rsidRPr="00AB1FC3">
        <w:t xml:space="preserve"> 50/500 </w:t>
      </w:r>
      <w:proofErr w:type="spellStart"/>
      <w:r w:rsidRPr="00AB1FC3">
        <w:t>mikrogramm</w:t>
      </w:r>
      <w:proofErr w:type="spellEnd"/>
      <w:r w:rsidRPr="00AB1FC3">
        <w:t>/adag</w:t>
      </w:r>
      <w:r w:rsidR="002477B5" w:rsidRPr="00AB1FC3">
        <w:t xml:space="preserve"> – </w:t>
      </w:r>
      <w:r w:rsidRPr="00AB1FC3">
        <w:t>naponta kétszer egy adag belégzése</w:t>
      </w:r>
    </w:p>
    <w:p w14:paraId="648E7B9C" w14:textId="77777777" w:rsidR="008A0B73" w:rsidRPr="00AB1FC3" w:rsidRDefault="008A0B73"/>
    <w:p w14:paraId="77E11F55" w14:textId="441C048B" w:rsidR="00EE2639" w:rsidRPr="00AB1FC3" w:rsidRDefault="00D65AE2">
      <w:pPr>
        <w:keepNext/>
        <w:widowControl/>
        <w:rPr>
          <w:b/>
          <w:bCs/>
          <w:iCs/>
        </w:rPr>
      </w:pPr>
      <w:proofErr w:type="gramStart"/>
      <w:r w:rsidRPr="00AB1FC3">
        <w:rPr>
          <w:b/>
          <w:bCs/>
          <w:iCs/>
        </w:rPr>
        <w:t>Krónikus</w:t>
      </w:r>
      <w:proofErr w:type="gramEnd"/>
      <w:r w:rsidRPr="00AB1FC3">
        <w:rPr>
          <w:b/>
          <w:bCs/>
          <w:iCs/>
        </w:rPr>
        <w:t xml:space="preserve"> </w:t>
      </w:r>
      <w:proofErr w:type="spellStart"/>
      <w:r w:rsidR="00EE2639" w:rsidRPr="00AB1FC3">
        <w:rPr>
          <w:b/>
          <w:bCs/>
          <w:iCs/>
        </w:rPr>
        <w:t>obstruktív</w:t>
      </w:r>
      <w:proofErr w:type="spellEnd"/>
      <w:r w:rsidR="00EE2639" w:rsidRPr="00AB1FC3">
        <w:rPr>
          <w:b/>
          <w:bCs/>
          <w:iCs/>
        </w:rPr>
        <w:t xml:space="preserve"> tüdőbetegségben (COPD)</w:t>
      </w:r>
      <w:r w:rsidR="008A0B73" w:rsidRPr="00AB1FC3">
        <w:rPr>
          <w:b/>
          <w:bCs/>
          <w:iCs/>
        </w:rPr>
        <w:t xml:space="preserve"> szenvedő felnőttek</w:t>
      </w:r>
    </w:p>
    <w:p w14:paraId="127BEFD4" w14:textId="211AC67C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r w:rsidR="00513E9E" w:rsidRPr="00AB1FC3">
        <w:t>Sirmin</w:t>
      </w:r>
      <w:r w:rsidRPr="00AB1FC3">
        <w:t xml:space="preserve"> 50/500 </w:t>
      </w:r>
      <w:proofErr w:type="spellStart"/>
      <w:r w:rsidRPr="00AB1FC3">
        <w:t>mikrogramm</w:t>
      </w:r>
      <w:proofErr w:type="spellEnd"/>
      <w:r w:rsidRPr="00AB1FC3">
        <w:t>/adag</w:t>
      </w:r>
      <w:r w:rsidR="002477B5" w:rsidRPr="00AB1FC3">
        <w:t xml:space="preserve"> – </w:t>
      </w:r>
      <w:r w:rsidRPr="00AB1FC3">
        <w:t>naponta kétszer egy adag belégzése</w:t>
      </w:r>
    </w:p>
    <w:p w14:paraId="37AC4A71" w14:textId="77777777" w:rsidR="00EE2639" w:rsidRPr="00AB1FC3" w:rsidRDefault="00EE2639"/>
    <w:p w14:paraId="67B0B441" w14:textId="39AED800" w:rsidR="00EE2639" w:rsidRPr="00AB1FC3" w:rsidRDefault="00EE2639">
      <w:pPr>
        <w:keepNext/>
        <w:widowControl/>
      </w:pPr>
      <w:r w:rsidRPr="00AB1FC3">
        <w:t xml:space="preserve">Tünetei jól </w:t>
      </w:r>
      <w:proofErr w:type="gramStart"/>
      <w:r w:rsidRPr="00AB1FC3">
        <w:t>kontrollálhatóvá</w:t>
      </w:r>
      <w:proofErr w:type="gramEnd"/>
      <w:r w:rsidRPr="00AB1FC3">
        <w:t xml:space="preserve"> válhatnak a naponta kétszer adagolt </w:t>
      </w:r>
      <w:r w:rsidR="00513E9E" w:rsidRPr="00AB1FC3">
        <w:t>Sirmin</w:t>
      </w:r>
      <w:r w:rsidR="002477B5" w:rsidRPr="00AB1FC3">
        <w:t>-</w:t>
      </w:r>
      <w:proofErr w:type="spellStart"/>
      <w:r w:rsidR="00A321E5" w:rsidRPr="00AB1FC3">
        <w:t>n</w:t>
      </w:r>
      <w:r w:rsidR="002477B5" w:rsidRPr="00AB1FC3">
        <w:t>el</w:t>
      </w:r>
      <w:proofErr w:type="spellEnd"/>
      <w:r w:rsidRPr="00AB1FC3">
        <w:t>. Ilyen esetben lehet, hogy kezelőorvosa csökkenteni fogja az adagolást napi egyszeri belégzésre. Az új adagolás a következő lehet:</w:t>
      </w:r>
    </w:p>
    <w:p w14:paraId="01000E57" w14:textId="33430B3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naponta</w:t>
      </w:r>
      <w:proofErr w:type="gramEnd"/>
      <w:r w:rsidRPr="00AB1FC3">
        <w:t xml:space="preserve"> egyszer, este </w:t>
      </w:r>
      <w:r w:rsidR="002477B5" w:rsidRPr="00AB1FC3">
        <w:t>–</w:t>
      </w:r>
      <w:r w:rsidRPr="00AB1FC3">
        <w:t xml:space="preserve"> ha Önnek </w:t>
      </w:r>
      <w:r w:rsidRPr="00AB1FC3">
        <w:rPr>
          <w:b/>
        </w:rPr>
        <w:t xml:space="preserve">éjszaka </w:t>
      </w:r>
      <w:r w:rsidRPr="00AB1FC3">
        <w:t>jelentkező tünetei vannak,</w:t>
      </w:r>
    </w:p>
    <w:p w14:paraId="7A32C238" w14:textId="2E124A12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naponta</w:t>
      </w:r>
      <w:proofErr w:type="gramEnd"/>
      <w:r w:rsidRPr="00AB1FC3">
        <w:t xml:space="preserve"> egyszer, reggel </w:t>
      </w:r>
      <w:r w:rsidR="002477B5" w:rsidRPr="00AB1FC3">
        <w:t>–</w:t>
      </w:r>
      <w:r w:rsidRPr="00AB1FC3">
        <w:t xml:space="preserve"> ha a tünetek </w:t>
      </w:r>
      <w:r w:rsidRPr="00AB1FC3">
        <w:rPr>
          <w:b/>
        </w:rPr>
        <w:t xml:space="preserve">napközben </w:t>
      </w:r>
      <w:r w:rsidRPr="00AB1FC3">
        <w:t>jelentkeznek.</w:t>
      </w:r>
    </w:p>
    <w:p w14:paraId="0851DB67" w14:textId="77777777" w:rsidR="00EE2639" w:rsidRPr="00AB1FC3" w:rsidRDefault="00EE2639">
      <w:r w:rsidRPr="00AB1FC3">
        <w:t>Nagyon fontos, hogy pontosan kövesse a kezelőorvos előírását arról, hogy a gyógyszeréből hány adagot és milyen gyakorisággal kell belélegeznie.</w:t>
      </w:r>
    </w:p>
    <w:p w14:paraId="475AC394" w14:textId="77777777" w:rsidR="00EE2639" w:rsidRPr="00AB1FC3" w:rsidRDefault="00EE2639"/>
    <w:p w14:paraId="000DD159" w14:textId="3ED6A229" w:rsidR="00EE2639" w:rsidRPr="00AB1FC3" w:rsidRDefault="00EE2639">
      <w:r w:rsidRPr="00AB1FC3">
        <w:t xml:space="preserve">Ha Ön asztma kezelésére kapja a </w:t>
      </w:r>
      <w:r w:rsidR="00513E9E" w:rsidRPr="00AB1FC3">
        <w:t>Sirmin</w:t>
      </w:r>
      <w:r w:rsidRPr="00AB1FC3">
        <w:t>-t, kezelőorvosa rendszeresen ellenőrizni fogja a tüneteit.</w:t>
      </w:r>
    </w:p>
    <w:p w14:paraId="2D24E8DF" w14:textId="77777777" w:rsidR="00EE2639" w:rsidRPr="00AB1FC3" w:rsidRDefault="00EE2639"/>
    <w:p w14:paraId="22594660" w14:textId="6D2772DD" w:rsidR="00EE2639" w:rsidRPr="00AB1FC3" w:rsidRDefault="00EE2639">
      <w:r w:rsidRPr="00AB1FC3">
        <w:rPr>
          <w:b/>
        </w:rPr>
        <w:t xml:space="preserve">Ha asztmája vagy légzése rosszabbodik, azonnal forduljon kezelőorvosához. </w:t>
      </w:r>
      <w:r w:rsidRPr="00AB1FC3">
        <w:t xml:space="preserve">Azt észlelheti, hogy légzése zihálóbbá válik, gyakrabban jelentkezik mellkasi szorító érzés, vagy gyakrabban van szüksége gyorsan ható rohamoldó gyógyszerére. Ha ilyesmit tapasztal, folytassa a </w:t>
      </w:r>
      <w:r w:rsidR="00513E9E" w:rsidRPr="00AB1FC3">
        <w:t>Sirmin</w:t>
      </w:r>
      <w:r w:rsidRPr="00AB1FC3">
        <w:t xml:space="preserve"> alkalmazását, de ne növelje az adagok számát. </w:t>
      </w:r>
      <w:r w:rsidR="00F212CA" w:rsidRPr="00AB1FC3">
        <w:t>A m</w:t>
      </w:r>
      <w:r w:rsidRPr="00AB1FC3">
        <w:t>ellkasi betegség rosszabbodhat, és súlyos állapotba kerülhet.</w:t>
      </w:r>
      <w:r w:rsidR="00F212CA" w:rsidRPr="00AB1FC3">
        <w:t xml:space="preserve"> </w:t>
      </w:r>
      <w:r w:rsidRPr="00AB1FC3">
        <w:t>Forduljon mielőbb kezelőorvosához, mert lehet, hogy más gyógyszerekre is szüksége lesz.</w:t>
      </w:r>
    </w:p>
    <w:p w14:paraId="55EDA877" w14:textId="77777777" w:rsidR="00EE2639" w:rsidRPr="00AB1FC3" w:rsidRDefault="00EE2639"/>
    <w:p w14:paraId="1964C409" w14:textId="2645E633" w:rsidR="00EE2639" w:rsidRPr="003A30CF" w:rsidRDefault="000C4A65">
      <w:pPr>
        <w:rPr>
          <w:b/>
          <w:bCs/>
        </w:rPr>
      </w:pPr>
      <w:r w:rsidRPr="003A30CF">
        <w:rPr>
          <w:b/>
          <w:bCs/>
        </w:rPr>
        <w:t>Használati utasítás</w:t>
      </w:r>
      <w:r w:rsidR="00B72F7F" w:rsidRPr="003A30CF">
        <w:rPr>
          <w:b/>
          <w:bCs/>
        </w:rPr>
        <w:t>:</w:t>
      </w:r>
    </w:p>
    <w:p w14:paraId="405DC254" w14:textId="3112DC37" w:rsidR="000C4A65" w:rsidRPr="00AB1FC3" w:rsidRDefault="00EE2639" w:rsidP="00BD30D5">
      <w:pPr>
        <w:ind w:left="567" w:hanging="567"/>
      </w:pPr>
      <w:r w:rsidRPr="003A30CF">
        <w:t>•</w:t>
      </w:r>
      <w:r w:rsidRPr="003A30CF">
        <w:tab/>
      </w:r>
      <w:r w:rsidR="00E8476C" w:rsidRPr="003A30CF">
        <w:rPr>
          <w:b/>
        </w:rPr>
        <w:t xml:space="preserve">A </w:t>
      </w:r>
      <w:r w:rsidR="00DC73E2" w:rsidRPr="003A30CF">
        <w:rPr>
          <w:b/>
        </w:rPr>
        <w:t>Sirmin</w:t>
      </w:r>
      <w:r w:rsidR="00E8476C" w:rsidRPr="003A30CF">
        <w:rPr>
          <w:b/>
        </w:rPr>
        <w:t xml:space="preserve"> eltérhet azoktól az inhalátoroktól, amelyeket Ön korábban használt, ezért nagyon fontos, hogy helyesen használja. </w:t>
      </w:r>
      <w:r w:rsidRPr="003A30CF">
        <w:rPr>
          <w:b/>
        </w:rPr>
        <w:t>Kezelőorvos</w:t>
      </w:r>
      <w:r w:rsidR="00E8476C" w:rsidRPr="003A30CF">
        <w:rPr>
          <w:b/>
        </w:rPr>
        <w:t>ának</w:t>
      </w:r>
      <w:r w:rsidRPr="003A30CF">
        <w:rPr>
          <w:b/>
        </w:rPr>
        <w:t>, a gondozását végző egészségügyi szakember</w:t>
      </w:r>
      <w:r w:rsidR="00E8476C" w:rsidRPr="003A30CF">
        <w:rPr>
          <w:b/>
        </w:rPr>
        <w:t>nek</w:t>
      </w:r>
      <w:r w:rsidRPr="003A30CF">
        <w:rPr>
          <w:b/>
        </w:rPr>
        <w:t>, vagy gyógyszerész</w:t>
      </w:r>
      <w:r w:rsidR="00E8476C" w:rsidRPr="003A30CF">
        <w:rPr>
          <w:b/>
        </w:rPr>
        <w:t xml:space="preserve">ének meg kell tanítania Önt az inhalátor használatára. Ez a betanítás fontos annak érdekében, hogy </w:t>
      </w:r>
      <w:r w:rsidR="000C4A65" w:rsidRPr="003A30CF">
        <w:rPr>
          <w:b/>
        </w:rPr>
        <w:t xml:space="preserve">biztosan </w:t>
      </w:r>
      <w:r w:rsidR="00E8476C" w:rsidRPr="003A30CF">
        <w:rPr>
          <w:b/>
        </w:rPr>
        <w:t>az előírt adagot kapja. Ha nem részesült ilyen betanításban, kérje meg kezelőorvosát, a gondozását végző egészségügyi szakembert, vagy gyógyszerészét</w:t>
      </w:r>
      <w:r w:rsidR="000C4A65" w:rsidRPr="003A30CF">
        <w:rPr>
          <w:b/>
        </w:rPr>
        <w:t>, hogy mutassák meg</w:t>
      </w:r>
      <w:r w:rsidRPr="003A30CF">
        <w:rPr>
          <w:b/>
        </w:rPr>
        <w:t xml:space="preserve"> az inhalátor helyes használatát, </w:t>
      </w:r>
      <w:r w:rsidR="000C4A65" w:rsidRPr="003A30CF">
        <w:rPr>
          <w:b/>
        </w:rPr>
        <w:t>főleg azelőtt, hogy először használná azt.</w:t>
      </w:r>
    </w:p>
    <w:p w14:paraId="49C148D6" w14:textId="7B38747F" w:rsidR="00EE2639" w:rsidRPr="00AB1FC3" w:rsidRDefault="000C4A65" w:rsidP="00BD30D5">
      <w:pPr>
        <w:ind w:left="567"/>
      </w:pPr>
      <w:r w:rsidRPr="00AB1FC3">
        <w:t>Kezelőorvosának, a gondozását végző egészségügyi szakembernek, vagy gyógyszerészének i</w:t>
      </w:r>
      <w:r w:rsidR="00EE2639" w:rsidRPr="00AB1FC3">
        <w:t>dőnként ellenőr</w:t>
      </w:r>
      <w:r w:rsidRPr="00AB1FC3">
        <w:t>iznie is kell azt</w:t>
      </w:r>
      <w:r w:rsidR="00EE2639" w:rsidRPr="00AB1FC3">
        <w:t xml:space="preserve">, </w:t>
      </w:r>
      <w:r w:rsidRPr="00AB1FC3">
        <w:t xml:space="preserve">hogy Ön helyesen, az előírtaknak megfelelően </w:t>
      </w:r>
      <w:r w:rsidR="00EE2639" w:rsidRPr="00AB1FC3">
        <w:t>használja</w:t>
      </w:r>
      <w:r w:rsidRPr="00AB1FC3">
        <w:t>-e</w:t>
      </w:r>
      <w:r w:rsidR="00EE2639" w:rsidRPr="00AB1FC3">
        <w:t xml:space="preserve"> </w:t>
      </w:r>
      <w:r w:rsidRPr="00AB1FC3">
        <w:t xml:space="preserve">a </w:t>
      </w:r>
      <w:r w:rsidR="00EE2639" w:rsidRPr="00AB1FC3">
        <w:t xml:space="preserve">készülékét. Ha a </w:t>
      </w:r>
      <w:r w:rsidR="00513E9E" w:rsidRPr="00AB1FC3">
        <w:t>Sirmin</w:t>
      </w:r>
      <w:r w:rsidR="00EE2639" w:rsidRPr="00AB1FC3">
        <w:t xml:space="preserve">-t nem az előírtak szerint alkalmazza, lehet, hogy nem segít </w:t>
      </w:r>
      <w:r w:rsidR="00650F20" w:rsidRPr="00AB1FC3">
        <w:t>megfelelően</w:t>
      </w:r>
      <w:r w:rsidR="00EE2639" w:rsidRPr="00AB1FC3">
        <w:t xml:space="preserve"> az asztma vagy a COPD kezelésében.</w:t>
      </w:r>
    </w:p>
    <w:p w14:paraId="17142318" w14:textId="014705B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készülék a </w:t>
      </w:r>
      <w:proofErr w:type="spellStart"/>
      <w:r w:rsidR="002D2A13" w:rsidRPr="00AB1FC3">
        <w:t>szalmeterol</w:t>
      </w:r>
      <w:proofErr w:type="spellEnd"/>
      <w:r w:rsidR="002D2A13" w:rsidRPr="00AB1FC3">
        <w:t>/</w:t>
      </w:r>
      <w:proofErr w:type="spellStart"/>
      <w:r w:rsidR="002D2A13" w:rsidRPr="00AB1FC3">
        <w:t>flutikazon-propionát</w:t>
      </w:r>
      <w:proofErr w:type="spellEnd"/>
      <w:r w:rsidR="000C4A65" w:rsidRPr="00AB1FC3">
        <w:t xml:space="preserve"> </w:t>
      </w:r>
      <w:r w:rsidR="002D2A13" w:rsidRPr="00AB1FC3">
        <w:t xml:space="preserve">gyógyszer-kombinációt </w:t>
      </w:r>
      <w:r w:rsidRPr="00AB1FC3">
        <w:t xml:space="preserve">por formájában, a </w:t>
      </w:r>
      <w:r w:rsidRPr="00AB1FC3">
        <w:lastRenderedPageBreak/>
        <w:t>buborékcsomagolás rekeszeiben tartalmazza.</w:t>
      </w:r>
    </w:p>
    <w:p w14:paraId="7A931207" w14:textId="3FDA1F3A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0C4A65" w:rsidRPr="00AB1FC3">
        <w:t xml:space="preserve">készülék </w:t>
      </w:r>
      <w:r w:rsidRPr="00AB1FC3">
        <w:t>felső részén adagszámláló van, melyen látható, hány adag van még a készülékben. A kijelző nulláig visszafelé számol, 0 és 5 között a számok piros színben jelennek meg, arra figyelmeztetve, hogy már csak néhány adag maradt. Amikor az adag</w:t>
      </w:r>
      <w:r w:rsidR="00FF1AD5">
        <w:t>számláló</w:t>
      </w:r>
      <w:r w:rsidRPr="00AB1FC3">
        <w:t xml:space="preserve"> 0-t mutat, a</w:t>
      </w:r>
      <w:r w:rsidR="000C4A65" w:rsidRPr="00AB1FC3">
        <w:t>z inhalátor</w:t>
      </w:r>
      <w:r w:rsidRPr="00AB1FC3">
        <w:t xml:space="preserve"> már üres.</w:t>
      </w:r>
    </w:p>
    <w:p w14:paraId="77278D3A" w14:textId="77777777" w:rsidR="00EE2639" w:rsidRPr="00AB1FC3" w:rsidRDefault="00EE2639"/>
    <w:p w14:paraId="4361DF7C" w14:textId="77777777" w:rsidR="00EE2639" w:rsidRPr="00AB1FC3" w:rsidRDefault="00EE2639">
      <w:pPr>
        <w:rPr>
          <w:b/>
          <w:bCs/>
        </w:rPr>
      </w:pPr>
      <w:r w:rsidRPr="00AB1FC3">
        <w:rPr>
          <w:b/>
          <w:bCs/>
        </w:rPr>
        <w:t>Az inhalátor használata</w:t>
      </w:r>
    </w:p>
    <w:p w14:paraId="1CC763CD" w14:textId="282DF892" w:rsidR="00EE2639" w:rsidRPr="00AB1FC3" w:rsidRDefault="00EE2639">
      <w:pPr>
        <w:ind w:left="567" w:hanging="567"/>
      </w:pPr>
      <w:r w:rsidRPr="00AB1FC3">
        <w:t>1.</w:t>
      </w:r>
      <w:r w:rsidRPr="00AB1FC3">
        <w:tab/>
        <w:t>A</w:t>
      </w:r>
      <w:r w:rsidR="000C4A65" w:rsidRPr="00AB1FC3">
        <w:t>z inhalátor</w:t>
      </w:r>
      <w:r w:rsidRPr="00AB1FC3">
        <w:t xml:space="preserve"> kinyitásához </w:t>
      </w:r>
      <w:r w:rsidR="000C4A65" w:rsidRPr="00AB1FC3">
        <w:t xml:space="preserve">tartsa a készüléket vízszintesen az </w:t>
      </w:r>
      <w:r w:rsidRPr="00AB1FC3">
        <w:t>egyik kezével</w:t>
      </w:r>
      <w:r w:rsidR="000C4A65" w:rsidRPr="00AB1FC3">
        <w:t xml:space="preserve">. A hüvelykujjával nyomja le a piros gombot </w:t>
      </w:r>
      <w:r w:rsidR="000C4A65" w:rsidRPr="00AB1FC3">
        <w:rPr>
          <w:i/>
        </w:rPr>
        <w:t>(lásd 1. ábra)</w:t>
      </w:r>
      <w:r w:rsidR="004425AE" w:rsidRPr="00AB1FC3">
        <w:t xml:space="preserve">, majd </w:t>
      </w:r>
      <w:r w:rsidRPr="00AB1FC3">
        <w:t>a másik kezének hüvelykujjá</w:t>
      </w:r>
      <w:r w:rsidR="004425AE" w:rsidRPr="00AB1FC3">
        <w:t xml:space="preserve">val a szájrész </w:t>
      </w:r>
      <w:r w:rsidR="00C335D2" w:rsidRPr="00AB1FC3">
        <w:t>mályvaszínű</w:t>
      </w:r>
      <w:r w:rsidR="00C77900" w:rsidRPr="00AB1FC3">
        <w:t xml:space="preserve"> (50 </w:t>
      </w:r>
      <w:proofErr w:type="spellStart"/>
      <w:r w:rsidR="00C77900" w:rsidRPr="00AB1FC3">
        <w:t>mikrogramm</w:t>
      </w:r>
      <w:proofErr w:type="spellEnd"/>
      <w:r w:rsidR="00C77900" w:rsidRPr="00AB1FC3">
        <w:t xml:space="preserve">/500 </w:t>
      </w:r>
      <w:proofErr w:type="spellStart"/>
      <w:r w:rsidR="00C77900" w:rsidRPr="00AB1FC3">
        <w:t>mikrogramm</w:t>
      </w:r>
      <w:proofErr w:type="spellEnd"/>
      <w:r w:rsidR="00C77900" w:rsidRPr="00AB1FC3">
        <w:t xml:space="preserve"> hatáserősség)</w:t>
      </w:r>
      <w:r w:rsidR="00C335D2" w:rsidRPr="00AB1FC3">
        <w:t xml:space="preserve"> </w:t>
      </w:r>
      <w:r w:rsidR="004425AE" w:rsidRPr="00AB1FC3">
        <w:t xml:space="preserve">fedelét </w:t>
      </w:r>
      <w:r w:rsidR="00B84034" w:rsidRPr="00AB1FC3">
        <w:t>kifelé</w:t>
      </w:r>
      <w:r w:rsidR="00B84034">
        <w:t xml:space="preserve"> </w:t>
      </w:r>
      <w:r w:rsidRPr="00AB1FC3">
        <w:t>fordítsa el</w:t>
      </w:r>
      <w:r w:rsidR="00B84034">
        <w:t>,</w:t>
      </w:r>
      <w:r w:rsidR="004425AE" w:rsidRPr="00AB1FC3">
        <w:t xml:space="preserve"> </w:t>
      </w:r>
      <w:r w:rsidRPr="00AB1FC3">
        <w:t>amennyire</w:t>
      </w:r>
      <w:r w:rsidR="00D02DCB">
        <w:t xml:space="preserve"> csak</w:t>
      </w:r>
      <w:r w:rsidRPr="00AB1FC3">
        <w:t xml:space="preserve"> tudja</w:t>
      </w:r>
      <w:r w:rsidR="004425AE" w:rsidRPr="00AB1FC3">
        <w:t>,</w:t>
      </w:r>
      <w:r w:rsidR="00B84034">
        <w:t xml:space="preserve"> </w:t>
      </w:r>
      <w:r w:rsidR="00D02DCB">
        <w:t>mindaddig</w:t>
      </w:r>
      <w:r w:rsidR="004425AE" w:rsidRPr="00AB1FC3">
        <w:t xml:space="preserve"> ameddig egy </w:t>
      </w:r>
      <w:r w:rsidRPr="00AB1FC3">
        <w:t>kattanást</w:t>
      </w:r>
      <w:r w:rsidR="004425AE" w:rsidRPr="00AB1FC3">
        <w:t xml:space="preserve"> nem hall </w:t>
      </w:r>
      <w:r w:rsidR="004425AE" w:rsidRPr="00AB1FC3">
        <w:rPr>
          <w:i/>
        </w:rPr>
        <w:t>(lásd 2. ábra)</w:t>
      </w:r>
      <w:r w:rsidRPr="00AB1FC3">
        <w:t>. Így megnyílik a szájrész kis nyílása</w:t>
      </w:r>
      <w:r w:rsidR="004425AE" w:rsidRPr="00AB1FC3">
        <w:t xml:space="preserve">, és egy adag gyógyszer a </w:t>
      </w:r>
      <w:r w:rsidR="004425AE" w:rsidRPr="00D02DCB">
        <w:t>szájrészbe</w:t>
      </w:r>
      <w:r w:rsidR="004425AE" w:rsidRPr="00AB1FC3">
        <w:t xml:space="preserve"> kerül.</w:t>
      </w:r>
    </w:p>
    <w:p w14:paraId="1928CBAA" w14:textId="424AA501" w:rsidR="00EE2639" w:rsidRPr="00AB1FC3" w:rsidRDefault="00EE2639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2"/>
        <w:gridCol w:w="4532"/>
      </w:tblGrid>
      <w:tr w:rsidR="00EE2639" w:rsidRPr="00AB1FC3" w14:paraId="59D3F5BF" w14:textId="77777777" w:rsidTr="00BD30D5">
        <w:tc>
          <w:tcPr>
            <w:tcW w:w="4532" w:type="dxa"/>
          </w:tcPr>
          <w:p w14:paraId="4D19E6EA" w14:textId="7831C2A5" w:rsidR="00EE2639" w:rsidRPr="00425ABE" w:rsidRDefault="00C77900">
            <w:r w:rsidRPr="00425ABE">
              <w:rPr>
                <w:noProof/>
              </w:rPr>
              <w:drawing>
                <wp:inline distT="0" distB="0" distL="0" distR="0" wp14:anchorId="1D36CDD3" wp14:editId="5A82CC1A">
                  <wp:extent cx="2266950" cy="1781430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371" cy="1784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2" w:type="dxa"/>
          </w:tcPr>
          <w:p w14:paraId="75BC74A6" w14:textId="3FE32ECC" w:rsidR="00EE2639" w:rsidRPr="00425ABE" w:rsidRDefault="00C77900">
            <w:r w:rsidRPr="00425ABE">
              <w:rPr>
                <w:noProof/>
              </w:rPr>
              <w:drawing>
                <wp:inline distT="0" distB="0" distL="0" distR="0" wp14:anchorId="534C7373" wp14:editId="36F5F33F">
                  <wp:extent cx="2309587" cy="17430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433" cy="1763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2639" w:rsidRPr="00AB1FC3" w14:paraId="5CCFFDF9" w14:textId="77777777" w:rsidTr="00BD30D5">
        <w:tc>
          <w:tcPr>
            <w:tcW w:w="4532" w:type="dxa"/>
          </w:tcPr>
          <w:p w14:paraId="33877A87" w14:textId="3918D04B" w:rsidR="00EE2639" w:rsidRPr="00AB1FC3" w:rsidRDefault="004425AE" w:rsidP="004425AE">
            <w:r w:rsidRPr="00AB1FC3">
              <w:t>1. ábra</w:t>
            </w:r>
          </w:p>
        </w:tc>
        <w:tc>
          <w:tcPr>
            <w:tcW w:w="4532" w:type="dxa"/>
          </w:tcPr>
          <w:p w14:paraId="6F745439" w14:textId="07FB9123" w:rsidR="00EE2639" w:rsidRPr="00AB1FC3" w:rsidRDefault="004425AE" w:rsidP="004425AE">
            <w:r w:rsidRPr="00AB1FC3">
              <w:t>2. ábra</w:t>
            </w:r>
          </w:p>
        </w:tc>
      </w:tr>
    </w:tbl>
    <w:p w14:paraId="324F2F9F" w14:textId="77777777" w:rsidR="00EE2639" w:rsidRPr="00AB1FC3" w:rsidRDefault="00EE2639"/>
    <w:p w14:paraId="04E918C8" w14:textId="6F2408CA" w:rsidR="00EE2639" w:rsidRPr="00AB1FC3" w:rsidRDefault="004425AE">
      <w:r w:rsidRPr="00AB1FC3">
        <w:t>Felhívjuk figyelmét, hogy v</w:t>
      </w:r>
      <w:r w:rsidR="00EE2639" w:rsidRPr="00AB1FC3">
        <w:t xml:space="preserve">alahányszor </w:t>
      </w:r>
      <w:r w:rsidRPr="00AB1FC3">
        <w:t>a szájrész fedele egy kattanással kinyílik</w:t>
      </w:r>
      <w:r w:rsidR="00EE2639" w:rsidRPr="00AB1FC3">
        <w:t xml:space="preserve">, az eszközön belül kinyílik egy rekesz, és egy adag por belégzésre kész. </w:t>
      </w:r>
      <w:r w:rsidRPr="00AB1FC3">
        <w:t>Ezért ne nyissa ki a szájrész fedelét, ha nem kell gyógyszert bevennie</w:t>
      </w:r>
      <w:r w:rsidR="00EE2639" w:rsidRPr="00AB1FC3">
        <w:t>, mert így kinyit</w:t>
      </w:r>
      <w:r w:rsidR="00BA418B" w:rsidRPr="00AB1FC3">
        <w:t xml:space="preserve"> egy</w:t>
      </w:r>
      <w:r w:rsidR="00EE2639" w:rsidRPr="00AB1FC3">
        <w:t xml:space="preserve"> rekesz</w:t>
      </w:r>
      <w:r w:rsidR="00BA418B" w:rsidRPr="00AB1FC3">
        <w:t>t</w:t>
      </w:r>
      <w:r w:rsidRPr="00AB1FC3">
        <w:t>,</w:t>
      </w:r>
      <w:r w:rsidR="00EE2639" w:rsidRPr="00AB1FC3">
        <w:t xml:space="preserve"> és</w:t>
      </w:r>
      <w:r w:rsidR="00973748" w:rsidRPr="00973748">
        <w:t xml:space="preserve"> </w:t>
      </w:r>
      <w:r w:rsidR="00973748">
        <w:t xml:space="preserve">a </w:t>
      </w:r>
      <w:r w:rsidR="00973748" w:rsidRPr="00AB1FC3">
        <w:t>gyógyszer</w:t>
      </w:r>
      <w:r w:rsidR="00EE2639" w:rsidRPr="00AB1FC3">
        <w:t xml:space="preserve"> kárba vész.</w:t>
      </w:r>
    </w:p>
    <w:p w14:paraId="7D6875BD" w14:textId="77777777" w:rsidR="00EE2639" w:rsidRPr="00AB1FC3" w:rsidRDefault="00EE2639"/>
    <w:p w14:paraId="6E09C834" w14:textId="77777777" w:rsidR="004425AE" w:rsidRPr="00AB1FC3" w:rsidRDefault="004425AE"/>
    <w:p w14:paraId="2B79BFA2" w14:textId="79C534F3" w:rsidR="00EE2639" w:rsidRPr="00AB1FC3" w:rsidRDefault="004425AE">
      <w:pPr>
        <w:ind w:left="567" w:hanging="567"/>
      </w:pPr>
      <w:r w:rsidRPr="00AB1FC3">
        <w:t>2</w:t>
      </w:r>
      <w:r w:rsidR="00EE2639" w:rsidRPr="00AB1FC3">
        <w:t>.</w:t>
      </w:r>
      <w:r w:rsidR="00EE2639" w:rsidRPr="00AB1FC3">
        <w:tab/>
        <w:t>Tartsa távol szájától a</w:t>
      </w:r>
      <w:r w:rsidRPr="00AB1FC3">
        <w:t>z inhalátort</w:t>
      </w:r>
      <w:r w:rsidR="00EE2639" w:rsidRPr="00AB1FC3">
        <w:t>. Megerőltetés nélkül jól lélegezzen ki. Ne lélegezzen vissza a</w:t>
      </w:r>
      <w:r w:rsidRPr="00AB1FC3">
        <w:t>z inhalátorba</w:t>
      </w:r>
      <w:r w:rsidR="00EE2639" w:rsidRPr="00AB1FC3">
        <w:t>.</w:t>
      </w:r>
    </w:p>
    <w:p w14:paraId="78B979F2" w14:textId="77777777" w:rsidR="00EE2639" w:rsidRPr="00AB1FC3" w:rsidRDefault="00EE2639">
      <w:pPr>
        <w:ind w:left="567" w:hanging="567"/>
      </w:pPr>
    </w:p>
    <w:p w14:paraId="06F3F6D4" w14:textId="204FFFF8" w:rsidR="00EC5736" w:rsidRPr="00AB1FC3" w:rsidRDefault="00EC5736" w:rsidP="00EC5736">
      <w:pPr>
        <w:ind w:left="567" w:hanging="567"/>
      </w:pPr>
      <w:r w:rsidRPr="00AB1FC3">
        <w:t>3.</w:t>
      </w:r>
      <w:r w:rsidRPr="00AB1FC3">
        <w:tab/>
        <w:t xml:space="preserve">A szájrészt helyezze ajkai közé </w:t>
      </w:r>
      <w:r w:rsidRPr="00AB1FC3">
        <w:rPr>
          <w:i/>
        </w:rPr>
        <w:t>(lásd 3. ábra)</w:t>
      </w:r>
      <w:r w:rsidRPr="00AB1FC3">
        <w:t xml:space="preserve">. Gyorsan és mélyen szívja be a levegőt az inhalátoron át, </w:t>
      </w:r>
      <w:r w:rsidRPr="00AB1FC3">
        <w:rPr>
          <w:b/>
        </w:rPr>
        <w:t>ne az orrán keresztül.</w:t>
      </w:r>
    </w:p>
    <w:p w14:paraId="32F0728A" w14:textId="381B9420" w:rsidR="00EC5736" w:rsidRPr="00AB1FC3" w:rsidRDefault="00EC5736" w:rsidP="00EC5736">
      <w:pPr>
        <w:ind w:firstLine="567"/>
      </w:pPr>
      <w:r w:rsidRPr="00AB1FC3">
        <w:t>Vegye el szájától az inhalátort.</w:t>
      </w:r>
    </w:p>
    <w:p w14:paraId="2EEC4759" w14:textId="54721B9A" w:rsidR="00EC5736" w:rsidRPr="00AB1FC3" w:rsidRDefault="00EC5736" w:rsidP="00EC5736">
      <w:pPr>
        <w:ind w:firstLine="567"/>
      </w:pPr>
      <w:r w:rsidRPr="00AB1FC3">
        <w:t>10 másodpercig, ill</w:t>
      </w:r>
      <w:r w:rsidR="00C37496">
        <w:t>etve mindaddig,</w:t>
      </w:r>
      <w:r w:rsidRPr="00AB1FC3">
        <w:t xml:space="preserve"> ameddig nem esik nehezére, tartsa vissza a lélegzetét.</w:t>
      </w:r>
    </w:p>
    <w:p w14:paraId="4D66D7AC" w14:textId="150E70F6" w:rsidR="00EC5736" w:rsidRPr="00AB1FC3" w:rsidRDefault="00EC5736" w:rsidP="00EC5736">
      <w:pPr>
        <w:ind w:firstLine="567"/>
      </w:pPr>
      <w:r w:rsidRPr="00AB1FC3">
        <w:t>Lassan lélegezzen ki.</w:t>
      </w:r>
    </w:p>
    <w:p w14:paraId="03236A1D" w14:textId="7028699F" w:rsidR="00EC5736" w:rsidRPr="00AB1FC3" w:rsidRDefault="00EC5736">
      <w:pPr>
        <w:ind w:left="567" w:hanging="567"/>
      </w:pPr>
    </w:p>
    <w:p w14:paraId="7E883FC8" w14:textId="01E392AD" w:rsidR="00EE2639" w:rsidRPr="00425ABE" w:rsidRDefault="000305A6">
      <w:r w:rsidRPr="00425ABE">
        <w:rPr>
          <w:noProof/>
        </w:rPr>
        <w:drawing>
          <wp:inline distT="0" distB="0" distL="0" distR="0" wp14:anchorId="068C0BFE" wp14:editId="45B4B57D">
            <wp:extent cx="1921648" cy="2095500"/>
            <wp:effectExtent l="0" t="0" r="254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3980" cy="210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3DA0F" w14:textId="184C9360" w:rsidR="00EE2639" w:rsidRPr="00AB1FC3" w:rsidRDefault="00EC5736">
      <w:pPr>
        <w:numPr>
          <w:ilvl w:val="12"/>
          <w:numId w:val="0"/>
        </w:numPr>
        <w:rPr>
          <w:bCs/>
        </w:rPr>
      </w:pPr>
      <w:bookmarkStart w:id="1" w:name="_Hlk22545891"/>
      <w:r w:rsidRPr="00AB1FC3">
        <w:rPr>
          <w:bCs/>
        </w:rPr>
        <w:t>3. ábra</w:t>
      </w:r>
    </w:p>
    <w:bookmarkEnd w:id="1"/>
    <w:p w14:paraId="4AD15BC6" w14:textId="77777777" w:rsidR="00EE2639" w:rsidRPr="00AB1FC3" w:rsidRDefault="00EE2639"/>
    <w:p w14:paraId="1FA36B94" w14:textId="460D05F2" w:rsidR="00EC5736" w:rsidRPr="00AB1FC3" w:rsidRDefault="009A5557">
      <w:pPr>
        <w:rPr>
          <w:b/>
        </w:rPr>
      </w:pPr>
      <w:r w:rsidRPr="00AB1FC3">
        <w:t xml:space="preserve">A gyógyszeradag nagyon finom por formájában áramlik ki az </w:t>
      </w:r>
      <w:r w:rsidR="00EC5736" w:rsidRPr="00AB1FC3">
        <w:t>inhalátor</w:t>
      </w:r>
      <w:r w:rsidRPr="00AB1FC3">
        <w:t>ból</w:t>
      </w:r>
      <w:r w:rsidR="00EC5736" w:rsidRPr="00AB1FC3">
        <w:t xml:space="preserve">. Lehet, hogy érezni fogja a por ízét, de az is lehet, hogy nem. </w:t>
      </w:r>
      <w:r w:rsidR="00EC5736" w:rsidRPr="00AB1FC3">
        <w:rPr>
          <w:b/>
        </w:rPr>
        <w:t xml:space="preserve">Ne vegyen be még egy adagot az inhalátorból, ha nem érzi a </w:t>
      </w:r>
      <w:r w:rsidR="00EC5736" w:rsidRPr="00AB1FC3">
        <w:rPr>
          <w:b/>
        </w:rPr>
        <w:lastRenderedPageBreak/>
        <w:t>gyógyszer ízét.</w:t>
      </w:r>
    </w:p>
    <w:p w14:paraId="5DBFF75A" w14:textId="77777777" w:rsidR="00EC5736" w:rsidRPr="00AB1FC3" w:rsidRDefault="00EC5736"/>
    <w:p w14:paraId="1AF6A14B" w14:textId="06A5C758" w:rsidR="00EE2639" w:rsidRPr="00AB1FC3" w:rsidRDefault="00EE2639" w:rsidP="00BD30D5">
      <w:pPr>
        <w:ind w:left="567" w:hanging="567"/>
      </w:pPr>
      <w:r w:rsidRPr="00AB1FC3">
        <w:t>4.</w:t>
      </w:r>
      <w:r w:rsidRPr="00AB1FC3">
        <w:tab/>
      </w:r>
      <w:r w:rsidR="00157169">
        <w:t xml:space="preserve">Zárja </w:t>
      </w:r>
      <w:r w:rsidR="006A6AA8">
        <w:t xml:space="preserve">le </w:t>
      </w:r>
      <w:r w:rsidR="00157169">
        <w:t>az</w:t>
      </w:r>
      <w:r w:rsidR="009A5557" w:rsidRPr="00AB1FC3">
        <w:t xml:space="preserve"> inhalátor</w:t>
      </w:r>
      <w:r w:rsidR="00157169">
        <w:t>t</w:t>
      </w:r>
      <w:r w:rsidR="009A5557" w:rsidRPr="00AB1FC3">
        <w:t xml:space="preserve"> </w:t>
      </w:r>
      <w:r w:rsidR="00B84034">
        <w:t xml:space="preserve">a </w:t>
      </w:r>
      <w:r w:rsidR="00EC5736" w:rsidRPr="00AB1FC3">
        <w:t>tisztán</w:t>
      </w:r>
      <w:r w:rsidR="009A5557" w:rsidRPr="00AB1FC3">
        <w:t>tartása érdekében</w:t>
      </w:r>
      <w:r w:rsidR="00157169">
        <w:t>,</w:t>
      </w:r>
      <w:r w:rsidR="009A5557" w:rsidRPr="00AB1FC3">
        <w:t xml:space="preserve"> </w:t>
      </w:r>
      <w:r w:rsidR="00C335D2" w:rsidRPr="00AB1FC3">
        <w:t>a</w:t>
      </w:r>
      <w:r w:rsidR="004B75A8" w:rsidRPr="00AB1FC3">
        <w:t xml:space="preserve"> szájrész</w:t>
      </w:r>
      <w:r w:rsidR="00846D1C" w:rsidRPr="00AB1FC3">
        <w:t xml:space="preserve"> </w:t>
      </w:r>
      <w:r w:rsidR="004B75A8" w:rsidRPr="00AB1FC3">
        <w:t>mályvaszínű</w:t>
      </w:r>
      <w:r w:rsidR="00846D1C" w:rsidRPr="00AB1FC3">
        <w:t xml:space="preserve"> (50 </w:t>
      </w:r>
      <w:proofErr w:type="spellStart"/>
      <w:r w:rsidR="00846D1C" w:rsidRPr="00AB1FC3">
        <w:t>mikrogramm</w:t>
      </w:r>
      <w:proofErr w:type="spellEnd"/>
      <w:r w:rsidR="00846D1C" w:rsidRPr="00AB1FC3">
        <w:t xml:space="preserve">/500 </w:t>
      </w:r>
      <w:proofErr w:type="spellStart"/>
      <w:r w:rsidR="00846D1C" w:rsidRPr="00AB1FC3">
        <w:t>mikrogramm</w:t>
      </w:r>
      <w:proofErr w:type="spellEnd"/>
      <w:r w:rsidR="00846D1C" w:rsidRPr="00AB1FC3">
        <w:t xml:space="preserve"> hatáserősség)</w:t>
      </w:r>
      <w:r w:rsidR="004B75A8" w:rsidRPr="00AB1FC3">
        <w:t xml:space="preserve"> fedelét </w:t>
      </w:r>
      <w:proofErr w:type="gramStart"/>
      <w:r w:rsidR="004B75A8" w:rsidRPr="00AB1FC3">
        <w:t xml:space="preserve">vissza </w:t>
      </w:r>
      <w:r w:rsidR="00157169">
        <w:t>fordítva</w:t>
      </w:r>
      <w:proofErr w:type="gramEnd"/>
      <w:r w:rsidR="00157169">
        <w:t xml:space="preserve"> </w:t>
      </w:r>
      <w:r w:rsidR="004B75A8" w:rsidRPr="00AB1FC3">
        <w:t xml:space="preserve">maga felé, amennyire csak tudja. Egy kattanást fog hallani </w:t>
      </w:r>
      <w:r w:rsidR="004B75A8" w:rsidRPr="00AB1FC3">
        <w:rPr>
          <w:i/>
        </w:rPr>
        <w:t>(lásd 4. ábra)</w:t>
      </w:r>
      <w:r w:rsidR="004B75A8" w:rsidRPr="00AB1FC3">
        <w:t>, ami jelzi, hogy a szájrész fedele visszakerült az eredeti, kiinduló helyzetébe. Az inhalátor ekkor készen áll arra, hogy Ön bevegye belőle a következő tervezett gyógyszeradag</w:t>
      </w:r>
      <w:r w:rsidR="009A5557" w:rsidRPr="00AB1FC3">
        <w:t>já</w:t>
      </w:r>
      <w:r w:rsidR="004B75A8" w:rsidRPr="00AB1FC3">
        <w:t>t.</w:t>
      </w:r>
    </w:p>
    <w:p w14:paraId="02967FEF" w14:textId="77777777" w:rsidR="00EE2639" w:rsidRPr="00AB1FC3" w:rsidRDefault="00EE2639"/>
    <w:p w14:paraId="25C1207E" w14:textId="77777777" w:rsidR="00EE2639" w:rsidRPr="00AB1FC3" w:rsidRDefault="00EE2639">
      <w:pPr>
        <w:ind w:left="567" w:hanging="567"/>
      </w:pPr>
      <w:r w:rsidRPr="00AB1FC3">
        <w:t>5.</w:t>
      </w:r>
      <w:r w:rsidRPr="00AB1FC3">
        <w:tab/>
        <w:t>Ezután öblítse ki a száját vízzel, majd köpje ki és/vagy mosson fogat. Ez segít megelőzni a szájpenész és a rekedtség jelentkezését.</w:t>
      </w:r>
    </w:p>
    <w:p w14:paraId="7D0838B1" w14:textId="77777777" w:rsidR="00EE2639" w:rsidRPr="00AB1FC3" w:rsidRDefault="00EE2639"/>
    <w:p w14:paraId="3F73E3F9" w14:textId="559DC286" w:rsidR="00EE2639" w:rsidRPr="00425ABE" w:rsidRDefault="00846D1C">
      <w:r w:rsidRPr="00425ABE">
        <w:rPr>
          <w:bCs/>
          <w:noProof/>
        </w:rPr>
        <w:drawing>
          <wp:inline distT="0" distB="0" distL="0" distR="0" wp14:anchorId="082FBFD0" wp14:editId="2ADE41E4">
            <wp:extent cx="2179933" cy="1695450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79933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DA318" w14:textId="02676E4F" w:rsidR="00EE2639" w:rsidRPr="00AB1FC3" w:rsidRDefault="004B75A8">
      <w:pPr>
        <w:keepNext/>
        <w:keepLines/>
        <w:rPr>
          <w:bCs/>
        </w:rPr>
      </w:pPr>
      <w:bookmarkStart w:id="2" w:name="_Hlk22545929"/>
      <w:r w:rsidRPr="00AB1FC3">
        <w:rPr>
          <w:bCs/>
        </w:rPr>
        <w:t>4. ábra</w:t>
      </w:r>
    </w:p>
    <w:bookmarkEnd w:id="2"/>
    <w:p w14:paraId="2C66AF2E" w14:textId="77777777" w:rsidR="00EE2639" w:rsidRPr="00AB1FC3" w:rsidRDefault="00EE2639"/>
    <w:p w14:paraId="7A5B3AEB" w14:textId="77777777" w:rsidR="00EE2639" w:rsidRPr="00AB1FC3" w:rsidRDefault="00EE2639"/>
    <w:p w14:paraId="74F38302" w14:textId="77777777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>Az inhalátor tisztítása</w:t>
      </w:r>
    </w:p>
    <w:p w14:paraId="7534D1FF" w14:textId="6CE5CF1D" w:rsidR="004B75A8" w:rsidRPr="00AB1FC3" w:rsidRDefault="004B75A8">
      <w:r w:rsidRPr="00AB1FC3">
        <w:t>Az inhalátort tartsa szárazon és tisztán.</w:t>
      </w:r>
    </w:p>
    <w:p w14:paraId="3CF5CBF4" w14:textId="087A2DD9" w:rsidR="00EE2639" w:rsidRPr="00AB1FC3" w:rsidRDefault="004B75A8">
      <w:r w:rsidRPr="00AB1FC3">
        <w:t xml:space="preserve">Szükség esetén az inhalátor </w:t>
      </w:r>
      <w:r w:rsidR="00EE2639" w:rsidRPr="00AB1FC3">
        <w:t>szájrészét</w:t>
      </w:r>
      <w:r w:rsidRPr="00AB1FC3">
        <w:t xml:space="preserve"> letörölheti száraz ruhával vagy kendővel</w:t>
      </w:r>
      <w:r w:rsidR="00EE2639" w:rsidRPr="00AB1FC3">
        <w:t>.</w:t>
      </w:r>
    </w:p>
    <w:p w14:paraId="3C9E1C98" w14:textId="77777777" w:rsidR="00EE2639" w:rsidRPr="00AB1FC3" w:rsidRDefault="00EE2639"/>
    <w:p w14:paraId="18BBBB9A" w14:textId="68E00659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 xml:space="preserve">Ha az előírtnál több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 lélegzett be</w:t>
      </w:r>
    </w:p>
    <w:p w14:paraId="7518C840" w14:textId="20A5C23C" w:rsidR="00EE2639" w:rsidRPr="00AB1FC3" w:rsidRDefault="00EE2639">
      <w:r w:rsidRPr="00AB1FC3">
        <w:t>Fontos, hogy az inhalátort a kezelőorvos előírása szerint használja. Ha véletlenül több</w:t>
      </w:r>
      <w:r w:rsidR="0033163C" w:rsidRPr="00AB1FC3">
        <w:t xml:space="preserve"> adagot</w:t>
      </w:r>
      <w:r w:rsidRPr="00AB1FC3">
        <w:t xml:space="preserve"> lélegzett be az előírtnál, mondja el kezelőorvosának vagy gyógyszerészének. A szokásosnál szaporább szívverés, remegésérzés jelentkezhet. Szédülés, fejfájás, izomgyengeség, ízületi fájdalom is előfordulhat.</w:t>
      </w:r>
    </w:p>
    <w:p w14:paraId="52C74020" w14:textId="77777777" w:rsidR="00EE2639" w:rsidRPr="00AB1FC3" w:rsidRDefault="00EE2639"/>
    <w:p w14:paraId="40F3F5A6" w14:textId="134F239F" w:rsidR="00EE2639" w:rsidRPr="00AB1FC3" w:rsidRDefault="00EE2639">
      <w:r w:rsidRPr="00AB1FC3">
        <w:t>Ha hosszú időn keresztül nagyobb adagokat alkalmaz</w:t>
      </w:r>
      <w:r w:rsidR="00FA1F36" w:rsidRPr="00AB1FC3">
        <w:t>ott</w:t>
      </w:r>
      <w:r w:rsidR="0033163C" w:rsidRPr="00AB1FC3">
        <w:t xml:space="preserve"> a </w:t>
      </w:r>
      <w:r w:rsidR="00513E9E" w:rsidRPr="00AB1FC3">
        <w:t>Sirmin</w:t>
      </w:r>
      <w:r w:rsidR="0033163C" w:rsidRPr="00AB1FC3">
        <w:t>-</w:t>
      </w:r>
      <w:proofErr w:type="spellStart"/>
      <w:r w:rsidR="0033163C" w:rsidRPr="00AB1FC3">
        <w:t>ből</w:t>
      </w:r>
      <w:proofErr w:type="spellEnd"/>
      <w:r w:rsidRPr="00AB1FC3">
        <w:t xml:space="preserve">, kérje kezelőorvosa vagy gyógyszerésze tanácsát. Ugyanis nagyobb adagokban alkalmazva a </w:t>
      </w:r>
      <w:r w:rsidR="00513E9E" w:rsidRPr="00AB1FC3">
        <w:t>Sirmin</w:t>
      </w:r>
      <w:r w:rsidRPr="00AB1FC3">
        <w:t xml:space="preserve"> csökkentheti a mellékvesé</w:t>
      </w:r>
      <w:r w:rsidR="0033163C" w:rsidRPr="00AB1FC3">
        <w:t>k</w:t>
      </w:r>
      <w:r w:rsidRPr="00AB1FC3">
        <w:t>ben a szteroid hormonok termelését.</w:t>
      </w:r>
    </w:p>
    <w:p w14:paraId="6A23BBF7" w14:textId="77777777" w:rsidR="00EE2639" w:rsidRPr="00AB1FC3" w:rsidRDefault="00EE2639"/>
    <w:p w14:paraId="77EEEAB0" w14:textId="169AD91E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 xml:space="preserve">Ha elfelejtette alkalmazni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</w:t>
      </w:r>
    </w:p>
    <w:p w14:paraId="23AE5AB9" w14:textId="77777777" w:rsidR="00EE2639" w:rsidRPr="00AB1FC3" w:rsidRDefault="00EE2639">
      <w:r w:rsidRPr="00AB1FC3">
        <w:t>Ne alkalmazzon kétszeres adagot a kihagyott adag pótlására! Csak lélegezze be a következő adagot a szokásos időpontban.</w:t>
      </w:r>
    </w:p>
    <w:p w14:paraId="72DB3D8D" w14:textId="77777777" w:rsidR="00EE2639" w:rsidRPr="00AB1FC3" w:rsidRDefault="00EE2639"/>
    <w:p w14:paraId="5FD53BF6" w14:textId="7AC5AF0C" w:rsidR="00EE2639" w:rsidRPr="00AB1FC3" w:rsidRDefault="00EE2639">
      <w:pPr>
        <w:keepNext/>
        <w:widowControl/>
        <w:rPr>
          <w:b/>
          <w:bCs/>
        </w:rPr>
      </w:pPr>
      <w:r w:rsidRPr="00AB1FC3">
        <w:rPr>
          <w:b/>
          <w:bCs/>
        </w:rPr>
        <w:t xml:space="preserve">Ha idő előtt abbahagyja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 xml:space="preserve"> alkalmazását</w:t>
      </w:r>
    </w:p>
    <w:p w14:paraId="126A4262" w14:textId="7AC14ACB" w:rsidR="00EE2639" w:rsidRPr="00AB1FC3" w:rsidRDefault="00F54F04">
      <w:r w:rsidRPr="00AB1FC3">
        <w:t xml:space="preserve">Nagyon fontos, hogy a </w:t>
      </w:r>
      <w:r w:rsidR="00513E9E" w:rsidRPr="00AB1FC3">
        <w:t>Sirmin</w:t>
      </w:r>
      <w:r w:rsidRPr="00AB1FC3">
        <w:t xml:space="preserve">-t minden nap alkalmazza, a kezelőorvos által elmondottaknak megfelelően </w:t>
      </w:r>
      <w:r w:rsidRPr="00AB1FC3">
        <w:rPr>
          <w:b/>
        </w:rPr>
        <w:t>mindaddig, amíg kezelőorvosa nem mondja Önnek, hogy hagyja abba a kezelést</w:t>
      </w:r>
      <w:r w:rsidRPr="00AB1FC3">
        <w:t xml:space="preserve">. </w:t>
      </w:r>
      <w:r w:rsidR="00EE2639" w:rsidRPr="00AB1FC3">
        <w:rPr>
          <w:b/>
        </w:rPr>
        <w:t xml:space="preserve">Ne hagyja abba a </w:t>
      </w:r>
      <w:r w:rsidR="00DC73E2" w:rsidRPr="00AB1FC3">
        <w:rPr>
          <w:b/>
        </w:rPr>
        <w:t>Sirmin</w:t>
      </w:r>
      <w:r w:rsidR="00EE2639" w:rsidRPr="00AB1FC3">
        <w:rPr>
          <w:b/>
        </w:rPr>
        <w:t xml:space="preserve"> alkalmazását, illetve ne csökkentse az adagot hirtelen, </w:t>
      </w:r>
      <w:r w:rsidR="00EE2639" w:rsidRPr="00AB1FC3">
        <w:t>mivel ettől a légzése rosszabbodhat.</w:t>
      </w:r>
    </w:p>
    <w:p w14:paraId="1181604D" w14:textId="77777777" w:rsidR="00EE2639" w:rsidRPr="00AB1FC3" w:rsidRDefault="00EE2639"/>
    <w:p w14:paraId="2B583461" w14:textId="1D434E91" w:rsidR="00EE2639" w:rsidRPr="00AB1FC3" w:rsidRDefault="000538AF">
      <w:r>
        <w:t>Amennyiben</w:t>
      </w:r>
      <w:r w:rsidR="00EE2639" w:rsidRPr="00AB1FC3">
        <w:t xml:space="preserve"> Ön hirtelen hagyja abba a </w:t>
      </w:r>
      <w:r w:rsidR="00513E9E" w:rsidRPr="00AB1FC3">
        <w:t>Sirmin</w:t>
      </w:r>
      <w:r w:rsidR="00EE2639" w:rsidRPr="00AB1FC3">
        <w:t xml:space="preserve"> alkalmazását vagy csökkenti a </w:t>
      </w:r>
      <w:r w:rsidR="00513E9E" w:rsidRPr="00AB1FC3">
        <w:t>Sirmin</w:t>
      </w:r>
      <w:r w:rsidR="0033163C" w:rsidRPr="00AB1FC3">
        <w:t xml:space="preserve"> </w:t>
      </w:r>
      <w:r w:rsidR="00EE2639" w:rsidRPr="00AB1FC3">
        <w:t xml:space="preserve">adagját, ez (nagyon ritkán) </w:t>
      </w:r>
      <w:r w:rsidR="00272651" w:rsidRPr="00AB1FC3">
        <w:t>mellékvese-</w:t>
      </w:r>
      <w:r w:rsidR="00EE2639" w:rsidRPr="00AB1FC3">
        <w:t>problémákat (mellékvese-elégtelenséget) okozhat, ami esetenként mellékhatásokat idéz elő.</w:t>
      </w:r>
    </w:p>
    <w:p w14:paraId="65C3703E" w14:textId="77777777" w:rsidR="00D16D5B" w:rsidRPr="00AB1FC3" w:rsidRDefault="00D16D5B">
      <w:pPr>
        <w:keepNext/>
        <w:widowControl/>
      </w:pPr>
    </w:p>
    <w:p w14:paraId="2ABE21A4" w14:textId="132CCAC4" w:rsidR="00680F0F" w:rsidRDefault="00EE2639" w:rsidP="008E22C0">
      <w:pPr>
        <w:keepNext/>
        <w:widowControl/>
      </w:pPr>
      <w:r w:rsidRPr="00AB1FC3">
        <w:t>E mellékhatások az alábbiak bármelyikét magukban foglalhatják:</w:t>
      </w:r>
    </w:p>
    <w:p w14:paraId="386B871D" w14:textId="77777777" w:rsidR="00B84034" w:rsidRPr="00AB1FC3" w:rsidRDefault="00B84034" w:rsidP="00EC2811">
      <w:pPr>
        <w:keepNext/>
        <w:widowControl/>
      </w:pPr>
    </w:p>
    <w:p w14:paraId="73B925B5" w14:textId="77777777" w:rsidR="00EE2639" w:rsidRPr="00AB1FC3" w:rsidRDefault="00EE2639" w:rsidP="00285F27">
      <w:pPr>
        <w:keepNext/>
        <w:widowControl/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gyomorfájdalom</w:t>
      </w:r>
      <w:proofErr w:type="gramEnd"/>
      <w:r w:rsidRPr="00AB1FC3">
        <w:t>,</w:t>
      </w:r>
    </w:p>
    <w:p w14:paraId="20E884F8" w14:textId="77777777" w:rsidR="00EE2639" w:rsidRPr="00AB1FC3" w:rsidRDefault="00EE2639" w:rsidP="00285F27">
      <w:pPr>
        <w:keepNext/>
        <w:widowControl/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fáradtság</w:t>
      </w:r>
      <w:proofErr w:type="gramEnd"/>
      <w:r w:rsidRPr="00AB1FC3">
        <w:t>, étvágytalanság, hányinger,</w:t>
      </w:r>
    </w:p>
    <w:p w14:paraId="1341ED72" w14:textId="77777777" w:rsidR="00EE2639" w:rsidRPr="00AB1FC3" w:rsidRDefault="00EE2639" w:rsidP="00285F27">
      <w:pPr>
        <w:keepNext/>
        <w:widowControl/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hányás</w:t>
      </w:r>
      <w:proofErr w:type="gramEnd"/>
      <w:r w:rsidRPr="00AB1FC3">
        <w:t xml:space="preserve"> és hasmenés,</w:t>
      </w:r>
    </w:p>
    <w:p w14:paraId="633EEF9A" w14:textId="77777777" w:rsidR="00EE2639" w:rsidRPr="00AB1FC3" w:rsidRDefault="00EE2639" w:rsidP="00285F27">
      <w:pPr>
        <w:keepNext/>
        <w:widowControl/>
        <w:ind w:left="567" w:hanging="567"/>
      </w:pPr>
      <w:r w:rsidRPr="00AB1FC3">
        <w:t>•</w:t>
      </w:r>
      <w:r w:rsidRPr="00AB1FC3">
        <w:tab/>
        <w:t>testtömegvesztés,</w:t>
      </w:r>
    </w:p>
    <w:p w14:paraId="007AC1D6" w14:textId="77777777" w:rsidR="00EE2639" w:rsidRPr="00AB1FC3" w:rsidRDefault="00EE2639" w:rsidP="00285F27">
      <w:pPr>
        <w:keepNext/>
        <w:widowControl/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fejfájás</w:t>
      </w:r>
      <w:proofErr w:type="gramEnd"/>
      <w:r w:rsidRPr="00AB1FC3">
        <w:t xml:space="preserve"> vagy álmosság,</w:t>
      </w:r>
    </w:p>
    <w:p w14:paraId="006AEEE3" w14:textId="77777777" w:rsidR="00EE2639" w:rsidRPr="00AB1FC3" w:rsidRDefault="00EE2639" w:rsidP="00285F27">
      <w:pPr>
        <w:keepNext/>
        <w:widowControl/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alacsony</w:t>
      </w:r>
      <w:proofErr w:type="gramEnd"/>
      <w:r w:rsidRPr="00AB1FC3">
        <w:t xml:space="preserve"> vércukorszint,</w:t>
      </w:r>
    </w:p>
    <w:p w14:paraId="5B50E2FF" w14:textId="766E9541" w:rsidR="00680F0F" w:rsidRDefault="00EE2639" w:rsidP="00285F27">
      <w:pPr>
        <w:keepNext/>
        <w:widowControl/>
      </w:pPr>
      <w:r w:rsidRPr="00AB1FC3">
        <w:t>•</w:t>
      </w:r>
      <w:r w:rsidRPr="00AB1FC3">
        <w:tab/>
      </w:r>
      <w:proofErr w:type="gramStart"/>
      <w:r w:rsidRPr="00AB1FC3">
        <w:t>alacsony</w:t>
      </w:r>
      <w:proofErr w:type="gramEnd"/>
      <w:r w:rsidRPr="00AB1FC3">
        <w:t xml:space="preserve"> vérnyomás</w:t>
      </w:r>
      <w:r w:rsidR="008A13C9" w:rsidRPr="00AB1FC3">
        <w:t xml:space="preserve"> és görcsrohamok</w:t>
      </w:r>
    </w:p>
    <w:p w14:paraId="0B60D2E8" w14:textId="77777777" w:rsidR="00B84034" w:rsidRPr="00AB1FC3" w:rsidRDefault="00B84034" w:rsidP="00285F27">
      <w:pPr>
        <w:keepNext/>
        <w:widowControl/>
      </w:pPr>
    </w:p>
    <w:p w14:paraId="1C417E1C" w14:textId="740E2785" w:rsidR="00EE2639" w:rsidRPr="00AB1FC3" w:rsidRDefault="00EE2639">
      <w:r w:rsidRPr="00AB1FC3">
        <w:t xml:space="preserve">Ha szervezetét stresszhatás éri, mint amilyen </w:t>
      </w:r>
      <w:r w:rsidR="006943BB">
        <w:t>például</w:t>
      </w:r>
      <w:r w:rsidRPr="00AB1FC3">
        <w:t xml:space="preserve"> a láz, </w:t>
      </w:r>
      <w:r w:rsidR="00680F0F" w:rsidRPr="00AB1FC3">
        <w:t xml:space="preserve">trauma </w:t>
      </w:r>
      <w:r w:rsidRPr="00AB1FC3">
        <w:t>(</w:t>
      </w:r>
      <w:r w:rsidR="006943BB">
        <w:t>például</w:t>
      </w:r>
      <w:r w:rsidRPr="00AB1FC3">
        <w:t xml:space="preserve"> baleset</w:t>
      </w:r>
      <w:r w:rsidR="00680F0F" w:rsidRPr="00AB1FC3">
        <w:t xml:space="preserve"> vagy sérülés</w:t>
      </w:r>
      <w:r w:rsidRPr="00AB1FC3">
        <w:t>), fertőzés vagy műtéti beavatkozás, a mellékvesekéreg-elégtelenség súlyosbodhat és Önnél a fent felsorolt mellékhatások bármelyike kialakulhat.</w:t>
      </w:r>
    </w:p>
    <w:p w14:paraId="0D0E0719" w14:textId="77777777" w:rsidR="00680F0F" w:rsidRPr="00AB1FC3" w:rsidRDefault="00680F0F"/>
    <w:p w14:paraId="178FB9A9" w14:textId="03951D9A" w:rsidR="00EE2639" w:rsidRPr="00AB1FC3" w:rsidRDefault="00EE2639">
      <w:r w:rsidRPr="00AB1FC3">
        <w:t xml:space="preserve">Bármilyen mellékhatás </w:t>
      </w:r>
      <w:r w:rsidR="001E3D66">
        <w:t>jelentkezése</w:t>
      </w:r>
      <w:r w:rsidR="001E3D66" w:rsidRPr="00AB1FC3">
        <w:t xml:space="preserve"> </w:t>
      </w:r>
      <w:r w:rsidRPr="00AB1FC3">
        <w:t xml:space="preserve">esetén beszéljen kezelőorvosával vagy gyógyszerészével. Ezeknek a tüneteknek a kivédése érdekében kezelőorvosa kiegészítő </w:t>
      </w:r>
      <w:proofErr w:type="spellStart"/>
      <w:r w:rsidRPr="00AB1FC3">
        <w:t>kortikoszteroid</w:t>
      </w:r>
      <w:proofErr w:type="spellEnd"/>
      <w:r w:rsidRPr="00AB1FC3">
        <w:t>-kezelést (</w:t>
      </w:r>
      <w:r w:rsidR="006943BB">
        <w:t>például</w:t>
      </w:r>
      <w:r w:rsidRPr="00AB1FC3">
        <w:t xml:space="preserve"> </w:t>
      </w:r>
      <w:proofErr w:type="spellStart"/>
      <w:r w:rsidRPr="00AB1FC3">
        <w:t>prednizolon</w:t>
      </w:r>
      <w:proofErr w:type="spellEnd"/>
      <w:r w:rsidRPr="00AB1FC3">
        <w:t>) írhat elő tabletta formájában.</w:t>
      </w:r>
    </w:p>
    <w:p w14:paraId="7FD258CA" w14:textId="77777777" w:rsidR="00EE2639" w:rsidRPr="00AB1FC3" w:rsidRDefault="00EE2639"/>
    <w:p w14:paraId="43A539C4" w14:textId="5F22C0AF" w:rsidR="00EE2639" w:rsidRPr="00AB1FC3" w:rsidRDefault="00EE2639">
      <w:r w:rsidRPr="00AB1FC3">
        <w:t>Ha bármilyen további kérdése van a gyógyszer alkalmazásával kapcsolatban, kérdezze meg kezelőorvosát, gyógyszerészét</w:t>
      </w:r>
      <w:r w:rsidR="00680F0F" w:rsidRPr="00AB1FC3">
        <w:t xml:space="preserve"> vagy a gondozását végző egészségügyi szakembert</w:t>
      </w:r>
      <w:r w:rsidRPr="00AB1FC3">
        <w:t>.</w:t>
      </w:r>
    </w:p>
    <w:p w14:paraId="34A5DBC3" w14:textId="77777777" w:rsidR="00EE2639" w:rsidRPr="00AB1FC3" w:rsidRDefault="00EE2639"/>
    <w:p w14:paraId="59EC8D39" w14:textId="77777777" w:rsidR="00EE2639" w:rsidRPr="00AB1FC3" w:rsidRDefault="00EE2639"/>
    <w:p w14:paraId="62F2A530" w14:textId="77777777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4.</w:t>
      </w:r>
      <w:r w:rsidRPr="00AB1FC3">
        <w:rPr>
          <w:b/>
          <w:bCs/>
        </w:rPr>
        <w:tab/>
        <w:t>Lehetséges mellékhatások</w:t>
      </w:r>
    </w:p>
    <w:p w14:paraId="11B80858" w14:textId="77777777" w:rsidR="00EE2639" w:rsidRPr="00AB1FC3" w:rsidRDefault="00EE2639">
      <w:pPr>
        <w:rPr>
          <w:bCs/>
        </w:rPr>
      </w:pPr>
    </w:p>
    <w:p w14:paraId="5C24CCA4" w14:textId="617F4047" w:rsidR="00EE2639" w:rsidRPr="00AB1FC3" w:rsidRDefault="00EE2639">
      <w:r w:rsidRPr="00AB1FC3">
        <w:t>Mint minden gyógyszer, így ez a gyógyszer is okozhat mellékhatásokat, amelyek azonban nem mindenkinél jelentkeznek. A mellékhatások kockázatának csökkentése érdekében a kezelőorvosa az Ön asztma vagy COPD tüneteinek csökkentéséhez elegendő legkisebb adagot fogja rendelni</w:t>
      </w:r>
      <w:r w:rsidR="00680F0F" w:rsidRPr="00AB1FC3">
        <w:t xml:space="preserve"> ebből a gyógyszer-kombinációból</w:t>
      </w:r>
      <w:r w:rsidRPr="00AB1FC3">
        <w:t>.</w:t>
      </w:r>
    </w:p>
    <w:p w14:paraId="0ACBA405" w14:textId="77777777" w:rsidR="00EE2639" w:rsidRPr="00AB1FC3" w:rsidRDefault="00EE2639"/>
    <w:p w14:paraId="416011A2" w14:textId="2A3155EF" w:rsidR="00EE2639" w:rsidRPr="00AB1FC3" w:rsidRDefault="00EE2639">
      <w:r w:rsidRPr="00AB1FC3">
        <w:rPr>
          <w:b/>
        </w:rPr>
        <w:t xml:space="preserve">Allergiás reakciók: előfordulhat, hogy légzése hirtelen romlik, közvetlenül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alkalmazása után. </w:t>
      </w:r>
      <w:r w:rsidRPr="00AB1FC3">
        <w:t xml:space="preserve">Lehet, hogy légzése zihálóvá válik vagy köhögni fog, illetve légszomja lesz. Jelentkezhet viszketés, bőrkiütés (csalánkiütés), és főként az arc, az ajkak, a nyelv vagy a torok duzzanata, vagy hirtelen gyors szívverés, gyengeségérzés, kábultság (amely összeeséshez vagy eszméletvesztéshez vezethet). </w:t>
      </w:r>
      <w:r w:rsidRPr="00AB1FC3">
        <w:rPr>
          <w:b/>
        </w:rPr>
        <w:t xml:space="preserve">Ha a fent felsoroltak közül bármelyik előfordul Önnél, vagy azok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belégzése után hirtelen jelentkeznek, hagyja abba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alkalmazását és azonnal forduljon kezelőorvosához</w:t>
      </w:r>
      <w:r w:rsidRPr="00AB1FC3">
        <w:t xml:space="preserve">. A </w:t>
      </w:r>
      <w:r w:rsidR="00513E9E" w:rsidRPr="00AB1FC3">
        <w:t>Sirmin</w:t>
      </w:r>
      <w:r w:rsidR="00680F0F" w:rsidRPr="00AB1FC3">
        <w:t xml:space="preserve"> </w:t>
      </w:r>
      <w:r w:rsidRPr="00AB1FC3">
        <w:t>nem gyakran okoz allergiás reakciókat (100 beteg közül legfeljebb 1</w:t>
      </w:r>
      <w:r w:rsidR="00680F0F" w:rsidRPr="00AB1FC3">
        <w:t>-et érinthet</w:t>
      </w:r>
      <w:r w:rsidRPr="00AB1FC3">
        <w:t>).</w:t>
      </w:r>
    </w:p>
    <w:p w14:paraId="1D914813" w14:textId="77777777" w:rsidR="00EE2639" w:rsidRPr="00AB1FC3" w:rsidRDefault="00EE2639"/>
    <w:p w14:paraId="6986BAAB" w14:textId="629CFF07" w:rsidR="00EE2639" w:rsidRPr="00AB1FC3" w:rsidRDefault="004D1CE3">
      <w:pPr>
        <w:rPr>
          <w:b/>
          <w:bCs/>
        </w:rPr>
      </w:pPr>
      <w:r w:rsidRPr="00AB1FC3">
        <w:rPr>
          <w:b/>
          <w:bCs/>
        </w:rPr>
        <w:t xml:space="preserve">Tüdőgyulladás </w:t>
      </w:r>
      <w:r w:rsidR="00EE2639" w:rsidRPr="00AB1FC3">
        <w:rPr>
          <w:b/>
          <w:bCs/>
        </w:rPr>
        <w:t>(</w:t>
      </w:r>
      <w:r w:rsidR="00AE1BBE" w:rsidRPr="00AB1FC3">
        <w:rPr>
          <w:b/>
          <w:bCs/>
        </w:rPr>
        <w:t>pneumónia</w:t>
      </w:r>
      <w:r w:rsidR="00EE2639" w:rsidRPr="00AB1FC3">
        <w:rPr>
          <w:b/>
          <w:bCs/>
        </w:rPr>
        <w:t>) COPD-s betegeknél (gyakori mellékhatás)</w:t>
      </w:r>
    </w:p>
    <w:p w14:paraId="70B4340B" w14:textId="77777777" w:rsidR="00EE2639" w:rsidRPr="00AB1FC3" w:rsidRDefault="00EE2639">
      <w:pPr>
        <w:rPr>
          <w:b/>
        </w:rPr>
      </w:pPr>
    </w:p>
    <w:p w14:paraId="4C3D88D9" w14:textId="2998CC72" w:rsidR="00EE2639" w:rsidRPr="00AB1FC3" w:rsidRDefault="00EE2639">
      <w:r w:rsidRPr="00AB1FC3">
        <w:rPr>
          <w:b/>
        </w:rPr>
        <w:t>Tájékoztassa kezelőorvosát</w:t>
      </w:r>
      <w:r w:rsidRPr="00AB1FC3">
        <w:t xml:space="preserve">, ha Önnél az alábbi tünetek bármelyike kialakul a </w:t>
      </w:r>
      <w:r w:rsidR="00513E9E" w:rsidRPr="00AB1FC3">
        <w:t>Sirmin</w:t>
      </w:r>
      <w:r w:rsidRPr="00AB1FC3">
        <w:t xml:space="preserve"> alkalmazása során, mert ezek a tüdő fertőzésének tünetei lehetnek:</w:t>
      </w:r>
    </w:p>
    <w:p w14:paraId="2F80669D" w14:textId="77777777" w:rsidR="00680F0F" w:rsidRPr="00AB1FC3" w:rsidRDefault="00680F0F"/>
    <w:p w14:paraId="6FB7DA99" w14:textId="46DEA252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r w:rsidR="00680F0F" w:rsidRPr="00AB1FC3">
        <w:t>L</w:t>
      </w:r>
      <w:r w:rsidRPr="00AB1FC3">
        <w:t>áz vagy hidegrázás;</w:t>
      </w:r>
    </w:p>
    <w:p w14:paraId="7B4A23C1" w14:textId="6605F09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r w:rsidR="00680F0F" w:rsidRPr="00AB1FC3">
        <w:t>F</w:t>
      </w:r>
      <w:r w:rsidRPr="00AB1FC3">
        <w:t>okozott nyáktermelődés vagy a nyák színének megváltozása;</w:t>
      </w:r>
    </w:p>
    <w:p w14:paraId="664A8CD6" w14:textId="0CEBB1AB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r w:rsidR="00680F0F" w:rsidRPr="00AB1FC3">
        <w:t>A</w:t>
      </w:r>
      <w:r w:rsidRPr="00AB1FC3">
        <w:t xml:space="preserve"> köhögés fokozódása vagy erősödő légzési nehézségek.</w:t>
      </w:r>
    </w:p>
    <w:p w14:paraId="5509D2F8" w14:textId="77777777" w:rsidR="00EE2639" w:rsidRPr="00AB1FC3" w:rsidRDefault="00EE2639"/>
    <w:p w14:paraId="74EF5D24" w14:textId="77777777" w:rsidR="00EE2639" w:rsidRPr="00AB1FC3" w:rsidRDefault="00EE2639">
      <w:r w:rsidRPr="00AB1FC3">
        <w:t>További mellékhatások:</w:t>
      </w:r>
    </w:p>
    <w:p w14:paraId="1DD5213F" w14:textId="77777777" w:rsidR="00EE2639" w:rsidRPr="00AB1FC3" w:rsidRDefault="00EE2639">
      <w:pPr>
        <w:rPr>
          <w:bCs/>
        </w:rPr>
      </w:pPr>
    </w:p>
    <w:p w14:paraId="14692869" w14:textId="53F3EB5C" w:rsidR="00EE2639" w:rsidRPr="00AB1FC3" w:rsidRDefault="00EE2639">
      <w:pPr>
        <w:keepNext/>
        <w:widowControl/>
      </w:pPr>
      <w:r w:rsidRPr="00AB1FC3">
        <w:rPr>
          <w:b/>
        </w:rPr>
        <w:t>Nagyon gyakori (10 beteg közül több mint 1-et érinthet):</w:t>
      </w:r>
    </w:p>
    <w:p w14:paraId="305A71D5" w14:textId="77777777" w:rsidR="00680F0F" w:rsidRPr="00AB1FC3" w:rsidRDefault="00680F0F" w:rsidP="00BD30D5">
      <w:pPr>
        <w:ind w:left="567" w:hanging="567"/>
      </w:pPr>
    </w:p>
    <w:p w14:paraId="213FF24D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Fejfájás, amely általában csökken a kezelés folytatása során.</w:t>
      </w:r>
    </w:p>
    <w:p w14:paraId="2D3F499E" w14:textId="490B944F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="00680F0F" w:rsidRPr="00AB1FC3">
        <w:t>Krónikus</w:t>
      </w:r>
      <w:proofErr w:type="gramEnd"/>
      <w:r w:rsidR="00680F0F" w:rsidRPr="00AB1FC3">
        <w:t xml:space="preserve"> </w:t>
      </w:r>
      <w:proofErr w:type="spellStart"/>
      <w:r w:rsidR="00680F0F" w:rsidRPr="00AB1FC3">
        <w:t>obstruktív</w:t>
      </w:r>
      <w:proofErr w:type="spellEnd"/>
      <w:r w:rsidR="00680F0F" w:rsidRPr="00AB1FC3">
        <w:t xml:space="preserve"> tüdőbetegségben (</w:t>
      </w:r>
      <w:r w:rsidRPr="00AB1FC3">
        <w:t>COPD</w:t>
      </w:r>
      <w:r w:rsidR="00680F0F" w:rsidRPr="00AB1FC3">
        <w:t>) szenvedő</w:t>
      </w:r>
      <w:r w:rsidRPr="00AB1FC3">
        <w:t xml:space="preserve"> betegeknél gyakrabban fordult elő meghűlés.</w:t>
      </w:r>
    </w:p>
    <w:p w14:paraId="6FF7FD79" w14:textId="77777777" w:rsidR="00EE2639" w:rsidRPr="00AB1FC3" w:rsidRDefault="00EE2639"/>
    <w:p w14:paraId="17C40B50" w14:textId="6ACB3171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lastRenderedPageBreak/>
        <w:t>Gyakori (10 beteg közül legfeljebb 1-et érinthet):</w:t>
      </w:r>
    </w:p>
    <w:p w14:paraId="20CF30B4" w14:textId="77777777" w:rsidR="00680F0F" w:rsidRPr="00AB1FC3" w:rsidRDefault="00680F0F" w:rsidP="00BD30D5">
      <w:pPr>
        <w:ind w:left="567" w:hanging="567"/>
      </w:pPr>
    </w:p>
    <w:p w14:paraId="56F2B562" w14:textId="5C457476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Szájpenész (fájdalmas, krémszínű vagy sárga, kidomborodó foltok) a szájban vagy a torokban. Továbbá fájdalmas nyelv, rekedtség és torokirritáció. Ezen segíthet, ha az egyes adagok belégzése után azonnal kiöblíti a száját vízzel, majd kiköpi és/vagy fogat mos. Kezelőorvosa a szájpenész kezelésére gombaellenes </w:t>
      </w:r>
      <w:r w:rsidR="00680F0F" w:rsidRPr="00AB1FC3">
        <w:t xml:space="preserve">gyógyszert </w:t>
      </w:r>
      <w:r w:rsidRPr="00AB1FC3">
        <w:t>rendelhet.</w:t>
      </w:r>
    </w:p>
    <w:p w14:paraId="382548B8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Ízületi fájdalom, ízületi duzzanat és izomfájdalom.</w:t>
      </w:r>
    </w:p>
    <w:p w14:paraId="096385B3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Izomgörcsök.</w:t>
      </w:r>
    </w:p>
    <w:p w14:paraId="4A0CE91C" w14:textId="77777777" w:rsidR="00EE2639" w:rsidRPr="00AB1FC3" w:rsidRDefault="00EE2639"/>
    <w:p w14:paraId="6C57C324" w14:textId="77777777" w:rsidR="00EE2639" w:rsidRPr="00AB1FC3" w:rsidRDefault="00EE2639">
      <w:pPr>
        <w:keepNext/>
        <w:widowControl/>
        <w:rPr>
          <w:bCs/>
        </w:rPr>
      </w:pPr>
      <w:proofErr w:type="gramStart"/>
      <w:r w:rsidRPr="00AB1FC3">
        <w:rPr>
          <w:bCs/>
        </w:rPr>
        <w:t>Krónikus</w:t>
      </w:r>
      <w:proofErr w:type="gramEnd"/>
      <w:r w:rsidRPr="00AB1FC3">
        <w:rPr>
          <w:bCs/>
        </w:rPr>
        <w:t xml:space="preserve"> </w:t>
      </w:r>
      <w:proofErr w:type="spellStart"/>
      <w:r w:rsidRPr="00AB1FC3">
        <w:rPr>
          <w:bCs/>
        </w:rPr>
        <w:t>obstruktív</w:t>
      </w:r>
      <w:proofErr w:type="spellEnd"/>
      <w:r w:rsidRPr="00AB1FC3">
        <w:rPr>
          <w:bCs/>
        </w:rPr>
        <w:t xml:space="preserve"> tüdőbetegségben (COPD) szenvedő betegeknél a következő mellékhatások is előfordultak:</w:t>
      </w:r>
    </w:p>
    <w:p w14:paraId="7DE63276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Bőrsérülések, csonttörések.</w:t>
      </w:r>
    </w:p>
    <w:p w14:paraId="032AD8C6" w14:textId="794537F5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Arc</w:t>
      </w:r>
      <w:r w:rsidR="004D1CE3" w:rsidRPr="00AB1FC3">
        <w:t>üreg</w:t>
      </w:r>
      <w:r w:rsidRPr="00AB1FC3">
        <w:t>-, orrmellék</w:t>
      </w:r>
      <w:r w:rsidR="004D1CE3" w:rsidRPr="00AB1FC3">
        <w:t>üreg</w:t>
      </w:r>
      <w:r w:rsidRPr="00AB1FC3">
        <w:t>- vagy homloküreg-gyulladás (</w:t>
      </w:r>
      <w:proofErr w:type="spellStart"/>
      <w:r w:rsidR="00680F0F" w:rsidRPr="00AB1FC3">
        <w:t>szinuszitisz</w:t>
      </w:r>
      <w:proofErr w:type="spellEnd"/>
      <w:r w:rsidR="00680F0F" w:rsidRPr="00AB1FC3">
        <w:t xml:space="preserve"> – </w:t>
      </w:r>
      <w:r w:rsidRPr="00AB1FC3">
        <w:t>feszül</w:t>
      </w:r>
      <w:r w:rsidR="004D1CE3" w:rsidRPr="00AB1FC3">
        <w:t>és</w:t>
      </w:r>
      <w:r w:rsidRPr="00AB1FC3">
        <w:t xml:space="preserve"> vagy teltség érzése az orrban, arcban vagy a szemek mögött, néha lüktető fájdalommal).</w:t>
      </w:r>
    </w:p>
    <w:p w14:paraId="1DCAD9C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 vér káliumszintjének csökkenése (ami egyenetlen szívverést, izomgyengeséget, izomgörcsöt okozhat).</w:t>
      </w:r>
    </w:p>
    <w:p w14:paraId="0A127E52" w14:textId="77777777" w:rsidR="00EE2639" w:rsidRPr="00AB1FC3" w:rsidRDefault="00EE2639"/>
    <w:p w14:paraId="0284C90A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Nem gyakori (100 beteg közül legfeljebb 1-et érinthet):</w:t>
      </w:r>
    </w:p>
    <w:p w14:paraId="3B212F6B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 vércukorszint emelkedése (</w:t>
      </w:r>
      <w:proofErr w:type="spellStart"/>
      <w:r w:rsidRPr="00AB1FC3">
        <w:t>hiperglikémia</w:t>
      </w:r>
      <w:proofErr w:type="spellEnd"/>
      <w:r w:rsidRPr="00AB1FC3">
        <w:t xml:space="preserve">). Ha Ön cukorbeteg, gyakrabban kell ellenőrizni a vércukorszintjét és esetleg módosítani kell a </w:t>
      </w:r>
      <w:proofErr w:type="gramStart"/>
      <w:r w:rsidRPr="00AB1FC3">
        <w:t>megszokott</w:t>
      </w:r>
      <w:proofErr w:type="gramEnd"/>
      <w:r w:rsidRPr="00AB1FC3">
        <w:t xml:space="preserve"> </w:t>
      </w:r>
      <w:proofErr w:type="spellStart"/>
      <w:r w:rsidRPr="00AB1FC3">
        <w:t>antidiabetikus</w:t>
      </w:r>
      <w:proofErr w:type="spellEnd"/>
      <w:r w:rsidRPr="00AB1FC3">
        <w:t xml:space="preserve"> kezelést.</w:t>
      </w:r>
    </w:p>
    <w:p w14:paraId="0324EADA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Szürke hályog (a szemlencse elhomályosodása).</w:t>
      </w:r>
    </w:p>
    <w:p w14:paraId="3A52628C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Nagyon gyors szívverés (tahikardia).</w:t>
      </w:r>
    </w:p>
    <w:p w14:paraId="059B54EE" w14:textId="0A9D5A64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Remeg</w:t>
      </w:r>
      <w:r w:rsidR="00B84034">
        <w:t>és</w:t>
      </w:r>
      <w:r w:rsidRPr="00AB1FC3">
        <w:t xml:space="preserve"> (</w:t>
      </w:r>
      <w:proofErr w:type="spellStart"/>
      <w:r w:rsidRPr="00AB1FC3">
        <w:t>tremor</w:t>
      </w:r>
      <w:proofErr w:type="spellEnd"/>
      <w:r w:rsidRPr="00AB1FC3">
        <w:t>) és gyors vagy szabálytalan szívverés (</w:t>
      </w:r>
      <w:proofErr w:type="spellStart"/>
      <w:r w:rsidRPr="00AB1FC3">
        <w:t>palpitáció</w:t>
      </w:r>
      <w:proofErr w:type="spellEnd"/>
      <w:r w:rsidRPr="00AB1FC3">
        <w:t>). Ezek általában ártalmatlanok, és csökkennek a kezelés folytatása során.</w:t>
      </w:r>
    </w:p>
    <w:p w14:paraId="3315DE31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Mellkasi fájdalom.</w:t>
      </w:r>
    </w:p>
    <w:p w14:paraId="68F9CC53" w14:textId="2E8E5779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Szorongás (</w:t>
      </w:r>
      <w:r w:rsidR="00680F0F" w:rsidRPr="00AB1FC3">
        <w:t xml:space="preserve">bár </w:t>
      </w:r>
      <w:r w:rsidRPr="00AB1FC3">
        <w:t>ez a hatás főleg gyermekeknél fordul elő).</w:t>
      </w:r>
    </w:p>
    <w:p w14:paraId="522073C7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Alvászavarok.</w:t>
      </w:r>
    </w:p>
    <w:p w14:paraId="42067B26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Allergiás bőrkiütés.</w:t>
      </w:r>
    </w:p>
    <w:p w14:paraId="0DAF4330" w14:textId="77777777" w:rsidR="00EE2639" w:rsidRPr="00AB1FC3" w:rsidRDefault="00EE2639"/>
    <w:p w14:paraId="17B14EDF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Ritka (1000 beteg közül legfeljebb 1-et érinthet):</w:t>
      </w:r>
    </w:p>
    <w:p w14:paraId="082B90F7" w14:textId="6C1D5CFE" w:rsidR="00EE2639" w:rsidRPr="00AB1FC3" w:rsidRDefault="00EE2639" w:rsidP="00BD30D5">
      <w:pPr>
        <w:ind w:left="567" w:hanging="567"/>
      </w:pPr>
      <w:r w:rsidRPr="00AB1FC3">
        <w:rPr>
          <w:b/>
        </w:rPr>
        <w:t>•</w:t>
      </w:r>
      <w:r w:rsidRPr="00AB1FC3">
        <w:rPr>
          <w:b/>
        </w:rPr>
        <w:tab/>
        <w:t xml:space="preserve">Nehézlégzés vagy ziháló légzés, amely súlyosbodik közvetlenül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belégzése után</w:t>
      </w:r>
      <w:r w:rsidRPr="00AB1FC3">
        <w:t xml:space="preserve">. Ilyen esetben </w:t>
      </w:r>
      <w:r w:rsidRPr="00AB1FC3">
        <w:rPr>
          <w:b/>
        </w:rPr>
        <w:t xml:space="preserve">hagyja abba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alkalmazását</w:t>
      </w:r>
      <w:r w:rsidRPr="00AB1FC3">
        <w:t xml:space="preserve">. Használja a gyorsan ható rohamoldó gyógyszerét, és </w:t>
      </w:r>
      <w:r w:rsidRPr="00AB1FC3">
        <w:rPr>
          <w:b/>
        </w:rPr>
        <w:t>azonnal forduljon kezelőorvosához</w:t>
      </w:r>
      <w:r w:rsidRPr="00AB1FC3">
        <w:t>.</w:t>
      </w:r>
    </w:p>
    <w:p w14:paraId="0A64FFF1" w14:textId="413C71BA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513E9E" w:rsidRPr="00AB1FC3">
        <w:t>Sirmin</w:t>
      </w:r>
      <w:r w:rsidRPr="00AB1FC3">
        <w:t xml:space="preserve"> befolyásolhatja a szervezet </w:t>
      </w:r>
      <w:proofErr w:type="gramStart"/>
      <w:r w:rsidRPr="00AB1FC3">
        <w:t>normális</w:t>
      </w:r>
      <w:proofErr w:type="gramEnd"/>
      <w:r w:rsidRPr="00AB1FC3">
        <w:t xml:space="preserve"> szteroidhormon-termelését, különösen nagy adagok tartós alkalmazása esetén. Ennek következménye lehet:</w:t>
      </w:r>
    </w:p>
    <w:p w14:paraId="5FBB7A78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gyermekek és serdülők esetében a növekedés lelassulása,</w:t>
      </w:r>
    </w:p>
    <w:p w14:paraId="36563718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csontritkulás,</w:t>
      </w:r>
    </w:p>
    <w:p w14:paraId="248C63F8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zöld hályog,</w:t>
      </w:r>
    </w:p>
    <w:p w14:paraId="38E3E92D" w14:textId="77777777" w:rsidR="00EE2639" w:rsidRPr="00AB1FC3" w:rsidRDefault="00EE2639" w:rsidP="00BD30D5">
      <w:pPr>
        <w:ind w:left="1134" w:hanging="567"/>
      </w:pPr>
      <w:r w:rsidRPr="00AB1FC3">
        <w:t>-</w:t>
      </w:r>
      <w:r w:rsidRPr="00AB1FC3">
        <w:tab/>
        <w:t>súlygyarapodás,</w:t>
      </w:r>
    </w:p>
    <w:p w14:paraId="1A753326" w14:textId="7530EB86" w:rsidR="00EE2639" w:rsidRDefault="00EE2639" w:rsidP="00BD30D5">
      <w:pPr>
        <w:ind w:left="1134" w:hanging="567"/>
      </w:pPr>
      <w:r w:rsidRPr="00AB1FC3">
        <w:t>-</w:t>
      </w:r>
      <w:r w:rsidRPr="00AB1FC3">
        <w:tab/>
        <w:t>kerek (holdvilág) arc (</w:t>
      </w:r>
      <w:proofErr w:type="spellStart"/>
      <w:r w:rsidRPr="00AB1FC3">
        <w:t>Cushing</w:t>
      </w:r>
      <w:proofErr w:type="spellEnd"/>
      <w:r w:rsidRPr="00AB1FC3">
        <w:t>-szindróma).</w:t>
      </w:r>
    </w:p>
    <w:p w14:paraId="70C8736E" w14:textId="77777777" w:rsidR="00B84034" w:rsidRPr="00AB1FC3" w:rsidRDefault="00B84034" w:rsidP="00BD30D5">
      <w:pPr>
        <w:ind w:left="1134" w:hanging="567"/>
      </w:pPr>
    </w:p>
    <w:p w14:paraId="1D37FD71" w14:textId="6F80ABD6" w:rsidR="00EE2639" w:rsidRPr="00AB1FC3" w:rsidRDefault="00EE2639">
      <w:pPr>
        <w:ind w:left="567"/>
      </w:pPr>
      <w:r w:rsidRPr="00AB1FC3">
        <w:t xml:space="preserve">Kezelőorvosa rendszeresen ellenőrizni fogja az Ön állapotát, figyelve e mellékhatások lehetőségére, és arra, hogy mindig az asztma kezeléséhez szükséges lehető legalacsonyabb </w:t>
      </w:r>
      <w:r w:rsidR="00680F0F" w:rsidRPr="00AB1FC3">
        <w:t>adagot kapja ebből a gyógyszer-kombinációból</w:t>
      </w:r>
      <w:r w:rsidRPr="00AB1FC3">
        <w:t>.</w:t>
      </w:r>
    </w:p>
    <w:p w14:paraId="08029A37" w14:textId="03C6208B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Viselkedésbeli változások, mint szokatlan </w:t>
      </w:r>
      <w:proofErr w:type="gramStart"/>
      <w:r w:rsidRPr="00AB1FC3">
        <w:t>aktivitás</w:t>
      </w:r>
      <w:proofErr w:type="gramEnd"/>
      <w:r w:rsidRPr="00AB1FC3">
        <w:t xml:space="preserve"> és ingerlékenység (</w:t>
      </w:r>
      <w:r w:rsidR="00680F0F" w:rsidRPr="00AB1FC3">
        <w:t xml:space="preserve">bár </w:t>
      </w:r>
      <w:r w:rsidRPr="00AB1FC3">
        <w:t>ezek főleg gyermekeknél fordulnak elő).</w:t>
      </w:r>
    </w:p>
    <w:p w14:paraId="66E2F25D" w14:textId="1881215B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Egyenetlen vagy szabálytalan szívverés (aritmia). Mondja el kezelőorvosának, de ne hagyja abba a </w:t>
      </w:r>
      <w:r w:rsidR="00513E9E" w:rsidRPr="00AB1FC3">
        <w:t>Sirmin</w:t>
      </w:r>
      <w:r w:rsidRPr="00AB1FC3">
        <w:t xml:space="preserve"> alkalmazását, hacsak kezelőorvosa nem tanácsolja.</w:t>
      </w:r>
    </w:p>
    <w:p w14:paraId="2B78D771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 nyelőcső gombás fertőzése (</w:t>
      </w:r>
      <w:proofErr w:type="spellStart"/>
      <w:r w:rsidRPr="00AB1FC3">
        <w:t>kandidiázis</w:t>
      </w:r>
      <w:proofErr w:type="spellEnd"/>
      <w:r w:rsidRPr="00AB1FC3">
        <w:t>), amely a nyelés nehezítettségével járhat.</w:t>
      </w:r>
    </w:p>
    <w:p w14:paraId="55EDD4FA" w14:textId="77777777" w:rsidR="00EE2639" w:rsidRPr="00AB1FC3" w:rsidRDefault="00EE2639"/>
    <w:p w14:paraId="20106D3D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Gyakorisága nem ismert, de előfordulhat:</w:t>
      </w:r>
    </w:p>
    <w:p w14:paraId="313B7EA6" w14:textId="3054EDD2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</w:r>
      <w:proofErr w:type="gramStart"/>
      <w:r w:rsidRPr="00AB1FC3">
        <w:t>Depresszió</w:t>
      </w:r>
      <w:proofErr w:type="gramEnd"/>
      <w:r w:rsidRPr="00AB1FC3">
        <w:t>, agresszió (</w:t>
      </w:r>
      <w:r w:rsidR="00A04576" w:rsidRPr="00AB1FC3">
        <w:t xml:space="preserve">bár </w:t>
      </w:r>
      <w:r w:rsidRPr="00AB1FC3">
        <w:t>ezek a mellékhatások nagyobb valószínűséggel fordulnak elő gyermekeknél).</w:t>
      </w:r>
    </w:p>
    <w:p w14:paraId="527676B4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Homályos látás.</w:t>
      </w:r>
    </w:p>
    <w:p w14:paraId="25B4AD69" w14:textId="77777777" w:rsidR="00EE2639" w:rsidRPr="00AB1FC3" w:rsidRDefault="00EE2639"/>
    <w:p w14:paraId="1F6D5CB4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Mellékhatások bejelentése</w:t>
      </w:r>
    </w:p>
    <w:p w14:paraId="69140700" w14:textId="56BE80B5" w:rsidR="00CD7508" w:rsidRPr="00AB1FC3" w:rsidRDefault="00EE2639" w:rsidP="00CD7508">
      <w:pPr>
        <w:ind w:right="-2"/>
      </w:pPr>
      <w:r w:rsidRPr="00AB1FC3">
        <w:t>Ha Önnél bármilyen mellékhatás jelentkezik, tájékoztassa kezelőorvosát</w:t>
      </w:r>
      <w:r w:rsidR="00A04576" w:rsidRPr="00AB1FC3">
        <w:t xml:space="preserve">, </w:t>
      </w:r>
      <w:r w:rsidRPr="00AB1FC3">
        <w:t>gyógyszerészét</w:t>
      </w:r>
      <w:r w:rsidR="00A04576" w:rsidRPr="00AB1FC3">
        <w:t xml:space="preserve"> vagy a </w:t>
      </w:r>
      <w:r w:rsidR="00A04576" w:rsidRPr="00AB1FC3">
        <w:lastRenderedPageBreak/>
        <w:t>gondozását végző egészségügyi szakembert</w:t>
      </w:r>
      <w:r w:rsidRPr="00AB1FC3">
        <w:t xml:space="preserve">. Ez a betegtájékoztatóban fel nem sorolt bármilyen lehetséges mellékhatásra is vonatkozik. </w:t>
      </w:r>
      <w:r w:rsidR="00CD7508" w:rsidRPr="00AB1FC3">
        <w:t xml:space="preserve">A mellékhatásokat közvetlenül a hatóság részére is bejelentheti az </w:t>
      </w:r>
      <w:hyperlink r:id="rId12" w:history="1">
        <w:r w:rsidR="00CD7508" w:rsidRPr="00AB1FC3">
          <w:rPr>
            <w:rStyle w:val="Hiperhivatkozs"/>
            <w:highlight w:val="lightGray"/>
          </w:rPr>
          <w:t>V. függelékben</w:t>
        </w:r>
      </w:hyperlink>
      <w:r w:rsidR="00CD7508" w:rsidRPr="00425ABE">
        <w:rPr>
          <w:highlight w:val="lightGray"/>
        </w:rPr>
        <w:t xml:space="preserve"> található elérhetőségeken keresztül</w:t>
      </w:r>
      <w:r w:rsidR="00CD7508" w:rsidRPr="00AB1FC3">
        <w:rPr>
          <w:color w:val="008000"/>
        </w:rPr>
        <w:t>.</w:t>
      </w:r>
    </w:p>
    <w:p w14:paraId="418A2AC6" w14:textId="405D8595" w:rsidR="00EE2639" w:rsidRPr="00AB1FC3" w:rsidRDefault="00CD7508" w:rsidP="00CD7508">
      <w:r w:rsidRPr="00AB1FC3">
        <w:t xml:space="preserve">A mellékhatások bejelentésével Ön is hozzájárulhat ahhoz, hogy minél több </w:t>
      </w:r>
      <w:proofErr w:type="gramStart"/>
      <w:r w:rsidRPr="00AB1FC3">
        <w:t>információ</w:t>
      </w:r>
      <w:proofErr w:type="gramEnd"/>
      <w:r w:rsidRPr="00AB1FC3">
        <w:t xml:space="preserve"> álljon rendelkezésre a gyógyszer biztonságos alkalmazásával kapcsolatban.</w:t>
      </w:r>
    </w:p>
    <w:p w14:paraId="6C97CF69" w14:textId="77777777" w:rsidR="00EE2639" w:rsidRPr="00AB1FC3" w:rsidRDefault="00EE2639"/>
    <w:p w14:paraId="16FCD50D" w14:textId="77777777" w:rsidR="00EE2639" w:rsidRPr="00AB1FC3" w:rsidRDefault="00EE2639"/>
    <w:p w14:paraId="7C860865" w14:textId="10DCE1EC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5.</w:t>
      </w:r>
      <w:r w:rsidRPr="00AB1FC3">
        <w:rPr>
          <w:b/>
          <w:bCs/>
        </w:rPr>
        <w:tab/>
        <w:t xml:space="preserve">Hogyan kell a </w:t>
      </w:r>
      <w:r w:rsidR="00DC73E2" w:rsidRPr="00AB1FC3">
        <w:rPr>
          <w:b/>
          <w:bCs/>
        </w:rPr>
        <w:t>Sirmin</w:t>
      </w:r>
      <w:r w:rsidRPr="00AB1FC3">
        <w:rPr>
          <w:b/>
          <w:bCs/>
        </w:rPr>
        <w:t>-t tárolni?</w:t>
      </w:r>
    </w:p>
    <w:p w14:paraId="3CFCFF21" w14:textId="77777777" w:rsidR="00EE2639" w:rsidRPr="00AB1FC3" w:rsidRDefault="00EE2639">
      <w:pPr>
        <w:rPr>
          <w:bCs/>
        </w:rPr>
      </w:pPr>
    </w:p>
    <w:p w14:paraId="50D47951" w14:textId="77777777" w:rsidR="00EE2639" w:rsidRPr="00AB1FC3" w:rsidRDefault="00EE2639" w:rsidP="00BD30D5">
      <w:pPr>
        <w:ind w:left="567" w:hanging="567"/>
      </w:pPr>
      <w:r w:rsidRPr="00AB1FC3">
        <w:rPr>
          <w:b/>
        </w:rPr>
        <w:t>•</w:t>
      </w:r>
      <w:r w:rsidRPr="00AB1FC3">
        <w:rPr>
          <w:b/>
        </w:rPr>
        <w:tab/>
        <w:t>A gyógyszer gyermekektől elzárva tartandó!</w:t>
      </w:r>
    </w:p>
    <w:p w14:paraId="023EFA96" w14:textId="77777777" w:rsidR="00EE2639" w:rsidRPr="00AB1FC3" w:rsidRDefault="00EE2639">
      <w:pPr>
        <w:rPr>
          <w:bCs/>
        </w:rPr>
      </w:pPr>
    </w:p>
    <w:p w14:paraId="451FFE05" w14:textId="03554104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</w:t>
      </w:r>
      <w:r w:rsidR="00A04576" w:rsidRPr="00AB1FC3">
        <w:t xml:space="preserve">z inhalátor </w:t>
      </w:r>
      <w:r w:rsidRPr="00AB1FC3">
        <w:t>doboz</w:t>
      </w:r>
      <w:r w:rsidR="00A04576" w:rsidRPr="00AB1FC3">
        <w:t>á</w:t>
      </w:r>
      <w:r w:rsidRPr="00AB1FC3">
        <w:t xml:space="preserve">n </w:t>
      </w:r>
      <w:r w:rsidR="00A04576" w:rsidRPr="00AB1FC3">
        <w:t xml:space="preserve">és címkéjén </w:t>
      </w:r>
      <w:r w:rsidRPr="00AB1FC3">
        <w:t>feltüntetett lejárati idő (Felhasználható:/EXP) után ne alkalmazza ezt a gyógyszert. A lejárati idő az adott hónap utolsó napjára vonatkozik.</w:t>
      </w:r>
    </w:p>
    <w:p w14:paraId="5ACFF470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Legfeljebb 30 °C-</w:t>
      </w:r>
      <w:proofErr w:type="spellStart"/>
      <w:r w:rsidRPr="00AB1FC3">
        <w:t>on</w:t>
      </w:r>
      <w:proofErr w:type="spellEnd"/>
      <w:r w:rsidRPr="00AB1FC3">
        <w:t xml:space="preserve"> tárolandó.</w:t>
      </w:r>
    </w:p>
    <w:p w14:paraId="3C91ECC0" w14:textId="63B4E2C4" w:rsidR="00EE2639" w:rsidRPr="00AB1FC3" w:rsidRDefault="00A04576" w:rsidP="00285F27">
      <w:pPr>
        <w:ind w:left="567" w:hanging="567"/>
      </w:pPr>
      <w:r w:rsidRPr="00AB1FC3">
        <w:t>•</w:t>
      </w:r>
      <w:r w:rsidR="00EE2639" w:rsidRPr="00AB1FC3">
        <w:tab/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5344436" w14:textId="77777777" w:rsidR="00EE2639" w:rsidRPr="00AB1FC3" w:rsidRDefault="00EE2639" w:rsidP="00285F27">
      <w:pPr>
        <w:ind w:left="567" w:hanging="567"/>
      </w:pPr>
    </w:p>
    <w:p w14:paraId="0129A9E2" w14:textId="77777777" w:rsidR="00EE2639" w:rsidRPr="00AB1FC3" w:rsidRDefault="00EE2639"/>
    <w:p w14:paraId="3666E38C" w14:textId="77777777" w:rsidR="00EE2639" w:rsidRPr="00AB1FC3" w:rsidRDefault="00EE2639">
      <w:pPr>
        <w:ind w:left="567" w:hanging="567"/>
        <w:rPr>
          <w:b/>
          <w:bCs/>
        </w:rPr>
      </w:pPr>
      <w:r w:rsidRPr="00AB1FC3">
        <w:rPr>
          <w:b/>
          <w:bCs/>
        </w:rPr>
        <w:t>6.</w:t>
      </w:r>
      <w:r w:rsidRPr="00AB1FC3">
        <w:rPr>
          <w:b/>
          <w:bCs/>
        </w:rPr>
        <w:tab/>
        <w:t xml:space="preserve">A csomagolás tartalma és egyéb </w:t>
      </w:r>
      <w:proofErr w:type="gramStart"/>
      <w:r w:rsidRPr="00AB1FC3">
        <w:rPr>
          <w:b/>
          <w:bCs/>
        </w:rPr>
        <w:t>információk</w:t>
      </w:r>
      <w:proofErr w:type="gramEnd"/>
    </w:p>
    <w:p w14:paraId="24343E4A" w14:textId="77777777" w:rsidR="00EE2639" w:rsidRPr="00AB1FC3" w:rsidRDefault="00EE2639"/>
    <w:p w14:paraId="03466651" w14:textId="5043D521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 xml:space="preserve">Mit tartalmaz a </w:t>
      </w:r>
      <w:r w:rsidR="00DC73E2" w:rsidRPr="00AB1FC3">
        <w:rPr>
          <w:b/>
        </w:rPr>
        <w:t>Sirmin</w:t>
      </w:r>
      <w:r w:rsidRPr="00AB1FC3">
        <w:rPr>
          <w:b/>
        </w:rPr>
        <w:t>?</w:t>
      </w:r>
    </w:p>
    <w:p w14:paraId="3ECFE534" w14:textId="77777777" w:rsidR="00EE2639" w:rsidRPr="00AB1FC3" w:rsidRDefault="00EE2639" w:rsidP="00EE2639">
      <w:pPr>
        <w:ind w:left="567" w:hanging="567"/>
      </w:pPr>
    </w:p>
    <w:p w14:paraId="4898C313" w14:textId="11967E73" w:rsidR="00EE2639" w:rsidRPr="00AB1FC3" w:rsidRDefault="004D4343" w:rsidP="00EE2639">
      <w:pPr>
        <w:ind w:left="567" w:hanging="567"/>
      </w:pPr>
      <w:r w:rsidRPr="00AB1FC3">
        <w:t xml:space="preserve">Hatóanyagok: </w:t>
      </w:r>
      <w:proofErr w:type="spellStart"/>
      <w:r w:rsidRPr="00AB1FC3">
        <w:t>szalmeterol</w:t>
      </w:r>
      <w:proofErr w:type="spellEnd"/>
      <w:r w:rsidRPr="00AB1FC3">
        <w:t xml:space="preserve"> és </w:t>
      </w:r>
      <w:proofErr w:type="spellStart"/>
      <w:r w:rsidRPr="00AB1FC3">
        <w:t>flutikazon-propionát</w:t>
      </w:r>
      <w:proofErr w:type="spellEnd"/>
      <w:r w:rsidRPr="00AB1FC3">
        <w:t>.</w:t>
      </w:r>
    </w:p>
    <w:p w14:paraId="2D84BC31" w14:textId="77777777" w:rsidR="004D4343" w:rsidRPr="00AB1FC3" w:rsidRDefault="004D4343" w:rsidP="00EE2639">
      <w:pPr>
        <w:ind w:left="567" w:hanging="567"/>
      </w:pPr>
    </w:p>
    <w:p w14:paraId="52654B0F" w14:textId="1D7363B5" w:rsidR="00EE2639" w:rsidRPr="00AB1FC3" w:rsidRDefault="007D51F7" w:rsidP="00EE2639">
      <w:r w:rsidRPr="00AB1FC3">
        <w:t>Minden belégzés 43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szalmeterol</w:t>
      </w:r>
      <w:proofErr w:type="spellEnd"/>
      <w:r w:rsidRPr="00AB1FC3">
        <w:t xml:space="preserve"> (</w:t>
      </w:r>
      <w:proofErr w:type="spellStart"/>
      <w:r w:rsidRPr="00AB1FC3">
        <w:t>szalmeterol-xinafoát</w:t>
      </w:r>
      <w:proofErr w:type="spellEnd"/>
      <w:r w:rsidRPr="00AB1FC3">
        <w:t xml:space="preserve"> formájában) és 432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flutikazon-propionát</w:t>
      </w:r>
      <w:proofErr w:type="spellEnd"/>
      <w:r w:rsidRPr="00AB1FC3">
        <w:t xml:space="preserve"> kiáramló (a szájfeltétet elhagyó) adagot tartalmaz. Ez 50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szalmeterol</w:t>
      </w:r>
      <w:proofErr w:type="spellEnd"/>
      <w:r w:rsidRPr="00AB1FC3">
        <w:t xml:space="preserve"> (</w:t>
      </w:r>
      <w:proofErr w:type="spellStart"/>
      <w:r w:rsidRPr="00AB1FC3">
        <w:t>szalmeterol-xinafoát</w:t>
      </w:r>
      <w:proofErr w:type="spellEnd"/>
      <w:r w:rsidRPr="00AB1FC3">
        <w:t xml:space="preserve"> formájában) és 500 </w:t>
      </w:r>
      <w:proofErr w:type="spellStart"/>
      <w:r w:rsidRPr="00AB1FC3">
        <w:t>mikrogramm</w:t>
      </w:r>
      <w:proofErr w:type="spellEnd"/>
      <w:r w:rsidRPr="00AB1FC3">
        <w:t xml:space="preserve"> </w:t>
      </w:r>
      <w:proofErr w:type="spellStart"/>
      <w:r w:rsidRPr="00AB1FC3">
        <w:t>flutikazon-propionát</w:t>
      </w:r>
      <w:proofErr w:type="spellEnd"/>
      <w:r w:rsidRPr="00AB1FC3">
        <w:t xml:space="preserve"> előre kimért adagnak felel meg.</w:t>
      </w:r>
    </w:p>
    <w:p w14:paraId="0C86D363" w14:textId="77777777" w:rsidR="008A0B73" w:rsidRPr="00AB1FC3" w:rsidRDefault="008A0B73" w:rsidP="00BD30D5"/>
    <w:p w14:paraId="080C938D" w14:textId="6EF8E211" w:rsidR="00EE2639" w:rsidRPr="00AB1FC3" w:rsidRDefault="00EE2639" w:rsidP="00BD30D5">
      <w:r w:rsidRPr="00AB1FC3">
        <w:t xml:space="preserve">Egyéb összetevő: </w:t>
      </w:r>
      <w:proofErr w:type="spellStart"/>
      <w:r w:rsidRPr="00AB1FC3">
        <w:t>laktóz-monohidrát</w:t>
      </w:r>
      <w:proofErr w:type="spellEnd"/>
      <w:r w:rsidRPr="00AB1FC3">
        <w:t xml:space="preserve"> </w:t>
      </w:r>
      <w:r w:rsidR="00F5188B" w:rsidRPr="00AB1FC3">
        <w:t>(lásd a 2. pontban „</w:t>
      </w:r>
      <w:proofErr w:type="gramStart"/>
      <w:r w:rsidR="00F5188B" w:rsidRPr="00AB1FC3">
        <w:t>A</w:t>
      </w:r>
      <w:proofErr w:type="gramEnd"/>
      <w:r w:rsidR="00F5188B" w:rsidRPr="00AB1FC3">
        <w:t xml:space="preserve"> </w:t>
      </w:r>
      <w:r w:rsidR="00513E9E" w:rsidRPr="00AB1FC3">
        <w:t>Sirmin</w:t>
      </w:r>
      <w:r w:rsidR="00F5188B" w:rsidRPr="00AB1FC3">
        <w:t xml:space="preserve"> </w:t>
      </w:r>
      <w:proofErr w:type="spellStart"/>
      <w:r w:rsidR="00F5188B" w:rsidRPr="00AB1FC3">
        <w:t>laktózt</w:t>
      </w:r>
      <w:proofErr w:type="spellEnd"/>
      <w:r w:rsidR="00F5188B" w:rsidRPr="00AB1FC3">
        <w:t xml:space="preserve"> tartalmaz” alatt) </w:t>
      </w:r>
      <w:r w:rsidRPr="00AB1FC3">
        <w:t xml:space="preserve">(mely </w:t>
      </w:r>
      <w:r w:rsidRPr="00D12318">
        <w:t>tejfehérjét</w:t>
      </w:r>
      <w:r w:rsidRPr="00AB1FC3">
        <w:t xml:space="preserve"> tartalmaz).</w:t>
      </w:r>
    </w:p>
    <w:p w14:paraId="65852CC9" w14:textId="77777777" w:rsidR="00EE2639" w:rsidRPr="00AB1FC3" w:rsidRDefault="00EE2639"/>
    <w:p w14:paraId="41140D6F" w14:textId="3865DBAE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 xml:space="preserve">Milyen a </w:t>
      </w:r>
      <w:r w:rsidR="00DC73E2" w:rsidRPr="00AB1FC3">
        <w:rPr>
          <w:b/>
        </w:rPr>
        <w:t>Sirmin</w:t>
      </w:r>
      <w:r w:rsidRPr="00AB1FC3">
        <w:rPr>
          <w:b/>
        </w:rPr>
        <w:t xml:space="preserve"> külleme és mit tartalmaz a csomagolás?</w:t>
      </w:r>
    </w:p>
    <w:p w14:paraId="2907663A" w14:textId="77777777" w:rsidR="00A04576" w:rsidRPr="00AB1FC3" w:rsidRDefault="00A04576" w:rsidP="00BD30D5">
      <w:pPr>
        <w:ind w:left="567" w:hanging="567"/>
      </w:pPr>
    </w:p>
    <w:p w14:paraId="3954432D" w14:textId="20A3DDE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 xml:space="preserve">A </w:t>
      </w:r>
      <w:r w:rsidR="00513E9E" w:rsidRPr="00AB1FC3">
        <w:t>Sirmin</w:t>
      </w:r>
      <w:r w:rsidR="00A04576" w:rsidRPr="00AB1FC3">
        <w:t xml:space="preserve"> </w:t>
      </w:r>
      <w:r w:rsidRPr="00AB1FC3">
        <w:t xml:space="preserve">készülék </w:t>
      </w:r>
      <w:r w:rsidR="00A2048F" w:rsidRPr="00AB1FC3">
        <w:t xml:space="preserve">fehér vagy törtfehér porral töltött </w:t>
      </w:r>
      <w:r w:rsidRPr="00AB1FC3">
        <w:t>fóliacsíkot tartalmaz. A fólia védi meg az inhalációs port a légköri hatásoktól.</w:t>
      </w:r>
    </w:p>
    <w:p w14:paraId="70A1E5BE" w14:textId="77777777" w:rsidR="00EE2639" w:rsidRPr="00AB1FC3" w:rsidRDefault="00EE2639" w:rsidP="00BD30D5">
      <w:pPr>
        <w:ind w:left="567" w:hanging="567"/>
      </w:pPr>
      <w:r w:rsidRPr="00AB1FC3">
        <w:t>•</w:t>
      </w:r>
      <w:r w:rsidRPr="00AB1FC3">
        <w:tab/>
        <w:t>Az egyes adagok előre elosztva a fóliacsíkban vannak elhelyezve.</w:t>
      </w:r>
    </w:p>
    <w:p w14:paraId="2C3BC130" w14:textId="685C3C59" w:rsidR="00F5188B" w:rsidRPr="00AB1FC3" w:rsidRDefault="00EE2639" w:rsidP="00BD30D5">
      <w:pPr>
        <w:ind w:left="567" w:hanging="567"/>
      </w:pPr>
      <w:r w:rsidRPr="00AB1FC3">
        <w:t>•</w:t>
      </w:r>
      <w:r w:rsidRPr="00AB1FC3">
        <w:tab/>
        <w:t>A</w:t>
      </w:r>
      <w:r w:rsidR="000767DE" w:rsidRPr="00AB1FC3">
        <w:t xml:space="preserve"> mályvaszínű (50 </w:t>
      </w:r>
      <w:proofErr w:type="spellStart"/>
      <w:r w:rsidR="000767DE" w:rsidRPr="00AB1FC3">
        <w:t>mikrogramm</w:t>
      </w:r>
      <w:proofErr w:type="spellEnd"/>
      <w:r w:rsidR="000767DE" w:rsidRPr="00AB1FC3">
        <w:t xml:space="preserve">/500 </w:t>
      </w:r>
      <w:proofErr w:type="spellStart"/>
      <w:r w:rsidR="000767DE" w:rsidRPr="00AB1FC3">
        <w:t>mikrogramm</w:t>
      </w:r>
      <w:proofErr w:type="spellEnd"/>
      <w:r w:rsidR="000767DE" w:rsidRPr="00AB1FC3">
        <w:t xml:space="preserve"> hatáserősség) szájrésszel ellátott fehér színű műanyag</w:t>
      </w:r>
      <w:r w:rsidRPr="00AB1FC3">
        <w:t xml:space="preserve"> eszköz dobozban van elhelyezve, amely</w:t>
      </w:r>
      <w:r w:rsidR="004D4343" w:rsidRPr="00AB1FC3">
        <w:t>nek tartalma</w:t>
      </w:r>
      <w:r w:rsidRPr="00AB1FC3">
        <w:t>:</w:t>
      </w:r>
    </w:p>
    <w:p w14:paraId="0DF7A668" w14:textId="4AE49CA1" w:rsidR="00EE2639" w:rsidRPr="00AB1FC3" w:rsidRDefault="00EE2639" w:rsidP="007973EF">
      <w:pPr>
        <w:ind w:left="567"/>
      </w:pPr>
      <w:r w:rsidRPr="00AB1FC3">
        <w:t>1</w:t>
      </w:r>
      <w:r w:rsidR="00A2048F" w:rsidRPr="00AB1FC3">
        <w:t>, 2, 3 vagy 10</w:t>
      </w:r>
      <w:r w:rsidR="004D4343" w:rsidRPr="00AB1FC3">
        <w:t> </w:t>
      </w:r>
      <w:r w:rsidRPr="00AB1FC3">
        <w:t>db</w:t>
      </w:r>
      <w:r w:rsidR="00A2048F" w:rsidRPr="00AB1FC3">
        <w:t>, egyenként</w:t>
      </w:r>
      <w:r w:rsidRPr="00AB1FC3">
        <w:t xml:space="preserve"> 60</w:t>
      </w:r>
      <w:r w:rsidR="004D4343" w:rsidRPr="00AB1FC3">
        <w:t> </w:t>
      </w:r>
      <w:r w:rsidRPr="00AB1FC3">
        <w:t xml:space="preserve">adagos </w:t>
      </w:r>
      <w:r w:rsidR="004D4343" w:rsidRPr="00AB1FC3">
        <w:t>inhalátor</w:t>
      </w:r>
      <w:r w:rsidR="00A2048F" w:rsidRPr="00AB1FC3">
        <w:t>.</w:t>
      </w:r>
    </w:p>
    <w:p w14:paraId="339289A1" w14:textId="77777777" w:rsidR="00A2048F" w:rsidRPr="00AB1FC3" w:rsidRDefault="00A2048F" w:rsidP="007973EF">
      <w:pPr>
        <w:ind w:left="567"/>
      </w:pPr>
    </w:p>
    <w:p w14:paraId="17B6B930" w14:textId="57EB15CB" w:rsidR="00A2048F" w:rsidRPr="00AB1FC3" w:rsidRDefault="00A2048F" w:rsidP="007973EF">
      <w:pPr>
        <w:ind w:left="567" w:hanging="567"/>
      </w:pPr>
      <w:r w:rsidRPr="00AB1FC3">
        <w:t>Nem feltétlenül mindegyik kiszerelés kerül kereskedelmi forgalomba.</w:t>
      </w:r>
    </w:p>
    <w:p w14:paraId="5134EDFD" w14:textId="77777777" w:rsidR="00EE2639" w:rsidRPr="00AB1FC3" w:rsidRDefault="00EE2639"/>
    <w:p w14:paraId="0A40A468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A forgalomba hozatali engedély jogosultja:</w:t>
      </w:r>
    </w:p>
    <w:p w14:paraId="413C95C7" w14:textId="77777777" w:rsidR="00DC73E2" w:rsidRPr="00AB1FC3" w:rsidRDefault="00DC73E2" w:rsidP="00DC73E2">
      <w:pPr>
        <w:tabs>
          <w:tab w:val="left" w:pos="567"/>
        </w:tabs>
        <w:rPr>
          <w:color w:val="000000"/>
        </w:rPr>
      </w:pPr>
      <w:proofErr w:type="spellStart"/>
      <w:r w:rsidRPr="00AB1FC3">
        <w:rPr>
          <w:color w:val="000000"/>
        </w:rPr>
        <w:t>Zentiva</w:t>
      </w:r>
      <w:proofErr w:type="spellEnd"/>
      <w:r w:rsidRPr="00AB1FC3">
        <w:rPr>
          <w:color w:val="000000"/>
        </w:rPr>
        <w:t xml:space="preserve">, </w:t>
      </w:r>
      <w:proofErr w:type="spellStart"/>
      <w:r w:rsidRPr="00AB1FC3">
        <w:rPr>
          <w:color w:val="000000"/>
        </w:rPr>
        <w:t>k.s</w:t>
      </w:r>
      <w:proofErr w:type="spellEnd"/>
      <w:r w:rsidRPr="00AB1FC3">
        <w:rPr>
          <w:color w:val="000000"/>
        </w:rPr>
        <w:t xml:space="preserve">., U </w:t>
      </w:r>
      <w:proofErr w:type="spellStart"/>
      <w:r w:rsidRPr="00AB1FC3">
        <w:rPr>
          <w:color w:val="000000"/>
        </w:rPr>
        <w:t>kabelovny</w:t>
      </w:r>
      <w:proofErr w:type="spellEnd"/>
      <w:r w:rsidRPr="00AB1FC3">
        <w:rPr>
          <w:color w:val="000000"/>
        </w:rPr>
        <w:t xml:space="preserve"> 130, </w:t>
      </w:r>
      <w:proofErr w:type="spellStart"/>
      <w:r w:rsidRPr="00AB1FC3">
        <w:rPr>
          <w:color w:val="000000"/>
        </w:rPr>
        <w:t>Dolní</w:t>
      </w:r>
      <w:proofErr w:type="spellEnd"/>
      <w:r w:rsidRPr="00AB1FC3">
        <w:rPr>
          <w:color w:val="000000"/>
        </w:rPr>
        <w:t xml:space="preserve"> </w:t>
      </w:r>
      <w:proofErr w:type="spellStart"/>
      <w:r w:rsidRPr="00AB1FC3">
        <w:rPr>
          <w:color w:val="000000"/>
        </w:rPr>
        <w:t>Měcholupy</w:t>
      </w:r>
      <w:proofErr w:type="spellEnd"/>
      <w:r w:rsidRPr="00AB1FC3">
        <w:rPr>
          <w:color w:val="000000"/>
        </w:rPr>
        <w:t>, 102 37, Prága 10, Csehország</w:t>
      </w:r>
    </w:p>
    <w:p w14:paraId="7DF52941" w14:textId="77777777" w:rsidR="00DC73E2" w:rsidRPr="00AB1FC3" w:rsidRDefault="00DC73E2"/>
    <w:p w14:paraId="7C34B8DC" w14:textId="77777777" w:rsidR="00EE2639" w:rsidRPr="00AB1FC3" w:rsidRDefault="00EE2639">
      <w:pPr>
        <w:keepNext/>
        <w:widowControl/>
        <w:rPr>
          <w:b/>
        </w:rPr>
      </w:pPr>
      <w:r w:rsidRPr="00AB1FC3">
        <w:rPr>
          <w:b/>
        </w:rPr>
        <w:t>Gyártó:</w:t>
      </w:r>
    </w:p>
    <w:p w14:paraId="5B1145D2" w14:textId="32B17726" w:rsidR="00A07390" w:rsidRPr="00C302DF" w:rsidRDefault="00A07390" w:rsidP="00A07390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Eurofins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BioPharma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Product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Testing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Finland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Oy</w:t>
      </w:r>
      <w:proofErr w:type="spellEnd"/>
    </w:p>
    <w:p w14:paraId="6C7B11C7" w14:textId="29553B03" w:rsidR="000A65E6" w:rsidRPr="00C302DF" w:rsidRDefault="000A65E6" w:rsidP="000A65E6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Volttikatu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5</w:t>
      </w:r>
    </w:p>
    <w:p w14:paraId="6564C0E0" w14:textId="4A1132E6" w:rsidR="00DC73E2" w:rsidRPr="00C302DF" w:rsidRDefault="000A65E6" w:rsidP="000A65E6">
      <w:pPr>
        <w:rPr>
          <w:noProof/>
        </w:rPr>
      </w:pPr>
      <w:proofErr w:type="spellStart"/>
      <w:r w:rsidRPr="00C302DF">
        <w:t>Kuopio</w:t>
      </w:r>
      <w:proofErr w:type="spellEnd"/>
      <w:r w:rsidRPr="00C302DF">
        <w:t>, 7</w:t>
      </w:r>
      <w:r w:rsidR="0075652E" w:rsidRPr="00C302DF">
        <w:t>0700</w:t>
      </w:r>
    </w:p>
    <w:p w14:paraId="2040C587" w14:textId="40C26B6D" w:rsidR="00DC73E2" w:rsidRPr="00C302DF" w:rsidRDefault="000A65E6" w:rsidP="001B32B0">
      <w:pPr>
        <w:rPr>
          <w:noProof/>
        </w:rPr>
      </w:pPr>
      <w:r w:rsidRPr="00C302DF">
        <w:rPr>
          <w:noProof/>
        </w:rPr>
        <w:t>Finnország</w:t>
      </w:r>
    </w:p>
    <w:p w14:paraId="0BE4B3F3" w14:textId="06265931" w:rsidR="00E51693" w:rsidRPr="00C302DF" w:rsidRDefault="00E51693" w:rsidP="001B32B0">
      <w:pPr>
        <w:rPr>
          <w:noProof/>
        </w:rPr>
      </w:pPr>
    </w:p>
    <w:p w14:paraId="7471B57A" w14:textId="77777777" w:rsidR="00E51693" w:rsidRPr="00C302DF" w:rsidRDefault="00E51693" w:rsidP="00E51693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Eurofins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BioPharma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Product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Testing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Finland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Oy</w:t>
      </w:r>
      <w:proofErr w:type="spellEnd"/>
    </w:p>
    <w:p w14:paraId="494BF571" w14:textId="45C5A141" w:rsidR="00E51693" w:rsidRPr="00C302DF" w:rsidRDefault="00E51693" w:rsidP="00E51693">
      <w:pPr>
        <w:pStyle w:val="Default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C302DF">
        <w:rPr>
          <w:rFonts w:ascii="Times New Roman" w:hAnsi="Times New Roman" w:cs="Times New Roman"/>
          <w:sz w:val="22"/>
          <w:szCs w:val="22"/>
          <w:lang w:val="hu-HU"/>
        </w:rPr>
        <w:t>Volttikatu</w:t>
      </w:r>
      <w:proofErr w:type="spellEnd"/>
      <w:r w:rsidRPr="00C302DF">
        <w:rPr>
          <w:rFonts w:ascii="Times New Roman" w:hAnsi="Times New Roman" w:cs="Times New Roman"/>
          <w:sz w:val="22"/>
          <w:szCs w:val="22"/>
          <w:lang w:val="hu-HU"/>
        </w:rPr>
        <w:t xml:space="preserve"> 8</w:t>
      </w:r>
    </w:p>
    <w:p w14:paraId="0213CE17" w14:textId="77777777" w:rsidR="00E51693" w:rsidRPr="00C302DF" w:rsidRDefault="00E51693" w:rsidP="00E51693">
      <w:pPr>
        <w:rPr>
          <w:noProof/>
        </w:rPr>
      </w:pPr>
      <w:proofErr w:type="spellStart"/>
      <w:r w:rsidRPr="00C302DF">
        <w:t>Kuopio</w:t>
      </w:r>
      <w:proofErr w:type="spellEnd"/>
      <w:r w:rsidRPr="00C302DF">
        <w:t>, 70700</w:t>
      </w:r>
    </w:p>
    <w:p w14:paraId="4CD5FA42" w14:textId="77777777" w:rsidR="00E51693" w:rsidRPr="00C302DF" w:rsidRDefault="00E51693" w:rsidP="00E51693">
      <w:pPr>
        <w:rPr>
          <w:noProof/>
        </w:rPr>
      </w:pPr>
      <w:r w:rsidRPr="00C302DF">
        <w:rPr>
          <w:noProof/>
        </w:rPr>
        <w:t>Finnország</w:t>
      </w:r>
    </w:p>
    <w:p w14:paraId="30DF10CA" w14:textId="77777777" w:rsidR="00A07390" w:rsidRPr="00C302DF" w:rsidRDefault="00A07390" w:rsidP="001B32B0">
      <w:pPr>
        <w:rPr>
          <w:noProof/>
        </w:rPr>
      </w:pPr>
    </w:p>
    <w:p w14:paraId="22C67EE4" w14:textId="49C8192C" w:rsidR="00A07390" w:rsidRPr="009B67E1" w:rsidRDefault="00A07390" w:rsidP="00A07390">
      <w:pPr>
        <w:rPr>
          <w:lang w:val="sv-SE"/>
        </w:rPr>
      </w:pPr>
      <w:r w:rsidRPr="009B67E1">
        <w:rPr>
          <w:lang w:val="sv-SE"/>
        </w:rPr>
        <w:t>Kymos S.L.</w:t>
      </w:r>
    </w:p>
    <w:p w14:paraId="01CAE051" w14:textId="77777777" w:rsidR="00CD1C62" w:rsidRPr="009B67E1" w:rsidRDefault="00CD1C62" w:rsidP="00CD1C62">
      <w:pPr>
        <w:rPr>
          <w:lang w:val="sv-SE"/>
        </w:rPr>
      </w:pPr>
      <w:r w:rsidRPr="009B67E1">
        <w:rPr>
          <w:lang w:val="sv-SE"/>
        </w:rPr>
        <w:t>Ronda De Can Fatjo 7b</w:t>
      </w:r>
    </w:p>
    <w:p w14:paraId="5F0C2AB0" w14:textId="77777777" w:rsidR="00CD1C62" w:rsidRPr="009B67E1" w:rsidRDefault="00CD1C62" w:rsidP="00CD1C62">
      <w:pPr>
        <w:rPr>
          <w:lang w:val="it-IT"/>
        </w:rPr>
      </w:pPr>
      <w:r w:rsidRPr="009B67E1">
        <w:rPr>
          <w:lang w:val="it-IT"/>
        </w:rPr>
        <w:t>Parc Tecnologic Del Valles</w:t>
      </w:r>
    </w:p>
    <w:p w14:paraId="70CE82AB" w14:textId="77777777" w:rsidR="00CD1C62" w:rsidRPr="009B67E1" w:rsidRDefault="00CD1C62" w:rsidP="00CD1C62">
      <w:pPr>
        <w:rPr>
          <w:lang w:val="it-IT"/>
        </w:rPr>
      </w:pPr>
      <w:r w:rsidRPr="009B67E1">
        <w:rPr>
          <w:lang w:val="it-IT"/>
        </w:rPr>
        <w:t>Cerdanyola Del Valles, 08290</w:t>
      </w:r>
    </w:p>
    <w:p w14:paraId="3D77DE12" w14:textId="77777777" w:rsidR="00CD1C62" w:rsidRPr="009B67E1" w:rsidRDefault="00CD1C62" w:rsidP="00CD1C62">
      <w:pPr>
        <w:rPr>
          <w:lang w:val="en-US"/>
        </w:rPr>
      </w:pPr>
      <w:proofErr w:type="spellStart"/>
      <w:r w:rsidRPr="009B67E1">
        <w:rPr>
          <w:lang w:val="en-US"/>
        </w:rPr>
        <w:t>Spanyolország</w:t>
      </w:r>
      <w:proofErr w:type="spellEnd"/>
    </w:p>
    <w:p w14:paraId="0816148B" w14:textId="77777777" w:rsidR="00CD1C62" w:rsidRPr="009B67E1" w:rsidRDefault="00CD1C62" w:rsidP="00A07390"/>
    <w:p w14:paraId="797D998C" w14:textId="7F06457A" w:rsidR="00A07390" w:rsidRPr="009B67E1" w:rsidRDefault="00A07390" w:rsidP="00A07390">
      <w:proofErr w:type="spellStart"/>
      <w:r w:rsidRPr="009B67E1">
        <w:t>Pharmaprogress</w:t>
      </w:r>
      <w:proofErr w:type="spellEnd"/>
      <w:r w:rsidRPr="009B67E1">
        <w:t xml:space="preserve"> S</w:t>
      </w:r>
      <w:proofErr w:type="gramStart"/>
      <w:r w:rsidRPr="009B67E1">
        <w:t>.R</w:t>
      </w:r>
      <w:proofErr w:type="gramEnd"/>
      <w:r w:rsidRPr="009B67E1">
        <w:t>.L</w:t>
      </w:r>
      <w:r w:rsidR="00D54F79" w:rsidRPr="009B67E1">
        <w:t>.</w:t>
      </w:r>
    </w:p>
    <w:p w14:paraId="62788B1D" w14:textId="1C7A8FAB" w:rsidR="00A07390" w:rsidRPr="009B67E1" w:rsidRDefault="00A07390" w:rsidP="00A07390">
      <w:pPr>
        <w:rPr>
          <w:lang w:val="it-IT"/>
        </w:rPr>
      </w:pPr>
      <w:r w:rsidRPr="009B67E1">
        <w:rPr>
          <w:lang w:val="it-IT"/>
        </w:rPr>
        <w:t>Via Emilia Romagna</w:t>
      </w:r>
    </w:p>
    <w:p w14:paraId="457DD018" w14:textId="3273FEA4" w:rsidR="00A07390" w:rsidRPr="009B67E1" w:rsidRDefault="00A07390" w:rsidP="00A07390">
      <w:pPr>
        <w:rPr>
          <w:lang w:val="it-IT"/>
        </w:rPr>
      </w:pPr>
      <w:r w:rsidRPr="009B67E1">
        <w:rPr>
          <w:lang w:val="it-IT"/>
        </w:rPr>
        <w:t>28</w:t>
      </w:r>
      <w:r w:rsidR="002B3D8E">
        <w:rPr>
          <w:lang w:val="it-IT"/>
        </w:rPr>
        <w:t>/</w:t>
      </w:r>
      <w:r w:rsidRPr="009B67E1">
        <w:rPr>
          <w:lang w:val="it-IT"/>
        </w:rPr>
        <w:t>30</w:t>
      </w:r>
      <w:r w:rsidR="002B3D8E">
        <w:rPr>
          <w:lang w:val="it-IT"/>
        </w:rPr>
        <w:t>/</w:t>
      </w:r>
      <w:r w:rsidRPr="009B67E1">
        <w:rPr>
          <w:lang w:val="it-IT"/>
        </w:rPr>
        <w:t>32</w:t>
      </w:r>
    </w:p>
    <w:p w14:paraId="06A50C87" w14:textId="4E330EF1" w:rsidR="00A07390" w:rsidRPr="009B67E1" w:rsidRDefault="00A07390" w:rsidP="00A07390">
      <w:pPr>
        <w:rPr>
          <w:lang w:val="it-IT"/>
        </w:rPr>
      </w:pPr>
      <w:r w:rsidRPr="009B67E1">
        <w:rPr>
          <w:lang w:val="it-IT"/>
        </w:rPr>
        <w:t>Monsano,</w:t>
      </w:r>
      <w:r w:rsidR="002B3D8E">
        <w:rPr>
          <w:lang w:val="it-IT"/>
        </w:rPr>
        <w:t xml:space="preserve"> 60030</w:t>
      </w:r>
    </w:p>
    <w:p w14:paraId="04DE486D" w14:textId="77777777" w:rsidR="00A07390" w:rsidRPr="00C302DF" w:rsidRDefault="00A07390" w:rsidP="00A07390">
      <w:pPr>
        <w:rPr>
          <w:noProof/>
        </w:rPr>
      </w:pPr>
      <w:r w:rsidRPr="00C302DF">
        <w:rPr>
          <w:noProof/>
        </w:rPr>
        <w:t>Olaszország</w:t>
      </w:r>
    </w:p>
    <w:p w14:paraId="5E8D259C" w14:textId="77777777" w:rsidR="00A07390" w:rsidRPr="00AB1FC3" w:rsidRDefault="00A07390" w:rsidP="00A07390"/>
    <w:p w14:paraId="2AF82073" w14:textId="45977951" w:rsidR="00972994" w:rsidRPr="00AB1FC3" w:rsidRDefault="00972994" w:rsidP="009F3F09">
      <w:pPr>
        <w:keepNext/>
        <w:widowControl/>
      </w:pPr>
      <w:r w:rsidRPr="00AB1FC3">
        <w:rPr>
          <w:b/>
          <w:bCs/>
        </w:rPr>
        <w:t>Ezt a gyógyszert az Európai Gazdasági Térség tagállamaiban</w:t>
      </w:r>
      <w:r w:rsidR="006644B4">
        <w:rPr>
          <w:b/>
          <w:bCs/>
        </w:rPr>
        <w:t xml:space="preserve"> </w:t>
      </w:r>
      <w:r w:rsidR="006644B4">
        <w:rPr>
          <w:b/>
          <w:bCs/>
          <w:lang w:eastAsia="en-US"/>
        </w:rPr>
        <w:t>és az Egyesült Királyságban (Észak-Írország)</w:t>
      </w:r>
      <w:r w:rsidRPr="00AB1FC3">
        <w:rPr>
          <w:b/>
          <w:bCs/>
        </w:rPr>
        <w:t xml:space="preserve"> az alábbi neveken engedélyezték:</w:t>
      </w:r>
    </w:p>
    <w:p w14:paraId="0C019507" w14:textId="21FEA355" w:rsidR="00EE2639" w:rsidRPr="00AB1FC3" w:rsidRDefault="00EE2639" w:rsidP="009F3F09">
      <w:pPr>
        <w:keepNext/>
        <w:widowControl/>
      </w:pPr>
    </w:p>
    <w:tbl>
      <w:tblPr>
        <w:tblStyle w:val="TableGrid1"/>
        <w:tblW w:w="82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5833"/>
      </w:tblGrid>
      <w:tr w:rsidR="00A2048F" w:rsidRPr="009F3F09" w14:paraId="2B020F1D" w14:textId="77777777" w:rsidTr="009F3F09">
        <w:trPr>
          <w:trHeight w:val="1542"/>
        </w:trPr>
        <w:tc>
          <w:tcPr>
            <w:tcW w:w="2410" w:type="dxa"/>
          </w:tcPr>
          <w:p w14:paraId="6FB97EE1" w14:textId="77777777" w:rsidR="00A2048F" w:rsidRPr="00C302DF" w:rsidRDefault="00A2048F" w:rsidP="009F3F09">
            <w:pPr>
              <w:keepNext/>
              <w:jc w:val="both"/>
              <w:rPr>
                <w:rFonts w:ascii="Times New Roman" w:hAnsi="Times New Roman"/>
                <w:color w:val="000000"/>
                <w:lang w:val="hu-HU"/>
              </w:rPr>
            </w:pPr>
            <w:bookmarkStart w:id="3" w:name="_Hlk22548878"/>
            <w:r w:rsidRPr="00C302DF">
              <w:rPr>
                <w:rFonts w:ascii="Times New Roman" w:hAnsi="Times New Roman"/>
                <w:color w:val="000000"/>
                <w:lang w:val="hu-HU"/>
              </w:rPr>
              <w:t>Belgium</w:t>
            </w:r>
          </w:p>
        </w:tc>
        <w:tc>
          <w:tcPr>
            <w:tcW w:w="5833" w:type="dxa"/>
          </w:tcPr>
          <w:p w14:paraId="5003B5C9" w14:textId="77777777" w:rsidR="00FF0434" w:rsidRPr="00C302DF" w:rsidRDefault="00FF0434" w:rsidP="009F3F09">
            <w:pPr>
              <w:keepNext/>
              <w:rPr>
                <w:rFonts w:ascii="Times New Roman" w:hAnsi="Times New Roman"/>
                <w:lang w:val="pt-PT"/>
              </w:rPr>
            </w:pPr>
            <w:r w:rsidRPr="00C302DF">
              <w:rPr>
                <w:rFonts w:ascii="Times New Roman" w:hAnsi="Times New Roman"/>
                <w:lang w:val="nl-NL"/>
              </w:rPr>
              <w:t>Aurocombo</w:t>
            </w:r>
            <w:r w:rsidRPr="00C302DF" w:rsidDel="009E3702">
              <w:rPr>
                <w:rFonts w:ascii="Times New Roman" w:hAnsi="Times New Roman"/>
                <w:lang w:val="pt-PT"/>
              </w:rPr>
              <w:t xml:space="preserve"> </w:t>
            </w:r>
            <w:r w:rsidRPr="00C302DF">
              <w:rPr>
                <w:rFonts w:ascii="Times New Roman" w:hAnsi="Times New Roman"/>
                <w:lang w:val="pt-PT"/>
              </w:rPr>
              <w:t>50 microgram/500 microgram/ dosis, inhalatiepoeder, voorverdeeld</w:t>
            </w:r>
          </w:p>
          <w:p w14:paraId="11015875" w14:textId="04F7C92E" w:rsidR="00097FB5" w:rsidRPr="00C302DF" w:rsidRDefault="00FF0434" w:rsidP="009F3F09">
            <w:pPr>
              <w:keepNext/>
              <w:rPr>
                <w:rFonts w:ascii="Times New Roman" w:hAnsi="Times New Roman"/>
                <w:lang w:val="fr-FR"/>
              </w:rPr>
            </w:pPr>
            <w:r w:rsidRPr="00C302DF">
              <w:rPr>
                <w:rFonts w:ascii="Times New Roman" w:hAnsi="Times New Roman"/>
                <w:lang w:val="nl-NL"/>
              </w:rPr>
              <w:t>Aurocombo</w:t>
            </w:r>
            <w:r w:rsidRPr="00C302DF" w:rsidDel="009E3702">
              <w:rPr>
                <w:rFonts w:ascii="Times New Roman" w:hAnsi="Times New Roman"/>
                <w:lang w:val="fr-FR"/>
              </w:rPr>
              <w:t xml:space="preserve"> </w:t>
            </w:r>
            <w:r w:rsidRPr="00C302DF">
              <w:rPr>
                <w:rFonts w:ascii="Times New Roman" w:hAnsi="Times New Roman"/>
                <w:lang w:val="fr-FR"/>
              </w:rPr>
              <w:t>50 microgrammes/500 microgrammes/dose, poudre pour inhalation en récipient unidose</w:t>
            </w:r>
          </w:p>
          <w:p w14:paraId="6F3DA579" w14:textId="3520F745" w:rsidR="00863BF9" w:rsidRPr="00C302DF" w:rsidRDefault="00097FB5" w:rsidP="009F3F09">
            <w:pPr>
              <w:keepNext/>
              <w:rPr>
                <w:rFonts w:ascii="Times New Roman" w:hAnsi="Times New Roman"/>
                <w:color w:val="000000"/>
                <w:lang w:val="de-DE"/>
              </w:rPr>
            </w:pPr>
            <w:r w:rsidRPr="00C302DF">
              <w:rPr>
                <w:rFonts w:ascii="Times New Roman" w:hAnsi="Times New Roman"/>
                <w:lang w:val="nl-NL"/>
              </w:rPr>
              <w:t>Aurocombo</w:t>
            </w:r>
            <w:r w:rsidRPr="00C302DF" w:rsidDel="009F16C0">
              <w:rPr>
                <w:rFonts w:ascii="Times New Roman" w:hAnsi="Times New Roman"/>
                <w:lang w:val="nl-NL"/>
              </w:rPr>
              <w:t xml:space="preserve"> </w:t>
            </w:r>
            <w:r w:rsidRPr="00C302DF">
              <w:rPr>
                <w:rFonts w:ascii="Times New Roman" w:hAnsi="Times New Roman"/>
                <w:lang w:val="nl-NL"/>
              </w:rPr>
              <w:t>50 Mikrogramm/500 Mikrogramm einzeldosiertes Pulver zur Inhalation</w:t>
            </w:r>
          </w:p>
        </w:tc>
      </w:tr>
      <w:tr w:rsidR="00671B99" w:rsidRPr="009F3F09" w14:paraId="15984D5D" w14:textId="77777777" w:rsidTr="009F3F09">
        <w:trPr>
          <w:trHeight w:val="605"/>
        </w:trPr>
        <w:tc>
          <w:tcPr>
            <w:tcW w:w="2410" w:type="dxa"/>
          </w:tcPr>
          <w:p w14:paraId="0257D307" w14:textId="6C086C9E" w:rsidR="00671B99" w:rsidRPr="00C302DF" w:rsidRDefault="00671B99" w:rsidP="009F3F0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Egyesült</w:t>
            </w:r>
            <w:proofErr w:type="spellEnd"/>
            <w:r w:rsidRPr="00C302D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  <w:color w:val="000000"/>
              </w:rPr>
              <w:t>Királyság</w:t>
            </w:r>
            <w:proofErr w:type="spellEnd"/>
            <w:r w:rsidR="00410691" w:rsidRPr="00C302DF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="00410691" w:rsidRPr="00C302DF">
              <w:rPr>
                <w:rFonts w:ascii="Times New Roman" w:hAnsi="Times New Roman"/>
              </w:rPr>
              <w:t>Észak-Írország</w:t>
            </w:r>
            <w:proofErr w:type="spellEnd"/>
            <w:r w:rsidR="00410691" w:rsidRPr="00C302DF">
              <w:rPr>
                <w:rFonts w:ascii="Times New Roman" w:hAnsi="Times New Roman"/>
              </w:rPr>
              <w:t>)</w:t>
            </w:r>
          </w:p>
        </w:tc>
        <w:tc>
          <w:tcPr>
            <w:tcW w:w="5833" w:type="dxa"/>
          </w:tcPr>
          <w:p w14:paraId="7E476FC8" w14:textId="7A290178" w:rsidR="00671B99" w:rsidRPr="00C302DF" w:rsidDel="00705133" w:rsidRDefault="00E11D2E" w:rsidP="00FB0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</w:rPr>
              <w:t>Campona</w:t>
            </w:r>
            <w:proofErr w:type="spellEnd"/>
            <w:r w:rsidRPr="00C302DF">
              <w:rPr>
                <w:rFonts w:ascii="Times New Roman" w:hAnsi="Times New Roman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</w:rPr>
              <w:t>Airmaster</w:t>
            </w:r>
            <w:proofErr w:type="spellEnd"/>
          </w:p>
        </w:tc>
      </w:tr>
      <w:tr w:rsidR="00A2048F" w:rsidRPr="009F3F09" w14:paraId="7BAD267E" w14:textId="77777777" w:rsidTr="009F3F09">
        <w:trPr>
          <w:trHeight w:val="880"/>
        </w:trPr>
        <w:tc>
          <w:tcPr>
            <w:tcW w:w="2410" w:type="dxa"/>
          </w:tcPr>
          <w:p w14:paraId="64EB7017" w14:textId="0E2965AE" w:rsidR="00A2048F" w:rsidRPr="00C302DF" w:rsidRDefault="00705133" w:rsidP="00FB0097">
            <w:pPr>
              <w:rPr>
                <w:rFonts w:ascii="Times New Roman" w:hAnsi="Times New Roman"/>
                <w:color w:val="000000"/>
                <w:lang w:val="hu-HU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Franciaország</w:t>
            </w:r>
            <w:proofErr w:type="spellEnd"/>
          </w:p>
        </w:tc>
        <w:tc>
          <w:tcPr>
            <w:tcW w:w="5833" w:type="dxa"/>
          </w:tcPr>
          <w:p w14:paraId="3738088F" w14:textId="1F07A60E" w:rsidR="00A2048F" w:rsidRPr="009B67E1" w:rsidRDefault="00410777" w:rsidP="00410777">
            <w:pPr>
              <w:rPr>
                <w:rFonts w:ascii="Times New Roman" w:hAnsi="Times New Roman"/>
                <w:lang w:val="nl-NL"/>
              </w:rPr>
            </w:pPr>
            <w:r w:rsidRPr="00410777">
              <w:rPr>
                <w:rFonts w:ascii="Times New Roman" w:hAnsi="Times New Roman"/>
                <w:lang w:val="nl-NL"/>
              </w:rPr>
              <w:t>PROPIONATE DE FLUTICASONE/SALMETEROL ARROW AIRMASTER 500 µg</w:t>
            </w:r>
            <w:r w:rsidRPr="00410777" w:rsidDel="00E84301">
              <w:rPr>
                <w:rFonts w:ascii="Times New Roman" w:hAnsi="Times New Roman"/>
                <w:lang w:val="nl-NL"/>
              </w:rPr>
              <w:t xml:space="preserve"> </w:t>
            </w:r>
            <w:r w:rsidRPr="00410777">
              <w:rPr>
                <w:rFonts w:ascii="Times New Roman" w:hAnsi="Times New Roman"/>
                <w:lang w:val="nl-NL"/>
              </w:rPr>
              <w:t>/50 µg</w:t>
            </w:r>
            <w:r w:rsidRPr="00410777" w:rsidDel="00E84301">
              <w:rPr>
                <w:rFonts w:ascii="Times New Roman" w:hAnsi="Times New Roman"/>
                <w:lang w:val="nl-NL"/>
              </w:rPr>
              <w:t xml:space="preserve"> </w:t>
            </w:r>
            <w:r w:rsidRPr="00410777">
              <w:rPr>
                <w:rFonts w:ascii="Times New Roman" w:hAnsi="Times New Roman"/>
                <w:lang w:val="nl-NL"/>
              </w:rPr>
              <w:t>/dose, poudre pour inhalation en récipient unidose</w:t>
            </w:r>
          </w:p>
        </w:tc>
      </w:tr>
      <w:tr w:rsidR="00A2048F" w:rsidRPr="009F3F09" w14:paraId="5071E125" w14:textId="77777777" w:rsidTr="009F3F09">
        <w:trPr>
          <w:trHeight w:val="697"/>
        </w:trPr>
        <w:tc>
          <w:tcPr>
            <w:tcW w:w="2410" w:type="dxa"/>
          </w:tcPr>
          <w:p w14:paraId="3CAABA17" w14:textId="416D9B39" w:rsidR="00A2048F" w:rsidRPr="00C302DF" w:rsidRDefault="00671B99" w:rsidP="009F3F09">
            <w:pPr>
              <w:jc w:val="both"/>
              <w:rPr>
                <w:rFonts w:ascii="Times New Roman" w:hAnsi="Times New Roman"/>
                <w:color w:val="000000"/>
                <w:lang w:val="hu-HU"/>
              </w:rPr>
            </w:pPr>
            <w:r w:rsidRPr="00C302DF">
              <w:rPr>
                <w:rFonts w:ascii="Times New Roman" w:hAnsi="Times New Roman"/>
                <w:color w:val="000000"/>
              </w:rPr>
              <w:t>Hollandia</w:t>
            </w:r>
            <w:r w:rsidRPr="00C302DF" w:rsidDel="0070513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5833" w:type="dxa"/>
          </w:tcPr>
          <w:p w14:paraId="7CB1EA2E" w14:textId="24E8B86B" w:rsidR="00A2048F" w:rsidRPr="00410777" w:rsidRDefault="00E11D2E" w:rsidP="00FB0097">
            <w:pPr>
              <w:rPr>
                <w:rFonts w:ascii="Times New Roman" w:hAnsi="Times New Roman"/>
                <w:color w:val="000000"/>
                <w:lang w:val="hu-HU"/>
              </w:rPr>
            </w:pPr>
            <w:r w:rsidRPr="00410777">
              <w:rPr>
                <w:rFonts w:ascii="Times New Roman" w:hAnsi="Times New Roman"/>
                <w:color w:val="000000"/>
                <w:lang w:val="pt-PT"/>
              </w:rPr>
              <w:t>Serair 50 microgram/500 microgram inhalatiepoeder, voorverdeeld</w:t>
            </w:r>
            <w:r w:rsidRPr="00410777" w:rsidDel="00705133">
              <w:rPr>
                <w:rFonts w:ascii="Times New Roman" w:hAnsi="Times New Roman"/>
                <w:color w:val="000000"/>
                <w:lang w:val="hu-HU"/>
              </w:rPr>
              <w:t xml:space="preserve"> </w:t>
            </w:r>
          </w:p>
        </w:tc>
      </w:tr>
      <w:tr w:rsidR="00671B99" w:rsidRPr="009F3F09" w14:paraId="09E8C37F" w14:textId="77777777" w:rsidTr="009F3F09">
        <w:trPr>
          <w:trHeight w:val="271"/>
        </w:trPr>
        <w:tc>
          <w:tcPr>
            <w:tcW w:w="2410" w:type="dxa"/>
          </w:tcPr>
          <w:p w14:paraId="362C6B71" w14:textId="4DE416FA" w:rsidR="00671B99" w:rsidRPr="00C302DF" w:rsidRDefault="00671B99" w:rsidP="009F3F0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Lengyelország</w:t>
            </w:r>
            <w:proofErr w:type="spellEnd"/>
          </w:p>
        </w:tc>
        <w:tc>
          <w:tcPr>
            <w:tcW w:w="5833" w:type="dxa"/>
          </w:tcPr>
          <w:p w14:paraId="6122AA36" w14:textId="7BC00463" w:rsidR="00671B99" w:rsidRPr="00C302DF" w:rsidDel="00513E9E" w:rsidRDefault="00E11D2E" w:rsidP="00FB0097">
            <w:pPr>
              <w:spacing w:after="120"/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</w:rPr>
              <w:t>Aurodisc</w:t>
            </w:r>
            <w:proofErr w:type="spellEnd"/>
          </w:p>
        </w:tc>
      </w:tr>
      <w:tr w:rsidR="00BF3830" w:rsidRPr="009F3F09" w14:paraId="73ADA7C2" w14:textId="77777777" w:rsidTr="009F3F09">
        <w:tc>
          <w:tcPr>
            <w:tcW w:w="2410" w:type="dxa"/>
          </w:tcPr>
          <w:p w14:paraId="0783B12A" w14:textId="448B583F" w:rsidR="00BF3830" w:rsidRPr="00C302DF" w:rsidRDefault="00BF3830" w:rsidP="009F3F0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Magyarország</w:t>
            </w:r>
            <w:proofErr w:type="spellEnd"/>
          </w:p>
        </w:tc>
        <w:tc>
          <w:tcPr>
            <w:tcW w:w="5833" w:type="dxa"/>
          </w:tcPr>
          <w:p w14:paraId="62305805" w14:textId="3DC27A84" w:rsidR="00BF3830" w:rsidRPr="00C302DF" w:rsidRDefault="00513E9E" w:rsidP="00FB0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Sirmin</w:t>
            </w:r>
            <w:proofErr w:type="spellEnd"/>
            <w:r w:rsidR="00863BF9" w:rsidRPr="00C302DF">
              <w:rPr>
                <w:rFonts w:ascii="Times New Roman" w:hAnsi="Times New Roman"/>
                <w:color w:val="000000"/>
              </w:rPr>
              <w:t xml:space="preserve"> 50 </w:t>
            </w:r>
            <w:proofErr w:type="spellStart"/>
            <w:r w:rsidR="00863BF9" w:rsidRPr="00C302DF">
              <w:rPr>
                <w:rFonts w:ascii="Times New Roman" w:hAnsi="Times New Roman"/>
                <w:color w:val="000000"/>
              </w:rPr>
              <w:t>mikrogramm</w:t>
            </w:r>
            <w:proofErr w:type="spellEnd"/>
            <w:r w:rsidR="00863BF9" w:rsidRPr="00C302DF">
              <w:rPr>
                <w:rFonts w:ascii="Times New Roman" w:hAnsi="Times New Roman"/>
                <w:color w:val="000000"/>
              </w:rPr>
              <w:t xml:space="preserve">/500 </w:t>
            </w:r>
            <w:proofErr w:type="spellStart"/>
            <w:r w:rsidR="00863BF9" w:rsidRPr="00C302DF">
              <w:rPr>
                <w:rFonts w:ascii="Times New Roman" w:hAnsi="Times New Roman"/>
                <w:color w:val="000000"/>
              </w:rPr>
              <w:t>mikrogramm</w:t>
            </w:r>
            <w:proofErr w:type="spellEnd"/>
            <w:r w:rsidR="00863BF9" w:rsidRPr="00C302DF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="00863BF9" w:rsidRPr="00C302DF">
              <w:rPr>
                <w:rFonts w:ascii="Times New Roman" w:hAnsi="Times New Roman"/>
                <w:color w:val="000000"/>
              </w:rPr>
              <w:t>adag</w:t>
            </w:r>
            <w:proofErr w:type="spellEnd"/>
            <w:r w:rsidR="00863BF9" w:rsidRPr="00C302D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63BF9" w:rsidRPr="00C302DF">
              <w:rPr>
                <w:rFonts w:ascii="Times New Roman" w:hAnsi="Times New Roman"/>
                <w:color w:val="000000"/>
              </w:rPr>
              <w:t>adagolt</w:t>
            </w:r>
            <w:proofErr w:type="spellEnd"/>
            <w:r w:rsidR="00863BF9" w:rsidRPr="00C302D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63BF9" w:rsidRPr="00C302DF">
              <w:rPr>
                <w:rFonts w:ascii="Times New Roman" w:hAnsi="Times New Roman"/>
                <w:color w:val="000000"/>
              </w:rPr>
              <w:t>inhalációs</w:t>
            </w:r>
            <w:proofErr w:type="spellEnd"/>
            <w:r w:rsidR="00863BF9" w:rsidRPr="00C302D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63BF9" w:rsidRPr="00C302DF">
              <w:rPr>
                <w:rFonts w:ascii="Times New Roman" w:hAnsi="Times New Roman"/>
                <w:color w:val="000000"/>
              </w:rPr>
              <w:t>por</w:t>
            </w:r>
            <w:proofErr w:type="spellEnd"/>
          </w:p>
        </w:tc>
      </w:tr>
      <w:tr w:rsidR="00705133" w:rsidRPr="009F3F09" w14:paraId="147CBC09" w14:textId="77777777" w:rsidTr="009F3F09">
        <w:tc>
          <w:tcPr>
            <w:tcW w:w="2410" w:type="dxa"/>
          </w:tcPr>
          <w:p w14:paraId="7F951B51" w14:textId="675BA9DA" w:rsidR="00705133" w:rsidRPr="00C302DF" w:rsidRDefault="00671B99" w:rsidP="009F3F0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Németország</w:t>
            </w:r>
            <w:proofErr w:type="spellEnd"/>
          </w:p>
        </w:tc>
        <w:tc>
          <w:tcPr>
            <w:tcW w:w="5833" w:type="dxa"/>
          </w:tcPr>
          <w:p w14:paraId="1645F2B5" w14:textId="4978552E" w:rsidR="00705133" w:rsidRPr="00C302DF" w:rsidRDefault="00E11D2E" w:rsidP="00FB0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</w:rPr>
              <w:t>Salmeterol</w:t>
            </w:r>
            <w:proofErr w:type="spellEnd"/>
            <w:r w:rsidRPr="00C302DF">
              <w:rPr>
                <w:rFonts w:ascii="Times New Roman" w:hAnsi="Times New Roman"/>
              </w:rPr>
              <w:t>/</w:t>
            </w:r>
            <w:proofErr w:type="spellStart"/>
            <w:r w:rsidRPr="00C302DF">
              <w:rPr>
                <w:rFonts w:ascii="Times New Roman" w:hAnsi="Times New Roman"/>
              </w:rPr>
              <w:t>Fluticasonpropionat</w:t>
            </w:r>
            <w:proofErr w:type="spellEnd"/>
            <w:r w:rsidRPr="00C302DF">
              <w:rPr>
                <w:rFonts w:ascii="Times New Roman" w:hAnsi="Times New Roman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</w:rPr>
              <w:t>ZentivaAirmaster</w:t>
            </w:r>
            <w:proofErr w:type="spellEnd"/>
            <w:r w:rsidRPr="00C302DF">
              <w:rPr>
                <w:rFonts w:ascii="Times New Roman" w:hAnsi="Times New Roman"/>
              </w:rPr>
              <w:t xml:space="preserve"> 50 </w:t>
            </w:r>
            <w:proofErr w:type="spellStart"/>
            <w:r w:rsidRPr="00C302DF">
              <w:rPr>
                <w:rFonts w:ascii="Times New Roman" w:hAnsi="Times New Roman"/>
              </w:rPr>
              <w:t>Mikrogramm</w:t>
            </w:r>
            <w:proofErr w:type="spellEnd"/>
            <w:r w:rsidRPr="00C302DF">
              <w:rPr>
                <w:rFonts w:ascii="Times New Roman" w:hAnsi="Times New Roman"/>
              </w:rPr>
              <w:t xml:space="preserve">/ 500 </w:t>
            </w:r>
            <w:proofErr w:type="spellStart"/>
            <w:r w:rsidRPr="00C302DF">
              <w:rPr>
                <w:rFonts w:ascii="Times New Roman" w:hAnsi="Times New Roman"/>
              </w:rPr>
              <w:t>Mikrogramm</w:t>
            </w:r>
            <w:proofErr w:type="spellEnd"/>
            <w:r w:rsidRPr="00C302DF">
              <w:rPr>
                <w:rFonts w:ascii="Times New Roman" w:hAnsi="Times New Roman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</w:rPr>
              <w:t>einzeldosiertes</w:t>
            </w:r>
            <w:proofErr w:type="spellEnd"/>
            <w:r w:rsidRPr="00C302DF">
              <w:rPr>
                <w:rFonts w:ascii="Times New Roman" w:hAnsi="Times New Roman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</w:rPr>
              <w:t>Pulver</w:t>
            </w:r>
            <w:proofErr w:type="spellEnd"/>
            <w:r w:rsidRPr="00C302DF">
              <w:rPr>
                <w:rFonts w:ascii="Times New Roman" w:hAnsi="Times New Roman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</w:rPr>
              <w:t>zur</w:t>
            </w:r>
            <w:proofErr w:type="spellEnd"/>
            <w:r w:rsidRPr="00C302DF">
              <w:rPr>
                <w:rFonts w:ascii="Times New Roman" w:hAnsi="Times New Roman"/>
              </w:rPr>
              <w:t xml:space="preserve"> Inhalation</w:t>
            </w:r>
          </w:p>
        </w:tc>
      </w:tr>
      <w:tr w:rsidR="00705133" w:rsidRPr="009F3F09" w14:paraId="5B0BFCA1" w14:textId="77777777" w:rsidTr="009F3F09">
        <w:tc>
          <w:tcPr>
            <w:tcW w:w="2410" w:type="dxa"/>
          </w:tcPr>
          <w:p w14:paraId="7E626C9D" w14:textId="1F241D73" w:rsidR="00705133" w:rsidRPr="00C302DF" w:rsidRDefault="00671B99" w:rsidP="009F3F0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302DF">
              <w:rPr>
                <w:rFonts w:ascii="Times New Roman" w:hAnsi="Times New Roman"/>
              </w:rPr>
              <w:t>Olaszország</w:t>
            </w:r>
            <w:proofErr w:type="spellEnd"/>
          </w:p>
        </w:tc>
        <w:tc>
          <w:tcPr>
            <w:tcW w:w="5833" w:type="dxa"/>
          </w:tcPr>
          <w:p w14:paraId="20EDBA2C" w14:textId="51A15FB5" w:rsidR="00705133" w:rsidRPr="00C302DF" w:rsidRDefault="00D23C78" w:rsidP="00FB009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C302DF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BISKUS</w:t>
            </w:r>
          </w:p>
        </w:tc>
      </w:tr>
      <w:tr w:rsidR="00705133" w:rsidRPr="009F3F09" w14:paraId="26E67FF7" w14:textId="77777777" w:rsidTr="009F3F09">
        <w:tc>
          <w:tcPr>
            <w:tcW w:w="2410" w:type="dxa"/>
          </w:tcPr>
          <w:p w14:paraId="5A9688B5" w14:textId="5EFAA014" w:rsidR="00705133" w:rsidRPr="00C302DF" w:rsidRDefault="00705133" w:rsidP="009F3F0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Portugália</w:t>
            </w:r>
            <w:proofErr w:type="spellEnd"/>
          </w:p>
        </w:tc>
        <w:tc>
          <w:tcPr>
            <w:tcW w:w="5833" w:type="dxa"/>
          </w:tcPr>
          <w:p w14:paraId="5C0780D6" w14:textId="16EFE7BE" w:rsidR="00705133" w:rsidRPr="00C302DF" w:rsidRDefault="00E11D2E" w:rsidP="00FB0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</w:rPr>
              <w:t>Fluticasona</w:t>
            </w:r>
            <w:proofErr w:type="spellEnd"/>
            <w:r w:rsidRPr="00C302DF">
              <w:rPr>
                <w:rFonts w:ascii="Times New Roman" w:hAnsi="Times New Roman"/>
              </w:rPr>
              <w:t xml:space="preserve"> + </w:t>
            </w:r>
            <w:proofErr w:type="spellStart"/>
            <w:r w:rsidRPr="00C302DF">
              <w:rPr>
                <w:rFonts w:ascii="Times New Roman" w:hAnsi="Times New Roman"/>
              </w:rPr>
              <w:t>Salmeterol</w:t>
            </w:r>
            <w:proofErr w:type="spellEnd"/>
            <w:r w:rsidRPr="00C302DF">
              <w:rPr>
                <w:rFonts w:ascii="Times New Roman" w:hAnsi="Times New Roman"/>
              </w:rPr>
              <w:t xml:space="preserve"> Generis</w:t>
            </w:r>
          </w:p>
        </w:tc>
      </w:tr>
      <w:tr w:rsidR="00705133" w:rsidRPr="009F3F09" w14:paraId="01222EA4" w14:textId="77777777" w:rsidTr="009F3F09">
        <w:trPr>
          <w:trHeight w:val="60"/>
        </w:trPr>
        <w:tc>
          <w:tcPr>
            <w:tcW w:w="2410" w:type="dxa"/>
          </w:tcPr>
          <w:p w14:paraId="55C981BF" w14:textId="71BCDEA6" w:rsidR="00705133" w:rsidRPr="00C302DF" w:rsidRDefault="00705133" w:rsidP="009F3F09">
            <w:pPr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  <w:color w:val="000000"/>
              </w:rPr>
              <w:t>Svédország</w:t>
            </w:r>
            <w:proofErr w:type="spellEnd"/>
          </w:p>
        </w:tc>
        <w:tc>
          <w:tcPr>
            <w:tcW w:w="5833" w:type="dxa"/>
          </w:tcPr>
          <w:p w14:paraId="2E8360B8" w14:textId="5C6229D2" w:rsidR="00705133" w:rsidRPr="00C302DF" w:rsidRDefault="00E11D2E" w:rsidP="00FB009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302DF">
              <w:rPr>
                <w:rFonts w:ascii="Times New Roman" w:hAnsi="Times New Roman"/>
              </w:rPr>
              <w:t>Campona</w:t>
            </w:r>
            <w:proofErr w:type="spellEnd"/>
            <w:r w:rsidRPr="00C302DF">
              <w:rPr>
                <w:rFonts w:ascii="Times New Roman" w:hAnsi="Times New Roman"/>
              </w:rPr>
              <w:t xml:space="preserve"> </w:t>
            </w:r>
            <w:proofErr w:type="spellStart"/>
            <w:r w:rsidRPr="00C302DF">
              <w:rPr>
                <w:rFonts w:ascii="Times New Roman" w:hAnsi="Times New Roman"/>
              </w:rPr>
              <w:t>Airmaster</w:t>
            </w:r>
            <w:proofErr w:type="spellEnd"/>
          </w:p>
        </w:tc>
      </w:tr>
      <w:bookmarkEnd w:id="3"/>
    </w:tbl>
    <w:p w14:paraId="6BB1D2BA" w14:textId="6F6EB021" w:rsidR="00A2048F" w:rsidRPr="00FB0097" w:rsidRDefault="00A2048F" w:rsidP="00FB0097"/>
    <w:p w14:paraId="422C9531" w14:textId="5CDA3B05" w:rsidR="00CE1920" w:rsidRPr="00FB1833" w:rsidRDefault="00CE1920" w:rsidP="009B67E1">
      <w:pPr>
        <w:keepNext/>
        <w:widowControl/>
        <w:tabs>
          <w:tab w:val="left" w:pos="1985"/>
        </w:tabs>
      </w:pPr>
      <w:r w:rsidRPr="00FB1833">
        <w:t>OGYI-T-23820/09</w:t>
      </w:r>
      <w:r w:rsidR="0002423C">
        <w:tab/>
      </w:r>
      <w:r w:rsidRPr="00FB1833">
        <w:t>1</w:t>
      </w:r>
      <w:r w:rsidR="0002423C">
        <w:t>×</w:t>
      </w:r>
      <w:r w:rsidRPr="00FB1833">
        <w:t>60 adag</w:t>
      </w:r>
    </w:p>
    <w:p w14:paraId="436454F6" w14:textId="7EB0DB52" w:rsidR="00CE1920" w:rsidRPr="00FB1833" w:rsidRDefault="00CE1920" w:rsidP="009B67E1">
      <w:pPr>
        <w:keepNext/>
        <w:widowControl/>
        <w:tabs>
          <w:tab w:val="left" w:pos="1985"/>
        </w:tabs>
      </w:pPr>
      <w:r w:rsidRPr="00FB1833">
        <w:t>OGYI-T-23820/10</w:t>
      </w:r>
      <w:r w:rsidR="0002423C">
        <w:tab/>
      </w:r>
      <w:r w:rsidRPr="00FB1833">
        <w:t>2</w:t>
      </w:r>
      <w:r w:rsidR="0002423C">
        <w:t>×</w:t>
      </w:r>
      <w:r w:rsidRPr="00FB1833">
        <w:t>60 adag</w:t>
      </w:r>
    </w:p>
    <w:p w14:paraId="7B1C4B3D" w14:textId="211738CD" w:rsidR="00CE1920" w:rsidRPr="00FB1833" w:rsidRDefault="00CE1920" w:rsidP="009B67E1">
      <w:pPr>
        <w:keepNext/>
        <w:widowControl/>
        <w:tabs>
          <w:tab w:val="left" w:pos="1985"/>
        </w:tabs>
      </w:pPr>
      <w:r w:rsidRPr="00FB1833">
        <w:t>OGYI-T-23820/11</w:t>
      </w:r>
      <w:r w:rsidR="0002423C">
        <w:tab/>
      </w:r>
      <w:r w:rsidRPr="00FB1833">
        <w:t>3</w:t>
      </w:r>
      <w:r w:rsidR="0002423C">
        <w:t>×</w:t>
      </w:r>
      <w:r w:rsidRPr="00FB1833">
        <w:t>60 adag</w:t>
      </w:r>
    </w:p>
    <w:p w14:paraId="077F5641" w14:textId="57A7C231" w:rsidR="00CE1920" w:rsidRPr="00FB1833" w:rsidRDefault="00CE1920" w:rsidP="009B67E1">
      <w:pPr>
        <w:keepNext/>
        <w:widowControl/>
        <w:tabs>
          <w:tab w:val="left" w:pos="1985"/>
        </w:tabs>
      </w:pPr>
      <w:r w:rsidRPr="00FB1833">
        <w:t>OGYI-T-23820/12</w:t>
      </w:r>
      <w:r w:rsidR="0002423C">
        <w:tab/>
      </w:r>
      <w:r w:rsidRPr="00FB1833">
        <w:t>10</w:t>
      </w:r>
      <w:r w:rsidR="0002423C">
        <w:t>×</w:t>
      </w:r>
      <w:r w:rsidRPr="00FB1833">
        <w:t>60 adag</w:t>
      </w:r>
    </w:p>
    <w:p w14:paraId="3B1CAF17" w14:textId="77777777" w:rsidR="00CE1920" w:rsidRPr="00FB1833" w:rsidRDefault="00CE1920" w:rsidP="00CE1920"/>
    <w:p w14:paraId="1EF8703E" w14:textId="77777777" w:rsidR="00E11D2E" w:rsidRPr="00AB1FC3" w:rsidRDefault="00E11D2E"/>
    <w:p w14:paraId="1F5047BD" w14:textId="495C58B3" w:rsidR="004E1A87" w:rsidRPr="00AB1FC3" w:rsidRDefault="00EE2639">
      <w:pPr>
        <w:rPr>
          <w:b/>
        </w:rPr>
      </w:pPr>
      <w:r w:rsidRPr="00AB1FC3">
        <w:rPr>
          <w:b/>
          <w:bCs/>
        </w:rPr>
        <w:t xml:space="preserve">A betegtájékoztató legutóbbi felülvizsgálatának </w:t>
      </w:r>
      <w:proofErr w:type="gramStart"/>
      <w:r w:rsidRPr="00AB1FC3">
        <w:rPr>
          <w:b/>
          <w:bCs/>
        </w:rPr>
        <w:t>dátuma</w:t>
      </w:r>
      <w:proofErr w:type="gramEnd"/>
      <w:r w:rsidRPr="00AB1FC3">
        <w:rPr>
          <w:b/>
          <w:bCs/>
        </w:rPr>
        <w:t>:</w:t>
      </w:r>
      <w:r w:rsidR="00C0351E" w:rsidRPr="00AB1FC3">
        <w:rPr>
          <w:b/>
          <w:bCs/>
        </w:rPr>
        <w:t xml:space="preserve"> </w:t>
      </w:r>
      <w:r w:rsidR="00E51693">
        <w:rPr>
          <w:b/>
          <w:bCs/>
        </w:rPr>
        <w:t>2025. július.</w:t>
      </w:r>
    </w:p>
    <w:sectPr w:rsidR="004E1A87" w:rsidRPr="00AB1FC3" w:rsidSect="00B72F7F">
      <w:headerReference w:type="default" r:id="rId13"/>
      <w:footerReference w:type="default" r:id="rId14"/>
      <w:footerReference w:type="first" r:id="rId15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10C87" w14:textId="77777777" w:rsidR="00E22415" w:rsidRDefault="00E22415">
      <w:r>
        <w:separator/>
      </w:r>
    </w:p>
  </w:endnote>
  <w:endnote w:type="continuationSeparator" w:id="0">
    <w:p w14:paraId="7950A974" w14:textId="77777777" w:rsidR="00E22415" w:rsidRDefault="00E2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E9479" w14:textId="7FA438B7" w:rsidR="00F74A47" w:rsidRPr="0070679E" w:rsidRDefault="00F74A47" w:rsidP="0070679E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EA1EE" w14:textId="54E87903" w:rsidR="00EB40F0" w:rsidRDefault="003C0429" w:rsidP="009B67E1">
    <w:pPr>
      <w:pStyle w:val="llb"/>
      <w:tabs>
        <w:tab w:val="clear" w:pos="4536"/>
        <w:tab w:val="clear" w:pos="9072"/>
        <w:tab w:val="left" w:pos="1275"/>
      </w:tabs>
    </w:pPr>
    <w:r w:rsidRPr="003C0429">
      <w:rPr>
        <w:sz w:val="18"/>
        <w:szCs w:val="18"/>
      </w:rPr>
      <w:t>NNGYK/ETGY/10684/2026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113EF" w14:textId="77777777" w:rsidR="00E22415" w:rsidRDefault="00E22415">
      <w:r>
        <w:separator/>
      </w:r>
    </w:p>
  </w:footnote>
  <w:footnote w:type="continuationSeparator" w:id="0">
    <w:p w14:paraId="000EADB8" w14:textId="77777777" w:rsidR="00E22415" w:rsidRDefault="00E224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541A2" w14:textId="6DE8FCB3" w:rsidR="0043457F" w:rsidRPr="009B67E1" w:rsidRDefault="009B67E1" w:rsidP="009B67E1">
    <w:pPr>
      <w:pStyle w:val="lfej"/>
      <w:jc w:val="center"/>
      <w:rPr>
        <w:sz w:val="18"/>
        <w:szCs w:val="18"/>
      </w:rPr>
    </w:pPr>
    <w:sdt>
      <w:sdtPr>
        <w:id w:val="153265438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43457F" w:rsidRPr="009B67E1">
          <w:rPr>
            <w:sz w:val="18"/>
            <w:szCs w:val="18"/>
          </w:rPr>
          <w:fldChar w:fldCharType="begin"/>
        </w:r>
        <w:r w:rsidR="0043457F" w:rsidRPr="009B67E1">
          <w:rPr>
            <w:sz w:val="18"/>
            <w:szCs w:val="18"/>
          </w:rPr>
          <w:instrText>PAGE   \* MERGEFORMAT</w:instrText>
        </w:r>
        <w:r w:rsidR="0043457F" w:rsidRPr="009B67E1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8</w:t>
        </w:r>
        <w:r w:rsidR="0043457F" w:rsidRPr="009B67E1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311C0"/>
    <w:multiLevelType w:val="hybridMultilevel"/>
    <w:tmpl w:val="53DECBC2"/>
    <w:lvl w:ilvl="0" w:tplc="58180056">
      <w:start w:val="1"/>
      <w:numFmt w:val="bullet"/>
      <w:lvlText w:val=""/>
      <w:lvlJc w:val="left"/>
      <w:pPr>
        <w:ind w:left="685" w:hanging="567"/>
      </w:pPr>
      <w:rPr>
        <w:rFonts w:ascii="Symbol" w:eastAsia="Symbol" w:hAnsi="Symbol" w:hint="default"/>
        <w:sz w:val="22"/>
        <w:szCs w:val="22"/>
      </w:rPr>
    </w:lvl>
    <w:lvl w:ilvl="1" w:tplc="6316A364">
      <w:start w:val="1"/>
      <w:numFmt w:val="bullet"/>
      <w:lvlText w:val="•"/>
      <w:lvlJc w:val="left"/>
      <w:pPr>
        <w:ind w:left="1543" w:hanging="567"/>
      </w:pPr>
      <w:rPr>
        <w:rFonts w:hint="default"/>
      </w:rPr>
    </w:lvl>
    <w:lvl w:ilvl="2" w:tplc="DBD8A492">
      <w:start w:val="1"/>
      <w:numFmt w:val="bullet"/>
      <w:lvlText w:val="•"/>
      <w:lvlJc w:val="left"/>
      <w:pPr>
        <w:ind w:left="2401" w:hanging="567"/>
      </w:pPr>
      <w:rPr>
        <w:rFonts w:hint="default"/>
      </w:rPr>
    </w:lvl>
    <w:lvl w:ilvl="3" w:tplc="E5662680">
      <w:start w:val="1"/>
      <w:numFmt w:val="bullet"/>
      <w:lvlText w:val="•"/>
      <w:lvlJc w:val="left"/>
      <w:pPr>
        <w:ind w:left="3259" w:hanging="567"/>
      </w:pPr>
      <w:rPr>
        <w:rFonts w:hint="default"/>
      </w:rPr>
    </w:lvl>
    <w:lvl w:ilvl="4" w:tplc="4238BB92">
      <w:start w:val="1"/>
      <w:numFmt w:val="bullet"/>
      <w:lvlText w:val="•"/>
      <w:lvlJc w:val="left"/>
      <w:pPr>
        <w:ind w:left="4117" w:hanging="567"/>
      </w:pPr>
      <w:rPr>
        <w:rFonts w:hint="default"/>
      </w:rPr>
    </w:lvl>
    <w:lvl w:ilvl="5" w:tplc="5066F190">
      <w:start w:val="1"/>
      <w:numFmt w:val="bullet"/>
      <w:lvlText w:val="•"/>
      <w:lvlJc w:val="left"/>
      <w:pPr>
        <w:ind w:left="4975" w:hanging="567"/>
      </w:pPr>
      <w:rPr>
        <w:rFonts w:hint="default"/>
      </w:rPr>
    </w:lvl>
    <w:lvl w:ilvl="6" w:tplc="A90235B8">
      <w:start w:val="1"/>
      <w:numFmt w:val="bullet"/>
      <w:lvlText w:val="•"/>
      <w:lvlJc w:val="left"/>
      <w:pPr>
        <w:ind w:left="5833" w:hanging="567"/>
      </w:pPr>
      <w:rPr>
        <w:rFonts w:hint="default"/>
      </w:rPr>
    </w:lvl>
    <w:lvl w:ilvl="7" w:tplc="355A3DAE">
      <w:start w:val="1"/>
      <w:numFmt w:val="bullet"/>
      <w:lvlText w:val="•"/>
      <w:lvlJc w:val="left"/>
      <w:pPr>
        <w:ind w:left="6692" w:hanging="567"/>
      </w:pPr>
      <w:rPr>
        <w:rFonts w:hint="default"/>
      </w:rPr>
    </w:lvl>
    <w:lvl w:ilvl="8" w:tplc="9482DD56">
      <w:start w:val="1"/>
      <w:numFmt w:val="bullet"/>
      <w:lvlText w:val="•"/>
      <w:lvlJc w:val="left"/>
      <w:pPr>
        <w:ind w:left="7550" w:hanging="567"/>
      </w:pPr>
      <w:rPr>
        <w:rFonts w:hint="default"/>
      </w:rPr>
    </w:lvl>
  </w:abstractNum>
  <w:abstractNum w:abstractNumId="1" w15:restartNumberingAfterBreak="0">
    <w:nsid w:val="3E0639DD"/>
    <w:multiLevelType w:val="hybridMultilevel"/>
    <w:tmpl w:val="05BC4F2E"/>
    <w:lvl w:ilvl="0" w:tplc="7442A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D3869"/>
    <w:multiLevelType w:val="multilevel"/>
    <w:tmpl w:val="60DE8EDE"/>
    <w:lvl w:ilvl="0">
      <w:start w:val="1"/>
      <w:numFmt w:val="decimal"/>
      <w:lvlText w:val="%1."/>
      <w:lvlJc w:val="left"/>
      <w:pPr>
        <w:ind w:left="685" w:hanging="432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89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5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5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2" w:hanging="567"/>
      </w:pPr>
      <w:rPr>
        <w:rFonts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0E7"/>
    <w:rsid w:val="00011ADA"/>
    <w:rsid w:val="00014E93"/>
    <w:rsid w:val="0002423C"/>
    <w:rsid w:val="0002617F"/>
    <w:rsid w:val="000305A6"/>
    <w:rsid w:val="00041DD1"/>
    <w:rsid w:val="000538AF"/>
    <w:rsid w:val="00074F4B"/>
    <w:rsid w:val="000767DE"/>
    <w:rsid w:val="00097FB5"/>
    <w:rsid w:val="000A414D"/>
    <w:rsid w:val="000A65E6"/>
    <w:rsid w:val="000B003D"/>
    <w:rsid w:val="000B682A"/>
    <w:rsid w:val="000B755C"/>
    <w:rsid w:val="000C4A65"/>
    <w:rsid w:val="000E0C9B"/>
    <w:rsid w:val="000E301B"/>
    <w:rsid w:val="000E30B2"/>
    <w:rsid w:val="000E5FBE"/>
    <w:rsid w:val="001075AD"/>
    <w:rsid w:val="00111361"/>
    <w:rsid w:val="00117A8C"/>
    <w:rsid w:val="00120403"/>
    <w:rsid w:val="00124039"/>
    <w:rsid w:val="00125324"/>
    <w:rsid w:val="00133C5C"/>
    <w:rsid w:val="00133E96"/>
    <w:rsid w:val="001434BA"/>
    <w:rsid w:val="001443BE"/>
    <w:rsid w:val="00157169"/>
    <w:rsid w:val="001625DE"/>
    <w:rsid w:val="00166A9B"/>
    <w:rsid w:val="001814EC"/>
    <w:rsid w:val="001832D7"/>
    <w:rsid w:val="00186CF5"/>
    <w:rsid w:val="00193F1D"/>
    <w:rsid w:val="001A2585"/>
    <w:rsid w:val="001A3B35"/>
    <w:rsid w:val="001A3D7C"/>
    <w:rsid w:val="001B32B0"/>
    <w:rsid w:val="001C339A"/>
    <w:rsid w:val="001C3517"/>
    <w:rsid w:val="001C71C4"/>
    <w:rsid w:val="001D3E1A"/>
    <w:rsid w:val="001E1315"/>
    <w:rsid w:val="001E3D66"/>
    <w:rsid w:val="001E4121"/>
    <w:rsid w:val="001E7E52"/>
    <w:rsid w:val="001F308D"/>
    <w:rsid w:val="002155D2"/>
    <w:rsid w:val="00223250"/>
    <w:rsid w:val="00223DF4"/>
    <w:rsid w:val="002255DB"/>
    <w:rsid w:val="002370EB"/>
    <w:rsid w:val="00242009"/>
    <w:rsid w:val="002477B5"/>
    <w:rsid w:val="00251A34"/>
    <w:rsid w:val="00254F0E"/>
    <w:rsid w:val="00261FC9"/>
    <w:rsid w:val="00262711"/>
    <w:rsid w:val="00271B29"/>
    <w:rsid w:val="002724C9"/>
    <w:rsid w:val="00272651"/>
    <w:rsid w:val="002773C9"/>
    <w:rsid w:val="002775BC"/>
    <w:rsid w:val="00285F27"/>
    <w:rsid w:val="00296596"/>
    <w:rsid w:val="002A4CE3"/>
    <w:rsid w:val="002B3D8E"/>
    <w:rsid w:val="002C1C1E"/>
    <w:rsid w:val="002D1614"/>
    <w:rsid w:val="002D2A13"/>
    <w:rsid w:val="002E57D9"/>
    <w:rsid w:val="002F3716"/>
    <w:rsid w:val="00311A71"/>
    <w:rsid w:val="00311B25"/>
    <w:rsid w:val="00317CD4"/>
    <w:rsid w:val="00324C5F"/>
    <w:rsid w:val="00325FF3"/>
    <w:rsid w:val="0033163C"/>
    <w:rsid w:val="0033560A"/>
    <w:rsid w:val="00335696"/>
    <w:rsid w:val="003443A6"/>
    <w:rsid w:val="0035604B"/>
    <w:rsid w:val="00363780"/>
    <w:rsid w:val="003653D3"/>
    <w:rsid w:val="0037569F"/>
    <w:rsid w:val="00375CED"/>
    <w:rsid w:val="003766F4"/>
    <w:rsid w:val="0038086F"/>
    <w:rsid w:val="00386BC2"/>
    <w:rsid w:val="00390753"/>
    <w:rsid w:val="00395644"/>
    <w:rsid w:val="003A30CF"/>
    <w:rsid w:val="003A321F"/>
    <w:rsid w:val="003C0429"/>
    <w:rsid w:val="003C26B2"/>
    <w:rsid w:val="003E117D"/>
    <w:rsid w:val="003E6767"/>
    <w:rsid w:val="003F0832"/>
    <w:rsid w:val="003F467E"/>
    <w:rsid w:val="00403B48"/>
    <w:rsid w:val="00410691"/>
    <w:rsid w:val="00410777"/>
    <w:rsid w:val="00425ABE"/>
    <w:rsid w:val="0043457F"/>
    <w:rsid w:val="004349BD"/>
    <w:rsid w:val="004425AE"/>
    <w:rsid w:val="00480957"/>
    <w:rsid w:val="004840F1"/>
    <w:rsid w:val="004851AD"/>
    <w:rsid w:val="00485948"/>
    <w:rsid w:val="004A6410"/>
    <w:rsid w:val="004B0E30"/>
    <w:rsid w:val="004B10BE"/>
    <w:rsid w:val="004B4A04"/>
    <w:rsid w:val="004B75A8"/>
    <w:rsid w:val="004C0645"/>
    <w:rsid w:val="004D0C65"/>
    <w:rsid w:val="004D1CE3"/>
    <w:rsid w:val="004D4343"/>
    <w:rsid w:val="004E1A87"/>
    <w:rsid w:val="004E4559"/>
    <w:rsid w:val="004E657C"/>
    <w:rsid w:val="004E76BA"/>
    <w:rsid w:val="00513E9E"/>
    <w:rsid w:val="00521EAC"/>
    <w:rsid w:val="0052435B"/>
    <w:rsid w:val="0052624D"/>
    <w:rsid w:val="00533373"/>
    <w:rsid w:val="00535FBB"/>
    <w:rsid w:val="00541345"/>
    <w:rsid w:val="00557576"/>
    <w:rsid w:val="00557C48"/>
    <w:rsid w:val="005620F7"/>
    <w:rsid w:val="00562854"/>
    <w:rsid w:val="005649E2"/>
    <w:rsid w:val="0057262D"/>
    <w:rsid w:val="0059009A"/>
    <w:rsid w:val="005B1D89"/>
    <w:rsid w:val="005B4C9F"/>
    <w:rsid w:val="005C15E7"/>
    <w:rsid w:val="005C3311"/>
    <w:rsid w:val="005D2084"/>
    <w:rsid w:val="005E1E17"/>
    <w:rsid w:val="005F4BD1"/>
    <w:rsid w:val="005F7F5E"/>
    <w:rsid w:val="00606A3D"/>
    <w:rsid w:val="00611C69"/>
    <w:rsid w:val="0061219F"/>
    <w:rsid w:val="00614A17"/>
    <w:rsid w:val="00615421"/>
    <w:rsid w:val="00621239"/>
    <w:rsid w:val="00633CC1"/>
    <w:rsid w:val="00640C1F"/>
    <w:rsid w:val="00646C98"/>
    <w:rsid w:val="00650F20"/>
    <w:rsid w:val="00651EDE"/>
    <w:rsid w:val="00662DF3"/>
    <w:rsid w:val="006644B4"/>
    <w:rsid w:val="00671B99"/>
    <w:rsid w:val="006726E5"/>
    <w:rsid w:val="006733D1"/>
    <w:rsid w:val="00680F0F"/>
    <w:rsid w:val="006828E9"/>
    <w:rsid w:val="00687046"/>
    <w:rsid w:val="006943BB"/>
    <w:rsid w:val="006955B9"/>
    <w:rsid w:val="006A50F5"/>
    <w:rsid w:val="006A629B"/>
    <w:rsid w:val="006A6AA8"/>
    <w:rsid w:val="006B5AC6"/>
    <w:rsid w:val="006B6AEC"/>
    <w:rsid w:val="006D0DB8"/>
    <w:rsid w:val="006E31FA"/>
    <w:rsid w:val="006E65DF"/>
    <w:rsid w:val="006F43F4"/>
    <w:rsid w:val="006F50AB"/>
    <w:rsid w:val="006F5833"/>
    <w:rsid w:val="00705133"/>
    <w:rsid w:val="0070679E"/>
    <w:rsid w:val="007071A7"/>
    <w:rsid w:val="00715283"/>
    <w:rsid w:val="007178D5"/>
    <w:rsid w:val="00720B27"/>
    <w:rsid w:val="00724032"/>
    <w:rsid w:val="007321FB"/>
    <w:rsid w:val="0073713D"/>
    <w:rsid w:val="00737170"/>
    <w:rsid w:val="007430E7"/>
    <w:rsid w:val="00743111"/>
    <w:rsid w:val="0075652E"/>
    <w:rsid w:val="00757C52"/>
    <w:rsid w:val="007618EE"/>
    <w:rsid w:val="00762136"/>
    <w:rsid w:val="00762EE1"/>
    <w:rsid w:val="007664B0"/>
    <w:rsid w:val="00775B46"/>
    <w:rsid w:val="007830EA"/>
    <w:rsid w:val="007973EF"/>
    <w:rsid w:val="007B249E"/>
    <w:rsid w:val="007C50CF"/>
    <w:rsid w:val="007C5613"/>
    <w:rsid w:val="007D51F7"/>
    <w:rsid w:val="007D5473"/>
    <w:rsid w:val="007D64F0"/>
    <w:rsid w:val="007E5615"/>
    <w:rsid w:val="00802A86"/>
    <w:rsid w:val="00806854"/>
    <w:rsid w:val="008220E9"/>
    <w:rsid w:val="00826EEB"/>
    <w:rsid w:val="00831287"/>
    <w:rsid w:val="008404A6"/>
    <w:rsid w:val="00846D1C"/>
    <w:rsid w:val="00856B85"/>
    <w:rsid w:val="00863BF9"/>
    <w:rsid w:val="00864555"/>
    <w:rsid w:val="00872DB6"/>
    <w:rsid w:val="00886CFF"/>
    <w:rsid w:val="00886DB7"/>
    <w:rsid w:val="008A0B73"/>
    <w:rsid w:val="008A13C9"/>
    <w:rsid w:val="008A4396"/>
    <w:rsid w:val="008A53F7"/>
    <w:rsid w:val="008B725D"/>
    <w:rsid w:val="008C3EC6"/>
    <w:rsid w:val="008E06FC"/>
    <w:rsid w:val="008E22C0"/>
    <w:rsid w:val="008E6C68"/>
    <w:rsid w:val="00910BE4"/>
    <w:rsid w:val="00914264"/>
    <w:rsid w:val="009277BC"/>
    <w:rsid w:val="00931521"/>
    <w:rsid w:val="00936B77"/>
    <w:rsid w:val="00940A60"/>
    <w:rsid w:val="00951696"/>
    <w:rsid w:val="00964CA1"/>
    <w:rsid w:val="009723D5"/>
    <w:rsid w:val="00972994"/>
    <w:rsid w:val="00973748"/>
    <w:rsid w:val="00997BD0"/>
    <w:rsid w:val="009A5557"/>
    <w:rsid w:val="009B67E1"/>
    <w:rsid w:val="009C433F"/>
    <w:rsid w:val="009C454B"/>
    <w:rsid w:val="009C6775"/>
    <w:rsid w:val="009D45CA"/>
    <w:rsid w:val="009D59DC"/>
    <w:rsid w:val="009F297F"/>
    <w:rsid w:val="009F3F09"/>
    <w:rsid w:val="009F58F2"/>
    <w:rsid w:val="00A04576"/>
    <w:rsid w:val="00A07390"/>
    <w:rsid w:val="00A123B8"/>
    <w:rsid w:val="00A2048F"/>
    <w:rsid w:val="00A2274C"/>
    <w:rsid w:val="00A25B36"/>
    <w:rsid w:val="00A321E5"/>
    <w:rsid w:val="00A35794"/>
    <w:rsid w:val="00A35A5B"/>
    <w:rsid w:val="00A44013"/>
    <w:rsid w:val="00A57566"/>
    <w:rsid w:val="00A60CE3"/>
    <w:rsid w:val="00A648C1"/>
    <w:rsid w:val="00A65CC7"/>
    <w:rsid w:val="00A82F30"/>
    <w:rsid w:val="00A855F0"/>
    <w:rsid w:val="00A85987"/>
    <w:rsid w:val="00AA6BD0"/>
    <w:rsid w:val="00AB13F9"/>
    <w:rsid w:val="00AB1FC3"/>
    <w:rsid w:val="00AB3FE6"/>
    <w:rsid w:val="00AB78BD"/>
    <w:rsid w:val="00AC15EB"/>
    <w:rsid w:val="00AC6CA1"/>
    <w:rsid w:val="00AD2C21"/>
    <w:rsid w:val="00AD46D6"/>
    <w:rsid w:val="00AE10BC"/>
    <w:rsid w:val="00AE1BBE"/>
    <w:rsid w:val="00AE4359"/>
    <w:rsid w:val="00AF4852"/>
    <w:rsid w:val="00B0109D"/>
    <w:rsid w:val="00B017D0"/>
    <w:rsid w:val="00B10FBE"/>
    <w:rsid w:val="00B14055"/>
    <w:rsid w:val="00B30B0D"/>
    <w:rsid w:val="00B3383B"/>
    <w:rsid w:val="00B35FF0"/>
    <w:rsid w:val="00B47E14"/>
    <w:rsid w:val="00B53FA8"/>
    <w:rsid w:val="00B6767C"/>
    <w:rsid w:val="00B70D4E"/>
    <w:rsid w:val="00B71705"/>
    <w:rsid w:val="00B72B6C"/>
    <w:rsid w:val="00B72F7F"/>
    <w:rsid w:val="00B75B43"/>
    <w:rsid w:val="00B80A86"/>
    <w:rsid w:val="00B84034"/>
    <w:rsid w:val="00BA418B"/>
    <w:rsid w:val="00BB28F0"/>
    <w:rsid w:val="00BC6E59"/>
    <w:rsid w:val="00BD30D5"/>
    <w:rsid w:val="00BE58D8"/>
    <w:rsid w:val="00BF3830"/>
    <w:rsid w:val="00BF5E35"/>
    <w:rsid w:val="00C0351E"/>
    <w:rsid w:val="00C11EB0"/>
    <w:rsid w:val="00C153C9"/>
    <w:rsid w:val="00C202E9"/>
    <w:rsid w:val="00C214B7"/>
    <w:rsid w:val="00C249D6"/>
    <w:rsid w:val="00C302DF"/>
    <w:rsid w:val="00C335D2"/>
    <w:rsid w:val="00C37496"/>
    <w:rsid w:val="00C4029A"/>
    <w:rsid w:val="00C414AA"/>
    <w:rsid w:val="00C43432"/>
    <w:rsid w:val="00C453A1"/>
    <w:rsid w:val="00C46836"/>
    <w:rsid w:val="00C54D5C"/>
    <w:rsid w:val="00C614F6"/>
    <w:rsid w:val="00C632EE"/>
    <w:rsid w:val="00C660D9"/>
    <w:rsid w:val="00C70EFF"/>
    <w:rsid w:val="00C7378E"/>
    <w:rsid w:val="00C738F4"/>
    <w:rsid w:val="00C77900"/>
    <w:rsid w:val="00CA2EF3"/>
    <w:rsid w:val="00CC028F"/>
    <w:rsid w:val="00CD1C62"/>
    <w:rsid w:val="00CD5255"/>
    <w:rsid w:val="00CD5EDD"/>
    <w:rsid w:val="00CD6D82"/>
    <w:rsid w:val="00CD6E5F"/>
    <w:rsid w:val="00CD7508"/>
    <w:rsid w:val="00CE1920"/>
    <w:rsid w:val="00CE409A"/>
    <w:rsid w:val="00CE6673"/>
    <w:rsid w:val="00D02DCB"/>
    <w:rsid w:val="00D05C21"/>
    <w:rsid w:val="00D12318"/>
    <w:rsid w:val="00D16D5B"/>
    <w:rsid w:val="00D23C78"/>
    <w:rsid w:val="00D4204B"/>
    <w:rsid w:val="00D422C7"/>
    <w:rsid w:val="00D5285D"/>
    <w:rsid w:val="00D54F79"/>
    <w:rsid w:val="00D62944"/>
    <w:rsid w:val="00D65AE2"/>
    <w:rsid w:val="00D67631"/>
    <w:rsid w:val="00D7645A"/>
    <w:rsid w:val="00D76D5B"/>
    <w:rsid w:val="00DA43BE"/>
    <w:rsid w:val="00DB7F3C"/>
    <w:rsid w:val="00DC5747"/>
    <w:rsid w:val="00DC5B28"/>
    <w:rsid w:val="00DC73E2"/>
    <w:rsid w:val="00DD092F"/>
    <w:rsid w:val="00DD6B41"/>
    <w:rsid w:val="00DD7326"/>
    <w:rsid w:val="00DD7CDB"/>
    <w:rsid w:val="00DE7DBB"/>
    <w:rsid w:val="00E01C78"/>
    <w:rsid w:val="00E024F3"/>
    <w:rsid w:val="00E03D67"/>
    <w:rsid w:val="00E04F65"/>
    <w:rsid w:val="00E11D2E"/>
    <w:rsid w:val="00E13E65"/>
    <w:rsid w:val="00E21124"/>
    <w:rsid w:val="00E22415"/>
    <w:rsid w:val="00E24224"/>
    <w:rsid w:val="00E2630E"/>
    <w:rsid w:val="00E34F50"/>
    <w:rsid w:val="00E358FE"/>
    <w:rsid w:val="00E36814"/>
    <w:rsid w:val="00E4149F"/>
    <w:rsid w:val="00E426D7"/>
    <w:rsid w:val="00E51693"/>
    <w:rsid w:val="00E72CE3"/>
    <w:rsid w:val="00E750B8"/>
    <w:rsid w:val="00E84301"/>
    <w:rsid w:val="00E8476C"/>
    <w:rsid w:val="00E86E55"/>
    <w:rsid w:val="00E96B53"/>
    <w:rsid w:val="00EA1F38"/>
    <w:rsid w:val="00EA68F7"/>
    <w:rsid w:val="00EA78AC"/>
    <w:rsid w:val="00EB40F0"/>
    <w:rsid w:val="00EB58BF"/>
    <w:rsid w:val="00EB6881"/>
    <w:rsid w:val="00EC2811"/>
    <w:rsid w:val="00EC4EFF"/>
    <w:rsid w:val="00EC5736"/>
    <w:rsid w:val="00EC62F9"/>
    <w:rsid w:val="00EC75D4"/>
    <w:rsid w:val="00ED0ADF"/>
    <w:rsid w:val="00ED1E4D"/>
    <w:rsid w:val="00ED3DCE"/>
    <w:rsid w:val="00ED501E"/>
    <w:rsid w:val="00EE2639"/>
    <w:rsid w:val="00EE61B6"/>
    <w:rsid w:val="00EF43C7"/>
    <w:rsid w:val="00EF7AF7"/>
    <w:rsid w:val="00F1102A"/>
    <w:rsid w:val="00F212B0"/>
    <w:rsid w:val="00F212CA"/>
    <w:rsid w:val="00F45752"/>
    <w:rsid w:val="00F4698A"/>
    <w:rsid w:val="00F5188B"/>
    <w:rsid w:val="00F5327C"/>
    <w:rsid w:val="00F54F04"/>
    <w:rsid w:val="00F56EF5"/>
    <w:rsid w:val="00F633CC"/>
    <w:rsid w:val="00F706C2"/>
    <w:rsid w:val="00F74A47"/>
    <w:rsid w:val="00F8368A"/>
    <w:rsid w:val="00F84202"/>
    <w:rsid w:val="00FA1F36"/>
    <w:rsid w:val="00FA44ED"/>
    <w:rsid w:val="00FB0097"/>
    <w:rsid w:val="00FB1833"/>
    <w:rsid w:val="00FC7B11"/>
    <w:rsid w:val="00FE20B6"/>
    <w:rsid w:val="00FF0434"/>
    <w:rsid w:val="00FF0F1F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D5738F7"/>
  <w15:docId w15:val="{3E7AFA63-65BB-403C-9008-4C2050CE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5" w:hanging="567"/>
      <w:outlineLvl w:val="0"/>
    </w:pPr>
    <w:rPr>
      <w:b/>
      <w:bCs/>
    </w:rPr>
  </w:style>
  <w:style w:type="paragraph" w:styleId="Cmsor2">
    <w:name w:val="heading 2"/>
    <w:basedOn w:val="Norml"/>
    <w:uiPriority w:val="9"/>
    <w:semiHidden/>
    <w:unhideWhenUsed/>
    <w:qFormat/>
    <w:pPr>
      <w:ind w:left="118"/>
      <w:outlineLvl w:val="1"/>
    </w:pPr>
    <w:rPr>
      <w:b/>
      <w:bCs/>
      <w:i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C62F9"/>
  </w:style>
  <w:style w:type="paragraph" w:styleId="llb">
    <w:name w:val="footer"/>
    <w:basedOn w:val="Norml"/>
    <w:link w:val="llbChar"/>
    <w:uiPriority w:val="99"/>
    <w:unhideWhenUsed/>
    <w:rsid w:val="00EC62F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C62F9"/>
  </w:style>
  <w:style w:type="paragraph" w:styleId="Vltozat">
    <w:name w:val="Revision"/>
    <w:hidden/>
    <w:uiPriority w:val="99"/>
    <w:semiHidden/>
    <w:rsid w:val="00F84202"/>
    <w:pPr>
      <w:widowControl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8420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84202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nhideWhenUsed/>
    <w:rsid w:val="004E1A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E1A8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E1A8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E1A8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E1A87"/>
    <w:rPr>
      <w:b/>
      <w:bCs/>
      <w:sz w:val="20"/>
      <w:szCs w:val="20"/>
    </w:rPr>
  </w:style>
  <w:style w:type="table" w:styleId="Rcsostblzat">
    <w:name w:val="Table Grid"/>
    <w:basedOn w:val="Normltblzat"/>
    <w:rsid w:val="00EE2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Normltblzat"/>
    <w:next w:val="Rcsostblzat"/>
    <w:rsid w:val="00972994"/>
    <w:pPr>
      <w:widowControl/>
    </w:pPr>
    <w:rPr>
      <w:rFonts w:ascii="Trebuchet MS" w:eastAsia="Trebuchet MS" w:hAnsi="Trebuchet MS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20403"/>
    <w:rPr>
      <w:i/>
      <w:iCs/>
    </w:rPr>
  </w:style>
  <w:style w:type="character" w:styleId="Hiperhivatkozs">
    <w:name w:val="Hyperlink"/>
    <w:basedOn w:val="Bekezdsalapbettpusa"/>
    <w:semiHidden/>
    <w:unhideWhenUsed/>
    <w:rsid w:val="00633CC1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57C48"/>
    <w:rPr>
      <w:color w:val="800080" w:themeColor="followedHyperlink"/>
      <w:u w:val="single"/>
    </w:rPr>
  </w:style>
  <w:style w:type="paragraph" w:customStyle="1" w:styleId="Default">
    <w:name w:val="Default"/>
    <w:rsid w:val="000A65E6"/>
    <w:pPr>
      <w:widowControl/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9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4C285-CF0F-452E-957B-9724B1A08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2662</Words>
  <Characters>18929</Characters>
  <Application>Microsoft Office Word</Application>
  <DocSecurity>0</DocSecurity>
  <Lines>157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HU OGYI 49.1</cp:lastModifiedBy>
  <cp:revision>4</cp:revision>
  <dcterms:created xsi:type="dcterms:W3CDTF">2025-07-25T05:05:00Z</dcterms:created>
  <dcterms:modified xsi:type="dcterms:W3CDTF">2026-07-02T12:09:00Z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2025-07-03T12:10:35Z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243ff531-ff70-4d3f-bf7f-1bfa3fd3504f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