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2982EB" w14:textId="77777777" w:rsidR="004C0305" w:rsidRPr="00EC15F4" w:rsidRDefault="0099611B" w:rsidP="005D5CC3">
      <w:pPr>
        <w:jc w:val="center"/>
        <w:rPr>
          <w:rFonts w:ascii="Times New Roman" w:eastAsia="Times New Roman" w:hAnsi="Times New Roman" w:cs="Times New Roman"/>
          <w:lang w:val="hu-HU"/>
        </w:rPr>
      </w:pPr>
      <w:bookmarkStart w:id="0" w:name="_GoBack"/>
      <w:bookmarkEnd w:id="0"/>
      <w:r w:rsidRPr="00EC15F4">
        <w:rPr>
          <w:rFonts w:ascii="Times New Roman" w:hAnsi="Times New Roman" w:cs="Times New Roman"/>
          <w:b/>
          <w:lang w:val="hu-HU"/>
        </w:rPr>
        <w:t>Betegtájékoztató: Információk a felhasználó számára</w:t>
      </w:r>
    </w:p>
    <w:p w14:paraId="60906043" w14:textId="77777777" w:rsidR="004C0305" w:rsidRPr="00EC15F4" w:rsidRDefault="004C0305" w:rsidP="005D5CC3">
      <w:pPr>
        <w:jc w:val="center"/>
        <w:rPr>
          <w:rFonts w:ascii="Times New Roman" w:eastAsia="Times New Roman" w:hAnsi="Times New Roman" w:cs="Times New Roman"/>
          <w:b/>
          <w:bCs/>
          <w:lang w:val="hu-HU"/>
        </w:rPr>
      </w:pPr>
    </w:p>
    <w:p w14:paraId="653AB38C" w14:textId="111272F1" w:rsidR="00550709" w:rsidRPr="00EC15F4" w:rsidRDefault="0086089A" w:rsidP="005D5CC3">
      <w:pPr>
        <w:jc w:val="center"/>
        <w:rPr>
          <w:rFonts w:ascii="Times New Roman" w:hAnsi="Times New Roman" w:cs="Times New Roman"/>
          <w:b/>
          <w:lang w:val="hu-HU"/>
        </w:rPr>
      </w:pPr>
      <w:r w:rsidRPr="00EC15F4">
        <w:rPr>
          <w:rFonts w:ascii="Times New Roman" w:hAnsi="Times New Roman" w:cs="Times New Roman"/>
          <w:b/>
          <w:lang w:val="hu-HU"/>
        </w:rPr>
        <w:t>Fingolimod Alvogen</w:t>
      </w:r>
      <w:r w:rsidR="0099611B" w:rsidRPr="00EC15F4">
        <w:rPr>
          <w:rFonts w:ascii="Times New Roman" w:hAnsi="Times New Roman" w:cs="Times New Roman"/>
          <w:b/>
          <w:lang w:val="hu-HU"/>
        </w:rPr>
        <w:t xml:space="preserve"> 0,5 mg kemény kapszula</w:t>
      </w:r>
    </w:p>
    <w:p w14:paraId="1806ECA3" w14:textId="77777777" w:rsidR="004C0305" w:rsidRPr="00EC15F4" w:rsidRDefault="0099611B" w:rsidP="005D5CC3">
      <w:pPr>
        <w:jc w:val="center"/>
        <w:rPr>
          <w:rFonts w:ascii="Times New Roman" w:eastAsia="Times New Roman" w:hAnsi="Times New Roman" w:cs="Times New Roman"/>
          <w:lang w:val="hu-HU"/>
        </w:rPr>
      </w:pPr>
      <w:r w:rsidRPr="00EC15F4">
        <w:rPr>
          <w:rFonts w:ascii="Times New Roman" w:hAnsi="Times New Roman" w:cs="Times New Roman"/>
          <w:lang w:val="hu-HU"/>
        </w:rPr>
        <w:t>fingolimod</w:t>
      </w:r>
    </w:p>
    <w:p w14:paraId="0BDB2BED" w14:textId="77777777" w:rsidR="004C0305" w:rsidRPr="00EC15F4" w:rsidRDefault="004C0305" w:rsidP="005D5CC3">
      <w:pPr>
        <w:rPr>
          <w:rFonts w:ascii="Times New Roman" w:eastAsia="Times New Roman" w:hAnsi="Times New Roman" w:cs="Times New Roman"/>
          <w:lang w:val="hu-HU"/>
        </w:rPr>
      </w:pPr>
    </w:p>
    <w:p w14:paraId="7230D23A" w14:textId="77777777" w:rsidR="004C0305" w:rsidRPr="00EC15F4" w:rsidRDefault="0099611B" w:rsidP="005D5CC3">
      <w:pPr>
        <w:pStyle w:val="Cmsor1"/>
        <w:ind w:left="0"/>
        <w:rPr>
          <w:rFonts w:cs="Times New Roman"/>
          <w:b w:val="0"/>
          <w:bCs w:val="0"/>
          <w:lang w:val="hu-HU"/>
        </w:rPr>
      </w:pPr>
      <w:r w:rsidRPr="00EC15F4">
        <w:rPr>
          <w:rFonts w:cs="Times New Roman"/>
          <w:lang w:val="hu-HU"/>
        </w:rPr>
        <w:t>Mielőtt elkezdi szedni ezt a gyógyszert, olvassa el figyelmesen az alábbi betegtájékoztatót, mert az Ön számára fontos információkat tartalmaz.</w:t>
      </w:r>
    </w:p>
    <w:p w14:paraId="55FDDE93" w14:textId="77777777" w:rsidR="004C0305" w:rsidRPr="00EC15F4" w:rsidRDefault="0099611B" w:rsidP="005D5CC3">
      <w:pPr>
        <w:pStyle w:val="Szvegtrzs"/>
        <w:numPr>
          <w:ilvl w:val="0"/>
          <w:numId w:val="13"/>
        </w:numPr>
        <w:ind w:left="567" w:hanging="567"/>
        <w:rPr>
          <w:rFonts w:cs="Times New Roman"/>
          <w:lang w:val="hu-HU"/>
        </w:rPr>
      </w:pPr>
      <w:r w:rsidRPr="00EC15F4">
        <w:rPr>
          <w:rFonts w:cs="Times New Roman"/>
          <w:lang w:val="hu-HU"/>
        </w:rPr>
        <w:t>Tartsa meg a betegtájékoztatót, mert a benne szereplő információkra a későbbiekben is szüksége</w:t>
      </w:r>
      <w:r w:rsidR="00D85474" w:rsidRPr="00EC15F4">
        <w:rPr>
          <w:rFonts w:cs="Times New Roman"/>
          <w:lang w:val="hu-HU"/>
        </w:rPr>
        <w:t xml:space="preserve"> </w:t>
      </w:r>
      <w:r w:rsidRPr="00EC15F4">
        <w:rPr>
          <w:rFonts w:cs="Times New Roman"/>
          <w:lang w:val="hu-HU"/>
        </w:rPr>
        <w:t>lehet.</w:t>
      </w:r>
    </w:p>
    <w:p w14:paraId="07508FA3" w14:textId="77777777" w:rsidR="004C0305" w:rsidRPr="00EC15F4" w:rsidRDefault="0099611B" w:rsidP="005D5CC3">
      <w:pPr>
        <w:pStyle w:val="Szvegtrzs"/>
        <w:numPr>
          <w:ilvl w:val="0"/>
          <w:numId w:val="13"/>
        </w:numPr>
        <w:ind w:left="567" w:hanging="567"/>
        <w:rPr>
          <w:rFonts w:cs="Times New Roman"/>
          <w:lang w:val="hu-HU"/>
        </w:rPr>
      </w:pPr>
      <w:r w:rsidRPr="00EC15F4">
        <w:rPr>
          <w:rFonts w:cs="Times New Roman"/>
          <w:lang w:val="hu-HU"/>
        </w:rPr>
        <w:t>További kérdéseivel forduljon kezelőorvosához vagy gyógyszerészéhez.</w:t>
      </w:r>
    </w:p>
    <w:p w14:paraId="38A318B6" w14:textId="77777777" w:rsidR="004C0305" w:rsidRPr="00EC15F4" w:rsidRDefault="0099611B" w:rsidP="005D5CC3">
      <w:pPr>
        <w:pStyle w:val="Szvegtrzs"/>
        <w:numPr>
          <w:ilvl w:val="0"/>
          <w:numId w:val="13"/>
        </w:numPr>
        <w:ind w:left="567" w:hanging="567"/>
        <w:rPr>
          <w:rFonts w:cs="Times New Roman"/>
          <w:lang w:val="hu-HU"/>
        </w:rPr>
      </w:pPr>
      <w:r w:rsidRPr="00EC15F4">
        <w:rPr>
          <w:rFonts w:cs="Times New Roman"/>
          <w:lang w:val="hu-HU"/>
        </w:rPr>
        <w:t>Ezt a gyógyszert az orvos kizárólag Önnek írta fel. Ne adja át a készítményt másnak, mert számára ártalmas lehet még abban az esetben is, ha a betegsége tünetei az Önéhez hasonlóak.</w:t>
      </w:r>
    </w:p>
    <w:p w14:paraId="63F7D64E" w14:textId="0B421920" w:rsidR="004C0305" w:rsidRPr="00EC15F4" w:rsidRDefault="0099611B" w:rsidP="005D5CC3">
      <w:pPr>
        <w:pStyle w:val="Szvegtrzs"/>
        <w:numPr>
          <w:ilvl w:val="0"/>
          <w:numId w:val="13"/>
        </w:numPr>
        <w:ind w:left="567" w:hanging="567"/>
        <w:rPr>
          <w:rFonts w:cs="Times New Roman"/>
          <w:lang w:val="hu-HU"/>
        </w:rPr>
      </w:pPr>
      <w:r w:rsidRPr="00EC15F4">
        <w:rPr>
          <w:rFonts w:cs="Times New Roman"/>
          <w:lang w:val="hu-HU"/>
        </w:rPr>
        <w:t>Ha Önnél bármilyen mellékhatás jelentkezik, tájékoztassa erről kezelőorvosát vagy gyógyszerészét. Ez a betegtájékoztatóban fel nem sorolt bármilyen lehetséges mellékhatásra is vonatkozik. Lásd 4.</w:t>
      </w:r>
      <w:r w:rsidR="00765328">
        <w:rPr>
          <w:rFonts w:cs="Times New Roman"/>
          <w:lang w:val="hu-HU"/>
        </w:rPr>
        <w:t> </w:t>
      </w:r>
      <w:r w:rsidRPr="00EC15F4">
        <w:rPr>
          <w:rFonts w:cs="Times New Roman"/>
          <w:lang w:val="hu-HU"/>
        </w:rPr>
        <w:t>pont.</w:t>
      </w:r>
    </w:p>
    <w:p w14:paraId="35E56686" w14:textId="77777777" w:rsidR="004C0305" w:rsidRPr="00EC15F4" w:rsidRDefault="004C0305" w:rsidP="005D5CC3">
      <w:pPr>
        <w:rPr>
          <w:rFonts w:ascii="Times New Roman" w:eastAsia="Times New Roman" w:hAnsi="Times New Roman" w:cs="Times New Roman"/>
          <w:lang w:val="hu-HU"/>
        </w:rPr>
      </w:pPr>
    </w:p>
    <w:p w14:paraId="3C9AE3A5" w14:textId="77777777" w:rsidR="004C0305" w:rsidRPr="00EC15F4" w:rsidRDefault="0099611B" w:rsidP="005D5CC3">
      <w:pPr>
        <w:pStyle w:val="Cmsor1"/>
        <w:ind w:left="0"/>
        <w:rPr>
          <w:rFonts w:cs="Times New Roman"/>
          <w:b w:val="0"/>
          <w:bCs w:val="0"/>
          <w:lang w:val="hu-HU"/>
        </w:rPr>
      </w:pPr>
      <w:r w:rsidRPr="00EC15F4">
        <w:rPr>
          <w:rFonts w:cs="Times New Roman"/>
          <w:lang w:val="hu-HU"/>
        </w:rPr>
        <w:t>A betegtájékoztató tartalma:</w:t>
      </w:r>
    </w:p>
    <w:p w14:paraId="1D1BF6ED" w14:textId="01CAA56A" w:rsidR="004C0305" w:rsidRPr="00EC15F4" w:rsidRDefault="005144F1" w:rsidP="003B4D34">
      <w:pPr>
        <w:pStyle w:val="Szvegtrzs"/>
        <w:ind w:left="567" w:hanging="567"/>
        <w:rPr>
          <w:rFonts w:cs="Times New Roman"/>
          <w:lang w:val="hu-HU"/>
        </w:rPr>
      </w:pPr>
      <w:r>
        <w:rPr>
          <w:rFonts w:cs="Times New Roman"/>
          <w:lang w:val="hu-HU"/>
        </w:rPr>
        <w:t>1.</w:t>
      </w:r>
      <w:r>
        <w:rPr>
          <w:rFonts w:cs="Times New Roman"/>
          <w:lang w:val="hu-HU"/>
        </w:rPr>
        <w:tab/>
      </w:r>
      <w:r w:rsidR="0099611B" w:rsidRPr="00EC15F4">
        <w:rPr>
          <w:rFonts w:cs="Times New Roman"/>
          <w:lang w:val="hu-HU"/>
        </w:rPr>
        <w:t xml:space="preserve">Milyen típusú gyógyszer a </w:t>
      </w:r>
      <w:r w:rsidR="0086089A" w:rsidRPr="00EC15F4">
        <w:rPr>
          <w:rFonts w:cs="Times New Roman"/>
          <w:lang w:val="hu-HU"/>
        </w:rPr>
        <w:t>Fingolimod Alvogen</w:t>
      </w:r>
      <w:r w:rsidR="0099611B" w:rsidRPr="00EC15F4">
        <w:rPr>
          <w:rFonts w:cs="Times New Roman"/>
          <w:lang w:val="hu-HU"/>
        </w:rPr>
        <w:t xml:space="preserve"> és milyen betegségek esetén alkalmazható?</w:t>
      </w:r>
    </w:p>
    <w:p w14:paraId="54DCAE99" w14:textId="06AF64BF" w:rsidR="004C0305" w:rsidRPr="00EC15F4" w:rsidRDefault="005144F1" w:rsidP="003B4D34">
      <w:pPr>
        <w:pStyle w:val="Szvegtrzs"/>
        <w:ind w:left="568" w:hanging="568"/>
        <w:rPr>
          <w:rFonts w:cs="Times New Roman"/>
          <w:lang w:val="hu-HU"/>
        </w:rPr>
      </w:pPr>
      <w:r>
        <w:rPr>
          <w:rFonts w:cs="Times New Roman"/>
          <w:lang w:val="hu-HU"/>
        </w:rPr>
        <w:t>2</w:t>
      </w:r>
      <w:r w:rsidR="00053C4C" w:rsidRPr="00053C4C">
        <w:rPr>
          <w:rFonts w:cs="Times New Roman"/>
          <w:lang w:val="hu-HU"/>
        </w:rPr>
        <w:t>.</w:t>
      </w:r>
      <w:r w:rsidR="00053C4C">
        <w:rPr>
          <w:rFonts w:cs="Times New Roman"/>
          <w:lang w:val="hu-HU"/>
        </w:rPr>
        <w:tab/>
      </w:r>
      <w:r w:rsidR="0099611B" w:rsidRPr="00EC15F4">
        <w:rPr>
          <w:rFonts w:cs="Times New Roman"/>
          <w:lang w:val="hu-HU"/>
        </w:rPr>
        <w:t xml:space="preserve">Tudnivalók a </w:t>
      </w:r>
      <w:r w:rsidR="0086089A" w:rsidRPr="00EC15F4">
        <w:rPr>
          <w:rFonts w:cs="Times New Roman"/>
          <w:lang w:val="hu-HU"/>
        </w:rPr>
        <w:t>Fingolimod Alvogen</w:t>
      </w:r>
      <w:r w:rsidR="0099611B" w:rsidRPr="00EC15F4">
        <w:rPr>
          <w:rFonts w:cs="Times New Roman"/>
          <w:lang w:val="hu-HU"/>
        </w:rPr>
        <w:t xml:space="preserve"> szedése előtt</w:t>
      </w:r>
    </w:p>
    <w:p w14:paraId="31230EE1" w14:textId="60EE8365" w:rsidR="004C0305" w:rsidRPr="00EC15F4" w:rsidRDefault="005144F1" w:rsidP="003B4D34">
      <w:pPr>
        <w:pStyle w:val="Szvegtrzs"/>
        <w:ind w:left="567" w:hanging="567"/>
        <w:rPr>
          <w:rFonts w:cs="Times New Roman"/>
          <w:lang w:val="hu-HU"/>
        </w:rPr>
      </w:pPr>
      <w:r>
        <w:rPr>
          <w:rFonts w:cs="Times New Roman"/>
          <w:lang w:val="hu-HU"/>
        </w:rPr>
        <w:t>3.</w:t>
      </w:r>
      <w:r>
        <w:rPr>
          <w:rFonts w:cs="Times New Roman"/>
          <w:lang w:val="hu-HU"/>
        </w:rPr>
        <w:tab/>
      </w:r>
      <w:r w:rsidR="0099611B" w:rsidRPr="00EC15F4">
        <w:rPr>
          <w:rFonts w:cs="Times New Roman"/>
          <w:lang w:val="hu-HU"/>
        </w:rPr>
        <w:t xml:space="preserve">Hogyan kell szedni a </w:t>
      </w:r>
      <w:r w:rsidR="0086089A" w:rsidRPr="00EC15F4">
        <w:rPr>
          <w:rFonts w:cs="Times New Roman"/>
          <w:lang w:val="hu-HU"/>
        </w:rPr>
        <w:t>Fingolimod Alvogen</w:t>
      </w:r>
      <w:r w:rsidR="0099611B" w:rsidRPr="00EC15F4">
        <w:rPr>
          <w:rFonts w:cs="Times New Roman"/>
          <w:lang w:val="hu-HU"/>
        </w:rPr>
        <w:t>-t?</w:t>
      </w:r>
    </w:p>
    <w:p w14:paraId="28FEABC6" w14:textId="3792B406" w:rsidR="004C0305" w:rsidRPr="00EC15F4" w:rsidRDefault="005144F1" w:rsidP="003B4D34">
      <w:pPr>
        <w:pStyle w:val="Szvegtrzs"/>
        <w:ind w:left="568" w:hanging="568"/>
        <w:rPr>
          <w:rFonts w:cs="Times New Roman"/>
          <w:lang w:val="hu-HU"/>
        </w:rPr>
      </w:pPr>
      <w:r>
        <w:rPr>
          <w:rFonts w:cs="Times New Roman"/>
          <w:lang w:val="hu-HU"/>
        </w:rPr>
        <w:t>4.</w:t>
      </w:r>
      <w:r>
        <w:rPr>
          <w:rFonts w:cs="Times New Roman"/>
          <w:lang w:val="hu-HU"/>
        </w:rPr>
        <w:tab/>
      </w:r>
      <w:r w:rsidR="0099611B" w:rsidRPr="00EC15F4">
        <w:rPr>
          <w:rFonts w:cs="Times New Roman"/>
          <w:lang w:val="hu-HU"/>
        </w:rPr>
        <w:t>Lehetséges mellékhatások</w:t>
      </w:r>
    </w:p>
    <w:p w14:paraId="4D10A332" w14:textId="344CA042" w:rsidR="004C0305" w:rsidRPr="00EC15F4" w:rsidRDefault="005144F1" w:rsidP="003B4D34">
      <w:pPr>
        <w:pStyle w:val="Szvegtrzs"/>
        <w:ind w:left="567" w:hanging="567"/>
        <w:rPr>
          <w:rFonts w:cs="Times New Roman"/>
          <w:lang w:val="hu-HU"/>
        </w:rPr>
      </w:pPr>
      <w:r>
        <w:rPr>
          <w:rFonts w:cs="Times New Roman"/>
          <w:lang w:val="hu-HU"/>
        </w:rPr>
        <w:t>5.</w:t>
      </w:r>
      <w:r>
        <w:rPr>
          <w:rFonts w:cs="Times New Roman"/>
          <w:lang w:val="hu-HU"/>
        </w:rPr>
        <w:tab/>
      </w:r>
      <w:r w:rsidR="0099611B" w:rsidRPr="00EC15F4">
        <w:rPr>
          <w:rFonts w:cs="Times New Roman"/>
          <w:lang w:val="hu-HU"/>
        </w:rPr>
        <w:t xml:space="preserve">Hogyan kell a </w:t>
      </w:r>
      <w:r w:rsidR="0086089A" w:rsidRPr="00EC15F4">
        <w:rPr>
          <w:rFonts w:cs="Times New Roman"/>
          <w:lang w:val="hu-HU"/>
        </w:rPr>
        <w:t>Fingolimod Alvogen</w:t>
      </w:r>
      <w:r w:rsidR="0099611B" w:rsidRPr="00EC15F4">
        <w:rPr>
          <w:rFonts w:cs="Times New Roman"/>
          <w:lang w:val="hu-HU"/>
        </w:rPr>
        <w:t>-t tárolni?</w:t>
      </w:r>
    </w:p>
    <w:p w14:paraId="12518DF5" w14:textId="64E29479" w:rsidR="004C0305" w:rsidRPr="00EC15F4" w:rsidRDefault="005144F1" w:rsidP="003B4D34">
      <w:pPr>
        <w:pStyle w:val="Szvegtrzs"/>
        <w:ind w:left="567" w:hanging="567"/>
        <w:rPr>
          <w:rFonts w:cs="Times New Roman"/>
          <w:lang w:val="hu-HU"/>
        </w:rPr>
      </w:pPr>
      <w:r>
        <w:rPr>
          <w:rFonts w:cs="Times New Roman"/>
          <w:lang w:val="hu-HU"/>
        </w:rPr>
        <w:t>6.</w:t>
      </w:r>
      <w:r>
        <w:rPr>
          <w:rFonts w:cs="Times New Roman"/>
          <w:lang w:val="hu-HU"/>
        </w:rPr>
        <w:tab/>
      </w:r>
      <w:r w:rsidR="0099611B" w:rsidRPr="00EC15F4">
        <w:rPr>
          <w:rFonts w:cs="Times New Roman"/>
          <w:lang w:val="hu-HU"/>
        </w:rPr>
        <w:t>A csomagolás tartalma és egyéb információk</w:t>
      </w:r>
    </w:p>
    <w:p w14:paraId="1D56C731" w14:textId="77777777" w:rsidR="00D67CC3" w:rsidRPr="00EC15F4" w:rsidRDefault="00D67CC3" w:rsidP="00D67CC3">
      <w:pPr>
        <w:pStyle w:val="Szvegtrzs"/>
        <w:tabs>
          <w:tab w:val="left" w:pos="686"/>
        </w:tabs>
        <w:ind w:left="0"/>
        <w:rPr>
          <w:rFonts w:cs="Times New Roman"/>
          <w:lang w:val="hu-HU"/>
        </w:rPr>
      </w:pPr>
    </w:p>
    <w:p w14:paraId="25246BC8" w14:textId="77777777" w:rsidR="00D67CC3" w:rsidRPr="00EC15F4" w:rsidRDefault="00D67CC3" w:rsidP="005653D6">
      <w:pPr>
        <w:pStyle w:val="Cmsor1"/>
        <w:tabs>
          <w:tab w:val="left" w:pos="567"/>
        </w:tabs>
        <w:ind w:left="0"/>
        <w:rPr>
          <w:rFonts w:cs="Times New Roman"/>
          <w:b w:val="0"/>
          <w:bCs w:val="0"/>
          <w:lang w:val="hu-HU"/>
        </w:rPr>
      </w:pPr>
    </w:p>
    <w:p w14:paraId="0147AE5A" w14:textId="68B2CCCD" w:rsidR="00EA62EB" w:rsidRPr="00EC15F4" w:rsidRDefault="00CC0F3B" w:rsidP="003B4D34">
      <w:pPr>
        <w:pStyle w:val="Cmsor1"/>
        <w:tabs>
          <w:tab w:val="left" w:pos="567"/>
        </w:tabs>
        <w:ind w:left="0"/>
        <w:rPr>
          <w:rFonts w:cs="Times New Roman"/>
          <w:b w:val="0"/>
          <w:bCs w:val="0"/>
          <w:lang w:val="hu-HU"/>
        </w:rPr>
      </w:pPr>
      <w:r>
        <w:rPr>
          <w:rFonts w:cs="Times New Roman"/>
          <w:lang w:val="hu-HU"/>
        </w:rPr>
        <w:t>1.</w:t>
      </w:r>
      <w:r>
        <w:rPr>
          <w:rFonts w:cs="Times New Roman"/>
          <w:lang w:val="hu-HU"/>
        </w:rPr>
        <w:tab/>
      </w:r>
      <w:r w:rsidR="0099611B" w:rsidRPr="00EC15F4">
        <w:rPr>
          <w:rFonts w:cs="Times New Roman"/>
          <w:lang w:val="hu-HU"/>
        </w:rPr>
        <w:t xml:space="preserve">Milyen típusú gyógyszer a </w:t>
      </w:r>
      <w:r w:rsidR="0086089A" w:rsidRPr="00EC15F4">
        <w:rPr>
          <w:rFonts w:cs="Times New Roman"/>
          <w:lang w:val="hu-HU"/>
        </w:rPr>
        <w:t>Fingolimod Alvogen</w:t>
      </w:r>
      <w:r w:rsidR="0099611B" w:rsidRPr="00EC15F4">
        <w:rPr>
          <w:rFonts w:cs="Times New Roman"/>
          <w:lang w:val="hu-HU"/>
        </w:rPr>
        <w:t xml:space="preserve"> és milyen betegségek esetén alkalmazható? </w:t>
      </w:r>
    </w:p>
    <w:p w14:paraId="35F86C3E" w14:textId="77777777" w:rsidR="00EA62EB" w:rsidRPr="00EC15F4" w:rsidRDefault="00EA62EB" w:rsidP="005D5CC3">
      <w:pPr>
        <w:pStyle w:val="Cmsor1"/>
        <w:tabs>
          <w:tab w:val="left" w:pos="686"/>
        </w:tabs>
        <w:ind w:left="0"/>
        <w:rPr>
          <w:rFonts w:cs="Times New Roman"/>
          <w:lang w:val="hu-HU"/>
        </w:rPr>
      </w:pPr>
    </w:p>
    <w:p w14:paraId="165D4D2F" w14:textId="324B9607" w:rsidR="004C0305" w:rsidRPr="00EC15F4" w:rsidRDefault="0099611B" w:rsidP="005D5CC3">
      <w:pPr>
        <w:pStyle w:val="Cmsor1"/>
        <w:tabs>
          <w:tab w:val="left" w:pos="686"/>
        </w:tabs>
        <w:ind w:left="0"/>
        <w:rPr>
          <w:rFonts w:cs="Times New Roman"/>
          <w:b w:val="0"/>
          <w:bCs w:val="0"/>
          <w:lang w:val="hu-HU"/>
        </w:rPr>
      </w:pPr>
      <w:r w:rsidRPr="00EC15F4">
        <w:rPr>
          <w:rFonts w:cs="Times New Roman"/>
          <w:lang w:val="hu-HU"/>
        </w:rPr>
        <w:t xml:space="preserve">Milyen típusú gyógyszer a </w:t>
      </w:r>
      <w:r w:rsidR="0086089A" w:rsidRPr="00EC15F4">
        <w:rPr>
          <w:rFonts w:cs="Times New Roman"/>
          <w:lang w:val="hu-HU"/>
        </w:rPr>
        <w:t>Fingolimod Alvogen</w:t>
      </w:r>
      <w:r w:rsidRPr="00EC15F4">
        <w:rPr>
          <w:rFonts w:cs="Times New Roman"/>
          <w:lang w:val="hu-HU"/>
        </w:rPr>
        <w:t>?</w:t>
      </w:r>
    </w:p>
    <w:p w14:paraId="1466CE08" w14:textId="56387D3E" w:rsidR="004C0305" w:rsidRPr="00EC15F4" w:rsidRDefault="0099611B" w:rsidP="005D5CC3">
      <w:pPr>
        <w:pStyle w:val="Szvegtrzs"/>
        <w:ind w:left="0"/>
        <w:rPr>
          <w:rFonts w:cs="Times New Roman"/>
          <w:lang w:val="hu-HU"/>
        </w:rPr>
      </w:pPr>
      <w:r w:rsidRPr="00EC15F4">
        <w:rPr>
          <w:rFonts w:cs="Times New Roman"/>
          <w:lang w:val="hu-HU"/>
        </w:rPr>
        <w:t xml:space="preserve">A </w:t>
      </w:r>
      <w:r w:rsidR="003E270B" w:rsidRPr="00EC15F4">
        <w:rPr>
          <w:rFonts w:cs="Times New Roman"/>
          <w:lang w:val="hu-HU"/>
        </w:rPr>
        <w:t xml:space="preserve">Fingolimod Alvogen </w:t>
      </w:r>
      <w:r w:rsidRPr="00EC15F4">
        <w:rPr>
          <w:rFonts w:cs="Times New Roman"/>
          <w:lang w:val="hu-HU"/>
        </w:rPr>
        <w:t>hatóanyaga a fingolimod.</w:t>
      </w:r>
    </w:p>
    <w:p w14:paraId="46FAC719" w14:textId="77777777" w:rsidR="004C0305" w:rsidRPr="00EC15F4" w:rsidRDefault="004C0305" w:rsidP="005D5CC3">
      <w:pPr>
        <w:rPr>
          <w:rFonts w:ascii="Times New Roman" w:eastAsia="Times New Roman" w:hAnsi="Times New Roman" w:cs="Times New Roman"/>
          <w:lang w:val="hu-HU"/>
        </w:rPr>
      </w:pPr>
    </w:p>
    <w:p w14:paraId="1DB4DAC8" w14:textId="21CD9DE5" w:rsidR="004C0305" w:rsidRPr="00EC15F4" w:rsidRDefault="0099611B" w:rsidP="005D5CC3">
      <w:pPr>
        <w:pStyle w:val="Cmsor1"/>
        <w:ind w:left="0"/>
        <w:rPr>
          <w:rFonts w:cs="Times New Roman"/>
          <w:b w:val="0"/>
          <w:bCs w:val="0"/>
          <w:lang w:val="hu-HU"/>
        </w:rPr>
      </w:pPr>
      <w:r w:rsidRPr="00EC15F4">
        <w:rPr>
          <w:rFonts w:cs="Times New Roman"/>
          <w:lang w:val="hu-HU"/>
        </w:rPr>
        <w:t xml:space="preserve">Milyen betegségek esetén alkalmazható a </w:t>
      </w:r>
      <w:r w:rsidR="0086089A" w:rsidRPr="00EC15F4">
        <w:rPr>
          <w:rFonts w:cs="Times New Roman"/>
          <w:lang w:val="hu-HU"/>
        </w:rPr>
        <w:t>Fingolimod Alvogen</w:t>
      </w:r>
      <w:r w:rsidRPr="00EC15F4">
        <w:rPr>
          <w:rFonts w:cs="Times New Roman"/>
          <w:lang w:val="hu-HU"/>
        </w:rPr>
        <w:t>?</w:t>
      </w:r>
    </w:p>
    <w:p w14:paraId="3E39F62F" w14:textId="2BAA8565" w:rsidR="004C0305" w:rsidRPr="00EC15F4" w:rsidRDefault="0099611B" w:rsidP="005D5CC3">
      <w:pPr>
        <w:pStyle w:val="Szvegtrzs"/>
        <w:ind w:left="0"/>
        <w:rPr>
          <w:rFonts w:cs="Times New Roman"/>
          <w:lang w:val="hu-HU"/>
        </w:rPr>
      </w:pPr>
      <w:r w:rsidRPr="00EC15F4">
        <w:rPr>
          <w:rFonts w:cs="Times New Roman"/>
          <w:lang w:val="hu-HU"/>
        </w:rPr>
        <w:t xml:space="preserve">A </w:t>
      </w:r>
      <w:r w:rsidR="0086089A" w:rsidRPr="00EC15F4">
        <w:rPr>
          <w:rFonts w:cs="Times New Roman"/>
          <w:lang w:val="hu-HU"/>
        </w:rPr>
        <w:t>Fingolimod Alvogen</w:t>
      </w:r>
      <w:r w:rsidRPr="00EC15F4">
        <w:rPr>
          <w:rFonts w:cs="Times New Roman"/>
          <w:lang w:val="hu-HU"/>
        </w:rPr>
        <w:t>-t felnőtteknél és gyermekeknél és serdülőknél (10 éves és annál idősebb</w:t>
      </w:r>
      <w:r w:rsidR="00B27476">
        <w:rPr>
          <w:rFonts w:cs="Times New Roman"/>
          <w:lang w:val="hu-HU"/>
        </w:rPr>
        <w:t>ek</w:t>
      </w:r>
      <w:r w:rsidRPr="00EC15F4">
        <w:rPr>
          <w:rFonts w:cs="Times New Roman"/>
          <w:lang w:val="hu-HU"/>
        </w:rPr>
        <w:t>) a szklerózis multiplex (SM) relapszáló-remittáló formájának kezelésére alkalmazzák, még pontosabban:</w:t>
      </w:r>
    </w:p>
    <w:p w14:paraId="50A64682" w14:textId="40BCE9BD" w:rsidR="00EA62EB" w:rsidRDefault="0099611B" w:rsidP="005D5CC3">
      <w:pPr>
        <w:pStyle w:val="Szvegtrzs"/>
        <w:numPr>
          <w:ilvl w:val="0"/>
          <w:numId w:val="10"/>
        </w:numPr>
        <w:tabs>
          <w:tab w:val="left" w:pos="567"/>
        </w:tabs>
        <w:ind w:left="0" w:firstLine="0"/>
        <w:rPr>
          <w:rFonts w:cs="Times New Roman"/>
          <w:lang w:val="hu-HU"/>
        </w:rPr>
      </w:pPr>
      <w:r w:rsidRPr="00EC15F4">
        <w:rPr>
          <w:rFonts w:cs="Times New Roman"/>
          <w:lang w:val="hu-HU"/>
        </w:rPr>
        <w:t xml:space="preserve">olyan betegeknél, akik nem reagáltak egy </w:t>
      </w:r>
      <w:r w:rsidR="003D6F58" w:rsidRPr="006320C2">
        <w:rPr>
          <w:rFonts w:cs="Times New Roman"/>
        </w:rPr>
        <w:t>korábbi</w:t>
      </w:r>
      <w:r w:rsidR="003D6F58" w:rsidRPr="00EC15F4">
        <w:rPr>
          <w:rFonts w:cs="Times New Roman"/>
          <w:lang w:val="hu-HU"/>
        </w:rPr>
        <w:t xml:space="preserve"> </w:t>
      </w:r>
      <w:r w:rsidRPr="00EC15F4">
        <w:rPr>
          <w:rFonts w:cs="Times New Roman"/>
          <w:lang w:val="hu-HU"/>
        </w:rPr>
        <w:t>SM-kezelésre</w:t>
      </w:r>
    </w:p>
    <w:p w14:paraId="2A5FD925" w14:textId="15711529" w:rsidR="00FB53B0" w:rsidRPr="00EC15F4" w:rsidRDefault="00FB53B0" w:rsidP="003B4D34">
      <w:pPr>
        <w:pStyle w:val="Szvegtrzs"/>
        <w:tabs>
          <w:tab w:val="left" w:pos="567"/>
        </w:tabs>
        <w:ind w:left="0"/>
        <w:rPr>
          <w:rFonts w:cs="Times New Roman"/>
          <w:lang w:val="hu-HU"/>
        </w:rPr>
      </w:pPr>
      <w:r>
        <w:rPr>
          <w:rFonts w:cs="Times New Roman"/>
          <w:lang w:val="hu-HU"/>
        </w:rPr>
        <w:t>vagy</w:t>
      </w:r>
    </w:p>
    <w:p w14:paraId="138FB35B" w14:textId="102C5D71" w:rsidR="004C0305" w:rsidRDefault="0099611B" w:rsidP="005653D6">
      <w:pPr>
        <w:pStyle w:val="Szvegtrzs"/>
        <w:numPr>
          <w:ilvl w:val="0"/>
          <w:numId w:val="10"/>
        </w:numPr>
        <w:ind w:left="567"/>
        <w:rPr>
          <w:rFonts w:cs="Times New Roman"/>
          <w:lang w:val="hu-HU"/>
        </w:rPr>
      </w:pPr>
      <w:r w:rsidRPr="00EC15F4">
        <w:rPr>
          <w:rFonts w:cs="Times New Roman"/>
          <w:lang w:val="hu-HU"/>
        </w:rPr>
        <w:t>olyan betegeknél, akiknek gyorsan kialakuló, súlyos szklerózis multiplexük van.</w:t>
      </w:r>
    </w:p>
    <w:p w14:paraId="110970ED" w14:textId="77777777" w:rsidR="00AC6CE3" w:rsidRPr="00EC15F4" w:rsidRDefault="00AC6CE3" w:rsidP="003B4D34">
      <w:pPr>
        <w:pStyle w:val="Szvegtrzs"/>
        <w:ind w:left="-1"/>
        <w:rPr>
          <w:rFonts w:cs="Times New Roman"/>
          <w:lang w:val="hu-HU"/>
        </w:rPr>
      </w:pPr>
    </w:p>
    <w:p w14:paraId="5D657772" w14:textId="28F9F0FD" w:rsidR="004C0305" w:rsidRPr="00EC15F4" w:rsidRDefault="0099611B" w:rsidP="005D5CC3">
      <w:pPr>
        <w:pStyle w:val="Szvegtrzs"/>
        <w:ind w:left="0"/>
        <w:rPr>
          <w:rFonts w:cs="Times New Roman"/>
          <w:lang w:val="hu-HU"/>
        </w:rPr>
      </w:pPr>
      <w:r w:rsidRPr="00EC15F4">
        <w:rPr>
          <w:rFonts w:cs="Times New Roman"/>
          <w:lang w:val="hu-HU"/>
        </w:rPr>
        <w:t xml:space="preserve">A </w:t>
      </w:r>
      <w:r w:rsidR="0086089A" w:rsidRPr="00EC15F4">
        <w:rPr>
          <w:rFonts w:cs="Times New Roman"/>
          <w:lang w:val="hu-HU"/>
        </w:rPr>
        <w:t>Fingolimod Alvogen</w:t>
      </w:r>
      <w:r w:rsidRPr="00EC15F4">
        <w:rPr>
          <w:rFonts w:cs="Times New Roman"/>
          <w:lang w:val="hu-HU"/>
        </w:rPr>
        <w:t xml:space="preserve"> nem gyógyítja meg a szklerózis multiplexet, de segít a bekövetkező relapszusok számának</w:t>
      </w:r>
      <w:r w:rsidR="00E90B1E" w:rsidRPr="00EC15F4">
        <w:rPr>
          <w:rFonts w:cs="Times New Roman"/>
          <w:lang w:val="hu-HU"/>
        </w:rPr>
        <w:t xml:space="preserve"> </w:t>
      </w:r>
      <w:r w:rsidRPr="00EC15F4">
        <w:rPr>
          <w:rFonts w:cs="Times New Roman"/>
          <w:lang w:val="hu-HU"/>
        </w:rPr>
        <w:t>csökkentésében, és lassítja a szklerózis multiplex miatti mozgáskorlátozottság súlyosbodását.</w:t>
      </w:r>
    </w:p>
    <w:p w14:paraId="18A44B26" w14:textId="77777777" w:rsidR="004C0305" w:rsidRPr="00EC15F4" w:rsidRDefault="004C0305" w:rsidP="005D5CC3">
      <w:pPr>
        <w:rPr>
          <w:rFonts w:ascii="Times New Roman" w:eastAsia="Times New Roman" w:hAnsi="Times New Roman" w:cs="Times New Roman"/>
          <w:lang w:val="hu-HU"/>
        </w:rPr>
      </w:pPr>
    </w:p>
    <w:p w14:paraId="71E3B882" w14:textId="77777777" w:rsidR="004C0305" w:rsidRPr="00EC15F4" w:rsidRDefault="0099611B" w:rsidP="005D5CC3">
      <w:pPr>
        <w:pStyle w:val="Cmsor1"/>
        <w:ind w:left="0"/>
        <w:rPr>
          <w:rFonts w:cs="Times New Roman"/>
          <w:b w:val="0"/>
          <w:bCs w:val="0"/>
          <w:lang w:val="hu-HU"/>
        </w:rPr>
      </w:pPr>
      <w:r w:rsidRPr="00EC15F4">
        <w:rPr>
          <w:rFonts w:cs="Times New Roman"/>
          <w:lang w:val="hu-HU"/>
        </w:rPr>
        <w:t>Mi az a szklerózis multiplex?</w:t>
      </w:r>
    </w:p>
    <w:p w14:paraId="482A4CE9" w14:textId="77777777" w:rsidR="004C0305" w:rsidRPr="00EC15F4" w:rsidRDefault="0099611B" w:rsidP="005D5CC3">
      <w:pPr>
        <w:pStyle w:val="Szvegtrzs"/>
        <w:ind w:left="0"/>
        <w:rPr>
          <w:rFonts w:cs="Times New Roman"/>
          <w:lang w:val="hu-HU"/>
        </w:rPr>
      </w:pPr>
      <w:r w:rsidRPr="00EC15F4">
        <w:rPr>
          <w:rFonts w:cs="Times New Roman"/>
          <w:lang w:val="hu-HU"/>
        </w:rPr>
        <w:t>A szklerózis multiplex az agyból és a gerincvelőből álló központi idegrendszer hosszan tartó betegsége. Szklerózis multiplexben a gyulladás elpusztítja a központi idegrendszerben lévő idegek körül található védőhüvelyt (ún. mielint), és megakadályozza az idegsejtek megfelelő működését. Ezt a folyamatot demielinizációnak nevezik.</w:t>
      </w:r>
    </w:p>
    <w:p w14:paraId="19D55FE3" w14:textId="77777777" w:rsidR="004C0305" w:rsidRPr="00EC15F4" w:rsidRDefault="004C0305" w:rsidP="005D5CC3">
      <w:pPr>
        <w:rPr>
          <w:rFonts w:ascii="Times New Roman" w:eastAsia="Times New Roman" w:hAnsi="Times New Roman" w:cs="Times New Roman"/>
          <w:lang w:val="hu-HU"/>
        </w:rPr>
      </w:pPr>
    </w:p>
    <w:p w14:paraId="29CC47C1" w14:textId="6620E5F3" w:rsidR="004C0305" w:rsidRPr="00EC15F4" w:rsidRDefault="0099611B" w:rsidP="005D5CC3">
      <w:pPr>
        <w:pStyle w:val="Szvegtrzs"/>
        <w:ind w:left="0"/>
        <w:rPr>
          <w:rFonts w:cs="Times New Roman"/>
          <w:lang w:val="hu-HU"/>
        </w:rPr>
      </w:pPr>
      <w:r w:rsidRPr="00EC15F4">
        <w:rPr>
          <w:rFonts w:cs="Times New Roman"/>
          <w:lang w:val="hu-HU"/>
        </w:rPr>
        <w:t xml:space="preserve">A relapszáló-remittáló szklerózis multiplexet az ismételt rohamokban jelentkező idegrendszeri tünetek (relapszusok) jellemzik, ami a központi idegrendszerben zajló gyulladást jelzi. A tünetek betegenként különböznek, de jellemző módon közéjük tartozik a járászavar, a zsibbadás, a látási problémák vagy az egyensúlyzavar. A relapszus tünetei teljesen elmúlhatnak, ha a relapszusnak vége, de néhány tünet </w:t>
      </w:r>
      <w:r w:rsidR="00CD0111" w:rsidRPr="006320C2">
        <w:rPr>
          <w:rFonts w:cs="Times New Roman"/>
        </w:rPr>
        <w:t>fennmaradhat</w:t>
      </w:r>
      <w:r w:rsidR="00CD0111">
        <w:rPr>
          <w:rFonts w:cs="Times New Roman"/>
        </w:rPr>
        <w:t>.</w:t>
      </w:r>
    </w:p>
    <w:p w14:paraId="1CE98B1C" w14:textId="77777777" w:rsidR="00DC0B56" w:rsidRPr="00EC15F4" w:rsidRDefault="00DC0B56" w:rsidP="005D5CC3">
      <w:pPr>
        <w:pStyle w:val="Cmsor1"/>
        <w:ind w:left="0"/>
        <w:rPr>
          <w:rFonts w:cs="Times New Roman"/>
          <w:lang w:val="hu-HU"/>
        </w:rPr>
      </w:pPr>
    </w:p>
    <w:p w14:paraId="468A7C66" w14:textId="3D268942" w:rsidR="004C0305" w:rsidRPr="00EC15F4" w:rsidRDefault="0099611B" w:rsidP="003B4D34">
      <w:pPr>
        <w:pStyle w:val="Cmsor1"/>
        <w:keepNext/>
        <w:widowControl/>
        <w:ind w:left="0"/>
        <w:rPr>
          <w:rFonts w:cs="Times New Roman"/>
          <w:b w:val="0"/>
          <w:bCs w:val="0"/>
          <w:lang w:val="hu-HU"/>
        </w:rPr>
      </w:pPr>
      <w:r w:rsidRPr="00EC15F4">
        <w:rPr>
          <w:rFonts w:cs="Times New Roman"/>
          <w:lang w:val="hu-HU"/>
        </w:rPr>
        <w:t xml:space="preserve">Hogyan hat a </w:t>
      </w:r>
      <w:r w:rsidR="0086089A" w:rsidRPr="00EC15F4">
        <w:rPr>
          <w:rFonts w:cs="Times New Roman"/>
          <w:lang w:val="hu-HU"/>
        </w:rPr>
        <w:t>Fingolimod Alvogen</w:t>
      </w:r>
      <w:r w:rsidRPr="00EC15F4">
        <w:rPr>
          <w:rFonts w:cs="Times New Roman"/>
          <w:lang w:val="hu-HU"/>
        </w:rPr>
        <w:t>?</w:t>
      </w:r>
    </w:p>
    <w:p w14:paraId="49D33CFB" w14:textId="765DBEA0" w:rsidR="004C0305" w:rsidRPr="00EC15F4" w:rsidRDefault="00197F6C" w:rsidP="003B4D34">
      <w:pPr>
        <w:pStyle w:val="Szvegtrzs"/>
        <w:keepNext/>
        <w:widowControl/>
        <w:ind w:left="0"/>
        <w:rPr>
          <w:rFonts w:cs="Times New Roman"/>
          <w:lang w:val="hu-HU"/>
        </w:rPr>
      </w:pPr>
      <w:r w:rsidRPr="00EC15F4">
        <w:rPr>
          <w:lang w:val="hu-HU"/>
        </w:rPr>
        <w:t xml:space="preserve">A </w:t>
      </w:r>
      <w:r w:rsidRPr="00EC15F4">
        <w:rPr>
          <w:rFonts w:cs="Times New Roman"/>
          <w:lang w:val="hu-HU"/>
        </w:rPr>
        <w:t>Fingolimod Alvogen</w:t>
      </w:r>
      <w:r w:rsidRPr="00EC15F4">
        <w:rPr>
          <w:lang w:val="hu-HU"/>
        </w:rPr>
        <w:t xml:space="preserve"> azáltal nyújt védelmet az immunrendszer központi idegrendszer ellen irányuló támadásai ellen, hogy csökkenti bizonyos fehérvérsejtek (nyiroksejtek) szabad mozgását a szervezeten belül, valamint úgy, hogy megakadályozza azoknak az agyba és gerincvelőbe történő</w:t>
      </w:r>
      <w:r w:rsidR="00666267">
        <w:rPr>
          <w:lang w:val="hu-HU"/>
        </w:rPr>
        <w:t xml:space="preserve"> </w:t>
      </w:r>
      <w:r w:rsidRPr="00EC15F4">
        <w:rPr>
          <w:lang w:val="hu-HU"/>
        </w:rPr>
        <w:t>eljutását</w:t>
      </w:r>
      <w:r w:rsidR="00666267" w:rsidRPr="00EC15F4">
        <w:rPr>
          <w:lang w:val="hu-HU"/>
        </w:rPr>
        <w:t>.</w:t>
      </w:r>
      <w:r w:rsidR="00D34CBD" w:rsidRPr="00EC15F4">
        <w:rPr>
          <w:lang w:val="hu-HU"/>
        </w:rPr>
        <w:t xml:space="preserve"> </w:t>
      </w:r>
      <w:r w:rsidR="0099611B" w:rsidRPr="00EC15F4">
        <w:rPr>
          <w:rFonts w:cs="Times New Roman"/>
          <w:lang w:val="hu-HU"/>
        </w:rPr>
        <w:t xml:space="preserve">Ez </w:t>
      </w:r>
      <w:r w:rsidR="0099611B" w:rsidRPr="00EC15F4">
        <w:rPr>
          <w:rFonts w:cs="Times New Roman"/>
          <w:lang w:val="hu-HU"/>
        </w:rPr>
        <w:lastRenderedPageBreak/>
        <w:t xml:space="preserve">gátolja a szklerózis multiplex okozta idegkárosodást. A </w:t>
      </w:r>
      <w:r w:rsidR="0086089A" w:rsidRPr="00EC15F4">
        <w:rPr>
          <w:rFonts w:cs="Times New Roman"/>
          <w:lang w:val="hu-HU"/>
        </w:rPr>
        <w:t>Fingolimod Alvogen</w:t>
      </w:r>
      <w:r w:rsidR="0099611B" w:rsidRPr="00EC15F4">
        <w:rPr>
          <w:rFonts w:cs="Times New Roman"/>
          <w:lang w:val="hu-HU"/>
        </w:rPr>
        <w:t xml:space="preserve"> csökkenti a szervezet bizonyos immunreakcióit is.</w:t>
      </w:r>
    </w:p>
    <w:p w14:paraId="47D7408D" w14:textId="77777777" w:rsidR="004C0305" w:rsidRPr="00EC15F4" w:rsidRDefault="004C0305" w:rsidP="005D5CC3">
      <w:pPr>
        <w:rPr>
          <w:rFonts w:ascii="Times New Roman" w:eastAsia="Times New Roman" w:hAnsi="Times New Roman" w:cs="Times New Roman"/>
          <w:lang w:val="hu-HU"/>
        </w:rPr>
      </w:pPr>
    </w:p>
    <w:p w14:paraId="27D4331F" w14:textId="77777777" w:rsidR="004C0305" w:rsidRPr="00EC15F4" w:rsidRDefault="004C0305" w:rsidP="005D5CC3">
      <w:pPr>
        <w:rPr>
          <w:rFonts w:ascii="Times New Roman" w:eastAsia="Times New Roman" w:hAnsi="Times New Roman" w:cs="Times New Roman"/>
          <w:lang w:val="hu-HU"/>
        </w:rPr>
      </w:pPr>
    </w:p>
    <w:p w14:paraId="12B9F432" w14:textId="448A470E" w:rsidR="004C0305" w:rsidRPr="00EC15F4" w:rsidRDefault="007D2994" w:rsidP="003B4D34">
      <w:pPr>
        <w:pStyle w:val="Cmsor1"/>
        <w:tabs>
          <w:tab w:val="left" w:pos="567"/>
        </w:tabs>
        <w:ind w:left="0"/>
        <w:rPr>
          <w:rFonts w:cs="Times New Roman"/>
          <w:b w:val="0"/>
          <w:bCs w:val="0"/>
          <w:lang w:val="hu-HU"/>
        </w:rPr>
      </w:pPr>
      <w:r>
        <w:rPr>
          <w:rFonts w:cs="Times New Roman"/>
          <w:lang w:val="hu-HU"/>
        </w:rPr>
        <w:t>2.</w:t>
      </w:r>
      <w:r>
        <w:rPr>
          <w:rFonts w:cs="Times New Roman"/>
          <w:lang w:val="hu-HU"/>
        </w:rPr>
        <w:tab/>
      </w:r>
      <w:r w:rsidR="0099611B" w:rsidRPr="00EC15F4">
        <w:rPr>
          <w:rFonts w:cs="Times New Roman"/>
          <w:lang w:val="hu-HU"/>
        </w:rPr>
        <w:t xml:space="preserve">Tudnivalók a </w:t>
      </w:r>
      <w:r w:rsidR="0086089A" w:rsidRPr="00EC15F4">
        <w:rPr>
          <w:rFonts w:cs="Times New Roman"/>
          <w:lang w:val="hu-HU"/>
        </w:rPr>
        <w:t>Fingolimod Alvogen</w:t>
      </w:r>
      <w:r w:rsidR="0099611B" w:rsidRPr="00EC15F4">
        <w:rPr>
          <w:rFonts w:cs="Times New Roman"/>
          <w:lang w:val="hu-HU"/>
        </w:rPr>
        <w:t xml:space="preserve"> szedése előtt</w:t>
      </w:r>
    </w:p>
    <w:p w14:paraId="02D9E408" w14:textId="77777777" w:rsidR="004C0305" w:rsidRPr="00EC15F4" w:rsidRDefault="004C0305" w:rsidP="005D5CC3">
      <w:pPr>
        <w:rPr>
          <w:rFonts w:ascii="Times New Roman" w:eastAsia="Times New Roman" w:hAnsi="Times New Roman" w:cs="Times New Roman"/>
          <w:b/>
          <w:bCs/>
          <w:lang w:val="hu-HU"/>
        </w:rPr>
      </w:pPr>
    </w:p>
    <w:p w14:paraId="7C0DAD6B" w14:textId="17227C76" w:rsidR="004C0305" w:rsidRPr="00EC15F4" w:rsidRDefault="0099611B" w:rsidP="005D5CC3">
      <w:pPr>
        <w:rPr>
          <w:rFonts w:ascii="Times New Roman" w:hAnsi="Times New Roman" w:cs="Times New Roman"/>
          <w:b/>
          <w:lang w:val="hu-HU"/>
        </w:rPr>
      </w:pPr>
      <w:r w:rsidRPr="00EC15F4">
        <w:rPr>
          <w:rFonts w:ascii="Times New Roman" w:hAnsi="Times New Roman" w:cs="Times New Roman"/>
          <w:b/>
          <w:lang w:val="hu-HU"/>
        </w:rPr>
        <w:t xml:space="preserve">Ne szedje a </w:t>
      </w:r>
      <w:r w:rsidR="0086089A" w:rsidRPr="00EC15F4">
        <w:rPr>
          <w:rFonts w:ascii="Times New Roman" w:hAnsi="Times New Roman" w:cs="Times New Roman"/>
          <w:b/>
          <w:lang w:val="hu-HU"/>
        </w:rPr>
        <w:t>Fingolimod Alvogen</w:t>
      </w:r>
      <w:r w:rsidRPr="00EC15F4">
        <w:rPr>
          <w:rFonts w:ascii="Times New Roman" w:hAnsi="Times New Roman" w:cs="Times New Roman"/>
          <w:b/>
          <w:lang w:val="hu-HU"/>
        </w:rPr>
        <w:t>-t</w:t>
      </w:r>
    </w:p>
    <w:p w14:paraId="33C2C9A6" w14:textId="210D84E6" w:rsidR="0086089A" w:rsidRPr="00EC15F4" w:rsidRDefault="003A09E8" w:rsidP="005653D6">
      <w:pPr>
        <w:pStyle w:val="Listaszerbekezds"/>
        <w:numPr>
          <w:ilvl w:val="0"/>
          <w:numId w:val="10"/>
        </w:numPr>
        <w:ind w:left="567"/>
        <w:rPr>
          <w:rFonts w:ascii="Times New Roman" w:eastAsia="Times New Roman" w:hAnsi="Times New Roman" w:cs="Times New Roman"/>
          <w:lang w:val="hu-HU"/>
        </w:rPr>
      </w:pPr>
      <w:r>
        <w:rPr>
          <w:rFonts w:ascii="Times New Roman" w:hAnsi="Times New Roman" w:cs="Times New Roman"/>
          <w:b/>
          <w:lang w:val="hu-HU"/>
        </w:rPr>
        <w:t xml:space="preserve">ha </w:t>
      </w:r>
      <w:r w:rsidR="0086089A" w:rsidRPr="00EC15F4">
        <w:rPr>
          <w:rFonts w:ascii="Times New Roman" w:hAnsi="Times New Roman" w:cs="Times New Roman"/>
          <w:b/>
          <w:lang w:val="hu-HU"/>
        </w:rPr>
        <w:t xml:space="preserve">allergiás </w:t>
      </w:r>
      <w:r w:rsidR="0086089A" w:rsidRPr="00EC15F4">
        <w:rPr>
          <w:rFonts w:ascii="Times New Roman" w:hAnsi="Times New Roman" w:cs="Times New Roman"/>
          <w:lang w:val="hu-HU"/>
        </w:rPr>
        <w:t>a fingolimodra vagy a gyógyszer (6. pontban felsorolt) egyéb összetevőjére</w:t>
      </w:r>
    </w:p>
    <w:p w14:paraId="52BEC5BD" w14:textId="1EB030B7" w:rsidR="004C0305" w:rsidRPr="00EC15F4" w:rsidRDefault="000E6D43" w:rsidP="005D5CC3">
      <w:pPr>
        <w:numPr>
          <w:ilvl w:val="0"/>
          <w:numId w:val="10"/>
        </w:numPr>
        <w:ind w:left="567" w:hanging="567"/>
        <w:rPr>
          <w:rFonts w:ascii="Times New Roman" w:hAnsi="Times New Roman" w:cs="Times New Roman"/>
          <w:lang w:val="hu-HU"/>
        </w:rPr>
      </w:pPr>
      <w:r w:rsidRPr="003B4D34">
        <w:rPr>
          <w:rFonts w:ascii="Times New Roman" w:hAnsi="Times New Roman" w:cs="Times New Roman"/>
          <w:b/>
          <w:bCs/>
          <w:lang w:val="hu-HU"/>
        </w:rPr>
        <w:t>ha</w:t>
      </w:r>
      <w:r>
        <w:rPr>
          <w:rFonts w:ascii="Times New Roman" w:hAnsi="Times New Roman" w:cs="Times New Roman"/>
          <w:lang w:val="hu-HU"/>
        </w:rPr>
        <w:t xml:space="preserve"> </w:t>
      </w:r>
      <w:r w:rsidR="0099611B" w:rsidRPr="00EC15F4">
        <w:rPr>
          <w:rFonts w:ascii="Times New Roman" w:hAnsi="Times New Roman" w:cs="Times New Roman"/>
          <w:b/>
          <w:lang w:val="hu-HU"/>
        </w:rPr>
        <w:t xml:space="preserve">immunrendszerének reakciókészsége lecsökkent </w:t>
      </w:r>
      <w:r w:rsidR="0099611B" w:rsidRPr="00EC15F4">
        <w:rPr>
          <w:rFonts w:ascii="Times New Roman" w:hAnsi="Times New Roman" w:cs="Times New Roman"/>
          <w:lang w:val="hu-HU"/>
        </w:rPr>
        <w:t>(egy immunhiányos szindróma, egy</w:t>
      </w:r>
      <w:r w:rsidR="007F18E2" w:rsidRPr="00EC15F4">
        <w:rPr>
          <w:rFonts w:ascii="Times New Roman" w:hAnsi="Times New Roman" w:cs="Times New Roman"/>
          <w:lang w:val="hu-HU"/>
        </w:rPr>
        <w:t xml:space="preserve"> </w:t>
      </w:r>
      <w:r w:rsidR="0099611B" w:rsidRPr="00EC15F4">
        <w:rPr>
          <w:rFonts w:ascii="Times New Roman" w:hAnsi="Times New Roman" w:cs="Times New Roman"/>
          <w:lang w:val="hu-HU"/>
        </w:rPr>
        <w:t>betegség vagy az immunrendszer működését gátló gyógyszerek következtében).</w:t>
      </w:r>
    </w:p>
    <w:p w14:paraId="7BB4B4BB" w14:textId="05CE069D" w:rsidR="004C0305" w:rsidRPr="00EC15F4" w:rsidRDefault="003A09E8" w:rsidP="005D5CC3">
      <w:pPr>
        <w:numPr>
          <w:ilvl w:val="0"/>
          <w:numId w:val="10"/>
        </w:numPr>
        <w:ind w:left="567" w:hanging="567"/>
        <w:rPr>
          <w:rFonts w:cs="Times New Roman"/>
          <w:lang w:val="hu-HU"/>
        </w:rPr>
      </w:pPr>
      <w:r w:rsidRPr="003B4D34">
        <w:rPr>
          <w:rFonts w:ascii="Times New Roman" w:hAnsi="Times New Roman" w:cs="Times New Roman"/>
          <w:b/>
          <w:bCs/>
          <w:lang w:val="hu-HU"/>
        </w:rPr>
        <w:t>ha</w:t>
      </w:r>
      <w:r>
        <w:rPr>
          <w:rFonts w:ascii="Times New Roman" w:hAnsi="Times New Roman" w:cs="Times New Roman"/>
          <w:lang w:val="hu-HU"/>
        </w:rPr>
        <w:t xml:space="preserve"> </w:t>
      </w:r>
      <w:r w:rsidR="0099611B" w:rsidRPr="00EC15F4">
        <w:rPr>
          <w:rFonts w:ascii="Times New Roman" w:hAnsi="Times New Roman" w:cs="Times New Roman"/>
          <w:b/>
          <w:lang w:val="hu-HU"/>
        </w:rPr>
        <w:t>súlyos, aktív fertőzés</w:t>
      </w:r>
      <w:r w:rsidR="00782D39">
        <w:rPr>
          <w:rFonts w:ascii="Times New Roman" w:hAnsi="Times New Roman" w:cs="Times New Roman"/>
          <w:b/>
          <w:lang w:val="hu-HU"/>
        </w:rPr>
        <w:t>ben</w:t>
      </w:r>
      <w:r w:rsidR="0099611B" w:rsidRPr="00EC15F4">
        <w:rPr>
          <w:rFonts w:ascii="Times New Roman" w:hAnsi="Times New Roman" w:cs="Times New Roman"/>
          <w:b/>
          <w:lang w:val="hu-HU"/>
        </w:rPr>
        <w:t xml:space="preserve"> vagy aktív, krónikus fertőzés</w:t>
      </w:r>
      <w:r w:rsidR="00782D39">
        <w:rPr>
          <w:rFonts w:ascii="Times New Roman" w:hAnsi="Times New Roman" w:cs="Times New Roman"/>
          <w:b/>
          <w:lang w:val="hu-HU"/>
        </w:rPr>
        <w:t>ben szenved</w:t>
      </w:r>
      <w:r w:rsidR="0099611B" w:rsidRPr="00EC15F4">
        <w:rPr>
          <w:rFonts w:ascii="Times New Roman" w:hAnsi="Times New Roman" w:cs="Times New Roman"/>
          <w:lang w:val="hu-HU"/>
        </w:rPr>
        <w:t>, például vírusos májgyulladása vagy</w:t>
      </w:r>
      <w:r w:rsidR="007F18E2" w:rsidRPr="00EC15F4">
        <w:rPr>
          <w:rFonts w:ascii="Times New Roman" w:hAnsi="Times New Roman" w:cs="Times New Roman"/>
          <w:lang w:val="hu-HU"/>
        </w:rPr>
        <w:t xml:space="preserve"> </w:t>
      </w:r>
      <w:r w:rsidR="0099611B" w:rsidRPr="00EC15F4">
        <w:rPr>
          <w:rFonts w:ascii="Times New Roman" w:hAnsi="Times New Roman" w:cs="Times New Roman"/>
          <w:lang w:val="hu-HU"/>
        </w:rPr>
        <w:t xml:space="preserve">tüdőbaja van </w:t>
      </w:r>
      <w:r w:rsidR="008167A7">
        <w:rPr>
          <w:rFonts w:ascii="Times New Roman" w:hAnsi="Times New Roman" w:cs="Times New Roman"/>
          <w:lang w:val="hu-HU"/>
        </w:rPr>
        <w:t>például</w:t>
      </w:r>
      <w:r w:rsidR="0099611B" w:rsidRPr="00EC15F4">
        <w:rPr>
          <w:rFonts w:ascii="Times New Roman" w:hAnsi="Times New Roman" w:cs="Times New Roman"/>
          <w:lang w:val="hu-HU"/>
        </w:rPr>
        <w:t xml:space="preserve"> hepatitisz vagy tuberkulózis.</w:t>
      </w:r>
    </w:p>
    <w:p w14:paraId="5E86584D" w14:textId="4BE06750" w:rsidR="004C0305" w:rsidRPr="00EC15F4" w:rsidRDefault="003A09E8" w:rsidP="005D5CC3">
      <w:pPr>
        <w:numPr>
          <w:ilvl w:val="0"/>
          <w:numId w:val="10"/>
        </w:numPr>
        <w:ind w:left="567" w:hanging="567"/>
        <w:rPr>
          <w:rFonts w:ascii="Times New Roman" w:eastAsia="Times New Roman" w:hAnsi="Times New Roman" w:cs="Times New Roman"/>
          <w:lang w:val="hu-HU"/>
        </w:rPr>
      </w:pPr>
      <w:r w:rsidRPr="003B4D34">
        <w:rPr>
          <w:rFonts w:ascii="Times New Roman" w:hAnsi="Times New Roman" w:cs="Times New Roman"/>
          <w:b/>
          <w:bCs/>
          <w:lang w:val="hu-HU"/>
        </w:rPr>
        <w:t>ha</w:t>
      </w:r>
      <w:r>
        <w:rPr>
          <w:rFonts w:ascii="Times New Roman" w:hAnsi="Times New Roman" w:cs="Times New Roman"/>
          <w:lang w:val="hu-HU"/>
        </w:rPr>
        <w:t xml:space="preserve"> </w:t>
      </w:r>
      <w:r w:rsidR="0099611B" w:rsidRPr="00EC15F4">
        <w:rPr>
          <w:rFonts w:ascii="Times New Roman" w:hAnsi="Times New Roman" w:cs="Times New Roman"/>
          <w:b/>
          <w:lang w:val="hu-HU"/>
        </w:rPr>
        <w:t xml:space="preserve">aktív, </w:t>
      </w:r>
      <w:r w:rsidR="00B27476">
        <w:rPr>
          <w:rFonts w:ascii="Times New Roman" w:hAnsi="Times New Roman" w:cs="Times New Roman"/>
          <w:b/>
          <w:lang w:val="hu-HU"/>
        </w:rPr>
        <w:t>daganatos</w:t>
      </w:r>
      <w:r w:rsidR="00B27476" w:rsidRPr="00EC15F4">
        <w:rPr>
          <w:rFonts w:ascii="Times New Roman" w:hAnsi="Times New Roman" w:cs="Times New Roman"/>
          <w:b/>
          <w:lang w:val="hu-HU"/>
        </w:rPr>
        <w:t xml:space="preserve"> </w:t>
      </w:r>
      <w:r w:rsidR="0099611B" w:rsidRPr="00EC15F4">
        <w:rPr>
          <w:rFonts w:ascii="Times New Roman" w:hAnsi="Times New Roman" w:cs="Times New Roman"/>
          <w:b/>
          <w:lang w:val="hu-HU"/>
        </w:rPr>
        <w:t xml:space="preserve">megbetegedése </w:t>
      </w:r>
      <w:r w:rsidR="0099611B" w:rsidRPr="00EC15F4">
        <w:rPr>
          <w:rFonts w:ascii="Times New Roman" w:hAnsi="Times New Roman" w:cs="Times New Roman"/>
          <w:lang w:val="hu-HU"/>
        </w:rPr>
        <w:t>van.</w:t>
      </w:r>
    </w:p>
    <w:p w14:paraId="62F6713D" w14:textId="7AE83D54" w:rsidR="004C0305" w:rsidRPr="00EC15F4" w:rsidRDefault="003A09E8" w:rsidP="005D5CC3">
      <w:pPr>
        <w:pStyle w:val="Cmsor1"/>
        <w:numPr>
          <w:ilvl w:val="0"/>
          <w:numId w:val="10"/>
        </w:numPr>
        <w:ind w:left="567" w:hanging="567"/>
        <w:rPr>
          <w:rFonts w:cs="Times New Roman"/>
          <w:b w:val="0"/>
          <w:bCs w:val="0"/>
          <w:lang w:val="hu-HU"/>
        </w:rPr>
      </w:pPr>
      <w:r w:rsidRPr="003B4D34">
        <w:rPr>
          <w:rFonts w:cs="Times New Roman"/>
          <w:bCs w:val="0"/>
          <w:lang w:val="hu-HU"/>
        </w:rPr>
        <w:t xml:space="preserve">ha </w:t>
      </w:r>
      <w:r w:rsidR="0099611B" w:rsidRPr="00EC15F4">
        <w:rPr>
          <w:rFonts w:cs="Times New Roman"/>
          <w:lang w:val="hu-HU"/>
        </w:rPr>
        <w:t>súlyos májbetegsége van.</w:t>
      </w:r>
    </w:p>
    <w:p w14:paraId="23632740" w14:textId="3A85B47B" w:rsidR="004C0305" w:rsidRPr="00EC15F4" w:rsidRDefault="003A09E8" w:rsidP="005D5CC3">
      <w:pPr>
        <w:numPr>
          <w:ilvl w:val="0"/>
          <w:numId w:val="10"/>
        </w:numPr>
        <w:ind w:left="567" w:hanging="567"/>
        <w:rPr>
          <w:rFonts w:ascii="Times New Roman" w:eastAsia="Times New Roman" w:hAnsi="Times New Roman" w:cs="Times New Roman"/>
          <w:lang w:val="hu-HU"/>
        </w:rPr>
      </w:pPr>
      <w:r>
        <w:rPr>
          <w:rFonts w:ascii="Times New Roman" w:hAnsi="Times New Roman" w:cs="Times New Roman"/>
          <w:b/>
          <w:lang w:val="hu-HU"/>
        </w:rPr>
        <w:t xml:space="preserve">ha </w:t>
      </w:r>
      <w:r w:rsidR="0099611B" w:rsidRPr="00EC15F4">
        <w:rPr>
          <w:rFonts w:ascii="Times New Roman" w:hAnsi="Times New Roman" w:cs="Times New Roman"/>
          <w:b/>
          <w:lang w:val="hu-HU"/>
        </w:rPr>
        <w:t>az előző 6 hónapban szívrohama, anginája, szélütése vagy a szélütésre vagy a szívelégtelenség bizonyos típusaira utaló, figyelmeztető tünete volt.</w:t>
      </w:r>
    </w:p>
    <w:p w14:paraId="2DE57FEB" w14:textId="40FAFD0F" w:rsidR="004C0305" w:rsidRPr="00EC15F4" w:rsidRDefault="00921B8B" w:rsidP="005D5CC3">
      <w:pPr>
        <w:pStyle w:val="Szvegtrzs"/>
        <w:numPr>
          <w:ilvl w:val="0"/>
          <w:numId w:val="10"/>
        </w:numPr>
        <w:ind w:left="567" w:hanging="567"/>
        <w:rPr>
          <w:rFonts w:cs="Times New Roman"/>
          <w:lang w:val="hu-HU"/>
        </w:rPr>
      </w:pPr>
      <w:r>
        <w:rPr>
          <w:rFonts w:cs="Times New Roman"/>
          <w:lang w:val="hu-HU"/>
        </w:rPr>
        <w:t xml:space="preserve">ha </w:t>
      </w:r>
      <w:r w:rsidR="0099611B" w:rsidRPr="00EC15F4">
        <w:rPr>
          <w:rFonts w:cs="Times New Roman"/>
          <w:lang w:val="hu-HU"/>
        </w:rPr>
        <w:t xml:space="preserve">Önnek bizonyos típusú </w:t>
      </w:r>
      <w:r w:rsidR="0099611B" w:rsidRPr="00EC15F4">
        <w:rPr>
          <w:rFonts w:cs="Times New Roman"/>
          <w:b/>
          <w:lang w:val="hu-HU"/>
        </w:rPr>
        <w:t xml:space="preserve">szabálytalan vagy kóros szívverése </w:t>
      </w:r>
      <w:r w:rsidR="0099611B" w:rsidRPr="00EC15F4">
        <w:rPr>
          <w:rFonts w:cs="Times New Roman"/>
          <w:lang w:val="hu-HU"/>
        </w:rPr>
        <w:t xml:space="preserve">van (szívritmuszavar), beleértve az olyan betegeket is, akiknél az </w:t>
      </w:r>
      <w:r w:rsidR="00782D39" w:rsidRPr="00EC15F4">
        <w:rPr>
          <w:rFonts w:cs="Times New Roman"/>
          <w:lang w:val="hu-HU"/>
        </w:rPr>
        <w:t xml:space="preserve">EKG </w:t>
      </w:r>
      <w:r w:rsidR="0099611B" w:rsidRPr="00EC15F4">
        <w:rPr>
          <w:rFonts w:cs="Times New Roman"/>
          <w:lang w:val="hu-HU"/>
        </w:rPr>
        <w:t>(</w:t>
      </w:r>
      <w:r w:rsidR="00782D39" w:rsidRPr="00EC15F4">
        <w:rPr>
          <w:rFonts w:cs="Times New Roman"/>
          <w:lang w:val="hu-HU"/>
        </w:rPr>
        <w:t>elektrokardiogram</w:t>
      </w:r>
      <w:r w:rsidR="0099611B" w:rsidRPr="00EC15F4">
        <w:rPr>
          <w:rFonts w:cs="Times New Roman"/>
          <w:lang w:val="hu-HU"/>
        </w:rPr>
        <w:t>) a adásának elkezdése előtt megnyúlt QT-távolságot mutat.</w:t>
      </w:r>
    </w:p>
    <w:p w14:paraId="586920A7" w14:textId="77CB0848" w:rsidR="004C0305" w:rsidRPr="00EC15F4" w:rsidRDefault="003A09E8" w:rsidP="005D5CC3">
      <w:pPr>
        <w:numPr>
          <w:ilvl w:val="0"/>
          <w:numId w:val="10"/>
        </w:numPr>
        <w:ind w:left="567" w:hanging="567"/>
        <w:rPr>
          <w:rFonts w:ascii="Times New Roman" w:eastAsia="Times New Roman" w:hAnsi="Times New Roman" w:cs="Times New Roman"/>
          <w:lang w:val="hu-HU"/>
        </w:rPr>
      </w:pPr>
      <w:r>
        <w:rPr>
          <w:rFonts w:ascii="Times New Roman" w:hAnsi="Times New Roman" w:cs="Times New Roman"/>
          <w:b/>
          <w:lang w:val="hu-HU"/>
        </w:rPr>
        <w:t xml:space="preserve">ha </w:t>
      </w:r>
      <w:r w:rsidR="0099611B" w:rsidRPr="00EC15F4">
        <w:rPr>
          <w:rFonts w:ascii="Times New Roman" w:hAnsi="Times New Roman" w:cs="Times New Roman"/>
          <w:b/>
          <w:lang w:val="hu-HU"/>
        </w:rPr>
        <w:t>Ön a szívritmuszavar kezelésére gyógyszert szed, vagy nemrégiben szedett</w:t>
      </w:r>
      <w:r w:rsidR="0099611B" w:rsidRPr="00EC15F4">
        <w:rPr>
          <w:rFonts w:ascii="Times New Roman" w:hAnsi="Times New Roman" w:cs="Times New Roman"/>
          <w:lang w:val="hu-HU"/>
        </w:rPr>
        <w:t>, például kinidint, dizopiramidot, amiodaront vagy szotalolt.</w:t>
      </w:r>
    </w:p>
    <w:p w14:paraId="54168F0B" w14:textId="43099835" w:rsidR="004C0305" w:rsidRPr="00EC15F4" w:rsidRDefault="003A09E8" w:rsidP="005D5CC3">
      <w:pPr>
        <w:pStyle w:val="Cmsor1"/>
        <w:numPr>
          <w:ilvl w:val="0"/>
          <w:numId w:val="10"/>
        </w:numPr>
        <w:ind w:left="567" w:hanging="567"/>
        <w:rPr>
          <w:rFonts w:cs="Times New Roman"/>
          <w:b w:val="0"/>
          <w:bCs w:val="0"/>
          <w:lang w:val="hu-HU"/>
        </w:rPr>
      </w:pPr>
      <w:r>
        <w:rPr>
          <w:rFonts w:cs="Times New Roman"/>
          <w:b w:val="0"/>
          <w:lang w:val="hu-HU"/>
        </w:rPr>
        <w:t xml:space="preserve">ha </w:t>
      </w:r>
      <w:r w:rsidR="0099611B" w:rsidRPr="00EC15F4">
        <w:rPr>
          <w:rFonts w:cs="Times New Roman"/>
          <w:b w:val="0"/>
          <w:lang w:val="hu-HU"/>
        </w:rPr>
        <w:t xml:space="preserve">Ön </w:t>
      </w:r>
      <w:r w:rsidR="0099611B" w:rsidRPr="00EC15F4">
        <w:rPr>
          <w:rFonts w:cs="Times New Roman"/>
          <w:lang w:val="hu-HU"/>
        </w:rPr>
        <w:t>terhes vagy olyan fogamzóképes nő, aki nem alkalmaz hatékony fogamzásgátlást.</w:t>
      </w:r>
    </w:p>
    <w:p w14:paraId="007A73D0" w14:textId="795B5A42" w:rsidR="004C0305" w:rsidRPr="00EC15F4" w:rsidRDefault="004C0305" w:rsidP="005653D6">
      <w:pPr>
        <w:pStyle w:val="Szvegtrzs"/>
        <w:ind w:left="0"/>
        <w:rPr>
          <w:rFonts w:cs="Times New Roman"/>
          <w:lang w:val="hu-HU"/>
        </w:rPr>
      </w:pPr>
    </w:p>
    <w:p w14:paraId="74B9ABBB" w14:textId="17DAA8C9" w:rsidR="004C0305" w:rsidRPr="00EC15F4" w:rsidRDefault="0099611B" w:rsidP="005D5CC3">
      <w:pPr>
        <w:rPr>
          <w:rFonts w:ascii="Times New Roman" w:eastAsia="Times New Roman" w:hAnsi="Times New Roman" w:cs="Times New Roman"/>
          <w:lang w:val="hu-HU"/>
        </w:rPr>
      </w:pPr>
      <w:r w:rsidRPr="00EC15F4">
        <w:rPr>
          <w:rFonts w:ascii="Times New Roman" w:hAnsi="Times New Roman" w:cs="Times New Roman"/>
          <w:lang w:val="hu-HU"/>
        </w:rPr>
        <w:t xml:space="preserve">Amennyiben </w:t>
      </w:r>
      <w:r w:rsidR="00DC78F6">
        <w:rPr>
          <w:rFonts w:ascii="Times New Roman" w:hAnsi="Times New Roman" w:cs="Times New Roman"/>
          <w:lang w:val="hu-HU"/>
        </w:rPr>
        <w:t xml:space="preserve">a fentiek bármelyike </w:t>
      </w:r>
      <w:r w:rsidRPr="00EC15F4">
        <w:rPr>
          <w:rFonts w:ascii="Times New Roman" w:hAnsi="Times New Roman" w:cs="Times New Roman"/>
          <w:lang w:val="hu-HU"/>
        </w:rPr>
        <w:t xml:space="preserve">érvényes Önre, </w:t>
      </w:r>
      <w:r w:rsidR="00DC78F6">
        <w:rPr>
          <w:rFonts w:ascii="Times New Roman" w:hAnsi="Times New Roman" w:cs="Times New Roman"/>
          <w:lang w:val="hu-HU"/>
        </w:rPr>
        <w:t>vagy bizonytalan</w:t>
      </w:r>
      <w:r w:rsidR="00DC78F6">
        <w:rPr>
          <w:rFonts w:ascii="Times New Roman" w:hAnsi="Times New Roman" w:cs="Times New Roman"/>
          <w:b/>
          <w:lang w:val="hu-HU"/>
        </w:rPr>
        <w:t>, beszéljen</w:t>
      </w:r>
      <w:r w:rsidRPr="00EC15F4">
        <w:rPr>
          <w:rFonts w:ascii="Times New Roman" w:hAnsi="Times New Roman" w:cs="Times New Roman"/>
          <w:b/>
          <w:lang w:val="hu-HU"/>
        </w:rPr>
        <w:t xml:space="preserve"> </w:t>
      </w:r>
      <w:r w:rsidR="00DC78F6" w:rsidRPr="00EC15F4">
        <w:rPr>
          <w:rFonts w:ascii="Times New Roman" w:hAnsi="Times New Roman" w:cs="Times New Roman"/>
          <w:b/>
          <w:lang w:val="hu-HU"/>
        </w:rPr>
        <w:t>kezelőorvosá</w:t>
      </w:r>
      <w:r w:rsidR="00DC78F6">
        <w:rPr>
          <w:rFonts w:ascii="Times New Roman" w:hAnsi="Times New Roman" w:cs="Times New Roman"/>
          <w:b/>
          <w:lang w:val="hu-HU"/>
        </w:rPr>
        <w:t>val</w:t>
      </w:r>
      <w:r w:rsidRPr="00EC15F4">
        <w:rPr>
          <w:rFonts w:ascii="Times New Roman" w:hAnsi="Times New Roman" w:cs="Times New Roman"/>
          <w:b/>
          <w:lang w:val="hu-HU"/>
        </w:rPr>
        <w:t>,</w:t>
      </w:r>
      <w:r w:rsidR="00407BAD">
        <w:rPr>
          <w:rFonts w:ascii="Times New Roman" w:hAnsi="Times New Roman" w:cs="Times New Roman"/>
          <w:b/>
          <w:lang w:val="hu-HU"/>
        </w:rPr>
        <w:t xml:space="preserve"> </w:t>
      </w:r>
      <w:r w:rsidR="00DC78F6">
        <w:rPr>
          <w:rFonts w:ascii="Times New Roman" w:hAnsi="Times New Roman" w:cs="Times New Roman"/>
          <w:b/>
          <w:lang w:val="hu-HU"/>
        </w:rPr>
        <w:t>mielőtt bevenné</w:t>
      </w:r>
      <w:r w:rsidRPr="00EC15F4">
        <w:rPr>
          <w:rFonts w:ascii="Times New Roman" w:hAnsi="Times New Roman" w:cs="Times New Roman"/>
          <w:b/>
          <w:lang w:val="hu-HU"/>
        </w:rPr>
        <w:t xml:space="preserve"> a </w:t>
      </w:r>
      <w:r w:rsidR="0086089A" w:rsidRPr="00EC15F4">
        <w:rPr>
          <w:rFonts w:ascii="Times New Roman" w:hAnsi="Times New Roman" w:cs="Times New Roman"/>
          <w:b/>
          <w:lang w:val="hu-HU"/>
        </w:rPr>
        <w:t>Fingolimod Alvogen</w:t>
      </w:r>
      <w:r w:rsidR="008167A7">
        <w:rPr>
          <w:rFonts w:ascii="Times New Roman" w:hAnsi="Times New Roman" w:cs="Times New Roman"/>
          <w:b/>
          <w:lang w:val="hu-HU"/>
        </w:rPr>
        <w:t>-</w:t>
      </w:r>
      <w:r w:rsidR="00DC78F6">
        <w:rPr>
          <w:rFonts w:ascii="Times New Roman" w:hAnsi="Times New Roman" w:cs="Times New Roman"/>
          <w:b/>
          <w:lang w:val="hu-HU"/>
        </w:rPr>
        <w:t>t</w:t>
      </w:r>
      <w:r w:rsidRPr="00EC15F4">
        <w:rPr>
          <w:rFonts w:ascii="Times New Roman" w:hAnsi="Times New Roman" w:cs="Times New Roman"/>
          <w:b/>
          <w:lang w:val="hu-HU"/>
        </w:rPr>
        <w:t>.</w:t>
      </w:r>
    </w:p>
    <w:p w14:paraId="11FE157B" w14:textId="77777777" w:rsidR="004C0305" w:rsidRPr="00EC15F4" w:rsidRDefault="004C0305" w:rsidP="005D5CC3">
      <w:pPr>
        <w:rPr>
          <w:rFonts w:ascii="Times New Roman" w:eastAsia="Times New Roman" w:hAnsi="Times New Roman" w:cs="Times New Roman"/>
          <w:b/>
          <w:bCs/>
          <w:lang w:val="hu-HU"/>
        </w:rPr>
      </w:pPr>
    </w:p>
    <w:p w14:paraId="5B8AC7F4" w14:textId="77777777" w:rsidR="004C0305" w:rsidRPr="00EC15F4" w:rsidRDefault="0099611B" w:rsidP="005D5CC3">
      <w:pPr>
        <w:pStyle w:val="Cmsor1"/>
        <w:ind w:left="0"/>
        <w:rPr>
          <w:rFonts w:cs="Times New Roman"/>
          <w:b w:val="0"/>
          <w:bCs w:val="0"/>
          <w:lang w:val="hu-HU"/>
        </w:rPr>
      </w:pPr>
      <w:r w:rsidRPr="00EC15F4">
        <w:rPr>
          <w:rFonts w:cs="Times New Roman"/>
          <w:lang w:val="hu-HU"/>
        </w:rPr>
        <w:t>Figyelmeztetések és óvintézkedések</w:t>
      </w:r>
    </w:p>
    <w:p w14:paraId="7625C549" w14:textId="3A89F3AC" w:rsidR="004C0305" w:rsidRPr="00EC15F4" w:rsidRDefault="0099611B" w:rsidP="005D5CC3">
      <w:pPr>
        <w:pStyle w:val="Szvegtrzs"/>
        <w:ind w:left="0"/>
        <w:rPr>
          <w:rFonts w:cs="Times New Roman"/>
          <w:lang w:val="hu-HU"/>
        </w:rPr>
      </w:pPr>
      <w:r w:rsidRPr="00EC15F4">
        <w:rPr>
          <w:rFonts w:cs="Times New Roman"/>
          <w:lang w:val="hu-HU"/>
        </w:rPr>
        <w:t xml:space="preserve">A </w:t>
      </w:r>
      <w:r w:rsidR="0086089A" w:rsidRPr="00EC15F4">
        <w:rPr>
          <w:rFonts w:cs="Times New Roman"/>
          <w:lang w:val="hu-HU"/>
        </w:rPr>
        <w:t>Fingolimod Alvogen</w:t>
      </w:r>
      <w:r w:rsidRPr="00EC15F4">
        <w:rPr>
          <w:rFonts w:cs="Times New Roman"/>
          <w:lang w:val="hu-HU"/>
        </w:rPr>
        <w:t xml:space="preserve"> szedése előtt beszéljen kezelőorvosával:</w:t>
      </w:r>
    </w:p>
    <w:p w14:paraId="220E8612" w14:textId="5955E05B" w:rsidR="004C0305" w:rsidRPr="00EC15F4" w:rsidRDefault="00D008A8" w:rsidP="005D5CC3">
      <w:pPr>
        <w:pStyle w:val="Cmsor1"/>
        <w:numPr>
          <w:ilvl w:val="0"/>
          <w:numId w:val="9"/>
        </w:numPr>
        <w:ind w:left="567" w:hanging="567"/>
        <w:rPr>
          <w:rFonts w:cs="Times New Roman"/>
          <w:b w:val="0"/>
          <w:bCs w:val="0"/>
          <w:lang w:val="hu-HU"/>
        </w:rPr>
      </w:pPr>
      <w:r>
        <w:rPr>
          <w:rFonts w:cs="Times New Roman"/>
          <w:lang w:val="hu-HU"/>
        </w:rPr>
        <w:t xml:space="preserve">ha </w:t>
      </w:r>
      <w:r w:rsidR="0099611B" w:rsidRPr="00EC15F4">
        <w:rPr>
          <w:rFonts w:cs="Times New Roman"/>
          <w:lang w:val="hu-HU"/>
        </w:rPr>
        <w:t>alvás közben jelentkező súlyos légzészavara van (súlyos alvási apnoe).</w:t>
      </w:r>
    </w:p>
    <w:p w14:paraId="223A2074" w14:textId="4E8CD8DA" w:rsidR="004C0305" w:rsidRPr="00EC15F4" w:rsidRDefault="00D008A8" w:rsidP="005D5CC3">
      <w:pPr>
        <w:numPr>
          <w:ilvl w:val="0"/>
          <w:numId w:val="9"/>
        </w:numPr>
        <w:ind w:left="567" w:hanging="567"/>
        <w:rPr>
          <w:rFonts w:ascii="Times New Roman" w:eastAsia="Times New Roman" w:hAnsi="Times New Roman" w:cs="Times New Roman"/>
          <w:lang w:val="hu-HU"/>
        </w:rPr>
      </w:pPr>
      <w:r>
        <w:rPr>
          <w:rFonts w:ascii="Times New Roman" w:hAnsi="Times New Roman" w:cs="Times New Roman"/>
          <w:b/>
          <w:lang w:val="hu-HU"/>
        </w:rPr>
        <w:t xml:space="preserve">ha </w:t>
      </w:r>
      <w:r w:rsidR="0099611B" w:rsidRPr="00EC15F4">
        <w:rPr>
          <w:rFonts w:ascii="Times New Roman" w:hAnsi="Times New Roman" w:cs="Times New Roman"/>
          <w:b/>
          <w:lang w:val="hu-HU"/>
        </w:rPr>
        <w:t>azt mondták Önnek, hogy kóros az elektrokardiogramja.</w:t>
      </w:r>
    </w:p>
    <w:p w14:paraId="2AFBD9A9" w14:textId="0C67FC37" w:rsidR="004C0305" w:rsidRPr="00EC15F4" w:rsidRDefault="00D008A8" w:rsidP="005D5CC3">
      <w:pPr>
        <w:numPr>
          <w:ilvl w:val="0"/>
          <w:numId w:val="9"/>
        </w:numPr>
        <w:ind w:left="567" w:hanging="567"/>
        <w:rPr>
          <w:rFonts w:ascii="Times New Roman" w:eastAsia="Times New Roman" w:hAnsi="Times New Roman" w:cs="Times New Roman"/>
          <w:lang w:val="hu-HU"/>
        </w:rPr>
      </w:pPr>
      <w:r>
        <w:rPr>
          <w:rFonts w:ascii="Times New Roman" w:hAnsi="Times New Roman" w:cs="Times New Roman"/>
          <w:b/>
          <w:lang w:val="hu-HU"/>
        </w:rPr>
        <w:t xml:space="preserve">ha </w:t>
      </w:r>
      <w:r w:rsidR="0099611B" w:rsidRPr="00EC15F4">
        <w:rPr>
          <w:rFonts w:ascii="Times New Roman" w:hAnsi="Times New Roman" w:cs="Times New Roman"/>
          <w:b/>
          <w:lang w:val="hu-HU"/>
        </w:rPr>
        <w:t>lassú szívverés okozta tünetektől szenved (pl. szédülés, hányinger vagy</w:t>
      </w:r>
    </w:p>
    <w:p w14:paraId="1AD9E1DE" w14:textId="77777777" w:rsidR="004C0305" w:rsidRPr="00EC15F4" w:rsidRDefault="0099611B" w:rsidP="005D5CC3">
      <w:pPr>
        <w:ind w:left="567"/>
        <w:rPr>
          <w:rFonts w:ascii="Times New Roman" w:eastAsia="Times New Roman" w:hAnsi="Times New Roman" w:cs="Times New Roman"/>
          <w:lang w:val="hu-HU"/>
        </w:rPr>
      </w:pPr>
      <w:r w:rsidRPr="00EC15F4">
        <w:rPr>
          <w:rFonts w:ascii="Times New Roman" w:hAnsi="Times New Roman" w:cs="Times New Roman"/>
          <w:b/>
          <w:lang w:val="hu-HU"/>
        </w:rPr>
        <w:t>szívdobogásérzés).</w:t>
      </w:r>
    </w:p>
    <w:p w14:paraId="33BAC157" w14:textId="0C43755E" w:rsidR="004C0305" w:rsidRPr="00EC15F4" w:rsidRDefault="00D008A8" w:rsidP="005D5CC3">
      <w:pPr>
        <w:numPr>
          <w:ilvl w:val="0"/>
          <w:numId w:val="9"/>
        </w:numPr>
        <w:ind w:left="567" w:hanging="567"/>
        <w:rPr>
          <w:rFonts w:ascii="Times New Roman" w:eastAsia="Times New Roman" w:hAnsi="Times New Roman" w:cs="Times New Roman"/>
          <w:lang w:val="hu-HU"/>
        </w:rPr>
      </w:pPr>
      <w:r>
        <w:rPr>
          <w:rFonts w:ascii="Times New Roman" w:hAnsi="Times New Roman" w:cs="Times New Roman"/>
          <w:b/>
          <w:lang w:val="hu-HU"/>
        </w:rPr>
        <w:t xml:space="preserve">ha </w:t>
      </w:r>
      <w:r w:rsidR="0099611B" w:rsidRPr="00EC15F4">
        <w:rPr>
          <w:rFonts w:ascii="Times New Roman" w:hAnsi="Times New Roman" w:cs="Times New Roman"/>
          <w:b/>
          <w:lang w:val="hu-HU"/>
        </w:rPr>
        <w:t xml:space="preserve">olyan gyógyszereket szed vagy nemrégiben szedett, amelyek lassítják a szívverését </w:t>
      </w:r>
      <w:r w:rsidR="0099611B" w:rsidRPr="00EC15F4">
        <w:rPr>
          <w:rFonts w:ascii="Times New Roman" w:hAnsi="Times New Roman" w:cs="Times New Roman"/>
          <w:lang w:val="hu-HU"/>
        </w:rPr>
        <w:t>(például béta-blokkolókat, verapamilt, diltiazemet vagy ivabradint, digoxint, antikolinészteráz szereket vagy pilokarpint),</w:t>
      </w:r>
    </w:p>
    <w:p w14:paraId="1E97E938" w14:textId="12FA5125" w:rsidR="004C0305" w:rsidRPr="00EC15F4" w:rsidRDefault="00D008A8" w:rsidP="005D5CC3">
      <w:pPr>
        <w:pStyle w:val="Cmsor1"/>
        <w:numPr>
          <w:ilvl w:val="0"/>
          <w:numId w:val="9"/>
        </w:numPr>
        <w:ind w:left="567" w:hanging="567"/>
        <w:rPr>
          <w:rFonts w:cs="Times New Roman"/>
          <w:b w:val="0"/>
          <w:bCs w:val="0"/>
          <w:lang w:val="hu-HU"/>
        </w:rPr>
      </w:pPr>
      <w:r>
        <w:rPr>
          <w:rFonts w:cs="Times New Roman"/>
          <w:lang w:val="hu-HU"/>
        </w:rPr>
        <w:t xml:space="preserve">ha </w:t>
      </w:r>
      <w:r w:rsidR="0099611B" w:rsidRPr="00EC15F4">
        <w:rPr>
          <w:rFonts w:cs="Times New Roman"/>
          <w:lang w:val="hu-HU"/>
        </w:rPr>
        <w:t>a kórelőzményében hirtelen eszméletvesztés vagy ájulás (szinkópe) szerepel.</w:t>
      </w:r>
    </w:p>
    <w:p w14:paraId="44DACF2D" w14:textId="2807C28C" w:rsidR="004C0305" w:rsidRPr="00EC15F4" w:rsidRDefault="00A22A20" w:rsidP="005D5CC3">
      <w:pPr>
        <w:numPr>
          <w:ilvl w:val="0"/>
          <w:numId w:val="9"/>
        </w:numPr>
        <w:ind w:left="567" w:hanging="567"/>
        <w:rPr>
          <w:rFonts w:ascii="Times New Roman" w:eastAsia="Times New Roman" w:hAnsi="Times New Roman" w:cs="Times New Roman"/>
          <w:lang w:val="hu-HU"/>
        </w:rPr>
      </w:pPr>
      <w:r>
        <w:rPr>
          <w:rFonts w:ascii="Times New Roman" w:hAnsi="Times New Roman" w:cs="Times New Roman"/>
          <w:b/>
          <w:lang w:val="hu-HU"/>
        </w:rPr>
        <w:t xml:space="preserve">ha </w:t>
      </w:r>
      <w:r w:rsidR="0099611B" w:rsidRPr="00EC15F4">
        <w:rPr>
          <w:rFonts w:ascii="Times New Roman" w:hAnsi="Times New Roman" w:cs="Times New Roman"/>
          <w:b/>
          <w:lang w:val="hu-HU"/>
        </w:rPr>
        <w:t>védőoltást készül kapni.</w:t>
      </w:r>
    </w:p>
    <w:p w14:paraId="194AD647" w14:textId="4CBF40FC" w:rsidR="004C0305" w:rsidRPr="00EC15F4" w:rsidRDefault="00D008A8" w:rsidP="005D5CC3">
      <w:pPr>
        <w:numPr>
          <w:ilvl w:val="0"/>
          <w:numId w:val="9"/>
        </w:numPr>
        <w:ind w:left="567" w:hanging="567"/>
        <w:rPr>
          <w:rFonts w:ascii="Times New Roman" w:eastAsia="Times New Roman" w:hAnsi="Times New Roman" w:cs="Times New Roman"/>
          <w:lang w:val="hu-HU"/>
        </w:rPr>
      </w:pPr>
      <w:r>
        <w:rPr>
          <w:rFonts w:ascii="Times New Roman" w:hAnsi="Times New Roman" w:cs="Times New Roman"/>
          <w:b/>
          <w:lang w:val="hu-HU"/>
        </w:rPr>
        <w:t xml:space="preserve">ha </w:t>
      </w:r>
      <w:r w:rsidR="0099611B" w:rsidRPr="00EC15F4">
        <w:rPr>
          <w:rFonts w:ascii="Times New Roman" w:hAnsi="Times New Roman" w:cs="Times New Roman"/>
          <w:b/>
          <w:lang w:val="hu-HU"/>
        </w:rPr>
        <w:t>soha nem volt bárányhimlője.</w:t>
      </w:r>
    </w:p>
    <w:p w14:paraId="670B2EF8" w14:textId="602CF25D" w:rsidR="004C0305" w:rsidRPr="00EC15F4" w:rsidRDefault="00D008A8" w:rsidP="005D5CC3">
      <w:pPr>
        <w:pStyle w:val="Szvegtrzs"/>
        <w:numPr>
          <w:ilvl w:val="0"/>
          <w:numId w:val="9"/>
        </w:numPr>
        <w:ind w:left="567" w:hanging="567"/>
        <w:rPr>
          <w:rFonts w:cs="Times New Roman"/>
          <w:lang w:val="hu-HU"/>
        </w:rPr>
      </w:pPr>
      <w:r>
        <w:rPr>
          <w:rFonts w:cs="Times New Roman"/>
          <w:b/>
          <w:bCs/>
          <w:lang w:val="hu-HU"/>
        </w:rPr>
        <w:t xml:space="preserve">ha </w:t>
      </w:r>
      <w:r w:rsidR="0099611B" w:rsidRPr="00EC15F4">
        <w:rPr>
          <w:rFonts w:cs="Times New Roman"/>
          <w:b/>
          <w:bCs/>
          <w:lang w:val="hu-HU"/>
        </w:rPr>
        <w:t>látászavara van vagy valaha volt</w:t>
      </w:r>
      <w:r w:rsidR="0099611B" w:rsidRPr="00EC15F4">
        <w:rPr>
          <w:rFonts w:cs="Times New Roman"/>
          <w:lang w:val="hu-HU"/>
        </w:rPr>
        <w:t xml:space="preserve">, vagy ha a szemfenéken lévő sárgafolt (az éleslátás helye a szemben – makula) vizenyőjére utaló egyéb tünete van (a betegség makulaödéma néven is ismert, lásd később), ha gyulladás vagy fertőzés van a szemében (érhártyagyulladás – uveitisz) </w:t>
      </w:r>
      <w:r w:rsidR="0099611B" w:rsidRPr="00EC15F4">
        <w:rPr>
          <w:rFonts w:cs="Times New Roman"/>
          <w:b/>
          <w:bCs/>
          <w:lang w:val="hu-HU"/>
        </w:rPr>
        <w:t xml:space="preserve">vagy ha cukorbeteg </w:t>
      </w:r>
      <w:r w:rsidR="0099611B" w:rsidRPr="00EC15F4">
        <w:rPr>
          <w:rFonts w:cs="Times New Roman"/>
          <w:lang w:val="hu-HU"/>
        </w:rPr>
        <w:t>(ami szembetegségeket tud okozni).</w:t>
      </w:r>
    </w:p>
    <w:p w14:paraId="3315BD61" w14:textId="375ACC6D" w:rsidR="004C0305" w:rsidRPr="00EC15F4" w:rsidRDefault="00D008A8" w:rsidP="005D5CC3">
      <w:pPr>
        <w:pStyle w:val="Cmsor1"/>
        <w:numPr>
          <w:ilvl w:val="0"/>
          <w:numId w:val="9"/>
        </w:numPr>
        <w:ind w:left="567" w:hanging="567"/>
        <w:rPr>
          <w:rFonts w:cs="Times New Roman"/>
          <w:b w:val="0"/>
          <w:bCs w:val="0"/>
          <w:lang w:val="hu-HU"/>
        </w:rPr>
      </w:pPr>
      <w:r>
        <w:rPr>
          <w:rFonts w:cs="Times New Roman"/>
          <w:lang w:val="hu-HU"/>
        </w:rPr>
        <w:t xml:space="preserve">ha </w:t>
      </w:r>
      <w:r w:rsidR="0099611B" w:rsidRPr="00EC15F4">
        <w:rPr>
          <w:rFonts w:cs="Times New Roman"/>
          <w:lang w:val="hu-HU"/>
        </w:rPr>
        <w:t>májbetegsége van.</w:t>
      </w:r>
    </w:p>
    <w:p w14:paraId="640F118C" w14:textId="316147FE" w:rsidR="004C0305" w:rsidRPr="00EC15F4" w:rsidRDefault="00D008A8" w:rsidP="005D5CC3">
      <w:pPr>
        <w:numPr>
          <w:ilvl w:val="0"/>
          <w:numId w:val="9"/>
        </w:numPr>
        <w:ind w:left="567" w:hanging="567"/>
        <w:rPr>
          <w:rFonts w:ascii="Times New Roman" w:eastAsia="Times New Roman" w:hAnsi="Times New Roman" w:cs="Times New Roman"/>
          <w:lang w:val="hu-HU"/>
        </w:rPr>
      </w:pPr>
      <w:r w:rsidRPr="003B4D34">
        <w:rPr>
          <w:rFonts w:ascii="Times New Roman" w:hAnsi="Times New Roman" w:cs="Times New Roman"/>
          <w:b/>
          <w:lang w:val="hu-HU"/>
        </w:rPr>
        <w:t>ha</w:t>
      </w:r>
      <w:r>
        <w:rPr>
          <w:rFonts w:ascii="Times New Roman" w:hAnsi="Times New Roman" w:cs="Times New Roman"/>
          <w:lang w:val="hu-HU"/>
        </w:rPr>
        <w:t xml:space="preserve"> </w:t>
      </w:r>
      <w:r w:rsidR="0099611B" w:rsidRPr="00EC15F4">
        <w:rPr>
          <w:rFonts w:ascii="Times New Roman" w:hAnsi="Times New Roman" w:cs="Times New Roman"/>
          <w:b/>
          <w:lang w:val="hu-HU"/>
        </w:rPr>
        <w:t>gyógyszerekkel nem beállítható magas vérnyomása van.</w:t>
      </w:r>
    </w:p>
    <w:p w14:paraId="3121037F" w14:textId="7C139F4E" w:rsidR="004C0305" w:rsidRPr="00EC15F4" w:rsidRDefault="00D008A8" w:rsidP="005D5CC3">
      <w:pPr>
        <w:numPr>
          <w:ilvl w:val="0"/>
          <w:numId w:val="9"/>
        </w:numPr>
        <w:ind w:left="567" w:hanging="567"/>
        <w:rPr>
          <w:rFonts w:ascii="Times New Roman" w:eastAsia="Times New Roman" w:hAnsi="Times New Roman" w:cs="Times New Roman"/>
          <w:lang w:val="hu-HU"/>
        </w:rPr>
      </w:pPr>
      <w:r w:rsidRPr="003B4D34">
        <w:rPr>
          <w:rFonts w:ascii="Times New Roman" w:hAnsi="Times New Roman" w:cs="Times New Roman"/>
          <w:b/>
          <w:lang w:val="hu-HU"/>
        </w:rPr>
        <w:t>ha</w:t>
      </w:r>
      <w:r>
        <w:rPr>
          <w:rFonts w:ascii="Times New Roman" w:hAnsi="Times New Roman" w:cs="Times New Roman"/>
          <w:lang w:val="hu-HU"/>
        </w:rPr>
        <w:t xml:space="preserve"> </w:t>
      </w:r>
      <w:r w:rsidR="0099611B" w:rsidRPr="00EC15F4">
        <w:rPr>
          <w:rFonts w:ascii="Times New Roman" w:hAnsi="Times New Roman" w:cs="Times New Roman"/>
          <w:b/>
          <w:lang w:val="hu-HU"/>
        </w:rPr>
        <w:t xml:space="preserve">súlyos tüdőbetegsége </w:t>
      </w:r>
      <w:r w:rsidR="0099611B" w:rsidRPr="00EC15F4">
        <w:rPr>
          <w:rFonts w:ascii="Times New Roman" w:hAnsi="Times New Roman" w:cs="Times New Roman"/>
          <w:lang w:val="hu-HU"/>
        </w:rPr>
        <w:t>van vagy a dohányzástól köhög.</w:t>
      </w:r>
    </w:p>
    <w:p w14:paraId="5A8FFE98" w14:textId="0B392209" w:rsidR="004C0305" w:rsidRPr="00EC15F4" w:rsidRDefault="0099611B" w:rsidP="005D5CC3">
      <w:pPr>
        <w:ind w:left="567" w:hanging="567"/>
        <w:rPr>
          <w:rFonts w:ascii="Times New Roman" w:eastAsia="Times New Roman" w:hAnsi="Times New Roman" w:cs="Times New Roman"/>
          <w:lang w:val="hu-HU"/>
        </w:rPr>
      </w:pPr>
      <w:r w:rsidRPr="00EC15F4">
        <w:rPr>
          <w:rFonts w:ascii="Times New Roman" w:hAnsi="Times New Roman" w:cs="Times New Roman"/>
          <w:lang w:val="hu-HU"/>
        </w:rPr>
        <w:t>Amennyiben ezek bármelyike érvényes Önre,</w:t>
      </w:r>
      <w:r w:rsidR="00EC26A8" w:rsidRPr="00EC26A8">
        <w:rPr>
          <w:rFonts w:ascii="Times New Roman" w:hAnsi="Times New Roman" w:cs="Times New Roman"/>
          <w:lang w:val="hu-HU"/>
        </w:rPr>
        <w:t xml:space="preserve"> </w:t>
      </w:r>
      <w:r w:rsidR="00EC26A8">
        <w:rPr>
          <w:rFonts w:ascii="Times New Roman" w:hAnsi="Times New Roman" w:cs="Times New Roman"/>
          <w:lang w:val="hu-HU"/>
        </w:rPr>
        <w:t xml:space="preserve">vagy bizonytalan, </w:t>
      </w:r>
      <w:r w:rsidR="00EC26A8">
        <w:rPr>
          <w:rFonts w:ascii="Times New Roman" w:hAnsi="Times New Roman" w:cs="Times New Roman"/>
          <w:b/>
          <w:lang w:val="hu-HU"/>
        </w:rPr>
        <w:t>beszéljen</w:t>
      </w:r>
      <w:r w:rsidRPr="00EC15F4">
        <w:rPr>
          <w:rFonts w:ascii="Times New Roman" w:hAnsi="Times New Roman" w:cs="Times New Roman"/>
          <w:lang w:val="hu-HU"/>
        </w:rPr>
        <w:t xml:space="preserve"> </w:t>
      </w:r>
      <w:r w:rsidRPr="00EC15F4">
        <w:rPr>
          <w:rFonts w:ascii="Times New Roman" w:hAnsi="Times New Roman" w:cs="Times New Roman"/>
          <w:b/>
          <w:lang w:val="hu-HU"/>
        </w:rPr>
        <w:t>kezelőorvosá</w:t>
      </w:r>
      <w:r w:rsidR="00EC26A8">
        <w:rPr>
          <w:rFonts w:ascii="Times New Roman" w:hAnsi="Times New Roman" w:cs="Times New Roman"/>
          <w:b/>
          <w:lang w:val="hu-HU"/>
        </w:rPr>
        <w:t>val</w:t>
      </w:r>
      <w:r w:rsidRPr="00EC15F4">
        <w:rPr>
          <w:rFonts w:ascii="Times New Roman" w:hAnsi="Times New Roman" w:cs="Times New Roman"/>
          <w:b/>
          <w:lang w:val="hu-HU"/>
        </w:rPr>
        <w:t xml:space="preserve">, mielőtt </w:t>
      </w:r>
    </w:p>
    <w:p w14:paraId="6126F6CA" w14:textId="30F3312A" w:rsidR="004C0305" w:rsidRPr="00EC15F4" w:rsidRDefault="00EC26A8" w:rsidP="005D5CC3">
      <w:pPr>
        <w:pStyle w:val="Cmsor1"/>
        <w:ind w:left="567" w:hanging="567"/>
        <w:rPr>
          <w:rFonts w:cs="Times New Roman"/>
          <w:b w:val="0"/>
          <w:bCs w:val="0"/>
          <w:lang w:val="hu-HU"/>
        </w:rPr>
      </w:pPr>
      <w:r>
        <w:rPr>
          <w:rFonts w:cs="Times New Roman"/>
          <w:lang w:val="hu-HU"/>
        </w:rPr>
        <w:t xml:space="preserve">bevenné </w:t>
      </w:r>
      <w:r w:rsidR="008133E2">
        <w:rPr>
          <w:rFonts w:cs="Times New Roman"/>
          <w:lang w:val="hu-HU"/>
        </w:rPr>
        <w:t xml:space="preserve">a </w:t>
      </w:r>
      <w:r w:rsidR="0086089A" w:rsidRPr="00EC15F4">
        <w:rPr>
          <w:rFonts w:cs="Times New Roman"/>
          <w:lang w:val="hu-HU"/>
        </w:rPr>
        <w:t>Fingolimod Alvogen</w:t>
      </w:r>
      <w:r w:rsidR="0099611B" w:rsidRPr="00EC15F4">
        <w:rPr>
          <w:rFonts w:cs="Times New Roman"/>
          <w:lang w:val="hu-HU"/>
        </w:rPr>
        <w:t>-t.</w:t>
      </w:r>
    </w:p>
    <w:p w14:paraId="2ED6A0F7" w14:textId="77777777" w:rsidR="004C0305" w:rsidRPr="00EC15F4" w:rsidRDefault="004C0305" w:rsidP="005D5CC3">
      <w:pPr>
        <w:rPr>
          <w:rFonts w:ascii="Times New Roman" w:eastAsia="Times New Roman" w:hAnsi="Times New Roman" w:cs="Times New Roman"/>
          <w:b/>
          <w:bCs/>
          <w:lang w:val="hu-HU"/>
        </w:rPr>
      </w:pPr>
    </w:p>
    <w:p w14:paraId="7AE9E7B0" w14:textId="77777777" w:rsidR="004C0305" w:rsidRPr="00EC15F4" w:rsidRDefault="0099611B" w:rsidP="005D5CC3">
      <w:pPr>
        <w:pStyle w:val="Szvegtrzs"/>
        <w:ind w:left="0"/>
        <w:rPr>
          <w:rFonts w:cs="Times New Roman"/>
          <w:lang w:val="hu-HU"/>
        </w:rPr>
      </w:pPr>
      <w:r w:rsidRPr="00EC15F4">
        <w:rPr>
          <w:rFonts w:cs="Times New Roman"/>
          <w:u w:val="single" w:color="000000"/>
          <w:lang w:val="hu-HU"/>
        </w:rPr>
        <w:t>Lassú szívverés (bradikardia) és szívritmuszavar:</w:t>
      </w:r>
    </w:p>
    <w:p w14:paraId="383B6006" w14:textId="4586AE11" w:rsidR="00D637E2" w:rsidRPr="00EC15F4" w:rsidRDefault="0099611B" w:rsidP="00D637E2">
      <w:pPr>
        <w:pStyle w:val="Szvegtrzs"/>
        <w:ind w:left="0"/>
        <w:rPr>
          <w:rFonts w:cs="Times New Roman"/>
          <w:lang w:val="hu-HU"/>
        </w:rPr>
      </w:pPr>
      <w:r w:rsidRPr="00EC15F4">
        <w:rPr>
          <w:rFonts w:cs="Times New Roman"/>
          <w:lang w:val="hu-HU"/>
        </w:rPr>
        <w:t>A kezelés kezdetén vagy az első 0,5</w:t>
      </w:r>
      <w:r w:rsidR="008167A7">
        <w:rPr>
          <w:rFonts w:cs="Times New Roman"/>
          <w:lang w:val="hu-HU"/>
        </w:rPr>
        <w:t> </w:t>
      </w:r>
      <w:r w:rsidRPr="00EC15F4">
        <w:rPr>
          <w:rFonts w:cs="Times New Roman"/>
          <w:lang w:val="hu-HU"/>
        </w:rPr>
        <w:t>mg-os adag bevétele után, ha 0,25</w:t>
      </w:r>
      <w:r w:rsidR="008167A7">
        <w:rPr>
          <w:rFonts w:cs="Times New Roman"/>
          <w:lang w:val="hu-HU"/>
        </w:rPr>
        <w:t> </w:t>
      </w:r>
      <w:r w:rsidRPr="00EC15F4">
        <w:rPr>
          <w:rFonts w:cs="Times New Roman"/>
          <w:lang w:val="hu-HU"/>
        </w:rPr>
        <w:t xml:space="preserve">mg-os napi adagról áll át, a </w:t>
      </w:r>
      <w:r w:rsidR="0086089A" w:rsidRPr="00EC15F4">
        <w:rPr>
          <w:rFonts w:cs="Times New Roman"/>
          <w:lang w:val="hu-HU"/>
        </w:rPr>
        <w:t>Fingolimod Alvogen</w:t>
      </w:r>
      <w:r w:rsidRPr="00EC15F4">
        <w:rPr>
          <w:rFonts w:cs="Times New Roman"/>
          <w:lang w:val="hu-HU"/>
        </w:rPr>
        <w:t xml:space="preserve"> a szívverés lassulását okozza. Ennek következtében szédülhet vagy fáradtnak érezheti magát, vagy szívdobogásérzete van, vagy a vérnyomása is leeshet. </w:t>
      </w:r>
      <w:r w:rsidRPr="00EC15F4">
        <w:rPr>
          <w:rFonts w:cs="Times New Roman"/>
          <w:b/>
          <w:lang w:val="hu-HU"/>
        </w:rPr>
        <w:t xml:space="preserve">Ha ezek a hatások </w:t>
      </w:r>
      <w:r w:rsidR="003A2216" w:rsidRPr="006320C2">
        <w:rPr>
          <w:b/>
        </w:rPr>
        <w:t>súlyosak</w:t>
      </w:r>
      <w:r w:rsidRPr="00EC15F4">
        <w:rPr>
          <w:rFonts w:cs="Times New Roman"/>
          <w:b/>
          <w:lang w:val="hu-HU"/>
        </w:rPr>
        <w:t xml:space="preserve">, szóljon kezelőorvosának mivel azonnali kezelésre lehet szüksége. </w:t>
      </w:r>
      <w:r w:rsidRPr="00EC15F4">
        <w:rPr>
          <w:rFonts w:cs="Times New Roman"/>
          <w:lang w:val="hu-HU"/>
        </w:rPr>
        <w:t xml:space="preserve">A </w:t>
      </w:r>
      <w:r w:rsidR="0086089A" w:rsidRPr="00EC15F4">
        <w:rPr>
          <w:rFonts w:cs="Times New Roman"/>
          <w:lang w:val="hu-HU"/>
        </w:rPr>
        <w:t>Fingolimod Alvogen</w:t>
      </w:r>
      <w:r w:rsidRPr="00EC15F4">
        <w:rPr>
          <w:rFonts w:cs="Times New Roman"/>
          <w:lang w:val="hu-HU"/>
        </w:rPr>
        <w:t xml:space="preserve"> szívritmuszavart is okozhat, különösen az első adag beszedése után. A szívritmuszavar rendszerint kevesebb, mint </w:t>
      </w:r>
      <w:r w:rsidR="00D637E2">
        <w:rPr>
          <w:rFonts w:cs="Times New Roman"/>
          <w:lang w:val="hu-HU"/>
        </w:rPr>
        <w:t>1 </w:t>
      </w:r>
      <w:r w:rsidRPr="00EC15F4">
        <w:rPr>
          <w:rFonts w:cs="Times New Roman"/>
          <w:lang w:val="hu-HU"/>
        </w:rPr>
        <w:t xml:space="preserve">nap alatt megszűnhet. A lassú szívverés általában </w:t>
      </w:r>
      <w:r w:rsidR="002D184F">
        <w:rPr>
          <w:rFonts w:cs="Times New Roman"/>
          <w:lang w:val="hu-HU"/>
        </w:rPr>
        <w:t>1 </w:t>
      </w:r>
      <w:r w:rsidRPr="00EC15F4">
        <w:rPr>
          <w:rFonts w:cs="Times New Roman"/>
          <w:lang w:val="hu-HU"/>
        </w:rPr>
        <w:t>hónapon belül visszatér a normális szintre.</w:t>
      </w:r>
      <w:r w:rsidR="00D637E2">
        <w:rPr>
          <w:rFonts w:cs="Times New Roman"/>
          <w:lang w:val="hu-HU"/>
        </w:rPr>
        <w:t xml:space="preserve"> </w:t>
      </w:r>
      <w:r w:rsidR="00D637E2">
        <w:t>Ezalatt az időszak alatt általában nem várhatóak klinikailag jelentős, pulzusra gyakorolt hatások.</w:t>
      </w:r>
    </w:p>
    <w:p w14:paraId="1F298410" w14:textId="4651E29A" w:rsidR="004C0305" w:rsidRPr="00EC15F4" w:rsidRDefault="0099611B" w:rsidP="005D5CC3">
      <w:pPr>
        <w:pStyle w:val="Szvegtrzs"/>
        <w:ind w:left="0"/>
        <w:rPr>
          <w:rFonts w:cs="Times New Roman"/>
          <w:lang w:val="hu-HU"/>
        </w:rPr>
      </w:pPr>
      <w:r w:rsidRPr="00EC15F4">
        <w:rPr>
          <w:rFonts w:cs="Times New Roman"/>
          <w:lang w:val="hu-HU"/>
        </w:rPr>
        <w:lastRenderedPageBreak/>
        <w:t xml:space="preserve">Kezelőorvosa arra fogja kérni, hogy a </w:t>
      </w:r>
      <w:r w:rsidR="0086089A" w:rsidRPr="00EC15F4">
        <w:rPr>
          <w:rFonts w:cs="Times New Roman"/>
          <w:lang w:val="hu-HU"/>
        </w:rPr>
        <w:t>Fingolimod Alvogen</w:t>
      </w:r>
      <w:r w:rsidRPr="00EC15F4">
        <w:rPr>
          <w:rFonts w:cs="Times New Roman"/>
          <w:lang w:val="hu-HU"/>
        </w:rPr>
        <w:t xml:space="preserve"> első adagjának a bevételét követően vagy az első</w:t>
      </w:r>
      <w:r w:rsidR="007F18E2" w:rsidRPr="00EC15F4">
        <w:rPr>
          <w:rFonts w:cs="Times New Roman"/>
          <w:lang w:val="hu-HU"/>
        </w:rPr>
        <w:t xml:space="preserve"> </w:t>
      </w:r>
      <w:r w:rsidRPr="00EC15F4">
        <w:rPr>
          <w:rFonts w:cs="Times New Roman"/>
          <w:lang w:val="hu-HU"/>
        </w:rPr>
        <w:t xml:space="preserve">0,5 mg-os adag bevétele után, ha 0,25 mg-os napi adagról áll át, óránkénti pulzus- és vérnyomásmérésre legalább 6 órán keresztül maradjon az orvosi rendelőben vagy a kórházban, így a kezelés megkezdésekor jelentkező mellékhatások esetén a szükséges intézkedések megtehetők. A </w:t>
      </w:r>
      <w:r w:rsidR="0086089A" w:rsidRPr="00EC15F4">
        <w:rPr>
          <w:rFonts w:cs="Times New Roman"/>
          <w:lang w:val="hu-HU"/>
        </w:rPr>
        <w:t>Fingolimod Alvogen</w:t>
      </w:r>
      <w:r w:rsidRPr="00EC15F4">
        <w:rPr>
          <w:rFonts w:cs="Times New Roman"/>
          <w:lang w:val="hu-HU"/>
        </w:rPr>
        <w:t xml:space="preserve"> első adagja előtt és a 6 órás megfigyelési időszak utáni EKG-vizsgálatot kell végezni Önnél. Lehet, hogy ezalatt az idő alatt kezelőorvosának folyamatosan ellenőriznie kell az Ön elektrokardiogramját. Ha a 6 órás időszak után szívverésszáma nagyon lassú vagy csökken, vagy ha az elektrokardiogramja eltéréseket mutat, akkor lehet, hogy Önt hosszabb ideig (legalább 2 órával tovább, de lehet, hogy egész éjszaka) megfigyelés alatt kell tartani, addig, amíg azok elmúlnak. Lehet, hogy ugyanez igaz akkor is, ha Ön egy, a kezelésben tartott szünet után újrakezdi a </w:t>
      </w:r>
      <w:r w:rsidR="0086089A" w:rsidRPr="00EC15F4">
        <w:rPr>
          <w:rFonts w:cs="Times New Roman"/>
          <w:lang w:val="hu-HU"/>
        </w:rPr>
        <w:t>Fingolimod Alvogen</w:t>
      </w:r>
      <w:r w:rsidRPr="00EC15F4">
        <w:rPr>
          <w:rFonts w:cs="Times New Roman"/>
          <w:lang w:val="hu-HU"/>
        </w:rPr>
        <w:t xml:space="preserve">-t, ami egyaránt függ attól, hogy milyen hosszú volt a szünet, és Ön milyen hosszú ideig szedte a </w:t>
      </w:r>
      <w:r w:rsidR="0086089A" w:rsidRPr="00EC15F4">
        <w:rPr>
          <w:rFonts w:cs="Times New Roman"/>
          <w:lang w:val="hu-HU"/>
        </w:rPr>
        <w:t>Fingolimod Alvogen</w:t>
      </w:r>
      <w:r w:rsidRPr="00EC15F4">
        <w:rPr>
          <w:rFonts w:cs="Times New Roman"/>
          <w:lang w:val="hu-HU"/>
        </w:rPr>
        <w:t>-t a</w:t>
      </w:r>
      <w:r w:rsidR="007F18E2" w:rsidRPr="00EC15F4">
        <w:rPr>
          <w:rFonts w:cs="Times New Roman"/>
          <w:lang w:val="hu-HU"/>
        </w:rPr>
        <w:t xml:space="preserve"> </w:t>
      </w:r>
      <w:r w:rsidRPr="00EC15F4">
        <w:rPr>
          <w:rFonts w:cs="Times New Roman"/>
          <w:lang w:val="hu-HU"/>
        </w:rPr>
        <w:t>szünet előtt.</w:t>
      </w:r>
    </w:p>
    <w:p w14:paraId="16BC1CCD" w14:textId="77777777" w:rsidR="004C0305" w:rsidRPr="00EC15F4" w:rsidRDefault="004C0305" w:rsidP="005D5CC3">
      <w:pPr>
        <w:rPr>
          <w:rFonts w:ascii="Times New Roman" w:eastAsia="Times New Roman" w:hAnsi="Times New Roman" w:cs="Times New Roman"/>
          <w:lang w:val="hu-HU"/>
        </w:rPr>
      </w:pPr>
    </w:p>
    <w:p w14:paraId="49A9A6C9" w14:textId="05E09327" w:rsidR="004C0305" w:rsidRPr="00EC15F4" w:rsidRDefault="0099611B" w:rsidP="005D5CC3">
      <w:pPr>
        <w:pStyle w:val="Szvegtrzs"/>
        <w:ind w:left="0"/>
        <w:rPr>
          <w:rFonts w:cs="Times New Roman"/>
          <w:lang w:val="hu-HU"/>
        </w:rPr>
      </w:pPr>
      <w:r w:rsidRPr="00EC15F4">
        <w:rPr>
          <w:rFonts w:cs="Times New Roman"/>
          <w:lang w:val="hu-HU"/>
        </w:rPr>
        <w:t xml:space="preserve">Ha szívritmuszavara vagy szabálytalan szívverése van, ha ezek veszélye fennáll Önnél, vagy ha az elektrokardiogramján kóros eltérés van, vagy ha szívbetegsége vagy szívelégtelensége van, akkor lehet, hogy a </w:t>
      </w:r>
      <w:r w:rsidR="0086089A" w:rsidRPr="00EC15F4">
        <w:rPr>
          <w:rFonts w:cs="Times New Roman"/>
          <w:lang w:val="hu-HU"/>
        </w:rPr>
        <w:t>Fingolimod Alvogen</w:t>
      </w:r>
      <w:r w:rsidRPr="00EC15F4">
        <w:rPr>
          <w:rFonts w:cs="Times New Roman"/>
          <w:lang w:val="hu-HU"/>
        </w:rPr>
        <w:t xml:space="preserve"> nem alkalmas az Ön számára.</w:t>
      </w:r>
    </w:p>
    <w:p w14:paraId="0C703D59" w14:textId="77777777" w:rsidR="004C0305" w:rsidRPr="00EC15F4" w:rsidRDefault="004C0305" w:rsidP="005D5CC3">
      <w:pPr>
        <w:rPr>
          <w:rFonts w:ascii="Times New Roman" w:eastAsia="Times New Roman" w:hAnsi="Times New Roman" w:cs="Times New Roman"/>
          <w:lang w:val="hu-HU"/>
        </w:rPr>
      </w:pPr>
    </w:p>
    <w:p w14:paraId="48EE2805" w14:textId="676417D8" w:rsidR="004C0305" w:rsidRPr="00EC15F4" w:rsidRDefault="0099611B" w:rsidP="005D5CC3">
      <w:pPr>
        <w:pStyle w:val="Szvegtrzs"/>
        <w:ind w:left="0"/>
        <w:rPr>
          <w:rFonts w:cs="Times New Roman"/>
          <w:lang w:val="hu-HU"/>
        </w:rPr>
      </w:pPr>
      <w:r w:rsidRPr="00EC15F4">
        <w:rPr>
          <w:rFonts w:cs="Times New Roman"/>
          <w:lang w:val="hu-HU"/>
        </w:rPr>
        <w:t xml:space="preserve">Ha az Ön kórelőzményében hirtelen kialakuló eszméletvesztés vagy csökkent pulzusszám szerepel, akkor lehet, hogy a </w:t>
      </w:r>
      <w:r w:rsidR="0086089A" w:rsidRPr="00EC15F4">
        <w:rPr>
          <w:rFonts w:cs="Times New Roman"/>
          <w:lang w:val="hu-HU"/>
        </w:rPr>
        <w:t>Fingolimod Alvogen</w:t>
      </w:r>
      <w:r w:rsidRPr="00EC15F4">
        <w:rPr>
          <w:rFonts w:cs="Times New Roman"/>
          <w:lang w:val="hu-HU"/>
        </w:rPr>
        <w:t xml:space="preserve"> nem alkalmas az Ön kezelésére. Kardiológus (szívspecialista) fogja megvizsgálni Önt, hogy tanácsot adjon, miként kell elkezdenie a </w:t>
      </w:r>
      <w:r w:rsidR="0086089A" w:rsidRPr="00EC15F4">
        <w:rPr>
          <w:rFonts w:cs="Times New Roman"/>
          <w:lang w:val="hu-HU"/>
        </w:rPr>
        <w:t>Fingolimod Alvogen</w:t>
      </w:r>
      <w:r w:rsidRPr="00EC15F4">
        <w:rPr>
          <w:rFonts w:cs="Times New Roman"/>
          <w:lang w:val="hu-HU"/>
        </w:rPr>
        <w:t>-kezelést, beleértve az egész éjszakán át tartó megfigyelést is.</w:t>
      </w:r>
    </w:p>
    <w:p w14:paraId="7382137E" w14:textId="77777777" w:rsidR="004C0305" w:rsidRPr="00EC15F4" w:rsidRDefault="004C0305" w:rsidP="005D5CC3">
      <w:pPr>
        <w:rPr>
          <w:rFonts w:ascii="Times New Roman" w:eastAsia="Times New Roman" w:hAnsi="Times New Roman" w:cs="Times New Roman"/>
          <w:lang w:val="hu-HU"/>
        </w:rPr>
      </w:pPr>
    </w:p>
    <w:p w14:paraId="6032B425" w14:textId="4AFF8F23" w:rsidR="004C0305" w:rsidRPr="00EC15F4" w:rsidRDefault="0099611B" w:rsidP="005D5CC3">
      <w:pPr>
        <w:pStyle w:val="Szvegtrzs"/>
        <w:ind w:left="0"/>
        <w:rPr>
          <w:rFonts w:cs="Times New Roman"/>
          <w:lang w:val="hu-HU"/>
        </w:rPr>
      </w:pPr>
      <w:r w:rsidRPr="00EC15F4">
        <w:rPr>
          <w:rFonts w:cs="Times New Roman"/>
          <w:lang w:val="hu-HU"/>
        </w:rPr>
        <w:t xml:space="preserve">Ha olyan gyógyszereket szed, amelyek csökkenthetik a szívverésszámát, akkor lehet, hogy a </w:t>
      </w:r>
      <w:r w:rsidR="0086089A" w:rsidRPr="00EC15F4">
        <w:rPr>
          <w:rFonts w:cs="Times New Roman"/>
          <w:lang w:val="hu-HU"/>
        </w:rPr>
        <w:t>Fingolimod Alvogen</w:t>
      </w:r>
      <w:r w:rsidRPr="00EC15F4">
        <w:rPr>
          <w:rFonts w:cs="Times New Roman"/>
          <w:lang w:val="hu-HU"/>
        </w:rPr>
        <w:t xml:space="preserve"> nem alkalmas az Ön kezelésére. Meg kell vizsgálja Önt egy kardiológus, aki leellenőrzi, hogy átállítható-e más, olyan gyógyszerre, amely nem csökkenti a pulzusszámát, ami így lehetővé teszi a </w:t>
      </w:r>
      <w:r w:rsidR="0086089A" w:rsidRPr="00EC15F4">
        <w:rPr>
          <w:rFonts w:cs="Times New Roman"/>
          <w:lang w:val="hu-HU"/>
        </w:rPr>
        <w:t>Fingolimod Alvogen</w:t>
      </w:r>
      <w:r w:rsidRPr="00EC15F4">
        <w:rPr>
          <w:rFonts w:cs="Times New Roman"/>
          <w:lang w:val="hu-HU"/>
        </w:rPr>
        <w:t xml:space="preserve">-kezelést. Ha az ilyen átállítás nem lehetséges, a kardiológus tanácsot ad majd, miként kell elkezdenie a </w:t>
      </w:r>
      <w:r w:rsidR="0086089A" w:rsidRPr="00EC15F4">
        <w:rPr>
          <w:rFonts w:cs="Times New Roman"/>
          <w:lang w:val="hu-HU"/>
        </w:rPr>
        <w:t>Fingolimod Alvogen</w:t>
      </w:r>
      <w:r w:rsidRPr="00EC15F4">
        <w:rPr>
          <w:rFonts w:cs="Times New Roman"/>
          <w:lang w:val="hu-HU"/>
        </w:rPr>
        <w:t>-kezelést, beleértve az egész éjszakán át tartó megfigyelést is.</w:t>
      </w:r>
    </w:p>
    <w:p w14:paraId="1435D486" w14:textId="77777777" w:rsidR="004C0305" w:rsidRPr="00EC15F4" w:rsidRDefault="004C0305" w:rsidP="005D5CC3">
      <w:pPr>
        <w:rPr>
          <w:rFonts w:ascii="Times New Roman" w:eastAsia="Times New Roman" w:hAnsi="Times New Roman" w:cs="Times New Roman"/>
          <w:lang w:val="hu-HU"/>
        </w:rPr>
      </w:pPr>
    </w:p>
    <w:p w14:paraId="7026CD6D" w14:textId="77777777" w:rsidR="004C0305" w:rsidRPr="00EC15F4" w:rsidRDefault="0099611B" w:rsidP="005D5CC3">
      <w:pPr>
        <w:pStyle w:val="Szvegtrzs"/>
        <w:ind w:left="0"/>
        <w:rPr>
          <w:rFonts w:cs="Times New Roman"/>
          <w:lang w:val="hu-HU"/>
        </w:rPr>
      </w:pPr>
      <w:r w:rsidRPr="00EC15F4">
        <w:rPr>
          <w:rFonts w:cs="Times New Roman"/>
          <w:u w:val="single" w:color="000000"/>
          <w:lang w:val="hu-HU"/>
        </w:rPr>
        <w:t>Ha soha nem volt bárányhimlője</w:t>
      </w:r>
    </w:p>
    <w:p w14:paraId="1BA3CA02" w14:textId="480F429E" w:rsidR="004C0305" w:rsidRPr="00EC15F4" w:rsidRDefault="0099611B" w:rsidP="005D5CC3">
      <w:pPr>
        <w:pStyle w:val="Szvegtrzs"/>
        <w:ind w:left="0"/>
        <w:rPr>
          <w:rFonts w:cs="Times New Roman"/>
          <w:lang w:val="hu-HU"/>
        </w:rPr>
      </w:pPr>
      <w:r w:rsidRPr="00EC15F4">
        <w:rPr>
          <w:rFonts w:cs="Times New Roman"/>
          <w:lang w:val="hu-HU"/>
        </w:rPr>
        <w:t xml:space="preserve">Ha soha nem volt bárányhimlője, kezelőorvosa ellenőrizni fogja a betegséget okozó vírussal szembeni védettségét (varicella zoster vírus). Ha védtelen a vírussal szemben, akkor a </w:t>
      </w:r>
      <w:r w:rsidR="0086089A" w:rsidRPr="00EC15F4">
        <w:rPr>
          <w:rFonts w:cs="Times New Roman"/>
          <w:lang w:val="hu-HU"/>
        </w:rPr>
        <w:t>Fingolimod Alvogen</w:t>
      </w:r>
      <w:r w:rsidRPr="00EC15F4">
        <w:rPr>
          <w:rFonts w:cs="Times New Roman"/>
          <w:lang w:val="hu-HU"/>
        </w:rPr>
        <w:t>-kezelés elkezdése előtt védőoltásra lehet szüksége. Ebben az esetben kezelőorvosa a teljes oltási sorozat befejezését követő</w:t>
      </w:r>
      <w:r w:rsidR="00A41424" w:rsidRPr="00EC15F4">
        <w:rPr>
          <w:rFonts w:cs="Times New Roman"/>
          <w:lang w:val="hu-HU"/>
        </w:rPr>
        <w:t xml:space="preserve"> </w:t>
      </w:r>
      <w:r w:rsidRPr="00EC15F4">
        <w:rPr>
          <w:rFonts w:cs="Times New Roman"/>
          <w:lang w:val="hu-HU"/>
        </w:rPr>
        <w:t xml:space="preserve">egy hónapig el fogja halasztani a </w:t>
      </w:r>
      <w:r w:rsidR="0086089A" w:rsidRPr="00EC15F4">
        <w:rPr>
          <w:rFonts w:cs="Times New Roman"/>
          <w:lang w:val="hu-HU"/>
        </w:rPr>
        <w:t>Fingolimod Alvogen</w:t>
      </w:r>
      <w:r w:rsidRPr="00EC15F4">
        <w:rPr>
          <w:rFonts w:cs="Times New Roman"/>
          <w:lang w:val="hu-HU"/>
        </w:rPr>
        <w:t>-kezelés elkezdését.</w:t>
      </w:r>
    </w:p>
    <w:p w14:paraId="7589687E" w14:textId="77777777" w:rsidR="004C0305" w:rsidRPr="00EC15F4" w:rsidRDefault="004C0305" w:rsidP="005D5CC3">
      <w:pPr>
        <w:rPr>
          <w:rFonts w:ascii="Times New Roman" w:eastAsia="Times New Roman" w:hAnsi="Times New Roman" w:cs="Times New Roman"/>
          <w:lang w:val="hu-HU"/>
        </w:rPr>
      </w:pPr>
    </w:p>
    <w:p w14:paraId="337AABB3" w14:textId="77777777" w:rsidR="004C0305" w:rsidRPr="00EC15F4" w:rsidRDefault="0099611B" w:rsidP="005D5CC3">
      <w:pPr>
        <w:pStyle w:val="Szvegtrzs"/>
        <w:ind w:left="0"/>
        <w:rPr>
          <w:rFonts w:cs="Times New Roman"/>
          <w:lang w:val="hu-HU"/>
        </w:rPr>
      </w:pPr>
      <w:r w:rsidRPr="00EC15F4">
        <w:rPr>
          <w:rFonts w:cs="Times New Roman"/>
          <w:u w:val="single" w:color="000000"/>
          <w:lang w:val="hu-HU"/>
        </w:rPr>
        <w:t>Fertőzések</w:t>
      </w:r>
    </w:p>
    <w:p w14:paraId="55DCAC5A" w14:textId="399CF4B1" w:rsidR="00076259" w:rsidRDefault="0099611B" w:rsidP="005D5CC3">
      <w:pPr>
        <w:pStyle w:val="Szvegtrzs"/>
        <w:ind w:left="0"/>
        <w:rPr>
          <w:rFonts w:cs="Times New Roman"/>
          <w:lang w:val="hu-HU"/>
        </w:rPr>
      </w:pPr>
      <w:r w:rsidRPr="00EC15F4">
        <w:rPr>
          <w:rFonts w:cs="Times New Roman"/>
          <w:lang w:val="hu-HU"/>
        </w:rPr>
        <w:t xml:space="preserve">A </w:t>
      </w:r>
      <w:r w:rsidR="0086089A" w:rsidRPr="00EC15F4">
        <w:rPr>
          <w:rFonts w:cs="Times New Roman"/>
          <w:lang w:val="hu-HU"/>
        </w:rPr>
        <w:t>Fingolimod Alvogen</w:t>
      </w:r>
      <w:r w:rsidRPr="00EC15F4">
        <w:rPr>
          <w:rFonts w:cs="Times New Roman"/>
          <w:lang w:val="hu-HU"/>
        </w:rPr>
        <w:t xml:space="preserve"> csökkenti a fehérvérsejtek számát (különösen a limfocita-számot). A fehérvérsejtek a fertőzések ellen küzdenek. A </w:t>
      </w:r>
      <w:r w:rsidR="0086089A" w:rsidRPr="00EC15F4">
        <w:rPr>
          <w:rFonts w:cs="Times New Roman"/>
          <w:lang w:val="hu-HU"/>
        </w:rPr>
        <w:t>Fingolimod Alvogen</w:t>
      </w:r>
      <w:r w:rsidRPr="00EC15F4">
        <w:rPr>
          <w:rFonts w:cs="Times New Roman"/>
          <w:lang w:val="hu-HU"/>
        </w:rPr>
        <w:t xml:space="preserve"> szedésének ideje alatt (és legfeljebb még 2 hónappal a szedés befejezését követően) könnyebben kaphat fertőzéseket. Bármilyen, már meglévő fertőzése súlyosbodhat. A fertőzések súlyosak és életveszélyesek lehetnek. Ha úgy gondolja, hogy fertőzése van, ha lázas, úgy érzi, hogy influenzás,</w:t>
      </w:r>
      <w:r w:rsidR="00B225DF">
        <w:rPr>
          <w:rFonts w:cs="Times New Roman"/>
          <w:lang w:val="hu-HU"/>
        </w:rPr>
        <w:t xml:space="preserve"> </w:t>
      </w:r>
      <w:r w:rsidR="00B225DF">
        <w:t>ha övsömöre van,</w:t>
      </w:r>
      <w:r w:rsidRPr="00EC15F4">
        <w:rPr>
          <w:rFonts w:cs="Times New Roman"/>
          <w:lang w:val="hu-HU"/>
        </w:rPr>
        <w:t xml:space="preserve"> vagy nyakmerev</w:t>
      </w:r>
      <w:r w:rsidR="0028244C">
        <w:rPr>
          <w:rFonts w:cs="Times New Roman"/>
          <w:lang w:val="hu-HU"/>
        </w:rPr>
        <w:t>sége</w:t>
      </w:r>
      <w:r w:rsidRPr="00EC15F4">
        <w:rPr>
          <w:rFonts w:cs="Times New Roman"/>
          <w:lang w:val="hu-HU"/>
        </w:rPr>
        <w:t>, fényérzékenység</w:t>
      </w:r>
      <w:r w:rsidR="0028244C">
        <w:rPr>
          <w:rFonts w:cs="Times New Roman"/>
          <w:lang w:val="hu-HU"/>
        </w:rPr>
        <w:t>e</w:t>
      </w:r>
      <w:r w:rsidRPr="00EC15F4">
        <w:rPr>
          <w:rFonts w:cs="Times New Roman"/>
          <w:lang w:val="hu-HU"/>
        </w:rPr>
        <w:t>, hányinger</w:t>
      </w:r>
      <w:r w:rsidR="0028244C">
        <w:rPr>
          <w:rFonts w:cs="Times New Roman"/>
          <w:lang w:val="hu-HU"/>
        </w:rPr>
        <w:t>e</w:t>
      </w:r>
      <w:r w:rsidR="00B225DF">
        <w:rPr>
          <w:rFonts w:cs="Times New Roman"/>
          <w:lang w:val="hu-HU"/>
        </w:rPr>
        <w:t xml:space="preserve">, </w:t>
      </w:r>
      <w:r w:rsidR="00DF0B10">
        <w:rPr>
          <w:rFonts w:cs="Times New Roman"/>
          <w:lang w:val="hu-HU"/>
        </w:rPr>
        <w:t>bőr</w:t>
      </w:r>
      <w:r w:rsidR="00B225DF">
        <w:rPr>
          <w:rFonts w:cs="Times New Roman"/>
          <w:lang w:val="hu-HU"/>
        </w:rPr>
        <w:t>kiütése</w:t>
      </w:r>
      <w:r w:rsidRPr="00EC15F4">
        <w:rPr>
          <w:rFonts w:cs="Times New Roman"/>
          <w:lang w:val="hu-HU"/>
        </w:rPr>
        <w:t xml:space="preserve"> és/vagy zavartság </w:t>
      </w:r>
      <w:r w:rsidR="00604DFC">
        <w:t xml:space="preserve">vagy görcsrohamok </w:t>
      </w:r>
      <w:r w:rsidRPr="00EC15F4">
        <w:rPr>
          <w:rFonts w:cs="Times New Roman"/>
          <w:lang w:val="hu-HU"/>
        </w:rPr>
        <w:t>által kísért fejfájása van (ezek gomb</w:t>
      </w:r>
      <w:r w:rsidR="00FB3013">
        <w:rPr>
          <w:rFonts w:cs="Times New Roman"/>
          <w:lang w:val="hu-HU"/>
        </w:rPr>
        <w:t>a- vagy herpeszvírus-</w:t>
      </w:r>
      <w:r w:rsidRPr="00EC15F4">
        <w:rPr>
          <w:rFonts w:cs="Times New Roman"/>
          <w:lang w:val="hu-HU"/>
        </w:rPr>
        <w:t>fertőzés okoz</w:t>
      </w:r>
      <w:r w:rsidR="00FB3013">
        <w:rPr>
          <w:rFonts w:cs="Times New Roman"/>
          <w:lang w:val="hu-HU"/>
        </w:rPr>
        <w:t>ta</w:t>
      </w:r>
      <w:r w:rsidRPr="00EC15F4">
        <w:rPr>
          <w:rFonts w:cs="Times New Roman"/>
          <w:lang w:val="hu-HU"/>
        </w:rPr>
        <w:t xml:space="preserve"> agyhártyagyulladás </w:t>
      </w:r>
      <w:r w:rsidR="00FB3013">
        <w:t xml:space="preserve">és/vagy agyvelőgyulladás </w:t>
      </w:r>
      <w:r w:rsidRPr="00EC15F4">
        <w:rPr>
          <w:rFonts w:cs="Times New Roman"/>
          <w:lang w:val="hu-HU"/>
        </w:rPr>
        <w:t xml:space="preserve">tünetei lehetnek), azonnal lépjen kapcsolatba kezelőorvosával, mert ez súlyos és életveszélyes lehet. </w:t>
      </w:r>
    </w:p>
    <w:p w14:paraId="095059EE" w14:textId="77777777" w:rsidR="00076259" w:rsidRDefault="00076259" w:rsidP="005D5CC3">
      <w:pPr>
        <w:pStyle w:val="Szvegtrzs"/>
        <w:ind w:left="0"/>
        <w:rPr>
          <w:rFonts w:cs="Times New Roman"/>
          <w:lang w:val="hu-HU"/>
        </w:rPr>
      </w:pPr>
    </w:p>
    <w:p w14:paraId="0419CAAC" w14:textId="7A7559EF" w:rsidR="004C0305" w:rsidRPr="00EC15F4" w:rsidRDefault="0099611B" w:rsidP="005D5CC3">
      <w:pPr>
        <w:pStyle w:val="Szvegtrzs"/>
        <w:ind w:left="0"/>
        <w:rPr>
          <w:rFonts w:cs="Times New Roman"/>
          <w:lang w:val="hu-HU"/>
        </w:rPr>
      </w:pPr>
      <w:r w:rsidRPr="00EC15F4">
        <w:rPr>
          <w:rFonts w:cs="Times New Roman"/>
          <w:lang w:val="hu-HU"/>
        </w:rPr>
        <w:t>Ha úgy gondolja, hogy a szklerózis multiplexe rosszabbodik (</w:t>
      </w:r>
      <w:r w:rsidR="003A2216">
        <w:rPr>
          <w:rFonts w:cs="Times New Roman"/>
        </w:rPr>
        <w:t>például</w:t>
      </w:r>
      <w:r w:rsidR="003A2216" w:rsidRPr="00EC15F4" w:rsidDel="003A2216">
        <w:rPr>
          <w:rFonts w:cs="Times New Roman"/>
          <w:lang w:val="hu-HU"/>
        </w:rPr>
        <w:t xml:space="preserve"> </w:t>
      </w:r>
      <w:r w:rsidRPr="00EC15F4">
        <w:rPr>
          <w:rFonts w:cs="Times New Roman"/>
          <w:lang w:val="hu-HU"/>
        </w:rPr>
        <w:t xml:space="preserve">gyengeség vagy a látás megváltozása), vagy ha Ön bármilyen új tünetet észlel, azonnal beszéljen kezelőorvosával, mert ezek egy ritka, fertőzés okozta agyi betegség, a progresszív multifokális leukoenkefalopátia (PML) tünetei lehetnek. A PML súlyos állapot, ami súlyos fogyatékossághoz vagy halálhoz vezethet. Kezelőorvosa fontolóra fogja venni, hogy végezzen-e MR-vizsgálatot ennek az állapotnak a felmérése céljából, valamint eldönti, hogy abba kell-e Önnek hagynia a </w:t>
      </w:r>
      <w:r w:rsidR="0086089A" w:rsidRPr="00EC15F4">
        <w:rPr>
          <w:rFonts w:cs="Times New Roman"/>
          <w:lang w:val="hu-HU"/>
        </w:rPr>
        <w:t>Fingolimod Alvogen</w:t>
      </w:r>
      <w:r w:rsidRPr="00EC15F4">
        <w:rPr>
          <w:rFonts w:cs="Times New Roman"/>
          <w:lang w:val="hu-HU"/>
        </w:rPr>
        <w:t xml:space="preserve"> alkalmazását.</w:t>
      </w:r>
    </w:p>
    <w:p w14:paraId="6C80D763" w14:textId="77777777" w:rsidR="004C0305" w:rsidRPr="00EC15F4" w:rsidRDefault="004C0305" w:rsidP="005D5CC3">
      <w:pPr>
        <w:rPr>
          <w:rFonts w:ascii="Times New Roman" w:eastAsia="Times New Roman" w:hAnsi="Times New Roman" w:cs="Times New Roman"/>
          <w:lang w:val="hu-HU"/>
        </w:rPr>
      </w:pPr>
    </w:p>
    <w:p w14:paraId="25D3E5EE" w14:textId="23F3EC37" w:rsidR="004C0305" w:rsidRPr="00EC15F4" w:rsidRDefault="0099611B" w:rsidP="003B4D34">
      <w:pPr>
        <w:pStyle w:val="Szvegtrzs"/>
        <w:keepNext/>
        <w:widowControl/>
        <w:ind w:left="0"/>
        <w:rPr>
          <w:rFonts w:cs="Times New Roman"/>
          <w:lang w:val="hu-HU"/>
        </w:rPr>
      </w:pPr>
      <w:r w:rsidRPr="00EC15F4">
        <w:rPr>
          <w:rFonts w:cs="Times New Roman"/>
          <w:lang w:val="hu-HU"/>
        </w:rPr>
        <w:t>Humán papillomarvírus</w:t>
      </w:r>
      <w:r w:rsidR="00CC24AD">
        <w:rPr>
          <w:rFonts w:cs="Times New Roman"/>
          <w:lang w:val="hu-HU"/>
        </w:rPr>
        <w:t>-</w:t>
      </w:r>
      <w:r w:rsidR="003A2216" w:rsidRPr="006320C2">
        <w:rPr>
          <w:rFonts w:cs="Times New Roman"/>
        </w:rPr>
        <w:t>(HPV)-</w:t>
      </w:r>
      <w:r w:rsidRPr="00EC15F4">
        <w:rPr>
          <w:rFonts w:cs="Times New Roman"/>
          <w:lang w:val="hu-HU"/>
        </w:rPr>
        <w:t xml:space="preserve">fertőzésről, ezen belül papillóma, diszplázia, szemölcsök és HPV-vel összefüggő </w:t>
      </w:r>
      <w:r w:rsidR="00CC24AD">
        <w:rPr>
          <w:rFonts w:cs="Times New Roman"/>
          <w:lang w:val="hu-HU"/>
        </w:rPr>
        <w:t xml:space="preserve">daganatos </w:t>
      </w:r>
      <w:r w:rsidRPr="00EC15F4">
        <w:rPr>
          <w:rFonts w:cs="Times New Roman"/>
          <w:lang w:val="hu-HU"/>
        </w:rPr>
        <w:t xml:space="preserve">megbetegedésekről számoltak be </w:t>
      </w:r>
      <w:r w:rsidR="00226B59">
        <w:rPr>
          <w:rFonts w:cs="Times New Roman"/>
          <w:lang w:val="hu-HU"/>
        </w:rPr>
        <w:t>f</w:t>
      </w:r>
      <w:r w:rsidR="0086089A" w:rsidRPr="00EC15F4">
        <w:rPr>
          <w:rFonts w:cs="Times New Roman"/>
          <w:lang w:val="hu-HU"/>
        </w:rPr>
        <w:t>ingolimod</w:t>
      </w:r>
      <w:r w:rsidR="00226B59">
        <w:rPr>
          <w:rFonts w:cs="Times New Roman"/>
          <w:lang w:val="hu-HU"/>
        </w:rPr>
        <w:t>dal</w:t>
      </w:r>
      <w:r w:rsidRPr="00EC15F4">
        <w:rPr>
          <w:rFonts w:cs="Times New Roman"/>
          <w:lang w:val="hu-HU"/>
        </w:rPr>
        <w:t xml:space="preserve"> kezelt betegeknél. </w:t>
      </w:r>
      <w:r w:rsidRPr="00EC15F4">
        <w:rPr>
          <w:rFonts w:cs="Times New Roman"/>
          <w:lang w:val="hu-HU"/>
        </w:rPr>
        <w:lastRenderedPageBreak/>
        <w:t>Kezelőorvosa meg fogja fontolni, hogy Önnek szüksége van-e a kezelést megelőzően HPV elleni védőoltásra. Ha Ön nő, kezelőorvosa szintén javasolni fogja a HPV</w:t>
      </w:r>
      <w:r w:rsidR="00CC24AD">
        <w:rPr>
          <w:rFonts w:cs="Times New Roman"/>
          <w:lang w:val="hu-HU"/>
        </w:rPr>
        <w:t>-</w:t>
      </w:r>
      <w:r w:rsidRPr="00EC15F4">
        <w:rPr>
          <w:rFonts w:cs="Times New Roman"/>
          <w:lang w:val="hu-HU"/>
        </w:rPr>
        <w:t>szűrést.</w:t>
      </w:r>
    </w:p>
    <w:p w14:paraId="4D28A3C4" w14:textId="77777777" w:rsidR="00DC0B56" w:rsidRPr="00EC15F4" w:rsidRDefault="00DC0B56" w:rsidP="005D5CC3">
      <w:pPr>
        <w:pStyle w:val="Szvegtrzs"/>
        <w:ind w:left="0"/>
        <w:rPr>
          <w:rFonts w:cs="Times New Roman"/>
          <w:u w:val="single" w:color="000000"/>
          <w:lang w:val="hu-HU"/>
        </w:rPr>
      </w:pPr>
    </w:p>
    <w:p w14:paraId="2B1F7AE9" w14:textId="530337BA" w:rsidR="004C0305" w:rsidRPr="00EC15F4" w:rsidRDefault="0099611B" w:rsidP="005D5CC3">
      <w:pPr>
        <w:pStyle w:val="Szvegtrzs"/>
        <w:ind w:left="0"/>
        <w:rPr>
          <w:rFonts w:cs="Times New Roman"/>
          <w:lang w:val="hu-HU"/>
        </w:rPr>
      </w:pPr>
      <w:r w:rsidRPr="00EC15F4">
        <w:rPr>
          <w:rFonts w:cs="Times New Roman"/>
          <w:u w:val="single" w:color="000000"/>
          <w:lang w:val="hu-HU"/>
        </w:rPr>
        <w:t>Maku</w:t>
      </w:r>
      <w:r w:rsidR="00CC24AD">
        <w:rPr>
          <w:rFonts w:cs="Times New Roman"/>
          <w:u w:val="single" w:color="000000"/>
          <w:lang w:val="hu-HU"/>
        </w:rPr>
        <w:t>laödé</w:t>
      </w:r>
      <w:r w:rsidRPr="00EC15F4">
        <w:rPr>
          <w:rFonts w:cs="Times New Roman"/>
          <w:u w:val="single" w:color="000000"/>
          <w:lang w:val="hu-HU"/>
        </w:rPr>
        <w:t>ma</w:t>
      </w:r>
    </w:p>
    <w:p w14:paraId="71BAF4EA" w14:textId="70425D8B" w:rsidR="004C0305" w:rsidRPr="00EC15F4" w:rsidRDefault="0099611B" w:rsidP="005D5CC3">
      <w:pPr>
        <w:pStyle w:val="Szvegtrzs"/>
        <w:ind w:left="0"/>
        <w:rPr>
          <w:rFonts w:cs="Times New Roman"/>
          <w:lang w:val="hu-HU"/>
        </w:rPr>
      </w:pPr>
      <w:r w:rsidRPr="00EC15F4">
        <w:rPr>
          <w:rFonts w:cs="Times New Roman"/>
          <w:lang w:val="hu-HU"/>
        </w:rPr>
        <w:t xml:space="preserve">Lehet, hogy a </w:t>
      </w:r>
      <w:r w:rsidR="0086089A" w:rsidRPr="00EC15F4">
        <w:rPr>
          <w:rFonts w:cs="Times New Roman"/>
          <w:lang w:val="hu-HU"/>
        </w:rPr>
        <w:t>Fingolimod Alvogen</w:t>
      </w:r>
      <w:r w:rsidRPr="00EC15F4">
        <w:rPr>
          <w:rFonts w:cs="Times New Roman"/>
          <w:lang w:val="hu-HU"/>
        </w:rPr>
        <w:t xml:space="preserve"> szedésének elkezdése előtt kezelőorvosa szemészeti vizsgálatra akarja küldeni Önt, ha látászavara van vagy valaha volt, vagy ha a szemfenéken lévő sárgafolt (az éleslátás helye a szemben – makula) vizenyőjére utaló egyéb tünete van (a betegség maku</w:t>
      </w:r>
      <w:r w:rsidR="00CC24AD">
        <w:rPr>
          <w:rFonts w:cs="Times New Roman"/>
          <w:lang w:val="hu-HU"/>
        </w:rPr>
        <w:t>laödé</w:t>
      </w:r>
      <w:r w:rsidRPr="00EC15F4">
        <w:rPr>
          <w:rFonts w:cs="Times New Roman"/>
          <w:lang w:val="hu-HU"/>
        </w:rPr>
        <w:t>ma néven is ismert, lásd később), ha gyulladás vagy fertőzés van a szemében (érhártya-gyulladás – uveitisz) vagy ha cukorbeteg.</w:t>
      </w:r>
    </w:p>
    <w:p w14:paraId="2C529EA9" w14:textId="77777777" w:rsidR="004C0305" w:rsidRPr="00EC15F4" w:rsidRDefault="004C0305" w:rsidP="005D5CC3">
      <w:pPr>
        <w:rPr>
          <w:rFonts w:ascii="Times New Roman" w:eastAsia="Times New Roman" w:hAnsi="Times New Roman" w:cs="Times New Roman"/>
          <w:lang w:val="hu-HU"/>
        </w:rPr>
      </w:pPr>
    </w:p>
    <w:p w14:paraId="789D715D" w14:textId="39DBE189" w:rsidR="004C0305" w:rsidRPr="00EC15F4" w:rsidRDefault="0099611B" w:rsidP="005D5CC3">
      <w:pPr>
        <w:pStyle w:val="Szvegtrzs"/>
        <w:ind w:left="0"/>
        <w:rPr>
          <w:rFonts w:cs="Times New Roman"/>
          <w:lang w:val="hu-HU"/>
        </w:rPr>
      </w:pPr>
      <w:r w:rsidRPr="00EC15F4">
        <w:rPr>
          <w:rFonts w:cs="Times New Roman"/>
          <w:lang w:val="hu-HU"/>
        </w:rPr>
        <w:t xml:space="preserve">Lehet, hogy kezelőorvosa azt akarja, hogy a </w:t>
      </w:r>
      <w:r w:rsidR="0086089A" w:rsidRPr="00EC15F4">
        <w:rPr>
          <w:rFonts w:cs="Times New Roman"/>
          <w:lang w:val="hu-HU"/>
        </w:rPr>
        <w:t>Fingolimod Alvogen</w:t>
      </w:r>
      <w:r w:rsidRPr="00EC15F4">
        <w:rPr>
          <w:rFonts w:cs="Times New Roman"/>
          <w:lang w:val="hu-HU"/>
        </w:rPr>
        <w:t xml:space="preserve"> szedésének elkezdése után 3-4 hónappal szemészeti vizsgálat történjen Önnél.</w:t>
      </w:r>
    </w:p>
    <w:p w14:paraId="4B12F0EC" w14:textId="77777777" w:rsidR="004C0305" w:rsidRPr="00EC15F4" w:rsidRDefault="004C0305" w:rsidP="005D5CC3">
      <w:pPr>
        <w:rPr>
          <w:rFonts w:ascii="Times New Roman" w:eastAsia="Times New Roman" w:hAnsi="Times New Roman" w:cs="Times New Roman"/>
          <w:lang w:val="hu-HU"/>
        </w:rPr>
      </w:pPr>
    </w:p>
    <w:p w14:paraId="30B17C8E" w14:textId="1A09FB26" w:rsidR="004C0305" w:rsidRPr="00EC15F4" w:rsidRDefault="0099611B" w:rsidP="005D5CC3">
      <w:pPr>
        <w:pStyle w:val="Szvegtrzs"/>
        <w:ind w:left="0"/>
        <w:rPr>
          <w:rFonts w:cs="Times New Roman"/>
          <w:lang w:val="hu-HU"/>
        </w:rPr>
      </w:pPr>
      <w:r w:rsidRPr="00EC15F4">
        <w:rPr>
          <w:rFonts w:cs="Times New Roman"/>
          <w:lang w:val="hu-HU"/>
        </w:rPr>
        <w:t xml:space="preserve">A makula az ideghártyának (a retinának) egy kis területe a szemfenéken, ami lehetővé teszi, hogy alakokat és színeket lásson, és a részletek tiszták és élesek legyenek. A </w:t>
      </w:r>
      <w:r w:rsidR="0086089A" w:rsidRPr="00EC15F4">
        <w:rPr>
          <w:rFonts w:cs="Times New Roman"/>
          <w:lang w:val="hu-HU"/>
        </w:rPr>
        <w:t>Fingolimod Alvogen</w:t>
      </w:r>
      <w:r w:rsidRPr="00EC15F4">
        <w:rPr>
          <w:rFonts w:cs="Times New Roman"/>
          <w:lang w:val="hu-HU"/>
        </w:rPr>
        <w:t xml:space="preserve"> a makula vizenyőjét okozhatja, ez a betegség maku</w:t>
      </w:r>
      <w:r w:rsidR="00CC24AD">
        <w:rPr>
          <w:rFonts w:cs="Times New Roman"/>
          <w:lang w:val="hu-HU"/>
        </w:rPr>
        <w:t>laödé</w:t>
      </w:r>
      <w:r w:rsidRPr="00EC15F4">
        <w:rPr>
          <w:rFonts w:cs="Times New Roman"/>
          <w:lang w:val="hu-HU"/>
        </w:rPr>
        <w:t xml:space="preserve">ma néven ismert. A vizenyő rendszerint a </w:t>
      </w:r>
      <w:r w:rsidR="0086089A" w:rsidRPr="00EC15F4">
        <w:rPr>
          <w:rFonts w:cs="Times New Roman"/>
          <w:lang w:val="hu-HU"/>
        </w:rPr>
        <w:t>Fingolimod Alvogen</w:t>
      </w:r>
      <w:r w:rsidRPr="00EC15F4">
        <w:rPr>
          <w:rFonts w:cs="Times New Roman"/>
          <w:lang w:val="hu-HU"/>
        </w:rPr>
        <w:t>-kezelés első 4 hónapja alatt jelentkezik.</w:t>
      </w:r>
    </w:p>
    <w:p w14:paraId="24041FDD" w14:textId="77777777" w:rsidR="004C0305" w:rsidRPr="00EC15F4" w:rsidRDefault="004C0305" w:rsidP="005D5CC3">
      <w:pPr>
        <w:rPr>
          <w:rFonts w:ascii="Times New Roman" w:eastAsia="Times New Roman" w:hAnsi="Times New Roman" w:cs="Times New Roman"/>
          <w:lang w:val="hu-HU"/>
        </w:rPr>
      </w:pPr>
    </w:p>
    <w:p w14:paraId="4D4737AD" w14:textId="148FE531" w:rsidR="004C0305" w:rsidRPr="00EC15F4" w:rsidRDefault="0099611B" w:rsidP="005D5CC3">
      <w:pPr>
        <w:pStyle w:val="Szvegtrzs"/>
        <w:ind w:left="0"/>
        <w:rPr>
          <w:rFonts w:cs="Times New Roman"/>
          <w:lang w:val="hu-HU"/>
        </w:rPr>
      </w:pPr>
      <w:r w:rsidRPr="00EC15F4">
        <w:rPr>
          <w:rFonts w:cs="Times New Roman"/>
          <w:lang w:val="hu-HU"/>
        </w:rPr>
        <w:t>Önnél nagyobb a maku</w:t>
      </w:r>
      <w:r w:rsidR="00CC24AD">
        <w:rPr>
          <w:rFonts w:cs="Times New Roman"/>
          <w:lang w:val="hu-HU"/>
        </w:rPr>
        <w:t>laödé</w:t>
      </w:r>
      <w:r w:rsidRPr="00EC15F4">
        <w:rPr>
          <w:rFonts w:cs="Times New Roman"/>
          <w:lang w:val="hu-HU"/>
        </w:rPr>
        <w:t xml:space="preserve">ma kialakulásának az esélye, ha </w:t>
      </w:r>
      <w:r w:rsidRPr="00EC15F4">
        <w:rPr>
          <w:rFonts w:cs="Times New Roman"/>
          <w:b/>
          <w:lang w:val="hu-HU"/>
        </w:rPr>
        <w:t>cukorbeteg</w:t>
      </w:r>
      <w:r w:rsidRPr="00EC15F4">
        <w:rPr>
          <w:rFonts w:cs="Times New Roman"/>
          <w:lang w:val="hu-HU"/>
        </w:rPr>
        <w:t>, vagy ha uveitisznek nevezett szemgyulladása volt. Ilyen esetekben előfordulhat, hogy kezelőorvosa azt akarja, hogy a maku</w:t>
      </w:r>
      <w:r w:rsidR="00CC24AD">
        <w:rPr>
          <w:rFonts w:cs="Times New Roman"/>
          <w:lang w:val="hu-HU"/>
        </w:rPr>
        <w:t>laödé</w:t>
      </w:r>
      <w:r w:rsidRPr="00EC15F4">
        <w:rPr>
          <w:rFonts w:cs="Times New Roman"/>
          <w:lang w:val="hu-HU"/>
        </w:rPr>
        <w:t>ma felismerése érdekében rendszeres szemészeti vizsgálatok történjenek Önnél.</w:t>
      </w:r>
    </w:p>
    <w:p w14:paraId="402FD23F" w14:textId="77777777" w:rsidR="007F18E2" w:rsidRPr="00EC15F4" w:rsidRDefault="007F18E2" w:rsidP="005D5CC3">
      <w:pPr>
        <w:pStyle w:val="Szvegtrzs"/>
        <w:ind w:left="0"/>
        <w:rPr>
          <w:rFonts w:cs="Times New Roman"/>
          <w:lang w:val="hu-HU"/>
        </w:rPr>
      </w:pPr>
    </w:p>
    <w:p w14:paraId="05A19208" w14:textId="0C094314" w:rsidR="007F18E2" w:rsidRPr="00EC15F4" w:rsidRDefault="0099611B" w:rsidP="005D5CC3">
      <w:pPr>
        <w:pStyle w:val="Szvegtrzs"/>
        <w:ind w:left="0"/>
        <w:rPr>
          <w:rFonts w:cs="Times New Roman"/>
          <w:lang w:val="hu-HU"/>
        </w:rPr>
      </w:pPr>
      <w:r w:rsidRPr="00EC15F4">
        <w:rPr>
          <w:rFonts w:cs="Times New Roman"/>
          <w:lang w:val="hu-HU"/>
        </w:rPr>
        <w:t>Ha maku</w:t>
      </w:r>
      <w:r w:rsidR="00CC24AD">
        <w:rPr>
          <w:rFonts w:cs="Times New Roman"/>
          <w:lang w:val="hu-HU"/>
        </w:rPr>
        <w:t>laödé</w:t>
      </w:r>
      <w:r w:rsidRPr="00EC15F4">
        <w:rPr>
          <w:rFonts w:cs="Times New Roman"/>
          <w:lang w:val="hu-HU"/>
        </w:rPr>
        <w:t xml:space="preserve">mája volt, akkor a </w:t>
      </w:r>
      <w:r w:rsidR="0086089A" w:rsidRPr="00EC15F4">
        <w:rPr>
          <w:rFonts w:cs="Times New Roman"/>
          <w:lang w:val="hu-HU"/>
        </w:rPr>
        <w:t>Fingolimod Alvogen</w:t>
      </w:r>
      <w:r w:rsidRPr="00EC15F4">
        <w:rPr>
          <w:rFonts w:cs="Times New Roman"/>
          <w:lang w:val="hu-HU"/>
        </w:rPr>
        <w:t>-kezelés ismételt elkezdése előtt beszéljen kezelőorvosával.</w:t>
      </w:r>
    </w:p>
    <w:p w14:paraId="235EC0DA" w14:textId="2ACD5646" w:rsidR="004C0305" w:rsidRPr="00EC15F4" w:rsidRDefault="0099611B" w:rsidP="005D5CC3">
      <w:pPr>
        <w:pStyle w:val="Szvegtrzs"/>
        <w:ind w:left="0"/>
        <w:rPr>
          <w:rFonts w:cs="Times New Roman"/>
          <w:lang w:val="hu-HU"/>
        </w:rPr>
      </w:pPr>
      <w:r w:rsidRPr="00EC15F4">
        <w:rPr>
          <w:rFonts w:cs="Times New Roman"/>
          <w:lang w:val="hu-HU"/>
        </w:rPr>
        <w:t>A maku</w:t>
      </w:r>
      <w:r w:rsidR="00CC24AD">
        <w:rPr>
          <w:rFonts w:cs="Times New Roman"/>
          <w:lang w:val="hu-HU"/>
        </w:rPr>
        <w:t>laödé</w:t>
      </w:r>
      <w:r w:rsidRPr="00EC15F4">
        <w:rPr>
          <w:rFonts w:cs="Times New Roman"/>
          <w:lang w:val="hu-HU"/>
        </w:rPr>
        <w:t>ma ugyanazoknak a látási tüneteknek egy részét képes előidézni, mint egy szklerózis</w:t>
      </w:r>
      <w:r w:rsidR="007F18E2" w:rsidRPr="00EC15F4">
        <w:rPr>
          <w:rFonts w:cs="Times New Roman"/>
          <w:lang w:val="hu-HU"/>
        </w:rPr>
        <w:t xml:space="preserve"> </w:t>
      </w:r>
      <w:r w:rsidRPr="00EC15F4">
        <w:rPr>
          <w:rFonts w:cs="Times New Roman"/>
          <w:lang w:val="hu-HU"/>
        </w:rPr>
        <w:t>multiplexes roham (látóideg-gyulladás). Kezdetben lehet, hogy nincs is semmilyen tünet. Feltétlenül</w:t>
      </w:r>
      <w:r w:rsidR="007F18E2" w:rsidRPr="00EC15F4">
        <w:rPr>
          <w:rFonts w:cs="Times New Roman"/>
          <w:lang w:val="hu-HU"/>
        </w:rPr>
        <w:t xml:space="preserve"> </w:t>
      </w:r>
      <w:r w:rsidRPr="00EC15F4">
        <w:rPr>
          <w:rFonts w:cs="Times New Roman"/>
          <w:lang w:val="hu-HU"/>
        </w:rPr>
        <w:t>mondjon el minden, a látásában bekövetkező változást kezelőorvosának. Lehet, hogy kezelőorvosa azt</w:t>
      </w:r>
      <w:r w:rsidR="007F18E2" w:rsidRPr="00EC15F4">
        <w:rPr>
          <w:rFonts w:cs="Times New Roman"/>
          <w:lang w:val="hu-HU"/>
        </w:rPr>
        <w:t xml:space="preserve"> </w:t>
      </w:r>
      <w:r w:rsidRPr="00EC15F4">
        <w:rPr>
          <w:rFonts w:cs="Times New Roman"/>
          <w:lang w:val="hu-HU"/>
        </w:rPr>
        <w:t>akarja, hogy szemészeti vizsgálat történjen Önnél, különösen akkor, ha:</w:t>
      </w:r>
    </w:p>
    <w:p w14:paraId="05192BF0" w14:textId="77777777" w:rsidR="004C0305" w:rsidRPr="00EC15F4" w:rsidRDefault="0099611B" w:rsidP="005D5CC3">
      <w:pPr>
        <w:pStyle w:val="Szvegtrzs"/>
        <w:numPr>
          <w:ilvl w:val="0"/>
          <w:numId w:val="8"/>
        </w:numPr>
        <w:ind w:left="567" w:hanging="567"/>
        <w:rPr>
          <w:rFonts w:cs="Times New Roman"/>
          <w:lang w:val="hu-HU"/>
        </w:rPr>
      </w:pPr>
      <w:r w:rsidRPr="00EC15F4">
        <w:rPr>
          <w:rFonts w:cs="Times New Roman"/>
          <w:lang w:val="hu-HU"/>
        </w:rPr>
        <w:t>a látóterének a középső része elhomályosodik vagy sötét részeket lát.</w:t>
      </w:r>
    </w:p>
    <w:p w14:paraId="31B74744" w14:textId="77777777" w:rsidR="004C0305" w:rsidRPr="00EC15F4" w:rsidRDefault="0099611B" w:rsidP="005D5CC3">
      <w:pPr>
        <w:pStyle w:val="Szvegtrzs"/>
        <w:numPr>
          <w:ilvl w:val="0"/>
          <w:numId w:val="8"/>
        </w:numPr>
        <w:ind w:left="567" w:hanging="567"/>
        <w:rPr>
          <w:rFonts w:cs="Times New Roman"/>
          <w:lang w:val="hu-HU"/>
        </w:rPr>
      </w:pPr>
      <w:r w:rsidRPr="00EC15F4">
        <w:rPr>
          <w:rFonts w:cs="Times New Roman"/>
          <w:lang w:val="hu-HU"/>
        </w:rPr>
        <w:t>a látótere közepén sötét folt alakul ki.</w:t>
      </w:r>
    </w:p>
    <w:p w14:paraId="5F35D491" w14:textId="2273731B" w:rsidR="004C0305" w:rsidRPr="00EC15F4" w:rsidRDefault="0099611B" w:rsidP="005D5CC3">
      <w:pPr>
        <w:pStyle w:val="Szvegtrzs"/>
        <w:numPr>
          <w:ilvl w:val="0"/>
          <w:numId w:val="8"/>
        </w:numPr>
        <w:ind w:left="567" w:hanging="567"/>
        <w:rPr>
          <w:rFonts w:cs="Times New Roman"/>
          <w:lang w:val="hu-HU"/>
        </w:rPr>
      </w:pPr>
      <w:r w:rsidRPr="00EC15F4">
        <w:rPr>
          <w:rFonts w:cs="Times New Roman"/>
          <w:lang w:val="hu-HU"/>
        </w:rPr>
        <w:t>probléma</w:t>
      </w:r>
      <w:r w:rsidR="00E97272" w:rsidRPr="00EC15F4">
        <w:rPr>
          <w:rFonts w:cs="Times New Roman"/>
          <w:lang w:val="hu-HU"/>
        </w:rPr>
        <w:t xml:space="preserve"> </w:t>
      </w:r>
      <w:r w:rsidRPr="00EC15F4">
        <w:rPr>
          <w:rFonts w:cs="Times New Roman"/>
          <w:lang w:val="hu-HU"/>
        </w:rPr>
        <w:t>van a színek vagy a finom részletek érzékelésével.</w:t>
      </w:r>
    </w:p>
    <w:p w14:paraId="2F28A8DA" w14:textId="77777777" w:rsidR="004C0305" w:rsidRPr="00EC15F4" w:rsidRDefault="004C0305" w:rsidP="005D5CC3">
      <w:pPr>
        <w:ind w:left="567" w:hanging="567"/>
        <w:rPr>
          <w:rFonts w:ascii="Times New Roman" w:eastAsia="Times New Roman" w:hAnsi="Times New Roman" w:cs="Times New Roman"/>
          <w:lang w:val="hu-HU"/>
        </w:rPr>
      </w:pPr>
    </w:p>
    <w:p w14:paraId="45E2756F" w14:textId="77777777" w:rsidR="004C0305" w:rsidRPr="00EC15F4" w:rsidRDefault="0099611B" w:rsidP="005D5CC3">
      <w:pPr>
        <w:pStyle w:val="Szvegtrzs"/>
        <w:ind w:left="0"/>
        <w:rPr>
          <w:rFonts w:cs="Times New Roman"/>
          <w:lang w:val="hu-HU"/>
        </w:rPr>
      </w:pPr>
      <w:r w:rsidRPr="00EC15F4">
        <w:rPr>
          <w:rFonts w:cs="Times New Roman"/>
          <w:u w:val="single" w:color="000000"/>
          <w:lang w:val="hu-HU"/>
        </w:rPr>
        <w:t>Májfunkciós vizsgálatok</w:t>
      </w:r>
    </w:p>
    <w:p w14:paraId="1BBFECAE" w14:textId="5FB9AE0E" w:rsidR="004C0305" w:rsidRPr="00EC15F4" w:rsidRDefault="0099611B" w:rsidP="005D5CC3">
      <w:pPr>
        <w:pStyle w:val="Szvegtrzs"/>
        <w:ind w:left="0"/>
        <w:rPr>
          <w:rFonts w:cs="Times New Roman"/>
          <w:lang w:val="hu-HU"/>
        </w:rPr>
      </w:pPr>
      <w:r w:rsidRPr="00EC15F4">
        <w:rPr>
          <w:rFonts w:cs="Times New Roman"/>
          <w:lang w:val="hu-HU"/>
        </w:rPr>
        <w:t xml:space="preserve">Nem szedheti a </w:t>
      </w:r>
      <w:r w:rsidR="0086089A" w:rsidRPr="00EC15F4">
        <w:rPr>
          <w:rFonts w:cs="Times New Roman"/>
          <w:lang w:val="hu-HU"/>
        </w:rPr>
        <w:t>Fingolimod Alvogen</w:t>
      </w:r>
      <w:r w:rsidRPr="00EC15F4">
        <w:rPr>
          <w:rFonts w:cs="Times New Roman"/>
          <w:lang w:val="hu-HU"/>
        </w:rPr>
        <w:t xml:space="preserve">-t, ha súlyos májbetegsége van. A </w:t>
      </w:r>
      <w:r w:rsidR="0086089A" w:rsidRPr="00EC15F4">
        <w:rPr>
          <w:rFonts w:cs="Times New Roman"/>
          <w:lang w:val="hu-HU"/>
        </w:rPr>
        <w:t>Fingolimod Alvogen</w:t>
      </w:r>
      <w:r w:rsidRPr="00EC15F4">
        <w:rPr>
          <w:rFonts w:cs="Times New Roman"/>
          <w:lang w:val="hu-HU"/>
        </w:rPr>
        <w:t xml:space="preserve"> befolyásolhatja az Ön májműködését. Valószínűleg semmilyen tünetet nem fog észlelni, de ha azt veszi észre, hogy besárgul a bőre vagy a szeme fehérjéje, ha szokatlanul sötét </w:t>
      </w:r>
      <w:r w:rsidR="005605B7">
        <w:rPr>
          <w:rFonts w:cs="Times New Roman"/>
          <w:lang w:val="hu-HU"/>
        </w:rPr>
        <w:t>(</w:t>
      </w:r>
      <w:r w:rsidR="005605B7">
        <w:t>barna színű)</w:t>
      </w:r>
      <w:r w:rsidR="005605B7" w:rsidRPr="00EC15F4">
        <w:rPr>
          <w:rFonts w:cs="Times New Roman"/>
          <w:lang w:val="hu-HU"/>
        </w:rPr>
        <w:t xml:space="preserve"> </w:t>
      </w:r>
      <w:r w:rsidRPr="00EC15F4">
        <w:rPr>
          <w:rFonts w:cs="Times New Roman"/>
          <w:lang w:val="hu-HU"/>
        </w:rPr>
        <w:t xml:space="preserve">a vizelete, </w:t>
      </w:r>
      <w:r w:rsidR="005605B7">
        <w:t>fájdalmat érez a has felső részén jobb oldalon, fáradtságot, a szokásostól elmaradó éhségérzetet</w:t>
      </w:r>
      <w:r w:rsidR="00791856">
        <w:t>,</w:t>
      </w:r>
      <w:r w:rsidR="00413BD9">
        <w:t xml:space="preserve"> </w:t>
      </w:r>
      <w:r w:rsidRPr="00EC15F4">
        <w:rPr>
          <w:rFonts w:cs="Times New Roman"/>
          <w:lang w:val="hu-HU"/>
        </w:rPr>
        <w:t xml:space="preserve">vagy megmagyarázhatatlan hányingert és hányást észlel, </w:t>
      </w:r>
      <w:r w:rsidRPr="00EC15F4">
        <w:rPr>
          <w:rFonts w:cs="Times New Roman"/>
          <w:b/>
          <w:lang w:val="hu-HU"/>
        </w:rPr>
        <w:t>azonnal szóljon kezelőorvosának!</w:t>
      </w:r>
    </w:p>
    <w:p w14:paraId="2CE7A262" w14:textId="77777777" w:rsidR="004C0305" w:rsidRPr="00EC15F4" w:rsidRDefault="004C0305" w:rsidP="005D5CC3">
      <w:pPr>
        <w:rPr>
          <w:rFonts w:ascii="Times New Roman" w:eastAsia="Times New Roman" w:hAnsi="Times New Roman" w:cs="Times New Roman"/>
          <w:b/>
          <w:bCs/>
          <w:lang w:val="hu-HU"/>
        </w:rPr>
      </w:pPr>
    </w:p>
    <w:p w14:paraId="4D4D54E7" w14:textId="56DBE5B6" w:rsidR="004C0305" w:rsidRPr="00C56644" w:rsidRDefault="0099611B" w:rsidP="005D5CC3">
      <w:pPr>
        <w:pStyle w:val="Szvegtrzs"/>
        <w:ind w:left="0"/>
        <w:rPr>
          <w:rFonts w:cs="Times New Roman"/>
          <w:b/>
          <w:bCs/>
          <w:lang w:val="hu-HU"/>
        </w:rPr>
      </w:pPr>
      <w:r w:rsidRPr="00EC15F4">
        <w:rPr>
          <w:rFonts w:cs="Times New Roman"/>
          <w:lang w:val="hu-HU"/>
        </w:rPr>
        <w:t xml:space="preserve">Ha a </w:t>
      </w:r>
      <w:r w:rsidR="0086089A" w:rsidRPr="00EC15F4">
        <w:rPr>
          <w:rFonts w:cs="Times New Roman"/>
          <w:lang w:val="hu-HU"/>
        </w:rPr>
        <w:t>Fingolimod Alvogen</w:t>
      </w:r>
      <w:r w:rsidRPr="00EC15F4">
        <w:rPr>
          <w:rFonts w:cs="Times New Roman"/>
          <w:lang w:val="hu-HU"/>
        </w:rPr>
        <w:t xml:space="preserve"> szedésének elkezdése után ezek közül a tünetek közül bármelyiket észleli, </w:t>
      </w:r>
      <w:r w:rsidRPr="00EC15F4">
        <w:rPr>
          <w:rFonts w:cs="Times New Roman"/>
          <w:b/>
          <w:lang w:val="hu-HU"/>
        </w:rPr>
        <w:t>azonnal</w:t>
      </w:r>
      <w:r w:rsidR="005568B3" w:rsidRPr="00EC15F4">
        <w:rPr>
          <w:rFonts w:cs="Times New Roman"/>
          <w:b/>
          <w:lang w:val="hu-HU"/>
        </w:rPr>
        <w:t xml:space="preserve"> </w:t>
      </w:r>
      <w:r w:rsidRPr="003B4D34">
        <w:rPr>
          <w:rFonts w:cs="Times New Roman"/>
          <w:b/>
          <w:bCs/>
          <w:lang w:val="hu-HU"/>
        </w:rPr>
        <w:t>szóljon kezelőorvosának!</w:t>
      </w:r>
    </w:p>
    <w:p w14:paraId="2ABF10D0" w14:textId="77777777" w:rsidR="004C0305" w:rsidRPr="00EC15F4" w:rsidRDefault="004C0305" w:rsidP="005D5CC3">
      <w:pPr>
        <w:rPr>
          <w:rFonts w:ascii="Times New Roman" w:eastAsia="Times New Roman" w:hAnsi="Times New Roman" w:cs="Times New Roman"/>
          <w:b/>
          <w:bCs/>
          <w:lang w:val="hu-HU"/>
        </w:rPr>
      </w:pPr>
    </w:p>
    <w:p w14:paraId="7EF4CECE" w14:textId="392B6DDD" w:rsidR="004C0305" w:rsidRPr="00EC15F4" w:rsidRDefault="0099611B" w:rsidP="005D5CC3">
      <w:pPr>
        <w:pStyle w:val="Szvegtrzs"/>
        <w:ind w:left="0"/>
        <w:rPr>
          <w:rFonts w:cs="Times New Roman"/>
          <w:lang w:val="hu-HU"/>
        </w:rPr>
      </w:pPr>
      <w:r w:rsidRPr="00EC15F4">
        <w:rPr>
          <w:rFonts w:cs="Times New Roman"/>
          <w:lang w:val="hu-HU"/>
        </w:rPr>
        <w:t xml:space="preserve">A kezelés </w:t>
      </w:r>
      <w:r w:rsidR="009347C0">
        <w:t xml:space="preserve">előtt, közben és után </w:t>
      </w:r>
      <w:r w:rsidRPr="00EC15F4">
        <w:rPr>
          <w:rFonts w:cs="Times New Roman"/>
          <w:lang w:val="hu-HU"/>
        </w:rPr>
        <w:t xml:space="preserve">kezelőorvosa vérvizsgálatokat fog rendelni, hogy ellenőrizze az Ön májműködését. Ha a vizsgálati eredmények azt mutatják, hogy probléma van a májával, akkor lehet, hogy abba kell hagynia a </w:t>
      </w:r>
      <w:r w:rsidR="0086089A" w:rsidRPr="00EC15F4">
        <w:rPr>
          <w:rFonts w:cs="Times New Roman"/>
          <w:lang w:val="hu-HU"/>
        </w:rPr>
        <w:t>Fingolimod Alvogen</w:t>
      </w:r>
      <w:r w:rsidRPr="00EC15F4">
        <w:rPr>
          <w:rFonts w:cs="Times New Roman"/>
          <w:lang w:val="hu-HU"/>
        </w:rPr>
        <w:t>-kezelést.</w:t>
      </w:r>
    </w:p>
    <w:p w14:paraId="10AEAD79" w14:textId="77777777" w:rsidR="004C0305" w:rsidRPr="00EC15F4" w:rsidRDefault="004C0305" w:rsidP="005D5CC3">
      <w:pPr>
        <w:rPr>
          <w:rFonts w:ascii="Times New Roman" w:eastAsia="Times New Roman" w:hAnsi="Times New Roman" w:cs="Times New Roman"/>
          <w:lang w:val="hu-HU"/>
        </w:rPr>
      </w:pPr>
    </w:p>
    <w:p w14:paraId="1841BF85" w14:textId="77777777" w:rsidR="004C0305" w:rsidRPr="00EC15F4" w:rsidRDefault="0099611B" w:rsidP="005D5CC3">
      <w:pPr>
        <w:pStyle w:val="Szvegtrzs"/>
        <w:ind w:left="0"/>
        <w:rPr>
          <w:rFonts w:cs="Times New Roman"/>
          <w:lang w:val="hu-HU"/>
        </w:rPr>
      </w:pPr>
      <w:r w:rsidRPr="00EC15F4">
        <w:rPr>
          <w:rFonts w:cs="Times New Roman"/>
          <w:u w:val="single" w:color="000000"/>
          <w:lang w:val="hu-HU"/>
        </w:rPr>
        <w:t>Magas vérnyomás</w:t>
      </w:r>
    </w:p>
    <w:p w14:paraId="2D5D0C83" w14:textId="5613F355" w:rsidR="004C0305" w:rsidRPr="00EC15F4" w:rsidRDefault="0099611B" w:rsidP="005D5CC3">
      <w:pPr>
        <w:pStyle w:val="Szvegtrzs"/>
        <w:ind w:left="0"/>
        <w:rPr>
          <w:rFonts w:cs="Times New Roman"/>
          <w:lang w:val="hu-HU"/>
        </w:rPr>
      </w:pPr>
      <w:r w:rsidRPr="00EC15F4">
        <w:rPr>
          <w:rFonts w:cs="Times New Roman"/>
          <w:lang w:val="hu-HU"/>
        </w:rPr>
        <w:t xml:space="preserve">Mivel a </w:t>
      </w:r>
      <w:r w:rsidR="0086089A" w:rsidRPr="00EC15F4">
        <w:rPr>
          <w:rFonts w:cs="Times New Roman"/>
          <w:lang w:val="hu-HU"/>
        </w:rPr>
        <w:t>Fingolimod Alvogen</w:t>
      </w:r>
      <w:r w:rsidRPr="00EC15F4">
        <w:rPr>
          <w:rFonts w:cs="Times New Roman"/>
          <w:lang w:val="hu-HU"/>
        </w:rPr>
        <w:t xml:space="preserve"> a vérnyomás enyhe emelkedését idézi elő, lehet, hogy kezelőorvosa rendszeresen ellenőrizni akarja majd az Ön vérnyomását.</w:t>
      </w:r>
    </w:p>
    <w:p w14:paraId="65B5C418" w14:textId="77777777" w:rsidR="004C0305" w:rsidRPr="00EC15F4" w:rsidRDefault="004C0305" w:rsidP="005D5CC3">
      <w:pPr>
        <w:rPr>
          <w:rFonts w:ascii="Times New Roman" w:eastAsia="Times New Roman" w:hAnsi="Times New Roman" w:cs="Times New Roman"/>
          <w:lang w:val="hu-HU"/>
        </w:rPr>
      </w:pPr>
    </w:p>
    <w:p w14:paraId="0930CA01" w14:textId="77777777" w:rsidR="004C0305" w:rsidRPr="00EC15F4" w:rsidRDefault="0099611B" w:rsidP="005D5CC3">
      <w:pPr>
        <w:pStyle w:val="Szvegtrzs"/>
        <w:ind w:left="0"/>
        <w:rPr>
          <w:rFonts w:cs="Times New Roman"/>
          <w:lang w:val="hu-HU"/>
        </w:rPr>
      </w:pPr>
      <w:r w:rsidRPr="00EC15F4">
        <w:rPr>
          <w:rFonts w:cs="Times New Roman"/>
          <w:u w:val="single" w:color="000000"/>
          <w:lang w:val="hu-HU"/>
        </w:rPr>
        <w:t>Tüdőbetegségek</w:t>
      </w:r>
    </w:p>
    <w:p w14:paraId="2FC23074" w14:textId="7957399F" w:rsidR="004C0305" w:rsidRPr="00EC15F4" w:rsidRDefault="0099611B" w:rsidP="005D5CC3">
      <w:pPr>
        <w:pStyle w:val="Szvegtrzs"/>
        <w:ind w:left="0"/>
        <w:rPr>
          <w:rFonts w:cs="Times New Roman"/>
          <w:lang w:val="hu-HU"/>
        </w:rPr>
      </w:pPr>
      <w:r w:rsidRPr="00EC15F4">
        <w:rPr>
          <w:rFonts w:cs="Times New Roman"/>
          <w:lang w:val="hu-HU"/>
        </w:rPr>
        <w:t xml:space="preserve">A </w:t>
      </w:r>
      <w:r w:rsidR="0086089A" w:rsidRPr="00EC15F4">
        <w:rPr>
          <w:rFonts w:cs="Times New Roman"/>
          <w:lang w:val="hu-HU"/>
        </w:rPr>
        <w:t>Fingolimod Alvogen</w:t>
      </w:r>
      <w:r w:rsidRPr="00EC15F4">
        <w:rPr>
          <w:rFonts w:cs="Times New Roman"/>
          <w:lang w:val="hu-HU"/>
        </w:rPr>
        <w:t>-nak enyhe hatása van a légzésfunkcióra. Azoknál a betegeknél, akiknek súlyos tüdőbetegségük van vagy a dohányzástól köhögnek, nagyobb lehet a mellékhatások kialakulásának az esélye.</w:t>
      </w:r>
    </w:p>
    <w:p w14:paraId="47C98C6F" w14:textId="77777777" w:rsidR="004C0305" w:rsidRPr="00EC15F4" w:rsidRDefault="004C0305" w:rsidP="005D5CC3">
      <w:pPr>
        <w:rPr>
          <w:rFonts w:ascii="Times New Roman" w:eastAsia="Times New Roman" w:hAnsi="Times New Roman" w:cs="Times New Roman"/>
          <w:lang w:val="hu-HU"/>
        </w:rPr>
      </w:pPr>
    </w:p>
    <w:p w14:paraId="1A1D644E" w14:textId="77777777" w:rsidR="004C0305" w:rsidRPr="00EC15F4" w:rsidRDefault="0099611B" w:rsidP="003B4D34">
      <w:pPr>
        <w:pStyle w:val="Szvegtrzs"/>
        <w:keepNext/>
        <w:widowControl/>
        <w:ind w:left="0"/>
        <w:rPr>
          <w:rFonts w:cs="Times New Roman"/>
          <w:lang w:val="hu-HU"/>
        </w:rPr>
      </w:pPr>
      <w:r w:rsidRPr="00EC15F4">
        <w:rPr>
          <w:rFonts w:cs="Times New Roman"/>
          <w:u w:val="single" w:color="000000"/>
          <w:lang w:val="hu-HU"/>
        </w:rPr>
        <w:lastRenderedPageBreak/>
        <w:t>Vérkép</w:t>
      </w:r>
    </w:p>
    <w:p w14:paraId="749DBFFA" w14:textId="2E4DBC55" w:rsidR="004C0305" w:rsidRPr="00EC15F4" w:rsidRDefault="0099611B" w:rsidP="003B4D34">
      <w:pPr>
        <w:pStyle w:val="Szvegtrzs"/>
        <w:keepNext/>
        <w:widowControl/>
        <w:ind w:left="0"/>
        <w:rPr>
          <w:rFonts w:cs="Times New Roman"/>
          <w:lang w:val="hu-HU"/>
        </w:rPr>
      </w:pPr>
      <w:r w:rsidRPr="00EC15F4">
        <w:rPr>
          <w:rFonts w:cs="Times New Roman"/>
          <w:lang w:val="hu-HU"/>
        </w:rPr>
        <w:t xml:space="preserve">A </w:t>
      </w:r>
      <w:r w:rsidR="0086089A" w:rsidRPr="00EC15F4">
        <w:rPr>
          <w:rFonts w:cs="Times New Roman"/>
          <w:lang w:val="hu-HU"/>
        </w:rPr>
        <w:t>Fingolimod Alvogen</w:t>
      </w:r>
      <w:r w:rsidRPr="00EC15F4">
        <w:rPr>
          <w:rFonts w:cs="Times New Roman"/>
          <w:lang w:val="hu-HU"/>
        </w:rPr>
        <w:t xml:space="preserve">-kezelés várt hatása, hogy csökken a vérében a fehérvérsejtek száma. Ez a kezelés leállítását követő 2 hónapon belül többnyire normalizálódik. Ha bármilyen vérvizsgálatot kell végezni Önnél, mondja el az orvosnak, hogy Ön </w:t>
      </w:r>
      <w:r w:rsidR="0086089A" w:rsidRPr="00EC15F4">
        <w:rPr>
          <w:rFonts w:cs="Times New Roman"/>
          <w:lang w:val="hu-HU"/>
        </w:rPr>
        <w:t>Fingolimod Alvogen</w:t>
      </w:r>
      <w:r w:rsidRPr="00EC15F4">
        <w:rPr>
          <w:rFonts w:cs="Times New Roman"/>
          <w:lang w:val="hu-HU"/>
        </w:rPr>
        <w:t>-t szed. Máskülönben előfordulhat, hogy az orvos nem tudja értelmezni a vizsgálat eredményét, és az orvosnak bizonyos típusú vérvizsgálatokhoz a szokásosnál több vér levételére is szüksége lehet.</w:t>
      </w:r>
    </w:p>
    <w:p w14:paraId="62DACA23" w14:textId="77777777" w:rsidR="00DC0B56" w:rsidRPr="00EC15F4" w:rsidRDefault="00DC0B56" w:rsidP="005D5CC3">
      <w:pPr>
        <w:pStyle w:val="Szvegtrzs"/>
        <w:ind w:left="0"/>
        <w:rPr>
          <w:rFonts w:cs="Times New Roman"/>
          <w:lang w:val="hu-HU"/>
        </w:rPr>
      </w:pPr>
    </w:p>
    <w:p w14:paraId="7E898557" w14:textId="0479855A" w:rsidR="004C0305" w:rsidRPr="00EC15F4" w:rsidRDefault="0099611B" w:rsidP="005D5CC3">
      <w:pPr>
        <w:pStyle w:val="Szvegtrzs"/>
        <w:ind w:left="0"/>
        <w:rPr>
          <w:rFonts w:cs="Times New Roman"/>
          <w:lang w:val="hu-HU"/>
        </w:rPr>
      </w:pPr>
      <w:r w:rsidRPr="00EC15F4">
        <w:rPr>
          <w:rFonts w:cs="Times New Roman"/>
          <w:lang w:val="hu-HU"/>
        </w:rPr>
        <w:t xml:space="preserve">A </w:t>
      </w:r>
      <w:r w:rsidR="0086089A" w:rsidRPr="00EC15F4">
        <w:rPr>
          <w:rFonts w:cs="Times New Roman"/>
          <w:lang w:val="hu-HU"/>
        </w:rPr>
        <w:t>Fingolimod Alvogen</w:t>
      </w:r>
      <w:r w:rsidRPr="00EC15F4">
        <w:rPr>
          <w:rFonts w:cs="Times New Roman"/>
          <w:lang w:val="hu-HU"/>
        </w:rPr>
        <w:t xml:space="preserve"> elkezdése előtt kezelőorvosa meg fog győződni arról, hogy van-e elegendő fehérvérsejt az Ön vérében, és lehet, hogy rendszeresen meg akarja ismételni az ellenőrzést. Abban az esetben, ha nincs elegendő fehérvérsejtje, akkor lehet, hogy abba kell hagynia a </w:t>
      </w:r>
      <w:r w:rsidR="0086089A" w:rsidRPr="00EC15F4">
        <w:rPr>
          <w:rFonts w:cs="Times New Roman"/>
          <w:lang w:val="hu-HU"/>
        </w:rPr>
        <w:t>Fingolimod Alvogen</w:t>
      </w:r>
      <w:r w:rsidRPr="00EC15F4">
        <w:rPr>
          <w:rFonts w:cs="Times New Roman"/>
          <w:lang w:val="hu-HU"/>
        </w:rPr>
        <w:t>-kezelést.</w:t>
      </w:r>
    </w:p>
    <w:p w14:paraId="7CCD58A2" w14:textId="77777777" w:rsidR="004C0305" w:rsidRPr="00EC15F4" w:rsidRDefault="004C0305" w:rsidP="005D5CC3">
      <w:pPr>
        <w:rPr>
          <w:rFonts w:ascii="Times New Roman" w:eastAsia="Times New Roman" w:hAnsi="Times New Roman" w:cs="Times New Roman"/>
          <w:lang w:val="hu-HU"/>
        </w:rPr>
      </w:pPr>
    </w:p>
    <w:p w14:paraId="6CCE2CC5" w14:textId="77777777" w:rsidR="004C0305" w:rsidRPr="00EC15F4" w:rsidRDefault="0099611B" w:rsidP="005D5CC3">
      <w:pPr>
        <w:pStyle w:val="Szvegtrzs"/>
        <w:ind w:left="0"/>
        <w:rPr>
          <w:rFonts w:cs="Times New Roman"/>
          <w:lang w:val="hu-HU"/>
        </w:rPr>
      </w:pPr>
      <w:r w:rsidRPr="00EC15F4">
        <w:rPr>
          <w:rFonts w:cs="Times New Roman"/>
          <w:u w:val="single" w:color="000000"/>
          <w:lang w:val="hu-HU"/>
        </w:rPr>
        <w:t>Poszterior reverzíbilis enkefalopátia szindróma (PRES)</w:t>
      </w:r>
    </w:p>
    <w:p w14:paraId="3C986D64" w14:textId="179F5A1D" w:rsidR="004C0305" w:rsidRPr="00EC15F4" w:rsidRDefault="0099611B" w:rsidP="005D5CC3">
      <w:pPr>
        <w:pStyle w:val="Szvegtrzs"/>
        <w:ind w:left="0"/>
        <w:rPr>
          <w:rFonts w:cs="Times New Roman"/>
          <w:lang w:val="hu-HU"/>
        </w:rPr>
      </w:pPr>
      <w:r w:rsidRPr="00EC15F4">
        <w:rPr>
          <w:rFonts w:cs="Times New Roman"/>
          <w:lang w:val="hu-HU"/>
        </w:rPr>
        <w:t xml:space="preserve">Ritkán egy poszterior reverzíbilis enkefalopátia szindróma (PRES) nevű kórképet jelentettek a </w:t>
      </w:r>
      <w:r w:rsidR="00712B48">
        <w:rPr>
          <w:rFonts w:cs="Times New Roman"/>
          <w:lang w:val="hu-HU"/>
        </w:rPr>
        <w:t>f</w:t>
      </w:r>
      <w:r w:rsidR="0086089A" w:rsidRPr="00EC15F4">
        <w:rPr>
          <w:rFonts w:cs="Times New Roman"/>
          <w:lang w:val="hu-HU"/>
        </w:rPr>
        <w:t>ingolimod</w:t>
      </w:r>
      <w:r w:rsidR="00712B48">
        <w:rPr>
          <w:rFonts w:cs="Times New Roman"/>
          <w:lang w:val="hu-HU"/>
        </w:rPr>
        <w:t>da</w:t>
      </w:r>
      <w:r w:rsidRPr="00EC15F4">
        <w:rPr>
          <w:rFonts w:cs="Times New Roman"/>
          <w:lang w:val="hu-HU"/>
        </w:rPr>
        <w:t xml:space="preserve">l kezelt szklerózis multiplexes betegeknél. Tünetei közé tartozhatnak a hirtelen kialakuló, súlyos fejfájás, zavartság, görcsrohamok és látászavarok. Azonnal tájékoztassa kezelőorvosát, ha Ön a </w:t>
      </w:r>
      <w:r w:rsidR="0086089A" w:rsidRPr="00EC15F4">
        <w:rPr>
          <w:rFonts w:cs="Times New Roman"/>
          <w:lang w:val="hu-HU"/>
        </w:rPr>
        <w:t>Fingolimod Alvogen</w:t>
      </w:r>
      <w:r w:rsidRPr="00EC15F4">
        <w:rPr>
          <w:rFonts w:cs="Times New Roman"/>
          <w:lang w:val="hu-HU"/>
        </w:rPr>
        <w:t>-kezelés során ezen tünetek bármelyikét észleli, mert az súlyos lehet.</w:t>
      </w:r>
    </w:p>
    <w:p w14:paraId="3EA9577D" w14:textId="77777777" w:rsidR="004C0305" w:rsidRPr="00EC15F4" w:rsidRDefault="004C0305" w:rsidP="005D5CC3">
      <w:pPr>
        <w:rPr>
          <w:rFonts w:ascii="Times New Roman" w:eastAsia="Times New Roman" w:hAnsi="Times New Roman" w:cs="Times New Roman"/>
          <w:lang w:val="hu-HU"/>
        </w:rPr>
      </w:pPr>
    </w:p>
    <w:p w14:paraId="030357BD" w14:textId="77777777" w:rsidR="002E70AA" w:rsidRPr="006320C2" w:rsidRDefault="002E70AA" w:rsidP="002E70AA">
      <w:pPr>
        <w:pStyle w:val="Szvegtrzs"/>
        <w:ind w:left="0"/>
        <w:rPr>
          <w:rFonts w:cs="Times New Roman"/>
        </w:rPr>
      </w:pPr>
      <w:r w:rsidRPr="006320C2">
        <w:rPr>
          <w:rFonts w:cs="Times New Roman"/>
          <w:u w:val="single" w:color="000000"/>
        </w:rPr>
        <w:t>Rosszindulatú daganatok</w:t>
      </w:r>
    </w:p>
    <w:p w14:paraId="4919DF30" w14:textId="19B193A8" w:rsidR="004C0305" w:rsidRPr="00EC15F4" w:rsidRDefault="0099611B" w:rsidP="005D5CC3">
      <w:pPr>
        <w:pStyle w:val="Szvegtrzs"/>
        <w:ind w:left="0"/>
        <w:rPr>
          <w:rFonts w:cs="Times New Roman"/>
          <w:lang w:val="hu-HU"/>
        </w:rPr>
      </w:pPr>
      <w:r w:rsidRPr="00EC15F4">
        <w:rPr>
          <w:rFonts w:cs="Times New Roman"/>
          <w:lang w:val="hu-HU"/>
        </w:rPr>
        <w:t xml:space="preserve">A </w:t>
      </w:r>
      <w:r w:rsidR="00712B48">
        <w:rPr>
          <w:rFonts w:cs="Times New Roman"/>
          <w:lang w:val="hu-HU"/>
        </w:rPr>
        <w:t>f</w:t>
      </w:r>
      <w:r w:rsidR="0086089A" w:rsidRPr="00EC15F4">
        <w:rPr>
          <w:rFonts w:cs="Times New Roman"/>
          <w:lang w:val="hu-HU"/>
        </w:rPr>
        <w:t>ingolimod</w:t>
      </w:r>
      <w:r w:rsidR="00712B48">
        <w:rPr>
          <w:rFonts w:cs="Times New Roman"/>
          <w:lang w:val="hu-HU"/>
        </w:rPr>
        <w:t>dal</w:t>
      </w:r>
      <w:r w:rsidRPr="00EC15F4">
        <w:rPr>
          <w:rFonts w:cs="Times New Roman"/>
          <w:lang w:val="hu-HU"/>
        </w:rPr>
        <w:t xml:space="preserve"> kezelt, szklerózis multiplexben szenvedő betegeknél bőrrákokról számoltak be. Azonnal beszéljen kezelőorvosával, ha bármilyen csomót (pl. fényes, gyöngyházfényű csomót) foltot vagy nyílt sebet észlel a bőrén, ami nem gyógyul meg heteken belül. A bőrrák tünetei közé tartozhat a bőrszövet kóros növedéke vagy megváltozása (például szokatlan anyajegyek), a színük, formájuk vagy méretük megváltozása az idő múlásával. Mielőtt elkezdi alkalmazni a </w:t>
      </w:r>
      <w:r w:rsidR="0086089A" w:rsidRPr="00EC15F4">
        <w:rPr>
          <w:rFonts w:cs="Times New Roman"/>
          <w:lang w:val="hu-HU"/>
        </w:rPr>
        <w:t>Fingolimod Alvogen</w:t>
      </w:r>
      <w:r w:rsidRPr="00EC15F4">
        <w:rPr>
          <w:rFonts w:cs="Times New Roman"/>
          <w:lang w:val="hu-HU"/>
        </w:rPr>
        <w:t xml:space="preserve">-t, a bőr vizsgálata szükséges, hogy ellenőrizzék, van-e bármilyen csomó a bőrén. Kezelőorvosa rendszeresen fog bőrvizsgálatot végezni a </w:t>
      </w:r>
      <w:r w:rsidR="0086089A" w:rsidRPr="00EC15F4">
        <w:rPr>
          <w:rFonts w:cs="Times New Roman"/>
          <w:lang w:val="hu-HU"/>
        </w:rPr>
        <w:t>Fingolimod Alvogen</w:t>
      </w:r>
      <w:r w:rsidRPr="00EC15F4">
        <w:rPr>
          <w:rFonts w:cs="Times New Roman"/>
          <w:lang w:val="hu-HU"/>
        </w:rPr>
        <w:t>-kezelése alatt. Ha Önnél bőrproblémák alakulnak ki, akkor kezelőorvosa bőrgyógyászhoz utalhatja Önt, aki a konzultáció után dönthet úgy, hogy Önnek fontos lenne rendszeres vizsgálaton részt vennie.</w:t>
      </w:r>
    </w:p>
    <w:p w14:paraId="0093FF5F" w14:textId="77777777" w:rsidR="004C0305" w:rsidRPr="00EC15F4" w:rsidRDefault="004C0305" w:rsidP="005D5CC3">
      <w:pPr>
        <w:rPr>
          <w:rFonts w:ascii="Times New Roman" w:eastAsia="Times New Roman" w:hAnsi="Times New Roman" w:cs="Times New Roman"/>
          <w:lang w:val="hu-HU"/>
        </w:rPr>
      </w:pPr>
    </w:p>
    <w:p w14:paraId="48B890AA" w14:textId="4C39604C" w:rsidR="004C0305" w:rsidRPr="00EC15F4" w:rsidRDefault="0099611B" w:rsidP="005D5CC3">
      <w:pPr>
        <w:pStyle w:val="Szvegtrzs"/>
        <w:ind w:left="0"/>
        <w:rPr>
          <w:rFonts w:cs="Times New Roman"/>
          <w:lang w:val="hu-HU"/>
        </w:rPr>
      </w:pPr>
      <w:r w:rsidRPr="00EC15F4">
        <w:rPr>
          <w:rFonts w:cs="Times New Roman"/>
          <w:lang w:val="hu-HU"/>
        </w:rPr>
        <w:t xml:space="preserve">A nyirokrendszert érintő, bizonyos tipusú </w:t>
      </w:r>
      <w:r w:rsidR="00CC24AD">
        <w:rPr>
          <w:rFonts w:cs="Times New Roman"/>
          <w:lang w:val="hu-HU"/>
        </w:rPr>
        <w:t xml:space="preserve">daganatos </w:t>
      </w:r>
      <w:r w:rsidR="00CC24AD" w:rsidRPr="00EC15F4">
        <w:rPr>
          <w:rFonts w:cs="Times New Roman"/>
          <w:lang w:val="hu-HU"/>
        </w:rPr>
        <w:t xml:space="preserve">betegségről </w:t>
      </w:r>
      <w:r w:rsidRPr="00EC15F4">
        <w:rPr>
          <w:rFonts w:cs="Times New Roman"/>
          <w:lang w:val="hu-HU"/>
        </w:rPr>
        <w:t xml:space="preserve">(limfóma) is beszámoltak </w:t>
      </w:r>
      <w:r w:rsidR="0047163A">
        <w:rPr>
          <w:rFonts w:cs="Times New Roman"/>
          <w:lang w:val="hu-HU"/>
        </w:rPr>
        <w:t>f</w:t>
      </w:r>
      <w:r w:rsidR="0086089A" w:rsidRPr="00EC15F4">
        <w:rPr>
          <w:rFonts w:cs="Times New Roman"/>
          <w:lang w:val="hu-HU"/>
        </w:rPr>
        <w:t>ingolimod</w:t>
      </w:r>
      <w:r w:rsidR="0047163A">
        <w:rPr>
          <w:rFonts w:cs="Times New Roman"/>
          <w:lang w:val="hu-HU"/>
        </w:rPr>
        <w:t>dal</w:t>
      </w:r>
      <w:r w:rsidRPr="00EC15F4">
        <w:rPr>
          <w:rFonts w:cs="Times New Roman"/>
          <w:lang w:val="hu-HU"/>
        </w:rPr>
        <w:t xml:space="preserve"> kezelt SM-betegeknél.</w:t>
      </w:r>
    </w:p>
    <w:p w14:paraId="6B92A997" w14:textId="77777777" w:rsidR="004C0305" w:rsidRPr="00EC15F4" w:rsidRDefault="004C0305" w:rsidP="005D5CC3">
      <w:pPr>
        <w:rPr>
          <w:rFonts w:ascii="Times New Roman" w:eastAsia="Times New Roman" w:hAnsi="Times New Roman" w:cs="Times New Roman"/>
          <w:lang w:val="hu-HU"/>
        </w:rPr>
      </w:pPr>
    </w:p>
    <w:p w14:paraId="7480F75E" w14:textId="77777777" w:rsidR="004C0305" w:rsidRPr="00EC15F4" w:rsidRDefault="0099611B" w:rsidP="005D5CC3">
      <w:pPr>
        <w:pStyle w:val="Szvegtrzs"/>
        <w:ind w:left="0"/>
        <w:rPr>
          <w:rFonts w:cs="Times New Roman"/>
          <w:lang w:val="hu-HU"/>
        </w:rPr>
      </w:pPr>
      <w:r w:rsidRPr="00EC15F4">
        <w:rPr>
          <w:rFonts w:cs="Times New Roman"/>
          <w:u w:val="single" w:color="000000"/>
          <w:lang w:val="hu-HU"/>
        </w:rPr>
        <w:t>Napozás és a napfénnyel szembeni védelem</w:t>
      </w:r>
    </w:p>
    <w:p w14:paraId="129ED88C" w14:textId="36604EC5" w:rsidR="004C0305" w:rsidRPr="00EC15F4" w:rsidRDefault="0099611B" w:rsidP="005D5CC3">
      <w:pPr>
        <w:pStyle w:val="Szvegtrzs"/>
        <w:ind w:left="0"/>
        <w:rPr>
          <w:rFonts w:cs="Times New Roman"/>
          <w:lang w:val="hu-HU"/>
        </w:rPr>
      </w:pPr>
      <w:r w:rsidRPr="00EC15F4">
        <w:rPr>
          <w:rFonts w:cs="Times New Roman"/>
          <w:lang w:val="hu-HU"/>
        </w:rPr>
        <w:t xml:space="preserve">A fingolimod gyengíti az Ön immunrendszerét. Ez növeli Önnél a </w:t>
      </w:r>
      <w:r w:rsidR="00CC24AD">
        <w:rPr>
          <w:rFonts w:cs="Times New Roman"/>
          <w:lang w:val="hu-HU"/>
        </w:rPr>
        <w:t>ros</w:t>
      </w:r>
      <w:r w:rsidR="00EC15F4">
        <w:rPr>
          <w:rFonts w:cs="Times New Roman"/>
          <w:lang w:val="hu-HU"/>
        </w:rPr>
        <w:t>s</w:t>
      </w:r>
      <w:r w:rsidR="00CC24AD">
        <w:rPr>
          <w:rFonts w:cs="Times New Roman"/>
          <w:lang w:val="hu-HU"/>
        </w:rPr>
        <w:t>zindulatú</w:t>
      </w:r>
      <w:r w:rsidR="00CC24AD" w:rsidRPr="00EC15F4">
        <w:rPr>
          <w:rFonts w:cs="Times New Roman"/>
          <w:lang w:val="hu-HU"/>
        </w:rPr>
        <w:t xml:space="preserve"> </w:t>
      </w:r>
      <w:r w:rsidRPr="00EC15F4">
        <w:rPr>
          <w:rFonts w:cs="Times New Roman"/>
          <w:lang w:val="hu-HU"/>
        </w:rPr>
        <w:t>daganatok, különösen a bőrrákok kialakulásának kockázatát. Az alábbi módszerekkel védenie kell magát a napfénytől és az ibolyántúli (UV) sugárzástól:</w:t>
      </w:r>
    </w:p>
    <w:p w14:paraId="72E62F06" w14:textId="27BABB8D" w:rsidR="004C0305" w:rsidRPr="00EC15F4" w:rsidRDefault="0099611B" w:rsidP="005653D6">
      <w:pPr>
        <w:pStyle w:val="Szvegtrzs"/>
        <w:numPr>
          <w:ilvl w:val="0"/>
          <w:numId w:val="29"/>
        </w:numPr>
        <w:ind w:left="567" w:hanging="567"/>
        <w:rPr>
          <w:rFonts w:cs="Times New Roman"/>
          <w:lang w:val="hu-HU"/>
        </w:rPr>
      </w:pPr>
      <w:r w:rsidRPr="00EC15F4">
        <w:rPr>
          <w:rFonts w:cs="Times New Roman"/>
          <w:lang w:val="hu-HU"/>
        </w:rPr>
        <w:t>viseljen megfelelő ruházatot,</w:t>
      </w:r>
    </w:p>
    <w:p w14:paraId="03A6F3EB" w14:textId="77777777" w:rsidR="004C0305" w:rsidRPr="00EC15F4" w:rsidRDefault="0099611B" w:rsidP="005653D6">
      <w:pPr>
        <w:pStyle w:val="Szvegtrzs"/>
        <w:numPr>
          <w:ilvl w:val="0"/>
          <w:numId w:val="29"/>
        </w:numPr>
        <w:ind w:left="567" w:hanging="567"/>
        <w:rPr>
          <w:rFonts w:cs="Times New Roman"/>
          <w:lang w:val="hu-HU"/>
        </w:rPr>
      </w:pPr>
      <w:r w:rsidRPr="00EC15F4">
        <w:rPr>
          <w:rFonts w:cs="Times New Roman"/>
          <w:lang w:val="hu-HU"/>
        </w:rPr>
        <w:t>az UV-védelem érdekében alkalmazzon rendszeresen magas fényvédő faktorú naptejet.</w:t>
      </w:r>
    </w:p>
    <w:p w14:paraId="36E81FDD" w14:textId="77777777" w:rsidR="004C0305" w:rsidRPr="00EC15F4" w:rsidRDefault="004C0305" w:rsidP="005D5CC3">
      <w:pPr>
        <w:rPr>
          <w:rFonts w:ascii="Times New Roman" w:eastAsia="Times New Roman" w:hAnsi="Times New Roman" w:cs="Times New Roman"/>
          <w:lang w:val="hu-HU"/>
        </w:rPr>
      </w:pPr>
    </w:p>
    <w:p w14:paraId="021B428C" w14:textId="77777777" w:rsidR="004C0305" w:rsidRPr="00EC15F4" w:rsidRDefault="0099611B" w:rsidP="005D5CC3">
      <w:pPr>
        <w:pStyle w:val="Szvegtrzs"/>
        <w:ind w:left="0"/>
        <w:rPr>
          <w:rFonts w:cs="Times New Roman"/>
          <w:lang w:val="hu-HU"/>
        </w:rPr>
      </w:pPr>
      <w:r w:rsidRPr="00EC15F4">
        <w:rPr>
          <w:rFonts w:cs="Times New Roman"/>
          <w:u w:val="single" w:color="000000"/>
          <w:lang w:val="hu-HU"/>
        </w:rPr>
        <w:t>Relapszáló szklerózis multiplexhez társuló, szokatlan agyi károsodások</w:t>
      </w:r>
    </w:p>
    <w:p w14:paraId="6AD49F7E" w14:textId="0E44AB4C" w:rsidR="004C0305" w:rsidRPr="00EC15F4" w:rsidRDefault="0099611B" w:rsidP="005D5CC3">
      <w:pPr>
        <w:pStyle w:val="Szvegtrzs"/>
        <w:ind w:left="0"/>
        <w:rPr>
          <w:rFonts w:cs="Times New Roman"/>
          <w:lang w:val="hu-HU"/>
        </w:rPr>
      </w:pPr>
      <w:r w:rsidRPr="00EC15F4">
        <w:rPr>
          <w:rFonts w:cs="Times New Roman"/>
          <w:lang w:val="hu-HU"/>
        </w:rPr>
        <w:t xml:space="preserve">Ritka esetekben relapszáló szklerózis multiplexszel összefüggésbe hozható, szokatlanul nagy agyi károsodásokat jelentettek a </w:t>
      </w:r>
      <w:r w:rsidR="0047163A">
        <w:rPr>
          <w:rFonts w:cs="Times New Roman"/>
          <w:lang w:val="hu-HU"/>
        </w:rPr>
        <w:t>f</w:t>
      </w:r>
      <w:r w:rsidR="0086089A" w:rsidRPr="00EC15F4">
        <w:rPr>
          <w:rFonts w:cs="Times New Roman"/>
          <w:lang w:val="hu-HU"/>
        </w:rPr>
        <w:t>ingolimod</w:t>
      </w:r>
      <w:r w:rsidR="0047163A">
        <w:rPr>
          <w:rFonts w:cs="Times New Roman"/>
          <w:lang w:val="hu-HU"/>
        </w:rPr>
        <w:t>dal</w:t>
      </w:r>
      <w:r w:rsidRPr="00EC15F4">
        <w:rPr>
          <w:rFonts w:cs="Times New Roman"/>
          <w:lang w:val="hu-HU"/>
        </w:rPr>
        <w:t xml:space="preserve"> kezelt betegeknél. Súlyos relapszus esetén állapota megítéléséhez kezelőorvosa mérlegelni fogja az MR</w:t>
      </w:r>
      <w:r w:rsidR="00653D5C">
        <w:rPr>
          <w:rFonts w:cs="Times New Roman"/>
          <w:lang w:val="hu-HU"/>
        </w:rPr>
        <w:t>-</w:t>
      </w:r>
      <w:r w:rsidRPr="00EC15F4">
        <w:rPr>
          <w:rFonts w:cs="Times New Roman"/>
          <w:lang w:val="hu-HU"/>
        </w:rPr>
        <w:t xml:space="preserve">vizsgálat elvégzését, és eldönti, hogy Önnek abba kell-e hagynia a </w:t>
      </w:r>
      <w:r w:rsidR="0086089A" w:rsidRPr="00EC15F4">
        <w:rPr>
          <w:rFonts w:cs="Times New Roman"/>
          <w:lang w:val="hu-HU"/>
        </w:rPr>
        <w:t>Fingolimod Alvogen</w:t>
      </w:r>
      <w:r w:rsidRPr="00EC15F4">
        <w:rPr>
          <w:rFonts w:cs="Times New Roman"/>
          <w:lang w:val="hu-HU"/>
        </w:rPr>
        <w:t>-kezelést.</w:t>
      </w:r>
    </w:p>
    <w:p w14:paraId="79F78C2C" w14:textId="77777777" w:rsidR="004C0305" w:rsidRPr="00EC15F4" w:rsidRDefault="004C0305" w:rsidP="005D5CC3">
      <w:pPr>
        <w:rPr>
          <w:rFonts w:ascii="Times New Roman" w:eastAsia="Times New Roman" w:hAnsi="Times New Roman" w:cs="Times New Roman"/>
          <w:lang w:val="hu-HU"/>
        </w:rPr>
      </w:pPr>
    </w:p>
    <w:p w14:paraId="28C97E61" w14:textId="31DFCADB" w:rsidR="004C0305" w:rsidRPr="00EC15F4" w:rsidRDefault="0086089A" w:rsidP="005D5CC3">
      <w:pPr>
        <w:pStyle w:val="Szvegtrzs"/>
        <w:ind w:left="0"/>
        <w:rPr>
          <w:rFonts w:cs="Times New Roman"/>
          <w:lang w:val="hu-HU"/>
        </w:rPr>
      </w:pPr>
      <w:r w:rsidRPr="00EC15F4">
        <w:rPr>
          <w:rFonts w:cs="Times New Roman"/>
          <w:u w:val="single" w:color="000000"/>
          <w:lang w:val="hu-HU"/>
        </w:rPr>
        <w:t>Fingolimod Alvogen</w:t>
      </w:r>
      <w:r w:rsidR="0099611B" w:rsidRPr="00EC15F4">
        <w:rPr>
          <w:rFonts w:cs="Times New Roman"/>
          <w:u w:val="single" w:color="000000"/>
          <w:lang w:val="hu-HU"/>
        </w:rPr>
        <w:t>-kezelésre történő áttérés</w:t>
      </w:r>
    </w:p>
    <w:p w14:paraId="55021598" w14:textId="7B6C2C1E" w:rsidR="004C0305" w:rsidRPr="00EC15F4" w:rsidRDefault="0099611B" w:rsidP="005D5CC3">
      <w:pPr>
        <w:pStyle w:val="Szvegtrzs"/>
        <w:ind w:left="0"/>
        <w:rPr>
          <w:rFonts w:cs="Times New Roman"/>
          <w:lang w:val="hu-HU"/>
        </w:rPr>
      </w:pPr>
      <w:r w:rsidRPr="00EC15F4">
        <w:rPr>
          <w:rFonts w:cs="Times New Roman"/>
          <w:lang w:val="hu-HU"/>
        </w:rPr>
        <w:t>Lehet, hogy kezelőorvosa közvetlenül egy béta-interferonról, glatiramer-acetátról vagy</w:t>
      </w:r>
      <w:r w:rsidR="00B7708A" w:rsidRPr="00EC15F4">
        <w:rPr>
          <w:rFonts w:cs="Times New Roman"/>
          <w:lang w:val="hu-HU"/>
        </w:rPr>
        <w:t xml:space="preserve"> </w:t>
      </w:r>
      <w:r w:rsidRPr="00EC15F4">
        <w:rPr>
          <w:rFonts w:cs="Times New Roman"/>
          <w:lang w:val="hu-HU"/>
        </w:rPr>
        <w:t xml:space="preserve">dimetil-fumarátról állítja át </w:t>
      </w:r>
      <w:r w:rsidR="0086089A" w:rsidRPr="00EC15F4">
        <w:rPr>
          <w:rFonts w:cs="Times New Roman"/>
          <w:lang w:val="hu-HU"/>
        </w:rPr>
        <w:t>Fingolimod Alvogen</w:t>
      </w:r>
      <w:r w:rsidRPr="00EC15F4">
        <w:rPr>
          <w:rFonts w:cs="Times New Roman"/>
          <w:lang w:val="hu-HU"/>
        </w:rPr>
        <w:t xml:space="preserve">-ra, ha nincsenek a korábbi kezelés okozta kóros eltérésekre utaló jelek. Lehet, hogy kezelőorvosának vérvizsgálatot kell végeztetnie, hogy kizárja az ilyen rendellenességeket. A natalizumab leállítása után lehet, hogy a </w:t>
      </w:r>
      <w:r w:rsidR="0086089A" w:rsidRPr="00EC15F4">
        <w:rPr>
          <w:rFonts w:cs="Times New Roman"/>
          <w:lang w:val="hu-HU"/>
        </w:rPr>
        <w:t>Fingolimod Alvogen</w:t>
      </w:r>
      <w:r w:rsidRPr="00EC15F4">
        <w:rPr>
          <w:rFonts w:cs="Times New Roman"/>
          <w:lang w:val="hu-HU"/>
        </w:rPr>
        <w:t>-kezelés elkezdése előtt</w:t>
      </w:r>
      <w:r w:rsidR="00B7708A" w:rsidRPr="00EC15F4">
        <w:rPr>
          <w:rFonts w:cs="Times New Roman"/>
          <w:lang w:val="hu-HU"/>
        </w:rPr>
        <w:t xml:space="preserve"> </w:t>
      </w:r>
      <w:r w:rsidRPr="00EC15F4">
        <w:rPr>
          <w:rFonts w:cs="Times New Roman"/>
          <w:lang w:val="hu-HU"/>
        </w:rPr>
        <w:t>2</w:t>
      </w:r>
      <w:r w:rsidR="0047163A" w:rsidRPr="00FD4A97">
        <w:rPr>
          <w:lang w:val="en-GB"/>
        </w:rPr>
        <w:t> ‒ </w:t>
      </w:r>
      <w:r w:rsidRPr="00EC15F4">
        <w:rPr>
          <w:rFonts w:cs="Times New Roman"/>
          <w:lang w:val="hu-HU"/>
        </w:rPr>
        <w:t xml:space="preserve">3 hónapot várnia kell. A teriflunomidról való átállítás esetén kezelőorvosa azt tanácsolhatja, hogy várjon bizonyos ideig, vagy végezzenek Önnél gyorsított kiürítési eljárást. Amennyiben alemtuzumabbal kezelték, alapos kivizsgálás és a kezelőorvosával való megbeszélés szükséges annak eldöntésére, hogy a </w:t>
      </w:r>
      <w:r w:rsidR="0086089A" w:rsidRPr="00EC15F4">
        <w:rPr>
          <w:rFonts w:cs="Times New Roman"/>
          <w:lang w:val="hu-HU"/>
        </w:rPr>
        <w:t>Fingolimod Alvogen</w:t>
      </w:r>
      <w:r w:rsidRPr="00EC15F4">
        <w:rPr>
          <w:rFonts w:cs="Times New Roman"/>
          <w:lang w:val="hu-HU"/>
        </w:rPr>
        <w:t xml:space="preserve"> megfelelő-e az Ön számára.</w:t>
      </w:r>
    </w:p>
    <w:p w14:paraId="4C035790" w14:textId="77777777" w:rsidR="004C0305" w:rsidRPr="00EC15F4" w:rsidRDefault="004C0305" w:rsidP="005D5CC3">
      <w:pPr>
        <w:rPr>
          <w:rFonts w:ascii="Times New Roman" w:eastAsia="Times New Roman" w:hAnsi="Times New Roman" w:cs="Times New Roman"/>
          <w:lang w:val="hu-HU"/>
        </w:rPr>
      </w:pPr>
    </w:p>
    <w:p w14:paraId="37430601" w14:textId="77777777" w:rsidR="004C0305" w:rsidRPr="00EC15F4" w:rsidRDefault="0099611B" w:rsidP="003B4D34">
      <w:pPr>
        <w:pStyle w:val="Szvegtrzs"/>
        <w:keepNext/>
        <w:widowControl/>
        <w:ind w:left="0"/>
        <w:rPr>
          <w:rFonts w:cs="Times New Roman"/>
          <w:lang w:val="hu-HU"/>
        </w:rPr>
      </w:pPr>
      <w:r w:rsidRPr="00EC15F4">
        <w:rPr>
          <w:rFonts w:cs="Times New Roman"/>
          <w:u w:val="single" w:color="000000"/>
          <w:lang w:val="hu-HU"/>
        </w:rPr>
        <w:lastRenderedPageBreak/>
        <w:t>Fogamzóképes nők</w:t>
      </w:r>
    </w:p>
    <w:p w14:paraId="214A3446" w14:textId="2F0AAF02" w:rsidR="004C0305" w:rsidRPr="00EC15F4" w:rsidRDefault="0099611B" w:rsidP="003B4D34">
      <w:pPr>
        <w:pStyle w:val="Szvegtrzs"/>
        <w:keepNext/>
        <w:widowControl/>
        <w:ind w:left="0"/>
        <w:rPr>
          <w:rFonts w:cs="Times New Roman"/>
          <w:lang w:val="hu-HU"/>
        </w:rPr>
      </w:pPr>
      <w:r w:rsidRPr="00EC15F4">
        <w:rPr>
          <w:rFonts w:cs="Times New Roman"/>
          <w:lang w:val="hu-HU"/>
        </w:rPr>
        <w:t xml:space="preserve">A </w:t>
      </w:r>
      <w:r w:rsidR="00752E83">
        <w:rPr>
          <w:rFonts w:cs="Times New Roman"/>
          <w:lang w:val="hu-HU"/>
        </w:rPr>
        <w:t>f</w:t>
      </w:r>
      <w:r w:rsidR="0086089A" w:rsidRPr="00EC15F4">
        <w:rPr>
          <w:rFonts w:cs="Times New Roman"/>
          <w:lang w:val="hu-HU"/>
        </w:rPr>
        <w:t xml:space="preserve">ingolimod </w:t>
      </w:r>
      <w:r w:rsidRPr="00EC15F4">
        <w:rPr>
          <w:rFonts w:cs="Times New Roman"/>
          <w:lang w:val="hu-HU"/>
        </w:rPr>
        <w:t xml:space="preserve">terhesség alatti alkalmazása ártalmas lehet a születendő gyermekre. Mielőtt elkezdi a </w:t>
      </w:r>
      <w:r w:rsidR="0086089A" w:rsidRPr="00EC15F4">
        <w:rPr>
          <w:rFonts w:cs="Times New Roman"/>
          <w:lang w:val="hu-HU"/>
        </w:rPr>
        <w:t>Fingolimod Alvogen</w:t>
      </w:r>
      <w:r w:rsidRPr="00EC15F4">
        <w:rPr>
          <w:rFonts w:cs="Times New Roman"/>
          <w:lang w:val="hu-HU"/>
        </w:rPr>
        <w:t xml:space="preserve">-kezelést, kezelőorvosa el fogja magyarázni Önnek a kockázatokat, és arra kéri, hogy végezzen terhességi tesztet, annak érdekében, hogy megbizonyosodjon arról, hogy Ön nem terhes. Kezelőorvosa átad Önnek egy kártyát, amely elmagyarázza, miért nem szabad teherbe esnie a </w:t>
      </w:r>
      <w:r w:rsidR="0086089A" w:rsidRPr="00EC15F4">
        <w:rPr>
          <w:rFonts w:cs="Times New Roman"/>
          <w:lang w:val="hu-HU"/>
        </w:rPr>
        <w:t>Fingolimod Alvogen</w:t>
      </w:r>
      <w:r w:rsidRPr="00EC15F4">
        <w:rPr>
          <w:rFonts w:cs="Times New Roman"/>
          <w:lang w:val="hu-HU"/>
        </w:rPr>
        <w:t xml:space="preserve"> szedése során, továbbá azt is ismerteti, hogy mit kell tennie a terhesség elkerülése érdekében a </w:t>
      </w:r>
      <w:r w:rsidR="0086089A" w:rsidRPr="00EC15F4">
        <w:rPr>
          <w:rFonts w:cs="Times New Roman"/>
          <w:lang w:val="hu-HU"/>
        </w:rPr>
        <w:t>Fingolimod Alvogen</w:t>
      </w:r>
      <w:r w:rsidRPr="00EC15F4">
        <w:rPr>
          <w:rFonts w:cs="Times New Roman"/>
          <w:lang w:val="hu-HU"/>
        </w:rPr>
        <w:t xml:space="preserve"> szedése során. A kezelés ideje alatt és a kezelés leállítását követő 2 hónapon keresztül hatékony fogamzásgátlást kell alkalmaznia (lásd a „Terhesség és szoptatás” című részt).</w:t>
      </w:r>
    </w:p>
    <w:p w14:paraId="36C42817" w14:textId="77777777" w:rsidR="00DC0B56" w:rsidRPr="00EC15F4" w:rsidRDefault="00DC0B56" w:rsidP="005D5CC3">
      <w:pPr>
        <w:pStyle w:val="Szvegtrzs"/>
        <w:ind w:left="0"/>
        <w:rPr>
          <w:rFonts w:cs="Times New Roman"/>
          <w:u w:val="single" w:color="000000"/>
          <w:lang w:val="hu-HU"/>
        </w:rPr>
      </w:pPr>
    </w:p>
    <w:p w14:paraId="1E42B8D9" w14:textId="28B63A71" w:rsidR="004C0305" w:rsidRPr="00EC15F4" w:rsidRDefault="0099611B" w:rsidP="003B4D34">
      <w:pPr>
        <w:pStyle w:val="Szvegtrzs"/>
        <w:keepNext/>
        <w:widowControl/>
        <w:ind w:left="0"/>
        <w:rPr>
          <w:rFonts w:cs="Times New Roman"/>
          <w:lang w:val="hu-HU"/>
        </w:rPr>
      </w:pPr>
      <w:r w:rsidRPr="00EC15F4">
        <w:rPr>
          <w:rFonts w:cs="Times New Roman"/>
          <w:u w:val="single" w:color="000000"/>
          <w:lang w:val="hu-HU"/>
        </w:rPr>
        <w:t xml:space="preserve">A szklerózis multiplex rosszabbodása a </w:t>
      </w:r>
      <w:r w:rsidR="0086089A" w:rsidRPr="00EC15F4">
        <w:rPr>
          <w:rFonts w:cs="Times New Roman"/>
          <w:u w:val="single" w:color="000000"/>
          <w:lang w:val="hu-HU"/>
        </w:rPr>
        <w:t>Fingolimod Alvogen</w:t>
      </w:r>
      <w:r w:rsidRPr="00EC15F4">
        <w:rPr>
          <w:rFonts w:cs="Times New Roman"/>
          <w:u w:val="single" w:color="000000"/>
          <w:lang w:val="hu-HU"/>
        </w:rPr>
        <w:t>-kezelés leállítása után</w:t>
      </w:r>
    </w:p>
    <w:p w14:paraId="00BA230B" w14:textId="2F088694" w:rsidR="004C0305" w:rsidRPr="00EC15F4" w:rsidRDefault="0099611B" w:rsidP="003B4D34">
      <w:pPr>
        <w:pStyle w:val="Szvegtrzs"/>
        <w:keepNext/>
        <w:widowControl/>
        <w:ind w:left="0"/>
        <w:rPr>
          <w:rFonts w:cs="Times New Roman"/>
          <w:lang w:val="hu-HU"/>
        </w:rPr>
      </w:pPr>
      <w:r w:rsidRPr="00EC15F4">
        <w:rPr>
          <w:rFonts w:cs="Times New Roman"/>
          <w:lang w:val="hu-HU"/>
        </w:rPr>
        <w:t xml:space="preserve">Ne hagyja abba a </w:t>
      </w:r>
      <w:r w:rsidR="0086089A" w:rsidRPr="00EC15F4">
        <w:rPr>
          <w:rFonts w:cs="Times New Roman"/>
          <w:lang w:val="hu-HU"/>
        </w:rPr>
        <w:t>Fingolimod Alvogen</w:t>
      </w:r>
      <w:r w:rsidRPr="00EC15F4">
        <w:rPr>
          <w:rFonts w:cs="Times New Roman"/>
          <w:lang w:val="hu-HU"/>
        </w:rPr>
        <w:t xml:space="preserve"> szedését és ne módosítsa az adagját anélkül, hogy előbb megbeszélné azt a</w:t>
      </w:r>
      <w:r w:rsidR="00DF7C91" w:rsidRPr="00EC15F4">
        <w:rPr>
          <w:rFonts w:cs="Times New Roman"/>
          <w:lang w:val="hu-HU"/>
        </w:rPr>
        <w:t xml:space="preserve"> </w:t>
      </w:r>
      <w:r w:rsidRPr="00EC15F4">
        <w:rPr>
          <w:rFonts w:cs="Times New Roman"/>
          <w:lang w:val="hu-HU"/>
        </w:rPr>
        <w:t>kezelőorvosával.</w:t>
      </w:r>
    </w:p>
    <w:p w14:paraId="7FDF1809" w14:textId="77777777" w:rsidR="004C0305" w:rsidRPr="00EC15F4" w:rsidRDefault="004C0305" w:rsidP="005D5CC3">
      <w:pPr>
        <w:rPr>
          <w:rFonts w:ascii="Times New Roman" w:eastAsia="Times New Roman" w:hAnsi="Times New Roman" w:cs="Times New Roman"/>
          <w:lang w:val="hu-HU"/>
        </w:rPr>
      </w:pPr>
    </w:p>
    <w:p w14:paraId="2CAA1692" w14:textId="3A13E7C0" w:rsidR="004C0305" w:rsidRPr="00EC15F4" w:rsidRDefault="0099611B" w:rsidP="005D5CC3">
      <w:pPr>
        <w:pStyle w:val="Szvegtrzs"/>
        <w:ind w:left="0"/>
        <w:rPr>
          <w:rFonts w:cs="Times New Roman"/>
          <w:lang w:val="hu-HU"/>
        </w:rPr>
      </w:pPr>
      <w:r w:rsidRPr="00EC15F4">
        <w:rPr>
          <w:rFonts w:cs="Times New Roman"/>
          <w:lang w:val="hu-HU"/>
        </w:rPr>
        <w:t xml:space="preserve">Haladéktalanul mondja el kezelőorvosának, ha úgy érzi, hogy szklerózis multiplex betegsége rosszabbodik, miután abbahagyta a </w:t>
      </w:r>
      <w:r w:rsidR="0086089A" w:rsidRPr="00EC15F4">
        <w:rPr>
          <w:rFonts w:cs="Times New Roman"/>
          <w:lang w:val="hu-HU"/>
        </w:rPr>
        <w:t>Fingolimod Alvogen</w:t>
      </w:r>
      <w:r w:rsidRPr="00EC15F4">
        <w:rPr>
          <w:rFonts w:cs="Times New Roman"/>
          <w:lang w:val="hu-HU"/>
        </w:rPr>
        <w:t xml:space="preserve">-kezelést. Ez súlyos is lehet (lásd a „Ha idő előtt abbahagyja a </w:t>
      </w:r>
      <w:r w:rsidR="0086089A" w:rsidRPr="00EC15F4">
        <w:rPr>
          <w:rFonts w:cs="Times New Roman"/>
          <w:lang w:val="hu-HU"/>
        </w:rPr>
        <w:t>Fingolimod Alvogen</w:t>
      </w:r>
      <w:r w:rsidRPr="00EC15F4">
        <w:rPr>
          <w:rFonts w:cs="Times New Roman"/>
          <w:lang w:val="hu-HU"/>
        </w:rPr>
        <w:t xml:space="preserve"> szedését” című részt a 3. pontban és a „Lehetséges mellékhatások” című részt a</w:t>
      </w:r>
      <w:r w:rsidR="00DF7C91" w:rsidRPr="00EC15F4">
        <w:rPr>
          <w:rFonts w:cs="Times New Roman"/>
          <w:lang w:val="hu-HU"/>
        </w:rPr>
        <w:t xml:space="preserve"> </w:t>
      </w:r>
      <w:r w:rsidRPr="00EC15F4">
        <w:rPr>
          <w:rFonts w:cs="Times New Roman"/>
          <w:lang w:val="hu-HU"/>
        </w:rPr>
        <w:t>4. pontban).</w:t>
      </w:r>
    </w:p>
    <w:p w14:paraId="1430A374" w14:textId="77777777" w:rsidR="004C0305" w:rsidRPr="00EC15F4" w:rsidRDefault="004C0305" w:rsidP="005D5CC3">
      <w:pPr>
        <w:rPr>
          <w:rFonts w:ascii="Times New Roman" w:eastAsia="Times New Roman" w:hAnsi="Times New Roman" w:cs="Times New Roman"/>
          <w:lang w:val="hu-HU"/>
        </w:rPr>
      </w:pPr>
    </w:p>
    <w:p w14:paraId="28FB4666" w14:textId="77777777" w:rsidR="004C0305" w:rsidRPr="00EC15F4" w:rsidRDefault="0099611B" w:rsidP="005D5CC3">
      <w:pPr>
        <w:pStyle w:val="Cmsor1"/>
        <w:ind w:left="0"/>
        <w:rPr>
          <w:rFonts w:cs="Times New Roman"/>
          <w:b w:val="0"/>
          <w:bCs w:val="0"/>
          <w:lang w:val="hu-HU"/>
        </w:rPr>
      </w:pPr>
      <w:r w:rsidRPr="00EC15F4">
        <w:rPr>
          <w:rFonts w:cs="Times New Roman"/>
          <w:lang w:val="hu-HU"/>
        </w:rPr>
        <w:t>Időskorú betegek</w:t>
      </w:r>
    </w:p>
    <w:p w14:paraId="4AC885CE" w14:textId="01FEA544" w:rsidR="004C0305" w:rsidRPr="00EC15F4" w:rsidRDefault="0099611B" w:rsidP="005D5CC3">
      <w:pPr>
        <w:pStyle w:val="Szvegtrzs"/>
        <w:ind w:left="0"/>
        <w:rPr>
          <w:rFonts w:cs="Times New Roman"/>
          <w:lang w:val="hu-HU"/>
        </w:rPr>
      </w:pPr>
      <w:r w:rsidRPr="00EC15F4">
        <w:rPr>
          <w:rFonts w:cs="Times New Roman"/>
          <w:lang w:val="hu-HU"/>
        </w:rPr>
        <w:t xml:space="preserve">A </w:t>
      </w:r>
      <w:r w:rsidR="0086089A" w:rsidRPr="00EC15F4">
        <w:rPr>
          <w:rFonts w:cs="Times New Roman"/>
          <w:lang w:val="hu-HU"/>
        </w:rPr>
        <w:t>Fingolimod Alvogen</w:t>
      </w:r>
      <w:r w:rsidRPr="00EC15F4">
        <w:rPr>
          <w:rFonts w:cs="Times New Roman"/>
          <w:lang w:val="hu-HU"/>
        </w:rPr>
        <w:t>-</w:t>
      </w:r>
      <w:r w:rsidR="00F10B77" w:rsidRPr="00EC15F4">
        <w:rPr>
          <w:rFonts w:cs="Times New Roman"/>
          <w:lang w:val="hu-HU"/>
        </w:rPr>
        <w:t>ne</w:t>
      </w:r>
      <w:r w:rsidRPr="00EC15F4">
        <w:rPr>
          <w:rFonts w:cs="Times New Roman"/>
          <w:lang w:val="hu-HU"/>
        </w:rPr>
        <w:t>l az idős (65 év feletti) betegek esetén szerzett tapasztalat korlátozott. Beszéljen</w:t>
      </w:r>
      <w:r w:rsidR="00DF7C91" w:rsidRPr="00EC15F4">
        <w:rPr>
          <w:rFonts w:cs="Times New Roman"/>
          <w:lang w:val="hu-HU"/>
        </w:rPr>
        <w:t xml:space="preserve"> </w:t>
      </w:r>
      <w:r w:rsidRPr="00EC15F4">
        <w:rPr>
          <w:rFonts w:cs="Times New Roman"/>
          <w:lang w:val="hu-HU"/>
        </w:rPr>
        <w:t>kezelőorvosával, ha ezzel kapcsolatban bármi nyugtalanítja.</w:t>
      </w:r>
    </w:p>
    <w:p w14:paraId="09C20602" w14:textId="77777777" w:rsidR="004C0305" w:rsidRPr="00EC15F4" w:rsidRDefault="004C0305" w:rsidP="005D5CC3">
      <w:pPr>
        <w:rPr>
          <w:rFonts w:ascii="Times New Roman" w:eastAsia="Times New Roman" w:hAnsi="Times New Roman" w:cs="Times New Roman"/>
          <w:lang w:val="hu-HU"/>
        </w:rPr>
      </w:pPr>
    </w:p>
    <w:p w14:paraId="736D29DB" w14:textId="77777777" w:rsidR="004C0305" w:rsidRPr="00EC15F4" w:rsidRDefault="0099611B" w:rsidP="005D5CC3">
      <w:pPr>
        <w:pStyle w:val="Cmsor1"/>
        <w:ind w:left="0"/>
        <w:rPr>
          <w:rFonts w:cs="Times New Roman"/>
          <w:b w:val="0"/>
          <w:bCs w:val="0"/>
          <w:lang w:val="hu-HU"/>
        </w:rPr>
      </w:pPr>
      <w:r w:rsidRPr="00EC15F4">
        <w:rPr>
          <w:rFonts w:cs="Times New Roman"/>
          <w:lang w:val="hu-HU"/>
        </w:rPr>
        <w:t>Gyermekek és serdülők</w:t>
      </w:r>
    </w:p>
    <w:p w14:paraId="12823A0C" w14:textId="47E8B658" w:rsidR="004C0305" w:rsidRPr="00EC15F4" w:rsidRDefault="0099611B" w:rsidP="005D5CC3">
      <w:pPr>
        <w:pStyle w:val="Szvegtrzs"/>
        <w:ind w:left="0"/>
        <w:rPr>
          <w:rFonts w:cs="Times New Roman"/>
          <w:lang w:val="hu-HU"/>
        </w:rPr>
      </w:pPr>
      <w:r w:rsidRPr="00EC15F4">
        <w:rPr>
          <w:rFonts w:cs="Times New Roman"/>
          <w:lang w:val="hu-HU"/>
        </w:rPr>
        <w:t xml:space="preserve">A </w:t>
      </w:r>
      <w:r w:rsidR="0086089A" w:rsidRPr="00EC15F4">
        <w:rPr>
          <w:rFonts w:cs="Times New Roman"/>
          <w:lang w:val="hu-HU"/>
        </w:rPr>
        <w:t>Fingolimod Alvogen</w:t>
      </w:r>
      <w:r w:rsidRPr="00EC15F4">
        <w:rPr>
          <w:rFonts w:cs="Times New Roman"/>
          <w:lang w:val="hu-HU"/>
        </w:rPr>
        <w:t xml:space="preserve"> </w:t>
      </w:r>
      <w:r w:rsidR="00DC2B6A" w:rsidRPr="001F30F8">
        <w:rPr>
          <w:rFonts w:cs="Times New Roman"/>
        </w:rPr>
        <w:t xml:space="preserve">nem </w:t>
      </w:r>
      <w:r w:rsidR="00DC2B6A" w:rsidRPr="006320C2">
        <w:rPr>
          <w:rFonts w:cs="Times New Roman"/>
        </w:rPr>
        <w:t>alkalmazható</w:t>
      </w:r>
      <w:r w:rsidR="00DC2B6A">
        <w:rPr>
          <w:rFonts w:cs="Times New Roman"/>
        </w:rPr>
        <w:t xml:space="preserve"> </w:t>
      </w:r>
      <w:r w:rsidR="00DC2B6A" w:rsidRPr="001F30F8">
        <w:rPr>
          <w:rFonts w:cs="Times New Roman"/>
        </w:rPr>
        <w:t>10</w:t>
      </w:r>
      <w:r w:rsidR="00DC2B6A">
        <w:rPr>
          <w:rFonts w:cs="Times New Roman"/>
        </w:rPr>
        <w:t> </w:t>
      </w:r>
      <w:r w:rsidR="00DC2B6A" w:rsidRPr="001F30F8">
        <w:rPr>
          <w:rFonts w:cs="Times New Roman"/>
        </w:rPr>
        <w:t>év alatti gyermek</w:t>
      </w:r>
      <w:r w:rsidR="00DC2B6A">
        <w:rPr>
          <w:rFonts w:cs="Times New Roman"/>
        </w:rPr>
        <w:t>nél</w:t>
      </w:r>
      <w:r w:rsidRPr="00EC15F4">
        <w:rPr>
          <w:rFonts w:cs="Times New Roman"/>
          <w:lang w:val="hu-HU"/>
        </w:rPr>
        <w:t xml:space="preserve"> és az ebbe a korcsoportba tartozó, szklerózis</w:t>
      </w:r>
      <w:r w:rsidR="00DF7C91" w:rsidRPr="00EC15F4">
        <w:rPr>
          <w:rFonts w:cs="Times New Roman"/>
          <w:lang w:val="hu-HU"/>
        </w:rPr>
        <w:t xml:space="preserve"> </w:t>
      </w:r>
      <w:r w:rsidRPr="00EC15F4">
        <w:rPr>
          <w:rFonts w:cs="Times New Roman"/>
          <w:lang w:val="hu-HU"/>
        </w:rPr>
        <w:t>multiplexben szenvedő betegeknél nem vizsgálták.</w:t>
      </w:r>
    </w:p>
    <w:p w14:paraId="28F996DB" w14:textId="77777777" w:rsidR="004C0305" w:rsidRPr="00EC15F4" w:rsidRDefault="004C0305" w:rsidP="005D5CC3">
      <w:pPr>
        <w:rPr>
          <w:rFonts w:ascii="Times New Roman" w:eastAsia="Times New Roman" w:hAnsi="Times New Roman" w:cs="Times New Roman"/>
          <w:lang w:val="hu-HU"/>
        </w:rPr>
      </w:pPr>
    </w:p>
    <w:p w14:paraId="0A1D27C1" w14:textId="77777777" w:rsidR="004C0305" w:rsidRPr="00EC15F4" w:rsidRDefault="0099611B" w:rsidP="005D5CC3">
      <w:pPr>
        <w:pStyle w:val="Szvegtrzs"/>
        <w:ind w:left="0"/>
        <w:rPr>
          <w:rFonts w:cs="Times New Roman"/>
          <w:lang w:val="hu-HU"/>
        </w:rPr>
      </w:pPr>
      <w:r w:rsidRPr="00EC15F4">
        <w:rPr>
          <w:rFonts w:cs="Times New Roman"/>
          <w:lang w:val="hu-HU"/>
        </w:rPr>
        <w:t>A fent felsorolt figyelmeztetések és óvintézkedések gyermekekre és serdülőkre is vonatkoznak. Az alábbi információk kifejezetten fontosak gyermekek és serdülők, valamint gondozóik számára:</w:t>
      </w:r>
    </w:p>
    <w:p w14:paraId="1B8AC293" w14:textId="4C03A9EE" w:rsidR="004C0305" w:rsidRPr="00EC15F4" w:rsidRDefault="0099611B" w:rsidP="005D5CC3">
      <w:pPr>
        <w:pStyle w:val="Szvegtrzs"/>
        <w:numPr>
          <w:ilvl w:val="0"/>
          <w:numId w:val="7"/>
        </w:numPr>
        <w:ind w:left="567" w:hanging="567"/>
        <w:rPr>
          <w:rFonts w:cs="Times New Roman"/>
          <w:lang w:val="hu-HU"/>
        </w:rPr>
      </w:pPr>
      <w:r w:rsidRPr="00EC15F4">
        <w:rPr>
          <w:rFonts w:cs="Times New Roman"/>
          <w:lang w:val="hu-HU"/>
        </w:rPr>
        <w:t xml:space="preserve">A </w:t>
      </w:r>
      <w:r w:rsidR="0086089A" w:rsidRPr="00EC15F4">
        <w:rPr>
          <w:rFonts w:cs="Times New Roman"/>
          <w:lang w:val="hu-HU"/>
        </w:rPr>
        <w:t>Fingolimod Alvogen</w:t>
      </w:r>
      <w:r w:rsidRPr="00EC15F4">
        <w:rPr>
          <w:rFonts w:cs="Times New Roman"/>
          <w:lang w:val="hu-HU"/>
        </w:rPr>
        <w:t xml:space="preserve">-kezelés megkezdése előtt a kezelőorvos ellenőrizni fogja az oltási státuszt. Ha bizonyos oltásokat még nem kapott meg, szükség lehet arra, hogy ezeket a </w:t>
      </w:r>
      <w:r w:rsidR="0086089A" w:rsidRPr="00EC15F4">
        <w:rPr>
          <w:rFonts w:cs="Times New Roman"/>
          <w:lang w:val="hu-HU"/>
        </w:rPr>
        <w:t>Fingolimod Alvogen</w:t>
      </w:r>
      <w:r w:rsidRPr="00EC15F4">
        <w:rPr>
          <w:rFonts w:cs="Times New Roman"/>
          <w:lang w:val="hu-HU"/>
        </w:rPr>
        <w:t>-kezelés megkezdése előtt beadják.</w:t>
      </w:r>
    </w:p>
    <w:p w14:paraId="3557425E" w14:textId="13C4E9CA" w:rsidR="004C0305" w:rsidRPr="00EC15F4" w:rsidRDefault="0099611B" w:rsidP="005D5CC3">
      <w:pPr>
        <w:pStyle w:val="Szvegtrzs"/>
        <w:numPr>
          <w:ilvl w:val="0"/>
          <w:numId w:val="7"/>
        </w:numPr>
        <w:ind w:left="567" w:hanging="567"/>
        <w:rPr>
          <w:rFonts w:cs="Times New Roman"/>
          <w:lang w:val="hu-HU"/>
        </w:rPr>
      </w:pPr>
      <w:r w:rsidRPr="00EC15F4">
        <w:rPr>
          <w:rFonts w:cs="Times New Roman"/>
          <w:lang w:val="hu-HU"/>
        </w:rPr>
        <w:t xml:space="preserve">Az első alkalommal, amikor beveszi a </w:t>
      </w:r>
      <w:r w:rsidR="0086089A" w:rsidRPr="00EC15F4">
        <w:rPr>
          <w:rFonts w:cs="Times New Roman"/>
          <w:lang w:val="hu-HU"/>
        </w:rPr>
        <w:t>Fingolimod Alvogen</w:t>
      </w:r>
      <w:r w:rsidRPr="00EC15F4">
        <w:rPr>
          <w:rFonts w:cs="Times New Roman"/>
          <w:lang w:val="hu-HU"/>
        </w:rPr>
        <w:t>-t, vagy amikor napi 0,25 mg-os adagról átvált 0,5 mg-os napi adagra, a kezelőorvosa ellenőrizni fogja a szívfrekvenciáját és a szívritmusát (lásd fent a „Lassú szívverés (bradikardia) és szívritmuszavar” részt).</w:t>
      </w:r>
    </w:p>
    <w:p w14:paraId="6F99D621" w14:textId="2695BC20" w:rsidR="004C0305" w:rsidRPr="00EC15F4" w:rsidRDefault="0099611B" w:rsidP="005D5CC3">
      <w:pPr>
        <w:pStyle w:val="Szvegtrzs"/>
        <w:numPr>
          <w:ilvl w:val="0"/>
          <w:numId w:val="7"/>
        </w:numPr>
        <w:ind w:left="567" w:hanging="567"/>
        <w:rPr>
          <w:rFonts w:cs="Times New Roman"/>
          <w:lang w:val="hu-HU"/>
        </w:rPr>
      </w:pPr>
      <w:r w:rsidRPr="00EC15F4">
        <w:rPr>
          <w:rFonts w:cs="Times New Roman"/>
          <w:lang w:val="hu-HU"/>
        </w:rPr>
        <w:t xml:space="preserve">Ha görcsrohamokat észlel a </w:t>
      </w:r>
      <w:r w:rsidR="0086089A" w:rsidRPr="00EC15F4">
        <w:rPr>
          <w:rFonts w:cs="Times New Roman"/>
          <w:lang w:val="hu-HU"/>
        </w:rPr>
        <w:t>Fingolimod Alvogen</w:t>
      </w:r>
      <w:r w:rsidRPr="00EC15F4">
        <w:rPr>
          <w:rFonts w:cs="Times New Roman"/>
          <w:lang w:val="hu-HU"/>
        </w:rPr>
        <w:t>-kezelés előtt vagy közben, tájékoztassa kezelőorvosát.</w:t>
      </w:r>
    </w:p>
    <w:p w14:paraId="7BB8A2DA" w14:textId="00315F4C" w:rsidR="004C0305" w:rsidRPr="00EC15F4" w:rsidRDefault="0099611B" w:rsidP="005D5CC3">
      <w:pPr>
        <w:pStyle w:val="Szvegtrzs"/>
        <w:numPr>
          <w:ilvl w:val="0"/>
          <w:numId w:val="7"/>
        </w:numPr>
        <w:ind w:left="567" w:hanging="567"/>
        <w:rPr>
          <w:rFonts w:cs="Times New Roman"/>
          <w:lang w:val="hu-HU"/>
        </w:rPr>
      </w:pPr>
      <w:r w:rsidRPr="00EC15F4">
        <w:rPr>
          <w:rFonts w:cs="Times New Roman"/>
          <w:lang w:val="hu-HU"/>
        </w:rPr>
        <w:t xml:space="preserve">Ha depresszió vagy szorongás áll fenn Önnél, vagy ha a </w:t>
      </w:r>
      <w:r w:rsidR="0086089A" w:rsidRPr="00EC15F4">
        <w:rPr>
          <w:rFonts w:cs="Times New Roman"/>
          <w:lang w:val="hu-HU"/>
        </w:rPr>
        <w:t>Fingolimod Alvogen</w:t>
      </w:r>
      <w:r w:rsidRPr="00EC15F4">
        <w:rPr>
          <w:rFonts w:cs="Times New Roman"/>
          <w:lang w:val="hu-HU"/>
        </w:rPr>
        <w:t>-kezelés során depresszió vagy szorongás alakul ki, tájékoztassa kezelőorvosát. Lehetséges, hogy szorosabb megfigyelésre lesz szükség.</w:t>
      </w:r>
    </w:p>
    <w:p w14:paraId="754C7091" w14:textId="77777777" w:rsidR="004C0305" w:rsidRPr="00EC15F4" w:rsidRDefault="004C0305" w:rsidP="005D5CC3">
      <w:pPr>
        <w:rPr>
          <w:rFonts w:ascii="Times New Roman" w:eastAsia="Times New Roman" w:hAnsi="Times New Roman" w:cs="Times New Roman"/>
          <w:lang w:val="hu-HU"/>
        </w:rPr>
      </w:pPr>
    </w:p>
    <w:p w14:paraId="10874FC2" w14:textId="1965EC6D" w:rsidR="004C0305" w:rsidRPr="00EC15F4" w:rsidRDefault="0099611B" w:rsidP="005D5CC3">
      <w:pPr>
        <w:pStyle w:val="Cmsor1"/>
        <w:ind w:left="0"/>
        <w:rPr>
          <w:rFonts w:cs="Times New Roman"/>
          <w:b w:val="0"/>
          <w:bCs w:val="0"/>
          <w:lang w:val="hu-HU"/>
        </w:rPr>
      </w:pPr>
      <w:r w:rsidRPr="00EC15F4">
        <w:rPr>
          <w:rFonts w:cs="Times New Roman"/>
          <w:lang w:val="hu-HU"/>
        </w:rPr>
        <w:t xml:space="preserve">Egyéb gyógyszerek és a </w:t>
      </w:r>
      <w:r w:rsidR="0086089A" w:rsidRPr="00EC15F4">
        <w:rPr>
          <w:rFonts w:cs="Times New Roman"/>
          <w:lang w:val="hu-HU"/>
        </w:rPr>
        <w:t>Fingolimod Alvogen</w:t>
      </w:r>
    </w:p>
    <w:p w14:paraId="320B7A4D" w14:textId="77777777" w:rsidR="004C0305" w:rsidRPr="00EC15F4" w:rsidRDefault="0099611B" w:rsidP="005D5CC3">
      <w:pPr>
        <w:pStyle w:val="Szvegtrzs"/>
        <w:ind w:left="0"/>
        <w:rPr>
          <w:rFonts w:cs="Times New Roman"/>
          <w:lang w:val="hu-HU"/>
        </w:rPr>
      </w:pPr>
      <w:r w:rsidRPr="00EC15F4">
        <w:rPr>
          <w:rFonts w:cs="Times New Roman"/>
          <w:lang w:val="hu-HU"/>
        </w:rPr>
        <w:t>Feltétlenül tájékoztassa kezelőorvosát vagy gyógyszerészét a jelenleg vagy nemrégiben szedett, valamint szedni tervezett egyéb gyógyszereiről. Mondja el kezelőorvosának, ha az alábbi gyógyszerek bármelyikét szedi:</w:t>
      </w:r>
    </w:p>
    <w:p w14:paraId="7D5FB7FB" w14:textId="2076FF45" w:rsidR="004C0305" w:rsidRPr="00EC15F4" w:rsidRDefault="0099611B" w:rsidP="005653D6">
      <w:pPr>
        <w:numPr>
          <w:ilvl w:val="0"/>
          <w:numId w:val="30"/>
        </w:numPr>
        <w:ind w:left="567" w:hanging="567"/>
        <w:rPr>
          <w:rFonts w:ascii="Times New Roman" w:eastAsia="Times New Roman" w:hAnsi="Times New Roman" w:cs="Times New Roman"/>
          <w:lang w:val="hu-HU"/>
        </w:rPr>
      </w:pPr>
      <w:r w:rsidRPr="00EC15F4">
        <w:rPr>
          <w:rFonts w:ascii="Times New Roman" w:eastAsia="Times New Roman" w:hAnsi="Times New Roman" w:cs="Times New Roman"/>
          <w:b/>
          <w:bCs/>
          <w:lang w:val="hu-HU"/>
        </w:rPr>
        <w:t xml:space="preserve">az immunrendszer működését gátló vagy azt megváltoztató gyógyszerek, </w:t>
      </w:r>
      <w:r w:rsidRPr="00EC15F4">
        <w:rPr>
          <w:rFonts w:ascii="Times New Roman" w:eastAsia="Times New Roman" w:hAnsi="Times New Roman" w:cs="Times New Roman"/>
          <w:lang w:val="hu-HU"/>
        </w:rPr>
        <w:t xml:space="preserve">köztük </w:t>
      </w:r>
      <w:r w:rsidRPr="00EC15F4">
        <w:rPr>
          <w:rFonts w:ascii="Times New Roman" w:eastAsia="Times New Roman" w:hAnsi="Times New Roman" w:cs="Times New Roman"/>
          <w:b/>
          <w:bCs/>
          <w:lang w:val="hu-HU"/>
        </w:rPr>
        <w:t>a szklerózis multiplex kezelésére szolgáló egyéb gyógyszerek</w:t>
      </w:r>
      <w:r w:rsidRPr="00EC15F4">
        <w:rPr>
          <w:rFonts w:ascii="Times New Roman" w:eastAsia="Times New Roman" w:hAnsi="Times New Roman" w:cs="Times New Roman"/>
          <w:lang w:val="hu-HU"/>
        </w:rPr>
        <w:t xml:space="preserve">, mint például a béta-interferon, a glatiramer-acetát, a natalizumab, a mitoxantron, a teriflunomid, a dimetil-fumarát vagy az alemtuzumab. Tilos a </w:t>
      </w:r>
      <w:r w:rsidR="0086089A" w:rsidRPr="00EC15F4">
        <w:rPr>
          <w:rFonts w:ascii="Times New Roman" w:eastAsia="Times New Roman" w:hAnsi="Times New Roman" w:cs="Times New Roman"/>
          <w:lang w:val="hu-HU"/>
        </w:rPr>
        <w:t>Fingolimod Alvogen</w:t>
      </w:r>
      <w:r w:rsidRPr="00EC15F4">
        <w:rPr>
          <w:rFonts w:ascii="Times New Roman" w:eastAsia="Times New Roman" w:hAnsi="Times New Roman" w:cs="Times New Roman"/>
          <w:lang w:val="hu-HU"/>
        </w:rPr>
        <w:t xml:space="preserve">-t ilyen gyógyszerekkel együtt alkalmaznia, mert az fokozhatja az immunrendszerre gyakorolt hatásokat (lásd még </w:t>
      </w:r>
      <w:bookmarkStart w:id="1" w:name="_Hlk98499319"/>
      <w:r w:rsidR="001066A1" w:rsidRPr="000728AB">
        <w:rPr>
          <w:rFonts w:ascii="Times New Roman" w:eastAsia="Times New Roman" w:hAnsi="Times New Roman" w:cs="Times New Roman"/>
          <w:lang w:val="en-GB"/>
        </w:rPr>
        <w:t>“</w:t>
      </w:r>
      <w:bookmarkEnd w:id="1"/>
      <w:r w:rsidRPr="00EC15F4">
        <w:rPr>
          <w:rFonts w:ascii="Times New Roman" w:eastAsia="Times New Roman" w:hAnsi="Times New Roman" w:cs="Times New Roman"/>
          <w:lang w:val="hu-HU"/>
        </w:rPr>
        <w:t xml:space="preserve">Ne szedje a </w:t>
      </w:r>
      <w:r w:rsidR="0086089A" w:rsidRPr="00EC15F4">
        <w:rPr>
          <w:rFonts w:ascii="Times New Roman" w:eastAsia="Times New Roman" w:hAnsi="Times New Roman" w:cs="Times New Roman"/>
          <w:lang w:val="hu-HU"/>
        </w:rPr>
        <w:t>Fingolimod Alvogen</w:t>
      </w:r>
      <w:r w:rsidRPr="00EC15F4">
        <w:rPr>
          <w:rFonts w:ascii="Times New Roman" w:eastAsia="Times New Roman" w:hAnsi="Times New Roman" w:cs="Times New Roman"/>
          <w:lang w:val="hu-HU"/>
        </w:rPr>
        <w:t>-t”).</w:t>
      </w:r>
    </w:p>
    <w:p w14:paraId="5C221A7C" w14:textId="77777777" w:rsidR="004C0305" w:rsidRPr="00EC15F4" w:rsidRDefault="0099611B" w:rsidP="005653D6">
      <w:pPr>
        <w:numPr>
          <w:ilvl w:val="0"/>
          <w:numId w:val="30"/>
        </w:numPr>
        <w:ind w:left="567" w:hanging="567"/>
        <w:rPr>
          <w:rFonts w:ascii="Times New Roman" w:eastAsia="Times New Roman" w:hAnsi="Times New Roman" w:cs="Times New Roman"/>
          <w:lang w:val="hu-HU"/>
        </w:rPr>
      </w:pPr>
      <w:r w:rsidRPr="00EC15F4">
        <w:rPr>
          <w:rFonts w:ascii="Times New Roman" w:hAnsi="Times New Roman" w:cs="Times New Roman"/>
          <w:b/>
          <w:lang w:val="hu-HU"/>
        </w:rPr>
        <w:t>Kortikoszteroidok</w:t>
      </w:r>
      <w:r w:rsidRPr="00EC15F4">
        <w:rPr>
          <w:rFonts w:ascii="Times New Roman" w:hAnsi="Times New Roman" w:cs="Times New Roman"/>
          <w:lang w:val="hu-HU"/>
        </w:rPr>
        <w:t>, az immunrendszerre gyakorolt esetleges további hatások miatt.</w:t>
      </w:r>
    </w:p>
    <w:p w14:paraId="235EDC18" w14:textId="049B22EA" w:rsidR="004C0305" w:rsidRPr="00EC15F4" w:rsidRDefault="0099611B" w:rsidP="005653D6">
      <w:pPr>
        <w:pStyle w:val="Szvegtrzs"/>
        <w:numPr>
          <w:ilvl w:val="0"/>
          <w:numId w:val="30"/>
        </w:numPr>
        <w:ind w:left="567" w:hanging="567"/>
        <w:rPr>
          <w:rFonts w:cs="Times New Roman"/>
          <w:lang w:val="hu-HU"/>
        </w:rPr>
      </w:pPr>
      <w:r w:rsidRPr="00EC15F4">
        <w:rPr>
          <w:rFonts w:cs="Times New Roman"/>
          <w:b/>
          <w:lang w:val="hu-HU"/>
        </w:rPr>
        <w:t xml:space="preserve">Védőoltások. </w:t>
      </w:r>
      <w:r w:rsidRPr="00EC15F4">
        <w:rPr>
          <w:rFonts w:cs="Times New Roman"/>
          <w:lang w:val="hu-HU"/>
        </w:rPr>
        <w:t xml:space="preserve">Ha védőoltásra van szüksége, először forduljon tanácsért kezelőorvosához. A </w:t>
      </w:r>
      <w:r w:rsidR="0086089A" w:rsidRPr="00EC15F4">
        <w:rPr>
          <w:rFonts w:cs="Times New Roman"/>
          <w:lang w:val="hu-HU"/>
        </w:rPr>
        <w:t>Fingolimod Alvogen</w:t>
      </w:r>
      <w:r w:rsidRPr="00EC15F4">
        <w:rPr>
          <w:rFonts w:cs="Times New Roman"/>
          <w:lang w:val="hu-HU"/>
        </w:rPr>
        <w:t>-kezelés ideje alatt és utána még két hónapig nem kaphat bizonyos fajta védőoltásokat (élő, gyengített kórokozókat tartalmazókat), mivel azok olyan fertőzést tudnak kiváltani, ami ellen védeniük kellene. Más védőoltások meg lehet, hogy nem hatnak a szokott módon, ha ezalatt az időszak alatt adják be azokat.</w:t>
      </w:r>
    </w:p>
    <w:p w14:paraId="092E3E6B" w14:textId="471453CB" w:rsidR="004C0305" w:rsidRPr="00EC15F4" w:rsidRDefault="0099611B" w:rsidP="005653D6">
      <w:pPr>
        <w:pStyle w:val="Szvegtrzs"/>
        <w:numPr>
          <w:ilvl w:val="0"/>
          <w:numId w:val="30"/>
        </w:numPr>
        <w:ind w:left="567" w:hanging="567"/>
        <w:rPr>
          <w:rFonts w:cs="Times New Roman"/>
          <w:lang w:val="hu-HU"/>
        </w:rPr>
      </w:pPr>
      <w:r w:rsidRPr="00EC15F4">
        <w:rPr>
          <w:rFonts w:cs="Times New Roman"/>
          <w:b/>
          <w:lang w:val="hu-HU"/>
        </w:rPr>
        <w:lastRenderedPageBreak/>
        <w:t xml:space="preserve">a szívverést lassító gyógyszerek </w:t>
      </w:r>
      <w:r w:rsidRPr="00EC15F4">
        <w:rPr>
          <w:rFonts w:cs="Times New Roman"/>
          <w:lang w:val="hu-HU"/>
        </w:rPr>
        <w:t xml:space="preserve">(például a béta-blokkolók, mint az atenolol). A </w:t>
      </w:r>
      <w:r w:rsidR="0086089A" w:rsidRPr="00EC15F4">
        <w:rPr>
          <w:rFonts w:cs="Times New Roman"/>
          <w:lang w:val="hu-HU"/>
        </w:rPr>
        <w:t>Fingolimod Alvogen</w:t>
      </w:r>
      <w:r w:rsidRPr="00EC15F4">
        <w:rPr>
          <w:rFonts w:cs="Times New Roman"/>
          <w:lang w:val="hu-HU"/>
        </w:rPr>
        <w:t xml:space="preserve"> ilyen gyógyszerekkel történő együttes alkalmazása, a </w:t>
      </w:r>
      <w:r w:rsidR="0086089A" w:rsidRPr="00EC15F4">
        <w:rPr>
          <w:rFonts w:cs="Times New Roman"/>
          <w:lang w:val="hu-HU"/>
        </w:rPr>
        <w:t>Fingolimod Alvogen</w:t>
      </w:r>
      <w:r w:rsidRPr="00EC15F4">
        <w:rPr>
          <w:rFonts w:cs="Times New Roman"/>
          <w:lang w:val="hu-HU"/>
        </w:rPr>
        <w:t>-kezelés elkezdését követő első napokban fokozhatja a szívverésre gyakorolt hatásokat.</w:t>
      </w:r>
    </w:p>
    <w:p w14:paraId="4E1D3D1A" w14:textId="772BF979" w:rsidR="004C0305" w:rsidRPr="00EC15F4" w:rsidRDefault="0099611B" w:rsidP="005653D6">
      <w:pPr>
        <w:pStyle w:val="Szvegtrzs"/>
        <w:numPr>
          <w:ilvl w:val="0"/>
          <w:numId w:val="30"/>
        </w:numPr>
        <w:ind w:left="567" w:hanging="567"/>
        <w:rPr>
          <w:rFonts w:cs="Times New Roman"/>
          <w:lang w:val="hu-HU"/>
        </w:rPr>
      </w:pPr>
      <w:r w:rsidRPr="00EC15F4">
        <w:rPr>
          <w:rFonts w:cs="Times New Roman"/>
          <w:b/>
          <w:bCs/>
          <w:lang w:val="hu-HU"/>
        </w:rPr>
        <w:t xml:space="preserve">szívritmuszavarra </w:t>
      </w:r>
      <w:r w:rsidR="00A026D4" w:rsidRPr="00EC15F4">
        <w:rPr>
          <w:rFonts w:cs="Times New Roman"/>
          <w:b/>
          <w:bCs/>
          <w:lang w:val="hu-HU"/>
        </w:rPr>
        <w:t xml:space="preserve">kapott </w:t>
      </w:r>
      <w:r w:rsidRPr="00EC15F4">
        <w:rPr>
          <w:rFonts w:cs="Times New Roman"/>
          <w:b/>
          <w:bCs/>
          <w:lang w:val="hu-HU"/>
        </w:rPr>
        <w:t xml:space="preserve">gyógyszerek, </w:t>
      </w:r>
      <w:r w:rsidRPr="00EC15F4">
        <w:rPr>
          <w:rFonts w:cs="Times New Roman"/>
          <w:lang w:val="hu-HU"/>
        </w:rPr>
        <w:t xml:space="preserve">például kinidin, dizopiramid, amiodaron vagy szotalol. Nem szedheti a </w:t>
      </w:r>
      <w:r w:rsidR="0086089A" w:rsidRPr="00EC15F4">
        <w:rPr>
          <w:rFonts w:cs="Times New Roman"/>
          <w:lang w:val="hu-HU"/>
        </w:rPr>
        <w:t>Fingolimod Alvogen</w:t>
      </w:r>
      <w:r w:rsidRPr="00EC15F4">
        <w:rPr>
          <w:rFonts w:cs="Times New Roman"/>
          <w:lang w:val="hu-HU"/>
        </w:rPr>
        <w:t xml:space="preserve">-t, ha ilyen gyógyszereket szed, mert fokozhatja azoknak a szívritmuszavarra gyakorolt hatásait (lásd még a </w:t>
      </w:r>
      <w:r w:rsidR="000969E5" w:rsidRPr="000728AB">
        <w:rPr>
          <w:rFonts w:cs="Times New Roman"/>
          <w:lang w:val="en-GB"/>
        </w:rPr>
        <w:t>“</w:t>
      </w:r>
      <w:r w:rsidRPr="00EC15F4">
        <w:rPr>
          <w:rFonts w:cs="Times New Roman"/>
          <w:lang w:val="hu-HU"/>
        </w:rPr>
        <w:t xml:space="preserve">Ne szedje a </w:t>
      </w:r>
      <w:r w:rsidR="0086089A" w:rsidRPr="00EC15F4">
        <w:rPr>
          <w:rFonts w:cs="Times New Roman"/>
          <w:lang w:val="hu-HU"/>
        </w:rPr>
        <w:t>Fingolimod Alvogen</w:t>
      </w:r>
      <w:r w:rsidRPr="00EC15F4">
        <w:rPr>
          <w:rFonts w:cs="Times New Roman"/>
          <w:lang w:val="hu-HU"/>
        </w:rPr>
        <w:t>-t” c. részt).</w:t>
      </w:r>
    </w:p>
    <w:p w14:paraId="52BDEB0E" w14:textId="77777777" w:rsidR="004C0305" w:rsidRPr="00EC15F4" w:rsidRDefault="0099611B" w:rsidP="005653D6">
      <w:pPr>
        <w:pStyle w:val="Cmsor1"/>
        <w:numPr>
          <w:ilvl w:val="0"/>
          <w:numId w:val="30"/>
        </w:numPr>
        <w:tabs>
          <w:tab w:val="left" w:pos="567"/>
        </w:tabs>
        <w:ind w:left="567" w:hanging="567"/>
        <w:rPr>
          <w:rFonts w:cs="Times New Roman"/>
          <w:b w:val="0"/>
          <w:bCs w:val="0"/>
          <w:lang w:val="hu-HU"/>
        </w:rPr>
      </w:pPr>
      <w:r w:rsidRPr="00EC15F4">
        <w:rPr>
          <w:rFonts w:cs="Times New Roman"/>
          <w:lang w:val="hu-HU"/>
        </w:rPr>
        <w:t>Egyéb gyógyszerek</w:t>
      </w:r>
      <w:r w:rsidRPr="00EC15F4">
        <w:rPr>
          <w:rFonts w:cs="Times New Roman"/>
          <w:b w:val="0"/>
          <w:lang w:val="hu-HU"/>
        </w:rPr>
        <w:t>:</w:t>
      </w:r>
    </w:p>
    <w:p w14:paraId="5AEF6568" w14:textId="6DB5B741" w:rsidR="004C0305" w:rsidRPr="00EC15F4" w:rsidRDefault="0099611B" w:rsidP="005653D6">
      <w:pPr>
        <w:pStyle w:val="Szvegtrzs"/>
        <w:numPr>
          <w:ilvl w:val="0"/>
          <w:numId w:val="33"/>
        </w:numPr>
        <w:ind w:left="1134" w:hanging="567"/>
        <w:rPr>
          <w:rFonts w:cs="Times New Roman"/>
          <w:lang w:val="hu-HU"/>
        </w:rPr>
      </w:pPr>
      <w:r w:rsidRPr="00EC15F4">
        <w:rPr>
          <w:rFonts w:cs="Times New Roman"/>
          <w:lang w:val="hu-HU"/>
        </w:rPr>
        <w:t>proteázgátlók, fertőzés elleni szerek, mint a ketokonazol, az azol</w:t>
      </w:r>
      <w:r w:rsidR="00654144">
        <w:rPr>
          <w:rFonts w:cs="Times New Roman"/>
          <w:lang w:val="hu-HU"/>
        </w:rPr>
        <w:t xml:space="preserve"> </w:t>
      </w:r>
      <w:r w:rsidRPr="00EC15F4">
        <w:rPr>
          <w:rFonts w:cs="Times New Roman"/>
          <w:lang w:val="hu-HU"/>
        </w:rPr>
        <w:t>típusú gombaellenes szerek, a klaritromicin vagy a telitromicin.</w:t>
      </w:r>
    </w:p>
    <w:p w14:paraId="2D122125" w14:textId="4C23AC03" w:rsidR="00DE43DA" w:rsidRPr="00EC15F4" w:rsidRDefault="0099611B" w:rsidP="00EC1AB0">
      <w:pPr>
        <w:pStyle w:val="Szvegtrzs"/>
        <w:numPr>
          <w:ilvl w:val="0"/>
          <w:numId w:val="33"/>
        </w:numPr>
        <w:ind w:left="1134" w:hanging="567"/>
        <w:rPr>
          <w:rFonts w:cs="Times New Roman"/>
          <w:lang w:val="hu-HU"/>
        </w:rPr>
      </w:pPr>
      <w:r w:rsidRPr="00EC15F4">
        <w:rPr>
          <w:rFonts w:cs="Times New Roman"/>
          <w:lang w:val="hu-HU"/>
        </w:rPr>
        <w:t xml:space="preserve">karbamazepin, rifampicin, fenobarbitál, fenitoin, efavirenz vagy </w:t>
      </w:r>
      <w:r w:rsidR="00A41424">
        <w:rPr>
          <w:rFonts w:cs="Times New Roman"/>
          <w:lang w:val="hu-HU"/>
        </w:rPr>
        <w:t>közönséges</w:t>
      </w:r>
      <w:r w:rsidR="00A41424" w:rsidRPr="00EC15F4">
        <w:rPr>
          <w:rFonts w:cs="Times New Roman"/>
          <w:lang w:val="hu-HU"/>
        </w:rPr>
        <w:t xml:space="preserve"> </w:t>
      </w:r>
      <w:r w:rsidRPr="00EC15F4">
        <w:rPr>
          <w:rFonts w:cs="Times New Roman"/>
          <w:lang w:val="hu-HU"/>
        </w:rPr>
        <w:t>orbáncfű</w:t>
      </w:r>
    </w:p>
    <w:p w14:paraId="10B371F4" w14:textId="691AE8C5" w:rsidR="004C0305" w:rsidRPr="00EC15F4" w:rsidRDefault="0099611B" w:rsidP="005653D6">
      <w:pPr>
        <w:pStyle w:val="Szvegtrzs"/>
        <w:ind w:left="1134"/>
        <w:rPr>
          <w:rFonts w:cs="Times New Roman"/>
          <w:lang w:val="hu-HU"/>
        </w:rPr>
      </w:pPr>
      <w:r w:rsidRPr="00EC15F4">
        <w:rPr>
          <w:rFonts w:cs="Times New Roman"/>
          <w:lang w:val="hu-HU"/>
        </w:rPr>
        <w:t>(a</w:t>
      </w:r>
      <w:r w:rsidR="00DE43DA" w:rsidRPr="00EC15F4">
        <w:rPr>
          <w:rFonts w:cs="Times New Roman"/>
          <w:lang w:val="hu-HU"/>
        </w:rPr>
        <w:t xml:space="preserve"> </w:t>
      </w:r>
      <w:r w:rsidR="0086089A" w:rsidRPr="00EC15F4">
        <w:rPr>
          <w:rFonts w:cs="Times New Roman"/>
          <w:lang w:val="hu-HU"/>
        </w:rPr>
        <w:t>Fingolimod Alvogen</w:t>
      </w:r>
      <w:r w:rsidRPr="00EC15F4">
        <w:rPr>
          <w:rFonts w:cs="Times New Roman"/>
          <w:lang w:val="hu-HU"/>
        </w:rPr>
        <w:t xml:space="preserve"> csökkent hatásosságának lehetséges kockázata).</w:t>
      </w:r>
    </w:p>
    <w:p w14:paraId="4F274820" w14:textId="77777777" w:rsidR="00DC0B56" w:rsidRPr="00EC15F4" w:rsidRDefault="00DC0B56" w:rsidP="005D5CC3">
      <w:pPr>
        <w:pStyle w:val="Cmsor1"/>
        <w:ind w:left="0"/>
        <w:rPr>
          <w:rFonts w:cs="Times New Roman"/>
          <w:lang w:val="hu-HU"/>
        </w:rPr>
      </w:pPr>
    </w:p>
    <w:p w14:paraId="6CF6C08C" w14:textId="0957CE5D" w:rsidR="00492D16" w:rsidRPr="00EC15F4" w:rsidRDefault="0099611B" w:rsidP="003B4D34">
      <w:pPr>
        <w:pStyle w:val="Cmsor1"/>
        <w:keepNext/>
        <w:widowControl/>
        <w:ind w:left="0"/>
        <w:rPr>
          <w:rFonts w:cs="Times New Roman"/>
          <w:lang w:val="hu-HU"/>
        </w:rPr>
      </w:pPr>
      <w:r w:rsidRPr="00EC15F4">
        <w:rPr>
          <w:rFonts w:cs="Times New Roman"/>
          <w:lang w:val="hu-HU"/>
        </w:rPr>
        <w:t>Terhesség</w:t>
      </w:r>
      <w:r w:rsidR="00A10321" w:rsidRPr="00EC15F4">
        <w:rPr>
          <w:rFonts w:cs="Times New Roman"/>
          <w:lang w:val="hu-HU"/>
        </w:rPr>
        <w:t xml:space="preserve"> </w:t>
      </w:r>
      <w:r w:rsidRPr="00EC15F4">
        <w:rPr>
          <w:rFonts w:cs="Times New Roman"/>
          <w:lang w:val="hu-HU"/>
        </w:rPr>
        <w:t>és szoptatás</w:t>
      </w:r>
    </w:p>
    <w:p w14:paraId="5145A8DA" w14:textId="77777777" w:rsidR="004C0305" w:rsidRPr="00EC15F4" w:rsidRDefault="0099611B" w:rsidP="003B4D34">
      <w:pPr>
        <w:pStyle w:val="Cmsor1"/>
        <w:keepNext/>
        <w:widowControl/>
        <w:ind w:left="0"/>
        <w:rPr>
          <w:rFonts w:cs="Times New Roman"/>
          <w:lang w:val="hu-HU"/>
        </w:rPr>
      </w:pPr>
      <w:r w:rsidRPr="00EC15F4">
        <w:rPr>
          <w:rFonts w:cs="Times New Roman"/>
          <w:b w:val="0"/>
          <w:bCs w:val="0"/>
          <w:lang w:val="hu-HU"/>
        </w:rPr>
        <w:t>Ha Ön terhes vagy szoptat, illetve ha fennáll Önnél a terhesség lehetősége vagy gyermeket szeretne, a</w:t>
      </w:r>
      <w:r w:rsidR="00023F15" w:rsidRPr="00EC15F4">
        <w:rPr>
          <w:rFonts w:cs="Times New Roman"/>
          <w:b w:val="0"/>
          <w:bCs w:val="0"/>
          <w:lang w:val="hu-HU"/>
        </w:rPr>
        <w:t xml:space="preserve"> </w:t>
      </w:r>
      <w:r w:rsidRPr="00EC15F4">
        <w:rPr>
          <w:rFonts w:cs="Times New Roman"/>
          <w:b w:val="0"/>
          <w:bCs w:val="0"/>
          <w:lang w:val="hu-HU"/>
        </w:rPr>
        <w:t>gyógyszer alkalmazása előtt beszéljen kezelőorvosával.</w:t>
      </w:r>
    </w:p>
    <w:p w14:paraId="786BA5E8" w14:textId="77777777" w:rsidR="004C0305" w:rsidRPr="00EC15F4" w:rsidRDefault="004C0305" w:rsidP="003B4D34">
      <w:pPr>
        <w:keepNext/>
        <w:widowControl/>
        <w:rPr>
          <w:rFonts w:ascii="Times New Roman" w:eastAsia="Times New Roman" w:hAnsi="Times New Roman" w:cs="Times New Roman"/>
          <w:lang w:val="hu-HU"/>
        </w:rPr>
      </w:pPr>
    </w:p>
    <w:p w14:paraId="54C8B901" w14:textId="77777777" w:rsidR="004C0305" w:rsidRPr="00EC15F4" w:rsidRDefault="0099611B" w:rsidP="005D5CC3">
      <w:pPr>
        <w:pStyle w:val="Szvegtrzs"/>
        <w:ind w:left="0"/>
        <w:rPr>
          <w:rFonts w:cs="Times New Roman"/>
          <w:lang w:val="hu-HU"/>
        </w:rPr>
      </w:pPr>
      <w:r w:rsidRPr="00EC15F4">
        <w:rPr>
          <w:rFonts w:cs="Times New Roman"/>
          <w:u w:val="single" w:color="000000"/>
          <w:lang w:val="hu-HU"/>
        </w:rPr>
        <w:t>Terhesség</w:t>
      </w:r>
    </w:p>
    <w:p w14:paraId="336E41CB" w14:textId="5EC82332" w:rsidR="004C0305" w:rsidRPr="00EC15F4" w:rsidRDefault="0099611B" w:rsidP="005D5CC3">
      <w:pPr>
        <w:pStyle w:val="Szvegtrzs"/>
        <w:ind w:left="0"/>
        <w:rPr>
          <w:rFonts w:cs="Times New Roman"/>
          <w:lang w:val="hu-HU"/>
        </w:rPr>
      </w:pPr>
      <w:r w:rsidRPr="00EC15F4">
        <w:rPr>
          <w:rFonts w:cs="Times New Roman"/>
          <w:lang w:val="hu-HU"/>
        </w:rPr>
        <w:t xml:space="preserve">Ne alkalmazza a </w:t>
      </w:r>
      <w:r w:rsidR="0086089A" w:rsidRPr="00EC15F4">
        <w:rPr>
          <w:rFonts w:cs="Times New Roman"/>
          <w:lang w:val="hu-HU"/>
        </w:rPr>
        <w:t>Fingolimod Alvogen</w:t>
      </w:r>
      <w:r w:rsidRPr="00EC15F4">
        <w:rPr>
          <w:rFonts w:cs="Times New Roman"/>
          <w:lang w:val="hu-HU"/>
        </w:rPr>
        <w:t xml:space="preserve">-t terhesség során, ha teherbe kíván esni, illetve ha Ön fogamzóképes nő, és nem használ hatékony fogamzásgátlást. Ha a </w:t>
      </w:r>
      <w:r w:rsidR="00E03E56">
        <w:rPr>
          <w:rFonts w:cs="Times New Roman"/>
          <w:lang w:val="hu-HU"/>
        </w:rPr>
        <w:t>f</w:t>
      </w:r>
      <w:r w:rsidR="0086089A" w:rsidRPr="00EC15F4">
        <w:rPr>
          <w:rFonts w:cs="Times New Roman"/>
          <w:lang w:val="hu-HU"/>
        </w:rPr>
        <w:t>ingolimod</w:t>
      </w:r>
      <w:r w:rsidR="00E03E56">
        <w:rPr>
          <w:rFonts w:cs="Times New Roman"/>
          <w:lang w:val="hu-HU"/>
        </w:rPr>
        <w:t>o</w:t>
      </w:r>
      <w:r w:rsidRPr="00EC15F4">
        <w:rPr>
          <w:rFonts w:cs="Times New Roman"/>
          <w:lang w:val="hu-HU"/>
        </w:rPr>
        <w:t xml:space="preserve">t terhesség során alkalmazzák, fennáll a születendő gyermekre gyakorolt ártalom kockázata. A terhesség során </w:t>
      </w:r>
      <w:r w:rsidR="00E03E56">
        <w:rPr>
          <w:rFonts w:cs="Times New Roman"/>
          <w:lang w:val="hu-HU"/>
        </w:rPr>
        <w:t>f</w:t>
      </w:r>
      <w:r w:rsidR="0086089A" w:rsidRPr="00EC15F4">
        <w:rPr>
          <w:rFonts w:cs="Times New Roman"/>
          <w:lang w:val="hu-HU"/>
        </w:rPr>
        <w:t xml:space="preserve">ingolimod </w:t>
      </w:r>
      <w:r w:rsidRPr="00EC15F4">
        <w:rPr>
          <w:rFonts w:cs="Times New Roman"/>
          <w:lang w:val="hu-HU"/>
        </w:rPr>
        <w:t>hatásának kitett gyermekek esetében körülbelül 2-szer akkora volt a veleszületett fejlődési rendellenességek aránya, mint az általános populációban (akiknél a veleszületett fejlődési rendellenességek aránya 2-3% körüli). Leggyakrabban a szívet, a vesét, valamint a csontozatot és az izomrendszert érintő rendellenességekről számoltak be.</w:t>
      </w:r>
    </w:p>
    <w:p w14:paraId="27DEC7D6" w14:textId="77777777" w:rsidR="004C0305" w:rsidRPr="00EC15F4" w:rsidRDefault="004C0305" w:rsidP="005D5CC3">
      <w:pPr>
        <w:rPr>
          <w:rFonts w:ascii="Times New Roman" w:eastAsia="Times New Roman" w:hAnsi="Times New Roman" w:cs="Times New Roman"/>
          <w:lang w:val="hu-HU"/>
        </w:rPr>
      </w:pPr>
    </w:p>
    <w:p w14:paraId="28A53456" w14:textId="77777777" w:rsidR="004C0305" w:rsidRPr="00EC15F4" w:rsidRDefault="0099611B" w:rsidP="005D5CC3">
      <w:pPr>
        <w:pStyle w:val="Szvegtrzs"/>
        <w:ind w:left="0"/>
        <w:rPr>
          <w:rFonts w:cs="Times New Roman"/>
          <w:lang w:val="hu-HU"/>
        </w:rPr>
      </w:pPr>
      <w:r w:rsidRPr="00EC15F4">
        <w:rPr>
          <w:rFonts w:cs="Times New Roman"/>
          <w:lang w:val="hu-HU"/>
        </w:rPr>
        <w:t>Ezért ha Ön fogamzóképes nő:</w:t>
      </w:r>
    </w:p>
    <w:p w14:paraId="64D587AE" w14:textId="3EFB1632" w:rsidR="004C0305" w:rsidRDefault="0099611B" w:rsidP="005D5CC3">
      <w:pPr>
        <w:pStyle w:val="Szvegtrzs"/>
        <w:numPr>
          <w:ilvl w:val="0"/>
          <w:numId w:val="6"/>
        </w:numPr>
        <w:ind w:left="567" w:hanging="567"/>
        <w:rPr>
          <w:rFonts w:cs="Times New Roman"/>
          <w:lang w:val="hu-HU"/>
        </w:rPr>
      </w:pPr>
      <w:r w:rsidRPr="00EC15F4">
        <w:rPr>
          <w:rFonts w:cs="Times New Roman"/>
          <w:lang w:val="hu-HU"/>
        </w:rPr>
        <w:t xml:space="preserve">mielőtt elkezdi a </w:t>
      </w:r>
      <w:r w:rsidR="0086089A" w:rsidRPr="00EC15F4">
        <w:rPr>
          <w:rFonts w:cs="Times New Roman"/>
          <w:lang w:val="hu-HU"/>
        </w:rPr>
        <w:t>Fingolimod Alvogen</w:t>
      </w:r>
      <w:r w:rsidRPr="00EC15F4">
        <w:rPr>
          <w:rFonts w:cs="Times New Roman"/>
          <w:lang w:val="hu-HU"/>
        </w:rPr>
        <w:t>-kezelést, kezelőorvosa tájékoztatni fogja a születendő gyermekre gyakorolt kockázatról, és arra kéri, hogy végezzen terhességi tesztet, hogy megbizonyosodjon arról, hogy Ön nem terhes</w:t>
      </w:r>
      <w:r w:rsidR="00E03E56">
        <w:rPr>
          <w:rFonts w:cs="Times New Roman"/>
          <w:lang w:val="hu-HU"/>
        </w:rPr>
        <w:t>,</w:t>
      </w:r>
    </w:p>
    <w:p w14:paraId="4B482FDA" w14:textId="043A110F" w:rsidR="00E03E56" w:rsidRPr="00EC15F4" w:rsidRDefault="00E03E56" w:rsidP="003B4D34">
      <w:pPr>
        <w:pStyle w:val="Szvegtrzs"/>
        <w:ind w:left="0"/>
        <w:rPr>
          <w:rFonts w:cs="Times New Roman"/>
          <w:lang w:val="hu-HU"/>
        </w:rPr>
      </w:pPr>
      <w:r>
        <w:rPr>
          <w:rFonts w:cs="Times New Roman"/>
          <w:lang w:val="hu-HU"/>
        </w:rPr>
        <w:t>valamint</w:t>
      </w:r>
    </w:p>
    <w:p w14:paraId="49E94E6D" w14:textId="1401F822" w:rsidR="004C0305" w:rsidRPr="00EC15F4" w:rsidRDefault="0099611B" w:rsidP="005D5CC3">
      <w:pPr>
        <w:pStyle w:val="Szvegtrzs"/>
        <w:numPr>
          <w:ilvl w:val="0"/>
          <w:numId w:val="6"/>
        </w:numPr>
        <w:ind w:left="567" w:hanging="567"/>
        <w:rPr>
          <w:rFonts w:cs="Times New Roman"/>
          <w:lang w:val="hu-HU"/>
        </w:rPr>
      </w:pPr>
      <w:r w:rsidRPr="00EC15F4">
        <w:rPr>
          <w:rFonts w:cs="Times New Roman"/>
          <w:lang w:val="hu-HU"/>
        </w:rPr>
        <w:t xml:space="preserve">amíg </w:t>
      </w:r>
      <w:r w:rsidR="0086089A" w:rsidRPr="00EC15F4">
        <w:rPr>
          <w:rFonts w:cs="Times New Roman"/>
          <w:lang w:val="hu-HU"/>
        </w:rPr>
        <w:t>Fingolimod Alvogen</w:t>
      </w:r>
      <w:r w:rsidRPr="00EC15F4">
        <w:rPr>
          <w:rFonts w:cs="Times New Roman"/>
          <w:lang w:val="hu-HU"/>
        </w:rPr>
        <w:t>-t szed, és a szedés befejezését követő 2 hónapban hatékony fogamzásgátlást kell alkalmaznia a terhesség elkerülése céljából. Beszéljen kezelőorvosával a megbízható fogamzásgátló módszerekről.</w:t>
      </w:r>
    </w:p>
    <w:p w14:paraId="44B4D17F" w14:textId="6DCA62A7" w:rsidR="004C0305" w:rsidRPr="003B4D34" w:rsidRDefault="0099611B" w:rsidP="005D5CC3">
      <w:pPr>
        <w:pStyle w:val="Szvegtrzs"/>
        <w:ind w:left="0"/>
        <w:rPr>
          <w:rFonts w:cs="Times New Roman"/>
          <w:b/>
          <w:bCs/>
          <w:lang w:val="hu-HU"/>
        </w:rPr>
      </w:pPr>
      <w:r w:rsidRPr="003B4D34">
        <w:rPr>
          <w:rFonts w:cs="Times New Roman"/>
          <w:b/>
          <w:bCs/>
          <w:lang w:val="hu-HU"/>
        </w:rPr>
        <w:t xml:space="preserve">Kezelőorvosa átad Önnek egy kártyát, amely elmagyarázza, miért nem szabad teherbe esnie a </w:t>
      </w:r>
      <w:r w:rsidR="0086089A" w:rsidRPr="003B4D34">
        <w:rPr>
          <w:rFonts w:cs="Times New Roman"/>
          <w:b/>
          <w:bCs/>
          <w:lang w:val="hu-HU"/>
        </w:rPr>
        <w:t>Fingolimod Alvogen</w:t>
      </w:r>
      <w:r w:rsidR="0039064B" w:rsidRPr="003B4D34">
        <w:rPr>
          <w:rFonts w:cs="Times New Roman"/>
          <w:b/>
          <w:bCs/>
          <w:lang w:val="hu-HU"/>
        </w:rPr>
        <w:t xml:space="preserve"> </w:t>
      </w:r>
      <w:r w:rsidRPr="003B4D34">
        <w:rPr>
          <w:rFonts w:cs="Times New Roman"/>
          <w:b/>
          <w:bCs/>
          <w:lang w:val="hu-HU"/>
        </w:rPr>
        <w:t>szedése során.</w:t>
      </w:r>
    </w:p>
    <w:p w14:paraId="67D5BBF1" w14:textId="77777777" w:rsidR="004C0305" w:rsidRPr="00EC15F4" w:rsidRDefault="004C0305" w:rsidP="005D5CC3">
      <w:pPr>
        <w:rPr>
          <w:rFonts w:ascii="Times New Roman" w:eastAsia="Times New Roman" w:hAnsi="Times New Roman" w:cs="Times New Roman"/>
          <w:lang w:val="hu-HU"/>
        </w:rPr>
      </w:pPr>
    </w:p>
    <w:p w14:paraId="0D97FF58" w14:textId="5A36A743" w:rsidR="004C0305" w:rsidRPr="00EC15F4" w:rsidRDefault="0099611B" w:rsidP="005D5CC3">
      <w:pPr>
        <w:rPr>
          <w:rFonts w:ascii="Times New Roman" w:eastAsia="Times New Roman" w:hAnsi="Times New Roman" w:cs="Times New Roman"/>
          <w:lang w:val="hu-HU"/>
        </w:rPr>
      </w:pPr>
      <w:r w:rsidRPr="00EC15F4">
        <w:rPr>
          <w:rFonts w:ascii="Times New Roman" w:eastAsia="Times New Roman" w:hAnsi="Times New Roman" w:cs="Times New Roman"/>
          <w:b/>
          <w:bCs/>
          <w:lang w:val="hu-HU"/>
        </w:rPr>
        <w:t xml:space="preserve">Ha a </w:t>
      </w:r>
      <w:r w:rsidR="0086089A" w:rsidRPr="00EC15F4">
        <w:rPr>
          <w:rFonts w:ascii="Times New Roman" w:eastAsia="Times New Roman" w:hAnsi="Times New Roman" w:cs="Times New Roman"/>
          <w:b/>
          <w:bCs/>
          <w:lang w:val="hu-HU"/>
        </w:rPr>
        <w:t>Fingolimod Alvogen</w:t>
      </w:r>
      <w:r w:rsidRPr="00EC15F4">
        <w:rPr>
          <w:rFonts w:ascii="Times New Roman" w:eastAsia="Times New Roman" w:hAnsi="Times New Roman" w:cs="Times New Roman"/>
          <w:b/>
          <w:bCs/>
          <w:lang w:val="hu-HU"/>
        </w:rPr>
        <w:t xml:space="preserve"> szedésének ideje alatt teherbe esik, azonnal szóljon kezelőorvosának! </w:t>
      </w:r>
      <w:r w:rsidRPr="00EC15F4">
        <w:rPr>
          <w:rFonts w:ascii="Times New Roman" w:eastAsia="Times New Roman" w:hAnsi="Times New Roman" w:cs="Times New Roman"/>
          <w:lang w:val="hu-HU"/>
        </w:rPr>
        <w:t xml:space="preserve">Kezelőorvosa a kezelés abbahagyása mellett fog dönteni (lásd a „Ha idő előtt abbahagyja a </w:t>
      </w:r>
      <w:r w:rsidR="0086089A" w:rsidRPr="00EC15F4">
        <w:rPr>
          <w:rFonts w:ascii="Times New Roman" w:eastAsia="Times New Roman" w:hAnsi="Times New Roman" w:cs="Times New Roman"/>
          <w:lang w:val="hu-HU"/>
        </w:rPr>
        <w:t>Fingolimod Alvogen</w:t>
      </w:r>
      <w:r w:rsidRPr="00EC15F4">
        <w:rPr>
          <w:rFonts w:ascii="Times New Roman" w:eastAsia="Times New Roman" w:hAnsi="Times New Roman" w:cs="Times New Roman"/>
          <w:lang w:val="hu-HU"/>
        </w:rPr>
        <w:t xml:space="preserve"> szedését” című részt a 3. pontban és a „Lehetséges mellékhatások” című részt a 4. pontban). Célzott, rendszeres ellenőrző vizsgálatokat fognak végezni a születést megelőzően.</w:t>
      </w:r>
    </w:p>
    <w:p w14:paraId="1B2B90F0" w14:textId="77777777" w:rsidR="004C0305" w:rsidRPr="00EC15F4" w:rsidRDefault="004C0305" w:rsidP="005D5CC3">
      <w:pPr>
        <w:rPr>
          <w:rFonts w:ascii="Times New Roman" w:eastAsia="Times New Roman" w:hAnsi="Times New Roman" w:cs="Times New Roman"/>
          <w:lang w:val="hu-HU"/>
        </w:rPr>
      </w:pPr>
    </w:p>
    <w:p w14:paraId="716402FA" w14:textId="77777777" w:rsidR="004C0305" w:rsidRPr="00EC15F4" w:rsidRDefault="0099611B" w:rsidP="005D5CC3">
      <w:pPr>
        <w:pStyle w:val="Szvegtrzs"/>
        <w:ind w:left="0"/>
        <w:rPr>
          <w:rFonts w:cs="Times New Roman"/>
          <w:lang w:val="hu-HU"/>
        </w:rPr>
      </w:pPr>
      <w:r w:rsidRPr="00EC15F4">
        <w:rPr>
          <w:rFonts w:cs="Times New Roman"/>
          <w:u w:val="single" w:color="000000"/>
          <w:lang w:val="hu-HU"/>
        </w:rPr>
        <w:t>Szoptatás</w:t>
      </w:r>
    </w:p>
    <w:p w14:paraId="54C1C84A" w14:textId="5B3E6215" w:rsidR="004C0305" w:rsidRPr="00EC15F4" w:rsidRDefault="0099611B" w:rsidP="005D5CC3">
      <w:pPr>
        <w:rPr>
          <w:rFonts w:ascii="Times New Roman" w:eastAsia="Times New Roman" w:hAnsi="Times New Roman" w:cs="Times New Roman"/>
          <w:lang w:val="hu-HU"/>
        </w:rPr>
      </w:pPr>
      <w:r w:rsidRPr="00EC15F4">
        <w:rPr>
          <w:rFonts w:ascii="Times New Roman" w:hAnsi="Times New Roman" w:cs="Times New Roman"/>
          <w:b/>
          <w:lang w:val="hu-HU"/>
        </w:rPr>
        <w:t xml:space="preserve">A </w:t>
      </w:r>
      <w:r w:rsidR="0086089A" w:rsidRPr="00EC15F4">
        <w:rPr>
          <w:rFonts w:ascii="Times New Roman" w:hAnsi="Times New Roman" w:cs="Times New Roman"/>
          <w:b/>
          <w:lang w:val="hu-HU"/>
        </w:rPr>
        <w:t>Fingolimod Alvogen</w:t>
      </w:r>
      <w:r w:rsidRPr="00EC15F4">
        <w:rPr>
          <w:rFonts w:ascii="Times New Roman" w:hAnsi="Times New Roman" w:cs="Times New Roman"/>
          <w:b/>
          <w:lang w:val="hu-HU"/>
        </w:rPr>
        <w:t xml:space="preserve"> szedésének ideje alatt nem szoptathat! </w:t>
      </w:r>
      <w:r w:rsidRPr="00EC15F4">
        <w:rPr>
          <w:rFonts w:ascii="Times New Roman" w:hAnsi="Times New Roman" w:cs="Times New Roman"/>
          <w:lang w:val="hu-HU"/>
        </w:rPr>
        <w:t xml:space="preserve">A </w:t>
      </w:r>
      <w:r w:rsidR="003348DD">
        <w:rPr>
          <w:rFonts w:ascii="Times New Roman" w:hAnsi="Times New Roman" w:cs="Times New Roman"/>
          <w:lang w:val="hu-HU"/>
        </w:rPr>
        <w:t>f</w:t>
      </w:r>
      <w:r w:rsidR="0086089A" w:rsidRPr="00EC15F4">
        <w:rPr>
          <w:rFonts w:ascii="Times New Roman" w:hAnsi="Times New Roman" w:cs="Times New Roman"/>
          <w:lang w:val="hu-HU"/>
        </w:rPr>
        <w:t xml:space="preserve">ingolimod </w:t>
      </w:r>
      <w:r w:rsidRPr="00EC15F4">
        <w:rPr>
          <w:rFonts w:ascii="Times New Roman" w:hAnsi="Times New Roman" w:cs="Times New Roman"/>
          <w:lang w:val="hu-HU"/>
        </w:rPr>
        <w:t>bejuthat az anyatejbe, és a gyermek esetén fennáll a súlyos mellékhatások kockázata.</w:t>
      </w:r>
    </w:p>
    <w:p w14:paraId="292D974D" w14:textId="77777777" w:rsidR="004C0305" w:rsidRPr="00EC15F4" w:rsidRDefault="004C0305" w:rsidP="005D5CC3">
      <w:pPr>
        <w:rPr>
          <w:rFonts w:ascii="Times New Roman" w:eastAsia="Times New Roman" w:hAnsi="Times New Roman" w:cs="Times New Roman"/>
          <w:lang w:val="hu-HU"/>
        </w:rPr>
      </w:pPr>
    </w:p>
    <w:p w14:paraId="55122556" w14:textId="27E90873" w:rsidR="004C0305" w:rsidRPr="00EC15F4" w:rsidRDefault="0099611B" w:rsidP="005D5CC3">
      <w:pPr>
        <w:rPr>
          <w:rFonts w:ascii="Times New Roman" w:eastAsia="Times New Roman" w:hAnsi="Times New Roman" w:cs="Times New Roman"/>
          <w:lang w:val="hu-HU"/>
        </w:rPr>
      </w:pPr>
      <w:r w:rsidRPr="00EC15F4">
        <w:rPr>
          <w:rFonts w:ascii="Times New Roman" w:hAnsi="Times New Roman" w:cs="Times New Roman"/>
          <w:b/>
          <w:lang w:val="hu-HU"/>
        </w:rPr>
        <w:t xml:space="preserve">A készítmény hatásai a gépjárművezetéshez és a gépek kezeléséhez szükséges képességekre </w:t>
      </w:r>
      <w:r w:rsidRPr="00EC15F4">
        <w:rPr>
          <w:rFonts w:ascii="Times New Roman" w:hAnsi="Times New Roman" w:cs="Times New Roman"/>
          <w:lang w:val="hu-HU"/>
        </w:rPr>
        <w:t xml:space="preserve">Kezelőorvosa el fogja mondani Önnek, hogy a betegsége lehetővé teszi-e, hogy biztonságosan vezessen gépjárművet, beleértve a kerékpárt is vagy kezeljen gépeket. A </w:t>
      </w:r>
      <w:r w:rsidR="0086089A" w:rsidRPr="00EC15F4">
        <w:rPr>
          <w:rFonts w:ascii="Times New Roman" w:hAnsi="Times New Roman" w:cs="Times New Roman"/>
          <w:lang w:val="hu-HU"/>
        </w:rPr>
        <w:t>Fingolimod Alvogen</w:t>
      </w:r>
      <w:r w:rsidRPr="00EC15F4">
        <w:rPr>
          <w:rFonts w:ascii="Times New Roman" w:hAnsi="Times New Roman" w:cs="Times New Roman"/>
          <w:lang w:val="hu-HU"/>
        </w:rPr>
        <w:t xml:space="preserve"> várhatóan nem befolyásolja a gépjárművezetéshez és a gépek kezeléséhez szükséges képességeit.</w:t>
      </w:r>
    </w:p>
    <w:p w14:paraId="342F2F35" w14:textId="77777777" w:rsidR="004C0305" w:rsidRPr="00EC15F4" w:rsidRDefault="004C0305" w:rsidP="005D5CC3">
      <w:pPr>
        <w:rPr>
          <w:rFonts w:ascii="Times New Roman" w:eastAsia="Times New Roman" w:hAnsi="Times New Roman" w:cs="Times New Roman"/>
          <w:lang w:val="hu-HU"/>
        </w:rPr>
      </w:pPr>
    </w:p>
    <w:p w14:paraId="1132CB5D" w14:textId="04F54189" w:rsidR="004C0305" w:rsidRPr="00EC15F4" w:rsidRDefault="0099611B" w:rsidP="005D5CC3">
      <w:pPr>
        <w:pStyle w:val="Szvegtrzs"/>
        <w:ind w:left="0"/>
        <w:rPr>
          <w:rFonts w:cs="Times New Roman"/>
          <w:lang w:val="hu-HU"/>
        </w:rPr>
      </w:pPr>
      <w:r w:rsidRPr="00EC15F4">
        <w:rPr>
          <w:rFonts w:cs="Times New Roman"/>
          <w:lang w:val="hu-HU"/>
        </w:rPr>
        <w:t xml:space="preserve">Azonban a kezelés elkezdésekor a </w:t>
      </w:r>
      <w:r w:rsidR="0086089A" w:rsidRPr="00EC15F4">
        <w:rPr>
          <w:rFonts w:cs="Times New Roman"/>
          <w:lang w:val="hu-HU"/>
        </w:rPr>
        <w:t>Fingolimod Alvogen</w:t>
      </w:r>
      <w:r w:rsidRPr="00EC15F4">
        <w:rPr>
          <w:rFonts w:cs="Times New Roman"/>
          <w:lang w:val="hu-HU"/>
        </w:rPr>
        <w:t xml:space="preserve"> első adagjának a bevételét követően 6 órán keresztül ott kell maradnia az orvosi rendelőben vagy a kórházban. A gépjárművezetéshez és a gépek kezeléséhez szükséges képességei ezalatt az idő alatt és esetleg utána is romolhatnak.</w:t>
      </w:r>
    </w:p>
    <w:p w14:paraId="64B070B8" w14:textId="77777777" w:rsidR="004C0305" w:rsidRPr="00EC15F4" w:rsidRDefault="004C0305" w:rsidP="005D5CC3">
      <w:pPr>
        <w:rPr>
          <w:rFonts w:ascii="Times New Roman" w:eastAsia="Times New Roman" w:hAnsi="Times New Roman" w:cs="Times New Roman"/>
          <w:lang w:val="hu-HU"/>
        </w:rPr>
      </w:pPr>
    </w:p>
    <w:p w14:paraId="5FE13D0D" w14:textId="77777777" w:rsidR="004C0305" w:rsidRPr="00EC15F4" w:rsidRDefault="004C0305" w:rsidP="005D5CC3">
      <w:pPr>
        <w:rPr>
          <w:rFonts w:ascii="Times New Roman" w:eastAsia="Times New Roman" w:hAnsi="Times New Roman" w:cs="Times New Roman"/>
          <w:lang w:val="hu-HU"/>
        </w:rPr>
      </w:pPr>
    </w:p>
    <w:p w14:paraId="5EEFFF60" w14:textId="126F2615" w:rsidR="004C0305" w:rsidRPr="00EC15F4" w:rsidRDefault="00BD7EAF" w:rsidP="003B4D34">
      <w:pPr>
        <w:pStyle w:val="Cmsor1"/>
        <w:keepNext/>
        <w:widowControl/>
        <w:tabs>
          <w:tab w:val="left" w:pos="567"/>
        </w:tabs>
        <w:ind w:left="0"/>
        <w:rPr>
          <w:rFonts w:cs="Times New Roman"/>
          <w:b w:val="0"/>
          <w:bCs w:val="0"/>
          <w:lang w:val="hu-HU"/>
        </w:rPr>
      </w:pPr>
      <w:r>
        <w:rPr>
          <w:rFonts w:cs="Times New Roman"/>
          <w:lang w:val="hu-HU"/>
        </w:rPr>
        <w:lastRenderedPageBreak/>
        <w:t>3.</w:t>
      </w:r>
      <w:r>
        <w:rPr>
          <w:rFonts w:cs="Times New Roman"/>
          <w:lang w:val="hu-HU"/>
        </w:rPr>
        <w:tab/>
      </w:r>
      <w:r w:rsidR="0099611B" w:rsidRPr="00EC15F4">
        <w:rPr>
          <w:rFonts w:cs="Times New Roman"/>
          <w:lang w:val="hu-HU"/>
        </w:rPr>
        <w:t xml:space="preserve">Hogyan kell szedni a </w:t>
      </w:r>
      <w:r w:rsidR="0086089A" w:rsidRPr="00EC15F4">
        <w:rPr>
          <w:rFonts w:cs="Times New Roman"/>
          <w:lang w:val="hu-HU"/>
        </w:rPr>
        <w:t>Fingolimod Alvogen</w:t>
      </w:r>
      <w:r w:rsidR="0099611B" w:rsidRPr="00EC15F4">
        <w:rPr>
          <w:rFonts w:cs="Times New Roman"/>
          <w:lang w:val="hu-HU"/>
        </w:rPr>
        <w:t>-t?</w:t>
      </w:r>
    </w:p>
    <w:p w14:paraId="3824F60B" w14:textId="77777777" w:rsidR="004C0305" w:rsidRPr="00EC15F4" w:rsidRDefault="004C0305" w:rsidP="003B4D34">
      <w:pPr>
        <w:keepNext/>
        <w:widowControl/>
        <w:rPr>
          <w:rFonts w:ascii="Times New Roman" w:eastAsia="Times New Roman" w:hAnsi="Times New Roman" w:cs="Times New Roman"/>
          <w:b/>
          <w:bCs/>
          <w:lang w:val="hu-HU"/>
        </w:rPr>
      </w:pPr>
    </w:p>
    <w:p w14:paraId="7CFFDA9C" w14:textId="222D2461" w:rsidR="004C0305" w:rsidRPr="00EC15F4" w:rsidRDefault="0099611B" w:rsidP="003B4D34">
      <w:pPr>
        <w:pStyle w:val="Szvegtrzs"/>
        <w:keepNext/>
        <w:widowControl/>
        <w:ind w:left="0"/>
        <w:rPr>
          <w:rFonts w:cs="Times New Roman"/>
          <w:lang w:val="hu-HU"/>
        </w:rPr>
      </w:pPr>
      <w:r w:rsidRPr="00EC15F4">
        <w:rPr>
          <w:rFonts w:cs="Times New Roman"/>
          <w:lang w:val="hu-HU"/>
        </w:rPr>
        <w:t xml:space="preserve">A </w:t>
      </w:r>
      <w:r w:rsidR="0086089A" w:rsidRPr="00EC15F4">
        <w:rPr>
          <w:rFonts w:cs="Times New Roman"/>
          <w:lang w:val="hu-HU"/>
        </w:rPr>
        <w:t>Fingolimod Alvogen</w:t>
      </w:r>
      <w:r w:rsidRPr="00EC15F4">
        <w:rPr>
          <w:rFonts w:cs="Times New Roman"/>
          <w:lang w:val="hu-HU"/>
        </w:rPr>
        <w:t>-kezelést a szklerózis multiplex kezelésében jártas orvos fogja felügyelni.</w:t>
      </w:r>
    </w:p>
    <w:p w14:paraId="0C56EEAD" w14:textId="77777777" w:rsidR="004C0305" w:rsidRPr="00EC15F4" w:rsidRDefault="0099611B" w:rsidP="003B4D34">
      <w:pPr>
        <w:pStyle w:val="Szvegtrzs"/>
        <w:keepNext/>
        <w:widowControl/>
        <w:ind w:left="0"/>
        <w:rPr>
          <w:rFonts w:cs="Times New Roman"/>
          <w:lang w:val="hu-HU"/>
        </w:rPr>
      </w:pPr>
      <w:r w:rsidRPr="00EC15F4">
        <w:rPr>
          <w:rFonts w:cs="Times New Roman"/>
          <w:lang w:val="hu-HU"/>
        </w:rPr>
        <w:t>A gyógyszert mindig a kezelőorvosa által elmondottaknak megfelelően szedje. Amennyiben nem biztos az adagolást illetően, kérdezze meg kezelőorvosát.</w:t>
      </w:r>
    </w:p>
    <w:p w14:paraId="7E0F2801" w14:textId="77777777" w:rsidR="004C0305" w:rsidRPr="00EC15F4" w:rsidRDefault="004C0305" w:rsidP="005D5CC3">
      <w:pPr>
        <w:rPr>
          <w:rFonts w:ascii="Times New Roman" w:eastAsia="Times New Roman" w:hAnsi="Times New Roman" w:cs="Times New Roman"/>
          <w:lang w:val="hu-HU"/>
        </w:rPr>
      </w:pPr>
    </w:p>
    <w:p w14:paraId="267EA14E" w14:textId="77777777" w:rsidR="004C0305" w:rsidRPr="00EC15F4" w:rsidRDefault="0099611B" w:rsidP="005D5CC3">
      <w:pPr>
        <w:pStyle w:val="Szvegtrzs"/>
        <w:ind w:left="0"/>
        <w:rPr>
          <w:rFonts w:cs="Times New Roman"/>
          <w:lang w:val="hu-HU"/>
        </w:rPr>
      </w:pPr>
      <w:r w:rsidRPr="00EC15F4">
        <w:rPr>
          <w:rFonts w:cs="Times New Roman"/>
          <w:lang w:val="hu-HU"/>
        </w:rPr>
        <w:t>A javasolt adag:</w:t>
      </w:r>
    </w:p>
    <w:p w14:paraId="62FEF963" w14:textId="77777777" w:rsidR="004C0305" w:rsidRPr="00EC15F4" w:rsidRDefault="004C0305" w:rsidP="005D5CC3">
      <w:pPr>
        <w:rPr>
          <w:rFonts w:ascii="Times New Roman" w:eastAsia="Times New Roman" w:hAnsi="Times New Roman" w:cs="Times New Roman"/>
          <w:lang w:val="hu-HU"/>
        </w:rPr>
      </w:pPr>
    </w:p>
    <w:p w14:paraId="6AB232D0" w14:textId="77777777" w:rsidR="004C0305" w:rsidRPr="00EC15F4" w:rsidRDefault="0099611B" w:rsidP="005D5CC3">
      <w:pPr>
        <w:pStyle w:val="Cmsor1"/>
        <w:ind w:left="0"/>
        <w:rPr>
          <w:rFonts w:cs="Times New Roman"/>
          <w:b w:val="0"/>
          <w:bCs w:val="0"/>
          <w:lang w:val="hu-HU"/>
        </w:rPr>
      </w:pPr>
      <w:r w:rsidRPr="00EC15F4">
        <w:rPr>
          <w:rFonts w:cs="Times New Roman"/>
          <w:lang w:val="hu-HU"/>
        </w:rPr>
        <w:t>Felnőttek:</w:t>
      </w:r>
    </w:p>
    <w:p w14:paraId="51544C53" w14:textId="77777777" w:rsidR="004C0305" w:rsidRPr="003B4D34" w:rsidRDefault="0099611B" w:rsidP="005D5CC3">
      <w:pPr>
        <w:rPr>
          <w:rFonts w:ascii="Times New Roman" w:eastAsia="Times New Roman" w:hAnsi="Times New Roman" w:cs="Times New Roman"/>
          <w:b/>
          <w:bCs/>
          <w:lang w:val="hu-HU"/>
        </w:rPr>
      </w:pPr>
      <w:r w:rsidRPr="003B4D34">
        <w:rPr>
          <w:rFonts w:ascii="Times New Roman" w:hAnsi="Times New Roman" w:cs="Times New Roman"/>
          <w:b/>
          <w:bCs/>
          <w:lang w:val="hu-HU"/>
        </w:rPr>
        <w:t>Az adag naponta egy 0,5 mg-os kapszula.</w:t>
      </w:r>
    </w:p>
    <w:p w14:paraId="2A00E22C" w14:textId="77777777" w:rsidR="00DC0B56" w:rsidRPr="00EC15F4" w:rsidRDefault="00DC0B56" w:rsidP="005D5CC3">
      <w:pPr>
        <w:rPr>
          <w:rFonts w:ascii="Times New Roman" w:hAnsi="Times New Roman" w:cs="Times New Roman"/>
          <w:b/>
          <w:lang w:val="hu-HU"/>
        </w:rPr>
      </w:pPr>
    </w:p>
    <w:p w14:paraId="7EF1798A" w14:textId="0F8AD465" w:rsidR="004C0305" w:rsidRPr="00EC15F4" w:rsidRDefault="0099611B" w:rsidP="003B4D34">
      <w:pPr>
        <w:keepNext/>
        <w:widowControl/>
        <w:rPr>
          <w:rFonts w:ascii="Times New Roman" w:eastAsia="Times New Roman" w:hAnsi="Times New Roman" w:cs="Times New Roman"/>
          <w:lang w:val="hu-HU"/>
        </w:rPr>
      </w:pPr>
      <w:r w:rsidRPr="00EC15F4">
        <w:rPr>
          <w:rFonts w:ascii="Times New Roman" w:hAnsi="Times New Roman" w:cs="Times New Roman"/>
          <w:b/>
          <w:lang w:val="hu-HU"/>
        </w:rPr>
        <w:t>Gyermekek és serdülők (10 éves</w:t>
      </w:r>
      <w:r w:rsidR="00654144">
        <w:rPr>
          <w:rFonts w:ascii="Times New Roman" w:hAnsi="Times New Roman" w:cs="Times New Roman"/>
          <w:b/>
          <w:lang w:val="hu-HU"/>
        </w:rPr>
        <w:t>ek és</w:t>
      </w:r>
      <w:r w:rsidRPr="00EC15F4">
        <w:rPr>
          <w:rFonts w:ascii="Times New Roman" w:hAnsi="Times New Roman" w:cs="Times New Roman"/>
          <w:b/>
          <w:lang w:val="hu-HU"/>
        </w:rPr>
        <w:t xml:space="preserve"> annál idősebb</w:t>
      </w:r>
      <w:r w:rsidR="00654144">
        <w:rPr>
          <w:rFonts w:ascii="Times New Roman" w:hAnsi="Times New Roman" w:cs="Times New Roman"/>
          <w:b/>
          <w:lang w:val="hu-HU"/>
        </w:rPr>
        <w:t>ek</w:t>
      </w:r>
      <w:r w:rsidRPr="00EC15F4">
        <w:rPr>
          <w:rFonts w:ascii="Times New Roman" w:hAnsi="Times New Roman" w:cs="Times New Roman"/>
          <w:b/>
          <w:lang w:val="hu-HU"/>
        </w:rPr>
        <w:t>):</w:t>
      </w:r>
    </w:p>
    <w:p w14:paraId="10D08EE2" w14:textId="0345B8F1" w:rsidR="004C0305" w:rsidRPr="00EC15F4" w:rsidRDefault="0099611B" w:rsidP="003B4D34">
      <w:pPr>
        <w:keepNext/>
        <w:widowControl/>
        <w:rPr>
          <w:rFonts w:ascii="Times New Roman" w:eastAsia="Times New Roman" w:hAnsi="Times New Roman" w:cs="Times New Roman"/>
          <w:bCs/>
          <w:lang w:val="hu-HU"/>
        </w:rPr>
      </w:pPr>
      <w:r w:rsidRPr="00EC15F4">
        <w:rPr>
          <w:rFonts w:ascii="Times New Roman" w:hAnsi="Times New Roman" w:cs="Times New Roman"/>
          <w:bCs/>
          <w:lang w:val="hu-HU"/>
        </w:rPr>
        <w:t>Az adag a tes</w:t>
      </w:r>
      <w:r w:rsidR="00011B1F">
        <w:rPr>
          <w:rFonts w:ascii="Times New Roman" w:hAnsi="Times New Roman" w:cs="Times New Roman"/>
          <w:bCs/>
          <w:lang w:val="hu-HU"/>
        </w:rPr>
        <w:t>ttömegtől</w:t>
      </w:r>
      <w:r w:rsidRPr="00EC15F4">
        <w:rPr>
          <w:rFonts w:ascii="Times New Roman" w:hAnsi="Times New Roman" w:cs="Times New Roman"/>
          <w:bCs/>
          <w:lang w:val="hu-HU"/>
        </w:rPr>
        <w:t xml:space="preserve"> függ:</w:t>
      </w:r>
    </w:p>
    <w:p w14:paraId="2C062F5F" w14:textId="24D4ABF3" w:rsidR="004C0305" w:rsidRPr="00EC15F4" w:rsidRDefault="0099611B" w:rsidP="003B4D34">
      <w:pPr>
        <w:keepNext/>
        <w:widowControl/>
        <w:numPr>
          <w:ilvl w:val="0"/>
          <w:numId w:val="34"/>
        </w:numPr>
        <w:ind w:left="567" w:hanging="567"/>
        <w:rPr>
          <w:rFonts w:ascii="Times New Roman" w:eastAsia="Times New Roman" w:hAnsi="Times New Roman" w:cs="Times New Roman"/>
          <w:iCs/>
          <w:lang w:val="hu-HU"/>
        </w:rPr>
      </w:pPr>
      <w:r w:rsidRPr="00EC15F4">
        <w:rPr>
          <w:rFonts w:ascii="Times New Roman" w:hAnsi="Times New Roman" w:cs="Times New Roman"/>
          <w:iCs/>
          <w:lang w:val="hu-HU"/>
        </w:rPr>
        <w:t>Legfeljebb 40 kg test</w:t>
      </w:r>
      <w:r w:rsidR="00011B1F">
        <w:rPr>
          <w:rFonts w:ascii="Times New Roman" w:hAnsi="Times New Roman" w:cs="Times New Roman"/>
          <w:iCs/>
          <w:lang w:val="hu-HU"/>
        </w:rPr>
        <w:t>tömegű</w:t>
      </w:r>
      <w:r w:rsidRPr="00EC15F4">
        <w:rPr>
          <w:rFonts w:ascii="Times New Roman" w:hAnsi="Times New Roman" w:cs="Times New Roman"/>
          <w:iCs/>
          <w:lang w:val="hu-HU"/>
        </w:rPr>
        <w:t xml:space="preserve"> gyermekek és serdülők: naponta egy 0,25 mg-os kapszula.</w:t>
      </w:r>
    </w:p>
    <w:p w14:paraId="04541CFE" w14:textId="0DD55E2D" w:rsidR="004C0305" w:rsidRPr="00EC15F4" w:rsidRDefault="0099611B" w:rsidP="003B4D34">
      <w:pPr>
        <w:keepNext/>
        <w:widowControl/>
        <w:numPr>
          <w:ilvl w:val="0"/>
          <w:numId w:val="34"/>
        </w:numPr>
        <w:ind w:left="567" w:hanging="567"/>
        <w:rPr>
          <w:rFonts w:ascii="Times New Roman" w:eastAsia="Times New Roman" w:hAnsi="Times New Roman" w:cs="Times New Roman"/>
          <w:lang w:val="hu-HU"/>
        </w:rPr>
      </w:pPr>
      <w:r w:rsidRPr="00EC15F4">
        <w:rPr>
          <w:rFonts w:ascii="Times New Roman" w:hAnsi="Times New Roman" w:cs="Times New Roman"/>
          <w:iCs/>
          <w:lang w:val="hu-HU"/>
        </w:rPr>
        <w:t xml:space="preserve">40 kg feletti </w:t>
      </w:r>
      <w:r w:rsidR="00C70FFB">
        <w:rPr>
          <w:rFonts w:ascii="Times New Roman" w:hAnsi="Times New Roman" w:cs="Times New Roman"/>
          <w:iCs/>
          <w:lang w:val="hu-HU"/>
        </w:rPr>
        <w:t>t</w:t>
      </w:r>
      <w:r w:rsidR="00011B1F" w:rsidRPr="00EC15F4">
        <w:rPr>
          <w:rFonts w:ascii="Times New Roman" w:hAnsi="Times New Roman" w:cs="Times New Roman"/>
          <w:iCs/>
          <w:lang w:val="hu-HU"/>
        </w:rPr>
        <w:t>est</w:t>
      </w:r>
      <w:r w:rsidR="00011B1F">
        <w:rPr>
          <w:rFonts w:ascii="Times New Roman" w:hAnsi="Times New Roman" w:cs="Times New Roman"/>
          <w:iCs/>
          <w:lang w:val="hu-HU"/>
        </w:rPr>
        <w:t>tömegű</w:t>
      </w:r>
      <w:r w:rsidRPr="00EC15F4">
        <w:rPr>
          <w:rFonts w:ascii="Times New Roman" w:hAnsi="Times New Roman" w:cs="Times New Roman"/>
          <w:iCs/>
          <w:lang w:val="hu-HU"/>
        </w:rPr>
        <w:t xml:space="preserve"> gyermekek és serdülők: naponta egy 0,5 mg-os kapszula</w:t>
      </w:r>
      <w:r w:rsidRPr="00EC15F4">
        <w:rPr>
          <w:rFonts w:ascii="Times New Roman" w:hAnsi="Times New Roman" w:cs="Times New Roman"/>
          <w:lang w:val="hu-HU"/>
        </w:rPr>
        <w:t>.</w:t>
      </w:r>
    </w:p>
    <w:p w14:paraId="29E8E8B5" w14:textId="77777777" w:rsidR="00751669" w:rsidRPr="00EC15F4" w:rsidRDefault="00751669" w:rsidP="005D5CC3">
      <w:pPr>
        <w:pStyle w:val="Szvegtrzs"/>
        <w:ind w:left="0"/>
        <w:rPr>
          <w:rFonts w:cs="Times New Roman"/>
          <w:lang w:val="hu-HU"/>
        </w:rPr>
      </w:pPr>
    </w:p>
    <w:p w14:paraId="67343694" w14:textId="5F2790B6" w:rsidR="00751669" w:rsidRPr="00EC15F4" w:rsidRDefault="00751669" w:rsidP="00751669">
      <w:pPr>
        <w:pStyle w:val="Szvegtrzs"/>
        <w:ind w:left="0"/>
        <w:rPr>
          <w:rFonts w:cs="Times New Roman"/>
          <w:lang w:val="hu-HU"/>
        </w:rPr>
      </w:pPr>
      <w:r w:rsidRPr="00EC15F4">
        <w:rPr>
          <w:rFonts w:cs="Times New Roman"/>
          <w:lang w:val="hu-HU"/>
        </w:rPr>
        <w:t>A Fingolimod Alvogen 0,25 mg-os hatáserősségben nem elérhető. Ehhez a hatáserősséghez más</w:t>
      </w:r>
      <w:r w:rsidR="00A41424">
        <w:rPr>
          <w:rFonts w:cs="Times New Roman"/>
          <w:lang w:val="hu-HU"/>
        </w:rPr>
        <w:t>,</w:t>
      </w:r>
      <w:r w:rsidRPr="00EC15F4">
        <w:rPr>
          <w:rFonts w:cs="Times New Roman"/>
          <w:lang w:val="hu-HU"/>
        </w:rPr>
        <w:t xml:space="preserve"> a </w:t>
      </w:r>
      <w:r w:rsidR="00A41424">
        <w:rPr>
          <w:rFonts w:cs="Times New Roman"/>
          <w:lang w:val="hu-HU"/>
        </w:rPr>
        <w:t>kereskedelemben</w:t>
      </w:r>
      <w:r w:rsidR="00A41424" w:rsidRPr="00EC15F4">
        <w:rPr>
          <w:rFonts w:cs="Times New Roman"/>
          <w:lang w:val="hu-HU"/>
        </w:rPr>
        <w:t xml:space="preserve"> </w:t>
      </w:r>
      <w:r w:rsidRPr="00EC15F4">
        <w:rPr>
          <w:rFonts w:cs="Times New Roman"/>
          <w:lang w:val="hu-HU"/>
        </w:rPr>
        <w:t>elérhető terméket kell használni. Kérdezze meg kezelőorvosát vagy gyógyszerészét.</w:t>
      </w:r>
    </w:p>
    <w:p w14:paraId="591EA8E6" w14:textId="77777777" w:rsidR="00751669" w:rsidRPr="00EC15F4" w:rsidRDefault="00751669" w:rsidP="005D5CC3">
      <w:pPr>
        <w:pStyle w:val="Szvegtrzs"/>
        <w:ind w:left="0"/>
        <w:rPr>
          <w:rFonts w:cs="Times New Roman"/>
          <w:lang w:val="hu-HU"/>
        </w:rPr>
      </w:pPr>
    </w:p>
    <w:p w14:paraId="0842774B" w14:textId="4D8AA71C" w:rsidR="004C0305" w:rsidRPr="00EC15F4" w:rsidRDefault="0099611B" w:rsidP="005D5CC3">
      <w:pPr>
        <w:pStyle w:val="Szvegtrzs"/>
        <w:ind w:left="0"/>
        <w:rPr>
          <w:rFonts w:cs="Times New Roman"/>
          <w:lang w:val="hu-HU"/>
        </w:rPr>
      </w:pPr>
      <w:r w:rsidRPr="00EC15F4">
        <w:rPr>
          <w:rFonts w:cs="Times New Roman"/>
          <w:lang w:val="hu-HU"/>
        </w:rPr>
        <w:t>Azokat a gyerekeket és serdülőket, akik a kezelést naponta egy 0,25 mg-os kapszulával kezdik, majd azt követően a stabil t</w:t>
      </w:r>
      <w:r w:rsidR="00011B1F" w:rsidRPr="00EC15F4">
        <w:rPr>
          <w:rFonts w:cs="Times New Roman"/>
          <w:iCs/>
          <w:lang w:val="hu-HU"/>
        </w:rPr>
        <w:t>est</w:t>
      </w:r>
      <w:r w:rsidR="00011B1F">
        <w:rPr>
          <w:rFonts w:cs="Times New Roman"/>
          <w:iCs/>
          <w:lang w:val="hu-HU"/>
        </w:rPr>
        <w:t>tömegük</w:t>
      </w:r>
      <w:r w:rsidRPr="00EC15F4">
        <w:rPr>
          <w:rFonts w:cs="Times New Roman"/>
          <w:lang w:val="hu-HU"/>
        </w:rPr>
        <w:t xml:space="preserve"> 40 kg fölé nő, a kezelőorvosuk át fogja állítani naponta egy 0,5 mg-os kapszulára. Ebben az esetben az első adag alkalmazásánál szükséges megfigyelési időszakot meg kell ismételni.</w:t>
      </w:r>
    </w:p>
    <w:p w14:paraId="78E735C2" w14:textId="77777777" w:rsidR="004C0305" w:rsidRPr="00EC15F4" w:rsidRDefault="004C0305" w:rsidP="005D5CC3">
      <w:pPr>
        <w:rPr>
          <w:rFonts w:ascii="Times New Roman" w:eastAsia="Times New Roman" w:hAnsi="Times New Roman" w:cs="Times New Roman"/>
          <w:lang w:val="hu-HU"/>
        </w:rPr>
      </w:pPr>
    </w:p>
    <w:p w14:paraId="3C469962" w14:textId="4F45EA3D" w:rsidR="004C0305" w:rsidRPr="00EC15F4" w:rsidRDefault="0099611B" w:rsidP="005D5CC3">
      <w:pPr>
        <w:pStyle w:val="Szvegtrzs"/>
        <w:ind w:left="0"/>
        <w:rPr>
          <w:rFonts w:cs="Times New Roman"/>
          <w:lang w:val="hu-HU"/>
        </w:rPr>
      </w:pPr>
      <w:r w:rsidRPr="00EC15F4">
        <w:rPr>
          <w:rFonts w:cs="Times New Roman"/>
          <w:lang w:val="hu-HU"/>
        </w:rPr>
        <w:t>Ne lépje túl a javasolt adagot!</w:t>
      </w:r>
      <w:r w:rsidR="006E242F">
        <w:rPr>
          <w:rFonts w:cs="Times New Roman"/>
          <w:lang w:val="hu-HU"/>
        </w:rPr>
        <w:t xml:space="preserve"> </w:t>
      </w:r>
      <w:r w:rsidRPr="00EC15F4">
        <w:rPr>
          <w:rFonts w:cs="Times New Roman"/>
          <w:lang w:val="hu-HU"/>
        </w:rPr>
        <w:t xml:space="preserve">A </w:t>
      </w:r>
      <w:r w:rsidR="0086089A" w:rsidRPr="00EC15F4">
        <w:rPr>
          <w:rFonts w:cs="Times New Roman"/>
          <w:lang w:val="hu-HU"/>
        </w:rPr>
        <w:t>Fingolimod Alvogen</w:t>
      </w:r>
      <w:r w:rsidRPr="00EC15F4">
        <w:rPr>
          <w:rFonts w:cs="Times New Roman"/>
          <w:lang w:val="hu-HU"/>
        </w:rPr>
        <w:t xml:space="preserve"> szájon át alkalmazandó.</w:t>
      </w:r>
    </w:p>
    <w:p w14:paraId="25C050BD" w14:textId="5E4DC4BD" w:rsidR="004C0305" w:rsidRDefault="0099611B" w:rsidP="005D5CC3">
      <w:pPr>
        <w:pStyle w:val="Szvegtrzs"/>
        <w:ind w:left="0"/>
        <w:rPr>
          <w:rFonts w:cs="Times New Roman"/>
          <w:lang w:val="hu-HU"/>
        </w:rPr>
      </w:pPr>
      <w:r w:rsidRPr="00EC15F4">
        <w:rPr>
          <w:rFonts w:cs="Times New Roman"/>
          <w:lang w:val="hu-HU"/>
        </w:rPr>
        <w:t xml:space="preserve">A </w:t>
      </w:r>
      <w:r w:rsidR="0086089A" w:rsidRPr="00EC15F4">
        <w:rPr>
          <w:rFonts w:cs="Times New Roman"/>
          <w:lang w:val="hu-HU"/>
        </w:rPr>
        <w:t>Fingolimod Alvogen</w:t>
      </w:r>
      <w:r w:rsidRPr="00EC15F4">
        <w:rPr>
          <w:rFonts w:cs="Times New Roman"/>
          <w:lang w:val="hu-HU"/>
        </w:rPr>
        <w:t xml:space="preserve">-t naponta egyszer, egy pohár vízzel vegye be. A </w:t>
      </w:r>
      <w:r w:rsidR="0086089A" w:rsidRPr="00EC15F4">
        <w:rPr>
          <w:rFonts w:cs="Times New Roman"/>
          <w:lang w:val="hu-HU"/>
        </w:rPr>
        <w:t>Fingolimod Alvogen</w:t>
      </w:r>
      <w:r w:rsidRPr="00EC15F4">
        <w:rPr>
          <w:rFonts w:cs="Times New Roman"/>
          <w:lang w:val="hu-HU"/>
        </w:rPr>
        <w:t xml:space="preserve"> kapszulákat mindig egészben kell lenyelni, nem szabad kinyitni. A </w:t>
      </w:r>
      <w:r w:rsidR="0086089A" w:rsidRPr="00EC15F4">
        <w:rPr>
          <w:rFonts w:cs="Times New Roman"/>
          <w:lang w:val="hu-HU"/>
        </w:rPr>
        <w:t>Fingolimod Alvogen</w:t>
      </w:r>
      <w:r w:rsidRPr="00EC15F4">
        <w:rPr>
          <w:rFonts w:cs="Times New Roman"/>
          <w:lang w:val="hu-HU"/>
        </w:rPr>
        <w:t xml:space="preserve"> bevehető </w:t>
      </w:r>
      <w:r w:rsidR="00A41424">
        <w:rPr>
          <w:rFonts w:cs="Times New Roman"/>
          <w:lang w:val="hu-HU"/>
        </w:rPr>
        <w:t>étkezés közben</w:t>
      </w:r>
      <w:r w:rsidR="009404EA">
        <w:rPr>
          <w:rFonts w:cs="Times New Roman"/>
          <w:lang w:val="hu-HU"/>
        </w:rPr>
        <w:t xml:space="preserve"> vagy ettől függetlenül.</w:t>
      </w:r>
      <w:r w:rsidR="00A41424">
        <w:rPr>
          <w:rFonts w:cs="Times New Roman"/>
          <w:lang w:val="hu-HU"/>
        </w:rPr>
        <w:t xml:space="preserve"> </w:t>
      </w:r>
    </w:p>
    <w:p w14:paraId="68817E52" w14:textId="77777777" w:rsidR="0048121F" w:rsidRPr="00EC15F4" w:rsidRDefault="0048121F" w:rsidP="005D5CC3">
      <w:pPr>
        <w:pStyle w:val="Szvegtrzs"/>
        <w:ind w:left="0"/>
        <w:rPr>
          <w:rFonts w:cs="Times New Roman"/>
          <w:lang w:val="hu-HU"/>
        </w:rPr>
      </w:pPr>
    </w:p>
    <w:p w14:paraId="5F42A4AE" w14:textId="4454D2E7" w:rsidR="004C0305" w:rsidRPr="00EC15F4" w:rsidRDefault="0099611B" w:rsidP="005D5CC3">
      <w:pPr>
        <w:pStyle w:val="Szvegtrzs"/>
        <w:ind w:left="0"/>
        <w:rPr>
          <w:rFonts w:cs="Times New Roman"/>
          <w:lang w:val="hu-HU"/>
        </w:rPr>
      </w:pPr>
      <w:r w:rsidRPr="00EC15F4">
        <w:rPr>
          <w:rFonts w:cs="Times New Roman"/>
          <w:lang w:val="hu-HU"/>
        </w:rPr>
        <w:t xml:space="preserve">Ha minden nap ugyanabban az időpontban veszi be a </w:t>
      </w:r>
      <w:r w:rsidR="0086089A" w:rsidRPr="00EC15F4">
        <w:rPr>
          <w:rFonts w:cs="Times New Roman"/>
          <w:lang w:val="hu-HU"/>
        </w:rPr>
        <w:t>Fingolimod Alvogen</w:t>
      </w:r>
      <w:r w:rsidRPr="00EC15F4">
        <w:rPr>
          <w:rFonts w:cs="Times New Roman"/>
          <w:lang w:val="hu-HU"/>
        </w:rPr>
        <w:t>-t, az segít, hogy időben bevegye</w:t>
      </w:r>
      <w:r w:rsidR="00224DEF" w:rsidRPr="00EC15F4">
        <w:rPr>
          <w:rFonts w:cs="Times New Roman"/>
          <w:lang w:val="hu-HU"/>
        </w:rPr>
        <w:t xml:space="preserve"> </w:t>
      </w:r>
      <w:r w:rsidRPr="00EC15F4">
        <w:rPr>
          <w:rFonts w:cs="Times New Roman"/>
          <w:lang w:val="hu-HU"/>
        </w:rPr>
        <w:t>gyógyszerét.</w:t>
      </w:r>
    </w:p>
    <w:p w14:paraId="1AB48DB7" w14:textId="77777777" w:rsidR="004C0305" w:rsidRPr="00EC15F4" w:rsidRDefault="004C0305" w:rsidP="005D5CC3">
      <w:pPr>
        <w:rPr>
          <w:rFonts w:ascii="Times New Roman" w:eastAsia="Times New Roman" w:hAnsi="Times New Roman" w:cs="Times New Roman"/>
          <w:lang w:val="hu-HU"/>
        </w:rPr>
      </w:pPr>
    </w:p>
    <w:p w14:paraId="6703609A" w14:textId="0939D572" w:rsidR="004C0305" w:rsidRPr="00EC15F4" w:rsidRDefault="0099611B" w:rsidP="005D5CC3">
      <w:pPr>
        <w:pStyle w:val="Szvegtrzs"/>
        <w:ind w:left="0"/>
        <w:rPr>
          <w:rFonts w:cs="Times New Roman"/>
          <w:lang w:val="hu-HU"/>
        </w:rPr>
      </w:pPr>
      <w:r w:rsidRPr="00EC15F4">
        <w:rPr>
          <w:rFonts w:cs="Times New Roman"/>
          <w:lang w:val="hu-HU"/>
        </w:rPr>
        <w:t xml:space="preserve">Ha kérdése van azzal kapcsolatosan, hogy mennyi ideig szedje a </w:t>
      </w:r>
      <w:r w:rsidR="0086089A" w:rsidRPr="00EC15F4">
        <w:rPr>
          <w:rFonts w:cs="Times New Roman"/>
          <w:lang w:val="hu-HU"/>
        </w:rPr>
        <w:t>Fingolimod Alvogen</w:t>
      </w:r>
      <w:r w:rsidRPr="00EC15F4">
        <w:rPr>
          <w:rFonts w:cs="Times New Roman"/>
          <w:lang w:val="hu-HU"/>
        </w:rPr>
        <w:t>-t, beszéljen kezelőorvosával</w:t>
      </w:r>
      <w:r w:rsidR="0095584E" w:rsidRPr="00EC15F4">
        <w:rPr>
          <w:rFonts w:cs="Times New Roman"/>
          <w:lang w:val="hu-HU"/>
        </w:rPr>
        <w:t xml:space="preserve"> </w:t>
      </w:r>
      <w:r w:rsidRPr="00EC15F4">
        <w:rPr>
          <w:rFonts w:cs="Times New Roman"/>
          <w:lang w:val="hu-HU"/>
        </w:rPr>
        <w:t>vagy a gyógyszerészével.</w:t>
      </w:r>
    </w:p>
    <w:p w14:paraId="079DDB20" w14:textId="77777777" w:rsidR="004C0305" w:rsidRPr="00EC15F4" w:rsidRDefault="004C0305" w:rsidP="005D5CC3">
      <w:pPr>
        <w:rPr>
          <w:rFonts w:ascii="Times New Roman" w:eastAsia="Times New Roman" w:hAnsi="Times New Roman" w:cs="Times New Roman"/>
          <w:lang w:val="hu-HU"/>
        </w:rPr>
      </w:pPr>
    </w:p>
    <w:p w14:paraId="4DEC12AC" w14:textId="2E8D43DF" w:rsidR="004C0305" w:rsidRPr="00EC15F4" w:rsidRDefault="0099611B" w:rsidP="005D5CC3">
      <w:pPr>
        <w:pStyle w:val="Cmsor1"/>
        <w:ind w:left="0"/>
        <w:rPr>
          <w:rFonts w:cs="Times New Roman"/>
          <w:b w:val="0"/>
          <w:bCs w:val="0"/>
          <w:lang w:val="hu-HU"/>
        </w:rPr>
      </w:pPr>
      <w:r w:rsidRPr="00EC15F4">
        <w:rPr>
          <w:rFonts w:cs="Times New Roman"/>
          <w:lang w:val="hu-HU"/>
        </w:rPr>
        <w:t xml:space="preserve">Ha az előírtnál több </w:t>
      </w:r>
      <w:r w:rsidR="0086089A" w:rsidRPr="00EC15F4">
        <w:rPr>
          <w:rFonts w:cs="Times New Roman"/>
          <w:lang w:val="hu-HU"/>
        </w:rPr>
        <w:t>Fingolimod Alvogen</w:t>
      </w:r>
      <w:r w:rsidRPr="00EC15F4">
        <w:rPr>
          <w:rFonts w:cs="Times New Roman"/>
          <w:lang w:val="hu-HU"/>
        </w:rPr>
        <w:t>-t vett be</w:t>
      </w:r>
    </w:p>
    <w:p w14:paraId="7495253A" w14:textId="25CAD1F7" w:rsidR="004C0305" w:rsidRPr="00EC15F4" w:rsidRDefault="0099611B" w:rsidP="005D5CC3">
      <w:pPr>
        <w:pStyle w:val="Szvegtrzs"/>
        <w:ind w:left="0"/>
        <w:rPr>
          <w:rFonts w:cs="Times New Roman"/>
          <w:lang w:val="hu-HU"/>
        </w:rPr>
      </w:pPr>
      <w:r w:rsidRPr="00EC15F4">
        <w:rPr>
          <w:rFonts w:cs="Times New Roman"/>
          <w:lang w:val="hu-HU"/>
        </w:rPr>
        <w:t xml:space="preserve">Ha az előírtnál több </w:t>
      </w:r>
      <w:r w:rsidR="0086089A" w:rsidRPr="00EC15F4">
        <w:rPr>
          <w:rFonts w:cs="Times New Roman"/>
          <w:lang w:val="hu-HU"/>
        </w:rPr>
        <w:t>Fingolimod Alvogen</w:t>
      </w:r>
      <w:r w:rsidRPr="00EC15F4">
        <w:rPr>
          <w:rFonts w:cs="Times New Roman"/>
          <w:lang w:val="hu-HU"/>
        </w:rPr>
        <w:t>-t vett be, azonnal szóljon kezelőorvosának!</w:t>
      </w:r>
    </w:p>
    <w:p w14:paraId="18C20C9F" w14:textId="77777777" w:rsidR="004C0305" w:rsidRPr="00EC15F4" w:rsidRDefault="004C0305" w:rsidP="005D5CC3">
      <w:pPr>
        <w:rPr>
          <w:rFonts w:ascii="Times New Roman" w:eastAsia="Times New Roman" w:hAnsi="Times New Roman" w:cs="Times New Roman"/>
          <w:lang w:val="hu-HU"/>
        </w:rPr>
      </w:pPr>
    </w:p>
    <w:p w14:paraId="676AEEA0" w14:textId="238E6795" w:rsidR="004C0305" w:rsidRPr="00EC15F4" w:rsidRDefault="0099611B" w:rsidP="005D5CC3">
      <w:pPr>
        <w:pStyle w:val="Cmsor1"/>
        <w:ind w:left="0"/>
        <w:rPr>
          <w:rFonts w:cs="Times New Roman"/>
          <w:b w:val="0"/>
          <w:bCs w:val="0"/>
          <w:lang w:val="hu-HU"/>
        </w:rPr>
      </w:pPr>
      <w:r w:rsidRPr="00EC15F4">
        <w:rPr>
          <w:rFonts w:cs="Times New Roman"/>
          <w:lang w:val="hu-HU"/>
        </w:rPr>
        <w:t xml:space="preserve">Ha elfelejtette bevenni a </w:t>
      </w:r>
      <w:r w:rsidR="0086089A" w:rsidRPr="00EC15F4">
        <w:rPr>
          <w:rFonts w:cs="Times New Roman"/>
          <w:lang w:val="hu-HU"/>
        </w:rPr>
        <w:t>Fingolimod Alvogen</w:t>
      </w:r>
      <w:r w:rsidRPr="00EC15F4">
        <w:rPr>
          <w:rFonts w:cs="Times New Roman"/>
          <w:lang w:val="hu-HU"/>
        </w:rPr>
        <w:t>-t</w:t>
      </w:r>
    </w:p>
    <w:p w14:paraId="0C51592E" w14:textId="4837F416" w:rsidR="004C0305" w:rsidRPr="00EC15F4" w:rsidRDefault="0099611B" w:rsidP="005D5CC3">
      <w:pPr>
        <w:pStyle w:val="Szvegtrzs"/>
        <w:ind w:left="0"/>
        <w:rPr>
          <w:rFonts w:cs="Times New Roman"/>
          <w:lang w:val="hu-HU"/>
        </w:rPr>
      </w:pPr>
      <w:r w:rsidRPr="00EC15F4">
        <w:rPr>
          <w:rFonts w:cs="Times New Roman"/>
          <w:lang w:val="hu-HU"/>
        </w:rPr>
        <w:t xml:space="preserve">Ha Ön kevesebb, mint 1 hónapig szedett </w:t>
      </w:r>
      <w:r w:rsidR="0086089A" w:rsidRPr="00EC15F4">
        <w:rPr>
          <w:rFonts w:cs="Times New Roman"/>
          <w:lang w:val="hu-HU"/>
        </w:rPr>
        <w:t>Fingolimod Alvogen</w:t>
      </w:r>
      <w:r w:rsidRPr="00EC15F4">
        <w:rPr>
          <w:rFonts w:cs="Times New Roman"/>
          <w:lang w:val="hu-HU"/>
        </w:rPr>
        <w:t>-t, és egész nap elfelejt bevenni 1</w:t>
      </w:r>
      <w:r w:rsidR="00C14BD3">
        <w:rPr>
          <w:rFonts w:cs="Times New Roman"/>
          <w:lang w:val="hu-HU"/>
        </w:rPr>
        <w:t> </w:t>
      </w:r>
      <w:r w:rsidRPr="00EC15F4">
        <w:rPr>
          <w:rFonts w:cs="Times New Roman"/>
          <w:lang w:val="hu-HU"/>
        </w:rPr>
        <w:t>adagot, akkor a következő adag bevétele előtt hívja fel kezelőorvosát. Lehet, hogy kezelőorvosa úgy dönt, hogy a következő adag bevétele időpontjában megfigyelés alatt akarja tartani Önt.</w:t>
      </w:r>
    </w:p>
    <w:p w14:paraId="27D6E027" w14:textId="77777777" w:rsidR="004C0305" w:rsidRPr="00EC15F4" w:rsidRDefault="004C0305" w:rsidP="005D5CC3">
      <w:pPr>
        <w:rPr>
          <w:rFonts w:ascii="Times New Roman" w:eastAsia="Times New Roman" w:hAnsi="Times New Roman" w:cs="Times New Roman"/>
          <w:lang w:val="hu-HU"/>
        </w:rPr>
      </w:pPr>
    </w:p>
    <w:p w14:paraId="7961F29C" w14:textId="1547EDA0" w:rsidR="004C0305" w:rsidRPr="00EC15F4" w:rsidRDefault="0099611B" w:rsidP="005D5CC3">
      <w:pPr>
        <w:pStyle w:val="Szvegtrzs"/>
        <w:ind w:left="0"/>
        <w:rPr>
          <w:rFonts w:cs="Times New Roman"/>
          <w:lang w:val="hu-HU"/>
        </w:rPr>
      </w:pPr>
      <w:r w:rsidRPr="00EC15F4">
        <w:rPr>
          <w:rFonts w:cs="Times New Roman"/>
          <w:lang w:val="hu-HU"/>
        </w:rPr>
        <w:t xml:space="preserve">Ha Ön legalább 1 hónapig szedett </w:t>
      </w:r>
      <w:r w:rsidR="0086089A" w:rsidRPr="00EC15F4">
        <w:rPr>
          <w:rFonts w:cs="Times New Roman"/>
          <w:lang w:val="hu-HU"/>
        </w:rPr>
        <w:t>Fingolimod Alvogen</w:t>
      </w:r>
      <w:r w:rsidRPr="00EC15F4">
        <w:rPr>
          <w:rFonts w:cs="Times New Roman"/>
          <w:lang w:val="hu-HU"/>
        </w:rPr>
        <w:t>-t, és több mint 2 hétig elfelejtette alkalmazni a kezelést, akkor a következő adag bevétele előtt hívja fel kezelőorvosát. Lehet, hogy kezelőorvosa úgy dönt, hogy a következő adag bevétele időpontjában megfigyelés alatt akarja tartani Önt. Azonban, ha Ön legfeljebb 2 hétig felejtette el alkalmazni a kezelést, akkor beveheti a következő adagot a tervezett szerint.</w:t>
      </w:r>
    </w:p>
    <w:p w14:paraId="3DA53E96" w14:textId="77777777" w:rsidR="004C0305" w:rsidRPr="00EC15F4" w:rsidRDefault="004C0305" w:rsidP="005D5CC3">
      <w:pPr>
        <w:rPr>
          <w:rFonts w:ascii="Times New Roman" w:eastAsia="Times New Roman" w:hAnsi="Times New Roman" w:cs="Times New Roman"/>
          <w:lang w:val="hu-HU"/>
        </w:rPr>
      </w:pPr>
    </w:p>
    <w:p w14:paraId="075EDA56" w14:textId="77777777" w:rsidR="004C0305" w:rsidRPr="00EC15F4" w:rsidRDefault="0099611B" w:rsidP="005D5CC3">
      <w:pPr>
        <w:pStyle w:val="Szvegtrzs"/>
        <w:ind w:left="0"/>
        <w:rPr>
          <w:rFonts w:cs="Times New Roman"/>
          <w:lang w:val="hu-HU"/>
        </w:rPr>
      </w:pPr>
      <w:r w:rsidRPr="00EC15F4">
        <w:rPr>
          <w:rFonts w:cs="Times New Roman"/>
          <w:lang w:val="hu-HU"/>
        </w:rPr>
        <w:t>Soha ne vegyen be kétszeres adagot a kihagyott adag pótlására.</w:t>
      </w:r>
    </w:p>
    <w:p w14:paraId="5CEAC08D" w14:textId="77777777" w:rsidR="004C0305" w:rsidRPr="00EC15F4" w:rsidRDefault="004C0305" w:rsidP="005D5CC3">
      <w:pPr>
        <w:rPr>
          <w:rFonts w:ascii="Times New Roman" w:eastAsia="Times New Roman" w:hAnsi="Times New Roman" w:cs="Times New Roman"/>
          <w:lang w:val="hu-HU"/>
        </w:rPr>
      </w:pPr>
    </w:p>
    <w:p w14:paraId="34E9BA9D" w14:textId="595345CA" w:rsidR="004C0305" w:rsidRPr="00EC15F4" w:rsidRDefault="0099611B" w:rsidP="005D5CC3">
      <w:pPr>
        <w:pStyle w:val="Cmsor1"/>
        <w:ind w:left="0"/>
        <w:rPr>
          <w:rFonts w:cs="Times New Roman"/>
          <w:b w:val="0"/>
          <w:bCs w:val="0"/>
          <w:lang w:val="hu-HU"/>
        </w:rPr>
      </w:pPr>
      <w:r w:rsidRPr="00EC15F4">
        <w:rPr>
          <w:rFonts w:cs="Times New Roman"/>
          <w:lang w:val="hu-HU"/>
        </w:rPr>
        <w:t xml:space="preserve">Ha idő előtt abbahagyja a </w:t>
      </w:r>
      <w:r w:rsidR="0086089A" w:rsidRPr="00EC15F4">
        <w:rPr>
          <w:rFonts w:cs="Times New Roman"/>
          <w:lang w:val="hu-HU"/>
        </w:rPr>
        <w:t>Fingolimod Alvogen</w:t>
      </w:r>
      <w:r w:rsidRPr="00EC15F4">
        <w:rPr>
          <w:rFonts w:cs="Times New Roman"/>
          <w:lang w:val="hu-HU"/>
        </w:rPr>
        <w:t xml:space="preserve"> szedését</w:t>
      </w:r>
    </w:p>
    <w:p w14:paraId="05A8E744" w14:textId="26FF1670" w:rsidR="004C0305" w:rsidRPr="00EC15F4" w:rsidRDefault="0099611B" w:rsidP="005D5CC3">
      <w:pPr>
        <w:pStyle w:val="Szvegtrzs"/>
        <w:ind w:left="0"/>
        <w:rPr>
          <w:rFonts w:cs="Times New Roman"/>
          <w:lang w:val="hu-HU"/>
        </w:rPr>
      </w:pPr>
      <w:r w:rsidRPr="00EC15F4">
        <w:rPr>
          <w:rFonts w:cs="Times New Roman"/>
          <w:lang w:val="hu-HU"/>
        </w:rPr>
        <w:t xml:space="preserve">Ne hagyja abba úgy a </w:t>
      </w:r>
      <w:r w:rsidR="0086089A" w:rsidRPr="00EC15F4">
        <w:rPr>
          <w:rFonts w:cs="Times New Roman"/>
          <w:lang w:val="hu-HU"/>
        </w:rPr>
        <w:t>Fingolimod Alvogen</w:t>
      </w:r>
      <w:r w:rsidRPr="00EC15F4">
        <w:rPr>
          <w:rFonts w:cs="Times New Roman"/>
          <w:lang w:val="hu-HU"/>
        </w:rPr>
        <w:t xml:space="preserve"> szedését, vagy ne változtasson úgy az adagján, hogy nem beszélt előbb kezelőorvosával.</w:t>
      </w:r>
    </w:p>
    <w:p w14:paraId="534881B2" w14:textId="53D356BC" w:rsidR="004C0305" w:rsidRPr="00EC15F4" w:rsidRDefault="0099611B" w:rsidP="003B4D34">
      <w:pPr>
        <w:pStyle w:val="Szvegtrzs"/>
        <w:keepNext/>
        <w:widowControl/>
        <w:ind w:left="0"/>
        <w:rPr>
          <w:rFonts w:cs="Times New Roman"/>
          <w:lang w:val="hu-HU"/>
        </w:rPr>
      </w:pPr>
      <w:r w:rsidRPr="00EC15F4">
        <w:rPr>
          <w:rFonts w:cs="Times New Roman"/>
          <w:lang w:val="hu-HU"/>
        </w:rPr>
        <w:t xml:space="preserve">A </w:t>
      </w:r>
      <w:r w:rsidR="0086089A" w:rsidRPr="00EC15F4">
        <w:rPr>
          <w:rFonts w:cs="Times New Roman"/>
          <w:lang w:val="hu-HU"/>
        </w:rPr>
        <w:t>Fingolimod Alvogen</w:t>
      </w:r>
      <w:r w:rsidRPr="00EC15F4">
        <w:rPr>
          <w:rFonts w:cs="Times New Roman"/>
          <w:lang w:val="hu-HU"/>
        </w:rPr>
        <w:t xml:space="preserve"> szedésének befejezését követően még 2 hónappal is a szervezetében marad. Fehérvérsejtszáma (a limfocitaszám) ez alatt az idő alatt is alacsony maradhat, és az ebben a </w:t>
      </w:r>
      <w:r w:rsidRPr="00EC15F4">
        <w:rPr>
          <w:rFonts w:cs="Times New Roman"/>
          <w:lang w:val="hu-HU"/>
        </w:rPr>
        <w:lastRenderedPageBreak/>
        <w:t xml:space="preserve">betegtájékoztatóban leírt mellékhatások is kialakulhatnak még. A </w:t>
      </w:r>
      <w:r w:rsidR="0086089A" w:rsidRPr="00EC15F4">
        <w:rPr>
          <w:rFonts w:cs="Times New Roman"/>
          <w:lang w:val="hu-HU"/>
        </w:rPr>
        <w:t>Fingolimod Alvogen</w:t>
      </w:r>
      <w:r w:rsidRPr="00EC15F4">
        <w:rPr>
          <w:rFonts w:cs="Times New Roman"/>
          <w:lang w:val="hu-HU"/>
        </w:rPr>
        <w:t xml:space="preserve"> leállítása után lehet, hogy a szklerózis multiplex egy új kezelésének elkezdése előtt 6-8 hetet várnia kell.</w:t>
      </w:r>
    </w:p>
    <w:p w14:paraId="1FA46A8C" w14:textId="77777777" w:rsidR="004C0305" w:rsidRPr="00EC15F4" w:rsidRDefault="004C0305" w:rsidP="005D5CC3">
      <w:pPr>
        <w:rPr>
          <w:rFonts w:ascii="Times New Roman" w:eastAsia="Times New Roman" w:hAnsi="Times New Roman" w:cs="Times New Roman"/>
          <w:lang w:val="hu-HU"/>
        </w:rPr>
      </w:pPr>
    </w:p>
    <w:p w14:paraId="01985162" w14:textId="6514B5F4" w:rsidR="004C0305" w:rsidRPr="00EC15F4" w:rsidRDefault="0099611B" w:rsidP="005D5CC3">
      <w:pPr>
        <w:pStyle w:val="Szvegtrzs"/>
        <w:ind w:left="0"/>
        <w:rPr>
          <w:rFonts w:cs="Times New Roman"/>
          <w:lang w:val="hu-HU"/>
        </w:rPr>
      </w:pPr>
      <w:r w:rsidRPr="00EC15F4">
        <w:rPr>
          <w:rFonts w:cs="Times New Roman"/>
          <w:lang w:val="hu-HU"/>
        </w:rPr>
        <w:t xml:space="preserve">Ha több mint 2 héttel a </w:t>
      </w:r>
      <w:r w:rsidR="0086089A" w:rsidRPr="00EC15F4">
        <w:rPr>
          <w:rFonts w:cs="Times New Roman"/>
          <w:lang w:val="hu-HU"/>
        </w:rPr>
        <w:t>Fingolimod Alvogen</w:t>
      </w:r>
      <w:r w:rsidRPr="00EC15F4">
        <w:rPr>
          <w:rFonts w:cs="Times New Roman"/>
          <w:lang w:val="hu-HU"/>
        </w:rPr>
        <w:t xml:space="preserve"> abbahagyása után újra el kell kezdenie annak szedését, akkor a kezelés első elkezdésekor a szívverésszámra gyakorolt, normálisan előforduló hatás újra jelentkezhet, és a kezelés ismételt elkezdésekor meg kell majd figyelni Önt az orvosi rendelőben vagy a kórházban. Ha több mint két hétre abbahagyta a </w:t>
      </w:r>
      <w:r w:rsidR="0086089A" w:rsidRPr="00EC15F4">
        <w:rPr>
          <w:rFonts w:cs="Times New Roman"/>
          <w:lang w:val="hu-HU"/>
        </w:rPr>
        <w:t>Fingolimod Alvogen</w:t>
      </w:r>
      <w:r w:rsidRPr="00EC15F4">
        <w:rPr>
          <w:rFonts w:cs="Times New Roman"/>
          <w:lang w:val="hu-HU"/>
        </w:rPr>
        <w:t xml:space="preserve"> szedését, ne kezdje újra anélkül, hogy tanácsot kérne kezelőorvosától.</w:t>
      </w:r>
    </w:p>
    <w:p w14:paraId="4B76CBE2" w14:textId="77777777" w:rsidR="004C0305" w:rsidRPr="00EC15F4" w:rsidRDefault="004C0305" w:rsidP="005D5CC3">
      <w:pPr>
        <w:rPr>
          <w:rFonts w:ascii="Times New Roman" w:eastAsia="Times New Roman" w:hAnsi="Times New Roman" w:cs="Times New Roman"/>
          <w:lang w:val="hu-HU"/>
        </w:rPr>
      </w:pPr>
    </w:p>
    <w:p w14:paraId="2778682F" w14:textId="2C4FB36A" w:rsidR="004C0305" w:rsidRPr="00EC15F4" w:rsidRDefault="0099611B" w:rsidP="005D5CC3">
      <w:pPr>
        <w:pStyle w:val="Szvegtrzs"/>
        <w:ind w:left="0"/>
        <w:rPr>
          <w:rFonts w:cs="Times New Roman"/>
          <w:lang w:val="hu-HU"/>
        </w:rPr>
      </w:pPr>
      <w:r w:rsidRPr="00EC15F4">
        <w:rPr>
          <w:rFonts w:cs="Times New Roman"/>
          <w:lang w:val="hu-HU"/>
        </w:rPr>
        <w:t xml:space="preserve">Kezelőorvosa dönti el, hogy a </w:t>
      </w:r>
      <w:r w:rsidR="0086089A" w:rsidRPr="00EC15F4">
        <w:rPr>
          <w:rFonts w:cs="Times New Roman"/>
          <w:lang w:val="hu-HU"/>
        </w:rPr>
        <w:t>Fingolimod Alvogen</w:t>
      </w:r>
      <w:r w:rsidRPr="00EC15F4">
        <w:rPr>
          <w:rFonts w:cs="Times New Roman"/>
          <w:lang w:val="hu-HU"/>
        </w:rPr>
        <w:t xml:space="preserve"> leállítása után kell-e, és milyen módon kell állapotát megfigyelni. Haladéktalanul mondja el kezelőorvosának, ha úgy érzi, hogy szklerózis multiplex betegsége rosszabbodik, miután abbahagyta a </w:t>
      </w:r>
      <w:r w:rsidR="0086089A" w:rsidRPr="00EC15F4">
        <w:rPr>
          <w:rFonts w:cs="Times New Roman"/>
          <w:lang w:val="hu-HU"/>
        </w:rPr>
        <w:t>Fingolimod Alvogen</w:t>
      </w:r>
      <w:r w:rsidRPr="00EC15F4">
        <w:rPr>
          <w:rFonts w:cs="Times New Roman"/>
          <w:lang w:val="hu-HU"/>
        </w:rPr>
        <w:t>-kezelést. Ez súlyos is lehet.</w:t>
      </w:r>
    </w:p>
    <w:p w14:paraId="5141922A" w14:textId="77777777" w:rsidR="00DC0B56" w:rsidRPr="00EC15F4" w:rsidRDefault="00DC0B56" w:rsidP="005D5CC3">
      <w:pPr>
        <w:pStyle w:val="Szvegtrzs"/>
        <w:ind w:left="0"/>
        <w:rPr>
          <w:rFonts w:cs="Times New Roman"/>
          <w:lang w:val="hu-HU"/>
        </w:rPr>
      </w:pPr>
    </w:p>
    <w:p w14:paraId="5B912CD9" w14:textId="77777777" w:rsidR="004C0305" w:rsidRPr="00EC15F4" w:rsidRDefault="0099611B" w:rsidP="005D5CC3">
      <w:pPr>
        <w:pStyle w:val="Szvegtrzs"/>
        <w:ind w:left="0"/>
        <w:rPr>
          <w:rFonts w:cs="Times New Roman"/>
          <w:lang w:val="hu-HU"/>
        </w:rPr>
      </w:pPr>
      <w:r w:rsidRPr="00EC15F4">
        <w:rPr>
          <w:rFonts w:cs="Times New Roman"/>
          <w:lang w:val="hu-HU"/>
        </w:rPr>
        <w:t>Ha bármilyen további kérdése van a gyógyszer alkalmazásával kapcsolatban, kérdezze meg</w:t>
      </w:r>
      <w:r w:rsidR="005D5CC3" w:rsidRPr="00EC15F4">
        <w:rPr>
          <w:rFonts w:cs="Times New Roman"/>
          <w:lang w:val="hu-HU"/>
        </w:rPr>
        <w:t xml:space="preserve"> </w:t>
      </w:r>
      <w:r w:rsidRPr="00EC15F4">
        <w:rPr>
          <w:rFonts w:cs="Times New Roman"/>
          <w:lang w:val="hu-HU"/>
        </w:rPr>
        <w:t>kezelőorvosát vagy gyógyszerészét.</w:t>
      </w:r>
    </w:p>
    <w:p w14:paraId="6B7267A2" w14:textId="77777777" w:rsidR="004C0305" w:rsidRPr="00EC15F4" w:rsidRDefault="004C0305" w:rsidP="005D5CC3">
      <w:pPr>
        <w:rPr>
          <w:rFonts w:ascii="Times New Roman" w:eastAsia="Times New Roman" w:hAnsi="Times New Roman" w:cs="Times New Roman"/>
          <w:lang w:val="hu-HU"/>
        </w:rPr>
      </w:pPr>
    </w:p>
    <w:p w14:paraId="1EFE93C9" w14:textId="77777777" w:rsidR="004C0305" w:rsidRPr="00EC15F4" w:rsidRDefault="004C0305" w:rsidP="005D5CC3">
      <w:pPr>
        <w:rPr>
          <w:rFonts w:ascii="Times New Roman" w:eastAsia="Times New Roman" w:hAnsi="Times New Roman" w:cs="Times New Roman"/>
          <w:lang w:val="hu-HU"/>
        </w:rPr>
      </w:pPr>
    </w:p>
    <w:p w14:paraId="27784915" w14:textId="37478709" w:rsidR="004C0305" w:rsidRPr="00EC15F4" w:rsidRDefault="00BD7EAF" w:rsidP="003B4D34">
      <w:pPr>
        <w:pStyle w:val="Cmsor1"/>
        <w:ind w:left="567" w:hanging="567"/>
        <w:rPr>
          <w:rFonts w:cs="Times New Roman"/>
          <w:b w:val="0"/>
          <w:bCs w:val="0"/>
          <w:lang w:val="hu-HU"/>
        </w:rPr>
      </w:pPr>
      <w:r>
        <w:rPr>
          <w:rFonts w:cs="Times New Roman"/>
          <w:lang w:val="hu-HU"/>
        </w:rPr>
        <w:t>4.</w:t>
      </w:r>
      <w:r>
        <w:rPr>
          <w:rFonts w:cs="Times New Roman"/>
          <w:lang w:val="hu-HU"/>
        </w:rPr>
        <w:tab/>
      </w:r>
      <w:r w:rsidR="0099611B" w:rsidRPr="00EC15F4">
        <w:rPr>
          <w:rFonts w:cs="Times New Roman"/>
          <w:lang w:val="hu-HU"/>
        </w:rPr>
        <w:t>Lehetséges mellékhatások</w:t>
      </w:r>
    </w:p>
    <w:p w14:paraId="4C9873E9" w14:textId="77777777" w:rsidR="004C0305" w:rsidRPr="00EC15F4" w:rsidRDefault="004C0305" w:rsidP="005D5CC3">
      <w:pPr>
        <w:rPr>
          <w:rFonts w:ascii="Times New Roman" w:eastAsia="Times New Roman" w:hAnsi="Times New Roman" w:cs="Times New Roman"/>
          <w:b/>
          <w:bCs/>
          <w:lang w:val="hu-HU"/>
        </w:rPr>
      </w:pPr>
    </w:p>
    <w:p w14:paraId="0FA37DDA" w14:textId="77777777" w:rsidR="004C0305" w:rsidRPr="00EC15F4" w:rsidRDefault="0099611B" w:rsidP="005D5CC3">
      <w:pPr>
        <w:pStyle w:val="Szvegtrzs"/>
        <w:ind w:left="0"/>
        <w:rPr>
          <w:rFonts w:cs="Times New Roman"/>
          <w:lang w:val="hu-HU"/>
        </w:rPr>
      </w:pPr>
      <w:r w:rsidRPr="00EC15F4">
        <w:rPr>
          <w:rFonts w:cs="Times New Roman"/>
          <w:lang w:val="hu-HU"/>
        </w:rPr>
        <w:t>Mint minden gyógyszer, így ez a gyógyszer is okozhat mellékhatásokat, amelyek azonban nem mindenkinél jelentkeznek.</w:t>
      </w:r>
    </w:p>
    <w:p w14:paraId="0E1FBD42" w14:textId="77777777" w:rsidR="004C0305" w:rsidRPr="00EC15F4" w:rsidRDefault="004C0305" w:rsidP="005D5CC3">
      <w:pPr>
        <w:rPr>
          <w:rFonts w:ascii="Times New Roman" w:eastAsia="Times New Roman" w:hAnsi="Times New Roman" w:cs="Times New Roman"/>
          <w:lang w:val="hu-HU"/>
        </w:rPr>
      </w:pPr>
    </w:p>
    <w:p w14:paraId="72AC5521" w14:textId="77777777" w:rsidR="004C0305" w:rsidRPr="00EC15F4" w:rsidRDefault="0099611B" w:rsidP="005D5CC3">
      <w:pPr>
        <w:pStyle w:val="Szvegtrzs"/>
        <w:ind w:left="0"/>
        <w:rPr>
          <w:rFonts w:cs="Times New Roman"/>
          <w:u w:val="single"/>
          <w:lang w:val="hu-HU"/>
        </w:rPr>
      </w:pPr>
      <w:r w:rsidRPr="00EC15F4">
        <w:rPr>
          <w:rFonts w:cs="Times New Roman"/>
          <w:u w:val="single"/>
          <w:lang w:val="hu-HU"/>
        </w:rPr>
        <w:t>Egyes mellékhatások súlyosak lehetnek vagy súlyossá válhatnak</w:t>
      </w:r>
    </w:p>
    <w:p w14:paraId="584AD01E" w14:textId="77777777" w:rsidR="004C0305" w:rsidRPr="00EC15F4" w:rsidRDefault="0099611B" w:rsidP="005D5CC3">
      <w:pPr>
        <w:pStyle w:val="Szvegtrzs"/>
        <w:ind w:left="0"/>
        <w:rPr>
          <w:rFonts w:cs="Times New Roman"/>
          <w:lang w:val="hu-HU"/>
        </w:rPr>
      </w:pPr>
      <w:r w:rsidRPr="00EC15F4">
        <w:rPr>
          <w:rFonts w:cs="Times New Roman"/>
          <w:b/>
          <w:lang w:val="hu-HU"/>
        </w:rPr>
        <w:t xml:space="preserve">Gyakori </w:t>
      </w:r>
      <w:r w:rsidRPr="00EC15F4">
        <w:rPr>
          <w:rFonts w:cs="Times New Roman"/>
          <w:lang w:val="hu-HU"/>
        </w:rPr>
        <w:t>(10 beteg közül legfeljebb 1 beteget érinthet):</w:t>
      </w:r>
    </w:p>
    <w:p w14:paraId="491EF5ED" w14:textId="259BC63D" w:rsidR="004C0305" w:rsidRPr="00EC15F4" w:rsidRDefault="0099611B" w:rsidP="005D5CC3">
      <w:pPr>
        <w:pStyle w:val="Szvegtrzs"/>
        <w:numPr>
          <w:ilvl w:val="0"/>
          <w:numId w:val="4"/>
        </w:numPr>
        <w:ind w:left="567" w:hanging="567"/>
        <w:rPr>
          <w:rFonts w:cs="Times New Roman"/>
          <w:lang w:val="hu-HU"/>
        </w:rPr>
      </w:pPr>
      <w:r w:rsidRPr="00EC15F4">
        <w:rPr>
          <w:rFonts w:cs="Times New Roman"/>
          <w:lang w:val="hu-HU"/>
        </w:rPr>
        <w:t>köpetürítéssel járó köhögés, kellemetlen mellkasi érzés, láz (tüdőbetegség tünetei)</w:t>
      </w:r>
      <w:r w:rsidR="00276619">
        <w:rPr>
          <w:rFonts w:cs="Times New Roman"/>
          <w:lang w:val="hu-HU"/>
        </w:rPr>
        <w:t>.</w:t>
      </w:r>
    </w:p>
    <w:p w14:paraId="43CD5592" w14:textId="6410C842" w:rsidR="004C0305" w:rsidRPr="00EC15F4" w:rsidRDefault="0099611B" w:rsidP="005D5CC3">
      <w:pPr>
        <w:pStyle w:val="Szvegtrzs"/>
        <w:numPr>
          <w:ilvl w:val="0"/>
          <w:numId w:val="4"/>
        </w:numPr>
        <w:ind w:left="567" w:hanging="567"/>
        <w:rPr>
          <w:rFonts w:cs="Times New Roman"/>
          <w:lang w:val="hu-HU"/>
        </w:rPr>
      </w:pPr>
      <w:r w:rsidRPr="00EC15F4">
        <w:rPr>
          <w:rFonts w:cs="Times New Roman"/>
          <w:lang w:val="hu-HU"/>
        </w:rPr>
        <w:t xml:space="preserve">herpeszvírus okozta fertőzés (övsömör vagy herpesz zoszter), olyan tünetekkel, mint </w:t>
      </w:r>
      <w:r w:rsidR="00A44FDC" w:rsidRPr="00EC15F4">
        <w:rPr>
          <w:rFonts w:cs="Times New Roman"/>
          <w:lang w:val="hu-HU"/>
        </w:rPr>
        <w:t>a</w:t>
      </w:r>
      <w:r w:rsidRPr="00EC15F4">
        <w:rPr>
          <w:rFonts w:cs="Times New Roman"/>
          <w:lang w:val="hu-HU"/>
        </w:rPr>
        <w:t xml:space="preserve"> hólyagos bőrkiütés, égő érzés, bőrviszketés vagy bőrfájdalom, jellemzően a felsőtesten és az arcon. További tünetek lehetnek még a fertőzés korai szakában a láz és a gyengeség, amit zsibbadás, viszketés vagy súlyos fájdalommal kísért vörös foltok megjelenése követ</w:t>
      </w:r>
      <w:r w:rsidR="00276619">
        <w:rPr>
          <w:rFonts w:cs="Times New Roman"/>
          <w:lang w:val="hu-HU"/>
        </w:rPr>
        <w:t>.</w:t>
      </w:r>
    </w:p>
    <w:p w14:paraId="37589F07" w14:textId="72DF6B5C" w:rsidR="004C0305" w:rsidRPr="00EC15F4" w:rsidRDefault="0099611B" w:rsidP="005D5CC3">
      <w:pPr>
        <w:pStyle w:val="Szvegtrzs"/>
        <w:numPr>
          <w:ilvl w:val="0"/>
          <w:numId w:val="4"/>
        </w:numPr>
        <w:ind w:left="567" w:hanging="567"/>
        <w:rPr>
          <w:rFonts w:cs="Times New Roman"/>
          <w:lang w:val="hu-HU"/>
        </w:rPr>
      </w:pPr>
      <w:r w:rsidRPr="00EC15F4">
        <w:rPr>
          <w:rFonts w:cs="Times New Roman"/>
          <w:lang w:val="hu-HU"/>
        </w:rPr>
        <w:t>lassú szívverés (bradikardia), szívritmuszavar</w:t>
      </w:r>
      <w:r w:rsidR="00276619">
        <w:rPr>
          <w:rFonts w:cs="Times New Roman"/>
          <w:lang w:val="hu-HU"/>
        </w:rPr>
        <w:t>.</w:t>
      </w:r>
    </w:p>
    <w:p w14:paraId="5DD992FA" w14:textId="00268B08" w:rsidR="004C0305" w:rsidRPr="00EC15F4" w:rsidRDefault="0099611B" w:rsidP="005D5CC3">
      <w:pPr>
        <w:pStyle w:val="Szvegtrzs"/>
        <w:numPr>
          <w:ilvl w:val="0"/>
          <w:numId w:val="4"/>
        </w:numPr>
        <w:ind w:left="567" w:hanging="567"/>
        <w:rPr>
          <w:rFonts w:cs="Times New Roman"/>
          <w:lang w:val="hu-HU"/>
        </w:rPr>
      </w:pPr>
      <w:r w:rsidRPr="00EC15F4">
        <w:rPr>
          <w:rFonts w:cs="Times New Roman"/>
          <w:lang w:val="hu-HU"/>
        </w:rPr>
        <w:t>egy bazálsejtes karcinómának nevezett bőrrák típus, ami gyakran gyöngyházfényű csomóként</w:t>
      </w:r>
      <w:r w:rsidR="005D5CC3" w:rsidRPr="00EC15F4">
        <w:rPr>
          <w:rFonts w:cs="Times New Roman"/>
          <w:lang w:val="hu-HU"/>
        </w:rPr>
        <w:t xml:space="preserve"> </w:t>
      </w:r>
      <w:r w:rsidRPr="00EC15F4">
        <w:rPr>
          <w:rFonts w:cs="Times New Roman"/>
          <w:lang w:val="hu-HU"/>
        </w:rPr>
        <w:t>jelenik meg, bár más formákban is jelentkezhet</w:t>
      </w:r>
      <w:r w:rsidR="00276619">
        <w:rPr>
          <w:rFonts w:cs="Times New Roman"/>
          <w:lang w:val="hu-HU"/>
        </w:rPr>
        <w:t>.</w:t>
      </w:r>
    </w:p>
    <w:p w14:paraId="7EE86CF0" w14:textId="3777FCC8" w:rsidR="004C0305" w:rsidRDefault="0099611B" w:rsidP="005D5CC3">
      <w:pPr>
        <w:pStyle w:val="Szvegtrzs"/>
        <w:numPr>
          <w:ilvl w:val="0"/>
          <w:numId w:val="4"/>
        </w:numPr>
        <w:ind w:left="567" w:hanging="567"/>
        <w:rPr>
          <w:rFonts w:cs="Times New Roman"/>
          <w:lang w:val="hu-HU"/>
        </w:rPr>
      </w:pPr>
      <w:r w:rsidRPr="00EC15F4">
        <w:rPr>
          <w:rFonts w:cs="Times New Roman"/>
          <w:lang w:val="hu-HU"/>
        </w:rPr>
        <w:t xml:space="preserve">A depresszió és a szorongás szklerózis multiplexben szenvedő betegeknél ismerten nagyobb gyakorisággal fordul elő, és a </w:t>
      </w:r>
      <w:r w:rsidR="0086089A" w:rsidRPr="00EC15F4">
        <w:rPr>
          <w:rFonts w:cs="Times New Roman"/>
          <w:lang w:val="hu-HU"/>
        </w:rPr>
        <w:t>fingolimod</w:t>
      </w:r>
      <w:r w:rsidRPr="00EC15F4">
        <w:rPr>
          <w:rFonts w:cs="Times New Roman"/>
          <w:lang w:val="hu-HU"/>
        </w:rPr>
        <w:t xml:space="preserve">-kezelésben részesülő </w:t>
      </w:r>
      <w:r w:rsidR="00654144">
        <w:rPr>
          <w:rFonts w:cs="Times New Roman"/>
          <w:lang w:val="hu-HU"/>
        </w:rPr>
        <w:t>gyermekeknél és serdülőknél</w:t>
      </w:r>
      <w:r w:rsidR="00D17E4D">
        <w:rPr>
          <w:rFonts w:cs="Times New Roman"/>
          <w:lang w:val="hu-HU"/>
        </w:rPr>
        <w:t xml:space="preserve"> </w:t>
      </w:r>
      <w:r w:rsidRPr="00EC15F4">
        <w:rPr>
          <w:rFonts w:cs="Times New Roman"/>
          <w:lang w:val="hu-HU"/>
        </w:rPr>
        <w:t>szintén beszámoltak ezek előfordulásáról</w:t>
      </w:r>
      <w:r w:rsidR="005C691A" w:rsidRPr="00EC15F4">
        <w:rPr>
          <w:rFonts w:cs="Times New Roman"/>
          <w:lang w:val="hu-HU"/>
        </w:rPr>
        <w:t>.</w:t>
      </w:r>
    </w:p>
    <w:p w14:paraId="11295B6D" w14:textId="6B98B40C" w:rsidR="00276619" w:rsidRPr="00EC15F4" w:rsidRDefault="00276619" w:rsidP="005D5CC3">
      <w:pPr>
        <w:pStyle w:val="Szvegtrzs"/>
        <w:numPr>
          <w:ilvl w:val="0"/>
          <w:numId w:val="4"/>
        </w:numPr>
        <w:ind w:left="567" w:hanging="567"/>
        <w:rPr>
          <w:rFonts w:cs="Times New Roman"/>
          <w:lang w:val="hu-HU"/>
        </w:rPr>
      </w:pPr>
      <w:r>
        <w:rPr>
          <w:rFonts w:cs="Times New Roman"/>
          <w:lang w:val="hu-HU"/>
        </w:rPr>
        <w:t>fogyás</w:t>
      </w:r>
      <w:r w:rsidR="001053D2">
        <w:rPr>
          <w:rFonts w:cs="Times New Roman"/>
          <w:lang w:val="hu-HU"/>
        </w:rPr>
        <w:t>.</w:t>
      </w:r>
    </w:p>
    <w:p w14:paraId="11666E0A" w14:textId="77777777" w:rsidR="004C0305" w:rsidRPr="00EC15F4" w:rsidRDefault="004C0305" w:rsidP="003B4D34">
      <w:pPr>
        <w:pStyle w:val="Szvegtrzs"/>
        <w:ind w:left="0"/>
        <w:rPr>
          <w:rFonts w:cs="Times New Roman"/>
          <w:lang w:val="hu-HU"/>
        </w:rPr>
      </w:pPr>
    </w:p>
    <w:p w14:paraId="21983A1F" w14:textId="77777777" w:rsidR="004C0305" w:rsidRPr="00EC15F4" w:rsidRDefault="0099611B" w:rsidP="005D5CC3">
      <w:pPr>
        <w:pStyle w:val="Szvegtrzs"/>
        <w:ind w:left="0"/>
        <w:rPr>
          <w:rFonts w:cs="Times New Roman"/>
          <w:lang w:val="hu-HU"/>
        </w:rPr>
      </w:pPr>
      <w:r w:rsidRPr="00EC15F4">
        <w:rPr>
          <w:rFonts w:cs="Times New Roman"/>
          <w:b/>
          <w:lang w:val="hu-HU"/>
        </w:rPr>
        <w:t xml:space="preserve">Nem gyakori </w:t>
      </w:r>
      <w:r w:rsidRPr="00EC15F4">
        <w:rPr>
          <w:rFonts w:cs="Times New Roman"/>
          <w:lang w:val="hu-HU"/>
        </w:rPr>
        <w:t>(100 beteg közül legfeljebb 1 beteget érinthet):</w:t>
      </w:r>
    </w:p>
    <w:p w14:paraId="67FA6B7C" w14:textId="61B066E1" w:rsidR="004C0305" w:rsidRPr="00EC15F4" w:rsidRDefault="0099611B" w:rsidP="005D5CC3">
      <w:pPr>
        <w:pStyle w:val="Szvegtrzs"/>
        <w:numPr>
          <w:ilvl w:val="0"/>
          <w:numId w:val="4"/>
        </w:numPr>
        <w:ind w:left="567" w:hanging="567"/>
        <w:rPr>
          <w:rFonts w:cs="Times New Roman"/>
          <w:lang w:val="hu-HU"/>
        </w:rPr>
      </w:pPr>
      <w:r w:rsidRPr="00EC15F4">
        <w:rPr>
          <w:rFonts w:cs="Times New Roman"/>
          <w:lang w:val="hu-HU"/>
        </w:rPr>
        <w:t>tüdőgyulladás, olyan tünetekkel, mint a láz, köhögés, nehézlégzés</w:t>
      </w:r>
      <w:r w:rsidR="00316065">
        <w:rPr>
          <w:rFonts w:cs="Times New Roman"/>
          <w:lang w:val="hu-HU"/>
        </w:rPr>
        <w:t>.</w:t>
      </w:r>
    </w:p>
    <w:p w14:paraId="0CFA650B" w14:textId="4767AFB0" w:rsidR="004C0305" w:rsidRPr="00EC15F4" w:rsidRDefault="0099611B" w:rsidP="005D5CC3">
      <w:pPr>
        <w:pStyle w:val="Szvegtrzs"/>
        <w:numPr>
          <w:ilvl w:val="0"/>
          <w:numId w:val="4"/>
        </w:numPr>
        <w:ind w:left="567" w:hanging="567"/>
        <w:rPr>
          <w:rFonts w:cs="Times New Roman"/>
          <w:lang w:val="hu-HU"/>
        </w:rPr>
      </w:pPr>
      <w:r w:rsidRPr="00EC15F4">
        <w:rPr>
          <w:rFonts w:cs="Times New Roman"/>
          <w:lang w:val="hu-HU"/>
        </w:rPr>
        <w:t>maku</w:t>
      </w:r>
      <w:r w:rsidR="00CC24AD">
        <w:rPr>
          <w:rFonts w:cs="Times New Roman"/>
          <w:lang w:val="hu-HU"/>
        </w:rPr>
        <w:t>laödé</w:t>
      </w:r>
      <w:r w:rsidRPr="00EC15F4">
        <w:rPr>
          <w:rFonts w:cs="Times New Roman"/>
          <w:lang w:val="hu-HU"/>
        </w:rPr>
        <w:t>ma (a retinának a szemfenéken lévő, az éles látás területén kialakuló vizenyője), olyan tünetekkel, mint a látótér középső részének elhomályosodása vagy sötét foltok látása, homályos látás, probléma a színek vagy a finom részletek érzékelésével</w:t>
      </w:r>
      <w:r w:rsidR="00316065">
        <w:rPr>
          <w:rFonts w:cs="Times New Roman"/>
          <w:lang w:val="hu-HU"/>
        </w:rPr>
        <w:t>.</w:t>
      </w:r>
    </w:p>
    <w:p w14:paraId="7D03072C" w14:textId="77777777" w:rsidR="004C0305" w:rsidRPr="00EC15F4" w:rsidRDefault="0099611B" w:rsidP="005D5CC3">
      <w:pPr>
        <w:pStyle w:val="Szvegtrzs"/>
        <w:numPr>
          <w:ilvl w:val="0"/>
          <w:numId w:val="4"/>
        </w:numPr>
        <w:ind w:left="567" w:hanging="567"/>
        <w:rPr>
          <w:rFonts w:cs="Times New Roman"/>
          <w:lang w:val="hu-HU"/>
        </w:rPr>
      </w:pPr>
      <w:r w:rsidRPr="00EC15F4">
        <w:rPr>
          <w:rFonts w:cs="Times New Roman"/>
          <w:lang w:val="hu-HU"/>
        </w:rPr>
        <w:t>a vérlemezkék számának csökkenése, ami növeli a vérzések vagy véraláfutások kockázatát.</w:t>
      </w:r>
    </w:p>
    <w:p w14:paraId="78371B51" w14:textId="77777777" w:rsidR="004C0305" w:rsidRPr="00EC15F4" w:rsidRDefault="0099611B" w:rsidP="005D5CC3">
      <w:pPr>
        <w:pStyle w:val="Szvegtrzs"/>
        <w:numPr>
          <w:ilvl w:val="0"/>
          <w:numId w:val="4"/>
        </w:numPr>
        <w:ind w:left="567" w:hanging="567"/>
        <w:rPr>
          <w:rFonts w:cs="Times New Roman"/>
          <w:lang w:val="hu-HU"/>
        </w:rPr>
      </w:pPr>
      <w:r w:rsidRPr="00EC15F4">
        <w:rPr>
          <w:rFonts w:cs="Times New Roman"/>
          <w:lang w:val="hu-HU"/>
        </w:rPr>
        <w:t>rosszindulatú melanóma (egy olyan típusú bőrrák, ami rendszerint egy szokatlan anyajegyből alakul ki). A melanóma lehetséges tünetei közé tartoznak az olyan anyajegyek, amelyeknek idővel megváltozhat a mérete, formája, a bőrből való kiemelkedése vagy a színe, valamint az új anyajegyek megjelenése. Az anyajegyek viszkethetnek, vérezhetnek vagy kifekélyesedhetnek.</w:t>
      </w:r>
    </w:p>
    <w:p w14:paraId="751FE7D6" w14:textId="77777777" w:rsidR="004C0305" w:rsidRPr="00EC15F4" w:rsidRDefault="0099611B" w:rsidP="005D5CC3">
      <w:pPr>
        <w:pStyle w:val="Szvegtrzs"/>
        <w:numPr>
          <w:ilvl w:val="0"/>
          <w:numId w:val="4"/>
        </w:numPr>
        <w:ind w:left="567" w:hanging="567"/>
        <w:rPr>
          <w:rFonts w:cs="Times New Roman"/>
          <w:lang w:val="hu-HU"/>
        </w:rPr>
      </w:pPr>
      <w:r w:rsidRPr="00EC15F4">
        <w:rPr>
          <w:rFonts w:cs="Times New Roman"/>
          <w:lang w:val="hu-HU"/>
        </w:rPr>
        <w:t>görcsrohamok (gyermekeknél és serdülőknél gyakoribbak, mint felnőtteknél).</w:t>
      </w:r>
    </w:p>
    <w:p w14:paraId="640DEEDB" w14:textId="77777777" w:rsidR="004C0305" w:rsidRPr="00EC15F4" w:rsidRDefault="004C0305" w:rsidP="005D5CC3">
      <w:pPr>
        <w:ind w:left="567" w:hanging="567"/>
        <w:rPr>
          <w:rFonts w:ascii="Times New Roman" w:eastAsia="Times New Roman" w:hAnsi="Times New Roman" w:cs="Times New Roman"/>
          <w:lang w:val="hu-HU"/>
        </w:rPr>
      </w:pPr>
    </w:p>
    <w:p w14:paraId="059139FA" w14:textId="77777777" w:rsidR="004C0305" w:rsidRPr="00EC15F4" w:rsidRDefault="0099611B" w:rsidP="005D5CC3">
      <w:pPr>
        <w:pStyle w:val="Szvegtrzs"/>
        <w:ind w:left="0"/>
        <w:rPr>
          <w:rFonts w:cs="Times New Roman"/>
          <w:lang w:val="hu-HU"/>
        </w:rPr>
      </w:pPr>
      <w:r w:rsidRPr="00EC15F4">
        <w:rPr>
          <w:rFonts w:cs="Times New Roman"/>
          <w:b/>
          <w:lang w:val="hu-HU"/>
        </w:rPr>
        <w:t xml:space="preserve">Ritka </w:t>
      </w:r>
      <w:r w:rsidRPr="00EC15F4">
        <w:rPr>
          <w:rFonts w:cs="Times New Roman"/>
          <w:lang w:val="hu-HU"/>
        </w:rPr>
        <w:t>(1000 beteg közül legfeljebb 1 beteget érinthet):</w:t>
      </w:r>
    </w:p>
    <w:p w14:paraId="2F69ED4F" w14:textId="6FCBD504" w:rsidR="004C0305" w:rsidRPr="00EC15F4" w:rsidRDefault="0099611B" w:rsidP="00CE1AD9">
      <w:pPr>
        <w:pStyle w:val="Szvegtrzs"/>
        <w:numPr>
          <w:ilvl w:val="0"/>
          <w:numId w:val="4"/>
        </w:numPr>
        <w:ind w:left="567" w:hanging="567"/>
        <w:rPr>
          <w:rFonts w:cs="Times New Roman"/>
          <w:lang w:val="hu-HU"/>
        </w:rPr>
      </w:pPr>
      <w:r w:rsidRPr="00EC15F4">
        <w:rPr>
          <w:rFonts w:cs="Times New Roman"/>
          <w:lang w:val="hu-HU"/>
        </w:rPr>
        <w:t>egy poszterior reverzíbilis enkefalopátia szindrómának (PRES) nevezett állapot. A tünetek közé tartozhat a hirtelen kialakuló fejfájás, zavartság, görcsrohamok és/vagy a látászavarok</w:t>
      </w:r>
      <w:r w:rsidR="00316065">
        <w:rPr>
          <w:rFonts w:cs="Times New Roman"/>
          <w:lang w:val="hu-HU"/>
        </w:rPr>
        <w:t>.</w:t>
      </w:r>
    </w:p>
    <w:p w14:paraId="0DC1C01A" w14:textId="742114D5" w:rsidR="004C0305" w:rsidRPr="00EC15F4" w:rsidRDefault="0099611B" w:rsidP="00CE1AD9">
      <w:pPr>
        <w:pStyle w:val="Szvegtrzs"/>
        <w:numPr>
          <w:ilvl w:val="0"/>
          <w:numId w:val="4"/>
        </w:numPr>
        <w:ind w:left="567" w:hanging="567"/>
        <w:rPr>
          <w:rFonts w:cs="Times New Roman"/>
          <w:lang w:val="hu-HU"/>
        </w:rPr>
      </w:pPr>
      <w:r w:rsidRPr="00EC15F4">
        <w:rPr>
          <w:rFonts w:cs="Times New Roman"/>
          <w:lang w:val="hu-HU"/>
        </w:rPr>
        <w:t xml:space="preserve">limfóma (egy, a nyirokrendszert érintő </w:t>
      </w:r>
      <w:r w:rsidR="00654144">
        <w:rPr>
          <w:rFonts w:cs="Times New Roman"/>
          <w:lang w:val="hu-HU"/>
        </w:rPr>
        <w:t>rosszindulatú</w:t>
      </w:r>
      <w:r w:rsidR="00654144" w:rsidRPr="00EC15F4">
        <w:rPr>
          <w:rFonts w:cs="Times New Roman"/>
          <w:lang w:val="hu-HU"/>
        </w:rPr>
        <w:t xml:space="preserve"> </w:t>
      </w:r>
      <w:r w:rsidRPr="00EC15F4">
        <w:rPr>
          <w:rFonts w:cs="Times New Roman"/>
          <w:lang w:val="hu-HU"/>
        </w:rPr>
        <w:t>daganat).</w:t>
      </w:r>
    </w:p>
    <w:p w14:paraId="5CF35519" w14:textId="77777777" w:rsidR="004C0305" w:rsidRPr="00EC15F4" w:rsidRDefault="0099611B" w:rsidP="00CE1AD9">
      <w:pPr>
        <w:pStyle w:val="Szvegtrzs"/>
        <w:numPr>
          <w:ilvl w:val="0"/>
          <w:numId w:val="4"/>
        </w:numPr>
        <w:tabs>
          <w:tab w:val="left" w:pos="659"/>
        </w:tabs>
        <w:ind w:left="567" w:hanging="567"/>
        <w:rPr>
          <w:rFonts w:cs="Times New Roman"/>
          <w:lang w:val="hu-HU"/>
        </w:rPr>
      </w:pPr>
      <w:r w:rsidRPr="00EC15F4">
        <w:rPr>
          <w:rFonts w:cs="Times New Roman"/>
          <w:lang w:val="hu-HU"/>
        </w:rPr>
        <w:t>laphámsejtes karcinóma: a bőrrák egyik fajtája, ami tömött, vörös csomóként, pörkkel fedett fekélyként vagy egy meglévő hegben lévő, új fekélyként jelentkezhet.</w:t>
      </w:r>
    </w:p>
    <w:p w14:paraId="7E148E00" w14:textId="77777777" w:rsidR="004C0305" w:rsidRPr="00EC15F4" w:rsidRDefault="004C0305" w:rsidP="005D5CC3">
      <w:pPr>
        <w:rPr>
          <w:rFonts w:ascii="Times New Roman" w:eastAsia="Times New Roman" w:hAnsi="Times New Roman" w:cs="Times New Roman"/>
          <w:lang w:val="hu-HU"/>
        </w:rPr>
      </w:pPr>
    </w:p>
    <w:p w14:paraId="759881BE" w14:textId="342928B0" w:rsidR="004C0305" w:rsidRPr="00EC15F4" w:rsidRDefault="0099611B" w:rsidP="005D5CC3">
      <w:pPr>
        <w:rPr>
          <w:rFonts w:ascii="Times New Roman" w:eastAsia="Times New Roman" w:hAnsi="Times New Roman" w:cs="Times New Roman"/>
          <w:lang w:val="hu-HU"/>
        </w:rPr>
      </w:pPr>
      <w:r w:rsidRPr="00EC15F4">
        <w:rPr>
          <w:rFonts w:ascii="Times New Roman" w:hAnsi="Times New Roman" w:cs="Times New Roman"/>
          <w:b/>
          <w:lang w:val="hu-HU"/>
        </w:rPr>
        <w:lastRenderedPageBreak/>
        <w:t xml:space="preserve">Nagyon ritka </w:t>
      </w:r>
      <w:r w:rsidRPr="00EC15F4">
        <w:rPr>
          <w:rFonts w:ascii="Times New Roman" w:hAnsi="Times New Roman" w:cs="Times New Roman"/>
          <w:lang w:val="hu-HU"/>
        </w:rPr>
        <w:t>(10</w:t>
      </w:r>
      <w:r w:rsidR="00654144">
        <w:rPr>
          <w:rFonts w:ascii="Times New Roman" w:hAnsi="Times New Roman" w:cs="Times New Roman"/>
          <w:lang w:val="hu-HU"/>
        </w:rPr>
        <w:t> </w:t>
      </w:r>
      <w:r w:rsidRPr="00EC15F4">
        <w:rPr>
          <w:rFonts w:ascii="Times New Roman" w:hAnsi="Times New Roman" w:cs="Times New Roman"/>
          <w:lang w:val="hu-HU"/>
        </w:rPr>
        <w:t>000 beteg közül legfeljebb 1 beteget érinthet):</w:t>
      </w:r>
    </w:p>
    <w:p w14:paraId="76B65E04" w14:textId="79B7F1BC" w:rsidR="004C0305" w:rsidRPr="00EC15F4" w:rsidRDefault="00741424" w:rsidP="00CE1AD9">
      <w:pPr>
        <w:pStyle w:val="Szvegtrzs"/>
        <w:numPr>
          <w:ilvl w:val="0"/>
          <w:numId w:val="4"/>
        </w:numPr>
        <w:ind w:left="567" w:hanging="567"/>
        <w:rPr>
          <w:rFonts w:cs="Times New Roman"/>
          <w:lang w:val="hu-HU"/>
        </w:rPr>
      </w:pPr>
      <w:r>
        <w:rPr>
          <w:rFonts w:cs="Times New Roman"/>
        </w:rPr>
        <w:t>EKG</w:t>
      </w:r>
      <w:r w:rsidR="0099611B" w:rsidRPr="00EC15F4">
        <w:rPr>
          <w:rFonts w:cs="Times New Roman"/>
          <w:lang w:val="hu-HU"/>
        </w:rPr>
        <w:t>-eltérés (T-hullám</w:t>
      </w:r>
      <w:r w:rsidR="00654144">
        <w:rPr>
          <w:rFonts w:cs="Times New Roman"/>
          <w:lang w:val="hu-HU"/>
        </w:rPr>
        <w:t>-</w:t>
      </w:r>
      <w:r w:rsidR="0099611B" w:rsidRPr="00EC15F4">
        <w:rPr>
          <w:rFonts w:cs="Times New Roman"/>
          <w:lang w:val="hu-HU"/>
        </w:rPr>
        <w:t>inverzió).</w:t>
      </w:r>
    </w:p>
    <w:p w14:paraId="4D41B35E" w14:textId="7A2BBBCA" w:rsidR="004C0305" w:rsidRPr="00EC15F4" w:rsidRDefault="0099611B" w:rsidP="00CE1AD9">
      <w:pPr>
        <w:pStyle w:val="Szvegtrzs"/>
        <w:numPr>
          <w:ilvl w:val="0"/>
          <w:numId w:val="4"/>
        </w:numPr>
        <w:ind w:left="567" w:hanging="567"/>
        <w:rPr>
          <w:rFonts w:cs="Times New Roman"/>
          <w:lang w:val="hu-HU"/>
        </w:rPr>
      </w:pPr>
      <w:r w:rsidRPr="00EC15F4">
        <w:rPr>
          <w:rFonts w:cs="Times New Roman"/>
          <w:lang w:val="hu-HU"/>
        </w:rPr>
        <w:t>humán herpeszvírus-8</w:t>
      </w:r>
      <w:r w:rsidR="00D44E03">
        <w:rPr>
          <w:rFonts w:cs="Times New Roman"/>
          <w:lang w:val="hu-HU"/>
        </w:rPr>
        <w:t>-</w:t>
      </w:r>
      <w:r w:rsidRPr="00EC15F4">
        <w:rPr>
          <w:rFonts w:cs="Times New Roman"/>
          <w:lang w:val="hu-HU"/>
        </w:rPr>
        <w:t>fertőzéssel összefüggő daganat (Kaposi-szarkóma).</w:t>
      </w:r>
    </w:p>
    <w:p w14:paraId="6C8AF6FC" w14:textId="77777777" w:rsidR="00DC0B56" w:rsidRPr="00EC15F4" w:rsidRDefault="00DC0B56" w:rsidP="005D5CC3">
      <w:pPr>
        <w:pStyle w:val="Szvegtrzs"/>
        <w:ind w:left="0"/>
        <w:rPr>
          <w:rFonts w:cs="Times New Roman"/>
          <w:b/>
          <w:lang w:val="hu-HU"/>
        </w:rPr>
      </w:pPr>
    </w:p>
    <w:p w14:paraId="2A321995" w14:textId="77777777" w:rsidR="004C0305" w:rsidRPr="00EC15F4" w:rsidRDefault="0099611B" w:rsidP="005D5CC3">
      <w:pPr>
        <w:pStyle w:val="Szvegtrzs"/>
        <w:ind w:left="0"/>
        <w:rPr>
          <w:rFonts w:cs="Times New Roman"/>
          <w:lang w:val="hu-HU"/>
        </w:rPr>
      </w:pPr>
      <w:r w:rsidRPr="00EC15F4">
        <w:rPr>
          <w:rFonts w:cs="Times New Roman"/>
          <w:b/>
          <w:lang w:val="hu-HU"/>
        </w:rPr>
        <w:t xml:space="preserve">Nem ismert </w:t>
      </w:r>
      <w:r w:rsidRPr="00EC15F4">
        <w:rPr>
          <w:rFonts w:cs="Times New Roman"/>
          <w:lang w:val="hu-HU"/>
        </w:rPr>
        <w:t>(a gyakoriság a rendelkezésre álló adatokból nem állapítható meg):</w:t>
      </w:r>
    </w:p>
    <w:p w14:paraId="5F0C42AB" w14:textId="20C1C018" w:rsidR="004C0305" w:rsidRDefault="0099611B" w:rsidP="00CE1AD9">
      <w:pPr>
        <w:pStyle w:val="Szvegtrzs"/>
        <w:numPr>
          <w:ilvl w:val="0"/>
          <w:numId w:val="4"/>
        </w:numPr>
        <w:ind w:left="567" w:hanging="567"/>
        <w:rPr>
          <w:rFonts w:cs="Times New Roman"/>
          <w:lang w:val="hu-HU"/>
        </w:rPr>
      </w:pPr>
      <w:r w:rsidRPr="00EC15F4">
        <w:rPr>
          <w:rFonts w:cs="Times New Roman"/>
          <w:lang w:val="hu-HU"/>
        </w:rPr>
        <w:t>allergiás reakciók, beleértve a bőrkiütés vagy viszkető csalánkiütés, az aj</w:t>
      </w:r>
      <w:r w:rsidR="00AA2361">
        <w:rPr>
          <w:rFonts w:cs="Times New Roman"/>
          <w:lang w:val="hu-HU"/>
        </w:rPr>
        <w:t>ak</w:t>
      </w:r>
      <w:r w:rsidRPr="00EC15F4">
        <w:rPr>
          <w:rFonts w:cs="Times New Roman"/>
          <w:lang w:val="hu-HU"/>
        </w:rPr>
        <w:t>, a nyelv vagy az</w:t>
      </w:r>
      <w:r w:rsidR="00CE1AD9" w:rsidRPr="00EC15F4">
        <w:rPr>
          <w:rFonts w:cs="Times New Roman"/>
          <w:lang w:val="hu-HU"/>
        </w:rPr>
        <w:t xml:space="preserve"> </w:t>
      </w:r>
      <w:r w:rsidRPr="00EC15F4">
        <w:rPr>
          <w:rFonts w:cs="Times New Roman"/>
          <w:lang w:val="hu-HU"/>
        </w:rPr>
        <w:t xml:space="preserve">arc </w:t>
      </w:r>
      <w:r w:rsidR="009404EA">
        <w:rPr>
          <w:rFonts w:cs="Times New Roman"/>
          <w:lang w:val="hu-HU"/>
        </w:rPr>
        <w:t>duzzanata</w:t>
      </w:r>
      <w:r w:rsidR="009404EA" w:rsidRPr="00EC15F4">
        <w:rPr>
          <w:rFonts w:cs="Times New Roman"/>
          <w:lang w:val="hu-HU"/>
        </w:rPr>
        <w:t xml:space="preserve"> </w:t>
      </w:r>
      <w:r w:rsidRPr="00EC15F4">
        <w:rPr>
          <w:rFonts w:cs="Times New Roman"/>
          <w:lang w:val="hu-HU"/>
        </w:rPr>
        <w:t>okozta tüneteket, amelyek nagyobb valószínűséggel jelentkeznek a</w:t>
      </w:r>
      <w:r w:rsidR="00CE1AD9" w:rsidRPr="00EC15F4">
        <w:rPr>
          <w:rFonts w:cs="Times New Roman"/>
          <w:lang w:val="hu-HU"/>
        </w:rPr>
        <w:t xml:space="preserve"> </w:t>
      </w:r>
      <w:r w:rsidR="00A20445">
        <w:rPr>
          <w:rFonts w:cs="Times New Roman"/>
          <w:lang w:val="hu-HU"/>
        </w:rPr>
        <w:t>F</w:t>
      </w:r>
      <w:r w:rsidR="0086089A" w:rsidRPr="00EC15F4">
        <w:rPr>
          <w:rFonts w:cs="Times New Roman"/>
          <w:lang w:val="hu-HU"/>
        </w:rPr>
        <w:t>ingolimod</w:t>
      </w:r>
      <w:r w:rsidR="00A20445">
        <w:rPr>
          <w:rFonts w:cs="Times New Roman"/>
          <w:lang w:val="hu-HU"/>
        </w:rPr>
        <w:t xml:space="preserve"> Alvogen</w:t>
      </w:r>
      <w:r w:rsidRPr="00EC15F4">
        <w:rPr>
          <w:rFonts w:cs="Times New Roman"/>
          <w:lang w:val="hu-HU"/>
        </w:rPr>
        <w:t>-kezelés elkezdésének napján.</w:t>
      </w:r>
    </w:p>
    <w:p w14:paraId="354F6B43" w14:textId="77777777" w:rsidR="00A20445" w:rsidRDefault="00A20445" w:rsidP="00A20445">
      <w:pPr>
        <w:pStyle w:val="Default"/>
        <w:numPr>
          <w:ilvl w:val="0"/>
          <w:numId w:val="4"/>
        </w:numPr>
        <w:ind w:left="567" w:hanging="567"/>
        <w:rPr>
          <w:sz w:val="22"/>
          <w:szCs w:val="22"/>
        </w:rPr>
      </w:pPr>
      <w:r>
        <w:rPr>
          <w:sz w:val="22"/>
          <w:szCs w:val="22"/>
        </w:rPr>
        <w:t>Májbetegség (beleértve a májelégtelenséget) jelei, például a bőr vagy a szemfehérje besárgulása (sárgaság), hányinger vagy hányás, fájdalom a has felső részén a jobb oldalon, sötét (barna színű) vizelet, a szokásostól elmaradó éhségérzet, fáradtság, valamint rendellenes májfunkciós vizsgálati eredmények. Nagyon kis számú esetben a májelégtelenség májátültetést is szükségessé tehetett.</w:t>
      </w:r>
    </w:p>
    <w:p w14:paraId="74667648" w14:textId="77777777" w:rsidR="004C0305" w:rsidRPr="00EC15F4" w:rsidRDefault="0099611B" w:rsidP="00CE1AD9">
      <w:pPr>
        <w:pStyle w:val="Szvegtrzs"/>
        <w:numPr>
          <w:ilvl w:val="0"/>
          <w:numId w:val="4"/>
        </w:numPr>
        <w:ind w:left="567" w:hanging="567"/>
        <w:rPr>
          <w:rFonts w:cs="Times New Roman"/>
          <w:lang w:val="hu-HU"/>
        </w:rPr>
      </w:pPr>
      <w:r w:rsidRPr="00EC15F4">
        <w:rPr>
          <w:rFonts w:cs="Times New Roman"/>
          <w:lang w:val="hu-HU"/>
        </w:rPr>
        <w:t>Egy ritka agyi fertőzés, az úgynevezett progresszív multifokális leukoenkefalopátia (PML) kockázata. A PML tünetei a szklerózis multiplex súlyosbodásához hasonlíthatnak. A tünetek úgy is kialakulhatnak, hogy Ön nem is veszi észre azokat, mint például a hangulat vagy a viselkedés megváltozása, a memória zavara, beszéd- és kommunikációs zavarok, amelyeket lehet, hogy a PML kizárása érdekében kezelőorvosának tovább kell vizsgálnia. Ezért, ha úgy gondolja, hogy a szklerózis multiplexe rosszabbodik, vagy ha Ön vagy azok, akik közel állnak Önhöz, bármilyen új vagy szokatlan tünetet észlelnek, nagyon fontos, hogy amilyen hamar csak lehet, beszéljen kezelőorvosával.</w:t>
      </w:r>
    </w:p>
    <w:p w14:paraId="19D49208" w14:textId="2C66105A" w:rsidR="004C0305" w:rsidRPr="00EC15F4" w:rsidRDefault="0099611B" w:rsidP="00CE1AD9">
      <w:pPr>
        <w:pStyle w:val="Szvegtrzs"/>
        <w:numPr>
          <w:ilvl w:val="0"/>
          <w:numId w:val="4"/>
        </w:numPr>
        <w:ind w:left="567" w:hanging="567"/>
        <w:rPr>
          <w:rFonts w:cs="Times New Roman"/>
          <w:lang w:val="hu-HU"/>
        </w:rPr>
      </w:pPr>
      <w:r w:rsidRPr="00EC15F4">
        <w:rPr>
          <w:rFonts w:cs="Times New Roman"/>
          <w:lang w:val="hu-HU"/>
        </w:rPr>
        <w:t>Kriptokokkusz</w:t>
      </w:r>
      <w:r w:rsidR="00D44E03">
        <w:rPr>
          <w:rFonts w:cs="Times New Roman"/>
          <w:lang w:val="hu-HU"/>
        </w:rPr>
        <w:t>-</w:t>
      </w:r>
      <w:r w:rsidRPr="00EC15F4">
        <w:rPr>
          <w:rFonts w:cs="Times New Roman"/>
          <w:lang w:val="hu-HU"/>
        </w:rPr>
        <w:t xml:space="preserve"> (</w:t>
      </w:r>
      <w:r w:rsidRPr="00EC15F4">
        <w:rPr>
          <w:rFonts w:cs="Times New Roman"/>
          <w:i/>
          <w:lang w:val="hu-HU"/>
        </w:rPr>
        <w:t>cryptococcus</w:t>
      </w:r>
      <w:r w:rsidRPr="00EC15F4">
        <w:rPr>
          <w:rFonts w:cs="Times New Roman"/>
          <w:lang w:val="hu-HU"/>
        </w:rPr>
        <w:t>) fertőzések (egy gombák okozta fertőzés), beleértve a kriptokokkusz okozta agyhártyagyulladást is, melynek tünetei a nyak merevsége, fényérzékenység, hányinger és/vagy zavartság által kísért fejfájás.</w:t>
      </w:r>
    </w:p>
    <w:p w14:paraId="0AF309B6" w14:textId="43F329DE" w:rsidR="004C0305" w:rsidRDefault="009404EA" w:rsidP="00CE1AD9">
      <w:pPr>
        <w:pStyle w:val="Szvegtrzs"/>
        <w:numPr>
          <w:ilvl w:val="0"/>
          <w:numId w:val="4"/>
        </w:numPr>
        <w:ind w:left="567" w:hanging="567"/>
        <w:rPr>
          <w:rFonts w:cs="Times New Roman"/>
          <w:lang w:val="hu-HU"/>
        </w:rPr>
      </w:pPr>
      <w:r>
        <w:rPr>
          <w:rFonts w:cs="Times New Roman"/>
          <w:lang w:val="hu-HU"/>
        </w:rPr>
        <w:t xml:space="preserve">A </w:t>
      </w:r>
      <w:r w:rsidRPr="002E731F">
        <w:rPr>
          <w:rFonts w:cs="Times New Roman"/>
          <w:lang w:val="hu-HU"/>
        </w:rPr>
        <w:t>bőrrák egyik fajtája</w:t>
      </w:r>
      <w:r w:rsidRPr="009404EA">
        <w:rPr>
          <w:rFonts w:cs="Times New Roman"/>
          <w:lang w:val="hu-HU"/>
        </w:rPr>
        <w:t xml:space="preserve"> </w:t>
      </w:r>
      <w:r w:rsidR="0099611B" w:rsidRPr="00EC15F4">
        <w:rPr>
          <w:rFonts w:cs="Times New Roman"/>
          <w:lang w:val="hu-HU"/>
        </w:rPr>
        <w:t>(</w:t>
      </w:r>
      <w:r w:rsidRPr="002E731F">
        <w:rPr>
          <w:rFonts w:cs="Times New Roman"/>
          <w:lang w:val="hu-HU"/>
        </w:rPr>
        <w:t>Merkel-sejtes karcinóma</w:t>
      </w:r>
      <w:r w:rsidR="0099611B" w:rsidRPr="00EC15F4">
        <w:rPr>
          <w:rFonts w:cs="Times New Roman"/>
          <w:lang w:val="hu-HU"/>
        </w:rPr>
        <w:t>). A Merkel-sejtes karcinóma lehetséges tünetei közé tartozik a hússzínű vagy kékesvörös, fájdalmatlan csomó, gyakran az arcon, a fejen vagy a nyakon. A Merkel-sejtes karcinóma jelentkezhet tömött, fájdalmatlan csomóként is. A hosszan tartó napozás és a gyenge immunrendszer hatással lehet a Merkel-sejtes karcinóma kialakulásának kockázatára.</w:t>
      </w:r>
    </w:p>
    <w:p w14:paraId="2B8705D6" w14:textId="0692874F" w:rsidR="009104DD" w:rsidRPr="009104DD" w:rsidRDefault="009104DD" w:rsidP="00EC15F4">
      <w:pPr>
        <w:pStyle w:val="Listaszerbekezds"/>
        <w:numPr>
          <w:ilvl w:val="0"/>
          <w:numId w:val="4"/>
        </w:numPr>
        <w:ind w:left="567"/>
        <w:rPr>
          <w:rFonts w:ascii="Times New Roman" w:eastAsia="Times New Roman" w:hAnsi="Times New Roman" w:cs="Times New Roman"/>
          <w:lang w:val="hu-HU"/>
        </w:rPr>
      </w:pPr>
      <w:r w:rsidRPr="009104DD">
        <w:rPr>
          <w:rFonts w:ascii="Times New Roman" w:eastAsia="Times New Roman" w:hAnsi="Times New Roman" w:cs="Times New Roman"/>
          <w:lang w:val="hu-HU"/>
        </w:rPr>
        <w:t>A Fingolimod Alvogen-kezelés leállítását követően a szklerózis multiplex tünetei kiújulhatnak, és rosszabbodhatnak a kezelés előtti vagy alatti állapothoz képest.</w:t>
      </w:r>
    </w:p>
    <w:p w14:paraId="262172DD" w14:textId="77777777" w:rsidR="004C0305" w:rsidRPr="00EC15F4" w:rsidRDefault="0099611B" w:rsidP="00CE1AD9">
      <w:pPr>
        <w:pStyle w:val="Szvegtrzs"/>
        <w:numPr>
          <w:ilvl w:val="0"/>
          <w:numId w:val="4"/>
        </w:numPr>
        <w:ind w:left="567" w:hanging="567"/>
        <w:rPr>
          <w:rFonts w:cs="Times New Roman"/>
          <w:lang w:val="hu-HU"/>
        </w:rPr>
      </w:pPr>
      <w:r w:rsidRPr="00EC15F4">
        <w:rPr>
          <w:rFonts w:cs="Times New Roman"/>
          <w:lang w:val="hu-HU"/>
        </w:rPr>
        <w:t>A vérszegénység (csökkent vörösvértestszám) autoimmun formája, amelyben elpusztulnak a vörösvértestek (autoimmun hemolitikus anémia).</w:t>
      </w:r>
    </w:p>
    <w:p w14:paraId="6C40620C" w14:textId="77777777" w:rsidR="004C0305" w:rsidRPr="00EC15F4" w:rsidRDefault="004C0305" w:rsidP="00EC15F4">
      <w:pPr>
        <w:rPr>
          <w:rFonts w:ascii="Times New Roman" w:eastAsia="Times New Roman" w:hAnsi="Times New Roman" w:cs="Times New Roman"/>
          <w:lang w:val="hu-HU"/>
        </w:rPr>
      </w:pPr>
    </w:p>
    <w:p w14:paraId="7CFE576C" w14:textId="77777777" w:rsidR="004C0305" w:rsidRPr="00EC15F4" w:rsidRDefault="0099611B" w:rsidP="005D5CC3">
      <w:pPr>
        <w:rPr>
          <w:rFonts w:ascii="Times New Roman" w:eastAsia="Times New Roman" w:hAnsi="Times New Roman" w:cs="Times New Roman"/>
          <w:lang w:val="hu-HU"/>
        </w:rPr>
      </w:pPr>
      <w:r w:rsidRPr="00EC15F4">
        <w:rPr>
          <w:rFonts w:ascii="Times New Roman" w:hAnsi="Times New Roman" w:cs="Times New Roman"/>
          <w:lang w:val="hu-HU"/>
        </w:rPr>
        <w:t xml:space="preserve">Ha ezek bármelyikét észleli, </w:t>
      </w:r>
      <w:r w:rsidRPr="00EC15F4">
        <w:rPr>
          <w:rFonts w:ascii="Times New Roman" w:hAnsi="Times New Roman" w:cs="Times New Roman"/>
          <w:b/>
          <w:lang w:val="hu-HU"/>
        </w:rPr>
        <w:t>azonnal szóljon kezelőorvosának!</w:t>
      </w:r>
    </w:p>
    <w:p w14:paraId="446CCE2F" w14:textId="77777777" w:rsidR="004C0305" w:rsidRPr="00EC15F4" w:rsidRDefault="004C0305" w:rsidP="005D5CC3">
      <w:pPr>
        <w:rPr>
          <w:rFonts w:ascii="Times New Roman" w:eastAsia="Times New Roman" w:hAnsi="Times New Roman" w:cs="Times New Roman"/>
          <w:b/>
          <w:bCs/>
          <w:lang w:val="hu-HU"/>
        </w:rPr>
      </w:pPr>
    </w:p>
    <w:p w14:paraId="1D2EB5F8" w14:textId="77777777" w:rsidR="004C0305" w:rsidRPr="00EC15F4" w:rsidRDefault="0099611B" w:rsidP="005D5CC3">
      <w:pPr>
        <w:pStyle w:val="Szvegtrzs"/>
        <w:ind w:left="0"/>
        <w:rPr>
          <w:rFonts w:cs="Times New Roman"/>
          <w:lang w:val="hu-HU"/>
        </w:rPr>
      </w:pPr>
      <w:r w:rsidRPr="00EC15F4">
        <w:rPr>
          <w:rFonts w:cs="Times New Roman"/>
          <w:u w:val="single" w:color="000000"/>
          <w:lang w:val="hu-HU"/>
        </w:rPr>
        <w:t>Egyéb mellékhatások</w:t>
      </w:r>
    </w:p>
    <w:p w14:paraId="2407BD38" w14:textId="77777777" w:rsidR="004C0305" w:rsidRPr="00EC15F4" w:rsidRDefault="0099611B" w:rsidP="005D5CC3">
      <w:pPr>
        <w:rPr>
          <w:rFonts w:ascii="Times New Roman" w:eastAsia="Times New Roman" w:hAnsi="Times New Roman" w:cs="Times New Roman"/>
          <w:lang w:val="hu-HU"/>
        </w:rPr>
      </w:pPr>
      <w:r w:rsidRPr="00EC15F4">
        <w:rPr>
          <w:rFonts w:ascii="Times New Roman" w:hAnsi="Times New Roman" w:cs="Times New Roman"/>
          <w:b/>
          <w:lang w:val="hu-HU"/>
        </w:rPr>
        <w:t xml:space="preserve">Nagyon gyakori </w:t>
      </w:r>
      <w:r w:rsidRPr="00EC15F4">
        <w:rPr>
          <w:rFonts w:ascii="Times New Roman" w:hAnsi="Times New Roman" w:cs="Times New Roman"/>
          <w:lang w:val="hu-HU"/>
        </w:rPr>
        <w:t>(10 beteg közül több mint 1 beteget érinthet):</w:t>
      </w:r>
    </w:p>
    <w:p w14:paraId="57F2C3D1" w14:textId="6299F89F" w:rsidR="004C0305" w:rsidRPr="00EC15F4" w:rsidRDefault="0099611B" w:rsidP="00932E4F">
      <w:pPr>
        <w:pStyle w:val="Szvegtrzs"/>
        <w:numPr>
          <w:ilvl w:val="0"/>
          <w:numId w:val="3"/>
        </w:numPr>
        <w:ind w:left="567" w:hanging="567"/>
        <w:rPr>
          <w:rFonts w:cs="Times New Roman"/>
          <w:lang w:val="hu-HU"/>
        </w:rPr>
      </w:pPr>
      <w:r w:rsidRPr="00EC15F4">
        <w:rPr>
          <w:rFonts w:cs="Times New Roman"/>
          <w:lang w:val="hu-HU"/>
        </w:rPr>
        <w:t>influenzavírus okozta fertőzés, olyan tünetekkel, mint a fáradtság, hidegrázás, torokfájás, ízületi</w:t>
      </w:r>
      <w:r w:rsidR="00932E4F" w:rsidRPr="00EC15F4">
        <w:rPr>
          <w:rFonts w:cs="Times New Roman"/>
          <w:lang w:val="hu-HU"/>
        </w:rPr>
        <w:t xml:space="preserve"> </w:t>
      </w:r>
      <w:r w:rsidRPr="00EC15F4">
        <w:rPr>
          <w:rFonts w:cs="Times New Roman"/>
          <w:lang w:val="hu-HU"/>
        </w:rPr>
        <w:t>vagy izomfájdalom, láz</w:t>
      </w:r>
      <w:r w:rsidR="00BE34CC">
        <w:rPr>
          <w:rFonts w:cs="Times New Roman"/>
          <w:lang w:val="hu-HU"/>
        </w:rPr>
        <w:t>.</w:t>
      </w:r>
    </w:p>
    <w:p w14:paraId="174F04CA" w14:textId="47E3D6D6" w:rsidR="004C0305" w:rsidRPr="00EC15F4" w:rsidRDefault="0099611B" w:rsidP="00932E4F">
      <w:pPr>
        <w:pStyle w:val="Szvegtrzs"/>
        <w:numPr>
          <w:ilvl w:val="0"/>
          <w:numId w:val="3"/>
        </w:numPr>
        <w:ind w:left="567" w:hanging="567"/>
        <w:rPr>
          <w:rFonts w:cs="Times New Roman"/>
          <w:lang w:val="hu-HU"/>
        </w:rPr>
      </w:pPr>
      <w:r w:rsidRPr="00EC15F4">
        <w:rPr>
          <w:rFonts w:cs="Times New Roman"/>
          <w:lang w:val="hu-HU"/>
        </w:rPr>
        <w:t>feszülő érzés vagy fájdalom az arc és a homlok területén (melléküreg-gyulladás)</w:t>
      </w:r>
      <w:r w:rsidR="00BE34CC">
        <w:rPr>
          <w:rFonts w:cs="Times New Roman"/>
          <w:lang w:val="hu-HU"/>
        </w:rPr>
        <w:t>.</w:t>
      </w:r>
    </w:p>
    <w:p w14:paraId="4D778762" w14:textId="0AB598E0" w:rsidR="004C0305" w:rsidRPr="00EC15F4" w:rsidRDefault="0099611B" w:rsidP="00932E4F">
      <w:pPr>
        <w:pStyle w:val="Szvegtrzs"/>
        <w:numPr>
          <w:ilvl w:val="0"/>
          <w:numId w:val="3"/>
        </w:numPr>
        <w:ind w:left="567" w:hanging="567"/>
        <w:rPr>
          <w:rFonts w:cs="Times New Roman"/>
          <w:lang w:val="hu-HU"/>
        </w:rPr>
      </w:pPr>
      <w:r w:rsidRPr="00EC15F4">
        <w:rPr>
          <w:rFonts w:cs="Times New Roman"/>
          <w:lang w:val="hu-HU"/>
        </w:rPr>
        <w:t>fejfájás</w:t>
      </w:r>
      <w:r w:rsidR="00BE34CC">
        <w:rPr>
          <w:rFonts w:cs="Times New Roman"/>
          <w:lang w:val="hu-HU"/>
        </w:rPr>
        <w:t>.</w:t>
      </w:r>
    </w:p>
    <w:p w14:paraId="7D9197CF" w14:textId="73B687A3" w:rsidR="004C0305" w:rsidRPr="00EC15F4" w:rsidRDefault="0099611B" w:rsidP="00932E4F">
      <w:pPr>
        <w:pStyle w:val="Szvegtrzs"/>
        <w:numPr>
          <w:ilvl w:val="0"/>
          <w:numId w:val="3"/>
        </w:numPr>
        <w:ind w:left="567" w:hanging="567"/>
        <w:rPr>
          <w:rFonts w:cs="Times New Roman"/>
          <w:lang w:val="hu-HU"/>
        </w:rPr>
      </w:pPr>
      <w:r w:rsidRPr="00EC15F4">
        <w:rPr>
          <w:rFonts w:cs="Times New Roman"/>
          <w:lang w:val="hu-HU"/>
        </w:rPr>
        <w:t>hasmenés</w:t>
      </w:r>
      <w:r w:rsidR="00BE34CC">
        <w:rPr>
          <w:rFonts w:cs="Times New Roman"/>
          <w:lang w:val="hu-HU"/>
        </w:rPr>
        <w:t>.</w:t>
      </w:r>
    </w:p>
    <w:p w14:paraId="5579DEE7" w14:textId="3C7E763F" w:rsidR="004C0305" w:rsidRPr="00EC15F4" w:rsidRDefault="0099611B" w:rsidP="00932E4F">
      <w:pPr>
        <w:pStyle w:val="Szvegtrzs"/>
        <w:numPr>
          <w:ilvl w:val="0"/>
          <w:numId w:val="3"/>
        </w:numPr>
        <w:ind w:left="567" w:hanging="567"/>
        <w:rPr>
          <w:rFonts w:cs="Times New Roman"/>
          <w:lang w:val="hu-HU"/>
        </w:rPr>
      </w:pPr>
      <w:r w:rsidRPr="00EC15F4">
        <w:rPr>
          <w:rFonts w:cs="Times New Roman"/>
          <w:lang w:val="hu-HU"/>
        </w:rPr>
        <w:t>hátfájás</w:t>
      </w:r>
      <w:r w:rsidR="00BE34CC">
        <w:rPr>
          <w:rFonts w:cs="Times New Roman"/>
          <w:lang w:val="hu-HU"/>
        </w:rPr>
        <w:t>.</w:t>
      </w:r>
    </w:p>
    <w:p w14:paraId="3F6923C0" w14:textId="5A8B1671" w:rsidR="004C0305" w:rsidRPr="00EC15F4" w:rsidRDefault="0099611B" w:rsidP="00932E4F">
      <w:pPr>
        <w:pStyle w:val="Szvegtrzs"/>
        <w:numPr>
          <w:ilvl w:val="0"/>
          <w:numId w:val="3"/>
        </w:numPr>
        <w:ind w:left="567" w:hanging="567"/>
        <w:rPr>
          <w:rFonts w:cs="Times New Roman"/>
          <w:lang w:val="hu-HU"/>
        </w:rPr>
      </w:pPr>
      <w:r w:rsidRPr="00EC15F4">
        <w:rPr>
          <w:rFonts w:cs="Times New Roman"/>
          <w:lang w:val="hu-HU"/>
        </w:rPr>
        <w:t>magas májenzimszint</w:t>
      </w:r>
      <w:r w:rsidR="00D44E03">
        <w:rPr>
          <w:rFonts w:cs="Times New Roman"/>
          <w:lang w:val="hu-HU"/>
        </w:rPr>
        <w:t>-</w:t>
      </w:r>
      <w:r w:rsidRPr="00EC15F4">
        <w:rPr>
          <w:rFonts w:cs="Times New Roman"/>
          <w:lang w:val="hu-HU"/>
        </w:rPr>
        <w:t>értékeket mutató vérvizsgálat</w:t>
      </w:r>
      <w:r w:rsidR="00BE34CC">
        <w:rPr>
          <w:rFonts w:cs="Times New Roman"/>
          <w:lang w:val="hu-HU"/>
        </w:rPr>
        <w:t>.</w:t>
      </w:r>
    </w:p>
    <w:p w14:paraId="3F8D62CD" w14:textId="77777777" w:rsidR="004C0305" w:rsidRPr="00EC15F4" w:rsidRDefault="0099611B" w:rsidP="00932E4F">
      <w:pPr>
        <w:pStyle w:val="Szvegtrzs"/>
        <w:numPr>
          <w:ilvl w:val="0"/>
          <w:numId w:val="3"/>
        </w:numPr>
        <w:ind w:left="567" w:hanging="567"/>
        <w:rPr>
          <w:rFonts w:cs="Times New Roman"/>
          <w:lang w:val="hu-HU"/>
        </w:rPr>
      </w:pPr>
      <w:r w:rsidRPr="00EC15F4">
        <w:rPr>
          <w:rFonts w:cs="Times New Roman"/>
          <w:lang w:val="hu-HU"/>
        </w:rPr>
        <w:t>köhögés.</w:t>
      </w:r>
    </w:p>
    <w:p w14:paraId="2E143B73" w14:textId="77777777" w:rsidR="004C0305" w:rsidRPr="00EC15F4" w:rsidRDefault="004C0305" w:rsidP="005D5CC3">
      <w:pPr>
        <w:rPr>
          <w:rFonts w:ascii="Times New Roman" w:eastAsia="Times New Roman" w:hAnsi="Times New Roman" w:cs="Times New Roman"/>
          <w:lang w:val="hu-HU"/>
        </w:rPr>
      </w:pPr>
    </w:p>
    <w:p w14:paraId="5939709C" w14:textId="77777777" w:rsidR="004C0305" w:rsidRPr="00EC15F4" w:rsidRDefault="0099611B" w:rsidP="005D5CC3">
      <w:pPr>
        <w:pStyle w:val="Szvegtrzs"/>
        <w:ind w:left="0"/>
        <w:rPr>
          <w:rFonts w:cs="Times New Roman"/>
          <w:lang w:val="hu-HU"/>
        </w:rPr>
      </w:pPr>
      <w:r w:rsidRPr="00EC15F4">
        <w:rPr>
          <w:rFonts w:cs="Times New Roman"/>
          <w:b/>
          <w:lang w:val="hu-HU"/>
        </w:rPr>
        <w:t xml:space="preserve">Gyakori </w:t>
      </w:r>
      <w:r w:rsidRPr="00EC15F4">
        <w:rPr>
          <w:rFonts w:cs="Times New Roman"/>
          <w:lang w:val="hu-HU"/>
        </w:rPr>
        <w:t>(10 beteg közül legfeljebb 1 beteget érinthet):</w:t>
      </w:r>
    </w:p>
    <w:p w14:paraId="0BA1F59B" w14:textId="24E8D8CD" w:rsidR="004C0305" w:rsidRPr="00EC15F4" w:rsidRDefault="0099611B" w:rsidP="00932E4F">
      <w:pPr>
        <w:pStyle w:val="Szvegtrzs"/>
        <w:numPr>
          <w:ilvl w:val="0"/>
          <w:numId w:val="3"/>
        </w:numPr>
        <w:ind w:left="567" w:hanging="567"/>
        <w:rPr>
          <w:rFonts w:cs="Times New Roman"/>
          <w:lang w:val="hu-HU"/>
        </w:rPr>
      </w:pPr>
      <w:r w:rsidRPr="00EC15F4">
        <w:rPr>
          <w:rFonts w:cs="Times New Roman"/>
          <w:lang w:val="hu-HU"/>
        </w:rPr>
        <w:t>ótvar, bőrt érintő, gombás fertőzés (tinea versicolor)</w:t>
      </w:r>
      <w:r w:rsidR="00BE34CC">
        <w:rPr>
          <w:rFonts w:cs="Times New Roman"/>
          <w:lang w:val="hu-HU"/>
        </w:rPr>
        <w:t>.</w:t>
      </w:r>
    </w:p>
    <w:p w14:paraId="5F57E21F" w14:textId="13D1EB98" w:rsidR="004C0305" w:rsidRPr="00EC15F4" w:rsidRDefault="0099611B" w:rsidP="00932E4F">
      <w:pPr>
        <w:pStyle w:val="Szvegtrzs"/>
        <w:numPr>
          <w:ilvl w:val="0"/>
          <w:numId w:val="3"/>
        </w:numPr>
        <w:ind w:left="567" w:hanging="567"/>
        <w:rPr>
          <w:rFonts w:cs="Times New Roman"/>
          <w:lang w:val="hu-HU"/>
        </w:rPr>
      </w:pPr>
      <w:r w:rsidRPr="00EC15F4">
        <w:rPr>
          <w:rFonts w:cs="Times New Roman"/>
          <w:lang w:val="hu-HU"/>
        </w:rPr>
        <w:t>szédülés</w:t>
      </w:r>
      <w:r w:rsidR="00BE34CC">
        <w:rPr>
          <w:rFonts w:cs="Times New Roman"/>
          <w:lang w:val="hu-HU"/>
        </w:rPr>
        <w:t>.</w:t>
      </w:r>
    </w:p>
    <w:p w14:paraId="498A9C8C" w14:textId="7747E5C1" w:rsidR="004C0305" w:rsidRPr="00EC15F4" w:rsidRDefault="0099611B" w:rsidP="00932E4F">
      <w:pPr>
        <w:pStyle w:val="Szvegtrzs"/>
        <w:numPr>
          <w:ilvl w:val="0"/>
          <w:numId w:val="3"/>
        </w:numPr>
        <w:ind w:left="567" w:hanging="567"/>
        <w:rPr>
          <w:rFonts w:cs="Times New Roman"/>
          <w:lang w:val="hu-HU"/>
        </w:rPr>
      </w:pPr>
      <w:r w:rsidRPr="00EC15F4">
        <w:rPr>
          <w:rFonts w:cs="Times New Roman"/>
          <w:lang w:val="hu-HU"/>
        </w:rPr>
        <w:t>erős fejfájás, ami gyakran hányingerrel, hányással és fényérzékenységgel jár (migrén)</w:t>
      </w:r>
      <w:r w:rsidR="00BE34CC">
        <w:rPr>
          <w:rFonts w:cs="Times New Roman"/>
          <w:lang w:val="hu-HU"/>
        </w:rPr>
        <w:t>.</w:t>
      </w:r>
    </w:p>
    <w:p w14:paraId="65A4862B" w14:textId="1C461E84" w:rsidR="004C0305" w:rsidRPr="00EC15F4" w:rsidRDefault="0099611B" w:rsidP="00932E4F">
      <w:pPr>
        <w:pStyle w:val="Szvegtrzs"/>
        <w:numPr>
          <w:ilvl w:val="0"/>
          <w:numId w:val="3"/>
        </w:numPr>
        <w:ind w:left="567" w:hanging="567"/>
        <w:rPr>
          <w:rFonts w:cs="Times New Roman"/>
          <w:lang w:val="hu-HU"/>
        </w:rPr>
      </w:pPr>
      <w:r w:rsidRPr="00EC15F4">
        <w:rPr>
          <w:rFonts w:cs="Times New Roman"/>
          <w:lang w:val="hu-HU"/>
        </w:rPr>
        <w:t>a fehérvérsejtek (nyiroksejtek és leukociták) alacsony száma</w:t>
      </w:r>
      <w:r w:rsidR="00BE34CC">
        <w:rPr>
          <w:rFonts w:cs="Times New Roman"/>
          <w:lang w:val="hu-HU"/>
        </w:rPr>
        <w:t>.</w:t>
      </w:r>
    </w:p>
    <w:p w14:paraId="73BBFB41" w14:textId="490D7C1A" w:rsidR="004C0305" w:rsidRPr="00EC15F4" w:rsidRDefault="0099611B" w:rsidP="00932E4F">
      <w:pPr>
        <w:pStyle w:val="Szvegtrzs"/>
        <w:numPr>
          <w:ilvl w:val="0"/>
          <w:numId w:val="3"/>
        </w:numPr>
        <w:ind w:left="567" w:hanging="567"/>
        <w:rPr>
          <w:rFonts w:cs="Times New Roman"/>
          <w:lang w:val="hu-HU"/>
        </w:rPr>
      </w:pPr>
      <w:r w:rsidRPr="00EC15F4">
        <w:rPr>
          <w:rFonts w:cs="Times New Roman"/>
          <w:lang w:val="hu-HU"/>
        </w:rPr>
        <w:t>gyengeség</w:t>
      </w:r>
      <w:r w:rsidR="00BE34CC">
        <w:rPr>
          <w:rFonts w:cs="Times New Roman"/>
          <w:lang w:val="hu-HU"/>
        </w:rPr>
        <w:t>.</w:t>
      </w:r>
    </w:p>
    <w:p w14:paraId="0DA2F270" w14:textId="255EDC98" w:rsidR="004C0305" w:rsidRPr="00EC15F4" w:rsidRDefault="0099611B" w:rsidP="00932E4F">
      <w:pPr>
        <w:pStyle w:val="Szvegtrzs"/>
        <w:numPr>
          <w:ilvl w:val="0"/>
          <w:numId w:val="3"/>
        </w:numPr>
        <w:ind w:left="567" w:hanging="567"/>
        <w:rPr>
          <w:rFonts w:cs="Times New Roman"/>
          <w:lang w:val="hu-HU"/>
        </w:rPr>
      </w:pPr>
      <w:r w:rsidRPr="00EC15F4">
        <w:rPr>
          <w:rFonts w:cs="Times New Roman"/>
          <w:lang w:val="hu-HU"/>
        </w:rPr>
        <w:t>viszkető, vörös, égő bőrkiütés (ekcéma)</w:t>
      </w:r>
      <w:r w:rsidR="00BE34CC">
        <w:rPr>
          <w:rFonts w:cs="Times New Roman"/>
          <w:lang w:val="hu-HU"/>
        </w:rPr>
        <w:t>.</w:t>
      </w:r>
    </w:p>
    <w:p w14:paraId="3F3B760C" w14:textId="43418351" w:rsidR="004C0305" w:rsidRPr="00EC15F4" w:rsidRDefault="0099611B" w:rsidP="00932E4F">
      <w:pPr>
        <w:pStyle w:val="Szvegtrzs"/>
        <w:numPr>
          <w:ilvl w:val="0"/>
          <w:numId w:val="3"/>
        </w:numPr>
        <w:ind w:left="567" w:hanging="567"/>
        <w:rPr>
          <w:rFonts w:cs="Times New Roman"/>
          <w:lang w:val="hu-HU"/>
        </w:rPr>
      </w:pPr>
      <w:r w:rsidRPr="00EC15F4">
        <w:rPr>
          <w:rFonts w:cs="Times New Roman"/>
          <w:lang w:val="hu-HU"/>
        </w:rPr>
        <w:t>viszketés</w:t>
      </w:r>
      <w:r w:rsidR="00BE34CC">
        <w:rPr>
          <w:rFonts w:cs="Times New Roman"/>
          <w:lang w:val="hu-HU"/>
        </w:rPr>
        <w:t>.</w:t>
      </w:r>
    </w:p>
    <w:p w14:paraId="672C8F83" w14:textId="43579AEF" w:rsidR="004C0305" w:rsidRPr="00EC15F4" w:rsidRDefault="0099611B" w:rsidP="00932E4F">
      <w:pPr>
        <w:pStyle w:val="Szvegtrzs"/>
        <w:numPr>
          <w:ilvl w:val="0"/>
          <w:numId w:val="3"/>
        </w:numPr>
        <w:ind w:left="567" w:hanging="567"/>
        <w:rPr>
          <w:rFonts w:cs="Times New Roman"/>
          <w:lang w:val="hu-HU"/>
        </w:rPr>
      </w:pPr>
      <w:r w:rsidRPr="00EC15F4">
        <w:rPr>
          <w:rFonts w:cs="Times New Roman"/>
          <w:lang w:val="hu-HU"/>
        </w:rPr>
        <w:t>emelkedett vérzsír (triglicerid)-szintek</w:t>
      </w:r>
      <w:r w:rsidR="00BE34CC">
        <w:rPr>
          <w:rFonts w:cs="Times New Roman"/>
          <w:lang w:val="hu-HU"/>
        </w:rPr>
        <w:t>.</w:t>
      </w:r>
    </w:p>
    <w:p w14:paraId="338A76AC" w14:textId="1C88FAE8" w:rsidR="004C0305" w:rsidRPr="00EC15F4" w:rsidRDefault="0099611B" w:rsidP="00932E4F">
      <w:pPr>
        <w:pStyle w:val="Szvegtrzs"/>
        <w:numPr>
          <w:ilvl w:val="0"/>
          <w:numId w:val="3"/>
        </w:numPr>
        <w:ind w:left="567" w:hanging="567"/>
        <w:rPr>
          <w:rFonts w:cs="Times New Roman"/>
          <w:lang w:val="hu-HU"/>
        </w:rPr>
      </w:pPr>
      <w:r w:rsidRPr="00EC15F4">
        <w:rPr>
          <w:rFonts w:cs="Times New Roman"/>
          <w:lang w:val="hu-HU"/>
        </w:rPr>
        <w:t>hajhullás</w:t>
      </w:r>
      <w:r w:rsidR="00BE34CC">
        <w:rPr>
          <w:rFonts w:cs="Times New Roman"/>
          <w:lang w:val="hu-HU"/>
        </w:rPr>
        <w:t>.</w:t>
      </w:r>
    </w:p>
    <w:p w14:paraId="61F77568" w14:textId="12DF9ADE" w:rsidR="004C0305" w:rsidRPr="00EC15F4" w:rsidRDefault="0099611B" w:rsidP="00932E4F">
      <w:pPr>
        <w:pStyle w:val="Szvegtrzs"/>
        <w:numPr>
          <w:ilvl w:val="0"/>
          <w:numId w:val="3"/>
        </w:numPr>
        <w:ind w:left="567" w:hanging="567"/>
        <w:rPr>
          <w:rFonts w:cs="Times New Roman"/>
          <w:lang w:val="hu-HU"/>
        </w:rPr>
      </w:pPr>
      <w:r w:rsidRPr="00EC15F4">
        <w:rPr>
          <w:rFonts w:cs="Times New Roman"/>
          <w:lang w:val="hu-HU"/>
        </w:rPr>
        <w:lastRenderedPageBreak/>
        <w:t>légszomj</w:t>
      </w:r>
      <w:r w:rsidR="00BE34CC">
        <w:rPr>
          <w:rFonts w:cs="Times New Roman"/>
          <w:lang w:val="hu-HU"/>
        </w:rPr>
        <w:t>.</w:t>
      </w:r>
    </w:p>
    <w:p w14:paraId="6D5FF736" w14:textId="2744FA89" w:rsidR="004C0305" w:rsidRPr="00EC15F4" w:rsidRDefault="0099611B" w:rsidP="00932E4F">
      <w:pPr>
        <w:pStyle w:val="Szvegtrzs"/>
        <w:numPr>
          <w:ilvl w:val="0"/>
          <w:numId w:val="3"/>
        </w:numPr>
        <w:ind w:left="567" w:hanging="567"/>
        <w:rPr>
          <w:rFonts w:cs="Times New Roman"/>
          <w:lang w:val="hu-HU"/>
        </w:rPr>
      </w:pPr>
      <w:r w:rsidRPr="00EC15F4">
        <w:rPr>
          <w:rFonts w:cs="Times New Roman"/>
          <w:lang w:val="hu-HU"/>
        </w:rPr>
        <w:t>depresszió</w:t>
      </w:r>
      <w:r w:rsidR="00BE34CC">
        <w:rPr>
          <w:rFonts w:cs="Times New Roman"/>
          <w:lang w:val="hu-HU"/>
        </w:rPr>
        <w:t>.</w:t>
      </w:r>
    </w:p>
    <w:p w14:paraId="159BCA0E" w14:textId="1C4C22FA" w:rsidR="004C0305" w:rsidRPr="00EC15F4" w:rsidRDefault="0099611B" w:rsidP="00932E4F">
      <w:pPr>
        <w:pStyle w:val="Szvegtrzs"/>
        <w:numPr>
          <w:ilvl w:val="0"/>
          <w:numId w:val="3"/>
        </w:numPr>
        <w:ind w:left="567" w:hanging="567"/>
        <w:rPr>
          <w:rFonts w:cs="Times New Roman"/>
          <w:lang w:val="hu-HU"/>
        </w:rPr>
      </w:pPr>
      <w:r w:rsidRPr="00EC15F4">
        <w:rPr>
          <w:rFonts w:cs="Times New Roman"/>
          <w:lang w:val="hu-HU"/>
        </w:rPr>
        <w:t>homályos látás (lásd még a maku</w:t>
      </w:r>
      <w:r w:rsidR="00CC24AD">
        <w:rPr>
          <w:rFonts w:cs="Times New Roman"/>
          <w:lang w:val="hu-HU"/>
        </w:rPr>
        <w:t>laödé</w:t>
      </w:r>
      <w:r w:rsidRPr="00EC15F4">
        <w:rPr>
          <w:rFonts w:cs="Times New Roman"/>
          <w:lang w:val="hu-HU"/>
        </w:rPr>
        <w:t>máról szóló részt az „Egyes mellékhatások súlyosak lehetnek vagy súlyossá válhatnak” cím alatt)</w:t>
      </w:r>
      <w:r w:rsidR="00BE34CC">
        <w:rPr>
          <w:rFonts w:cs="Times New Roman"/>
          <w:lang w:val="hu-HU"/>
        </w:rPr>
        <w:t>.</w:t>
      </w:r>
    </w:p>
    <w:p w14:paraId="14A3433F" w14:textId="2FE6960E" w:rsidR="004C0305" w:rsidRPr="00EC15F4" w:rsidRDefault="0099611B" w:rsidP="00932E4F">
      <w:pPr>
        <w:pStyle w:val="Szvegtrzs"/>
        <w:numPr>
          <w:ilvl w:val="0"/>
          <w:numId w:val="3"/>
        </w:numPr>
        <w:ind w:left="567" w:hanging="567"/>
        <w:rPr>
          <w:rFonts w:cs="Times New Roman"/>
          <w:lang w:val="hu-HU"/>
        </w:rPr>
      </w:pPr>
      <w:r w:rsidRPr="00EC15F4">
        <w:rPr>
          <w:rFonts w:cs="Times New Roman"/>
          <w:lang w:val="hu-HU"/>
        </w:rPr>
        <w:t xml:space="preserve">magas vérnyomás (a </w:t>
      </w:r>
      <w:r w:rsidR="0086089A" w:rsidRPr="00EC15F4">
        <w:rPr>
          <w:rFonts w:cs="Times New Roman"/>
          <w:lang w:val="hu-HU"/>
        </w:rPr>
        <w:t>fingolimod</w:t>
      </w:r>
      <w:r w:rsidRPr="00EC15F4">
        <w:rPr>
          <w:rFonts w:cs="Times New Roman"/>
          <w:lang w:val="hu-HU"/>
        </w:rPr>
        <w:t xml:space="preserve"> a vérnyomás enyhe emelkedését idézheti elő)</w:t>
      </w:r>
      <w:r w:rsidR="00BE34CC">
        <w:rPr>
          <w:rFonts w:cs="Times New Roman"/>
          <w:lang w:val="hu-HU"/>
        </w:rPr>
        <w:t>.</w:t>
      </w:r>
    </w:p>
    <w:p w14:paraId="5657784A" w14:textId="3C176AA2" w:rsidR="004C0305" w:rsidRPr="00EC15F4" w:rsidRDefault="0099611B" w:rsidP="00932E4F">
      <w:pPr>
        <w:pStyle w:val="Szvegtrzs"/>
        <w:numPr>
          <w:ilvl w:val="0"/>
          <w:numId w:val="3"/>
        </w:numPr>
        <w:ind w:left="567" w:hanging="567"/>
        <w:rPr>
          <w:rFonts w:cs="Times New Roman"/>
          <w:lang w:val="hu-HU"/>
        </w:rPr>
      </w:pPr>
      <w:r w:rsidRPr="00EC15F4">
        <w:rPr>
          <w:rFonts w:cs="Times New Roman"/>
          <w:lang w:val="hu-HU"/>
        </w:rPr>
        <w:t>izomfájdalom</w:t>
      </w:r>
      <w:r w:rsidR="00BE34CC">
        <w:rPr>
          <w:rFonts w:cs="Times New Roman"/>
          <w:lang w:val="hu-HU"/>
        </w:rPr>
        <w:t>.</w:t>
      </w:r>
    </w:p>
    <w:p w14:paraId="74AE95C2" w14:textId="77777777" w:rsidR="004C0305" w:rsidRPr="00EC15F4" w:rsidRDefault="0099611B" w:rsidP="00932E4F">
      <w:pPr>
        <w:pStyle w:val="Szvegtrzs"/>
        <w:numPr>
          <w:ilvl w:val="0"/>
          <w:numId w:val="3"/>
        </w:numPr>
        <w:ind w:left="567" w:hanging="567"/>
        <w:rPr>
          <w:rFonts w:cs="Times New Roman"/>
          <w:lang w:val="hu-HU"/>
        </w:rPr>
      </w:pPr>
      <w:r w:rsidRPr="00EC15F4">
        <w:rPr>
          <w:rFonts w:cs="Times New Roman"/>
          <w:lang w:val="hu-HU"/>
        </w:rPr>
        <w:t>ízületi gyulladás.</w:t>
      </w:r>
    </w:p>
    <w:p w14:paraId="68B41C60" w14:textId="77777777" w:rsidR="00DC0B56" w:rsidRPr="00EC15F4" w:rsidRDefault="00DC0B56" w:rsidP="00932E4F">
      <w:pPr>
        <w:pStyle w:val="Szvegtrzs"/>
        <w:ind w:left="567" w:hanging="567"/>
        <w:rPr>
          <w:rFonts w:cs="Times New Roman"/>
          <w:b/>
          <w:lang w:val="hu-HU"/>
        </w:rPr>
      </w:pPr>
    </w:p>
    <w:p w14:paraId="60B1741A" w14:textId="77777777" w:rsidR="004C0305" w:rsidRPr="00EC15F4" w:rsidRDefault="0099611B" w:rsidP="005D5CC3">
      <w:pPr>
        <w:pStyle w:val="Szvegtrzs"/>
        <w:ind w:left="0"/>
        <w:rPr>
          <w:rFonts w:cs="Times New Roman"/>
          <w:lang w:val="hu-HU"/>
        </w:rPr>
      </w:pPr>
      <w:r w:rsidRPr="00EC15F4">
        <w:rPr>
          <w:rFonts w:cs="Times New Roman"/>
          <w:b/>
          <w:lang w:val="hu-HU"/>
        </w:rPr>
        <w:t xml:space="preserve">Nem gyakori </w:t>
      </w:r>
      <w:r w:rsidRPr="00EC15F4">
        <w:rPr>
          <w:rFonts w:cs="Times New Roman"/>
          <w:lang w:val="hu-HU"/>
        </w:rPr>
        <w:t>(100 beteg közül legfeljebb 1 beteget érinthet):</w:t>
      </w:r>
    </w:p>
    <w:p w14:paraId="12BFF27F" w14:textId="696290A1" w:rsidR="004C0305" w:rsidRPr="00EC15F4" w:rsidRDefault="0099611B" w:rsidP="00932E4F">
      <w:pPr>
        <w:pStyle w:val="Szvegtrzs"/>
        <w:numPr>
          <w:ilvl w:val="0"/>
          <w:numId w:val="3"/>
        </w:numPr>
        <w:ind w:left="567" w:hanging="567"/>
        <w:rPr>
          <w:rFonts w:cs="Times New Roman"/>
          <w:lang w:val="hu-HU"/>
        </w:rPr>
      </w:pPr>
      <w:r w:rsidRPr="00EC15F4">
        <w:rPr>
          <w:rFonts w:cs="Times New Roman"/>
          <w:lang w:val="hu-HU"/>
        </w:rPr>
        <w:t>bizonyos fehérvérsejtek (neutrofilek) alacsony száma</w:t>
      </w:r>
      <w:r w:rsidR="00BE34CC">
        <w:rPr>
          <w:rFonts w:cs="Times New Roman"/>
          <w:lang w:val="hu-HU"/>
        </w:rPr>
        <w:t>.</w:t>
      </w:r>
    </w:p>
    <w:p w14:paraId="68C6BEF0" w14:textId="05537125" w:rsidR="004C0305" w:rsidRPr="00EC15F4" w:rsidRDefault="0099611B" w:rsidP="00932E4F">
      <w:pPr>
        <w:pStyle w:val="Szvegtrzs"/>
        <w:numPr>
          <w:ilvl w:val="0"/>
          <w:numId w:val="3"/>
        </w:numPr>
        <w:ind w:left="567" w:hanging="567"/>
        <w:rPr>
          <w:rFonts w:cs="Times New Roman"/>
          <w:lang w:val="hu-HU"/>
        </w:rPr>
      </w:pPr>
      <w:r w:rsidRPr="00EC15F4">
        <w:rPr>
          <w:rFonts w:cs="Times New Roman"/>
          <w:lang w:val="hu-HU"/>
        </w:rPr>
        <w:t>nyomott hangulat</w:t>
      </w:r>
      <w:r w:rsidR="007C69CA">
        <w:rPr>
          <w:rFonts w:cs="Times New Roman"/>
          <w:lang w:val="hu-HU"/>
        </w:rPr>
        <w:t>.</w:t>
      </w:r>
    </w:p>
    <w:p w14:paraId="2B97DDFF" w14:textId="77777777" w:rsidR="004C0305" w:rsidRPr="00EC15F4" w:rsidRDefault="0099611B" w:rsidP="00932E4F">
      <w:pPr>
        <w:pStyle w:val="Szvegtrzs"/>
        <w:numPr>
          <w:ilvl w:val="0"/>
          <w:numId w:val="3"/>
        </w:numPr>
        <w:ind w:left="567" w:hanging="567"/>
        <w:rPr>
          <w:rFonts w:cs="Times New Roman"/>
          <w:lang w:val="hu-HU"/>
        </w:rPr>
      </w:pPr>
      <w:r w:rsidRPr="00EC15F4">
        <w:rPr>
          <w:rFonts w:cs="Times New Roman"/>
          <w:lang w:val="hu-HU"/>
        </w:rPr>
        <w:t>hányinger.</w:t>
      </w:r>
    </w:p>
    <w:p w14:paraId="7C2C4D2F" w14:textId="77777777" w:rsidR="004C0305" w:rsidRPr="00EC15F4" w:rsidRDefault="004C0305" w:rsidP="00932E4F">
      <w:pPr>
        <w:ind w:left="567" w:hanging="567"/>
        <w:rPr>
          <w:rFonts w:ascii="Times New Roman" w:eastAsia="Times New Roman" w:hAnsi="Times New Roman" w:cs="Times New Roman"/>
          <w:lang w:val="hu-HU"/>
        </w:rPr>
      </w:pPr>
    </w:p>
    <w:p w14:paraId="4A9A0434" w14:textId="77777777" w:rsidR="004C0305" w:rsidRPr="00EC15F4" w:rsidRDefault="0099611B" w:rsidP="005D5CC3">
      <w:pPr>
        <w:pStyle w:val="Szvegtrzs"/>
        <w:ind w:left="0"/>
        <w:rPr>
          <w:rFonts w:cs="Times New Roman"/>
          <w:lang w:val="hu-HU"/>
        </w:rPr>
      </w:pPr>
      <w:r w:rsidRPr="00EC15F4">
        <w:rPr>
          <w:rFonts w:cs="Times New Roman"/>
          <w:b/>
          <w:lang w:val="hu-HU"/>
        </w:rPr>
        <w:t xml:space="preserve">Ritka </w:t>
      </w:r>
      <w:r w:rsidRPr="00EC15F4">
        <w:rPr>
          <w:rFonts w:cs="Times New Roman"/>
          <w:lang w:val="hu-HU"/>
        </w:rPr>
        <w:t>(1000 beteg közül legfeljebb 1 beteget érinthet):</w:t>
      </w:r>
    </w:p>
    <w:p w14:paraId="11A009BF" w14:textId="77777777" w:rsidR="004C0305" w:rsidRPr="00EC15F4" w:rsidRDefault="0099611B" w:rsidP="00633609">
      <w:pPr>
        <w:pStyle w:val="Szvegtrzs"/>
        <w:numPr>
          <w:ilvl w:val="0"/>
          <w:numId w:val="3"/>
        </w:numPr>
        <w:ind w:left="567" w:hanging="567"/>
        <w:rPr>
          <w:rFonts w:cs="Times New Roman"/>
          <w:lang w:val="hu-HU"/>
        </w:rPr>
      </w:pPr>
      <w:r w:rsidRPr="00EC15F4">
        <w:rPr>
          <w:rFonts w:cs="Times New Roman"/>
          <w:lang w:val="hu-HU"/>
        </w:rPr>
        <w:t>a nyirokrendszer rákos betegsége (limfóma).</w:t>
      </w:r>
    </w:p>
    <w:p w14:paraId="43A2A979" w14:textId="77777777" w:rsidR="004C0305" w:rsidRPr="00EC15F4" w:rsidRDefault="004C0305" w:rsidP="005D5CC3">
      <w:pPr>
        <w:rPr>
          <w:rFonts w:ascii="Times New Roman" w:eastAsia="Times New Roman" w:hAnsi="Times New Roman" w:cs="Times New Roman"/>
          <w:lang w:val="hu-HU"/>
        </w:rPr>
      </w:pPr>
    </w:p>
    <w:p w14:paraId="524C4C91" w14:textId="77777777" w:rsidR="004C0305" w:rsidRPr="00EC15F4" w:rsidRDefault="0099611B" w:rsidP="003B4D34">
      <w:pPr>
        <w:pStyle w:val="Szvegtrzs"/>
        <w:keepNext/>
        <w:widowControl/>
        <w:ind w:left="0"/>
        <w:rPr>
          <w:rFonts w:cs="Times New Roman"/>
          <w:lang w:val="hu-HU"/>
        </w:rPr>
      </w:pPr>
      <w:r w:rsidRPr="00EC15F4">
        <w:rPr>
          <w:rFonts w:cs="Times New Roman"/>
          <w:b/>
          <w:lang w:val="hu-HU"/>
        </w:rPr>
        <w:t xml:space="preserve">Nem ismert </w:t>
      </w:r>
      <w:r w:rsidRPr="00EC15F4">
        <w:rPr>
          <w:rFonts w:cs="Times New Roman"/>
          <w:lang w:val="hu-HU"/>
        </w:rPr>
        <w:t>(a gyakoriság a rendelkezésre álló adatokból nem állapítható meg):</w:t>
      </w:r>
    </w:p>
    <w:p w14:paraId="542226B3" w14:textId="77777777" w:rsidR="004C0305" w:rsidRPr="00EC15F4" w:rsidRDefault="0099611B" w:rsidP="003B4D34">
      <w:pPr>
        <w:pStyle w:val="Szvegtrzs"/>
        <w:keepNext/>
        <w:widowControl/>
        <w:ind w:left="567" w:hanging="567"/>
        <w:rPr>
          <w:rFonts w:cs="Times New Roman"/>
          <w:lang w:val="hu-HU"/>
        </w:rPr>
      </w:pPr>
      <w:r w:rsidRPr="00EC15F4">
        <w:rPr>
          <w:rFonts w:cs="Times New Roman"/>
          <w:lang w:val="hu-HU"/>
        </w:rPr>
        <w:t>-</w:t>
      </w:r>
      <w:r w:rsidRPr="00EC15F4">
        <w:rPr>
          <w:rFonts w:cs="Times New Roman"/>
          <w:lang w:val="hu-HU"/>
        </w:rPr>
        <w:tab/>
        <w:t>perifériás ödéma.</w:t>
      </w:r>
    </w:p>
    <w:p w14:paraId="3D337A91" w14:textId="77777777" w:rsidR="00664001" w:rsidRPr="00EC15F4" w:rsidRDefault="00664001" w:rsidP="0036188D">
      <w:pPr>
        <w:pStyle w:val="Szvegtrzs"/>
        <w:ind w:left="567" w:hanging="567"/>
        <w:rPr>
          <w:rFonts w:cs="Times New Roman"/>
          <w:lang w:val="hu-HU"/>
        </w:rPr>
      </w:pPr>
    </w:p>
    <w:p w14:paraId="7AF1E8D6" w14:textId="77777777" w:rsidR="0036188D" w:rsidRPr="00EC15F4" w:rsidRDefault="0099611B" w:rsidP="005D5CC3">
      <w:pPr>
        <w:rPr>
          <w:rFonts w:ascii="Times New Roman" w:hAnsi="Times New Roman" w:cs="Times New Roman"/>
          <w:b/>
          <w:lang w:val="hu-HU"/>
        </w:rPr>
      </w:pPr>
      <w:r w:rsidRPr="00EC15F4">
        <w:rPr>
          <w:rFonts w:ascii="Times New Roman" w:hAnsi="Times New Roman" w:cs="Times New Roman"/>
          <w:lang w:val="hu-HU"/>
        </w:rPr>
        <w:t xml:space="preserve">Ha ezek bármelyike súlyos formában jelentkezik, </w:t>
      </w:r>
      <w:r w:rsidRPr="00EC15F4">
        <w:rPr>
          <w:rFonts w:ascii="Times New Roman" w:hAnsi="Times New Roman" w:cs="Times New Roman"/>
          <w:b/>
          <w:lang w:val="hu-HU"/>
        </w:rPr>
        <w:t>szóljon kezelőorvosának!</w:t>
      </w:r>
    </w:p>
    <w:p w14:paraId="2D7E439E" w14:textId="77777777" w:rsidR="00664001" w:rsidRPr="00EC15F4" w:rsidRDefault="00664001" w:rsidP="005D5CC3">
      <w:pPr>
        <w:rPr>
          <w:rFonts w:ascii="Times New Roman" w:hAnsi="Times New Roman" w:cs="Times New Roman"/>
          <w:bCs/>
          <w:lang w:val="hu-HU"/>
        </w:rPr>
      </w:pPr>
    </w:p>
    <w:p w14:paraId="5FF4D133" w14:textId="77777777" w:rsidR="004C0305" w:rsidRPr="00EC15F4" w:rsidRDefault="0099611B" w:rsidP="005D5CC3">
      <w:pPr>
        <w:rPr>
          <w:rFonts w:ascii="Times New Roman" w:eastAsia="Times New Roman" w:hAnsi="Times New Roman" w:cs="Times New Roman"/>
          <w:lang w:val="hu-HU"/>
        </w:rPr>
      </w:pPr>
      <w:r w:rsidRPr="00EC15F4">
        <w:rPr>
          <w:rFonts w:ascii="Times New Roman" w:hAnsi="Times New Roman" w:cs="Times New Roman"/>
          <w:b/>
          <w:lang w:val="hu-HU"/>
        </w:rPr>
        <w:t>Mellékhatások bejelentése</w:t>
      </w:r>
    </w:p>
    <w:p w14:paraId="4E0A7256" w14:textId="0BC8F3C9" w:rsidR="004C0305" w:rsidRPr="00EC15F4" w:rsidRDefault="0099611B" w:rsidP="005D5CC3">
      <w:pPr>
        <w:pStyle w:val="Szvegtrzs"/>
        <w:ind w:left="0"/>
        <w:rPr>
          <w:rFonts w:cs="Times New Roman"/>
          <w:lang w:val="hu-HU"/>
        </w:rPr>
      </w:pPr>
      <w:r w:rsidRPr="00EC15F4">
        <w:rPr>
          <w:rFonts w:cs="Times New Roman"/>
          <w:lang w:val="hu-HU"/>
        </w:rPr>
        <w:t>Ha Önnél bármilyen mellékhatás jelentkezik, tájékoztassa kezelőorvosát vagy gyógyszerészét. Ez a betegtájékoztatóban fel nem sorolt bármilyen lehetséges mellékhatásra is vonatkozik. A mellékhatásokat közvetlenül a hatóság részére is bejelentheti az</w:t>
      </w:r>
      <w:r w:rsidR="0036188D" w:rsidRPr="00EC15F4">
        <w:rPr>
          <w:rFonts w:cs="Times New Roman"/>
          <w:lang w:val="hu-HU"/>
        </w:rPr>
        <w:t xml:space="preserve"> </w:t>
      </w:r>
      <w:hyperlink r:id="rId8" w:history="1">
        <w:r w:rsidR="0036188D" w:rsidRPr="00EC15F4">
          <w:rPr>
            <w:rFonts w:eastAsia="Calibri"/>
            <w:color w:val="0000FF"/>
            <w:highlight w:val="lightGray"/>
            <w:u w:val="single"/>
            <w:shd w:val="clear" w:color="auto" w:fill="A6A6A6" w:themeFill="background1" w:themeFillShade="A6"/>
            <w:lang w:val="hu-HU"/>
          </w:rPr>
          <w:t>V. függelékben</w:t>
        </w:r>
      </w:hyperlink>
      <w:r w:rsidR="0036188D" w:rsidRPr="00EC15F4">
        <w:rPr>
          <w:highlight w:val="lightGray"/>
          <w:shd w:val="clear" w:color="auto" w:fill="A6A6A6" w:themeFill="background1" w:themeFillShade="A6"/>
          <w:lang w:val="hu-HU"/>
        </w:rPr>
        <w:t xml:space="preserve"> található elérhetőségeken keresztül</w:t>
      </w:r>
      <w:r w:rsidR="0036188D" w:rsidRPr="00EC15F4">
        <w:rPr>
          <w:color w:val="008000"/>
          <w:highlight w:val="lightGray"/>
          <w:lang w:val="hu-HU"/>
        </w:rPr>
        <w:t>.</w:t>
      </w:r>
    </w:p>
    <w:p w14:paraId="01D11ACC" w14:textId="77777777" w:rsidR="004C0305" w:rsidRPr="00EC15F4" w:rsidRDefault="0099611B" w:rsidP="005D5CC3">
      <w:pPr>
        <w:pStyle w:val="Szvegtrzs"/>
        <w:ind w:left="0"/>
        <w:rPr>
          <w:rFonts w:cs="Times New Roman"/>
          <w:lang w:val="hu-HU"/>
        </w:rPr>
      </w:pPr>
      <w:r w:rsidRPr="00EC15F4">
        <w:rPr>
          <w:rFonts w:cs="Times New Roman"/>
          <w:lang w:val="hu-HU"/>
        </w:rPr>
        <w:t>A mellékhatások bejelentésével Ön is hozzájárulhat ahhoz, hogy minél több információ álljon rendelkezésre a gyógyszer biztonságos alkalmazásával kapcsolatban.</w:t>
      </w:r>
    </w:p>
    <w:p w14:paraId="4DFDB782" w14:textId="77777777" w:rsidR="004C0305" w:rsidRPr="00EC15F4" w:rsidRDefault="004C0305" w:rsidP="005D5CC3">
      <w:pPr>
        <w:rPr>
          <w:rFonts w:ascii="Times New Roman" w:eastAsia="Times New Roman" w:hAnsi="Times New Roman" w:cs="Times New Roman"/>
          <w:lang w:val="hu-HU"/>
        </w:rPr>
      </w:pPr>
    </w:p>
    <w:p w14:paraId="1975E74C" w14:textId="77777777" w:rsidR="004C0305" w:rsidRPr="00EC15F4" w:rsidRDefault="004C0305" w:rsidP="005D5CC3">
      <w:pPr>
        <w:rPr>
          <w:rFonts w:ascii="Times New Roman" w:eastAsia="Times New Roman" w:hAnsi="Times New Roman" w:cs="Times New Roman"/>
          <w:lang w:val="hu-HU"/>
        </w:rPr>
      </w:pPr>
    </w:p>
    <w:p w14:paraId="5B371CC2" w14:textId="41A442F1" w:rsidR="004C0305" w:rsidRPr="00EC15F4" w:rsidRDefault="007C69CA" w:rsidP="003B4D34">
      <w:pPr>
        <w:pStyle w:val="Cmsor1"/>
        <w:ind w:left="567" w:hanging="567"/>
        <w:rPr>
          <w:rFonts w:cs="Times New Roman"/>
          <w:b w:val="0"/>
          <w:bCs w:val="0"/>
          <w:lang w:val="hu-HU"/>
        </w:rPr>
      </w:pPr>
      <w:r>
        <w:rPr>
          <w:rFonts w:cs="Times New Roman"/>
          <w:lang w:val="hu-HU"/>
        </w:rPr>
        <w:t>5.</w:t>
      </w:r>
      <w:r>
        <w:rPr>
          <w:rFonts w:cs="Times New Roman"/>
          <w:lang w:val="hu-HU"/>
        </w:rPr>
        <w:tab/>
      </w:r>
      <w:r w:rsidR="0099611B" w:rsidRPr="00EC15F4">
        <w:rPr>
          <w:rFonts w:cs="Times New Roman"/>
          <w:lang w:val="hu-HU"/>
        </w:rPr>
        <w:t xml:space="preserve">Hogyan kell a </w:t>
      </w:r>
      <w:r w:rsidR="0086089A" w:rsidRPr="00EC15F4">
        <w:rPr>
          <w:rFonts w:cs="Times New Roman"/>
          <w:lang w:val="hu-HU"/>
        </w:rPr>
        <w:t>Fingolimod Alvogen</w:t>
      </w:r>
      <w:r w:rsidR="0099611B" w:rsidRPr="00EC15F4">
        <w:rPr>
          <w:rFonts w:cs="Times New Roman"/>
          <w:lang w:val="hu-HU"/>
        </w:rPr>
        <w:t>-t tárolni?</w:t>
      </w:r>
    </w:p>
    <w:p w14:paraId="6C57299F" w14:textId="77777777" w:rsidR="004C0305" w:rsidRPr="00EC15F4" w:rsidRDefault="004C0305" w:rsidP="005D5CC3">
      <w:pPr>
        <w:rPr>
          <w:rFonts w:ascii="Times New Roman" w:eastAsia="Times New Roman" w:hAnsi="Times New Roman" w:cs="Times New Roman"/>
          <w:b/>
          <w:bCs/>
          <w:lang w:val="hu-HU"/>
        </w:rPr>
      </w:pPr>
    </w:p>
    <w:p w14:paraId="66E4AF39" w14:textId="24E64255" w:rsidR="004C0305" w:rsidRDefault="0099611B" w:rsidP="005D5CC3">
      <w:pPr>
        <w:pStyle w:val="Szvegtrzs"/>
        <w:ind w:left="0"/>
        <w:rPr>
          <w:rFonts w:cs="Times New Roman"/>
          <w:lang w:val="hu-HU"/>
        </w:rPr>
      </w:pPr>
      <w:r w:rsidRPr="00EC15F4">
        <w:rPr>
          <w:rFonts w:cs="Times New Roman"/>
          <w:lang w:val="hu-HU"/>
        </w:rPr>
        <w:t>A gyógyszer gyermekektől elzárva tartandó!</w:t>
      </w:r>
    </w:p>
    <w:p w14:paraId="308B7020" w14:textId="42308E8B" w:rsidR="007C69CA" w:rsidRDefault="007C69CA" w:rsidP="005D5CC3">
      <w:pPr>
        <w:pStyle w:val="Szvegtrzs"/>
        <w:ind w:left="0"/>
        <w:rPr>
          <w:rFonts w:cs="Times New Roman"/>
          <w:lang w:val="hu-HU"/>
        </w:rPr>
      </w:pPr>
    </w:p>
    <w:p w14:paraId="6A866B09" w14:textId="77777777" w:rsidR="007C69CA" w:rsidRPr="00EC15F4" w:rsidRDefault="007C69CA" w:rsidP="007C69CA">
      <w:pPr>
        <w:pStyle w:val="Szvegtrzs"/>
        <w:ind w:left="0"/>
        <w:rPr>
          <w:rFonts w:cs="Times New Roman"/>
          <w:lang w:val="hu-HU"/>
        </w:rPr>
      </w:pPr>
      <w:r w:rsidRPr="00EC15F4">
        <w:rPr>
          <w:rFonts w:cs="Times New Roman"/>
          <w:lang w:val="hu-HU"/>
        </w:rPr>
        <w:t>A dobozon és a buborékcsomagoláson feltüntetett lejárati idő (Felhasználható:/EXP) után ne alkalmazza ezt a gyógyszert. A lejárati idő az adott hónap utolsó napjára vonatkozik.</w:t>
      </w:r>
    </w:p>
    <w:p w14:paraId="6E22FE49" w14:textId="77777777" w:rsidR="00C36E8D" w:rsidRPr="00EC15F4" w:rsidRDefault="00C36E8D" w:rsidP="00737ED7">
      <w:pPr>
        <w:pStyle w:val="Szvegtrzs"/>
        <w:ind w:left="0"/>
        <w:rPr>
          <w:rFonts w:cs="Times New Roman"/>
          <w:lang w:val="hu-HU"/>
        </w:rPr>
      </w:pPr>
    </w:p>
    <w:p w14:paraId="52407FF4" w14:textId="62859859" w:rsidR="00737ED7" w:rsidRPr="00EC15F4" w:rsidRDefault="00737ED7" w:rsidP="00737ED7">
      <w:pPr>
        <w:pStyle w:val="Szvegtrzs"/>
        <w:ind w:left="0"/>
        <w:rPr>
          <w:rFonts w:cs="Times New Roman"/>
          <w:lang w:val="hu-HU"/>
        </w:rPr>
      </w:pPr>
      <w:r w:rsidRPr="00EC15F4">
        <w:rPr>
          <w:rFonts w:cs="Times New Roman"/>
          <w:lang w:val="hu-HU"/>
        </w:rPr>
        <w:t>Legfeljebb 25</w:t>
      </w:r>
      <w:r w:rsidR="00D44E03">
        <w:rPr>
          <w:rFonts w:cs="Times New Roman"/>
          <w:lang w:val="hu-HU"/>
        </w:rPr>
        <w:t> </w:t>
      </w:r>
      <w:r w:rsidRPr="00EC15F4">
        <w:rPr>
          <w:rFonts w:cs="Times New Roman"/>
          <w:lang w:val="hu-HU"/>
        </w:rPr>
        <w:t>°C-on tárolandó.</w:t>
      </w:r>
      <w:r w:rsidR="007C69CA">
        <w:rPr>
          <w:rFonts w:cs="Times New Roman"/>
          <w:lang w:val="hu-HU"/>
        </w:rPr>
        <w:t xml:space="preserve"> </w:t>
      </w:r>
      <w:r w:rsidRPr="00EC15F4">
        <w:rPr>
          <w:rFonts w:cs="Times New Roman"/>
          <w:lang w:val="hu-HU"/>
        </w:rPr>
        <w:t>A nedvességtől való védelem érdekében az eredeti csomagolásban tárolandó.</w:t>
      </w:r>
    </w:p>
    <w:p w14:paraId="0F79A396" w14:textId="77777777" w:rsidR="00737ED7" w:rsidRPr="00EC15F4" w:rsidRDefault="00737ED7" w:rsidP="00737ED7">
      <w:pPr>
        <w:pStyle w:val="Szvegtrzs"/>
        <w:ind w:left="0"/>
        <w:rPr>
          <w:rFonts w:cs="Times New Roman"/>
          <w:lang w:val="hu-HU"/>
        </w:rPr>
      </w:pPr>
    </w:p>
    <w:p w14:paraId="112201D0" w14:textId="77777777" w:rsidR="004C0305" w:rsidRPr="00EC15F4" w:rsidRDefault="0099611B" w:rsidP="005D5CC3">
      <w:pPr>
        <w:pStyle w:val="Szvegtrzs"/>
        <w:ind w:left="0"/>
        <w:rPr>
          <w:rFonts w:cs="Times New Roman"/>
          <w:lang w:val="hu-HU"/>
        </w:rPr>
      </w:pPr>
      <w:r w:rsidRPr="00EC15F4">
        <w:rPr>
          <w:rFonts w:cs="Times New Roman"/>
          <w:lang w:val="hu-HU"/>
        </w:rPr>
        <w:t>Semmilyen gyógyszert ne dobjon a szennyvízbe vagy a háztartási hulladékba. Kérdezze meg gyógyszerészét, hogy mit tegyen a már nem használt gyógyszereivel. Ezek az intézkedések elősegítik a környezet védelmét.</w:t>
      </w:r>
    </w:p>
    <w:p w14:paraId="60AC5523" w14:textId="77777777" w:rsidR="004C0305" w:rsidRPr="00EC15F4" w:rsidRDefault="004C0305" w:rsidP="005D5CC3">
      <w:pPr>
        <w:rPr>
          <w:rFonts w:ascii="Times New Roman" w:eastAsia="Times New Roman" w:hAnsi="Times New Roman" w:cs="Times New Roman"/>
          <w:lang w:val="hu-HU"/>
        </w:rPr>
      </w:pPr>
    </w:p>
    <w:p w14:paraId="4E4B11FB" w14:textId="77777777" w:rsidR="0073709A" w:rsidRPr="00EC15F4" w:rsidRDefault="0073709A" w:rsidP="005D5CC3">
      <w:pPr>
        <w:rPr>
          <w:rFonts w:ascii="Times New Roman" w:eastAsia="Times New Roman" w:hAnsi="Times New Roman" w:cs="Times New Roman"/>
          <w:lang w:val="hu-HU"/>
        </w:rPr>
      </w:pPr>
    </w:p>
    <w:p w14:paraId="30FDA419" w14:textId="0FBC2793" w:rsidR="0073709A" w:rsidRPr="00EC15F4" w:rsidRDefault="00A521B8" w:rsidP="003B4D34">
      <w:pPr>
        <w:pStyle w:val="Cmsor1"/>
        <w:ind w:left="567" w:hanging="567"/>
        <w:rPr>
          <w:rFonts w:cs="Times New Roman"/>
          <w:b w:val="0"/>
          <w:bCs w:val="0"/>
          <w:lang w:val="hu-HU"/>
        </w:rPr>
      </w:pPr>
      <w:r>
        <w:rPr>
          <w:rFonts w:cs="Times New Roman"/>
          <w:lang w:val="hu-HU"/>
        </w:rPr>
        <w:t>6.</w:t>
      </w:r>
      <w:r>
        <w:rPr>
          <w:rFonts w:cs="Times New Roman"/>
          <w:lang w:val="hu-HU"/>
        </w:rPr>
        <w:tab/>
      </w:r>
      <w:r w:rsidR="0099611B" w:rsidRPr="00EC15F4">
        <w:rPr>
          <w:rFonts w:cs="Times New Roman"/>
          <w:lang w:val="hu-HU"/>
        </w:rPr>
        <w:t>A csomagolás tartalma és egyéb információk</w:t>
      </w:r>
    </w:p>
    <w:p w14:paraId="0D8D2BBA" w14:textId="77777777" w:rsidR="0073709A" w:rsidRPr="00EC15F4" w:rsidRDefault="0073709A" w:rsidP="0073709A">
      <w:pPr>
        <w:pStyle w:val="Cmsor1"/>
        <w:tabs>
          <w:tab w:val="left" w:pos="686"/>
        </w:tabs>
        <w:ind w:left="0"/>
        <w:rPr>
          <w:rFonts w:cs="Times New Roman"/>
          <w:lang w:val="hu-HU"/>
        </w:rPr>
      </w:pPr>
    </w:p>
    <w:p w14:paraId="7BD32D79" w14:textId="14662C50" w:rsidR="004C0305" w:rsidRPr="00EC15F4" w:rsidRDefault="0099611B" w:rsidP="0073709A">
      <w:pPr>
        <w:pStyle w:val="Cmsor1"/>
        <w:tabs>
          <w:tab w:val="left" w:pos="686"/>
        </w:tabs>
        <w:ind w:left="0"/>
        <w:rPr>
          <w:rFonts w:cs="Times New Roman"/>
          <w:b w:val="0"/>
          <w:bCs w:val="0"/>
          <w:lang w:val="hu-HU"/>
        </w:rPr>
      </w:pPr>
      <w:r w:rsidRPr="00EC15F4">
        <w:rPr>
          <w:rFonts w:cs="Times New Roman"/>
          <w:lang w:val="hu-HU"/>
        </w:rPr>
        <w:t xml:space="preserve">Mit tartalmaz a </w:t>
      </w:r>
      <w:r w:rsidR="0086089A" w:rsidRPr="00EC15F4">
        <w:rPr>
          <w:rFonts w:cs="Times New Roman"/>
          <w:lang w:val="hu-HU"/>
        </w:rPr>
        <w:t>Fingolimod Alvogen</w:t>
      </w:r>
      <w:r w:rsidRPr="00EC15F4">
        <w:rPr>
          <w:rFonts w:cs="Times New Roman"/>
          <w:lang w:val="hu-HU"/>
        </w:rPr>
        <w:t>?</w:t>
      </w:r>
    </w:p>
    <w:p w14:paraId="2B4512D2" w14:textId="25B6A183" w:rsidR="00011B1F" w:rsidRDefault="0099611B" w:rsidP="00C04DCE">
      <w:pPr>
        <w:pStyle w:val="Szvegtrzs"/>
        <w:numPr>
          <w:ilvl w:val="0"/>
          <w:numId w:val="35"/>
        </w:numPr>
        <w:ind w:left="567" w:hanging="567"/>
        <w:rPr>
          <w:rFonts w:cs="Times New Roman"/>
          <w:lang w:val="hu-HU"/>
        </w:rPr>
      </w:pPr>
      <w:r w:rsidRPr="00C04DCE">
        <w:rPr>
          <w:rFonts w:cs="Times New Roman"/>
          <w:lang w:val="hu-HU"/>
        </w:rPr>
        <w:t>A készítmény hatóanyaga fingolimod</w:t>
      </w:r>
      <w:r w:rsidR="00973146" w:rsidRPr="00C04DCE">
        <w:rPr>
          <w:rFonts w:cs="Times New Roman"/>
          <w:lang w:val="hu-HU"/>
        </w:rPr>
        <w:t xml:space="preserve">. </w:t>
      </w:r>
    </w:p>
    <w:p w14:paraId="6F846FEB" w14:textId="1EC86940" w:rsidR="00737ED7" w:rsidRPr="00C04DCE" w:rsidRDefault="003534D8" w:rsidP="00C04DCE">
      <w:pPr>
        <w:pStyle w:val="Szvegtrzs"/>
        <w:numPr>
          <w:ilvl w:val="0"/>
          <w:numId w:val="35"/>
        </w:numPr>
        <w:ind w:left="567" w:hanging="567"/>
        <w:rPr>
          <w:rFonts w:cs="Times New Roman"/>
          <w:lang w:val="hu-HU"/>
        </w:rPr>
      </w:pPr>
      <w:r w:rsidRPr="001A762B">
        <w:rPr>
          <w:rFonts w:cs="Times New Roman"/>
        </w:rPr>
        <w:t>0,5</w:t>
      </w:r>
      <w:r>
        <w:rPr>
          <w:rFonts w:cs="Times New Roman"/>
        </w:rPr>
        <w:t> </w:t>
      </w:r>
      <w:r w:rsidRPr="001A762B">
        <w:rPr>
          <w:rFonts w:cs="Times New Roman"/>
        </w:rPr>
        <w:t>mg fingolimod</w:t>
      </w:r>
      <w:r>
        <w:rPr>
          <w:rFonts w:cs="Times New Roman"/>
        </w:rPr>
        <w:t>ot tartalmaz</w:t>
      </w:r>
      <w:r w:rsidRPr="001A762B">
        <w:rPr>
          <w:rFonts w:cs="Times New Roman"/>
        </w:rPr>
        <w:t xml:space="preserve"> </w:t>
      </w:r>
      <w:r w:rsidR="00737ED7" w:rsidRPr="00C04DCE">
        <w:rPr>
          <w:rFonts w:cs="Times New Roman"/>
          <w:lang w:val="hu-HU"/>
        </w:rPr>
        <w:t>(hidroklorid formájában)</w:t>
      </w:r>
      <w:r w:rsidR="00011B1F" w:rsidRPr="00011B1F">
        <w:rPr>
          <w:rFonts w:cs="Times New Roman"/>
          <w:lang w:val="hu-HU"/>
        </w:rPr>
        <w:t xml:space="preserve"> </w:t>
      </w:r>
      <w:r w:rsidR="00011B1F" w:rsidRPr="006767BB">
        <w:rPr>
          <w:rFonts w:cs="Times New Roman"/>
          <w:lang w:val="hu-HU"/>
        </w:rPr>
        <w:t>0,5 mg-os kemény</w:t>
      </w:r>
      <w:r w:rsidR="00011B1F">
        <w:rPr>
          <w:rFonts w:cs="Times New Roman"/>
          <w:lang w:val="hu-HU"/>
        </w:rPr>
        <w:t xml:space="preserve"> kapszula</w:t>
      </w:r>
      <w:r w:rsidR="00737ED7" w:rsidRPr="00C04DCE">
        <w:rPr>
          <w:rFonts w:cs="Times New Roman"/>
          <w:lang w:val="hu-HU"/>
        </w:rPr>
        <w:t>.</w:t>
      </w:r>
    </w:p>
    <w:p w14:paraId="46C6790A" w14:textId="77777777" w:rsidR="00737ED7" w:rsidRPr="00EC15F4" w:rsidRDefault="00737ED7" w:rsidP="005653D6">
      <w:pPr>
        <w:pStyle w:val="Szvegtrzs"/>
        <w:numPr>
          <w:ilvl w:val="0"/>
          <w:numId w:val="35"/>
        </w:numPr>
        <w:ind w:left="567" w:hanging="567"/>
        <w:rPr>
          <w:rFonts w:cs="Times New Roman"/>
          <w:lang w:val="hu-HU"/>
        </w:rPr>
      </w:pPr>
      <w:r w:rsidRPr="00EC15F4">
        <w:rPr>
          <w:rFonts w:cs="Times New Roman"/>
          <w:lang w:val="hu-HU"/>
        </w:rPr>
        <w:t>Egyéb összetevők:</w:t>
      </w:r>
    </w:p>
    <w:p w14:paraId="7AAA0934" w14:textId="79405653" w:rsidR="004C0305" w:rsidRPr="00EC15F4" w:rsidRDefault="0099611B" w:rsidP="005653D6">
      <w:pPr>
        <w:pStyle w:val="Szvegtrzs"/>
        <w:ind w:left="0"/>
        <w:rPr>
          <w:rFonts w:cs="Times New Roman"/>
          <w:lang w:val="hu-HU"/>
        </w:rPr>
      </w:pPr>
      <w:r w:rsidRPr="00EC15F4">
        <w:rPr>
          <w:rFonts w:cs="Times New Roman"/>
          <w:i/>
          <w:lang w:val="hu-HU"/>
        </w:rPr>
        <w:t>Kapszulatöltet</w:t>
      </w:r>
      <w:r w:rsidRPr="00EC15F4">
        <w:rPr>
          <w:rFonts w:cs="Times New Roman"/>
          <w:lang w:val="hu-HU"/>
        </w:rPr>
        <w:t xml:space="preserve">: </w:t>
      </w:r>
      <w:r w:rsidR="00737ED7" w:rsidRPr="00EC15F4">
        <w:rPr>
          <w:rFonts w:cs="Times New Roman"/>
          <w:lang w:val="hu-HU"/>
        </w:rPr>
        <w:t>mikrokristályos cellulóz, talkum</w:t>
      </w:r>
    </w:p>
    <w:p w14:paraId="683005C0" w14:textId="754DD051" w:rsidR="004C0305" w:rsidRPr="00EC15F4" w:rsidRDefault="0099611B" w:rsidP="0063370D">
      <w:pPr>
        <w:pStyle w:val="Szvegtrzs"/>
        <w:ind w:left="0"/>
        <w:rPr>
          <w:rFonts w:cs="Times New Roman"/>
          <w:lang w:val="hu-HU"/>
        </w:rPr>
      </w:pPr>
      <w:r w:rsidRPr="00EC15F4">
        <w:rPr>
          <w:rFonts w:cs="Times New Roman"/>
          <w:i/>
          <w:lang w:val="hu-HU"/>
        </w:rPr>
        <w:t>Kapszula</w:t>
      </w:r>
      <w:r w:rsidR="0076017D" w:rsidRPr="00EC15F4">
        <w:rPr>
          <w:rFonts w:cs="Times New Roman"/>
          <w:i/>
          <w:lang w:val="hu-HU"/>
        </w:rPr>
        <w:t xml:space="preserve"> tető</w:t>
      </w:r>
      <w:r w:rsidRPr="00EC15F4">
        <w:rPr>
          <w:rFonts w:cs="Times New Roman"/>
          <w:i/>
          <w:lang w:val="hu-HU"/>
        </w:rPr>
        <w:t>:</w:t>
      </w:r>
      <w:r w:rsidRPr="00EC15F4">
        <w:rPr>
          <w:rFonts w:cs="Times New Roman"/>
          <w:lang w:val="hu-HU"/>
        </w:rPr>
        <w:t xml:space="preserve"> zselatin, titán-dioxid (E 171), sárga vas-oxid (E 172)</w:t>
      </w:r>
    </w:p>
    <w:p w14:paraId="15598C51" w14:textId="453DA6E4" w:rsidR="0076017D" w:rsidRPr="00EC15F4" w:rsidRDefault="0076017D" w:rsidP="0063370D">
      <w:pPr>
        <w:pStyle w:val="Szvegtrzs"/>
        <w:ind w:left="0"/>
        <w:rPr>
          <w:rFonts w:cs="Times New Roman"/>
          <w:lang w:val="hu-HU"/>
        </w:rPr>
      </w:pPr>
      <w:r w:rsidRPr="00EC15F4">
        <w:rPr>
          <w:rFonts w:cs="Times New Roman"/>
          <w:i/>
          <w:iCs/>
          <w:lang w:val="hu-HU"/>
        </w:rPr>
        <w:t>Kapszula test</w:t>
      </w:r>
      <w:r w:rsidR="0048453E" w:rsidRPr="00EC15F4">
        <w:rPr>
          <w:rFonts w:cs="Times New Roman"/>
          <w:i/>
          <w:iCs/>
          <w:lang w:val="hu-HU"/>
        </w:rPr>
        <w:t>:</w:t>
      </w:r>
      <w:r w:rsidR="0048453E" w:rsidRPr="00EC15F4">
        <w:rPr>
          <w:rFonts w:cs="Times New Roman"/>
          <w:lang w:val="hu-HU"/>
        </w:rPr>
        <w:t xml:space="preserve"> </w:t>
      </w:r>
      <w:r w:rsidRPr="00EC15F4">
        <w:rPr>
          <w:rFonts w:cs="Times New Roman"/>
          <w:lang w:val="hu-HU"/>
        </w:rPr>
        <w:t>zselatin,</w:t>
      </w:r>
      <w:r w:rsidR="0072196E" w:rsidRPr="00EC15F4">
        <w:rPr>
          <w:rFonts w:cs="Times New Roman"/>
          <w:lang w:val="hu-HU"/>
        </w:rPr>
        <w:t xml:space="preserve"> </w:t>
      </w:r>
      <w:r w:rsidRPr="00EC15F4">
        <w:rPr>
          <w:rFonts w:cs="Times New Roman"/>
          <w:lang w:val="hu-HU"/>
        </w:rPr>
        <w:t>titán-dioxid</w:t>
      </w:r>
      <w:r w:rsidR="0072196E" w:rsidRPr="00EC15F4">
        <w:rPr>
          <w:rFonts w:cs="Times New Roman"/>
          <w:lang w:val="hu-HU"/>
        </w:rPr>
        <w:t xml:space="preserve"> </w:t>
      </w:r>
      <w:r w:rsidRPr="00EC15F4">
        <w:rPr>
          <w:rFonts w:cs="Times New Roman"/>
          <w:lang w:val="hu-HU"/>
        </w:rPr>
        <w:t>(E171)</w:t>
      </w:r>
    </w:p>
    <w:p w14:paraId="2768B2AE" w14:textId="35450F79" w:rsidR="004C0305" w:rsidRPr="00EC15F4" w:rsidRDefault="0099611B" w:rsidP="005653D6">
      <w:pPr>
        <w:pStyle w:val="Szvegtrzs"/>
        <w:ind w:left="0"/>
        <w:rPr>
          <w:rFonts w:cs="Times New Roman"/>
          <w:lang w:val="hu-HU"/>
        </w:rPr>
      </w:pPr>
      <w:r w:rsidRPr="00EC15F4">
        <w:rPr>
          <w:rFonts w:cs="Times New Roman"/>
          <w:i/>
          <w:lang w:val="hu-HU"/>
        </w:rPr>
        <w:t>Jelölőfesték</w:t>
      </w:r>
      <w:r w:rsidRPr="00EC15F4">
        <w:rPr>
          <w:rFonts w:cs="Times New Roman"/>
          <w:lang w:val="hu-HU"/>
        </w:rPr>
        <w:t>: sellak</w:t>
      </w:r>
      <w:r w:rsidR="00736748" w:rsidRPr="00EC15F4">
        <w:rPr>
          <w:rFonts w:cs="Times New Roman"/>
          <w:lang w:val="hu-HU"/>
        </w:rPr>
        <w:t>,</w:t>
      </w:r>
      <w:r w:rsidRPr="00EC15F4">
        <w:rPr>
          <w:rFonts w:cs="Times New Roman"/>
          <w:lang w:val="hu-HU"/>
        </w:rPr>
        <w:t xml:space="preserve"> propilénglikol</w:t>
      </w:r>
      <w:r w:rsidR="00736748" w:rsidRPr="00EC15F4">
        <w:rPr>
          <w:rFonts w:cs="Times New Roman"/>
          <w:lang w:val="hu-HU"/>
        </w:rPr>
        <w:t>,</w:t>
      </w:r>
      <w:r w:rsidRPr="00EC15F4">
        <w:rPr>
          <w:rFonts w:cs="Times New Roman"/>
          <w:lang w:val="hu-HU"/>
        </w:rPr>
        <w:t xml:space="preserve"> tömény ammóniaoldat, kálium-hidroxid, fekete vas-oxid (E172)</w:t>
      </w:r>
    </w:p>
    <w:p w14:paraId="769B79FA" w14:textId="77777777" w:rsidR="00DC0B56" w:rsidRPr="00EC15F4" w:rsidRDefault="00DC0B56" w:rsidP="005653D6">
      <w:pPr>
        <w:pStyle w:val="Cmsor1"/>
        <w:ind w:left="0"/>
        <w:rPr>
          <w:rFonts w:cs="Times New Roman"/>
          <w:lang w:val="hu-HU"/>
        </w:rPr>
      </w:pPr>
    </w:p>
    <w:p w14:paraId="45A35193" w14:textId="53D63DF9" w:rsidR="004C0305" w:rsidRPr="00EC15F4" w:rsidRDefault="0099611B" w:rsidP="003B4D34">
      <w:pPr>
        <w:pStyle w:val="Cmsor1"/>
        <w:keepNext/>
        <w:widowControl/>
        <w:ind w:left="0"/>
        <w:rPr>
          <w:rFonts w:cs="Times New Roman"/>
          <w:b w:val="0"/>
          <w:bCs w:val="0"/>
          <w:lang w:val="hu-HU"/>
        </w:rPr>
      </w:pPr>
      <w:r w:rsidRPr="00EC15F4">
        <w:rPr>
          <w:rFonts w:cs="Times New Roman"/>
          <w:lang w:val="hu-HU"/>
        </w:rPr>
        <w:lastRenderedPageBreak/>
        <w:t xml:space="preserve">Milyen a </w:t>
      </w:r>
      <w:r w:rsidR="0086089A" w:rsidRPr="00EC15F4">
        <w:rPr>
          <w:rFonts w:cs="Times New Roman"/>
          <w:lang w:val="hu-HU"/>
        </w:rPr>
        <w:t>Fingolimod Alvogen</w:t>
      </w:r>
      <w:r w:rsidRPr="00EC15F4">
        <w:rPr>
          <w:rFonts w:cs="Times New Roman"/>
          <w:lang w:val="hu-HU"/>
        </w:rPr>
        <w:t xml:space="preserve"> külleme és mit tartalmaz a csomagolás?</w:t>
      </w:r>
    </w:p>
    <w:p w14:paraId="000743ED" w14:textId="373D1659" w:rsidR="00DD3BB3" w:rsidRPr="00EC15F4" w:rsidRDefault="00DD3BB3" w:rsidP="003B4D34">
      <w:pPr>
        <w:pStyle w:val="Szvegtrzs"/>
        <w:keepNext/>
        <w:widowControl/>
        <w:ind w:left="0"/>
        <w:rPr>
          <w:rFonts w:cs="Times New Roman"/>
          <w:lang w:val="hu-HU"/>
        </w:rPr>
      </w:pPr>
      <w:r w:rsidRPr="00EC15F4">
        <w:rPr>
          <w:rFonts w:cs="Times New Roman"/>
          <w:lang w:val="hu-HU"/>
        </w:rPr>
        <w:t>3-as méretű</w:t>
      </w:r>
      <w:r w:rsidR="00904F5A">
        <w:rPr>
          <w:rFonts w:cs="Times New Roman"/>
          <w:lang w:val="hu-HU"/>
        </w:rPr>
        <w:t>,</w:t>
      </w:r>
      <w:r w:rsidRPr="00EC15F4">
        <w:rPr>
          <w:rFonts w:cs="Times New Roman"/>
          <w:lang w:val="hu-HU"/>
        </w:rPr>
        <w:t xml:space="preserve"> fehér port tartalmazó </w:t>
      </w:r>
      <w:r w:rsidR="00E44341" w:rsidRPr="00EC15F4">
        <w:rPr>
          <w:rFonts w:cs="Times New Roman"/>
          <w:lang w:val="hu-HU"/>
        </w:rPr>
        <w:t>Coni</w:t>
      </w:r>
      <w:r w:rsidRPr="00EC15F4">
        <w:rPr>
          <w:rFonts w:cs="Times New Roman"/>
          <w:lang w:val="hu-HU"/>
        </w:rPr>
        <w:t>-</w:t>
      </w:r>
      <w:r w:rsidR="00E44341" w:rsidRPr="00EC15F4">
        <w:rPr>
          <w:rFonts w:cs="Times New Roman"/>
          <w:lang w:val="hu-HU"/>
        </w:rPr>
        <w:t xml:space="preserve">Snap kemény zselatin </w:t>
      </w:r>
      <w:r w:rsidRPr="00EC15F4">
        <w:rPr>
          <w:rFonts w:cs="Times New Roman"/>
          <w:lang w:val="hu-HU"/>
        </w:rPr>
        <w:t xml:space="preserve">kapszula, melynek felső része sárga, alsó része fehér; a kapszula felső </w:t>
      </w:r>
      <w:r w:rsidR="00FA2AB6" w:rsidRPr="00EC15F4">
        <w:rPr>
          <w:spacing w:val="-3"/>
          <w:szCs w:val="24"/>
          <w:lang w:val="hu-HU"/>
        </w:rPr>
        <w:t>részén fekete “FGM 0.5” jelzéssel ellátva</w:t>
      </w:r>
      <w:r w:rsidR="00FA2AB6" w:rsidRPr="00EC15F4">
        <w:rPr>
          <w:rFonts w:cs="Times New Roman"/>
          <w:lang w:val="hu-HU"/>
        </w:rPr>
        <w:t>.</w:t>
      </w:r>
    </w:p>
    <w:p w14:paraId="6F451AD0" w14:textId="77777777" w:rsidR="004C0305" w:rsidRPr="00EC15F4" w:rsidRDefault="004C0305" w:rsidP="005653D6">
      <w:pPr>
        <w:pStyle w:val="Szvegtrzs"/>
        <w:ind w:left="0"/>
        <w:rPr>
          <w:rFonts w:cs="Times New Roman"/>
          <w:lang w:val="hu-HU"/>
        </w:rPr>
      </w:pPr>
    </w:p>
    <w:p w14:paraId="5027BF1C" w14:textId="097A7905" w:rsidR="001F48E0" w:rsidRPr="00EC15F4" w:rsidRDefault="0099611B" w:rsidP="005D5CC3">
      <w:pPr>
        <w:pStyle w:val="Szvegtrzs"/>
        <w:ind w:left="0"/>
        <w:rPr>
          <w:rFonts w:cs="Times New Roman"/>
          <w:lang w:val="hu-HU"/>
        </w:rPr>
      </w:pPr>
      <w:r w:rsidRPr="00EC15F4">
        <w:rPr>
          <w:rFonts w:cs="Times New Roman"/>
          <w:lang w:val="hu-HU"/>
        </w:rPr>
        <w:t xml:space="preserve">A </w:t>
      </w:r>
      <w:r w:rsidR="0086089A" w:rsidRPr="00EC15F4">
        <w:rPr>
          <w:rFonts w:cs="Times New Roman"/>
          <w:lang w:val="hu-HU"/>
        </w:rPr>
        <w:t>Fingolimod Alvogen</w:t>
      </w:r>
      <w:r w:rsidRPr="00EC15F4">
        <w:rPr>
          <w:rFonts w:cs="Times New Roman"/>
          <w:lang w:val="hu-HU"/>
        </w:rPr>
        <w:t xml:space="preserve"> 0,5 mg</w:t>
      </w:r>
      <w:r w:rsidR="00EE0238" w:rsidRPr="00EC15F4">
        <w:rPr>
          <w:rFonts w:cs="Times New Roman"/>
          <w:lang w:val="hu-HU"/>
        </w:rPr>
        <w:t xml:space="preserve"> kemény</w:t>
      </w:r>
      <w:r w:rsidRPr="00EC15F4">
        <w:rPr>
          <w:rFonts w:cs="Times New Roman"/>
          <w:lang w:val="hu-HU"/>
        </w:rPr>
        <w:t xml:space="preserve"> kapszula 7</w:t>
      </w:r>
      <w:r w:rsidR="00EE0238" w:rsidRPr="00EC15F4">
        <w:rPr>
          <w:rFonts w:cs="Times New Roman"/>
          <w:lang w:val="hu-HU"/>
        </w:rPr>
        <w:t> db</w:t>
      </w:r>
      <w:r w:rsidRPr="00EC15F4">
        <w:rPr>
          <w:rFonts w:cs="Times New Roman"/>
          <w:lang w:val="hu-HU"/>
        </w:rPr>
        <w:t>, 28</w:t>
      </w:r>
      <w:r w:rsidR="00EE0238" w:rsidRPr="00EC15F4">
        <w:rPr>
          <w:rFonts w:cs="Times New Roman"/>
          <w:lang w:val="hu-HU"/>
        </w:rPr>
        <w:t> db</w:t>
      </w:r>
      <w:r w:rsidR="00D944F2" w:rsidRPr="00D03E0D">
        <w:rPr>
          <w:rFonts w:cs="Times New Roman"/>
          <w:lang w:val="hu-HU"/>
        </w:rPr>
        <w:t>, 84 db</w:t>
      </w:r>
      <w:r w:rsidRPr="00EC15F4">
        <w:rPr>
          <w:rFonts w:cs="Times New Roman"/>
          <w:lang w:val="hu-HU"/>
        </w:rPr>
        <w:t xml:space="preserve"> vagy 98</w:t>
      </w:r>
      <w:r w:rsidR="00EE0238" w:rsidRPr="00EC15F4">
        <w:rPr>
          <w:rFonts w:cs="Times New Roman"/>
          <w:lang w:val="hu-HU"/>
        </w:rPr>
        <w:t> </w:t>
      </w:r>
      <w:r w:rsidR="00DD3BB3" w:rsidRPr="00EC15F4">
        <w:rPr>
          <w:rFonts w:cs="Times New Roman"/>
          <w:lang w:val="hu-HU"/>
        </w:rPr>
        <w:t>db</w:t>
      </w:r>
      <w:r w:rsidRPr="00EC15F4">
        <w:rPr>
          <w:rFonts w:cs="Times New Roman"/>
          <w:lang w:val="hu-HU"/>
        </w:rPr>
        <w:t xml:space="preserve"> </w:t>
      </w:r>
      <w:r w:rsidR="00DD3BB3" w:rsidRPr="00EC15F4">
        <w:rPr>
          <w:rFonts w:cs="Times New Roman"/>
          <w:lang w:val="hu-HU"/>
        </w:rPr>
        <w:t>kemény kapszulát tartalmazó OPA/AL/PVC-alumínium buborékcsomagolás</w:t>
      </w:r>
      <w:r w:rsidR="00B129BE" w:rsidRPr="00EC15F4">
        <w:rPr>
          <w:rFonts w:cs="Times New Roman"/>
          <w:lang w:val="hu-HU"/>
        </w:rPr>
        <w:t>ban</w:t>
      </w:r>
      <w:r w:rsidR="00DD3BB3" w:rsidRPr="00EC15F4">
        <w:rPr>
          <w:rFonts w:cs="Times New Roman"/>
          <w:lang w:val="hu-HU"/>
        </w:rPr>
        <w:t xml:space="preserve"> vagy OPA-AL-PE+nedvesség megkötő aluminium</w:t>
      </w:r>
      <w:r w:rsidRPr="00EC15F4">
        <w:rPr>
          <w:rFonts w:cs="Times New Roman"/>
          <w:lang w:val="hu-HU"/>
        </w:rPr>
        <w:t xml:space="preserve"> </w:t>
      </w:r>
      <w:r w:rsidR="00DD3BB3" w:rsidRPr="00EC15F4">
        <w:rPr>
          <w:rFonts w:cs="Times New Roman"/>
          <w:lang w:val="hu-HU"/>
        </w:rPr>
        <w:t>buborékcsomagolás</w:t>
      </w:r>
      <w:r w:rsidR="00B129BE" w:rsidRPr="00EC15F4">
        <w:rPr>
          <w:rFonts w:cs="Times New Roman"/>
          <w:lang w:val="hu-HU"/>
        </w:rPr>
        <w:t>ban</w:t>
      </w:r>
      <w:r w:rsidRPr="00EC15F4">
        <w:rPr>
          <w:rFonts w:cs="Times New Roman"/>
          <w:lang w:val="hu-HU"/>
        </w:rPr>
        <w:t xml:space="preserve"> </w:t>
      </w:r>
      <w:r w:rsidR="00DD3BB3" w:rsidRPr="00EC15F4">
        <w:rPr>
          <w:rFonts w:cs="Times New Roman"/>
          <w:lang w:val="hu-HU"/>
        </w:rPr>
        <w:t>kerül forgalomba.</w:t>
      </w:r>
    </w:p>
    <w:p w14:paraId="1FDB85DE" w14:textId="77777777" w:rsidR="00DD3BB3" w:rsidRPr="00EC15F4" w:rsidRDefault="00DD3BB3" w:rsidP="005D5CC3">
      <w:pPr>
        <w:pStyle w:val="Szvegtrzs"/>
        <w:ind w:left="0"/>
        <w:rPr>
          <w:rFonts w:cs="Times New Roman"/>
          <w:lang w:val="hu-HU"/>
        </w:rPr>
      </w:pPr>
    </w:p>
    <w:p w14:paraId="43AB5051" w14:textId="77777777" w:rsidR="001F48E0" w:rsidRPr="00B27476" w:rsidRDefault="001F48E0" w:rsidP="001F48E0">
      <w:pPr>
        <w:rPr>
          <w:rFonts w:ascii="Times New Roman" w:hAnsi="Times New Roman" w:cs="Times New Roman"/>
          <w:lang w:val="hu-HU"/>
        </w:rPr>
      </w:pPr>
      <w:r w:rsidRPr="00B27476">
        <w:rPr>
          <w:rFonts w:ascii="Times New Roman" w:hAnsi="Times New Roman" w:cs="Times New Roman"/>
          <w:lang w:val="hu-HU"/>
        </w:rPr>
        <w:t>Nem feltétlenül mindegyik kiszerelés kerül kereskedelmi forgalomba.</w:t>
      </w:r>
    </w:p>
    <w:p w14:paraId="75954C80" w14:textId="77777777" w:rsidR="004C0305" w:rsidRPr="00EC15F4" w:rsidRDefault="004C0305" w:rsidP="005653D6">
      <w:pPr>
        <w:pStyle w:val="Szvegtrzs"/>
        <w:ind w:left="0"/>
        <w:rPr>
          <w:rFonts w:cs="Times New Roman"/>
          <w:lang w:val="hu-HU"/>
        </w:rPr>
      </w:pPr>
    </w:p>
    <w:p w14:paraId="7BA4BCB0" w14:textId="77777777" w:rsidR="004C0305" w:rsidRPr="00EC15F4" w:rsidRDefault="0099611B" w:rsidP="003B4D34">
      <w:pPr>
        <w:pStyle w:val="Cmsor1"/>
        <w:keepNext/>
        <w:widowControl/>
        <w:ind w:left="0"/>
        <w:rPr>
          <w:rFonts w:cs="Times New Roman"/>
          <w:b w:val="0"/>
          <w:bCs w:val="0"/>
          <w:lang w:val="hu-HU"/>
        </w:rPr>
      </w:pPr>
      <w:r w:rsidRPr="00EC15F4">
        <w:rPr>
          <w:rFonts w:cs="Times New Roman"/>
          <w:lang w:val="hu-HU"/>
        </w:rPr>
        <w:t>A forgalomba hozatali engedély jogosultja</w:t>
      </w:r>
    </w:p>
    <w:p w14:paraId="0F176485" w14:textId="77777777" w:rsidR="00D446EB" w:rsidRDefault="00D446EB" w:rsidP="003B4D34">
      <w:pPr>
        <w:keepNext/>
        <w:widowControl/>
        <w:tabs>
          <w:tab w:val="left" w:pos="567"/>
        </w:tabs>
        <w:suppressAutoHyphens/>
        <w:spacing w:line="260" w:lineRule="exact"/>
        <w:rPr>
          <w:rFonts w:ascii="Times New Roman" w:hAnsi="Times New Roman" w:cs="Times New Roman"/>
          <w:color w:val="000000"/>
          <w:lang w:val="hu-HU" w:eastAsia="hu-HU"/>
        </w:rPr>
      </w:pPr>
      <w:bookmarkStart w:id="2" w:name="_Hlk33690753"/>
      <w:r w:rsidRPr="00D03E0D">
        <w:rPr>
          <w:rFonts w:ascii="Times New Roman" w:hAnsi="Times New Roman" w:cs="Times New Roman"/>
          <w:color w:val="000000"/>
          <w:lang w:val="pt-PT"/>
        </w:rPr>
        <w:t>Zentiva, k.s.,</w:t>
      </w:r>
    </w:p>
    <w:p w14:paraId="0F77FCD7" w14:textId="77777777" w:rsidR="00D446EB" w:rsidRDefault="00D446EB" w:rsidP="003B4D34">
      <w:pPr>
        <w:keepNext/>
        <w:widowControl/>
        <w:tabs>
          <w:tab w:val="left" w:pos="567"/>
        </w:tabs>
        <w:suppressAutoHyphens/>
        <w:spacing w:line="260" w:lineRule="exact"/>
        <w:rPr>
          <w:rFonts w:ascii="Times New Roman" w:hAnsi="Times New Roman" w:cs="Times New Roman"/>
          <w:color w:val="000000"/>
          <w:lang w:val="nl-NL" w:eastAsia="nl-NL"/>
        </w:rPr>
      </w:pPr>
      <w:r w:rsidRPr="00D03E0D">
        <w:rPr>
          <w:rFonts w:ascii="Times New Roman" w:hAnsi="Times New Roman" w:cs="Times New Roman"/>
          <w:color w:val="000000"/>
          <w:lang w:val="pl-PL"/>
        </w:rPr>
        <w:t>U kabelovny 130,</w:t>
      </w:r>
    </w:p>
    <w:p w14:paraId="092B8945" w14:textId="77777777" w:rsidR="00D446EB" w:rsidRPr="00D03E0D" w:rsidRDefault="00D446EB" w:rsidP="003B4D34">
      <w:pPr>
        <w:keepNext/>
        <w:widowControl/>
        <w:tabs>
          <w:tab w:val="left" w:pos="567"/>
        </w:tabs>
        <w:suppressAutoHyphens/>
        <w:spacing w:line="260" w:lineRule="exact"/>
        <w:rPr>
          <w:rFonts w:ascii="Times New Roman" w:hAnsi="Times New Roman" w:cs="Times New Roman"/>
          <w:color w:val="000000"/>
          <w:lang w:val="pl-PL"/>
        </w:rPr>
      </w:pPr>
      <w:r w:rsidRPr="00D03E0D">
        <w:rPr>
          <w:rFonts w:ascii="Times New Roman" w:hAnsi="Times New Roman" w:cs="Times New Roman"/>
          <w:color w:val="000000"/>
          <w:lang w:val="pl-PL"/>
        </w:rPr>
        <w:t>Dolní Měcholupy,</w:t>
      </w:r>
    </w:p>
    <w:p w14:paraId="663DC247" w14:textId="77777777" w:rsidR="00D446EB" w:rsidRPr="00D03E0D" w:rsidRDefault="00D446EB" w:rsidP="003B4D34">
      <w:pPr>
        <w:keepNext/>
        <w:widowControl/>
        <w:tabs>
          <w:tab w:val="left" w:pos="567"/>
        </w:tabs>
        <w:suppressAutoHyphens/>
        <w:spacing w:line="260" w:lineRule="exact"/>
        <w:rPr>
          <w:rFonts w:ascii="Times New Roman" w:hAnsi="Times New Roman" w:cs="Times New Roman"/>
          <w:color w:val="000000"/>
          <w:lang w:val="pl-PL"/>
        </w:rPr>
      </w:pPr>
      <w:r w:rsidRPr="00D03E0D">
        <w:rPr>
          <w:rFonts w:ascii="Times New Roman" w:hAnsi="Times New Roman" w:cs="Times New Roman"/>
          <w:color w:val="000000"/>
          <w:lang w:val="pl-PL"/>
        </w:rPr>
        <w:t>102 37, Prága 10,</w:t>
      </w:r>
    </w:p>
    <w:p w14:paraId="6A53100E" w14:textId="77777777" w:rsidR="00D446EB" w:rsidRPr="00D03E0D" w:rsidRDefault="00D446EB" w:rsidP="003B4D34">
      <w:pPr>
        <w:keepNext/>
        <w:widowControl/>
        <w:tabs>
          <w:tab w:val="left" w:pos="567"/>
        </w:tabs>
        <w:suppressAutoHyphens/>
        <w:spacing w:line="260" w:lineRule="exact"/>
        <w:rPr>
          <w:rFonts w:ascii="Times New Roman" w:hAnsi="Times New Roman" w:cs="Times New Roman"/>
          <w:color w:val="000000"/>
          <w:lang w:val="pt-PT"/>
        </w:rPr>
      </w:pPr>
      <w:r w:rsidRPr="00D03E0D">
        <w:rPr>
          <w:rFonts w:ascii="Times New Roman" w:hAnsi="Times New Roman" w:cs="Times New Roman"/>
          <w:color w:val="000000"/>
          <w:lang w:val="pt-PT"/>
        </w:rPr>
        <w:t>Csehország</w:t>
      </w:r>
    </w:p>
    <w:bookmarkEnd w:id="2"/>
    <w:p w14:paraId="4B423EBE" w14:textId="77777777" w:rsidR="001F48E0" w:rsidRPr="00EC15F4" w:rsidRDefault="001F48E0" w:rsidP="005D5CC3">
      <w:pPr>
        <w:rPr>
          <w:rFonts w:ascii="Times New Roman" w:eastAsia="Times New Roman" w:hAnsi="Times New Roman" w:cs="Times New Roman"/>
          <w:lang w:val="hu-HU"/>
        </w:rPr>
      </w:pPr>
    </w:p>
    <w:p w14:paraId="476DE4DA" w14:textId="77777777" w:rsidR="004C0305" w:rsidRPr="00EC15F4" w:rsidRDefault="0099611B" w:rsidP="003B4D34">
      <w:pPr>
        <w:pStyle w:val="Cmsor1"/>
        <w:keepNext/>
        <w:widowControl/>
        <w:ind w:left="0"/>
        <w:rPr>
          <w:rFonts w:cs="Times New Roman"/>
          <w:b w:val="0"/>
          <w:bCs w:val="0"/>
          <w:lang w:val="hu-HU"/>
        </w:rPr>
      </w:pPr>
      <w:r w:rsidRPr="00EC15F4">
        <w:rPr>
          <w:rFonts w:cs="Times New Roman"/>
          <w:lang w:val="hu-HU"/>
        </w:rPr>
        <w:t>Gyártó</w:t>
      </w:r>
    </w:p>
    <w:p w14:paraId="5DF15343" w14:textId="77777777" w:rsidR="00B92FBD" w:rsidRPr="00EC15F4" w:rsidRDefault="00B92FBD" w:rsidP="003B4D34">
      <w:pPr>
        <w:keepNext/>
        <w:widowControl/>
        <w:numPr>
          <w:ilvl w:val="12"/>
          <w:numId w:val="0"/>
        </w:numPr>
        <w:ind w:right="-2"/>
        <w:rPr>
          <w:rFonts w:ascii="Times New Roman" w:hAnsi="Times New Roman" w:cs="Times New Roman"/>
          <w:noProof/>
          <w:lang w:val="hu-HU"/>
        </w:rPr>
      </w:pPr>
      <w:r w:rsidRPr="00EC15F4">
        <w:rPr>
          <w:rFonts w:ascii="Times New Roman" w:hAnsi="Times New Roman" w:cs="Times New Roman"/>
          <w:noProof/>
          <w:lang w:val="hu-HU"/>
        </w:rPr>
        <w:t>Bluepharma - Indústria Farmacêutica, S.A.</w:t>
      </w:r>
    </w:p>
    <w:p w14:paraId="0E1429E7" w14:textId="77777777" w:rsidR="00B92FBD" w:rsidRPr="00EC15F4" w:rsidRDefault="00B92FBD" w:rsidP="003B4D34">
      <w:pPr>
        <w:keepNext/>
        <w:widowControl/>
        <w:numPr>
          <w:ilvl w:val="12"/>
          <w:numId w:val="0"/>
        </w:numPr>
        <w:ind w:right="-2"/>
        <w:rPr>
          <w:rFonts w:ascii="Times New Roman" w:hAnsi="Times New Roman" w:cs="Times New Roman"/>
          <w:noProof/>
          <w:lang w:val="hu-HU"/>
        </w:rPr>
      </w:pPr>
      <w:r w:rsidRPr="00EC15F4">
        <w:rPr>
          <w:rFonts w:ascii="Times New Roman" w:hAnsi="Times New Roman" w:cs="Times New Roman"/>
          <w:noProof/>
          <w:lang w:val="hu-HU"/>
        </w:rPr>
        <w:t>S. Martinho do Bispo</w:t>
      </w:r>
    </w:p>
    <w:p w14:paraId="3698405C" w14:textId="221F871A" w:rsidR="00B92FBD" w:rsidRPr="00EC15F4" w:rsidRDefault="00B92FBD" w:rsidP="003B4D34">
      <w:pPr>
        <w:keepNext/>
        <w:widowControl/>
        <w:numPr>
          <w:ilvl w:val="12"/>
          <w:numId w:val="0"/>
        </w:numPr>
        <w:ind w:right="-2"/>
        <w:rPr>
          <w:rFonts w:ascii="Times New Roman" w:hAnsi="Times New Roman" w:cs="Times New Roman"/>
          <w:noProof/>
          <w:lang w:val="hu-HU"/>
        </w:rPr>
      </w:pPr>
      <w:r w:rsidRPr="00EC15F4">
        <w:rPr>
          <w:rFonts w:ascii="Times New Roman" w:hAnsi="Times New Roman" w:cs="Times New Roman"/>
          <w:noProof/>
          <w:lang w:val="hu-HU"/>
        </w:rPr>
        <w:t>3045-016 Coimbra</w:t>
      </w:r>
    </w:p>
    <w:p w14:paraId="09E9E12B" w14:textId="77777777" w:rsidR="00B92FBD" w:rsidRPr="00EC15F4" w:rsidRDefault="00B92FBD" w:rsidP="003B4D34">
      <w:pPr>
        <w:keepNext/>
        <w:widowControl/>
        <w:numPr>
          <w:ilvl w:val="12"/>
          <w:numId w:val="0"/>
        </w:numPr>
        <w:ind w:right="-2"/>
        <w:rPr>
          <w:noProof/>
          <w:lang w:val="hu-HU"/>
        </w:rPr>
      </w:pPr>
      <w:r w:rsidRPr="00EC15F4">
        <w:rPr>
          <w:rFonts w:ascii="Times New Roman" w:hAnsi="Times New Roman" w:cs="Times New Roman"/>
          <w:noProof/>
          <w:lang w:val="hu-HU"/>
        </w:rPr>
        <w:t>Portugália</w:t>
      </w:r>
    </w:p>
    <w:p w14:paraId="592B3E4E" w14:textId="77777777" w:rsidR="001F48E0" w:rsidRPr="00EC15F4" w:rsidRDefault="001F48E0" w:rsidP="005D5CC3">
      <w:pPr>
        <w:rPr>
          <w:rFonts w:ascii="Times New Roman" w:eastAsia="Times New Roman" w:hAnsi="Times New Roman" w:cs="Times New Roman"/>
          <w:lang w:val="hu-HU"/>
        </w:rPr>
      </w:pPr>
    </w:p>
    <w:p w14:paraId="6B021EEF" w14:textId="77777777" w:rsidR="001F48E0" w:rsidRPr="00EC15F4" w:rsidRDefault="001F48E0" w:rsidP="005D5CC3">
      <w:pPr>
        <w:rPr>
          <w:rFonts w:ascii="Times New Roman" w:eastAsia="Times New Roman" w:hAnsi="Times New Roman" w:cs="Times New Roman"/>
          <w:lang w:val="hu-HU"/>
        </w:rPr>
      </w:pPr>
    </w:p>
    <w:p w14:paraId="4B69A68B" w14:textId="77777777" w:rsidR="001F48E0" w:rsidRPr="00B27476" w:rsidRDefault="001F48E0" w:rsidP="003B4D34">
      <w:pPr>
        <w:keepNext/>
        <w:widowControl/>
        <w:ind w:right="-2"/>
        <w:rPr>
          <w:rFonts w:ascii="Times New Roman" w:hAnsi="Times New Roman" w:cs="Times New Roman"/>
          <w:b/>
          <w:lang w:val="hu-HU"/>
        </w:rPr>
      </w:pPr>
      <w:r w:rsidRPr="00B27476">
        <w:rPr>
          <w:rFonts w:ascii="Times New Roman" w:hAnsi="Times New Roman" w:cs="Times New Roman"/>
          <w:b/>
          <w:lang w:val="hu-HU"/>
        </w:rPr>
        <w:t>Ezt a gyógyszert az Európai Gazdasági Térség tagállamaiban az alábbi neveken engedélyezték:</w:t>
      </w:r>
    </w:p>
    <w:p w14:paraId="2F26F5BE" w14:textId="77777777" w:rsidR="001F48E0" w:rsidRPr="00EC15F4" w:rsidRDefault="001F48E0" w:rsidP="003B4D34">
      <w:pPr>
        <w:keepNext/>
        <w:widowControl/>
        <w:rPr>
          <w:rFonts w:ascii="Times New Roman" w:eastAsia="Times New Roman" w:hAnsi="Times New Roman" w:cs="Times New Roman"/>
          <w:lang w:val="hu-HU"/>
        </w:rPr>
      </w:pPr>
    </w:p>
    <w:p w14:paraId="1B0FB8DC" w14:textId="12750098" w:rsidR="00EC03C3" w:rsidRPr="00EC15F4" w:rsidRDefault="00EC03C3" w:rsidP="003B4D34">
      <w:pPr>
        <w:keepNext/>
        <w:widowControl/>
        <w:autoSpaceDE w:val="0"/>
        <w:autoSpaceDN w:val="0"/>
        <w:adjustRightInd w:val="0"/>
        <w:rPr>
          <w:rFonts w:ascii="Times New Roman" w:hAnsi="Times New Roman" w:cs="Times New Roman"/>
          <w:lang w:val="hu-HU"/>
        </w:rPr>
      </w:pPr>
      <w:r w:rsidRPr="00EC15F4">
        <w:rPr>
          <w:rFonts w:ascii="Times New Roman" w:hAnsi="Times New Roman" w:cs="Times New Roman"/>
          <w:lang w:val="hu-HU"/>
        </w:rPr>
        <w:t>Izland</w:t>
      </w:r>
      <w:r w:rsidR="0063484D">
        <w:rPr>
          <w:rFonts w:ascii="Times New Roman" w:hAnsi="Times New Roman" w:cs="Times New Roman"/>
          <w:lang w:val="hu-HU"/>
        </w:rPr>
        <w:t>,</w:t>
      </w:r>
      <w:r w:rsidR="0063484D" w:rsidRPr="0063484D">
        <w:rPr>
          <w:rFonts w:ascii="Times New Roman" w:eastAsia="Times New Roman" w:hAnsi="Times New Roman" w:cs="Times New Roman"/>
          <w:lang w:val="hu-HU"/>
        </w:rPr>
        <w:t xml:space="preserve"> </w:t>
      </w:r>
      <w:r w:rsidR="0063484D" w:rsidRPr="00EC15F4">
        <w:rPr>
          <w:rFonts w:ascii="Times New Roman" w:eastAsia="Times New Roman" w:hAnsi="Times New Roman" w:cs="Times New Roman"/>
          <w:lang w:val="hu-HU"/>
        </w:rPr>
        <w:t>Bulgária</w:t>
      </w:r>
      <w:r w:rsidR="0063484D">
        <w:rPr>
          <w:rFonts w:ascii="Times New Roman" w:eastAsia="Times New Roman" w:hAnsi="Times New Roman" w:cs="Times New Roman"/>
          <w:lang w:val="hu-HU"/>
        </w:rPr>
        <w:t xml:space="preserve">, </w:t>
      </w:r>
      <w:r w:rsidR="0063484D" w:rsidRPr="00EC15F4">
        <w:rPr>
          <w:rFonts w:ascii="Times New Roman" w:eastAsia="Times New Roman" w:hAnsi="Times New Roman" w:cs="Times New Roman"/>
          <w:lang w:val="hu-HU"/>
        </w:rPr>
        <w:t>Horvátország</w:t>
      </w:r>
      <w:r w:rsidR="0063484D">
        <w:rPr>
          <w:rFonts w:ascii="Times New Roman" w:eastAsia="Times New Roman" w:hAnsi="Times New Roman" w:cs="Times New Roman"/>
          <w:lang w:val="hu-HU"/>
        </w:rPr>
        <w:t xml:space="preserve">, </w:t>
      </w:r>
      <w:r w:rsidR="0063484D" w:rsidRPr="00EC15F4">
        <w:rPr>
          <w:rFonts w:ascii="Times New Roman" w:hAnsi="Times New Roman" w:cs="Times New Roman"/>
          <w:lang w:val="hu-HU"/>
        </w:rPr>
        <w:t>Magyarország</w:t>
      </w:r>
      <w:r w:rsidR="0063484D">
        <w:rPr>
          <w:rFonts w:ascii="Times New Roman" w:hAnsi="Times New Roman" w:cs="Times New Roman"/>
          <w:lang w:val="hu-HU"/>
        </w:rPr>
        <w:t xml:space="preserve">, </w:t>
      </w:r>
      <w:r w:rsidR="0063484D" w:rsidRPr="00EC15F4">
        <w:rPr>
          <w:rFonts w:ascii="Times New Roman" w:hAnsi="Times New Roman" w:cs="Times New Roman"/>
          <w:lang w:val="hu-HU"/>
        </w:rPr>
        <w:t>Lengyelország</w:t>
      </w:r>
      <w:r w:rsidR="0063484D" w:rsidRPr="00EC15F4">
        <w:rPr>
          <w:rFonts w:ascii="Times New Roman" w:hAnsi="Times New Roman" w:cs="Times New Roman"/>
          <w:lang w:val="hu-HU"/>
        </w:rPr>
        <w:tab/>
        <w:t>Fingolimod Alvogen</w:t>
      </w:r>
    </w:p>
    <w:p w14:paraId="639DF93A" w14:textId="77777777" w:rsidR="001F48E0" w:rsidRPr="00EC15F4" w:rsidRDefault="001F48E0" w:rsidP="003B4D34">
      <w:pPr>
        <w:keepNext/>
        <w:widowControl/>
        <w:rPr>
          <w:rFonts w:ascii="Times New Roman" w:eastAsia="Times New Roman" w:hAnsi="Times New Roman" w:cs="Times New Roman"/>
          <w:lang w:val="hu-HU"/>
        </w:rPr>
      </w:pPr>
    </w:p>
    <w:p w14:paraId="0548F704" w14:textId="77777777" w:rsidR="00022764" w:rsidRPr="00714497" w:rsidRDefault="00022764" w:rsidP="00022764">
      <w:pPr>
        <w:pStyle w:val="NormlWeb"/>
        <w:jc w:val="both"/>
        <w:rPr>
          <w:color w:val="000000"/>
          <w:sz w:val="22"/>
          <w:szCs w:val="22"/>
        </w:rPr>
      </w:pPr>
      <w:r w:rsidRPr="00714497">
        <w:rPr>
          <w:color w:val="000000"/>
          <w:sz w:val="22"/>
          <w:szCs w:val="22"/>
        </w:rPr>
        <w:t xml:space="preserve">OGYI-T-23659/01      </w:t>
      </w:r>
      <w:r>
        <w:rPr>
          <w:color w:val="000000"/>
          <w:sz w:val="22"/>
          <w:szCs w:val="22"/>
        </w:rPr>
        <w:t xml:space="preserve">  </w:t>
      </w:r>
      <w:r w:rsidRPr="00714497">
        <w:rPr>
          <w:color w:val="000000"/>
          <w:sz w:val="22"/>
          <w:szCs w:val="22"/>
        </w:rPr>
        <w:t>7x      OPA/AL/PVC//Al buborékcsomagolás</w:t>
      </w:r>
    </w:p>
    <w:p w14:paraId="5B391AF6" w14:textId="77777777" w:rsidR="00022764" w:rsidRPr="00714497" w:rsidRDefault="00022764" w:rsidP="00022764">
      <w:pPr>
        <w:pStyle w:val="NormlWeb"/>
        <w:jc w:val="both"/>
        <w:rPr>
          <w:color w:val="000000"/>
          <w:sz w:val="22"/>
          <w:szCs w:val="22"/>
        </w:rPr>
      </w:pPr>
      <w:r w:rsidRPr="00714497">
        <w:rPr>
          <w:color w:val="000000"/>
          <w:sz w:val="22"/>
          <w:szCs w:val="22"/>
        </w:rPr>
        <w:t xml:space="preserve">OGYI-T-23659/02      </w:t>
      </w:r>
      <w:r>
        <w:rPr>
          <w:color w:val="000000"/>
          <w:sz w:val="22"/>
          <w:szCs w:val="22"/>
        </w:rPr>
        <w:t xml:space="preserve">  </w:t>
      </w:r>
      <w:r w:rsidRPr="00714497">
        <w:rPr>
          <w:color w:val="000000"/>
          <w:sz w:val="22"/>
          <w:szCs w:val="22"/>
        </w:rPr>
        <w:t>7x      OPA/AL/PE + nedvesség-megkötő anyag//Al buborékcsomagolás</w:t>
      </w:r>
    </w:p>
    <w:p w14:paraId="38CC2649" w14:textId="77777777" w:rsidR="00022764" w:rsidRPr="00714497" w:rsidRDefault="00022764" w:rsidP="00022764">
      <w:pPr>
        <w:pStyle w:val="NormlWeb"/>
        <w:jc w:val="both"/>
        <w:rPr>
          <w:color w:val="000000"/>
          <w:sz w:val="22"/>
          <w:szCs w:val="22"/>
        </w:rPr>
      </w:pPr>
      <w:r w:rsidRPr="00714497">
        <w:rPr>
          <w:color w:val="000000"/>
          <w:sz w:val="22"/>
          <w:szCs w:val="22"/>
        </w:rPr>
        <w:t>OGYI-T-23659/03      28x    OPA/AL/PVC//Al buborékcsomagolás</w:t>
      </w:r>
    </w:p>
    <w:p w14:paraId="0AE58CF9" w14:textId="77777777" w:rsidR="00022764" w:rsidRPr="00714497" w:rsidRDefault="00022764" w:rsidP="00022764">
      <w:pPr>
        <w:pStyle w:val="NormlWeb"/>
        <w:jc w:val="both"/>
        <w:rPr>
          <w:color w:val="000000"/>
          <w:sz w:val="22"/>
          <w:szCs w:val="22"/>
        </w:rPr>
      </w:pPr>
      <w:r w:rsidRPr="00714497">
        <w:rPr>
          <w:color w:val="000000"/>
          <w:sz w:val="22"/>
          <w:szCs w:val="22"/>
        </w:rPr>
        <w:t>OGYI-T-23659/04      28x    OPA/AL/PE + nedvesség-megkötő anyag//Al buborékcsomagolás</w:t>
      </w:r>
    </w:p>
    <w:p w14:paraId="235DE6C1" w14:textId="77777777" w:rsidR="00022764" w:rsidRPr="00714497" w:rsidRDefault="00022764" w:rsidP="00022764">
      <w:pPr>
        <w:pStyle w:val="NormlWeb"/>
        <w:jc w:val="both"/>
        <w:rPr>
          <w:color w:val="000000"/>
          <w:sz w:val="22"/>
          <w:szCs w:val="22"/>
        </w:rPr>
      </w:pPr>
      <w:r w:rsidRPr="00714497">
        <w:rPr>
          <w:color w:val="000000"/>
          <w:sz w:val="22"/>
          <w:szCs w:val="22"/>
        </w:rPr>
        <w:t>OGYI-T-23659/05      98x    OPA/AL/PVC//Al buborékcsomagolás</w:t>
      </w:r>
    </w:p>
    <w:p w14:paraId="646A39BA" w14:textId="590E5365" w:rsidR="00022764" w:rsidRPr="00D03E0D" w:rsidRDefault="00022764" w:rsidP="00022764">
      <w:pPr>
        <w:rPr>
          <w:rFonts w:ascii="Times New Roman" w:eastAsia="Times New Roman" w:hAnsi="Times New Roman" w:cs="Times New Roman"/>
          <w:lang w:val="hu-HU"/>
        </w:rPr>
      </w:pPr>
      <w:r w:rsidRPr="00D03E0D">
        <w:rPr>
          <w:rFonts w:ascii="Times New Roman" w:hAnsi="Times New Roman" w:cs="Times New Roman"/>
          <w:color w:val="000000"/>
          <w:lang w:val="hu-HU"/>
        </w:rPr>
        <w:t>OGYI-T-23659/06      98x    OPA/AL/PE + nedvesség-megkötő anyag//Al buborékcsomagolás</w:t>
      </w:r>
    </w:p>
    <w:p w14:paraId="5A357693" w14:textId="77777777" w:rsidR="00022764" w:rsidRPr="00D03E0D" w:rsidRDefault="00022764" w:rsidP="00022764">
      <w:pPr>
        <w:rPr>
          <w:rFonts w:ascii="Times New Roman" w:eastAsia="Times New Roman" w:hAnsi="Times New Roman" w:cs="Times New Roman"/>
          <w:lang w:val="hu-HU"/>
        </w:rPr>
      </w:pPr>
    </w:p>
    <w:p w14:paraId="449E50D5" w14:textId="77777777" w:rsidR="001F48E0" w:rsidRPr="00EC15F4" w:rsidRDefault="001F48E0" w:rsidP="005D5CC3">
      <w:pPr>
        <w:rPr>
          <w:rFonts w:ascii="Times New Roman" w:eastAsia="Times New Roman" w:hAnsi="Times New Roman" w:cs="Times New Roman"/>
          <w:lang w:val="hu-HU"/>
        </w:rPr>
      </w:pPr>
    </w:p>
    <w:p w14:paraId="088FD393" w14:textId="2DA482F0" w:rsidR="001F48E0" w:rsidRPr="00B27476" w:rsidRDefault="001F48E0" w:rsidP="005D5CC3">
      <w:pPr>
        <w:rPr>
          <w:rFonts w:ascii="Times New Roman" w:hAnsi="Times New Roman" w:cs="Times New Roman"/>
          <w:b/>
          <w:lang w:val="hu-HU"/>
        </w:rPr>
      </w:pPr>
      <w:r w:rsidRPr="00B27476">
        <w:rPr>
          <w:rFonts w:ascii="Times New Roman" w:hAnsi="Times New Roman" w:cs="Times New Roman"/>
          <w:b/>
          <w:lang w:val="hu-HU"/>
        </w:rPr>
        <w:t>A betegtájékoztató legutóbbi felülvizsgálatának dátuma:</w:t>
      </w:r>
      <w:r w:rsidR="00022764" w:rsidRPr="00022764">
        <w:rPr>
          <w:rFonts w:ascii="Times New Roman" w:hAnsi="Times New Roman" w:cs="Times New Roman"/>
          <w:b/>
          <w:lang w:val="hu-HU"/>
        </w:rPr>
        <w:t xml:space="preserve"> </w:t>
      </w:r>
      <w:r w:rsidR="00125689">
        <w:rPr>
          <w:rFonts w:ascii="Times New Roman" w:hAnsi="Times New Roman" w:cs="Times New Roman"/>
          <w:b/>
          <w:lang w:val="hu-HU"/>
        </w:rPr>
        <w:t>2022. má</w:t>
      </w:r>
      <w:r w:rsidR="00532A21">
        <w:rPr>
          <w:rFonts w:ascii="Times New Roman" w:hAnsi="Times New Roman" w:cs="Times New Roman"/>
          <w:b/>
          <w:lang w:val="hu-HU"/>
        </w:rPr>
        <w:t>r</w:t>
      </w:r>
      <w:r w:rsidR="00125689">
        <w:rPr>
          <w:rFonts w:ascii="Times New Roman" w:hAnsi="Times New Roman" w:cs="Times New Roman"/>
          <w:b/>
          <w:lang w:val="hu-HU"/>
        </w:rPr>
        <w:t>cius</w:t>
      </w:r>
    </w:p>
    <w:p w14:paraId="6DB86772" w14:textId="77777777" w:rsidR="001F48E0" w:rsidRPr="00EC15F4" w:rsidRDefault="001F48E0" w:rsidP="005D5CC3">
      <w:pPr>
        <w:rPr>
          <w:rFonts w:ascii="Times New Roman" w:eastAsia="Times New Roman" w:hAnsi="Times New Roman" w:cs="Times New Roman"/>
          <w:lang w:val="hu-HU"/>
        </w:rPr>
      </w:pPr>
    </w:p>
    <w:sectPr w:rsidR="001F48E0" w:rsidRPr="00EC15F4" w:rsidSect="00C10E12">
      <w:headerReference w:type="even" r:id="rId9"/>
      <w:headerReference w:type="default" r:id="rId10"/>
      <w:footerReference w:type="even" r:id="rId11"/>
      <w:footerReference w:type="default" r:id="rId12"/>
      <w:headerReference w:type="first" r:id="rId13"/>
      <w:footerReference w:type="first" r:id="rId14"/>
      <w:pgSz w:w="11910" w:h="16840" w:code="9"/>
      <w:pgMar w:top="1134" w:right="1418" w:bottom="1134" w:left="1418" w:header="737"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F28303" w14:textId="77777777" w:rsidR="00E801CC" w:rsidRDefault="00E801CC">
      <w:r>
        <w:separator/>
      </w:r>
    </w:p>
  </w:endnote>
  <w:endnote w:type="continuationSeparator" w:id="0">
    <w:p w14:paraId="0924BF59" w14:textId="77777777" w:rsidR="00E801CC" w:rsidRDefault="00E801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00F331" w14:textId="77777777" w:rsidR="006730A7" w:rsidRDefault="006730A7">
    <w:pPr>
      <w:pStyle w:val="ll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207AAA" w14:textId="77777777" w:rsidR="006730A7" w:rsidRDefault="006730A7">
    <w:pPr>
      <w:pStyle w:val="llb"/>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ADB2BE" w14:textId="420A6829" w:rsidR="00711ECA" w:rsidRPr="00B02C0D" w:rsidRDefault="006730A7" w:rsidP="00B02C0D">
    <w:pPr>
      <w:pStyle w:val="llb"/>
      <w:tabs>
        <w:tab w:val="clear" w:pos="4703"/>
      </w:tabs>
      <w:rPr>
        <w:rFonts w:ascii="Times New Roman" w:hAnsi="Times New Roman" w:cs="Times New Roman"/>
        <w:sz w:val="18"/>
        <w:szCs w:val="18"/>
      </w:rPr>
    </w:pPr>
    <w:r>
      <w:rPr>
        <w:rFonts w:ascii="Times New Roman" w:hAnsi="Times New Roman" w:cs="Times New Roman"/>
        <w:sz w:val="18"/>
        <w:szCs w:val="18"/>
      </w:rPr>
      <w:t>OGYEI/76641/2021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249554" w14:textId="77777777" w:rsidR="00E801CC" w:rsidRDefault="00E801CC">
      <w:r>
        <w:separator/>
      </w:r>
    </w:p>
  </w:footnote>
  <w:footnote w:type="continuationSeparator" w:id="0">
    <w:p w14:paraId="5565CCCB" w14:textId="77777777" w:rsidR="00E801CC" w:rsidRDefault="00E801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CFA130" w14:textId="77777777" w:rsidR="006730A7" w:rsidRDefault="006730A7">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30DB96" w14:textId="3A31F32D" w:rsidR="00654144" w:rsidRPr="00FE79C1" w:rsidRDefault="00E801CC">
    <w:pPr>
      <w:pStyle w:val="lfej"/>
      <w:jc w:val="center"/>
      <w:rPr>
        <w:rFonts w:ascii="Times New Roman" w:hAnsi="Times New Roman" w:cs="Times New Roman"/>
        <w:sz w:val="18"/>
        <w:szCs w:val="18"/>
      </w:rPr>
    </w:pPr>
    <w:sdt>
      <w:sdtPr>
        <w:id w:val="1257023145"/>
        <w:docPartObj>
          <w:docPartGallery w:val="Page Numbers (Top of Page)"/>
          <w:docPartUnique/>
        </w:docPartObj>
      </w:sdtPr>
      <w:sdtEndPr>
        <w:rPr>
          <w:rFonts w:ascii="Times New Roman" w:hAnsi="Times New Roman" w:cs="Times New Roman"/>
          <w:sz w:val="18"/>
          <w:szCs w:val="18"/>
        </w:rPr>
      </w:sdtEndPr>
      <w:sdtContent>
        <w:r w:rsidR="00654144" w:rsidRPr="00FE79C1">
          <w:rPr>
            <w:rFonts w:ascii="Times New Roman" w:hAnsi="Times New Roman" w:cs="Times New Roman"/>
            <w:sz w:val="18"/>
            <w:szCs w:val="18"/>
          </w:rPr>
          <w:fldChar w:fldCharType="begin"/>
        </w:r>
        <w:r w:rsidR="00654144" w:rsidRPr="00FE79C1">
          <w:rPr>
            <w:rFonts w:ascii="Times New Roman" w:hAnsi="Times New Roman" w:cs="Times New Roman"/>
            <w:sz w:val="18"/>
            <w:szCs w:val="18"/>
          </w:rPr>
          <w:instrText>PAGE   \* MERGEFORMAT</w:instrText>
        </w:r>
        <w:r w:rsidR="00654144" w:rsidRPr="00FE79C1">
          <w:rPr>
            <w:rFonts w:ascii="Times New Roman" w:hAnsi="Times New Roman" w:cs="Times New Roman"/>
            <w:sz w:val="18"/>
            <w:szCs w:val="18"/>
          </w:rPr>
          <w:fldChar w:fldCharType="separate"/>
        </w:r>
        <w:r w:rsidR="003B4D34" w:rsidRPr="003B4D34">
          <w:rPr>
            <w:rFonts w:ascii="Times New Roman" w:hAnsi="Times New Roman" w:cs="Times New Roman"/>
            <w:noProof/>
            <w:sz w:val="18"/>
            <w:szCs w:val="18"/>
            <w:lang w:val="hu-HU"/>
          </w:rPr>
          <w:t>12</w:t>
        </w:r>
        <w:r w:rsidR="00654144" w:rsidRPr="00FE79C1">
          <w:rPr>
            <w:rFonts w:ascii="Times New Roman" w:hAnsi="Times New Roman" w:cs="Times New Roman"/>
            <w:sz w:val="18"/>
            <w:szCs w:val="18"/>
          </w:rPr>
          <w:fldChar w:fldCharType="end"/>
        </w:r>
      </w:sdtContent>
    </w:sdt>
  </w:p>
  <w:p w14:paraId="4C64FE28" w14:textId="77777777" w:rsidR="00654144" w:rsidRDefault="00654144">
    <w:pPr>
      <w:pStyle w:val="lfej"/>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7FADB" w14:textId="77777777" w:rsidR="006730A7" w:rsidRDefault="006730A7">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20260"/>
    <w:multiLevelType w:val="multilevel"/>
    <w:tmpl w:val="5C5CC400"/>
    <w:lvl w:ilvl="0">
      <w:start w:val="4"/>
      <w:numFmt w:val="decimal"/>
      <w:lvlText w:val="%1"/>
      <w:lvlJc w:val="left"/>
      <w:pPr>
        <w:ind w:left="686" w:hanging="568"/>
      </w:pPr>
      <w:rPr>
        <w:rFonts w:hint="default"/>
      </w:rPr>
    </w:lvl>
    <w:lvl w:ilvl="1">
      <w:start w:val="7"/>
      <w:numFmt w:val="decimal"/>
      <w:lvlText w:val="%1.%2"/>
      <w:lvlJc w:val="left"/>
      <w:pPr>
        <w:ind w:left="686" w:hanging="568"/>
      </w:pPr>
      <w:rPr>
        <w:rFonts w:ascii="Times New Roman" w:eastAsia="Times New Roman" w:hAnsi="Times New Roman" w:hint="default"/>
        <w:b/>
        <w:bCs/>
        <w:w w:val="99"/>
        <w:sz w:val="22"/>
        <w:szCs w:val="22"/>
      </w:rPr>
    </w:lvl>
    <w:lvl w:ilvl="2">
      <w:start w:val="1"/>
      <w:numFmt w:val="bullet"/>
      <w:lvlText w:val="•"/>
      <w:lvlJc w:val="left"/>
      <w:pPr>
        <w:ind w:left="2406" w:hanging="568"/>
      </w:pPr>
      <w:rPr>
        <w:rFonts w:hint="default"/>
      </w:rPr>
    </w:lvl>
    <w:lvl w:ilvl="3">
      <w:start w:val="1"/>
      <w:numFmt w:val="bullet"/>
      <w:lvlText w:val="•"/>
      <w:lvlJc w:val="left"/>
      <w:pPr>
        <w:ind w:left="3266" w:hanging="568"/>
      </w:pPr>
      <w:rPr>
        <w:rFonts w:hint="default"/>
      </w:rPr>
    </w:lvl>
    <w:lvl w:ilvl="4">
      <w:start w:val="1"/>
      <w:numFmt w:val="bullet"/>
      <w:lvlText w:val="•"/>
      <w:lvlJc w:val="left"/>
      <w:pPr>
        <w:ind w:left="4126" w:hanging="568"/>
      </w:pPr>
      <w:rPr>
        <w:rFonts w:hint="default"/>
      </w:rPr>
    </w:lvl>
    <w:lvl w:ilvl="5">
      <w:start w:val="1"/>
      <w:numFmt w:val="bullet"/>
      <w:lvlText w:val="•"/>
      <w:lvlJc w:val="left"/>
      <w:pPr>
        <w:ind w:left="4986" w:hanging="568"/>
      </w:pPr>
      <w:rPr>
        <w:rFonts w:hint="default"/>
      </w:rPr>
    </w:lvl>
    <w:lvl w:ilvl="6">
      <w:start w:val="1"/>
      <w:numFmt w:val="bullet"/>
      <w:lvlText w:val="•"/>
      <w:lvlJc w:val="left"/>
      <w:pPr>
        <w:ind w:left="5846" w:hanging="568"/>
      </w:pPr>
      <w:rPr>
        <w:rFonts w:hint="default"/>
      </w:rPr>
    </w:lvl>
    <w:lvl w:ilvl="7">
      <w:start w:val="1"/>
      <w:numFmt w:val="bullet"/>
      <w:lvlText w:val="•"/>
      <w:lvlJc w:val="left"/>
      <w:pPr>
        <w:ind w:left="6707" w:hanging="568"/>
      </w:pPr>
      <w:rPr>
        <w:rFonts w:hint="default"/>
      </w:rPr>
    </w:lvl>
    <w:lvl w:ilvl="8">
      <w:start w:val="1"/>
      <w:numFmt w:val="bullet"/>
      <w:lvlText w:val="•"/>
      <w:lvlJc w:val="left"/>
      <w:pPr>
        <w:ind w:left="7567" w:hanging="568"/>
      </w:pPr>
      <w:rPr>
        <w:rFonts w:hint="default"/>
      </w:rPr>
    </w:lvl>
  </w:abstractNum>
  <w:abstractNum w:abstractNumId="1" w15:restartNumberingAfterBreak="0">
    <w:nsid w:val="06AD41BA"/>
    <w:multiLevelType w:val="hybridMultilevel"/>
    <w:tmpl w:val="8BA49320"/>
    <w:lvl w:ilvl="0" w:tplc="B2DE92E0">
      <w:start w:val="1"/>
      <w:numFmt w:val="bullet"/>
      <w:lvlText w:val="-"/>
      <w:lvlJc w:val="left"/>
      <w:pPr>
        <w:ind w:left="686" w:hanging="568"/>
      </w:pPr>
      <w:rPr>
        <w:rFonts w:ascii="Times New Roman" w:eastAsia="Times New Roman" w:hAnsi="Times New Roman" w:hint="default"/>
        <w:w w:val="99"/>
        <w:sz w:val="22"/>
        <w:szCs w:val="22"/>
      </w:rPr>
    </w:lvl>
    <w:lvl w:ilvl="1" w:tplc="49884554">
      <w:start w:val="1"/>
      <w:numFmt w:val="bullet"/>
      <w:lvlText w:val="•"/>
      <w:lvlJc w:val="left"/>
      <w:pPr>
        <w:ind w:left="1540" w:hanging="568"/>
      </w:pPr>
      <w:rPr>
        <w:rFonts w:hint="default"/>
      </w:rPr>
    </w:lvl>
    <w:lvl w:ilvl="2" w:tplc="39A28F56">
      <w:start w:val="1"/>
      <w:numFmt w:val="bullet"/>
      <w:lvlText w:val="•"/>
      <w:lvlJc w:val="left"/>
      <w:pPr>
        <w:ind w:left="2394" w:hanging="568"/>
      </w:pPr>
      <w:rPr>
        <w:rFonts w:hint="default"/>
      </w:rPr>
    </w:lvl>
    <w:lvl w:ilvl="3" w:tplc="75001220">
      <w:start w:val="1"/>
      <w:numFmt w:val="bullet"/>
      <w:lvlText w:val="•"/>
      <w:lvlJc w:val="left"/>
      <w:pPr>
        <w:ind w:left="3248" w:hanging="568"/>
      </w:pPr>
      <w:rPr>
        <w:rFonts w:hint="default"/>
      </w:rPr>
    </w:lvl>
    <w:lvl w:ilvl="4" w:tplc="B29CC0A0">
      <w:start w:val="1"/>
      <w:numFmt w:val="bullet"/>
      <w:lvlText w:val="•"/>
      <w:lvlJc w:val="left"/>
      <w:pPr>
        <w:ind w:left="4102" w:hanging="568"/>
      </w:pPr>
      <w:rPr>
        <w:rFonts w:hint="default"/>
      </w:rPr>
    </w:lvl>
    <w:lvl w:ilvl="5" w:tplc="69AA3246">
      <w:start w:val="1"/>
      <w:numFmt w:val="bullet"/>
      <w:lvlText w:val="•"/>
      <w:lvlJc w:val="left"/>
      <w:pPr>
        <w:ind w:left="4956" w:hanging="568"/>
      </w:pPr>
      <w:rPr>
        <w:rFonts w:hint="default"/>
      </w:rPr>
    </w:lvl>
    <w:lvl w:ilvl="6" w:tplc="050E6CBA">
      <w:start w:val="1"/>
      <w:numFmt w:val="bullet"/>
      <w:lvlText w:val="•"/>
      <w:lvlJc w:val="left"/>
      <w:pPr>
        <w:ind w:left="5810" w:hanging="568"/>
      </w:pPr>
      <w:rPr>
        <w:rFonts w:hint="default"/>
      </w:rPr>
    </w:lvl>
    <w:lvl w:ilvl="7" w:tplc="87D0984C">
      <w:start w:val="1"/>
      <w:numFmt w:val="bullet"/>
      <w:lvlText w:val="•"/>
      <w:lvlJc w:val="left"/>
      <w:pPr>
        <w:ind w:left="6665" w:hanging="568"/>
      </w:pPr>
      <w:rPr>
        <w:rFonts w:hint="default"/>
      </w:rPr>
    </w:lvl>
    <w:lvl w:ilvl="8" w:tplc="1A7C5D22">
      <w:start w:val="1"/>
      <w:numFmt w:val="bullet"/>
      <w:lvlText w:val="•"/>
      <w:lvlJc w:val="left"/>
      <w:pPr>
        <w:ind w:left="7519" w:hanging="568"/>
      </w:pPr>
      <w:rPr>
        <w:rFonts w:hint="default"/>
      </w:rPr>
    </w:lvl>
  </w:abstractNum>
  <w:abstractNum w:abstractNumId="2" w15:restartNumberingAfterBreak="0">
    <w:nsid w:val="08F72566"/>
    <w:multiLevelType w:val="hybridMultilevel"/>
    <w:tmpl w:val="DB563102"/>
    <w:lvl w:ilvl="0" w:tplc="6178A89A">
      <w:start w:val="1"/>
      <w:numFmt w:val="upperLetter"/>
      <w:lvlText w:val="%1."/>
      <w:lvlJc w:val="left"/>
      <w:pPr>
        <w:ind w:left="686" w:hanging="568"/>
      </w:pPr>
      <w:rPr>
        <w:rFonts w:ascii="Times New Roman" w:eastAsia="Times New Roman" w:hAnsi="Times New Roman" w:hint="default"/>
        <w:b/>
        <w:bCs/>
        <w:spacing w:val="-1"/>
        <w:w w:val="99"/>
        <w:sz w:val="22"/>
        <w:szCs w:val="22"/>
      </w:rPr>
    </w:lvl>
    <w:lvl w:ilvl="1" w:tplc="C6180D60">
      <w:start w:val="1"/>
      <w:numFmt w:val="bullet"/>
      <w:lvlText w:val="•"/>
      <w:lvlJc w:val="left"/>
      <w:pPr>
        <w:ind w:left="1540" w:hanging="568"/>
      </w:pPr>
      <w:rPr>
        <w:rFonts w:hint="default"/>
      </w:rPr>
    </w:lvl>
    <w:lvl w:ilvl="2" w:tplc="5AE689CE">
      <w:start w:val="1"/>
      <w:numFmt w:val="bullet"/>
      <w:lvlText w:val="•"/>
      <w:lvlJc w:val="left"/>
      <w:pPr>
        <w:ind w:left="2394" w:hanging="568"/>
      </w:pPr>
      <w:rPr>
        <w:rFonts w:hint="default"/>
      </w:rPr>
    </w:lvl>
    <w:lvl w:ilvl="3" w:tplc="06485446">
      <w:start w:val="1"/>
      <w:numFmt w:val="bullet"/>
      <w:lvlText w:val="•"/>
      <w:lvlJc w:val="left"/>
      <w:pPr>
        <w:ind w:left="3248" w:hanging="568"/>
      </w:pPr>
      <w:rPr>
        <w:rFonts w:hint="default"/>
      </w:rPr>
    </w:lvl>
    <w:lvl w:ilvl="4" w:tplc="71B23B6C">
      <w:start w:val="1"/>
      <w:numFmt w:val="bullet"/>
      <w:lvlText w:val="•"/>
      <w:lvlJc w:val="left"/>
      <w:pPr>
        <w:ind w:left="4102" w:hanging="568"/>
      </w:pPr>
      <w:rPr>
        <w:rFonts w:hint="default"/>
      </w:rPr>
    </w:lvl>
    <w:lvl w:ilvl="5" w:tplc="F80EB57C">
      <w:start w:val="1"/>
      <w:numFmt w:val="bullet"/>
      <w:lvlText w:val="•"/>
      <w:lvlJc w:val="left"/>
      <w:pPr>
        <w:ind w:left="4956" w:hanging="568"/>
      </w:pPr>
      <w:rPr>
        <w:rFonts w:hint="default"/>
      </w:rPr>
    </w:lvl>
    <w:lvl w:ilvl="6" w:tplc="D7021136">
      <w:start w:val="1"/>
      <w:numFmt w:val="bullet"/>
      <w:lvlText w:val="•"/>
      <w:lvlJc w:val="left"/>
      <w:pPr>
        <w:ind w:left="5810" w:hanging="568"/>
      </w:pPr>
      <w:rPr>
        <w:rFonts w:hint="default"/>
      </w:rPr>
    </w:lvl>
    <w:lvl w:ilvl="7" w:tplc="A36270FE">
      <w:start w:val="1"/>
      <w:numFmt w:val="bullet"/>
      <w:lvlText w:val="•"/>
      <w:lvlJc w:val="left"/>
      <w:pPr>
        <w:ind w:left="6665" w:hanging="568"/>
      </w:pPr>
      <w:rPr>
        <w:rFonts w:hint="default"/>
      </w:rPr>
    </w:lvl>
    <w:lvl w:ilvl="8" w:tplc="62A0F396">
      <w:start w:val="1"/>
      <w:numFmt w:val="bullet"/>
      <w:lvlText w:val="•"/>
      <w:lvlJc w:val="left"/>
      <w:pPr>
        <w:ind w:left="7519" w:hanging="568"/>
      </w:pPr>
      <w:rPr>
        <w:rFonts w:hint="default"/>
      </w:rPr>
    </w:lvl>
  </w:abstractNum>
  <w:abstractNum w:abstractNumId="3" w15:restartNumberingAfterBreak="0">
    <w:nsid w:val="0C9444BA"/>
    <w:multiLevelType w:val="hybridMultilevel"/>
    <w:tmpl w:val="C076E00A"/>
    <w:lvl w:ilvl="0" w:tplc="FFFFFFFF">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7F24F9"/>
    <w:multiLevelType w:val="hybridMultilevel"/>
    <w:tmpl w:val="37845514"/>
    <w:lvl w:ilvl="0" w:tplc="3E3AA432">
      <w:start w:val="3"/>
      <w:numFmt w:val="decimal"/>
      <w:lvlText w:val="%1."/>
      <w:lvlJc w:val="left"/>
      <w:pPr>
        <w:ind w:left="118" w:hanging="568"/>
      </w:pPr>
      <w:rPr>
        <w:rFonts w:ascii="Times New Roman" w:eastAsia="Times New Roman" w:hAnsi="Times New Roman" w:hint="default"/>
        <w:b/>
        <w:bCs/>
        <w:w w:val="99"/>
        <w:sz w:val="22"/>
        <w:szCs w:val="22"/>
      </w:rPr>
    </w:lvl>
    <w:lvl w:ilvl="1" w:tplc="B92EA718">
      <w:start w:val="1"/>
      <w:numFmt w:val="bullet"/>
      <w:lvlText w:val="•"/>
      <w:lvlJc w:val="left"/>
      <w:pPr>
        <w:ind w:left="1035" w:hanging="568"/>
      </w:pPr>
      <w:rPr>
        <w:rFonts w:hint="default"/>
      </w:rPr>
    </w:lvl>
    <w:lvl w:ilvl="2" w:tplc="B0986512">
      <w:start w:val="1"/>
      <w:numFmt w:val="bullet"/>
      <w:lvlText w:val="•"/>
      <w:lvlJc w:val="left"/>
      <w:pPr>
        <w:ind w:left="1952" w:hanging="568"/>
      </w:pPr>
      <w:rPr>
        <w:rFonts w:hint="default"/>
      </w:rPr>
    </w:lvl>
    <w:lvl w:ilvl="3" w:tplc="C6F66434">
      <w:start w:val="1"/>
      <w:numFmt w:val="bullet"/>
      <w:lvlText w:val="•"/>
      <w:lvlJc w:val="left"/>
      <w:pPr>
        <w:ind w:left="2869" w:hanging="568"/>
      </w:pPr>
      <w:rPr>
        <w:rFonts w:hint="default"/>
      </w:rPr>
    </w:lvl>
    <w:lvl w:ilvl="4" w:tplc="B6427524">
      <w:start w:val="1"/>
      <w:numFmt w:val="bullet"/>
      <w:lvlText w:val="•"/>
      <w:lvlJc w:val="left"/>
      <w:pPr>
        <w:ind w:left="3786" w:hanging="568"/>
      </w:pPr>
      <w:rPr>
        <w:rFonts w:hint="default"/>
      </w:rPr>
    </w:lvl>
    <w:lvl w:ilvl="5" w:tplc="539ACFEA">
      <w:start w:val="1"/>
      <w:numFmt w:val="bullet"/>
      <w:lvlText w:val="•"/>
      <w:lvlJc w:val="left"/>
      <w:pPr>
        <w:ind w:left="4703" w:hanging="568"/>
      </w:pPr>
      <w:rPr>
        <w:rFonts w:hint="default"/>
      </w:rPr>
    </w:lvl>
    <w:lvl w:ilvl="6" w:tplc="D1CAABF0">
      <w:start w:val="1"/>
      <w:numFmt w:val="bullet"/>
      <w:lvlText w:val="•"/>
      <w:lvlJc w:val="left"/>
      <w:pPr>
        <w:ind w:left="5619" w:hanging="568"/>
      </w:pPr>
      <w:rPr>
        <w:rFonts w:hint="default"/>
      </w:rPr>
    </w:lvl>
    <w:lvl w:ilvl="7" w:tplc="8F6A3A58">
      <w:start w:val="1"/>
      <w:numFmt w:val="bullet"/>
      <w:lvlText w:val="•"/>
      <w:lvlJc w:val="left"/>
      <w:pPr>
        <w:ind w:left="6536" w:hanging="568"/>
      </w:pPr>
      <w:rPr>
        <w:rFonts w:hint="default"/>
      </w:rPr>
    </w:lvl>
    <w:lvl w:ilvl="8" w:tplc="D2F46A10">
      <w:start w:val="1"/>
      <w:numFmt w:val="bullet"/>
      <w:lvlText w:val="•"/>
      <w:lvlJc w:val="left"/>
      <w:pPr>
        <w:ind w:left="7453" w:hanging="568"/>
      </w:pPr>
      <w:rPr>
        <w:rFonts w:hint="default"/>
      </w:rPr>
    </w:lvl>
  </w:abstractNum>
  <w:abstractNum w:abstractNumId="5" w15:restartNumberingAfterBreak="0">
    <w:nsid w:val="15004768"/>
    <w:multiLevelType w:val="hybridMultilevel"/>
    <w:tmpl w:val="4E8E089A"/>
    <w:lvl w:ilvl="0" w:tplc="FFFFFFFF">
      <w:start w:val="1"/>
      <w:numFmt w:val="bullet"/>
      <w:lvlText w:val="-"/>
      <w:lvlJc w:val="left"/>
      <w:pPr>
        <w:ind w:left="686" w:hanging="360"/>
      </w:pPr>
      <w:rPr>
        <w:rFonts w:hint="default"/>
        <w:w w:val="99"/>
        <w:sz w:val="22"/>
        <w:szCs w:val="22"/>
      </w:rPr>
    </w:lvl>
    <w:lvl w:ilvl="1" w:tplc="D9423C96">
      <w:start w:val="1"/>
      <w:numFmt w:val="bullet"/>
      <w:lvlText w:val="o"/>
      <w:lvlJc w:val="left"/>
      <w:pPr>
        <w:ind w:left="1252" w:hanging="568"/>
      </w:pPr>
      <w:rPr>
        <w:rFonts w:ascii="Courier New" w:eastAsia="Courier New" w:hAnsi="Courier New" w:hint="default"/>
        <w:w w:val="99"/>
        <w:sz w:val="22"/>
        <w:szCs w:val="22"/>
      </w:rPr>
    </w:lvl>
    <w:lvl w:ilvl="2" w:tplc="ACA839D6">
      <w:start w:val="1"/>
      <w:numFmt w:val="bullet"/>
      <w:lvlText w:val=""/>
      <w:lvlJc w:val="left"/>
      <w:pPr>
        <w:ind w:left="1820" w:hanging="532"/>
      </w:pPr>
      <w:rPr>
        <w:rFonts w:ascii="Symbol" w:eastAsia="Symbol" w:hAnsi="Symbol" w:hint="default"/>
        <w:w w:val="99"/>
        <w:sz w:val="22"/>
        <w:szCs w:val="22"/>
      </w:rPr>
    </w:lvl>
    <w:lvl w:ilvl="3" w:tplc="49800CB8">
      <w:start w:val="1"/>
      <w:numFmt w:val="bullet"/>
      <w:lvlText w:val="•"/>
      <w:lvlJc w:val="left"/>
      <w:pPr>
        <w:ind w:left="1820" w:hanging="532"/>
      </w:pPr>
      <w:rPr>
        <w:rFonts w:hint="default"/>
      </w:rPr>
    </w:lvl>
    <w:lvl w:ilvl="4" w:tplc="66AC506C">
      <w:start w:val="1"/>
      <w:numFmt w:val="bullet"/>
      <w:lvlText w:val="•"/>
      <w:lvlJc w:val="left"/>
      <w:pPr>
        <w:ind w:left="2870" w:hanging="532"/>
      </w:pPr>
      <w:rPr>
        <w:rFonts w:hint="default"/>
      </w:rPr>
    </w:lvl>
    <w:lvl w:ilvl="5" w:tplc="9B2C6714">
      <w:start w:val="1"/>
      <w:numFmt w:val="bullet"/>
      <w:lvlText w:val="•"/>
      <w:lvlJc w:val="left"/>
      <w:pPr>
        <w:ind w:left="3919" w:hanging="532"/>
      </w:pPr>
      <w:rPr>
        <w:rFonts w:hint="default"/>
      </w:rPr>
    </w:lvl>
    <w:lvl w:ilvl="6" w:tplc="E9785878">
      <w:start w:val="1"/>
      <w:numFmt w:val="bullet"/>
      <w:lvlText w:val="•"/>
      <w:lvlJc w:val="left"/>
      <w:pPr>
        <w:ind w:left="4969" w:hanging="532"/>
      </w:pPr>
      <w:rPr>
        <w:rFonts w:hint="default"/>
      </w:rPr>
    </w:lvl>
    <w:lvl w:ilvl="7" w:tplc="8DD49240">
      <w:start w:val="1"/>
      <w:numFmt w:val="bullet"/>
      <w:lvlText w:val="•"/>
      <w:lvlJc w:val="left"/>
      <w:pPr>
        <w:ind w:left="6018" w:hanging="532"/>
      </w:pPr>
      <w:rPr>
        <w:rFonts w:hint="default"/>
      </w:rPr>
    </w:lvl>
    <w:lvl w:ilvl="8" w:tplc="1D6AD306">
      <w:start w:val="1"/>
      <w:numFmt w:val="bullet"/>
      <w:lvlText w:val="•"/>
      <w:lvlJc w:val="left"/>
      <w:pPr>
        <w:ind w:left="7068" w:hanging="532"/>
      </w:pPr>
      <w:rPr>
        <w:rFonts w:hint="default"/>
      </w:rPr>
    </w:lvl>
  </w:abstractNum>
  <w:abstractNum w:abstractNumId="6" w15:restartNumberingAfterBreak="0">
    <w:nsid w:val="16415F6F"/>
    <w:multiLevelType w:val="hybridMultilevel"/>
    <w:tmpl w:val="FF70170A"/>
    <w:lvl w:ilvl="0" w:tplc="5C50C95A">
      <w:start w:val="1"/>
      <w:numFmt w:val="bullet"/>
      <w:lvlText w:val="-"/>
      <w:lvlJc w:val="left"/>
      <w:pPr>
        <w:ind w:left="118" w:hanging="568"/>
      </w:pPr>
      <w:rPr>
        <w:rFonts w:ascii="Times New Roman" w:eastAsia="Times New Roman" w:hAnsi="Times New Roman" w:hint="default"/>
        <w:w w:val="99"/>
        <w:sz w:val="22"/>
        <w:szCs w:val="22"/>
      </w:rPr>
    </w:lvl>
    <w:lvl w:ilvl="1" w:tplc="FBB051E0">
      <w:start w:val="1"/>
      <w:numFmt w:val="bullet"/>
      <w:lvlText w:val="•"/>
      <w:lvlJc w:val="left"/>
      <w:pPr>
        <w:ind w:left="1035" w:hanging="568"/>
      </w:pPr>
      <w:rPr>
        <w:rFonts w:hint="default"/>
      </w:rPr>
    </w:lvl>
    <w:lvl w:ilvl="2" w:tplc="717E52BA">
      <w:start w:val="1"/>
      <w:numFmt w:val="bullet"/>
      <w:lvlText w:val="•"/>
      <w:lvlJc w:val="left"/>
      <w:pPr>
        <w:ind w:left="1952" w:hanging="568"/>
      </w:pPr>
      <w:rPr>
        <w:rFonts w:hint="default"/>
      </w:rPr>
    </w:lvl>
    <w:lvl w:ilvl="3" w:tplc="0A7A3FC0">
      <w:start w:val="1"/>
      <w:numFmt w:val="bullet"/>
      <w:lvlText w:val="•"/>
      <w:lvlJc w:val="left"/>
      <w:pPr>
        <w:ind w:left="2869" w:hanging="568"/>
      </w:pPr>
      <w:rPr>
        <w:rFonts w:hint="default"/>
      </w:rPr>
    </w:lvl>
    <w:lvl w:ilvl="4" w:tplc="262CF3B4">
      <w:start w:val="1"/>
      <w:numFmt w:val="bullet"/>
      <w:lvlText w:val="•"/>
      <w:lvlJc w:val="left"/>
      <w:pPr>
        <w:ind w:left="3786" w:hanging="568"/>
      </w:pPr>
      <w:rPr>
        <w:rFonts w:hint="default"/>
      </w:rPr>
    </w:lvl>
    <w:lvl w:ilvl="5" w:tplc="EBE8AAA0">
      <w:start w:val="1"/>
      <w:numFmt w:val="bullet"/>
      <w:lvlText w:val="•"/>
      <w:lvlJc w:val="left"/>
      <w:pPr>
        <w:ind w:left="4703" w:hanging="568"/>
      </w:pPr>
      <w:rPr>
        <w:rFonts w:hint="default"/>
      </w:rPr>
    </w:lvl>
    <w:lvl w:ilvl="6" w:tplc="42ECD49A">
      <w:start w:val="1"/>
      <w:numFmt w:val="bullet"/>
      <w:lvlText w:val="•"/>
      <w:lvlJc w:val="left"/>
      <w:pPr>
        <w:ind w:left="5619" w:hanging="568"/>
      </w:pPr>
      <w:rPr>
        <w:rFonts w:hint="default"/>
      </w:rPr>
    </w:lvl>
    <w:lvl w:ilvl="7" w:tplc="BE74E2CA">
      <w:start w:val="1"/>
      <w:numFmt w:val="bullet"/>
      <w:lvlText w:val="•"/>
      <w:lvlJc w:val="left"/>
      <w:pPr>
        <w:ind w:left="6536" w:hanging="568"/>
      </w:pPr>
      <w:rPr>
        <w:rFonts w:hint="default"/>
      </w:rPr>
    </w:lvl>
    <w:lvl w:ilvl="8" w:tplc="04BC17C8">
      <w:start w:val="1"/>
      <w:numFmt w:val="bullet"/>
      <w:lvlText w:val="•"/>
      <w:lvlJc w:val="left"/>
      <w:pPr>
        <w:ind w:left="7453" w:hanging="568"/>
      </w:pPr>
      <w:rPr>
        <w:rFonts w:hint="default"/>
      </w:rPr>
    </w:lvl>
  </w:abstractNum>
  <w:abstractNum w:abstractNumId="7" w15:restartNumberingAfterBreak="0">
    <w:nsid w:val="1A0A24D5"/>
    <w:multiLevelType w:val="hybridMultilevel"/>
    <w:tmpl w:val="545E0DB2"/>
    <w:lvl w:ilvl="0" w:tplc="E210422C">
      <w:start w:val="1"/>
      <w:numFmt w:val="bullet"/>
      <w:lvlText w:val="-"/>
      <w:lvlJc w:val="left"/>
      <w:pPr>
        <w:ind w:left="686" w:hanging="568"/>
      </w:pPr>
      <w:rPr>
        <w:rFonts w:ascii="Times New Roman" w:eastAsia="Times New Roman" w:hAnsi="Times New Roman" w:hint="default"/>
        <w:w w:val="99"/>
        <w:sz w:val="22"/>
        <w:szCs w:val="22"/>
      </w:rPr>
    </w:lvl>
    <w:lvl w:ilvl="1" w:tplc="E1262B92">
      <w:start w:val="1"/>
      <w:numFmt w:val="bullet"/>
      <w:lvlText w:val="•"/>
      <w:lvlJc w:val="left"/>
      <w:pPr>
        <w:ind w:left="1546" w:hanging="568"/>
      </w:pPr>
      <w:rPr>
        <w:rFonts w:hint="default"/>
      </w:rPr>
    </w:lvl>
    <w:lvl w:ilvl="2" w:tplc="E370D4C4">
      <w:start w:val="1"/>
      <w:numFmt w:val="bullet"/>
      <w:lvlText w:val="•"/>
      <w:lvlJc w:val="left"/>
      <w:pPr>
        <w:ind w:left="2406" w:hanging="568"/>
      </w:pPr>
      <w:rPr>
        <w:rFonts w:hint="default"/>
      </w:rPr>
    </w:lvl>
    <w:lvl w:ilvl="3" w:tplc="184C9B18">
      <w:start w:val="1"/>
      <w:numFmt w:val="bullet"/>
      <w:lvlText w:val="•"/>
      <w:lvlJc w:val="left"/>
      <w:pPr>
        <w:ind w:left="3266" w:hanging="568"/>
      </w:pPr>
      <w:rPr>
        <w:rFonts w:hint="default"/>
      </w:rPr>
    </w:lvl>
    <w:lvl w:ilvl="4" w:tplc="637E2D4C">
      <w:start w:val="1"/>
      <w:numFmt w:val="bullet"/>
      <w:lvlText w:val="•"/>
      <w:lvlJc w:val="left"/>
      <w:pPr>
        <w:ind w:left="4126" w:hanging="568"/>
      </w:pPr>
      <w:rPr>
        <w:rFonts w:hint="default"/>
      </w:rPr>
    </w:lvl>
    <w:lvl w:ilvl="5" w:tplc="0610F250">
      <w:start w:val="1"/>
      <w:numFmt w:val="bullet"/>
      <w:lvlText w:val="•"/>
      <w:lvlJc w:val="left"/>
      <w:pPr>
        <w:ind w:left="4986" w:hanging="568"/>
      </w:pPr>
      <w:rPr>
        <w:rFonts w:hint="default"/>
      </w:rPr>
    </w:lvl>
    <w:lvl w:ilvl="6" w:tplc="AFF60B42">
      <w:start w:val="1"/>
      <w:numFmt w:val="bullet"/>
      <w:lvlText w:val="•"/>
      <w:lvlJc w:val="left"/>
      <w:pPr>
        <w:ind w:left="5846" w:hanging="568"/>
      </w:pPr>
      <w:rPr>
        <w:rFonts w:hint="default"/>
      </w:rPr>
    </w:lvl>
    <w:lvl w:ilvl="7" w:tplc="2AFC6D16">
      <w:start w:val="1"/>
      <w:numFmt w:val="bullet"/>
      <w:lvlText w:val="•"/>
      <w:lvlJc w:val="left"/>
      <w:pPr>
        <w:ind w:left="6707" w:hanging="568"/>
      </w:pPr>
      <w:rPr>
        <w:rFonts w:hint="default"/>
      </w:rPr>
    </w:lvl>
    <w:lvl w:ilvl="8" w:tplc="4C88658C">
      <w:start w:val="1"/>
      <w:numFmt w:val="bullet"/>
      <w:lvlText w:val="•"/>
      <w:lvlJc w:val="left"/>
      <w:pPr>
        <w:ind w:left="7567" w:hanging="568"/>
      </w:pPr>
      <w:rPr>
        <w:rFonts w:hint="default"/>
      </w:rPr>
    </w:lvl>
  </w:abstractNum>
  <w:abstractNum w:abstractNumId="8" w15:restartNumberingAfterBreak="0">
    <w:nsid w:val="1D3B0680"/>
    <w:multiLevelType w:val="hybridMultilevel"/>
    <w:tmpl w:val="083E8E40"/>
    <w:lvl w:ilvl="0" w:tplc="A782B752">
      <w:start w:val="1"/>
      <w:numFmt w:val="bullet"/>
      <w:lvlText w:val="-"/>
      <w:lvlJc w:val="left"/>
      <w:pPr>
        <w:ind w:left="686" w:hanging="568"/>
      </w:pPr>
      <w:rPr>
        <w:rFonts w:ascii="Times New Roman" w:eastAsia="Times New Roman" w:hAnsi="Times New Roman" w:hint="default"/>
        <w:w w:val="99"/>
        <w:sz w:val="22"/>
        <w:szCs w:val="22"/>
      </w:rPr>
    </w:lvl>
    <w:lvl w:ilvl="1" w:tplc="4FDE903C">
      <w:start w:val="1"/>
      <w:numFmt w:val="bullet"/>
      <w:lvlText w:val="•"/>
      <w:lvlJc w:val="left"/>
      <w:pPr>
        <w:ind w:left="1544" w:hanging="568"/>
      </w:pPr>
      <w:rPr>
        <w:rFonts w:hint="default"/>
      </w:rPr>
    </w:lvl>
    <w:lvl w:ilvl="2" w:tplc="B38E02CA">
      <w:start w:val="1"/>
      <w:numFmt w:val="bullet"/>
      <w:lvlText w:val="•"/>
      <w:lvlJc w:val="left"/>
      <w:pPr>
        <w:ind w:left="2402" w:hanging="568"/>
      </w:pPr>
      <w:rPr>
        <w:rFonts w:hint="default"/>
      </w:rPr>
    </w:lvl>
    <w:lvl w:ilvl="3" w:tplc="7522009A">
      <w:start w:val="1"/>
      <w:numFmt w:val="bullet"/>
      <w:lvlText w:val="•"/>
      <w:lvlJc w:val="left"/>
      <w:pPr>
        <w:ind w:left="3260" w:hanging="568"/>
      </w:pPr>
      <w:rPr>
        <w:rFonts w:hint="default"/>
      </w:rPr>
    </w:lvl>
    <w:lvl w:ilvl="4" w:tplc="5944E832">
      <w:start w:val="1"/>
      <w:numFmt w:val="bullet"/>
      <w:lvlText w:val="•"/>
      <w:lvlJc w:val="left"/>
      <w:pPr>
        <w:ind w:left="4118" w:hanging="568"/>
      </w:pPr>
      <w:rPr>
        <w:rFonts w:hint="default"/>
      </w:rPr>
    </w:lvl>
    <w:lvl w:ilvl="5" w:tplc="65C6D190">
      <w:start w:val="1"/>
      <w:numFmt w:val="bullet"/>
      <w:lvlText w:val="•"/>
      <w:lvlJc w:val="left"/>
      <w:pPr>
        <w:ind w:left="4976" w:hanging="568"/>
      </w:pPr>
      <w:rPr>
        <w:rFonts w:hint="default"/>
      </w:rPr>
    </w:lvl>
    <w:lvl w:ilvl="6" w:tplc="2206A428">
      <w:start w:val="1"/>
      <w:numFmt w:val="bullet"/>
      <w:lvlText w:val="•"/>
      <w:lvlJc w:val="left"/>
      <w:pPr>
        <w:ind w:left="5834" w:hanging="568"/>
      </w:pPr>
      <w:rPr>
        <w:rFonts w:hint="default"/>
      </w:rPr>
    </w:lvl>
    <w:lvl w:ilvl="7" w:tplc="3D86BBCC">
      <w:start w:val="1"/>
      <w:numFmt w:val="bullet"/>
      <w:lvlText w:val="•"/>
      <w:lvlJc w:val="left"/>
      <w:pPr>
        <w:ind w:left="6693" w:hanging="568"/>
      </w:pPr>
      <w:rPr>
        <w:rFonts w:hint="default"/>
      </w:rPr>
    </w:lvl>
    <w:lvl w:ilvl="8" w:tplc="1916DEEA">
      <w:start w:val="1"/>
      <w:numFmt w:val="bullet"/>
      <w:lvlText w:val="•"/>
      <w:lvlJc w:val="left"/>
      <w:pPr>
        <w:ind w:left="7551" w:hanging="568"/>
      </w:pPr>
      <w:rPr>
        <w:rFonts w:hint="default"/>
      </w:rPr>
    </w:lvl>
  </w:abstractNum>
  <w:abstractNum w:abstractNumId="9" w15:restartNumberingAfterBreak="0">
    <w:nsid w:val="1ECA55FB"/>
    <w:multiLevelType w:val="multilevel"/>
    <w:tmpl w:val="BE2AECFC"/>
    <w:lvl w:ilvl="0">
      <w:start w:val="1"/>
      <w:numFmt w:val="decimal"/>
      <w:lvlText w:val="%1."/>
      <w:lvlJc w:val="left"/>
      <w:pPr>
        <w:ind w:left="686" w:hanging="568"/>
      </w:pPr>
      <w:rPr>
        <w:rFonts w:ascii="Times New Roman" w:eastAsia="Times New Roman" w:hAnsi="Times New Roman" w:hint="default"/>
        <w:b/>
        <w:bCs/>
        <w:w w:val="99"/>
        <w:sz w:val="22"/>
        <w:szCs w:val="22"/>
      </w:rPr>
    </w:lvl>
    <w:lvl w:ilvl="1">
      <w:start w:val="1"/>
      <w:numFmt w:val="decimal"/>
      <w:lvlText w:val="%1.%2"/>
      <w:lvlJc w:val="left"/>
      <w:pPr>
        <w:ind w:left="686" w:hanging="568"/>
      </w:pPr>
      <w:rPr>
        <w:rFonts w:ascii="Times New Roman" w:eastAsia="Times New Roman" w:hAnsi="Times New Roman" w:hint="default"/>
        <w:b/>
        <w:bCs/>
        <w:w w:val="99"/>
        <w:sz w:val="22"/>
        <w:szCs w:val="22"/>
      </w:rPr>
    </w:lvl>
    <w:lvl w:ilvl="2">
      <w:start w:val="1"/>
      <w:numFmt w:val="bullet"/>
      <w:lvlText w:val="•"/>
      <w:lvlJc w:val="left"/>
      <w:pPr>
        <w:ind w:left="2394" w:hanging="568"/>
      </w:pPr>
      <w:rPr>
        <w:rFonts w:hint="default"/>
      </w:rPr>
    </w:lvl>
    <w:lvl w:ilvl="3">
      <w:start w:val="1"/>
      <w:numFmt w:val="bullet"/>
      <w:lvlText w:val="•"/>
      <w:lvlJc w:val="left"/>
      <w:pPr>
        <w:ind w:left="3248" w:hanging="568"/>
      </w:pPr>
      <w:rPr>
        <w:rFonts w:hint="default"/>
      </w:rPr>
    </w:lvl>
    <w:lvl w:ilvl="4">
      <w:start w:val="1"/>
      <w:numFmt w:val="bullet"/>
      <w:lvlText w:val="•"/>
      <w:lvlJc w:val="left"/>
      <w:pPr>
        <w:ind w:left="4102" w:hanging="568"/>
      </w:pPr>
      <w:rPr>
        <w:rFonts w:hint="default"/>
      </w:rPr>
    </w:lvl>
    <w:lvl w:ilvl="5">
      <w:start w:val="1"/>
      <w:numFmt w:val="bullet"/>
      <w:lvlText w:val="•"/>
      <w:lvlJc w:val="left"/>
      <w:pPr>
        <w:ind w:left="4956" w:hanging="568"/>
      </w:pPr>
      <w:rPr>
        <w:rFonts w:hint="default"/>
      </w:rPr>
    </w:lvl>
    <w:lvl w:ilvl="6">
      <w:start w:val="1"/>
      <w:numFmt w:val="bullet"/>
      <w:lvlText w:val="•"/>
      <w:lvlJc w:val="left"/>
      <w:pPr>
        <w:ind w:left="5810" w:hanging="568"/>
      </w:pPr>
      <w:rPr>
        <w:rFonts w:hint="default"/>
      </w:rPr>
    </w:lvl>
    <w:lvl w:ilvl="7">
      <w:start w:val="1"/>
      <w:numFmt w:val="bullet"/>
      <w:lvlText w:val="•"/>
      <w:lvlJc w:val="left"/>
      <w:pPr>
        <w:ind w:left="6665" w:hanging="568"/>
      </w:pPr>
      <w:rPr>
        <w:rFonts w:hint="default"/>
      </w:rPr>
    </w:lvl>
    <w:lvl w:ilvl="8">
      <w:start w:val="1"/>
      <w:numFmt w:val="bullet"/>
      <w:lvlText w:val="•"/>
      <w:lvlJc w:val="left"/>
      <w:pPr>
        <w:ind w:left="7519" w:hanging="568"/>
      </w:pPr>
      <w:rPr>
        <w:rFonts w:hint="default"/>
      </w:rPr>
    </w:lvl>
  </w:abstractNum>
  <w:abstractNum w:abstractNumId="10" w15:restartNumberingAfterBreak="0">
    <w:nsid w:val="1ED20D41"/>
    <w:multiLevelType w:val="hybridMultilevel"/>
    <w:tmpl w:val="717AB04C"/>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DB3822"/>
    <w:multiLevelType w:val="hybridMultilevel"/>
    <w:tmpl w:val="61C07CE6"/>
    <w:lvl w:ilvl="0" w:tplc="18527658">
      <w:start w:val="1"/>
      <w:numFmt w:val="bullet"/>
      <w:lvlText w:val="-"/>
      <w:lvlJc w:val="left"/>
      <w:pPr>
        <w:ind w:left="686" w:hanging="568"/>
      </w:pPr>
      <w:rPr>
        <w:rFonts w:ascii="Times New Roman" w:eastAsia="Times New Roman" w:hAnsi="Times New Roman" w:hint="default"/>
        <w:w w:val="99"/>
        <w:sz w:val="22"/>
        <w:szCs w:val="22"/>
      </w:rPr>
    </w:lvl>
    <w:lvl w:ilvl="1" w:tplc="79960982">
      <w:start w:val="1"/>
      <w:numFmt w:val="bullet"/>
      <w:lvlText w:val="•"/>
      <w:lvlJc w:val="left"/>
      <w:pPr>
        <w:ind w:left="1544" w:hanging="568"/>
      </w:pPr>
      <w:rPr>
        <w:rFonts w:hint="default"/>
      </w:rPr>
    </w:lvl>
    <w:lvl w:ilvl="2" w:tplc="16BA30D0">
      <w:start w:val="1"/>
      <w:numFmt w:val="bullet"/>
      <w:lvlText w:val="•"/>
      <w:lvlJc w:val="left"/>
      <w:pPr>
        <w:ind w:left="2402" w:hanging="568"/>
      </w:pPr>
      <w:rPr>
        <w:rFonts w:hint="default"/>
      </w:rPr>
    </w:lvl>
    <w:lvl w:ilvl="3" w:tplc="28548A60">
      <w:start w:val="1"/>
      <w:numFmt w:val="bullet"/>
      <w:lvlText w:val="•"/>
      <w:lvlJc w:val="left"/>
      <w:pPr>
        <w:ind w:left="3260" w:hanging="568"/>
      </w:pPr>
      <w:rPr>
        <w:rFonts w:hint="default"/>
      </w:rPr>
    </w:lvl>
    <w:lvl w:ilvl="4" w:tplc="E61ECE82">
      <w:start w:val="1"/>
      <w:numFmt w:val="bullet"/>
      <w:lvlText w:val="•"/>
      <w:lvlJc w:val="left"/>
      <w:pPr>
        <w:ind w:left="4118" w:hanging="568"/>
      </w:pPr>
      <w:rPr>
        <w:rFonts w:hint="default"/>
      </w:rPr>
    </w:lvl>
    <w:lvl w:ilvl="5" w:tplc="CCA0BBE8">
      <w:start w:val="1"/>
      <w:numFmt w:val="bullet"/>
      <w:lvlText w:val="•"/>
      <w:lvlJc w:val="left"/>
      <w:pPr>
        <w:ind w:left="4976" w:hanging="568"/>
      </w:pPr>
      <w:rPr>
        <w:rFonts w:hint="default"/>
      </w:rPr>
    </w:lvl>
    <w:lvl w:ilvl="6" w:tplc="5E2634E2">
      <w:start w:val="1"/>
      <w:numFmt w:val="bullet"/>
      <w:lvlText w:val="•"/>
      <w:lvlJc w:val="left"/>
      <w:pPr>
        <w:ind w:left="5834" w:hanging="568"/>
      </w:pPr>
      <w:rPr>
        <w:rFonts w:hint="default"/>
      </w:rPr>
    </w:lvl>
    <w:lvl w:ilvl="7" w:tplc="32820FEC">
      <w:start w:val="1"/>
      <w:numFmt w:val="bullet"/>
      <w:lvlText w:val="•"/>
      <w:lvlJc w:val="left"/>
      <w:pPr>
        <w:ind w:left="6693" w:hanging="568"/>
      </w:pPr>
      <w:rPr>
        <w:rFonts w:hint="default"/>
      </w:rPr>
    </w:lvl>
    <w:lvl w:ilvl="8" w:tplc="46408138">
      <w:start w:val="1"/>
      <w:numFmt w:val="bullet"/>
      <w:lvlText w:val="•"/>
      <w:lvlJc w:val="left"/>
      <w:pPr>
        <w:ind w:left="7551" w:hanging="568"/>
      </w:pPr>
      <w:rPr>
        <w:rFonts w:hint="default"/>
      </w:rPr>
    </w:lvl>
  </w:abstractNum>
  <w:abstractNum w:abstractNumId="12" w15:restartNumberingAfterBreak="0">
    <w:nsid w:val="2175311E"/>
    <w:multiLevelType w:val="hybridMultilevel"/>
    <w:tmpl w:val="123CEC56"/>
    <w:lvl w:ilvl="0" w:tplc="54DAAC82">
      <w:start w:val="1"/>
      <w:numFmt w:val="decimal"/>
      <w:lvlText w:val="%1."/>
      <w:lvlJc w:val="left"/>
      <w:pPr>
        <w:ind w:left="686" w:hanging="568"/>
      </w:pPr>
      <w:rPr>
        <w:rFonts w:ascii="Times New Roman" w:eastAsia="Times New Roman" w:hAnsi="Times New Roman" w:hint="default"/>
        <w:w w:val="99"/>
        <w:sz w:val="22"/>
        <w:szCs w:val="22"/>
      </w:rPr>
    </w:lvl>
    <w:lvl w:ilvl="1" w:tplc="86D89AEE">
      <w:start w:val="1"/>
      <w:numFmt w:val="lowerLetter"/>
      <w:lvlText w:val="%2."/>
      <w:lvlJc w:val="left"/>
      <w:pPr>
        <w:ind w:left="2368" w:hanging="360"/>
      </w:pPr>
      <w:rPr>
        <w:rFonts w:ascii="Times New Roman" w:eastAsia="Times New Roman" w:hAnsi="Times New Roman" w:hint="default"/>
        <w:spacing w:val="-1"/>
        <w:w w:val="99"/>
        <w:sz w:val="22"/>
        <w:szCs w:val="22"/>
      </w:rPr>
    </w:lvl>
    <w:lvl w:ilvl="2" w:tplc="0F9C5526">
      <w:start w:val="1"/>
      <w:numFmt w:val="upperLetter"/>
      <w:lvlText w:val="%3."/>
      <w:lvlJc w:val="left"/>
      <w:pPr>
        <w:ind w:left="3563" w:hanging="269"/>
        <w:jc w:val="right"/>
      </w:pPr>
      <w:rPr>
        <w:rFonts w:ascii="Times New Roman" w:eastAsia="Times New Roman" w:hAnsi="Times New Roman" w:hint="default"/>
        <w:b/>
        <w:bCs/>
        <w:w w:val="99"/>
        <w:sz w:val="22"/>
        <w:szCs w:val="22"/>
      </w:rPr>
    </w:lvl>
    <w:lvl w:ilvl="3" w:tplc="E4E487D0">
      <w:start w:val="1"/>
      <w:numFmt w:val="bullet"/>
      <w:lvlText w:val="•"/>
      <w:lvlJc w:val="left"/>
      <w:pPr>
        <w:ind w:left="4186" w:hanging="269"/>
      </w:pPr>
      <w:rPr>
        <w:rFonts w:hint="default"/>
      </w:rPr>
    </w:lvl>
    <w:lvl w:ilvl="4" w:tplc="D4D806AC">
      <w:start w:val="1"/>
      <w:numFmt w:val="bullet"/>
      <w:lvlText w:val="•"/>
      <w:lvlJc w:val="left"/>
      <w:pPr>
        <w:ind w:left="4809" w:hanging="269"/>
      </w:pPr>
      <w:rPr>
        <w:rFonts w:hint="default"/>
      </w:rPr>
    </w:lvl>
    <w:lvl w:ilvl="5" w:tplc="633C8BAC">
      <w:start w:val="1"/>
      <w:numFmt w:val="bullet"/>
      <w:lvlText w:val="•"/>
      <w:lvlJc w:val="left"/>
      <w:pPr>
        <w:ind w:left="5432" w:hanging="269"/>
      </w:pPr>
      <w:rPr>
        <w:rFonts w:hint="default"/>
      </w:rPr>
    </w:lvl>
    <w:lvl w:ilvl="6" w:tplc="B4A4A49C">
      <w:start w:val="1"/>
      <w:numFmt w:val="bullet"/>
      <w:lvlText w:val="•"/>
      <w:lvlJc w:val="left"/>
      <w:pPr>
        <w:ind w:left="6055" w:hanging="269"/>
      </w:pPr>
      <w:rPr>
        <w:rFonts w:hint="default"/>
      </w:rPr>
    </w:lvl>
    <w:lvl w:ilvl="7" w:tplc="8A2C6450">
      <w:start w:val="1"/>
      <w:numFmt w:val="bullet"/>
      <w:lvlText w:val="•"/>
      <w:lvlJc w:val="left"/>
      <w:pPr>
        <w:ind w:left="6678" w:hanging="269"/>
      </w:pPr>
      <w:rPr>
        <w:rFonts w:hint="default"/>
      </w:rPr>
    </w:lvl>
    <w:lvl w:ilvl="8" w:tplc="C9DC87CE">
      <w:start w:val="1"/>
      <w:numFmt w:val="bullet"/>
      <w:lvlText w:val="•"/>
      <w:lvlJc w:val="left"/>
      <w:pPr>
        <w:ind w:left="7301" w:hanging="269"/>
      </w:pPr>
      <w:rPr>
        <w:rFonts w:hint="default"/>
      </w:rPr>
    </w:lvl>
  </w:abstractNum>
  <w:abstractNum w:abstractNumId="13" w15:restartNumberingAfterBreak="0">
    <w:nsid w:val="27702400"/>
    <w:multiLevelType w:val="hybridMultilevel"/>
    <w:tmpl w:val="BCA81A04"/>
    <w:lvl w:ilvl="0" w:tplc="FFFFFFFF">
      <w:start w:val="1"/>
      <w:numFmt w:val="bullet"/>
      <w:lvlText w:val="-"/>
      <w:lvlJc w:val="left"/>
      <w:pPr>
        <w:ind w:left="686" w:hanging="360"/>
      </w:pPr>
      <w:rPr>
        <w:rFonts w:hint="default"/>
        <w:w w:val="99"/>
        <w:sz w:val="22"/>
        <w:szCs w:val="22"/>
      </w:rPr>
    </w:lvl>
    <w:lvl w:ilvl="1" w:tplc="D9423C96">
      <w:start w:val="1"/>
      <w:numFmt w:val="bullet"/>
      <w:lvlText w:val="o"/>
      <w:lvlJc w:val="left"/>
      <w:pPr>
        <w:ind w:left="1252" w:hanging="568"/>
      </w:pPr>
      <w:rPr>
        <w:rFonts w:ascii="Courier New" w:eastAsia="Courier New" w:hAnsi="Courier New" w:hint="default"/>
        <w:w w:val="99"/>
        <w:sz w:val="22"/>
        <w:szCs w:val="22"/>
      </w:rPr>
    </w:lvl>
    <w:lvl w:ilvl="2" w:tplc="ACA839D6">
      <w:start w:val="1"/>
      <w:numFmt w:val="bullet"/>
      <w:lvlText w:val=""/>
      <w:lvlJc w:val="left"/>
      <w:pPr>
        <w:ind w:left="1820" w:hanging="532"/>
      </w:pPr>
      <w:rPr>
        <w:rFonts w:ascii="Symbol" w:eastAsia="Symbol" w:hAnsi="Symbol" w:hint="default"/>
        <w:w w:val="99"/>
        <w:sz w:val="22"/>
        <w:szCs w:val="22"/>
      </w:rPr>
    </w:lvl>
    <w:lvl w:ilvl="3" w:tplc="49800CB8">
      <w:start w:val="1"/>
      <w:numFmt w:val="bullet"/>
      <w:lvlText w:val="•"/>
      <w:lvlJc w:val="left"/>
      <w:pPr>
        <w:ind w:left="1820" w:hanging="532"/>
      </w:pPr>
      <w:rPr>
        <w:rFonts w:hint="default"/>
      </w:rPr>
    </w:lvl>
    <w:lvl w:ilvl="4" w:tplc="66AC506C">
      <w:start w:val="1"/>
      <w:numFmt w:val="bullet"/>
      <w:lvlText w:val="•"/>
      <w:lvlJc w:val="left"/>
      <w:pPr>
        <w:ind w:left="2870" w:hanging="532"/>
      </w:pPr>
      <w:rPr>
        <w:rFonts w:hint="default"/>
      </w:rPr>
    </w:lvl>
    <w:lvl w:ilvl="5" w:tplc="9B2C6714">
      <w:start w:val="1"/>
      <w:numFmt w:val="bullet"/>
      <w:lvlText w:val="•"/>
      <w:lvlJc w:val="left"/>
      <w:pPr>
        <w:ind w:left="3919" w:hanging="532"/>
      </w:pPr>
      <w:rPr>
        <w:rFonts w:hint="default"/>
      </w:rPr>
    </w:lvl>
    <w:lvl w:ilvl="6" w:tplc="E9785878">
      <w:start w:val="1"/>
      <w:numFmt w:val="bullet"/>
      <w:lvlText w:val="•"/>
      <w:lvlJc w:val="left"/>
      <w:pPr>
        <w:ind w:left="4969" w:hanging="532"/>
      </w:pPr>
      <w:rPr>
        <w:rFonts w:hint="default"/>
      </w:rPr>
    </w:lvl>
    <w:lvl w:ilvl="7" w:tplc="8DD49240">
      <w:start w:val="1"/>
      <w:numFmt w:val="bullet"/>
      <w:lvlText w:val="•"/>
      <w:lvlJc w:val="left"/>
      <w:pPr>
        <w:ind w:left="6018" w:hanging="532"/>
      </w:pPr>
      <w:rPr>
        <w:rFonts w:hint="default"/>
      </w:rPr>
    </w:lvl>
    <w:lvl w:ilvl="8" w:tplc="1D6AD306">
      <w:start w:val="1"/>
      <w:numFmt w:val="bullet"/>
      <w:lvlText w:val="•"/>
      <w:lvlJc w:val="left"/>
      <w:pPr>
        <w:ind w:left="7068" w:hanging="532"/>
      </w:pPr>
      <w:rPr>
        <w:rFonts w:hint="default"/>
      </w:rPr>
    </w:lvl>
  </w:abstractNum>
  <w:abstractNum w:abstractNumId="14" w15:restartNumberingAfterBreak="0">
    <w:nsid w:val="28462F8F"/>
    <w:multiLevelType w:val="hybridMultilevel"/>
    <w:tmpl w:val="9B14DDE4"/>
    <w:lvl w:ilvl="0" w:tplc="32343D8E">
      <w:start w:val="1"/>
      <w:numFmt w:val="bullet"/>
      <w:lvlText w:val=""/>
      <w:lvlJc w:val="left"/>
      <w:pPr>
        <w:ind w:left="686" w:hanging="360"/>
      </w:pPr>
      <w:rPr>
        <w:rFonts w:ascii="Symbol" w:eastAsia="Symbol" w:hAnsi="Symbol" w:hint="default"/>
        <w:w w:val="99"/>
        <w:sz w:val="22"/>
        <w:szCs w:val="22"/>
      </w:rPr>
    </w:lvl>
    <w:lvl w:ilvl="1" w:tplc="D9423C96">
      <w:start w:val="1"/>
      <w:numFmt w:val="bullet"/>
      <w:lvlText w:val="o"/>
      <w:lvlJc w:val="left"/>
      <w:pPr>
        <w:ind w:left="1252" w:hanging="568"/>
      </w:pPr>
      <w:rPr>
        <w:rFonts w:ascii="Courier New" w:eastAsia="Courier New" w:hAnsi="Courier New" w:hint="default"/>
        <w:w w:val="99"/>
        <w:sz w:val="22"/>
        <w:szCs w:val="22"/>
      </w:rPr>
    </w:lvl>
    <w:lvl w:ilvl="2" w:tplc="ACA839D6">
      <w:start w:val="1"/>
      <w:numFmt w:val="bullet"/>
      <w:lvlText w:val=""/>
      <w:lvlJc w:val="left"/>
      <w:pPr>
        <w:ind w:left="1820" w:hanging="532"/>
      </w:pPr>
      <w:rPr>
        <w:rFonts w:ascii="Symbol" w:eastAsia="Symbol" w:hAnsi="Symbol" w:hint="default"/>
        <w:w w:val="99"/>
        <w:sz w:val="22"/>
        <w:szCs w:val="22"/>
      </w:rPr>
    </w:lvl>
    <w:lvl w:ilvl="3" w:tplc="49800CB8">
      <w:start w:val="1"/>
      <w:numFmt w:val="bullet"/>
      <w:lvlText w:val="•"/>
      <w:lvlJc w:val="left"/>
      <w:pPr>
        <w:ind w:left="1820" w:hanging="532"/>
      </w:pPr>
      <w:rPr>
        <w:rFonts w:hint="default"/>
      </w:rPr>
    </w:lvl>
    <w:lvl w:ilvl="4" w:tplc="66AC506C">
      <w:start w:val="1"/>
      <w:numFmt w:val="bullet"/>
      <w:lvlText w:val="•"/>
      <w:lvlJc w:val="left"/>
      <w:pPr>
        <w:ind w:left="2870" w:hanging="532"/>
      </w:pPr>
      <w:rPr>
        <w:rFonts w:hint="default"/>
      </w:rPr>
    </w:lvl>
    <w:lvl w:ilvl="5" w:tplc="9B2C6714">
      <w:start w:val="1"/>
      <w:numFmt w:val="bullet"/>
      <w:lvlText w:val="•"/>
      <w:lvlJc w:val="left"/>
      <w:pPr>
        <w:ind w:left="3919" w:hanging="532"/>
      </w:pPr>
      <w:rPr>
        <w:rFonts w:hint="default"/>
      </w:rPr>
    </w:lvl>
    <w:lvl w:ilvl="6" w:tplc="E9785878">
      <w:start w:val="1"/>
      <w:numFmt w:val="bullet"/>
      <w:lvlText w:val="•"/>
      <w:lvlJc w:val="left"/>
      <w:pPr>
        <w:ind w:left="4969" w:hanging="532"/>
      </w:pPr>
      <w:rPr>
        <w:rFonts w:hint="default"/>
      </w:rPr>
    </w:lvl>
    <w:lvl w:ilvl="7" w:tplc="8DD49240">
      <w:start w:val="1"/>
      <w:numFmt w:val="bullet"/>
      <w:lvlText w:val="•"/>
      <w:lvlJc w:val="left"/>
      <w:pPr>
        <w:ind w:left="6018" w:hanging="532"/>
      </w:pPr>
      <w:rPr>
        <w:rFonts w:hint="default"/>
      </w:rPr>
    </w:lvl>
    <w:lvl w:ilvl="8" w:tplc="1D6AD306">
      <w:start w:val="1"/>
      <w:numFmt w:val="bullet"/>
      <w:lvlText w:val="•"/>
      <w:lvlJc w:val="left"/>
      <w:pPr>
        <w:ind w:left="7068" w:hanging="532"/>
      </w:pPr>
      <w:rPr>
        <w:rFonts w:hint="default"/>
      </w:rPr>
    </w:lvl>
  </w:abstractNum>
  <w:abstractNum w:abstractNumId="15" w15:restartNumberingAfterBreak="0">
    <w:nsid w:val="2EDB47A3"/>
    <w:multiLevelType w:val="hybridMultilevel"/>
    <w:tmpl w:val="E41E0706"/>
    <w:lvl w:ilvl="0" w:tplc="F482D948">
      <w:start w:val="1"/>
      <w:numFmt w:val="bullet"/>
      <w:lvlText w:val="-"/>
      <w:lvlJc w:val="left"/>
      <w:pPr>
        <w:ind w:left="686" w:hanging="568"/>
      </w:pPr>
      <w:rPr>
        <w:rFonts w:ascii="Times New Roman" w:eastAsia="Times New Roman" w:hAnsi="Times New Roman" w:hint="default"/>
        <w:w w:val="99"/>
        <w:sz w:val="22"/>
        <w:szCs w:val="22"/>
      </w:rPr>
    </w:lvl>
    <w:lvl w:ilvl="1" w:tplc="2FD6B24A">
      <w:start w:val="1"/>
      <w:numFmt w:val="bullet"/>
      <w:lvlText w:val="•"/>
      <w:lvlJc w:val="left"/>
      <w:pPr>
        <w:ind w:left="1544" w:hanging="568"/>
      </w:pPr>
      <w:rPr>
        <w:rFonts w:hint="default"/>
      </w:rPr>
    </w:lvl>
    <w:lvl w:ilvl="2" w:tplc="4058EAE0">
      <w:start w:val="1"/>
      <w:numFmt w:val="bullet"/>
      <w:lvlText w:val="•"/>
      <w:lvlJc w:val="left"/>
      <w:pPr>
        <w:ind w:left="2402" w:hanging="568"/>
      </w:pPr>
      <w:rPr>
        <w:rFonts w:hint="default"/>
      </w:rPr>
    </w:lvl>
    <w:lvl w:ilvl="3" w:tplc="43C2DABE">
      <w:start w:val="1"/>
      <w:numFmt w:val="bullet"/>
      <w:lvlText w:val="•"/>
      <w:lvlJc w:val="left"/>
      <w:pPr>
        <w:ind w:left="3260" w:hanging="568"/>
      </w:pPr>
      <w:rPr>
        <w:rFonts w:hint="default"/>
      </w:rPr>
    </w:lvl>
    <w:lvl w:ilvl="4" w:tplc="4ADAFE82">
      <w:start w:val="1"/>
      <w:numFmt w:val="bullet"/>
      <w:lvlText w:val="•"/>
      <w:lvlJc w:val="left"/>
      <w:pPr>
        <w:ind w:left="4118" w:hanging="568"/>
      </w:pPr>
      <w:rPr>
        <w:rFonts w:hint="default"/>
      </w:rPr>
    </w:lvl>
    <w:lvl w:ilvl="5" w:tplc="6B4EFA02">
      <w:start w:val="1"/>
      <w:numFmt w:val="bullet"/>
      <w:lvlText w:val="•"/>
      <w:lvlJc w:val="left"/>
      <w:pPr>
        <w:ind w:left="4976" w:hanging="568"/>
      </w:pPr>
      <w:rPr>
        <w:rFonts w:hint="default"/>
      </w:rPr>
    </w:lvl>
    <w:lvl w:ilvl="6" w:tplc="D3D057F8">
      <w:start w:val="1"/>
      <w:numFmt w:val="bullet"/>
      <w:lvlText w:val="•"/>
      <w:lvlJc w:val="left"/>
      <w:pPr>
        <w:ind w:left="5834" w:hanging="568"/>
      </w:pPr>
      <w:rPr>
        <w:rFonts w:hint="default"/>
      </w:rPr>
    </w:lvl>
    <w:lvl w:ilvl="7" w:tplc="2B420234">
      <w:start w:val="1"/>
      <w:numFmt w:val="bullet"/>
      <w:lvlText w:val="•"/>
      <w:lvlJc w:val="left"/>
      <w:pPr>
        <w:ind w:left="6693" w:hanging="568"/>
      </w:pPr>
      <w:rPr>
        <w:rFonts w:hint="default"/>
      </w:rPr>
    </w:lvl>
    <w:lvl w:ilvl="8" w:tplc="CFACA8E6">
      <w:start w:val="1"/>
      <w:numFmt w:val="bullet"/>
      <w:lvlText w:val="•"/>
      <w:lvlJc w:val="left"/>
      <w:pPr>
        <w:ind w:left="7551" w:hanging="568"/>
      </w:pPr>
      <w:rPr>
        <w:rFonts w:hint="default"/>
      </w:rPr>
    </w:lvl>
  </w:abstractNum>
  <w:abstractNum w:abstractNumId="16" w15:restartNumberingAfterBreak="0">
    <w:nsid w:val="36EA0019"/>
    <w:multiLevelType w:val="hybridMultilevel"/>
    <w:tmpl w:val="FE94F842"/>
    <w:lvl w:ilvl="0" w:tplc="9656E5E6">
      <w:start w:val="1"/>
      <w:numFmt w:val="upperLetter"/>
      <w:lvlText w:val="%1."/>
      <w:lvlJc w:val="left"/>
      <w:pPr>
        <w:ind w:left="1440" w:hanging="568"/>
      </w:pPr>
      <w:rPr>
        <w:rFonts w:ascii="Times New Roman" w:eastAsia="Times New Roman" w:hAnsi="Times New Roman" w:hint="default"/>
        <w:b/>
        <w:bCs/>
        <w:spacing w:val="-1"/>
        <w:w w:val="99"/>
        <w:sz w:val="22"/>
        <w:szCs w:val="22"/>
      </w:rPr>
    </w:lvl>
    <w:lvl w:ilvl="1" w:tplc="36BC1378">
      <w:start w:val="1"/>
      <w:numFmt w:val="bullet"/>
      <w:lvlText w:val="•"/>
      <w:lvlJc w:val="left"/>
      <w:pPr>
        <w:ind w:left="2151" w:hanging="568"/>
      </w:pPr>
      <w:rPr>
        <w:rFonts w:hint="default"/>
      </w:rPr>
    </w:lvl>
    <w:lvl w:ilvl="2" w:tplc="3A507B04">
      <w:start w:val="1"/>
      <w:numFmt w:val="bullet"/>
      <w:lvlText w:val="•"/>
      <w:lvlJc w:val="left"/>
      <w:pPr>
        <w:ind w:left="2861" w:hanging="568"/>
      </w:pPr>
      <w:rPr>
        <w:rFonts w:hint="default"/>
      </w:rPr>
    </w:lvl>
    <w:lvl w:ilvl="3" w:tplc="D0863962">
      <w:start w:val="1"/>
      <w:numFmt w:val="bullet"/>
      <w:lvlText w:val="•"/>
      <w:lvlJc w:val="left"/>
      <w:pPr>
        <w:ind w:left="3572" w:hanging="568"/>
      </w:pPr>
      <w:rPr>
        <w:rFonts w:hint="default"/>
      </w:rPr>
    </w:lvl>
    <w:lvl w:ilvl="4" w:tplc="D1B00D06">
      <w:start w:val="1"/>
      <w:numFmt w:val="bullet"/>
      <w:lvlText w:val="•"/>
      <w:lvlJc w:val="left"/>
      <w:pPr>
        <w:ind w:left="4283" w:hanging="568"/>
      </w:pPr>
      <w:rPr>
        <w:rFonts w:hint="default"/>
      </w:rPr>
    </w:lvl>
    <w:lvl w:ilvl="5" w:tplc="DB526AC4">
      <w:start w:val="1"/>
      <w:numFmt w:val="bullet"/>
      <w:lvlText w:val="•"/>
      <w:lvlJc w:val="left"/>
      <w:pPr>
        <w:ind w:left="4994" w:hanging="568"/>
      </w:pPr>
      <w:rPr>
        <w:rFonts w:hint="default"/>
      </w:rPr>
    </w:lvl>
    <w:lvl w:ilvl="6" w:tplc="75688996">
      <w:start w:val="1"/>
      <w:numFmt w:val="bullet"/>
      <w:lvlText w:val="•"/>
      <w:lvlJc w:val="left"/>
      <w:pPr>
        <w:ind w:left="5704" w:hanging="568"/>
      </w:pPr>
      <w:rPr>
        <w:rFonts w:hint="default"/>
      </w:rPr>
    </w:lvl>
    <w:lvl w:ilvl="7" w:tplc="CC8E239E">
      <w:start w:val="1"/>
      <w:numFmt w:val="bullet"/>
      <w:lvlText w:val="•"/>
      <w:lvlJc w:val="left"/>
      <w:pPr>
        <w:ind w:left="6415" w:hanging="568"/>
      </w:pPr>
      <w:rPr>
        <w:rFonts w:hint="default"/>
      </w:rPr>
    </w:lvl>
    <w:lvl w:ilvl="8" w:tplc="D0ACCBA2">
      <w:start w:val="1"/>
      <w:numFmt w:val="bullet"/>
      <w:lvlText w:val="•"/>
      <w:lvlJc w:val="left"/>
      <w:pPr>
        <w:ind w:left="7126" w:hanging="568"/>
      </w:pPr>
      <w:rPr>
        <w:rFonts w:hint="default"/>
      </w:rPr>
    </w:lvl>
  </w:abstractNum>
  <w:abstractNum w:abstractNumId="17" w15:restartNumberingAfterBreak="0">
    <w:nsid w:val="3DF11902"/>
    <w:multiLevelType w:val="hybridMultilevel"/>
    <w:tmpl w:val="310C106E"/>
    <w:lvl w:ilvl="0" w:tplc="D132FDC0">
      <w:start w:val="1"/>
      <w:numFmt w:val="bullet"/>
      <w:lvlText w:val="-"/>
      <w:lvlJc w:val="left"/>
      <w:pPr>
        <w:ind w:left="686" w:hanging="568"/>
      </w:pPr>
      <w:rPr>
        <w:rFonts w:ascii="Times New Roman" w:eastAsia="Times New Roman" w:hAnsi="Times New Roman" w:hint="default"/>
        <w:w w:val="99"/>
        <w:sz w:val="22"/>
        <w:szCs w:val="22"/>
      </w:rPr>
    </w:lvl>
    <w:lvl w:ilvl="1" w:tplc="48A41AC2">
      <w:start w:val="1"/>
      <w:numFmt w:val="bullet"/>
      <w:lvlText w:val="•"/>
      <w:lvlJc w:val="left"/>
      <w:pPr>
        <w:ind w:left="1546" w:hanging="568"/>
      </w:pPr>
      <w:rPr>
        <w:rFonts w:hint="default"/>
      </w:rPr>
    </w:lvl>
    <w:lvl w:ilvl="2" w:tplc="EE721AB6">
      <w:start w:val="1"/>
      <w:numFmt w:val="bullet"/>
      <w:lvlText w:val="•"/>
      <w:lvlJc w:val="left"/>
      <w:pPr>
        <w:ind w:left="2406" w:hanging="568"/>
      </w:pPr>
      <w:rPr>
        <w:rFonts w:hint="default"/>
      </w:rPr>
    </w:lvl>
    <w:lvl w:ilvl="3" w:tplc="08F4B45A">
      <w:start w:val="1"/>
      <w:numFmt w:val="bullet"/>
      <w:lvlText w:val="•"/>
      <w:lvlJc w:val="left"/>
      <w:pPr>
        <w:ind w:left="3266" w:hanging="568"/>
      </w:pPr>
      <w:rPr>
        <w:rFonts w:hint="default"/>
      </w:rPr>
    </w:lvl>
    <w:lvl w:ilvl="4" w:tplc="80B63CB4">
      <w:start w:val="1"/>
      <w:numFmt w:val="bullet"/>
      <w:lvlText w:val="•"/>
      <w:lvlJc w:val="left"/>
      <w:pPr>
        <w:ind w:left="4126" w:hanging="568"/>
      </w:pPr>
      <w:rPr>
        <w:rFonts w:hint="default"/>
      </w:rPr>
    </w:lvl>
    <w:lvl w:ilvl="5" w:tplc="3C388664">
      <w:start w:val="1"/>
      <w:numFmt w:val="bullet"/>
      <w:lvlText w:val="•"/>
      <w:lvlJc w:val="left"/>
      <w:pPr>
        <w:ind w:left="4986" w:hanging="568"/>
      </w:pPr>
      <w:rPr>
        <w:rFonts w:hint="default"/>
      </w:rPr>
    </w:lvl>
    <w:lvl w:ilvl="6" w:tplc="1BBA35EA">
      <w:start w:val="1"/>
      <w:numFmt w:val="bullet"/>
      <w:lvlText w:val="•"/>
      <w:lvlJc w:val="left"/>
      <w:pPr>
        <w:ind w:left="5846" w:hanging="568"/>
      </w:pPr>
      <w:rPr>
        <w:rFonts w:hint="default"/>
      </w:rPr>
    </w:lvl>
    <w:lvl w:ilvl="7" w:tplc="D3587A02">
      <w:start w:val="1"/>
      <w:numFmt w:val="bullet"/>
      <w:lvlText w:val="•"/>
      <w:lvlJc w:val="left"/>
      <w:pPr>
        <w:ind w:left="6707" w:hanging="568"/>
      </w:pPr>
      <w:rPr>
        <w:rFonts w:hint="default"/>
      </w:rPr>
    </w:lvl>
    <w:lvl w:ilvl="8" w:tplc="277AC442">
      <w:start w:val="1"/>
      <w:numFmt w:val="bullet"/>
      <w:lvlText w:val="•"/>
      <w:lvlJc w:val="left"/>
      <w:pPr>
        <w:ind w:left="7567" w:hanging="568"/>
      </w:pPr>
      <w:rPr>
        <w:rFonts w:hint="default"/>
      </w:rPr>
    </w:lvl>
  </w:abstractNum>
  <w:abstractNum w:abstractNumId="18" w15:restartNumberingAfterBreak="0">
    <w:nsid w:val="4847150A"/>
    <w:multiLevelType w:val="hybridMultilevel"/>
    <w:tmpl w:val="65C81E2C"/>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9D12ADE"/>
    <w:multiLevelType w:val="hybridMultilevel"/>
    <w:tmpl w:val="8CE0EB84"/>
    <w:lvl w:ilvl="0" w:tplc="D09A5F34">
      <w:start w:val="2"/>
      <w:numFmt w:val="upperRoman"/>
      <w:lvlText w:val="%1."/>
      <w:lvlJc w:val="left"/>
      <w:pPr>
        <w:ind w:left="2024" w:hanging="281"/>
      </w:pPr>
      <w:rPr>
        <w:rFonts w:ascii="Times New Roman" w:eastAsia="Times New Roman" w:hAnsi="Times New Roman" w:hint="default"/>
        <w:b/>
        <w:bCs/>
        <w:w w:val="99"/>
        <w:sz w:val="22"/>
        <w:szCs w:val="22"/>
      </w:rPr>
    </w:lvl>
    <w:lvl w:ilvl="1" w:tplc="A27263EE">
      <w:start w:val="1"/>
      <w:numFmt w:val="bullet"/>
      <w:lvlText w:val="•"/>
      <w:lvlJc w:val="left"/>
      <w:pPr>
        <w:ind w:left="2677" w:hanging="281"/>
      </w:pPr>
      <w:rPr>
        <w:rFonts w:hint="default"/>
      </w:rPr>
    </w:lvl>
    <w:lvl w:ilvl="2" w:tplc="09BCF4B0">
      <w:start w:val="1"/>
      <w:numFmt w:val="bullet"/>
      <w:lvlText w:val="•"/>
      <w:lvlJc w:val="left"/>
      <w:pPr>
        <w:ind w:left="3329" w:hanging="281"/>
      </w:pPr>
      <w:rPr>
        <w:rFonts w:hint="default"/>
      </w:rPr>
    </w:lvl>
    <w:lvl w:ilvl="3" w:tplc="B92C3B2E">
      <w:start w:val="1"/>
      <w:numFmt w:val="bullet"/>
      <w:lvlText w:val="•"/>
      <w:lvlJc w:val="left"/>
      <w:pPr>
        <w:ind w:left="3981" w:hanging="281"/>
      </w:pPr>
      <w:rPr>
        <w:rFonts w:hint="default"/>
      </w:rPr>
    </w:lvl>
    <w:lvl w:ilvl="4" w:tplc="DE84F572">
      <w:start w:val="1"/>
      <w:numFmt w:val="bullet"/>
      <w:lvlText w:val="•"/>
      <w:lvlJc w:val="left"/>
      <w:pPr>
        <w:ind w:left="4633" w:hanging="281"/>
      </w:pPr>
      <w:rPr>
        <w:rFonts w:hint="default"/>
      </w:rPr>
    </w:lvl>
    <w:lvl w:ilvl="5" w:tplc="A5F065D0">
      <w:start w:val="1"/>
      <w:numFmt w:val="bullet"/>
      <w:lvlText w:val="•"/>
      <w:lvlJc w:val="left"/>
      <w:pPr>
        <w:ind w:left="5286" w:hanging="281"/>
      </w:pPr>
      <w:rPr>
        <w:rFonts w:hint="default"/>
      </w:rPr>
    </w:lvl>
    <w:lvl w:ilvl="6" w:tplc="39EC94FA">
      <w:start w:val="1"/>
      <w:numFmt w:val="bullet"/>
      <w:lvlText w:val="•"/>
      <w:lvlJc w:val="left"/>
      <w:pPr>
        <w:ind w:left="5938" w:hanging="281"/>
      </w:pPr>
      <w:rPr>
        <w:rFonts w:hint="default"/>
      </w:rPr>
    </w:lvl>
    <w:lvl w:ilvl="7" w:tplc="C9069A88">
      <w:start w:val="1"/>
      <w:numFmt w:val="bullet"/>
      <w:lvlText w:val="•"/>
      <w:lvlJc w:val="left"/>
      <w:pPr>
        <w:ind w:left="6590" w:hanging="281"/>
      </w:pPr>
      <w:rPr>
        <w:rFonts w:hint="default"/>
      </w:rPr>
    </w:lvl>
    <w:lvl w:ilvl="8" w:tplc="D33A14F8">
      <w:start w:val="1"/>
      <w:numFmt w:val="bullet"/>
      <w:lvlText w:val="•"/>
      <w:lvlJc w:val="left"/>
      <w:pPr>
        <w:ind w:left="7243" w:hanging="281"/>
      </w:pPr>
      <w:rPr>
        <w:rFonts w:hint="default"/>
      </w:rPr>
    </w:lvl>
  </w:abstractNum>
  <w:abstractNum w:abstractNumId="20" w15:restartNumberingAfterBreak="0">
    <w:nsid w:val="4AC53939"/>
    <w:multiLevelType w:val="hybridMultilevel"/>
    <w:tmpl w:val="F0EAD42A"/>
    <w:lvl w:ilvl="0" w:tplc="FA82D1C0">
      <w:start w:val="1"/>
      <w:numFmt w:val="bullet"/>
      <w:lvlText w:val="-"/>
      <w:lvlJc w:val="left"/>
      <w:pPr>
        <w:ind w:left="686" w:hanging="568"/>
      </w:pPr>
      <w:rPr>
        <w:rFonts w:ascii="Times New Roman" w:eastAsia="Times New Roman" w:hAnsi="Times New Roman" w:hint="default"/>
        <w:w w:val="99"/>
        <w:sz w:val="22"/>
        <w:szCs w:val="22"/>
      </w:rPr>
    </w:lvl>
    <w:lvl w:ilvl="1" w:tplc="39525298">
      <w:start w:val="1"/>
      <w:numFmt w:val="bullet"/>
      <w:lvlText w:val="•"/>
      <w:lvlJc w:val="left"/>
      <w:pPr>
        <w:ind w:left="827" w:hanging="568"/>
      </w:pPr>
      <w:rPr>
        <w:rFonts w:hint="default"/>
      </w:rPr>
    </w:lvl>
    <w:lvl w:ilvl="2" w:tplc="22D49D9E">
      <w:start w:val="1"/>
      <w:numFmt w:val="bullet"/>
      <w:lvlText w:val="•"/>
      <w:lvlJc w:val="left"/>
      <w:pPr>
        <w:ind w:left="1767" w:hanging="568"/>
      </w:pPr>
      <w:rPr>
        <w:rFonts w:hint="default"/>
      </w:rPr>
    </w:lvl>
    <w:lvl w:ilvl="3" w:tplc="44A01F36">
      <w:start w:val="1"/>
      <w:numFmt w:val="bullet"/>
      <w:lvlText w:val="•"/>
      <w:lvlJc w:val="left"/>
      <w:pPr>
        <w:ind w:left="2707" w:hanging="568"/>
      </w:pPr>
      <w:rPr>
        <w:rFonts w:hint="default"/>
      </w:rPr>
    </w:lvl>
    <w:lvl w:ilvl="4" w:tplc="BB94C6A0">
      <w:start w:val="1"/>
      <w:numFmt w:val="bullet"/>
      <w:lvlText w:val="•"/>
      <w:lvlJc w:val="left"/>
      <w:pPr>
        <w:ind w:left="3647" w:hanging="568"/>
      </w:pPr>
      <w:rPr>
        <w:rFonts w:hint="default"/>
      </w:rPr>
    </w:lvl>
    <w:lvl w:ilvl="5" w:tplc="8D58E54E">
      <w:start w:val="1"/>
      <w:numFmt w:val="bullet"/>
      <w:lvlText w:val="•"/>
      <w:lvlJc w:val="left"/>
      <w:pPr>
        <w:ind w:left="4587" w:hanging="568"/>
      </w:pPr>
      <w:rPr>
        <w:rFonts w:hint="default"/>
      </w:rPr>
    </w:lvl>
    <w:lvl w:ilvl="6" w:tplc="739C818E">
      <w:start w:val="1"/>
      <w:numFmt w:val="bullet"/>
      <w:lvlText w:val="•"/>
      <w:lvlJc w:val="left"/>
      <w:pPr>
        <w:ind w:left="5527" w:hanging="568"/>
      </w:pPr>
      <w:rPr>
        <w:rFonts w:hint="default"/>
      </w:rPr>
    </w:lvl>
    <w:lvl w:ilvl="7" w:tplc="BBC2B3E6">
      <w:start w:val="1"/>
      <w:numFmt w:val="bullet"/>
      <w:lvlText w:val="•"/>
      <w:lvlJc w:val="left"/>
      <w:pPr>
        <w:ind w:left="6467" w:hanging="568"/>
      </w:pPr>
      <w:rPr>
        <w:rFonts w:hint="default"/>
      </w:rPr>
    </w:lvl>
    <w:lvl w:ilvl="8" w:tplc="10AABBAA">
      <w:start w:val="1"/>
      <w:numFmt w:val="bullet"/>
      <w:lvlText w:val="•"/>
      <w:lvlJc w:val="left"/>
      <w:pPr>
        <w:ind w:left="7407" w:hanging="568"/>
      </w:pPr>
      <w:rPr>
        <w:rFonts w:hint="default"/>
      </w:rPr>
    </w:lvl>
  </w:abstractNum>
  <w:abstractNum w:abstractNumId="21" w15:restartNumberingAfterBreak="0">
    <w:nsid w:val="4B5E1F4B"/>
    <w:multiLevelType w:val="hybridMultilevel"/>
    <w:tmpl w:val="63D09B7C"/>
    <w:lvl w:ilvl="0" w:tplc="6A9A1800">
      <w:start w:val="1"/>
      <w:numFmt w:val="bullet"/>
      <w:lvlText w:val="-"/>
      <w:lvlJc w:val="left"/>
      <w:pPr>
        <w:ind w:left="686" w:hanging="568"/>
      </w:pPr>
      <w:rPr>
        <w:rFonts w:ascii="Times New Roman" w:eastAsia="Times New Roman" w:hAnsi="Times New Roman" w:hint="default"/>
        <w:w w:val="99"/>
        <w:sz w:val="22"/>
        <w:szCs w:val="22"/>
      </w:rPr>
    </w:lvl>
    <w:lvl w:ilvl="1" w:tplc="094CF1DA">
      <w:start w:val="1"/>
      <w:numFmt w:val="bullet"/>
      <w:lvlText w:val="•"/>
      <w:lvlJc w:val="left"/>
      <w:pPr>
        <w:ind w:left="1546" w:hanging="568"/>
      </w:pPr>
      <w:rPr>
        <w:rFonts w:hint="default"/>
      </w:rPr>
    </w:lvl>
    <w:lvl w:ilvl="2" w:tplc="E0CA4C8A">
      <w:start w:val="1"/>
      <w:numFmt w:val="bullet"/>
      <w:lvlText w:val="•"/>
      <w:lvlJc w:val="left"/>
      <w:pPr>
        <w:ind w:left="2406" w:hanging="568"/>
      </w:pPr>
      <w:rPr>
        <w:rFonts w:hint="default"/>
      </w:rPr>
    </w:lvl>
    <w:lvl w:ilvl="3" w:tplc="C21895CA">
      <w:start w:val="1"/>
      <w:numFmt w:val="bullet"/>
      <w:lvlText w:val="•"/>
      <w:lvlJc w:val="left"/>
      <w:pPr>
        <w:ind w:left="3266" w:hanging="568"/>
      </w:pPr>
      <w:rPr>
        <w:rFonts w:hint="default"/>
      </w:rPr>
    </w:lvl>
    <w:lvl w:ilvl="4" w:tplc="E87EC176">
      <w:start w:val="1"/>
      <w:numFmt w:val="bullet"/>
      <w:lvlText w:val="•"/>
      <w:lvlJc w:val="left"/>
      <w:pPr>
        <w:ind w:left="4126" w:hanging="568"/>
      </w:pPr>
      <w:rPr>
        <w:rFonts w:hint="default"/>
      </w:rPr>
    </w:lvl>
    <w:lvl w:ilvl="5" w:tplc="5EBA74C4">
      <w:start w:val="1"/>
      <w:numFmt w:val="bullet"/>
      <w:lvlText w:val="•"/>
      <w:lvlJc w:val="left"/>
      <w:pPr>
        <w:ind w:left="4986" w:hanging="568"/>
      </w:pPr>
      <w:rPr>
        <w:rFonts w:hint="default"/>
      </w:rPr>
    </w:lvl>
    <w:lvl w:ilvl="6" w:tplc="0CA0A272">
      <w:start w:val="1"/>
      <w:numFmt w:val="bullet"/>
      <w:lvlText w:val="•"/>
      <w:lvlJc w:val="left"/>
      <w:pPr>
        <w:ind w:left="5846" w:hanging="568"/>
      </w:pPr>
      <w:rPr>
        <w:rFonts w:hint="default"/>
      </w:rPr>
    </w:lvl>
    <w:lvl w:ilvl="7" w:tplc="A204F2EC">
      <w:start w:val="1"/>
      <w:numFmt w:val="bullet"/>
      <w:lvlText w:val="•"/>
      <w:lvlJc w:val="left"/>
      <w:pPr>
        <w:ind w:left="6707" w:hanging="568"/>
      </w:pPr>
      <w:rPr>
        <w:rFonts w:hint="default"/>
      </w:rPr>
    </w:lvl>
    <w:lvl w:ilvl="8" w:tplc="F0FA68FA">
      <w:start w:val="1"/>
      <w:numFmt w:val="bullet"/>
      <w:lvlText w:val="•"/>
      <w:lvlJc w:val="left"/>
      <w:pPr>
        <w:ind w:left="7567" w:hanging="568"/>
      </w:pPr>
      <w:rPr>
        <w:rFonts w:hint="default"/>
      </w:rPr>
    </w:lvl>
  </w:abstractNum>
  <w:abstractNum w:abstractNumId="22" w15:restartNumberingAfterBreak="0">
    <w:nsid w:val="4B8907B2"/>
    <w:multiLevelType w:val="hybridMultilevel"/>
    <w:tmpl w:val="BF6C03FC"/>
    <w:lvl w:ilvl="0" w:tplc="FFFFFFFF">
      <w:start w:val="1"/>
      <w:numFmt w:val="bullet"/>
      <w:lvlText w:val="-"/>
      <w:lvlJc w:val="left"/>
      <w:pPr>
        <w:ind w:left="686" w:hanging="360"/>
      </w:pPr>
    </w:lvl>
    <w:lvl w:ilvl="1" w:tplc="04090003">
      <w:start w:val="1"/>
      <w:numFmt w:val="bullet"/>
      <w:lvlText w:val="o"/>
      <w:lvlJc w:val="left"/>
      <w:pPr>
        <w:ind w:left="1406" w:hanging="360"/>
      </w:pPr>
      <w:rPr>
        <w:rFonts w:ascii="Courier New" w:hAnsi="Courier New" w:cs="Courier New" w:hint="default"/>
      </w:rPr>
    </w:lvl>
    <w:lvl w:ilvl="2" w:tplc="04090005">
      <w:start w:val="1"/>
      <w:numFmt w:val="bullet"/>
      <w:lvlText w:val=""/>
      <w:lvlJc w:val="left"/>
      <w:pPr>
        <w:ind w:left="2126" w:hanging="360"/>
      </w:pPr>
      <w:rPr>
        <w:rFonts w:ascii="Wingdings" w:hAnsi="Wingdings" w:hint="default"/>
      </w:rPr>
    </w:lvl>
    <w:lvl w:ilvl="3" w:tplc="04090001" w:tentative="1">
      <w:start w:val="1"/>
      <w:numFmt w:val="bullet"/>
      <w:lvlText w:val=""/>
      <w:lvlJc w:val="left"/>
      <w:pPr>
        <w:ind w:left="2846" w:hanging="360"/>
      </w:pPr>
      <w:rPr>
        <w:rFonts w:ascii="Symbol" w:hAnsi="Symbol" w:hint="default"/>
      </w:rPr>
    </w:lvl>
    <w:lvl w:ilvl="4" w:tplc="04090003" w:tentative="1">
      <w:start w:val="1"/>
      <w:numFmt w:val="bullet"/>
      <w:lvlText w:val="o"/>
      <w:lvlJc w:val="left"/>
      <w:pPr>
        <w:ind w:left="3566" w:hanging="360"/>
      </w:pPr>
      <w:rPr>
        <w:rFonts w:ascii="Courier New" w:hAnsi="Courier New" w:cs="Courier New" w:hint="default"/>
      </w:rPr>
    </w:lvl>
    <w:lvl w:ilvl="5" w:tplc="04090005" w:tentative="1">
      <w:start w:val="1"/>
      <w:numFmt w:val="bullet"/>
      <w:lvlText w:val=""/>
      <w:lvlJc w:val="left"/>
      <w:pPr>
        <w:ind w:left="4286" w:hanging="360"/>
      </w:pPr>
      <w:rPr>
        <w:rFonts w:ascii="Wingdings" w:hAnsi="Wingdings" w:hint="default"/>
      </w:rPr>
    </w:lvl>
    <w:lvl w:ilvl="6" w:tplc="04090001" w:tentative="1">
      <w:start w:val="1"/>
      <w:numFmt w:val="bullet"/>
      <w:lvlText w:val=""/>
      <w:lvlJc w:val="left"/>
      <w:pPr>
        <w:ind w:left="5006" w:hanging="360"/>
      </w:pPr>
      <w:rPr>
        <w:rFonts w:ascii="Symbol" w:hAnsi="Symbol" w:hint="default"/>
      </w:rPr>
    </w:lvl>
    <w:lvl w:ilvl="7" w:tplc="04090003" w:tentative="1">
      <w:start w:val="1"/>
      <w:numFmt w:val="bullet"/>
      <w:lvlText w:val="o"/>
      <w:lvlJc w:val="left"/>
      <w:pPr>
        <w:ind w:left="5726" w:hanging="360"/>
      </w:pPr>
      <w:rPr>
        <w:rFonts w:ascii="Courier New" w:hAnsi="Courier New" w:cs="Courier New" w:hint="default"/>
      </w:rPr>
    </w:lvl>
    <w:lvl w:ilvl="8" w:tplc="04090005" w:tentative="1">
      <w:start w:val="1"/>
      <w:numFmt w:val="bullet"/>
      <w:lvlText w:val=""/>
      <w:lvlJc w:val="left"/>
      <w:pPr>
        <w:ind w:left="6446" w:hanging="360"/>
      </w:pPr>
      <w:rPr>
        <w:rFonts w:ascii="Wingdings" w:hAnsi="Wingdings" w:hint="default"/>
      </w:rPr>
    </w:lvl>
  </w:abstractNum>
  <w:abstractNum w:abstractNumId="23" w15:restartNumberingAfterBreak="0">
    <w:nsid w:val="4D643A51"/>
    <w:multiLevelType w:val="hybridMultilevel"/>
    <w:tmpl w:val="04E4F7C0"/>
    <w:lvl w:ilvl="0" w:tplc="220ED48A">
      <w:start w:val="1"/>
      <w:numFmt w:val="bullet"/>
      <w:lvlText w:val="-"/>
      <w:lvlJc w:val="left"/>
      <w:pPr>
        <w:ind w:left="686" w:hanging="568"/>
      </w:pPr>
      <w:rPr>
        <w:rFonts w:ascii="Times New Roman" w:eastAsia="Times New Roman" w:hAnsi="Times New Roman" w:hint="default"/>
        <w:w w:val="99"/>
        <w:sz w:val="22"/>
        <w:szCs w:val="22"/>
      </w:rPr>
    </w:lvl>
    <w:lvl w:ilvl="1" w:tplc="2AF45A5C">
      <w:start w:val="1"/>
      <w:numFmt w:val="bullet"/>
      <w:lvlText w:val="•"/>
      <w:lvlJc w:val="left"/>
      <w:pPr>
        <w:ind w:left="1546" w:hanging="568"/>
      </w:pPr>
      <w:rPr>
        <w:rFonts w:hint="default"/>
      </w:rPr>
    </w:lvl>
    <w:lvl w:ilvl="2" w:tplc="F6B2CD6E">
      <w:start w:val="1"/>
      <w:numFmt w:val="bullet"/>
      <w:lvlText w:val="•"/>
      <w:lvlJc w:val="left"/>
      <w:pPr>
        <w:ind w:left="2406" w:hanging="568"/>
      </w:pPr>
      <w:rPr>
        <w:rFonts w:hint="default"/>
      </w:rPr>
    </w:lvl>
    <w:lvl w:ilvl="3" w:tplc="9378CFD4">
      <w:start w:val="1"/>
      <w:numFmt w:val="bullet"/>
      <w:lvlText w:val="•"/>
      <w:lvlJc w:val="left"/>
      <w:pPr>
        <w:ind w:left="3266" w:hanging="568"/>
      </w:pPr>
      <w:rPr>
        <w:rFonts w:hint="default"/>
      </w:rPr>
    </w:lvl>
    <w:lvl w:ilvl="4" w:tplc="AE50DC9E">
      <w:start w:val="1"/>
      <w:numFmt w:val="bullet"/>
      <w:lvlText w:val="•"/>
      <w:lvlJc w:val="left"/>
      <w:pPr>
        <w:ind w:left="4126" w:hanging="568"/>
      </w:pPr>
      <w:rPr>
        <w:rFonts w:hint="default"/>
      </w:rPr>
    </w:lvl>
    <w:lvl w:ilvl="5" w:tplc="3B8E0392">
      <w:start w:val="1"/>
      <w:numFmt w:val="bullet"/>
      <w:lvlText w:val="•"/>
      <w:lvlJc w:val="left"/>
      <w:pPr>
        <w:ind w:left="4986" w:hanging="568"/>
      </w:pPr>
      <w:rPr>
        <w:rFonts w:hint="default"/>
      </w:rPr>
    </w:lvl>
    <w:lvl w:ilvl="6" w:tplc="6FE40F7C">
      <w:start w:val="1"/>
      <w:numFmt w:val="bullet"/>
      <w:lvlText w:val="•"/>
      <w:lvlJc w:val="left"/>
      <w:pPr>
        <w:ind w:left="5846" w:hanging="568"/>
      </w:pPr>
      <w:rPr>
        <w:rFonts w:hint="default"/>
      </w:rPr>
    </w:lvl>
    <w:lvl w:ilvl="7" w:tplc="73FAB17E">
      <w:start w:val="1"/>
      <w:numFmt w:val="bullet"/>
      <w:lvlText w:val="•"/>
      <w:lvlJc w:val="left"/>
      <w:pPr>
        <w:ind w:left="6707" w:hanging="568"/>
      </w:pPr>
      <w:rPr>
        <w:rFonts w:hint="default"/>
      </w:rPr>
    </w:lvl>
    <w:lvl w:ilvl="8" w:tplc="E1260E40">
      <w:start w:val="1"/>
      <w:numFmt w:val="bullet"/>
      <w:lvlText w:val="•"/>
      <w:lvlJc w:val="left"/>
      <w:pPr>
        <w:ind w:left="7567" w:hanging="568"/>
      </w:pPr>
      <w:rPr>
        <w:rFonts w:hint="default"/>
      </w:rPr>
    </w:lvl>
  </w:abstractNum>
  <w:abstractNum w:abstractNumId="24" w15:restartNumberingAfterBreak="0">
    <w:nsid w:val="5A5E0E31"/>
    <w:multiLevelType w:val="hybridMultilevel"/>
    <w:tmpl w:val="5866A4A6"/>
    <w:lvl w:ilvl="0" w:tplc="FB8CF4EA">
      <w:start w:val="1"/>
      <w:numFmt w:val="bullet"/>
      <w:lvlText w:val="-"/>
      <w:lvlJc w:val="left"/>
      <w:pPr>
        <w:ind w:left="686" w:hanging="568"/>
      </w:pPr>
      <w:rPr>
        <w:rFonts w:ascii="Times New Roman" w:eastAsia="Times New Roman" w:hAnsi="Times New Roman" w:hint="default"/>
        <w:w w:val="99"/>
        <w:sz w:val="22"/>
        <w:szCs w:val="22"/>
      </w:rPr>
    </w:lvl>
    <w:lvl w:ilvl="1" w:tplc="77160AC0">
      <w:start w:val="1"/>
      <w:numFmt w:val="bullet"/>
      <w:lvlText w:val="•"/>
      <w:lvlJc w:val="left"/>
      <w:pPr>
        <w:ind w:left="1546" w:hanging="568"/>
      </w:pPr>
      <w:rPr>
        <w:rFonts w:hint="default"/>
      </w:rPr>
    </w:lvl>
    <w:lvl w:ilvl="2" w:tplc="D42C1E9A">
      <w:start w:val="1"/>
      <w:numFmt w:val="bullet"/>
      <w:lvlText w:val="•"/>
      <w:lvlJc w:val="left"/>
      <w:pPr>
        <w:ind w:left="2406" w:hanging="568"/>
      </w:pPr>
      <w:rPr>
        <w:rFonts w:hint="default"/>
      </w:rPr>
    </w:lvl>
    <w:lvl w:ilvl="3" w:tplc="6388CC60">
      <w:start w:val="1"/>
      <w:numFmt w:val="bullet"/>
      <w:lvlText w:val="•"/>
      <w:lvlJc w:val="left"/>
      <w:pPr>
        <w:ind w:left="3266" w:hanging="568"/>
      </w:pPr>
      <w:rPr>
        <w:rFonts w:hint="default"/>
      </w:rPr>
    </w:lvl>
    <w:lvl w:ilvl="4" w:tplc="17B4C2E0">
      <w:start w:val="1"/>
      <w:numFmt w:val="bullet"/>
      <w:lvlText w:val="•"/>
      <w:lvlJc w:val="left"/>
      <w:pPr>
        <w:ind w:left="4126" w:hanging="568"/>
      </w:pPr>
      <w:rPr>
        <w:rFonts w:hint="default"/>
      </w:rPr>
    </w:lvl>
    <w:lvl w:ilvl="5" w:tplc="934C74DC">
      <w:start w:val="1"/>
      <w:numFmt w:val="bullet"/>
      <w:lvlText w:val="•"/>
      <w:lvlJc w:val="left"/>
      <w:pPr>
        <w:ind w:left="4986" w:hanging="568"/>
      </w:pPr>
      <w:rPr>
        <w:rFonts w:hint="default"/>
      </w:rPr>
    </w:lvl>
    <w:lvl w:ilvl="6" w:tplc="7A605136">
      <w:start w:val="1"/>
      <w:numFmt w:val="bullet"/>
      <w:lvlText w:val="•"/>
      <w:lvlJc w:val="left"/>
      <w:pPr>
        <w:ind w:left="5846" w:hanging="568"/>
      </w:pPr>
      <w:rPr>
        <w:rFonts w:hint="default"/>
      </w:rPr>
    </w:lvl>
    <w:lvl w:ilvl="7" w:tplc="14A457BA">
      <w:start w:val="1"/>
      <w:numFmt w:val="bullet"/>
      <w:lvlText w:val="•"/>
      <w:lvlJc w:val="left"/>
      <w:pPr>
        <w:ind w:left="6707" w:hanging="568"/>
      </w:pPr>
      <w:rPr>
        <w:rFonts w:hint="default"/>
      </w:rPr>
    </w:lvl>
    <w:lvl w:ilvl="8" w:tplc="064A8A92">
      <w:start w:val="1"/>
      <w:numFmt w:val="bullet"/>
      <w:lvlText w:val="•"/>
      <w:lvlJc w:val="left"/>
      <w:pPr>
        <w:ind w:left="7567" w:hanging="568"/>
      </w:pPr>
      <w:rPr>
        <w:rFonts w:hint="default"/>
      </w:rPr>
    </w:lvl>
  </w:abstractNum>
  <w:abstractNum w:abstractNumId="25" w15:restartNumberingAfterBreak="0">
    <w:nsid w:val="5E24540B"/>
    <w:multiLevelType w:val="hybridMultilevel"/>
    <w:tmpl w:val="D6D2EBF4"/>
    <w:lvl w:ilvl="0" w:tplc="71F071B2">
      <w:start w:val="1"/>
      <w:numFmt w:val="bullet"/>
      <w:lvlText w:val="•"/>
      <w:lvlJc w:val="left"/>
      <w:pPr>
        <w:ind w:left="686" w:hanging="568"/>
      </w:pPr>
      <w:rPr>
        <w:rFonts w:ascii="Times New Roman" w:eastAsia="Times New Roman" w:hAnsi="Times New Roman" w:hint="default"/>
        <w:w w:val="99"/>
        <w:sz w:val="22"/>
        <w:szCs w:val="22"/>
      </w:rPr>
    </w:lvl>
    <w:lvl w:ilvl="1" w:tplc="281AF6E8">
      <w:start w:val="1"/>
      <w:numFmt w:val="bullet"/>
      <w:lvlText w:val="•"/>
      <w:lvlJc w:val="left"/>
      <w:pPr>
        <w:ind w:left="1544" w:hanging="568"/>
      </w:pPr>
      <w:rPr>
        <w:rFonts w:hint="default"/>
      </w:rPr>
    </w:lvl>
    <w:lvl w:ilvl="2" w:tplc="DB96B5D4">
      <w:start w:val="1"/>
      <w:numFmt w:val="bullet"/>
      <w:lvlText w:val="•"/>
      <w:lvlJc w:val="left"/>
      <w:pPr>
        <w:ind w:left="2402" w:hanging="568"/>
      </w:pPr>
      <w:rPr>
        <w:rFonts w:hint="default"/>
      </w:rPr>
    </w:lvl>
    <w:lvl w:ilvl="3" w:tplc="2C540BCE">
      <w:start w:val="1"/>
      <w:numFmt w:val="bullet"/>
      <w:lvlText w:val="•"/>
      <w:lvlJc w:val="left"/>
      <w:pPr>
        <w:ind w:left="3260" w:hanging="568"/>
      </w:pPr>
      <w:rPr>
        <w:rFonts w:hint="default"/>
      </w:rPr>
    </w:lvl>
    <w:lvl w:ilvl="4" w:tplc="1DF6E58A">
      <w:start w:val="1"/>
      <w:numFmt w:val="bullet"/>
      <w:lvlText w:val="•"/>
      <w:lvlJc w:val="left"/>
      <w:pPr>
        <w:ind w:left="4118" w:hanging="568"/>
      </w:pPr>
      <w:rPr>
        <w:rFonts w:hint="default"/>
      </w:rPr>
    </w:lvl>
    <w:lvl w:ilvl="5" w:tplc="9CCA83DE">
      <w:start w:val="1"/>
      <w:numFmt w:val="bullet"/>
      <w:lvlText w:val="•"/>
      <w:lvlJc w:val="left"/>
      <w:pPr>
        <w:ind w:left="4976" w:hanging="568"/>
      </w:pPr>
      <w:rPr>
        <w:rFonts w:hint="default"/>
      </w:rPr>
    </w:lvl>
    <w:lvl w:ilvl="6" w:tplc="4E5EE3CE">
      <w:start w:val="1"/>
      <w:numFmt w:val="bullet"/>
      <w:lvlText w:val="•"/>
      <w:lvlJc w:val="left"/>
      <w:pPr>
        <w:ind w:left="5834" w:hanging="568"/>
      </w:pPr>
      <w:rPr>
        <w:rFonts w:hint="default"/>
      </w:rPr>
    </w:lvl>
    <w:lvl w:ilvl="7" w:tplc="ED0229F0">
      <w:start w:val="1"/>
      <w:numFmt w:val="bullet"/>
      <w:lvlText w:val="•"/>
      <w:lvlJc w:val="left"/>
      <w:pPr>
        <w:ind w:left="6693" w:hanging="568"/>
      </w:pPr>
      <w:rPr>
        <w:rFonts w:hint="default"/>
      </w:rPr>
    </w:lvl>
    <w:lvl w:ilvl="8" w:tplc="4F9A1A20">
      <w:start w:val="1"/>
      <w:numFmt w:val="bullet"/>
      <w:lvlText w:val="•"/>
      <w:lvlJc w:val="left"/>
      <w:pPr>
        <w:ind w:left="7551" w:hanging="568"/>
      </w:pPr>
      <w:rPr>
        <w:rFonts w:hint="default"/>
      </w:rPr>
    </w:lvl>
  </w:abstractNum>
  <w:abstractNum w:abstractNumId="26" w15:restartNumberingAfterBreak="0">
    <w:nsid w:val="5E4374B6"/>
    <w:multiLevelType w:val="hybridMultilevel"/>
    <w:tmpl w:val="BDEE07B0"/>
    <w:lvl w:ilvl="0" w:tplc="FFFFFFFF">
      <w:start w:val="1"/>
      <w:numFmt w:val="decimal"/>
      <w:lvlText w:val="%1."/>
      <w:lvlJc w:val="left"/>
      <w:pPr>
        <w:ind w:left="568" w:hanging="568"/>
      </w:pPr>
      <w:rPr>
        <w:rFonts w:ascii="Times New Roman" w:eastAsia="Times New Roman" w:hAnsi="Times New Roman" w:cs="Times New Roman"/>
        <w:w w:val="99"/>
        <w:sz w:val="22"/>
        <w:szCs w:val="22"/>
      </w:rPr>
    </w:lvl>
    <w:lvl w:ilvl="1" w:tplc="FFFFFFFF">
      <w:start w:val="1"/>
      <w:numFmt w:val="bullet"/>
      <w:lvlText w:val="•"/>
      <w:lvlJc w:val="left"/>
      <w:pPr>
        <w:ind w:left="1428" w:hanging="568"/>
      </w:pPr>
      <w:rPr>
        <w:rFonts w:hint="default"/>
      </w:rPr>
    </w:lvl>
    <w:lvl w:ilvl="2" w:tplc="FFFFFFFF">
      <w:start w:val="1"/>
      <w:numFmt w:val="bullet"/>
      <w:lvlText w:val="•"/>
      <w:lvlJc w:val="left"/>
      <w:pPr>
        <w:ind w:left="2288" w:hanging="568"/>
      </w:pPr>
      <w:rPr>
        <w:rFonts w:hint="default"/>
      </w:rPr>
    </w:lvl>
    <w:lvl w:ilvl="3" w:tplc="FFFFFFFF">
      <w:start w:val="1"/>
      <w:numFmt w:val="bullet"/>
      <w:lvlText w:val="•"/>
      <w:lvlJc w:val="left"/>
      <w:pPr>
        <w:ind w:left="3148" w:hanging="568"/>
      </w:pPr>
      <w:rPr>
        <w:rFonts w:hint="default"/>
      </w:rPr>
    </w:lvl>
    <w:lvl w:ilvl="4" w:tplc="FFFFFFFF">
      <w:start w:val="1"/>
      <w:numFmt w:val="bullet"/>
      <w:lvlText w:val="•"/>
      <w:lvlJc w:val="left"/>
      <w:pPr>
        <w:ind w:left="4008" w:hanging="568"/>
      </w:pPr>
      <w:rPr>
        <w:rFonts w:hint="default"/>
      </w:rPr>
    </w:lvl>
    <w:lvl w:ilvl="5" w:tplc="FFFFFFFF">
      <w:start w:val="1"/>
      <w:numFmt w:val="bullet"/>
      <w:lvlText w:val="•"/>
      <w:lvlJc w:val="left"/>
      <w:pPr>
        <w:ind w:left="4868" w:hanging="568"/>
      </w:pPr>
      <w:rPr>
        <w:rFonts w:hint="default"/>
      </w:rPr>
    </w:lvl>
    <w:lvl w:ilvl="6" w:tplc="FFFFFFFF">
      <w:start w:val="1"/>
      <w:numFmt w:val="bullet"/>
      <w:lvlText w:val="•"/>
      <w:lvlJc w:val="left"/>
      <w:pPr>
        <w:ind w:left="5728" w:hanging="568"/>
      </w:pPr>
      <w:rPr>
        <w:rFonts w:hint="default"/>
      </w:rPr>
    </w:lvl>
    <w:lvl w:ilvl="7" w:tplc="FFFFFFFF">
      <w:start w:val="1"/>
      <w:numFmt w:val="bullet"/>
      <w:lvlText w:val="•"/>
      <w:lvlJc w:val="left"/>
      <w:pPr>
        <w:ind w:left="6589" w:hanging="568"/>
      </w:pPr>
      <w:rPr>
        <w:rFonts w:hint="default"/>
      </w:rPr>
    </w:lvl>
    <w:lvl w:ilvl="8" w:tplc="FFFFFFFF">
      <w:start w:val="1"/>
      <w:numFmt w:val="bullet"/>
      <w:lvlText w:val="•"/>
      <w:lvlJc w:val="left"/>
      <w:pPr>
        <w:ind w:left="7449" w:hanging="568"/>
      </w:pPr>
      <w:rPr>
        <w:rFonts w:hint="default"/>
      </w:rPr>
    </w:lvl>
  </w:abstractNum>
  <w:abstractNum w:abstractNumId="27" w15:restartNumberingAfterBreak="0">
    <w:nsid w:val="607520FC"/>
    <w:multiLevelType w:val="hybridMultilevel"/>
    <w:tmpl w:val="34F05C22"/>
    <w:lvl w:ilvl="0" w:tplc="16B6972A">
      <w:start w:val="1"/>
      <w:numFmt w:val="decimal"/>
      <w:lvlText w:val="%1."/>
      <w:lvlJc w:val="left"/>
      <w:pPr>
        <w:ind w:left="118" w:hanging="568"/>
      </w:pPr>
      <w:rPr>
        <w:rFonts w:ascii="Times New Roman" w:eastAsia="Times New Roman" w:hAnsi="Times New Roman" w:hint="default"/>
        <w:b/>
        <w:bCs/>
        <w:w w:val="99"/>
        <w:sz w:val="22"/>
        <w:szCs w:val="22"/>
      </w:rPr>
    </w:lvl>
    <w:lvl w:ilvl="1" w:tplc="90C0AB7C">
      <w:start w:val="1"/>
      <w:numFmt w:val="bullet"/>
      <w:lvlText w:val="•"/>
      <w:lvlJc w:val="left"/>
      <w:pPr>
        <w:ind w:left="1035" w:hanging="568"/>
      </w:pPr>
      <w:rPr>
        <w:rFonts w:hint="default"/>
      </w:rPr>
    </w:lvl>
    <w:lvl w:ilvl="2" w:tplc="1ED8BF20">
      <w:start w:val="1"/>
      <w:numFmt w:val="bullet"/>
      <w:lvlText w:val="•"/>
      <w:lvlJc w:val="left"/>
      <w:pPr>
        <w:ind w:left="1952" w:hanging="568"/>
      </w:pPr>
      <w:rPr>
        <w:rFonts w:hint="default"/>
      </w:rPr>
    </w:lvl>
    <w:lvl w:ilvl="3" w:tplc="E99C9332">
      <w:start w:val="1"/>
      <w:numFmt w:val="bullet"/>
      <w:lvlText w:val="•"/>
      <w:lvlJc w:val="left"/>
      <w:pPr>
        <w:ind w:left="2869" w:hanging="568"/>
      </w:pPr>
      <w:rPr>
        <w:rFonts w:hint="default"/>
      </w:rPr>
    </w:lvl>
    <w:lvl w:ilvl="4" w:tplc="89E0E1C8">
      <w:start w:val="1"/>
      <w:numFmt w:val="bullet"/>
      <w:lvlText w:val="•"/>
      <w:lvlJc w:val="left"/>
      <w:pPr>
        <w:ind w:left="3786" w:hanging="568"/>
      </w:pPr>
      <w:rPr>
        <w:rFonts w:hint="default"/>
      </w:rPr>
    </w:lvl>
    <w:lvl w:ilvl="5" w:tplc="3C7A5FD6">
      <w:start w:val="1"/>
      <w:numFmt w:val="bullet"/>
      <w:lvlText w:val="•"/>
      <w:lvlJc w:val="left"/>
      <w:pPr>
        <w:ind w:left="4703" w:hanging="568"/>
      </w:pPr>
      <w:rPr>
        <w:rFonts w:hint="default"/>
      </w:rPr>
    </w:lvl>
    <w:lvl w:ilvl="6" w:tplc="0FB85796">
      <w:start w:val="1"/>
      <w:numFmt w:val="bullet"/>
      <w:lvlText w:val="•"/>
      <w:lvlJc w:val="left"/>
      <w:pPr>
        <w:ind w:left="5619" w:hanging="568"/>
      </w:pPr>
      <w:rPr>
        <w:rFonts w:hint="default"/>
      </w:rPr>
    </w:lvl>
    <w:lvl w:ilvl="7" w:tplc="714868D2">
      <w:start w:val="1"/>
      <w:numFmt w:val="bullet"/>
      <w:lvlText w:val="•"/>
      <w:lvlJc w:val="left"/>
      <w:pPr>
        <w:ind w:left="6536" w:hanging="568"/>
      </w:pPr>
      <w:rPr>
        <w:rFonts w:hint="default"/>
      </w:rPr>
    </w:lvl>
    <w:lvl w:ilvl="8" w:tplc="C1509DD2">
      <w:start w:val="1"/>
      <w:numFmt w:val="bullet"/>
      <w:lvlText w:val="•"/>
      <w:lvlJc w:val="left"/>
      <w:pPr>
        <w:ind w:left="7453" w:hanging="568"/>
      </w:pPr>
      <w:rPr>
        <w:rFonts w:hint="default"/>
      </w:rPr>
    </w:lvl>
  </w:abstractNum>
  <w:abstractNum w:abstractNumId="28" w15:restartNumberingAfterBreak="0">
    <w:nsid w:val="686C4BE8"/>
    <w:multiLevelType w:val="hybridMultilevel"/>
    <w:tmpl w:val="8E0A9878"/>
    <w:lvl w:ilvl="0" w:tplc="D69499BA">
      <w:start w:val="1"/>
      <w:numFmt w:val="bullet"/>
      <w:lvlText w:val="-"/>
      <w:lvlJc w:val="left"/>
      <w:pPr>
        <w:ind w:left="686" w:hanging="568"/>
      </w:pPr>
      <w:rPr>
        <w:rFonts w:ascii="Times New Roman" w:eastAsia="Times New Roman" w:hAnsi="Times New Roman" w:hint="default"/>
        <w:w w:val="99"/>
        <w:sz w:val="22"/>
        <w:szCs w:val="22"/>
      </w:rPr>
    </w:lvl>
    <w:lvl w:ilvl="1" w:tplc="F5101736">
      <w:start w:val="1"/>
      <w:numFmt w:val="bullet"/>
      <w:lvlText w:val="•"/>
      <w:lvlJc w:val="left"/>
      <w:pPr>
        <w:ind w:left="1540" w:hanging="568"/>
      </w:pPr>
      <w:rPr>
        <w:rFonts w:hint="default"/>
      </w:rPr>
    </w:lvl>
    <w:lvl w:ilvl="2" w:tplc="F062A71E">
      <w:start w:val="1"/>
      <w:numFmt w:val="bullet"/>
      <w:lvlText w:val="•"/>
      <w:lvlJc w:val="left"/>
      <w:pPr>
        <w:ind w:left="2394" w:hanging="568"/>
      </w:pPr>
      <w:rPr>
        <w:rFonts w:hint="default"/>
      </w:rPr>
    </w:lvl>
    <w:lvl w:ilvl="3" w:tplc="C2B2D500">
      <w:start w:val="1"/>
      <w:numFmt w:val="bullet"/>
      <w:lvlText w:val="•"/>
      <w:lvlJc w:val="left"/>
      <w:pPr>
        <w:ind w:left="3248" w:hanging="568"/>
      </w:pPr>
      <w:rPr>
        <w:rFonts w:hint="default"/>
      </w:rPr>
    </w:lvl>
    <w:lvl w:ilvl="4" w:tplc="03369D54">
      <w:start w:val="1"/>
      <w:numFmt w:val="bullet"/>
      <w:lvlText w:val="•"/>
      <w:lvlJc w:val="left"/>
      <w:pPr>
        <w:ind w:left="4102" w:hanging="568"/>
      </w:pPr>
      <w:rPr>
        <w:rFonts w:hint="default"/>
      </w:rPr>
    </w:lvl>
    <w:lvl w:ilvl="5" w:tplc="10665718">
      <w:start w:val="1"/>
      <w:numFmt w:val="bullet"/>
      <w:lvlText w:val="•"/>
      <w:lvlJc w:val="left"/>
      <w:pPr>
        <w:ind w:left="4956" w:hanging="568"/>
      </w:pPr>
      <w:rPr>
        <w:rFonts w:hint="default"/>
      </w:rPr>
    </w:lvl>
    <w:lvl w:ilvl="6" w:tplc="971A41F4">
      <w:start w:val="1"/>
      <w:numFmt w:val="bullet"/>
      <w:lvlText w:val="•"/>
      <w:lvlJc w:val="left"/>
      <w:pPr>
        <w:ind w:left="5810" w:hanging="568"/>
      </w:pPr>
      <w:rPr>
        <w:rFonts w:hint="default"/>
      </w:rPr>
    </w:lvl>
    <w:lvl w:ilvl="7" w:tplc="975885BE">
      <w:start w:val="1"/>
      <w:numFmt w:val="bullet"/>
      <w:lvlText w:val="•"/>
      <w:lvlJc w:val="left"/>
      <w:pPr>
        <w:ind w:left="6665" w:hanging="568"/>
      </w:pPr>
      <w:rPr>
        <w:rFonts w:hint="default"/>
      </w:rPr>
    </w:lvl>
    <w:lvl w:ilvl="8" w:tplc="5F8E2488">
      <w:start w:val="1"/>
      <w:numFmt w:val="bullet"/>
      <w:lvlText w:val="•"/>
      <w:lvlJc w:val="left"/>
      <w:pPr>
        <w:ind w:left="7519" w:hanging="568"/>
      </w:pPr>
      <w:rPr>
        <w:rFonts w:hint="default"/>
      </w:rPr>
    </w:lvl>
  </w:abstractNum>
  <w:abstractNum w:abstractNumId="29" w15:restartNumberingAfterBreak="0">
    <w:nsid w:val="6A0B6CA9"/>
    <w:multiLevelType w:val="hybridMultilevel"/>
    <w:tmpl w:val="B8E265D2"/>
    <w:lvl w:ilvl="0" w:tplc="FFFFFFFF">
      <w:start w:val="1"/>
      <w:numFmt w:val="bullet"/>
      <w:lvlText w:val="-"/>
      <w:lvlJc w:val="left"/>
      <w:pPr>
        <w:ind w:left="686" w:hanging="360"/>
      </w:pPr>
      <w:rPr>
        <w:rFonts w:hint="default"/>
        <w:w w:val="99"/>
        <w:sz w:val="22"/>
        <w:szCs w:val="22"/>
      </w:rPr>
    </w:lvl>
    <w:lvl w:ilvl="1" w:tplc="D9423C96">
      <w:start w:val="1"/>
      <w:numFmt w:val="bullet"/>
      <w:lvlText w:val="o"/>
      <w:lvlJc w:val="left"/>
      <w:pPr>
        <w:ind w:left="1252" w:hanging="568"/>
      </w:pPr>
      <w:rPr>
        <w:rFonts w:ascii="Courier New" w:eastAsia="Courier New" w:hAnsi="Courier New" w:hint="default"/>
        <w:w w:val="99"/>
        <w:sz w:val="22"/>
        <w:szCs w:val="22"/>
      </w:rPr>
    </w:lvl>
    <w:lvl w:ilvl="2" w:tplc="ACA839D6">
      <w:start w:val="1"/>
      <w:numFmt w:val="bullet"/>
      <w:lvlText w:val=""/>
      <w:lvlJc w:val="left"/>
      <w:pPr>
        <w:ind w:left="1820" w:hanging="532"/>
      </w:pPr>
      <w:rPr>
        <w:rFonts w:ascii="Symbol" w:eastAsia="Symbol" w:hAnsi="Symbol" w:hint="default"/>
        <w:w w:val="99"/>
        <w:sz w:val="22"/>
        <w:szCs w:val="22"/>
      </w:rPr>
    </w:lvl>
    <w:lvl w:ilvl="3" w:tplc="49800CB8">
      <w:start w:val="1"/>
      <w:numFmt w:val="bullet"/>
      <w:lvlText w:val="•"/>
      <w:lvlJc w:val="left"/>
      <w:pPr>
        <w:ind w:left="1820" w:hanging="532"/>
      </w:pPr>
      <w:rPr>
        <w:rFonts w:hint="default"/>
      </w:rPr>
    </w:lvl>
    <w:lvl w:ilvl="4" w:tplc="66AC506C">
      <w:start w:val="1"/>
      <w:numFmt w:val="bullet"/>
      <w:lvlText w:val="•"/>
      <w:lvlJc w:val="left"/>
      <w:pPr>
        <w:ind w:left="2870" w:hanging="532"/>
      </w:pPr>
      <w:rPr>
        <w:rFonts w:hint="default"/>
      </w:rPr>
    </w:lvl>
    <w:lvl w:ilvl="5" w:tplc="9B2C6714">
      <w:start w:val="1"/>
      <w:numFmt w:val="bullet"/>
      <w:lvlText w:val="•"/>
      <w:lvlJc w:val="left"/>
      <w:pPr>
        <w:ind w:left="3919" w:hanging="532"/>
      </w:pPr>
      <w:rPr>
        <w:rFonts w:hint="default"/>
      </w:rPr>
    </w:lvl>
    <w:lvl w:ilvl="6" w:tplc="E9785878">
      <w:start w:val="1"/>
      <w:numFmt w:val="bullet"/>
      <w:lvlText w:val="•"/>
      <w:lvlJc w:val="left"/>
      <w:pPr>
        <w:ind w:left="4969" w:hanging="532"/>
      </w:pPr>
      <w:rPr>
        <w:rFonts w:hint="default"/>
      </w:rPr>
    </w:lvl>
    <w:lvl w:ilvl="7" w:tplc="8DD49240">
      <w:start w:val="1"/>
      <w:numFmt w:val="bullet"/>
      <w:lvlText w:val="•"/>
      <w:lvlJc w:val="left"/>
      <w:pPr>
        <w:ind w:left="6018" w:hanging="532"/>
      </w:pPr>
      <w:rPr>
        <w:rFonts w:hint="default"/>
      </w:rPr>
    </w:lvl>
    <w:lvl w:ilvl="8" w:tplc="1D6AD306">
      <w:start w:val="1"/>
      <w:numFmt w:val="bullet"/>
      <w:lvlText w:val="•"/>
      <w:lvlJc w:val="left"/>
      <w:pPr>
        <w:ind w:left="7068" w:hanging="532"/>
      </w:pPr>
      <w:rPr>
        <w:rFonts w:hint="default"/>
      </w:rPr>
    </w:lvl>
  </w:abstractNum>
  <w:abstractNum w:abstractNumId="30" w15:restartNumberingAfterBreak="0">
    <w:nsid w:val="6FDD4266"/>
    <w:multiLevelType w:val="hybridMultilevel"/>
    <w:tmpl w:val="EB7ED8A0"/>
    <w:lvl w:ilvl="0" w:tplc="29E47930">
      <w:start w:val="1"/>
      <w:numFmt w:val="bullet"/>
      <w:lvlText w:val="-"/>
      <w:lvlJc w:val="left"/>
      <w:pPr>
        <w:ind w:left="686" w:hanging="568"/>
      </w:pPr>
      <w:rPr>
        <w:rFonts w:ascii="Times New Roman" w:eastAsia="Times New Roman" w:hAnsi="Times New Roman" w:hint="default"/>
        <w:w w:val="99"/>
        <w:sz w:val="22"/>
        <w:szCs w:val="22"/>
      </w:rPr>
    </w:lvl>
    <w:lvl w:ilvl="1" w:tplc="8BC6C45E">
      <w:start w:val="1"/>
      <w:numFmt w:val="bullet"/>
      <w:lvlText w:val="•"/>
      <w:lvlJc w:val="left"/>
      <w:pPr>
        <w:ind w:left="1540" w:hanging="568"/>
      </w:pPr>
      <w:rPr>
        <w:rFonts w:hint="default"/>
      </w:rPr>
    </w:lvl>
    <w:lvl w:ilvl="2" w:tplc="FDB6D90E">
      <w:start w:val="1"/>
      <w:numFmt w:val="bullet"/>
      <w:lvlText w:val="•"/>
      <w:lvlJc w:val="left"/>
      <w:pPr>
        <w:ind w:left="2394" w:hanging="568"/>
      </w:pPr>
      <w:rPr>
        <w:rFonts w:hint="default"/>
      </w:rPr>
    </w:lvl>
    <w:lvl w:ilvl="3" w:tplc="A0B6E758">
      <w:start w:val="1"/>
      <w:numFmt w:val="bullet"/>
      <w:lvlText w:val="•"/>
      <w:lvlJc w:val="left"/>
      <w:pPr>
        <w:ind w:left="3248" w:hanging="568"/>
      </w:pPr>
      <w:rPr>
        <w:rFonts w:hint="default"/>
      </w:rPr>
    </w:lvl>
    <w:lvl w:ilvl="4" w:tplc="B38EBC68">
      <w:start w:val="1"/>
      <w:numFmt w:val="bullet"/>
      <w:lvlText w:val="•"/>
      <w:lvlJc w:val="left"/>
      <w:pPr>
        <w:ind w:left="4102" w:hanging="568"/>
      </w:pPr>
      <w:rPr>
        <w:rFonts w:hint="default"/>
      </w:rPr>
    </w:lvl>
    <w:lvl w:ilvl="5" w:tplc="91B42EDE">
      <w:start w:val="1"/>
      <w:numFmt w:val="bullet"/>
      <w:lvlText w:val="•"/>
      <w:lvlJc w:val="left"/>
      <w:pPr>
        <w:ind w:left="4956" w:hanging="568"/>
      </w:pPr>
      <w:rPr>
        <w:rFonts w:hint="default"/>
      </w:rPr>
    </w:lvl>
    <w:lvl w:ilvl="6" w:tplc="78D86D80">
      <w:start w:val="1"/>
      <w:numFmt w:val="bullet"/>
      <w:lvlText w:val="•"/>
      <w:lvlJc w:val="left"/>
      <w:pPr>
        <w:ind w:left="5810" w:hanging="568"/>
      </w:pPr>
      <w:rPr>
        <w:rFonts w:hint="default"/>
      </w:rPr>
    </w:lvl>
    <w:lvl w:ilvl="7" w:tplc="4D923BA0">
      <w:start w:val="1"/>
      <w:numFmt w:val="bullet"/>
      <w:lvlText w:val="•"/>
      <w:lvlJc w:val="left"/>
      <w:pPr>
        <w:ind w:left="6665" w:hanging="568"/>
      </w:pPr>
      <w:rPr>
        <w:rFonts w:hint="default"/>
      </w:rPr>
    </w:lvl>
    <w:lvl w:ilvl="8" w:tplc="C366AF14">
      <w:start w:val="1"/>
      <w:numFmt w:val="bullet"/>
      <w:lvlText w:val="•"/>
      <w:lvlJc w:val="left"/>
      <w:pPr>
        <w:ind w:left="7519" w:hanging="568"/>
      </w:pPr>
      <w:rPr>
        <w:rFonts w:hint="default"/>
      </w:rPr>
    </w:lvl>
  </w:abstractNum>
  <w:abstractNum w:abstractNumId="31" w15:restartNumberingAfterBreak="0">
    <w:nsid w:val="70ED0960"/>
    <w:multiLevelType w:val="multilevel"/>
    <w:tmpl w:val="3B4A1118"/>
    <w:lvl w:ilvl="0">
      <w:start w:val="4"/>
      <w:numFmt w:val="decimal"/>
      <w:lvlText w:val="%1"/>
      <w:lvlJc w:val="left"/>
      <w:pPr>
        <w:ind w:left="686" w:hanging="568"/>
      </w:pPr>
      <w:rPr>
        <w:rFonts w:hint="default"/>
      </w:rPr>
    </w:lvl>
    <w:lvl w:ilvl="1">
      <w:start w:val="2"/>
      <w:numFmt w:val="decimal"/>
      <w:lvlText w:val="%1.%2"/>
      <w:lvlJc w:val="left"/>
      <w:pPr>
        <w:ind w:left="686" w:hanging="568"/>
      </w:pPr>
      <w:rPr>
        <w:rFonts w:ascii="Times New Roman" w:eastAsia="Times New Roman" w:hAnsi="Times New Roman" w:hint="default"/>
        <w:b/>
        <w:bCs/>
        <w:w w:val="99"/>
        <w:sz w:val="22"/>
        <w:szCs w:val="22"/>
      </w:rPr>
    </w:lvl>
    <w:lvl w:ilvl="2">
      <w:start w:val="1"/>
      <w:numFmt w:val="bullet"/>
      <w:lvlText w:val="•"/>
      <w:lvlJc w:val="left"/>
      <w:pPr>
        <w:ind w:left="2402" w:hanging="568"/>
      </w:pPr>
      <w:rPr>
        <w:rFonts w:hint="default"/>
      </w:rPr>
    </w:lvl>
    <w:lvl w:ilvl="3">
      <w:start w:val="1"/>
      <w:numFmt w:val="bullet"/>
      <w:lvlText w:val="•"/>
      <w:lvlJc w:val="left"/>
      <w:pPr>
        <w:ind w:left="3260" w:hanging="568"/>
      </w:pPr>
      <w:rPr>
        <w:rFonts w:hint="default"/>
      </w:rPr>
    </w:lvl>
    <w:lvl w:ilvl="4">
      <w:start w:val="1"/>
      <w:numFmt w:val="bullet"/>
      <w:lvlText w:val="•"/>
      <w:lvlJc w:val="left"/>
      <w:pPr>
        <w:ind w:left="4118" w:hanging="568"/>
      </w:pPr>
      <w:rPr>
        <w:rFonts w:hint="default"/>
      </w:rPr>
    </w:lvl>
    <w:lvl w:ilvl="5">
      <w:start w:val="1"/>
      <w:numFmt w:val="bullet"/>
      <w:lvlText w:val="•"/>
      <w:lvlJc w:val="left"/>
      <w:pPr>
        <w:ind w:left="4976" w:hanging="568"/>
      </w:pPr>
      <w:rPr>
        <w:rFonts w:hint="default"/>
      </w:rPr>
    </w:lvl>
    <w:lvl w:ilvl="6">
      <w:start w:val="1"/>
      <w:numFmt w:val="bullet"/>
      <w:lvlText w:val="•"/>
      <w:lvlJc w:val="left"/>
      <w:pPr>
        <w:ind w:left="5834" w:hanging="568"/>
      </w:pPr>
      <w:rPr>
        <w:rFonts w:hint="default"/>
      </w:rPr>
    </w:lvl>
    <w:lvl w:ilvl="7">
      <w:start w:val="1"/>
      <w:numFmt w:val="bullet"/>
      <w:lvlText w:val="•"/>
      <w:lvlJc w:val="left"/>
      <w:pPr>
        <w:ind w:left="6693" w:hanging="568"/>
      </w:pPr>
      <w:rPr>
        <w:rFonts w:hint="default"/>
      </w:rPr>
    </w:lvl>
    <w:lvl w:ilvl="8">
      <w:start w:val="1"/>
      <w:numFmt w:val="bullet"/>
      <w:lvlText w:val="•"/>
      <w:lvlJc w:val="left"/>
      <w:pPr>
        <w:ind w:left="7551" w:hanging="568"/>
      </w:pPr>
      <w:rPr>
        <w:rFonts w:hint="default"/>
      </w:rPr>
    </w:lvl>
  </w:abstractNum>
  <w:abstractNum w:abstractNumId="32" w15:restartNumberingAfterBreak="0">
    <w:nsid w:val="74F51D27"/>
    <w:multiLevelType w:val="hybridMultilevel"/>
    <w:tmpl w:val="46826BAA"/>
    <w:lvl w:ilvl="0" w:tplc="B71653FC">
      <w:start w:val="1"/>
      <w:numFmt w:val="bullet"/>
      <w:lvlText w:val="-"/>
      <w:lvlJc w:val="left"/>
      <w:pPr>
        <w:ind w:left="686" w:hanging="568"/>
      </w:pPr>
      <w:rPr>
        <w:rFonts w:ascii="Times New Roman" w:eastAsia="Times New Roman" w:hAnsi="Times New Roman" w:hint="default"/>
        <w:w w:val="99"/>
        <w:sz w:val="22"/>
        <w:szCs w:val="22"/>
      </w:rPr>
    </w:lvl>
    <w:lvl w:ilvl="1" w:tplc="5AD292F8">
      <w:start w:val="1"/>
      <w:numFmt w:val="bullet"/>
      <w:lvlText w:val="•"/>
      <w:lvlJc w:val="left"/>
      <w:pPr>
        <w:ind w:left="1542" w:hanging="568"/>
      </w:pPr>
      <w:rPr>
        <w:rFonts w:hint="default"/>
      </w:rPr>
    </w:lvl>
    <w:lvl w:ilvl="2" w:tplc="A0F67972">
      <w:start w:val="1"/>
      <w:numFmt w:val="bullet"/>
      <w:lvlText w:val="•"/>
      <w:lvlJc w:val="left"/>
      <w:pPr>
        <w:ind w:left="2398" w:hanging="568"/>
      </w:pPr>
      <w:rPr>
        <w:rFonts w:hint="default"/>
      </w:rPr>
    </w:lvl>
    <w:lvl w:ilvl="3" w:tplc="6B96F1B2">
      <w:start w:val="1"/>
      <w:numFmt w:val="bullet"/>
      <w:lvlText w:val="•"/>
      <w:lvlJc w:val="left"/>
      <w:pPr>
        <w:ind w:left="3254" w:hanging="568"/>
      </w:pPr>
      <w:rPr>
        <w:rFonts w:hint="default"/>
      </w:rPr>
    </w:lvl>
    <w:lvl w:ilvl="4" w:tplc="E25A59B8">
      <w:start w:val="1"/>
      <w:numFmt w:val="bullet"/>
      <w:lvlText w:val="•"/>
      <w:lvlJc w:val="left"/>
      <w:pPr>
        <w:ind w:left="4110" w:hanging="568"/>
      </w:pPr>
      <w:rPr>
        <w:rFonts w:hint="default"/>
      </w:rPr>
    </w:lvl>
    <w:lvl w:ilvl="5" w:tplc="45D0BC84">
      <w:start w:val="1"/>
      <w:numFmt w:val="bullet"/>
      <w:lvlText w:val="•"/>
      <w:lvlJc w:val="left"/>
      <w:pPr>
        <w:ind w:left="4966" w:hanging="568"/>
      </w:pPr>
      <w:rPr>
        <w:rFonts w:hint="default"/>
      </w:rPr>
    </w:lvl>
    <w:lvl w:ilvl="6" w:tplc="B9160FCE">
      <w:start w:val="1"/>
      <w:numFmt w:val="bullet"/>
      <w:lvlText w:val="•"/>
      <w:lvlJc w:val="left"/>
      <w:pPr>
        <w:ind w:left="5822" w:hanging="568"/>
      </w:pPr>
      <w:rPr>
        <w:rFonts w:hint="default"/>
      </w:rPr>
    </w:lvl>
    <w:lvl w:ilvl="7" w:tplc="C324D078">
      <w:start w:val="1"/>
      <w:numFmt w:val="bullet"/>
      <w:lvlText w:val="•"/>
      <w:lvlJc w:val="left"/>
      <w:pPr>
        <w:ind w:left="6679" w:hanging="568"/>
      </w:pPr>
      <w:rPr>
        <w:rFonts w:hint="default"/>
      </w:rPr>
    </w:lvl>
    <w:lvl w:ilvl="8" w:tplc="4036E26E">
      <w:start w:val="1"/>
      <w:numFmt w:val="bullet"/>
      <w:lvlText w:val="•"/>
      <w:lvlJc w:val="left"/>
      <w:pPr>
        <w:ind w:left="7535" w:hanging="568"/>
      </w:pPr>
      <w:rPr>
        <w:rFonts w:hint="default"/>
      </w:rPr>
    </w:lvl>
  </w:abstractNum>
  <w:abstractNum w:abstractNumId="33" w15:restartNumberingAfterBreak="0">
    <w:nsid w:val="770F53E5"/>
    <w:multiLevelType w:val="hybridMultilevel"/>
    <w:tmpl w:val="780610C6"/>
    <w:lvl w:ilvl="0" w:tplc="DDAE0158">
      <w:start w:val="1"/>
      <w:numFmt w:val="decimal"/>
      <w:lvlText w:val="%1."/>
      <w:lvlJc w:val="left"/>
      <w:pPr>
        <w:ind w:left="339" w:hanging="221"/>
      </w:pPr>
      <w:rPr>
        <w:rFonts w:ascii="Times New Roman" w:eastAsia="Times New Roman" w:hAnsi="Times New Roman" w:hint="default"/>
        <w:b/>
        <w:bCs/>
        <w:w w:val="99"/>
        <w:sz w:val="22"/>
        <w:szCs w:val="22"/>
      </w:rPr>
    </w:lvl>
    <w:lvl w:ilvl="1" w:tplc="0E320032">
      <w:start w:val="1"/>
      <w:numFmt w:val="bullet"/>
      <w:lvlText w:val="•"/>
      <w:lvlJc w:val="left"/>
      <w:pPr>
        <w:ind w:left="1234" w:hanging="221"/>
      </w:pPr>
      <w:rPr>
        <w:rFonts w:hint="default"/>
      </w:rPr>
    </w:lvl>
    <w:lvl w:ilvl="2" w:tplc="EC2A8882">
      <w:start w:val="1"/>
      <w:numFmt w:val="bullet"/>
      <w:lvlText w:val="•"/>
      <w:lvlJc w:val="left"/>
      <w:pPr>
        <w:ind w:left="2128" w:hanging="221"/>
      </w:pPr>
      <w:rPr>
        <w:rFonts w:hint="default"/>
      </w:rPr>
    </w:lvl>
    <w:lvl w:ilvl="3" w:tplc="6526C308">
      <w:start w:val="1"/>
      <w:numFmt w:val="bullet"/>
      <w:lvlText w:val="•"/>
      <w:lvlJc w:val="left"/>
      <w:pPr>
        <w:ind w:left="3023" w:hanging="221"/>
      </w:pPr>
      <w:rPr>
        <w:rFonts w:hint="default"/>
      </w:rPr>
    </w:lvl>
    <w:lvl w:ilvl="4" w:tplc="A9EC3552">
      <w:start w:val="1"/>
      <w:numFmt w:val="bullet"/>
      <w:lvlText w:val="•"/>
      <w:lvlJc w:val="left"/>
      <w:pPr>
        <w:ind w:left="3918" w:hanging="221"/>
      </w:pPr>
      <w:rPr>
        <w:rFonts w:hint="default"/>
      </w:rPr>
    </w:lvl>
    <w:lvl w:ilvl="5" w:tplc="1BB2EE52">
      <w:start w:val="1"/>
      <w:numFmt w:val="bullet"/>
      <w:lvlText w:val="•"/>
      <w:lvlJc w:val="left"/>
      <w:pPr>
        <w:ind w:left="4813" w:hanging="221"/>
      </w:pPr>
      <w:rPr>
        <w:rFonts w:hint="default"/>
      </w:rPr>
    </w:lvl>
    <w:lvl w:ilvl="6" w:tplc="432656B4">
      <w:start w:val="1"/>
      <w:numFmt w:val="bullet"/>
      <w:lvlText w:val="•"/>
      <w:lvlJc w:val="left"/>
      <w:pPr>
        <w:ind w:left="5708" w:hanging="221"/>
      </w:pPr>
      <w:rPr>
        <w:rFonts w:hint="default"/>
      </w:rPr>
    </w:lvl>
    <w:lvl w:ilvl="7" w:tplc="90CA0032">
      <w:start w:val="1"/>
      <w:numFmt w:val="bullet"/>
      <w:lvlText w:val="•"/>
      <w:lvlJc w:val="left"/>
      <w:pPr>
        <w:ind w:left="6603" w:hanging="221"/>
      </w:pPr>
      <w:rPr>
        <w:rFonts w:hint="default"/>
      </w:rPr>
    </w:lvl>
    <w:lvl w:ilvl="8" w:tplc="C7D8233C">
      <w:start w:val="1"/>
      <w:numFmt w:val="bullet"/>
      <w:lvlText w:val="•"/>
      <w:lvlJc w:val="left"/>
      <w:pPr>
        <w:ind w:left="7497" w:hanging="221"/>
      </w:pPr>
      <w:rPr>
        <w:rFonts w:hint="default"/>
      </w:rPr>
    </w:lvl>
  </w:abstractNum>
  <w:abstractNum w:abstractNumId="34" w15:restartNumberingAfterBreak="0">
    <w:nsid w:val="78397533"/>
    <w:multiLevelType w:val="hybridMultilevel"/>
    <w:tmpl w:val="0C126624"/>
    <w:lvl w:ilvl="0" w:tplc="CAAE34BA">
      <w:start w:val="1"/>
      <w:numFmt w:val="bullet"/>
      <w:lvlText w:val="-"/>
      <w:lvlJc w:val="left"/>
      <w:pPr>
        <w:ind w:left="686" w:hanging="568"/>
      </w:pPr>
      <w:rPr>
        <w:rFonts w:ascii="Times New Roman" w:eastAsia="Times New Roman" w:hAnsi="Times New Roman" w:hint="default"/>
        <w:w w:val="99"/>
        <w:sz w:val="22"/>
        <w:szCs w:val="22"/>
      </w:rPr>
    </w:lvl>
    <w:lvl w:ilvl="1" w:tplc="4C6C4BBA">
      <w:start w:val="1"/>
      <w:numFmt w:val="bullet"/>
      <w:lvlText w:val="•"/>
      <w:lvlJc w:val="left"/>
      <w:pPr>
        <w:ind w:left="1542" w:hanging="568"/>
      </w:pPr>
      <w:rPr>
        <w:rFonts w:hint="default"/>
      </w:rPr>
    </w:lvl>
    <w:lvl w:ilvl="2" w:tplc="808C0CE6">
      <w:start w:val="1"/>
      <w:numFmt w:val="bullet"/>
      <w:lvlText w:val="•"/>
      <w:lvlJc w:val="left"/>
      <w:pPr>
        <w:ind w:left="2398" w:hanging="568"/>
      </w:pPr>
      <w:rPr>
        <w:rFonts w:hint="default"/>
      </w:rPr>
    </w:lvl>
    <w:lvl w:ilvl="3" w:tplc="2E7A5C70">
      <w:start w:val="1"/>
      <w:numFmt w:val="bullet"/>
      <w:lvlText w:val="•"/>
      <w:lvlJc w:val="left"/>
      <w:pPr>
        <w:ind w:left="3254" w:hanging="568"/>
      </w:pPr>
      <w:rPr>
        <w:rFonts w:hint="default"/>
      </w:rPr>
    </w:lvl>
    <w:lvl w:ilvl="4" w:tplc="B554F818">
      <w:start w:val="1"/>
      <w:numFmt w:val="bullet"/>
      <w:lvlText w:val="•"/>
      <w:lvlJc w:val="left"/>
      <w:pPr>
        <w:ind w:left="4110" w:hanging="568"/>
      </w:pPr>
      <w:rPr>
        <w:rFonts w:hint="default"/>
      </w:rPr>
    </w:lvl>
    <w:lvl w:ilvl="5" w:tplc="3CD6541C">
      <w:start w:val="1"/>
      <w:numFmt w:val="bullet"/>
      <w:lvlText w:val="•"/>
      <w:lvlJc w:val="left"/>
      <w:pPr>
        <w:ind w:left="4966" w:hanging="568"/>
      </w:pPr>
      <w:rPr>
        <w:rFonts w:hint="default"/>
      </w:rPr>
    </w:lvl>
    <w:lvl w:ilvl="6" w:tplc="05E0BECA">
      <w:start w:val="1"/>
      <w:numFmt w:val="bullet"/>
      <w:lvlText w:val="•"/>
      <w:lvlJc w:val="left"/>
      <w:pPr>
        <w:ind w:left="5822" w:hanging="568"/>
      </w:pPr>
      <w:rPr>
        <w:rFonts w:hint="default"/>
      </w:rPr>
    </w:lvl>
    <w:lvl w:ilvl="7" w:tplc="BE08CC94">
      <w:start w:val="1"/>
      <w:numFmt w:val="bullet"/>
      <w:lvlText w:val="•"/>
      <w:lvlJc w:val="left"/>
      <w:pPr>
        <w:ind w:left="6679" w:hanging="568"/>
      </w:pPr>
      <w:rPr>
        <w:rFonts w:hint="default"/>
      </w:rPr>
    </w:lvl>
    <w:lvl w:ilvl="8" w:tplc="CD468C78">
      <w:start w:val="1"/>
      <w:numFmt w:val="bullet"/>
      <w:lvlText w:val="•"/>
      <w:lvlJc w:val="left"/>
      <w:pPr>
        <w:ind w:left="7535" w:hanging="568"/>
      </w:pPr>
      <w:rPr>
        <w:rFonts w:hint="default"/>
      </w:rPr>
    </w:lvl>
  </w:abstractNum>
  <w:abstractNum w:abstractNumId="35" w15:restartNumberingAfterBreak="0">
    <w:nsid w:val="7FF93836"/>
    <w:multiLevelType w:val="hybridMultilevel"/>
    <w:tmpl w:val="84867176"/>
    <w:lvl w:ilvl="0" w:tplc="5DDADC7C">
      <w:start w:val="1"/>
      <w:numFmt w:val="decimal"/>
      <w:lvlText w:val="%1."/>
      <w:lvlJc w:val="left"/>
      <w:pPr>
        <w:ind w:left="686" w:hanging="568"/>
      </w:pPr>
      <w:rPr>
        <w:rFonts w:ascii="Times New Roman" w:eastAsia="Times New Roman" w:hAnsi="Times New Roman"/>
        <w:w w:val="99"/>
        <w:sz w:val="22"/>
        <w:szCs w:val="22"/>
      </w:rPr>
    </w:lvl>
    <w:lvl w:ilvl="1" w:tplc="6A7A414C">
      <w:start w:val="1"/>
      <w:numFmt w:val="bullet"/>
      <w:lvlText w:val="•"/>
      <w:lvlJc w:val="left"/>
      <w:pPr>
        <w:ind w:left="1546" w:hanging="568"/>
      </w:pPr>
      <w:rPr>
        <w:rFonts w:hint="default"/>
      </w:rPr>
    </w:lvl>
    <w:lvl w:ilvl="2" w:tplc="6AAEFD74">
      <w:start w:val="1"/>
      <w:numFmt w:val="bullet"/>
      <w:lvlText w:val="•"/>
      <w:lvlJc w:val="left"/>
      <w:pPr>
        <w:ind w:left="2406" w:hanging="568"/>
      </w:pPr>
      <w:rPr>
        <w:rFonts w:hint="default"/>
      </w:rPr>
    </w:lvl>
    <w:lvl w:ilvl="3" w:tplc="DA8852EC">
      <w:start w:val="1"/>
      <w:numFmt w:val="bullet"/>
      <w:lvlText w:val="•"/>
      <w:lvlJc w:val="left"/>
      <w:pPr>
        <w:ind w:left="3266" w:hanging="568"/>
      </w:pPr>
      <w:rPr>
        <w:rFonts w:hint="default"/>
      </w:rPr>
    </w:lvl>
    <w:lvl w:ilvl="4" w:tplc="A0B0F586">
      <w:start w:val="1"/>
      <w:numFmt w:val="bullet"/>
      <w:lvlText w:val="•"/>
      <w:lvlJc w:val="left"/>
      <w:pPr>
        <w:ind w:left="4126" w:hanging="568"/>
      </w:pPr>
      <w:rPr>
        <w:rFonts w:hint="default"/>
      </w:rPr>
    </w:lvl>
    <w:lvl w:ilvl="5" w:tplc="C5F82EA8">
      <w:start w:val="1"/>
      <w:numFmt w:val="bullet"/>
      <w:lvlText w:val="•"/>
      <w:lvlJc w:val="left"/>
      <w:pPr>
        <w:ind w:left="4986" w:hanging="568"/>
      </w:pPr>
      <w:rPr>
        <w:rFonts w:hint="default"/>
      </w:rPr>
    </w:lvl>
    <w:lvl w:ilvl="6" w:tplc="726891E4">
      <w:start w:val="1"/>
      <w:numFmt w:val="bullet"/>
      <w:lvlText w:val="•"/>
      <w:lvlJc w:val="left"/>
      <w:pPr>
        <w:ind w:left="5846" w:hanging="568"/>
      </w:pPr>
      <w:rPr>
        <w:rFonts w:hint="default"/>
      </w:rPr>
    </w:lvl>
    <w:lvl w:ilvl="7" w:tplc="6B7C0716">
      <w:start w:val="1"/>
      <w:numFmt w:val="bullet"/>
      <w:lvlText w:val="•"/>
      <w:lvlJc w:val="left"/>
      <w:pPr>
        <w:ind w:left="6707" w:hanging="568"/>
      </w:pPr>
      <w:rPr>
        <w:rFonts w:hint="default"/>
      </w:rPr>
    </w:lvl>
    <w:lvl w:ilvl="8" w:tplc="1504967A">
      <w:start w:val="1"/>
      <w:numFmt w:val="bullet"/>
      <w:lvlText w:val="•"/>
      <w:lvlJc w:val="left"/>
      <w:pPr>
        <w:ind w:left="7567" w:hanging="568"/>
      </w:pPr>
      <w:rPr>
        <w:rFonts w:hint="default"/>
      </w:rPr>
    </w:lvl>
  </w:abstractNum>
  <w:num w:numId="1">
    <w:abstractNumId w:val="25"/>
  </w:num>
  <w:num w:numId="2">
    <w:abstractNumId w:val="24"/>
  </w:num>
  <w:num w:numId="3">
    <w:abstractNumId w:val="20"/>
  </w:num>
  <w:num w:numId="4">
    <w:abstractNumId w:val="30"/>
  </w:num>
  <w:num w:numId="5">
    <w:abstractNumId w:val="4"/>
  </w:num>
  <w:num w:numId="6">
    <w:abstractNumId w:val="17"/>
  </w:num>
  <w:num w:numId="7">
    <w:abstractNumId w:val="28"/>
  </w:num>
  <w:num w:numId="8">
    <w:abstractNumId w:val="34"/>
  </w:num>
  <w:num w:numId="9">
    <w:abstractNumId w:val="15"/>
  </w:num>
  <w:num w:numId="10">
    <w:abstractNumId w:val="6"/>
  </w:num>
  <w:num w:numId="11">
    <w:abstractNumId w:val="27"/>
  </w:num>
  <w:num w:numId="12">
    <w:abstractNumId w:val="35"/>
  </w:num>
  <w:num w:numId="13">
    <w:abstractNumId w:val="7"/>
  </w:num>
  <w:num w:numId="14">
    <w:abstractNumId w:val="12"/>
  </w:num>
  <w:num w:numId="15">
    <w:abstractNumId w:val="14"/>
  </w:num>
  <w:num w:numId="16">
    <w:abstractNumId w:val="2"/>
  </w:num>
  <w:num w:numId="17">
    <w:abstractNumId w:val="16"/>
  </w:num>
  <w:num w:numId="18">
    <w:abstractNumId w:val="19"/>
  </w:num>
  <w:num w:numId="19">
    <w:abstractNumId w:val="33"/>
  </w:num>
  <w:num w:numId="20">
    <w:abstractNumId w:val="0"/>
  </w:num>
  <w:num w:numId="21">
    <w:abstractNumId w:val="21"/>
  </w:num>
  <w:num w:numId="22">
    <w:abstractNumId w:val="23"/>
  </w:num>
  <w:num w:numId="23">
    <w:abstractNumId w:val="32"/>
  </w:num>
  <w:num w:numId="24">
    <w:abstractNumId w:val="8"/>
  </w:num>
  <w:num w:numId="25">
    <w:abstractNumId w:val="11"/>
  </w:num>
  <w:num w:numId="26">
    <w:abstractNumId w:val="31"/>
  </w:num>
  <w:num w:numId="27">
    <w:abstractNumId w:val="1"/>
  </w:num>
  <w:num w:numId="28">
    <w:abstractNumId w:val="9"/>
  </w:num>
  <w:num w:numId="29">
    <w:abstractNumId w:val="5"/>
  </w:num>
  <w:num w:numId="30">
    <w:abstractNumId w:val="29"/>
  </w:num>
  <w:num w:numId="31">
    <w:abstractNumId w:val="3"/>
  </w:num>
  <w:num w:numId="32">
    <w:abstractNumId w:val="22"/>
  </w:num>
  <w:num w:numId="33">
    <w:abstractNumId w:val="10"/>
  </w:num>
  <w:num w:numId="34">
    <w:abstractNumId w:val="13"/>
  </w:num>
  <w:num w:numId="35">
    <w:abstractNumId w:val="18"/>
  </w:num>
  <w:num w:numId="3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trackRevision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0305"/>
    <w:rsid w:val="00011B1F"/>
    <w:rsid w:val="000216AB"/>
    <w:rsid w:val="00022764"/>
    <w:rsid w:val="00023F15"/>
    <w:rsid w:val="000245BF"/>
    <w:rsid w:val="000322D7"/>
    <w:rsid w:val="00053C4C"/>
    <w:rsid w:val="00073387"/>
    <w:rsid w:val="00075BC0"/>
    <w:rsid w:val="00076259"/>
    <w:rsid w:val="00087DBB"/>
    <w:rsid w:val="000969E5"/>
    <w:rsid w:val="000A4963"/>
    <w:rsid w:val="000A5F96"/>
    <w:rsid w:val="000C00F7"/>
    <w:rsid w:val="000E6D43"/>
    <w:rsid w:val="000F4F3A"/>
    <w:rsid w:val="001053D2"/>
    <w:rsid w:val="001066A1"/>
    <w:rsid w:val="00125689"/>
    <w:rsid w:val="00134DD6"/>
    <w:rsid w:val="001371CF"/>
    <w:rsid w:val="00170F1D"/>
    <w:rsid w:val="00172520"/>
    <w:rsid w:val="00193C44"/>
    <w:rsid w:val="00197F6C"/>
    <w:rsid w:val="001C3CDF"/>
    <w:rsid w:val="001C763B"/>
    <w:rsid w:val="001E6BF2"/>
    <w:rsid w:val="001F30F8"/>
    <w:rsid w:val="001F48E0"/>
    <w:rsid w:val="00212BF8"/>
    <w:rsid w:val="00221C67"/>
    <w:rsid w:val="00224DEF"/>
    <w:rsid w:val="0022555C"/>
    <w:rsid w:val="00226B59"/>
    <w:rsid w:val="00235870"/>
    <w:rsid w:val="002506AB"/>
    <w:rsid w:val="00276619"/>
    <w:rsid w:val="0028244C"/>
    <w:rsid w:val="0028568F"/>
    <w:rsid w:val="00296A51"/>
    <w:rsid w:val="002D184F"/>
    <w:rsid w:val="002E70AA"/>
    <w:rsid w:val="0030463A"/>
    <w:rsid w:val="00316065"/>
    <w:rsid w:val="00321439"/>
    <w:rsid w:val="003254E3"/>
    <w:rsid w:val="003348DD"/>
    <w:rsid w:val="0034642B"/>
    <w:rsid w:val="003534D8"/>
    <w:rsid w:val="0036188D"/>
    <w:rsid w:val="003802FB"/>
    <w:rsid w:val="0039064B"/>
    <w:rsid w:val="003A09E8"/>
    <w:rsid w:val="003A2216"/>
    <w:rsid w:val="003B4D34"/>
    <w:rsid w:val="003C2747"/>
    <w:rsid w:val="003C558D"/>
    <w:rsid w:val="003D6F58"/>
    <w:rsid w:val="003E270B"/>
    <w:rsid w:val="003E4DD0"/>
    <w:rsid w:val="003E6585"/>
    <w:rsid w:val="003F2FB1"/>
    <w:rsid w:val="003F7256"/>
    <w:rsid w:val="0040375D"/>
    <w:rsid w:val="00407BAD"/>
    <w:rsid w:val="00413BD9"/>
    <w:rsid w:val="004175B4"/>
    <w:rsid w:val="0047163A"/>
    <w:rsid w:val="004728C8"/>
    <w:rsid w:val="0048121F"/>
    <w:rsid w:val="0048453E"/>
    <w:rsid w:val="00492D16"/>
    <w:rsid w:val="004A3760"/>
    <w:rsid w:val="004A3AAA"/>
    <w:rsid w:val="004A637E"/>
    <w:rsid w:val="004C0305"/>
    <w:rsid w:val="004C6489"/>
    <w:rsid w:val="004D20E7"/>
    <w:rsid w:val="004D2D9F"/>
    <w:rsid w:val="005144F1"/>
    <w:rsid w:val="005201C9"/>
    <w:rsid w:val="00532A21"/>
    <w:rsid w:val="00534803"/>
    <w:rsid w:val="00541A7C"/>
    <w:rsid w:val="00550709"/>
    <w:rsid w:val="005568B3"/>
    <w:rsid w:val="005605B7"/>
    <w:rsid w:val="005653D6"/>
    <w:rsid w:val="005B4269"/>
    <w:rsid w:val="005C691A"/>
    <w:rsid w:val="005C736D"/>
    <w:rsid w:val="005D2997"/>
    <w:rsid w:val="005D5CC3"/>
    <w:rsid w:val="005E4675"/>
    <w:rsid w:val="005E55FE"/>
    <w:rsid w:val="005F0938"/>
    <w:rsid w:val="00604DFC"/>
    <w:rsid w:val="00606851"/>
    <w:rsid w:val="00607827"/>
    <w:rsid w:val="00611731"/>
    <w:rsid w:val="00621459"/>
    <w:rsid w:val="00632DDC"/>
    <w:rsid w:val="00633609"/>
    <w:rsid w:val="0063370D"/>
    <w:rsid w:val="0063484D"/>
    <w:rsid w:val="00640292"/>
    <w:rsid w:val="0065354D"/>
    <w:rsid w:val="00653D5C"/>
    <w:rsid w:val="00654144"/>
    <w:rsid w:val="00664001"/>
    <w:rsid w:val="00666267"/>
    <w:rsid w:val="006730A7"/>
    <w:rsid w:val="0068660C"/>
    <w:rsid w:val="00696C26"/>
    <w:rsid w:val="006D3EFC"/>
    <w:rsid w:val="006E242F"/>
    <w:rsid w:val="006E7F1C"/>
    <w:rsid w:val="006F6D6F"/>
    <w:rsid w:val="007052F6"/>
    <w:rsid w:val="00711ECA"/>
    <w:rsid w:val="00712B48"/>
    <w:rsid w:val="00720251"/>
    <w:rsid w:val="0072196E"/>
    <w:rsid w:val="00727319"/>
    <w:rsid w:val="00736748"/>
    <w:rsid w:val="0073709A"/>
    <w:rsid w:val="00737ED7"/>
    <w:rsid w:val="00741424"/>
    <w:rsid w:val="00751669"/>
    <w:rsid w:val="00752E83"/>
    <w:rsid w:val="0075718A"/>
    <w:rsid w:val="0076017D"/>
    <w:rsid w:val="00765328"/>
    <w:rsid w:val="00782D39"/>
    <w:rsid w:val="00785605"/>
    <w:rsid w:val="00791856"/>
    <w:rsid w:val="00792ACC"/>
    <w:rsid w:val="00795FA4"/>
    <w:rsid w:val="007B3C0A"/>
    <w:rsid w:val="007C2B55"/>
    <w:rsid w:val="007C69CA"/>
    <w:rsid w:val="007D2994"/>
    <w:rsid w:val="007E4AF3"/>
    <w:rsid w:val="007F18E2"/>
    <w:rsid w:val="007F5997"/>
    <w:rsid w:val="00803C24"/>
    <w:rsid w:val="008055ED"/>
    <w:rsid w:val="008133E2"/>
    <w:rsid w:val="008167A7"/>
    <w:rsid w:val="0086089A"/>
    <w:rsid w:val="00877223"/>
    <w:rsid w:val="0088169E"/>
    <w:rsid w:val="0088178D"/>
    <w:rsid w:val="008A46B1"/>
    <w:rsid w:val="008E25DF"/>
    <w:rsid w:val="00904F5A"/>
    <w:rsid w:val="009104DD"/>
    <w:rsid w:val="00921B8B"/>
    <w:rsid w:val="00932E4F"/>
    <w:rsid w:val="009347C0"/>
    <w:rsid w:val="009404EA"/>
    <w:rsid w:val="0095584E"/>
    <w:rsid w:val="009566AE"/>
    <w:rsid w:val="00966DB2"/>
    <w:rsid w:val="00973146"/>
    <w:rsid w:val="009947FC"/>
    <w:rsid w:val="0099611B"/>
    <w:rsid w:val="00A026D4"/>
    <w:rsid w:val="00A10321"/>
    <w:rsid w:val="00A20445"/>
    <w:rsid w:val="00A22A20"/>
    <w:rsid w:val="00A33BA1"/>
    <w:rsid w:val="00A41424"/>
    <w:rsid w:val="00A44FDC"/>
    <w:rsid w:val="00A521B8"/>
    <w:rsid w:val="00A9366A"/>
    <w:rsid w:val="00A93E11"/>
    <w:rsid w:val="00A95DD0"/>
    <w:rsid w:val="00AA2361"/>
    <w:rsid w:val="00AA4A85"/>
    <w:rsid w:val="00AC216B"/>
    <w:rsid w:val="00AC6CE3"/>
    <w:rsid w:val="00AE005A"/>
    <w:rsid w:val="00AF0AF5"/>
    <w:rsid w:val="00B02C0D"/>
    <w:rsid w:val="00B129BE"/>
    <w:rsid w:val="00B225DF"/>
    <w:rsid w:val="00B23301"/>
    <w:rsid w:val="00B27476"/>
    <w:rsid w:val="00B7708A"/>
    <w:rsid w:val="00B90EA6"/>
    <w:rsid w:val="00B92FBD"/>
    <w:rsid w:val="00B933E4"/>
    <w:rsid w:val="00BB4133"/>
    <w:rsid w:val="00BC7E76"/>
    <w:rsid w:val="00BD7EAF"/>
    <w:rsid w:val="00BE344B"/>
    <w:rsid w:val="00BE34CC"/>
    <w:rsid w:val="00C04DCE"/>
    <w:rsid w:val="00C0715E"/>
    <w:rsid w:val="00C10E12"/>
    <w:rsid w:val="00C14BD3"/>
    <w:rsid w:val="00C2091F"/>
    <w:rsid w:val="00C36E8D"/>
    <w:rsid w:val="00C56644"/>
    <w:rsid w:val="00C70FFB"/>
    <w:rsid w:val="00C82573"/>
    <w:rsid w:val="00C87AC4"/>
    <w:rsid w:val="00CA2D36"/>
    <w:rsid w:val="00CB4E1C"/>
    <w:rsid w:val="00CB4E24"/>
    <w:rsid w:val="00CB6662"/>
    <w:rsid w:val="00CC0F3B"/>
    <w:rsid w:val="00CC24AD"/>
    <w:rsid w:val="00CC4260"/>
    <w:rsid w:val="00CD0111"/>
    <w:rsid w:val="00CD1F7D"/>
    <w:rsid w:val="00CE1AD9"/>
    <w:rsid w:val="00D008A8"/>
    <w:rsid w:val="00D00C10"/>
    <w:rsid w:val="00D03E0D"/>
    <w:rsid w:val="00D12F8C"/>
    <w:rsid w:val="00D17E4D"/>
    <w:rsid w:val="00D34CBD"/>
    <w:rsid w:val="00D446EB"/>
    <w:rsid w:val="00D44E03"/>
    <w:rsid w:val="00D637E2"/>
    <w:rsid w:val="00D64824"/>
    <w:rsid w:val="00D67BBF"/>
    <w:rsid w:val="00D67CC3"/>
    <w:rsid w:val="00D77B08"/>
    <w:rsid w:val="00D85474"/>
    <w:rsid w:val="00D944F2"/>
    <w:rsid w:val="00DA6190"/>
    <w:rsid w:val="00DC0B56"/>
    <w:rsid w:val="00DC2B6A"/>
    <w:rsid w:val="00DC78F6"/>
    <w:rsid w:val="00DD3BB3"/>
    <w:rsid w:val="00DE43DA"/>
    <w:rsid w:val="00DF0B10"/>
    <w:rsid w:val="00DF7C91"/>
    <w:rsid w:val="00E03E56"/>
    <w:rsid w:val="00E04BBB"/>
    <w:rsid w:val="00E118BA"/>
    <w:rsid w:val="00E438A9"/>
    <w:rsid w:val="00E44341"/>
    <w:rsid w:val="00E60CA6"/>
    <w:rsid w:val="00E801CC"/>
    <w:rsid w:val="00E82EFA"/>
    <w:rsid w:val="00E90B1E"/>
    <w:rsid w:val="00E95748"/>
    <w:rsid w:val="00E97272"/>
    <w:rsid w:val="00EA62EB"/>
    <w:rsid w:val="00EA78DA"/>
    <w:rsid w:val="00EB1A21"/>
    <w:rsid w:val="00EB2595"/>
    <w:rsid w:val="00EC03C3"/>
    <w:rsid w:val="00EC15F4"/>
    <w:rsid w:val="00EC1AB0"/>
    <w:rsid w:val="00EC26A8"/>
    <w:rsid w:val="00EE0238"/>
    <w:rsid w:val="00EE5D82"/>
    <w:rsid w:val="00F10B77"/>
    <w:rsid w:val="00F23F3E"/>
    <w:rsid w:val="00F27186"/>
    <w:rsid w:val="00F54E60"/>
    <w:rsid w:val="00F72BD4"/>
    <w:rsid w:val="00F85E26"/>
    <w:rsid w:val="00FA2AB6"/>
    <w:rsid w:val="00FA34EB"/>
    <w:rsid w:val="00FB2BAE"/>
    <w:rsid w:val="00FB3013"/>
    <w:rsid w:val="00FB52D9"/>
    <w:rsid w:val="00FB53B0"/>
    <w:rsid w:val="00FC395C"/>
    <w:rsid w:val="00FC456B"/>
    <w:rsid w:val="00FC72D6"/>
    <w:rsid w:val="00FE6296"/>
    <w:rsid w:val="00FE79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829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uiPriority w:val="9"/>
    <w:qFormat/>
    <w:pPr>
      <w:ind w:left="686"/>
      <w:outlineLvl w:val="0"/>
    </w:pPr>
    <w:rPr>
      <w:rFonts w:ascii="Times New Roman" w:eastAsia="Times New Roman" w:hAnsi="Times New Roman"/>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zvegtrzs">
    <w:name w:val="Body Text"/>
    <w:basedOn w:val="Norml"/>
    <w:link w:val="SzvegtrzsChar"/>
    <w:uiPriority w:val="1"/>
    <w:qFormat/>
    <w:pPr>
      <w:ind w:left="118"/>
    </w:pPr>
    <w:rPr>
      <w:rFonts w:ascii="Times New Roman" w:eastAsia="Times New Roman" w:hAnsi="Times New Roman"/>
    </w:rPr>
  </w:style>
  <w:style w:type="paragraph" w:styleId="Listaszerbekezds">
    <w:name w:val="List Paragraph"/>
    <w:basedOn w:val="Norml"/>
    <w:uiPriority w:val="1"/>
    <w:qFormat/>
  </w:style>
  <w:style w:type="paragraph" w:customStyle="1" w:styleId="TableParagraph">
    <w:name w:val="Table Paragraph"/>
    <w:basedOn w:val="Norml"/>
    <w:uiPriority w:val="1"/>
    <w:qFormat/>
  </w:style>
  <w:style w:type="paragraph" w:styleId="lfej">
    <w:name w:val="header"/>
    <w:basedOn w:val="Norml"/>
    <w:link w:val="lfejChar"/>
    <w:uiPriority w:val="99"/>
    <w:unhideWhenUsed/>
    <w:rsid w:val="00FE79C1"/>
    <w:pPr>
      <w:tabs>
        <w:tab w:val="center" w:pos="4703"/>
        <w:tab w:val="right" w:pos="9406"/>
      </w:tabs>
    </w:pPr>
  </w:style>
  <w:style w:type="character" w:customStyle="1" w:styleId="lfejChar">
    <w:name w:val="Élőfej Char"/>
    <w:basedOn w:val="Bekezdsalapbettpusa"/>
    <w:link w:val="lfej"/>
    <w:uiPriority w:val="99"/>
    <w:rsid w:val="00FE79C1"/>
  </w:style>
  <w:style w:type="paragraph" w:styleId="llb">
    <w:name w:val="footer"/>
    <w:basedOn w:val="Norml"/>
    <w:link w:val="llbChar"/>
    <w:uiPriority w:val="99"/>
    <w:unhideWhenUsed/>
    <w:rsid w:val="00FE79C1"/>
    <w:pPr>
      <w:tabs>
        <w:tab w:val="center" w:pos="4703"/>
        <w:tab w:val="right" w:pos="9406"/>
      </w:tabs>
    </w:pPr>
  </w:style>
  <w:style w:type="character" w:customStyle="1" w:styleId="llbChar">
    <w:name w:val="Élőláb Char"/>
    <w:basedOn w:val="Bekezdsalapbettpusa"/>
    <w:link w:val="llb"/>
    <w:uiPriority w:val="99"/>
    <w:rsid w:val="00FE79C1"/>
  </w:style>
  <w:style w:type="paragraph" w:styleId="Buborkszveg">
    <w:name w:val="Balloon Text"/>
    <w:basedOn w:val="Norml"/>
    <w:link w:val="BuborkszvegChar"/>
    <w:uiPriority w:val="99"/>
    <w:semiHidden/>
    <w:unhideWhenUsed/>
    <w:rsid w:val="001F48E0"/>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1F48E0"/>
    <w:rPr>
      <w:rFonts w:ascii="Segoe UI" w:hAnsi="Segoe UI" w:cs="Segoe UI"/>
      <w:sz w:val="18"/>
      <w:szCs w:val="18"/>
    </w:rPr>
  </w:style>
  <w:style w:type="character" w:customStyle="1" w:styleId="SzvegtrzsChar">
    <w:name w:val="Szövegtörzs Char"/>
    <w:basedOn w:val="Bekezdsalapbettpusa"/>
    <w:link w:val="Szvegtrzs"/>
    <w:uiPriority w:val="1"/>
    <w:rsid w:val="00751669"/>
    <w:rPr>
      <w:rFonts w:ascii="Times New Roman" w:eastAsia="Times New Roman" w:hAnsi="Times New Roman"/>
    </w:rPr>
  </w:style>
  <w:style w:type="character" w:styleId="Jegyzethivatkozs">
    <w:name w:val="annotation reference"/>
    <w:basedOn w:val="Bekezdsalapbettpusa"/>
    <w:uiPriority w:val="99"/>
    <w:semiHidden/>
    <w:unhideWhenUsed/>
    <w:rsid w:val="00B27476"/>
    <w:rPr>
      <w:sz w:val="16"/>
      <w:szCs w:val="16"/>
    </w:rPr>
  </w:style>
  <w:style w:type="paragraph" w:styleId="Jegyzetszveg">
    <w:name w:val="annotation text"/>
    <w:basedOn w:val="Norml"/>
    <w:link w:val="JegyzetszvegChar"/>
    <w:uiPriority w:val="99"/>
    <w:semiHidden/>
    <w:unhideWhenUsed/>
    <w:rsid w:val="00B27476"/>
    <w:rPr>
      <w:sz w:val="20"/>
      <w:szCs w:val="20"/>
    </w:rPr>
  </w:style>
  <w:style w:type="character" w:customStyle="1" w:styleId="JegyzetszvegChar">
    <w:name w:val="Jegyzetszöveg Char"/>
    <w:basedOn w:val="Bekezdsalapbettpusa"/>
    <w:link w:val="Jegyzetszveg"/>
    <w:uiPriority w:val="99"/>
    <w:semiHidden/>
    <w:rsid w:val="00B27476"/>
    <w:rPr>
      <w:sz w:val="20"/>
      <w:szCs w:val="20"/>
    </w:rPr>
  </w:style>
  <w:style w:type="paragraph" w:styleId="Megjegyzstrgya">
    <w:name w:val="annotation subject"/>
    <w:basedOn w:val="Jegyzetszveg"/>
    <w:next w:val="Jegyzetszveg"/>
    <w:link w:val="MegjegyzstrgyaChar"/>
    <w:uiPriority w:val="99"/>
    <w:semiHidden/>
    <w:unhideWhenUsed/>
    <w:rsid w:val="00B27476"/>
    <w:rPr>
      <w:b/>
      <w:bCs/>
    </w:rPr>
  </w:style>
  <w:style w:type="character" w:customStyle="1" w:styleId="MegjegyzstrgyaChar">
    <w:name w:val="Megjegyzés tárgya Char"/>
    <w:basedOn w:val="JegyzetszvegChar"/>
    <w:link w:val="Megjegyzstrgya"/>
    <w:uiPriority w:val="99"/>
    <w:semiHidden/>
    <w:rsid w:val="00B27476"/>
    <w:rPr>
      <w:b/>
      <w:bCs/>
      <w:sz w:val="20"/>
      <w:szCs w:val="20"/>
    </w:rPr>
  </w:style>
  <w:style w:type="paragraph" w:styleId="Vltozat">
    <w:name w:val="Revision"/>
    <w:hidden/>
    <w:uiPriority w:val="99"/>
    <w:semiHidden/>
    <w:rsid w:val="00D12F8C"/>
    <w:pPr>
      <w:widowControl/>
    </w:pPr>
  </w:style>
  <w:style w:type="paragraph" w:styleId="NormlWeb">
    <w:name w:val="Normal (Web)"/>
    <w:basedOn w:val="Norml"/>
    <w:uiPriority w:val="99"/>
    <w:semiHidden/>
    <w:unhideWhenUsed/>
    <w:rsid w:val="00711ECA"/>
    <w:pPr>
      <w:widowControl/>
    </w:pPr>
    <w:rPr>
      <w:rFonts w:ascii="Times New Roman" w:hAnsi="Times New Roman" w:cs="Times New Roman"/>
      <w:sz w:val="24"/>
      <w:szCs w:val="24"/>
      <w:lang w:val="hu-HU" w:eastAsia="hu-HU"/>
    </w:rPr>
  </w:style>
  <w:style w:type="paragraph" w:customStyle="1" w:styleId="Default">
    <w:name w:val="Default"/>
    <w:rsid w:val="00A20445"/>
    <w:pPr>
      <w:widowControl/>
      <w:autoSpaceDE w:val="0"/>
      <w:autoSpaceDN w:val="0"/>
      <w:adjustRightInd w:val="0"/>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84131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ema.europa.eu/docs/en_GB/document_library/Template_or_form/2013/03/WC500139752.doc"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089F6-C8D6-447F-B85C-00DBF6642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4882</Words>
  <Characters>33691</Characters>
  <Application>Microsoft Office Word</Application>
  <DocSecurity>0</DocSecurity>
  <Lines>280</Lines>
  <Paragraphs>76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38497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2022-04-01T08:43:00Z</dcterms:created>
  <dcterms:modified xsi:type="dcterms:W3CDTF">2022-04-01T08:43:00Z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63a0701-319b-41bf-8431-58956e491e60_Enabled">
    <vt:lpwstr>true</vt:lpwstr>
  </property>
  <property fmtid="{D5CDD505-2E9C-101B-9397-08002B2CF9AE}" pid="3" name="MSIP_Label_c63a0701-319b-41bf-8431-58956e491e60_SetDate">
    <vt:lpwstr>2021-09-22T10:38:14Z</vt:lpwstr>
  </property>
  <property fmtid="{D5CDD505-2E9C-101B-9397-08002B2CF9AE}" pid="4" name="MSIP_Label_c63a0701-319b-41bf-8431-58956e491e60_Method">
    <vt:lpwstr>Privileged</vt:lpwstr>
  </property>
  <property fmtid="{D5CDD505-2E9C-101B-9397-08002B2CF9AE}" pid="5" name="MSIP_Label_c63a0701-319b-41bf-8431-58956e491e60_Name">
    <vt:lpwstr>L001</vt:lpwstr>
  </property>
  <property fmtid="{D5CDD505-2E9C-101B-9397-08002B2CF9AE}" pid="6" name="MSIP_Label_c63a0701-319b-41bf-8431-58956e491e60_SiteId">
    <vt:lpwstr>2c0d789f-2311-4d29-83c5-395a89052a25</vt:lpwstr>
  </property>
  <property fmtid="{D5CDD505-2E9C-101B-9397-08002B2CF9AE}" pid="7" name="MSIP_Label_c63a0701-319b-41bf-8431-58956e491e60_ActionId">
    <vt:lpwstr>4c3b709b-c1b6-439e-a9c9-532d1c2b47b8</vt:lpwstr>
  </property>
  <property fmtid="{D5CDD505-2E9C-101B-9397-08002B2CF9AE}" pid="8" name="MSIP_Label_c63a0701-319b-41bf-8431-58956e491e60_ContentBits">
    <vt:lpwstr>0</vt:lpwstr>
  </property>
</Properties>
</file>