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2ED77" w14:textId="77777777" w:rsidR="002F1B43" w:rsidRPr="00541D42" w:rsidRDefault="000A6A92" w:rsidP="00871DEC">
      <w:pPr>
        <w:spacing w:after="0"/>
        <w:jc w:val="center"/>
        <w:rPr>
          <w:b/>
          <w:noProof/>
          <w:szCs w:val="22"/>
          <w:lang w:val="hu-HU"/>
        </w:rPr>
      </w:pPr>
      <w:r w:rsidRPr="00541D42">
        <w:rPr>
          <w:b/>
          <w:noProof/>
          <w:szCs w:val="22"/>
          <w:lang w:val="hu-HU"/>
        </w:rPr>
        <w:t>Betegtájékoztató: Információk a felhasználó számára</w:t>
      </w:r>
    </w:p>
    <w:p w14:paraId="7D7CC5BE" w14:textId="77777777" w:rsidR="002F1B43" w:rsidRPr="00541D42" w:rsidRDefault="002F1B43" w:rsidP="00871DEC">
      <w:pPr>
        <w:spacing w:after="0"/>
        <w:jc w:val="center"/>
        <w:rPr>
          <w:b/>
          <w:noProof/>
          <w:szCs w:val="22"/>
          <w:highlight w:val="green"/>
          <w:lang w:val="hu-HU"/>
        </w:rPr>
      </w:pPr>
    </w:p>
    <w:p w14:paraId="36BB1039" w14:textId="77777777" w:rsidR="002F1B43" w:rsidRPr="00F003CB" w:rsidRDefault="00D35557" w:rsidP="00871DEC">
      <w:pPr>
        <w:spacing w:after="0"/>
        <w:jc w:val="center"/>
        <w:rPr>
          <w:b/>
          <w:bCs/>
          <w:noProof/>
          <w:szCs w:val="22"/>
          <w:lang w:val="hu-HU"/>
        </w:rPr>
      </w:pPr>
      <w:r w:rsidRPr="00983420">
        <w:rPr>
          <w:b/>
          <w:bCs/>
          <w:noProof/>
          <w:szCs w:val="22"/>
          <w:lang w:val="hu-HU"/>
        </w:rPr>
        <w:t xml:space="preserve">Treprostinil </w:t>
      </w:r>
      <w:r w:rsidR="00937AD4">
        <w:rPr>
          <w:b/>
          <w:bCs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 xml:space="preserve"> 1 mg</w:t>
      </w:r>
      <w:r w:rsidR="003B02AC" w:rsidRPr="00F003CB">
        <w:rPr>
          <w:b/>
          <w:bCs/>
          <w:noProof/>
          <w:szCs w:val="22"/>
          <w:lang w:val="hu-HU"/>
        </w:rPr>
        <w:t>/</w:t>
      </w:r>
      <w:r w:rsidRPr="00F003CB">
        <w:rPr>
          <w:b/>
          <w:bCs/>
          <w:noProof/>
          <w:szCs w:val="22"/>
          <w:lang w:val="hu-HU"/>
        </w:rPr>
        <w:t>ml oldat</w:t>
      </w:r>
      <w:r w:rsidR="007F69E4" w:rsidRPr="00F003CB">
        <w:rPr>
          <w:b/>
          <w:bCs/>
          <w:noProof/>
          <w:szCs w:val="22"/>
          <w:lang w:val="hu-HU"/>
        </w:rPr>
        <w:t>os infúzió</w:t>
      </w:r>
    </w:p>
    <w:p w14:paraId="416A1A79" w14:textId="77777777" w:rsidR="002F1B43" w:rsidRPr="00F003CB" w:rsidRDefault="003B02AC" w:rsidP="00871DEC">
      <w:pPr>
        <w:spacing w:after="0"/>
        <w:jc w:val="center"/>
        <w:rPr>
          <w:b/>
          <w:bCs/>
          <w:noProof/>
          <w:szCs w:val="22"/>
          <w:highlight w:val="green"/>
          <w:lang w:val="hu-HU"/>
        </w:rPr>
      </w:pPr>
      <w:r w:rsidRPr="00F003CB">
        <w:rPr>
          <w:b/>
          <w:bCs/>
          <w:noProof/>
          <w:szCs w:val="22"/>
          <w:lang w:val="hu-HU"/>
        </w:rPr>
        <w:t xml:space="preserve">Treprostinil </w:t>
      </w:r>
      <w:r w:rsidR="00937AD4">
        <w:rPr>
          <w:b/>
          <w:bCs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 xml:space="preserve"> 2,5 mg/ml </w:t>
      </w:r>
      <w:r w:rsidR="007F69E4" w:rsidRPr="00F003CB">
        <w:rPr>
          <w:b/>
          <w:bCs/>
          <w:noProof/>
          <w:szCs w:val="22"/>
          <w:lang w:val="hu-HU"/>
        </w:rPr>
        <w:t>oldatos infúzió</w:t>
      </w:r>
    </w:p>
    <w:p w14:paraId="1E865D8A" w14:textId="77777777" w:rsidR="002F1B43" w:rsidRPr="00F003CB" w:rsidRDefault="003B02AC" w:rsidP="00871DEC">
      <w:pPr>
        <w:spacing w:after="0"/>
        <w:jc w:val="center"/>
        <w:rPr>
          <w:b/>
          <w:bCs/>
          <w:noProof/>
          <w:szCs w:val="22"/>
          <w:highlight w:val="green"/>
          <w:lang w:val="hu-HU"/>
        </w:rPr>
      </w:pPr>
      <w:r w:rsidRPr="00F003CB">
        <w:rPr>
          <w:b/>
          <w:bCs/>
          <w:noProof/>
          <w:szCs w:val="22"/>
          <w:lang w:val="hu-HU"/>
        </w:rPr>
        <w:t xml:space="preserve">Treprostinil </w:t>
      </w:r>
      <w:r w:rsidR="00937AD4">
        <w:rPr>
          <w:b/>
          <w:bCs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 xml:space="preserve"> 5 mg/ml </w:t>
      </w:r>
      <w:r w:rsidR="007F69E4" w:rsidRPr="00F003CB">
        <w:rPr>
          <w:b/>
          <w:bCs/>
          <w:noProof/>
          <w:szCs w:val="22"/>
          <w:lang w:val="hu-HU"/>
        </w:rPr>
        <w:t>oldatos infúzió</w:t>
      </w:r>
    </w:p>
    <w:p w14:paraId="23BF38D9" w14:textId="77777777" w:rsidR="002F1B43" w:rsidRPr="00F003CB" w:rsidRDefault="003B02AC" w:rsidP="00871DEC">
      <w:pPr>
        <w:spacing w:after="0"/>
        <w:jc w:val="center"/>
        <w:rPr>
          <w:b/>
          <w:bCs/>
          <w:noProof/>
          <w:szCs w:val="22"/>
          <w:highlight w:val="green"/>
          <w:lang w:val="hu-HU"/>
        </w:rPr>
      </w:pPr>
      <w:r w:rsidRPr="00F003CB">
        <w:rPr>
          <w:b/>
          <w:bCs/>
          <w:noProof/>
          <w:szCs w:val="22"/>
          <w:lang w:val="hu-HU"/>
        </w:rPr>
        <w:t xml:space="preserve">Treprostinil </w:t>
      </w:r>
      <w:r w:rsidR="00937AD4">
        <w:rPr>
          <w:b/>
          <w:bCs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 xml:space="preserve"> 10 mg/ml </w:t>
      </w:r>
      <w:r w:rsidR="007F69E4" w:rsidRPr="00F003CB">
        <w:rPr>
          <w:b/>
          <w:bCs/>
          <w:noProof/>
          <w:szCs w:val="22"/>
          <w:lang w:val="hu-HU"/>
        </w:rPr>
        <w:t>oldatos infúzió</w:t>
      </w:r>
    </w:p>
    <w:p w14:paraId="79F49BC5" w14:textId="77777777" w:rsidR="002F1B43" w:rsidRPr="00F003CB" w:rsidRDefault="002F1B43" w:rsidP="00871DEC">
      <w:pPr>
        <w:spacing w:after="0"/>
        <w:jc w:val="center"/>
        <w:rPr>
          <w:b/>
          <w:bCs/>
          <w:noProof/>
          <w:szCs w:val="22"/>
          <w:highlight w:val="green"/>
          <w:lang w:val="hu-HU"/>
        </w:rPr>
      </w:pPr>
    </w:p>
    <w:p w14:paraId="3808C496" w14:textId="77777777" w:rsidR="002F1B43" w:rsidRPr="00F003CB" w:rsidRDefault="000A6A92" w:rsidP="000D61BE">
      <w:pPr>
        <w:spacing w:after="0"/>
        <w:jc w:val="center"/>
        <w:rPr>
          <w:noProof/>
          <w:szCs w:val="22"/>
          <w:highlight w:val="green"/>
          <w:lang w:val="hu-HU"/>
        </w:rPr>
      </w:pPr>
      <w:bookmarkStart w:id="0" w:name="_Hlk42186909"/>
      <w:r w:rsidRPr="00F003CB">
        <w:rPr>
          <w:noProof/>
          <w:szCs w:val="22"/>
          <w:lang w:val="hu-HU"/>
        </w:rPr>
        <w:t>treprosztinil</w:t>
      </w:r>
      <w:bookmarkEnd w:id="0"/>
    </w:p>
    <w:p w14:paraId="436A773F" w14:textId="77777777" w:rsidR="002F1B43" w:rsidRPr="00F003CB" w:rsidRDefault="002F1B43" w:rsidP="00871DEC">
      <w:pPr>
        <w:spacing w:after="0"/>
        <w:rPr>
          <w:noProof/>
          <w:szCs w:val="22"/>
          <w:highlight w:val="green"/>
          <w:lang w:val="hu-HU"/>
        </w:rPr>
      </w:pPr>
    </w:p>
    <w:p w14:paraId="666D9409" w14:textId="77777777" w:rsidR="00BB33F3" w:rsidRPr="00F003CB" w:rsidRDefault="000A6A92" w:rsidP="00871DEC">
      <w:pPr>
        <w:suppressAutoHyphens/>
        <w:spacing w:after="0"/>
        <w:rPr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>Mielőtt elkezdi alkalmazni ezt a gyógyszert, olvassa el figyelmesen az alábbi betegtájékoztatót, mert az Ön számára fontos információkat tartalmaz.</w:t>
      </w:r>
    </w:p>
    <w:p w14:paraId="14D5098B" w14:textId="77777777" w:rsidR="00BB33F3" w:rsidRPr="00F003CB" w:rsidRDefault="000A6A92" w:rsidP="00871DEC">
      <w:pPr>
        <w:numPr>
          <w:ilvl w:val="0"/>
          <w:numId w:val="2"/>
        </w:numPr>
        <w:spacing w:after="0"/>
        <w:ind w:left="567" w:right="-2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Tartsa meg ezt a betegtájékoztatót, mert a benne szereplő információkra a későbbiekben is szüksége lehet.</w:t>
      </w:r>
    </w:p>
    <w:p w14:paraId="4BDBDF07" w14:textId="77777777" w:rsidR="00BB33F3" w:rsidRPr="00F003CB" w:rsidRDefault="000A6A92" w:rsidP="00871DEC">
      <w:pPr>
        <w:numPr>
          <w:ilvl w:val="0"/>
          <w:numId w:val="2"/>
        </w:numPr>
        <w:spacing w:after="0"/>
        <w:ind w:left="567" w:right="-2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 xml:space="preserve">További kérdéseivel forduljon </w:t>
      </w:r>
      <w:r w:rsidR="003B02AC" w:rsidRPr="00F003CB">
        <w:rPr>
          <w:noProof/>
          <w:szCs w:val="22"/>
          <w:lang w:val="hu-HU"/>
        </w:rPr>
        <w:t>kezelő</w:t>
      </w:r>
      <w:r w:rsidRPr="00F003CB">
        <w:rPr>
          <w:noProof/>
          <w:szCs w:val="22"/>
          <w:lang w:val="hu-HU"/>
        </w:rPr>
        <w:t>orvosához.</w:t>
      </w:r>
    </w:p>
    <w:p w14:paraId="4D07FEF6" w14:textId="77777777" w:rsidR="00C00BF1" w:rsidRPr="00F003CB" w:rsidRDefault="000A6A92" w:rsidP="00871DEC">
      <w:pPr>
        <w:numPr>
          <w:ilvl w:val="0"/>
          <w:numId w:val="2"/>
        </w:numPr>
        <w:spacing w:after="0"/>
        <w:ind w:left="567" w:right="-2" w:hanging="567"/>
        <w:rPr>
          <w:noProof/>
          <w:szCs w:val="22"/>
          <w:lang w:val="hu-HU"/>
        </w:rPr>
      </w:pPr>
      <w:r w:rsidRPr="00F003CB">
        <w:rPr>
          <w:szCs w:val="22"/>
          <w:lang w:val="hu-HU"/>
        </w:rPr>
        <w:t>Ezt a gyógyszert az orvos kizárólag Önnek írta fel. Ne adja át a készítményt másnak</w:t>
      </w:r>
      <w:r w:rsidR="003B02AC" w:rsidRPr="00F003CB">
        <w:rPr>
          <w:szCs w:val="22"/>
          <w:lang w:val="hu-HU"/>
        </w:rPr>
        <w:t>,</w:t>
      </w:r>
      <w:r w:rsidR="00305ADB" w:rsidRPr="00F003CB">
        <w:rPr>
          <w:szCs w:val="22"/>
          <w:lang w:val="hu-HU"/>
        </w:rPr>
        <w:t xml:space="preserve"> mert</w:t>
      </w:r>
      <w:r w:rsidRPr="00F003CB">
        <w:rPr>
          <w:szCs w:val="22"/>
          <w:lang w:val="hu-HU"/>
        </w:rPr>
        <w:t xml:space="preserve"> számára ártalmas lehet még abban az esetben is, ha a betegsége tünetei az Önéhez hasonlóak.</w:t>
      </w:r>
    </w:p>
    <w:p w14:paraId="46CD0107" w14:textId="77777777" w:rsidR="00640B50" w:rsidRPr="00F003CB" w:rsidRDefault="000A6A92" w:rsidP="00871DEC">
      <w:pPr>
        <w:numPr>
          <w:ilvl w:val="0"/>
          <w:numId w:val="2"/>
        </w:numPr>
        <w:spacing w:after="0"/>
        <w:ind w:left="567" w:right="-2" w:hanging="567"/>
        <w:rPr>
          <w:noProof/>
          <w:szCs w:val="22"/>
          <w:lang w:val="hu-HU"/>
        </w:rPr>
      </w:pPr>
      <w:r w:rsidRPr="00F003CB">
        <w:rPr>
          <w:szCs w:val="22"/>
          <w:lang w:val="hu-HU"/>
        </w:rPr>
        <w:t>Ha Önnél bármilyen mellékhatás jelentkezik, tájékoztassa erről kezelőorvosát, vagy gyógyszerészét, vagy a gondozását végző egészségügyi szakembert. Ez a betegtájékoztatóban fel nem sorolt bármilyen lehetséges mellékhatásra is vonatkozik. Lásd 4. pont</w:t>
      </w:r>
      <w:r w:rsidR="005B1EC8">
        <w:rPr>
          <w:szCs w:val="22"/>
          <w:lang w:val="hu-HU"/>
        </w:rPr>
        <w:t>.</w:t>
      </w:r>
    </w:p>
    <w:p w14:paraId="41AD4555" w14:textId="77777777" w:rsidR="00C536BC" w:rsidRPr="00F003CB" w:rsidRDefault="00C536BC" w:rsidP="00871DEC">
      <w:pPr>
        <w:spacing w:after="0"/>
        <w:ind w:right="-2"/>
        <w:rPr>
          <w:noProof/>
          <w:szCs w:val="22"/>
          <w:lang w:val="hu-HU"/>
        </w:rPr>
      </w:pPr>
    </w:p>
    <w:p w14:paraId="2F4994EA" w14:textId="77777777" w:rsidR="00475E44" w:rsidRDefault="00753A42" w:rsidP="00871DEC">
      <w:pPr>
        <w:numPr>
          <w:ilvl w:val="12"/>
          <w:numId w:val="0"/>
        </w:numPr>
        <w:spacing w:after="0"/>
        <w:ind w:right="-2"/>
        <w:outlineLvl w:val="0"/>
        <w:rPr>
          <w:b/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>A betegtájékoztató tartalma:</w:t>
      </w:r>
    </w:p>
    <w:p w14:paraId="34E28FFA" w14:textId="77777777" w:rsidR="00CC5538" w:rsidRPr="00F003CB" w:rsidRDefault="00CC5538" w:rsidP="00871DEC">
      <w:pPr>
        <w:numPr>
          <w:ilvl w:val="12"/>
          <w:numId w:val="0"/>
        </w:numPr>
        <w:spacing w:after="0"/>
        <w:ind w:right="-2"/>
        <w:outlineLvl w:val="0"/>
        <w:rPr>
          <w:b/>
          <w:noProof/>
          <w:szCs w:val="22"/>
          <w:lang w:val="hu-HU"/>
        </w:rPr>
      </w:pPr>
    </w:p>
    <w:p w14:paraId="72BA41C9" w14:textId="77777777" w:rsidR="006843BF" w:rsidRPr="00CC5538" w:rsidRDefault="00753A42" w:rsidP="00CE3FFA">
      <w:pPr>
        <w:pStyle w:val="Listaszerbekezds"/>
        <w:numPr>
          <w:ilvl w:val="0"/>
          <w:numId w:val="3"/>
        </w:numPr>
        <w:spacing w:after="0"/>
        <w:ind w:left="567" w:right="-29" w:hanging="567"/>
        <w:rPr>
          <w:noProof/>
          <w:szCs w:val="22"/>
          <w:lang w:val="hu-HU"/>
        </w:rPr>
      </w:pPr>
      <w:r w:rsidRPr="00CC5538">
        <w:rPr>
          <w:noProof/>
          <w:szCs w:val="22"/>
          <w:lang w:val="hu-HU"/>
        </w:rPr>
        <w:t xml:space="preserve">Milyen típusú gyógyszer a </w:t>
      </w:r>
      <w:r w:rsidR="005F73DB" w:rsidRPr="00CC5538">
        <w:rPr>
          <w:noProof/>
          <w:szCs w:val="22"/>
          <w:lang w:val="hu-HU"/>
        </w:rPr>
        <w:t xml:space="preserve">Treprostinil </w:t>
      </w:r>
      <w:r w:rsidR="00937AD4">
        <w:rPr>
          <w:noProof/>
          <w:szCs w:val="22"/>
          <w:lang w:val="hu-HU"/>
        </w:rPr>
        <w:t>Tillomed</w:t>
      </w:r>
      <w:r w:rsidRPr="00CC5538">
        <w:rPr>
          <w:noProof/>
          <w:szCs w:val="22"/>
          <w:lang w:val="hu-HU"/>
        </w:rPr>
        <w:t xml:space="preserve"> és milyen betegségek esetén alkalmazható?</w:t>
      </w:r>
    </w:p>
    <w:p w14:paraId="6E7A9F4C" w14:textId="77777777" w:rsidR="006843BF" w:rsidRPr="00F003CB" w:rsidRDefault="00753A42" w:rsidP="00871DEC">
      <w:pPr>
        <w:pStyle w:val="Listaszerbekezds"/>
        <w:numPr>
          <w:ilvl w:val="0"/>
          <w:numId w:val="3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 xml:space="preserve">Tudnivalók a </w:t>
      </w:r>
      <w:r w:rsidR="005F73DB" w:rsidRPr="00F003CB">
        <w:rPr>
          <w:noProof/>
          <w:szCs w:val="22"/>
          <w:lang w:val="hu-HU"/>
        </w:rPr>
        <w:t xml:space="preserve">Treprostinil </w:t>
      </w:r>
      <w:r w:rsidR="00937AD4">
        <w:rPr>
          <w:noProof/>
          <w:szCs w:val="22"/>
          <w:lang w:val="hu-HU"/>
        </w:rPr>
        <w:t>Tillomed</w:t>
      </w:r>
      <w:r w:rsidR="005F73DB" w:rsidRPr="00F003CB">
        <w:rPr>
          <w:noProof/>
          <w:szCs w:val="22"/>
          <w:lang w:val="hu-HU"/>
        </w:rPr>
        <w:t xml:space="preserve"> </w:t>
      </w:r>
      <w:r w:rsidRPr="00F003CB">
        <w:rPr>
          <w:noProof/>
          <w:szCs w:val="22"/>
          <w:lang w:val="hu-HU"/>
        </w:rPr>
        <w:t>alkalmazása előtt</w:t>
      </w:r>
    </w:p>
    <w:p w14:paraId="713E1A5F" w14:textId="77777777" w:rsidR="006843BF" w:rsidRPr="00F003CB" w:rsidRDefault="00753A42" w:rsidP="00CE3FFA">
      <w:pPr>
        <w:pStyle w:val="Listaszerbekezds"/>
        <w:numPr>
          <w:ilvl w:val="0"/>
          <w:numId w:val="3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 xml:space="preserve">Hogyan kell alkalmazni a </w:t>
      </w:r>
      <w:r w:rsidR="005F73DB" w:rsidRPr="00F003CB">
        <w:rPr>
          <w:noProof/>
          <w:szCs w:val="22"/>
          <w:lang w:val="hu-HU"/>
        </w:rPr>
        <w:t xml:space="preserve">Treprostinil </w:t>
      </w:r>
      <w:r w:rsidR="00937AD4">
        <w:rPr>
          <w:noProof/>
          <w:szCs w:val="22"/>
          <w:lang w:val="hu-HU"/>
        </w:rPr>
        <w:t>Tillomed</w:t>
      </w:r>
      <w:r w:rsidR="001075AF" w:rsidRPr="00F003CB">
        <w:rPr>
          <w:noProof/>
          <w:szCs w:val="22"/>
          <w:lang w:val="hu-HU"/>
        </w:rPr>
        <w:t>-</w:t>
      </w:r>
      <w:r w:rsidR="00937AD4">
        <w:rPr>
          <w:noProof/>
          <w:szCs w:val="22"/>
          <w:lang w:val="hu-HU"/>
        </w:rPr>
        <w:t>e</w:t>
      </w:r>
      <w:r w:rsidRPr="00F003CB">
        <w:rPr>
          <w:noProof/>
          <w:szCs w:val="22"/>
          <w:lang w:val="hu-HU"/>
        </w:rPr>
        <w:t>t?</w:t>
      </w:r>
    </w:p>
    <w:p w14:paraId="7686A0C6" w14:textId="77777777" w:rsidR="006843BF" w:rsidRPr="00F003CB" w:rsidRDefault="00753A42" w:rsidP="00CE3FFA">
      <w:pPr>
        <w:pStyle w:val="Listaszerbekezds"/>
        <w:numPr>
          <w:ilvl w:val="0"/>
          <w:numId w:val="3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Lehetséges mellékhatások</w:t>
      </w:r>
    </w:p>
    <w:p w14:paraId="25D2CC49" w14:textId="77777777" w:rsidR="006843BF" w:rsidRPr="00F003CB" w:rsidRDefault="00753A42" w:rsidP="00CE3FFA">
      <w:pPr>
        <w:pStyle w:val="Listaszerbekezds"/>
        <w:numPr>
          <w:ilvl w:val="0"/>
          <w:numId w:val="3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 xml:space="preserve">Hogyan kell a </w:t>
      </w:r>
      <w:r w:rsidR="005F73DB" w:rsidRPr="00F003CB">
        <w:rPr>
          <w:noProof/>
          <w:szCs w:val="22"/>
          <w:lang w:val="hu-HU"/>
        </w:rPr>
        <w:t xml:space="preserve">Treprostinil </w:t>
      </w:r>
      <w:r w:rsidR="00937AD4">
        <w:rPr>
          <w:noProof/>
          <w:szCs w:val="22"/>
          <w:lang w:val="hu-HU"/>
        </w:rPr>
        <w:t>Tillomed</w:t>
      </w:r>
      <w:r w:rsidR="001075AF" w:rsidRPr="00F003CB">
        <w:rPr>
          <w:noProof/>
          <w:szCs w:val="22"/>
          <w:lang w:val="hu-HU"/>
        </w:rPr>
        <w:t>-</w:t>
      </w:r>
      <w:r w:rsidR="00937AD4">
        <w:rPr>
          <w:noProof/>
          <w:szCs w:val="22"/>
          <w:lang w:val="hu-HU"/>
        </w:rPr>
        <w:t>e</w:t>
      </w:r>
      <w:r w:rsidRPr="00F003CB">
        <w:rPr>
          <w:noProof/>
          <w:szCs w:val="22"/>
          <w:lang w:val="hu-HU"/>
        </w:rPr>
        <w:t>t tárolni?</w:t>
      </w:r>
    </w:p>
    <w:p w14:paraId="22F3C5D7" w14:textId="77777777" w:rsidR="006843BF" w:rsidRPr="00F003CB" w:rsidRDefault="00753A42" w:rsidP="00CE3FFA">
      <w:pPr>
        <w:pStyle w:val="Listaszerbekezds"/>
        <w:numPr>
          <w:ilvl w:val="0"/>
          <w:numId w:val="3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A csomagolás tartalma és egyéb információk</w:t>
      </w:r>
    </w:p>
    <w:p w14:paraId="7CF9A138" w14:textId="77777777" w:rsidR="00CA6FAA" w:rsidRDefault="00CA6FAA" w:rsidP="00871DEC">
      <w:pPr>
        <w:pStyle w:val="Listaszerbekezds"/>
        <w:spacing w:after="0"/>
        <w:ind w:left="0" w:right="-29"/>
        <w:rPr>
          <w:noProof/>
          <w:szCs w:val="22"/>
          <w:lang w:val="hu-HU"/>
        </w:rPr>
      </w:pPr>
    </w:p>
    <w:p w14:paraId="0FAAD290" w14:textId="77777777" w:rsidR="00FD35FB" w:rsidRPr="00F003CB" w:rsidRDefault="00FD35FB" w:rsidP="00871DEC">
      <w:pPr>
        <w:pStyle w:val="Listaszerbekezds"/>
        <w:spacing w:after="0"/>
        <w:ind w:left="0" w:right="-29"/>
        <w:rPr>
          <w:noProof/>
          <w:szCs w:val="22"/>
          <w:lang w:val="hu-HU"/>
        </w:rPr>
      </w:pPr>
    </w:p>
    <w:p w14:paraId="275CA379" w14:textId="77777777" w:rsidR="006843BF" w:rsidRDefault="0049568D" w:rsidP="00CE3FFA">
      <w:pPr>
        <w:pStyle w:val="Cmsor1"/>
        <w:spacing w:before="0" w:after="0"/>
        <w:ind w:left="567" w:hanging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1.</w:t>
      </w:r>
      <w:r>
        <w:rPr>
          <w:noProof/>
          <w:szCs w:val="22"/>
          <w:lang w:val="hu-HU"/>
        </w:rPr>
        <w:tab/>
      </w:r>
      <w:r w:rsidR="00753A42" w:rsidRPr="00F003CB">
        <w:rPr>
          <w:noProof/>
          <w:szCs w:val="22"/>
          <w:lang w:val="hu-HU"/>
        </w:rPr>
        <w:t xml:space="preserve">Milyen típusú gyógyszer a </w:t>
      </w:r>
      <w:r w:rsidR="005F73DB" w:rsidRPr="00F003CB">
        <w:rPr>
          <w:noProof/>
          <w:szCs w:val="22"/>
          <w:lang w:val="hu-HU"/>
        </w:rPr>
        <w:t xml:space="preserve">Treprostinil </w:t>
      </w:r>
      <w:r w:rsidR="00937AD4">
        <w:rPr>
          <w:noProof/>
          <w:szCs w:val="22"/>
          <w:lang w:val="hu-HU"/>
        </w:rPr>
        <w:t>Tillomed</w:t>
      </w:r>
      <w:r w:rsidR="00753A42" w:rsidRPr="00F003CB">
        <w:rPr>
          <w:noProof/>
          <w:szCs w:val="22"/>
          <w:lang w:val="hu-HU"/>
        </w:rPr>
        <w:t>, és milyen betegségek esetén alkalmazható?</w:t>
      </w:r>
    </w:p>
    <w:p w14:paraId="27F82589" w14:textId="77777777" w:rsidR="00541D42" w:rsidRPr="00FA5EA1" w:rsidRDefault="00541D42" w:rsidP="00CE3FFA">
      <w:pPr>
        <w:pStyle w:val="Normlbehzs"/>
        <w:spacing w:after="0"/>
        <w:ind w:left="0"/>
        <w:rPr>
          <w:lang w:val="hu-HU"/>
        </w:rPr>
      </w:pPr>
    </w:p>
    <w:p w14:paraId="75C4C4AB" w14:textId="77777777" w:rsidR="0032779B" w:rsidRPr="00FA5EA1" w:rsidRDefault="00753A42" w:rsidP="00871DEC">
      <w:pPr>
        <w:pStyle w:val="Nincstrkz"/>
        <w:rPr>
          <w:rFonts w:ascii="Times New Roman" w:eastAsia="Arial Unicode MS" w:hAnsi="Times New Roman"/>
          <w:b/>
          <w:bCs/>
          <w:lang w:val="hu-HU"/>
        </w:rPr>
      </w:pPr>
      <w:r w:rsidRPr="00FA5EA1">
        <w:rPr>
          <w:rFonts w:ascii="Times New Roman" w:eastAsia="Arial Unicode MS" w:hAnsi="Times New Roman"/>
          <w:b/>
          <w:bCs/>
          <w:lang w:val="hu-HU"/>
        </w:rPr>
        <w:t xml:space="preserve">Milyen típusú gyógyszer a </w:t>
      </w:r>
      <w:r w:rsidR="005F73DB" w:rsidRPr="00FA5EA1">
        <w:rPr>
          <w:rFonts w:ascii="Times New Roman" w:eastAsia="Arial Unicode MS" w:hAnsi="Times New Roman"/>
          <w:b/>
          <w:bCs/>
          <w:lang w:val="hu-HU"/>
        </w:rPr>
        <w:t xml:space="preserve">Treprostinil </w:t>
      </w:r>
      <w:r w:rsidR="00937AD4">
        <w:rPr>
          <w:rFonts w:ascii="Times New Roman" w:eastAsia="Arial Unicode MS" w:hAnsi="Times New Roman"/>
          <w:b/>
          <w:bCs/>
          <w:lang w:val="hu-HU"/>
        </w:rPr>
        <w:t>Tillomed</w:t>
      </w:r>
      <w:r w:rsidRPr="00FA5EA1">
        <w:rPr>
          <w:rFonts w:ascii="Times New Roman" w:eastAsia="Arial Unicode MS" w:hAnsi="Times New Roman"/>
          <w:b/>
          <w:bCs/>
          <w:lang w:val="hu-HU"/>
        </w:rPr>
        <w:t>?</w:t>
      </w:r>
    </w:p>
    <w:p w14:paraId="18B9D467" w14:textId="77777777" w:rsidR="001F031A" w:rsidRPr="00F003CB" w:rsidRDefault="00753A42" w:rsidP="00871DEC">
      <w:pPr>
        <w:pStyle w:val="Nincstrkz"/>
        <w:rPr>
          <w:rFonts w:ascii="Times New Roman" w:eastAsia="Arial Unicode MS" w:hAnsi="Times New Roman"/>
          <w:lang w:val="hu-HU"/>
        </w:rPr>
      </w:pPr>
      <w:r w:rsidRPr="00541D42">
        <w:rPr>
          <w:rFonts w:ascii="Times New Roman" w:eastAsia="Arial Unicode MS" w:hAnsi="Times New Roman"/>
          <w:lang w:val="hu-HU"/>
        </w:rPr>
        <w:t xml:space="preserve">A </w:t>
      </w:r>
      <w:r w:rsidR="005F73DB" w:rsidRPr="00983420">
        <w:rPr>
          <w:rFonts w:ascii="Times New Roman" w:eastAsia="Arial Unicode MS" w:hAnsi="Times New Roman"/>
          <w:lang w:val="hu-HU"/>
        </w:rPr>
        <w:t xml:space="preserve">Treprostinil </w:t>
      </w:r>
      <w:r w:rsidR="00937AD4">
        <w:rPr>
          <w:rFonts w:ascii="Times New Roman" w:eastAsia="Arial Unicode MS" w:hAnsi="Times New Roman"/>
          <w:lang w:val="hu-HU"/>
        </w:rPr>
        <w:t>Tillomed</w:t>
      </w:r>
      <w:r w:rsidR="005F73DB" w:rsidRPr="00F003CB">
        <w:rPr>
          <w:rFonts w:ascii="Times New Roman" w:eastAsia="Arial Unicode MS" w:hAnsi="Times New Roman"/>
          <w:lang w:val="hu-HU"/>
        </w:rPr>
        <w:t xml:space="preserve"> </w:t>
      </w:r>
      <w:r w:rsidRPr="00F003CB">
        <w:rPr>
          <w:rFonts w:ascii="Times New Roman" w:eastAsia="Arial Unicode MS" w:hAnsi="Times New Roman"/>
          <w:lang w:val="hu-HU"/>
        </w:rPr>
        <w:t>hatóanyaga a treprosztinil.</w:t>
      </w:r>
    </w:p>
    <w:p w14:paraId="2C1625B2" w14:textId="77777777" w:rsidR="00C557AA" w:rsidRPr="00F003CB" w:rsidRDefault="00753A42" w:rsidP="00871DEC">
      <w:pPr>
        <w:pStyle w:val="Nincstrkz"/>
        <w:rPr>
          <w:rFonts w:ascii="Times New Roman" w:eastAsia="Arial Unicode MS" w:hAnsi="Times New Roman"/>
          <w:highlight w:val="green"/>
          <w:lang w:val="hu-HU"/>
        </w:rPr>
      </w:pPr>
      <w:r w:rsidRPr="00F003CB">
        <w:rPr>
          <w:rFonts w:ascii="Times New Roman" w:eastAsia="Arial Unicode MS" w:hAnsi="Times New Roman"/>
          <w:lang w:val="hu-HU"/>
        </w:rPr>
        <w:t>A treprosztinil egy olyan gyógyszercsoportba tartozik, amely a természetesen előforduló prosztaciklinekhez hasonló módon hat. A prosztaciklinek hormonszerű anyagok, amelyek</w:t>
      </w:r>
      <w:r w:rsidR="00901847" w:rsidRPr="00F003CB">
        <w:rPr>
          <w:rFonts w:ascii="Times New Roman" w:eastAsia="Arial Unicode MS" w:hAnsi="Times New Roman"/>
          <w:lang w:val="hu-HU"/>
        </w:rPr>
        <w:t xml:space="preserve"> azáltal csökkentik a vérnyomást, hogy ellazítják</w:t>
      </w:r>
      <w:r w:rsidRPr="00F003CB">
        <w:rPr>
          <w:rFonts w:ascii="Times New Roman" w:eastAsia="Arial Unicode MS" w:hAnsi="Times New Roman"/>
          <w:lang w:val="hu-HU"/>
        </w:rPr>
        <w:t xml:space="preserve"> a vérerek</w:t>
      </w:r>
      <w:r w:rsidR="00901847" w:rsidRPr="00F003CB">
        <w:rPr>
          <w:rFonts w:ascii="Times New Roman" w:eastAsia="Arial Unicode MS" w:hAnsi="Times New Roman"/>
          <w:lang w:val="hu-HU"/>
        </w:rPr>
        <w:t xml:space="preserve">et, így azok kitágulnak, ennek következtében a </w:t>
      </w:r>
      <w:r w:rsidRPr="00F003CB">
        <w:rPr>
          <w:rFonts w:ascii="Times New Roman" w:eastAsia="Arial Unicode MS" w:hAnsi="Times New Roman"/>
          <w:lang w:val="hu-HU"/>
        </w:rPr>
        <w:t>vér könnyebb áramlása válik lehetővé. A prosztaciklineknek szerepük lehet a véralvadás megelőzésében is.</w:t>
      </w:r>
    </w:p>
    <w:p w14:paraId="68B0F2EE" w14:textId="77777777" w:rsidR="00C557AA" w:rsidRPr="00F003CB" w:rsidRDefault="00C557AA" w:rsidP="00871DEC">
      <w:pPr>
        <w:pStyle w:val="Nincstrkz"/>
        <w:rPr>
          <w:rFonts w:ascii="Times New Roman" w:eastAsia="Arial Unicode MS" w:hAnsi="Times New Roman"/>
          <w:highlight w:val="green"/>
          <w:lang w:val="hu-HU"/>
        </w:rPr>
      </w:pPr>
    </w:p>
    <w:p w14:paraId="6764896C" w14:textId="77777777" w:rsidR="0032779B" w:rsidRPr="00F003CB" w:rsidRDefault="00B91730" w:rsidP="00871DEC">
      <w:pPr>
        <w:pStyle w:val="Nincstrkz"/>
        <w:rPr>
          <w:rFonts w:ascii="Times New Roman" w:hAnsi="Times New Roman"/>
          <w:highlight w:val="green"/>
          <w:u w:val="single"/>
          <w:lang w:val="hu-HU"/>
        </w:rPr>
      </w:pPr>
      <w:r w:rsidRPr="00F003CB">
        <w:rPr>
          <w:rFonts w:ascii="Times New Roman" w:hAnsi="Times New Roman"/>
          <w:u w:val="single"/>
          <w:lang w:val="hu-HU"/>
        </w:rPr>
        <w:t xml:space="preserve">Milyen betegségek esetén alkalmazható a </w:t>
      </w:r>
      <w:r w:rsidR="005F73DB" w:rsidRPr="00F003CB">
        <w:rPr>
          <w:rFonts w:ascii="Times New Roman" w:hAnsi="Times New Roman"/>
          <w:u w:val="single"/>
          <w:lang w:val="hu-HU"/>
        </w:rPr>
        <w:t xml:space="preserve">Treprostinil </w:t>
      </w:r>
      <w:r w:rsidR="00937AD4">
        <w:rPr>
          <w:rFonts w:ascii="Times New Roman" w:hAnsi="Times New Roman"/>
          <w:u w:val="single"/>
          <w:lang w:val="hu-HU"/>
        </w:rPr>
        <w:t>Tillomed</w:t>
      </w:r>
      <w:r w:rsidRPr="00F003CB">
        <w:rPr>
          <w:rFonts w:ascii="Times New Roman" w:hAnsi="Times New Roman"/>
          <w:u w:val="single"/>
          <w:lang w:val="hu-HU"/>
        </w:rPr>
        <w:t>?</w:t>
      </w:r>
    </w:p>
    <w:p w14:paraId="16F8E2D5" w14:textId="77777777" w:rsidR="002F1B43" w:rsidRPr="00F003CB" w:rsidRDefault="00B91730" w:rsidP="00871DEC">
      <w:pPr>
        <w:spacing w:after="0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A </w:t>
      </w:r>
      <w:r w:rsidR="005F73DB" w:rsidRPr="00F003CB">
        <w:rPr>
          <w:szCs w:val="22"/>
          <w:lang w:val="hu-HU"/>
        </w:rPr>
        <w:t xml:space="preserve">Treprostinil </w:t>
      </w:r>
      <w:r w:rsidR="00937AD4">
        <w:rPr>
          <w:szCs w:val="22"/>
          <w:lang w:val="hu-HU"/>
        </w:rPr>
        <w:t>Tillomed</w:t>
      </w:r>
      <w:r w:rsidR="005F73DB" w:rsidRPr="00F003CB">
        <w:rPr>
          <w:szCs w:val="22"/>
          <w:lang w:val="hu-HU"/>
        </w:rPr>
        <w:t xml:space="preserve"> </w:t>
      </w:r>
      <w:r w:rsidRPr="00F003CB">
        <w:rPr>
          <w:szCs w:val="22"/>
          <w:lang w:val="hu-HU"/>
        </w:rPr>
        <w:t>az</w:t>
      </w:r>
      <w:r w:rsidR="00901847" w:rsidRPr="00F003CB">
        <w:rPr>
          <w:szCs w:val="22"/>
          <w:lang w:val="hu-HU"/>
        </w:rPr>
        <w:t xml:space="preserve"> ismeretlen eredetű</w:t>
      </w:r>
      <w:r w:rsidRPr="00F003CB">
        <w:rPr>
          <w:szCs w:val="22"/>
          <w:lang w:val="hu-HU"/>
        </w:rPr>
        <w:t xml:space="preserve"> </w:t>
      </w:r>
      <w:r w:rsidR="00901847" w:rsidRPr="00F003CB">
        <w:rPr>
          <w:szCs w:val="22"/>
          <w:lang w:val="hu-HU"/>
        </w:rPr>
        <w:t>(</w:t>
      </w:r>
      <w:r w:rsidRPr="00F003CB">
        <w:rPr>
          <w:szCs w:val="22"/>
          <w:lang w:val="hu-HU"/>
        </w:rPr>
        <w:t>idiopátiás</w:t>
      </w:r>
      <w:r w:rsidR="00901847" w:rsidRPr="00F003CB">
        <w:rPr>
          <w:szCs w:val="22"/>
          <w:lang w:val="hu-HU"/>
        </w:rPr>
        <w:t>)</w:t>
      </w:r>
      <w:r w:rsidRPr="00F003CB">
        <w:rPr>
          <w:szCs w:val="22"/>
          <w:lang w:val="hu-HU"/>
        </w:rPr>
        <w:t xml:space="preserve"> vagy örökletes pulmonális artériás hipert</w:t>
      </w:r>
      <w:r w:rsidR="007F69E4" w:rsidRPr="00F003CB">
        <w:rPr>
          <w:szCs w:val="22"/>
          <w:lang w:val="hu-HU"/>
        </w:rPr>
        <w:t>ó</w:t>
      </w:r>
      <w:r w:rsidRPr="00F003CB">
        <w:rPr>
          <w:szCs w:val="22"/>
          <w:lang w:val="hu-HU"/>
        </w:rPr>
        <w:t>ni</w:t>
      </w:r>
      <w:r w:rsidR="00370D2A" w:rsidRPr="00F003CB">
        <w:rPr>
          <w:szCs w:val="22"/>
          <w:lang w:val="hu-HU"/>
        </w:rPr>
        <w:t>a</w:t>
      </w:r>
      <w:r w:rsidRPr="00F003CB">
        <w:rPr>
          <w:szCs w:val="22"/>
          <w:lang w:val="hu-HU"/>
        </w:rPr>
        <w:t xml:space="preserve"> (PAH) kezelésére alkalmazható közepesen súlyos tüneteket mutató betegeknél. A pulmonális artériás hipert</w:t>
      </w:r>
      <w:r w:rsidR="007F69E4" w:rsidRPr="00F003CB">
        <w:rPr>
          <w:szCs w:val="22"/>
          <w:lang w:val="hu-HU"/>
        </w:rPr>
        <w:t>ó</w:t>
      </w:r>
      <w:r w:rsidRPr="00F003CB">
        <w:rPr>
          <w:szCs w:val="22"/>
          <w:lang w:val="hu-HU"/>
        </w:rPr>
        <w:t>ni</w:t>
      </w:r>
      <w:r w:rsidR="00880D25" w:rsidRPr="00F003CB">
        <w:rPr>
          <w:szCs w:val="22"/>
          <w:lang w:val="hu-HU"/>
        </w:rPr>
        <w:t>a</w:t>
      </w:r>
      <w:r w:rsidRPr="00F003CB">
        <w:rPr>
          <w:szCs w:val="22"/>
          <w:lang w:val="hu-HU"/>
        </w:rPr>
        <w:t xml:space="preserve"> egy olyan állapot, ahol a vérnyomás túl magas a szív és a tüdők közötti vérerekben, amely légszomjat, szédülést, fáradékonyságot, ájulást, szívdobogásérzést vagy kóros szívverést, száraz köhögést, mellkasi fájdalmat és boka- vagy alsó végtagi duzzanatot okozhat.</w:t>
      </w:r>
    </w:p>
    <w:p w14:paraId="6522BCC0" w14:textId="77777777" w:rsidR="002F1B43" w:rsidRPr="00F003CB" w:rsidRDefault="002F1B43" w:rsidP="00871DEC">
      <w:pPr>
        <w:spacing w:after="0"/>
        <w:rPr>
          <w:szCs w:val="22"/>
          <w:highlight w:val="green"/>
          <w:lang w:val="hu-HU"/>
        </w:rPr>
      </w:pPr>
    </w:p>
    <w:p w14:paraId="00AFF482" w14:textId="77777777" w:rsidR="00822F1A" w:rsidRPr="000B0A43" w:rsidRDefault="00B91730" w:rsidP="00822F1A">
      <w:pPr>
        <w:tabs>
          <w:tab w:val="left" w:pos="567"/>
        </w:tabs>
        <w:contextualSpacing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A </w:t>
      </w:r>
      <w:r w:rsidR="005F73DB" w:rsidRPr="00F003CB">
        <w:rPr>
          <w:szCs w:val="22"/>
          <w:lang w:val="hu-HU"/>
        </w:rPr>
        <w:t xml:space="preserve">Treprostinil </w:t>
      </w:r>
      <w:r w:rsidR="00937AD4">
        <w:rPr>
          <w:szCs w:val="22"/>
          <w:lang w:val="hu-HU"/>
        </w:rPr>
        <w:t>Tillomed</w:t>
      </w:r>
      <w:r w:rsidRPr="00F003CB">
        <w:rPr>
          <w:szCs w:val="22"/>
          <w:lang w:val="hu-HU"/>
        </w:rPr>
        <w:t xml:space="preserve"> eleinte folyamatos, a bőr alá (szubkután) beadott infúzió formájában alkalmazandó. Előfordulhat, hogy a betegek egy része ezt nem jól tolerálja, mivel a beadás helye fájdalmas lesz és megduzzad. </w:t>
      </w:r>
      <w:r w:rsidR="00B91479">
        <w:rPr>
          <w:szCs w:val="22"/>
          <w:lang w:val="hu-HU"/>
        </w:rPr>
        <w:t>Kezelő</w:t>
      </w:r>
      <w:r w:rsidRPr="00F003CB">
        <w:rPr>
          <w:szCs w:val="22"/>
          <w:lang w:val="hu-HU"/>
        </w:rPr>
        <w:t xml:space="preserve">orvosa dönt majd arról, hogy </w:t>
      </w:r>
      <w:r w:rsidR="00B91479">
        <w:rPr>
          <w:szCs w:val="22"/>
          <w:lang w:val="hu-HU"/>
        </w:rPr>
        <w:t xml:space="preserve">ehelyett </w:t>
      </w:r>
      <w:r w:rsidRPr="00F003CB">
        <w:rPr>
          <w:szCs w:val="22"/>
          <w:lang w:val="hu-HU"/>
        </w:rPr>
        <w:t xml:space="preserve">adható-e a </w:t>
      </w:r>
      <w:r w:rsidR="00163139" w:rsidRPr="00F003CB">
        <w:rPr>
          <w:szCs w:val="22"/>
          <w:lang w:val="hu-HU"/>
        </w:rPr>
        <w:t xml:space="preserve">Treprostinil </w:t>
      </w:r>
      <w:r w:rsidR="00937AD4">
        <w:rPr>
          <w:szCs w:val="22"/>
          <w:lang w:val="hu-HU"/>
        </w:rPr>
        <w:t>Tillomed</w:t>
      </w:r>
      <w:r w:rsidRPr="00F003CB">
        <w:rPr>
          <w:szCs w:val="22"/>
          <w:lang w:val="hu-HU"/>
        </w:rPr>
        <w:t xml:space="preserve"> folyamatos, intravénás (közvetlenül vénába adott) infúzió</w:t>
      </w:r>
      <w:r w:rsidR="00B91479">
        <w:rPr>
          <w:szCs w:val="22"/>
          <w:lang w:val="hu-HU"/>
        </w:rPr>
        <w:t xml:space="preserve"> formájában</w:t>
      </w:r>
      <w:r w:rsidR="00822F1A">
        <w:rPr>
          <w:szCs w:val="22"/>
          <w:lang w:val="hu-HU"/>
        </w:rPr>
        <w:t>,</w:t>
      </w:r>
      <w:r w:rsidR="00B91479">
        <w:rPr>
          <w:szCs w:val="22"/>
          <w:lang w:val="hu-HU"/>
        </w:rPr>
        <w:t xml:space="preserve"> </w:t>
      </w:r>
      <w:r w:rsidR="00B91479" w:rsidRPr="00067E62">
        <w:rPr>
          <w:szCs w:val="22"/>
          <w:lang w:val="hu-HU"/>
        </w:rPr>
        <w:t>egy külső pumpához csatlakoztatott központi vénás cső (vénakatéter) behelyezésével</w:t>
      </w:r>
      <w:r w:rsidRPr="00F003CB">
        <w:rPr>
          <w:szCs w:val="22"/>
          <w:lang w:val="hu-HU"/>
        </w:rPr>
        <w:t xml:space="preserve">. </w:t>
      </w:r>
      <w:r w:rsidR="00822F1A" w:rsidRPr="00067E62">
        <w:rPr>
          <w:szCs w:val="22"/>
          <w:lang w:val="hu-HU"/>
        </w:rPr>
        <w:t>Kezelőorvosa fogja eldönteni, hogy melyik a legoptimálisabb megoldás az Ön számára</w:t>
      </w:r>
      <w:r w:rsidR="00822F1A" w:rsidRPr="00947E0F">
        <w:rPr>
          <w:szCs w:val="22"/>
          <w:lang w:val="hu-HU"/>
        </w:rPr>
        <w:t>.</w:t>
      </w:r>
    </w:p>
    <w:p w14:paraId="7943E222" w14:textId="77777777" w:rsidR="002F1B43" w:rsidRPr="00F003CB" w:rsidRDefault="002F1B43" w:rsidP="00871DEC">
      <w:pPr>
        <w:spacing w:after="0"/>
        <w:rPr>
          <w:szCs w:val="22"/>
          <w:highlight w:val="green"/>
          <w:lang w:val="hu-HU"/>
        </w:rPr>
      </w:pPr>
    </w:p>
    <w:p w14:paraId="3C473A6C" w14:textId="77777777" w:rsidR="002F1B43" w:rsidRPr="00F003CB" w:rsidRDefault="008965C3" w:rsidP="00871DEC">
      <w:pPr>
        <w:keepNext/>
        <w:spacing w:after="0"/>
        <w:rPr>
          <w:szCs w:val="22"/>
          <w:lang w:val="hu-HU"/>
        </w:rPr>
      </w:pPr>
      <w:r w:rsidRPr="00F003CB">
        <w:rPr>
          <w:szCs w:val="22"/>
          <w:u w:val="single"/>
          <w:lang w:val="hu-HU"/>
        </w:rPr>
        <w:lastRenderedPageBreak/>
        <w:t xml:space="preserve">Hogyan hat a </w:t>
      </w:r>
      <w:r w:rsidR="00163139" w:rsidRPr="00F003CB">
        <w:rPr>
          <w:szCs w:val="22"/>
          <w:u w:val="single"/>
          <w:lang w:val="hu-HU"/>
        </w:rPr>
        <w:t xml:space="preserve">Treprostinil </w:t>
      </w:r>
      <w:r w:rsidR="00937AD4">
        <w:rPr>
          <w:szCs w:val="22"/>
          <w:u w:val="single"/>
          <w:lang w:val="hu-HU"/>
        </w:rPr>
        <w:t>Tillomed</w:t>
      </w:r>
      <w:r w:rsidRPr="00F003CB">
        <w:rPr>
          <w:szCs w:val="22"/>
          <w:u w:val="single"/>
          <w:lang w:val="hu-HU"/>
        </w:rPr>
        <w:t>?</w:t>
      </w:r>
    </w:p>
    <w:p w14:paraId="13992138" w14:textId="77777777" w:rsidR="002F1B43" w:rsidRPr="00F003CB" w:rsidRDefault="008965C3" w:rsidP="00871DEC">
      <w:pPr>
        <w:spacing w:after="0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A </w:t>
      </w:r>
      <w:r w:rsidR="00163139" w:rsidRPr="00F003CB">
        <w:rPr>
          <w:szCs w:val="22"/>
          <w:lang w:val="hu-HU"/>
        </w:rPr>
        <w:t xml:space="preserve">Treprostinil </w:t>
      </w:r>
      <w:r w:rsidR="00937AD4">
        <w:rPr>
          <w:szCs w:val="22"/>
          <w:lang w:val="hu-HU"/>
        </w:rPr>
        <w:t>Tillomed</w:t>
      </w:r>
      <w:r w:rsidRPr="00F003CB">
        <w:rPr>
          <w:szCs w:val="22"/>
          <w:lang w:val="hu-HU"/>
        </w:rPr>
        <w:t xml:space="preserve"> csökkenti a vérnyomást a tüdőartériákban azáltal, hogy javítja a véráramlást és csökkenti a szív munkáját. A javult véráramlás a test jobb oxigén-ellátottságához, a szív csökkent terheléséhez, ezáltal hatékonyabb működéséhez vezet. A </w:t>
      </w:r>
      <w:r w:rsidR="00163139" w:rsidRPr="00F003CB">
        <w:rPr>
          <w:szCs w:val="22"/>
          <w:lang w:val="hu-HU"/>
        </w:rPr>
        <w:t xml:space="preserve">treprosztinil </w:t>
      </w:r>
      <w:r w:rsidRPr="00F003CB">
        <w:rPr>
          <w:szCs w:val="22"/>
          <w:lang w:val="hu-HU"/>
        </w:rPr>
        <w:t>csökkenti a PAH-val kapcsolatos tüneteket, és javítja a fizikai aktivitásra való képességet olyan betegeknél, akik aktivitása korlátozott.</w:t>
      </w:r>
    </w:p>
    <w:p w14:paraId="749C2EF7" w14:textId="77777777" w:rsidR="002F1B43" w:rsidRPr="00F003CB" w:rsidRDefault="002F1B43" w:rsidP="00871DEC">
      <w:pPr>
        <w:spacing w:after="0"/>
        <w:rPr>
          <w:szCs w:val="22"/>
          <w:lang w:val="hu-HU"/>
        </w:rPr>
      </w:pPr>
    </w:p>
    <w:p w14:paraId="26C2C0D4" w14:textId="77777777" w:rsidR="002F1B43" w:rsidRPr="00F003CB" w:rsidRDefault="002F1B43" w:rsidP="00871DEC">
      <w:pPr>
        <w:spacing w:after="0"/>
        <w:rPr>
          <w:szCs w:val="22"/>
          <w:lang w:val="hu-HU"/>
        </w:rPr>
      </w:pPr>
    </w:p>
    <w:p w14:paraId="186C4BAD" w14:textId="77777777" w:rsidR="006D3D6F" w:rsidRPr="00F003CB" w:rsidRDefault="0058241B" w:rsidP="00CE3FFA">
      <w:pPr>
        <w:pStyle w:val="Cmsor1"/>
        <w:spacing w:before="0" w:after="0"/>
        <w:ind w:left="567" w:hanging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2.</w:t>
      </w:r>
      <w:r>
        <w:rPr>
          <w:noProof/>
          <w:szCs w:val="22"/>
          <w:lang w:val="hu-HU"/>
        </w:rPr>
        <w:tab/>
      </w:r>
      <w:r w:rsidR="008965C3" w:rsidRPr="00F003CB">
        <w:rPr>
          <w:noProof/>
          <w:szCs w:val="22"/>
          <w:lang w:val="hu-HU"/>
        </w:rPr>
        <w:t xml:space="preserve">Tudnivalók a </w:t>
      </w:r>
      <w:r w:rsidR="00163139" w:rsidRPr="00F003CB">
        <w:rPr>
          <w:noProof/>
          <w:szCs w:val="22"/>
          <w:lang w:val="hu-HU"/>
        </w:rPr>
        <w:t xml:space="preserve">Treprostinil </w:t>
      </w:r>
      <w:r w:rsidR="00937AD4">
        <w:rPr>
          <w:noProof/>
          <w:szCs w:val="22"/>
          <w:lang w:val="hu-HU"/>
        </w:rPr>
        <w:t>Tillomed</w:t>
      </w:r>
      <w:r w:rsidR="008965C3" w:rsidRPr="00F003CB">
        <w:rPr>
          <w:noProof/>
          <w:szCs w:val="22"/>
          <w:lang w:val="hu-HU"/>
        </w:rPr>
        <w:t xml:space="preserve"> alkalmazása előtt</w:t>
      </w:r>
    </w:p>
    <w:p w14:paraId="0D9FEA57" w14:textId="77777777" w:rsidR="0045212C" w:rsidRPr="00FA5EA1" w:rsidRDefault="0045212C" w:rsidP="00871DEC">
      <w:pPr>
        <w:pStyle w:val="Normlbehzs"/>
        <w:spacing w:after="0"/>
        <w:ind w:left="0"/>
        <w:rPr>
          <w:szCs w:val="22"/>
          <w:lang w:val="hu-HU"/>
        </w:rPr>
      </w:pPr>
    </w:p>
    <w:p w14:paraId="4AEDD1D0" w14:textId="77777777" w:rsidR="00402167" w:rsidRPr="00F003CB" w:rsidRDefault="008965C3" w:rsidP="00871DEC">
      <w:pPr>
        <w:numPr>
          <w:ilvl w:val="12"/>
          <w:numId w:val="0"/>
        </w:numPr>
        <w:spacing w:after="0"/>
        <w:outlineLvl w:val="0"/>
        <w:rPr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 xml:space="preserve">Ne alkalmazza a </w:t>
      </w:r>
      <w:r w:rsidR="00163139" w:rsidRPr="00F003CB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Pr="00F003CB">
        <w:rPr>
          <w:b/>
          <w:noProof/>
          <w:szCs w:val="22"/>
          <w:lang w:val="hu-HU"/>
        </w:rPr>
        <w:t>-</w:t>
      </w:r>
      <w:r w:rsidR="00937AD4">
        <w:rPr>
          <w:b/>
          <w:noProof/>
          <w:szCs w:val="22"/>
          <w:lang w:val="hu-HU"/>
        </w:rPr>
        <w:t>e</w:t>
      </w:r>
      <w:r w:rsidRPr="00F003CB">
        <w:rPr>
          <w:b/>
          <w:noProof/>
          <w:szCs w:val="22"/>
          <w:lang w:val="hu-HU"/>
        </w:rPr>
        <w:t>t:</w:t>
      </w:r>
    </w:p>
    <w:p w14:paraId="2096F9F9" w14:textId="77777777" w:rsidR="002F1B43" w:rsidRPr="00F003CB" w:rsidRDefault="008965C3" w:rsidP="00871DEC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 allergiás (túlérzékeny) a treprosztinilre vagy a gyógyszer (6. pontban felsorolt) bármely egyéb összetevőjére.</w:t>
      </w:r>
    </w:p>
    <w:p w14:paraId="5B007E07" w14:textId="77777777" w:rsidR="002F1B43" w:rsidRPr="00F003CB" w:rsidRDefault="008965C3" w:rsidP="00871DEC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 diagnosztizált ú</w:t>
      </w:r>
      <w:r w:rsidR="005E1743" w:rsidRPr="00F003CB">
        <w:rPr>
          <w:szCs w:val="22"/>
          <w:lang w:val="hu-HU"/>
        </w:rPr>
        <w:t>gy</w:t>
      </w:r>
      <w:r w:rsidRPr="00F003CB">
        <w:rPr>
          <w:szCs w:val="22"/>
          <w:lang w:val="hu-HU"/>
        </w:rPr>
        <w:t>n</w:t>
      </w:r>
      <w:r w:rsidR="005E1743" w:rsidRPr="00F003CB">
        <w:rPr>
          <w:szCs w:val="22"/>
          <w:lang w:val="hu-HU"/>
        </w:rPr>
        <w:t>evezett</w:t>
      </w:r>
      <w:r w:rsidRPr="00F003CB">
        <w:rPr>
          <w:szCs w:val="22"/>
          <w:lang w:val="hu-HU"/>
        </w:rPr>
        <w:t xml:space="preserve"> „pulmonális véna-elzáródásos betegsége” volt. Ez egy olyan betegség, amelyben a vért a tüdőkön keresztül szállító vérerek megduzzadnak és elzáródnak, amely magasabb vérnyomást eredményez a szív és a tüdők közti vérerekben.</w:t>
      </w:r>
    </w:p>
    <w:p w14:paraId="3CEFB1B4" w14:textId="77777777" w:rsidR="002F1B43" w:rsidRPr="00F003CB" w:rsidRDefault="008965C3" w:rsidP="00871DEC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 súlyos májbetegsége van.</w:t>
      </w:r>
    </w:p>
    <w:p w14:paraId="52811417" w14:textId="77777777" w:rsidR="002F1B43" w:rsidRPr="00F003CB" w:rsidRDefault="008965C3" w:rsidP="00871DEC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 szívpanaszai vannak, például:</w:t>
      </w:r>
    </w:p>
    <w:p w14:paraId="3CEC9E0F" w14:textId="77777777" w:rsidR="002F1B43" w:rsidRPr="00F003CB" w:rsidRDefault="008965C3" w:rsidP="00C9718F">
      <w:pPr>
        <w:pStyle w:val="Listaszerbekezds"/>
        <w:numPr>
          <w:ilvl w:val="0"/>
          <w:numId w:val="47"/>
        </w:numPr>
        <w:tabs>
          <w:tab w:val="left" w:pos="1134"/>
        </w:tabs>
        <w:spacing w:after="0"/>
        <w:ind w:left="567" w:right="4" w:firstLine="0"/>
        <w:rPr>
          <w:szCs w:val="22"/>
          <w:lang w:val="hu-HU"/>
        </w:rPr>
      </w:pPr>
      <w:r w:rsidRPr="00F003CB">
        <w:rPr>
          <w:szCs w:val="22"/>
          <w:lang w:val="hu-HU"/>
        </w:rPr>
        <w:t>miokardiális infarktus (szívroham) az elmúlt hat hónapban</w:t>
      </w:r>
      <w:r w:rsidR="00537CEA" w:rsidRPr="00F003CB">
        <w:rPr>
          <w:szCs w:val="22"/>
          <w:lang w:val="hu-HU"/>
        </w:rPr>
        <w:t>,</w:t>
      </w:r>
    </w:p>
    <w:p w14:paraId="5C7867E9" w14:textId="77777777" w:rsidR="002F1B43" w:rsidRPr="00F003CB" w:rsidRDefault="008965C3" w:rsidP="00C9718F">
      <w:pPr>
        <w:pStyle w:val="Listaszerbekezds"/>
        <w:numPr>
          <w:ilvl w:val="0"/>
          <w:numId w:val="47"/>
        </w:numPr>
        <w:tabs>
          <w:tab w:val="left" w:pos="1134"/>
        </w:tabs>
        <w:spacing w:after="0"/>
        <w:ind w:left="567" w:right="4" w:firstLine="0"/>
        <w:rPr>
          <w:szCs w:val="22"/>
          <w:lang w:val="hu-HU"/>
        </w:rPr>
      </w:pPr>
      <w:r w:rsidRPr="00F003CB">
        <w:rPr>
          <w:szCs w:val="22"/>
          <w:lang w:val="hu-HU"/>
        </w:rPr>
        <w:t>jelentős</w:t>
      </w:r>
      <w:r w:rsidR="00880D25" w:rsidRPr="00F003CB">
        <w:rPr>
          <w:szCs w:val="22"/>
          <w:lang w:val="hu-HU"/>
        </w:rPr>
        <w:t xml:space="preserve"> ingado</w:t>
      </w:r>
      <w:r w:rsidR="00370D2A" w:rsidRPr="00F003CB">
        <w:rPr>
          <w:szCs w:val="22"/>
          <w:lang w:val="hu-HU"/>
        </w:rPr>
        <w:t>zások a szívritmusban</w:t>
      </w:r>
      <w:r w:rsidR="00537CEA" w:rsidRPr="00F003CB">
        <w:rPr>
          <w:szCs w:val="22"/>
          <w:lang w:val="hu-HU"/>
        </w:rPr>
        <w:t>,</w:t>
      </w:r>
    </w:p>
    <w:p w14:paraId="123733E8" w14:textId="77777777" w:rsidR="002F1B43" w:rsidRPr="00F003CB" w:rsidRDefault="008965C3" w:rsidP="00C9718F">
      <w:pPr>
        <w:pStyle w:val="Listaszerbekezds"/>
        <w:numPr>
          <w:ilvl w:val="0"/>
          <w:numId w:val="47"/>
        </w:numPr>
        <w:tabs>
          <w:tab w:val="left" w:pos="1134"/>
        </w:tabs>
        <w:spacing w:after="0"/>
        <w:ind w:left="567" w:right="4" w:firstLine="0"/>
        <w:rPr>
          <w:szCs w:val="22"/>
          <w:lang w:val="hu-HU"/>
        </w:rPr>
      </w:pPr>
      <w:r w:rsidRPr="00F003CB">
        <w:rPr>
          <w:szCs w:val="22"/>
          <w:lang w:val="hu-HU"/>
        </w:rPr>
        <w:t>súlyos koszorúér-betegség vagy instabil angina</w:t>
      </w:r>
      <w:r w:rsidR="00537CEA" w:rsidRPr="00F003CB">
        <w:rPr>
          <w:szCs w:val="22"/>
          <w:lang w:val="hu-HU"/>
        </w:rPr>
        <w:t>,</w:t>
      </w:r>
    </w:p>
    <w:p w14:paraId="6ACF1216" w14:textId="77777777" w:rsidR="002F1B43" w:rsidRPr="00F003CB" w:rsidRDefault="008965C3" w:rsidP="00C9718F">
      <w:pPr>
        <w:pStyle w:val="Listaszerbekezds"/>
        <w:numPr>
          <w:ilvl w:val="0"/>
          <w:numId w:val="47"/>
        </w:numPr>
        <w:tabs>
          <w:tab w:val="left" w:pos="1134"/>
        </w:tabs>
        <w:spacing w:after="0"/>
        <w:ind w:left="567" w:right="4" w:firstLine="0"/>
        <w:rPr>
          <w:szCs w:val="22"/>
          <w:lang w:val="hu-HU"/>
        </w:rPr>
      </w:pPr>
      <w:r w:rsidRPr="00F003CB">
        <w:rPr>
          <w:szCs w:val="22"/>
          <w:lang w:val="hu-HU"/>
        </w:rPr>
        <w:t>diagnosztizált szívelégtelenség, pl. a szívműködést gyengítő szívbillentyű-elváltozás</w:t>
      </w:r>
      <w:r w:rsidR="00537CEA" w:rsidRPr="00F003CB">
        <w:rPr>
          <w:szCs w:val="22"/>
          <w:lang w:val="hu-HU"/>
        </w:rPr>
        <w:t>,</w:t>
      </w:r>
    </w:p>
    <w:p w14:paraId="24F5C8C9" w14:textId="77777777" w:rsidR="002F1B43" w:rsidRPr="00F003CB" w:rsidRDefault="008965C3" w:rsidP="00C9718F">
      <w:pPr>
        <w:pStyle w:val="Listaszerbekezds"/>
        <w:numPr>
          <w:ilvl w:val="0"/>
          <w:numId w:val="47"/>
        </w:numPr>
        <w:tabs>
          <w:tab w:val="left" w:pos="1134"/>
        </w:tabs>
        <w:spacing w:after="0"/>
        <w:ind w:left="1134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a szív bármely egyéb kezeletlen, vagy szoros orvosi megfigyelés alatt nem tartott betegsége</w:t>
      </w:r>
      <w:r w:rsidR="00537CEA" w:rsidRPr="00F003CB">
        <w:rPr>
          <w:szCs w:val="22"/>
          <w:lang w:val="hu-HU"/>
        </w:rPr>
        <w:t>,</w:t>
      </w:r>
    </w:p>
    <w:p w14:paraId="042484FD" w14:textId="77777777" w:rsidR="002F1B43" w:rsidRPr="00F003CB" w:rsidRDefault="008965C3" w:rsidP="00871DEC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 különösen magas</w:t>
      </w:r>
      <w:r w:rsidR="000634A0" w:rsidRPr="00F003CB">
        <w:rPr>
          <w:szCs w:val="22"/>
          <w:lang w:val="hu-HU"/>
        </w:rPr>
        <w:t xml:space="preserve"> Önnél a</w:t>
      </w:r>
      <w:r w:rsidRPr="00F003CB">
        <w:rPr>
          <w:szCs w:val="22"/>
          <w:lang w:val="hu-HU"/>
        </w:rPr>
        <w:t xml:space="preserve"> vérzéses kockázat</w:t>
      </w:r>
      <w:r w:rsidR="000634A0" w:rsidRPr="00F003CB">
        <w:rPr>
          <w:szCs w:val="22"/>
          <w:lang w:val="hu-HU"/>
        </w:rPr>
        <w:t>a</w:t>
      </w:r>
      <w:r w:rsidRPr="00F003CB">
        <w:rPr>
          <w:szCs w:val="22"/>
          <w:lang w:val="hu-HU"/>
        </w:rPr>
        <w:t xml:space="preserve"> – például aktív gyomorfekély, sérülés vagy egyéb vérzéses állapotok</w:t>
      </w:r>
      <w:r w:rsidR="000634A0" w:rsidRPr="00F003CB">
        <w:rPr>
          <w:szCs w:val="22"/>
          <w:lang w:val="hu-HU"/>
        </w:rPr>
        <w:t xml:space="preserve"> miatt</w:t>
      </w:r>
      <w:r w:rsidR="00537CEA" w:rsidRPr="00F003CB">
        <w:rPr>
          <w:szCs w:val="22"/>
          <w:lang w:val="hu-HU"/>
        </w:rPr>
        <w:t>.</w:t>
      </w:r>
    </w:p>
    <w:p w14:paraId="080E99B5" w14:textId="77777777" w:rsidR="00D95959" w:rsidRPr="00F003CB" w:rsidRDefault="008965C3" w:rsidP="00CE3FFA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 az elmúlt 3</w:t>
      </w:r>
      <w:r w:rsidR="005D354B">
        <w:rPr>
          <w:szCs w:val="22"/>
          <w:lang w:val="hu-HU"/>
        </w:rPr>
        <w:t> </w:t>
      </w:r>
      <w:r w:rsidRPr="00F003CB">
        <w:rPr>
          <w:szCs w:val="22"/>
          <w:lang w:val="hu-HU"/>
        </w:rPr>
        <w:t xml:space="preserve">hónapban </w:t>
      </w:r>
      <w:r w:rsidR="000634A0" w:rsidRPr="00F003CB">
        <w:rPr>
          <w:szCs w:val="22"/>
          <w:lang w:val="hu-HU"/>
        </w:rPr>
        <w:t>sztrókja</w:t>
      </w:r>
      <w:r w:rsidRPr="00F003CB">
        <w:rPr>
          <w:szCs w:val="22"/>
          <w:lang w:val="hu-HU"/>
        </w:rPr>
        <w:t>, vagy egyéb más agyi vérellátást megszakító betegsége volt.</w:t>
      </w:r>
    </w:p>
    <w:p w14:paraId="332B6648" w14:textId="77777777" w:rsidR="00D95959" w:rsidRPr="00F003CB" w:rsidRDefault="00D95959" w:rsidP="00871DEC">
      <w:pPr>
        <w:pStyle w:val="Nincstrkz"/>
        <w:ind w:left="567" w:hanging="567"/>
        <w:rPr>
          <w:rFonts w:ascii="Times New Roman" w:eastAsia="Arial Unicode MS" w:hAnsi="Times New Roman"/>
          <w:lang w:val="hu-HU"/>
        </w:rPr>
      </w:pPr>
    </w:p>
    <w:p w14:paraId="22FFB478" w14:textId="77777777" w:rsidR="006843BF" w:rsidRPr="00F003CB" w:rsidRDefault="008965C3" w:rsidP="00871DEC">
      <w:pPr>
        <w:numPr>
          <w:ilvl w:val="12"/>
          <w:numId w:val="0"/>
        </w:numPr>
        <w:spacing w:after="0"/>
        <w:ind w:right="-2"/>
        <w:outlineLvl w:val="0"/>
        <w:rPr>
          <w:b/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>Figyelmeztetések és óvintézkedések</w:t>
      </w:r>
    </w:p>
    <w:p w14:paraId="46BB310A" w14:textId="77777777" w:rsidR="00E85381" w:rsidRPr="00F003CB" w:rsidRDefault="008965C3" w:rsidP="00871DEC">
      <w:pPr>
        <w:spacing w:after="0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 xml:space="preserve">A </w:t>
      </w:r>
      <w:r w:rsidR="00163139" w:rsidRPr="00F003CB">
        <w:rPr>
          <w:noProof/>
          <w:szCs w:val="22"/>
          <w:lang w:val="hu-HU"/>
        </w:rPr>
        <w:t xml:space="preserve">Treprostinil </w:t>
      </w:r>
      <w:r w:rsidR="00937AD4">
        <w:rPr>
          <w:noProof/>
          <w:szCs w:val="22"/>
          <w:lang w:val="hu-HU"/>
        </w:rPr>
        <w:t>Tillomed</w:t>
      </w:r>
      <w:r w:rsidRPr="00F003CB">
        <w:rPr>
          <w:noProof/>
          <w:szCs w:val="22"/>
          <w:lang w:val="hu-HU"/>
        </w:rPr>
        <w:t xml:space="preserve"> alkalmazásának megkezdése előtt mondja el kezelőorvosának:</w:t>
      </w:r>
    </w:p>
    <w:p w14:paraId="1655377C" w14:textId="77777777" w:rsidR="00B7221A" w:rsidRPr="00F003CB" w:rsidRDefault="008965C3" w:rsidP="00CE3FFA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 bármilyen májbetegségben szenved</w:t>
      </w:r>
      <w:r w:rsidR="00537CEA" w:rsidRPr="00F003CB">
        <w:rPr>
          <w:szCs w:val="22"/>
          <w:lang w:val="hu-HU"/>
        </w:rPr>
        <w:t>,</w:t>
      </w:r>
    </w:p>
    <w:p w14:paraId="5E3E4445" w14:textId="77777777" w:rsidR="00B7221A" w:rsidRPr="00F003CB" w:rsidRDefault="00537CEA" w:rsidP="00CE3FFA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 vesebetegségben szenved</w:t>
      </w:r>
      <w:r w:rsidR="00B7221A" w:rsidRPr="00F003CB">
        <w:rPr>
          <w:szCs w:val="22"/>
          <w:lang w:val="hu-HU"/>
        </w:rPr>
        <w:t>,</w:t>
      </w:r>
    </w:p>
    <w:p w14:paraId="15CDFC10" w14:textId="77777777" w:rsidR="00B7221A" w:rsidRPr="00F003CB" w:rsidRDefault="00537CEA" w:rsidP="00CE3FFA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</w:t>
      </w:r>
      <w:r w:rsidR="003E3022" w:rsidRPr="00F003CB">
        <w:rPr>
          <w:szCs w:val="22"/>
          <w:lang w:val="hu-HU"/>
        </w:rPr>
        <w:t xml:space="preserve"> megállapítrották, hogy Ön</w:t>
      </w:r>
      <w:r w:rsidRPr="00F003CB">
        <w:rPr>
          <w:szCs w:val="22"/>
          <w:lang w:val="hu-HU"/>
        </w:rPr>
        <w:t xml:space="preserve"> </w:t>
      </w:r>
      <w:r w:rsidR="00370D2A" w:rsidRPr="00F003CB">
        <w:rPr>
          <w:szCs w:val="22"/>
          <w:lang w:val="hu-HU"/>
        </w:rPr>
        <w:t>egészségügyi szempontból</w:t>
      </w:r>
      <w:r w:rsidR="003E3022" w:rsidRPr="00F003CB">
        <w:rPr>
          <w:szCs w:val="22"/>
          <w:lang w:val="hu-HU"/>
        </w:rPr>
        <w:t xml:space="preserve"> </w:t>
      </w:r>
      <w:r w:rsidR="00370D2A" w:rsidRPr="00F003CB">
        <w:rPr>
          <w:szCs w:val="22"/>
          <w:lang w:val="hu-HU"/>
        </w:rPr>
        <w:t>elhízott</w:t>
      </w:r>
      <w:r w:rsidRPr="00F003CB">
        <w:rPr>
          <w:szCs w:val="22"/>
          <w:lang w:val="hu-HU"/>
        </w:rPr>
        <w:t xml:space="preserve"> (</w:t>
      </w:r>
      <w:r w:rsidR="00880D25" w:rsidRPr="00F003CB">
        <w:rPr>
          <w:szCs w:val="22"/>
          <w:lang w:val="hu-HU"/>
        </w:rPr>
        <w:t xml:space="preserve">a </w:t>
      </w:r>
      <w:r w:rsidRPr="00F003CB">
        <w:rPr>
          <w:szCs w:val="22"/>
          <w:lang w:val="hu-HU"/>
        </w:rPr>
        <w:t>BMI</w:t>
      </w:r>
      <w:r w:rsidR="00880D25" w:rsidRPr="00F003CB">
        <w:rPr>
          <w:szCs w:val="22"/>
          <w:lang w:val="hu-HU"/>
        </w:rPr>
        <w:t>,</w:t>
      </w:r>
      <w:r w:rsidR="003E3022" w:rsidRPr="00F003CB">
        <w:rPr>
          <w:szCs w:val="22"/>
          <w:lang w:val="hu-HU"/>
        </w:rPr>
        <w:t xml:space="preserve"> azaz a testömegindexe</w:t>
      </w:r>
      <w:r w:rsidRPr="00F003CB">
        <w:rPr>
          <w:szCs w:val="22"/>
          <w:lang w:val="hu-HU"/>
        </w:rPr>
        <w:t xml:space="preserve"> nagyobb, mint 30</w:t>
      </w:r>
      <w:r w:rsidR="00880D25" w:rsidRPr="00F003CB">
        <w:rPr>
          <w:szCs w:val="22"/>
          <w:lang w:val="hu-HU"/>
        </w:rPr>
        <w:t> </w:t>
      </w:r>
      <w:r w:rsidRPr="00F003CB">
        <w:rPr>
          <w:szCs w:val="22"/>
          <w:lang w:val="hu-HU"/>
        </w:rPr>
        <w:t>kg/m</w:t>
      </w:r>
      <w:r w:rsidR="00370D2A" w:rsidRPr="00F003CB">
        <w:rPr>
          <w:szCs w:val="22"/>
          <w:vertAlign w:val="superscript"/>
          <w:lang w:val="hu-HU"/>
        </w:rPr>
        <w:t>2</w:t>
      </w:r>
      <w:r w:rsidRPr="00F003CB">
        <w:rPr>
          <w:szCs w:val="22"/>
          <w:lang w:val="hu-HU"/>
        </w:rPr>
        <w:t>),</w:t>
      </w:r>
    </w:p>
    <w:p w14:paraId="1A4BA1FE" w14:textId="77777777" w:rsidR="00B7221A" w:rsidRPr="00F003CB" w:rsidRDefault="00537CEA" w:rsidP="00CE3FFA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ha </w:t>
      </w:r>
      <w:r w:rsidR="00370D2A" w:rsidRPr="00F003CB">
        <w:rPr>
          <w:szCs w:val="22"/>
          <w:lang w:val="hu-HU"/>
        </w:rPr>
        <w:t>humán immundeficiencia-vírus</w:t>
      </w:r>
      <w:r w:rsidRPr="00F003CB">
        <w:rPr>
          <w:szCs w:val="22"/>
          <w:lang w:val="hu-HU"/>
        </w:rPr>
        <w:t xml:space="preserve"> (HIV) által okozott fertőzése van</w:t>
      </w:r>
      <w:r w:rsidR="00B7221A" w:rsidRPr="00F003CB">
        <w:rPr>
          <w:szCs w:val="22"/>
          <w:lang w:val="hu-HU"/>
        </w:rPr>
        <w:t>,</w:t>
      </w:r>
    </w:p>
    <w:p w14:paraId="62925F3E" w14:textId="77777777" w:rsidR="00B7221A" w:rsidRPr="00F003CB" w:rsidRDefault="00537CEA" w:rsidP="00CE3FFA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 a májvénáiban magas a vérnyomás (portális hipert</w:t>
      </w:r>
      <w:r w:rsidR="007F69E4" w:rsidRPr="00F003CB">
        <w:rPr>
          <w:szCs w:val="22"/>
          <w:lang w:val="hu-HU"/>
        </w:rPr>
        <w:t>ó</w:t>
      </w:r>
      <w:r w:rsidRPr="00F003CB">
        <w:rPr>
          <w:szCs w:val="22"/>
          <w:lang w:val="hu-HU"/>
        </w:rPr>
        <w:t>ni</w:t>
      </w:r>
      <w:r w:rsidR="006716C0" w:rsidRPr="00F003CB">
        <w:rPr>
          <w:szCs w:val="22"/>
          <w:lang w:val="hu-HU"/>
        </w:rPr>
        <w:t>a</w:t>
      </w:r>
      <w:r w:rsidR="00B7221A" w:rsidRPr="00F003CB">
        <w:rPr>
          <w:szCs w:val="22"/>
          <w:lang w:val="hu-HU"/>
        </w:rPr>
        <w:t>),</w:t>
      </w:r>
    </w:p>
    <w:p w14:paraId="245CC2CA" w14:textId="77777777" w:rsidR="00B7221A" w:rsidRPr="00F003CB" w:rsidRDefault="00537CEA" w:rsidP="00CE3FFA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a veleszületett defektus van a szívén, amely befolyásolja a rajta átfolyó vér útját</w:t>
      </w:r>
      <w:r w:rsidR="006625CD" w:rsidRPr="00F003CB">
        <w:rPr>
          <w:szCs w:val="22"/>
          <w:lang w:val="hu-HU"/>
        </w:rPr>
        <w:t>,</w:t>
      </w:r>
    </w:p>
    <w:p w14:paraId="15A97D20" w14:textId="77777777" w:rsidR="0032779B" w:rsidRPr="00F003CB" w:rsidRDefault="0032779B" w:rsidP="00CE3FFA">
      <w:pPr>
        <w:pStyle w:val="Listaszerbekezds"/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</w:p>
    <w:p w14:paraId="223201E1" w14:textId="77777777" w:rsidR="0032779B" w:rsidRPr="00F003CB" w:rsidRDefault="0051123C" w:rsidP="00CE3FFA">
      <w:p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A </w:t>
      </w:r>
      <w:r w:rsidR="00163139" w:rsidRPr="00F003CB">
        <w:rPr>
          <w:szCs w:val="22"/>
          <w:lang w:val="hu-HU"/>
        </w:rPr>
        <w:t xml:space="preserve">Treprostinil </w:t>
      </w:r>
      <w:r w:rsidR="00937AD4">
        <w:rPr>
          <w:szCs w:val="22"/>
          <w:lang w:val="hu-HU"/>
        </w:rPr>
        <w:t>Tillomed</w:t>
      </w:r>
      <w:r w:rsidR="001075AF" w:rsidRPr="00F003CB">
        <w:rPr>
          <w:szCs w:val="22"/>
          <w:lang w:val="hu-HU"/>
        </w:rPr>
        <w:t>-</w:t>
      </w:r>
      <w:r w:rsidR="00937AD4">
        <w:rPr>
          <w:szCs w:val="22"/>
          <w:lang w:val="hu-HU"/>
        </w:rPr>
        <w:t>de</w:t>
      </w:r>
      <w:r w:rsidRPr="00F003CB">
        <w:rPr>
          <w:szCs w:val="22"/>
          <w:lang w:val="hu-HU"/>
        </w:rPr>
        <w:t>l végzett kezelés ideje alatt mondja el kezelőorvosának:</w:t>
      </w:r>
    </w:p>
    <w:p w14:paraId="737ED2A0" w14:textId="77777777" w:rsidR="00EE5503" w:rsidRPr="00F003CB" w:rsidRDefault="0051123C" w:rsidP="00CE3FFA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 csökken a vérnyomása (hipot</w:t>
      </w:r>
      <w:r w:rsidR="006716C0" w:rsidRPr="00F003CB">
        <w:rPr>
          <w:szCs w:val="22"/>
          <w:lang w:val="hu-HU"/>
        </w:rPr>
        <w:t>o</w:t>
      </w:r>
      <w:r w:rsidRPr="00F003CB">
        <w:rPr>
          <w:szCs w:val="22"/>
          <w:lang w:val="hu-HU"/>
        </w:rPr>
        <w:t>ni</w:t>
      </w:r>
      <w:r w:rsidR="006716C0" w:rsidRPr="00F003CB">
        <w:rPr>
          <w:szCs w:val="22"/>
          <w:lang w:val="hu-HU"/>
        </w:rPr>
        <w:t>a</w:t>
      </w:r>
      <w:r w:rsidRPr="00F003CB">
        <w:rPr>
          <w:szCs w:val="22"/>
          <w:lang w:val="hu-HU"/>
        </w:rPr>
        <w:t>)</w:t>
      </w:r>
    </w:p>
    <w:p w14:paraId="636345AD" w14:textId="77777777" w:rsidR="00EE5503" w:rsidRPr="00F003CB" w:rsidRDefault="0051123C" w:rsidP="00CE3FFA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 a légzési neh</w:t>
      </w:r>
      <w:r w:rsidR="0030134D" w:rsidRPr="00F003CB">
        <w:rPr>
          <w:szCs w:val="22"/>
          <w:lang w:val="hu-HU"/>
        </w:rPr>
        <w:t>éz</w:t>
      </w:r>
      <w:r w:rsidRPr="00F003CB">
        <w:rPr>
          <w:szCs w:val="22"/>
          <w:lang w:val="hu-HU"/>
        </w:rPr>
        <w:t xml:space="preserve">ség gyors fokozódását vagy tartós köhögést észlel (ez a tüdőkben levő pangás vagy asztma, vagy egyéb állapot miatt lehet), </w:t>
      </w:r>
      <w:r w:rsidRPr="00F003CB">
        <w:rPr>
          <w:b/>
          <w:bCs/>
          <w:szCs w:val="22"/>
          <w:lang w:val="hu-HU"/>
        </w:rPr>
        <w:t>azonnal lépjen kapcsolatba kezelőorvosával</w:t>
      </w:r>
      <w:r w:rsidRPr="00F003CB">
        <w:rPr>
          <w:szCs w:val="22"/>
          <w:lang w:val="hu-HU"/>
        </w:rPr>
        <w:t>.</w:t>
      </w:r>
    </w:p>
    <w:p w14:paraId="7274D9EF" w14:textId="77777777" w:rsidR="00EE5503" w:rsidRPr="00F003CB" w:rsidRDefault="00EA0A00" w:rsidP="00CE3FFA">
      <w:pPr>
        <w:pStyle w:val="Listaszerbekezds"/>
        <w:numPr>
          <w:ilvl w:val="0"/>
          <w:numId w:val="2"/>
        </w:num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ha jelentős vérzése van, mivel a treprosztinil a véralvadás gátlásával fokozhatja a kockázatot.</w:t>
      </w:r>
    </w:p>
    <w:p w14:paraId="07D988BC" w14:textId="77777777" w:rsidR="00EC0255" w:rsidRPr="00F003CB" w:rsidRDefault="00EA0A00" w:rsidP="00871DEC">
      <w:pPr>
        <w:pStyle w:val="Listaszerbekezds"/>
        <w:numPr>
          <w:ilvl w:val="0"/>
          <w:numId w:val="2"/>
        </w:numPr>
        <w:spacing w:after="0"/>
        <w:ind w:left="567" w:hanging="567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ha belázasodik mialatt a </w:t>
      </w:r>
      <w:r w:rsidR="00163139" w:rsidRPr="00F003CB">
        <w:rPr>
          <w:szCs w:val="22"/>
          <w:lang w:val="hu-HU"/>
        </w:rPr>
        <w:t>treprosztinil</w:t>
      </w:r>
      <w:r w:rsidR="001075AF" w:rsidRPr="00F003CB">
        <w:rPr>
          <w:szCs w:val="22"/>
          <w:lang w:val="hu-HU"/>
        </w:rPr>
        <w:t>-</w:t>
      </w:r>
      <w:r w:rsidRPr="00F003CB">
        <w:rPr>
          <w:szCs w:val="22"/>
          <w:lang w:val="hu-HU"/>
        </w:rPr>
        <w:t>t intravénásan kapja, vagy ha az intravénás infúzió beadásának helye kipirosodik, megduzzad és/vagy érintésre fájdalmas lesz, mivel ez fertőzés tünete lehet.</w:t>
      </w:r>
    </w:p>
    <w:p w14:paraId="3F5F3EC8" w14:textId="77777777" w:rsidR="00B7221A" w:rsidRPr="00F003CB" w:rsidRDefault="00B7221A" w:rsidP="00871DEC">
      <w:pPr>
        <w:pStyle w:val="Listaszerbekezds"/>
        <w:spacing w:after="0"/>
        <w:ind w:left="567" w:hanging="567"/>
        <w:rPr>
          <w:b/>
          <w:noProof/>
          <w:szCs w:val="22"/>
          <w:lang w:val="hu-HU"/>
        </w:rPr>
      </w:pPr>
    </w:p>
    <w:p w14:paraId="43F8581F" w14:textId="77777777" w:rsidR="006843BF" w:rsidRPr="00F003CB" w:rsidRDefault="005C675D" w:rsidP="00871DEC">
      <w:pPr>
        <w:keepNext/>
        <w:numPr>
          <w:ilvl w:val="12"/>
          <w:numId w:val="0"/>
        </w:numPr>
        <w:spacing w:after="0"/>
        <w:rPr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 xml:space="preserve">Egyéb gyógyszerek és a </w:t>
      </w:r>
      <w:r w:rsidR="00163139" w:rsidRPr="00F003CB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</w:p>
    <w:p w14:paraId="29597275" w14:textId="77777777" w:rsidR="00F1328A" w:rsidRPr="00F003CB" w:rsidRDefault="005C675D" w:rsidP="00871DEC">
      <w:pPr>
        <w:spacing w:after="0"/>
        <w:ind w:right="-2"/>
        <w:rPr>
          <w:szCs w:val="22"/>
          <w:highlight w:val="green"/>
          <w:lang w:val="hu-HU"/>
        </w:rPr>
      </w:pPr>
      <w:r w:rsidRPr="00F003CB">
        <w:rPr>
          <w:szCs w:val="22"/>
          <w:lang w:val="hu-HU"/>
        </w:rPr>
        <w:t>Feltétlenül tájékoztassa kezelőorvosát a jelenleg vagy nemrégiben szedett, valamint szedni tervezett egyéb gyógyszereiről.</w:t>
      </w:r>
    </w:p>
    <w:p w14:paraId="6788BA22" w14:textId="77777777" w:rsidR="00F1328A" w:rsidRPr="00F003CB" w:rsidRDefault="00F1328A" w:rsidP="00871DEC">
      <w:pPr>
        <w:spacing w:after="0"/>
        <w:ind w:right="-2"/>
        <w:rPr>
          <w:szCs w:val="22"/>
          <w:lang w:val="hu-HU"/>
        </w:rPr>
      </w:pPr>
    </w:p>
    <w:p w14:paraId="03599D12" w14:textId="77777777" w:rsidR="00720F35" w:rsidRPr="00F003CB" w:rsidRDefault="005C675D" w:rsidP="00871DEC">
      <w:pPr>
        <w:spacing w:after="0"/>
        <w:ind w:right="-2"/>
        <w:rPr>
          <w:szCs w:val="22"/>
          <w:lang w:val="hu-HU"/>
        </w:rPr>
      </w:pPr>
      <w:r w:rsidRPr="00F003CB">
        <w:rPr>
          <w:szCs w:val="22"/>
          <w:lang w:val="hu-HU"/>
        </w:rPr>
        <w:t>Kérjük, mondja el kezelőorvosának, ha az alábbiak közül valamelyiket szedi:</w:t>
      </w:r>
    </w:p>
    <w:p w14:paraId="1FEB728A" w14:textId="77777777" w:rsidR="002F1B43" w:rsidRPr="00F003CB" w:rsidRDefault="00762CC0" w:rsidP="00865A5B">
      <w:p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-</w:t>
      </w:r>
      <w:r w:rsidR="00865A5B">
        <w:rPr>
          <w:szCs w:val="22"/>
          <w:lang w:val="hu-HU"/>
        </w:rPr>
        <w:tab/>
      </w:r>
      <w:r w:rsidR="005C675D" w:rsidRPr="00F003CB">
        <w:rPr>
          <w:b/>
          <w:bCs/>
          <w:szCs w:val="22"/>
          <w:lang w:val="hu-HU"/>
        </w:rPr>
        <w:t>magas vérnyomás</w:t>
      </w:r>
      <w:r w:rsidR="005C675D" w:rsidRPr="00F003CB">
        <w:rPr>
          <w:szCs w:val="22"/>
          <w:lang w:val="hu-HU"/>
        </w:rPr>
        <w:t xml:space="preserve"> kezelésére használt gyógyszer (</w:t>
      </w:r>
      <w:r w:rsidR="00370D2A" w:rsidRPr="00F003CB">
        <w:rPr>
          <w:szCs w:val="22"/>
          <w:lang w:val="hu-HU"/>
        </w:rPr>
        <w:t>vérnyomáscsökkentő</w:t>
      </w:r>
      <w:r w:rsidR="005C675D" w:rsidRPr="00F003CB">
        <w:rPr>
          <w:szCs w:val="22"/>
          <w:lang w:val="hu-HU"/>
        </w:rPr>
        <w:t xml:space="preserve"> </w:t>
      </w:r>
      <w:r w:rsidR="003E3022" w:rsidRPr="00F003CB">
        <w:rPr>
          <w:szCs w:val="22"/>
          <w:lang w:val="hu-HU"/>
        </w:rPr>
        <w:t>készítmény</w:t>
      </w:r>
      <w:r w:rsidR="005C675D" w:rsidRPr="00F003CB">
        <w:rPr>
          <w:szCs w:val="22"/>
          <w:lang w:val="hu-HU"/>
        </w:rPr>
        <w:t xml:space="preserve"> vagy egyéb értágítók)</w:t>
      </w:r>
    </w:p>
    <w:p w14:paraId="2695D80C" w14:textId="77777777" w:rsidR="002F1B43" w:rsidRPr="00F003CB" w:rsidRDefault="00B51ECF" w:rsidP="00225DC1">
      <w:p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-</w:t>
      </w:r>
      <w:r w:rsidR="00865A5B">
        <w:rPr>
          <w:szCs w:val="22"/>
          <w:lang w:val="hu-HU"/>
        </w:rPr>
        <w:tab/>
      </w:r>
      <w:r w:rsidR="005C675D" w:rsidRPr="00F003CB">
        <w:rPr>
          <w:szCs w:val="22"/>
          <w:lang w:val="hu-HU"/>
        </w:rPr>
        <w:t xml:space="preserve">a </w:t>
      </w:r>
      <w:r w:rsidR="005C675D" w:rsidRPr="00F003CB">
        <w:rPr>
          <w:b/>
          <w:bCs/>
          <w:szCs w:val="22"/>
          <w:lang w:val="hu-HU"/>
        </w:rPr>
        <w:t>vizeletürítés</w:t>
      </w:r>
      <w:r w:rsidR="005C675D" w:rsidRPr="00F003CB">
        <w:rPr>
          <w:szCs w:val="22"/>
          <w:lang w:val="hu-HU"/>
        </w:rPr>
        <w:t xml:space="preserve"> mértékének fokozására alkalmazott gyógyszerek (diuretikumok</w:t>
      </w:r>
      <w:r w:rsidR="00C47012" w:rsidRPr="00F003CB">
        <w:rPr>
          <w:szCs w:val="22"/>
          <w:lang w:val="hu-HU"/>
        </w:rPr>
        <w:t>, azaz vizelethajtók</w:t>
      </w:r>
      <w:r w:rsidR="005C675D" w:rsidRPr="00F003CB">
        <w:rPr>
          <w:szCs w:val="22"/>
          <w:lang w:val="hu-HU"/>
        </w:rPr>
        <w:t>), beleértve a furoszemidet is</w:t>
      </w:r>
    </w:p>
    <w:p w14:paraId="5D8E1BE0" w14:textId="77777777" w:rsidR="002F1B43" w:rsidRPr="00F003CB" w:rsidRDefault="00B51ECF" w:rsidP="00865A5B">
      <w:p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lastRenderedPageBreak/>
        <w:t>-</w:t>
      </w:r>
      <w:r w:rsidR="00865A5B">
        <w:rPr>
          <w:szCs w:val="22"/>
          <w:lang w:val="hu-HU"/>
        </w:rPr>
        <w:tab/>
      </w:r>
      <w:r w:rsidR="005C675D" w:rsidRPr="00F003CB">
        <w:rPr>
          <w:b/>
          <w:bCs/>
          <w:szCs w:val="22"/>
          <w:lang w:val="hu-HU"/>
        </w:rPr>
        <w:t>véralvadásgátló</w:t>
      </w:r>
      <w:r w:rsidR="005C675D" w:rsidRPr="00F003CB">
        <w:rPr>
          <w:szCs w:val="22"/>
          <w:lang w:val="hu-HU"/>
        </w:rPr>
        <w:t xml:space="preserve"> (antikoaguláns) gyógyszerek, mint például a warfarin, heparin vagy a nitrogén-monoxid-alapú készítmények</w:t>
      </w:r>
    </w:p>
    <w:p w14:paraId="2FD04036" w14:textId="77777777" w:rsidR="002F1B43" w:rsidRPr="00F003CB" w:rsidRDefault="00B51ECF" w:rsidP="00C9718F">
      <w:pPr>
        <w:tabs>
          <w:tab w:val="left" w:pos="9356"/>
        </w:tabs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-</w:t>
      </w:r>
      <w:r w:rsidR="00865A5B">
        <w:rPr>
          <w:szCs w:val="22"/>
          <w:lang w:val="hu-HU"/>
        </w:rPr>
        <w:tab/>
      </w:r>
      <w:r w:rsidR="005C675D" w:rsidRPr="00F003CB">
        <w:rPr>
          <w:szCs w:val="22"/>
          <w:lang w:val="hu-HU"/>
        </w:rPr>
        <w:t>bármely nem</w:t>
      </w:r>
      <w:r w:rsidR="001075AF" w:rsidRPr="00F003CB">
        <w:rPr>
          <w:szCs w:val="22"/>
          <w:lang w:val="hu-HU"/>
        </w:rPr>
        <w:t>-</w:t>
      </w:r>
      <w:r w:rsidR="005C675D" w:rsidRPr="00F003CB">
        <w:rPr>
          <w:szCs w:val="22"/>
          <w:lang w:val="hu-HU"/>
        </w:rPr>
        <w:t>szteroid gyulladásgátló (</w:t>
      </w:r>
      <w:r w:rsidR="005C675D" w:rsidRPr="00F003CB">
        <w:rPr>
          <w:b/>
          <w:bCs/>
          <w:szCs w:val="22"/>
          <w:lang w:val="hu-HU"/>
        </w:rPr>
        <w:t>NSAID</w:t>
      </w:r>
      <w:r w:rsidR="005C675D" w:rsidRPr="00F003CB">
        <w:rPr>
          <w:szCs w:val="22"/>
          <w:lang w:val="hu-HU"/>
        </w:rPr>
        <w:t>) szer (p</w:t>
      </w:r>
      <w:r w:rsidR="005B1EC8">
        <w:rPr>
          <w:szCs w:val="22"/>
          <w:lang w:val="hu-HU"/>
        </w:rPr>
        <w:t>é</w:t>
      </w:r>
      <w:r w:rsidR="005C675D" w:rsidRPr="00F003CB">
        <w:rPr>
          <w:szCs w:val="22"/>
          <w:lang w:val="hu-HU"/>
        </w:rPr>
        <w:t>l</w:t>
      </w:r>
      <w:r w:rsidR="005B1EC8">
        <w:rPr>
          <w:szCs w:val="22"/>
          <w:lang w:val="hu-HU"/>
        </w:rPr>
        <w:t>dául</w:t>
      </w:r>
      <w:r w:rsidR="005C675D" w:rsidRPr="00F003CB">
        <w:rPr>
          <w:szCs w:val="22"/>
          <w:lang w:val="hu-HU"/>
        </w:rPr>
        <w:t>: acetilszalicilsav, ibuprofén)</w:t>
      </w:r>
    </w:p>
    <w:p w14:paraId="633C174E" w14:textId="77777777" w:rsidR="002F1B43" w:rsidRPr="00F003CB" w:rsidRDefault="00B51ECF" w:rsidP="00C9718F">
      <w:pPr>
        <w:tabs>
          <w:tab w:val="left" w:pos="9356"/>
        </w:tabs>
        <w:spacing w:after="0"/>
        <w:ind w:left="567" w:right="4" w:hanging="567"/>
        <w:rPr>
          <w:szCs w:val="22"/>
          <w:highlight w:val="green"/>
          <w:lang w:val="hu-HU"/>
        </w:rPr>
      </w:pPr>
      <w:r w:rsidRPr="00F003CB">
        <w:rPr>
          <w:szCs w:val="22"/>
          <w:lang w:val="hu-HU"/>
        </w:rPr>
        <w:t>-</w:t>
      </w:r>
      <w:r w:rsidR="00865A5B">
        <w:rPr>
          <w:szCs w:val="22"/>
          <w:lang w:val="hu-HU"/>
        </w:rPr>
        <w:tab/>
      </w:r>
      <w:r w:rsidR="005C675D" w:rsidRPr="00F003CB">
        <w:rPr>
          <w:szCs w:val="22"/>
          <w:lang w:val="hu-HU"/>
        </w:rPr>
        <w:t xml:space="preserve">olyan gyógyszerek, amelyek növelik vagy csökkentik a </w:t>
      </w:r>
      <w:r w:rsidR="00163139" w:rsidRPr="00F003CB">
        <w:rPr>
          <w:szCs w:val="22"/>
          <w:lang w:val="hu-HU"/>
        </w:rPr>
        <w:t>treprosztinil</w:t>
      </w:r>
      <w:r w:rsidR="005C675D" w:rsidRPr="00F003CB">
        <w:rPr>
          <w:szCs w:val="22"/>
          <w:lang w:val="hu-HU"/>
        </w:rPr>
        <w:t xml:space="preserve"> hatását (pl. gemfibrozil, rifampicin, trimetoprim, deferazirox, fenitoin, karbamazepin, fenobarbitál,</w:t>
      </w:r>
      <w:r w:rsidR="00C47012" w:rsidRPr="00F003CB">
        <w:rPr>
          <w:szCs w:val="22"/>
          <w:lang w:val="hu-HU"/>
        </w:rPr>
        <w:t xml:space="preserve"> közönséges</w:t>
      </w:r>
      <w:r w:rsidR="005C675D" w:rsidRPr="00F003CB">
        <w:rPr>
          <w:szCs w:val="22"/>
          <w:lang w:val="hu-HU"/>
        </w:rPr>
        <w:t xml:space="preserve"> orbáncfű), mivel ekkor előfordulhat, hogy kezelőorvosának módosítania kell a </w:t>
      </w:r>
      <w:r w:rsidR="00163139" w:rsidRPr="00F003CB">
        <w:rPr>
          <w:szCs w:val="22"/>
          <w:lang w:val="hu-HU"/>
        </w:rPr>
        <w:t xml:space="preserve">treprosztinil </w:t>
      </w:r>
      <w:r w:rsidR="005C675D" w:rsidRPr="00F003CB">
        <w:rPr>
          <w:szCs w:val="22"/>
          <w:lang w:val="hu-HU"/>
        </w:rPr>
        <w:t>adagolását.</w:t>
      </w:r>
    </w:p>
    <w:p w14:paraId="1356F450" w14:textId="77777777" w:rsidR="00B51ECF" w:rsidRPr="00F003CB" w:rsidRDefault="00B51ECF" w:rsidP="00871DEC">
      <w:pPr>
        <w:spacing w:after="0"/>
        <w:ind w:right="-2"/>
        <w:rPr>
          <w:szCs w:val="22"/>
          <w:highlight w:val="green"/>
          <w:lang w:val="hu-HU"/>
        </w:rPr>
      </w:pPr>
    </w:p>
    <w:p w14:paraId="09E766E6" w14:textId="77777777" w:rsidR="0037720A" w:rsidRPr="00F003CB" w:rsidRDefault="00567672" w:rsidP="00871DEC">
      <w:pPr>
        <w:numPr>
          <w:ilvl w:val="12"/>
          <w:numId w:val="0"/>
        </w:numPr>
        <w:spacing w:after="0"/>
        <w:outlineLvl w:val="0"/>
        <w:rPr>
          <w:b/>
          <w:noProof/>
          <w:szCs w:val="22"/>
          <w:highlight w:val="green"/>
          <w:lang w:val="hu-HU"/>
        </w:rPr>
      </w:pPr>
      <w:r w:rsidRPr="00F003CB">
        <w:rPr>
          <w:b/>
          <w:noProof/>
          <w:szCs w:val="22"/>
          <w:lang w:val="hu-HU"/>
        </w:rPr>
        <w:t>Terhesség</w:t>
      </w:r>
      <w:r w:rsidR="00217141">
        <w:rPr>
          <w:b/>
          <w:noProof/>
          <w:szCs w:val="22"/>
          <w:lang w:val="hu-HU"/>
        </w:rPr>
        <w:t xml:space="preserve"> és </w:t>
      </w:r>
      <w:r w:rsidRPr="00F003CB">
        <w:rPr>
          <w:b/>
          <w:noProof/>
          <w:szCs w:val="22"/>
          <w:lang w:val="hu-HU"/>
        </w:rPr>
        <w:t>szoptatás</w:t>
      </w:r>
    </w:p>
    <w:p w14:paraId="0D634420" w14:textId="77777777" w:rsidR="002F1B43" w:rsidRDefault="00567672" w:rsidP="00871DEC">
      <w:pPr>
        <w:tabs>
          <w:tab w:val="left" w:pos="9356"/>
        </w:tabs>
        <w:spacing w:after="0"/>
        <w:ind w:right="4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Ha Ön terhes vagy szoptat, illetve ha fennáll Önnél a terhesség lehetősége vagy gyermeket szeretne, a gyógyszer alkalmazása előtt beszéljen kezelőorvosával</w:t>
      </w:r>
      <w:r w:rsidR="0032779B" w:rsidRPr="00F003CB">
        <w:rPr>
          <w:noProof/>
          <w:szCs w:val="22"/>
          <w:lang w:val="hu-HU"/>
        </w:rPr>
        <w:t>.</w:t>
      </w:r>
    </w:p>
    <w:p w14:paraId="34392670" w14:textId="77777777" w:rsidR="00FF0EE8" w:rsidRPr="00F003CB" w:rsidRDefault="00FF0EE8" w:rsidP="00871DEC">
      <w:pPr>
        <w:tabs>
          <w:tab w:val="left" w:pos="9356"/>
        </w:tabs>
        <w:spacing w:after="0"/>
        <w:ind w:right="4"/>
        <w:rPr>
          <w:szCs w:val="22"/>
          <w:lang w:val="hu-HU"/>
        </w:rPr>
      </w:pPr>
    </w:p>
    <w:p w14:paraId="0F8473FA" w14:textId="77777777" w:rsidR="002F1B43" w:rsidRDefault="00567672" w:rsidP="00871DEC">
      <w:pPr>
        <w:tabs>
          <w:tab w:val="left" w:pos="9356"/>
        </w:tabs>
        <w:spacing w:after="0"/>
        <w:ind w:right="4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A </w:t>
      </w:r>
      <w:r w:rsidR="00163139" w:rsidRPr="00F003CB">
        <w:rPr>
          <w:szCs w:val="22"/>
          <w:lang w:val="hu-HU"/>
        </w:rPr>
        <w:t>treprosztinil</w:t>
      </w:r>
      <w:r w:rsidRPr="00F003CB">
        <w:rPr>
          <w:szCs w:val="22"/>
          <w:lang w:val="hu-HU"/>
        </w:rPr>
        <w:t xml:space="preserve"> ellenjavallt, ha terhes, ha terhességet tervez, vagy azt gondolja, hogy terhes, hacsak kezelőorvosa szükségesnek nem ítéli az alkalmazását. A gyógyszer terhesség alatt történő alkalmazására vonatkozó biztonságosság nem bizonyított</w:t>
      </w:r>
      <w:r w:rsidR="00A313BF" w:rsidRPr="00F003CB">
        <w:rPr>
          <w:szCs w:val="22"/>
          <w:lang w:val="hu-HU"/>
        </w:rPr>
        <w:t>.</w:t>
      </w:r>
    </w:p>
    <w:p w14:paraId="6761F6C4" w14:textId="77777777" w:rsidR="00A500F4" w:rsidRPr="00F003CB" w:rsidRDefault="00A500F4" w:rsidP="00871DEC">
      <w:pPr>
        <w:tabs>
          <w:tab w:val="left" w:pos="9356"/>
        </w:tabs>
        <w:spacing w:after="0"/>
        <w:ind w:right="4"/>
        <w:rPr>
          <w:szCs w:val="22"/>
          <w:lang w:val="hu-HU"/>
        </w:rPr>
      </w:pPr>
    </w:p>
    <w:p w14:paraId="344498D7" w14:textId="77777777" w:rsidR="002F1B43" w:rsidRDefault="00567672" w:rsidP="00871DEC">
      <w:pPr>
        <w:tabs>
          <w:tab w:val="left" w:pos="9356"/>
        </w:tabs>
        <w:spacing w:after="0"/>
        <w:ind w:right="4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A </w:t>
      </w:r>
      <w:r w:rsidR="00163139" w:rsidRPr="00F003CB">
        <w:rPr>
          <w:szCs w:val="22"/>
          <w:lang w:val="hu-HU"/>
        </w:rPr>
        <w:t xml:space="preserve">treprosztinil </w:t>
      </w:r>
      <w:r w:rsidRPr="00F003CB">
        <w:rPr>
          <w:szCs w:val="22"/>
          <w:lang w:val="hu-HU"/>
        </w:rPr>
        <w:t xml:space="preserve">alkalmazása nem javasolt szoptatás alatt, hacsak kezelőorvosa szükségesnek nem ítéli azt. Ajánlott a szoptatás abbahagyása, ha </w:t>
      </w:r>
      <w:r w:rsidR="00163139" w:rsidRPr="00F003CB">
        <w:rPr>
          <w:szCs w:val="22"/>
          <w:lang w:val="hu-HU"/>
        </w:rPr>
        <w:t xml:space="preserve">treprosztinil </w:t>
      </w:r>
      <w:r w:rsidRPr="00F003CB">
        <w:rPr>
          <w:szCs w:val="22"/>
          <w:lang w:val="hu-HU"/>
        </w:rPr>
        <w:t>írtak fel Önnek, mivel nem ismert, hogy ez a gyógyszer kiválasztódik-e az anyatejbe</w:t>
      </w:r>
      <w:r w:rsidR="00A313BF" w:rsidRPr="00F003CB">
        <w:rPr>
          <w:szCs w:val="22"/>
          <w:lang w:val="hu-HU"/>
        </w:rPr>
        <w:t>.</w:t>
      </w:r>
    </w:p>
    <w:p w14:paraId="46A84F90" w14:textId="77777777" w:rsidR="00A500F4" w:rsidRPr="00F003CB" w:rsidRDefault="00A500F4" w:rsidP="00871DEC">
      <w:pPr>
        <w:tabs>
          <w:tab w:val="left" w:pos="9356"/>
        </w:tabs>
        <w:spacing w:after="0"/>
        <w:ind w:right="4"/>
        <w:rPr>
          <w:szCs w:val="22"/>
          <w:lang w:val="hu-HU"/>
        </w:rPr>
      </w:pPr>
    </w:p>
    <w:p w14:paraId="420130E3" w14:textId="77777777" w:rsidR="002F1B43" w:rsidRPr="00F003CB" w:rsidRDefault="005165C1" w:rsidP="00871DEC">
      <w:pPr>
        <w:tabs>
          <w:tab w:val="left" w:pos="9356"/>
        </w:tabs>
        <w:spacing w:after="0"/>
        <w:ind w:right="4"/>
        <w:rPr>
          <w:szCs w:val="22"/>
          <w:highlight w:val="yellow"/>
          <w:lang w:val="hu-HU"/>
        </w:rPr>
      </w:pPr>
      <w:r w:rsidRPr="00F003CB">
        <w:rPr>
          <w:szCs w:val="22"/>
          <w:lang w:val="hu-HU"/>
        </w:rPr>
        <w:t>A fogamzásgátlás treprosztinil kezelés alatt határozottan javasolt.</w:t>
      </w:r>
    </w:p>
    <w:p w14:paraId="42BD4BAE" w14:textId="77777777" w:rsidR="002F1B43" w:rsidRPr="00F003CB" w:rsidRDefault="002F1B43" w:rsidP="00CE3FFA">
      <w:pPr>
        <w:spacing w:after="0"/>
        <w:rPr>
          <w:noProof/>
          <w:szCs w:val="22"/>
          <w:highlight w:val="green"/>
          <w:lang w:val="hu-HU"/>
        </w:rPr>
      </w:pPr>
    </w:p>
    <w:p w14:paraId="730D3C88" w14:textId="77777777" w:rsidR="00E64321" w:rsidRPr="00F003CB" w:rsidRDefault="00FC1688" w:rsidP="00871DEC">
      <w:pPr>
        <w:spacing w:after="0"/>
        <w:rPr>
          <w:b/>
          <w:noProof/>
          <w:szCs w:val="22"/>
          <w:highlight w:val="green"/>
          <w:lang w:val="hu-HU"/>
        </w:rPr>
      </w:pPr>
      <w:r w:rsidRPr="00F003CB">
        <w:rPr>
          <w:b/>
          <w:noProof/>
          <w:szCs w:val="22"/>
          <w:lang w:val="hu-HU"/>
        </w:rPr>
        <w:t>A készítmény hatásai a gépjárművezetéshez és a gépek kezeléséhez szükséges képességekre</w:t>
      </w:r>
    </w:p>
    <w:p w14:paraId="5DD823F1" w14:textId="77777777" w:rsidR="00A313BF" w:rsidRPr="00F003CB" w:rsidRDefault="00FC1688" w:rsidP="00871DEC">
      <w:pPr>
        <w:spacing w:after="0"/>
        <w:rPr>
          <w:szCs w:val="22"/>
          <w:highlight w:val="green"/>
          <w:lang w:val="hu-HU"/>
        </w:rPr>
      </w:pPr>
      <w:r w:rsidRPr="00F003CB">
        <w:rPr>
          <w:szCs w:val="22"/>
          <w:lang w:val="hu-HU"/>
        </w:rPr>
        <w:t xml:space="preserve">A </w:t>
      </w:r>
      <w:r w:rsidR="00163139" w:rsidRPr="00F003CB">
        <w:rPr>
          <w:szCs w:val="22"/>
          <w:lang w:val="hu-HU"/>
        </w:rPr>
        <w:t>treprosztinil</w:t>
      </w:r>
      <w:r w:rsidRPr="00F003CB">
        <w:rPr>
          <w:szCs w:val="22"/>
          <w:lang w:val="hu-HU"/>
        </w:rPr>
        <w:t xml:space="preserve"> alacsony vérnyomást okozhat szédüléssel vagy ájulással. Ilyen esetben ne vezessen, vagy kezeljen gépeket, és kérjen tanácsot kezelőorvosától.</w:t>
      </w:r>
    </w:p>
    <w:p w14:paraId="47E7BC2D" w14:textId="77777777" w:rsidR="00D4011A" w:rsidRPr="00F003CB" w:rsidRDefault="00D4011A" w:rsidP="00871DEC">
      <w:pPr>
        <w:spacing w:after="0"/>
        <w:rPr>
          <w:b/>
          <w:szCs w:val="22"/>
          <w:highlight w:val="green"/>
          <w:lang w:val="hu-HU"/>
        </w:rPr>
      </w:pPr>
    </w:p>
    <w:p w14:paraId="202AEC35" w14:textId="77777777" w:rsidR="004E13D0" w:rsidRPr="00F003CB" w:rsidRDefault="009D6BD1" w:rsidP="00871DEC">
      <w:pPr>
        <w:spacing w:after="0"/>
        <w:rPr>
          <w:b/>
          <w:noProof/>
          <w:szCs w:val="22"/>
          <w:highlight w:val="yellow"/>
          <w:lang w:val="hu-HU"/>
        </w:rPr>
      </w:pPr>
      <w:r w:rsidRPr="00F003CB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="005165C1" w:rsidRPr="00F003CB">
        <w:rPr>
          <w:b/>
          <w:noProof/>
          <w:szCs w:val="22"/>
          <w:lang w:val="hu-HU"/>
        </w:rPr>
        <w:t xml:space="preserve"> nátriumot tartalmaz</w:t>
      </w:r>
    </w:p>
    <w:p w14:paraId="29B46946" w14:textId="77777777" w:rsidR="002D1066" w:rsidRPr="002D1066" w:rsidRDefault="002D1066" w:rsidP="00871DEC">
      <w:pPr>
        <w:spacing w:after="0"/>
        <w:rPr>
          <w:szCs w:val="22"/>
          <w:highlight w:val="yellow"/>
          <w:lang w:val="hu-HU"/>
        </w:rPr>
      </w:pPr>
    </w:p>
    <w:p w14:paraId="093768DE" w14:textId="77777777" w:rsidR="00206529" w:rsidRPr="00F003CB" w:rsidRDefault="009D6BD1" w:rsidP="00CE3FFA">
      <w:pPr>
        <w:tabs>
          <w:tab w:val="left" w:pos="1440"/>
        </w:tabs>
        <w:spacing w:after="0"/>
        <w:rPr>
          <w:b/>
          <w:bCs/>
          <w:szCs w:val="22"/>
          <w:highlight w:val="yellow"/>
          <w:lang w:val="hu-HU"/>
        </w:rPr>
      </w:pPr>
      <w:r w:rsidRPr="002D1066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 xml:space="preserve"> </w:t>
      </w:r>
      <w:r w:rsidR="005165C1" w:rsidRPr="00F003CB">
        <w:rPr>
          <w:b/>
          <w:bCs/>
          <w:noProof/>
          <w:szCs w:val="22"/>
          <w:lang w:val="hu-HU"/>
        </w:rPr>
        <w:t xml:space="preserve">1 mg/ml </w:t>
      </w:r>
      <w:r w:rsidR="007F69E4" w:rsidRPr="00F003CB">
        <w:rPr>
          <w:b/>
          <w:bCs/>
          <w:noProof/>
          <w:szCs w:val="22"/>
          <w:lang w:val="hu-HU"/>
        </w:rPr>
        <w:t>oldatos infúzió</w:t>
      </w:r>
    </w:p>
    <w:p w14:paraId="2DBEB63C" w14:textId="77777777" w:rsidR="00207528" w:rsidRDefault="005165C1" w:rsidP="00871DEC">
      <w:pPr>
        <w:autoSpaceDE w:val="0"/>
        <w:autoSpaceDN w:val="0"/>
        <w:spacing w:after="0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Ez a gyógyszer 74,16 mg nátriumot (a konyhasó fő </w:t>
      </w:r>
      <w:r w:rsidR="00B95443" w:rsidRPr="00F003CB">
        <w:rPr>
          <w:szCs w:val="22"/>
          <w:lang w:val="hu-HU"/>
        </w:rPr>
        <w:t>összetevője</w:t>
      </w:r>
      <w:r w:rsidRPr="00F003CB">
        <w:rPr>
          <w:szCs w:val="22"/>
          <w:lang w:val="hu-HU"/>
        </w:rPr>
        <w:t xml:space="preserve">) tartalmaz </w:t>
      </w:r>
      <w:r w:rsidR="00CF39EB">
        <w:rPr>
          <w:szCs w:val="22"/>
          <w:lang w:val="hu-HU"/>
        </w:rPr>
        <w:t>20 ml</w:t>
      </w:r>
      <w:r w:rsidR="00E8536A">
        <w:rPr>
          <w:szCs w:val="22"/>
          <w:lang w:val="hu-HU"/>
        </w:rPr>
        <w:t>-es</w:t>
      </w:r>
      <w:r w:rsidR="00CF39EB">
        <w:rPr>
          <w:szCs w:val="22"/>
          <w:lang w:val="hu-HU"/>
        </w:rPr>
        <w:t xml:space="preserve"> </w:t>
      </w:r>
      <w:r w:rsidRPr="00F003CB">
        <w:rPr>
          <w:szCs w:val="22"/>
          <w:lang w:val="hu-HU"/>
        </w:rPr>
        <w:t>ampullánként</w:t>
      </w:r>
      <w:r w:rsidR="00B95443" w:rsidRPr="00F003CB">
        <w:rPr>
          <w:szCs w:val="22"/>
          <w:lang w:val="hu-HU"/>
        </w:rPr>
        <w:t>, ami megfelel</w:t>
      </w:r>
      <w:r w:rsidRPr="00F003CB">
        <w:rPr>
          <w:szCs w:val="22"/>
          <w:lang w:val="hu-HU"/>
        </w:rPr>
        <w:t xml:space="preserve"> </w:t>
      </w:r>
      <w:r w:rsidR="00B95443" w:rsidRPr="00F003CB">
        <w:rPr>
          <w:szCs w:val="22"/>
          <w:lang w:val="hu-HU"/>
        </w:rPr>
        <w:t>a</w:t>
      </w:r>
      <w:r w:rsidRPr="00F003CB">
        <w:rPr>
          <w:szCs w:val="22"/>
          <w:lang w:val="hu-HU"/>
        </w:rPr>
        <w:t xml:space="preserve"> nátrium</w:t>
      </w:r>
      <w:r w:rsidR="00B95443" w:rsidRPr="00F003CB">
        <w:rPr>
          <w:szCs w:val="22"/>
          <w:lang w:val="hu-HU"/>
        </w:rPr>
        <w:t xml:space="preserve"> </w:t>
      </w:r>
      <w:r w:rsidR="00A52F44" w:rsidRPr="00F003CB">
        <w:rPr>
          <w:szCs w:val="22"/>
          <w:lang w:val="hu-HU"/>
        </w:rPr>
        <w:t xml:space="preserve">ajánlott maximális bevitel </w:t>
      </w:r>
      <w:r w:rsidRPr="00F003CB">
        <w:rPr>
          <w:szCs w:val="22"/>
          <w:lang w:val="hu-HU"/>
        </w:rPr>
        <w:t xml:space="preserve">3,71%-ának </w:t>
      </w:r>
      <w:r w:rsidR="00A52F44" w:rsidRPr="00F003CB">
        <w:rPr>
          <w:szCs w:val="22"/>
          <w:lang w:val="hu-HU"/>
        </w:rPr>
        <w:t>felnőtteknél</w:t>
      </w:r>
      <w:r w:rsidRPr="00F003CB">
        <w:rPr>
          <w:szCs w:val="22"/>
          <w:lang w:val="hu-HU"/>
        </w:rPr>
        <w:t>.</w:t>
      </w:r>
    </w:p>
    <w:p w14:paraId="0861EE5F" w14:textId="77777777" w:rsidR="002D1066" w:rsidRPr="002D1066" w:rsidRDefault="002D1066" w:rsidP="00871DEC">
      <w:pPr>
        <w:autoSpaceDE w:val="0"/>
        <w:autoSpaceDN w:val="0"/>
        <w:spacing w:after="0"/>
        <w:rPr>
          <w:szCs w:val="22"/>
          <w:highlight w:val="yellow"/>
          <w:lang w:val="hu-HU"/>
        </w:rPr>
      </w:pPr>
    </w:p>
    <w:p w14:paraId="30026C6F" w14:textId="77777777" w:rsidR="00206529" w:rsidRPr="00F003CB" w:rsidRDefault="009D6BD1" w:rsidP="00871DEC">
      <w:pPr>
        <w:spacing w:after="0"/>
        <w:rPr>
          <w:b/>
          <w:szCs w:val="22"/>
          <w:highlight w:val="yellow"/>
          <w:lang w:val="hu-HU"/>
        </w:rPr>
      </w:pPr>
      <w:r w:rsidRPr="00F003CB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 xml:space="preserve"> </w:t>
      </w:r>
      <w:r w:rsidR="005165C1" w:rsidRPr="00F003CB">
        <w:rPr>
          <w:b/>
          <w:bCs/>
          <w:noProof/>
          <w:szCs w:val="22"/>
          <w:lang w:val="hu-HU"/>
        </w:rPr>
        <w:t xml:space="preserve">2,5 mg/ml </w:t>
      </w:r>
      <w:r w:rsidR="007F69E4" w:rsidRPr="00F003CB">
        <w:rPr>
          <w:b/>
          <w:bCs/>
          <w:noProof/>
          <w:szCs w:val="22"/>
          <w:lang w:val="hu-HU"/>
        </w:rPr>
        <w:t>oldatos infúzió</w:t>
      </w:r>
    </w:p>
    <w:p w14:paraId="6806A175" w14:textId="77777777" w:rsidR="00207528" w:rsidRPr="00F003CB" w:rsidRDefault="005165C1" w:rsidP="00871DEC">
      <w:pPr>
        <w:autoSpaceDE w:val="0"/>
        <w:autoSpaceDN w:val="0"/>
        <w:spacing w:after="0"/>
        <w:rPr>
          <w:szCs w:val="22"/>
          <w:highlight w:val="yellow"/>
          <w:lang w:val="hu-HU"/>
        </w:rPr>
      </w:pPr>
      <w:r w:rsidRPr="00F003CB">
        <w:rPr>
          <w:szCs w:val="22"/>
          <w:lang w:val="hu-HU"/>
        </w:rPr>
        <w:t xml:space="preserve">Ez a gyógyszer 75,08 mg nátriumot (a konyhasó fő alkotóeleme) tartalmaz </w:t>
      </w:r>
      <w:r w:rsidR="00CF39EB">
        <w:rPr>
          <w:szCs w:val="22"/>
          <w:lang w:val="hu-HU"/>
        </w:rPr>
        <w:t>20 ml</w:t>
      </w:r>
      <w:r w:rsidR="00E8536A">
        <w:rPr>
          <w:szCs w:val="22"/>
          <w:lang w:val="hu-HU"/>
        </w:rPr>
        <w:t>-es</w:t>
      </w:r>
      <w:r w:rsidR="00CF39EB">
        <w:rPr>
          <w:szCs w:val="22"/>
          <w:lang w:val="hu-HU"/>
        </w:rPr>
        <w:t xml:space="preserve"> </w:t>
      </w:r>
      <w:r w:rsidRPr="00F003CB">
        <w:rPr>
          <w:szCs w:val="22"/>
          <w:lang w:val="hu-HU"/>
        </w:rPr>
        <w:t>ampullánként</w:t>
      </w:r>
      <w:r w:rsidR="00A52F44" w:rsidRPr="00F003CB">
        <w:rPr>
          <w:szCs w:val="22"/>
          <w:lang w:val="hu-HU"/>
        </w:rPr>
        <w:t>,</w:t>
      </w:r>
      <w:r w:rsidRPr="00F003CB">
        <w:rPr>
          <w:szCs w:val="22"/>
          <w:lang w:val="hu-HU"/>
        </w:rPr>
        <w:t xml:space="preserve"> </w:t>
      </w:r>
      <w:r w:rsidR="00A52F44" w:rsidRPr="00F003CB">
        <w:rPr>
          <w:szCs w:val="22"/>
          <w:lang w:val="hu-HU"/>
        </w:rPr>
        <w:t>ami megfelel a nátrium ajánlott maximális bevitel 3,75%-ának felnőtteknél.</w:t>
      </w:r>
    </w:p>
    <w:p w14:paraId="616CFC1D" w14:textId="77777777" w:rsidR="002D1066" w:rsidRDefault="002D1066" w:rsidP="00871DEC">
      <w:pPr>
        <w:spacing w:after="0"/>
        <w:rPr>
          <w:b/>
          <w:noProof/>
          <w:szCs w:val="22"/>
          <w:lang w:val="hu-HU"/>
        </w:rPr>
      </w:pPr>
    </w:p>
    <w:p w14:paraId="2D10D2FB" w14:textId="77777777" w:rsidR="00206529" w:rsidRPr="00F003CB" w:rsidRDefault="009D6BD1" w:rsidP="00871DEC">
      <w:pPr>
        <w:spacing w:after="0"/>
        <w:rPr>
          <w:b/>
          <w:szCs w:val="22"/>
          <w:highlight w:val="yellow"/>
          <w:lang w:val="hu-HU"/>
        </w:rPr>
      </w:pPr>
      <w:r w:rsidRPr="002D1066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 xml:space="preserve"> </w:t>
      </w:r>
      <w:r w:rsidR="005165C1" w:rsidRPr="00F003CB">
        <w:rPr>
          <w:b/>
          <w:bCs/>
          <w:noProof/>
          <w:szCs w:val="22"/>
          <w:lang w:val="hu-HU"/>
        </w:rPr>
        <w:t xml:space="preserve">5 mg/ml </w:t>
      </w:r>
      <w:r w:rsidR="007F69E4" w:rsidRPr="00F003CB">
        <w:rPr>
          <w:b/>
          <w:bCs/>
          <w:noProof/>
          <w:szCs w:val="22"/>
          <w:lang w:val="hu-HU"/>
        </w:rPr>
        <w:t>oldatos infúzió</w:t>
      </w:r>
    </w:p>
    <w:p w14:paraId="797AB6FB" w14:textId="77777777" w:rsidR="00207528" w:rsidRPr="00F003CB" w:rsidRDefault="005165C1" w:rsidP="00871DEC">
      <w:pPr>
        <w:autoSpaceDE w:val="0"/>
        <w:autoSpaceDN w:val="0"/>
        <w:spacing w:after="0"/>
        <w:rPr>
          <w:szCs w:val="22"/>
          <w:highlight w:val="yellow"/>
          <w:lang w:val="hu-HU"/>
        </w:rPr>
      </w:pPr>
      <w:r w:rsidRPr="00F003CB">
        <w:rPr>
          <w:szCs w:val="22"/>
          <w:lang w:val="hu-HU"/>
        </w:rPr>
        <w:t>Ez a gyógyszer 78,16 mg nátriumot (a</w:t>
      </w:r>
      <w:r w:rsidR="00347FDF" w:rsidRPr="00F003CB">
        <w:rPr>
          <w:szCs w:val="22"/>
          <w:lang w:val="hu-HU"/>
        </w:rPr>
        <w:t xml:space="preserve"> </w:t>
      </w:r>
      <w:r w:rsidRPr="00F003CB">
        <w:rPr>
          <w:szCs w:val="22"/>
          <w:lang w:val="hu-HU"/>
        </w:rPr>
        <w:t xml:space="preserve">konyhasó fő alkotóeleme) tartalmaz </w:t>
      </w:r>
      <w:r w:rsidR="00CF39EB">
        <w:rPr>
          <w:szCs w:val="22"/>
          <w:lang w:val="hu-HU"/>
        </w:rPr>
        <w:t>20 ml</w:t>
      </w:r>
      <w:r w:rsidR="00E8536A">
        <w:rPr>
          <w:szCs w:val="22"/>
          <w:lang w:val="hu-HU"/>
        </w:rPr>
        <w:t>-es</w:t>
      </w:r>
      <w:r w:rsidR="00CF39EB">
        <w:rPr>
          <w:szCs w:val="22"/>
          <w:lang w:val="hu-HU"/>
        </w:rPr>
        <w:t xml:space="preserve"> </w:t>
      </w:r>
      <w:r w:rsidRPr="00F003CB">
        <w:rPr>
          <w:szCs w:val="22"/>
          <w:lang w:val="hu-HU"/>
        </w:rPr>
        <w:t>ampullánként</w:t>
      </w:r>
      <w:r w:rsidR="00A52F44" w:rsidRPr="00F003CB">
        <w:rPr>
          <w:szCs w:val="22"/>
          <w:lang w:val="hu-HU"/>
        </w:rPr>
        <w:t>, ami megfelel a nátrium ajánlott maximális bevitel 3,91%-ának felnőtteknél.</w:t>
      </w:r>
    </w:p>
    <w:p w14:paraId="73CAA62E" w14:textId="77777777" w:rsidR="002D1066" w:rsidRDefault="002D1066" w:rsidP="00871DEC">
      <w:pPr>
        <w:spacing w:after="0"/>
        <w:rPr>
          <w:b/>
          <w:noProof/>
          <w:szCs w:val="22"/>
          <w:lang w:val="hu-HU"/>
        </w:rPr>
      </w:pPr>
    </w:p>
    <w:p w14:paraId="40561B3C" w14:textId="77777777" w:rsidR="00206529" w:rsidRPr="00F003CB" w:rsidRDefault="009D6BD1" w:rsidP="00871DEC">
      <w:pPr>
        <w:spacing w:after="0"/>
        <w:rPr>
          <w:b/>
          <w:szCs w:val="22"/>
          <w:highlight w:val="yellow"/>
          <w:lang w:val="hu-HU"/>
        </w:rPr>
      </w:pPr>
      <w:r w:rsidRPr="002D1066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 xml:space="preserve"> </w:t>
      </w:r>
      <w:r w:rsidR="005165C1" w:rsidRPr="00F003CB">
        <w:rPr>
          <w:b/>
          <w:bCs/>
          <w:noProof/>
          <w:szCs w:val="22"/>
          <w:lang w:val="hu-HU"/>
        </w:rPr>
        <w:t xml:space="preserve">10 mg/ml </w:t>
      </w:r>
      <w:r w:rsidR="007F69E4" w:rsidRPr="00F003CB">
        <w:rPr>
          <w:b/>
          <w:bCs/>
          <w:noProof/>
          <w:szCs w:val="22"/>
          <w:lang w:val="hu-HU"/>
        </w:rPr>
        <w:t>oldatos infúzió</w:t>
      </w:r>
    </w:p>
    <w:p w14:paraId="425FB59F" w14:textId="77777777" w:rsidR="00207528" w:rsidRPr="00F003CB" w:rsidRDefault="005165C1" w:rsidP="00871DEC">
      <w:pPr>
        <w:autoSpaceDE w:val="0"/>
        <w:autoSpaceDN w:val="0"/>
        <w:spacing w:after="0"/>
        <w:rPr>
          <w:szCs w:val="22"/>
          <w:highlight w:val="yellow"/>
          <w:lang w:val="hu-HU"/>
        </w:rPr>
      </w:pPr>
      <w:r w:rsidRPr="00F003CB">
        <w:rPr>
          <w:szCs w:val="22"/>
          <w:lang w:val="hu-HU"/>
        </w:rPr>
        <w:t>Ez a gyógyszer 75 mg nátriumot (a</w:t>
      </w:r>
      <w:r w:rsidR="00347FDF" w:rsidRPr="00F003CB">
        <w:rPr>
          <w:szCs w:val="22"/>
          <w:lang w:val="hu-HU"/>
        </w:rPr>
        <w:t xml:space="preserve"> </w:t>
      </w:r>
      <w:r w:rsidRPr="00F003CB">
        <w:rPr>
          <w:szCs w:val="22"/>
          <w:lang w:val="hu-HU"/>
        </w:rPr>
        <w:t xml:space="preserve">konyhasó fő alkotóeleme) tartalmaz </w:t>
      </w:r>
      <w:r w:rsidR="00CF39EB">
        <w:rPr>
          <w:szCs w:val="22"/>
          <w:lang w:val="hu-HU"/>
        </w:rPr>
        <w:t>20 ml</w:t>
      </w:r>
      <w:r w:rsidR="00E8536A">
        <w:rPr>
          <w:szCs w:val="22"/>
          <w:lang w:val="hu-HU"/>
        </w:rPr>
        <w:t>-es</w:t>
      </w:r>
      <w:r w:rsidR="00CF39EB">
        <w:rPr>
          <w:szCs w:val="22"/>
          <w:lang w:val="hu-HU"/>
        </w:rPr>
        <w:t xml:space="preserve"> </w:t>
      </w:r>
      <w:r w:rsidRPr="00F003CB">
        <w:rPr>
          <w:szCs w:val="22"/>
          <w:lang w:val="hu-HU"/>
        </w:rPr>
        <w:t>ampullánként</w:t>
      </w:r>
      <w:r w:rsidR="00A52F44" w:rsidRPr="00F003CB">
        <w:rPr>
          <w:szCs w:val="22"/>
          <w:lang w:val="hu-HU"/>
        </w:rPr>
        <w:t>,</w:t>
      </w:r>
      <w:r w:rsidRPr="00F003CB">
        <w:rPr>
          <w:szCs w:val="22"/>
          <w:lang w:val="hu-HU"/>
        </w:rPr>
        <w:t xml:space="preserve"> </w:t>
      </w:r>
      <w:r w:rsidR="00A52F44" w:rsidRPr="00F003CB">
        <w:rPr>
          <w:szCs w:val="22"/>
          <w:lang w:val="hu-HU"/>
        </w:rPr>
        <w:t>ami megfelel a nátrium ajánlott maximális bevitel 3,7</w:t>
      </w:r>
      <w:r w:rsidR="008D2FBF">
        <w:rPr>
          <w:szCs w:val="22"/>
          <w:lang w:val="hu-HU"/>
        </w:rPr>
        <w:t>5</w:t>
      </w:r>
      <w:r w:rsidR="00A52F44" w:rsidRPr="00F003CB">
        <w:rPr>
          <w:szCs w:val="22"/>
          <w:lang w:val="hu-HU"/>
        </w:rPr>
        <w:t>%-ának felnőtteknél</w:t>
      </w:r>
      <w:r w:rsidRPr="00F003CB">
        <w:rPr>
          <w:szCs w:val="22"/>
          <w:lang w:val="hu-HU"/>
        </w:rPr>
        <w:t>.</w:t>
      </w:r>
    </w:p>
    <w:p w14:paraId="6CC77305" w14:textId="77777777" w:rsidR="002F1B43" w:rsidRPr="00F003CB" w:rsidRDefault="002F1B43" w:rsidP="00871DEC">
      <w:pPr>
        <w:spacing w:after="0"/>
        <w:rPr>
          <w:noProof/>
          <w:szCs w:val="22"/>
          <w:lang w:val="hu-HU"/>
        </w:rPr>
      </w:pPr>
    </w:p>
    <w:p w14:paraId="3A9473FD" w14:textId="77777777" w:rsidR="002F1B43" w:rsidRPr="00F003CB" w:rsidRDefault="002F1B43" w:rsidP="00871DEC">
      <w:pPr>
        <w:spacing w:after="0"/>
        <w:rPr>
          <w:noProof/>
          <w:szCs w:val="22"/>
          <w:lang w:val="hu-HU"/>
        </w:rPr>
      </w:pPr>
    </w:p>
    <w:p w14:paraId="6C327D69" w14:textId="77777777" w:rsidR="00D65D5B" w:rsidRPr="00F003CB" w:rsidRDefault="005B649F" w:rsidP="00CE3FFA">
      <w:pPr>
        <w:pStyle w:val="Cmsor1"/>
        <w:spacing w:before="0" w:after="0"/>
        <w:ind w:left="567" w:hanging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3.</w:t>
      </w:r>
      <w:r>
        <w:rPr>
          <w:noProof/>
          <w:szCs w:val="22"/>
          <w:lang w:val="hu-HU"/>
        </w:rPr>
        <w:tab/>
      </w:r>
      <w:r w:rsidR="00215BA3" w:rsidRPr="00F003CB">
        <w:rPr>
          <w:noProof/>
          <w:szCs w:val="22"/>
          <w:lang w:val="hu-HU"/>
        </w:rPr>
        <w:t xml:space="preserve">Hogyan kell alkalmazni a </w:t>
      </w:r>
      <w:r w:rsidR="00163139" w:rsidRPr="00F003CB">
        <w:rPr>
          <w:noProof/>
          <w:szCs w:val="22"/>
          <w:lang w:val="hu-HU"/>
        </w:rPr>
        <w:t xml:space="preserve">Treprostinil </w:t>
      </w:r>
      <w:r w:rsidR="00937AD4">
        <w:rPr>
          <w:noProof/>
          <w:szCs w:val="22"/>
          <w:lang w:val="hu-HU"/>
        </w:rPr>
        <w:t>Tillomed</w:t>
      </w:r>
      <w:r w:rsidR="00215BA3" w:rsidRPr="00F003CB">
        <w:rPr>
          <w:noProof/>
          <w:szCs w:val="22"/>
          <w:lang w:val="hu-HU"/>
        </w:rPr>
        <w:t>-</w:t>
      </w:r>
      <w:r w:rsidR="00937AD4">
        <w:rPr>
          <w:noProof/>
          <w:szCs w:val="22"/>
          <w:lang w:val="hu-HU"/>
        </w:rPr>
        <w:t>e</w:t>
      </w:r>
      <w:r w:rsidR="00215BA3" w:rsidRPr="00F003CB">
        <w:rPr>
          <w:noProof/>
          <w:szCs w:val="22"/>
          <w:lang w:val="hu-HU"/>
        </w:rPr>
        <w:t>t?</w:t>
      </w:r>
    </w:p>
    <w:p w14:paraId="68021071" w14:textId="77777777" w:rsidR="00D65D5B" w:rsidRPr="00F003CB" w:rsidRDefault="00D65D5B" w:rsidP="00871DEC">
      <w:pPr>
        <w:pStyle w:val="Normlbehzs"/>
        <w:spacing w:after="0"/>
        <w:ind w:left="0"/>
        <w:rPr>
          <w:szCs w:val="22"/>
          <w:lang w:val="hu-HU"/>
        </w:rPr>
      </w:pPr>
    </w:p>
    <w:p w14:paraId="323D9D16" w14:textId="77777777" w:rsidR="0010688C" w:rsidRPr="00F003CB" w:rsidRDefault="00215BA3" w:rsidP="00871DEC">
      <w:pPr>
        <w:spacing w:after="0"/>
        <w:ind w:right="-2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 xml:space="preserve">Ezt a gyógyszert mindig a kezelőorvosa által elmondottaknak megfelelően </w:t>
      </w:r>
      <w:r w:rsidR="00A52F44" w:rsidRPr="00F003CB">
        <w:rPr>
          <w:noProof/>
          <w:szCs w:val="22"/>
          <w:lang w:val="hu-HU"/>
        </w:rPr>
        <w:t>alkalmazza</w:t>
      </w:r>
      <w:r w:rsidRPr="00F003CB">
        <w:rPr>
          <w:noProof/>
          <w:szCs w:val="22"/>
          <w:lang w:val="hu-HU"/>
        </w:rPr>
        <w:t>. Amennyiben nem biztos az adagolást illetően, kérdezze meg kezelőorvosát.</w:t>
      </w:r>
    </w:p>
    <w:p w14:paraId="00C02D43" w14:textId="77777777" w:rsidR="00EE2BAF" w:rsidRPr="00F003CB" w:rsidRDefault="00EE2BAF" w:rsidP="00871DEC">
      <w:pPr>
        <w:spacing w:after="0"/>
        <w:ind w:right="-2"/>
        <w:rPr>
          <w:noProof/>
          <w:szCs w:val="22"/>
          <w:lang w:val="hu-HU"/>
        </w:rPr>
      </w:pPr>
    </w:p>
    <w:p w14:paraId="679515C4" w14:textId="77777777" w:rsidR="00F77AAC" w:rsidRDefault="00215BA3" w:rsidP="00871DEC">
      <w:pPr>
        <w:spacing w:after="0"/>
        <w:ind w:right="-2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 xml:space="preserve">A </w:t>
      </w:r>
      <w:r w:rsidR="00163139" w:rsidRPr="00F003CB">
        <w:rPr>
          <w:noProof/>
          <w:szCs w:val="22"/>
          <w:lang w:val="hu-HU"/>
        </w:rPr>
        <w:t xml:space="preserve">Treprostinil </w:t>
      </w:r>
      <w:r w:rsidR="00937AD4">
        <w:rPr>
          <w:noProof/>
          <w:szCs w:val="22"/>
          <w:lang w:val="hu-HU"/>
        </w:rPr>
        <w:t>Tillomed</w:t>
      </w:r>
      <w:r w:rsidR="001075AF" w:rsidRPr="00F003CB">
        <w:rPr>
          <w:noProof/>
          <w:szCs w:val="22"/>
          <w:lang w:val="hu-HU"/>
        </w:rPr>
        <w:t>-</w:t>
      </w:r>
      <w:r w:rsidR="00937AD4">
        <w:rPr>
          <w:noProof/>
          <w:szCs w:val="22"/>
          <w:lang w:val="hu-HU"/>
        </w:rPr>
        <w:t>e</w:t>
      </w:r>
      <w:r w:rsidRPr="00F003CB">
        <w:rPr>
          <w:noProof/>
          <w:szCs w:val="22"/>
          <w:lang w:val="hu-HU"/>
        </w:rPr>
        <w:t>t folyamatos infúzió formájában kell alkalmazni vagy:</w:t>
      </w:r>
    </w:p>
    <w:p w14:paraId="5D70E368" w14:textId="77777777" w:rsidR="00225DC1" w:rsidRPr="00F003CB" w:rsidRDefault="00225DC1" w:rsidP="00871DEC">
      <w:pPr>
        <w:spacing w:after="0"/>
        <w:ind w:right="-2"/>
        <w:rPr>
          <w:noProof/>
          <w:szCs w:val="22"/>
          <w:lang w:val="hu-HU"/>
        </w:rPr>
      </w:pPr>
    </w:p>
    <w:p w14:paraId="4ED104F7" w14:textId="77777777" w:rsidR="00F77AAC" w:rsidRPr="00F003CB" w:rsidRDefault="00F77AAC" w:rsidP="00C9718F">
      <w:pPr>
        <w:spacing w:after="0"/>
        <w:ind w:left="567" w:right="-2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-</w:t>
      </w:r>
      <w:r w:rsidR="00225DC1">
        <w:rPr>
          <w:noProof/>
          <w:szCs w:val="22"/>
          <w:lang w:val="hu-HU"/>
        </w:rPr>
        <w:tab/>
      </w:r>
      <w:r w:rsidR="00215BA3" w:rsidRPr="00F003CB">
        <w:rPr>
          <w:noProof/>
          <w:szCs w:val="22"/>
          <w:lang w:val="hu-HU"/>
        </w:rPr>
        <w:t>szubkután (a bőr alá), egy kis csövön keresztül (kanül), amely a hasában vagy a combjában helyezkedik el, vagy</w:t>
      </w:r>
    </w:p>
    <w:p w14:paraId="43B85F0F" w14:textId="77777777" w:rsidR="00F77AAC" w:rsidRPr="00F003CB" w:rsidRDefault="00F77AAC" w:rsidP="00C9718F">
      <w:pPr>
        <w:spacing w:after="0"/>
        <w:ind w:left="567" w:right="-2" w:hanging="567"/>
        <w:rPr>
          <w:noProof/>
          <w:szCs w:val="22"/>
          <w:highlight w:val="green"/>
          <w:lang w:val="hu-HU"/>
        </w:rPr>
      </w:pPr>
      <w:r w:rsidRPr="00F003CB">
        <w:rPr>
          <w:noProof/>
          <w:szCs w:val="22"/>
          <w:lang w:val="hu-HU"/>
        </w:rPr>
        <w:t>-</w:t>
      </w:r>
      <w:r w:rsidR="00225DC1">
        <w:rPr>
          <w:noProof/>
          <w:szCs w:val="22"/>
          <w:lang w:val="hu-HU"/>
        </w:rPr>
        <w:tab/>
      </w:r>
      <w:r w:rsidR="00215BA3" w:rsidRPr="00F003CB">
        <w:rPr>
          <w:noProof/>
          <w:szCs w:val="22"/>
          <w:lang w:val="hu-HU"/>
        </w:rPr>
        <w:t>intravénásan egy olyan csövön (katéter) keresztül, amelyet általában a nyakba, a mellkasba vagy a lágyékhajlatba vezetnek be.</w:t>
      </w:r>
    </w:p>
    <w:p w14:paraId="1323886F" w14:textId="77777777" w:rsidR="00F77AAC" w:rsidRPr="00F003CB" w:rsidRDefault="00F77AAC" w:rsidP="00871DEC">
      <w:pPr>
        <w:spacing w:after="0"/>
        <w:ind w:right="-2"/>
        <w:rPr>
          <w:noProof/>
          <w:szCs w:val="22"/>
          <w:highlight w:val="green"/>
          <w:lang w:val="hu-HU"/>
        </w:rPr>
      </w:pPr>
    </w:p>
    <w:p w14:paraId="5535D6D3" w14:textId="77777777" w:rsidR="00F77AAC" w:rsidRPr="00F003CB" w:rsidRDefault="00215BA3" w:rsidP="00871DEC">
      <w:pPr>
        <w:spacing w:after="0"/>
        <w:ind w:right="-2"/>
        <w:rPr>
          <w:noProof/>
          <w:szCs w:val="22"/>
          <w:highlight w:val="green"/>
          <w:lang w:val="hu-HU"/>
        </w:rPr>
      </w:pPr>
      <w:r w:rsidRPr="00F003CB">
        <w:rPr>
          <w:noProof/>
          <w:szCs w:val="22"/>
          <w:lang w:val="hu-HU"/>
        </w:rPr>
        <w:lastRenderedPageBreak/>
        <w:t xml:space="preserve">A </w:t>
      </w:r>
      <w:r w:rsidR="00163139" w:rsidRPr="00F003CB">
        <w:rPr>
          <w:noProof/>
          <w:szCs w:val="22"/>
          <w:lang w:val="hu-HU"/>
        </w:rPr>
        <w:t xml:space="preserve">treprosztinil </w:t>
      </w:r>
      <w:r w:rsidRPr="00F003CB">
        <w:rPr>
          <w:noProof/>
          <w:szCs w:val="22"/>
          <w:lang w:val="hu-HU"/>
        </w:rPr>
        <w:t xml:space="preserve">mindkét esetben egy </w:t>
      </w:r>
      <w:r w:rsidR="006E31B9" w:rsidRPr="004A32DD">
        <w:rPr>
          <w:szCs w:val="22"/>
          <w:lang w:val="hu-HU"/>
        </w:rPr>
        <w:t>a beteg testén kívül (külsőleg</w:t>
      </w:r>
      <w:r w:rsidR="006E31B9">
        <w:rPr>
          <w:szCs w:val="22"/>
          <w:lang w:val="hu-HU"/>
        </w:rPr>
        <w:t>)</w:t>
      </w:r>
      <w:r w:rsidR="006E31B9" w:rsidRPr="004A32DD">
        <w:rPr>
          <w:szCs w:val="22"/>
          <w:lang w:val="hu-HU"/>
        </w:rPr>
        <w:t xml:space="preserve"> elhelyezett</w:t>
      </w:r>
      <w:r w:rsidR="006E31B9">
        <w:rPr>
          <w:szCs w:val="22"/>
          <w:lang w:val="hu-HU"/>
        </w:rPr>
        <w:t>,</w:t>
      </w:r>
      <w:r w:rsidR="006E31B9" w:rsidRPr="00F003CB">
        <w:rPr>
          <w:noProof/>
          <w:szCs w:val="22"/>
          <w:lang w:val="hu-HU"/>
        </w:rPr>
        <w:t xml:space="preserve"> </w:t>
      </w:r>
      <w:r w:rsidRPr="00F003CB">
        <w:rPr>
          <w:noProof/>
          <w:szCs w:val="22"/>
          <w:lang w:val="hu-HU"/>
        </w:rPr>
        <w:t>hordozható pumpa nyomja át a csövön.</w:t>
      </w:r>
    </w:p>
    <w:p w14:paraId="0D7F47F4" w14:textId="77777777" w:rsidR="005D720B" w:rsidRPr="00F003CB" w:rsidRDefault="005D720B" w:rsidP="00871DEC">
      <w:pPr>
        <w:spacing w:after="0"/>
        <w:ind w:right="-2"/>
        <w:rPr>
          <w:noProof/>
          <w:szCs w:val="22"/>
          <w:highlight w:val="green"/>
          <w:lang w:val="hu-HU"/>
        </w:rPr>
      </w:pPr>
    </w:p>
    <w:p w14:paraId="66F8134F" w14:textId="77777777" w:rsidR="00F77AAC" w:rsidRPr="00F003CB" w:rsidRDefault="00215BA3" w:rsidP="00871DEC">
      <w:pPr>
        <w:spacing w:after="0"/>
        <w:ind w:right="-2"/>
        <w:rPr>
          <w:noProof/>
          <w:szCs w:val="22"/>
          <w:highlight w:val="green"/>
          <w:lang w:val="hu-HU"/>
        </w:rPr>
      </w:pPr>
      <w:r w:rsidRPr="00F003CB">
        <w:rPr>
          <w:noProof/>
          <w:szCs w:val="22"/>
          <w:lang w:val="hu-HU"/>
        </w:rPr>
        <w:t xml:space="preserve">Mielőtt elhagyja a kórházat vagy a klinikát, kezelőorvosa elmondja Önnek, hogy miként kell a </w:t>
      </w:r>
      <w:r w:rsidR="00163139" w:rsidRPr="00F003CB">
        <w:rPr>
          <w:noProof/>
          <w:szCs w:val="22"/>
          <w:lang w:val="hu-HU"/>
        </w:rPr>
        <w:t>treprosztinil</w:t>
      </w:r>
      <w:r w:rsidR="00201EF0" w:rsidRPr="00F003CB">
        <w:rPr>
          <w:noProof/>
          <w:szCs w:val="22"/>
          <w:lang w:val="hu-HU"/>
        </w:rPr>
        <w:t>t</w:t>
      </w:r>
      <w:r w:rsidR="00163139" w:rsidRPr="00F003CB">
        <w:rPr>
          <w:noProof/>
          <w:szCs w:val="22"/>
          <w:lang w:val="hu-HU"/>
        </w:rPr>
        <w:t xml:space="preserve"> </w:t>
      </w:r>
      <w:r w:rsidRPr="00F003CB">
        <w:rPr>
          <w:noProof/>
          <w:szCs w:val="22"/>
          <w:lang w:val="hu-HU"/>
        </w:rPr>
        <w:t>elkészítenie, és milyen sebességgel kell a pumpával bejuttatnia.</w:t>
      </w:r>
    </w:p>
    <w:p w14:paraId="5609BC54" w14:textId="77777777" w:rsidR="007F0C90" w:rsidRPr="00F003CB" w:rsidRDefault="007F0C90" w:rsidP="00871DEC">
      <w:pPr>
        <w:spacing w:after="0"/>
        <w:ind w:right="-2"/>
        <w:rPr>
          <w:noProof/>
          <w:szCs w:val="22"/>
          <w:highlight w:val="green"/>
          <w:lang w:val="hu-HU"/>
        </w:rPr>
      </w:pPr>
    </w:p>
    <w:p w14:paraId="4E8ABB4E" w14:textId="77777777" w:rsidR="00F77AAC" w:rsidRDefault="00215BA3" w:rsidP="00871DEC">
      <w:pPr>
        <w:spacing w:after="0"/>
        <w:ind w:right="-2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Az infúziós cső átmosása a csatlakoztatás során véletlenszerű túladagolást okozhat.</w:t>
      </w:r>
    </w:p>
    <w:p w14:paraId="3B40828B" w14:textId="77777777" w:rsidR="00AF5FEA" w:rsidRDefault="00AF5FEA" w:rsidP="00871DEC">
      <w:pPr>
        <w:spacing w:after="0"/>
        <w:ind w:right="-2"/>
        <w:rPr>
          <w:noProof/>
          <w:szCs w:val="22"/>
          <w:lang w:val="hu-HU"/>
        </w:rPr>
      </w:pPr>
    </w:p>
    <w:p w14:paraId="34DCD4DB" w14:textId="77777777" w:rsidR="00081287" w:rsidRPr="004A32DD" w:rsidRDefault="00081287" w:rsidP="00081287">
      <w:pPr>
        <w:pStyle w:val="Text"/>
        <w:tabs>
          <w:tab w:val="left" w:pos="567"/>
        </w:tabs>
        <w:spacing w:before="0"/>
        <w:contextualSpacing/>
        <w:jc w:val="left"/>
        <w:rPr>
          <w:sz w:val="22"/>
          <w:szCs w:val="22"/>
          <w:lang w:val="hu-HU"/>
        </w:rPr>
      </w:pPr>
      <w:r w:rsidRPr="004A32DD">
        <w:rPr>
          <w:sz w:val="22"/>
          <w:szCs w:val="22"/>
          <w:lang w:val="hu-HU"/>
        </w:rPr>
        <w:t xml:space="preserve">Arról is információt kell kapnia, hogy hogyan kell a pumpát helyesen alkalmazni, és mit kell tenni, ha elromlik. Az információból meg kell tudnia, hogy kivel kell kapcsolatba lépnie sürgősség esetén. </w:t>
      </w:r>
    </w:p>
    <w:p w14:paraId="16DE9E8B" w14:textId="77777777" w:rsidR="00F77AAC" w:rsidRPr="00F003CB" w:rsidRDefault="00F77AAC" w:rsidP="00871DEC">
      <w:pPr>
        <w:spacing w:after="0"/>
        <w:ind w:right="-2"/>
        <w:rPr>
          <w:noProof/>
          <w:szCs w:val="22"/>
          <w:highlight w:val="green"/>
          <w:lang w:val="hu-HU"/>
        </w:rPr>
      </w:pPr>
    </w:p>
    <w:p w14:paraId="7574EAD2" w14:textId="77777777" w:rsidR="00444FBF" w:rsidRPr="00F003CB" w:rsidRDefault="00215BA3" w:rsidP="00871DEC">
      <w:pPr>
        <w:spacing w:after="0"/>
        <w:ind w:right="-2"/>
        <w:rPr>
          <w:noProof/>
          <w:szCs w:val="22"/>
          <w:highlight w:val="green"/>
          <w:lang w:val="hu-HU"/>
        </w:rPr>
      </w:pPr>
      <w:r w:rsidRPr="00F003CB">
        <w:rPr>
          <w:noProof/>
          <w:szCs w:val="22"/>
          <w:lang w:val="hu-HU"/>
        </w:rPr>
        <w:t xml:space="preserve">A </w:t>
      </w:r>
      <w:r w:rsidR="00163139" w:rsidRPr="00F003CB">
        <w:rPr>
          <w:noProof/>
          <w:szCs w:val="22"/>
          <w:lang w:val="hu-HU"/>
        </w:rPr>
        <w:t>treprosztinil</w:t>
      </w:r>
      <w:r w:rsidR="00FB65C5" w:rsidRPr="00F003CB">
        <w:rPr>
          <w:noProof/>
          <w:szCs w:val="22"/>
          <w:lang w:val="hu-HU"/>
        </w:rPr>
        <w:t>t</w:t>
      </w:r>
      <w:r w:rsidR="00163139" w:rsidRPr="00F003CB">
        <w:rPr>
          <w:noProof/>
          <w:szCs w:val="22"/>
          <w:lang w:val="hu-HU"/>
        </w:rPr>
        <w:t xml:space="preserve"> </w:t>
      </w:r>
      <w:r w:rsidRPr="00F003CB">
        <w:rPr>
          <w:noProof/>
          <w:szCs w:val="22"/>
          <w:lang w:val="hu-HU"/>
        </w:rPr>
        <w:t xml:space="preserve">csak </w:t>
      </w:r>
      <w:r w:rsidR="00DD30B9">
        <w:rPr>
          <w:noProof/>
          <w:szCs w:val="22"/>
          <w:lang w:val="hu-HU"/>
        </w:rPr>
        <w:t xml:space="preserve">folyamatos </w:t>
      </w:r>
      <w:r w:rsidRPr="00F003CB">
        <w:rPr>
          <w:noProof/>
          <w:szCs w:val="22"/>
          <w:lang w:val="hu-HU"/>
        </w:rPr>
        <w:t>intravénás</w:t>
      </w:r>
      <w:r w:rsidR="00DD30B9">
        <w:rPr>
          <w:noProof/>
          <w:szCs w:val="22"/>
          <w:lang w:val="hu-HU"/>
        </w:rPr>
        <w:t xml:space="preserve"> infúzióval történő</w:t>
      </w:r>
      <w:r w:rsidRPr="00F003CB">
        <w:rPr>
          <w:noProof/>
          <w:szCs w:val="22"/>
          <w:lang w:val="hu-HU"/>
        </w:rPr>
        <w:t xml:space="preserve"> alkalmazás előtt kell hígítani:</w:t>
      </w:r>
    </w:p>
    <w:p w14:paraId="21618090" w14:textId="77777777" w:rsidR="007C44DA" w:rsidRPr="00F003CB" w:rsidRDefault="007C44DA" w:rsidP="00871DEC">
      <w:pPr>
        <w:numPr>
          <w:ilvl w:val="12"/>
          <w:numId w:val="0"/>
        </w:numPr>
        <w:spacing w:after="0"/>
        <w:ind w:right="-2"/>
        <w:rPr>
          <w:szCs w:val="22"/>
          <w:lang w:val="hu-HU"/>
        </w:rPr>
      </w:pPr>
    </w:p>
    <w:p w14:paraId="348DDAF9" w14:textId="77777777" w:rsidR="00F77AAC" w:rsidRPr="00F003CB" w:rsidRDefault="00036200" w:rsidP="00871DEC">
      <w:pPr>
        <w:numPr>
          <w:ilvl w:val="12"/>
          <w:numId w:val="0"/>
        </w:numPr>
        <w:spacing w:after="0"/>
        <w:ind w:right="-2"/>
        <w:rPr>
          <w:szCs w:val="22"/>
          <w:lang w:val="hu-HU"/>
        </w:rPr>
      </w:pPr>
      <w:r>
        <w:rPr>
          <w:b/>
          <w:szCs w:val="22"/>
          <w:lang w:val="hu-HU"/>
        </w:rPr>
        <w:t>I</w:t>
      </w:r>
      <w:r w:rsidR="00215BA3" w:rsidRPr="00F003CB">
        <w:rPr>
          <w:b/>
          <w:szCs w:val="22"/>
          <w:lang w:val="hu-HU"/>
        </w:rPr>
        <w:t>ntravénás infúzióban történő alkalmazásnál</w:t>
      </w:r>
      <w:r w:rsidR="00C919F5" w:rsidRPr="00067E62">
        <w:rPr>
          <w:b/>
          <w:szCs w:val="22"/>
          <w:lang w:val="es-ES"/>
        </w:rPr>
        <w:t>, külső, hordozható pumpával</w:t>
      </w:r>
      <w:r w:rsidR="00F77AAC" w:rsidRPr="00F003CB">
        <w:rPr>
          <w:b/>
          <w:szCs w:val="22"/>
          <w:lang w:val="hu-HU"/>
        </w:rPr>
        <w:t>:</w:t>
      </w:r>
      <w:r w:rsidR="00F77AAC" w:rsidRPr="00F003CB">
        <w:rPr>
          <w:szCs w:val="22"/>
          <w:lang w:val="hu-HU"/>
        </w:rPr>
        <w:t xml:space="preserve"> </w:t>
      </w:r>
      <w:r w:rsidR="00215BA3" w:rsidRPr="00F003CB">
        <w:rPr>
          <w:szCs w:val="22"/>
          <w:lang w:val="hu-HU"/>
        </w:rPr>
        <w:t xml:space="preserve">A </w:t>
      </w:r>
      <w:r w:rsidR="00163139" w:rsidRPr="00F003CB">
        <w:rPr>
          <w:szCs w:val="22"/>
          <w:lang w:val="hu-HU"/>
        </w:rPr>
        <w:t>treprosztinil</w:t>
      </w:r>
      <w:r w:rsidR="00215BA3" w:rsidRPr="00F003CB">
        <w:rPr>
          <w:szCs w:val="22"/>
          <w:lang w:val="hu-HU"/>
        </w:rPr>
        <w:t xml:space="preserve"> oldatot fel kell hígítania steril injekciós vízzel vagy 0,9%-os nátrium-klorid injekcióval </w:t>
      </w:r>
      <w:r w:rsidR="00370D2A" w:rsidRPr="00F003CB">
        <w:rPr>
          <w:szCs w:val="22"/>
          <w:lang w:val="hu-HU"/>
        </w:rPr>
        <w:t xml:space="preserve">(ezt a kezelőorvosa </w:t>
      </w:r>
      <w:r w:rsidR="00FB65C5" w:rsidRPr="00F003CB">
        <w:rPr>
          <w:szCs w:val="22"/>
          <w:lang w:val="hu-HU"/>
        </w:rPr>
        <w:t xml:space="preserve">receptre felírja </w:t>
      </w:r>
      <w:r w:rsidR="00370D2A" w:rsidRPr="00F003CB">
        <w:rPr>
          <w:szCs w:val="22"/>
          <w:lang w:val="hu-HU"/>
        </w:rPr>
        <w:t>az Ön számára</w:t>
      </w:r>
      <w:r w:rsidR="00215BA3" w:rsidRPr="00F003CB">
        <w:rPr>
          <w:szCs w:val="22"/>
          <w:lang w:val="hu-HU"/>
        </w:rPr>
        <w:t>)</w:t>
      </w:r>
      <w:r w:rsidR="00EB7F04">
        <w:rPr>
          <w:szCs w:val="22"/>
          <w:lang w:val="hu-HU"/>
        </w:rPr>
        <w:t>.</w:t>
      </w:r>
    </w:p>
    <w:p w14:paraId="411640F3" w14:textId="77777777" w:rsidR="00E15435" w:rsidRPr="00F003CB" w:rsidRDefault="00E15435" w:rsidP="00871DEC">
      <w:pPr>
        <w:numPr>
          <w:ilvl w:val="12"/>
          <w:numId w:val="0"/>
        </w:numPr>
        <w:spacing w:after="0"/>
        <w:ind w:right="-2"/>
        <w:rPr>
          <w:szCs w:val="22"/>
          <w:highlight w:val="green"/>
          <w:lang w:val="hu-HU"/>
        </w:rPr>
      </w:pPr>
    </w:p>
    <w:p w14:paraId="0DC6707D" w14:textId="77777777" w:rsidR="002F1B43" w:rsidRPr="00F003CB" w:rsidRDefault="00215BA3" w:rsidP="00871DEC">
      <w:pPr>
        <w:numPr>
          <w:ilvl w:val="12"/>
          <w:numId w:val="0"/>
        </w:numPr>
        <w:spacing w:after="0"/>
        <w:rPr>
          <w:szCs w:val="22"/>
          <w:highlight w:val="green"/>
          <w:u w:val="single"/>
          <w:lang w:val="hu-HU"/>
        </w:rPr>
      </w:pPr>
      <w:r w:rsidRPr="00F003CB">
        <w:rPr>
          <w:szCs w:val="22"/>
          <w:u w:val="single"/>
          <w:lang w:val="hu-HU"/>
        </w:rPr>
        <w:t>Felnőtt betegek</w:t>
      </w:r>
    </w:p>
    <w:p w14:paraId="10D62675" w14:textId="77777777" w:rsidR="002F1B43" w:rsidRPr="00F003CB" w:rsidRDefault="00215BA3" w:rsidP="00871DEC">
      <w:pPr>
        <w:numPr>
          <w:ilvl w:val="12"/>
          <w:numId w:val="0"/>
        </w:numPr>
        <w:spacing w:after="0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A </w:t>
      </w:r>
      <w:r w:rsidR="00163139" w:rsidRPr="00F003CB">
        <w:rPr>
          <w:szCs w:val="22"/>
          <w:lang w:val="hu-HU"/>
        </w:rPr>
        <w:t xml:space="preserve">Treprostinil </w:t>
      </w:r>
      <w:r w:rsidR="00937AD4">
        <w:rPr>
          <w:szCs w:val="22"/>
          <w:lang w:val="hu-HU"/>
        </w:rPr>
        <w:t>Tillomed</w:t>
      </w:r>
      <w:r w:rsidR="00163139" w:rsidRPr="00F003CB">
        <w:rPr>
          <w:szCs w:val="22"/>
          <w:lang w:val="hu-HU"/>
        </w:rPr>
        <w:t xml:space="preserve"> </w:t>
      </w:r>
      <w:r w:rsidRPr="00F003CB">
        <w:rPr>
          <w:szCs w:val="22"/>
          <w:lang w:val="hu-HU"/>
        </w:rPr>
        <w:t xml:space="preserve">1 mg/ml, 2,5 mg/ml, 5 mg/ml vagy 10 mg/ml oldatos infúzió formájában </w:t>
      </w:r>
      <w:r w:rsidR="00201EF0" w:rsidRPr="00F003CB">
        <w:rPr>
          <w:szCs w:val="22"/>
          <w:lang w:val="hu-HU"/>
        </w:rPr>
        <w:t>elérhető</w:t>
      </w:r>
      <w:r w:rsidRPr="00F003CB">
        <w:rPr>
          <w:szCs w:val="22"/>
          <w:lang w:val="hu-HU"/>
        </w:rPr>
        <w:t xml:space="preserve">. Kezelőorvosa fogja meghatározni az infúzió sebességét és az Ön állapotának megfelelő </w:t>
      </w:r>
      <w:r w:rsidR="00201EF0" w:rsidRPr="00F003CB">
        <w:rPr>
          <w:szCs w:val="22"/>
          <w:lang w:val="hu-HU"/>
        </w:rPr>
        <w:t>adagot</w:t>
      </w:r>
      <w:r w:rsidRPr="00F003CB">
        <w:rPr>
          <w:szCs w:val="22"/>
          <w:lang w:val="hu-HU"/>
        </w:rPr>
        <w:t>.</w:t>
      </w:r>
    </w:p>
    <w:p w14:paraId="028E0F14" w14:textId="77777777" w:rsidR="002F1B43" w:rsidRPr="00F003CB" w:rsidRDefault="002F1B43" w:rsidP="00871DEC">
      <w:pPr>
        <w:numPr>
          <w:ilvl w:val="12"/>
          <w:numId w:val="0"/>
        </w:numPr>
        <w:spacing w:after="0"/>
        <w:rPr>
          <w:szCs w:val="22"/>
          <w:highlight w:val="green"/>
          <w:lang w:val="hu-HU"/>
        </w:rPr>
      </w:pPr>
    </w:p>
    <w:p w14:paraId="1EE52B10" w14:textId="77777777" w:rsidR="002F1B43" w:rsidRPr="00F003CB" w:rsidRDefault="00E958B0" w:rsidP="00871DEC">
      <w:pPr>
        <w:numPr>
          <w:ilvl w:val="12"/>
          <w:numId w:val="0"/>
        </w:numPr>
        <w:spacing w:after="0"/>
        <w:rPr>
          <w:szCs w:val="22"/>
          <w:highlight w:val="green"/>
          <w:u w:val="single"/>
          <w:lang w:val="hu-HU"/>
        </w:rPr>
      </w:pPr>
      <w:r w:rsidRPr="00F003CB">
        <w:rPr>
          <w:szCs w:val="22"/>
          <w:u w:val="single"/>
          <w:lang w:val="hu-HU"/>
        </w:rPr>
        <w:t>Túlsúlyos betegek</w:t>
      </w:r>
    </w:p>
    <w:p w14:paraId="58B1D284" w14:textId="77777777" w:rsidR="002F1B43" w:rsidRPr="00F003CB" w:rsidRDefault="00E958B0" w:rsidP="00871DEC">
      <w:pPr>
        <w:numPr>
          <w:ilvl w:val="12"/>
          <w:numId w:val="0"/>
        </w:numPr>
        <w:spacing w:after="0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Ha túlsúlyos (a testsúlya legalább 30%-kal több az ideális </w:t>
      </w:r>
      <w:r w:rsidR="005B1EC8" w:rsidRPr="00F003CB">
        <w:rPr>
          <w:szCs w:val="22"/>
          <w:lang w:val="hu-HU"/>
        </w:rPr>
        <w:t>test</w:t>
      </w:r>
      <w:r w:rsidR="005B1EC8">
        <w:rPr>
          <w:szCs w:val="22"/>
          <w:lang w:val="hu-HU"/>
        </w:rPr>
        <w:t>tömegné</w:t>
      </w:r>
      <w:r w:rsidR="005B1EC8" w:rsidRPr="00F003CB">
        <w:rPr>
          <w:szCs w:val="22"/>
          <w:lang w:val="hu-HU"/>
        </w:rPr>
        <w:t>l</w:t>
      </w:r>
      <w:r w:rsidRPr="00F003CB">
        <w:rPr>
          <w:szCs w:val="22"/>
          <w:lang w:val="hu-HU"/>
        </w:rPr>
        <w:t xml:space="preserve">), kezelőorvosa az ideális </w:t>
      </w:r>
      <w:r w:rsidR="005B1EC8" w:rsidRPr="00F003CB">
        <w:rPr>
          <w:szCs w:val="22"/>
          <w:lang w:val="hu-HU"/>
        </w:rPr>
        <w:t>test</w:t>
      </w:r>
      <w:r w:rsidR="005B1EC8">
        <w:rPr>
          <w:szCs w:val="22"/>
          <w:lang w:val="hu-HU"/>
        </w:rPr>
        <w:t>tömege</w:t>
      </w:r>
      <w:r w:rsidR="005B1EC8" w:rsidRPr="00F003CB">
        <w:rPr>
          <w:szCs w:val="22"/>
          <w:lang w:val="hu-HU"/>
        </w:rPr>
        <w:t xml:space="preserve"> </w:t>
      </w:r>
      <w:r w:rsidRPr="00F003CB">
        <w:rPr>
          <w:szCs w:val="22"/>
          <w:lang w:val="hu-HU"/>
        </w:rPr>
        <w:t>alapján meg fogja határozni a kezdeti és az azt követő adagolást. Kérjük, nézze meg a 2</w:t>
      </w:r>
      <w:r w:rsidR="00201EF0" w:rsidRPr="00F003CB">
        <w:rPr>
          <w:szCs w:val="22"/>
          <w:lang w:val="hu-HU"/>
        </w:rPr>
        <w:t> </w:t>
      </w:r>
      <w:r w:rsidRPr="00F003CB">
        <w:rPr>
          <w:szCs w:val="22"/>
          <w:lang w:val="hu-HU"/>
        </w:rPr>
        <w:t>pont „Figyelmeztetések és óvintézkedések” című részét.</w:t>
      </w:r>
    </w:p>
    <w:p w14:paraId="38E5EA4B" w14:textId="77777777" w:rsidR="002F1B43" w:rsidRPr="00F003CB" w:rsidRDefault="002F1B43" w:rsidP="00871DEC">
      <w:pPr>
        <w:numPr>
          <w:ilvl w:val="12"/>
          <w:numId w:val="0"/>
        </w:numPr>
        <w:spacing w:after="0"/>
        <w:rPr>
          <w:szCs w:val="22"/>
          <w:highlight w:val="green"/>
          <w:lang w:val="hu-HU"/>
        </w:rPr>
      </w:pPr>
    </w:p>
    <w:p w14:paraId="675A1F01" w14:textId="77777777" w:rsidR="002F1B43" w:rsidRPr="00F003CB" w:rsidRDefault="00E958B0" w:rsidP="00871DEC">
      <w:pPr>
        <w:numPr>
          <w:ilvl w:val="12"/>
          <w:numId w:val="0"/>
        </w:numPr>
        <w:spacing w:after="0"/>
        <w:rPr>
          <w:szCs w:val="22"/>
          <w:highlight w:val="green"/>
          <w:u w:val="single"/>
          <w:lang w:val="hu-HU"/>
        </w:rPr>
      </w:pPr>
      <w:r w:rsidRPr="00F003CB">
        <w:rPr>
          <w:szCs w:val="22"/>
          <w:u w:val="single"/>
          <w:lang w:val="hu-HU"/>
        </w:rPr>
        <w:t>Idősek</w:t>
      </w:r>
    </w:p>
    <w:p w14:paraId="07644873" w14:textId="77777777" w:rsidR="002F1B43" w:rsidRPr="00F003CB" w:rsidRDefault="00E958B0" w:rsidP="00871DEC">
      <w:pPr>
        <w:numPr>
          <w:ilvl w:val="12"/>
          <w:numId w:val="0"/>
        </w:numPr>
        <w:spacing w:after="0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Kezelőorvosa fogja meghatározni az infúzió sebességét és az Ön állapotának megfelelő </w:t>
      </w:r>
      <w:r w:rsidR="00A62EA9" w:rsidRPr="00F003CB">
        <w:rPr>
          <w:szCs w:val="22"/>
          <w:lang w:val="hu-HU"/>
        </w:rPr>
        <w:t>adagot</w:t>
      </w:r>
      <w:r w:rsidRPr="00F003CB">
        <w:rPr>
          <w:szCs w:val="22"/>
          <w:lang w:val="hu-HU"/>
        </w:rPr>
        <w:t>.</w:t>
      </w:r>
    </w:p>
    <w:p w14:paraId="2D3C2A83" w14:textId="77777777" w:rsidR="002F1B43" w:rsidRPr="00F003CB" w:rsidRDefault="002F1B43" w:rsidP="00871DEC">
      <w:pPr>
        <w:numPr>
          <w:ilvl w:val="12"/>
          <w:numId w:val="0"/>
        </w:numPr>
        <w:spacing w:after="0"/>
        <w:rPr>
          <w:szCs w:val="22"/>
          <w:highlight w:val="green"/>
          <w:lang w:val="hu-HU"/>
        </w:rPr>
      </w:pPr>
    </w:p>
    <w:p w14:paraId="7837A90C" w14:textId="77777777" w:rsidR="002F1B43" w:rsidRPr="00F003CB" w:rsidRDefault="00E958B0" w:rsidP="00871DEC">
      <w:pPr>
        <w:numPr>
          <w:ilvl w:val="12"/>
          <w:numId w:val="0"/>
        </w:numPr>
        <w:spacing w:after="0"/>
        <w:rPr>
          <w:szCs w:val="22"/>
          <w:highlight w:val="green"/>
          <w:u w:val="single"/>
          <w:lang w:val="hu-HU"/>
        </w:rPr>
      </w:pPr>
      <w:r w:rsidRPr="00F003CB">
        <w:rPr>
          <w:szCs w:val="22"/>
          <w:u w:val="single"/>
          <w:lang w:val="hu-HU"/>
        </w:rPr>
        <w:t>Gyermekek és serdülők</w:t>
      </w:r>
    </w:p>
    <w:p w14:paraId="0A5D19D0" w14:textId="77777777" w:rsidR="002F1B43" w:rsidRPr="00F003CB" w:rsidRDefault="00E958B0" w:rsidP="00871DEC">
      <w:pPr>
        <w:numPr>
          <w:ilvl w:val="12"/>
          <w:numId w:val="0"/>
        </w:numPr>
        <w:spacing w:after="0"/>
        <w:rPr>
          <w:szCs w:val="22"/>
          <w:lang w:val="hu-HU"/>
        </w:rPr>
      </w:pPr>
      <w:r w:rsidRPr="00F003CB">
        <w:rPr>
          <w:szCs w:val="22"/>
          <w:lang w:val="hu-HU"/>
        </w:rPr>
        <w:t>Gyermekekre és serdülőkre vonatkozóan korlátozott adatok állnak rendelkezésre</w:t>
      </w:r>
      <w:r w:rsidR="00F77AAC" w:rsidRPr="00F003CB">
        <w:rPr>
          <w:szCs w:val="22"/>
          <w:lang w:val="hu-HU"/>
        </w:rPr>
        <w:t>.</w:t>
      </w:r>
    </w:p>
    <w:p w14:paraId="30B3FC22" w14:textId="77777777" w:rsidR="002F1B43" w:rsidRPr="00F003CB" w:rsidRDefault="002F1B43" w:rsidP="00871DEC">
      <w:pPr>
        <w:numPr>
          <w:ilvl w:val="12"/>
          <w:numId w:val="0"/>
        </w:numPr>
        <w:spacing w:after="0"/>
        <w:rPr>
          <w:szCs w:val="22"/>
          <w:highlight w:val="green"/>
          <w:lang w:val="hu-HU"/>
        </w:rPr>
      </w:pPr>
    </w:p>
    <w:p w14:paraId="03DC6757" w14:textId="77777777" w:rsidR="002F1B43" w:rsidRPr="00F003CB" w:rsidRDefault="00A62EA9" w:rsidP="00871DEC">
      <w:pPr>
        <w:numPr>
          <w:ilvl w:val="12"/>
          <w:numId w:val="0"/>
        </w:numPr>
        <w:spacing w:after="0"/>
        <w:rPr>
          <w:szCs w:val="22"/>
          <w:u w:val="single"/>
          <w:lang w:val="hu-HU"/>
        </w:rPr>
      </w:pPr>
      <w:r w:rsidRPr="00F003CB">
        <w:rPr>
          <w:szCs w:val="22"/>
          <w:u w:val="single"/>
          <w:lang w:val="hu-HU"/>
        </w:rPr>
        <w:t>Adagmódosítás</w:t>
      </w:r>
    </w:p>
    <w:p w14:paraId="397536EB" w14:textId="77777777" w:rsidR="002F1B43" w:rsidRPr="00F003CB" w:rsidRDefault="00E958B0" w:rsidP="00871DEC">
      <w:pPr>
        <w:numPr>
          <w:ilvl w:val="12"/>
          <w:numId w:val="0"/>
        </w:numPr>
        <w:spacing w:after="0"/>
        <w:rPr>
          <w:szCs w:val="22"/>
          <w:u w:val="single"/>
          <w:lang w:val="hu-HU"/>
        </w:rPr>
      </w:pPr>
      <w:r w:rsidRPr="00F003CB">
        <w:rPr>
          <w:szCs w:val="22"/>
          <w:lang w:val="hu-HU"/>
        </w:rPr>
        <w:t xml:space="preserve">Az infúzió sebessége, egyéni elbírálás alapján, </w:t>
      </w:r>
      <w:r w:rsidRPr="00F003CB">
        <w:rPr>
          <w:b/>
          <w:bCs/>
          <w:szCs w:val="22"/>
          <w:lang w:val="hu-HU"/>
        </w:rPr>
        <w:t>kizárólag orvosi felügyelet</w:t>
      </w:r>
      <w:r w:rsidRPr="00F003CB">
        <w:rPr>
          <w:szCs w:val="22"/>
          <w:lang w:val="hu-HU"/>
        </w:rPr>
        <w:t xml:space="preserve"> mellett növelhető vagy csökkenthető</w:t>
      </w:r>
      <w:r w:rsidR="00F77AAC" w:rsidRPr="00F003CB">
        <w:rPr>
          <w:szCs w:val="22"/>
          <w:lang w:val="hu-HU"/>
        </w:rPr>
        <w:t>.</w:t>
      </w:r>
    </w:p>
    <w:p w14:paraId="60C8A5B1" w14:textId="77777777" w:rsidR="002F1B43" w:rsidRPr="00F003CB" w:rsidRDefault="00E958B0" w:rsidP="00871DEC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Az infúziós sebesség beállításának célja egy hatásos fenntartó sebesség megállapítása, amely javítja a PAH tüneteit, miközben minimalizálja a nemkívánt hatásokat</w:t>
      </w:r>
      <w:r w:rsidR="00E350D7" w:rsidRPr="00F003CB">
        <w:rPr>
          <w:noProof/>
          <w:szCs w:val="22"/>
          <w:lang w:val="hu-HU"/>
        </w:rPr>
        <w:t>.</w:t>
      </w:r>
    </w:p>
    <w:p w14:paraId="0C896CB8" w14:textId="77777777" w:rsidR="002F1B43" w:rsidRPr="00F003CB" w:rsidRDefault="002F1B43" w:rsidP="00871DEC">
      <w:pPr>
        <w:numPr>
          <w:ilvl w:val="12"/>
          <w:numId w:val="0"/>
        </w:numPr>
        <w:spacing w:after="0"/>
        <w:rPr>
          <w:noProof/>
          <w:szCs w:val="22"/>
          <w:highlight w:val="green"/>
          <w:lang w:val="hu-HU"/>
        </w:rPr>
      </w:pPr>
    </w:p>
    <w:p w14:paraId="0F1C7429" w14:textId="77777777" w:rsidR="002F1B43" w:rsidRPr="00F003CB" w:rsidRDefault="00E958B0" w:rsidP="00871DEC">
      <w:pPr>
        <w:numPr>
          <w:ilvl w:val="12"/>
          <w:numId w:val="0"/>
        </w:numPr>
        <w:spacing w:after="0"/>
        <w:rPr>
          <w:noProof/>
          <w:szCs w:val="22"/>
          <w:highlight w:val="green"/>
          <w:lang w:val="hu-HU"/>
        </w:rPr>
      </w:pPr>
      <w:r w:rsidRPr="00F003CB">
        <w:rPr>
          <w:noProof/>
          <w:szCs w:val="22"/>
          <w:lang w:val="hu-HU"/>
        </w:rPr>
        <w:t xml:space="preserve">Ha a tünetei fokozódnak, vagy teljes pihenésre van szüksége, vagy ágyhoz/székhez kötött, vagy ha bármilyen fizikai aktivitás diszkomfortot okoz, és a tünetei pihenéskor jelentkeznek, ne emelje az adagot orvosi javaslat nélkül. Lehet, hogy a </w:t>
      </w:r>
      <w:r w:rsidR="00163139" w:rsidRPr="00F003CB">
        <w:rPr>
          <w:noProof/>
          <w:szCs w:val="22"/>
          <w:lang w:val="hu-HU"/>
        </w:rPr>
        <w:t>treprosztinil</w:t>
      </w:r>
      <w:r w:rsidRPr="00F003CB">
        <w:rPr>
          <w:noProof/>
          <w:szCs w:val="22"/>
          <w:lang w:val="hu-HU"/>
        </w:rPr>
        <w:t xml:space="preserve"> többé már nem elég a betegsége kezeléséhez, és egy másik kezelésre lehet szüksége</w:t>
      </w:r>
      <w:r w:rsidR="00E350D7" w:rsidRPr="00F003CB">
        <w:rPr>
          <w:noProof/>
          <w:szCs w:val="22"/>
          <w:lang w:val="hu-HU"/>
        </w:rPr>
        <w:t>.</w:t>
      </w:r>
    </w:p>
    <w:p w14:paraId="51A10DE7" w14:textId="77777777" w:rsidR="002F1B43" w:rsidRPr="00F003CB" w:rsidRDefault="002F1B43" w:rsidP="00871DEC">
      <w:pPr>
        <w:numPr>
          <w:ilvl w:val="12"/>
          <w:numId w:val="0"/>
        </w:numPr>
        <w:spacing w:after="0"/>
        <w:rPr>
          <w:noProof/>
          <w:szCs w:val="22"/>
          <w:highlight w:val="green"/>
          <w:lang w:val="hu-HU"/>
        </w:rPr>
      </w:pPr>
    </w:p>
    <w:p w14:paraId="2A9F3BEC" w14:textId="77777777" w:rsidR="002F1B43" w:rsidRPr="00F003CB" w:rsidRDefault="00E958B0" w:rsidP="00871DEC">
      <w:pPr>
        <w:numPr>
          <w:ilvl w:val="12"/>
          <w:numId w:val="0"/>
        </w:numPr>
        <w:spacing w:after="0"/>
        <w:rPr>
          <w:b/>
          <w:noProof/>
          <w:szCs w:val="22"/>
          <w:highlight w:val="green"/>
          <w:lang w:val="hu-HU"/>
        </w:rPr>
      </w:pPr>
      <w:r w:rsidRPr="00F003CB">
        <w:rPr>
          <w:b/>
          <w:noProof/>
          <w:szCs w:val="22"/>
          <w:lang w:val="hu-HU"/>
        </w:rPr>
        <w:t xml:space="preserve">Hogyan kerülhető el a szisztémás fertőzés a </w:t>
      </w:r>
      <w:r w:rsidR="00163139" w:rsidRPr="00F003CB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="001075AF" w:rsidRPr="00F003CB">
        <w:rPr>
          <w:b/>
          <w:noProof/>
          <w:szCs w:val="22"/>
          <w:lang w:val="hu-HU"/>
        </w:rPr>
        <w:t>-</w:t>
      </w:r>
      <w:r w:rsidR="00937AD4">
        <w:rPr>
          <w:b/>
          <w:noProof/>
          <w:szCs w:val="22"/>
          <w:lang w:val="hu-HU"/>
        </w:rPr>
        <w:t>de</w:t>
      </w:r>
      <w:r w:rsidRPr="00F003CB">
        <w:rPr>
          <w:b/>
          <w:noProof/>
          <w:szCs w:val="22"/>
          <w:lang w:val="hu-HU"/>
        </w:rPr>
        <w:t>l végzett intravénás kezelés során?</w:t>
      </w:r>
    </w:p>
    <w:p w14:paraId="39CAA0E1" w14:textId="77777777" w:rsidR="00E350D7" w:rsidRPr="00F003CB" w:rsidRDefault="00E958B0" w:rsidP="00871DEC">
      <w:pPr>
        <w:numPr>
          <w:ilvl w:val="12"/>
          <w:numId w:val="0"/>
        </w:numPr>
        <w:spacing w:after="0"/>
        <w:ind w:right="-2"/>
        <w:rPr>
          <w:noProof/>
          <w:szCs w:val="22"/>
          <w:highlight w:val="green"/>
          <w:lang w:val="hu-HU"/>
        </w:rPr>
      </w:pPr>
      <w:r w:rsidRPr="00F003CB">
        <w:rPr>
          <w:noProof/>
          <w:szCs w:val="22"/>
          <w:lang w:val="hu-HU"/>
        </w:rPr>
        <w:t xml:space="preserve">Mint bármilyen hosszan tartó, intravénás kezelésnél, itt is fennáll a </w:t>
      </w:r>
      <w:r w:rsidR="006113E4" w:rsidRPr="00F003CB">
        <w:rPr>
          <w:noProof/>
          <w:szCs w:val="22"/>
          <w:lang w:val="hu-HU"/>
        </w:rPr>
        <w:t>véráram</w:t>
      </w:r>
      <w:r w:rsidRPr="00F003CB">
        <w:rPr>
          <w:noProof/>
          <w:szCs w:val="22"/>
          <w:lang w:val="hu-HU"/>
        </w:rPr>
        <w:t xml:space="preserve"> fertőzés veszélye. Kezelőorvosa megtanítja majd arra, hogy ez hogyan kerülhető el.  </w:t>
      </w:r>
    </w:p>
    <w:p w14:paraId="2D8AB0E8" w14:textId="77777777" w:rsidR="00E350D7" w:rsidRPr="00F003CB" w:rsidRDefault="00E350D7" w:rsidP="00871DEC">
      <w:pPr>
        <w:numPr>
          <w:ilvl w:val="12"/>
          <w:numId w:val="0"/>
        </w:numPr>
        <w:spacing w:after="0"/>
        <w:ind w:right="-2"/>
        <w:rPr>
          <w:noProof/>
          <w:szCs w:val="22"/>
          <w:highlight w:val="green"/>
          <w:lang w:val="hu-HU"/>
        </w:rPr>
      </w:pPr>
    </w:p>
    <w:p w14:paraId="3CB16D9A" w14:textId="77777777" w:rsidR="0010688C" w:rsidRPr="00F003CB" w:rsidRDefault="0056539C" w:rsidP="00871DEC">
      <w:pPr>
        <w:numPr>
          <w:ilvl w:val="12"/>
          <w:numId w:val="0"/>
        </w:numPr>
        <w:spacing w:after="0"/>
        <w:ind w:right="-2"/>
        <w:rPr>
          <w:b/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 xml:space="preserve">Ha az előírtnál több </w:t>
      </w:r>
      <w:r w:rsidR="00163139" w:rsidRPr="00F003CB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="001075AF" w:rsidRPr="00F003CB">
        <w:rPr>
          <w:b/>
          <w:noProof/>
          <w:szCs w:val="22"/>
          <w:lang w:val="hu-HU"/>
        </w:rPr>
        <w:t>-</w:t>
      </w:r>
      <w:r w:rsidR="00937AD4">
        <w:rPr>
          <w:b/>
          <w:noProof/>
          <w:szCs w:val="22"/>
          <w:lang w:val="hu-HU"/>
        </w:rPr>
        <w:t>e</w:t>
      </w:r>
      <w:r w:rsidRPr="00F003CB">
        <w:rPr>
          <w:b/>
          <w:noProof/>
          <w:szCs w:val="22"/>
          <w:lang w:val="hu-HU"/>
        </w:rPr>
        <w:t>t alkalmazott</w:t>
      </w:r>
    </w:p>
    <w:p w14:paraId="7DC6850F" w14:textId="77777777" w:rsidR="00E350D7" w:rsidRPr="00F003CB" w:rsidRDefault="0056539C" w:rsidP="00871DEC">
      <w:pPr>
        <w:numPr>
          <w:ilvl w:val="12"/>
          <w:numId w:val="0"/>
        </w:numPr>
        <w:spacing w:after="0"/>
        <w:ind w:right="-2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Ha véletlenül túladagolja a </w:t>
      </w:r>
      <w:r w:rsidR="00163139" w:rsidRPr="00F003CB">
        <w:rPr>
          <w:szCs w:val="22"/>
          <w:lang w:val="hu-HU"/>
        </w:rPr>
        <w:t>treprosztinil</w:t>
      </w:r>
      <w:r w:rsidRPr="00F003CB">
        <w:rPr>
          <w:szCs w:val="22"/>
          <w:lang w:val="hu-HU"/>
        </w:rPr>
        <w:t>t, hányingert, hányást, hasmenést, alacsony vérnyomást (szédülés, szédelgés vagy ájulás), bőrpírt és/vagy fejfájást tapasztalhat</w:t>
      </w:r>
      <w:r w:rsidR="00E350D7" w:rsidRPr="00F003CB">
        <w:rPr>
          <w:szCs w:val="22"/>
          <w:lang w:val="hu-HU"/>
        </w:rPr>
        <w:t>.</w:t>
      </w:r>
    </w:p>
    <w:p w14:paraId="43EB81AA" w14:textId="77777777" w:rsidR="0003062D" w:rsidRPr="00F003CB" w:rsidRDefault="0056539C" w:rsidP="00871DEC">
      <w:pPr>
        <w:numPr>
          <w:ilvl w:val="12"/>
          <w:numId w:val="0"/>
        </w:numPr>
        <w:spacing w:after="0"/>
        <w:ind w:right="-2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Ha ezen hatások közül valamelyik súlyossá válik, azonnal keresse fel kezelőorvosát vagy a kórházat. Kezelőorvosa csökkentheti vagy leállíthatja infúziót, amíg a tünetek el nem múlnak. Ezután ismét elkezdheti alkalmazni a </w:t>
      </w:r>
      <w:r w:rsidR="00163139" w:rsidRPr="00F003CB">
        <w:rPr>
          <w:szCs w:val="22"/>
          <w:lang w:val="hu-HU"/>
        </w:rPr>
        <w:t xml:space="preserve">Treprostinil </w:t>
      </w:r>
      <w:r w:rsidR="00937AD4">
        <w:rPr>
          <w:szCs w:val="22"/>
          <w:lang w:val="hu-HU"/>
        </w:rPr>
        <w:t>Tillomed</w:t>
      </w:r>
      <w:r w:rsidRPr="00F003CB">
        <w:rPr>
          <w:szCs w:val="22"/>
          <w:lang w:val="hu-HU"/>
        </w:rPr>
        <w:t xml:space="preserve"> oldatos infúziót, a kezelőorvosa által javasolt adagban</w:t>
      </w:r>
      <w:r w:rsidR="00E350D7" w:rsidRPr="00F003CB">
        <w:rPr>
          <w:szCs w:val="22"/>
          <w:lang w:val="hu-HU"/>
        </w:rPr>
        <w:t>.</w:t>
      </w:r>
    </w:p>
    <w:p w14:paraId="3CDA4248" w14:textId="77777777" w:rsidR="00726629" w:rsidRPr="00F003CB" w:rsidRDefault="00726629" w:rsidP="00C9718F">
      <w:pPr>
        <w:keepNext/>
        <w:numPr>
          <w:ilvl w:val="12"/>
          <w:numId w:val="0"/>
        </w:numPr>
        <w:spacing w:after="0"/>
        <w:rPr>
          <w:b/>
          <w:noProof/>
          <w:szCs w:val="22"/>
          <w:highlight w:val="green"/>
          <w:lang w:val="hu-HU"/>
        </w:rPr>
      </w:pPr>
    </w:p>
    <w:p w14:paraId="1C2D90BC" w14:textId="77777777" w:rsidR="001A7164" w:rsidRPr="00F003CB" w:rsidRDefault="00B32E5C" w:rsidP="00C9718F">
      <w:pPr>
        <w:keepNext/>
        <w:numPr>
          <w:ilvl w:val="12"/>
          <w:numId w:val="0"/>
        </w:numPr>
        <w:spacing w:after="0"/>
        <w:rPr>
          <w:b/>
          <w:noProof/>
          <w:szCs w:val="22"/>
          <w:highlight w:val="green"/>
          <w:lang w:val="hu-HU"/>
        </w:rPr>
      </w:pPr>
      <w:r w:rsidRPr="00F003CB">
        <w:rPr>
          <w:b/>
          <w:noProof/>
          <w:szCs w:val="22"/>
          <w:lang w:val="hu-HU"/>
        </w:rPr>
        <w:t xml:space="preserve">Ha idő előtt abbahagyja a </w:t>
      </w:r>
      <w:r w:rsidR="00163139" w:rsidRPr="00F003CB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="00163139" w:rsidRPr="00F003CB">
        <w:rPr>
          <w:b/>
          <w:noProof/>
          <w:szCs w:val="22"/>
          <w:lang w:val="hu-HU"/>
        </w:rPr>
        <w:t xml:space="preserve"> </w:t>
      </w:r>
      <w:r w:rsidRPr="00F003CB">
        <w:rPr>
          <w:b/>
          <w:noProof/>
          <w:szCs w:val="22"/>
          <w:lang w:val="hu-HU"/>
        </w:rPr>
        <w:t>alkalmazását</w:t>
      </w:r>
    </w:p>
    <w:p w14:paraId="1B164834" w14:textId="77777777" w:rsidR="00B32E5C" w:rsidRPr="00F003CB" w:rsidRDefault="00B32E5C" w:rsidP="00C9718F">
      <w:pPr>
        <w:keepNext/>
        <w:numPr>
          <w:ilvl w:val="12"/>
          <w:numId w:val="0"/>
        </w:numPr>
        <w:spacing w:after="0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 xml:space="preserve">Mindig az orvos vagy a kórházi szakember utasítása szerint használja a </w:t>
      </w:r>
      <w:r w:rsidR="00163139" w:rsidRPr="00F003CB">
        <w:rPr>
          <w:noProof/>
          <w:szCs w:val="22"/>
          <w:lang w:val="hu-HU"/>
        </w:rPr>
        <w:t xml:space="preserve">Treprostinil </w:t>
      </w:r>
      <w:r w:rsidR="00937AD4">
        <w:rPr>
          <w:noProof/>
          <w:szCs w:val="22"/>
          <w:lang w:val="hu-HU"/>
        </w:rPr>
        <w:t>Tillomed</w:t>
      </w:r>
      <w:r w:rsidR="001075AF" w:rsidRPr="00F003CB">
        <w:rPr>
          <w:noProof/>
          <w:szCs w:val="22"/>
          <w:lang w:val="hu-HU"/>
        </w:rPr>
        <w:t>-</w:t>
      </w:r>
      <w:r w:rsidR="00937AD4">
        <w:rPr>
          <w:noProof/>
          <w:szCs w:val="22"/>
          <w:lang w:val="hu-HU"/>
        </w:rPr>
        <w:t>e</w:t>
      </w:r>
      <w:r w:rsidRPr="00F003CB">
        <w:rPr>
          <w:noProof/>
          <w:szCs w:val="22"/>
          <w:lang w:val="hu-HU"/>
        </w:rPr>
        <w:t xml:space="preserve">t. Ne hagyja abba a </w:t>
      </w:r>
      <w:r w:rsidR="00163139" w:rsidRPr="00F003CB">
        <w:rPr>
          <w:noProof/>
          <w:szCs w:val="22"/>
          <w:lang w:val="hu-HU"/>
        </w:rPr>
        <w:t xml:space="preserve">treprosztinil </w:t>
      </w:r>
      <w:r w:rsidRPr="00F003CB">
        <w:rPr>
          <w:noProof/>
          <w:szCs w:val="22"/>
          <w:lang w:val="hu-HU"/>
        </w:rPr>
        <w:t xml:space="preserve">alkalmazását, hacsak a </w:t>
      </w:r>
      <w:r w:rsidR="00174E8D" w:rsidRPr="00F003CB">
        <w:rPr>
          <w:noProof/>
          <w:szCs w:val="22"/>
          <w:lang w:val="hu-HU"/>
        </w:rPr>
        <w:t>kezelő</w:t>
      </w:r>
      <w:r w:rsidRPr="00F003CB">
        <w:rPr>
          <w:noProof/>
          <w:szCs w:val="22"/>
          <w:lang w:val="hu-HU"/>
        </w:rPr>
        <w:t xml:space="preserve">orvosa nem javasolja. </w:t>
      </w:r>
    </w:p>
    <w:p w14:paraId="40DCA671" w14:textId="77777777" w:rsidR="00B32E5C" w:rsidRPr="00F003CB" w:rsidRDefault="00B32E5C" w:rsidP="00871DEC">
      <w:pPr>
        <w:numPr>
          <w:ilvl w:val="12"/>
          <w:numId w:val="0"/>
        </w:numPr>
        <w:spacing w:after="0"/>
        <w:ind w:right="-2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 xml:space="preserve">A </w:t>
      </w:r>
      <w:r w:rsidR="00163139" w:rsidRPr="00F003CB">
        <w:rPr>
          <w:noProof/>
          <w:szCs w:val="22"/>
          <w:lang w:val="hu-HU"/>
        </w:rPr>
        <w:t>treprosztinil</w:t>
      </w:r>
      <w:r w:rsidRPr="00F003CB">
        <w:rPr>
          <w:noProof/>
          <w:szCs w:val="22"/>
          <w:lang w:val="hu-HU"/>
        </w:rPr>
        <w:t xml:space="preserve"> adagolásának h</w:t>
      </w:r>
      <w:r w:rsidR="00174E8D" w:rsidRPr="00F003CB">
        <w:rPr>
          <w:noProof/>
          <w:szCs w:val="22"/>
          <w:lang w:val="hu-HU"/>
        </w:rPr>
        <w:t>i</w:t>
      </w:r>
      <w:r w:rsidRPr="00F003CB">
        <w:rPr>
          <w:noProof/>
          <w:szCs w:val="22"/>
          <w:lang w:val="hu-HU"/>
        </w:rPr>
        <w:t>rtelen megszakítása vagy csökkentése a pulmonális artériás hipert</w:t>
      </w:r>
      <w:r w:rsidR="00174E8D" w:rsidRPr="00F003CB">
        <w:rPr>
          <w:noProof/>
          <w:szCs w:val="22"/>
          <w:lang w:val="hu-HU"/>
        </w:rPr>
        <w:t>o</w:t>
      </w:r>
      <w:r w:rsidRPr="00F003CB">
        <w:rPr>
          <w:noProof/>
          <w:szCs w:val="22"/>
          <w:lang w:val="hu-HU"/>
        </w:rPr>
        <w:t>ni</w:t>
      </w:r>
      <w:r w:rsidR="00174E8D" w:rsidRPr="00F003CB">
        <w:rPr>
          <w:noProof/>
          <w:szCs w:val="22"/>
          <w:lang w:val="hu-HU"/>
        </w:rPr>
        <w:t>a</w:t>
      </w:r>
      <w:r w:rsidRPr="00F003CB">
        <w:rPr>
          <w:noProof/>
          <w:szCs w:val="22"/>
          <w:lang w:val="hu-HU"/>
        </w:rPr>
        <w:t xml:space="preserve"> visszatérését eredményezheti, amely az állapotának gyors és súlyos rosszabbodásához vezethet.</w:t>
      </w:r>
    </w:p>
    <w:p w14:paraId="6BEA15B0" w14:textId="77777777" w:rsidR="002F1B43" w:rsidRPr="00F003CB" w:rsidRDefault="00B32E5C" w:rsidP="00871DEC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Ha bármilyen további kérdése van a készítmény alkalmazásával kapcsolatban, kérdezze meg kezelőorvosát.</w:t>
      </w:r>
    </w:p>
    <w:p w14:paraId="0E4EFC93" w14:textId="77777777" w:rsidR="002F1B43" w:rsidRPr="00F003CB" w:rsidRDefault="002F1B43" w:rsidP="00871DEC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073C3BCB" w14:textId="77777777" w:rsidR="002F1B43" w:rsidRPr="00F003CB" w:rsidRDefault="002F1B43" w:rsidP="00871DEC">
      <w:pPr>
        <w:numPr>
          <w:ilvl w:val="12"/>
          <w:numId w:val="0"/>
        </w:numPr>
        <w:spacing w:after="0"/>
        <w:rPr>
          <w:noProof/>
          <w:szCs w:val="22"/>
          <w:highlight w:val="green"/>
          <w:lang w:val="hu-HU"/>
        </w:rPr>
      </w:pPr>
    </w:p>
    <w:p w14:paraId="2CCE8A8D" w14:textId="77777777" w:rsidR="002F1B43" w:rsidRDefault="006843BF" w:rsidP="00871DEC">
      <w:pPr>
        <w:pStyle w:val="Cmsor1"/>
        <w:spacing w:before="0" w:after="0"/>
        <w:ind w:left="567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4.</w:t>
      </w:r>
      <w:r w:rsidRPr="00F003CB">
        <w:rPr>
          <w:noProof/>
          <w:szCs w:val="22"/>
          <w:lang w:val="hu-HU"/>
        </w:rPr>
        <w:tab/>
      </w:r>
      <w:r w:rsidR="006C107D" w:rsidRPr="00F003CB">
        <w:rPr>
          <w:noProof/>
          <w:szCs w:val="22"/>
          <w:lang w:val="hu-HU"/>
        </w:rPr>
        <w:t>Lehetséges mellékhatások</w:t>
      </w:r>
    </w:p>
    <w:p w14:paraId="0AA618B8" w14:textId="77777777" w:rsidR="002D78A0" w:rsidRPr="00CE3FFA" w:rsidRDefault="002D78A0" w:rsidP="00CE3FFA">
      <w:pPr>
        <w:pStyle w:val="Normlbehzs"/>
        <w:keepNext/>
        <w:spacing w:after="0"/>
        <w:ind w:left="0"/>
        <w:rPr>
          <w:lang w:val="hu-HU"/>
        </w:rPr>
      </w:pPr>
    </w:p>
    <w:p w14:paraId="210F07FD" w14:textId="77777777" w:rsidR="004D6ACF" w:rsidRPr="00F003CB" w:rsidRDefault="006C107D" w:rsidP="00CE3FFA">
      <w:pPr>
        <w:keepNext/>
        <w:numPr>
          <w:ilvl w:val="12"/>
          <w:numId w:val="0"/>
        </w:numPr>
        <w:spacing w:after="0"/>
        <w:ind w:right="-29"/>
        <w:rPr>
          <w:szCs w:val="22"/>
          <w:lang w:val="hu-HU"/>
        </w:rPr>
      </w:pPr>
      <w:r w:rsidRPr="00F003CB">
        <w:rPr>
          <w:noProof/>
          <w:szCs w:val="22"/>
          <w:lang w:val="hu-HU"/>
        </w:rPr>
        <w:t>Mint minden gyógyszer, ez a gyógyszer is okozhat mellékhatásokat, amelyek azonban nem mindenkinél jelentkeznek.</w:t>
      </w:r>
    </w:p>
    <w:p w14:paraId="58B230C7" w14:textId="77777777" w:rsidR="00D50D71" w:rsidRPr="00F003CB" w:rsidRDefault="00D50D71" w:rsidP="00CE3FFA">
      <w:pPr>
        <w:keepNext/>
        <w:numPr>
          <w:ilvl w:val="12"/>
          <w:numId w:val="0"/>
        </w:numPr>
        <w:spacing w:after="0"/>
        <w:ind w:right="-29"/>
        <w:rPr>
          <w:szCs w:val="22"/>
          <w:lang w:val="hu-HU"/>
        </w:rPr>
      </w:pPr>
    </w:p>
    <w:p w14:paraId="47062127" w14:textId="77777777" w:rsidR="00D50D71" w:rsidRPr="00F003CB" w:rsidRDefault="00A97A24" w:rsidP="00CE3FFA">
      <w:pPr>
        <w:keepNext/>
        <w:spacing w:after="0"/>
        <w:ind w:right="-29"/>
        <w:rPr>
          <w:b/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>Nagyon gyakori mellékhatások</w:t>
      </w:r>
      <w:r w:rsidR="00D50D71" w:rsidRPr="00F003CB">
        <w:rPr>
          <w:b/>
          <w:noProof/>
          <w:szCs w:val="22"/>
          <w:lang w:val="hu-HU"/>
        </w:rPr>
        <w:t>: (</w:t>
      </w:r>
      <w:r w:rsidRPr="00F003CB">
        <w:rPr>
          <w:b/>
          <w:noProof/>
          <w:szCs w:val="22"/>
          <w:lang w:val="hu-HU"/>
        </w:rPr>
        <w:t>10-ből több mint 1 beteget érinthet</w:t>
      </w:r>
      <w:r w:rsidR="00D50D71" w:rsidRPr="00F003CB">
        <w:rPr>
          <w:b/>
          <w:noProof/>
          <w:szCs w:val="22"/>
          <w:lang w:val="hu-HU"/>
        </w:rPr>
        <w:t>)</w:t>
      </w:r>
    </w:p>
    <w:p w14:paraId="5132AD5C" w14:textId="77777777" w:rsidR="00D50D71" w:rsidRPr="00F003CB" w:rsidRDefault="00A97A24" w:rsidP="00871DEC">
      <w:pPr>
        <w:pStyle w:val="Listaszerbekezds"/>
        <w:numPr>
          <w:ilvl w:val="0"/>
          <w:numId w:val="32"/>
        </w:numPr>
        <w:spacing w:after="0"/>
        <w:ind w:left="567" w:right="-29" w:hanging="567"/>
        <w:rPr>
          <w:szCs w:val="22"/>
          <w:lang w:val="hu-HU"/>
        </w:rPr>
      </w:pPr>
      <w:r w:rsidRPr="00F003CB">
        <w:rPr>
          <w:szCs w:val="22"/>
          <w:lang w:val="hu-HU"/>
        </w:rPr>
        <w:t>az erek tágulata és a bőr kipir</w:t>
      </w:r>
      <w:r w:rsidR="00C16435" w:rsidRPr="00F003CB">
        <w:rPr>
          <w:szCs w:val="22"/>
          <w:lang w:val="hu-HU"/>
        </w:rPr>
        <w:t>ulása</w:t>
      </w:r>
    </w:p>
    <w:p w14:paraId="2031743F" w14:textId="77777777" w:rsidR="00D50D71" w:rsidRPr="00F003CB" w:rsidRDefault="00A97A24" w:rsidP="00871DEC">
      <w:pPr>
        <w:pStyle w:val="Listaszerbekezds"/>
        <w:numPr>
          <w:ilvl w:val="0"/>
          <w:numId w:val="32"/>
        </w:numPr>
        <w:spacing w:after="0"/>
        <w:ind w:left="567" w:right="-29" w:hanging="567"/>
        <w:rPr>
          <w:szCs w:val="22"/>
          <w:lang w:val="hu-HU"/>
        </w:rPr>
      </w:pPr>
      <w:r w:rsidRPr="00F003CB">
        <w:rPr>
          <w:szCs w:val="22"/>
          <w:lang w:val="hu-HU"/>
        </w:rPr>
        <w:t>fájdalom vagy érzékenység az infúzió helyén</w:t>
      </w:r>
    </w:p>
    <w:p w14:paraId="244555DA" w14:textId="77777777" w:rsidR="00D50D71" w:rsidRPr="00F003CB" w:rsidRDefault="00A97A24" w:rsidP="00871DEC">
      <w:pPr>
        <w:pStyle w:val="Listaszerbekezds"/>
        <w:numPr>
          <w:ilvl w:val="0"/>
          <w:numId w:val="32"/>
        </w:numPr>
        <w:spacing w:after="0"/>
        <w:ind w:left="567" w:right="-29" w:hanging="567"/>
        <w:rPr>
          <w:szCs w:val="22"/>
          <w:lang w:val="hu-HU"/>
        </w:rPr>
      </w:pPr>
      <w:r w:rsidRPr="00F003CB">
        <w:rPr>
          <w:szCs w:val="22"/>
          <w:lang w:val="hu-HU"/>
        </w:rPr>
        <w:t>a bőr elszíneződése vagy véraláfutás az infúzió helye körül</w:t>
      </w:r>
    </w:p>
    <w:p w14:paraId="12FB522E" w14:textId="77777777" w:rsidR="00D50D71" w:rsidRPr="00F003CB" w:rsidRDefault="00A97A24" w:rsidP="00871DEC">
      <w:pPr>
        <w:pStyle w:val="Listaszerbekezds"/>
        <w:numPr>
          <w:ilvl w:val="0"/>
          <w:numId w:val="32"/>
        </w:numPr>
        <w:spacing w:after="0"/>
        <w:ind w:left="567" w:right="-29" w:hanging="567"/>
        <w:rPr>
          <w:szCs w:val="22"/>
          <w:lang w:val="hu-HU"/>
        </w:rPr>
      </w:pPr>
      <w:r w:rsidRPr="00F003CB">
        <w:rPr>
          <w:szCs w:val="22"/>
          <w:lang w:val="hu-HU"/>
        </w:rPr>
        <w:t>fejfájás</w:t>
      </w:r>
    </w:p>
    <w:p w14:paraId="4E8C7B36" w14:textId="77777777" w:rsidR="00D50D71" w:rsidRPr="00F003CB" w:rsidRDefault="00A97A24" w:rsidP="00871DEC">
      <w:pPr>
        <w:pStyle w:val="Listaszerbekezds"/>
        <w:numPr>
          <w:ilvl w:val="0"/>
          <w:numId w:val="32"/>
        </w:numPr>
        <w:spacing w:after="0"/>
        <w:ind w:left="567" w:right="-29" w:hanging="567"/>
        <w:rPr>
          <w:szCs w:val="22"/>
          <w:lang w:val="hu-HU"/>
        </w:rPr>
      </w:pPr>
      <w:r w:rsidRPr="00F003CB">
        <w:rPr>
          <w:szCs w:val="22"/>
          <w:lang w:val="hu-HU"/>
        </w:rPr>
        <w:t>bőrkiütés</w:t>
      </w:r>
    </w:p>
    <w:p w14:paraId="7E5FB1E9" w14:textId="77777777" w:rsidR="00D50D71" w:rsidRPr="00F003CB" w:rsidRDefault="00A97A24" w:rsidP="00871DEC">
      <w:pPr>
        <w:pStyle w:val="Listaszerbekezds"/>
        <w:numPr>
          <w:ilvl w:val="0"/>
          <w:numId w:val="32"/>
        </w:numPr>
        <w:spacing w:after="0"/>
        <w:ind w:left="567" w:right="-29" w:hanging="567"/>
        <w:rPr>
          <w:szCs w:val="22"/>
          <w:lang w:val="hu-HU"/>
        </w:rPr>
      </w:pPr>
      <w:r w:rsidRPr="00F003CB">
        <w:rPr>
          <w:szCs w:val="22"/>
          <w:lang w:val="hu-HU"/>
        </w:rPr>
        <w:t>hányinger</w:t>
      </w:r>
    </w:p>
    <w:p w14:paraId="38393C0B" w14:textId="77777777" w:rsidR="00D50D71" w:rsidRPr="00F003CB" w:rsidRDefault="00A97A24" w:rsidP="00871DEC">
      <w:pPr>
        <w:pStyle w:val="Listaszerbekezds"/>
        <w:numPr>
          <w:ilvl w:val="0"/>
          <w:numId w:val="32"/>
        </w:numPr>
        <w:spacing w:after="0"/>
        <w:ind w:left="567" w:right="-29" w:hanging="567"/>
        <w:rPr>
          <w:szCs w:val="22"/>
          <w:lang w:val="hu-HU"/>
        </w:rPr>
      </w:pPr>
      <w:r w:rsidRPr="00F003CB">
        <w:rPr>
          <w:szCs w:val="22"/>
          <w:lang w:val="hu-HU"/>
        </w:rPr>
        <w:t>hasmenés</w:t>
      </w:r>
    </w:p>
    <w:p w14:paraId="06C14A57" w14:textId="77777777" w:rsidR="00D50D71" w:rsidRPr="00F003CB" w:rsidRDefault="00A97A24" w:rsidP="00871DEC">
      <w:pPr>
        <w:pStyle w:val="Listaszerbekezds"/>
        <w:numPr>
          <w:ilvl w:val="0"/>
          <w:numId w:val="32"/>
        </w:numPr>
        <w:spacing w:after="0"/>
        <w:ind w:left="567" w:right="-29" w:hanging="567"/>
        <w:rPr>
          <w:szCs w:val="22"/>
          <w:lang w:val="hu-HU"/>
        </w:rPr>
      </w:pPr>
      <w:r w:rsidRPr="00F003CB">
        <w:rPr>
          <w:szCs w:val="22"/>
          <w:lang w:val="hu-HU"/>
        </w:rPr>
        <w:t>állkapocs fájdalom</w:t>
      </w:r>
    </w:p>
    <w:p w14:paraId="404DA500" w14:textId="77777777" w:rsidR="00D50D71" w:rsidRPr="00F003CB" w:rsidRDefault="00D50D71" w:rsidP="00871DEC">
      <w:pPr>
        <w:spacing w:after="0"/>
        <w:ind w:right="-29"/>
        <w:rPr>
          <w:b/>
          <w:noProof/>
          <w:szCs w:val="22"/>
          <w:lang w:val="hu-HU"/>
        </w:rPr>
      </w:pPr>
    </w:p>
    <w:p w14:paraId="7DBFD015" w14:textId="77777777" w:rsidR="00982611" w:rsidRPr="00F003CB" w:rsidRDefault="00A97A24" w:rsidP="00871DEC">
      <w:pPr>
        <w:spacing w:after="0"/>
        <w:ind w:right="-29"/>
        <w:rPr>
          <w:b/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>Gyakori mellékhatások (10-ből legfeljebb 1 beteget érinthet</w:t>
      </w:r>
      <w:r w:rsidR="00846A25" w:rsidRPr="00F003CB">
        <w:rPr>
          <w:b/>
          <w:noProof/>
          <w:szCs w:val="22"/>
          <w:lang w:val="hu-HU"/>
        </w:rPr>
        <w:t>)</w:t>
      </w:r>
    </w:p>
    <w:p w14:paraId="429EA2BA" w14:textId="77777777" w:rsidR="00EC213C" w:rsidRPr="00F003CB" w:rsidRDefault="00A97A24" w:rsidP="00871DEC">
      <w:pPr>
        <w:pStyle w:val="Listaszerbekezds"/>
        <w:numPr>
          <w:ilvl w:val="0"/>
          <w:numId w:val="32"/>
        </w:numPr>
        <w:spacing w:after="0"/>
        <w:ind w:left="567" w:right="-29" w:hanging="567"/>
        <w:rPr>
          <w:szCs w:val="22"/>
          <w:lang w:val="hu-HU"/>
        </w:rPr>
      </w:pPr>
      <w:r w:rsidRPr="00F003CB">
        <w:rPr>
          <w:szCs w:val="22"/>
          <w:lang w:val="hu-HU"/>
        </w:rPr>
        <w:t>szédülés</w:t>
      </w:r>
    </w:p>
    <w:p w14:paraId="5AD57F07" w14:textId="77777777" w:rsidR="00EC213C" w:rsidRPr="00F003CB" w:rsidRDefault="00A97A24" w:rsidP="00871DEC">
      <w:pPr>
        <w:pStyle w:val="Listaszerbekezds"/>
        <w:numPr>
          <w:ilvl w:val="0"/>
          <w:numId w:val="32"/>
        </w:numPr>
        <w:spacing w:after="0"/>
        <w:ind w:left="567" w:right="-29" w:hanging="567"/>
        <w:rPr>
          <w:szCs w:val="22"/>
          <w:lang w:val="hu-HU"/>
        </w:rPr>
      </w:pPr>
      <w:r w:rsidRPr="00F003CB">
        <w:rPr>
          <w:szCs w:val="22"/>
          <w:lang w:val="hu-HU"/>
        </w:rPr>
        <w:t>hányás</w:t>
      </w:r>
    </w:p>
    <w:p w14:paraId="4B7717FE" w14:textId="77777777" w:rsidR="00507188" w:rsidRPr="00F003CB" w:rsidRDefault="00A97A24" w:rsidP="00CE3FFA">
      <w:pPr>
        <w:pStyle w:val="Listaszerbekezds"/>
        <w:numPr>
          <w:ilvl w:val="0"/>
          <w:numId w:val="32"/>
        </w:numPr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szédülés vagy ájulás az alacsony vérnyomás miatt</w:t>
      </w:r>
    </w:p>
    <w:p w14:paraId="32E04D0E" w14:textId="77777777" w:rsidR="00507188" w:rsidRPr="00F003CB" w:rsidRDefault="00A97A24" w:rsidP="00CE3FFA">
      <w:pPr>
        <w:pStyle w:val="Listaszerbekezds"/>
        <w:numPr>
          <w:ilvl w:val="0"/>
          <w:numId w:val="32"/>
        </w:numPr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bőrviszketés vagy bőrpír</w:t>
      </w:r>
    </w:p>
    <w:p w14:paraId="61F8ED7F" w14:textId="77777777" w:rsidR="00507188" w:rsidRPr="00F003CB" w:rsidRDefault="00A97A24" w:rsidP="00CE3FFA">
      <w:pPr>
        <w:pStyle w:val="Listaszerbekezds"/>
        <w:numPr>
          <w:ilvl w:val="0"/>
          <w:numId w:val="32"/>
        </w:numPr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a lábfej, a boka, a lábszár duzzanata vagy folyadék</w:t>
      </w:r>
      <w:r w:rsidR="001075AF" w:rsidRPr="00F003CB">
        <w:rPr>
          <w:szCs w:val="22"/>
          <w:lang w:val="hu-HU"/>
        </w:rPr>
        <w:t>-</w:t>
      </w:r>
      <w:r w:rsidRPr="00F003CB">
        <w:rPr>
          <w:szCs w:val="22"/>
          <w:lang w:val="hu-HU"/>
        </w:rPr>
        <w:t>visszatartás</w:t>
      </w:r>
      <w:r w:rsidR="00507188" w:rsidRPr="00F003CB">
        <w:rPr>
          <w:szCs w:val="22"/>
          <w:lang w:val="hu-HU"/>
        </w:rPr>
        <w:t xml:space="preserve">  </w:t>
      </w:r>
    </w:p>
    <w:p w14:paraId="25BC120E" w14:textId="77777777" w:rsidR="00507188" w:rsidRPr="00F003CB" w:rsidRDefault="00A97A24" w:rsidP="00CE3FFA">
      <w:pPr>
        <w:pStyle w:val="Listaszerbekezds"/>
        <w:numPr>
          <w:ilvl w:val="0"/>
          <w:numId w:val="32"/>
        </w:numPr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vérzéses epizódok, mint orrvérzés, vér</w:t>
      </w:r>
      <w:r w:rsidR="001F0CFE" w:rsidRPr="00F003CB">
        <w:rPr>
          <w:szCs w:val="22"/>
          <w:lang w:val="hu-HU"/>
        </w:rPr>
        <w:t xml:space="preserve"> </w:t>
      </w:r>
      <w:r w:rsidRPr="00F003CB">
        <w:rPr>
          <w:szCs w:val="22"/>
          <w:lang w:val="hu-HU"/>
        </w:rPr>
        <w:t>felköhögés</w:t>
      </w:r>
      <w:r w:rsidR="001F0CFE" w:rsidRPr="00F003CB">
        <w:rPr>
          <w:szCs w:val="22"/>
          <w:lang w:val="hu-HU"/>
        </w:rPr>
        <w:t>e</w:t>
      </w:r>
      <w:r w:rsidRPr="00F003CB">
        <w:rPr>
          <w:szCs w:val="22"/>
          <w:lang w:val="hu-HU"/>
        </w:rPr>
        <w:t>, vérvizelés, fogínyvérzés, véres széklet</w:t>
      </w:r>
    </w:p>
    <w:p w14:paraId="3B0D72A9" w14:textId="77777777" w:rsidR="00A97A24" w:rsidRPr="00F003CB" w:rsidRDefault="00A97A24" w:rsidP="00CE3FFA">
      <w:pPr>
        <w:pStyle w:val="Listaszerbekezds"/>
        <w:numPr>
          <w:ilvl w:val="0"/>
          <w:numId w:val="32"/>
        </w:numPr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ízületi fájdalom</w:t>
      </w:r>
    </w:p>
    <w:p w14:paraId="0DF4937E" w14:textId="77777777" w:rsidR="00507188" w:rsidRPr="00F003CB" w:rsidRDefault="00A97A24" w:rsidP="00CE3FFA">
      <w:pPr>
        <w:pStyle w:val="Listaszerbekezds"/>
        <w:numPr>
          <w:ilvl w:val="0"/>
          <w:numId w:val="32"/>
        </w:numPr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izomfájdalom</w:t>
      </w:r>
    </w:p>
    <w:p w14:paraId="7ACAF0EF" w14:textId="77777777" w:rsidR="00E81B95" w:rsidRPr="00F003CB" w:rsidRDefault="00A97A24" w:rsidP="00CE3FFA">
      <w:pPr>
        <w:pStyle w:val="Listaszerbekezds"/>
        <w:numPr>
          <w:ilvl w:val="0"/>
          <w:numId w:val="32"/>
        </w:numPr>
        <w:spacing w:after="0"/>
        <w:ind w:left="567" w:right="4" w:hanging="567"/>
        <w:rPr>
          <w:szCs w:val="22"/>
          <w:lang w:val="hu-HU"/>
        </w:rPr>
      </w:pPr>
      <w:r w:rsidRPr="00F003CB">
        <w:rPr>
          <w:szCs w:val="22"/>
          <w:lang w:val="hu-HU"/>
        </w:rPr>
        <w:t>a lábakban és/vagy karokban jelentkező fájdalom</w:t>
      </w:r>
    </w:p>
    <w:p w14:paraId="5689E873" w14:textId="77777777" w:rsidR="00546647" w:rsidRPr="00F003CB" w:rsidRDefault="00546647" w:rsidP="00871DEC">
      <w:pPr>
        <w:spacing w:after="0"/>
        <w:ind w:right="-29"/>
        <w:rPr>
          <w:szCs w:val="22"/>
          <w:lang w:val="hu-HU"/>
        </w:rPr>
      </w:pPr>
    </w:p>
    <w:p w14:paraId="03A765B6" w14:textId="77777777" w:rsidR="004F29CD" w:rsidRDefault="00A97A24" w:rsidP="00871DEC">
      <w:pPr>
        <w:spacing w:after="0"/>
        <w:ind w:right="-29"/>
        <w:rPr>
          <w:noProof/>
          <w:szCs w:val="22"/>
          <w:u w:val="single"/>
          <w:lang w:val="hu-HU"/>
        </w:rPr>
      </w:pPr>
      <w:r w:rsidRPr="00F003CB">
        <w:rPr>
          <w:noProof/>
          <w:szCs w:val="22"/>
          <w:u w:val="single"/>
          <w:lang w:val="hu-HU"/>
        </w:rPr>
        <w:t>Egyéb lehetséges mellékhatások</w:t>
      </w:r>
    </w:p>
    <w:p w14:paraId="47F5BA1A" w14:textId="77777777" w:rsidR="004F29CD" w:rsidRDefault="004F29CD" w:rsidP="00871DEC">
      <w:pPr>
        <w:spacing w:after="0"/>
        <w:ind w:right="-29"/>
        <w:rPr>
          <w:noProof/>
          <w:szCs w:val="22"/>
          <w:u w:val="single"/>
          <w:lang w:val="hu-HU"/>
        </w:rPr>
      </w:pPr>
    </w:p>
    <w:p w14:paraId="38F1601F" w14:textId="77777777" w:rsidR="00982611" w:rsidRPr="00481C26" w:rsidRDefault="006D0E05" w:rsidP="00871DEC">
      <w:pPr>
        <w:spacing w:after="0"/>
        <w:ind w:right="-29"/>
        <w:rPr>
          <w:noProof/>
          <w:szCs w:val="22"/>
          <w:u w:val="single"/>
          <w:lang w:val="hu-HU"/>
        </w:rPr>
      </w:pPr>
      <w:r w:rsidRPr="00A82C65">
        <w:rPr>
          <w:noProof/>
          <w:szCs w:val="22"/>
          <w:u w:val="single"/>
          <w:lang w:val="hu-HU"/>
        </w:rPr>
        <w:t>N</w:t>
      </w:r>
      <w:r w:rsidR="00A97A24" w:rsidRPr="00A82C65">
        <w:rPr>
          <w:noProof/>
          <w:szCs w:val="22"/>
          <w:u w:val="single"/>
          <w:lang w:val="hu-HU"/>
        </w:rPr>
        <w:t>em ismert</w:t>
      </w:r>
      <w:r w:rsidR="001F4BAB" w:rsidRPr="00A82C65">
        <w:rPr>
          <w:noProof/>
          <w:szCs w:val="22"/>
          <w:u w:val="single"/>
          <w:lang w:val="hu-HU"/>
        </w:rPr>
        <w:t xml:space="preserve"> mellékhatások</w:t>
      </w:r>
      <w:r w:rsidR="00A97A24" w:rsidRPr="005B1EC8">
        <w:rPr>
          <w:noProof/>
          <w:szCs w:val="22"/>
          <w:u w:val="single"/>
          <w:lang w:val="hu-HU"/>
        </w:rPr>
        <w:t xml:space="preserve"> (a</w:t>
      </w:r>
      <w:r w:rsidR="001F0CFE" w:rsidRPr="005B1EC8">
        <w:rPr>
          <w:noProof/>
          <w:szCs w:val="22"/>
          <w:u w:val="single"/>
          <w:lang w:val="hu-HU"/>
        </w:rPr>
        <w:t xml:space="preserve"> gyakoriság a</w:t>
      </w:r>
      <w:r w:rsidR="00A97A24" w:rsidRPr="005B1EC8">
        <w:rPr>
          <w:noProof/>
          <w:szCs w:val="22"/>
          <w:u w:val="single"/>
          <w:lang w:val="hu-HU"/>
        </w:rPr>
        <w:t xml:space="preserve"> rendelkezésre álló adatokból nem állapítható meg)</w:t>
      </w:r>
    </w:p>
    <w:p w14:paraId="1F015596" w14:textId="77777777" w:rsidR="00BB035B" w:rsidRPr="00F003CB" w:rsidRDefault="00A97A24" w:rsidP="00871DEC">
      <w:pPr>
        <w:pStyle w:val="Listaszerbekezds"/>
        <w:numPr>
          <w:ilvl w:val="0"/>
          <w:numId w:val="25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fertőzés az infúzió helyén</w:t>
      </w:r>
    </w:p>
    <w:p w14:paraId="113D2A8B" w14:textId="77777777" w:rsidR="009F248D" w:rsidRPr="00F003CB" w:rsidRDefault="00A97A24" w:rsidP="00871DEC">
      <w:pPr>
        <w:pStyle w:val="Listaszerbekezds"/>
        <w:numPr>
          <w:ilvl w:val="0"/>
          <w:numId w:val="25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tályog az infúzió helyén</w:t>
      </w:r>
    </w:p>
    <w:p w14:paraId="7295E22C" w14:textId="77777777" w:rsidR="009F248D" w:rsidRPr="00F003CB" w:rsidRDefault="00A97A24" w:rsidP="00871DEC">
      <w:pPr>
        <w:pStyle w:val="Listaszerbekezds"/>
        <w:numPr>
          <w:ilvl w:val="0"/>
          <w:numId w:val="25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véralvadási sejtek (vérlemezkék) számának csökkenése a vérben (trombocitopénia</w:t>
      </w:r>
      <w:r w:rsidR="009F248D" w:rsidRPr="00F003CB">
        <w:rPr>
          <w:noProof/>
          <w:szCs w:val="22"/>
          <w:lang w:val="hu-HU"/>
        </w:rPr>
        <w:t>)</w:t>
      </w:r>
    </w:p>
    <w:p w14:paraId="7B129D5A" w14:textId="77777777" w:rsidR="009F248D" w:rsidRPr="00F003CB" w:rsidRDefault="00A97A24" w:rsidP="00871DEC">
      <w:pPr>
        <w:pStyle w:val="Listaszerbekezds"/>
        <w:numPr>
          <w:ilvl w:val="0"/>
          <w:numId w:val="25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vérzés az infúzió helyén</w:t>
      </w:r>
    </w:p>
    <w:p w14:paraId="142B9124" w14:textId="77777777" w:rsidR="009F248D" w:rsidRPr="00F003CB" w:rsidRDefault="00A97A24" w:rsidP="00871DEC">
      <w:pPr>
        <w:pStyle w:val="Listaszerbekezds"/>
        <w:numPr>
          <w:ilvl w:val="0"/>
          <w:numId w:val="25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csontfájdalom</w:t>
      </w:r>
      <w:r w:rsidR="009F248D" w:rsidRPr="00F003CB">
        <w:rPr>
          <w:noProof/>
          <w:szCs w:val="22"/>
          <w:lang w:val="hu-HU"/>
        </w:rPr>
        <w:t xml:space="preserve"> </w:t>
      </w:r>
    </w:p>
    <w:p w14:paraId="666BC6E7" w14:textId="77777777" w:rsidR="009F248D" w:rsidRPr="00F003CB" w:rsidRDefault="00A97A24" w:rsidP="00871DEC">
      <w:pPr>
        <w:pStyle w:val="Listaszerbekezds"/>
        <w:numPr>
          <w:ilvl w:val="0"/>
          <w:numId w:val="25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bőrkiütés elszíneződéssel vagy kiemelkedő dudorral</w:t>
      </w:r>
      <w:r w:rsidR="009D12BF" w:rsidRPr="00F003CB">
        <w:rPr>
          <w:noProof/>
          <w:szCs w:val="22"/>
          <w:lang w:val="hu-HU"/>
        </w:rPr>
        <w:t xml:space="preserve"> (makulopapuláris bőrkiütés)</w:t>
      </w:r>
    </w:p>
    <w:p w14:paraId="4FBA67EE" w14:textId="77777777" w:rsidR="00225B31" w:rsidRPr="00F003CB" w:rsidRDefault="00A97A24" w:rsidP="00871DEC">
      <w:pPr>
        <w:pStyle w:val="Listaszerbekezds"/>
        <w:numPr>
          <w:ilvl w:val="0"/>
          <w:numId w:val="25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bőr alatti szöveti fertőzés (cellulitisz)</w:t>
      </w:r>
    </w:p>
    <w:p w14:paraId="3D31F166" w14:textId="77777777" w:rsidR="00E81B95" w:rsidRPr="00F003CB" w:rsidRDefault="00F70B91" w:rsidP="00871DEC">
      <w:pPr>
        <w:pStyle w:val="Listaszerbekezds"/>
        <w:numPr>
          <w:ilvl w:val="0"/>
          <w:numId w:val="25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A szív túl sok vért pumpál ki magából, ami légszomjat, kimerültséget, a folyadék felgyülemlése miatt a lábak és a has megduzzadását, valamint tartós köhögést eredményez</w:t>
      </w:r>
    </w:p>
    <w:p w14:paraId="4006AB06" w14:textId="77777777" w:rsidR="00846A25" w:rsidRPr="00F003CB" w:rsidRDefault="00846A25" w:rsidP="00871DEC">
      <w:pPr>
        <w:spacing w:after="0"/>
        <w:ind w:right="-29"/>
        <w:rPr>
          <w:noProof/>
          <w:szCs w:val="22"/>
          <w:lang w:val="hu-HU"/>
        </w:rPr>
      </w:pPr>
    </w:p>
    <w:p w14:paraId="5ADBDE45" w14:textId="77777777" w:rsidR="00EB24BF" w:rsidRPr="00F003CB" w:rsidRDefault="000C2061" w:rsidP="00871DEC">
      <w:pPr>
        <w:spacing w:after="0"/>
        <w:ind w:right="-29"/>
        <w:rPr>
          <w:szCs w:val="22"/>
          <w:u w:val="single"/>
          <w:lang w:val="hu-HU"/>
        </w:rPr>
      </w:pPr>
      <w:r w:rsidRPr="00F003CB">
        <w:rPr>
          <w:noProof/>
          <w:szCs w:val="22"/>
          <w:u w:val="single"/>
          <w:lang w:val="hu-HU"/>
        </w:rPr>
        <w:t>További, az intravénás beadási móddal összefüggő mellékhatások</w:t>
      </w:r>
    </w:p>
    <w:p w14:paraId="3FEAD5C8" w14:textId="77777777" w:rsidR="00F06A87" w:rsidRPr="00F003CB" w:rsidRDefault="000C2061" w:rsidP="00871DEC">
      <w:pPr>
        <w:pStyle w:val="Listaszerbekezds"/>
        <w:numPr>
          <w:ilvl w:val="0"/>
          <w:numId w:val="34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visszérgyulladás (tromboflebitisz</w:t>
      </w:r>
      <w:r w:rsidR="00F06A87" w:rsidRPr="00F003CB">
        <w:rPr>
          <w:noProof/>
          <w:szCs w:val="22"/>
          <w:lang w:val="hu-HU"/>
        </w:rPr>
        <w:t>)</w:t>
      </w:r>
    </w:p>
    <w:p w14:paraId="2F1835E5" w14:textId="77777777" w:rsidR="00F06A87" w:rsidRPr="00F003CB" w:rsidRDefault="000C2061" w:rsidP="00871DEC">
      <w:pPr>
        <w:pStyle w:val="Listaszerbekezds"/>
        <w:numPr>
          <w:ilvl w:val="0"/>
          <w:numId w:val="34"/>
        </w:numPr>
        <w:spacing w:after="0"/>
        <w:ind w:left="567" w:right="-29" w:hanging="567"/>
        <w:rPr>
          <w:b/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a véráram bakteriális fertőzése (bakteriémia</w:t>
      </w:r>
      <w:r w:rsidR="00F06A87" w:rsidRPr="00F003CB">
        <w:rPr>
          <w:noProof/>
          <w:szCs w:val="22"/>
          <w:lang w:val="hu-HU"/>
        </w:rPr>
        <w:t>)* (</w:t>
      </w:r>
      <w:r w:rsidRPr="00F003CB">
        <w:rPr>
          <w:noProof/>
          <w:szCs w:val="22"/>
          <w:lang w:val="hu-HU"/>
        </w:rPr>
        <w:t>lásd a 3. pontot</w:t>
      </w:r>
      <w:r w:rsidR="00F06A87" w:rsidRPr="00F003CB">
        <w:rPr>
          <w:noProof/>
          <w:szCs w:val="22"/>
          <w:lang w:val="hu-HU"/>
        </w:rPr>
        <w:t>)</w:t>
      </w:r>
    </w:p>
    <w:p w14:paraId="4ED85CAB" w14:textId="77777777" w:rsidR="00F06A87" w:rsidRPr="00F003CB" w:rsidRDefault="000C2061" w:rsidP="00871DEC">
      <w:pPr>
        <w:pStyle w:val="Listaszerbekezds"/>
        <w:numPr>
          <w:ilvl w:val="0"/>
          <w:numId w:val="34"/>
        </w:numPr>
        <w:spacing w:after="0"/>
        <w:ind w:left="567" w:right="-29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szepszis (súlyos bakteriális fertőzés a vérben</w:t>
      </w:r>
      <w:r w:rsidR="00F06A87" w:rsidRPr="00F003CB">
        <w:rPr>
          <w:noProof/>
          <w:szCs w:val="22"/>
          <w:lang w:val="hu-HU"/>
        </w:rPr>
        <w:t>)</w:t>
      </w:r>
    </w:p>
    <w:p w14:paraId="5D67FB17" w14:textId="77777777" w:rsidR="00A31A42" w:rsidRPr="00F003CB" w:rsidRDefault="00A31A42" w:rsidP="00871DEC">
      <w:pPr>
        <w:spacing w:after="0"/>
        <w:ind w:right="-29"/>
        <w:rPr>
          <w:noProof/>
          <w:szCs w:val="22"/>
          <w:lang w:val="hu-HU"/>
        </w:rPr>
      </w:pPr>
    </w:p>
    <w:p w14:paraId="79187B91" w14:textId="77777777" w:rsidR="00EC213C" w:rsidRPr="00F003CB" w:rsidRDefault="00F06A87" w:rsidP="00871DEC">
      <w:pPr>
        <w:spacing w:after="0"/>
        <w:ind w:right="-29"/>
        <w:rPr>
          <w:noProof/>
          <w:szCs w:val="22"/>
          <w:highlight w:val="green"/>
          <w:lang w:val="hu-HU"/>
        </w:rPr>
      </w:pPr>
      <w:r w:rsidRPr="00F003CB">
        <w:rPr>
          <w:noProof/>
          <w:szCs w:val="22"/>
          <w:lang w:val="hu-HU"/>
        </w:rPr>
        <w:t>*</w:t>
      </w:r>
      <w:r w:rsidR="00A31A42" w:rsidRPr="00F003CB">
        <w:rPr>
          <w:noProof/>
          <w:szCs w:val="22"/>
          <w:lang w:val="hu-HU"/>
        </w:rPr>
        <w:t xml:space="preserve"> </w:t>
      </w:r>
      <w:r w:rsidR="000C2061" w:rsidRPr="00F003CB">
        <w:rPr>
          <w:noProof/>
          <w:szCs w:val="22"/>
          <w:lang w:val="hu-HU"/>
        </w:rPr>
        <w:t>a véráram bakteriális fertőzésének életveszélyes és halálos kimenetelű eseteit jelentették</w:t>
      </w:r>
      <w:r w:rsidRPr="00F003CB">
        <w:rPr>
          <w:noProof/>
          <w:szCs w:val="22"/>
          <w:highlight w:val="green"/>
          <w:lang w:val="hu-HU"/>
        </w:rPr>
        <w:t xml:space="preserve"> </w:t>
      </w:r>
    </w:p>
    <w:p w14:paraId="3B495E31" w14:textId="77777777" w:rsidR="006B325A" w:rsidRPr="00F003CB" w:rsidRDefault="006B325A" w:rsidP="00871DEC">
      <w:pPr>
        <w:pStyle w:val="Listaszerbekezds"/>
        <w:spacing w:after="0"/>
        <w:ind w:left="0" w:right="-29"/>
        <w:rPr>
          <w:b/>
          <w:noProof/>
          <w:szCs w:val="22"/>
          <w:highlight w:val="green"/>
          <w:lang w:val="hu-HU"/>
        </w:rPr>
      </w:pPr>
    </w:p>
    <w:p w14:paraId="08AF42AA" w14:textId="77777777" w:rsidR="006843BF" w:rsidRPr="00F003CB" w:rsidRDefault="00925279" w:rsidP="00871DEC">
      <w:pPr>
        <w:numPr>
          <w:ilvl w:val="12"/>
          <w:numId w:val="0"/>
        </w:numPr>
        <w:spacing w:after="0"/>
        <w:outlineLvl w:val="0"/>
        <w:rPr>
          <w:b/>
          <w:noProof/>
          <w:szCs w:val="22"/>
          <w:highlight w:val="green"/>
          <w:lang w:val="hu-HU"/>
        </w:rPr>
      </w:pPr>
      <w:r w:rsidRPr="00F003CB">
        <w:rPr>
          <w:b/>
          <w:noProof/>
          <w:szCs w:val="22"/>
          <w:lang w:val="hu-HU"/>
        </w:rPr>
        <w:lastRenderedPageBreak/>
        <w:t>Mellékhatások bejelentése</w:t>
      </w:r>
    </w:p>
    <w:p w14:paraId="469D2476" w14:textId="77777777" w:rsidR="00925279" w:rsidRPr="00F003CB" w:rsidRDefault="00925279" w:rsidP="00871DEC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hu-HU"/>
        </w:rPr>
      </w:pPr>
      <w:r w:rsidRPr="00F003CB">
        <w:rPr>
          <w:rFonts w:ascii="Times New Roman" w:hAnsi="Times New Roman" w:cs="Times New Roman"/>
          <w:noProof/>
          <w:sz w:val="22"/>
          <w:szCs w:val="22"/>
          <w:lang w:val="hu-HU"/>
        </w:rPr>
        <w:t xml:space="preserve">Ha Önnél bármilyen mellékhatás jelentkezik, tájékoztassa kezelőorvosát. Ez a betegtájékoztatóban fel nem sorolt bármilyen lehetséges mellékhatásra is vonatkozik. </w:t>
      </w:r>
    </w:p>
    <w:p w14:paraId="158C9F42" w14:textId="77777777" w:rsidR="009D12BF" w:rsidRPr="002D1066" w:rsidRDefault="00925279" w:rsidP="00871DEC">
      <w:pPr>
        <w:pStyle w:val="BodytextAgency"/>
        <w:spacing w:after="0" w:line="240" w:lineRule="auto"/>
        <w:rPr>
          <w:rFonts w:ascii="Times New Roman" w:eastAsia="SimSun" w:hAnsi="Times New Roman" w:cs="Times New Roman"/>
          <w:snapToGrid w:val="0"/>
          <w:sz w:val="22"/>
          <w:szCs w:val="22"/>
          <w:lang w:val="hu-HU" w:eastAsia="zh-CN"/>
        </w:rPr>
      </w:pPr>
      <w:r w:rsidRPr="00F003CB">
        <w:rPr>
          <w:rFonts w:ascii="Times New Roman" w:hAnsi="Times New Roman" w:cs="Times New Roman"/>
          <w:noProof/>
          <w:sz w:val="22"/>
          <w:szCs w:val="22"/>
          <w:lang w:val="hu-HU"/>
        </w:rPr>
        <w:t xml:space="preserve">A mellékhatásokat közvetlenül a hatóság részére </w:t>
      </w:r>
      <w:r w:rsidR="00305ADB" w:rsidRPr="00F003CB">
        <w:rPr>
          <w:rFonts w:ascii="Times New Roman" w:hAnsi="Times New Roman" w:cs="Times New Roman"/>
          <w:noProof/>
          <w:sz w:val="22"/>
          <w:szCs w:val="22"/>
          <w:lang w:val="hu-HU"/>
        </w:rPr>
        <w:t>az</w:t>
      </w:r>
      <w:r w:rsidRPr="00F003CB">
        <w:rPr>
          <w:rFonts w:ascii="Times New Roman" w:hAnsi="Times New Roman" w:cs="Times New Roman"/>
          <w:noProof/>
          <w:sz w:val="22"/>
          <w:szCs w:val="22"/>
          <w:lang w:val="hu-HU"/>
        </w:rPr>
        <w:t xml:space="preserve"> </w:t>
      </w:r>
      <w:hyperlink r:id="rId8" w:history="1">
        <w:r w:rsidR="009D12BF" w:rsidRPr="001D6371">
          <w:rPr>
            <w:rFonts w:ascii="Times New Roman" w:eastAsia="SimSun" w:hAnsi="Times New Roman" w:cs="Times New Roman"/>
            <w:snapToGrid w:val="0"/>
            <w:color w:val="0000FF"/>
            <w:sz w:val="22"/>
            <w:szCs w:val="22"/>
            <w:highlight w:val="lightGray"/>
            <w:u w:val="single"/>
            <w:lang w:val="hu-HU" w:eastAsia="zh-CN"/>
          </w:rPr>
          <w:t>V. függelékben</w:t>
        </w:r>
      </w:hyperlink>
      <w:r w:rsidR="009D12BF" w:rsidRPr="001D6371">
        <w:rPr>
          <w:rFonts w:ascii="Times New Roman" w:eastAsia="SimSun" w:hAnsi="Times New Roman" w:cs="Times New Roman"/>
          <w:snapToGrid w:val="0"/>
          <w:sz w:val="22"/>
          <w:szCs w:val="22"/>
          <w:highlight w:val="lightGray"/>
          <w:lang w:val="hu-HU" w:eastAsia="zh-CN"/>
        </w:rPr>
        <w:t xml:space="preserve"> található elérhetőségeken keresztül</w:t>
      </w:r>
      <w:r w:rsidR="00305ADB" w:rsidRPr="00541D42">
        <w:rPr>
          <w:rFonts w:ascii="Times New Roman" w:eastAsia="SimSun" w:hAnsi="Times New Roman" w:cs="Times New Roman"/>
          <w:snapToGrid w:val="0"/>
          <w:sz w:val="22"/>
          <w:szCs w:val="22"/>
          <w:lang w:val="hu-HU" w:eastAsia="zh-CN"/>
        </w:rPr>
        <w:t xml:space="preserve"> jelentheti be</w:t>
      </w:r>
      <w:r w:rsidR="009D12BF" w:rsidRPr="002D1066">
        <w:rPr>
          <w:rFonts w:ascii="Times New Roman" w:eastAsia="SimSun" w:hAnsi="Times New Roman" w:cs="Times New Roman"/>
          <w:snapToGrid w:val="0"/>
          <w:sz w:val="22"/>
          <w:szCs w:val="22"/>
          <w:lang w:val="hu-HU" w:eastAsia="zh-CN"/>
        </w:rPr>
        <w:t>.</w:t>
      </w:r>
    </w:p>
    <w:p w14:paraId="4EC65907" w14:textId="77777777" w:rsidR="006843BF" w:rsidRDefault="00925279" w:rsidP="00871DEC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hu-HU"/>
        </w:rPr>
      </w:pPr>
      <w:r w:rsidRPr="009B4F31">
        <w:rPr>
          <w:rFonts w:ascii="Times New Roman" w:hAnsi="Times New Roman" w:cs="Times New Roman"/>
          <w:noProof/>
          <w:sz w:val="22"/>
          <w:szCs w:val="22"/>
          <w:lang w:val="hu-HU"/>
        </w:rPr>
        <w:t xml:space="preserve">A mellékhatások bejelentésével Ön is hozzájárulhat ahhoz, hogy minél több információ álljon rendelkezésre a </w:t>
      </w:r>
      <w:r w:rsidRPr="00F003CB">
        <w:rPr>
          <w:rFonts w:ascii="Times New Roman" w:hAnsi="Times New Roman" w:cs="Times New Roman"/>
          <w:noProof/>
          <w:sz w:val="22"/>
          <w:szCs w:val="22"/>
          <w:lang w:val="hu-HU"/>
        </w:rPr>
        <w:t>gyógyszer biztonságos alkalmazásával kapcsolatban.</w:t>
      </w:r>
    </w:p>
    <w:p w14:paraId="2A524845" w14:textId="77777777" w:rsidR="0037355B" w:rsidRPr="00F003CB" w:rsidRDefault="0037355B" w:rsidP="00871DEC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  <w:lang w:val="hu-HU"/>
        </w:rPr>
      </w:pPr>
    </w:p>
    <w:p w14:paraId="31AB5A08" w14:textId="77777777" w:rsidR="005C639A" w:rsidRPr="00F003CB" w:rsidRDefault="005C639A" w:rsidP="00871DEC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  <w:lang w:val="hu-HU"/>
        </w:rPr>
      </w:pPr>
    </w:p>
    <w:p w14:paraId="15A9AC04" w14:textId="77777777" w:rsidR="006843BF" w:rsidRPr="00F003CB" w:rsidRDefault="006843BF" w:rsidP="00CE3FFA">
      <w:pPr>
        <w:pStyle w:val="Cmsor1"/>
        <w:spacing w:before="0" w:after="0"/>
        <w:ind w:left="567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5.</w:t>
      </w:r>
      <w:r w:rsidRPr="00F003CB">
        <w:rPr>
          <w:noProof/>
          <w:szCs w:val="22"/>
          <w:lang w:val="hu-HU"/>
        </w:rPr>
        <w:tab/>
      </w:r>
      <w:r w:rsidR="00A574E1" w:rsidRPr="00F003CB">
        <w:rPr>
          <w:noProof/>
          <w:szCs w:val="22"/>
          <w:lang w:val="hu-HU"/>
        </w:rPr>
        <w:t xml:space="preserve">Hogyan kell a </w:t>
      </w:r>
      <w:r w:rsidR="00163139" w:rsidRPr="00F003CB">
        <w:rPr>
          <w:noProof/>
          <w:szCs w:val="22"/>
          <w:lang w:val="hu-HU"/>
        </w:rPr>
        <w:t xml:space="preserve">Treprostinil </w:t>
      </w:r>
      <w:r w:rsidR="00937AD4">
        <w:rPr>
          <w:noProof/>
          <w:szCs w:val="22"/>
          <w:lang w:val="hu-HU"/>
        </w:rPr>
        <w:t>Tillomed</w:t>
      </w:r>
      <w:r w:rsidR="001075AF" w:rsidRPr="00F003CB">
        <w:rPr>
          <w:noProof/>
          <w:szCs w:val="22"/>
          <w:lang w:val="hu-HU"/>
        </w:rPr>
        <w:t>-</w:t>
      </w:r>
      <w:r w:rsidR="00937AD4">
        <w:rPr>
          <w:noProof/>
          <w:szCs w:val="22"/>
          <w:lang w:val="hu-HU"/>
        </w:rPr>
        <w:t>e</w:t>
      </w:r>
      <w:r w:rsidR="00A574E1" w:rsidRPr="00F003CB">
        <w:rPr>
          <w:noProof/>
          <w:szCs w:val="22"/>
          <w:lang w:val="hu-HU"/>
        </w:rPr>
        <w:t>t tárolni?</w:t>
      </w:r>
    </w:p>
    <w:p w14:paraId="2938D764" w14:textId="77777777" w:rsidR="00F003CB" w:rsidRDefault="00F003CB" w:rsidP="00871DEC">
      <w:pPr>
        <w:numPr>
          <w:ilvl w:val="12"/>
          <w:numId w:val="0"/>
        </w:numPr>
        <w:spacing w:after="0"/>
        <w:ind w:right="-2"/>
        <w:rPr>
          <w:noProof/>
          <w:szCs w:val="22"/>
          <w:lang w:val="hu-HU"/>
        </w:rPr>
      </w:pPr>
    </w:p>
    <w:p w14:paraId="04ABEB2D" w14:textId="77777777" w:rsidR="00B352CC" w:rsidRDefault="00A574E1" w:rsidP="00871DEC">
      <w:pPr>
        <w:numPr>
          <w:ilvl w:val="12"/>
          <w:numId w:val="0"/>
        </w:numPr>
        <w:spacing w:after="0"/>
        <w:ind w:right="-2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A gyógyszer gyermekektől elzárva tartandó!</w:t>
      </w:r>
    </w:p>
    <w:p w14:paraId="5269DAA3" w14:textId="77777777" w:rsidR="008B39EB" w:rsidRDefault="008B39EB" w:rsidP="00871DEC">
      <w:pPr>
        <w:numPr>
          <w:ilvl w:val="12"/>
          <w:numId w:val="0"/>
        </w:numPr>
        <w:spacing w:after="0"/>
        <w:ind w:right="-2"/>
        <w:rPr>
          <w:noProof/>
          <w:szCs w:val="22"/>
          <w:lang w:val="hu-HU"/>
        </w:rPr>
      </w:pPr>
    </w:p>
    <w:p w14:paraId="41F58F62" w14:textId="77777777" w:rsidR="008B39EB" w:rsidRPr="001D572E" w:rsidRDefault="008B39EB" w:rsidP="008B39EB">
      <w:pPr>
        <w:pStyle w:val="Text"/>
        <w:tabs>
          <w:tab w:val="left" w:pos="567"/>
        </w:tabs>
        <w:spacing w:before="0"/>
        <w:contextualSpacing/>
        <w:jc w:val="left"/>
        <w:rPr>
          <w:sz w:val="22"/>
          <w:szCs w:val="22"/>
          <w:lang w:val="hu-HU"/>
        </w:rPr>
      </w:pPr>
      <w:r w:rsidRPr="001D572E">
        <w:rPr>
          <w:sz w:val="22"/>
          <w:szCs w:val="22"/>
          <w:lang w:val="hu-HU"/>
        </w:rPr>
        <w:t>Ez a gyógyszer nem igényel különleges tárolást.</w:t>
      </w:r>
    </w:p>
    <w:p w14:paraId="048A7939" w14:textId="77777777" w:rsidR="00F003CB" w:rsidRPr="00F003CB" w:rsidRDefault="00F003CB" w:rsidP="00871DEC">
      <w:pPr>
        <w:numPr>
          <w:ilvl w:val="12"/>
          <w:numId w:val="0"/>
        </w:numPr>
        <w:spacing w:after="0"/>
        <w:ind w:right="-2"/>
        <w:rPr>
          <w:noProof/>
          <w:szCs w:val="22"/>
          <w:highlight w:val="green"/>
          <w:lang w:val="hu-HU"/>
        </w:rPr>
      </w:pPr>
    </w:p>
    <w:p w14:paraId="4F593248" w14:textId="77777777" w:rsidR="00FF1081" w:rsidRDefault="009D12BF" w:rsidP="00871DEC">
      <w:pPr>
        <w:spacing w:after="0"/>
        <w:rPr>
          <w:noProof/>
          <w:szCs w:val="22"/>
          <w:lang w:val="hu-HU"/>
        </w:rPr>
      </w:pPr>
      <w:r w:rsidRPr="00F003CB">
        <w:rPr>
          <w:noProof/>
          <w:szCs w:val="22"/>
          <w:lang w:val="es-ES_tradnl"/>
        </w:rPr>
        <w:t>A dobozon</w:t>
      </w:r>
      <w:r w:rsidR="009A6319">
        <w:rPr>
          <w:noProof/>
          <w:szCs w:val="22"/>
          <w:lang w:val="es-ES_tradnl"/>
        </w:rPr>
        <w:t xml:space="preserve"> és az injekciós üvegen</w:t>
      </w:r>
      <w:r w:rsidRPr="00F003CB">
        <w:rPr>
          <w:noProof/>
          <w:szCs w:val="22"/>
          <w:lang w:val="es-ES_tradnl"/>
        </w:rPr>
        <w:t xml:space="preserve"> feltüntetett lejárati idő </w:t>
      </w:r>
      <w:r w:rsidRPr="006A6672">
        <w:rPr>
          <w:noProof/>
          <w:szCs w:val="22"/>
          <w:lang w:val="hu-HU"/>
        </w:rPr>
        <w:t>(</w:t>
      </w:r>
      <w:r w:rsidR="00B305A4">
        <w:rPr>
          <w:noProof/>
          <w:szCs w:val="22"/>
          <w:lang w:val="hu-HU"/>
        </w:rPr>
        <w:t>Felhasználható:/Felh.:/</w:t>
      </w:r>
      <w:r w:rsidRPr="006A6672">
        <w:rPr>
          <w:noProof/>
          <w:szCs w:val="22"/>
          <w:lang w:val="hu-HU"/>
        </w:rPr>
        <w:t>EXP</w:t>
      </w:r>
      <w:r w:rsidR="00B305A4">
        <w:rPr>
          <w:noProof/>
          <w:szCs w:val="22"/>
          <w:lang w:val="hu-HU"/>
        </w:rPr>
        <w:t>:</w:t>
      </w:r>
      <w:r w:rsidRPr="006A6672">
        <w:rPr>
          <w:noProof/>
          <w:szCs w:val="22"/>
          <w:lang w:val="hu-HU"/>
        </w:rPr>
        <w:t>)</w:t>
      </w:r>
      <w:r w:rsidRPr="00F003CB">
        <w:rPr>
          <w:noProof/>
          <w:szCs w:val="22"/>
          <w:lang w:val="es-ES_tradnl"/>
        </w:rPr>
        <w:t xml:space="preserve"> után ne alkalmazza ezt a gyógyszert. A lejárati idő az adott hónap utolsó napjára vonatkozik</w:t>
      </w:r>
      <w:r w:rsidR="009D6BD1" w:rsidRPr="00F003CB">
        <w:rPr>
          <w:noProof/>
          <w:szCs w:val="22"/>
          <w:lang w:val="hu-HU"/>
        </w:rPr>
        <w:t>.</w:t>
      </w:r>
    </w:p>
    <w:p w14:paraId="2BEAE54D" w14:textId="77777777" w:rsidR="00F003CB" w:rsidRPr="00F003CB" w:rsidRDefault="00F003CB" w:rsidP="00871DEC">
      <w:pPr>
        <w:spacing w:after="0"/>
        <w:rPr>
          <w:noProof/>
          <w:szCs w:val="22"/>
          <w:highlight w:val="yellow"/>
          <w:lang w:val="hu-HU"/>
        </w:rPr>
      </w:pPr>
    </w:p>
    <w:p w14:paraId="6D6B7916" w14:textId="77777777" w:rsidR="002F1B43" w:rsidRDefault="00EA16E3" w:rsidP="00871DEC">
      <w:pPr>
        <w:spacing w:after="0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Ne alkalmazza a </w:t>
      </w:r>
      <w:r w:rsidR="00163139" w:rsidRPr="00F003CB">
        <w:rPr>
          <w:szCs w:val="22"/>
          <w:lang w:val="hu-HU"/>
        </w:rPr>
        <w:t xml:space="preserve">Treprostinil </w:t>
      </w:r>
      <w:r w:rsidR="00937AD4">
        <w:rPr>
          <w:szCs w:val="22"/>
          <w:lang w:val="hu-HU"/>
        </w:rPr>
        <w:t>Tillomed</w:t>
      </w:r>
      <w:r w:rsidR="00ED58C6" w:rsidRPr="00F003CB">
        <w:rPr>
          <w:szCs w:val="22"/>
          <w:lang w:val="hu-HU"/>
        </w:rPr>
        <w:t>-</w:t>
      </w:r>
      <w:r w:rsidR="00937AD4">
        <w:rPr>
          <w:szCs w:val="22"/>
          <w:lang w:val="hu-HU"/>
        </w:rPr>
        <w:t>e</w:t>
      </w:r>
      <w:r w:rsidRPr="00F003CB">
        <w:rPr>
          <w:szCs w:val="22"/>
          <w:lang w:val="hu-HU"/>
        </w:rPr>
        <w:t xml:space="preserve">t, ha az injekciós üveg bármilyen sérülését, </w:t>
      </w:r>
      <w:r w:rsidR="009D12BF" w:rsidRPr="00F003CB">
        <w:rPr>
          <w:szCs w:val="22"/>
          <w:lang w:val="hu-HU"/>
        </w:rPr>
        <w:t xml:space="preserve">vagy az oldat </w:t>
      </w:r>
      <w:r w:rsidRPr="00F003CB">
        <w:rPr>
          <w:szCs w:val="22"/>
          <w:lang w:val="hu-HU"/>
        </w:rPr>
        <w:t>elszíneződ</w:t>
      </w:r>
      <w:r w:rsidR="009D12BF" w:rsidRPr="00F003CB">
        <w:rPr>
          <w:szCs w:val="22"/>
          <w:lang w:val="hu-HU"/>
        </w:rPr>
        <w:t>é</w:t>
      </w:r>
      <w:r w:rsidRPr="00F003CB">
        <w:rPr>
          <w:szCs w:val="22"/>
          <w:lang w:val="hu-HU"/>
        </w:rPr>
        <w:t>st észleli.</w:t>
      </w:r>
    </w:p>
    <w:p w14:paraId="4F113116" w14:textId="77777777" w:rsidR="00F003CB" w:rsidRPr="00F003CB" w:rsidRDefault="00F003CB" w:rsidP="00871DEC">
      <w:pPr>
        <w:spacing w:after="0"/>
        <w:rPr>
          <w:szCs w:val="22"/>
          <w:highlight w:val="green"/>
          <w:lang w:val="hu-HU"/>
        </w:rPr>
      </w:pPr>
    </w:p>
    <w:p w14:paraId="6194E8A4" w14:textId="77777777" w:rsidR="002F1B43" w:rsidRPr="00F003CB" w:rsidRDefault="009D6BD1" w:rsidP="00871DEC">
      <w:pPr>
        <w:spacing w:after="0"/>
        <w:rPr>
          <w:szCs w:val="22"/>
          <w:lang w:val="hu-HU"/>
        </w:rPr>
      </w:pPr>
      <w:r w:rsidRPr="00F003CB">
        <w:rPr>
          <w:szCs w:val="22"/>
          <w:lang w:val="hu-HU"/>
        </w:rPr>
        <w:t xml:space="preserve">A treprosztinil </w:t>
      </w:r>
      <w:r w:rsidR="002455A6">
        <w:rPr>
          <w:szCs w:val="22"/>
          <w:lang w:val="hu-HU"/>
        </w:rPr>
        <w:t xml:space="preserve">injekciós üvege </w:t>
      </w:r>
      <w:r w:rsidRPr="00F003CB">
        <w:rPr>
          <w:szCs w:val="22"/>
          <w:lang w:val="hu-HU"/>
        </w:rPr>
        <w:t>az első felbontás</w:t>
      </w:r>
      <w:r w:rsidR="00F7142B" w:rsidRPr="00F003CB">
        <w:rPr>
          <w:szCs w:val="22"/>
          <w:lang w:val="hu-HU"/>
        </w:rPr>
        <w:t xml:space="preserve"> után</w:t>
      </w:r>
      <w:r w:rsidRPr="00F003CB">
        <w:rPr>
          <w:szCs w:val="22"/>
          <w:lang w:val="hu-HU"/>
        </w:rPr>
        <w:t>: 30</w:t>
      </w:r>
      <w:r w:rsidR="00F7142B" w:rsidRPr="00F003CB">
        <w:rPr>
          <w:szCs w:val="22"/>
          <w:lang w:val="hu-HU"/>
        </w:rPr>
        <w:t> </w:t>
      </w:r>
      <w:r w:rsidRPr="00F003CB">
        <w:rPr>
          <w:szCs w:val="22"/>
          <w:lang w:val="hu-HU"/>
        </w:rPr>
        <w:t>nap</w:t>
      </w:r>
      <w:r w:rsidR="002278FD">
        <w:rPr>
          <w:szCs w:val="22"/>
          <w:lang w:val="hu-HU"/>
        </w:rPr>
        <w:t>ig használható fel, azt követően meg kell semmisíteni.</w:t>
      </w:r>
    </w:p>
    <w:p w14:paraId="28ADB8A4" w14:textId="77777777" w:rsidR="00F003CB" w:rsidRDefault="00F003CB" w:rsidP="00C9718F">
      <w:pPr>
        <w:keepNext/>
        <w:spacing w:after="0"/>
        <w:rPr>
          <w:szCs w:val="22"/>
          <w:lang w:val="hu-HU"/>
        </w:rPr>
      </w:pPr>
      <w:bookmarkStart w:id="1" w:name="_Hlk43114201"/>
    </w:p>
    <w:p w14:paraId="2B9135FC" w14:textId="77777777" w:rsidR="002F1B43" w:rsidRDefault="009D6BD1" w:rsidP="00C9718F">
      <w:pPr>
        <w:keepNext/>
        <w:spacing w:after="0"/>
        <w:rPr>
          <w:szCs w:val="22"/>
          <w:lang w:val="hu-HU"/>
        </w:rPr>
      </w:pPr>
      <w:r w:rsidRPr="00F003CB">
        <w:rPr>
          <w:szCs w:val="22"/>
          <w:lang w:val="hu-HU"/>
        </w:rPr>
        <w:t>Folyamatos szubkután infúzió során egy tartály (fecskendő) hígítatlan treprosztinilt 72</w:t>
      </w:r>
      <w:r w:rsidR="000A548C">
        <w:rPr>
          <w:szCs w:val="22"/>
          <w:lang w:val="hu-HU"/>
        </w:rPr>
        <w:t> </w:t>
      </w:r>
      <w:r w:rsidRPr="00F003CB">
        <w:rPr>
          <w:szCs w:val="22"/>
          <w:lang w:val="hu-HU"/>
        </w:rPr>
        <w:t>órán belül fel kell használni.</w:t>
      </w:r>
      <w:bookmarkEnd w:id="1"/>
    </w:p>
    <w:p w14:paraId="7CD0C62E" w14:textId="77777777" w:rsidR="00A46A2A" w:rsidRDefault="00A46A2A" w:rsidP="00C9718F">
      <w:pPr>
        <w:pStyle w:val="Text"/>
        <w:keepNext/>
        <w:spacing w:before="0"/>
        <w:contextualSpacing/>
        <w:jc w:val="left"/>
        <w:rPr>
          <w:sz w:val="22"/>
          <w:szCs w:val="22"/>
          <w:lang w:val="hu-HU"/>
        </w:rPr>
      </w:pPr>
    </w:p>
    <w:p w14:paraId="704FD768" w14:textId="77777777" w:rsidR="00330F20" w:rsidRDefault="00F7142B" w:rsidP="00AB1B3E">
      <w:pPr>
        <w:pStyle w:val="NormlWeb"/>
        <w:keepNext/>
        <w:tabs>
          <w:tab w:val="left" w:pos="120"/>
        </w:tabs>
        <w:spacing w:before="0" w:beforeAutospacing="0" w:after="0" w:afterAutospacing="0"/>
        <w:rPr>
          <w:sz w:val="22"/>
          <w:szCs w:val="22"/>
          <w:lang w:val="hu-HU"/>
        </w:rPr>
      </w:pPr>
      <w:r w:rsidRPr="00C9718F">
        <w:rPr>
          <w:sz w:val="22"/>
          <w:szCs w:val="22"/>
          <w:lang w:val="hu-HU" w:eastAsia="ar-SA"/>
        </w:rPr>
        <w:t>Folyamatos intravénás infúzió</w:t>
      </w:r>
      <w:r w:rsidR="00330F20" w:rsidRPr="00C9718F">
        <w:rPr>
          <w:sz w:val="22"/>
          <w:szCs w:val="22"/>
          <w:lang w:val="hu-HU" w:eastAsia="ar-SA"/>
        </w:rPr>
        <w:t>ban külső, hord</w:t>
      </w:r>
      <w:r w:rsidR="005B1EC8">
        <w:rPr>
          <w:sz w:val="22"/>
          <w:szCs w:val="22"/>
          <w:lang w:val="hu-HU" w:eastAsia="ar-SA"/>
        </w:rPr>
        <w:t>o</w:t>
      </w:r>
      <w:r w:rsidR="00330F20" w:rsidRPr="00C9718F">
        <w:rPr>
          <w:sz w:val="22"/>
          <w:szCs w:val="22"/>
          <w:lang w:val="hu-HU" w:eastAsia="ar-SA"/>
        </w:rPr>
        <w:t>zható pumpa segítségével alkalmazva</w:t>
      </w:r>
      <w:r w:rsidRPr="00C9718F">
        <w:rPr>
          <w:sz w:val="22"/>
          <w:szCs w:val="22"/>
          <w:lang w:val="hu-HU" w:eastAsia="ar-SA"/>
        </w:rPr>
        <w:t xml:space="preserve"> </w:t>
      </w:r>
      <w:r w:rsidR="00330F20" w:rsidRPr="00787031">
        <w:rPr>
          <w:sz w:val="22"/>
          <w:szCs w:val="22"/>
          <w:lang w:val="hu-HU"/>
        </w:rPr>
        <w:t>24</w:t>
      </w:r>
      <w:r w:rsidR="00335050" w:rsidRPr="00DA1BE9">
        <w:rPr>
          <w:sz w:val="22"/>
          <w:szCs w:val="22"/>
          <w:lang w:val="hu-HU"/>
        </w:rPr>
        <w:t> </w:t>
      </w:r>
      <w:r w:rsidR="00330F20" w:rsidRPr="002E23CA">
        <w:rPr>
          <w:sz w:val="22"/>
          <w:szCs w:val="22"/>
          <w:lang w:val="hu-HU"/>
        </w:rPr>
        <w:t xml:space="preserve">órán belül egyetlen adag hígított </w:t>
      </w:r>
      <w:r w:rsidR="000F1D98" w:rsidRPr="00A82C65">
        <w:rPr>
          <w:sz w:val="22"/>
          <w:szCs w:val="22"/>
          <w:lang w:val="hu-HU"/>
        </w:rPr>
        <w:t>treprosztinil</w:t>
      </w:r>
      <w:r w:rsidR="00DA1BE9">
        <w:rPr>
          <w:sz w:val="22"/>
          <w:szCs w:val="22"/>
          <w:lang w:val="hu-HU"/>
        </w:rPr>
        <w:t xml:space="preserve"> tartalmú</w:t>
      </w:r>
      <w:r w:rsidR="000F1D98" w:rsidRPr="00DA1BE9">
        <w:rPr>
          <w:sz w:val="22"/>
          <w:szCs w:val="22"/>
          <w:lang w:val="hu-HU"/>
        </w:rPr>
        <w:t xml:space="preserve"> </w:t>
      </w:r>
      <w:r w:rsidR="00330F20" w:rsidRPr="00DA1BE9">
        <w:rPr>
          <w:sz w:val="22"/>
          <w:szCs w:val="22"/>
          <w:lang w:val="hu-HU"/>
        </w:rPr>
        <w:t>tartályt (fecskendőt) kell felhasználni.</w:t>
      </w:r>
    </w:p>
    <w:p w14:paraId="4207A4FF" w14:textId="77777777" w:rsidR="005539E8" w:rsidRDefault="005539E8" w:rsidP="00AB1B3E">
      <w:pPr>
        <w:pStyle w:val="NormlWeb"/>
        <w:keepNext/>
        <w:tabs>
          <w:tab w:val="left" w:pos="120"/>
        </w:tabs>
        <w:spacing w:before="0" w:beforeAutospacing="0" w:after="0" w:afterAutospacing="0"/>
        <w:rPr>
          <w:sz w:val="22"/>
          <w:szCs w:val="22"/>
          <w:lang w:val="hu-HU"/>
        </w:rPr>
      </w:pPr>
    </w:p>
    <w:p w14:paraId="3A5199FD" w14:textId="77777777" w:rsidR="005539E8" w:rsidRPr="001D572E" w:rsidRDefault="005539E8" w:rsidP="00C9718F">
      <w:pPr>
        <w:pStyle w:val="NormlWeb"/>
        <w:keepNext/>
        <w:tabs>
          <w:tab w:val="left" w:pos="120"/>
          <w:tab w:val="left" w:pos="567"/>
        </w:tabs>
        <w:spacing w:before="0" w:beforeAutospacing="0" w:after="0" w:afterAutospacing="0"/>
        <w:contextualSpacing/>
        <w:rPr>
          <w:sz w:val="22"/>
          <w:szCs w:val="22"/>
          <w:lang w:val="hu-HU"/>
        </w:rPr>
      </w:pPr>
      <w:r w:rsidRPr="001D572E">
        <w:rPr>
          <w:sz w:val="22"/>
          <w:szCs w:val="22"/>
          <w:lang w:val="hu-HU"/>
        </w:rPr>
        <w:t xml:space="preserve">A megmaradt, hígított oldatot </w:t>
      </w:r>
      <w:r w:rsidR="003A75AE">
        <w:rPr>
          <w:sz w:val="22"/>
          <w:szCs w:val="22"/>
          <w:lang w:val="hu-HU"/>
        </w:rPr>
        <w:t>meg kell semmisíteni.</w:t>
      </w:r>
    </w:p>
    <w:p w14:paraId="678D4018" w14:textId="77777777" w:rsidR="00F003CB" w:rsidRPr="00FA5EA1" w:rsidRDefault="00F003CB" w:rsidP="00C9718F">
      <w:pPr>
        <w:keepNext/>
        <w:spacing w:after="0"/>
        <w:rPr>
          <w:szCs w:val="22"/>
          <w:lang w:val="hu-HU" w:eastAsia="ar-SA"/>
        </w:rPr>
      </w:pPr>
    </w:p>
    <w:p w14:paraId="30E0D9F9" w14:textId="77777777" w:rsidR="00A87F10" w:rsidRPr="0037355B" w:rsidRDefault="009D6BD1" w:rsidP="00C9718F">
      <w:pPr>
        <w:keepNext/>
        <w:spacing w:after="0"/>
        <w:rPr>
          <w:szCs w:val="22"/>
          <w:highlight w:val="yellow"/>
          <w:lang w:val="hu-HU"/>
        </w:rPr>
      </w:pPr>
      <w:r w:rsidRPr="0037355B">
        <w:rPr>
          <w:szCs w:val="22"/>
          <w:lang w:val="hu-HU"/>
        </w:rPr>
        <w:t>Használati útmutatóért, kérjük, olvassa el a 3. „</w:t>
      </w:r>
      <w:r w:rsidR="006B1609" w:rsidRPr="0037355B">
        <w:rPr>
          <w:szCs w:val="22"/>
          <w:lang w:val="hu-HU"/>
        </w:rPr>
        <w:t xml:space="preserve">Hogyan kell alkalmazni a Treprostinil </w:t>
      </w:r>
      <w:r w:rsidR="00937AD4">
        <w:rPr>
          <w:szCs w:val="22"/>
          <w:lang w:val="hu-HU"/>
        </w:rPr>
        <w:t>Tillomed</w:t>
      </w:r>
      <w:r w:rsidR="006B1609" w:rsidRPr="0037355B">
        <w:rPr>
          <w:szCs w:val="22"/>
          <w:lang w:val="hu-HU"/>
        </w:rPr>
        <w:t>-</w:t>
      </w:r>
      <w:r w:rsidR="00937AD4">
        <w:rPr>
          <w:szCs w:val="22"/>
          <w:lang w:val="hu-HU"/>
        </w:rPr>
        <w:t>e</w:t>
      </w:r>
      <w:r w:rsidR="006B1609" w:rsidRPr="0037355B">
        <w:rPr>
          <w:szCs w:val="22"/>
          <w:lang w:val="hu-HU"/>
        </w:rPr>
        <w:t>t?</w:t>
      </w:r>
      <w:r w:rsidRPr="0037355B">
        <w:rPr>
          <w:szCs w:val="22"/>
          <w:lang w:val="hu-HU"/>
        </w:rPr>
        <w:t>” részt.</w:t>
      </w:r>
    </w:p>
    <w:p w14:paraId="3D16E599" w14:textId="77777777" w:rsidR="00F003CB" w:rsidRDefault="00F003CB" w:rsidP="00C9718F">
      <w:pPr>
        <w:keepNext/>
        <w:spacing w:after="0"/>
        <w:rPr>
          <w:noProof/>
          <w:szCs w:val="22"/>
          <w:lang w:val="hu-HU"/>
        </w:rPr>
      </w:pPr>
    </w:p>
    <w:p w14:paraId="3272E4A4" w14:textId="77777777" w:rsidR="002F1B43" w:rsidRPr="00F003CB" w:rsidRDefault="00EA16E3" w:rsidP="00C9718F">
      <w:pPr>
        <w:keepNext/>
        <w:spacing w:after="0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Semmilyen gyógyszert ne dobjon a szennyvízbe vagy a háztartási hulladékba. Kérdezze meg gyógyszerészét, hogy mit tegyen a már nem használt gyógyszereivel . Ezek az intézkedések elősegítik a környezet védelmét.</w:t>
      </w:r>
    </w:p>
    <w:p w14:paraId="7CBA3B0B" w14:textId="77777777" w:rsidR="002F1B43" w:rsidRPr="00F003CB" w:rsidRDefault="002F1B43" w:rsidP="00871DEC">
      <w:pPr>
        <w:spacing w:after="0"/>
        <w:rPr>
          <w:noProof/>
          <w:szCs w:val="22"/>
          <w:lang w:val="hu-HU"/>
        </w:rPr>
      </w:pPr>
    </w:p>
    <w:p w14:paraId="0F78228A" w14:textId="77777777" w:rsidR="002F1B43" w:rsidRPr="00F003CB" w:rsidRDefault="002F1B43" w:rsidP="00871DEC">
      <w:pPr>
        <w:spacing w:after="0"/>
        <w:rPr>
          <w:noProof/>
          <w:szCs w:val="22"/>
          <w:lang w:val="hu-HU"/>
        </w:rPr>
      </w:pPr>
    </w:p>
    <w:p w14:paraId="0ED1C042" w14:textId="77777777" w:rsidR="002F1B43" w:rsidRPr="00F003CB" w:rsidRDefault="006843BF" w:rsidP="00CE3FFA">
      <w:pPr>
        <w:pStyle w:val="Cmsor1"/>
        <w:spacing w:before="0" w:after="0"/>
        <w:ind w:left="567" w:hanging="567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6.</w:t>
      </w:r>
      <w:r w:rsidRPr="00F003CB">
        <w:rPr>
          <w:noProof/>
          <w:szCs w:val="22"/>
          <w:lang w:val="hu-HU"/>
        </w:rPr>
        <w:tab/>
      </w:r>
      <w:r w:rsidR="00E6610D" w:rsidRPr="00F003CB">
        <w:rPr>
          <w:noProof/>
          <w:szCs w:val="22"/>
          <w:lang w:val="hu-HU"/>
        </w:rPr>
        <w:t>A csomagolás tartalma és egyéb információk</w:t>
      </w:r>
    </w:p>
    <w:p w14:paraId="1FC95954" w14:textId="77777777" w:rsidR="002F1B43" w:rsidRPr="00F003CB" w:rsidRDefault="002F1B43" w:rsidP="00871DEC">
      <w:pPr>
        <w:pStyle w:val="Normlbehzs"/>
        <w:spacing w:after="0"/>
        <w:ind w:left="0"/>
        <w:rPr>
          <w:szCs w:val="22"/>
          <w:lang w:val="hu-HU"/>
        </w:rPr>
      </w:pPr>
    </w:p>
    <w:p w14:paraId="0A74AB95" w14:textId="77777777" w:rsidR="006843BF" w:rsidRPr="00F003CB" w:rsidRDefault="00E6610D" w:rsidP="00871DEC">
      <w:pPr>
        <w:numPr>
          <w:ilvl w:val="12"/>
          <w:numId w:val="0"/>
        </w:numPr>
        <w:spacing w:after="0"/>
        <w:ind w:right="-2"/>
        <w:rPr>
          <w:b/>
          <w:bCs/>
          <w:noProof/>
          <w:szCs w:val="22"/>
          <w:lang w:val="hu-HU"/>
        </w:rPr>
      </w:pPr>
      <w:r w:rsidRPr="00F003CB">
        <w:rPr>
          <w:b/>
          <w:bCs/>
          <w:noProof/>
          <w:szCs w:val="22"/>
          <w:lang w:val="hu-HU"/>
        </w:rPr>
        <w:t xml:space="preserve">Mit tartalmaz a </w:t>
      </w:r>
      <w:r w:rsidR="00163139" w:rsidRPr="00F003CB">
        <w:rPr>
          <w:b/>
          <w:bCs/>
          <w:noProof/>
          <w:szCs w:val="22"/>
          <w:lang w:val="hu-HU"/>
        </w:rPr>
        <w:t xml:space="preserve">Treprostinil </w:t>
      </w:r>
      <w:r w:rsidR="00937AD4">
        <w:rPr>
          <w:b/>
          <w:bCs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>?</w:t>
      </w:r>
    </w:p>
    <w:p w14:paraId="38E73238" w14:textId="77777777" w:rsidR="009D6BD1" w:rsidRPr="00F003CB" w:rsidRDefault="009D6BD1" w:rsidP="00871DEC">
      <w:pPr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F003CB">
        <w:rPr>
          <w:szCs w:val="22"/>
          <w:lang w:val="hu-HU"/>
        </w:rPr>
        <w:t>A</w:t>
      </w:r>
      <w:r w:rsidR="009E7A0E" w:rsidRPr="00F003CB">
        <w:rPr>
          <w:szCs w:val="22"/>
          <w:lang w:val="hu-HU"/>
        </w:rPr>
        <w:t xml:space="preserve"> </w:t>
      </w:r>
      <w:r w:rsidRPr="00F003CB">
        <w:rPr>
          <w:szCs w:val="22"/>
          <w:lang w:val="hu-HU"/>
        </w:rPr>
        <w:t>hatóanyag a treprosztinil 1 mg/ml, 2,5 mg/ml, 5 mg/ml vagy 10 mg/ml.</w:t>
      </w:r>
    </w:p>
    <w:p w14:paraId="187E65F0" w14:textId="77777777" w:rsidR="006718DB" w:rsidRPr="00F003CB" w:rsidRDefault="009D6BD1" w:rsidP="00871DEC">
      <w:pPr>
        <w:autoSpaceDE w:val="0"/>
        <w:autoSpaceDN w:val="0"/>
        <w:adjustRightInd w:val="0"/>
        <w:spacing w:after="0"/>
        <w:rPr>
          <w:szCs w:val="22"/>
          <w:highlight w:val="yellow"/>
          <w:lang w:val="hu-HU"/>
        </w:rPr>
      </w:pPr>
      <w:r w:rsidRPr="00F003CB">
        <w:rPr>
          <w:szCs w:val="22"/>
          <w:lang w:val="hu-HU"/>
        </w:rPr>
        <w:t xml:space="preserve">Egyéb alkotóelemek a Treprostinil </w:t>
      </w:r>
      <w:r w:rsidR="00937AD4">
        <w:rPr>
          <w:szCs w:val="22"/>
          <w:lang w:val="hu-HU"/>
        </w:rPr>
        <w:t>Tillomed</w:t>
      </w:r>
      <w:r w:rsidRPr="00F003CB">
        <w:rPr>
          <w:szCs w:val="22"/>
          <w:lang w:val="hu-HU"/>
        </w:rPr>
        <w:t xml:space="preserve"> termékben a következők: nátrium-klorid, metakrezol, nátrium-citrát, nátrium-hidroxid</w:t>
      </w:r>
      <w:r w:rsidR="00351D25" w:rsidRPr="00F003CB">
        <w:rPr>
          <w:szCs w:val="22"/>
          <w:lang w:val="hu-HU"/>
        </w:rPr>
        <w:t xml:space="preserve"> (a pH beállításhoz)</w:t>
      </w:r>
      <w:r w:rsidRPr="00F003CB">
        <w:rPr>
          <w:szCs w:val="22"/>
          <w:lang w:val="hu-HU"/>
        </w:rPr>
        <w:t xml:space="preserve">, </w:t>
      </w:r>
      <w:r w:rsidR="00351D25" w:rsidRPr="00F003CB">
        <w:rPr>
          <w:szCs w:val="22"/>
          <w:lang w:val="hu-HU"/>
        </w:rPr>
        <w:t>tömény sósav (a pH beállításhoz)</w:t>
      </w:r>
      <w:r w:rsidRPr="00F003CB">
        <w:rPr>
          <w:szCs w:val="22"/>
          <w:lang w:val="hu-HU"/>
        </w:rPr>
        <w:t>, injekció</w:t>
      </w:r>
      <w:r w:rsidR="00B24070" w:rsidRPr="00F003CB">
        <w:rPr>
          <w:szCs w:val="22"/>
          <w:lang w:val="hu-HU"/>
        </w:rPr>
        <w:t>hoz való</w:t>
      </w:r>
      <w:r w:rsidRPr="00F003CB">
        <w:rPr>
          <w:szCs w:val="22"/>
          <w:lang w:val="hu-HU"/>
        </w:rPr>
        <w:t xml:space="preserve"> víz.</w:t>
      </w:r>
    </w:p>
    <w:p w14:paraId="441968A0" w14:textId="77777777" w:rsidR="00F923B7" w:rsidRPr="00F003CB" w:rsidRDefault="00F923B7" w:rsidP="00871DEC">
      <w:pPr>
        <w:pStyle w:val="Normlbehzs"/>
        <w:spacing w:after="0"/>
        <w:ind w:left="0"/>
        <w:rPr>
          <w:szCs w:val="22"/>
          <w:highlight w:val="green"/>
          <w:lang w:val="hu-HU"/>
        </w:rPr>
      </w:pPr>
    </w:p>
    <w:p w14:paraId="1DCFA40F" w14:textId="77777777" w:rsidR="006843BF" w:rsidRPr="00F003CB" w:rsidRDefault="00E6610D" w:rsidP="00871DEC">
      <w:pPr>
        <w:keepNext/>
        <w:numPr>
          <w:ilvl w:val="12"/>
          <w:numId w:val="0"/>
        </w:numPr>
        <w:spacing w:after="0"/>
        <w:rPr>
          <w:b/>
          <w:bCs/>
          <w:noProof/>
          <w:szCs w:val="22"/>
          <w:highlight w:val="green"/>
          <w:lang w:val="hu-HU"/>
        </w:rPr>
      </w:pPr>
      <w:r w:rsidRPr="00F003CB">
        <w:rPr>
          <w:b/>
          <w:bCs/>
          <w:noProof/>
          <w:szCs w:val="22"/>
          <w:lang w:val="hu-HU"/>
        </w:rPr>
        <w:t xml:space="preserve">Milyen a </w:t>
      </w:r>
      <w:r w:rsidR="00163139" w:rsidRPr="00F003CB">
        <w:rPr>
          <w:b/>
          <w:bCs/>
          <w:noProof/>
          <w:szCs w:val="22"/>
          <w:lang w:val="hu-HU"/>
        </w:rPr>
        <w:t xml:space="preserve">Treprostinil </w:t>
      </w:r>
      <w:r w:rsidR="00937AD4">
        <w:rPr>
          <w:b/>
          <w:bCs/>
          <w:noProof/>
          <w:szCs w:val="22"/>
          <w:lang w:val="hu-HU"/>
        </w:rPr>
        <w:t>Tillomed</w:t>
      </w:r>
      <w:r w:rsidR="00163139" w:rsidRPr="00F003CB">
        <w:rPr>
          <w:b/>
          <w:bCs/>
          <w:noProof/>
          <w:szCs w:val="22"/>
          <w:lang w:val="hu-HU"/>
        </w:rPr>
        <w:t xml:space="preserve"> </w:t>
      </w:r>
      <w:r w:rsidRPr="00F003CB">
        <w:rPr>
          <w:b/>
          <w:bCs/>
          <w:noProof/>
          <w:szCs w:val="22"/>
          <w:lang w:val="hu-HU"/>
        </w:rPr>
        <w:t>külleme és mit tartalmaz a csomagolás?</w:t>
      </w:r>
    </w:p>
    <w:p w14:paraId="41D5966F" w14:textId="77777777" w:rsidR="002F1B43" w:rsidRPr="00F003CB" w:rsidRDefault="002F1B43" w:rsidP="00871DEC">
      <w:pPr>
        <w:keepNext/>
        <w:numPr>
          <w:ilvl w:val="12"/>
          <w:numId w:val="0"/>
        </w:numPr>
        <w:spacing w:after="0"/>
        <w:rPr>
          <w:b/>
          <w:bCs/>
          <w:noProof/>
          <w:szCs w:val="22"/>
          <w:highlight w:val="green"/>
          <w:lang w:val="hu-HU"/>
        </w:rPr>
      </w:pPr>
    </w:p>
    <w:p w14:paraId="39F90900" w14:textId="77777777" w:rsidR="002F1B43" w:rsidRPr="00F003CB" w:rsidRDefault="009D6BD1" w:rsidP="00CE3FFA">
      <w:pPr>
        <w:keepNext/>
        <w:spacing w:after="0"/>
        <w:rPr>
          <w:b/>
          <w:bCs/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 xml:space="preserve"> 1 mg/ml </w:t>
      </w:r>
      <w:r w:rsidR="007F69E4" w:rsidRPr="00F003CB">
        <w:rPr>
          <w:b/>
          <w:bCs/>
          <w:noProof/>
          <w:szCs w:val="22"/>
          <w:lang w:val="hu-HU"/>
        </w:rPr>
        <w:t>oldatos infúzió</w:t>
      </w:r>
    </w:p>
    <w:p w14:paraId="21DB1553" w14:textId="77777777" w:rsidR="002F1B43" w:rsidRPr="00F003CB" w:rsidRDefault="00370D2A" w:rsidP="00CE3FFA">
      <w:pPr>
        <w:keepNext/>
        <w:spacing w:after="0"/>
        <w:rPr>
          <w:b/>
          <w:bCs/>
          <w:noProof/>
          <w:szCs w:val="22"/>
          <w:lang w:val="hu-HU"/>
        </w:rPr>
      </w:pPr>
      <w:r w:rsidRPr="00F003CB">
        <w:rPr>
          <w:szCs w:val="22"/>
          <w:lang w:val="hu-HU"/>
        </w:rPr>
        <w:t>Átlátszó színtelen vagy enyhén sárga látható részecskéktől gyakorlatilag mentes oldat.</w:t>
      </w:r>
    </w:p>
    <w:p w14:paraId="6CCDE033" w14:textId="77777777" w:rsidR="002F1B43" w:rsidRPr="00F003CB" w:rsidRDefault="00370D2A" w:rsidP="00871DEC">
      <w:pPr>
        <w:spacing w:after="0"/>
        <w:rPr>
          <w:noProof/>
          <w:szCs w:val="22"/>
          <w:lang w:val="hu-HU"/>
        </w:rPr>
      </w:pPr>
      <w:r w:rsidRPr="00F003CB">
        <w:rPr>
          <w:szCs w:val="22"/>
          <w:lang w:val="hu-HU"/>
        </w:rPr>
        <w:t>20 mm-es sötétszürke a gyűrű közepén 90°-ban egymástól egyenlő távolságra</w:t>
      </w:r>
      <w:r w:rsidR="009E7A0E" w:rsidRPr="00F003CB">
        <w:rPr>
          <w:szCs w:val="22"/>
          <w:lang w:val="hu-HU"/>
        </w:rPr>
        <w:t xml:space="preserve"> elhelyezkedő négy jelöléssel ellátott</w:t>
      </w:r>
      <w:r w:rsidRPr="00F003CB">
        <w:rPr>
          <w:szCs w:val="22"/>
          <w:lang w:val="hu-HU"/>
        </w:rPr>
        <w:t xml:space="preserve"> brómbutil-gumi dugóval lezárt és </w:t>
      </w:r>
      <w:r w:rsidR="009E7A0E" w:rsidRPr="00F003CB">
        <w:rPr>
          <w:szCs w:val="22"/>
          <w:lang w:val="hu-HU"/>
        </w:rPr>
        <w:t>20 mm-es sárga, matt végű, lepattintható kupakkal ellátott 20 ml-es átlátszó injekciós üvegben, dobozban</w:t>
      </w:r>
      <w:r w:rsidR="009D6BD1" w:rsidRPr="00F003CB">
        <w:rPr>
          <w:noProof/>
          <w:szCs w:val="22"/>
          <w:lang w:val="hu-HU"/>
        </w:rPr>
        <w:t>.</w:t>
      </w:r>
    </w:p>
    <w:p w14:paraId="311EF692" w14:textId="77777777" w:rsidR="002F1B43" w:rsidRPr="00F003CB" w:rsidRDefault="002F1B43" w:rsidP="00CE3FFA">
      <w:pPr>
        <w:spacing w:after="0"/>
        <w:rPr>
          <w:b/>
          <w:bCs/>
          <w:noProof/>
          <w:szCs w:val="22"/>
          <w:lang w:val="hu-HU"/>
        </w:rPr>
      </w:pPr>
    </w:p>
    <w:p w14:paraId="0BE60434" w14:textId="77777777" w:rsidR="002F1B43" w:rsidRPr="00F003CB" w:rsidRDefault="009D6BD1" w:rsidP="00C9718F">
      <w:pPr>
        <w:keepNext/>
        <w:spacing w:after="0"/>
        <w:rPr>
          <w:b/>
          <w:bCs/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lastRenderedPageBreak/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 xml:space="preserve"> 2,5 mg/ml </w:t>
      </w:r>
      <w:r w:rsidR="007F69E4" w:rsidRPr="00F003CB">
        <w:rPr>
          <w:b/>
          <w:bCs/>
          <w:noProof/>
          <w:szCs w:val="22"/>
          <w:lang w:val="hu-HU"/>
        </w:rPr>
        <w:t>oldatos infúzió</w:t>
      </w:r>
    </w:p>
    <w:p w14:paraId="123BE51B" w14:textId="77777777" w:rsidR="002F1B43" w:rsidRPr="00F003CB" w:rsidRDefault="00370D2A" w:rsidP="00C9718F">
      <w:pPr>
        <w:keepNext/>
        <w:spacing w:after="0"/>
        <w:rPr>
          <w:b/>
          <w:bCs/>
          <w:noProof/>
          <w:szCs w:val="22"/>
          <w:lang w:val="hu-HU"/>
        </w:rPr>
      </w:pPr>
      <w:r w:rsidRPr="00F003CB">
        <w:rPr>
          <w:szCs w:val="22"/>
          <w:lang w:val="hu-HU"/>
        </w:rPr>
        <w:t>Átlátszó színtelen vagy enyhén sárga látható részecskéktől gyakorlatilag mentes oldat.</w:t>
      </w:r>
    </w:p>
    <w:p w14:paraId="1ED108B7" w14:textId="77777777" w:rsidR="002F1B43" w:rsidRPr="00F003CB" w:rsidRDefault="00C842B1" w:rsidP="00CE3FFA">
      <w:pPr>
        <w:spacing w:after="0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20 mm-es sötétszürke a gyűrű közepén 90°-ban egymástól egyenlő távolságra elhelyezkedő négy jelöléssel ellátott brómbutil-gumi dugóval lezárt és 20 mm-es kék, matt végű, lepattintható kupakkal ellátott 20 ml-es átlátszó injekciós üvegben, dobozban</w:t>
      </w:r>
      <w:r w:rsidR="009D6BD1" w:rsidRPr="00F003CB">
        <w:rPr>
          <w:noProof/>
          <w:szCs w:val="22"/>
          <w:lang w:val="hu-HU"/>
        </w:rPr>
        <w:t>.</w:t>
      </w:r>
    </w:p>
    <w:p w14:paraId="54480808" w14:textId="77777777" w:rsidR="002F1B43" w:rsidRPr="00F003CB" w:rsidRDefault="002F1B43" w:rsidP="00CE3FFA">
      <w:pPr>
        <w:spacing w:after="0"/>
        <w:rPr>
          <w:b/>
          <w:bCs/>
          <w:noProof/>
          <w:szCs w:val="22"/>
          <w:lang w:val="hu-HU"/>
        </w:rPr>
      </w:pPr>
    </w:p>
    <w:p w14:paraId="6A68F38B" w14:textId="77777777" w:rsidR="002F1B43" w:rsidRPr="00F003CB" w:rsidRDefault="009D6BD1" w:rsidP="00CE3FFA">
      <w:pPr>
        <w:spacing w:after="0"/>
        <w:rPr>
          <w:b/>
          <w:bCs/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 xml:space="preserve"> 5 mg/ml </w:t>
      </w:r>
      <w:r w:rsidR="007F69E4" w:rsidRPr="00F003CB">
        <w:rPr>
          <w:b/>
          <w:bCs/>
          <w:noProof/>
          <w:szCs w:val="22"/>
          <w:lang w:val="hu-HU"/>
        </w:rPr>
        <w:t>oldatos infúzió</w:t>
      </w:r>
    </w:p>
    <w:p w14:paraId="57541720" w14:textId="77777777" w:rsidR="002F1B43" w:rsidRPr="00F003CB" w:rsidRDefault="00370D2A" w:rsidP="00CE3FFA">
      <w:pPr>
        <w:spacing w:after="0"/>
        <w:rPr>
          <w:b/>
          <w:bCs/>
          <w:noProof/>
          <w:szCs w:val="22"/>
          <w:lang w:val="hu-HU"/>
        </w:rPr>
      </w:pPr>
      <w:r w:rsidRPr="00F003CB">
        <w:rPr>
          <w:szCs w:val="22"/>
          <w:lang w:val="hu-HU"/>
        </w:rPr>
        <w:t>Átlátszó színtelen vagy enyhén sárga látható részecskéktől gyakorlatilag mentes oldat.</w:t>
      </w:r>
    </w:p>
    <w:p w14:paraId="50081B96" w14:textId="77777777" w:rsidR="002F1B43" w:rsidRPr="00F003CB" w:rsidRDefault="008C6981" w:rsidP="00CE3FFA">
      <w:pPr>
        <w:spacing w:after="0"/>
        <w:rPr>
          <w:noProof/>
          <w:szCs w:val="22"/>
          <w:lang w:val="hu-HU"/>
        </w:rPr>
      </w:pPr>
      <w:r w:rsidRPr="00F003CB">
        <w:rPr>
          <w:noProof/>
          <w:szCs w:val="22"/>
          <w:lang w:val="hu-HU"/>
        </w:rPr>
        <w:t>20 mm-es sötétszürke a gyűrű közepén 90°-ban egymástól egyenlő távolságra elhelyezkedő négy jelöléssel ellátott brómbutil-gumi dugóval lezárt és 20 mm-es zöld, matt végű, lepattintható kupakkal ellátott 20 ml-es átlátszó injekciós üvegben, dobozban</w:t>
      </w:r>
      <w:r w:rsidR="009D6BD1" w:rsidRPr="00F003CB">
        <w:rPr>
          <w:noProof/>
          <w:szCs w:val="22"/>
          <w:lang w:val="hu-HU"/>
        </w:rPr>
        <w:t>.</w:t>
      </w:r>
    </w:p>
    <w:p w14:paraId="62173816" w14:textId="77777777" w:rsidR="002F1B43" w:rsidRPr="00F003CB" w:rsidRDefault="002F1B43" w:rsidP="00CE3FFA">
      <w:pPr>
        <w:spacing w:after="0"/>
        <w:rPr>
          <w:b/>
          <w:bCs/>
          <w:noProof/>
          <w:szCs w:val="22"/>
          <w:lang w:val="hu-HU"/>
        </w:rPr>
      </w:pPr>
    </w:p>
    <w:p w14:paraId="2FCF81BB" w14:textId="77777777" w:rsidR="002F1B43" w:rsidRPr="00F003CB" w:rsidRDefault="009D6BD1" w:rsidP="00CE3FFA">
      <w:pPr>
        <w:spacing w:after="0"/>
        <w:rPr>
          <w:b/>
          <w:bCs/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 xml:space="preserve">Treprostinil </w:t>
      </w:r>
      <w:r w:rsidR="00937AD4">
        <w:rPr>
          <w:b/>
          <w:noProof/>
          <w:szCs w:val="22"/>
          <w:lang w:val="hu-HU"/>
        </w:rPr>
        <w:t>Tillomed</w:t>
      </w:r>
      <w:r w:rsidRPr="00F003CB">
        <w:rPr>
          <w:b/>
          <w:bCs/>
          <w:noProof/>
          <w:szCs w:val="22"/>
          <w:lang w:val="hu-HU"/>
        </w:rPr>
        <w:t xml:space="preserve"> 10 mg/ml </w:t>
      </w:r>
      <w:r w:rsidR="007F69E4" w:rsidRPr="00F003CB">
        <w:rPr>
          <w:b/>
          <w:bCs/>
          <w:noProof/>
          <w:szCs w:val="22"/>
          <w:lang w:val="hu-HU"/>
        </w:rPr>
        <w:t>oldatos infúzió</w:t>
      </w:r>
    </w:p>
    <w:p w14:paraId="46B09F53" w14:textId="77777777" w:rsidR="002F1B43" w:rsidRPr="00F003CB" w:rsidRDefault="00370D2A" w:rsidP="00CE3FFA">
      <w:pPr>
        <w:spacing w:after="0"/>
        <w:rPr>
          <w:b/>
          <w:bCs/>
          <w:noProof/>
          <w:szCs w:val="22"/>
          <w:lang w:val="hu-HU"/>
        </w:rPr>
      </w:pPr>
      <w:r w:rsidRPr="00F003CB">
        <w:rPr>
          <w:szCs w:val="22"/>
          <w:lang w:val="hu-HU"/>
        </w:rPr>
        <w:t>Átlátszó színtelen vagy enyhén sárga látható részecskéktől gyakorlatilag mentes oldat.</w:t>
      </w:r>
    </w:p>
    <w:p w14:paraId="00DD1C6E" w14:textId="77777777" w:rsidR="002F1B43" w:rsidRPr="00F003CB" w:rsidRDefault="00370D2A" w:rsidP="00CE3FFA">
      <w:pPr>
        <w:spacing w:after="0"/>
        <w:rPr>
          <w:szCs w:val="22"/>
          <w:lang w:val="hu-HU"/>
        </w:rPr>
      </w:pPr>
      <w:r w:rsidRPr="00F003CB">
        <w:rPr>
          <w:szCs w:val="22"/>
          <w:lang w:val="hu-HU"/>
        </w:rPr>
        <w:t>20 mm-es sötétszürke a gyűrű közepén 90°-ban egymástól egyenlő távolságra</w:t>
      </w:r>
      <w:r w:rsidR="008C6981" w:rsidRPr="00F003CB">
        <w:rPr>
          <w:szCs w:val="22"/>
          <w:lang w:val="hu-HU"/>
        </w:rPr>
        <w:t xml:space="preserve"> elhelyezkedő négy jelöléssel ellátott</w:t>
      </w:r>
      <w:r w:rsidRPr="00F003CB">
        <w:rPr>
          <w:szCs w:val="22"/>
          <w:lang w:val="hu-HU"/>
        </w:rPr>
        <w:t xml:space="preserve"> brómbutil-gumi dugóval lezárt és </w:t>
      </w:r>
      <w:r w:rsidR="007F69E4" w:rsidRPr="00F003CB">
        <w:rPr>
          <w:szCs w:val="22"/>
          <w:lang w:val="hu-HU"/>
        </w:rPr>
        <w:t>20 mm-es pir</w:t>
      </w:r>
      <w:r w:rsidR="008C6981" w:rsidRPr="00F003CB">
        <w:rPr>
          <w:szCs w:val="22"/>
          <w:lang w:val="hu-HU"/>
        </w:rPr>
        <w:t>os, matt végű, lepattintható kupakkal ellátott 20 ml-es átlátszó injekciós üvegben, dobozban.</w:t>
      </w:r>
    </w:p>
    <w:p w14:paraId="3D98634E" w14:textId="77777777" w:rsidR="002F1B43" w:rsidRPr="00F003CB" w:rsidRDefault="002F1B43" w:rsidP="00CE3FFA">
      <w:pPr>
        <w:spacing w:after="0"/>
        <w:rPr>
          <w:color w:val="000000"/>
          <w:szCs w:val="22"/>
          <w:highlight w:val="yellow"/>
          <w:lang w:val="hu-HU" w:eastAsia="en-IN"/>
        </w:rPr>
      </w:pPr>
    </w:p>
    <w:p w14:paraId="1A267BC9" w14:textId="77777777" w:rsidR="002F1B43" w:rsidRPr="00F003CB" w:rsidRDefault="009D6BD1" w:rsidP="00871DEC">
      <w:pPr>
        <w:spacing w:after="0"/>
        <w:rPr>
          <w:szCs w:val="22"/>
          <w:highlight w:val="yellow"/>
          <w:lang w:val="hu-HU"/>
        </w:rPr>
      </w:pPr>
      <w:r w:rsidRPr="00F003CB">
        <w:rPr>
          <w:szCs w:val="22"/>
          <w:lang w:val="hu-HU"/>
        </w:rPr>
        <w:t>Az ampullák dobozba vannak csomagolva.</w:t>
      </w:r>
    </w:p>
    <w:p w14:paraId="516781CB" w14:textId="77777777" w:rsidR="002F1B43" w:rsidRPr="00F003CB" w:rsidRDefault="00E37817" w:rsidP="00871DEC">
      <w:pPr>
        <w:autoSpaceDE w:val="0"/>
        <w:autoSpaceDN w:val="0"/>
        <w:adjustRightInd w:val="0"/>
        <w:spacing w:after="0"/>
        <w:rPr>
          <w:szCs w:val="22"/>
          <w:highlight w:val="yellow"/>
          <w:lang w:val="hu-HU"/>
        </w:rPr>
      </w:pPr>
      <w:r w:rsidRPr="00F003CB">
        <w:rPr>
          <w:szCs w:val="22"/>
          <w:lang w:val="hu-HU"/>
        </w:rPr>
        <w:t>Egy doboz 1 ampullát tartalmaz.</w:t>
      </w:r>
    </w:p>
    <w:p w14:paraId="0AEB364B" w14:textId="77777777" w:rsidR="002F1B43" w:rsidRPr="00F003CB" w:rsidRDefault="002F1B43" w:rsidP="00871DEC">
      <w:pPr>
        <w:pStyle w:val="Default"/>
        <w:rPr>
          <w:color w:val="1A1A1A"/>
          <w:sz w:val="22"/>
          <w:szCs w:val="22"/>
          <w:highlight w:val="green"/>
          <w:lang w:val="hu-HU"/>
        </w:rPr>
      </w:pPr>
    </w:p>
    <w:p w14:paraId="7C8EA426" w14:textId="77777777" w:rsidR="006843BF" w:rsidRPr="00F003CB" w:rsidRDefault="00AC3A6C" w:rsidP="00871DEC">
      <w:pPr>
        <w:numPr>
          <w:ilvl w:val="12"/>
          <w:numId w:val="0"/>
        </w:numPr>
        <w:spacing w:after="0"/>
        <w:rPr>
          <w:b/>
          <w:bCs/>
          <w:noProof/>
          <w:szCs w:val="22"/>
          <w:highlight w:val="green"/>
          <w:lang w:val="hu-HU"/>
        </w:rPr>
      </w:pPr>
      <w:r w:rsidRPr="00F003CB">
        <w:rPr>
          <w:b/>
          <w:bCs/>
          <w:noProof/>
          <w:szCs w:val="22"/>
          <w:lang w:val="hu-HU"/>
        </w:rPr>
        <w:t>A forgalomba hozatali engedély jogosultja és a gyártó</w:t>
      </w:r>
    </w:p>
    <w:p w14:paraId="073C3BE5" w14:textId="77777777" w:rsidR="00D87C19" w:rsidRPr="00F003CB" w:rsidRDefault="00D87C19" w:rsidP="00CE3FFA">
      <w:pPr>
        <w:spacing w:after="0"/>
        <w:rPr>
          <w:b/>
          <w:bCs/>
          <w:noProof/>
          <w:szCs w:val="22"/>
          <w:lang w:val="hu-HU"/>
        </w:rPr>
      </w:pPr>
    </w:p>
    <w:p w14:paraId="2CD27DDC" w14:textId="77777777" w:rsidR="00BF1124" w:rsidRPr="00F003CB" w:rsidRDefault="00E6610D" w:rsidP="00CE3FFA">
      <w:pPr>
        <w:keepNext/>
        <w:spacing w:after="0"/>
        <w:rPr>
          <w:b/>
          <w:bCs/>
          <w:noProof/>
          <w:szCs w:val="22"/>
          <w:highlight w:val="green"/>
          <w:lang w:val="hu-HU"/>
        </w:rPr>
      </w:pPr>
      <w:r w:rsidRPr="00F003CB">
        <w:rPr>
          <w:b/>
          <w:bCs/>
          <w:noProof/>
          <w:szCs w:val="22"/>
          <w:lang w:val="hu-HU"/>
        </w:rPr>
        <w:t>A forgalomba hozatali engedély jogosultja:</w:t>
      </w:r>
    </w:p>
    <w:p w14:paraId="22332735" w14:textId="77777777" w:rsidR="00FE129F" w:rsidRPr="00FE129F" w:rsidRDefault="00FE129F" w:rsidP="00FE129F">
      <w:pPr>
        <w:keepNext/>
        <w:spacing w:after="0"/>
        <w:rPr>
          <w:color w:val="000000"/>
          <w:szCs w:val="22"/>
          <w:lang w:val="hu-HU"/>
        </w:rPr>
      </w:pPr>
      <w:r w:rsidRPr="00FE129F">
        <w:rPr>
          <w:color w:val="000000"/>
          <w:szCs w:val="22"/>
          <w:lang w:val="hu-HU"/>
        </w:rPr>
        <w:t>Tillomed Pharma GmbH</w:t>
      </w:r>
    </w:p>
    <w:p w14:paraId="1F73DE45" w14:textId="77777777" w:rsidR="00FE129F" w:rsidRPr="00FE129F" w:rsidRDefault="00FE129F" w:rsidP="00FE129F">
      <w:pPr>
        <w:keepNext/>
        <w:spacing w:after="0"/>
        <w:rPr>
          <w:color w:val="000000"/>
          <w:szCs w:val="22"/>
          <w:lang w:val="hu-HU"/>
        </w:rPr>
      </w:pPr>
      <w:r w:rsidRPr="00FE129F">
        <w:rPr>
          <w:color w:val="000000"/>
          <w:szCs w:val="22"/>
          <w:lang w:val="hu-HU"/>
        </w:rPr>
        <w:t>Mittelstraße 5/5a</w:t>
      </w:r>
    </w:p>
    <w:p w14:paraId="3B22B184" w14:textId="77777777" w:rsidR="00FE129F" w:rsidRPr="00FE129F" w:rsidRDefault="00FE129F" w:rsidP="00FE129F">
      <w:pPr>
        <w:keepNext/>
        <w:spacing w:after="0"/>
        <w:rPr>
          <w:color w:val="000000"/>
          <w:szCs w:val="22"/>
          <w:lang w:val="hu-HU"/>
        </w:rPr>
      </w:pPr>
      <w:r w:rsidRPr="00FE129F">
        <w:rPr>
          <w:color w:val="000000"/>
          <w:szCs w:val="22"/>
          <w:lang w:val="hu-HU"/>
        </w:rPr>
        <w:t>12529 Schönefeld</w:t>
      </w:r>
    </w:p>
    <w:p w14:paraId="3D00F47D" w14:textId="77777777" w:rsidR="00D87C19" w:rsidRPr="00CE3FFA" w:rsidRDefault="00FE129F" w:rsidP="00FE129F">
      <w:pPr>
        <w:keepNext/>
        <w:tabs>
          <w:tab w:val="left" w:pos="567"/>
        </w:tabs>
        <w:suppressAutoHyphens/>
        <w:spacing w:after="0"/>
        <w:rPr>
          <w:color w:val="000000"/>
          <w:szCs w:val="22"/>
          <w:lang w:val="pt-PT" w:eastAsia="en-US"/>
        </w:rPr>
      </w:pPr>
      <w:r w:rsidRPr="00FE129F">
        <w:rPr>
          <w:color w:val="000000"/>
          <w:szCs w:val="22"/>
          <w:lang w:val="hu-HU"/>
        </w:rPr>
        <w:t>Németország</w:t>
      </w:r>
    </w:p>
    <w:p w14:paraId="68B02996" w14:textId="77777777" w:rsidR="00D87C19" w:rsidRPr="00F003CB" w:rsidRDefault="00D87C19" w:rsidP="00871DEC">
      <w:pPr>
        <w:keepNext/>
        <w:spacing w:after="0"/>
        <w:rPr>
          <w:szCs w:val="22"/>
          <w:highlight w:val="green"/>
          <w:lang w:val="hu-HU"/>
        </w:rPr>
      </w:pPr>
    </w:p>
    <w:p w14:paraId="493858F3" w14:textId="77777777" w:rsidR="00BF1124" w:rsidRPr="00F003CB" w:rsidRDefault="00E6610D" w:rsidP="00871DEC">
      <w:pPr>
        <w:keepNext/>
        <w:numPr>
          <w:ilvl w:val="12"/>
          <w:numId w:val="0"/>
        </w:numPr>
        <w:spacing w:after="0"/>
        <w:rPr>
          <w:b/>
          <w:bCs/>
          <w:noProof/>
          <w:szCs w:val="22"/>
          <w:highlight w:val="green"/>
          <w:lang w:val="hu-HU"/>
        </w:rPr>
      </w:pPr>
      <w:r w:rsidRPr="00F003CB">
        <w:rPr>
          <w:b/>
          <w:bCs/>
          <w:noProof/>
          <w:szCs w:val="22"/>
          <w:lang w:val="hu-HU"/>
        </w:rPr>
        <w:t>A gyártó:</w:t>
      </w:r>
    </w:p>
    <w:p w14:paraId="11B94CFA" w14:textId="77777777" w:rsidR="00A669CF" w:rsidRPr="00F003CB" w:rsidRDefault="00A669CF" w:rsidP="00871DEC">
      <w:pPr>
        <w:pStyle w:val="Default"/>
        <w:keepNext/>
        <w:rPr>
          <w:sz w:val="22"/>
          <w:szCs w:val="22"/>
          <w:lang w:val="hu-HU"/>
        </w:rPr>
      </w:pPr>
    </w:p>
    <w:p w14:paraId="6A4372BA" w14:textId="77777777" w:rsidR="009A27AD" w:rsidRDefault="009A27AD" w:rsidP="00871DEC">
      <w:pPr>
        <w:spacing w:after="0"/>
        <w:rPr>
          <w:szCs w:val="22"/>
          <w:lang w:val="hu-HU"/>
        </w:rPr>
      </w:pPr>
    </w:p>
    <w:p w14:paraId="389529EE" w14:textId="77777777" w:rsidR="009A27AD" w:rsidRDefault="009A27AD" w:rsidP="007425BB">
      <w:pPr>
        <w:spacing w:after="0"/>
        <w:rPr>
          <w:szCs w:val="22"/>
          <w:lang w:val="hu-HU"/>
        </w:rPr>
      </w:pPr>
      <w:r>
        <w:rPr>
          <w:szCs w:val="22"/>
          <w:lang w:val="hu-HU"/>
        </w:rPr>
        <w:t>Tillomed Malta Limited</w:t>
      </w:r>
    </w:p>
    <w:p w14:paraId="4D765991" w14:textId="77777777" w:rsidR="009A27AD" w:rsidRPr="007425BB" w:rsidRDefault="009A27AD" w:rsidP="007425BB">
      <w:pPr>
        <w:spacing w:after="0"/>
        <w:rPr>
          <w:szCs w:val="22"/>
          <w:lang w:val="hu-HU"/>
        </w:rPr>
      </w:pPr>
      <w:r w:rsidRPr="007425BB">
        <w:rPr>
          <w:szCs w:val="22"/>
          <w:lang w:val="hu-HU"/>
        </w:rPr>
        <w:t>Malta Life Sciences Park</w:t>
      </w:r>
    </w:p>
    <w:p w14:paraId="5056DBCD" w14:textId="77777777" w:rsidR="009A27AD" w:rsidRPr="007425BB" w:rsidRDefault="009A27AD" w:rsidP="007425BB">
      <w:pPr>
        <w:spacing w:after="0"/>
        <w:rPr>
          <w:szCs w:val="22"/>
          <w:lang w:val="hu-HU"/>
        </w:rPr>
      </w:pPr>
      <w:r w:rsidRPr="007425BB">
        <w:rPr>
          <w:szCs w:val="22"/>
          <w:lang w:val="hu-HU"/>
        </w:rPr>
        <w:t>LS2.01.06 Industrial Estate</w:t>
      </w:r>
    </w:p>
    <w:p w14:paraId="2F3B364B" w14:textId="77777777" w:rsidR="009A27AD" w:rsidRPr="007425BB" w:rsidRDefault="009A27AD" w:rsidP="007425BB">
      <w:pPr>
        <w:spacing w:after="0"/>
        <w:rPr>
          <w:szCs w:val="22"/>
          <w:lang w:val="hu-HU"/>
        </w:rPr>
      </w:pPr>
      <w:r w:rsidRPr="007425BB">
        <w:rPr>
          <w:szCs w:val="22"/>
          <w:lang w:val="hu-HU"/>
        </w:rPr>
        <w:t>San Gwann, SGN 3000</w:t>
      </w:r>
    </w:p>
    <w:p w14:paraId="0D9EA787" w14:textId="77777777" w:rsidR="009A27AD" w:rsidRDefault="009A27AD" w:rsidP="007425BB">
      <w:pPr>
        <w:spacing w:after="0"/>
        <w:rPr>
          <w:szCs w:val="22"/>
          <w:lang w:val="hu-HU"/>
        </w:rPr>
      </w:pPr>
      <w:r w:rsidRPr="007425BB">
        <w:rPr>
          <w:szCs w:val="22"/>
          <w:lang w:val="hu-HU"/>
        </w:rPr>
        <w:t>Málta</w:t>
      </w:r>
    </w:p>
    <w:p w14:paraId="4A5AA4C1" w14:textId="77777777" w:rsidR="00827922" w:rsidRDefault="00827922" w:rsidP="007425BB">
      <w:pPr>
        <w:spacing w:after="0"/>
        <w:rPr>
          <w:szCs w:val="22"/>
          <w:lang w:val="hu-HU"/>
        </w:rPr>
      </w:pPr>
    </w:p>
    <w:p w14:paraId="00A726D2" w14:textId="77777777" w:rsidR="00827922" w:rsidRPr="00AC512A" w:rsidRDefault="00827922" w:rsidP="00AC512A">
      <w:pPr>
        <w:spacing w:after="0"/>
        <w:rPr>
          <w:szCs w:val="22"/>
          <w:lang w:val="hu-HU"/>
        </w:rPr>
      </w:pPr>
      <w:r w:rsidRPr="00AC512A">
        <w:rPr>
          <w:szCs w:val="22"/>
          <w:lang w:val="hu-HU"/>
        </w:rPr>
        <w:t>SGS Pharma Magyarorszag Kft.</w:t>
      </w:r>
    </w:p>
    <w:p w14:paraId="2788ED8E" w14:textId="77777777" w:rsidR="00827922" w:rsidRPr="00AC512A" w:rsidRDefault="00827922" w:rsidP="00AC512A">
      <w:pPr>
        <w:spacing w:after="0"/>
        <w:rPr>
          <w:szCs w:val="22"/>
          <w:lang w:val="hu-HU"/>
        </w:rPr>
      </w:pPr>
      <w:r w:rsidRPr="00AC512A">
        <w:rPr>
          <w:szCs w:val="22"/>
          <w:lang w:val="hu-HU"/>
        </w:rPr>
        <w:t xml:space="preserve">Derkovits Gyula Utca 53,  </w:t>
      </w:r>
    </w:p>
    <w:p w14:paraId="4B0E1AF5" w14:textId="77777777" w:rsidR="00827922" w:rsidRPr="00AC512A" w:rsidRDefault="00827922" w:rsidP="00AC512A">
      <w:pPr>
        <w:spacing w:after="0"/>
        <w:rPr>
          <w:szCs w:val="22"/>
          <w:lang w:val="hu-HU"/>
        </w:rPr>
      </w:pPr>
      <w:r w:rsidRPr="00AC512A">
        <w:rPr>
          <w:szCs w:val="22"/>
          <w:lang w:val="hu-HU"/>
        </w:rPr>
        <w:t xml:space="preserve">Budapest XIX,1193, </w:t>
      </w:r>
    </w:p>
    <w:p w14:paraId="2876B8ED" w14:textId="3D9FF31C" w:rsidR="00827922" w:rsidRPr="007425BB" w:rsidRDefault="00720C36" w:rsidP="007425BB">
      <w:pPr>
        <w:spacing w:after="0"/>
        <w:rPr>
          <w:szCs w:val="22"/>
          <w:lang w:val="hu-HU"/>
        </w:rPr>
      </w:pPr>
      <w:r w:rsidRPr="00AC512A">
        <w:rPr>
          <w:szCs w:val="22"/>
          <w:lang w:val="hu-HU"/>
        </w:rPr>
        <w:t>Magyarország</w:t>
      </w:r>
    </w:p>
    <w:p w14:paraId="1A8D9613" w14:textId="77777777" w:rsidR="009A27AD" w:rsidRDefault="009A27AD" w:rsidP="00871DEC">
      <w:pPr>
        <w:spacing w:after="0"/>
        <w:rPr>
          <w:szCs w:val="22"/>
          <w:lang w:val="hu-HU"/>
        </w:rPr>
      </w:pPr>
    </w:p>
    <w:p w14:paraId="44C31AF0" w14:textId="77777777" w:rsidR="00297892" w:rsidRPr="00FA5EA1" w:rsidRDefault="00297892" w:rsidP="00871DEC">
      <w:pPr>
        <w:spacing w:after="0"/>
        <w:rPr>
          <w:szCs w:val="22"/>
          <w:highlight w:val="green"/>
          <w:lang w:val="hu-HU"/>
        </w:rPr>
      </w:pPr>
    </w:p>
    <w:p w14:paraId="0BED4055" w14:textId="77777777" w:rsidR="00544FC0" w:rsidRPr="00CE3FFA" w:rsidRDefault="00544FC0" w:rsidP="00CE3FFA">
      <w:pPr>
        <w:pStyle w:val="NormlWeb"/>
        <w:spacing w:before="0" w:beforeAutospacing="0" w:after="0" w:afterAutospacing="0"/>
        <w:rPr>
          <w:color w:val="000000"/>
          <w:sz w:val="22"/>
          <w:szCs w:val="22"/>
          <w:lang w:val="hu-HU"/>
        </w:rPr>
      </w:pPr>
      <w:r w:rsidRPr="00CE3FFA">
        <w:rPr>
          <w:color w:val="000000"/>
          <w:sz w:val="22"/>
          <w:szCs w:val="22"/>
          <w:u w:val="single"/>
          <w:lang w:val="hu-HU"/>
        </w:rPr>
        <w:t xml:space="preserve">Treprostinil </w:t>
      </w:r>
      <w:r w:rsidR="00937AD4">
        <w:rPr>
          <w:color w:val="000000"/>
          <w:sz w:val="22"/>
          <w:szCs w:val="22"/>
          <w:u w:val="single"/>
          <w:lang w:val="hu-HU"/>
        </w:rPr>
        <w:t>Tillomed</w:t>
      </w:r>
      <w:r w:rsidRPr="00CE3FFA">
        <w:rPr>
          <w:color w:val="000000"/>
          <w:sz w:val="22"/>
          <w:szCs w:val="22"/>
          <w:u w:val="single"/>
          <w:lang w:val="hu-HU"/>
        </w:rPr>
        <w:t xml:space="preserve"> 1 mg/ml oldatos infúzió</w:t>
      </w:r>
      <w:r w:rsidR="00C361AA" w:rsidRPr="00CE3FFA">
        <w:rPr>
          <w:color w:val="000000"/>
          <w:sz w:val="22"/>
          <w:szCs w:val="22"/>
          <w:lang w:val="hu-HU"/>
        </w:rPr>
        <w:tab/>
      </w:r>
      <w:r w:rsidR="00C361AA" w:rsidRPr="00CE3FFA">
        <w:rPr>
          <w:color w:val="000000"/>
          <w:sz w:val="22"/>
          <w:szCs w:val="22"/>
          <w:lang w:val="hu-HU"/>
        </w:rPr>
        <w:tab/>
      </w:r>
      <w:r w:rsidRPr="00CE3FFA">
        <w:rPr>
          <w:color w:val="000000"/>
          <w:sz w:val="22"/>
          <w:szCs w:val="22"/>
          <w:lang w:val="hu-HU"/>
        </w:rPr>
        <w:t>OGYI-T-23721/01</w:t>
      </w:r>
    </w:p>
    <w:p w14:paraId="27C9B9DF" w14:textId="77777777" w:rsidR="00F04826" w:rsidRPr="006A6672" w:rsidRDefault="00F04826" w:rsidP="00CE3FFA">
      <w:pPr>
        <w:pStyle w:val="NormlWeb"/>
        <w:spacing w:before="0" w:beforeAutospacing="0" w:after="0" w:afterAutospacing="0"/>
        <w:rPr>
          <w:color w:val="000000"/>
          <w:sz w:val="22"/>
          <w:szCs w:val="22"/>
          <w:lang w:val="pt-PT"/>
        </w:rPr>
      </w:pPr>
      <w:r w:rsidRPr="006A6672">
        <w:rPr>
          <w:color w:val="000000"/>
          <w:sz w:val="22"/>
          <w:szCs w:val="22"/>
          <w:u w:val="single"/>
          <w:lang w:val="pt-PT"/>
        </w:rPr>
        <w:t xml:space="preserve">Treprostinil </w:t>
      </w:r>
      <w:r w:rsidR="00937AD4">
        <w:rPr>
          <w:color w:val="000000"/>
          <w:sz w:val="22"/>
          <w:szCs w:val="22"/>
          <w:u w:val="single"/>
          <w:lang w:val="pt-PT"/>
        </w:rPr>
        <w:t>Tillomed</w:t>
      </w:r>
      <w:r w:rsidRPr="006A6672">
        <w:rPr>
          <w:color w:val="000000"/>
          <w:sz w:val="22"/>
          <w:szCs w:val="22"/>
          <w:u w:val="single"/>
          <w:lang w:val="pt-PT"/>
        </w:rPr>
        <w:t xml:space="preserve"> 2,5 mg/ml oldatos infúzió</w:t>
      </w:r>
      <w:r w:rsidR="00C361AA" w:rsidRPr="006A6672">
        <w:rPr>
          <w:color w:val="000000"/>
          <w:sz w:val="22"/>
          <w:szCs w:val="22"/>
          <w:lang w:val="pt-PT"/>
        </w:rPr>
        <w:tab/>
      </w:r>
      <w:r w:rsidR="00C361AA" w:rsidRPr="006A6672">
        <w:rPr>
          <w:color w:val="000000"/>
          <w:sz w:val="22"/>
          <w:szCs w:val="22"/>
          <w:lang w:val="pt-PT"/>
        </w:rPr>
        <w:tab/>
      </w:r>
      <w:r w:rsidRPr="006A6672">
        <w:rPr>
          <w:color w:val="000000"/>
          <w:sz w:val="22"/>
          <w:szCs w:val="22"/>
          <w:lang w:val="pt-PT"/>
        </w:rPr>
        <w:t>OGYI-T-23721/02</w:t>
      </w:r>
    </w:p>
    <w:p w14:paraId="00EC744F" w14:textId="77777777" w:rsidR="00C361AA" w:rsidRPr="006A6672" w:rsidRDefault="00C361AA" w:rsidP="00CE3FFA">
      <w:pPr>
        <w:pStyle w:val="NormlWeb"/>
        <w:spacing w:before="0" w:beforeAutospacing="0" w:after="0" w:afterAutospacing="0"/>
        <w:rPr>
          <w:color w:val="000000"/>
          <w:sz w:val="22"/>
          <w:szCs w:val="22"/>
          <w:lang w:val="pt-PT"/>
        </w:rPr>
      </w:pPr>
      <w:r w:rsidRPr="006A6672">
        <w:rPr>
          <w:color w:val="000000"/>
          <w:sz w:val="22"/>
          <w:szCs w:val="22"/>
          <w:u w:val="single"/>
          <w:lang w:val="pt-PT"/>
        </w:rPr>
        <w:t xml:space="preserve">Treprostinil </w:t>
      </w:r>
      <w:r w:rsidR="00937AD4">
        <w:rPr>
          <w:color w:val="000000"/>
          <w:sz w:val="22"/>
          <w:szCs w:val="22"/>
          <w:u w:val="single"/>
          <w:lang w:val="pt-PT"/>
        </w:rPr>
        <w:t>Tillomed</w:t>
      </w:r>
      <w:r w:rsidRPr="006A6672">
        <w:rPr>
          <w:color w:val="000000"/>
          <w:sz w:val="22"/>
          <w:szCs w:val="22"/>
          <w:u w:val="single"/>
          <w:lang w:val="pt-PT"/>
        </w:rPr>
        <w:t xml:space="preserve"> 5 mg/ml oldatos infúzió</w:t>
      </w:r>
      <w:r w:rsidRPr="006A6672">
        <w:rPr>
          <w:color w:val="000000"/>
          <w:sz w:val="22"/>
          <w:szCs w:val="22"/>
          <w:lang w:val="pt-PT"/>
        </w:rPr>
        <w:tab/>
      </w:r>
      <w:r w:rsidRPr="006A6672">
        <w:rPr>
          <w:color w:val="000000"/>
          <w:sz w:val="22"/>
          <w:szCs w:val="22"/>
          <w:lang w:val="pt-PT"/>
        </w:rPr>
        <w:tab/>
        <w:t>OGYI-T-23721/03</w:t>
      </w:r>
    </w:p>
    <w:p w14:paraId="0A36BB71" w14:textId="77777777" w:rsidR="00C361AA" w:rsidRPr="006A6672" w:rsidRDefault="00C361AA" w:rsidP="00CE3FFA">
      <w:pPr>
        <w:pStyle w:val="NormlWeb"/>
        <w:spacing w:before="0" w:beforeAutospacing="0" w:after="0" w:afterAutospacing="0"/>
        <w:rPr>
          <w:color w:val="000000"/>
          <w:sz w:val="22"/>
          <w:szCs w:val="22"/>
          <w:lang w:val="pt-PT"/>
        </w:rPr>
      </w:pPr>
      <w:r w:rsidRPr="006A6672">
        <w:rPr>
          <w:color w:val="000000"/>
          <w:sz w:val="22"/>
          <w:szCs w:val="22"/>
          <w:u w:val="single"/>
          <w:lang w:val="pt-PT"/>
        </w:rPr>
        <w:t xml:space="preserve">Treprostinil </w:t>
      </w:r>
      <w:r w:rsidR="00937AD4">
        <w:rPr>
          <w:color w:val="000000"/>
          <w:sz w:val="22"/>
          <w:szCs w:val="22"/>
          <w:u w:val="single"/>
          <w:lang w:val="pt-PT"/>
        </w:rPr>
        <w:t>Tillomed</w:t>
      </w:r>
      <w:r w:rsidRPr="006A6672">
        <w:rPr>
          <w:color w:val="000000"/>
          <w:sz w:val="22"/>
          <w:szCs w:val="22"/>
          <w:u w:val="single"/>
          <w:lang w:val="pt-PT"/>
        </w:rPr>
        <w:t xml:space="preserve"> 10 mg/ml oldatos infúzió</w:t>
      </w:r>
      <w:r w:rsidRPr="006A6672">
        <w:rPr>
          <w:color w:val="000000"/>
          <w:sz w:val="22"/>
          <w:szCs w:val="22"/>
          <w:lang w:val="pt-PT"/>
        </w:rPr>
        <w:tab/>
      </w:r>
      <w:r w:rsidRPr="006A6672">
        <w:rPr>
          <w:color w:val="000000"/>
          <w:sz w:val="22"/>
          <w:szCs w:val="22"/>
          <w:lang w:val="pt-PT"/>
        </w:rPr>
        <w:tab/>
        <w:t>OGYI-T-23721/04</w:t>
      </w:r>
    </w:p>
    <w:p w14:paraId="70C18F21" w14:textId="77777777" w:rsidR="002F1B43" w:rsidRDefault="002F1B43" w:rsidP="00871DEC">
      <w:pPr>
        <w:spacing w:after="0"/>
        <w:rPr>
          <w:szCs w:val="22"/>
          <w:highlight w:val="green"/>
          <w:lang w:val="hu-HU"/>
        </w:rPr>
      </w:pPr>
    </w:p>
    <w:p w14:paraId="64C19404" w14:textId="77777777" w:rsidR="00720C36" w:rsidRDefault="00720C36" w:rsidP="00871DEC">
      <w:pPr>
        <w:spacing w:after="0"/>
        <w:rPr>
          <w:szCs w:val="22"/>
          <w:highlight w:val="green"/>
          <w:lang w:val="hu-HU"/>
        </w:rPr>
      </w:pPr>
    </w:p>
    <w:p w14:paraId="6F745422" w14:textId="77777777" w:rsidR="00720C36" w:rsidRDefault="00720C36" w:rsidP="00871DEC">
      <w:pPr>
        <w:spacing w:after="0"/>
        <w:rPr>
          <w:szCs w:val="22"/>
          <w:highlight w:val="green"/>
          <w:lang w:val="hu-HU"/>
        </w:rPr>
      </w:pPr>
    </w:p>
    <w:p w14:paraId="48F4103D" w14:textId="77777777" w:rsidR="00720C36" w:rsidRPr="00F003CB" w:rsidRDefault="00720C36" w:rsidP="00871DEC">
      <w:pPr>
        <w:spacing w:after="0"/>
        <w:rPr>
          <w:szCs w:val="22"/>
          <w:highlight w:val="green"/>
          <w:lang w:val="hu-HU"/>
        </w:rPr>
      </w:pPr>
    </w:p>
    <w:p w14:paraId="4C9CC95B" w14:textId="77777777" w:rsidR="002F1B43" w:rsidRPr="00F003CB" w:rsidRDefault="00E6610D" w:rsidP="00871DEC">
      <w:pPr>
        <w:spacing w:after="0"/>
        <w:rPr>
          <w:b/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>Ezt a gyógyszert az Európai Gazdasági Térség tagállamaiban</w:t>
      </w:r>
      <w:r w:rsidR="00695A9B">
        <w:rPr>
          <w:b/>
          <w:noProof/>
          <w:szCs w:val="22"/>
          <w:lang w:val="hu-HU"/>
        </w:rPr>
        <w:t xml:space="preserve"> </w:t>
      </w:r>
      <w:r w:rsidRPr="00F003CB">
        <w:rPr>
          <w:b/>
          <w:noProof/>
          <w:szCs w:val="22"/>
          <w:lang w:val="hu-HU"/>
        </w:rPr>
        <w:t>az alábbi neveken engedélyezték:</w:t>
      </w:r>
    </w:p>
    <w:tbl>
      <w:tblPr>
        <w:tblW w:w="88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6"/>
        <w:gridCol w:w="6663"/>
      </w:tblGrid>
      <w:tr w:rsidR="000B41EF" w:rsidRPr="00CE3FFA" w14:paraId="4993CF2D" w14:textId="77777777" w:rsidTr="00FA5EA1">
        <w:trPr>
          <w:trHeight w:val="629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57A8E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szCs w:val="22"/>
              </w:rPr>
              <w:t>Ausztria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B72E7" w14:textId="77777777" w:rsidR="002F1B43" w:rsidRPr="00827922" w:rsidRDefault="000B41EF" w:rsidP="00871DEC">
            <w:pPr>
              <w:spacing w:after="0"/>
              <w:rPr>
                <w:szCs w:val="22"/>
              </w:rPr>
            </w:pPr>
            <w:r w:rsidRPr="00827922">
              <w:rPr>
                <w:szCs w:val="22"/>
              </w:rPr>
              <w:t>Treprostinil Tillomed 1 mg / ml, 2,5 mg / ml, 5 mg / ml und 10 mg / ml Infusionslösung</w:t>
            </w:r>
          </w:p>
        </w:tc>
      </w:tr>
      <w:tr w:rsidR="000B41EF" w:rsidRPr="00F003CB" w14:paraId="28618DE3" w14:textId="77777777" w:rsidTr="00FA5EA1">
        <w:trPr>
          <w:trHeight w:val="833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FC139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color w:val="000000"/>
                <w:szCs w:val="22"/>
              </w:rPr>
              <w:lastRenderedPageBreak/>
              <w:t>Horvátország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47350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szCs w:val="22"/>
              </w:rPr>
              <w:t>Treprostinil Tillomed 1 mg / ml otopine za infuziju</w:t>
            </w:r>
          </w:p>
          <w:p w14:paraId="4768821A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szCs w:val="22"/>
              </w:rPr>
              <w:t>Treprostinil Tillomed 2,5 mg / ml otopine za infuziju</w:t>
            </w:r>
          </w:p>
          <w:p w14:paraId="0F540893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szCs w:val="22"/>
              </w:rPr>
              <w:t>Treprostinil Tillomed 5 mg / ml otopine za infuziju</w:t>
            </w:r>
          </w:p>
          <w:p w14:paraId="25D99CD0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szCs w:val="22"/>
              </w:rPr>
              <w:t>Treprostinil Tillomed 10 mg / ml otopine za infuziju</w:t>
            </w:r>
          </w:p>
        </w:tc>
      </w:tr>
      <w:tr w:rsidR="000B41EF" w:rsidRPr="00F003CB" w14:paraId="6346AA80" w14:textId="77777777" w:rsidTr="00FA5EA1">
        <w:trPr>
          <w:trHeight w:val="254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D0B64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color w:val="000000"/>
                <w:szCs w:val="22"/>
              </w:rPr>
              <w:t>Cseh</w:t>
            </w:r>
            <w:r w:rsidR="00F003CB">
              <w:rPr>
                <w:color w:val="000000"/>
                <w:szCs w:val="22"/>
              </w:rPr>
              <w:t>ország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FAD192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szCs w:val="22"/>
              </w:rPr>
              <w:t xml:space="preserve">Treprostinil </w:t>
            </w:r>
            <w:r w:rsidR="0053615F">
              <w:rPr>
                <w:szCs w:val="22"/>
              </w:rPr>
              <w:t>Tillomed</w:t>
            </w:r>
            <w:r w:rsidR="0053615F" w:rsidRPr="00F003CB">
              <w:rPr>
                <w:szCs w:val="22"/>
              </w:rPr>
              <w:t xml:space="preserve"> </w:t>
            </w:r>
          </w:p>
        </w:tc>
      </w:tr>
      <w:tr w:rsidR="000B41EF" w:rsidRPr="00F003CB" w14:paraId="57984217" w14:textId="77777777" w:rsidTr="00FA5EA1">
        <w:trPr>
          <w:trHeight w:val="503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7CFE3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color w:val="000000"/>
                <w:szCs w:val="22"/>
              </w:rPr>
              <w:t>Finnország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EF3B5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szCs w:val="22"/>
              </w:rPr>
              <w:t>Treprostinil Tillomed 1 mg / ml, 2,5 mg / ml, 5 mg / ml ja 10 mg / ml infuusioneste</w:t>
            </w:r>
          </w:p>
        </w:tc>
      </w:tr>
      <w:tr w:rsidR="000B41EF" w:rsidRPr="00AC512A" w14:paraId="3AC3DA2E" w14:textId="77777777" w:rsidTr="00FA5EA1">
        <w:trPr>
          <w:trHeight w:val="842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C564F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szCs w:val="22"/>
              </w:rPr>
              <w:t>Franciaország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F7C208" w14:textId="77777777" w:rsidR="002F1B43" w:rsidRPr="00F003CB" w:rsidRDefault="000B41EF" w:rsidP="00871DEC">
            <w:pPr>
              <w:spacing w:after="0"/>
              <w:rPr>
                <w:szCs w:val="22"/>
                <w:lang w:val="fr-FR"/>
              </w:rPr>
            </w:pPr>
            <w:r w:rsidRPr="00F003CB">
              <w:rPr>
                <w:szCs w:val="22"/>
                <w:lang w:val="fr-FR"/>
              </w:rPr>
              <w:t>TREPROSTINIL TILLOMED 1 mg/ml, solution pour perfusion</w:t>
            </w:r>
          </w:p>
          <w:p w14:paraId="1DDB82A0" w14:textId="77777777" w:rsidR="002F1B43" w:rsidRPr="00F003CB" w:rsidRDefault="000B41EF" w:rsidP="00871DEC">
            <w:pPr>
              <w:spacing w:after="0"/>
              <w:rPr>
                <w:szCs w:val="22"/>
                <w:lang w:val="fr-FR"/>
              </w:rPr>
            </w:pPr>
            <w:r w:rsidRPr="00F003CB">
              <w:rPr>
                <w:szCs w:val="22"/>
                <w:lang w:val="fr-FR"/>
              </w:rPr>
              <w:t>TREPROSTINIL TILLOMED 2,5 mg/ml, solution pour perfusion</w:t>
            </w:r>
          </w:p>
          <w:p w14:paraId="092F062D" w14:textId="77777777" w:rsidR="002F1B43" w:rsidRPr="00F003CB" w:rsidRDefault="000B41EF" w:rsidP="00871DEC">
            <w:pPr>
              <w:spacing w:after="0"/>
              <w:rPr>
                <w:szCs w:val="22"/>
                <w:lang w:val="fr-FR"/>
              </w:rPr>
            </w:pPr>
            <w:r w:rsidRPr="00F003CB">
              <w:rPr>
                <w:szCs w:val="22"/>
                <w:lang w:val="fr-FR"/>
              </w:rPr>
              <w:t>TREPROSTINIL TILLOMED 5 mg/ml, solution pour perfusion</w:t>
            </w:r>
          </w:p>
          <w:p w14:paraId="6C0C9BDA" w14:textId="77777777" w:rsidR="002F1B43" w:rsidRPr="00F003CB" w:rsidRDefault="000B41EF" w:rsidP="00871DEC">
            <w:pPr>
              <w:spacing w:after="0"/>
              <w:rPr>
                <w:szCs w:val="22"/>
                <w:lang w:val="fr-FR"/>
              </w:rPr>
            </w:pPr>
            <w:r w:rsidRPr="00F003CB">
              <w:rPr>
                <w:szCs w:val="22"/>
                <w:lang w:val="fr-FR"/>
              </w:rPr>
              <w:t>TREPROSTINIL TILLOMED 10 mg/ml, solution pour perfusion</w:t>
            </w:r>
          </w:p>
        </w:tc>
      </w:tr>
      <w:tr w:rsidR="000B41EF" w:rsidRPr="00CE3FFA" w14:paraId="25CA824C" w14:textId="77777777" w:rsidTr="00FA5EA1">
        <w:trPr>
          <w:trHeight w:val="538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5E46A" w14:textId="77777777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>Németország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877D8" w14:textId="77777777" w:rsidR="002F1B43" w:rsidRPr="00827922" w:rsidRDefault="000B41EF" w:rsidP="00871DEC">
            <w:pPr>
              <w:spacing w:after="0"/>
              <w:rPr>
                <w:b/>
                <w:szCs w:val="22"/>
              </w:rPr>
            </w:pPr>
            <w:r w:rsidRPr="00827922">
              <w:rPr>
                <w:szCs w:val="22"/>
              </w:rPr>
              <w:t>Treprostinil Tillomed 1 mg / ml, 2,5 mg / ml, 5 mg / ml und 10 mg / ml Infusionslösung</w:t>
            </w:r>
          </w:p>
        </w:tc>
      </w:tr>
      <w:tr w:rsidR="000B41EF" w:rsidRPr="00827922" w14:paraId="5E8999DA" w14:textId="77777777" w:rsidTr="00FA5EA1">
        <w:trPr>
          <w:trHeight w:val="546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55581" w14:textId="77777777" w:rsidR="002F1B43" w:rsidRPr="00FA5EA1" w:rsidRDefault="000B41EF" w:rsidP="00871DEC">
            <w:pPr>
              <w:spacing w:after="0"/>
              <w:rPr>
                <w:szCs w:val="22"/>
              </w:rPr>
            </w:pPr>
            <w:r w:rsidRPr="00FE03C4">
              <w:rPr>
                <w:szCs w:val="22"/>
              </w:rPr>
              <w:t>Magyarország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E2309" w14:textId="77777777" w:rsidR="004F5D54" w:rsidRPr="00FA5EA1" w:rsidRDefault="004F5D54" w:rsidP="00871DEC">
            <w:pPr>
              <w:spacing w:after="0"/>
              <w:rPr>
                <w:szCs w:val="22"/>
                <w:lang w:val="hu-HU"/>
              </w:rPr>
            </w:pPr>
            <w:r w:rsidRPr="00FA5EA1">
              <w:rPr>
                <w:szCs w:val="22"/>
                <w:lang w:val="hu-HU"/>
              </w:rPr>
              <w:t xml:space="preserve">Treprostinil </w:t>
            </w:r>
            <w:r w:rsidR="0053615F" w:rsidRPr="0053615F">
              <w:rPr>
                <w:szCs w:val="22"/>
                <w:lang w:val="hu-HU"/>
              </w:rPr>
              <w:t xml:space="preserve">Tillomed </w:t>
            </w:r>
            <w:r w:rsidRPr="00FA5EA1">
              <w:rPr>
                <w:szCs w:val="22"/>
                <w:lang w:val="hu-HU"/>
              </w:rPr>
              <w:t>1 mg/ml oldatos infúzió</w:t>
            </w:r>
          </w:p>
          <w:p w14:paraId="0EF2DCB3" w14:textId="77777777" w:rsidR="004F5D54" w:rsidRPr="00FA5EA1" w:rsidRDefault="004F5D54" w:rsidP="00871DEC">
            <w:pPr>
              <w:spacing w:after="0"/>
              <w:rPr>
                <w:szCs w:val="22"/>
                <w:highlight w:val="green"/>
                <w:lang w:val="hu-HU"/>
              </w:rPr>
            </w:pPr>
            <w:r w:rsidRPr="00FA5EA1">
              <w:rPr>
                <w:szCs w:val="22"/>
                <w:lang w:val="hu-HU"/>
              </w:rPr>
              <w:t xml:space="preserve">Treprostinil </w:t>
            </w:r>
            <w:r w:rsidR="0053615F" w:rsidRPr="0053615F">
              <w:rPr>
                <w:szCs w:val="22"/>
                <w:lang w:val="hu-HU"/>
              </w:rPr>
              <w:t xml:space="preserve">Tillomed </w:t>
            </w:r>
            <w:r w:rsidRPr="00FA5EA1">
              <w:rPr>
                <w:szCs w:val="22"/>
                <w:lang w:val="hu-HU"/>
              </w:rPr>
              <w:t>2,5 mg/ml oldatos infúzió</w:t>
            </w:r>
          </w:p>
          <w:p w14:paraId="16097CFF" w14:textId="77777777" w:rsidR="004F5D54" w:rsidRPr="00FA5EA1" w:rsidRDefault="004F5D54" w:rsidP="00871DEC">
            <w:pPr>
              <w:spacing w:after="0"/>
              <w:rPr>
                <w:szCs w:val="22"/>
                <w:highlight w:val="green"/>
                <w:lang w:val="hu-HU"/>
              </w:rPr>
            </w:pPr>
            <w:r w:rsidRPr="00FA5EA1">
              <w:rPr>
                <w:szCs w:val="22"/>
                <w:lang w:val="hu-HU"/>
              </w:rPr>
              <w:t xml:space="preserve">Treprostinil </w:t>
            </w:r>
            <w:r w:rsidR="0053615F" w:rsidRPr="0053615F">
              <w:rPr>
                <w:szCs w:val="22"/>
                <w:lang w:val="hu-HU"/>
              </w:rPr>
              <w:t xml:space="preserve">Tillomed </w:t>
            </w:r>
            <w:r w:rsidRPr="00FA5EA1">
              <w:rPr>
                <w:szCs w:val="22"/>
                <w:lang w:val="hu-HU"/>
              </w:rPr>
              <w:t>5 mg/ml oldatos infúzió</w:t>
            </w:r>
          </w:p>
          <w:p w14:paraId="050CFE6F" w14:textId="77777777" w:rsidR="004F5D54" w:rsidRPr="006A6672" w:rsidRDefault="004F5D54" w:rsidP="00871DEC">
            <w:pPr>
              <w:spacing w:after="0"/>
              <w:rPr>
                <w:szCs w:val="22"/>
                <w:lang w:val="pt-PT"/>
              </w:rPr>
            </w:pPr>
            <w:r w:rsidRPr="00FA5EA1">
              <w:rPr>
                <w:szCs w:val="22"/>
                <w:lang w:val="hu-HU"/>
              </w:rPr>
              <w:t xml:space="preserve">Treprostinil </w:t>
            </w:r>
            <w:r w:rsidR="0053615F" w:rsidRPr="0053615F">
              <w:rPr>
                <w:szCs w:val="22"/>
                <w:lang w:val="hu-HU"/>
              </w:rPr>
              <w:t xml:space="preserve">Tillomed </w:t>
            </w:r>
            <w:r w:rsidRPr="00FA5EA1">
              <w:rPr>
                <w:szCs w:val="22"/>
                <w:lang w:val="hu-HU"/>
              </w:rPr>
              <w:t>10 mg/ml oldatos infúzió</w:t>
            </w:r>
          </w:p>
        </w:tc>
      </w:tr>
      <w:tr w:rsidR="000B41EF" w:rsidRPr="00F003CB" w14:paraId="60CC4955" w14:textId="77777777" w:rsidTr="00FA5EA1">
        <w:trPr>
          <w:trHeight w:val="271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01C81" w14:textId="77777777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>Olaszország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278AD" w14:textId="77777777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>Treprostinil Tillomed</w:t>
            </w:r>
          </w:p>
        </w:tc>
      </w:tr>
      <w:tr w:rsidR="000B41EF" w:rsidRPr="00CE3FFA" w14:paraId="033F4B41" w14:textId="77777777" w:rsidTr="00FA5EA1">
        <w:trPr>
          <w:trHeight w:val="573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61C78" w14:textId="77777777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>Litvánia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EF23A" w14:textId="243DAA36" w:rsidR="002F1B43" w:rsidRPr="006A6672" w:rsidRDefault="000B41EF" w:rsidP="00871DEC">
            <w:pPr>
              <w:spacing w:after="0"/>
              <w:rPr>
                <w:b/>
                <w:szCs w:val="22"/>
                <w:lang w:val="pt-PT"/>
              </w:rPr>
            </w:pPr>
            <w:r w:rsidRPr="006A6672">
              <w:rPr>
                <w:szCs w:val="22"/>
                <w:lang w:val="pt-PT"/>
              </w:rPr>
              <w:t xml:space="preserve">Treprostinil </w:t>
            </w:r>
            <w:r w:rsidR="00476138">
              <w:rPr>
                <w:szCs w:val="22"/>
                <w:lang w:val="pt-PT"/>
              </w:rPr>
              <w:t>Tillomed</w:t>
            </w:r>
            <w:r w:rsidRPr="006A6672">
              <w:rPr>
                <w:szCs w:val="22"/>
                <w:lang w:val="pt-PT"/>
              </w:rPr>
              <w:t xml:space="preserve"> 1mg / ml, 2,5mg / ml, 5mg / ml</w:t>
            </w:r>
            <w:r w:rsidR="00CA6BA5" w:rsidRPr="006A6672">
              <w:rPr>
                <w:szCs w:val="22"/>
                <w:lang w:val="pt-PT"/>
              </w:rPr>
              <w:t>,</w:t>
            </w:r>
            <w:r w:rsidRPr="006A6672">
              <w:rPr>
                <w:szCs w:val="22"/>
                <w:lang w:val="pt-PT"/>
              </w:rPr>
              <w:t xml:space="preserve"> 10mg / ml infuzinis tirpalas</w:t>
            </w:r>
          </w:p>
        </w:tc>
      </w:tr>
      <w:tr w:rsidR="000B41EF" w:rsidRPr="00F003CB" w14:paraId="180D726B" w14:textId="77777777" w:rsidTr="00FA5EA1">
        <w:trPr>
          <w:trHeight w:val="269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6A839" w14:textId="77777777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>Norvégia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0619D" w14:textId="77777777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 xml:space="preserve">Treprostinil Tillomed </w:t>
            </w:r>
          </w:p>
        </w:tc>
      </w:tr>
      <w:tr w:rsidR="000B41EF" w:rsidRPr="00F003CB" w14:paraId="1BF513AC" w14:textId="77777777" w:rsidTr="00FA5EA1">
        <w:trPr>
          <w:trHeight w:val="273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B370F" w14:textId="77777777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>Lengyelország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C102B" w14:textId="6CB79ACD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 xml:space="preserve">Treprostinil </w:t>
            </w:r>
            <w:r w:rsidR="00476138">
              <w:rPr>
                <w:szCs w:val="22"/>
              </w:rPr>
              <w:t>Tillomed</w:t>
            </w:r>
          </w:p>
        </w:tc>
      </w:tr>
      <w:tr w:rsidR="000B41EF" w:rsidRPr="00F003CB" w14:paraId="32AC5FD1" w14:textId="77777777" w:rsidTr="00FA5EA1">
        <w:trPr>
          <w:trHeight w:val="263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05CFE" w14:textId="77777777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>Portugália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C35E5" w14:textId="77777777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 xml:space="preserve">Treprostinil Tillomed </w:t>
            </w:r>
          </w:p>
        </w:tc>
      </w:tr>
      <w:tr w:rsidR="000B41EF" w:rsidRPr="00CE3FFA" w14:paraId="58F286B4" w14:textId="77777777" w:rsidTr="00FA5EA1">
        <w:trPr>
          <w:trHeight w:val="534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4B5A9" w14:textId="77777777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>Szlovákia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19DAF9" w14:textId="77777777" w:rsidR="002F1B43" w:rsidRPr="006A6672" w:rsidRDefault="000B41EF" w:rsidP="00871DEC">
            <w:pPr>
              <w:spacing w:after="0"/>
              <w:rPr>
                <w:b/>
                <w:szCs w:val="22"/>
                <w:lang w:val="pt-PT"/>
              </w:rPr>
            </w:pPr>
            <w:r w:rsidRPr="006A6672">
              <w:rPr>
                <w:szCs w:val="22"/>
                <w:lang w:val="pt-PT"/>
              </w:rPr>
              <w:t xml:space="preserve">Treprostinil </w:t>
            </w:r>
            <w:r w:rsidR="0053615F" w:rsidRPr="0053615F">
              <w:rPr>
                <w:szCs w:val="22"/>
                <w:lang w:val="pt-PT"/>
              </w:rPr>
              <w:t xml:space="preserve">Tillomed </w:t>
            </w:r>
            <w:r w:rsidRPr="006A6672">
              <w:rPr>
                <w:szCs w:val="22"/>
                <w:lang w:val="pt-PT"/>
              </w:rPr>
              <w:t>1 mg / ml, 2,5 mg / ml, 5 mg / ml a 10 mg / ml infúzny roztok</w:t>
            </w:r>
          </w:p>
        </w:tc>
      </w:tr>
      <w:tr w:rsidR="000B41EF" w:rsidRPr="00F003CB" w14:paraId="46A825BE" w14:textId="77777777" w:rsidTr="00FA5EA1">
        <w:trPr>
          <w:trHeight w:val="557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269828" w14:textId="77777777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>Szlovénia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81E88" w14:textId="77777777" w:rsidR="002F1B43" w:rsidRPr="00F003CB" w:rsidRDefault="000B41EF" w:rsidP="00871DEC">
            <w:pPr>
              <w:spacing w:after="0"/>
              <w:rPr>
                <w:b/>
                <w:szCs w:val="22"/>
              </w:rPr>
            </w:pPr>
            <w:r w:rsidRPr="00F003CB">
              <w:rPr>
                <w:szCs w:val="22"/>
              </w:rPr>
              <w:t>Treprostinil Tillomed Pharma 1mg / ml, 2,5 mg / ml, 5 mg / ml in 10 mg / ml raztopina za infundiranje</w:t>
            </w:r>
          </w:p>
        </w:tc>
      </w:tr>
      <w:tr w:rsidR="000B41EF" w:rsidRPr="00F003CB" w14:paraId="323EE5FF" w14:textId="77777777" w:rsidTr="00FA5EA1">
        <w:trPr>
          <w:trHeight w:val="576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BCB7CD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szCs w:val="22"/>
              </w:rPr>
              <w:t>Svédország</w:t>
            </w: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3FBC7" w14:textId="77777777" w:rsidR="002F1B43" w:rsidRPr="00F003CB" w:rsidRDefault="000B41EF" w:rsidP="00871DEC">
            <w:pPr>
              <w:spacing w:after="0"/>
              <w:rPr>
                <w:szCs w:val="22"/>
              </w:rPr>
            </w:pPr>
            <w:r w:rsidRPr="00F003CB">
              <w:rPr>
                <w:szCs w:val="22"/>
              </w:rPr>
              <w:t>Treprostinil Tillomed 1mg / ml, 2,5mg / ml, 5mg / ml och 10mg / ml infusionsvätska, lösning</w:t>
            </w:r>
          </w:p>
        </w:tc>
      </w:tr>
      <w:tr w:rsidR="000B41EF" w:rsidRPr="00F003CB" w14:paraId="7FD980A9" w14:textId="77777777" w:rsidTr="007425BB">
        <w:trPr>
          <w:trHeight w:val="551"/>
        </w:trPr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A4646" w14:textId="77777777" w:rsidR="002F1B43" w:rsidRPr="00F003CB" w:rsidRDefault="002F1B43" w:rsidP="00871DEC">
            <w:pPr>
              <w:spacing w:after="0"/>
              <w:rPr>
                <w:szCs w:val="22"/>
              </w:rPr>
            </w:pPr>
          </w:p>
        </w:tc>
        <w:tc>
          <w:tcPr>
            <w:tcW w:w="66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6AEB7" w14:textId="77777777" w:rsidR="002F1B43" w:rsidRPr="00F003CB" w:rsidRDefault="002F1B43" w:rsidP="00871DEC">
            <w:pPr>
              <w:spacing w:after="0"/>
              <w:rPr>
                <w:szCs w:val="22"/>
              </w:rPr>
            </w:pPr>
          </w:p>
        </w:tc>
      </w:tr>
    </w:tbl>
    <w:p w14:paraId="5629DFF5" w14:textId="77777777" w:rsidR="000B41EF" w:rsidRPr="00F003CB" w:rsidRDefault="000B41EF" w:rsidP="00871DEC">
      <w:pPr>
        <w:spacing w:after="0"/>
        <w:rPr>
          <w:noProof/>
          <w:szCs w:val="22"/>
        </w:rPr>
      </w:pPr>
    </w:p>
    <w:p w14:paraId="1F81B0EB" w14:textId="563385B5" w:rsidR="00F76B46" w:rsidRPr="00F003CB" w:rsidRDefault="00CE2BB1" w:rsidP="00871DEC">
      <w:pPr>
        <w:spacing w:after="0"/>
        <w:rPr>
          <w:noProof/>
          <w:szCs w:val="22"/>
          <w:lang w:val="hu-HU"/>
        </w:rPr>
      </w:pPr>
      <w:r w:rsidRPr="00F003CB">
        <w:rPr>
          <w:b/>
          <w:noProof/>
          <w:szCs w:val="22"/>
          <w:lang w:val="hu-HU"/>
        </w:rPr>
        <w:t>A betegtájékoztató legutóbbi felülvizsgálatának dátuma:</w:t>
      </w:r>
      <w:r w:rsidRPr="00C9718F">
        <w:rPr>
          <w:b/>
          <w:noProof/>
          <w:szCs w:val="22"/>
          <w:lang w:val="hu-HU"/>
        </w:rPr>
        <w:t xml:space="preserve"> </w:t>
      </w:r>
      <w:r w:rsidR="00B02A40">
        <w:rPr>
          <w:b/>
          <w:noProof/>
          <w:szCs w:val="22"/>
          <w:lang w:val="hu-HU"/>
        </w:rPr>
        <w:t>2025. február.</w:t>
      </w:r>
    </w:p>
    <w:p w14:paraId="4D6CE4F6" w14:textId="77777777" w:rsidR="006718DB" w:rsidRPr="00F003CB" w:rsidRDefault="006718DB" w:rsidP="00871DEC">
      <w:pPr>
        <w:spacing w:after="0"/>
        <w:rPr>
          <w:noProof/>
          <w:szCs w:val="22"/>
          <w:lang w:val="hu-HU"/>
        </w:rPr>
      </w:pPr>
    </w:p>
    <w:sectPr w:rsidR="006718DB" w:rsidRPr="00F003CB" w:rsidSect="002A7817">
      <w:headerReference w:type="default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6" w:h="16838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75B49" w14:textId="77777777" w:rsidR="00071E77" w:rsidRDefault="00071E77" w:rsidP="00A669CF">
      <w:pPr>
        <w:spacing w:after="0"/>
      </w:pPr>
      <w:r>
        <w:separator/>
      </w:r>
    </w:p>
  </w:endnote>
  <w:endnote w:type="continuationSeparator" w:id="0">
    <w:p w14:paraId="63604495" w14:textId="77777777" w:rsidR="00071E77" w:rsidRDefault="00071E77" w:rsidP="00A669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AB2C8" w14:textId="77777777" w:rsidR="009471EA" w:rsidRPr="009471EA" w:rsidRDefault="009471EA" w:rsidP="00F66794">
    <w:pPr>
      <w:pStyle w:val="llb"/>
      <w:spacing w:line="240" w:lineRule="exact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78A84" w14:textId="77777777" w:rsidR="00161692" w:rsidRPr="008B5BB0" w:rsidRDefault="00161692" w:rsidP="00161692">
    <w:pPr>
      <w:pStyle w:val="llb"/>
      <w:spacing w:line="240" w:lineRule="exact"/>
      <w:rPr>
        <w:sz w:val="18"/>
        <w:szCs w:val="18"/>
      </w:rPr>
    </w:pPr>
    <w:r w:rsidRPr="008B5BB0">
      <w:rPr>
        <w:sz w:val="18"/>
        <w:szCs w:val="18"/>
      </w:rPr>
      <w:t>NNGYK/ETGY/28426/2025</w:t>
    </w:r>
  </w:p>
  <w:p w14:paraId="59E997A8" w14:textId="77777777" w:rsidR="00161692" w:rsidRPr="008B5BB0" w:rsidRDefault="00161692" w:rsidP="00161692">
    <w:pPr>
      <w:pStyle w:val="llb"/>
      <w:spacing w:line="240" w:lineRule="exact"/>
      <w:rPr>
        <w:sz w:val="18"/>
        <w:szCs w:val="18"/>
      </w:rPr>
    </w:pPr>
    <w:r w:rsidRPr="008B5BB0">
      <w:rPr>
        <w:sz w:val="18"/>
        <w:szCs w:val="18"/>
      </w:rPr>
      <w:t>NNGYK/ETGY/28427/2025</w:t>
    </w:r>
  </w:p>
  <w:p w14:paraId="716C0097" w14:textId="77777777" w:rsidR="00161692" w:rsidRPr="008B5BB0" w:rsidRDefault="00161692" w:rsidP="00161692">
    <w:pPr>
      <w:pStyle w:val="llb"/>
      <w:spacing w:line="240" w:lineRule="exact"/>
      <w:rPr>
        <w:sz w:val="18"/>
        <w:szCs w:val="18"/>
      </w:rPr>
    </w:pPr>
    <w:r w:rsidRPr="008B5BB0">
      <w:rPr>
        <w:sz w:val="18"/>
        <w:szCs w:val="18"/>
      </w:rPr>
      <w:t>NNGYK/ETGY/28428/2025</w:t>
    </w:r>
  </w:p>
  <w:p w14:paraId="3800CDC9" w14:textId="575F84A9" w:rsidR="00D93D43" w:rsidRPr="008B5BB0" w:rsidRDefault="00161692" w:rsidP="00161692">
    <w:pPr>
      <w:pStyle w:val="llb"/>
      <w:spacing w:line="240" w:lineRule="exact"/>
      <w:rPr>
        <w:sz w:val="18"/>
        <w:szCs w:val="18"/>
      </w:rPr>
    </w:pPr>
    <w:r w:rsidRPr="008B5BB0">
      <w:rPr>
        <w:sz w:val="18"/>
        <w:szCs w:val="18"/>
      </w:rPr>
      <w:t>NNGYK/ETGY/28429/2025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DA528" w14:textId="77777777" w:rsidR="00071E77" w:rsidRDefault="00071E77" w:rsidP="00A669CF">
      <w:pPr>
        <w:spacing w:after="0"/>
      </w:pPr>
      <w:r>
        <w:separator/>
      </w:r>
    </w:p>
  </w:footnote>
  <w:footnote w:type="continuationSeparator" w:id="0">
    <w:p w14:paraId="1C893053" w14:textId="77777777" w:rsidR="00071E77" w:rsidRDefault="00071E77" w:rsidP="00A669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4CFCC" w14:textId="214F7C71" w:rsidR="00DD4C68" w:rsidRPr="00FA5EA1" w:rsidRDefault="006E1845">
    <w:pPr>
      <w:pStyle w:val="lfej"/>
      <w:jc w:val="center"/>
      <w:rPr>
        <w:sz w:val="18"/>
        <w:szCs w:val="18"/>
      </w:rPr>
    </w:pPr>
    <w:r>
      <w:rPr>
        <w:noProof/>
        <w:sz w:val="18"/>
        <w:szCs w:val="18"/>
        <w:lang w:val="en-US" w:eastAsia="en-US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42B00500" wp14:editId="75BCAB96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685"/>
              <wp:effectExtent l="0" t="0" r="2540" b="2540"/>
              <wp:wrapNone/>
              <wp:docPr id="2" name="MSIPCMad8348eeaaf410b17f3e0462" descr="{&quot;HashCode&quot;:478424116,&quot;Height&quot;:841.0,&quot;Width&quot;:595.0,&quot;Placement&quot;:&quot;Head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84ABD5" w14:textId="77777777" w:rsidR="00F83E13" w:rsidRPr="00F83E13" w:rsidRDefault="00F83E13" w:rsidP="00F83E13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83E13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C2-Internal</w:t>
                          </w:r>
                        </w:p>
                      </w:txbxContent>
                    </wps:txbx>
                    <wps:bodyPr rot="0" vert="horz" wrap="square" lIns="91440" tIns="0" rIns="254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B00500" id="_x0000_t202" coordsize="21600,21600" o:spt="202" path="m,l,21600r21600,l21600,xe">
              <v:stroke joinstyle="miter"/>
              <v:path gradientshapeok="t" o:connecttype="rect"/>
            </v:shapetype>
            <v:shape id="MSIPCMad8348eeaaf410b17f3e0462" o:spid="_x0000_s1026" type="#_x0000_t202" alt="{&quot;HashCode&quot;:478424116,&quot;Height&quot;:841.0,&quot;Width&quot;:595.0,&quot;Placement&quot;:&quot;Header&quot;,&quot;Index&quot;:&quot;Primary&quot;,&quot;Section&quot;:1,&quot;Top&quot;:0.0,&quot;Left&quot;:0.0}" style="position:absolute;left:0;text-align:left;margin-left:0;margin-top:15pt;width:595.3pt;height:21.5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" o:allowincell="f" filled="f" stroked="f">
              <v:textbox inset=",0,20pt,0">
                <w:txbxContent>
                  <w:p w14:paraId="0C84ABD5" w14:textId="77777777" w:rsidR="00F83E13" w:rsidRPr="00F83E13" w:rsidRDefault="00F83E13" w:rsidP="00F83E13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83E13">
                      <w:rPr>
                        <w:rFonts w:ascii="Calibri" w:hAnsi="Calibri" w:cs="Calibri"/>
                        <w:color w:val="000000"/>
                        <w:sz w:val="20"/>
                      </w:rPr>
                      <w:t>C2-Internal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D4C68" w:rsidRPr="00FA5EA1">
      <w:rPr>
        <w:sz w:val="18"/>
        <w:szCs w:val="18"/>
      </w:rPr>
      <w:fldChar w:fldCharType="begin"/>
    </w:r>
    <w:r w:rsidR="00DD4C68" w:rsidRPr="00FA5EA1">
      <w:rPr>
        <w:sz w:val="18"/>
        <w:szCs w:val="18"/>
      </w:rPr>
      <w:instrText>PAGE   \* MERGEFORMAT</w:instrText>
    </w:r>
    <w:r w:rsidR="00DD4C68" w:rsidRPr="00FA5EA1">
      <w:rPr>
        <w:sz w:val="18"/>
        <w:szCs w:val="18"/>
      </w:rPr>
      <w:fldChar w:fldCharType="separate"/>
    </w:r>
    <w:r w:rsidR="00641F9A" w:rsidRPr="00641F9A">
      <w:rPr>
        <w:noProof/>
        <w:sz w:val="18"/>
        <w:szCs w:val="18"/>
        <w:lang w:val="hu-HU"/>
      </w:rPr>
      <w:t>8</w:t>
    </w:r>
    <w:r w:rsidR="00DD4C68" w:rsidRPr="00FA5EA1">
      <w:rPr>
        <w:sz w:val="18"/>
        <w:szCs w:val="18"/>
      </w:rPr>
      <w:fldChar w:fldCharType="end"/>
    </w:r>
  </w:p>
  <w:p w14:paraId="24A48793" w14:textId="77777777" w:rsidR="00DD4C68" w:rsidRDefault="00DD4C6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75CF5" w14:textId="77777777" w:rsidR="00F83E13" w:rsidRDefault="006E1845">
    <w:pPr>
      <w:pStyle w:val="lfej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20F8A7B" wp14:editId="09408D98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685"/>
              <wp:effectExtent l="0" t="0" r="2540" b="2540"/>
              <wp:wrapNone/>
              <wp:docPr id="1" name="MSIPCM804a43eaadc4049457a34455" descr="{&quot;HashCode&quot;:478424116,&quot;Height&quot;:841.0,&quot;Width&quot;:595.0,&quot;Placement&quot;:&quot;Header&quot;,&quot;Index&quot;:&quot;FirstPage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9C9F1C" w14:textId="77777777" w:rsidR="00F83E13" w:rsidRPr="00F83E13" w:rsidRDefault="00F83E13" w:rsidP="00F83E13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83E13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C2-Internal</w:t>
                          </w:r>
                        </w:p>
                      </w:txbxContent>
                    </wps:txbx>
                    <wps:bodyPr rot="0" vert="horz" wrap="square" lIns="91440" tIns="0" rIns="254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0F8A7B" id="_x0000_t202" coordsize="21600,21600" o:spt="202" path="m,l,21600r21600,l21600,xe">
              <v:stroke joinstyle="miter"/>
              <v:path gradientshapeok="t" o:connecttype="rect"/>
            </v:shapetype>
            <v:shape id="MSIPCM804a43eaadc4049457a34455" o:spid="_x0000_s1027" type="#_x0000_t202" alt="{&quot;HashCode&quot;:478424116,&quot;Height&quot;:841.0,&quot;Width&quot;:595.0,&quot;Placement&quot;:&quot;Header&quot;,&quot;Index&quot;:&quot;FirstPage&quot;,&quot;Section&quot;:1,&quot;Top&quot;:0.0,&quot;Left&quot;:0.0}" style="position:absolute;margin-left:0;margin-top:15pt;width:595.3pt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" o:allowincell="f" filled="f" stroked="f">
              <v:textbox inset=",0,20pt,0">
                <w:txbxContent>
                  <w:p w14:paraId="739C9F1C" w14:textId="77777777" w:rsidR="00F83E13" w:rsidRPr="00F83E13" w:rsidRDefault="00F83E13" w:rsidP="00F83E13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83E13">
                      <w:rPr>
                        <w:rFonts w:ascii="Calibri" w:hAnsi="Calibri" w:cs="Calibri"/>
                        <w:color w:val="000000"/>
                        <w:sz w:val="20"/>
                      </w:rPr>
                      <w:t>C2-Internal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474E68"/>
    <w:multiLevelType w:val="hybridMultilevel"/>
    <w:tmpl w:val="6E1A507C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BF224C"/>
    <w:multiLevelType w:val="hybridMultilevel"/>
    <w:tmpl w:val="DCE861B8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562"/>
    <w:multiLevelType w:val="hybridMultilevel"/>
    <w:tmpl w:val="BF20A63A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39643D"/>
    <w:multiLevelType w:val="hybridMultilevel"/>
    <w:tmpl w:val="AFA01178"/>
    <w:lvl w:ilvl="0" w:tplc="9A7E7D20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777891"/>
    <w:multiLevelType w:val="hybridMultilevel"/>
    <w:tmpl w:val="3B7C8B62"/>
    <w:lvl w:ilvl="0" w:tplc="350433E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FC52A7"/>
    <w:multiLevelType w:val="hybridMultilevel"/>
    <w:tmpl w:val="43B4CE12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47876"/>
    <w:multiLevelType w:val="hybridMultilevel"/>
    <w:tmpl w:val="F300D1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9F5138F"/>
    <w:multiLevelType w:val="hybridMultilevel"/>
    <w:tmpl w:val="F176F0EA"/>
    <w:lvl w:ilvl="0" w:tplc="040E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1EC109C7"/>
    <w:multiLevelType w:val="hybridMultilevel"/>
    <w:tmpl w:val="A7E0B0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2B2C12"/>
    <w:multiLevelType w:val="hybridMultilevel"/>
    <w:tmpl w:val="5226D3E4"/>
    <w:lvl w:ilvl="0" w:tplc="1CB2452E">
      <w:start w:val="6"/>
      <w:numFmt w:val="bullet"/>
      <w:lvlText w:val="-"/>
      <w:lvlJc w:val="left"/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537389"/>
    <w:multiLevelType w:val="hybridMultilevel"/>
    <w:tmpl w:val="85CAF6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ADB4BB9"/>
    <w:multiLevelType w:val="hybridMultilevel"/>
    <w:tmpl w:val="65700480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E23B55"/>
    <w:multiLevelType w:val="hybridMultilevel"/>
    <w:tmpl w:val="F884949C"/>
    <w:lvl w:ilvl="0" w:tplc="040E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4" w15:restartNumberingAfterBreak="0">
    <w:nsid w:val="2BEB214A"/>
    <w:multiLevelType w:val="hybridMultilevel"/>
    <w:tmpl w:val="67E429E2"/>
    <w:lvl w:ilvl="0" w:tplc="729066E2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2243CDA"/>
    <w:multiLevelType w:val="hybridMultilevel"/>
    <w:tmpl w:val="848A1248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9B26EB"/>
    <w:multiLevelType w:val="hybridMultilevel"/>
    <w:tmpl w:val="4880C9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2247CD"/>
    <w:multiLevelType w:val="hybridMultilevel"/>
    <w:tmpl w:val="ACE2DE10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5755E7"/>
    <w:multiLevelType w:val="hybridMultilevel"/>
    <w:tmpl w:val="056428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3F006B"/>
    <w:multiLevelType w:val="hybridMultilevel"/>
    <w:tmpl w:val="8C2A9484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C1E00A5"/>
    <w:multiLevelType w:val="hybridMultilevel"/>
    <w:tmpl w:val="E57095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327B10"/>
    <w:multiLevelType w:val="hybridMultilevel"/>
    <w:tmpl w:val="855200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9C360E"/>
    <w:multiLevelType w:val="multilevel"/>
    <w:tmpl w:val="BE566440"/>
    <w:lvl w:ilvl="0">
      <w:start w:val="1"/>
      <w:numFmt w:val="bullet"/>
      <w:pStyle w:val="BulletLis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­"/>
      <w:lvlJc w:val="left"/>
      <w:pPr>
        <w:tabs>
          <w:tab w:val="num" w:pos="2268"/>
        </w:tabs>
        <w:ind w:left="2268" w:hanging="425"/>
      </w:pPr>
      <w:rPr>
        <w:rFonts w:ascii="Times New Roman" w:hAnsi="Times New Roman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693"/>
        </w:tabs>
        <w:ind w:left="2693" w:hanging="425"/>
      </w:pPr>
      <w:rPr>
        <w:rFonts w:ascii="Wingdings" w:hAnsi="Wingdings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4B3043AC"/>
    <w:multiLevelType w:val="hybridMultilevel"/>
    <w:tmpl w:val="A5845DB4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4A05E1"/>
    <w:multiLevelType w:val="hybridMultilevel"/>
    <w:tmpl w:val="89B6A7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01F0E74"/>
    <w:multiLevelType w:val="hybridMultilevel"/>
    <w:tmpl w:val="E45A10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0504DBF"/>
    <w:multiLevelType w:val="hybridMultilevel"/>
    <w:tmpl w:val="B07AD5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5C6BA0"/>
    <w:multiLevelType w:val="hybridMultilevel"/>
    <w:tmpl w:val="45A8D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4A5531"/>
    <w:multiLevelType w:val="hybridMultilevel"/>
    <w:tmpl w:val="EB301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2F012E"/>
    <w:multiLevelType w:val="hybridMultilevel"/>
    <w:tmpl w:val="D220BCC4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5A2F7E"/>
    <w:multiLevelType w:val="hybridMultilevel"/>
    <w:tmpl w:val="712C0018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66FF221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89565C3"/>
    <w:multiLevelType w:val="hybridMultilevel"/>
    <w:tmpl w:val="5E846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7943C5"/>
    <w:multiLevelType w:val="hybridMultilevel"/>
    <w:tmpl w:val="444A3D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51272B"/>
    <w:multiLevelType w:val="hybridMultilevel"/>
    <w:tmpl w:val="889426A0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745C87"/>
    <w:multiLevelType w:val="hybridMultilevel"/>
    <w:tmpl w:val="6526DC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CFD04AE"/>
    <w:multiLevelType w:val="hybridMultilevel"/>
    <w:tmpl w:val="6BD6903E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361E8A"/>
    <w:multiLevelType w:val="hybridMultilevel"/>
    <w:tmpl w:val="77C8962A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AF701E"/>
    <w:multiLevelType w:val="hybridMultilevel"/>
    <w:tmpl w:val="53D6CB36"/>
    <w:lvl w:ilvl="0" w:tplc="EC369A78">
      <w:start w:val="1"/>
      <w:numFmt w:val="decimal"/>
      <w:lvlText w:val="%1."/>
      <w:lvlJc w:val="left"/>
      <w:pPr>
        <w:ind w:left="1004" w:hanging="360"/>
      </w:pPr>
      <w:rPr>
        <w:rFonts w:ascii="Times New Roman Bold" w:hAnsi="Times New Roman Bold" w:cs="Arial" w:hint="default"/>
        <w:b/>
        <w:sz w:val="22"/>
        <w:szCs w:val="22"/>
      </w:rPr>
    </w:lvl>
    <w:lvl w:ilvl="1" w:tplc="DE88B5BC">
      <w:numFmt w:val="bullet"/>
      <w:lvlText w:val="−"/>
      <w:lvlJc w:val="left"/>
      <w:pPr>
        <w:ind w:left="1724" w:hanging="360"/>
      </w:pPr>
      <w:rPr>
        <w:rFonts w:ascii="Times New Roman" w:eastAsia="Arial Unicode MS" w:hAnsi="Times New Roman" w:cs="Times New Roman" w:hint="default"/>
      </w:rPr>
    </w:lvl>
    <w:lvl w:ilvl="2" w:tplc="350433E2">
      <w:numFmt w:val="bullet"/>
      <w:lvlText w:val="•"/>
      <w:lvlJc w:val="left"/>
      <w:pPr>
        <w:ind w:left="2624" w:hanging="360"/>
      </w:pPr>
      <w:rPr>
        <w:rFonts w:ascii="Times New Roman" w:eastAsia="Times New Roman" w:hAnsi="Times New Roman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8064679"/>
    <w:multiLevelType w:val="hybridMultilevel"/>
    <w:tmpl w:val="A5342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9005240"/>
    <w:multiLevelType w:val="hybridMultilevel"/>
    <w:tmpl w:val="60786E6A"/>
    <w:lvl w:ilvl="0" w:tplc="350433E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124A2A"/>
    <w:multiLevelType w:val="hybridMultilevel"/>
    <w:tmpl w:val="69F8BAD6"/>
    <w:lvl w:ilvl="0" w:tplc="7528DCE8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7BA52EB8"/>
    <w:multiLevelType w:val="hybridMultilevel"/>
    <w:tmpl w:val="EBDE4C0E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B471C2"/>
    <w:multiLevelType w:val="hybridMultilevel"/>
    <w:tmpl w:val="D7428D78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D97690"/>
    <w:multiLevelType w:val="hybridMultilevel"/>
    <w:tmpl w:val="9BA6D2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E5B35C3"/>
    <w:multiLevelType w:val="hybridMultilevel"/>
    <w:tmpl w:val="4A724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E90108"/>
    <w:multiLevelType w:val="hybridMultilevel"/>
    <w:tmpl w:val="2C6EEE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23167285">
    <w:abstractNumId w:val="22"/>
  </w:num>
  <w:num w:numId="2" w16cid:durableId="57443419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 w16cid:durableId="685255129">
    <w:abstractNumId w:val="38"/>
  </w:num>
  <w:num w:numId="4" w16cid:durableId="103041859">
    <w:abstractNumId w:val="31"/>
  </w:num>
  <w:num w:numId="5" w16cid:durableId="878514965">
    <w:abstractNumId w:val="3"/>
  </w:num>
  <w:num w:numId="6" w16cid:durableId="1465731277">
    <w:abstractNumId w:val="9"/>
  </w:num>
  <w:num w:numId="7" w16cid:durableId="2008559940">
    <w:abstractNumId w:val="29"/>
  </w:num>
  <w:num w:numId="8" w16cid:durableId="1041782242">
    <w:abstractNumId w:val="37"/>
  </w:num>
  <w:num w:numId="9" w16cid:durableId="1829052380">
    <w:abstractNumId w:val="15"/>
  </w:num>
  <w:num w:numId="10" w16cid:durableId="1279990644">
    <w:abstractNumId w:val="36"/>
  </w:num>
  <w:num w:numId="11" w16cid:durableId="1304581207">
    <w:abstractNumId w:val="6"/>
  </w:num>
  <w:num w:numId="12" w16cid:durableId="1453666748">
    <w:abstractNumId w:val="17"/>
  </w:num>
  <w:num w:numId="13" w16cid:durableId="1816679261">
    <w:abstractNumId w:val="34"/>
  </w:num>
  <w:num w:numId="14" w16cid:durableId="864749498">
    <w:abstractNumId w:val="12"/>
  </w:num>
  <w:num w:numId="15" w16cid:durableId="1939210306">
    <w:abstractNumId w:val="2"/>
  </w:num>
  <w:num w:numId="16" w16cid:durableId="1012223612">
    <w:abstractNumId w:val="42"/>
  </w:num>
  <w:num w:numId="17" w16cid:durableId="1816216475">
    <w:abstractNumId w:val="27"/>
  </w:num>
  <w:num w:numId="18" w16cid:durableId="210651540">
    <w:abstractNumId w:val="45"/>
  </w:num>
  <w:num w:numId="19" w16cid:durableId="1263882349">
    <w:abstractNumId w:val="7"/>
  </w:num>
  <w:num w:numId="20" w16cid:durableId="1210386629">
    <w:abstractNumId w:val="21"/>
  </w:num>
  <w:num w:numId="21" w16cid:durableId="99229380">
    <w:abstractNumId w:val="46"/>
  </w:num>
  <w:num w:numId="22" w16cid:durableId="1591349945">
    <w:abstractNumId w:val="25"/>
  </w:num>
  <w:num w:numId="23" w16cid:durableId="58554307">
    <w:abstractNumId w:val="39"/>
  </w:num>
  <w:num w:numId="24" w16cid:durableId="630789627">
    <w:abstractNumId w:val="16"/>
  </w:num>
  <w:num w:numId="25" w16cid:durableId="1247417720">
    <w:abstractNumId w:val="18"/>
  </w:num>
  <w:num w:numId="26" w16cid:durableId="162211378">
    <w:abstractNumId w:val="11"/>
  </w:num>
  <w:num w:numId="27" w16cid:durableId="183716539">
    <w:abstractNumId w:val="32"/>
  </w:num>
  <w:num w:numId="28" w16cid:durableId="23217980">
    <w:abstractNumId w:val="20"/>
  </w:num>
  <w:num w:numId="29" w16cid:durableId="1981690390">
    <w:abstractNumId w:val="33"/>
  </w:num>
  <w:num w:numId="30" w16cid:durableId="540633398">
    <w:abstractNumId w:val="26"/>
  </w:num>
  <w:num w:numId="31" w16cid:durableId="1657566999">
    <w:abstractNumId w:val="28"/>
  </w:num>
  <w:num w:numId="32" w16cid:durableId="1908766185">
    <w:abstractNumId w:val="4"/>
  </w:num>
  <w:num w:numId="33" w16cid:durableId="286356639">
    <w:abstractNumId w:val="10"/>
  </w:num>
  <w:num w:numId="34" w16cid:durableId="988825805">
    <w:abstractNumId w:val="24"/>
  </w:num>
  <w:num w:numId="35" w16cid:durableId="1449162145">
    <w:abstractNumId w:val="44"/>
  </w:num>
  <w:num w:numId="36" w16cid:durableId="2003120216">
    <w:abstractNumId w:val="35"/>
  </w:num>
  <w:num w:numId="37" w16cid:durableId="1131904213">
    <w:abstractNumId w:val="43"/>
  </w:num>
  <w:num w:numId="38" w16cid:durableId="159926625">
    <w:abstractNumId w:val="40"/>
  </w:num>
  <w:num w:numId="39" w16cid:durableId="1140614552">
    <w:abstractNumId w:val="5"/>
  </w:num>
  <w:num w:numId="40" w16cid:durableId="1710034471">
    <w:abstractNumId w:val="1"/>
  </w:num>
  <w:num w:numId="41" w16cid:durableId="797992812">
    <w:abstractNumId w:val="23"/>
  </w:num>
  <w:num w:numId="42" w16cid:durableId="157313440">
    <w:abstractNumId w:val="19"/>
  </w:num>
  <w:num w:numId="43" w16cid:durableId="1902212378">
    <w:abstractNumId w:val="14"/>
  </w:num>
  <w:num w:numId="44" w16cid:durableId="1020007938">
    <w:abstractNumId w:val="30"/>
  </w:num>
  <w:num w:numId="45" w16cid:durableId="1760248358">
    <w:abstractNumId w:val="41"/>
  </w:num>
  <w:num w:numId="46" w16cid:durableId="2095544600">
    <w:abstractNumId w:val="13"/>
  </w:num>
  <w:num w:numId="47" w16cid:durableId="897126787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en-GB" w:vendorID="64" w:dllVersion="6" w:nlCheck="1" w:checkStyle="0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s-ES_tradnl" w:vendorID="64" w:dllVersion="6" w:nlCheck="1" w:checkStyle="0"/>
  <w:activeWritingStyle w:appName="MSWord" w:lang="fr-FR" w:vendorID="64" w:dllVersion="6" w:nlCheck="1" w:checkStyle="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91F"/>
    <w:rsid w:val="0000112C"/>
    <w:rsid w:val="000105F0"/>
    <w:rsid w:val="000137DB"/>
    <w:rsid w:val="000141C8"/>
    <w:rsid w:val="00017BBA"/>
    <w:rsid w:val="00021219"/>
    <w:rsid w:val="0003062D"/>
    <w:rsid w:val="00034341"/>
    <w:rsid w:val="000360F7"/>
    <w:rsid w:val="00036200"/>
    <w:rsid w:val="000403C7"/>
    <w:rsid w:val="00040909"/>
    <w:rsid w:val="0004434D"/>
    <w:rsid w:val="000467E3"/>
    <w:rsid w:val="0005391F"/>
    <w:rsid w:val="00054CA4"/>
    <w:rsid w:val="00057DA0"/>
    <w:rsid w:val="00060058"/>
    <w:rsid w:val="000613C3"/>
    <w:rsid w:val="00061650"/>
    <w:rsid w:val="000634A0"/>
    <w:rsid w:val="00067A45"/>
    <w:rsid w:val="00071E77"/>
    <w:rsid w:val="00075F2E"/>
    <w:rsid w:val="000778C9"/>
    <w:rsid w:val="00077BDA"/>
    <w:rsid w:val="000805E2"/>
    <w:rsid w:val="00081287"/>
    <w:rsid w:val="0008216C"/>
    <w:rsid w:val="00083552"/>
    <w:rsid w:val="00086697"/>
    <w:rsid w:val="00087E84"/>
    <w:rsid w:val="000A33AD"/>
    <w:rsid w:val="000A34FF"/>
    <w:rsid w:val="000A548C"/>
    <w:rsid w:val="000A630B"/>
    <w:rsid w:val="000A6A92"/>
    <w:rsid w:val="000A7658"/>
    <w:rsid w:val="000B22B7"/>
    <w:rsid w:val="000B2739"/>
    <w:rsid w:val="000B387E"/>
    <w:rsid w:val="000B41EF"/>
    <w:rsid w:val="000C0CB1"/>
    <w:rsid w:val="000C2061"/>
    <w:rsid w:val="000C586C"/>
    <w:rsid w:val="000D4B3B"/>
    <w:rsid w:val="000D61BE"/>
    <w:rsid w:val="000E1671"/>
    <w:rsid w:val="000E522C"/>
    <w:rsid w:val="000E5BF0"/>
    <w:rsid w:val="000F085E"/>
    <w:rsid w:val="000F1D98"/>
    <w:rsid w:val="000F767D"/>
    <w:rsid w:val="001029A3"/>
    <w:rsid w:val="0010688C"/>
    <w:rsid w:val="001075AF"/>
    <w:rsid w:val="0011019E"/>
    <w:rsid w:val="0011721C"/>
    <w:rsid w:val="001205D7"/>
    <w:rsid w:val="00123B9B"/>
    <w:rsid w:val="00127588"/>
    <w:rsid w:val="00130570"/>
    <w:rsid w:val="00131062"/>
    <w:rsid w:val="00131299"/>
    <w:rsid w:val="001332E9"/>
    <w:rsid w:val="0014080B"/>
    <w:rsid w:val="00151A0D"/>
    <w:rsid w:val="00155D3C"/>
    <w:rsid w:val="00155EA5"/>
    <w:rsid w:val="00161692"/>
    <w:rsid w:val="00163139"/>
    <w:rsid w:val="00164931"/>
    <w:rsid w:val="00174E8D"/>
    <w:rsid w:val="00175E2F"/>
    <w:rsid w:val="00175F95"/>
    <w:rsid w:val="001802B8"/>
    <w:rsid w:val="00195A28"/>
    <w:rsid w:val="00195B9C"/>
    <w:rsid w:val="001A7164"/>
    <w:rsid w:val="001B2B2B"/>
    <w:rsid w:val="001B3BE0"/>
    <w:rsid w:val="001B458F"/>
    <w:rsid w:val="001B577A"/>
    <w:rsid w:val="001B5A1B"/>
    <w:rsid w:val="001B64E8"/>
    <w:rsid w:val="001C0422"/>
    <w:rsid w:val="001C7D2A"/>
    <w:rsid w:val="001D6371"/>
    <w:rsid w:val="001E19C7"/>
    <w:rsid w:val="001E1E09"/>
    <w:rsid w:val="001E320C"/>
    <w:rsid w:val="001E4D4C"/>
    <w:rsid w:val="001E7172"/>
    <w:rsid w:val="001F031A"/>
    <w:rsid w:val="001F0CFE"/>
    <w:rsid w:val="001F4BAB"/>
    <w:rsid w:val="00200504"/>
    <w:rsid w:val="00201EF0"/>
    <w:rsid w:val="0020358E"/>
    <w:rsid w:val="00204823"/>
    <w:rsid w:val="00206529"/>
    <w:rsid w:val="002074B6"/>
    <w:rsid w:val="00207528"/>
    <w:rsid w:val="0020768C"/>
    <w:rsid w:val="002149B0"/>
    <w:rsid w:val="00215BA3"/>
    <w:rsid w:val="00217141"/>
    <w:rsid w:val="002213EF"/>
    <w:rsid w:val="00225B31"/>
    <w:rsid w:val="00225DC1"/>
    <w:rsid w:val="002278FD"/>
    <w:rsid w:val="002369F5"/>
    <w:rsid w:val="00237720"/>
    <w:rsid w:val="00243555"/>
    <w:rsid w:val="002455A6"/>
    <w:rsid w:val="00247B26"/>
    <w:rsid w:val="0025007F"/>
    <w:rsid w:val="0025132F"/>
    <w:rsid w:val="002600E2"/>
    <w:rsid w:val="002604F5"/>
    <w:rsid w:val="0026497F"/>
    <w:rsid w:val="00265602"/>
    <w:rsid w:val="00270EB4"/>
    <w:rsid w:val="0027102B"/>
    <w:rsid w:val="00273458"/>
    <w:rsid w:val="00274B27"/>
    <w:rsid w:val="0028098E"/>
    <w:rsid w:val="0028537E"/>
    <w:rsid w:val="0029239E"/>
    <w:rsid w:val="00294FE7"/>
    <w:rsid w:val="002968E3"/>
    <w:rsid w:val="00297892"/>
    <w:rsid w:val="002A25AC"/>
    <w:rsid w:val="002A70D6"/>
    <w:rsid w:val="002A7817"/>
    <w:rsid w:val="002D1066"/>
    <w:rsid w:val="002D5336"/>
    <w:rsid w:val="002D5AAC"/>
    <w:rsid w:val="002D78A0"/>
    <w:rsid w:val="002E1057"/>
    <w:rsid w:val="002E141A"/>
    <w:rsid w:val="002E23CA"/>
    <w:rsid w:val="002F03D5"/>
    <w:rsid w:val="002F087B"/>
    <w:rsid w:val="002F1831"/>
    <w:rsid w:val="002F1B43"/>
    <w:rsid w:val="002F4933"/>
    <w:rsid w:val="0030134D"/>
    <w:rsid w:val="00305ADB"/>
    <w:rsid w:val="00306A6F"/>
    <w:rsid w:val="00307A14"/>
    <w:rsid w:val="00314D5A"/>
    <w:rsid w:val="0031726F"/>
    <w:rsid w:val="0032779B"/>
    <w:rsid w:val="00330F20"/>
    <w:rsid w:val="00333EC6"/>
    <w:rsid w:val="003343C0"/>
    <w:rsid w:val="00335050"/>
    <w:rsid w:val="003408D2"/>
    <w:rsid w:val="003420AF"/>
    <w:rsid w:val="00344D95"/>
    <w:rsid w:val="00345F7A"/>
    <w:rsid w:val="00347FDF"/>
    <w:rsid w:val="00351D25"/>
    <w:rsid w:val="00362BEA"/>
    <w:rsid w:val="00363518"/>
    <w:rsid w:val="00366D8F"/>
    <w:rsid w:val="00370D2A"/>
    <w:rsid w:val="00370FDD"/>
    <w:rsid w:val="00371141"/>
    <w:rsid w:val="00372A13"/>
    <w:rsid w:val="0037355B"/>
    <w:rsid w:val="0037720A"/>
    <w:rsid w:val="00380670"/>
    <w:rsid w:val="00380F01"/>
    <w:rsid w:val="0039039C"/>
    <w:rsid w:val="00395A53"/>
    <w:rsid w:val="00397BFA"/>
    <w:rsid w:val="003A3006"/>
    <w:rsid w:val="003A512A"/>
    <w:rsid w:val="003A75AE"/>
    <w:rsid w:val="003B02AC"/>
    <w:rsid w:val="003B5925"/>
    <w:rsid w:val="003B7D03"/>
    <w:rsid w:val="003C6CBB"/>
    <w:rsid w:val="003D0242"/>
    <w:rsid w:val="003D23A5"/>
    <w:rsid w:val="003E3022"/>
    <w:rsid w:val="003E6EBE"/>
    <w:rsid w:val="003F23C4"/>
    <w:rsid w:val="003F4B28"/>
    <w:rsid w:val="004004A4"/>
    <w:rsid w:val="004020EE"/>
    <w:rsid w:val="00402167"/>
    <w:rsid w:val="004048C8"/>
    <w:rsid w:val="00405C57"/>
    <w:rsid w:val="0040728B"/>
    <w:rsid w:val="0042195D"/>
    <w:rsid w:val="00422741"/>
    <w:rsid w:val="00424014"/>
    <w:rsid w:val="00427A28"/>
    <w:rsid w:val="00430B7C"/>
    <w:rsid w:val="0043197E"/>
    <w:rsid w:val="00434076"/>
    <w:rsid w:val="0043638B"/>
    <w:rsid w:val="00437337"/>
    <w:rsid w:val="00442F60"/>
    <w:rsid w:val="00444579"/>
    <w:rsid w:val="00444FBF"/>
    <w:rsid w:val="00446629"/>
    <w:rsid w:val="00446F67"/>
    <w:rsid w:val="00450B4A"/>
    <w:rsid w:val="0045212C"/>
    <w:rsid w:val="00452885"/>
    <w:rsid w:val="004625A1"/>
    <w:rsid w:val="004627FA"/>
    <w:rsid w:val="00465CCF"/>
    <w:rsid w:val="00474F3E"/>
    <w:rsid w:val="0047511E"/>
    <w:rsid w:val="00475E44"/>
    <w:rsid w:val="00476138"/>
    <w:rsid w:val="00481C26"/>
    <w:rsid w:val="004827E4"/>
    <w:rsid w:val="004854F8"/>
    <w:rsid w:val="0048700A"/>
    <w:rsid w:val="00492EEC"/>
    <w:rsid w:val="0049568D"/>
    <w:rsid w:val="004A5BE0"/>
    <w:rsid w:val="004A5BE4"/>
    <w:rsid w:val="004B1BE5"/>
    <w:rsid w:val="004C2A0C"/>
    <w:rsid w:val="004D1F9B"/>
    <w:rsid w:val="004D23CF"/>
    <w:rsid w:val="004D23E5"/>
    <w:rsid w:val="004D6ACF"/>
    <w:rsid w:val="004E13D0"/>
    <w:rsid w:val="004E15F6"/>
    <w:rsid w:val="004E4A3E"/>
    <w:rsid w:val="004F0A13"/>
    <w:rsid w:val="004F0AE6"/>
    <w:rsid w:val="004F29CD"/>
    <w:rsid w:val="004F5D54"/>
    <w:rsid w:val="004F7BCF"/>
    <w:rsid w:val="00501E36"/>
    <w:rsid w:val="00503E75"/>
    <w:rsid w:val="0050465E"/>
    <w:rsid w:val="00507188"/>
    <w:rsid w:val="005104A8"/>
    <w:rsid w:val="00510E5D"/>
    <w:rsid w:val="00510F7F"/>
    <w:rsid w:val="0051123C"/>
    <w:rsid w:val="00512234"/>
    <w:rsid w:val="00515543"/>
    <w:rsid w:val="005162D4"/>
    <w:rsid w:val="005165C1"/>
    <w:rsid w:val="00517BED"/>
    <w:rsid w:val="0052314F"/>
    <w:rsid w:val="005238FA"/>
    <w:rsid w:val="00530801"/>
    <w:rsid w:val="005321FE"/>
    <w:rsid w:val="005335E5"/>
    <w:rsid w:val="00534A36"/>
    <w:rsid w:val="0053615F"/>
    <w:rsid w:val="00536F77"/>
    <w:rsid w:val="00537CEA"/>
    <w:rsid w:val="00541D0C"/>
    <w:rsid w:val="00541D42"/>
    <w:rsid w:val="0054325B"/>
    <w:rsid w:val="00544B1D"/>
    <w:rsid w:val="00544FC0"/>
    <w:rsid w:val="00546647"/>
    <w:rsid w:val="00551C12"/>
    <w:rsid w:val="005531B5"/>
    <w:rsid w:val="005539E8"/>
    <w:rsid w:val="0056539C"/>
    <w:rsid w:val="00567672"/>
    <w:rsid w:val="00570EB1"/>
    <w:rsid w:val="005735CE"/>
    <w:rsid w:val="00573E0A"/>
    <w:rsid w:val="00575809"/>
    <w:rsid w:val="00577F19"/>
    <w:rsid w:val="00580474"/>
    <w:rsid w:val="00581434"/>
    <w:rsid w:val="0058147E"/>
    <w:rsid w:val="0058241B"/>
    <w:rsid w:val="00583723"/>
    <w:rsid w:val="0058630D"/>
    <w:rsid w:val="005918A9"/>
    <w:rsid w:val="00591C78"/>
    <w:rsid w:val="00592160"/>
    <w:rsid w:val="005935D8"/>
    <w:rsid w:val="00594004"/>
    <w:rsid w:val="00597287"/>
    <w:rsid w:val="005A07CC"/>
    <w:rsid w:val="005A3A83"/>
    <w:rsid w:val="005A52CB"/>
    <w:rsid w:val="005A5A3E"/>
    <w:rsid w:val="005B1EC8"/>
    <w:rsid w:val="005B649F"/>
    <w:rsid w:val="005B6FAF"/>
    <w:rsid w:val="005B7CB0"/>
    <w:rsid w:val="005C1A3E"/>
    <w:rsid w:val="005C3FBC"/>
    <w:rsid w:val="005C4EEB"/>
    <w:rsid w:val="005C5A6B"/>
    <w:rsid w:val="005C639A"/>
    <w:rsid w:val="005C675D"/>
    <w:rsid w:val="005D22F9"/>
    <w:rsid w:val="005D24EF"/>
    <w:rsid w:val="005D354B"/>
    <w:rsid w:val="005D720B"/>
    <w:rsid w:val="005D74DD"/>
    <w:rsid w:val="005E1743"/>
    <w:rsid w:val="005E5AA2"/>
    <w:rsid w:val="005F0339"/>
    <w:rsid w:val="005F1A3B"/>
    <w:rsid w:val="005F7118"/>
    <w:rsid w:val="005F73DB"/>
    <w:rsid w:val="00600A90"/>
    <w:rsid w:val="00607738"/>
    <w:rsid w:val="006113E4"/>
    <w:rsid w:val="00611819"/>
    <w:rsid w:val="00613635"/>
    <w:rsid w:val="006175EB"/>
    <w:rsid w:val="00621264"/>
    <w:rsid w:val="00624095"/>
    <w:rsid w:val="00625B3D"/>
    <w:rsid w:val="00640B50"/>
    <w:rsid w:val="00641F9A"/>
    <w:rsid w:val="00656D76"/>
    <w:rsid w:val="0065701B"/>
    <w:rsid w:val="006625CD"/>
    <w:rsid w:val="006634FF"/>
    <w:rsid w:val="006668F2"/>
    <w:rsid w:val="006716C0"/>
    <w:rsid w:val="006718DB"/>
    <w:rsid w:val="00671B82"/>
    <w:rsid w:val="00671F11"/>
    <w:rsid w:val="00673AE6"/>
    <w:rsid w:val="00677704"/>
    <w:rsid w:val="00677E9B"/>
    <w:rsid w:val="00683158"/>
    <w:rsid w:val="006843BF"/>
    <w:rsid w:val="00686370"/>
    <w:rsid w:val="006925EE"/>
    <w:rsid w:val="00695A9B"/>
    <w:rsid w:val="006A3EF1"/>
    <w:rsid w:val="006A53CD"/>
    <w:rsid w:val="006A6672"/>
    <w:rsid w:val="006B0BE2"/>
    <w:rsid w:val="006B1609"/>
    <w:rsid w:val="006B325A"/>
    <w:rsid w:val="006B3B76"/>
    <w:rsid w:val="006B6A53"/>
    <w:rsid w:val="006C107D"/>
    <w:rsid w:val="006C760E"/>
    <w:rsid w:val="006D06F9"/>
    <w:rsid w:val="006D0E05"/>
    <w:rsid w:val="006D3D6F"/>
    <w:rsid w:val="006D7237"/>
    <w:rsid w:val="006E03EB"/>
    <w:rsid w:val="006E1845"/>
    <w:rsid w:val="006E1AF6"/>
    <w:rsid w:val="006E2350"/>
    <w:rsid w:val="006E31B9"/>
    <w:rsid w:val="006F17F9"/>
    <w:rsid w:val="006F6471"/>
    <w:rsid w:val="006F773E"/>
    <w:rsid w:val="00700CBA"/>
    <w:rsid w:val="007028E8"/>
    <w:rsid w:val="007100DC"/>
    <w:rsid w:val="00712094"/>
    <w:rsid w:val="0071481F"/>
    <w:rsid w:val="00715470"/>
    <w:rsid w:val="00715FB0"/>
    <w:rsid w:val="00717AC7"/>
    <w:rsid w:val="00720C36"/>
    <w:rsid w:val="00720F35"/>
    <w:rsid w:val="0072383C"/>
    <w:rsid w:val="00725538"/>
    <w:rsid w:val="00726629"/>
    <w:rsid w:val="00732969"/>
    <w:rsid w:val="00737A2D"/>
    <w:rsid w:val="007425BB"/>
    <w:rsid w:val="00742F88"/>
    <w:rsid w:val="00747496"/>
    <w:rsid w:val="00753A42"/>
    <w:rsid w:val="00755200"/>
    <w:rsid w:val="0075617E"/>
    <w:rsid w:val="00762CC0"/>
    <w:rsid w:val="007637FC"/>
    <w:rsid w:val="00771B5C"/>
    <w:rsid w:val="0077626F"/>
    <w:rsid w:val="007763A8"/>
    <w:rsid w:val="007763C3"/>
    <w:rsid w:val="007865C4"/>
    <w:rsid w:val="00787031"/>
    <w:rsid w:val="0078786C"/>
    <w:rsid w:val="00797B4D"/>
    <w:rsid w:val="007A2BF7"/>
    <w:rsid w:val="007C01CC"/>
    <w:rsid w:val="007C44DA"/>
    <w:rsid w:val="007C4864"/>
    <w:rsid w:val="007C63CF"/>
    <w:rsid w:val="007D054C"/>
    <w:rsid w:val="007D23F4"/>
    <w:rsid w:val="007D5A3A"/>
    <w:rsid w:val="007E3B72"/>
    <w:rsid w:val="007E669F"/>
    <w:rsid w:val="007E6E38"/>
    <w:rsid w:val="007F0C90"/>
    <w:rsid w:val="007F0E8A"/>
    <w:rsid w:val="007F69E4"/>
    <w:rsid w:val="007F6CC7"/>
    <w:rsid w:val="007F77CC"/>
    <w:rsid w:val="00801C4A"/>
    <w:rsid w:val="00802D97"/>
    <w:rsid w:val="00804392"/>
    <w:rsid w:val="008169A9"/>
    <w:rsid w:val="00821D58"/>
    <w:rsid w:val="00822F1A"/>
    <w:rsid w:val="00822F72"/>
    <w:rsid w:val="008238A8"/>
    <w:rsid w:val="00826D52"/>
    <w:rsid w:val="00826EA5"/>
    <w:rsid w:val="00827922"/>
    <w:rsid w:val="00827FE2"/>
    <w:rsid w:val="008321EB"/>
    <w:rsid w:val="00833C98"/>
    <w:rsid w:val="00842E7E"/>
    <w:rsid w:val="00846A25"/>
    <w:rsid w:val="00851A5E"/>
    <w:rsid w:val="00852C81"/>
    <w:rsid w:val="008534E4"/>
    <w:rsid w:val="008556B1"/>
    <w:rsid w:val="008643CC"/>
    <w:rsid w:val="008650AC"/>
    <w:rsid w:val="00865A5B"/>
    <w:rsid w:val="00871DEC"/>
    <w:rsid w:val="00874884"/>
    <w:rsid w:val="008779A7"/>
    <w:rsid w:val="00877EB5"/>
    <w:rsid w:val="00880879"/>
    <w:rsid w:val="00880D25"/>
    <w:rsid w:val="008824B2"/>
    <w:rsid w:val="00891D58"/>
    <w:rsid w:val="008937CE"/>
    <w:rsid w:val="00893F52"/>
    <w:rsid w:val="008965C3"/>
    <w:rsid w:val="008A69B4"/>
    <w:rsid w:val="008A71A0"/>
    <w:rsid w:val="008B39EB"/>
    <w:rsid w:val="008B3FBD"/>
    <w:rsid w:val="008B5BB0"/>
    <w:rsid w:val="008C2CEE"/>
    <w:rsid w:val="008C5AE5"/>
    <w:rsid w:val="008C6981"/>
    <w:rsid w:val="008D2FBF"/>
    <w:rsid w:val="008D6447"/>
    <w:rsid w:val="008F19CF"/>
    <w:rsid w:val="008F240E"/>
    <w:rsid w:val="008F2F53"/>
    <w:rsid w:val="009012EA"/>
    <w:rsid w:val="00901847"/>
    <w:rsid w:val="0090446F"/>
    <w:rsid w:val="00904D26"/>
    <w:rsid w:val="00904DF8"/>
    <w:rsid w:val="0091696B"/>
    <w:rsid w:val="00916E1C"/>
    <w:rsid w:val="009207DA"/>
    <w:rsid w:val="0092305D"/>
    <w:rsid w:val="00923C69"/>
    <w:rsid w:val="00925279"/>
    <w:rsid w:val="00935B78"/>
    <w:rsid w:val="00935F4C"/>
    <w:rsid w:val="00937AD4"/>
    <w:rsid w:val="009401D3"/>
    <w:rsid w:val="009471EA"/>
    <w:rsid w:val="00956D00"/>
    <w:rsid w:val="00957FEA"/>
    <w:rsid w:val="00966043"/>
    <w:rsid w:val="00971194"/>
    <w:rsid w:val="00971A4D"/>
    <w:rsid w:val="009751EB"/>
    <w:rsid w:val="009814AA"/>
    <w:rsid w:val="00982611"/>
    <w:rsid w:val="00983420"/>
    <w:rsid w:val="009A27AD"/>
    <w:rsid w:val="009A4E91"/>
    <w:rsid w:val="009A6319"/>
    <w:rsid w:val="009A7395"/>
    <w:rsid w:val="009B072C"/>
    <w:rsid w:val="009B4F31"/>
    <w:rsid w:val="009B55C9"/>
    <w:rsid w:val="009B6E5A"/>
    <w:rsid w:val="009C2021"/>
    <w:rsid w:val="009C39D3"/>
    <w:rsid w:val="009C5F5B"/>
    <w:rsid w:val="009C7431"/>
    <w:rsid w:val="009D12BF"/>
    <w:rsid w:val="009D4493"/>
    <w:rsid w:val="009D458E"/>
    <w:rsid w:val="009D6BD1"/>
    <w:rsid w:val="009E0FD0"/>
    <w:rsid w:val="009E15C3"/>
    <w:rsid w:val="009E6E75"/>
    <w:rsid w:val="009E7A0E"/>
    <w:rsid w:val="009F1198"/>
    <w:rsid w:val="009F248D"/>
    <w:rsid w:val="009F712E"/>
    <w:rsid w:val="00A00344"/>
    <w:rsid w:val="00A01167"/>
    <w:rsid w:val="00A01252"/>
    <w:rsid w:val="00A053B4"/>
    <w:rsid w:val="00A12964"/>
    <w:rsid w:val="00A15241"/>
    <w:rsid w:val="00A214ED"/>
    <w:rsid w:val="00A24A23"/>
    <w:rsid w:val="00A2630C"/>
    <w:rsid w:val="00A26C0A"/>
    <w:rsid w:val="00A30C5E"/>
    <w:rsid w:val="00A313BF"/>
    <w:rsid w:val="00A31684"/>
    <w:rsid w:val="00A31A42"/>
    <w:rsid w:val="00A46A2A"/>
    <w:rsid w:val="00A47A78"/>
    <w:rsid w:val="00A500F4"/>
    <w:rsid w:val="00A50742"/>
    <w:rsid w:val="00A52F44"/>
    <w:rsid w:val="00A53FDD"/>
    <w:rsid w:val="00A54E76"/>
    <w:rsid w:val="00A55B28"/>
    <w:rsid w:val="00A57136"/>
    <w:rsid w:val="00A574E1"/>
    <w:rsid w:val="00A57FA8"/>
    <w:rsid w:val="00A62EA9"/>
    <w:rsid w:val="00A669CF"/>
    <w:rsid w:val="00A73D04"/>
    <w:rsid w:val="00A75EE3"/>
    <w:rsid w:val="00A82C65"/>
    <w:rsid w:val="00A83C76"/>
    <w:rsid w:val="00A87F10"/>
    <w:rsid w:val="00A969A4"/>
    <w:rsid w:val="00A977A7"/>
    <w:rsid w:val="00A97A24"/>
    <w:rsid w:val="00AA730F"/>
    <w:rsid w:val="00AB1B3E"/>
    <w:rsid w:val="00AB3D50"/>
    <w:rsid w:val="00AC050F"/>
    <w:rsid w:val="00AC3A6C"/>
    <w:rsid w:val="00AC4250"/>
    <w:rsid w:val="00AC512A"/>
    <w:rsid w:val="00AD49B0"/>
    <w:rsid w:val="00AD4BE2"/>
    <w:rsid w:val="00AD6523"/>
    <w:rsid w:val="00AE088B"/>
    <w:rsid w:val="00AE4F95"/>
    <w:rsid w:val="00AE55BF"/>
    <w:rsid w:val="00AE6869"/>
    <w:rsid w:val="00AE6B1F"/>
    <w:rsid w:val="00AE6C9B"/>
    <w:rsid w:val="00AE7BF1"/>
    <w:rsid w:val="00AF5FEA"/>
    <w:rsid w:val="00AF6B34"/>
    <w:rsid w:val="00AF7BD4"/>
    <w:rsid w:val="00AF7C56"/>
    <w:rsid w:val="00B01158"/>
    <w:rsid w:val="00B02A40"/>
    <w:rsid w:val="00B10FEF"/>
    <w:rsid w:val="00B175F2"/>
    <w:rsid w:val="00B24070"/>
    <w:rsid w:val="00B26845"/>
    <w:rsid w:val="00B271DD"/>
    <w:rsid w:val="00B305A4"/>
    <w:rsid w:val="00B32CC9"/>
    <w:rsid w:val="00B32E5C"/>
    <w:rsid w:val="00B352CC"/>
    <w:rsid w:val="00B4711D"/>
    <w:rsid w:val="00B50662"/>
    <w:rsid w:val="00B508FA"/>
    <w:rsid w:val="00B51CED"/>
    <w:rsid w:val="00B51ECF"/>
    <w:rsid w:val="00B53D8E"/>
    <w:rsid w:val="00B6252B"/>
    <w:rsid w:val="00B7221A"/>
    <w:rsid w:val="00B73EAE"/>
    <w:rsid w:val="00B802D4"/>
    <w:rsid w:val="00B87C2B"/>
    <w:rsid w:val="00B87F09"/>
    <w:rsid w:val="00B9106B"/>
    <w:rsid w:val="00B91479"/>
    <w:rsid w:val="00B91730"/>
    <w:rsid w:val="00B92506"/>
    <w:rsid w:val="00B95443"/>
    <w:rsid w:val="00BA0185"/>
    <w:rsid w:val="00BA076A"/>
    <w:rsid w:val="00BA0B64"/>
    <w:rsid w:val="00BA62AC"/>
    <w:rsid w:val="00BA785C"/>
    <w:rsid w:val="00BA7A50"/>
    <w:rsid w:val="00BA7BD5"/>
    <w:rsid w:val="00BB035B"/>
    <w:rsid w:val="00BB33F3"/>
    <w:rsid w:val="00BB413F"/>
    <w:rsid w:val="00BB43C4"/>
    <w:rsid w:val="00BB6150"/>
    <w:rsid w:val="00BB7FE4"/>
    <w:rsid w:val="00BC0B29"/>
    <w:rsid w:val="00BC176B"/>
    <w:rsid w:val="00BC2DF8"/>
    <w:rsid w:val="00BC67AB"/>
    <w:rsid w:val="00BD06B9"/>
    <w:rsid w:val="00BD16B7"/>
    <w:rsid w:val="00BD41BD"/>
    <w:rsid w:val="00BD53E6"/>
    <w:rsid w:val="00BD5E09"/>
    <w:rsid w:val="00BD61FE"/>
    <w:rsid w:val="00BE02FB"/>
    <w:rsid w:val="00BE255C"/>
    <w:rsid w:val="00BE5941"/>
    <w:rsid w:val="00BF1124"/>
    <w:rsid w:val="00C00BF1"/>
    <w:rsid w:val="00C029A9"/>
    <w:rsid w:val="00C142FA"/>
    <w:rsid w:val="00C156AE"/>
    <w:rsid w:val="00C16435"/>
    <w:rsid w:val="00C164D2"/>
    <w:rsid w:val="00C165B2"/>
    <w:rsid w:val="00C17846"/>
    <w:rsid w:val="00C26B0A"/>
    <w:rsid w:val="00C26DA3"/>
    <w:rsid w:val="00C30809"/>
    <w:rsid w:val="00C33FBF"/>
    <w:rsid w:val="00C34016"/>
    <w:rsid w:val="00C361AA"/>
    <w:rsid w:val="00C46784"/>
    <w:rsid w:val="00C47012"/>
    <w:rsid w:val="00C536BC"/>
    <w:rsid w:val="00C557AA"/>
    <w:rsid w:val="00C65B5D"/>
    <w:rsid w:val="00C716FD"/>
    <w:rsid w:val="00C80192"/>
    <w:rsid w:val="00C80B7B"/>
    <w:rsid w:val="00C82913"/>
    <w:rsid w:val="00C8325F"/>
    <w:rsid w:val="00C8396A"/>
    <w:rsid w:val="00C83F0C"/>
    <w:rsid w:val="00C84134"/>
    <w:rsid w:val="00C842B1"/>
    <w:rsid w:val="00C919F5"/>
    <w:rsid w:val="00C9718F"/>
    <w:rsid w:val="00CA1F15"/>
    <w:rsid w:val="00CA498B"/>
    <w:rsid w:val="00CA6577"/>
    <w:rsid w:val="00CA6BA5"/>
    <w:rsid w:val="00CA6FAA"/>
    <w:rsid w:val="00CC5538"/>
    <w:rsid w:val="00CD749A"/>
    <w:rsid w:val="00CD7F49"/>
    <w:rsid w:val="00CE05D5"/>
    <w:rsid w:val="00CE2BB1"/>
    <w:rsid w:val="00CE3FFA"/>
    <w:rsid w:val="00CF15A5"/>
    <w:rsid w:val="00CF338B"/>
    <w:rsid w:val="00CF39EB"/>
    <w:rsid w:val="00CF4FC8"/>
    <w:rsid w:val="00D11421"/>
    <w:rsid w:val="00D157EC"/>
    <w:rsid w:val="00D165BC"/>
    <w:rsid w:val="00D20DE0"/>
    <w:rsid w:val="00D21FCC"/>
    <w:rsid w:val="00D309F0"/>
    <w:rsid w:val="00D31721"/>
    <w:rsid w:val="00D35557"/>
    <w:rsid w:val="00D4011A"/>
    <w:rsid w:val="00D40368"/>
    <w:rsid w:val="00D50D71"/>
    <w:rsid w:val="00D53FC9"/>
    <w:rsid w:val="00D57580"/>
    <w:rsid w:val="00D633D5"/>
    <w:rsid w:val="00D65030"/>
    <w:rsid w:val="00D65D5B"/>
    <w:rsid w:val="00D70EEA"/>
    <w:rsid w:val="00D83244"/>
    <w:rsid w:val="00D834F5"/>
    <w:rsid w:val="00D837D0"/>
    <w:rsid w:val="00D84CA5"/>
    <w:rsid w:val="00D87462"/>
    <w:rsid w:val="00D87C19"/>
    <w:rsid w:val="00D92A8A"/>
    <w:rsid w:val="00D93D43"/>
    <w:rsid w:val="00D95959"/>
    <w:rsid w:val="00D967D9"/>
    <w:rsid w:val="00DA1BE9"/>
    <w:rsid w:val="00DA367B"/>
    <w:rsid w:val="00DA5492"/>
    <w:rsid w:val="00DA6276"/>
    <w:rsid w:val="00DB2B29"/>
    <w:rsid w:val="00DB68E6"/>
    <w:rsid w:val="00DB748F"/>
    <w:rsid w:val="00DC1AA9"/>
    <w:rsid w:val="00DC7A00"/>
    <w:rsid w:val="00DD16D4"/>
    <w:rsid w:val="00DD30B9"/>
    <w:rsid w:val="00DD4C68"/>
    <w:rsid w:val="00DE09F8"/>
    <w:rsid w:val="00DE12A8"/>
    <w:rsid w:val="00DF7C6F"/>
    <w:rsid w:val="00E06E23"/>
    <w:rsid w:val="00E11095"/>
    <w:rsid w:val="00E11F61"/>
    <w:rsid w:val="00E142C9"/>
    <w:rsid w:val="00E149B7"/>
    <w:rsid w:val="00E15435"/>
    <w:rsid w:val="00E25D3A"/>
    <w:rsid w:val="00E30942"/>
    <w:rsid w:val="00E31EF4"/>
    <w:rsid w:val="00E350D7"/>
    <w:rsid w:val="00E37817"/>
    <w:rsid w:val="00E43D94"/>
    <w:rsid w:val="00E4700C"/>
    <w:rsid w:val="00E62D48"/>
    <w:rsid w:val="00E6384A"/>
    <w:rsid w:val="00E64321"/>
    <w:rsid w:val="00E6610D"/>
    <w:rsid w:val="00E66E53"/>
    <w:rsid w:val="00E67D73"/>
    <w:rsid w:val="00E77BFC"/>
    <w:rsid w:val="00E81B95"/>
    <w:rsid w:val="00E8536A"/>
    <w:rsid w:val="00E85381"/>
    <w:rsid w:val="00E907D2"/>
    <w:rsid w:val="00E958B0"/>
    <w:rsid w:val="00E96CD0"/>
    <w:rsid w:val="00E97CDD"/>
    <w:rsid w:val="00EA0A00"/>
    <w:rsid w:val="00EA16E3"/>
    <w:rsid w:val="00EA1B89"/>
    <w:rsid w:val="00EA59AE"/>
    <w:rsid w:val="00EA7538"/>
    <w:rsid w:val="00EB24BF"/>
    <w:rsid w:val="00EB52BA"/>
    <w:rsid w:val="00EB7F04"/>
    <w:rsid w:val="00EC0255"/>
    <w:rsid w:val="00EC213C"/>
    <w:rsid w:val="00EC7BCD"/>
    <w:rsid w:val="00ED16E4"/>
    <w:rsid w:val="00ED1F85"/>
    <w:rsid w:val="00ED58C6"/>
    <w:rsid w:val="00ED63BB"/>
    <w:rsid w:val="00EE00E2"/>
    <w:rsid w:val="00EE0990"/>
    <w:rsid w:val="00EE0EB0"/>
    <w:rsid w:val="00EE2BAF"/>
    <w:rsid w:val="00EE3E31"/>
    <w:rsid w:val="00EE47C1"/>
    <w:rsid w:val="00EE50B3"/>
    <w:rsid w:val="00EE5503"/>
    <w:rsid w:val="00EE655A"/>
    <w:rsid w:val="00EE68DE"/>
    <w:rsid w:val="00EF25E2"/>
    <w:rsid w:val="00EF761C"/>
    <w:rsid w:val="00F003CB"/>
    <w:rsid w:val="00F04826"/>
    <w:rsid w:val="00F06A87"/>
    <w:rsid w:val="00F06D23"/>
    <w:rsid w:val="00F11F1C"/>
    <w:rsid w:val="00F12B1D"/>
    <w:rsid w:val="00F1328A"/>
    <w:rsid w:val="00F202C8"/>
    <w:rsid w:val="00F22B3D"/>
    <w:rsid w:val="00F26885"/>
    <w:rsid w:val="00F26C5B"/>
    <w:rsid w:val="00F27D03"/>
    <w:rsid w:val="00F31D21"/>
    <w:rsid w:val="00F4575E"/>
    <w:rsid w:val="00F50688"/>
    <w:rsid w:val="00F511FD"/>
    <w:rsid w:val="00F54471"/>
    <w:rsid w:val="00F601A0"/>
    <w:rsid w:val="00F60F87"/>
    <w:rsid w:val="00F61578"/>
    <w:rsid w:val="00F61C3A"/>
    <w:rsid w:val="00F65277"/>
    <w:rsid w:val="00F65934"/>
    <w:rsid w:val="00F65A52"/>
    <w:rsid w:val="00F65ABC"/>
    <w:rsid w:val="00F66794"/>
    <w:rsid w:val="00F67D5E"/>
    <w:rsid w:val="00F70B91"/>
    <w:rsid w:val="00F70EF5"/>
    <w:rsid w:val="00F7142B"/>
    <w:rsid w:val="00F764D1"/>
    <w:rsid w:val="00F76B46"/>
    <w:rsid w:val="00F772C3"/>
    <w:rsid w:val="00F77AAC"/>
    <w:rsid w:val="00F77DA2"/>
    <w:rsid w:val="00F82EAE"/>
    <w:rsid w:val="00F82F4A"/>
    <w:rsid w:val="00F83E13"/>
    <w:rsid w:val="00F923B7"/>
    <w:rsid w:val="00F934D4"/>
    <w:rsid w:val="00F96872"/>
    <w:rsid w:val="00FA0334"/>
    <w:rsid w:val="00FA0338"/>
    <w:rsid w:val="00FA5B7C"/>
    <w:rsid w:val="00FA5EA1"/>
    <w:rsid w:val="00FA7ABF"/>
    <w:rsid w:val="00FB65C5"/>
    <w:rsid w:val="00FC1688"/>
    <w:rsid w:val="00FC1A59"/>
    <w:rsid w:val="00FC2F47"/>
    <w:rsid w:val="00FD03C8"/>
    <w:rsid w:val="00FD1488"/>
    <w:rsid w:val="00FD35FB"/>
    <w:rsid w:val="00FD5ED4"/>
    <w:rsid w:val="00FE03C4"/>
    <w:rsid w:val="00FE11D2"/>
    <w:rsid w:val="00FE129F"/>
    <w:rsid w:val="00FE1E55"/>
    <w:rsid w:val="00FE691D"/>
    <w:rsid w:val="00FF0EE8"/>
    <w:rsid w:val="00FF1081"/>
    <w:rsid w:val="00FF2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9253C48"/>
  <w15:docId w15:val="{376ED068-8D86-4C73-ADE2-CD4D7A87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B352CC"/>
    <w:pPr>
      <w:spacing w:after="120"/>
    </w:pPr>
    <w:rPr>
      <w:sz w:val="22"/>
      <w:lang w:val="en-GB" w:eastAsia="en-GB"/>
    </w:rPr>
  </w:style>
  <w:style w:type="paragraph" w:styleId="Cmsor1">
    <w:name w:val="heading 1"/>
    <w:basedOn w:val="Norml"/>
    <w:next w:val="Normlbehzs"/>
    <w:link w:val="Cmsor1Char"/>
    <w:qFormat/>
    <w:rsid w:val="006843BF"/>
    <w:pPr>
      <w:keepNext/>
      <w:spacing w:before="240" w:after="240"/>
      <w:outlineLvl w:val="0"/>
    </w:pPr>
    <w:rPr>
      <w:b/>
      <w:kern w:val="28"/>
    </w:rPr>
  </w:style>
  <w:style w:type="paragraph" w:styleId="Cmsor2">
    <w:name w:val="heading 2"/>
    <w:basedOn w:val="Norml"/>
    <w:next w:val="Normlbehzs"/>
    <w:qFormat/>
    <w:rsid w:val="006843BF"/>
    <w:pPr>
      <w:keepNext/>
      <w:spacing w:before="240" w:after="240"/>
      <w:outlineLvl w:val="1"/>
    </w:pPr>
    <w:rPr>
      <w:b/>
    </w:rPr>
  </w:style>
  <w:style w:type="paragraph" w:styleId="Cmsor3">
    <w:name w:val="heading 3"/>
    <w:basedOn w:val="Norml"/>
    <w:next w:val="Norml"/>
    <w:qFormat/>
    <w:rsid w:val="0027102B"/>
    <w:pPr>
      <w:keepNext/>
      <w:spacing w:before="240" w:after="60"/>
      <w:outlineLvl w:val="2"/>
    </w:pPr>
    <w:rPr>
      <w:i/>
    </w:rPr>
  </w:style>
  <w:style w:type="paragraph" w:styleId="Cmsor4">
    <w:name w:val="heading 4"/>
    <w:basedOn w:val="Norml"/>
    <w:next w:val="Norml"/>
    <w:qFormat/>
    <w:rsid w:val="0027102B"/>
    <w:pPr>
      <w:keepNext/>
      <w:spacing w:before="240" w:after="60"/>
      <w:outlineLvl w:val="3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ulletList">
    <w:name w:val="Bullet List"/>
    <w:basedOn w:val="Norml"/>
    <w:rsid w:val="0027102B"/>
    <w:pPr>
      <w:numPr>
        <w:numId w:val="1"/>
      </w:numPr>
    </w:pPr>
  </w:style>
  <w:style w:type="paragraph" w:customStyle="1" w:styleId="Table">
    <w:name w:val="Table"/>
    <w:basedOn w:val="Norml"/>
    <w:rsid w:val="0027102B"/>
    <w:pPr>
      <w:spacing w:before="40" w:after="40"/>
    </w:pPr>
  </w:style>
  <w:style w:type="paragraph" w:customStyle="1" w:styleId="DocumentHeading">
    <w:name w:val="Document Heading"/>
    <w:basedOn w:val="Norml"/>
    <w:next w:val="Norml"/>
    <w:rsid w:val="0027102B"/>
    <w:rPr>
      <w:b/>
      <w:sz w:val="28"/>
    </w:rPr>
  </w:style>
  <w:style w:type="paragraph" w:customStyle="1" w:styleId="SectionHeading">
    <w:name w:val="Section Heading"/>
    <w:basedOn w:val="Norml"/>
    <w:next w:val="Norml"/>
    <w:rsid w:val="0027102B"/>
    <w:rPr>
      <w:b/>
      <w:sz w:val="28"/>
    </w:rPr>
  </w:style>
  <w:style w:type="paragraph" w:styleId="Kpalrs">
    <w:name w:val="caption"/>
    <w:basedOn w:val="Norml"/>
    <w:next w:val="Norml"/>
    <w:qFormat/>
    <w:rsid w:val="0027102B"/>
    <w:pPr>
      <w:jc w:val="center"/>
    </w:pPr>
    <w:rPr>
      <w:bCs/>
      <w:i/>
      <w:sz w:val="18"/>
    </w:rPr>
  </w:style>
  <w:style w:type="paragraph" w:customStyle="1" w:styleId="CaptionStyle">
    <w:name w:val="Caption Style"/>
    <w:basedOn w:val="Kpalrs"/>
    <w:rsid w:val="0027102B"/>
    <w:rPr>
      <w:bCs w:val="0"/>
      <w:iCs/>
    </w:rPr>
  </w:style>
  <w:style w:type="paragraph" w:styleId="Dokumentumtrkp">
    <w:name w:val="Document Map"/>
    <w:basedOn w:val="Norml"/>
    <w:semiHidden/>
    <w:rsid w:val="005F7118"/>
    <w:pPr>
      <w:shd w:val="clear" w:color="auto" w:fill="000080"/>
    </w:pPr>
    <w:rPr>
      <w:rFonts w:ascii="Tahoma" w:hAnsi="Tahoma" w:cs="Tahoma"/>
      <w:sz w:val="20"/>
    </w:rPr>
  </w:style>
  <w:style w:type="paragraph" w:styleId="Normlbehzs">
    <w:name w:val="Normal Indent"/>
    <w:basedOn w:val="Norml"/>
    <w:rsid w:val="009E0FD0"/>
    <w:pPr>
      <w:ind w:left="720"/>
    </w:pPr>
  </w:style>
  <w:style w:type="table" w:styleId="Rcsostblzat">
    <w:name w:val="Table Grid"/>
    <w:basedOn w:val="Normltblzat"/>
    <w:rsid w:val="00E142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E142C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Feladcmebortkon">
    <w:name w:val="envelope return"/>
    <w:basedOn w:val="Norml"/>
    <w:link w:val="FeladcmebortkonChar"/>
    <w:rsid w:val="00732969"/>
    <w:rPr>
      <w:rFonts w:ascii="Arial" w:hAnsi="Arial" w:cs="Arial"/>
      <w:sz w:val="20"/>
    </w:rPr>
  </w:style>
  <w:style w:type="character" w:customStyle="1" w:styleId="FeladcmebortkonChar">
    <w:name w:val="Feladó címe borítékon Char"/>
    <w:link w:val="Feladcmebortkon"/>
    <w:rsid w:val="00732969"/>
    <w:rPr>
      <w:rFonts w:ascii="Arial" w:hAnsi="Arial" w:cs="Arial"/>
      <w:lang w:val="en-GB" w:eastAsia="en-GB" w:bidi="ar-SA"/>
    </w:rPr>
  </w:style>
  <w:style w:type="paragraph" w:customStyle="1" w:styleId="EMEAEnBodyText">
    <w:name w:val="EMEA En Body Text"/>
    <w:basedOn w:val="Norml"/>
    <w:rsid w:val="00B01158"/>
    <w:pPr>
      <w:spacing w:before="120"/>
      <w:jc w:val="both"/>
    </w:pPr>
    <w:rPr>
      <w:lang w:val="en-US" w:eastAsia="en-US"/>
    </w:rPr>
  </w:style>
  <w:style w:type="character" w:styleId="Hiperhivatkozs">
    <w:name w:val="Hyperlink"/>
    <w:rsid w:val="00B01158"/>
    <w:rPr>
      <w:color w:val="0000FF"/>
      <w:u w:val="single"/>
    </w:rPr>
  </w:style>
  <w:style w:type="paragraph" w:styleId="Szvegtrzs2">
    <w:name w:val="Body Text 2"/>
    <w:basedOn w:val="Norml"/>
    <w:link w:val="Szvegtrzs2Char"/>
    <w:rsid w:val="00B01158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tabs>
        <w:tab w:val="left" w:pos="567"/>
      </w:tabs>
      <w:autoSpaceDE w:val="0"/>
      <w:autoSpaceDN w:val="0"/>
      <w:adjustRightInd w:val="0"/>
      <w:spacing w:after="0" w:line="260" w:lineRule="exact"/>
      <w:jc w:val="both"/>
    </w:pPr>
    <w:rPr>
      <w:b/>
      <w:bCs/>
      <w:color w:val="0000FF"/>
      <w:szCs w:val="22"/>
      <w:u w:val="single"/>
      <w:lang w:eastAsia="en-US"/>
    </w:rPr>
  </w:style>
  <w:style w:type="character" w:customStyle="1" w:styleId="Szvegtrzs2Char">
    <w:name w:val="Szövegtörzs 2 Char"/>
    <w:link w:val="Szvegtrzs2"/>
    <w:rsid w:val="00B01158"/>
    <w:rPr>
      <w:b/>
      <w:bCs/>
      <w:color w:val="0000FF"/>
      <w:sz w:val="22"/>
      <w:szCs w:val="22"/>
      <w:u w:val="single"/>
      <w:lang w:eastAsia="en-US"/>
    </w:rPr>
  </w:style>
  <w:style w:type="paragraph" w:customStyle="1" w:styleId="BodytextAgency">
    <w:name w:val="Body text (Agency)"/>
    <w:basedOn w:val="Norml"/>
    <w:link w:val="BodytextAgencyChar"/>
    <w:rsid w:val="006843BF"/>
    <w:pPr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sid w:val="006843BF"/>
    <w:rPr>
      <w:rFonts w:ascii="Verdana" w:eastAsia="Verdana" w:hAnsi="Verdana" w:cs="Verdana"/>
      <w:sz w:val="18"/>
      <w:szCs w:val="18"/>
    </w:rPr>
  </w:style>
  <w:style w:type="paragraph" w:styleId="Listaszerbekezds">
    <w:name w:val="List Paragraph"/>
    <w:basedOn w:val="Norml"/>
    <w:uiPriority w:val="34"/>
    <w:qFormat/>
    <w:rsid w:val="006843BF"/>
    <w:pPr>
      <w:ind w:left="720"/>
      <w:contextualSpacing/>
    </w:pPr>
  </w:style>
  <w:style w:type="paragraph" w:styleId="Buborkszveg">
    <w:name w:val="Balloon Text"/>
    <w:basedOn w:val="Norml"/>
    <w:link w:val="BuborkszvegChar"/>
    <w:rsid w:val="0054325B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54325B"/>
    <w:rPr>
      <w:rFonts w:ascii="Tahoma" w:hAnsi="Tahoma" w:cs="Tahoma"/>
      <w:sz w:val="16"/>
      <w:szCs w:val="16"/>
    </w:rPr>
  </w:style>
  <w:style w:type="character" w:customStyle="1" w:styleId="Cmsor1Char">
    <w:name w:val="Címsor 1 Char"/>
    <w:link w:val="Cmsor1"/>
    <w:rsid w:val="00EB52BA"/>
    <w:rPr>
      <w:b/>
      <w:kern w:val="28"/>
      <w:sz w:val="22"/>
    </w:rPr>
  </w:style>
  <w:style w:type="character" w:styleId="Jegyzethivatkozs">
    <w:name w:val="annotation reference"/>
    <w:rsid w:val="00AE7BF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AE7BF1"/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AE7BF1"/>
  </w:style>
  <w:style w:type="paragraph" w:styleId="Megjegyzstrgya">
    <w:name w:val="annotation subject"/>
    <w:basedOn w:val="Jegyzetszveg"/>
    <w:next w:val="Jegyzetszveg"/>
    <w:link w:val="MegjegyzstrgyaChar"/>
    <w:rsid w:val="00AE7BF1"/>
    <w:rPr>
      <w:b/>
      <w:bCs/>
    </w:rPr>
  </w:style>
  <w:style w:type="character" w:customStyle="1" w:styleId="MegjegyzstrgyaChar">
    <w:name w:val="Megjegyzés tárgya Char"/>
    <w:link w:val="Megjegyzstrgya"/>
    <w:rsid w:val="00AE7BF1"/>
    <w:rPr>
      <w:b/>
      <w:bCs/>
    </w:rPr>
  </w:style>
  <w:style w:type="paragraph" w:styleId="Vltozat">
    <w:name w:val="Revision"/>
    <w:hidden/>
    <w:uiPriority w:val="99"/>
    <w:semiHidden/>
    <w:rsid w:val="00891D58"/>
    <w:rPr>
      <w:sz w:val="22"/>
      <w:lang w:val="en-GB" w:eastAsia="en-GB"/>
    </w:rPr>
  </w:style>
  <w:style w:type="paragraph" w:customStyle="1" w:styleId="Default">
    <w:name w:val="Default"/>
    <w:rsid w:val="006718DB"/>
    <w:pPr>
      <w:autoSpaceDE w:val="0"/>
      <w:autoSpaceDN w:val="0"/>
      <w:adjustRightInd w:val="0"/>
    </w:pPr>
    <w:rPr>
      <w:color w:val="000000"/>
      <w:sz w:val="24"/>
      <w:szCs w:val="24"/>
      <w:lang w:eastAsia="en-GB"/>
    </w:rPr>
  </w:style>
  <w:style w:type="paragraph" w:styleId="Lbjegyzetszveg">
    <w:name w:val="footnote text"/>
    <w:basedOn w:val="Norml"/>
    <w:link w:val="LbjegyzetszvegChar"/>
    <w:unhideWhenUsed/>
    <w:rsid w:val="00A669CF"/>
    <w:pPr>
      <w:spacing w:after="0"/>
    </w:pPr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rsid w:val="00A669CF"/>
  </w:style>
  <w:style w:type="character" w:styleId="Lbjegyzet-hivatkozs">
    <w:name w:val="footnote reference"/>
    <w:semiHidden/>
    <w:unhideWhenUsed/>
    <w:rsid w:val="00A669CF"/>
    <w:rPr>
      <w:vertAlign w:val="superscript"/>
    </w:rPr>
  </w:style>
  <w:style w:type="paragraph" w:styleId="Nincstrkz">
    <w:name w:val="No Spacing"/>
    <w:uiPriority w:val="1"/>
    <w:qFormat/>
    <w:rsid w:val="00956D00"/>
    <w:rPr>
      <w:rFonts w:ascii="Calibri" w:hAnsi="Calibri"/>
      <w:sz w:val="22"/>
      <w:szCs w:val="22"/>
      <w:lang w:bidi="ta-IN"/>
    </w:rPr>
  </w:style>
  <w:style w:type="character" w:customStyle="1" w:styleId="Feloldatlanmegemlts1">
    <w:name w:val="Feloldatlan megemlítés1"/>
    <w:uiPriority w:val="99"/>
    <w:semiHidden/>
    <w:unhideWhenUsed/>
    <w:rsid w:val="00925279"/>
    <w:rPr>
      <w:color w:val="605E5C"/>
      <w:shd w:val="clear" w:color="auto" w:fill="E1DFDD"/>
    </w:rPr>
  </w:style>
  <w:style w:type="paragraph" w:customStyle="1" w:styleId="Text">
    <w:name w:val="Text"/>
    <w:basedOn w:val="Norml"/>
    <w:rsid w:val="00F7142B"/>
    <w:pPr>
      <w:suppressAutoHyphens/>
      <w:spacing w:before="120" w:after="0"/>
      <w:jc w:val="both"/>
    </w:pPr>
    <w:rPr>
      <w:sz w:val="24"/>
      <w:szCs w:val="24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9471EA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link w:val="lfej"/>
    <w:uiPriority w:val="99"/>
    <w:rsid w:val="009471EA"/>
    <w:rPr>
      <w:sz w:val="22"/>
    </w:rPr>
  </w:style>
  <w:style w:type="paragraph" w:styleId="llb">
    <w:name w:val="footer"/>
    <w:basedOn w:val="Norml"/>
    <w:link w:val="llbChar"/>
    <w:unhideWhenUsed/>
    <w:rsid w:val="009471EA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link w:val="llb"/>
    <w:rsid w:val="009471EA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1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1437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38174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8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4780657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6124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03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08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1708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9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23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22967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03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9CEA9-6F87-4782-8E61-3244FBB61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2593</Words>
  <Characters>17896</Characters>
  <Application>Microsoft Office Word</Application>
  <DocSecurity>0</DocSecurity>
  <Lines>149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20449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OGYI_62.1</cp:lastModifiedBy>
  <cp:revision>7</cp:revision>
  <dcterms:created xsi:type="dcterms:W3CDTF">2024-02-28T12:44:00Z</dcterms:created>
  <dcterms:modified xsi:type="dcterms:W3CDTF">2026-06-05T12:00:00Z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67a70be-9428-4198-8dbd-5dd218ff11f4_Enabled">
    <vt:lpwstr>true</vt:lpwstr>
  </property>
  <property fmtid="{D5CDD505-2E9C-101B-9397-08002B2CF9AE}" pid="3" name="MSIP_Label_e67a70be-9428-4198-8dbd-5dd218ff11f4_SetDate">
    <vt:lpwstr>2023-06-08T09:09:41Z</vt:lpwstr>
  </property>
  <property fmtid="{D5CDD505-2E9C-101B-9397-08002B2CF9AE}" pid="4" name="MSIP_Label_e67a70be-9428-4198-8dbd-5dd218ff11f4_Method">
    <vt:lpwstr>Standard</vt:lpwstr>
  </property>
  <property fmtid="{D5CDD505-2E9C-101B-9397-08002B2CF9AE}" pid="5" name="MSIP_Label_e67a70be-9428-4198-8dbd-5dd218ff11f4_Name">
    <vt:lpwstr>L002S001</vt:lpwstr>
  </property>
  <property fmtid="{D5CDD505-2E9C-101B-9397-08002B2CF9AE}" pid="6" name="MSIP_Label_e67a70be-9428-4198-8dbd-5dd218ff11f4_SiteId">
    <vt:lpwstr>2c0d789f-2311-4d29-83c5-395a89052a25</vt:lpwstr>
  </property>
  <property fmtid="{D5CDD505-2E9C-101B-9397-08002B2CF9AE}" pid="7" name="MSIP_Label_e67a70be-9428-4198-8dbd-5dd218ff11f4_ActionId">
    <vt:lpwstr>41a16fa4-ff40-42e8-9f94-4b0aec4617fc</vt:lpwstr>
  </property>
  <property fmtid="{D5CDD505-2E9C-101B-9397-08002B2CF9AE}" pid="8" name="MSIP_Label_e67a70be-9428-4198-8dbd-5dd218ff11f4_ContentBits">
    <vt:lpwstr>1</vt:lpwstr>
  </property>
</Properties>
</file>