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1D5008" w14:textId="0E2F138D" w:rsidR="00457024" w:rsidRDefault="00457024" w:rsidP="00457024">
      <w:pPr>
        <w:pStyle w:val="Default"/>
        <w:jc w:val="center"/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b/>
          <w:bCs/>
          <w:noProof/>
          <w:color w:val="000000"/>
          <w:sz w:val="22"/>
          <w:szCs w:val="22"/>
          <w:bdr w:val="nil"/>
          <w:lang w:val="hu-HU"/>
        </w:rPr>
        <w:t>Betegtájékoztató: Információk a beteg számára</w:t>
      </w:r>
    </w:p>
    <w:p w14:paraId="5F942F07" w14:textId="77777777" w:rsidR="00457024" w:rsidRDefault="00457024" w:rsidP="00457024">
      <w:pPr>
        <w:pStyle w:val="Default"/>
        <w:jc w:val="both"/>
        <w:rPr>
          <w:b/>
          <w:color w:val="000000"/>
          <w:sz w:val="22"/>
          <w:szCs w:val="22"/>
        </w:rPr>
      </w:pPr>
    </w:p>
    <w:p w14:paraId="52DCFD81" w14:textId="77777777" w:rsidR="00457024" w:rsidRDefault="00457024" w:rsidP="00457024">
      <w:pPr>
        <w:pStyle w:val="Default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bdr w:val="nil"/>
          <w:lang w:val="hu-HU"/>
        </w:rPr>
        <w:t>Plenvu por belsőleges oldathoz</w:t>
      </w:r>
    </w:p>
    <w:p w14:paraId="02F60F2A" w14:textId="77777777" w:rsidR="00457024" w:rsidRDefault="00457024" w:rsidP="00457024">
      <w:pPr>
        <w:pStyle w:val="Default"/>
        <w:jc w:val="center"/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  <w:bdr w:val="nil"/>
          <w:lang w:val="hu-HU"/>
        </w:rPr>
        <w:t>Makrogol 3350, nátrium-aszkorbát, vízmentes nátrium-szulfát, aszkorbinsav, nátrium-klorid és kálium-klorid.</w:t>
      </w:r>
    </w:p>
    <w:p w14:paraId="34B074CE" w14:textId="77777777" w:rsidR="00457024" w:rsidRDefault="00457024" w:rsidP="00457024">
      <w:pPr>
        <w:spacing w:line="240" w:lineRule="auto"/>
        <w:rPr>
          <w:color w:val="000000"/>
          <w:szCs w:val="22"/>
        </w:rPr>
      </w:pPr>
    </w:p>
    <w:p w14:paraId="707DE5AB" w14:textId="13D67893" w:rsidR="00457024" w:rsidRDefault="00457024" w:rsidP="00114980">
      <w:pPr>
        <w:shd w:val="clear" w:color="auto" w:fill="FFFFFF" w:themeFill="background1"/>
        <w:spacing w:line="240" w:lineRule="auto"/>
        <w:rPr>
          <w:b/>
          <w:bCs/>
          <w:color w:val="000000"/>
          <w:szCs w:val="22"/>
          <w:bdr w:val="nil"/>
          <w:lang w:val="hu-HU" w:eastAsia="en-GB"/>
        </w:rPr>
      </w:pPr>
      <w:r w:rsidRPr="00114980">
        <w:rPr>
          <w:b/>
          <w:bCs/>
          <w:color w:val="000000"/>
          <w:szCs w:val="22"/>
          <w:bdr w:val="nil"/>
          <w:lang w:val="hu-HU" w:eastAsia="en-GB"/>
        </w:rPr>
        <w:t xml:space="preserve">Mielőtt elkezdi </w:t>
      </w:r>
      <w:r w:rsidR="00A91922">
        <w:rPr>
          <w:b/>
          <w:bCs/>
          <w:color w:val="000000"/>
          <w:szCs w:val="22"/>
          <w:bdr w:val="nil"/>
          <w:lang w:val="hu-HU" w:eastAsia="en-GB"/>
        </w:rPr>
        <w:t>alkalmaz</w:t>
      </w:r>
      <w:r w:rsidRPr="00114980">
        <w:rPr>
          <w:b/>
          <w:bCs/>
          <w:color w:val="000000"/>
          <w:szCs w:val="22"/>
          <w:bdr w:val="nil"/>
          <w:lang w:val="hu-HU" w:eastAsia="en-GB"/>
        </w:rPr>
        <w:t>ni ezt a gyógyszert, olvassa el figyelmesen az alábbi betegtájékoztatót, mert az Ön számára fontos információkat tartalmaz.</w:t>
      </w:r>
    </w:p>
    <w:p w14:paraId="2535CDFD" w14:textId="55ED29ED" w:rsidR="00A91922" w:rsidRPr="00082582" w:rsidRDefault="00A91922" w:rsidP="00114980">
      <w:pPr>
        <w:pStyle w:val="Listaszerbekezds"/>
        <w:numPr>
          <w:ilvl w:val="0"/>
          <w:numId w:val="1"/>
        </w:numPr>
        <w:shd w:val="clear" w:color="auto" w:fill="FFFFFF" w:themeFill="background1"/>
        <w:tabs>
          <w:tab w:val="clear" w:pos="360"/>
          <w:tab w:val="clear" w:pos="567"/>
          <w:tab w:val="left" w:pos="720"/>
        </w:tabs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114980">
        <w:rPr>
          <w:bCs/>
          <w:color w:val="000000"/>
          <w:szCs w:val="22"/>
          <w:bdr w:val="nil"/>
          <w:lang w:val="hu-HU" w:eastAsia="en-GB"/>
        </w:rPr>
        <w:t>Ezt a gyógysz</w:t>
      </w:r>
      <w:r w:rsidR="00A34B1F" w:rsidRPr="00114980">
        <w:rPr>
          <w:bCs/>
          <w:color w:val="000000"/>
          <w:szCs w:val="22"/>
          <w:bdr w:val="nil"/>
          <w:lang w:val="hu-HU" w:eastAsia="en-GB"/>
        </w:rPr>
        <w:t>ert min</w:t>
      </w:r>
      <w:r w:rsidRPr="00114980">
        <w:rPr>
          <w:bCs/>
          <w:color w:val="000000"/>
          <w:szCs w:val="22"/>
          <w:bdr w:val="nil"/>
          <w:lang w:val="hu-HU" w:eastAsia="en-GB"/>
        </w:rPr>
        <w:t>d</w:t>
      </w:r>
      <w:r w:rsidR="00A34B1F" w:rsidRPr="00114980">
        <w:rPr>
          <w:bCs/>
          <w:color w:val="000000"/>
          <w:szCs w:val="22"/>
          <w:bdr w:val="nil"/>
          <w:lang w:val="hu-HU" w:eastAsia="en-GB"/>
        </w:rPr>
        <w:t>i</w:t>
      </w:r>
      <w:r w:rsidRPr="00114980">
        <w:rPr>
          <w:bCs/>
          <w:color w:val="000000"/>
          <w:szCs w:val="22"/>
          <w:bdr w:val="nil"/>
          <w:lang w:val="hu-HU" w:eastAsia="en-GB"/>
        </w:rPr>
        <w:t>g a betegtájékoztatóban leírtaknak vagy az Ön kezelőorvosa vagy gyógyszerésze által elmondottaknak megfelelően alkalmazza.</w:t>
      </w:r>
    </w:p>
    <w:p w14:paraId="28E0B201" w14:textId="77777777" w:rsidR="00457024" w:rsidRPr="00082582" w:rsidRDefault="00457024" w:rsidP="00114980">
      <w:pPr>
        <w:numPr>
          <w:ilvl w:val="0"/>
          <w:numId w:val="1"/>
        </w:numPr>
        <w:shd w:val="clear" w:color="auto" w:fill="FFFFFF" w:themeFill="background1"/>
        <w:tabs>
          <w:tab w:val="clear" w:pos="360"/>
          <w:tab w:val="clear" w:pos="567"/>
          <w:tab w:val="left" w:pos="720"/>
        </w:tabs>
        <w:spacing w:line="240" w:lineRule="auto"/>
        <w:ind w:left="567" w:hanging="567"/>
        <w:rPr>
          <w:b/>
          <w:color w:val="000000"/>
          <w:szCs w:val="22"/>
          <w:lang w:val="hu-HU" w:eastAsia="en-GB"/>
        </w:rPr>
      </w:pPr>
      <w:r w:rsidRPr="00114980">
        <w:rPr>
          <w:color w:val="000000"/>
          <w:szCs w:val="22"/>
          <w:bdr w:val="nil"/>
          <w:lang w:val="hu-HU" w:eastAsia="en-GB"/>
        </w:rPr>
        <w:t>Tartsa meg a betegtájékoztatót, mert a benne szereplő információkra a későbbiekben is szüksége lehet.</w:t>
      </w:r>
    </w:p>
    <w:p w14:paraId="4F19A4F5" w14:textId="4611503F" w:rsidR="00457024" w:rsidRPr="00114980" w:rsidRDefault="00457024" w:rsidP="00114980">
      <w:pPr>
        <w:numPr>
          <w:ilvl w:val="0"/>
          <w:numId w:val="1"/>
        </w:numPr>
        <w:shd w:val="clear" w:color="auto" w:fill="FFFFFF" w:themeFill="background1"/>
        <w:tabs>
          <w:tab w:val="clear" w:pos="360"/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bdr w:val="nil"/>
          <w:lang w:val="hu-HU" w:eastAsia="en-GB"/>
        </w:rPr>
      </w:pPr>
      <w:r w:rsidRPr="00114980">
        <w:rPr>
          <w:color w:val="000000"/>
          <w:szCs w:val="22"/>
          <w:bdr w:val="nil"/>
          <w:lang w:val="hu-HU" w:eastAsia="en-GB"/>
        </w:rPr>
        <w:t>Továb</w:t>
      </w:r>
      <w:r w:rsidR="00A91922">
        <w:rPr>
          <w:color w:val="000000"/>
          <w:szCs w:val="22"/>
          <w:bdr w:val="nil"/>
          <w:lang w:val="hu-HU" w:eastAsia="en-GB"/>
        </w:rPr>
        <w:t>bi információkért vagy tanácsért</w:t>
      </w:r>
      <w:r w:rsidRPr="00114980">
        <w:rPr>
          <w:color w:val="000000"/>
          <w:szCs w:val="22"/>
          <w:bdr w:val="nil"/>
          <w:lang w:val="hu-HU" w:eastAsia="en-GB"/>
        </w:rPr>
        <w:t xml:space="preserve"> forduljon gyógyszerészéhez.</w:t>
      </w:r>
    </w:p>
    <w:p w14:paraId="3D2E9F5B" w14:textId="01B2B9BB" w:rsidR="00457024" w:rsidRDefault="00457024" w:rsidP="00114980">
      <w:pPr>
        <w:numPr>
          <w:ilvl w:val="0"/>
          <w:numId w:val="1"/>
        </w:numPr>
        <w:shd w:val="clear" w:color="auto" w:fill="FFFFFF" w:themeFill="background1"/>
        <w:tabs>
          <w:tab w:val="clear" w:pos="360"/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bdr w:val="nil"/>
          <w:lang w:val="hu-HU" w:eastAsia="en-GB"/>
        </w:rPr>
      </w:pPr>
      <w:r w:rsidRPr="00114980">
        <w:rPr>
          <w:color w:val="000000"/>
          <w:szCs w:val="22"/>
          <w:bdr w:val="nil"/>
          <w:lang w:val="hu-HU" w:eastAsia="en-GB"/>
        </w:rPr>
        <w:t xml:space="preserve">Ha Önnél bármilyen mellékhatás jelentkezik, tájékoztassa erről kezelőorvosát vagy gyógyszerészét. Ez a betegtájékoztatóban fel nem sorolt bármilyen lehetséges mellékhatásra is vonatkozik. Lásd </w:t>
      </w:r>
      <w:r w:rsidR="003A1363">
        <w:rPr>
          <w:color w:val="000000"/>
          <w:szCs w:val="22"/>
          <w:lang w:eastAsia="en-GB"/>
        </w:rPr>
        <w:fldChar w:fldCharType="begin"/>
      </w:r>
      <w:r w:rsidR="003A1363">
        <w:rPr>
          <w:color w:val="000000"/>
          <w:szCs w:val="22"/>
          <w:lang w:eastAsia="en-GB"/>
        </w:rPr>
        <w:instrText xml:space="preserve"> REF  _Ref457906116 \r  \* MERGEFORMAT </w:instrText>
      </w:r>
      <w:r w:rsidR="003A1363">
        <w:rPr>
          <w:color w:val="000000"/>
          <w:szCs w:val="22"/>
          <w:lang w:eastAsia="en-GB"/>
        </w:rPr>
        <w:fldChar w:fldCharType="separate"/>
      </w:r>
      <w:r w:rsidR="003A1363">
        <w:rPr>
          <w:color w:val="000000"/>
          <w:szCs w:val="22"/>
          <w:lang w:eastAsia="en-GB"/>
        </w:rPr>
        <w:t>4</w:t>
      </w:r>
      <w:r w:rsidR="003A1363">
        <w:rPr>
          <w:color w:val="000000"/>
          <w:szCs w:val="22"/>
          <w:lang w:eastAsia="en-GB"/>
        </w:rPr>
        <w:fldChar w:fldCharType="end"/>
      </w:r>
      <w:r w:rsidRPr="00114980">
        <w:rPr>
          <w:color w:val="000000"/>
          <w:szCs w:val="22"/>
          <w:bdr w:val="nil"/>
          <w:lang w:val="hu-HU" w:eastAsia="en-GB"/>
        </w:rPr>
        <w:t xml:space="preserve"> pont.</w:t>
      </w:r>
    </w:p>
    <w:p w14:paraId="37F4353C" w14:textId="55E7F000" w:rsidR="00A91922" w:rsidRPr="00114980" w:rsidRDefault="00A91922" w:rsidP="00114980">
      <w:pPr>
        <w:numPr>
          <w:ilvl w:val="0"/>
          <w:numId w:val="1"/>
        </w:numPr>
        <w:shd w:val="clear" w:color="auto" w:fill="FFFFFF" w:themeFill="background1"/>
        <w:tabs>
          <w:tab w:val="clear" w:pos="360"/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bdr w:val="nil"/>
          <w:lang w:val="hu-HU" w:eastAsia="en-GB"/>
        </w:rPr>
      </w:pPr>
      <w:r w:rsidRPr="0079653E">
        <w:rPr>
          <w:color w:val="000000"/>
          <w:szCs w:val="22"/>
          <w:bdr w:val="nil"/>
          <w:lang w:val="hu-HU" w:eastAsia="en-GB"/>
        </w:rPr>
        <w:t>Feltétlenül tájékoztassa kezelőorvosát, ha tünetei nem enyhülnek vagy súlyosbodnak.</w:t>
      </w:r>
    </w:p>
    <w:p w14:paraId="40A4406C" w14:textId="77777777" w:rsidR="00457024" w:rsidRPr="00082582" w:rsidRDefault="00457024" w:rsidP="00457024">
      <w:pPr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en-GB"/>
        </w:rPr>
      </w:pPr>
    </w:p>
    <w:p w14:paraId="78484B51" w14:textId="77777777" w:rsidR="00457024" w:rsidRPr="00114980" w:rsidRDefault="00457024" w:rsidP="00457024">
      <w:pPr>
        <w:spacing w:line="240" w:lineRule="auto"/>
        <w:rPr>
          <w:color w:val="000000"/>
          <w:szCs w:val="22"/>
          <w:lang w:val="hu-HU"/>
        </w:rPr>
      </w:pPr>
    </w:p>
    <w:p w14:paraId="087E6BB3" w14:textId="77777777" w:rsidR="00457024" w:rsidRDefault="00457024" w:rsidP="00457024">
      <w:pPr>
        <w:spacing w:line="240" w:lineRule="auto"/>
        <w:rPr>
          <w:b/>
          <w:color w:val="000000"/>
          <w:szCs w:val="22"/>
          <w:lang w:eastAsia="en-GB"/>
        </w:rPr>
      </w:pPr>
      <w:r>
        <w:rPr>
          <w:b/>
          <w:bCs/>
          <w:color w:val="000000"/>
          <w:szCs w:val="22"/>
          <w:bdr w:val="nil"/>
          <w:lang w:val="hu-HU" w:eastAsia="en-GB"/>
        </w:rPr>
        <w:t>A betegtájékoztató tartalma:</w:t>
      </w:r>
    </w:p>
    <w:p w14:paraId="74F65C82" w14:textId="77777777" w:rsidR="00457024" w:rsidRDefault="00457024" w:rsidP="00114980">
      <w:pPr>
        <w:numPr>
          <w:ilvl w:val="0"/>
          <w:numId w:val="2"/>
        </w:numPr>
        <w:tabs>
          <w:tab w:val="clear" w:pos="360"/>
          <w:tab w:val="clear" w:pos="567"/>
        </w:tabs>
        <w:spacing w:line="240" w:lineRule="auto"/>
        <w:ind w:left="567" w:hanging="567"/>
        <w:rPr>
          <w:color w:val="000000"/>
          <w:szCs w:val="22"/>
          <w:lang w:eastAsia="en-GB"/>
        </w:rPr>
      </w:pPr>
      <w:r>
        <w:rPr>
          <w:color w:val="000000"/>
          <w:szCs w:val="22"/>
          <w:bdr w:val="nil"/>
          <w:lang w:val="hu-HU" w:eastAsia="en-GB"/>
        </w:rPr>
        <w:t>Milyen típusú gyógyszer a Plenvu és milyen betegségek esetén alkalmazható?</w:t>
      </w:r>
    </w:p>
    <w:p w14:paraId="2A47E70E" w14:textId="240C8491" w:rsidR="00457024" w:rsidRDefault="00457024" w:rsidP="00114980">
      <w:pPr>
        <w:numPr>
          <w:ilvl w:val="0"/>
          <w:numId w:val="2"/>
        </w:numPr>
        <w:tabs>
          <w:tab w:val="clear" w:pos="360"/>
          <w:tab w:val="clear" w:pos="567"/>
        </w:tabs>
        <w:spacing w:line="240" w:lineRule="auto"/>
        <w:ind w:left="567" w:hanging="567"/>
        <w:rPr>
          <w:color w:val="000000"/>
          <w:szCs w:val="22"/>
          <w:lang w:eastAsia="en-GB"/>
        </w:rPr>
      </w:pPr>
      <w:r>
        <w:rPr>
          <w:color w:val="000000"/>
          <w:szCs w:val="22"/>
          <w:bdr w:val="nil"/>
          <w:lang w:val="hu-HU" w:eastAsia="en-GB"/>
        </w:rPr>
        <w:t>Tudnivalók a Plenvu</w:t>
      </w:r>
      <w:r>
        <w:rPr>
          <w:szCs w:val="22"/>
          <w:bdr w:val="nil"/>
          <w:lang w:val="hu-HU" w:eastAsia="en-GB"/>
        </w:rPr>
        <w:t xml:space="preserve"> </w:t>
      </w:r>
      <w:r w:rsidR="00007ACA" w:rsidRPr="00114980">
        <w:rPr>
          <w:szCs w:val="22"/>
          <w:bdr w:val="nil"/>
          <w:lang w:val="hu-HU" w:eastAsia="en-GB"/>
        </w:rPr>
        <w:t>alkalmazása</w:t>
      </w:r>
      <w:r>
        <w:rPr>
          <w:szCs w:val="22"/>
          <w:bdr w:val="nil"/>
          <w:lang w:val="hu-HU" w:eastAsia="en-GB"/>
        </w:rPr>
        <w:t xml:space="preserve"> előtt</w:t>
      </w:r>
    </w:p>
    <w:p w14:paraId="2377D96E" w14:textId="0F4661EE" w:rsidR="00457024" w:rsidRDefault="00457024" w:rsidP="00114980">
      <w:pPr>
        <w:numPr>
          <w:ilvl w:val="0"/>
          <w:numId w:val="2"/>
        </w:numPr>
        <w:tabs>
          <w:tab w:val="clear" w:pos="360"/>
          <w:tab w:val="clear" w:pos="567"/>
        </w:tabs>
        <w:spacing w:line="240" w:lineRule="auto"/>
        <w:ind w:left="567" w:hanging="567"/>
        <w:rPr>
          <w:color w:val="000000"/>
          <w:szCs w:val="22"/>
          <w:lang w:eastAsia="en-GB"/>
        </w:rPr>
      </w:pPr>
      <w:r>
        <w:rPr>
          <w:color w:val="000000"/>
          <w:szCs w:val="22"/>
          <w:bdr w:val="nil"/>
          <w:lang w:val="hu-HU" w:eastAsia="en-GB"/>
        </w:rPr>
        <w:t xml:space="preserve">Hogyan kell </w:t>
      </w:r>
      <w:r w:rsidR="00C06443">
        <w:rPr>
          <w:color w:val="000000"/>
          <w:szCs w:val="22"/>
          <w:bdr w:val="nil"/>
          <w:lang w:val="hu-HU" w:eastAsia="en-GB"/>
        </w:rPr>
        <w:t>alkalmaz</w:t>
      </w:r>
      <w:r>
        <w:rPr>
          <w:color w:val="000000"/>
          <w:szCs w:val="22"/>
          <w:bdr w:val="nil"/>
          <w:lang w:val="hu-HU" w:eastAsia="en-GB"/>
        </w:rPr>
        <w:t>ni a Plenvu-t?</w:t>
      </w:r>
    </w:p>
    <w:p w14:paraId="47DD2687" w14:textId="77777777" w:rsidR="00457024" w:rsidRDefault="00457024" w:rsidP="00114980">
      <w:pPr>
        <w:numPr>
          <w:ilvl w:val="0"/>
          <w:numId w:val="2"/>
        </w:numPr>
        <w:tabs>
          <w:tab w:val="clear" w:pos="360"/>
          <w:tab w:val="clear" w:pos="567"/>
        </w:tabs>
        <w:spacing w:line="240" w:lineRule="auto"/>
        <w:ind w:left="567" w:hanging="567"/>
        <w:rPr>
          <w:color w:val="000000"/>
          <w:szCs w:val="22"/>
          <w:lang w:eastAsia="en-GB"/>
        </w:rPr>
      </w:pPr>
      <w:bookmarkStart w:id="1" w:name="_Ref457906116"/>
      <w:r>
        <w:rPr>
          <w:color w:val="000000"/>
          <w:szCs w:val="22"/>
          <w:bdr w:val="nil"/>
          <w:lang w:val="hu-HU" w:eastAsia="en-GB"/>
        </w:rPr>
        <w:t>Lehetséges mellékhatások</w:t>
      </w:r>
      <w:bookmarkEnd w:id="1"/>
    </w:p>
    <w:p w14:paraId="0A1BF385" w14:textId="77777777" w:rsidR="00457024" w:rsidRDefault="00457024" w:rsidP="00114980">
      <w:pPr>
        <w:numPr>
          <w:ilvl w:val="0"/>
          <w:numId w:val="2"/>
        </w:numPr>
        <w:tabs>
          <w:tab w:val="clear" w:pos="360"/>
          <w:tab w:val="clear" w:pos="567"/>
        </w:tabs>
        <w:spacing w:line="240" w:lineRule="auto"/>
        <w:ind w:left="567" w:hanging="567"/>
        <w:rPr>
          <w:color w:val="000000"/>
          <w:szCs w:val="22"/>
          <w:lang w:eastAsia="en-GB"/>
        </w:rPr>
      </w:pPr>
      <w:r>
        <w:rPr>
          <w:color w:val="000000"/>
          <w:szCs w:val="22"/>
          <w:bdr w:val="nil"/>
          <w:lang w:val="hu-HU" w:eastAsia="en-GB"/>
        </w:rPr>
        <w:t>Hogyan kell a Plenvu-t tárolni?</w:t>
      </w:r>
    </w:p>
    <w:p w14:paraId="6D59ED10" w14:textId="77777777" w:rsidR="00457024" w:rsidRDefault="00457024" w:rsidP="00114980">
      <w:pPr>
        <w:numPr>
          <w:ilvl w:val="0"/>
          <w:numId w:val="2"/>
        </w:numPr>
        <w:tabs>
          <w:tab w:val="clear" w:pos="360"/>
          <w:tab w:val="clear" w:pos="567"/>
        </w:tabs>
        <w:spacing w:line="240" w:lineRule="auto"/>
        <w:ind w:left="567" w:hanging="567"/>
        <w:rPr>
          <w:color w:val="000000"/>
          <w:szCs w:val="22"/>
          <w:lang w:eastAsia="en-GB"/>
        </w:rPr>
      </w:pPr>
      <w:r>
        <w:rPr>
          <w:color w:val="000000"/>
          <w:szCs w:val="22"/>
          <w:bdr w:val="nil"/>
          <w:lang w:val="hu-HU" w:eastAsia="en-GB"/>
        </w:rPr>
        <w:t>A csomagolás tartalma és egyéb információk</w:t>
      </w:r>
    </w:p>
    <w:p w14:paraId="2DE85E0C" w14:textId="77777777" w:rsidR="00457024" w:rsidRDefault="00457024" w:rsidP="00364F6E">
      <w:pPr>
        <w:spacing w:line="240" w:lineRule="auto"/>
        <w:rPr>
          <w:color w:val="000000"/>
          <w:szCs w:val="22"/>
          <w:lang w:eastAsia="en-GB"/>
        </w:rPr>
      </w:pPr>
    </w:p>
    <w:p w14:paraId="466CC71A" w14:textId="77777777" w:rsidR="00457024" w:rsidRDefault="00457024" w:rsidP="00457024">
      <w:pPr>
        <w:spacing w:line="240" w:lineRule="auto"/>
        <w:rPr>
          <w:color w:val="000000"/>
          <w:szCs w:val="22"/>
          <w:lang w:eastAsia="en-GB"/>
        </w:rPr>
      </w:pPr>
    </w:p>
    <w:p w14:paraId="561F1AFE" w14:textId="1A27A43B" w:rsidR="00457024" w:rsidRDefault="00457024" w:rsidP="00457024">
      <w:pPr>
        <w:pStyle w:val="Cmsor3"/>
        <w:spacing w:before="0" w:after="0" w:line="240" w:lineRule="auto"/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  <w:bdr w:val="nil"/>
          <w:lang w:val="hu-HU"/>
        </w:rPr>
        <w:t>1.</w:t>
      </w:r>
      <w:r>
        <w:rPr>
          <w:bCs/>
          <w:color w:val="000000"/>
          <w:sz w:val="22"/>
          <w:szCs w:val="22"/>
          <w:bdr w:val="nil"/>
          <w:lang w:val="hu-HU"/>
        </w:rPr>
        <w:tab/>
        <w:t xml:space="preserve">Milyen típusú gyógyszer a </w:t>
      </w:r>
      <w:r w:rsidRPr="00C51898">
        <w:rPr>
          <w:bCs/>
          <w:color w:val="000000"/>
          <w:sz w:val="22"/>
          <w:szCs w:val="22"/>
          <w:bdr w:val="nil"/>
          <w:lang w:val="hu-HU"/>
        </w:rPr>
        <w:t xml:space="preserve">Plenvu </w:t>
      </w:r>
      <w:r w:rsidRPr="00114980">
        <w:rPr>
          <w:sz w:val="22"/>
          <w:szCs w:val="22"/>
          <w:bdr w:val="nil"/>
          <w:lang w:val="hu-HU"/>
        </w:rPr>
        <w:t>és milyen betegségek esetén alkalmazható?</w:t>
      </w:r>
    </w:p>
    <w:p w14:paraId="025B675B" w14:textId="77777777" w:rsidR="00457024" w:rsidRDefault="00457024" w:rsidP="00457024">
      <w:pPr>
        <w:tabs>
          <w:tab w:val="left" w:pos="284"/>
        </w:tabs>
        <w:spacing w:line="240" w:lineRule="auto"/>
        <w:rPr>
          <w:b/>
          <w:color w:val="000000"/>
          <w:szCs w:val="22"/>
        </w:rPr>
      </w:pPr>
    </w:p>
    <w:p w14:paraId="0798C2D0" w14:textId="77777777" w:rsidR="00457024" w:rsidRDefault="00457024" w:rsidP="00457024">
      <w:pPr>
        <w:spacing w:line="240" w:lineRule="auto"/>
        <w:ind w:right="-23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A Plenvu az alábbi hatóanyagok kombinációját tartalmazza: makrogol 3350, nátrium-aszkorbát, vízmentes nátrium-szulfát, aszkorbinsav, nátrium-klorid és kálium-klorid.</w:t>
      </w:r>
    </w:p>
    <w:p w14:paraId="788AC592" w14:textId="77777777" w:rsidR="00457024" w:rsidRDefault="00457024" w:rsidP="00457024">
      <w:pPr>
        <w:spacing w:line="240" w:lineRule="auto"/>
        <w:ind w:right="-23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A Plenvu egy hashajtó.</w:t>
      </w:r>
    </w:p>
    <w:p w14:paraId="38DEEB1A" w14:textId="1C05099E" w:rsidR="00457024" w:rsidRDefault="00457024" w:rsidP="00457024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Plenvu </w:t>
      </w:r>
      <w:r w:rsidR="00742D50">
        <w:rPr>
          <w:color w:val="000000"/>
          <w:szCs w:val="22"/>
          <w:bdr w:val="nil"/>
          <w:lang w:val="hu-HU"/>
        </w:rPr>
        <w:t xml:space="preserve">legalább </w:t>
      </w:r>
      <w:r>
        <w:rPr>
          <w:color w:val="000000"/>
          <w:szCs w:val="22"/>
          <w:bdr w:val="nil"/>
          <w:lang w:val="hu-HU"/>
        </w:rPr>
        <w:t xml:space="preserve">18 éves felnőtteknél javallott, minden olyan klinikai </w:t>
      </w:r>
      <w:r w:rsidR="00C06443">
        <w:rPr>
          <w:color w:val="000000"/>
          <w:szCs w:val="22"/>
          <w:bdr w:val="nil"/>
          <w:lang w:val="hu-HU"/>
        </w:rPr>
        <w:t>b</w:t>
      </w:r>
      <w:r>
        <w:rPr>
          <w:color w:val="000000"/>
          <w:szCs w:val="22"/>
          <w:bdr w:val="nil"/>
          <w:lang w:val="hu-HU"/>
        </w:rPr>
        <w:t>e</w:t>
      </w:r>
      <w:r w:rsidR="00C06443">
        <w:rPr>
          <w:color w:val="000000"/>
          <w:szCs w:val="22"/>
          <w:bdr w:val="nil"/>
          <w:lang w:val="hu-HU"/>
        </w:rPr>
        <w:t>avatkoz</w:t>
      </w:r>
      <w:r>
        <w:rPr>
          <w:color w:val="000000"/>
          <w:szCs w:val="22"/>
          <w:bdr w:val="nil"/>
          <w:lang w:val="hu-HU"/>
        </w:rPr>
        <w:t>ás előtt, amelyhez tiszta bél szükséges.</w:t>
      </w:r>
    </w:p>
    <w:p w14:paraId="79AB439B" w14:textId="4F7BADC1" w:rsidR="00457024" w:rsidRPr="00F22404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Plenvu </w:t>
      </w:r>
      <w:r w:rsidR="006652CA">
        <w:rPr>
          <w:color w:val="000000"/>
          <w:szCs w:val="22"/>
          <w:bdr w:val="nil"/>
          <w:lang w:val="hu-HU"/>
        </w:rPr>
        <w:t xml:space="preserve">hasmenés kiváltásával </w:t>
      </w:r>
      <w:r w:rsidRPr="00007ACA">
        <w:rPr>
          <w:color w:val="000000"/>
          <w:szCs w:val="22"/>
          <w:bdr w:val="nil"/>
          <w:lang w:val="hu-HU"/>
        </w:rPr>
        <w:t>megtisztítja</w:t>
      </w:r>
      <w:r>
        <w:rPr>
          <w:color w:val="000000"/>
          <w:szCs w:val="22"/>
          <w:bdr w:val="nil"/>
          <w:lang w:val="hu-HU"/>
        </w:rPr>
        <w:t xml:space="preserve"> a bélrendszerét.</w:t>
      </w:r>
    </w:p>
    <w:p w14:paraId="3A4D885F" w14:textId="77777777" w:rsidR="00457024" w:rsidRPr="00F22404" w:rsidRDefault="00457024" w:rsidP="00457024">
      <w:pPr>
        <w:spacing w:line="240" w:lineRule="auto"/>
        <w:rPr>
          <w:b/>
          <w:color w:val="000000"/>
          <w:szCs w:val="22"/>
          <w:lang w:val="hu-HU" w:eastAsia="en-GB"/>
        </w:rPr>
      </w:pPr>
    </w:p>
    <w:p w14:paraId="4B75701D" w14:textId="77777777" w:rsidR="00457024" w:rsidRPr="00F22404" w:rsidRDefault="00457024" w:rsidP="00457024">
      <w:pPr>
        <w:spacing w:line="240" w:lineRule="auto"/>
        <w:rPr>
          <w:b/>
          <w:color w:val="000000"/>
          <w:szCs w:val="22"/>
          <w:lang w:val="hu-HU" w:eastAsia="en-GB"/>
        </w:rPr>
      </w:pPr>
    </w:p>
    <w:p w14:paraId="735AECF0" w14:textId="084EAC3F" w:rsidR="00457024" w:rsidRPr="00F22404" w:rsidRDefault="00457024" w:rsidP="00457024">
      <w:pPr>
        <w:pStyle w:val="Cmsor3"/>
        <w:spacing w:before="0" w:after="0" w:line="240" w:lineRule="auto"/>
        <w:rPr>
          <w:color w:val="000000"/>
          <w:sz w:val="22"/>
          <w:szCs w:val="22"/>
          <w:lang w:val="hu-HU"/>
        </w:rPr>
      </w:pPr>
      <w:r>
        <w:rPr>
          <w:bCs/>
          <w:color w:val="000000"/>
          <w:sz w:val="22"/>
          <w:szCs w:val="22"/>
          <w:bdr w:val="nil"/>
          <w:lang w:val="hu-HU"/>
        </w:rPr>
        <w:t>2.</w:t>
      </w:r>
      <w:r>
        <w:rPr>
          <w:bCs/>
          <w:color w:val="000000"/>
          <w:sz w:val="22"/>
          <w:szCs w:val="22"/>
          <w:bdr w:val="nil"/>
          <w:lang w:val="hu-HU"/>
        </w:rPr>
        <w:tab/>
      </w:r>
      <w:r w:rsidRPr="00C51898">
        <w:rPr>
          <w:bCs/>
          <w:color w:val="000000"/>
          <w:sz w:val="22"/>
          <w:szCs w:val="22"/>
          <w:bdr w:val="nil"/>
          <w:lang w:val="hu-HU"/>
        </w:rPr>
        <w:t>Tudnivalók a Plenvu</w:t>
      </w:r>
      <w:r w:rsidRPr="00114980">
        <w:rPr>
          <w:sz w:val="22"/>
          <w:szCs w:val="22"/>
          <w:bdr w:val="nil"/>
          <w:lang w:val="hu-HU"/>
        </w:rPr>
        <w:t xml:space="preserve"> </w:t>
      </w:r>
      <w:r w:rsidR="00C06443">
        <w:rPr>
          <w:sz w:val="22"/>
          <w:szCs w:val="22"/>
          <w:bdr w:val="nil"/>
          <w:lang w:val="hu-HU"/>
        </w:rPr>
        <w:t>alkalmazása</w:t>
      </w:r>
      <w:r w:rsidRPr="00114980">
        <w:rPr>
          <w:sz w:val="22"/>
          <w:szCs w:val="22"/>
          <w:bdr w:val="nil"/>
          <w:lang w:val="hu-HU"/>
        </w:rPr>
        <w:t xml:space="preserve"> előtt</w:t>
      </w:r>
    </w:p>
    <w:p w14:paraId="02409C51" w14:textId="77777777" w:rsidR="00457024" w:rsidRPr="00F22404" w:rsidRDefault="00457024" w:rsidP="00457024">
      <w:pPr>
        <w:spacing w:line="240" w:lineRule="auto"/>
        <w:rPr>
          <w:color w:val="000000"/>
          <w:szCs w:val="22"/>
          <w:lang w:val="hu-HU" w:eastAsia="en-GB"/>
        </w:rPr>
      </w:pPr>
    </w:p>
    <w:p w14:paraId="03B97CE9" w14:textId="75EB8E42" w:rsidR="00457024" w:rsidRPr="00F22404" w:rsidRDefault="00457024" w:rsidP="00457024">
      <w:pPr>
        <w:pStyle w:val="Default"/>
        <w:jc w:val="both"/>
        <w:rPr>
          <w:b/>
          <w:bCs/>
          <w:color w:val="000000"/>
          <w:sz w:val="22"/>
          <w:szCs w:val="22"/>
          <w:lang w:val="hu-HU"/>
        </w:rPr>
      </w:pPr>
      <w:r>
        <w:rPr>
          <w:b/>
          <w:bCs/>
          <w:color w:val="000000"/>
          <w:sz w:val="22"/>
          <w:szCs w:val="22"/>
          <w:bdr w:val="nil"/>
          <w:lang w:val="hu-HU"/>
        </w:rPr>
        <w:t xml:space="preserve">Ne </w:t>
      </w:r>
      <w:r w:rsidR="00C06443">
        <w:rPr>
          <w:b/>
          <w:bCs/>
          <w:color w:val="000000"/>
          <w:sz w:val="22"/>
          <w:szCs w:val="22"/>
          <w:bdr w:val="nil"/>
          <w:lang w:val="hu-HU"/>
        </w:rPr>
        <w:t>alkalmazza</w:t>
      </w:r>
      <w:r>
        <w:rPr>
          <w:b/>
          <w:bCs/>
          <w:color w:val="000000"/>
          <w:sz w:val="22"/>
          <w:szCs w:val="22"/>
          <w:bdr w:val="nil"/>
          <w:lang w:val="hu-HU"/>
        </w:rPr>
        <w:t xml:space="preserve"> a Plenvu-t:</w:t>
      </w:r>
    </w:p>
    <w:p w14:paraId="7DF9B3EF" w14:textId="4D32A90E" w:rsidR="00457024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bdr w:val="nil"/>
          <w:lang w:val="hu-HU" w:eastAsia="en-GB"/>
        </w:rPr>
      </w:pPr>
      <w:r>
        <w:rPr>
          <w:color w:val="000000"/>
          <w:szCs w:val="22"/>
          <w:bdr w:val="nil"/>
          <w:lang w:val="hu-HU" w:eastAsia="en-GB"/>
        </w:rPr>
        <w:t xml:space="preserve">ha allergiás a </w:t>
      </w:r>
      <w:r w:rsidR="001C71CC">
        <w:rPr>
          <w:color w:val="000000"/>
          <w:szCs w:val="22"/>
          <w:bdr w:val="nil"/>
          <w:lang w:val="hu-HU" w:eastAsia="en-GB"/>
        </w:rPr>
        <w:t>készítmé</w:t>
      </w:r>
      <w:r w:rsidR="00C51898">
        <w:rPr>
          <w:color w:val="000000"/>
          <w:szCs w:val="22"/>
          <w:bdr w:val="nil"/>
          <w:lang w:val="hu-HU" w:eastAsia="en-GB"/>
        </w:rPr>
        <w:t xml:space="preserve">ny </w:t>
      </w:r>
      <w:r>
        <w:rPr>
          <w:color w:val="000000"/>
          <w:szCs w:val="22"/>
          <w:bdr w:val="nil"/>
          <w:lang w:val="hu-HU" w:eastAsia="en-GB"/>
        </w:rPr>
        <w:t>hatóanya</w:t>
      </w:r>
      <w:r w:rsidR="00C51898">
        <w:rPr>
          <w:color w:val="000000"/>
          <w:szCs w:val="22"/>
          <w:bdr w:val="nil"/>
          <w:lang w:val="hu-HU" w:eastAsia="en-GB"/>
        </w:rPr>
        <w:t>gai</w:t>
      </w:r>
      <w:r>
        <w:rPr>
          <w:color w:val="000000"/>
          <w:szCs w:val="22"/>
          <w:bdr w:val="nil"/>
          <w:lang w:val="hu-HU" w:eastAsia="en-GB"/>
        </w:rPr>
        <w:t>ra vagy a Plenvu (6. pontban felsorolt) egyéb összetevőjére</w:t>
      </w:r>
      <w:r w:rsidR="00742D50">
        <w:rPr>
          <w:color w:val="000000"/>
          <w:szCs w:val="22"/>
          <w:bdr w:val="nil"/>
          <w:lang w:val="hu-HU" w:eastAsia="en-GB"/>
        </w:rPr>
        <w:t>;</w:t>
      </w:r>
    </w:p>
    <w:p w14:paraId="6F78DEFC" w14:textId="2B8C5275" w:rsidR="00457024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bdr w:val="nil"/>
          <w:lang w:val="hu-HU" w:eastAsia="en-GB"/>
        </w:rPr>
      </w:pPr>
      <w:r>
        <w:rPr>
          <w:color w:val="000000"/>
          <w:szCs w:val="22"/>
          <w:bdr w:val="nil"/>
          <w:lang w:val="hu-HU" w:eastAsia="en-GB"/>
        </w:rPr>
        <w:t>ha bélelzáródása van (bél obstrukció)</w:t>
      </w:r>
      <w:r w:rsidR="00742D50">
        <w:rPr>
          <w:color w:val="000000"/>
          <w:szCs w:val="22"/>
          <w:bdr w:val="nil"/>
          <w:lang w:val="hu-HU" w:eastAsia="en-GB"/>
        </w:rPr>
        <w:t>;</w:t>
      </w:r>
    </w:p>
    <w:p w14:paraId="0B0F4E54" w14:textId="41441A36" w:rsidR="00457024" w:rsidRPr="002D5D16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bdr w:val="nil"/>
          <w:lang w:val="hu-HU" w:eastAsia="en-GB"/>
        </w:rPr>
        <w:t>ha nyílás található a gyomor vagy a bél falán (bélperforáció)</w:t>
      </w:r>
      <w:r w:rsidR="00742D50">
        <w:rPr>
          <w:color w:val="000000"/>
          <w:szCs w:val="22"/>
          <w:bdr w:val="nil"/>
          <w:lang w:val="hu-HU" w:eastAsia="en-GB"/>
        </w:rPr>
        <w:t>;</w:t>
      </w:r>
    </w:p>
    <w:p w14:paraId="653CABD4" w14:textId="6CAE5CEF" w:rsidR="00457024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bdr w:val="nil"/>
          <w:lang w:val="hu-HU" w:eastAsia="en-GB"/>
        </w:rPr>
      </w:pPr>
      <w:r w:rsidRPr="005B1F98">
        <w:rPr>
          <w:color w:val="000000"/>
          <w:szCs w:val="22"/>
          <w:bdr w:val="nil"/>
          <w:lang w:val="hu-HU" w:eastAsia="en-GB"/>
        </w:rPr>
        <w:t>ha bélbénulása</w:t>
      </w:r>
      <w:r>
        <w:rPr>
          <w:color w:val="000000"/>
          <w:szCs w:val="22"/>
          <w:bdr w:val="nil"/>
          <w:lang w:val="hu-HU" w:eastAsia="en-GB"/>
        </w:rPr>
        <w:t xml:space="preserve"> van (ileus)</w:t>
      </w:r>
      <w:r w:rsidR="00742D50">
        <w:rPr>
          <w:color w:val="000000"/>
          <w:szCs w:val="22"/>
          <w:bdr w:val="nil"/>
          <w:lang w:val="hu-HU" w:eastAsia="en-GB"/>
        </w:rPr>
        <w:t>;</w:t>
      </w:r>
    </w:p>
    <w:p w14:paraId="6398D083" w14:textId="78303C6D" w:rsidR="00457024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bdr w:val="nil"/>
          <w:lang w:val="hu-HU" w:eastAsia="en-GB"/>
        </w:rPr>
      </w:pPr>
      <w:r w:rsidRPr="00007ACA">
        <w:rPr>
          <w:color w:val="000000"/>
          <w:szCs w:val="22"/>
          <w:bdr w:val="nil"/>
          <w:lang w:val="hu-HU" w:eastAsia="en-GB"/>
        </w:rPr>
        <w:t xml:space="preserve">ha a táplálék és a folyadékok </w:t>
      </w:r>
      <w:r w:rsidR="00586651" w:rsidRPr="00007ACA">
        <w:rPr>
          <w:color w:val="000000"/>
          <w:szCs w:val="22"/>
          <w:bdr w:val="nil"/>
          <w:lang w:val="hu-HU" w:eastAsia="en-GB"/>
        </w:rPr>
        <w:t xml:space="preserve">gyomorból történő </w:t>
      </w:r>
      <w:r w:rsidRPr="00007ACA">
        <w:rPr>
          <w:color w:val="000000"/>
          <w:szCs w:val="22"/>
          <w:bdr w:val="nil"/>
          <w:lang w:val="hu-HU" w:eastAsia="en-GB"/>
        </w:rPr>
        <w:t>ürül</w:t>
      </w:r>
      <w:r w:rsidR="00586651" w:rsidRPr="00007ACA">
        <w:rPr>
          <w:color w:val="000000"/>
          <w:szCs w:val="22"/>
          <w:bdr w:val="nil"/>
          <w:lang w:val="hu-HU" w:eastAsia="en-GB"/>
        </w:rPr>
        <w:t>ése</w:t>
      </w:r>
      <w:r w:rsidR="00586651" w:rsidRPr="0003269B">
        <w:rPr>
          <w:color w:val="000000"/>
          <w:szCs w:val="22"/>
          <w:bdr w:val="nil"/>
          <w:lang w:val="hu-HU" w:eastAsia="en-GB"/>
        </w:rPr>
        <w:t xml:space="preserve"> nem megfelelő</w:t>
      </w:r>
      <w:r>
        <w:rPr>
          <w:color w:val="000000"/>
          <w:szCs w:val="22"/>
          <w:bdr w:val="nil"/>
          <w:lang w:val="hu-HU" w:eastAsia="en-GB"/>
        </w:rPr>
        <w:t xml:space="preserve"> (p</w:t>
      </w:r>
      <w:r w:rsidR="00A547DF">
        <w:rPr>
          <w:color w:val="000000"/>
          <w:szCs w:val="22"/>
          <w:bdr w:val="nil"/>
          <w:lang w:val="hu-HU" w:eastAsia="en-GB"/>
        </w:rPr>
        <w:t>é</w:t>
      </w:r>
      <w:r>
        <w:rPr>
          <w:color w:val="000000"/>
          <w:szCs w:val="22"/>
          <w:bdr w:val="nil"/>
          <w:lang w:val="hu-HU" w:eastAsia="en-GB"/>
        </w:rPr>
        <w:t>l</w:t>
      </w:r>
      <w:r w:rsidR="00A547DF">
        <w:rPr>
          <w:color w:val="000000"/>
          <w:szCs w:val="22"/>
          <w:bdr w:val="nil"/>
          <w:lang w:val="hu-HU" w:eastAsia="en-GB"/>
        </w:rPr>
        <w:t>dául</w:t>
      </w:r>
      <w:r>
        <w:rPr>
          <w:color w:val="000000"/>
          <w:szCs w:val="22"/>
          <w:bdr w:val="nil"/>
          <w:lang w:val="hu-HU" w:eastAsia="en-GB"/>
        </w:rPr>
        <w:t xml:space="preserve"> gyomorbé</w:t>
      </w:r>
      <w:r w:rsidR="00C51898">
        <w:rPr>
          <w:color w:val="000000"/>
          <w:szCs w:val="22"/>
          <w:bdr w:val="nil"/>
          <w:lang w:val="hu-HU" w:eastAsia="en-GB"/>
        </w:rPr>
        <w:t>n</w:t>
      </w:r>
      <w:r>
        <w:rPr>
          <w:color w:val="000000"/>
          <w:szCs w:val="22"/>
          <w:bdr w:val="nil"/>
          <w:lang w:val="hu-HU" w:eastAsia="en-GB"/>
        </w:rPr>
        <w:t>ulás, gyomor retenció)</w:t>
      </w:r>
      <w:r w:rsidR="00742D50">
        <w:rPr>
          <w:color w:val="000000"/>
          <w:szCs w:val="22"/>
          <w:bdr w:val="nil"/>
          <w:lang w:val="hu-HU" w:eastAsia="en-GB"/>
        </w:rPr>
        <w:t>;</w:t>
      </w:r>
    </w:p>
    <w:p w14:paraId="78840C06" w14:textId="038362B8" w:rsidR="00457024" w:rsidRPr="00A34B1F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eastAsia="en-GB"/>
        </w:rPr>
      </w:pPr>
      <w:r w:rsidRPr="00A34B1F">
        <w:rPr>
          <w:color w:val="000000"/>
          <w:szCs w:val="22"/>
          <w:bdr w:val="nil"/>
          <w:lang w:val="hu-HU" w:eastAsia="en-GB"/>
        </w:rPr>
        <w:t>ha fenilketonuriá</w:t>
      </w:r>
      <w:r w:rsidR="00944986" w:rsidRPr="00A34B1F">
        <w:rPr>
          <w:color w:val="000000"/>
          <w:szCs w:val="22"/>
          <w:bdr w:val="nil"/>
          <w:lang w:val="hu-HU" w:eastAsia="en-GB"/>
        </w:rPr>
        <w:t>ban sze</w:t>
      </w:r>
      <w:r w:rsidR="0062527A">
        <w:rPr>
          <w:color w:val="000000"/>
          <w:szCs w:val="22"/>
          <w:bdr w:val="nil"/>
          <w:lang w:val="hu-HU" w:eastAsia="en-GB"/>
        </w:rPr>
        <w:t>n</w:t>
      </w:r>
      <w:r w:rsidR="00944986" w:rsidRPr="00A34B1F">
        <w:rPr>
          <w:color w:val="000000"/>
          <w:szCs w:val="22"/>
          <w:bdr w:val="nil"/>
          <w:lang w:val="hu-HU" w:eastAsia="en-GB"/>
        </w:rPr>
        <w:t>ved</w:t>
      </w:r>
      <w:r w:rsidRPr="00A34B1F">
        <w:rPr>
          <w:color w:val="000000"/>
          <w:szCs w:val="22"/>
          <w:bdr w:val="nil"/>
          <w:lang w:val="hu-HU" w:eastAsia="en-GB"/>
        </w:rPr>
        <w:t>.</w:t>
      </w:r>
      <w:r w:rsidR="00CC1984" w:rsidRPr="00082582">
        <w:rPr>
          <w:lang w:val="hu-HU"/>
        </w:rPr>
        <w:t xml:space="preserve"> </w:t>
      </w:r>
      <w:r w:rsidRPr="00A34B1F">
        <w:rPr>
          <w:color w:val="000000"/>
          <w:szCs w:val="22"/>
          <w:bdr w:val="nil"/>
          <w:lang w:val="hu-HU" w:eastAsia="en-GB"/>
        </w:rPr>
        <w:t>Ez a szervezet örökletes zavara, amely miatt nem képes feldolgozni egy bizonyos aminosavat. A Plenvu fenilalanin forrást tartalmaz.</w:t>
      </w:r>
    </w:p>
    <w:p w14:paraId="7CCE4B98" w14:textId="6D8B0852" w:rsidR="00457024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eastAsia="en-GB"/>
        </w:rPr>
      </w:pPr>
      <w:r>
        <w:rPr>
          <w:color w:val="000000"/>
          <w:szCs w:val="22"/>
          <w:bdr w:val="nil"/>
          <w:lang w:val="hu-HU" w:eastAsia="en-GB"/>
        </w:rPr>
        <w:t>ha a szervezete nem képes el</w:t>
      </w:r>
      <w:r w:rsidR="00586651">
        <w:rPr>
          <w:color w:val="000000"/>
          <w:szCs w:val="22"/>
          <w:bdr w:val="nil"/>
          <w:lang w:val="hu-HU" w:eastAsia="en-GB"/>
        </w:rPr>
        <w:t>egendő</w:t>
      </w:r>
      <w:r>
        <w:rPr>
          <w:color w:val="000000"/>
          <w:szCs w:val="22"/>
          <w:bdr w:val="nil"/>
          <w:lang w:val="hu-HU" w:eastAsia="en-GB"/>
        </w:rPr>
        <w:t xml:space="preserve"> gl</w:t>
      </w:r>
      <w:r w:rsidR="00C51898">
        <w:rPr>
          <w:color w:val="000000"/>
          <w:szCs w:val="22"/>
          <w:bdr w:val="nil"/>
          <w:lang w:val="hu-HU" w:eastAsia="en-GB"/>
        </w:rPr>
        <w:t>ü</w:t>
      </w:r>
      <w:r>
        <w:rPr>
          <w:color w:val="000000"/>
          <w:szCs w:val="22"/>
          <w:bdr w:val="nil"/>
          <w:lang w:val="hu-HU" w:eastAsia="en-GB"/>
        </w:rPr>
        <w:t>kóz-6-foszfát</w:t>
      </w:r>
      <w:r w:rsidR="00944986">
        <w:rPr>
          <w:color w:val="000000"/>
          <w:szCs w:val="22"/>
          <w:bdr w:val="nil"/>
          <w:lang w:val="hu-HU" w:eastAsia="en-GB"/>
        </w:rPr>
        <w:t>-</w:t>
      </w:r>
      <w:r>
        <w:rPr>
          <w:color w:val="000000"/>
          <w:szCs w:val="22"/>
          <w:bdr w:val="nil"/>
          <w:lang w:val="hu-HU" w:eastAsia="en-GB"/>
        </w:rPr>
        <w:t>dehidrogenáz termelésére</w:t>
      </w:r>
      <w:r w:rsidR="00742D50">
        <w:rPr>
          <w:color w:val="000000"/>
          <w:szCs w:val="22"/>
          <w:bdr w:val="nil"/>
          <w:lang w:val="hu-HU" w:eastAsia="en-GB"/>
        </w:rPr>
        <w:t>;</w:t>
      </w:r>
    </w:p>
    <w:p w14:paraId="11370B85" w14:textId="09CB3332" w:rsidR="00457024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eastAsia="en-GB"/>
        </w:rPr>
      </w:pPr>
      <w:r>
        <w:rPr>
          <w:color w:val="000000"/>
          <w:szCs w:val="22"/>
          <w:bdr w:val="nil"/>
          <w:lang w:val="hu-HU" w:eastAsia="en-GB"/>
        </w:rPr>
        <w:t xml:space="preserve">ha </w:t>
      </w:r>
      <w:r w:rsidRPr="005B1F98">
        <w:rPr>
          <w:color w:val="000000"/>
          <w:szCs w:val="22"/>
          <w:bdr w:val="nil"/>
          <w:lang w:val="hu-HU" w:eastAsia="en-GB"/>
        </w:rPr>
        <w:t>nagyon tágult a bele</w:t>
      </w:r>
      <w:r>
        <w:rPr>
          <w:color w:val="000000"/>
          <w:szCs w:val="22"/>
          <w:bdr w:val="nil"/>
          <w:lang w:val="hu-HU" w:eastAsia="en-GB"/>
        </w:rPr>
        <w:t xml:space="preserve"> (toxikus mega</w:t>
      </w:r>
      <w:r w:rsidR="00275698">
        <w:rPr>
          <w:color w:val="000000"/>
          <w:szCs w:val="22"/>
          <w:bdr w:val="nil"/>
          <w:lang w:val="hu-HU" w:eastAsia="en-GB"/>
        </w:rPr>
        <w:t>k</w:t>
      </w:r>
      <w:r>
        <w:rPr>
          <w:color w:val="000000"/>
          <w:szCs w:val="22"/>
          <w:bdr w:val="nil"/>
          <w:lang w:val="hu-HU" w:eastAsia="en-GB"/>
        </w:rPr>
        <w:t>olon)</w:t>
      </w:r>
      <w:r w:rsidR="00742D50">
        <w:rPr>
          <w:color w:val="000000"/>
          <w:szCs w:val="22"/>
          <w:bdr w:val="nil"/>
          <w:lang w:val="hu-HU" w:eastAsia="en-GB"/>
        </w:rPr>
        <w:t>.</w:t>
      </w:r>
    </w:p>
    <w:p w14:paraId="07C1A631" w14:textId="77777777" w:rsidR="00457024" w:rsidRPr="00142818" w:rsidRDefault="00457024" w:rsidP="00944986">
      <w:pPr>
        <w:spacing w:line="240" w:lineRule="auto"/>
        <w:rPr>
          <w:color w:val="000000"/>
          <w:szCs w:val="22"/>
          <w:lang w:eastAsia="en-GB"/>
        </w:rPr>
      </w:pPr>
    </w:p>
    <w:p w14:paraId="2B11541C" w14:textId="77777777" w:rsidR="00457024" w:rsidRDefault="00457024" w:rsidP="00723F90">
      <w:pPr>
        <w:pStyle w:val="Default"/>
        <w:keepNext/>
        <w:jc w:val="both"/>
        <w:rPr>
          <w:b/>
          <w:bCs/>
          <w:color w:val="000000"/>
          <w:sz w:val="22"/>
          <w:szCs w:val="22"/>
          <w:bdr w:val="nil"/>
          <w:lang w:val="hu-HU"/>
        </w:rPr>
      </w:pPr>
      <w:r>
        <w:rPr>
          <w:b/>
          <w:bCs/>
          <w:color w:val="000000"/>
          <w:sz w:val="22"/>
          <w:szCs w:val="22"/>
          <w:bdr w:val="nil"/>
          <w:lang w:val="hu-HU"/>
        </w:rPr>
        <w:lastRenderedPageBreak/>
        <w:t>Figyelmeztetések és óvintézkedések</w:t>
      </w:r>
    </w:p>
    <w:p w14:paraId="52D47363" w14:textId="77777777" w:rsidR="00457024" w:rsidRDefault="00457024" w:rsidP="00723F90">
      <w:pPr>
        <w:pStyle w:val="Default"/>
        <w:keepNext/>
        <w:jc w:val="both"/>
        <w:rPr>
          <w:color w:val="000000"/>
          <w:sz w:val="22"/>
          <w:szCs w:val="22"/>
        </w:rPr>
      </w:pPr>
    </w:p>
    <w:p w14:paraId="3B5B862A" w14:textId="7B8D4F97" w:rsidR="00457024" w:rsidRDefault="00457024" w:rsidP="00114980">
      <w:pPr>
        <w:pStyle w:val="Default"/>
        <w:rPr>
          <w:color w:val="000000"/>
          <w:sz w:val="22"/>
          <w:szCs w:val="22"/>
          <w:bdr w:val="nil"/>
          <w:lang w:val="hu-HU"/>
        </w:rPr>
      </w:pPr>
      <w:r>
        <w:rPr>
          <w:color w:val="000000"/>
          <w:sz w:val="22"/>
          <w:szCs w:val="22"/>
          <w:bdr w:val="nil"/>
          <w:lang w:val="hu-HU"/>
        </w:rPr>
        <w:t xml:space="preserve">A Plenvu szedése előtt beszéljen kezelőorvosával, gyógyszerészével vagy a </w:t>
      </w:r>
      <w:r w:rsidRPr="00007ACA">
        <w:rPr>
          <w:color w:val="000000"/>
          <w:sz w:val="22"/>
          <w:szCs w:val="22"/>
          <w:bdr w:val="nil"/>
          <w:lang w:val="hu-HU"/>
        </w:rPr>
        <w:t>gondozását végző egészségügyi szakemberr</w:t>
      </w:r>
      <w:r>
        <w:rPr>
          <w:color w:val="000000"/>
          <w:sz w:val="22"/>
          <w:szCs w:val="22"/>
          <w:bdr w:val="nil"/>
          <w:lang w:val="hu-HU"/>
        </w:rPr>
        <w:t>el, ha az alábbiak bármelyike érvényes Önre:</w:t>
      </w:r>
    </w:p>
    <w:p w14:paraId="4136D3FF" w14:textId="4A85B791" w:rsidR="00457024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bdr w:val="nil"/>
          <w:lang w:val="hu-HU" w:eastAsia="en-GB"/>
        </w:rPr>
        <w:t>szívproblémái és/vagy szívritmus-problémái vannak</w:t>
      </w:r>
      <w:r w:rsidR="00742D50">
        <w:rPr>
          <w:color w:val="000000"/>
          <w:szCs w:val="22"/>
          <w:bdr w:val="nil"/>
          <w:lang w:val="hu-HU" w:eastAsia="en-GB"/>
        </w:rPr>
        <w:t>;</w:t>
      </w:r>
    </w:p>
    <w:p w14:paraId="5324C5CD" w14:textId="6AD72967" w:rsidR="009103E2" w:rsidRDefault="00457024" w:rsidP="009103E2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bdr w:val="nil"/>
          <w:lang w:val="hu-HU" w:eastAsia="en-GB"/>
        </w:rPr>
        <w:t xml:space="preserve">veseproblémái </w:t>
      </w:r>
      <w:r w:rsidR="00944986">
        <w:rPr>
          <w:color w:val="000000"/>
          <w:szCs w:val="22"/>
          <w:bdr w:val="nil"/>
          <w:lang w:val="hu-HU" w:eastAsia="en-GB"/>
        </w:rPr>
        <w:t xml:space="preserve">vannak </w:t>
      </w:r>
      <w:r>
        <w:rPr>
          <w:color w:val="000000"/>
          <w:szCs w:val="22"/>
          <w:bdr w:val="nil"/>
          <w:lang w:val="hu-HU" w:eastAsia="en-GB"/>
        </w:rPr>
        <w:t xml:space="preserve">és/vagy </w:t>
      </w:r>
      <w:r w:rsidRPr="00007ACA">
        <w:rPr>
          <w:color w:val="000000"/>
          <w:szCs w:val="22"/>
          <w:bdr w:val="nil"/>
          <w:lang w:val="hu-HU" w:eastAsia="en-GB"/>
        </w:rPr>
        <w:t>kiszáradás</w:t>
      </w:r>
      <w:r w:rsidR="001C71CC" w:rsidRPr="00114980">
        <w:rPr>
          <w:color w:val="000000"/>
          <w:szCs w:val="22"/>
          <w:bdr w:val="nil"/>
          <w:lang w:val="hu-HU" w:eastAsia="en-GB"/>
        </w:rPr>
        <w:t xml:space="preserve"> tüneteit tapasztalja</w:t>
      </w:r>
      <w:r w:rsidR="00742D50">
        <w:rPr>
          <w:color w:val="000000"/>
          <w:szCs w:val="22"/>
          <w:bdr w:val="nil"/>
          <w:lang w:val="hu-HU" w:eastAsia="en-GB"/>
        </w:rPr>
        <w:t>;</w:t>
      </w:r>
    </w:p>
    <w:p w14:paraId="14E15441" w14:textId="5C25EA03" w:rsidR="00AC312B" w:rsidRPr="009103E2" w:rsidRDefault="009103E2" w:rsidP="004E619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9103E2">
        <w:rPr>
          <w:color w:val="000000"/>
          <w:szCs w:val="22"/>
          <w:lang w:val="hu-HU" w:eastAsia="en-GB"/>
        </w:rPr>
        <w:t>szívelégtelenségben vagy súlyos vese</w:t>
      </w:r>
      <w:r w:rsidR="00B85D21">
        <w:rPr>
          <w:color w:val="000000"/>
          <w:szCs w:val="22"/>
          <w:lang w:val="hu-HU" w:eastAsia="en-GB"/>
        </w:rPr>
        <w:t>betegségben</w:t>
      </w:r>
      <w:r w:rsidRPr="009103E2">
        <w:rPr>
          <w:color w:val="000000"/>
          <w:szCs w:val="22"/>
          <w:lang w:val="hu-HU" w:eastAsia="en-GB"/>
        </w:rPr>
        <w:t xml:space="preserve"> szenved, illetve ha vérnyomást szabályozó gyógyszert szed</w:t>
      </w:r>
      <w:r w:rsidR="00742D50">
        <w:rPr>
          <w:color w:val="000000"/>
          <w:szCs w:val="22"/>
          <w:lang w:val="hu-HU" w:eastAsia="en-GB"/>
        </w:rPr>
        <w:t>;</w:t>
      </w:r>
    </w:p>
    <w:p w14:paraId="2BADB731" w14:textId="14979980" w:rsidR="00457024" w:rsidRPr="00082582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bdr w:val="nil"/>
          <w:lang w:val="hu-HU" w:eastAsia="en-GB"/>
        </w:rPr>
        <w:t>gyomor- vagy bélproblémái vannak, beleértve a bélgyulladást</w:t>
      </w:r>
      <w:r w:rsidR="00742D50">
        <w:rPr>
          <w:color w:val="000000"/>
          <w:szCs w:val="22"/>
          <w:bdr w:val="nil"/>
          <w:lang w:val="hu-HU" w:eastAsia="en-GB"/>
        </w:rPr>
        <w:t>;</w:t>
      </w:r>
    </w:p>
    <w:p w14:paraId="4259A599" w14:textId="665544AC" w:rsidR="00457024" w:rsidRPr="002D5D16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007ACA">
        <w:rPr>
          <w:color w:val="000000"/>
          <w:szCs w:val="22"/>
          <w:bdr w:val="nil"/>
          <w:lang w:val="hu-HU" w:eastAsia="en-GB"/>
        </w:rPr>
        <w:t xml:space="preserve">nyelési </w:t>
      </w:r>
      <w:r w:rsidR="00944986" w:rsidRPr="00114980">
        <w:rPr>
          <w:color w:val="000000"/>
          <w:szCs w:val="22"/>
          <w:bdr w:val="nil"/>
          <w:lang w:val="hu-HU" w:eastAsia="en-GB"/>
        </w:rPr>
        <w:t>nehézsége</w:t>
      </w:r>
      <w:r w:rsidRPr="00007ACA">
        <w:rPr>
          <w:color w:val="000000"/>
          <w:szCs w:val="22"/>
          <w:bdr w:val="nil"/>
          <w:lang w:val="hu-HU" w:eastAsia="en-GB"/>
        </w:rPr>
        <w:t>i</w:t>
      </w:r>
      <w:r>
        <w:rPr>
          <w:color w:val="000000"/>
          <w:szCs w:val="22"/>
          <w:bdr w:val="nil"/>
          <w:lang w:val="hu-HU" w:eastAsia="en-GB"/>
        </w:rPr>
        <w:t xml:space="preserve"> vannak</w:t>
      </w:r>
      <w:r w:rsidR="00AF7BE9">
        <w:rPr>
          <w:color w:val="000000"/>
          <w:szCs w:val="22"/>
          <w:bdr w:val="nil"/>
          <w:lang w:val="hu-HU" w:eastAsia="en-GB"/>
        </w:rPr>
        <w:t xml:space="preserve"> (</w:t>
      </w:r>
      <w:r w:rsidR="00C775F2">
        <w:rPr>
          <w:color w:val="000000"/>
          <w:szCs w:val="22"/>
          <w:bdr w:val="nil"/>
          <w:lang w:val="hu-HU" w:eastAsia="en-GB"/>
        </w:rPr>
        <w:t>lásd</w:t>
      </w:r>
      <w:r w:rsidR="00982A21">
        <w:rPr>
          <w:color w:val="000000"/>
          <w:szCs w:val="22"/>
          <w:bdr w:val="nil"/>
          <w:lang w:val="hu-HU" w:eastAsia="en-GB"/>
        </w:rPr>
        <w:t xml:space="preserve"> </w:t>
      </w:r>
      <w:r w:rsidR="00E522BD">
        <w:rPr>
          <w:color w:val="000000"/>
          <w:szCs w:val="22"/>
          <w:bdr w:val="nil"/>
          <w:lang w:val="hu-HU" w:eastAsia="en-GB"/>
        </w:rPr>
        <w:t>„</w:t>
      </w:r>
      <w:r w:rsidR="00982A21" w:rsidRPr="00982A21">
        <w:rPr>
          <w:color w:val="000000"/>
          <w:szCs w:val="22"/>
          <w:bdr w:val="nil"/>
          <w:lang w:val="hu-HU" w:eastAsia="en-GB"/>
        </w:rPr>
        <w:t>A Plenvu egyidejű bevétele étellel és itallal</w:t>
      </w:r>
      <w:r w:rsidR="00E522BD">
        <w:rPr>
          <w:color w:val="000000"/>
          <w:szCs w:val="22"/>
          <w:bdr w:val="nil"/>
          <w:lang w:val="hu-HU" w:eastAsia="en-GB"/>
        </w:rPr>
        <w:t>”</w:t>
      </w:r>
      <w:r w:rsidR="002D5D16">
        <w:rPr>
          <w:color w:val="000000"/>
          <w:szCs w:val="22"/>
          <w:bdr w:val="nil"/>
          <w:lang w:val="hu-HU" w:eastAsia="en-GB"/>
        </w:rPr>
        <w:t xml:space="preserve"> pontot</w:t>
      </w:r>
      <w:r w:rsidR="00982A21">
        <w:rPr>
          <w:color w:val="000000"/>
          <w:szCs w:val="22"/>
          <w:bdr w:val="nil"/>
          <w:lang w:val="hu-HU" w:eastAsia="en-GB"/>
        </w:rPr>
        <w:t>)</w:t>
      </w:r>
      <w:r w:rsidR="00742D50">
        <w:rPr>
          <w:color w:val="000000"/>
          <w:szCs w:val="22"/>
          <w:bdr w:val="nil"/>
          <w:lang w:val="hu-HU" w:eastAsia="en-GB"/>
        </w:rPr>
        <w:t>;</w:t>
      </w:r>
    </w:p>
    <w:p w14:paraId="0432AD69" w14:textId="6A0B8E2F" w:rsidR="00457024" w:rsidRPr="006E761B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007ACA">
        <w:rPr>
          <w:color w:val="000000"/>
          <w:szCs w:val="22"/>
          <w:bdr w:val="nil"/>
          <w:lang w:val="hu-HU" w:eastAsia="en-GB"/>
        </w:rPr>
        <w:t xml:space="preserve">a sók </w:t>
      </w:r>
      <w:r w:rsidR="00007ACA" w:rsidRPr="00007ACA">
        <w:rPr>
          <w:color w:val="000000"/>
          <w:szCs w:val="22"/>
          <w:bdr w:val="nil"/>
          <w:lang w:val="hu-HU" w:eastAsia="en-GB"/>
        </w:rPr>
        <w:t>(p</w:t>
      </w:r>
      <w:r w:rsidR="003A578B">
        <w:rPr>
          <w:color w:val="000000"/>
          <w:szCs w:val="22"/>
          <w:bdr w:val="nil"/>
          <w:lang w:val="hu-HU" w:eastAsia="en-GB"/>
        </w:rPr>
        <w:t>é</w:t>
      </w:r>
      <w:r w:rsidR="00007ACA" w:rsidRPr="00007ACA">
        <w:rPr>
          <w:color w:val="000000"/>
          <w:szCs w:val="22"/>
          <w:bdr w:val="nil"/>
          <w:lang w:val="hu-HU" w:eastAsia="en-GB"/>
        </w:rPr>
        <w:t>l</w:t>
      </w:r>
      <w:r w:rsidR="003A578B">
        <w:rPr>
          <w:color w:val="000000"/>
          <w:szCs w:val="22"/>
          <w:bdr w:val="nil"/>
          <w:lang w:val="hu-HU" w:eastAsia="en-GB"/>
        </w:rPr>
        <w:t>dául</w:t>
      </w:r>
      <w:r w:rsidR="00007ACA" w:rsidRPr="00007ACA">
        <w:rPr>
          <w:color w:val="000000"/>
          <w:szCs w:val="22"/>
          <w:bdr w:val="nil"/>
          <w:lang w:val="hu-HU" w:eastAsia="en-GB"/>
        </w:rPr>
        <w:t xml:space="preserve"> nátrium, kálium) </w:t>
      </w:r>
      <w:r w:rsidRPr="00007ACA">
        <w:rPr>
          <w:color w:val="000000"/>
          <w:szCs w:val="22"/>
          <w:bdr w:val="nil"/>
          <w:lang w:val="hu-HU" w:eastAsia="en-GB"/>
        </w:rPr>
        <w:t>vérszintje magas vagy alacsony</w:t>
      </w:r>
      <w:r w:rsidR="00742D50">
        <w:rPr>
          <w:color w:val="000000"/>
          <w:szCs w:val="22"/>
          <w:bdr w:val="nil"/>
          <w:lang w:val="hu-HU" w:eastAsia="en-GB"/>
        </w:rPr>
        <w:t>;</w:t>
      </w:r>
    </w:p>
    <w:p w14:paraId="27334BEB" w14:textId="7ECFF45C" w:rsidR="00457024" w:rsidRPr="004E6190" w:rsidRDefault="00457024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bdr w:val="nil"/>
          <w:lang w:val="hu-HU" w:eastAsia="en-GB"/>
        </w:rPr>
        <w:t>bármilyen más egészségügyi problémája van (p</w:t>
      </w:r>
      <w:r w:rsidR="00A547DF">
        <w:rPr>
          <w:color w:val="000000"/>
          <w:szCs w:val="22"/>
          <w:bdr w:val="nil"/>
          <w:lang w:val="hu-HU" w:eastAsia="en-GB"/>
        </w:rPr>
        <w:t>é</w:t>
      </w:r>
      <w:r>
        <w:rPr>
          <w:color w:val="000000"/>
          <w:szCs w:val="22"/>
          <w:bdr w:val="nil"/>
          <w:lang w:val="hu-HU" w:eastAsia="en-GB"/>
        </w:rPr>
        <w:t>l</w:t>
      </w:r>
      <w:r w:rsidR="00A547DF">
        <w:rPr>
          <w:color w:val="000000"/>
          <w:szCs w:val="22"/>
          <w:bdr w:val="nil"/>
          <w:lang w:val="hu-HU" w:eastAsia="en-GB"/>
        </w:rPr>
        <w:t>dául</w:t>
      </w:r>
      <w:r w:rsidRPr="00007ACA">
        <w:rPr>
          <w:color w:val="000000"/>
          <w:szCs w:val="22"/>
          <w:bdr w:val="nil"/>
          <w:lang w:val="hu-HU" w:eastAsia="en-GB"/>
        </w:rPr>
        <w:t xml:space="preserve"> </w:t>
      </w:r>
      <w:r w:rsidR="00B85D21">
        <w:rPr>
          <w:color w:val="000000"/>
          <w:szCs w:val="22"/>
          <w:bdr w:val="nil"/>
          <w:lang w:val="hu-HU" w:eastAsia="en-GB"/>
        </w:rPr>
        <w:t>görcs</w:t>
      </w:r>
      <w:r w:rsidRPr="00007ACA">
        <w:rPr>
          <w:color w:val="000000"/>
          <w:szCs w:val="22"/>
          <w:bdr w:val="nil"/>
          <w:lang w:val="hu-HU" w:eastAsia="en-GB"/>
        </w:rPr>
        <w:t>rohamok)</w:t>
      </w:r>
      <w:r w:rsidR="00742D50">
        <w:rPr>
          <w:color w:val="000000"/>
          <w:szCs w:val="22"/>
          <w:bdr w:val="nil"/>
          <w:lang w:val="hu-HU" w:eastAsia="en-GB"/>
        </w:rPr>
        <w:t>;</w:t>
      </w:r>
    </w:p>
    <w:p w14:paraId="2CA02313" w14:textId="7EA618F0" w:rsidR="00677479" w:rsidRPr="006E761B" w:rsidRDefault="00677479" w:rsidP="00114980">
      <w:pPr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677479">
        <w:rPr>
          <w:color w:val="000000"/>
          <w:szCs w:val="22"/>
          <w:lang w:val="hu-HU" w:eastAsia="en-GB"/>
        </w:rPr>
        <w:t xml:space="preserve">epilepsziás vagy korábban előfordult </w:t>
      </w:r>
      <w:r w:rsidR="00B85D21">
        <w:rPr>
          <w:color w:val="000000"/>
          <w:szCs w:val="22"/>
          <w:lang w:val="hu-HU" w:eastAsia="en-GB"/>
        </w:rPr>
        <w:t>Ö</w:t>
      </w:r>
      <w:r w:rsidRPr="00677479">
        <w:rPr>
          <w:color w:val="000000"/>
          <w:szCs w:val="22"/>
          <w:lang w:val="hu-HU" w:eastAsia="en-GB"/>
        </w:rPr>
        <w:t>nnél görcsroham</w:t>
      </w:r>
      <w:r w:rsidR="00742D50">
        <w:rPr>
          <w:color w:val="000000"/>
          <w:szCs w:val="22"/>
          <w:lang w:val="hu-HU" w:eastAsia="en-GB"/>
        </w:rPr>
        <w:t>.</w:t>
      </w:r>
    </w:p>
    <w:p w14:paraId="75F447BE" w14:textId="77777777" w:rsidR="00457024" w:rsidRPr="006E761B" w:rsidRDefault="00457024" w:rsidP="00364F6E">
      <w:pPr>
        <w:spacing w:line="240" w:lineRule="auto"/>
        <w:rPr>
          <w:color w:val="000000"/>
          <w:szCs w:val="22"/>
          <w:lang w:val="hu-HU"/>
        </w:rPr>
      </w:pPr>
    </w:p>
    <w:p w14:paraId="377127E7" w14:textId="77777777" w:rsidR="00457024" w:rsidRPr="006E761B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Plenvu nem alkalmazható csökkent tudatszintű betegeknél orvosi felügyelet nélkül.</w:t>
      </w:r>
    </w:p>
    <w:p w14:paraId="3272759D" w14:textId="68FD420D" w:rsidR="00457024" w:rsidRDefault="00457024" w:rsidP="00457024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Amennyiben egészségi állapota</w:t>
      </w:r>
      <w:r w:rsidR="001C71CC">
        <w:rPr>
          <w:color w:val="000000"/>
          <w:szCs w:val="22"/>
          <w:bdr w:val="nil"/>
          <w:lang w:val="hu-HU"/>
        </w:rPr>
        <w:t xml:space="preserve"> rossz</w:t>
      </w:r>
      <w:r>
        <w:rPr>
          <w:color w:val="000000"/>
          <w:szCs w:val="22"/>
          <w:bdr w:val="nil"/>
          <w:lang w:val="hu-HU"/>
        </w:rPr>
        <w:t xml:space="preserve"> vagy súlyos betegségben szenved, különösen oda kell figyelnie a 4. pontban felsorolt lehetséges mellékhatásokra. Amennyiben aggályai merülnek fel, beszéljen kezelőorvosával, gyógyszerészével vagy a gondozását végző egészségügyi szakemberrel.</w:t>
      </w:r>
    </w:p>
    <w:p w14:paraId="56DBE476" w14:textId="4CD85763" w:rsidR="00082582" w:rsidRDefault="00082582" w:rsidP="00457024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32D15F03" w14:textId="5377ACF3" w:rsidR="000B7E7D" w:rsidRDefault="00806015" w:rsidP="00806015">
      <w:pPr>
        <w:spacing w:line="240" w:lineRule="auto"/>
        <w:rPr>
          <w:color w:val="000000"/>
          <w:szCs w:val="22"/>
          <w:lang w:val="hu-HU"/>
        </w:rPr>
      </w:pPr>
      <w:r w:rsidRPr="00806015">
        <w:rPr>
          <w:color w:val="000000"/>
          <w:szCs w:val="22"/>
          <w:lang w:val="hu-HU"/>
        </w:rPr>
        <w:t xml:space="preserve">Ha </w:t>
      </w:r>
      <w:r>
        <w:rPr>
          <w:color w:val="000000"/>
          <w:szCs w:val="22"/>
          <w:lang w:val="hu-HU"/>
        </w:rPr>
        <w:t>Plenvu</w:t>
      </w:r>
      <w:r w:rsidR="000B7E7D">
        <w:rPr>
          <w:color w:val="000000"/>
          <w:szCs w:val="22"/>
          <w:lang w:val="hu-HU"/>
        </w:rPr>
        <w:t xml:space="preserve"> bélelőkészítést célzó szedése során</w:t>
      </w:r>
      <w:r w:rsidRPr="00806015">
        <w:rPr>
          <w:color w:val="000000"/>
          <w:szCs w:val="22"/>
          <w:lang w:val="hu-HU"/>
        </w:rPr>
        <w:t xml:space="preserve"> hirtelen hasi fájdalmat vagy</w:t>
      </w:r>
      <w:r>
        <w:rPr>
          <w:color w:val="000000"/>
          <w:szCs w:val="22"/>
          <w:lang w:val="hu-HU"/>
        </w:rPr>
        <w:t xml:space="preserve"> </w:t>
      </w:r>
      <w:r w:rsidRPr="00806015">
        <w:rPr>
          <w:color w:val="000000"/>
          <w:szCs w:val="22"/>
          <w:lang w:val="hu-HU"/>
        </w:rPr>
        <w:t>végbélvérzést észlel, azonnal forduljon kezelőorvosához vagy kérjen orvosi segítséget.</w:t>
      </w:r>
    </w:p>
    <w:p w14:paraId="07E8D4B8" w14:textId="77777777" w:rsidR="00742D50" w:rsidRDefault="00742D50" w:rsidP="00806015">
      <w:pPr>
        <w:spacing w:line="240" w:lineRule="auto"/>
        <w:rPr>
          <w:color w:val="000000"/>
          <w:szCs w:val="22"/>
          <w:lang w:val="hu-HU"/>
        </w:rPr>
      </w:pPr>
    </w:p>
    <w:p w14:paraId="119CF1E3" w14:textId="5978120B" w:rsidR="00677479" w:rsidRDefault="00677479" w:rsidP="00677479">
      <w:pPr>
        <w:spacing w:line="240" w:lineRule="auto"/>
        <w:rPr>
          <w:color w:val="000000"/>
          <w:szCs w:val="22"/>
          <w:lang w:val="hu-HU"/>
        </w:rPr>
      </w:pPr>
      <w:r w:rsidRPr="00677479">
        <w:rPr>
          <w:color w:val="000000"/>
          <w:szCs w:val="22"/>
          <w:lang w:val="hu-HU"/>
        </w:rPr>
        <w:t xml:space="preserve">Ha a </w:t>
      </w:r>
      <w:r>
        <w:rPr>
          <w:color w:val="000000"/>
          <w:szCs w:val="22"/>
          <w:lang w:val="hu-HU"/>
        </w:rPr>
        <w:t>Plenvu</w:t>
      </w:r>
      <w:r w:rsidRPr="00677479">
        <w:rPr>
          <w:color w:val="000000"/>
          <w:szCs w:val="22"/>
          <w:lang w:val="hu-HU"/>
        </w:rPr>
        <w:t xml:space="preserve"> alkalmazása</w:t>
      </w:r>
      <w:r w:rsidR="00B85D21">
        <w:rPr>
          <w:color w:val="000000"/>
          <w:szCs w:val="22"/>
          <w:lang w:val="hu-HU"/>
        </w:rPr>
        <w:t>kor</w:t>
      </w:r>
      <w:r w:rsidRPr="00677479">
        <w:rPr>
          <w:color w:val="000000"/>
          <w:szCs w:val="22"/>
          <w:lang w:val="hu-HU"/>
        </w:rPr>
        <w:t xml:space="preserve"> (véres) hányást tapasztal, amit hirtelen mellkasi, nyaki vagy hasi fájdalom, nyelési nehézség vagy nehézlégzés kísér, hagyja abba a gyógyszer alkalmazását és azonnal forduljon kezelőorvosához.</w:t>
      </w:r>
    </w:p>
    <w:p w14:paraId="6C16DDFA" w14:textId="77777777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</w:p>
    <w:p w14:paraId="444EA6C6" w14:textId="77777777" w:rsidR="00457024" w:rsidRDefault="00457024" w:rsidP="00457024">
      <w:pPr>
        <w:pStyle w:val="Default"/>
        <w:jc w:val="both"/>
        <w:rPr>
          <w:b/>
          <w:bCs/>
          <w:color w:val="000000"/>
          <w:sz w:val="22"/>
          <w:szCs w:val="22"/>
          <w:lang w:val="hu-HU"/>
        </w:rPr>
      </w:pPr>
      <w:r>
        <w:rPr>
          <w:b/>
          <w:bCs/>
          <w:color w:val="000000"/>
          <w:sz w:val="22"/>
          <w:szCs w:val="22"/>
          <w:bdr w:val="nil"/>
          <w:lang w:val="hu-HU"/>
        </w:rPr>
        <w:t>Gyermekek és serdülők</w:t>
      </w:r>
    </w:p>
    <w:p w14:paraId="1860C396" w14:textId="10EC943B" w:rsidR="00457024" w:rsidRDefault="00457024" w:rsidP="00457024">
      <w:pPr>
        <w:spacing w:line="240" w:lineRule="auto"/>
        <w:rPr>
          <w:bCs/>
          <w:i/>
          <w:color w:val="000000"/>
          <w:szCs w:val="22"/>
          <w:lang w:val="hu-HU" w:eastAsia="en-GB"/>
        </w:rPr>
      </w:pPr>
      <w:r>
        <w:rPr>
          <w:color w:val="000000"/>
          <w:szCs w:val="22"/>
          <w:bdr w:val="nil"/>
          <w:lang w:val="hu-HU"/>
        </w:rPr>
        <w:t xml:space="preserve">A Plenvu alkalmazása nem </w:t>
      </w:r>
      <w:r w:rsidRPr="001C71CC">
        <w:rPr>
          <w:color w:val="000000"/>
          <w:szCs w:val="22"/>
          <w:bdr w:val="nil"/>
          <w:lang w:val="hu-HU"/>
        </w:rPr>
        <w:t xml:space="preserve">javasolt 18 évesnél </w:t>
      </w:r>
      <w:r w:rsidR="00944986" w:rsidRPr="00114980">
        <w:rPr>
          <w:color w:val="000000"/>
          <w:szCs w:val="22"/>
          <w:bdr w:val="nil"/>
          <w:lang w:val="hu-HU"/>
        </w:rPr>
        <w:t>fiatala</w:t>
      </w:r>
      <w:r w:rsidRPr="001C71CC">
        <w:rPr>
          <w:color w:val="000000"/>
          <w:szCs w:val="22"/>
          <w:bdr w:val="nil"/>
          <w:lang w:val="hu-HU"/>
        </w:rPr>
        <w:t>bb gyermekeknél</w:t>
      </w:r>
      <w:r w:rsidR="00944986" w:rsidRPr="00114980">
        <w:rPr>
          <w:color w:val="000000"/>
          <w:szCs w:val="22"/>
          <w:bdr w:val="nil"/>
          <w:lang w:val="hu-HU"/>
        </w:rPr>
        <w:t xml:space="preserve"> és serdülőknél</w:t>
      </w:r>
      <w:r w:rsidRPr="001C71CC">
        <w:rPr>
          <w:color w:val="000000"/>
          <w:szCs w:val="22"/>
          <w:bdr w:val="nil"/>
          <w:lang w:val="hu-HU"/>
        </w:rPr>
        <w:t>.</w:t>
      </w:r>
    </w:p>
    <w:p w14:paraId="533C1A2C" w14:textId="77777777" w:rsidR="00457024" w:rsidRDefault="00457024" w:rsidP="00457024">
      <w:pPr>
        <w:spacing w:line="240" w:lineRule="auto"/>
        <w:rPr>
          <w:bCs/>
          <w:color w:val="000000"/>
          <w:szCs w:val="22"/>
          <w:lang w:val="hu-HU" w:eastAsia="en-GB"/>
        </w:rPr>
      </w:pPr>
    </w:p>
    <w:p w14:paraId="43C4EB2B" w14:textId="77777777" w:rsidR="00457024" w:rsidRDefault="00457024" w:rsidP="00457024">
      <w:pPr>
        <w:autoSpaceDE w:val="0"/>
        <w:autoSpaceDN w:val="0"/>
        <w:adjustRightInd w:val="0"/>
        <w:spacing w:line="240" w:lineRule="auto"/>
        <w:rPr>
          <w:b/>
          <w:color w:val="000000"/>
          <w:szCs w:val="22"/>
          <w:lang w:val="hu-HU" w:eastAsia="en-GB"/>
        </w:rPr>
      </w:pPr>
      <w:r>
        <w:rPr>
          <w:b/>
          <w:bCs/>
          <w:color w:val="000000"/>
          <w:szCs w:val="22"/>
          <w:bdr w:val="nil"/>
          <w:lang w:val="hu-HU" w:eastAsia="en-GB"/>
        </w:rPr>
        <w:t>Egyéb gyógyszerek és a Plenvu</w:t>
      </w:r>
    </w:p>
    <w:p w14:paraId="747E9AA6" w14:textId="77777777" w:rsidR="00457024" w:rsidRDefault="00457024" w:rsidP="00114980">
      <w:pPr>
        <w:pStyle w:val="Default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bdr w:val="nil"/>
          <w:lang w:val="hu-HU"/>
        </w:rPr>
        <w:t>Feltétlenül tájékoztassa kezelőorvosát, gyógyszerészét vagy a gondozását végző egészségügyi szakembert a jelenleg vagy nemrégiben szedett, valamint szedni tervezett egyéb gyógyszereiről (beleértve az orális fogamzásgátlókat).</w:t>
      </w:r>
    </w:p>
    <w:p w14:paraId="37FFBDD4" w14:textId="77777777" w:rsidR="00457024" w:rsidRDefault="00457024" w:rsidP="00457024">
      <w:pPr>
        <w:pStyle w:val="Default"/>
        <w:rPr>
          <w:color w:val="000000"/>
          <w:sz w:val="22"/>
          <w:szCs w:val="22"/>
          <w:lang w:val="hu-HU"/>
        </w:rPr>
      </w:pPr>
    </w:p>
    <w:p w14:paraId="69223AAA" w14:textId="44DBB35F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Előfordulhat, hogy a szájon át szedett gyógyszerek felszívódás</w:t>
      </w:r>
      <w:r w:rsidR="006A733E">
        <w:rPr>
          <w:color w:val="000000"/>
          <w:szCs w:val="22"/>
          <w:bdr w:val="nil"/>
          <w:lang w:val="hu-HU"/>
        </w:rPr>
        <w:t xml:space="preserve"> nélkül áthaladhatnak a tápcsatornán</w:t>
      </w:r>
      <w:r>
        <w:rPr>
          <w:color w:val="000000"/>
          <w:szCs w:val="22"/>
          <w:bdr w:val="nil"/>
          <w:lang w:val="hu-HU"/>
        </w:rPr>
        <w:t xml:space="preserve">, ha a Plenvu </w:t>
      </w:r>
      <w:r w:rsidR="00464062">
        <w:rPr>
          <w:color w:val="000000"/>
          <w:szCs w:val="22"/>
          <w:bdr w:val="nil"/>
          <w:lang w:val="hu-HU"/>
        </w:rPr>
        <w:t>alkalmazása</w:t>
      </w:r>
      <w:r>
        <w:rPr>
          <w:color w:val="000000"/>
          <w:szCs w:val="22"/>
          <w:bdr w:val="nil"/>
          <w:lang w:val="hu-HU"/>
        </w:rPr>
        <w:t xml:space="preserve"> előtt 1 órával</w:t>
      </w:r>
      <w:r w:rsidR="006A733E">
        <w:rPr>
          <w:color w:val="000000"/>
          <w:szCs w:val="22"/>
          <w:bdr w:val="nil"/>
          <w:lang w:val="hu-HU"/>
        </w:rPr>
        <w:t>, közben és utána 1 órával</w:t>
      </w:r>
      <w:r>
        <w:rPr>
          <w:color w:val="000000"/>
          <w:szCs w:val="22"/>
          <w:bdr w:val="nil"/>
          <w:lang w:val="hu-HU"/>
        </w:rPr>
        <w:t xml:space="preserve"> vette be azokat.</w:t>
      </w:r>
    </w:p>
    <w:p w14:paraId="613184FD" w14:textId="77777777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</w:p>
    <w:p w14:paraId="43C7DA11" w14:textId="475EED5B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Ha orális fogamzásgátlót szed, előfordulhat, hogy további fogamzásgátló módszert (p</w:t>
      </w:r>
      <w:r w:rsidR="00A547DF">
        <w:rPr>
          <w:color w:val="000000"/>
          <w:szCs w:val="22"/>
          <w:bdr w:val="nil"/>
          <w:lang w:val="hu-HU"/>
        </w:rPr>
        <w:t>é</w:t>
      </w:r>
      <w:r>
        <w:rPr>
          <w:color w:val="000000"/>
          <w:szCs w:val="22"/>
          <w:bdr w:val="nil"/>
          <w:lang w:val="hu-HU"/>
        </w:rPr>
        <w:t>l</w:t>
      </w:r>
      <w:r w:rsidR="00A547DF">
        <w:rPr>
          <w:color w:val="000000"/>
          <w:szCs w:val="22"/>
          <w:bdr w:val="nil"/>
          <w:lang w:val="hu-HU"/>
        </w:rPr>
        <w:t>dául</w:t>
      </w:r>
      <w:r>
        <w:rPr>
          <w:color w:val="000000"/>
          <w:szCs w:val="22"/>
          <w:bdr w:val="nil"/>
          <w:lang w:val="hu-HU"/>
        </w:rPr>
        <w:t xml:space="preserve"> óvszer) kell </w:t>
      </w:r>
      <w:r w:rsidR="00C06443">
        <w:rPr>
          <w:color w:val="000000"/>
          <w:szCs w:val="22"/>
          <w:bdr w:val="nil"/>
          <w:lang w:val="hu-HU"/>
        </w:rPr>
        <w:t>alkalmaz</w:t>
      </w:r>
      <w:r>
        <w:rPr>
          <w:color w:val="000000"/>
          <w:szCs w:val="22"/>
          <w:bdr w:val="nil"/>
          <w:lang w:val="hu-HU"/>
        </w:rPr>
        <w:t>nia a terhesség megelőzésére.</w:t>
      </w:r>
    </w:p>
    <w:p w14:paraId="65059730" w14:textId="77777777" w:rsidR="00457024" w:rsidRDefault="00457024" w:rsidP="00457024">
      <w:pPr>
        <w:spacing w:line="240" w:lineRule="auto"/>
        <w:rPr>
          <w:b/>
          <w:bCs/>
          <w:color w:val="000000"/>
          <w:szCs w:val="22"/>
          <w:lang w:val="hu-HU" w:eastAsia="en-GB"/>
        </w:rPr>
      </w:pPr>
    </w:p>
    <w:p w14:paraId="2286048D" w14:textId="77777777" w:rsidR="00457024" w:rsidRPr="00082582" w:rsidRDefault="00457024" w:rsidP="00457024">
      <w:pPr>
        <w:pStyle w:val="Default"/>
        <w:keepNext/>
        <w:rPr>
          <w:b/>
          <w:color w:val="000000"/>
          <w:sz w:val="22"/>
          <w:szCs w:val="22"/>
          <w:lang w:val="hu-HU"/>
        </w:rPr>
      </w:pPr>
      <w:r w:rsidRPr="00E13E33">
        <w:rPr>
          <w:b/>
          <w:bCs/>
          <w:color w:val="000000"/>
          <w:sz w:val="22"/>
          <w:szCs w:val="22"/>
          <w:bdr w:val="nil"/>
          <w:lang w:val="hu-HU"/>
        </w:rPr>
        <w:t>A Plenvu</w:t>
      </w:r>
      <w:r w:rsidRPr="00114980">
        <w:rPr>
          <w:b/>
          <w:sz w:val="22"/>
          <w:szCs w:val="22"/>
          <w:bdr w:val="nil"/>
          <w:lang w:val="hu-HU"/>
        </w:rPr>
        <w:t xml:space="preserve"> egyidejű bevétele étellel és itallal</w:t>
      </w:r>
    </w:p>
    <w:p w14:paraId="0A694F39" w14:textId="77777777" w:rsidR="00457024" w:rsidRPr="00082582" w:rsidRDefault="00457024" w:rsidP="00457024">
      <w:pPr>
        <w:pStyle w:val="Default"/>
        <w:jc w:val="both"/>
        <w:rPr>
          <w:color w:val="000000"/>
          <w:sz w:val="22"/>
          <w:szCs w:val="22"/>
          <w:lang w:val="hu-HU"/>
        </w:rPr>
      </w:pPr>
    </w:p>
    <w:p w14:paraId="0510E174" w14:textId="79085B29" w:rsidR="00457024" w:rsidRPr="00082582" w:rsidRDefault="00457024" w:rsidP="00457024">
      <w:pPr>
        <w:pStyle w:val="Default"/>
        <w:keepNext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bdr w:val="nil"/>
          <w:lang w:val="hu-HU"/>
        </w:rPr>
        <w:t xml:space="preserve">A klinikai </w:t>
      </w:r>
      <w:r w:rsidR="00C23EFC">
        <w:rPr>
          <w:color w:val="000000"/>
          <w:sz w:val="22"/>
          <w:szCs w:val="22"/>
          <w:bdr w:val="nil"/>
          <w:lang w:val="hu-HU"/>
        </w:rPr>
        <w:t>beavatkozás</w:t>
      </w:r>
      <w:r>
        <w:rPr>
          <w:color w:val="000000"/>
          <w:sz w:val="22"/>
          <w:szCs w:val="22"/>
          <w:bdr w:val="nil"/>
          <w:lang w:val="hu-HU"/>
        </w:rPr>
        <w:t xml:space="preserve"> előtti napon elfogyaszthat egy könnyű reggelit és egy könnyű ebédet.</w:t>
      </w:r>
    </w:p>
    <w:p w14:paraId="73A5C4E7" w14:textId="77777777" w:rsidR="00457024" w:rsidRPr="00082582" w:rsidRDefault="00457024" w:rsidP="00457024">
      <w:pPr>
        <w:pStyle w:val="Default"/>
        <w:jc w:val="both"/>
        <w:rPr>
          <w:color w:val="000000"/>
          <w:sz w:val="22"/>
          <w:szCs w:val="22"/>
          <w:lang w:val="hu-HU"/>
        </w:rPr>
      </w:pPr>
    </w:p>
    <w:p w14:paraId="397FC0BD" w14:textId="40328CBF" w:rsidR="00457024" w:rsidRPr="00082582" w:rsidRDefault="00457024" w:rsidP="00114980">
      <w:pPr>
        <w:pStyle w:val="Default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bdr w:val="nil"/>
          <w:lang w:val="hu-HU"/>
        </w:rPr>
        <w:t xml:space="preserve">A </w:t>
      </w:r>
      <w:r>
        <w:rPr>
          <w:b/>
          <w:bCs/>
          <w:color w:val="000000"/>
          <w:sz w:val="22"/>
          <w:szCs w:val="22"/>
          <w:bdr w:val="nil"/>
          <w:lang w:val="hu-HU"/>
        </w:rPr>
        <w:t>kétnapos osztott dózis</w:t>
      </w:r>
      <w:r w:rsidR="00007ACA">
        <w:rPr>
          <w:b/>
          <w:bCs/>
          <w:color w:val="000000"/>
          <w:sz w:val="22"/>
          <w:szCs w:val="22"/>
          <w:bdr w:val="nil"/>
          <w:lang w:val="hu-HU"/>
        </w:rPr>
        <w:t>ú</w:t>
      </w:r>
      <w:r>
        <w:rPr>
          <w:b/>
          <w:bCs/>
          <w:color w:val="000000"/>
          <w:sz w:val="22"/>
          <w:szCs w:val="22"/>
          <w:bdr w:val="nil"/>
          <w:lang w:val="hu-HU"/>
        </w:rPr>
        <w:t xml:space="preserve"> adagolási rend </w:t>
      </w:r>
      <w:r>
        <w:rPr>
          <w:color w:val="000000"/>
          <w:sz w:val="22"/>
          <w:szCs w:val="22"/>
          <w:bdr w:val="nil"/>
          <w:lang w:val="hu-HU"/>
        </w:rPr>
        <w:t>VAGY az</w:t>
      </w:r>
      <w:r>
        <w:rPr>
          <w:b/>
          <w:bCs/>
          <w:color w:val="000000"/>
          <w:sz w:val="22"/>
          <w:szCs w:val="22"/>
          <w:bdr w:val="nil"/>
          <w:lang w:val="hu-HU"/>
        </w:rPr>
        <w:t xml:space="preserve"> előző napi adagolási rend</w:t>
      </w:r>
      <w:r>
        <w:rPr>
          <w:color w:val="000000"/>
          <w:sz w:val="22"/>
          <w:szCs w:val="22"/>
          <w:bdr w:val="nil"/>
          <w:lang w:val="hu-HU"/>
        </w:rPr>
        <w:t xml:space="preserve"> esetén az ebéd elfogyaszt</w:t>
      </w:r>
      <w:r w:rsidR="001C71CC">
        <w:rPr>
          <w:color w:val="000000"/>
          <w:sz w:val="22"/>
          <w:szCs w:val="22"/>
          <w:bdr w:val="nil"/>
          <w:lang w:val="hu-HU"/>
        </w:rPr>
        <w:t>ását be kell fejeznie</w:t>
      </w:r>
      <w:r>
        <w:rPr>
          <w:color w:val="000000"/>
          <w:sz w:val="22"/>
          <w:szCs w:val="22"/>
          <w:bdr w:val="nil"/>
          <w:lang w:val="hu-HU"/>
        </w:rPr>
        <w:t xml:space="preserve"> legalább 3 órával a Plenvu alkalmazása előtt, és ezután már csak tiszta folyadékokat ihat.</w:t>
      </w:r>
    </w:p>
    <w:p w14:paraId="7511DF02" w14:textId="77777777" w:rsidR="00457024" w:rsidRPr="00082582" w:rsidRDefault="00457024" w:rsidP="00114980">
      <w:pPr>
        <w:pStyle w:val="Default"/>
        <w:rPr>
          <w:color w:val="000000"/>
          <w:sz w:val="22"/>
          <w:szCs w:val="22"/>
          <w:lang w:val="hu-HU"/>
        </w:rPr>
      </w:pPr>
    </w:p>
    <w:p w14:paraId="49A55373" w14:textId="674ACD0D" w:rsidR="00457024" w:rsidRDefault="00457024" w:rsidP="00114980">
      <w:pPr>
        <w:pStyle w:val="Default"/>
        <w:rPr>
          <w:color w:val="000000"/>
          <w:sz w:val="22"/>
          <w:szCs w:val="22"/>
          <w:bdr w:val="nil"/>
          <w:lang w:val="hu-HU"/>
        </w:rPr>
      </w:pPr>
      <w:r>
        <w:rPr>
          <w:color w:val="000000"/>
          <w:sz w:val="22"/>
          <w:szCs w:val="22"/>
          <w:bdr w:val="nil"/>
          <w:lang w:val="hu-HU"/>
        </w:rPr>
        <w:t xml:space="preserve">A </w:t>
      </w:r>
      <w:r>
        <w:rPr>
          <w:b/>
          <w:bCs/>
          <w:color w:val="000000"/>
          <w:sz w:val="22"/>
          <w:szCs w:val="22"/>
          <w:bdr w:val="nil"/>
          <w:lang w:val="hu-HU"/>
        </w:rPr>
        <w:t>csak reggeli adagolási rend</w:t>
      </w:r>
      <w:r>
        <w:rPr>
          <w:color w:val="000000"/>
          <w:sz w:val="22"/>
          <w:szCs w:val="22"/>
          <w:bdr w:val="nil"/>
          <w:lang w:val="hu-HU"/>
        </w:rPr>
        <w:t xml:space="preserve"> esetében fogyaszthat </w:t>
      </w:r>
      <w:r w:rsidRPr="00007ACA">
        <w:rPr>
          <w:color w:val="000000"/>
          <w:sz w:val="22"/>
          <w:szCs w:val="22"/>
          <w:bdr w:val="nil"/>
          <w:lang w:val="hu-HU"/>
        </w:rPr>
        <w:t>leves</w:t>
      </w:r>
      <w:r w:rsidR="001C71CC" w:rsidRPr="00114980">
        <w:rPr>
          <w:color w:val="000000"/>
          <w:sz w:val="22"/>
          <w:szCs w:val="22"/>
          <w:bdr w:val="nil"/>
          <w:lang w:val="hu-HU"/>
        </w:rPr>
        <w:t xml:space="preserve"> alapleve</w:t>
      </w:r>
      <w:r w:rsidRPr="00007ACA">
        <w:rPr>
          <w:color w:val="000000"/>
          <w:sz w:val="22"/>
          <w:szCs w:val="22"/>
          <w:bdr w:val="nil"/>
          <w:lang w:val="hu-HU"/>
        </w:rPr>
        <w:t xml:space="preserve">t és/vagy </w:t>
      </w:r>
      <w:r w:rsidR="001C71CC" w:rsidRPr="00114980">
        <w:rPr>
          <w:color w:val="000000"/>
          <w:sz w:val="22"/>
          <w:szCs w:val="22"/>
          <w:bdr w:val="nil"/>
          <w:lang w:val="hu-HU"/>
        </w:rPr>
        <w:t>natúr</w:t>
      </w:r>
      <w:r w:rsidRPr="00007ACA">
        <w:rPr>
          <w:color w:val="000000"/>
          <w:sz w:val="22"/>
          <w:szCs w:val="22"/>
          <w:bdr w:val="nil"/>
          <w:lang w:val="hu-HU"/>
        </w:rPr>
        <w:t xml:space="preserve"> joghurtot</w:t>
      </w:r>
      <w:r w:rsidRPr="00145B99">
        <w:rPr>
          <w:color w:val="000000"/>
          <w:sz w:val="22"/>
          <w:szCs w:val="22"/>
          <w:bdr w:val="nil"/>
          <w:lang w:val="hu-HU"/>
        </w:rPr>
        <w:t xml:space="preserve"> vacsorára, amely körülbelül </w:t>
      </w:r>
      <w:r w:rsidR="00007ACA" w:rsidRPr="00145B99">
        <w:rPr>
          <w:color w:val="000000"/>
          <w:sz w:val="22"/>
          <w:szCs w:val="22"/>
          <w:bdr w:val="nil"/>
          <w:lang w:val="hu-HU"/>
        </w:rPr>
        <w:t xml:space="preserve">este </w:t>
      </w:r>
      <w:r w:rsidRPr="00145B99">
        <w:rPr>
          <w:color w:val="000000"/>
          <w:sz w:val="22"/>
          <w:szCs w:val="22"/>
          <w:bdr w:val="nil"/>
          <w:lang w:val="hu-HU"/>
        </w:rPr>
        <w:t>20</w:t>
      </w:r>
      <w:r w:rsidR="001C71CC" w:rsidRPr="00145B99">
        <w:rPr>
          <w:color w:val="000000"/>
          <w:sz w:val="22"/>
          <w:szCs w:val="22"/>
          <w:bdr w:val="nil"/>
          <w:lang w:val="hu-HU"/>
        </w:rPr>
        <w:t xml:space="preserve"> </w:t>
      </w:r>
      <w:r w:rsidRPr="00145B99">
        <w:rPr>
          <w:color w:val="000000"/>
          <w:sz w:val="22"/>
          <w:szCs w:val="22"/>
          <w:bdr w:val="nil"/>
          <w:lang w:val="hu-HU"/>
        </w:rPr>
        <w:t>óráig</w:t>
      </w:r>
      <w:r w:rsidRPr="0003269B">
        <w:rPr>
          <w:color w:val="000000"/>
          <w:sz w:val="22"/>
          <w:szCs w:val="22"/>
          <w:bdr w:val="nil"/>
          <w:lang w:val="hu-HU"/>
        </w:rPr>
        <w:t xml:space="preserve"> </w:t>
      </w:r>
      <w:r w:rsidR="00115B07" w:rsidRPr="0003269B">
        <w:rPr>
          <w:color w:val="000000"/>
          <w:sz w:val="22"/>
          <w:szCs w:val="22"/>
          <w:bdr w:val="nil"/>
          <w:lang w:val="hu-HU"/>
        </w:rPr>
        <w:t>be kell fejeződ</w:t>
      </w:r>
      <w:r w:rsidRPr="0003269B">
        <w:rPr>
          <w:color w:val="000000"/>
          <w:sz w:val="22"/>
          <w:szCs w:val="22"/>
          <w:bdr w:val="nil"/>
          <w:lang w:val="hu-HU"/>
        </w:rPr>
        <w:t xml:space="preserve">jön. Vacsora után már csak </w:t>
      </w:r>
      <w:r w:rsidRPr="00007ACA">
        <w:rPr>
          <w:color w:val="000000"/>
          <w:sz w:val="22"/>
          <w:szCs w:val="22"/>
          <w:bdr w:val="nil"/>
          <w:lang w:val="hu-HU"/>
        </w:rPr>
        <w:t>tiszta</w:t>
      </w:r>
      <w:r>
        <w:rPr>
          <w:color w:val="000000"/>
          <w:sz w:val="22"/>
          <w:szCs w:val="22"/>
          <w:bdr w:val="nil"/>
          <w:lang w:val="hu-HU"/>
        </w:rPr>
        <w:t xml:space="preserve"> folyadékokat fogyaszthat a klinikai </w:t>
      </w:r>
      <w:r w:rsidR="00C23EFC">
        <w:rPr>
          <w:color w:val="000000"/>
          <w:sz w:val="22"/>
          <w:szCs w:val="22"/>
          <w:bdr w:val="nil"/>
          <w:lang w:val="hu-HU"/>
        </w:rPr>
        <w:t>beavatkozás</w:t>
      </w:r>
      <w:r>
        <w:rPr>
          <w:color w:val="000000"/>
          <w:sz w:val="22"/>
          <w:szCs w:val="22"/>
          <w:bdr w:val="nil"/>
          <w:lang w:val="hu-HU"/>
        </w:rPr>
        <w:t>ás előtti este.</w:t>
      </w:r>
    </w:p>
    <w:p w14:paraId="667F4934" w14:textId="77777777" w:rsidR="00457024" w:rsidRDefault="00457024" w:rsidP="00457024">
      <w:pPr>
        <w:pStyle w:val="Default"/>
        <w:jc w:val="both"/>
        <w:rPr>
          <w:color w:val="000000"/>
          <w:sz w:val="22"/>
          <w:szCs w:val="22"/>
          <w:lang w:val="hu-HU"/>
        </w:rPr>
      </w:pPr>
    </w:p>
    <w:p w14:paraId="3C283558" w14:textId="77777777" w:rsidR="00457024" w:rsidRDefault="00457024" w:rsidP="00364F6E">
      <w:pPr>
        <w:spacing w:line="240" w:lineRule="auto"/>
        <w:rPr>
          <w:color w:val="000000"/>
          <w:szCs w:val="22"/>
          <w:lang w:val="hu-HU"/>
        </w:rPr>
      </w:pPr>
      <w:r>
        <w:rPr>
          <w:bCs/>
          <w:color w:val="000000"/>
          <w:szCs w:val="22"/>
          <w:bdr w:val="nil"/>
          <w:lang w:val="hu-HU"/>
        </w:rPr>
        <w:t>Megjegyzés: Az adagolási rendekre vonatkozó információk a 3. pontban találhatók.</w:t>
      </w:r>
    </w:p>
    <w:p w14:paraId="6D93488F" w14:textId="77777777" w:rsidR="00457024" w:rsidRDefault="00457024" w:rsidP="00114980">
      <w:pPr>
        <w:pStyle w:val="Default"/>
        <w:rPr>
          <w:color w:val="000000"/>
          <w:sz w:val="22"/>
          <w:szCs w:val="22"/>
          <w:lang w:val="hu-HU"/>
        </w:rPr>
      </w:pPr>
    </w:p>
    <w:p w14:paraId="46537CC0" w14:textId="3BA9614A" w:rsidR="00457024" w:rsidRPr="00026059" w:rsidRDefault="00457024" w:rsidP="00114980">
      <w:pPr>
        <w:pStyle w:val="Default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bdr w:val="nil"/>
          <w:lang w:val="hu-HU"/>
        </w:rPr>
        <w:t xml:space="preserve">A klinikai </w:t>
      </w:r>
      <w:r w:rsidR="00C23EFC">
        <w:rPr>
          <w:color w:val="000000"/>
          <w:sz w:val="22"/>
          <w:szCs w:val="22"/>
          <w:bdr w:val="nil"/>
          <w:lang w:val="hu-HU"/>
        </w:rPr>
        <w:t>beavatkozás</w:t>
      </w:r>
      <w:r>
        <w:rPr>
          <w:color w:val="000000"/>
          <w:sz w:val="22"/>
          <w:szCs w:val="22"/>
          <w:bdr w:val="nil"/>
          <w:lang w:val="hu-HU"/>
        </w:rPr>
        <w:t xml:space="preserve"> reggelén nem ehet reggelit.</w:t>
      </w:r>
    </w:p>
    <w:p w14:paraId="0BE5B3AF" w14:textId="77777777" w:rsidR="00457024" w:rsidRPr="00026059" w:rsidRDefault="00457024" w:rsidP="00114980">
      <w:pPr>
        <w:pStyle w:val="Default"/>
        <w:rPr>
          <w:color w:val="000000"/>
          <w:sz w:val="22"/>
          <w:szCs w:val="22"/>
          <w:lang w:val="hu-HU"/>
        </w:rPr>
      </w:pPr>
    </w:p>
    <w:p w14:paraId="062B0390" w14:textId="41BEFEC7" w:rsidR="00457024" w:rsidRDefault="00457024" w:rsidP="00114980">
      <w:pPr>
        <w:pStyle w:val="Default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bdr w:val="nil"/>
          <w:lang w:val="hu-HU"/>
        </w:rPr>
        <w:lastRenderedPageBreak/>
        <w:t xml:space="preserve">A Plenvu bevétele előtt, közben és után igyon </w:t>
      </w:r>
      <w:r w:rsidRPr="00114980">
        <w:rPr>
          <w:iCs/>
          <w:color w:val="000000"/>
          <w:sz w:val="22"/>
          <w:szCs w:val="22"/>
          <w:bdr w:val="nil"/>
          <w:lang w:val="hu-HU"/>
        </w:rPr>
        <w:t>tiszta</w:t>
      </w:r>
      <w:r w:rsidRPr="00007ACA">
        <w:rPr>
          <w:i/>
          <w:iCs/>
          <w:color w:val="000000"/>
          <w:sz w:val="22"/>
          <w:szCs w:val="22"/>
          <w:bdr w:val="nil"/>
          <w:lang w:val="hu-HU"/>
        </w:rPr>
        <w:t xml:space="preserve"> </w:t>
      </w:r>
      <w:r w:rsidRPr="00145B99">
        <w:rPr>
          <w:color w:val="000000"/>
          <w:sz w:val="22"/>
          <w:szCs w:val="22"/>
          <w:bdr w:val="nil"/>
          <w:lang w:val="hu-HU"/>
        </w:rPr>
        <w:t>folyadékokat</w:t>
      </w:r>
      <w:r>
        <w:rPr>
          <w:color w:val="000000"/>
          <w:sz w:val="22"/>
          <w:szCs w:val="22"/>
          <w:bdr w:val="nil"/>
          <w:lang w:val="hu-HU"/>
        </w:rPr>
        <w:t xml:space="preserve"> a folyadékvesztés (kiszáradás) megelőzése érdekében. Fontos, hogy az előírt </w:t>
      </w:r>
      <w:r w:rsidR="00944986">
        <w:rPr>
          <w:color w:val="000000"/>
          <w:sz w:val="22"/>
          <w:szCs w:val="22"/>
          <w:bdr w:val="nil"/>
          <w:lang w:val="hu-HU"/>
        </w:rPr>
        <w:t xml:space="preserve">mennyiségű </w:t>
      </w:r>
      <w:r>
        <w:rPr>
          <w:color w:val="000000"/>
          <w:sz w:val="22"/>
          <w:szCs w:val="22"/>
          <w:bdr w:val="nil"/>
          <w:lang w:val="hu-HU"/>
        </w:rPr>
        <w:t>tiszta folyadék</w:t>
      </w:r>
      <w:r w:rsidR="00944986">
        <w:rPr>
          <w:color w:val="000000"/>
          <w:sz w:val="22"/>
          <w:szCs w:val="22"/>
          <w:bdr w:val="nil"/>
          <w:lang w:val="hu-HU"/>
        </w:rPr>
        <w:t>ot</w:t>
      </w:r>
      <w:r>
        <w:rPr>
          <w:color w:val="000000"/>
          <w:sz w:val="22"/>
          <w:szCs w:val="22"/>
          <w:bdr w:val="nil"/>
          <w:lang w:val="hu-HU"/>
        </w:rPr>
        <w:t xml:space="preserve"> megigya.</w:t>
      </w:r>
    </w:p>
    <w:p w14:paraId="3B346DA0" w14:textId="77777777" w:rsidR="00457024" w:rsidRDefault="00457024" w:rsidP="00457024">
      <w:pPr>
        <w:pStyle w:val="Default"/>
        <w:jc w:val="both"/>
        <w:rPr>
          <w:color w:val="000000"/>
          <w:sz w:val="22"/>
          <w:szCs w:val="22"/>
          <w:lang w:val="hu-HU"/>
        </w:rPr>
      </w:pPr>
    </w:p>
    <w:p w14:paraId="655E6372" w14:textId="05286E36" w:rsidR="00457024" w:rsidRDefault="00E13E33" w:rsidP="00114980">
      <w:pPr>
        <w:pStyle w:val="Default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bdr w:val="nil"/>
          <w:lang w:val="hu-HU"/>
        </w:rPr>
        <w:t>T</w:t>
      </w:r>
      <w:r w:rsidR="00457024">
        <w:rPr>
          <w:color w:val="000000"/>
          <w:sz w:val="22"/>
          <w:szCs w:val="22"/>
          <w:bdr w:val="nil"/>
          <w:lang w:val="hu-HU"/>
        </w:rPr>
        <w:t>iszta folyadéknak minősülnek az alábbiak: víz, leves</w:t>
      </w:r>
      <w:r w:rsidR="001C71CC">
        <w:rPr>
          <w:color w:val="000000"/>
          <w:sz w:val="22"/>
          <w:szCs w:val="22"/>
          <w:bdr w:val="nil"/>
          <w:lang w:val="hu-HU"/>
        </w:rPr>
        <w:t xml:space="preserve"> alaplev</w:t>
      </w:r>
      <w:r w:rsidR="00457024">
        <w:rPr>
          <w:color w:val="000000"/>
          <w:sz w:val="22"/>
          <w:szCs w:val="22"/>
          <w:bdr w:val="nil"/>
          <w:lang w:val="hu-HU"/>
        </w:rPr>
        <w:t>ek, gyógynövénytea, fekete tea vagy kávé (tej nélkül), üdítők/h</w:t>
      </w:r>
      <w:r>
        <w:rPr>
          <w:color w:val="000000"/>
          <w:sz w:val="22"/>
          <w:szCs w:val="22"/>
          <w:bdr w:val="nil"/>
          <w:lang w:val="hu-HU"/>
        </w:rPr>
        <w:t>í</w:t>
      </w:r>
      <w:r w:rsidR="00457024">
        <w:rPr>
          <w:color w:val="000000"/>
          <w:sz w:val="22"/>
          <w:szCs w:val="22"/>
          <w:bdr w:val="nil"/>
          <w:lang w:val="hu-HU"/>
        </w:rPr>
        <w:t>gított sz</w:t>
      </w:r>
      <w:r w:rsidR="00145B99">
        <w:rPr>
          <w:color w:val="000000"/>
          <w:sz w:val="22"/>
          <w:szCs w:val="22"/>
          <w:bdr w:val="nil"/>
          <w:lang w:val="hu-HU"/>
        </w:rPr>
        <w:t>ö</w:t>
      </w:r>
      <w:r w:rsidR="00457024">
        <w:rPr>
          <w:color w:val="000000"/>
          <w:sz w:val="22"/>
          <w:szCs w:val="22"/>
          <w:bdr w:val="nil"/>
          <w:lang w:val="hu-HU"/>
        </w:rPr>
        <w:t>rp</w:t>
      </w:r>
      <w:r w:rsidR="00145B99">
        <w:rPr>
          <w:color w:val="000000"/>
          <w:sz w:val="22"/>
          <w:szCs w:val="22"/>
          <w:bdr w:val="nil"/>
          <w:lang w:val="hu-HU"/>
        </w:rPr>
        <w:t>ö</w:t>
      </w:r>
      <w:r w:rsidR="00457024">
        <w:rPr>
          <w:color w:val="000000"/>
          <w:sz w:val="22"/>
          <w:szCs w:val="22"/>
          <w:bdr w:val="nil"/>
          <w:lang w:val="hu-HU"/>
        </w:rPr>
        <w:t>k és tiszta gyümölcslevek (gyümölcs</w:t>
      </w:r>
      <w:r w:rsidR="00CC10A4">
        <w:rPr>
          <w:color w:val="000000"/>
          <w:sz w:val="22"/>
          <w:szCs w:val="22"/>
          <w:bdr w:val="nil"/>
          <w:lang w:val="hu-HU"/>
        </w:rPr>
        <w:t>rost</w:t>
      </w:r>
      <w:r w:rsidR="00457024">
        <w:rPr>
          <w:color w:val="000000"/>
          <w:sz w:val="22"/>
          <w:szCs w:val="22"/>
          <w:bdr w:val="nil"/>
          <w:lang w:val="hu-HU"/>
        </w:rPr>
        <w:t xml:space="preserve"> nélkül).</w:t>
      </w:r>
    </w:p>
    <w:p w14:paraId="711A01D3" w14:textId="77777777" w:rsidR="00457024" w:rsidRDefault="00457024" w:rsidP="00114980">
      <w:pPr>
        <w:pStyle w:val="Default"/>
        <w:rPr>
          <w:color w:val="000000"/>
          <w:sz w:val="22"/>
          <w:szCs w:val="22"/>
          <w:lang w:val="hu-HU"/>
        </w:rPr>
      </w:pPr>
    </w:p>
    <w:p w14:paraId="0DC4EDB2" w14:textId="77777777" w:rsidR="00457024" w:rsidRDefault="00457024" w:rsidP="00EA0CA4">
      <w:pPr>
        <w:pStyle w:val="Default"/>
        <w:keepNext/>
        <w:rPr>
          <w:b/>
          <w:bCs/>
          <w:color w:val="000000"/>
          <w:sz w:val="22"/>
          <w:szCs w:val="22"/>
          <w:bdr w:val="nil"/>
          <w:lang w:val="hu-HU"/>
        </w:rPr>
      </w:pPr>
      <w:r>
        <w:rPr>
          <w:b/>
          <w:bCs/>
          <w:color w:val="000000"/>
          <w:sz w:val="22"/>
          <w:szCs w:val="22"/>
          <w:bdr w:val="nil"/>
          <w:lang w:val="hu-HU"/>
        </w:rPr>
        <w:t>Fontos:</w:t>
      </w:r>
    </w:p>
    <w:p w14:paraId="56DF8AD2" w14:textId="1FC4A363" w:rsidR="00457024" w:rsidRDefault="00457024" w:rsidP="00114980">
      <w:pPr>
        <w:pStyle w:val="Default"/>
        <w:numPr>
          <w:ilvl w:val="0"/>
          <w:numId w:val="4"/>
        </w:numPr>
        <w:ind w:left="567" w:hanging="567"/>
        <w:rPr>
          <w:b/>
          <w:color w:val="000000"/>
          <w:sz w:val="22"/>
          <w:szCs w:val="22"/>
          <w:lang w:val="hu-HU"/>
        </w:rPr>
      </w:pPr>
      <w:r>
        <w:rPr>
          <w:b/>
          <w:bCs/>
          <w:color w:val="000000"/>
          <w:sz w:val="22"/>
          <w:szCs w:val="22"/>
          <w:bdr w:val="nil"/>
          <w:lang w:val="hu-HU"/>
        </w:rPr>
        <w:t>Ne igyon alkoholt, tejet, semmilyen vörös vagy lila színű folyadékot (p</w:t>
      </w:r>
      <w:r w:rsidR="00A547DF">
        <w:rPr>
          <w:b/>
          <w:bCs/>
          <w:color w:val="000000"/>
          <w:sz w:val="22"/>
          <w:szCs w:val="22"/>
          <w:bdr w:val="nil"/>
          <w:lang w:val="hu-HU"/>
        </w:rPr>
        <w:t>é</w:t>
      </w:r>
      <w:r>
        <w:rPr>
          <w:b/>
          <w:bCs/>
          <w:color w:val="000000"/>
          <w:sz w:val="22"/>
          <w:szCs w:val="22"/>
          <w:bdr w:val="nil"/>
          <w:lang w:val="hu-HU"/>
        </w:rPr>
        <w:t>l</w:t>
      </w:r>
      <w:r w:rsidR="00A547DF">
        <w:rPr>
          <w:b/>
          <w:bCs/>
          <w:color w:val="000000"/>
          <w:sz w:val="22"/>
          <w:szCs w:val="22"/>
          <w:bdr w:val="nil"/>
          <w:lang w:val="hu-HU"/>
        </w:rPr>
        <w:t>d</w:t>
      </w:r>
      <w:r w:rsidR="00553A4B">
        <w:rPr>
          <w:b/>
          <w:bCs/>
          <w:color w:val="000000"/>
          <w:sz w:val="22"/>
          <w:szCs w:val="22"/>
          <w:bdr w:val="nil"/>
          <w:lang w:val="hu-HU"/>
        </w:rPr>
        <w:t>á</w:t>
      </w:r>
      <w:r w:rsidR="00A547DF">
        <w:rPr>
          <w:b/>
          <w:bCs/>
          <w:color w:val="000000"/>
          <w:sz w:val="22"/>
          <w:szCs w:val="22"/>
          <w:bdr w:val="nil"/>
          <w:lang w:val="hu-HU"/>
        </w:rPr>
        <w:t>ul</w:t>
      </w:r>
      <w:r>
        <w:rPr>
          <w:b/>
          <w:bCs/>
          <w:color w:val="000000"/>
          <w:sz w:val="22"/>
          <w:szCs w:val="22"/>
          <w:bdr w:val="nil"/>
          <w:lang w:val="hu-HU"/>
        </w:rPr>
        <w:t xml:space="preserve"> feketeribizli</w:t>
      </w:r>
      <w:r w:rsidR="00EA4631">
        <w:rPr>
          <w:b/>
          <w:bCs/>
          <w:color w:val="000000"/>
          <w:sz w:val="22"/>
          <w:szCs w:val="22"/>
          <w:bdr w:val="nil"/>
          <w:lang w:val="hu-HU"/>
        </w:rPr>
        <w:t>-</w:t>
      </w:r>
      <w:r>
        <w:rPr>
          <w:b/>
          <w:bCs/>
          <w:color w:val="000000"/>
          <w:sz w:val="22"/>
          <w:szCs w:val="22"/>
          <w:bdr w:val="nil"/>
          <w:lang w:val="hu-HU"/>
        </w:rPr>
        <w:t>lé), illetve semmilyen pépesített gyümölcsöt tartalmazó folyadékot.</w:t>
      </w:r>
    </w:p>
    <w:p w14:paraId="58DD8D3A" w14:textId="019D3169" w:rsidR="00457024" w:rsidRPr="00082582" w:rsidRDefault="00457024" w:rsidP="00114980">
      <w:pPr>
        <w:pStyle w:val="Default"/>
        <w:numPr>
          <w:ilvl w:val="0"/>
          <w:numId w:val="4"/>
        </w:numPr>
        <w:ind w:left="567" w:hanging="567"/>
        <w:rPr>
          <w:b/>
          <w:color w:val="000000"/>
          <w:sz w:val="22"/>
          <w:szCs w:val="22"/>
          <w:lang w:val="hu-HU"/>
        </w:rPr>
      </w:pPr>
      <w:r>
        <w:rPr>
          <w:b/>
          <w:bCs/>
          <w:color w:val="000000"/>
          <w:sz w:val="22"/>
          <w:szCs w:val="22"/>
          <w:bdr w:val="nil"/>
          <w:lang w:val="hu-HU"/>
        </w:rPr>
        <w:t xml:space="preserve">A Plenvu alkalmazása alatt tilos ennie, csak a klinikai </w:t>
      </w:r>
      <w:r w:rsidR="00C23EFC">
        <w:rPr>
          <w:b/>
          <w:bCs/>
          <w:color w:val="000000"/>
          <w:sz w:val="22"/>
          <w:szCs w:val="22"/>
          <w:bdr w:val="nil"/>
          <w:lang w:val="hu-HU"/>
        </w:rPr>
        <w:t>beavatkozás</w:t>
      </w:r>
      <w:r w:rsidR="00EA4631">
        <w:rPr>
          <w:b/>
          <w:bCs/>
          <w:color w:val="000000"/>
          <w:sz w:val="22"/>
          <w:szCs w:val="22"/>
          <w:bdr w:val="nil"/>
          <w:lang w:val="hu-HU"/>
        </w:rPr>
        <w:t xml:space="preserve"> befejezése</w:t>
      </w:r>
      <w:r>
        <w:rPr>
          <w:b/>
          <w:bCs/>
          <w:color w:val="000000"/>
          <w:sz w:val="22"/>
          <w:szCs w:val="22"/>
          <w:bdr w:val="nil"/>
          <w:lang w:val="hu-HU"/>
        </w:rPr>
        <w:t xml:space="preserve"> után</w:t>
      </w:r>
      <w:r w:rsidR="00E13E33">
        <w:rPr>
          <w:b/>
          <w:bCs/>
          <w:color w:val="000000"/>
          <w:sz w:val="22"/>
          <w:szCs w:val="22"/>
          <w:bdr w:val="nil"/>
          <w:lang w:val="hu-HU"/>
        </w:rPr>
        <w:t xml:space="preserve"> ehet</w:t>
      </w:r>
      <w:r>
        <w:rPr>
          <w:b/>
          <w:bCs/>
          <w:color w:val="000000"/>
          <w:sz w:val="22"/>
          <w:szCs w:val="22"/>
          <w:bdr w:val="nil"/>
          <w:lang w:val="hu-HU"/>
        </w:rPr>
        <w:t>.</w:t>
      </w:r>
    </w:p>
    <w:p w14:paraId="467FDC56" w14:textId="77777777" w:rsidR="00457024" w:rsidRPr="00082582" w:rsidRDefault="00457024" w:rsidP="00457024">
      <w:pPr>
        <w:pStyle w:val="Default"/>
        <w:jc w:val="both"/>
        <w:rPr>
          <w:color w:val="000000"/>
          <w:sz w:val="22"/>
          <w:szCs w:val="22"/>
          <w:lang w:val="hu-HU"/>
        </w:rPr>
      </w:pPr>
    </w:p>
    <w:p w14:paraId="3234A928" w14:textId="77777777" w:rsidR="00457024" w:rsidRPr="00026059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Mindennemű folyadékbevitelt le kell állítani legalább:</w:t>
      </w:r>
    </w:p>
    <w:p w14:paraId="294A3C2C" w14:textId="6B09AB84" w:rsidR="00457024" w:rsidRPr="00026059" w:rsidRDefault="00457024" w:rsidP="00114980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/>
        </w:rPr>
      </w:pPr>
      <w:r w:rsidRPr="00145B99">
        <w:rPr>
          <w:color w:val="000000"/>
          <w:szCs w:val="22"/>
          <w:bdr w:val="nil"/>
          <w:lang w:val="hu-HU"/>
        </w:rPr>
        <w:t xml:space="preserve">két órával a klinikai </w:t>
      </w:r>
      <w:r w:rsidR="00C23EFC">
        <w:rPr>
          <w:color w:val="000000"/>
          <w:szCs w:val="22"/>
          <w:bdr w:val="nil"/>
          <w:lang w:val="hu-HU"/>
        </w:rPr>
        <w:t>beavatkozás</w:t>
      </w:r>
      <w:r w:rsidRPr="00145B99">
        <w:rPr>
          <w:color w:val="000000"/>
          <w:szCs w:val="22"/>
          <w:bdr w:val="nil"/>
          <w:lang w:val="hu-HU"/>
        </w:rPr>
        <w:t xml:space="preserve"> előtt, </w:t>
      </w:r>
      <w:r w:rsidR="00E13E33" w:rsidRPr="00145B99">
        <w:rPr>
          <w:color w:val="000000"/>
          <w:szCs w:val="22"/>
          <w:bdr w:val="nil"/>
          <w:lang w:val="hu-HU"/>
        </w:rPr>
        <w:t xml:space="preserve">ha </w:t>
      </w:r>
      <w:r w:rsidR="00145B99" w:rsidRPr="00114980">
        <w:rPr>
          <w:color w:val="000000"/>
          <w:szCs w:val="22"/>
          <w:bdr w:val="nil"/>
          <w:lang w:val="hu-HU"/>
        </w:rPr>
        <w:t>altatásban végzik a beavatkozást</w:t>
      </w:r>
      <w:r w:rsidRPr="00145B99">
        <w:rPr>
          <w:color w:val="000000"/>
          <w:szCs w:val="22"/>
          <w:bdr w:val="nil"/>
          <w:lang w:val="hu-HU"/>
        </w:rPr>
        <w:t>, vagy</w:t>
      </w:r>
    </w:p>
    <w:p w14:paraId="1FF33941" w14:textId="13B54389" w:rsidR="00457024" w:rsidRPr="00026059" w:rsidRDefault="00457024" w:rsidP="00114980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/>
        </w:rPr>
      </w:pPr>
      <w:r w:rsidRPr="00145B99">
        <w:rPr>
          <w:color w:val="000000"/>
          <w:szCs w:val="22"/>
          <w:bdr w:val="nil"/>
          <w:lang w:val="hu-HU"/>
        </w:rPr>
        <w:t xml:space="preserve">egy órával a klinikai </w:t>
      </w:r>
      <w:r w:rsidR="00C23EFC">
        <w:rPr>
          <w:color w:val="000000"/>
          <w:szCs w:val="22"/>
          <w:bdr w:val="nil"/>
          <w:lang w:val="hu-HU"/>
        </w:rPr>
        <w:t>beavatkozás</w:t>
      </w:r>
      <w:r w:rsidRPr="00145B99">
        <w:rPr>
          <w:color w:val="000000"/>
          <w:szCs w:val="22"/>
          <w:bdr w:val="nil"/>
          <w:lang w:val="hu-HU"/>
        </w:rPr>
        <w:t xml:space="preserve"> előtt, </w:t>
      </w:r>
      <w:r w:rsidR="00145B99" w:rsidRPr="00114980">
        <w:rPr>
          <w:color w:val="000000"/>
          <w:szCs w:val="22"/>
          <w:bdr w:val="nil"/>
          <w:lang w:val="hu-HU"/>
        </w:rPr>
        <w:t>ha altatás</w:t>
      </w:r>
      <w:r w:rsidRPr="00145B99">
        <w:rPr>
          <w:color w:val="000000"/>
          <w:szCs w:val="22"/>
          <w:bdr w:val="nil"/>
          <w:lang w:val="hu-HU"/>
        </w:rPr>
        <w:t xml:space="preserve"> nélkül</w:t>
      </w:r>
      <w:r w:rsidR="00E13E33" w:rsidRPr="00145B99">
        <w:rPr>
          <w:color w:val="000000"/>
          <w:szCs w:val="22"/>
          <w:bdr w:val="nil"/>
          <w:lang w:val="hu-HU"/>
        </w:rPr>
        <w:t xml:space="preserve"> zajlik a beavatkozás</w:t>
      </w:r>
      <w:r w:rsidRPr="00145B99">
        <w:rPr>
          <w:color w:val="000000"/>
          <w:szCs w:val="22"/>
          <w:bdr w:val="nil"/>
          <w:lang w:val="hu-HU"/>
        </w:rPr>
        <w:t>.</w:t>
      </w:r>
    </w:p>
    <w:p w14:paraId="63FF2DCB" w14:textId="77777777" w:rsidR="002D5D16" w:rsidRPr="00026059" w:rsidRDefault="002D5D16" w:rsidP="002D5D16">
      <w:pPr>
        <w:pStyle w:val="Default"/>
        <w:jc w:val="both"/>
        <w:rPr>
          <w:color w:val="000000"/>
          <w:sz w:val="22"/>
          <w:szCs w:val="22"/>
          <w:lang w:val="hu-HU"/>
        </w:rPr>
      </w:pPr>
    </w:p>
    <w:p w14:paraId="06E0C221" w14:textId="6EC90DC7" w:rsidR="002D5D16" w:rsidRPr="002D5D16" w:rsidRDefault="002D5D16" w:rsidP="004E6190">
      <w:pPr>
        <w:pStyle w:val="Default"/>
        <w:rPr>
          <w:color w:val="000000"/>
          <w:sz w:val="22"/>
          <w:szCs w:val="22"/>
          <w:lang w:val="hu-HU"/>
        </w:rPr>
      </w:pPr>
      <w:r w:rsidRPr="002D5D16">
        <w:rPr>
          <w:color w:val="000000"/>
          <w:sz w:val="22"/>
          <w:szCs w:val="22"/>
          <w:lang w:val="hu-HU"/>
        </w:rPr>
        <w:t>Ha sűrítenie kell a folyadékokat a biztonságos lenyelés érdekében, a Plenvu megakadályozhatja a sűrítő</w:t>
      </w:r>
      <w:r>
        <w:rPr>
          <w:color w:val="000000"/>
          <w:sz w:val="22"/>
          <w:szCs w:val="22"/>
          <w:lang w:val="hu-HU"/>
        </w:rPr>
        <w:t xml:space="preserve">anyag </w:t>
      </w:r>
      <w:r w:rsidRPr="002D5D16">
        <w:rPr>
          <w:color w:val="000000"/>
          <w:sz w:val="22"/>
          <w:szCs w:val="22"/>
          <w:lang w:val="hu-HU"/>
        </w:rPr>
        <w:t>hatását.</w:t>
      </w:r>
    </w:p>
    <w:p w14:paraId="5D4D3CA2" w14:textId="77777777" w:rsidR="002D5D16" w:rsidRPr="00252E06" w:rsidRDefault="002D5D16" w:rsidP="00457024">
      <w:pPr>
        <w:pStyle w:val="Default"/>
        <w:jc w:val="both"/>
        <w:rPr>
          <w:color w:val="000000"/>
          <w:sz w:val="22"/>
          <w:szCs w:val="22"/>
          <w:lang w:val="hu-HU"/>
        </w:rPr>
      </w:pPr>
    </w:p>
    <w:p w14:paraId="791AA335" w14:textId="77777777" w:rsidR="00457024" w:rsidRPr="00026059" w:rsidRDefault="00457024" w:rsidP="00457024">
      <w:pPr>
        <w:pStyle w:val="Default"/>
        <w:jc w:val="both"/>
        <w:rPr>
          <w:b/>
          <w:bCs/>
          <w:color w:val="000000"/>
          <w:sz w:val="22"/>
          <w:szCs w:val="22"/>
          <w:lang w:val="hu-HU"/>
        </w:rPr>
      </w:pPr>
      <w:r>
        <w:rPr>
          <w:b/>
          <w:bCs/>
          <w:color w:val="000000"/>
          <w:sz w:val="22"/>
          <w:szCs w:val="22"/>
          <w:bdr w:val="nil"/>
          <w:lang w:val="hu-HU"/>
        </w:rPr>
        <w:t>Terhesség, szoptatás és termékenység</w:t>
      </w:r>
    </w:p>
    <w:p w14:paraId="0DF42C5B" w14:textId="2BEC91F2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Plenvu terhesség vagy szoptatás alatt történő alkalmazásáról nem állnak rendelkezésre adatok, </w:t>
      </w:r>
      <w:r w:rsidR="0092780E">
        <w:rPr>
          <w:color w:val="000000"/>
          <w:szCs w:val="22"/>
          <w:bdr w:val="nil"/>
          <w:lang w:val="hu-HU"/>
        </w:rPr>
        <w:t>e</w:t>
      </w:r>
      <w:r>
        <w:rPr>
          <w:color w:val="000000"/>
          <w:szCs w:val="22"/>
          <w:bdr w:val="nil"/>
          <w:lang w:val="hu-HU"/>
        </w:rPr>
        <w:t>zért alkalmazása nem javasolt. Csak akkor alkalmazandó, ha az orvos létfontosságúnak tartja. Ha Ön terhes vagy szoptat, illetve ha fennáll Önnél a terhesség lehetősége vagy gyermeket szeretne, a Plenvu alkalmazása előtt beszéljen kezelőorvosával, gyógyszerészével vagy a gondozását végző egészségügyi szakemberrel.</w:t>
      </w:r>
    </w:p>
    <w:p w14:paraId="6B565B86" w14:textId="77777777" w:rsidR="00457024" w:rsidRDefault="00457024" w:rsidP="00457024">
      <w:pPr>
        <w:spacing w:line="240" w:lineRule="auto"/>
        <w:rPr>
          <w:b/>
          <w:bCs/>
          <w:iCs/>
          <w:color w:val="000000"/>
          <w:szCs w:val="22"/>
          <w:lang w:val="hu-HU" w:eastAsia="en-GB"/>
        </w:rPr>
      </w:pPr>
    </w:p>
    <w:p w14:paraId="6B0213EC" w14:textId="77777777" w:rsidR="00457024" w:rsidRDefault="00457024" w:rsidP="00114980">
      <w:pPr>
        <w:pStyle w:val="Default"/>
        <w:rPr>
          <w:b/>
          <w:bCs/>
          <w:color w:val="000000"/>
          <w:sz w:val="22"/>
          <w:szCs w:val="22"/>
          <w:lang w:val="hu-HU"/>
        </w:rPr>
      </w:pPr>
      <w:r>
        <w:rPr>
          <w:b/>
          <w:bCs/>
          <w:color w:val="000000"/>
          <w:sz w:val="22"/>
          <w:szCs w:val="22"/>
          <w:bdr w:val="nil"/>
          <w:lang w:val="hu-HU"/>
        </w:rPr>
        <w:t>A készítmény hatásai a gépjárművezetéshez és a gépek kezeléséhez szükséges képességekre</w:t>
      </w:r>
    </w:p>
    <w:p w14:paraId="49C32278" w14:textId="77777777" w:rsidR="00457024" w:rsidRDefault="00457024" w:rsidP="00364F6E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A Plenvu nem befolyásolja a gépjárművezetéshez és a gépek kezeléséhez szükséges képességeket.</w:t>
      </w:r>
    </w:p>
    <w:p w14:paraId="5E0E386C" w14:textId="77777777" w:rsidR="00457024" w:rsidRDefault="00457024">
      <w:pPr>
        <w:spacing w:line="240" w:lineRule="auto"/>
        <w:rPr>
          <w:bCs/>
          <w:iCs/>
          <w:color w:val="000000"/>
          <w:szCs w:val="22"/>
          <w:lang w:val="hu-HU" w:eastAsia="en-GB"/>
        </w:rPr>
      </w:pPr>
    </w:p>
    <w:p w14:paraId="6297777A" w14:textId="77777777" w:rsidR="00457024" w:rsidRPr="00982A21" w:rsidRDefault="00457024" w:rsidP="00457024">
      <w:pPr>
        <w:pStyle w:val="Default"/>
        <w:jc w:val="both"/>
        <w:rPr>
          <w:color w:val="000000"/>
          <w:sz w:val="22"/>
          <w:szCs w:val="22"/>
          <w:lang w:val="hu-HU"/>
        </w:rPr>
      </w:pPr>
      <w:r>
        <w:rPr>
          <w:b/>
          <w:bCs/>
          <w:color w:val="000000"/>
          <w:sz w:val="22"/>
          <w:szCs w:val="22"/>
          <w:bdr w:val="nil"/>
          <w:lang w:val="hu-HU"/>
        </w:rPr>
        <w:t>A Plenvu nátriumot, káliumot és fenilalanin-forrást tartalmaz</w:t>
      </w:r>
    </w:p>
    <w:p w14:paraId="67CF60E7" w14:textId="059912B3" w:rsidR="00457024" w:rsidRDefault="00457024" w:rsidP="00457024">
      <w:pPr>
        <w:spacing w:line="240" w:lineRule="auto"/>
        <w:rPr>
          <w:color w:val="000000"/>
          <w:szCs w:val="22"/>
          <w:bdr w:val="nil"/>
          <w:lang w:val="hu-HU"/>
        </w:rPr>
      </w:pPr>
      <w:r w:rsidRPr="00BD2D0B">
        <w:rPr>
          <w:color w:val="000000"/>
          <w:szCs w:val="22"/>
          <w:bdr w:val="nil"/>
          <w:lang w:val="hu-HU"/>
        </w:rPr>
        <w:t>A készítmény 458,5</w:t>
      </w:r>
      <w:r w:rsidR="00742D50">
        <w:rPr>
          <w:color w:val="000000"/>
          <w:szCs w:val="22"/>
          <w:bdr w:val="nil"/>
          <w:lang w:val="hu-HU"/>
        </w:rPr>
        <w:t> </w:t>
      </w:r>
      <w:r w:rsidRPr="00BD2D0B">
        <w:rPr>
          <w:color w:val="000000"/>
          <w:szCs w:val="22"/>
          <w:bdr w:val="nil"/>
          <w:lang w:val="hu-HU"/>
        </w:rPr>
        <w:t>mmol (10,5</w:t>
      </w:r>
      <w:r w:rsidR="00742D50">
        <w:rPr>
          <w:color w:val="000000"/>
          <w:szCs w:val="22"/>
          <w:bdr w:val="nil"/>
          <w:lang w:val="hu-HU"/>
        </w:rPr>
        <w:t> </w:t>
      </w:r>
      <w:r w:rsidRPr="00BD2D0B">
        <w:rPr>
          <w:color w:val="000000"/>
          <w:szCs w:val="22"/>
          <w:bdr w:val="nil"/>
          <w:lang w:val="hu-HU"/>
        </w:rPr>
        <w:t xml:space="preserve">g) nátriumot tartalmaz </w:t>
      </w:r>
      <w:r w:rsidR="00EA4631" w:rsidRPr="00BD2D0B">
        <w:rPr>
          <w:color w:val="000000"/>
          <w:szCs w:val="22"/>
          <w:bdr w:val="nil"/>
          <w:lang w:val="hu-HU"/>
        </w:rPr>
        <w:t>kezelésenként</w:t>
      </w:r>
      <w:r w:rsidRPr="00BD2D0B">
        <w:rPr>
          <w:color w:val="000000"/>
          <w:szCs w:val="22"/>
          <w:bdr w:val="nil"/>
          <w:lang w:val="hu-HU"/>
        </w:rPr>
        <w:t>. Ezt kontrollált nátrium</w:t>
      </w:r>
      <w:r w:rsidR="00052D21">
        <w:rPr>
          <w:color w:val="000000"/>
          <w:szCs w:val="22"/>
          <w:bdr w:val="nil"/>
          <w:lang w:val="hu-HU"/>
        </w:rPr>
        <w:t>tartalmú</w:t>
      </w:r>
      <w:r w:rsidRPr="00BD2D0B">
        <w:rPr>
          <w:color w:val="000000"/>
          <w:szCs w:val="22"/>
          <w:bdr w:val="nil"/>
          <w:lang w:val="hu-HU"/>
        </w:rPr>
        <w:t xml:space="preserve"> diéta esetén figyelembe kell venni.</w:t>
      </w:r>
    </w:p>
    <w:p w14:paraId="19C5791A" w14:textId="77777777" w:rsidR="00457024" w:rsidRPr="00082582" w:rsidRDefault="00457024" w:rsidP="00457024">
      <w:pPr>
        <w:pStyle w:val="Default"/>
        <w:jc w:val="both"/>
        <w:rPr>
          <w:color w:val="000000"/>
          <w:sz w:val="22"/>
          <w:szCs w:val="22"/>
          <w:lang w:val="hu-HU"/>
        </w:rPr>
      </w:pPr>
    </w:p>
    <w:p w14:paraId="47C3A599" w14:textId="2CD8CB07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készítmény 29,4</w:t>
      </w:r>
      <w:r w:rsidR="00742D50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mmol (1,1</w:t>
      </w:r>
      <w:r w:rsidR="00742D50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 xml:space="preserve">g) káliumot tartalmaz </w:t>
      </w:r>
      <w:r w:rsidR="00EA4631">
        <w:rPr>
          <w:color w:val="000000"/>
          <w:szCs w:val="22"/>
          <w:bdr w:val="nil"/>
          <w:lang w:val="hu-HU"/>
        </w:rPr>
        <w:t>kezelésenként</w:t>
      </w:r>
      <w:r>
        <w:rPr>
          <w:color w:val="000000"/>
          <w:szCs w:val="22"/>
          <w:bdr w:val="nil"/>
          <w:lang w:val="hu-HU"/>
        </w:rPr>
        <w:t>. Ezt figyelembe kell venni csökkent vesefunkciójú vagy kontrollált kálium</w:t>
      </w:r>
      <w:r w:rsidR="00052D21">
        <w:rPr>
          <w:color w:val="000000"/>
          <w:szCs w:val="22"/>
          <w:bdr w:val="nil"/>
          <w:lang w:val="hu-HU"/>
        </w:rPr>
        <w:t>tartalmú</w:t>
      </w:r>
      <w:r>
        <w:rPr>
          <w:color w:val="000000"/>
          <w:szCs w:val="22"/>
          <w:bdr w:val="nil"/>
          <w:lang w:val="hu-HU"/>
        </w:rPr>
        <w:t xml:space="preserve"> diétát alkalmazó betegek esetén</w:t>
      </w:r>
    </w:p>
    <w:p w14:paraId="37B4BF8A" w14:textId="77777777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</w:p>
    <w:p w14:paraId="74F1EAA8" w14:textId="0DA0AADB" w:rsidR="00BD2D0B" w:rsidRPr="00276C43" w:rsidRDefault="00457024" w:rsidP="00457024">
      <w:pPr>
        <w:spacing w:line="240" w:lineRule="auto"/>
        <w:rPr>
          <w:color w:val="000000"/>
          <w:szCs w:val="22"/>
          <w:bdr w:val="nil"/>
          <w:lang w:val="hu-HU"/>
        </w:rPr>
      </w:pPr>
      <w:r w:rsidRPr="00276C43">
        <w:rPr>
          <w:color w:val="000000"/>
          <w:szCs w:val="22"/>
          <w:bdr w:val="nil"/>
          <w:lang w:val="hu-HU"/>
        </w:rPr>
        <w:t>A Plenvu fenilalanin-forrást tartalmaz</w:t>
      </w:r>
      <w:r w:rsidR="00BD2D0B" w:rsidRPr="00276C43">
        <w:rPr>
          <w:color w:val="000000"/>
          <w:szCs w:val="22"/>
          <w:bdr w:val="nil"/>
          <w:lang w:val="hu-HU"/>
        </w:rPr>
        <w:t>.</w:t>
      </w:r>
      <w:r w:rsidR="00CC1984" w:rsidRPr="00142818">
        <w:rPr>
          <w:lang w:val="hu-HU"/>
        </w:rPr>
        <w:t xml:space="preserve"> Ártalmas lehet, ha Ön a fenilketonuriának nevezett ritka genetikai rendellenességben szenved, amely során a fenilalanin felhalmozódik, mert a szervezet nem tudja megfelelően eltávolítani.</w:t>
      </w:r>
    </w:p>
    <w:p w14:paraId="2C24EC9F" w14:textId="7B94788E" w:rsidR="00457024" w:rsidRDefault="00EA4631" w:rsidP="00457024">
      <w:pPr>
        <w:spacing w:line="240" w:lineRule="auto"/>
        <w:rPr>
          <w:color w:val="000000"/>
          <w:szCs w:val="22"/>
          <w:lang w:val="hu-HU"/>
        </w:rPr>
      </w:pPr>
      <w:r w:rsidRPr="00276C43">
        <w:rPr>
          <w:color w:val="000000"/>
          <w:szCs w:val="22"/>
          <w:bdr w:val="nil"/>
          <w:lang w:val="hu-HU"/>
        </w:rPr>
        <w:t>A készítmény</w:t>
      </w:r>
      <w:r w:rsidR="00457024" w:rsidRPr="00276C43">
        <w:rPr>
          <w:color w:val="000000"/>
          <w:szCs w:val="22"/>
          <w:bdr w:val="nil"/>
          <w:lang w:val="hu-HU"/>
        </w:rPr>
        <w:t xml:space="preserve"> tartalmaz asz</w:t>
      </w:r>
      <w:r w:rsidR="00354613">
        <w:rPr>
          <w:color w:val="000000"/>
          <w:szCs w:val="22"/>
          <w:bdr w:val="nil"/>
          <w:lang w:val="hu-HU"/>
        </w:rPr>
        <w:t>partámot</w:t>
      </w:r>
      <w:r w:rsidRPr="00276C43">
        <w:rPr>
          <w:color w:val="000000"/>
          <w:szCs w:val="22"/>
          <w:bdr w:val="nil"/>
          <w:lang w:val="hu-HU"/>
        </w:rPr>
        <w:t xml:space="preserve"> is</w:t>
      </w:r>
      <w:r w:rsidR="00457024" w:rsidRPr="00276C43">
        <w:rPr>
          <w:color w:val="000000"/>
          <w:szCs w:val="22"/>
          <w:bdr w:val="nil"/>
          <w:lang w:val="hu-HU"/>
        </w:rPr>
        <w:t xml:space="preserve">, ami </w:t>
      </w:r>
      <w:r w:rsidRPr="00276C43">
        <w:rPr>
          <w:color w:val="000000"/>
          <w:szCs w:val="22"/>
          <w:bdr w:val="nil"/>
          <w:lang w:val="hu-HU"/>
        </w:rPr>
        <w:t>ártalmas</w:t>
      </w:r>
      <w:r w:rsidR="00457024" w:rsidRPr="00276C43">
        <w:rPr>
          <w:color w:val="000000"/>
          <w:szCs w:val="22"/>
          <w:bdr w:val="nil"/>
          <w:lang w:val="hu-HU"/>
        </w:rPr>
        <w:t xml:space="preserve"> lehet a gl</w:t>
      </w:r>
      <w:r w:rsidR="00E13E33" w:rsidRPr="00276C43">
        <w:rPr>
          <w:color w:val="000000"/>
          <w:szCs w:val="22"/>
          <w:bdr w:val="nil"/>
          <w:lang w:val="hu-HU"/>
        </w:rPr>
        <w:t>ü</w:t>
      </w:r>
      <w:r w:rsidR="00457024" w:rsidRPr="00276C43">
        <w:rPr>
          <w:color w:val="000000"/>
          <w:szCs w:val="22"/>
          <w:bdr w:val="nil"/>
          <w:lang w:val="hu-HU"/>
        </w:rPr>
        <w:t>kóz-6-foszfát-dehidrogenáz hiányban</w:t>
      </w:r>
      <w:r w:rsidR="00457024">
        <w:rPr>
          <w:color w:val="000000"/>
          <w:szCs w:val="22"/>
          <w:bdr w:val="nil"/>
          <w:lang w:val="hu-HU"/>
        </w:rPr>
        <w:t xml:space="preserve"> szenvedő betegeknek.</w:t>
      </w:r>
    </w:p>
    <w:p w14:paraId="1F966149" w14:textId="77777777" w:rsidR="00457024" w:rsidRDefault="00457024" w:rsidP="00457024">
      <w:pPr>
        <w:spacing w:line="240" w:lineRule="auto"/>
        <w:rPr>
          <w:bCs/>
          <w:iCs/>
          <w:color w:val="000000"/>
          <w:szCs w:val="22"/>
          <w:lang w:val="hu-HU" w:eastAsia="en-GB"/>
        </w:rPr>
      </w:pPr>
    </w:p>
    <w:p w14:paraId="671EF8F8" w14:textId="77777777" w:rsidR="00457024" w:rsidRDefault="00457024" w:rsidP="00457024">
      <w:pPr>
        <w:spacing w:line="240" w:lineRule="auto"/>
        <w:rPr>
          <w:bCs/>
          <w:iCs/>
          <w:color w:val="000000"/>
          <w:szCs w:val="22"/>
          <w:lang w:val="hu-HU" w:eastAsia="en-GB"/>
        </w:rPr>
      </w:pPr>
    </w:p>
    <w:p w14:paraId="2A423EED" w14:textId="2D5AD9C8" w:rsidR="00457024" w:rsidRPr="00082582" w:rsidRDefault="00457024" w:rsidP="00457024">
      <w:pPr>
        <w:pStyle w:val="Cmsor3"/>
        <w:spacing w:before="0" w:after="0" w:line="240" w:lineRule="auto"/>
        <w:rPr>
          <w:color w:val="000000"/>
          <w:sz w:val="22"/>
          <w:szCs w:val="22"/>
          <w:lang w:val="hu-HU"/>
        </w:rPr>
      </w:pPr>
      <w:r>
        <w:rPr>
          <w:bCs/>
          <w:color w:val="000000"/>
          <w:sz w:val="22"/>
          <w:szCs w:val="22"/>
          <w:bdr w:val="nil"/>
          <w:lang w:val="hu-HU"/>
        </w:rPr>
        <w:t>3.</w:t>
      </w:r>
      <w:r>
        <w:rPr>
          <w:bCs/>
          <w:color w:val="000000"/>
          <w:sz w:val="22"/>
          <w:szCs w:val="22"/>
          <w:bdr w:val="nil"/>
          <w:lang w:val="hu-HU"/>
        </w:rPr>
        <w:tab/>
        <w:t xml:space="preserve">Hogyan kell szedni </w:t>
      </w:r>
      <w:r w:rsidRPr="00E13E33">
        <w:rPr>
          <w:bCs/>
          <w:color w:val="000000"/>
          <w:sz w:val="22"/>
          <w:szCs w:val="22"/>
          <w:bdr w:val="nil"/>
          <w:lang w:val="hu-HU"/>
        </w:rPr>
        <w:t xml:space="preserve">a </w:t>
      </w:r>
      <w:r w:rsidRPr="00114980">
        <w:rPr>
          <w:sz w:val="22"/>
          <w:szCs w:val="22"/>
          <w:bdr w:val="nil"/>
          <w:lang w:val="hu-HU"/>
        </w:rPr>
        <w:t>Plenvu-t?</w:t>
      </w:r>
    </w:p>
    <w:p w14:paraId="4A74D51A" w14:textId="77777777" w:rsidR="00457024" w:rsidRPr="00082582" w:rsidRDefault="00457024" w:rsidP="00457024">
      <w:pPr>
        <w:spacing w:line="240" w:lineRule="auto"/>
        <w:rPr>
          <w:bCs/>
          <w:color w:val="000000"/>
          <w:szCs w:val="22"/>
          <w:lang w:val="hu-HU" w:eastAsia="en-GB"/>
        </w:rPr>
      </w:pPr>
    </w:p>
    <w:p w14:paraId="7F201976" w14:textId="13F18F6E" w:rsidR="00457024" w:rsidRPr="00114980" w:rsidRDefault="00457024" w:rsidP="00114980">
      <w:pPr>
        <w:pStyle w:val="Default"/>
        <w:rPr>
          <w:color w:val="000000"/>
          <w:sz w:val="22"/>
          <w:szCs w:val="22"/>
          <w:bdr w:val="nil"/>
          <w:lang w:val="hu-HU"/>
        </w:rPr>
      </w:pPr>
      <w:r w:rsidRPr="00114980">
        <w:rPr>
          <w:color w:val="000000"/>
          <w:sz w:val="22"/>
          <w:szCs w:val="22"/>
          <w:bdr w:val="nil"/>
          <w:lang w:val="hu-HU"/>
        </w:rPr>
        <w:t xml:space="preserve">A gyógyszert mindig </w:t>
      </w:r>
      <w:r w:rsidR="00A91922" w:rsidRPr="00114980">
        <w:rPr>
          <w:color w:val="000000"/>
          <w:sz w:val="22"/>
          <w:szCs w:val="22"/>
          <w:bdr w:val="nil"/>
          <w:lang w:val="hu-HU"/>
        </w:rPr>
        <w:t xml:space="preserve">pontosan a betegtájékoztatóban leírtaknak vagy az Ön </w:t>
      </w:r>
      <w:r w:rsidRPr="00114980">
        <w:rPr>
          <w:color w:val="000000"/>
          <w:sz w:val="22"/>
          <w:szCs w:val="22"/>
          <w:bdr w:val="nil"/>
          <w:lang w:val="hu-HU"/>
        </w:rPr>
        <w:t>kezelőorvosa</w:t>
      </w:r>
      <w:r w:rsidR="00A91922" w:rsidRPr="00114980">
        <w:rPr>
          <w:color w:val="000000"/>
          <w:sz w:val="22"/>
          <w:szCs w:val="22"/>
          <w:bdr w:val="nil"/>
          <w:lang w:val="hu-HU"/>
        </w:rPr>
        <w:t xml:space="preserve"> vagy gyógyszerésze vagy a gondozását végző egészségügyi szakember</w:t>
      </w:r>
      <w:r w:rsidRPr="00114980">
        <w:rPr>
          <w:color w:val="000000"/>
          <w:sz w:val="22"/>
          <w:szCs w:val="22"/>
          <w:bdr w:val="nil"/>
          <w:lang w:val="hu-HU"/>
        </w:rPr>
        <w:t xml:space="preserve"> által elmondottaknak megfelelően </w:t>
      </w:r>
      <w:r w:rsidR="00C23EFC" w:rsidRPr="00A34B1F">
        <w:rPr>
          <w:color w:val="000000"/>
          <w:sz w:val="22"/>
          <w:szCs w:val="22"/>
          <w:bdr w:val="nil"/>
          <w:lang w:val="hu-HU"/>
        </w:rPr>
        <w:t>alkalmazza</w:t>
      </w:r>
      <w:r w:rsidRPr="00114980">
        <w:rPr>
          <w:color w:val="000000"/>
          <w:sz w:val="22"/>
          <w:szCs w:val="22"/>
          <w:bdr w:val="nil"/>
          <w:lang w:val="hu-HU"/>
        </w:rPr>
        <w:t>. Amennyiben nem biztos az adagolást illetően, kérdezze meg kezelőorvosát, gyógyszerészét vagy a gondozását végző egészségügyi szakembert.</w:t>
      </w:r>
    </w:p>
    <w:p w14:paraId="47144272" w14:textId="77777777" w:rsidR="00457024" w:rsidRDefault="00457024" w:rsidP="00457024">
      <w:pPr>
        <w:pStyle w:val="Default"/>
        <w:jc w:val="both"/>
        <w:rPr>
          <w:color w:val="000000"/>
          <w:sz w:val="22"/>
          <w:szCs w:val="22"/>
          <w:lang w:val="hu-HU"/>
        </w:rPr>
      </w:pPr>
    </w:p>
    <w:p w14:paraId="6F45E49B" w14:textId="038AAC00" w:rsidR="00457024" w:rsidRPr="00082582" w:rsidRDefault="00457024" w:rsidP="00457024">
      <w:pPr>
        <w:spacing w:line="240" w:lineRule="auto"/>
        <w:ind w:right="81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Plenvu </w:t>
      </w:r>
      <w:r w:rsidR="00C23EFC">
        <w:rPr>
          <w:color w:val="000000"/>
          <w:szCs w:val="22"/>
          <w:bdr w:val="nil"/>
          <w:lang w:val="hu-HU"/>
        </w:rPr>
        <w:t>alkalmazása</w:t>
      </w:r>
      <w:r>
        <w:rPr>
          <w:color w:val="000000"/>
          <w:szCs w:val="22"/>
          <w:bdr w:val="nil"/>
          <w:lang w:val="hu-HU"/>
        </w:rPr>
        <w:t xml:space="preserve"> előtt kérjük, figyelmesen olvassa el az alábbi utasításokat</w:t>
      </w:r>
      <w:r w:rsidRPr="00145B99">
        <w:rPr>
          <w:color w:val="000000"/>
          <w:szCs w:val="22"/>
          <w:bdr w:val="nil"/>
          <w:lang w:val="hu-HU"/>
        </w:rPr>
        <w:t xml:space="preserve">. </w:t>
      </w:r>
      <w:r w:rsidR="00EA4631" w:rsidRPr="00114980">
        <w:rPr>
          <w:color w:val="000000"/>
          <w:szCs w:val="22"/>
          <w:bdr w:val="nil"/>
          <w:lang w:val="hu-HU"/>
        </w:rPr>
        <w:t>A legfontosabb tudnivalók</w:t>
      </w:r>
      <w:r w:rsidRPr="00145B99">
        <w:rPr>
          <w:color w:val="000000"/>
          <w:szCs w:val="22"/>
          <w:bdr w:val="nil"/>
          <w:lang w:val="hu-HU"/>
        </w:rPr>
        <w:t>:</w:t>
      </w:r>
    </w:p>
    <w:p w14:paraId="675FFC4D" w14:textId="7D2F8EDA" w:rsidR="00457024" w:rsidRPr="00903EC2" w:rsidRDefault="00457024" w:rsidP="00903EC2">
      <w:pPr>
        <w:pStyle w:val="Listaszerbekezds"/>
        <w:numPr>
          <w:ilvl w:val="0"/>
          <w:numId w:val="16"/>
        </w:numPr>
        <w:tabs>
          <w:tab w:val="clear" w:pos="567"/>
        </w:tabs>
        <w:spacing w:line="240" w:lineRule="auto"/>
        <w:ind w:right="-20"/>
        <w:rPr>
          <w:color w:val="000000"/>
          <w:szCs w:val="22"/>
          <w:lang w:val="hu-HU"/>
        </w:rPr>
      </w:pPr>
      <w:r w:rsidRPr="00903EC2">
        <w:rPr>
          <w:color w:val="000000"/>
          <w:szCs w:val="22"/>
          <w:bdr w:val="nil"/>
          <w:lang w:val="hu-HU"/>
        </w:rPr>
        <w:t xml:space="preserve">Mikor kell </w:t>
      </w:r>
      <w:r w:rsidR="00C23EFC" w:rsidRPr="00903EC2">
        <w:rPr>
          <w:color w:val="000000"/>
          <w:szCs w:val="22"/>
          <w:bdr w:val="nil"/>
          <w:lang w:val="hu-HU"/>
        </w:rPr>
        <w:t>alkalmaznia</w:t>
      </w:r>
      <w:r w:rsidRPr="00903EC2">
        <w:rPr>
          <w:color w:val="000000"/>
          <w:szCs w:val="22"/>
          <w:bdr w:val="nil"/>
          <w:lang w:val="hu-HU"/>
        </w:rPr>
        <w:t xml:space="preserve"> a Plenvu-t</w:t>
      </w:r>
      <w:r w:rsidR="00E13E33" w:rsidRPr="00903EC2">
        <w:rPr>
          <w:color w:val="000000"/>
          <w:szCs w:val="22"/>
          <w:bdr w:val="nil"/>
          <w:lang w:val="hu-HU"/>
        </w:rPr>
        <w:t>?</w:t>
      </w:r>
    </w:p>
    <w:p w14:paraId="685F08B0" w14:textId="195042AB" w:rsidR="00457024" w:rsidRPr="00903EC2" w:rsidRDefault="00A7628B" w:rsidP="00903EC2">
      <w:pPr>
        <w:pStyle w:val="Listaszerbekezds"/>
        <w:numPr>
          <w:ilvl w:val="0"/>
          <w:numId w:val="16"/>
        </w:numPr>
        <w:tabs>
          <w:tab w:val="clear" w:pos="567"/>
          <w:tab w:val="left" w:pos="851"/>
        </w:tabs>
        <w:spacing w:line="240" w:lineRule="auto"/>
        <w:ind w:right="-20"/>
        <w:rPr>
          <w:color w:val="000000"/>
          <w:szCs w:val="22"/>
          <w:lang w:val="hu-HU"/>
        </w:rPr>
      </w:pPr>
      <w:r w:rsidRPr="00903EC2">
        <w:rPr>
          <w:color w:val="000000"/>
          <w:szCs w:val="22"/>
          <w:bdr w:val="nil"/>
          <w:lang w:val="hu-HU"/>
        </w:rPr>
        <w:t>Hogyan</w:t>
      </w:r>
      <w:r w:rsidR="00457024" w:rsidRPr="00903EC2">
        <w:rPr>
          <w:color w:val="000000"/>
          <w:szCs w:val="22"/>
          <w:bdr w:val="nil"/>
          <w:lang w:val="hu-HU"/>
        </w:rPr>
        <w:t xml:space="preserve"> készítse el a Plenvu-t</w:t>
      </w:r>
      <w:r w:rsidR="00E13E33" w:rsidRPr="00903EC2">
        <w:rPr>
          <w:color w:val="000000"/>
          <w:szCs w:val="22"/>
          <w:bdr w:val="nil"/>
          <w:lang w:val="hu-HU"/>
        </w:rPr>
        <w:t>?</w:t>
      </w:r>
    </w:p>
    <w:p w14:paraId="20DD254D" w14:textId="083C4B74" w:rsidR="00457024" w:rsidRPr="00026059" w:rsidRDefault="00457024" w:rsidP="00903EC2">
      <w:pPr>
        <w:pStyle w:val="Listaszerbekezds"/>
        <w:numPr>
          <w:ilvl w:val="0"/>
          <w:numId w:val="16"/>
        </w:numPr>
        <w:tabs>
          <w:tab w:val="clear" w:pos="567"/>
        </w:tabs>
        <w:spacing w:line="240" w:lineRule="auto"/>
        <w:ind w:right="-20"/>
        <w:rPr>
          <w:color w:val="000000"/>
          <w:szCs w:val="22"/>
          <w:lang w:val="fr-FR"/>
        </w:rPr>
      </w:pPr>
      <w:r w:rsidRPr="00903EC2">
        <w:rPr>
          <w:color w:val="000000"/>
          <w:position w:val="-1"/>
          <w:szCs w:val="22"/>
          <w:bdr w:val="nil"/>
          <w:lang w:val="hu-HU"/>
        </w:rPr>
        <w:t>Hogyan igya meg a Plenvu-t</w:t>
      </w:r>
      <w:r w:rsidR="00E13E33" w:rsidRPr="00903EC2">
        <w:rPr>
          <w:color w:val="000000"/>
          <w:position w:val="-1"/>
          <w:szCs w:val="22"/>
          <w:bdr w:val="nil"/>
          <w:lang w:val="hu-HU"/>
        </w:rPr>
        <w:t>?</w:t>
      </w:r>
    </w:p>
    <w:p w14:paraId="5EECBAE3" w14:textId="5DEE4BA9" w:rsidR="00457024" w:rsidRPr="00026059" w:rsidRDefault="00457024" w:rsidP="00903EC2">
      <w:pPr>
        <w:pStyle w:val="Listaszerbekezds"/>
        <w:numPr>
          <w:ilvl w:val="0"/>
          <w:numId w:val="16"/>
        </w:numPr>
        <w:tabs>
          <w:tab w:val="clear" w:pos="567"/>
        </w:tabs>
        <w:spacing w:line="240" w:lineRule="auto"/>
        <w:ind w:right="-20"/>
        <w:rPr>
          <w:color w:val="000000"/>
          <w:szCs w:val="22"/>
          <w:lang w:val="fr-FR"/>
        </w:rPr>
      </w:pPr>
      <w:r w:rsidRPr="00903EC2">
        <w:rPr>
          <w:color w:val="000000"/>
          <w:position w:val="-1"/>
          <w:szCs w:val="22"/>
          <w:bdr w:val="nil"/>
          <w:lang w:val="hu-HU"/>
        </w:rPr>
        <w:t>Mi várható</w:t>
      </w:r>
      <w:r w:rsidR="00EA4631" w:rsidRPr="00903EC2">
        <w:rPr>
          <w:color w:val="000000"/>
          <w:position w:val="-1"/>
          <w:szCs w:val="22"/>
          <w:bdr w:val="nil"/>
          <w:lang w:val="hu-HU"/>
        </w:rPr>
        <w:t xml:space="preserve"> a készítmény bevétele után</w:t>
      </w:r>
      <w:r w:rsidR="00E13E33" w:rsidRPr="00903EC2">
        <w:rPr>
          <w:color w:val="000000"/>
          <w:position w:val="-1"/>
          <w:szCs w:val="22"/>
          <w:bdr w:val="nil"/>
          <w:lang w:val="hu-HU"/>
        </w:rPr>
        <w:t>?</w:t>
      </w:r>
    </w:p>
    <w:p w14:paraId="3ACA6DFB" w14:textId="77777777" w:rsidR="00457024" w:rsidRPr="00026059" w:rsidRDefault="00457024" w:rsidP="00457024">
      <w:pPr>
        <w:numPr>
          <w:ilvl w:val="12"/>
          <w:numId w:val="0"/>
        </w:numPr>
        <w:spacing w:line="240" w:lineRule="auto"/>
        <w:ind w:right="-2"/>
        <w:rPr>
          <w:noProof/>
          <w:color w:val="000000"/>
          <w:szCs w:val="22"/>
          <w:lang w:val="fr-FR"/>
        </w:rPr>
      </w:pPr>
    </w:p>
    <w:p w14:paraId="02EA1605" w14:textId="60E71B24" w:rsidR="00457024" w:rsidRDefault="00457024" w:rsidP="00457024">
      <w:pPr>
        <w:spacing w:line="240" w:lineRule="auto"/>
        <w:ind w:right="-20"/>
        <w:rPr>
          <w:b/>
          <w:bCs/>
          <w:color w:val="000000"/>
          <w:szCs w:val="22"/>
          <w:bdr w:val="nil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 xml:space="preserve">Mikor kell </w:t>
      </w:r>
      <w:r w:rsidR="00BD2D0B">
        <w:rPr>
          <w:b/>
          <w:bCs/>
          <w:color w:val="000000"/>
          <w:szCs w:val="22"/>
          <w:bdr w:val="nil"/>
          <w:lang w:val="hu-HU"/>
        </w:rPr>
        <w:t>alkalmaz</w:t>
      </w:r>
      <w:r>
        <w:rPr>
          <w:b/>
          <w:bCs/>
          <w:color w:val="000000"/>
          <w:szCs w:val="22"/>
          <w:bdr w:val="nil"/>
          <w:lang w:val="hu-HU"/>
        </w:rPr>
        <w:t>ni</w:t>
      </w:r>
      <w:r w:rsidR="00BD2D0B">
        <w:rPr>
          <w:b/>
          <w:bCs/>
          <w:color w:val="000000"/>
          <w:szCs w:val="22"/>
          <w:bdr w:val="nil"/>
          <w:lang w:val="hu-HU"/>
        </w:rPr>
        <w:t>a</w:t>
      </w:r>
      <w:r>
        <w:rPr>
          <w:b/>
          <w:bCs/>
          <w:color w:val="000000"/>
          <w:szCs w:val="22"/>
          <w:bdr w:val="nil"/>
          <w:lang w:val="hu-HU"/>
        </w:rPr>
        <w:t xml:space="preserve"> a Plenvu-t</w:t>
      </w:r>
      <w:r w:rsidR="00E13E33">
        <w:rPr>
          <w:b/>
          <w:bCs/>
          <w:color w:val="000000"/>
          <w:szCs w:val="22"/>
          <w:bdr w:val="nil"/>
          <w:lang w:val="hu-HU"/>
        </w:rPr>
        <w:t>?</w:t>
      </w:r>
    </w:p>
    <w:p w14:paraId="695B7D81" w14:textId="1D092752" w:rsidR="00457024" w:rsidRPr="006E761B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lastRenderedPageBreak/>
        <w:t xml:space="preserve">A klinikai </w:t>
      </w:r>
      <w:r w:rsidR="00E13E33">
        <w:rPr>
          <w:color w:val="000000"/>
          <w:szCs w:val="22"/>
          <w:bdr w:val="nil"/>
          <w:lang w:val="hu-HU"/>
        </w:rPr>
        <w:t>b</w:t>
      </w:r>
      <w:r>
        <w:rPr>
          <w:color w:val="000000"/>
          <w:szCs w:val="22"/>
          <w:bdr w:val="nil"/>
          <w:lang w:val="hu-HU"/>
        </w:rPr>
        <w:t>e</w:t>
      </w:r>
      <w:r w:rsidR="00E13E33">
        <w:rPr>
          <w:color w:val="000000"/>
          <w:szCs w:val="22"/>
          <w:bdr w:val="nil"/>
          <w:lang w:val="hu-HU"/>
        </w:rPr>
        <w:t xml:space="preserve">avatkozás </w:t>
      </w:r>
      <w:r>
        <w:rPr>
          <w:color w:val="000000"/>
          <w:szCs w:val="22"/>
          <w:bdr w:val="nil"/>
          <w:lang w:val="hu-HU"/>
        </w:rPr>
        <w:t>előtt a Plenvu kezelést be kell fejeznie.</w:t>
      </w:r>
    </w:p>
    <w:p w14:paraId="75EAA6D6" w14:textId="77777777" w:rsidR="00457024" w:rsidRPr="006E761B" w:rsidRDefault="00457024" w:rsidP="00457024">
      <w:pPr>
        <w:spacing w:line="240" w:lineRule="auto"/>
        <w:rPr>
          <w:color w:val="000000"/>
          <w:szCs w:val="22"/>
          <w:lang w:val="hu-HU"/>
        </w:rPr>
      </w:pPr>
    </w:p>
    <w:p w14:paraId="460F62F1" w14:textId="15CFD67C" w:rsidR="00457024" w:rsidRPr="006E761B" w:rsidRDefault="00457024" w:rsidP="00457024">
      <w:pPr>
        <w:keepNext/>
        <w:keepLines/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k</w:t>
      </w:r>
      <w:r w:rsidR="002C0BCE">
        <w:rPr>
          <w:color w:val="000000"/>
          <w:szCs w:val="22"/>
          <w:bdr w:val="nil"/>
          <w:lang w:val="hu-HU"/>
        </w:rPr>
        <w:t>ezelés</w:t>
      </w:r>
      <w:r>
        <w:rPr>
          <w:color w:val="000000"/>
          <w:szCs w:val="22"/>
          <w:bdr w:val="nil"/>
          <w:lang w:val="hu-HU"/>
        </w:rPr>
        <w:t xml:space="preserve"> bevehető osztott </w:t>
      </w:r>
      <w:r w:rsidR="003627EF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>okban, az alábbiak szerint:</w:t>
      </w:r>
    </w:p>
    <w:p w14:paraId="5753937D" w14:textId="77777777" w:rsidR="00457024" w:rsidRPr="006E761B" w:rsidRDefault="00457024" w:rsidP="00457024">
      <w:pPr>
        <w:keepNext/>
        <w:keepLines/>
        <w:spacing w:line="240" w:lineRule="auto"/>
        <w:rPr>
          <w:color w:val="000000"/>
          <w:szCs w:val="22"/>
          <w:lang w:val="hu-HU"/>
        </w:rPr>
      </w:pPr>
    </w:p>
    <w:p w14:paraId="3C4DF761" w14:textId="69A37C40" w:rsidR="00457024" w:rsidRPr="006E761B" w:rsidRDefault="00457024" w:rsidP="00457024">
      <w:pPr>
        <w:keepNext/>
        <w:spacing w:line="240" w:lineRule="auto"/>
        <w:rPr>
          <w:b/>
          <w:bCs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 xml:space="preserve">Kétnapos osztott </w:t>
      </w:r>
      <w:r w:rsidR="00C23EFC">
        <w:rPr>
          <w:b/>
          <w:bCs/>
          <w:color w:val="000000"/>
          <w:szCs w:val="22"/>
          <w:bdr w:val="nil"/>
          <w:lang w:val="hu-HU"/>
        </w:rPr>
        <w:t xml:space="preserve">dózisú </w:t>
      </w:r>
      <w:r>
        <w:rPr>
          <w:b/>
          <w:bCs/>
          <w:color w:val="000000"/>
          <w:szCs w:val="22"/>
          <w:bdr w:val="nil"/>
          <w:lang w:val="hu-HU"/>
        </w:rPr>
        <w:t>adagolási rend</w:t>
      </w:r>
    </w:p>
    <w:p w14:paraId="16181D55" w14:textId="69CFC14E" w:rsidR="00457024" w:rsidRPr="006E761B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Az 1. </w:t>
      </w:r>
      <w:r w:rsidR="002C0BCE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bevétele a klinikai </w:t>
      </w:r>
      <w:r w:rsidR="00E13E33">
        <w:rPr>
          <w:color w:val="000000"/>
          <w:szCs w:val="22"/>
          <w:bdr w:val="nil"/>
          <w:lang w:val="hu-HU"/>
        </w:rPr>
        <w:t xml:space="preserve">beavatkozást </w:t>
      </w:r>
      <w:r>
        <w:rPr>
          <w:color w:val="000000"/>
          <w:szCs w:val="22"/>
          <w:bdr w:val="nil"/>
          <w:lang w:val="hu-HU"/>
        </w:rPr>
        <w:t>megelőző este</w:t>
      </w:r>
      <w:r w:rsidR="00DD7E9B">
        <w:rPr>
          <w:color w:val="000000"/>
          <w:szCs w:val="22"/>
          <w:bdr w:val="nil"/>
          <w:lang w:val="hu-HU"/>
        </w:rPr>
        <w:t>,</w:t>
      </w:r>
      <w:r>
        <w:rPr>
          <w:color w:val="000000"/>
          <w:szCs w:val="22"/>
          <w:bdr w:val="nil"/>
          <w:lang w:val="hu-HU"/>
        </w:rPr>
        <w:t xml:space="preserve"> és a 2. </w:t>
      </w:r>
      <w:r w:rsidR="002C0BCE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bevétele a klinikai </w:t>
      </w:r>
      <w:r w:rsidR="00C23EFC">
        <w:rPr>
          <w:color w:val="000000"/>
          <w:szCs w:val="22"/>
          <w:bdr w:val="nil"/>
          <w:lang w:val="hu-HU"/>
        </w:rPr>
        <w:t>beavatkozás</w:t>
      </w:r>
      <w:r>
        <w:rPr>
          <w:color w:val="000000"/>
          <w:szCs w:val="22"/>
          <w:bdr w:val="nil"/>
          <w:lang w:val="hu-HU"/>
        </w:rPr>
        <w:t xml:space="preserve"> napján kora reggel</w:t>
      </w:r>
      <w:r w:rsidR="00DD7E9B">
        <w:rPr>
          <w:color w:val="000000"/>
          <w:szCs w:val="22"/>
          <w:bdr w:val="nil"/>
          <w:lang w:val="hu-HU"/>
        </w:rPr>
        <w:t>, körülbelül 12 órával az első adag megkezdése után</w:t>
      </w:r>
      <w:r>
        <w:rPr>
          <w:color w:val="000000"/>
          <w:szCs w:val="22"/>
          <w:bdr w:val="nil"/>
          <w:lang w:val="hu-HU"/>
        </w:rPr>
        <w:t xml:space="preserve"> </w:t>
      </w:r>
      <w:r w:rsidRPr="002C0BCE">
        <w:rPr>
          <w:color w:val="000000"/>
          <w:szCs w:val="22"/>
          <w:bdr w:val="nil"/>
          <w:lang w:val="hu-HU"/>
        </w:rPr>
        <w:t>történ</w:t>
      </w:r>
      <w:r w:rsidR="002C0BCE" w:rsidRPr="00114980">
        <w:rPr>
          <w:color w:val="000000"/>
          <w:szCs w:val="22"/>
          <w:bdr w:val="nil"/>
          <w:lang w:val="hu-HU"/>
        </w:rPr>
        <w:t>jen</w:t>
      </w:r>
      <w:r>
        <w:rPr>
          <w:color w:val="000000"/>
          <w:szCs w:val="22"/>
          <w:bdr w:val="nil"/>
          <w:lang w:val="hu-HU"/>
        </w:rPr>
        <w:t xml:space="preserve">, </w:t>
      </w:r>
      <w:r>
        <w:rPr>
          <w:b/>
          <w:bCs/>
          <w:color w:val="000000"/>
          <w:szCs w:val="22"/>
          <w:bdr w:val="nil"/>
          <w:lang w:val="hu-HU"/>
        </w:rPr>
        <w:t>vagy</w:t>
      </w:r>
    </w:p>
    <w:p w14:paraId="3629F83B" w14:textId="77777777" w:rsidR="00457024" w:rsidRPr="006E761B" w:rsidRDefault="00457024" w:rsidP="00457024">
      <w:pPr>
        <w:tabs>
          <w:tab w:val="left" w:pos="795"/>
        </w:tabs>
        <w:spacing w:line="240" w:lineRule="auto"/>
        <w:rPr>
          <w:color w:val="000000"/>
          <w:szCs w:val="22"/>
          <w:lang w:val="hu-HU"/>
        </w:rPr>
      </w:pPr>
    </w:p>
    <w:p w14:paraId="0324CBAD" w14:textId="77777777" w:rsidR="00457024" w:rsidRPr="006E761B" w:rsidRDefault="00457024" w:rsidP="00457024">
      <w:pPr>
        <w:keepNext/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Csak reggeli adagolási rend</w:t>
      </w:r>
    </w:p>
    <w:p w14:paraId="35A64FF7" w14:textId="2FC9487F" w:rsidR="00457024" w:rsidRPr="006E761B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Az 1. </w:t>
      </w:r>
      <w:r w:rsidR="002C0BCE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és a 2. </w:t>
      </w:r>
      <w:r w:rsidR="002C0BCE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bevétele a klinikai </w:t>
      </w:r>
      <w:r w:rsidR="00E13E33">
        <w:rPr>
          <w:color w:val="000000"/>
          <w:szCs w:val="22"/>
          <w:bdr w:val="nil"/>
          <w:lang w:val="hu-HU"/>
        </w:rPr>
        <w:t>b</w:t>
      </w:r>
      <w:r>
        <w:rPr>
          <w:color w:val="000000"/>
          <w:szCs w:val="22"/>
          <w:bdr w:val="nil"/>
          <w:lang w:val="hu-HU"/>
        </w:rPr>
        <w:t>e</w:t>
      </w:r>
      <w:r w:rsidR="00E13E33">
        <w:rPr>
          <w:color w:val="000000"/>
          <w:szCs w:val="22"/>
          <w:bdr w:val="nil"/>
          <w:lang w:val="hu-HU"/>
        </w:rPr>
        <w:t>avatkoz</w:t>
      </w:r>
      <w:r>
        <w:rPr>
          <w:color w:val="000000"/>
          <w:szCs w:val="22"/>
          <w:bdr w:val="nil"/>
          <w:lang w:val="hu-HU"/>
        </w:rPr>
        <w:t>ás napjának reggelén történ</w:t>
      </w:r>
      <w:r w:rsidR="002C0BCE">
        <w:rPr>
          <w:color w:val="000000"/>
          <w:szCs w:val="22"/>
          <w:bdr w:val="nil"/>
          <w:lang w:val="hu-HU"/>
        </w:rPr>
        <w:t>jen</w:t>
      </w:r>
      <w:r>
        <w:rPr>
          <w:color w:val="000000"/>
          <w:szCs w:val="22"/>
          <w:bdr w:val="nil"/>
          <w:lang w:val="hu-HU"/>
        </w:rPr>
        <w:t xml:space="preserve">; </w:t>
      </w:r>
      <w:r w:rsidR="00DD7E9B">
        <w:rPr>
          <w:color w:val="000000"/>
          <w:szCs w:val="22"/>
          <w:bdr w:val="nil"/>
          <w:lang w:val="hu-HU"/>
        </w:rPr>
        <w:t xml:space="preserve">a második adag </w:t>
      </w:r>
      <w:r w:rsidR="00DD7E9B" w:rsidRPr="00DD7E9B">
        <w:rPr>
          <w:color w:val="000000"/>
          <w:szCs w:val="22"/>
          <w:bdr w:val="nil"/>
          <w:lang w:val="hu-HU"/>
        </w:rPr>
        <w:t>bevétele minimum 2</w:t>
      </w:r>
      <w:r w:rsidR="00DD7E9B">
        <w:rPr>
          <w:color w:val="000000"/>
          <w:szCs w:val="22"/>
          <w:bdr w:val="nil"/>
          <w:lang w:val="hu-HU"/>
        </w:rPr>
        <w:t> </w:t>
      </w:r>
      <w:r w:rsidR="00DD7E9B" w:rsidRPr="00DD7E9B">
        <w:rPr>
          <w:color w:val="000000"/>
          <w:szCs w:val="22"/>
          <w:bdr w:val="nil"/>
          <w:lang w:val="hu-HU"/>
        </w:rPr>
        <w:t>órával az első adag megkezdése után történjen</w:t>
      </w:r>
      <w:r>
        <w:rPr>
          <w:color w:val="000000"/>
          <w:szCs w:val="22"/>
          <w:bdr w:val="nil"/>
          <w:lang w:val="hu-HU"/>
        </w:rPr>
        <w:t xml:space="preserve">, </w:t>
      </w:r>
      <w:r>
        <w:rPr>
          <w:b/>
          <w:bCs/>
          <w:color w:val="000000"/>
          <w:szCs w:val="22"/>
          <w:bdr w:val="nil"/>
          <w:lang w:val="hu-HU"/>
        </w:rPr>
        <w:t>vagy</w:t>
      </w:r>
    </w:p>
    <w:p w14:paraId="48567F57" w14:textId="77777777" w:rsidR="00457024" w:rsidRPr="006E761B" w:rsidRDefault="00457024" w:rsidP="00457024">
      <w:pPr>
        <w:spacing w:line="240" w:lineRule="auto"/>
        <w:rPr>
          <w:color w:val="000000"/>
          <w:szCs w:val="22"/>
          <w:lang w:val="hu-HU"/>
        </w:rPr>
      </w:pPr>
    </w:p>
    <w:p w14:paraId="395FF776" w14:textId="77777777" w:rsidR="00457024" w:rsidRDefault="00457024" w:rsidP="00457024">
      <w:pPr>
        <w:spacing w:line="240" w:lineRule="auto"/>
        <w:rPr>
          <w:b/>
          <w:bCs/>
          <w:color w:val="000000"/>
          <w:szCs w:val="22"/>
          <w:bdr w:val="nil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Előző napi adagolási rend</w:t>
      </w:r>
    </w:p>
    <w:p w14:paraId="31A52EF4" w14:textId="3C4383AF" w:rsidR="00457024" w:rsidRPr="006E761B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Az 1. </w:t>
      </w:r>
      <w:r w:rsidR="002C0BCE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és a 2. </w:t>
      </w:r>
      <w:r w:rsidR="002C0BCE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bevétele a klinikai </w:t>
      </w:r>
      <w:r w:rsidR="00E13E33">
        <w:rPr>
          <w:color w:val="000000"/>
          <w:szCs w:val="22"/>
          <w:bdr w:val="nil"/>
          <w:lang w:val="hu-HU"/>
        </w:rPr>
        <w:t>b</w:t>
      </w:r>
      <w:r>
        <w:rPr>
          <w:color w:val="000000"/>
          <w:szCs w:val="22"/>
          <w:bdr w:val="nil"/>
          <w:lang w:val="hu-HU"/>
        </w:rPr>
        <w:t>e</w:t>
      </w:r>
      <w:r w:rsidR="00E13E33">
        <w:rPr>
          <w:color w:val="000000"/>
          <w:szCs w:val="22"/>
          <w:bdr w:val="nil"/>
          <w:lang w:val="hu-HU"/>
        </w:rPr>
        <w:t>avatkoz</w:t>
      </w:r>
      <w:r>
        <w:rPr>
          <w:color w:val="000000"/>
          <w:szCs w:val="22"/>
          <w:bdr w:val="nil"/>
          <w:lang w:val="hu-HU"/>
        </w:rPr>
        <w:t>ás előtti nap estéjén történ</w:t>
      </w:r>
      <w:r w:rsidR="002C0BCE">
        <w:rPr>
          <w:color w:val="000000"/>
          <w:szCs w:val="22"/>
          <w:bdr w:val="nil"/>
          <w:lang w:val="hu-HU"/>
        </w:rPr>
        <w:t>jen</w:t>
      </w:r>
      <w:r>
        <w:rPr>
          <w:color w:val="000000"/>
          <w:szCs w:val="22"/>
          <w:bdr w:val="nil"/>
          <w:lang w:val="hu-HU"/>
        </w:rPr>
        <w:t xml:space="preserve">; </w:t>
      </w:r>
      <w:r w:rsidR="00DD7E9B" w:rsidRPr="00DD7E9B">
        <w:rPr>
          <w:color w:val="000000"/>
          <w:szCs w:val="22"/>
          <w:bdr w:val="nil"/>
          <w:lang w:val="hu-HU"/>
        </w:rPr>
        <w:t>a második adag bevétele minimum 2</w:t>
      </w:r>
      <w:r w:rsidR="007964F4">
        <w:rPr>
          <w:color w:val="000000"/>
          <w:szCs w:val="22"/>
          <w:bdr w:val="nil"/>
          <w:lang w:val="hu-HU"/>
        </w:rPr>
        <w:t> </w:t>
      </w:r>
      <w:r w:rsidR="00DD7E9B" w:rsidRPr="00DD7E9B">
        <w:rPr>
          <w:color w:val="000000"/>
          <w:szCs w:val="22"/>
          <w:bdr w:val="nil"/>
          <w:lang w:val="hu-HU"/>
        </w:rPr>
        <w:t>órával az első adag megkezdése után történjen</w:t>
      </w:r>
      <w:r>
        <w:rPr>
          <w:color w:val="000000"/>
          <w:szCs w:val="22"/>
          <w:bdr w:val="nil"/>
          <w:lang w:val="hu-HU"/>
        </w:rPr>
        <w:t>.</w:t>
      </w:r>
    </w:p>
    <w:p w14:paraId="29070C40" w14:textId="77777777" w:rsidR="00457024" w:rsidRPr="006E761B" w:rsidRDefault="00457024" w:rsidP="00457024">
      <w:pPr>
        <w:spacing w:line="240" w:lineRule="auto"/>
        <w:rPr>
          <w:color w:val="000000"/>
          <w:szCs w:val="22"/>
          <w:lang w:val="hu-HU"/>
        </w:rPr>
      </w:pPr>
    </w:p>
    <w:p w14:paraId="0E6DC347" w14:textId="2B85E573" w:rsidR="00457024" w:rsidRDefault="00457024" w:rsidP="00457024">
      <w:pPr>
        <w:spacing w:line="240" w:lineRule="auto"/>
        <w:rPr>
          <w:b/>
          <w:color w:val="000000"/>
          <w:szCs w:val="22"/>
          <w:lang w:val="hu-HU"/>
        </w:rPr>
      </w:pPr>
      <w:r w:rsidRPr="002C0BCE">
        <w:rPr>
          <w:b/>
          <w:bCs/>
          <w:color w:val="000000"/>
          <w:szCs w:val="22"/>
          <w:bdr w:val="nil"/>
          <w:lang w:val="hu-HU"/>
        </w:rPr>
        <w:t>Kezelőorvosa tájékoztatja</w:t>
      </w:r>
      <w:r w:rsidR="008E5B0F" w:rsidRPr="00114980">
        <w:rPr>
          <w:b/>
          <w:bCs/>
          <w:color w:val="000000"/>
          <w:szCs w:val="22"/>
          <w:bdr w:val="nil"/>
          <w:lang w:val="hu-HU"/>
        </w:rPr>
        <w:t xml:space="preserve"> Önt</w:t>
      </w:r>
      <w:r w:rsidRPr="002C0BCE">
        <w:rPr>
          <w:b/>
          <w:bCs/>
          <w:color w:val="000000"/>
          <w:szCs w:val="22"/>
          <w:bdr w:val="nil"/>
          <w:lang w:val="hu-HU"/>
        </w:rPr>
        <w:t>,</w:t>
      </w:r>
      <w:r>
        <w:rPr>
          <w:b/>
          <w:bCs/>
          <w:color w:val="000000"/>
          <w:szCs w:val="22"/>
          <w:bdr w:val="nil"/>
          <w:lang w:val="hu-HU"/>
        </w:rPr>
        <w:t xml:space="preserve"> hogy melyik adagolási rendet kövesse.</w:t>
      </w:r>
      <w:r>
        <w:rPr>
          <w:color w:val="000000"/>
          <w:szCs w:val="22"/>
          <w:bdr w:val="nil"/>
          <w:lang w:val="hu-HU"/>
        </w:rPr>
        <w:t xml:space="preserve"> </w:t>
      </w:r>
      <w:r>
        <w:rPr>
          <w:b/>
          <w:bCs/>
          <w:color w:val="000000"/>
          <w:szCs w:val="22"/>
          <w:bdr w:val="nil"/>
          <w:lang w:val="hu-HU"/>
        </w:rPr>
        <w:t xml:space="preserve">NE adjon hozzá semmilyen más </w:t>
      </w:r>
      <w:r w:rsidRPr="00BD2D0B">
        <w:rPr>
          <w:b/>
          <w:bCs/>
          <w:color w:val="000000"/>
          <w:szCs w:val="22"/>
          <w:bdr w:val="nil"/>
          <w:lang w:val="hu-HU"/>
        </w:rPr>
        <w:t>összetevő</w:t>
      </w:r>
      <w:r w:rsidRPr="002234C3">
        <w:rPr>
          <w:b/>
          <w:bCs/>
          <w:color w:val="000000"/>
          <w:szCs w:val="22"/>
          <w:bdr w:val="nil"/>
          <w:lang w:val="hu-HU"/>
        </w:rPr>
        <w:t>t</w:t>
      </w:r>
      <w:r>
        <w:rPr>
          <w:b/>
          <w:bCs/>
          <w:color w:val="000000"/>
          <w:szCs w:val="22"/>
          <w:bdr w:val="nil"/>
          <w:lang w:val="hu-HU"/>
        </w:rPr>
        <w:t xml:space="preserve"> a</w:t>
      </w:r>
      <w:r w:rsidR="00125313">
        <w:rPr>
          <w:b/>
          <w:bCs/>
          <w:color w:val="000000"/>
          <w:szCs w:val="22"/>
          <w:bdr w:val="nil"/>
          <w:lang w:val="hu-HU"/>
        </w:rPr>
        <w:t>z</w:t>
      </w:r>
      <w:r>
        <w:rPr>
          <w:b/>
          <w:bCs/>
          <w:color w:val="000000"/>
          <w:szCs w:val="22"/>
          <w:bdr w:val="nil"/>
          <w:lang w:val="hu-HU"/>
        </w:rPr>
        <w:t xml:space="preserve"> </w:t>
      </w:r>
      <w:r w:rsidR="00B033AF">
        <w:rPr>
          <w:b/>
          <w:bCs/>
          <w:color w:val="000000"/>
          <w:szCs w:val="22"/>
          <w:bdr w:val="nil"/>
          <w:lang w:val="hu-HU"/>
        </w:rPr>
        <w:t>a</w:t>
      </w:r>
      <w:r>
        <w:rPr>
          <w:b/>
          <w:bCs/>
          <w:color w:val="000000"/>
          <w:szCs w:val="22"/>
          <w:bdr w:val="nil"/>
          <w:lang w:val="hu-HU"/>
        </w:rPr>
        <w:t>d</w:t>
      </w:r>
      <w:r w:rsidR="00B033AF">
        <w:rPr>
          <w:b/>
          <w:bCs/>
          <w:color w:val="000000"/>
          <w:szCs w:val="22"/>
          <w:bdr w:val="nil"/>
          <w:lang w:val="hu-HU"/>
        </w:rPr>
        <w:t>ag</w:t>
      </w:r>
      <w:r>
        <w:rPr>
          <w:b/>
          <w:bCs/>
          <w:color w:val="000000"/>
          <w:szCs w:val="22"/>
          <w:bdr w:val="nil"/>
          <w:lang w:val="hu-HU"/>
        </w:rPr>
        <w:t>okhoz.</w:t>
      </w:r>
    </w:p>
    <w:p w14:paraId="23E92DF9" w14:textId="77777777" w:rsidR="00457024" w:rsidRDefault="00457024" w:rsidP="00457024">
      <w:pPr>
        <w:spacing w:line="240" w:lineRule="auto"/>
        <w:rPr>
          <w:b/>
          <w:color w:val="000000"/>
          <w:szCs w:val="22"/>
          <w:lang w:val="hu-HU"/>
        </w:rPr>
      </w:pPr>
    </w:p>
    <w:p w14:paraId="43955F41" w14:textId="10D9C48D" w:rsidR="00457024" w:rsidRDefault="00457024" w:rsidP="00457024">
      <w:pPr>
        <w:spacing w:line="240" w:lineRule="auto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bdr w:val="nil"/>
          <w:lang w:val="hu-HU"/>
        </w:rPr>
        <w:t xml:space="preserve">A Plenvu alkalmazása alatt tilos ennie, csak a klinikai </w:t>
      </w:r>
      <w:r w:rsidR="0029343D">
        <w:rPr>
          <w:bCs/>
          <w:color w:val="000000"/>
          <w:szCs w:val="22"/>
          <w:bdr w:val="nil"/>
          <w:lang w:val="hu-HU"/>
        </w:rPr>
        <w:t>b</w:t>
      </w:r>
      <w:r>
        <w:rPr>
          <w:bCs/>
          <w:color w:val="000000"/>
          <w:szCs w:val="22"/>
          <w:bdr w:val="nil"/>
          <w:lang w:val="hu-HU"/>
        </w:rPr>
        <w:t>e</w:t>
      </w:r>
      <w:r w:rsidR="0029343D">
        <w:rPr>
          <w:bCs/>
          <w:color w:val="000000"/>
          <w:szCs w:val="22"/>
          <w:bdr w:val="nil"/>
          <w:lang w:val="hu-HU"/>
        </w:rPr>
        <w:t>avatkoz</w:t>
      </w:r>
      <w:r>
        <w:rPr>
          <w:bCs/>
          <w:color w:val="000000"/>
          <w:szCs w:val="22"/>
          <w:bdr w:val="nil"/>
          <w:lang w:val="hu-HU"/>
        </w:rPr>
        <w:t>ás</w:t>
      </w:r>
      <w:r w:rsidR="002234C3">
        <w:rPr>
          <w:bCs/>
          <w:color w:val="000000"/>
          <w:szCs w:val="22"/>
          <w:bdr w:val="nil"/>
          <w:lang w:val="hu-HU"/>
        </w:rPr>
        <w:t xml:space="preserve"> befejezése</w:t>
      </w:r>
      <w:r>
        <w:rPr>
          <w:bCs/>
          <w:color w:val="000000"/>
          <w:szCs w:val="22"/>
          <w:bdr w:val="nil"/>
          <w:lang w:val="hu-HU"/>
        </w:rPr>
        <w:t xml:space="preserve"> után</w:t>
      </w:r>
      <w:r w:rsidR="009E5FF2">
        <w:rPr>
          <w:bCs/>
          <w:color w:val="000000"/>
          <w:szCs w:val="22"/>
          <w:bdr w:val="nil"/>
          <w:lang w:val="hu-HU"/>
        </w:rPr>
        <w:t xml:space="preserve"> ehet</w:t>
      </w:r>
      <w:r>
        <w:rPr>
          <w:bCs/>
          <w:color w:val="000000"/>
          <w:szCs w:val="22"/>
          <w:bdr w:val="nil"/>
          <w:lang w:val="hu-HU"/>
        </w:rPr>
        <w:t>.</w:t>
      </w:r>
    </w:p>
    <w:p w14:paraId="54742A7C" w14:textId="77777777" w:rsidR="00457024" w:rsidRDefault="00457024" w:rsidP="00457024">
      <w:pPr>
        <w:spacing w:line="240" w:lineRule="auto"/>
        <w:rPr>
          <w:bCs/>
          <w:i/>
          <w:color w:val="000000"/>
          <w:szCs w:val="22"/>
          <w:lang w:val="hu-HU"/>
        </w:rPr>
      </w:pPr>
    </w:p>
    <w:p w14:paraId="078ECA24" w14:textId="77777777" w:rsidR="00457024" w:rsidRDefault="00457024" w:rsidP="00457024">
      <w:pPr>
        <w:spacing w:line="240" w:lineRule="auto"/>
        <w:rPr>
          <w:b/>
          <w:color w:val="000000"/>
          <w:szCs w:val="22"/>
          <w:lang w:val="hu-HU"/>
        </w:rPr>
      </w:pPr>
      <w:r>
        <w:rPr>
          <w:bCs/>
          <w:color w:val="000000"/>
          <w:szCs w:val="22"/>
          <w:bdr w:val="nil"/>
          <w:lang w:val="hu-HU"/>
        </w:rPr>
        <w:t>A Plenvu bevétele előtti étkezések időpontjára vonatkozó információk a 2. pontban találhatók.</w:t>
      </w:r>
    </w:p>
    <w:p w14:paraId="0BED7A8F" w14:textId="77777777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</w:p>
    <w:p w14:paraId="30836B42" w14:textId="3867AEE6" w:rsidR="00457024" w:rsidRDefault="00A7628B" w:rsidP="00457024">
      <w:pPr>
        <w:autoSpaceDE w:val="0"/>
        <w:autoSpaceDN w:val="0"/>
        <w:adjustRightInd w:val="0"/>
        <w:spacing w:line="240" w:lineRule="auto"/>
        <w:rPr>
          <w:b/>
          <w:bCs/>
          <w:color w:val="000000"/>
          <w:spacing w:val="-8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Hogyan</w:t>
      </w:r>
      <w:r w:rsidR="00457024">
        <w:rPr>
          <w:b/>
          <w:bCs/>
          <w:color w:val="000000"/>
          <w:szCs w:val="22"/>
          <w:bdr w:val="nil"/>
          <w:lang w:val="hu-HU"/>
        </w:rPr>
        <w:t xml:space="preserve"> készítse el az 1. Plenvu </w:t>
      </w:r>
      <w:r w:rsidR="008E5B0F">
        <w:rPr>
          <w:b/>
          <w:bCs/>
          <w:color w:val="000000"/>
          <w:szCs w:val="22"/>
          <w:bdr w:val="nil"/>
          <w:lang w:val="hu-HU"/>
        </w:rPr>
        <w:t>adago</w:t>
      </w:r>
      <w:r w:rsidR="00457024">
        <w:rPr>
          <w:b/>
          <w:bCs/>
          <w:color w:val="000000"/>
          <w:szCs w:val="22"/>
          <w:bdr w:val="nil"/>
          <w:lang w:val="hu-HU"/>
        </w:rPr>
        <w:t>t</w:t>
      </w:r>
      <w:r w:rsidR="0029343D">
        <w:rPr>
          <w:b/>
          <w:bCs/>
          <w:color w:val="000000"/>
          <w:szCs w:val="22"/>
          <w:bdr w:val="nil"/>
          <w:lang w:val="hu-HU"/>
        </w:rPr>
        <w:t>?</w:t>
      </w:r>
    </w:p>
    <w:p w14:paraId="3CB69C5E" w14:textId="58EA4B5B" w:rsidR="00457024" w:rsidRPr="00082582" w:rsidRDefault="00457024" w:rsidP="00114980">
      <w:pPr>
        <w:numPr>
          <w:ilvl w:val="0"/>
          <w:numId w:val="6"/>
        </w:numPr>
        <w:tabs>
          <w:tab w:val="clear" w:pos="567"/>
        </w:tabs>
        <w:spacing w:line="240" w:lineRule="auto"/>
        <w:ind w:left="567" w:right="-20" w:hanging="567"/>
        <w:rPr>
          <w:color w:val="000000"/>
          <w:szCs w:val="22"/>
          <w:lang w:val="hu-HU"/>
        </w:rPr>
      </w:pPr>
      <w:r>
        <w:rPr>
          <w:color w:val="000000"/>
          <w:position w:val="-1"/>
          <w:szCs w:val="22"/>
          <w:bdr w:val="nil"/>
          <w:lang w:val="hu-HU"/>
        </w:rPr>
        <w:t xml:space="preserve">Nyissa ki a dobozt és vegye ki az 1. </w:t>
      </w:r>
      <w:r w:rsidR="003627EF">
        <w:rPr>
          <w:color w:val="000000"/>
          <w:position w:val="-1"/>
          <w:szCs w:val="22"/>
          <w:bdr w:val="nil"/>
          <w:lang w:val="hu-HU"/>
        </w:rPr>
        <w:t>adag</w:t>
      </w:r>
      <w:r>
        <w:rPr>
          <w:color w:val="000000"/>
          <w:position w:val="-1"/>
          <w:szCs w:val="22"/>
          <w:bdr w:val="nil"/>
          <w:lang w:val="hu-HU"/>
        </w:rPr>
        <w:t xml:space="preserve"> tasak</w:t>
      </w:r>
      <w:r w:rsidR="008E5B0F">
        <w:rPr>
          <w:color w:val="000000"/>
          <w:position w:val="-1"/>
          <w:szCs w:val="22"/>
          <w:bdr w:val="nil"/>
          <w:lang w:val="hu-HU"/>
        </w:rPr>
        <w:t>já</w:t>
      </w:r>
      <w:r>
        <w:rPr>
          <w:color w:val="000000"/>
          <w:position w:val="-1"/>
          <w:szCs w:val="22"/>
          <w:bdr w:val="nil"/>
          <w:lang w:val="hu-HU"/>
        </w:rPr>
        <w:t>t.</w:t>
      </w:r>
    </w:p>
    <w:p w14:paraId="44999060" w14:textId="19D98124" w:rsidR="00457024" w:rsidRPr="00082582" w:rsidRDefault="00457024" w:rsidP="00114980">
      <w:pPr>
        <w:numPr>
          <w:ilvl w:val="0"/>
          <w:numId w:val="6"/>
        </w:numPr>
        <w:tabs>
          <w:tab w:val="clear" w:pos="567"/>
        </w:tabs>
        <w:spacing w:line="240" w:lineRule="auto"/>
        <w:ind w:left="567" w:right="-20" w:hanging="567"/>
        <w:rPr>
          <w:color w:val="000000"/>
          <w:szCs w:val="22"/>
          <w:lang w:val="hu-HU"/>
        </w:rPr>
      </w:pPr>
      <w:r>
        <w:rPr>
          <w:color w:val="000000"/>
          <w:position w:val="-1"/>
          <w:szCs w:val="22"/>
          <w:bdr w:val="nil"/>
          <w:lang w:val="hu-HU"/>
        </w:rPr>
        <w:t xml:space="preserve">Az 1. </w:t>
      </w:r>
      <w:r w:rsidR="003627EF">
        <w:rPr>
          <w:color w:val="000000"/>
          <w:position w:val="-1"/>
          <w:szCs w:val="22"/>
          <w:bdr w:val="nil"/>
          <w:lang w:val="hu-HU"/>
        </w:rPr>
        <w:t>adag</w:t>
      </w:r>
      <w:r w:rsidR="002234C3">
        <w:rPr>
          <w:color w:val="000000"/>
          <w:position w:val="-1"/>
          <w:szCs w:val="22"/>
          <w:bdr w:val="nil"/>
          <w:lang w:val="hu-HU"/>
        </w:rPr>
        <w:t xml:space="preserve"> tasakjának</w:t>
      </w:r>
      <w:r>
        <w:rPr>
          <w:color w:val="000000"/>
          <w:position w:val="-1"/>
          <w:szCs w:val="22"/>
          <w:bdr w:val="nil"/>
          <w:lang w:val="hu-HU"/>
        </w:rPr>
        <w:t xml:space="preserve"> tartalmát töltse </w:t>
      </w:r>
      <w:r w:rsidRPr="002C0BCE">
        <w:rPr>
          <w:color w:val="000000"/>
          <w:position w:val="-1"/>
          <w:szCs w:val="22"/>
          <w:bdr w:val="nil"/>
          <w:lang w:val="hu-HU"/>
        </w:rPr>
        <w:t>egy tartályba</w:t>
      </w:r>
      <w:r>
        <w:rPr>
          <w:color w:val="000000"/>
          <w:position w:val="-1"/>
          <w:szCs w:val="22"/>
          <w:bdr w:val="nil"/>
          <w:lang w:val="hu-HU"/>
        </w:rPr>
        <w:t>, amelybe belefér 500</w:t>
      </w:r>
      <w:r w:rsidR="00742D50">
        <w:rPr>
          <w:color w:val="000000"/>
          <w:position w:val="-1"/>
          <w:szCs w:val="22"/>
          <w:bdr w:val="nil"/>
          <w:lang w:val="hu-HU"/>
        </w:rPr>
        <w:t> </w:t>
      </w:r>
      <w:r>
        <w:rPr>
          <w:color w:val="000000"/>
          <w:position w:val="-1"/>
          <w:szCs w:val="22"/>
          <w:bdr w:val="nil"/>
          <w:lang w:val="hu-HU"/>
        </w:rPr>
        <w:t>ml folyadék.</w:t>
      </w:r>
    </w:p>
    <w:p w14:paraId="52447EA0" w14:textId="483C0763" w:rsidR="00457024" w:rsidRDefault="00457024" w:rsidP="00114980">
      <w:pPr>
        <w:numPr>
          <w:ilvl w:val="0"/>
          <w:numId w:val="6"/>
        </w:numPr>
        <w:tabs>
          <w:tab w:val="clear" w:pos="567"/>
        </w:tabs>
        <w:spacing w:line="240" w:lineRule="auto"/>
        <w:ind w:left="567" w:right="-20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Töltse fel 500</w:t>
      </w:r>
      <w:r w:rsidR="00742D50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 xml:space="preserve">ml </w:t>
      </w:r>
      <w:r w:rsidR="002C0BCE">
        <w:rPr>
          <w:color w:val="000000"/>
          <w:szCs w:val="22"/>
          <w:bdr w:val="nil"/>
          <w:lang w:val="hu-HU"/>
        </w:rPr>
        <w:t xml:space="preserve">térfogatra </w:t>
      </w:r>
      <w:r>
        <w:rPr>
          <w:color w:val="000000"/>
          <w:szCs w:val="22"/>
          <w:bdr w:val="nil"/>
          <w:lang w:val="hu-HU"/>
        </w:rPr>
        <w:t xml:space="preserve">vízzel, és keverje, amíg a por teljesen feloldódik. Ez </w:t>
      </w:r>
      <w:r w:rsidR="002C0BCE">
        <w:rPr>
          <w:color w:val="000000"/>
          <w:szCs w:val="22"/>
          <w:bdr w:val="nil"/>
          <w:lang w:val="hu-HU"/>
        </w:rPr>
        <w:t>körülbelül</w:t>
      </w:r>
      <w:r>
        <w:rPr>
          <w:color w:val="000000"/>
          <w:szCs w:val="22"/>
          <w:bdr w:val="nil"/>
          <w:lang w:val="hu-HU"/>
        </w:rPr>
        <w:t xml:space="preserve"> 8</w:t>
      </w:r>
      <w:r w:rsidR="00FC4F0E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percet vehet igénybe.</w:t>
      </w:r>
    </w:p>
    <w:p w14:paraId="28BAB278" w14:textId="77777777" w:rsidR="00457024" w:rsidRDefault="00457024" w:rsidP="00457024">
      <w:pPr>
        <w:tabs>
          <w:tab w:val="left" w:pos="709"/>
        </w:tabs>
        <w:spacing w:line="240" w:lineRule="auto"/>
        <w:ind w:right="-20"/>
        <w:rPr>
          <w:color w:val="000000"/>
          <w:szCs w:val="22"/>
        </w:rPr>
      </w:pPr>
      <w:r>
        <w:rPr>
          <w:noProof/>
          <w:color w:val="000000"/>
          <w:szCs w:val="22"/>
          <w:lang w:val="hu-HU" w:eastAsia="hu-HU"/>
        </w:rPr>
        <w:drawing>
          <wp:anchor distT="0" distB="0" distL="114300" distR="114300" simplePos="0" relativeHeight="251659264" behindDoc="0" locked="0" layoutInCell="1" allowOverlap="1" wp14:anchorId="1811CB88" wp14:editId="7DB9DE85">
            <wp:simplePos x="0" y="0"/>
            <wp:positionH relativeFrom="column">
              <wp:posOffset>1035050</wp:posOffset>
            </wp:positionH>
            <wp:positionV relativeFrom="paragraph">
              <wp:posOffset>100965</wp:posOffset>
            </wp:positionV>
            <wp:extent cx="3373755" cy="813435"/>
            <wp:effectExtent l="0" t="0" r="0" b="571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755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5D601D" w14:textId="77777777" w:rsidR="00457024" w:rsidRDefault="00457024" w:rsidP="00457024">
      <w:pPr>
        <w:tabs>
          <w:tab w:val="left" w:pos="709"/>
        </w:tabs>
        <w:spacing w:line="240" w:lineRule="auto"/>
        <w:ind w:right="-20"/>
        <w:rPr>
          <w:color w:val="000000"/>
          <w:szCs w:val="22"/>
        </w:rPr>
      </w:pPr>
    </w:p>
    <w:p w14:paraId="223D0D0E" w14:textId="77777777" w:rsidR="00457024" w:rsidRDefault="00457024" w:rsidP="00457024">
      <w:pPr>
        <w:tabs>
          <w:tab w:val="left" w:pos="709"/>
        </w:tabs>
        <w:spacing w:line="240" w:lineRule="auto"/>
        <w:ind w:left="360" w:right="-20"/>
        <w:rPr>
          <w:color w:val="000000"/>
          <w:szCs w:val="22"/>
        </w:rPr>
      </w:pPr>
    </w:p>
    <w:p w14:paraId="1B2AA7BB" w14:textId="77777777" w:rsidR="00457024" w:rsidRDefault="00457024" w:rsidP="00457024">
      <w:pPr>
        <w:tabs>
          <w:tab w:val="left" w:pos="709"/>
        </w:tabs>
        <w:spacing w:line="240" w:lineRule="auto"/>
        <w:ind w:right="-20"/>
        <w:rPr>
          <w:color w:val="000000"/>
          <w:szCs w:val="22"/>
        </w:rPr>
      </w:pPr>
    </w:p>
    <w:p w14:paraId="4E717C03" w14:textId="77777777" w:rsidR="00457024" w:rsidRDefault="00457024" w:rsidP="00457024">
      <w:pPr>
        <w:spacing w:line="240" w:lineRule="auto"/>
        <w:ind w:right="-20"/>
        <w:rPr>
          <w:b/>
          <w:bCs/>
          <w:color w:val="000000"/>
          <w:szCs w:val="22"/>
        </w:rPr>
      </w:pPr>
    </w:p>
    <w:p w14:paraId="72AF5913" w14:textId="77777777" w:rsidR="00457024" w:rsidRDefault="00457024" w:rsidP="00457024">
      <w:pPr>
        <w:spacing w:line="240" w:lineRule="auto"/>
        <w:ind w:right="-20"/>
        <w:rPr>
          <w:b/>
          <w:bCs/>
          <w:color w:val="000000"/>
          <w:szCs w:val="22"/>
        </w:rPr>
      </w:pPr>
    </w:p>
    <w:p w14:paraId="4BF933E0" w14:textId="4B2FF8FE" w:rsidR="00457024" w:rsidRDefault="00A7628B" w:rsidP="00457024">
      <w:pPr>
        <w:spacing w:line="240" w:lineRule="auto"/>
        <w:ind w:right="-20"/>
        <w:rPr>
          <w:b/>
          <w:bCs/>
          <w:color w:val="000000"/>
          <w:spacing w:val="-6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Hogyan</w:t>
      </w:r>
      <w:r w:rsidR="00457024">
        <w:rPr>
          <w:b/>
          <w:bCs/>
          <w:color w:val="000000"/>
          <w:szCs w:val="22"/>
          <w:bdr w:val="nil"/>
          <w:lang w:val="hu-HU"/>
        </w:rPr>
        <w:t xml:space="preserve"> igya meg az 1. Plenvu </w:t>
      </w:r>
      <w:r w:rsidR="008E5B0F">
        <w:rPr>
          <w:b/>
          <w:bCs/>
          <w:color w:val="000000"/>
          <w:szCs w:val="22"/>
          <w:bdr w:val="nil"/>
          <w:lang w:val="hu-HU"/>
        </w:rPr>
        <w:t>a</w:t>
      </w:r>
      <w:r w:rsidR="00457024">
        <w:rPr>
          <w:b/>
          <w:bCs/>
          <w:color w:val="000000"/>
          <w:szCs w:val="22"/>
          <w:bdr w:val="nil"/>
          <w:lang w:val="hu-HU"/>
        </w:rPr>
        <w:t>d</w:t>
      </w:r>
      <w:r w:rsidR="008E5B0F">
        <w:rPr>
          <w:b/>
          <w:bCs/>
          <w:color w:val="000000"/>
          <w:szCs w:val="22"/>
          <w:bdr w:val="nil"/>
          <w:lang w:val="hu-HU"/>
        </w:rPr>
        <w:t>ago</w:t>
      </w:r>
      <w:r w:rsidR="00457024">
        <w:rPr>
          <w:b/>
          <w:bCs/>
          <w:color w:val="000000"/>
          <w:szCs w:val="22"/>
          <w:bdr w:val="nil"/>
          <w:lang w:val="hu-HU"/>
        </w:rPr>
        <w:t>t?</w:t>
      </w:r>
    </w:p>
    <w:p w14:paraId="3247E986" w14:textId="41F43B7A" w:rsidR="00457024" w:rsidRDefault="00457024" w:rsidP="00723F90">
      <w:pPr>
        <w:tabs>
          <w:tab w:val="clear" w:pos="567"/>
        </w:tabs>
        <w:spacing w:line="240" w:lineRule="auto"/>
        <w:ind w:right="95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Az 500</w:t>
      </w:r>
      <w:r w:rsidR="00742D50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ml</w:t>
      </w:r>
      <w:r w:rsidR="008E5B0F">
        <w:rPr>
          <w:color w:val="000000"/>
          <w:szCs w:val="22"/>
          <w:bdr w:val="nil"/>
          <w:lang w:val="hu-HU"/>
        </w:rPr>
        <w:t xml:space="preserve"> térfogatú</w:t>
      </w:r>
      <w:r>
        <w:rPr>
          <w:color w:val="000000"/>
          <w:szCs w:val="22"/>
          <w:bdr w:val="nil"/>
          <w:lang w:val="hu-HU"/>
        </w:rPr>
        <w:t xml:space="preserve"> 1. </w:t>
      </w:r>
      <w:r w:rsidR="003627EF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oldat</w:t>
      </w:r>
      <w:r w:rsidR="008E5B0F">
        <w:rPr>
          <w:color w:val="000000"/>
          <w:szCs w:val="22"/>
          <w:bdr w:val="nil"/>
          <w:lang w:val="hu-HU"/>
        </w:rPr>
        <w:t>á</w:t>
      </w:r>
      <w:r>
        <w:rPr>
          <w:color w:val="000000"/>
          <w:szCs w:val="22"/>
          <w:bdr w:val="nil"/>
          <w:lang w:val="hu-HU"/>
        </w:rPr>
        <w:t>t</w:t>
      </w:r>
      <w:r w:rsidR="00E342A9">
        <w:rPr>
          <w:color w:val="000000"/>
          <w:szCs w:val="22"/>
          <w:bdr w:val="nil"/>
          <w:lang w:val="hu-HU"/>
        </w:rPr>
        <w:t xml:space="preserve"> és 500 ml tiszta folyadékot</w:t>
      </w:r>
      <w:r>
        <w:rPr>
          <w:color w:val="000000"/>
          <w:szCs w:val="22"/>
          <w:bdr w:val="nil"/>
          <w:lang w:val="hu-HU"/>
        </w:rPr>
        <w:t xml:space="preserve"> igy</w:t>
      </w:r>
      <w:r w:rsidR="00E342A9">
        <w:rPr>
          <w:color w:val="000000"/>
          <w:szCs w:val="22"/>
          <w:bdr w:val="nil"/>
          <w:lang w:val="hu-HU"/>
        </w:rPr>
        <w:t>on</w:t>
      </w:r>
      <w:r>
        <w:rPr>
          <w:color w:val="000000"/>
          <w:szCs w:val="22"/>
          <w:bdr w:val="nil"/>
          <w:lang w:val="hu-HU"/>
        </w:rPr>
        <w:t xml:space="preserve"> meg </w:t>
      </w:r>
      <w:r w:rsidR="00E342A9">
        <w:rPr>
          <w:color w:val="000000"/>
          <w:szCs w:val="22"/>
          <w:bdr w:val="nil"/>
          <w:lang w:val="hu-HU"/>
        </w:rPr>
        <w:t>60 </w:t>
      </w:r>
      <w:r>
        <w:rPr>
          <w:color w:val="000000"/>
          <w:szCs w:val="22"/>
          <w:bdr w:val="nil"/>
          <w:lang w:val="hu-HU"/>
        </w:rPr>
        <w:t xml:space="preserve">perc alatt. </w:t>
      </w:r>
      <w:bookmarkStart w:id="2" w:name="_Hlk101446400"/>
      <w:r w:rsidR="00E342A9" w:rsidRPr="00E342A9">
        <w:rPr>
          <w:color w:val="000000"/>
          <w:szCs w:val="22"/>
          <w:bdr w:val="nil"/>
          <w:lang w:val="hu-HU"/>
        </w:rPr>
        <w:t>Az elkészített oldat</w:t>
      </w:r>
      <w:r w:rsidR="0005721C">
        <w:rPr>
          <w:color w:val="000000"/>
          <w:szCs w:val="22"/>
          <w:bdr w:val="nil"/>
          <w:lang w:val="hu-HU"/>
        </w:rPr>
        <w:t>ot</w:t>
      </w:r>
      <w:r w:rsidR="00E342A9" w:rsidRPr="00E342A9">
        <w:rPr>
          <w:color w:val="000000"/>
          <w:szCs w:val="22"/>
          <w:bdr w:val="nil"/>
          <w:lang w:val="hu-HU"/>
        </w:rPr>
        <w:t xml:space="preserve"> és a tiszta folyadék</w:t>
      </w:r>
      <w:r w:rsidR="0005721C">
        <w:rPr>
          <w:color w:val="000000"/>
          <w:szCs w:val="22"/>
          <w:bdr w:val="nil"/>
          <w:lang w:val="hu-HU"/>
        </w:rPr>
        <w:t>ot</w:t>
      </w:r>
      <w:r w:rsidR="00E342A9" w:rsidRPr="00E342A9">
        <w:rPr>
          <w:color w:val="000000"/>
          <w:szCs w:val="22"/>
          <w:bdr w:val="nil"/>
          <w:lang w:val="hu-HU"/>
        </w:rPr>
        <w:t xml:space="preserve"> váltakoz</w:t>
      </w:r>
      <w:r w:rsidR="0005721C">
        <w:rPr>
          <w:color w:val="000000"/>
          <w:szCs w:val="22"/>
          <w:bdr w:val="nil"/>
          <w:lang w:val="hu-HU"/>
        </w:rPr>
        <w:t xml:space="preserve">va </w:t>
      </w:r>
      <w:r w:rsidR="00E342A9" w:rsidRPr="00E342A9">
        <w:rPr>
          <w:color w:val="000000"/>
          <w:szCs w:val="22"/>
          <w:bdr w:val="nil"/>
          <w:lang w:val="hu-HU"/>
        </w:rPr>
        <w:t>fogyaszt</w:t>
      </w:r>
      <w:r w:rsidR="0005721C">
        <w:rPr>
          <w:color w:val="000000"/>
          <w:szCs w:val="22"/>
          <w:bdr w:val="nil"/>
          <w:lang w:val="hu-HU"/>
        </w:rPr>
        <w:t>hatja</w:t>
      </w:r>
      <w:r w:rsidR="00E342A9" w:rsidRPr="00E342A9">
        <w:rPr>
          <w:color w:val="000000"/>
          <w:szCs w:val="22"/>
          <w:bdr w:val="nil"/>
          <w:lang w:val="hu-HU"/>
        </w:rPr>
        <w:t>.</w:t>
      </w:r>
      <w:bookmarkEnd w:id="2"/>
      <w:r w:rsidR="00E342A9">
        <w:rPr>
          <w:color w:val="000000"/>
          <w:szCs w:val="22"/>
          <w:bdr w:val="nil"/>
          <w:lang w:val="hu-HU"/>
        </w:rPr>
        <w:t xml:space="preserve"> </w:t>
      </w:r>
      <w:r>
        <w:rPr>
          <w:color w:val="000000"/>
          <w:szCs w:val="22"/>
          <w:bdr w:val="nil"/>
          <w:lang w:val="hu-HU"/>
        </w:rPr>
        <w:t>Próbáljon meg meginni egy pohárral 10–15 percenként.</w:t>
      </w:r>
    </w:p>
    <w:p w14:paraId="0BD688A8" w14:textId="4D82762A" w:rsidR="00457024" w:rsidRDefault="00B07569" w:rsidP="00723F90">
      <w:pPr>
        <w:tabs>
          <w:tab w:val="clear" w:pos="567"/>
        </w:tabs>
        <w:spacing w:line="240" w:lineRule="auto"/>
        <w:ind w:right="95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tiszta folyadék lehet v</w:t>
      </w:r>
      <w:r w:rsidR="00457024">
        <w:rPr>
          <w:color w:val="000000"/>
          <w:szCs w:val="22"/>
          <w:bdr w:val="nil"/>
          <w:lang w:val="hu-HU"/>
        </w:rPr>
        <w:t>íz, leves</w:t>
      </w:r>
      <w:r w:rsidR="00A7628B">
        <w:rPr>
          <w:color w:val="000000"/>
          <w:szCs w:val="22"/>
          <w:bdr w:val="nil"/>
          <w:lang w:val="hu-HU"/>
        </w:rPr>
        <w:t xml:space="preserve"> alaplé</w:t>
      </w:r>
      <w:r w:rsidR="00457024">
        <w:rPr>
          <w:color w:val="000000"/>
          <w:szCs w:val="22"/>
          <w:bdr w:val="nil"/>
          <w:lang w:val="hu-HU"/>
        </w:rPr>
        <w:t>, h</w:t>
      </w:r>
      <w:r w:rsidR="009E5FF2">
        <w:rPr>
          <w:color w:val="000000"/>
          <w:szCs w:val="22"/>
          <w:bdr w:val="nil"/>
          <w:lang w:val="hu-HU"/>
        </w:rPr>
        <w:t>í</w:t>
      </w:r>
      <w:r w:rsidR="00457024">
        <w:rPr>
          <w:color w:val="000000"/>
          <w:szCs w:val="22"/>
          <w:bdr w:val="nil"/>
          <w:lang w:val="hu-HU"/>
        </w:rPr>
        <w:t>gított sz</w:t>
      </w:r>
      <w:r w:rsidR="002C0BCE">
        <w:rPr>
          <w:color w:val="000000"/>
          <w:szCs w:val="22"/>
          <w:bdr w:val="nil"/>
          <w:lang w:val="hu-HU"/>
        </w:rPr>
        <w:t>ö</w:t>
      </w:r>
      <w:r w:rsidR="00457024">
        <w:rPr>
          <w:color w:val="000000"/>
          <w:szCs w:val="22"/>
          <w:bdr w:val="nil"/>
          <w:lang w:val="hu-HU"/>
        </w:rPr>
        <w:t>rp</w:t>
      </w:r>
      <w:r w:rsidR="002C0BCE">
        <w:rPr>
          <w:color w:val="000000"/>
          <w:szCs w:val="22"/>
          <w:bdr w:val="nil"/>
          <w:lang w:val="hu-HU"/>
        </w:rPr>
        <w:t>ö</w:t>
      </w:r>
      <w:r w:rsidR="00457024">
        <w:rPr>
          <w:color w:val="000000"/>
          <w:szCs w:val="22"/>
          <w:bdr w:val="nil"/>
          <w:lang w:val="hu-HU"/>
        </w:rPr>
        <w:t>k/tiszta gyümölcslevek (gyümölcs</w:t>
      </w:r>
      <w:r w:rsidR="009E5FF2">
        <w:rPr>
          <w:color w:val="000000"/>
          <w:szCs w:val="22"/>
          <w:bdr w:val="nil"/>
          <w:lang w:val="hu-HU"/>
        </w:rPr>
        <w:t>rost</w:t>
      </w:r>
      <w:r w:rsidR="00457024">
        <w:rPr>
          <w:color w:val="000000"/>
          <w:szCs w:val="22"/>
          <w:bdr w:val="nil"/>
          <w:lang w:val="hu-HU"/>
        </w:rPr>
        <w:t xml:space="preserve"> nélkül), tea vagy kávé (tej nélkül</w:t>
      </w:r>
      <w:r w:rsidR="00457024" w:rsidRPr="002C0BCE">
        <w:rPr>
          <w:color w:val="000000"/>
          <w:szCs w:val="22"/>
          <w:bdr w:val="nil"/>
          <w:lang w:val="hu-HU"/>
        </w:rPr>
        <w:t>)</w:t>
      </w:r>
      <w:r w:rsidR="00457024">
        <w:rPr>
          <w:color w:val="000000"/>
          <w:szCs w:val="22"/>
          <w:bdr w:val="nil"/>
          <w:lang w:val="hu-HU"/>
        </w:rPr>
        <w:t>.</w:t>
      </w:r>
    </w:p>
    <w:p w14:paraId="404559BE" w14:textId="77777777" w:rsidR="00457024" w:rsidRDefault="00457024" w:rsidP="00457024">
      <w:pPr>
        <w:autoSpaceDE w:val="0"/>
        <w:autoSpaceDN w:val="0"/>
        <w:adjustRightInd w:val="0"/>
        <w:spacing w:line="240" w:lineRule="auto"/>
        <w:rPr>
          <w:noProof/>
          <w:color w:val="000000"/>
          <w:szCs w:val="22"/>
          <w:lang w:val="hu-HU" w:eastAsia="en-GB"/>
        </w:rPr>
      </w:pPr>
    </w:p>
    <w:p w14:paraId="290397CC" w14:textId="344D3E9C" w:rsidR="00457024" w:rsidRDefault="00F917EB" w:rsidP="00F917EB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2"/>
        </w:rPr>
      </w:pPr>
      <w:r>
        <w:rPr>
          <w:b/>
          <w:bCs/>
          <w:noProof/>
          <w:color w:val="000000"/>
          <w:szCs w:val="22"/>
          <w:lang w:val="hu-HU" w:eastAsia="hu-HU"/>
        </w:rPr>
        <w:drawing>
          <wp:inline distT="0" distB="0" distL="0" distR="0" wp14:anchorId="1F412D5D" wp14:editId="0BA32F7C">
            <wp:extent cx="2200910" cy="859790"/>
            <wp:effectExtent l="0" t="0" r="889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67A77D" w14:textId="77777777" w:rsidR="00F917EB" w:rsidRDefault="00F917EB" w:rsidP="00F917EB">
      <w:pPr>
        <w:autoSpaceDE w:val="0"/>
        <w:autoSpaceDN w:val="0"/>
        <w:adjustRightInd w:val="0"/>
        <w:spacing w:line="240" w:lineRule="auto"/>
        <w:rPr>
          <w:b/>
          <w:bCs/>
          <w:color w:val="000000"/>
          <w:szCs w:val="22"/>
        </w:rPr>
      </w:pPr>
    </w:p>
    <w:p w14:paraId="09E344C7" w14:textId="645CC908" w:rsidR="00457024" w:rsidRDefault="00A7628B" w:rsidP="00457024">
      <w:pPr>
        <w:keepNext/>
        <w:autoSpaceDE w:val="0"/>
        <w:autoSpaceDN w:val="0"/>
        <w:adjustRightInd w:val="0"/>
        <w:spacing w:line="240" w:lineRule="auto"/>
        <w:rPr>
          <w:b/>
          <w:bCs/>
          <w:color w:val="000000"/>
          <w:spacing w:val="-8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lastRenderedPageBreak/>
        <w:t>Hogyan</w:t>
      </w:r>
      <w:r w:rsidR="00457024">
        <w:rPr>
          <w:b/>
          <w:bCs/>
          <w:color w:val="000000"/>
          <w:szCs w:val="22"/>
          <w:bdr w:val="nil"/>
          <w:lang w:val="hu-HU"/>
        </w:rPr>
        <w:t xml:space="preserve"> készítse el a 2. Plenvu </w:t>
      </w:r>
      <w:r w:rsidR="008E5B0F">
        <w:rPr>
          <w:b/>
          <w:bCs/>
          <w:color w:val="000000"/>
          <w:szCs w:val="22"/>
          <w:bdr w:val="nil"/>
          <w:lang w:val="hu-HU"/>
        </w:rPr>
        <w:t>a</w:t>
      </w:r>
      <w:r w:rsidR="00457024">
        <w:rPr>
          <w:b/>
          <w:bCs/>
          <w:color w:val="000000"/>
          <w:szCs w:val="22"/>
          <w:bdr w:val="nil"/>
          <w:lang w:val="hu-HU"/>
        </w:rPr>
        <w:t>d</w:t>
      </w:r>
      <w:r w:rsidR="008E5B0F">
        <w:rPr>
          <w:b/>
          <w:bCs/>
          <w:color w:val="000000"/>
          <w:szCs w:val="22"/>
          <w:bdr w:val="nil"/>
          <w:lang w:val="hu-HU"/>
        </w:rPr>
        <w:t>ago</w:t>
      </w:r>
      <w:r w:rsidR="00457024">
        <w:rPr>
          <w:b/>
          <w:bCs/>
          <w:color w:val="000000"/>
          <w:szCs w:val="22"/>
          <w:bdr w:val="nil"/>
          <w:lang w:val="hu-HU"/>
        </w:rPr>
        <w:t>t?</w:t>
      </w:r>
    </w:p>
    <w:p w14:paraId="6ED24DB2" w14:textId="519AA158" w:rsidR="00457024" w:rsidRDefault="00457024" w:rsidP="00114980">
      <w:pPr>
        <w:keepNext/>
        <w:numPr>
          <w:ilvl w:val="0"/>
          <w:numId w:val="8"/>
        </w:numPr>
        <w:tabs>
          <w:tab w:val="clear" w:pos="567"/>
        </w:tabs>
        <w:spacing w:line="240" w:lineRule="auto"/>
        <w:ind w:left="567" w:right="-20" w:hanging="567"/>
        <w:rPr>
          <w:color w:val="000000"/>
          <w:szCs w:val="22"/>
        </w:rPr>
      </w:pPr>
      <w:r w:rsidRPr="002C0BCE">
        <w:rPr>
          <w:color w:val="000000"/>
          <w:szCs w:val="22"/>
          <w:bdr w:val="nil"/>
          <w:lang w:val="hu-HU"/>
        </w:rPr>
        <w:t xml:space="preserve">Amikor a </w:t>
      </w:r>
      <w:r w:rsidR="008E5B0F" w:rsidRPr="00114980">
        <w:rPr>
          <w:color w:val="000000"/>
          <w:szCs w:val="22"/>
          <w:bdr w:val="nil"/>
          <w:lang w:val="hu-HU"/>
        </w:rPr>
        <w:t>második</w:t>
      </w:r>
      <w:r w:rsidRPr="002C0BCE">
        <w:rPr>
          <w:color w:val="000000"/>
          <w:szCs w:val="22"/>
          <w:bdr w:val="nil"/>
          <w:lang w:val="hu-HU"/>
        </w:rPr>
        <w:t xml:space="preserve"> </w:t>
      </w:r>
      <w:r w:rsidR="008E5B0F" w:rsidRPr="00114980">
        <w:rPr>
          <w:color w:val="000000"/>
          <w:szCs w:val="22"/>
          <w:bdr w:val="nil"/>
          <w:lang w:val="hu-HU"/>
        </w:rPr>
        <w:t>adag</w:t>
      </w:r>
      <w:r w:rsidRPr="002C0BCE">
        <w:rPr>
          <w:color w:val="000000"/>
          <w:szCs w:val="22"/>
          <w:bdr w:val="nil"/>
          <w:lang w:val="hu-HU"/>
        </w:rPr>
        <w:t xml:space="preserve"> bevétel</w:t>
      </w:r>
      <w:r w:rsidR="008E5B0F" w:rsidRPr="00114980">
        <w:rPr>
          <w:color w:val="000000"/>
          <w:szCs w:val="22"/>
          <w:bdr w:val="nil"/>
          <w:lang w:val="hu-HU"/>
        </w:rPr>
        <w:t>e következik</w:t>
      </w:r>
      <w:r w:rsidRPr="002C0BCE">
        <w:rPr>
          <w:color w:val="000000"/>
          <w:szCs w:val="22"/>
          <w:bdr w:val="nil"/>
          <w:lang w:val="hu-HU"/>
        </w:rPr>
        <w:t>,</w:t>
      </w:r>
      <w:r>
        <w:rPr>
          <w:color w:val="000000"/>
          <w:szCs w:val="22"/>
          <w:bdr w:val="nil"/>
          <w:lang w:val="hu-HU"/>
        </w:rPr>
        <w:t xml:space="preserve"> a 2. </w:t>
      </w:r>
      <w:r w:rsidR="003627EF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A. tasak</w:t>
      </w:r>
      <w:r w:rsidR="00A7628B">
        <w:rPr>
          <w:color w:val="000000"/>
          <w:szCs w:val="22"/>
          <w:bdr w:val="nil"/>
          <w:lang w:val="hu-HU"/>
        </w:rPr>
        <w:t>jának</w:t>
      </w:r>
      <w:r>
        <w:rPr>
          <w:color w:val="000000"/>
          <w:szCs w:val="22"/>
          <w:bdr w:val="nil"/>
          <w:lang w:val="hu-HU"/>
        </w:rPr>
        <w:t xml:space="preserve"> és a 2. </w:t>
      </w:r>
      <w:r w:rsidR="003627EF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B. tasak</w:t>
      </w:r>
      <w:r w:rsidR="00A7628B">
        <w:rPr>
          <w:color w:val="000000"/>
          <w:szCs w:val="22"/>
          <w:bdr w:val="nil"/>
          <w:lang w:val="hu-HU"/>
        </w:rPr>
        <w:t>jának</w:t>
      </w:r>
      <w:r>
        <w:rPr>
          <w:color w:val="000000"/>
          <w:szCs w:val="22"/>
          <w:bdr w:val="nil"/>
          <w:lang w:val="hu-HU"/>
        </w:rPr>
        <w:t xml:space="preserve"> tartalmát töltse egy tartályba, amelybe belefér 500</w:t>
      </w:r>
      <w:r w:rsidR="00742D50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ml folyadék.</w:t>
      </w:r>
    </w:p>
    <w:p w14:paraId="14FBA9D7" w14:textId="342C87A2" w:rsidR="00457024" w:rsidRDefault="00457024" w:rsidP="00114980">
      <w:pPr>
        <w:keepNext/>
        <w:numPr>
          <w:ilvl w:val="0"/>
          <w:numId w:val="8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Töltse fel 500</w:t>
      </w:r>
      <w:r w:rsidR="00742D50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 xml:space="preserve">ml </w:t>
      </w:r>
      <w:r w:rsidR="002C0BCE">
        <w:rPr>
          <w:color w:val="000000"/>
          <w:szCs w:val="22"/>
          <w:bdr w:val="nil"/>
          <w:lang w:val="hu-HU"/>
        </w:rPr>
        <w:t xml:space="preserve">térfogatra </w:t>
      </w:r>
      <w:r>
        <w:rPr>
          <w:color w:val="000000"/>
          <w:szCs w:val="22"/>
          <w:bdr w:val="nil"/>
          <w:lang w:val="hu-HU"/>
        </w:rPr>
        <w:t xml:space="preserve">vízzel, és keverje, amíg a por teljesen feloldódik. Ez </w:t>
      </w:r>
      <w:r w:rsidR="002C0BCE">
        <w:rPr>
          <w:color w:val="000000"/>
          <w:szCs w:val="22"/>
          <w:bdr w:val="nil"/>
          <w:lang w:val="hu-HU"/>
        </w:rPr>
        <w:t>körülbelül</w:t>
      </w:r>
      <w:r>
        <w:rPr>
          <w:color w:val="000000"/>
          <w:szCs w:val="22"/>
          <w:bdr w:val="nil"/>
          <w:lang w:val="hu-HU"/>
        </w:rPr>
        <w:t xml:space="preserve"> 8</w:t>
      </w:r>
      <w:r w:rsidR="003627EF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percet vehet igénybe.</w:t>
      </w:r>
    </w:p>
    <w:p w14:paraId="15AF6078" w14:textId="77777777" w:rsidR="00457024" w:rsidRDefault="00457024" w:rsidP="00457024">
      <w:pPr>
        <w:keepNext/>
        <w:spacing w:line="240" w:lineRule="auto"/>
        <w:ind w:left="360"/>
        <w:rPr>
          <w:color w:val="000000"/>
          <w:szCs w:val="22"/>
        </w:rPr>
      </w:pPr>
    </w:p>
    <w:p w14:paraId="04149A63" w14:textId="77777777" w:rsidR="00457024" w:rsidRDefault="00457024" w:rsidP="00457024">
      <w:pPr>
        <w:spacing w:line="240" w:lineRule="auto"/>
        <w:jc w:val="center"/>
        <w:rPr>
          <w:b/>
          <w:bCs/>
          <w:color w:val="000000"/>
          <w:szCs w:val="22"/>
        </w:rPr>
      </w:pPr>
      <w:r>
        <w:rPr>
          <w:noProof/>
          <w:color w:val="000000"/>
          <w:szCs w:val="22"/>
          <w:lang w:val="hu-HU" w:eastAsia="hu-HU"/>
        </w:rPr>
        <w:drawing>
          <wp:inline distT="0" distB="0" distL="0" distR="0" wp14:anchorId="07F16BD0" wp14:editId="53C1AE9A">
            <wp:extent cx="3248025" cy="742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7383AF" w14:textId="77777777" w:rsidR="00457024" w:rsidRDefault="00457024" w:rsidP="00457024">
      <w:pPr>
        <w:spacing w:line="240" w:lineRule="auto"/>
        <w:ind w:right="-20"/>
        <w:rPr>
          <w:b/>
          <w:bCs/>
          <w:color w:val="000000"/>
          <w:szCs w:val="22"/>
        </w:rPr>
      </w:pPr>
    </w:p>
    <w:p w14:paraId="5B8FA17F" w14:textId="45A92869" w:rsidR="00457024" w:rsidRDefault="00A7628B" w:rsidP="006E761B">
      <w:pPr>
        <w:keepNext/>
        <w:spacing w:line="240" w:lineRule="auto"/>
        <w:ind w:right="-23"/>
        <w:rPr>
          <w:b/>
          <w:bCs/>
          <w:color w:val="000000"/>
          <w:spacing w:val="-6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Hogyan</w:t>
      </w:r>
      <w:r w:rsidR="00457024">
        <w:rPr>
          <w:b/>
          <w:bCs/>
          <w:color w:val="000000"/>
          <w:szCs w:val="22"/>
          <w:bdr w:val="nil"/>
          <w:lang w:val="hu-HU"/>
        </w:rPr>
        <w:t xml:space="preserve"> igya meg a 2. Plenvu </w:t>
      </w:r>
      <w:r w:rsidR="008E5B0F">
        <w:rPr>
          <w:b/>
          <w:bCs/>
          <w:color w:val="000000"/>
          <w:szCs w:val="22"/>
          <w:bdr w:val="nil"/>
          <w:lang w:val="hu-HU"/>
        </w:rPr>
        <w:t>a</w:t>
      </w:r>
      <w:r w:rsidR="00457024">
        <w:rPr>
          <w:b/>
          <w:bCs/>
          <w:color w:val="000000"/>
          <w:szCs w:val="22"/>
          <w:bdr w:val="nil"/>
          <w:lang w:val="hu-HU"/>
        </w:rPr>
        <w:t>d</w:t>
      </w:r>
      <w:r w:rsidR="008E5B0F">
        <w:rPr>
          <w:b/>
          <w:bCs/>
          <w:color w:val="000000"/>
          <w:szCs w:val="22"/>
          <w:bdr w:val="nil"/>
          <w:lang w:val="hu-HU"/>
        </w:rPr>
        <w:t>ago</w:t>
      </w:r>
      <w:r w:rsidR="00457024">
        <w:rPr>
          <w:b/>
          <w:bCs/>
          <w:color w:val="000000"/>
          <w:szCs w:val="22"/>
          <w:bdr w:val="nil"/>
          <w:lang w:val="hu-HU"/>
        </w:rPr>
        <w:t>t?</w:t>
      </w:r>
    </w:p>
    <w:p w14:paraId="30336592" w14:textId="2B5C2373" w:rsidR="00457024" w:rsidRDefault="00457024" w:rsidP="00723F90">
      <w:pPr>
        <w:tabs>
          <w:tab w:val="clear" w:pos="567"/>
        </w:tabs>
        <w:spacing w:line="240" w:lineRule="auto"/>
        <w:ind w:right="95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Az ajánlott adagolási rend szerinti időpontban készítse el, és igya meg az 500</w:t>
      </w:r>
      <w:r w:rsidR="00742D50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ml 2.</w:t>
      </w:r>
      <w:r w:rsidR="003627EF">
        <w:rPr>
          <w:color w:val="000000"/>
          <w:szCs w:val="22"/>
          <w:bdr w:val="nil"/>
          <w:lang w:val="hu-HU"/>
        </w:rPr>
        <w:t> adag</w:t>
      </w:r>
      <w:r>
        <w:rPr>
          <w:color w:val="000000"/>
          <w:szCs w:val="22"/>
          <w:bdr w:val="nil"/>
          <w:lang w:val="hu-HU"/>
        </w:rPr>
        <w:t xml:space="preserve"> oldat</w:t>
      </w:r>
      <w:r w:rsidR="002C0BCE">
        <w:rPr>
          <w:color w:val="000000"/>
          <w:szCs w:val="22"/>
          <w:bdr w:val="nil"/>
          <w:lang w:val="hu-HU"/>
        </w:rPr>
        <w:t>á</w:t>
      </w:r>
      <w:r>
        <w:rPr>
          <w:color w:val="000000"/>
          <w:szCs w:val="22"/>
          <w:bdr w:val="nil"/>
          <w:lang w:val="hu-HU"/>
        </w:rPr>
        <w:t xml:space="preserve">t </w:t>
      </w:r>
      <w:r w:rsidR="00F917EB">
        <w:rPr>
          <w:color w:val="000000"/>
          <w:szCs w:val="22"/>
          <w:bdr w:val="nil"/>
          <w:lang w:val="hu-HU"/>
        </w:rPr>
        <w:t>és 500 ml tiszta folyadékot 60 </w:t>
      </w:r>
      <w:r>
        <w:rPr>
          <w:color w:val="000000"/>
          <w:szCs w:val="22"/>
          <w:bdr w:val="nil"/>
          <w:lang w:val="hu-HU"/>
        </w:rPr>
        <w:t>perc alatt.</w:t>
      </w:r>
      <w:r w:rsidR="00F917EB">
        <w:rPr>
          <w:color w:val="000000"/>
          <w:szCs w:val="22"/>
          <w:bdr w:val="nil"/>
          <w:lang w:val="hu-HU"/>
        </w:rPr>
        <w:t xml:space="preserve"> </w:t>
      </w:r>
      <w:r w:rsidR="0005721C" w:rsidRPr="0005721C">
        <w:rPr>
          <w:color w:val="000000"/>
          <w:szCs w:val="22"/>
          <w:bdr w:val="nil"/>
          <w:lang w:val="hu-HU"/>
        </w:rPr>
        <w:t>Az elkészített oldatot és a tiszta folyadékot váltakozva fogyaszthatja.</w:t>
      </w:r>
    </w:p>
    <w:p w14:paraId="4203178B" w14:textId="77777777" w:rsidR="00457024" w:rsidRPr="00082582" w:rsidRDefault="00457024" w:rsidP="00457024">
      <w:pPr>
        <w:spacing w:line="240" w:lineRule="auto"/>
        <w:ind w:right="95"/>
        <w:rPr>
          <w:color w:val="000000"/>
          <w:szCs w:val="22"/>
          <w:lang w:val="hu-HU"/>
        </w:rPr>
      </w:pPr>
    </w:p>
    <w:p w14:paraId="0BAAF854" w14:textId="2586A0D3" w:rsidR="00457024" w:rsidRDefault="00457024" w:rsidP="00457024">
      <w:pPr>
        <w:spacing w:line="240" w:lineRule="auto"/>
        <w:ind w:right="-20"/>
        <w:jc w:val="center"/>
        <w:rPr>
          <w:b/>
          <w:bCs/>
          <w:color w:val="000000"/>
          <w:szCs w:val="22"/>
        </w:rPr>
      </w:pPr>
    </w:p>
    <w:p w14:paraId="1B72BE6C" w14:textId="4BD11C82" w:rsidR="00E878AB" w:rsidRDefault="00E878AB" w:rsidP="00457024">
      <w:pPr>
        <w:spacing w:line="240" w:lineRule="auto"/>
        <w:ind w:right="-20"/>
        <w:jc w:val="center"/>
        <w:rPr>
          <w:b/>
          <w:bCs/>
          <w:color w:val="000000"/>
          <w:szCs w:val="22"/>
        </w:rPr>
      </w:pPr>
      <w:r>
        <w:rPr>
          <w:b/>
          <w:bCs/>
          <w:noProof/>
          <w:color w:val="000000"/>
          <w:szCs w:val="22"/>
          <w:lang w:val="hu-HU" w:eastAsia="hu-HU"/>
        </w:rPr>
        <w:drawing>
          <wp:inline distT="0" distB="0" distL="0" distR="0" wp14:anchorId="3A7569AF" wp14:editId="07A47960">
            <wp:extent cx="2200910" cy="859790"/>
            <wp:effectExtent l="0" t="0" r="889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057746" w14:textId="303F8FC1" w:rsidR="00457024" w:rsidRDefault="00457024" w:rsidP="00457024">
      <w:pPr>
        <w:spacing w:line="240" w:lineRule="auto"/>
        <w:ind w:right="-20"/>
        <w:rPr>
          <w:b/>
          <w:bCs/>
          <w:color w:val="000000"/>
          <w:szCs w:val="22"/>
        </w:rPr>
      </w:pPr>
    </w:p>
    <w:p w14:paraId="21BD7A38" w14:textId="350ADD2D" w:rsidR="00457024" w:rsidRDefault="00457024" w:rsidP="00457024">
      <w:pPr>
        <w:spacing w:line="240" w:lineRule="auto"/>
        <w:ind w:right="95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További </w:t>
      </w:r>
      <w:r w:rsidRPr="002C0BCE">
        <w:rPr>
          <w:color w:val="000000"/>
          <w:szCs w:val="22"/>
          <w:bdr w:val="nil"/>
          <w:lang w:val="hu-HU"/>
        </w:rPr>
        <w:t>tiszta folyadékot</w:t>
      </w:r>
      <w:r>
        <w:rPr>
          <w:color w:val="000000"/>
          <w:szCs w:val="22"/>
          <w:bdr w:val="nil"/>
          <w:lang w:val="hu-HU"/>
        </w:rPr>
        <w:t xml:space="preserve"> ihat </w:t>
      </w:r>
      <w:r w:rsidR="00E878AB" w:rsidRPr="00E878AB">
        <w:rPr>
          <w:color w:val="000000"/>
          <w:szCs w:val="22"/>
          <w:bdr w:val="nil"/>
          <w:lang w:val="hu-HU"/>
        </w:rPr>
        <w:t>a bél előkészítési folyamata során</w:t>
      </w:r>
      <w:r w:rsidR="00E878AB">
        <w:rPr>
          <w:color w:val="000000"/>
          <w:szCs w:val="22"/>
          <w:bdr w:val="nil"/>
          <w:lang w:val="hu-HU"/>
        </w:rPr>
        <w:t xml:space="preserve">, azaz </w:t>
      </w:r>
      <w:r>
        <w:rPr>
          <w:color w:val="000000"/>
          <w:szCs w:val="22"/>
          <w:bdr w:val="nil"/>
          <w:lang w:val="hu-HU"/>
        </w:rPr>
        <w:t xml:space="preserve">a Plenvu bevétele előtt, közben és után, de a klinikai </w:t>
      </w:r>
      <w:r w:rsidR="0029343D">
        <w:rPr>
          <w:color w:val="000000"/>
          <w:szCs w:val="22"/>
          <w:bdr w:val="nil"/>
          <w:lang w:val="hu-HU"/>
        </w:rPr>
        <w:t>b</w:t>
      </w:r>
      <w:r>
        <w:rPr>
          <w:color w:val="000000"/>
          <w:szCs w:val="22"/>
          <w:bdr w:val="nil"/>
          <w:lang w:val="hu-HU"/>
        </w:rPr>
        <w:t>e</w:t>
      </w:r>
      <w:r w:rsidR="0029343D">
        <w:rPr>
          <w:color w:val="000000"/>
          <w:szCs w:val="22"/>
          <w:bdr w:val="nil"/>
          <w:lang w:val="hu-HU"/>
        </w:rPr>
        <w:t>avatkoz</w:t>
      </w:r>
      <w:r>
        <w:rPr>
          <w:color w:val="000000"/>
          <w:szCs w:val="22"/>
          <w:bdr w:val="nil"/>
          <w:lang w:val="hu-HU"/>
        </w:rPr>
        <w:t xml:space="preserve">ás előtt 1–2 órával már nem ihat. </w:t>
      </w:r>
      <w:r w:rsidRPr="002C0BCE">
        <w:rPr>
          <w:color w:val="000000"/>
          <w:szCs w:val="22"/>
          <w:bdr w:val="nil"/>
          <w:lang w:val="hu-HU"/>
        </w:rPr>
        <w:t>A tiszta folyadékok</w:t>
      </w:r>
      <w:r>
        <w:rPr>
          <w:color w:val="000000"/>
          <w:szCs w:val="22"/>
          <w:bdr w:val="nil"/>
          <w:lang w:val="hu-HU"/>
        </w:rPr>
        <w:t xml:space="preserve"> </w:t>
      </w:r>
      <w:r w:rsidR="00A7628B">
        <w:rPr>
          <w:color w:val="000000"/>
          <w:szCs w:val="22"/>
          <w:bdr w:val="nil"/>
          <w:lang w:val="hu-HU"/>
        </w:rPr>
        <w:t>fogyasztás</w:t>
      </w:r>
      <w:r w:rsidR="009E5FF2">
        <w:rPr>
          <w:color w:val="000000"/>
          <w:szCs w:val="22"/>
          <w:bdr w:val="nil"/>
          <w:lang w:val="hu-HU"/>
        </w:rPr>
        <w:t>a</w:t>
      </w:r>
      <w:r>
        <w:rPr>
          <w:color w:val="000000"/>
          <w:szCs w:val="22"/>
          <w:bdr w:val="nil"/>
          <w:lang w:val="hu-HU"/>
        </w:rPr>
        <w:t xml:space="preserve"> hozzájárul a folyadékvesztés (kiszáradás) megelőzéséhez.</w:t>
      </w:r>
    </w:p>
    <w:p w14:paraId="7D067C40" w14:textId="77777777" w:rsidR="00457024" w:rsidRDefault="00457024" w:rsidP="00457024">
      <w:pPr>
        <w:spacing w:line="240" w:lineRule="auto"/>
        <w:ind w:right="95"/>
        <w:rPr>
          <w:color w:val="000000"/>
          <w:spacing w:val="-11"/>
          <w:szCs w:val="22"/>
          <w:lang w:val="hu-HU"/>
        </w:rPr>
      </w:pPr>
    </w:p>
    <w:p w14:paraId="7CD98F25" w14:textId="4533F681" w:rsidR="00457024" w:rsidRDefault="00457024" w:rsidP="00457024">
      <w:pPr>
        <w:keepNext/>
        <w:spacing w:line="240" w:lineRule="auto"/>
        <w:ind w:right="-23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Mi várhat</w:t>
      </w:r>
      <w:r w:rsidR="00A7628B">
        <w:rPr>
          <w:b/>
          <w:bCs/>
          <w:color w:val="000000"/>
          <w:szCs w:val="22"/>
          <w:bdr w:val="nil"/>
          <w:lang w:val="hu-HU"/>
        </w:rPr>
        <w:t>ó a készítmény bevétele után</w:t>
      </w:r>
      <w:r>
        <w:rPr>
          <w:b/>
          <w:bCs/>
          <w:color w:val="000000"/>
          <w:szCs w:val="22"/>
          <w:bdr w:val="nil"/>
          <w:lang w:val="hu-HU"/>
        </w:rPr>
        <w:t>?</w:t>
      </w:r>
    </w:p>
    <w:p w14:paraId="41556DDC" w14:textId="75848F8C" w:rsidR="00457024" w:rsidRDefault="00457024" w:rsidP="00457024">
      <w:pPr>
        <w:spacing w:line="240" w:lineRule="auto"/>
        <w:ind w:right="-20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Amikor elkezdi inni a Plenvu oldatot, fontos, hogy a toalett közelében legyen. </w:t>
      </w:r>
      <w:r w:rsidRPr="002C0BCE">
        <w:rPr>
          <w:color w:val="000000"/>
          <w:szCs w:val="22"/>
          <w:bdr w:val="nil"/>
          <w:lang w:val="hu-HU"/>
        </w:rPr>
        <w:t>Egy adott pillanatban vizes székletürítési ingereket fog tapasztalni. Ez teljesen normális, és azt jelzi, hogy a Plenvu oldat</w:t>
      </w:r>
      <w:r w:rsidR="00A7628B" w:rsidRPr="00114980">
        <w:rPr>
          <w:color w:val="000000"/>
          <w:szCs w:val="22"/>
          <w:bdr w:val="nil"/>
          <w:lang w:val="hu-HU"/>
        </w:rPr>
        <w:t xml:space="preserve"> hat</w:t>
      </w:r>
      <w:r w:rsidRPr="002C0BCE">
        <w:rPr>
          <w:color w:val="000000"/>
          <w:szCs w:val="22"/>
          <w:bdr w:val="nil"/>
          <w:lang w:val="hu-HU"/>
        </w:rPr>
        <w:t>. Előfordulhat, hogy az első székletürítés előtt gyomortáji</w:t>
      </w:r>
      <w:r w:rsidRPr="0003269B">
        <w:rPr>
          <w:color w:val="000000"/>
          <w:szCs w:val="22"/>
          <w:bdr w:val="nil"/>
          <w:lang w:val="hu-HU"/>
        </w:rPr>
        <w:t xml:space="preserve"> puffadás fordul elő.</w:t>
      </w:r>
    </w:p>
    <w:p w14:paraId="05646EA9" w14:textId="77777777" w:rsidR="00457024" w:rsidRDefault="00457024" w:rsidP="00457024">
      <w:pPr>
        <w:spacing w:line="240" w:lineRule="auto"/>
        <w:ind w:right="-20"/>
        <w:rPr>
          <w:color w:val="000000"/>
          <w:szCs w:val="22"/>
          <w:lang w:val="hu-HU"/>
        </w:rPr>
      </w:pPr>
    </w:p>
    <w:p w14:paraId="78F605C9" w14:textId="5387A20C" w:rsidR="00457024" w:rsidRDefault="00457024" w:rsidP="00457024">
      <w:pPr>
        <w:autoSpaceDE w:val="0"/>
        <w:autoSpaceDN w:val="0"/>
        <w:adjustRightInd w:val="0"/>
        <w:spacing w:line="240" w:lineRule="auto"/>
        <w:ind w:right="-20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Amennyiben követi ezeket az utasításokat, a bele</w:t>
      </w:r>
      <w:r w:rsidR="008E5B0F">
        <w:rPr>
          <w:color w:val="000000"/>
          <w:szCs w:val="22"/>
          <w:bdr w:val="nil"/>
          <w:lang w:val="hu-HU"/>
        </w:rPr>
        <w:t>i</w:t>
      </w:r>
      <w:r>
        <w:rPr>
          <w:color w:val="000000"/>
          <w:szCs w:val="22"/>
          <w:bdr w:val="nil"/>
          <w:lang w:val="hu-HU"/>
        </w:rPr>
        <w:t xml:space="preserve"> </w:t>
      </w:r>
      <w:r w:rsidRPr="002C0BCE">
        <w:rPr>
          <w:color w:val="000000"/>
          <w:szCs w:val="22"/>
          <w:bdr w:val="nil"/>
          <w:lang w:val="hu-HU"/>
        </w:rPr>
        <w:t>tiszták</w:t>
      </w:r>
      <w:r>
        <w:rPr>
          <w:color w:val="000000"/>
          <w:szCs w:val="22"/>
          <w:bdr w:val="nil"/>
          <w:lang w:val="hu-HU"/>
        </w:rPr>
        <w:t xml:space="preserve"> lesznek, és ez hozzájárul a vizsgálat sikerességéhez. </w:t>
      </w:r>
      <w:r w:rsidRPr="002C0BCE">
        <w:rPr>
          <w:color w:val="000000"/>
          <w:szCs w:val="22"/>
          <w:bdr w:val="nil"/>
          <w:lang w:val="hu-HU"/>
        </w:rPr>
        <w:t>Hagyjon elegendő időt a</w:t>
      </w:r>
      <w:r w:rsidR="001D3762" w:rsidRPr="00114980">
        <w:rPr>
          <w:color w:val="000000"/>
          <w:szCs w:val="22"/>
          <w:bdr w:val="nil"/>
          <w:lang w:val="hu-HU"/>
        </w:rPr>
        <w:t>z egészségügyi intézménybe</w:t>
      </w:r>
      <w:r w:rsidRPr="002C0BCE">
        <w:rPr>
          <w:color w:val="000000"/>
          <w:szCs w:val="22"/>
          <w:bdr w:val="nil"/>
          <w:lang w:val="hu-HU"/>
        </w:rPr>
        <w:t xml:space="preserve"> való eljutásra a székletürítések megszűntével.</w:t>
      </w:r>
    </w:p>
    <w:p w14:paraId="1148D94C" w14:textId="77777777" w:rsidR="00457024" w:rsidRDefault="00457024" w:rsidP="00457024">
      <w:pPr>
        <w:spacing w:line="240" w:lineRule="auto"/>
        <w:ind w:right="-20"/>
        <w:rPr>
          <w:b/>
          <w:bCs/>
          <w:color w:val="000000"/>
          <w:szCs w:val="22"/>
          <w:lang w:val="hu-HU"/>
        </w:rPr>
      </w:pPr>
    </w:p>
    <w:p w14:paraId="32C4F407" w14:textId="77777777" w:rsidR="00457024" w:rsidRPr="00082582" w:rsidRDefault="00457024" w:rsidP="00457024">
      <w:pPr>
        <w:spacing w:line="240" w:lineRule="auto"/>
        <w:ind w:right="-20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Ha az előírtnál több hashajtót vett be</w:t>
      </w:r>
    </w:p>
    <w:p w14:paraId="48D28BF5" w14:textId="2216D595" w:rsidR="00457024" w:rsidRDefault="00457024" w:rsidP="00457024">
      <w:pPr>
        <w:spacing w:line="240" w:lineRule="auto"/>
        <w:ind w:right="-20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Amennyiben Plenvu-t vesz be más hashajtók bevétele előtt vagy után, túlzott hasmenés alakulhat ki, ami kiszáradáshoz vezethet. Igyon bőséges </w:t>
      </w:r>
      <w:r w:rsidRPr="002C0BCE">
        <w:rPr>
          <w:color w:val="000000"/>
          <w:szCs w:val="22"/>
          <w:bdr w:val="nil"/>
          <w:lang w:val="hu-HU"/>
        </w:rPr>
        <w:t xml:space="preserve">mennyiségű tiszta folyadékot. Amennyiben aggódna, lépjen kapcsolatba kezelőorvosával vagy azonnal menjen a legközelebbi kórház baleseti </w:t>
      </w:r>
      <w:r w:rsidR="009E5FF2" w:rsidRPr="00114980">
        <w:rPr>
          <w:color w:val="000000"/>
          <w:szCs w:val="22"/>
          <w:bdr w:val="nil"/>
          <w:lang w:val="hu-HU"/>
        </w:rPr>
        <w:t xml:space="preserve">vagy </w:t>
      </w:r>
      <w:r w:rsidRPr="002C0BCE">
        <w:rPr>
          <w:color w:val="000000"/>
          <w:szCs w:val="22"/>
          <w:bdr w:val="nil"/>
          <w:lang w:val="hu-HU"/>
        </w:rPr>
        <w:t>sürgősségi osztályára.</w:t>
      </w:r>
    </w:p>
    <w:p w14:paraId="5050008F" w14:textId="77777777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</w:p>
    <w:p w14:paraId="28323D86" w14:textId="77777777" w:rsidR="00457024" w:rsidRDefault="00457024" w:rsidP="00457024">
      <w:pPr>
        <w:keepNext/>
        <w:spacing w:line="240" w:lineRule="auto"/>
        <w:ind w:right="-23"/>
        <w:rPr>
          <w:b/>
          <w:bCs/>
          <w:color w:val="000000"/>
          <w:szCs w:val="22"/>
          <w:bdr w:val="nil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Ha elfelejtette bevenni a Plenvu-t</w:t>
      </w:r>
    </w:p>
    <w:p w14:paraId="2A6F13C6" w14:textId="156082E6" w:rsidR="00457024" w:rsidRDefault="00457024" w:rsidP="00114980">
      <w:pPr>
        <w:numPr>
          <w:ilvl w:val="0"/>
          <w:numId w:val="10"/>
        </w:numPr>
        <w:tabs>
          <w:tab w:val="clear" w:pos="567"/>
        </w:tabs>
        <w:spacing w:line="240" w:lineRule="auto"/>
        <w:ind w:left="567" w:right="-20" w:hanging="567"/>
        <w:rPr>
          <w:color w:val="000000"/>
          <w:szCs w:val="22"/>
          <w:bdr w:val="nil"/>
          <w:lang w:val="hu-HU"/>
        </w:rPr>
      </w:pPr>
      <w:r w:rsidRPr="00B14B09">
        <w:rPr>
          <w:color w:val="000000"/>
          <w:szCs w:val="22"/>
          <w:bdr w:val="nil"/>
          <w:lang w:val="hu-HU"/>
        </w:rPr>
        <w:t>Amennyiben</w:t>
      </w:r>
      <w:r>
        <w:rPr>
          <w:color w:val="000000"/>
          <w:szCs w:val="22"/>
          <w:bdr w:val="nil"/>
          <w:lang w:val="hu-HU"/>
        </w:rPr>
        <w:t xml:space="preserve"> elfelejtette a Plenvu bevételét az utasítások szerint, azonnal vegye be, amint rájön, hogy elmulasztotta a bevételt, és beszéljen a kezelőorvosával, gyógyszerészével vagy a gondozását végző egészségügyi szakemberrel a </w:t>
      </w:r>
      <w:r w:rsidRPr="002C0BCE">
        <w:rPr>
          <w:color w:val="000000"/>
          <w:szCs w:val="22"/>
          <w:bdr w:val="nil"/>
          <w:lang w:val="hu-HU"/>
        </w:rPr>
        <w:t xml:space="preserve">klinikai </w:t>
      </w:r>
      <w:r w:rsidR="002C0BCE" w:rsidRPr="00114980">
        <w:rPr>
          <w:color w:val="000000"/>
          <w:szCs w:val="22"/>
          <w:bdr w:val="nil"/>
          <w:lang w:val="hu-HU"/>
        </w:rPr>
        <w:t>beavatkozás</w:t>
      </w:r>
      <w:r>
        <w:rPr>
          <w:color w:val="000000"/>
          <w:szCs w:val="22"/>
          <w:bdr w:val="nil"/>
          <w:lang w:val="hu-HU"/>
        </w:rPr>
        <w:t xml:space="preserve"> előtt.</w:t>
      </w:r>
    </w:p>
    <w:p w14:paraId="02566175" w14:textId="08C8C534" w:rsidR="00457024" w:rsidRDefault="00457024" w:rsidP="00114980">
      <w:pPr>
        <w:numPr>
          <w:ilvl w:val="0"/>
          <w:numId w:val="10"/>
        </w:numPr>
        <w:tabs>
          <w:tab w:val="clear" w:pos="567"/>
        </w:tabs>
        <w:spacing w:line="240" w:lineRule="auto"/>
        <w:ind w:left="567" w:right="-20" w:hanging="567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Fontos, hogy elegendő időt kell hagynia a Plenvu</w:t>
      </w:r>
      <w:r w:rsidR="00742D50">
        <w:rPr>
          <w:color w:val="000000"/>
          <w:szCs w:val="22"/>
          <w:bdr w:val="nil"/>
          <w:lang w:val="hu-HU"/>
        </w:rPr>
        <w:t>-</w:t>
      </w:r>
      <w:r>
        <w:rPr>
          <w:color w:val="000000"/>
          <w:szCs w:val="22"/>
          <w:bdr w:val="nil"/>
          <w:lang w:val="hu-HU"/>
        </w:rPr>
        <w:t>kezelés befejezésére, hogy a bele</w:t>
      </w:r>
      <w:r w:rsidR="008E5B0F">
        <w:rPr>
          <w:color w:val="000000"/>
          <w:szCs w:val="22"/>
          <w:bdr w:val="nil"/>
          <w:lang w:val="hu-HU"/>
        </w:rPr>
        <w:t>i</w:t>
      </w:r>
      <w:r>
        <w:rPr>
          <w:color w:val="000000"/>
          <w:szCs w:val="22"/>
          <w:bdr w:val="nil"/>
          <w:lang w:val="hu-HU"/>
        </w:rPr>
        <w:t xml:space="preserve"> teljesen kitisztuljanak legalább 2 órával a klinikai </w:t>
      </w:r>
      <w:r w:rsidR="00C23EFC">
        <w:rPr>
          <w:color w:val="000000"/>
          <w:szCs w:val="22"/>
          <w:bdr w:val="nil"/>
          <w:lang w:val="hu-HU"/>
        </w:rPr>
        <w:t>beavatkozás</w:t>
      </w:r>
      <w:r>
        <w:rPr>
          <w:color w:val="000000"/>
          <w:szCs w:val="22"/>
          <w:bdr w:val="nil"/>
          <w:lang w:val="hu-HU"/>
        </w:rPr>
        <w:t xml:space="preserve"> előtt.</w:t>
      </w:r>
    </w:p>
    <w:p w14:paraId="46E586C4" w14:textId="77777777" w:rsidR="00457024" w:rsidRDefault="00457024" w:rsidP="00457024">
      <w:pPr>
        <w:spacing w:line="240" w:lineRule="auto"/>
        <w:ind w:right="227"/>
        <w:rPr>
          <w:color w:val="000000"/>
          <w:szCs w:val="22"/>
          <w:lang w:val="hu-HU"/>
        </w:rPr>
      </w:pPr>
    </w:p>
    <w:p w14:paraId="6E6FEF0F" w14:textId="77777777" w:rsidR="00457024" w:rsidRDefault="00457024" w:rsidP="00457024">
      <w:pPr>
        <w:spacing w:line="240" w:lineRule="auto"/>
        <w:ind w:right="-20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Ha bármilyen további kérdése van a gyógyszer alkalmazásával kapcsolatban, kérdezze meg kezelőorvosát, gyógyszerészét vagy a gondozását végző egészségügyi szakembert.</w:t>
      </w:r>
    </w:p>
    <w:p w14:paraId="57330BD5" w14:textId="77777777" w:rsidR="00457024" w:rsidRDefault="00457024" w:rsidP="00457024">
      <w:pPr>
        <w:pStyle w:val="Default"/>
        <w:rPr>
          <w:color w:val="000000"/>
          <w:sz w:val="22"/>
          <w:szCs w:val="22"/>
          <w:lang w:val="hu-HU"/>
        </w:rPr>
      </w:pPr>
    </w:p>
    <w:p w14:paraId="5C59CE1B" w14:textId="77777777" w:rsidR="00457024" w:rsidRDefault="00457024" w:rsidP="00457024">
      <w:pPr>
        <w:pStyle w:val="Default"/>
        <w:rPr>
          <w:color w:val="000000"/>
          <w:sz w:val="22"/>
          <w:szCs w:val="22"/>
          <w:lang w:val="hu-HU"/>
        </w:rPr>
      </w:pPr>
    </w:p>
    <w:p w14:paraId="7C44D8F1" w14:textId="29FBDBE6" w:rsidR="00457024" w:rsidRDefault="00457024" w:rsidP="00457024">
      <w:pPr>
        <w:pStyle w:val="Cmsor3"/>
        <w:spacing w:before="0" w:after="0" w:line="240" w:lineRule="auto"/>
        <w:rPr>
          <w:color w:val="000000"/>
          <w:sz w:val="22"/>
          <w:szCs w:val="22"/>
          <w:lang w:val="hu-HU"/>
        </w:rPr>
      </w:pPr>
      <w:r>
        <w:rPr>
          <w:bCs/>
          <w:color w:val="000000"/>
          <w:sz w:val="22"/>
          <w:szCs w:val="22"/>
          <w:bdr w:val="nil"/>
          <w:lang w:val="hu-HU"/>
        </w:rPr>
        <w:t>4.</w:t>
      </w:r>
      <w:r>
        <w:rPr>
          <w:bCs/>
          <w:color w:val="000000"/>
          <w:sz w:val="22"/>
          <w:szCs w:val="22"/>
          <w:bdr w:val="nil"/>
          <w:lang w:val="hu-HU"/>
        </w:rPr>
        <w:tab/>
        <w:t>Lehetséges mellékhatások</w:t>
      </w:r>
    </w:p>
    <w:p w14:paraId="78438E68" w14:textId="77777777" w:rsidR="00457024" w:rsidRDefault="00457024" w:rsidP="00457024">
      <w:pPr>
        <w:spacing w:line="240" w:lineRule="auto"/>
        <w:rPr>
          <w:b/>
          <w:color w:val="000000"/>
          <w:szCs w:val="22"/>
          <w:lang w:val="hu-HU" w:eastAsia="en-GB"/>
        </w:rPr>
      </w:pPr>
    </w:p>
    <w:p w14:paraId="52BB2B88" w14:textId="77777777" w:rsidR="00457024" w:rsidRDefault="00457024" w:rsidP="00457024">
      <w:pPr>
        <w:spacing w:line="240" w:lineRule="auto"/>
        <w:ind w:right="-20"/>
        <w:rPr>
          <w:color w:val="000000"/>
          <w:position w:val="-1"/>
          <w:szCs w:val="22"/>
          <w:lang w:val="hu-HU"/>
        </w:rPr>
      </w:pPr>
      <w:r>
        <w:rPr>
          <w:color w:val="000000"/>
          <w:position w:val="-1"/>
          <w:szCs w:val="22"/>
          <w:bdr w:val="nil"/>
          <w:lang w:val="hu-HU"/>
        </w:rPr>
        <w:lastRenderedPageBreak/>
        <w:t>Mint minden gyógyszer, így a Plenvu is okozhat mellékhatásokat, amelyek azonban nem mindenkinél jelentkeznek.</w:t>
      </w:r>
    </w:p>
    <w:p w14:paraId="7181F511" w14:textId="77777777" w:rsidR="00457024" w:rsidRDefault="00457024" w:rsidP="00457024">
      <w:pPr>
        <w:spacing w:line="240" w:lineRule="auto"/>
        <w:ind w:right="-20"/>
        <w:rPr>
          <w:color w:val="000000"/>
          <w:position w:val="-1"/>
          <w:szCs w:val="22"/>
          <w:lang w:val="hu-HU"/>
        </w:rPr>
      </w:pPr>
    </w:p>
    <w:p w14:paraId="21A38643" w14:textId="3E2FC69E" w:rsidR="00457024" w:rsidRDefault="00457024" w:rsidP="00457024">
      <w:pPr>
        <w:spacing w:line="240" w:lineRule="auto"/>
        <w:ind w:right="-20"/>
        <w:rPr>
          <w:color w:val="000000"/>
          <w:position w:val="-1"/>
          <w:szCs w:val="22"/>
          <w:bdr w:val="nil"/>
          <w:lang w:val="hu-HU"/>
        </w:rPr>
      </w:pPr>
      <w:r>
        <w:rPr>
          <w:color w:val="000000"/>
          <w:position w:val="-1"/>
          <w:szCs w:val="22"/>
          <w:bdr w:val="nil"/>
          <w:lang w:val="hu-HU"/>
        </w:rPr>
        <w:t xml:space="preserve">A hasmenés normális a Plenvu </w:t>
      </w:r>
      <w:r w:rsidR="004007DA">
        <w:rPr>
          <w:color w:val="000000"/>
          <w:position w:val="-1"/>
          <w:szCs w:val="22"/>
          <w:bdr w:val="nil"/>
          <w:lang w:val="hu-HU"/>
        </w:rPr>
        <w:t>alkalmazása</w:t>
      </w:r>
      <w:r>
        <w:rPr>
          <w:color w:val="000000"/>
          <w:position w:val="-1"/>
          <w:szCs w:val="22"/>
          <w:bdr w:val="nil"/>
          <w:lang w:val="hu-HU"/>
        </w:rPr>
        <w:t xml:space="preserve"> során.</w:t>
      </w:r>
    </w:p>
    <w:p w14:paraId="19628033" w14:textId="77777777" w:rsidR="00457024" w:rsidRPr="00026059" w:rsidRDefault="00457024" w:rsidP="00457024">
      <w:pPr>
        <w:spacing w:line="240" w:lineRule="auto"/>
        <w:ind w:right="-20"/>
        <w:rPr>
          <w:color w:val="000000"/>
          <w:szCs w:val="22"/>
          <w:lang w:val="hu-HU"/>
        </w:rPr>
      </w:pPr>
    </w:p>
    <w:p w14:paraId="72DCDF6B" w14:textId="77777777" w:rsidR="00457024" w:rsidRPr="00026059" w:rsidRDefault="00457024" w:rsidP="00457024">
      <w:pPr>
        <w:spacing w:line="240" w:lineRule="auto"/>
        <w:ind w:right="-20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Amennyiben 6 órával a Plenvu bevétele után nincs széklete, </w:t>
      </w:r>
      <w:r>
        <w:rPr>
          <w:b/>
          <w:bCs/>
          <w:color w:val="000000"/>
          <w:szCs w:val="22"/>
          <w:bdr w:val="nil"/>
          <w:lang w:val="hu-HU"/>
        </w:rPr>
        <w:t>hagyja abba</w:t>
      </w:r>
      <w:r>
        <w:rPr>
          <w:color w:val="000000"/>
          <w:szCs w:val="22"/>
          <w:bdr w:val="nil"/>
          <w:lang w:val="hu-HU"/>
        </w:rPr>
        <w:t xml:space="preserve"> a bevételt, és azonnal lépjen kapcsolatba kezelőorvosával.</w:t>
      </w:r>
    </w:p>
    <w:p w14:paraId="1E74033C" w14:textId="77777777" w:rsidR="00457024" w:rsidRPr="00026059" w:rsidRDefault="00457024" w:rsidP="00457024">
      <w:pPr>
        <w:spacing w:line="240" w:lineRule="auto"/>
        <w:ind w:right="-20"/>
        <w:rPr>
          <w:color w:val="000000"/>
          <w:szCs w:val="22"/>
          <w:lang w:val="hu-HU"/>
        </w:rPr>
      </w:pPr>
    </w:p>
    <w:p w14:paraId="63ACD5E8" w14:textId="351EBFD2" w:rsidR="00457024" w:rsidRPr="00026059" w:rsidRDefault="00457024" w:rsidP="00457024">
      <w:pPr>
        <w:keepNext/>
        <w:spacing w:line="240" w:lineRule="auto"/>
        <w:ind w:right="-23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Ha Önnél az alábbiak közül bármelyik mellékhatás jelentkezik, </w:t>
      </w:r>
      <w:r w:rsidR="001D3762">
        <w:rPr>
          <w:b/>
          <w:bCs/>
          <w:color w:val="000000"/>
          <w:szCs w:val="22"/>
          <w:bdr w:val="nil"/>
          <w:lang w:val="hu-HU"/>
        </w:rPr>
        <w:t>hagyja abba</w:t>
      </w:r>
      <w:r>
        <w:rPr>
          <w:color w:val="000000"/>
          <w:szCs w:val="22"/>
          <w:bdr w:val="nil"/>
          <w:lang w:val="hu-HU"/>
        </w:rPr>
        <w:t xml:space="preserve"> a Plenvu </w:t>
      </w:r>
      <w:r w:rsidR="004007DA">
        <w:rPr>
          <w:color w:val="000000"/>
          <w:szCs w:val="22"/>
          <w:bdr w:val="nil"/>
          <w:lang w:val="hu-HU"/>
        </w:rPr>
        <w:t>alkalmazá</w:t>
      </w:r>
      <w:r>
        <w:rPr>
          <w:color w:val="000000"/>
          <w:szCs w:val="22"/>
          <w:bdr w:val="nil"/>
          <w:lang w:val="hu-HU"/>
        </w:rPr>
        <w:t>s</w:t>
      </w:r>
      <w:r w:rsidR="004007DA">
        <w:rPr>
          <w:color w:val="000000"/>
          <w:szCs w:val="22"/>
          <w:bdr w:val="nil"/>
          <w:lang w:val="hu-HU"/>
        </w:rPr>
        <w:t>á</w:t>
      </w:r>
      <w:r>
        <w:rPr>
          <w:color w:val="000000"/>
          <w:szCs w:val="22"/>
          <w:bdr w:val="nil"/>
          <w:lang w:val="hu-HU"/>
        </w:rPr>
        <w:t>t, és azonnal tájékoztassa kezelőorvosát, mivel ezek súlyos allergiás reakció tünetei lehetnek:</w:t>
      </w:r>
    </w:p>
    <w:p w14:paraId="78971F90" w14:textId="194207E0" w:rsidR="00457024" w:rsidRDefault="00742D50" w:rsidP="00114980">
      <w:pPr>
        <w:numPr>
          <w:ilvl w:val="0"/>
          <w:numId w:val="12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e</w:t>
      </w:r>
      <w:r w:rsidR="00457024">
        <w:rPr>
          <w:color w:val="000000"/>
          <w:szCs w:val="22"/>
          <w:bdr w:val="nil"/>
          <w:lang w:val="hu-HU"/>
        </w:rPr>
        <w:t>xtrém kimerültség</w:t>
      </w:r>
      <w:r>
        <w:rPr>
          <w:color w:val="000000"/>
          <w:szCs w:val="22"/>
          <w:bdr w:val="nil"/>
          <w:lang w:val="hu-HU"/>
        </w:rPr>
        <w:t>;</w:t>
      </w:r>
    </w:p>
    <w:p w14:paraId="58A2C1EF" w14:textId="1534E7C1" w:rsidR="00457024" w:rsidRDefault="00742D50" w:rsidP="00114980">
      <w:pPr>
        <w:numPr>
          <w:ilvl w:val="0"/>
          <w:numId w:val="12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h</w:t>
      </w:r>
      <w:r w:rsidR="00457024">
        <w:rPr>
          <w:color w:val="000000"/>
          <w:szCs w:val="22"/>
          <w:bdr w:val="nil"/>
          <w:lang w:val="hu-HU"/>
        </w:rPr>
        <w:t>eves szívdobogás</w:t>
      </w:r>
      <w:r w:rsidR="0029343D">
        <w:rPr>
          <w:color w:val="000000"/>
          <w:szCs w:val="22"/>
          <w:bdr w:val="nil"/>
          <w:lang w:val="hu-HU"/>
        </w:rPr>
        <w:t>érzet</w:t>
      </w:r>
      <w:r w:rsidR="00457024">
        <w:rPr>
          <w:color w:val="000000"/>
          <w:szCs w:val="22"/>
          <w:bdr w:val="nil"/>
          <w:lang w:val="hu-HU"/>
        </w:rPr>
        <w:t xml:space="preserve"> (palpitáció)</w:t>
      </w:r>
      <w:r>
        <w:rPr>
          <w:color w:val="000000"/>
          <w:szCs w:val="22"/>
          <w:bdr w:val="nil"/>
          <w:lang w:val="hu-HU"/>
        </w:rPr>
        <w:t>;</w:t>
      </w:r>
    </w:p>
    <w:p w14:paraId="76F6D9F1" w14:textId="29ABA69D" w:rsidR="00457024" w:rsidRDefault="00742D50" w:rsidP="00114980">
      <w:pPr>
        <w:numPr>
          <w:ilvl w:val="0"/>
          <w:numId w:val="12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k</w:t>
      </w:r>
      <w:r w:rsidR="00457024">
        <w:rPr>
          <w:color w:val="000000"/>
          <w:szCs w:val="22"/>
          <w:bdr w:val="nil"/>
          <w:lang w:val="hu-HU"/>
        </w:rPr>
        <w:t>iütés vagy viszketés</w:t>
      </w:r>
      <w:r>
        <w:rPr>
          <w:color w:val="000000"/>
          <w:szCs w:val="22"/>
          <w:bdr w:val="nil"/>
          <w:lang w:val="hu-HU"/>
        </w:rPr>
        <w:t>;</w:t>
      </w:r>
    </w:p>
    <w:p w14:paraId="7713F6DF" w14:textId="3923A429" w:rsidR="00457024" w:rsidRDefault="00742D50" w:rsidP="00114980">
      <w:pPr>
        <w:numPr>
          <w:ilvl w:val="0"/>
          <w:numId w:val="12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n</w:t>
      </w:r>
      <w:r w:rsidR="00457024">
        <w:rPr>
          <w:color w:val="000000"/>
          <w:szCs w:val="22"/>
          <w:bdr w:val="nil"/>
          <w:lang w:val="hu-HU"/>
        </w:rPr>
        <w:t>ehézlégzés</w:t>
      </w:r>
      <w:r>
        <w:rPr>
          <w:color w:val="000000"/>
          <w:szCs w:val="22"/>
          <w:bdr w:val="nil"/>
          <w:lang w:val="hu-HU"/>
        </w:rPr>
        <w:t>;</w:t>
      </w:r>
    </w:p>
    <w:p w14:paraId="53F2C0D2" w14:textId="275D8B8B" w:rsidR="00457024" w:rsidRPr="004E6190" w:rsidRDefault="00742D50" w:rsidP="00114980">
      <w:pPr>
        <w:numPr>
          <w:ilvl w:val="0"/>
          <w:numId w:val="12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a</w:t>
      </w:r>
      <w:r w:rsidR="00457024">
        <w:rPr>
          <w:color w:val="000000"/>
          <w:szCs w:val="22"/>
          <w:bdr w:val="nil"/>
          <w:lang w:val="hu-HU"/>
        </w:rPr>
        <w:t>z arc, boka vagy más testrész duzzanata</w:t>
      </w:r>
      <w:r>
        <w:rPr>
          <w:color w:val="000000"/>
          <w:szCs w:val="22"/>
          <w:bdr w:val="nil"/>
          <w:lang w:val="hu-HU"/>
        </w:rPr>
        <w:t>.</w:t>
      </w:r>
    </w:p>
    <w:p w14:paraId="0A84C005" w14:textId="77777777" w:rsidR="00D531A5" w:rsidRDefault="00D531A5" w:rsidP="00D531A5">
      <w:pPr>
        <w:tabs>
          <w:tab w:val="clear" w:pos="567"/>
        </w:tabs>
        <w:spacing w:line="240" w:lineRule="auto"/>
        <w:rPr>
          <w:color w:val="000000"/>
          <w:szCs w:val="22"/>
          <w:bdr w:val="nil"/>
          <w:lang w:val="hu-HU"/>
        </w:rPr>
      </w:pPr>
    </w:p>
    <w:p w14:paraId="799C2974" w14:textId="64A6CDD7" w:rsidR="00D531A5" w:rsidRPr="004E6190" w:rsidRDefault="00B85D21" w:rsidP="004E6190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 w:rsidRPr="00F55051">
        <w:rPr>
          <w:lang w:val="hu-HU"/>
        </w:rPr>
        <w:t>Hagyja abba a Plenvu alkalmazását és azonnal forduljon orvoshoz, ha az alábbi mellékhatások bármelyikét észleli:</w:t>
      </w:r>
    </w:p>
    <w:p w14:paraId="3FE1432A" w14:textId="4ABF1462" w:rsidR="00356191" w:rsidRDefault="00742D50" w:rsidP="00114980">
      <w:pPr>
        <w:numPr>
          <w:ilvl w:val="0"/>
          <w:numId w:val="12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</w:rPr>
        <w:t>g</w:t>
      </w:r>
      <w:r w:rsidR="00356191" w:rsidRPr="00356191">
        <w:rPr>
          <w:color w:val="000000"/>
          <w:szCs w:val="22"/>
        </w:rPr>
        <w:t>örcsroham</w:t>
      </w:r>
      <w:r>
        <w:rPr>
          <w:color w:val="000000"/>
          <w:szCs w:val="22"/>
        </w:rPr>
        <w:t>.</w:t>
      </w:r>
    </w:p>
    <w:p w14:paraId="22DC2337" w14:textId="77777777" w:rsidR="00457024" w:rsidRDefault="00457024" w:rsidP="00364F6E">
      <w:pPr>
        <w:spacing w:line="240" w:lineRule="auto"/>
        <w:ind w:right="-20"/>
        <w:rPr>
          <w:color w:val="000000"/>
          <w:szCs w:val="22"/>
        </w:rPr>
      </w:pPr>
    </w:p>
    <w:p w14:paraId="723FB02C" w14:textId="4D540524" w:rsidR="00457024" w:rsidRDefault="00457024">
      <w:pPr>
        <w:spacing w:line="240" w:lineRule="auto"/>
        <w:ind w:right="-20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 xml:space="preserve">Ha Önnél az alábbiak közül bármelyik tünet jelentkezik a Plenvu alkalmazása során, azonnal tájékoztassa kezelőorvosát, mivel ezek </w:t>
      </w:r>
      <w:r w:rsidR="001D3762">
        <w:rPr>
          <w:color w:val="000000"/>
          <w:szCs w:val="22"/>
          <w:bdr w:val="nil"/>
          <w:lang w:val="hu-HU"/>
        </w:rPr>
        <w:t xml:space="preserve">a </w:t>
      </w:r>
      <w:r>
        <w:rPr>
          <w:color w:val="000000"/>
          <w:szCs w:val="22"/>
          <w:bdr w:val="nil"/>
          <w:lang w:val="hu-HU"/>
        </w:rPr>
        <w:t>túl</w:t>
      </w:r>
      <w:r w:rsidR="001D3762">
        <w:rPr>
          <w:color w:val="000000"/>
          <w:szCs w:val="22"/>
          <w:bdr w:val="nil"/>
          <w:lang w:val="hu-HU"/>
        </w:rPr>
        <w:t xml:space="preserve">zott </w:t>
      </w:r>
      <w:r w:rsidRPr="0003269B">
        <w:rPr>
          <w:color w:val="000000"/>
          <w:szCs w:val="22"/>
          <w:bdr w:val="nil"/>
          <w:lang w:val="hu-HU"/>
        </w:rPr>
        <w:t>folyadékvesztést</w:t>
      </w:r>
      <w:r>
        <w:rPr>
          <w:color w:val="000000"/>
          <w:szCs w:val="22"/>
          <w:bdr w:val="nil"/>
          <w:lang w:val="hu-HU"/>
        </w:rPr>
        <w:t xml:space="preserve"> (kiszáradás) jelezhetik:</w:t>
      </w:r>
    </w:p>
    <w:p w14:paraId="105674DC" w14:textId="1F7DD8FB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s</w:t>
      </w:r>
      <w:r w:rsidR="00457024">
        <w:rPr>
          <w:color w:val="000000"/>
          <w:szCs w:val="22"/>
          <w:bdr w:val="nil"/>
          <w:lang w:val="hu-HU"/>
        </w:rPr>
        <w:t>zédülés</w:t>
      </w:r>
      <w:r>
        <w:rPr>
          <w:color w:val="000000"/>
          <w:szCs w:val="22"/>
          <w:bdr w:val="nil"/>
          <w:lang w:val="hu-HU"/>
        </w:rPr>
        <w:t>;</w:t>
      </w:r>
    </w:p>
    <w:p w14:paraId="5FCDCC8C" w14:textId="39F9E5CF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f</w:t>
      </w:r>
      <w:r w:rsidR="00457024">
        <w:rPr>
          <w:color w:val="000000"/>
          <w:szCs w:val="22"/>
          <w:bdr w:val="nil"/>
          <w:lang w:val="hu-HU"/>
        </w:rPr>
        <w:t>ejfájás</w:t>
      </w:r>
      <w:r>
        <w:rPr>
          <w:color w:val="000000"/>
          <w:szCs w:val="22"/>
          <w:bdr w:val="nil"/>
          <w:lang w:val="hu-HU"/>
        </w:rPr>
        <w:t>;</w:t>
      </w:r>
    </w:p>
    <w:p w14:paraId="752D12A3" w14:textId="42F1FAC2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a</w:t>
      </w:r>
      <w:r w:rsidR="00457024">
        <w:rPr>
          <w:color w:val="000000"/>
          <w:szCs w:val="22"/>
          <w:bdr w:val="nil"/>
          <w:lang w:val="hu-HU"/>
        </w:rPr>
        <w:t xml:space="preserve"> normálisnál ritkább vizelés</w:t>
      </w:r>
      <w:r>
        <w:rPr>
          <w:color w:val="000000"/>
          <w:szCs w:val="22"/>
          <w:bdr w:val="nil"/>
          <w:lang w:val="hu-HU"/>
        </w:rPr>
        <w:t>;</w:t>
      </w:r>
    </w:p>
    <w:p w14:paraId="5D30FA1D" w14:textId="582DC608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right="-20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h</w:t>
      </w:r>
      <w:r w:rsidR="00457024">
        <w:rPr>
          <w:color w:val="000000"/>
          <w:szCs w:val="22"/>
          <w:bdr w:val="nil"/>
          <w:lang w:val="hu-HU"/>
        </w:rPr>
        <w:t>ányás</w:t>
      </w:r>
      <w:r>
        <w:rPr>
          <w:color w:val="000000"/>
          <w:szCs w:val="22"/>
          <w:bdr w:val="nil"/>
          <w:lang w:val="hu-HU"/>
        </w:rPr>
        <w:t>.</w:t>
      </w:r>
    </w:p>
    <w:p w14:paraId="3AF810F6" w14:textId="77777777" w:rsidR="00457024" w:rsidRDefault="00457024" w:rsidP="00364F6E">
      <w:pPr>
        <w:spacing w:line="240" w:lineRule="auto"/>
        <w:ind w:right="-20"/>
        <w:rPr>
          <w:color w:val="000000"/>
          <w:szCs w:val="22"/>
        </w:rPr>
      </w:pPr>
    </w:p>
    <w:p w14:paraId="59AF92D2" w14:textId="652DF546" w:rsidR="00457024" w:rsidRDefault="00457024">
      <w:pPr>
        <w:spacing w:line="240" w:lineRule="auto"/>
        <w:ind w:right="-20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Továbbá, azonnal tájékoztassa kezelőorvosát</w:t>
      </w:r>
      <w:r w:rsidR="002525B6">
        <w:rPr>
          <w:color w:val="000000"/>
          <w:szCs w:val="22"/>
          <w:bdr w:val="nil"/>
          <w:lang w:val="hu-HU"/>
        </w:rPr>
        <w:t>,</w:t>
      </w:r>
      <w:r>
        <w:rPr>
          <w:color w:val="000000"/>
          <w:szCs w:val="22"/>
          <w:bdr w:val="nil"/>
          <w:lang w:val="hu-HU"/>
        </w:rPr>
        <w:t xml:space="preserve"> ha súlyos gyomortáji (hasi) fájdalma van.</w:t>
      </w:r>
    </w:p>
    <w:p w14:paraId="3FA059E1" w14:textId="77777777" w:rsidR="00457024" w:rsidRDefault="00457024" w:rsidP="00457024">
      <w:pPr>
        <w:numPr>
          <w:ilvl w:val="12"/>
          <w:numId w:val="0"/>
        </w:numPr>
        <w:spacing w:line="240" w:lineRule="auto"/>
        <w:ind w:right="-20"/>
        <w:rPr>
          <w:noProof/>
          <w:color w:val="000000"/>
          <w:szCs w:val="22"/>
        </w:rPr>
      </w:pPr>
    </w:p>
    <w:p w14:paraId="05A4F38B" w14:textId="3A95ECD5" w:rsidR="00457024" w:rsidRDefault="00457024" w:rsidP="00457024">
      <w:pPr>
        <w:spacing w:line="240" w:lineRule="auto"/>
        <w:ind w:right="-20"/>
        <w:rPr>
          <w:color w:val="000000"/>
          <w:szCs w:val="22"/>
          <w:lang w:val="hu-HU"/>
        </w:rPr>
      </w:pPr>
      <w:r w:rsidRPr="00B90C1C">
        <w:rPr>
          <w:color w:val="000000"/>
          <w:szCs w:val="22"/>
          <w:bdr w:val="nil"/>
          <w:lang w:val="hu-HU"/>
        </w:rPr>
        <w:t xml:space="preserve">A bélelőkészítés </w:t>
      </w:r>
      <w:r w:rsidR="001D3762" w:rsidRPr="00114980">
        <w:rPr>
          <w:color w:val="000000"/>
          <w:szCs w:val="22"/>
          <w:bdr w:val="nil"/>
          <w:lang w:val="hu-HU"/>
        </w:rPr>
        <w:t>céljából</w:t>
      </w:r>
      <w:r w:rsidRPr="00B90C1C">
        <w:rPr>
          <w:color w:val="000000"/>
          <w:szCs w:val="22"/>
          <w:bdr w:val="nil"/>
          <w:lang w:val="hu-HU"/>
        </w:rPr>
        <w:t xml:space="preserve"> alkalmazott hashajtók </w:t>
      </w:r>
      <w:r w:rsidR="00742D50">
        <w:rPr>
          <w:color w:val="000000"/>
          <w:szCs w:val="22"/>
          <w:bdr w:val="nil"/>
          <w:lang w:val="hu-HU"/>
        </w:rPr>
        <w:t>alkalmazása</w:t>
      </w:r>
      <w:r w:rsidR="00742D50" w:rsidRPr="00B90C1C">
        <w:rPr>
          <w:color w:val="000000"/>
          <w:szCs w:val="22"/>
          <w:bdr w:val="nil"/>
          <w:lang w:val="hu-HU"/>
        </w:rPr>
        <w:t xml:space="preserve"> </w:t>
      </w:r>
      <w:r w:rsidRPr="00B90C1C">
        <w:rPr>
          <w:color w:val="000000"/>
          <w:szCs w:val="22"/>
          <w:bdr w:val="nil"/>
          <w:lang w:val="hu-HU"/>
        </w:rPr>
        <w:t>során ritkán előfordulhatnak súlyos szívritmuszavarok (p</w:t>
      </w:r>
      <w:r w:rsidR="00B67284">
        <w:rPr>
          <w:color w:val="000000"/>
          <w:szCs w:val="22"/>
          <w:bdr w:val="nil"/>
          <w:lang w:val="hu-HU"/>
        </w:rPr>
        <w:t>é</w:t>
      </w:r>
      <w:r w:rsidRPr="00B90C1C">
        <w:rPr>
          <w:color w:val="000000"/>
          <w:szCs w:val="22"/>
          <w:bdr w:val="nil"/>
          <w:lang w:val="hu-HU"/>
        </w:rPr>
        <w:t>l</w:t>
      </w:r>
      <w:r w:rsidR="00B67284">
        <w:rPr>
          <w:color w:val="000000"/>
          <w:szCs w:val="22"/>
          <w:bdr w:val="nil"/>
          <w:lang w:val="hu-HU"/>
        </w:rPr>
        <w:t>dául</w:t>
      </w:r>
      <w:r w:rsidRPr="00B90C1C">
        <w:rPr>
          <w:color w:val="000000"/>
          <w:szCs w:val="22"/>
          <w:bdr w:val="nil"/>
          <w:lang w:val="hu-HU"/>
        </w:rPr>
        <w:t xml:space="preserve"> szívdobogásérzés vagy </w:t>
      </w:r>
      <w:r w:rsidR="00742D50" w:rsidRPr="00B90C1C">
        <w:rPr>
          <w:color w:val="000000"/>
          <w:szCs w:val="22"/>
          <w:bdr w:val="nil"/>
          <w:lang w:val="hu-HU"/>
        </w:rPr>
        <w:t xml:space="preserve">szabálytalan </w:t>
      </w:r>
      <w:r w:rsidRPr="00B90C1C">
        <w:rPr>
          <w:color w:val="000000"/>
          <w:szCs w:val="22"/>
          <w:bdr w:val="nil"/>
          <w:lang w:val="hu-HU"/>
        </w:rPr>
        <w:t>szívverés, gyakran néhány másodpercig vagy esetleg néhány percig), különösen szívbeteg vagy elektrolit</w:t>
      </w:r>
      <w:r w:rsidR="00364F6E" w:rsidRPr="00114980">
        <w:rPr>
          <w:color w:val="000000"/>
          <w:szCs w:val="22"/>
          <w:bdr w:val="nil"/>
          <w:lang w:val="hu-HU"/>
        </w:rPr>
        <w:t>egyensúly</w:t>
      </w:r>
      <w:r w:rsidRPr="00B90C1C">
        <w:rPr>
          <w:color w:val="000000"/>
          <w:szCs w:val="22"/>
          <w:bdr w:val="nil"/>
          <w:lang w:val="hu-HU"/>
        </w:rPr>
        <w:t>-zavarban szenvedő beteg</w:t>
      </w:r>
      <w:r w:rsidR="004007DA">
        <w:rPr>
          <w:color w:val="000000"/>
          <w:szCs w:val="22"/>
          <w:bdr w:val="nil"/>
          <w:lang w:val="hu-HU"/>
        </w:rPr>
        <w:t>ek</w:t>
      </w:r>
      <w:r w:rsidRPr="00B90C1C">
        <w:rPr>
          <w:color w:val="000000"/>
          <w:szCs w:val="22"/>
          <w:bdr w:val="nil"/>
          <w:lang w:val="hu-HU"/>
        </w:rPr>
        <w:t>nél. Ha ezek a tünetek foly</w:t>
      </w:r>
      <w:r w:rsidR="00125313">
        <w:rPr>
          <w:color w:val="000000"/>
          <w:szCs w:val="22"/>
          <w:bdr w:val="nil"/>
          <w:lang w:val="hu-HU"/>
        </w:rPr>
        <w:t>t</w:t>
      </w:r>
      <w:r w:rsidRPr="00B90C1C">
        <w:rPr>
          <w:color w:val="000000"/>
          <w:szCs w:val="22"/>
          <w:bdr w:val="nil"/>
          <w:lang w:val="hu-HU"/>
        </w:rPr>
        <w:t>atódnak, tájékoztassa kezelőorvosát.</w:t>
      </w:r>
    </w:p>
    <w:p w14:paraId="241FD711" w14:textId="77777777" w:rsidR="00457024" w:rsidRDefault="00457024" w:rsidP="00457024">
      <w:pPr>
        <w:numPr>
          <w:ilvl w:val="12"/>
          <w:numId w:val="0"/>
        </w:numPr>
        <w:spacing w:line="240" w:lineRule="auto"/>
        <w:ind w:right="-20"/>
        <w:rPr>
          <w:noProof/>
          <w:color w:val="000000"/>
          <w:szCs w:val="22"/>
          <w:lang w:val="hu-HU"/>
        </w:rPr>
      </w:pPr>
    </w:p>
    <w:p w14:paraId="748A6A29" w14:textId="38E660B2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Gyakori mellékhatások (1</w:t>
      </w:r>
      <w:r w:rsidR="004007DA">
        <w:rPr>
          <w:color w:val="000000"/>
          <w:szCs w:val="22"/>
          <w:bdr w:val="nil"/>
          <w:lang w:val="hu-HU"/>
        </w:rPr>
        <w:t>0</w:t>
      </w:r>
      <w:r w:rsidRPr="005B1F98">
        <w:rPr>
          <w:color w:val="000000"/>
          <w:szCs w:val="22"/>
          <w:bdr w:val="nil"/>
          <w:lang w:val="hu-HU"/>
        </w:rPr>
        <w:t>-b</w:t>
      </w:r>
      <w:r w:rsidR="00F0759B">
        <w:rPr>
          <w:color w:val="000000"/>
          <w:szCs w:val="22"/>
          <w:bdr w:val="nil"/>
          <w:lang w:val="hu-HU"/>
        </w:rPr>
        <w:t>ő</w:t>
      </w:r>
      <w:r w:rsidRPr="005B1F98">
        <w:rPr>
          <w:color w:val="000000"/>
          <w:szCs w:val="22"/>
          <w:bdr w:val="nil"/>
          <w:lang w:val="hu-HU"/>
        </w:rPr>
        <w:t xml:space="preserve">l </w:t>
      </w:r>
      <w:r w:rsidR="00F0759B">
        <w:rPr>
          <w:color w:val="000000"/>
          <w:szCs w:val="22"/>
          <w:bdr w:val="nil"/>
          <w:lang w:val="hu-HU"/>
        </w:rPr>
        <w:t xml:space="preserve">legfeljebb </w:t>
      </w:r>
      <w:r w:rsidRPr="005B1F98">
        <w:rPr>
          <w:color w:val="000000"/>
          <w:szCs w:val="22"/>
          <w:bdr w:val="nil"/>
          <w:lang w:val="hu-HU"/>
        </w:rPr>
        <w:t>1</w:t>
      </w:r>
      <w:r w:rsidR="00F0759B">
        <w:rPr>
          <w:color w:val="000000"/>
          <w:szCs w:val="22"/>
          <w:bdr w:val="nil"/>
          <w:lang w:val="hu-HU"/>
        </w:rPr>
        <w:t> </w:t>
      </w:r>
      <w:r w:rsidR="00EA44E6">
        <w:rPr>
          <w:color w:val="000000"/>
          <w:szCs w:val="22"/>
          <w:bdr w:val="nil"/>
          <w:lang w:val="hu-HU"/>
        </w:rPr>
        <w:t>beteget</w:t>
      </w:r>
      <w:r w:rsidR="00EA44E6" w:rsidRPr="005B1F98">
        <w:rPr>
          <w:color w:val="000000"/>
          <w:szCs w:val="22"/>
          <w:bdr w:val="nil"/>
          <w:lang w:val="hu-HU"/>
        </w:rPr>
        <w:t xml:space="preserve"> </w:t>
      </w:r>
      <w:r w:rsidRPr="005B1F98">
        <w:rPr>
          <w:color w:val="000000"/>
          <w:szCs w:val="22"/>
          <w:bdr w:val="nil"/>
          <w:lang w:val="hu-HU"/>
        </w:rPr>
        <w:t>érinthet</w:t>
      </w:r>
      <w:r>
        <w:rPr>
          <w:color w:val="000000"/>
          <w:szCs w:val="22"/>
          <w:bdr w:val="nil"/>
          <w:lang w:val="hu-HU"/>
        </w:rPr>
        <w:t>):</w:t>
      </w:r>
    </w:p>
    <w:p w14:paraId="7D178F91" w14:textId="24AB8D5C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k</w:t>
      </w:r>
      <w:r w:rsidR="00457024">
        <w:rPr>
          <w:color w:val="000000"/>
          <w:szCs w:val="22"/>
          <w:bdr w:val="nil"/>
          <w:lang w:val="hu-HU"/>
        </w:rPr>
        <w:t>iszáradás</w:t>
      </w:r>
      <w:r>
        <w:rPr>
          <w:color w:val="000000"/>
          <w:szCs w:val="22"/>
          <w:bdr w:val="nil"/>
          <w:lang w:val="hu-HU"/>
        </w:rPr>
        <w:t>;</w:t>
      </w:r>
    </w:p>
    <w:p w14:paraId="0BEBA471" w14:textId="645ABE10" w:rsidR="00457024" w:rsidRPr="0003269B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é</w:t>
      </w:r>
      <w:r w:rsidR="00457024" w:rsidRPr="0003269B">
        <w:rPr>
          <w:color w:val="000000"/>
          <w:szCs w:val="22"/>
          <w:bdr w:val="nil"/>
          <w:lang w:val="hu-HU"/>
        </w:rPr>
        <w:t>melygés (hányinger)</w:t>
      </w:r>
      <w:r>
        <w:rPr>
          <w:color w:val="000000"/>
          <w:szCs w:val="22"/>
          <w:bdr w:val="nil"/>
          <w:lang w:val="hu-HU"/>
        </w:rPr>
        <w:t>;</w:t>
      </w:r>
    </w:p>
    <w:p w14:paraId="6A1032C7" w14:textId="083A5C22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h</w:t>
      </w:r>
      <w:r w:rsidR="00457024">
        <w:rPr>
          <w:color w:val="000000"/>
          <w:szCs w:val="22"/>
          <w:bdr w:val="nil"/>
          <w:lang w:val="hu-HU"/>
        </w:rPr>
        <w:t>ányás</w:t>
      </w:r>
      <w:r>
        <w:rPr>
          <w:color w:val="000000"/>
          <w:szCs w:val="22"/>
          <w:bdr w:val="nil"/>
          <w:lang w:val="hu-HU"/>
        </w:rPr>
        <w:t>.</w:t>
      </w:r>
    </w:p>
    <w:p w14:paraId="0A78F12F" w14:textId="77777777" w:rsidR="00457024" w:rsidRDefault="00457024" w:rsidP="00364F6E">
      <w:pPr>
        <w:spacing w:line="240" w:lineRule="auto"/>
        <w:rPr>
          <w:color w:val="000000"/>
          <w:szCs w:val="22"/>
        </w:rPr>
      </w:pPr>
    </w:p>
    <w:p w14:paraId="5CC95956" w14:textId="7918672D" w:rsidR="00457024" w:rsidRDefault="00457024" w:rsidP="00364F6E">
      <w:pPr>
        <w:keepNext/>
        <w:widowControl w:val="0"/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Nem gyakori mellékhatások (100-</w:t>
      </w:r>
      <w:r w:rsidRPr="005B1F98">
        <w:rPr>
          <w:color w:val="000000"/>
          <w:szCs w:val="22"/>
          <w:bdr w:val="nil"/>
          <w:lang w:val="hu-HU"/>
        </w:rPr>
        <w:t>b</w:t>
      </w:r>
      <w:r w:rsidR="00F0759B">
        <w:rPr>
          <w:color w:val="000000"/>
          <w:szCs w:val="22"/>
          <w:bdr w:val="nil"/>
          <w:lang w:val="hu-HU"/>
        </w:rPr>
        <w:t>ó</w:t>
      </w:r>
      <w:r w:rsidRPr="005B1F98">
        <w:rPr>
          <w:color w:val="000000"/>
          <w:szCs w:val="22"/>
          <w:bdr w:val="nil"/>
          <w:lang w:val="hu-HU"/>
        </w:rPr>
        <w:t>l</w:t>
      </w:r>
      <w:r w:rsidR="00F0759B">
        <w:rPr>
          <w:color w:val="000000"/>
          <w:szCs w:val="22"/>
          <w:bdr w:val="nil"/>
          <w:lang w:val="hu-HU"/>
        </w:rPr>
        <w:t xml:space="preserve"> legfeljebb</w:t>
      </w:r>
      <w:r w:rsidRPr="005B1F98">
        <w:rPr>
          <w:color w:val="000000"/>
          <w:szCs w:val="22"/>
          <w:bdr w:val="nil"/>
          <w:lang w:val="hu-HU"/>
        </w:rPr>
        <w:t xml:space="preserve"> </w:t>
      </w:r>
      <w:r w:rsidR="004007DA" w:rsidRPr="00114980">
        <w:rPr>
          <w:color w:val="000000"/>
          <w:szCs w:val="22"/>
          <w:bdr w:val="nil"/>
          <w:lang w:val="hu-HU"/>
        </w:rPr>
        <w:t>1</w:t>
      </w:r>
      <w:r w:rsidRPr="005B1F98">
        <w:rPr>
          <w:color w:val="000000"/>
          <w:szCs w:val="22"/>
          <w:bdr w:val="nil"/>
          <w:lang w:val="hu-HU"/>
        </w:rPr>
        <w:t xml:space="preserve"> </w:t>
      </w:r>
      <w:r w:rsidR="00EA44E6">
        <w:rPr>
          <w:color w:val="000000"/>
          <w:szCs w:val="22"/>
          <w:bdr w:val="nil"/>
          <w:lang w:val="hu-HU"/>
        </w:rPr>
        <w:t>beteget</w:t>
      </w:r>
      <w:r w:rsidRPr="005B1F98">
        <w:rPr>
          <w:color w:val="000000"/>
          <w:szCs w:val="22"/>
          <w:bdr w:val="nil"/>
          <w:lang w:val="hu-HU"/>
        </w:rPr>
        <w:t xml:space="preserve"> érinthet</w:t>
      </w:r>
      <w:r>
        <w:rPr>
          <w:color w:val="000000"/>
          <w:szCs w:val="22"/>
          <w:bdr w:val="nil"/>
          <w:lang w:val="hu-HU"/>
        </w:rPr>
        <w:t>):</w:t>
      </w:r>
    </w:p>
    <w:p w14:paraId="33751A1A" w14:textId="41ED428B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h</w:t>
      </w:r>
      <w:r w:rsidR="00457024">
        <w:rPr>
          <w:color w:val="000000"/>
          <w:szCs w:val="22"/>
          <w:bdr w:val="nil"/>
          <w:lang w:val="hu-HU"/>
        </w:rPr>
        <w:t>aspuffadás és fájdalom</w:t>
      </w:r>
      <w:r>
        <w:rPr>
          <w:color w:val="000000"/>
          <w:szCs w:val="22"/>
          <w:bdr w:val="nil"/>
          <w:lang w:val="hu-HU"/>
        </w:rPr>
        <w:t>;</w:t>
      </w:r>
    </w:p>
    <w:p w14:paraId="2E771377" w14:textId="461E9F32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f</w:t>
      </w:r>
      <w:r w:rsidR="00457024">
        <w:rPr>
          <w:color w:val="000000"/>
          <w:szCs w:val="22"/>
          <w:bdr w:val="nil"/>
          <w:lang w:val="hu-HU"/>
        </w:rPr>
        <w:t>ájdalom</w:t>
      </w:r>
      <w:r>
        <w:rPr>
          <w:color w:val="000000"/>
          <w:szCs w:val="22"/>
          <w:bdr w:val="nil"/>
          <w:lang w:val="hu-HU"/>
        </w:rPr>
        <w:t>;</w:t>
      </w:r>
    </w:p>
    <w:p w14:paraId="293282AA" w14:textId="1FCE0CB2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a</w:t>
      </w:r>
      <w:r w:rsidR="00457024">
        <w:rPr>
          <w:color w:val="000000"/>
          <w:szCs w:val="22"/>
          <w:bdr w:val="nil"/>
          <w:lang w:val="hu-HU"/>
        </w:rPr>
        <w:t>llergiás reakció</w:t>
      </w:r>
      <w:r>
        <w:rPr>
          <w:color w:val="000000"/>
          <w:szCs w:val="22"/>
          <w:bdr w:val="nil"/>
          <w:lang w:val="hu-HU"/>
        </w:rPr>
        <w:t>;</w:t>
      </w:r>
    </w:p>
    <w:p w14:paraId="11CB83B6" w14:textId="3EC9BFBD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h</w:t>
      </w:r>
      <w:r w:rsidR="00457024">
        <w:rPr>
          <w:color w:val="000000"/>
          <w:szCs w:val="22"/>
          <w:bdr w:val="nil"/>
          <w:lang w:val="hu-HU"/>
        </w:rPr>
        <w:t>idegrázás</w:t>
      </w:r>
      <w:r>
        <w:rPr>
          <w:color w:val="000000"/>
          <w:szCs w:val="22"/>
          <w:bdr w:val="nil"/>
          <w:lang w:val="hu-HU"/>
        </w:rPr>
        <w:t>;</w:t>
      </w:r>
    </w:p>
    <w:p w14:paraId="47888953" w14:textId="5CCD7C8A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k</w:t>
      </w:r>
      <w:r w:rsidR="00457024">
        <w:rPr>
          <w:color w:val="000000"/>
          <w:szCs w:val="22"/>
          <w:bdr w:val="nil"/>
          <w:lang w:val="hu-HU"/>
        </w:rPr>
        <w:t>imerültség</w:t>
      </w:r>
      <w:r>
        <w:rPr>
          <w:color w:val="000000"/>
          <w:szCs w:val="22"/>
          <w:bdr w:val="nil"/>
          <w:lang w:val="hu-HU"/>
        </w:rPr>
        <w:t>;</w:t>
      </w:r>
    </w:p>
    <w:p w14:paraId="5C09156F" w14:textId="522FB3E4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f</w:t>
      </w:r>
      <w:r w:rsidR="00457024">
        <w:rPr>
          <w:color w:val="000000"/>
          <w:szCs w:val="22"/>
          <w:bdr w:val="nil"/>
          <w:lang w:val="hu-HU"/>
        </w:rPr>
        <w:t>ejfájás vagy migrén</w:t>
      </w:r>
      <w:r>
        <w:rPr>
          <w:color w:val="000000"/>
          <w:szCs w:val="22"/>
          <w:bdr w:val="nil"/>
          <w:lang w:val="hu-HU"/>
        </w:rPr>
        <w:t>;</w:t>
      </w:r>
    </w:p>
    <w:p w14:paraId="63882CD2" w14:textId="0B15120A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h</w:t>
      </w:r>
      <w:r w:rsidR="00457024">
        <w:rPr>
          <w:color w:val="000000"/>
          <w:szCs w:val="22"/>
          <w:bdr w:val="nil"/>
          <w:lang w:val="hu-HU"/>
        </w:rPr>
        <w:t>őhullámok</w:t>
      </w:r>
      <w:r>
        <w:rPr>
          <w:color w:val="000000"/>
          <w:szCs w:val="22"/>
          <w:bdr w:val="nil"/>
          <w:lang w:val="hu-HU"/>
        </w:rPr>
        <w:t>;</w:t>
      </w:r>
    </w:p>
    <w:p w14:paraId="7A2C6AE6" w14:textId="4261C5CD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v</w:t>
      </w:r>
      <w:r w:rsidR="00457024">
        <w:rPr>
          <w:color w:val="000000"/>
          <w:szCs w:val="22"/>
          <w:bdr w:val="nil"/>
          <w:lang w:val="hu-HU"/>
        </w:rPr>
        <w:t>ércukorszint</w:t>
      </w:r>
      <w:r w:rsidR="00B90C1C">
        <w:rPr>
          <w:color w:val="000000"/>
          <w:szCs w:val="22"/>
          <w:bdr w:val="nil"/>
          <w:lang w:val="hu-HU"/>
        </w:rPr>
        <w:t>-</w:t>
      </w:r>
      <w:r w:rsidR="00457024">
        <w:rPr>
          <w:color w:val="000000"/>
          <w:szCs w:val="22"/>
          <w:bdr w:val="nil"/>
          <w:lang w:val="hu-HU"/>
        </w:rPr>
        <w:t>emelkedés cukorbetegeknél</w:t>
      </w:r>
      <w:r>
        <w:rPr>
          <w:color w:val="000000"/>
          <w:szCs w:val="22"/>
          <w:bdr w:val="nil"/>
          <w:lang w:val="hu-HU"/>
        </w:rPr>
        <w:t>;</w:t>
      </w:r>
    </w:p>
    <w:p w14:paraId="150DE800" w14:textId="3BEE1DD8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p</w:t>
      </w:r>
      <w:r w:rsidR="00457024">
        <w:rPr>
          <w:color w:val="000000"/>
          <w:szCs w:val="22"/>
          <w:bdr w:val="nil"/>
          <w:lang w:val="hu-HU"/>
        </w:rPr>
        <w:t>ulzusszám emelkedés</w:t>
      </w:r>
      <w:r>
        <w:rPr>
          <w:color w:val="000000"/>
          <w:szCs w:val="22"/>
          <w:bdr w:val="nil"/>
          <w:lang w:val="hu-HU"/>
        </w:rPr>
        <w:t>;</w:t>
      </w:r>
    </w:p>
    <w:p w14:paraId="518A17F3" w14:textId="38FBAF2D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h</w:t>
      </w:r>
      <w:r w:rsidR="00457024">
        <w:rPr>
          <w:color w:val="000000"/>
          <w:szCs w:val="22"/>
          <w:bdr w:val="nil"/>
          <w:lang w:val="hu-HU"/>
        </w:rPr>
        <w:t>eves szívdobogás</w:t>
      </w:r>
      <w:r w:rsidR="00364F6E">
        <w:rPr>
          <w:color w:val="000000"/>
          <w:szCs w:val="22"/>
          <w:bdr w:val="nil"/>
          <w:lang w:val="hu-HU"/>
        </w:rPr>
        <w:t>érzet</w:t>
      </w:r>
      <w:r w:rsidR="00457024">
        <w:rPr>
          <w:color w:val="000000"/>
          <w:szCs w:val="22"/>
          <w:bdr w:val="nil"/>
          <w:lang w:val="hu-HU"/>
        </w:rPr>
        <w:t xml:space="preserve"> (palpitáció)</w:t>
      </w:r>
      <w:r>
        <w:rPr>
          <w:color w:val="000000"/>
          <w:szCs w:val="22"/>
          <w:bdr w:val="nil"/>
          <w:lang w:val="hu-HU"/>
        </w:rPr>
        <w:t>;</w:t>
      </w:r>
    </w:p>
    <w:p w14:paraId="39C597D9" w14:textId="2A7C24AB" w:rsidR="00457024" w:rsidRPr="0003269B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v</w:t>
      </w:r>
      <w:r w:rsidR="00457024" w:rsidRPr="0003269B">
        <w:rPr>
          <w:color w:val="000000"/>
          <w:szCs w:val="22"/>
          <w:bdr w:val="nil"/>
          <w:lang w:val="hu-HU"/>
        </w:rPr>
        <w:t>égbél érzékenység</w:t>
      </w:r>
      <w:r>
        <w:rPr>
          <w:color w:val="000000"/>
          <w:szCs w:val="22"/>
          <w:bdr w:val="nil"/>
          <w:lang w:val="hu-HU"/>
        </w:rPr>
        <w:t>;</w:t>
      </w:r>
    </w:p>
    <w:p w14:paraId="6C5F401D" w14:textId="77978D5C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a</w:t>
      </w:r>
      <w:r w:rsidR="00457024">
        <w:rPr>
          <w:color w:val="000000"/>
          <w:szCs w:val="22"/>
          <w:bdr w:val="nil"/>
          <w:lang w:val="hu-HU"/>
        </w:rPr>
        <w:t>luszékonyság</w:t>
      </w:r>
      <w:r>
        <w:rPr>
          <w:color w:val="000000"/>
          <w:szCs w:val="22"/>
          <w:bdr w:val="nil"/>
          <w:lang w:val="hu-HU"/>
        </w:rPr>
        <w:t>;</w:t>
      </w:r>
    </w:p>
    <w:p w14:paraId="1D2B8209" w14:textId="0C16E914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á</w:t>
      </w:r>
      <w:r w:rsidR="00457024">
        <w:rPr>
          <w:color w:val="000000"/>
          <w:szCs w:val="22"/>
          <w:bdr w:val="nil"/>
          <w:lang w:val="hu-HU"/>
        </w:rPr>
        <w:t>tmeneti vérnyomás emelkedés</w:t>
      </w:r>
      <w:r>
        <w:rPr>
          <w:color w:val="000000"/>
          <w:szCs w:val="22"/>
          <w:bdr w:val="nil"/>
          <w:lang w:val="hu-HU"/>
        </w:rPr>
        <w:t>;</w:t>
      </w:r>
    </w:p>
    <w:p w14:paraId="29286385" w14:textId="65F8520B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a</w:t>
      </w:r>
      <w:r w:rsidR="00457024">
        <w:rPr>
          <w:color w:val="000000"/>
          <w:szCs w:val="22"/>
          <w:bdr w:val="nil"/>
          <w:lang w:val="hu-HU"/>
        </w:rPr>
        <w:t xml:space="preserve"> </w:t>
      </w:r>
      <w:r w:rsidR="00457024" w:rsidRPr="00B90C1C">
        <w:rPr>
          <w:color w:val="000000"/>
          <w:szCs w:val="22"/>
          <w:bdr w:val="nil"/>
          <w:lang w:val="hu-HU"/>
        </w:rPr>
        <w:t>májenzimek</w:t>
      </w:r>
      <w:r w:rsidR="00364F6E" w:rsidRPr="00114980">
        <w:rPr>
          <w:color w:val="000000"/>
          <w:szCs w:val="22"/>
          <w:bdr w:val="nil"/>
          <w:lang w:val="hu-HU"/>
        </w:rPr>
        <w:t xml:space="preserve"> szintjének</w:t>
      </w:r>
      <w:r w:rsidR="00457024" w:rsidRPr="00B90C1C">
        <w:rPr>
          <w:color w:val="000000"/>
          <w:szCs w:val="22"/>
          <w:bdr w:val="nil"/>
          <w:lang w:val="hu-HU"/>
        </w:rPr>
        <w:t xml:space="preserve"> átmeneti emelkedése</w:t>
      </w:r>
      <w:r>
        <w:rPr>
          <w:color w:val="000000"/>
          <w:szCs w:val="22"/>
          <w:bdr w:val="nil"/>
          <w:lang w:val="hu-HU"/>
        </w:rPr>
        <w:t>;</w:t>
      </w:r>
    </w:p>
    <w:p w14:paraId="0D7EAD67" w14:textId="02706F87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s</w:t>
      </w:r>
      <w:r w:rsidR="00457024">
        <w:rPr>
          <w:color w:val="000000"/>
          <w:szCs w:val="22"/>
          <w:bdr w:val="nil"/>
          <w:lang w:val="hu-HU"/>
        </w:rPr>
        <w:t>zomjúság</w:t>
      </w:r>
      <w:r>
        <w:rPr>
          <w:color w:val="000000"/>
          <w:szCs w:val="22"/>
          <w:bdr w:val="nil"/>
          <w:lang w:val="hu-HU"/>
        </w:rPr>
        <w:t>;</w:t>
      </w:r>
    </w:p>
    <w:p w14:paraId="4FCEF1DA" w14:textId="2E73475D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lastRenderedPageBreak/>
        <w:t>k</w:t>
      </w:r>
      <w:r w:rsidR="00457024">
        <w:rPr>
          <w:color w:val="000000"/>
          <w:szCs w:val="22"/>
          <w:bdr w:val="nil"/>
          <w:lang w:val="hu-HU"/>
        </w:rPr>
        <w:t xml:space="preserve">ülönféle ionok (elektrolitok) </w:t>
      </w:r>
      <w:r w:rsidR="002525B6">
        <w:rPr>
          <w:color w:val="000000"/>
          <w:szCs w:val="22"/>
          <w:bdr w:val="nil"/>
          <w:lang w:val="hu-HU"/>
        </w:rPr>
        <w:t xml:space="preserve">egyensúlyának </w:t>
      </w:r>
      <w:r w:rsidR="00457024">
        <w:rPr>
          <w:color w:val="000000"/>
          <w:szCs w:val="22"/>
          <w:bdr w:val="nil"/>
          <w:lang w:val="hu-HU"/>
        </w:rPr>
        <w:t>felborulása</w:t>
      </w:r>
      <w:r>
        <w:rPr>
          <w:color w:val="000000"/>
          <w:szCs w:val="22"/>
          <w:bdr w:val="nil"/>
          <w:lang w:val="hu-HU"/>
        </w:rPr>
        <w:t>;</w:t>
      </w:r>
    </w:p>
    <w:p w14:paraId="51212331" w14:textId="178592E8" w:rsidR="00457024" w:rsidRDefault="00742D50" w:rsidP="0011498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g</w:t>
      </w:r>
      <w:r w:rsidR="00457024">
        <w:rPr>
          <w:color w:val="000000"/>
          <w:szCs w:val="22"/>
          <w:bdr w:val="nil"/>
          <w:lang w:val="hu-HU"/>
        </w:rPr>
        <w:t>yengeség</w:t>
      </w:r>
      <w:r>
        <w:rPr>
          <w:color w:val="000000"/>
          <w:szCs w:val="22"/>
          <w:bdr w:val="nil"/>
          <w:lang w:val="hu-HU"/>
        </w:rPr>
        <w:t>.</w:t>
      </w:r>
    </w:p>
    <w:p w14:paraId="7F4FF752" w14:textId="77777777" w:rsidR="00457024" w:rsidRDefault="00457024" w:rsidP="00457024">
      <w:pPr>
        <w:spacing w:line="240" w:lineRule="auto"/>
        <w:ind w:right="-20"/>
        <w:rPr>
          <w:color w:val="000000"/>
          <w:szCs w:val="22"/>
        </w:rPr>
      </w:pPr>
    </w:p>
    <w:p w14:paraId="14847DED" w14:textId="50EE28CA" w:rsidR="00A66AEA" w:rsidRDefault="00A66AEA" w:rsidP="00457024">
      <w:pPr>
        <w:spacing w:line="240" w:lineRule="auto"/>
        <w:ind w:right="-20"/>
        <w:rPr>
          <w:color w:val="000000"/>
          <w:szCs w:val="22"/>
        </w:rPr>
      </w:pPr>
      <w:r>
        <w:rPr>
          <w:color w:val="000000"/>
          <w:szCs w:val="22"/>
        </w:rPr>
        <w:t xml:space="preserve">Nem ismert </w:t>
      </w:r>
      <w:r w:rsidR="00803DD7">
        <w:rPr>
          <w:color w:val="000000"/>
          <w:szCs w:val="22"/>
        </w:rPr>
        <w:t xml:space="preserve">gyakoriságú </w:t>
      </w:r>
      <w:r>
        <w:rPr>
          <w:color w:val="000000"/>
          <w:szCs w:val="22"/>
        </w:rPr>
        <w:t>mellékhatások (</w:t>
      </w:r>
      <w:r w:rsidR="00803DD7">
        <w:rPr>
          <w:color w:val="000000"/>
          <w:szCs w:val="22"/>
        </w:rPr>
        <w:t>a rendelkezésre álló</w:t>
      </w:r>
      <w:r>
        <w:rPr>
          <w:color w:val="000000"/>
          <w:szCs w:val="22"/>
        </w:rPr>
        <w:t xml:space="preserve"> adatok alapján a gyakoriság nem határoz</w:t>
      </w:r>
      <w:r w:rsidR="00803DD7">
        <w:rPr>
          <w:color w:val="000000"/>
          <w:szCs w:val="22"/>
        </w:rPr>
        <w:t>h</w:t>
      </w:r>
      <w:r>
        <w:rPr>
          <w:color w:val="000000"/>
          <w:szCs w:val="22"/>
        </w:rPr>
        <w:t>a</w:t>
      </w:r>
      <w:r w:rsidR="00803DD7">
        <w:rPr>
          <w:color w:val="000000"/>
          <w:szCs w:val="22"/>
        </w:rPr>
        <w:t>t</w:t>
      </w:r>
      <w:r>
        <w:rPr>
          <w:color w:val="000000"/>
          <w:szCs w:val="22"/>
        </w:rPr>
        <w:t>ó meg)</w:t>
      </w:r>
      <w:r w:rsidR="00742D50">
        <w:rPr>
          <w:color w:val="000000"/>
          <w:szCs w:val="22"/>
        </w:rPr>
        <w:t>:</w:t>
      </w:r>
    </w:p>
    <w:p w14:paraId="15442ED9" w14:textId="7A6189C5" w:rsidR="00A66AEA" w:rsidRPr="004E6190" w:rsidRDefault="00742D50" w:rsidP="004E6190">
      <w:pPr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h</w:t>
      </w:r>
      <w:r w:rsidR="00803DD7" w:rsidRPr="004E6190">
        <w:rPr>
          <w:color w:val="000000"/>
          <w:szCs w:val="22"/>
          <w:bdr w:val="nil"/>
          <w:lang w:val="hu-HU"/>
        </w:rPr>
        <w:t>ányás következtében bekövetkező nyelőcső-perforáció</w:t>
      </w:r>
      <w:r w:rsidR="00AB6BDF">
        <w:rPr>
          <w:color w:val="000000"/>
          <w:szCs w:val="22"/>
          <w:bdr w:val="nil"/>
          <w:lang w:val="hu-HU"/>
        </w:rPr>
        <w:t xml:space="preserve"> (a nyelőcső kilyukadása)</w:t>
      </w:r>
      <w:r w:rsidR="00803DD7">
        <w:rPr>
          <w:color w:val="000000"/>
          <w:szCs w:val="22"/>
          <w:bdr w:val="nil"/>
          <w:lang w:val="hu-HU"/>
        </w:rPr>
        <w:t>.</w:t>
      </w:r>
    </w:p>
    <w:p w14:paraId="542841F9" w14:textId="77777777" w:rsidR="00803DD7" w:rsidRDefault="00803DD7" w:rsidP="00457024">
      <w:pPr>
        <w:keepNext/>
        <w:spacing w:line="240" w:lineRule="auto"/>
        <w:rPr>
          <w:b/>
          <w:bCs/>
          <w:color w:val="000000"/>
          <w:szCs w:val="22"/>
          <w:bdr w:val="nil"/>
          <w:lang w:val="hu-HU" w:eastAsia="en-GB"/>
        </w:rPr>
      </w:pPr>
    </w:p>
    <w:p w14:paraId="39D013E7" w14:textId="1A6C9F4E" w:rsidR="00457024" w:rsidRDefault="00457024" w:rsidP="00457024">
      <w:pPr>
        <w:keepNext/>
        <w:spacing w:line="240" w:lineRule="auto"/>
        <w:rPr>
          <w:b/>
          <w:color w:val="000000"/>
          <w:szCs w:val="22"/>
          <w:lang w:eastAsia="en-GB"/>
        </w:rPr>
      </w:pPr>
      <w:r>
        <w:rPr>
          <w:b/>
          <w:bCs/>
          <w:color w:val="000000"/>
          <w:szCs w:val="22"/>
          <w:bdr w:val="nil"/>
          <w:lang w:val="hu-HU" w:eastAsia="en-GB"/>
        </w:rPr>
        <w:t>Mellékhatások bejelentése</w:t>
      </w:r>
    </w:p>
    <w:p w14:paraId="361C0E4A" w14:textId="383B135F" w:rsidR="00457024" w:rsidRPr="00276C43" w:rsidRDefault="00457024" w:rsidP="00114980">
      <w:pPr>
        <w:ind w:right="-20"/>
        <w:rPr>
          <w:color w:val="000000"/>
          <w:szCs w:val="22"/>
          <w:bdr w:val="nil"/>
          <w:lang w:val="hu-HU" w:eastAsia="en-GB"/>
        </w:rPr>
      </w:pPr>
      <w:r>
        <w:rPr>
          <w:color w:val="000000"/>
          <w:szCs w:val="22"/>
          <w:bdr w:val="nil"/>
          <w:lang w:val="hu-HU" w:eastAsia="en-GB"/>
        </w:rPr>
        <w:t xml:space="preserve">Ha Önnél bármilyen mellékhatás jelentkezik, tájékoztassa kezelőorvosát vagy gyógyszerészét vagy a gondozását végző egészségügyi szakembert. Ez a betegtájékoztatóban fel nem sorolt bármilyen lehetséges mellékhatásra is vonatkozik. A mellékhatásokat közvetlenül a </w:t>
      </w:r>
      <w:r w:rsidRPr="00B14B09">
        <w:rPr>
          <w:color w:val="000000"/>
          <w:szCs w:val="22"/>
          <w:bdr w:val="nil"/>
          <w:lang w:val="hu-HU" w:eastAsia="en-GB"/>
        </w:rPr>
        <w:t>hatóság</w:t>
      </w:r>
      <w:r>
        <w:rPr>
          <w:color w:val="000000"/>
          <w:szCs w:val="22"/>
          <w:bdr w:val="nil"/>
          <w:lang w:val="hu-HU" w:eastAsia="en-GB"/>
        </w:rPr>
        <w:t xml:space="preserve"> </w:t>
      </w:r>
      <w:r w:rsidR="0029343D">
        <w:rPr>
          <w:color w:val="000000"/>
          <w:szCs w:val="22"/>
          <w:bdr w:val="nil"/>
          <w:lang w:val="hu-HU" w:eastAsia="en-GB"/>
        </w:rPr>
        <w:t xml:space="preserve">részére is bejelentheti </w:t>
      </w:r>
      <w:r w:rsidR="0029343D" w:rsidRPr="00142818">
        <w:rPr>
          <w:color w:val="000000"/>
          <w:szCs w:val="22"/>
          <w:highlight w:val="lightGray"/>
          <w:bdr w:val="nil"/>
          <w:lang w:val="hu-HU" w:eastAsia="en-GB"/>
        </w:rPr>
        <w:t xml:space="preserve">az </w:t>
      </w:r>
      <w:hyperlink r:id="rId13" w:history="1">
        <w:r w:rsidR="0029343D" w:rsidRPr="00142818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="0029343D" w:rsidRPr="00142818">
        <w:rPr>
          <w:szCs w:val="22"/>
          <w:highlight w:val="lightGray"/>
          <w:lang w:val="hu-HU"/>
        </w:rPr>
        <w:t xml:space="preserve"> található elérhetőségeken keresztül</w:t>
      </w:r>
      <w:r w:rsidR="0029343D" w:rsidRPr="00142818">
        <w:rPr>
          <w:szCs w:val="22"/>
          <w:lang w:val="hu-HU"/>
        </w:rPr>
        <w:t>.</w:t>
      </w:r>
    </w:p>
    <w:p w14:paraId="6D5CF0D7" w14:textId="77777777" w:rsidR="00457024" w:rsidRDefault="00457024" w:rsidP="00457024">
      <w:pPr>
        <w:spacing w:line="240" w:lineRule="auto"/>
        <w:rPr>
          <w:color w:val="000000"/>
          <w:szCs w:val="22"/>
          <w:bdr w:val="nil"/>
          <w:lang w:val="hu-HU" w:eastAsia="en-GB"/>
        </w:rPr>
      </w:pPr>
      <w:r>
        <w:rPr>
          <w:color w:val="000000"/>
          <w:szCs w:val="22"/>
          <w:bdr w:val="nil"/>
          <w:lang w:val="hu-HU" w:eastAsia="en-GB"/>
        </w:rPr>
        <w:t>A mellékhatások bejelentésével Ön is hozzájárulhat ahhoz, hogy minél több információ álljon rendelkezésre a gyógyszer biztonságos alkalmazásával kapcsolatban.</w:t>
      </w:r>
    </w:p>
    <w:p w14:paraId="21905EA5" w14:textId="77777777" w:rsidR="00457024" w:rsidRDefault="00457024" w:rsidP="00457024">
      <w:pPr>
        <w:spacing w:line="240" w:lineRule="auto"/>
        <w:rPr>
          <w:color w:val="000000"/>
          <w:szCs w:val="22"/>
          <w:lang w:val="hu-HU" w:eastAsia="en-GB"/>
        </w:rPr>
      </w:pPr>
    </w:p>
    <w:p w14:paraId="3A8BA134" w14:textId="77777777" w:rsidR="00457024" w:rsidRDefault="00457024" w:rsidP="00457024">
      <w:pPr>
        <w:spacing w:line="240" w:lineRule="auto"/>
        <w:rPr>
          <w:color w:val="000000"/>
          <w:szCs w:val="22"/>
          <w:lang w:val="hu-HU" w:eastAsia="en-GB"/>
        </w:rPr>
      </w:pPr>
    </w:p>
    <w:p w14:paraId="19B429C0" w14:textId="3C61D8E2" w:rsidR="00457024" w:rsidRPr="006E761B" w:rsidRDefault="00457024" w:rsidP="00457024">
      <w:pPr>
        <w:pStyle w:val="Cmsor3"/>
        <w:spacing w:before="0" w:after="0" w:line="240" w:lineRule="auto"/>
        <w:rPr>
          <w:color w:val="000000"/>
          <w:sz w:val="22"/>
          <w:szCs w:val="22"/>
          <w:lang w:val="hu-HU"/>
        </w:rPr>
      </w:pPr>
      <w:r>
        <w:rPr>
          <w:bCs/>
          <w:color w:val="000000"/>
          <w:sz w:val="22"/>
          <w:szCs w:val="22"/>
          <w:bdr w:val="nil"/>
          <w:lang w:val="hu-HU"/>
        </w:rPr>
        <w:t>5.</w:t>
      </w:r>
      <w:r>
        <w:rPr>
          <w:bCs/>
          <w:color w:val="000000"/>
          <w:sz w:val="22"/>
          <w:szCs w:val="22"/>
          <w:bdr w:val="nil"/>
          <w:lang w:val="hu-HU"/>
        </w:rPr>
        <w:tab/>
        <w:t xml:space="preserve">Hogyan kell a </w:t>
      </w:r>
      <w:r w:rsidRPr="00114980">
        <w:rPr>
          <w:sz w:val="22"/>
          <w:szCs w:val="22"/>
          <w:bdr w:val="nil"/>
          <w:lang w:val="hu-HU"/>
        </w:rPr>
        <w:t>Plenvu-t tárolni?</w:t>
      </w:r>
    </w:p>
    <w:p w14:paraId="2FB266C5" w14:textId="77777777" w:rsidR="00457024" w:rsidRPr="006E761B" w:rsidRDefault="00457024" w:rsidP="00457024">
      <w:pPr>
        <w:numPr>
          <w:ilvl w:val="12"/>
          <w:numId w:val="0"/>
        </w:numPr>
        <w:spacing w:line="240" w:lineRule="auto"/>
        <w:ind w:right="-2"/>
        <w:rPr>
          <w:color w:val="000000"/>
          <w:szCs w:val="22"/>
          <w:lang w:val="hu-HU" w:eastAsia="en-GB"/>
        </w:rPr>
      </w:pPr>
    </w:p>
    <w:p w14:paraId="6A1D59FF" w14:textId="77777777" w:rsidR="00457024" w:rsidRPr="006E761B" w:rsidRDefault="00457024" w:rsidP="00457024">
      <w:pPr>
        <w:numPr>
          <w:ilvl w:val="12"/>
          <w:numId w:val="0"/>
        </w:numPr>
        <w:spacing w:line="240" w:lineRule="auto"/>
        <w:ind w:right="-2"/>
        <w:rPr>
          <w:noProof/>
          <w:color w:val="000000"/>
          <w:szCs w:val="22"/>
          <w:lang w:val="hu-HU"/>
        </w:rPr>
      </w:pPr>
      <w:r>
        <w:rPr>
          <w:noProof/>
          <w:color w:val="000000"/>
          <w:szCs w:val="22"/>
          <w:bdr w:val="nil"/>
          <w:lang w:val="hu-HU"/>
        </w:rPr>
        <w:t>A gyógyszer gyermekektől elzárva tartandó!</w:t>
      </w:r>
    </w:p>
    <w:p w14:paraId="031281F4" w14:textId="77777777" w:rsidR="00457024" w:rsidRPr="006E761B" w:rsidRDefault="00457024" w:rsidP="00457024">
      <w:pPr>
        <w:numPr>
          <w:ilvl w:val="12"/>
          <w:numId w:val="0"/>
        </w:numPr>
        <w:spacing w:line="240" w:lineRule="auto"/>
        <w:ind w:right="-2"/>
        <w:rPr>
          <w:noProof/>
          <w:color w:val="000000"/>
          <w:szCs w:val="22"/>
          <w:lang w:val="hu-HU"/>
        </w:rPr>
      </w:pPr>
    </w:p>
    <w:p w14:paraId="781019D8" w14:textId="5D7A9BC8" w:rsidR="00457024" w:rsidRDefault="00457024" w:rsidP="00457024">
      <w:pPr>
        <w:spacing w:line="240" w:lineRule="auto"/>
        <w:ind w:right="-2"/>
        <w:rPr>
          <w:noProof/>
          <w:color w:val="000000"/>
          <w:szCs w:val="22"/>
          <w:bdr w:val="nil"/>
          <w:lang w:val="hu-HU"/>
        </w:rPr>
      </w:pPr>
      <w:r>
        <w:rPr>
          <w:noProof/>
          <w:color w:val="000000"/>
          <w:szCs w:val="22"/>
          <w:bdr w:val="nil"/>
          <w:lang w:val="hu-HU"/>
        </w:rPr>
        <w:t>A tasakokon és a dobozon feltüntetett lejárati idő (EXP) után ne alkalmazza ezt a gyógyszert. A lejárati idő az adott hónap utolsó napjára vonatkozik.</w:t>
      </w:r>
    </w:p>
    <w:p w14:paraId="1CBC7A1F" w14:textId="77777777" w:rsidR="00457024" w:rsidRDefault="00457024" w:rsidP="00457024">
      <w:pPr>
        <w:spacing w:line="240" w:lineRule="auto"/>
        <w:ind w:right="-2"/>
        <w:rPr>
          <w:color w:val="000000"/>
          <w:szCs w:val="22"/>
          <w:lang w:val="hu-HU"/>
        </w:rPr>
      </w:pPr>
    </w:p>
    <w:p w14:paraId="05A5AB0B" w14:textId="77777777" w:rsidR="00457024" w:rsidRDefault="00457024" w:rsidP="00457024">
      <w:pPr>
        <w:spacing w:line="240" w:lineRule="auto"/>
        <w:ind w:right="-2"/>
        <w:rPr>
          <w:color w:val="000000"/>
          <w:szCs w:val="22"/>
          <w:bdr w:val="nil"/>
          <w:lang w:val="hu-HU"/>
        </w:rPr>
      </w:pPr>
      <w:r w:rsidRPr="0003269B">
        <w:rPr>
          <w:color w:val="000000"/>
          <w:szCs w:val="22"/>
          <w:bdr w:val="nil"/>
          <w:lang w:val="hu-HU"/>
        </w:rPr>
        <w:t>Kérjük vegye figyelembe, hogy a lejárati idő különbözhet az egyes tasakok és a doboz között.</w:t>
      </w:r>
    </w:p>
    <w:p w14:paraId="3F9F65D1" w14:textId="77777777" w:rsidR="00457024" w:rsidRDefault="00457024" w:rsidP="00457024">
      <w:pPr>
        <w:numPr>
          <w:ilvl w:val="12"/>
          <w:numId w:val="0"/>
        </w:numPr>
        <w:spacing w:line="240" w:lineRule="auto"/>
        <w:ind w:right="-2"/>
        <w:rPr>
          <w:noProof/>
          <w:color w:val="000000"/>
          <w:szCs w:val="22"/>
          <w:lang w:val="hu-HU"/>
        </w:rPr>
      </w:pPr>
    </w:p>
    <w:p w14:paraId="6111CBD4" w14:textId="50892BC2" w:rsidR="00457024" w:rsidRPr="006E761B" w:rsidRDefault="00457024" w:rsidP="00457024">
      <w:pPr>
        <w:spacing w:line="240" w:lineRule="auto"/>
        <w:ind w:right="-2"/>
        <w:rPr>
          <w:color w:val="000000"/>
          <w:szCs w:val="22"/>
          <w:lang w:val="hu-HU"/>
        </w:rPr>
      </w:pPr>
      <w:r>
        <w:rPr>
          <w:color w:val="000000"/>
          <w:position w:val="-1"/>
          <w:szCs w:val="22"/>
          <w:bdr w:val="nil"/>
          <w:lang w:val="hu-HU"/>
        </w:rPr>
        <w:t xml:space="preserve">Felnyitás előtt </w:t>
      </w:r>
      <w:r w:rsidR="000F3204">
        <w:rPr>
          <w:color w:val="000000"/>
          <w:position w:val="-1"/>
          <w:szCs w:val="22"/>
          <w:bdr w:val="nil"/>
          <w:lang w:val="hu-HU"/>
        </w:rPr>
        <w:t xml:space="preserve">legfeljebb 25 °C-on </w:t>
      </w:r>
      <w:r>
        <w:rPr>
          <w:color w:val="000000"/>
          <w:position w:val="-1"/>
          <w:szCs w:val="22"/>
          <w:bdr w:val="nil"/>
          <w:lang w:val="hu-HU"/>
        </w:rPr>
        <w:t>tárolandó.</w:t>
      </w:r>
    </w:p>
    <w:p w14:paraId="02C57A1B" w14:textId="77777777" w:rsidR="00457024" w:rsidRPr="006E761B" w:rsidRDefault="00457024" w:rsidP="00457024">
      <w:pPr>
        <w:spacing w:line="240" w:lineRule="auto"/>
        <w:ind w:right="-2"/>
        <w:rPr>
          <w:color w:val="000000"/>
          <w:szCs w:val="22"/>
          <w:lang w:val="hu-HU"/>
        </w:rPr>
      </w:pPr>
    </w:p>
    <w:p w14:paraId="10C2EE2E" w14:textId="6CA0D09F" w:rsidR="00EA44E6" w:rsidRDefault="00EA44E6" w:rsidP="00EA44E6">
      <w:pPr>
        <w:spacing w:line="240" w:lineRule="auto"/>
        <w:rPr>
          <w:color w:val="000000"/>
          <w:szCs w:val="22"/>
          <w:bdr w:val="none" w:sz="0" w:space="0" w:color="auto" w:frame="1"/>
          <w:lang w:val="hu-HU"/>
        </w:rPr>
      </w:pPr>
      <w:r>
        <w:rPr>
          <w:color w:val="000000"/>
          <w:szCs w:val="22"/>
          <w:bdr w:val="none" w:sz="0" w:space="0" w:color="auto" w:frame="1"/>
          <w:lang w:val="hu-HU"/>
        </w:rPr>
        <w:t>Az elkészített oldat</w:t>
      </w:r>
      <w:r w:rsidR="00A55E78">
        <w:rPr>
          <w:color w:val="000000"/>
          <w:szCs w:val="22"/>
          <w:bdr w:val="none" w:sz="0" w:space="0" w:color="auto" w:frame="1"/>
          <w:lang w:val="hu-HU"/>
        </w:rPr>
        <w:t>ok</w:t>
      </w:r>
      <w:r>
        <w:rPr>
          <w:color w:val="000000"/>
          <w:szCs w:val="22"/>
          <w:bdr w:val="none" w:sz="0" w:space="0" w:color="auto" w:frame="1"/>
          <w:lang w:val="hu-HU"/>
        </w:rPr>
        <w:t xml:space="preserve"> 25 ºC alatt tárolandó</w:t>
      </w:r>
      <w:r w:rsidR="00A55E78">
        <w:rPr>
          <w:color w:val="000000"/>
          <w:szCs w:val="22"/>
          <w:bdr w:val="none" w:sz="0" w:space="0" w:color="auto" w:frame="1"/>
          <w:lang w:val="hu-HU"/>
        </w:rPr>
        <w:t>ak</w:t>
      </w:r>
      <w:r>
        <w:rPr>
          <w:color w:val="000000"/>
          <w:szCs w:val="22"/>
          <w:bdr w:val="none" w:sz="0" w:space="0" w:color="auto" w:frame="1"/>
          <w:lang w:val="hu-HU"/>
        </w:rPr>
        <w:t xml:space="preserve"> és 24 órán belül el kell </w:t>
      </w:r>
      <w:r w:rsidR="00A55E78">
        <w:rPr>
          <w:color w:val="000000"/>
          <w:szCs w:val="22"/>
          <w:bdr w:val="none" w:sz="0" w:space="0" w:color="auto" w:frame="1"/>
          <w:lang w:val="hu-HU"/>
        </w:rPr>
        <w:t xml:space="preserve">őket </w:t>
      </w:r>
      <w:r>
        <w:rPr>
          <w:color w:val="000000"/>
          <w:szCs w:val="22"/>
          <w:bdr w:val="none" w:sz="0" w:space="0" w:color="auto" w:frame="1"/>
          <w:lang w:val="hu-HU"/>
        </w:rPr>
        <w:t>fogyasztani. Az elkészített oldat</w:t>
      </w:r>
      <w:r w:rsidR="00A55E78">
        <w:rPr>
          <w:color w:val="000000"/>
          <w:szCs w:val="22"/>
          <w:bdr w:val="none" w:sz="0" w:space="0" w:color="auto" w:frame="1"/>
          <w:lang w:val="hu-HU"/>
        </w:rPr>
        <w:t>ok</w:t>
      </w:r>
      <w:r>
        <w:rPr>
          <w:color w:val="000000"/>
          <w:szCs w:val="22"/>
          <w:bdr w:val="none" w:sz="0" w:space="0" w:color="auto" w:frame="1"/>
          <w:lang w:val="hu-HU"/>
        </w:rPr>
        <w:t xml:space="preserve"> hűtőszekrényben tárolható</w:t>
      </w:r>
      <w:r w:rsidR="00A55E78">
        <w:rPr>
          <w:color w:val="000000"/>
          <w:szCs w:val="22"/>
          <w:bdr w:val="none" w:sz="0" w:space="0" w:color="auto" w:frame="1"/>
          <w:lang w:val="hu-HU"/>
        </w:rPr>
        <w:t>ak</w:t>
      </w:r>
      <w:r>
        <w:rPr>
          <w:color w:val="000000"/>
          <w:szCs w:val="22"/>
          <w:bdr w:val="none" w:sz="0" w:space="0" w:color="auto" w:frame="1"/>
          <w:lang w:val="hu-HU"/>
        </w:rPr>
        <w:t>. Az elkészített oldato</w:t>
      </w:r>
      <w:r w:rsidR="00A55E78">
        <w:rPr>
          <w:color w:val="000000"/>
          <w:szCs w:val="22"/>
          <w:bdr w:val="none" w:sz="0" w:space="0" w:color="auto" w:frame="1"/>
          <w:lang w:val="hu-HU"/>
        </w:rPr>
        <w:t>ka</w:t>
      </w:r>
      <w:r>
        <w:rPr>
          <w:color w:val="000000"/>
          <w:szCs w:val="22"/>
          <w:bdr w:val="none" w:sz="0" w:space="0" w:color="auto" w:frame="1"/>
          <w:lang w:val="hu-HU"/>
        </w:rPr>
        <w:t>t le kell fedni.</w:t>
      </w:r>
    </w:p>
    <w:p w14:paraId="6C2CDD9A" w14:textId="0AEF5350" w:rsidR="00457024" w:rsidRDefault="00457024" w:rsidP="00457024">
      <w:pPr>
        <w:spacing w:line="240" w:lineRule="auto"/>
        <w:rPr>
          <w:b/>
          <w:color w:val="000000"/>
          <w:szCs w:val="22"/>
          <w:lang w:val="hu-HU"/>
        </w:rPr>
      </w:pPr>
    </w:p>
    <w:p w14:paraId="103E5C67" w14:textId="77777777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36B8DD8" w14:textId="77777777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</w:p>
    <w:p w14:paraId="102D7AAD" w14:textId="77777777" w:rsidR="00457024" w:rsidRDefault="00457024" w:rsidP="00457024">
      <w:pPr>
        <w:spacing w:line="240" w:lineRule="auto"/>
        <w:rPr>
          <w:color w:val="000000"/>
          <w:szCs w:val="22"/>
          <w:lang w:val="hu-HU"/>
        </w:rPr>
      </w:pPr>
    </w:p>
    <w:p w14:paraId="3BC80535" w14:textId="43B728C3" w:rsidR="00457024" w:rsidRDefault="00457024" w:rsidP="00457024">
      <w:pPr>
        <w:pStyle w:val="Cmsor3"/>
        <w:spacing w:before="0" w:after="0" w:line="240" w:lineRule="auto"/>
        <w:rPr>
          <w:color w:val="000000"/>
          <w:sz w:val="22"/>
          <w:szCs w:val="22"/>
          <w:lang w:val="hu-HU"/>
        </w:rPr>
      </w:pPr>
      <w:r>
        <w:rPr>
          <w:bCs/>
          <w:color w:val="000000"/>
          <w:sz w:val="22"/>
          <w:szCs w:val="22"/>
          <w:bdr w:val="nil"/>
          <w:lang w:val="hu-HU"/>
        </w:rPr>
        <w:t>6.</w:t>
      </w:r>
      <w:r>
        <w:rPr>
          <w:bCs/>
          <w:color w:val="000000"/>
          <w:sz w:val="22"/>
          <w:szCs w:val="22"/>
          <w:bdr w:val="nil"/>
          <w:lang w:val="hu-HU"/>
        </w:rPr>
        <w:tab/>
        <w:t>A csomagolás tartalma és egyéb információk</w:t>
      </w:r>
    </w:p>
    <w:p w14:paraId="037C8B3D" w14:textId="77777777" w:rsidR="00457024" w:rsidRDefault="00457024" w:rsidP="00457024">
      <w:pPr>
        <w:tabs>
          <w:tab w:val="left" w:pos="1515"/>
        </w:tabs>
        <w:spacing w:line="240" w:lineRule="auto"/>
        <w:rPr>
          <w:b/>
          <w:snapToGrid w:val="0"/>
          <w:color w:val="000000"/>
          <w:szCs w:val="22"/>
          <w:lang w:val="hu-HU"/>
        </w:rPr>
      </w:pPr>
    </w:p>
    <w:p w14:paraId="5BF6537D" w14:textId="77777777" w:rsidR="00457024" w:rsidRPr="00082582" w:rsidRDefault="00457024" w:rsidP="00457024">
      <w:pPr>
        <w:tabs>
          <w:tab w:val="left" w:pos="1515"/>
        </w:tabs>
        <w:spacing w:line="240" w:lineRule="auto"/>
        <w:rPr>
          <w:b/>
          <w:snapToGrid w:val="0"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Mit tartalmaz a Plenvu</w:t>
      </w:r>
      <w:r w:rsidRPr="00114980">
        <w:rPr>
          <w:b/>
          <w:szCs w:val="22"/>
          <w:bdr w:val="nil"/>
          <w:lang w:val="hu-HU"/>
        </w:rPr>
        <w:t>?</w:t>
      </w:r>
    </w:p>
    <w:p w14:paraId="13EDC252" w14:textId="77777777" w:rsidR="00457024" w:rsidRPr="00082582" w:rsidRDefault="00457024" w:rsidP="00457024">
      <w:pPr>
        <w:spacing w:line="240" w:lineRule="auto"/>
        <w:rPr>
          <w:color w:val="000000"/>
          <w:szCs w:val="22"/>
          <w:lang w:val="hu-HU" w:eastAsia="en-GB"/>
        </w:rPr>
      </w:pPr>
    </w:p>
    <w:p w14:paraId="23448A73" w14:textId="4E96EE36" w:rsidR="00457024" w:rsidRPr="00082582" w:rsidRDefault="00457024" w:rsidP="00457024">
      <w:pPr>
        <w:spacing w:line="240" w:lineRule="auto"/>
        <w:ind w:right="-23"/>
        <w:rPr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 xml:space="preserve">Az 1. </w:t>
      </w:r>
      <w:r w:rsidR="003627EF">
        <w:rPr>
          <w:b/>
          <w:bCs/>
          <w:color w:val="000000"/>
          <w:szCs w:val="22"/>
          <w:bdr w:val="nil"/>
          <w:lang w:val="hu-HU"/>
        </w:rPr>
        <w:t>adag</w:t>
      </w:r>
      <w:r>
        <w:rPr>
          <w:b/>
          <w:bCs/>
          <w:color w:val="000000"/>
          <w:szCs w:val="22"/>
          <w:bdr w:val="nil"/>
          <w:lang w:val="hu-HU"/>
        </w:rPr>
        <w:t xml:space="preserve"> tasakja </w:t>
      </w:r>
      <w:r>
        <w:rPr>
          <w:color w:val="000000"/>
          <w:szCs w:val="22"/>
          <w:bdr w:val="nil"/>
          <w:lang w:val="hu-HU"/>
        </w:rPr>
        <w:t>az alábbi hatóanyagokat tartalmazza:</w:t>
      </w:r>
    </w:p>
    <w:p w14:paraId="17801C45" w14:textId="77777777" w:rsidR="00457024" w:rsidRPr="00082582" w:rsidRDefault="00457024" w:rsidP="00457024">
      <w:pPr>
        <w:spacing w:line="240" w:lineRule="auto"/>
        <w:rPr>
          <w:color w:val="000000"/>
          <w:szCs w:val="22"/>
          <w:lang w:val="hu-HU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717"/>
        <w:gridCol w:w="1452"/>
      </w:tblGrid>
      <w:tr w:rsidR="00457024" w14:paraId="028D67AE" w14:textId="77777777" w:rsidTr="00114980">
        <w:tc>
          <w:tcPr>
            <w:tcW w:w="3717" w:type="dxa"/>
          </w:tcPr>
          <w:p w14:paraId="28C94947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Makrogol 3350</w:t>
            </w:r>
          </w:p>
        </w:tc>
        <w:tc>
          <w:tcPr>
            <w:tcW w:w="1452" w:type="dxa"/>
          </w:tcPr>
          <w:p w14:paraId="4D0CE3D6" w14:textId="1A5BEA93" w:rsidR="00457024" w:rsidRDefault="00457024" w:rsidP="00114980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100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  <w:tr w:rsidR="00457024" w14:paraId="7508F54A" w14:textId="77777777" w:rsidTr="00114980">
        <w:tc>
          <w:tcPr>
            <w:tcW w:w="3717" w:type="dxa"/>
          </w:tcPr>
          <w:p w14:paraId="05CF3703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Vízmentes nátrium-szulfát</w:t>
            </w:r>
          </w:p>
        </w:tc>
        <w:tc>
          <w:tcPr>
            <w:tcW w:w="1452" w:type="dxa"/>
          </w:tcPr>
          <w:p w14:paraId="797E156D" w14:textId="5342B9F4" w:rsidR="00457024" w:rsidRDefault="00457024" w:rsidP="00114980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9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  <w:tr w:rsidR="00457024" w14:paraId="59B049A6" w14:textId="77777777" w:rsidTr="00114980">
        <w:tc>
          <w:tcPr>
            <w:tcW w:w="3717" w:type="dxa"/>
          </w:tcPr>
          <w:p w14:paraId="73B70ECB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Nátrium-klorid</w:t>
            </w:r>
          </w:p>
        </w:tc>
        <w:tc>
          <w:tcPr>
            <w:tcW w:w="1452" w:type="dxa"/>
          </w:tcPr>
          <w:p w14:paraId="50BF65C6" w14:textId="41E4BA74" w:rsidR="00457024" w:rsidRDefault="00457024" w:rsidP="00114980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2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  <w:tr w:rsidR="00457024" w14:paraId="60E6288B" w14:textId="77777777" w:rsidTr="00114980">
        <w:tc>
          <w:tcPr>
            <w:tcW w:w="3717" w:type="dxa"/>
          </w:tcPr>
          <w:p w14:paraId="5B0654A6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Kálium-klorid</w:t>
            </w:r>
          </w:p>
        </w:tc>
        <w:tc>
          <w:tcPr>
            <w:tcW w:w="1452" w:type="dxa"/>
          </w:tcPr>
          <w:p w14:paraId="1CEA3B00" w14:textId="7ED1D4CB" w:rsidR="00457024" w:rsidRDefault="00457024" w:rsidP="00114980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</w:tbl>
    <w:p w14:paraId="78AE4983" w14:textId="77777777" w:rsidR="00457024" w:rsidRDefault="00457024" w:rsidP="00457024">
      <w:pPr>
        <w:spacing w:line="240" w:lineRule="auto"/>
        <w:rPr>
          <w:color w:val="000000"/>
          <w:szCs w:val="22"/>
        </w:rPr>
      </w:pPr>
    </w:p>
    <w:p w14:paraId="514731CE" w14:textId="52DD7C16" w:rsidR="00457024" w:rsidRDefault="00457024" w:rsidP="00457024">
      <w:pPr>
        <w:keepNext/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 xml:space="preserve">Az elektrolitok koncentrációja az első </w:t>
      </w:r>
      <w:r w:rsidR="003627EF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500</w:t>
      </w:r>
      <w:r w:rsidR="00A8063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 xml:space="preserve">ml </w:t>
      </w:r>
      <w:r w:rsidRPr="005B1F98">
        <w:rPr>
          <w:color w:val="000000"/>
          <w:szCs w:val="22"/>
          <w:bdr w:val="nil"/>
          <w:lang w:val="hu-HU"/>
        </w:rPr>
        <w:t>oldatra való feloldása</w:t>
      </w:r>
      <w:r w:rsidR="005B1F98" w:rsidRPr="00114980">
        <w:rPr>
          <w:color w:val="000000"/>
          <w:szCs w:val="22"/>
          <w:bdr w:val="nil"/>
          <w:lang w:val="hu-HU"/>
        </w:rPr>
        <w:t xml:space="preserve"> után</w:t>
      </w:r>
      <w:r>
        <w:rPr>
          <w:color w:val="000000"/>
          <w:szCs w:val="22"/>
          <w:bdr w:val="nil"/>
          <w:lang w:val="hu-HU"/>
        </w:rPr>
        <w:t xml:space="preserve"> az alábbi:</w:t>
      </w: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3685"/>
        <w:gridCol w:w="2586"/>
        <w:gridCol w:w="2012"/>
      </w:tblGrid>
      <w:tr w:rsidR="00457024" w14:paraId="418F7727" w14:textId="77777777" w:rsidTr="001D3762">
        <w:tc>
          <w:tcPr>
            <w:tcW w:w="3685" w:type="dxa"/>
          </w:tcPr>
          <w:p w14:paraId="334E988F" w14:textId="77777777" w:rsidR="00457024" w:rsidRDefault="00457024" w:rsidP="001D3762">
            <w:pPr>
              <w:keepNext/>
              <w:spacing w:line="240" w:lineRule="auto"/>
              <w:ind w:left="567"/>
              <w:rPr>
                <w:color w:val="000000"/>
                <w:szCs w:val="22"/>
              </w:rPr>
            </w:pPr>
          </w:p>
        </w:tc>
        <w:tc>
          <w:tcPr>
            <w:tcW w:w="4598" w:type="dxa"/>
            <w:gridSpan w:val="2"/>
          </w:tcPr>
          <w:p w14:paraId="693F6EED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</w:rPr>
            </w:pPr>
          </w:p>
        </w:tc>
      </w:tr>
      <w:tr w:rsidR="00457024" w14:paraId="14789E97" w14:textId="77777777" w:rsidTr="00114980">
        <w:trPr>
          <w:gridAfter w:val="1"/>
          <w:wAfter w:w="2012" w:type="dxa"/>
        </w:trPr>
        <w:tc>
          <w:tcPr>
            <w:tcW w:w="3685" w:type="dxa"/>
          </w:tcPr>
          <w:p w14:paraId="37DAF314" w14:textId="77777777" w:rsidR="00457024" w:rsidRDefault="00457024" w:rsidP="001D3762">
            <w:pPr>
              <w:keepNext/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</w:t>
            </w:r>
          </w:p>
        </w:tc>
        <w:tc>
          <w:tcPr>
            <w:tcW w:w="2586" w:type="dxa"/>
          </w:tcPr>
          <w:p w14:paraId="65AC0CEC" w14:textId="6F36BBD3" w:rsidR="00457024" w:rsidRDefault="00457024" w:rsidP="00114980">
            <w:pPr>
              <w:keepNext/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160,9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 xml:space="preserve">ml </w:t>
            </w:r>
          </w:p>
        </w:tc>
      </w:tr>
      <w:tr w:rsidR="00457024" w:rsidRPr="00BA1DCF" w14:paraId="2BDEF12A" w14:textId="77777777" w:rsidTr="00114980">
        <w:trPr>
          <w:gridAfter w:val="1"/>
          <w:wAfter w:w="2012" w:type="dxa"/>
        </w:trPr>
        <w:tc>
          <w:tcPr>
            <w:tcW w:w="3685" w:type="dxa"/>
          </w:tcPr>
          <w:p w14:paraId="7268CD0F" w14:textId="77777777" w:rsidR="00457024" w:rsidRDefault="00457024" w:rsidP="001D3762">
            <w:pPr>
              <w:keepNext/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Szulfát</w:t>
            </w:r>
          </w:p>
          <w:p w14:paraId="398FC038" w14:textId="7C93755F" w:rsidR="00457024" w:rsidRDefault="00457024" w:rsidP="001D3762">
            <w:pPr>
              <w:keepNext/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Kl</w:t>
            </w:r>
            <w:r w:rsidR="00A42091">
              <w:rPr>
                <w:color w:val="000000"/>
                <w:szCs w:val="22"/>
                <w:bdr w:val="nil"/>
                <w:lang w:val="hu-HU"/>
              </w:rPr>
              <w:t>o</w:t>
            </w:r>
            <w:r>
              <w:rPr>
                <w:color w:val="000000"/>
                <w:szCs w:val="22"/>
                <w:bdr w:val="nil"/>
                <w:lang w:val="hu-HU"/>
              </w:rPr>
              <w:t>r</w:t>
            </w:r>
            <w:r w:rsidR="00A42091">
              <w:rPr>
                <w:color w:val="000000"/>
                <w:szCs w:val="22"/>
                <w:bdr w:val="nil"/>
                <w:lang w:val="hu-HU"/>
              </w:rPr>
              <w:t>id</w:t>
            </w:r>
          </w:p>
          <w:p w14:paraId="5ACE0347" w14:textId="77777777" w:rsidR="00457024" w:rsidRDefault="00457024" w:rsidP="001D3762">
            <w:pPr>
              <w:keepNext/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Kálium</w:t>
            </w:r>
          </w:p>
        </w:tc>
        <w:tc>
          <w:tcPr>
            <w:tcW w:w="2586" w:type="dxa"/>
          </w:tcPr>
          <w:p w14:paraId="2C6099F4" w14:textId="541C1323" w:rsidR="00457024" w:rsidRDefault="00457024" w:rsidP="00114980">
            <w:pPr>
              <w:keepNext/>
              <w:spacing w:line="240" w:lineRule="auto"/>
              <w:ind w:left="567"/>
              <w:jc w:val="right"/>
              <w:rPr>
                <w:color w:val="000000"/>
                <w:szCs w:val="22"/>
                <w:lang w:val="it-IT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63,4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  <w:p w14:paraId="10FEF358" w14:textId="1575ACCC" w:rsidR="00457024" w:rsidRDefault="00457024" w:rsidP="00114980">
            <w:pPr>
              <w:keepNext/>
              <w:spacing w:line="240" w:lineRule="auto"/>
              <w:ind w:left="567"/>
              <w:jc w:val="right"/>
              <w:rPr>
                <w:color w:val="000000"/>
                <w:szCs w:val="22"/>
                <w:lang w:val="it-IT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47,6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  <w:p w14:paraId="1FCA384F" w14:textId="76B823C9" w:rsidR="00457024" w:rsidRDefault="00457024" w:rsidP="00114980">
            <w:pPr>
              <w:keepNext/>
              <w:spacing w:line="240" w:lineRule="auto"/>
              <w:ind w:left="567"/>
              <w:jc w:val="right"/>
              <w:rPr>
                <w:color w:val="000000"/>
                <w:szCs w:val="22"/>
                <w:lang w:val="it-IT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13,3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</w:tc>
      </w:tr>
      <w:tr w:rsidR="00457024" w:rsidRPr="00BA1DCF" w14:paraId="6CF07708" w14:textId="77777777" w:rsidTr="001D3762">
        <w:tc>
          <w:tcPr>
            <w:tcW w:w="3685" w:type="dxa"/>
          </w:tcPr>
          <w:p w14:paraId="22D69028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  <w:lang w:val="it-IT"/>
              </w:rPr>
            </w:pPr>
          </w:p>
        </w:tc>
        <w:tc>
          <w:tcPr>
            <w:tcW w:w="4598" w:type="dxa"/>
            <w:gridSpan w:val="2"/>
          </w:tcPr>
          <w:p w14:paraId="1C651557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  <w:lang w:val="it-IT"/>
              </w:rPr>
            </w:pPr>
          </w:p>
        </w:tc>
      </w:tr>
    </w:tbl>
    <w:p w14:paraId="6013523C" w14:textId="1141D40D" w:rsidR="00457024" w:rsidRPr="00026059" w:rsidRDefault="00457024" w:rsidP="00457024">
      <w:pPr>
        <w:keepNext/>
        <w:spacing w:line="240" w:lineRule="auto"/>
        <w:rPr>
          <w:color w:val="000000"/>
          <w:szCs w:val="22"/>
          <w:lang w:val="nl-NL"/>
        </w:rPr>
      </w:pPr>
      <w:r>
        <w:rPr>
          <w:color w:val="000000"/>
          <w:szCs w:val="22"/>
          <w:bdr w:val="nil"/>
          <w:lang w:val="hu-HU"/>
        </w:rPr>
        <w:lastRenderedPageBreak/>
        <w:t xml:space="preserve">Az 1. </w:t>
      </w:r>
      <w:r w:rsidR="003627EF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0,79</w:t>
      </w:r>
      <w:r w:rsidR="00A8063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g szukralózt (E955) is tartalmaz.</w:t>
      </w:r>
    </w:p>
    <w:p w14:paraId="6046AA07" w14:textId="77777777" w:rsidR="00457024" w:rsidRPr="00026059" w:rsidRDefault="00457024" w:rsidP="00457024">
      <w:pPr>
        <w:keepNext/>
        <w:spacing w:line="240" w:lineRule="auto"/>
        <w:rPr>
          <w:b/>
          <w:color w:val="000000"/>
          <w:szCs w:val="22"/>
          <w:lang w:val="nl-NL"/>
        </w:rPr>
      </w:pPr>
    </w:p>
    <w:p w14:paraId="11F5AD68" w14:textId="6FCEA083" w:rsidR="00457024" w:rsidRPr="00026059" w:rsidRDefault="00457024" w:rsidP="00457024">
      <w:pPr>
        <w:keepNext/>
        <w:spacing w:line="240" w:lineRule="auto"/>
        <w:rPr>
          <w:color w:val="000000"/>
          <w:szCs w:val="22"/>
          <w:lang w:val="nl-NL"/>
        </w:rPr>
      </w:pPr>
      <w:r>
        <w:rPr>
          <w:b/>
          <w:bCs/>
          <w:color w:val="000000"/>
          <w:szCs w:val="22"/>
          <w:bdr w:val="nil"/>
          <w:lang w:val="hu-HU"/>
        </w:rPr>
        <w:t xml:space="preserve">A 2. </w:t>
      </w:r>
      <w:r w:rsidR="003627EF">
        <w:rPr>
          <w:b/>
          <w:bCs/>
          <w:color w:val="000000"/>
          <w:szCs w:val="22"/>
          <w:bdr w:val="nil"/>
          <w:lang w:val="hu-HU"/>
        </w:rPr>
        <w:t>adag</w:t>
      </w:r>
      <w:r>
        <w:rPr>
          <w:b/>
          <w:bCs/>
          <w:color w:val="000000"/>
          <w:szCs w:val="22"/>
          <w:bdr w:val="nil"/>
          <w:lang w:val="hu-HU"/>
        </w:rPr>
        <w:t xml:space="preserve"> (A. és B. tasakja) </w:t>
      </w:r>
      <w:r>
        <w:rPr>
          <w:color w:val="000000"/>
          <w:szCs w:val="22"/>
          <w:bdr w:val="nil"/>
          <w:lang w:val="hu-HU"/>
        </w:rPr>
        <w:t>az alábbi hatóanyagokat tartalmazza:</w:t>
      </w:r>
    </w:p>
    <w:p w14:paraId="190A209C" w14:textId="77777777" w:rsidR="00457024" w:rsidRPr="00026059" w:rsidRDefault="00457024" w:rsidP="00457024">
      <w:pPr>
        <w:keepNext/>
        <w:spacing w:line="240" w:lineRule="auto"/>
        <w:rPr>
          <w:color w:val="000000"/>
          <w:szCs w:val="22"/>
          <w:lang w:val="nl-NL"/>
        </w:rPr>
      </w:pPr>
    </w:p>
    <w:p w14:paraId="3491D27F" w14:textId="77777777" w:rsidR="00457024" w:rsidRDefault="00457024" w:rsidP="00457024">
      <w:pPr>
        <w:keepNext/>
        <w:spacing w:line="240" w:lineRule="auto"/>
        <w:rPr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A. tasak</w:t>
      </w:r>
      <w:r w:rsidRPr="00114980">
        <w:rPr>
          <w:b/>
          <w:color w:val="000000"/>
          <w:szCs w:val="22"/>
          <w:bdr w:val="nil"/>
          <w:lang w:val="hu-HU"/>
        </w:rPr>
        <w:t>:</w:t>
      </w:r>
    </w:p>
    <w:p w14:paraId="59451319" w14:textId="77777777" w:rsidR="00457024" w:rsidRDefault="00457024" w:rsidP="00457024">
      <w:pPr>
        <w:keepNext/>
        <w:spacing w:line="240" w:lineRule="auto"/>
        <w:rPr>
          <w:color w:val="000000"/>
          <w:szCs w:val="22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717"/>
        <w:gridCol w:w="1452"/>
      </w:tblGrid>
      <w:tr w:rsidR="00457024" w14:paraId="4EF8642A" w14:textId="77777777" w:rsidTr="00114980">
        <w:tc>
          <w:tcPr>
            <w:tcW w:w="3717" w:type="dxa"/>
          </w:tcPr>
          <w:p w14:paraId="49FA926E" w14:textId="77777777" w:rsidR="00457024" w:rsidRDefault="00457024" w:rsidP="001D3762">
            <w:pPr>
              <w:keepNext/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Makrogol 3350</w:t>
            </w:r>
          </w:p>
        </w:tc>
        <w:tc>
          <w:tcPr>
            <w:tcW w:w="1452" w:type="dxa"/>
          </w:tcPr>
          <w:p w14:paraId="2CD05277" w14:textId="2570BE48" w:rsidR="00457024" w:rsidRDefault="00457024" w:rsidP="00114980">
            <w:pPr>
              <w:keepNext/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40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  <w:tr w:rsidR="00457024" w14:paraId="09484062" w14:textId="77777777" w:rsidTr="00114980">
        <w:tc>
          <w:tcPr>
            <w:tcW w:w="3717" w:type="dxa"/>
          </w:tcPr>
          <w:p w14:paraId="2A277D4B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Nátrium-klorid</w:t>
            </w:r>
          </w:p>
        </w:tc>
        <w:tc>
          <w:tcPr>
            <w:tcW w:w="1452" w:type="dxa"/>
          </w:tcPr>
          <w:p w14:paraId="47FE7E83" w14:textId="7140958A" w:rsidR="00457024" w:rsidRDefault="00457024" w:rsidP="00114980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3,2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  <w:tr w:rsidR="00457024" w14:paraId="5F320FE9" w14:textId="77777777" w:rsidTr="00114980">
        <w:tc>
          <w:tcPr>
            <w:tcW w:w="3717" w:type="dxa"/>
          </w:tcPr>
          <w:p w14:paraId="33DAAC72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Kálium-klorid</w:t>
            </w:r>
          </w:p>
        </w:tc>
        <w:tc>
          <w:tcPr>
            <w:tcW w:w="1452" w:type="dxa"/>
          </w:tcPr>
          <w:p w14:paraId="671657C5" w14:textId="55B5B09D" w:rsidR="00457024" w:rsidRDefault="00457024" w:rsidP="00114980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1,2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</w:tbl>
    <w:p w14:paraId="1E993457" w14:textId="77777777" w:rsidR="00457024" w:rsidRDefault="00457024" w:rsidP="00457024">
      <w:pPr>
        <w:spacing w:line="240" w:lineRule="auto"/>
        <w:rPr>
          <w:color w:val="000000"/>
          <w:szCs w:val="22"/>
        </w:rPr>
      </w:pPr>
    </w:p>
    <w:p w14:paraId="7679A726" w14:textId="77777777" w:rsidR="00457024" w:rsidRDefault="00457024" w:rsidP="00457024">
      <w:pPr>
        <w:spacing w:line="240" w:lineRule="auto"/>
        <w:rPr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 xml:space="preserve">B. </w:t>
      </w:r>
      <w:r w:rsidRPr="008270EA">
        <w:rPr>
          <w:b/>
          <w:bCs/>
          <w:color w:val="000000"/>
          <w:szCs w:val="22"/>
          <w:bdr w:val="nil"/>
          <w:lang w:val="hu-HU"/>
        </w:rPr>
        <w:t>tasak</w:t>
      </w:r>
      <w:r w:rsidRPr="00114980">
        <w:rPr>
          <w:b/>
          <w:color w:val="000000"/>
          <w:szCs w:val="22"/>
          <w:bdr w:val="nil"/>
          <w:lang w:val="hu-HU"/>
        </w:rPr>
        <w:t>:</w:t>
      </w:r>
    </w:p>
    <w:p w14:paraId="340E49D4" w14:textId="77777777" w:rsidR="00457024" w:rsidRDefault="00457024" w:rsidP="00457024">
      <w:pPr>
        <w:spacing w:line="240" w:lineRule="auto"/>
        <w:rPr>
          <w:color w:val="000000"/>
          <w:szCs w:val="22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717"/>
        <w:gridCol w:w="1452"/>
      </w:tblGrid>
      <w:tr w:rsidR="00457024" w14:paraId="75BAD29E" w14:textId="77777777" w:rsidTr="00114980">
        <w:tc>
          <w:tcPr>
            <w:tcW w:w="3717" w:type="dxa"/>
          </w:tcPr>
          <w:p w14:paraId="23330895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Nátrium-aszkorbát</w:t>
            </w:r>
          </w:p>
        </w:tc>
        <w:tc>
          <w:tcPr>
            <w:tcW w:w="1452" w:type="dxa"/>
          </w:tcPr>
          <w:p w14:paraId="77DD094D" w14:textId="36455D03" w:rsidR="00457024" w:rsidRDefault="00457024" w:rsidP="00114980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48,11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  <w:tr w:rsidR="00457024" w14:paraId="78C52291" w14:textId="77777777" w:rsidTr="00114980">
        <w:tc>
          <w:tcPr>
            <w:tcW w:w="3717" w:type="dxa"/>
          </w:tcPr>
          <w:p w14:paraId="1B2EFD26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Aszkorbinsav</w:t>
            </w:r>
          </w:p>
        </w:tc>
        <w:tc>
          <w:tcPr>
            <w:tcW w:w="1452" w:type="dxa"/>
          </w:tcPr>
          <w:p w14:paraId="74B2571E" w14:textId="1E0E1E19" w:rsidR="00457024" w:rsidRDefault="00457024" w:rsidP="00114980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7,54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g</w:t>
            </w:r>
          </w:p>
        </w:tc>
      </w:tr>
    </w:tbl>
    <w:p w14:paraId="3DCBFA81" w14:textId="77777777" w:rsidR="00457024" w:rsidRDefault="00457024" w:rsidP="00457024">
      <w:pPr>
        <w:spacing w:line="240" w:lineRule="auto"/>
        <w:rPr>
          <w:color w:val="000000"/>
          <w:szCs w:val="22"/>
        </w:rPr>
      </w:pPr>
    </w:p>
    <w:p w14:paraId="5555FB02" w14:textId="64F0B859" w:rsidR="00457024" w:rsidRDefault="00457024" w:rsidP="00457024">
      <w:pPr>
        <w:keepNext/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 xml:space="preserve">Az elektrolitok koncentrációja a második </w:t>
      </w:r>
      <w:r w:rsidR="003627EF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(A. és B. tasak) 500 ml oldatra </w:t>
      </w:r>
      <w:r w:rsidRPr="005B1F98">
        <w:rPr>
          <w:color w:val="000000"/>
          <w:szCs w:val="22"/>
          <w:bdr w:val="nil"/>
          <w:lang w:val="hu-HU"/>
        </w:rPr>
        <w:t>való feloldása</w:t>
      </w:r>
      <w:r w:rsidR="005B1F98" w:rsidRPr="00114980">
        <w:rPr>
          <w:color w:val="000000"/>
          <w:szCs w:val="22"/>
          <w:bdr w:val="nil"/>
          <w:lang w:val="hu-HU"/>
        </w:rPr>
        <w:t xml:space="preserve"> után</w:t>
      </w:r>
      <w:r w:rsidRPr="005B1F98">
        <w:rPr>
          <w:color w:val="000000"/>
          <w:szCs w:val="22"/>
          <w:bdr w:val="nil"/>
          <w:lang w:val="hu-HU"/>
        </w:rPr>
        <w:t xml:space="preserve"> az alábbi:</w:t>
      </w: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3685"/>
        <w:gridCol w:w="2586"/>
      </w:tblGrid>
      <w:tr w:rsidR="00457024" w14:paraId="3B1C0FB5" w14:textId="77777777" w:rsidTr="00114980">
        <w:tc>
          <w:tcPr>
            <w:tcW w:w="3685" w:type="dxa"/>
          </w:tcPr>
          <w:p w14:paraId="5E8B54E4" w14:textId="77777777" w:rsidR="00457024" w:rsidRDefault="00457024" w:rsidP="001D3762">
            <w:pPr>
              <w:keepNext/>
              <w:spacing w:line="240" w:lineRule="auto"/>
              <w:ind w:left="567"/>
              <w:rPr>
                <w:color w:val="000000"/>
                <w:szCs w:val="22"/>
              </w:rPr>
            </w:pPr>
          </w:p>
        </w:tc>
        <w:tc>
          <w:tcPr>
            <w:tcW w:w="2586" w:type="dxa"/>
          </w:tcPr>
          <w:p w14:paraId="22448E84" w14:textId="77777777" w:rsidR="00457024" w:rsidRDefault="00457024" w:rsidP="001D3762">
            <w:pPr>
              <w:keepNext/>
              <w:spacing w:line="240" w:lineRule="auto"/>
              <w:ind w:left="567"/>
              <w:rPr>
                <w:color w:val="000000"/>
                <w:szCs w:val="22"/>
              </w:rPr>
            </w:pPr>
          </w:p>
        </w:tc>
      </w:tr>
      <w:tr w:rsidR="00457024" w14:paraId="25264E16" w14:textId="77777777" w:rsidTr="00114980">
        <w:tc>
          <w:tcPr>
            <w:tcW w:w="3685" w:type="dxa"/>
          </w:tcPr>
          <w:p w14:paraId="3E935D9C" w14:textId="77777777" w:rsidR="00457024" w:rsidRDefault="00457024" w:rsidP="001D3762">
            <w:pPr>
              <w:keepNext/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</w:t>
            </w:r>
          </w:p>
        </w:tc>
        <w:tc>
          <w:tcPr>
            <w:tcW w:w="2586" w:type="dxa"/>
          </w:tcPr>
          <w:p w14:paraId="367AEEC2" w14:textId="4BA190D3" w:rsidR="00457024" w:rsidRDefault="00457024" w:rsidP="00114980">
            <w:pPr>
              <w:keepNext/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297,6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 xml:space="preserve">ml </w:t>
            </w:r>
          </w:p>
        </w:tc>
      </w:tr>
      <w:tr w:rsidR="00457024" w14:paraId="7A51A4FE" w14:textId="77777777" w:rsidTr="00114980">
        <w:tc>
          <w:tcPr>
            <w:tcW w:w="3685" w:type="dxa"/>
          </w:tcPr>
          <w:p w14:paraId="498E7204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Aszkorbát</w:t>
            </w:r>
          </w:p>
          <w:p w14:paraId="78B8DCFD" w14:textId="09C9EC8E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Kl</w:t>
            </w:r>
            <w:r w:rsidR="00A42091">
              <w:rPr>
                <w:color w:val="000000"/>
                <w:szCs w:val="22"/>
                <w:bdr w:val="nil"/>
                <w:lang w:val="hu-HU"/>
              </w:rPr>
              <w:t>o</w:t>
            </w:r>
            <w:r>
              <w:rPr>
                <w:color w:val="000000"/>
                <w:szCs w:val="22"/>
                <w:bdr w:val="nil"/>
                <w:lang w:val="hu-HU"/>
              </w:rPr>
              <w:t>r</w:t>
            </w:r>
            <w:r w:rsidR="00A42091">
              <w:rPr>
                <w:color w:val="000000"/>
                <w:szCs w:val="22"/>
                <w:bdr w:val="nil"/>
                <w:lang w:val="hu-HU"/>
              </w:rPr>
              <w:t>id</w:t>
            </w:r>
          </w:p>
        </w:tc>
        <w:tc>
          <w:tcPr>
            <w:tcW w:w="2586" w:type="dxa"/>
          </w:tcPr>
          <w:p w14:paraId="6702D86F" w14:textId="2BE2AB39" w:rsidR="00457024" w:rsidRDefault="00457024" w:rsidP="00114980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285,7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  <w:p w14:paraId="73360458" w14:textId="01805D54" w:rsidR="00457024" w:rsidRDefault="00457024" w:rsidP="00114980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70,9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</w:tc>
      </w:tr>
      <w:tr w:rsidR="00457024" w14:paraId="4F5155F9" w14:textId="77777777" w:rsidTr="00114980">
        <w:tc>
          <w:tcPr>
            <w:tcW w:w="3685" w:type="dxa"/>
          </w:tcPr>
          <w:p w14:paraId="29339C63" w14:textId="77777777" w:rsidR="00457024" w:rsidRDefault="00457024" w:rsidP="001D3762">
            <w:pPr>
              <w:spacing w:line="240" w:lineRule="auto"/>
              <w:ind w:left="567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Kálium</w:t>
            </w:r>
          </w:p>
        </w:tc>
        <w:tc>
          <w:tcPr>
            <w:tcW w:w="2586" w:type="dxa"/>
          </w:tcPr>
          <w:p w14:paraId="3C033C09" w14:textId="08B33712" w:rsidR="00457024" w:rsidRDefault="00457024" w:rsidP="00114980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16,1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mmol/500</w:t>
            </w:r>
            <w:r w:rsidR="00A8063D">
              <w:rPr>
                <w:color w:val="000000"/>
                <w:szCs w:val="22"/>
                <w:bdr w:val="nil"/>
                <w:lang w:val="hu-HU"/>
              </w:rPr>
              <w:t> </w:t>
            </w:r>
            <w:r>
              <w:rPr>
                <w:color w:val="000000"/>
                <w:szCs w:val="22"/>
                <w:bdr w:val="nil"/>
                <w:lang w:val="hu-HU"/>
              </w:rPr>
              <w:t>ml</w:t>
            </w:r>
          </w:p>
          <w:p w14:paraId="6322F657" w14:textId="77777777" w:rsidR="00457024" w:rsidRDefault="00457024" w:rsidP="00114980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</w:p>
        </w:tc>
      </w:tr>
    </w:tbl>
    <w:p w14:paraId="7E5C20A6" w14:textId="77777777" w:rsidR="00457024" w:rsidRDefault="00457024" w:rsidP="00457024">
      <w:pPr>
        <w:spacing w:line="240" w:lineRule="auto"/>
        <w:rPr>
          <w:color w:val="000000"/>
          <w:szCs w:val="22"/>
          <w:u w:val="single"/>
        </w:rPr>
      </w:pPr>
    </w:p>
    <w:p w14:paraId="2F5D6F6D" w14:textId="77777777" w:rsidR="00457024" w:rsidRDefault="00457024" w:rsidP="00457024">
      <w:pPr>
        <w:spacing w:line="240" w:lineRule="auto"/>
        <w:rPr>
          <w:color w:val="000000"/>
          <w:szCs w:val="22"/>
          <w:u w:val="single"/>
        </w:rPr>
      </w:pPr>
      <w:r>
        <w:rPr>
          <w:color w:val="000000"/>
          <w:szCs w:val="22"/>
          <w:u w:val="single"/>
          <w:bdr w:val="nil"/>
          <w:lang w:val="hu-HU"/>
        </w:rPr>
        <w:t>Ismert hatású segédanyagok:</w:t>
      </w:r>
    </w:p>
    <w:p w14:paraId="2E886A76" w14:textId="5E547535" w:rsidR="00457024" w:rsidRPr="00026059" w:rsidRDefault="00457024" w:rsidP="00457024">
      <w:pPr>
        <w:spacing w:line="240" w:lineRule="auto"/>
        <w:rPr>
          <w:color w:val="000000"/>
          <w:szCs w:val="22"/>
          <w:lang w:val="it-IT"/>
        </w:rPr>
      </w:pPr>
      <w:r>
        <w:rPr>
          <w:color w:val="000000"/>
          <w:szCs w:val="22"/>
          <w:bdr w:val="nil"/>
          <w:lang w:val="hu-HU"/>
        </w:rPr>
        <w:t xml:space="preserve">A 2. </w:t>
      </w:r>
      <w:r w:rsidR="003627EF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(A. tasak) 0,88</w:t>
      </w:r>
      <w:r w:rsidR="00A8063D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g aszpartámot (E951) is tartalmaz.</w:t>
      </w:r>
    </w:p>
    <w:p w14:paraId="4268FDBE" w14:textId="77777777" w:rsidR="00457024" w:rsidRPr="00026059" w:rsidRDefault="00457024" w:rsidP="00457024">
      <w:pPr>
        <w:spacing w:line="240" w:lineRule="auto"/>
        <w:rPr>
          <w:color w:val="000000"/>
          <w:szCs w:val="22"/>
          <w:lang w:val="it-IT"/>
        </w:rPr>
      </w:pPr>
    </w:p>
    <w:p w14:paraId="50DB49CC" w14:textId="77777777" w:rsidR="00457024" w:rsidRDefault="00457024" w:rsidP="00457024">
      <w:pPr>
        <w:keepNext/>
        <w:keepLines/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Egyéb összetevők:</w:t>
      </w:r>
    </w:p>
    <w:p w14:paraId="07AB06E8" w14:textId="5BEFA3F6" w:rsidR="00457024" w:rsidRPr="00082582" w:rsidRDefault="00457024" w:rsidP="00457024">
      <w:pPr>
        <w:keepNext/>
        <w:keepLines/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bdr w:val="nil"/>
          <w:lang w:val="hu-HU"/>
        </w:rPr>
        <w:t xml:space="preserve">mangó </w:t>
      </w:r>
      <w:r w:rsidR="001E0E8A">
        <w:rPr>
          <w:color w:val="000000"/>
          <w:szCs w:val="22"/>
          <w:bdr w:val="nil"/>
          <w:lang w:val="hu-HU"/>
        </w:rPr>
        <w:t xml:space="preserve">aroma </w:t>
      </w:r>
      <w:r w:rsidR="001E0E8A" w:rsidRPr="00A7399C">
        <w:rPr>
          <w:color w:val="000000"/>
          <w:szCs w:val="22"/>
          <w:bdr w:val="nil"/>
          <w:lang w:val="hu-HU"/>
        </w:rPr>
        <w:t>(glicerin, aromakészítmények, akáciamézga, maltodextrin, természetes aromaanyagok</w:t>
      </w:r>
      <w:r w:rsidR="00EA44E6">
        <w:rPr>
          <w:color w:val="000000"/>
          <w:szCs w:val="22"/>
          <w:bdr w:val="nil"/>
          <w:lang w:val="hu-HU"/>
        </w:rPr>
        <w:t>)</w:t>
      </w:r>
      <w:r>
        <w:rPr>
          <w:color w:val="000000"/>
          <w:szCs w:val="22"/>
          <w:bdr w:val="nil"/>
          <w:lang w:val="hu-HU"/>
        </w:rPr>
        <w:t xml:space="preserve">; és gyümölcspuncs </w:t>
      </w:r>
      <w:r w:rsidR="001E0E8A">
        <w:rPr>
          <w:color w:val="000000"/>
          <w:szCs w:val="22"/>
          <w:bdr w:val="nil"/>
          <w:lang w:val="hu-HU"/>
        </w:rPr>
        <w:t xml:space="preserve">aroma </w:t>
      </w:r>
      <w:r w:rsidR="001E0E8A" w:rsidRPr="00A7399C">
        <w:rPr>
          <w:color w:val="000000"/>
          <w:szCs w:val="22"/>
          <w:bdr w:val="nil"/>
          <w:lang w:val="hu-HU"/>
        </w:rPr>
        <w:t>(aromakészítmények, akáciamézga, maltodextrin, aromaanyagok</w:t>
      </w:r>
      <w:r w:rsidR="001E0E8A">
        <w:rPr>
          <w:color w:val="000000"/>
          <w:szCs w:val="22"/>
          <w:bdr w:val="nil"/>
          <w:lang w:val="hu-HU"/>
        </w:rPr>
        <w:t>)</w:t>
      </w:r>
      <w:r w:rsidR="00A42091">
        <w:rPr>
          <w:color w:val="000000"/>
          <w:szCs w:val="22"/>
          <w:bdr w:val="nil"/>
          <w:lang w:val="hu-HU"/>
        </w:rPr>
        <w:t>.</w:t>
      </w:r>
      <w:r>
        <w:rPr>
          <w:color w:val="000000"/>
          <w:szCs w:val="22"/>
          <w:bdr w:val="nil"/>
          <w:lang w:val="hu-HU"/>
        </w:rPr>
        <w:t xml:space="preserve"> További információk a 2.</w:t>
      </w:r>
      <w:r w:rsidR="00EA44E6">
        <w:rPr>
          <w:color w:val="000000"/>
          <w:szCs w:val="22"/>
          <w:bdr w:val="nil"/>
          <w:lang w:val="hu-HU"/>
        </w:rPr>
        <w:t> </w:t>
      </w:r>
      <w:r>
        <w:rPr>
          <w:color w:val="000000"/>
          <w:szCs w:val="22"/>
          <w:bdr w:val="nil"/>
          <w:lang w:val="hu-HU"/>
        </w:rPr>
        <w:t>pontban találhatók.</w:t>
      </w:r>
    </w:p>
    <w:p w14:paraId="4734A60E" w14:textId="77777777" w:rsidR="00457024" w:rsidRPr="00082582" w:rsidRDefault="00457024" w:rsidP="00457024">
      <w:pPr>
        <w:keepNext/>
        <w:keepLines/>
        <w:spacing w:line="240" w:lineRule="auto"/>
        <w:rPr>
          <w:b/>
          <w:color w:val="000000"/>
          <w:spacing w:val="-3"/>
          <w:szCs w:val="22"/>
          <w:lang w:val="hu-HU" w:eastAsia="en-GB"/>
        </w:rPr>
      </w:pPr>
    </w:p>
    <w:p w14:paraId="49D354A1" w14:textId="77777777" w:rsidR="00457024" w:rsidRPr="00082582" w:rsidRDefault="00457024" w:rsidP="00457024">
      <w:pPr>
        <w:spacing w:line="240" w:lineRule="auto"/>
        <w:rPr>
          <w:color w:val="000000"/>
          <w:szCs w:val="22"/>
          <w:lang w:val="hu-HU" w:eastAsia="en-GB"/>
        </w:rPr>
      </w:pPr>
      <w:r>
        <w:rPr>
          <w:b/>
          <w:bCs/>
          <w:color w:val="000000"/>
          <w:spacing w:val="-3"/>
          <w:szCs w:val="22"/>
          <w:bdr w:val="nil"/>
          <w:lang w:val="hu-HU" w:eastAsia="en-GB"/>
        </w:rPr>
        <w:t>Milyen a Plenvu külleme és mit tartalmaz a csomagolás?</w:t>
      </w:r>
    </w:p>
    <w:p w14:paraId="4B6293C2" w14:textId="77777777" w:rsidR="00457024" w:rsidRPr="00082582" w:rsidRDefault="00457024" w:rsidP="00457024">
      <w:pPr>
        <w:spacing w:line="240" w:lineRule="auto"/>
        <w:rPr>
          <w:color w:val="000000"/>
          <w:szCs w:val="22"/>
          <w:lang w:val="hu-HU" w:eastAsia="en-GB"/>
        </w:rPr>
      </w:pPr>
    </w:p>
    <w:p w14:paraId="1FCB4934" w14:textId="51593BE8" w:rsidR="00457024" w:rsidRPr="004C40F6" w:rsidRDefault="00457024" w:rsidP="004C40F6">
      <w:pPr>
        <w:spacing w:line="240" w:lineRule="auto"/>
        <w:rPr>
          <w:color w:val="000000"/>
          <w:spacing w:val="-3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Ez a csomag három tasakot tartalmaz: 1. </w:t>
      </w:r>
      <w:r w:rsidR="003627EF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; 2. </w:t>
      </w:r>
      <w:r w:rsidR="003627EF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A. tasak; 2. </w:t>
      </w:r>
      <w:r w:rsidR="003627EF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B. tasak.</w:t>
      </w:r>
      <w:r w:rsidR="001E0E8A">
        <w:rPr>
          <w:color w:val="000000"/>
          <w:szCs w:val="22"/>
          <w:bdr w:val="nil"/>
          <w:lang w:val="hu-HU"/>
        </w:rPr>
        <w:t xml:space="preserve"> </w:t>
      </w:r>
    </w:p>
    <w:p w14:paraId="54C40D8E" w14:textId="77777777" w:rsidR="00457024" w:rsidRPr="00082582" w:rsidRDefault="00457024" w:rsidP="00457024">
      <w:pPr>
        <w:spacing w:line="240" w:lineRule="auto"/>
        <w:ind w:right="95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Plenvu por belsőleges oldathoz kapható 1 kezelést tartalmazó csomagokban, illetve 40, 80, 160 és 320 kezelést tartalmazó csomagokban. Nem feltétlenül mindegyik kiszerelés kerül kereskedelmi forgalomba.</w:t>
      </w:r>
    </w:p>
    <w:p w14:paraId="0048ED3C" w14:textId="77777777" w:rsidR="00457024" w:rsidRPr="00082582" w:rsidRDefault="00457024" w:rsidP="00457024">
      <w:pPr>
        <w:spacing w:line="240" w:lineRule="auto"/>
        <w:rPr>
          <w:color w:val="000000"/>
          <w:szCs w:val="22"/>
          <w:lang w:val="hu-HU" w:eastAsia="en-GB"/>
        </w:rPr>
      </w:pPr>
    </w:p>
    <w:p w14:paraId="08C1D8D0" w14:textId="77777777" w:rsidR="00457024" w:rsidRPr="00082582" w:rsidRDefault="00457024" w:rsidP="00457024">
      <w:pPr>
        <w:spacing w:line="240" w:lineRule="auto"/>
        <w:rPr>
          <w:b/>
          <w:color w:val="000000"/>
          <w:szCs w:val="22"/>
          <w:lang w:val="hu-HU" w:eastAsia="en-GB"/>
        </w:rPr>
      </w:pPr>
      <w:r>
        <w:rPr>
          <w:b/>
          <w:bCs/>
          <w:color w:val="000000"/>
          <w:szCs w:val="22"/>
          <w:bdr w:val="nil"/>
          <w:lang w:val="hu-HU" w:eastAsia="en-GB"/>
        </w:rPr>
        <w:t>A forgalomba hozatali engedély jogosultja:</w:t>
      </w:r>
    </w:p>
    <w:p w14:paraId="0FA75804" w14:textId="77777777" w:rsidR="00457024" w:rsidRPr="004245F8" w:rsidRDefault="00457024" w:rsidP="00457024">
      <w:pPr>
        <w:tabs>
          <w:tab w:val="left" w:pos="720"/>
          <w:tab w:val="center" w:pos="4153"/>
          <w:tab w:val="right" w:pos="8306"/>
        </w:tabs>
        <w:spacing w:line="240" w:lineRule="auto"/>
        <w:rPr>
          <w:color w:val="000000"/>
          <w:szCs w:val="22"/>
          <w:bdr w:val="nil"/>
          <w:lang w:val="hu-HU" w:eastAsia="en-GB"/>
        </w:rPr>
      </w:pPr>
      <w:r w:rsidRPr="004245F8">
        <w:rPr>
          <w:color w:val="000000"/>
          <w:szCs w:val="22"/>
          <w:bdr w:val="nil"/>
          <w:lang w:val="hu-HU" w:eastAsia="en-GB"/>
        </w:rPr>
        <w:t>Norgine B. V.</w:t>
      </w:r>
    </w:p>
    <w:p w14:paraId="0B7C1803" w14:textId="77777777" w:rsidR="001224A2" w:rsidRPr="001224A2" w:rsidRDefault="001224A2" w:rsidP="001224A2">
      <w:pPr>
        <w:tabs>
          <w:tab w:val="left" w:pos="720"/>
          <w:tab w:val="center" w:pos="4153"/>
          <w:tab w:val="right" w:pos="8306"/>
        </w:tabs>
        <w:spacing w:line="240" w:lineRule="auto"/>
        <w:rPr>
          <w:color w:val="000000"/>
          <w:szCs w:val="22"/>
          <w:bdr w:val="nil"/>
          <w:lang w:val="hu-HU" w:eastAsia="en-GB"/>
        </w:rPr>
      </w:pPr>
      <w:r w:rsidRPr="001224A2">
        <w:rPr>
          <w:color w:val="000000"/>
          <w:szCs w:val="22"/>
          <w:bdr w:val="nil"/>
          <w:lang w:val="hu-HU" w:eastAsia="en-GB"/>
        </w:rPr>
        <w:t xml:space="preserve">Antonio Vivaldistraat 150, </w:t>
      </w:r>
    </w:p>
    <w:p w14:paraId="17E0AB18" w14:textId="245636B1" w:rsidR="001224A2" w:rsidRPr="004245F8" w:rsidRDefault="001224A2" w:rsidP="001224A2">
      <w:pPr>
        <w:tabs>
          <w:tab w:val="left" w:pos="720"/>
          <w:tab w:val="center" w:pos="4153"/>
          <w:tab w:val="right" w:pos="8306"/>
        </w:tabs>
        <w:spacing w:line="240" w:lineRule="auto"/>
        <w:rPr>
          <w:color w:val="000000"/>
          <w:szCs w:val="22"/>
          <w:bdr w:val="nil"/>
          <w:lang w:val="hu-HU" w:eastAsia="en-GB"/>
        </w:rPr>
      </w:pPr>
      <w:r w:rsidRPr="001224A2">
        <w:rPr>
          <w:color w:val="000000"/>
          <w:szCs w:val="22"/>
          <w:bdr w:val="nil"/>
          <w:lang w:val="hu-HU" w:eastAsia="en-GB"/>
        </w:rPr>
        <w:t>1083 HP Amsterdam</w:t>
      </w:r>
    </w:p>
    <w:p w14:paraId="6796CB2F" w14:textId="77777777" w:rsidR="00457024" w:rsidRPr="00026059" w:rsidRDefault="00457024" w:rsidP="00457024">
      <w:pPr>
        <w:tabs>
          <w:tab w:val="left" w:pos="720"/>
          <w:tab w:val="center" w:pos="4153"/>
          <w:tab w:val="right" w:pos="8306"/>
        </w:tabs>
        <w:spacing w:line="240" w:lineRule="auto"/>
        <w:rPr>
          <w:color w:val="000000"/>
          <w:szCs w:val="22"/>
          <w:lang w:val="nl-NL" w:eastAsia="en-GB"/>
        </w:rPr>
      </w:pPr>
      <w:r>
        <w:rPr>
          <w:color w:val="000000"/>
          <w:szCs w:val="22"/>
          <w:bdr w:val="nil"/>
          <w:lang w:val="hu-HU" w:eastAsia="en-GB"/>
        </w:rPr>
        <w:t>Hollandia</w:t>
      </w:r>
    </w:p>
    <w:p w14:paraId="1EFDBDC4" w14:textId="77777777" w:rsidR="00457024" w:rsidRPr="00026059" w:rsidRDefault="00457024" w:rsidP="00457024">
      <w:pPr>
        <w:tabs>
          <w:tab w:val="left" w:pos="720"/>
          <w:tab w:val="center" w:pos="4153"/>
          <w:tab w:val="right" w:pos="8306"/>
        </w:tabs>
        <w:spacing w:line="240" w:lineRule="auto"/>
        <w:rPr>
          <w:color w:val="000000"/>
          <w:szCs w:val="22"/>
          <w:lang w:val="nl-NL" w:eastAsia="en-GB"/>
        </w:rPr>
      </w:pPr>
    </w:p>
    <w:p w14:paraId="0765CD11" w14:textId="77777777" w:rsidR="00457024" w:rsidRPr="00026059" w:rsidRDefault="00457024" w:rsidP="00457024">
      <w:pPr>
        <w:spacing w:line="240" w:lineRule="auto"/>
        <w:rPr>
          <w:b/>
          <w:color w:val="000000"/>
          <w:szCs w:val="22"/>
          <w:lang w:val="nl-NL" w:eastAsia="en-GB"/>
        </w:rPr>
      </w:pPr>
      <w:r>
        <w:rPr>
          <w:b/>
          <w:bCs/>
          <w:color w:val="000000"/>
          <w:szCs w:val="22"/>
          <w:bdr w:val="nil"/>
          <w:lang w:val="hu-HU" w:eastAsia="en-GB"/>
        </w:rPr>
        <w:t>Gyártó:</w:t>
      </w:r>
    </w:p>
    <w:p w14:paraId="08083BBE" w14:textId="77777777" w:rsidR="00964F03" w:rsidRPr="00026059" w:rsidRDefault="00964F03" w:rsidP="00940B73">
      <w:pPr>
        <w:autoSpaceDE w:val="0"/>
        <w:autoSpaceDN w:val="0"/>
        <w:adjustRightInd w:val="0"/>
        <w:spacing w:line="240" w:lineRule="auto"/>
        <w:rPr>
          <w:bCs/>
          <w:color w:val="000000"/>
          <w:lang w:val="nl-NL"/>
        </w:rPr>
      </w:pPr>
      <w:r w:rsidRPr="00026059">
        <w:rPr>
          <w:bCs/>
          <w:color w:val="000000"/>
          <w:lang w:val="nl-NL"/>
        </w:rPr>
        <w:t>Norgine B.V.</w:t>
      </w:r>
    </w:p>
    <w:p w14:paraId="3EE88E9D" w14:textId="77777777" w:rsidR="00964F03" w:rsidRPr="00026059" w:rsidRDefault="00964F03" w:rsidP="00940B73">
      <w:pPr>
        <w:autoSpaceDE w:val="0"/>
        <w:autoSpaceDN w:val="0"/>
        <w:adjustRightInd w:val="0"/>
        <w:spacing w:line="240" w:lineRule="auto"/>
        <w:rPr>
          <w:bCs/>
          <w:color w:val="000000"/>
          <w:lang w:val="nl-NL"/>
        </w:rPr>
      </w:pPr>
      <w:r w:rsidRPr="00026059">
        <w:rPr>
          <w:bCs/>
          <w:color w:val="000000"/>
          <w:lang w:val="nl-NL"/>
        </w:rPr>
        <w:t>Antonio Vivaldistraat 150</w:t>
      </w:r>
    </w:p>
    <w:p w14:paraId="7AB3E56A" w14:textId="77777777" w:rsidR="00964F03" w:rsidRPr="00026059" w:rsidRDefault="00964F03" w:rsidP="00940B73">
      <w:pPr>
        <w:autoSpaceDE w:val="0"/>
        <w:autoSpaceDN w:val="0"/>
        <w:adjustRightInd w:val="0"/>
        <w:spacing w:line="240" w:lineRule="auto"/>
        <w:rPr>
          <w:bCs/>
          <w:color w:val="000000"/>
          <w:lang w:val="nl-NL"/>
        </w:rPr>
      </w:pPr>
      <w:r w:rsidRPr="00026059">
        <w:rPr>
          <w:bCs/>
          <w:color w:val="000000"/>
          <w:lang w:val="nl-NL"/>
        </w:rPr>
        <w:t>1083 HP Amsterdam</w:t>
      </w:r>
    </w:p>
    <w:p w14:paraId="3D6E624D" w14:textId="70CAF5CE" w:rsidR="00964F03" w:rsidRPr="00026059" w:rsidRDefault="00964F03" w:rsidP="00940B73">
      <w:pPr>
        <w:spacing w:line="240" w:lineRule="auto"/>
        <w:rPr>
          <w:bCs/>
          <w:szCs w:val="22"/>
          <w:lang w:val="fr-FR"/>
        </w:rPr>
      </w:pPr>
      <w:r w:rsidRPr="00026059">
        <w:rPr>
          <w:bCs/>
          <w:szCs w:val="22"/>
          <w:lang w:val="fr-FR"/>
        </w:rPr>
        <w:t>Hollandia</w:t>
      </w:r>
    </w:p>
    <w:p w14:paraId="5488A4F7" w14:textId="2481863C" w:rsidR="00A81D27" w:rsidRPr="00026059" w:rsidRDefault="00A81D27" w:rsidP="00964F03">
      <w:pPr>
        <w:spacing w:line="240" w:lineRule="auto"/>
        <w:rPr>
          <w:bCs/>
          <w:szCs w:val="22"/>
          <w:lang w:val="fr-FR"/>
        </w:rPr>
      </w:pPr>
    </w:p>
    <w:p w14:paraId="665ECA1F" w14:textId="77777777" w:rsidR="0005665D" w:rsidRPr="00026059" w:rsidRDefault="0005665D" w:rsidP="0005665D">
      <w:pPr>
        <w:tabs>
          <w:tab w:val="clear" w:pos="567"/>
        </w:tabs>
        <w:autoSpaceDE w:val="0"/>
        <w:autoSpaceDN w:val="0"/>
        <w:spacing w:line="240" w:lineRule="auto"/>
        <w:ind w:right="284"/>
        <w:rPr>
          <w:szCs w:val="22"/>
          <w:lang w:val="fr-FR" w:eastAsia="de-DE"/>
        </w:rPr>
      </w:pPr>
      <w:r w:rsidRPr="00026059">
        <w:rPr>
          <w:szCs w:val="22"/>
          <w:lang w:val="fr-FR" w:eastAsia="de-DE"/>
        </w:rPr>
        <w:t>Norgine Pharma</w:t>
      </w:r>
    </w:p>
    <w:p w14:paraId="5D7D078A" w14:textId="77777777" w:rsidR="0005665D" w:rsidRPr="00026059" w:rsidRDefault="0005665D" w:rsidP="0005665D">
      <w:pPr>
        <w:tabs>
          <w:tab w:val="clear" w:pos="567"/>
        </w:tabs>
        <w:autoSpaceDE w:val="0"/>
        <w:autoSpaceDN w:val="0"/>
        <w:spacing w:line="240" w:lineRule="auto"/>
        <w:ind w:right="284"/>
        <w:rPr>
          <w:szCs w:val="22"/>
          <w:lang w:val="fr-FR" w:eastAsia="de-DE"/>
        </w:rPr>
      </w:pPr>
      <w:r w:rsidRPr="00026059">
        <w:rPr>
          <w:szCs w:val="22"/>
          <w:lang w:val="fr-FR" w:eastAsia="de-DE"/>
        </w:rPr>
        <w:t>29 rue Ethe Virton</w:t>
      </w:r>
    </w:p>
    <w:p w14:paraId="209711C6" w14:textId="77777777" w:rsidR="0005665D" w:rsidRPr="00026059" w:rsidRDefault="0005665D" w:rsidP="0005665D">
      <w:pPr>
        <w:tabs>
          <w:tab w:val="clear" w:pos="567"/>
        </w:tabs>
        <w:autoSpaceDE w:val="0"/>
        <w:autoSpaceDN w:val="0"/>
        <w:spacing w:line="240" w:lineRule="auto"/>
        <w:ind w:right="284"/>
        <w:rPr>
          <w:szCs w:val="22"/>
          <w:lang w:val="fr-FR" w:eastAsia="de-DE"/>
        </w:rPr>
      </w:pPr>
      <w:r w:rsidRPr="00026059">
        <w:rPr>
          <w:szCs w:val="22"/>
          <w:lang w:val="fr-FR" w:eastAsia="de-DE"/>
        </w:rPr>
        <w:t>Dreux 28100</w:t>
      </w:r>
    </w:p>
    <w:p w14:paraId="5E91AE32" w14:textId="6E2585B6" w:rsidR="0005665D" w:rsidRPr="00026059" w:rsidRDefault="0005665D" w:rsidP="0005665D">
      <w:pPr>
        <w:spacing w:line="240" w:lineRule="auto"/>
        <w:rPr>
          <w:bCs/>
          <w:szCs w:val="22"/>
          <w:lang w:val="fr-FR"/>
        </w:rPr>
      </w:pPr>
      <w:r w:rsidRPr="00026059">
        <w:rPr>
          <w:szCs w:val="22"/>
          <w:lang w:val="fr-FR" w:eastAsia="de-DE"/>
        </w:rPr>
        <w:t>Franciaország</w:t>
      </w:r>
    </w:p>
    <w:p w14:paraId="18076FAF" w14:textId="77777777" w:rsidR="0005665D" w:rsidRPr="00026059" w:rsidRDefault="0005665D" w:rsidP="00964F03">
      <w:pPr>
        <w:spacing w:line="240" w:lineRule="auto"/>
        <w:rPr>
          <w:bCs/>
          <w:szCs w:val="22"/>
          <w:lang w:val="fr-FR"/>
        </w:rPr>
      </w:pPr>
    </w:p>
    <w:p w14:paraId="474F1F62" w14:textId="07DACEAA" w:rsidR="00457024" w:rsidRDefault="00D118F1" w:rsidP="00964F03">
      <w:pPr>
        <w:spacing w:line="240" w:lineRule="auto"/>
        <w:rPr>
          <w:color w:val="000000"/>
          <w:szCs w:val="22"/>
          <w:lang w:val="hu-HU" w:eastAsia="en-GB"/>
        </w:rPr>
      </w:pPr>
      <w:r w:rsidRPr="00D118F1">
        <w:rPr>
          <w:b/>
          <w:bCs/>
          <w:noProof/>
          <w:color w:val="000000"/>
          <w:szCs w:val="22"/>
          <w:bdr w:val="nil"/>
          <w:lang w:val="hu-HU" w:eastAsia="en-GB"/>
        </w:rPr>
        <w:lastRenderedPageBreak/>
        <w:t>Ezt a gyógyszert az Európai Gazdasági Térség tagállamaiban és az Egyesült Királyságban (Észak-Írországban) az alábbi neveken engedélyezték:</w:t>
      </w:r>
    </w:p>
    <w:p w14:paraId="4173E012" w14:textId="42DD81D0" w:rsidR="00457024" w:rsidRPr="00082582" w:rsidRDefault="00457024" w:rsidP="00457024">
      <w:pPr>
        <w:spacing w:line="240" w:lineRule="auto"/>
        <w:rPr>
          <w:color w:val="000000"/>
          <w:szCs w:val="22"/>
          <w:lang w:val="hu-HU" w:eastAsia="en-GB"/>
        </w:rPr>
      </w:pPr>
      <w:r w:rsidRPr="00A95CB3">
        <w:rPr>
          <w:color w:val="000000"/>
          <w:szCs w:val="22"/>
          <w:bdr w:val="nil"/>
          <w:lang w:val="hu-HU" w:eastAsia="en-GB"/>
        </w:rPr>
        <w:t>Belgium, Bulgária, Cseh</w:t>
      </w:r>
      <w:r w:rsidR="00EA44E6">
        <w:rPr>
          <w:color w:val="000000"/>
          <w:szCs w:val="22"/>
          <w:bdr w:val="nil"/>
          <w:lang w:val="hu-HU" w:eastAsia="en-GB"/>
        </w:rPr>
        <w:t>ország</w:t>
      </w:r>
      <w:r w:rsidRPr="00A95CB3">
        <w:rPr>
          <w:color w:val="000000"/>
          <w:szCs w:val="22"/>
          <w:bdr w:val="nil"/>
          <w:lang w:val="hu-HU" w:eastAsia="en-GB"/>
        </w:rPr>
        <w:t>, Horvátország, Dánia, Finnország, Franciaország, Németország, Magyarország, Izland, Írország, Olaszország, Luxemburg, Norvégia, Lengyelország, Portugália, Románia, Szlovákia, Szlovénia, Svédország, Egyesült Királyság</w:t>
      </w:r>
      <w:r w:rsidR="00D118F1">
        <w:rPr>
          <w:color w:val="000000"/>
          <w:szCs w:val="22"/>
          <w:bdr w:val="nil"/>
          <w:lang w:val="hu-HU" w:eastAsia="en-GB"/>
        </w:rPr>
        <w:t xml:space="preserve"> (Észak-Írország)</w:t>
      </w:r>
      <w:r>
        <w:rPr>
          <w:color w:val="000000"/>
          <w:szCs w:val="22"/>
          <w:bdr w:val="nil"/>
          <w:lang w:val="hu-HU" w:eastAsia="en-GB"/>
        </w:rPr>
        <w:t>: PLENVU</w:t>
      </w:r>
    </w:p>
    <w:p w14:paraId="0B67AC54" w14:textId="77777777" w:rsidR="00D118F1" w:rsidRDefault="00D118F1" w:rsidP="00457024">
      <w:pPr>
        <w:spacing w:line="240" w:lineRule="auto"/>
        <w:rPr>
          <w:color w:val="000000"/>
          <w:szCs w:val="22"/>
          <w:bdr w:val="nil"/>
          <w:lang w:val="hu-HU" w:eastAsia="en-GB"/>
        </w:rPr>
      </w:pPr>
    </w:p>
    <w:p w14:paraId="1567FAD8" w14:textId="4E897C05" w:rsidR="00457024" w:rsidRDefault="00457024" w:rsidP="00457024">
      <w:pPr>
        <w:spacing w:line="240" w:lineRule="auto"/>
        <w:rPr>
          <w:color w:val="000000"/>
          <w:szCs w:val="22"/>
          <w:bdr w:val="nil"/>
          <w:lang w:val="hu-HU" w:eastAsia="en-GB"/>
        </w:rPr>
      </w:pPr>
      <w:r w:rsidRPr="00A95CB3">
        <w:rPr>
          <w:color w:val="000000"/>
          <w:szCs w:val="22"/>
          <w:bdr w:val="nil"/>
          <w:lang w:val="hu-HU" w:eastAsia="en-GB"/>
        </w:rPr>
        <w:t>Ausztria</w:t>
      </w:r>
      <w:r>
        <w:rPr>
          <w:color w:val="000000"/>
          <w:szCs w:val="22"/>
          <w:bdr w:val="nil"/>
          <w:lang w:val="hu-HU" w:eastAsia="en-GB"/>
        </w:rPr>
        <w:t xml:space="preserve">, </w:t>
      </w:r>
      <w:r w:rsidRPr="00A95CB3">
        <w:rPr>
          <w:color w:val="000000"/>
          <w:szCs w:val="22"/>
          <w:bdr w:val="nil"/>
          <w:lang w:val="hu-HU" w:eastAsia="en-GB"/>
        </w:rPr>
        <w:t>Hollandia,</w:t>
      </w:r>
      <w:r w:rsidRPr="00912E26">
        <w:rPr>
          <w:color w:val="000000"/>
          <w:szCs w:val="22"/>
          <w:bdr w:val="nil"/>
          <w:lang w:val="hu-HU" w:eastAsia="en-GB"/>
        </w:rPr>
        <w:t xml:space="preserve"> </w:t>
      </w:r>
      <w:r w:rsidRPr="00A95CB3">
        <w:rPr>
          <w:color w:val="000000"/>
          <w:szCs w:val="22"/>
          <w:bdr w:val="nil"/>
          <w:lang w:val="hu-HU" w:eastAsia="en-GB"/>
        </w:rPr>
        <w:t>Spanyolország</w:t>
      </w:r>
      <w:r>
        <w:rPr>
          <w:color w:val="000000"/>
          <w:szCs w:val="22"/>
          <w:bdr w:val="nil"/>
          <w:lang w:val="hu-HU" w:eastAsia="en-GB"/>
        </w:rPr>
        <w:t>: PLEINVUE</w:t>
      </w:r>
    </w:p>
    <w:p w14:paraId="1F375439" w14:textId="77777777" w:rsidR="00276C43" w:rsidRPr="00F714D2" w:rsidRDefault="00276C43" w:rsidP="00276C43">
      <w:pPr>
        <w:spacing w:line="240" w:lineRule="auto"/>
        <w:rPr>
          <w:color w:val="000000"/>
          <w:szCs w:val="22"/>
          <w:lang w:val="hu-HU" w:eastAsia="en-GB"/>
        </w:rPr>
      </w:pPr>
    </w:p>
    <w:p w14:paraId="34B2E36F" w14:textId="77777777" w:rsidR="00276C43" w:rsidRPr="00253045" w:rsidRDefault="00276C43" w:rsidP="00276C43">
      <w:pPr>
        <w:spacing w:line="240" w:lineRule="auto"/>
        <w:rPr>
          <w:color w:val="000000"/>
          <w:szCs w:val="22"/>
          <w:lang w:val="hu-HU" w:eastAsia="en-GB"/>
        </w:rPr>
      </w:pPr>
      <w:r w:rsidRPr="00253045">
        <w:rPr>
          <w:color w:val="000000"/>
          <w:szCs w:val="22"/>
          <w:lang w:val="hu-HU" w:eastAsia="en-GB"/>
        </w:rPr>
        <w:t>A forgalomba hozatali engedély számai:</w:t>
      </w:r>
    </w:p>
    <w:p w14:paraId="35ABE9DB" w14:textId="46C9D3F1" w:rsidR="00276C43" w:rsidRPr="00082582" w:rsidRDefault="00276C43" w:rsidP="009F5A4E">
      <w:pPr>
        <w:tabs>
          <w:tab w:val="clear" w:pos="567"/>
          <w:tab w:val="left" w:pos="2268"/>
        </w:tabs>
        <w:rPr>
          <w:bCs/>
          <w:lang w:val="hu-HU"/>
        </w:rPr>
      </w:pPr>
      <w:r w:rsidRPr="00082582">
        <w:rPr>
          <w:bCs/>
          <w:lang w:val="hu-HU"/>
        </w:rPr>
        <w:t>OGYI-T-23317/01</w:t>
      </w:r>
      <w:r w:rsidR="009F5A4E" w:rsidRPr="00082582">
        <w:rPr>
          <w:bCs/>
          <w:lang w:val="hu-HU"/>
        </w:rPr>
        <w:t>-</w:t>
      </w:r>
      <w:r w:rsidR="00EA44E6">
        <w:rPr>
          <w:bCs/>
          <w:lang w:val="hu-HU"/>
        </w:rPr>
        <w:t>1</w:t>
      </w:r>
      <w:r w:rsidR="009F5A4E" w:rsidRPr="00082582">
        <w:rPr>
          <w:bCs/>
          <w:lang w:val="hu-HU"/>
        </w:rPr>
        <w:t>5</w:t>
      </w:r>
    </w:p>
    <w:p w14:paraId="510EDDF3" w14:textId="77777777" w:rsidR="00457024" w:rsidRPr="00082582" w:rsidRDefault="00457024" w:rsidP="00457024">
      <w:pPr>
        <w:spacing w:line="240" w:lineRule="auto"/>
        <w:rPr>
          <w:color w:val="000000"/>
          <w:szCs w:val="22"/>
          <w:lang w:val="hu-HU" w:eastAsia="en-GB"/>
        </w:rPr>
      </w:pPr>
    </w:p>
    <w:p w14:paraId="28A6C422" w14:textId="77777777" w:rsidR="00276C43" w:rsidRDefault="00276C43" w:rsidP="00457024">
      <w:pPr>
        <w:spacing w:line="240" w:lineRule="auto"/>
        <w:rPr>
          <w:color w:val="000000"/>
          <w:szCs w:val="22"/>
          <w:bdr w:val="nil"/>
          <w:lang w:val="hu-HU" w:eastAsia="en-GB"/>
        </w:rPr>
      </w:pPr>
    </w:p>
    <w:p w14:paraId="426596EF" w14:textId="4FD2428E" w:rsidR="00457024" w:rsidRDefault="00457024" w:rsidP="00457024">
      <w:pPr>
        <w:spacing w:line="240" w:lineRule="auto"/>
        <w:rPr>
          <w:color w:val="000000"/>
          <w:szCs w:val="22"/>
          <w:bdr w:val="nil"/>
          <w:lang w:val="hu-HU" w:eastAsia="en-GB"/>
        </w:rPr>
      </w:pPr>
      <w:r w:rsidRPr="00EA0CA4">
        <w:rPr>
          <w:b/>
          <w:color w:val="000000"/>
          <w:szCs w:val="22"/>
          <w:bdr w:val="nil"/>
          <w:lang w:val="hu-HU" w:eastAsia="en-GB"/>
        </w:rPr>
        <w:t xml:space="preserve">A betegtájékoztató legutóbbi felülvizsgálatának </w:t>
      </w:r>
      <w:r w:rsidR="00C62019" w:rsidRPr="00EA0CA4">
        <w:rPr>
          <w:b/>
          <w:color w:val="000000"/>
          <w:szCs w:val="22"/>
          <w:bdr w:val="none" w:sz="0" w:space="0" w:color="auto" w:frame="1"/>
          <w:lang w:val="hu-HU" w:eastAsia="en-GB"/>
        </w:rPr>
        <w:t>dátuma:</w:t>
      </w:r>
      <w:r w:rsidR="002C767E">
        <w:rPr>
          <w:color w:val="000000"/>
          <w:szCs w:val="22"/>
          <w:bdr w:val="none" w:sz="0" w:space="0" w:color="auto" w:frame="1"/>
          <w:lang w:val="hu-HU" w:eastAsia="en-GB"/>
        </w:rPr>
        <w:t xml:space="preserve"> </w:t>
      </w:r>
      <w:r w:rsidR="00903EC2">
        <w:rPr>
          <w:color w:val="000000"/>
          <w:szCs w:val="22"/>
          <w:bdr w:val="none" w:sz="0" w:space="0" w:color="auto" w:frame="1"/>
          <w:lang w:val="hu-HU" w:eastAsia="en-GB"/>
        </w:rPr>
        <w:t>202</w:t>
      </w:r>
      <w:r w:rsidR="00D51530">
        <w:rPr>
          <w:color w:val="000000"/>
          <w:szCs w:val="22"/>
          <w:bdr w:val="none" w:sz="0" w:space="0" w:color="auto" w:frame="1"/>
          <w:lang w:val="hu-HU" w:eastAsia="en-GB"/>
        </w:rPr>
        <w:t>6</w:t>
      </w:r>
      <w:r w:rsidR="00903EC2">
        <w:rPr>
          <w:color w:val="000000"/>
          <w:szCs w:val="22"/>
          <w:bdr w:val="none" w:sz="0" w:space="0" w:color="auto" w:frame="1"/>
          <w:lang w:val="hu-HU" w:eastAsia="en-GB"/>
        </w:rPr>
        <w:t xml:space="preserve">. </w:t>
      </w:r>
      <w:r w:rsidR="00D51530">
        <w:rPr>
          <w:color w:val="000000"/>
          <w:szCs w:val="22"/>
          <w:bdr w:val="none" w:sz="0" w:space="0" w:color="auto" w:frame="1"/>
          <w:lang w:val="hu-HU" w:eastAsia="en-GB"/>
        </w:rPr>
        <w:t>április</w:t>
      </w:r>
      <w:r w:rsidR="00903EC2">
        <w:rPr>
          <w:color w:val="000000"/>
          <w:szCs w:val="22"/>
          <w:bdr w:val="none" w:sz="0" w:space="0" w:color="auto" w:frame="1"/>
          <w:lang w:val="hu-HU" w:eastAsia="en-GB"/>
        </w:rPr>
        <w:t>.</w:t>
      </w:r>
    </w:p>
    <w:p w14:paraId="4E5C18A1" w14:textId="5F72CA04" w:rsidR="00457024" w:rsidRPr="00082582" w:rsidRDefault="00457024" w:rsidP="00457024">
      <w:pPr>
        <w:spacing w:line="240" w:lineRule="auto"/>
        <w:rPr>
          <w:color w:val="000000"/>
          <w:szCs w:val="22"/>
          <w:lang w:val="hu-HU" w:eastAsia="en-GB"/>
        </w:rPr>
      </w:pPr>
    </w:p>
    <w:p w14:paraId="602F77BF" w14:textId="77777777" w:rsidR="006F2585" w:rsidRPr="00082582" w:rsidRDefault="006F2585" w:rsidP="00364F6E">
      <w:pPr>
        <w:rPr>
          <w:lang w:val="hu-HU"/>
        </w:rPr>
      </w:pPr>
    </w:p>
    <w:sectPr w:rsidR="006F2585" w:rsidRPr="00082582" w:rsidSect="00472179">
      <w:head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FCAD6E5" w16cex:dateUtc="2026-04-30T13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F1C13D3" w16cid:durableId="5F1C13D3"/>
  <w16cid:commentId w16cid:paraId="43DF106B" w16cid:durableId="4FCAD6E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3DAC2" w14:textId="77777777" w:rsidR="005E71DE" w:rsidRDefault="005E71DE" w:rsidP="00457024">
      <w:pPr>
        <w:spacing w:line="240" w:lineRule="auto"/>
      </w:pPr>
      <w:r>
        <w:separator/>
      </w:r>
    </w:p>
  </w:endnote>
  <w:endnote w:type="continuationSeparator" w:id="0">
    <w:p w14:paraId="6AA69BC2" w14:textId="77777777" w:rsidR="005E71DE" w:rsidRDefault="005E71DE" w:rsidP="004570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BEE3D" w14:textId="2ED99802" w:rsidR="00914A9B" w:rsidRPr="003C2448" w:rsidRDefault="0005665D">
    <w:pPr>
      <w:pStyle w:val="llb"/>
      <w:rPr>
        <w:sz w:val="18"/>
        <w:szCs w:val="18"/>
      </w:rPr>
    </w:pPr>
    <w:r>
      <w:rPr>
        <w:sz w:val="18"/>
        <w:szCs w:val="18"/>
      </w:rPr>
      <w:t>NNGYK/ETGY/</w:t>
    </w:r>
    <w:r w:rsidR="00D51530">
      <w:rPr>
        <w:sz w:val="18"/>
        <w:szCs w:val="18"/>
      </w:rPr>
      <w:t>5356</w:t>
    </w:r>
    <w:r>
      <w:rPr>
        <w:sz w:val="18"/>
        <w:szCs w:val="18"/>
      </w:rPr>
      <w:t>/202</w:t>
    </w:r>
    <w:r w:rsidR="00D51530">
      <w:rPr>
        <w:sz w:val="18"/>
        <w:szCs w:val="18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8036C" w14:textId="77777777" w:rsidR="005E71DE" w:rsidRDefault="005E71DE" w:rsidP="00457024">
      <w:pPr>
        <w:spacing w:line="240" w:lineRule="auto"/>
      </w:pPr>
      <w:r>
        <w:separator/>
      </w:r>
    </w:p>
  </w:footnote>
  <w:footnote w:type="continuationSeparator" w:id="0">
    <w:p w14:paraId="5EE2837A" w14:textId="77777777" w:rsidR="005E71DE" w:rsidRDefault="005E71DE" w:rsidP="004570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414263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56D1F81" w14:textId="2C835459" w:rsidR="00914A9B" w:rsidRPr="003C2448" w:rsidRDefault="003C2448" w:rsidP="003C2448">
        <w:pPr>
          <w:pStyle w:val="lfej"/>
          <w:jc w:val="center"/>
          <w:rPr>
            <w:sz w:val="18"/>
            <w:szCs w:val="18"/>
          </w:rPr>
        </w:pPr>
        <w:r w:rsidRPr="003C2448">
          <w:rPr>
            <w:sz w:val="18"/>
            <w:szCs w:val="18"/>
          </w:rPr>
          <w:fldChar w:fldCharType="begin"/>
        </w:r>
        <w:r w:rsidRPr="003C2448">
          <w:rPr>
            <w:sz w:val="18"/>
            <w:szCs w:val="18"/>
          </w:rPr>
          <w:instrText>PAGE   \* MERGEFORMAT</w:instrText>
        </w:r>
        <w:r w:rsidRPr="003C2448">
          <w:rPr>
            <w:sz w:val="18"/>
            <w:szCs w:val="18"/>
          </w:rPr>
          <w:fldChar w:fldCharType="separate"/>
        </w:r>
        <w:r w:rsidR="00026059" w:rsidRPr="00026059">
          <w:rPr>
            <w:noProof/>
            <w:sz w:val="18"/>
            <w:szCs w:val="18"/>
            <w:lang w:val="hu-HU"/>
          </w:rPr>
          <w:t>8</w:t>
        </w:r>
        <w:r w:rsidRPr="003C2448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558A3"/>
    <w:multiLevelType w:val="hybridMultilevel"/>
    <w:tmpl w:val="F1EA360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A39E4"/>
    <w:multiLevelType w:val="hybridMultilevel"/>
    <w:tmpl w:val="5EE02A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7BCD"/>
    <w:multiLevelType w:val="singleLevel"/>
    <w:tmpl w:val="DFC06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BB206CB"/>
    <w:multiLevelType w:val="hybridMultilevel"/>
    <w:tmpl w:val="A378CD5E"/>
    <w:lvl w:ilvl="0" w:tplc="FFFFFFFF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F6A1207"/>
    <w:multiLevelType w:val="hybridMultilevel"/>
    <w:tmpl w:val="5CA2179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B08DD"/>
    <w:multiLevelType w:val="hybridMultilevel"/>
    <w:tmpl w:val="704EEE9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CA5E55"/>
    <w:multiLevelType w:val="hybridMultilevel"/>
    <w:tmpl w:val="4F98FDD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C41F0"/>
    <w:multiLevelType w:val="hybridMultilevel"/>
    <w:tmpl w:val="5E2C4256"/>
    <w:lvl w:ilvl="0" w:tplc="24CC1BCA">
      <w:start w:val="4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5A08F8"/>
    <w:multiLevelType w:val="hybridMultilevel"/>
    <w:tmpl w:val="AB4052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992F1C"/>
    <w:multiLevelType w:val="hybridMultilevel"/>
    <w:tmpl w:val="0D26ADC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973D98"/>
    <w:multiLevelType w:val="hybridMultilevel"/>
    <w:tmpl w:val="A21A4B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1505DF"/>
    <w:multiLevelType w:val="hybridMultilevel"/>
    <w:tmpl w:val="F9D637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191B1E"/>
    <w:multiLevelType w:val="hybridMultilevel"/>
    <w:tmpl w:val="EB84D2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9C4892"/>
    <w:multiLevelType w:val="hybridMultilevel"/>
    <w:tmpl w:val="B158FEB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C41070"/>
    <w:multiLevelType w:val="hybridMultilevel"/>
    <w:tmpl w:val="8A541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72DB8"/>
    <w:multiLevelType w:val="hybridMultilevel"/>
    <w:tmpl w:val="3DC4028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5"/>
  </w:num>
  <w:num w:numId="4">
    <w:abstractNumId w:val="13"/>
  </w:num>
  <w:num w:numId="5">
    <w:abstractNumId w:val="3"/>
  </w:num>
  <w:num w:numId="6">
    <w:abstractNumId w:val="5"/>
  </w:num>
  <w:num w:numId="7">
    <w:abstractNumId w:val="12"/>
  </w:num>
  <w:num w:numId="8">
    <w:abstractNumId w:val="11"/>
  </w:num>
  <w:num w:numId="9">
    <w:abstractNumId w:val="10"/>
  </w:num>
  <w:num w:numId="10">
    <w:abstractNumId w:val="9"/>
  </w:num>
  <w:num w:numId="11">
    <w:abstractNumId w:val="4"/>
  </w:num>
  <w:num w:numId="12">
    <w:abstractNumId w:val="6"/>
  </w:num>
  <w:num w:numId="13">
    <w:abstractNumId w:val="8"/>
  </w:num>
  <w:num w:numId="14">
    <w:abstractNumId w:val="7"/>
  </w:num>
  <w:num w:numId="15">
    <w:abstractNumId w:val="1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024"/>
    <w:rsid w:val="00001BEC"/>
    <w:rsid w:val="000034D0"/>
    <w:rsid w:val="00007ACA"/>
    <w:rsid w:val="00014A7C"/>
    <w:rsid w:val="000235DD"/>
    <w:rsid w:val="000248AD"/>
    <w:rsid w:val="00026059"/>
    <w:rsid w:val="0003269B"/>
    <w:rsid w:val="00033096"/>
    <w:rsid w:val="00034AAE"/>
    <w:rsid w:val="00052D21"/>
    <w:rsid w:val="0005665D"/>
    <w:rsid w:val="0005721C"/>
    <w:rsid w:val="00076221"/>
    <w:rsid w:val="000765AB"/>
    <w:rsid w:val="00082582"/>
    <w:rsid w:val="00085201"/>
    <w:rsid w:val="00097103"/>
    <w:rsid w:val="000A03D4"/>
    <w:rsid w:val="000A5530"/>
    <w:rsid w:val="000B4691"/>
    <w:rsid w:val="000B7E7D"/>
    <w:rsid w:val="000F3204"/>
    <w:rsid w:val="00103C50"/>
    <w:rsid w:val="0011268E"/>
    <w:rsid w:val="00114980"/>
    <w:rsid w:val="00115B07"/>
    <w:rsid w:val="001224A2"/>
    <w:rsid w:val="00125313"/>
    <w:rsid w:val="00130344"/>
    <w:rsid w:val="00142818"/>
    <w:rsid w:val="001438D1"/>
    <w:rsid w:val="00145B99"/>
    <w:rsid w:val="001674DA"/>
    <w:rsid w:val="00167E63"/>
    <w:rsid w:val="00172079"/>
    <w:rsid w:val="001A4084"/>
    <w:rsid w:val="001C0E12"/>
    <w:rsid w:val="001C71CC"/>
    <w:rsid w:val="001D3762"/>
    <w:rsid w:val="001E0E8A"/>
    <w:rsid w:val="001E7797"/>
    <w:rsid w:val="002057F7"/>
    <w:rsid w:val="00206759"/>
    <w:rsid w:val="002234C3"/>
    <w:rsid w:val="00223B74"/>
    <w:rsid w:val="00234967"/>
    <w:rsid w:val="00234B16"/>
    <w:rsid w:val="002525B6"/>
    <w:rsid w:val="00252E06"/>
    <w:rsid w:val="00253045"/>
    <w:rsid w:val="00266AB8"/>
    <w:rsid w:val="00271256"/>
    <w:rsid w:val="00275698"/>
    <w:rsid w:val="00276C43"/>
    <w:rsid w:val="00280DAD"/>
    <w:rsid w:val="00282AE2"/>
    <w:rsid w:val="0029343D"/>
    <w:rsid w:val="002B65A6"/>
    <w:rsid w:val="002B78BF"/>
    <w:rsid w:val="002C0BCE"/>
    <w:rsid w:val="002C6F81"/>
    <w:rsid w:val="002C767E"/>
    <w:rsid w:val="002D5D16"/>
    <w:rsid w:val="002E1464"/>
    <w:rsid w:val="002F11E3"/>
    <w:rsid w:val="00303C2E"/>
    <w:rsid w:val="003173B5"/>
    <w:rsid w:val="003240AE"/>
    <w:rsid w:val="00330277"/>
    <w:rsid w:val="003366B6"/>
    <w:rsid w:val="00344F2C"/>
    <w:rsid w:val="00350FFE"/>
    <w:rsid w:val="00354613"/>
    <w:rsid w:val="00356191"/>
    <w:rsid w:val="003627EF"/>
    <w:rsid w:val="00364F6E"/>
    <w:rsid w:val="00374DFA"/>
    <w:rsid w:val="003771AC"/>
    <w:rsid w:val="00387453"/>
    <w:rsid w:val="00396065"/>
    <w:rsid w:val="0039732D"/>
    <w:rsid w:val="003A06A5"/>
    <w:rsid w:val="003A1363"/>
    <w:rsid w:val="003A578B"/>
    <w:rsid w:val="003B2119"/>
    <w:rsid w:val="003B59FE"/>
    <w:rsid w:val="003C2448"/>
    <w:rsid w:val="003C31A8"/>
    <w:rsid w:val="003E0740"/>
    <w:rsid w:val="003E4FD2"/>
    <w:rsid w:val="003F10F2"/>
    <w:rsid w:val="003F5735"/>
    <w:rsid w:val="004007DA"/>
    <w:rsid w:val="0045021B"/>
    <w:rsid w:val="00455B1C"/>
    <w:rsid w:val="00457024"/>
    <w:rsid w:val="0046096B"/>
    <w:rsid w:val="00464062"/>
    <w:rsid w:val="00467E3A"/>
    <w:rsid w:val="00472179"/>
    <w:rsid w:val="004956E8"/>
    <w:rsid w:val="004C40F6"/>
    <w:rsid w:val="004D24C8"/>
    <w:rsid w:val="004E6190"/>
    <w:rsid w:val="004F6D1E"/>
    <w:rsid w:val="004F7A0C"/>
    <w:rsid w:val="00503FF5"/>
    <w:rsid w:val="005104ED"/>
    <w:rsid w:val="00524A96"/>
    <w:rsid w:val="00553A4B"/>
    <w:rsid w:val="00556574"/>
    <w:rsid w:val="005650F2"/>
    <w:rsid w:val="00565587"/>
    <w:rsid w:val="00570A50"/>
    <w:rsid w:val="00586651"/>
    <w:rsid w:val="005B1F98"/>
    <w:rsid w:val="005B6B7E"/>
    <w:rsid w:val="005E71DE"/>
    <w:rsid w:val="005F7411"/>
    <w:rsid w:val="00611FDA"/>
    <w:rsid w:val="0061593B"/>
    <w:rsid w:val="0062527A"/>
    <w:rsid w:val="00632CAC"/>
    <w:rsid w:val="00655201"/>
    <w:rsid w:val="006652CA"/>
    <w:rsid w:val="00677479"/>
    <w:rsid w:val="00690488"/>
    <w:rsid w:val="00693F95"/>
    <w:rsid w:val="006A733E"/>
    <w:rsid w:val="006B3463"/>
    <w:rsid w:val="006C1160"/>
    <w:rsid w:val="006D1747"/>
    <w:rsid w:val="006D1F09"/>
    <w:rsid w:val="006D6392"/>
    <w:rsid w:val="006E2137"/>
    <w:rsid w:val="006E761B"/>
    <w:rsid w:val="006F2585"/>
    <w:rsid w:val="00703F20"/>
    <w:rsid w:val="0070607C"/>
    <w:rsid w:val="00721932"/>
    <w:rsid w:val="00723F90"/>
    <w:rsid w:val="00732D75"/>
    <w:rsid w:val="00742D50"/>
    <w:rsid w:val="0074496A"/>
    <w:rsid w:val="007571B0"/>
    <w:rsid w:val="007964F4"/>
    <w:rsid w:val="0079653E"/>
    <w:rsid w:val="007B1528"/>
    <w:rsid w:val="007B65FF"/>
    <w:rsid w:val="007C3FD6"/>
    <w:rsid w:val="007D4BD8"/>
    <w:rsid w:val="007E472E"/>
    <w:rsid w:val="007E5C40"/>
    <w:rsid w:val="007F56F6"/>
    <w:rsid w:val="00803DD7"/>
    <w:rsid w:val="00806015"/>
    <w:rsid w:val="008104B6"/>
    <w:rsid w:val="008270EA"/>
    <w:rsid w:val="00840B83"/>
    <w:rsid w:val="00841D5F"/>
    <w:rsid w:val="0086201D"/>
    <w:rsid w:val="00870DE5"/>
    <w:rsid w:val="00885F02"/>
    <w:rsid w:val="008B2913"/>
    <w:rsid w:val="008B4002"/>
    <w:rsid w:val="008C2759"/>
    <w:rsid w:val="008C2D63"/>
    <w:rsid w:val="008E30BD"/>
    <w:rsid w:val="008E4992"/>
    <w:rsid w:val="008E5B0F"/>
    <w:rsid w:val="008F1F18"/>
    <w:rsid w:val="008F340B"/>
    <w:rsid w:val="008F4967"/>
    <w:rsid w:val="00903EC2"/>
    <w:rsid w:val="009101F3"/>
    <w:rsid w:val="009103E2"/>
    <w:rsid w:val="00914A9B"/>
    <w:rsid w:val="00915654"/>
    <w:rsid w:val="0092780E"/>
    <w:rsid w:val="00937D50"/>
    <w:rsid w:val="009400B1"/>
    <w:rsid w:val="00940B73"/>
    <w:rsid w:val="0094139F"/>
    <w:rsid w:val="00944986"/>
    <w:rsid w:val="00951D4F"/>
    <w:rsid w:val="00952C8F"/>
    <w:rsid w:val="00960E7B"/>
    <w:rsid w:val="00964F03"/>
    <w:rsid w:val="0097708C"/>
    <w:rsid w:val="00982A21"/>
    <w:rsid w:val="009A0059"/>
    <w:rsid w:val="009A21AD"/>
    <w:rsid w:val="009A5BA4"/>
    <w:rsid w:val="009A6DCC"/>
    <w:rsid w:val="009E4DA3"/>
    <w:rsid w:val="009E5FF2"/>
    <w:rsid w:val="009F5A4E"/>
    <w:rsid w:val="00A000E3"/>
    <w:rsid w:val="00A23941"/>
    <w:rsid w:val="00A24D5D"/>
    <w:rsid w:val="00A34B1F"/>
    <w:rsid w:val="00A34CC8"/>
    <w:rsid w:val="00A36611"/>
    <w:rsid w:val="00A42091"/>
    <w:rsid w:val="00A45378"/>
    <w:rsid w:val="00A4636E"/>
    <w:rsid w:val="00A547DF"/>
    <w:rsid w:val="00A55E78"/>
    <w:rsid w:val="00A567ED"/>
    <w:rsid w:val="00A57300"/>
    <w:rsid w:val="00A62F3C"/>
    <w:rsid w:val="00A66AEA"/>
    <w:rsid w:val="00A75F40"/>
    <w:rsid w:val="00A7628B"/>
    <w:rsid w:val="00A8063D"/>
    <w:rsid w:val="00A81D27"/>
    <w:rsid w:val="00A91922"/>
    <w:rsid w:val="00A97481"/>
    <w:rsid w:val="00AB15E8"/>
    <w:rsid w:val="00AB6BDF"/>
    <w:rsid w:val="00AC1D23"/>
    <w:rsid w:val="00AC312B"/>
    <w:rsid w:val="00AC4F15"/>
    <w:rsid w:val="00AE202B"/>
    <w:rsid w:val="00AE4915"/>
    <w:rsid w:val="00AF75A9"/>
    <w:rsid w:val="00AF7BE9"/>
    <w:rsid w:val="00B033AF"/>
    <w:rsid w:val="00B050CB"/>
    <w:rsid w:val="00B07569"/>
    <w:rsid w:val="00B10A9C"/>
    <w:rsid w:val="00B1202B"/>
    <w:rsid w:val="00B14B09"/>
    <w:rsid w:val="00B2434A"/>
    <w:rsid w:val="00B31D04"/>
    <w:rsid w:val="00B56E81"/>
    <w:rsid w:val="00B67284"/>
    <w:rsid w:val="00B85D21"/>
    <w:rsid w:val="00B863C7"/>
    <w:rsid w:val="00B90C1C"/>
    <w:rsid w:val="00B92870"/>
    <w:rsid w:val="00BA1DCF"/>
    <w:rsid w:val="00BB2293"/>
    <w:rsid w:val="00BC7A51"/>
    <w:rsid w:val="00BC7DF2"/>
    <w:rsid w:val="00BD2D0B"/>
    <w:rsid w:val="00BF3256"/>
    <w:rsid w:val="00BF62A4"/>
    <w:rsid w:val="00C05E34"/>
    <w:rsid w:val="00C06443"/>
    <w:rsid w:val="00C12525"/>
    <w:rsid w:val="00C15731"/>
    <w:rsid w:val="00C23EFC"/>
    <w:rsid w:val="00C248C7"/>
    <w:rsid w:val="00C2550E"/>
    <w:rsid w:val="00C35D2B"/>
    <w:rsid w:val="00C362E8"/>
    <w:rsid w:val="00C41500"/>
    <w:rsid w:val="00C51898"/>
    <w:rsid w:val="00C5607A"/>
    <w:rsid w:val="00C60E2A"/>
    <w:rsid w:val="00C62019"/>
    <w:rsid w:val="00C761D2"/>
    <w:rsid w:val="00C775F2"/>
    <w:rsid w:val="00C9088E"/>
    <w:rsid w:val="00CA18F8"/>
    <w:rsid w:val="00CA3EEF"/>
    <w:rsid w:val="00CA68D1"/>
    <w:rsid w:val="00CB6D5F"/>
    <w:rsid w:val="00CC10A4"/>
    <w:rsid w:val="00CC12A6"/>
    <w:rsid w:val="00CC1984"/>
    <w:rsid w:val="00CC4451"/>
    <w:rsid w:val="00CC6BE0"/>
    <w:rsid w:val="00CD6256"/>
    <w:rsid w:val="00CE0694"/>
    <w:rsid w:val="00CE39F8"/>
    <w:rsid w:val="00D118F1"/>
    <w:rsid w:val="00D17360"/>
    <w:rsid w:val="00D36593"/>
    <w:rsid w:val="00D51530"/>
    <w:rsid w:val="00D531A5"/>
    <w:rsid w:val="00D7194E"/>
    <w:rsid w:val="00D72262"/>
    <w:rsid w:val="00D84878"/>
    <w:rsid w:val="00D86114"/>
    <w:rsid w:val="00D94699"/>
    <w:rsid w:val="00DC3160"/>
    <w:rsid w:val="00DD6D93"/>
    <w:rsid w:val="00DD7E9B"/>
    <w:rsid w:val="00E13E33"/>
    <w:rsid w:val="00E22AF7"/>
    <w:rsid w:val="00E342A9"/>
    <w:rsid w:val="00E4045B"/>
    <w:rsid w:val="00E4650B"/>
    <w:rsid w:val="00E5075B"/>
    <w:rsid w:val="00E522BD"/>
    <w:rsid w:val="00E83A86"/>
    <w:rsid w:val="00E878AB"/>
    <w:rsid w:val="00E942E9"/>
    <w:rsid w:val="00E953B9"/>
    <w:rsid w:val="00EA0CA4"/>
    <w:rsid w:val="00EA44E6"/>
    <w:rsid w:val="00EA4631"/>
    <w:rsid w:val="00EA783A"/>
    <w:rsid w:val="00ED1CB6"/>
    <w:rsid w:val="00ED3E34"/>
    <w:rsid w:val="00EE542E"/>
    <w:rsid w:val="00EF4C6F"/>
    <w:rsid w:val="00EF6E76"/>
    <w:rsid w:val="00F001F0"/>
    <w:rsid w:val="00F03044"/>
    <w:rsid w:val="00F0759B"/>
    <w:rsid w:val="00F20442"/>
    <w:rsid w:val="00F22404"/>
    <w:rsid w:val="00F433F9"/>
    <w:rsid w:val="00F43464"/>
    <w:rsid w:val="00F4378E"/>
    <w:rsid w:val="00F55051"/>
    <w:rsid w:val="00F5517F"/>
    <w:rsid w:val="00F66ADB"/>
    <w:rsid w:val="00F714D2"/>
    <w:rsid w:val="00F84D1C"/>
    <w:rsid w:val="00F917EB"/>
    <w:rsid w:val="00F950CE"/>
    <w:rsid w:val="00FA33C1"/>
    <w:rsid w:val="00FB0EEE"/>
    <w:rsid w:val="00FC4F0E"/>
    <w:rsid w:val="00FD174E"/>
    <w:rsid w:val="00FE1531"/>
    <w:rsid w:val="00FE3C92"/>
    <w:rsid w:val="00FE4891"/>
    <w:rsid w:val="00FF4517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04B77"/>
  <w15:chartTrackingRefBased/>
  <w15:docId w15:val="{09BBB708-C7E3-4D96-9502-C1AAE816E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57024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paragraph" w:styleId="Cmsor3">
    <w:name w:val="heading 3"/>
    <w:basedOn w:val="Norml"/>
    <w:next w:val="Norml"/>
    <w:link w:val="Cmsor3Char"/>
    <w:qFormat/>
    <w:rsid w:val="00457024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457024"/>
    <w:rPr>
      <w:rFonts w:ascii="Times New Roman" w:eastAsia="Times New Roman" w:hAnsi="Times New Roman" w:cs="Times New Roman"/>
      <w:b/>
      <w:kern w:val="28"/>
      <w:sz w:val="24"/>
      <w:szCs w:val="20"/>
      <w:lang w:val="en-US"/>
    </w:rPr>
  </w:style>
  <w:style w:type="character" w:styleId="Jegyzethivatkozs">
    <w:name w:val="annotation reference"/>
    <w:semiHidden/>
    <w:rsid w:val="0045702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457024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457024"/>
    <w:rPr>
      <w:rFonts w:ascii="Times New Roman" w:eastAsia="Times New Roman" w:hAnsi="Times New Roman" w:cs="Times New Roman"/>
      <w:sz w:val="20"/>
      <w:szCs w:val="20"/>
    </w:rPr>
  </w:style>
  <w:style w:type="character" w:styleId="Hiperhivatkozs">
    <w:name w:val="Hyperlink"/>
    <w:aliases w:val="Footer Char2,Footer Char1 Char,Footer Char2 Char Char1,Footer Char1 Char Char Char,Élőláb Char Char Char Char Char,Footer Char1 Char Char Char Char1 Char,Footer Char2 Char Char1 Char Char Char Char"/>
    <w:uiPriority w:val="99"/>
    <w:rsid w:val="00457024"/>
    <w:rPr>
      <w:color w:val="0000FF"/>
      <w:u w:val="single"/>
    </w:rPr>
  </w:style>
  <w:style w:type="paragraph" w:customStyle="1" w:styleId="Default">
    <w:name w:val="Default"/>
    <w:rsid w:val="004570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570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7024"/>
    <w:rPr>
      <w:rFonts w:ascii="Segoe UI" w:eastAsia="Times New Roman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57024"/>
    <w:pPr>
      <w:tabs>
        <w:tab w:val="clear" w:pos="567"/>
        <w:tab w:val="center" w:pos="4513"/>
        <w:tab w:val="right" w:pos="902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57024"/>
    <w:rPr>
      <w:rFonts w:ascii="Times New Roman" w:eastAsia="Times New Roman" w:hAnsi="Times New Roman" w:cs="Times New Roman"/>
      <w:szCs w:val="20"/>
    </w:rPr>
  </w:style>
  <w:style w:type="paragraph" w:styleId="llb">
    <w:name w:val="footer"/>
    <w:basedOn w:val="Norml"/>
    <w:link w:val="llbChar"/>
    <w:uiPriority w:val="99"/>
    <w:unhideWhenUsed/>
    <w:rsid w:val="00457024"/>
    <w:pPr>
      <w:tabs>
        <w:tab w:val="clear" w:pos="567"/>
        <w:tab w:val="center" w:pos="4513"/>
        <w:tab w:val="right" w:pos="9026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57024"/>
    <w:rPr>
      <w:rFonts w:ascii="Times New Roman" w:eastAsia="Times New Roman" w:hAnsi="Times New Roman" w:cs="Times New Roman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42091"/>
    <w:pPr>
      <w:spacing w:line="240" w:lineRule="auto"/>
    </w:pPr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42091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Mrltotthiperhivatkozs">
    <w:name w:val="FollowedHyperlink"/>
    <w:basedOn w:val="Bekezdsalapbettpusa"/>
    <w:uiPriority w:val="99"/>
    <w:semiHidden/>
    <w:unhideWhenUsed/>
    <w:rsid w:val="00364F6E"/>
    <w:rPr>
      <w:color w:val="954F72" w:themeColor="followedHyperlink"/>
      <w:u w:val="single"/>
    </w:rPr>
  </w:style>
  <w:style w:type="paragraph" w:styleId="Listaszerbekezds">
    <w:name w:val="List Paragraph"/>
    <w:basedOn w:val="Norml"/>
    <w:uiPriority w:val="34"/>
    <w:qFormat/>
    <w:rsid w:val="008B2913"/>
    <w:pPr>
      <w:ind w:left="720"/>
      <w:contextualSpacing/>
    </w:pPr>
  </w:style>
  <w:style w:type="paragraph" w:styleId="Vltozat">
    <w:name w:val="Revision"/>
    <w:hidden/>
    <w:uiPriority w:val="99"/>
    <w:semiHidden/>
    <w:rsid w:val="00B14B09"/>
    <w:pPr>
      <w:spacing w:after="0" w:line="240" w:lineRule="auto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00E42E78EDED4D458F617A0DF21769C3" ma:contentTypeVersion="12" ma:contentTypeDescription="Új dokumentum létrehozása." ma:contentTypeScope="" ma:versionID="6e6d5cfef49c819cee3c54f46f678a75">
  <xsd:schema xmlns:xsd="http://www.w3.org/2001/XMLSchema" xmlns:xs="http://www.w3.org/2001/XMLSchema" xmlns:p="http://schemas.microsoft.com/office/2006/metadata/properties" xmlns:ns2="c0905a40-53bd-4204-8bf5-6c0ee3585b14" xmlns:ns3="0808d58a-9f93-4f70-a0ab-fb77ba22052e" targetNamespace="http://schemas.microsoft.com/office/2006/metadata/properties" ma:root="true" ma:fieldsID="623224f1e7e1dd4a070b2ccf8dc044d7" ns2:_="" ns3:_="">
    <xsd:import namespace="c0905a40-53bd-4204-8bf5-6c0ee3585b14"/>
    <xsd:import namespace="0808d58a-9f93-4f70-a0ab-fb77ba2205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05a40-53bd-4204-8bf5-6c0ee3585b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8d58a-9f93-4f70-a0ab-fb77ba2205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2A4491-D59D-4C00-A235-C534279E9468}">
  <ds:schemaRefs>
    <ds:schemaRef ds:uri="http://purl.org/dc/dcmitype/"/>
    <ds:schemaRef ds:uri="http://schemas.microsoft.com/office/infopath/2007/PartnerControls"/>
    <ds:schemaRef ds:uri="c0905a40-53bd-4204-8bf5-6c0ee3585b14"/>
    <ds:schemaRef ds:uri="http://schemas.microsoft.com/office/2006/documentManagement/types"/>
    <ds:schemaRef ds:uri="http://purl.org/dc/elements/1.1/"/>
    <ds:schemaRef ds:uri="http://purl.org/dc/terms/"/>
    <ds:schemaRef ds:uri="0808d58a-9f93-4f70-a0ab-fb77ba22052e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B28FA8C-40E5-440E-B1BE-F067DC1035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905a40-53bd-4204-8bf5-6c0ee3585b14"/>
    <ds:schemaRef ds:uri="0808d58a-9f93-4f70-a0ab-fb77ba220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D5F215-4CC2-451D-B86D-21CCFED8CB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2337</Words>
  <Characters>16126</Characters>
  <Application>Microsoft Office Word</Application>
  <DocSecurity>0</DocSecurity>
  <Lines>134</Lines>
  <Paragraphs>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Genpact</Company>
  <LinksUpToDate>false</LinksUpToDate>
  <CharactersWithSpaces>18427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OKane, Rachael</dc:creator>
  <cp:keywords/>
  <dc:description/>
  <cp:lastModifiedBy>HU OGYI 49.1</cp:lastModifiedBy>
  <cp:revision>3</cp:revision>
  <dcterms:created xsi:type="dcterms:W3CDTF">2026-04-30T13:37:00Z</dcterms:created>
  <dcterms:modified xsi:type="dcterms:W3CDTF">2026-05-05T07:51:00Z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0x01010000E42E78EDED4D458F617A0DF21769C3</vt:lpwstr>
  </property>
</Properties>
</file>