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F1C3E" w14:textId="77777777" w:rsidR="00475A23" w:rsidRDefault="00703DE2">
      <w:pPr>
        <w:tabs>
          <w:tab w:val="left" w:pos="567"/>
        </w:tabs>
        <w:jc w:val="center"/>
        <w:outlineLvl w:val="0"/>
        <w:rPr>
          <w:b/>
        </w:rPr>
      </w:pPr>
      <w:bookmarkStart w:id="0" w:name="_GoBack"/>
      <w:bookmarkEnd w:id="0"/>
      <w:r>
        <w:rPr>
          <w:b/>
        </w:rPr>
        <w:t>Betegtájékoztató: Információk a felhasználó számára</w:t>
      </w:r>
    </w:p>
    <w:p w14:paraId="35DB152C" w14:textId="77777777" w:rsidR="00475A23" w:rsidRDefault="00475A23">
      <w:pPr>
        <w:tabs>
          <w:tab w:val="left" w:pos="567"/>
        </w:tabs>
        <w:jc w:val="center"/>
        <w:outlineLvl w:val="0"/>
        <w:rPr>
          <w:b/>
        </w:rPr>
      </w:pPr>
    </w:p>
    <w:p w14:paraId="30C7F7A1" w14:textId="77777777" w:rsidR="00475A23" w:rsidRDefault="00703DE2">
      <w:pPr>
        <w:tabs>
          <w:tab w:val="left" w:pos="567"/>
        </w:tabs>
        <w:jc w:val="center"/>
        <w:rPr>
          <w:b/>
        </w:rPr>
      </w:pPr>
      <w:r>
        <w:rPr>
          <w:b/>
        </w:rPr>
        <w:t>Tramadol Krka 50</w:t>
      </w:r>
      <w:r>
        <w:t> </w:t>
      </w:r>
      <w:r>
        <w:rPr>
          <w:b/>
        </w:rPr>
        <w:t>mg/ml oldatos injekció vagy infúzió</w:t>
      </w:r>
    </w:p>
    <w:p w14:paraId="0273A047" w14:textId="77777777" w:rsidR="00475A23" w:rsidRDefault="00703DE2">
      <w:pPr>
        <w:tabs>
          <w:tab w:val="left" w:pos="567"/>
        </w:tabs>
        <w:jc w:val="center"/>
      </w:pPr>
      <w:r>
        <w:rPr>
          <w:b/>
        </w:rPr>
        <w:t>Tramadol Krka 100</w:t>
      </w:r>
      <w:r>
        <w:t> </w:t>
      </w:r>
      <w:r>
        <w:rPr>
          <w:b/>
        </w:rPr>
        <w:t>mg/2 ml oldatos injekció vagy infúzió</w:t>
      </w:r>
    </w:p>
    <w:p w14:paraId="28D86D88" w14:textId="77777777" w:rsidR="00475A23" w:rsidRDefault="00703DE2">
      <w:pPr>
        <w:tabs>
          <w:tab w:val="left" w:pos="567"/>
        </w:tabs>
        <w:jc w:val="center"/>
      </w:pPr>
      <w:r>
        <w:t>tramadol-hidroklorid</w:t>
      </w:r>
    </w:p>
    <w:p w14:paraId="11EEB48E" w14:textId="77777777" w:rsidR="00475A23" w:rsidRDefault="00475A23">
      <w:pPr>
        <w:tabs>
          <w:tab w:val="left" w:pos="567"/>
        </w:tabs>
        <w:jc w:val="center"/>
        <w:rPr>
          <w:b/>
        </w:rPr>
      </w:pPr>
    </w:p>
    <w:p w14:paraId="0D917445" w14:textId="77777777" w:rsidR="00475A23" w:rsidRDefault="00703DE2">
      <w:pPr>
        <w:pStyle w:val="Szvegtrzs"/>
        <w:tabs>
          <w:tab w:val="left" w:pos="567"/>
        </w:tabs>
        <w:jc w:val="left"/>
        <w:rPr>
          <w:b/>
          <w:iCs/>
          <w:szCs w:val="22"/>
        </w:rPr>
      </w:pPr>
      <w:r>
        <w:rPr>
          <w:b/>
          <w:iCs/>
          <w:szCs w:val="22"/>
        </w:rPr>
        <w:t>Mielőtt beadják Önnek ezt a gyógyszert, olvassa el figyelmesen az alábbi betegtájékoztatót, mert az Ön számára fontos információkat tartalmaz.</w:t>
      </w:r>
    </w:p>
    <w:p w14:paraId="202635E3" w14:textId="77777777" w:rsidR="00475A23" w:rsidRDefault="00703DE2">
      <w:pPr>
        <w:numPr>
          <w:ilvl w:val="0"/>
          <w:numId w:val="46"/>
        </w:numPr>
        <w:tabs>
          <w:tab w:val="clear" w:pos="720"/>
          <w:tab w:val="num" w:pos="567"/>
        </w:tabs>
        <w:ind w:left="567" w:hanging="567"/>
      </w:pPr>
      <w:r>
        <w:t>Tartsa meg a betegtájékoztatót, mert a benne szereplő információkra a későbbiekben is szüksége lehet.</w:t>
      </w:r>
    </w:p>
    <w:p w14:paraId="74EE0F7E" w14:textId="77777777" w:rsidR="00475A23" w:rsidRDefault="00703DE2">
      <w:pPr>
        <w:numPr>
          <w:ilvl w:val="0"/>
          <w:numId w:val="46"/>
        </w:numPr>
        <w:tabs>
          <w:tab w:val="clear" w:pos="720"/>
          <w:tab w:val="num" w:pos="567"/>
        </w:tabs>
        <w:ind w:left="567" w:hanging="567"/>
      </w:pPr>
      <w:r>
        <w:t>További kérdéseivel forduljon kezelőorvosához, gyógyszerészéhez vagy a gondozását végző egészségügyi szakemberhez.</w:t>
      </w:r>
    </w:p>
    <w:p w14:paraId="6BD5404B" w14:textId="77777777" w:rsidR="00475A23" w:rsidRDefault="00703DE2">
      <w:pPr>
        <w:numPr>
          <w:ilvl w:val="0"/>
          <w:numId w:val="46"/>
        </w:numPr>
        <w:tabs>
          <w:tab w:val="clear" w:pos="720"/>
          <w:tab w:val="num" w:pos="567"/>
        </w:tabs>
        <w:ind w:left="567" w:hanging="567"/>
      </w:pPr>
      <w:r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 pont.</w:t>
      </w:r>
    </w:p>
    <w:p w14:paraId="6F107042" w14:textId="77777777" w:rsidR="00475A23" w:rsidRDefault="00475A23">
      <w:pPr>
        <w:tabs>
          <w:tab w:val="left" w:pos="567"/>
        </w:tabs>
      </w:pPr>
    </w:p>
    <w:p w14:paraId="64AF8D49" w14:textId="77777777" w:rsidR="00475A23" w:rsidRDefault="00703DE2">
      <w:pPr>
        <w:tabs>
          <w:tab w:val="left" w:pos="567"/>
        </w:tabs>
        <w:rPr>
          <w:b/>
        </w:rPr>
      </w:pPr>
      <w:r>
        <w:rPr>
          <w:b/>
        </w:rPr>
        <w:t>A betegtájékoztató tartalma:</w:t>
      </w:r>
    </w:p>
    <w:p w14:paraId="3DCC065B" w14:textId="77777777" w:rsidR="00475A23" w:rsidRDefault="00703DE2">
      <w:pPr>
        <w:numPr>
          <w:ilvl w:val="0"/>
          <w:numId w:val="17"/>
        </w:numPr>
        <w:tabs>
          <w:tab w:val="left" w:pos="567"/>
        </w:tabs>
        <w:ind w:left="567" w:hanging="567"/>
      </w:pPr>
      <w:r>
        <w:t>Milyen típusú gyógyszer a Tramadol Krka 50 mg/ml oldatos injekció vagy infúzió vagy a Tramadol Krka 100 mg/2 ml oldatos injekció vagy infúzió (továbbiakban Tramadol Krka oldatos injekció vagy infúzió) és milyen betegségek esetén alkalmazható?</w:t>
      </w:r>
    </w:p>
    <w:p w14:paraId="571CACEB" w14:textId="77777777" w:rsidR="00475A23" w:rsidRDefault="00703DE2">
      <w:pPr>
        <w:numPr>
          <w:ilvl w:val="0"/>
          <w:numId w:val="17"/>
        </w:numPr>
        <w:tabs>
          <w:tab w:val="left" w:pos="567"/>
        </w:tabs>
        <w:ind w:left="567" w:hanging="567"/>
      </w:pPr>
      <w:r>
        <w:t>Tudnivalók a Tramadol Krka oldatos injekció vagy infúzió alkalmazása előtt</w:t>
      </w:r>
    </w:p>
    <w:p w14:paraId="0222A7BD" w14:textId="77777777" w:rsidR="00475A23" w:rsidRDefault="00703DE2">
      <w:pPr>
        <w:numPr>
          <w:ilvl w:val="0"/>
          <w:numId w:val="17"/>
        </w:numPr>
        <w:tabs>
          <w:tab w:val="left" w:pos="567"/>
        </w:tabs>
        <w:suppressAutoHyphens w:val="0"/>
        <w:ind w:left="567" w:hanging="567"/>
      </w:pPr>
      <w:r>
        <w:t>Hogyan kell alkalmazni a Tramadol Krka oldatos injekció vagy infúziót?</w:t>
      </w:r>
    </w:p>
    <w:p w14:paraId="0689B483" w14:textId="77777777" w:rsidR="00475A23" w:rsidRDefault="00703DE2">
      <w:pPr>
        <w:numPr>
          <w:ilvl w:val="0"/>
          <w:numId w:val="17"/>
        </w:numPr>
        <w:tabs>
          <w:tab w:val="left" w:pos="567"/>
        </w:tabs>
        <w:suppressAutoHyphens w:val="0"/>
        <w:ind w:left="567" w:hanging="567"/>
      </w:pPr>
      <w:r>
        <w:t>Lehetséges mellékhatások</w:t>
      </w:r>
    </w:p>
    <w:p w14:paraId="6BDEB791" w14:textId="77777777" w:rsidR="00475A23" w:rsidRDefault="00703DE2">
      <w:pPr>
        <w:numPr>
          <w:ilvl w:val="0"/>
          <w:numId w:val="17"/>
        </w:numPr>
        <w:tabs>
          <w:tab w:val="left" w:pos="567"/>
        </w:tabs>
        <w:suppressAutoHyphens w:val="0"/>
        <w:ind w:left="567" w:hanging="567"/>
      </w:pPr>
      <w:r>
        <w:t>Hogyan kell a Tramadol Krka oldatos injekció vagy infúziót tárolni?</w:t>
      </w:r>
    </w:p>
    <w:p w14:paraId="5A352C6D" w14:textId="77777777" w:rsidR="00475A23" w:rsidRDefault="00703DE2">
      <w:pPr>
        <w:numPr>
          <w:ilvl w:val="0"/>
          <w:numId w:val="17"/>
        </w:numPr>
        <w:tabs>
          <w:tab w:val="left" w:pos="567"/>
        </w:tabs>
        <w:suppressAutoHyphens w:val="0"/>
        <w:ind w:left="567" w:hanging="567"/>
      </w:pPr>
      <w:r>
        <w:t>A csomagolás tartalma és egyéb információk</w:t>
      </w:r>
    </w:p>
    <w:p w14:paraId="44F63EC5" w14:textId="77777777" w:rsidR="00475A23" w:rsidRDefault="00475A23">
      <w:pPr>
        <w:tabs>
          <w:tab w:val="left" w:pos="567"/>
        </w:tabs>
      </w:pPr>
    </w:p>
    <w:p w14:paraId="35D2D7FF" w14:textId="77777777" w:rsidR="00475A23" w:rsidRDefault="00475A23">
      <w:pPr>
        <w:tabs>
          <w:tab w:val="left" w:pos="567"/>
        </w:tabs>
      </w:pPr>
    </w:p>
    <w:p w14:paraId="74B50F99" w14:textId="77777777" w:rsidR="00475A23" w:rsidRDefault="00703DE2">
      <w:pPr>
        <w:numPr>
          <w:ilvl w:val="0"/>
          <w:numId w:val="18"/>
        </w:numPr>
        <w:tabs>
          <w:tab w:val="clear" w:pos="570"/>
          <w:tab w:val="left" w:pos="567"/>
        </w:tabs>
        <w:rPr>
          <w:b/>
        </w:rPr>
      </w:pPr>
      <w:r>
        <w:rPr>
          <w:b/>
        </w:rPr>
        <w:t>Milyen típusú gyógyszer a Tramadol Krka oldatos injekció vagy infúzió és milyen betegségek esetén alkalmazható?</w:t>
      </w:r>
    </w:p>
    <w:p w14:paraId="6124691A" w14:textId="77777777" w:rsidR="00475A23" w:rsidRDefault="00475A23">
      <w:pPr>
        <w:tabs>
          <w:tab w:val="left" w:pos="360"/>
        </w:tabs>
        <w:rPr>
          <w:b/>
        </w:rPr>
      </w:pPr>
    </w:p>
    <w:p w14:paraId="4CE0E27C" w14:textId="77777777" w:rsidR="00475A23" w:rsidRDefault="00703DE2">
      <w:pPr>
        <w:tabs>
          <w:tab w:val="left" w:pos="567"/>
        </w:tabs>
      </w:pPr>
      <w:r>
        <w:t>A tramadol – a Tramadol Krka oldatos injekció vagy infúzióban levő hatóanyag – az opioidok csoportjába tartozó fájdalomcsillapító, amely a központi idegrendszerre hat. A gerincvelő és az agy specifikus idegsejtjeire hatva enyhíti a fájdalmat.</w:t>
      </w:r>
    </w:p>
    <w:p w14:paraId="6A5D994B" w14:textId="77777777" w:rsidR="00475A23" w:rsidRDefault="00475A23">
      <w:pPr>
        <w:tabs>
          <w:tab w:val="left" w:pos="567"/>
        </w:tabs>
      </w:pPr>
    </w:p>
    <w:p w14:paraId="23CEC1D1" w14:textId="77777777" w:rsidR="00475A23" w:rsidRDefault="00703DE2">
      <w:pPr>
        <w:tabs>
          <w:tab w:val="left" w:pos="567"/>
        </w:tabs>
      </w:pPr>
      <w:r>
        <w:t>A Tramadol Krka oldatos injekció vagy infúziót a közepesen erős és erős fájdalom kezelésére használják.</w:t>
      </w:r>
    </w:p>
    <w:p w14:paraId="4DEE3429" w14:textId="77777777" w:rsidR="00475A23" w:rsidRDefault="00475A23">
      <w:pPr>
        <w:numPr>
          <w:ilvl w:val="12"/>
          <w:numId w:val="0"/>
        </w:numPr>
        <w:tabs>
          <w:tab w:val="left" w:pos="567"/>
        </w:tabs>
      </w:pPr>
    </w:p>
    <w:p w14:paraId="4653DC71" w14:textId="77777777" w:rsidR="00475A23" w:rsidRDefault="00475A23">
      <w:pPr>
        <w:numPr>
          <w:ilvl w:val="12"/>
          <w:numId w:val="0"/>
        </w:numPr>
        <w:tabs>
          <w:tab w:val="left" w:pos="567"/>
        </w:tabs>
      </w:pPr>
    </w:p>
    <w:p w14:paraId="1A3CA2D6" w14:textId="77777777" w:rsidR="00475A23" w:rsidRDefault="00703DE2">
      <w:pPr>
        <w:pStyle w:val="WW-Szvegtrzs2"/>
        <w:numPr>
          <w:ilvl w:val="0"/>
          <w:numId w:val="18"/>
        </w:numPr>
        <w:tabs>
          <w:tab w:val="clear" w:pos="570"/>
          <w:tab w:val="left" w:pos="567"/>
          <w:tab w:val="left" w:pos="1287"/>
        </w:tabs>
        <w:jc w:val="left"/>
        <w:rPr>
          <w:sz w:val="22"/>
          <w:szCs w:val="22"/>
        </w:rPr>
      </w:pPr>
      <w:r>
        <w:rPr>
          <w:sz w:val="22"/>
          <w:szCs w:val="22"/>
        </w:rPr>
        <w:t>Tudnivalók a Tramadol Krka oldatos injekció vagy infúzió alkalmazása előtt</w:t>
      </w:r>
    </w:p>
    <w:p w14:paraId="233F9FAB" w14:textId="77777777" w:rsidR="00475A23" w:rsidRPr="00EC4830" w:rsidRDefault="00475A23">
      <w:pPr>
        <w:tabs>
          <w:tab w:val="left" w:pos="567"/>
          <w:tab w:val="left" w:pos="927"/>
        </w:tabs>
        <w:rPr>
          <w:bCs/>
        </w:rPr>
      </w:pPr>
    </w:p>
    <w:p w14:paraId="5ADD383D" w14:textId="77777777" w:rsidR="00475A23" w:rsidRDefault="00703DE2">
      <w:pPr>
        <w:numPr>
          <w:ilvl w:val="12"/>
          <w:numId w:val="0"/>
        </w:numPr>
        <w:tabs>
          <w:tab w:val="left" w:pos="567"/>
        </w:tabs>
        <w:outlineLvl w:val="0"/>
        <w:rPr>
          <w:b/>
        </w:rPr>
      </w:pPr>
      <w:r>
        <w:rPr>
          <w:b/>
        </w:rPr>
        <w:t>Ne alkalmazza a Tramadol Krka oldatos injekció vagy infúziót</w:t>
      </w:r>
    </w:p>
    <w:p w14:paraId="73C3632F" w14:textId="77777777" w:rsidR="00475A23" w:rsidRDefault="00703DE2">
      <w:pPr>
        <w:numPr>
          <w:ilvl w:val="0"/>
          <w:numId w:val="47"/>
        </w:numPr>
      </w:pPr>
      <w:r>
        <w:t>ha allergiás a tramadolra vagy a gyógyszer 6. pontban felsorolt egyéb összetevőjére;</w:t>
      </w:r>
    </w:p>
    <w:p w14:paraId="29C0F8EA" w14:textId="77777777" w:rsidR="00475A23" w:rsidRDefault="00703DE2">
      <w:pPr>
        <w:numPr>
          <w:ilvl w:val="0"/>
          <w:numId w:val="47"/>
        </w:numPr>
      </w:pPr>
      <w:r>
        <w:t>alkohollal, altatóval, fájdalomcsillapítókkal vagy más pszichotróp (a hangulatra és az érzelmekre ható) gyógyszerekkel történt heveny mérgezés esetében;</w:t>
      </w:r>
    </w:p>
    <w:p w14:paraId="6B19DFC7" w14:textId="77777777" w:rsidR="00475A23" w:rsidRDefault="00703DE2">
      <w:pPr>
        <w:numPr>
          <w:ilvl w:val="0"/>
          <w:numId w:val="47"/>
        </w:numPr>
      </w:pPr>
      <w:r>
        <w:t>ha MAO-gátló gyógyszereket (a depresszió kezelésére használt bizonyos gyógyszerek) is szed, vagy az ezt megelőző két hétben szedett (lásd az „Egyéb gyógyszerek és a Tramadol Krka oldatos injekció vagy infúzió” c. részt);</w:t>
      </w:r>
    </w:p>
    <w:p w14:paraId="5AAACD07" w14:textId="77777777" w:rsidR="00475A23" w:rsidRDefault="00703DE2">
      <w:pPr>
        <w:numPr>
          <w:ilvl w:val="0"/>
          <w:numId w:val="47"/>
        </w:numPr>
      </w:pPr>
      <w:r>
        <w:t>ha Ön epilepsziás és rohamai a kezelésekkel nem szabályozhatóak megfelelően;</w:t>
      </w:r>
    </w:p>
    <w:p w14:paraId="65886992" w14:textId="77777777" w:rsidR="00475A23" w:rsidRDefault="00703DE2">
      <w:pPr>
        <w:numPr>
          <w:ilvl w:val="0"/>
          <w:numId w:val="47"/>
        </w:numPr>
      </w:pPr>
      <w:r>
        <w:t>helyettesítő szerként kábítószer</w:t>
      </w:r>
      <w:r>
        <w:noBreakHyphen/>
        <w:t>megvonás esetén.</w:t>
      </w:r>
    </w:p>
    <w:p w14:paraId="3D46F2B0" w14:textId="77777777" w:rsidR="00475A23" w:rsidRDefault="00475A23">
      <w:pPr>
        <w:tabs>
          <w:tab w:val="left" w:pos="567"/>
          <w:tab w:val="left" w:pos="927"/>
        </w:tabs>
      </w:pPr>
    </w:p>
    <w:p w14:paraId="65D90BF3" w14:textId="77777777" w:rsidR="00475A23" w:rsidRDefault="00703DE2">
      <w:pPr>
        <w:numPr>
          <w:ilvl w:val="12"/>
          <w:numId w:val="0"/>
        </w:numPr>
        <w:tabs>
          <w:tab w:val="left" w:pos="567"/>
        </w:tabs>
        <w:outlineLvl w:val="0"/>
        <w:rPr>
          <w:b/>
        </w:rPr>
      </w:pPr>
      <w:r>
        <w:rPr>
          <w:b/>
        </w:rPr>
        <w:t>Figyelmeztetések és óvintézkedések</w:t>
      </w:r>
    </w:p>
    <w:p w14:paraId="52AC4417" w14:textId="77777777" w:rsidR="00475A23" w:rsidRDefault="00703DE2">
      <w:pPr>
        <w:numPr>
          <w:ilvl w:val="12"/>
          <w:numId w:val="0"/>
        </w:numPr>
        <w:tabs>
          <w:tab w:val="left" w:pos="567"/>
        </w:tabs>
        <w:outlineLvl w:val="0"/>
        <w:rPr>
          <w:b/>
        </w:rPr>
      </w:pPr>
      <w:r>
        <w:t>A Tramadol Krka oldatos injekció vagy infúzió alkalmazása előtt beszéljen kezelőorvosával, gyógyszerészével vagy a gondozását végző egészségügyi szakemberrel:</w:t>
      </w:r>
    </w:p>
    <w:p w14:paraId="35BD05E4" w14:textId="77777777" w:rsidR="00475A23" w:rsidRDefault="00703DE2">
      <w:pPr>
        <w:numPr>
          <w:ilvl w:val="0"/>
          <w:numId w:val="48"/>
        </w:numPr>
      </w:pPr>
      <w:r>
        <w:t>ha Ön úgy véli, hogy más fájdalomcsillapító szerektől (opioidok) való függőségben szenved;</w:t>
      </w:r>
    </w:p>
    <w:p w14:paraId="2F97C602" w14:textId="77777777" w:rsidR="00475A23" w:rsidRDefault="00703DE2">
      <w:pPr>
        <w:numPr>
          <w:ilvl w:val="0"/>
          <w:numId w:val="48"/>
        </w:numPr>
      </w:pPr>
      <w:r>
        <w:t>ha Önnek tudatzavara van (úgy érzi, hogy el fogja veszíteni eszméletét);</w:t>
      </w:r>
    </w:p>
    <w:p w14:paraId="6C940DD2" w14:textId="77777777" w:rsidR="00475A23" w:rsidRDefault="00703DE2">
      <w:pPr>
        <w:numPr>
          <w:ilvl w:val="0"/>
          <w:numId w:val="48"/>
        </w:numPr>
      </w:pPr>
      <w:r>
        <w:t xml:space="preserve">ha Ön sokkos állapotban van (ennek egyik lehetséges jele a hideg verejték); </w:t>
      </w:r>
    </w:p>
    <w:p w14:paraId="06E31BFE" w14:textId="77777777" w:rsidR="00475A23" w:rsidRDefault="00703DE2">
      <w:pPr>
        <w:numPr>
          <w:ilvl w:val="0"/>
          <w:numId w:val="48"/>
        </w:numPr>
      </w:pPr>
      <w:r>
        <w:lastRenderedPageBreak/>
        <w:t>ha Önnek koponyaűri nyomásfokozódása van (fejsérülés vagy agyi betegség után fordulhat elő);</w:t>
      </w:r>
    </w:p>
    <w:p w14:paraId="51B58590" w14:textId="77777777" w:rsidR="00475A23" w:rsidRDefault="00703DE2">
      <w:pPr>
        <w:numPr>
          <w:ilvl w:val="0"/>
          <w:numId w:val="48"/>
        </w:numPr>
      </w:pPr>
      <w:r>
        <w:t>ha Önnek nehézlégzése van;</w:t>
      </w:r>
    </w:p>
    <w:p w14:paraId="3BD1B82F" w14:textId="77777777" w:rsidR="00475A23" w:rsidRDefault="00703DE2">
      <w:pPr>
        <w:numPr>
          <w:ilvl w:val="0"/>
          <w:numId w:val="48"/>
        </w:numPr>
      </w:pPr>
      <w:r>
        <w:t xml:space="preserve">ha Ön hajlamos epilepsziára vagy görcsrohamokra; </w:t>
      </w:r>
    </w:p>
    <w:p w14:paraId="7793B8DD" w14:textId="77777777" w:rsidR="00475A23" w:rsidRDefault="00703DE2">
      <w:pPr>
        <w:numPr>
          <w:ilvl w:val="0"/>
          <w:numId w:val="48"/>
        </w:numPr>
      </w:pPr>
      <w:r>
        <w:t>ha Önnek máj- vagy veseproblémái vannak;</w:t>
      </w:r>
    </w:p>
    <w:p w14:paraId="7927F5A9" w14:textId="77777777" w:rsidR="00475A23" w:rsidRDefault="00703DE2">
      <w:pPr>
        <w:numPr>
          <w:ilvl w:val="0"/>
          <w:numId w:val="48"/>
        </w:numPr>
        <w:tabs>
          <w:tab w:val="left" w:pos="567"/>
        </w:tabs>
        <w:suppressAutoHyphens w:val="0"/>
        <w:ind w:right="-2"/>
        <w:rPr>
          <w:noProof/>
          <w:szCs w:val="24"/>
        </w:rPr>
      </w:pPr>
      <w:r>
        <w:rPr>
          <w:noProof/>
          <w:szCs w:val="24"/>
        </w:rPr>
        <w:t>ha depresszióban szenved és antidepresszánsokat szed, mivel ezek némelyike kölcsönhatásba léphet a tramadollal (lásd „Egyéb gyógyszerek és a Tramadol Krka oldatos injekció vagy infúzió”).</w:t>
      </w:r>
    </w:p>
    <w:p w14:paraId="0D084C82" w14:textId="77777777" w:rsidR="00475A23" w:rsidRDefault="00475A23"/>
    <w:p w14:paraId="126BD14D" w14:textId="77777777" w:rsidR="00475A23" w:rsidRDefault="00703DE2">
      <w:r>
        <w:t>Szerotonin-szindróma</w:t>
      </w:r>
    </w:p>
    <w:p w14:paraId="4D4921AE" w14:textId="77777777" w:rsidR="00475A23" w:rsidRDefault="00703DE2">
      <w:r>
        <w:t>Ha a tramadolt bizonyos antidepresszánsokkal együtt vagy akár önmagában szedi, kialakulhat Önnél az úgynevezett szerotonin-szindróma. Ennek kockázata kicsi. Azonnal forduljon orvoshoz, ha ezzel a súlyos szindrómával összefüggő tünetek bármelyikét tapasztalja (lásd 4.pont: „Lehetséges mellékhatások”).</w:t>
      </w:r>
    </w:p>
    <w:p w14:paraId="099DFE95" w14:textId="77777777" w:rsidR="00475A23" w:rsidRDefault="00475A23">
      <w:pPr>
        <w:tabs>
          <w:tab w:val="left" w:pos="567"/>
        </w:tabs>
        <w:ind w:left="567" w:hanging="567"/>
      </w:pPr>
    </w:p>
    <w:p w14:paraId="0D3C62F6" w14:textId="77777777" w:rsidR="00475A23" w:rsidRDefault="00703DE2">
      <w:pPr>
        <w:tabs>
          <w:tab w:val="left" w:pos="567"/>
        </w:tabs>
      </w:pPr>
      <w:r>
        <w:t>Alvás alatti légzési rendellenességek</w:t>
      </w:r>
    </w:p>
    <w:p w14:paraId="60AD401F" w14:textId="77777777" w:rsidR="00475A23" w:rsidRDefault="00703DE2">
      <w:pPr>
        <w:tabs>
          <w:tab w:val="left" w:pos="567"/>
        </w:tabs>
      </w:pPr>
      <w:r>
        <w:t>A Tramadol Krka oldatos injekció vagy infúzió alvás alatt jelentkező légzési rendellenességeket okozhat, például légzési szüneteket alvás közben (alvási apnoét) és alvás alatti alacsony véroxigénszintet (hipoxémiát). A tünetek többek között lehetnek légvételi szünetek alvás közbeni, légszomj okozta éjszakai felébredés, a folyamatos alvás fenntartásának nehézségei vagy a nap folyamán a túlzott álmosság. Ha Ön vagy valaki más észleli Önnél ezeket a tüneteket, forduljon orvosához. Orvosa fontolóra veheti az adag csökkentését.</w:t>
      </w:r>
    </w:p>
    <w:p w14:paraId="7181CD69" w14:textId="77777777" w:rsidR="00475A23" w:rsidRDefault="00475A23">
      <w:pPr>
        <w:tabs>
          <w:tab w:val="left" w:pos="567"/>
        </w:tabs>
        <w:ind w:left="567" w:hanging="567"/>
      </w:pPr>
    </w:p>
    <w:p w14:paraId="1BB2216B" w14:textId="77777777" w:rsidR="00475A23" w:rsidRDefault="00703DE2">
      <w:pPr>
        <w:tabs>
          <w:tab w:val="left" w:pos="567"/>
        </w:tabs>
      </w:pPr>
      <w:r>
        <w:t>A tramadol ajánlott adagjaival kezelt betegek esetében is beszámoltak epilepsziás rohamok előfordulásáról, aminek kockázata fokozódhat, ha a tramadol dózisa meghaladja az ajánlott napi legnagyobb, 400 mg-os adagot.</w:t>
      </w:r>
    </w:p>
    <w:p w14:paraId="1BB8CB7B" w14:textId="77777777" w:rsidR="00475A23" w:rsidRDefault="00475A23">
      <w:pPr>
        <w:tabs>
          <w:tab w:val="left" w:pos="567"/>
        </w:tabs>
      </w:pPr>
    </w:p>
    <w:p w14:paraId="1B62FDB6" w14:textId="77777777" w:rsidR="00475A23" w:rsidRPr="00703DE2" w:rsidRDefault="00703DE2">
      <w:pPr>
        <w:tabs>
          <w:tab w:val="left" w:pos="567"/>
        </w:tabs>
      </w:pPr>
      <w:r w:rsidRPr="00703DE2">
        <w:t>Hozzászokás, függőség és szenvedélybetegség</w:t>
      </w:r>
    </w:p>
    <w:p w14:paraId="3FABE24B" w14:textId="77777777" w:rsidR="00475A23" w:rsidRDefault="00703DE2">
      <w:pPr>
        <w:tabs>
          <w:tab w:val="left" w:pos="567"/>
        </w:tabs>
      </w:pPr>
      <w:r>
        <w:t>Ez a gyógyszer tramadolt tartalmaz, amely egy opioid hatóanyag. Az opioidok ismétlődő alkalmazása azzal járhat, hogy a gyógyszer veszít a hatásosságból (Ön hozzászokott a gyógyszerhez). A Tramadol Krka oldatos injekció vagy infúzió ismétlődő alkalmazása függőséghez (dependencia), a szerrel való visszaéléshez (abúzus) és szenvedélybetegséghez (addikció) is vezethet, ami életveszélyes túladagolást okozhat. Ezeknek a mellékhatásoknak a kockázata nagyobb adag és hosszabb alkalmazási időtartam esetén nőhet.</w:t>
      </w:r>
    </w:p>
    <w:p w14:paraId="40153369" w14:textId="77777777" w:rsidR="00475A23" w:rsidRDefault="00475A23">
      <w:pPr>
        <w:tabs>
          <w:tab w:val="left" w:pos="567"/>
        </w:tabs>
      </w:pPr>
    </w:p>
    <w:p w14:paraId="086206A9" w14:textId="77777777" w:rsidR="00475A23" w:rsidRDefault="00703DE2">
      <w:pPr>
        <w:tabs>
          <w:tab w:val="left" w:pos="567"/>
        </w:tabs>
      </w:pPr>
      <w:r>
        <w:t>A függőség vagy a szenvedélybetegség miatt előfordulhat, hogy már nem tudja kontrollálni, hogy mennyi gyógyszert kell alkalmaznia, illetve milyen gyakran kell azt alkalmaznia.</w:t>
      </w:r>
    </w:p>
    <w:p w14:paraId="33A627C2" w14:textId="77777777" w:rsidR="00475A23" w:rsidRDefault="00475A23">
      <w:pPr>
        <w:tabs>
          <w:tab w:val="left" w:pos="567"/>
        </w:tabs>
      </w:pPr>
    </w:p>
    <w:p w14:paraId="08501752" w14:textId="77777777" w:rsidR="00475A23" w:rsidRDefault="00703DE2">
      <w:pPr>
        <w:tabs>
          <w:tab w:val="left" w:pos="567"/>
        </w:tabs>
      </w:pPr>
      <w:r>
        <w:t>A függőség vagy szenvedélybetegség kialakulásának kockázata egyénenként változik. Nagyobb lehet a kockázata annak, hogy a Tramadol Krka oldatos injekció vagy infúzióval történő kezelés mellett függővé vagy szenvedélybeteggé válik, ha:</w:t>
      </w:r>
    </w:p>
    <w:p w14:paraId="039B501A" w14:textId="77777777" w:rsidR="00475A23" w:rsidRDefault="00703DE2">
      <w:pPr>
        <w:numPr>
          <w:ilvl w:val="0"/>
          <w:numId w:val="57"/>
        </w:numPr>
      </w:pPr>
      <w:r>
        <w:t>Ön – vagy a családjában bárki – valaha visszaélt olyan szerekkel, vagy valaha függővé vált olyan szerektől, mint az alkohol, a vényköteles gyógyszerek vagy a tiltott kábítószerek („addikció”).</w:t>
      </w:r>
    </w:p>
    <w:p w14:paraId="785CA878" w14:textId="77777777" w:rsidR="00475A23" w:rsidRDefault="00703DE2">
      <w:pPr>
        <w:numPr>
          <w:ilvl w:val="0"/>
          <w:numId w:val="57"/>
        </w:numPr>
      </w:pPr>
      <w:r>
        <w:t>Ön dohányzik.</w:t>
      </w:r>
    </w:p>
    <w:p w14:paraId="15B7F82F" w14:textId="77777777" w:rsidR="00475A23" w:rsidRDefault="00703DE2">
      <w:pPr>
        <w:numPr>
          <w:ilvl w:val="0"/>
          <w:numId w:val="57"/>
        </w:numPr>
      </w:pPr>
      <w:r>
        <w:t>Önnek bármikor hangulatzavara (depresszió, szorongás vagy személyiségzavar) volt, vagy pszichiátriai kezelésben részesült más mentális betegség miatt.</w:t>
      </w:r>
    </w:p>
    <w:p w14:paraId="4DB8EED4" w14:textId="77777777" w:rsidR="00475A23" w:rsidRDefault="00475A23">
      <w:pPr>
        <w:tabs>
          <w:tab w:val="left" w:pos="567"/>
        </w:tabs>
      </w:pPr>
    </w:p>
    <w:p w14:paraId="4AAF06FE" w14:textId="77777777" w:rsidR="00475A23" w:rsidRDefault="00703DE2">
      <w:pPr>
        <w:tabs>
          <w:tab w:val="left" w:pos="567"/>
        </w:tabs>
      </w:pPr>
      <w:r>
        <w:t>Ha a Tramadol Krka oldatos injekció vagy infúzió alkalmazása során az alábbi jelek bármelyikét észleli, ez arra utaló jel lehet, hogy Ön függővé vagy szenvedélybeteggé vált:</w:t>
      </w:r>
    </w:p>
    <w:p w14:paraId="37AC1F28" w14:textId="77777777" w:rsidR="00475A23" w:rsidRDefault="00703DE2">
      <w:pPr>
        <w:numPr>
          <w:ilvl w:val="0"/>
          <w:numId w:val="57"/>
        </w:numPr>
      </w:pPr>
      <w:r>
        <w:t>A gyógyszert a kezelőorvosa által javasoltnál hosszabb ideig kell alkalmaznia.</w:t>
      </w:r>
    </w:p>
    <w:p w14:paraId="6134160C" w14:textId="77777777" w:rsidR="00475A23" w:rsidRDefault="00703DE2">
      <w:pPr>
        <w:numPr>
          <w:ilvl w:val="0"/>
          <w:numId w:val="57"/>
        </w:numPr>
      </w:pPr>
      <w:r>
        <w:t>A javasolt adagnál többet kell alkalmaznia.</w:t>
      </w:r>
    </w:p>
    <w:p w14:paraId="263EC65E" w14:textId="77777777" w:rsidR="00475A23" w:rsidRDefault="00703DE2">
      <w:pPr>
        <w:numPr>
          <w:ilvl w:val="0"/>
          <w:numId w:val="57"/>
        </w:numPr>
      </w:pPr>
      <w:r>
        <w:t>A gyógyszert az előírttól eltérő okból alkalmazza, például hogy „megőrizze nyugalmát” vagy „segítsen elaludni”.</w:t>
      </w:r>
    </w:p>
    <w:p w14:paraId="514CCF3A" w14:textId="77777777" w:rsidR="00475A23" w:rsidRDefault="00703DE2">
      <w:pPr>
        <w:numPr>
          <w:ilvl w:val="0"/>
          <w:numId w:val="57"/>
        </w:numPr>
      </w:pPr>
      <w:r>
        <w:t>Ön többször, sikertelenül próbálta meg a gyógyszer alkalmazását abbahagyni vagy szabályozni.</w:t>
      </w:r>
    </w:p>
    <w:p w14:paraId="0AB6BE10" w14:textId="77777777" w:rsidR="00475A23" w:rsidRDefault="00703DE2">
      <w:pPr>
        <w:numPr>
          <w:ilvl w:val="0"/>
          <w:numId w:val="57"/>
        </w:numPr>
      </w:pPr>
      <w:r>
        <w:t>Amikor abbahagyja a gyógyszer alkalmazását, rosszul érzi magát, majd amikor újra elkezdi alkalmazni a gyógyszert, jobban érzi magát („megvonási tünetek”).</w:t>
      </w:r>
    </w:p>
    <w:p w14:paraId="1FA6250F" w14:textId="77777777" w:rsidR="00475A23" w:rsidRDefault="00475A23">
      <w:pPr>
        <w:tabs>
          <w:tab w:val="left" w:pos="567"/>
        </w:tabs>
        <w:ind w:left="567" w:hanging="567"/>
      </w:pPr>
    </w:p>
    <w:p w14:paraId="43E88199" w14:textId="77777777" w:rsidR="00475A23" w:rsidRDefault="00703DE2">
      <w:pPr>
        <w:tabs>
          <w:tab w:val="left" w:pos="567"/>
        </w:tabs>
      </w:pPr>
      <w:r>
        <w:t>Ha a fenti jelek bármelyikét észleli, beszéljen kezelőorvosával, hogy egyeztessék a kezelés Ön számára legmegfelelőbb menetét, beleértve azt is, hogy mikor megfelelő a leállítása, és hogyan kell biztonságosan leállítani (lásd 3. pont, „Ha idő előtt abbahagyja a Tramadol Krka oldatos injekció vagy infúzió alkalmazását”).</w:t>
      </w:r>
    </w:p>
    <w:p w14:paraId="49C0998E" w14:textId="77777777" w:rsidR="00475A23" w:rsidRDefault="00475A23">
      <w:pPr>
        <w:tabs>
          <w:tab w:val="left" w:pos="567"/>
        </w:tabs>
      </w:pPr>
    </w:p>
    <w:p w14:paraId="7E2F644E" w14:textId="77777777" w:rsidR="00475A23" w:rsidRDefault="00703DE2">
      <w:pPr>
        <w:tabs>
          <w:tab w:val="left" w:pos="567"/>
        </w:tabs>
      </w:pPr>
      <w:r>
        <w:t>Kérjük, akkor is tájékoztassa kezelőorvosát, gyógyszerészét vagy a gondozását végző egészségügyi szakembert, ha a fenti problémák bármelyike a Tramadol Krka oldatos injekció vagy infúzióval történő kezelés során, vagy azt megelőzően bármikor előfordult.</w:t>
      </w:r>
    </w:p>
    <w:p w14:paraId="7B28025D" w14:textId="77777777" w:rsidR="00475A23" w:rsidRDefault="00475A23">
      <w:pPr>
        <w:tabs>
          <w:tab w:val="left" w:pos="567"/>
        </w:tabs>
        <w:ind w:left="567" w:hanging="567"/>
      </w:pPr>
    </w:p>
    <w:p w14:paraId="48EF97B4" w14:textId="77777777" w:rsidR="00475A23" w:rsidRDefault="00703DE2">
      <w:pPr>
        <w:tabs>
          <w:tab w:val="left" w:pos="567"/>
        </w:tabs>
      </w:pPr>
      <w:r>
        <w:t>Beszéljen kezelőorvosával, ha a következő tünetek bármelyikét tapasztalja a Tramadol Krka oldatos injekció vagy infúzióval történő kezelés során:</w:t>
      </w:r>
    </w:p>
    <w:p w14:paraId="3429C011" w14:textId="77777777" w:rsidR="00475A23" w:rsidRDefault="00703DE2">
      <w:pPr>
        <w:tabs>
          <w:tab w:val="left" w:pos="567"/>
        </w:tabs>
      </w:pPr>
      <w:r>
        <w:t>Erős fáradtságérzés, étvágytalanság, súlyos hasi fájdalom, hányinger, hányás vagy alacsony vérnyomás. Ez azt jelezheti, hogy mellékvesekéreg-elégtelenségben szenved (alacsony a kortizolszintje). Ha ilyen tüneteket tapasztal, forduljon orvosához, aki eldönti, hogy szükség van a hormon pótlására.</w:t>
      </w:r>
    </w:p>
    <w:p w14:paraId="40BA2DF5" w14:textId="77777777" w:rsidR="00475A23" w:rsidRDefault="00475A23">
      <w:pPr>
        <w:tabs>
          <w:tab w:val="left" w:pos="567"/>
          <w:tab w:val="left" w:pos="927"/>
        </w:tabs>
      </w:pPr>
    </w:p>
    <w:p w14:paraId="4181EB6B" w14:textId="77777777" w:rsidR="00475A23" w:rsidRDefault="00703DE2">
      <w:pPr>
        <w:tabs>
          <w:tab w:val="left" w:pos="567"/>
          <w:tab w:val="left" w:pos="927"/>
        </w:tabs>
      </w:pPr>
      <w:r>
        <w:t>A tramadol egy enzim segítségével a májban alakul át. Egyes embereknél ez az enzim módosult, aminek eltérő hatásai lehetnek. Van, akinél emiatt nem alakul ki megfelelő fájdalomcsillapító hatás, míg mások hajlamosabbak bizonyos súlyos mellékhatásokra. Amennyiben Ön a következő tünetek bármelyikét tapasztalja, hagyja abba a gyógyszer alkalmazását, és azonnal forduljon orvoshoz: lassú vagy felületes légzés, zavartság, álmosság, szűk pupillák, hányinger vagy hányás, székrekedés, étvágytalanság.</w:t>
      </w:r>
    </w:p>
    <w:p w14:paraId="3031326D" w14:textId="77777777" w:rsidR="00475A23" w:rsidRDefault="00475A23">
      <w:pPr>
        <w:tabs>
          <w:tab w:val="left" w:pos="567"/>
          <w:tab w:val="left" w:pos="927"/>
        </w:tabs>
      </w:pPr>
    </w:p>
    <w:p w14:paraId="6A684F2B" w14:textId="77777777" w:rsidR="00475A23" w:rsidRDefault="00703DE2">
      <w:pPr>
        <w:tabs>
          <w:tab w:val="left" w:pos="567"/>
          <w:tab w:val="left" w:pos="927"/>
        </w:tabs>
        <w:rPr>
          <w:b/>
        </w:rPr>
      </w:pPr>
      <w:r>
        <w:rPr>
          <w:b/>
        </w:rPr>
        <w:t>Gyermekek és serdülők</w:t>
      </w:r>
    </w:p>
    <w:p w14:paraId="3EB22114" w14:textId="77777777" w:rsidR="00475A23" w:rsidRDefault="00703DE2">
      <w:pPr>
        <w:tabs>
          <w:tab w:val="left" w:pos="567"/>
          <w:tab w:val="left" w:pos="927"/>
        </w:tabs>
      </w:pPr>
      <w:r>
        <w:t>Ez a gyógyszer nem adható 1 éven aluli gyermekeknek.</w:t>
      </w:r>
    </w:p>
    <w:p w14:paraId="52ABCACA" w14:textId="77777777" w:rsidR="00475A23" w:rsidRDefault="00475A23">
      <w:pPr>
        <w:tabs>
          <w:tab w:val="left" w:pos="567"/>
          <w:tab w:val="left" w:pos="927"/>
        </w:tabs>
      </w:pPr>
    </w:p>
    <w:p w14:paraId="238F8F03" w14:textId="77777777" w:rsidR="00475A23" w:rsidRDefault="00703DE2">
      <w:pPr>
        <w:tabs>
          <w:tab w:val="left" w:pos="567"/>
          <w:tab w:val="left" w:pos="927"/>
        </w:tabs>
        <w:rPr>
          <w:i/>
        </w:rPr>
      </w:pPr>
      <w:r>
        <w:rPr>
          <w:i/>
        </w:rPr>
        <w:t>Alkalmazás légzési zavarokkal küzdő gyermekeknél</w:t>
      </w:r>
    </w:p>
    <w:p w14:paraId="556E2195" w14:textId="77777777" w:rsidR="00475A23" w:rsidRDefault="00703DE2">
      <w:pPr>
        <w:tabs>
          <w:tab w:val="left" w:pos="567"/>
          <w:tab w:val="left" w:pos="927"/>
        </w:tabs>
      </w:pPr>
      <w:r>
        <w:t>Nem javasolt a tramadol alkalmazása légzési zavarokkal küszködő gyermekeknél, mivel a tramadol-toxicitás tünetei ilyen esetben súlyosabbak lehetnek.</w:t>
      </w:r>
    </w:p>
    <w:p w14:paraId="7D0B3382" w14:textId="77777777" w:rsidR="00475A23" w:rsidRDefault="00475A23">
      <w:pPr>
        <w:tabs>
          <w:tab w:val="left" w:pos="567"/>
          <w:tab w:val="left" w:pos="927"/>
        </w:tabs>
      </w:pPr>
    </w:p>
    <w:p w14:paraId="31C3EF06" w14:textId="77777777" w:rsidR="00475A23" w:rsidRDefault="00703DE2">
      <w:pPr>
        <w:numPr>
          <w:ilvl w:val="12"/>
          <w:numId w:val="0"/>
        </w:numPr>
        <w:tabs>
          <w:tab w:val="left" w:pos="567"/>
        </w:tabs>
      </w:pPr>
      <w:r>
        <w:rPr>
          <w:b/>
        </w:rPr>
        <w:t>Egyéb gyógyszerek és a Tramadol Krka oldatos injekció vagy infúzió</w:t>
      </w:r>
    </w:p>
    <w:p w14:paraId="44B58921" w14:textId="77777777" w:rsidR="00475A23" w:rsidRDefault="00703DE2">
      <w:pPr>
        <w:tabs>
          <w:tab w:val="left" w:pos="567"/>
        </w:tabs>
      </w:pPr>
      <w:r>
        <w:t>Feltétlenül tájékoztassa kezelőorvosát, gyógyszerészét vagy a gondozását végző egészségügyi szakembert a jelenleg vagy nemrégiben szedett, valamint szedni tervezett egyéb gyógyszereiről.</w:t>
      </w:r>
    </w:p>
    <w:p w14:paraId="035A8990" w14:textId="77777777" w:rsidR="00475A23" w:rsidRDefault="00475A23">
      <w:pPr>
        <w:tabs>
          <w:tab w:val="left" w:pos="567"/>
        </w:tabs>
      </w:pPr>
    </w:p>
    <w:p w14:paraId="435C133B" w14:textId="77777777" w:rsidR="00475A23" w:rsidRDefault="00703DE2">
      <w:pPr>
        <w:tabs>
          <w:tab w:val="left" w:pos="567"/>
        </w:tabs>
      </w:pPr>
      <w:r>
        <w:t>A Tramadol Krka oldatos injekció vagy infúziót nem szabad MAO</w:t>
      </w:r>
      <w:r>
        <w:noBreakHyphen/>
        <w:t xml:space="preserve">gátló gyógyszerekkel (a depresszió kezelésére használt bizonyos gyógyszerek) </w:t>
      </w:r>
      <w:r>
        <w:rPr>
          <w:lang w:eastAsia="hu-HU"/>
        </w:rPr>
        <w:t xml:space="preserve">egyidejűleg </w:t>
      </w:r>
      <w:r>
        <w:t>alkalmazni.</w:t>
      </w:r>
    </w:p>
    <w:p w14:paraId="3E5AA7EF" w14:textId="77777777" w:rsidR="00475A23" w:rsidRDefault="00475A23">
      <w:pPr>
        <w:tabs>
          <w:tab w:val="left" w:pos="567"/>
        </w:tabs>
      </w:pPr>
    </w:p>
    <w:p w14:paraId="36E94C13" w14:textId="77777777" w:rsidR="00475A23" w:rsidRDefault="00703DE2">
      <w:pPr>
        <w:tabs>
          <w:tab w:val="left" w:pos="567"/>
        </w:tabs>
      </w:pPr>
      <w:r>
        <w:t xml:space="preserve">A Tramadol Krka oldatos injekció vagy infúzió fájdalomcsillapító hatása csökkenhet, és hatásának tartama megrövidülhet, ha Ön olyan gyógyszert szed, amelyek az alábbi hatóanyagok valamelyikét tartalmazza: </w:t>
      </w:r>
    </w:p>
    <w:p w14:paraId="2F183CFC" w14:textId="77777777" w:rsidR="00475A23" w:rsidRDefault="00703DE2">
      <w:pPr>
        <w:numPr>
          <w:ilvl w:val="0"/>
          <w:numId w:val="49"/>
        </w:numPr>
        <w:suppressAutoHyphens w:val="0"/>
      </w:pPr>
      <w:r>
        <w:t>karbamazepin (epilepsziás rohamokra adják);</w:t>
      </w:r>
    </w:p>
    <w:p w14:paraId="4FE85F58" w14:textId="77777777" w:rsidR="00475A23" w:rsidRDefault="00703DE2">
      <w:pPr>
        <w:numPr>
          <w:ilvl w:val="0"/>
          <w:numId w:val="49"/>
        </w:numPr>
        <w:suppressAutoHyphens w:val="0"/>
      </w:pPr>
      <w:r>
        <w:t>ondanszetron (hányinger megelőzésére adják).</w:t>
      </w:r>
    </w:p>
    <w:p w14:paraId="209E9DF8" w14:textId="77777777" w:rsidR="00475A23" w:rsidRDefault="00475A23">
      <w:pPr>
        <w:suppressAutoHyphens w:val="0"/>
      </w:pPr>
    </w:p>
    <w:p w14:paraId="001EF542" w14:textId="77777777" w:rsidR="00475A23" w:rsidRDefault="00703DE2">
      <w:pPr>
        <w:tabs>
          <w:tab w:val="left" w:pos="567"/>
        </w:tabs>
      </w:pPr>
      <w:r>
        <w:t xml:space="preserve">Kezelőorvosa közölni fogja Önnel, hogy használhatja-e a Tramadol Krka oldatos injekció vagy infúziót, és ha igen, milyen adagban. </w:t>
      </w:r>
    </w:p>
    <w:p w14:paraId="3EB3A75D" w14:textId="77777777" w:rsidR="00475A23" w:rsidRDefault="00475A23">
      <w:pPr>
        <w:tabs>
          <w:tab w:val="left" w:pos="567"/>
        </w:tabs>
      </w:pPr>
    </w:p>
    <w:p w14:paraId="0D287215" w14:textId="77777777" w:rsidR="00475A23" w:rsidRDefault="00703DE2">
      <w:pPr>
        <w:tabs>
          <w:tab w:val="left" w:pos="567"/>
        </w:tabs>
      </w:pPr>
      <w:r>
        <w:t xml:space="preserve">A Tramadol Krka oldatos injekció vagy infúzió és nyugtató hatású gyógyszerek, mint például a benzodiazepinek és rokonvegyületeik, egyidejű alkalmazása fokozhatja az álmosság. a légzési nehézség (légzésdepresszió), a kóma kockázatát és életveszélyes lehet. Emiatt csak akkor szabad megfontolni az egyidejű alkalmazást, amikor nincs más kezelési lehetőség. </w:t>
      </w:r>
    </w:p>
    <w:p w14:paraId="63AD4294" w14:textId="77777777" w:rsidR="00475A23" w:rsidRDefault="00703DE2">
      <w:pPr>
        <w:tabs>
          <w:tab w:val="left" w:pos="567"/>
        </w:tabs>
      </w:pPr>
      <w:r>
        <w:t xml:space="preserve">Ugyanakkor, ha az Ön kezelőorvosa a Tramadol Krka oldatos injekció vagy infúziót együtt rendeli nyugtató hatású gyógyszerekkel, kezelőorvosának korlátoznia kell az egyidejű kezelés dózisát és idejét. </w:t>
      </w:r>
    </w:p>
    <w:p w14:paraId="08E01564" w14:textId="77777777" w:rsidR="00475A23" w:rsidRDefault="00703DE2">
      <w:pPr>
        <w:tabs>
          <w:tab w:val="left" w:pos="567"/>
        </w:tabs>
      </w:pPr>
      <w:r>
        <w:t>Tájékoztassa kezelőorvosát az összes nyugtató hatású gyógyszerről, amelyet szed, és pontosan kövesse az orvos adagolási utasításait. Hasznos lehet, ha elmondja ezt barátainak vagy rokonainak is, hogy odafigyeljenek a fentebb felsorolt jelekre és tünetekre. Keresse fel kezelőorvosát, ha ilyen tüneteket tapasztal.</w:t>
      </w:r>
    </w:p>
    <w:p w14:paraId="17A146D7" w14:textId="77777777" w:rsidR="00475A23" w:rsidRDefault="00475A23">
      <w:pPr>
        <w:tabs>
          <w:tab w:val="left" w:pos="567"/>
        </w:tabs>
      </w:pPr>
    </w:p>
    <w:p w14:paraId="212771B6" w14:textId="77777777" w:rsidR="00475A23" w:rsidRDefault="00703DE2">
      <w:pPr>
        <w:tabs>
          <w:tab w:val="left" w:pos="567"/>
        </w:tabs>
      </w:pPr>
      <w:r>
        <w:t>A mellékhatások kockázata növekszik:</w:t>
      </w:r>
    </w:p>
    <w:p w14:paraId="01421129" w14:textId="77777777" w:rsidR="00475A23" w:rsidRDefault="00703DE2">
      <w:pPr>
        <w:numPr>
          <w:ilvl w:val="0"/>
          <w:numId w:val="50"/>
        </w:numPr>
      </w:pPr>
      <w:r>
        <w:t>ha Ön a Tramadol Krka oldatos injekció vagy infúziót az agyműködést elnyomó gyógyszerekkel együtt alkalmazza. Szédülést vagy ájulásérzést tapasztalhat. Ha ez bekövetkezik, kérjük, mondja el kezelőorvosának. További gyógyszerek: nyugtatók, altatók, bizonyos egyéb fájdalomcsillapítók, például morfin és kodein (köhögéscsillapítóként is) és az alkohol.</w:t>
      </w:r>
    </w:p>
    <w:p w14:paraId="5E9914A7" w14:textId="77777777" w:rsidR="00475A23" w:rsidRDefault="00703DE2">
      <w:pPr>
        <w:numPr>
          <w:ilvl w:val="0"/>
          <w:numId w:val="50"/>
        </w:numPr>
        <w:tabs>
          <w:tab w:val="left" w:pos="4111"/>
        </w:tabs>
      </w:pPr>
      <w:r>
        <w:t xml:space="preserve">ha Ön olyan gyógyszereket szed, amelyek görcsrohamokat (konvulziót) okozhatnak, mint például a depresszió kezelésére használt bizonyos gyógyszerek vagy egyes antipszichotikumok. A görcsök előfordulásának kockázata növekszik, ha Ön ezekkel egyidejűleg Tramadol Krka oldatos injekció vagy infúziót alkalmaz. Kezelőorvosa közölni fogja Önnel, hogy a Tramadol Krka oldatos injekció vagy infúzió megfelelő-e az Ön számára. </w:t>
      </w:r>
    </w:p>
    <w:p w14:paraId="31BA44CE" w14:textId="77777777" w:rsidR="00475A23" w:rsidRDefault="00703DE2">
      <w:pPr>
        <w:numPr>
          <w:ilvl w:val="0"/>
          <w:numId w:val="50"/>
        </w:numPr>
        <w:tabs>
          <w:tab w:val="left" w:pos="4111"/>
        </w:tabs>
      </w:pPr>
      <w:r>
        <w:t>ha Ön bizonyos antidepresszánsokat szed. A Tramadol Krka oldatos injekció vagy infúzió és ezen gyógyszerek között kölcsönhatás léphet fel, és Önnél szerotonin-szindróma alakulhat ki (lásd 4.pont „Lehetséges mellékhatások”).</w:t>
      </w:r>
    </w:p>
    <w:p w14:paraId="51EE549F" w14:textId="77777777" w:rsidR="00475A23" w:rsidRDefault="00703DE2">
      <w:pPr>
        <w:numPr>
          <w:ilvl w:val="0"/>
          <w:numId w:val="50"/>
        </w:numPr>
      </w:pPr>
      <w:r>
        <w:t>ha Ön kumarin</w:t>
      </w:r>
      <w:r>
        <w:noBreakHyphen/>
        <w:t>típusú véralvadásgátlókat (a véralvadás megelőzésére szolgáló gyógyszerek), például warfarint szed a Tramadol Krka oldatos injekció vagy infúzió alkalmazása során. A Tramadol Krka oldatos injekció vagy infúzió befolyásolhatja ezeknek a gyógyszereknek a véralvadásgátló hatását, és vérzés léphet fel.</w:t>
      </w:r>
    </w:p>
    <w:p w14:paraId="3F314409" w14:textId="77777777" w:rsidR="00475A23" w:rsidRDefault="00703DE2">
      <w:pPr>
        <w:numPr>
          <w:ilvl w:val="0"/>
          <w:numId w:val="50"/>
        </w:numPr>
      </w:pPr>
      <w:r>
        <w:t>ha gabapentint vagy pregabalint szed az epilepszia és az idegi eredetű fájdalom (neuropátiás fájdalom) kezelésére.</w:t>
      </w:r>
    </w:p>
    <w:p w14:paraId="600BD2CD" w14:textId="77777777" w:rsidR="00475A23" w:rsidRPr="00EC4830" w:rsidRDefault="00475A23">
      <w:pPr>
        <w:numPr>
          <w:ilvl w:val="12"/>
          <w:numId w:val="0"/>
        </w:numPr>
        <w:tabs>
          <w:tab w:val="left" w:pos="567"/>
        </w:tabs>
        <w:rPr>
          <w:bCs/>
        </w:rPr>
      </w:pPr>
    </w:p>
    <w:p w14:paraId="40A2F1E4" w14:textId="77777777" w:rsidR="00475A23" w:rsidRDefault="00703DE2">
      <w:pPr>
        <w:numPr>
          <w:ilvl w:val="12"/>
          <w:numId w:val="0"/>
        </w:numPr>
        <w:tabs>
          <w:tab w:val="left" w:pos="567"/>
        </w:tabs>
        <w:rPr>
          <w:b/>
        </w:rPr>
      </w:pPr>
      <w:r>
        <w:rPr>
          <w:b/>
        </w:rPr>
        <w:t>A Tramadol Krka oldatos injekció vagy infúzió egyidejű alkalmazása étellel, itallal és alkohollal</w:t>
      </w:r>
    </w:p>
    <w:p w14:paraId="4626957D" w14:textId="77777777" w:rsidR="00475A23" w:rsidRDefault="00703DE2">
      <w:pPr>
        <w:tabs>
          <w:tab w:val="left" w:pos="567"/>
        </w:tabs>
      </w:pPr>
      <w:r>
        <w:t>A Tramadol Krka oldatos injekció vagy infúzióval történő kezelés alatt nem szabad alkoholt fogyasztani, mert az alkohol a gyógyszer hatását felerősítheti. Az étkezés nem befolyásolja a Tramadol Krka oldatos injekció vagy infúzió hatását.</w:t>
      </w:r>
    </w:p>
    <w:p w14:paraId="5141B832" w14:textId="77777777" w:rsidR="00475A23" w:rsidRDefault="00475A23">
      <w:pPr>
        <w:tabs>
          <w:tab w:val="left" w:pos="567"/>
        </w:tabs>
      </w:pPr>
    </w:p>
    <w:p w14:paraId="6144438F" w14:textId="77777777" w:rsidR="00475A23" w:rsidRDefault="00703DE2">
      <w:pPr>
        <w:numPr>
          <w:ilvl w:val="12"/>
          <w:numId w:val="0"/>
        </w:numPr>
        <w:tabs>
          <w:tab w:val="left" w:pos="567"/>
        </w:tabs>
        <w:outlineLvl w:val="0"/>
        <w:rPr>
          <w:b/>
        </w:rPr>
      </w:pPr>
      <w:r>
        <w:rPr>
          <w:b/>
        </w:rPr>
        <w:t>Terhesség, szoptatás és termékenység</w:t>
      </w:r>
    </w:p>
    <w:p w14:paraId="12E0A649" w14:textId="77777777" w:rsidR="00475A23" w:rsidRDefault="00703DE2">
      <w:pPr>
        <w:tabs>
          <w:tab w:val="left" w:pos="567"/>
        </w:tabs>
      </w:pPr>
      <w:r>
        <w:t>Ha Ön terhes vagy szoptat, illetve ha fennáll Önnél a terhesség lehetősége vagy gyermeket szeretne, a gyógyszer szedése előtt beszéljen kezelőorvosával, gyógyszerészével vagy a gondozását végző egészségügyi szakemberrel.</w:t>
      </w:r>
    </w:p>
    <w:p w14:paraId="4F57F01F" w14:textId="77777777" w:rsidR="00475A23" w:rsidRDefault="00475A23">
      <w:pPr>
        <w:tabs>
          <w:tab w:val="left" w:pos="567"/>
        </w:tabs>
      </w:pPr>
    </w:p>
    <w:p w14:paraId="7BA3B88A" w14:textId="77777777" w:rsidR="00475A23" w:rsidRDefault="00703DE2">
      <w:pPr>
        <w:tabs>
          <w:tab w:val="left" w:pos="567"/>
        </w:tabs>
      </w:pPr>
      <w:r>
        <w:t>Nagyon kevés adat áll rendelkezésre a tramadol terhesség alatti biztonságosságáról, ezért a Tramadol Krka oldatos injekció vagy infúzió alkalmazása terhesség alatt nem javasolt.</w:t>
      </w:r>
    </w:p>
    <w:p w14:paraId="52EB79D2" w14:textId="77777777" w:rsidR="00475A23" w:rsidRDefault="00475A23">
      <w:pPr>
        <w:tabs>
          <w:tab w:val="left" w:pos="567"/>
        </w:tabs>
      </w:pPr>
    </w:p>
    <w:p w14:paraId="2EAD5883" w14:textId="77777777" w:rsidR="00475A23" w:rsidRDefault="00703DE2">
      <w:pPr>
        <w:tabs>
          <w:tab w:val="left" w:pos="567"/>
        </w:tabs>
      </w:pPr>
      <w:r>
        <w:t>A Tramadol Krka oldatos injekció vagy infúzió terhesség alatti tartós alkalmazása a még meg nem született gyermek tramadolhoz való hozzászokásához, az újszülöttnél pedig megvonási tünetekhez vezethet.</w:t>
      </w:r>
    </w:p>
    <w:p w14:paraId="4B2970A8" w14:textId="77777777" w:rsidR="00475A23" w:rsidRDefault="00475A23">
      <w:pPr>
        <w:tabs>
          <w:tab w:val="left" w:pos="567"/>
        </w:tabs>
      </w:pPr>
    </w:p>
    <w:p w14:paraId="0FD3B96C" w14:textId="77777777" w:rsidR="00475A23" w:rsidRDefault="00703DE2">
      <w:pPr>
        <w:tabs>
          <w:tab w:val="left" w:pos="567"/>
        </w:tabs>
      </w:pPr>
      <w:r>
        <w:t>A tramadol kiválasztódik az anyatejbe, ezért nem javasolt a Tramadol Krka oldatos injekció vagy infúziót egynél több alkalommal történő alkalmazása szoptatás alatt, vagy másik lehetőségként, amennyiben egynél több alkalommal alkalmazza a Tramadol Krka oldatos injekció vagy infúziót, a szoptatást abba kell hagyni.</w:t>
      </w:r>
    </w:p>
    <w:p w14:paraId="487D1649" w14:textId="77777777" w:rsidR="00475A23" w:rsidRDefault="00475A23">
      <w:pPr>
        <w:tabs>
          <w:tab w:val="left" w:pos="567"/>
        </w:tabs>
      </w:pPr>
    </w:p>
    <w:p w14:paraId="01CCD540" w14:textId="77777777" w:rsidR="00475A23" w:rsidRDefault="00703DE2">
      <w:pPr>
        <w:pStyle w:val="Szvegtrzs"/>
        <w:tabs>
          <w:tab w:val="left" w:pos="567"/>
        </w:tabs>
        <w:jc w:val="left"/>
        <w:rPr>
          <w:szCs w:val="22"/>
        </w:rPr>
      </w:pPr>
      <w:r>
        <w:rPr>
          <w:szCs w:val="22"/>
        </w:rPr>
        <w:t>Humán tapasztalatok alapján a tramadol nem befolyásolja a női vagy a férfi termékenységet.</w:t>
      </w:r>
    </w:p>
    <w:p w14:paraId="2A1DACDA" w14:textId="77777777" w:rsidR="00475A23" w:rsidRDefault="00475A23">
      <w:pPr>
        <w:pStyle w:val="Szvegtrzs"/>
        <w:tabs>
          <w:tab w:val="left" w:pos="567"/>
          <w:tab w:val="left" w:pos="927"/>
        </w:tabs>
        <w:jc w:val="left"/>
        <w:rPr>
          <w:szCs w:val="22"/>
        </w:rPr>
      </w:pPr>
    </w:p>
    <w:p w14:paraId="4F7CEE4E" w14:textId="77777777" w:rsidR="00475A23" w:rsidRDefault="00703DE2">
      <w:pPr>
        <w:numPr>
          <w:ilvl w:val="12"/>
          <w:numId w:val="0"/>
        </w:numPr>
        <w:tabs>
          <w:tab w:val="left" w:pos="567"/>
        </w:tabs>
        <w:outlineLvl w:val="0"/>
        <w:rPr>
          <w:b/>
        </w:rPr>
      </w:pPr>
      <w:r>
        <w:rPr>
          <w:b/>
        </w:rPr>
        <w:t>A készítmény hatásai a gépjárművezetéshez és a gépek kezeléséhez szükséges képességekre</w:t>
      </w:r>
    </w:p>
    <w:p w14:paraId="06CEFF48" w14:textId="77777777" w:rsidR="00475A23" w:rsidRDefault="00703DE2">
      <w:pPr>
        <w:tabs>
          <w:tab w:val="left" w:pos="567"/>
        </w:tabs>
      </w:pPr>
      <w:r>
        <w:t>A Tramadol Krka oldatos injekció vagy infúzió álmosságot, szédülést és látászavarokat (homályos látás) okozhat, ezért az Ön reakcióképességét befolyásolja. Ha Ön úgy érzi, hogy a reakcióképessége csökkent, ne vezessen autót vagy más járművet, ne használjon elektromos eszközöket és gépeket, valamint ne végezzen biztos testtartást igénylő munkát!</w:t>
      </w:r>
    </w:p>
    <w:p w14:paraId="4E241192" w14:textId="77777777" w:rsidR="00475A23" w:rsidRDefault="00475A23">
      <w:pPr>
        <w:pStyle w:val="Szvegtrzs"/>
        <w:tabs>
          <w:tab w:val="left" w:pos="567"/>
          <w:tab w:val="left" w:pos="927"/>
        </w:tabs>
        <w:jc w:val="left"/>
        <w:rPr>
          <w:szCs w:val="22"/>
        </w:rPr>
      </w:pPr>
    </w:p>
    <w:p w14:paraId="58C2F284" w14:textId="77777777" w:rsidR="00475A23" w:rsidRDefault="00703DE2">
      <w:pPr>
        <w:tabs>
          <w:tab w:val="left" w:pos="567"/>
        </w:tabs>
        <w:rPr>
          <w:b/>
        </w:rPr>
      </w:pPr>
      <w:r>
        <w:rPr>
          <w:b/>
        </w:rPr>
        <w:t>A Tramadol Krka oldatos injekció vagy infúzió nátriumot tartalmaz</w:t>
      </w:r>
    </w:p>
    <w:p w14:paraId="49DEA20C" w14:textId="77777777" w:rsidR="00475A23" w:rsidRDefault="00703DE2">
      <w:pPr>
        <w:tabs>
          <w:tab w:val="left" w:pos="567"/>
        </w:tabs>
      </w:pPr>
      <w:r>
        <w:t>A készítmény kevesebb mint 1 mmol nátriumot (23 mg) tartalmaz milliliterenként, azaz gyakorlatilag „nátriummentes”.</w:t>
      </w:r>
    </w:p>
    <w:p w14:paraId="7CFB7601" w14:textId="77777777" w:rsidR="00475A23" w:rsidRDefault="00475A23">
      <w:pPr>
        <w:numPr>
          <w:ilvl w:val="12"/>
          <w:numId w:val="0"/>
        </w:numPr>
        <w:tabs>
          <w:tab w:val="left" w:pos="567"/>
        </w:tabs>
      </w:pPr>
    </w:p>
    <w:p w14:paraId="55EB07C9" w14:textId="77777777" w:rsidR="00475A23" w:rsidRDefault="00475A23">
      <w:pPr>
        <w:pStyle w:val="Szvegtrzs"/>
        <w:tabs>
          <w:tab w:val="left" w:pos="567"/>
          <w:tab w:val="left" w:pos="927"/>
        </w:tabs>
        <w:jc w:val="left"/>
        <w:rPr>
          <w:szCs w:val="22"/>
        </w:rPr>
      </w:pPr>
    </w:p>
    <w:p w14:paraId="34969AF0" w14:textId="77777777" w:rsidR="00475A23" w:rsidRDefault="00703DE2">
      <w:pPr>
        <w:pStyle w:val="Szvegtrzs"/>
        <w:numPr>
          <w:ilvl w:val="0"/>
          <w:numId w:val="18"/>
        </w:numPr>
        <w:tabs>
          <w:tab w:val="clear" w:pos="570"/>
          <w:tab w:val="left" w:pos="567"/>
          <w:tab w:val="left" w:pos="1287"/>
        </w:tabs>
        <w:jc w:val="left"/>
        <w:rPr>
          <w:b/>
          <w:szCs w:val="22"/>
        </w:rPr>
      </w:pPr>
      <w:r>
        <w:rPr>
          <w:b/>
          <w:szCs w:val="22"/>
        </w:rPr>
        <w:t>Hogyan kell alkalmazni a Tramadol Krka oldatos injekció vagy infúziót?</w:t>
      </w:r>
    </w:p>
    <w:p w14:paraId="10C2B8C4" w14:textId="77777777" w:rsidR="00475A23" w:rsidRPr="00EC4830" w:rsidRDefault="00475A23">
      <w:pPr>
        <w:pStyle w:val="Szvegtrzs"/>
        <w:tabs>
          <w:tab w:val="left" w:pos="567"/>
          <w:tab w:val="left" w:pos="927"/>
        </w:tabs>
        <w:jc w:val="left"/>
        <w:rPr>
          <w:bCs/>
          <w:szCs w:val="22"/>
        </w:rPr>
      </w:pPr>
    </w:p>
    <w:p w14:paraId="1936E6EF" w14:textId="77777777" w:rsidR="00475A23" w:rsidRDefault="00703DE2">
      <w:pPr>
        <w:tabs>
          <w:tab w:val="left" w:pos="567"/>
        </w:tabs>
      </w:pPr>
      <w:r>
        <w:t xml:space="preserve">A gyógyszert mindig a kezelőorvosa által elmondottaknak megfelelően kell alkalmazni. Amennyiben nem biztos az adagolást illetően, kérdezze meg kezelőorvosát, gyógyszerészét vagy a gondozását végző egészségügyi szakembert. </w:t>
      </w:r>
    </w:p>
    <w:p w14:paraId="6A462D59" w14:textId="77777777" w:rsidR="00475A23" w:rsidRDefault="00475A23">
      <w:pPr>
        <w:tabs>
          <w:tab w:val="left" w:pos="567"/>
        </w:tabs>
      </w:pPr>
    </w:p>
    <w:p w14:paraId="214696F6" w14:textId="77777777" w:rsidR="00475A23" w:rsidRDefault="00703DE2">
      <w:pPr>
        <w:tabs>
          <w:tab w:val="left" w:pos="567"/>
        </w:tabs>
      </w:pPr>
      <w:r>
        <w:t>Kezelőorvosa a kezelés megkezdése előtt és a kezelés során rendszeresen megbeszéli majd Önnel, hogy mit várhat a Tramadol Krka oldatos injekció vagy infúzió alkalmazásától, mikor és mennyi ideig kell alkalmaznia, mikor kell kapcsolatba lépnie kezelőorvosával, és mikor kell a gyógyszer alkalmazását abbahagynia (lásd 2. pont).</w:t>
      </w:r>
    </w:p>
    <w:p w14:paraId="2C1A16DD" w14:textId="77777777" w:rsidR="00475A23" w:rsidRDefault="00475A23">
      <w:pPr>
        <w:tabs>
          <w:tab w:val="left" w:pos="567"/>
        </w:tabs>
      </w:pPr>
    </w:p>
    <w:p w14:paraId="7FEBD84D" w14:textId="77777777" w:rsidR="00475A23" w:rsidRDefault="00703DE2">
      <w:pPr>
        <w:tabs>
          <w:tab w:val="left" w:pos="567"/>
        </w:tabs>
      </w:pPr>
      <w:r>
        <w:t xml:space="preserve">Az adagolást a fájdalom erőssége és az Ön egyéni fájdalom iránti érzékenysége szerint kell meghatározni. Általában a legkisebb, hatásos fájdalomcsillapító adagot kell alkalmazni. </w:t>
      </w:r>
    </w:p>
    <w:p w14:paraId="15D5EEC5" w14:textId="77777777" w:rsidR="00475A23" w:rsidRDefault="00703DE2">
      <w:pPr>
        <w:tabs>
          <w:tab w:val="left" w:pos="567"/>
        </w:tabs>
      </w:pPr>
      <w:r>
        <w:t>A naponta alkalmazott adag legfeljebb 8 ml Tramadol Krka oldatos injekció vagy infúzió lehet (400 mg tramadol</w:t>
      </w:r>
      <w:r>
        <w:noBreakHyphen/>
        <w:t xml:space="preserve">hidrokloridnak felel meg), kivéve, ha kezelőorvosa kifejezetten többet tart szükségesnek. </w:t>
      </w:r>
    </w:p>
    <w:p w14:paraId="4B35CB84" w14:textId="77777777" w:rsidR="00475A23" w:rsidRDefault="00475A23">
      <w:pPr>
        <w:tabs>
          <w:tab w:val="left" w:pos="567"/>
          <w:tab w:val="left" w:pos="6420"/>
        </w:tabs>
      </w:pPr>
    </w:p>
    <w:p w14:paraId="69CD5986" w14:textId="77777777" w:rsidR="00475A23" w:rsidRDefault="00703DE2">
      <w:pPr>
        <w:tabs>
          <w:tab w:val="left" w:pos="567"/>
          <w:tab w:val="left" w:pos="6420"/>
        </w:tabs>
      </w:pPr>
      <w:r>
        <w:t>Ha kezelőorvosa másként nem rendeli, a készítmény ajánlott adagja:</w:t>
      </w:r>
    </w:p>
    <w:p w14:paraId="05F049F7" w14:textId="77777777" w:rsidR="00475A23" w:rsidRDefault="00475A23">
      <w:pPr>
        <w:tabs>
          <w:tab w:val="left" w:pos="567"/>
        </w:tabs>
      </w:pPr>
    </w:p>
    <w:p w14:paraId="6E524BDD" w14:textId="77777777" w:rsidR="00475A23" w:rsidRDefault="00703DE2">
      <w:pPr>
        <w:tabs>
          <w:tab w:val="left" w:pos="567"/>
        </w:tabs>
        <w:rPr>
          <w:i/>
        </w:rPr>
      </w:pPr>
      <w:r>
        <w:rPr>
          <w:i/>
        </w:rPr>
        <w:t>Felnőttek és 12 év feletti gyermekek és serdülők:</w:t>
      </w:r>
    </w:p>
    <w:p w14:paraId="663553E5" w14:textId="77777777" w:rsidR="00475A23" w:rsidRDefault="00703DE2">
      <w:pPr>
        <w:tabs>
          <w:tab w:val="left" w:pos="567"/>
        </w:tabs>
      </w:pPr>
      <w:r>
        <w:t>A fájdalom erősségétől függően, 1</w:t>
      </w:r>
      <w:r>
        <w:noBreakHyphen/>
        <w:t>2 ml Tramadol Krka oldatos injekció vagy infúziót fog kapni (ez 50</w:t>
      </w:r>
      <w:r>
        <w:noBreakHyphen/>
        <w:t>100 mg tramadol</w:t>
      </w:r>
      <w:r>
        <w:noBreakHyphen/>
        <w:t>hidrokloridnak felel meg).</w:t>
      </w:r>
    </w:p>
    <w:p w14:paraId="26E066B6" w14:textId="77777777" w:rsidR="00475A23" w:rsidRDefault="00475A23">
      <w:pPr>
        <w:tabs>
          <w:tab w:val="left" w:pos="567"/>
        </w:tabs>
      </w:pPr>
    </w:p>
    <w:p w14:paraId="09D12AE3" w14:textId="77777777" w:rsidR="00475A23" w:rsidRDefault="00703DE2">
      <w:pPr>
        <w:tabs>
          <w:tab w:val="left" w:pos="567"/>
        </w:tabs>
      </w:pPr>
      <w:r>
        <w:t>A fájdalomtól függően, a hatás 4-6 órán át tart.</w:t>
      </w:r>
    </w:p>
    <w:p w14:paraId="386706FB" w14:textId="77777777" w:rsidR="00475A23" w:rsidRDefault="00475A23">
      <w:pPr>
        <w:tabs>
          <w:tab w:val="left" w:pos="567"/>
        </w:tabs>
      </w:pPr>
    </w:p>
    <w:p w14:paraId="63838DB8" w14:textId="77777777" w:rsidR="00475A23" w:rsidRDefault="00703DE2">
      <w:pPr>
        <w:tabs>
          <w:tab w:val="left" w:pos="567"/>
        </w:tabs>
      </w:pPr>
      <w:r>
        <w:t>Orvosok és egészségügyi szakemberek számára a Tramadol Krka oldatos injekció vagy infúzió alkalmazására vonatkozóan további információk találhatók a betegtájékoztató végén.</w:t>
      </w:r>
    </w:p>
    <w:p w14:paraId="48E0B112" w14:textId="77777777" w:rsidR="00475A23" w:rsidRDefault="00475A23">
      <w:pPr>
        <w:tabs>
          <w:tab w:val="left" w:pos="567"/>
        </w:tabs>
      </w:pPr>
    </w:p>
    <w:p w14:paraId="6EF5E896" w14:textId="77777777" w:rsidR="00475A23" w:rsidRDefault="00703DE2">
      <w:pPr>
        <w:tabs>
          <w:tab w:val="left" w:pos="567"/>
        </w:tabs>
        <w:rPr>
          <w:i/>
        </w:rPr>
      </w:pPr>
      <w:r>
        <w:rPr>
          <w:i/>
        </w:rPr>
        <w:t>Gyermekek</w:t>
      </w:r>
    </w:p>
    <w:p w14:paraId="6AE8B5A8" w14:textId="77777777" w:rsidR="00475A23" w:rsidRDefault="00703DE2">
      <w:pPr>
        <w:pStyle w:val="Szvegtrzsbehzssal"/>
        <w:tabs>
          <w:tab w:val="left" w:pos="567"/>
        </w:tabs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t>A Tramadol Krka oldatos injekció vagy infúzió nem megfelelő egy év alatti gyermekek számára.</w:t>
      </w:r>
    </w:p>
    <w:p w14:paraId="7C8DCEE9" w14:textId="77777777" w:rsidR="00475A23" w:rsidRDefault="00475A23">
      <w:pPr>
        <w:pStyle w:val="Szvegtrzsbehzssal"/>
        <w:tabs>
          <w:tab w:val="left" w:pos="567"/>
        </w:tabs>
        <w:spacing w:after="0"/>
        <w:ind w:left="0"/>
        <w:rPr>
          <w:sz w:val="22"/>
          <w:szCs w:val="22"/>
        </w:rPr>
      </w:pPr>
    </w:p>
    <w:p w14:paraId="6747BB9A" w14:textId="0BC9DCDF" w:rsidR="00475A23" w:rsidRDefault="00703DE2">
      <w:pPr>
        <w:pStyle w:val="Szvegtrzsbehzssal"/>
        <w:tabs>
          <w:tab w:val="left" w:pos="567"/>
        </w:tabs>
        <w:spacing w:after="0"/>
        <w:ind w:left="0"/>
        <w:rPr>
          <w:sz w:val="22"/>
        </w:rPr>
      </w:pPr>
      <w:r>
        <w:rPr>
          <w:sz w:val="22"/>
          <w:szCs w:val="22"/>
        </w:rPr>
        <w:t>Az 1-11 éves gyermekek egyszeri adagja testtömeg-kilogrammonként 1-2</w:t>
      </w:r>
      <w:r>
        <w:t> </w:t>
      </w:r>
      <w:r>
        <w:rPr>
          <w:sz w:val="22"/>
          <w:szCs w:val="22"/>
        </w:rPr>
        <w:t>mg tramadol-hidroklorid. Á</w:t>
      </w:r>
      <w:r>
        <w:rPr>
          <w:sz w:val="22"/>
        </w:rPr>
        <w:t xml:space="preserve">ltalában a fájdalomcsillapítás szempontjából legkisebb hatásos adagot kell választani. </w:t>
      </w:r>
    </w:p>
    <w:p w14:paraId="45F4DFA2" w14:textId="77777777" w:rsidR="00475A23" w:rsidRDefault="00703DE2">
      <w:pPr>
        <w:pStyle w:val="Szvegtrzsbehzssal"/>
        <w:tabs>
          <w:tab w:val="left" w:pos="567"/>
        </w:tabs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t>A napi adag a 8 mg/ttkg-ot vagy a 400 mg-ot nem haladhatja meg. A kétféle dózis közül a kisebbet kell alkalmazni.</w:t>
      </w:r>
    </w:p>
    <w:p w14:paraId="5E3417C7" w14:textId="77777777" w:rsidR="00475A23" w:rsidRDefault="00475A23">
      <w:pPr>
        <w:tabs>
          <w:tab w:val="left" w:pos="567"/>
        </w:tabs>
      </w:pPr>
    </w:p>
    <w:p w14:paraId="0F81038A" w14:textId="77777777" w:rsidR="00475A23" w:rsidRDefault="00703DE2">
      <w:pPr>
        <w:tabs>
          <w:tab w:val="left" w:pos="567"/>
        </w:tabs>
      </w:pPr>
      <w:r>
        <w:t>Orvosok és egészségügyi szakemberek számára a Tramadol Krka oldatos injekció vagy infúzió gyermekeknél történő alkalmazására vonatkozóan további információk találhatók a betegtájékoztató végén.</w:t>
      </w:r>
    </w:p>
    <w:p w14:paraId="63717B3B" w14:textId="77777777" w:rsidR="00475A23" w:rsidRDefault="00475A23">
      <w:pPr>
        <w:tabs>
          <w:tab w:val="left" w:pos="567"/>
        </w:tabs>
      </w:pPr>
    </w:p>
    <w:p w14:paraId="139165D2" w14:textId="77777777" w:rsidR="00475A23" w:rsidRDefault="00703DE2">
      <w:pPr>
        <w:keepNext/>
        <w:tabs>
          <w:tab w:val="left" w:pos="567"/>
        </w:tabs>
        <w:rPr>
          <w:i/>
        </w:rPr>
      </w:pPr>
      <w:r>
        <w:rPr>
          <w:i/>
        </w:rPr>
        <w:t>Idősek</w:t>
      </w:r>
    </w:p>
    <w:p w14:paraId="4BFBE588" w14:textId="77777777" w:rsidR="00475A23" w:rsidRDefault="00703DE2">
      <w:pPr>
        <w:keepNext/>
        <w:tabs>
          <w:tab w:val="left" w:pos="567"/>
        </w:tabs>
      </w:pPr>
      <w:r>
        <w:t xml:space="preserve">Időseknél (75 év felett) a tramadol szervezetből történő eltávolítása elhúzódhat. Ha ez az Ön esetében is fennáll, akkor lehetséges, hogy kezelőorvosa az adagolási időközök növelését fogja ajánlani. </w:t>
      </w:r>
    </w:p>
    <w:p w14:paraId="19A16DBF" w14:textId="77777777" w:rsidR="00475A23" w:rsidRDefault="00475A23">
      <w:pPr>
        <w:tabs>
          <w:tab w:val="left" w:pos="567"/>
        </w:tabs>
      </w:pPr>
    </w:p>
    <w:p w14:paraId="60FBFBF8" w14:textId="77777777" w:rsidR="00475A23" w:rsidRDefault="00703DE2">
      <w:pPr>
        <w:rPr>
          <w:i/>
        </w:rPr>
      </w:pPr>
      <w:r>
        <w:rPr>
          <w:i/>
        </w:rPr>
        <w:t xml:space="preserve">Súlyos máj- vagy vesebetegség (-károsodás)/dializált betegek </w:t>
      </w:r>
    </w:p>
    <w:p w14:paraId="3DFE5327" w14:textId="77777777" w:rsidR="00475A23" w:rsidRDefault="00703DE2">
      <w:r>
        <w:t>A súlyos máj- és/vagy vesekárosodásban szenvedő betegek nem alkalmazhatják a Tramadol Krka oldatos injekció vagy infúziót. Amennyiben az Ön esetében a károsodás enyhe vagy középsúlyos, lehetséges, hogy kezelőorvosa az adagolási időközök növelését fogja ajánlani.</w:t>
      </w:r>
    </w:p>
    <w:p w14:paraId="60C8D4E2" w14:textId="77777777" w:rsidR="00475A23" w:rsidRDefault="00475A23">
      <w:pPr>
        <w:tabs>
          <w:tab w:val="left" w:pos="567"/>
        </w:tabs>
      </w:pPr>
    </w:p>
    <w:p w14:paraId="139BDA84" w14:textId="77777777" w:rsidR="00475A23" w:rsidRDefault="00703DE2">
      <w:pPr>
        <w:tabs>
          <w:tab w:val="left" w:pos="567"/>
        </w:tabs>
        <w:rPr>
          <w:u w:val="single"/>
        </w:rPr>
      </w:pPr>
      <w:r>
        <w:rPr>
          <w:u w:val="single"/>
        </w:rPr>
        <w:t>Az alkalmazás módja</w:t>
      </w:r>
    </w:p>
    <w:p w14:paraId="5D1AA975" w14:textId="77777777" w:rsidR="00475A23" w:rsidRDefault="00703DE2">
      <w:pPr>
        <w:tabs>
          <w:tab w:val="left" w:pos="567"/>
        </w:tabs>
        <w:rPr>
          <w:i/>
        </w:rPr>
      </w:pPr>
      <w:r>
        <w:rPr>
          <w:i/>
        </w:rPr>
        <w:t xml:space="preserve">Hogyan és mikor kell alkalmazni a Tramadol Krka oldatos injekció vagy infúziót? </w:t>
      </w:r>
    </w:p>
    <w:p w14:paraId="62E3CD7C" w14:textId="77777777" w:rsidR="00475A23" w:rsidRDefault="00703DE2">
      <w:pPr>
        <w:tabs>
          <w:tab w:val="left" w:pos="567"/>
        </w:tabs>
      </w:pPr>
      <w:r>
        <w:t>A Tramadol Krka oldatos injekció vagy infúziót intravénásan, intramuszkulárisan, vagy szukután alkalmazzák. Intravénásan általában felületes karvénába, intramuszkulárisan többnyire a farizomba, szubkután (a bőr alá) fecskendezik.</w:t>
      </w:r>
    </w:p>
    <w:p w14:paraId="584F0209" w14:textId="77777777" w:rsidR="00475A23" w:rsidRDefault="00475A23">
      <w:pPr>
        <w:tabs>
          <w:tab w:val="left" w:pos="567"/>
        </w:tabs>
      </w:pPr>
    </w:p>
    <w:p w14:paraId="6A0DF400" w14:textId="77777777" w:rsidR="00475A23" w:rsidRDefault="00703DE2">
      <w:pPr>
        <w:tabs>
          <w:tab w:val="left" w:pos="567"/>
        </w:tabs>
      </w:pPr>
      <w:r>
        <w:t>Másik lehetőség, hogy a Tramadol Krka oldatos injekció vagy infúziót felhígítva, vénás infúzió formájában alkalmazzák. Orvosok és egészségügyi szakemberek számára a Tramadol Krka oldatos injekció vagy infúzió alkalmazására vonatkozóan további információk találhatók a betegtájékoztató végén.</w:t>
      </w:r>
    </w:p>
    <w:p w14:paraId="345690F2" w14:textId="77777777" w:rsidR="00475A23" w:rsidRDefault="00475A23">
      <w:pPr>
        <w:tabs>
          <w:tab w:val="left" w:pos="567"/>
        </w:tabs>
      </w:pPr>
    </w:p>
    <w:p w14:paraId="780371CC" w14:textId="77777777" w:rsidR="00475A23" w:rsidRDefault="00703DE2">
      <w:pPr>
        <w:tabs>
          <w:tab w:val="left" w:pos="567"/>
        </w:tabs>
        <w:rPr>
          <w:i/>
        </w:rPr>
      </w:pPr>
      <w:r>
        <w:rPr>
          <w:i/>
        </w:rPr>
        <w:t xml:space="preserve">Mennyi ideig kell alkalmazni a Tramadol Krka oldatos injekció vagy infúziót? </w:t>
      </w:r>
    </w:p>
    <w:p w14:paraId="37318FCD" w14:textId="77777777" w:rsidR="00475A23" w:rsidRDefault="00703DE2">
      <w:pPr>
        <w:tabs>
          <w:tab w:val="left" w:pos="567"/>
        </w:tabs>
      </w:pPr>
      <w:r>
        <w:t>A Tramadol Krka oldatos injekció vagy infúziót nem szabad a szükségesnél hosszabb ideig alkalmazni. Ha Önnek hosszabb ideig tartó kezelésre van szüksége, kezelőorvosa rendszeresen, rövid időközönként (szükség szerint a kezelés során tartott szünetekkel) ellenőrizni fogja, hogy Önnek folytatnia kell-e a Tramadol Krka oldatos injekció vagy infúziót alkalmazását, és ha igen, milyen adagban.</w:t>
      </w:r>
    </w:p>
    <w:p w14:paraId="03668C82" w14:textId="77777777" w:rsidR="00475A23" w:rsidRDefault="00475A23">
      <w:pPr>
        <w:tabs>
          <w:tab w:val="left" w:pos="567"/>
        </w:tabs>
      </w:pPr>
    </w:p>
    <w:p w14:paraId="10291353" w14:textId="77777777" w:rsidR="00475A23" w:rsidRDefault="00703DE2">
      <w:pPr>
        <w:tabs>
          <w:tab w:val="left" w:pos="567"/>
        </w:tabs>
      </w:pPr>
      <w:r>
        <w:t>Ha Önnek az a benyomása, hogy a Tramadol Krka oldatos injekció vagy infúzió hatása túl erős vagy túl gyenge, forduljon kezelőorvosához, gyógyszerészéhez vagy a gondozását végző egészségügyi szakemberhez.</w:t>
      </w:r>
    </w:p>
    <w:p w14:paraId="12D6FE31" w14:textId="77777777" w:rsidR="00475A23" w:rsidRDefault="00475A23">
      <w:pPr>
        <w:tabs>
          <w:tab w:val="left" w:pos="567"/>
        </w:tabs>
        <w:rPr>
          <w:b/>
          <w:iCs/>
        </w:rPr>
      </w:pPr>
    </w:p>
    <w:p w14:paraId="5CE269A0" w14:textId="77777777" w:rsidR="00475A23" w:rsidRDefault="00703DE2">
      <w:pPr>
        <w:tabs>
          <w:tab w:val="left" w:pos="567"/>
        </w:tabs>
        <w:rPr>
          <w:b/>
        </w:rPr>
      </w:pPr>
      <w:r>
        <w:rPr>
          <w:b/>
        </w:rPr>
        <w:t>Ha az előírtnál több Tramadol Krka oldatos injekció vagy infúziót kapott</w:t>
      </w:r>
    </w:p>
    <w:p w14:paraId="74FB186E" w14:textId="77777777" w:rsidR="00475A23" w:rsidRDefault="00703DE2">
      <w:pPr>
        <w:tabs>
          <w:tab w:val="left" w:pos="567"/>
        </w:tabs>
      </w:pPr>
      <w:r>
        <w:t>Ha Ön véletlenül eggyel több adagot kapott a Tramadol Krka oldatos injekció vagy infúzióból, ennek általában nincsenek kedvezőtlen hatásai. A következő Tramadol Krka oldatos injekció vagy infúzió adagot az előírás szerint kell alkalmazni.</w:t>
      </w:r>
    </w:p>
    <w:p w14:paraId="5FE53715" w14:textId="77777777" w:rsidR="00475A23" w:rsidRDefault="00475A23">
      <w:pPr>
        <w:tabs>
          <w:tab w:val="left" w:pos="567"/>
        </w:tabs>
      </w:pPr>
    </w:p>
    <w:p w14:paraId="777F1C08" w14:textId="77777777" w:rsidR="00475A23" w:rsidRDefault="00703DE2">
      <w:pPr>
        <w:tabs>
          <w:tab w:val="left" w:pos="567"/>
        </w:tabs>
      </w:pPr>
      <w:r>
        <w:t>A javasoltnál jelentősen nagyobb adagok alkalmazása után az alábbi tünetek léphetnek fel: pupillaszűkület, hányás, vérnyomásesés, szapora szívverés, a keringés összeomlása, kómáig (mély eszméletlenség) terjedő eszmélet</w:t>
      </w:r>
      <w:r>
        <w:noBreakHyphen/>
        <w:t>/ tudatzavar, epilepsziás rohamok, és légzésleállásig terjedő csökkent vagy nehezített légzés. Ilyen esetekben azonnal forduljon kezelőorvosához!</w:t>
      </w:r>
    </w:p>
    <w:p w14:paraId="62636553" w14:textId="77777777" w:rsidR="00475A23" w:rsidRDefault="00475A23">
      <w:pPr>
        <w:tabs>
          <w:tab w:val="left" w:pos="567"/>
        </w:tabs>
      </w:pPr>
    </w:p>
    <w:p w14:paraId="1A331C43" w14:textId="77777777" w:rsidR="00475A23" w:rsidRDefault="00703DE2">
      <w:pPr>
        <w:tabs>
          <w:tab w:val="left" w:pos="567"/>
        </w:tabs>
        <w:rPr>
          <w:b/>
        </w:rPr>
      </w:pPr>
      <w:r>
        <w:rPr>
          <w:b/>
        </w:rPr>
        <w:t>Ha elfelejtették alkalmazni a kellő mennyiségű Tramadol Krka oldatos injekció vagy infúziót</w:t>
      </w:r>
    </w:p>
    <w:p w14:paraId="35CFFA87" w14:textId="77777777" w:rsidR="00475A23" w:rsidRDefault="00703DE2">
      <w:pPr>
        <w:tabs>
          <w:tab w:val="left" w:pos="567"/>
        </w:tabs>
      </w:pPr>
      <w:r>
        <w:t>Ha Önnek nem adták be a Tramadol Krka oldatos injekció vagy infúziót, a fájdalom visszatérhet. Nem kell kétszeres adagot kapnia az elfelejtett adag pótlására, hanem egyszerűen folytatni kell a kezelést az előírt módon.</w:t>
      </w:r>
    </w:p>
    <w:p w14:paraId="06CACBC3" w14:textId="77777777" w:rsidR="00475A23" w:rsidRDefault="00475A23">
      <w:pPr>
        <w:numPr>
          <w:ilvl w:val="12"/>
          <w:numId w:val="0"/>
        </w:numPr>
        <w:tabs>
          <w:tab w:val="left" w:pos="567"/>
        </w:tabs>
      </w:pPr>
    </w:p>
    <w:p w14:paraId="2CF7AC97" w14:textId="77777777" w:rsidR="00475A23" w:rsidRDefault="00703DE2">
      <w:pPr>
        <w:numPr>
          <w:ilvl w:val="12"/>
          <w:numId w:val="0"/>
        </w:numPr>
        <w:tabs>
          <w:tab w:val="left" w:pos="567"/>
        </w:tabs>
        <w:outlineLvl w:val="0"/>
        <w:rPr>
          <w:b/>
        </w:rPr>
      </w:pPr>
      <w:r>
        <w:rPr>
          <w:b/>
        </w:rPr>
        <w:t>Ha idő előtt abbahagyja a Tramadol Krka oldatos injekció vagy infúzió alkalmazását</w:t>
      </w:r>
    </w:p>
    <w:p w14:paraId="34A4F1E6" w14:textId="77777777" w:rsidR="00475A23" w:rsidRDefault="00703DE2">
      <w:pPr>
        <w:tabs>
          <w:tab w:val="left" w:pos="567"/>
        </w:tabs>
      </w:pPr>
      <w:r>
        <w:t>Ha túl hamar megszakítják vagy befejezik a Tramadol Krka oldatos injekció vagy infúzióval történő kezelést, a fájdalom valószínűleg vissza fog térni.</w:t>
      </w:r>
    </w:p>
    <w:p w14:paraId="36E0E49D" w14:textId="77777777" w:rsidR="00475A23" w:rsidRDefault="00475A23">
      <w:pPr>
        <w:tabs>
          <w:tab w:val="left" w:pos="567"/>
        </w:tabs>
      </w:pPr>
    </w:p>
    <w:p w14:paraId="6CAF2FA0" w14:textId="77777777" w:rsidR="00475A23" w:rsidRDefault="00703DE2">
      <w:pPr>
        <w:tabs>
          <w:tab w:val="left" w:pos="567"/>
        </w:tabs>
      </w:pPr>
      <w:r>
        <w:t>Ne hagyja abba hirtelen a gyógyszer alkalmazását, hacsak kezelőorvosa nem ezt tanácsolta. Amennyiben abba akarja hagyni a gyógyszer alkalmazását, először forduljon kezelőorvosához, különösen, ha hosszú ideje alkalmazza a gyógyszert. Kezelőorvosa tanácsot ad arra vonatkozóan, hogy mikor és hogyan hagyja abba a gyógyszer alkalmazását, ami a dózis fokozatos csökkentésével lehetséges, ezáltal csökkentve a szükségtelen mellékhatások (megvonási tünetek) kialakulásának esélyét.</w:t>
      </w:r>
    </w:p>
    <w:p w14:paraId="17C3101A" w14:textId="77777777" w:rsidR="00475A23" w:rsidRDefault="00475A23">
      <w:pPr>
        <w:tabs>
          <w:tab w:val="left" w:pos="567"/>
        </w:tabs>
      </w:pPr>
    </w:p>
    <w:p w14:paraId="314D7C67" w14:textId="77777777" w:rsidR="00475A23" w:rsidRDefault="00703DE2">
      <w:pPr>
        <w:tabs>
          <w:tab w:val="left" w:pos="567"/>
        </w:tabs>
      </w:pPr>
      <w:r>
        <w:t>Ha Ön a kellemetlen hatások miatt szeretné abbahagyni a kezelést, kérjen tanácsot kezelőorvosától.</w:t>
      </w:r>
    </w:p>
    <w:p w14:paraId="04AA55C9" w14:textId="77777777" w:rsidR="00475A23" w:rsidRDefault="00475A23">
      <w:pPr>
        <w:tabs>
          <w:tab w:val="left" w:pos="567"/>
        </w:tabs>
      </w:pPr>
    </w:p>
    <w:p w14:paraId="15A9B5BF" w14:textId="77777777" w:rsidR="00475A23" w:rsidRDefault="00703DE2">
      <w:pPr>
        <w:tabs>
          <w:tab w:val="left" w:pos="567"/>
        </w:tabs>
      </w:pPr>
      <w:r>
        <w:t xml:space="preserve">A Tramadol Krka oldatos injekció vagy infúzió alkalmazásának abbahagyása után általában nincsenek mellékhatások. Ritka esetekben azonban előfordulhatnak mellékhatások azoknál a betegeknél, akik a Tramadol Krka oldatos injekció vagy infúzióval hosszú ideig részesülnek kezelésben és hirtelen abbahagyják a kezelést. Ilyenkor az alábbi tünetek léphetnek fel: izgatottság, szorongás, idegesség vagy remegés; túlzott aktivitás, alvászavar, emésztőrendszeri panaszok. Igen kevés betegnél előfordulhatnak pánikrohamok, hallucinációk, szokatlan érzések, mint például viszketés, bizsergés és zsibbadás, és fülcsengés. </w:t>
      </w:r>
      <w:r>
        <w:rPr>
          <w:lang w:eastAsia="hu-HU"/>
        </w:rPr>
        <w:t xml:space="preserve">Nagyon ritkán előfordultak további szokatlan központi idegrendszeri tünetek, úgymint zavartság, téveszmék, a saját személyiség érzékelésének megváltozása (ún. deperszonalizáció), a valóság érzékelésének megváltozása (ún. derealizáció) és üldöztetéses téveszme (ún. paranoia). </w:t>
      </w:r>
      <w:r>
        <w:t>Ha Önnél a Tramadol Krka oldatos injekció vagy infúzió-kezelés abbahagyása után bármelyik fenti panasz lépne fel, forduljon kezelőorvosához.</w:t>
      </w:r>
    </w:p>
    <w:p w14:paraId="2AAE1CEE" w14:textId="77777777" w:rsidR="00475A23" w:rsidRDefault="00475A23">
      <w:pPr>
        <w:numPr>
          <w:ilvl w:val="12"/>
          <w:numId w:val="0"/>
        </w:numPr>
        <w:tabs>
          <w:tab w:val="left" w:pos="567"/>
        </w:tabs>
      </w:pPr>
    </w:p>
    <w:p w14:paraId="7498A74E" w14:textId="77777777" w:rsidR="00475A23" w:rsidRDefault="00703DE2">
      <w:pPr>
        <w:tabs>
          <w:tab w:val="left" w:pos="567"/>
        </w:tabs>
        <w:rPr>
          <w:b/>
          <w:iCs/>
        </w:rPr>
      </w:pPr>
      <w:r>
        <w:t>Ha bármilyen további kérdése van a készítmény alkalmazásával kapcsolatban, kérdezze meg kezelőorvosát, gyógyszerészét vagy a gondozását végző egészségügyi szakembert.</w:t>
      </w:r>
    </w:p>
    <w:p w14:paraId="1F575B2A" w14:textId="77777777" w:rsidR="00475A23" w:rsidRDefault="00475A23">
      <w:pPr>
        <w:pStyle w:val="Szvegtrzs"/>
        <w:tabs>
          <w:tab w:val="left" w:pos="567"/>
          <w:tab w:val="left" w:pos="927"/>
        </w:tabs>
        <w:jc w:val="left"/>
        <w:rPr>
          <w:i/>
          <w:szCs w:val="22"/>
        </w:rPr>
      </w:pPr>
    </w:p>
    <w:p w14:paraId="75512F99" w14:textId="77777777" w:rsidR="00475A23" w:rsidRDefault="00475A23">
      <w:pPr>
        <w:pStyle w:val="Szvegtrzs"/>
        <w:tabs>
          <w:tab w:val="left" w:pos="567"/>
          <w:tab w:val="left" w:pos="927"/>
        </w:tabs>
        <w:jc w:val="left"/>
        <w:rPr>
          <w:i/>
          <w:szCs w:val="22"/>
        </w:rPr>
      </w:pPr>
    </w:p>
    <w:p w14:paraId="469BFC83" w14:textId="77777777" w:rsidR="00475A23" w:rsidRDefault="00703DE2">
      <w:pPr>
        <w:numPr>
          <w:ilvl w:val="12"/>
          <w:numId w:val="0"/>
        </w:numPr>
        <w:tabs>
          <w:tab w:val="left" w:pos="567"/>
        </w:tabs>
        <w:ind w:left="567" w:hanging="567"/>
      </w:pPr>
      <w:r>
        <w:rPr>
          <w:b/>
        </w:rPr>
        <w:t>4.</w:t>
      </w:r>
      <w:r>
        <w:rPr>
          <w:b/>
        </w:rPr>
        <w:tab/>
        <w:t>Lehetséges mellékhatások</w:t>
      </w:r>
    </w:p>
    <w:p w14:paraId="69331836" w14:textId="77777777" w:rsidR="00475A23" w:rsidRDefault="00475A23">
      <w:pPr>
        <w:numPr>
          <w:ilvl w:val="12"/>
          <w:numId w:val="0"/>
        </w:numPr>
        <w:tabs>
          <w:tab w:val="left" w:pos="567"/>
        </w:tabs>
      </w:pPr>
    </w:p>
    <w:p w14:paraId="6834BBA9" w14:textId="77777777" w:rsidR="00475A23" w:rsidRDefault="00703DE2">
      <w:pPr>
        <w:tabs>
          <w:tab w:val="left" w:pos="567"/>
        </w:tabs>
      </w:pPr>
      <w:r>
        <w:t>Mint minden gyógyszer, így ez a gyógyszer is okozhat mellékhatásokat, amelyek azonban nem mindenkinél jelentkeznek.</w:t>
      </w:r>
    </w:p>
    <w:p w14:paraId="4A103FC0" w14:textId="77777777" w:rsidR="00475A23" w:rsidRDefault="00475A23">
      <w:pPr>
        <w:tabs>
          <w:tab w:val="left" w:pos="567"/>
        </w:tabs>
      </w:pPr>
    </w:p>
    <w:p w14:paraId="6C6A7E2A" w14:textId="77777777" w:rsidR="00475A23" w:rsidRDefault="00703DE2">
      <w:pPr>
        <w:tabs>
          <w:tab w:val="left" w:pos="567"/>
        </w:tabs>
        <w:rPr>
          <w:b/>
        </w:rPr>
      </w:pPr>
      <w:r>
        <w:rPr>
          <w:b/>
        </w:rPr>
        <w:t xml:space="preserve">Azonnal menjen orvoshoz, ha allergiás reakció tüneteit észleli, amelyek az alábbiak lehetnek: az arc, a nyelv és/vagy a torok bedagadása, és/vagy nyelési nehézség vagy csalánkiütés, légzési nehézséggel együtt. </w:t>
      </w:r>
    </w:p>
    <w:p w14:paraId="4C771428" w14:textId="77777777" w:rsidR="00475A23" w:rsidRDefault="00475A23">
      <w:pPr>
        <w:tabs>
          <w:tab w:val="left" w:pos="567"/>
        </w:tabs>
      </w:pPr>
    </w:p>
    <w:p w14:paraId="0F4D28F6" w14:textId="77777777" w:rsidR="00475A23" w:rsidRDefault="00703DE2">
      <w:pPr>
        <w:tabs>
          <w:tab w:val="left" w:pos="567"/>
        </w:tabs>
      </w:pPr>
      <w:r>
        <w:t>A Tramadol Krka oldatos injekció vagy infúzióval végzett kezelés során a leggyakoribb mellékhatások a hányinger és a szédülés, amelyek 10 közül több mint 1 betegnél fordulnak elő.</w:t>
      </w:r>
    </w:p>
    <w:p w14:paraId="1E292476" w14:textId="77777777" w:rsidR="00475A23" w:rsidRDefault="00475A23">
      <w:pPr>
        <w:tabs>
          <w:tab w:val="left" w:pos="567"/>
        </w:tabs>
        <w:rPr>
          <w:i/>
        </w:rPr>
      </w:pPr>
    </w:p>
    <w:p w14:paraId="2B687419" w14:textId="77777777" w:rsidR="00475A23" w:rsidRDefault="00703DE2">
      <w:pPr>
        <w:tabs>
          <w:tab w:val="left" w:pos="567"/>
        </w:tabs>
        <w:rPr>
          <w:b/>
        </w:rPr>
      </w:pPr>
      <w:r>
        <w:rPr>
          <w:b/>
        </w:rPr>
        <w:t>Nagyon gyakori (10 közül több mint 1 beteget érinthet)</w:t>
      </w:r>
    </w:p>
    <w:p w14:paraId="613AA385" w14:textId="77777777" w:rsidR="00475A23" w:rsidRDefault="00703DE2">
      <w:pPr>
        <w:numPr>
          <w:ilvl w:val="0"/>
          <w:numId w:val="51"/>
        </w:numPr>
        <w:tabs>
          <w:tab w:val="left" w:pos="567"/>
        </w:tabs>
        <w:ind w:left="567" w:hanging="567"/>
      </w:pPr>
      <w:r>
        <w:t>Szédülés, hányinger.</w:t>
      </w:r>
    </w:p>
    <w:p w14:paraId="21A00740" w14:textId="77777777" w:rsidR="00475A23" w:rsidRDefault="00475A23">
      <w:pPr>
        <w:tabs>
          <w:tab w:val="left" w:pos="567"/>
        </w:tabs>
      </w:pPr>
    </w:p>
    <w:p w14:paraId="1342E53D" w14:textId="77777777" w:rsidR="00475A23" w:rsidRDefault="00703DE2">
      <w:pPr>
        <w:tabs>
          <w:tab w:val="left" w:pos="567"/>
        </w:tabs>
        <w:ind w:left="567" w:hanging="567"/>
        <w:rPr>
          <w:b/>
        </w:rPr>
      </w:pPr>
      <w:r>
        <w:rPr>
          <w:b/>
        </w:rPr>
        <w:t>Gyakori (10-ből legfeljebb 1 beteget érinthet)</w:t>
      </w:r>
    </w:p>
    <w:p w14:paraId="0861177A" w14:textId="77777777" w:rsidR="00475A23" w:rsidRDefault="00703DE2">
      <w:pPr>
        <w:numPr>
          <w:ilvl w:val="0"/>
          <w:numId w:val="51"/>
        </w:numPr>
        <w:tabs>
          <w:tab w:val="left" w:pos="567"/>
        </w:tabs>
        <w:ind w:left="567" w:hanging="567"/>
      </w:pPr>
      <w:r>
        <w:t>Fejfájás, aluszékonyság, fáradtságérzés, hányás, székrekedés, szájszárazság, fokozott verejtékezés.</w:t>
      </w:r>
    </w:p>
    <w:p w14:paraId="0FCE4D49" w14:textId="77777777" w:rsidR="00475A23" w:rsidRDefault="00475A23">
      <w:pPr>
        <w:tabs>
          <w:tab w:val="left" w:pos="567"/>
        </w:tabs>
        <w:ind w:left="567" w:hanging="567"/>
      </w:pPr>
    </w:p>
    <w:p w14:paraId="78779234" w14:textId="77777777" w:rsidR="00475A23" w:rsidRDefault="00703DE2">
      <w:pPr>
        <w:tabs>
          <w:tab w:val="left" w:pos="567"/>
        </w:tabs>
        <w:ind w:left="567" w:hanging="567"/>
        <w:rPr>
          <w:b/>
        </w:rPr>
      </w:pPr>
      <w:r>
        <w:rPr>
          <w:b/>
        </w:rPr>
        <w:t>Nem gyakori (100-ból legfeljebb 1 beteget érinthet)</w:t>
      </w:r>
    </w:p>
    <w:p w14:paraId="1E30C6EF" w14:textId="77777777" w:rsidR="00475A23" w:rsidRDefault="00703DE2">
      <w:pPr>
        <w:numPr>
          <w:ilvl w:val="0"/>
          <w:numId w:val="51"/>
        </w:numPr>
        <w:tabs>
          <w:tab w:val="left" w:pos="567"/>
        </w:tabs>
        <w:ind w:left="567" w:hanging="567"/>
      </w:pPr>
      <w:r>
        <w:t>A szív-ér rendszeri szabályozásra kifejtett hatások (szívdobogásérzés, szapora szívverés (tahikardia), szédelgés (ortosztatikus hipotónia) és keringés-összeomlás). Ezek a nemkívánatos hatások különösen felálláskor vagy fizikai megerőltetés esetén fordulhatnak elő.</w:t>
      </w:r>
    </w:p>
    <w:p w14:paraId="504C83FB" w14:textId="77777777" w:rsidR="00475A23" w:rsidRDefault="00703DE2">
      <w:pPr>
        <w:numPr>
          <w:ilvl w:val="0"/>
          <w:numId w:val="51"/>
        </w:numPr>
        <w:tabs>
          <w:tab w:val="left" w:pos="567"/>
        </w:tabs>
        <w:ind w:left="567" w:hanging="567"/>
      </w:pPr>
      <w:r>
        <w:t>Öklendezés, gyomor-bélpanaszok (például nyomásérzés a gyomorban, puffadás), hasmenés.</w:t>
      </w:r>
    </w:p>
    <w:p w14:paraId="22702720" w14:textId="77777777" w:rsidR="00475A23" w:rsidRDefault="00703DE2">
      <w:pPr>
        <w:numPr>
          <w:ilvl w:val="0"/>
          <w:numId w:val="51"/>
        </w:numPr>
        <w:tabs>
          <w:tab w:val="left" w:pos="567"/>
        </w:tabs>
        <w:ind w:left="567" w:hanging="567"/>
      </w:pPr>
      <w:r>
        <w:t>Bőrreakciók (például viszketés, bőrkiütés).</w:t>
      </w:r>
    </w:p>
    <w:p w14:paraId="4399C287" w14:textId="77777777" w:rsidR="00475A23" w:rsidRDefault="00475A23">
      <w:pPr>
        <w:tabs>
          <w:tab w:val="left" w:pos="567"/>
        </w:tabs>
      </w:pPr>
    </w:p>
    <w:p w14:paraId="7CC88EF4" w14:textId="77777777" w:rsidR="00475A23" w:rsidRDefault="00703DE2">
      <w:pPr>
        <w:tabs>
          <w:tab w:val="left" w:pos="567"/>
        </w:tabs>
        <w:ind w:left="567" w:hanging="567"/>
        <w:rPr>
          <w:b/>
        </w:rPr>
      </w:pPr>
      <w:r>
        <w:rPr>
          <w:b/>
        </w:rPr>
        <w:t>Ritka (1000-ből legfeljebb 1 beteget érinthet)</w:t>
      </w:r>
    </w:p>
    <w:p w14:paraId="352125A5" w14:textId="77777777" w:rsidR="00475A23" w:rsidRDefault="00703DE2">
      <w:pPr>
        <w:numPr>
          <w:ilvl w:val="0"/>
          <w:numId w:val="52"/>
        </w:numPr>
        <w:tabs>
          <w:tab w:val="left" w:pos="567"/>
        </w:tabs>
        <w:ind w:left="567" w:hanging="567"/>
      </w:pPr>
      <w:r>
        <w:t>Allergiás reakciók (például légzési nehézség, ziháló légzés, vízvisszatartás a szövetekben (angioödéma) és sokk (a keringés hirtelen összeomlása) nagyon ritka esetekben fordult elő.</w:t>
      </w:r>
    </w:p>
    <w:p w14:paraId="53AE0049" w14:textId="77777777" w:rsidR="00475A23" w:rsidRDefault="00703DE2">
      <w:pPr>
        <w:numPr>
          <w:ilvl w:val="0"/>
          <w:numId w:val="52"/>
        </w:numPr>
        <w:tabs>
          <w:tab w:val="left" w:pos="567"/>
          <w:tab w:val="left" w:pos="2160"/>
        </w:tabs>
        <w:ind w:left="567" w:hanging="567"/>
      </w:pPr>
      <w:r>
        <w:t>Lassú szívverés (bradikardia).</w:t>
      </w:r>
    </w:p>
    <w:p w14:paraId="554DC616" w14:textId="77777777" w:rsidR="00475A23" w:rsidRDefault="00703DE2">
      <w:pPr>
        <w:numPr>
          <w:ilvl w:val="0"/>
          <w:numId w:val="52"/>
        </w:numPr>
        <w:tabs>
          <w:tab w:val="left" w:pos="567"/>
          <w:tab w:val="left" w:pos="2160"/>
        </w:tabs>
        <w:ind w:left="567" w:hanging="567"/>
      </w:pPr>
      <w:r>
        <w:t>Vérnyomás-emelkedés.</w:t>
      </w:r>
    </w:p>
    <w:p w14:paraId="23B52478" w14:textId="77777777" w:rsidR="00475A23" w:rsidRDefault="00703DE2">
      <w:pPr>
        <w:numPr>
          <w:ilvl w:val="0"/>
          <w:numId w:val="52"/>
        </w:numPr>
        <w:tabs>
          <w:tab w:val="left" w:pos="567"/>
          <w:tab w:val="left" w:pos="2160"/>
        </w:tabs>
        <w:ind w:left="567" w:hanging="567"/>
      </w:pPr>
      <w:r>
        <w:t>Kóros érzések a bőrön (például viszketés, bizsergés, zsibbadás), remegés (tremor), epilepsziás rohamok, akaratlan izomrángások, a mozgás összehangoltságának zavara, átmeneti eszméletvesztés (ájulás), beszédzavar.</w:t>
      </w:r>
    </w:p>
    <w:p w14:paraId="7744C756" w14:textId="77777777" w:rsidR="00475A23" w:rsidRDefault="00703DE2">
      <w:pPr>
        <w:numPr>
          <w:ilvl w:val="0"/>
          <w:numId w:val="52"/>
        </w:numPr>
        <w:tabs>
          <w:tab w:val="left" w:pos="567"/>
          <w:tab w:val="left" w:pos="2160"/>
          <w:tab w:val="left" w:pos="3402"/>
        </w:tabs>
        <w:ind w:left="567" w:hanging="567"/>
      </w:pPr>
      <w:r>
        <w:t xml:space="preserve">Epilepsziás rohamok elsősorban a tramadol nagy adagjai után fordulnak elő, vagy akkor, ha a tramadollal egyidejűleg más olyan gyógyszereket is használnak, amelyek rohamokat válthatnak ki. </w:t>
      </w:r>
    </w:p>
    <w:p w14:paraId="24A033D7" w14:textId="5A2B14FA" w:rsidR="00475A23" w:rsidRDefault="00703DE2">
      <w:pPr>
        <w:numPr>
          <w:ilvl w:val="0"/>
          <w:numId w:val="52"/>
        </w:numPr>
        <w:tabs>
          <w:tab w:val="left" w:pos="567"/>
          <w:tab w:val="left" w:pos="2160"/>
          <w:tab w:val="left" w:pos="2622"/>
          <w:tab w:val="left" w:pos="3402"/>
          <w:tab w:val="left" w:pos="9204"/>
        </w:tabs>
        <w:ind w:left="567" w:hanging="567"/>
      </w:pPr>
      <w:r>
        <w:t>Az étvágy megváltozása.</w:t>
      </w:r>
    </w:p>
    <w:p w14:paraId="30F193DA" w14:textId="41D09CFA" w:rsidR="00475A23" w:rsidRDefault="00703DE2">
      <w:pPr>
        <w:numPr>
          <w:ilvl w:val="0"/>
          <w:numId w:val="52"/>
        </w:numPr>
        <w:tabs>
          <w:tab w:val="left" w:pos="567"/>
          <w:tab w:val="left" w:pos="2160"/>
        </w:tabs>
        <w:ind w:left="567" w:hanging="567"/>
      </w:pPr>
      <w:r>
        <w:t>Hallucinációk, zavart állapot, alvászavarok, delírium, szorongás és rémálmok.</w:t>
      </w:r>
    </w:p>
    <w:p w14:paraId="3EC1D661" w14:textId="77777777" w:rsidR="00475A23" w:rsidRDefault="00703DE2">
      <w:pPr>
        <w:numPr>
          <w:ilvl w:val="0"/>
          <w:numId w:val="52"/>
        </w:numPr>
        <w:tabs>
          <w:tab w:val="left" w:pos="567"/>
          <w:tab w:val="left" w:pos="2160"/>
        </w:tabs>
        <w:ind w:left="567" w:hanging="567"/>
      </w:pPr>
      <w:r>
        <w:t>A Tramadol Krka oldatos injekció vagy infúzió alkalmazását követően mentális zavarok léphetnek fel, melyek erőssége és jellege (a beteg személyisége és a kezelés időtartama szerint) változó lehet. Az alábbi reakciók léphetnek fel: a hangulat megváltozása (legtöbbször emelkedett hangulat, alkalmanként ingerlékenység), az aktivitás megváltozása (általában csökkenés, alkalmanként fokozódás), valamint az érzékelés és a felismerés képességének csökkenése, ami az ítélőképesség károsodásához vezethet (a szenzoros és kognitív teljesítmény csökkenése).</w:t>
      </w:r>
    </w:p>
    <w:p w14:paraId="2D4A2C51" w14:textId="7B22FAB5" w:rsidR="00475A23" w:rsidRDefault="00703DE2">
      <w:pPr>
        <w:numPr>
          <w:ilvl w:val="0"/>
          <w:numId w:val="52"/>
        </w:numPr>
        <w:tabs>
          <w:tab w:val="left" w:pos="567"/>
        </w:tabs>
        <w:ind w:left="567" w:hanging="567"/>
      </w:pPr>
      <w:r>
        <w:t>Gyógyszerfüggőség is kialakulhat.</w:t>
      </w:r>
    </w:p>
    <w:p w14:paraId="1192FA8B" w14:textId="07F8F46F" w:rsidR="00475A23" w:rsidRDefault="00703DE2">
      <w:pPr>
        <w:numPr>
          <w:ilvl w:val="0"/>
          <w:numId w:val="52"/>
        </w:numPr>
        <w:tabs>
          <w:tab w:val="left" w:pos="567"/>
        </w:tabs>
        <w:ind w:left="567" w:hanging="567"/>
      </w:pPr>
      <w:r>
        <w:t>Ha abbahagyják a kezelést, megvonási tünetek léphetnek fel (lásd a „Ha idő előtt abbahagyja a Tramadol Krka oldatos injekció vagy infúzió alkalmazását” c. részt).</w:t>
      </w:r>
    </w:p>
    <w:p w14:paraId="4EA2552D" w14:textId="77777777" w:rsidR="00475A23" w:rsidRDefault="00703DE2">
      <w:pPr>
        <w:numPr>
          <w:ilvl w:val="0"/>
          <w:numId w:val="52"/>
        </w:numPr>
        <w:tabs>
          <w:tab w:val="left" w:pos="567"/>
          <w:tab w:val="left" w:pos="2160"/>
        </w:tabs>
        <w:ind w:left="567" w:hanging="567"/>
      </w:pPr>
      <w:r>
        <w:t>Homályos látás, pupillaszűkület (miózis), a pupillák túlzott kitágulása (midriázis).</w:t>
      </w:r>
    </w:p>
    <w:p w14:paraId="44AA7F68" w14:textId="74C5F168" w:rsidR="00475A23" w:rsidRDefault="00703DE2">
      <w:pPr>
        <w:numPr>
          <w:ilvl w:val="0"/>
          <w:numId w:val="52"/>
        </w:numPr>
        <w:tabs>
          <w:tab w:val="left" w:pos="567"/>
          <w:tab w:val="left" w:pos="2160"/>
        </w:tabs>
        <w:ind w:left="567" w:hanging="567"/>
      </w:pPr>
      <w:r>
        <w:t>Lassú légzés (légzésdepresszió), légszomj (nehézlégzés).</w:t>
      </w:r>
    </w:p>
    <w:p w14:paraId="5BE68D60" w14:textId="68CB0DA0" w:rsidR="00475A23" w:rsidRDefault="00703DE2">
      <w:pPr>
        <w:pStyle w:val="Listaszerbekezds"/>
        <w:numPr>
          <w:ilvl w:val="0"/>
          <w:numId w:val="52"/>
        </w:numPr>
        <w:tabs>
          <w:tab w:val="left" w:pos="567"/>
        </w:tabs>
        <w:ind w:left="567" w:hanging="567"/>
      </w:pPr>
      <w:r>
        <w:t>Ha az ajánlott adagokat túllépik, vagy ha egyidejűleg az agyműködést gátló egyéb gyógyszereket szednek, a légzés lelassulhat.</w:t>
      </w:r>
    </w:p>
    <w:p w14:paraId="36CA787D" w14:textId="77777777" w:rsidR="00475A23" w:rsidRDefault="00703DE2">
      <w:pPr>
        <w:numPr>
          <w:ilvl w:val="0"/>
          <w:numId w:val="52"/>
        </w:numPr>
        <w:tabs>
          <w:tab w:val="left" w:pos="567"/>
          <w:tab w:val="left" w:pos="2160"/>
        </w:tabs>
        <w:ind w:left="567" w:hanging="567"/>
      </w:pPr>
      <w:r>
        <w:t>Beszámoltak az asztma súlyosbodásáról, azonban ok-okozati összefüggést a tramadol hatóanyaggal nem sikerült megállapítani.</w:t>
      </w:r>
    </w:p>
    <w:p w14:paraId="107D1A5F" w14:textId="77777777" w:rsidR="00475A23" w:rsidRDefault="00703DE2">
      <w:pPr>
        <w:numPr>
          <w:ilvl w:val="0"/>
          <w:numId w:val="52"/>
        </w:numPr>
        <w:tabs>
          <w:tab w:val="left" w:pos="567"/>
          <w:tab w:val="left" w:pos="2160"/>
        </w:tabs>
        <w:ind w:left="567" w:hanging="567"/>
      </w:pPr>
      <w:r>
        <w:t>Csökkent izomerő (izomgyengeség).</w:t>
      </w:r>
    </w:p>
    <w:p w14:paraId="2A696283" w14:textId="77777777" w:rsidR="00475A23" w:rsidRDefault="00703DE2">
      <w:pPr>
        <w:numPr>
          <w:ilvl w:val="0"/>
          <w:numId w:val="52"/>
        </w:numPr>
        <w:tabs>
          <w:tab w:val="left" w:pos="567"/>
          <w:tab w:val="left" w:pos="2160"/>
        </w:tabs>
        <w:ind w:left="567" w:hanging="567"/>
      </w:pPr>
      <w:r>
        <w:t>Nehéz vagy fájdalmas vizeletürítés, a normálisnál kevesebb vizelet (vizelési zavarok és vizelési nehézség).</w:t>
      </w:r>
    </w:p>
    <w:p w14:paraId="27F517AE" w14:textId="77777777" w:rsidR="00475A23" w:rsidRDefault="00475A23">
      <w:pPr>
        <w:tabs>
          <w:tab w:val="left" w:pos="567"/>
          <w:tab w:val="left" w:pos="2160"/>
        </w:tabs>
        <w:ind w:left="567" w:hanging="567"/>
      </w:pPr>
    </w:p>
    <w:p w14:paraId="009A2AC2" w14:textId="77777777" w:rsidR="00475A23" w:rsidRDefault="00703DE2">
      <w:pPr>
        <w:tabs>
          <w:tab w:val="left" w:pos="567"/>
          <w:tab w:val="left" w:pos="2160"/>
        </w:tabs>
        <w:ind w:left="567" w:hanging="567"/>
        <w:rPr>
          <w:b/>
        </w:rPr>
      </w:pPr>
      <w:r>
        <w:rPr>
          <w:b/>
        </w:rPr>
        <w:t>Nagyon ritka (10 000-ből legfeljebb 1 beteget érinthet)</w:t>
      </w:r>
    </w:p>
    <w:p w14:paraId="3566FEF6" w14:textId="77777777" w:rsidR="00475A23" w:rsidRDefault="00703DE2">
      <w:pPr>
        <w:numPr>
          <w:ilvl w:val="0"/>
          <w:numId w:val="53"/>
        </w:numPr>
        <w:tabs>
          <w:tab w:val="left" w:pos="567"/>
          <w:tab w:val="left" w:pos="2160"/>
        </w:tabs>
        <w:ind w:left="567" w:hanging="567"/>
      </w:pPr>
      <w:r>
        <w:t>A májenzimértékek emelkedése.</w:t>
      </w:r>
    </w:p>
    <w:p w14:paraId="4B4FFCD5" w14:textId="77777777" w:rsidR="00475A23" w:rsidRDefault="00475A23">
      <w:pPr>
        <w:tabs>
          <w:tab w:val="left" w:pos="567"/>
          <w:tab w:val="left" w:pos="2160"/>
        </w:tabs>
        <w:ind w:left="567" w:hanging="567"/>
      </w:pPr>
    </w:p>
    <w:p w14:paraId="56A35809" w14:textId="77777777" w:rsidR="00475A23" w:rsidRDefault="00703DE2">
      <w:pPr>
        <w:tabs>
          <w:tab w:val="left" w:pos="567"/>
          <w:tab w:val="left" w:pos="2160"/>
        </w:tabs>
        <w:ind w:left="567" w:hanging="567"/>
        <w:rPr>
          <w:b/>
        </w:rPr>
      </w:pPr>
      <w:r>
        <w:rPr>
          <w:b/>
        </w:rPr>
        <w:t>Nem ismert (a gyakoriság a rendelkezésre álló adatokból nem állapítható meg)</w:t>
      </w:r>
    </w:p>
    <w:p w14:paraId="5375373F" w14:textId="77777777" w:rsidR="00475A23" w:rsidRDefault="00703DE2">
      <w:pPr>
        <w:numPr>
          <w:ilvl w:val="0"/>
          <w:numId w:val="53"/>
        </w:numPr>
        <w:tabs>
          <w:tab w:val="left" w:pos="567"/>
          <w:tab w:val="left" w:pos="2160"/>
        </w:tabs>
        <w:ind w:left="567" w:hanging="567"/>
      </w:pPr>
      <w:r>
        <w:t>Alacsony vércukorszint.</w:t>
      </w:r>
    </w:p>
    <w:p w14:paraId="52D54DE4" w14:textId="77777777" w:rsidR="00475A23" w:rsidRDefault="00703DE2">
      <w:pPr>
        <w:numPr>
          <w:ilvl w:val="0"/>
          <w:numId w:val="53"/>
        </w:numPr>
        <w:tabs>
          <w:tab w:val="left" w:pos="567"/>
          <w:tab w:val="left" w:pos="2160"/>
        </w:tabs>
        <w:ind w:left="567" w:hanging="567"/>
      </w:pPr>
      <w:r>
        <w:t>Csuklás.</w:t>
      </w:r>
    </w:p>
    <w:p w14:paraId="5C1A1425" w14:textId="77777777" w:rsidR="00475A23" w:rsidRDefault="00475A23">
      <w:pPr>
        <w:tabs>
          <w:tab w:val="left" w:pos="567"/>
          <w:tab w:val="left" w:pos="2160"/>
        </w:tabs>
        <w:ind w:left="2160" w:hanging="2160"/>
      </w:pPr>
    </w:p>
    <w:p w14:paraId="6F83B3FE" w14:textId="77777777" w:rsidR="00475A23" w:rsidRDefault="00703DE2">
      <w:pPr>
        <w:ind w:right="-29"/>
        <w:rPr>
          <w:noProof/>
          <w:szCs w:val="24"/>
        </w:rPr>
      </w:pPr>
      <w:r>
        <w:t>Szerotonin-szindróma, ami megnyilvánulhat a mentális állapot változása (például izgatottság, érzékcsalódás, kóma), illetve más hatások formájában is, mint például láz, a szívverés gyorsulása, ingadozó vérnyomás, akaratlan rángás, izommerevség, a koordináció hiánya és/vagy gyomor-bél rendszeri tünetek (például hányinger, hányás, hasmenés) (lásd 2. pont: „Tudnivalók a Tramadol Krka oldatos injekció vagy infúzió alkalmazása előtt”).</w:t>
      </w:r>
    </w:p>
    <w:p w14:paraId="2A9D0E56" w14:textId="77777777" w:rsidR="00475A23" w:rsidRPr="00EC4830" w:rsidRDefault="00475A23">
      <w:pPr>
        <w:tabs>
          <w:tab w:val="left" w:pos="567"/>
        </w:tabs>
        <w:suppressAutoHyphens w:val="0"/>
        <w:rPr>
          <w:lang w:eastAsia="en-US"/>
        </w:rPr>
      </w:pPr>
    </w:p>
    <w:p w14:paraId="663BC4D8" w14:textId="77777777" w:rsidR="00475A23" w:rsidRDefault="00703DE2">
      <w:pPr>
        <w:tabs>
          <w:tab w:val="left" w:pos="567"/>
        </w:tabs>
        <w:suppressAutoHyphens w:val="0"/>
        <w:rPr>
          <w:b/>
          <w:bCs/>
          <w:lang w:eastAsia="en-US"/>
        </w:rPr>
      </w:pPr>
      <w:r>
        <w:rPr>
          <w:b/>
          <w:bCs/>
          <w:lang w:eastAsia="en-US"/>
        </w:rPr>
        <w:t>Mellékhatások bejelentése</w:t>
      </w:r>
    </w:p>
    <w:p w14:paraId="1DFB76E0" w14:textId="77777777" w:rsidR="00475A23" w:rsidRDefault="00703DE2">
      <w:pPr>
        <w:tabs>
          <w:tab w:val="left" w:pos="567"/>
        </w:tabs>
        <w:suppressAutoHyphens w:val="0"/>
        <w:rPr>
          <w:lang w:eastAsia="en-US"/>
        </w:rPr>
      </w:pPr>
      <w:r>
        <w:rPr>
          <w:lang w:eastAsia="en-US"/>
        </w:rPr>
        <w:t xml:space="preserve">Ha Önnél bármilyen mellékhatás jelentkezik, tájékoztassa kezelőorvosát, vagy gyógyszerészét. Ez a betegtájékoztatóban fel nem sorolt bármilyen lehetséges mellékhatásra is vonatkozik. A mellékhatásokat közvetlenül a hatóság részére is bejelentheti az </w:t>
      </w:r>
      <w:hyperlink r:id="rId7" w:history="1">
        <w:r>
          <w:rPr>
            <w:rStyle w:val="Hiperhivatkozs"/>
            <w:lang w:eastAsia="en-US"/>
          </w:rPr>
          <w:t>V. függelékben</w:t>
        </w:r>
      </w:hyperlink>
      <w:r>
        <w:rPr>
          <w:lang w:eastAsia="en-US"/>
        </w:rPr>
        <w:t xml:space="preserve"> található elérhetőségeken keresztül. A mellékhatások bejelentésével Ön is hozzájárulhat ahhoz, hogy minél több információ álljon rendelkezésre a gyógyszer biztonságos alkalmazásával kapcsolatban.</w:t>
      </w:r>
    </w:p>
    <w:p w14:paraId="530C3223" w14:textId="77777777" w:rsidR="00475A23" w:rsidRPr="00EC4830" w:rsidRDefault="00475A23">
      <w:pPr>
        <w:tabs>
          <w:tab w:val="left" w:pos="567"/>
        </w:tabs>
        <w:rPr>
          <w:bCs/>
        </w:rPr>
      </w:pPr>
    </w:p>
    <w:p w14:paraId="15EC3C7D" w14:textId="77777777" w:rsidR="00475A23" w:rsidRDefault="00475A23">
      <w:pPr>
        <w:pStyle w:val="Szvegtrzs"/>
        <w:tabs>
          <w:tab w:val="left" w:pos="567"/>
          <w:tab w:val="left" w:pos="927"/>
        </w:tabs>
        <w:jc w:val="left"/>
        <w:rPr>
          <w:szCs w:val="22"/>
        </w:rPr>
      </w:pPr>
    </w:p>
    <w:p w14:paraId="22D93DBC" w14:textId="77777777" w:rsidR="00475A23" w:rsidRDefault="00703DE2">
      <w:pPr>
        <w:numPr>
          <w:ilvl w:val="12"/>
          <w:numId w:val="0"/>
        </w:numPr>
        <w:tabs>
          <w:tab w:val="left" w:pos="567"/>
        </w:tabs>
        <w:ind w:left="567" w:hanging="567"/>
        <w:rPr>
          <w:b/>
        </w:rPr>
      </w:pPr>
      <w:r>
        <w:rPr>
          <w:b/>
        </w:rPr>
        <w:t>5.</w:t>
      </w:r>
      <w:r>
        <w:rPr>
          <w:b/>
        </w:rPr>
        <w:tab/>
        <w:t>Hogyan kell a Tramadol Krka oldatos injekció vagy infúziót tárolni?</w:t>
      </w:r>
    </w:p>
    <w:p w14:paraId="0322233A" w14:textId="77777777" w:rsidR="00475A23" w:rsidRDefault="00475A23">
      <w:pPr>
        <w:numPr>
          <w:ilvl w:val="12"/>
          <w:numId w:val="0"/>
        </w:numPr>
        <w:tabs>
          <w:tab w:val="left" w:pos="567"/>
        </w:tabs>
      </w:pPr>
    </w:p>
    <w:p w14:paraId="4FAE17F3" w14:textId="77777777" w:rsidR="00475A23" w:rsidRDefault="00703DE2">
      <w:pPr>
        <w:numPr>
          <w:ilvl w:val="12"/>
          <w:numId w:val="0"/>
        </w:numPr>
        <w:tabs>
          <w:tab w:val="left" w:pos="567"/>
        </w:tabs>
      </w:pPr>
      <w:r>
        <w:t>A gyógyszer gyermekektől elzárva tartandó!</w:t>
      </w:r>
    </w:p>
    <w:p w14:paraId="64D9A1BD" w14:textId="77777777" w:rsidR="00475A23" w:rsidRDefault="00475A23">
      <w:pPr>
        <w:numPr>
          <w:ilvl w:val="12"/>
          <w:numId w:val="0"/>
        </w:numPr>
        <w:tabs>
          <w:tab w:val="left" w:pos="567"/>
        </w:tabs>
        <w:ind w:right="-2"/>
        <w:rPr>
          <w:noProof/>
        </w:rPr>
      </w:pPr>
    </w:p>
    <w:p w14:paraId="0C1EC60D" w14:textId="77777777" w:rsidR="00475A23" w:rsidRDefault="00703DE2">
      <w:pPr>
        <w:numPr>
          <w:ilvl w:val="12"/>
          <w:numId w:val="0"/>
        </w:numPr>
        <w:tabs>
          <w:tab w:val="left" w:pos="567"/>
        </w:tabs>
        <w:ind w:right="-2"/>
        <w:rPr>
          <w:noProof/>
        </w:rPr>
      </w:pPr>
      <w:r>
        <w:rPr>
          <w:noProof/>
        </w:rPr>
        <w:t>Ezt a gyógyszert biztonságos és elzárt helyen kell tárolni, ahol más személyek nem férnek hozzá. Súlyos károsodást okozhat, és halálos lehet azok számára, akik alkalmazzák ezt a gyógyszert, ha ezt nem nekik írták fel.</w:t>
      </w:r>
    </w:p>
    <w:p w14:paraId="13A093E7" w14:textId="77777777" w:rsidR="00475A23" w:rsidRDefault="00475A23">
      <w:pPr>
        <w:numPr>
          <w:ilvl w:val="12"/>
          <w:numId w:val="0"/>
        </w:numPr>
        <w:tabs>
          <w:tab w:val="left" w:pos="567"/>
        </w:tabs>
      </w:pPr>
    </w:p>
    <w:p w14:paraId="1256BAB8" w14:textId="77777777" w:rsidR="00475A23" w:rsidRDefault="00703DE2">
      <w:pPr>
        <w:tabs>
          <w:tab w:val="left" w:pos="567"/>
        </w:tabs>
      </w:pPr>
      <w:r>
        <w:t xml:space="preserve">A csomagoláson feltüntetett lejárati idő (EXP) után ne alkalmazza a gyógyszert. </w:t>
      </w:r>
    </w:p>
    <w:p w14:paraId="2445E85B" w14:textId="77777777" w:rsidR="00475A23" w:rsidRDefault="00703DE2">
      <w:pPr>
        <w:tabs>
          <w:tab w:val="left" w:pos="567"/>
        </w:tabs>
      </w:pPr>
      <w:r>
        <w:t>A lejárati idő az adott hónap utolsó napjára vonatkozik.</w:t>
      </w:r>
    </w:p>
    <w:p w14:paraId="28EFB7C9" w14:textId="77777777" w:rsidR="00475A23" w:rsidRDefault="00475A23">
      <w:pPr>
        <w:tabs>
          <w:tab w:val="left" w:pos="567"/>
        </w:tabs>
      </w:pPr>
    </w:p>
    <w:p w14:paraId="0F6A73DD" w14:textId="77777777" w:rsidR="00475A23" w:rsidRDefault="00703DE2">
      <w:pPr>
        <w:tabs>
          <w:tab w:val="left" w:pos="567"/>
        </w:tabs>
      </w:pPr>
      <w:r>
        <w:t>Ez a gyógyszer nem igényel különleges tárolást.</w:t>
      </w:r>
    </w:p>
    <w:p w14:paraId="01EB9099" w14:textId="77777777" w:rsidR="00475A23" w:rsidRDefault="00475A23">
      <w:pPr>
        <w:tabs>
          <w:tab w:val="left" w:pos="567"/>
        </w:tabs>
      </w:pPr>
    </w:p>
    <w:p w14:paraId="4516F09C" w14:textId="77777777" w:rsidR="00475A23" w:rsidRDefault="00703DE2">
      <w:pPr>
        <w:tabs>
          <w:tab w:val="left" w:pos="567"/>
        </w:tabs>
      </w:pPr>
      <w:r>
        <w:t>A használat közbeni kémiai és fizikai stabilitás legfeljebb 25 °C-on tárolva, 24 órán át bizonyított a következő infúziós oldatokkal:</w:t>
      </w:r>
    </w:p>
    <w:p w14:paraId="1C195EE7" w14:textId="77777777" w:rsidR="00475A23" w:rsidRDefault="00703DE2">
      <w:pPr>
        <w:pStyle w:val="Listaszerbekezds"/>
        <w:numPr>
          <w:ilvl w:val="0"/>
          <w:numId w:val="54"/>
        </w:numPr>
        <w:tabs>
          <w:tab w:val="left" w:pos="567"/>
        </w:tabs>
        <w:ind w:left="567" w:hanging="567"/>
      </w:pPr>
      <w:r>
        <w:t>4,2%-os nátrium-bikarbonát</w:t>
      </w:r>
    </w:p>
    <w:p w14:paraId="145A8050" w14:textId="77777777" w:rsidR="00475A23" w:rsidRDefault="00703DE2">
      <w:pPr>
        <w:pStyle w:val="Listaszerbekezds"/>
        <w:numPr>
          <w:ilvl w:val="0"/>
          <w:numId w:val="54"/>
        </w:numPr>
        <w:tabs>
          <w:tab w:val="left" w:pos="567"/>
        </w:tabs>
        <w:ind w:left="567" w:hanging="567"/>
      </w:pPr>
      <w:r>
        <w:t>Ringer-oldat</w:t>
      </w:r>
    </w:p>
    <w:p w14:paraId="6EF93FF9" w14:textId="77777777" w:rsidR="00475A23" w:rsidRDefault="00475A23">
      <w:pPr>
        <w:tabs>
          <w:tab w:val="left" w:pos="567"/>
        </w:tabs>
      </w:pPr>
    </w:p>
    <w:p w14:paraId="6B181529" w14:textId="77777777" w:rsidR="00475A23" w:rsidRDefault="00703DE2">
      <w:pPr>
        <w:tabs>
          <w:tab w:val="left" w:pos="567"/>
        </w:tabs>
      </w:pPr>
      <w:r>
        <w:t>A használat közbeni kémiai és fizikai stabilitás legfeljebb 25 °C-on tárolva, 5 napon át bizonyított a következő infúziós oldatokkal:</w:t>
      </w:r>
    </w:p>
    <w:p w14:paraId="15F0C0B4" w14:textId="77777777" w:rsidR="00475A23" w:rsidRDefault="00703DE2">
      <w:pPr>
        <w:pStyle w:val="Listaszerbekezds"/>
        <w:numPr>
          <w:ilvl w:val="0"/>
          <w:numId w:val="55"/>
        </w:numPr>
        <w:tabs>
          <w:tab w:val="left" w:pos="567"/>
        </w:tabs>
        <w:ind w:left="567" w:hanging="567"/>
      </w:pPr>
      <w:r>
        <w:t>0,9%-os nátrium-klorid</w:t>
      </w:r>
    </w:p>
    <w:p w14:paraId="501D8824" w14:textId="77777777" w:rsidR="00475A23" w:rsidRDefault="00703DE2">
      <w:pPr>
        <w:pStyle w:val="Listaszerbekezds"/>
        <w:numPr>
          <w:ilvl w:val="0"/>
          <w:numId w:val="55"/>
        </w:numPr>
        <w:tabs>
          <w:tab w:val="left" w:pos="567"/>
        </w:tabs>
        <w:ind w:left="567" w:hanging="567"/>
      </w:pPr>
      <w:r>
        <w:t>0,18%-os nátrium-klorid és 4%-os glükóz (dextróz)</w:t>
      </w:r>
    </w:p>
    <w:p w14:paraId="17FCA340" w14:textId="77777777" w:rsidR="00475A23" w:rsidRDefault="00703DE2">
      <w:pPr>
        <w:pStyle w:val="Listaszerbekezds"/>
        <w:numPr>
          <w:ilvl w:val="0"/>
          <w:numId w:val="55"/>
        </w:numPr>
        <w:tabs>
          <w:tab w:val="left" w:pos="567"/>
        </w:tabs>
        <w:ind w:left="567" w:hanging="567"/>
      </w:pPr>
      <w:r>
        <w:t>Ringer-laktát</w:t>
      </w:r>
    </w:p>
    <w:p w14:paraId="520F7D61" w14:textId="77777777" w:rsidR="00475A23" w:rsidRDefault="00703DE2">
      <w:pPr>
        <w:pStyle w:val="Listaszerbekezds"/>
        <w:numPr>
          <w:ilvl w:val="0"/>
          <w:numId w:val="55"/>
        </w:numPr>
        <w:tabs>
          <w:tab w:val="left" w:pos="567"/>
        </w:tabs>
        <w:ind w:left="567" w:hanging="567"/>
      </w:pPr>
      <w:r>
        <w:t>5%-os glükóz (dextróz)</w:t>
      </w:r>
    </w:p>
    <w:p w14:paraId="3749D5BE" w14:textId="77777777" w:rsidR="00475A23" w:rsidRDefault="00475A23">
      <w:pPr>
        <w:tabs>
          <w:tab w:val="left" w:pos="567"/>
        </w:tabs>
      </w:pPr>
    </w:p>
    <w:p w14:paraId="2699BC42" w14:textId="77777777" w:rsidR="00475A23" w:rsidRDefault="00703DE2">
      <w:pPr>
        <w:tabs>
          <w:tab w:val="left" w:pos="567"/>
        </w:tabs>
      </w:pPr>
      <w:r>
        <w:t>Mikrobiológiai szempontból a készítményt azonnal fel kell használni. Amennyiben nem használják fel azonnal, akkor a felhasználó felelős a felhasználás előtti tárolás körülményeiért és időtartamáért.</w:t>
      </w:r>
    </w:p>
    <w:p w14:paraId="72D7E878" w14:textId="77777777" w:rsidR="00475A23" w:rsidRDefault="00475A23">
      <w:pPr>
        <w:tabs>
          <w:tab w:val="left" w:pos="567"/>
        </w:tabs>
      </w:pPr>
    </w:p>
    <w:p w14:paraId="5FFE4225" w14:textId="77777777" w:rsidR="00475A23" w:rsidRDefault="00703DE2">
      <w:pPr>
        <w:tabs>
          <w:tab w:val="left" w:pos="567"/>
        </w:tabs>
      </w:pPr>
      <w:r>
        <w:t>Ne alkalmazza ezt a gyógyszert, ha azt észleli, hogy az oldat nem tiszta és nem mentes a részecskéktől, vagy ha a tartálya sérült.</w:t>
      </w:r>
    </w:p>
    <w:p w14:paraId="383C7DB4" w14:textId="77777777" w:rsidR="00475A23" w:rsidRDefault="00475A23">
      <w:pPr>
        <w:tabs>
          <w:tab w:val="left" w:pos="567"/>
        </w:tabs>
      </w:pPr>
    </w:p>
    <w:p w14:paraId="03AF2A53" w14:textId="77777777" w:rsidR="00475A23" w:rsidRDefault="00703DE2">
      <w:pPr>
        <w:tabs>
          <w:tab w:val="left" w:pos="567"/>
        </w:tabs>
      </w:pPr>
      <w: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1F77403" w14:textId="77777777" w:rsidR="00475A23" w:rsidRDefault="00475A23">
      <w:pPr>
        <w:numPr>
          <w:ilvl w:val="12"/>
          <w:numId w:val="0"/>
        </w:numPr>
        <w:tabs>
          <w:tab w:val="left" w:pos="567"/>
        </w:tabs>
      </w:pPr>
    </w:p>
    <w:p w14:paraId="3D2A8A54" w14:textId="77777777" w:rsidR="00475A23" w:rsidRDefault="00475A23">
      <w:pPr>
        <w:numPr>
          <w:ilvl w:val="12"/>
          <w:numId w:val="0"/>
        </w:numPr>
        <w:tabs>
          <w:tab w:val="left" w:pos="567"/>
        </w:tabs>
      </w:pPr>
    </w:p>
    <w:p w14:paraId="2409A071" w14:textId="77777777" w:rsidR="00475A23" w:rsidRDefault="00703DE2">
      <w:pPr>
        <w:numPr>
          <w:ilvl w:val="12"/>
          <w:numId w:val="0"/>
        </w:numPr>
        <w:tabs>
          <w:tab w:val="left" w:pos="567"/>
        </w:tabs>
        <w:rPr>
          <w:b/>
        </w:rPr>
      </w:pPr>
      <w:r>
        <w:rPr>
          <w:b/>
        </w:rPr>
        <w:t>6.</w:t>
      </w:r>
      <w:r>
        <w:rPr>
          <w:b/>
        </w:rPr>
        <w:tab/>
        <w:t>A csomagolást tartalma és egyéb információk</w:t>
      </w:r>
    </w:p>
    <w:p w14:paraId="205CE66B" w14:textId="77777777" w:rsidR="00475A23" w:rsidRDefault="00475A23">
      <w:pPr>
        <w:numPr>
          <w:ilvl w:val="12"/>
          <w:numId w:val="0"/>
        </w:numPr>
        <w:tabs>
          <w:tab w:val="left" w:pos="567"/>
        </w:tabs>
      </w:pPr>
    </w:p>
    <w:p w14:paraId="270068C5" w14:textId="77777777" w:rsidR="00475A23" w:rsidRDefault="00703DE2">
      <w:pPr>
        <w:tabs>
          <w:tab w:val="left" w:pos="567"/>
        </w:tabs>
        <w:rPr>
          <w:b/>
        </w:rPr>
      </w:pPr>
      <w:r>
        <w:rPr>
          <w:b/>
        </w:rPr>
        <w:t>Mit tartalmaz a Tramadol Krka oldatos injekció vagy infúzió?</w:t>
      </w:r>
    </w:p>
    <w:p w14:paraId="55C0157F" w14:textId="77777777" w:rsidR="00475A23" w:rsidRDefault="00703DE2">
      <w:pPr>
        <w:tabs>
          <w:tab w:val="left" w:pos="567"/>
        </w:tabs>
        <w:ind w:left="567" w:hanging="567"/>
        <w:rPr>
          <w:bCs/>
        </w:rPr>
      </w:pPr>
      <w:r>
        <w:rPr>
          <w:b/>
        </w:rPr>
        <w:t>–</w:t>
      </w:r>
      <w:r>
        <w:rPr>
          <w:b/>
        </w:rPr>
        <w:tab/>
      </w:r>
      <w:r>
        <w:t>A hatóanyag: tramadol-hidroklorid.</w:t>
      </w:r>
      <w:r>
        <w:br/>
      </w:r>
      <w:r>
        <w:rPr>
          <w:u w:val="single"/>
        </w:rPr>
        <w:t>Tramadol Krka 50</w:t>
      </w:r>
      <w:r>
        <w:t> </w:t>
      </w:r>
      <w:r>
        <w:rPr>
          <w:u w:val="single"/>
        </w:rPr>
        <w:t>mg/ml oldatos injekció vagy infúzió</w:t>
      </w:r>
      <w:r>
        <w:rPr>
          <w:u w:val="single"/>
        </w:rPr>
        <w:br/>
      </w:r>
      <w:r>
        <w:t xml:space="preserve">Egy milliliter oldat (1 ampulla) </w:t>
      </w:r>
      <w:r>
        <w:rPr>
          <w:bCs/>
        </w:rPr>
        <w:t>50 mg tramadol-hidrokloridot tartalmaz.</w:t>
      </w:r>
      <w:r>
        <w:rPr>
          <w:bCs/>
        </w:rPr>
        <w:br/>
      </w:r>
      <w:r>
        <w:rPr>
          <w:u w:val="single"/>
        </w:rPr>
        <w:t>Tramadol Krka 100</w:t>
      </w:r>
      <w:r>
        <w:t> </w:t>
      </w:r>
      <w:r>
        <w:rPr>
          <w:u w:val="single"/>
        </w:rPr>
        <w:t>mg/2</w:t>
      </w:r>
      <w:r>
        <w:t> </w:t>
      </w:r>
      <w:r>
        <w:rPr>
          <w:u w:val="single"/>
        </w:rPr>
        <w:t>ml oldatos injekció vagy infúzió</w:t>
      </w:r>
      <w:r>
        <w:rPr>
          <w:u w:val="single"/>
        </w:rPr>
        <w:br/>
      </w:r>
      <w:r>
        <w:t xml:space="preserve">Két milliliter oldat (1 ampulla) </w:t>
      </w:r>
      <w:r>
        <w:rPr>
          <w:bCs/>
        </w:rPr>
        <w:t>100 mg tramadol-hidrokloridot tartalmaz.</w:t>
      </w:r>
    </w:p>
    <w:p w14:paraId="4505915D" w14:textId="77777777" w:rsidR="00475A23" w:rsidRDefault="00703DE2">
      <w:pPr>
        <w:pStyle w:val="WW-Szvegblokk"/>
        <w:numPr>
          <w:ilvl w:val="0"/>
          <w:numId w:val="35"/>
        </w:numPr>
        <w:tabs>
          <w:tab w:val="left" w:pos="567"/>
        </w:tabs>
        <w:ind w:left="567" w:right="0" w:hanging="567"/>
        <w:jc w:val="left"/>
        <w:rPr>
          <w:sz w:val="22"/>
          <w:szCs w:val="22"/>
        </w:rPr>
      </w:pPr>
      <w:r>
        <w:rPr>
          <w:i/>
          <w:sz w:val="22"/>
          <w:szCs w:val="22"/>
        </w:rPr>
        <w:t>Egyéb összetevők</w:t>
      </w:r>
      <w:r>
        <w:rPr>
          <w:sz w:val="22"/>
          <w:szCs w:val="22"/>
        </w:rPr>
        <w:t>: vízmentes nátrium</w:t>
      </w:r>
      <w:r>
        <w:rPr>
          <w:sz w:val="22"/>
          <w:szCs w:val="22"/>
        </w:rPr>
        <w:noBreakHyphen/>
        <w:t xml:space="preserve">acetát, injekcióhoz való víz. </w:t>
      </w:r>
    </w:p>
    <w:p w14:paraId="01A669AA" w14:textId="77777777" w:rsidR="00475A23" w:rsidRDefault="00703DE2" w:rsidP="00EC4830">
      <w:pPr>
        <w:pStyle w:val="WW-Szvegblokk"/>
        <w:tabs>
          <w:tab w:val="left" w:pos="567"/>
        </w:tabs>
        <w:ind w:left="567" w:right="0"/>
        <w:jc w:val="left"/>
        <w:rPr>
          <w:sz w:val="22"/>
          <w:szCs w:val="22"/>
        </w:rPr>
      </w:pPr>
      <w:r>
        <w:rPr>
          <w:sz w:val="22"/>
          <w:szCs w:val="22"/>
        </w:rPr>
        <w:t>Lásd a 2. pontot „A Tramadol Krka oldatos injekció vagy infúzió nátriumot tartalmaz”.</w:t>
      </w:r>
    </w:p>
    <w:p w14:paraId="6830602B" w14:textId="77777777" w:rsidR="00475A23" w:rsidRDefault="00475A23">
      <w:pPr>
        <w:pStyle w:val="WW-Szvegblokk"/>
        <w:tabs>
          <w:tab w:val="left" w:pos="567"/>
        </w:tabs>
        <w:ind w:left="0" w:right="0"/>
        <w:jc w:val="left"/>
        <w:rPr>
          <w:sz w:val="22"/>
          <w:szCs w:val="22"/>
        </w:rPr>
      </w:pPr>
    </w:p>
    <w:p w14:paraId="22E6416B" w14:textId="77777777" w:rsidR="00475A23" w:rsidRDefault="00703DE2">
      <w:pPr>
        <w:pStyle w:val="WW-Szvegblokk"/>
        <w:tabs>
          <w:tab w:val="left" w:pos="567"/>
        </w:tabs>
        <w:ind w:left="0" w:right="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Milyen a készítmény külleme és mit tartalmaz a csomagolás?</w:t>
      </w:r>
    </w:p>
    <w:p w14:paraId="7668651C" w14:textId="77777777" w:rsidR="00475A23" w:rsidRDefault="00703DE2">
      <w:pPr>
        <w:tabs>
          <w:tab w:val="left" w:pos="567"/>
        </w:tabs>
      </w:pPr>
      <w:r>
        <w:t>Átlátszó, színtelen, gyakorlatilag részecskementes injekciós vagy infúziós oldat.</w:t>
      </w:r>
    </w:p>
    <w:p w14:paraId="1DFBC8B4" w14:textId="77777777" w:rsidR="00475A23" w:rsidRDefault="00475A23">
      <w:pPr>
        <w:tabs>
          <w:tab w:val="left" w:pos="567"/>
        </w:tabs>
      </w:pPr>
    </w:p>
    <w:p w14:paraId="5F4F59A9" w14:textId="77777777" w:rsidR="00475A23" w:rsidRDefault="00703DE2">
      <w:pPr>
        <w:tabs>
          <w:tab w:val="left" w:pos="567"/>
        </w:tabs>
        <w:rPr>
          <w:u w:val="single"/>
        </w:rPr>
      </w:pPr>
      <w:r>
        <w:rPr>
          <w:u w:val="single"/>
        </w:rPr>
        <w:t>Tramadol Krka 50</w:t>
      </w:r>
      <w:r>
        <w:t> </w:t>
      </w:r>
      <w:r>
        <w:rPr>
          <w:u w:val="single"/>
        </w:rPr>
        <w:t>mg/ml oldatos injekció vagy infúzió</w:t>
      </w:r>
    </w:p>
    <w:p w14:paraId="022F920C" w14:textId="77777777" w:rsidR="00475A23" w:rsidRDefault="00703DE2">
      <w:pPr>
        <w:tabs>
          <w:tab w:val="left" w:pos="567"/>
        </w:tabs>
      </w:pPr>
      <w:r>
        <w:t>Piros törőponttal és kék kódgyűrűvel ellátott ampulla: 1, 5, 10, 20, 25 vagy 100 db, 1 ml töltettérfogatú ampulla PVC//Al buborékcsomagolásban és dobozban.</w:t>
      </w:r>
    </w:p>
    <w:p w14:paraId="76028E2E" w14:textId="77777777" w:rsidR="00475A23" w:rsidRDefault="00475A23">
      <w:pPr>
        <w:tabs>
          <w:tab w:val="left" w:pos="567"/>
        </w:tabs>
      </w:pPr>
    </w:p>
    <w:p w14:paraId="5B1560EA" w14:textId="50D6B43A" w:rsidR="00475A23" w:rsidRDefault="00703DE2">
      <w:pPr>
        <w:tabs>
          <w:tab w:val="left" w:pos="567"/>
        </w:tabs>
        <w:rPr>
          <w:u w:val="single"/>
        </w:rPr>
      </w:pPr>
      <w:r>
        <w:rPr>
          <w:u w:val="single"/>
        </w:rPr>
        <w:t>Tramadol Krka 100</w:t>
      </w:r>
      <w:r>
        <w:t> </w:t>
      </w:r>
      <w:r>
        <w:rPr>
          <w:u w:val="single"/>
        </w:rPr>
        <w:t>mg/2</w:t>
      </w:r>
      <w:r>
        <w:t> </w:t>
      </w:r>
      <w:r>
        <w:rPr>
          <w:u w:val="single"/>
        </w:rPr>
        <w:t>ml oldatos injekció vagy infúzió</w:t>
      </w:r>
    </w:p>
    <w:p w14:paraId="5E33D8A2" w14:textId="77777777" w:rsidR="00475A23" w:rsidRDefault="00703DE2">
      <w:pPr>
        <w:tabs>
          <w:tab w:val="left" w:pos="567"/>
        </w:tabs>
      </w:pPr>
      <w:r>
        <w:t>Piros törőponttal és zöld kódgyűrűvel ellátott, színtelen, átlátszó ampulla: 1, 5, 10, 20, 25 vagy 100 db, 2 ml töltettérfogatú ampulla PVC//Al buborékcsomagolásban és dobozban.</w:t>
      </w:r>
    </w:p>
    <w:p w14:paraId="060AA0B6" w14:textId="77777777" w:rsidR="00475A23" w:rsidRDefault="00475A23">
      <w:pPr>
        <w:tabs>
          <w:tab w:val="left" w:pos="567"/>
        </w:tabs>
      </w:pPr>
    </w:p>
    <w:p w14:paraId="60C42222" w14:textId="77777777" w:rsidR="00475A23" w:rsidRDefault="00703DE2">
      <w:r>
        <w:t>Nem feltétlenül mindegyik kiszerelés kerül kereskedelmi forgalomba.</w:t>
      </w:r>
    </w:p>
    <w:p w14:paraId="5F5E5F25" w14:textId="77777777" w:rsidR="00475A23" w:rsidRDefault="00475A23">
      <w:pPr>
        <w:tabs>
          <w:tab w:val="left" w:pos="567"/>
        </w:tabs>
      </w:pPr>
    </w:p>
    <w:p w14:paraId="427504C1" w14:textId="77777777" w:rsidR="00475A23" w:rsidRDefault="00703DE2">
      <w:pPr>
        <w:tabs>
          <w:tab w:val="left" w:pos="567"/>
        </w:tabs>
        <w:rPr>
          <w:b/>
          <w:bCs/>
        </w:rPr>
      </w:pPr>
      <w:r>
        <w:rPr>
          <w:b/>
          <w:bCs/>
        </w:rPr>
        <w:t>A forgalomba hozatali engedély jogosultja:</w:t>
      </w:r>
    </w:p>
    <w:p w14:paraId="1E4432B0" w14:textId="77777777" w:rsidR="00475A23" w:rsidRDefault="00703DE2">
      <w:pPr>
        <w:tabs>
          <w:tab w:val="left" w:pos="567"/>
        </w:tabs>
      </w:pPr>
      <w:r>
        <w:t>Krka, d.d., Novo mesto</w:t>
      </w:r>
    </w:p>
    <w:p w14:paraId="395943DC" w14:textId="77777777" w:rsidR="00475A23" w:rsidRDefault="00703DE2">
      <w:pPr>
        <w:tabs>
          <w:tab w:val="left" w:pos="567"/>
        </w:tabs>
      </w:pPr>
      <w:r>
        <w:t>Šmarješka cesta 6</w:t>
      </w:r>
    </w:p>
    <w:p w14:paraId="308D120F" w14:textId="77777777" w:rsidR="00475A23" w:rsidRDefault="00703DE2">
      <w:pPr>
        <w:tabs>
          <w:tab w:val="left" w:pos="567"/>
        </w:tabs>
      </w:pPr>
      <w:r>
        <w:t>8501 Novo mesto</w:t>
      </w:r>
    </w:p>
    <w:p w14:paraId="2EFA99B3" w14:textId="77777777" w:rsidR="00475A23" w:rsidRDefault="00703DE2">
      <w:pPr>
        <w:tabs>
          <w:tab w:val="left" w:pos="567"/>
        </w:tabs>
      </w:pPr>
      <w:r>
        <w:t>Szlovénia</w:t>
      </w:r>
    </w:p>
    <w:p w14:paraId="5EE7301B" w14:textId="77777777" w:rsidR="00475A23" w:rsidRDefault="00475A23">
      <w:pPr>
        <w:tabs>
          <w:tab w:val="left" w:pos="567"/>
        </w:tabs>
      </w:pPr>
    </w:p>
    <w:p w14:paraId="662D71F8" w14:textId="77777777" w:rsidR="00475A23" w:rsidRDefault="00703DE2">
      <w:pPr>
        <w:tabs>
          <w:tab w:val="left" w:pos="567"/>
        </w:tabs>
        <w:rPr>
          <w:b/>
          <w:bCs/>
        </w:rPr>
      </w:pPr>
      <w:r>
        <w:rPr>
          <w:b/>
          <w:bCs/>
        </w:rPr>
        <w:t>Gyártó:</w:t>
      </w:r>
    </w:p>
    <w:p w14:paraId="787A2217" w14:textId="77777777" w:rsidR="00475A23" w:rsidRDefault="00703DE2">
      <w:pPr>
        <w:tabs>
          <w:tab w:val="left" w:pos="567"/>
        </w:tabs>
      </w:pPr>
      <w:r>
        <w:t>Krka, d.d., Novo mesto</w:t>
      </w:r>
    </w:p>
    <w:p w14:paraId="007AB4E2" w14:textId="77777777" w:rsidR="00475A23" w:rsidRDefault="00703DE2">
      <w:pPr>
        <w:tabs>
          <w:tab w:val="left" w:pos="567"/>
        </w:tabs>
      </w:pPr>
      <w:r>
        <w:t>Šmarješka cesta 6</w:t>
      </w:r>
    </w:p>
    <w:p w14:paraId="7E7A048F" w14:textId="77777777" w:rsidR="00475A23" w:rsidRDefault="00703DE2">
      <w:pPr>
        <w:tabs>
          <w:tab w:val="left" w:pos="567"/>
        </w:tabs>
      </w:pPr>
      <w:r>
        <w:t>8501 Novo mesto</w:t>
      </w:r>
    </w:p>
    <w:p w14:paraId="2A0DE693" w14:textId="77777777" w:rsidR="00475A23" w:rsidRDefault="00703DE2">
      <w:pPr>
        <w:tabs>
          <w:tab w:val="left" w:pos="567"/>
        </w:tabs>
      </w:pPr>
      <w:r>
        <w:t>Szlovénia</w:t>
      </w:r>
    </w:p>
    <w:p w14:paraId="725367BF" w14:textId="77777777" w:rsidR="00475A23" w:rsidRDefault="00475A23">
      <w:pPr>
        <w:tabs>
          <w:tab w:val="left" w:pos="567"/>
        </w:tabs>
      </w:pPr>
    </w:p>
    <w:p w14:paraId="04BFFC22" w14:textId="77777777" w:rsidR="00475A23" w:rsidRDefault="00703DE2">
      <w:pPr>
        <w:tabs>
          <w:tab w:val="left" w:pos="567"/>
        </w:tabs>
      </w:pPr>
      <w:r>
        <w:t>vagy</w:t>
      </w:r>
    </w:p>
    <w:p w14:paraId="54384DA3" w14:textId="77777777" w:rsidR="00475A23" w:rsidRDefault="00475A23">
      <w:pPr>
        <w:tabs>
          <w:tab w:val="left" w:pos="567"/>
        </w:tabs>
      </w:pPr>
    </w:p>
    <w:p w14:paraId="0F074347" w14:textId="77777777" w:rsidR="00475A23" w:rsidRDefault="00703DE2">
      <w:pPr>
        <w:tabs>
          <w:tab w:val="left" w:pos="567"/>
        </w:tabs>
        <w:rPr>
          <w:szCs w:val="20"/>
        </w:rPr>
      </w:pPr>
      <w:r>
        <w:t>TAD Pharma GmbH</w:t>
      </w:r>
    </w:p>
    <w:p w14:paraId="24ACC533" w14:textId="77777777" w:rsidR="00475A23" w:rsidRDefault="00703DE2">
      <w:pPr>
        <w:tabs>
          <w:tab w:val="left" w:pos="567"/>
        </w:tabs>
        <w:rPr>
          <w:rStyle w:val="xbe"/>
        </w:rPr>
      </w:pPr>
      <w:r>
        <w:rPr>
          <w:rStyle w:val="xbe"/>
        </w:rPr>
        <w:t>Heinz-Lohmann-Straße 5</w:t>
      </w:r>
    </w:p>
    <w:p w14:paraId="1315F72B" w14:textId="77777777" w:rsidR="00475A23" w:rsidRDefault="00703DE2">
      <w:pPr>
        <w:tabs>
          <w:tab w:val="left" w:pos="567"/>
        </w:tabs>
        <w:rPr>
          <w:rStyle w:val="xbe"/>
        </w:rPr>
      </w:pPr>
      <w:r>
        <w:rPr>
          <w:rStyle w:val="xbe"/>
        </w:rPr>
        <w:t>27472 Cuxhaven</w:t>
      </w:r>
    </w:p>
    <w:p w14:paraId="4CB7E498" w14:textId="77777777" w:rsidR="00475A23" w:rsidRDefault="00703DE2">
      <w:pPr>
        <w:tabs>
          <w:tab w:val="left" w:pos="567"/>
        </w:tabs>
        <w:rPr>
          <w:szCs w:val="20"/>
        </w:rPr>
      </w:pPr>
      <w:r>
        <w:rPr>
          <w:rStyle w:val="xbe"/>
        </w:rPr>
        <w:t>Németország</w:t>
      </w:r>
    </w:p>
    <w:p w14:paraId="45C968FF" w14:textId="77777777" w:rsidR="00475A23" w:rsidRDefault="00475A23">
      <w:pPr>
        <w:tabs>
          <w:tab w:val="left" w:pos="567"/>
        </w:tabs>
      </w:pPr>
    </w:p>
    <w:p w14:paraId="5ACDC6F1" w14:textId="77777777" w:rsidR="00475A23" w:rsidRDefault="00703DE2">
      <w:pPr>
        <w:pStyle w:val="Szvegtrzs"/>
        <w:tabs>
          <w:tab w:val="left" w:pos="567"/>
          <w:tab w:val="left" w:pos="927"/>
        </w:tabs>
        <w:jc w:val="left"/>
        <w:rPr>
          <w:b/>
          <w:bCs/>
          <w:szCs w:val="22"/>
        </w:rPr>
      </w:pPr>
      <w:r>
        <w:rPr>
          <w:b/>
          <w:bCs/>
          <w:szCs w:val="22"/>
        </w:rPr>
        <w:t>Ezt a gyógyszert az Európai Gazdasági Térség tagállamaiban az alábbi neveken engedélyezték:</w:t>
      </w:r>
    </w:p>
    <w:p w14:paraId="2355F042" w14:textId="77777777" w:rsidR="00475A23" w:rsidRDefault="00475A23">
      <w:pPr>
        <w:pStyle w:val="Szvegtrzs"/>
        <w:tabs>
          <w:tab w:val="left" w:pos="567"/>
          <w:tab w:val="left" w:pos="927"/>
        </w:tabs>
        <w:jc w:val="left"/>
        <w:rPr>
          <w:b/>
          <w:bCs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7404"/>
      </w:tblGrid>
      <w:tr w:rsidR="00475A23" w14:paraId="0859CDD9" w14:textId="77777777">
        <w:tc>
          <w:tcPr>
            <w:tcW w:w="1668" w:type="dxa"/>
          </w:tcPr>
          <w:p w14:paraId="32EECC40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Belgium</w:t>
            </w:r>
          </w:p>
        </w:tc>
        <w:tc>
          <w:tcPr>
            <w:tcW w:w="7404" w:type="dxa"/>
          </w:tcPr>
          <w:p w14:paraId="0E1E768A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Tramadol Krka 50 mg/1ml oplossing voor injectie/infusie</w:t>
            </w:r>
          </w:p>
          <w:p w14:paraId="41B643F4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Tramadol Krka 100 mg/2 ml oplossing voor injectie/infusie</w:t>
            </w:r>
          </w:p>
        </w:tc>
      </w:tr>
      <w:tr w:rsidR="00475A23" w14:paraId="490450D1" w14:textId="77777777">
        <w:tc>
          <w:tcPr>
            <w:tcW w:w="1668" w:type="dxa"/>
          </w:tcPr>
          <w:p w14:paraId="783AA803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Bulgária</w:t>
            </w:r>
          </w:p>
        </w:tc>
        <w:tc>
          <w:tcPr>
            <w:tcW w:w="7404" w:type="dxa"/>
          </w:tcPr>
          <w:p w14:paraId="7D4C8567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Трамадол Крка 50 mg/ml инжекционен/инфузионен разтвор</w:t>
            </w:r>
          </w:p>
          <w:p w14:paraId="7BA6CC9B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Трамадол Крка 100 mg/2 ml инжекционен/инфузионен разтвор</w:t>
            </w:r>
          </w:p>
        </w:tc>
      </w:tr>
      <w:tr w:rsidR="00475A23" w14:paraId="0C70DEA5" w14:textId="77777777">
        <w:tc>
          <w:tcPr>
            <w:tcW w:w="1668" w:type="dxa"/>
          </w:tcPr>
          <w:p w14:paraId="459D3B2A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Csehország</w:t>
            </w:r>
          </w:p>
        </w:tc>
        <w:tc>
          <w:tcPr>
            <w:tcW w:w="7404" w:type="dxa"/>
          </w:tcPr>
          <w:p w14:paraId="3BF3A0E9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Tramadol Krka</w:t>
            </w:r>
          </w:p>
        </w:tc>
      </w:tr>
      <w:tr w:rsidR="00475A23" w14:paraId="1CEB1D27" w14:textId="77777777">
        <w:tc>
          <w:tcPr>
            <w:tcW w:w="1668" w:type="dxa"/>
          </w:tcPr>
          <w:p w14:paraId="611A04CE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Horvátország</w:t>
            </w:r>
          </w:p>
        </w:tc>
        <w:tc>
          <w:tcPr>
            <w:tcW w:w="7404" w:type="dxa"/>
          </w:tcPr>
          <w:p w14:paraId="3E373AC3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Awardix 50 mg otopina za injekciju/infuziju</w:t>
            </w:r>
          </w:p>
          <w:p w14:paraId="67D62234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Awardix 100 mg otopina za injekciju/infuziju</w:t>
            </w:r>
          </w:p>
        </w:tc>
      </w:tr>
      <w:tr w:rsidR="00475A23" w14:paraId="70EE7F93" w14:textId="77777777">
        <w:tc>
          <w:tcPr>
            <w:tcW w:w="1668" w:type="dxa"/>
          </w:tcPr>
          <w:p w14:paraId="02CA291A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Lengyelország</w:t>
            </w:r>
          </w:p>
        </w:tc>
        <w:tc>
          <w:tcPr>
            <w:tcW w:w="7404" w:type="dxa"/>
          </w:tcPr>
          <w:p w14:paraId="20978C4F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Tramadol Krka</w:t>
            </w:r>
          </w:p>
        </w:tc>
      </w:tr>
      <w:tr w:rsidR="00475A23" w14:paraId="0DB334C7" w14:textId="77777777">
        <w:tc>
          <w:tcPr>
            <w:tcW w:w="1668" w:type="dxa"/>
          </w:tcPr>
          <w:p w14:paraId="08A1292F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Magyarország</w:t>
            </w:r>
          </w:p>
        </w:tc>
        <w:tc>
          <w:tcPr>
            <w:tcW w:w="7404" w:type="dxa"/>
          </w:tcPr>
          <w:p w14:paraId="29B5B070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Tramadol Krka 50 mg/ml oldatos injekció vagy infúzió</w:t>
            </w:r>
          </w:p>
          <w:p w14:paraId="3A3E93A7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Tramadol Krka 100 mg/2 ml oldatos injekció vagy infúzió</w:t>
            </w:r>
          </w:p>
        </w:tc>
      </w:tr>
      <w:tr w:rsidR="00475A23" w14:paraId="59A4AB95" w14:textId="77777777">
        <w:tc>
          <w:tcPr>
            <w:tcW w:w="1668" w:type="dxa"/>
          </w:tcPr>
          <w:p w14:paraId="2EFC783B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Németország</w:t>
            </w:r>
          </w:p>
        </w:tc>
        <w:tc>
          <w:tcPr>
            <w:tcW w:w="7404" w:type="dxa"/>
          </w:tcPr>
          <w:p w14:paraId="269D4348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Tramadol TAD 50 mg Injektions-/Infusionslösung</w:t>
            </w:r>
          </w:p>
          <w:p w14:paraId="7A2ADE72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Tramadol TAD 100 mg Injektions-/Infusionslösung</w:t>
            </w:r>
          </w:p>
        </w:tc>
      </w:tr>
      <w:tr w:rsidR="00475A23" w14:paraId="22E653EE" w14:textId="77777777">
        <w:tc>
          <w:tcPr>
            <w:tcW w:w="1668" w:type="dxa"/>
          </w:tcPr>
          <w:p w14:paraId="1D5749D3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Spanyolország</w:t>
            </w:r>
          </w:p>
        </w:tc>
        <w:tc>
          <w:tcPr>
            <w:tcW w:w="7404" w:type="dxa"/>
          </w:tcPr>
          <w:p w14:paraId="00ADB430" w14:textId="7BB4CCA5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Tramadol Krka 100 mg/2 ml solución inyectable y para perfusión EFG</w:t>
            </w:r>
          </w:p>
        </w:tc>
      </w:tr>
      <w:tr w:rsidR="00475A23" w14:paraId="35819522" w14:textId="77777777">
        <w:tc>
          <w:tcPr>
            <w:tcW w:w="1668" w:type="dxa"/>
          </w:tcPr>
          <w:p w14:paraId="792E97AB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Szlovákia</w:t>
            </w:r>
          </w:p>
        </w:tc>
        <w:tc>
          <w:tcPr>
            <w:tcW w:w="7404" w:type="dxa"/>
          </w:tcPr>
          <w:p w14:paraId="0B7D6808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Tramadol Krka 50 mg/ml injekčný a infúzny roztok</w:t>
            </w:r>
          </w:p>
          <w:p w14:paraId="650CC229" w14:textId="77777777" w:rsidR="00475A23" w:rsidRDefault="00703DE2">
            <w:pPr>
              <w:widowControl w:val="0"/>
              <w:numPr>
                <w:ilvl w:val="12"/>
                <w:numId w:val="0"/>
              </w:numPr>
            </w:pPr>
            <w:r>
              <w:t>Tramadol Krka 100 mg/2 ml injekčný a infúzny roztok</w:t>
            </w:r>
          </w:p>
        </w:tc>
      </w:tr>
    </w:tbl>
    <w:p w14:paraId="474304F4" w14:textId="77777777" w:rsidR="00475A23" w:rsidRDefault="00475A23">
      <w:pPr>
        <w:pStyle w:val="Szvegtrzs"/>
        <w:tabs>
          <w:tab w:val="left" w:pos="567"/>
          <w:tab w:val="left" w:pos="927"/>
        </w:tabs>
        <w:jc w:val="left"/>
        <w:rPr>
          <w:szCs w:val="22"/>
        </w:rPr>
      </w:pPr>
    </w:p>
    <w:p w14:paraId="7121E90B" w14:textId="77777777" w:rsidR="00475A23" w:rsidRDefault="00703DE2">
      <w:pPr>
        <w:tabs>
          <w:tab w:val="left" w:pos="567"/>
        </w:tabs>
        <w:rPr>
          <w:u w:val="single"/>
        </w:rPr>
      </w:pPr>
      <w:r>
        <w:rPr>
          <w:u w:val="single"/>
        </w:rPr>
        <w:t>Tramadol Krka 50 mg/ml oldatos injekció vagy infúzió</w:t>
      </w:r>
    </w:p>
    <w:p w14:paraId="3CF6341F" w14:textId="77777777" w:rsidR="00475A23" w:rsidRDefault="00703DE2">
      <w:pPr>
        <w:tabs>
          <w:tab w:val="left" w:pos="567"/>
          <w:tab w:val="right" w:pos="3402"/>
        </w:tabs>
      </w:pPr>
      <w:r>
        <w:t>OGYI-T-23380/01</w:t>
      </w:r>
      <w:r>
        <w:tab/>
        <w:t>1×1 ml</w:t>
      </w:r>
    </w:p>
    <w:p w14:paraId="4C3A5D1B" w14:textId="77777777" w:rsidR="00475A23" w:rsidRDefault="00703DE2">
      <w:pPr>
        <w:tabs>
          <w:tab w:val="left" w:pos="567"/>
          <w:tab w:val="right" w:pos="3402"/>
        </w:tabs>
      </w:pPr>
      <w:r>
        <w:t>OGYI-T-23380/02</w:t>
      </w:r>
      <w:r>
        <w:tab/>
        <w:t>5×1 ml</w:t>
      </w:r>
    </w:p>
    <w:p w14:paraId="7612B876" w14:textId="77777777" w:rsidR="00475A23" w:rsidRDefault="00703DE2">
      <w:pPr>
        <w:tabs>
          <w:tab w:val="left" w:pos="567"/>
          <w:tab w:val="right" w:pos="3402"/>
        </w:tabs>
      </w:pPr>
      <w:r>
        <w:t xml:space="preserve">OGYI-T-23380/03 </w:t>
      </w:r>
      <w:r>
        <w:tab/>
        <w:t>10×1 ml</w:t>
      </w:r>
    </w:p>
    <w:p w14:paraId="473B7709" w14:textId="77777777" w:rsidR="00475A23" w:rsidRDefault="00703DE2">
      <w:pPr>
        <w:tabs>
          <w:tab w:val="left" w:pos="567"/>
          <w:tab w:val="right" w:pos="3402"/>
        </w:tabs>
      </w:pPr>
      <w:r>
        <w:t>OGYI-T-23380/04</w:t>
      </w:r>
      <w:r>
        <w:tab/>
        <w:t>20×1 ml</w:t>
      </w:r>
    </w:p>
    <w:p w14:paraId="4F526AF6" w14:textId="77777777" w:rsidR="00475A23" w:rsidRDefault="00703DE2">
      <w:pPr>
        <w:tabs>
          <w:tab w:val="left" w:pos="567"/>
          <w:tab w:val="right" w:pos="3402"/>
        </w:tabs>
      </w:pPr>
      <w:r>
        <w:t>OGYI-T-23380/05</w:t>
      </w:r>
      <w:r>
        <w:tab/>
        <w:t>25×1 ml</w:t>
      </w:r>
    </w:p>
    <w:p w14:paraId="27DE3F47" w14:textId="77777777" w:rsidR="00475A23" w:rsidRDefault="00703DE2">
      <w:pPr>
        <w:tabs>
          <w:tab w:val="left" w:pos="567"/>
          <w:tab w:val="right" w:pos="3402"/>
        </w:tabs>
      </w:pPr>
      <w:r>
        <w:t>OGYI-T-23380/06</w:t>
      </w:r>
      <w:r>
        <w:tab/>
        <w:t>100×1 ml</w:t>
      </w:r>
    </w:p>
    <w:p w14:paraId="142E4D74" w14:textId="77777777" w:rsidR="00475A23" w:rsidRDefault="00475A23">
      <w:pPr>
        <w:tabs>
          <w:tab w:val="left" w:pos="567"/>
        </w:tabs>
      </w:pPr>
    </w:p>
    <w:p w14:paraId="4F5E19A1" w14:textId="77777777" w:rsidR="00475A23" w:rsidRDefault="00703DE2">
      <w:pPr>
        <w:tabs>
          <w:tab w:val="left" w:pos="567"/>
        </w:tabs>
        <w:rPr>
          <w:u w:val="single"/>
        </w:rPr>
      </w:pPr>
      <w:r>
        <w:rPr>
          <w:u w:val="single"/>
        </w:rPr>
        <w:t>Tramadol Krka 100 mg/2 ml oldatos injekció vagy infúzió</w:t>
      </w:r>
    </w:p>
    <w:p w14:paraId="680A220F" w14:textId="77777777" w:rsidR="00475A23" w:rsidRDefault="00703DE2">
      <w:pPr>
        <w:tabs>
          <w:tab w:val="left" w:pos="567"/>
          <w:tab w:val="right" w:pos="3402"/>
        </w:tabs>
      </w:pPr>
      <w:r>
        <w:t>OGYI-T-23380/07</w:t>
      </w:r>
      <w:r>
        <w:tab/>
        <w:t>1×2 ml</w:t>
      </w:r>
    </w:p>
    <w:p w14:paraId="67C97ADB" w14:textId="77777777" w:rsidR="00475A23" w:rsidRDefault="00703DE2">
      <w:pPr>
        <w:tabs>
          <w:tab w:val="left" w:pos="567"/>
          <w:tab w:val="right" w:pos="3402"/>
        </w:tabs>
      </w:pPr>
      <w:r>
        <w:t xml:space="preserve">OGYI-T-23380/08 </w:t>
      </w:r>
      <w:r>
        <w:tab/>
        <w:t>5×2 ml</w:t>
      </w:r>
    </w:p>
    <w:p w14:paraId="377B027E" w14:textId="77777777" w:rsidR="00475A23" w:rsidRDefault="00703DE2">
      <w:pPr>
        <w:tabs>
          <w:tab w:val="left" w:pos="567"/>
          <w:tab w:val="right" w:pos="3402"/>
        </w:tabs>
      </w:pPr>
      <w:r>
        <w:t xml:space="preserve">OGYI-T-23380/09 </w:t>
      </w:r>
      <w:r>
        <w:tab/>
        <w:t>10×2 ml</w:t>
      </w:r>
    </w:p>
    <w:p w14:paraId="051B7AF0" w14:textId="77777777" w:rsidR="00475A23" w:rsidRDefault="00703DE2">
      <w:pPr>
        <w:tabs>
          <w:tab w:val="left" w:pos="567"/>
          <w:tab w:val="right" w:pos="3402"/>
        </w:tabs>
      </w:pPr>
      <w:r>
        <w:t xml:space="preserve">OGYI-T-23380/10 </w:t>
      </w:r>
      <w:r>
        <w:tab/>
        <w:t>20×2 ml</w:t>
      </w:r>
    </w:p>
    <w:p w14:paraId="0A47F087" w14:textId="77777777" w:rsidR="00475A23" w:rsidRDefault="00703DE2">
      <w:pPr>
        <w:tabs>
          <w:tab w:val="left" w:pos="567"/>
          <w:tab w:val="right" w:pos="3402"/>
        </w:tabs>
      </w:pPr>
      <w:r>
        <w:t>OGYI-T-23380/11</w:t>
      </w:r>
      <w:r>
        <w:tab/>
        <w:t>25×2 ml</w:t>
      </w:r>
    </w:p>
    <w:p w14:paraId="04E32C62" w14:textId="77777777" w:rsidR="00475A23" w:rsidRDefault="00703DE2">
      <w:pPr>
        <w:tabs>
          <w:tab w:val="left" w:pos="567"/>
          <w:tab w:val="right" w:pos="3402"/>
        </w:tabs>
      </w:pPr>
      <w:r>
        <w:t>OGYI-T-23380/12</w:t>
      </w:r>
      <w:r>
        <w:tab/>
        <w:t>100×2 ml</w:t>
      </w:r>
    </w:p>
    <w:p w14:paraId="1A2A6E11" w14:textId="77777777" w:rsidR="00475A23" w:rsidRDefault="00475A23">
      <w:pPr>
        <w:pStyle w:val="Szvegtrzs"/>
        <w:tabs>
          <w:tab w:val="left" w:pos="567"/>
          <w:tab w:val="left" w:pos="927"/>
        </w:tabs>
        <w:jc w:val="left"/>
        <w:rPr>
          <w:szCs w:val="22"/>
        </w:rPr>
      </w:pPr>
    </w:p>
    <w:p w14:paraId="68CD3A12" w14:textId="5F9FEA72" w:rsidR="00475A23" w:rsidRDefault="00703DE2">
      <w:pPr>
        <w:pStyle w:val="Szvegtrzs"/>
        <w:tabs>
          <w:tab w:val="left" w:pos="567"/>
          <w:tab w:val="left" w:pos="927"/>
        </w:tabs>
        <w:jc w:val="left"/>
        <w:rPr>
          <w:b/>
          <w:szCs w:val="22"/>
        </w:rPr>
      </w:pPr>
      <w:r>
        <w:rPr>
          <w:b/>
          <w:szCs w:val="22"/>
        </w:rPr>
        <w:t>A betegtájékoztató legutóbbi felülvizsgálatának dátuma: 2024. július.</w:t>
      </w:r>
    </w:p>
    <w:p w14:paraId="2439B1B6" w14:textId="77777777" w:rsidR="00475A23" w:rsidRDefault="00475A23">
      <w:pPr>
        <w:pStyle w:val="Szvegtrzs"/>
        <w:tabs>
          <w:tab w:val="left" w:pos="567"/>
          <w:tab w:val="left" w:pos="927"/>
        </w:tabs>
        <w:jc w:val="left"/>
        <w:rPr>
          <w:szCs w:val="22"/>
        </w:rPr>
      </w:pPr>
    </w:p>
    <w:p w14:paraId="54635F8B" w14:textId="77777777" w:rsidR="00475A23" w:rsidRPr="00EC4830" w:rsidRDefault="00703DE2">
      <w:pPr>
        <w:widowControl w:val="0"/>
        <w:numPr>
          <w:ilvl w:val="12"/>
          <w:numId w:val="0"/>
        </w:numPr>
        <w:ind w:right="-2"/>
        <w:rPr>
          <w:noProof/>
          <w:highlight w:val="yellow"/>
          <w:lang w:eastAsia="en-US"/>
        </w:rPr>
      </w:pPr>
      <w:r w:rsidRPr="00EC4830">
        <w:rPr>
          <w:noProof/>
          <w:lang w:eastAsia="en-US"/>
        </w:rPr>
        <w:t>--------------------------------------------------------------------------------------------------------------------------</w:t>
      </w:r>
    </w:p>
    <w:p w14:paraId="03553BD4" w14:textId="77777777" w:rsidR="00475A23" w:rsidRDefault="00475A23">
      <w:pPr>
        <w:pStyle w:val="Szvegtrzs"/>
        <w:tabs>
          <w:tab w:val="left" w:pos="567"/>
          <w:tab w:val="left" w:pos="927"/>
        </w:tabs>
        <w:jc w:val="left"/>
        <w:rPr>
          <w:szCs w:val="22"/>
        </w:rPr>
      </w:pPr>
    </w:p>
    <w:p w14:paraId="77E4EFCE" w14:textId="77777777" w:rsidR="00475A23" w:rsidRDefault="00703DE2">
      <w:pPr>
        <w:pStyle w:val="Szvegtrzs"/>
        <w:tabs>
          <w:tab w:val="left" w:pos="567"/>
          <w:tab w:val="left" w:pos="927"/>
        </w:tabs>
        <w:jc w:val="left"/>
        <w:rPr>
          <w:szCs w:val="22"/>
        </w:rPr>
      </w:pPr>
      <w:r>
        <w:rPr>
          <w:szCs w:val="22"/>
        </w:rPr>
        <w:t>Az alábbi információk kizárólag orvosoknak vagy más egészségügyi szakembereknek szólnak:</w:t>
      </w:r>
    </w:p>
    <w:p w14:paraId="24D0B018" w14:textId="77777777" w:rsidR="00475A23" w:rsidRDefault="00475A23">
      <w:pPr>
        <w:tabs>
          <w:tab w:val="left" w:pos="567"/>
        </w:tabs>
        <w:rPr>
          <w:b/>
        </w:rPr>
      </w:pPr>
    </w:p>
    <w:p w14:paraId="750055AB" w14:textId="77777777" w:rsidR="00475A23" w:rsidRDefault="00703DE2">
      <w:pPr>
        <w:tabs>
          <w:tab w:val="left" w:pos="567"/>
        </w:tabs>
        <w:jc w:val="center"/>
        <w:rPr>
          <w:b/>
        </w:rPr>
      </w:pPr>
      <w:r>
        <w:rPr>
          <w:b/>
        </w:rPr>
        <w:t>Tramadol Krka 50 mg/ml oldatos injekció vagy infúzió</w:t>
      </w:r>
    </w:p>
    <w:p w14:paraId="28E36FDE" w14:textId="77777777" w:rsidR="00475A23" w:rsidRDefault="00703DE2">
      <w:pPr>
        <w:tabs>
          <w:tab w:val="left" w:pos="567"/>
        </w:tabs>
        <w:jc w:val="center"/>
      </w:pPr>
      <w:r>
        <w:rPr>
          <w:b/>
        </w:rPr>
        <w:t>Tramadol Krka 100 mg/2 ml oldatos injekció vagy infúzió</w:t>
      </w:r>
    </w:p>
    <w:p w14:paraId="38475D1C" w14:textId="77777777" w:rsidR="00475A23" w:rsidRDefault="00703DE2">
      <w:pPr>
        <w:tabs>
          <w:tab w:val="left" w:pos="567"/>
        </w:tabs>
        <w:jc w:val="center"/>
      </w:pPr>
      <w:r>
        <w:t>tramadol-hidroklorid</w:t>
      </w:r>
    </w:p>
    <w:p w14:paraId="24CBBD43" w14:textId="77777777" w:rsidR="00475A23" w:rsidRDefault="00475A23">
      <w:pPr>
        <w:tabs>
          <w:tab w:val="left" w:pos="567"/>
        </w:tabs>
        <w:rPr>
          <w:b/>
        </w:rPr>
      </w:pPr>
    </w:p>
    <w:p w14:paraId="37286EC2" w14:textId="77777777" w:rsidR="00475A23" w:rsidRDefault="00703DE2">
      <w:pPr>
        <w:tabs>
          <w:tab w:val="left" w:pos="567"/>
        </w:tabs>
      </w:pPr>
      <w:r>
        <w:rPr>
          <w:b/>
        </w:rPr>
        <w:t xml:space="preserve">A törőpontos (OPC) ampulla felnyitása: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842"/>
        <w:gridCol w:w="2229"/>
      </w:tblGrid>
      <w:tr w:rsidR="00475A23" w14:paraId="06B01452" w14:textId="77777777">
        <w:tc>
          <w:tcPr>
            <w:tcW w:w="7054" w:type="dxa"/>
          </w:tcPr>
          <w:p w14:paraId="252DE3E4" w14:textId="77777777" w:rsidR="00475A23" w:rsidRDefault="00703DE2">
            <w:pPr>
              <w:tabs>
                <w:tab w:val="left" w:pos="567"/>
              </w:tabs>
              <w:rPr>
                <w:bCs/>
              </w:rPr>
            </w:pPr>
            <w:r>
              <w:rPr>
                <w:bCs/>
              </w:rPr>
              <w:t>Az ampullán törőpont található, és könnyen, eszközök nélkül felnyitható:</w:t>
            </w:r>
          </w:p>
          <w:p w14:paraId="6C8C6C61" w14:textId="77777777" w:rsidR="00475A23" w:rsidRDefault="00703DE2">
            <w:pPr>
              <w:tabs>
                <w:tab w:val="left" w:pos="567"/>
              </w:tabs>
              <w:rPr>
                <w:bCs/>
              </w:rPr>
            </w:pPr>
            <w:r>
              <w:rPr>
                <w:bCs/>
              </w:rPr>
              <w:t>1) Fordítsa az ampullát úgy, hogy a pont felfelé mutasson.</w:t>
            </w:r>
          </w:p>
          <w:p w14:paraId="6226BB2C" w14:textId="77777777" w:rsidR="00475A23" w:rsidRDefault="00703DE2">
            <w:pPr>
              <w:tabs>
                <w:tab w:val="left" w:pos="567"/>
              </w:tabs>
              <w:rPr>
                <w:bCs/>
              </w:rPr>
            </w:pPr>
            <w:r>
              <w:rPr>
                <w:bCs/>
              </w:rPr>
              <w:t>2) Törje le az ampulla tetejét.</w:t>
            </w:r>
          </w:p>
        </w:tc>
        <w:tc>
          <w:tcPr>
            <w:tcW w:w="2233" w:type="dxa"/>
          </w:tcPr>
          <w:p w14:paraId="02E78398" w14:textId="5EA934AB" w:rsidR="00475A23" w:rsidRDefault="00703DE2">
            <w:pPr>
              <w:tabs>
                <w:tab w:val="left" w:pos="567"/>
              </w:tabs>
              <w:rPr>
                <w:bCs/>
              </w:rPr>
            </w:pPr>
            <w:r>
              <w:rPr>
                <w:noProof/>
                <w:color w:val="222222"/>
                <w:lang w:eastAsia="hu-HU"/>
              </w:rPr>
              <w:drawing>
                <wp:inline distT="0" distB="0" distL="0" distR="0" wp14:anchorId="6E2F6951" wp14:editId="2BE848DB">
                  <wp:extent cx="1219200" cy="1181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0846D0" w14:textId="77777777" w:rsidR="00475A23" w:rsidRDefault="00475A23">
      <w:pPr>
        <w:tabs>
          <w:tab w:val="left" w:pos="567"/>
        </w:tabs>
        <w:rPr>
          <w:bCs/>
        </w:rPr>
      </w:pPr>
    </w:p>
    <w:p w14:paraId="54916CCC" w14:textId="77777777" w:rsidR="00475A23" w:rsidRDefault="00703DE2">
      <w:pPr>
        <w:tabs>
          <w:tab w:val="left" w:pos="567"/>
        </w:tabs>
        <w:rPr>
          <w:b/>
          <w:bCs/>
        </w:rPr>
      </w:pPr>
      <w:r>
        <w:rPr>
          <w:b/>
          <w:bCs/>
        </w:rPr>
        <w:t>Az alkalmazásra vonatkozó további információk</w:t>
      </w:r>
    </w:p>
    <w:p w14:paraId="6A07B77E" w14:textId="77777777" w:rsidR="00475A23" w:rsidRDefault="00703DE2">
      <w:pPr>
        <w:tabs>
          <w:tab w:val="left" w:pos="567"/>
        </w:tabs>
        <w:rPr>
          <w:bCs/>
        </w:rPr>
      </w:pPr>
      <w:r>
        <w:t xml:space="preserve">Közepesen erős fájdalom esetében 1 ml </w:t>
      </w:r>
      <w:r>
        <w:rPr>
          <w:bCs/>
        </w:rPr>
        <w:t>Tramadol Krka oldatos injekció vagy infúziót kell beadni (ami 50 mg tramadol</w:t>
      </w:r>
      <w:r>
        <w:rPr>
          <w:bCs/>
        </w:rPr>
        <w:noBreakHyphen/>
        <w:t>hidrokloridnak felel meg). Amennyiben a megfelelő fájdalomcsillapító hatás 30</w:t>
      </w:r>
      <w:r>
        <w:rPr>
          <w:bCs/>
        </w:rPr>
        <w:noBreakHyphen/>
        <w:t>60 perc múlva nem alakul ki, további 1 ml adható.</w:t>
      </w:r>
    </w:p>
    <w:p w14:paraId="45175C27" w14:textId="77777777" w:rsidR="00475A23" w:rsidRDefault="00475A23">
      <w:pPr>
        <w:tabs>
          <w:tab w:val="left" w:pos="567"/>
        </w:tabs>
        <w:rPr>
          <w:bCs/>
        </w:rPr>
      </w:pPr>
    </w:p>
    <w:p w14:paraId="2C3715EB" w14:textId="77777777" w:rsidR="00475A23" w:rsidRDefault="00703DE2">
      <w:pPr>
        <w:tabs>
          <w:tab w:val="left" w:pos="567"/>
        </w:tabs>
        <w:rPr>
          <w:bCs/>
        </w:rPr>
      </w:pPr>
      <w:r>
        <w:rPr>
          <w:bCs/>
        </w:rPr>
        <w:t>Erős fájdalom esetén ennél nagyobb adag, 2 ml Tramadol Krka oldatos injekció vagy infúzió adható (ami 100 mg tramadol</w:t>
      </w:r>
      <w:r>
        <w:rPr>
          <w:bCs/>
        </w:rPr>
        <w:noBreakHyphen/>
        <w:t>hidrokloridnak felel meg).</w:t>
      </w:r>
    </w:p>
    <w:p w14:paraId="5850925D" w14:textId="77777777" w:rsidR="00475A23" w:rsidRDefault="00475A23">
      <w:pPr>
        <w:tabs>
          <w:tab w:val="left" w:pos="567"/>
        </w:tabs>
        <w:rPr>
          <w:bCs/>
        </w:rPr>
      </w:pPr>
    </w:p>
    <w:p w14:paraId="260BEA41" w14:textId="77777777" w:rsidR="00475A23" w:rsidRDefault="00703DE2">
      <w:pPr>
        <w:tabs>
          <w:tab w:val="left" w:pos="567"/>
        </w:tabs>
      </w:pPr>
      <w:r>
        <w:t>Erős posztoperatív fájdalom csillapítása esetén az első órákban nagyobb adagokra lehet szükség. Általában 24 óra elteltével nem szükséges a szokásos dózisnál magasabb adag alkalmazása.</w:t>
      </w:r>
    </w:p>
    <w:p w14:paraId="32268BBE" w14:textId="77777777" w:rsidR="00475A23" w:rsidRDefault="00475A23">
      <w:pPr>
        <w:tabs>
          <w:tab w:val="left" w:pos="567"/>
        </w:tabs>
      </w:pPr>
    </w:p>
    <w:p w14:paraId="0BCBC07C" w14:textId="77777777" w:rsidR="00475A23" w:rsidRDefault="00703DE2">
      <w:pPr>
        <w:tabs>
          <w:tab w:val="left" w:pos="567"/>
        </w:tabs>
        <w:rPr>
          <w:bCs/>
        </w:rPr>
      </w:pPr>
      <w:r>
        <w:t>A Tramadol Krka oldatos injekció vagy infúziót intravénásan, intramuszkulárisan vagy szubkután alkalmazzák. Intravénásan általában felületes karvénába, intramuszkulárisan többnyire a farizomba, szubkután a bőr alá fecskendezik</w:t>
      </w:r>
      <w:r>
        <w:rPr>
          <w:bCs/>
        </w:rPr>
        <w:t>.</w:t>
      </w:r>
    </w:p>
    <w:p w14:paraId="22A3FAF6" w14:textId="77777777" w:rsidR="00475A23" w:rsidRDefault="00475A23">
      <w:pPr>
        <w:tabs>
          <w:tab w:val="left" w:pos="567"/>
        </w:tabs>
        <w:rPr>
          <w:bCs/>
        </w:rPr>
      </w:pPr>
    </w:p>
    <w:p w14:paraId="07DF85C3" w14:textId="77777777" w:rsidR="00475A23" w:rsidRDefault="00703DE2">
      <w:pPr>
        <w:tabs>
          <w:tab w:val="left" w:pos="567"/>
        </w:tabs>
        <w:rPr>
          <w:bCs/>
        </w:rPr>
      </w:pPr>
      <w:r>
        <w:rPr>
          <w:bCs/>
        </w:rPr>
        <w:t>Vénás beadásnál az injekciót lassan kell alkalmazni: 1 ml Tramadol Krka oldatos injekció vagy infúziót (ami 50 mg tramadol</w:t>
      </w:r>
      <w:r>
        <w:rPr>
          <w:bCs/>
        </w:rPr>
        <w:noBreakHyphen/>
        <w:t>hidrokloriddal egyenértékű) 1 perc alatt kell beadni.</w:t>
      </w:r>
    </w:p>
    <w:p w14:paraId="251B4DE0" w14:textId="77777777" w:rsidR="00475A23" w:rsidRDefault="00475A23">
      <w:pPr>
        <w:tabs>
          <w:tab w:val="left" w:pos="567"/>
        </w:tabs>
        <w:rPr>
          <w:bCs/>
        </w:rPr>
      </w:pPr>
    </w:p>
    <w:p w14:paraId="23876185" w14:textId="77777777" w:rsidR="00475A23" w:rsidRDefault="00703DE2">
      <w:pPr>
        <w:tabs>
          <w:tab w:val="left" w:pos="567"/>
        </w:tabs>
        <w:rPr>
          <w:bCs/>
        </w:rPr>
      </w:pPr>
      <w:r>
        <w:rPr>
          <w:bCs/>
        </w:rPr>
        <w:t>Másik lehetőség: a Tramadol Krka oldatos injekció vagy infúzió megfelelő infúziós oldattal (például 0,9%-os nátrium</w:t>
      </w:r>
      <w:r>
        <w:rPr>
          <w:bCs/>
        </w:rPr>
        <w:noBreakHyphen/>
        <w:t>kloriddal vagy 5%-os glükózoldattal) fel kell hígítani és iv. infúzióként alkalmazható a beteg által szabályozott fájdalomcsillapításra (Patient-Controlled Analgesia, PCA).</w:t>
      </w:r>
    </w:p>
    <w:p w14:paraId="1BB4E850" w14:textId="77777777" w:rsidR="00475A23" w:rsidRDefault="00475A23">
      <w:pPr>
        <w:tabs>
          <w:tab w:val="left" w:pos="567"/>
        </w:tabs>
        <w:rPr>
          <w:bCs/>
        </w:rPr>
      </w:pPr>
    </w:p>
    <w:p w14:paraId="0640F2FF" w14:textId="77777777" w:rsidR="00475A23" w:rsidRDefault="00703DE2">
      <w:pPr>
        <w:tabs>
          <w:tab w:val="left" w:pos="567"/>
        </w:tabs>
        <w:rPr>
          <w:b/>
          <w:bCs/>
        </w:rPr>
      </w:pPr>
      <w:r>
        <w:rPr>
          <w:b/>
          <w:bCs/>
        </w:rPr>
        <w:t>A Tramadol Krka oldatos injekció vagy infúzió inkompatibilitásai</w:t>
      </w:r>
    </w:p>
    <w:p w14:paraId="04B6E161" w14:textId="77777777" w:rsidR="00475A23" w:rsidRDefault="00703DE2">
      <w:pPr>
        <w:tabs>
          <w:tab w:val="left" w:pos="567"/>
        </w:tabs>
        <w:rPr>
          <w:bCs/>
        </w:rPr>
      </w:pPr>
      <w:r>
        <w:rPr>
          <w:bCs/>
        </w:rPr>
        <w:t xml:space="preserve">Ez a gyógyszer csak az ebben a szakaszban felsorolt gyógyszerekkel elegyíthető (további információk az adagolásról szóló részben). </w:t>
      </w:r>
    </w:p>
    <w:p w14:paraId="76F0F750" w14:textId="77777777" w:rsidR="00475A23" w:rsidRDefault="00475A23">
      <w:pPr>
        <w:tabs>
          <w:tab w:val="left" w:pos="567"/>
        </w:tabs>
        <w:rPr>
          <w:bCs/>
        </w:rPr>
      </w:pPr>
    </w:p>
    <w:p w14:paraId="154CB74B" w14:textId="77777777" w:rsidR="00475A23" w:rsidRDefault="00703DE2">
      <w:pPr>
        <w:tabs>
          <w:tab w:val="left" w:pos="567"/>
        </w:tabs>
        <w:rPr>
          <w:b/>
          <w:bCs/>
        </w:rPr>
      </w:pPr>
      <w:r>
        <w:rPr>
          <w:b/>
          <w:bCs/>
        </w:rPr>
        <w:t>Hogyan kell alkalmazni a Tramadol Krka oldatos injekció vagy infúziót gyermekek kezelésére 1 éves kortól (lásd „Hogyan kell alkalmazni a Tramadol Krka oldatos injekció vagy infúziót?”)</w:t>
      </w:r>
    </w:p>
    <w:p w14:paraId="3B207C35" w14:textId="77777777" w:rsidR="00475A23" w:rsidRDefault="00475A23">
      <w:pPr>
        <w:tabs>
          <w:tab w:val="left" w:pos="567"/>
        </w:tabs>
        <w:rPr>
          <w:bCs/>
        </w:rPr>
      </w:pPr>
    </w:p>
    <w:p w14:paraId="6849CD6D" w14:textId="77777777" w:rsidR="00475A23" w:rsidRDefault="00703DE2">
      <w:pPr>
        <w:tabs>
          <w:tab w:val="left" w:pos="567"/>
        </w:tabs>
        <w:rPr>
          <w:b/>
        </w:rPr>
      </w:pPr>
      <w:r>
        <w:rPr>
          <w:b/>
        </w:rPr>
        <w:t>Az injekció térfogatának kiszámítása</w:t>
      </w:r>
    </w:p>
    <w:p w14:paraId="725AB612" w14:textId="77777777" w:rsidR="00475A23" w:rsidRDefault="00703DE2">
      <w:pPr>
        <w:tabs>
          <w:tab w:val="left" w:pos="567"/>
        </w:tabs>
      </w:pPr>
      <w:r>
        <w:t>1) Számítsa ki a tramadol</w:t>
      </w:r>
      <w:r>
        <w:noBreakHyphen/>
        <w:t>hidroklorid szükséges teljes adagját mg</w:t>
      </w:r>
      <w:r>
        <w:noBreakHyphen/>
        <w:t>ban: testtömeg (kg) × egyszeri dózis (mg/ttkg)</w:t>
      </w:r>
    </w:p>
    <w:p w14:paraId="1D07CAD3" w14:textId="77777777" w:rsidR="00475A23" w:rsidRDefault="00475A23">
      <w:pPr>
        <w:tabs>
          <w:tab w:val="left" w:pos="567"/>
        </w:tabs>
      </w:pPr>
    </w:p>
    <w:p w14:paraId="4EFCC4E9" w14:textId="77777777" w:rsidR="00475A23" w:rsidRDefault="00703DE2">
      <w:pPr>
        <w:tabs>
          <w:tab w:val="left" w:pos="567"/>
        </w:tabs>
      </w:pPr>
      <w:r>
        <w:t>2) Számítsa ki a térfogatát (ml) a beadandó hígított tramadol-hidroklorid oldatos injekció vagy infúziónak: a teljes adagot (mg) ossza el a hígított oldatos injekció vagy infúzió megfelelő koncentrációjával (mg/ml; lásd az alábbi táblázatot).</w:t>
      </w:r>
    </w:p>
    <w:p w14:paraId="521B0AB1" w14:textId="77777777" w:rsidR="00475A23" w:rsidRDefault="00475A23">
      <w:pPr>
        <w:tabs>
          <w:tab w:val="left" w:pos="567"/>
        </w:tabs>
      </w:pPr>
    </w:p>
    <w:p w14:paraId="7275FF4A" w14:textId="77777777" w:rsidR="00475A23" w:rsidRDefault="00703DE2">
      <w:pPr>
        <w:tabs>
          <w:tab w:val="left" w:pos="567"/>
        </w:tabs>
      </w:pPr>
      <w:r>
        <w:t>Ehhez a Tramadol Krka oldatos injekció vagy infúziót injekcióhoz való vízzel kell hígítani. A következő áttekintés az injekcióhoz való vízzel végzett hígítással elért koncentrációkat ismerteti (1 ml Tramadol Krka oldatos injekció vagy infúzió 50 mg tramadol-hidrokloridot tartalmaz).</w:t>
      </w:r>
    </w:p>
    <w:p w14:paraId="33CFB5AA" w14:textId="77777777" w:rsidR="00475A23" w:rsidRDefault="00475A23">
      <w:pPr>
        <w:tabs>
          <w:tab w:val="left" w:pos="567"/>
          <w:tab w:val="left" w:pos="8032"/>
        </w:tabs>
      </w:pPr>
    </w:p>
    <w:p w14:paraId="4279174B" w14:textId="77777777" w:rsidR="00475A23" w:rsidRDefault="00703DE2">
      <w:pPr>
        <w:numPr>
          <w:ilvl w:val="12"/>
          <w:numId w:val="0"/>
        </w:numPr>
        <w:tabs>
          <w:tab w:val="left" w:pos="567"/>
        </w:tabs>
      </w:pPr>
      <w:r>
        <w:t xml:space="preserve">A </w:t>
      </w:r>
      <w:r>
        <w:rPr>
          <w:bCs/>
        </w:rPr>
        <w:t>Tramadol Krka 50 mg/ml oldatos injekció vagy infúzió és a Tramadol Krka 100</w:t>
      </w:r>
      <w:r>
        <w:t> </w:t>
      </w:r>
      <w:r>
        <w:rPr>
          <w:bCs/>
        </w:rPr>
        <w:t>mg/2</w:t>
      </w:r>
      <w:r>
        <w:t> </w:t>
      </w:r>
      <w:r>
        <w:rPr>
          <w:bCs/>
        </w:rPr>
        <w:t>ml oldatos injekció vagy infúzió hígítása:</w:t>
      </w:r>
    </w:p>
    <w:p w14:paraId="3A7F7E99" w14:textId="77777777" w:rsidR="00475A23" w:rsidRDefault="00475A23">
      <w:pPr>
        <w:numPr>
          <w:ilvl w:val="12"/>
          <w:numId w:val="0"/>
        </w:numPr>
        <w:tabs>
          <w:tab w:val="left" w:pos="567"/>
        </w:tabs>
        <w:rPr>
          <w:bCs/>
        </w:rPr>
      </w:pPr>
    </w:p>
    <w:tbl>
      <w:tblPr>
        <w:tblW w:w="89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0"/>
        <w:gridCol w:w="2988"/>
        <w:gridCol w:w="2842"/>
      </w:tblGrid>
      <w:tr w:rsidR="00475A23" w14:paraId="42B5F7E4" w14:textId="77777777">
        <w:trPr>
          <w:jc w:val="center"/>
        </w:trPr>
        <w:tc>
          <w:tcPr>
            <w:tcW w:w="6128" w:type="dxa"/>
            <w:gridSpan w:val="2"/>
          </w:tcPr>
          <w:p w14:paraId="48289211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Injekcióhoz való vízzel higítva</w:t>
            </w:r>
          </w:p>
        </w:tc>
        <w:tc>
          <w:tcPr>
            <w:tcW w:w="2842" w:type="dxa"/>
            <w:vMerge w:val="restart"/>
          </w:tcPr>
          <w:p w14:paraId="577871E3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A higított oldat koncentrációja</w:t>
            </w:r>
          </w:p>
        </w:tc>
      </w:tr>
      <w:tr w:rsidR="00475A23" w14:paraId="02D3215F" w14:textId="77777777">
        <w:trPr>
          <w:jc w:val="center"/>
        </w:trPr>
        <w:tc>
          <w:tcPr>
            <w:tcW w:w="3140" w:type="dxa"/>
          </w:tcPr>
          <w:p w14:paraId="59F3CB48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Tramadol Krka 50 mg/ml oldatos injekció vagy infúzió</w:t>
            </w:r>
          </w:p>
        </w:tc>
        <w:tc>
          <w:tcPr>
            <w:tcW w:w="2988" w:type="dxa"/>
          </w:tcPr>
          <w:p w14:paraId="78CA60BF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Tramadol Krka 100 mg/2 ml oldatos injekció vagy infúzió</w:t>
            </w:r>
          </w:p>
        </w:tc>
        <w:tc>
          <w:tcPr>
            <w:tcW w:w="2842" w:type="dxa"/>
            <w:vMerge/>
          </w:tcPr>
          <w:p w14:paraId="06EE6631" w14:textId="77777777" w:rsidR="00475A23" w:rsidRDefault="00475A23">
            <w:pPr>
              <w:numPr>
                <w:ilvl w:val="12"/>
                <w:numId w:val="0"/>
              </w:numPr>
              <w:tabs>
                <w:tab w:val="left" w:pos="567"/>
              </w:tabs>
            </w:pPr>
          </w:p>
        </w:tc>
      </w:tr>
      <w:tr w:rsidR="00475A23" w14:paraId="2184D6D0" w14:textId="77777777">
        <w:trPr>
          <w:jc w:val="center"/>
        </w:trPr>
        <w:tc>
          <w:tcPr>
            <w:tcW w:w="3140" w:type="dxa"/>
          </w:tcPr>
          <w:p w14:paraId="78B3FC7F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1 ml + 1 ml</w:t>
            </w:r>
          </w:p>
        </w:tc>
        <w:tc>
          <w:tcPr>
            <w:tcW w:w="2988" w:type="dxa"/>
          </w:tcPr>
          <w:p w14:paraId="2BEA7CD1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2 ml + 2 ml</w:t>
            </w:r>
          </w:p>
        </w:tc>
        <w:tc>
          <w:tcPr>
            <w:tcW w:w="2842" w:type="dxa"/>
          </w:tcPr>
          <w:p w14:paraId="5DC31EE3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  <w:tab w:val="left" w:pos="1948"/>
              </w:tabs>
              <w:ind w:firstLine="567"/>
              <w:jc w:val="center"/>
            </w:pPr>
            <w:r>
              <w:t>25,0 mg/ml</w:t>
            </w:r>
          </w:p>
        </w:tc>
      </w:tr>
      <w:tr w:rsidR="00475A23" w14:paraId="4EA3CEE3" w14:textId="77777777">
        <w:trPr>
          <w:jc w:val="center"/>
        </w:trPr>
        <w:tc>
          <w:tcPr>
            <w:tcW w:w="3140" w:type="dxa"/>
          </w:tcPr>
          <w:p w14:paraId="0031B612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1 ml + 2 ml</w:t>
            </w:r>
          </w:p>
        </w:tc>
        <w:tc>
          <w:tcPr>
            <w:tcW w:w="2988" w:type="dxa"/>
          </w:tcPr>
          <w:p w14:paraId="0E226F1D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2 ml + 4 ml</w:t>
            </w:r>
          </w:p>
        </w:tc>
        <w:tc>
          <w:tcPr>
            <w:tcW w:w="2842" w:type="dxa"/>
          </w:tcPr>
          <w:p w14:paraId="5A0D6335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  <w:tab w:val="left" w:pos="1948"/>
              </w:tabs>
              <w:jc w:val="center"/>
            </w:pPr>
            <w:r>
              <w:t>16,7 mg/ml</w:t>
            </w:r>
          </w:p>
        </w:tc>
      </w:tr>
      <w:tr w:rsidR="00475A23" w14:paraId="12BB0679" w14:textId="77777777">
        <w:trPr>
          <w:jc w:val="center"/>
        </w:trPr>
        <w:tc>
          <w:tcPr>
            <w:tcW w:w="3140" w:type="dxa"/>
          </w:tcPr>
          <w:p w14:paraId="7D44B653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1 ml + 3 ml</w:t>
            </w:r>
          </w:p>
        </w:tc>
        <w:tc>
          <w:tcPr>
            <w:tcW w:w="2988" w:type="dxa"/>
          </w:tcPr>
          <w:p w14:paraId="50138284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2 ml + 6 ml</w:t>
            </w:r>
          </w:p>
        </w:tc>
        <w:tc>
          <w:tcPr>
            <w:tcW w:w="2842" w:type="dxa"/>
          </w:tcPr>
          <w:p w14:paraId="1782DF3E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  <w:tab w:val="left" w:pos="1948"/>
              </w:tabs>
              <w:ind w:firstLine="567"/>
              <w:jc w:val="center"/>
            </w:pPr>
            <w:r>
              <w:t>12,5 mg/ml</w:t>
            </w:r>
          </w:p>
        </w:tc>
      </w:tr>
      <w:tr w:rsidR="00475A23" w14:paraId="2C4489A3" w14:textId="77777777">
        <w:trPr>
          <w:jc w:val="center"/>
        </w:trPr>
        <w:tc>
          <w:tcPr>
            <w:tcW w:w="3140" w:type="dxa"/>
          </w:tcPr>
          <w:p w14:paraId="2BF4053C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1 ml + 4 ml</w:t>
            </w:r>
          </w:p>
        </w:tc>
        <w:tc>
          <w:tcPr>
            <w:tcW w:w="2988" w:type="dxa"/>
          </w:tcPr>
          <w:p w14:paraId="4B7987E4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2 ml + 8 ml</w:t>
            </w:r>
          </w:p>
        </w:tc>
        <w:tc>
          <w:tcPr>
            <w:tcW w:w="2842" w:type="dxa"/>
          </w:tcPr>
          <w:p w14:paraId="105F1F68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  <w:tab w:val="left" w:pos="1948"/>
              </w:tabs>
              <w:jc w:val="center"/>
            </w:pPr>
            <w:r>
              <w:t>10,0 mg/ml</w:t>
            </w:r>
          </w:p>
        </w:tc>
      </w:tr>
      <w:tr w:rsidR="00475A23" w14:paraId="49FBECAA" w14:textId="77777777">
        <w:trPr>
          <w:jc w:val="center"/>
        </w:trPr>
        <w:tc>
          <w:tcPr>
            <w:tcW w:w="3140" w:type="dxa"/>
          </w:tcPr>
          <w:p w14:paraId="5C60F62C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1 ml + 5 ml</w:t>
            </w:r>
          </w:p>
        </w:tc>
        <w:tc>
          <w:tcPr>
            <w:tcW w:w="2988" w:type="dxa"/>
          </w:tcPr>
          <w:p w14:paraId="0ED0EC86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2 ml + 10 ml</w:t>
            </w:r>
          </w:p>
        </w:tc>
        <w:tc>
          <w:tcPr>
            <w:tcW w:w="2842" w:type="dxa"/>
          </w:tcPr>
          <w:p w14:paraId="000E91CC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  <w:tab w:val="left" w:pos="1948"/>
              </w:tabs>
              <w:jc w:val="center"/>
            </w:pPr>
            <w:r>
              <w:t>8,3 mg/ml</w:t>
            </w:r>
          </w:p>
        </w:tc>
      </w:tr>
      <w:tr w:rsidR="00475A23" w14:paraId="6DCC871B" w14:textId="77777777">
        <w:trPr>
          <w:jc w:val="center"/>
        </w:trPr>
        <w:tc>
          <w:tcPr>
            <w:tcW w:w="3140" w:type="dxa"/>
          </w:tcPr>
          <w:p w14:paraId="60B32061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1 ml + 6 ml</w:t>
            </w:r>
          </w:p>
        </w:tc>
        <w:tc>
          <w:tcPr>
            <w:tcW w:w="2988" w:type="dxa"/>
          </w:tcPr>
          <w:p w14:paraId="52EE22EC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2 ml + 12 ml</w:t>
            </w:r>
          </w:p>
        </w:tc>
        <w:tc>
          <w:tcPr>
            <w:tcW w:w="2842" w:type="dxa"/>
          </w:tcPr>
          <w:p w14:paraId="14BE90FA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  <w:tab w:val="left" w:pos="1948"/>
              </w:tabs>
              <w:jc w:val="center"/>
            </w:pPr>
            <w:r>
              <w:t>7,1 mg/ml</w:t>
            </w:r>
          </w:p>
        </w:tc>
      </w:tr>
      <w:tr w:rsidR="00475A23" w14:paraId="74AF00BB" w14:textId="77777777">
        <w:trPr>
          <w:jc w:val="center"/>
        </w:trPr>
        <w:tc>
          <w:tcPr>
            <w:tcW w:w="3140" w:type="dxa"/>
          </w:tcPr>
          <w:p w14:paraId="5A68112A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1 ml + 7 ml</w:t>
            </w:r>
          </w:p>
        </w:tc>
        <w:tc>
          <w:tcPr>
            <w:tcW w:w="2988" w:type="dxa"/>
          </w:tcPr>
          <w:p w14:paraId="656769EC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2 ml + 14 ml</w:t>
            </w:r>
          </w:p>
        </w:tc>
        <w:tc>
          <w:tcPr>
            <w:tcW w:w="2842" w:type="dxa"/>
          </w:tcPr>
          <w:p w14:paraId="4B5771A1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  <w:tab w:val="left" w:pos="1948"/>
              </w:tabs>
              <w:jc w:val="center"/>
            </w:pPr>
            <w:r>
              <w:t>6,3 mg/ml</w:t>
            </w:r>
          </w:p>
        </w:tc>
      </w:tr>
      <w:tr w:rsidR="00475A23" w14:paraId="58F1C175" w14:textId="77777777">
        <w:trPr>
          <w:jc w:val="center"/>
        </w:trPr>
        <w:tc>
          <w:tcPr>
            <w:tcW w:w="3140" w:type="dxa"/>
          </w:tcPr>
          <w:p w14:paraId="78BBFE91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1 ml + 8 ml</w:t>
            </w:r>
          </w:p>
        </w:tc>
        <w:tc>
          <w:tcPr>
            <w:tcW w:w="2988" w:type="dxa"/>
          </w:tcPr>
          <w:p w14:paraId="5F21EB99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2 ml + 16 ml</w:t>
            </w:r>
          </w:p>
        </w:tc>
        <w:tc>
          <w:tcPr>
            <w:tcW w:w="2842" w:type="dxa"/>
          </w:tcPr>
          <w:p w14:paraId="33582E37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  <w:tab w:val="left" w:pos="1948"/>
              </w:tabs>
              <w:jc w:val="center"/>
            </w:pPr>
            <w:r>
              <w:t>5,6 mg/ml</w:t>
            </w:r>
          </w:p>
        </w:tc>
      </w:tr>
      <w:tr w:rsidR="00475A23" w14:paraId="15220543" w14:textId="77777777">
        <w:trPr>
          <w:jc w:val="center"/>
        </w:trPr>
        <w:tc>
          <w:tcPr>
            <w:tcW w:w="3140" w:type="dxa"/>
          </w:tcPr>
          <w:p w14:paraId="4D97784D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1 ml + 9 ml</w:t>
            </w:r>
          </w:p>
        </w:tc>
        <w:tc>
          <w:tcPr>
            <w:tcW w:w="2988" w:type="dxa"/>
          </w:tcPr>
          <w:p w14:paraId="46EEF0CC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</w:tabs>
              <w:jc w:val="center"/>
            </w:pPr>
            <w:r>
              <w:t>2 ml + 18 ml</w:t>
            </w:r>
          </w:p>
        </w:tc>
        <w:tc>
          <w:tcPr>
            <w:tcW w:w="2842" w:type="dxa"/>
          </w:tcPr>
          <w:p w14:paraId="57989F3E" w14:textId="77777777" w:rsidR="00475A23" w:rsidRDefault="00703DE2">
            <w:pPr>
              <w:numPr>
                <w:ilvl w:val="12"/>
                <w:numId w:val="0"/>
              </w:numPr>
              <w:tabs>
                <w:tab w:val="left" w:pos="567"/>
                <w:tab w:val="left" w:pos="1948"/>
              </w:tabs>
              <w:jc w:val="center"/>
            </w:pPr>
            <w:r>
              <w:t>5,0 mg/ml</w:t>
            </w:r>
          </w:p>
        </w:tc>
      </w:tr>
    </w:tbl>
    <w:p w14:paraId="553098DB" w14:textId="77777777" w:rsidR="00475A23" w:rsidRDefault="00475A23">
      <w:pPr>
        <w:numPr>
          <w:ilvl w:val="12"/>
          <w:numId w:val="0"/>
        </w:numPr>
        <w:tabs>
          <w:tab w:val="left" w:pos="567"/>
        </w:tabs>
      </w:pPr>
    </w:p>
    <w:p w14:paraId="4464E845" w14:textId="77777777" w:rsidR="00475A23" w:rsidRDefault="00703DE2">
      <w:pPr>
        <w:tabs>
          <w:tab w:val="left" w:pos="0"/>
          <w:tab w:val="left" w:pos="567"/>
        </w:tabs>
      </w:pPr>
      <w:r>
        <w:rPr>
          <w:u w:val="single"/>
        </w:rPr>
        <w:t>Példa</w:t>
      </w:r>
      <w:r>
        <w:t>: Egy 45 kg testtömegű gyermeket tramadol-hidroklorid 1,5 mg/ttkg dózisával kívánunk kezelni – ehhez 67,5 mg tramadol-hidroklorid szükséges. 2 ml, vagyis 2 db 1 ml-es ampulla Tramadol Krka 50 mg/ml oldatos injekció vagy infúziót vagy 2 ml, vagyis 1 db 2 ml-es ampulla Tramadol Krka 100 mg/2 ml oldatos injekció vagy infúziót 4 ml injekcióhoz való vízzel hígítunk. A tramadol-hidroklorid végkoncentrációja 16,7 mg/ml lesz. A hígított oldatból 4 ml-t (hozzávetőleg 67 mg tramadol-hidrokloridot) adunk be.</w:t>
      </w:r>
    </w:p>
    <w:sectPr w:rsidR="00475A2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footnotePr>
        <w:pos w:val="beneathText"/>
      </w:footnotePr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F83876" w16cex:dateUtc="2024-05-22T07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A3F402B" w16cid:durableId="29F8387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C62FC" w14:textId="77777777" w:rsidR="00475A23" w:rsidRDefault="00703DE2">
      <w:r>
        <w:separator/>
      </w:r>
    </w:p>
  </w:endnote>
  <w:endnote w:type="continuationSeparator" w:id="0">
    <w:p w14:paraId="64FE013A" w14:textId="77777777" w:rsidR="00475A23" w:rsidRDefault="00703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7E6A8" w14:textId="77777777" w:rsidR="00475A23" w:rsidRDefault="00703DE2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CD89B77" w14:textId="77777777" w:rsidR="00475A23" w:rsidRDefault="00475A23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F7957" w14:textId="77777777" w:rsidR="00475A23" w:rsidRDefault="00475A23">
    <w:pPr>
      <w:pStyle w:val="llb"/>
      <w:tabs>
        <w:tab w:val="clear" w:pos="4536"/>
      </w:tabs>
      <w:rPr>
        <w:rFonts w:ascii="Arial" w:hAnsi="Arial" w:cs="Arial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59A3B" w14:textId="77777777" w:rsidR="00703DE2" w:rsidRPr="00703DE2" w:rsidRDefault="00703DE2" w:rsidP="00703DE2">
    <w:pPr>
      <w:pStyle w:val="llb"/>
      <w:rPr>
        <w:sz w:val="18"/>
        <w:szCs w:val="18"/>
      </w:rPr>
    </w:pPr>
    <w:r w:rsidRPr="00703DE2">
      <w:rPr>
        <w:sz w:val="18"/>
        <w:szCs w:val="18"/>
      </w:rPr>
      <w:t>NNGYK/GYSZ/31759/2024</w:t>
    </w:r>
  </w:p>
  <w:p w14:paraId="70EBCF9D" w14:textId="7DCF9343" w:rsidR="00475A23" w:rsidRDefault="00703DE2">
    <w:pPr>
      <w:pStyle w:val="llb"/>
      <w:tabs>
        <w:tab w:val="clear" w:pos="4536"/>
      </w:tabs>
      <w:rPr>
        <w:sz w:val="18"/>
        <w:szCs w:val="18"/>
      </w:rPr>
    </w:pPr>
    <w:r w:rsidRPr="00703DE2">
      <w:rPr>
        <w:sz w:val="18"/>
        <w:szCs w:val="18"/>
      </w:rPr>
      <w:t>NNGYK/GYSZ/31761/2024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D08A9" w14:textId="77777777" w:rsidR="00475A23" w:rsidRDefault="00703DE2">
      <w:r>
        <w:separator/>
      </w:r>
    </w:p>
  </w:footnote>
  <w:footnote w:type="continuationSeparator" w:id="0">
    <w:p w14:paraId="5BB673A1" w14:textId="77777777" w:rsidR="00475A23" w:rsidRDefault="00703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ECC458" w14:textId="77777777" w:rsidR="00475A23" w:rsidRDefault="00703DE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7352B60" w14:textId="77777777" w:rsidR="00475A23" w:rsidRDefault="00475A2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9142442"/>
      <w:docPartObj>
        <w:docPartGallery w:val="Page Numbers (Top of Page)"/>
        <w:docPartUnique/>
      </w:docPartObj>
    </w:sdtPr>
    <w:sdtEndPr/>
    <w:sdtContent>
      <w:p w14:paraId="4E0B264C" w14:textId="0B215F77" w:rsidR="00475A23" w:rsidRDefault="00703DE2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4830">
          <w:rPr>
            <w:noProof/>
          </w:rPr>
          <w:t>10</w:t>
        </w:r>
        <w:r>
          <w:fldChar w:fldCharType="end"/>
        </w:r>
      </w:p>
    </w:sdtContent>
  </w:sdt>
  <w:p w14:paraId="1CC916C4" w14:textId="77777777" w:rsidR="00475A23" w:rsidRDefault="00475A23">
    <w:pPr>
      <w:pStyle w:val="lfej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680"/>
        </w:tabs>
        <w:ind w:left="680" w:hanging="68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680"/>
        </w:tabs>
        <w:ind w:left="680" w:hanging="68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·"/>
      <w:lvlJc w:val="left"/>
      <w:pPr>
        <w:tabs>
          <w:tab w:val="num" w:pos="680"/>
        </w:tabs>
        <w:ind w:left="680" w:hanging="68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6"/>
    <w:lvl w:ilvl="0">
      <w:start w:val="1"/>
      <w:numFmt w:val="bullet"/>
      <w:lvlText w:val="·"/>
      <w:lvlJc w:val="left"/>
      <w:pPr>
        <w:tabs>
          <w:tab w:val="num" w:pos="680"/>
        </w:tabs>
        <w:ind w:left="680" w:hanging="68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7" w15:restartNumberingAfterBreak="0">
    <w:nsid w:val="00000008"/>
    <w:multiLevelType w:val="multilevel"/>
    <w:tmpl w:val="00000008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2B808FA"/>
    <w:multiLevelType w:val="hybridMultilevel"/>
    <w:tmpl w:val="16203A08"/>
    <w:lvl w:ilvl="0" w:tplc="A06E19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730D42"/>
    <w:multiLevelType w:val="hybridMultilevel"/>
    <w:tmpl w:val="B3EABF7C"/>
    <w:lvl w:ilvl="0" w:tplc="040E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04DD3E94"/>
    <w:multiLevelType w:val="hybridMultilevel"/>
    <w:tmpl w:val="F15CE78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6E26B3"/>
    <w:multiLevelType w:val="hybridMultilevel"/>
    <w:tmpl w:val="9C14599A"/>
    <w:lvl w:ilvl="0" w:tplc="CED0892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7468A2"/>
    <w:multiLevelType w:val="hybridMultilevel"/>
    <w:tmpl w:val="C5A6F046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886E60"/>
    <w:multiLevelType w:val="hybridMultilevel"/>
    <w:tmpl w:val="3CD042B8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F90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FE7CCC"/>
    <w:multiLevelType w:val="hybridMultilevel"/>
    <w:tmpl w:val="CE3C8B1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2364DAB"/>
    <w:multiLevelType w:val="hybridMultilevel"/>
    <w:tmpl w:val="B43C147C"/>
    <w:lvl w:ilvl="0" w:tplc="A06E19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665468"/>
    <w:multiLevelType w:val="hybridMultilevel"/>
    <w:tmpl w:val="41C8EA46"/>
    <w:lvl w:ilvl="0" w:tplc="E9060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0D40AF"/>
    <w:multiLevelType w:val="hybridMultilevel"/>
    <w:tmpl w:val="8DAC7B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BF2542"/>
    <w:multiLevelType w:val="hybridMultilevel"/>
    <w:tmpl w:val="3230E574"/>
    <w:lvl w:ilvl="0" w:tplc="B38ED0C4">
      <w:start w:val="1"/>
      <w:numFmt w:val="bullet"/>
      <w:lvlText w:val="-"/>
      <w:lvlJc w:val="right"/>
      <w:pPr>
        <w:tabs>
          <w:tab w:val="num" w:pos="567"/>
        </w:tabs>
        <w:ind w:left="567" w:hanging="567"/>
      </w:pPr>
      <w:rPr>
        <w:rFonts w:ascii="Agency FB" w:hAnsi="Agency FB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233E45"/>
    <w:multiLevelType w:val="hybridMultilevel"/>
    <w:tmpl w:val="6322983E"/>
    <w:lvl w:ilvl="0" w:tplc="8D06B4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BF3891"/>
    <w:multiLevelType w:val="hybridMultilevel"/>
    <w:tmpl w:val="8F0A1BC4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290E"/>
    <w:multiLevelType w:val="hybridMultilevel"/>
    <w:tmpl w:val="802237C4"/>
    <w:lvl w:ilvl="0" w:tplc="6F90465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227AA5"/>
    <w:multiLevelType w:val="hybridMultilevel"/>
    <w:tmpl w:val="FCC806DA"/>
    <w:lvl w:ilvl="0" w:tplc="2076C1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0A32230"/>
    <w:multiLevelType w:val="hybridMultilevel"/>
    <w:tmpl w:val="9B627E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C50E64"/>
    <w:multiLevelType w:val="hybridMultilevel"/>
    <w:tmpl w:val="2F0A10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163A54"/>
    <w:multiLevelType w:val="hybridMultilevel"/>
    <w:tmpl w:val="E6EA1DEC"/>
    <w:lvl w:ilvl="0" w:tplc="6F90465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6CB3936"/>
    <w:multiLevelType w:val="hybridMultilevel"/>
    <w:tmpl w:val="20B2CE06"/>
    <w:lvl w:ilvl="0" w:tplc="6F90465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916398"/>
    <w:multiLevelType w:val="hybridMultilevel"/>
    <w:tmpl w:val="26D06ADE"/>
    <w:lvl w:ilvl="0" w:tplc="A06E19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A90E60"/>
    <w:multiLevelType w:val="hybridMultilevel"/>
    <w:tmpl w:val="555062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5C35A0"/>
    <w:multiLevelType w:val="hybridMultilevel"/>
    <w:tmpl w:val="CF2EC5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EB5B44"/>
    <w:multiLevelType w:val="hybridMultilevel"/>
    <w:tmpl w:val="17FC6D60"/>
    <w:lvl w:ilvl="0" w:tplc="6F90465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0207FF"/>
    <w:multiLevelType w:val="hybridMultilevel"/>
    <w:tmpl w:val="BA2A6F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5A501B"/>
    <w:multiLevelType w:val="hybridMultilevel"/>
    <w:tmpl w:val="D80CF40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19709E"/>
    <w:multiLevelType w:val="hybridMultilevel"/>
    <w:tmpl w:val="7A78E7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AAD01A6"/>
    <w:multiLevelType w:val="hybridMultilevel"/>
    <w:tmpl w:val="7EDA11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ABA135F"/>
    <w:multiLevelType w:val="hybridMultilevel"/>
    <w:tmpl w:val="AAE83B8A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B0607C"/>
    <w:multiLevelType w:val="hybridMultilevel"/>
    <w:tmpl w:val="89BC5E56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1909A3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320A5F"/>
    <w:multiLevelType w:val="hybridMultilevel"/>
    <w:tmpl w:val="01D0C192"/>
    <w:lvl w:ilvl="0" w:tplc="6F90465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F083E8E"/>
    <w:multiLevelType w:val="hybridMultilevel"/>
    <w:tmpl w:val="FECC9D8E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F441B87"/>
    <w:multiLevelType w:val="hybridMultilevel"/>
    <w:tmpl w:val="A3B4C01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0F33486"/>
    <w:multiLevelType w:val="hybridMultilevel"/>
    <w:tmpl w:val="80AE07C2"/>
    <w:lvl w:ilvl="0" w:tplc="90942570">
      <w:start w:val="6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5B94FAE"/>
    <w:multiLevelType w:val="hybridMultilevel"/>
    <w:tmpl w:val="2C3204EA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A276432"/>
    <w:multiLevelType w:val="hybridMultilevel"/>
    <w:tmpl w:val="3D7E8DD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BC0265B"/>
    <w:multiLevelType w:val="hybridMultilevel"/>
    <w:tmpl w:val="66FADEA2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C2010F0"/>
    <w:multiLevelType w:val="hybridMultilevel"/>
    <w:tmpl w:val="F0406F8E"/>
    <w:lvl w:ilvl="0" w:tplc="E4A8986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C502753"/>
    <w:multiLevelType w:val="hybridMultilevel"/>
    <w:tmpl w:val="9BA6C962"/>
    <w:lvl w:ilvl="0" w:tplc="6F90465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F9A6085"/>
    <w:multiLevelType w:val="hybridMultilevel"/>
    <w:tmpl w:val="52E692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8747618"/>
    <w:multiLevelType w:val="hybridMultilevel"/>
    <w:tmpl w:val="74EAB1D4"/>
    <w:lvl w:ilvl="0" w:tplc="CED0892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B3C3AEB"/>
    <w:multiLevelType w:val="hybridMultilevel"/>
    <w:tmpl w:val="271CA892"/>
    <w:lvl w:ilvl="0" w:tplc="6F90465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C303AD6"/>
    <w:multiLevelType w:val="hybridMultilevel"/>
    <w:tmpl w:val="D3E0C06E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FF30BFE"/>
    <w:multiLevelType w:val="hybridMultilevel"/>
    <w:tmpl w:val="701EA6A6"/>
    <w:lvl w:ilvl="0" w:tplc="A06E19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14113B7"/>
    <w:multiLevelType w:val="hybridMultilevel"/>
    <w:tmpl w:val="0D6AE6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46D3866"/>
    <w:multiLevelType w:val="hybridMultilevel"/>
    <w:tmpl w:val="E2C411A0"/>
    <w:lvl w:ilvl="0" w:tplc="6F90465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92E1D18"/>
    <w:multiLevelType w:val="hybridMultilevel"/>
    <w:tmpl w:val="8EE438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DE32EFE"/>
    <w:multiLevelType w:val="singleLevel"/>
    <w:tmpl w:val="2326BCB4"/>
    <w:lvl w:ilvl="0">
      <w:start w:val="1"/>
      <w:numFmt w:val="decimal"/>
      <w:lvlText w:val="6.%1."/>
      <w:legacy w:legacy="1" w:legacySpace="0" w:legacyIndent="567"/>
      <w:lvlJc w:val="left"/>
      <w:pPr>
        <w:ind w:left="567" w:hanging="567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41"/>
  </w:num>
  <w:num w:numId="10">
    <w:abstractNumId w:val="56"/>
    <w:lvlOverride w:ilvl="0">
      <w:lvl w:ilvl="0">
        <w:start w:val="1"/>
        <w:numFmt w:val="decimal"/>
        <w:lvlText w:val="6.%1."/>
        <w:legacy w:legacy="1" w:legacySpace="0" w:legacyIndent="567"/>
        <w:lvlJc w:val="left"/>
        <w:pPr>
          <w:ind w:left="567" w:hanging="567"/>
        </w:pPr>
      </w:lvl>
    </w:lvlOverride>
  </w:num>
  <w:num w:numId="11">
    <w:abstractNumId w:val="45"/>
  </w:num>
  <w:num w:numId="12">
    <w:abstractNumId w:val="54"/>
  </w:num>
  <w:num w:numId="13">
    <w:abstractNumId w:val="14"/>
  </w:num>
  <w:num w:numId="14">
    <w:abstractNumId w:val="10"/>
  </w:num>
  <w:num w:numId="15">
    <w:abstractNumId w:val="43"/>
  </w:num>
  <w:num w:numId="16">
    <w:abstractNumId w:val="55"/>
  </w:num>
  <w:num w:numId="17">
    <w:abstractNumId w:val="9"/>
  </w:num>
  <w:num w:numId="18">
    <w:abstractNumId w:val="23"/>
  </w:num>
  <w:num w:numId="19">
    <w:abstractNumId w:val="8"/>
  </w:num>
  <w:num w:numId="20">
    <w:abstractNumId w:val="51"/>
  </w:num>
  <w:num w:numId="21">
    <w:abstractNumId w:val="28"/>
  </w:num>
  <w:num w:numId="22">
    <w:abstractNumId w:val="15"/>
  </w:num>
  <w:num w:numId="23">
    <w:abstractNumId w:val="48"/>
  </w:num>
  <w:num w:numId="24">
    <w:abstractNumId w:val="52"/>
  </w:num>
  <w:num w:numId="25">
    <w:abstractNumId w:val="30"/>
  </w:num>
  <w:num w:numId="26">
    <w:abstractNumId w:val="17"/>
  </w:num>
  <w:num w:numId="27">
    <w:abstractNumId w:val="47"/>
  </w:num>
  <w:num w:numId="28">
    <w:abstractNumId w:val="24"/>
  </w:num>
  <w:num w:numId="29">
    <w:abstractNumId w:val="25"/>
  </w:num>
  <w:num w:numId="30">
    <w:abstractNumId w:val="34"/>
  </w:num>
  <w:num w:numId="31">
    <w:abstractNumId w:val="32"/>
  </w:num>
  <w:num w:numId="32">
    <w:abstractNumId w:val="35"/>
  </w:num>
  <w:num w:numId="33">
    <w:abstractNumId w:val="29"/>
  </w:num>
  <w:num w:numId="34">
    <w:abstractNumId w:val="11"/>
  </w:num>
  <w:num w:numId="35">
    <w:abstractNumId w:val="33"/>
  </w:num>
  <w:num w:numId="36">
    <w:abstractNumId w:val="31"/>
  </w:num>
  <w:num w:numId="37">
    <w:abstractNumId w:val="39"/>
  </w:num>
  <w:num w:numId="38">
    <w:abstractNumId w:val="16"/>
  </w:num>
  <w:num w:numId="39">
    <w:abstractNumId w:val="37"/>
  </w:num>
  <w:num w:numId="40">
    <w:abstractNumId w:val="19"/>
  </w:num>
  <w:num w:numId="41">
    <w:abstractNumId w:val="36"/>
  </w:num>
  <w:num w:numId="42">
    <w:abstractNumId w:val="22"/>
  </w:num>
  <w:num w:numId="43">
    <w:abstractNumId w:val="44"/>
  </w:num>
  <w:num w:numId="44">
    <w:abstractNumId w:val="13"/>
  </w:num>
  <w:num w:numId="45">
    <w:abstractNumId w:val="42"/>
  </w:num>
  <w:num w:numId="46">
    <w:abstractNumId w:val="27"/>
  </w:num>
  <w:num w:numId="47">
    <w:abstractNumId w:val="21"/>
  </w:num>
  <w:num w:numId="48">
    <w:abstractNumId w:val="53"/>
  </w:num>
  <w:num w:numId="49">
    <w:abstractNumId w:val="49"/>
  </w:num>
  <w:num w:numId="50">
    <w:abstractNumId w:val="46"/>
  </w:num>
  <w:num w:numId="51">
    <w:abstractNumId w:val="20"/>
  </w:num>
  <w:num w:numId="52">
    <w:abstractNumId w:val="50"/>
  </w:num>
  <w:num w:numId="53">
    <w:abstractNumId w:val="12"/>
  </w:num>
  <w:num w:numId="54">
    <w:abstractNumId w:val="26"/>
  </w:num>
  <w:num w:numId="55">
    <w:abstractNumId w:val="38"/>
  </w:num>
  <w:num w:numId="56">
    <w:abstractNumId w:val="40"/>
  </w:num>
  <w:num w:numId="57">
    <w:abstractNumId w:val="1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A23"/>
    <w:rsid w:val="00475A23"/>
    <w:rsid w:val="00703DE2"/>
    <w:rsid w:val="00EC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F6959F0"/>
  <w15:docId w15:val="{C7D8EBB5-B6E5-4A45-A195-293B1CFA3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2"/>
      <w:szCs w:val="22"/>
      <w:lang w:val="hu-HU" w:eastAsia="ar-SA"/>
    </w:rPr>
  </w:style>
  <w:style w:type="paragraph" w:styleId="Cmsor1">
    <w:name w:val="heading 1"/>
    <w:basedOn w:val="Norml"/>
    <w:next w:val="Norml"/>
    <w:link w:val="Cmsor1Char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8"/>
      </w:numPr>
      <w:ind w:left="705"/>
      <w:jc w:val="both"/>
      <w:outlineLvl w:val="1"/>
    </w:pPr>
    <w:rPr>
      <w:sz w:val="24"/>
      <w:szCs w:val="20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8"/>
      </w:numPr>
      <w:ind w:left="705" w:right="-144"/>
      <w:jc w:val="both"/>
      <w:outlineLvl w:val="4"/>
    </w:pPr>
    <w:rPr>
      <w:i/>
      <w:sz w:val="24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Bekezdsalap-bettpusa">
    <w:name w:val="WW-Bekezdés alap-betűtípusa"/>
  </w:style>
  <w:style w:type="character" w:customStyle="1" w:styleId="WW8Num1z0">
    <w:name w:val="WW8Num1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-WW8Num5z0">
    <w:name w:val="WW-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-Bekezdsalap-bettpusa1">
    <w:name w:val="WW-Bekezdés alap-betűtípusa1"/>
  </w:style>
  <w:style w:type="character" w:styleId="Oldalszm">
    <w:name w:val="page number"/>
    <w:basedOn w:val="WW-Bekezdsalap-bettpusa1"/>
  </w:style>
  <w:style w:type="paragraph" w:styleId="Szvegtrzs">
    <w:name w:val="Body Text"/>
    <w:basedOn w:val="Norml"/>
    <w:pPr>
      <w:jc w:val="both"/>
    </w:pPr>
    <w:rPr>
      <w:szCs w:val="20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customStyle="1" w:styleId="WW-Szvegblokk">
    <w:name w:val="WW-Szövegblokk"/>
    <w:basedOn w:val="Norml"/>
    <w:pPr>
      <w:ind w:left="705" w:right="-144"/>
      <w:jc w:val="both"/>
    </w:pPr>
    <w:rPr>
      <w:sz w:val="24"/>
      <w:szCs w:val="20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WW-Szvegtrzs212">
    <w:name w:val="WW-Szövegtörzs 212"/>
    <w:basedOn w:val="Norml"/>
    <w:pPr>
      <w:spacing w:line="260" w:lineRule="atLeast"/>
      <w:ind w:left="567" w:hanging="567"/>
    </w:pPr>
    <w:rPr>
      <w:b/>
      <w:szCs w:val="20"/>
      <w:lang w:val="en-GB"/>
    </w:r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pPr>
      <w:jc w:val="center"/>
    </w:pPr>
    <w:rPr>
      <w:b/>
      <w:bCs/>
      <w:i/>
      <w:iCs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Cm">
    <w:name w:val="Title"/>
    <w:basedOn w:val="Norml"/>
    <w:qFormat/>
    <w:pPr>
      <w:suppressAutoHyphens w:val="0"/>
      <w:jc w:val="center"/>
    </w:pPr>
    <w:rPr>
      <w:b/>
      <w:szCs w:val="20"/>
      <w:lang w:val="en-GB" w:eastAsia="en-US"/>
    </w:rPr>
  </w:style>
  <w:style w:type="paragraph" w:styleId="Szvegtrzsbehzssal">
    <w:name w:val="Body Text Indent"/>
    <w:basedOn w:val="Norml"/>
    <w:pPr>
      <w:suppressAutoHyphens w:val="0"/>
      <w:spacing w:after="120"/>
      <w:ind w:left="283"/>
    </w:pPr>
    <w:rPr>
      <w:sz w:val="24"/>
      <w:szCs w:val="24"/>
      <w:lang w:eastAsia="hu-HU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customStyle="1" w:styleId="JegyzetszvegChar">
    <w:name w:val="Jegyzetszöveg Char"/>
    <w:link w:val="Jegyzetszveg"/>
    <w:semiHidden/>
    <w:rPr>
      <w:lang w:val="hu-HU" w:eastAsia="ar-SA" w:bidi="ar-SA"/>
    </w:rPr>
  </w:style>
  <w:style w:type="character" w:customStyle="1" w:styleId="llbChar">
    <w:name w:val="Élőláb Char"/>
    <w:link w:val="llb"/>
    <w:uiPriority w:val="99"/>
    <w:rPr>
      <w:sz w:val="22"/>
      <w:szCs w:val="22"/>
      <w:lang w:eastAsia="ar-SA"/>
    </w:rPr>
  </w:style>
  <w:style w:type="paragraph" w:customStyle="1" w:styleId="ListParagraph1">
    <w:name w:val="List Paragraph1"/>
    <w:basedOn w:val="Norml"/>
    <w:pPr>
      <w:suppressAutoHyphens w:val="0"/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character" w:styleId="Kiemels">
    <w:name w:val="Emphasis"/>
    <w:qFormat/>
    <w:rPr>
      <w:i/>
      <w:iCs/>
    </w:r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Pr>
      <w:sz w:val="22"/>
      <w:szCs w:val="22"/>
      <w:lang w:val="hu-HU" w:eastAsia="ar-SA"/>
    </w:rPr>
  </w:style>
  <w:style w:type="character" w:customStyle="1" w:styleId="Cmsor1Char">
    <w:name w:val="Címsor 1 Char"/>
    <w:basedOn w:val="Bekezdsalapbettpusa"/>
    <w:link w:val="Cmsor1"/>
    <w:rPr>
      <w:rFonts w:ascii="Cambria" w:eastAsia="Times New Roman" w:hAnsi="Cambria" w:cs="Times New Roman"/>
      <w:b/>
      <w:bCs/>
      <w:kern w:val="32"/>
      <w:sz w:val="32"/>
      <w:szCs w:val="32"/>
      <w:lang w:val="hu-HU" w:eastAsia="ar-SA"/>
    </w:rPr>
  </w:style>
  <w:style w:type="paragraph" w:customStyle="1" w:styleId="WW-Szvegtrzs2">
    <w:name w:val="WW-Szövegtörzs 2"/>
    <w:basedOn w:val="Norml"/>
    <w:pPr>
      <w:jc w:val="both"/>
    </w:pPr>
    <w:rPr>
      <w:b/>
      <w:sz w:val="24"/>
      <w:szCs w:val="20"/>
    </w:rPr>
  </w:style>
  <w:style w:type="paragraph" w:customStyle="1" w:styleId="Label-Abstandnach">
    <w:name w:val="Label-Abstand nach"/>
    <w:basedOn w:val="Norml"/>
    <w:pPr>
      <w:suppressAutoHyphens w:val="0"/>
      <w:spacing w:before="240" w:after="240" w:line="260" w:lineRule="exact"/>
      <w:jc w:val="both"/>
    </w:pPr>
    <w:rPr>
      <w:rFonts w:ascii="Arial" w:hAnsi="Arial"/>
      <w:color w:val="000000"/>
      <w:szCs w:val="20"/>
      <w:lang w:val="de-DE" w:eastAsia="de-DE"/>
    </w:rPr>
  </w:style>
  <w:style w:type="character" w:styleId="Hiperhivatkozs">
    <w:name w:val="Hyperlink"/>
    <w:uiPriority w:val="99"/>
    <w:unhideWhenUsed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customStyle="1" w:styleId="xbe">
    <w:name w:val="_xbe"/>
    <w:basedOn w:val="Bekezdsalapbettpusa"/>
  </w:style>
  <w:style w:type="character" w:customStyle="1" w:styleId="lfejChar">
    <w:name w:val="Élőfej Char"/>
    <w:basedOn w:val="Bekezdsalapbettpusa"/>
    <w:link w:val="lfej"/>
    <w:uiPriority w:val="99"/>
    <w:rPr>
      <w:lang w:val="hu-H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microsoft.com/office/2016/09/relationships/commentsIds" Target="commentsId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20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4214</Words>
  <Characters>29079</Characters>
  <Application>Microsoft Office Word</Application>
  <DocSecurity>0</DocSecurity>
  <Lines>242</Lines>
  <Paragraphs>66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Alkalmazási előírás</vt:lpstr>
    </vt:vector>
  </TitlesOfParts>
  <Company>Grizli777</Company>
  <LinksUpToDate>false</LinksUpToDate>
  <CharactersWithSpaces>33227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creator>Nagy, Katalin</dc:creator>
  <cp:lastModifiedBy>HU_OGYI_50.1</cp:lastModifiedBy>
  <cp:revision>2</cp:revision>
  <cp:lastPrinted>2017-12-22T10:17:00Z</cp:lastPrinted>
  <dcterms:created xsi:type="dcterms:W3CDTF">2024-07-26T07:18:00Z</dcterms:created>
  <dcterms:modified xsi:type="dcterms:W3CDTF">2024-07-26T07:18:00Z</dcterms:modified>
</cp:coreProperties>
</file>