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6D4C9" w14:textId="560C8526" w:rsidR="00663E33" w:rsidRPr="002B6080" w:rsidRDefault="00663E33" w:rsidP="00701639">
      <w:pPr>
        <w:tabs>
          <w:tab w:val="clear" w:pos="567"/>
        </w:tabs>
        <w:spacing w:line="240" w:lineRule="auto"/>
        <w:jc w:val="center"/>
        <w:outlineLvl w:val="0"/>
        <w:rPr>
          <w:szCs w:val="22"/>
        </w:rPr>
      </w:pPr>
      <w:r w:rsidRPr="002B6080">
        <w:rPr>
          <w:b/>
          <w:bCs/>
          <w:szCs w:val="22"/>
          <w:bdr w:val="nil"/>
          <w:lang w:bidi="hu-HU"/>
        </w:rPr>
        <w:t>Betegtájékoztató: Információk a felhasználó számára</w:t>
      </w:r>
      <w:r w:rsidR="00A75682" w:rsidRPr="002B6080">
        <w:rPr>
          <w:b/>
          <w:bCs/>
          <w:szCs w:val="22"/>
          <w:bdr w:val="nil"/>
          <w:lang w:bidi="hu-HU"/>
        </w:rPr>
        <w:fldChar w:fldCharType="begin"/>
      </w:r>
      <w:r w:rsidR="00A75682" w:rsidRPr="002B6080">
        <w:rPr>
          <w:b/>
          <w:bCs/>
          <w:szCs w:val="22"/>
          <w:bdr w:val="nil"/>
          <w:lang w:bidi="hu-HU"/>
        </w:rPr>
        <w:instrText xml:space="preserve"> DOCVARIABLE vault_nd_50e5a9cf-4ba8-48b1-ab8d-17b11c068e76 \* MERGEFORMAT </w:instrText>
      </w:r>
      <w:r w:rsidR="00A75682" w:rsidRPr="002B6080">
        <w:rPr>
          <w:b/>
          <w:bCs/>
          <w:szCs w:val="22"/>
          <w:bdr w:val="nil"/>
          <w:lang w:bidi="hu-HU"/>
        </w:rPr>
        <w:fldChar w:fldCharType="separate"/>
      </w:r>
      <w:r w:rsidR="00A75682" w:rsidRPr="002B6080">
        <w:rPr>
          <w:b/>
          <w:bCs/>
          <w:szCs w:val="22"/>
          <w:bdr w:val="nil"/>
          <w:lang w:bidi="hu-HU"/>
        </w:rPr>
        <w:t xml:space="preserve"> </w:t>
      </w:r>
      <w:r w:rsidR="00A75682" w:rsidRPr="002B6080">
        <w:rPr>
          <w:b/>
          <w:bCs/>
          <w:szCs w:val="22"/>
          <w:bdr w:val="nil"/>
          <w:lang w:bidi="hu-HU"/>
        </w:rPr>
        <w:fldChar w:fldCharType="end"/>
      </w:r>
    </w:p>
    <w:p w14:paraId="380DE1E3" w14:textId="77777777" w:rsidR="00663E33" w:rsidRPr="002B6080" w:rsidRDefault="00663E33" w:rsidP="002B6080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079F8428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szCs w:val="22"/>
        </w:rPr>
      </w:pPr>
      <w:r w:rsidRPr="002B6080">
        <w:rPr>
          <w:b/>
          <w:bCs/>
          <w:szCs w:val="22"/>
          <w:bdr w:val="nil"/>
          <w:lang w:bidi="hu-HU"/>
        </w:rPr>
        <w:t>Vaxigrip Tetra szuszpenziós injekció előretöltött fecskendőben</w:t>
      </w:r>
    </w:p>
    <w:p w14:paraId="0D9D98F9" w14:textId="77777777" w:rsidR="00FD504F" w:rsidRPr="002B6080" w:rsidRDefault="00FD504F" w:rsidP="00701639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  <w:bdr w:val="nil"/>
          <w:lang w:bidi="hu-HU"/>
        </w:rPr>
      </w:pPr>
    </w:p>
    <w:p w14:paraId="720242E6" w14:textId="41880D56" w:rsidR="00663E33" w:rsidRPr="002B6080" w:rsidRDefault="006203BB" w:rsidP="00701639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</w:rPr>
      </w:pPr>
      <w:r w:rsidRPr="002B6080">
        <w:rPr>
          <w:szCs w:val="22"/>
          <w:bdr w:val="nil"/>
          <w:lang w:bidi="hu-HU"/>
        </w:rPr>
        <w:t>k</w:t>
      </w:r>
      <w:r w:rsidR="00663E33" w:rsidRPr="002B6080">
        <w:rPr>
          <w:szCs w:val="22"/>
          <w:bdr w:val="nil"/>
          <w:lang w:bidi="hu-HU"/>
        </w:rPr>
        <w:t>vadrivalens influenza vakcina (hasított vírus, inaktivált)</w:t>
      </w:r>
    </w:p>
    <w:p w14:paraId="5BCD6578" w14:textId="77777777" w:rsidR="00663E33" w:rsidRPr="002B6080" w:rsidRDefault="00663E33" w:rsidP="00701639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71BA866E" w14:textId="77777777" w:rsidR="00093DAD" w:rsidRPr="002B6080" w:rsidRDefault="00093DAD" w:rsidP="00701639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4E590D2D" w14:textId="77777777" w:rsidR="00663E33" w:rsidRPr="002B6080" w:rsidRDefault="00663E33" w:rsidP="00701639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495B5382" w14:textId="77777777" w:rsidR="00663E33" w:rsidRPr="002B6080" w:rsidRDefault="00663E33" w:rsidP="00701639">
      <w:pPr>
        <w:tabs>
          <w:tab w:val="clear" w:pos="567"/>
        </w:tabs>
        <w:suppressAutoHyphens/>
        <w:spacing w:line="240" w:lineRule="auto"/>
        <w:rPr>
          <w:szCs w:val="22"/>
        </w:rPr>
      </w:pPr>
      <w:r w:rsidRPr="002B6080">
        <w:rPr>
          <w:b/>
          <w:bCs/>
          <w:szCs w:val="22"/>
          <w:bdr w:val="nil"/>
          <w:lang w:bidi="hu-HU"/>
        </w:rPr>
        <w:t>Mielőtt beadják Önnek vagy gyermekének ezt az oltóanyagot, olvassa el figyelmesen az alábbi betegtájékoztatót, mert az Ön számára fontos információkat tartalmaz.</w:t>
      </w:r>
    </w:p>
    <w:p w14:paraId="4F9F8C1A" w14:textId="77777777" w:rsidR="00663E33" w:rsidRPr="002B6080" w:rsidRDefault="00663E33" w:rsidP="00701639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2B6080">
        <w:rPr>
          <w:szCs w:val="22"/>
          <w:bdr w:val="nil"/>
          <w:lang w:bidi="hu-HU"/>
        </w:rPr>
        <w:t>Tartsa meg a betegtájékoztatót, mert a benne szereplő információkra a későbbiekben is szüksége lehet.</w:t>
      </w:r>
    </w:p>
    <w:p w14:paraId="36CE8E2C" w14:textId="77777777" w:rsidR="00663E33" w:rsidRPr="002B6080" w:rsidRDefault="00663E33" w:rsidP="00701639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2B6080">
        <w:rPr>
          <w:szCs w:val="22"/>
          <w:bdr w:val="nil"/>
          <w:lang w:bidi="hu-HU"/>
        </w:rPr>
        <w:t>További kérdéseivel forduljon kezelőorvosához, gyógyszerészéhez vagy a gondozását végző egészségügyi szakemberhez.</w:t>
      </w:r>
    </w:p>
    <w:p w14:paraId="2D3107D3" w14:textId="77777777" w:rsidR="00663E33" w:rsidRPr="002B6080" w:rsidRDefault="00663E33" w:rsidP="00701639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2B6080">
        <w:rPr>
          <w:szCs w:val="22"/>
          <w:bdr w:val="nil"/>
          <w:lang w:bidi="hu-HU"/>
        </w:rPr>
        <w:t>Ezt az oltóanyagot az orvos kizárólag Önnek vagy gyermekének írta fel. Ne adja át a készítményt másnak.</w:t>
      </w:r>
    </w:p>
    <w:p w14:paraId="4D05FB53" w14:textId="77777777" w:rsidR="00663E33" w:rsidRPr="002B6080" w:rsidRDefault="00663E33" w:rsidP="00701639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2B6080">
        <w:rPr>
          <w:szCs w:val="22"/>
          <w:bdr w:val="nil"/>
          <w:lang w:bidi="hu-HU"/>
        </w:rPr>
        <w:t>Ha Önnél vagy gyermekénél bármilyen mellékhatás jelentkezik, tájékoztassa kezelőorvosát, gyógyszerészét vagy a gondozását végző egészségügyi szakembert. Ez a betegtájékoztatóban fel nem sorolt bármilyen lehetséges mellékhatásra is vonatkozik. Lásd 4. pont.</w:t>
      </w:r>
    </w:p>
    <w:p w14:paraId="7987788A" w14:textId="77777777" w:rsidR="00663E33" w:rsidRPr="002B6080" w:rsidRDefault="00663E33" w:rsidP="00701639">
      <w:pPr>
        <w:tabs>
          <w:tab w:val="clear" w:pos="567"/>
        </w:tabs>
        <w:spacing w:line="240" w:lineRule="auto"/>
        <w:ind w:right="-2"/>
        <w:rPr>
          <w:szCs w:val="22"/>
        </w:rPr>
      </w:pPr>
    </w:p>
    <w:p w14:paraId="5D283AB8" w14:textId="7D733FBC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</w:rPr>
      </w:pPr>
      <w:r w:rsidRPr="002B6080">
        <w:rPr>
          <w:b/>
          <w:bCs/>
          <w:szCs w:val="22"/>
          <w:bdr w:val="nil"/>
          <w:lang w:bidi="hu-HU"/>
        </w:rPr>
        <w:t>A betegtájékoztató tartalma:</w:t>
      </w:r>
      <w:r w:rsidR="00A75682" w:rsidRPr="002B6080">
        <w:rPr>
          <w:b/>
          <w:bCs/>
          <w:szCs w:val="22"/>
          <w:bdr w:val="nil"/>
          <w:lang w:bidi="hu-HU"/>
        </w:rPr>
        <w:fldChar w:fldCharType="begin"/>
      </w:r>
      <w:r w:rsidR="00A75682" w:rsidRPr="002B6080">
        <w:rPr>
          <w:b/>
          <w:bCs/>
          <w:szCs w:val="22"/>
          <w:bdr w:val="nil"/>
          <w:lang w:bidi="hu-HU"/>
        </w:rPr>
        <w:instrText xml:space="preserve"> DOCVARIABLE vault_nd_621d8172-2915-4ad6-9ec1-7275c3e389ff \* MERGEFORMAT </w:instrText>
      </w:r>
      <w:r w:rsidR="00A75682" w:rsidRPr="002B6080">
        <w:rPr>
          <w:b/>
          <w:bCs/>
          <w:szCs w:val="22"/>
          <w:bdr w:val="nil"/>
          <w:lang w:bidi="hu-HU"/>
        </w:rPr>
        <w:fldChar w:fldCharType="separate"/>
      </w:r>
      <w:r w:rsidR="00A75682" w:rsidRPr="002B6080">
        <w:rPr>
          <w:b/>
          <w:bCs/>
          <w:szCs w:val="22"/>
          <w:bdr w:val="nil"/>
          <w:lang w:bidi="hu-HU"/>
        </w:rPr>
        <w:t xml:space="preserve"> </w:t>
      </w:r>
      <w:r w:rsidR="00A75682" w:rsidRPr="002B6080">
        <w:rPr>
          <w:b/>
          <w:bCs/>
          <w:szCs w:val="22"/>
          <w:bdr w:val="nil"/>
          <w:lang w:bidi="hu-HU"/>
        </w:rPr>
        <w:fldChar w:fldCharType="end"/>
      </w:r>
    </w:p>
    <w:p w14:paraId="6B6196F5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</w:rPr>
      </w:pPr>
      <w:r w:rsidRPr="002B6080">
        <w:rPr>
          <w:szCs w:val="22"/>
          <w:bdr w:val="nil"/>
          <w:lang w:bidi="hu-HU"/>
        </w:rPr>
        <w:t>1.</w:t>
      </w:r>
      <w:r w:rsidRPr="002B6080">
        <w:rPr>
          <w:szCs w:val="22"/>
          <w:bdr w:val="nil"/>
          <w:lang w:bidi="hu-HU"/>
        </w:rPr>
        <w:tab/>
        <w:t>Milyen típusú gyógyszer a Vaxigrip Tetra és milyen betegségek esetén alkalmazható?</w:t>
      </w:r>
    </w:p>
    <w:p w14:paraId="19E92759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</w:rPr>
      </w:pPr>
      <w:r w:rsidRPr="002B6080">
        <w:rPr>
          <w:szCs w:val="22"/>
          <w:bdr w:val="nil"/>
          <w:lang w:bidi="hu-HU"/>
        </w:rPr>
        <w:t>2.</w:t>
      </w:r>
      <w:r w:rsidRPr="002B6080">
        <w:rPr>
          <w:szCs w:val="22"/>
          <w:bdr w:val="nil"/>
          <w:lang w:bidi="hu-HU"/>
        </w:rPr>
        <w:tab/>
        <w:t>Tudnivalók a Vaxigrip Tetra alkalmazása előtt</w:t>
      </w:r>
    </w:p>
    <w:p w14:paraId="20973C01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</w:rPr>
      </w:pPr>
      <w:r w:rsidRPr="002B6080">
        <w:rPr>
          <w:szCs w:val="22"/>
          <w:bdr w:val="nil"/>
          <w:lang w:bidi="hu-HU"/>
        </w:rPr>
        <w:t>3.</w:t>
      </w:r>
      <w:r w:rsidRPr="002B6080">
        <w:rPr>
          <w:szCs w:val="22"/>
          <w:bdr w:val="nil"/>
          <w:lang w:bidi="hu-HU"/>
        </w:rPr>
        <w:tab/>
        <w:t>Hogyan kell alkalmazni a Vaxigrip Tetra-t?</w:t>
      </w:r>
    </w:p>
    <w:p w14:paraId="64E5AE74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</w:rPr>
      </w:pPr>
      <w:r w:rsidRPr="002B6080">
        <w:rPr>
          <w:szCs w:val="22"/>
          <w:bdr w:val="nil"/>
          <w:lang w:bidi="hu-HU"/>
        </w:rPr>
        <w:t>4.</w:t>
      </w:r>
      <w:r w:rsidRPr="002B6080">
        <w:rPr>
          <w:szCs w:val="22"/>
          <w:bdr w:val="nil"/>
          <w:lang w:bidi="hu-HU"/>
        </w:rPr>
        <w:tab/>
        <w:t>Lehetséges mellékhatások</w:t>
      </w:r>
    </w:p>
    <w:p w14:paraId="5A628BE7" w14:textId="77777777" w:rsidR="00663E33" w:rsidRPr="002B6080" w:rsidRDefault="00663E33" w:rsidP="00701639">
      <w:pPr>
        <w:numPr>
          <w:ilvl w:val="0"/>
          <w:numId w:val="2"/>
        </w:numPr>
        <w:spacing w:line="240" w:lineRule="auto"/>
        <w:ind w:right="-29"/>
        <w:rPr>
          <w:szCs w:val="22"/>
        </w:rPr>
      </w:pPr>
      <w:r w:rsidRPr="002B6080">
        <w:rPr>
          <w:szCs w:val="22"/>
          <w:bdr w:val="nil"/>
          <w:lang w:bidi="hu-HU"/>
        </w:rPr>
        <w:t>Hogyan kell a Vaxigrip Tetra-t tárolni?</w:t>
      </w:r>
    </w:p>
    <w:p w14:paraId="119E0F1D" w14:textId="77777777" w:rsidR="00663E33" w:rsidRPr="002B6080" w:rsidRDefault="00663E33" w:rsidP="00701639">
      <w:pPr>
        <w:tabs>
          <w:tab w:val="clear" w:pos="567"/>
        </w:tabs>
        <w:spacing w:line="240" w:lineRule="auto"/>
        <w:ind w:right="-29"/>
        <w:rPr>
          <w:szCs w:val="22"/>
        </w:rPr>
      </w:pPr>
      <w:r w:rsidRPr="002B6080">
        <w:rPr>
          <w:szCs w:val="22"/>
          <w:bdr w:val="nil"/>
          <w:lang w:bidi="hu-HU"/>
        </w:rPr>
        <w:t>6.</w:t>
      </w:r>
      <w:r w:rsidRPr="002B6080">
        <w:rPr>
          <w:szCs w:val="22"/>
          <w:bdr w:val="nil"/>
          <w:lang w:bidi="hu-HU"/>
        </w:rPr>
        <w:tab/>
        <w:t>A csomagolás tartalma és egyéb információk</w:t>
      </w:r>
    </w:p>
    <w:p w14:paraId="77B6781D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E2AF3A9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0D26F70" w14:textId="667BE3CB" w:rsidR="00663E33" w:rsidRPr="002B6080" w:rsidRDefault="00701639" w:rsidP="002B6080">
      <w:pPr>
        <w:tabs>
          <w:tab w:val="clear" w:pos="567"/>
        </w:tabs>
        <w:suppressAutoHyphens/>
        <w:spacing w:line="240" w:lineRule="auto"/>
        <w:rPr>
          <w:b/>
          <w:bCs/>
          <w:szCs w:val="22"/>
          <w:bdr w:val="nil"/>
          <w:lang w:bidi="hu-HU"/>
        </w:rPr>
      </w:pPr>
      <w:r w:rsidRPr="002B6080">
        <w:rPr>
          <w:b/>
          <w:bCs/>
          <w:szCs w:val="22"/>
          <w:bdr w:val="nil"/>
          <w:lang w:bidi="hu-HU"/>
        </w:rPr>
        <w:t>1.</w:t>
      </w:r>
      <w:r w:rsidRPr="002B6080">
        <w:rPr>
          <w:b/>
          <w:bCs/>
          <w:szCs w:val="22"/>
          <w:bdr w:val="nil"/>
          <w:lang w:bidi="hu-HU"/>
        </w:rPr>
        <w:tab/>
      </w:r>
      <w:r w:rsidR="00663E33" w:rsidRPr="002B6080">
        <w:rPr>
          <w:b/>
          <w:bCs/>
          <w:szCs w:val="22"/>
          <w:bdr w:val="nil"/>
          <w:lang w:bidi="hu-HU"/>
        </w:rPr>
        <w:t>Milyen típusú gyógyszer a Vaxigrip Tetra és milyen betegségek esetén alkalmazható?</w:t>
      </w:r>
    </w:p>
    <w:p w14:paraId="6409FBBE" w14:textId="77777777" w:rsidR="00663E33" w:rsidRPr="002B6080" w:rsidRDefault="00663E33" w:rsidP="002B608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E0BA2FA" w14:textId="4B26516A" w:rsidR="00663E33" w:rsidRPr="002B6080" w:rsidRDefault="00663E33" w:rsidP="002B6080">
      <w:pPr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bookmarkStart w:id="0" w:name="OLE_LINK1"/>
      <w:bookmarkEnd w:id="0"/>
      <w:r w:rsidRPr="002B6080">
        <w:rPr>
          <w:szCs w:val="22"/>
          <w:bdr w:val="nil"/>
          <w:lang w:bidi="hu-HU"/>
        </w:rPr>
        <w:t xml:space="preserve">A Vaxigrip Tetra egy vakcina. </w:t>
      </w:r>
      <w:r w:rsidR="00795636" w:rsidRPr="002B6080">
        <w:rPr>
          <w:szCs w:val="22"/>
          <w:bdr w:val="nil"/>
          <w:lang w:bidi="hu-HU"/>
        </w:rPr>
        <w:t>A</w:t>
      </w:r>
      <w:r w:rsidRPr="002B6080">
        <w:rPr>
          <w:szCs w:val="22"/>
          <w:bdr w:val="nil"/>
          <w:lang w:bidi="hu-HU"/>
        </w:rPr>
        <w:t xml:space="preserve">z </w:t>
      </w:r>
      <w:r w:rsidR="00795636" w:rsidRPr="002B6080">
        <w:rPr>
          <w:szCs w:val="22"/>
          <w:bdr w:val="nil"/>
          <w:lang w:bidi="hu-HU"/>
        </w:rPr>
        <w:t xml:space="preserve">Önnek, vagy 6 hónapos kortól az Ön gyermekének adott </w:t>
      </w:r>
      <w:r w:rsidRPr="002B6080">
        <w:rPr>
          <w:szCs w:val="22"/>
          <w:bdr w:val="nil"/>
          <w:lang w:bidi="hu-HU"/>
        </w:rPr>
        <w:t>oltóanyag segít megvédeni Önt vagy gyermekét az influenza megbetegedéssel szemben.</w:t>
      </w:r>
    </w:p>
    <w:p w14:paraId="4F7853CB" w14:textId="77777777" w:rsidR="00663E33" w:rsidRPr="002B6080" w:rsidRDefault="00663E33" w:rsidP="00701639">
      <w:pPr>
        <w:tabs>
          <w:tab w:val="clear" w:pos="567"/>
        </w:tabs>
        <w:spacing w:line="240" w:lineRule="auto"/>
        <w:rPr>
          <w:szCs w:val="22"/>
        </w:rPr>
      </w:pPr>
    </w:p>
    <w:p w14:paraId="53E28BF3" w14:textId="361407E1" w:rsidR="00F07AF3" w:rsidRPr="002B6080" w:rsidRDefault="00663E33" w:rsidP="00701639">
      <w:pPr>
        <w:tabs>
          <w:tab w:val="clear" w:pos="567"/>
        </w:tabs>
        <w:spacing w:line="240" w:lineRule="auto"/>
        <w:rPr>
          <w:bCs/>
          <w:i/>
          <w:szCs w:val="22"/>
        </w:rPr>
      </w:pPr>
      <w:r w:rsidRPr="002B6080">
        <w:rPr>
          <w:szCs w:val="22"/>
          <w:bdr w:val="nil"/>
          <w:lang w:bidi="hu-HU"/>
        </w:rPr>
        <w:t>Ha valakinek beadják a Vaxigrip Tetra oltást, akkor az immunrendszer, a szervezet természetes védekező rendszere</w:t>
      </w:r>
      <w:r w:rsidR="006203BB" w:rsidRPr="002B6080">
        <w:rPr>
          <w:szCs w:val="22"/>
          <w:bdr w:val="nil"/>
          <w:lang w:bidi="hu-HU"/>
        </w:rPr>
        <w:t>,</w:t>
      </w:r>
      <w:r w:rsidRPr="002B6080">
        <w:rPr>
          <w:szCs w:val="22"/>
          <w:bdr w:val="nil"/>
          <w:lang w:bidi="hu-HU"/>
        </w:rPr>
        <w:t xml:space="preserve"> (ellenanyagok termelésével) kialakítja a saját védelmét a betegség ellen. </w:t>
      </w:r>
      <w:r w:rsidR="00795636" w:rsidRPr="002B6080">
        <w:rPr>
          <w:szCs w:val="22"/>
        </w:rPr>
        <w:t xml:space="preserve">A terhesség alatt alkalmazott oltás </w:t>
      </w:r>
      <w:r w:rsidR="006D3F1B" w:rsidRPr="002B6080">
        <w:rPr>
          <w:szCs w:val="22"/>
        </w:rPr>
        <w:t xml:space="preserve">nemcsak </w:t>
      </w:r>
      <w:r w:rsidR="00795636" w:rsidRPr="002B6080">
        <w:rPr>
          <w:szCs w:val="22"/>
        </w:rPr>
        <w:t xml:space="preserve">az édesanyát </w:t>
      </w:r>
      <w:r w:rsidR="00494234" w:rsidRPr="002B6080">
        <w:rPr>
          <w:szCs w:val="22"/>
        </w:rPr>
        <w:t>segít megvédeni a betegséggel szemben, de</w:t>
      </w:r>
      <w:r w:rsidR="00795636" w:rsidRPr="002B6080">
        <w:rPr>
          <w:szCs w:val="22"/>
        </w:rPr>
        <w:t xml:space="preserve"> a csecsemőt </w:t>
      </w:r>
      <w:r w:rsidR="00494234" w:rsidRPr="002B6080">
        <w:rPr>
          <w:szCs w:val="22"/>
        </w:rPr>
        <w:t xml:space="preserve">is, </w:t>
      </w:r>
      <w:r w:rsidR="00795636" w:rsidRPr="002B6080">
        <w:rPr>
          <w:szCs w:val="22"/>
        </w:rPr>
        <w:t xml:space="preserve">6 hónapos koráig, mert a terhesség során a védelem átterjed az édesanyáról a </w:t>
      </w:r>
      <w:r w:rsidR="00546677" w:rsidRPr="002B6080">
        <w:rPr>
          <w:szCs w:val="22"/>
        </w:rPr>
        <w:t xml:space="preserve">csecsemőre </w:t>
      </w:r>
      <w:r w:rsidR="00795636" w:rsidRPr="002B6080">
        <w:rPr>
          <w:szCs w:val="22"/>
        </w:rPr>
        <w:t>is (lásd 2. és 3. pont).</w:t>
      </w:r>
    </w:p>
    <w:p w14:paraId="56338011" w14:textId="351FB8A1" w:rsidR="00663E33" w:rsidRPr="002B6080" w:rsidRDefault="00663E33" w:rsidP="00701639">
      <w:pPr>
        <w:tabs>
          <w:tab w:val="clear" w:pos="567"/>
        </w:tabs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Az oltóanyag egyetlen összetevője sem okozhat influenzát.</w:t>
      </w:r>
    </w:p>
    <w:p w14:paraId="10C4E68B" w14:textId="21D84753" w:rsidR="00663E33" w:rsidRPr="002B6080" w:rsidRDefault="00795636" w:rsidP="00701639">
      <w:pPr>
        <w:tabs>
          <w:tab w:val="clear" w:pos="567"/>
        </w:tabs>
        <w:spacing w:line="240" w:lineRule="auto"/>
        <w:rPr>
          <w:bCs/>
          <w:szCs w:val="22"/>
          <w:bdr w:val="nil"/>
          <w:lang w:bidi="hu-HU"/>
        </w:rPr>
      </w:pPr>
      <w:r w:rsidRPr="002B6080">
        <w:rPr>
          <w:bCs/>
          <w:szCs w:val="22"/>
          <w:bdr w:val="nil"/>
          <w:lang w:bidi="hu-HU"/>
        </w:rPr>
        <w:t>A Vaxigrip Tetra-t a hivatalos ajánlásoknak megfelelően kell alkalmazni.</w:t>
      </w:r>
    </w:p>
    <w:p w14:paraId="674EA12D" w14:textId="77777777" w:rsidR="00795636" w:rsidRPr="002B6080" w:rsidRDefault="00795636" w:rsidP="00701639">
      <w:pPr>
        <w:tabs>
          <w:tab w:val="clear" w:pos="567"/>
        </w:tabs>
        <w:spacing w:line="240" w:lineRule="auto"/>
        <w:rPr>
          <w:szCs w:val="22"/>
        </w:rPr>
      </w:pPr>
    </w:p>
    <w:p w14:paraId="6CCD1838" w14:textId="397F1409" w:rsidR="00663E33" w:rsidRPr="002B6080" w:rsidRDefault="00663E33" w:rsidP="00701639">
      <w:pPr>
        <w:pStyle w:val="Default"/>
        <w:rPr>
          <w:sz w:val="22"/>
          <w:szCs w:val="22"/>
          <w:lang w:val="hu-HU"/>
        </w:rPr>
      </w:pPr>
      <w:r w:rsidRPr="002B6080">
        <w:rPr>
          <w:sz w:val="22"/>
          <w:szCs w:val="22"/>
          <w:bdr w:val="nil"/>
          <w:lang w:val="hu-HU" w:bidi="hu-HU"/>
        </w:rPr>
        <w:t xml:space="preserve">Az influenza egy olyan gyorsan terjedő betegség, amelyet többféle típusú vírustörzs okozhat, amelyek évente változhatnak. A fertőző törzsek évente történő lehetséges változása, </w:t>
      </w:r>
      <w:r w:rsidR="00841179" w:rsidRPr="002B6080">
        <w:rPr>
          <w:sz w:val="22"/>
          <w:szCs w:val="22"/>
          <w:bdr w:val="nil"/>
          <w:lang w:val="hu-HU" w:bidi="hu-HU"/>
        </w:rPr>
        <w:t xml:space="preserve">és </w:t>
      </w:r>
      <w:r w:rsidRPr="002B6080">
        <w:rPr>
          <w:sz w:val="22"/>
          <w:szCs w:val="22"/>
          <w:bdr w:val="nil"/>
          <w:lang w:val="hu-HU" w:bidi="hu-HU"/>
        </w:rPr>
        <w:t>az oltóanyag által nyújtott védelem időtartama miatt évente ajánlott bead</w:t>
      </w:r>
      <w:r w:rsidR="00841179" w:rsidRPr="002B6080">
        <w:rPr>
          <w:sz w:val="22"/>
          <w:szCs w:val="22"/>
          <w:bdr w:val="nil"/>
          <w:lang w:val="hu-HU" w:bidi="hu-HU"/>
        </w:rPr>
        <w:t>at</w:t>
      </w:r>
      <w:r w:rsidRPr="002B6080">
        <w:rPr>
          <w:sz w:val="22"/>
          <w:szCs w:val="22"/>
          <w:bdr w:val="nil"/>
          <w:lang w:val="hu-HU" w:bidi="hu-HU"/>
        </w:rPr>
        <w:t>ni az oltást. Az influenzás megbetegedés kockázata az október és március közötti hideg hónapokban a legnagyobb. Ha Ön vagy gyermeke nem kapta meg az oltást ősszel, akkor tavaszig még érdemes beadatni az oltást, mivel addig még fennáll a kockázata annak, hogy Ön vagy gyermeke elkapja az influenzát. Kezelőorvosa tanácsot tud adni az oltás beadásának optimális idejéről.</w:t>
      </w:r>
    </w:p>
    <w:p w14:paraId="1326FF41" w14:textId="77777777" w:rsidR="00663E33" w:rsidRPr="002B6080" w:rsidRDefault="00663E33" w:rsidP="00701639">
      <w:pPr>
        <w:pStyle w:val="Default"/>
        <w:rPr>
          <w:sz w:val="22"/>
          <w:szCs w:val="22"/>
          <w:lang w:val="hu-HU"/>
        </w:rPr>
      </w:pPr>
    </w:p>
    <w:p w14:paraId="5A1B0B19" w14:textId="341A0E6E" w:rsidR="00663E33" w:rsidRPr="002B6080" w:rsidRDefault="00663E33" w:rsidP="00701639">
      <w:pPr>
        <w:pStyle w:val="Default"/>
        <w:rPr>
          <w:sz w:val="22"/>
          <w:szCs w:val="22"/>
          <w:lang w:val="hu-HU"/>
        </w:rPr>
      </w:pPr>
      <w:r w:rsidRPr="002B6080">
        <w:rPr>
          <w:bCs/>
          <w:sz w:val="22"/>
          <w:szCs w:val="22"/>
          <w:bdr w:val="nil"/>
          <w:lang w:val="hu-HU" w:bidi="hu-HU"/>
        </w:rPr>
        <w:t>A Vaxigrip Tetra 2</w:t>
      </w:r>
      <w:r w:rsidR="006203BB" w:rsidRPr="002B6080">
        <w:rPr>
          <w:bCs/>
          <w:sz w:val="22"/>
          <w:szCs w:val="22"/>
          <w:bdr w:val="nil"/>
          <w:lang w:val="hu-HU" w:bidi="hu-HU"/>
        </w:rPr>
        <w:t>-</w:t>
      </w:r>
      <w:r w:rsidRPr="002B6080">
        <w:rPr>
          <w:bCs/>
          <w:sz w:val="22"/>
          <w:szCs w:val="22"/>
          <w:bdr w:val="nil"/>
          <w:lang w:val="hu-HU" w:bidi="hu-HU"/>
        </w:rPr>
        <w:t xml:space="preserve">3 héttel az injekció beadása után nyújt védelmet Önnek vagy gyermekének az oltóanyagban lévő </w:t>
      </w:r>
      <w:r w:rsidR="00E2430B" w:rsidRPr="002B6080">
        <w:rPr>
          <w:bCs/>
          <w:sz w:val="22"/>
          <w:szCs w:val="22"/>
          <w:bdr w:val="nil"/>
          <w:lang w:val="hu-HU" w:bidi="hu-HU"/>
        </w:rPr>
        <w:t xml:space="preserve">4 </w:t>
      </w:r>
      <w:r w:rsidRPr="002B6080">
        <w:rPr>
          <w:bCs/>
          <w:sz w:val="22"/>
          <w:szCs w:val="22"/>
          <w:bdr w:val="nil"/>
          <w:lang w:val="hu-HU" w:bidi="hu-HU"/>
        </w:rPr>
        <w:t>vírustörzs ellen.</w:t>
      </w:r>
      <w:r w:rsidR="007507EF" w:rsidRPr="002B6080">
        <w:rPr>
          <w:bCs/>
          <w:sz w:val="22"/>
          <w:szCs w:val="22"/>
          <w:bdr w:val="nil"/>
          <w:lang w:val="hu-HU" w:bidi="hu-HU"/>
        </w:rPr>
        <w:t xml:space="preserve"> </w:t>
      </w:r>
      <w:r w:rsidR="00B77134" w:rsidRPr="002B6080">
        <w:rPr>
          <w:bCs/>
          <w:sz w:val="22"/>
          <w:szCs w:val="22"/>
          <w:bdr w:val="nil"/>
          <w:lang w:val="hu-HU" w:bidi="hu-HU"/>
        </w:rPr>
        <w:t>Ugyanakkor</w:t>
      </w:r>
      <w:r w:rsidRPr="002B6080">
        <w:rPr>
          <w:bCs/>
          <w:sz w:val="22"/>
          <w:szCs w:val="22"/>
          <w:bdr w:val="nil"/>
          <w:lang w:val="hu-HU" w:bidi="hu-HU"/>
        </w:rPr>
        <w:t>, ha Ön vagy gyermeke közvetlenül az oltás előtt vagy után fertőződik meg, a betegség</w:t>
      </w:r>
      <w:r w:rsidR="007507EF" w:rsidRPr="002B6080">
        <w:rPr>
          <w:bCs/>
          <w:sz w:val="22"/>
          <w:szCs w:val="22"/>
          <w:bdr w:val="nil"/>
          <w:lang w:val="hu-HU" w:bidi="hu-HU"/>
        </w:rPr>
        <w:t xml:space="preserve"> a védőoltás beadása ellenére </w:t>
      </w:r>
      <w:r w:rsidRPr="002B6080">
        <w:rPr>
          <w:bCs/>
          <w:sz w:val="22"/>
          <w:szCs w:val="22"/>
          <w:bdr w:val="nil"/>
          <w:lang w:val="hu-HU" w:bidi="hu-HU"/>
        </w:rPr>
        <w:t>még kialakulhat</w:t>
      </w:r>
      <w:r w:rsidR="007507EF" w:rsidRPr="002B6080">
        <w:rPr>
          <w:bCs/>
          <w:sz w:val="22"/>
          <w:szCs w:val="22"/>
          <w:bdr w:val="nil"/>
          <w:lang w:val="hu-HU" w:bidi="hu-HU"/>
        </w:rPr>
        <w:t>, mivel az influenza lappangási ideje néhány nap</w:t>
      </w:r>
      <w:r w:rsidRPr="002B6080">
        <w:rPr>
          <w:bCs/>
          <w:sz w:val="22"/>
          <w:szCs w:val="22"/>
          <w:bdr w:val="nil"/>
          <w:lang w:val="hu-HU" w:bidi="hu-HU"/>
        </w:rPr>
        <w:t>.</w:t>
      </w:r>
    </w:p>
    <w:p w14:paraId="5A85978C" w14:textId="77777777" w:rsidR="00663E33" w:rsidRPr="002B6080" w:rsidRDefault="00663E33" w:rsidP="00701639">
      <w:pPr>
        <w:pStyle w:val="Default"/>
        <w:rPr>
          <w:sz w:val="22"/>
          <w:szCs w:val="22"/>
          <w:lang w:val="hu-HU"/>
        </w:rPr>
      </w:pPr>
    </w:p>
    <w:p w14:paraId="5213AB0D" w14:textId="77777777" w:rsidR="00663E33" w:rsidRPr="002B6080" w:rsidRDefault="00663E33" w:rsidP="00701639">
      <w:pPr>
        <w:pStyle w:val="Szvegtrzs2"/>
        <w:pBdr>
          <w:top w:val="nil"/>
          <w:left w:val="nil"/>
          <w:bottom w:val="nil"/>
          <w:right w:val="nil"/>
        </w:pBdr>
        <w:spacing w:line="240" w:lineRule="auto"/>
        <w:jc w:val="left"/>
        <w:rPr>
          <w:b w:val="0"/>
          <w:bCs w:val="0"/>
          <w:color w:val="auto"/>
          <w:u w:val="none"/>
        </w:rPr>
      </w:pPr>
      <w:r w:rsidRPr="002B6080">
        <w:rPr>
          <w:b w:val="0"/>
          <w:bCs w:val="0"/>
          <w:color w:val="auto"/>
          <w:u w:val="none"/>
          <w:bdr w:val="nil"/>
          <w:lang w:bidi="hu-HU"/>
        </w:rPr>
        <w:t>Az oltóanyag nem védi meg Önt vagy gyermekét a közönséges megfázással szemben, jóllehet annak egyes tünetei hasonlítanak az influenzához.</w:t>
      </w:r>
    </w:p>
    <w:p w14:paraId="5795FFB7" w14:textId="77777777" w:rsidR="00663E33" w:rsidRPr="002B6080" w:rsidRDefault="00663E33" w:rsidP="002B6080">
      <w:pPr>
        <w:pStyle w:val="Default"/>
        <w:rPr>
          <w:szCs w:val="22"/>
        </w:rPr>
      </w:pPr>
    </w:p>
    <w:p w14:paraId="30800232" w14:textId="77777777" w:rsidR="0098334D" w:rsidRPr="002B6080" w:rsidRDefault="0098334D" w:rsidP="002B6080">
      <w:pPr>
        <w:pStyle w:val="Default"/>
        <w:rPr>
          <w:szCs w:val="22"/>
        </w:rPr>
      </w:pPr>
    </w:p>
    <w:p w14:paraId="39E11587" w14:textId="58CFC2FC" w:rsidR="00663E33" w:rsidRPr="002B6080" w:rsidRDefault="00701639" w:rsidP="002B6080">
      <w:pPr>
        <w:tabs>
          <w:tab w:val="clear" w:pos="567"/>
        </w:tabs>
        <w:suppressAutoHyphens/>
        <w:spacing w:line="240" w:lineRule="auto"/>
        <w:rPr>
          <w:b/>
          <w:bCs/>
          <w:szCs w:val="22"/>
          <w:bdr w:val="nil"/>
          <w:lang w:bidi="hu-HU"/>
        </w:rPr>
      </w:pPr>
      <w:r w:rsidRPr="002B6080">
        <w:rPr>
          <w:b/>
          <w:bCs/>
          <w:szCs w:val="22"/>
          <w:bdr w:val="nil"/>
          <w:lang w:bidi="hu-HU"/>
        </w:rPr>
        <w:t>2.</w:t>
      </w:r>
      <w:r w:rsidRPr="002B6080">
        <w:rPr>
          <w:b/>
          <w:bCs/>
          <w:szCs w:val="22"/>
          <w:bdr w:val="nil"/>
          <w:lang w:bidi="hu-HU"/>
        </w:rPr>
        <w:tab/>
      </w:r>
      <w:r w:rsidR="00663E33" w:rsidRPr="002B6080">
        <w:rPr>
          <w:b/>
          <w:bCs/>
          <w:szCs w:val="22"/>
          <w:bdr w:val="nil"/>
          <w:lang w:bidi="hu-HU"/>
        </w:rPr>
        <w:t>Tudnivalók a Vaxigrip Tetra alkalmazása előtt</w:t>
      </w:r>
    </w:p>
    <w:p w14:paraId="0B039BF6" w14:textId="77777777" w:rsidR="00663E33" w:rsidRPr="002B6080" w:rsidRDefault="00663E33" w:rsidP="002B6080">
      <w:pPr>
        <w:pStyle w:val="Default"/>
        <w:rPr>
          <w:szCs w:val="22"/>
        </w:rPr>
      </w:pPr>
    </w:p>
    <w:p w14:paraId="2482DD86" w14:textId="66A85505" w:rsidR="00663E33" w:rsidRPr="002B6080" w:rsidRDefault="00663E33" w:rsidP="002B6080">
      <w:pPr>
        <w:pStyle w:val="Default"/>
        <w:rPr>
          <w:szCs w:val="22"/>
        </w:rPr>
      </w:pPr>
      <w:r w:rsidRPr="002B6080">
        <w:rPr>
          <w:sz w:val="22"/>
          <w:szCs w:val="22"/>
          <w:lang w:val="hu-HU"/>
        </w:rPr>
        <w:t>Annak az eldöntéséhez, hogy a Vaxigrip Tetra megfelelő-e az Ön vagy gyermeke számára, fontos elmondania a kezelőorvosnak vagy a gyógyszerésznek, ha a következő pontok közül bármelyik vonatkozik-e Önre vagy gyermekére. Ha valamit nem ért, kérje meg az orvost vagy a gyógyszerészt, hogy magyarázza el.</w:t>
      </w:r>
    </w:p>
    <w:p w14:paraId="4B791726" w14:textId="77777777" w:rsidR="00663E33" w:rsidRPr="002B6080" w:rsidRDefault="00663E33" w:rsidP="002B6080">
      <w:pPr>
        <w:pStyle w:val="Default"/>
        <w:rPr>
          <w:szCs w:val="22"/>
        </w:rPr>
      </w:pPr>
    </w:p>
    <w:p w14:paraId="7F79F2DA" w14:textId="1FA20508" w:rsidR="00663E33" w:rsidRPr="002B6080" w:rsidRDefault="00663E33" w:rsidP="002B608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bCs/>
          <w:szCs w:val="22"/>
          <w:bdr w:val="nil"/>
          <w:lang w:bidi="hu-HU"/>
        </w:rPr>
      </w:pPr>
      <w:r w:rsidRPr="002B6080">
        <w:rPr>
          <w:b/>
          <w:bCs/>
          <w:szCs w:val="22"/>
          <w:bdr w:val="nil"/>
          <w:lang w:bidi="hu-HU"/>
        </w:rPr>
        <w:t>Ne alkalmazza a Vaxigrip Tetra-t:</w:t>
      </w:r>
      <w:r w:rsidR="00A75682" w:rsidRPr="002B6080">
        <w:rPr>
          <w:b/>
          <w:bCs/>
          <w:szCs w:val="22"/>
          <w:bdr w:val="nil"/>
          <w:lang w:bidi="hu-HU"/>
        </w:rPr>
        <w:fldChar w:fldCharType="begin"/>
      </w:r>
      <w:r w:rsidR="00A75682" w:rsidRPr="002B6080">
        <w:rPr>
          <w:b/>
          <w:bCs/>
          <w:szCs w:val="22"/>
          <w:bdr w:val="nil"/>
          <w:lang w:bidi="hu-HU"/>
        </w:rPr>
        <w:instrText xml:space="preserve"> DOCVARIABLE vault_nd_ab5ee629-9b81-4486-9390-b268db14b276 \* MERGEFORMAT </w:instrText>
      </w:r>
      <w:r w:rsidR="00A75682" w:rsidRPr="002B6080">
        <w:rPr>
          <w:b/>
          <w:bCs/>
          <w:szCs w:val="22"/>
          <w:bdr w:val="nil"/>
          <w:lang w:bidi="hu-HU"/>
        </w:rPr>
        <w:fldChar w:fldCharType="separate"/>
      </w:r>
      <w:r w:rsidR="00A75682" w:rsidRPr="002B6080">
        <w:rPr>
          <w:b/>
          <w:bCs/>
          <w:szCs w:val="22"/>
          <w:bdr w:val="nil"/>
          <w:lang w:bidi="hu-HU"/>
        </w:rPr>
        <w:t xml:space="preserve"> </w:t>
      </w:r>
      <w:r w:rsidR="00A75682" w:rsidRPr="002B6080">
        <w:rPr>
          <w:b/>
          <w:bCs/>
          <w:szCs w:val="22"/>
          <w:bdr w:val="nil"/>
          <w:lang w:bidi="hu-HU"/>
        </w:rPr>
        <w:fldChar w:fldCharType="end"/>
      </w:r>
    </w:p>
    <w:p w14:paraId="70C2E1AD" w14:textId="77777777" w:rsidR="00663E33" w:rsidRPr="002B6080" w:rsidRDefault="00663E33" w:rsidP="002B6080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bdr w:val="nil"/>
          <w:lang w:bidi="hu-HU"/>
        </w:rPr>
      </w:pPr>
      <w:r w:rsidRPr="002B6080">
        <w:rPr>
          <w:szCs w:val="22"/>
          <w:bdr w:val="nil"/>
          <w:lang w:bidi="hu-HU"/>
        </w:rPr>
        <w:t>ha Ön vagy gyermeke allergiás:</w:t>
      </w:r>
    </w:p>
    <w:p w14:paraId="7F5895BE" w14:textId="77777777" w:rsidR="00663E33" w:rsidRPr="002B6080" w:rsidRDefault="00663E33" w:rsidP="00701639">
      <w:pPr>
        <w:numPr>
          <w:ilvl w:val="0"/>
          <w:numId w:val="18"/>
        </w:numPr>
        <w:tabs>
          <w:tab w:val="clear" w:pos="567"/>
        </w:tabs>
        <w:spacing w:line="240" w:lineRule="auto"/>
        <w:ind w:left="1134" w:right="-2" w:hanging="567"/>
        <w:rPr>
          <w:szCs w:val="22"/>
        </w:rPr>
      </w:pPr>
      <w:r w:rsidRPr="002B6080">
        <w:rPr>
          <w:szCs w:val="22"/>
          <w:bdr w:val="nil"/>
          <w:lang w:bidi="hu-HU"/>
        </w:rPr>
        <w:t>a készítmény hatóanyagaira, vagy</w:t>
      </w:r>
    </w:p>
    <w:p w14:paraId="04758972" w14:textId="77777777" w:rsidR="00663E33" w:rsidRPr="002B6080" w:rsidRDefault="00663E33" w:rsidP="00701639">
      <w:pPr>
        <w:numPr>
          <w:ilvl w:val="0"/>
          <w:numId w:val="18"/>
        </w:numPr>
        <w:tabs>
          <w:tab w:val="clear" w:pos="567"/>
        </w:tabs>
        <w:spacing w:line="240" w:lineRule="auto"/>
        <w:ind w:left="1134" w:right="-2" w:hanging="567"/>
        <w:rPr>
          <w:szCs w:val="22"/>
        </w:rPr>
      </w:pPr>
      <w:r w:rsidRPr="002B6080">
        <w:rPr>
          <w:szCs w:val="22"/>
          <w:bdr w:val="nil"/>
          <w:lang w:bidi="hu-HU"/>
        </w:rPr>
        <w:t>ezen oltóanyag (6. pontban felsorolt) egyéb összetevőjére</w:t>
      </w:r>
      <w:r w:rsidR="00FC23AD" w:rsidRPr="002B6080">
        <w:rPr>
          <w:szCs w:val="22"/>
          <w:bdr w:val="nil"/>
          <w:lang w:bidi="hu-HU"/>
        </w:rPr>
        <w:t>,</w:t>
      </w:r>
      <w:r w:rsidRPr="002B6080">
        <w:rPr>
          <w:szCs w:val="22"/>
          <w:bdr w:val="nil"/>
          <w:lang w:bidi="hu-HU"/>
        </w:rPr>
        <w:t xml:space="preserve"> vagy</w:t>
      </w:r>
    </w:p>
    <w:p w14:paraId="2C2691CA" w14:textId="0C966026" w:rsidR="00663E33" w:rsidRPr="002B6080" w:rsidRDefault="00663E33" w:rsidP="00701639">
      <w:pPr>
        <w:numPr>
          <w:ilvl w:val="0"/>
          <w:numId w:val="18"/>
        </w:numPr>
        <w:tabs>
          <w:tab w:val="clear" w:pos="567"/>
        </w:tabs>
        <w:spacing w:line="240" w:lineRule="auto"/>
        <w:ind w:left="1134" w:right="-2" w:hanging="567"/>
        <w:rPr>
          <w:szCs w:val="22"/>
        </w:rPr>
      </w:pPr>
      <w:r w:rsidRPr="002B6080">
        <w:rPr>
          <w:szCs w:val="22"/>
          <w:bdr w:val="nil"/>
          <w:lang w:bidi="hu-HU"/>
        </w:rPr>
        <w:t>az oltóanyagban nagyon kis mennyiségben előforduló összetevőkre, p</w:t>
      </w:r>
      <w:r w:rsidR="005078DE" w:rsidRPr="002B6080">
        <w:rPr>
          <w:szCs w:val="22"/>
          <w:bdr w:val="nil"/>
          <w:lang w:bidi="hu-HU"/>
        </w:rPr>
        <w:t>éldául</w:t>
      </w:r>
      <w:r w:rsidRPr="002B6080">
        <w:rPr>
          <w:szCs w:val="22"/>
          <w:bdr w:val="nil"/>
          <w:lang w:bidi="hu-HU"/>
        </w:rPr>
        <w:t xml:space="preserve"> tojásra (ovalbumin vagy csirkefehérje), neomicinre, formaldehidre vagy oktoxinol-9-re</w:t>
      </w:r>
      <w:r w:rsidR="00FC23AD" w:rsidRPr="002B6080">
        <w:rPr>
          <w:szCs w:val="22"/>
          <w:bdr w:val="nil"/>
          <w:lang w:bidi="hu-HU"/>
        </w:rPr>
        <w:t>;</w:t>
      </w:r>
    </w:p>
    <w:p w14:paraId="2E44CB35" w14:textId="04737CC6" w:rsidR="00663E33" w:rsidRPr="002B6080" w:rsidRDefault="00663E33" w:rsidP="00701639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2B6080">
        <w:rPr>
          <w:szCs w:val="22"/>
          <w:bdr w:val="nil"/>
          <w:lang w:bidi="hu-HU"/>
        </w:rPr>
        <w:t>ha Ön vagy gyermeke magas vagy mérsékelten magas lázzal járó betegségben</w:t>
      </w:r>
      <w:r w:rsidR="002322E6" w:rsidRPr="002B6080">
        <w:rPr>
          <w:szCs w:val="22"/>
          <w:bdr w:val="nil"/>
          <w:lang w:bidi="hu-HU"/>
        </w:rPr>
        <w:t>,</w:t>
      </w:r>
      <w:r w:rsidRPr="002B6080">
        <w:rPr>
          <w:szCs w:val="22"/>
          <w:bdr w:val="nil"/>
          <w:lang w:bidi="hu-HU"/>
        </w:rPr>
        <w:t xml:space="preserve"> vagy heveny betegségben szenved, az oltást addig el kell halasztani, amíg Ön vagy gyermeke meg nem gyógyul.</w:t>
      </w:r>
    </w:p>
    <w:p w14:paraId="20346B99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1610A107" w14:textId="5380F45A" w:rsidR="00663E33" w:rsidRPr="002B6080" w:rsidRDefault="00663E33" w:rsidP="002B608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bCs/>
          <w:szCs w:val="22"/>
          <w:bdr w:val="nil"/>
          <w:lang w:bidi="hu-HU"/>
        </w:rPr>
      </w:pPr>
      <w:r w:rsidRPr="002B6080">
        <w:rPr>
          <w:b/>
          <w:bCs/>
          <w:szCs w:val="22"/>
          <w:bdr w:val="nil"/>
          <w:lang w:bidi="hu-HU"/>
        </w:rPr>
        <w:t>Figyelmeztetések és óvintézkedések</w:t>
      </w:r>
      <w:r w:rsidR="00A75682" w:rsidRPr="002B6080">
        <w:rPr>
          <w:b/>
          <w:bCs/>
          <w:szCs w:val="22"/>
          <w:bdr w:val="nil"/>
          <w:lang w:bidi="hu-HU"/>
        </w:rPr>
        <w:fldChar w:fldCharType="begin"/>
      </w:r>
      <w:r w:rsidR="00A75682" w:rsidRPr="002B6080">
        <w:rPr>
          <w:b/>
          <w:bCs/>
          <w:szCs w:val="22"/>
          <w:bdr w:val="nil"/>
          <w:lang w:bidi="hu-HU"/>
        </w:rPr>
        <w:instrText xml:space="preserve"> DOCVARIABLE vault_nd_f4134476-94b1-404f-b094-0c1731fbf365 \* MERGEFORMAT </w:instrText>
      </w:r>
      <w:r w:rsidR="00A75682" w:rsidRPr="002B6080">
        <w:rPr>
          <w:b/>
          <w:bCs/>
          <w:szCs w:val="22"/>
          <w:bdr w:val="nil"/>
          <w:lang w:bidi="hu-HU"/>
        </w:rPr>
        <w:fldChar w:fldCharType="separate"/>
      </w:r>
      <w:r w:rsidR="00A75682" w:rsidRPr="002B6080">
        <w:rPr>
          <w:b/>
          <w:bCs/>
          <w:szCs w:val="22"/>
          <w:bdr w:val="nil"/>
          <w:lang w:bidi="hu-HU"/>
        </w:rPr>
        <w:t xml:space="preserve"> </w:t>
      </w:r>
      <w:r w:rsidR="00A75682" w:rsidRPr="002B6080">
        <w:rPr>
          <w:b/>
          <w:bCs/>
          <w:szCs w:val="22"/>
          <w:bdr w:val="nil"/>
          <w:lang w:bidi="hu-HU"/>
        </w:rPr>
        <w:fldChar w:fldCharType="end"/>
      </w:r>
    </w:p>
    <w:p w14:paraId="368B2B8B" w14:textId="77777777" w:rsidR="00663E33" w:rsidRPr="002B6080" w:rsidRDefault="00663E33" w:rsidP="002B6080">
      <w:pPr>
        <w:pStyle w:val="Default"/>
        <w:rPr>
          <w:szCs w:val="22"/>
        </w:rPr>
      </w:pPr>
      <w:r w:rsidRPr="002B6080">
        <w:rPr>
          <w:sz w:val="22"/>
          <w:szCs w:val="22"/>
          <w:lang w:val="hu-HU"/>
        </w:rPr>
        <w:t>A Vaxigrip Tetra</w:t>
      </w:r>
      <w:r w:rsidR="00F674F1" w:rsidRPr="002B6080">
        <w:rPr>
          <w:sz w:val="22"/>
          <w:szCs w:val="22"/>
          <w:lang w:val="hu-HU"/>
        </w:rPr>
        <w:t xml:space="preserve"> alkalmazása előtt beszéljen kezelőorvosával, gyógyszerészével vagy a gondozását végző egészségügyi szakemberrel</w:t>
      </w:r>
      <w:r w:rsidRPr="002B6080">
        <w:rPr>
          <w:sz w:val="22"/>
          <w:szCs w:val="22"/>
          <w:lang w:val="hu-HU"/>
        </w:rPr>
        <w:t>.</w:t>
      </w:r>
    </w:p>
    <w:p w14:paraId="14124D1D" w14:textId="77777777" w:rsidR="00663E33" w:rsidRPr="002B6080" w:rsidRDefault="00663E33" w:rsidP="00701639">
      <w:pPr>
        <w:tabs>
          <w:tab w:val="clear" w:pos="567"/>
          <w:tab w:val="left" w:pos="480"/>
        </w:tabs>
        <w:autoSpaceDE w:val="0"/>
        <w:autoSpaceDN w:val="0"/>
        <w:adjustRightInd w:val="0"/>
        <w:spacing w:line="240" w:lineRule="auto"/>
        <w:ind w:left="482" w:hanging="482"/>
        <w:jc w:val="both"/>
        <w:rPr>
          <w:szCs w:val="22"/>
        </w:rPr>
      </w:pPr>
    </w:p>
    <w:p w14:paraId="1D250E4E" w14:textId="77777777" w:rsidR="00663E33" w:rsidRPr="002B6080" w:rsidRDefault="00663E33" w:rsidP="00701639">
      <w:pPr>
        <w:tabs>
          <w:tab w:val="clear" w:pos="567"/>
          <w:tab w:val="left" w:pos="480"/>
        </w:tabs>
        <w:autoSpaceDE w:val="0"/>
        <w:autoSpaceDN w:val="0"/>
        <w:adjustRightInd w:val="0"/>
        <w:spacing w:line="240" w:lineRule="auto"/>
        <w:ind w:left="482" w:hanging="482"/>
        <w:jc w:val="both"/>
        <w:rPr>
          <w:szCs w:val="22"/>
        </w:rPr>
      </w:pPr>
      <w:r w:rsidRPr="002B6080">
        <w:rPr>
          <w:szCs w:val="22"/>
          <w:bdr w:val="nil"/>
          <w:lang w:bidi="hu-HU"/>
        </w:rPr>
        <w:t>Az oltás előtt közölje kezelőorvosával, ha Ön vagy gyermeke:</w:t>
      </w:r>
    </w:p>
    <w:p w14:paraId="31A285BA" w14:textId="06BE1600" w:rsidR="00663E33" w:rsidRPr="002B6080" w:rsidRDefault="00663E33" w:rsidP="00701639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2B6080">
        <w:rPr>
          <w:szCs w:val="22"/>
          <w:bdr w:val="nil"/>
          <w:lang w:bidi="hu-HU"/>
        </w:rPr>
        <w:t>immun</w:t>
      </w:r>
      <w:r w:rsidR="00A86A0F"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 xml:space="preserve"> (védekező) rendszere le van gyengülve (immunhiányos állapotban van vagy olyan gyógyszereket kap, melyek hatással vannak az immunrendszerre),</w:t>
      </w:r>
    </w:p>
    <w:p w14:paraId="42F0FDAC" w14:textId="64B2ED46" w:rsidR="00663E33" w:rsidRPr="002B6080" w:rsidRDefault="00663E33" w:rsidP="00701639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2B6080">
        <w:rPr>
          <w:szCs w:val="22"/>
          <w:bdr w:val="nil"/>
          <w:lang w:bidi="hu-HU"/>
        </w:rPr>
        <w:t>vérzési rendellenességben szenved vagy könnyen keletkeznek véraláfutásai.</w:t>
      </w:r>
    </w:p>
    <w:p w14:paraId="324085CE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7059ECE6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B6080">
        <w:rPr>
          <w:szCs w:val="22"/>
          <w:bdr w:val="nil"/>
          <w:lang w:bidi="hu-HU"/>
        </w:rPr>
        <w:t>Kezelőorvosa fogja eldönteni, hogy Ön vagy gyermeke megkaphatja-e az oltást.</w:t>
      </w:r>
    </w:p>
    <w:p w14:paraId="44E2352E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351F08D8" w14:textId="770740F6" w:rsidR="00663E33" w:rsidRPr="002B6080" w:rsidRDefault="00A86A0F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B6080">
        <w:rPr>
          <w:szCs w:val="22"/>
          <w:bdr w:val="nil"/>
          <w:lang w:bidi="hu-HU"/>
        </w:rPr>
        <w:t xml:space="preserve">Bármilyen </w:t>
      </w:r>
      <w:r w:rsidR="00663E33" w:rsidRPr="002B6080">
        <w:rPr>
          <w:szCs w:val="22"/>
          <w:bdr w:val="nil"/>
          <w:lang w:bidi="hu-HU"/>
        </w:rPr>
        <w:t xml:space="preserve">injekció beadása után vagy akár azt megelőzően is ájulás fordulhat elő (leginkább a serdülőknél). Tájékoztassa kezelőorvosát vagy a gondozását végző egészségügyi szakembert, ha Ön vagy gyermeke </w:t>
      </w:r>
      <w:r w:rsidR="004E247D" w:rsidRPr="002B6080">
        <w:rPr>
          <w:szCs w:val="22"/>
          <w:bdr w:val="nil"/>
          <w:lang w:bidi="hu-HU"/>
        </w:rPr>
        <w:t xml:space="preserve">korábban </w:t>
      </w:r>
      <w:r w:rsidR="00663E33" w:rsidRPr="002B6080">
        <w:rPr>
          <w:szCs w:val="22"/>
          <w:bdr w:val="nil"/>
          <w:lang w:bidi="hu-HU"/>
        </w:rPr>
        <w:t>ájult</w:t>
      </w:r>
      <w:r w:rsidR="004E247D" w:rsidRPr="002B6080">
        <w:rPr>
          <w:szCs w:val="22"/>
          <w:bdr w:val="nil"/>
          <w:lang w:bidi="hu-HU"/>
        </w:rPr>
        <w:t xml:space="preserve"> már el</w:t>
      </w:r>
      <w:r w:rsidR="00663E33" w:rsidRPr="002B6080">
        <w:rPr>
          <w:szCs w:val="22"/>
          <w:bdr w:val="nil"/>
          <w:lang w:bidi="hu-HU"/>
        </w:rPr>
        <w:t xml:space="preserve"> injekciók beadása során.</w:t>
      </w:r>
    </w:p>
    <w:p w14:paraId="02A305DD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203E6E5D" w14:textId="6A610443" w:rsidR="00147404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bidi="hu-HU"/>
        </w:rPr>
      </w:pPr>
      <w:r w:rsidRPr="002B6080">
        <w:rPr>
          <w:szCs w:val="22"/>
          <w:bdr w:val="nil"/>
          <w:lang w:bidi="hu-HU"/>
        </w:rPr>
        <w:t>Mint minden oltóanyag, a Vaxigrip Tetra sem nyújt minden beoltott személynek teljes védelmet</w:t>
      </w:r>
      <w:r w:rsidR="00147404" w:rsidRPr="002B6080">
        <w:rPr>
          <w:szCs w:val="22"/>
          <w:bdr w:val="nil"/>
          <w:lang w:bidi="hu-HU"/>
        </w:rPr>
        <w:t>.</w:t>
      </w:r>
    </w:p>
    <w:p w14:paraId="629DAC18" w14:textId="77777777" w:rsidR="00147404" w:rsidRPr="002B6080" w:rsidRDefault="00147404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bidi="hu-HU"/>
        </w:rPr>
      </w:pPr>
    </w:p>
    <w:p w14:paraId="43249606" w14:textId="7C735653" w:rsidR="00663E33" w:rsidRPr="002B6080" w:rsidRDefault="00147404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B6080">
        <w:rPr>
          <w:szCs w:val="22"/>
        </w:rPr>
        <w:t>N</w:t>
      </w:r>
      <w:r w:rsidR="00DA375B" w:rsidRPr="002B6080">
        <w:rPr>
          <w:szCs w:val="22"/>
        </w:rPr>
        <w:t>em mindegyik</w:t>
      </w:r>
      <w:r w:rsidRPr="002B6080">
        <w:rPr>
          <w:szCs w:val="22"/>
        </w:rPr>
        <w:t>,</w:t>
      </w:r>
      <w:r w:rsidR="00DA375B" w:rsidRPr="002B6080">
        <w:rPr>
          <w:szCs w:val="22"/>
        </w:rPr>
        <w:t xml:space="preserve"> 6 hónaposnál fiatalabb csecsemő</w:t>
      </w:r>
      <w:r w:rsidR="00230A56" w:rsidRPr="002B6080">
        <w:rPr>
          <w:szCs w:val="22"/>
        </w:rPr>
        <w:t xml:space="preserve"> </w:t>
      </w:r>
      <w:r w:rsidR="00DA375B" w:rsidRPr="002B6080">
        <w:rPr>
          <w:szCs w:val="22"/>
        </w:rPr>
        <w:t>lesz védett</w:t>
      </w:r>
      <w:r w:rsidRPr="002B6080">
        <w:rPr>
          <w:szCs w:val="22"/>
        </w:rPr>
        <w:t xml:space="preserve">, akinek az édesanyja a terhessége alatt </w:t>
      </w:r>
      <w:r w:rsidR="00E01265" w:rsidRPr="002B6080">
        <w:rPr>
          <w:szCs w:val="22"/>
        </w:rPr>
        <w:t>kapott</w:t>
      </w:r>
      <w:r w:rsidR="00145824" w:rsidRPr="002B6080">
        <w:rPr>
          <w:szCs w:val="22"/>
        </w:rPr>
        <w:t xml:space="preserve"> oltást</w:t>
      </w:r>
      <w:r w:rsidR="00663E33" w:rsidRPr="002B6080">
        <w:rPr>
          <w:szCs w:val="22"/>
          <w:bdr w:val="nil"/>
          <w:lang w:bidi="hu-HU"/>
        </w:rPr>
        <w:t>.</w:t>
      </w:r>
    </w:p>
    <w:p w14:paraId="6D9C3A7F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D7D1492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Ha Önnél vagy gyermekénél bármilyen okból kifolyólag vérvizsgálatot végeznek az influenza oltást követő pár napban, kérjük</w:t>
      </w:r>
      <w:r w:rsidR="007E3378" w:rsidRPr="002B6080">
        <w:rPr>
          <w:szCs w:val="22"/>
          <w:bdr w:val="nil"/>
          <w:lang w:bidi="hu-HU"/>
        </w:rPr>
        <w:t>,</w:t>
      </w:r>
      <w:r w:rsidRPr="002B6080">
        <w:rPr>
          <w:szCs w:val="22"/>
          <w:bdr w:val="nil"/>
          <w:lang w:bidi="hu-HU"/>
        </w:rPr>
        <w:t xml:space="preserve"> tájékoztassa erről kezelőorvosát. Ez azért fontos, mert néhány esetben téves pozitív vérvizsgálati eredményt tapasztaltak a közelmúltban oltott személyeknél.</w:t>
      </w:r>
    </w:p>
    <w:p w14:paraId="628AF762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8415C59" w14:textId="637910C0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</w:rPr>
      </w:pPr>
      <w:r w:rsidRPr="002B6080">
        <w:rPr>
          <w:b/>
          <w:bCs/>
          <w:szCs w:val="22"/>
          <w:bdr w:val="nil"/>
          <w:lang w:bidi="hu-HU"/>
        </w:rPr>
        <w:t>Gyermekek</w:t>
      </w:r>
    </w:p>
    <w:p w14:paraId="4E806B78" w14:textId="56CFFF44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B6080">
        <w:rPr>
          <w:szCs w:val="22"/>
          <w:bdr w:val="nil"/>
          <w:lang w:bidi="hu-HU"/>
        </w:rPr>
        <w:t xml:space="preserve">A Vaxigrip Tetra alkalmazása nem javasolt </w:t>
      </w:r>
      <w:r w:rsidR="009634D3" w:rsidRPr="002B6080">
        <w:rPr>
          <w:szCs w:val="22"/>
          <w:bdr w:val="nil"/>
          <w:lang w:bidi="hu-HU"/>
        </w:rPr>
        <w:t>6 hónap alatti</w:t>
      </w:r>
      <w:r w:rsidRPr="002B6080">
        <w:rPr>
          <w:szCs w:val="22"/>
          <w:bdr w:val="nil"/>
          <w:lang w:bidi="hu-HU"/>
        </w:rPr>
        <w:t xml:space="preserve"> gyermekeknél.</w:t>
      </w:r>
    </w:p>
    <w:p w14:paraId="2FA7A9B8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</w:rPr>
      </w:pPr>
    </w:p>
    <w:p w14:paraId="4E26CA7D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</w:rPr>
      </w:pPr>
      <w:r w:rsidRPr="002B6080">
        <w:rPr>
          <w:b/>
          <w:bCs/>
          <w:szCs w:val="22"/>
          <w:bdr w:val="nil"/>
          <w:lang w:bidi="hu-HU"/>
        </w:rPr>
        <w:t>Egyéb gyógyszerek és a Vaxigrip Tetra</w:t>
      </w:r>
    </w:p>
    <w:p w14:paraId="413304A9" w14:textId="77777777" w:rsidR="00663E33" w:rsidRPr="002B6080" w:rsidRDefault="00663E33" w:rsidP="00701639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Feltétlenül tájékoztassa kezelőorvosát vagy gyógyszerészét</w:t>
      </w:r>
      <w:r w:rsidR="00885EB5" w:rsidRPr="002B6080">
        <w:rPr>
          <w:szCs w:val="22"/>
          <w:bdr w:val="nil"/>
          <w:lang w:bidi="hu-HU"/>
        </w:rPr>
        <w:t xml:space="preserve"> </w:t>
      </w:r>
      <w:r w:rsidRPr="002B6080">
        <w:rPr>
          <w:szCs w:val="22"/>
          <w:bdr w:val="nil"/>
          <w:lang w:bidi="hu-HU"/>
        </w:rPr>
        <w:t>a jelenleg vagy nemrégiben alkalmazott, valamint alkalmazni tervezett egyéb oltóanyagokról vagy gyógyszereiről.</w:t>
      </w:r>
    </w:p>
    <w:p w14:paraId="7B5EF88D" w14:textId="77777777" w:rsidR="00663E33" w:rsidRPr="002B6080" w:rsidRDefault="00663E33" w:rsidP="00701639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2B6080">
        <w:rPr>
          <w:szCs w:val="22"/>
          <w:bdr w:val="nil"/>
          <w:lang w:bidi="hu-HU"/>
        </w:rPr>
        <w:t>A Vaxigrip Tetra adható egyidejűleg más oltóanyagokkal, a másik végtagba beadva.</w:t>
      </w:r>
    </w:p>
    <w:p w14:paraId="05722426" w14:textId="7FF34F04" w:rsidR="00663E33" w:rsidRPr="002B6080" w:rsidRDefault="00663E33" w:rsidP="00701639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2B6080">
        <w:rPr>
          <w:szCs w:val="22"/>
          <w:bdr w:val="nil"/>
          <w:lang w:bidi="hu-HU"/>
        </w:rPr>
        <w:t>A szervezet védekezőképessége csökkenhet az immunrendszert elnyomó kezelés alatt, p</w:t>
      </w:r>
      <w:r w:rsidR="005078DE" w:rsidRPr="002B6080">
        <w:rPr>
          <w:szCs w:val="22"/>
          <w:bdr w:val="nil"/>
          <w:lang w:bidi="hu-HU"/>
        </w:rPr>
        <w:t>éldául</w:t>
      </w:r>
      <w:r w:rsidRPr="002B6080">
        <w:rPr>
          <w:szCs w:val="22"/>
          <w:bdr w:val="nil"/>
          <w:lang w:bidi="hu-HU"/>
        </w:rPr>
        <w:t xml:space="preserve"> kortikoszteroidok, citotoxikus szerek vagy sugárterápia hatására.</w:t>
      </w:r>
    </w:p>
    <w:p w14:paraId="06E18114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szCs w:val="22"/>
        </w:rPr>
      </w:pPr>
    </w:p>
    <w:p w14:paraId="14218362" w14:textId="205C3093" w:rsidR="00663E33" w:rsidRPr="002B6080" w:rsidRDefault="00663E33" w:rsidP="002B608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bdr w:val="nil"/>
          <w:lang w:bidi="hu-HU"/>
        </w:rPr>
      </w:pPr>
      <w:r w:rsidRPr="002B6080">
        <w:rPr>
          <w:b/>
          <w:bCs/>
          <w:szCs w:val="22"/>
          <w:bdr w:val="nil"/>
          <w:lang w:bidi="hu-HU"/>
        </w:rPr>
        <w:t>Terhesség és szoptatás</w:t>
      </w:r>
      <w:r w:rsidR="00A75682" w:rsidRPr="002B6080">
        <w:rPr>
          <w:b/>
          <w:bCs/>
          <w:szCs w:val="22"/>
          <w:bdr w:val="nil"/>
          <w:lang w:bidi="hu-HU"/>
        </w:rPr>
        <w:fldChar w:fldCharType="begin"/>
      </w:r>
      <w:r w:rsidR="00A75682" w:rsidRPr="002B6080">
        <w:rPr>
          <w:b/>
          <w:bCs/>
          <w:szCs w:val="22"/>
          <w:bdr w:val="nil"/>
          <w:lang w:bidi="hu-HU"/>
        </w:rPr>
        <w:instrText xml:space="preserve"> DOCVARIABLE vault_nd_2595e61f-c62b-4e8c-ad32-51007fc36f4c \* MERGEFORMAT </w:instrText>
      </w:r>
      <w:r w:rsidR="00A75682" w:rsidRPr="002B6080">
        <w:rPr>
          <w:b/>
          <w:bCs/>
          <w:szCs w:val="22"/>
          <w:bdr w:val="nil"/>
          <w:lang w:bidi="hu-HU"/>
        </w:rPr>
        <w:fldChar w:fldCharType="separate"/>
      </w:r>
      <w:r w:rsidR="00A75682" w:rsidRPr="002B6080">
        <w:rPr>
          <w:b/>
          <w:bCs/>
          <w:szCs w:val="22"/>
          <w:bdr w:val="nil"/>
          <w:lang w:bidi="hu-HU"/>
        </w:rPr>
        <w:t xml:space="preserve"> </w:t>
      </w:r>
      <w:r w:rsidR="00A75682" w:rsidRPr="002B6080">
        <w:rPr>
          <w:b/>
          <w:bCs/>
          <w:szCs w:val="22"/>
          <w:bdr w:val="nil"/>
          <w:lang w:bidi="hu-HU"/>
        </w:rPr>
        <w:fldChar w:fldCharType="end"/>
      </w:r>
    </w:p>
    <w:p w14:paraId="64B9F308" w14:textId="6FC3AEA7" w:rsidR="00663E33" w:rsidRPr="002B6080" w:rsidRDefault="00663E33" w:rsidP="002B608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bidi="hu-HU"/>
        </w:rPr>
      </w:pPr>
      <w:r w:rsidRPr="002B6080">
        <w:rPr>
          <w:szCs w:val="22"/>
          <w:bdr w:val="nil"/>
          <w:lang w:bidi="hu-HU"/>
        </w:rPr>
        <w:t>Ha Ön terhes vagy szoptat, illetve ha fennáll Önnél a terhesség lehetősége az oltóanyag alkalmazása előtt beszéljen kezelőorvosával vagy gyógyszerészével.</w:t>
      </w:r>
    </w:p>
    <w:p w14:paraId="1323BBF3" w14:textId="77777777" w:rsidR="001767D5" w:rsidRPr="002B6080" w:rsidRDefault="001767D5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</w:p>
    <w:p w14:paraId="4CAD6F18" w14:textId="5CEE1272" w:rsidR="00663E33" w:rsidRPr="002B6080" w:rsidRDefault="001767D5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r w:rsidRPr="002B6080">
        <w:rPr>
          <w:color w:val="000000"/>
          <w:szCs w:val="22"/>
        </w:rPr>
        <w:lastRenderedPageBreak/>
        <w:t xml:space="preserve">A </w:t>
      </w:r>
      <w:r w:rsidR="00DA375B" w:rsidRPr="002B6080">
        <w:rPr>
          <w:color w:val="000000"/>
          <w:szCs w:val="22"/>
        </w:rPr>
        <w:t>Vaxigrip Tetra a terhesség minden szakaszában alkalmazható.</w:t>
      </w:r>
    </w:p>
    <w:p w14:paraId="75C22E7C" w14:textId="77777777" w:rsidR="00DA375B" w:rsidRPr="002B6080" w:rsidRDefault="00DA375B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</w:p>
    <w:p w14:paraId="48A0ED6E" w14:textId="60C16296" w:rsidR="00DA375B" w:rsidRPr="002B6080" w:rsidRDefault="00DA375B" w:rsidP="00701639">
      <w:pPr>
        <w:spacing w:line="240" w:lineRule="auto"/>
        <w:rPr>
          <w:color w:val="000000"/>
          <w:szCs w:val="22"/>
        </w:rPr>
      </w:pPr>
      <w:r w:rsidRPr="002B6080">
        <w:rPr>
          <w:color w:val="000000"/>
          <w:szCs w:val="22"/>
        </w:rPr>
        <w:t>A Vaxigrip Tetra alkalmazható a szoptatás időszaka alatt.</w:t>
      </w:r>
    </w:p>
    <w:p w14:paraId="357E481A" w14:textId="77777777" w:rsidR="00DA375B" w:rsidRPr="002B6080" w:rsidRDefault="00DA375B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348BC8DB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B6080">
        <w:rPr>
          <w:szCs w:val="22"/>
          <w:bdr w:val="nil"/>
          <w:lang w:bidi="hu-HU"/>
        </w:rPr>
        <w:t>Kezelőorvosa/gyógyszerésze fogja eldönteni, hogy Ön megkaphatja-e a Vaxigrip Tetra-t.</w:t>
      </w:r>
    </w:p>
    <w:p w14:paraId="71A54AEE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</w:rPr>
      </w:pPr>
    </w:p>
    <w:p w14:paraId="6D387057" w14:textId="6C540BE2" w:rsidR="00663E33" w:rsidRPr="002B6080" w:rsidRDefault="00663E33" w:rsidP="002B608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bdr w:val="nil"/>
          <w:lang w:bidi="hu-HU"/>
        </w:rPr>
      </w:pPr>
      <w:r w:rsidRPr="002B6080">
        <w:rPr>
          <w:b/>
          <w:bCs/>
          <w:szCs w:val="22"/>
          <w:bdr w:val="nil"/>
          <w:lang w:bidi="hu-HU"/>
        </w:rPr>
        <w:t xml:space="preserve">A készítmény hatásai a gépjárművezetéshez és </w:t>
      </w:r>
      <w:r w:rsidR="00885EB5" w:rsidRPr="002B6080">
        <w:rPr>
          <w:b/>
          <w:bCs/>
          <w:szCs w:val="22"/>
          <w:bdr w:val="nil"/>
          <w:lang w:bidi="hu-HU"/>
        </w:rPr>
        <w:t xml:space="preserve">a </w:t>
      </w:r>
      <w:r w:rsidRPr="002B6080">
        <w:rPr>
          <w:b/>
          <w:bCs/>
          <w:szCs w:val="22"/>
          <w:bdr w:val="nil"/>
          <w:lang w:bidi="hu-HU"/>
        </w:rPr>
        <w:t>gépek kezeléséhez szükséges képességekre</w:t>
      </w:r>
    </w:p>
    <w:p w14:paraId="293A9864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A Vaxigrip Tetra nem vagy csak elhanyagolható mértékben befolyásolja a gépjárművezetéshez és gépek kezeléséhez szükséges képességeket.</w:t>
      </w:r>
    </w:p>
    <w:p w14:paraId="47F505A0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DE5A80A" w14:textId="77777777" w:rsidR="00663E33" w:rsidRPr="002B6080" w:rsidRDefault="00663E33" w:rsidP="002B608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bdr w:val="nil"/>
          <w:lang w:bidi="hu-HU"/>
        </w:rPr>
      </w:pPr>
      <w:r w:rsidRPr="002B6080">
        <w:rPr>
          <w:b/>
          <w:bCs/>
          <w:szCs w:val="22"/>
          <w:bdr w:val="nil"/>
          <w:lang w:bidi="hu-HU"/>
        </w:rPr>
        <w:t xml:space="preserve">A Vaxigrip Tetra káliumot és nátriumot </w:t>
      </w:r>
      <w:r w:rsidR="00F674F1" w:rsidRPr="002B6080">
        <w:rPr>
          <w:b/>
          <w:bCs/>
          <w:szCs w:val="22"/>
          <w:bdr w:val="nil"/>
          <w:lang w:bidi="hu-HU"/>
        </w:rPr>
        <w:t>tartalmaz</w:t>
      </w:r>
    </w:p>
    <w:p w14:paraId="0E6C441A" w14:textId="342B5C04" w:rsidR="00663E33" w:rsidRPr="002B6080" w:rsidRDefault="00663E33" w:rsidP="002B608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bidi="hu-HU"/>
        </w:rPr>
      </w:pPr>
      <w:r w:rsidRPr="002B6080">
        <w:rPr>
          <w:szCs w:val="22"/>
          <w:bdr w:val="nil"/>
          <w:lang w:bidi="hu-HU"/>
        </w:rPr>
        <w:t>Ez a gyógyszer kevesebb mint 1 mmol káliumot (39 mg)</w:t>
      </w:r>
      <w:r w:rsidR="00BE6E52" w:rsidRPr="002B6080">
        <w:rPr>
          <w:szCs w:val="22"/>
          <w:bdr w:val="nil"/>
          <w:lang w:bidi="hu-HU"/>
        </w:rPr>
        <w:t>,</w:t>
      </w:r>
      <w:r w:rsidRPr="002B6080">
        <w:rPr>
          <w:szCs w:val="22"/>
          <w:bdr w:val="nil"/>
          <w:lang w:bidi="hu-HU"/>
        </w:rPr>
        <w:t xml:space="preserve"> és </w:t>
      </w:r>
      <w:r w:rsidR="001D0A09" w:rsidRPr="002B6080">
        <w:rPr>
          <w:szCs w:val="22"/>
          <w:bdr w:val="nil"/>
          <w:lang w:bidi="hu-HU"/>
        </w:rPr>
        <w:t>kevesebb min</w:t>
      </w:r>
      <w:r w:rsidR="008F189F" w:rsidRPr="002B6080">
        <w:rPr>
          <w:szCs w:val="22"/>
          <w:bdr w:val="nil"/>
          <w:lang w:bidi="hu-HU"/>
        </w:rPr>
        <w:t>t</w:t>
      </w:r>
      <w:r w:rsidR="001D0A09" w:rsidRPr="002B6080">
        <w:rPr>
          <w:szCs w:val="22"/>
          <w:bdr w:val="nil"/>
          <w:lang w:bidi="hu-HU"/>
        </w:rPr>
        <w:t xml:space="preserve"> 1 mmol </w:t>
      </w:r>
      <w:r w:rsidRPr="002B6080">
        <w:rPr>
          <w:szCs w:val="22"/>
          <w:bdr w:val="nil"/>
          <w:lang w:bidi="hu-HU"/>
        </w:rPr>
        <w:t xml:space="preserve">nátriumot (23 mg) tartalmaz adagonként, </w:t>
      </w:r>
      <w:r w:rsidR="008F189F" w:rsidRPr="002B6080">
        <w:rPr>
          <w:szCs w:val="22"/>
          <w:bdr w:val="nil"/>
          <w:lang w:bidi="hu-HU"/>
        </w:rPr>
        <w:t xml:space="preserve">azaz </w:t>
      </w:r>
      <w:r w:rsidRPr="002B6080">
        <w:rPr>
          <w:szCs w:val="22"/>
          <w:bdr w:val="nil"/>
          <w:lang w:bidi="hu-HU"/>
        </w:rPr>
        <w:t>gyakorlatilag kálium- és nátriummentes.</w:t>
      </w:r>
    </w:p>
    <w:p w14:paraId="6A7D6353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675844BC" w14:textId="77777777" w:rsidR="0098334D" w:rsidRPr="002B6080" w:rsidRDefault="0098334D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4051DB7B" w14:textId="57D8F1A3" w:rsidR="00663E33" w:rsidRPr="002B6080" w:rsidRDefault="002874BD" w:rsidP="002B6080">
      <w:pPr>
        <w:tabs>
          <w:tab w:val="clear" w:pos="567"/>
        </w:tabs>
        <w:suppressAutoHyphens/>
        <w:spacing w:line="240" w:lineRule="auto"/>
        <w:rPr>
          <w:b/>
          <w:bCs/>
          <w:szCs w:val="22"/>
          <w:bdr w:val="nil"/>
          <w:lang w:bidi="hu-HU"/>
        </w:rPr>
      </w:pPr>
      <w:r w:rsidRPr="002B6080">
        <w:rPr>
          <w:b/>
          <w:bCs/>
          <w:szCs w:val="22"/>
          <w:bdr w:val="nil"/>
          <w:lang w:bidi="hu-HU"/>
        </w:rPr>
        <w:t>3.</w:t>
      </w:r>
      <w:r w:rsidRPr="002B6080">
        <w:rPr>
          <w:b/>
          <w:bCs/>
          <w:szCs w:val="22"/>
          <w:bdr w:val="nil"/>
          <w:lang w:bidi="hu-HU"/>
        </w:rPr>
        <w:tab/>
      </w:r>
      <w:r w:rsidR="00663E33" w:rsidRPr="002B6080">
        <w:rPr>
          <w:b/>
          <w:bCs/>
          <w:szCs w:val="22"/>
          <w:bdr w:val="nil"/>
          <w:lang w:bidi="hu-HU"/>
        </w:rPr>
        <w:t>Hogyan kell alkalmazni a Vaxigrip Tetra-t?</w:t>
      </w:r>
    </w:p>
    <w:p w14:paraId="1F5DC8D7" w14:textId="77777777" w:rsidR="00663E33" w:rsidRPr="002B6080" w:rsidRDefault="00663E33" w:rsidP="002B608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6BEE9AB2" w14:textId="77777777" w:rsidR="00663E33" w:rsidRPr="002B6080" w:rsidRDefault="00663E33" w:rsidP="002B608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bdr w:val="nil"/>
          <w:lang w:bidi="hu-HU"/>
        </w:rPr>
      </w:pPr>
      <w:r w:rsidRPr="002B6080">
        <w:rPr>
          <w:b/>
          <w:bCs/>
          <w:szCs w:val="22"/>
          <w:bdr w:val="nil"/>
          <w:lang w:bidi="hu-HU"/>
        </w:rPr>
        <w:t>Adagolás</w:t>
      </w:r>
    </w:p>
    <w:p w14:paraId="3BB1A084" w14:textId="77777777" w:rsidR="00663E33" w:rsidRPr="002B6080" w:rsidRDefault="00663E33" w:rsidP="002B6080">
      <w:pPr>
        <w:pStyle w:val="Default"/>
        <w:rPr>
          <w:sz w:val="22"/>
          <w:szCs w:val="22"/>
          <w:lang w:val="hu-HU"/>
        </w:rPr>
      </w:pPr>
      <w:r w:rsidRPr="002B6080">
        <w:rPr>
          <w:sz w:val="22"/>
          <w:szCs w:val="22"/>
          <w:lang w:val="hu-HU"/>
        </w:rPr>
        <w:t>Felnőttek egyszer 0,5 ml adagot kapnak.</w:t>
      </w:r>
    </w:p>
    <w:p w14:paraId="2867B98D" w14:textId="77777777" w:rsidR="00663E33" w:rsidRPr="002B6080" w:rsidRDefault="00663E33" w:rsidP="00701639">
      <w:pPr>
        <w:pStyle w:val="Default"/>
        <w:rPr>
          <w:sz w:val="22"/>
          <w:szCs w:val="22"/>
          <w:lang w:val="hu-HU"/>
        </w:rPr>
      </w:pPr>
    </w:p>
    <w:p w14:paraId="2E4628A5" w14:textId="77777777" w:rsidR="00663E33" w:rsidRPr="002B6080" w:rsidRDefault="00663E33" w:rsidP="002B608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bdr w:val="nil"/>
          <w:lang w:bidi="hu-HU"/>
        </w:rPr>
      </w:pPr>
      <w:r w:rsidRPr="002B6080">
        <w:rPr>
          <w:b/>
          <w:bCs/>
          <w:szCs w:val="22"/>
          <w:bdr w:val="nil"/>
          <w:lang w:bidi="hu-HU"/>
        </w:rPr>
        <w:t>Alkalmazása gyermekeknél</w:t>
      </w:r>
      <w:r w:rsidR="000230A3" w:rsidRPr="002B6080">
        <w:rPr>
          <w:b/>
          <w:bCs/>
          <w:szCs w:val="22"/>
          <w:bdr w:val="nil"/>
          <w:lang w:bidi="hu-HU"/>
        </w:rPr>
        <w:t xml:space="preserve"> és serdülőknél</w:t>
      </w:r>
    </w:p>
    <w:p w14:paraId="54921449" w14:textId="3EBBD042" w:rsidR="00663E33" w:rsidRPr="002B6080" w:rsidRDefault="00295816" w:rsidP="002B608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2B6080">
        <w:rPr>
          <w:szCs w:val="22"/>
        </w:rPr>
        <w:t xml:space="preserve">6 hónap </w:t>
      </w:r>
      <w:r w:rsidR="00663E33" w:rsidRPr="002B6080">
        <w:rPr>
          <w:szCs w:val="22"/>
        </w:rPr>
        <w:t>és</w:t>
      </w:r>
      <w:r w:rsidR="0072412F" w:rsidRPr="002B6080">
        <w:rPr>
          <w:szCs w:val="22"/>
        </w:rPr>
        <w:t xml:space="preserve"> betöltött 18</w:t>
      </w:r>
      <w:r w:rsidR="00663E33" w:rsidRPr="002B6080">
        <w:rPr>
          <w:szCs w:val="22"/>
        </w:rPr>
        <w:t> év</w:t>
      </w:r>
      <w:r w:rsidR="0072412F" w:rsidRPr="002B6080">
        <w:rPr>
          <w:szCs w:val="22"/>
        </w:rPr>
        <w:t>es kor</w:t>
      </w:r>
      <w:r w:rsidR="00663E33" w:rsidRPr="002B6080">
        <w:rPr>
          <w:szCs w:val="22"/>
        </w:rPr>
        <w:t xml:space="preserve"> közötti gyermekek</w:t>
      </w:r>
      <w:r w:rsidR="000230A3" w:rsidRPr="002B6080">
        <w:rPr>
          <w:szCs w:val="22"/>
        </w:rPr>
        <w:t xml:space="preserve"> és serdülők</w:t>
      </w:r>
      <w:r w:rsidR="00663E33" w:rsidRPr="002B6080">
        <w:rPr>
          <w:szCs w:val="22"/>
        </w:rPr>
        <w:t xml:space="preserve"> egyszer 0,5 ml adagot kapnak.</w:t>
      </w:r>
    </w:p>
    <w:p w14:paraId="03212644" w14:textId="77777777" w:rsidR="00663E33" w:rsidRPr="002B6080" w:rsidRDefault="00663E33" w:rsidP="00701639">
      <w:pPr>
        <w:pStyle w:val="Default"/>
        <w:rPr>
          <w:sz w:val="22"/>
          <w:szCs w:val="22"/>
          <w:lang w:val="hu-HU"/>
        </w:rPr>
      </w:pPr>
    </w:p>
    <w:p w14:paraId="29C5A7D7" w14:textId="77777777" w:rsidR="00663E33" w:rsidRPr="002B6080" w:rsidRDefault="00663E33" w:rsidP="00701639">
      <w:pPr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2B6080">
        <w:rPr>
          <w:szCs w:val="22"/>
          <w:bdr w:val="nil"/>
          <w:lang w:bidi="hu-HU"/>
        </w:rPr>
        <w:t>Ha gyermeke 9 évesnél fiatalabb és előzőleg nem volt beoltva influenza ellen, egy második 0,5 ml-es adagot kell kapnia, legalább 4 hetes időtartam elteltével.</w:t>
      </w:r>
    </w:p>
    <w:p w14:paraId="75EFF539" w14:textId="77777777" w:rsidR="00DA375B" w:rsidRPr="002B6080" w:rsidRDefault="00DA375B" w:rsidP="00701639">
      <w:pPr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</w:p>
    <w:p w14:paraId="119F78A8" w14:textId="5C4E5DEB" w:rsidR="00DA375B" w:rsidRPr="002B6080" w:rsidRDefault="00DA375B" w:rsidP="00701639">
      <w:pPr>
        <w:spacing w:line="240" w:lineRule="auto"/>
        <w:rPr>
          <w:szCs w:val="22"/>
        </w:rPr>
      </w:pPr>
      <w:r w:rsidRPr="002B6080">
        <w:rPr>
          <w:szCs w:val="22"/>
        </w:rPr>
        <w:t xml:space="preserve">Ha Ön </w:t>
      </w:r>
      <w:r w:rsidR="006925F9" w:rsidRPr="002B6080">
        <w:rPr>
          <w:szCs w:val="22"/>
        </w:rPr>
        <w:t>várandós</w:t>
      </w:r>
      <w:r w:rsidRPr="002B6080">
        <w:rPr>
          <w:szCs w:val="22"/>
        </w:rPr>
        <w:t>, a terhesség folyamán adott egyszeri 0,5 ml</w:t>
      </w:r>
      <w:r w:rsidR="00B85515" w:rsidRPr="002B6080">
        <w:rPr>
          <w:szCs w:val="22"/>
        </w:rPr>
        <w:t>-es</w:t>
      </w:r>
      <w:r w:rsidRPr="002B6080">
        <w:rPr>
          <w:szCs w:val="22"/>
        </w:rPr>
        <w:t xml:space="preserve"> adag megvédheti a babát a születés</w:t>
      </w:r>
      <w:r w:rsidR="006925F9" w:rsidRPr="002B6080">
        <w:rPr>
          <w:szCs w:val="22"/>
        </w:rPr>
        <w:t>é</w:t>
      </w:r>
      <w:r w:rsidRPr="002B6080">
        <w:rPr>
          <w:szCs w:val="22"/>
        </w:rPr>
        <w:t xml:space="preserve">től </w:t>
      </w:r>
      <w:r w:rsidR="00285177" w:rsidRPr="002B6080">
        <w:rPr>
          <w:szCs w:val="22"/>
        </w:rPr>
        <w:t xml:space="preserve">kezdve legfeljebb </w:t>
      </w:r>
      <w:r w:rsidRPr="002B6080">
        <w:rPr>
          <w:szCs w:val="22"/>
        </w:rPr>
        <w:t>6</w:t>
      </w:r>
      <w:r w:rsidR="001767D5" w:rsidRPr="002B6080">
        <w:rPr>
          <w:szCs w:val="22"/>
        </w:rPr>
        <w:t> </w:t>
      </w:r>
      <w:r w:rsidRPr="002B6080">
        <w:rPr>
          <w:szCs w:val="22"/>
        </w:rPr>
        <w:t>hónapos kor</w:t>
      </w:r>
      <w:r w:rsidR="003A1236" w:rsidRPr="002B6080">
        <w:rPr>
          <w:szCs w:val="22"/>
        </w:rPr>
        <w:t>á</w:t>
      </w:r>
      <w:r w:rsidRPr="002B6080">
        <w:rPr>
          <w:szCs w:val="22"/>
        </w:rPr>
        <w:t>ig. További információért forduljon kezelőorvosához vagy gyógyszerészéhez.</w:t>
      </w:r>
    </w:p>
    <w:p w14:paraId="1EC4B23C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7AF66B14" w14:textId="4631396F" w:rsidR="00663E33" w:rsidRPr="002B6080" w:rsidRDefault="00663E33" w:rsidP="002B608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bdr w:val="nil"/>
          <w:lang w:bidi="hu-HU"/>
        </w:rPr>
      </w:pPr>
      <w:r w:rsidRPr="002B6080">
        <w:rPr>
          <w:b/>
          <w:bCs/>
          <w:szCs w:val="22"/>
          <w:bdr w:val="nil"/>
          <w:lang w:bidi="hu-HU"/>
        </w:rPr>
        <w:t>Hogyan kell beadni a Vaxigrip Tetra-t?</w:t>
      </w:r>
    </w:p>
    <w:p w14:paraId="5A76E2D0" w14:textId="77777777" w:rsidR="00663E33" w:rsidRPr="002B6080" w:rsidRDefault="00663E33" w:rsidP="002B6080">
      <w:pPr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2B6080">
        <w:rPr>
          <w:szCs w:val="22"/>
          <w:bdr w:val="nil"/>
          <w:lang w:bidi="hu-HU"/>
        </w:rPr>
        <w:t>A kezelőorvosa vagy a gondozását végző egészségügyi szakember izomba vagy a bőr alá adja majd be az oltóanyag javasolt adagját injekció formájában.</w:t>
      </w:r>
    </w:p>
    <w:p w14:paraId="1DE82BD8" w14:textId="77777777" w:rsidR="00663E33" w:rsidRPr="002B6080" w:rsidRDefault="00663E33" w:rsidP="00701639">
      <w:pPr>
        <w:pStyle w:val="Default"/>
        <w:rPr>
          <w:sz w:val="22"/>
          <w:szCs w:val="22"/>
          <w:lang w:val="hu-HU"/>
        </w:rPr>
      </w:pPr>
    </w:p>
    <w:p w14:paraId="1B65EDF5" w14:textId="69753FC6" w:rsidR="0073652D" w:rsidRPr="002B6080" w:rsidRDefault="0073652D" w:rsidP="00701639">
      <w:pPr>
        <w:tabs>
          <w:tab w:val="left" w:pos="708"/>
        </w:tabs>
        <w:ind w:right="-2"/>
        <w:outlineLvl w:val="0"/>
        <w:rPr>
          <w:b/>
          <w:szCs w:val="22"/>
        </w:rPr>
      </w:pPr>
      <w:r w:rsidRPr="002B6080">
        <w:rPr>
          <w:b/>
          <w:szCs w:val="22"/>
        </w:rPr>
        <w:t>Ha az előírtnál több Vaxigrip Tetra-t alkalmaztak Önnél vagy az Ön gyermekénél</w:t>
      </w:r>
    </w:p>
    <w:p w14:paraId="3066897A" w14:textId="281CD188" w:rsidR="0073652D" w:rsidRPr="002B6080" w:rsidRDefault="00B87DA7" w:rsidP="00701639">
      <w:pPr>
        <w:tabs>
          <w:tab w:val="left" w:pos="708"/>
        </w:tabs>
        <w:outlineLvl w:val="0"/>
        <w:rPr>
          <w:szCs w:val="22"/>
        </w:rPr>
      </w:pPr>
      <w:r w:rsidRPr="002B6080">
        <w:rPr>
          <w:szCs w:val="22"/>
        </w:rPr>
        <w:t xml:space="preserve">Egyes </w:t>
      </w:r>
      <w:r w:rsidR="00F04341" w:rsidRPr="002B6080">
        <w:rPr>
          <w:szCs w:val="22"/>
        </w:rPr>
        <w:t xml:space="preserve">esetekben </w:t>
      </w:r>
      <w:r w:rsidR="00296D6D" w:rsidRPr="002B6080">
        <w:rPr>
          <w:szCs w:val="22"/>
        </w:rPr>
        <w:t xml:space="preserve">véletlenül </w:t>
      </w:r>
      <w:r w:rsidR="00F04341" w:rsidRPr="002B6080">
        <w:rPr>
          <w:szCs w:val="22"/>
        </w:rPr>
        <w:t>nagyobb adagokat alkalmaztak</w:t>
      </w:r>
      <w:r w:rsidR="00425D84" w:rsidRPr="002B6080">
        <w:rPr>
          <w:szCs w:val="22"/>
        </w:rPr>
        <w:t xml:space="preserve"> az előírtnál</w:t>
      </w:r>
      <w:r w:rsidR="0073652D" w:rsidRPr="002B6080">
        <w:rPr>
          <w:szCs w:val="22"/>
        </w:rPr>
        <w:t>.</w:t>
      </w:r>
    </w:p>
    <w:p w14:paraId="68B4CD02" w14:textId="168D64F2" w:rsidR="0073652D" w:rsidRPr="002B6080" w:rsidRDefault="00F04341" w:rsidP="00701639">
      <w:pPr>
        <w:tabs>
          <w:tab w:val="left" w:pos="708"/>
        </w:tabs>
        <w:outlineLvl w:val="0"/>
        <w:rPr>
          <w:szCs w:val="22"/>
        </w:rPr>
      </w:pPr>
      <w:r w:rsidRPr="002B6080">
        <w:rPr>
          <w:szCs w:val="22"/>
        </w:rPr>
        <w:t xml:space="preserve">Ezekben az esetekben, </w:t>
      </w:r>
      <w:r w:rsidR="00950FCD" w:rsidRPr="002B6080">
        <w:rPr>
          <w:szCs w:val="22"/>
        </w:rPr>
        <w:t xml:space="preserve">amikor </w:t>
      </w:r>
      <w:r w:rsidRPr="002B6080">
        <w:rPr>
          <w:szCs w:val="22"/>
        </w:rPr>
        <w:t>jelentettek mellékhatásokat, az</w:t>
      </w:r>
      <w:r w:rsidR="00296D6D" w:rsidRPr="002B6080">
        <w:rPr>
          <w:szCs w:val="22"/>
        </w:rPr>
        <w:t>ok</w:t>
      </w:r>
      <w:r w:rsidRPr="002B6080">
        <w:rPr>
          <w:szCs w:val="22"/>
        </w:rPr>
        <w:t xml:space="preserve"> </w:t>
      </w:r>
      <w:r w:rsidR="00B57A86" w:rsidRPr="002B6080">
        <w:rPr>
          <w:szCs w:val="22"/>
        </w:rPr>
        <w:t>megegyeztek</w:t>
      </w:r>
      <w:r w:rsidRPr="002B6080">
        <w:rPr>
          <w:szCs w:val="22"/>
        </w:rPr>
        <w:t xml:space="preserve"> a</w:t>
      </w:r>
      <w:r w:rsidR="00296D6D" w:rsidRPr="002B6080">
        <w:rPr>
          <w:szCs w:val="22"/>
        </w:rPr>
        <w:t>z ajánlott adagok</w:t>
      </w:r>
      <w:r w:rsidR="0021091B" w:rsidRPr="002B6080">
        <w:rPr>
          <w:szCs w:val="22"/>
        </w:rPr>
        <w:t xml:space="preserve"> beadását követően </w:t>
      </w:r>
      <w:r w:rsidR="00296D6D" w:rsidRPr="002B6080">
        <w:rPr>
          <w:szCs w:val="22"/>
        </w:rPr>
        <w:t>t</w:t>
      </w:r>
      <w:r w:rsidR="00BE6E52" w:rsidRPr="002B6080">
        <w:rPr>
          <w:szCs w:val="22"/>
        </w:rPr>
        <w:t>apasztalt</w:t>
      </w:r>
      <w:r w:rsidR="00296D6D" w:rsidRPr="002B6080">
        <w:rPr>
          <w:szCs w:val="22"/>
        </w:rPr>
        <w:t xml:space="preserve"> mellékhatásokkal (lásd</w:t>
      </w:r>
      <w:r w:rsidRPr="002B6080">
        <w:rPr>
          <w:szCs w:val="22"/>
        </w:rPr>
        <w:t xml:space="preserve"> 4. pont</w:t>
      </w:r>
      <w:r w:rsidR="00296D6D" w:rsidRPr="002B6080">
        <w:rPr>
          <w:szCs w:val="22"/>
        </w:rPr>
        <w:t>)</w:t>
      </w:r>
      <w:r w:rsidR="0073652D" w:rsidRPr="002B6080">
        <w:rPr>
          <w:szCs w:val="22"/>
        </w:rPr>
        <w:t>.</w:t>
      </w:r>
    </w:p>
    <w:p w14:paraId="516B0B5A" w14:textId="77777777" w:rsidR="0073652D" w:rsidRPr="002B6080" w:rsidRDefault="0073652D" w:rsidP="00701639">
      <w:pPr>
        <w:pStyle w:val="Default"/>
        <w:rPr>
          <w:sz w:val="22"/>
          <w:szCs w:val="22"/>
          <w:lang w:val="hu-HU"/>
        </w:rPr>
      </w:pPr>
    </w:p>
    <w:p w14:paraId="6EE6AE9F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 xml:space="preserve">Ha bármilyen további kérdése van a készítmény alkalmazásával kapcsolatban, kérdezze meg </w:t>
      </w:r>
      <w:r w:rsidR="000230A3" w:rsidRPr="002B6080">
        <w:rPr>
          <w:szCs w:val="22"/>
          <w:bdr w:val="nil"/>
          <w:lang w:bidi="hu-HU"/>
        </w:rPr>
        <w:t>kezelő</w:t>
      </w:r>
      <w:r w:rsidRPr="002B6080">
        <w:rPr>
          <w:szCs w:val="22"/>
          <w:bdr w:val="nil"/>
          <w:lang w:bidi="hu-HU"/>
        </w:rPr>
        <w:t>orvosát vagy gyógyszerészét.</w:t>
      </w:r>
    </w:p>
    <w:p w14:paraId="22C5E999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bookmarkStart w:id="1" w:name="OLE_LINK2"/>
      <w:bookmarkStart w:id="2" w:name="OLE_LINK3"/>
    </w:p>
    <w:p w14:paraId="1D9F5259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0426E9EA" w14:textId="77777777" w:rsidR="00663E33" w:rsidRPr="002B6080" w:rsidRDefault="00663E33" w:rsidP="002B6080">
      <w:pPr>
        <w:tabs>
          <w:tab w:val="clear" w:pos="567"/>
        </w:tabs>
        <w:suppressAutoHyphens/>
        <w:spacing w:line="240" w:lineRule="auto"/>
        <w:rPr>
          <w:b/>
          <w:bCs/>
          <w:szCs w:val="22"/>
          <w:bdr w:val="nil"/>
          <w:lang w:bidi="hu-HU"/>
        </w:rPr>
      </w:pPr>
      <w:r w:rsidRPr="002B6080">
        <w:rPr>
          <w:b/>
          <w:bCs/>
          <w:szCs w:val="22"/>
          <w:bdr w:val="nil"/>
          <w:lang w:bidi="hu-HU"/>
        </w:rPr>
        <w:t>4.</w:t>
      </w:r>
      <w:r w:rsidRPr="002B6080">
        <w:rPr>
          <w:b/>
          <w:bCs/>
          <w:szCs w:val="22"/>
          <w:bdr w:val="nil"/>
          <w:lang w:bidi="hu-HU"/>
        </w:rPr>
        <w:tab/>
        <w:t>Lehetséges mellékhatások</w:t>
      </w:r>
    </w:p>
    <w:p w14:paraId="63E877B8" w14:textId="77777777" w:rsidR="00663E33" w:rsidRPr="002B6080" w:rsidRDefault="00663E33" w:rsidP="002B608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6845B325" w14:textId="77777777" w:rsidR="00663E33" w:rsidRPr="002B6080" w:rsidRDefault="00663E33" w:rsidP="002B608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2B6080">
        <w:rPr>
          <w:szCs w:val="22"/>
        </w:rPr>
        <w:t>Mint minden gyógyszer, így ez az oltóanyag is okozhat mellékhatásokat, amelyek azonban nem mindenkinél jelentkeznek.</w:t>
      </w:r>
    </w:p>
    <w:p w14:paraId="54F68275" w14:textId="77777777" w:rsidR="00663E33" w:rsidRPr="002B6080" w:rsidRDefault="00663E33" w:rsidP="002B608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0FF7B18D" w14:textId="77777777" w:rsidR="00663E33" w:rsidRPr="002B6080" w:rsidRDefault="00663E33" w:rsidP="00701639">
      <w:pPr>
        <w:widowControl w:val="0"/>
        <w:numPr>
          <w:ilvl w:val="12"/>
          <w:numId w:val="0"/>
        </w:numPr>
        <w:spacing w:line="240" w:lineRule="auto"/>
        <w:rPr>
          <w:b/>
          <w:szCs w:val="22"/>
        </w:rPr>
      </w:pPr>
      <w:bookmarkStart w:id="3" w:name="OLE_LINK9"/>
      <w:r w:rsidRPr="002B6080">
        <w:rPr>
          <w:b/>
          <w:bCs/>
          <w:szCs w:val="22"/>
          <w:bdr w:val="nil"/>
          <w:lang w:bidi="hu-HU"/>
        </w:rPr>
        <w:t>Allergiás reakciók</w:t>
      </w:r>
    </w:p>
    <w:p w14:paraId="1430700C" w14:textId="0336B7A4" w:rsidR="00663E33" w:rsidRPr="002B6080" w:rsidRDefault="00295816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bidi="hu-HU"/>
        </w:rPr>
      </w:pPr>
      <w:r w:rsidRPr="002B6080">
        <w:rPr>
          <w:b/>
          <w:szCs w:val="22"/>
          <w:u w:val="single"/>
          <w:bdr w:val="nil"/>
          <w:lang w:bidi="hu-HU"/>
        </w:rPr>
        <w:t>Azonnal</w:t>
      </w:r>
      <w:r w:rsidRPr="002B6080">
        <w:rPr>
          <w:szCs w:val="22"/>
          <w:u w:val="single"/>
          <w:bdr w:val="nil"/>
          <w:lang w:bidi="hu-HU"/>
        </w:rPr>
        <w:t xml:space="preserve"> </w:t>
      </w:r>
      <w:r w:rsidR="00663E33" w:rsidRPr="002B6080">
        <w:rPr>
          <w:szCs w:val="22"/>
          <w:u w:val="single"/>
          <w:bdr w:val="nil"/>
          <w:lang w:bidi="hu-HU"/>
        </w:rPr>
        <w:t xml:space="preserve">forduljon </w:t>
      </w:r>
      <w:r w:rsidR="009C7A45" w:rsidRPr="002B6080">
        <w:rPr>
          <w:szCs w:val="22"/>
          <w:u w:val="single"/>
          <w:bdr w:val="nil"/>
          <w:lang w:bidi="hu-HU"/>
        </w:rPr>
        <w:t>kezelő</w:t>
      </w:r>
      <w:r w:rsidR="00663E33" w:rsidRPr="002B6080">
        <w:rPr>
          <w:szCs w:val="22"/>
          <w:u w:val="single"/>
          <w:bdr w:val="nil"/>
          <w:lang w:bidi="hu-HU"/>
        </w:rPr>
        <w:t>orvos</w:t>
      </w:r>
      <w:r w:rsidR="009C7A45" w:rsidRPr="002B6080">
        <w:rPr>
          <w:szCs w:val="22"/>
          <w:u w:val="single"/>
          <w:bdr w:val="nil"/>
          <w:lang w:bidi="hu-HU"/>
        </w:rPr>
        <w:t>á</w:t>
      </w:r>
      <w:r w:rsidR="00663E33" w:rsidRPr="002B6080">
        <w:rPr>
          <w:szCs w:val="22"/>
          <w:u w:val="single"/>
          <w:bdr w:val="nil"/>
          <w:lang w:bidi="hu-HU"/>
        </w:rPr>
        <w:t xml:space="preserve">hoz, </w:t>
      </w:r>
      <w:r w:rsidR="009C7A45" w:rsidRPr="002B6080">
        <w:rPr>
          <w:szCs w:val="22"/>
          <w:u w:val="single"/>
          <w:bdr w:val="nil"/>
          <w:lang w:bidi="hu-HU"/>
        </w:rPr>
        <w:t xml:space="preserve">vagy </w:t>
      </w:r>
      <w:r w:rsidR="00B57A86" w:rsidRPr="002B6080">
        <w:rPr>
          <w:szCs w:val="22"/>
          <w:u w:val="single"/>
          <w:bdr w:val="nil"/>
          <w:lang w:bidi="hu-HU"/>
        </w:rPr>
        <w:t xml:space="preserve">egy </w:t>
      </w:r>
      <w:r w:rsidR="009C7A45" w:rsidRPr="002B6080">
        <w:rPr>
          <w:szCs w:val="22"/>
          <w:u w:val="single"/>
          <w:bdr w:val="nil"/>
          <w:lang w:bidi="hu-HU"/>
        </w:rPr>
        <w:t>egészségügyi szakemberhez, vagy haladéktalanul keresse fel a legközelebbi kór</w:t>
      </w:r>
      <w:r w:rsidR="00B57A86" w:rsidRPr="002B6080">
        <w:rPr>
          <w:szCs w:val="22"/>
          <w:u w:val="single"/>
          <w:bdr w:val="nil"/>
          <w:lang w:bidi="hu-HU"/>
        </w:rPr>
        <w:t>h</w:t>
      </w:r>
      <w:r w:rsidR="009C7A45" w:rsidRPr="002B6080">
        <w:rPr>
          <w:szCs w:val="22"/>
          <w:u w:val="single"/>
          <w:bdr w:val="nil"/>
          <w:lang w:bidi="hu-HU"/>
        </w:rPr>
        <w:t>áz sürgősségi osztályát,</w:t>
      </w:r>
      <w:r w:rsidR="009C7A45" w:rsidRPr="002B6080">
        <w:rPr>
          <w:szCs w:val="22"/>
          <w:bdr w:val="nil"/>
          <w:lang w:bidi="hu-HU"/>
        </w:rPr>
        <w:t xml:space="preserve"> </w:t>
      </w:r>
      <w:r w:rsidR="00967CA7" w:rsidRPr="002B6080">
        <w:rPr>
          <w:szCs w:val="22"/>
          <w:bdr w:val="nil"/>
          <w:lang w:bidi="hu-HU"/>
        </w:rPr>
        <w:t xml:space="preserve">ha </w:t>
      </w:r>
      <w:r w:rsidR="00663E33" w:rsidRPr="002B6080">
        <w:rPr>
          <w:szCs w:val="22"/>
          <w:bdr w:val="nil"/>
          <w:lang w:bidi="hu-HU"/>
        </w:rPr>
        <w:t>Önnél vagy gyermekénél allergiás reakció</w:t>
      </w:r>
      <w:r w:rsidR="009C7A45" w:rsidRPr="002B6080">
        <w:rPr>
          <w:szCs w:val="22"/>
          <w:bdr w:val="nil"/>
          <w:lang w:bidi="hu-HU"/>
        </w:rPr>
        <w:t>k</w:t>
      </w:r>
      <w:r w:rsidR="00BE6E52" w:rsidRPr="002B6080">
        <w:rPr>
          <w:szCs w:val="22"/>
          <w:bdr w:val="nil"/>
          <w:lang w:bidi="hu-HU"/>
        </w:rPr>
        <w:t xml:space="preserve"> </w:t>
      </w:r>
      <w:r w:rsidR="007758DC" w:rsidRPr="002B6080">
        <w:rPr>
          <w:szCs w:val="22"/>
          <w:bdr w:val="nil"/>
          <w:lang w:bidi="hu-HU"/>
        </w:rPr>
        <w:t xml:space="preserve">jelentkeznek, amelyek életveszélyesek lehetnek </w:t>
      </w:r>
      <w:r w:rsidR="00BE6E52" w:rsidRPr="002B6080">
        <w:rPr>
          <w:szCs w:val="22"/>
          <w:bdr w:val="nil"/>
          <w:lang w:bidi="hu-HU"/>
        </w:rPr>
        <w:t>(</w:t>
      </w:r>
      <w:r w:rsidR="007758DC" w:rsidRPr="002B6080">
        <w:rPr>
          <w:szCs w:val="22"/>
          <w:bdr w:val="nil"/>
          <w:lang w:bidi="hu-HU"/>
        </w:rPr>
        <w:t xml:space="preserve">ezek </w:t>
      </w:r>
      <w:r w:rsidR="00BE6E52" w:rsidRPr="002B6080">
        <w:rPr>
          <w:szCs w:val="22"/>
          <w:bdr w:val="nil"/>
          <w:lang w:bidi="hu-HU"/>
        </w:rPr>
        <w:t xml:space="preserve">ritkán jelentett mellékhatások: </w:t>
      </w:r>
      <w:r w:rsidR="00BE6E52" w:rsidRPr="002B6080">
        <w:rPr>
          <w:szCs w:val="22"/>
          <w:u w:val="single"/>
          <w:bdr w:val="nil"/>
          <w:lang w:bidi="hu-HU"/>
        </w:rPr>
        <w:t xml:space="preserve">1000-ből legfeljebb 1 </w:t>
      </w:r>
      <w:r w:rsidR="00E23760" w:rsidRPr="002B6080">
        <w:rPr>
          <w:szCs w:val="22"/>
          <w:u w:val="single"/>
          <w:bdr w:val="nil"/>
          <w:lang w:bidi="hu-HU"/>
        </w:rPr>
        <w:t>oltotta</w:t>
      </w:r>
      <w:r w:rsidR="00BE6E52" w:rsidRPr="002B6080">
        <w:rPr>
          <w:szCs w:val="22"/>
          <w:u w:val="single"/>
          <w:bdr w:val="nil"/>
          <w:lang w:bidi="hu-HU"/>
        </w:rPr>
        <w:t>t érinthet)</w:t>
      </w:r>
      <w:r w:rsidR="009C7A45" w:rsidRPr="002B6080">
        <w:rPr>
          <w:szCs w:val="22"/>
          <w:bdr w:val="nil"/>
          <w:lang w:bidi="hu-HU"/>
        </w:rPr>
        <w:t>.</w:t>
      </w:r>
    </w:p>
    <w:p w14:paraId="1678F432" w14:textId="6D7F25F7" w:rsidR="009C7A45" w:rsidRPr="002B6080" w:rsidRDefault="007758DC" w:rsidP="00701639">
      <w:pPr>
        <w:tabs>
          <w:tab w:val="clear" w:pos="567"/>
        </w:tabs>
        <w:autoSpaceDE w:val="0"/>
        <w:autoSpaceDN w:val="0"/>
        <w:spacing w:line="240" w:lineRule="auto"/>
      </w:pPr>
      <w:r w:rsidRPr="002B6080">
        <w:rPr>
          <w:szCs w:val="22"/>
        </w:rPr>
        <w:t xml:space="preserve">A </w:t>
      </w:r>
      <w:r w:rsidRPr="002B6080">
        <w:t>t</w:t>
      </w:r>
      <w:r w:rsidR="00684812" w:rsidRPr="002B6080">
        <w:t>ünete</w:t>
      </w:r>
      <w:r w:rsidRPr="002B6080">
        <w:t>k a következők</w:t>
      </w:r>
      <w:r w:rsidR="00684812" w:rsidRPr="002B6080">
        <w:t xml:space="preserve"> lehetnek</w:t>
      </w:r>
      <w:r w:rsidRPr="002B6080">
        <w:t>:</w:t>
      </w:r>
      <w:r w:rsidR="00684812" w:rsidRPr="002B6080">
        <w:t xml:space="preserve"> bőrkiütés, viszketés, csalánkiütés, a bőr</w:t>
      </w:r>
      <w:r w:rsidR="00C73CF3" w:rsidRPr="002B6080">
        <w:t>pír</w:t>
      </w:r>
      <w:r w:rsidR="00684812" w:rsidRPr="002B6080">
        <w:t>, légzési nehézségek</w:t>
      </w:r>
      <w:r w:rsidR="00325B40" w:rsidRPr="002B6080">
        <w:t>,</w:t>
      </w:r>
      <w:r w:rsidR="00684812" w:rsidRPr="002B6080">
        <w:t xml:space="preserve"> </w:t>
      </w:r>
      <w:r w:rsidR="00325B40" w:rsidRPr="002B6080">
        <w:t>légszomj</w:t>
      </w:r>
      <w:r w:rsidR="00684812" w:rsidRPr="002B6080">
        <w:t xml:space="preserve">, az </w:t>
      </w:r>
      <w:r w:rsidR="00684812" w:rsidRPr="002B6080">
        <w:rPr>
          <w:szCs w:val="22"/>
          <w:bdr w:val="nil"/>
          <w:lang w:bidi="hu-HU"/>
        </w:rPr>
        <w:t xml:space="preserve">arc, az ajkak, </w:t>
      </w:r>
      <w:r w:rsidR="00325B40" w:rsidRPr="002B6080">
        <w:rPr>
          <w:szCs w:val="22"/>
          <w:bdr w:val="nil"/>
          <w:lang w:bidi="hu-HU"/>
        </w:rPr>
        <w:t xml:space="preserve">a </w:t>
      </w:r>
      <w:r w:rsidR="00684812" w:rsidRPr="002B6080">
        <w:rPr>
          <w:szCs w:val="22"/>
          <w:bdr w:val="nil"/>
          <w:lang w:bidi="hu-HU"/>
        </w:rPr>
        <w:t xml:space="preserve">torok vagy a nyelv duzzanata, hideg, nyirkos bőr, </w:t>
      </w:r>
      <w:r w:rsidR="00684812" w:rsidRPr="002B6080">
        <w:t>szívdobogás-érzés</w:t>
      </w:r>
      <w:r w:rsidR="009C7A45" w:rsidRPr="002B6080">
        <w:t xml:space="preserve">, </w:t>
      </w:r>
      <w:r w:rsidR="00684812" w:rsidRPr="002B6080">
        <w:t>szédülés</w:t>
      </w:r>
      <w:r w:rsidR="009C7A45" w:rsidRPr="002B6080">
        <w:t xml:space="preserve">, </w:t>
      </w:r>
      <w:r w:rsidR="00684812" w:rsidRPr="002B6080">
        <w:t>gyengeség vagy ájulás</w:t>
      </w:r>
      <w:r w:rsidR="009C7A45" w:rsidRPr="002B6080">
        <w:t>.</w:t>
      </w:r>
    </w:p>
    <w:bookmarkEnd w:id="3"/>
    <w:p w14:paraId="6E48C5DA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78DB320E" w14:textId="77777777" w:rsidR="008B3EC7" w:rsidRPr="002B6080" w:rsidRDefault="00663E33" w:rsidP="00701639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2B6080">
        <w:rPr>
          <w:b/>
          <w:bCs/>
          <w:szCs w:val="22"/>
          <w:bdr w:val="nil"/>
          <w:lang w:bidi="hu-HU"/>
        </w:rPr>
        <w:t>További mellékhatások felnőtteknél és időseknél</w:t>
      </w:r>
    </w:p>
    <w:p w14:paraId="31B611FF" w14:textId="40CF9CD4" w:rsidR="00663E33" w:rsidRPr="002B6080" w:rsidRDefault="00663E33" w:rsidP="00701639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2B6080">
        <w:rPr>
          <w:szCs w:val="22"/>
          <w:u w:val="single"/>
          <w:bdr w:val="nil"/>
          <w:lang w:bidi="hu-HU"/>
        </w:rPr>
        <w:t>Nagyon gyakori (10</w:t>
      </w:r>
      <w:r w:rsidR="00985340" w:rsidRPr="002B6080">
        <w:rPr>
          <w:szCs w:val="22"/>
          <w:u w:val="single"/>
          <w:bdr w:val="nil"/>
          <w:lang w:bidi="hu-HU"/>
        </w:rPr>
        <w:t>-ből</w:t>
      </w:r>
      <w:r w:rsidRPr="002B6080">
        <w:rPr>
          <w:szCs w:val="22"/>
          <w:u w:val="single"/>
          <w:bdr w:val="nil"/>
          <w:lang w:bidi="hu-HU"/>
        </w:rPr>
        <w:t xml:space="preserve"> több mint 1</w:t>
      </w:r>
      <w:r w:rsidR="00985340" w:rsidRPr="002B6080">
        <w:rPr>
          <w:szCs w:val="22"/>
          <w:u w:val="single"/>
          <w:bdr w:val="nil"/>
          <w:lang w:bidi="hu-HU"/>
        </w:rPr>
        <w:t xml:space="preserve"> </w:t>
      </w:r>
      <w:r w:rsidR="003B3364" w:rsidRPr="002B6080">
        <w:rPr>
          <w:szCs w:val="22"/>
          <w:u w:val="single"/>
          <w:bdr w:val="nil"/>
          <w:lang w:bidi="hu-HU"/>
        </w:rPr>
        <w:t xml:space="preserve">oltottat </w:t>
      </w:r>
      <w:r w:rsidRPr="002B6080">
        <w:rPr>
          <w:szCs w:val="22"/>
          <w:u w:val="single"/>
          <w:bdr w:val="nil"/>
          <w:lang w:bidi="hu-HU"/>
        </w:rPr>
        <w:t>érinthet)</w:t>
      </w:r>
    </w:p>
    <w:p w14:paraId="30DD2760" w14:textId="27325B90" w:rsidR="00663E33" w:rsidRPr="002B6080" w:rsidRDefault="00663E33" w:rsidP="00701639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ab/>
        <w:t>Fejfájás, izomfájdalom (m</w:t>
      </w:r>
      <w:r w:rsidR="00A55E28" w:rsidRPr="002B6080">
        <w:rPr>
          <w:szCs w:val="22"/>
          <w:bdr w:val="nil"/>
          <w:lang w:bidi="hu-HU"/>
        </w:rPr>
        <w:t>i</w:t>
      </w:r>
      <w:r w:rsidRPr="002B6080">
        <w:rPr>
          <w:szCs w:val="22"/>
          <w:bdr w:val="nil"/>
          <w:lang w:bidi="hu-HU"/>
        </w:rPr>
        <w:t xml:space="preserve">algia), áltanos rossz közérzet </w:t>
      </w:r>
      <w:r w:rsidR="00F674F1" w:rsidRPr="002B6080">
        <w:rPr>
          <w:szCs w:val="22"/>
          <w:bdr w:val="nil"/>
          <w:vertAlign w:val="superscript"/>
          <w:lang w:bidi="hu-HU"/>
        </w:rPr>
        <w:t>(1)</w:t>
      </w:r>
      <w:r w:rsidRPr="002B6080">
        <w:rPr>
          <w:szCs w:val="22"/>
          <w:bdr w:val="nil"/>
          <w:lang w:bidi="hu-HU"/>
        </w:rPr>
        <w:t>, fájdalom az injekció beadásának helyén.</w:t>
      </w:r>
    </w:p>
    <w:p w14:paraId="32262621" w14:textId="36942517" w:rsidR="00295816" w:rsidRPr="002B6080" w:rsidRDefault="00295816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sz w:val="20"/>
          <w:vertAlign w:val="superscript"/>
        </w:rPr>
        <w:t>(1)</w:t>
      </w:r>
      <w:r w:rsidRPr="002B6080">
        <w:rPr>
          <w:sz w:val="20"/>
        </w:rPr>
        <w:t xml:space="preserve"> Időseknél gyakori</w:t>
      </w:r>
    </w:p>
    <w:p w14:paraId="2F3C4925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</w:rPr>
      </w:pPr>
    </w:p>
    <w:p w14:paraId="36CEDDEB" w14:textId="77C03E6A" w:rsidR="00663E33" w:rsidRPr="002B6080" w:rsidRDefault="00663E33" w:rsidP="00701639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2B6080">
        <w:rPr>
          <w:szCs w:val="22"/>
          <w:u w:val="single"/>
          <w:bdr w:val="nil"/>
          <w:lang w:bidi="hu-HU"/>
        </w:rPr>
        <w:t>Gyakori (10</w:t>
      </w:r>
      <w:r w:rsidR="00985340" w:rsidRPr="002B6080">
        <w:rPr>
          <w:szCs w:val="22"/>
          <w:u w:val="single"/>
          <w:bdr w:val="nil"/>
          <w:lang w:bidi="hu-HU"/>
        </w:rPr>
        <w:t>-ből legfeljebb</w:t>
      </w:r>
      <w:r w:rsidRPr="002B6080">
        <w:rPr>
          <w:szCs w:val="22"/>
          <w:u w:val="single"/>
          <w:bdr w:val="nil"/>
          <w:lang w:bidi="hu-HU"/>
        </w:rPr>
        <w:t xml:space="preserve"> 1 </w:t>
      </w:r>
      <w:r w:rsidR="00ED09EA" w:rsidRPr="002B6080">
        <w:rPr>
          <w:szCs w:val="22"/>
          <w:u w:val="single"/>
          <w:bdr w:val="nil"/>
          <w:lang w:bidi="hu-HU"/>
        </w:rPr>
        <w:t xml:space="preserve">oltottat </w:t>
      </w:r>
      <w:r w:rsidRPr="002B6080">
        <w:rPr>
          <w:szCs w:val="22"/>
          <w:u w:val="single"/>
          <w:bdr w:val="nil"/>
          <w:lang w:bidi="hu-HU"/>
        </w:rPr>
        <w:t>érinthet)</w:t>
      </w:r>
    </w:p>
    <w:p w14:paraId="3924532B" w14:textId="25275AB3" w:rsidR="00663E33" w:rsidRPr="002B6080" w:rsidRDefault="00663E33" w:rsidP="00701639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ab/>
        <w:t>Láz</w:t>
      </w:r>
      <w:r w:rsidRPr="002B6080">
        <w:rPr>
          <w:szCs w:val="22"/>
          <w:bdr w:val="nil"/>
          <w:vertAlign w:val="superscript"/>
          <w:lang w:bidi="hu-HU"/>
        </w:rPr>
        <w:t>(2)</w:t>
      </w:r>
      <w:r w:rsidRPr="002B6080">
        <w:rPr>
          <w:szCs w:val="22"/>
          <w:bdr w:val="nil"/>
          <w:lang w:bidi="hu-HU"/>
        </w:rPr>
        <w:t xml:space="preserve">, </w:t>
      </w:r>
      <w:r w:rsidR="00ED09EA" w:rsidRPr="002B6080">
        <w:rPr>
          <w:szCs w:val="22"/>
          <w:bdr w:val="nil"/>
          <w:lang w:bidi="hu-HU"/>
        </w:rPr>
        <w:t>hidegrázás</w:t>
      </w:r>
      <w:r w:rsidRPr="002B6080">
        <w:rPr>
          <w:szCs w:val="22"/>
          <w:bdr w:val="nil"/>
          <w:lang w:bidi="hu-HU"/>
        </w:rPr>
        <w:t xml:space="preserve">, </w:t>
      </w:r>
      <w:r w:rsidR="00295816" w:rsidRPr="002B6080">
        <w:rPr>
          <w:szCs w:val="22"/>
          <w:bdr w:val="nil"/>
          <w:lang w:bidi="hu-HU"/>
        </w:rPr>
        <w:t xml:space="preserve">reakciók </w:t>
      </w:r>
      <w:r w:rsidRPr="002B6080">
        <w:rPr>
          <w:szCs w:val="22"/>
          <w:bdr w:val="nil"/>
          <w:lang w:bidi="hu-HU"/>
        </w:rPr>
        <w:t>az injekció beadásának helyén: bőrpír</w:t>
      </w:r>
      <w:r w:rsidR="00295816" w:rsidRPr="002B6080">
        <w:rPr>
          <w:szCs w:val="22"/>
          <w:bdr w:val="nil"/>
          <w:lang w:bidi="hu-HU"/>
        </w:rPr>
        <w:t xml:space="preserve"> (eritéma)</w:t>
      </w:r>
      <w:r w:rsidRPr="002B6080">
        <w:rPr>
          <w:szCs w:val="22"/>
          <w:bdr w:val="nil"/>
          <w:lang w:bidi="hu-HU"/>
        </w:rPr>
        <w:t>, duzzanat, megkeményedés (induráció).</w:t>
      </w:r>
    </w:p>
    <w:p w14:paraId="16E431F7" w14:textId="48DCD636" w:rsidR="00295816" w:rsidRPr="002B6080" w:rsidRDefault="00295816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sz w:val="20"/>
          <w:vertAlign w:val="superscript"/>
        </w:rPr>
        <w:t>(2)</w:t>
      </w:r>
      <w:r w:rsidRPr="002B6080">
        <w:rPr>
          <w:sz w:val="20"/>
        </w:rPr>
        <w:t xml:space="preserve"> Időseknél nem gyakori</w:t>
      </w:r>
    </w:p>
    <w:p w14:paraId="41976772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</w:rPr>
      </w:pPr>
    </w:p>
    <w:p w14:paraId="68685D8C" w14:textId="71CF57F8" w:rsidR="00663E33" w:rsidRPr="002B6080" w:rsidRDefault="00663E33" w:rsidP="00701639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2B6080">
        <w:rPr>
          <w:szCs w:val="22"/>
          <w:u w:val="single"/>
          <w:bdr w:val="nil"/>
          <w:lang w:bidi="hu-HU"/>
        </w:rPr>
        <w:t xml:space="preserve">Nem gyakori (100-ból legfeljebb 1 </w:t>
      </w:r>
      <w:r w:rsidR="00963D02" w:rsidRPr="002B6080">
        <w:rPr>
          <w:szCs w:val="22"/>
          <w:u w:val="single"/>
          <w:bdr w:val="nil"/>
          <w:lang w:bidi="hu-HU"/>
        </w:rPr>
        <w:t xml:space="preserve">oltottat </w:t>
      </w:r>
      <w:r w:rsidRPr="002B6080">
        <w:rPr>
          <w:szCs w:val="22"/>
          <w:u w:val="single"/>
          <w:bdr w:val="nil"/>
          <w:lang w:bidi="hu-HU"/>
        </w:rPr>
        <w:t>érinthet)</w:t>
      </w:r>
    </w:p>
    <w:p w14:paraId="06D9BB99" w14:textId="29A6ACDD" w:rsidR="00663E33" w:rsidRPr="002B6080" w:rsidRDefault="00663E33" w:rsidP="00701639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bidi="hu-HU"/>
        </w:rPr>
      </w:pPr>
      <w:r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ab/>
        <w:t>Szédülés</w:t>
      </w:r>
      <w:r w:rsidRPr="002B6080">
        <w:rPr>
          <w:szCs w:val="22"/>
          <w:bdr w:val="nil"/>
          <w:vertAlign w:val="superscript"/>
          <w:lang w:bidi="hu-HU"/>
        </w:rPr>
        <w:t>(3)</w:t>
      </w:r>
      <w:r w:rsidRPr="002B6080">
        <w:rPr>
          <w:szCs w:val="22"/>
          <w:bdr w:val="nil"/>
          <w:lang w:bidi="hu-HU"/>
        </w:rPr>
        <w:t>, hasmenés, hányinger</w:t>
      </w:r>
      <w:r w:rsidRPr="002B6080">
        <w:rPr>
          <w:szCs w:val="22"/>
          <w:bdr w:val="nil"/>
          <w:vertAlign w:val="superscript"/>
          <w:lang w:bidi="hu-HU"/>
        </w:rPr>
        <w:t>(4)</w:t>
      </w:r>
      <w:r w:rsidRPr="002B6080">
        <w:rPr>
          <w:szCs w:val="22"/>
          <w:bdr w:val="nil"/>
          <w:lang w:bidi="hu-HU"/>
        </w:rPr>
        <w:t xml:space="preserve">, fáradtság, </w:t>
      </w:r>
      <w:r w:rsidR="00295816" w:rsidRPr="002B6080">
        <w:rPr>
          <w:szCs w:val="22"/>
          <w:bdr w:val="nil"/>
          <w:lang w:bidi="hu-HU"/>
        </w:rPr>
        <w:t xml:space="preserve">reakciók </w:t>
      </w:r>
      <w:r w:rsidRPr="002B6080">
        <w:rPr>
          <w:szCs w:val="22"/>
          <w:bdr w:val="nil"/>
          <w:lang w:bidi="hu-HU"/>
        </w:rPr>
        <w:t xml:space="preserve">az injekció beadásának helyén: véraláfutás (echimózis), viszketés (pruritusz) </w:t>
      </w:r>
      <w:r w:rsidR="00295816" w:rsidRPr="002B6080">
        <w:rPr>
          <w:szCs w:val="22"/>
          <w:bdr w:val="nil"/>
          <w:lang w:bidi="hu-HU"/>
        </w:rPr>
        <w:t xml:space="preserve">és </w:t>
      </w:r>
      <w:r w:rsidRPr="002B6080">
        <w:rPr>
          <w:szCs w:val="22"/>
          <w:bdr w:val="nil"/>
          <w:lang w:bidi="hu-HU"/>
        </w:rPr>
        <w:t>melegségérzés.</w:t>
      </w:r>
    </w:p>
    <w:p w14:paraId="633BA2DA" w14:textId="683A1A06" w:rsidR="00295816" w:rsidRPr="002B6080" w:rsidRDefault="00295816" w:rsidP="00701639">
      <w:pPr>
        <w:tabs>
          <w:tab w:val="clear" w:pos="567"/>
          <w:tab w:val="left" w:pos="1843"/>
        </w:tabs>
        <w:autoSpaceDE w:val="0"/>
        <w:autoSpaceDN w:val="0"/>
        <w:adjustRightInd w:val="0"/>
        <w:spacing w:line="240" w:lineRule="auto"/>
        <w:ind w:left="567" w:hanging="567"/>
      </w:pPr>
      <w:r w:rsidRPr="002B6080">
        <w:rPr>
          <w:sz w:val="20"/>
          <w:vertAlign w:val="superscript"/>
        </w:rPr>
        <w:t>(3)</w:t>
      </w:r>
      <w:r w:rsidRPr="002B6080">
        <w:rPr>
          <w:sz w:val="20"/>
        </w:rPr>
        <w:t xml:space="preserve"> </w:t>
      </w:r>
      <w:r w:rsidR="000A4BAF" w:rsidRPr="002B6080">
        <w:rPr>
          <w:sz w:val="20"/>
        </w:rPr>
        <w:t>Felnőtteknél ritka</w:t>
      </w:r>
      <w:r w:rsidRPr="002B6080">
        <w:rPr>
          <w:sz w:val="20"/>
        </w:rPr>
        <w:tab/>
      </w:r>
      <w:r w:rsidRPr="002B6080">
        <w:rPr>
          <w:sz w:val="20"/>
          <w:vertAlign w:val="superscript"/>
        </w:rPr>
        <w:t>(4)</w:t>
      </w:r>
      <w:r w:rsidRPr="002B6080">
        <w:rPr>
          <w:sz w:val="20"/>
        </w:rPr>
        <w:t xml:space="preserve"> </w:t>
      </w:r>
      <w:r w:rsidR="000A4BAF" w:rsidRPr="002B6080">
        <w:rPr>
          <w:sz w:val="20"/>
        </w:rPr>
        <w:t>Időseknél ritka</w:t>
      </w:r>
    </w:p>
    <w:p w14:paraId="69FE9A19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ab/>
        <w:t>Hőhullámok: csak időseknél figyelhetők meg.</w:t>
      </w:r>
    </w:p>
    <w:p w14:paraId="676A8FCA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ab/>
        <w:t>A nyaki, hónalji vagy lágyéki nyirokcsomók duzzanata (limfadenopátia): csak felnőtteknél figyelhető meg.</w:t>
      </w:r>
    </w:p>
    <w:p w14:paraId="7E1B28FF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</w:rPr>
      </w:pPr>
    </w:p>
    <w:p w14:paraId="7300BF10" w14:textId="0E5DB424" w:rsidR="00663E33" w:rsidRPr="002B6080" w:rsidRDefault="00663E33" w:rsidP="00701639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2B6080">
        <w:rPr>
          <w:szCs w:val="22"/>
          <w:u w:val="single"/>
          <w:bdr w:val="nil"/>
          <w:lang w:bidi="hu-HU"/>
        </w:rPr>
        <w:t>Ritka (1000-ből legfeljebb 1 embert érinthet)</w:t>
      </w:r>
    </w:p>
    <w:p w14:paraId="7EAEAF89" w14:textId="77C2ED38" w:rsidR="00663E33" w:rsidRPr="002B6080" w:rsidRDefault="00663E33" w:rsidP="00701639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ab/>
        <w:t xml:space="preserve">A tapintásban, </w:t>
      </w:r>
      <w:r w:rsidR="00214DE8" w:rsidRPr="002B6080">
        <w:rPr>
          <w:szCs w:val="22"/>
          <w:bdr w:val="nil"/>
          <w:lang w:bidi="hu-HU"/>
        </w:rPr>
        <w:t xml:space="preserve">a </w:t>
      </w:r>
      <w:r w:rsidRPr="002B6080">
        <w:rPr>
          <w:szCs w:val="22"/>
          <w:bdr w:val="nil"/>
          <w:lang w:bidi="hu-HU"/>
        </w:rPr>
        <w:t>fájdalom</w:t>
      </w:r>
      <w:r w:rsidR="00214DE8"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 xml:space="preserve">, </w:t>
      </w:r>
      <w:r w:rsidR="00214DE8" w:rsidRPr="002B6080">
        <w:rPr>
          <w:szCs w:val="22"/>
          <w:bdr w:val="nil"/>
          <w:lang w:bidi="hu-HU"/>
        </w:rPr>
        <w:t xml:space="preserve">a </w:t>
      </w:r>
      <w:r w:rsidRPr="002B6080">
        <w:rPr>
          <w:szCs w:val="22"/>
          <w:bdr w:val="nil"/>
          <w:lang w:bidi="hu-HU"/>
        </w:rPr>
        <w:t xml:space="preserve">meleg- és </w:t>
      </w:r>
      <w:r w:rsidR="00214DE8" w:rsidRPr="002B6080">
        <w:rPr>
          <w:szCs w:val="22"/>
          <w:bdr w:val="nil"/>
          <w:lang w:bidi="hu-HU"/>
        </w:rPr>
        <w:t xml:space="preserve">a </w:t>
      </w:r>
      <w:r w:rsidRPr="002B6080">
        <w:rPr>
          <w:szCs w:val="22"/>
          <w:bdr w:val="nil"/>
          <w:lang w:bidi="hu-HU"/>
        </w:rPr>
        <w:t xml:space="preserve">hidegérzésben bekövetkező változások (paresztézia), aluszékonyság, </w:t>
      </w:r>
      <w:r w:rsidR="00985340" w:rsidRPr="002B6080">
        <w:rPr>
          <w:szCs w:val="22"/>
          <w:bdr w:val="nil"/>
          <w:lang w:bidi="hu-HU"/>
        </w:rPr>
        <w:t xml:space="preserve">fokozott </w:t>
      </w:r>
      <w:r w:rsidRPr="002B6080">
        <w:rPr>
          <w:szCs w:val="22"/>
          <w:bdr w:val="nil"/>
          <w:lang w:bidi="hu-HU"/>
        </w:rPr>
        <w:t>verejtékezés (hiperhidrózis), szokatlan fáradtság és gyengeség (aszténia), influenzaszerű betegség.</w:t>
      </w:r>
    </w:p>
    <w:p w14:paraId="0E911C2D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ab/>
        <w:t>Ízületi fájdalom (artralgia), kellemetlenség az injekció beadásának helyén: csak felnőtteknél figyelhető meg.</w:t>
      </w:r>
    </w:p>
    <w:p w14:paraId="47DD0D80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</w:rPr>
      </w:pPr>
    </w:p>
    <w:p w14:paraId="065BB7C1" w14:textId="3A6EC838" w:rsidR="00663E33" w:rsidRPr="002B6080" w:rsidRDefault="00663E33" w:rsidP="002B608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2B6080">
        <w:rPr>
          <w:b/>
          <w:szCs w:val="22"/>
        </w:rPr>
        <w:t xml:space="preserve">További mellékhatások 3 és </w:t>
      </w:r>
      <w:r w:rsidR="00434D29" w:rsidRPr="002B6080">
        <w:rPr>
          <w:b/>
          <w:szCs w:val="22"/>
        </w:rPr>
        <w:t xml:space="preserve">betöltött </w:t>
      </w:r>
      <w:r w:rsidRPr="002B6080">
        <w:rPr>
          <w:b/>
          <w:szCs w:val="22"/>
        </w:rPr>
        <w:t>1</w:t>
      </w:r>
      <w:r w:rsidR="00434D29" w:rsidRPr="002B6080">
        <w:rPr>
          <w:b/>
          <w:szCs w:val="22"/>
        </w:rPr>
        <w:t>8</w:t>
      </w:r>
      <w:r w:rsidRPr="002B6080">
        <w:rPr>
          <w:b/>
          <w:szCs w:val="22"/>
        </w:rPr>
        <w:t> év</w:t>
      </w:r>
      <w:r w:rsidR="00434D29" w:rsidRPr="002B6080">
        <w:rPr>
          <w:b/>
          <w:szCs w:val="22"/>
        </w:rPr>
        <w:t>es kor</w:t>
      </w:r>
      <w:r w:rsidRPr="002B6080">
        <w:rPr>
          <w:b/>
          <w:szCs w:val="22"/>
        </w:rPr>
        <w:t xml:space="preserve"> közötti életkorú gyermekeknél</w:t>
      </w:r>
      <w:r w:rsidR="0092319B" w:rsidRPr="002B6080">
        <w:rPr>
          <w:b/>
          <w:szCs w:val="22"/>
        </w:rPr>
        <w:t xml:space="preserve"> és serdülőknél</w:t>
      </w:r>
    </w:p>
    <w:p w14:paraId="6150A32D" w14:textId="7AEA7305" w:rsidR="00663E33" w:rsidRPr="002B6080" w:rsidRDefault="00663E33" w:rsidP="00701639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2B6080">
        <w:rPr>
          <w:szCs w:val="22"/>
          <w:u w:val="single"/>
          <w:bdr w:val="nil"/>
          <w:lang w:bidi="hu-HU"/>
        </w:rPr>
        <w:t>Nagyon gyakori (</w:t>
      </w:r>
      <w:r w:rsidR="003F4EAD" w:rsidRPr="002B6080">
        <w:rPr>
          <w:szCs w:val="22"/>
          <w:u w:val="single"/>
          <w:bdr w:val="nil"/>
          <w:lang w:bidi="hu-HU"/>
        </w:rPr>
        <w:t xml:space="preserve">10-ből több mint 1 </w:t>
      </w:r>
      <w:r w:rsidR="009711C1" w:rsidRPr="002B6080">
        <w:rPr>
          <w:szCs w:val="22"/>
          <w:u w:val="single"/>
          <w:bdr w:val="nil"/>
          <w:lang w:bidi="hu-HU"/>
        </w:rPr>
        <w:t>oltottat</w:t>
      </w:r>
      <w:r w:rsidR="003F4EAD" w:rsidRPr="002B6080">
        <w:rPr>
          <w:szCs w:val="22"/>
          <w:u w:val="single"/>
          <w:bdr w:val="nil"/>
          <w:lang w:bidi="hu-HU"/>
        </w:rPr>
        <w:t xml:space="preserve"> érinthet</w:t>
      </w:r>
      <w:r w:rsidRPr="002B6080">
        <w:rPr>
          <w:szCs w:val="22"/>
          <w:u w:val="single"/>
          <w:bdr w:val="nil"/>
          <w:lang w:bidi="hu-HU"/>
        </w:rPr>
        <w:t>)</w:t>
      </w:r>
    </w:p>
    <w:p w14:paraId="6D90E058" w14:textId="3156623B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ab/>
        <w:t>Fejfájás, izomfájdalom (mialgia), általános rossz közérzet, hidegrázás</w:t>
      </w:r>
      <w:r w:rsidRPr="002B6080">
        <w:rPr>
          <w:szCs w:val="22"/>
          <w:bdr w:val="nil"/>
          <w:vertAlign w:val="superscript"/>
          <w:lang w:bidi="hu-HU"/>
        </w:rPr>
        <w:t>(5)</w:t>
      </w:r>
      <w:r w:rsidRPr="002B6080">
        <w:rPr>
          <w:szCs w:val="22"/>
          <w:bdr w:val="nil"/>
          <w:lang w:bidi="hu-HU"/>
        </w:rPr>
        <w:t xml:space="preserve">, </w:t>
      </w:r>
      <w:r w:rsidR="00295816" w:rsidRPr="002B6080">
        <w:rPr>
          <w:szCs w:val="22"/>
          <w:bdr w:val="nil"/>
          <w:lang w:bidi="hu-HU"/>
        </w:rPr>
        <w:t xml:space="preserve">reakciók </w:t>
      </w:r>
      <w:r w:rsidRPr="002B6080">
        <w:rPr>
          <w:szCs w:val="22"/>
          <w:bdr w:val="nil"/>
          <w:lang w:bidi="hu-HU"/>
        </w:rPr>
        <w:t>az injekció beadásának helyén: fájdalom, duzzanat, bőrpír</w:t>
      </w:r>
      <w:r w:rsidR="00295816" w:rsidRPr="002B6080">
        <w:rPr>
          <w:szCs w:val="22"/>
          <w:bdr w:val="nil"/>
          <w:lang w:bidi="hu-HU"/>
        </w:rPr>
        <w:t xml:space="preserve"> (eritéma)</w:t>
      </w:r>
      <w:r w:rsidRPr="002B6080">
        <w:rPr>
          <w:szCs w:val="22"/>
          <w:bdr w:val="nil"/>
          <w:vertAlign w:val="superscript"/>
          <w:lang w:bidi="hu-HU"/>
        </w:rPr>
        <w:t>(5)</w:t>
      </w:r>
      <w:r w:rsidRPr="002B6080">
        <w:rPr>
          <w:szCs w:val="22"/>
          <w:bdr w:val="nil"/>
          <w:lang w:bidi="hu-HU"/>
        </w:rPr>
        <w:t>, keményedés (induráció)</w:t>
      </w:r>
      <w:r w:rsidRPr="002B6080">
        <w:rPr>
          <w:szCs w:val="22"/>
          <w:bdr w:val="nil"/>
          <w:vertAlign w:val="superscript"/>
          <w:lang w:bidi="hu-HU"/>
        </w:rPr>
        <w:t>(5)</w:t>
      </w:r>
      <w:r w:rsidRPr="002B6080">
        <w:rPr>
          <w:szCs w:val="22"/>
          <w:bdr w:val="nil"/>
          <w:lang w:bidi="hu-HU"/>
        </w:rPr>
        <w:t>.</w:t>
      </w:r>
    </w:p>
    <w:p w14:paraId="0720F1B6" w14:textId="5EBE659D" w:rsidR="00295816" w:rsidRPr="002B6080" w:rsidRDefault="00295816" w:rsidP="00701639">
      <w:pPr>
        <w:tabs>
          <w:tab w:val="left" w:pos="3119"/>
          <w:tab w:val="left" w:pos="6663"/>
        </w:tabs>
        <w:spacing w:line="240" w:lineRule="auto"/>
        <w:rPr>
          <w:sz w:val="20"/>
        </w:rPr>
      </w:pPr>
      <w:r w:rsidRPr="002B6080">
        <w:rPr>
          <w:sz w:val="20"/>
          <w:vertAlign w:val="superscript"/>
        </w:rPr>
        <w:t xml:space="preserve">(5) </w:t>
      </w:r>
      <w:r w:rsidRPr="002B6080">
        <w:rPr>
          <w:sz w:val="20"/>
        </w:rPr>
        <w:t xml:space="preserve">9 és </w:t>
      </w:r>
      <w:r w:rsidR="00207ACD" w:rsidRPr="002B6080">
        <w:rPr>
          <w:sz w:val="20"/>
        </w:rPr>
        <w:t xml:space="preserve">betöltött </w:t>
      </w:r>
      <w:r w:rsidRPr="002B6080">
        <w:rPr>
          <w:sz w:val="20"/>
        </w:rPr>
        <w:t>1</w:t>
      </w:r>
      <w:r w:rsidR="00207ACD" w:rsidRPr="002B6080">
        <w:rPr>
          <w:sz w:val="20"/>
        </w:rPr>
        <w:t>8 </w:t>
      </w:r>
      <w:r w:rsidRPr="002B6080">
        <w:rPr>
          <w:sz w:val="20"/>
        </w:rPr>
        <w:t>év</w:t>
      </w:r>
      <w:r w:rsidR="00207ACD" w:rsidRPr="002B6080">
        <w:rPr>
          <w:sz w:val="20"/>
        </w:rPr>
        <w:t>es kor</w:t>
      </w:r>
      <w:r w:rsidRPr="002B6080">
        <w:rPr>
          <w:sz w:val="20"/>
        </w:rPr>
        <w:t xml:space="preserve"> közötti gyermekeknél</w:t>
      </w:r>
      <w:r w:rsidR="00207ACD" w:rsidRPr="002B6080">
        <w:rPr>
          <w:sz w:val="20"/>
        </w:rPr>
        <w:t xml:space="preserve"> és serdülőknél</w:t>
      </w:r>
      <w:r w:rsidRPr="002B6080">
        <w:rPr>
          <w:sz w:val="20"/>
        </w:rPr>
        <w:t xml:space="preserve"> gyakori</w:t>
      </w:r>
    </w:p>
    <w:p w14:paraId="69FB787E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</w:rPr>
      </w:pPr>
    </w:p>
    <w:p w14:paraId="6F4A6298" w14:textId="494D2C53" w:rsidR="00663E33" w:rsidRPr="002B6080" w:rsidRDefault="00663E33" w:rsidP="00701639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2B6080">
        <w:rPr>
          <w:szCs w:val="22"/>
          <w:u w:val="single"/>
          <w:bdr w:val="nil"/>
          <w:lang w:bidi="hu-HU"/>
        </w:rPr>
        <w:t>Gyakori (</w:t>
      </w:r>
      <w:r w:rsidR="003F4EAD" w:rsidRPr="002B6080">
        <w:rPr>
          <w:szCs w:val="22"/>
          <w:u w:val="single"/>
          <w:bdr w:val="nil"/>
          <w:lang w:bidi="hu-HU"/>
        </w:rPr>
        <w:t xml:space="preserve">10-ből legfeljebb 1 </w:t>
      </w:r>
      <w:r w:rsidR="00DA36B2" w:rsidRPr="002B6080">
        <w:rPr>
          <w:szCs w:val="22"/>
          <w:u w:val="single"/>
          <w:bdr w:val="nil"/>
          <w:lang w:bidi="hu-HU"/>
        </w:rPr>
        <w:t xml:space="preserve">oltottat </w:t>
      </w:r>
      <w:r w:rsidR="003F4EAD" w:rsidRPr="002B6080">
        <w:rPr>
          <w:szCs w:val="22"/>
          <w:u w:val="single"/>
          <w:bdr w:val="nil"/>
          <w:lang w:bidi="hu-HU"/>
        </w:rPr>
        <w:t>érinthet</w:t>
      </w:r>
      <w:r w:rsidRPr="002B6080">
        <w:rPr>
          <w:szCs w:val="22"/>
          <w:u w:val="single"/>
          <w:bdr w:val="nil"/>
          <w:lang w:bidi="hu-HU"/>
        </w:rPr>
        <w:t>)</w:t>
      </w:r>
    </w:p>
    <w:p w14:paraId="13B565D8" w14:textId="30AA4265" w:rsidR="00663E33" w:rsidRPr="002B6080" w:rsidRDefault="00663E33" w:rsidP="00701639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ab/>
        <w:t>Láz, véraláfutás</w:t>
      </w:r>
      <w:r w:rsidR="006A6C83" w:rsidRPr="002B6080">
        <w:rPr>
          <w:szCs w:val="22"/>
          <w:bdr w:val="nil"/>
          <w:lang w:bidi="hu-HU"/>
        </w:rPr>
        <w:t xml:space="preserve"> (echimózis)</w:t>
      </w:r>
      <w:r w:rsidRPr="002B6080">
        <w:rPr>
          <w:szCs w:val="22"/>
          <w:bdr w:val="nil"/>
          <w:lang w:bidi="hu-HU"/>
        </w:rPr>
        <w:t xml:space="preserve"> az injekció beadásának helyén.</w:t>
      </w:r>
    </w:p>
    <w:p w14:paraId="3110D66D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</w:rPr>
      </w:pPr>
    </w:p>
    <w:p w14:paraId="6DFEEDF5" w14:textId="0EC1F928" w:rsidR="00663E33" w:rsidRPr="002B6080" w:rsidRDefault="00663E33" w:rsidP="00701639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2B6080">
        <w:rPr>
          <w:szCs w:val="22"/>
          <w:u w:val="single"/>
          <w:bdr w:val="nil"/>
          <w:lang w:bidi="hu-HU"/>
        </w:rPr>
        <w:t xml:space="preserve">Nem gyakori (100-ból legfeljebb 1 </w:t>
      </w:r>
      <w:r w:rsidR="00ED3B44" w:rsidRPr="002B6080">
        <w:rPr>
          <w:szCs w:val="22"/>
          <w:u w:val="single"/>
          <w:bdr w:val="nil"/>
          <w:lang w:bidi="hu-HU"/>
        </w:rPr>
        <w:t>oltottat</w:t>
      </w:r>
      <w:r w:rsidRPr="002B6080">
        <w:rPr>
          <w:szCs w:val="22"/>
          <w:u w:val="single"/>
          <w:bdr w:val="nil"/>
          <w:lang w:bidi="hu-HU"/>
        </w:rPr>
        <w:t xml:space="preserve"> érinthet) mellékhatások 3 és 8 év közötti gyermekeknél</w:t>
      </w:r>
    </w:p>
    <w:p w14:paraId="67FBD274" w14:textId="680CB2DA" w:rsidR="00663E33" w:rsidRPr="002B6080" w:rsidRDefault="00663E33" w:rsidP="00701639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ab/>
        <w:t>A vér egyes elemeinek, az úgynevezett vérlemezkék számának átmeneti csökkenése; ezek csökkent száma kiterjedt véraláfutásokat vagy vérzéseket okozhat (átmeneti trombocitopénia): egyetlen 3 éves gyermeknél jelentették</w:t>
      </w:r>
      <w:r w:rsidR="003F4EAD" w:rsidRPr="002B6080">
        <w:rPr>
          <w:szCs w:val="22"/>
          <w:bdr w:val="nil"/>
          <w:lang w:bidi="hu-HU"/>
        </w:rPr>
        <w:t>.</w:t>
      </w:r>
    </w:p>
    <w:p w14:paraId="42C58F1F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ab/>
        <w:t>Sóhajtozás, nyugtalanság</w:t>
      </w:r>
      <w:r w:rsidR="003F4EAD" w:rsidRPr="002B6080">
        <w:rPr>
          <w:szCs w:val="22"/>
          <w:bdr w:val="nil"/>
          <w:lang w:bidi="hu-HU"/>
        </w:rPr>
        <w:t>.</w:t>
      </w:r>
    </w:p>
    <w:p w14:paraId="30107014" w14:textId="42802C8D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ab/>
        <w:t>Szédülés, hasmenés, hányás, felső hasi fájdalom, ízületi fájdalom (artralgia), fáradtság, melegségérzés az injekció beadásának helyén.</w:t>
      </w:r>
    </w:p>
    <w:p w14:paraId="01A8849D" w14:textId="77777777" w:rsidR="00663E33" w:rsidRPr="002B6080" w:rsidRDefault="00663E33" w:rsidP="00701639">
      <w:pPr>
        <w:tabs>
          <w:tab w:val="clear" w:pos="567"/>
          <w:tab w:val="left" w:pos="426"/>
        </w:tabs>
        <w:spacing w:line="240" w:lineRule="auto"/>
        <w:rPr>
          <w:szCs w:val="22"/>
        </w:rPr>
      </w:pPr>
    </w:p>
    <w:p w14:paraId="38F42A3E" w14:textId="4A39FFD4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2B6080">
        <w:rPr>
          <w:szCs w:val="22"/>
          <w:u w:val="single"/>
          <w:bdr w:val="nil"/>
          <w:lang w:bidi="hu-HU"/>
        </w:rPr>
        <w:t xml:space="preserve">Nem gyakori (100-ból legfeljebb 1 embert érinthet) mellékhatások 9 és </w:t>
      </w:r>
      <w:r w:rsidR="002F6FD4" w:rsidRPr="002B6080">
        <w:rPr>
          <w:szCs w:val="22"/>
          <w:u w:val="single"/>
          <w:bdr w:val="nil"/>
          <w:lang w:bidi="hu-HU"/>
        </w:rPr>
        <w:t xml:space="preserve">betöltött </w:t>
      </w:r>
      <w:r w:rsidRPr="002B6080">
        <w:rPr>
          <w:szCs w:val="22"/>
          <w:u w:val="single"/>
          <w:bdr w:val="nil"/>
          <w:lang w:bidi="hu-HU"/>
        </w:rPr>
        <w:t>1</w:t>
      </w:r>
      <w:r w:rsidR="002F6FD4" w:rsidRPr="002B6080">
        <w:rPr>
          <w:szCs w:val="22"/>
          <w:u w:val="single"/>
          <w:bdr w:val="nil"/>
          <w:lang w:bidi="hu-HU"/>
        </w:rPr>
        <w:t>8</w:t>
      </w:r>
      <w:r w:rsidRPr="002B6080">
        <w:rPr>
          <w:szCs w:val="22"/>
          <w:u w:val="single"/>
          <w:bdr w:val="nil"/>
          <w:lang w:bidi="hu-HU"/>
        </w:rPr>
        <w:t> év közötti gyermekeknél</w:t>
      </w:r>
    </w:p>
    <w:p w14:paraId="0A0550A3" w14:textId="2E18435B" w:rsidR="00663E33" w:rsidRPr="002B6080" w:rsidRDefault="00663E33" w:rsidP="00701639">
      <w:pPr>
        <w:tabs>
          <w:tab w:val="clear" w:pos="567"/>
          <w:tab w:val="left" w:pos="426"/>
        </w:tabs>
        <w:spacing w:line="240" w:lineRule="auto"/>
        <w:ind w:left="567" w:hanging="567"/>
        <w:rPr>
          <w:szCs w:val="22"/>
        </w:rPr>
      </w:pPr>
      <w:r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ab/>
        <w:t>Hasmenés, viszketés</w:t>
      </w:r>
      <w:r w:rsidR="002F6FD4" w:rsidRPr="002B6080">
        <w:rPr>
          <w:szCs w:val="22"/>
          <w:bdr w:val="nil"/>
          <w:lang w:bidi="hu-HU"/>
        </w:rPr>
        <w:t xml:space="preserve"> (pruritusz)</w:t>
      </w:r>
      <w:r w:rsidRPr="002B6080">
        <w:rPr>
          <w:szCs w:val="22"/>
          <w:bdr w:val="nil"/>
          <w:lang w:bidi="hu-HU"/>
        </w:rPr>
        <w:t xml:space="preserve"> az injekció beadásának helyén.</w:t>
      </w:r>
    </w:p>
    <w:p w14:paraId="5FE3CD50" w14:textId="77777777" w:rsidR="00F235C8" w:rsidRPr="002B6080" w:rsidRDefault="00F235C8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</w:rPr>
      </w:pPr>
    </w:p>
    <w:p w14:paraId="6E11A9BB" w14:textId="6466DA6F" w:rsidR="00F235C8" w:rsidRPr="002B6080" w:rsidRDefault="00F235C8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2B6080">
        <w:rPr>
          <w:b/>
          <w:szCs w:val="22"/>
        </w:rPr>
        <w:t>További mellékhatások 6 és 35 hónap közötti gyermekeknél</w:t>
      </w:r>
    </w:p>
    <w:p w14:paraId="36A94E97" w14:textId="766436A2" w:rsidR="00F235C8" w:rsidRPr="002B6080" w:rsidRDefault="00F235C8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2B6080">
        <w:rPr>
          <w:szCs w:val="22"/>
          <w:u w:val="single"/>
        </w:rPr>
        <w:t>Nagyon gyakori (</w:t>
      </w:r>
      <w:r w:rsidRPr="002B6080">
        <w:rPr>
          <w:szCs w:val="22"/>
          <w:u w:val="single"/>
          <w:bdr w:val="nil"/>
          <w:lang w:bidi="hu-HU"/>
        </w:rPr>
        <w:t xml:space="preserve">10-ből több mint 1 </w:t>
      </w:r>
      <w:r w:rsidR="00634288" w:rsidRPr="002B6080">
        <w:rPr>
          <w:szCs w:val="22"/>
          <w:u w:val="single"/>
          <w:bdr w:val="nil"/>
          <w:lang w:bidi="hu-HU"/>
        </w:rPr>
        <w:t>oltottat</w:t>
      </w:r>
      <w:r w:rsidRPr="002B6080">
        <w:rPr>
          <w:szCs w:val="22"/>
          <w:u w:val="single"/>
          <w:bdr w:val="nil"/>
          <w:lang w:bidi="hu-HU"/>
        </w:rPr>
        <w:t xml:space="preserve"> érinthet</w:t>
      </w:r>
      <w:r w:rsidRPr="002B6080">
        <w:rPr>
          <w:szCs w:val="22"/>
          <w:u w:val="single"/>
        </w:rPr>
        <w:t>):</w:t>
      </w:r>
    </w:p>
    <w:p w14:paraId="1838C0AA" w14:textId="0F33BD60" w:rsidR="00F235C8" w:rsidRPr="002B6080" w:rsidRDefault="00F235C8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zCs w:val="22"/>
        </w:rPr>
      </w:pPr>
      <w:r w:rsidRPr="002B6080">
        <w:rPr>
          <w:szCs w:val="22"/>
        </w:rPr>
        <w:t>-</w:t>
      </w:r>
      <w:r w:rsidRPr="002B6080">
        <w:rPr>
          <w:szCs w:val="22"/>
        </w:rPr>
        <w:tab/>
      </w:r>
      <w:r w:rsidR="003C3E35" w:rsidRPr="002B6080">
        <w:rPr>
          <w:szCs w:val="22"/>
        </w:rPr>
        <w:t>Hányás</w:t>
      </w:r>
      <w:r w:rsidRPr="002B6080">
        <w:rPr>
          <w:szCs w:val="22"/>
        </w:rPr>
        <w:t xml:space="preserve"> </w:t>
      </w:r>
      <w:r w:rsidRPr="002B6080">
        <w:rPr>
          <w:sz w:val="20"/>
          <w:vertAlign w:val="superscript"/>
        </w:rPr>
        <w:t>(1)</w:t>
      </w:r>
      <w:r w:rsidRPr="002B6080">
        <w:rPr>
          <w:szCs w:val="22"/>
        </w:rPr>
        <w:t xml:space="preserve">, </w:t>
      </w:r>
      <w:r w:rsidR="003C3E35" w:rsidRPr="002B6080">
        <w:rPr>
          <w:szCs w:val="22"/>
        </w:rPr>
        <w:t>izomfájdalom</w:t>
      </w:r>
      <w:r w:rsidRPr="002B6080">
        <w:rPr>
          <w:szCs w:val="22"/>
        </w:rPr>
        <w:t xml:space="preserve"> (m</w:t>
      </w:r>
      <w:r w:rsidR="003C3E35" w:rsidRPr="002B6080">
        <w:rPr>
          <w:szCs w:val="22"/>
        </w:rPr>
        <w:t>i</w:t>
      </w:r>
      <w:r w:rsidRPr="002B6080">
        <w:rPr>
          <w:szCs w:val="22"/>
        </w:rPr>
        <w:t xml:space="preserve">algia) </w:t>
      </w:r>
      <w:r w:rsidRPr="002B6080">
        <w:rPr>
          <w:sz w:val="20"/>
          <w:vertAlign w:val="superscript"/>
        </w:rPr>
        <w:t>(2)</w:t>
      </w:r>
      <w:r w:rsidRPr="002B6080">
        <w:rPr>
          <w:szCs w:val="22"/>
        </w:rPr>
        <w:t xml:space="preserve">, </w:t>
      </w:r>
      <w:r w:rsidR="003C3E35" w:rsidRPr="002B6080">
        <w:rPr>
          <w:szCs w:val="22"/>
        </w:rPr>
        <w:t>ingerlékenység</w:t>
      </w:r>
      <w:r w:rsidRPr="002B6080">
        <w:rPr>
          <w:rFonts w:eastAsia="Calibri"/>
          <w:szCs w:val="22"/>
        </w:rPr>
        <w:t xml:space="preserve"> </w:t>
      </w:r>
      <w:r w:rsidRPr="002B6080">
        <w:rPr>
          <w:rFonts w:eastAsia="Calibri"/>
          <w:szCs w:val="22"/>
          <w:vertAlign w:val="superscript"/>
        </w:rPr>
        <w:t xml:space="preserve">(3), </w:t>
      </w:r>
      <w:r w:rsidR="003C3E35" w:rsidRPr="002B6080">
        <w:rPr>
          <w:rFonts w:eastAsia="Calibri"/>
          <w:szCs w:val="22"/>
        </w:rPr>
        <w:t>étvágycsökkenés</w:t>
      </w:r>
      <w:r w:rsidRPr="002B6080">
        <w:rPr>
          <w:rFonts w:eastAsia="Calibri"/>
          <w:szCs w:val="22"/>
        </w:rPr>
        <w:t xml:space="preserve"> </w:t>
      </w:r>
      <w:r w:rsidRPr="002B6080">
        <w:rPr>
          <w:rFonts w:eastAsia="Calibri"/>
          <w:szCs w:val="22"/>
          <w:vertAlign w:val="superscript"/>
        </w:rPr>
        <w:t>(3)</w:t>
      </w:r>
      <w:r w:rsidRPr="002B6080">
        <w:rPr>
          <w:rFonts w:eastAsia="Calibri"/>
          <w:szCs w:val="22"/>
        </w:rPr>
        <w:t xml:space="preserve">, </w:t>
      </w:r>
      <w:r w:rsidR="003C3E35" w:rsidRPr="002B6080">
        <w:rPr>
          <w:rFonts w:eastAsia="Calibri"/>
          <w:szCs w:val="22"/>
        </w:rPr>
        <w:t>általános rossz közérzet</w:t>
      </w:r>
      <w:r w:rsidRPr="002B6080">
        <w:rPr>
          <w:rFonts w:eastAsia="Calibri"/>
          <w:szCs w:val="22"/>
        </w:rPr>
        <w:t xml:space="preserve"> </w:t>
      </w:r>
      <w:r w:rsidRPr="002B6080">
        <w:rPr>
          <w:rFonts w:eastAsia="Calibri"/>
          <w:szCs w:val="22"/>
          <w:vertAlign w:val="superscript"/>
        </w:rPr>
        <w:t>(2)</w:t>
      </w:r>
      <w:r w:rsidRPr="002B6080">
        <w:rPr>
          <w:rFonts w:eastAsia="Calibri"/>
          <w:szCs w:val="22"/>
        </w:rPr>
        <w:t xml:space="preserve">, </w:t>
      </w:r>
      <w:r w:rsidR="001A14C8" w:rsidRPr="002B6080">
        <w:rPr>
          <w:rFonts w:eastAsia="Calibri"/>
          <w:szCs w:val="22"/>
        </w:rPr>
        <w:t>láz</w:t>
      </w:r>
      <w:r w:rsidRPr="002B6080">
        <w:rPr>
          <w:rFonts w:eastAsia="Calibri"/>
          <w:szCs w:val="22"/>
        </w:rPr>
        <w:t>.</w:t>
      </w:r>
    </w:p>
    <w:p w14:paraId="5443EA03" w14:textId="02B58DCC" w:rsidR="00F235C8" w:rsidRPr="002B6080" w:rsidRDefault="00F235C8" w:rsidP="002B6080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zCs w:val="22"/>
        </w:rPr>
      </w:pPr>
      <w:r w:rsidRPr="002B6080">
        <w:rPr>
          <w:rFonts w:eastAsia="Calibri"/>
          <w:sz w:val="18"/>
          <w:szCs w:val="18"/>
          <w:vertAlign w:val="superscript"/>
        </w:rPr>
        <w:t>(1)</w:t>
      </w:r>
      <w:r w:rsidRPr="002B6080">
        <w:rPr>
          <w:rFonts w:eastAsia="Calibri"/>
          <w:szCs w:val="22"/>
          <w:vertAlign w:val="superscript"/>
        </w:rPr>
        <w:t xml:space="preserve"> </w:t>
      </w:r>
      <w:r w:rsidR="001A14C8" w:rsidRPr="002B6080">
        <w:rPr>
          <w:rFonts w:eastAsia="Calibri"/>
          <w:sz w:val="18"/>
          <w:szCs w:val="18"/>
        </w:rPr>
        <w:t>Nem gyakori</w:t>
      </w:r>
      <w:r w:rsidRPr="002B6080">
        <w:rPr>
          <w:rFonts w:eastAsia="Calibri"/>
          <w:sz w:val="18"/>
          <w:szCs w:val="22"/>
        </w:rPr>
        <w:t xml:space="preserve"> 24 </w:t>
      </w:r>
      <w:r w:rsidR="001A14C8" w:rsidRPr="002B6080">
        <w:rPr>
          <w:rFonts w:eastAsia="Calibri"/>
          <w:sz w:val="18"/>
          <w:szCs w:val="22"/>
        </w:rPr>
        <w:t>és</w:t>
      </w:r>
      <w:r w:rsidRPr="002B6080">
        <w:rPr>
          <w:rFonts w:eastAsia="Calibri"/>
          <w:sz w:val="18"/>
          <w:szCs w:val="22"/>
        </w:rPr>
        <w:t xml:space="preserve"> 35 </w:t>
      </w:r>
      <w:r w:rsidR="001A14C8" w:rsidRPr="002B6080">
        <w:rPr>
          <w:rFonts w:eastAsia="Calibri"/>
          <w:sz w:val="18"/>
          <w:szCs w:val="22"/>
        </w:rPr>
        <w:t>hónap közötti gyermekeknél</w:t>
      </w:r>
      <w:r w:rsidRPr="002B6080">
        <w:rPr>
          <w:rFonts w:eastAsia="Calibri"/>
          <w:sz w:val="18"/>
          <w:szCs w:val="22"/>
        </w:rPr>
        <w:tab/>
      </w:r>
      <w:r w:rsidRPr="002B6080">
        <w:rPr>
          <w:rFonts w:eastAsia="Calibri"/>
          <w:sz w:val="18"/>
          <w:szCs w:val="18"/>
          <w:vertAlign w:val="superscript"/>
        </w:rPr>
        <w:t>(2)</w:t>
      </w:r>
      <w:r w:rsidRPr="002B6080">
        <w:rPr>
          <w:rFonts w:eastAsia="Calibri"/>
          <w:sz w:val="18"/>
          <w:szCs w:val="22"/>
        </w:rPr>
        <w:t xml:space="preserve"> </w:t>
      </w:r>
      <w:r w:rsidR="001A14C8" w:rsidRPr="002B6080">
        <w:rPr>
          <w:rFonts w:eastAsia="Calibri"/>
          <w:sz w:val="18"/>
          <w:szCs w:val="22"/>
        </w:rPr>
        <w:t>Ritka</w:t>
      </w:r>
      <w:r w:rsidRPr="002B6080">
        <w:rPr>
          <w:rFonts w:eastAsia="Calibri"/>
          <w:sz w:val="18"/>
          <w:szCs w:val="22"/>
        </w:rPr>
        <w:t xml:space="preserve"> 24 </w:t>
      </w:r>
      <w:r w:rsidR="001A14C8" w:rsidRPr="002B6080">
        <w:rPr>
          <w:rFonts w:eastAsia="Calibri"/>
          <w:sz w:val="18"/>
          <w:szCs w:val="22"/>
        </w:rPr>
        <w:t>hónaposnál fiatalabb gyermekeknél</w:t>
      </w:r>
    </w:p>
    <w:p w14:paraId="4C754E07" w14:textId="19D4FDA3" w:rsidR="00F235C8" w:rsidRPr="002B6080" w:rsidDel="00EC2953" w:rsidRDefault="00F235C8" w:rsidP="00701639">
      <w:pPr>
        <w:tabs>
          <w:tab w:val="left" w:pos="4395"/>
        </w:tabs>
        <w:spacing w:line="240" w:lineRule="auto"/>
        <w:rPr>
          <w:rFonts w:eastAsia="Calibri"/>
          <w:sz w:val="18"/>
          <w:szCs w:val="22"/>
        </w:rPr>
      </w:pPr>
      <w:r w:rsidRPr="002B6080" w:rsidDel="00EC2953">
        <w:rPr>
          <w:rFonts w:eastAsia="Calibri"/>
          <w:sz w:val="18"/>
          <w:szCs w:val="18"/>
          <w:vertAlign w:val="superscript"/>
        </w:rPr>
        <w:t>(3)</w:t>
      </w:r>
      <w:r w:rsidRPr="002B6080" w:rsidDel="00EC2953">
        <w:rPr>
          <w:rFonts w:eastAsia="Calibri"/>
          <w:sz w:val="18"/>
          <w:szCs w:val="22"/>
        </w:rPr>
        <w:t xml:space="preserve"> </w:t>
      </w:r>
      <w:r w:rsidR="001A14C8" w:rsidRPr="002B6080">
        <w:rPr>
          <w:rFonts w:eastAsia="Calibri"/>
          <w:sz w:val="18"/>
          <w:szCs w:val="22"/>
        </w:rPr>
        <w:t>Ritka</w:t>
      </w:r>
      <w:r w:rsidRPr="002B6080" w:rsidDel="00EC2953">
        <w:rPr>
          <w:rFonts w:eastAsia="Calibri"/>
          <w:sz w:val="18"/>
          <w:szCs w:val="22"/>
        </w:rPr>
        <w:t xml:space="preserve"> </w:t>
      </w:r>
      <w:r w:rsidR="001A14C8" w:rsidRPr="002B6080">
        <w:rPr>
          <w:rFonts w:eastAsia="Calibri"/>
          <w:sz w:val="18"/>
          <w:szCs w:val="22"/>
        </w:rPr>
        <w:t>24 és 35 hónap közötti gyermekeknél</w:t>
      </w:r>
    </w:p>
    <w:p w14:paraId="4B3F53AF" w14:textId="060B0A5B" w:rsidR="00F235C8" w:rsidRPr="002B6080" w:rsidRDefault="00F235C8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szCs w:val="22"/>
        </w:rPr>
        <w:t>-</w:t>
      </w:r>
      <w:r w:rsidRPr="002B6080">
        <w:rPr>
          <w:szCs w:val="22"/>
        </w:rPr>
        <w:tab/>
      </w:r>
      <w:r w:rsidR="00181B0B" w:rsidRPr="002B6080">
        <w:rPr>
          <w:szCs w:val="22"/>
        </w:rPr>
        <w:t>R</w:t>
      </w:r>
      <w:r w:rsidR="00181B0B" w:rsidRPr="002B6080">
        <w:rPr>
          <w:szCs w:val="22"/>
          <w:bdr w:val="nil"/>
          <w:lang w:bidi="hu-HU"/>
        </w:rPr>
        <w:t>eakciók az injekció beadásának helyén</w:t>
      </w:r>
      <w:r w:rsidRPr="002B6080">
        <w:rPr>
          <w:szCs w:val="22"/>
        </w:rPr>
        <w:t xml:space="preserve">: </w:t>
      </w:r>
      <w:r w:rsidR="00181B0B" w:rsidRPr="002B6080">
        <w:rPr>
          <w:szCs w:val="22"/>
        </w:rPr>
        <w:t>fájdalom</w:t>
      </w:r>
      <w:r w:rsidRPr="002B6080">
        <w:rPr>
          <w:szCs w:val="22"/>
        </w:rPr>
        <w:t>/</w:t>
      </w:r>
      <w:r w:rsidR="00181B0B" w:rsidRPr="002B6080">
        <w:rPr>
          <w:szCs w:val="22"/>
        </w:rPr>
        <w:t>érzékenység</w:t>
      </w:r>
      <w:r w:rsidRPr="002B6080">
        <w:rPr>
          <w:szCs w:val="22"/>
        </w:rPr>
        <w:t xml:space="preserve">, </w:t>
      </w:r>
      <w:r w:rsidR="00181B0B" w:rsidRPr="002B6080">
        <w:rPr>
          <w:szCs w:val="22"/>
        </w:rPr>
        <w:t>bőrvörösség</w:t>
      </w:r>
      <w:r w:rsidRPr="002B6080">
        <w:rPr>
          <w:szCs w:val="22"/>
        </w:rPr>
        <w:t xml:space="preserve"> (er</w:t>
      </w:r>
      <w:r w:rsidR="00181B0B" w:rsidRPr="002B6080">
        <w:rPr>
          <w:szCs w:val="22"/>
        </w:rPr>
        <w:t>i</w:t>
      </w:r>
      <w:r w:rsidRPr="002B6080">
        <w:rPr>
          <w:szCs w:val="22"/>
        </w:rPr>
        <w:t>t</w:t>
      </w:r>
      <w:r w:rsidR="00181B0B" w:rsidRPr="002B6080">
        <w:rPr>
          <w:szCs w:val="22"/>
        </w:rPr>
        <w:t>é</w:t>
      </w:r>
      <w:r w:rsidRPr="002B6080">
        <w:rPr>
          <w:szCs w:val="22"/>
        </w:rPr>
        <w:t>ma).</w:t>
      </w:r>
    </w:p>
    <w:p w14:paraId="577A450D" w14:textId="7D90E101" w:rsidR="00F235C8" w:rsidRPr="002B6080" w:rsidRDefault="00F235C8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rFonts w:eastAsia="Calibri"/>
          <w:szCs w:val="22"/>
        </w:rPr>
        <w:t>-</w:t>
      </w:r>
      <w:r w:rsidRPr="002B6080">
        <w:rPr>
          <w:rFonts w:eastAsia="Calibri"/>
          <w:szCs w:val="22"/>
        </w:rPr>
        <w:tab/>
      </w:r>
      <w:r w:rsidR="00181B0B" w:rsidRPr="002B6080">
        <w:rPr>
          <w:rFonts w:eastAsia="Calibri"/>
          <w:szCs w:val="22"/>
        </w:rPr>
        <w:t>Fejfájás</w:t>
      </w:r>
      <w:r w:rsidRPr="002B6080">
        <w:rPr>
          <w:szCs w:val="22"/>
        </w:rPr>
        <w:t xml:space="preserve">: </w:t>
      </w:r>
      <w:r w:rsidR="00181B0B" w:rsidRPr="002B6080">
        <w:rPr>
          <w:szCs w:val="22"/>
        </w:rPr>
        <w:t>csak</w:t>
      </w:r>
      <w:r w:rsidRPr="002B6080">
        <w:rPr>
          <w:szCs w:val="22"/>
        </w:rPr>
        <w:t xml:space="preserve"> 24 </w:t>
      </w:r>
      <w:r w:rsidR="00181B0B" w:rsidRPr="002B6080">
        <w:rPr>
          <w:szCs w:val="22"/>
        </w:rPr>
        <w:t>hónapos kortól figyel</w:t>
      </w:r>
      <w:r w:rsidR="00BF0772" w:rsidRPr="002B6080">
        <w:rPr>
          <w:szCs w:val="22"/>
        </w:rPr>
        <w:t>ték</w:t>
      </w:r>
      <w:r w:rsidR="00181B0B" w:rsidRPr="002B6080">
        <w:rPr>
          <w:szCs w:val="22"/>
        </w:rPr>
        <w:t xml:space="preserve"> meg</w:t>
      </w:r>
      <w:r w:rsidRPr="002B6080">
        <w:rPr>
          <w:szCs w:val="22"/>
        </w:rPr>
        <w:t>.</w:t>
      </w:r>
    </w:p>
    <w:p w14:paraId="08B7F3D2" w14:textId="4E4E44B7" w:rsidR="00F235C8" w:rsidRPr="002B6080" w:rsidRDefault="00F235C8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szCs w:val="22"/>
        </w:rPr>
        <w:t>-</w:t>
      </w:r>
      <w:r w:rsidRPr="002B6080">
        <w:rPr>
          <w:szCs w:val="22"/>
        </w:rPr>
        <w:tab/>
      </w:r>
      <w:r w:rsidR="00181B0B" w:rsidRPr="002B6080">
        <w:rPr>
          <w:rFonts w:eastAsia="Calibri"/>
          <w:szCs w:val="22"/>
        </w:rPr>
        <w:t>Álmosság</w:t>
      </w:r>
      <w:r w:rsidRPr="002B6080">
        <w:rPr>
          <w:rFonts w:eastAsia="Calibri"/>
          <w:szCs w:val="22"/>
        </w:rPr>
        <w:t xml:space="preserve">, </w:t>
      </w:r>
      <w:r w:rsidR="00181B0B" w:rsidRPr="002B6080">
        <w:rPr>
          <w:rFonts w:eastAsia="Calibri"/>
          <w:szCs w:val="22"/>
        </w:rPr>
        <w:t>szokatlan sírás</w:t>
      </w:r>
      <w:r w:rsidRPr="002B6080">
        <w:rPr>
          <w:rFonts w:eastAsia="Calibri"/>
          <w:szCs w:val="22"/>
        </w:rPr>
        <w:t xml:space="preserve">: </w:t>
      </w:r>
      <w:r w:rsidR="00181B0B" w:rsidRPr="002B6080">
        <w:rPr>
          <w:szCs w:val="22"/>
        </w:rPr>
        <w:t>csak 24 hónapos kor alatt figyel</w:t>
      </w:r>
      <w:r w:rsidR="00BF0772" w:rsidRPr="002B6080">
        <w:rPr>
          <w:szCs w:val="22"/>
        </w:rPr>
        <w:t>ték</w:t>
      </w:r>
      <w:r w:rsidR="00181B0B" w:rsidRPr="002B6080">
        <w:rPr>
          <w:szCs w:val="22"/>
        </w:rPr>
        <w:t xml:space="preserve"> meg</w:t>
      </w:r>
      <w:r w:rsidRPr="002B6080">
        <w:rPr>
          <w:szCs w:val="22"/>
        </w:rPr>
        <w:t>.</w:t>
      </w:r>
    </w:p>
    <w:p w14:paraId="14116894" w14:textId="77777777" w:rsidR="00F235C8" w:rsidRPr="002B6080" w:rsidRDefault="00F235C8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</w:p>
    <w:p w14:paraId="7AE5AC76" w14:textId="2BAF03B0" w:rsidR="00F235C8" w:rsidRPr="002B6080" w:rsidRDefault="007A320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2B6080">
        <w:rPr>
          <w:szCs w:val="22"/>
          <w:u w:val="single"/>
        </w:rPr>
        <w:t>Gyakori</w:t>
      </w:r>
      <w:r w:rsidR="00F235C8" w:rsidRPr="002B6080">
        <w:rPr>
          <w:szCs w:val="22"/>
          <w:u w:val="single"/>
        </w:rPr>
        <w:t xml:space="preserve"> (</w:t>
      </w:r>
      <w:r w:rsidRPr="002B6080">
        <w:rPr>
          <w:szCs w:val="22"/>
          <w:u w:val="single"/>
          <w:bdr w:val="nil"/>
          <w:lang w:bidi="hu-HU"/>
        </w:rPr>
        <w:t xml:space="preserve">10-ből legfeljebb 1 </w:t>
      </w:r>
      <w:r w:rsidR="00BF0772" w:rsidRPr="002B6080">
        <w:rPr>
          <w:szCs w:val="22"/>
          <w:u w:val="single"/>
          <w:bdr w:val="nil"/>
          <w:lang w:bidi="hu-HU"/>
        </w:rPr>
        <w:t xml:space="preserve">oltottat </w:t>
      </w:r>
      <w:r w:rsidRPr="002B6080">
        <w:rPr>
          <w:szCs w:val="22"/>
          <w:u w:val="single"/>
          <w:bdr w:val="nil"/>
          <w:lang w:bidi="hu-HU"/>
        </w:rPr>
        <w:t>érinthet</w:t>
      </w:r>
      <w:r w:rsidR="00F235C8" w:rsidRPr="002B6080">
        <w:rPr>
          <w:szCs w:val="22"/>
          <w:u w:val="single"/>
        </w:rPr>
        <w:t>):</w:t>
      </w:r>
    </w:p>
    <w:p w14:paraId="58161BA2" w14:textId="742D3D4B" w:rsidR="00F235C8" w:rsidRPr="002B6080" w:rsidRDefault="00F235C8" w:rsidP="00701639">
      <w:pPr>
        <w:spacing w:line="240" w:lineRule="auto"/>
        <w:rPr>
          <w:rFonts w:eastAsia="Calibri"/>
          <w:szCs w:val="22"/>
        </w:rPr>
      </w:pPr>
      <w:r w:rsidRPr="002B6080">
        <w:rPr>
          <w:szCs w:val="22"/>
        </w:rPr>
        <w:t>-</w:t>
      </w:r>
      <w:r w:rsidRPr="002B6080">
        <w:rPr>
          <w:szCs w:val="22"/>
        </w:rPr>
        <w:tab/>
      </w:r>
      <w:r w:rsidR="007A3203" w:rsidRPr="002B6080">
        <w:rPr>
          <w:rFonts w:eastAsia="Calibri"/>
          <w:szCs w:val="22"/>
        </w:rPr>
        <w:t>Hidegrázás</w:t>
      </w:r>
      <w:r w:rsidRPr="002B6080">
        <w:rPr>
          <w:rFonts w:eastAsia="Calibri"/>
          <w:szCs w:val="22"/>
        </w:rPr>
        <w:t>:</w:t>
      </w:r>
      <w:r w:rsidRPr="002B6080">
        <w:rPr>
          <w:szCs w:val="22"/>
        </w:rPr>
        <w:t xml:space="preserve"> </w:t>
      </w:r>
      <w:r w:rsidR="007A3203" w:rsidRPr="002B6080">
        <w:rPr>
          <w:szCs w:val="22"/>
        </w:rPr>
        <w:t>csak 24 hónapos és annál idősebb gyermekeknél figyel</w:t>
      </w:r>
      <w:r w:rsidR="00BF0772" w:rsidRPr="002B6080">
        <w:rPr>
          <w:szCs w:val="22"/>
        </w:rPr>
        <w:t>ték</w:t>
      </w:r>
      <w:r w:rsidR="007A3203" w:rsidRPr="002B6080">
        <w:rPr>
          <w:szCs w:val="22"/>
        </w:rPr>
        <w:t xml:space="preserve"> meg</w:t>
      </w:r>
      <w:r w:rsidRPr="002B6080">
        <w:rPr>
          <w:szCs w:val="22"/>
        </w:rPr>
        <w:t>.</w:t>
      </w:r>
    </w:p>
    <w:p w14:paraId="632EFDED" w14:textId="22121FDD" w:rsidR="00F235C8" w:rsidRPr="002B6080" w:rsidRDefault="00F235C8" w:rsidP="002B6080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zCs w:val="22"/>
        </w:rPr>
      </w:pPr>
      <w:r w:rsidRPr="002B6080">
        <w:rPr>
          <w:rFonts w:eastAsia="Calibri"/>
          <w:szCs w:val="22"/>
        </w:rPr>
        <w:t>-</w:t>
      </w:r>
      <w:r w:rsidRPr="002B6080">
        <w:rPr>
          <w:rFonts w:eastAsia="Calibri"/>
          <w:szCs w:val="22"/>
        </w:rPr>
        <w:tab/>
      </w:r>
      <w:r w:rsidR="003A589D" w:rsidRPr="002B6080">
        <w:rPr>
          <w:szCs w:val="22"/>
        </w:rPr>
        <w:t>R</w:t>
      </w:r>
      <w:r w:rsidR="003A589D" w:rsidRPr="002B6080">
        <w:rPr>
          <w:szCs w:val="22"/>
          <w:bdr w:val="nil"/>
          <w:lang w:bidi="hu-HU"/>
        </w:rPr>
        <w:t>eakciók az injekció beadásának helyén</w:t>
      </w:r>
      <w:r w:rsidRPr="002B6080">
        <w:rPr>
          <w:rFonts w:eastAsia="Calibri"/>
          <w:szCs w:val="22"/>
        </w:rPr>
        <w:t xml:space="preserve">: </w:t>
      </w:r>
      <w:r w:rsidR="00925DE3" w:rsidRPr="002B6080">
        <w:rPr>
          <w:rFonts w:eastAsia="Calibri"/>
          <w:szCs w:val="22"/>
        </w:rPr>
        <w:t xml:space="preserve">keményedés </w:t>
      </w:r>
      <w:r w:rsidRPr="002B6080">
        <w:rPr>
          <w:rFonts w:eastAsia="Calibri"/>
          <w:szCs w:val="22"/>
        </w:rPr>
        <w:t>(indur</w:t>
      </w:r>
      <w:r w:rsidR="00925DE3" w:rsidRPr="002B6080">
        <w:rPr>
          <w:rFonts w:eastAsia="Calibri"/>
          <w:szCs w:val="22"/>
        </w:rPr>
        <w:t>áció</w:t>
      </w:r>
      <w:r w:rsidRPr="002B6080">
        <w:rPr>
          <w:rFonts w:eastAsia="Calibri"/>
          <w:szCs w:val="22"/>
        </w:rPr>
        <w:t xml:space="preserve">), </w:t>
      </w:r>
      <w:r w:rsidR="00925DE3" w:rsidRPr="002B6080">
        <w:rPr>
          <w:rFonts w:eastAsia="Calibri"/>
          <w:szCs w:val="22"/>
        </w:rPr>
        <w:t>duzzanat</w:t>
      </w:r>
      <w:r w:rsidRPr="002B6080">
        <w:rPr>
          <w:rFonts w:eastAsia="Calibri"/>
          <w:szCs w:val="22"/>
        </w:rPr>
        <w:t xml:space="preserve">, </w:t>
      </w:r>
      <w:r w:rsidR="00925DE3" w:rsidRPr="002B6080">
        <w:rPr>
          <w:rFonts w:eastAsia="Calibri"/>
          <w:szCs w:val="22"/>
        </w:rPr>
        <w:t>véraláfutás</w:t>
      </w:r>
      <w:r w:rsidRPr="002B6080">
        <w:rPr>
          <w:rFonts w:eastAsia="Calibri"/>
          <w:szCs w:val="22"/>
        </w:rPr>
        <w:t xml:space="preserve"> (ech</w:t>
      </w:r>
      <w:r w:rsidR="00925DE3" w:rsidRPr="002B6080">
        <w:rPr>
          <w:rFonts w:eastAsia="Calibri"/>
          <w:szCs w:val="22"/>
        </w:rPr>
        <w:t>imózi</w:t>
      </w:r>
      <w:r w:rsidRPr="002B6080">
        <w:rPr>
          <w:rFonts w:eastAsia="Calibri"/>
          <w:szCs w:val="22"/>
        </w:rPr>
        <w:t>s)</w:t>
      </w:r>
      <w:r w:rsidRPr="002B6080">
        <w:rPr>
          <w:szCs w:val="22"/>
        </w:rPr>
        <w:t>.</w:t>
      </w:r>
    </w:p>
    <w:p w14:paraId="1CD05267" w14:textId="77777777" w:rsidR="00F235C8" w:rsidRPr="002B6080" w:rsidRDefault="00F235C8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</w:rPr>
      </w:pPr>
    </w:p>
    <w:p w14:paraId="7EF60312" w14:textId="6E626305" w:rsidR="00F235C8" w:rsidRPr="002B6080" w:rsidRDefault="0027020F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2B6080">
        <w:rPr>
          <w:szCs w:val="22"/>
          <w:u w:val="single"/>
        </w:rPr>
        <w:t>Nem gyakori</w:t>
      </w:r>
      <w:r w:rsidR="00F235C8" w:rsidRPr="002B6080">
        <w:rPr>
          <w:szCs w:val="22"/>
          <w:u w:val="single"/>
        </w:rPr>
        <w:t xml:space="preserve"> (</w:t>
      </w:r>
      <w:r w:rsidRPr="002B6080">
        <w:rPr>
          <w:szCs w:val="22"/>
          <w:u w:val="single"/>
          <w:bdr w:val="nil"/>
          <w:lang w:bidi="hu-HU"/>
        </w:rPr>
        <w:t>100-ból legfeljebb 1 embert érinthet</w:t>
      </w:r>
      <w:r w:rsidR="00F235C8" w:rsidRPr="002B6080">
        <w:rPr>
          <w:szCs w:val="22"/>
          <w:u w:val="single"/>
        </w:rPr>
        <w:t>):</w:t>
      </w:r>
    </w:p>
    <w:p w14:paraId="3EE0B895" w14:textId="2A16A3C1" w:rsidR="00F235C8" w:rsidRPr="002B6080" w:rsidRDefault="00F235C8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szCs w:val="22"/>
        </w:rPr>
        <w:t>-</w:t>
      </w:r>
      <w:r w:rsidRPr="002B6080">
        <w:rPr>
          <w:szCs w:val="22"/>
        </w:rPr>
        <w:tab/>
      </w:r>
      <w:r w:rsidR="0027020F" w:rsidRPr="002B6080">
        <w:rPr>
          <w:szCs w:val="22"/>
        </w:rPr>
        <w:t>Hasmenés</w:t>
      </w:r>
      <w:r w:rsidRPr="002B6080">
        <w:rPr>
          <w:szCs w:val="22"/>
        </w:rPr>
        <w:t xml:space="preserve">, </w:t>
      </w:r>
      <w:r w:rsidR="0027020F" w:rsidRPr="002B6080">
        <w:rPr>
          <w:szCs w:val="22"/>
        </w:rPr>
        <w:t>túlérzékenység</w:t>
      </w:r>
      <w:r w:rsidRPr="002B6080">
        <w:rPr>
          <w:szCs w:val="22"/>
        </w:rPr>
        <w:t>.</w:t>
      </w:r>
    </w:p>
    <w:p w14:paraId="4E160D4F" w14:textId="77777777" w:rsidR="00F235C8" w:rsidRPr="002B6080" w:rsidRDefault="00F235C8" w:rsidP="00701639">
      <w:pPr>
        <w:tabs>
          <w:tab w:val="clear" w:pos="567"/>
        </w:tabs>
        <w:spacing w:line="240" w:lineRule="auto"/>
        <w:rPr>
          <w:szCs w:val="22"/>
        </w:rPr>
      </w:pPr>
    </w:p>
    <w:p w14:paraId="3F098018" w14:textId="4F7DB78B" w:rsidR="00F235C8" w:rsidRPr="002B6080" w:rsidRDefault="00F235C8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2B6080">
        <w:rPr>
          <w:szCs w:val="22"/>
          <w:u w:val="single"/>
        </w:rPr>
        <w:t>R</w:t>
      </w:r>
      <w:r w:rsidR="0027020F" w:rsidRPr="002B6080">
        <w:rPr>
          <w:szCs w:val="22"/>
          <w:u w:val="single"/>
        </w:rPr>
        <w:t>itka</w:t>
      </w:r>
      <w:r w:rsidRPr="002B6080">
        <w:rPr>
          <w:szCs w:val="22"/>
          <w:u w:val="single"/>
        </w:rPr>
        <w:t xml:space="preserve"> (</w:t>
      </w:r>
      <w:r w:rsidR="0027020F" w:rsidRPr="002B6080">
        <w:rPr>
          <w:szCs w:val="22"/>
          <w:u w:val="single"/>
          <w:bdr w:val="nil"/>
          <w:lang w:bidi="hu-HU"/>
        </w:rPr>
        <w:t>1000-ből legfeljebb 1 embert érinthet</w:t>
      </w:r>
      <w:r w:rsidRPr="002B6080">
        <w:rPr>
          <w:szCs w:val="22"/>
          <w:u w:val="single"/>
        </w:rPr>
        <w:t>):</w:t>
      </w:r>
    </w:p>
    <w:p w14:paraId="6A83DDE0" w14:textId="06955598" w:rsidR="00F235C8" w:rsidRPr="002B6080" w:rsidRDefault="00F235C8" w:rsidP="00701639">
      <w:pPr>
        <w:tabs>
          <w:tab w:val="clear" w:pos="567"/>
          <w:tab w:val="left" w:pos="3119"/>
          <w:tab w:val="left" w:pos="6663"/>
        </w:tabs>
        <w:spacing w:line="240" w:lineRule="auto"/>
        <w:ind w:left="567" w:hanging="567"/>
        <w:rPr>
          <w:szCs w:val="22"/>
        </w:rPr>
      </w:pPr>
      <w:r w:rsidRPr="002B6080">
        <w:rPr>
          <w:szCs w:val="22"/>
        </w:rPr>
        <w:t>-</w:t>
      </w:r>
      <w:r w:rsidRPr="002B6080">
        <w:rPr>
          <w:szCs w:val="22"/>
        </w:rPr>
        <w:tab/>
      </w:r>
      <w:r w:rsidR="0027020F" w:rsidRPr="002B6080">
        <w:rPr>
          <w:szCs w:val="22"/>
        </w:rPr>
        <w:t>Influenzaszerű megbetegedés</w:t>
      </w:r>
      <w:r w:rsidRPr="002B6080">
        <w:rPr>
          <w:rFonts w:eastAsia="Calibri"/>
          <w:szCs w:val="22"/>
        </w:rPr>
        <w:t xml:space="preserve">, </w:t>
      </w:r>
      <w:r w:rsidR="0027020F" w:rsidRPr="002B6080">
        <w:rPr>
          <w:rFonts w:eastAsia="Calibri"/>
          <w:szCs w:val="22"/>
        </w:rPr>
        <w:t>r</w:t>
      </w:r>
      <w:r w:rsidR="0027020F" w:rsidRPr="002B6080">
        <w:rPr>
          <w:szCs w:val="22"/>
          <w:bdr w:val="nil"/>
          <w:lang w:bidi="hu-HU"/>
        </w:rPr>
        <w:t>eakciók az injekció beadásának helyén</w:t>
      </w:r>
      <w:r w:rsidRPr="002B6080">
        <w:rPr>
          <w:rFonts w:eastAsia="Calibri"/>
          <w:szCs w:val="22"/>
        </w:rPr>
        <w:t xml:space="preserve">: </w:t>
      </w:r>
      <w:r w:rsidR="0027020F" w:rsidRPr="002B6080">
        <w:rPr>
          <w:rFonts w:eastAsia="Calibri"/>
          <w:szCs w:val="22"/>
        </w:rPr>
        <w:t>bőrkiütés</w:t>
      </w:r>
      <w:r w:rsidRPr="002B6080">
        <w:rPr>
          <w:rFonts w:eastAsia="Calibri"/>
          <w:szCs w:val="22"/>
        </w:rPr>
        <w:t xml:space="preserve">, </w:t>
      </w:r>
      <w:r w:rsidR="0027020F" w:rsidRPr="002B6080">
        <w:rPr>
          <w:rFonts w:eastAsia="Calibri"/>
          <w:szCs w:val="22"/>
        </w:rPr>
        <w:t>viszketés</w:t>
      </w:r>
      <w:r w:rsidR="007D4CB4" w:rsidRPr="002B6080">
        <w:rPr>
          <w:rFonts w:eastAsia="Calibri"/>
          <w:szCs w:val="22"/>
        </w:rPr>
        <w:t xml:space="preserve"> (pruritusz</w:t>
      </w:r>
      <w:r w:rsidR="007D4CB4" w:rsidRPr="002B6080">
        <w:rPr>
          <w:szCs w:val="22"/>
        </w:rPr>
        <w:t>)</w:t>
      </w:r>
      <w:r w:rsidR="0027020F" w:rsidRPr="002B6080">
        <w:rPr>
          <w:szCs w:val="22"/>
        </w:rPr>
        <w:t>.</w:t>
      </w:r>
    </w:p>
    <w:p w14:paraId="76FB6CD0" w14:textId="77777777" w:rsidR="00663E33" w:rsidRPr="002B6080" w:rsidRDefault="00663E33" w:rsidP="00701639">
      <w:pPr>
        <w:spacing w:line="240" w:lineRule="auto"/>
        <w:rPr>
          <w:szCs w:val="22"/>
        </w:rPr>
      </w:pPr>
    </w:p>
    <w:p w14:paraId="268A51E3" w14:textId="7A656A00" w:rsidR="00663E33" w:rsidRPr="002B6080" w:rsidRDefault="00663E33" w:rsidP="00701639">
      <w:pPr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A 2 adagot kapó</w:t>
      </w:r>
      <w:r w:rsidR="00E211C9" w:rsidRPr="002B6080">
        <w:rPr>
          <w:szCs w:val="22"/>
          <w:bdr w:val="nil"/>
          <w:lang w:bidi="hu-HU"/>
        </w:rPr>
        <w:t>,</w:t>
      </w:r>
      <w:r w:rsidRPr="002B6080">
        <w:rPr>
          <w:szCs w:val="22"/>
          <w:bdr w:val="nil"/>
          <w:lang w:bidi="hu-HU"/>
        </w:rPr>
        <w:t xml:space="preserve"> </w:t>
      </w:r>
      <w:r w:rsidR="00407C53" w:rsidRPr="002B6080">
        <w:rPr>
          <w:szCs w:val="22"/>
          <w:bdr w:val="nil"/>
          <w:lang w:bidi="hu-HU"/>
        </w:rPr>
        <w:t>6 hónap </w:t>
      </w:r>
      <w:r w:rsidR="00F216F5" w:rsidRPr="002B6080">
        <w:rPr>
          <w:szCs w:val="22"/>
          <w:bdr w:val="nil"/>
          <w:lang w:bidi="hu-HU"/>
        </w:rPr>
        <w:t>–</w:t>
      </w:r>
      <w:r w:rsidR="00952804" w:rsidRPr="002B6080">
        <w:rPr>
          <w:szCs w:val="22"/>
          <w:bdr w:val="nil"/>
          <w:lang w:bidi="hu-HU"/>
        </w:rPr>
        <w:t> </w:t>
      </w:r>
      <w:r w:rsidRPr="002B6080">
        <w:rPr>
          <w:szCs w:val="22"/>
          <w:bdr w:val="nil"/>
          <w:lang w:bidi="hu-HU"/>
        </w:rPr>
        <w:t xml:space="preserve">8 év közötti gyermekeknél a mellékhatások hasonlóak az első, </w:t>
      </w:r>
      <w:r w:rsidR="00D06061" w:rsidRPr="002B6080">
        <w:rPr>
          <w:szCs w:val="22"/>
          <w:bdr w:val="nil"/>
          <w:lang w:bidi="hu-HU"/>
        </w:rPr>
        <w:t xml:space="preserve">és </w:t>
      </w:r>
      <w:r w:rsidRPr="002B6080">
        <w:rPr>
          <w:szCs w:val="22"/>
          <w:bdr w:val="nil"/>
          <w:lang w:bidi="hu-HU"/>
        </w:rPr>
        <w:t>a második adagot követően.</w:t>
      </w:r>
      <w:r w:rsidR="00407C53" w:rsidRPr="002B6080">
        <w:rPr>
          <w:szCs w:val="22"/>
          <w:bdr w:val="nil"/>
          <w:lang w:bidi="hu-HU"/>
        </w:rPr>
        <w:t xml:space="preserve"> A 6 és 35 hónap</w:t>
      </w:r>
      <w:r w:rsidR="00D06061" w:rsidRPr="002B6080">
        <w:rPr>
          <w:szCs w:val="22"/>
          <w:bdr w:val="nil"/>
          <w:lang w:bidi="hu-HU"/>
        </w:rPr>
        <w:t>os kor</w:t>
      </w:r>
      <w:r w:rsidR="00407C53" w:rsidRPr="002B6080">
        <w:rPr>
          <w:szCs w:val="22"/>
          <w:bdr w:val="nil"/>
          <w:lang w:bidi="hu-HU"/>
        </w:rPr>
        <w:t xml:space="preserve"> közötti gyermekeknél a második adag után </w:t>
      </w:r>
      <w:r w:rsidR="00D06061" w:rsidRPr="002B6080">
        <w:rPr>
          <w:szCs w:val="22"/>
          <w:bdr w:val="nil"/>
          <w:lang w:bidi="hu-HU"/>
        </w:rPr>
        <w:t xml:space="preserve">kevesebb </w:t>
      </w:r>
      <w:r w:rsidR="00407C53" w:rsidRPr="002B6080">
        <w:rPr>
          <w:szCs w:val="22"/>
          <w:bdr w:val="nil"/>
          <w:lang w:bidi="hu-HU"/>
        </w:rPr>
        <w:t>mellékhatás</w:t>
      </w:r>
      <w:r w:rsidR="00D06061" w:rsidRPr="002B6080">
        <w:rPr>
          <w:szCs w:val="22"/>
          <w:bdr w:val="nil"/>
          <w:lang w:bidi="hu-HU"/>
        </w:rPr>
        <w:t xml:space="preserve"> jelentkezhet</w:t>
      </w:r>
      <w:r w:rsidR="00407C53" w:rsidRPr="002B6080">
        <w:rPr>
          <w:szCs w:val="22"/>
          <w:bdr w:val="nil"/>
          <w:lang w:bidi="hu-HU"/>
        </w:rPr>
        <w:t>.</w:t>
      </w:r>
    </w:p>
    <w:p w14:paraId="237441B7" w14:textId="77777777" w:rsidR="00663E33" w:rsidRPr="002B6080" w:rsidRDefault="00663E33" w:rsidP="00701639">
      <w:pPr>
        <w:spacing w:line="240" w:lineRule="auto"/>
        <w:rPr>
          <w:szCs w:val="22"/>
        </w:rPr>
      </w:pPr>
    </w:p>
    <w:p w14:paraId="3E09D190" w14:textId="14E8A2DD" w:rsidR="00663E33" w:rsidRPr="002B6080" w:rsidRDefault="00663E33" w:rsidP="00701639">
      <w:pPr>
        <w:pStyle w:val="wcpTableContentSmall"/>
        <w:spacing w:before="0" w:after="0"/>
        <w:rPr>
          <w:sz w:val="22"/>
          <w:szCs w:val="22"/>
          <w:lang w:val="hu-HU"/>
        </w:rPr>
      </w:pPr>
      <w:r w:rsidRPr="002B6080">
        <w:rPr>
          <w:sz w:val="22"/>
          <w:szCs w:val="22"/>
          <w:bdr w:val="nil"/>
          <w:lang w:val="hu-HU" w:bidi="hu-HU"/>
        </w:rPr>
        <w:t>Előfordulásuk esetén a mellékhatások</w:t>
      </w:r>
      <w:r w:rsidR="00DC340D" w:rsidRPr="002B6080">
        <w:rPr>
          <w:sz w:val="22"/>
          <w:szCs w:val="22"/>
          <w:bdr w:val="nil"/>
          <w:lang w:val="hu-HU" w:bidi="hu-HU"/>
        </w:rPr>
        <w:t xml:space="preserve"> általában</w:t>
      </w:r>
      <w:r w:rsidRPr="002B6080">
        <w:rPr>
          <w:sz w:val="22"/>
          <w:szCs w:val="22"/>
          <w:bdr w:val="nil"/>
          <w:lang w:val="hu-HU" w:bidi="hu-HU"/>
        </w:rPr>
        <w:t xml:space="preserve"> a vakcina beadását követő 3 napon belül jelentkeztek és a kialakulástól számított 1</w:t>
      </w:r>
      <w:r w:rsidR="00F216F5" w:rsidRPr="002B6080">
        <w:rPr>
          <w:sz w:val="22"/>
          <w:szCs w:val="22"/>
          <w:bdr w:val="nil"/>
          <w:lang w:val="hu-HU" w:bidi="hu-HU"/>
        </w:rPr>
        <w:t> </w:t>
      </w:r>
      <w:r w:rsidRPr="002B6080">
        <w:rPr>
          <w:sz w:val="22"/>
          <w:szCs w:val="22"/>
          <w:bdr w:val="nil"/>
          <w:lang w:val="hu-HU" w:bidi="hu-HU"/>
        </w:rPr>
        <w:t>–</w:t>
      </w:r>
      <w:r w:rsidR="00F216F5" w:rsidRPr="002B6080">
        <w:rPr>
          <w:sz w:val="22"/>
          <w:szCs w:val="22"/>
          <w:bdr w:val="nil"/>
          <w:lang w:val="hu-HU" w:bidi="hu-HU"/>
        </w:rPr>
        <w:t> </w:t>
      </w:r>
      <w:r w:rsidRPr="002B6080">
        <w:rPr>
          <w:sz w:val="22"/>
          <w:szCs w:val="22"/>
          <w:bdr w:val="nil"/>
          <w:lang w:val="hu-HU" w:bidi="hu-HU"/>
        </w:rPr>
        <w:t>3 napon belül spontán megszűntek. A megfigyelt mellékhatások erőssége enyhe volt.</w:t>
      </w:r>
    </w:p>
    <w:p w14:paraId="19B9511D" w14:textId="77777777" w:rsidR="00663E33" w:rsidRPr="002B6080" w:rsidRDefault="00663E33" w:rsidP="00701639">
      <w:pPr>
        <w:spacing w:line="240" w:lineRule="auto"/>
        <w:rPr>
          <w:szCs w:val="22"/>
        </w:rPr>
      </w:pPr>
    </w:p>
    <w:p w14:paraId="75698A2B" w14:textId="672DE4B6" w:rsidR="00663E33" w:rsidRPr="002B6080" w:rsidRDefault="00663E33" w:rsidP="00701639">
      <w:pPr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Összességében a mellékhatások általában ritkábban jelentkeztek időseknél</w:t>
      </w:r>
      <w:r w:rsidR="007E3378" w:rsidRPr="002B6080">
        <w:rPr>
          <w:szCs w:val="22"/>
          <w:bdr w:val="nil"/>
          <w:lang w:bidi="hu-HU"/>
        </w:rPr>
        <w:t>,</w:t>
      </w:r>
      <w:r w:rsidRPr="002B6080">
        <w:rPr>
          <w:szCs w:val="22"/>
          <w:bdr w:val="nil"/>
          <w:lang w:bidi="hu-HU"/>
        </w:rPr>
        <w:t xml:space="preserve"> mint a felnőttek és a gyermekek </w:t>
      </w:r>
      <w:r w:rsidR="0092319B" w:rsidRPr="002B6080">
        <w:rPr>
          <w:szCs w:val="22"/>
          <w:bdr w:val="nil"/>
          <w:lang w:bidi="hu-HU"/>
        </w:rPr>
        <w:t xml:space="preserve">és serdülők </w:t>
      </w:r>
      <w:r w:rsidRPr="002B6080">
        <w:rPr>
          <w:szCs w:val="22"/>
          <w:bdr w:val="nil"/>
          <w:lang w:bidi="hu-HU"/>
        </w:rPr>
        <w:t>esetében.</w:t>
      </w:r>
    </w:p>
    <w:p w14:paraId="6CE67C25" w14:textId="77777777" w:rsidR="00663E33" w:rsidRPr="002B6080" w:rsidRDefault="00663E33" w:rsidP="00701639">
      <w:pPr>
        <w:spacing w:line="240" w:lineRule="auto"/>
        <w:rPr>
          <w:szCs w:val="22"/>
        </w:rPr>
      </w:pPr>
    </w:p>
    <w:p w14:paraId="61358044" w14:textId="54E71E56" w:rsidR="00663E33" w:rsidRPr="002B6080" w:rsidRDefault="00663E33" w:rsidP="00701639">
      <w:pPr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A Vaxigrip alkalmazását követően az alábbi mellékhatásokat jelentették</w:t>
      </w:r>
      <w:r w:rsidR="00FD504F" w:rsidRPr="002B6080">
        <w:rPr>
          <w:szCs w:val="22"/>
          <w:bdr w:val="nil"/>
          <w:lang w:bidi="hu-HU"/>
        </w:rPr>
        <w:t>.</w:t>
      </w:r>
      <w:r w:rsidRPr="002B6080">
        <w:rPr>
          <w:szCs w:val="22"/>
          <w:bdr w:val="nil"/>
          <w:lang w:bidi="hu-HU"/>
        </w:rPr>
        <w:t xml:space="preserve"> Ezek a mellékhatások előfordulhatnak a Vaxigrip Tetra esetén is:</w:t>
      </w:r>
    </w:p>
    <w:p w14:paraId="5C868F09" w14:textId="6AAB5BD0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ab/>
      </w:r>
      <w:r w:rsidR="0066059B" w:rsidRPr="002B6080">
        <w:rPr>
          <w:szCs w:val="22"/>
          <w:bdr w:val="nil"/>
          <w:lang w:bidi="hu-HU"/>
        </w:rPr>
        <w:t>Fájdalom az i</w:t>
      </w:r>
      <w:r w:rsidRPr="002B6080">
        <w:rPr>
          <w:szCs w:val="22"/>
          <w:bdr w:val="nil"/>
          <w:lang w:bidi="hu-HU"/>
        </w:rPr>
        <w:t>deg</w:t>
      </w:r>
      <w:r w:rsidR="0066059B" w:rsidRPr="002B6080">
        <w:rPr>
          <w:szCs w:val="22"/>
          <w:bdr w:val="nil"/>
          <w:lang w:bidi="hu-HU"/>
        </w:rPr>
        <w:t>pályák</w:t>
      </w:r>
      <w:r w:rsidRPr="002B6080">
        <w:rPr>
          <w:szCs w:val="22"/>
          <w:bdr w:val="nil"/>
          <w:lang w:bidi="hu-HU"/>
        </w:rPr>
        <w:t xml:space="preserve"> mentén (neuralgia), görcsrohamok, idegrendszeri rendellenességek, amelyek eredményezhet</w:t>
      </w:r>
      <w:r w:rsidR="0039230C" w:rsidRPr="002B6080">
        <w:rPr>
          <w:szCs w:val="22"/>
          <w:bdr w:val="nil"/>
          <w:lang w:bidi="hu-HU"/>
        </w:rPr>
        <w:t>ne</w:t>
      </w:r>
      <w:r w:rsidRPr="002B6080">
        <w:rPr>
          <w:szCs w:val="22"/>
          <w:bdr w:val="nil"/>
          <w:lang w:bidi="hu-HU"/>
        </w:rPr>
        <w:t xml:space="preserve">k: tarkómerevséget, zavartságot, </w:t>
      </w:r>
      <w:r w:rsidR="00457194" w:rsidRPr="002B6080">
        <w:rPr>
          <w:szCs w:val="22"/>
          <w:bdr w:val="nil"/>
          <w:lang w:bidi="hu-HU"/>
        </w:rPr>
        <w:t>zsibbadást</w:t>
      </w:r>
      <w:r w:rsidRPr="002B6080">
        <w:rPr>
          <w:szCs w:val="22"/>
          <w:bdr w:val="nil"/>
          <w:lang w:bidi="hu-HU"/>
        </w:rPr>
        <w:t>, fájdalmat és gyengeséget</w:t>
      </w:r>
      <w:r w:rsidR="00457194" w:rsidRPr="002B6080">
        <w:rPr>
          <w:szCs w:val="22"/>
          <w:bdr w:val="nil"/>
          <w:lang w:bidi="hu-HU"/>
        </w:rPr>
        <w:t xml:space="preserve"> a végtagokban</w:t>
      </w:r>
      <w:r w:rsidRPr="002B6080">
        <w:rPr>
          <w:szCs w:val="22"/>
          <w:bdr w:val="nil"/>
          <w:lang w:bidi="hu-HU"/>
        </w:rPr>
        <w:t>, egyensúlyvesztést, reflexek kiesését, az egész test vagy egy részének bénulását, (agyvelő- és gerincvelőgyulladás</w:t>
      </w:r>
      <w:r w:rsidR="0093640B" w:rsidRPr="002B6080">
        <w:rPr>
          <w:szCs w:val="22"/>
          <w:bdr w:val="nil"/>
          <w:lang w:bidi="hu-HU"/>
        </w:rPr>
        <w:t xml:space="preserve"> (enkefalomielitisz)</w:t>
      </w:r>
      <w:r w:rsidRPr="002B6080">
        <w:rPr>
          <w:szCs w:val="22"/>
          <w:bdr w:val="nil"/>
          <w:lang w:bidi="hu-HU"/>
        </w:rPr>
        <w:t>, ideggyulladás, Guillain</w:t>
      </w:r>
      <w:r w:rsidR="004E294B" w:rsidRPr="002B6080">
        <w:rPr>
          <w:szCs w:val="22"/>
          <w:bdr w:val="nil"/>
          <w:lang w:bidi="hu-HU"/>
        </w:rPr>
        <w:t>–</w:t>
      </w:r>
      <w:r w:rsidRPr="002B6080">
        <w:rPr>
          <w:szCs w:val="22"/>
          <w:bdr w:val="nil"/>
          <w:lang w:bidi="hu-HU"/>
        </w:rPr>
        <w:t>Barré</w:t>
      </w:r>
      <w:r w:rsidR="009D32D4"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>szindróma)</w:t>
      </w:r>
    </w:p>
    <w:p w14:paraId="312A4069" w14:textId="2B607BC8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bidi="hu-HU"/>
        </w:rPr>
      </w:pPr>
      <w:r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ab/>
        <w:t>Érgyulladás (vaszkulitisz), am</w:t>
      </w:r>
      <w:r w:rsidR="003232DF" w:rsidRPr="002B6080">
        <w:rPr>
          <w:szCs w:val="22"/>
          <w:bdr w:val="nil"/>
          <w:lang w:bidi="hu-HU"/>
        </w:rPr>
        <w:t>i</w:t>
      </w:r>
      <w:r w:rsidRPr="002B6080">
        <w:rPr>
          <w:szCs w:val="22"/>
          <w:bdr w:val="nil"/>
          <w:lang w:bidi="hu-HU"/>
        </w:rPr>
        <w:t xml:space="preserve"> bőrkiütést és nagyon ritkán átmeneti vese</w:t>
      </w:r>
      <w:r w:rsidR="003232DF" w:rsidRPr="002B6080">
        <w:rPr>
          <w:szCs w:val="22"/>
          <w:bdr w:val="nil"/>
          <w:lang w:bidi="hu-HU"/>
        </w:rPr>
        <w:t>problémát</w:t>
      </w:r>
      <w:r w:rsidRPr="002B6080">
        <w:rPr>
          <w:szCs w:val="22"/>
          <w:bdr w:val="nil"/>
          <w:lang w:bidi="hu-HU"/>
        </w:rPr>
        <w:t xml:space="preserve"> okozhat.</w:t>
      </w:r>
    </w:p>
    <w:p w14:paraId="48941344" w14:textId="74854D9F" w:rsidR="0020288C" w:rsidRPr="002B6080" w:rsidRDefault="0020288C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ab/>
      </w:r>
      <w:r w:rsidR="0017458C" w:rsidRPr="002B6080">
        <w:rPr>
          <w:szCs w:val="22"/>
          <w:bdr w:val="nil"/>
          <w:lang w:bidi="hu-HU"/>
        </w:rPr>
        <w:t>Á</w:t>
      </w:r>
      <w:r w:rsidRPr="002B6080">
        <w:rPr>
          <w:szCs w:val="22"/>
          <w:bdr w:val="nil"/>
          <w:lang w:bidi="hu-HU"/>
        </w:rPr>
        <w:t xml:space="preserve">tmeneti trombocitopénia (vérlemezkék számának átmeneti csökkenése), limfadenopátia, paresztézia  </w:t>
      </w:r>
      <w:r w:rsidR="00020540" w:rsidRPr="002B6080">
        <w:rPr>
          <w:szCs w:val="22"/>
          <w:bdr w:val="nil"/>
          <w:lang w:bidi="hu-HU"/>
        </w:rPr>
        <w:t>előfordulása olyan</w:t>
      </w:r>
      <w:r w:rsidRPr="002B6080">
        <w:rPr>
          <w:szCs w:val="22"/>
          <w:bdr w:val="nil"/>
          <w:lang w:bidi="hu-HU"/>
        </w:rPr>
        <w:t xml:space="preserve"> korcsoportoknál</w:t>
      </w:r>
      <w:r w:rsidR="003E60E2" w:rsidRPr="002B6080">
        <w:rPr>
          <w:szCs w:val="22"/>
          <w:bdr w:val="nil"/>
          <w:lang w:bidi="hu-HU"/>
        </w:rPr>
        <w:t xml:space="preserve">, </w:t>
      </w:r>
      <w:r w:rsidR="00E050AC" w:rsidRPr="002B6080">
        <w:rPr>
          <w:szCs w:val="22"/>
          <w:bdr w:val="nil"/>
          <w:lang w:bidi="hu-HU"/>
        </w:rPr>
        <w:t>a</w:t>
      </w:r>
      <w:r w:rsidR="003E60E2" w:rsidRPr="002B6080">
        <w:rPr>
          <w:szCs w:val="22"/>
          <w:bdr w:val="nil"/>
          <w:lang w:bidi="hu-HU"/>
        </w:rPr>
        <w:t>melyeket ezen mellékhatások korábbi említésekor nem emeltünk ki</w:t>
      </w:r>
      <w:r w:rsidRPr="002B6080">
        <w:rPr>
          <w:szCs w:val="22"/>
        </w:rPr>
        <w:t>.</w:t>
      </w:r>
    </w:p>
    <w:p w14:paraId="3CF5C473" w14:textId="77777777" w:rsidR="00663E33" w:rsidRPr="002B6080" w:rsidRDefault="00663E33" w:rsidP="00701639">
      <w:pPr>
        <w:pStyle w:val="wcpTableContentSmall"/>
        <w:spacing w:before="0" w:after="0"/>
        <w:rPr>
          <w:sz w:val="22"/>
          <w:szCs w:val="22"/>
          <w:lang w:val="hu-HU"/>
        </w:rPr>
      </w:pPr>
    </w:p>
    <w:p w14:paraId="3B7E547B" w14:textId="683B00DE" w:rsidR="00663E33" w:rsidRPr="002B6080" w:rsidRDefault="00663E33" w:rsidP="00701639">
      <w:pPr>
        <w:keepNext/>
        <w:keepLines/>
        <w:numPr>
          <w:ilvl w:val="12"/>
          <w:numId w:val="0"/>
        </w:numPr>
        <w:spacing w:line="240" w:lineRule="auto"/>
        <w:outlineLvl w:val="0"/>
        <w:rPr>
          <w:b/>
          <w:szCs w:val="22"/>
        </w:rPr>
      </w:pPr>
      <w:r w:rsidRPr="002B6080">
        <w:rPr>
          <w:b/>
          <w:bCs/>
          <w:szCs w:val="22"/>
          <w:bdr w:val="nil"/>
          <w:lang w:bidi="hu-HU"/>
        </w:rPr>
        <w:t>Mellékhatások bejelentése</w:t>
      </w:r>
      <w:r w:rsidR="00A75682" w:rsidRPr="002B6080">
        <w:rPr>
          <w:b/>
          <w:bCs/>
          <w:szCs w:val="22"/>
          <w:bdr w:val="nil"/>
          <w:lang w:bidi="hu-HU"/>
        </w:rPr>
        <w:fldChar w:fldCharType="begin"/>
      </w:r>
      <w:r w:rsidR="00A75682" w:rsidRPr="002B6080">
        <w:rPr>
          <w:b/>
          <w:bCs/>
          <w:szCs w:val="22"/>
          <w:bdr w:val="nil"/>
          <w:lang w:bidi="hu-HU"/>
        </w:rPr>
        <w:instrText xml:space="preserve"> DOCVARIABLE vault_nd_131a1a55-5fea-4435-8858-eba04714b8f2 \* MERGEFORMAT </w:instrText>
      </w:r>
      <w:r w:rsidR="00A75682" w:rsidRPr="002B6080">
        <w:rPr>
          <w:b/>
          <w:bCs/>
          <w:szCs w:val="22"/>
          <w:bdr w:val="nil"/>
          <w:lang w:bidi="hu-HU"/>
        </w:rPr>
        <w:fldChar w:fldCharType="separate"/>
      </w:r>
      <w:r w:rsidR="00A75682" w:rsidRPr="002B6080">
        <w:rPr>
          <w:b/>
          <w:bCs/>
          <w:szCs w:val="22"/>
          <w:bdr w:val="nil"/>
          <w:lang w:bidi="hu-HU"/>
        </w:rPr>
        <w:t xml:space="preserve"> </w:t>
      </w:r>
      <w:r w:rsidR="00A75682" w:rsidRPr="002B6080">
        <w:rPr>
          <w:b/>
          <w:bCs/>
          <w:szCs w:val="22"/>
          <w:bdr w:val="nil"/>
          <w:lang w:bidi="hu-HU"/>
        </w:rPr>
        <w:fldChar w:fldCharType="end"/>
      </w:r>
    </w:p>
    <w:p w14:paraId="787BD151" w14:textId="77777777" w:rsidR="00663E33" w:rsidRPr="002B6080" w:rsidRDefault="00663E33" w:rsidP="00701639">
      <w:pPr>
        <w:keepNext/>
        <w:keepLines/>
        <w:tabs>
          <w:tab w:val="clear" w:pos="567"/>
        </w:tabs>
        <w:spacing w:line="240" w:lineRule="auto"/>
        <w:ind w:right="-2"/>
        <w:rPr>
          <w:szCs w:val="22"/>
        </w:rPr>
      </w:pPr>
      <w:r w:rsidRPr="002B6080">
        <w:rPr>
          <w:szCs w:val="22"/>
          <w:bdr w:val="nil"/>
          <w:lang w:bidi="hu-HU"/>
        </w:rPr>
        <w:t>Ha Önnél vagy gyermekénél bármilyen mellékhatás jelentkezik, tájékoztassa kezelőorvosát, gyógyszerészét vagy a gondozását végző egészségügyi szakembert. Ez a betegtájékoztatóban fel nem sorolt bármilyen lehetséges mellékhatásra is vonatkozik.</w:t>
      </w:r>
    </w:p>
    <w:p w14:paraId="4119FA13" w14:textId="77777777" w:rsidR="00663E33" w:rsidRPr="002B6080" w:rsidRDefault="00663E33" w:rsidP="00701639">
      <w:pPr>
        <w:tabs>
          <w:tab w:val="clear" w:pos="567"/>
        </w:tabs>
        <w:spacing w:line="240" w:lineRule="auto"/>
        <w:ind w:right="-2"/>
        <w:rPr>
          <w:szCs w:val="22"/>
        </w:rPr>
      </w:pPr>
      <w:r w:rsidRPr="002B6080">
        <w:rPr>
          <w:szCs w:val="22"/>
          <w:bdr w:val="nil"/>
          <w:lang w:bidi="hu-HU"/>
        </w:rPr>
        <w:t xml:space="preserve">A mellékhatásokat közvetlenül a hatóság részére is bejelentheti </w:t>
      </w:r>
      <w:r w:rsidRPr="002B6080">
        <w:rPr>
          <w:szCs w:val="22"/>
          <w:highlight w:val="lightGray"/>
          <w:bdr w:val="nil"/>
          <w:lang w:bidi="hu-HU"/>
        </w:rPr>
        <w:t xml:space="preserve">az </w:t>
      </w:r>
      <w:hyperlink r:id="rId8" w:history="1">
        <w:r w:rsidRPr="002B6080">
          <w:rPr>
            <w:szCs w:val="22"/>
            <w:highlight w:val="lightGray"/>
            <w:u w:val="single"/>
            <w:bdr w:val="nil"/>
            <w:lang w:bidi="hu-HU"/>
          </w:rPr>
          <w:t>V. függelékben</w:t>
        </w:r>
      </w:hyperlink>
      <w:r w:rsidRPr="002B6080">
        <w:rPr>
          <w:szCs w:val="22"/>
          <w:highlight w:val="lightGray"/>
          <w:bdr w:val="nil"/>
          <w:lang w:bidi="hu-HU"/>
        </w:rPr>
        <w:t xml:space="preserve"> található</w:t>
      </w:r>
      <w:r w:rsidRPr="002B6080">
        <w:rPr>
          <w:szCs w:val="22"/>
          <w:bdr w:val="nil"/>
          <w:lang w:bidi="hu-HU"/>
        </w:rPr>
        <w:t xml:space="preserve"> elérhetőségeken keresztül. A mellékhatások bejelentésével Ön is hozzájárulhat ahhoz, hogy minél több információ álljon rendelkezésre a gyógyszer biztonságos alkalmazásával kapcsolatban.</w:t>
      </w:r>
      <w:bookmarkEnd w:id="1"/>
      <w:bookmarkEnd w:id="2"/>
    </w:p>
    <w:p w14:paraId="1C9B893D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15ECB6F0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3532DD7F" w14:textId="77777777" w:rsidR="00663E33" w:rsidRPr="002B6080" w:rsidRDefault="00663E33" w:rsidP="0070163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b/>
          <w:szCs w:val="22"/>
        </w:rPr>
      </w:pPr>
      <w:r w:rsidRPr="002B6080">
        <w:rPr>
          <w:b/>
          <w:bCs/>
          <w:szCs w:val="22"/>
          <w:bdr w:val="nil"/>
          <w:lang w:bidi="hu-HU"/>
        </w:rPr>
        <w:t>5.</w:t>
      </w:r>
      <w:r w:rsidRPr="002B6080">
        <w:rPr>
          <w:b/>
          <w:bCs/>
          <w:szCs w:val="22"/>
          <w:bdr w:val="nil"/>
          <w:lang w:bidi="hu-HU"/>
        </w:rPr>
        <w:tab/>
        <w:t>Hogyan kell a Vaxigrip Tetra-t tárolni?</w:t>
      </w:r>
    </w:p>
    <w:p w14:paraId="7B680F79" w14:textId="77777777" w:rsidR="00663E33" w:rsidRPr="002B6080" w:rsidRDefault="00663E33" w:rsidP="0070163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22699F4" w14:textId="77777777" w:rsidR="00663E33" w:rsidRPr="002B6080" w:rsidRDefault="00663E33" w:rsidP="0070163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Az oltóanyag gyermekektől elzárva tartandó!</w:t>
      </w:r>
    </w:p>
    <w:p w14:paraId="7DED0F5C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A7347F1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 xml:space="preserve">A címkén és dobozon feltüntetett lejárati idő </w:t>
      </w:r>
      <w:r w:rsidR="00FD504F" w:rsidRPr="002B6080">
        <w:rPr>
          <w:szCs w:val="22"/>
          <w:bdr w:val="nil"/>
          <w:lang w:bidi="hu-HU"/>
        </w:rPr>
        <w:t>(</w:t>
      </w:r>
      <w:r w:rsidR="00F674F1" w:rsidRPr="002B6080">
        <w:rPr>
          <w:szCs w:val="22"/>
          <w:bdr w:val="nil"/>
          <w:lang w:bidi="hu-HU"/>
        </w:rPr>
        <w:t>EXP</w:t>
      </w:r>
      <w:r w:rsidR="00FD504F" w:rsidRPr="002B6080">
        <w:rPr>
          <w:szCs w:val="22"/>
          <w:bdr w:val="nil"/>
          <w:lang w:bidi="hu-HU"/>
        </w:rPr>
        <w:t>)</w:t>
      </w:r>
      <w:r w:rsidRPr="002B6080">
        <w:rPr>
          <w:szCs w:val="22"/>
          <w:bdr w:val="nil"/>
          <w:lang w:bidi="hu-HU"/>
        </w:rPr>
        <w:t xml:space="preserve"> után ne alkalmazza ezt az </w:t>
      </w:r>
      <w:r w:rsidR="00F674F1" w:rsidRPr="002B6080">
        <w:rPr>
          <w:szCs w:val="22"/>
          <w:bdr w:val="nil"/>
          <w:lang w:bidi="hu-HU"/>
        </w:rPr>
        <w:t>oltóanyagot</w:t>
      </w:r>
      <w:r w:rsidRPr="002B6080">
        <w:rPr>
          <w:szCs w:val="22"/>
          <w:bdr w:val="nil"/>
          <w:lang w:bidi="hu-HU"/>
        </w:rPr>
        <w:t>. A lejárati idő az adott hónap utolsó napjára vonatkozik.</w:t>
      </w:r>
    </w:p>
    <w:p w14:paraId="039BA46C" w14:textId="77777777" w:rsidR="00663E33" w:rsidRPr="002B6080" w:rsidRDefault="00663E33" w:rsidP="00701639">
      <w:pPr>
        <w:spacing w:line="240" w:lineRule="auto"/>
        <w:rPr>
          <w:szCs w:val="22"/>
        </w:rPr>
      </w:pPr>
    </w:p>
    <w:p w14:paraId="04FF7BBC" w14:textId="518B3CE3" w:rsidR="00663E33" w:rsidRPr="002B6080" w:rsidRDefault="00663E33" w:rsidP="00701639">
      <w:pPr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Hűtőszekrényben (2</w:t>
      </w:r>
      <w:r w:rsidR="009D32D4" w:rsidRPr="002B6080">
        <w:rPr>
          <w:szCs w:val="22"/>
          <w:bdr w:val="nil"/>
          <w:lang w:bidi="hu-HU"/>
        </w:rPr>
        <w:t> </w:t>
      </w:r>
      <w:r w:rsidRPr="002B6080">
        <w:rPr>
          <w:rFonts w:eastAsia="Symbol" w:cs="Symbol"/>
          <w:szCs w:val="22"/>
          <w:bdr w:val="nil"/>
          <w:lang w:bidi="hu-HU"/>
        </w:rPr>
        <w:sym w:font="Symbol" w:char="F0B0"/>
      </w:r>
      <w:r w:rsidRPr="002B6080">
        <w:rPr>
          <w:szCs w:val="22"/>
          <w:bdr w:val="nil"/>
          <w:lang w:bidi="hu-HU"/>
        </w:rPr>
        <w:t xml:space="preserve">C </w:t>
      </w:r>
      <w:r w:rsidR="00F216F5" w:rsidRPr="002B6080">
        <w:t>–</w:t>
      </w:r>
      <w:r w:rsidRPr="002B6080">
        <w:rPr>
          <w:szCs w:val="22"/>
          <w:bdr w:val="nil"/>
          <w:lang w:bidi="hu-HU"/>
        </w:rPr>
        <w:t xml:space="preserve"> 8</w:t>
      </w:r>
      <w:r w:rsidR="009D32D4" w:rsidRPr="002B6080">
        <w:rPr>
          <w:szCs w:val="22"/>
          <w:bdr w:val="nil"/>
          <w:lang w:bidi="hu-HU"/>
        </w:rPr>
        <w:t> </w:t>
      </w:r>
      <w:r w:rsidRPr="002B6080">
        <w:rPr>
          <w:rFonts w:eastAsia="Symbol" w:cs="Symbol"/>
          <w:szCs w:val="22"/>
          <w:bdr w:val="nil"/>
          <w:lang w:bidi="hu-HU"/>
        </w:rPr>
        <w:sym w:font="Symbol" w:char="F0B0"/>
      </w:r>
      <w:r w:rsidRPr="002B6080">
        <w:rPr>
          <w:szCs w:val="22"/>
          <w:bdr w:val="nil"/>
          <w:lang w:bidi="hu-HU"/>
        </w:rPr>
        <w:t>C) tárolandó. Nem fagyasztható! A fénytől való védelem érdekében a fecskendőt tartsa a dobozában.</w:t>
      </w:r>
    </w:p>
    <w:p w14:paraId="583A8D1F" w14:textId="77777777" w:rsidR="00663E33" w:rsidRPr="002B6080" w:rsidRDefault="00663E33" w:rsidP="00701639">
      <w:pPr>
        <w:spacing w:line="240" w:lineRule="auto"/>
        <w:rPr>
          <w:szCs w:val="22"/>
        </w:rPr>
      </w:pPr>
    </w:p>
    <w:p w14:paraId="5944D672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0E3BABE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B7FD101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182063A" w14:textId="77777777" w:rsidR="00663E33" w:rsidRPr="002B6080" w:rsidRDefault="00663E33" w:rsidP="0070163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</w:rPr>
      </w:pPr>
      <w:r w:rsidRPr="002B6080">
        <w:rPr>
          <w:b/>
          <w:bCs/>
          <w:szCs w:val="22"/>
          <w:bdr w:val="nil"/>
          <w:lang w:bidi="hu-HU"/>
        </w:rPr>
        <w:t>6.</w:t>
      </w:r>
      <w:r w:rsidRPr="002B6080">
        <w:rPr>
          <w:b/>
          <w:bCs/>
          <w:szCs w:val="22"/>
          <w:bdr w:val="nil"/>
          <w:lang w:bidi="hu-HU"/>
        </w:rPr>
        <w:tab/>
        <w:t>A csomagolás tartalma és egyéb információk</w:t>
      </w:r>
    </w:p>
    <w:p w14:paraId="2435CA72" w14:textId="77777777" w:rsidR="00663E33" w:rsidRPr="002B6080" w:rsidRDefault="00663E33" w:rsidP="0070163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</w:rPr>
      </w:pPr>
    </w:p>
    <w:p w14:paraId="3EA43621" w14:textId="77777777" w:rsidR="00663E33" w:rsidRPr="002B6080" w:rsidRDefault="00663E33" w:rsidP="0070163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b/>
          <w:bCs/>
          <w:szCs w:val="22"/>
        </w:rPr>
      </w:pPr>
      <w:r w:rsidRPr="002B6080">
        <w:rPr>
          <w:b/>
          <w:bCs/>
          <w:szCs w:val="22"/>
          <w:bdr w:val="nil"/>
          <w:lang w:bidi="hu-HU"/>
        </w:rPr>
        <w:t>Mit tartalmaz a Vaxigrip Tetra?</w:t>
      </w:r>
      <w:r w:rsidRPr="002B6080">
        <w:rPr>
          <w:szCs w:val="22"/>
          <w:bdr w:val="nil"/>
          <w:lang w:bidi="hu-HU"/>
        </w:rPr>
        <w:t xml:space="preserve"> </w:t>
      </w:r>
    </w:p>
    <w:p w14:paraId="3CBD6B1A" w14:textId="77777777" w:rsidR="00663E33" w:rsidRPr="002B6080" w:rsidRDefault="00663E33" w:rsidP="0070163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</w:p>
    <w:p w14:paraId="49C2997D" w14:textId="77777777" w:rsidR="00663E33" w:rsidRPr="002B6080" w:rsidRDefault="00663E33" w:rsidP="00701639">
      <w:pPr>
        <w:spacing w:line="240" w:lineRule="auto"/>
        <w:ind w:left="567" w:hanging="567"/>
        <w:rPr>
          <w:szCs w:val="22"/>
        </w:rPr>
      </w:pPr>
      <w:r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ab/>
        <w:t xml:space="preserve">A készítmény hatóanyagai: </w:t>
      </w:r>
      <w:r w:rsidR="00F216F5" w:rsidRPr="002B6080">
        <w:rPr>
          <w:szCs w:val="22"/>
          <w:bdr w:val="nil"/>
          <w:lang w:bidi="hu-HU"/>
        </w:rPr>
        <w:t>a</w:t>
      </w:r>
      <w:r w:rsidRPr="002B6080">
        <w:rPr>
          <w:szCs w:val="22"/>
          <w:bdr w:val="nil"/>
          <w:lang w:bidi="hu-HU"/>
        </w:rPr>
        <w:t xml:space="preserve"> következő influenza vírus (inaktivált, hasított) törzsek*:</w:t>
      </w:r>
    </w:p>
    <w:p w14:paraId="0C1B1C59" w14:textId="77777777" w:rsidR="00E779C9" w:rsidRPr="002B6080" w:rsidRDefault="00E779C9" w:rsidP="00701639">
      <w:pPr>
        <w:tabs>
          <w:tab w:val="clear" w:pos="567"/>
        </w:tabs>
        <w:spacing w:line="240" w:lineRule="auto"/>
        <w:rPr>
          <w:szCs w:val="22"/>
        </w:rPr>
      </w:pPr>
    </w:p>
    <w:p w14:paraId="071B2B66" w14:textId="505D2E76" w:rsidR="00E779C9" w:rsidRPr="002B6080" w:rsidRDefault="00E779C9" w:rsidP="00701639">
      <w:pPr>
        <w:pStyle w:val="Felsorols"/>
        <w:numPr>
          <w:ilvl w:val="0"/>
          <w:numId w:val="0"/>
        </w:numPr>
        <w:tabs>
          <w:tab w:val="right" w:leader="dot" w:pos="9071"/>
        </w:tabs>
        <w:spacing w:before="0"/>
        <w:rPr>
          <w:sz w:val="22"/>
          <w:szCs w:val="22"/>
          <w:bdr w:val="nil"/>
          <w:lang w:bidi="hu-HU"/>
        </w:rPr>
      </w:pPr>
      <w:r w:rsidRPr="002B6080">
        <w:rPr>
          <w:sz w:val="22"/>
          <w:szCs w:val="22"/>
          <w:bdr w:val="nil"/>
          <w:lang w:bidi="hu-HU"/>
        </w:rPr>
        <w:t>A/Victoria/</w:t>
      </w:r>
      <w:r w:rsidR="006C2C7C" w:rsidRPr="002B6080">
        <w:rPr>
          <w:sz w:val="22"/>
          <w:szCs w:val="22"/>
          <w:bdr w:val="nil"/>
          <w:lang w:bidi="hu-HU"/>
        </w:rPr>
        <w:t>4897</w:t>
      </w:r>
      <w:r w:rsidR="00513B11" w:rsidRPr="002B6080">
        <w:rPr>
          <w:sz w:val="22"/>
          <w:szCs w:val="22"/>
          <w:bdr w:val="nil"/>
          <w:lang w:bidi="hu-HU"/>
        </w:rPr>
        <w:t>/2022</w:t>
      </w:r>
      <w:r w:rsidR="006C2C7C" w:rsidRPr="002B6080">
        <w:rPr>
          <w:sz w:val="22"/>
          <w:szCs w:val="22"/>
          <w:bdr w:val="nil"/>
          <w:lang w:bidi="hu-HU"/>
        </w:rPr>
        <w:t xml:space="preserve"> </w:t>
      </w:r>
      <w:r w:rsidRPr="002B6080">
        <w:rPr>
          <w:sz w:val="22"/>
          <w:szCs w:val="22"/>
          <w:bdr w:val="nil"/>
          <w:lang w:bidi="hu-HU"/>
        </w:rPr>
        <w:t>(H1N1)pdm09-szerű törzs</w:t>
      </w:r>
    </w:p>
    <w:p w14:paraId="54B73DE6" w14:textId="77777777" w:rsidR="0018631C" w:rsidRPr="002B6080" w:rsidRDefault="00E779C9" w:rsidP="00701639">
      <w:pPr>
        <w:pStyle w:val="Felsorols"/>
        <w:numPr>
          <w:ilvl w:val="0"/>
          <w:numId w:val="0"/>
        </w:numPr>
        <w:tabs>
          <w:tab w:val="right" w:leader="dot" w:pos="9071"/>
        </w:tabs>
        <w:spacing w:before="0"/>
        <w:rPr>
          <w:sz w:val="22"/>
          <w:szCs w:val="22"/>
          <w:bdr w:val="nil"/>
          <w:lang w:bidi="hu-HU"/>
        </w:rPr>
      </w:pPr>
      <w:r w:rsidRPr="002B6080">
        <w:rPr>
          <w:sz w:val="22"/>
          <w:szCs w:val="22"/>
          <w:bdr w:val="nil"/>
          <w:lang w:bidi="hu-HU"/>
        </w:rPr>
        <w:t>(A/Victoria/</w:t>
      </w:r>
      <w:r w:rsidR="006C2C7C" w:rsidRPr="002B6080">
        <w:rPr>
          <w:sz w:val="22"/>
          <w:szCs w:val="22"/>
          <w:bdr w:val="nil"/>
          <w:lang w:bidi="hu-HU"/>
        </w:rPr>
        <w:t>4897</w:t>
      </w:r>
      <w:r w:rsidRPr="002B6080">
        <w:rPr>
          <w:sz w:val="22"/>
          <w:szCs w:val="22"/>
          <w:bdr w:val="nil"/>
          <w:lang w:bidi="hu-HU"/>
        </w:rPr>
        <w:t>/</w:t>
      </w:r>
      <w:r w:rsidR="006C2C7C" w:rsidRPr="002B6080">
        <w:rPr>
          <w:sz w:val="22"/>
          <w:szCs w:val="22"/>
          <w:bdr w:val="nil"/>
          <w:lang w:bidi="hu-HU"/>
        </w:rPr>
        <w:t>2022</w:t>
      </w:r>
      <w:r w:rsidRPr="002B6080">
        <w:rPr>
          <w:sz w:val="22"/>
          <w:szCs w:val="22"/>
          <w:bdr w:val="nil"/>
          <w:lang w:bidi="hu-HU"/>
        </w:rPr>
        <w:t>, IVR-</w:t>
      </w:r>
      <w:r w:rsidR="006C2C7C" w:rsidRPr="002B6080">
        <w:rPr>
          <w:sz w:val="22"/>
          <w:szCs w:val="22"/>
          <w:bdr w:val="nil"/>
          <w:lang w:bidi="hu-HU"/>
        </w:rPr>
        <w:t>238</w:t>
      </w:r>
      <w:r w:rsidRPr="002B6080">
        <w:rPr>
          <w:sz w:val="22"/>
          <w:szCs w:val="22"/>
          <w:bdr w:val="nil"/>
          <w:lang w:bidi="hu-HU"/>
        </w:rPr>
        <w:t>)</w:t>
      </w:r>
      <w:r w:rsidR="00E84150" w:rsidRPr="002B6080">
        <w:rPr>
          <w:sz w:val="22"/>
          <w:szCs w:val="22"/>
          <w:bdr w:val="nil"/>
          <w:lang w:bidi="hu-HU"/>
        </w:rPr>
        <w:t>.............................</w:t>
      </w:r>
      <w:r w:rsidR="00E84150" w:rsidRPr="002B6080">
        <w:rPr>
          <w:sz w:val="22"/>
          <w:szCs w:val="22"/>
          <w:bdr w:val="nil"/>
          <w:lang w:bidi="hu-HU"/>
        </w:rPr>
        <w:tab/>
        <w:t>....15 mikrogramm HA**</w:t>
      </w:r>
    </w:p>
    <w:p w14:paraId="5391A222" w14:textId="7CB0B172" w:rsidR="00E779C9" w:rsidRPr="002B6080" w:rsidRDefault="00E779C9" w:rsidP="00701639">
      <w:pPr>
        <w:pStyle w:val="Felsorols"/>
        <w:numPr>
          <w:ilvl w:val="0"/>
          <w:numId w:val="0"/>
        </w:numPr>
        <w:tabs>
          <w:tab w:val="right" w:leader="dot" w:pos="9071"/>
        </w:tabs>
        <w:spacing w:before="0"/>
        <w:rPr>
          <w:sz w:val="22"/>
          <w:szCs w:val="22"/>
          <w:bdr w:val="nil"/>
          <w:lang w:bidi="hu-HU"/>
        </w:rPr>
      </w:pPr>
    </w:p>
    <w:p w14:paraId="04517A15" w14:textId="77777777" w:rsidR="00BE125B" w:rsidRPr="002B6080" w:rsidRDefault="00BE125B" w:rsidP="00701639">
      <w:pPr>
        <w:tabs>
          <w:tab w:val="clear" w:pos="567"/>
          <w:tab w:val="right" w:leader="dot" w:pos="9071"/>
        </w:tabs>
        <w:spacing w:line="240" w:lineRule="auto"/>
        <w:rPr>
          <w:szCs w:val="22"/>
          <w:bdr w:val="nil"/>
          <w:lang w:bidi="hu-HU"/>
        </w:rPr>
      </w:pPr>
      <w:r w:rsidRPr="002B6080">
        <w:rPr>
          <w:szCs w:val="22"/>
          <w:bdr w:val="nil"/>
          <w:lang w:bidi="hu-HU"/>
        </w:rPr>
        <w:t>A/Croatia/10136RV/2023, (H3N2)-szerű törzs</w:t>
      </w:r>
    </w:p>
    <w:p w14:paraId="51212099" w14:textId="07A2B799" w:rsidR="00E779C9" w:rsidRPr="002B6080" w:rsidRDefault="00BE125B" w:rsidP="00701639">
      <w:pPr>
        <w:pStyle w:val="Felsorols"/>
        <w:numPr>
          <w:ilvl w:val="0"/>
          <w:numId w:val="0"/>
        </w:numPr>
        <w:tabs>
          <w:tab w:val="right" w:leader="dot" w:pos="9071"/>
        </w:tabs>
        <w:spacing w:before="0"/>
        <w:rPr>
          <w:sz w:val="22"/>
          <w:szCs w:val="22"/>
          <w:bdr w:val="nil"/>
          <w:lang w:bidi="hu-HU"/>
        </w:rPr>
      </w:pPr>
      <w:r w:rsidRPr="002B6080">
        <w:rPr>
          <w:sz w:val="22"/>
          <w:szCs w:val="22"/>
          <w:bdr w:val="nil"/>
          <w:lang w:bidi="hu-HU"/>
        </w:rPr>
        <w:t>(A/Croatia/10136RV/2023, X-425A).........</w:t>
      </w:r>
      <w:r w:rsidR="00E779C9" w:rsidRPr="002B6080">
        <w:rPr>
          <w:sz w:val="22"/>
          <w:szCs w:val="22"/>
          <w:bdr w:val="nil"/>
          <w:lang w:bidi="hu-HU"/>
        </w:rPr>
        <w:t>............................</w:t>
      </w:r>
      <w:r w:rsidR="00E779C9" w:rsidRPr="002B6080">
        <w:rPr>
          <w:sz w:val="22"/>
          <w:szCs w:val="22"/>
          <w:bdr w:val="nil"/>
          <w:lang w:bidi="hu-HU"/>
        </w:rPr>
        <w:tab/>
        <w:t>....15 mikrogramm HA**</w:t>
      </w:r>
    </w:p>
    <w:p w14:paraId="3F3C75A5" w14:textId="77777777" w:rsidR="00E779C9" w:rsidRPr="002B6080" w:rsidRDefault="00E779C9" w:rsidP="00701639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ind w:left="360" w:hanging="360"/>
        <w:rPr>
          <w:sz w:val="22"/>
          <w:szCs w:val="22"/>
          <w:bdr w:val="nil"/>
          <w:lang w:bidi="hu-HU"/>
        </w:rPr>
      </w:pPr>
    </w:p>
    <w:p w14:paraId="0D7A23FF" w14:textId="2EA05FDA" w:rsidR="00E779C9" w:rsidRPr="002B6080" w:rsidRDefault="00E779C9" w:rsidP="00701639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rPr>
          <w:sz w:val="22"/>
          <w:szCs w:val="22"/>
          <w:bdr w:val="nil"/>
          <w:lang w:bidi="hu-HU"/>
        </w:rPr>
      </w:pPr>
      <w:r w:rsidRPr="002B6080">
        <w:rPr>
          <w:sz w:val="22"/>
          <w:szCs w:val="22"/>
          <w:bdr w:val="nil"/>
          <w:lang w:bidi="hu-HU"/>
        </w:rPr>
        <w:t>B/</w:t>
      </w:r>
      <w:r w:rsidR="00A80AEA" w:rsidRPr="002B6080">
        <w:rPr>
          <w:sz w:val="22"/>
          <w:szCs w:val="22"/>
          <w:bdr w:val="nil"/>
          <w:lang w:bidi="hu-HU"/>
        </w:rPr>
        <w:t>Austria</w:t>
      </w:r>
      <w:r w:rsidRPr="002B6080">
        <w:rPr>
          <w:sz w:val="22"/>
          <w:szCs w:val="22"/>
          <w:bdr w:val="nil"/>
          <w:lang w:bidi="hu-HU"/>
        </w:rPr>
        <w:t>/</w:t>
      </w:r>
      <w:r w:rsidR="00A80AEA" w:rsidRPr="002B6080">
        <w:rPr>
          <w:sz w:val="22"/>
          <w:szCs w:val="22"/>
          <w:bdr w:val="nil"/>
          <w:lang w:bidi="hu-HU"/>
        </w:rPr>
        <w:t>1359417</w:t>
      </w:r>
      <w:r w:rsidRPr="002B6080">
        <w:rPr>
          <w:sz w:val="22"/>
          <w:szCs w:val="22"/>
          <w:bdr w:val="nil"/>
          <w:lang w:bidi="hu-HU"/>
        </w:rPr>
        <w:t>/</w:t>
      </w:r>
      <w:r w:rsidR="00A80AEA" w:rsidRPr="002B6080">
        <w:rPr>
          <w:sz w:val="22"/>
          <w:szCs w:val="22"/>
          <w:bdr w:val="nil"/>
          <w:lang w:bidi="hu-HU"/>
        </w:rPr>
        <w:t>2021</w:t>
      </w:r>
      <w:r w:rsidRPr="002B6080">
        <w:rPr>
          <w:sz w:val="22"/>
          <w:szCs w:val="22"/>
          <w:bdr w:val="nil"/>
          <w:lang w:bidi="hu-HU"/>
        </w:rPr>
        <w:t>-szerű törzs</w:t>
      </w:r>
    </w:p>
    <w:p w14:paraId="21C39414" w14:textId="235923E0" w:rsidR="00E779C9" w:rsidRPr="002B6080" w:rsidRDefault="00E779C9" w:rsidP="00701639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rPr>
          <w:sz w:val="22"/>
          <w:szCs w:val="22"/>
          <w:bdr w:val="nil"/>
          <w:lang w:bidi="hu-HU"/>
        </w:rPr>
      </w:pPr>
      <w:r w:rsidRPr="002B6080">
        <w:rPr>
          <w:sz w:val="22"/>
          <w:szCs w:val="22"/>
          <w:bdr w:val="nil"/>
          <w:lang w:bidi="hu-HU"/>
        </w:rPr>
        <w:t>(B/</w:t>
      </w:r>
      <w:r w:rsidR="00A80AEA" w:rsidRPr="002B6080">
        <w:rPr>
          <w:sz w:val="22"/>
          <w:szCs w:val="22"/>
          <w:bdr w:val="nil"/>
          <w:lang w:bidi="hu-HU"/>
        </w:rPr>
        <w:t>Michigan</w:t>
      </w:r>
      <w:r w:rsidRPr="002B6080">
        <w:rPr>
          <w:sz w:val="22"/>
          <w:szCs w:val="22"/>
          <w:bdr w:val="nil"/>
          <w:lang w:bidi="hu-HU"/>
        </w:rPr>
        <w:t>/</w:t>
      </w:r>
      <w:r w:rsidR="00A80AEA" w:rsidRPr="002B6080">
        <w:rPr>
          <w:sz w:val="22"/>
          <w:szCs w:val="22"/>
          <w:bdr w:val="nil"/>
          <w:lang w:bidi="hu-HU"/>
        </w:rPr>
        <w:t>01</w:t>
      </w:r>
      <w:r w:rsidRPr="002B6080">
        <w:rPr>
          <w:sz w:val="22"/>
          <w:szCs w:val="22"/>
          <w:bdr w:val="nil"/>
          <w:lang w:bidi="hu-HU"/>
        </w:rPr>
        <w:t>/</w:t>
      </w:r>
      <w:r w:rsidR="00A80AEA" w:rsidRPr="002B6080">
        <w:rPr>
          <w:sz w:val="22"/>
          <w:szCs w:val="22"/>
          <w:bdr w:val="nil"/>
          <w:lang w:bidi="hu-HU"/>
        </w:rPr>
        <w:t>2021</w:t>
      </w:r>
      <w:r w:rsidRPr="002B6080">
        <w:rPr>
          <w:sz w:val="22"/>
          <w:szCs w:val="22"/>
          <w:bdr w:val="nil"/>
          <w:lang w:bidi="hu-HU"/>
        </w:rPr>
        <w:t>, vad típus)........................................................................15 mikrogrammHA**</w:t>
      </w:r>
    </w:p>
    <w:p w14:paraId="67147DB5" w14:textId="77777777" w:rsidR="00E779C9" w:rsidRPr="002B6080" w:rsidRDefault="00E779C9" w:rsidP="00701639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ind w:left="6946" w:hanging="6946"/>
        <w:rPr>
          <w:sz w:val="22"/>
          <w:szCs w:val="22"/>
          <w:bdr w:val="nil"/>
          <w:lang w:bidi="hu-HU"/>
        </w:rPr>
      </w:pPr>
    </w:p>
    <w:p w14:paraId="4FF2FF40" w14:textId="67DFA20A" w:rsidR="00460861" w:rsidRPr="002B6080" w:rsidRDefault="00460861" w:rsidP="00701639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rPr>
          <w:sz w:val="22"/>
          <w:szCs w:val="22"/>
        </w:rPr>
      </w:pPr>
      <w:r w:rsidRPr="002B6080">
        <w:rPr>
          <w:sz w:val="22"/>
          <w:szCs w:val="22"/>
          <w:bdr w:val="nil"/>
          <w:lang w:bidi="hu-HU"/>
        </w:rPr>
        <w:t>B/Phuket/3073/2013-szerű törzs</w:t>
      </w:r>
      <w:r w:rsidR="003F29A7" w:rsidRPr="002B6080">
        <w:rPr>
          <w:sz w:val="22"/>
          <w:szCs w:val="22"/>
          <w:bdr w:val="nil"/>
          <w:lang w:bidi="hu-HU"/>
        </w:rPr>
        <w:br/>
      </w:r>
      <w:r w:rsidRPr="002B6080">
        <w:rPr>
          <w:sz w:val="22"/>
          <w:szCs w:val="22"/>
          <w:bdr w:val="nil"/>
          <w:lang w:bidi="hu-HU"/>
        </w:rPr>
        <w:t>(B/Phuket/3073/2013, vad típus)</w:t>
      </w:r>
      <w:r w:rsidR="003F29A7" w:rsidRPr="002B6080">
        <w:rPr>
          <w:sz w:val="22"/>
          <w:szCs w:val="22"/>
          <w:bdr w:val="nil"/>
          <w:lang w:bidi="hu-HU"/>
        </w:rPr>
        <w:t>...........................................................................</w:t>
      </w:r>
      <w:r w:rsidRPr="002B6080">
        <w:rPr>
          <w:sz w:val="22"/>
          <w:szCs w:val="22"/>
          <w:bdr w:val="nil"/>
          <w:lang w:bidi="hu-HU"/>
        </w:rPr>
        <w:t>15 mikrogramm HA**</w:t>
      </w:r>
    </w:p>
    <w:p w14:paraId="575FB93B" w14:textId="77777777" w:rsidR="003F29A7" w:rsidRPr="002B6080" w:rsidRDefault="003F29A7" w:rsidP="00701639">
      <w:pPr>
        <w:spacing w:line="240" w:lineRule="auto"/>
        <w:ind w:left="6663" w:firstLine="350"/>
        <w:rPr>
          <w:szCs w:val="22"/>
          <w:bdr w:val="nil"/>
          <w:lang w:bidi="hu-HU"/>
        </w:rPr>
      </w:pPr>
    </w:p>
    <w:p w14:paraId="38370AA6" w14:textId="5D4C68DC" w:rsidR="00460861" w:rsidRPr="002B6080" w:rsidRDefault="00460861" w:rsidP="002B6080">
      <w:pPr>
        <w:spacing w:line="240" w:lineRule="auto"/>
        <w:rPr>
          <w:szCs w:val="22"/>
          <w:bdr w:val="nil"/>
          <w:lang w:bidi="hu-HU"/>
        </w:rPr>
      </w:pPr>
      <w:r w:rsidRPr="002B6080">
        <w:rPr>
          <w:szCs w:val="22"/>
          <w:bdr w:val="nil"/>
          <w:lang w:bidi="hu-HU"/>
        </w:rPr>
        <w:t>0,5 ml-es adagonként</w:t>
      </w:r>
    </w:p>
    <w:p w14:paraId="32A05853" w14:textId="77777777" w:rsidR="00460861" w:rsidRPr="002B6080" w:rsidRDefault="00460861" w:rsidP="00701639">
      <w:pPr>
        <w:spacing w:line="240" w:lineRule="auto"/>
        <w:rPr>
          <w:szCs w:val="22"/>
        </w:rPr>
      </w:pPr>
    </w:p>
    <w:p w14:paraId="65146D2F" w14:textId="7529A0EE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* egészséges csirketenyészetekből származó, megtermékenyített tyúktojásokban szaporított</w:t>
      </w:r>
    </w:p>
    <w:p w14:paraId="5BAD8A5A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B6080">
        <w:rPr>
          <w:szCs w:val="22"/>
          <w:bdr w:val="nil"/>
          <w:lang w:bidi="hu-HU"/>
        </w:rPr>
        <w:t>**</w:t>
      </w:r>
      <w:r w:rsidR="00F216F5" w:rsidRPr="002B6080">
        <w:rPr>
          <w:szCs w:val="22"/>
          <w:bdr w:val="nil"/>
          <w:lang w:bidi="hu-HU"/>
        </w:rPr>
        <w:t xml:space="preserve"> </w:t>
      </w:r>
      <w:r w:rsidRPr="002B6080">
        <w:rPr>
          <w:szCs w:val="22"/>
          <w:bdr w:val="nil"/>
          <w:lang w:bidi="hu-HU"/>
        </w:rPr>
        <w:t>hemagglutinin</w:t>
      </w:r>
    </w:p>
    <w:p w14:paraId="2BA17637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6C40D573" w14:textId="77CF84B0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bidi="hu-HU"/>
        </w:rPr>
      </w:pPr>
      <w:r w:rsidRPr="002B6080">
        <w:rPr>
          <w:szCs w:val="22"/>
          <w:bdr w:val="nil"/>
          <w:lang w:bidi="hu-HU"/>
        </w:rPr>
        <w:t xml:space="preserve">Az oltóanyag megfelel a WHO (Egészségügyi Világszervezet) </w:t>
      </w:r>
      <w:r w:rsidR="0092319B" w:rsidRPr="002B6080">
        <w:rPr>
          <w:szCs w:val="22"/>
          <w:bdr w:val="nil"/>
          <w:lang w:bidi="hu-HU"/>
        </w:rPr>
        <w:t xml:space="preserve">– </w:t>
      </w:r>
      <w:r w:rsidRPr="002B6080">
        <w:rPr>
          <w:szCs w:val="22"/>
          <w:bdr w:val="nil"/>
          <w:lang w:bidi="hu-HU"/>
        </w:rPr>
        <w:t>északi féltekére vonatkozó</w:t>
      </w:r>
      <w:r w:rsidR="0092319B" w:rsidRPr="002B6080">
        <w:rPr>
          <w:szCs w:val="22"/>
          <w:bdr w:val="nil"/>
          <w:lang w:bidi="hu-HU"/>
        </w:rPr>
        <w:t xml:space="preserve"> –</w:t>
      </w:r>
      <w:r w:rsidRPr="002B6080">
        <w:rPr>
          <w:szCs w:val="22"/>
          <w:bdr w:val="nil"/>
          <w:lang w:bidi="hu-HU"/>
        </w:rPr>
        <w:t xml:space="preserve"> ajánlásainak és az EU követelményeinek </w:t>
      </w:r>
      <w:r w:rsidR="00E779C9" w:rsidRPr="002B6080">
        <w:rPr>
          <w:szCs w:val="22"/>
          <w:bdr w:val="nil"/>
          <w:lang w:bidi="hu-HU"/>
        </w:rPr>
        <w:t xml:space="preserve">a </w:t>
      </w:r>
      <w:r w:rsidR="00AF4E09" w:rsidRPr="002B6080">
        <w:rPr>
          <w:szCs w:val="22"/>
          <w:bdr w:val="nil"/>
          <w:lang w:bidi="hu-HU"/>
        </w:rPr>
        <w:t>202</w:t>
      </w:r>
      <w:r w:rsidR="00BE125B" w:rsidRPr="002B6080">
        <w:rPr>
          <w:szCs w:val="22"/>
          <w:bdr w:val="nil"/>
          <w:lang w:bidi="hu-HU"/>
        </w:rPr>
        <w:t>5</w:t>
      </w:r>
      <w:r w:rsidR="00E779C9" w:rsidRPr="002B6080">
        <w:rPr>
          <w:szCs w:val="22"/>
          <w:bdr w:val="nil"/>
          <w:lang w:bidi="hu-HU"/>
        </w:rPr>
        <w:t>/</w:t>
      </w:r>
      <w:r w:rsidR="00AF4E09" w:rsidRPr="002B6080">
        <w:rPr>
          <w:szCs w:val="22"/>
          <w:bdr w:val="nil"/>
          <w:lang w:bidi="hu-HU"/>
        </w:rPr>
        <w:t>202</w:t>
      </w:r>
      <w:r w:rsidR="00BE125B" w:rsidRPr="002B6080">
        <w:rPr>
          <w:szCs w:val="22"/>
          <w:bdr w:val="nil"/>
          <w:lang w:bidi="hu-HU"/>
        </w:rPr>
        <w:t>6</w:t>
      </w:r>
      <w:r w:rsidR="00E779C9" w:rsidRPr="002B6080">
        <w:rPr>
          <w:szCs w:val="22"/>
          <w:bdr w:val="nil"/>
          <w:lang w:bidi="hu-HU"/>
        </w:rPr>
        <w:t>-</w:t>
      </w:r>
      <w:r w:rsidR="0032623D" w:rsidRPr="002B6080">
        <w:rPr>
          <w:szCs w:val="22"/>
          <w:bdr w:val="nil"/>
          <w:lang w:bidi="hu-HU"/>
        </w:rPr>
        <w:t>o</w:t>
      </w:r>
      <w:r w:rsidR="00AF4E09" w:rsidRPr="002B6080">
        <w:rPr>
          <w:szCs w:val="22"/>
          <w:bdr w:val="nil"/>
          <w:lang w:bidi="hu-HU"/>
        </w:rPr>
        <w:t xml:space="preserve">s </w:t>
      </w:r>
      <w:r w:rsidR="00E779C9" w:rsidRPr="002B6080">
        <w:rPr>
          <w:szCs w:val="22"/>
          <w:bdr w:val="nil"/>
          <w:lang w:bidi="hu-HU"/>
        </w:rPr>
        <w:t>szezonra</w:t>
      </w:r>
      <w:r w:rsidRPr="002B6080">
        <w:rPr>
          <w:szCs w:val="22"/>
          <w:bdr w:val="nil"/>
          <w:lang w:bidi="hu-HU"/>
        </w:rPr>
        <w:t>.</w:t>
      </w:r>
    </w:p>
    <w:p w14:paraId="0E4982D5" w14:textId="77777777" w:rsidR="00663E33" w:rsidRPr="002B6080" w:rsidRDefault="00663E33" w:rsidP="00701639">
      <w:pPr>
        <w:tabs>
          <w:tab w:val="clear" w:pos="567"/>
        </w:tabs>
        <w:spacing w:line="240" w:lineRule="auto"/>
        <w:ind w:right="-2"/>
        <w:rPr>
          <w:szCs w:val="22"/>
        </w:rPr>
      </w:pPr>
    </w:p>
    <w:p w14:paraId="352CE824" w14:textId="47911F14" w:rsidR="00663E33" w:rsidRPr="002B6080" w:rsidRDefault="00663E33" w:rsidP="00701639">
      <w:pPr>
        <w:spacing w:line="240" w:lineRule="auto"/>
        <w:ind w:left="567" w:hanging="567"/>
        <w:rPr>
          <w:szCs w:val="22"/>
        </w:rPr>
      </w:pPr>
      <w:r w:rsidRPr="002B6080">
        <w:rPr>
          <w:szCs w:val="22"/>
          <w:bdr w:val="nil"/>
          <w:lang w:bidi="hu-HU"/>
        </w:rPr>
        <w:t>-</w:t>
      </w:r>
      <w:r w:rsidRPr="002B6080">
        <w:rPr>
          <w:szCs w:val="22"/>
          <w:bdr w:val="nil"/>
          <w:lang w:bidi="hu-HU"/>
        </w:rPr>
        <w:tab/>
        <w:t>Egyéb összetevők: nátrium-kloridot,</w:t>
      </w:r>
      <w:r w:rsidR="00AA00F0" w:rsidRPr="002B6080">
        <w:rPr>
          <w:szCs w:val="22"/>
          <w:bdr w:val="nil"/>
          <w:lang w:bidi="hu-HU"/>
        </w:rPr>
        <w:t xml:space="preserve"> kálium-kloridot,</w:t>
      </w:r>
      <w:r w:rsidRPr="002B6080">
        <w:rPr>
          <w:szCs w:val="22"/>
          <w:bdr w:val="nil"/>
          <w:lang w:bidi="hu-HU"/>
        </w:rPr>
        <w:t xml:space="preserve"> dinátrium</w:t>
      </w:r>
      <w:r w:rsidR="0092319B" w:rsidRPr="002B6080">
        <w:rPr>
          <w:szCs w:val="22"/>
          <w:bdr w:val="nil"/>
          <w:lang w:bidi="hu-HU"/>
        </w:rPr>
        <w:noBreakHyphen/>
      </w:r>
      <w:r w:rsidRPr="002B6080">
        <w:rPr>
          <w:szCs w:val="22"/>
          <w:bdr w:val="nil"/>
          <w:lang w:bidi="hu-HU"/>
        </w:rPr>
        <w:t>hidrogén</w:t>
      </w:r>
      <w:r w:rsidR="0092319B" w:rsidRPr="002B6080">
        <w:rPr>
          <w:szCs w:val="22"/>
          <w:bdr w:val="nil"/>
          <w:lang w:bidi="hu-HU"/>
        </w:rPr>
        <w:noBreakHyphen/>
      </w:r>
      <w:r w:rsidRPr="002B6080">
        <w:rPr>
          <w:szCs w:val="22"/>
          <w:bdr w:val="nil"/>
          <w:lang w:bidi="hu-HU"/>
        </w:rPr>
        <w:t>foszfát-dihidrát</w:t>
      </w:r>
      <w:r w:rsidR="00AA00F0" w:rsidRPr="002B6080">
        <w:rPr>
          <w:szCs w:val="22"/>
          <w:bdr w:val="nil"/>
          <w:lang w:bidi="hu-HU"/>
        </w:rPr>
        <w:t>ot</w:t>
      </w:r>
      <w:r w:rsidRPr="002B6080">
        <w:rPr>
          <w:szCs w:val="22"/>
          <w:bdr w:val="nil"/>
          <w:lang w:bidi="hu-HU"/>
        </w:rPr>
        <w:t>, kálium-dihidrogén-foszfát</w:t>
      </w:r>
      <w:r w:rsidR="00AA00F0" w:rsidRPr="002B6080">
        <w:rPr>
          <w:szCs w:val="22"/>
          <w:bdr w:val="nil"/>
          <w:lang w:bidi="hu-HU"/>
        </w:rPr>
        <w:t>ot</w:t>
      </w:r>
      <w:r w:rsidRPr="002B6080">
        <w:rPr>
          <w:szCs w:val="22"/>
          <w:bdr w:val="nil"/>
          <w:lang w:bidi="hu-HU"/>
        </w:rPr>
        <w:t xml:space="preserve">, és injekcióhoz való </w:t>
      </w:r>
      <w:r w:rsidR="00AA00F0" w:rsidRPr="002B6080">
        <w:rPr>
          <w:szCs w:val="22"/>
          <w:bdr w:val="nil"/>
          <w:lang w:bidi="hu-HU"/>
        </w:rPr>
        <w:t>vizet tartalmazó pufferoldat</w:t>
      </w:r>
      <w:r w:rsidRPr="002B6080">
        <w:rPr>
          <w:szCs w:val="22"/>
          <w:bdr w:val="nil"/>
          <w:lang w:bidi="hu-HU"/>
        </w:rPr>
        <w:t>.</w:t>
      </w:r>
    </w:p>
    <w:p w14:paraId="16D280DA" w14:textId="77777777" w:rsidR="00663E33" w:rsidRPr="002B6080" w:rsidRDefault="00663E33" w:rsidP="00701639">
      <w:pPr>
        <w:spacing w:line="240" w:lineRule="auto"/>
        <w:rPr>
          <w:szCs w:val="22"/>
        </w:rPr>
      </w:pPr>
    </w:p>
    <w:p w14:paraId="24A5E185" w14:textId="77777777" w:rsidR="00663E33" w:rsidRPr="002B6080" w:rsidRDefault="00663E33" w:rsidP="00701639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Az oltóanyagban nagyon kis mennyiségben előfordulhatnak más összetevők, pl. tojás (ovalbumin, csirkefehérje), neomicin, formaldehid vagy oktoxinol-9 (lásd 2. pont).</w:t>
      </w:r>
    </w:p>
    <w:p w14:paraId="0AC9793F" w14:textId="77777777" w:rsidR="00663E33" w:rsidRPr="002B6080" w:rsidRDefault="00663E33" w:rsidP="00701639">
      <w:pPr>
        <w:tabs>
          <w:tab w:val="clear" w:pos="567"/>
        </w:tabs>
        <w:spacing w:line="240" w:lineRule="auto"/>
        <w:ind w:right="-2"/>
        <w:rPr>
          <w:szCs w:val="22"/>
        </w:rPr>
      </w:pPr>
    </w:p>
    <w:p w14:paraId="6E3D15C3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</w:rPr>
      </w:pPr>
      <w:r w:rsidRPr="002B6080">
        <w:rPr>
          <w:b/>
          <w:bCs/>
          <w:szCs w:val="22"/>
          <w:bdr w:val="nil"/>
          <w:lang w:bidi="hu-HU"/>
        </w:rPr>
        <w:t>Milyen a Vaxigrip Tetra</w:t>
      </w:r>
      <w:r w:rsidRPr="002B6080">
        <w:rPr>
          <w:szCs w:val="22"/>
          <w:bdr w:val="nil"/>
          <w:lang w:bidi="hu-HU"/>
        </w:rPr>
        <w:t xml:space="preserve"> </w:t>
      </w:r>
      <w:r w:rsidRPr="002B6080">
        <w:rPr>
          <w:b/>
          <w:bCs/>
          <w:szCs w:val="22"/>
          <w:bdr w:val="nil"/>
          <w:lang w:bidi="hu-HU"/>
        </w:rPr>
        <w:t>külleme és mit tartalmaz a csomagolás?</w:t>
      </w:r>
    </w:p>
    <w:p w14:paraId="3878DCAA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</w:rPr>
      </w:pPr>
    </w:p>
    <w:p w14:paraId="0FB6454B" w14:textId="77777777" w:rsidR="00663E33" w:rsidRPr="002B6080" w:rsidRDefault="00663E33" w:rsidP="00701639">
      <w:pPr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Óvatos felrázás után a vakcina színtelen, opálos folyadék.</w:t>
      </w:r>
    </w:p>
    <w:p w14:paraId="5E8D186C" w14:textId="77777777" w:rsidR="00663E33" w:rsidRPr="002B6080" w:rsidRDefault="00663E33" w:rsidP="00701639">
      <w:pPr>
        <w:spacing w:line="240" w:lineRule="auto"/>
        <w:rPr>
          <w:szCs w:val="22"/>
        </w:rPr>
      </w:pPr>
    </w:p>
    <w:p w14:paraId="65EEE0B1" w14:textId="7765CA74" w:rsidR="0092319B" w:rsidRPr="002B6080" w:rsidRDefault="00663E33" w:rsidP="00701639">
      <w:pPr>
        <w:tabs>
          <w:tab w:val="left" w:pos="284"/>
        </w:tabs>
        <w:spacing w:line="240" w:lineRule="auto"/>
        <w:rPr>
          <w:szCs w:val="22"/>
          <w:bdr w:val="nil"/>
          <w:lang w:bidi="hu-HU"/>
        </w:rPr>
      </w:pPr>
      <w:r w:rsidRPr="002B6080">
        <w:rPr>
          <w:szCs w:val="22"/>
          <w:bdr w:val="nil"/>
          <w:lang w:bidi="hu-HU"/>
        </w:rPr>
        <w:t xml:space="preserve">A Vaxigrip Tetra szuszpenziós injekció egy 0,5 ml-es előretöltött fecskendőben, </w:t>
      </w:r>
      <w:r w:rsidR="00093DAD" w:rsidRPr="002B6080">
        <w:rPr>
          <w:szCs w:val="22"/>
          <w:bdr w:val="nil"/>
          <w:lang w:bidi="hu-HU"/>
        </w:rPr>
        <w:t xml:space="preserve">ráerősített </w:t>
      </w:r>
      <w:r w:rsidRPr="002B6080">
        <w:rPr>
          <w:szCs w:val="22"/>
          <w:bdr w:val="nil"/>
          <w:lang w:bidi="hu-HU"/>
        </w:rPr>
        <w:t>tűvel vagy tű nélkül</w:t>
      </w:r>
      <w:r w:rsidR="00093DAD" w:rsidRPr="002B6080">
        <w:rPr>
          <w:szCs w:val="22"/>
          <w:bdr w:val="nil"/>
          <w:lang w:bidi="hu-HU"/>
        </w:rPr>
        <w:t xml:space="preserve"> </w:t>
      </w:r>
      <w:r w:rsidR="00520033" w:rsidRPr="002B6080">
        <w:rPr>
          <w:szCs w:val="22"/>
          <w:bdr w:val="nil"/>
          <w:lang w:bidi="hu-HU"/>
        </w:rPr>
        <w:t>(</w:t>
      </w:r>
      <w:r w:rsidRPr="002B6080">
        <w:rPr>
          <w:szCs w:val="22"/>
          <w:bdr w:val="nil"/>
          <w:lang w:bidi="hu-HU"/>
        </w:rPr>
        <w:t>1</w:t>
      </w:r>
      <w:r w:rsidR="0092319B" w:rsidRPr="002B6080">
        <w:rPr>
          <w:szCs w:val="22"/>
          <w:bdr w:val="nil"/>
          <w:lang w:bidi="hu-HU"/>
        </w:rPr>
        <w:t xml:space="preserve"> db</w:t>
      </w:r>
      <w:r w:rsidRPr="002B6080">
        <w:rPr>
          <w:szCs w:val="22"/>
          <w:bdr w:val="nil"/>
          <w:lang w:bidi="hu-HU"/>
        </w:rPr>
        <w:t>, 10</w:t>
      </w:r>
      <w:r w:rsidR="0092319B" w:rsidRPr="002B6080">
        <w:rPr>
          <w:szCs w:val="22"/>
          <w:bdr w:val="nil"/>
          <w:lang w:bidi="hu-HU"/>
        </w:rPr>
        <w:t xml:space="preserve"> db</w:t>
      </w:r>
      <w:r w:rsidRPr="002B6080">
        <w:rPr>
          <w:szCs w:val="22"/>
          <w:bdr w:val="nil"/>
          <w:lang w:bidi="hu-HU"/>
        </w:rPr>
        <w:t>,</w:t>
      </w:r>
      <w:r w:rsidR="00520033" w:rsidRPr="002B6080">
        <w:rPr>
          <w:szCs w:val="22"/>
          <w:bdr w:val="nil"/>
          <w:lang w:bidi="hu-HU"/>
        </w:rPr>
        <w:t xml:space="preserve"> vagy</w:t>
      </w:r>
      <w:r w:rsidRPr="002B6080">
        <w:rPr>
          <w:szCs w:val="22"/>
          <w:bdr w:val="nil"/>
          <w:lang w:bidi="hu-HU"/>
        </w:rPr>
        <w:t xml:space="preserve"> 20 </w:t>
      </w:r>
      <w:r w:rsidR="0092319B" w:rsidRPr="002B6080">
        <w:rPr>
          <w:szCs w:val="22"/>
          <w:bdr w:val="nil"/>
          <w:lang w:bidi="hu-HU"/>
        </w:rPr>
        <w:t>db</w:t>
      </w:r>
      <w:r w:rsidRPr="002B6080">
        <w:rPr>
          <w:szCs w:val="22"/>
          <w:bdr w:val="nil"/>
          <w:lang w:bidi="hu-HU"/>
        </w:rPr>
        <w:t xml:space="preserve"> </w:t>
      </w:r>
      <w:r w:rsidR="00093DAD" w:rsidRPr="002B6080">
        <w:rPr>
          <w:szCs w:val="22"/>
          <w:bdr w:val="nil"/>
          <w:lang w:bidi="hu-HU"/>
        </w:rPr>
        <w:t xml:space="preserve">vakcina </w:t>
      </w:r>
      <w:r w:rsidRPr="002B6080">
        <w:rPr>
          <w:szCs w:val="22"/>
          <w:bdr w:val="nil"/>
          <w:lang w:bidi="hu-HU"/>
        </w:rPr>
        <w:t>dobozo</w:t>
      </w:r>
      <w:r w:rsidR="00093DAD" w:rsidRPr="002B6080">
        <w:rPr>
          <w:szCs w:val="22"/>
          <w:bdr w:val="nil"/>
          <w:lang w:bidi="hu-HU"/>
        </w:rPr>
        <w:t>nként</w:t>
      </w:r>
      <w:r w:rsidR="00520033" w:rsidRPr="002B6080">
        <w:rPr>
          <w:szCs w:val="22"/>
          <w:bdr w:val="nil"/>
          <w:lang w:bidi="hu-HU"/>
        </w:rPr>
        <w:t>), vagy biztosági tűvel (1 db, vagy 10 db dobozonként)</w:t>
      </w:r>
      <w:r w:rsidRPr="002B6080">
        <w:rPr>
          <w:szCs w:val="22"/>
          <w:bdr w:val="nil"/>
          <w:lang w:bidi="hu-HU"/>
        </w:rPr>
        <w:t>.</w:t>
      </w:r>
    </w:p>
    <w:p w14:paraId="182ED100" w14:textId="77777777" w:rsidR="0092319B" w:rsidRPr="002B6080" w:rsidRDefault="0092319B" w:rsidP="00701639">
      <w:pPr>
        <w:tabs>
          <w:tab w:val="left" w:pos="284"/>
        </w:tabs>
        <w:spacing w:line="240" w:lineRule="auto"/>
        <w:rPr>
          <w:szCs w:val="22"/>
          <w:bdr w:val="nil"/>
          <w:lang w:bidi="hu-HU"/>
        </w:rPr>
      </w:pPr>
    </w:p>
    <w:p w14:paraId="5714B9A7" w14:textId="77777777" w:rsidR="00663E33" w:rsidRPr="002B6080" w:rsidRDefault="00663E33" w:rsidP="00701639">
      <w:pPr>
        <w:tabs>
          <w:tab w:val="left" w:pos="284"/>
        </w:tabs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Nem feltétlenül mindegyik kiszerelés kerül kereskedelmi forgalomba.</w:t>
      </w:r>
    </w:p>
    <w:p w14:paraId="51230E8A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48F199ED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</w:rPr>
      </w:pPr>
      <w:r w:rsidRPr="002B6080">
        <w:rPr>
          <w:b/>
          <w:bCs/>
          <w:szCs w:val="22"/>
          <w:bdr w:val="nil"/>
          <w:lang w:bidi="hu-HU"/>
        </w:rPr>
        <w:t>A forgalomba hozatali engedély jogosultja és a gyártó</w:t>
      </w:r>
    </w:p>
    <w:p w14:paraId="77AAF21C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74171447" w14:textId="793D9564" w:rsidR="00663E33" w:rsidRPr="002B6080" w:rsidRDefault="00663E33" w:rsidP="00701639">
      <w:pPr>
        <w:tabs>
          <w:tab w:val="clear" w:pos="567"/>
        </w:tabs>
        <w:spacing w:line="240" w:lineRule="auto"/>
        <w:ind w:left="567" w:hanging="567"/>
        <w:rPr>
          <w:b/>
          <w:bCs/>
          <w:szCs w:val="22"/>
        </w:rPr>
      </w:pPr>
      <w:r w:rsidRPr="002B6080">
        <w:rPr>
          <w:b/>
          <w:szCs w:val="22"/>
          <w:bdr w:val="nil"/>
          <w:lang w:bidi="hu-HU"/>
        </w:rPr>
        <w:t>A forgalomba hozatali engedély jogosultja:</w:t>
      </w:r>
    </w:p>
    <w:p w14:paraId="1AF8E079" w14:textId="77777777" w:rsidR="00AE278F" w:rsidRPr="002B6080" w:rsidRDefault="00AE278F" w:rsidP="00701639">
      <w:pPr>
        <w:spacing w:line="240" w:lineRule="auto"/>
        <w:rPr>
          <w:szCs w:val="22"/>
          <w:lang w:eastAsia="hu-HU"/>
        </w:rPr>
      </w:pPr>
      <w:r w:rsidRPr="002B6080">
        <w:rPr>
          <w:szCs w:val="22"/>
        </w:rPr>
        <w:t>Sanofi Winthrop Industrie</w:t>
      </w:r>
    </w:p>
    <w:p w14:paraId="58C851C1" w14:textId="77777777" w:rsidR="00AE278F" w:rsidRPr="002B6080" w:rsidRDefault="00AE278F" w:rsidP="00701639">
      <w:pPr>
        <w:spacing w:line="240" w:lineRule="auto"/>
        <w:rPr>
          <w:szCs w:val="22"/>
        </w:rPr>
      </w:pPr>
      <w:r w:rsidRPr="002B6080">
        <w:rPr>
          <w:szCs w:val="22"/>
        </w:rPr>
        <w:t>82 Avenue Raspail</w:t>
      </w:r>
    </w:p>
    <w:p w14:paraId="17F5441D" w14:textId="77777777" w:rsidR="00AE278F" w:rsidRPr="002B6080" w:rsidRDefault="00AE278F" w:rsidP="00701639">
      <w:pPr>
        <w:spacing w:line="240" w:lineRule="auto"/>
        <w:rPr>
          <w:szCs w:val="22"/>
        </w:rPr>
      </w:pPr>
      <w:r w:rsidRPr="002B6080">
        <w:rPr>
          <w:szCs w:val="22"/>
        </w:rPr>
        <w:t>94250 Gentilly</w:t>
      </w:r>
    </w:p>
    <w:p w14:paraId="77A0A78D" w14:textId="77777777" w:rsidR="00663E33" w:rsidRPr="002B6080" w:rsidRDefault="007E3378" w:rsidP="00701639">
      <w:pPr>
        <w:spacing w:line="240" w:lineRule="auto"/>
        <w:rPr>
          <w:szCs w:val="22"/>
        </w:rPr>
      </w:pPr>
      <w:r w:rsidRPr="002B6080">
        <w:rPr>
          <w:szCs w:val="22"/>
        </w:rPr>
        <w:t>Franciaország</w:t>
      </w:r>
    </w:p>
    <w:p w14:paraId="6948D736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6CDAF794" w14:textId="7DD1F6BC" w:rsidR="00663E33" w:rsidRPr="002B6080" w:rsidRDefault="00B86C83" w:rsidP="00701639">
      <w:pPr>
        <w:keepNext/>
        <w:tabs>
          <w:tab w:val="clear" w:pos="567"/>
        </w:tabs>
        <w:spacing w:line="240" w:lineRule="auto"/>
        <w:rPr>
          <w:szCs w:val="22"/>
        </w:rPr>
      </w:pPr>
      <w:r w:rsidRPr="002B6080">
        <w:rPr>
          <w:b/>
          <w:szCs w:val="22"/>
          <w:bdr w:val="nil"/>
          <w:lang w:bidi="hu-HU"/>
        </w:rPr>
        <w:t>G</w:t>
      </w:r>
      <w:r w:rsidR="00663E33" w:rsidRPr="002B6080">
        <w:rPr>
          <w:b/>
          <w:szCs w:val="22"/>
          <w:bdr w:val="nil"/>
          <w:lang w:bidi="hu-HU"/>
        </w:rPr>
        <w:t>yártó:</w:t>
      </w:r>
    </w:p>
    <w:p w14:paraId="1719A64E" w14:textId="77777777" w:rsidR="00B86C83" w:rsidRPr="002B6080" w:rsidRDefault="00B86C83" w:rsidP="00701639">
      <w:pPr>
        <w:tabs>
          <w:tab w:val="clear" w:pos="567"/>
        </w:tabs>
        <w:suppressAutoHyphens/>
        <w:spacing w:line="240" w:lineRule="auto"/>
        <w:rPr>
          <w:szCs w:val="22"/>
          <w:lang w:eastAsia="ar-SA"/>
        </w:rPr>
      </w:pPr>
      <w:r w:rsidRPr="002B6080">
        <w:rPr>
          <w:szCs w:val="22"/>
          <w:lang w:eastAsia="ar-SA"/>
        </w:rPr>
        <w:t>Sanofi Winthrop Industrie</w:t>
      </w:r>
    </w:p>
    <w:p w14:paraId="4E0DC106" w14:textId="2562301D" w:rsidR="00B86C83" w:rsidRPr="002B6080" w:rsidRDefault="00B86C83" w:rsidP="00701639">
      <w:pPr>
        <w:tabs>
          <w:tab w:val="clear" w:pos="567"/>
        </w:tabs>
        <w:suppressAutoHyphens/>
        <w:spacing w:line="240" w:lineRule="auto"/>
        <w:rPr>
          <w:szCs w:val="22"/>
          <w:lang w:eastAsia="ar-SA"/>
        </w:rPr>
      </w:pPr>
      <w:r w:rsidRPr="002B6080">
        <w:rPr>
          <w:szCs w:val="22"/>
          <w:lang w:eastAsia="ar-SA"/>
        </w:rPr>
        <w:t xml:space="preserve">1541 </w:t>
      </w:r>
      <w:r w:rsidR="00150C88" w:rsidRPr="002B6080">
        <w:rPr>
          <w:szCs w:val="22"/>
          <w:lang w:eastAsia="ar-SA"/>
        </w:rPr>
        <w:t>A</w:t>
      </w:r>
      <w:r w:rsidRPr="002B6080">
        <w:rPr>
          <w:szCs w:val="22"/>
          <w:lang w:eastAsia="ar-SA"/>
        </w:rPr>
        <w:t>venue Marcel Mérieux</w:t>
      </w:r>
    </w:p>
    <w:p w14:paraId="00B2CFFC" w14:textId="77777777" w:rsidR="00B86C83" w:rsidRPr="002B6080" w:rsidRDefault="00B86C83" w:rsidP="00701639">
      <w:pPr>
        <w:tabs>
          <w:tab w:val="clear" w:pos="567"/>
        </w:tabs>
        <w:suppressAutoHyphens/>
        <w:spacing w:line="240" w:lineRule="auto"/>
        <w:rPr>
          <w:szCs w:val="22"/>
          <w:lang w:eastAsia="ar-SA"/>
        </w:rPr>
      </w:pPr>
      <w:r w:rsidRPr="002B6080">
        <w:rPr>
          <w:szCs w:val="22"/>
          <w:lang w:eastAsia="ar-SA"/>
        </w:rPr>
        <w:t>F-69280 Marcy l’Etoile</w:t>
      </w:r>
    </w:p>
    <w:p w14:paraId="66E1B0FD" w14:textId="77777777" w:rsidR="00B86C83" w:rsidRPr="002B6080" w:rsidRDefault="00B86C83" w:rsidP="00701639">
      <w:pPr>
        <w:tabs>
          <w:tab w:val="clear" w:pos="567"/>
        </w:tabs>
        <w:suppressAutoHyphens/>
        <w:spacing w:line="240" w:lineRule="auto"/>
        <w:rPr>
          <w:szCs w:val="22"/>
          <w:lang w:eastAsia="ar-SA"/>
        </w:rPr>
      </w:pPr>
      <w:r w:rsidRPr="002B6080">
        <w:rPr>
          <w:szCs w:val="22"/>
          <w:lang w:eastAsia="ar-SA"/>
        </w:rPr>
        <w:t>Franciaország</w:t>
      </w:r>
    </w:p>
    <w:p w14:paraId="7B4FCDD2" w14:textId="77777777" w:rsidR="00B86C83" w:rsidRPr="002B6080" w:rsidRDefault="00B86C83" w:rsidP="00701639">
      <w:pPr>
        <w:tabs>
          <w:tab w:val="clear" w:pos="567"/>
        </w:tabs>
        <w:suppressAutoHyphens/>
        <w:spacing w:line="240" w:lineRule="auto"/>
        <w:rPr>
          <w:szCs w:val="22"/>
          <w:lang w:eastAsia="ar-SA"/>
        </w:rPr>
      </w:pPr>
    </w:p>
    <w:p w14:paraId="3F97FCE1" w14:textId="77777777" w:rsidR="00B86C83" w:rsidRPr="002B6080" w:rsidRDefault="00B86C83" w:rsidP="00701639">
      <w:pPr>
        <w:tabs>
          <w:tab w:val="clear" w:pos="567"/>
        </w:tabs>
        <w:suppressAutoHyphens/>
        <w:spacing w:line="240" w:lineRule="auto"/>
        <w:rPr>
          <w:szCs w:val="22"/>
          <w:lang w:eastAsia="ar-SA"/>
        </w:rPr>
      </w:pPr>
      <w:r w:rsidRPr="002B6080">
        <w:rPr>
          <w:szCs w:val="22"/>
          <w:lang w:eastAsia="ar-SA"/>
        </w:rPr>
        <w:t>Sanofi Winthrop Industrie</w:t>
      </w:r>
    </w:p>
    <w:p w14:paraId="44CD2CDD" w14:textId="77777777" w:rsidR="00B86C83" w:rsidRPr="002B6080" w:rsidRDefault="00B86C83" w:rsidP="00701639">
      <w:pPr>
        <w:tabs>
          <w:tab w:val="clear" w:pos="567"/>
        </w:tabs>
        <w:suppressAutoHyphens/>
        <w:spacing w:line="240" w:lineRule="auto"/>
        <w:rPr>
          <w:szCs w:val="22"/>
          <w:lang w:eastAsia="ar-SA"/>
        </w:rPr>
      </w:pPr>
      <w:r w:rsidRPr="002B6080">
        <w:rPr>
          <w:szCs w:val="22"/>
          <w:lang w:eastAsia="ar-SA"/>
        </w:rPr>
        <w:t>Voie de l’Institut - Parc Industriel d'Incarville B.P 101</w:t>
      </w:r>
    </w:p>
    <w:p w14:paraId="0E3EEE0F" w14:textId="77777777" w:rsidR="00B86C83" w:rsidRPr="002B6080" w:rsidRDefault="00B86C83" w:rsidP="00701639">
      <w:pPr>
        <w:tabs>
          <w:tab w:val="clear" w:pos="567"/>
        </w:tabs>
        <w:suppressAutoHyphens/>
        <w:spacing w:line="240" w:lineRule="auto"/>
        <w:rPr>
          <w:szCs w:val="22"/>
          <w:lang w:eastAsia="ar-SA"/>
        </w:rPr>
      </w:pPr>
      <w:r w:rsidRPr="002B6080">
        <w:rPr>
          <w:szCs w:val="22"/>
          <w:lang w:eastAsia="ar-SA"/>
        </w:rPr>
        <w:t>F– 27100 Val-de-Reuil</w:t>
      </w:r>
    </w:p>
    <w:p w14:paraId="1F3F6BC6" w14:textId="77777777" w:rsidR="00B86C83" w:rsidRPr="002B6080" w:rsidRDefault="00B86C83" w:rsidP="00701639">
      <w:pPr>
        <w:tabs>
          <w:tab w:val="clear" w:pos="567"/>
        </w:tabs>
        <w:suppressAutoHyphens/>
        <w:spacing w:line="240" w:lineRule="auto"/>
        <w:rPr>
          <w:szCs w:val="22"/>
          <w:lang w:eastAsia="ar-SA"/>
        </w:rPr>
      </w:pPr>
      <w:r w:rsidRPr="002B6080">
        <w:rPr>
          <w:szCs w:val="22"/>
          <w:lang w:eastAsia="ar-SA"/>
        </w:rPr>
        <w:t>Franciaország</w:t>
      </w:r>
    </w:p>
    <w:p w14:paraId="5F1658DB" w14:textId="77777777" w:rsidR="00B86C83" w:rsidRPr="002B6080" w:rsidRDefault="00B86C83" w:rsidP="00701639">
      <w:pPr>
        <w:tabs>
          <w:tab w:val="clear" w:pos="567"/>
        </w:tabs>
        <w:suppressAutoHyphens/>
        <w:spacing w:line="240" w:lineRule="auto"/>
        <w:rPr>
          <w:szCs w:val="22"/>
          <w:lang w:eastAsia="ar-SA"/>
        </w:rPr>
      </w:pPr>
    </w:p>
    <w:p w14:paraId="775B9FCC" w14:textId="4A0067F1" w:rsidR="00B86C83" w:rsidRPr="002B6080" w:rsidRDefault="00B86C83" w:rsidP="00701639">
      <w:pPr>
        <w:tabs>
          <w:tab w:val="clear" w:pos="567"/>
        </w:tabs>
        <w:suppressAutoHyphens/>
        <w:spacing w:line="240" w:lineRule="auto"/>
        <w:rPr>
          <w:szCs w:val="22"/>
          <w:lang w:eastAsia="ar-SA"/>
        </w:rPr>
      </w:pPr>
      <w:r w:rsidRPr="002B6080">
        <w:rPr>
          <w:szCs w:val="22"/>
          <w:lang w:eastAsia="ar-SA"/>
        </w:rPr>
        <w:t>Sanofi-Aventis Zrt.</w:t>
      </w:r>
    </w:p>
    <w:p w14:paraId="110E57F0" w14:textId="77777777" w:rsidR="00B86C83" w:rsidRPr="002B6080" w:rsidRDefault="00B86C83" w:rsidP="00701639">
      <w:pPr>
        <w:tabs>
          <w:tab w:val="clear" w:pos="567"/>
        </w:tabs>
        <w:suppressAutoHyphens/>
        <w:spacing w:line="240" w:lineRule="auto"/>
        <w:rPr>
          <w:szCs w:val="22"/>
          <w:lang w:eastAsia="ar-SA"/>
        </w:rPr>
      </w:pPr>
      <w:r w:rsidRPr="002B6080">
        <w:rPr>
          <w:szCs w:val="22"/>
          <w:lang w:eastAsia="ar-SA"/>
        </w:rPr>
        <w:t xml:space="preserve">Harbor Park DC5 épület, Campona utca 1., Budapest XXII - 1225 Budapest, </w:t>
      </w:r>
    </w:p>
    <w:p w14:paraId="1D0151EE" w14:textId="63985849" w:rsidR="00663E33" w:rsidRPr="002B6080" w:rsidRDefault="00B86C8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2B6080">
        <w:rPr>
          <w:szCs w:val="22"/>
          <w:lang w:eastAsia="ar-SA"/>
        </w:rPr>
        <w:t>Magyarország</w:t>
      </w:r>
    </w:p>
    <w:p w14:paraId="6B0BDCC6" w14:textId="77777777" w:rsidR="000029A4" w:rsidRPr="002B6080" w:rsidRDefault="000029A4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56B0EAA1" w14:textId="77777777" w:rsidR="0092319B" w:rsidRPr="002B6080" w:rsidRDefault="0092319B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2B6080">
        <w:rPr>
          <w:b/>
        </w:rPr>
        <w:t>Ezt a gyógyszert az Európai Gazdasági Térség tagállamaiban az alábbi neveken engedélyezték:</w:t>
      </w:r>
    </w:p>
    <w:p w14:paraId="74AE4976" w14:textId="77777777" w:rsidR="004C2115" w:rsidRPr="002B6080" w:rsidRDefault="004C2115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4"/>
        <w:gridCol w:w="3968"/>
      </w:tblGrid>
      <w:tr w:rsidR="004C2115" w:rsidRPr="002B6080" w14:paraId="4C5903F0" w14:textId="77777777" w:rsidTr="00ED188F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531F8" w14:textId="77777777" w:rsidR="004C2115" w:rsidRPr="002B6080" w:rsidRDefault="004C2115" w:rsidP="00701639">
            <w:pPr>
              <w:suppressAutoHyphens/>
              <w:spacing w:line="240" w:lineRule="auto"/>
              <w:rPr>
                <w:b/>
                <w:szCs w:val="22"/>
                <w:u w:val="single"/>
              </w:rPr>
            </w:pPr>
            <w:r w:rsidRPr="002B6080">
              <w:rPr>
                <w:b/>
                <w:szCs w:val="22"/>
                <w:u w:val="single"/>
              </w:rPr>
              <w:t>Tagállam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AEBE8" w14:textId="77777777" w:rsidR="004C2115" w:rsidRPr="002B6080" w:rsidRDefault="004C2115" w:rsidP="00701639">
            <w:pPr>
              <w:suppressAutoHyphens/>
              <w:spacing w:line="240" w:lineRule="auto"/>
              <w:rPr>
                <w:b/>
                <w:szCs w:val="22"/>
                <w:u w:val="single"/>
              </w:rPr>
            </w:pPr>
            <w:r w:rsidRPr="002B6080">
              <w:rPr>
                <w:b/>
                <w:szCs w:val="22"/>
                <w:u w:val="single"/>
              </w:rPr>
              <w:t>Név</w:t>
            </w:r>
          </w:p>
        </w:tc>
      </w:tr>
      <w:tr w:rsidR="004C2115" w:rsidRPr="002B6080" w14:paraId="1A57E7A9" w14:textId="77777777" w:rsidTr="00ED188F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F42B" w14:textId="77777777" w:rsidR="004C2115" w:rsidRPr="002B6080" w:rsidRDefault="004C2115" w:rsidP="00701639">
            <w:pPr>
              <w:suppressAutoHyphens/>
              <w:spacing w:line="240" w:lineRule="auto"/>
              <w:rPr>
                <w:szCs w:val="22"/>
              </w:rPr>
            </w:pPr>
            <w:r w:rsidRPr="002B6080">
              <w:rPr>
                <w:szCs w:val="22"/>
              </w:rPr>
              <w:t>Ausztria, Belgium, Bulgária, Ciprus,</w:t>
            </w:r>
            <w:r w:rsidRPr="002B6080" w:rsidDel="00C24B5A">
              <w:rPr>
                <w:szCs w:val="22"/>
              </w:rPr>
              <w:t xml:space="preserve"> </w:t>
            </w:r>
            <w:r w:rsidRPr="002B6080">
              <w:rPr>
                <w:szCs w:val="22"/>
              </w:rPr>
              <w:t>Csehország, Észtország, Finnország, Franciaország, Görögország, Hollandia, Horvátország,</w:t>
            </w:r>
            <w:r w:rsidRPr="002B6080" w:rsidDel="00C24B5A">
              <w:rPr>
                <w:szCs w:val="22"/>
              </w:rPr>
              <w:t xml:space="preserve"> </w:t>
            </w:r>
            <w:r w:rsidRPr="002B6080">
              <w:rPr>
                <w:szCs w:val="22"/>
              </w:rPr>
              <w:t>Izland, Lengyelország, Lettország, Litvánia, Luxemburg, Magyarország, Málta, Németország, Olaszország, Portugália, Románia, Spanyolország, Svédország, Szlovákia, Szlovénia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D144" w14:textId="77777777" w:rsidR="004C2115" w:rsidRPr="002B6080" w:rsidRDefault="004C2115" w:rsidP="00701639">
            <w:pPr>
              <w:suppressAutoHyphens/>
              <w:spacing w:line="240" w:lineRule="auto"/>
              <w:rPr>
                <w:szCs w:val="22"/>
              </w:rPr>
            </w:pPr>
            <w:r w:rsidRPr="002B6080">
              <w:rPr>
                <w:szCs w:val="22"/>
              </w:rPr>
              <w:t>VaxigripTetra</w:t>
            </w:r>
          </w:p>
        </w:tc>
      </w:tr>
      <w:tr w:rsidR="004C2115" w:rsidRPr="002B6080" w14:paraId="63A83E54" w14:textId="77777777" w:rsidTr="00ED188F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FC96" w14:textId="77777777" w:rsidR="004C2115" w:rsidRPr="002B6080" w:rsidRDefault="004C2115" w:rsidP="00701639">
            <w:pPr>
              <w:suppressAutoHyphens/>
              <w:spacing w:line="240" w:lineRule="auto"/>
              <w:rPr>
                <w:szCs w:val="22"/>
              </w:rPr>
            </w:pPr>
            <w:r w:rsidRPr="002B6080">
              <w:rPr>
                <w:szCs w:val="22"/>
              </w:rPr>
              <w:t>Dánia, Norvégia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CD732" w14:textId="77777777" w:rsidR="004C2115" w:rsidRPr="002B6080" w:rsidRDefault="004C2115" w:rsidP="00701639">
            <w:pPr>
              <w:suppressAutoHyphens/>
              <w:spacing w:line="240" w:lineRule="auto"/>
              <w:rPr>
                <w:szCs w:val="22"/>
              </w:rPr>
            </w:pPr>
            <w:r w:rsidRPr="002B6080">
              <w:rPr>
                <w:szCs w:val="22"/>
              </w:rPr>
              <w:t>Vaxigriptetra</w:t>
            </w:r>
          </w:p>
        </w:tc>
      </w:tr>
      <w:tr w:rsidR="004C2115" w:rsidRPr="002B6080" w14:paraId="29930414" w14:textId="77777777" w:rsidTr="00ED188F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F9F3" w14:textId="5ABADCD7" w:rsidR="004C2115" w:rsidRPr="002B6080" w:rsidRDefault="004C2115" w:rsidP="00701639">
            <w:pPr>
              <w:keepNext/>
              <w:suppressAutoHyphens/>
              <w:spacing w:line="240" w:lineRule="auto"/>
              <w:rPr>
                <w:szCs w:val="22"/>
              </w:rPr>
            </w:pPr>
            <w:r w:rsidRPr="002B6080">
              <w:rPr>
                <w:szCs w:val="22"/>
              </w:rPr>
              <w:t>Egyesült Királyság</w:t>
            </w:r>
            <w:r w:rsidR="009C6B1A" w:rsidRPr="002B6080">
              <w:rPr>
                <w:szCs w:val="22"/>
              </w:rPr>
              <w:t xml:space="preserve"> (Észak-Írország)</w:t>
            </w:r>
            <w:r w:rsidRPr="002B6080">
              <w:rPr>
                <w:szCs w:val="22"/>
              </w:rPr>
              <w:t>, Írország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CC85" w14:textId="39987453" w:rsidR="004C2115" w:rsidRPr="002B6080" w:rsidRDefault="004C2115" w:rsidP="00701639">
            <w:pPr>
              <w:keepNext/>
              <w:suppressAutoHyphens/>
              <w:spacing w:line="240" w:lineRule="auto"/>
              <w:rPr>
                <w:szCs w:val="22"/>
              </w:rPr>
            </w:pPr>
            <w:r w:rsidRPr="002B6080">
              <w:rPr>
                <w:szCs w:val="22"/>
                <w:lang w:eastAsia="zh-CN"/>
              </w:rPr>
              <w:t>Quadrivalent influenza vaccine</w:t>
            </w:r>
            <w:r w:rsidR="009F6E61" w:rsidRPr="002B6080">
              <w:rPr>
                <w:szCs w:val="22"/>
                <w:lang w:eastAsia="zh-CN"/>
              </w:rPr>
              <w:t xml:space="preserve"> (split virion, inactivated)</w:t>
            </w:r>
            <w:r w:rsidRPr="002B6080">
              <w:rPr>
                <w:szCs w:val="22"/>
                <w:lang w:eastAsia="zh-CN"/>
              </w:rPr>
              <w:t xml:space="preserve"> </w:t>
            </w:r>
          </w:p>
        </w:tc>
      </w:tr>
    </w:tbl>
    <w:p w14:paraId="08102D30" w14:textId="77777777" w:rsidR="004C2115" w:rsidRPr="002B6080" w:rsidRDefault="004C2115" w:rsidP="00701639">
      <w:pPr>
        <w:spacing w:line="240" w:lineRule="auto"/>
        <w:ind w:right="-449"/>
        <w:rPr>
          <w:szCs w:val="22"/>
        </w:rPr>
      </w:pPr>
    </w:p>
    <w:p w14:paraId="2D5DF35F" w14:textId="6148DCB7" w:rsidR="008B7FF2" w:rsidRPr="002B6080" w:rsidRDefault="008B7FF2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44E6AB4E" w14:textId="70D36D0E" w:rsidR="00F4208A" w:rsidRPr="002B6080" w:rsidRDefault="00F4208A" w:rsidP="00701639">
      <w:pPr>
        <w:tabs>
          <w:tab w:val="left" w:pos="284"/>
          <w:tab w:val="right" w:pos="2835"/>
          <w:tab w:val="left" w:pos="3402"/>
        </w:tabs>
        <w:spacing w:line="240" w:lineRule="auto"/>
        <w:rPr>
          <w:szCs w:val="22"/>
          <w:bdr w:val="nil"/>
          <w:lang w:bidi="hu-HU"/>
        </w:rPr>
      </w:pPr>
      <w:r w:rsidRPr="002B6080">
        <w:rPr>
          <w:szCs w:val="22"/>
          <w:bdr w:val="nil"/>
          <w:lang w:bidi="hu-HU"/>
        </w:rPr>
        <w:t>OGYI-T-23068/01</w:t>
      </w:r>
      <w:r w:rsidR="000614EB" w:rsidRPr="002B6080">
        <w:rPr>
          <w:szCs w:val="22"/>
          <w:bdr w:val="nil"/>
          <w:lang w:bidi="hu-HU"/>
        </w:rPr>
        <w:t>-12</w:t>
      </w:r>
    </w:p>
    <w:p w14:paraId="0E0F874D" w14:textId="6DFAD38A" w:rsidR="0092319B" w:rsidRPr="002B6080" w:rsidRDefault="0092319B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250CBE31" w14:textId="2E5AD0E6" w:rsidR="009C6B1A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bdr w:val="nil"/>
          <w:lang w:bidi="hu-HU"/>
        </w:rPr>
      </w:pPr>
      <w:r w:rsidRPr="002B6080">
        <w:rPr>
          <w:b/>
          <w:bCs/>
          <w:szCs w:val="22"/>
          <w:bdr w:val="nil"/>
          <w:lang w:bidi="hu-HU"/>
        </w:rPr>
        <w:t xml:space="preserve">A betegtájékoztató legutóbbi felülvizsgálatának </w:t>
      </w:r>
      <w:r w:rsidR="009C6B1A" w:rsidRPr="002B6080">
        <w:rPr>
          <w:b/>
          <w:bCs/>
          <w:szCs w:val="22"/>
          <w:bdr w:val="nil"/>
          <w:lang w:bidi="hu-HU"/>
        </w:rPr>
        <w:t>dátuma</w:t>
      </w:r>
      <w:r w:rsidR="009C6B1A" w:rsidRPr="002B6080">
        <w:rPr>
          <w:szCs w:val="22"/>
          <w:bdr w:val="nil"/>
          <w:lang w:bidi="hu-HU"/>
        </w:rPr>
        <w:t>:</w:t>
      </w:r>
      <w:r w:rsidR="008939AC" w:rsidRPr="002B6080">
        <w:rPr>
          <w:szCs w:val="22"/>
          <w:bdr w:val="nil"/>
          <w:lang w:bidi="hu-HU"/>
        </w:rPr>
        <w:t xml:space="preserve"> </w:t>
      </w:r>
      <w:r w:rsidR="008939AC" w:rsidRPr="002B6080">
        <w:rPr>
          <w:b/>
          <w:szCs w:val="22"/>
          <w:bdr w:val="nil"/>
          <w:lang w:bidi="hu-HU"/>
        </w:rPr>
        <w:t>202</w:t>
      </w:r>
      <w:r w:rsidR="004B50DC">
        <w:rPr>
          <w:b/>
          <w:szCs w:val="22"/>
          <w:bdr w:val="nil"/>
          <w:lang w:bidi="hu-HU"/>
        </w:rPr>
        <w:t>6. február</w:t>
      </w:r>
      <w:bookmarkStart w:id="4" w:name="_GoBack"/>
      <w:bookmarkEnd w:id="4"/>
      <w:r w:rsidR="001F4EF3">
        <w:rPr>
          <w:b/>
          <w:szCs w:val="22"/>
          <w:bdr w:val="nil"/>
          <w:lang w:bidi="hu-HU"/>
        </w:rPr>
        <w:t>.</w:t>
      </w:r>
    </w:p>
    <w:p w14:paraId="75C75A10" w14:textId="71A688CD" w:rsidR="00D156CD" w:rsidRPr="002B6080" w:rsidRDefault="00D156CD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bdr w:val="nil"/>
          <w:lang w:bidi="hu-HU"/>
        </w:rPr>
      </w:pPr>
    </w:p>
    <w:p w14:paraId="1CDB088D" w14:textId="59B2572E" w:rsidR="00D156CD" w:rsidRPr="002B6080" w:rsidRDefault="00D156CD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bdr w:val="nil"/>
          <w:lang w:bidi="hu-HU"/>
        </w:rPr>
      </w:pPr>
      <w:r w:rsidRPr="002B6080">
        <w:rPr>
          <w:szCs w:val="22"/>
          <w:bdr w:val="nil"/>
          <w:lang w:bidi="hu-HU"/>
        </w:rPr>
        <w:t>Egyéb információ:</w:t>
      </w:r>
      <w:r w:rsidR="00E9630A" w:rsidRPr="002B6080">
        <w:rPr>
          <w:szCs w:val="22"/>
          <w:bdr w:val="nil"/>
          <w:lang w:bidi="hu-HU"/>
        </w:rPr>
        <w:fldChar w:fldCharType="begin"/>
      </w:r>
      <w:r w:rsidR="00E9630A" w:rsidRPr="002B6080">
        <w:rPr>
          <w:szCs w:val="22"/>
          <w:bdr w:val="nil"/>
          <w:lang w:bidi="hu-HU"/>
        </w:rPr>
        <w:instrText xml:space="preserve"> DOCVARIABLE vault_nd_b8199d21-f012-49b6-9faf-e2e45b5383e2 \* MERGEFORMAT </w:instrText>
      </w:r>
      <w:r w:rsidR="00E9630A" w:rsidRPr="002B6080">
        <w:rPr>
          <w:szCs w:val="22"/>
          <w:bdr w:val="nil"/>
          <w:lang w:bidi="hu-HU"/>
        </w:rPr>
        <w:fldChar w:fldCharType="separate"/>
      </w:r>
      <w:r w:rsidR="00E9630A" w:rsidRPr="002B6080">
        <w:rPr>
          <w:szCs w:val="22"/>
          <w:bdr w:val="nil"/>
          <w:lang w:bidi="hu-HU"/>
        </w:rPr>
        <w:t xml:space="preserve"> </w:t>
      </w:r>
      <w:r w:rsidR="00E9630A" w:rsidRPr="002B6080">
        <w:rPr>
          <w:szCs w:val="22"/>
          <w:bdr w:val="nil"/>
          <w:lang w:bidi="hu-HU"/>
        </w:rPr>
        <w:fldChar w:fldCharType="end"/>
      </w:r>
    </w:p>
    <w:p w14:paraId="4DAB46F1" w14:textId="77777777" w:rsidR="00D156CD" w:rsidRPr="002B6080" w:rsidRDefault="00D156CD" w:rsidP="00701639">
      <w:r w:rsidRPr="002B6080">
        <w:t xml:space="preserve">A dobozon lévő QR kód okostelefonnal történő beolvasásával a készítményről naprakész információhoz juthat. </w:t>
      </w:r>
    </w:p>
    <w:p w14:paraId="0559A7DC" w14:textId="0A4A2EE2" w:rsidR="00D156CD" w:rsidRPr="002B6080" w:rsidRDefault="00D156CD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</w:rPr>
      </w:pPr>
      <w:r w:rsidRPr="002B6080">
        <w:t>Ugyanezek az információk elérhetőek az alábbi linken:</w:t>
      </w:r>
      <w:r w:rsidRPr="002B6080">
        <w:rPr>
          <w:rStyle w:val="Hiperhivatkozs"/>
        </w:rPr>
        <w:t xml:space="preserve"> </w:t>
      </w:r>
      <w:hyperlink r:id="rId9" w:history="1">
        <w:r w:rsidRPr="002B6080">
          <w:rPr>
            <w:rStyle w:val="Hiperhivatkozs"/>
          </w:rPr>
          <w:t>https://vaxigriptetra-nh.info.sanofi</w:t>
        </w:r>
      </w:hyperlink>
      <w:r w:rsidRPr="002B6080">
        <w:rPr>
          <w:rStyle w:val="Hiperhivatkozs"/>
        </w:rPr>
        <w:t>.</w:t>
      </w:r>
      <w:r w:rsidR="00E9630A" w:rsidRPr="002B6080">
        <w:rPr>
          <w:rStyle w:val="Hiperhivatkozs"/>
        </w:rPr>
        <w:fldChar w:fldCharType="begin"/>
      </w:r>
      <w:r w:rsidR="00E9630A" w:rsidRPr="002B6080">
        <w:rPr>
          <w:rStyle w:val="Hiperhivatkozs"/>
        </w:rPr>
        <w:instrText xml:space="preserve"> DOCVARIABLE vault_nd_e582a63f-46ae-4768-b43b-d52f4590c725 \* MERGEFORMAT </w:instrText>
      </w:r>
      <w:r w:rsidR="00E9630A" w:rsidRPr="002B6080">
        <w:rPr>
          <w:rStyle w:val="Hiperhivatkozs"/>
        </w:rPr>
        <w:fldChar w:fldCharType="separate"/>
      </w:r>
      <w:r w:rsidR="00E9630A" w:rsidRPr="002B6080">
        <w:rPr>
          <w:rStyle w:val="Hiperhivatkozs"/>
        </w:rPr>
        <w:t xml:space="preserve"> </w:t>
      </w:r>
      <w:r w:rsidR="00E9630A" w:rsidRPr="002B6080">
        <w:rPr>
          <w:rStyle w:val="Hiperhivatkozs"/>
        </w:rPr>
        <w:fldChar w:fldCharType="end"/>
      </w:r>
    </w:p>
    <w:p w14:paraId="2CF85A29" w14:textId="48DEC3DD" w:rsidR="00FD504F" w:rsidRPr="002B6080" w:rsidRDefault="00FD504F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</w:rPr>
      </w:pPr>
    </w:p>
    <w:p w14:paraId="4EA7A8A4" w14:textId="77777777" w:rsidR="00663E33" w:rsidRPr="002B6080" w:rsidRDefault="00663E33" w:rsidP="00701639">
      <w:pPr>
        <w:spacing w:line="240" w:lineRule="auto"/>
        <w:ind w:right="-449"/>
        <w:rPr>
          <w:b/>
          <w:szCs w:val="22"/>
        </w:rPr>
      </w:pPr>
      <w:r w:rsidRPr="002B6080">
        <w:rPr>
          <w:b/>
          <w:szCs w:val="22"/>
        </w:rPr>
        <w:t>-----------------------------------------------------------------------------------------------------------------------</w:t>
      </w:r>
    </w:p>
    <w:p w14:paraId="10FD7BF0" w14:textId="77777777" w:rsidR="00663E33" w:rsidRPr="002B6080" w:rsidRDefault="00663E33" w:rsidP="00701639">
      <w:pPr>
        <w:keepNext/>
        <w:numPr>
          <w:ilvl w:val="12"/>
          <w:numId w:val="0"/>
        </w:numPr>
        <w:spacing w:line="240" w:lineRule="auto"/>
        <w:rPr>
          <w:iCs/>
          <w:szCs w:val="22"/>
        </w:rPr>
      </w:pPr>
    </w:p>
    <w:p w14:paraId="6788704A" w14:textId="7CA031CF" w:rsidR="00663E33" w:rsidRPr="002B6080" w:rsidRDefault="00663E33" w:rsidP="0070163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2B6080">
        <w:rPr>
          <w:b/>
          <w:bCs/>
          <w:szCs w:val="22"/>
          <w:bdr w:val="nil"/>
          <w:lang w:bidi="hu-HU"/>
        </w:rPr>
        <w:t>Az alábbi információk kizárólag egészségügyi szakembereknek szólnak:</w:t>
      </w:r>
    </w:p>
    <w:p w14:paraId="7848B95F" w14:textId="77777777" w:rsidR="00663E33" w:rsidRPr="002B6080" w:rsidRDefault="00663E33" w:rsidP="0070163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8FC6055" w14:textId="15E58645" w:rsidR="00663E33" w:rsidRPr="002B6080" w:rsidRDefault="00663E33" w:rsidP="00701639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 xml:space="preserve">Mint minden </w:t>
      </w:r>
      <w:r w:rsidR="00590227" w:rsidRPr="002B6080">
        <w:rPr>
          <w:szCs w:val="22"/>
          <w:bdr w:val="nil"/>
          <w:lang w:bidi="hu-HU"/>
        </w:rPr>
        <w:t>injekciós</w:t>
      </w:r>
      <w:r w:rsidRPr="002B6080">
        <w:rPr>
          <w:szCs w:val="22"/>
          <w:bdr w:val="nil"/>
          <w:lang w:bidi="hu-HU"/>
        </w:rPr>
        <w:t xml:space="preserve"> vakcina esetében, megfelelő gyógyszeres kezelésnek és orvosi felügyeletnek </w:t>
      </w:r>
      <w:r w:rsidR="00845FA5" w:rsidRPr="002B6080">
        <w:rPr>
          <w:szCs w:val="22"/>
          <w:bdr w:val="nil"/>
          <w:lang w:bidi="hu-HU"/>
        </w:rPr>
        <w:t xml:space="preserve"> mindig </w:t>
      </w:r>
      <w:r w:rsidRPr="002B6080">
        <w:rPr>
          <w:szCs w:val="22"/>
          <w:bdr w:val="nil"/>
          <w:lang w:bidi="hu-HU"/>
        </w:rPr>
        <w:t>rendelkezésre</w:t>
      </w:r>
      <w:r w:rsidR="00845FA5" w:rsidRPr="002B6080">
        <w:rPr>
          <w:szCs w:val="22"/>
          <w:bdr w:val="nil"/>
          <w:lang w:bidi="hu-HU"/>
        </w:rPr>
        <w:t xml:space="preserve"> kell</w:t>
      </w:r>
      <w:r w:rsidRPr="002B6080">
        <w:rPr>
          <w:szCs w:val="22"/>
          <w:bdr w:val="nil"/>
          <w:lang w:bidi="hu-HU"/>
        </w:rPr>
        <w:t xml:space="preserve"> állnia a vakcina beadását követően esetlegesen kialakuló anafilaxiás reakció ellátására.</w:t>
      </w:r>
    </w:p>
    <w:p w14:paraId="2508693C" w14:textId="77777777" w:rsidR="00663E33" w:rsidRPr="002B6080" w:rsidRDefault="00663E33" w:rsidP="00701639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4EB9D9CB" w14:textId="77777777" w:rsidR="0092319B" w:rsidRPr="002B6080" w:rsidRDefault="0092319B" w:rsidP="00701639">
      <w:pPr>
        <w:keepNext/>
        <w:keepLines/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A vakcinának alkalmazás előtt szobahőmérsékletűnek kell lennie.</w:t>
      </w:r>
    </w:p>
    <w:p w14:paraId="5416E8B2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0DE9D480" w14:textId="14FB20C6" w:rsidR="0092319B" w:rsidRPr="002B6080" w:rsidRDefault="00FD504F" w:rsidP="00701639">
      <w:pPr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Használat előtt felrázandó</w:t>
      </w:r>
      <w:r w:rsidR="00663E33" w:rsidRPr="002B6080">
        <w:rPr>
          <w:szCs w:val="22"/>
          <w:bdr w:val="nil"/>
          <w:lang w:bidi="hu-HU"/>
        </w:rPr>
        <w:t xml:space="preserve">. </w:t>
      </w:r>
      <w:r w:rsidR="0092319B" w:rsidRPr="002B6080">
        <w:rPr>
          <w:snapToGrid w:val="0"/>
          <w:szCs w:val="22"/>
        </w:rPr>
        <w:t>Alkalmazás előtt szemrevételezni kell a vakcinát</w:t>
      </w:r>
      <w:r w:rsidR="0092319B" w:rsidRPr="002B6080">
        <w:rPr>
          <w:szCs w:val="22"/>
          <w:bdr w:val="nil"/>
          <w:lang w:bidi="hu-HU"/>
        </w:rPr>
        <w:t>.</w:t>
      </w:r>
    </w:p>
    <w:p w14:paraId="5E89F230" w14:textId="77777777" w:rsidR="0092319B" w:rsidRPr="002B6080" w:rsidRDefault="0092319B" w:rsidP="00701639">
      <w:pPr>
        <w:spacing w:line="240" w:lineRule="auto"/>
        <w:rPr>
          <w:szCs w:val="22"/>
        </w:rPr>
      </w:pPr>
    </w:p>
    <w:p w14:paraId="492F1A89" w14:textId="77777777" w:rsidR="00663E33" w:rsidRPr="002B6080" w:rsidRDefault="00663E33" w:rsidP="00701639">
      <w:pPr>
        <w:tabs>
          <w:tab w:val="left" w:pos="284"/>
        </w:tabs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A vakcinát nem szabad felhasználni, ha idegen részecskék láthatóak a szuszpenzióban.</w:t>
      </w:r>
    </w:p>
    <w:p w14:paraId="2F19C6F2" w14:textId="77777777" w:rsidR="00663E33" w:rsidRPr="002B6080" w:rsidRDefault="00663E33" w:rsidP="00701639">
      <w:pPr>
        <w:tabs>
          <w:tab w:val="left" w:pos="284"/>
        </w:tabs>
        <w:spacing w:line="240" w:lineRule="auto"/>
        <w:rPr>
          <w:szCs w:val="22"/>
        </w:rPr>
      </w:pPr>
    </w:p>
    <w:p w14:paraId="0AF20F34" w14:textId="77777777" w:rsidR="00663E33" w:rsidRPr="002B6080" w:rsidRDefault="00663E33" w:rsidP="00701639">
      <w:pPr>
        <w:tabs>
          <w:tab w:val="left" w:pos="284"/>
        </w:tabs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Nem keverhető más gyógyszerkészítménnyel közös fecskendőben.</w:t>
      </w:r>
    </w:p>
    <w:p w14:paraId="033DF6D7" w14:textId="77777777" w:rsidR="00663E33" w:rsidRPr="002B6080" w:rsidRDefault="00663E33" w:rsidP="00701639">
      <w:pPr>
        <w:tabs>
          <w:tab w:val="left" w:pos="284"/>
        </w:tabs>
        <w:spacing w:line="240" w:lineRule="auto"/>
        <w:rPr>
          <w:szCs w:val="22"/>
        </w:rPr>
      </w:pPr>
    </w:p>
    <w:p w14:paraId="7B334B60" w14:textId="77777777" w:rsidR="00663E33" w:rsidRPr="002B6080" w:rsidRDefault="00663E33" w:rsidP="00701639">
      <w:pPr>
        <w:tabs>
          <w:tab w:val="left" w:pos="284"/>
        </w:tabs>
        <w:spacing w:line="240" w:lineRule="auto"/>
        <w:rPr>
          <w:szCs w:val="22"/>
        </w:rPr>
      </w:pPr>
      <w:r w:rsidRPr="002B6080">
        <w:rPr>
          <w:szCs w:val="22"/>
          <w:bdr w:val="nil"/>
          <w:lang w:bidi="hu-HU"/>
        </w:rPr>
        <w:t>Ez a vakcina soha nem adható be közvetlenül érbe!</w:t>
      </w:r>
    </w:p>
    <w:p w14:paraId="79DFA7B2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14315852" w14:textId="77777777" w:rsidR="00663E33" w:rsidRPr="002B6080" w:rsidRDefault="00663E33" w:rsidP="0070163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B6080">
        <w:rPr>
          <w:szCs w:val="22"/>
          <w:bdr w:val="nil"/>
          <w:lang w:bidi="hu-HU"/>
        </w:rPr>
        <w:t>Lásd még 3. pont. Hogyan kell alkalmazni a Vaxigrip Tetra-t?</w:t>
      </w:r>
    </w:p>
    <w:p w14:paraId="4415F09F" w14:textId="77777777" w:rsidR="00663E33" w:rsidRPr="002B6080" w:rsidRDefault="00663E33" w:rsidP="007016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0410CC75" w14:textId="77777777" w:rsidR="00520033" w:rsidRPr="002B6080" w:rsidRDefault="00520033" w:rsidP="00701639">
      <w:pPr>
        <w:keepNext/>
        <w:shd w:val="clear" w:color="auto" w:fill="FFFFFF"/>
        <w:spacing w:line="240" w:lineRule="auto"/>
        <w:rPr>
          <w:b/>
          <w:bCs/>
          <w:szCs w:val="22"/>
        </w:rPr>
      </w:pPr>
      <w:r w:rsidRPr="002B6080">
        <w:rPr>
          <w:b/>
          <w:bCs/>
          <w:szCs w:val="22"/>
        </w:rPr>
        <w:t>Előkészület a beadáshoz</w:t>
      </w:r>
    </w:p>
    <w:p w14:paraId="13804759" w14:textId="77777777" w:rsidR="00520033" w:rsidRPr="002B6080" w:rsidRDefault="00520033" w:rsidP="00701639">
      <w:pPr>
        <w:keepNext/>
        <w:shd w:val="clear" w:color="auto" w:fill="FFFFFF"/>
        <w:spacing w:line="240" w:lineRule="auto"/>
        <w:rPr>
          <w:szCs w:val="22"/>
        </w:rPr>
      </w:pPr>
    </w:p>
    <w:p w14:paraId="3B3DE691" w14:textId="7DD59604" w:rsidR="00520033" w:rsidRPr="002B6080" w:rsidRDefault="00783804" w:rsidP="00701639">
      <w:pPr>
        <w:keepNext/>
        <w:shd w:val="clear" w:color="auto" w:fill="FFFFFF"/>
        <w:spacing w:line="240" w:lineRule="auto"/>
        <w:rPr>
          <w:b/>
          <w:bCs/>
          <w:szCs w:val="22"/>
        </w:rPr>
      </w:pPr>
      <w:r w:rsidRPr="002B6080">
        <w:rPr>
          <w:b/>
          <w:bCs/>
          <w:szCs w:val="22"/>
        </w:rPr>
        <w:t>Biztonsági tűvel ellátott</w:t>
      </w:r>
      <w:r w:rsidR="00520033" w:rsidRPr="002B6080">
        <w:rPr>
          <w:b/>
          <w:bCs/>
          <w:szCs w:val="22"/>
        </w:rPr>
        <w:t xml:space="preserve"> Luer Lock előretöltött fecskendő használati utasítása:</w:t>
      </w:r>
    </w:p>
    <w:p w14:paraId="50C31C38" w14:textId="77777777" w:rsidR="00520033" w:rsidRPr="002B6080" w:rsidRDefault="00520033" w:rsidP="00701639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jc w:val="both"/>
        <w:rPr>
          <w:iCs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034"/>
        <w:gridCol w:w="5027"/>
      </w:tblGrid>
      <w:tr w:rsidR="00520033" w:rsidRPr="002B6080" w14:paraId="6AB5B725" w14:textId="77777777" w:rsidTr="00921597">
        <w:trPr>
          <w:trHeight w:val="377"/>
        </w:trPr>
        <w:tc>
          <w:tcPr>
            <w:tcW w:w="4034" w:type="dxa"/>
          </w:tcPr>
          <w:p w14:paraId="681E7E7C" w14:textId="77777777" w:rsidR="00520033" w:rsidRPr="002B6080" w:rsidRDefault="00520033" w:rsidP="00701639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2B6080">
              <w:rPr>
                <w:b/>
              </w:rPr>
              <w:t>A ábra: A biztonsági tű tokja</w:t>
            </w:r>
          </w:p>
        </w:tc>
        <w:tc>
          <w:tcPr>
            <w:tcW w:w="5027" w:type="dxa"/>
          </w:tcPr>
          <w:p w14:paraId="74E75BB2" w14:textId="77777777" w:rsidR="00520033" w:rsidRPr="002B6080" w:rsidRDefault="00520033" w:rsidP="00701639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2B6080">
              <w:rPr>
                <w:b/>
              </w:rPr>
              <w:t>B ábra: A biztonsági tű tartozékai (használatra előkészítve)</w:t>
            </w:r>
          </w:p>
        </w:tc>
      </w:tr>
      <w:tr w:rsidR="00520033" w:rsidRPr="002B6080" w14:paraId="56B19A29" w14:textId="77777777" w:rsidTr="00921597">
        <w:trPr>
          <w:trHeight w:val="2039"/>
        </w:trPr>
        <w:tc>
          <w:tcPr>
            <w:tcW w:w="4034" w:type="dxa"/>
          </w:tcPr>
          <w:p w14:paraId="583FED77" w14:textId="77777777" w:rsidR="00520033" w:rsidRPr="002B6080" w:rsidRDefault="00520033" w:rsidP="00701639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2B6080">
              <w:rPr>
                <w:noProof/>
                <w:lang w:eastAsia="hu-HU"/>
              </w:rPr>
              <w:drawing>
                <wp:inline distT="0" distB="0" distL="0" distR="0" wp14:anchorId="5A7AE0C6" wp14:editId="370DF7D4">
                  <wp:extent cx="2138256" cy="1181477"/>
                  <wp:effectExtent l="0" t="0" r="0" b="0"/>
                  <wp:docPr id="6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9527" cy="1198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7" w:type="dxa"/>
          </w:tcPr>
          <w:p w14:paraId="2785E512" w14:textId="77777777" w:rsidR="00520033" w:rsidRPr="002B6080" w:rsidRDefault="00520033" w:rsidP="00701639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2B6080">
              <w:rPr>
                <w:noProof/>
                <w:lang w:eastAsia="hu-HU"/>
              </w:rPr>
              <w:drawing>
                <wp:inline distT="0" distB="0" distL="0" distR="0" wp14:anchorId="2DE94912" wp14:editId="69A51532">
                  <wp:extent cx="3055543" cy="1222217"/>
                  <wp:effectExtent l="0" t="0" r="0" b="0"/>
                  <wp:docPr id="8" name="Kép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621" cy="1230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7400B1" w14:textId="77777777" w:rsidR="00520033" w:rsidRPr="002B6080" w:rsidRDefault="00520033" w:rsidP="00701639">
      <w:pPr>
        <w:pStyle w:val="00-Paragraph"/>
        <w:spacing w:before="0" w:after="0"/>
        <w:rPr>
          <w:b/>
          <w:bCs/>
        </w:rPr>
      </w:pPr>
    </w:p>
    <w:tbl>
      <w:tblPr>
        <w:tblW w:w="9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0"/>
        <w:gridCol w:w="6"/>
        <w:gridCol w:w="4974"/>
      </w:tblGrid>
      <w:tr w:rsidR="00520033" w:rsidRPr="002B6080" w14:paraId="78717744" w14:textId="77777777" w:rsidTr="00921597">
        <w:trPr>
          <w:trHeight w:val="1110"/>
        </w:trPr>
        <w:tc>
          <w:tcPr>
            <w:tcW w:w="9570" w:type="dxa"/>
            <w:gridSpan w:val="3"/>
            <w:vAlign w:val="center"/>
          </w:tcPr>
          <w:p w14:paraId="5B4B726C" w14:textId="77777777" w:rsidR="00520033" w:rsidRPr="002B6080" w:rsidRDefault="00520033" w:rsidP="00701639">
            <w:pPr>
              <w:tabs>
                <w:tab w:val="left" w:pos="3420"/>
              </w:tabs>
              <w:spacing w:before="120" w:after="120"/>
              <w:rPr>
                <w:szCs w:val="22"/>
              </w:rPr>
            </w:pPr>
            <w:r w:rsidRPr="002B6080">
              <w:rPr>
                <w:b/>
                <w:szCs w:val="22"/>
              </w:rPr>
              <w:t>1. lépés:</w:t>
            </w:r>
            <w:r w:rsidRPr="002B6080">
              <w:rPr>
                <w:szCs w:val="22"/>
              </w:rPr>
              <w:t xml:space="preserve"> A</w:t>
            </w:r>
            <w:r w:rsidRPr="002B6080">
              <w:t xml:space="preserve"> tű és a fecskendő csatlakoztatásához távolítsa el a zárósapkát a tűszelepről, és a tűt óvatosan csavarja rá a fecskendő Luer Lock adapterére</w:t>
            </w:r>
            <w:r w:rsidRPr="002B6080">
              <w:rPr>
                <w:szCs w:val="22"/>
              </w:rPr>
              <w:t xml:space="preserve">, </w:t>
            </w:r>
            <w:r w:rsidRPr="002B6080">
              <w:t>amíg enyhe ellenállást nem érez.</w:t>
            </w:r>
          </w:p>
        </w:tc>
      </w:tr>
      <w:tr w:rsidR="00520033" w:rsidRPr="002B6080" w14:paraId="027117D3" w14:textId="77777777" w:rsidTr="00921597">
        <w:trPr>
          <w:trHeight w:val="1164"/>
        </w:trPr>
        <w:tc>
          <w:tcPr>
            <w:tcW w:w="9570" w:type="dxa"/>
            <w:gridSpan w:val="3"/>
            <w:vAlign w:val="center"/>
          </w:tcPr>
          <w:p w14:paraId="33F96A55" w14:textId="77777777" w:rsidR="00520033" w:rsidRPr="002B6080" w:rsidRDefault="00520033" w:rsidP="00701639">
            <w:pPr>
              <w:tabs>
                <w:tab w:val="left" w:pos="3420"/>
              </w:tabs>
              <w:spacing w:before="120" w:after="120"/>
              <w:rPr>
                <w:b/>
                <w:szCs w:val="22"/>
              </w:rPr>
            </w:pPr>
            <w:r w:rsidRPr="002B6080">
              <w:rPr>
                <w:b/>
                <w:szCs w:val="22"/>
              </w:rPr>
              <w:t xml:space="preserve">2. lépés: </w:t>
            </w:r>
            <w:r w:rsidRPr="002B6080">
              <w:rPr>
                <w:bCs/>
              </w:rPr>
              <w:t>Húzza le egyenesen a biztonsági tű tokját.</w:t>
            </w:r>
            <w:r w:rsidRPr="002B6080">
              <w:rPr>
                <w:b/>
              </w:rPr>
              <w:t xml:space="preserve"> </w:t>
            </w:r>
            <w:r w:rsidRPr="002B6080">
              <w:rPr>
                <w:bCs/>
              </w:rPr>
              <w:t>A tűt</w:t>
            </w:r>
            <w:r w:rsidRPr="002B6080">
              <w:rPr>
                <w:b/>
              </w:rPr>
              <w:t xml:space="preserve"> </w:t>
            </w:r>
            <w:r w:rsidRPr="002B6080">
              <w:rPr>
                <w:bCs/>
              </w:rPr>
              <w:t>a biztonsági tűvédő és tűsapka fedi</w:t>
            </w:r>
            <w:r w:rsidRPr="002B6080">
              <w:rPr>
                <w:bCs/>
                <w:szCs w:val="22"/>
              </w:rPr>
              <w:t>.</w:t>
            </w:r>
          </w:p>
        </w:tc>
      </w:tr>
      <w:tr w:rsidR="00520033" w:rsidRPr="002B6080" w14:paraId="0384601C" w14:textId="77777777" w:rsidTr="00921597">
        <w:trPr>
          <w:trHeight w:val="2595"/>
        </w:trPr>
        <w:tc>
          <w:tcPr>
            <w:tcW w:w="4596" w:type="dxa"/>
            <w:gridSpan w:val="2"/>
            <w:vAlign w:val="center"/>
          </w:tcPr>
          <w:p w14:paraId="47AB9E11" w14:textId="77777777" w:rsidR="00520033" w:rsidRPr="002B6080" w:rsidRDefault="00520033" w:rsidP="00701639">
            <w:pPr>
              <w:tabs>
                <w:tab w:val="left" w:pos="3420"/>
              </w:tabs>
              <w:spacing w:before="120" w:after="120"/>
              <w:rPr>
                <w:b/>
                <w:szCs w:val="22"/>
              </w:rPr>
            </w:pPr>
            <w:r w:rsidRPr="002B6080">
              <w:rPr>
                <w:b/>
                <w:szCs w:val="22"/>
              </w:rPr>
              <w:t>3. lépés:</w:t>
            </w:r>
          </w:p>
          <w:p w14:paraId="1DDBD6A9" w14:textId="77777777" w:rsidR="00520033" w:rsidRPr="002B6080" w:rsidRDefault="00520033" w:rsidP="00701639">
            <w:pPr>
              <w:tabs>
                <w:tab w:val="clear" w:pos="567"/>
              </w:tabs>
              <w:spacing w:line="240" w:lineRule="auto"/>
              <w:rPr>
                <w:bCs/>
              </w:rPr>
            </w:pPr>
            <w:r w:rsidRPr="002B6080">
              <w:rPr>
                <w:b/>
              </w:rPr>
              <w:t xml:space="preserve">A: </w:t>
            </w:r>
            <w:r w:rsidRPr="002B6080">
              <w:rPr>
                <w:bCs/>
              </w:rPr>
              <w:t>Hajtsa fel a tűről a biztonsági tűvédőt a</w:t>
            </w:r>
            <w:r w:rsidRPr="002B6080">
              <w:rPr>
                <w:b/>
              </w:rPr>
              <w:t xml:space="preserve"> </w:t>
            </w:r>
            <w:r w:rsidRPr="002B6080">
              <w:rPr>
                <w:bCs/>
              </w:rPr>
              <w:t>fecskendőtest irányába az ábrán látható szögben.</w:t>
            </w:r>
          </w:p>
          <w:p w14:paraId="15C6CBC4" w14:textId="77777777" w:rsidR="00520033" w:rsidRPr="002B6080" w:rsidRDefault="00520033" w:rsidP="00701639">
            <w:pPr>
              <w:tabs>
                <w:tab w:val="left" w:pos="3420"/>
              </w:tabs>
              <w:spacing w:before="120" w:after="120"/>
              <w:rPr>
                <w:bCs/>
                <w:szCs w:val="22"/>
              </w:rPr>
            </w:pPr>
            <w:r w:rsidRPr="002B6080">
              <w:rPr>
                <w:b/>
              </w:rPr>
              <w:t xml:space="preserve">B: </w:t>
            </w:r>
            <w:r w:rsidRPr="002B6080">
              <w:rPr>
                <w:bCs/>
              </w:rPr>
              <w:t>Húzza le egyenesen a tűről a tűsapkát</w:t>
            </w:r>
            <w:r w:rsidRPr="002B6080">
              <w:rPr>
                <w:bCs/>
                <w:szCs w:val="22"/>
              </w:rPr>
              <w:t>.</w:t>
            </w:r>
          </w:p>
        </w:tc>
        <w:tc>
          <w:tcPr>
            <w:tcW w:w="4974" w:type="dxa"/>
            <w:vAlign w:val="center"/>
          </w:tcPr>
          <w:p w14:paraId="0683E4CA" w14:textId="77777777" w:rsidR="00520033" w:rsidRPr="002B6080" w:rsidRDefault="00520033" w:rsidP="00701639">
            <w:pPr>
              <w:tabs>
                <w:tab w:val="left" w:pos="3420"/>
              </w:tabs>
              <w:spacing w:before="120" w:after="120"/>
            </w:pPr>
          </w:p>
          <w:p w14:paraId="0CECD0E8" w14:textId="77777777" w:rsidR="00520033" w:rsidRPr="002B6080" w:rsidRDefault="00520033" w:rsidP="00701639">
            <w:pPr>
              <w:tabs>
                <w:tab w:val="left" w:pos="3420"/>
              </w:tabs>
              <w:spacing w:before="120" w:after="120"/>
            </w:pPr>
          </w:p>
          <w:p w14:paraId="74171E9B" w14:textId="77777777" w:rsidR="00520033" w:rsidRPr="002B6080" w:rsidRDefault="00520033" w:rsidP="00701639">
            <w:pPr>
              <w:tabs>
                <w:tab w:val="left" w:pos="3420"/>
              </w:tabs>
              <w:spacing w:before="120" w:after="120"/>
            </w:pPr>
          </w:p>
          <w:p w14:paraId="35FE27B4" w14:textId="77777777" w:rsidR="00520033" w:rsidRPr="002B6080" w:rsidRDefault="00520033" w:rsidP="00701639">
            <w:pPr>
              <w:tabs>
                <w:tab w:val="left" w:pos="3420"/>
              </w:tabs>
              <w:spacing w:before="120" w:after="120"/>
            </w:pPr>
          </w:p>
          <w:p w14:paraId="724606EB" w14:textId="77777777" w:rsidR="00520033" w:rsidRPr="002B6080" w:rsidRDefault="00520033" w:rsidP="00701639">
            <w:pPr>
              <w:tabs>
                <w:tab w:val="left" w:pos="3420"/>
              </w:tabs>
              <w:spacing w:before="120" w:after="120"/>
            </w:pPr>
            <w:r w:rsidRPr="002B6080">
              <w:rPr>
                <w:noProof/>
                <w:lang w:eastAsia="hu-HU"/>
              </w:rPr>
              <w:drawing>
                <wp:inline distT="0" distB="0" distL="0" distR="0" wp14:anchorId="7D2B2150" wp14:editId="7AA9E774">
                  <wp:extent cx="2788511" cy="105078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736" cy="1073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0033" w:rsidRPr="002B6080" w14:paraId="62561063" w14:textId="77777777" w:rsidTr="00921597">
        <w:trPr>
          <w:trHeight w:val="2830"/>
        </w:trPr>
        <w:tc>
          <w:tcPr>
            <w:tcW w:w="4596" w:type="dxa"/>
            <w:gridSpan w:val="2"/>
            <w:vAlign w:val="center"/>
          </w:tcPr>
          <w:p w14:paraId="0867B3AB" w14:textId="77777777" w:rsidR="00520033" w:rsidRPr="002B6080" w:rsidRDefault="00520033" w:rsidP="00701639">
            <w:pPr>
              <w:tabs>
                <w:tab w:val="left" w:pos="3420"/>
              </w:tabs>
              <w:spacing w:before="120" w:after="120"/>
              <w:rPr>
                <w:bCs/>
              </w:rPr>
            </w:pPr>
            <w:r w:rsidRPr="002B6080">
              <w:rPr>
                <w:b/>
                <w:szCs w:val="22"/>
              </w:rPr>
              <w:t>4. lépés:</w:t>
            </w:r>
            <w:r w:rsidRPr="002B6080">
              <w:rPr>
                <w:bCs/>
                <w:szCs w:val="22"/>
              </w:rPr>
              <w:t xml:space="preserve"> </w:t>
            </w:r>
            <w:r w:rsidRPr="002B6080">
              <w:rPr>
                <w:bCs/>
              </w:rPr>
              <w:t xml:space="preserve">Az injekció beadása után hajtsa vissza (rögzítse) a biztonsági tűvédőt </w:t>
            </w:r>
            <w:r w:rsidRPr="002B6080">
              <w:rPr>
                <w:b/>
              </w:rPr>
              <w:t>egy kézzel,</w:t>
            </w:r>
            <w:r w:rsidRPr="002B6080">
              <w:rPr>
                <w:bCs/>
              </w:rPr>
              <w:t xml:space="preserve"> az ábrákon bemutatott három mód közül választva: nyomja szilárd felülethez, vagy a hüvelykujj, illetve a mutatóujj segítségével pattintsa vissza a helyére.</w:t>
            </w:r>
          </w:p>
          <w:p w14:paraId="0D646205" w14:textId="77777777" w:rsidR="00520033" w:rsidRPr="002B6080" w:rsidRDefault="00520033" w:rsidP="00701639">
            <w:pPr>
              <w:tabs>
                <w:tab w:val="left" w:pos="3420"/>
              </w:tabs>
              <w:spacing w:before="120" w:after="120"/>
              <w:rPr>
                <w:bCs/>
                <w:szCs w:val="22"/>
              </w:rPr>
            </w:pPr>
            <w:r w:rsidRPr="002B6080">
              <w:rPr>
                <w:bCs/>
              </w:rPr>
              <w:t>Megjegyzés: Egy kattanást fog hallani és/vagy érzékelni, ha a biztonsági tűvédő megfelelően csukódik rá a tűre.</w:t>
            </w:r>
          </w:p>
        </w:tc>
        <w:tc>
          <w:tcPr>
            <w:tcW w:w="4974" w:type="dxa"/>
            <w:vAlign w:val="center"/>
          </w:tcPr>
          <w:p w14:paraId="5F110473" w14:textId="77777777" w:rsidR="00520033" w:rsidRPr="002B6080" w:rsidRDefault="00520033" w:rsidP="00701639">
            <w:pPr>
              <w:tabs>
                <w:tab w:val="left" w:pos="3420"/>
              </w:tabs>
              <w:spacing w:before="120" w:after="120"/>
            </w:pPr>
          </w:p>
          <w:p w14:paraId="2AE4972E" w14:textId="77777777" w:rsidR="00520033" w:rsidRPr="002B6080" w:rsidRDefault="00520033" w:rsidP="00701639">
            <w:pPr>
              <w:tabs>
                <w:tab w:val="left" w:pos="3420"/>
              </w:tabs>
              <w:spacing w:before="120" w:after="120"/>
            </w:pPr>
          </w:p>
          <w:p w14:paraId="1E888CAA" w14:textId="77777777" w:rsidR="00520033" w:rsidRPr="002B6080" w:rsidRDefault="00520033" w:rsidP="00701639">
            <w:pPr>
              <w:tabs>
                <w:tab w:val="left" w:pos="3420"/>
              </w:tabs>
              <w:spacing w:before="120" w:after="120"/>
            </w:pPr>
          </w:p>
          <w:p w14:paraId="77891E23" w14:textId="77777777" w:rsidR="00520033" w:rsidRPr="002B6080" w:rsidRDefault="00520033" w:rsidP="00701639">
            <w:pPr>
              <w:tabs>
                <w:tab w:val="left" w:pos="3420"/>
              </w:tabs>
              <w:spacing w:before="120" w:after="120"/>
            </w:pPr>
            <w:r w:rsidRPr="002B6080">
              <w:rPr>
                <w:noProof/>
                <w:lang w:eastAsia="hu-HU"/>
              </w:rPr>
              <w:drawing>
                <wp:inline distT="0" distB="0" distL="0" distR="0" wp14:anchorId="632154D5" wp14:editId="10C06DC9">
                  <wp:extent cx="3014868" cy="890187"/>
                  <wp:effectExtent l="0" t="0" r="0" b="571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8756" cy="912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0033" w:rsidRPr="002B6080" w14:paraId="03D7819C" w14:textId="77777777" w:rsidTr="00194BF2">
        <w:trPr>
          <w:cantSplit/>
        </w:trPr>
        <w:tc>
          <w:tcPr>
            <w:tcW w:w="4590" w:type="dxa"/>
            <w:vAlign w:val="center"/>
          </w:tcPr>
          <w:p w14:paraId="1ABF808E" w14:textId="77777777" w:rsidR="00520033" w:rsidRPr="002B6080" w:rsidRDefault="00520033" w:rsidP="00701639">
            <w:pPr>
              <w:tabs>
                <w:tab w:val="left" w:pos="3420"/>
              </w:tabs>
              <w:spacing w:before="120"/>
              <w:rPr>
                <w:bCs/>
              </w:rPr>
            </w:pPr>
            <w:r w:rsidRPr="002B6080">
              <w:rPr>
                <w:b/>
              </w:rPr>
              <w:t xml:space="preserve">5. lépés: </w:t>
            </w:r>
            <w:r w:rsidRPr="002B6080">
              <w:rPr>
                <w:bCs/>
              </w:rPr>
              <w:t>A biztonsági tűvédő megfelelő rögzítéséről szemrevételezéssel is meg kell győződni.</w:t>
            </w:r>
            <w:r w:rsidRPr="002B6080">
              <w:rPr>
                <w:b/>
              </w:rPr>
              <w:t xml:space="preserve"> </w:t>
            </w:r>
            <w:r w:rsidRPr="002B6080">
              <w:rPr>
                <w:bCs/>
              </w:rPr>
              <w:t xml:space="preserve">A biztonsági tűvédőnek </w:t>
            </w:r>
            <w:r w:rsidRPr="002B6080">
              <w:rPr>
                <w:b/>
              </w:rPr>
              <w:t xml:space="preserve">teljesen vissza kell záródnia (rögzítve kell lennie) </w:t>
            </w:r>
            <w:r w:rsidRPr="002B6080">
              <w:rPr>
                <w:bCs/>
              </w:rPr>
              <w:t>ahogy a C ábrán látható</w:t>
            </w:r>
            <w:r w:rsidRPr="002B6080">
              <w:rPr>
                <w:b/>
              </w:rPr>
              <w:t>.</w:t>
            </w:r>
            <w:r w:rsidRPr="002B6080">
              <w:rPr>
                <w:bCs/>
              </w:rPr>
              <w:t xml:space="preserve"> </w:t>
            </w:r>
          </w:p>
          <w:p w14:paraId="3FB39237" w14:textId="77777777" w:rsidR="00520033" w:rsidRPr="002B6080" w:rsidRDefault="00520033" w:rsidP="00701639">
            <w:pPr>
              <w:tabs>
                <w:tab w:val="left" w:pos="3420"/>
              </w:tabs>
              <w:spacing w:before="120"/>
              <w:rPr>
                <w:bCs/>
              </w:rPr>
            </w:pPr>
            <w:r w:rsidRPr="002B6080">
              <w:rPr>
                <w:bCs/>
              </w:rPr>
              <w:t>Megjegyzés: Ha a biztonsági tűvédő teljesen visszazáródott a helyére (rögzítve van), kissé ferde szögben áll a tűhöz képest.</w:t>
            </w:r>
          </w:p>
          <w:p w14:paraId="66FD1E85" w14:textId="77777777" w:rsidR="00520033" w:rsidRPr="002B6080" w:rsidRDefault="00520033" w:rsidP="00701639">
            <w:pPr>
              <w:tabs>
                <w:tab w:val="left" w:pos="3420"/>
              </w:tabs>
              <w:spacing w:before="120"/>
              <w:rPr>
                <w:bCs/>
              </w:rPr>
            </w:pPr>
          </w:p>
          <w:p w14:paraId="1788CCA7" w14:textId="77777777" w:rsidR="00520033" w:rsidRPr="002B6080" w:rsidRDefault="00520033" w:rsidP="00701639">
            <w:pPr>
              <w:tabs>
                <w:tab w:val="left" w:pos="3420"/>
              </w:tabs>
              <w:spacing w:before="120"/>
              <w:rPr>
                <w:b/>
              </w:rPr>
            </w:pPr>
            <w:r w:rsidRPr="002B6080">
              <w:rPr>
                <w:bCs/>
              </w:rPr>
              <w:t xml:space="preserve">A D ábrán az látható, amikor a biztonsági tűvédő </w:t>
            </w:r>
            <w:r w:rsidRPr="002B6080">
              <w:rPr>
                <w:b/>
              </w:rPr>
              <w:t>NINCS teljesen visszazárva (rögzítve).</w:t>
            </w:r>
          </w:p>
          <w:p w14:paraId="761FF191" w14:textId="77777777" w:rsidR="00520033" w:rsidRPr="002B6080" w:rsidRDefault="00520033" w:rsidP="00701639">
            <w:pPr>
              <w:tabs>
                <w:tab w:val="left" w:pos="3420"/>
              </w:tabs>
              <w:spacing w:before="120"/>
              <w:rPr>
                <w:b/>
              </w:rPr>
            </w:pPr>
          </w:p>
          <w:p w14:paraId="42832BC8" w14:textId="77777777" w:rsidR="00520033" w:rsidRPr="002B6080" w:rsidRDefault="00520033" w:rsidP="00701639">
            <w:pPr>
              <w:tabs>
                <w:tab w:val="left" w:pos="3420"/>
              </w:tabs>
              <w:spacing w:before="120"/>
              <w:rPr>
                <w:b/>
              </w:rPr>
            </w:pPr>
            <w:r w:rsidRPr="002B6080">
              <w:rPr>
                <w:b/>
              </w:rPr>
              <w:t xml:space="preserve"> </w:t>
            </w:r>
          </w:p>
          <w:p w14:paraId="3D3364E8" w14:textId="77777777" w:rsidR="00520033" w:rsidRPr="002B6080" w:rsidRDefault="00520033" w:rsidP="00701639">
            <w:pPr>
              <w:rPr>
                <w:b/>
                <w:szCs w:val="22"/>
              </w:rPr>
            </w:pPr>
          </w:p>
        </w:tc>
        <w:tc>
          <w:tcPr>
            <w:tcW w:w="4980" w:type="dxa"/>
            <w:gridSpan w:val="2"/>
            <w:vAlign w:val="center"/>
          </w:tcPr>
          <w:p w14:paraId="77B2FC88" w14:textId="77777777" w:rsidR="00520033" w:rsidRPr="002B6080" w:rsidRDefault="00520033" w:rsidP="00701639">
            <w:pPr>
              <w:rPr>
                <w:szCs w:val="22"/>
              </w:rPr>
            </w:pPr>
          </w:p>
          <w:p w14:paraId="288EEEF6" w14:textId="77777777" w:rsidR="00520033" w:rsidRPr="002B6080" w:rsidRDefault="00520033" w:rsidP="00701639">
            <w:pPr>
              <w:rPr>
                <w:szCs w:val="22"/>
              </w:rPr>
            </w:pPr>
          </w:p>
          <w:p w14:paraId="0E720918" w14:textId="77777777" w:rsidR="00520033" w:rsidRPr="002B6080" w:rsidRDefault="00520033" w:rsidP="00701639">
            <w:pPr>
              <w:rPr>
                <w:szCs w:val="22"/>
              </w:rPr>
            </w:pPr>
          </w:p>
          <w:p w14:paraId="47D39A43" w14:textId="77777777" w:rsidR="00520033" w:rsidRPr="002B6080" w:rsidRDefault="00520033" w:rsidP="00701639">
            <w:pPr>
              <w:rPr>
                <w:szCs w:val="22"/>
              </w:rPr>
            </w:pPr>
          </w:p>
          <w:p w14:paraId="1BD1CD31" w14:textId="77777777" w:rsidR="00520033" w:rsidRPr="002B6080" w:rsidRDefault="00520033" w:rsidP="00701639">
            <w:pPr>
              <w:rPr>
                <w:szCs w:val="22"/>
              </w:rPr>
            </w:pPr>
          </w:p>
          <w:p w14:paraId="5AB983E7" w14:textId="77777777" w:rsidR="00520033" w:rsidRPr="002B6080" w:rsidRDefault="00520033" w:rsidP="00701639">
            <w:pPr>
              <w:rPr>
                <w:szCs w:val="22"/>
              </w:rPr>
            </w:pPr>
          </w:p>
          <w:p w14:paraId="1A060A1D" w14:textId="77777777" w:rsidR="00520033" w:rsidRPr="002B6080" w:rsidRDefault="00520033" w:rsidP="00701639">
            <w:pPr>
              <w:rPr>
                <w:szCs w:val="22"/>
              </w:rPr>
            </w:pPr>
          </w:p>
          <w:p w14:paraId="74BEC22A" w14:textId="77777777" w:rsidR="00520033" w:rsidRPr="002B6080" w:rsidRDefault="00520033" w:rsidP="00701639">
            <w:pPr>
              <w:rPr>
                <w:szCs w:val="22"/>
              </w:rPr>
            </w:pPr>
            <w:r w:rsidRPr="002B6080">
              <w:rPr>
                <w:noProof/>
                <w:szCs w:val="22"/>
                <w:lang w:eastAsia="hu-HU"/>
              </w:rPr>
              <w:drawing>
                <wp:inline distT="0" distB="0" distL="0" distR="0" wp14:anchorId="41407BE8" wp14:editId="61DE3C7C">
                  <wp:extent cx="2767965" cy="1086451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0423" cy="11462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52BB7F9" w14:textId="77777777" w:rsidR="00520033" w:rsidRPr="002B6080" w:rsidRDefault="00520033" w:rsidP="00701639">
            <w:pPr>
              <w:rPr>
                <w:szCs w:val="22"/>
              </w:rPr>
            </w:pPr>
          </w:p>
          <w:p w14:paraId="093DA8E5" w14:textId="77777777" w:rsidR="00520033" w:rsidRPr="002B6080" w:rsidRDefault="00520033" w:rsidP="00701639">
            <w:pPr>
              <w:rPr>
                <w:szCs w:val="22"/>
              </w:rPr>
            </w:pPr>
          </w:p>
          <w:p w14:paraId="1D852013" w14:textId="77777777" w:rsidR="00520033" w:rsidRPr="002B6080" w:rsidRDefault="00520033" w:rsidP="00701639">
            <w:pPr>
              <w:rPr>
                <w:szCs w:val="22"/>
              </w:rPr>
            </w:pPr>
          </w:p>
          <w:p w14:paraId="172C4C4D" w14:textId="77777777" w:rsidR="00520033" w:rsidRPr="002B6080" w:rsidRDefault="00520033" w:rsidP="00701639">
            <w:pPr>
              <w:rPr>
                <w:szCs w:val="22"/>
              </w:rPr>
            </w:pPr>
          </w:p>
          <w:p w14:paraId="1977DFD2" w14:textId="77777777" w:rsidR="00520033" w:rsidRPr="002B6080" w:rsidRDefault="00520033" w:rsidP="00701639">
            <w:pPr>
              <w:rPr>
                <w:szCs w:val="22"/>
              </w:rPr>
            </w:pPr>
          </w:p>
          <w:p w14:paraId="26D23775" w14:textId="77777777" w:rsidR="00520033" w:rsidRPr="002B6080" w:rsidRDefault="00520033" w:rsidP="00701639">
            <w:pPr>
              <w:rPr>
                <w:szCs w:val="22"/>
              </w:rPr>
            </w:pPr>
          </w:p>
          <w:p w14:paraId="69A657DF" w14:textId="77777777" w:rsidR="00520033" w:rsidRPr="002B6080" w:rsidRDefault="00520033" w:rsidP="00701639">
            <w:pPr>
              <w:rPr>
                <w:szCs w:val="22"/>
              </w:rPr>
            </w:pPr>
          </w:p>
          <w:p w14:paraId="2D85F415" w14:textId="77777777" w:rsidR="00520033" w:rsidRPr="002B6080" w:rsidRDefault="00520033" w:rsidP="00701639">
            <w:pPr>
              <w:rPr>
                <w:szCs w:val="22"/>
              </w:rPr>
            </w:pPr>
          </w:p>
          <w:p w14:paraId="7E1EEF83" w14:textId="79E50C73" w:rsidR="00520033" w:rsidRPr="002B6080" w:rsidRDefault="00520033" w:rsidP="00701639">
            <w:pPr>
              <w:rPr>
                <w:szCs w:val="22"/>
              </w:rPr>
            </w:pPr>
            <w:r w:rsidRPr="002B6080">
              <w:rPr>
                <w:noProof/>
                <w:szCs w:val="22"/>
                <w:lang w:eastAsia="hu-HU"/>
              </w:rPr>
              <w:drawing>
                <wp:inline distT="0" distB="0" distL="0" distR="0" wp14:anchorId="25C34CA5" wp14:editId="5060297C">
                  <wp:extent cx="2875864" cy="1062842"/>
                  <wp:effectExtent l="0" t="0" r="1270" b="444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856" cy="10720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0033" w:rsidRPr="002B6080" w14:paraId="2EBC9A4F" w14:textId="77777777" w:rsidTr="00921597">
        <w:trPr>
          <w:trHeight w:val="660"/>
        </w:trPr>
        <w:tc>
          <w:tcPr>
            <w:tcW w:w="9570" w:type="dxa"/>
            <w:gridSpan w:val="3"/>
            <w:vAlign w:val="center"/>
          </w:tcPr>
          <w:p w14:paraId="7D93EB73" w14:textId="77777777" w:rsidR="00520033" w:rsidRPr="002B6080" w:rsidRDefault="00520033" w:rsidP="00701639">
            <w:pPr>
              <w:tabs>
                <w:tab w:val="left" w:pos="3420"/>
              </w:tabs>
              <w:spacing w:before="120" w:after="120"/>
              <w:rPr>
                <w:b/>
              </w:rPr>
            </w:pPr>
            <w:r w:rsidRPr="002B6080">
              <w:rPr>
                <w:b/>
              </w:rPr>
              <w:t>Figyelmeztetés: A biztonsági szerkezetet nem szabad úgy kinyitni (kirögzíteni), hogy a tűt kifeszítik a biztonsági tűvédőből</w:t>
            </w:r>
            <w:r w:rsidRPr="002B6080">
              <w:rPr>
                <w:b/>
                <w:szCs w:val="22"/>
              </w:rPr>
              <w:t>.</w:t>
            </w:r>
          </w:p>
        </w:tc>
      </w:tr>
    </w:tbl>
    <w:p w14:paraId="1478822C" w14:textId="77777777" w:rsidR="00520033" w:rsidRPr="002B6080" w:rsidRDefault="00520033" w:rsidP="00701639">
      <w:pPr>
        <w:rPr>
          <w:szCs w:val="22"/>
        </w:rPr>
      </w:pPr>
    </w:p>
    <w:p w14:paraId="6E2691AC" w14:textId="77777777" w:rsidR="00520033" w:rsidRPr="006B1972" w:rsidRDefault="00520033" w:rsidP="00701639">
      <w:pPr>
        <w:rPr>
          <w:szCs w:val="22"/>
        </w:rPr>
      </w:pPr>
      <w:bookmarkStart w:id="5" w:name="_Hlk215571647"/>
      <w:r w:rsidRPr="002B6080">
        <w:rPr>
          <w:szCs w:val="22"/>
          <w:bdr w:val="nil"/>
          <w:lang w:bidi="hu-HU"/>
        </w:rPr>
        <w:t>Bármilyen fel nem használt gyógyszer, illetve hulladékanyag megsemmisítését a gyógyszerekre vonatkozó előírások szerint kell végrehajtani.</w:t>
      </w:r>
    </w:p>
    <w:bookmarkEnd w:id="5"/>
    <w:p w14:paraId="18BCCB65" w14:textId="77777777" w:rsidR="00663E33" w:rsidRPr="00A07215" w:rsidRDefault="00663E33" w:rsidP="00701639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jc w:val="both"/>
        <w:rPr>
          <w:iCs/>
          <w:szCs w:val="22"/>
        </w:rPr>
      </w:pPr>
    </w:p>
    <w:sectPr w:rsidR="00663E33" w:rsidRPr="00A07215" w:rsidSect="00A07215">
      <w:headerReference w:type="even" r:id="rId16"/>
      <w:headerReference w:type="default" r:id="rId17"/>
      <w:footerReference w:type="even" r:id="rId18"/>
      <w:footerReference w:type="default" r:id="rId19"/>
      <w:footerReference w:type="first" r:id="rId20"/>
      <w:pgSz w:w="11907" w:h="16839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2DB158" w14:textId="77777777" w:rsidR="00007184" w:rsidRPr="006B1972" w:rsidRDefault="00007184" w:rsidP="00A51D6F">
      <w:pPr>
        <w:spacing w:line="240" w:lineRule="auto"/>
      </w:pPr>
      <w:r w:rsidRPr="006B1972">
        <w:separator/>
      </w:r>
    </w:p>
  </w:endnote>
  <w:endnote w:type="continuationSeparator" w:id="0">
    <w:p w14:paraId="4814256D" w14:textId="77777777" w:rsidR="00007184" w:rsidRPr="006B1972" w:rsidRDefault="00007184" w:rsidP="00A51D6F">
      <w:pPr>
        <w:spacing w:line="240" w:lineRule="auto"/>
      </w:pPr>
      <w:r w:rsidRPr="006B197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E7FF7" w14:textId="77777777" w:rsidR="00B33155" w:rsidRPr="006B1972" w:rsidRDefault="00B33155" w:rsidP="00663E33">
    <w:pPr>
      <w:pStyle w:val="llb"/>
      <w:framePr w:wrap="around" w:vAnchor="text" w:hAnchor="margin" w:xAlign="center" w:y="1"/>
      <w:rPr>
        <w:rStyle w:val="Oldalszm"/>
      </w:rPr>
    </w:pPr>
    <w:r w:rsidRPr="006B1972">
      <w:rPr>
        <w:rStyle w:val="Oldalszm"/>
      </w:rPr>
      <w:fldChar w:fldCharType="begin"/>
    </w:r>
    <w:r w:rsidRPr="006B1972">
      <w:rPr>
        <w:rStyle w:val="Oldalszm"/>
      </w:rPr>
      <w:instrText xml:space="preserve">PAGE  </w:instrText>
    </w:r>
    <w:r w:rsidRPr="006B1972">
      <w:rPr>
        <w:rStyle w:val="Oldalszm"/>
      </w:rPr>
      <w:fldChar w:fldCharType="separate"/>
    </w:r>
    <w:r w:rsidRPr="002B6080">
      <w:rPr>
        <w:rStyle w:val="Oldalszm"/>
      </w:rPr>
      <w:t>27</w:t>
    </w:r>
    <w:r w:rsidRPr="006B1972">
      <w:rPr>
        <w:rStyle w:val="Oldalszm"/>
      </w:rPr>
      <w:fldChar w:fldCharType="end"/>
    </w:r>
  </w:p>
  <w:p w14:paraId="3B3FF901" w14:textId="77777777" w:rsidR="00B33155" w:rsidRPr="006B1972" w:rsidRDefault="00B3315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A7028C" w14:textId="592A4FFE" w:rsidR="00B33155" w:rsidRPr="006B1972" w:rsidRDefault="00B33155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B4E9F" w14:textId="5B822B17" w:rsidR="00B33155" w:rsidRPr="002B6080" w:rsidRDefault="00BE125B" w:rsidP="00460861">
    <w:pPr>
      <w:pStyle w:val="llb"/>
      <w:rPr>
        <w:rFonts w:ascii="Times New Roman" w:hAnsi="Times New Roman"/>
        <w:sz w:val="18"/>
        <w:szCs w:val="18"/>
      </w:rPr>
    </w:pPr>
    <w:r w:rsidRPr="006B1972">
      <w:rPr>
        <w:rFonts w:ascii="Times New Roman" w:hAnsi="Times New Roman"/>
        <w:sz w:val="18"/>
        <w:szCs w:val="18"/>
      </w:rPr>
      <w:t>NNGYK/ETGY/27659/2025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5DF51F" w14:textId="77777777" w:rsidR="00007184" w:rsidRPr="006B1972" w:rsidRDefault="00007184" w:rsidP="00A51D6F">
      <w:pPr>
        <w:spacing w:line="240" w:lineRule="auto"/>
      </w:pPr>
      <w:r w:rsidRPr="006B1972">
        <w:separator/>
      </w:r>
    </w:p>
  </w:footnote>
  <w:footnote w:type="continuationSeparator" w:id="0">
    <w:p w14:paraId="2A70C831" w14:textId="77777777" w:rsidR="00007184" w:rsidRPr="006B1972" w:rsidRDefault="00007184" w:rsidP="00A51D6F">
      <w:pPr>
        <w:spacing w:line="240" w:lineRule="auto"/>
      </w:pPr>
      <w:r w:rsidRPr="006B197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A4D6F0" w14:textId="1C493729" w:rsidR="00AF4E09" w:rsidRPr="006B1972" w:rsidRDefault="00AF4E09">
    <w:pPr>
      <w:pStyle w:val="lfej"/>
    </w:pPr>
    <w:r w:rsidRPr="002B6080">
      <w:rPr>
        <w:noProof/>
        <w:lang w:eastAsia="hu-H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FD5EDE5" wp14:editId="21633DFA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3335" b="6350"/>
              <wp:wrapNone/>
              <wp:docPr id="2" name="Szövegdoboz 2" descr="Internal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507C3C" w14:textId="73BAE8E1" w:rsidR="00AF4E09" w:rsidRPr="002B6080" w:rsidRDefault="00AF4E09" w:rsidP="00AF4E09">
                          <w:pPr>
                            <w:rPr>
                              <w:rFonts w:ascii="Calibri" w:eastAsia="Calibri" w:hAnsi="Calibri" w:cs="Calibri"/>
                              <w:color w:val="4A569E"/>
                              <w:sz w:val="20"/>
                            </w:rPr>
                          </w:pPr>
                          <w:r w:rsidRPr="002B6080">
                            <w:rPr>
                              <w:rFonts w:ascii="Calibri" w:eastAsia="Calibri" w:hAnsi="Calibri" w:cs="Calibri"/>
                              <w:color w:val="4A569E"/>
                              <w:sz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3FD5EDE5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alt="Internal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" filled="f" stroked="f">
              <v:textbox style="mso-fit-shape-to-text:t" inset="0,15pt,0,0">
                <w:txbxContent>
                  <w:p w14:paraId="5D507C3C" w14:textId="73BAE8E1" w:rsidR="00AF4E09" w:rsidRPr="002B6080" w:rsidRDefault="00AF4E09" w:rsidP="00AF4E09">
                    <w:pPr>
                      <w:rPr>
                        <w:rFonts w:ascii="Calibri" w:eastAsia="Calibri" w:hAnsi="Calibri" w:cs="Calibri"/>
                        <w:color w:val="4A569E"/>
                        <w:sz w:val="20"/>
                      </w:rPr>
                    </w:pPr>
                    <w:r w:rsidRPr="002B6080">
                      <w:rPr>
                        <w:rFonts w:ascii="Calibri" w:eastAsia="Calibri" w:hAnsi="Calibri" w:cs="Calibri"/>
                        <w:color w:val="4A569E"/>
                        <w:sz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9189805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0A98E9D4" w14:textId="01291501" w:rsidR="0099505E" w:rsidRPr="006B1972" w:rsidRDefault="0099505E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6B1972">
          <w:rPr>
            <w:rFonts w:ascii="Times New Roman" w:hAnsi="Times New Roman"/>
            <w:sz w:val="18"/>
            <w:szCs w:val="18"/>
          </w:rPr>
          <w:fldChar w:fldCharType="begin"/>
        </w:r>
        <w:r w:rsidRPr="006B1972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6B1972">
          <w:rPr>
            <w:rFonts w:ascii="Times New Roman" w:hAnsi="Times New Roman"/>
            <w:sz w:val="18"/>
            <w:szCs w:val="18"/>
          </w:rPr>
          <w:fldChar w:fldCharType="separate"/>
        </w:r>
        <w:r w:rsidR="004B50DC">
          <w:rPr>
            <w:rFonts w:ascii="Times New Roman" w:hAnsi="Times New Roman"/>
            <w:noProof/>
            <w:sz w:val="18"/>
            <w:szCs w:val="18"/>
          </w:rPr>
          <w:t>9</w:t>
        </w:r>
        <w:r w:rsidRPr="006B1972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6B02DCA6" w14:textId="2EF1BAD3" w:rsidR="00AF4E09" w:rsidRPr="006B1972" w:rsidRDefault="00AF4E0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98F69C7E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8985F92"/>
    <w:multiLevelType w:val="hybridMultilevel"/>
    <w:tmpl w:val="A32C7E30"/>
    <w:lvl w:ilvl="0" w:tplc="BC70C5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F5AFB34" w:tentative="1">
      <w:start w:val="1"/>
      <w:numFmt w:val="lowerLetter"/>
      <w:lvlText w:val="%2."/>
      <w:lvlJc w:val="left"/>
      <w:pPr>
        <w:ind w:left="1440" w:hanging="360"/>
      </w:pPr>
    </w:lvl>
    <w:lvl w:ilvl="2" w:tplc="97E83104" w:tentative="1">
      <w:start w:val="1"/>
      <w:numFmt w:val="lowerRoman"/>
      <w:lvlText w:val="%3."/>
      <w:lvlJc w:val="right"/>
      <w:pPr>
        <w:ind w:left="2160" w:hanging="180"/>
      </w:pPr>
    </w:lvl>
    <w:lvl w:ilvl="3" w:tplc="ACEC600C" w:tentative="1">
      <w:start w:val="1"/>
      <w:numFmt w:val="decimal"/>
      <w:lvlText w:val="%4."/>
      <w:lvlJc w:val="left"/>
      <w:pPr>
        <w:ind w:left="2880" w:hanging="360"/>
      </w:pPr>
    </w:lvl>
    <w:lvl w:ilvl="4" w:tplc="06C4FD02" w:tentative="1">
      <w:start w:val="1"/>
      <w:numFmt w:val="lowerLetter"/>
      <w:lvlText w:val="%5."/>
      <w:lvlJc w:val="left"/>
      <w:pPr>
        <w:ind w:left="3600" w:hanging="360"/>
      </w:pPr>
    </w:lvl>
    <w:lvl w:ilvl="5" w:tplc="B7BC39C0" w:tentative="1">
      <w:start w:val="1"/>
      <w:numFmt w:val="lowerRoman"/>
      <w:lvlText w:val="%6."/>
      <w:lvlJc w:val="right"/>
      <w:pPr>
        <w:ind w:left="4320" w:hanging="180"/>
      </w:pPr>
    </w:lvl>
    <w:lvl w:ilvl="6" w:tplc="F52888EA" w:tentative="1">
      <w:start w:val="1"/>
      <w:numFmt w:val="decimal"/>
      <w:lvlText w:val="%7."/>
      <w:lvlJc w:val="left"/>
      <w:pPr>
        <w:ind w:left="5040" w:hanging="360"/>
      </w:pPr>
    </w:lvl>
    <w:lvl w:ilvl="7" w:tplc="FAD8DD6C" w:tentative="1">
      <w:start w:val="1"/>
      <w:numFmt w:val="lowerLetter"/>
      <w:lvlText w:val="%8."/>
      <w:lvlJc w:val="left"/>
      <w:pPr>
        <w:ind w:left="5760" w:hanging="360"/>
      </w:pPr>
    </w:lvl>
    <w:lvl w:ilvl="8" w:tplc="19040C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80579"/>
    <w:multiLevelType w:val="hybridMultilevel"/>
    <w:tmpl w:val="61BE5318"/>
    <w:lvl w:ilvl="0" w:tplc="637CE9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EE8B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A228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CEE5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CB1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1850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CC3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616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E66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05E56"/>
    <w:multiLevelType w:val="hybridMultilevel"/>
    <w:tmpl w:val="171CE594"/>
    <w:lvl w:ilvl="0" w:tplc="8CD4391C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B8CD20">
      <w:start w:val="1"/>
      <w:numFmt w:val="lowerRoman"/>
      <w:pStyle w:val="Szmozottlista3"/>
      <w:lvlText w:val="%2)"/>
      <w:lvlJc w:val="left"/>
      <w:pPr>
        <w:tabs>
          <w:tab w:val="num" w:pos="1800"/>
        </w:tabs>
        <w:ind w:left="1505" w:hanging="425"/>
      </w:pPr>
      <w:rPr>
        <w:rFonts w:hint="default"/>
      </w:rPr>
    </w:lvl>
    <w:lvl w:ilvl="2" w:tplc="E8E2B3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2AF4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06BA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42272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529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4EF1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F9AA5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33F69"/>
    <w:multiLevelType w:val="hybridMultilevel"/>
    <w:tmpl w:val="9BE41A82"/>
    <w:lvl w:ilvl="0" w:tplc="FB188928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FAC2D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30BA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42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ECF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E47E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821E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24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0AC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6E6A99"/>
    <w:multiLevelType w:val="hybridMultilevel"/>
    <w:tmpl w:val="A32C7E30"/>
    <w:lvl w:ilvl="0" w:tplc="6DAE420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01653B8" w:tentative="1">
      <w:start w:val="1"/>
      <w:numFmt w:val="lowerLetter"/>
      <w:lvlText w:val="%2."/>
      <w:lvlJc w:val="left"/>
      <w:pPr>
        <w:ind w:left="1440" w:hanging="360"/>
      </w:pPr>
    </w:lvl>
    <w:lvl w:ilvl="2" w:tplc="4F9C9762" w:tentative="1">
      <w:start w:val="1"/>
      <w:numFmt w:val="lowerRoman"/>
      <w:lvlText w:val="%3."/>
      <w:lvlJc w:val="right"/>
      <w:pPr>
        <w:ind w:left="2160" w:hanging="180"/>
      </w:pPr>
    </w:lvl>
    <w:lvl w:ilvl="3" w:tplc="2E5A977E" w:tentative="1">
      <w:start w:val="1"/>
      <w:numFmt w:val="decimal"/>
      <w:lvlText w:val="%4."/>
      <w:lvlJc w:val="left"/>
      <w:pPr>
        <w:ind w:left="2880" w:hanging="360"/>
      </w:pPr>
    </w:lvl>
    <w:lvl w:ilvl="4" w:tplc="59E8B0E4" w:tentative="1">
      <w:start w:val="1"/>
      <w:numFmt w:val="lowerLetter"/>
      <w:lvlText w:val="%5."/>
      <w:lvlJc w:val="left"/>
      <w:pPr>
        <w:ind w:left="3600" w:hanging="360"/>
      </w:pPr>
    </w:lvl>
    <w:lvl w:ilvl="5" w:tplc="9386FBFA" w:tentative="1">
      <w:start w:val="1"/>
      <w:numFmt w:val="lowerRoman"/>
      <w:lvlText w:val="%6."/>
      <w:lvlJc w:val="right"/>
      <w:pPr>
        <w:ind w:left="4320" w:hanging="180"/>
      </w:pPr>
    </w:lvl>
    <w:lvl w:ilvl="6" w:tplc="36CEDC6C" w:tentative="1">
      <w:start w:val="1"/>
      <w:numFmt w:val="decimal"/>
      <w:lvlText w:val="%7."/>
      <w:lvlJc w:val="left"/>
      <w:pPr>
        <w:ind w:left="5040" w:hanging="360"/>
      </w:pPr>
    </w:lvl>
    <w:lvl w:ilvl="7" w:tplc="C852935E" w:tentative="1">
      <w:start w:val="1"/>
      <w:numFmt w:val="lowerLetter"/>
      <w:lvlText w:val="%8."/>
      <w:lvlJc w:val="left"/>
      <w:pPr>
        <w:ind w:left="5760" w:hanging="360"/>
      </w:pPr>
    </w:lvl>
    <w:lvl w:ilvl="8" w:tplc="1F928C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8" w15:restartNumberingAfterBreak="0">
    <w:nsid w:val="2523634C"/>
    <w:multiLevelType w:val="hybridMultilevel"/>
    <w:tmpl w:val="B6EC1FB2"/>
    <w:lvl w:ilvl="0" w:tplc="AA9A688A">
      <w:start w:val="1"/>
      <w:numFmt w:val="bullet"/>
      <w:pStyle w:val="Szmozot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B63F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38B2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852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6875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2FE1B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9C3E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1AF0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BBC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41609"/>
    <w:multiLevelType w:val="hybridMultilevel"/>
    <w:tmpl w:val="1E5AABE8"/>
    <w:lvl w:ilvl="0" w:tplc="F28ED02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D9422E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674D8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CE271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27E68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B8253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CA4C4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99080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A1C4A2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3BBA05AE"/>
    <w:multiLevelType w:val="hybridMultilevel"/>
    <w:tmpl w:val="5EA2D69E"/>
    <w:lvl w:ilvl="0" w:tplc="301276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144A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1FAB5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CACD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2C3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F24F5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8A0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8C27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8CC6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F398E"/>
    <w:multiLevelType w:val="hybridMultilevel"/>
    <w:tmpl w:val="9BE41A82"/>
    <w:lvl w:ilvl="0" w:tplc="3866F1D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553EB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D0CF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9CC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261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EEE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DE2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42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A802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BDB4995"/>
    <w:multiLevelType w:val="hybridMultilevel"/>
    <w:tmpl w:val="5C0E03EC"/>
    <w:lvl w:ilvl="0" w:tplc="656C51E6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7D743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7861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2C6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9A2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CE6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769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8B3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C2C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5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6C5541AC"/>
    <w:multiLevelType w:val="hybridMultilevel"/>
    <w:tmpl w:val="9938872C"/>
    <w:lvl w:ilvl="0" w:tplc="8BD048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1202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3090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5E05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601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AE8B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C0AB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DC33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A615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82474D"/>
    <w:multiLevelType w:val="hybridMultilevel"/>
    <w:tmpl w:val="9C723986"/>
    <w:lvl w:ilvl="0" w:tplc="C4488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2C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80F7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26A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948F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6641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5EA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26AF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86A6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5D51BF"/>
    <w:multiLevelType w:val="hybridMultilevel"/>
    <w:tmpl w:val="A32C7E30"/>
    <w:lvl w:ilvl="0" w:tplc="2E3ACF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AF8143C" w:tentative="1">
      <w:start w:val="1"/>
      <w:numFmt w:val="lowerLetter"/>
      <w:lvlText w:val="%2."/>
      <w:lvlJc w:val="left"/>
      <w:pPr>
        <w:ind w:left="1440" w:hanging="360"/>
      </w:pPr>
    </w:lvl>
    <w:lvl w:ilvl="2" w:tplc="C7AA6D90" w:tentative="1">
      <w:start w:val="1"/>
      <w:numFmt w:val="lowerRoman"/>
      <w:lvlText w:val="%3."/>
      <w:lvlJc w:val="right"/>
      <w:pPr>
        <w:ind w:left="2160" w:hanging="180"/>
      </w:pPr>
    </w:lvl>
    <w:lvl w:ilvl="3" w:tplc="C2F24C48" w:tentative="1">
      <w:start w:val="1"/>
      <w:numFmt w:val="decimal"/>
      <w:lvlText w:val="%4."/>
      <w:lvlJc w:val="left"/>
      <w:pPr>
        <w:ind w:left="2880" w:hanging="360"/>
      </w:pPr>
    </w:lvl>
    <w:lvl w:ilvl="4" w:tplc="C5083F16" w:tentative="1">
      <w:start w:val="1"/>
      <w:numFmt w:val="lowerLetter"/>
      <w:lvlText w:val="%5."/>
      <w:lvlJc w:val="left"/>
      <w:pPr>
        <w:ind w:left="3600" w:hanging="360"/>
      </w:pPr>
    </w:lvl>
    <w:lvl w:ilvl="5" w:tplc="C23E6EFC" w:tentative="1">
      <w:start w:val="1"/>
      <w:numFmt w:val="lowerRoman"/>
      <w:lvlText w:val="%6."/>
      <w:lvlJc w:val="right"/>
      <w:pPr>
        <w:ind w:left="4320" w:hanging="180"/>
      </w:pPr>
    </w:lvl>
    <w:lvl w:ilvl="6" w:tplc="2F2E3DE0" w:tentative="1">
      <w:start w:val="1"/>
      <w:numFmt w:val="decimal"/>
      <w:lvlText w:val="%7."/>
      <w:lvlJc w:val="left"/>
      <w:pPr>
        <w:ind w:left="5040" w:hanging="360"/>
      </w:pPr>
    </w:lvl>
    <w:lvl w:ilvl="7" w:tplc="4386E2DA" w:tentative="1">
      <w:start w:val="1"/>
      <w:numFmt w:val="lowerLetter"/>
      <w:lvlText w:val="%8."/>
      <w:lvlJc w:val="left"/>
      <w:pPr>
        <w:ind w:left="5760" w:hanging="360"/>
      </w:pPr>
    </w:lvl>
    <w:lvl w:ilvl="8" w:tplc="56E0646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4"/>
  </w:num>
  <w:num w:numId="3">
    <w:abstractNumId w:val="9"/>
  </w:num>
  <w:num w:numId="4">
    <w:abstractNumId w:val="7"/>
  </w:num>
  <w:num w:numId="5">
    <w:abstractNumId w:val="4"/>
  </w:num>
  <w:num w:numId="6">
    <w:abstractNumId w:val="8"/>
  </w:num>
  <w:num w:numId="7">
    <w:abstractNumId w:val="15"/>
  </w:num>
  <w:num w:numId="8">
    <w:abstractNumId w:val="10"/>
  </w:num>
  <w:num w:numId="9">
    <w:abstractNumId w:val="11"/>
  </w:num>
  <w:num w:numId="10">
    <w:abstractNumId w:val="16"/>
  </w:num>
  <w:num w:numId="11">
    <w:abstractNumId w:val="18"/>
  </w:num>
  <w:num w:numId="12">
    <w:abstractNumId w:val="2"/>
  </w:num>
  <w:num w:numId="13">
    <w:abstractNumId w:val="6"/>
  </w:num>
  <w:num w:numId="14">
    <w:abstractNumId w:val="0"/>
  </w:num>
  <w:num w:numId="15">
    <w:abstractNumId w:val="12"/>
  </w:num>
  <w:num w:numId="16">
    <w:abstractNumId w:val="13"/>
  </w:num>
  <w:num w:numId="17">
    <w:abstractNumId w:val="17"/>
  </w:num>
  <w:num w:numId="18">
    <w:abstractNumId w:val="3"/>
  </w:num>
  <w:num w:numId="19">
    <w:abstractNumId w:val="5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ault_nd_131a1a55-5fea-4435-8858-eba04714b8f2" w:val=" "/>
    <w:docVar w:name="vault_nd_1510c5ab-3fad-47a2-8254-4d78ecf2b949" w:val=" "/>
    <w:docVar w:name="vault_nd_2595e61f-c62b-4e8c-ad32-51007fc36f4c" w:val=" "/>
    <w:docVar w:name="vault_nd_4675a037-d4b7-4f8a-b4d7-02f633b01dc9" w:val=" "/>
    <w:docVar w:name="vault_nd_50e5a9cf-4ba8-48b1-ab8d-17b11c068e76" w:val=" "/>
    <w:docVar w:name="vault_nd_621d8172-2915-4ad6-9ec1-7275c3e389ff" w:val=" "/>
    <w:docVar w:name="vault_nd_6f6c152b-d71f-4b3c-8271-683efc470724" w:val=" "/>
    <w:docVar w:name="vault_nd_70f3c6fc-2164-4fb3-8fda-702fdc1807bf" w:val=" "/>
    <w:docVar w:name="vault_nd_a733a8fc-1d22-41fa-a494-17dcd5b94b8a" w:val=" "/>
    <w:docVar w:name="vault_nd_ab5ee629-9b81-4486-9390-b268db14b276" w:val=" "/>
    <w:docVar w:name="vault_nd_b8199d21-f012-49b6-9faf-e2e45b5383e2" w:val=" "/>
    <w:docVar w:name="vault_nd_c9e3d945-fe2c-4c59-9180-7debdf82271a" w:val=" "/>
    <w:docVar w:name="vault_nd_e582a63f-46ae-4768-b43b-d52f4590c725" w:val=" "/>
    <w:docVar w:name="vault_nd_e9b1f2b4-dcb9-4542-b4b3-60be5ce0c5c4" w:val=" "/>
    <w:docVar w:name="vault_nd_f4134476-94b1-404f-b094-0c1731fbf365" w:val=" "/>
    <w:docVar w:name="Version" w:val="0"/>
  </w:docVars>
  <w:rsids>
    <w:rsidRoot w:val="00A51D6F"/>
    <w:rsid w:val="000029A4"/>
    <w:rsid w:val="00007184"/>
    <w:rsid w:val="000071D8"/>
    <w:rsid w:val="00010FD6"/>
    <w:rsid w:val="00012A3C"/>
    <w:rsid w:val="00020540"/>
    <w:rsid w:val="000230A3"/>
    <w:rsid w:val="000253C1"/>
    <w:rsid w:val="00026119"/>
    <w:rsid w:val="00046827"/>
    <w:rsid w:val="00050604"/>
    <w:rsid w:val="00051AF7"/>
    <w:rsid w:val="00054C89"/>
    <w:rsid w:val="000614EB"/>
    <w:rsid w:val="00093DAD"/>
    <w:rsid w:val="000A4BAF"/>
    <w:rsid w:val="000C172B"/>
    <w:rsid w:val="000C237F"/>
    <w:rsid w:val="000E4ECE"/>
    <w:rsid w:val="0011177A"/>
    <w:rsid w:val="00120FB9"/>
    <w:rsid w:val="00122B10"/>
    <w:rsid w:val="0013578D"/>
    <w:rsid w:val="001457D6"/>
    <w:rsid w:val="00145824"/>
    <w:rsid w:val="00147404"/>
    <w:rsid w:val="00150C88"/>
    <w:rsid w:val="0015163C"/>
    <w:rsid w:val="00161746"/>
    <w:rsid w:val="00174561"/>
    <w:rsid w:val="0017458C"/>
    <w:rsid w:val="001767D5"/>
    <w:rsid w:val="00181B0B"/>
    <w:rsid w:val="0018631C"/>
    <w:rsid w:val="00194BF2"/>
    <w:rsid w:val="001A14C8"/>
    <w:rsid w:val="001A5491"/>
    <w:rsid w:val="001B48E0"/>
    <w:rsid w:val="001B6D11"/>
    <w:rsid w:val="001C1A8E"/>
    <w:rsid w:val="001D0A09"/>
    <w:rsid w:val="001D5042"/>
    <w:rsid w:val="001F4EF3"/>
    <w:rsid w:val="00200317"/>
    <w:rsid w:val="0020288C"/>
    <w:rsid w:val="00207ACD"/>
    <w:rsid w:val="0021091B"/>
    <w:rsid w:val="00214C27"/>
    <w:rsid w:val="00214DE8"/>
    <w:rsid w:val="002223C0"/>
    <w:rsid w:val="00230A56"/>
    <w:rsid w:val="002322E6"/>
    <w:rsid w:val="00242DDB"/>
    <w:rsid w:val="002454BA"/>
    <w:rsid w:val="0024592E"/>
    <w:rsid w:val="002532C3"/>
    <w:rsid w:val="00257DE7"/>
    <w:rsid w:val="00270159"/>
    <w:rsid w:val="0027020F"/>
    <w:rsid w:val="002718D4"/>
    <w:rsid w:val="00275EAF"/>
    <w:rsid w:val="00285177"/>
    <w:rsid w:val="002874BD"/>
    <w:rsid w:val="00295816"/>
    <w:rsid w:val="00296D6D"/>
    <w:rsid w:val="002B6080"/>
    <w:rsid w:val="002F6FD4"/>
    <w:rsid w:val="003067DB"/>
    <w:rsid w:val="003162D8"/>
    <w:rsid w:val="003232DF"/>
    <w:rsid w:val="00325B40"/>
    <w:rsid w:val="0032623D"/>
    <w:rsid w:val="00334CD2"/>
    <w:rsid w:val="003419FE"/>
    <w:rsid w:val="00354A82"/>
    <w:rsid w:val="003770A6"/>
    <w:rsid w:val="00390A02"/>
    <w:rsid w:val="00390C8B"/>
    <w:rsid w:val="0039230C"/>
    <w:rsid w:val="003A066C"/>
    <w:rsid w:val="003A1189"/>
    <w:rsid w:val="003A1236"/>
    <w:rsid w:val="003A3518"/>
    <w:rsid w:val="003A589D"/>
    <w:rsid w:val="003A5E50"/>
    <w:rsid w:val="003B08C7"/>
    <w:rsid w:val="003B0E06"/>
    <w:rsid w:val="003B3364"/>
    <w:rsid w:val="003B6756"/>
    <w:rsid w:val="003C3013"/>
    <w:rsid w:val="003C3E35"/>
    <w:rsid w:val="003D50A5"/>
    <w:rsid w:val="003E2383"/>
    <w:rsid w:val="003E372F"/>
    <w:rsid w:val="003E60E2"/>
    <w:rsid w:val="003F29A7"/>
    <w:rsid w:val="003F4EAD"/>
    <w:rsid w:val="00407C53"/>
    <w:rsid w:val="00421E27"/>
    <w:rsid w:val="00422E0A"/>
    <w:rsid w:val="00425D84"/>
    <w:rsid w:val="00434D29"/>
    <w:rsid w:val="00450EC3"/>
    <w:rsid w:val="00454FF6"/>
    <w:rsid w:val="00455F01"/>
    <w:rsid w:val="00457194"/>
    <w:rsid w:val="00460861"/>
    <w:rsid w:val="00465D84"/>
    <w:rsid w:val="00472325"/>
    <w:rsid w:val="00494234"/>
    <w:rsid w:val="00496922"/>
    <w:rsid w:val="004A5312"/>
    <w:rsid w:val="004B3597"/>
    <w:rsid w:val="004B50DC"/>
    <w:rsid w:val="004B694C"/>
    <w:rsid w:val="004C2115"/>
    <w:rsid w:val="004C2E7D"/>
    <w:rsid w:val="004D3B67"/>
    <w:rsid w:val="004E247D"/>
    <w:rsid w:val="004E294B"/>
    <w:rsid w:val="004E2D12"/>
    <w:rsid w:val="004F0508"/>
    <w:rsid w:val="004F3D7B"/>
    <w:rsid w:val="005078DE"/>
    <w:rsid w:val="00507CB2"/>
    <w:rsid w:val="00513B11"/>
    <w:rsid w:val="00520033"/>
    <w:rsid w:val="00546677"/>
    <w:rsid w:val="00553D5C"/>
    <w:rsid w:val="00590227"/>
    <w:rsid w:val="00591A8A"/>
    <w:rsid w:val="005B2A2D"/>
    <w:rsid w:val="005C0DDF"/>
    <w:rsid w:val="005C1C50"/>
    <w:rsid w:val="005D63FC"/>
    <w:rsid w:val="005F4824"/>
    <w:rsid w:val="00617084"/>
    <w:rsid w:val="00617924"/>
    <w:rsid w:val="006203BB"/>
    <w:rsid w:val="00625DA0"/>
    <w:rsid w:val="00634288"/>
    <w:rsid w:val="00657C50"/>
    <w:rsid w:val="0066059B"/>
    <w:rsid w:val="00663806"/>
    <w:rsid w:val="00663E33"/>
    <w:rsid w:val="006710B2"/>
    <w:rsid w:val="00684812"/>
    <w:rsid w:val="006925F9"/>
    <w:rsid w:val="006949DB"/>
    <w:rsid w:val="006A554B"/>
    <w:rsid w:val="006A6C83"/>
    <w:rsid w:val="006B1972"/>
    <w:rsid w:val="006B720E"/>
    <w:rsid w:val="006B77AA"/>
    <w:rsid w:val="006C2C7C"/>
    <w:rsid w:val="006C316A"/>
    <w:rsid w:val="006D3B01"/>
    <w:rsid w:val="006D3F1B"/>
    <w:rsid w:val="006E5D53"/>
    <w:rsid w:val="006F23B8"/>
    <w:rsid w:val="00701639"/>
    <w:rsid w:val="007120B3"/>
    <w:rsid w:val="007205CE"/>
    <w:rsid w:val="0072412F"/>
    <w:rsid w:val="0073652D"/>
    <w:rsid w:val="00743B4D"/>
    <w:rsid w:val="00747F24"/>
    <w:rsid w:val="007507EF"/>
    <w:rsid w:val="007509E8"/>
    <w:rsid w:val="0076003A"/>
    <w:rsid w:val="00760A0D"/>
    <w:rsid w:val="007662DB"/>
    <w:rsid w:val="007758DC"/>
    <w:rsid w:val="00777F3C"/>
    <w:rsid w:val="00783804"/>
    <w:rsid w:val="00795636"/>
    <w:rsid w:val="007A3203"/>
    <w:rsid w:val="007B78F6"/>
    <w:rsid w:val="007D4CB4"/>
    <w:rsid w:val="007E3378"/>
    <w:rsid w:val="007E5C12"/>
    <w:rsid w:val="00837BB9"/>
    <w:rsid w:val="00841179"/>
    <w:rsid w:val="0084371E"/>
    <w:rsid w:val="00845FA5"/>
    <w:rsid w:val="008560AB"/>
    <w:rsid w:val="00861A11"/>
    <w:rsid w:val="008633E9"/>
    <w:rsid w:val="00874100"/>
    <w:rsid w:val="00885EB5"/>
    <w:rsid w:val="008902B7"/>
    <w:rsid w:val="008939AC"/>
    <w:rsid w:val="00896511"/>
    <w:rsid w:val="008B26EB"/>
    <w:rsid w:val="008B3EC7"/>
    <w:rsid w:val="008B7FF2"/>
    <w:rsid w:val="008C5F29"/>
    <w:rsid w:val="008E43BB"/>
    <w:rsid w:val="008E6805"/>
    <w:rsid w:val="008F0F6D"/>
    <w:rsid w:val="008F189F"/>
    <w:rsid w:val="008F1B6E"/>
    <w:rsid w:val="00901008"/>
    <w:rsid w:val="00906AEC"/>
    <w:rsid w:val="00910C60"/>
    <w:rsid w:val="00913156"/>
    <w:rsid w:val="0092319B"/>
    <w:rsid w:val="00925DE3"/>
    <w:rsid w:val="0093640B"/>
    <w:rsid w:val="00950FCD"/>
    <w:rsid w:val="00951484"/>
    <w:rsid w:val="00952804"/>
    <w:rsid w:val="009533B8"/>
    <w:rsid w:val="009634D3"/>
    <w:rsid w:val="00963A69"/>
    <w:rsid w:val="00963D02"/>
    <w:rsid w:val="00967CA7"/>
    <w:rsid w:val="009711C1"/>
    <w:rsid w:val="0098334D"/>
    <w:rsid w:val="00985340"/>
    <w:rsid w:val="00985D85"/>
    <w:rsid w:val="00992BA8"/>
    <w:rsid w:val="0099505E"/>
    <w:rsid w:val="009B2D72"/>
    <w:rsid w:val="009B3730"/>
    <w:rsid w:val="009C6B1A"/>
    <w:rsid w:val="009C7A45"/>
    <w:rsid w:val="009D10B8"/>
    <w:rsid w:val="009D32D4"/>
    <w:rsid w:val="009F1F38"/>
    <w:rsid w:val="009F2AE5"/>
    <w:rsid w:val="009F6E61"/>
    <w:rsid w:val="009F7B91"/>
    <w:rsid w:val="00A07215"/>
    <w:rsid w:val="00A36049"/>
    <w:rsid w:val="00A4370B"/>
    <w:rsid w:val="00A45091"/>
    <w:rsid w:val="00A508BB"/>
    <w:rsid w:val="00A51D6F"/>
    <w:rsid w:val="00A55E28"/>
    <w:rsid w:val="00A6415F"/>
    <w:rsid w:val="00A64AE2"/>
    <w:rsid w:val="00A75682"/>
    <w:rsid w:val="00A80AEA"/>
    <w:rsid w:val="00A86A0F"/>
    <w:rsid w:val="00AA00F0"/>
    <w:rsid w:val="00AB7B17"/>
    <w:rsid w:val="00AC34A4"/>
    <w:rsid w:val="00AD1663"/>
    <w:rsid w:val="00AD5021"/>
    <w:rsid w:val="00AE17A6"/>
    <w:rsid w:val="00AE278F"/>
    <w:rsid w:val="00AF1171"/>
    <w:rsid w:val="00AF4E09"/>
    <w:rsid w:val="00B167CA"/>
    <w:rsid w:val="00B173AD"/>
    <w:rsid w:val="00B33155"/>
    <w:rsid w:val="00B37EE3"/>
    <w:rsid w:val="00B5394F"/>
    <w:rsid w:val="00B57A86"/>
    <w:rsid w:val="00B619E4"/>
    <w:rsid w:val="00B67505"/>
    <w:rsid w:val="00B75EF3"/>
    <w:rsid w:val="00B76962"/>
    <w:rsid w:val="00B77134"/>
    <w:rsid w:val="00B85515"/>
    <w:rsid w:val="00B8599D"/>
    <w:rsid w:val="00B86C83"/>
    <w:rsid w:val="00B87DA7"/>
    <w:rsid w:val="00BB3070"/>
    <w:rsid w:val="00BC12E3"/>
    <w:rsid w:val="00BE125B"/>
    <w:rsid w:val="00BE4426"/>
    <w:rsid w:val="00BE6E52"/>
    <w:rsid w:val="00BF0772"/>
    <w:rsid w:val="00BF259A"/>
    <w:rsid w:val="00BF69C4"/>
    <w:rsid w:val="00C00026"/>
    <w:rsid w:val="00C0449A"/>
    <w:rsid w:val="00C04B1E"/>
    <w:rsid w:val="00C24B5A"/>
    <w:rsid w:val="00C25129"/>
    <w:rsid w:val="00C26D64"/>
    <w:rsid w:val="00C3285F"/>
    <w:rsid w:val="00C45108"/>
    <w:rsid w:val="00C46834"/>
    <w:rsid w:val="00C4713E"/>
    <w:rsid w:val="00C56784"/>
    <w:rsid w:val="00C70C19"/>
    <w:rsid w:val="00C73CF3"/>
    <w:rsid w:val="00C77A5C"/>
    <w:rsid w:val="00C8166E"/>
    <w:rsid w:val="00C83324"/>
    <w:rsid w:val="00C848FC"/>
    <w:rsid w:val="00C90036"/>
    <w:rsid w:val="00C9024E"/>
    <w:rsid w:val="00C92C21"/>
    <w:rsid w:val="00CA22CE"/>
    <w:rsid w:val="00CA42B8"/>
    <w:rsid w:val="00CA6F32"/>
    <w:rsid w:val="00CD0F80"/>
    <w:rsid w:val="00D0446C"/>
    <w:rsid w:val="00D045F4"/>
    <w:rsid w:val="00D06061"/>
    <w:rsid w:val="00D156CD"/>
    <w:rsid w:val="00D17E49"/>
    <w:rsid w:val="00D20C09"/>
    <w:rsid w:val="00D24A3D"/>
    <w:rsid w:val="00D45C2E"/>
    <w:rsid w:val="00D479F8"/>
    <w:rsid w:val="00D50E9C"/>
    <w:rsid w:val="00D66264"/>
    <w:rsid w:val="00D911C0"/>
    <w:rsid w:val="00D92B00"/>
    <w:rsid w:val="00D94279"/>
    <w:rsid w:val="00DA36B2"/>
    <w:rsid w:val="00DA375B"/>
    <w:rsid w:val="00DA57EF"/>
    <w:rsid w:val="00DC340D"/>
    <w:rsid w:val="00DC5303"/>
    <w:rsid w:val="00DE087E"/>
    <w:rsid w:val="00DE1363"/>
    <w:rsid w:val="00E01265"/>
    <w:rsid w:val="00E04BA6"/>
    <w:rsid w:val="00E050AC"/>
    <w:rsid w:val="00E132FE"/>
    <w:rsid w:val="00E211C9"/>
    <w:rsid w:val="00E23760"/>
    <w:rsid w:val="00E2430B"/>
    <w:rsid w:val="00E35CE5"/>
    <w:rsid w:val="00E36BDC"/>
    <w:rsid w:val="00E45562"/>
    <w:rsid w:val="00E56CE5"/>
    <w:rsid w:val="00E779C9"/>
    <w:rsid w:val="00E84150"/>
    <w:rsid w:val="00E9630A"/>
    <w:rsid w:val="00E96A3C"/>
    <w:rsid w:val="00EB08ED"/>
    <w:rsid w:val="00EB7149"/>
    <w:rsid w:val="00EC2B8E"/>
    <w:rsid w:val="00ED09EA"/>
    <w:rsid w:val="00ED3B44"/>
    <w:rsid w:val="00ED7980"/>
    <w:rsid w:val="00ED7D79"/>
    <w:rsid w:val="00EF5CB6"/>
    <w:rsid w:val="00F02106"/>
    <w:rsid w:val="00F04341"/>
    <w:rsid w:val="00F07AF3"/>
    <w:rsid w:val="00F216F5"/>
    <w:rsid w:val="00F220B3"/>
    <w:rsid w:val="00F235C8"/>
    <w:rsid w:val="00F4208A"/>
    <w:rsid w:val="00F5295F"/>
    <w:rsid w:val="00F674F1"/>
    <w:rsid w:val="00FA5716"/>
    <w:rsid w:val="00FC12FB"/>
    <w:rsid w:val="00FC23AD"/>
    <w:rsid w:val="00FC2DAB"/>
    <w:rsid w:val="00FC4921"/>
    <w:rsid w:val="00FD504F"/>
    <w:rsid w:val="00FE0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9191843"/>
  <w15:docId w15:val="{3537B609-6B07-4940-9B27-9DC3A1858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99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5D67"/>
    <w:pPr>
      <w:tabs>
        <w:tab w:val="left" w:pos="567"/>
      </w:tabs>
      <w:spacing w:line="260" w:lineRule="exact"/>
    </w:pPr>
    <w:rPr>
      <w:sz w:val="22"/>
      <w:lang w:val="hu-HU" w:eastAsia="en-US"/>
    </w:rPr>
  </w:style>
  <w:style w:type="paragraph" w:styleId="Cmsor1">
    <w:name w:val="heading 1"/>
    <w:aliases w:val="Heading 1 Char,Heading1_Titre1,Heading1_Titre1 Char,TitreI,Titre_FR,wcp_Heading1,wcp_Heading1 Char"/>
    <w:basedOn w:val="Norml"/>
    <w:next w:val="Norml"/>
    <w:qFormat/>
    <w:rsid w:val="00A51D6F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aliases w:val="Chapter Title,Heading2_Titre2,Heading2_titre2,ValProHeading2,wcp_Heading2"/>
    <w:basedOn w:val="Norml"/>
    <w:next w:val="Norml"/>
    <w:qFormat/>
    <w:rsid w:val="00A51D6F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aliases w:val="Arial 12 Fett,Heading3_Titre3,Section,Titre 31,wcp_Heading3"/>
    <w:basedOn w:val="Norml"/>
    <w:next w:val="Norml"/>
    <w:qFormat/>
    <w:rsid w:val="00A51D6F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aliases w:val="Heading4_Titre4,wcp_Heading4"/>
    <w:basedOn w:val="Norml"/>
    <w:next w:val="Norml"/>
    <w:qFormat/>
    <w:rsid w:val="00A51D6F"/>
    <w:pPr>
      <w:keepNext/>
      <w:jc w:val="both"/>
      <w:outlineLvl w:val="3"/>
    </w:pPr>
    <w:rPr>
      <w:b/>
      <w:noProof/>
    </w:rPr>
  </w:style>
  <w:style w:type="paragraph" w:styleId="Cmsor5">
    <w:name w:val="heading 5"/>
    <w:aliases w:val=" DO NOT USE,Block Label,DO NOT USE,Heading5_Titre5,wcp_Heading5"/>
    <w:basedOn w:val="Norml"/>
    <w:next w:val="Norml"/>
    <w:qFormat/>
    <w:rsid w:val="00A51D6F"/>
    <w:pPr>
      <w:keepNext/>
      <w:jc w:val="both"/>
      <w:outlineLvl w:val="4"/>
    </w:pPr>
    <w:rPr>
      <w:noProof/>
    </w:rPr>
  </w:style>
  <w:style w:type="paragraph" w:styleId="Cmsor6">
    <w:name w:val="heading 6"/>
    <w:aliases w:val="DO NOT USE4,DO NOT USE41,Heading6_Titre6,wcp_Heading6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aliases w:val="Heading7_Titre7,wcp_Heading7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aliases w:val="DO NOT USE2,DO NOT USE21,Heading8_Titre8,titre:d,wcp_Heading8"/>
    <w:basedOn w:val="Norml"/>
    <w:next w:val="Norml"/>
    <w:qFormat/>
    <w:rsid w:val="00A51D6F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A51D6F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aliases w:val="Header_En tete,wcp_Header"/>
    <w:basedOn w:val="Norml"/>
    <w:link w:val="lfejChar"/>
    <w:uiPriority w:val="99"/>
    <w:rsid w:val="00A51D6F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aliases w:val="Footer_Pied Page,wcp_Footer"/>
    <w:basedOn w:val="Norml"/>
    <w:link w:val="llbChar"/>
    <w:uiPriority w:val="99"/>
    <w:rsid w:val="00A51D6F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A51D6F"/>
  </w:style>
  <w:style w:type="paragraph" w:styleId="Szvegtrzsbehzssal">
    <w:name w:val="Body Text Indent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A51D6F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uiPriority w:val="99"/>
    <w:semiHidden/>
    <w:rsid w:val="00A51D6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51D6F"/>
    <w:rPr>
      <w:sz w:val="20"/>
    </w:rPr>
  </w:style>
  <w:style w:type="paragraph" w:customStyle="1" w:styleId="EMEAEnBodyText">
    <w:name w:val="EMEA En Body Text"/>
    <w:basedOn w:val="Norml"/>
    <w:rsid w:val="00A51D6F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rsid w:val="00A51D6F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sid w:val="00A51D6F"/>
    <w:rPr>
      <w:color w:val="0000FF"/>
      <w:u w:val="single"/>
    </w:rPr>
  </w:style>
  <w:style w:type="paragraph" w:customStyle="1" w:styleId="AHeader1">
    <w:name w:val="AHeader 1"/>
    <w:basedOn w:val="Norml"/>
    <w:rsid w:val="00A51D6F"/>
    <w:pPr>
      <w:numPr>
        <w:numId w:val="4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A51D6F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A51D6F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A51D6F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A51D6F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A51D6F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sid w:val="00A51D6F"/>
    <w:rPr>
      <w:color w:val="800080"/>
      <w:u w:val="single"/>
    </w:rPr>
  </w:style>
  <w:style w:type="paragraph" w:customStyle="1" w:styleId="Default">
    <w:name w:val="Default"/>
    <w:rsid w:val="00A51D6F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sid w:val="00A51D6F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styleId="Szmozottlista3">
    <w:name w:val="List Number 3"/>
    <w:aliases w:val="wcp_ListNumbered3"/>
    <w:basedOn w:val="Szmozottlista2"/>
    <w:rsid w:val="0006192C"/>
    <w:pPr>
      <w:numPr>
        <w:ilvl w:val="1"/>
        <w:numId w:val="5"/>
      </w:numPr>
      <w:tabs>
        <w:tab w:val="clear" w:pos="567"/>
        <w:tab w:val="left" w:pos="1276"/>
      </w:tabs>
      <w:spacing w:line="240" w:lineRule="auto"/>
    </w:pPr>
    <w:rPr>
      <w:sz w:val="24"/>
    </w:rPr>
  </w:style>
  <w:style w:type="paragraph" w:styleId="Felsorols">
    <w:name w:val="List Bullet"/>
    <w:aliases w:val="List dot_point,wcp_ListBulleted1"/>
    <w:basedOn w:val="Norml"/>
    <w:rsid w:val="0006192C"/>
    <w:pPr>
      <w:numPr>
        <w:numId w:val="5"/>
      </w:numPr>
      <w:tabs>
        <w:tab w:val="clear" w:pos="567"/>
      </w:tabs>
      <w:spacing w:before="120" w:line="240" w:lineRule="auto"/>
    </w:pPr>
    <w:rPr>
      <w:sz w:val="24"/>
    </w:rPr>
  </w:style>
  <w:style w:type="paragraph" w:styleId="Szmozottlista2">
    <w:name w:val="List Number 2"/>
    <w:basedOn w:val="Norml"/>
    <w:rsid w:val="0006192C"/>
    <w:pPr>
      <w:numPr>
        <w:numId w:val="6"/>
      </w:numPr>
    </w:pPr>
  </w:style>
  <w:style w:type="paragraph" w:customStyle="1" w:styleId="wcpTableContent">
    <w:name w:val="wcp_TableContent"/>
    <w:basedOn w:val="Norml"/>
    <w:link w:val="wcpTableContentChar"/>
    <w:rsid w:val="00E71AAA"/>
    <w:pPr>
      <w:tabs>
        <w:tab w:val="clear" w:pos="567"/>
      </w:tabs>
      <w:spacing w:before="40" w:after="40" w:line="240" w:lineRule="auto"/>
    </w:pPr>
  </w:style>
  <w:style w:type="paragraph" w:customStyle="1" w:styleId="wcpTableRowHeader">
    <w:name w:val="wcp_TableRowHeader"/>
    <w:basedOn w:val="Norml"/>
    <w:link w:val="wcpTableRowHeaderChar"/>
    <w:rsid w:val="00E71AAA"/>
    <w:pPr>
      <w:tabs>
        <w:tab w:val="clear" w:pos="567"/>
      </w:tabs>
      <w:spacing w:before="40" w:after="40" w:line="240" w:lineRule="auto"/>
    </w:pPr>
    <w:rPr>
      <w:b/>
    </w:rPr>
  </w:style>
  <w:style w:type="paragraph" w:customStyle="1" w:styleId="wcpTableColHeader">
    <w:name w:val="wcp_TableColHeader"/>
    <w:basedOn w:val="Norml"/>
    <w:rsid w:val="00E71AAA"/>
    <w:pPr>
      <w:keepNext/>
      <w:tabs>
        <w:tab w:val="clear" w:pos="567"/>
      </w:tabs>
      <w:spacing w:before="120" w:after="120" w:line="240" w:lineRule="auto"/>
      <w:jc w:val="center"/>
    </w:pPr>
    <w:rPr>
      <w:b/>
    </w:rPr>
  </w:style>
  <w:style w:type="paragraph" w:customStyle="1" w:styleId="wcpHiddenText">
    <w:name w:val="wcp_HiddenText"/>
    <w:basedOn w:val="Norml"/>
    <w:next w:val="Norml"/>
    <w:rsid w:val="00826E2C"/>
    <w:pPr>
      <w:tabs>
        <w:tab w:val="clear" w:pos="567"/>
      </w:tabs>
      <w:spacing w:before="120" w:line="240" w:lineRule="auto"/>
    </w:pPr>
    <w:rPr>
      <w:i/>
      <w:vanish/>
      <w:color w:val="0000FF"/>
      <w:sz w:val="24"/>
      <w:lang w:val="en-US"/>
    </w:rPr>
  </w:style>
  <w:style w:type="paragraph" w:customStyle="1" w:styleId="Hiddencache">
    <w:name w:val="Hidden_cache"/>
    <w:basedOn w:val="Norml"/>
    <w:next w:val="Norml"/>
    <w:rsid w:val="004F5241"/>
    <w:pPr>
      <w:tabs>
        <w:tab w:val="clear" w:pos="567"/>
      </w:tabs>
      <w:spacing w:before="120" w:line="240" w:lineRule="auto"/>
      <w:jc w:val="both"/>
    </w:pPr>
    <w:rPr>
      <w:rFonts w:ascii="Arial" w:hAnsi="Arial"/>
      <w:noProof/>
      <w:vanish/>
      <w:lang w:val="fr-FR"/>
    </w:rPr>
  </w:style>
  <w:style w:type="paragraph" w:customStyle="1" w:styleId="wcpDottedLeaders">
    <w:name w:val="wcp_DottedLeaders"/>
    <w:basedOn w:val="Norml"/>
    <w:rsid w:val="00902DD7"/>
    <w:pPr>
      <w:tabs>
        <w:tab w:val="clear" w:pos="567"/>
        <w:tab w:val="left" w:leader="dot" w:pos="6379"/>
        <w:tab w:val="decimal" w:pos="7371"/>
        <w:tab w:val="left" w:pos="7938"/>
      </w:tabs>
      <w:spacing w:before="120" w:line="240" w:lineRule="auto"/>
    </w:pPr>
    <w:rPr>
      <w:sz w:val="24"/>
    </w:rPr>
  </w:style>
  <w:style w:type="paragraph" w:styleId="Vgjegyzetszvege">
    <w:name w:val="endnote text"/>
    <w:aliases w:val="Ref list,wcp_Endnote"/>
    <w:basedOn w:val="Norml"/>
    <w:semiHidden/>
    <w:rsid w:val="00902DD7"/>
    <w:pPr>
      <w:tabs>
        <w:tab w:val="clear" w:pos="567"/>
      </w:tabs>
      <w:spacing w:before="120" w:line="240" w:lineRule="auto"/>
    </w:pPr>
    <w:rPr>
      <w:sz w:val="24"/>
    </w:rPr>
  </w:style>
  <w:style w:type="paragraph" w:customStyle="1" w:styleId="wcpTableContentSmall">
    <w:name w:val="wcp_TableContentSmall"/>
    <w:basedOn w:val="Norml"/>
    <w:rsid w:val="006760A7"/>
    <w:pPr>
      <w:tabs>
        <w:tab w:val="clear" w:pos="567"/>
      </w:tabs>
      <w:spacing w:before="40" w:after="40" w:line="240" w:lineRule="auto"/>
    </w:pPr>
    <w:rPr>
      <w:sz w:val="18"/>
      <w:lang w:val="en-US"/>
    </w:rPr>
  </w:style>
  <w:style w:type="paragraph" w:customStyle="1" w:styleId="cliRTF9">
    <w:name w:val="cli_RTF9"/>
    <w:rsid w:val="00291B4F"/>
    <w:pPr>
      <w:autoSpaceDE w:val="0"/>
      <w:autoSpaceDN w:val="0"/>
    </w:pPr>
    <w:rPr>
      <w:lang w:eastAsia="en-US"/>
    </w:rPr>
  </w:style>
  <w:style w:type="paragraph" w:customStyle="1" w:styleId="BodytextAgency">
    <w:name w:val="Body text (Agency)"/>
    <w:basedOn w:val="Norml"/>
    <w:link w:val="BodytextAgencyChar"/>
    <w:rsid w:val="00126060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26060"/>
    <w:rPr>
      <w:rFonts w:ascii="Verdana" w:eastAsia="Verdana" w:hAnsi="Verdana" w:cs="Verdana"/>
      <w:sz w:val="18"/>
      <w:szCs w:val="18"/>
      <w:lang w:val="en-GB" w:eastAsia="en-GB"/>
    </w:rPr>
  </w:style>
  <w:style w:type="table" w:styleId="Rcsostblzat">
    <w:name w:val="Table Grid"/>
    <w:basedOn w:val="Normltblzat"/>
    <w:rsid w:val="005C2138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cpchyperlink">
    <w:name w:val="wcpc_hyperlink"/>
    <w:rsid w:val="00392449"/>
    <w:rPr>
      <w:rFonts w:ascii="Times New Roman" w:hAnsi="Times New Roman" w:cs="Times New Roman"/>
      <w:color w:val="0000FF"/>
      <w:sz w:val="24"/>
      <w:bdr w:val="nil"/>
      <w:shd w:val="clear" w:color="auto" w:fill="auto"/>
      <w:lang w:val="fr-FR"/>
    </w:rPr>
  </w:style>
  <w:style w:type="character" w:customStyle="1" w:styleId="JegyzetszvegChar">
    <w:name w:val="Jegyzetszöveg Char"/>
    <w:link w:val="Jegyzetszveg"/>
    <w:semiHidden/>
    <w:rsid w:val="00392449"/>
    <w:rPr>
      <w:lang w:val="en-GB" w:eastAsia="en-US"/>
    </w:rPr>
  </w:style>
  <w:style w:type="paragraph" w:styleId="Vltozat">
    <w:name w:val="Revision"/>
    <w:hidden/>
    <w:uiPriority w:val="71"/>
    <w:rsid w:val="0004239E"/>
    <w:rPr>
      <w:sz w:val="22"/>
      <w:lang w:val="en-GB" w:eastAsia="en-US"/>
    </w:rPr>
  </w:style>
  <w:style w:type="paragraph" w:customStyle="1" w:styleId="wcpListSubText1">
    <w:name w:val="wcp_ListSubText1"/>
    <w:basedOn w:val="Norml"/>
    <w:rsid w:val="00F7109F"/>
    <w:pPr>
      <w:tabs>
        <w:tab w:val="clear" w:pos="567"/>
      </w:tabs>
      <w:spacing w:before="120" w:line="240" w:lineRule="auto"/>
      <w:ind w:left="425"/>
    </w:pPr>
    <w:rPr>
      <w:sz w:val="24"/>
      <w:lang w:val="en-US"/>
    </w:rPr>
  </w:style>
  <w:style w:type="paragraph" w:styleId="Listaszerbekezds">
    <w:name w:val="List Paragraph"/>
    <w:basedOn w:val="Norml"/>
    <w:uiPriority w:val="99"/>
    <w:qFormat/>
    <w:rsid w:val="00F7109F"/>
    <w:pPr>
      <w:tabs>
        <w:tab w:val="clear" w:pos="567"/>
      </w:tabs>
      <w:spacing w:line="240" w:lineRule="auto"/>
      <w:ind w:left="720"/>
    </w:pPr>
    <w:rPr>
      <w:rFonts w:ascii="Calibri" w:eastAsia="Calibri" w:hAnsi="Calibri" w:cs="Calibri"/>
      <w:szCs w:val="22"/>
      <w:lang w:val="fr-FR"/>
    </w:rPr>
  </w:style>
  <w:style w:type="character" w:customStyle="1" w:styleId="lfejChar">
    <w:name w:val="Élőfej Char"/>
    <w:aliases w:val="Header_En tete Char,wcp_Header Char"/>
    <w:link w:val="lfej"/>
    <w:uiPriority w:val="99"/>
    <w:locked/>
    <w:rsid w:val="004B28A9"/>
    <w:rPr>
      <w:rFonts w:ascii="Helvetica" w:hAnsi="Helvetica"/>
      <w:lang w:val="en-GB" w:eastAsia="en-US"/>
    </w:rPr>
  </w:style>
  <w:style w:type="character" w:styleId="Vgjegyzet-hivatkozs">
    <w:name w:val="endnote reference"/>
    <w:aliases w:val="Ref CAll_Appel Ref,wcpc_EndnoteMark"/>
    <w:rsid w:val="000D223D"/>
    <w:rPr>
      <w:rFonts w:ascii="Arial" w:hAnsi="Arial"/>
      <w:dstrike w:val="0"/>
      <w:color w:val="auto"/>
      <w:sz w:val="22"/>
      <w:vertAlign w:val="baseline"/>
    </w:rPr>
  </w:style>
  <w:style w:type="character" w:styleId="Lbjegyzet-hivatkozs">
    <w:name w:val="footnote reference"/>
    <w:aliases w:val="wcpc_FootnoteMark"/>
    <w:rsid w:val="000D223D"/>
    <w:rPr>
      <w:rFonts w:ascii="Times New Roman" w:hAnsi="Times New Roman"/>
      <w:dstrike w:val="0"/>
      <w:color w:val="auto"/>
      <w:spacing w:val="0"/>
      <w:w w:val="100"/>
      <w:kern w:val="0"/>
      <w:position w:val="0"/>
      <w:sz w:val="24"/>
      <w:u w:val="none"/>
      <w:effect w:val="none"/>
      <w:vertAlign w:val="superscript"/>
    </w:rPr>
  </w:style>
  <w:style w:type="character" w:customStyle="1" w:styleId="wcpTableContentChar">
    <w:name w:val="wcp_TableContent Char"/>
    <w:link w:val="wcpTableContent"/>
    <w:rsid w:val="000D223D"/>
    <w:rPr>
      <w:sz w:val="22"/>
      <w:lang w:val="en-GB" w:eastAsia="en-US"/>
    </w:rPr>
  </w:style>
  <w:style w:type="paragraph" w:customStyle="1" w:styleId="wcpTablenote">
    <w:name w:val="wcp_Tablenote"/>
    <w:basedOn w:val="Lbjegyzetszveg"/>
    <w:link w:val="wcpTablenoteChar"/>
    <w:rsid w:val="00084D9E"/>
    <w:pPr>
      <w:tabs>
        <w:tab w:val="clear" w:pos="567"/>
      </w:tabs>
      <w:spacing w:before="60" w:line="480" w:lineRule="auto"/>
      <w:ind w:left="850" w:hanging="850"/>
    </w:pPr>
    <w:rPr>
      <w:noProof/>
      <w:szCs w:val="16"/>
      <w:lang w:val="en-US"/>
    </w:rPr>
  </w:style>
  <w:style w:type="paragraph" w:styleId="Lbjegyzetszveg">
    <w:name w:val="footnote text"/>
    <w:basedOn w:val="Norml"/>
    <w:link w:val="LbjegyzetszvegChar"/>
    <w:rsid w:val="00084D9E"/>
    <w:pPr>
      <w:spacing w:line="240" w:lineRule="auto"/>
    </w:pPr>
    <w:rPr>
      <w:sz w:val="20"/>
    </w:rPr>
  </w:style>
  <w:style w:type="character" w:customStyle="1" w:styleId="LbjegyzetszvegChar">
    <w:name w:val="Lábjegyzetszöveg Char"/>
    <w:link w:val="Lbjegyzetszveg"/>
    <w:rsid w:val="00084D9E"/>
    <w:rPr>
      <w:lang w:val="en-GB" w:eastAsia="en-US"/>
    </w:rPr>
  </w:style>
  <w:style w:type="character" w:customStyle="1" w:styleId="wcpTableRowHeaderChar">
    <w:name w:val="wcp_TableRowHeader Char"/>
    <w:link w:val="wcpTableRowHeader"/>
    <w:rsid w:val="006B127E"/>
    <w:rPr>
      <w:b/>
      <w:sz w:val="22"/>
      <w:lang w:val="en-GB" w:eastAsia="en-US"/>
    </w:rPr>
  </w:style>
  <w:style w:type="character" w:customStyle="1" w:styleId="wcpTablenoteChar">
    <w:name w:val="wcp_Tablenote Char"/>
    <w:link w:val="wcpTablenote"/>
    <w:rsid w:val="006B127E"/>
    <w:rPr>
      <w:noProof/>
      <w:szCs w:val="16"/>
      <w:lang w:val="en-US" w:eastAsia="en-US"/>
    </w:rPr>
  </w:style>
  <w:style w:type="paragraph" w:styleId="Kpalrs">
    <w:name w:val="caption"/>
    <w:aliases w:val="wcp_Caption"/>
    <w:basedOn w:val="Norml"/>
    <w:next w:val="Norml"/>
    <w:qFormat/>
    <w:rsid w:val="00523DE2"/>
    <w:pPr>
      <w:keepNext/>
      <w:tabs>
        <w:tab w:val="clear" w:pos="567"/>
      </w:tabs>
      <w:spacing w:before="360" w:after="240" w:line="240" w:lineRule="auto"/>
    </w:pPr>
    <w:rPr>
      <w:b/>
      <w:sz w:val="24"/>
      <w:lang w:val="en-US"/>
    </w:rPr>
  </w:style>
  <w:style w:type="character" w:customStyle="1" w:styleId="wcpcAuthoringInstruction">
    <w:name w:val="wcpc_AuthoringInstruction"/>
    <w:rsid w:val="00C012F3"/>
    <w:rPr>
      <w:i/>
      <w:vanish/>
      <w:color w:val="0000FF"/>
    </w:rPr>
  </w:style>
  <w:style w:type="paragraph" w:styleId="Felsorols5">
    <w:name w:val="List Bullet 5"/>
    <w:basedOn w:val="Norml"/>
    <w:rsid w:val="00C012F3"/>
    <w:pPr>
      <w:numPr>
        <w:numId w:val="14"/>
      </w:numPr>
      <w:tabs>
        <w:tab w:val="clear" w:pos="567"/>
      </w:tabs>
      <w:spacing w:before="120" w:line="240" w:lineRule="auto"/>
    </w:pPr>
    <w:rPr>
      <w:sz w:val="24"/>
    </w:rPr>
  </w:style>
  <w:style w:type="character" w:customStyle="1" w:styleId="llbChar">
    <w:name w:val="Élőláb Char"/>
    <w:aliases w:val="Footer_Pied Page Char,wcp_Footer Char"/>
    <w:link w:val="llb"/>
    <w:uiPriority w:val="99"/>
    <w:rsid w:val="00C012F3"/>
    <w:rPr>
      <w:rFonts w:ascii="Helvetica" w:hAnsi="Helvetica"/>
      <w:sz w:val="16"/>
      <w:lang w:val="en-GB" w:eastAsia="en-US"/>
    </w:rPr>
  </w:style>
  <w:style w:type="paragraph" w:styleId="Cm">
    <w:name w:val="Title"/>
    <w:basedOn w:val="Norml"/>
    <w:next w:val="Norml"/>
    <w:link w:val="CmChar"/>
    <w:qFormat/>
    <w:rsid w:val="00A75682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A75682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</w:rPr>
  </w:style>
  <w:style w:type="paragraph" w:customStyle="1" w:styleId="00-Paragraph">
    <w:name w:val="00-Paragraph"/>
    <w:basedOn w:val="Norml"/>
    <w:qFormat/>
    <w:rsid w:val="00520033"/>
    <w:pPr>
      <w:tabs>
        <w:tab w:val="clear" w:pos="567"/>
      </w:tabs>
      <w:spacing w:before="120" w:after="120" w:line="240" w:lineRule="auto"/>
    </w:pPr>
    <w:rPr>
      <w:rFonts w:eastAsia="MS Minch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eur01.safelinks.protection.outlook.com/?url=https%3A%2F%2Fvaxigriptetra-nh.info.sanofi%2F&amp;data=04%7C01%7Ccsilla.mihalka%40sanofi.com%7Cb4b331d53f0a47e3a68908d9a2d3cad3%7Caca3c8d6aa714e1aa10e03572fc58c0b%7C0%7C0%7C637719852843657437%7CUnknown%7CTWFpbGZsb3d8eyJWIjoiMC4wLjAwMDAiLCJQIjoiV2luMzIiLCJBTiI6Ik1haWwiLCJXVCI6Mn0%3D%7C1000&amp;sdata=5apGmwAstfc34ogXLfzWelsIuIqAvuqTNMtxl2Zk5XM%3D&amp;reserved=0" TargetMode="Externa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27B71-8F2E-4A0B-9976-AA804769C6F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e3dcb88-8425-4e1d-b1a3-bd5572915bbc}" enabled="1" method="Privileged" siteId="{aca3c8d6-aa71-4e1a-a10e-03572fc58c0b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2507</Words>
  <Characters>18800</Characters>
  <Application>Microsoft Office Word</Application>
  <DocSecurity>0</DocSecurity>
  <Lines>156</Lines>
  <Paragraphs>42</Paragraphs>
  <ScaleCrop>false</ScaleCrop>
  <HeadingPairs>
    <vt:vector size="10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5" baseType="lpstr">
      <vt:lpstr>FR0061334_LP5</vt:lpstr>
      <vt:lpstr>FR0061334_LP5</vt:lpstr>
      <vt:lpstr>FR0061334; Hreferralspcen</vt:lpstr>
      <vt:lpstr>Hreferralspcen</vt:lpstr>
      <vt:lpstr>Hreferralspcen</vt:lpstr>
    </vt:vector>
  </TitlesOfParts>
  <Company>EMEA</Company>
  <LinksUpToDate>false</LinksUpToDate>
  <CharactersWithSpaces>21265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FR0061334_LP5</dc:title>
  <dc:subject>General-EMA/53548/2010</dc:subject>
  <dc:creator>Moussatoff Jules - EU</dc:creator>
  <cp:lastModifiedBy>HU_OGYI_7.1</cp:lastModifiedBy>
  <cp:revision>5</cp:revision>
  <cp:lastPrinted>2016-02-11T13:24:00Z</cp:lastPrinted>
  <dcterms:created xsi:type="dcterms:W3CDTF">2026-02-04T08:20:00Z</dcterms:created>
  <dcterms:modified xsi:type="dcterms:W3CDTF">2026-02-06T11:56:00Z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General</vt:lpwstr>
  </property>
  <property fmtid="{D5CDD505-2E9C-101B-9397-08002B2CF9AE}" pid="4" name="DM_Creation_Date">
    <vt:lpwstr>11/10/2011 15:10:52</vt:lpwstr>
  </property>
  <property fmtid="{D5CDD505-2E9C-101B-9397-08002B2CF9AE}" pid="5" name="DM_Creator_Name">
    <vt:lpwstr>Espinasse Claire</vt:lpwstr>
  </property>
  <property fmtid="{D5CDD505-2E9C-101B-9397-08002B2CF9AE}" pid="6" name="DM_DocRefId">
    <vt:lpwstr>EMA/611208/2011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53548</vt:lpwstr>
  </property>
  <property fmtid="{D5CDD505-2E9C-101B-9397-08002B2CF9AE}" pid="12" name="DM_emea_doc_ref_id">
    <vt:lpwstr>EMA/611208/2011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Espinasse Claire</vt:lpwstr>
  </property>
  <property fmtid="{D5CDD505-2E9C-101B-9397-08002B2CF9AE}" pid="32" name="DM_Modified_Date">
    <vt:lpwstr>11/10/2011 15:10:52</vt:lpwstr>
  </property>
  <property fmtid="{D5CDD505-2E9C-101B-9397-08002B2CF9AE}" pid="33" name="DM_Modifier_Name">
    <vt:lpwstr>Espinasse Claire</vt:lpwstr>
  </property>
  <property fmtid="{D5CDD505-2E9C-101B-9397-08002B2CF9AE}" pid="34" name="DM_Modify_Date">
    <vt:lpwstr>11/10/2011 15:10:52</vt:lpwstr>
  </property>
  <property fmtid="{D5CDD505-2E9C-101B-9397-08002B2CF9AE}" pid="35" name="DM_Name">
    <vt:lpwstr>Hreferralspcen</vt:lpwstr>
  </property>
  <property fmtid="{D5CDD505-2E9C-101B-9397-08002B2CF9AE}" pid="36" name="DM_Owner">
    <vt:lpwstr>Espinasse Claire</vt:lpwstr>
  </property>
  <property fmtid="{D5CDD505-2E9C-101B-9397-08002B2CF9AE}" pid="37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38" name="DM_Status">
    <vt:lpwstr/>
  </property>
  <property fmtid="{D5CDD505-2E9C-101B-9397-08002B2CF9AE}" pid="39" name="DM_Subject">
    <vt:lpwstr>General-EMA/53548/2010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CURRENT,1.3</vt:lpwstr>
  </property>
  <property fmtid="{D5CDD505-2E9C-101B-9397-08002B2CF9AE}" pid="43" name="ProductName">
    <vt:lpwstr/>
  </property>
  <property fmtid="{D5CDD505-2E9C-101B-9397-08002B2CF9AE}" pid="44" name="_NewReviewCycle">
    <vt:lpwstr/>
  </property>
  <property fmtid="{D5CDD505-2E9C-101B-9397-08002B2CF9AE}" pid="45" name="ClassificationContentMarkingHeaderShapeIds">
    <vt:lpwstr>1,2,3</vt:lpwstr>
  </property>
  <property fmtid="{D5CDD505-2E9C-101B-9397-08002B2CF9AE}" pid="46" name="ClassificationContentMarkingHeaderFontProps">
    <vt:lpwstr>#4a569e,10,Calibri</vt:lpwstr>
  </property>
  <property fmtid="{D5CDD505-2E9C-101B-9397-08002B2CF9AE}" pid="47" name="ClassificationContentMarkingHeaderText">
    <vt:lpwstr>Internal</vt:lpwstr>
  </property>
  <property fmtid="{D5CDD505-2E9C-101B-9397-08002B2CF9AE}" pid="48" name="MSIP_Label_9e3dcb88-8425-4e1d-b1a3-bd5572915bbc_Enabled">
    <vt:lpwstr>true</vt:lpwstr>
  </property>
  <property fmtid="{D5CDD505-2E9C-101B-9397-08002B2CF9AE}" pid="49" name="MSIP_Label_9e3dcb88-8425-4e1d-b1a3-bd5572915bbc_SetDate">
    <vt:lpwstr>2024-03-06T07:52:53Z</vt:lpwstr>
  </property>
  <property fmtid="{D5CDD505-2E9C-101B-9397-08002B2CF9AE}" pid="50" name="MSIP_Label_9e3dcb88-8425-4e1d-b1a3-bd5572915bbc_Method">
    <vt:lpwstr>Privileged</vt:lpwstr>
  </property>
  <property fmtid="{D5CDD505-2E9C-101B-9397-08002B2CF9AE}" pid="51" name="MSIP_Label_9e3dcb88-8425-4e1d-b1a3-bd5572915bbc_Name">
    <vt:lpwstr>Internal</vt:lpwstr>
  </property>
  <property fmtid="{D5CDD505-2E9C-101B-9397-08002B2CF9AE}" pid="52" name="MSIP_Label_9e3dcb88-8425-4e1d-b1a3-bd5572915bbc_SiteId">
    <vt:lpwstr>aca3c8d6-aa71-4e1a-a10e-03572fc58c0b</vt:lpwstr>
  </property>
  <property fmtid="{D5CDD505-2E9C-101B-9397-08002B2CF9AE}" pid="53" name="MSIP_Label_9e3dcb88-8425-4e1d-b1a3-bd5572915bbc_ActionId">
    <vt:lpwstr>f858d8cf-1f25-49bc-8b66-5c2a6709c8fb</vt:lpwstr>
  </property>
  <property fmtid="{D5CDD505-2E9C-101B-9397-08002B2CF9AE}" pid="54" name="MSIP_Label_9e3dcb88-8425-4e1d-b1a3-bd5572915bbc_ContentBits">
    <vt:lpwstr>1</vt:lpwstr>
  </property>
</Properties>
</file>