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5B5E4" w14:textId="77754216" w:rsidR="00355780" w:rsidRPr="00487F89" w:rsidRDefault="008E4F63" w:rsidP="00885ED2">
      <w:pPr>
        <w:spacing w:line="240" w:lineRule="auto"/>
        <w:contextualSpacing/>
        <w:jc w:val="center"/>
        <w:rPr>
          <w:b/>
          <w:szCs w:val="22"/>
        </w:rPr>
      </w:pPr>
      <w:r w:rsidRPr="00624D7B">
        <w:rPr>
          <w:b/>
          <w:szCs w:val="22"/>
        </w:rPr>
        <w:t>Betegtájékoztató: Információk a</w:t>
      </w:r>
      <w:r w:rsidR="008866D5" w:rsidRPr="00624D7B">
        <w:rPr>
          <w:b/>
          <w:szCs w:val="22"/>
        </w:rPr>
        <w:t xml:space="preserve"> </w:t>
      </w:r>
      <w:r w:rsidRPr="00624D7B">
        <w:rPr>
          <w:b/>
          <w:szCs w:val="22"/>
        </w:rPr>
        <w:t>felhasználó számára</w:t>
      </w:r>
    </w:p>
    <w:p w14:paraId="335FDF25" w14:textId="77777777" w:rsidR="00355780" w:rsidRPr="00487F89" w:rsidRDefault="00355780" w:rsidP="00885ED2">
      <w:pPr>
        <w:spacing w:line="240" w:lineRule="auto"/>
        <w:contextualSpacing/>
        <w:jc w:val="center"/>
        <w:rPr>
          <w:szCs w:val="22"/>
        </w:rPr>
      </w:pPr>
    </w:p>
    <w:p w14:paraId="000056D4" w14:textId="77777777" w:rsidR="00030B69" w:rsidRPr="00487F89" w:rsidRDefault="00B26882" w:rsidP="00885ED2">
      <w:pPr>
        <w:spacing w:line="240" w:lineRule="auto"/>
        <w:contextualSpacing/>
        <w:jc w:val="center"/>
        <w:rPr>
          <w:b/>
          <w:szCs w:val="22"/>
        </w:rPr>
      </w:pPr>
      <w:r w:rsidRPr="00487F89">
        <w:rPr>
          <w:b/>
          <w:szCs w:val="22"/>
        </w:rPr>
        <w:t>ADACEL</w:t>
      </w:r>
      <w:r w:rsidR="00030B69" w:rsidRPr="00487F89">
        <w:rPr>
          <w:b/>
          <w:szCs w:val="22"/>
          <w:vertAlign w:val="superscript"/>
        </w:rPr>
        <w:t xml:space="preserve"> </w:t>
      </w:r>
      <w:r w:rsidR="00030B69" w:rsidRPr="00487F89">
        <w:rPr>
          <w:b/>
          <w:szCs w:val="22"/>
        </w:rPr>
        <w:t>szuszpenziós injekció</w:t>
      </w:r>
      <w:r w:rsidR="008866D5" w:rsidRPr="00487F89">
        <w:rPr>
          <w:b/>
          <w:szCs w:val="22"/>
        </w:rPr>
        <w:t xml:space="preserve"> előretöltött fecskendőben</w:t>
      </w:r>
    </w:p>
    <w:p w14:paraId="280FA1F6" w14:textId="77777777" w:rsidR="004E4877" w:rsidRPr="00487F89" w:rsidRDefault="004E4877" w:rsidP="00885ED2">
      <w:pPr>
        <w:spacing w:line="240" w:lineRule="auto"/>
        <w:contextualSpacing/>
        <w:jc w:val="center"/>
        <w:rPr>
          <w:szCs w:val="22"/>
        </w:rPr>
      </w:pPr>
    </w:p>
    <w:p w14:paraId="7AC534E1" w14:textId="77777777" w:rsidR="00030B69" w:rsidRPr="00487F89" w:rsidRDefault="00030B69" w:rsidP="00885ED2">
      <w:pPr>
        <w:spacing w:line="240" w:lineRule="auto"/>
        <w:contextualSpacing/>
        <w:jc w:val="center"/>
        <w:rPr>
          <w:szCs w:val="22"/>
        </w:rPr>
      </w:pPr>
      <w:r w:rsidRPr="00487F89">
        <w:rPr>
          <w:szCs w:val="22"/>
        </w:rPr>
        <w:t>Diftéria, tetanusz, pertusszisz (acelluláris komponens) vakcina</w:t>
      </w:r>
    </w:p>
    <w:p w14:paraId="7A8A938C" w14:textId="77777777" w:rsidR="00030B69" w:rsidRPr="00487F89" w:rsidRDefault="00030B69" w:rsidP="00885ED2">
      <w:pPr>
        <w:spacing w:line="240" w:lineRule="auto"/>
        <w:contextualSpacing/>
        <w:jc w:val="center"/>
        <w:rPr>
          <w:szCs w:val="22"/>
        </w:rPr>
      </w:pPr>
      <w:r w:rsidRPr="00487F89">
        <w:rPr>
          <w:szCs w:val="22"/>
        </w:rPr>
        <w:t>(adszorbeált, csökkentett antigéntartalmú)</w:t>
      </w:r>
    </w:p>
    <w:p w14:paraId="314B4CC9" w14:textId="77777777" w:rsidR="005F733D" w:rsidRPr="00487F89" w:rsidRDefault="005F733D" w:rsidP="00885ED2">
      <w:pPr>
        <w:spacing w:line="240" w:lineRule="auto"/>
        <w:contextualSpacing/>
        <w:rPr>
          <w:szCs w:val="22"/>
        </w:rPr>
      </w:pPr>
    </w:p>
    <w:p w14:paraId="30CD764A" w14:textId="77777777" w:rsidR="00355780" w:rsidRPr="00487F89" w:rsidRDefault="00355780" w:rsidP="00885ED2">
      <w:pPr>
        <w:spacing w:line="240" w:lineRule="auto"/>
        <w:contextualSpacing/>
        <w:rPr>
          <w:b/>
          <w:szCs w:val="22"/>
        </w:rPr>
      </w:pPr>
      <w:r w:rsidRPr="00487F89">
        <w:rPr>
          <w:b/>
          <w:szCs w:val="22"/>
        </w:rPr>
        <w:t xml:space="preserve">Mielőtt </w:t>
      </w:r>
      <w:r w:rsidR="00030B69" w:rsidRPr="00487F89">
        <w:rPr>
          <w:b/>
          <w:szCs w:val="22"/>
        </w:rPr>
        <w:t>Ön vagy a gyermeke megkapná a védőoltást</w:t>
      </w:r>
      <w:r w:rsidRPr="00487F89">
        <w:rPr>
          <w:b/>
          <w:szCs w:val="22"/>
        </w:rPr>
        <w:t>, olvassa el figyelmesen az alábbi betegtájékoztatót</w:t>
      </w:r>
      <w:r w:rsidR="008E4F63" w:rsidRPr="00487F89">
        <w:rPr>
          <w:b/>
          <w:szCs w:val="22"/>
        </w:rPr>
        <w:t xml:space="preserve">, </w:t>
      </w:r>
      <w:r w:rsidR="008E4F63" w:rsidRPr="00624D7B">
        <w:rPr>
          <w:b/>
          <w:szCs w:val="22"/>
        </w:rPr>
        <w:t>mely az Ön számára fontos információkat tartalmaz</w:t>
      </w:r>
      <w:r w:rsidRPr="00487F89">
        <w:rPr>
          <w:b/>
          <w:szCs w:val="22"/>
        </w:rPr>
        <w:t>.</w:t>
      </w:r>
    </w:p>
    <w:p w14:paraId="553FC25C" w14:textId="77777777" w:rsidR="00016C8D" w:rsidRPr="00487F89" w:rsidRDefault="00355780" w:rsidP="00885ED2">
      <w:pPr>
        <w:numPr>
          <w:ilvl w:val="0"/>
          <w:numId w:val="7"/>
        </w:numPr>
        <w:tabs>
          <w:tab w:val="clear" w:pos="360"/>
        </w:tabs>
        <w:spacing w:line="240" w:lineRule="auto"/>
        <w:ind w:left="567" w:hanging="567"/>
        <w:contextualSpacing/>
        <w:rPr>
          <w:szCs w:val="22"/>
        </w:rPr>
      </w:pPr>
      <w:r w:rsidRPr="00487F89">
        <w:rPr>
          <w:szCs w:val="22"/>
        </w:rPr>
        <w:t>Tartsa meg a betegtájékoztatót, mert a benne szereplő információkra a későbbiekben is szüksége lehet.</w:t>
      </w:r>
    </w:p>
    <w:p w14:paraId="0A101639" w14:textId="77777777" w:rsidR="00016C8D" w:rsidRPr="00487F89" w:rsidRDefault="00016C8D" w:rsidP="00885ED2">
      <w:pPr>
        <w:numPr>
          <w:ilvl w:val="0"/>
          <w:numId w:val="7"/>
        </w:numPr>
        <w:tabs>
          <w:tab w:val="clear" w:pos="360"/>
        </w:tabs>
        <w:spacing w:line="240" w:lineRule="auto"/>
        <w:ind w:left="567" w:hanging="567"/>
        <w:contextualSpacing/>
        <w:rPr>
          <w:szCs w:val="22"/>
        </w:rPr>
      </w:pPr>
      <w:r w:rsidRPr="00487F89">
        <w:rPr>
          <w:szCs w:val="22"/>
        </w:rPr>
        <w:t xml:space="preserve">További kérdéseivel forduljon a </w:t>
      </w:r>
      <w:r w:rsidR="008866D5" w:rsidRPr="00487F89">
        <w:rPr>
          <w:szCs w:val="22"/>
        </w:rPr>
        <w:t>kezelő</w:t>
      </w:r>
      <w:r w:rsidRPr="00487F89">
        <w:rPr>
          <w:szCs w:val="22"/>
        </w:rPr>
        <w:t>orvosához</w:t>
      </w:r>
      <w:r w:rsidR="00030B69" w:rsidRPr="00487F89">
        <w:rPr>
          <w:szCs w:val="22"/>
        </w:rPr>
        <w:t xml:space="preserve">, </w:t>
      </w:r>
      <w:r w:rsidRPr="00487F89">
        <w:rPr>
          <w:szCs w:val="22"/>
        </w:rPr>
        <w:t>a gyógyszerészhez</w:t>
      </w:r>
      <w:r w:rsidR="00084514" w:rsidRPr="00487F89">
        <w:rPr>
          <w:szCs w:val="22"/>
        </w:rPr>
        <w:t xml:space="preserve"> vagy a </w:t>
      </w:r>
      <w:r w:rsidR="00C36300" w:rsidRPr="00487F89">
        <w:t>gondozását végző egészségügyi szakemberhez</w:t>
      </w:r>
      <w:r w:rsidRPr="00487F89">
        <w:rPr>
          <w:szCs w:val="22"/>
        </w:rPr>
        <w:t>.</w:t>
      </w:r>
    </w:p>
    <w:p w14:paraId="2631312C" w14:textId="77777777" w:rsidR="00592BB8" w:rsidRPr="00487F89" w:rsidRDefault="00030B69" w:rsidP="00885ED2">
      <w:pPr>
        <w:numPr>
          <w:ilvl w:val="0"/>
          <w:numId w:val="4"/>
        </w:numPr>
        <w:tabs>
          <w:tab w:val="clear" w:pos="360"/>
        </w:tabs>
        <w:spacing w:line="240" w:lineRule="auto"/>
        <w:ind w:left="567" w:hanging="567"/>
        <w:contextualSpacing/>
        <w:rPr>
          <w:szCs w:val="22"/>
        </w:rPr>
      </w:pPr>
      <w:r w:rsidRPr="00487F89">
        <w:rPr>
          <w:szCs w:val="22"/>
        </w:rPr>
        <w:t xml:space="preserve">Ezt az oltóanyagot </w:t>
      </w:r>
      <w:r w:rsidR="00355780" w:rsidRPr="00487F89">
        <w:rPr>
          <w:szCs w:val="22"/>
        </w:rPr>
        <w:t>az orvos</w:t>
      </w:r>
      <w:r w:rsidR="008E4F63" w:rsidRPr="00487F89">
        <w:rPr>
          <w:szCs w:val="22"/>
        </w:rPr>
        <w:t xml:space="preserve"> kizárólag</w:t>
      </w:r>
      <w:r w:rsidR="00355780" w:rsidRPr="00487F89">
        <w:rPr>
          <w:szCs w:val="22"/>
        </w:rPr>
        <w:t xml:space="preserve"> Önn</w:t>
      </w:r>
      <w:r w:rsidR="00991189" w:rsidRPr="00487F89">
        <w:rPr>
          <w:szCs w:val="22"/>
        </w:rPr>
        <w:t>ek</w:t>
      </w:r>
      <w:r w:rsidR="00D114E7" w:rsidRPr="00487F89">
        <w:rPr>
          <w:szCs w:val="22"/>
        </w:rPr>
        <w:t>, illetve a gyermekének</w:t>
      </w:r>
      <w:r w:rsidR="00991189" w:rsidRPr="00487F89">
        <w:rPr>
          <w:szCs w:val="22"/>
        </w:rPr>
        <w:t xml:space="preserve"> írta fel. Ne adja át más</w:t>
      </w:r>
      <w:r w:rsidR="00355780" w:rsidRPr="00487F89">
        <w:rPr>
          <w:szCs w:val="22"/>
        </w:rPr>
        <w:t>nak</w:t>
      </w:r>
      <w:r w:rsidRPr="00487F89">
        <w:rPr>
          <w:szCs w:val="22"/>
        </w:rPr>
        <w:t>!</w:t>
      </w:r>
    </w:p>
    <w:p w14:paraId="48381BC2" w14:textId="77777777" w:rsidR="00EB2E5B" w:rsidRPr="00487F89" w:rsidRDefault="008E4F63" w:rsidP="00885ED2">
      <w:pPr>
        <w:numPr>
          <w:ilvl w:val="0"/>
          <w:numId w:val="4"/>
        </w:numPr>
        <w:tabs>
          <w:tab w:val="clear" w:pos="360"/>
        </w:tabs>
        <w:spacing w:line="240" w:lineRule="auto"/>
        <w:ind w:left="567" w:hanging="567"/>
        <w:contextualSpacing/>
        <w:rPr>
          <w:szCs w:val="22"/>
        </w:rPr>
      </w:pPr>
      <w:r w:rsidRPr="00487F89">
        <w:rPr>
          <w:szCs w:val="22"/>
        </w:rPr>
        <w:t xml:space="preserve">Ha </w:t>
      </w:r>
      <w:r w:rsidR="00D107CA" w:rsidRPr="00624D7B">
        <w:rPr>
          <w:szCs w:val="22"/>
        </w:rPr>
        <w:t>Ö</w:t>
      </w:r>
      <w:r w:rsidRPr="00624D7B">
        <w:rPr>
          <w:szCs w:val="22"/>
        </w:rPr>
        <w:t xml:space="preserve">nnél </w:t>
      </w:r>
      <w:r w:rsidR="00C36300" w:rsidRPr="00624D7B">
        <w:rPr>
          <w:szCs w:val="22"/>
        </w:rPr>
        <w:t xml:space="preserve">vagy gyermekénél </w:t>
      </w:r>
      <w:r w:rsidRPr="00624D7B">
        <w:rPr>
          <w:szCs w:val="22"/>
        </w:rPr>
        <w:t>bármilyen</w:t>
      </w:r>
      <w:r w:rsidRPr="00487F89">
        <w:rPr>
          <w:szCs w:val="22"/>
        </w:rPr>
        <w:t xml:space="preserve"> mellékhatás </w:t>
      </w:r>
      <w:r w:rsidRPr="00624D7B">
        <w:rPr>
          <w:szCs w:val="22"/>
        </w:rPr>
        <w:t xml:space="preserve">jelentkezik, tájékoztassa erről kezelőorvosát, gyógyszerészét vagy a </w:t>
      </w:r>
      <w:r w:rsidR="008E64FB" w:rsidRPr="00487F89">
        <w:t>gondozását végző egészségügyi szakembert</w:t>
      </w:r>
      <w:r w:rsidRPr="00624D7B">
        <w:rPr>
          <w:szCs w:val="22"/>
        </w:rPr>
        <w:t>. Ez</w:t>
      </w:r>
      <w:r w:rsidRPr="00487F89">
        <w:rPr>
          <w:szCs w:val="22"/>
        </w:rPr>
        <w:t xml:space="preserve"> a betegtájékoztatóban </w:t>
      </w:r>
      <w:r w:rsidRPr="00624D7B">
        <w:rPr>
          <w:szCs w:val="22"/>
        </w:rPr>
        <w:t>fel nem sorolt bármilyen lehetséges mellékhatásra is vonatkozik</w:t>
      </w:r>
      <w:r w:rsidR="008E64FB" w:rsidRPr="00624D7B">
        <w:rPr>
          <w:szCs w:val="22"/>
        </w:rPr>
        <w:t xml:space="preserve">. </w:t>
      </w:r>
      <w:r w:rsidR="008E64FB" w:rsidRPr="00487F89">
        <w:t>Lásd 4. pont.</w:t>
      </w:r>
    </w:p>
    <w:p w14:paraId="2B8DB2DA" w14:textId="77777777" w:rsidR="00C97ECE" w:rsidRPr="00487F89" w:rsidRDefault="00C97ECE" w:rsidP="00885ED2">
      <w:pPr>
        <w:spacing w:line="240" w:lineRule="auto"/>
        <w:ind w:right="-2"/>
        <w:contextualSpacing/>
        <w:rPr>
          <w:szCs w:val="22"/>
        </w:rPr>
      </w:pPr>
    </w:p>
    <w:p w14:paraId="761312B5" w14:textId="77777777" w:rsidR="00355780" w:rsidRPr="00487F89" w:rsidRDefault="00355780" w:rsidP="00885ED2">
      <w:pPr>
        <w:spacing w:line="240" w:lineRule="auto"/>
        <w:ind w:right="-2"/>
        <w:contextualSpacing/>
        <w:rPr>
          <w:b/>
          <w:szCs w:val="22"/>
        </w:rPr>
      </w:pPr>
      <w:r w:rsidRPr="00487F89">
        <w:rPr>
          <w:b/>
          <w:szCs w:val="22"/>
        </w:rPr>
        <w:t>A betegtájékoztató tartalma:</w:t>
      </w:r>
    </w:p>
    <w:p w14:paraId="54C1AED3" w14:textId="77777777" w:rsidR="00157A4A" w:rsidRPr="00487F89" w:rsidRDefault="00157A4A" w:rsidP="00885ED2">
      <w:pPr>
        <w:spacing w:line="240" w:lineRule="auto"/>
        <w:ind w:right="-2"/>
        <w:contextualSpacing/>
        <w:rPr>
          <w:szCs w:val="22"/>
        </w:rPr>
      </w:pPr>
    </w:p>
    <w:p w14:paraId="255CC546" w14:textId="77777777" w:rsidR="00DF347B" w:rsidRPr="00624D7B" w:rsidRDefault="00DF347B" w:rsidP="00885ED2">
      <w:pPr>
        <w:numPr>
          <w:ilvl w:val="0"/>
          <w:numId w:val="21"/>
        </w:numPr>
        <w:tabs>
          <w:tab w:val="clear" w:pos="720"/>
          <w:tab w:val="num" w:pos="567"/>
        </w:tabs>
        <w:spacing w:line="240" w:lineRule="auto"/>
        <w:ind w:left="567" w:hanging="567"/>
        <w:contextualSpacing/>
        <w:rPr>
          <w:szCs w:val="22"/>
        </w:rPr>
      </w:pPr>
      <w:r w:rsidRPr="00624D7B">
        <w:rPr>
          <w:szCs w:val="22"/>
        </w:rPr>
        <w:t>Milyen típusú gyógyszer a</w:t>
      </w:r>
      <w:r w:rsidR="00D107CA" w:rsidRPr="00624D7B">
        <w:rPr>
          <w:szCs w:val="22"/>
        </w:rPr>
        <w:t>z</w:t>
      </w:r>
      <w:r w:rsidRPr="00624D7B">
        <w:rPr>
          <w:szCs w:val="22"/>
        </w:rPr>
        <w:t xml:space="preserve"> </w:t>
      </w:r>
      <w:r w:rsidR="00D107CA" w:rsidRPr="00624D7B">
        <w:rPr>
          <w:szCs w:val="22"/>
        </w:rPr>
        <w:t xml:space="preserve">Adacel </w:t>
      </w:r>
      <w:r w:rsidRPr="00624D7B">
        <w:rPr>
          <w:szCs w:val="22"/>
        </w:rPr>
        <w:t xml:space="preserve">és </w:t>
      </w:r>
      <w:r w:rsidRPr="00487F89">
        <w:rPr>
          <w:szCs w:val="22"/>
        </w:rPr>
        <w:t>milyen betegségek esetén alkalmazható</w:t>
      </w:r>
      <w:r w:rsidRPr="00624D7B">
        <w:rPr>
          <w:szCs w:val="22"/>
        </w:rPr>
        <w:t>?</w:t>
      </w:r>
    </w:p>
    <w:p w14:paraId="7308C221" w14:textId="77777777" w:rsidR="00355780" w:rsidRPr="00487F89" w:rsidRDefault="00355780" w:rsidP="00885ED2">
      <w:pPr>
        <w:numPr>
          <w:ilvl w:val="0"/>
          <w:numId w:val="21"/>
        </w:numPr>
        <w:tabs>
          <w:tab w:val="clear" w:pos="720"/>
          <w:tab w:val="num" w:pos="567"/>
        </w:tabs>
        <w:spacing w:line="240" w:lineRule="auto"/>
        <w:ind w:left="567" w:right="-29" w:hanging="567"/>
        <w:contextualSpacing/>
        <w:rPr>
          <w:szCs w:val="22"/>
        </w:rPr>
      </w:pPr>
      <w:r w:rsidRPr="00487F89">
        <w:rPr>
          <w:szCs w:val="22"/>
        </w:rPr>
        <w:t xml:space="preserve">Tudnivalók </w:t>
      </w:r>
      <w:r w:rsidR="00C36300" w:rsidRPr="00487F89">
        <w:rPr>
          <w:szCs w:val="22"/>
        </w:rPr>
        <w:t xml:space="preserve">mielőtt Ön vagy gyermeke megkapja </w:t>
      </w:r>
      <w:r w:rsidRPr="00487F89">
        <w:rPr>
          <w:szCs w:val="22"/>
        </w:rPr>
        <w:t>a</w:t>
      </w:r>
      <w:r w:rsidR="00A611DB" w:rsidRPr="00487F89">
        <w:rPr>
          <w:szCs w:val="22"/>
        </w:rPr>
        <w:t>z</w:t>
      </w:r>
      <w:r w:rsidR="00030B69" w:rsidRPr="00487F89">
        <w:rPr>
          <w:szCs w:val="22"/>
        </w:rPr>
        <w:t xml:space="preserve"> </w:t>
      </w:r>
      <w:r w:rsidR="00D107CA" w:rsidRPr="00624D7B">
        <w:rPr>
          <w:szCs w:val="22"/>
        </w:rPr>
        <w:t>Adacel</w:t>
      </w:r>
      <w:r w:rsidR="00C36300" w:rsidRPr="00624D7B">
        <w:rPr>
          <w:szCs w:val="22"/>
        </w:rPr>
        <w:t>-t</w:t>
      </w:r>
    </w:p>
    <w:p w14:paraId="320C5291" w14:textId="77777777" w:rsidR="00355780" w:rsidRPr="00487F89" w:rsidRDefault="00355780" w:rsidP="00885ED2">
      <w:pPr>
        <w:spacing w:line="240" w:lineRule="auto"/>
        <w:ind w:left="567" w:right="-29" w:hanging="567"/>
        <w:contextualSpacing/>
        <w:rPr>
          <w:szCs w:val="22"/>
        </w:rPr>
      </w:pPr>
      <w:r w:rsidRPr="00487F89">
        <w:rPr>
          <w:szCs w:val="22"/>
        </w:rPr>
        <w:t>3.</w:t>
      </w:r>
      <w:r w:rsidRPr="00487F89">
        <w:rPr>
          <w:szCs w:val="22"/>
        </w:rPr>
        <w:tab/>
        <w:t xml:space="preserve">Hogyan </w:t>
      </w:r>
      <w:r w:rsidR="00EC26DF" w:rsidRPr="00487F89">
        <w:rPr>
          <w:szCs w:val="22"/>
        </w:rPr>
        <w:t xml:space="preserve">és mikor </w:t>
      </w:r>
      <w:r w:rsidRPr="00487F89">
        <w:rPr>
          <w:szCs w:val="22"/>
        </w:rPr>
        <w:t xml:space="preserve">kell </w:t>
      </w:r>
      <w:r w:rsidR="00030B69" w:rsidRPr="00487F89">
        <w:rPr>
          <w:szCs w:val="22"/>
        </w:rPr>
        <w:t>alkalmazni</w:t>
      </w:r>
      <w:r w:rsidRPr="00487F89">
        <w:rPr>
          <w:szCs w:val="22"/>
        </w:rPr>
        <w:t xml:space="preserve"> </w:t>
      </w:r>
      <w:r w:rsidR="00030B69" w:rsidRPr="00487F89">
        <w:rPr>
          <w:szCs w:val="22"/>
        </w:rPr>
        <w:t>a</w:t>
      </w:r>
      <w:r w:rsidR="00A611DB" w:rsidRPr="00487F89">
        <w:rPr>
          <w:szCs w:val="22"/>
        </w:rPr>
        <w:t>z</w:t>
      </w:r>
      <w:r w:rsidR="00030B69" w:rsidRPr="00487F89">
        <w:rPr>
          <w:szCs w:val="22"/>
        </w:rPr>
        <w:t xml:space="preserve"> </w:t>
      </w:r>
      <w:r w:rsidR="00D107CA" w:rsidRPr="00624D7B">
        <w:rPr>
          <w:szCs w:val="22"/>
        </w:rPr>
        <w:t>Adacel</w:t>
      </w:r>
      <w:r w:rsidRPr="00487F89">
        <w:rPr>
          <w:szCs w:val="22"/>
        </w:rPr>
        <w:t>-t</w:t>
      </w:r>
      <w:r w:rsidR="000510E8" w:rsidRPr="00487F89">
        <w:rPr>
          <w:szCs w:val="22"/>
        </w:rPr>
        <w:t>?</w:t>
      </w:r>
    </w:p>
    <w:p w14:paraId="1DC851C8" w14:textId="77777777" w:rsidR="00355780" w:rsidRPr="00487F89" w:rsidRDefault="00355780" w:rsidP="00885ED2">
      <w:pPr>
        <w:spacing w:line="240" w:lineRule="auto"/>
        <w:ind w:left="567" w:right="-29" w:hanging="567"/>
        <w:contextualSpacing/>
        <w:rPr>
          <w:szCs w:val="22"/>
        </w:rPr>
      </w:pPr>
      <w:r w:rsidRPr="00487F89">
        <w:rPr>
          <w:szCs w:val="22"/>
        </w:rPr>
        <w:t>4.</w:t>
      </w:r>
      <w:r w:rsidRPr="00487F89">
        <w:rPr>
          <w:szCs w:val="22"/>
        </w:rPr>
        <w:tab/>
        <w:t>Lehetséges mellékhatások</w:t>
      </w:r>
    </w:p>
    <w:p w14:paraId="28F6159D" w14:textId="77777777" w:rsidR="00355780" w:rsidRPr="00487F89" w:rsidRDefault="00355780" w:rsidP="00885ED2">
      <w:pPr>
        <w:spacing w:line="240" w:lineRule="auto"/>
        <w:ind w:left="567" w:right="-29" w:hanging="567"/>
        <w:contextualSpacing/>
        <w:rPr>
          <w:szCs w:val="22"/>
        </w:rPr>
      </w:pPr>
      <w:r w:rsidRPr="00487F89">
        <w:rPr>
          <w:szCs w:val="22"/>
        </w:rPr>
        <w:t>5</w:t>
      </w:r>
      <w:r w:rsidR="00613615" w:rsidRPr="00487F89">
        <w:rPr>
          <w:szCs w:val="22"/>
        </w:rPr>
        <w:t>.</w:t>
      </w:r>
      <w:r w:rsidRPr="00487F89">
        <w:rPr>
          <w:szCs w:val="22"/>
        </w:rPr>
        <w:tab/>
      </w:r>
      <w:r w:rsidR="000510E8" w:rsidRPr="00487F89">
        <w:rPr>
          <w:szCs w:val="22"/>
        </w:rPr>
        <w:t xml:space="preserve">Hogyan kell </w:t>
      </w:r>
      <w:r w:rsidR="00030B69" w:rsidRPr="00487F89">
        <w:rPr>
          <w:szCs w:val="22"/>
        </w:rPr>
        <w:t>a</w:t>
      </w:r>
      <w:r w:rsidR="00A611DB" w:rsidRPr="00487F89">
        <w:rPr>
          <w:szCs w:val="22"/>
        </w:rPr>
        <w:t>z</w:t>
      </w:r>
      <w:r w:rsidR="00030B69" w:rsidRPr="00487F89">
        <w:rPr>
          <w:szCs w:val="22"/>
        </w:rPr>
        <w:t xml:space="preserve"> </w:t>
      </w:r>
      <w:r w:rsidR="00D107CA" w:rsidRPr="00624D7B">
        <w:rPr>
          <w:szCs w:val="22"/>
        </w:rPr>
        <w:t>Adacel</w:t>
      </w:r>
      <w:r w:rsidR="00030B69" w:rsidRPr="00487F89">
        <w:rPr>
          <w:szCs w:val="22"/>
        </w:rPr>
        <w:t>-t</w:t>
      </w:r>
      <w:r w:rsidR="00D107CA" w:rsidRPr="00487F89">
        <w:rPr>
          <w:szCs w:val="22"/>
        </w:rPr>
        <w:t xml:space="preserve"> tárolni</w:t>
      </w:r>
      <w:r w:rsidR="00030B69" w:rsidRPr="00487F89">
        <w:rPr>
          <w:szCs w:val="22"/>
        </w:rPr>
        <w:t>?</w:t>
      </w:r>
    </w:p>
    <w:p w14:paraId="03A7E51B" w14:textId="77777777" w:rsidR="00355780" w:rsidRPr="00487F89" w:rsidRDefault="00355780" w:rsidP="00885ED2">
      <w:pPr>
        <w:spacing w:line="240" w:lineRule="auto"/>
        <w:ind w:left="567" w:right="-29" w:hanging="567"/>
        <w:contextualSpacing/>
        <w:rPr>
          <w:szCs w:val="22"/>
        </w:rPr>
      </w:pPr>
      <w:r w:rsidRPr="00487F89">
        <w:rPr>
          <w:szCs w:val="22"/>
        </w:rPr>
        <w:t>6.</w:t>
      </w:r>
      <w:r w:rsidRPr="00487F89">
        <w:rPr>
          <w:szCs w:val="22"/>
        </w:rPr>
        <w:tab/>
      </w:r>
      <w:r w:rsidR="00D107CA" w:rsidRPr="00624D7B">
        <w:rPr>
          <w:szCs w:val="22"/>
        </w:rPr>
        <w:t>A csomagolás tartalma és egyéb</w:t>
      </w:r>
      <w:r w:rsidRPr="00487F89">
        <w:rPr>
          <w:szCs w:val="22"/>
        </w:rPr>
        <w:t xml:space="preserve"> információk</w:t>
      </w:r>
    </w:p>
    <w:p w14:paraId="5B0CF1B5" w14:textId="77777777" w:rsidR="00355780" w:rsidRPr="00487F89" w:rsidRDefault="00355780" w:rsidP="00885ED2">
      <w:pPr>
        <w:spacing w:line="240" w:lineRule="auto"/>
        <w:ind w:right="-2"/>
        <w:contextualSpacing/>
        <w:rPr>
          <w:szCs w:val="22"/>
        </w:rPr>
      </w:pPr>
    </w:p>
    <w:p w14:paraId="1AA18FBD" w14:textId="77777777" w:rsidR="00355780" w:rsidRPr="00487F89" w:rsidRDefault="00355780" w:rsidP="00885ED2">
      <w:pPr>
        <w:spacing w:line="240" w:lineRule="auto"/>
        <w:ind w:right="-2"/>
        <w:contextualSpacing/>
        <w:rPr>
          <w:szCs w:val="22"/>
        </w:rPr>
      </w:pPr>
    </w:p>
    <w:p w14:paraId="4313F71D" w14:textId="77777777" w:rsidR="00355780" w:rsidRPr="00487F89" w:rsidRDefault="00355780" w:rsidP="00885ED2">
      <w:pPr>
        <w:spacing w:line="240" w:lineRule="auto"/>
        <w:ind w:left="567" w:right="-2" w:hanging="567"/>
        <w:contextualSpacing/>
        <w:rPr>
          <w:szCs w:val="22"/>
        </w:rPr>
      </w:pPr>
      <w:r w:rsidRPr="00487F89">
        <w:rPr>
          <w:b/>
          <w:szCs w:val="22"/>
        </w:rPr>
        <w:t>1.</w:t>
      </w:r>
      <w:r w:rsidRPr="00487F89">
        <w:rPr>
          <w:b/>
          <w:szCs w:val="22"/>
        </w:rPr>
        <w:tab/>
      </w:r>
      <w:r w:rsidR="008E66C3" w:rsidRPr="00624D7B">
        <w:rPr>
          <w:b/>
          <w:szCs w:val="22"/>
        </w:rPr>
        <w:t>Milyen típusú</w:t>
      </w:r>
      <w:r w:rsidR="008E66C3" w:rsidRPr="00487F89">
        <w:rPr>
          <w:b/>
          <w:szCs w:val="22"/>
        </w:rPr>
        <w:t xml:space="preserve"> gyógyszer </w:t>
      </w:r>
      <w:r w:rsidR="008E66C3" w:rsidRPr="00624D7B">
        <w:rPr>
          <w:b/>
          <w:szCs w:val="22"/>
        </w:rPr>
        <w:t>az Adacel és milyen betegségek esetén</w:t>
      </w:r>
      <w:r w:rsidR="008E66C3" w:rsidRPr="00487F89">
        <w:rPr>
          <w:b/>
          <w:szCs w:val="22"/>
        </w:rPr>
        <w:t xml:space="preserve"> alkalmazható</w:t>
      </w:r>
      <w:r w:rsidR="008E66C3" w:rsidRPr="00624D7B">
        <w:rPr>
          <w:b/>
          <w:szCs w:val="22"/>
        </w:rPr>
        <w:t>?</w:t>
      </w:r>
    </w:p>
    <w:p w14:paraId="6FFBE8E0" w14:textId="77777777" w:rsidR="00355780" w:rsidRPr="00487F89" w:rsidRDefault="00355780" w:rsidP="00885ED2">
      <w:pPr>
        <w:spacing w:line="240" w:lineRule="auto"/>
        <w:ind w:right="-2"/>
        <w:contextualSpacing/>
        <w:rPr>
          <w:szCs w:val="22"/>
        </w:rPr>
      </w:pPr>
    </w:p>
    <w:p w14:paraId="2E21D54F" w14:textId="75C52153" w:rsidR="00355780" w:rsidRPr="00487F89" w:rsidRDefault="00796FE1" w:rsidP="00927F84">
      <w:pPr>
        <w:rPr>
          <w:szCs w:val="22"/>
        </w:rPr>
      </w:pPr>
      <w:r w:rsidRPr="00487F89">
        <w:rPr>
          <w:szCs w:val="22"/>
        </w:rPr>
        <w:t>A</w:t>
      </w:r>
      <w:r w:rsidR="00A611DB" w:rsidRPr="00487F89">
        <w:rPr>
          <w:szCs w:val="22"/>
        </w:rPr>
        <w:t>z</w:t>
      </w:r>
      <w:r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Pr="00487F89">
        <w:rPr>
          <w:szCs w:val="22"/>
        </w:rPr>
        <w:t xml:space="preserve"> </w:t>
      </w:r>
      <w:r w:rsidR="0083537D" w:rsidRPr="00487F89">
        <w:rPr>
          <w:szCs w:val="22"/>
        </w:rPr>
        <w:t>(</w:t>
      </w:r>
      <w:r w:rsidR="00B76AD1" w:rsidRPr="00487F89">
        <w:rPr>
          <w:szCs w:val="22"/>
        </w:rPr>
        <w:t>Tdap</w:t>
      </w:r>
      <w:r w:rsidR="0083537D" w:rsidRPr="00487F89">
        <w:rPr>
          <w:szCs w:val="22"/>
        </w:rPr>
        <w:t>)</w:t>
      </w:r>
      <w:r w:rsidR="0083537D" w:rsidRPr="00487F89" w:rsidDel="0083537D">
        <w:rPr>
          <w:szCs w:val="22"/>
        </w:rPr>
        <w:t xml:space="preserve"> </w:t>
      </w:r>
      <w:r w:rsidR="00A611DB" w:rsidRPr="00487F89">
        <w:rPr>
          <w:szCs w:val="22"/>
        </w:rPr>
        <w:t xml:space="preserve">egy </w:t>
      </w:r>
      <w:r w:rsidRPr="00487F89">
        <w:rPr>
          <w:szCs w:val="22"/>
        </w:rPr>
        <w:t>oltóanyag</w:t>
      </w:r>
      <w:r w:rsidR="009B1CD3">
        <w:rPr>
          <w:szCs w:val="22"/>
        </w:rPr>
        <w:t xml:space="preserve"> (vakcina)</w:t>
      </w:r>
      <w:r w:rsidRPr="00487F89">
        <w:rPr>
          <w:szCs w:val="22"/>
        </w:rPr>
        <w:t>. A vakcinákat azért alkalmazzák, hogy megvédjenek a fertőző betegségektől. Úgy fejtik ki a hatásukat, hogy a szervezet saját védekez</w:t>
      </w:r>
      <w:r w:rsidR="00A611DB" w:rsidRPr="00487F89">
        <w:rPr>
          <w:szCs w:val="22"/>
        </w:rPr>
        <w:t>ő mechanizmusának működését</w:t>
      </w:r>
      <w:r w:rsidRPr="00487F89">
        <w:rPr>
          <w:szCs w:val="22"/>
        </w:rPr>
        <w:t xml:space="preserve"> váltják ki az adott betegséget okozó baktériumok ellen.</w:t>
      </w:r>
    </w:p>
    <w:p w14:paraId="6300FBF5" w14:textId="77777777" w:rsidR="00F81879" w:rsidRPr="00487F89" w:rsidRDefault="00F81879" w:rsidP="00885ED2">
      <w:pPr>
        <w:spacing w:line="240" w:lineRule="auto"/>
        <w:ind w:right="-2"/>
        <w:contextualSpacing/>
        <w:rPr>
          <w:szCs w:val="22"/>
        </w:rPr>
      </w:pPr>
    </w:p>
    <w:p w14:paraId="37CED20D" w14:textId="03B1DF71" w:rsidR="00F81879" w:rsidRPr="00487F89" w:rsidRDefault="00F81879" w:rsidP="00885ED2">
      <w:pPr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>Ezt az oltóanyagot emlékeztető oltás</w:t>
      </w:r>
      <w:r w:rsidR="004C66AA" w:rsidRPr="00487F89">
        <w:rPr>
          <w:szCs w:val="22"/>
        </w:rPr>
        <w:t>ként</w:t>
      </w:r>
      <w:r w:rsidRPr="00487F89">
        <w:rPr>
          <w:szCs w:val="22"/>
        </w:rPr>
        <w:t xml:space="preserve"> használják, hogy erősítse a diftéria (torokgyík), a tetanusz (merevgörcs) és a pertusszisz (szamárköhögés) elleni védelmet </w:t>
      </w:r>
      <w:r w:rsidR="007B51AB" w:rsidRPr="00487F89">
        <w:rPr>
          <w:szCs w:val="22"/>
        </w:rPr>
        <w:t>4</w:t>
      </w:r>
      <w:r w:rsidR="007E5DDD">
        <w:rPr>
          <w:szCs w:val="22"/>
        </w:rPr>
        <w:t> </w:t>
      </w:r>
      <w:r w:rsidRPr="00487F89">
        <w:rPr>
          <w:szCs w:val="22"/>
        </w:rPr>
        <w:t>éves</w:t>
      </w:r>
      <w:r w:rsidR="00487F89" w:rsidRPr="00487F89">
        <w:rPr>
          <w:szCs w:val="22"/>
        </w:rPr>
        <w:t xml:space="preserve"> vagy </w:t>
      </w:r>
      <w:r w:rsidR="00133F96">
        <w:rPr>
          <w:szCs w:val="22"/>
        </w:rPr>
        <w:t xml:space="preserve">ennél </w:t>
      </w:r>
      <w:r w:rsidRPr="00487F89">
        <w:rPr>
          <w:szCs w:val="22"/>
        </w:rPr>
        <w:t xml:space="preserve">idősebb gyermekek, </w:t>
      </w:r>
      <w:r w:rsidR="00AC06FC" w:rsidRPr="00487F89">
        <w:rPr>
          <w:szCs w:val="22"/>
        </w:rPr>
        <w:t>serdülők</w:t>
      </w:r>
      <w:r w:rsidRPr="00487F89">
        <w:rPr>
          <w:szCs w:val="22"/>
        </w:rPr>
        <w:t xml:space="preserve"> és felnőttek esetében</w:t>
      </w:r>
      <w:r w:rsidR="004C66AA" w:rsidRPr="00487F89">
        <w:rPr>
          <w:szCs w:val="22"/>
        </w:rPr>
        <w:t>, akik már megkapták a teljes alapimmunizációs sorozatot</w:t>
      </w:r>
      <w:r w:rsidRPr="00487F89">
        <w:rPr>
          <w:szCs w:val="22"/>
        </w:rPr>
        <w:t>.</w:t>
      </w:r>
    </w:p>
    <w:p w14:paraId="145D13B8" w14:textId="77777777" w:rsidR="00F35310" w:rsidRPr="00487F89" w:rsidRDefault="00F35310" w:rsidP="00885ED2">
      <w:pPr>
        <w:spacing w:line="240" w:lineRule="auto"/>
        <w:ind w:right="-2"/>
        <w:contextualSpacing/>
        <w:rPr>
          <w:szCs w:val="22"/>
        </w:rPr>
      </w:pPr>
    </w:p>
    <w:p w14:paraId="51CA28E6" w14:textId="59D5AF31" w:rsidR="00F35310" w:rsidRPr="00487F89" w:rsidRDefault="00627EF5" w:rsidP="00F66C42">
      <w:pPr>
        <w:widowControl w:val="0"/>
        <w:numPr>
          <w:ilvl w:val="12"/>
          <w:numId w:val="0"/>
        </w:numPr>
        <w:rPr>
          <w:szCs w:val="22"/>
        </w:rPr>
      </w:pPr>
      <w:r w:rsidRPr="00487F89">
        <w:rPr>
          <w:szCs w:val="22"/>
        </w:rPr>
        <w:t>Az Adacel terhesség</w:t>
      </w:r>
      <w:r w:rsidR="00487F89" w:rsidRPr="00487F89">
        <w:rPr>
          <w:szCs w:val="22"/>
        </w:rPr>
        <w:t xml:space="preserve"> idején</w:t>
      </w:r>
      <w:r w:rsidRPr="00487F89">
        <w:rPr>
          <w:szCs w:val="22"/>
        </w:rPr>
        <w:t xml:space="preserve"> történő alkalmazása erősítheti a</w:t>
      </w:r>
      <w:r w:rsidR="00D31BAD" w:rsidRPr="00487F89">
        <w:rPr>
          <w:szCs w:val="22"/>
        </w:rPr>
        <w:t>z édesanya</w:t>
      </w:r>
      <w:r w:rsidRPr="00487F89">
        <w:rPr>
          <w:szCs w:val="22"/>
        </w:rPr>
        <w:t xml:space="preserve"> szamárköhögés elleni védelm</w:t>
      </w:r>
      <w:r w:rsidR="00D31BAD" w:rsidRPr="00487F89">
        <w:rPr>
          <w:szCs w:val="22"/>
        </w:rPr>
        <w:t>é</w:t>
      </w:r>
      <w:r w:rsidRPr="00487F89">
        <w:rPr>
          <w:szCs w:val="22"/>
        </w:rPr>
        <w:t>t. Ez a védelem kiterjed a születendő gyermekre</w:t>
      </w:r>
      <w:r w:rsidR="00051DCE" w:rsidRPr="00487F89">
        <w:rPr>
          <w:szCs w:val="22"/>
        </w:rPr>
        <w:t xml:space="preserve"> is</w:t>
      </w:r>
      <w:r w:rsidRPr="00487F89">
        <w:rPr>
          <w:szCs w:val="22"/>
        </w:rPr>
        <w:t xml:space="preserve">, és </w:t>
      </w:r>
      <w:r w:rsidR="00D31BAD" w:rsidRPr="00487F89">
        <w:rPr>
          <w:szCs w:val="22"/>
        </w:rPr>
        <w:t xml:space="preserve">élete első néhány hónapjában </w:t>
      </w:r>
      <w:r w:rsidRPr="00487F89">
        <w:rPr>
          <w:szCs w:val="22"/>
        </w:rPr>
        <w:t>védelmet nyújt</w:t>
      </w:r>
      <w:r w:rsidR="00D31BAD" w:rsidRPr="00487F89">
        <w:rPr>
          <w:szCs w:val="22"/>
        </w:rPr>
        <w:t xml:space="preserve"> számára</w:t>
      </w:r>
      <w:r w:rsidRPr="00487F89">
        <w:rPr>
          <w:szCs w:val="22"/>
        </w:rPr>
        <w:t xml:space="preserve"> szamárköhögés ellen. </w:t>
      </w:r>
    </w:p>
    <w:p w14:paraId="538FDC17" w14:textId="77777777" w:rsidR="005369F7" w:rsidRPr="00487F89" w:rsidRDefault="005369F7" w:rsidP="00885ED2">
      <w:pPr>
        <w:spacing w:line="240" w:lineRule="auto"/>
        <w:ind w:right="-2"/>
        <w:contextualSpacing/>
        <w:rPr>
          <w:szCs w:val="22"/>
        </w:rPr>
      </w:pPr>
    </w:p>
    <w:p w14:paraId="50FB44B5" w14:textId="77777777" w:rsidR="005369F7" w:rsidRPr="00487F89" w:rsidRDefault="00900945" w:rsidP="00885ED2">
      <w:pPr>
        <w:spacing w:line="240" w:lineRule="auto"/>
        <w:ind w:right="-2"/>
        <w:contextualSpacing/>
        <w:rPr>
          <w:b/>
          <w:szCs w:val="22"/>
        </w:rPr>
      </w:pPr>
      <w:r w:rsidRPr="00487F89">
        <w:rPr>
          <w:b/>
          <w:szCs w:val="22"/>
        </w:rPr>
        <w:t>A nyújtott védelem korlát</w:t>
      </w:r>
      <w:r w:rsidR="005369F7" w:rsidRPr="00487F89">
        <w:rPr>
          <w:b/>
          <w:szCs w:val="22"/>
        </w:rPr>
        <w:t>ai</w:t>
      </w:r>
    </w:p>
    <w:p w14:paraId="5287B23D" w14:textId="77777777" w:rsidR="005369F7" w:rsidRPr="00487F89" w:rsidRDefault="005369F7" w:rsidP="00885ED2">
      <w:pPr>
        <w:spacing w:line="240" w:lineRule="auto"/>
        <w:ind w:right="-2"/>
        <w:contextualSpacing/>
        <w:rPr>
          <w:szCs w:val="22"/>
        </w:rPr>
      </w:pPr>
    </w:p>
    <w:p w14:paraId="3ACDA9DF" w14:textId="6C64598B" w:rsidR="005369F7" w:rsidRPr="00487F89" w:rsidRDefault="005369F7" w:rsidP="00885ED2">
      <w:pPr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>A</w:t>
      </w:r>
      <w:r w:rsidR="00A611DB" w:rsidRPr="00487F89">
        <w:rPr>
          <w:szCs w:val="22"/>
        </w:rPr>
        <w:t>z</w:t>
      </w:r>
      <w:r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Pr="00487F89">
        <w:rPr>
          <w:szCs w:val="22"/>
        </w:rPr>
        <w:t xml:space="preserve"> csak akkor fogja megelőzni e</w:t>
      </w:r>
      <w:r w:rsidR="007E5DDD">
        <w:rPr>
          <w:szCs w:val="22"/>
        </w:rPr>
        <w:t>zeket a</w:t>
      </w:r>
      <w:r w:rsidRPr="00487F89">
        <w:rPr>
          <w:szCs w:val="22"/>
        </w:rPr>
        <w:t xml:space="preserve"> betegségeket, ha </w:t>
      </w:r>
      <w:r w:rsidR="007C56EC" w:rsidRPr="00487F89">
        <w:rPr>
          <w:szCs w:val="22"/>
        </w:rPr>
        <w:t xml:space="preserve">azokat </w:t>
      </w:r>
      <w:r w:rsidRPr="00487F89">
        <w:rPr>
          <w:szCs w:val="22"/>
        </w:rPr>
        <w:t xml:space="preserve">ugyanolyan baktériumok okozzák, mint amilyeneket az oltóanyag készítéséhez használtak. </w:t>
      </w:r>
      <w:r w:rsidR="007C56EC" w:rsidRPr="00487F89">
        <w:rPr>
          <w:szCs w:val="22"/>
        </w:rPr>
        <w:t>Ön</w:t>
      </w:r>
      <w:r w:rsidR="00487F89" w:rsidRPr="00487F89">
        <w:rPr>
          <w:szCs w:val="22"/>
        </w:rPr>
        <w:t xml:space="preserve"> vagy</w:t>
      </w:r>
      <w:r w:rsidR="007C56EC" w:rsidRPr="00487F89">
        <w:rPr>
          <w:szCs w:val="22"/>
        </w:rPr>
        <w:t xml:space="preserve"> </w:t>
      </w:r>
      <w:r w:rsidR="00DD0067" w:rsidRPr="00487F89">
        <w:rPr>
          <w:szCs w:val="22"/>
        </w:rPr>
        <w:t xml:space="preserve">a </w:t>
      </w:r>
      <w:r w:rsidR="007C56EC" w:rsidRPr="00487F89">
        <w:rPr>
          <w:szCs w:val="22"/>
        </w:rPr>
        <w:t xml:space="preserve">gyermeke még </w:t>
      </w:r>
      <w:r w:rsidR="007E5DDD">
        <w:rPr>
          <w:szCs w:val="22"/>
        </w:rPr>
        <w:t>el</w:t>
      </w:r>
      <w:r w:rsidR="007C56EC" w:rsidRPr="00487F89">
        <w:rPr>
          <w:szCs w:val="22"/>
        </w:rPr>
        <w:t>kaphat hasonló betegségeket, ha azokat más baktériumok vagy vírusok okozzák.</w:t>
      </w:r>
    </w:p>
    <w:p w14:paraId="7EFAB66F" w14:textId="77777777" w:rsidR="007C56EC" w:rsidRPr="00487F89" w:rsidRDefault="007C56EC" w:rsidP="00885ED2">
      <w:pPr>
        <w:spacing w:line="240" w:lineRule="auto"/>
        <w:ind w:right="-2"/>
        <w:contextualSpacing/>
        <w:rPr>
          <w:szCs w:val="22"/>
        </w:rPr>
      </w:pPr>
    </w:p>
    <w:p w14:paraId="7335CC23" w14:textId="27641681" w:rsidR="007C56EC" w:rsidRPr="00487F89" w:rsidRDefault="007C56EC" w:rsidP="00885ED2">
      <w:pPr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>A</w:t>
      </w:r>
      <w:r w:rsidR="00A611DB" w:rsidRPr="00487F89">
        <w:rPr>
          <w:szCs w:val="22"/>
        </w:rPr>
        <w:t>z</w:t>
      </w:r>
      <w:r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Pr="00487F89">
        <w:rPr>
          <w:szCs w:val="22"/>
        </w:rPr>
        <w:t xml:space="preserve"> nem tartalmaz élő baktériumokat</w:t>
      </w:r>
      <w:r w:rsidR="00487F89" w:rsidRPr="00487F89">
        <w:rPr>
          <w:szCs w:val="22"/>
        </w:rPr>
        <w:t xml:space="preserve"> és</w:t>
      </w:r>
      <w:r w:rsidRPr="00487F89">
        <w:rPr>
          <w:szCs w:val="22"/>
        </w:rPr>
        <w:t xml:space="preserve"> vírusokat, és egyik</w:t>
      </w:r>
      <w:r w:rsidR="008D4AB5">
        <w:rPr>
          <w:szCs w:val="22"/>
        </w:rPr>
        <w:t xml:space="preserve"> fertőző betegség</w:t>
      </w:r>
      <w:r w:rsidRPr="00487F89">
        <w:rPr>
          <w:szCs w:val="22"/>
        </w:rPr>
        <w:t xml:space="preserve">et sem okozhatja, amelyek ellen véd. </w:t>
      </w:r>
    </w:p>
    <w:p w14:paraId="71E558D1" w14:textId="77777777" w:rsidR="007C56EC" w:rsidRPr="00487F89" w:rsidRDefault="007C56EC" w:rsidP="00885ED2">
      <w:pPr>
        <w:spacing w:line="240" w:lineRule="auto"/>
        <w:ind w:right="-2"/>
        <w:contextualSpacing/>
        <w:rPr>
          <w:szCs w:val="22"/>
        </w:rPr>
      </w:pPr>
    </w:p>
    <w:p w14:paraId="068D3EBE" w14:textId="77777777" w:rsidR="007C56EC" w:rsidRPr="00487F89" w:rsidRDefault="007C56EC" w:rsidP="00885ED2">
      <w:pPr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 xml:space="preserve">Ne feledje, hogy nincsen olyan oltóanyag, amelyik minden beoltottnak teljes, élethosszig tartó védelmet biztosítana. </w:t>
      </w:r>
    </w:p>
    <w:p w14:paraId="73ACB964" w14:textId="77777777" w:rsidR="00355780" w:rsidRPr="00487F89" w:rsidRDefault="00355780" w:rsidP="00AF0661">
      <w:pPr>
        <w:tabs>
          <w:tab w:val="left" w:pos="6340"/>
        </w:tabs>
        <w:spacing w:line="240" w:lineRule="auto"/>
        <w:ind w:right="-2"/>
        <w:contextualSpacing/>
        <w:rPr>
          <w:szCs w:val="22"/>
        </w:rPr>
      </w:pPr>
    </w:p>
    <w:p w14:paraId="44511E46" w14:textId="77777777" w:rsidR="008E7DC8" w:rsidRPr="00487F89" w:rsidRDefault="008E7DC8" w:rsidP="00885ED2">
      <w:pPr>
        <w:spacing w:line="240" w:lineRule="auto"/>
        <w:ind w:right="-2"/>
        <w:contextualSpacing/>
        <w:rPr>
          <w:szCs w:val="22"/>
        </w:rPr>
      </w:pPr>
    </w:p>
    <w:p w14:paraId="77034176" w14:textId="77777777" w:rsidR="00355780" w:rsidRPr="00487F89" w:rsidRDefault="00355780" w:rsidP="00927F84">
      <w:pPr>
        <w:keepNext/>
        <w:spacing w:line="240" w:lineRule="auto"/>
        <w:ind w:left="567" w:right="-2" w:hanging="567"/>
        <w:contextualSpacing/>
        <w:rPr>
          <w:b/>
          <w:szCs w:val="22"/>
        </w:rPr>
      </w:pPr>
      <w:r w:rsidRPr="00487F89">
        <w:rPr>
          <w:b/>
          <w:szCs w:val="22"/>
        </w:rPr>
        <w:lastRenderedPageBreak/>
        <w:t>2.</w:t>
      </w:r>
      <w:r w:rsidRPr="00487F89">
        <w:rPr>
          <w:b/>
          <w:szCs w:val="22"/>
        </w:rPr>
        <w:tab/>
      </w:r>
      <w:r w:rsidR="008E66C3" w:rsidRPr="00624D7B">
        <w:rPr>
          <w:b/>
          <w:szCs w:val="22"/>
        </w:rPr>
        <w:t xml:space="preserve">Tudnivalók </w:t>
      </w:r>
      <w:r w:rsidR="00C36300" w:rsidRPr="00624D7B">
        <w:rPr>
          <w:b/>
          <w:szCs w:val="22"/>
        </w:rPr>
        <w:t xml:space="preserve">mielőtt Ön vagy gyermeke megkapja </w:t>
      </w:r>
      <w:r w:rsidR="008E66C3" w:rsidRPr="00624D7B">
        <w:rPr>
          <w:b/>
          <w:szCs w:val="22"/>
        </w:rPr>
        <w:t>az Adacel</w:t>
      </w:r>
      <w:r w:rsidR="00C36300" w:rsidRPr="00624D7B">
        <w:rPr>
          <w:b/>
          <w:szCs w:val="22"/>
        </w:rPr>
        <w:t>-t</w:t>
      </w:r>
      <w:r w:rsidR="008E66C3" w:rsidRPr="00487F89">
        <w:rPr>
          <w:b/>
          <w:szCs w:val="22"/>
        </w:rPr>
        <w:t xml:space="preserve"> </w:t>
      </w:r>
    </w:p>
    <w:p w14:paraId="52F34A7F" w14:textId="77777777" w:rsidR="00355780" w:rsidRPr="00487F89" w:rsidRDefault="00355780" w:rsidP="00927F84">
      <w:pPr>
        <w:keepNext/>
        <w:spacing w:line="240" w:lineRule="auto"/>
        <w:contextualSpacing/>
        <w:rPr>
          <w:szCs w:val="22"/>
        </w:rPr>
      </w:pPr>
    </w:p>
    <w:p w14:paraId="5A7DC313" w14:textId="32570DBC" w:rsidR="00DD0067" w:rsidRPr="00487F89" w:rsidRDefault="00DD0067" w:rsidP="00927F84">
      <w:pPr>
        <w:keepNext/>
        <w:spacing w:line="240" w:lineRule="auto"/>
        <w:contextualSpacing/>
        <w:rPr>
          <w:szCs w:val="22"/>
        </w:rPr>
      </w:pPr>
      <w:r w:rsidRPr="00487F89">
        <w:rPr>
          <w:szCs w:val="22"/>
        </w:rPr>
        <w:t>Annak az érde</w:t>
      </w:r>
      <w:r w:rsidR="00917B8C" w:rsidRPr="00487F89">
        <w:rPr>
          <w:szCs w:val="22"/>
        </w:rPr>
        <w:t>kében, hogy meggyőződjék róla, a</w:t>
      </w:r>
      <w:r w:rsidR="00A611DB" w:rsidRPr="00487F89">
        <w:rPr>
          <w:szCs w:val="22"/>
        </w:rPr>
        <w:t>z</w:t>
      </w:r>
      <w:r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Pr="00487F89">
        <w:rPr>
          <w:szCs w:val="22"/>
        </w:rPr>
        <w:t xml:space="preserve"> megfelelő</w:t>
      </w:r>
      <w:r w:rsidR="00917B8C" w:rsidRPr="00487F89">
        <w:rPr>
          <w:szCs w:val="22"/>
        </w:rPr>
        <w:t>-e</w:t>
      </w:r>
      <w:r w:rsidRPr="00487F89">
        <w:rPr>
          <w:szCs w:val="22"/>
        </w:rPr>
        <w:t xml:space="preserve"> az Ön</w:t>
      </w:r>
      <w:r w:rsidR="00487F89" w:rsidRPr="00487F89">
        <w:rPr>
          <w:szCs w:val="22"/>
        </w:rPr>
        <w:t xml:space="preserve"> vagy</w:t>
      </w:r>
      <w:r w:rsidRPr="00487F89">
        <w:rPr>
          <w:szCs w:val="22"/>
        </w:rPr>
        <w:t xml:space="preserve"> a gyermeke számára, fontos, hogy szóljon </w:t>
      </w:r>
      <w:r w:rsidR="0022245B">
        <w:rPr>
          <w:szCs w:val="22"/>
        </w:rPr>
        <w:t>kezelő</w:t>
      </w:r>
      <w:r w:rsidRPr="00487F89">
        <w:rPr>
          <w:szCs w:val="22"/>
        </w:rPr>
        <w:t xml:space="preserve">orvosának vagy a </w:t>
      </w:r>
      <w:r w:rsidR="008E64FB" w:rsidRPr="00487F89">
        <w:t>gondozását végző egészségügyi szakembernek</w:t>
      </w:r>
      <w:r w:rsidRPr="00487F89">
        <w:rPr>
          <w:szCs w:val="22"/>
        </w:rPr>
        <w:t>, ha az alábbi pontok valamelyike vonatkozik Önre</w:t>
      </w:r>
      <w:r w:rsidR="00487F89" w:rsidRPr="00487F89">
        <w:rPr>
          <w:szCs w:val="22"/>
        </w:rPr>
        <w:t xml:space="preserve"> vagy</w:t>
      </w:r>
      <w:r w:rsidRPr="00487F89">
        <w:rPr>
          <w:szCs w:val="22"/>
        </w:rPr>
        <w:t xml:space="preserve"> a gyermekére. Ha nem ért valamit, akkor forduljon magyarázatért </w:t>
      </w:r>
      <w:r w:rsidR="0022245B">
        <w:rPr>
          <w:szCs w:val="22"/>
        </w:rPr>
        <w:t>kezelő</w:t>
      </w:r>
      <w:r w:rsidRPr="00487F89">
        <w:rPr>
          <w:szCs w:val="22"/>
        </w:rPr>
        <w:t xml:space="preserve">orvosához vagy a </w:t>
      </w:r>
      <w:r w:rsidR="008E64FB" w:rsidRPr="00487F89">
        <w:t>gondozását végző egészségügyi szakemberhez</w:t>
      </w:r>
      <w:r w:rsidRPr="00487F89">
        <w:rPr>
          <w:szCs w:val="22"/>
        </w:rPr>
        <w:t>.</w:t>
      </w:r>
    </w:p>
    <w:p w14:paraId="25B1A10C" w14:textId="77777777" w:rsidR="00CF00D0" w:rsidRPr="00487F89" w:rsidRDefault="00CF00D0" w:rsidP="00885ED2">
      <w:pPr>
        <w:spacing w:line="240" w:lineRule="auto"/>
        <w:contextualSpacing/>
        <w:rPr>
          <w:szCs w:val="22"/>
        </w:rPr>
      </w:pPr>
    </w:p>
    <w:p w14:paraId="2A7C077A" w14:textId="50B6BA91" w:rsidR="0001095B" w:rsidRPr="00487F89" w:rsidRDefault="00355780" w:rsidP="00885ED2">
      <w:pPr>
        <w:spacing w:line="240" w:lineRule="auto"/>
        <w:contextualSpacing/>
        <w:rPr>
          <w:b/>
          <w:szCs w:val="22"/>
        </w:rPr>
      </w:pPr>
      <w:r w:rsidRPr="00487F89">
        <w:rPr>
          <w:b/>
          <w:szCs w:val="22"/>
        </w:rPr>
        <w:t xml:space="preserve">Ne </w:t>
      </w:r>
      <w:r w:rsidR="007354D1" w:rsidRPr="00487F89">
        <w:rPr>
          <w:b/>
          <w:szCs w:val="22"/>
        </w:rPr>
        <w:t>alkalmazza</w:t>
      </w:r>
      <w:r w:rsidRPr="00487F89">
        <w:rPr>
          <w:b/>
          <w:szCs w:val="22"/>
        </w:rPr>
        <w:t xml:space="preserve"> </w:t>
      </w:r>
      <w:r w:rsidR="007354D1" w:rsidRPr="00487F89">
        <w:rPr>
          <w:b/>
          <w:szCs w:val="22"/>
        </w:rPr>
        <w:t>a</w:t>
      </w:r>
      <w:r w:rsidR="00A611DB" w:rsidRPr="00487F89">
        <w:rPr>
          <w:b/>
          <w:szCs w:val="22"/>
        </w:rPr>
        <w:t>z</w:t>
      </w:r>
      <w:r w:rsidR="007354D1" w:rsidRPr="00487F89">
        <w:rPr>
          <w:b/>
          <w:szCs w:val="22"/>
        </w:rPr>
        <w:t xml:space="preserve"> </w:t>
      </w:r>
      <w:r w:rsidR="00DF0245" w:rsidRPr="00487F89">
        <w:rPr>
          <w:b/>
          <w:szCs w:val="22"/>
        </w:rPr>
        <w:t>Adacel</w:t>
      </w:r>
      <w:r w:rsidR="00DD0067" w:rsidRPr="00487F89">
        <w:rPr>
          <w:b/>
          <w:szCs w:val="22"/>
        </w:rPr>
        <w:t>-t, ha Önnek</w:t>
      </w:r>
      <w:r w:rsidR="00487F89" w:rsidRPr="00487F89">
        <w:rPr>
          <w:b/>
          <w:szCs w:val="22"/>
        </w:rPr>
        <w:t xml:space="preserve"> vagy</w:t>
      </w:r>
      <w:r w:rsidR="00DD0067" w:rsidRPr="00487F89">
        <w:rPr>
          <w:b/>
          <w:szCs w:val="22"/>
        </w:rPr>
        <w:t xml:space="preserve"> a gyermekének</w:t>
      </w:r>
    </w:p>
    <w:p w14:paraId="73379D0C" w14:textId="77777777" w:rsidR="000564BA" w:rsidRPr="00487F89" w:rsidRDefault="0001095B" w:rsidP="00653E7F">
      <w:pPr>
        <w:numPr>
          <w:ilvl w:val="0"/>
          <w:numId w:val="15"/>
        </w:numPr>
        <w:tabs>
          <w:tab w:val="clear" w:pos="720"/>
        </w:tabs>
        <w:spacing w:line="240" w:lineRule="auto"/>
        <w:ind w:left="567" w:right="-2" w:hanging="567"/>
        <w:contextualSpacing/>
        <w:rPr>
          <w:szCs w:val="22"/>
        </w:rPr>
      </w:pPr>
      <w:r w:rsidRPr="00487F89">
        <w:rPr>
          <w:szCs w:val="22"/>
        </w:rPr>
        <w:t>allergiás reakciója volt</w:t>
      </w:r>
    </w:p>
    <w:p w14:paraId="3790CB5F" w14:textId="60559BC6" w:rsidR="000564BA" w:rsidRPr="00487F89" w:rsidRDefault="000564BA" w:rsidP="00885ED2">
      <w:pPr>
        <w:numPr>
          <w:ilvl w:val="1"/>
          <w:numId w:val="15"/>
        </w:numPr>
        <w:tabs>
          <w:tab w:val="clear" w:pos="1500"/>
        </w:tabs>
        <w:spacing w:line="240" w:lineRule="auto"/>
        <w:ind w:left="993" w:right="-2"/>
        <w:contextualSpacing/>
        <w:rPr>
          <w:szCs w:val="22"/>
        </w:rPr>
      </w:pPr>
      <w:r w:rsidRPr="00487F89">
        <w:rPr>
          <w:szCs w:val="22"/>
        </w:rPr>
        <w:t xml:space="preserve">a diftéria, tetanusz, vagy </w:t>
      </w:r>
      <w:r w:rsidR="0001095B" w:rsidRPr="00487F89">
        <w:rPr>
          <w:szCs w:val="22"/>
        </w:rPr>
        <w:t xml:space="preserve">pertusszisz </w:t>
      </w:r>
      <w:r w:rsidR="00487F89" w:rsidRPr="00487F89">
        <w:rPr>
          <w:szCs w:val="22"/>
        </w:rPr>
        <w:t xml:space="preserve">elleni </w:t>
      </w:r>
      <w:r w:rsidR="0001095B" w:rsidRPr="00487F89">
        <w:rPr>
          <w:szCs w:val="22"/>
        </w:rPr>
        <w:t>vakcinára</w:t>
      </w:r>
      <w:r w:rsidR="00DF347B" w:rsidRPr="00487F89">
        <w:rPr>
          <w:szCs w:val="22"/>
        </w:rPr>
        <w:t>;</w:t>
      </w:r>
    </w:p>
    <w:p w14:paraId="48D6D8A6" w14:textId="77777777" w:rsidR="000564BA" w:rsidRPr="00487F89" w:rsidRDefault="0001095B" w:rsidP="00885ED2">
      <w:pPr>
        <w:numPr>
          <w:ilvl w:val="1"/>
          <w:numId w:val="15"/>
        </w:numPr>
        <w:tabs>
          <w:tab w:val="clear" w:pos="1500"/>
        </w:tabs>
        <w:spacing w:line="240" w:lineRule="auto"/>
        <w:ind w:left="993" w:right="-2"/>
        <w:contextualSpacing/>
        <w:rPr>
          <w:szCs w:val="22"/>
        </w:rPr>
      </w:pPr>
      <w:r w:rsidRPr="00487F89">
        <w:rPr>
          <w:szCs w:val="22"/>
        </w:rPr>
        <w:t xml:space="preserve">az egyéb (a 6. pontban felsorolt) </w:t>
      </w:r>
      <w:r w:rsidR="004C66AA" w:rsidRPr="00487F89">
        <w:rPr>
          <w:szCs w:val="22"/>
        </w:rPr>
        <w:t>összetevő</w:t>
      </w:r>
      <w:r w:rsidR="000564BA" w:rsidRPr="00487F89">
        <w:rPr>
          <w:szCs w:val="22"/>
        </w:rPr>
        <w:t>k valamelyikére</w:t>
      </w:r>
      <w:r w:rsidR="00AC06FC" w:rsidRPr="00487F89">
        <w:rPr>
          <w:szCs w:val="22"/>
        </w:rPr>
        <w:t>;</w:t>
      </w:r>
    </w:p>
    <w:p w14:paraId="754229AD" w14:textId="23C33B07" w:rsidR="0001095B" w:rsidRPr="00487F89" w:rsidRDefault="0001095B" w:rsidP="00885ED2">
      <w:pPr>
        <w:numPr>
          <w:ilvl w:val="1"/>
          <w:numId w:val="15"/>
        </w:numPr>
        <w:tabs>
          <w:tab w:val="clear" w:pos="1500"/>
        </w:tabs>
        <w:spacing w:line="240" w:lineRule="auto"/>
        <w:ind w:left="993" w:right="-2"/>
        <w:contextualSpacing/>
        <w:rPr>
          <w:szCs w:val="22"/>
        </w:rPr>
      </w:pPr>
      <w:r w:rsidRPr="00487F89">
        <w:rPr>
          <w:szCs w:val="22"/>
        </w:rPr>
        <w:t xml:space="preserve">a gyártásból </w:t>
      </w:r>
      <w:r w:rsidR="004C66AA" w:rsidRPr="00487F89">
        <w:rPr>
          <w:szCs w:val="22"/>
        </w:rPr>
        <w:t>származó</w:t>
      </w:r>
      <w:r w:rsidRPr="00487F89">
        <w:rPr>
          <w:szCs w:val="22"/>
        </w:rPr>
        <w:t xml:space="preserve"> maradék anyagokra (formaldehid</w:t>
      </w:r>
      <w:r w:rsidR="00487F89" w:rsidRPr="00487F89">
        <w:rPr>
          <w:szCs w:val="22"/>
        </w:rPr>
        <w:t>re</w:t>
      </w:r>
      <w:r w:rsidRPr="00487F89">
        <w:rPr>
          <w:szCs w:val="22"/>
        </w:rPr>
        <w:t xml:space="preserve"> és glutáraldehid</w:t>
      </w:r>
      <w:r w:rsidR="00487F89" w:rsidRPr="00487F89">
        <w:rPr>
          <w:szCs w:val="22"/>
        </w:rPr>
        <w:t>re</w:t>
      </w:r>
      <w:r w:rsidRPr="00487F89">
        <w:rPr>
          <w:szCs w:val="22"/>
        </w:rPr>
        <w:t xml:space="preserve">), </w:t>
      </w:r>
      <w:r w:rsidR="00487F89" w:rsidRPr="00487F89">
        <w:rPr>
          <w:szCs w:val="22"/>
        </w:rPr>
        <w:t xml:space="preserve">amik </w:t>
      </w:r>
      <w:r w:rsidRPr="00487F89">
        <w:rPr>
          <w:szCs w:val="22"/>
        </w:rPr>
        <w:t>nyomokban jelen lehetnek.</w:t>
      </w:r>
    </w:p>
    <w:p w14:paraId="0645B5BB" w14:textId="13BC32EB" w:rsidR="000564BA" w:rsidRPr="00487F89" w:rsidRDefault="00AC06FC" w:rsidP="00157A4A">
      <w:pPr>
        <w:numPr>
          <w:ilvl w:val="0"/>
          <w:numId w:val="15"/>
        </w:numPr>
        <w:tabs>
          <w:tab w:val="clear" w:pos="720"/>
        </w:tabs>
        <w:spacing w:line="240" w:lineRule="auto"/>
        <w:ind w:left="567" w:right="-2" w:hanging="567"/>
        <w:contextualSpacing/>
        <w:rPr>
          <w:szCs w:val="22"/>
        </w:rPr>
      </w:pPr>
      <w:r w:rsidRPr="00624D7B">
        <w:rPr>
          <w:szCs w:val="22"/>
        </w:rPr>
        <w:t xml:space="preserve">korábbiakban valamilyen </w:t>
      </w:r>
      <w:r w:rsidR="008D4AB5">
        <w:rPr>
          <w:szCs w:val="22"/>
        </w:rPr>
        <w:t xml:space="preserve">súlyos </w:t>
      </w:r>
      <w:r w:rsidRPr="00624D7B">
        <w:rPr>
          <w:szCs w:val="22"/>
        </w:rPr>
        <w:t>idegrendszeri betegség (agyvelőbántalom</w:t>
      </w:r>
      <w:r w:rsidR="0022245B">
        <w:rPr>
          <w:szCs w:val="22"/>
        </w:rPr>
        <w:t>, enkefalopátia</w:t>
      </w:r>
      <w:r w:rsidRPr="00624D7B">
        <w:rPr>
          <w:szCs w:val="22"/>
        </w:rPr>
        <w:t>) alakult ki egy korábbi</w:t>
      </w:r>
      <w:r w:rsidR="008D4AB5">
        <w:rPr>
          <w:szCs w:val="22"/>
        </w:rPr>
        <w:t>,</w:t>
      </w:r>
      <w:r w:rsidRPr="00624D7B">
        <w:rPr>
          <w:szCs w:val="22"/>
        </w:rPr>
        <w:t xml:space="preserve"> szamárköhögés elleni oltás után </w:t>
      </w:r>
      <w:r w:rsidR="008D4AB5">
        <w:rPr>
          <w:szCs w:val="22"/>
        </w:rPr>
        <w:t>1 </w:t>
      </w:r>
      <w:r w:rsidR="000564BA" w:rsidRPr="00487F89">
        <w:rPr>
          <w:szCs w:val="22"/>
        </w:rPr>
        <w:t>héten belül.</w:t>
      </w:r>
    </w:p>
    <w:p w14:paraId="3B597F5B" w14:textId="27AD73F8" w:rsidR="00DD0067" w:rsidRPr="00487F89" w:rsidRDefault="000564BA" w:rsidP="00157A4A">
      <w:pPr>
        <w:numPr>
          <w:ilvl w:val="0"/>
          <w:numId w:val="15"/>
        </w:numPr>
        <w:tabs>
          <w:tab w:val="clear" w:pos="720"/>
        </w:tabs>
        <w:spacing w:line="240" w:lineRule="auto"/>
        <w:ind w:left="567" w:right="-2" w:hanging="567"/>
        <w:contextualSpacing/>
        <w:rPr>
          <w:szCs w:val="22"/>
        </w:rPr>
      </w:pPr>
      <w:r w:rsidRPr="00487F89">
        <w:rPr>
          <w:szCs w:val="22"/>
        </w:rPr>
        <w:t xml:space="preserve">heveny </w:t>
      </w:r>
      <w:r w:rsidR="0013416D" w:rsidRPr="00487F89">
        <w:rPr>
          <w:szCs w:val="22"/>
        </w:rPr>
        <w:t>súlyos láz</w:t>
      </w:r>
      <w:r w:rsidR="009657E0" w:rsidRPr="00487F89">
        <w:rPr>
          <w:szCs w:val="22"/>
        </w:rPr>
        <w:t>zal járó</w:t>
      </w:r>
      <w:r w:rsidR="0013416D" w:rsidRPr="00487F89">
        <w:rPr>
          <w:szCs w:val="22"/>
        </w:rPr>
        <w:t xml:space="preserve"> </w:t>
      </w:r>
      <w:r w:rsidRPr="00487F89">
        <w:rPr>
          <w:szCs w:val="22"/>
        </w:rPr>
        <w:t>betegsége van. A védőoltást az Ön</w:t>
      </w:r>
      <w:r w:rsidR="00E40235">
        <w:rPr>
          <w:szCs w:val="22"/>
        </w:rPr>
        <w:t xml:space="preserve"> vagy</w:t>
      </w:r>
      <w:r w:rsidRPr="00487F89">
        <w:rPr>
          <w:szCs w:val="22"/>
        </w:rPr>
        <w:t xml:space="preserve"> gyermeke gyógyulásáig el kell halasztani. Lázzal nem járó</w:t>
      </w:r>
      <w:r w:rsidR="004C66AA" w:rsidRPr="00487F89">
        <w:rPr>
          <w:szCs w:val="22"/>
        </w:rPr>
        <w:t>,</w:t>
      </w:r>
      <w:r w:rsidRPr="00487F89">
        <w:rPr>
          <w:szCs w:val="22"/>
        </w:rPr>
        <w:t xml:space="preserve"> kisebb megbetegedés rendszerint nem ok a védőoltás elhalasztására. Az orvosa majd eldönti, hogy Ön</w:t>
      </w:r>
      <w:r w:rsidR="00E40235">
        <w:rPr>
          <w:szCs w:val="22"/>
        </w:rPr>
        <w:t xml:space="preserve"> vagy</w:t>
      </w:r>
      <w:r w:rsidRPr="00487F89">
        <w:rPr>
          <w:szCs w:val="22"/>
        </w:rPr>
        <w:t xml:space="preserve"> a gyermeke megkaphatja-e a</w:t>
      </w:r>
      <w:r w:rsidR="00A611DB" w:rsidRPr="00487F89">
        <w:rPr>
          <w:szCs w:val="22"/>
        </w:rPr>
        <w:t>z</w:t>
      </w:r>
      <w:r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Pr="00487F89">
        <w:rPr>
          <w:szCs w:val="22"/>
        </w:rPr>
        <w:t>-t.</w:t>
      </w:r>
    </w:p>
    <w:p w14:paraId="73779747" w14:textId="77777777" w:rsidR="008E66C3" w:rsidRPr="00624D7B" w:rsidRDefault="008E66C3" w:rsidP="00885ED2">
      <w:pPr>
        <w:spacing w:line="240" w:lineRule="auto"/>
        <w:ind w:right="-2"/>
        <w:contextualSpacing/>
        <w:rPr>
          <w:b/>
          <w:szCs w:val="22"/>
        </w:rPr>
      </w:pPr>
    </w:p>
    <w:p w14:paraId="4DF37B19" w14:textId="77777777" w:rsidR="00355780" w:rsidRPr="00487F89" w:rsidRDefault="008E66C3" w:rsidP="00885ED2">
      <w:pPr>
        <w:spacing w:line="240" w:lineRule="auto"/>
        <w:contextualSpacing/>
        <w:rPr>
          <w:b/>
          <w:szCs w:val="22"/>
        </w:rPr>
      </w:pPr>
      <w:r w:rsidRPr="00487F89">
        <w:rPr>
          <w:b/>
          <w:szCs w:val="22"/>
        </w:rPr>
        <w:t>Figyelmeztetések és óvintézkedések</w:t>
      </w:r>
    </w:p>
    <w:p w14:paraId="10C6551D" w14:textId="6937B7C3" w:rsidR="000564BA" w:rsidRPr="00487F89" w:rsidRDefault="000564BA" w:rsidP="00885ED2">
      <w:pPr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 xml:space="preserve">A védőoltás előtt szóljon az orvosának vagy a </w:t>
      </w:r>
      <w:r w:rsidR="008D4AB5">
        <w:rPr>
          <w:szCs w:val="22"/>
        </w:rPr>
        <w:t>gondozását végző egészségügyi szakembe</w:t>
      </w:r>
      <w:r w:rsidRPr="00487F89">
        <w:rPr>
          <w:szCs w:val="22"/>
        </w:rPr>
        <w:t>rnek, ha Ön</w:t>
      </w:r>
      <w:r w:rsidR="00E40235">
        <w:rPr>
          <w:szCs w:val="22"/>
        </w:rPr>
        <w:t xml:space="preserve"> vagy</w:t>
      </w:r>
      <w:r w:rsidRPr="00487F89">
        <w:rPr>
          <w:szCs w:val="22"/>
        </w:rPr>
        <w:t xml:space="preserve"> a gyermeke</w:t>
      </w:r>
    </w:p>
    <w:p w14:paraId="23BBE3A6" w14:textId="1AB63293" w:rsidR="009F1140" w:rsidRPr="00487F89" w:rsidRDefault="000564BA" w:rsidP="00157A4A">
      <w:pPr>
        <w:numPr>
          <w:ilvl w:val="0"/>
          <w:numId w:val="17"/>
        </w:numPr>
        <w:tabs>
          <w:tab w:val="clear" w:pos="720"/>
        </w:tabs>
        <w:spacing w:line="240" w:lineRule="auto"/>
        <w:ind w:left="567" w:right="-2" w:hanging="567"/>
        <w:contextualSpacing/>
        <w:rPr>
          <w:szCs w:val="22"/>
        </w:rPr>
      </w:pPr>
      <w:r w:rsidRPr="00487F89">
        <w:rPr>
          <w:szCs w:val="22"/>
        </w:rPr>
        <w:t xml:space="preserve">az elmúlt </w:t>
      </w:r>
      <w:r w:rsidR="00E40235">
        <w:rPr>
          <w:szCs w:val="22"/>
        </w:rPr>
        <w:t>4 </w:t>
      </w:r>
      <w:r w:rsidRPr="00487F89">
        <w:rPr>
          <w:szCs w:val="22"/>
        </w:rPr>
        <w:t xml:space="preserve">héten belül kapott emlékeztető oltást </w:t>
      </w:r>
      <w:r w:rsidR="009F1140" w:rsidRPr="00487F89">
        <w:rPr>
          <w:szCs w:val="22"/>
        </w:rPr>
        <w:t xml:space="preserve">diftéria és tetanusz ellen. </w:t>
      </w:r>
      <w:r w:rsidR="002822BB" w:rsidRPr="00487F89">
        <w:rPr>
          <w:szCs w:val="22"/>
        </w:rPr>
        <w:t>Ebben az esetben Önnek</w:t>
      </w:r>
      <w:r w:rsidR="00E40235">
        <w:rPr>
          <w:szCs w:val="22"/>
        </w:rPr>
        <w:t xml:space="preserve"> vagy</w:t>
      </w:r>
      <w:r w:rsidR="002822BB" w:rsidRPr="00487F89">
        <w:rPr>
          <w:szCs w:val="22"/>
        </w:rPr>
        <w:t xml:space="preserve"> gyermekének nem kell Adacel-t kapnia, és az </w:t>
      </w:r>
      <w:r w:rsidR="009F1140" w:rsidRPr="00487F89">
        <w:rPr>
          <w:szCs w:val="22"/>
        </w:rPr>
        <w:t>orvosa a helyi ajánlások alapján eldönti majd, hogy Ön</w:t>
      </w:r>
      <w:r w:rsidR="00E40235">
        <w:rPr>
          <w:szCs w:val="22"/>
        </w:rPr>
        <w:t xml:space="preserve"> vagy</w:t>
      </w:r>
      <w:r w:rsidR="009F1140" w:rsidRPr="00487F89">
        <w:rPr>
          <w:szCs w:val="22"/>
        </w:rPr>
        <w:t xml:space="preserve"> a gyermeke </w:t>
      </w:r>
      <w:r w:rsidR="002822BB" w:rsidRPr="00487F89">
        <w:rPr>
          <w:szCs w:val="22"/>
        </w:rPr>
        <w:t xml:space="preserve">mikor </w:t>
      </w:r>
      <w:r w:rsidR="009F1140" w:rsidRPr="00487F89">
        <w:rPr>
          <w:szCs w:val="22"/>
        </w:rPr>
        <w:t>kaphat további oltást.</w:t>
      </w:r>
    </w:p>
    <w:p w14:paraId="7A190DED" w14:textId="4F69F5B0" w:rsidR="009F1140" w:rsidRPr="00487F89" w:rsidRDefault="009F1140" w:rsidP="00157A4A">
      <w:pPr>
        <w:numPr>
          <w:ilvl w:val="0"/>
          <w:numId w:val="17"/>
        </w:numPr>
        <w:tabs>
          <w:tab w:val="clear" w:pos="720"/>
        </w:tabs>
        <w:spacing w:line="240" w:lineRule="auto"/>
        <w:ind w:left="567" w:right="-2" w:hanging="567"/>
        <w:contextualSpacing/>
        <w:rPr>
          <w:szCs w:val="22"/>
        </w:rPr>
      </w:pPr>
      <w:r w:rsidRPr="00487F89">
        <w:rPr>
          <w:szCs w:val="22"/>
        </w:rPr>
        <w:t>ú</w:t>
      </w:r>
      <w:r w:rsidR="0022245B">
        <w:rPr>
          <w:szCs w:val="22"/>
        </w:rPr>
        <w:t>gynevezett</w:t>
      </w:r>
      <w:r w:rsidRPr="00487F89">
        <w:rPr>
          <w:szCs w:val="22"/>
        </w:rPr>
        <w:t xml:space="preserve"> Guillain</w:t>
      </w:r>
      <w:r w:rsidR="00892EF2" w:rsidRPr="00487F89">
        <w:rPr>
          <w:szCs w:val="22"/>
        </w:rPr>
        <w:t>–</w:t>
      </w:r>
      <w:r w:rsidRPr="00487F89">
        <w:rPr>
          <w:szCs w:val="22"/>
        </w:rPr>
        <w:t>Barré</w:t>
      </w:r>
      <w:r w:rsidR="00892EF2" w:rsidRPr="00487F89">
        <w:rPr>
          <w:szCs w:val="22"/>
        </w:rPr>
        <w:t>-</w:t>
      </w:r>
      <w:r w:rsidRPr="00487F89">
        <w:rPr>
          <w:szCs w:val="22"/>
        </w:rPr>
        <w:t xml:space="preserve">szindrómában </w:t>
      </w:r>
      <w:r w:rsidR="00F80834" w:rsidRPr="00487F89">
        <w:rPr>
          <w:szCs w:val="22"/>
        </w:rPr>
        <w:t xml:space="preserve">szenvedett </w:t>
      </w:r>
      <w:r w:rsidRPr="00487F89">
        <w:rPr>
          <w:szCs w:val="22"/>
        </w:rPr>
        <w:t>(az egész test</w:t>
      </w:r>
      <w:r w:rsidR="008D4AB5">
        <w:rPr>
          <w:szCs w:val="22"/>
        </w:rPr>
        <w:t>r</w:t>
      </w:r>
      <w:r w:rsidRPr="00487F89">
        <w:rPr>
          <w:szCs w:val="22"/>
        </w:rPr>
        <w:t>e vagy</w:t>
      </w:r>
      <w:r w:rsidR="008D4AB5">
        <w:rPr>
          <w:szCs w:val="22"/>
        </w:rPr>
        <w:t xml:space="preserve"> csak</w:t>
      </w:r>
      <w:r w:rsidRPr="00487F89">
        <w:rPr>
          <w:szCs w:val="22"/>
        </w:rPr>
        <w:t xml:space="preserve"> egy részé</w:t>
      </w:r>
      <w:r w:rsidR="008D4AB5">
        <w:rPr>
          <w:szCs w:val="22"/>
        </w:rPr>
        <w:t>r</w:t>
      </w:r>
      <w:r w:rsidRPr="00487F89">
        <w:rPr>
          <w:szCs w:val="22"/>
        </w:rPr>
        <w:t xml:space="preserve">e </w:t>
      </w:r>
      <w:r w:rsidR="008D4AB5">
        <w:rPr>
          <w:szCs w:val="22"/>
        </w:rPr>
        <w:t xml:space="preserve">kiterjedő </w:t>
      </w:r>
      <w:r w:rsidRPr="00487F89">
        <w:rPr>
          <w:szCs w:val="22"/>
        </w:rPr>
        <w:t>átmeneti mozgás</w:t>
      </w:r>
      <w:r w:rsidR="008D4AB5">
        <w:rPr>
          <w:szCs w:val="22"/>
        </w:rPr>
        <w:t>korlátozottság</w:t>
      </w:r>
      <w:r w:rsidRPr="00487F89">
        <w:rPr>
          <w:szCs w:val="22"/>
        </w:rPr>
        <w:t xml:space="preserve"> és érzéshiány) a tetanusz vakcinát tartalmazó oltóanyag egy korábbi adagja után</w:t>
      </w:r>
      <w:r w:rsidR="00F80834" w:rsidRPr="00487F89">
        <w:rPr>
          <w:szCs w:val="22"/>
        </w:rPr>
        <w:t>i 6</w:t>
      </w:r>
      <w:r w:rsidR="00E40235">
        <w:rPr>
          <w:szCs w:val="22"/>
        </w:rPr>
        <w:t> </w:t>
      </w:r>
      <w:r w:rsidR="00F80834" w:rsidRPr="00487F89">
        <w:rPr>
          <w:szCs w:val="22"/>
        </w:rPr>
        <w:t>hét</w:t>
      </w:r>
      <w:r w:rsidR="0082635E" w:rsidRPr="00487F89">
        <w:rPr>
          <w:szCs w:val="22"/>
        </w:rPr>
        <w:t xml:space="preserve"> alatt</w:t>
      </w:r>
      <w:r w:rsidRPr="00487F89">
        <w:rPr>
          <w:szCs w:val="22"/>
        </w:rPr>
        <w:t>. Az orvosa eldönti majd, hogy Ön</w:t>
      </w:r>
      <w:r w:rsidR="00E40235">
        <w:rPr>
          <w:szCs w:val="22"/>
        </w:rPr>
        <w:t xml:space="preserve"> vagy</w:t>
      </w:r>
      <w:r w:rsidRPr="00487F89">
        <w:rPr>
          <w:szCs w:val="22"/>
        </w:rPr>
        <w:t xml:space="preserve"> a gyermeke kapjon-e </w:t>
      </w:r>
      <w:r w:rsidR="00DF0245" w:rsidRPr="00487F89">
        <w:rPr>
          <w:szCs w:val="22"/>
        </w:rPr>
        <w:t>Adacel</w:t>
      </w:r>
      <w:r w:rsidRPr="00487F89">
        <w:rPr>
          <w:szCs w:val="22"/>
        </w:rPr>
        <w:t>-t.</w:t>
      </w:r>
    </w:p>
    <w:p w14:paraId="2E3826E6" w14:textId="4960B1CF" w:rsidR="00E54B80" w:rsidRPr="00487F89" w:rsidRDefault="009F1140" w:rsidP="00157A4A">
      <w:pPr>
        <w:numPr>
          <w:ilvl w:val="0"/>
          <w:numId w:val="17"/>
        </w:numPr>
        <w:tabs>
          <w:tab w:val="clear" w:pos="720"/>
        </w:tabs>
        <w:spacing w:line="240" w:lineRule="auto"/>
        <w:ind w:left="567" w:right="-2" w:hanging="567"/>
        <w:contextualSpacing/>
        <w:rPr>
          <w:szCs w:val="22"/>
        </w:rPr>
      </w:pPr>
      <w:r w:rsidRPr="00487F89">
        <w:rPr>
          <w:szCs w:val="22"/>
        </w:rPr>
        <w:t>az agyat</w:t>
      </w:r>
      <w:r w:rsidR="00E40235">
        <w:rPr>
          <w:szCs w:val="22"/>
        </w:rPr>
        <w:t xml:space="preserve"> vagy</w:t>
      </w:r>
      <w:r w:rsidRPr="00487F89">
        <w:rPr>
          <w:szCs w:val="22"/>
        </w:rPr>
        <w:t xml:space="preserve"> az idegeket érintő</w:t>
      </w:r>
      <w:r w:rsidR="008D4AB5">
        <w:rPr>
          <w:szCs w:val="22"/>
        </w:rPr>
        <w:t>, fokozatosan rosszabbodó</w:t>
      </w:r>
      <w:r w:rsidRPr="00487F89">
        <w:rPr>
          <w:szCs w:val="22"/>
        </w:rPr>
        <w:t xml:space="preserve"> betegségben, vagy nem </w:t>
      </w:r>
      <w:r w:rsidR="00E40235">
        <w:rPr>
          <w:szCs w:val="22"/>
        </w:rPr>
        <w:t>kontrollált</w:t>
      </w:r>
      <w:r w:rsidR="00E40235" w:rsidRPr="00487F89">
        <w:rPr>
          <w:szCs w:val="22"/>
        </w:rPr>
        <w:t xml:space="preserve"> </w:t>
      </w:r>
      <w:r w:rsidRPr="00487F89">
        <w:rPr>
          <w:szCs w:val="22"/>
        </w:rPr>
        <w:t>görcsrohamokban szenved.</w:t>
      </w:r>
      <w:r w:rsidR="0022245B">
        <w:rPr>
          <w:szCs w:val="22"/>
        </w:rPr>
        <w:t xml:space="preserve"> Kezelő</w:t>
      </w:r>
      <w:r w:rsidRPr="00487F89">
        <w:rPr>
          <w:szCs w:val="22"/>
        </w:rPr>
        <w:t>orvosa először elkezdi a kezelését, és majd az állapota stabilizálódása után fogja beadni a védőoltást.</w:t>
      </w:r>
    </w:p>
    <w:p w14:paraId="3B390B50" w14:textId="1D923D0D" w:rsidR="00E54B80" w:rsidRPr="00487F89" w:rsidRDefault="00743324" w:rsidP="00157A4A">
      <w:pPr>
        <w:numPr>
          <w:ilvl w:val="0"/>
          <w:numId w:val="17"/>
        </w:numPr>
        <w:tabs>
          <w:tab w:val="clear" w:pos="720"/>
        </w:tabs>
        <w:spacing w:line="240" w:lineRule="auto"/>
        <w:ind w:left="567" w:right="-2" w:hanging="567"/>
        <w:contextualSpacing/>
        <w:rPr>
          <w:szCs w:val="22"/>
        </w:rPr>
      </w:pPr>
      <w:r w:rsidRPr="00487F89">
        <w:rPr>
          <w:szCs w:val="22"/>
        </w:rPr>
        <w:t xml:space="preserve">immunrendszere </w:t>
      </w:r>
      <w:r w:rsidR="00AC06FC" w:rsidRPr="00487F89">
        <w:rPr>
          <w:szCs w:val="22"/>
        </w:rPr>
        <w:t>le</w:t>
      </w:r>
      <w:r w:rsidRPr="00487F89">
        <w:rPr>
          <w:szCs w:val="22"/>
        </w:rPr>
        <w:t>gyeng</w:t>
      </w:r>
      <w:r w:rsidR="00AC06FC" w:rsidRPr="00487F89">
        <w:rPr>
          <w:szCs w:val="22"/>
        </w:rPr>
        <w:t>ült</w:t>
      </w:r>
      <w:r w:rsidR="00E40235">
        <w:rPr>
          <w:szCs w:val="22"/>
        </w:rPr>
        <w:t xml:space="preserve"> vagy</w:t>
      </w:r>
      <w:r w:rsidRPr="00487F89">
        <w:rPr>
          <w:szCs w:val="22"/>
        </w:rPr>
        <w:t xml:space="preserve"> elnyomott, mert</w:t>
      </w:r>
    </w:p>
    <w:p w14:paraId="1673DA07" w14:textId="4D5905D3" w:rsidR="00743324" w:rsidRPr="00487F89" w:rsidRDefault="00743324" w:rsidP="00885ED2">
      <w:pPr>
        <w:numPr>
          <w:ilvl w:val="1"/>
          <w:numId w:val="17"/>
        </w:numPr>
        <w:tabs>
          <w:tab w:val="clear" w:pos="1500"/>
        </w:tabs>
        <w:spacing w:line="240" w:lineRule="auto"/>
        <w:ind w:left="993" w:right="-2"/>
        <w:contextualSpacing/>
        <w:rPr>
          <w:szCs w:val="22"/>
        </w:rPr>
      </w:pPr>
      <w:r w:rsidRPr="00487F89">
        <w:rPr>
          <w:szCs w:val="22"/>
        </w:rPr>
        <w:t xml:space="preserve">olyan gyógykezelést </w:t>
      </w:r>
      <w:r w:rsidR="00E40235" w:rsidRPr="00487F89">
        <w:rPr>
          <w:szCs w:val="22"/>
        </w:rPr>
        <w:t>(p</w:t>
      </w:r>
      <w:r w:rsidR="0022245B">
        <w:rPr>
          <w:szCs w:val="22"/>
        </w:rPr>
        <w:t xml:space="preserve">éldául </w:t>
      </w:r>
      <w:r w:rsidR="00E40235" w:rsidRPr="00487F89">
        <w:rPr>
          <w:szCs w:val="22"/>
        </w:rPr>
        <w:t>szteroidok</w:t>
      </w:r>
      <w:r w:rsidR="00E40235">
        <w:rPr>
          <w:szCs w:val="22"/>
        </w:rPr>
        <w:t>at</w:t>
      </w:r>
      <w:r w:rsidR="00E40235" w:rsidRPr="00487F89">
        <w:rPr>
          <w:szCs w:val="22"/>
        </w:rPr>
        <w:t>, kemoterápi</w:t>
      </w:r>
      <w:r w:rsidR="00E40235">
        <w:rPr>
          <w:szCs w:val="22"/>
        </w:rPr>
        <w:t>át</w:t>
      </w:r>
      <w:r w:rsidR="00E40235" w:rsidRPr="00487F89">
        <w:rPr>
          <w:szCs w:val="22"/>
        </w:rPr>
        <w:t>, vagy sugárkezelés</w:t>
      </w:r>
      <w:r w:rsidR="00E40235">
        <w:rPr>
          <w:szCs w:val="22"/>
        </w:rPr>
        <w:t>t</w:t>
      </w:r>
      <w:r w:rsidR="00E40235" w:rsidRPr="00487F89">
        <w:rPr>
          <w:szCs w:val="22"/>
        </w:rPr>
        <w:t>)</w:t>
      </w:r>
      <w:r w:rsidR="00E40235">
        <w:rPr>
          <w:szCs w:val="22"/>
        </w:rPr>
        <w:t xml:space="preserve"> </w:t>
      </w:r>
      <w:r w:rsidRPr="00487F89">
        <w:rPr>
          <w:szCs w:val="22"/>
        </w:rPr>
        <w:t>kap</w:t>
      </w:r>
      <w:r w:rsidR="0022245B">
        <w:rPr>
          <w:szCs w:val="22"/>
        </w:rPr>
        <w:t>,</w:t>
      </w:r>
    </w:p>
    <w:p w14:paraId="757FE979" w14:textId="417F6606" w:rsidR="00743324" w:rsidRPr="00487F89" w:rsidRDefault="00743324" w:rsidP="00885ED2">
      <w:pPr>
        <w:numPr>
          <w:ilvl w:val="1"/>
          <w:numId w:val="17"/>
        </w:numPr>
        <w:tabs>
          <w:tab w:val="clear" w:pos="1500"/>
        </w:tabs>
        <w:spacing w:line="240" w:lineRule="auto"/>
        <w:ind w:left="993" w:right="-2"/>
        <w:contextualSpacing/>
        <w:rPr>
          <w:szCs w:val="22"/>
        </w:rPr>
      </w:pPr>
      <w:r w:rsidRPr="00487F89">
        <w:rPr>
          <w:szCs w:val="22"/>
        </w:rPr>
        <w:t xml:space="preserve">HIV-fertőzése </w:t>
      </w:r>
      <w:r w:rsidR="00E40235">
        <w:rPr>
          <w:szCs w:val="22"/>
        </w:rPr>
        <w:t>vagy AIDS-e</w:t>
      </w:r>
      <w:r w:rsidR="008D4AB5">
        <w:rPr>
          <w:szCs w:val="22"/>
        </w:rPr>
        <w:t xml:space="preserve"> van</w:t>
      </w:r>
      <w:r w:rsidR="0022245B">
        <w:rPr>
          <w:szCs w:val="22"/>
        </w:rPr>
        <w:t>,</w:t>
      </w:r>
    </w:p>
    <w:p w14:paraId="472CCA3B" w14:textId="77777777" w:rsidR="00743324" w:rsidRPr="00487F89" w:rsidRDefault="00743324" w:rsidP="00885ED2">
      <w:pPr>
        <w:numPr>
          <w:ilvl w:val="1"/>
          <w:numId w:val="17"/>
        </w:numPr>
        <w:tabs>
          <w:tab w:val="clear" w:pos="1500"/>
        </w:tabs>
        <w:spacing w:line="240" w:lineRule="auto"/>
        <w:ind w:left="993" w:right="-2"/>
        <w:contextualSpacing/>
        <w:rPr>
          <w:szCs w:val="22"/>
        </w:rPr>
      </w:pPr>
      <w:r w:rsidRPr="00487F89">
        <w:rPr>
          <w:szCs w:val="22"/>
        </w:rPr>
        <w:t>valamilyen más betegsége van.</w:t>
      </w:r>
    </w:p>
    <w:p w14:paraId="54E42695" w14:textId="6A4114B5" w:rsidR="00743324" w:rsidRPr="00487F89" w:rsidRDefault="008D4AB5" w:rsidP="00624D7B">
      <w:pPr>
        <w:spacing w:line="240" w:lineRule="auto"/>
        <w:ind w:left="567" w:right="-2"/>
        <w:contextualSpacing/>
        <w:rPr>
          <w:szCs w:val="22"/>
        </w:rPr>
      </w:pPr>
      <w:r>
        <w:rPr>
          <w:szCs w:val="22"/>
        </w:rPr>
        <w:t>Elképzelhető, hogy a</w:t>
      </w:r>
      <w:r w:rsidR="00743324" w:rsidRPr="00487F89">
        <w:rPr>
          <w:szCs w:val="22"/>
        </w:rPr>
        <w:t xml:space="preserve">z </w:t>
      </w:r>
      <w:r w:rsidR="00AC06FC" w:rsidRPr="00487F89">
        <w:rPr>
          <w:szCs w:val="22"/>
        </w:rPr>
        <w:t>oltás után nem alakul ki olyan jó védelem a fertőzésekkel szemben, mint a</w:t>
      </w:r>
      <w:r w:rsidR="003D263A" w:rsidRPr="00487F89">
        <w:rPr>
          <w:szCs w:val="22"/>
        </w:rPr>
        <w:t>z ép</w:t>
      </w:r>
      <w:r w:rsidR="00AC06FC" w:rsidRPr="00487F89">
        <w:rPr>
          <w:szCs w:val="22"/>
        </w:rPr>
        <w:t xml:space="preserve"> immun</w:t>
      </w:r>
      <w:r w:rsidR="003D263A" w:rsidRPr="00487F89">
        <w:rPr>
          <w:szCs w:val="22"/>
        </w:rPr>
        <w:t>rendszerű egyéneknél</w:t>
      </w:r>
      <w:r w:rsidR="00743324" w:rsidRPr="00487F89">
        <w:rPr>
          <w:szCs w:val="22"/>
        </w:rPr>
        <w:t>. Ha lehetséges, akkor az ilyen betegség</w:t>
      </w:r>
      <w:r w:rsidR="00E40235">
        <w:rPr>
          <w:szCs w:val="22"/>
        </w:rPr>
        <w:t xml:space="preserve"> vagy</w:t>
      </w:r>
      <w:r w:rsidR="00743324" w:rsidRPr="00487F89">
        <w:rPr>
          <w:szCs w:val="22"/>
        </w:rPr>
        <w:t xml:space="preserve"> kezelés végéig el kell halasztani a védőoltást.</w:t>
      </w:r>
    </w:p>
    <w:p w14:paraId="4FA8FFB7" w14:textId="77777777" w:rsidR="00743324" w:rsidRPr="00487F89" w:rsidRDefault="00743324" w:rsidP="00885ED2">
      <w:pPr>
        <w:spacing w:line="240" w:lineRule="auto"/>
        <w:ind w:right="-2"/>
        <w:contextualSpacing/>
        <w:rPr>
          <w:szCs w:val="22"/>
        </w:rPr>
      </w:pPr>
    </w:p>
    <w:p w14:paraId="2166E44D" w14:textId="3F26D877" w:rsidR="000564BA" w:rsidRPr="00487F89" w:rsidRDefault="00157A4A" w:rsidP="00653E7F">
      <w:pPr>
        <w:numPr>
          <w:ilvl w:val="0"/>
          <w:numId w:val="17"/>
        </w:numPr>
        <w:tabs>
          <w:tab w:val="clear" w:pos="720"/>
        </w:tabs>
        <w:spacing w:line="240" w:lineRule="auto"/>
        <w:ind w:left="567" w:right="-2" w:hanging="567"/>
        <w:contextualSpacing/>
        <w:rPr>
          <w:szCs w:val="22"/>
        </w:rPr>
      </w:pPr>
      <w:r w:rsidRPr="00487F89">
        <w:rPr>
          <w:szCs w:val="22"/>
        </w:rPr>
        <w:t>H</w:t>
      </w:r>
      <w:r w:rsidR="00EB2713" w:rsidRPr="00487F89">
        <w:rPr>
          <w:szCs w:val="22"/>
        </w:rPr>
        <w:t>ajlamos a vérzékenységre, könnyen lesznek véraláfutásai</w:t>
      </w:r>
      <w:r w:rsidR="00E40235">
        <w:rPr>
          <w:szCs w:val="22"/>
        </w:rPr>
        <w:t xml:space="preserve"> vagy</w:t>
      </w:r>
      <w:r w:rsidR="00EB2713" w:rsidRPr="00487F89">
        <w:rPr>
          <w:szCs w:val="22"/>
        </w:rPr>
        <w:t xml:space="preserve"> kisebb vágások után is sokáig vérzik (a vér rendellenessége</w:t>
      </w:r>
      <w:r w:rsidR="00E40235">
        <w:rPr>
          <w:szCs w:val="22"/>
        </w:rPr>
        <w:t xml:space="preserve"> (például hemofília, vagy a vérlemezkék alacsony száma (trombocitopénia), vagy véralvadásgátló gyógyszer szedése)</w:t>
      </w:r>
      <w:r w:rsidR="00EB2713" w:rsidRPr="00487F89">
        <w:rPr>
          <w:szCs w:val="22"/>
        </w:rPr>
        <w:t xml:space="preserve"> miatt).</w:t>
      </w:r>
    </w:p>
    <w:p w14:paraId="03512921" w14:textId="77777777" w:rsidR="00AA6518" w:rsidRPr="00487F89" w:rsidRDefault="00AA6518" w:rsidP="00AA6518">
      <w:pPr>
        <w:spacing w:line="240" w:lineRule="auto"/>
        <w:ind w:left="567" w:right="-2"/>
        <w:contextualSpacing/>
        <w:rPr>
          <w:szCs w:val="22"/>
        </w:rPr>
      </w:pPr>
    </w:p>
    <w:p w14:paraId="5BA39195" w14:textId="39B32F78" w:rsidR="00A04723" w:rsidRPr="00487F89" w:rsidRDefault="00A04723" w:rsidP="00AA6518">
      <w:pPr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>Bármilyen</w:t>
      </w:r>
      <w:r w:rsidR="008D4AB5">
        <w:rPr>
          <w:szCs w:val="22"/>
        </w:rPr>
        <w:t>,</w:t>
      </w:r>
      <w:r w:rsidRPr="00487F89">
        <w:rPr>
          <w:szCs w:val="22"/>
        </w:rPr>
        <w:t xml:space="preserve"> </w:t>
      </w:r>
      <w:r w:rsidR="008D4AB5">
        <w:rPr>
          <w:szCs w:val="22"/>
        </w:rPr>
        <w:t xml:space="preserve">tűvel beadott injekció után, </w:t>
      </w:r>
      <w:r w:rsidRPr="00487F89">
        <w:rPr>
          <w:szCs w:val="22"/>
        </w:rPr>
        <w:t>vagy akár azt megelőzően is</w:t>
      </w:r>
      <w:r w:rsidR="008D4AB5">
        <w:rPr>
          <w:szCs w:val="22"/>
        </w:rPr>
        <w:t>,</w:t>
      </w:r>
      <w:r w:rsidRPr="00487F89">
        <w:rPr>
          <w:szCs w:val="22"/>
        </w:rPr>
        <w:t xml:space="preserve"> ájulás fordulhat elő. </w:t>
      </w:r>
      <w:r w:rsidR="0062575F" w:rsidRPr="00487F89">
        <w:rPr>
          <w:szCs w:val="22"/>
        </w:rPr>
        <w:t>Ezért mondja el az orvosnak</w:t>
      </w:r>
      <w:r w:rsidR="008D4AB5">
        <w:rPr>
          <w:szCs w:val="22"/>
        </w:rPr>
        <w:t xml:space="preserve"> vagy a gondozását végző egészségügyi szakembernek</w:t>
      </w:r>
      <w:r w:rsidR="0062575F" w:rsidRPr="00487F89">
        <w:rPr>
          <w:szCs w:val="22"/>
        </w:rPr>
        <w:t xml:space="preserve">, ha </w:t>
      </w:r>
      <w:r w:rsidR="00E40235">
        <w:rPr>
          <w:szCs w:val="22"/>
        </w:rPr>
        <w:t xml:space="preserve">Ön vagy </w:t>
      </w:r>
      <w:r w:rsidR="0062575F" w:rsidRPr="00487F89">
        <w:rPr>
          <w:szCs w:val="22"/>
        </w:rPr>
        <w:t xml:space="preserve">gyermeke </w:t>
      </w:r>
      <w:r w:rsidR="004E4877" w:rsidRPr="00487F89">
        <w:rPr>
          <w:szCs w:val="22"/>
        </w:rPr>
        <w:t>a korábbi</w:t>
      </w:r>
      <w:r w:rsidR="0062575F" w:rsidRPr="00487F89">
        <w:rPr>
          <w:szCs w:val="22"/>
        </w:rPr>
        <w:t xml:space="preserve"> oltások során elájult</w:t>
      </w:r>
      <w:r w:rsidRPr="00487F89">
        <w:rPr>
          <w:szCs w:val="22"/>
        </w:rPr>
        <w:t>.</w:t>
      </w:r>
    </w:p>
    <w:p w14:paraId="2D14DC9F" w14:textId="77777777" w:rsidR="00692B7A" w:rsidRPr="00624D7B" w:rsidRDefault="00692B7A" w:rsidP="00692B7A">
      <w:pPr>
        <w:tabs>
          <w:tab w:val="left" w:pos="567"/>
        </w:tabs>
        <w:rPr>
          <w:szCs w:val="22"/>
        </w:rPr>
      </w:pPr>
    </w:p>
    <w:p w14:paraId="146081ED" w14:textId="746E9BBF" w:rsidR="00692B7A" w:rsidRPr="00487F89" w:rsidRDefault="00692B7A" w:rsidP="00927F84">
      <w:pPr>
        <w:spacing w:line="240" w:lineRule="auto"/>
        <w:contextualSpacing/>
        <w:rPr>
          <w:szCs w:val="22"/>
        </w:rPr>
      </w:pPr>
      <w:r w:rsidRPr="00624D7B">
        <w:rPr>
          <w:szCs w:val="22"/>
        </w:rPr>
        <w:t xml:space="preserve">Az Adacel alkalmazása előtt tájékoztassa kezelőorvosát, gyógyszerészét vagy a gondozását végző egészségügyi szakembert, ha Ön vagy gyermeke </w:t>
      </w:r>
      <w:r w:rsidR="003B0A0F" w:rsidRPr="00624D7B">
        <w:rPr>
          <w:szCs w:val="22"/>
        </w:rPr>
        <w:t xml:space="preserve">allergiás a latexre. </w:t>
      </w:r>
      <w:r w:rsidR="003B0A0F" w:rsidRPr="00487F89">
        <w:rPr>
          <w:szCs w:val="22"/>
        </w:rPr>
        <w:t>A</w:t>
      </w:r>
      <w:r w:rsidR="00F8308A" w:rsidRPr="00487F89">
        <w:rPr>
          <w:szCs w:val="22"/>
        </w:rPr>
        <w:t xml:space="preserve"> </w:t>
      </w:r>
      <w:r w:rsidR="00816572" w:rsidRPr="00487F89">
        <w:rPr>
          <w:szCs w:val="22"/>
        </w:rPr>
        <w:t>puha</w:t>
      </w:r>
      <w:r w:rsidR="00F8308A" w:rsidRPr="00487F89">
        <w:rPr>
          <w:szCs w:val="22"/>
        </w:rPr>
        <w:t xml:space="preserve"> tűvédő kupakkal ellátott</w:t>
      </w:r>
      <w:r w:rsidR="00C60C2B">
        <w:rPr>
          <w:szCs w:val="22"/>
        </w:rPr>
        <w:t>,</w:t>
      </w:r>
      <w:r w:rsidR="003B0A0F" w:rsidRPr="00487F89">
        <w:rPr>
          <w:szCs w:val="22"/>
        </w:rPr>
        <w:t xml:space="preserve"> előretöltött fecskendő</w:t>
      </w:r>
      <w:r w:rsidR="004E1E2C" w:rsidRPr="00487F89">
        <w:rPr>
          <w:szCs w:val="22"/>
        </w:rPr>
        <w:t>k (1,5 ml)</w:t>
      </w:r>
      <w:r w:rsidR="003B0A0F" w:rsidRPr="00487F89">
        <w:rPr>
          <w:szCs w:val="22"/>
        </w:rPr>
        <w:t xml:space="preserve"> természetes latexgumi szárma</w:t>
      </w:r>
      <w:r w:rsidR="007C29D5" w:rsidRPr="00487F89">
        <w:rPr>
          <w:szCs w:val="22"/>
        </w:rPr>
        <w:t>z</w:t>
      </w:r>
      <w:r w:rsidR="003B0A0F" w:rsidRPr="00487F89">
        <w:rPr>
          <w:szCs w:val="22"/>
        </w:rPr>
        <w:t>ékot tartalmaz</w:t>
      </w:r>
      <w:r w:rsidR="002F1F63" w:rsidRPr="00487F89">
        <w:rPr>
          <w:szCs w:val="22"/>
        </w:rPr>
        <w:t>nak</w:t>
      </w:r>
      <w:r w:rsidR="003B0A0F" w:rsidRPr="00487F89">
        <w:rPr>
          <w:szCs w:val="22"/>
        </w:rPr>
        <w:t xml:space="preserve">, ami </w:t>
      </w:r>
      <w:r w:rsidR="007C29D5" w:rsidRPr="00487F89">
        <w:rPr>
          <w:szCs w:val="22"/>
        </w:rPr>
        <w:t xml:space="preserve">a latexre </w:t>
      </w:r>
      <w:r w:rsidR="003B0A0F" w:rsidRPr="00487F89">
        <w:rPr>
          <w:szCs w:val="22"/>
        </w:rPr>
        <w:t>érzékeny egyéneknél allergiás reakciót válthat ki.</w:t>
      </w:r>
    </w:p>
    <w:p w14:paraId="5565237C" w14:textId="77777777" w:rsidR="008E64FB" w:rsidRPr="00487F89" w:rsidRDefault="008E64FB" w:rsidP="00885ED2">
      <w:pPr>
        <w:spacing w:line="240" w:lineRule="auto"/>
        <w:ind w:right="-2"/>
        <w:contextualSpacing/>
        <w:rPr>
          <w:szCs w:val="22"/>
        </w:rPr>
      </w:pPr>
    </w:p>
    <w:p w14:paraId="240F2357" w14:textId="77777777" w:rsidR="00AF3B40" w:rsidRPr="00624D7B" w:rsidRDefault="007354D1" w:rsidP="00885ED2">
      <w:pPr>
        <w:spacing w:line="240" w:lineRule="auto"/>
        <w:ind w:right="-2"/>
        <w:contextualSpacing/>
        <w:rPr>
          <w:b/>
          <w:szCs w:val="22"/>
        </w:rPr>
      </w:pPr>
      <w:r w:rsidRPr="00624D7B">
        <w:rPr>
          <w:b/>
          <w:szCs w:val="22"/>
        </w:rPr>
        <w:t xml:space="preserve">Egyéb gyógyszerek, </w:t>
      </w:r>
      <w:r w:rsidR="00F751BD" w:rsidRPr="00624D7B">
        <w:rPr>
          <w:b/>
          <w:szCs w:val="22"/>
        </w:rPr>
        <w:t>illetve</w:t>
      </w:r>
      <w:r w:rsidRPr="00624D7B">
        <w:rPr>
          <w:b/>
          <w:szCs w:val="22"/>
        </w:rPr>
        <w:t xml:space="preserve"> oltóanyagok </w:t>
      </w:r>
      <w:r w:rsidR="00527014" w:rsidRPr="00624D7B">
        <w:rPr>
          <w:b/>
          <w:szCs w:val="22"/>
        </w:rPr>
        <w:t>és az Adacel</w:t>
      </w:r>
    </w:p>
    <w:p w14:paraId="73CB8B88" w14:textId="77777777" w:rsidR="00B62339" w:rsidRPr="00487F89" w:rsidRDefault="00B62339" w:rsidP="00B62339">
      <w:pPr>
        <w:spacing w:line="240" w:lineRule="auto"/>
        <w:contextualSpacing/>
        <w:rPr>
          <w:szCs w:val="22"/>
        </w:rPr>
      </w:pPr>
    </w:p>
    <w:p w14:paraId="62B4D2D2" w14:textId="77777777" w:rsidR="00B62339" w:rsidRPr="00487F89" w:rsidRDefault="00B62339" w:rsidP="00B62339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t xml:space="preserve">Feltétlenül tájékoztassa kezelőorvosát vagy gyógyszerészét a jelenleg vagy nemrégiben szedett, valamint szedni tervezett egyéb gyógyszereiről. </w:t>
      </w:r>
    </w:p>
    <w:p w14:paraId="3BC433C3" w14:textId="77777777" w:rsidR="008203CE" w:rsidRDefault="008203CE" w:rsidP="00885ED2">
      <w:pPr>
        <w:spacing w:line="240" w:lineRule="auto"/>
        <w:contextualSpacing/>
        <w:rPr>
          <w:szCs w:val="22"/>
        </w:rPr>
      </w:pPr>
    </w:p>
    <w:p w14:paraId="4E08AA37" w14:textId="1BFD694E" w:rsidR="00222DE9" w:rsidRPr="00487F89" w:rsidRDefault="00222DE9" w:rsidP="00885ED2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t>Mivel a</w:t>
      </w:r>
      <w:r w:rsidR="00A611DB" w:rsidRPr="00487F89">
        <w:rPr>
          <w:szCs w:val="22"/>
        </w:rPr>
        <w:t>z</w:t>
      </w:r>
      <w:r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Pr="00487F89">
        <w:rPr>
          <w:szCs w:val="22"/>
        </w:rPr>
        <w:t xml:space="preserve"> nem tartalmaz élő baktériumokat, általában adható egy időben más oltóanyagokkal vagy immunglobulinokkal, de az injekciót eltérő helyre kell beadni. </w:t>
      </w:r>
      <w:r w:rsidR="00257561" w:rsidRPr="00487F89">
        <w:rPr>
          <w:szCs w:val="22"/>
        </w:rPr>
        <w:t>Vizsgálatokban kimutatták, hogy a</w:t>
      </w:r>
      <w:r w:rsidR="00A611DB" w:rsidRPr="00487F89">
        <w:rPr>
          <w:szCs w:val="22"/>
        </w:rPr>
        <w:t>z</w:t>
      </w:r>
      <w:r w:rsidR="00257561"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="00257561" w:rsidRPr="00487F89">
        <w:rPr>
          <w:szCs w:val="22"/>
        </w:rPr>
        <w:t xml:space="preserve"> alkalmazható egyidejűleg</w:t>
      </w:r>
      <w:r w:rsidR="00527014" w:rsidRPr="00487F89">
        <w:rPr>
          <w:szCs w:val="22"/>
        </w:rPr>
        <w:t xml:space="preserve"> az alábbiakban felsorolt vakcinák közül bármelyikkel:</w:t>
      </w:r>
      <w:r w:rsidR="00257561" w:rsidRPr="00487F89">
        <w:rPr>
          <w:szCs w:val="22"/>
        </w:rPr>
        <w:t xml:space="preserve"> hepatitisz B vakcina, poliovírus (injekciós vagy szájon </w:t>
      </w:r>
      <w:r w:rsidR="008203CE">
        <w:rPr>
          <w:szCs w:val="22"/>
        </w:rPr>
        <w:t xml:space="preserve">át </w:t>
      </w:r>
      <w:r w:rsidR="00257561" w:rsidRPr="00487F89">
        <w:rPr>
          <w:szCs w:val="22"/>
        </w:rPr>
        <w:t xml:space="preserve">alkalmazott) vakcina, </w:t>
      </w:r>
      <w:r w:rsidR="008D4AB5">
        <w:rPr>
          <w:szCs w:val="22"/>
        </w:rPr>
        <w:t>vagy</w:t>
      </w:r>
      <w:r w:rsidR="00D313F6" w:rsidRPr="00487F89">
        <w:rPr>
          <w:szCs w:val="22"/>
        </w:rPr>
        <w:t xml:space="preserve"> egy </w:t>
      </w:r>
      <w:r w:rsidR="00527014" w:rsidRPr="00487F89">
        <w:rPr>
          <w:szCs w:val="22"/>
        </w:rPr>
        <w:t>inaktivált</w:t>
      </w:r>
      <w:r w:rsidR="00257561" w:rsidRPr="00487F89">
        <w:rPr>
          <w:szCs w:val="22"/>
        </w:rPr>
        <w:t xml:space="preserve"> influenza elleni védőoltás</w:t>
      </w:r>
      <w:r w:rsidR="00D313F6" w:rsidRPr="00487F89">
        <w:rPr>
          <w:szCs w:val="22"/>
        </w:rPr>
        <w:t xml:space="preserve">. Ezen túlmenően az Adacel </w:t>
      </w:r>
      <w:r w:rsidR="00AA4BBA" w:rsidRPr="00487F89">
        <w:rPr>
          <w:szCs w:val="22"/>
        </w:rPr>
        <w:t>egyidejűleg be</w:t>
      </w:r>
      <w:r w:rsidR="00D313F6" w:rsidRPr="00487F89">
        <w:rPr>
          <w:szCs w:val="22"/>
        </w:rPr>
        <w:t>adható</w:t>
      </w:r>
      <w:r w:rsidR="00527014" w:rsidRPr="00487F89">
        <w:rPr>
          <w:szCs w:val="22"/>
        </w:rPr>
        <w:t xml:space="preserve"> Humán Papilloma Vírus elleni vakcin</w:t>
      </w:r>
      <w:r w:rsidR="00D313F6" w:rsidRPr="00487F89">
        <w:rPr>
          <w:szCs w:val="22"/>
        </w:rPr>
        <w:t>ával és/vagy meningococcus poliszacharid (A,</w:t>
      </w:r>
      <w:r w:rsidR="00B94F58">
        <w:rPr>
          <w:szCs w:val="22"/>
        </w:rPr>
        <w:t xml:space="preserve"> </w:t>
      </w:r>
      <w:r w:rsidR="00D313F6" w:rsidRPr="00487F89">
        <w:rPr>
          <w:szCs w:val="22"/>
        </w:rPr>
        <w:t>C,</w:t>
      </w:r>
      <w:r w:rsidR="00B94F58">
        <w:rPr>
          <w:szCs w:val="22"/>
        </w:rPr>
        <w:t xml:space="preserve"> </w:t>
      </w:r>
      <w:r w:rsidR="00D313F6" w:rsidRPr="00487F89">
        <w:rPr>
          <w:szCs w:val="22"/>
        </w:rPr>
        <w:t xml:space="preserve">Y és W szerotípus) konjugált vakcinával (akár egyszerre beadva a három vakcinát, vagy </w:t>
      </w:r>
      <w:r w:rsidR="00AA4BBA" w:rsidRPr="00487F89">
        <w:rPr>
          <w:szCs w:val="22"/>
        </w:rPr>
        <w:t>az Adacellel külön</w:t>
      </w:r>
      <w:r w:rsidR="00203350" w:rsidRPr="00624D7B">
        <w:rPr>
          <w:szCs w:val="22"/>
        </w:rPr>
        <w:t>-külön</w:t>
      </w:r>
      <w:r w:rsidR="00AA4BBA" w:rsidRPr="00487F89">
        <w:rPr>
          <w:szCs w:val="22"/>
        </w:rPr>
        <w:t xml:space="preserve"> </w:t>
      </w:r>
      <w:r w:rsidR="00D313F6" w:rsidRPr="00487F89">
        <w:rPr>
          <w:szCs w:val="22"/>
        </w:rPr>
        <w:t>párosítva)</w:t>
      </w:r>
      <w:r w:rsidR="00203350" w:rsidRPr="00487F89">
        <w:rPr>
          <w:szCs w:val="22"/>
        </w:rPr>
        <w:t>.</w:t>
      </w:r>
      <w:r w:rsidR="00257561" w:rsidRPr="00487F89">
        <w:rPr>
          <w:szCs w:val="22"/>
        </w:rPr>
        <w:t xml:space="preserve"> </w:t>
      </w:r>
      <w:r w:rsidR="00A80A62" w:rsidRPr="00487F89">
        <w:rPr>
          <w:szCs w:val="22"/>
        </w:rPr>
        <w:t>Az egyidejűleg adott</w:t>
      </w:r>
      <w:r w:rsidR="008203CE">
        <w:rPr>
          <w:szCs w:val="22"/>
        </w:rPr>
        <w:t>,</w:t>
      </w:r>
      <w:r w:rsidR="00A80A62" w:rsidRPr="00487F89">
        <w:rPr>
          <w:szCs w:val="22"/>
        </w:rPr>
        <w:t xml:space="preserve"> egynél több védőoltást külön-külön végtagba kell beadni. </w:t>
      </w:r>
    </w:p>
    <w:p w14:paraId="3D76D759" w14:textId="77777777" w:rsidR="00FD0179" w:rsidRPr="00487F89" w:rsidRDefault="00FD0179" w:rsidP="00885ED2">
      <w:pPr>
        <w:spacing w:line="240" w:lineRule="auto"/>
        <w:contextualSpacing/>
        <w:rPr>
          <w:szCs w:val="22"/>
        </w:rPr>
      </w:pPr>
    </w:p>
    <w:p w14:paraId="1330433B" w14:textId="0A02564F" w:rsidR="00222DE9" w:rsidRPr="00487F89" w:rsidRDefault="00FD0179" w:rsidP="00885ED2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t>Ha Ön</w:t>
      </w:r>
      <w:r w:rsidR="008203CE">
        <w:rPr>
          <w:szCs w:val="22"/>
        </w:rPr>
        <w:t xml:space="preserve"> vagy</w:t>
      </w:r>
      <w:r w:rsidRPr="00487F89">
        <w:rPr>
          <w:szCs w:val="22"/>
        </w:rPr>
        <w:t xml:space="preserve"> a gyermeke olyan gyógykezelést kap, </w:t>
      </w:r>
      <w:r w:rsidR="004A2731" w:rsidRPr="00487F89">
        <w:rPr>
          <w:szCs w:val="22"/>
        </w:rPr>
        <w:t>am</w:t>
      </w:r>
      <w:r w:rsidR="004A2731">
        <w:rPr>
          <w:szCs w:val="22"/>
        </w:rPr>
        <w:t>i</w:t>
      </w:r>
      <w:r w:rsidR="004A2731" w:rsidRPr="00487F89">
        <w:rPr>
          <w:szCs w:val="22"/>
        </w:rPr>
        <w:t xml:space="preserve"> </w:t>
      </w:r>
      <w:r w:rsidRPr="00487F89">
        <w:rPr>
          <w:szCs w:val="22"/>
        </w:rPr>
        <w:t>a</w:t>
      </w:r>
      <w:r w:rsidR="00527014" w:rsidRPr="00487F89">
        <w:rPr>
          <w:szCs w:val="22"/>
        </w:rPr>
        <w:t xml:space="preserve"> </w:t>
      </w:r>
      <w:r w:rsidR="008D4AB5">
        <w:rPr>
          <w:szCs w:val="22"/>
        </w:rPr>
        <w:t>v</w:t>
      </w:r>
      <w:r w:rsidR="00527014" w:rsidRPr="00487F89">
        <w:rPr>
          <w:szCs w:val="22"/>
        </w:rPr>
        <w:t>ér</w:t>
      </w:r>
      <w:r w:rsidR="008D4AB5">
        <w:rPr>
          <w:szCs w:val="22"/>
        </w:rPr>
        <w:t>ét</w:t>
      </w:r>
      <w:r w:rsidR="00527014" w:rsidRPr="00487F89">
        <w:rPr>
          <w:szCs w:val="22"/>
        </w:rPr>
        <w:t xml:space="preserve"> vagy </w:t>
      </w:r>
      <w:r w:rsidR="004A2731">
        <w:rPr>
          <w:szCs w:val="22"/>
        </w:rPr>
        <w:t>az immun</w:t>
      </w:r>
      <w:r w:rsidRPr="00487F89">
        <w:rPr>
          <w:szCs w:val="22"/>
        </w:rPr>
        <w:t>rendszerét befolyásolja (p</w:t>
      </w:r>
      <w:r w:rsidR="0022245B">
        <w:rPr>
          <w:szCs w:val="22"/>
        </w:rPr>
        <w:t xml:space="preserve">éldául </w:t>
      </w:r>
      <w:r w:rsidR="00C73D57" w:rsidRPr="00487F89">
        <w:rPr>
          <w:szCs w:val="22"/>
        </w:rPr>
        <w:t xml:space="preserve">véralvadásgátló gyógyszerek, </w:t>
      </w:r>
      <w:r w:rsidRPr="00487F89">
        <w:rPr>
          <w:szCs w:val="22"/>
        </w:rPr>
        <w:t xml:space="preserve">szteroidok vagy kemoterápia), akkor kérjük, hogy </w:t>
      </w:r>
      <w:r w:rsidR="004A2731">
        <w:rPr>
          <w:szCs w:val="22"/>
        </w:rPr>
        <w:t>olvassa át</w:t>
      </w:r>
      <w:r w:rsidRPr="00487F89">
        <w:rPr>
          <w:szCs w:val="22"/>
        </w:rPr>
        <w:t xml:space="preserve"> a fenti „</w:t>
      </w:r>
      <w:r w:rsidR="00C73D57" w:rsidRPr="00487F89">
        <w:rPr>
          <w:szCs w:val="22"/>
        </w:rPr>
        <w:t>Figyelmeztetések és óvintézkedések</w:t>
      </w:r>
      <w:r w:rsidRPr="00487F89">
        <w:rPr>
          <w:szCs w:val="22"/>
        </w:rPr>
        <w:t>” c. részt.</w:t>
      </w:r>
    </w:p>
    <w:p w14:paraId="3D8FF65D" w14:textId="77777777" w:rsidR="00355780" w:rsidRPr="00487F89" w:rsidRDefault="00355780" w:rsidP="00885ED2">
      <w:pPr>
        <w:spacing w:line="240" w:lineRule="auto"/>
        <w:ind w:right="-2"/>
        <w:contextualSpacing/>
        <w:rPr>
          <w:szCs w:val="22"/>
        </w:rPr>
      </w:pPr>
    </w:p>
    <w:p w14:paraId="56EB3602" w14:textId="77777777" w:rsidR="00355780" w:rsidRPr="00487F89" w:rsidRDefault="00355780" w:rsidP="00885ED2">
      <w:pPr>
        <w:spacing w:line="240" w:lineRule="auto"/>
        <w:ind w:right="-2"/>
        <w:contextualSpacing/>
        <w:rPr>
          <w:b/>
          <w:szCs w:val="22"/>
        </w:rPr>
      </w:pPr>
      <w:r w:rsidRPr="00487F89">
        <w:rPr>
          <w:b/>
          <w:szCs w:val="22"/>
        </w:rPr>
        <w:t>Terhesség</w:t>
      </w:r>
      <w:r w:rsidR="00C73D57" w:rsidRPr="00487F89">
        <w:rPr>
          <w:b/>
          <w:szCs w:val="22"/>
        </w:rPr>
        <w:t xml:space="preserve">, </w:t>
      </w:r>
      <w:r w:rsidR="00095487" w:rsidRPr="00487F89">
        <w:rPr>
          <w:b/>
          <w:szCs w:val="22"/>
        </w:rPr>
        <w:t>szoptatás</w:t>
      </w:r>
      <w:r w:rsidR="00C73D57" w:rsidRPr="00487F89">
        <w:rPr>
          <w:b/>
          <w:szCs w:val="22"/>
        </w:rPr>
        <w:t xml:space="preserve"> és termékenység</w:t>
      </w:r>
    </w:p>
    <w:p w14:paraId="1883DDF8" w14:textId="77777777" w:rsidR="00355780" w:rsidRPr="00487F89" w:rsidRDefault="00786821" w:rsidP="00885ED2">
      <w:pPr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 xml:space="preserve">Szóljon az orvosának vagy a </w:t>
      </w:r>
      <w:r w:rsidR="00B62339" w:rsidRPr="00487F89">
        <w:t>gondozását végző egészségügyi szakembernek</w:t>
      </w:r>
      <w:r w:rsidRPr="00487F89">
        <w:rPr>
          <w:szCs w:val="22"/>
        </w:rPr>
        <w:t>, ha Ön terhes, terhes lehet, szoptat</w:t>
      </w:r>
      <w:r w:rsidR="00C73D57" w:rsidRPr="00487F89">
        <w:rPr>
          <w:szCs w:val="22"/>
        </w:rPr>
        <w:t xml:space="preserve">, </w:t>
      </w:r>
      <w:r w:rsidR="00C73D57" w:rsidRPr="00624D7B">
        <w:rPr>
          <w:szCs w:val="22"/>
        </w:rPr>
        <w:t>vagy fennáll a terhesség lehetősége vagy gyermeket szeretne</w:t>
      </w:r>
      <w:r w:rsidRPr="00487F89">
        <w:rPr>
          <w:szCs w:val="22"/>
        </w:rPr>
        <w:t xml:space="preserve">! </w:t>
      </w:r>
      <w:r w:rsidR="00F80834" w:rsidRPr="00487F89">
        <w:rPr>
          <w:szCs w:val="22"/>
        </w:rPr>
        <w:t xml:space="preserve">Kezelőorvosa </w:t>
      </w:r>
      <w:r w:rsidR="00B52CAC" w:rsidRPr="00487F89">
        <w:rPr>
          <w:szCs w:val="22"/>
        </w:rPr>
        <w:t>fog segí</w:t>
      </w:r>
      <w:r w:rsidR="004E4877" w:rsidRPr="00487F89">
        <w:rPr>
          <w:szCs w:val="22"/>
        </w:rPr>
        <w:t>t</w:t>
      </w:r>
      <w:r w:rsidR="00B52CAC" w:rsidRPr="00487F89">
        <w:rPr>
          <w:szCs w:val="22"/>
        </w:rPr>
        <w:t>eni Önnek eldönteni,</w:t>
      </w:r>
      <w:r w:rsidR="00F80834" w:rsidRPr="00487F89">
        <w:rPr>
          <w:szCs w:val="22"/>
        </w:rPr>
        <w:t xml:space="preserve"> hogy a terhessége alatt </w:t>
      </w:r>
      <w:r w:rsidR="00B52CAC" w:rsidRPr="00487F89">
        <w:rPr>
          <w:szCs w:val="22"/>
        </w:rPr>
        <w:t xml:space="preserve">szükséges-e megkapnia az </w:t>
      </w:r>
      <w:r w:rsidR="00F80834" w:rsidRPr="00487F89">
        <w:rPr>
          <w:szCs w:val="22"/>
        </w:rPr>
        <w:t>Adacel</w:t>
      </w:r>
      <w:r w:rsidR="007C29D5" w:rsidRPr="00487F89">
        <w:rPr>
          <w:szCs w:val="22"/>
        </w:rPr>
        <w:t>-</w:t>
      </w:r>
      <w:r w:rsidR="00F80834" w:rsidRPr="00487F89">
        <w:rPr>
          <w:szCs w:val="22"/>
        </w:rPr>
        <w:t>t.</w:t>
      </w:r>
    </w:p>
    <w:p w14:paraId="15E73482" w14:textId="77777777" w:rsidR="00355780" w:rsidRPr="00487F89" w:rsidRDefault="00355780" w:rsidP="00885ED2">
      <w:pPr>
        <w:spacing w:line="240" w:lineRule="auto"/>
        <w:contextualSpacing/>
        <w:rPr>
          <w:szCs w:val="22"/>
        </w:rPr>
      </w:pPr>
    </w:p>
    <w:p w14:paraId="61D628A8" w14:textId="77777777" w:rsidR="00355780" w:rsidRPr="00487F89" w:rsidRDefault="00355780" w:rsidP="00885ED2">
      <w:pPr>
        <w:spacing w:line="240" w:lineRule="auto"/>
        <w:ind w:right="-29"/>
        <w:contextualSpacing/>
        <w:rPr>
          <w:b/>
          <w:szCs w:val="22"/>
        </w:rPr>
      </w:pPr>
      <w:r w:rsidRPr="00487F89">
        <w:rPr>
          <w:b/>
          <w:szCs w:val="22"/>
        </w:rPr>
        <w:t xml:space="preserve">A készítmény hatásai a gépjárművezetéshez és </w:t>
      </w:r>
      <w:r w:rsidR="00BF540D" w:rsidRPr="00487F89">
        <w:rPr>
          <w:b/>
          <w:szCs w:val="22"/>
        </w:rPr>
        <w:t xml:space="preserve">a </w:t>
      </w:r>
      <w:r w:rsidRPr="00487F89">
        <w:rPr>
          <w:b/>
          <w:szCs w:val="22"/>
        </w:rPr>
        <w:t xml:space="preserve">gépek </w:t>
      </w:r>
      <w:r w:rsidR="00CB2650" w:rsidRPr="00487F89">
        <w:rPr>
          <w:b/>
          <w:szCs w:val="22"/>
        </w:rPr>
        <w:t>kezel</w:t>
      </w:r>
      <w:r w:rsidRPr="00487F89">
        <w:rPr>
          <w:b/>
          <w:szCs w:val="22"/>
        </w:rPr>
        <w:t>éséhez szükséges képességekre</w:t>
      </w:r>
    </w:p>
    <w:p w14:paraId="6FE28F2B" w14:textId="77777777" w:rsidR="00EF4323" w:rsidRPr="00487F89" w:rsidRDefault="00EF4323" w:rsidP="00885ED2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t xml:space="preserve">A készítménynek a gépjárművezetéshez és gépek </w:t>
      </w:r>
      <w:r w:rsidR="00BF540D" w:rsidRPr="00487F89">
        <w:rPr>
          <w:szCs w:val="22"/>
        </w:rPr>
        <w:t>kezel</w:t>
      </w:r>
      <w:r w:rsidRPr="00487F89">
        <w:rPr>
          <w:szCs w:val="22"/>
        </w:rPr>
        <w:t>éséhez szükséges képességeket befolyásoló hatásait nem vizsgálták.</w:t>
      </w:r>
      <w:r w:rsidR="00B62339" w:rsidRPr="00487F89">
        <w:rPr>
          <w:szCs w:val="22"/>
        </w:rPr>
        <w:t xml:space="preserve"> Ez a vakcina nem</w:t>
      </w:r>
      <w:r w:rsidR="007B51AB" w:rsidRPr="00487F89">
        <w:rPr>
          <w:szCs w:val="22"/>
        </w:rPr>
        <w:t>,</w:t>
      </w:r>
      <w:r w:rsidR="00B62339" w:rsidRPr="00487F89">
        <w:rPr>
          <w:szCs w:val="22"/>
        </w:rPr>
        <w:t xml:space="preserve"> vagy csak elhanyagolható mértékben befolyásolja a gépjárművezetéshez és gépek </w:t>
      </w:r>
      <w:r w:rsidR="00F31DFD" w:rsidRPr="00487F89">
        <w:rPr>
          <w:szCs w:val="22"/>
        </w:rPr>
        <w:t xml:space="preserve">kezeléséhez </w:t>
      </w:r>
      <w:r w:rsidR="00B62339" w:rsidRPr="00487F89">
        <w:rPr>
          <w:szCs w:val="22"/>
        </w:rPr>
        <w:t>szükséges képességeket.</w:t>
      </w:r>
    </w:p>
    <w:p w14:paraId="619B522A" w14:textId="77777777" w:rsidR="00355780" w:rsidRPr="00487F89" w:rsidRDefault="00355780" w:rsidP="00885ED2">
      <w:pPr>
        <w:spacing w:line="240" w:lineRule="auto"/>
        <w:ind w:right="-2"/>
        <w:contextualSpacing/>
        <w:rPr>
          <w:szCs w:val="22"/>
        </w:rPr>
      </w:pPr>
    </w:p>
    <w:p w14:paraId="1EAC04AE" w14:textId="77777777" w:rsidR="00157A4A" w:rsidRPr="00487F89" w:rsidRDefault="00157A4A" w:rsidP="00885ED2">
      <w:pPr>
        <w:spacing w:line="240" w:lineRule="auto"/>
        <w:ind w:right="-2"/>
        <w:contextualSpacing/>
        <w:rPr>
          <w:szCs w:val="22"/>
        </w:rPr>
      </w:pPr>
    </w:p>
    <w:p w14:paraId="483C3E82" w14:textId="77777777" w:rsidR="00355780" w:rsidRPr="00487F89" w:rsidRDefault="00355780" w:rsidP="00885ED2">
      <w:pPr>
        <w:spacing w:line="240" w:lineRule="auto"/>
        <w:ind w:left="567" w:right="-29" w:hanging="567"/>
        <w:contextualSpacing/>
        <w:rPr>
          <w:b/>
          <w:szCs w:val="22"/>
        </w:rPr>
      </w:pPr>
      <w:r w:rsidRPr="00487F89">
        <w:rPr>
          <w:b/>
          <w:szCs w:val="22"/>
        </w:rPr>
        <w:t>3.</w:t>
      </w:r>
      <w:r w:rsidRPr="00487F89">
        <w:rPr>
          <w:b/>
          <w:szCs w:val="22"/>
        </w:rPr>
        <w:tab/>
      </w:r>
      <w:r w:rsidR="00C73D57" w:rsidRPr="00624D7B">
        <w:rPr>
          <w:b/>
          <w:szCs w:val="22"/>
        </w:rPr>
        <w:t xml:space="preserve">Hogyan </w:t>
      </w:r>
      <w:r w:rsidR="00B62339" w:rsidRPr="00624D7B">
        <w:rPr>
          <w:b/>
          <w:szCs w:val="22"/>
        </w:rPr>
        <w:t xml:space="preserve">és mikor </w:t>
      </w:r>
      <w:r w:rsidR="00C73D57" w:rsidRPr="00624D7B">
        <w:rPr>
          <w:b/>
          <w:szCs w:val="22"/>
        </w:rPr>
        <w:t>kell alkalmazni az Adacel-</w:t>
      </w:r>
      <w:r w:rsidR="00C73D57" w:rsidRPr="00487F89">
        <w:rPr>
          <w:b/>
          <w:szCs w:val="22"/>
        </w:rPr>
        <w:t>t</w:t>
      </w:r>
      <w:r w:rsidR="00C73D57" w:rsidRPr="00624D7B">
        <w:rPr>
          <w:b/>
          <w:szCs w:val="22"/>
        </w:rPr>
        <w:t>?</w:t>
      </w:r>
    </w:p>
    <w:p w14:paraId="4A36DD03" w14:textId="77777777" w:rsidR="00355780" w:rsidRPr="00487F89" w:rsidRDefault="00355780" w:rsidP="00885ED2">
      <w:pPr>
        <w:spacing w:line="240" w:lineRule="auto"/>
        <w:ind w:left="567" w:right="-2" w:hanging="567"/>
        <w:contextualSpacing/>
        <w:rPr>
          <w:szCs w:val="22"/>
        </w:rPr>
      </w:pPr>
    </w:p>
    <w:p w14:paraId="35C9A97C" w14:textId="16B5C628" w:rsidR="00EF4323" w:rsidRPr="00487F89" w:rsidRDefault="00EF4323" w:rsidP="00885ED2">
      <w:pPr>
        <w:spacing w:line="240" w:lineRule="auto"/>
        <w:ind w:left="567" w:right="-2" w:hanging="567"/>
        <w:contextualSpacing/>
        <w:rPr>
          <w:b/>
          <w:szCs w:val="22"/>
        </w:rPr>
      </w:pPr>
      <w:r w:rsidRPr="00487F89">
        <w:rPr>
          <w:b/>
          <w:szCs w:val="22"/>
        </w:rPr>
        <w:t>Mikor kapja meg Ön</w:t>
      </w:r>
      <w:r w:rsidR="004A2731">
        <w:rPr>
          <w:b/>
          <w:szCs w:val="22"/>
        </w:rPr>
        <w:t xml:space="preserve"> vagy</w:t>
      </w:r>
      <w:r w:rsidRPr="00487F89">
        <w:rPr>
          <w:b/>
          <w:szCs w:val="22"/>
        </w:rPr>
        <w:t xml:space="preserve"> a gyermeke a vakcinát?</w:t>
      </w:r>
    </w:p>
    <w:p w14:paraId="1477DB62" w14:textId="77777777" w:rsidR="00EF4323" w:rsidRPr="00487F89" w:rsidRDefault="00EF4323" w:rsidP="00885ED2">
      <w:pPr>
        <w:spacing w:line="240" w:lineRule="auto"/>
        <w:ind w:left="567" w:right="-2" w:hanging="567"/>
        <w:contextualSpacing/>
        <w:rPr>
          <w:b/>
          <w:szCs w:val="22"/>
        </w:rPr>
      </w:pPr>
    </w:p>
    <w:p w14:paraId="5527F034" w14:textId="567F9B83" w:rsidR="003F1497" w:rsidRPr="00487F89" w:rsidRDefault="00F80834" w:rsidP="00885ED2">
      <w:pPr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>Kezelő</w:t>
      </w:r>
      <w:r w:rsidR="003F1497" w:rsidRPr="00487F89">
        <w:rPr>
          <w:szCs w:val="22"/>
        </w:rPr>
        <w:t>orvosa majd eldönti, hogy a</w:t>
      </w:r>
      <w:r w:rsidR="00A611DB" w:rsidRPr="00487F89">
        <w:rPr>
          <w:szCs w:val="22"/>
        </w:rPr>
        <w:t>z</w:t>
      </w:r>
      <w:r w:rsidR="003F1497"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="003F1497" w:rsidRPr="00487F89">
        <w:rPr>
          <w:szCs w:val="22"/>
        </w:rPr>
        <w:t xml:space="preserve"> megfelelő-e az Ön</w:t>
      </w:r>
      <w:r w:rsidR="004A2731">
        <w:rPr>
          <w:szCs w:val="22"/>
        </w:rPr>
        <w:t xml:space="preserve"> vagy</w:t>
      </w:r>
      <w:r w:rsidR="003F1497" w:rsidRPr="00487F89">
        <w:rPr>
          <w:szCs w:val="22"/>
        </w:rPr>
        <w:t xml:space="preserve"> a gyermeke számára, mégpedig a következők alapján:</w:t>
      </w:r>
    </w:p>
    <w:p w14:paraId="7836DE2B" w14:textId="787DC628" w:rsidR="003F1497" w:rsidRPr="00487F89" w:rsidRDefault="003F1497" w:rsidP="00157A4A">
      <w:pPr>
        <w:numPr>
          <w:ilvl w:val="0"/>
          <w:numId w:val="17"/>
        </w:numPr>
        <w:tabs>
          <w:tab w:val="clear" w:pos="720"/>
        </w:tabs>
        <w:spacing w:line="240" w:lineRule="auto"/>
        <w:ind w:left="567" w:right="-2" w:hanging="567"/>
        <w:contextualSpacing/>
        <w:rPr>
          <w:szCs w:val="22"/>
        </w:rPr>
      </w:pPr>
      <w:r w:rsidRPr="00487F89">
        <w:rPr>
          <w:szCs w:val="22"/>
        </w:rPr>
        <w:t>milyen védőoltásokat kapott Ön</w:t>
      </w:r>
      <w:r w:rsidR="004A2731">
        <w:rPr>
          <w:szCs w:val="22"/>
        </w:rPr>
        <w:t xml:space="preserve"> vagy</w:t>
      </w:r>
      <w:r w:rsidRPr="00487F89">
        <w:rPr>
          <w:szCs w:val="22"/>
        </w:rPr>
        <w:t xml:space="preserve"> a gyermeke korábban</w:t>
      </w:r>
      <w:r w:rsidR="003D263A" w:rsidRPr="00487F89">
        <w:rPr>
          <w:szCs w:val="22"/>
        </w:rPr>
        <w:t>;</w:t>
      </w:r>
    </w:p>
    <w:p w14:paraId="6BF60B4F" w14:textId="0C27D702" w:rsidR="003F1497" w:rsidRPr="00487F89" w:rsidRDefault="003F1497" w:rsidP="00157A4A">
      <w:pPr>
        <w:numPr>
          <w:ilvl w:val="0"/>
          <w:numId w:val="17"/>
        </w:numPr>
        <w:tabs>
          <w:tab w:val="clear" w:pos="720"/>
        </w:tabs>
        <w:spacing w:line="240" w:lineRule="auto"/>
        <w:ind w:left="567" w:right="-2" w:hanging="567"/>
        <w:contextualSpacing/>
        <w:rPr>
          <w:szCs w:val="22"/>
        </w:rPr>
      </w:pPr>
      <w:r w:rsidRPr="00487F89">
        <w:rPr>
          <w:szCs w:val="22"/>
        </w:rPr>
        <w:t>hány adag ehhez hasonló vakcinát kapott Ön</w:t>
      </w:r>
      <w:r w:rsidR="004A2731">
        <w:rPr>
          <w:szCs w:val="22"/>
        </w:rPr>
        <w:t xml:space="preserve"> vagy</w:t>
      </w:r>
      <w:r w:rsidRPr="00487F89">
        <w:rPr>
          <w:szCs w:val="22"/>
        </w:rPr>
        <w:t xml:space="preserve"> a gyermeke korábban</w:t>
      </w:r>
      <w:r w:rsidR="003D263A" w:rsidRPr="00487F89">
        <w:rPr>
          <w:szCs w:val="22"/>
        </w:rPr>
        <w:t>;</w:t>
      </w:r>
    </w:p>
    <w:p w14:paraId="591CC0EC" w14:textId="3B772410" w:rsidR="003F1497" w:rsidRPr="00487F89" w:rsidRDefault="003F1497" w:rsidP="00157A4A">
      <w:pPr>
        <w:numPr>
          <w:ilvl w:val="0"/>
          <w:numId w:val="17"/>
        </w:numPr>
        <w:tabs>
          <w:tab w:val="clear" w:pos="720"/>
        </w:tabs>
        <w:spacing w:line="240" w:lineRule="auto"/>
        <w:ind w:left="567" w:right="-2" w:hanging="567"/>
        <w:contextualSpacing/>
        <w:rPr>
          <w:szCs w:val="22"/>
        </w:rPr>
      </w:pPr>
      <w:r w:rsidRPr="00487F89">
        <w:rPr>
          <w:szCs w:val="22"/>
        </w:rPr>
        <w:t>mikor adták</w:t>
      </w:r>
      <w:r w:rsidR="004A2731">
        <w:rPr>
          <w:szCs w:val="22"/>
        </w:rPr>
        <w:t xml:space="preserve"> be</w:t>
      </w:r>
      <w:r w:rsidRPr="00487F89">
        <w:rPr>
          <w:szCs w:val="22"/>
        </w:rPr>
        <w:t xml:space="preserve"> az ehhez hasonló vakcina utolsó adagját Önnek</w:t>
      </w:r>
      <w:r w:rsidR="004A2731">
        <w:rPr>
          <w:szCs w:val="22"/>
        </w:rPr>
        <w:t xml:space="preserve"> vagy</w:t>
      </w:r>
      <w:r w:rsidRPr="00487F89">
        <w:rPr>
          <w:szCs w:val="22"/>
        </w:rPr>
        <w:t xml:space="preserve"> a gyermekének.</w:t>
      </w:r>
    </w:p>
    <w:p w14:paraId="3F21F4E0" w14:textId="77777777" w:rsidR="003F1497" w:rsidRPr="00487F89" w:rsidRDefault="003F1497" w:rsidP="00885ED2">
      <w:pPr>
        <w:spacing w:line="240" w:lineRule="auto"/>
        <w:ind w:left="567" w:right="-2" w:hanging="567"/>
        <w:contextualSpacing/>
        <w:rPr>
          <w:szCs w:val="22"/>
        </w:rPr>
      </w:pPr>
    </w:p>
    <w:p w14:paraId="14BC18BC" w14:textId="64AF4A5C" w:rsidR="0066172F" w:rsidRPr="00487F89" w:rsidRDefault="0022245B" w:rsidP="00885ED2">
      <w:pPr>
        <w:spacing w:line="240" w:lineRule="auto"/>
        <w:ind w:right="-2"/>
        <w:contextualSpacing/>
        <w:rPr>
          <w:szCs w:val="22"/>
        </w:rPr>
      </w:pPr>
      <w:r>
        <w:rPr>
          <w:szCs w:val="22"/>
        </w:rPr>
        <w:t>Kezelő</w:t>
      </w:r>
      <w:r w:rsidR="0066172F" w:rsidRPr="00487F89">
        <w:rPr>
          <w:szCs w:val="22"/>
        </w:rPr>
        <w:t>orvosa majd eldönti, hogy meddig várjanak az egyes védőoltások között.</w:t>
      </w:r>
    </w:p>
    <w:p w14:paraId="0F0D923B" w14:textId="77777777" w:rsidR="00F80834" w:rsidRPr="00487F89" w:rsidRDefault="00F80834" w:rsidP="00885ED2">
      <w:pPr>
        <w:spacing w:line="240" w:lineRule="auto"/>
        <w:ind w:right="-2"/>
        <w:contextualSpacing/>
        <w:rPr>
          <w:szCs w:val="22"/>
        </w:rPr>
      </w:pPr>
    </w:p>
    <w:p w14:paraId="16AFA22D" w14:textId="74A27CB7" w:rsidR="00F80834" w:rsidRPr="00487F89" w:rsidRDefault="008149C2" w:rsidP="00885ED2">
      <w:pPr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>H</w:t>
      </w:r>
      <w:r w:rsidR="00F80834" w:rsidRPr="00487F89">
        <w:rPr>
          <w:szCs w:val="22"/>
        </w:rPr>
        <w:t xml:space="preserve">a Ön terhes, kezelőorvosa </w:t>
      </w:r>
      <w:r w:rsidR="008D4AB5">
        <w:rPr>
          <w:szCs w:val="22"/>
        </w:rPr>
        <w:t>segíteni fog Önnek el</w:t>
      </w:r>
      <w:r w:rsidR="00F80834" w:rsidRPr="00487F89">
        <w:rPr>
          <w:szCs w:val="22"/>
        </w:rPr>
        <w:t>dönt</w:t>
      </w:r>
      <w:r w:rsidR="008D4AB5">
        <w:rPr>
          <w:szCs w:val="22"/>
        </w:rPr>
        <w:t>en</w:t>
      </w:r>
      <w:r w:rsidR="00F80834" w:rsidRPr="00487F89">
        <w:rPr>
          <w:szCs w:val="22"/>
        </w:rPr>
        <w:t>i, hogy</w:t>
      </w:r>
      <w:r w:rsidR="008D4AB5">
        <w:rPr>
          <w:szCs w:val="22"/>
        </w:rPr>
        <w:t xml:space="preserve"> a terhessége alatt</w:t>
      </w:r>
      <w:r w:rsidR="00F80834" w:rsidRPr="00487F89">
        <w:rPr>
          <w:szCs w:val="22"/>
        </w:rPr>
        <w:t xml:space="preserve"> </w:t>
      </w:r>
      <w:r w:rsidR="008D4AB5">
        <w:rPr>
          <w:szCs w:val="22"/>
        </w:rPr>
        <w:t>meg</w:t>
      </w:r>
      <w:r w:rsidR="00F80834" w:rsidRPr="00487F89">
        <w:rPr>
          <w:szCs w:val="22"/>
        </w:rPr>
        <w:t>kap</w:t>
      </w:r>
      <w:r w:rsidR="008D4AB5">
        <w:rPr>
          <w:szCs w:val="22"/>
        </w:rPr>
        <w:t>j</w:t>
      </w:r>
      <w:r w:rsidR="00F80834" w:rsidRPr="00487F89">
        <w:rPr>
          <w:szCs w:val="22"/>
        </w:rPr>
        <w:t xml:space="preserve">a-e </w:t>
      </w:r>
      <w:r w:rsidR="008D4AB5">
        <w:rPr>
          <w:szCs w:val="22"/>
        </w:rPr>
        <w:t xml:space="preserve">az </w:t>
      </w:r>
      <w:r w:rsidR="00F80834" w:rsidRPr="00487F89">
        <w:rPr>
          <w:szCs w:val="22"/>
        </w:rPr>
        <w:t>Adacel</w:t>
      </w:r>
      <w:r w:rsidR="00C93D9D" w:rsidRPr="00487F89">
        <w:rPr>
          <w:szCs w:val="22"/>
        </w:rPr>
        <w:t>-</w:t>
      </w:r>
      <w:r w:rsidR="00F80834" w:rsidRPr="00487F89">
        <w:rPr>
          <w:szCs w:val="22"/>
        </w:rPr>
        <w:t>t.</w:t>
      </w:r>
    </w:p>
    <w:p w14:paraId="6AED496C" w14:textId="77777777" w:rsidR="003F1497" w:rsidRPr="00487F89" w:rsidRDefault="003F1497" w:rsidP="00885ED2">
      <w:pPr>
        <w:spacing w:line="240" w:lineRule="auto"/>
        <w:ind w:left="567" w:right="-2" w:hanging="567"/>
        <w:contextualSpacing/>
        <w:rPr>
          <w:b/>
          <w:szCs w:val="22"/>
        </w:rPr>
      </w:pPr>
    </w:p>
    <w:p w14:paraId="2C26B377" w14:textId="77777777" w:rsidR="00EF4323" w:rsidRPr="00487F89" w:rsidRDefault="00EF4323" w:rsidP="00885ED2">
      <w:pPr>
        <w:spacing w:line="240" w:lineRule="auto"/>
        <w:ind w:left="567" w:right="-2" w:hanging="567"/>
        <w:contextualSpacing/>
        <w:rPr>
          <w:b/>
          <w:szCs w:val="22"/>
        </w:rPr>
      </w:pPr>
      <w:r w:rsidRPr="00487F89">
        <w:rPr>
          <w:b/>
          <w:szCs w:val="22"/>
        </w:rPr>
        <w:t>Adagolás és az alkalmazás módja</w:t>
      </w:r>
    </w:p>
    <w:p w14:paraId="63BFA030" w14:textId="77777777" w:rsidR="00EF4323" w:rsidRPr="00487F89" w:rsidRDefault="00EF4323" w:rsidP="00885ED2">
      <w:pPr>
        <w:spacing w:line="240" w:lineRule="auto"/>
        <w:ind w:left="567" w:right="-2" w:hanging="567"/>
        <w:contextualSpacing/>
        <w:rPr>
          <w:szCs w:val="22"/>
        </w:rPr>
      </w:pPr>
    </w:p>
    <w:p w14:paraId="497147F9" w14:textId="77777777" w:rsidR="00EF4323" w:rsidRPr="00487F89" w:rsidRDefault="00EF4323" w:rsidP="00885ED2">
      <w:pPr>
        <w:spacing w:line="240" w:lineRule="auto"/>
        <w:ind w:left="567" w:right="-2" w:hanging="567"/>
        <w:contextualSpacing/>
        <w:rPr>
          <w:szCs w:val="22"/>
          <w:u w:val="single"/>
        </w:rPr>
      </w:pPr>
      <w:r w:rsidRPr="00487F89">
        <w:rPr>
          <w:szCs w:val="22"/>
          <w:u w:val="single"/>
        </w:rPr>
        <w:t>Ki adja Önnek a</w:t>
      </w:r>
      <w:r w:rsidR="00A611DB" w:rsidRPr="00487F89">
        <w:rPr>
          <w:szCs w:val="22"/>
          <w:u w:val="single"/>
        </w:rPr>
        <w:t>z</w:t>
      </w:r>
      <w:r w:rsidRPr="00487F89">
        <w:rPr>
          <w:szCs w:val="22"/>
          <w:u w:val="single"/>
        </w:rPr>
        <w:t xml:space="preserve"> </w:t>
      </w:r>
      <w:r w:rsidR="00DF0245" w:rsidRPr="00487F89">
        <w:rPr>
          <w:szCs w:val="22"/>
          <w:u w:val="single"/>
        </w:rPr>
        <w:t>Adacel</w:t>
      </w:r>
      <w:r w:rsidR="00BB6478" w:rsidRPr="00487F89">
        <w:rPr>
          <w:szCs w:val="22"/>
          <w:u w:val="single"/>
        </w:rPr>
        <w:t>-t?</w:t>
      </w:r>
    </w:p>
    <w:p w14:paraId="34F45EBF" w14:textId="1DFC21A4" w:rsidR="00355780" w:rsidRPr="00487F89" w:rsidRDefault="0066172F" w:rsidP="00885ED2">
      <w:pPr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>A</w:t>
      </w:r>
      <w:r w:rsidR="00A611DB" w:rsidRPr="00487F89">
        <w:rPr>
          <w:szCs w:val="22"/>
        </w:rPr>
        <w:t>z</w:t>
      </w:r>
      <w:r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Pr="00487F89">
        <w:rPr>
          <w:szCs w:val="22"/>
        </w:rPr>
        <w:t xml:space="preserve">-t </w:t>
      </w:r>
      <w:r w:rsidR="00A93950">
        <w:rPr>
          <w:szCs w:val="22"/>
        </w:rPr>
        <w:t xml:space="preserve">kizárólag </w:t>
      </w:r>
      <w:r w:rsidRPr="00487F89">
        <w:rPr>
          <w:szCs w:val="22"/>
        </w:rPr>
        <w:t>olyan egészségügyi szakember ad</w:t>
      </w:r>
      <w:r w:rsidR="00A93950">
        <w:rPr>
          <w:szCs w:val="22"/>
        </w:rPr>
        <w:t>hat</w:t>
      </w:r>
      <w:r w:rsidRPr="00487F89">
        <w:rPr>
          <w:szCs w:val="22"/>
        </w:rPr>
        <w:t>ja</w:t>
      </w:r>
      <w:r w:rsidR="00A93950">
        <w:rPr>
          <w:szCs w:val="22"/>
        </w:rPr>
        <w:t xml:space="preserve"> be</w:t>
      </w:r>
      <w:r w:rsidRPr="00487F89">
        <w:rPr>
          <w:szCs w:val="22"/>
        </w:rPr>
        <w:t>, akit kiképeztek a</w:t>
      </w:r>
      <w:r w:rsidR="003D263A" w:rsidRPr="00487F89">
        <w:rPr>
          <w:szCs w:val="22"/>
        </w:rPr>
        <w:t>z</w:t>
      </w:r>
      <w:r w:rsidRPr="00487F89">
        <w:rPr>
          <w:szCs w:val="22"/>
        </w:rPr>
        <w:t xml:space="preserve"> </w:t>
      </w:r>
      <w:r w:rsidR="003D263A" w:rsidRPr="00487F89">
        <w:rPr>
          <w:szCs w:val="22"/>
        </w:rPr>
        <w:t>oltóanyago</w:t>
      </w:r>
      <w:r w:rsidRPr="00487F89">
        <w:rPr>
          <w:szCs w:val="22"/>
        </w:rPr>
        <w:t xml:space="preserve">k </w:t>
      </w:r>
      <w:r w:rsidR="00A93950">
        <w:rPr>
          <w:szCs w:val="22"/>
        </w:rPr>
        <w:t>beadására</w:t>
      </w:r>
      <w:r w:rsidRPr="00487F89">
        <w:rPr>
          <w:szCs w:val="22"/>
        </w:rPr>
        <w:t>, és olyan rendelőben</w:t>
      </w:r>
      <w:r w:rsidR="004A2731">
        <w:rPr>
          <w:szCs w:val="22"/>
        </w:rPr>
        <w:t xml:space="preserve"> vagy</w:t>
      </w:r>
      <w:r w:rsidRPr="00487F89">
        <w:rPr>
          <w:szCs w:val="22"/>
        </w:rPr>
        <w:t xml:space="preserve"> ambulancián, ahol megvan a kellő felszerelés a vakcinával szemben ritkán bekövetkező</w:t>
      </w:r>
      <w:r w:rsidR="004A2731">
        <w:rPr>
          <w:szCs w:val="22"/>
        </w:rPr>
        <w:t>,</w:t>
      </w:r>
      <w:r w:rsidRPr="00487F89">
        <w:rPr>
          <w:szCs w:val="22"/>
        </w:rPr>
        <w:t xml:space="preserve"> esetleg súlyos túlérzékenységi reakció ellátásához.</w:t>
      </w:r>
    </w:p>
    <w:p w14:paraId="1DE389A6" w14:textId="77777777" w:rsidR="0066172F" w:rsidRPr="00487F89" w:rsidRDefault="0066172F" w:rsidP="00885ED2">
      <w:pPr>
        <w:spacing w:line="240" w:lineRule="auto"/>
        <w:ind w:right="-2"/>
        <w:contextualSpacing/>
        <w:rPr>
          <w:szCs w:val="22"/>
        </w:rPr>
      </w:pPr>
    </w:p>
    <w:p w14:paraId="3D246AFD" w14:textId="77777777" w:rsidR="00BB6478" w:rsidRPr="00487F89" w:rsidRDefault="00BB6478" w:rsidP="00885ED2">
      <w:pPr>
        <w:spacing w:line="240" w:lineRule="auto"/>
        <w:ind w:right="-2"/>
        <w:contextualSpacing/>
        <w:rPr>
          <w:szCs w:val="22"/>
          <w:u w:val="single"/>
        </w:rPr>
      </w:pPr>
      <w:r w:rsidRPr="00487F89">
        <w:rPr>
          <w:szCs w:val="22"/>
          <w:u w:val="single"/>
        </w:rPr>
        <w:t>Adag</w:t>
      </w:r>
      <w:r w:rsidR="001E15DE" w:rsidRPr="00487F89">
        <w:rPr>
          <w:szCs w:val="22"/>
          <w:u w:val="single"/>
        </w:rPr>
        <w:t>olás</w:t>
      </w:r>
    </w:p>
    <w:p w14:paraId="7EF86D55" w14:textId="00BF539A" w:rsidR="0066172F" w:rsidRPr="00487F89" w:rsidRDefault="0066172F" w:rsidP="00885ED2">
      <w:pPr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>Minden korcsoport, amely számára a</w:t>
      </w:r>
      <w:r w:rsidR="00A611DB" w:rsidRPr="00487F89">
        <w:rPr>
          <w:szCs w:val="22"/>
        </w:rPr>
        <w:t>z</w:t>
      </w:r>
      <w:r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Pr="00487F89">
        <w:rPr>
          <w:szCs w:val="22"/>
        </w:rPr>
        <w:t xml:space="preserve"> </w:t>
      </w:r>
      <w:r w:rsidR="0022245B">
        <w:rPr>
          <w:szCs w:val="22"/>
        </w:rPr>
        <w:t>alkalmazható</w:t>
      </w:r>
      <w:r w:rsidRPr="00487F89">
        <w:rPr>
          <w:szCs w:val="22"/>
        </w:rPr>
        <w:t xml:space="preserve">, </w:t>
      </w:r>
      <w:r w:rsidR="004A2731">
        <w:rPr>
          <w:szCs w:val="22"/>
        </w:rPr>
        <w:t>1 </w:t>
      </w:r>
      <w:r w:rsidRPr="00487F89">
        <w:rPr>
          <w:szCs w:val="22"/>
        </w:rPr>
        <w:t>injekciót (</w:t>
      </w:r>
      <w:r w:rsidR="00A93950">
        <w:rPr>
          <w:szCs w:val="22"/>
        </w:rPr>
        <w:t>0,5 </w:t>
      </w:r>
      <w:r w:rsidRPr="00487F89">
        <w:rPr>
          <w:szCs w:val="22"/>
        </w:rPr>
        <w:t>milliliter</w:t>
      </w:r>
      <w:r w:rsidR="004A2731">
        <w:rPr>
          <w:szCs w:val="22"/>
        </w:rPr>
        <w:t>t</w:t>
      </w:r>
      <w:r w:rsidRPr="00487F89">
        <w:rPr>
          <w:szCs w:val="22"/>
        </w:rPr>
        <w:t>) kap.</w:t>
      </w:r>
    </w:p>
    <w:p w14:paraId="1B8758C8" w14:textId="77777777" w:rsidR="0066172F" w:rsidRPr="00487F89" w:rsidRDefault="0066172F" w:rsidP="00885ED2">
      <w:pPr>
        <w:spacing w:line="240" w:lineRule="auto"/>
        <w:ind w:right="-2"/>
        <w:contextualSpacing/>
        <w:rPr>
          <w:szCs w:val="22"/>
        </w:rPr>
      </w:pPr>
    </w:p>
    <w:p w14:paraId="3265B0B9" w14:textId="469CF936" w:rsidR="00C21D50" w:rsidRPr="00487F89" w:rsidRDefault="00C21D50" w:rsidP="00885ED2">
      <w:pPr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 xml:space="preserve">Abban az esetben, </w:t>
      </w:r>
      <w:r w:rsidR="00A93950">
        <w:rPr>
          <w:szCs w:val="22"/>
        </w:rPr>
        <w:t>ha</w:t>
      </w:r>
      <w:r w:rsidR="00A93950" w:rsidRPr="00487F89">
        <w:rPr>
          <w:szCs w:val="22"/>
        </w:rPr>
        <w:t xml:space="preserve"> </w:t>
      </w:r>
      <w:r w:rsidRPr="00487F89">
        <w:rPr>
          <w:szCs w:val="22"/>
        </w:rPr>
        <w:t xml:space="preserve">Önnek vagy gyermekének olyan sérülése van, </w:t>
      </w:r>
      <w:r w:rsidR="004A2731" w:rsidRPr="00487F89">
        <w:rPr>
          <w:szCs w:val="22"/>
        </w:rPr>
        <w:t>am</w:t>
      </w:r>
      <w:r w:rsidR="004A2731">
        <w:rPr>
          <w:szCs w:val="22"/>
        </w:rPr>
        <w:t>i miatt</w:t>
      </w:r>
      <w:r w:rsidR="004A2731" w:rsidRPr="00487F89">
        <w:rPr>
          <w:szCs w:val="22"/>
        </w:rPr>
        <w:t xml:space="preserve"> </w:t>
      </w:r>
      <w:r w:rsidRPr="00487F89">
        <w:rPr>
          <w:szCs w:val="22"/>
        </w:rPr>
        <w:t>a tetanusz (merevgörcs) betegség megelőzése érdekében ellátás szükséges, orvosa fogja eldönteni, hogy az Adacel-t tetanusz immunglobulinnal együtt vagy anélkül adja be.</w:t>
      </w:r>
    </w:p>
    <w:p w14:paraId="0239684D" w14:textId="77777777" w:rsidR="00A421C3" w:rsidRPr="00487F89" w:rsidRDefault="00A421C3" w:rsidP="00885ED2">
      <w:pPr>
        <w:spacing w:line="240" w:lineRule="auto"/>
        <w:ind w:right="-2"/>
        <w:contextualSpacing/>
        <w:rPr>
          <w:szCs w:val="22"/>
        </w:rPr>
      </w:pPr>
    </w:p>
    <w:p w14:paraId="6F630333" w14:textId="0F1178D1" w:rsidR="00C21D50" w:rsidRPr="00487F89" w:rsidRDefault="00A421C3" w:rsidP="00885ED2">
      <w:pPr>
        <w:spacing w:line="240" w:lineRule="auto"/>
        <w:ind w:right="-2"/>
        <w:contextualSpacing/>
        <w:rPr>
          <w:color w:val="000000"/>
          <w:szCs w:val="22"/>
        </w:rPr>
      </w:pPr>
      <w:r w:rsidRPr="00487F89">
        <w:rPr>
          <w:color w:val="000000"/>
          <w:szCs w:val="22"/>
        </w:rPr>
        <w:t>Az A</w:t>
      </w:r>
      <w:r w:rsidR="00E573B5" w:rsidRPr="00487F89">
        <w:rPr>
          <w:color w:val="000000"/>
          <w:szCs w:val="22"/>
        </w:rPr>
        <w:t xml:space="preserve">dacel </w:t>
      </w:r>
      <w:r w:rsidR="000738AE" w:rsidRPr="00487F89">
        <w:rPr>
          <w:color w:val="000000"/>
          <w:szCs w:val="22"/>
        </w:rPr>
        <w:t xml:space="preserve">emlékeztető </w:t>
      </w:r>
      <w:r w:rsidR="00E573B5" w:rsidRPr="00487F89">
        <w:rPr>
          <w:color w:val="000000"/>
          <w:szCs w:val="22"/>
        </w:rPr>
        <w:t>oltásként</w:t>
      </w:r>
      <w:r w:rsidR="00A93950">
        <w:rPr>
          <w:color w:val="000000"/>
          <w:szCs w:val="22"/>
        </w:rPr>
        <w:t xml:space="preserve"> alkalmazható</w:t>
      </w:r>
      <w:r w:rsidRPr="00487F89">
        <w:rPr>
          <w:color w:val="000000"/>
          <w:szCs w:val="22"/>
        </w:rPr>
        <w:t xml:space="preserve">. </w:t>
      </w:r>
      <w:r w:rsidR="00E573B5" w:rsidRPr="00487F89">
        <w:rPr>
          <w:color w:val="000000"/>
          <w:szCs w:val="22"/>
        </w:rPr>
        <w:t>A</w:t>
      </w:r>
      <w:r w:rsidR="00E573B5" w:rsidRPr="00487F89">
        <w:rPr>
          <w:szCs w:val="22"/>
        </w:rPr>
        <w:t xml:space="preserve"> vakcina ismételt beadása</w:t>
      </w:r>
      <w:r w:rsidR="00E573B5" w:rsidRPr="00487F89">
        <w:rPr>
          <w:color w:val="000000"/>
          <w:szCs w:val="22"/>
        </w:rPr>
        <w:t xml:space="preserve"> kezelőorvosa javaslata alapján történik.</w:t>
      </w:r>
    </w:p>
    <w:p w14:paraId="49266986" w14:textId="77777777" w:rsidR="00C73D57" w:rsidRPr="00487F89" w:rsidRDefault="00C73D57" w:rsidP="00885ED2">
      <w:pPr>
        <w:spacing w:line="240" w:lineRule="auto"/>
        <w:ind w:right="-2"/>
        <w:contextualSpacing/>
        <w:rPr>
          <w:szCs w:val="22"/>
        </w:rPr>
      </w:pPr>
    </w:p>
    <w:p w14:paraId="61AB20EE" w14:textId="77777777" w:rsidR="00BB6478" w:rsidRPr="00487F89" w:rsidRDefault="00BB6478" w:rsidP="00885ED2">
      <w:pPr>
        <w:spacing w:line="240" w:lineRule="auto"/>
        <w:ind w:right="-2"/>
        <w:contextualSpacing/>
        <w:rPr>
          <w:szCs w:val="22"/>
          <w:u w:val="single"/>
        </w:rPr>
      </w:pPr>
      <w:r w:rsidRPr="00487F89">
        <w:rPr>
          <w:szCs w:val="22"/>
          <w:u w:val="single"/>
        </w:rPr>
        <w:t>Az alkalmazás módja</w:t>
      </w:r>
    </w:p>
    <w:p w14:paraId="7D1B2FD6" w14:textId="77777777" w:rsidR="00BB6478" w:rsidRPr="00487F89" w:rsidRDefault="00BB6478" w:rsidP="00885ED2">
      <w:pPr>
        <w:spacing w:line="240" w:lineRule="auto"/>
        <w:ind w:right="-2"/>
        <w:contextualSpacing/>
        <w:rPr>
          <w:szCs w:val="22"/>
          <w:u w:val="single"/>
        </w:rPr>
      </w:pPr>
    </w:p>
    <w:p w14:paraId="17071BBB" w14:textId="46D0B6F3" w:rsidR="00BB6478" w:rsidRPr="00487F89" w:rsidRDefault="0022245B" w:rsidP="00885ED2">
      <w:pPr>
        <w:spacing w:line="240" w:lineRule="auto"/>
        <w:ind w:right="-2"/>
        <w:contextualSpacing/>
        <w:rPr>
          <w:szCs w:val="22"/>
        </w:rPr>
      </w:pPr>
      <w:r w:rsidRPr="0022245B">
        <w:rPr>
          <w:szCs w:val="22"/>
        </w:rPr>
        <w:t>Kezelőorvosa vagy a gondozását végző egészségügyi szakember</w:t>
      </w:r>
      <w:r w:rsidR="000E3652" w:rsidRPr="00487F89">
        <w:rPr>
          <w:szCs w:val="22"/>
        </w:rPr>
        <w:t xml:space="preserve"> felkar külső részén lévő izomba (deltaizom</w:t>
      </w:r>
      <w:r w:rsidR="00941678">
        <w:rPr>
          <w:szCs w:val="22"/>
        </w:rPr>
        <w:t>ba</w:t>
      </w:r>
      <w:r w:rsidR="000E3652" w:rsidRPr="00487F89">
        <w:rPr>
          <w:szCs w:val="22"/>
        </w:rPr>
        <w:t>) adja majd be az oltóanyagot.</w:t>
      </w:r>
    </w:p>
    <w:p w14:paraId="06BF997F" w14:textId="77777777" w:rsidR="00253DD2" w:rsidRPr="00487F89" w:rsidRDefault="00253DD2" w:rsidP="00885ED2">
      <w:pPr>
        <w:spacing w:line="240" w:lineRule="auto"/>
        <w:ind w:right="-2"/>
        <w:contextualSpacing/>
        <w:rPr>
          <w:szCs w:val="22"/>
        </w:rPr>
      </w:pPr>
    </w:p>
    <w:p w14:paraId="7F705854" w14:textId="427C2E2A" w:rsidR="00253DD2" w:rsidRPr="00487F89" w:rsidRDefault="0022245B" w:rsidP="00885ED2">
      <w:pPr>
        <w:spacing w:line="240" w:lineRule="auto"/>
        <w:ind w:right="-2"/>
        <w:contextualSpacing/>
        <w:rPr>
          <w:szCs w:val="22"/>
        </w:rPr>
      </w:pPr>
      <w:r w:rsidRPr="0022245B">
        <w:rPr>
          <w:szCs w:val="22"/>
        </w:rPr>
        <w:t xml:space="preserve">Kezelőorvosa vagy a gondozását végző egészségügyi szakember </w:t>
      </w:r>
      <w:r w:rsidR="00253DD2" w:rsidRPr="00487F89">
        <w:rPr>
          <w:b/>
          <w:szCs w:val="22"/>
        </w:rPr>
        <w:t>nem</w:t>
      </w:r>
      <w:r w:rsidR="00253DD2" w:rsidRPr="00487F89">
        <w:rPr>
          <w:szCs w:val="22"/>
        </w:rPr>
        <w:t xml:space="preserve"> adja az oltóanyagot vérérbe, farizomba, bőrbe</w:t>
      </w:r>
      <w:r w:rsidR="00941678">
        <w:rPr>
          <w:szCs w:val="22"/>
        </w:rPr>
        <w:t xml:space="preserve"> vagy</w:t>
      </w:r>
      <w:r w:rsidR="00253DD2" w:rsidRPr="00487F89">
        <w:rPr>
          <w:szCs w:val="22"/>
        </w:rPr>
        <w:t xml:space="preserve"> bőr alá. </w:t>
      </w:r>
      <w:r w:rsidR="004D07C9" w:rsidRPr="00487F89">
        <w:rPr>
          <w:szCs w:val="22"/>
        </w:rPr>
        <w:t>Véralvadási zavar esetén dönthet úgy, hogy a bőr alá adja be, bár ez több</w:t>
      </w:r>
      <w:r w:rsidR="00941678">
        <w:rPr>
          <w:szCs w:val="22"/>
        </w:rPr>
        <w:t>,</w:t>
      </w:r>
      <w:r w:rsidR="004D07C9" w:rsidRPr="00487F89">
        <w:rPr>
          <w:szCs w:val="22"/>
        </w:rPr>
        <w:t xml:space="preserve"> hel</w:t>
      </w:r>
      <w:r w:rsidR="000B1AD7" w:rsidRPr="00487F89">
        <w:rPr>
          <w:szCs w:val="22"/>
        </w:rPr>
        <w:t>yi mellékhatást okozhat</w:t>
      </w:r>
      <w:r w:rsidR="004D07C9" w:rsidRPr="00487F89">
        <w:rPr>
          <w:szCs w:val="22"/>
        </w:rPr>
        <w:t xml:space="preserve">, így </w:t>
      </w:r>
      <w:r w:rsidR="00A93950">
        <w:rPr>
          <w:szCs w:val="22"/>
        </w:rPr>
        <w:t xml:space="preserve">például </w:t>
      </w:r>
      <w:r w:rsidR="004D07C9" w:rsidRPr="00487F89">
        <w:rPr>
          <w:szCs w:val="22"/>
        </w:rPr>
        <w:t>kis csomó képződhet a bőr alatt.</w:t>
      </w:r>
    </w:p>
    <w:p w14:paraId="13F97B64" w14:textId="77777777" w:rsidR="00BB6478" w:rsidRPr="00487F89" w:rsidRDefault="00BB6478" w:rsidP="00885ED2">
      <w:pPr>
        <w:spacing w:line="240" w:lineRule="auto"/>
        <w:ind w:right="-2"/>
        <w:contextualSpacing/>
        <w:rPr>
          <w:szCs w:val="22"/>
          <w:u w:val="single"/>
        </w:rPr>
      </w:pPr>
    </w:p>
    <w:p w14:paraId="64FF5BF4" w14:textId="7B948447" w:rsidR="00E57A9E" w:rsidRPr="00624D7B" w:rsidRDefault="00E57A9E" w:rsidP="00885ED2">
      <w:pPr>
        <w:spacing w:line="240" w:lineRule="auto"/>
        <w:ind w:right="-2"/>
        <w:contextualSpacing/>
        <w:rPr>
          <w:szCs w:val="22"/>
        </w:rPr>
      </w:pPr>
      <w:r w:rsidRPr="00624D7B">
        <w:rPr>
          <w:szCs w:val="22"/>
        </w:rPr>
        <w:t xml:space="preserve">Ha bármilyen további kérdése van a </w:t>
      </w:r>
      <w:r w:rsidR="00C21D50" w:rsidRPr="00624D7B">
        <w:rPr>
          <w:szCs w:val="22"/>
        </w:rPr>
        <w:t xml:space="preserve">gyógyszer </w:t>
      </w:r>
      <w:r w:rsidRPr="00624D7B">
        <w:rPr>
          <w:szCs w:val="22"/>
        </w:rPr>
        <w:t>alkalmazásával kap</w:t>
      </w:r>
      <w:r w:rsidR="00BA6AB7" w:rsidRPr="00624D7B">
        <w:rPr>
          <w:szCs w:val="22"/>
        </w:rPr>
        <w:t xml:space="preserve">csolatban, kérdezze meg </w:t>
      </w:r>
      <w:r w:rsidR="008C39C7" w:rsidRPr="00624D7B">
        <w:rPr>
          <w:szCs w:val="22"/>
        </w:rPr>
        <w:t xml:space="preserve">az </w:t>
      </w:r>
      <w:r w:rsidR="00BA6AB7" w:rsidRPr="00624D7B">
        <w:rPr>
          <w:szCs w:val="22"/>
        </w:rPr>
        <w:t>orvosát</w:t>
      </w:r>
      <w:r w:rsidR="008C39C7" w:rsidRPr="00624D7B">
        <w:rPr>
          <w:szCs w:val="22"/>
        </w:rPr>
        <w:t>,</w:t>
      </w:r>
      <w:r w:rsidRPr="00624D7B">
        <w:rPr>
          <w:szCs w:val="22"/>
        </w:rPr>
        <w:t xml:space="preserve"> </w:t>
      </w:r>
      <w:r w:rsidR="008C39C7" w:rsidRPr="00624D7B">
        <w:rPr>
          <w:szCs w:val="22"/>
        </w:rPr>
        <w:t>a gyógyszerész</w:t>
      </w:r>
      <w:r w:rsidR="00941678">
        <w:rPr>
          <w:szCs w:val="22"/>
        </w:rPr>
        <w:t>é</w:t>
      </w:r>
      <w:r w:rsidRPr="00624D7B">
        <w:rPr>
          <w:szCs w:val="22"/>
        </w:rPr>
        <w:t>t</w:t>
      </w:r>
      <w:r w:rsidR="008C39C7" w:rsidRPr="00624D7B">
        <w:rPr>
          <w:szCs w:val="22"/>
        </w:rPr>
        <w:t xml:space="preserve">, vagy a </w:t>
      </w:r>
      <w:r w:rsidR="00403A03" w:rsidRPr="00403A03">
        <w:rPr>
          <w:szCs w:val="22"/>
        </w:rPr>
        <w:t>gondozását végző egészségügyi szakember</w:t>
      </w:r>
      <w:r w:rsidR="00403A03">
        <w:rPr>
          <w:szCs w:val="22"/>
        </w:rPr>
        <w:t>t.</w:t>
      </w:r>
      <w:r w:rsidR="00403A03" w:rsidRPr="00403A03">
        <w:rPr>
          <w:szCs w:val="22"/>
        </w:rPr>
        <w:t xml:space="preserve"> </w:t>
      </w:r>
    </w:p>
    <w:p w14:paraId="33779B6C" w14:textId="77777777" w:rsidR="00E57A9E" w:rsidRPr="00487F89" w:rsidRDefault="00E57A9E" w:rsidP="00885ED2">
      <w:pPr>
        <w:spacing w:line="240" w:lineRule="auto"/>
        <w:ind w:right="-2"/>
        <w:contextualSpacing/>
        <w:rPr>
          <w:szCs w:val="22"/>
        </w:rPr>
      </w:pPr>
    </w:p>
    <w:p w14:paraId="0E925AC6" w14:textId="77777777" w:rsidR="00885ED2" w:rsidRPr="00487F89" w:rsidRDefault="00885ED2" w:rsidP="00885ED2">
      <w:pPr>
        <w:spacing w:line="240" w:lineRule="auto"/>
        <w:ind w:right="-2"/>
        <w:contextualSpacing/>
        <w:rPr>
          <w:szCs w:val="22"/>
        </w:rPr>
      </w:pPr>
    </w:p>
    <w:p w14:paraId="1FB11DEC" w14:textId="77777777" w:rsidR="00355780" w:rsidRPr="00487F89" w:rsidRDefault="00355780" w:rsidP="00885ED2">
      <w:pPr>
        <w:spacing w:line="240" w:lineRule="auto"/>
        <w:ind w:left="567" w:right="-2" w:hanging="567"/>
        <w:contextualSpacing/>
        <w:rPr>
          <w:b/>
          <w:szCs w:val="22"/>
        </w:rPr>
      </w:pPr>
      <w:r w:rsidRPr="00487F89">
        <w:rPr>
          <w:b/>
          <w:szCs w:val="22"/>
        </w:rPr>
        <w:t>4.</w:t>
      </w:r>
      <w:r w:rsidRPr="00487F89">
        <w:rPr>
          <w:b/>
          <w:szCs w:val="22"/>
        </w:rPr>
        <w:tab/>
      </w:r>
      <w:r w:rsidR="00C21D50" w:rsidRPr="00624D7B">
        <w:rPr>
          <w:b/>
          <w:szCs w:val="22"/>
        </w:rPr>
        <w:t>Lehetséges mellékhatások</w:t>
      </w:r>
    </w:p>
    <w:p w14:paraId="68D59EDA" w14:textId="77777777" w:rsidR="00355780" w:rsidRPr="00487F89" w:rsidRDefault="00355780" w:rsidP="00885ED2">
      <w:pPr>
        <w:spacing w:line="240" w:lineRule="auto"/>
        <w:ind w:right="-29"/>
        <w:contextualSpacing/>
        <w:rPr>
          <w:szCs w:val="22"/>
        </w:rPr>
      </w:pPr>
    </w:p>
    <w:p w14:paraId="663C1345" w14:textId="77777777" w:rsidR="00355780" w:rsidRPr="00487F89" w:rsidRDefault="00BA6AB7" w:rsidP="00885ED2">
      <w:p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Mint minden gyógyszer</w:t>
      </w:r>
      <w:r w:rsidR="00355780" w:rsidRPr="00487F89">
        <w:rPr>
          <w:szCs w:val="22"/>
        </w:rPr>
        <w:t>,</w:t>
      </w:r>
      <w:r w:rsidRPr="00487F89">
        <w:rPr>
          <w:szCs w:val="22"/>
        </w:rPr>
        <w:t xml:space="preserve"> így</w:t>
      </w:r>
      <w:r w:rsidR="00EB457D" w:rsidRPr="00487F89">
        <w:rPr>
          <w:szCs w:val="22"/>
        </w:rPr>
        <w:t xml:space="preserve"> a</w:t>
      </w:r>
      <w:r w:rsidR="00A611DB" w:rsidRPr="00487F89">
        <w:rPr>
          <w:szCs w:val="22"/>
        </w:rPr>
        <w:t>z</w:t>
      </w:r>
      <w:r w:rsidR="00EB457D"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="00355780" w:rsidRPr="00487F89">
        <w:rPr>
          <w:szCs w:val="22"/>
        </w:rPr>
        <w:t xml:space="preserve"> is </w:t>
      </w:r>
      <w:r w:rsidRPr="00487F89">
        <w:rPr>
          <w:szCs w:val="22"/>
        </w:rPr>
        <w:t>okozhat mellékhatásokat, amelyek azonban nem mindenkinél jelentkeznek</w:t>
      </w:r>
      <w:r w:rsidR="00355780" w:rsidRPr="00487F89">
        <w:rPr>
          <w:szCs w:val="22"/>
        </w:rPr>
        <w:t>.</w:t>
      </w:r>
    </w:p>
    <w:p w14:paraId="29BC247F" w14:textId="77777777" w:rsidR="00355780" w:rsidRPr="00487F89" w:rsidRDefault="00355780" w:rsidP="00885ED2">
      <w:pPr>
        <w:spacing w:line="240" w:lineRule="auto"/>
        <w:ind w:right="-29"/>
        <w:contextualSpacing/>
        <w:rPr>
          <w:szCs w:val="22"/>
        </w:rPr>
      </w:pPr>
    </w:p>
    <w:p w14:paraId="31D0DB3A" w14:textId="77777777" w:rsidR="00C83CE8" w:rsidRPr="00487F89" w:rsidRDefault="00C83CE8" w:rsidP="00885ED2">
      <w:pPr>
        <w:spacing w:line="240" w:lineRule="auto"/>
        <w:ind w:right="-29"/>
        <w:contextualSpacing/>
        <w:rPr>
          <w:b/>
          <w:szCs w:val="22"/>
          <w:u w:val="single"/>
        </w:rPr>
      </w:pPr>
      <w:r w:rsidRPr="00487F89">
        <w:rPr>
          <w:b/>
          <w:szCs w:val="22"/>
          <w:u w:val="single"/>
        </w:rPr>
        <w:t>Súlyos allergiás reakciók</w:t>
      </w:r>
    </w:p>
    <w:p w14:paraId="57D39532" w14:textId="1C981425" w:rsidR="00051A7E" w:rsidRPr="00487F89" w:rsidRDefault="00051A7E" w:rsidP="00051A7E">
      <w:pPr>
        <w:spacing w:line="240" w:lineRule="auto"/>
        <w:ind w:right="-29"/>
        <w:contextualSpacing/>
        <w:rPr>
          <w:b/>
          <w:szCs w:val="22"/>
          <w:u w:val="single"/>
        </w:rPr>
      </w:pPr>
      <w:r w:rsidRPr="00487F89">
        <w:rPr>
          <w:b/>
          <w:szCs w:val="22"/>
        </w:rPr>
        <w:t xml:space="preserve">Ha ezen tünetek bármelyike olyankor jelentkezik, amikor már elhagyták azt a helyet, ahol Önt, </w:t>
      </w:r>
      <w:r w:rsidR="00941678">
        <w:rPr>
          <w:b/>
          <w:szCs w:val="22"/>
        </w:rPr>
        <w:t xml:space="preserve">vagy </w:t>
      </w:r>
      <w:r w:rsidRPr="00487F89">
        <w:rPr>
          <w:b/>
          <w:szCs w:val="22"/>
        </w:rPr>
        <w:t xml:space="preserve">a gyermekét beoltották, AZONNAL </w:t>
      </w:r>
      <w:r w:rsidR="00941678">
        <w:rPr>
          <w:b/>
          <w:szCs w:val="22"/>
        </w:rPr>
        <w:t xml:space="preserve">forduljon </w:t>
      </w:r>
      <w:r w:rsidRPr="00487F89">
        <w:rPr>
          <w:b/>
          <w:szCs w:val="22"/>
        </w:rPr>
        <w:t>orvoshoz!</w:t>
      </w:r>
    </w:p>
    <w:p w14:paraId="4CD85F11" w14:textId="77777777" w:rsidR="008126DE" w:rsidRPr="00487F89" w:rsidRDefault="008126DE" w:rsidP="00157A4A">
      <w:pPr>
        <w:numPr>
          <w:ilvl w:val="0"/>
          <w:numId w:val="18"/>
        </w:numPr>
        <w:tabs>
          <w:tab w:val="clear" w:pos="780"/>
        </w:tabs>
        <w:spacing w:line="240" w:lineRule="auto"/>
        <w:ind w:left="567" w:right="-29" w:hanging="561"/>
        <w:contextualSpacing/>
        <w:rPr>
          <w:szCs w:val="22"/>
        </w:rPr>
      </w:pPr>
      <w:r w:rsidRPr="00487F89">
        <w:rPr>
          <w:szCs w:val="22"/>
        </w:rPr>
        <w:t>nehezített légzés</w:t>
      </w:r>
    </w:p>
    <w:p w14:paraId="23C3F801" w14:textId="11498AF0" w:rsidR="008126DE" w:rsidRPr="00487F89" w:rsidRDefault="008126DE" w:rsidP="00157A4A">
      <w:pPr>
        <w:numPr>
          <w:ilvl w:val="0"/>
          <w:numId w:val="18"/>
        </w:numPr>
        <w:tabs>
          <w:tab w:val="clear" w:pos="780"/>
        </w:tabs>
        <w:spacing w:line="240" w:lineRule="auto"/>
        <w:ind w:left="567" w:right="-29" w:hanging="561"/>
        <w:contextualSpacing/>
        <w:rPr>
          <w:szCs w:val="22"/>
        </w:rPr>
      </w:pPr>
      <w:r w:rsidRPr="00487F89">
        <w:rPr>
          <w:szCs w:val="22"/>
        </w:rPr>
        <w:t>a nyelv</w:t>
      </w:r>
      <w:r w:rsidR="00941678">
        <w:rPr>
          <w:szCs w:val="22"/>
        </w:rPr>
        <w:t xml:space="preserve"> vagy</w:t>
      </w:r>
      <w:r w:rsidRPr="00487F89">
        <w:rPr>
          <w:szCs w:val="22"/>
        </w:rPr>
        <w:t xml:space="preserve"> az ajkak </w:t>
      </w:r>
      <w:r w:rsidR="00624093" w:rsidRPr="00487F89">
        <w:rPr>
          <w:szCs w:val="22"/>
        </w:rPr>
        <w:t>el</w:t>
      </w:r>
      <w:r w:rsidRPr="00487F89">
        <w:rPr>
          <w:szCs w:val="22"/>
        </w:rPr>
        <w:t>kék</w:t>
      </w:r>
      <w:r w:rsidR="00624093" w:rsidRPr="00487F89">
        <w:rPr>
          <w:szCs w:val="22"/>
        </w:rPr>
        <w:t>ülése</w:t>
      </w:r>
    </w:p>
    <w:p w14:paraId="300DF643" w14:textId="77777777" w:rsidR="008126DE" w:rsidRPr="00487F89" w:rsidRDefault="008126DE" w:rsidP="00157A4A">
      <w:pPr>
        <w:numPr>
          <w:ilvl w:val="0"/>
          <w:numId w:val="18"/>
        </w:numPr>
        <w:tabs>
          <w:tab w:val="clear" w:pos="780"/>
        </w:tabs>
        <w:spacing w:line="240" w:lineRule="auto"/>
        <w:ind w:left="567" w:right="-29" w:hanging="561"/>
        <w:contextualSpacing/>
        <w:rPr>
          <w:szCs w:val="22"/>
        </w:rPr>
      </w:pPr>
      <w:r w:rsidRPr="00487F89">
        <w:rPr>
          <w:szCs w:val="22"/>
        </w:rPr>
        <w:t>bőrkiütés</w:t>
      </w:r>
    </w:p>
    <w:p w14:paraId="22AD2F26" w14:textId="09F718B1" w:rsidR="008126DE" w:rsidRPr="00487F89" w:rsidRDefault="008126DE" w:rsidP="00157A4A">
      <w:pPr>
        <w:numPr>
          <w:ilvl w:val="0"/>
          <w:numId w:val="18"/>
        </w:numPr>
        <w:tabs>
          <w:tab w:val="clear" w:pos="780"/>
        </w:tabs>
        <w:spacing w:line="240" w:lineRule="auto"/>
        <w:ind w:left="567" w:right="-29" w:hanging="561"/>
        <w:contextualSpacing/>
        <w:rPr>
          <w:szCs w:val="22"/>
        </w:rPr>
      </w:pPr>
      <w:r w:rsidRPr="00487F89">
        <w:rPr>
          <w:szCs w:val="22"/>
        </w:rPr>
        <w:t>az arc</w:t>
      </w:r>
      <w:r w:rsidR="00133F96">
        <w:rPr>
          <w:szCs w:val="22"/>
        </w:rPr>
        <w:t xml:space="preserve"> </w:t>
      </w:r>
      <w:r w:rsidR="00941678">
        <w:rPr>
          <w:szCs w:val="22"/>
        </w:rPr>
        <w:t>vagy</w:t>
      </w:r>
      <w:r w:rsidRPr="00487F89">
        <w:rPr>
          <w:szCs w:val="22"/>
        </w:rPr>
        <w:t xml:space="preserve"> a torok duzzadása</w:t>
      </w:r>
    </w:p>
    <w:p w14:paraId="68F6913B" w14:textId="77777777" w:rsidR="008126DE" w:rsidRPr="00487F89" w:rsidRDefault="008126DE" w:rsidP="00157A4A">
      <w:pPr>
        <w:numPr>
          <w:ilvl w:val="0"/>
          <w:numId w:val="18"/>
        </w:numPr>
        <w:tabs>
          <w:tab w:val="clear" w:pos="780"/>
        </w:tabs>
        <w:spacing w:line="240" w:lineRule="auto"/>
        <w:ind w:left="567" w:right="-29" w:hanging="561"/>
        <w:contextualSpacing/>
        <w:rPr>
          <w:szCs w:val="22"/>
        </w:rPr>
      </w:pPr>
      <w:r w:rsidRPr="00487F89">
        <w:rPr>
          <w:szCs w:val="22"/>
        </w:rPr>
        <w:t>a vérnyomás esése, ami szédülést vagy elájulást okozhat.</w:t>
      </w:r>
    </w:p>
    <w:p w14:paraId="562E68C3" w14:textId="77777777" w:rsidR="008126DE" w:rsidRPr="00487F89" w:rsidRDefault="008126DE" w:rsidP="00885ED2">
      <w:pPr>
        <w:spacing w:line="240" w:lineRule="auto"/>
        <w:ind w:left="6" w:right="-29"/>
        <w:contextualSpacing/>
        <w:rPr>
          <w:szCs w:val="22"/>
        </w:rPr>
      </w:pPr>
    </w:p>
    <w:p w14:paraId="4D75E2FF" w14:textId="5CB0F91E" w:rsidR="008126DE" w:rsidRPr="00487F89" w:rsidRDefault="00624093" w:rsidP="00885ED2">
      <w:p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 xml:space="preserve">Ha </w:t>
      </w:r>
      <w:r w:rsidR="008126DE" w:rsidRPr="00487F89">
        <w:rPr>
          <w:szCs w:val="22"/>
        </w:rPr>
        <w:t xml:space="preserve">ezek a </w:t>
      </w:r>
      <w:r w:rsidRPr="00487F89">
        <w:rPr>
          <w:szCs w:val="22"/>
        </w:rPr>
        <w:t xml:space="preserve">jelek vagy </w:t>
      </w:r>
      <w:r w:rsidR="008126DE" w:rsidRPr="00487F89">
        <w:rPr>
          <w:szCs w:val="22"/>
        </w:rPr>
        <w:t xml:space="preserve">tünetek </w:t>
      </w:r>
      <w:r w:rsidRPr="00487F89">
        <w:rPr>
          <w:szCs w:val="22"/>
        </w:rPr>
        <w:t>megjelennek</w:t>
      </w:r>
      <w:r w:rsidR="008126DE" w:rsidRPr="00487F89">
        <w:rPr>
          <w:szCs w:val="22"/>
        </w:rPr>
        <w:t>, akkor rendszerint igen gyorsan jelentkeznek az injekció beadása után, mialatt Ön</w:t>
      </w:r>
      <w:r w:rsidR="00941678">
        <w:rPr>
          <w:szCs w:val="22"/>
        </w:rPr>
        <w:t xml:space="preserve"> vagy</w:t>
      </w:r>
      <w:r w:rsidR="008126DE" w:rsidRPr="00487F89">
        <w:rPr>
          <w:szCs w:val="22"/>
        </w:rPr>
        <w:t xml:space="preserve"> a gyermeke még a rendelőben</w:t>
      </w:r>
      <w:r w:rsidR="00941678">
        <w:rPr>
          <w:szCs w:val="22"/>
        </w:rPr>
        <w:t xml:space="preserve"> vagy az </w:t>
      </w:r>
      <w:r w:rsidR="008126DE" w:rsidRPr="00487F89">
        <w:rPr>
          <w:szCs w:val="22"/>
        </w:rPr>
        <w:t xml:space="preserve">ambulancián van. </w:t>
      </w:r>
      <w:r w:rsidR="00A93950">
        <w:rPr>
          <w:szCs w:val="22"/>
        </w:rPr>
        <w:t>S</w:t>
      </w:r>
      <w:r w:rsidR="008D44B1" w:rsidRPr="00487F89">
        <w:rPr>
          <w:szCs w:val="22"/>
        </w:rPr>
        <w:t>úlyos allergiás reakció</w:t>
      </w:r>
      <w:r w:rsidR="00A93950">
        <w:rPr>
          <w:szCs w:val="22"/>
        </w:rPr>
        <w:t xml:space="preserve"> nagyon ritkán alakul ki bármilyen vakcina beadása után</w:t>
      </w:r>
      <w:r w:rsidR="008D44B1" w:rsidRPr="00487F89">
        <w:rPr>
          <w:szCs w:val="22"/>
        </w:rPr>
        <w:t xml:space="preserve"> (10 000 oltott közül </w:t>
      </w:r>
      <w:r w:rsidR="00A93950">
        <w:rPr>
          <w:szCs w:val="22"/>
        </w:rPr>
        <w:t xml:space="preserve">legfeljebb </w:t>
      </w:r>
      <w:r w:rsidR="008D44B1" w:rsidRPr="00487F89">
        <w:rPr>
          <w:szCs w:val="22"/>
        </w:rPr>
        <w:t xml:space="preserve">1 </w:t>
      </w:r>
      <w:r w:rsidR="0035364B" w:rsidRPr="00487F89">
        <w:rPr>
          <w:szCs w:val="22"/>
        </w:rPr>
        <w:t xml:space="preserve">személyt </w:t>
      </w:r>
      <w:r w:rsidR="008D44B1" w:rsidRPr="00487F89">
        <w:rPr>
          <w:szCs w:val="22"/>
        </w:rPr>
        <w:t>érint</w:t>
      </w:r>
      <w:r w:rsidR="00941678">
        <w:rPr>
          <w:szCs w:val="22"/>
        </w:rPr>
        <w:t>het</w:t>
      </w:r>
      <w:r w:rsidR="008D44B1" w:rsidRPr="00487F89">
        <w:rPr>
          <w:szCs w:val="22"/>
        </w:rPr>
        <w:t>).</w:t>
      </w:r>
    </w:p>
    <w:p w14:paraId="3E922887" w14:textId="77777777" w:rsidR="008126DE" w:rsidRPr="00487F89" w:rsidRDefault="008126DE" w:rsidP="00885ED2">
      <w:pPr>
        <w:spacing w:line="240" w:lineRule="auto"/>
        <w:ind w:right="-29"/>
        <w:contextualSpacing/>
        <w:rPr>
          <w:szCs w:val="22"/>
        </w:rPr>
      </w:pPr>
    </w:p>
    <w:p w14:paraId="08299F5C" w14:textId="77777777" w:rsidR="00C83CE8" w:rsidRPr="00487F89" w:rsidRDefault="00C83CE8" w:rsidP="00885ED2">
      <w:pPr>
        <w:spacing w:line="240" w:lineRule="auto"/>
        <w:ind w:right="-29"/>
        <w:contextualSpacing/>
        <w:rPr>
          <w:b/>
          <w:szCs w:val="22"/>
        </w:rPr>
      </w:pPr>
      <w:r w:rsidRPr="00487F89">
        <w:rPr>
          <w:b/>
          <w:szCs w:val="22"/>
          <w:u w:val="single"/>
        </w:rPr>
        <w:t>Egyéb mellékhatások</w:t>
      </w:r>
    </w:p>
    <w:p w14:paraId="3FD33782" w14:textId="77777777" w:rsidR="00C83CE8" w:rsidRPr="00487F89" w:rsidRDefault="00C83CE8" w:rsidP="00885ED2">
      <w:pPr>
        <w:spacing w:line="240" w:lineRule="auto"/>
        <w:ind w:right="-29"/>
        <w:contextualSpacing/>
        <w:rPr>
          <w:szCs w:val="22"/>
        </w:rPr>
      </w:pPr>
    </w:p>
    <w:p w14:paraId="25053AB7" w14:textId="3D8D2C73" w:rsidR="0060465D" w:rsidRPr="00487F89" w:rsidRDefault="00C21D50" w:rsidP="00885ED2">
      <w:p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 xml:space="preserve">Az alábbi mellékhatásokat </w:t>
      </w:r>
      <w:r w:rsidR="00A93950">
        <w:rPr>
          <w:szCs w:val="22"/>
        </w:rPr>
        <w:t xml:space="preserve"> meghatározott</w:t>
      </w:r>
      <w:r w:rsidRPr="00487F89">
        <w:rPr>
          <w:szCs w:val="22"/>
        </w:rPr>
        <w:t xml:space="preserve"> korcsoportok bevonásával elvégzett klinikai vizsgálatok</w:t>
      </w:r>
      <w:r w:rsidR="00A93950">
        <w:rPr>
          <w:szCs w:val="22"/>
        </w:rPr>
        <w:t xml:space="preserve"> során</w:t>
      </w:r>
      <w:r w:rsidRPr="00487F89">
        <w:rPr>
          <w:szCs w:val="22"/>
        </w:rPr>
        <w:t xml:space="preserve"> tapasztalták.</w:t>
      </w:r>
    </w:p>
    <w:p w14:paraId="54AA32B4" w14:textId="77777777" w:rsidR="00C21D50" w:rsidRPr="00487F89" w:rsidRDefault="00C21D50" w:rsidP="00885ED2">
      <w:pPr>
        <w:spacing w:line="240" w:lineRule="auto"/>
        <w:ind w:right="-29"/>
        <w:contextualSpacing/>
        <w:rPr>
          <w:b/>
          <w:szCs w:val="22"/>
        </w:rPr>
      </w:pPr>
    </w:p>
    <w:p w14:paraId="20681462" w14:textId="77777777" w:rsidR="0060465D" w:rsidRPr="00487F89" w:rsidRDefault="0060465D" w:rsidP="00885ED2">
      <w:pPr>
        <w:spacing w:line="240" w:lineRule="auto"/>
        <w:ind w:right="-29"/>
        <w:contextualSpacing/>
        <w:rPr>
          <w:szCs w:val="22"/>
          <w:u w:val="single"/>
        </w:rPr>
      </w:pPr>
      <w:r w:rsidRPr="00487F89">
        <w:rPr>
          <w:szCs w:val="22"/>
          <w:u w:val="single"/>
        </w:rPr>
        <w:t>4–6 éves gyermekek esetében</w:t>
      </w:r>
    </w:p>
    <w:p w14:paraId="53E2CA25" w14:textId="77777777" w:rsidR="0060465D" w:rsidRPr="00487F89" w:rsidRDefault="0060465D" w:rsidP="00885ED2">
      <w:pPr>
        <w:spacing w:line="240" w:lineRule="auto"/>
        <w:ind w:right="-29"/>
        <w:contextualSpacing/>
        <w:rPr>
          <w:szCs w:val="22"/>
          <w:u w:val="single"/>
        </w:rPr>
      </w:pPr>
    </w:p>
    <w:p w14:paraId="3E71BF6A" w14:textId="6BEEF9F0" w:rsidR="008D44B1" w:rsidRPr="00487F89" w:rsidRDefault="0060465D" w:rsidP="00885ED2">
      <w:p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Nagyon gyakori (</w:t>
      </w:r>
      <w:r w:rsidR="0035364B" w:rsidRPr="00487F89">
        <w:rPr>
          <w:szCs w:val="22"/>
        </w:rPr>
        <w:t>10</w:t>
      </w:r>
      <w:r w:rsidRPr="00487F89">
        <w:rPr>
          <w:szCs w:val="22"/>
        </w:rPr>
        <w:t xml:space="preserve"> oltott közül </w:t>
      </w:r>
      <w:r w:rsidR="0035364B" w:rsidRPr="00487F89">
        <w:rPr>
          <w:szCs w:val="22"/>
        </w:rPr>
        <w:t>1-</w:t>
      </w:r>
      <w:r w:rsidRPr="00487F89">
        <w:rPr>
          <w:szCs w:val="22"/>
        </w:rPr>
        <w:t>nél többet érint</w:t>
      </w:r>
      <w:r w:rsidR="008D44B1" w:rsidRPr="00487F89">
        <w:rPr>
          <w:szCs w:val="22"/>
        </w:rPr>
        <w:t>het</w:t>
      </w:r>
      <w:r w:rsidRPr="00487F89">
        <w:rPr>
          <w:szCs w:val="22"/>
        </w:rPr>
        <w:t>):</w:t>
      </w:r>
    </w:p>
    <w:p w14:paraId="2CC91469" w14:textId="77777777" w:rsidR="008D44B1" w:rsidRPr="00487F89" w:rsidRDefault="008D44B1" w:rsidP="004C2F10">
      <w:pPr>
        <w:numPr>
          <w:ilvl w:val="0"/>
          <w:numId w:val="36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é</w:t>
      </w:r>
      <w:r w:rsidR="0060465D" w:rsidRPr="00487F89">
        <w:rPr>
          <w:szCs w:val="22"/>
        </w:rPr>
        <w:t xml:space="preserve">tvágytalanság </w:t>
      </w:r>
    </w:p>
    <w:p w14:paraId="3920BDE3" w14:textId="49F754F0" w:rsidR="008D44B1" w:rsidRPr="00487F89" w:rsidRDefault="0060465D" w:rsidP="004C2F10">
      <w:pPr>
        <w:numPr>
          <w:ilvl w:val="0"/>
          <w:numId w:val="36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fejfájás</w:t>
      </w:r>
    </w:p>
    <w:p w14:paraId="38217AB7" w14:textId="308252A1" w:rsidR="008D44B1" w:rsidRPr="00487F89" w:rsidRDefault="0060465D" w:rsidP="004C2F10">
      <w:pPr>
        <w:numPr>
          <w:ilvl w:val="0"/>
          <w:numId w:val="36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hasmenés</w:t>
      </w:r>
    </w:p>
    <w:p w14:paraId="776DA2BB" w14:textId="12A8C35B" w:rsidR="008D44B1" w:rsidRPr="00487F89" w:rsidRDefault="0060465D" w:rsidP="004C2F10">
      <w:pPr>
        <w:numPr>
          <w:ilvl w:val="0"/>
          <w:numId w:val="36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fáradtság</w:t>
      </w:r>
    </w:p>
    <w:p w14:paraId="4408E17C" w14:textId="6F5B3DDE" w:rsidR="008D44B1" w:rsidRPr="00487F89" w:rsidRDefault="0060465D" w:rsidP="004C2F10">
      <w:pPr>
        <w:numPr>
          <w:ilvl w:val="0"/>
          <w:numId w:val="36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fájdalom,</w:t>
      </w:r>
    </w:p>
    <w:p w14:paraId="23BF2E23" w14:textId="1A615640" w:rsidR="008D44B1" w:rsidRPr="00487F89" w:rsidRDefault="0035364B" w:rsidP="004C2F10">
      <w:pPr>
        <w:numPr>
          <w:ilvl w:val="0"/>
          <w:numId w:val="36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bőr</w:t>
      </w:r>
      <w:r w:rsidR="0060465D" w:rsidRPr="00487F89">
        <w:rPr>
          <w:szCs w:val="22"/>
        </w:rPr>
        <w:t>pír</w:t>
      </w:r>
    </w:p>
    <w:p w14:paraId="7859B141" w14:textId="23369E9B" w:rsidR="0060465D" w:rsidRPr="00487F89" w:rsidRDefault="0060465D" w:rsidP="004C2F10">
      <w:pPr>
        <w:numPr>
          <w:ilvl w:val="0"/>
          <w:numId w:val="36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duzzanat</w:t>
      </w:r>
      <w:r w:rsidR="008D44B1" w:rsidRPr="00487F89">
        <w:rPr>
          <w:szCs w:val="22"/>
        </w:rPr>
        <w:t xml:space="preserve"> az oltás beadási helyén</w:t>
      </w:r>
      <w:r w:rsidRPr="00487F89">
        <w:rPr>
          <w:szCs w:val="22"/>
        </w:rPr>
        <w:t>.</w:t>
      </w:r>
    </w:p>
    <w:p w14:paraId="23F201D4" w14:textId="77777777" w:rsidR="0060465D" w:rsidRPr="00487F89" w:rsidRDefault="0060465D" w:rsidP="00885ED2">
      <w:pPr>
        <w:spacing w:line="240" w:lineRule="auto"/>
        <w:ind w:right="-29"/>
        <w:contextualSpacing/>
        <w:rPr>
          <w:szCs w:val="22"/>
        </w:rPr>
      </w:pPr>
    </w:p>
    <w:p w14:paraId="163CD532" w14:textId="016F737C" w:rsidR="00C069A9" w:rsidRPr="00487F89" w:rsidRDefault="0060465D" w:rsidP="00885ED2">
      <w:p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Gyakori (</w:t>
      </w:r>
      <w:r w:rsidR="0035364B" w:rsidRPr="00487F89">
        <w:rPr>
          <w:szCs w:val="22"/>
        </w:rPr>
        <w:t>10</w:t>
      </w:r>
      <w:r w:rsidRPr="00487F89">
        <w:rPr>
          <w:szCs w:val="22"/>
        </w:rPr>
        <w:t xml:space="preserve"> oltott közül </w:t>
      </w:r>
      <w:r w:rsidR="00715567" w:rsidRPr="00487F89">
        <w:rPr>
          <w:szCs w:val="22"/>
        </w:rPr>
        <w:t xml:space="preserve">legfeljebb </w:t>
      </w:r>
      <w:r w:rsidR="0035364B" w:rsidRPr="00487F89">
        <w:rPr>
          <w:szCs w:val="22"/>
        </w:rPr>
        <w:t>1-</w:t>
      </w:r>
      <w:r w:rsidR="00715567" w:rsidRPr="00487F89">
        <w:rPr>
          <w:szCs w:val="22"/>
        </w:rPr>
        <w:t xml:space="preserve">et </w:t>
      </w:r>
      <w:r w:rsidRPr="00487F89">
        <w:rPr>
          <w:szCs w:val="22"/>
        </w:rPr>
        <w:t>érint</w:t>
      </w:r>
      <w:r w:rsidR="00C069A9" w:rsidRPr="00487F89">
        <w:rPr>
          <w:szCs w:val="22"/>
        </w:rPr>
        <w:t>het</w:t>
      </w:r>
      <w:r w:rsidRPr="00487F89">
        <w:rPr>
          <w:szCs w:val="22"/>
        </w:rPr>
        <w:t>):</w:t>
      </w:r>
    </w:p>
    <w:p w14:paraId="36CB94F7" w14:textId="4D68B271" w:rsidR="00C069A9" w:rsidRPr="00487F89" w:rsidRDefault="007B4168" w:rsidP="004C2F10">
      <w:pPr>
        <w:numPr>
          <w:ilvl w:val="0"/>
          <w:numId w:val="37"/>
        </w:numPr>
        <w:spacing w:line="240" w:lineRule="auto"/>
        <w:ind w:right="-29"/>
        <w:contextualSpacing/>
        <w:rPr>
          <w:szCs w:val="22"/>
        </w:rPr>
      </w:pPr>
      <w:r>
        <w:rPr>
          <w:szCs w:val="22"/>
        </w:rPr>
        <w:t>hányinger</w:t>
      </w:r>
    </w:p>
    <w:p w14:paraId="3B1E8B3E" w14:textId="449277CC" w:rsidR="00C069A9" w:rsidRPr="00487F89" w:rsidRDefault="0060465D" w:rsidP="004C2F10">
      <w:pPr>
        <w:numPr>
          <w:ilvl w:val="0"/>
          <w:numId w:val="37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hányás</w:t>
      </w:r>
    </w:p>
    <w:p w14:paraId="1DD09641" w14:textId="420AAE11" w:rsidR="00C069A9" w:rsidRPr="00487F89" w:rsidRDefault="0060465D" w:rsidP="004C2F10">
      <w:pPr>
        <w:numPr>
          <w:ilvl w:val="0"/>
          <w:numId w:val="37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bőrkiütés</w:t>
      </w:r>
    </w:p>
    <w:p w14:paraId="6620EF16" w14:textId="2A6B199C" w:rsidR="00C069A9" w:rsidRPr="00487F89" w:rsidRDefault="00A71211" w:rsidP="004C2F10">
      <w:pPr>
        <w:numPr>
          <w:ilvl w:val="0"/>
          <w:numId w:val="37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fájdalom</w:t>
      </w:r>
      <w:r w:rsidR="00C069A9" w:rsidRPr="00487F89">
        <w:rPr>
          <w:szCs w:val="22"/>
        </w:rPr>
        <w:t xml:space="preserve"> (az egész testre kiterjedő)</w:t>
      </w:r>
      <w:r w:rsidR="007B4168">
        <w:rPr>
          <w:szCs w:val="22"/>
        </w:rPr>
        <w:t>vagy</w:t>
      </w:r>
      <w:r w:rsidR="0060465D" w:rsidRPr="00487F89">
        <w:rPr>
          <w:szCs w:val="22"/>
        </w:rPr>
        <w:t xml:space="preserve"> izomgyengeség</w:t>
      </w:r>
    </w:p>
    <w:p w14:paraId="18811708" w14:textId="77777777" w:rsidR="00C069A9" w:rsidRPr="00487F89" w:rsidRDefault="0060465D" w:rsidP="004C2F10">
      <w:pPr>
        <w:numPr>
          <w:ilvl w:val="0"/>
          <w:numId w:val="37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 xml:space="preserve">fájdalmas vagy duzzadt ízületek </w:t>
      </w:r>
    </w:p>
    <w:p w14:paraId="2B5D40EF" w14:textId="69C24C23" w:rsidR="00C069A9" w:rsidRPr="00487F89" w:rsidRDefault="0060465D" w:rsidP="004C2F10">
      <w:pPr>
        <w:numPr>
          <w:ilvl w:val="0"/>
          <w:numId w:val="37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láz</w:t>
      </w:r>
    </w:p>
    <w:p w14:paraId="3390DF0D" w14:textId="5DEFCC14" w:rsidR="00C069A9" w:rsidRPr="00487F89" w:rsidRDefault="0035364B" w:rsidP="004C2F10">
      <w:pPr>
        <w:numPr>
          <w:ilvl w:val="0"/>
          <w:numId w:val="37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hidegrázás</w:t>
      </w:r>
    </w:p>
    <w:p w14:paraId="57C9C179" w14:textId="77777777" w:rsidR="0060465D" w:rsidRPr="00487F89" w:rsidRDefault="0060465D" w:rsidP="004C2F10">
      <w:pPr>
        <w:numPr>
          <w:ilvl w:val="0"/>
          <w:numId w:val="37"/>
        </w:numPr>
        <w:spacing w:line="240" w:lineRule="auto"/>
        <w:ind w:right="-29"/>
        <w:contextualSpacing/>
        <w:rPr>
          <w:szCs w:val="22"/>
          <w:u w:val="single"/>
        </w:rPr>
      </w:pPr>
      <w:r w:rsidRPr="00487F89">
        <w:rPr>
          <w:szCs w:val="22"/>
        </w:rPr>
        <w:t>a hónalji nyirokcsomók rendellenessége.</w:t>
      </w:r>
    </w:p>
    <w:p w14:paraId="7210314B" w14:textId="77777777" w:rsidR="00A421C3" w:rsidRPr="00487F89" w:rsidRDefault="00A421C3" w:rsidP="00885ED2">
      <w:pPr>
        <w:spacing w:line="240" w:lineRule="auto"/>
        <w:ind w:right="-29"/>
        <w:contextualSpacing/>
        <w:rPr>
          <w:szCs w:val="22"/>
          <w:u w:val="single"/>
        </w:rPr>
      </w:pPr>
    </w:p>
    <w:p w14:paraId="7240117D" w14:textId="207738C0" w:rsidR="0060465D" w:rsidRPr="00487F89" w:rsidRDefault="00403A03" w:rsidP="00885ED2">
      <w:pPr>
        <w:spacing w:line="240" w:lineRule="auto"/>
        <w:ind w:right="-29"/>
        <w:contextualSpacing/>
        <w:rPr>
          <w:szCs w:val="22"/>
          <w:u w:val="single"/>
        </w:rPr>
      </w:pPr>
      <w:r>
        <w:rPr>
          <w:szCs w:val="22"/>
          <w:u w:val="single"/>
        </w:rPr>
        <w:t>11‒17 éves gyermekek és</w:t>
      </w:r>
      <w:r w:rsidR="0060465D" w:rsidRPr="00487F89">
        <w:rPr>
          <w:szCs w:val="22"/>
          <w:u w:val="single"/>
        </w:rPr>
        <w:t xml:space="preserve"> </w:t>
      </w:r>
      <w:r w:rsidR="00AC06FC" w:rsidRPr="00487F89">
        <w:rPr>
          <w:szCs w:val="22"/>
          <w:u w:val="single"/>
        </w:rPr>
        <w:t>serdülők</w:t>
      </w:r>
      <w:r w:rsidR="0060465D" w:rsidRPr="00487F89">
        <w:rPr>
          <w:szCs w:val="22"/>
          <w:u w:val="single"/>
        </w:rPr>
        <w:t xml:space="preserve"> esetében</w:t>
      </w:r>
    </w:p>
    <w:p w14:paraId="1EEBE35F" w14:textId="77777777" w:rsidR="0060465D" w:rsidRPr="00487F89" w:rsidRDefault="0060465D" w:rsidP="00885ED2">
      <w:pPr>
        <w:spacing w:line="240" w:lineRule="auto"/>
        <w:ind w:right="-29"/>
        <w:contextualSpacing/>
        <w:rPr>
          <w:szCs w:val="22"/>
          <w:u w:val="single"/>
        </w:rPr>
      </w:pPr>
    </w:p>
    <w:p w14:paraId="5A7E69D5" w14:textId="18C8DF04" w:rsidR="00C069A9" w:rsidRPr="00487F89" w:rsidRDefault="0060465D" w:rsidP="00885ED2">
      <w:p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Nagyon gyakori (</w:t>
      </w:r>
      <w:r w:rsidR="0035364B" w:rsidRPr="00487F89">
        <w:rPr>
          <w:szCs w:val="22"/>
        </w:rPr>
        <w:t>10</w:t>
      </w:r>
      <w:r w:rsidRPr="00487F89">
        <w:rPr>
          <w:szCs w:val="22"/>
        </w:rPr>
        <w:t xml:space="preserve"> oltott közül </w:t>
      </w:r>
      <w:r w:rsidR="0035364B" w:rsidRPr="00487F89">
        <w:rPr>
          <w:szCs w:val="22"/>
        </w:rPr>
        <w:t>1-</w:t>
      </w:r>
      <w:r w:rsidRPr="00487F89">
        <w:rPr>
          <w:szCs w:val="22"/>
        </w:rPr>
        <w:t>nél többet érint</w:t>
      </w:r>
      <w:r w:rsidR="00C069A9" w:rsidRPr="00487F89">
        <w:rPr>
          <w:szCs w:val="22"/>
        </w:rPr>
        <w:t>het</w:t>
      </w:r>
      <w:r w:rsidRPr="00487F89">
        <w:rPr>
          <w:szCs w:val="22"/>
        </w:rPr>
        <w:t>):</w:t>
      </w:r>
    </w:p>
    <w:p w14:paraId="3EAF04AB" w14:textId="6D2057F2" w:rsidR="00C069A9" w:rsidRPr="00487F89" w:rsidRDefault="00C069A9" w:rsidP="004C2F10">
      <w:pPr>
        <w:numPr>
          <w:ilvl w:val="0"/>
          <w:numId w:val="38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f</w:t>
      </w:r>
      <w:r w:rsidR="0060465D" w:rsidRPr="00487F89">
        <w:rPr>
          <w:szCs w:val="22"/>
        </w:rPr>
        <w:t>ejfájás</w:t>
      </w:r>
    </w:p>
    <w:p w14:paraId="5B52EA5D" w14:textId="0CDAC14C" w:rsidR="00C069A9" w:rsidRPr="00487F89" w:rsidRDefault="0060465D" w:rsidP="004C2F10">
      <w:pPr>
        <w:numPr>
          <w:ilvl w:val="0"/>
          <w:numId w:val="38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hasmenés</w:t>
      </w:r>
    </w:p>
    <w:p w14:paraId="16F5CE40" w14:textId="205320D1" w:rsidR="00C069A9" w:rsidRPr="00487F89" w:rsidRDefault="007B4168" w:rsidP="004C2F10">
      <w:pPr>
        <w:numPr>
          <w:ilvl w:val="0"/>
          <w:numId w:val="38"/>
        </w:numPr>
        <w:spacing w:line="240" w:lineRule="auto"/>
        <w:ind w:right="-29"/>
        <w:contextualSpacing/>
        <w:rPr>
          <w:szCs w:val="22"/>
        </w:rPr>
      </w:pPr>
      <w:r>
        <w:rPr>
          <w:szCs w:val="22"/>
        </w:rPr>
        <w:t>hányinger</w:t>
      </w:r>
    </w:p>
    <w:p w14:paraId="6EF62645" w14:textId="26C70389" w:rsidR="00C069A9" w:rsidRPr="00487F89" w:rsidRDefault="00A71211" w:rsidP="004C2F10">
      <w:pPr>
        <w:numPr>
          <w:ilvl w:val="0"/>
          <w:numId w:val="38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fájdalom</w:t>
      </w:r>
      <w:r w:rsidR="00C069A9" w:rsidRPr="00487F89">
        <w:rPr>
          <w:szCs w:val="22"/>
        </w:rPr>
        <w:t xml:space="preserve"> (az egész testre kiterjedő)</w:t>
      </w:r>
      <w:r w:rsidR="007B4168">
        <w:rPr>
          <w:szCs w:val="22"/>
        </w:rPr>
        <w:t>vagy</w:t>
      </w:r>
      <w:r w:rsidR="0060465D" w:rsidRPr="00487F89">
        <w:rPr>
          <w:szCs w:val="22"/>
        </w:rPr>
        <w:t xml:space="preserve"> izomgyengeség </w:t>
      </w:r>
    </w:p>
    <w:p w14:paraId="742707AB" w14:textId="77777777" w:rsidR="00C069A9" w:rsidRPr="00487F89" w:rsidRDefault="0060465D" w:rsidP="004C2F10">
      <w:pPr>
        <w:numPr>
          <w:ilvl w:val="0"/>
          <w:numId w:val="38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 xml:space="preserve">fájdalmas vagy duzzadt ízületek </w:t>
      </w:r>
    </w:p>
    <w:p w14:paraId="185E2CD3" w14:textId="77777777" w:rsidR="00C069A9" w:rsidRPr="00487F89" w:rsidRDefault="002039A4" w:rsidP="004C2F10">
      <w:pPr>
        <w:numPr>
          <w:ilvl w:val="0"/>
          <w:numId w:val="38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fáradtság</w:t>
      </w:r>
      <w:r w:rsidR="005B6B9C" w:rsidRPr="00487F89">
        <w:rPr>
          <w:szCs w:val="22"/>
        </w:rPr>
        <w:t>/erőtlenség</w:t>
      </w:r>
      <w:r w:rsidRPr="00487F89">
        <w:rPr>
          <w:szCs w:val="22"/>
        </w:rPr>
        <w:t xml:space="preserve"> </w:t>
      </w:r>
    </w:p>
    <w:p w14:paraId="6FEA5E4F" w14:textId="77777777" w:rsidR="00A421C3" w:rsidRPr="00487F89" w:rsidRDefault="00A421C3" w:rsidP="004C2F10">
      <w:pPr>
        <w:numPr>
          <w:ilvl w:val="0"/>
          <w:numId w:val="38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rossz közérzet</w:t>
      </w:r>
    </w:p>
    <w:p w14:paraId="0D30FDBB" w14:textId="77777777" w:rsidR="00C069A9" w:rsidRPr="00487F89" w:rsidRDefault="0035364B" w:rsidP="004C2F10">
      <w:pPr>
        <w:numPr>
          <w:ilvl w:val="0"/>
          <w:numId w:val="38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hidegrázás</w:t>
      </w:r>
      <w:r w:rsidR="002039A4" w:rsidRPr="00487F89">
        <w:rPr>
          <w:szCs w:val="22"/>
        </w:rPr>
        <w:t xml:space="preserve"> </w:t>
      </w:r>
    </w:p>
    <w:p w14:paraId="2B829A52" w14:textId="77777777" w:rsidR="00C069A9" w:rsidRPr="00487F89" w:rsidRDefault="002039A4" w:rsidP="004C2F10">
      <w:pPr>
        <w:numPr>
          <w:ilvl w:val="0"/>
          <w:numId w:val="38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fájdalom</w:t>
      </w:r>
    </w:p>
    <w:p w14:paraId="4C66F5C8" w14:textId="77777777" w:rsidR="0060465D" w:rsidRPr="00487F89" w:rsidRDefault="00C069A9" w:rsidP="004C2F10">
      <w:pPr>
        <w:numPr>
          <w:ilvl w:val="0"/>
          <w:numId w:val="38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 xml:space="preserve">az oltás beadási helyén fellépő </w:t>
      </w:r>
      <w:r w:rsidR="0035364B" w:rsidRPr="00487F89">
        <w:rPr>
          <w:szCs w:val="22"/>
        </w:rPr>
        <w:t>bőr</w:t>
      </w:r>
      <w:r w:rsidR="002039A4" w:rsidRPr="00487F89">
        <w:rPr>
          <w:szCs w:val="22"/>
        </w:rPr>
        <w:t>pír és duzzanat.</w:t>
      </w:r>
    </w:p>
    <w:p w14:paraId="24EFEA20" w14:textId="77777777" w:rsidR="002039A4" w:rsidRPr="00487F89" w:rsidRDefault="002039A4" w:rsidP="00885ED2">
      <w:pPr>
        <w:spacing w:line="240" w:lineRule="auto"/>
        <w:ind w:right="-29"/>
        <w:contextualSpacing/>
        <w:rPr>
          <w:szCs w:val="22"/>
        </w:rPr>
      </w:pPr>
    </w:p>
    <w:p w14:paraId="22F599C1" w14:textId="3BDF5E62" w:rsidR="00C069A9" w:rsidRPr="00487F89" w:rsidRDefault="002039A4" w:rsidP="00885ED2">
      <w:p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Gyakori (</w:t>
      </w:r>
      <w:r w:rsidR="0035364B" w:rsidRPr="00487F89">
        <w:rPr>
          <w:szCs w:val="22"/>
        </w:rPr>
        <w:t>10</w:t>
      </w:r>
      <w:r w:rsidRPr="00487F89">
        <w:rPr>
          <w:szCs w:val="22"/>
        </w:rPr>
        <w:t xml:space="preserve"> oltott közül </w:t>
      </w:r>
      <w:r w:rsidR="00715567" w:rsidRPr="00487F89">
        <w:rPr>
          <w:szCs w:val="22"/>
        </w:rPr>
        <w:t xml:space="preserve">legfeljebb </w:t>
      </w:r>
      <w:r w:rsidR="0035364B" w:rsidRPr="00487F89">
        <w:rPr>
          <w:szCs w:val="22"/>
        </w:rPr>
        <w:t>1-</w:t>
      </w:r>
      <w:r w:rsidR="00715567" w:rsidRPr="00487F89">
        <w:rPr>
          <w:szCs w:val="22"/>
        </w:rPr>
        <w:t xml:space="preserve">et </w:t>
      </w:r>
      <w:r w:rsidRPr="00487F89">
        <w:rPr>
          <w:szCs w:val="22"/>
        </w:rPr>
        <w:t>érint</w:t>
      </w:r>
      <w:r w:rsidR="00715567" w:rsidRPr="00487F89">
        <w:rPr>
          <w:szCs w:val="22"/>
        </w:rPr>
        <w:t>het</w:t>
      </w:r>
      <w:r w:rsidRPr="00487F89">
        <w:rPr>
          <w:szCs w:val="22"/>
        </w:rPr>
        <w:t>):</w:t>
      </w:r>
    </w:p>
    <w:p w14:paraId="43184992" w14:textId="0334B79D" w:rsidR="00C069A9" w:rsidRPr="00487F89" w:rsidRDefault="00C069A9" w:rsidP="004C2F10">
      <w:pPr>
        <w:numPr>
          <w:ilvl w:val="0"/>
          <w:numId w:val="39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h</w:t>
      </w:r>
      <w:r w:rsidR="00366097" w:rsidRPr="00487F89">
        <w:rPr>
          <w:szCs w:val="22"/>
        </w:rPr>
        <w:t>ányás,</w:t>
      </w:r>
    </w:p>
    <w:p w14:paraId="15CB3252" w14:textId="1874A5A1" w:rsidR="00C069A9" w:rsidRPr="00487F89" w:rsidRDefault="00366097" w:rsidP="004C2F10">
      <w:pPr>
        <w:numPr>
          <w:ilvl w:val="0"/>
          <w:numId w:val="39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bőrkiütés,</w:t>
      </w:r>
    </w:p>
    <w:p w14:paraId="2F5623D2" w14:textId="4E02CFAE" w:rsidR="00C069A9" w:rsidRPr="00487F89" w:rsidRDefault="00366097" w:rsidP="004C2F10">
      <w:pPr>
        <w:numPr>
          <w:ilvl w:val="0"/>
          <w:numId w:val="39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láz,</w:t>
      </w:r>
    </w:p>
    <w:p w14:paraId="16A8F354" w14:textId="5CE62DE9" w:rsidR="002039A4" w:rsidRPr="00487F89" w:rsidRDefault="00366097" w:rsidP="004C2F10">
      <w:pPr>
        <w:numPr>
          <w:ilvl w:val="0"/>
          <w:numId w:val="39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a hónalji nyirokcsomók rendellenessége.</w:t>
      </w:r>
    </w:p>
    <w:p w14:paraId="6A8B8E4B" w14:textId="77777777" w:rsidR="0060465D" w:rsidRPr="00487F89" w:rsidRDefault="0060465D" w:rsidP="00885ED2">
      <w:pPr>
        <w:spacing w:line="240" w:lineRule="auto"/>
        <w:ind w:right="-29"/>
        <w:contextualSpacing/>
        <w:rPr>
          <w:szCs w:val="22"/>
        </w:rPr>
      </w:pPr>
    </w:p>
    <w:p w14:paraId="06DEB69B" w14:textId="77777777" w:rsidR="0060465D" w:rsidRPr="00624D7B" w:rsidRDefault="0060465D" w:rsidP="00885ED2">
      <w:pPr>
        <w:spacing w:line="240" w:lineRule="auto"/>
        <w:ind w:right="-29"/>
        <w:contextualSpacing/>
        <w:rPr>
          <w:bCs/>
          <w:szCs w:val="22"/>
          <w:u w:val="single"/>
        </w:rPr>
      </w:pPr>
      <w:r w:rsidRPr="00624D7B">
        <w:rPr>
          <w:bCs/>
          <w:szCs w:val="22"/>
          <w:u w:val="single"/>
        </w:rPr>
        <w:t>18–64 éves felnőttek esetében</w:t>
      </w:r>
    </w:p>
    <w:p w14:paraId="2910063E" w14:textId="77777777" w:rsidR="00C83CE8" w:rsidRPr="007B4168" w:rsidRDefault="00C83CE8" w:rsidP="00885ED2">
      <w:pPr>
        <w:spacing w:line="240" w:lineRule="auto"/>
        <w:ind w:right="-29"/>
        <w:contextualSpacing/>
        <w:rPr>
          <w:bCs/>
          <w:szCs w:val="22"/>
        </w:rPr>
      </w:pPr>
    </w:p>
    <w:p w14:paraId="66CC3942" w14:textId="057C2C79" w:rsidR="00715567" w:rsidRPr="00624D7B" w:rsidRDefault="00366097" w:rsidP="00885ED2">
      <w:pPr>
        <w:spacing w:line="240" w:lineRule="auto"/>
        <w:ind w:right="-29"/>
        <w:contextualSpacing/>
        <w:rPr>
          <w:bCs/>
          <w:szCs w:val="22"/>
        </w:rPr>
      </w:pPr>
      <w:r w:rsidRPr="00624D7B">
        <w:rPr>
          <w:bCs/>
          <w:szCs w:val="22"/>
        </w:rPr>
        <w:t>Nagyon gyakori (</w:t>
      </w:r>
      <w:r w:rsidR="0035364B" w:rsidRPr="00624D7B">
        <w:rPr>
          <w:bCs/>
          <w:szCs w:val="22"/>
        </w:rPr>
        <w:t>10</w:t>
      </w:r>
      <w:r w:rsidRPr="00624D7B">
        <w:rPr>
          <w:bCs/>
          <w:szCs w:val="22"/>
        </w:rPr>
        <w:t xml:space="preserve"> oltott közül </w:t>
      </w:r>
      <w:r w:rsidR="0035364B" w:rsidRPr="00624D7B">
        <w:rPr>
          <w:bCs/>
          <w:szCs w:val="22"/>
        </w:rPr>
        <w:t>1-</w:t>
      </w:r>
      <w:r w:rsidRPr="00624D7B">
        <w:rPr>
          <w:bCs/>
          <w:szCs w:val="22"/>
        </w:rPr>
        <w:t>nél többet érint</w:t>
      </w:r>
      <w:r w:rsidR="00715567" w:rsidRPr="00624D7B">
        <w:rPr>
          <w:bCs/>
          <w:szCs w:val="22"/>
        </w:rPr>
        <w:t>het</w:t>
      </w:r>
      <w:r w:rsidRPr="00624D7B">
        <w:rPr>
          <w:bCs/>
          <w:szCs w:val="22"/>
        </w:rPr>
        <w:t>):</w:t>
      </w:r>
    </w:p>
    <w:p w14:paraId="43BD96C8" w14:textId="07C2D5DB" w:rsidR="00715567" w:rsidRPr="00487F89" w:rsidRDefault="00715567" w:rsidP="004C2F10">
      <w:pPr>
        <w:numPr>
          <w:ilvl w:val="0"/>
          <w:numId w:val="40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f</w:t>
      </w:r>
      <w:r w:rsidR="00366097" w:rsidRPr="00487F89">
        <w:rPr>
          <w:szCs w:val="22"/>
        </w:rPr>
        <w:t>ejfájás</w:t>
      </w:r>
    </w:p>
    <w:p w14:paraId="5B4E4F85" w14:textId="77777777" w:rsidR="00715567" w:rsidRPr="00487F89" w:rsidRDefault="00366097" w:rsidP="004C2F10">
      <w:pPr>
        <w:numPr>
          <w:ilvl w:val="0"/>
          <w:numId w:val="40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hasmenés</w:t>
      </w:r>
    </w:p>
    <w:p w14:paraId="664D8B7D" w14:textId="45AD86BB" w:rsidR="00715567" w:rsidRPr="00487F89" w:rsidRDefault="00366097" w:rsidP="004C2F10">
      <w:pPr>
        <w:numPr>
          <w:ilvl w:val="0"/>
          <w:numId w:val="40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 xml:space="preserve"> </w:t>
      </w:r>
      <w:r w:rsidR="00045E9D" w:rsidRPr="00487F89">
        <w:rPr>
          <w:szCs w:val="22"/>
        </w:rPr>
        <w:t>fájdalom</w:t>
      </w:r>
      <w:r w:rsidR="00715567" w:rsidRPr="00487F89">
        <w:rPr>
          <w:szCs w:val="22"/>
        </w:rPr>
        <w:t xml:space="preserve"> (az egész testre kiterjedő)</w:t>
      </w:r>
      <w:r w:rsidR="007B4168">
        <w:rPr>
          <w:szCs w:val="22"/>
        </w:rPr>
        <w:t>vagy</w:t>
      </w:r>
      <w:r w:rsidRPr="00487F89">
        <w:rPr>
          <w:szCs w:val="22"/>
        </w:rPr>
        <w:t xml:space="preserve"> izomgyengeség</w:t>
      </w:r>
    </w:p>
    <w:p w14:paraId="47ED2303" w14:textId="77777777" w:rsidR="00715567" w:rsidRPr="00487F89" w:rsidRDefault="00366097" w:rsidP="004C2F10">
      <w:pPr>
        <w:numPr>
          <w:ilvl w:val="0"/>
          <w:numId w:val="40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fáradtság</w:t>
      </w:r>
      <w:r w:rsidR="005B6B9C" w:rsidRPr="00487F89">
        <w:rPr>
          <w:szCs w:val="22"/>
        </w:rPr>
        <w:t>/erőtlenség</w:t>
      </w:r>
      <w:r w:rsidRPr="00487F89">
        <w:rPr>
          <w:szCs w:val="22"/>
        </w:rPr>
        <w:t xml:space="preserve"> </w:t>
      </w:r>
    </w:p>
    <w:p w14:paraId="6F64F371" w14:textId="77777777" w:rsidR="00A421C3" w:rsidRPr="00487F89" w:rsidRDefault="00A421C3" w:rsidP="004C2F10">
      <w:pPr>
        <w:numPr>
          <w:ilvl w:val="0"/>
          <w:numId w:val="40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rossz közérzet</w:t>
      </w:r>
    </w:p>
    <w:p w14:paraId="0EDC2F96" w14:textId="77777777" w:rsidR="00715567" w:rsidRPr="00487F89" w:rsidRDefault="00366097" w:rsidP="004C2F10">
      <w:pPr>
        <w:numPr>
          <w:ilvl w:val="0"/>
          <w:numId w:val="40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 xml:space="preserve">fájdalom </w:t>
      </w:r>
    </w:p>
    <w:p w14:paraId="301A58F2" w14:textId="77777777" w:rsidR="00366097" w:rsidRPr="00487F89" w:rsidRDefault="00715567" w:rsidP="004C2F10">
      <w:pPr>
        <w:numPr>
          <w:ilvl w:val="0"/>
          <w:numId w:val="40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 xml:space="preserve">az oltás beadási helyén fellépő </w:t>
      </w:r>
      <w:r w:rsidR="0035364B" w:rsidRPr="00487F89">
        <w:rPr>
          <w:szCs w:val="22"/>
        </w:rPr>
        <w:t>bőr</w:t>
      </w:r>
      <w:r w:rsidR="00366097" w:rsidRPr="00487F89">
        <w:rPr>
          <w:szCs w:val="22"/>
        </w:rPr>
        <w:t>pír és duzzanat.</w:t>
      </w:r>
    </w:p>
    <w:p w14:paraId="7DD31261" w14:textId="77777777" w:rsidR="00366097" w:rsidRPr="00487F89" w:rsidRDefault="00366097" w:rsidP="00885ED2">
      <w:pPr>
        <w:spacing w:line="240" w:lineRule="auto"/>
        <w:ind w:right="-29"/>
        <w:contextualSpacing/>
        <w:rPr>
          <w:szCs w:val="22"/>
        </w:rPr>
      </w:pPr>
    </w:p>
    <w:p w14:paraId="2575049B" w14:textId="77777777" w:rsidR="00715567" w:rsidRPr="00487F89" w:rsidRDefault="00366097" w:rsidP="00885ED2">
      <w:p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Gyakori (</w:t>
      </w:r>
      <w:r w:rsidR="0035364B" w:rsidRPr="00487F89">
        <w:rPr>
          <w:szCs w:val="22"/>
        </w:rPr>
        <w:t>10</w:t>
      </w:r>
      <w:r w:rsidRPr="00487F89">
        <w:rPr>
          <w:szCs w:val="22"/>
        </w:rPr>
        <w:t xml:space="preserve"> oltott közül </w:t>
      </w:r>
      <w:r w:rsidR="00715567" w:rsidRPr="00487F89">
        <w:rPr>
          <w:szCs w:val="22"/>
        </w:rPr>
        <w:t xml:space="preserve">legfeljebb </w:t>
      </w:r>
      <w:r w:rsidR="0035364B" w:rsidRPr="00487F89">
        <w:rPr>
          <w:szCs w:val="22"/>
        </w:rPr>
        <w:t>1-</w:t>
      </w:r>
      <w:r w:rsidR="00715567" w:rsidRPr="00487F89">
        <w:rPr>
          <w:szCs w:val="22"/>
        </w:rPr>
        <w:t xml:space="preserve">et </w:t>
      </w:r>
      <w:r w:rsidRPr="00487F89">
        <w:rPr>
          <w:szCs w:val="22"/>
        </w:rPr>
        <w:t>érint</w:t>
      </w:r>
      <w:r w:rsidR="00715567" w:rsidRPr="00487F89">
        <w:rPr>
          <w:szCs w:val="22"/>
        </w:rPr>
        <w:t>het</w:t>
      </w:r>
      <w:r w:rsidRPr="00487F89">
        <w:rPr>
          <w:szCs w:val="22"/>
        </w:rPr>
        <w:t xml:space="preserve">): </w:t>
      </w:r>
    </w:p>
    <w:p w14:paraId="153E8168" w14:textId="5688C83F" w:rsidR="00715567" w:rsidRPr="00487F89" w:rsidRDefault="007B4168" w:rsidP="004C2F10">
      <w:pPr>
        <w:numPr>
          <w:ilvl w:val="0"/>
          <w:numId w:val="41"/>
        </w:numPr>
        <w:spacing w:line="240" w:lineRule="auto"/>
        <w:ind w:right="-29"/>
        <w:contextualSpacing/>
        <w:rPr>
          <w:szCs w:val="22"/>
        </w:rPr>
      </w:pPr>
      <w:r>
        <w:rPr>
          <w:szCs w:val="22"/>
        </w:rPr>
        <w:t>hányinger</w:t>
      </w:r>
    </w:p>
    <w:p w14:paraId="19F7371E" w14:textId="5876F532" w:rsidR="00715567" w:rsidRPr="00487F89" w:rsidRDefault="00366097" w:rsidP="004C2F10">
      <w:pPr>
        <w:numPr>
          <w:ilvl w:val="0"/>
          <w:numId w:val="41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hányás</w:t>
      </w:r>
    </w:p>
    <w:p w14:paraId="3C0A468D" w14:textId="66A976F9" w:rsidR="00715567" w:rsidRPr="00487F89" w:rsidRDefault="00366097" w:rsidP="004C2F10">
      <w:pPr>
        <w:numPr>
          <w:ilvl w:val="0"/>
          <w:numId w:val="41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bőrkiütés</w:t>
      </w:r>
    </w:p>
    <w:p w14:paraId="71416217" w14:textId="0E46194F" w:rsidR="00715567" w:rsidRPr="00487F89" w:rsidRDefault="00366097" w:rsidP="004C2F10">
      <w:pPr>
        <w:numPr>
          <w:ilvl w:val="0"/>
          <w:numId w:val="41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fájdalmas vagy duzzadt ízületek</w:t>
      </w:r>
    </w:p>
    <w:p w14:paraId="745D0882" w14:textId="32459FED" w:rsidR="00715567" w:rsidRPr="00487F89" w:rsidRDefault="00366097" w:rsidP="004C2F10">
      <w:pPr>
        <w:numPr>
          <w:ilvl w:val="0"/>
          <w:numId w:val="41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láz</w:t>
      </w:r>
    </w:p>
    <w:p w14:paraId="301C62AE" w14:textId="341511BA" w:rsidR="00715567" w:rsidRPr="00487F89" w:rsidRDefault="0035364B" w:rsidP="004C2F10">
      <w:pPr>
        <w:numPr>
          <w:ilvl w:val="0"/>
          <w:numId w:val="41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hidegrázás</w:t>
      </w:r>
    </w:p>
    <w:p w14:paraId="4C028600" w14:textId="77777777" w:rsidR="00366097" w:rsidRPr="00487F89" w:rsidRDefault="00366097" w:rsidP="004C2F10">
      <w:pPr>
        <w:numPr>
          <w:ilvl w:val="0"/>
          <w:numId w:val="41"/>
        </w:numPr>
        <w:spacing w:line="240" w:lineRule="auto"/>
        <w:ind w:right="-29"/>
        <w:contextualSpacing/>
        <w:rPr>
          <w:szCs w:val="22"/>
        </w:rPr>
      </w:pPr>
      <w:r w:rsidRPr="00487F89">
        <w:rPr>
          <w:szCs w:val="22"/>
        </w:rPr>
        <w:t>a hónalji nyirokcsomók rendellenessége.</w:t>
      </w:r>
    </w:p>
    <w:p w14:paraId="17DB9135" w14:textId="77777777" w:rsidR="0089588A" w:rsidRPr="00487F89" w:rsidRDefault="0089588A" w:rsidP="00885ED2">
      <w:pPr>
        <w:spacing w:line="240" w:lineRule="auto"/>
        <w:ind w:right="-29"/>
        <w:contextualSpacing/>
        <w:rPr>
          <w:szCs w:val="22"/>
        </w:rPr>
      </w:pPr>
    </w:p>
    <w:p w14:paraId="5D5E649C" w14:textId="24F6A182" w:rsidR="0089588A" w:rsidRPr="00487F89" w:rsidRDefault="0089588A" w:rsidP="00885ED2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t>A következő további mellékhatásokat a</w:t>
      </w:r>
      <w:r w:rsidR="00A611DB" w:rsidRPr="00487F89">
        <w:rPr>
          <w:szCs w:val="22"/>
        </w:rPr>
        <w:t>z</w:t>
      </w:r>
      <w:r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Pr="00487F89">
        <w:rPr>
          <w:szCs w:val="22"/>
        </w:rPr>
        <w:t xml:space="preserve"> kereskedelmi forgalomba kerülése utáni alkalmazása során jelentették a különböző javasolt korcsoportokban. E mellékhatások gyakoriságát nem lehet pontosan kiszámolni, mert </w:t>
      </w:r>
      <w:r w:rsidR="00A610CE">
        <w:rPr>
          <w:szCs w:val="22"/>
        </w:rPr>
        <w:t xml:space="preserve">csak </w:t>
      </w:r>
      <w:r w:rsidRPr="00487F89">
        <w:rPr>
          <w:szCs w:val="22"/>
        </w:rPr>
        <w:t>a beoltott személyek becsült számához viszonyítva</w:t>
      </w:r>
      <w:r w:rsidR="00A610CE">
        <w:rPr>
          <w:szCs w:val="22"/>
        </w:rPr>
        <w:t xml:space="preserve"> önkénmtes bejelentések számán alapulna</w:t>
      </w:r>
      <w:r w:rsidRPr="00487F89">
        <w:rPr>
          <w:szCs w:val="22"/>
        </w:rPr>
        <w:t>.</w:t>
      </w:r>
    </w:p>
    <w:p w14:paraId="0946A405" w14:textId="77777777" w:rsidR="00033543" w:rsidRPr="00487F89" w:rsidRDefault="00033543" w:rsidP="00885ED2">
      <w:pPr>
        <w:spacing w:line="240" w:lineRule="auto"/>
        <w:ind w:left="6"/>
        <w:contextualSpacing/>
        <w:rPr>
          <w:szCs w:val="22"/>
        </w:rPr>
      </w:pPr>
    </w:p>
    <w:p w14:paraId="760F0424" w14:textId="232B434C" w:rsidR="00EE301E" w:rsidRPr="00487F89" w:rsidRDefault="005B6B9C" w:rsidP="00892EF2">
      <w:pPr>
        <w:numPr>
          <w:ilvl w:val="0"/>
          <w:numId w:val="42"/>
        </w:numPr>
        <w:spacing w:line="240" w:lineRule="auto"/>
        <w:ind w:left="567"/>
        <w:contextualSpacing/>
        <w:rPr>
          <w:szCs w:val="22"/>
        </w:rPr>
      </w:pPr>
      <w:r w:rsidRPr="00487F89">
        <w:rPr>
          <w:szCs w:val="22"/>
        </w:rPr>
        <w:t>A</w:t>
      </w:r>
      <w:r w:rsidR="006F10EA" w:rsidRPr="00487F89">
        <w:rPr>
          <w:szCs w:val="22"/>
        </w:rPr>
        <w:t>llergiás</w:t>
      </w:r>
      <w:r w:rsidR="007B4168">
        <w:rPr>
          <w:szCs w:val="22"/>
        </w:rPr>
        <w:t xml:space="preserve"> vagy</w:t>
      </w:r>
      <w:r w:rsidR="006F10EA" w:rsidRPr="00487F89">
        <w:rPr>
          <w:szCs w:val="22"/>
        </w:rPr>
        <w:t xml:space="preserve"> súlyos allergiás reakciók (azt, hogy miként ismerheti fel az ilyen reakciókat, megtalálhatja a 4. pont elején)</w:t>
      </w:r>
      <w:r w:rsidRPr="00487F89">
        <w:rPr>
          <w:szCs w:val="22"/>
        </w:rPr>
        <w:t xml:space="preserve">, </w:t>
      </w:r>
      <w:r w:rsidR="006F10EA" w:rsidRPr="00487F89">
        <w:rPr>
          <w:szCs w:val="22"/>
        </w:rPr>
        <w:t>bizsergés</w:t>
      </w:r>
      <w:r w:rsidR="007B4168">
        <w:rPr>
          <w:szCs w:val="22"/>
        </w:rPr>
        <w:t xml:space="preserve"> vagy</w:t>
      </w:r>
      <w:r w:rsidR="006F10EA" w:rsidRPr="00487F89">
        <w:rPr>
          <w:szCs w:val="22"/>
        </w:rPr>
        <w:t xml:space="preserve"> zsibbadtság</w:t>
      </w:r>
      <w:r w:rsidRPr="00487F89">
        <w:rPr>
          <w:szCs w:val="22"/>
        </w:rPr>
        <w:t xml:space="preserve">, </w:t>
      </w:r>
      <w:r w:rsidR="006F10EA" w:rsidRPr="00487F89">
        <w:rPr>
          <w:szCs w:val="22"/>
        </w:rPr>
        <w:t>a test egészének vagy egy részének bénulása (Guillain</w:t>
      </w:r>
      <w:r w:rsidR="00892EF2" w:rsidRPr="00487F89">
        <w:rPr>
          <w:szCs w:val="22"/>
        </w:rPr>
        <w:t>–</w:t>
      </w:r>
      <w:r w:rsidR="006F10EA" w:rsidRPr="00487F89">
        <w:rPr>
          <w:szCs w:val="22"/>
        </w:rPr>
        <w:t>Barré</w:t>
      </w:r>
      <w:r w:rsidR="00892EF2" w:rsidRPr="00487F89">
        <w:rPr>
          <w:szCs w:val="22"/>
        </w:rPr>
        <w:t>-</w:t>
      </w:r>
      <w:r w:rsidR="006F10EA" w:rsidRPr="00487F89">
        <w:rPr>
          <w:szCs w:val="22"/>
        </w:rPr>
        <w:t>szindróma)</w:t>
      </w:r>
      <w:r w:rsidRPr="00487F89">
        <w:rPr>
          <w:szCs w:val="22"/>
        </w:rPr>
        <w:t xml:space="preserve">, </w:t>
      </w:r>
      <w:r w:rsidR="006F10EA" w:rsidRPr="00487F89">
        <w:rPr>
          <w:szCs w:val="22"/>
        </w:rPr>
        <w:t xml:space="preserve">a karideg </w:t>
      </w:r>
      <w:r w:rsidR="002F3EC6" w:rsidRPr="00487F89">
        <w:rPr>
          <w:szCs w:val="22"/>
        </w:rPr>
        <w:t>gyulladása</w:t>
      </w:r>
      <w:r w:rsidR="006F10EA" w:rsidRPr="00487F89">
        <w:rPr>
          <w:szCs w:val="22"/>
        </w:rPr>
        <w:t xml:space="preserve"> (</w:t>
      </w:r>
      <w:r w:rsidR="00A71211" w:rsidRPr="00487F89">
        <w:rPr>
          <w:szCs w:val="22"/>
        </w:rPr>
        <w:t xml:space="preserve">brachiális </w:t>
      </w:r>
      <w:r w:rsidR="006F10EA" w:rsidRPr="00487F89">
        <w:rPr>
          <w:szCs w:val="22"/>
        </w:rPr>
        <w:t>neuritis</w:t>
      </w:r>
      <w:r w:rsidR="00A71211" w:rsidRPr="00487F89">
        <w:rPr>
          <w:szCs w:val="22"/>
        </w:rPr>
        <w:t>z</w:t>
      </w:r>
      <w:r w:rsidR="006F10EA" w:rsidRPr="00487F89">
        <w:rPr>
          <w:szCs w:val="22"/>
        </w:rPr>
        <w:t>)</w:t>
      </w:r>
      <w:r w:rsidRPr="00487F89">
        <w:rPr>
          <w:szCs w:val="22"/>
        </w:rPr>
        <w:t xml:space="preserve">, </w:t>
      </w:r>
      <w:r w:rsidR="006F10EA" w:rsidRPr="00487F89">
        <w:rPr>
          <w:szCs w:val="22"/>
        </w:rPr>
        <w:t xml:space="preserve">az arc izmait </w:t>
      </w:r>
      <w:r w:rsidR="00C0775D" w:rsidRPr="00487F89">
        <w:rPr>
          <w:szCs w:val="22"/>
        </w:rPr>
        <w:t>ellátó</w:t>
      </w:r>
      <w:r w:rsidR="006F10EA" w:rsidRPr="00487F89">
        <w:rPr>
          <w:szCs w:val="22"/>
        </w:rPr>
        <w:t xml:space="preserve"> ideg működésének kiesése (arcidegbénulás)</w:t>
      </w:r>
      <w:r w:rsidRPr="00487F89">
        <w:rPr>
          <w:szCs w:val="22"/>
        </w:rPr>
        <w:t xml:space="preserve">, </w:t>
      </w:r>
      <w:r w:rsidR="006F10EA" w:rsidRPr="00487F89">
        <w:rPr>
          <w:szCs w:val="22"/>
        </w:rPr>
        <w:t>görcsrohamok (konvulziók)</w:t>
      </w:r>
      <w:r w:rsidRPr="00487F89">
        <w:rPr>
          <w:szCs w:val="22"/>
        </w:rPr>
        <w:t xml:space="preserve">, </w:t>
      </w:r>
      <w:r w:rsidR="006F10EA" w:rsidRPr="00487F89">
        <w:rPr>
          <w:szCs w:val="22"/>
        </w:rPr>
        <w:t>ájulás</w:t>
      </w:r>
      <w:r w:rsidRPr="00487F89">
        <w:rPr>
          <w:szCs w:val="22"/>
        </w:rPr>
        <w:t xml:space="preserve">, </w:t>
      </w:r>
      <w:r w:rsidR="006F10EA" w:rsidRPr="00487F89">
        <w:rPr>
          <w:szCs w:val="22"/>
        </w:rPr>
        <w:t>a gerincvelő gyulladása (m</w:t>
      </w:r>
      <w:r w:rsidR="00A71211" w:rsidRPr="00487F89">
        <w:rPr>
          <w:szCs w:val="22"/>
        </w:rPr>
        <w:t>i</w:t>
      </w:r>
      <w:r w:rsidR="006F10EA" w:rsidRPr="00487F89">
        <w:rPr>
          <w:szCs w:val="22"/>
        </w:rPr>
        <w:t>elitis</w:t>
      </w:r>
      <w:r w:rsidR="00A71211" w:rsidRPr="00487F89">
        <w:rPr>
          <w:szCs w:val="22"/>
        </w:rPr>
        <w:t>z</w:t>
      </w:r>
      <w:r w:rsidR="006F10EA" w:rsidRPr="00487F89">
        <w:rPr>
          <w:szCs w:val="22"/>
        </w:rPr>
        <w:t>)</w:t>
      </w:r>
      <w:r w:rsidRPr="00487F89">
        <w:rPr>
          <w:szCs w:val="22"/>
        </w:rPr>
        <w:t xml:space="preserve">, </w:t>
      </w:r>
      <w:r w:rsidR="006F10EA" w:rsidRPr="00487F89">
        <w:rPr>
          <w:szCs w:val="22"/>
        </w:rPr>
        <w:t>szívizomgyulladás (m</w:t>
      </w:r>
      <w:r w:rsidR="00A71211" w:rsidRPr="00487F89">
        <w:rPr>
          <w:szCs w:val="22"/>
        </w:rPr>
        <w:t>i</w:t>
      </w:r>
      <w:r w:rsidR="006F10EA" w:rsidRPr="00487F89">
        <w:rPr>
          <w:szCs w:val="22"/>
        </w:rPr>
        <w:t>o</w:t>
      </w:r>
      <w:r w:rsidR="00A71211" w:rsidRPr="00487F89">
        <w:rPr>
          <w:szCs w:val="22"/>
        </w:rPr>
        <w:t>k</w:t>
      </w:r>
      <w:r w:rsidR="006F10EA" w:rsidRPr="00487F89">
        <w:rPr>
          <w:szCs w:val="22"/>
        </w:rPr>
        <w:t>arditis</w:t>
      </w:r>
      <w:r w:rsidR="00A71211" w:rsidRPr="00487F89">
        <w:rPr>
          <w:szCs w:val="22"/>
        </w:rPr>
        <w:t>z</w:t>
      </w:r>
      <w:r w:rsidR="006F10EA" w:rsidRPr="00487F89">
        <w:rPr>
          <w:szCs w:val="22"/>
        </w:rPr>
        <w:t>)</w:t>
      </w:r>
      <w:r w:rsidRPr="00487F89">
        <w:rPr>
          <w:szCs w:val="22"/>
        </w:rPr>
        <w:t xml:space="preserve">, </w:t>
      </w:r>
      <w:r w:rsidR="00102435" w:rsidRPr="00487F89">
        <w:rPr>
          <w:szCs w:val="22"/>
        </w:rPr>
        <w:t>viszketés</w:t>
      </w:r>
      <w:r w:rsidRPr="00487F89">
        <w:rPr>
          <w:szCs w:val="22"/>
        </w:rPr>
        <w:t xml:space="preserve">, </w:t>
      </w:r>
      <w:r w:rsidR="00102435" w:rsidRPr="00487F89">
        <w:rPr>
          <w:szCs w:val="22"/>
        </w:rPr>
        <w:t>csalánkiütés</w:t>
      </w:r>
      <w:r w:rsidRPr="00487F89">
        <w:rPr>
          <w:szCs w:val="22"/>
        </w:rPr>
        <w:t xml:space="preserve">, </w:t>
      </w:r>
      <w:r w:rsidR="00102435" w:rsidRPr="00487F89">
        <w:rPr>
          <w:szCs w:val="22"/>
        </w:rPr>
        <w:t>izomgyulladás (m</w:t>
      </w:r>
      <w:r w:rsidR="00A71211" w:rsidRPr="00487F89">
        <w:rPr>
          <w:szCs w:val="22"/>
        </w:rPr>
        <w:t>i</w:t>
      </w:r>
      <w:r w:rsidR="00102435" w:rsidRPr="00487F89">
        <w:rPr>
          <w:szCs w:val="22"/>
        </w:rPr>
        <w:t>os</w:t>
      </w:r>
      <w:r w:rsidR="00A71211" w:rsidRPr="00487F89">
        <w:rPr>
          <w:szCs w:val="22"/>
        </w:rPr>
        <w:t>z</w:t>
      </w:r>
      <w:r w:rsidR="00102435" w:rsidRPr="00487F89">
        <w:rPr>
          <w:szCs w:val="22"/>
        </w:rPr>
        <w:t>itis</w:t>
      </w:r>
      <w:r w:rsidR="00A71211" w:rsidRPr="00487F89">
        <w:rPr>
          <w:szCs w:val="22"/>
        </w:rPr>
        <w:t>z</w:t>
      </w:r>
      <w:r w:rsidR="00102435" w:rsidRPr="00487F89">
        <w:rPr>
          <w:szCs w:val="22"/>
        </w:rPr>
        <w:t>)</w:t>
      </w:r>
      <w:r w:rsidRPr="00487F89">
        <w:rPr>
          <w:szCs w:val="22"/>
        </w:rPr>
        <w:t xml:space="preserve">, </w:t>
      </w:r>
      <w:r w:rsidR="00102435" w:rsidRPr="00487F89">
        <w:rPr>
          <w:szCs w:val="22"/>
        </w:rPr>
        <w:t xml:space="preserve">kiterjedt végtagduzzanat az injekció beadási helyének kivörösödésével, </w:t>
      </w:r>
      <w:r w:rsidR="004C1E8F" w:rsidRPr="00487F89">
        <w:rPr>
          <w:szCs w:val="22"/>
        </w:rPr>
        <w:t>melegségével</w:t>
      </w:r>
      <w:r w:rsidRPr="00487F89">
        <w:rPr>
          <w:szCs w:val="22"/>
        </w:rPr>
        <w:t xml:space="preserve">, </w:t>
      </w:r>
      <w:r w:rsidR="00102435" w:rsidRPr="00487F89">
        <w:rPr>
          <w:szCs w:val="22"/>
        </w:rPr>
        <w:t>érzékenységével</w:t>
      </w:r>
      <w:r w:rsidR="007B4168">
        <w:rPr>
          <w:szCs w:val="22"/>
        </w:rPr>
        <w:t xml:space="preserve"> vagy</w:t>
      </w:r>
      <w:r w:rsidR="00102435" w:rsidRPr="00487F89">
        <w:rPr>
          <w:szCs w:val="22"/>
        </w:rPr>
        <w:t xml:space="preserve"> fájdalmasságával</w:t>
      </w:r>
      <w:r w:rsidRPr="00487F89">
        <w:rPr>
          <w:szCs w:val="22"/>
        </w:rPr>
        <w:t xml:space="preserve">, </w:t>
      </w:r>
      <w:r w:rsidR="00EE301E" w:rsidRPr="00487F89">
        <w:rPr>
          <w:szCs w:val="22"/>
        </w:rPr>
        <w:t>véraláfutás</w:t>
      </w:r>
      <w:r w:rsidR="007B51AB" w:rsidRPr="00487F89">
        <w:rPr>
          <w:szCs w:val="22"/>
        </w:rPr>
        <w:t>,</w:t>
      </w:r>
      <w:r w:rsidR="00EE301E" w:rsidRPr="00487F89">
        <w:rPr>
          <w:szCs w:val="22"/>
        </w:rPr>
        <w:t xml:space="preserve"> tályog</w:t>
      </w:r>
      <w:r w:rsidR="007B51AB" w:rsidRPr="00487F89">
        <w:rPr>
          <w:szCs w:val="22"/>
        </w:rPr>
        <w:t>, vagy kisebb csomó (dudor)</w:t>
      </w:r>
      <w:r w:rsidR="00EE301E" w:rsidRPr="00487F89">
        <w:rPr>
          <w:szCs w:val="22"/>
        </w:rPr>
        <w:t xml:space="preserve"> az injekció beadásának helyén.</w:t>
      </w:r>
    </w:p>
    <w:p w14:paraId="391EDF5A" w14:textId="77777777" w:rsidR="003F601A" w:rsidRPr="00487F89" w:rsidRDefault="003F601A" w:rsidP="00885ED2">
      <w:pPr>
        <w:spacing w:line="240" w:lineRule="auto"/>
        <w:ind w:right="-29"/>
        <w:contextualSpacing/>
        <w:rPr>
          <w:szCs w:val="22"/>
        </w:rPr>
      </w:pPr>
    </w:p>
    <w:p w14:paraId="706B465A" w14:textId="77777777" w:rsidR="00715567" w:rsidRPr="00487F89" w:rsidRDefault="00715567" w:rsidP="00715567">
      <w:pPr>
        <w:spacing w:line="240" w:lineRule="auto"/>
        <w:ind w:right="-29"/>
        <w:rPr>
          <w:b/>
          <w:bCs/>
        </w:rPr>
      </w:pPr>
      <w:r w:rsidRPr="00487F89">
        <w:rPr>
          <w:b/>
          <w:bCs/>
        </w:rPr>
        <w:t>Mellékhatások bejelentése</w:t>
      </w:r>
    </w:p>
    <w:p w14:paraId="5E76CF8C" w14:textId="77777777" w:rsidR="00715567" w:rsidRPr="00487F89" w:rsidRDefault="00715567" w:rsidP="00715567">
      <w:pPr>
        <w:spacing w:line="240" w:lineRule="auto"/>
        <w:ind w:right="-2"/>
      </w:pPr>
    </w:p>
    <w:p w14:paraId="0F051A95" w14:textId="77777777" w:rsidR="00715567" w:rsidRPr="00487F89" w:rsidRDefault="00715567" w:rsidP="00715567">
      <w:pPr>
        <w:spacing w:line="240" w:lineRule="auto"/>
        <w:ind w:right="-2"/>
      </w:pPr>
      <w:r w:rsidRPr="00487F89">
        <w:t xml:space="preserve">Ha </w:t>
      </w:r>
      <w:r w:rsidRPr="00624D7B">
        <w:rPr>
          <w:szCs w:val="24"/>
        </w:rPr>
        <w:t xml:space="preserve">Önnél </w:t>
      </w:r>
      <w:r w:rsidR="003F601A" w:rsidRPr="00624D7B">
        <w:rPr>
          <w:szCs w:val="24"/>
        </w:rPr>
        <w:t xml:space="preserve">vagy gyermekénél </w:t>
      </w:r>
      <w:r w:rsidRPr="00624D7B">
        <w:rPr>
          <w:szCs w:val="24"/>
        </w:rPr>
        <w:t>bármilyen</w:t>
      </w:r>
      <w:r w:rsidRPr="00487F89">
        <w:t xml:space="preserve"> mellékhatás </w:t>
      </w:r>
      <w:r w:rsidRPr="00624D7B">
        <w:rPr>
          <w:szCs w:val="24"/>
        </w:rPr>
        <w:t>jelentkezik, tájékoztassa kezelőorvosát, gyógyszerészét v</w:t>
      </w:r>
      <w:r w:rsidRPr="00487F89">
        <w:t xml:space="preserve">agy a gondozását végző egészségügyi szakembert. </w:t>
      </w:r>
      <w:r w:rsidRPr="00624D7B">
        <w:rPr>
          <w:szCs w:val="24"/>
        </w:rPr>
        <w:t>Ez</w:t>
      </w:r>
      <w:r w:rsidRPr="00487F89">
        <w:t xml:space="preserve"> a betegtájékoztatóban </w:t>
      </w:r>
      <w:r w:rsidRPr="00624D7B">
        <w:rPr>
          <w:szCs w:val="24"/>
        </w:rPr>
        <w:t xml:space="preserve">fel nem sorolt bármilyen lehetséges mellékhatásra is vonatkozik. </w:t>
      </w:r>
      <w:r w:rsidRPr="00487F89">
        <w:t xml:space="preserve">A mellékhatásokat közvetlenül a hatóság részére is bejelentheti az </w:t>
      </w:r>
      <w:hyperlink r:id="rId7" w:history="1">
        <w:r w:rsidRPr="00487F89">
          <w:rPr>
            <w:rStyle w:val="Hiperhivatkozs"/>
            <w:highlight w:val="lightGray"/>
          </w:rPr>
          <w:t>V. függelékben</w:t>
        </w:r>
      </w:hyperlink>
      <w:r w:rsidRPr="00487F89">
        <w:rPr>
          <w:highlight w:val="lightGray"/>
        </w:rPr>
        <w:t xml:space="preserve"> található elérhetőségeken keresztül</w:t>
      </w:r>
      <w:r w:rsidRPr="00487F89">
        <w:rPr>
          <w:color w:val="008000"/>
        </w:rPr>
        <w:t>.</w:t>
      </w:r>
    </w:p>
    <w:p w14:paraId="51D98F1C" w14:textId="77777777" w:rsidR="00715567" w:rsidRPr="00487F89" w:rsidRDefault="00715567" w:rsidP="00715567">
      <w:pPr>
        <w:spacing w:line="240" w:lineRule="auto"/>
        <w:ind w:right="-2"/>
      </w:pPr>
      <w:r w:rsidRPr="00487F89">
        <w:t>A mellékhatások bejelentésével Ön is hozzájárulhat ahhoz, hogy minél több információ álljon rendelkezésre a gyógyszer biztonságos alkalmazásával kapcsolatban.</w:t>
      </w:r>
    </w:p>
    <w:p w14:paraId="2253FBDE" w14:textId="77777777" w:rsidR="00355780" w:rsidRPr="00487F89" w:rsidRDefault="00355780" w:rsidP="00885ED2">
      <w:pPr>
        <w:spacing w:line="240" w:lineRule="auto"/>
        <w:ind w:right="-2"/>
        <w:contextualSpacing/>
        <w:rPr>
          <w:szCs w:val="22"/>
        </w:rPr>
      </w:pPr>
    </w:p>
    <w:p w14:paraId="0AF22D32" w14:textId="77777777" w:rsidR="00355780" w:rsidRPr="00487F89" w:rsidRDefault="00355780" w:rsidP="00885ED2">
      <w:pPr>
        <w:spacing w:line="240" w:lineRule="auto"/>
        <w:ind w:right="-2"/>
        <w:contextualSpacing/>
        <w:rPr>
          <w:szCs w:val="22"/>
        </w:rPr>
      </w:pPr>
    </w:p>
    <w:p w14:paraId="07BC9DD3" w14:textId="77777777" w:rsidR="00355780" w:rsidRPr="00487F89" w:rsidRDefault="00355780" w:rsidP="00885ED2">
      <w:pPr>
        <w:spacing w:line="240" w:lineRule="auto"/>
        <w:ind w:left="567" w:right="-2" w:hanging="567"/>
        <w:contextualSpacing/>
        <w:rPr>
          <w:b/>
          <w:szCs w:val="22"/>
        </w:rPr>
      </w:pPr>
      <w:r w:rsidRPr="00487F89">
        <w:rPr>
          <w:b/>
          <w:szCs w:val="22"/>
        </w:rPr>
        <w:t>5.</w:t>
      </w:r>
      <w:r w:rsidRPr="00487F89">
        <w:rPr>
          <w:b/>
          <w:szCs w:val="22"/>
        </w:rPr>
        <w:tab/>
      </w:r>
      <w:r w:rsidR="005B6B9C" w:rsidRPr="00624D7B">
        <w:rPr>
          <w:b/>
          <w:szCs w:val="22"/>
        </w:rPr>
        <w:t>Hogyan kell az Adacel-t tárolni</w:t>
      </w:r>
      <w:r w:rsidR="005B6B9C" w:rsidRPr="00487F89">
        <w:rPr>
          <w:b/>
          <w:szCs w:val="22"/>
        </w:rPr>
        <w:t>?</w:t>
      </w:r>
    </w:p>
    <w:p w14:paraId="69FF6624" w14:textId="77777777" w:rsidR="00355780" w:rsidRPr="00487F89" w:rsidRDefault="00355780" w:rsidP="00885ED2">
      <w:pPr>
        <w:spacing w:line="240" w:lineRule="auto"/>
        <w:ind w:right="-2"/>
        <w:contextualSpacing/>
        <w:rPr>
          <w:szCs w:val="22"/>
        </w:rPr>
      </w:pPr>
    </w:p>
    <w:p w14:paraId="05FE5FA7" w14:textId="77777777" w:rsidR="00355780" w:rsidRPr="00624D7B" w:rsidRDefault="00355780" w:rsidP="00885ED2">
      <w:pPr>
        <w:numPr>
          <w:ilvl w:val="12"/>
          <w:numId w:val="0"/>
        </w:numPr>
        <w:spacing w:line="240" w:lineRule="auto"/>
        <w:ind w:right="-2"/>
        <w:contextualSpacing/>
        <w:rPr>
          <w:szCs w:val="22"/>
        </w:rPr>
      </w:pPr>
      <w:r w:rsidRPr="00624D7B">
        <w:rPr>
          <w:szCs w:val="22"/>
        </w:rPr>
        <w:t>A gyógys</w:t>
      </w:r>
      <w:r w:rsidR="00B340A8" w:rsidRPr="00624D7B">
        <w:rPr>
          <w:szCs w:val="22"/>
        </w:rPr>
        <w:t>zer gyermektől elzárva tartandó!</w:t>
      </w:r>
    </w:p>
    <w:p w14:paraId="0AA844B7" w14:textId="77777777" w:rsidR="00355780" w:rsidRPr="00624D7B" w:rsidRDefault="00355780" w:rsidP="00885ED2">
      <w:pPr>
        <w:numPr>
          <w:ilvl w:val="12"/>
          <w:numId w:val="0"/>
        </w:numPr>
        <w:spacing w:line="240" w:lineRule="auto"/>
        <w:ind w:right="-2"/>
        <w:contextualSpacing/>
        <w:rPr>
          <w:szCs w:val="22"/>
        </w:rPr>
      </w:pPr>
    </w:p>
    <w:p w14:paraId="7460D90C" w14:textId="77777777" w:rsidR="00B340A8" w:rsidRPr="00624D7B" w:rsidRDefault="007F4A1D" w:rsidP="00885ED2">
      <w:pPr>
        <w:spacing w:line="240" w:lineRule="auto"/>
        <w:ind w:right="-2"/>
        <w:contextualSpacing/>
        <w:rPr>
          <w:szCs w:val="22"/>
        </w:rPr>
      </w:pPr>
      <w:r w:rsidRPr="00624D7B">
        <w:rPr>
          <w:szCs w:val="22"/>
        </w:rPr>
        <w:t xml:space="preserve">A </w:t>
      </w:r>
      <w:r w:rsidR="00B340A8" w:rsidRPr="00624D7B">
        <w:rPr>
          <w:szCs w:val="22"/>
        </w:rPr>
        <w:t>címkén</w:t>
      </w:r>
      <w:r w:rsidRPr="00624D7B">
        <w:rPr>
          <w:szCs w:val="22"/>
        </w:rPr>
        <w:t xml:space="preserve"> feltüntetett lejárati idő </w:t>
      </w:r>
      <w:r w:rsidR="00B340A8" w:rsidRPr="00624D7B">
        <w:rPr>
          <w:szCs w:val="22"/>
        </w:rPr>
        <w:t>(</w:t>
      </w:r>
      <w:r w:rsidR="00FF3484" w:rsidRPr="00624D7B">
        <w:rPr>
          <w:szCs w:val="22"/>
        </w:rPr>
        <w:t>Felh</w:t>
      </w:r>
      <w:r w:rsidR="00A71211" w:rsidRPr="00624D7B">
        <w:rPr>
          <w:szCs w:val="22"/>
        </w:rPr>
        <w:t>asználható:</w:t>
      </w:r>
      <w:r w:rsidR="00B340A8" w:rsidRPr="00624D7B">
        <w:rPr>
          <w:szCs w:val="22"/>
        </w:rPr>
        <w:t xml:space="preserve">) után ne </w:t>
      </w:r>
      <w:r w:rsidR="00E27DC4" w:rsidRPr="00624D7B">
        <w:rPr>
          <w:szCs w:val="22"/>
        </w:rPr>
        <w:t>alkalmazzák</w:t>
      </w:r>
      <w:r w:rsidRPr="00624D7B">
        <w:rPr>
          <w:szCs w:val="22"/>
        </w:rPr>
        <w:t xml:space="preserve"> a</w:t>
      </w:r>
      <w:r w:rsidR="004B65E3" w:rsidRPr="00624D7B">
        <w:rPr>
          <w:szCs w:val="22"/>
        </w:rPr>
        <w:t>z</w:t>
      </w:r>
      <w:r w:rsidRPr="00624D7B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="00E27DC4" w:rsidRPr="00624D7B">
        <w:rPr>
          <w:szCs w:val="22"/>
        </w:rPr>
        <w:t>-t!</w:t>
      </w:r>
      <w:r w:rsidRPr="00624D7B">
        <w:rPr>
          <w:szCs w:val="22"/>
        </w:rPr>
        <w:t xml:space="preserve"> </w:t>
      </w:r>
      <w:r w:rsidR="00B340A8" w:rsidRPr="00624D7B">
        <w:rPr>
          <w:szCs w:val="22"/>
        </w:rPr>
        <w:t xml:space="preserve">A lejárati idő a megadott </w:t>
      </w:r>
      <w:r w:rsidRPr="00624D7B">
        <w:rPr>
          <w:szCs w:val="22"/>
        </w:rPr>
        <w:t>hónap utolsó napjára vonatkozik.</w:t>
      </w:r>
    </w:p>
    <w:p w14:paraId="4273A6E2" w14:textId="77777777" w:rsidR="00C7393F" w:rsidRPr="00624D7B" w:rsidRDefault="00C7393F" w:rsidP="00885ED2">
      <w:pPr>
        <w:spacing w:line="240" w:lineRule="auto"/>
        <w:ind w:right="-2"/>
        <w:contextualSpacing/>
        <w:rPr>
          <w:szCs w:val="22"/>
        </w:rPr>
      </w:pPr>
    </w:p>
    <w:p w14:paraId="69D5F9F3" w14:textId="77777777" w:rsidR="00C7393F" w:rsidRPr="00624D7B" w:rsidRDefault="00C7393F" w:rsidP="00885ED2">
      <w:pPr>
        <w:spacing w:line="240" w:lineRule="auto"/>
        <w:contextualSpacing/>
        <w:rPr>
          <w:szCs w:val="22"/>
        </w:rPr>
      </w:pPr>
      <w:r w:rsidRPr="00624D7B">
        <w:rPr>
          <w:szCs w:val="22"/>
        </w:rPr>
        <w:t>Hűtőszekrényben</w:t>
      </w:r>
      <w:r w:rsidR="00A71211" w:rsidRPr="00624D7B">
        <w:rPr>
          <w:szCs w:val="22"/>
        </w:rPr>
        <w:t xml:space="preserve"> (2</w:t>
      </w:r>
      <w:r w:rsidR="007C29D5" w:rsidRPr="00624D7B">
        <w:rPr>
          <w:szCs w:val="22"/>
        </w:rPr>
        <w:t> </w:t>
      </w:r>
      <w:r w:rsidR="00A71211" w:rsidRPr="00624D7B">
        <w:rPr>
          <w:szCs w:val="22"/>
        </w:rPr>
        <w:t>°C–8</w:t>
      </w:r>
      <w:r w:rsidR="007C29D5" w:rsidRPr="00624D7B">
        <w:rPr>
          <w:szCs w:val="22"/>
        </w:rPr>
        <w:t> </w:t>
      </w:r>
      <w:r w:rsidR="00A71211" w:rsidRPr="00624D7B">
        <w:rPr>
          <w:szCs w:val="22"/>
        </w:rPr>
        <w:t>°C)</w:t>
      </w:r>
      <w:r w:rsidRPr="00624D7B">
        <w:rPr>
          <w:szCs w:val="22"/>
        </w:rPr>
        <w:t xml:space="preserve"> tárolandó. Nem fagyasztható</w:t>
      </w:r>
      <w:r w:rsidR="00521B1A" w:rsidRPr="00624D7B">
        <w:rPr>
          <w:szCs w:val="22"/>
        </w:rPr>
        <w:t>!</w:t>
      </w:r>
      <w:r w:rsidRPr="00624D7B">
        <w:rPr>
          <w:szCs w:val="22"/>
        </w:rPr>
        <w:t xml:space="preserve"> Ha az oltóanyag megfagyott, akkor </w:t>
      </w:r>
      <w:r w:rsidR="00521B1A" w:rsidRPr="00624D7B">
        <w:rPr>
          <w:szCs w:val="22"/>
        </w:rPr>
        <w:t xml:space="preserve">meg </w:t>
      </w:r>
      <w:r w:rsidRPr="00624D7B">
        <w:rPr>
          <w:szCs w:val="22"/>
        </w:rPr>
        <w:t>kell se</w:t>
      </w:r>
      <w:r w:rsidR="00521B1A" w:rsidRPr="00624D7B">
        <w:rPr>
          <w:szCs w:val="22"/>
        </w:rPr>
        <w:t>mmisíte</w:t>
      </w:r>
      <w:r w:rsidRPr="00624D7B">
        <w:rPr>
          <w:szCs w:val="22"/>
        </w:rPr>
        <w:t xml:space="preserve">ni! </w:t>
      </w:r>
    </w:p>
    <w:p w14:paraId="50E2D4EA" w14:textId="77777777" w:rsidR="00C7393F" w:rsidRPr="00624D7B" w:rsidRDefault="00C7393F" w:rsidP="00885ED2">
      <w:pPr>
        <w:spacing w:line="240" w:lineRule="auto"/>
        <w:contextualSpacing/>
        <w:rPr>
          <w:szCs w:val="22"/>
        </w:rPr>
      </w:pPr>
    </w:p>
    <w:p w14:paraId="290EF598" w14:textId="77777777" w:rsidR="00641F8D" w:rsidRPr="00624D7B" w:rsidRDefault="00641F8D" w:rsidP="00885ED2">
      <w:pPr>
        <w:spacing w:line="240" w:lineRule="auto"/>
        <w:contextualSpacing/>
        <w:rPr>
          <w:szCs w:val="22"/>
        </w:rPr>
      </w:pPr>
      <w:r w:rsidRPr="00624D7B">
        <w:rPr>
          <w:szCs w:val="22"/>
        </w:rPr>
        <w:t>A fénytől való védelem érdekében a</w:t>
      </w:r>
      <w:r w:rsidR="006C19DA" w:rsidRPr="00624D7B">
        <w:rPr>
          <w:szCs w:val="22"/>
        </w:rPr>
        <w:t xml:space="preserve"> fecskendőt a dobozában kell tartani! </w:t>
      </w:r>
    </w:p>
    <w:p w14:paraId="3DF080DD" w14:textId="77777777" w:rsidR="004659BC" w:rsidRPr="00624D7B" w:rsidRDefault="004659BC" w:rsidP="00885ED2">
      <w:pPr>
        <w:spacing w:line="240" w:lineRule="auto"/>
        <w:ind w:right="-2"/>
        <w:contextualSpacing/>
        <w:rPr>
          <w:szCs w:val="22"/>
        </w:rPr>
      </w:pPr>
    </w:p>
    <w:p w14:paraId="4E8C8469" w14:textId="77777777" w:rsidR="00355780" w:rsidRPr="00624D7B" w:rsidRDefault="00C76AFD" w:rsidP="00885ED2">
      <w:pPr>
        <w:numPr>
          <w:ilvl w:val="12"/>
          <w:numId w:val="0"/>
        </w:numPr>
        <w:spacing w:line="240" w:lineRule="auto"/>
        <w:ind w:right="-2"/>
        <w:contextualSpacing/>
        <w:rPr>
          <w:szCs w:val="22"/>
        </w:rPr>
      </w:pPr>
      <w:r w:rsidRPr="00624D7B">
        <w:rPr>
          <w:szCs w:val="22"/>
        </w:rPr>
        <w:t xml:space="preserve">Semmilyen gyógyszert ne dobjon a szennyvízbe </w:t>
      </w:r>
      <w:r w:rsidRPr="00487F89">
        <w:rPr>
          <w:szCs w:val="22"/>
        </w:rPr>
        <w:t xml:space="preserve">vagy a háztartási </w:t>
      </w:r>
      <w:r w:rsidRPr="00624D7B">
        <w:rPr>
          <w:szCs w:val="22"/>
        </w:rPr>
        <w:t>hulladékba.</w:t>
      </w:r>
      <w:r w:rsidRPr="00487F89">
        <w:rPr>
          <w:szCs w:val="22"/>
        </w:rPr>
        <w:t xml:space="preserve"> Kérdezze meg gyógyszerészét, hogy mit tegyen </w:t>
      </w:r>
      <w:r w:rsidRPr="00624D7B">
        <w:rPr>
          <w:szCs w:val="22"/>
        </w:rPr>
        <w:t>a már nem használt</w:t>
      </w:r>
      <w:r w:rsidRPr="00487F89">
        <w:rPr>
          <w:szCs w:val="22"/>
        </w:rPr>
        <w:t xml:space="preserve"> gyógyszereivel. Ezek az intézkedések elősegítik a környezet védelmét.</w:t>
      </w:r>
    </w:p>
    <w:p w14:paraId="7FC0A015" w14:textId="77777777" w:rsidR="00355780" w:rsidRPr="00487F89" w:rsidRDefault="00355780" w:rsidP="00885ED2">
      <w:pPr>
        <w:spacing w:line="240" w:lineRule="auto"/>
        <w:ind w:right="-2"/>
        <w:contextualSpacing/>
        <w:rPr>
          <w:szCs w:val="22"/>
        </w:rPr>
      </w:pPr>
    </w:p>
    <w:p w14:paraId="1BCA5412" w14:textId="77777777" w:rsidR="00885ED2" w:rsidRPr="00487F89" w:rsidRDefault="00885ED2" w:rsidP="00885ED2">
      <w:pPr>
        <w:spacing w:line="240" w:lineRule="auto"/>
        <w:ind w:right="-2"/>
        <w:contextualSpacing/>
        <w:rPr>
          <w:szCs w:val="22"/>
        </w:rPr>
      </w:pPr>
    </w:p>
    <w:p w14:paraId="3C07F58E" w14:textId="77777777" w:rsidR="00355780" w:rsidRPr="00487F89" w:rsidRDefault="00355780" w:rsidP="00885ED2">
      <w:pPr>
        <w:spacing w:line="240" w:lineRule="auto"/>
        <w:ind w:left="567" w:right="-2" w:hanging="567"/>
        <w:contextualSpacing/>
        <w:rPr>
          <w:b/>
          <w:szCs w:val="22"/>
        </w:rPr>
      </w:pPr>
      <w:r w:rsidRPr="00487F89">
        <w:rPr>
          <w:b/>
          <w:szCs w:val="22"/>
        </w:rPr>
        <w:t>6.</w:t>
      </w:r>
      <w:r w:rsidRPr="00487F89">
        <w:rPr>
          <w:b/>
          <w:szCs w:val="22"/>
        </w:rPr>
        <w:tab/>
      </w:r>
      <w:r w:rsidR="00E834D3" w:rsidRPr="00624D7B">
        <w:rPr>
          <w:b/>
          <w:szCs w:val="22"/>
        </w:rPr>
        <w:t>A csomagolás tartalma és egyéb információk</w:t>
      </w:r>
    </w:p>
    <w:p w14:paraId="18641936" w14:textId="77777777" w:rsidR="00355780" w:rsidRPr="00487F89" w:rsidRDefault="00355780" w:rsidP="00885ED2">
      <w:pPr>
        <w:spacing w:line="240" w:lineRule="auto"/>
        <w:contextualSpacing/>
        <w:rPr>
          <w:szCs w:val="22"/>
        </w:rPr>
      </w:pPr>
    </w:p>
    <w:p w14:paraId="5327F12D" w14:textId="77777777" w:rsidR="004659BC" w:rsidRPr="00487F89" w:rsidRDefault="007F4A1D" w:rsidP="00885ED2">
      <w:pPr>
        <w:spacing w:line="240" w:lineRule="auto"/>
        <w:contextualSpacing/>
        <w:rPr>
          <w:b/>
          <w:szCs w:val="22"/>
        </w:rPr>
      </w:pPr>
      <w:r w:rsidRPr="00487F89">
        <w:rPr>
          <w:b/>
          <w:szCs w:val="22"/>
        </w:rPr>
        <w:t>Mit tartalmaz a</w:t>
      </w:r>
      <w:r w:rsidR="00641F8D" w:rsidRPr="00487F89">
        <w:rPr>
          <w:b/>
          <w:szCs w:val="22"/>
        </w:rPr>
        <w:t>z</w:t>
      </w:r>
      <w:r w:rsidRPr="00487F89">
        <w:rPr>
          <w:b/>
          <w:szCs w:val="22"/>
        </w:rPr>
        <w:t xml:space="preserve"> </w:t>
      </w:r>
      <w:r w:rsidR="00DF0245" w:rsidRPr="00487F89">
        <w:rPr>
          <w:b/>
          <w:szCs w:val="22"/>
        </w:rPr>
        <w:t>Adacel</w:t>
      </w:r>
      <w:r w:rsidR="004659BC" w:rsidRPr="00487F89">
        <w:rPr>
          <w:b/>
          <w:szCs w:val="22"/>
        </w:rPr>
        <w:t>?</w:t>
      </w:r>
    </w:p>
    <w:p w14:paraId="3E5C2CE8" w14:textId="77777777" w:rsidR="00680CF7" w:rsidRPr="00487F89" w:rsidRDefault="00680CF7" w:rsidP="00885ED2">
      <w:pPr>
        <w:spacing w:line="240" w:lineRule="auto"/>
        <w:contextualSpacing/>
        <w:rPr>
          <w:szCs w:val="22"/>
        </w:rPr>
      </w:pPr>
    </w:p>
    <w:p w14:paraId="713386C9" w14:textId="77777777" w:rsidR="004659BC" w:rsidRPr="00487F89" w:rsidRDefault="004659BC" w:rsidP="00885ED2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t>A</w:t>
      </w:r>
      <w:r w:rsidR="00C7393F" w:rsidRPr="00487F89">
        <w:rPr>
          <w:szCs w:val="22"/>
        </w:rPr>
        <w:t xml:space="preserve">z egy adag (0,5 ml) </w:t>
      </w:r>
      <w:r w:rsidR="00C872AF" w:rsidRPr="00487F89">
        <w:rPr>
          <w:szCs w:val="22"/>
        </w:rPr>
        <w:t xml:space="preserve">oltóanyagban </w:t>
      </w:r>
      <w:r w:rsidR="00C7393F" w:rsidRPr="00487F89">
        <w:rPr>
          <w:szCs w:val="22"/>
        </w:rPr>
        <w:t xml:space="preserve">lévő hatóanyagok: </w:t>
      </w:r>
    </w:p>
    <w:p w14:paraId="60C6CA4C" w14:textId="77777777" w:rsidR="00C7393F" w:rsidRPr="00487F89" w:rsidRDefault="00C7393F" w:rsidP="00885ED2">
      <w:pPr>
        <w:spacing w:line="240" w:lineRule="auto"/>
        <w:contextualSpacing/>
        <w:rPr>
          <w:szCs w:val="22"/>
        </w:rPr>
      </w:pPr>
    </w:p>
    <w:p w14:paraId="454BBA6C" w14:textId="77777777" w:rsidR="00C7393F" w:rsidRPr="00487F89" w:rsidRDefault="005C65DC" w:rsidP="00885ED2">
      <w:pPr>
        <w:tabs>
          <w:tab w:val="left" w:pos="567"/>
          <w:tab w:val="left" w:pos="5245"/>
        </w:tabs>
        <w:spacing w:line="240" w:lineRule="auto"/>
        <w:contextualSpacing/>
        <w:rPr>
          <w:iCs/>
          <w:szCs w:val="22"/>
        </w:rPr>
      </w:pPr>
      <w:r w:rsidRPr="00487F89">
        <w:rPr>
          <w:iCs/>
          <w:szCs w:val="22"/>
        </w:rPr>
        <w:tab/>
        <w:t>Diftéria toxoid</w:t>
      </w:r>
      <w:r w:rsidRPr="00487F89">
        <w:rPr>
          <w:iCs/>
          <w:szCs w:val="22"/>
        </w:rPr>
        <w:tab/>
        <w:t xml:space="preserve">legalább </w:t>
      </w:r>
      <w:r w:rsidR="00C7393F" w:rsidRPr="00487F89">
        <w:rPr>
          <w:iCs/>
          <w:szCs w:val="22"/>
        </w:rPr>
        <w:t xml:space="preserve">2 </w:t>
      </w:r>
      <w:r w:rsidR="00C872AF" w:rsidRPr="00487F89">
        <w:rPr>
          <w:iCs/>
          <w:szCs w:val="22"/>
        </w:rPr>
        <w:t>nemzetközi egység</w:t>
      </w:r>
      <w:r w:rsidR="00C7393F" w:rsidRPr="00487F89">
        <w:rPr>
          <w:iCs/>
          <w:szCs w:val="22"/>
        </w:rPr>
        <w:t xml:space="preserve"> (2 Lf)</w:t>
      </w:r>
    </w:p>
    <w:p w14:paraId="053BA1E5" w14:textId="77777777" w:rsidR="00C7393F" w:rsidRPr="00487F89" w:rsidRDefault="00C7393F" w:rsidP="00885ED2">
      <w:pPr>
        <w:tabs>
          <w:tab w:val="left" w:pos="5245"/>
        </w:tabs>
        <w:spacing w:line="240" w:lineRule="auto"/>
        <w:ind w:firstLine="567"/>
        <w:contextualSpacing/>
        <w:rPr>
          <w:iCs/>
          <w:szCs w:val="22"/>
        </w:rPr>
      </w:pPr>
      <w:r w:rsidRPr="00487F89">
        <w:rPr>
          <w:iCs/>
          <w:szCs w:val="22"/>
        </w:rPr>
        <w:t>Tetanusz toxoid</w:t>
      </w:r>
      <w:r w:rsidRPr="00487F89">
        <w:rPr>
          <w:iCs/>
          <w:szCs w:val="22"/>
        </w:rPr>
        <w:tab/>
        <w:t xml:space="preserve">legalább 20 </w:t>
      </w:r>
      <w:r w:rsidR="00C872AF" w:rsidRPr="00487F89">
        <w:rPr>
          <w:iCs/>
          <w:szCs w:val="22"/>
        </w:rPr>
        <w:t xml:space="preserve">nemzetközi egység </w:t>
      </w:r>
      <w:r w:rsidRPr="00487F89">
        <w:rPr>
          <w:iCs/>
          <w:szCs w:val="22"/>
        </w:rPr>
        <w:t>(5 Lf)</w:t>
      </w:r>
    </w:p>
    <w:p w14:paraId="5BBE8DCE" w14:textId="77777777" w:rsidR="00C7393F" w:rsidRPr="00487F89" w:rsidRDefault="00C7393F" w:rsidP="00885ED2">
      <w:pPr>
        <w:spacing w:line="240" w:lineRule="auto"/>
        <w:ind w:firstLine="567"/>
        <w:contextualSpacing/>
        <w:rPr>
          <w:iCs/>
          <w:szCs w:val="22"/>
        </w:rPr>
      </w:pPr>
      <w:r w:rsidRPr="00487F89">
        <w:rPr>
          <w:iCs/>
          <w:szCs w:val="22"/>
        </w:rPr>
        <w:t>Pertusszisz antigének</w:t>
      </w:r>
    </w:p>
    <w:p w14:paraId="3852F9D8" w14:textId="77777777" w:rsidR="00C7393F" w:rsidRPr="00487F89" w:rsidRDefault="00C7393F" w:rsidP="00885ED2">
      <w:pPr>
        <w:tabs>
          <w:tab w:val="left" w:pos="1134"/>
          <w:tab w:val="left" w:pos="5670"/>
        </w:tabs>
        <w:spacing w:line="240" w:lineRule="auto"/>
        <w:ind w:firstLine="567"/>
        <w:contextualSpacing/>
        <w:rPr>
          <w:iCs/>
          <w:szCs w:val="22"/>
        </w:rPr>
      </w:pPr>
      <w:r w:rsidRPr="00487F89">
        <w:rPr>
          <w:iCs/>
          <w:szCs w:val="22"/>
        </w:rPr>
        <w:tab/>
        <w:t>Pertusszisz toxoid</w:t>
      </w:r>
      <w:r w:rsidRPr="00487F89">
        <w:rPr>
          <w:iCs/>
          <w:szCs w:val="22"/>
        </w:rPr>
        <w:tab/>
        <w:t>2,5 mikrogramm</w:t>
      </w:r>
    </w:p>
    <w:p w14:paraId="62479D6C" w14:textId="77777777" w:rsidR="00C7393F" w:rsidRPr="00487F89" w:rsidRDefault="00C7393F" w:rsidP="00885ED2">
      <w:pPr>
        <w:tabs>
          <w:tab w:val="left" w:pos="1134"/>
          <w:tab w:val="left" w:pos="5670"/>
        </w:tabs>
        <w:spacing w:line="240" w:lineRule="auto"/>
        <w:ind w:firstLine="567"/>
        <w:contextualSpacing/>
        <w:rPr>
          <w:iCs/>
          <w:szCs w:val="22"/>
        </w:rPr>
      </w:pPr>
      <w:r w:rsidRPr="00487F89">
        <w:rPr>
          <w:iCs/>
          <w:szCs w:val="22"/>
        </w:rPr>
        <w:tab/>
        <w:t>Filamentózus hemagglutinin</w:t>
      </w:r>
      <w:r w:rsidRPr="00487F89">
        <w:rPr>
          <w:iCs/>
          <w:szCs w:val="22"/>
        </w:rPr>
        <w:tab/>
        <w:t>5 mikrogramm</w:t>
      </w:r>
    </w:p>
    <w:p w14:paraId="706F1CC9" w14:textId="77777777" w:rsidR="00C7393F" w:rsidRPr="00487F89" w:rsidRDefault="00C7393F" w:rsidP="00885ED2">
      <w:pPr>
        <w:tabs>
          <w:tab w:val="left" w:pos="1134"/>
          <w:tab w:val="left" w:pos="5670"/>
        </w:tabs>
        <w:spacing w:line="240" w:lineRule="auto"/>
        <w:ind w:firstLine="567"/>
        <w:contextualSpacing/>
        <w:rPr>
          <w:iCs/>
          <w:szCs w:val="22"/>
        </w:rPr>
      </w:pPr>
      <w:r w:rsidRPr="00487F89">
        <w:rPr>
          <w:iCs/>
          <w:szCs w:val="22"/>
        </w:rPr>
        <w:tab/>
        <w:t>Pertaktin</w:t>
      </w:r>
      <w:r w:rsidRPr="00487F89">
        <w:rPr>
          <w:iCs/>
          <w:szCs w:val="22"/>
        </w:rPr>
        <w:tab/>
      </w:r>
      <w:r w:rsidRPr="00487F89">
        <w:rPr>
          <w:iCs/>
          <w:szCs w:val="22"/>
        </w:rPr>
        <w:tab/>
        <w:t>3 mikrogramm</w:t>
      </w:r>
    </w:p>
    <w:p w14:paraId="71B04214" w14:textId="77777777" w:rsidR="00C7393F" w:rsidRPr="00487F89" w:rsidRDefault="00C7393F" w:rsidP="00885ED2">
      <w:pPr>
        <w:tabs>
          <w:tab w:val="left" w:pos="1134"/>
          <w:tab w:val="left" w:pos="5670"/>
        </w:tabs>
        <w:spacing w:line="240" w:lineRule="auto"/>
        <w:ind w:firstLine="567"/>
        <w:contextualSpacing/>
        <w:rPr>
          <w:iCs/>
          <w:szCs w:val="22"/>
        </w:rPr>
      </w:pPr>
      <w:r w:rsidRPr="00487F89">
        <w:rPr>
          <w:iCs/>
          <w:szCs w:val="22"/>
        </w:rPr>
        <w:tab/>
        <w:t>2-es és 3-as típusú fimbria</w:t>
      </w:r>
      <w:r w:rsidRPr="00487F89">
        <w:rPr>
          <w:iCs/>
          <w:szCs w:val="22"/>
        </w:rPr>
        <w:tab/>
        <w:t xml:space="preserve">5 </w:t>
      </w:r>
      <w:r w:rsidR="00FF3484" w:rsidRPr="00487F89">
        <w:rPr>
          <w:iCs/>
          <w:szCs w:val="22"/>
        </w:rPr>
        <w:t xml:space="preserve">mikrogramm </w:t>
      </w:r>
    </w:p>
    <w:p w14:paraId="11E3EB3C" w14:textId="77777777" w:rsidR="00C7393F" w:rsidRPr="00487F89" w:rsidRDefault="00C7393F" w:rsidP="00885ED2">
      <w:pPr>
        <w:tabs>
          <w:tab w:val="left" w:pos="851"/>
          <w:tab w:val="left" w:pos="5670"/>
        </w:tabs>
        <w:spacing w:line="240" w:lineRule="auto"/>
        <w:ind w:firstLine="567"/>
        <w:contextualSpacing/>
        <w:rPr>
          <w:iCs/>
          <w:szCs w:val="22"/>
        </w:rPr>
      </w:pPr>
      <w:r w:rsidRPr="00487F89">
        <w:rPr>
          <w:iCs/>
          <w:szCs w:val="22"/>
        </w:rPr>
        <w:tab/>
        <w:t>Alumínium-foszfáthoz adszorbeálva</w:t>
      </w:r>
      <w:r w:rsidRPr="00487F89">
        <w:rPr>
          <w:iCs/>
          <w:szCs w:val="22"/>
        </w:rPr>
        <w:tab/>
        <w:t xml:space="preserve">1,5 mg (0,33 mg </w:t>
      </w:r>
      <w:bookmarkStart w:id="0" w:name="_Hlk68872202"/>
      <w:r w:rsidR="00CE4623" w:rsidRPr="00487F89">
        <w:t>Al</w:t>
      </w:r>
      <w:r w:rsidR="00CE4623" w:rsidRPr="00487F89">
        <w:rPr>
          <w:vertAlign w:val="superscript"/>
        </w:rPr>
        <w:t>3+</w:t>
      </w:r>
      <w:bookmarkEnd w:id="0"/>
      <w:r w:rsidRPr="00487F89">
        <w:rPr>
          <w:iCs/>
          <w:szCs w:val="22"/>
        </w:rPr>
        <w:t>)</w:t>
      </w:r>
    </w:p>
    <w:p w14:paraId="6FC41AE9" w14:textId="66039BC9" w:rsidR="00C7393F" w:rsidRPr="00487F89" w:rsidRDefault="004A0C3C" w:rsidP="00885ED2">
      <w:pPr>
        <w:spacing w:line="240" w:lineRule="auto"/>
        <w:contextualSpacing/>
        <w:rPr>
          <w:szCs w:val="22"/>
        </w:rPr>
      </w:pPr>
      <w:r w:rsidRPr="00487F89">
        <w:rPr>
          <w:bCs/>
        </w:rPr>
        <w:t xml:space="preserve">Az alumínium-foszfát </w:t>
      </w:r>
      <w:r w:rsidR="007D7946">
        <w:rPr>
          <w:bCs/>
        </w:rPr>
        <w:t xml:space="preserve">ebben a </w:t>
      </w:r>
      <w:r w:rsidRPr="00487F89">
        <w:rPr>
          <w:bCs/>
        </w:rPr>
        <w:t>vakciná</w:t>
      </w:r>
      <w:r w:rsidR="007D7946">
        <w:rPr>
          <w:bCs/>
        </w:rPr>
        <w:t>ban adjuvánsként van jelen</w:t>
      </w:r>
      <w:r w:rsidRPr="00487F89">
        <w:rPr>
          <w:bCs/>
        </w:rPr>
        <w:t xml:space="preserve">. Az </w:t>
      </w:r>
      <w:r w:rsidR="007D7946">
        <w:rPr>
          <w:bCs/>
        </w:rPr>
        <w:t xml:space="preserve">adjuvánsok </w:t>
      </w:r>
      <w:r w:rsidRPr="00487F89">
        <w:rPr>
          <w:bCs/>
        </w:rPr>
        <w:t>bizonyos oltásokban található</w:t>
      </w:r>
      <w:r w:rsidR="007D7946">
        <w:rPr>
          <w:bCs/>
        </w:rPr>
        <w:t xml:space="preserve"> olyan</w:t>
      </w:r>
      <w:r w:rsidRPr="00487F89">
        <w:rPr>
          <w:bCs/>
        </w:rPr>
        <w:t xml:space="preserve"> anyagok, amelyek felgyorsítják, javítják és/vagy meghosszabbítják az oltóanyag védő hatását</w:t>
      </w:r>
      <w:r w:rsidR="00CE4623" w:rsidRPr="00487F89">
        <w:rPr>
          <w:szCs w:val="22"/>
        </w:rPr>
        <w:t>.</w:t>
      </w:r>
    </w:p>
    <w:p w14:paraId="51494CBD" w14:textId="77777777" w:rsidR="00CE4623" w:rsidRPr="00487F89" w:rsidRDefault="00CE4623" w:rsidP="00885ED2">
      <w:pPr>
        <w:spacing w:line="240" w:lineRule="auto"/>
        <w:contextualSpacing/>
        <w:rPr>
          <w:szCs w:val="22"/>
        </w:rPr>
      </w:pPr>
    </w:p>
    <w:p w14:paraId="0411BE50" w14:textId="77777777" w:rsidR="00F0762B" w:rsidRPr="00487F89" w:rsidRDefault="004659BC" w:rsidP="00885ED2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t>Egyéb összetevő</w:t>
      </w:r>
      <w:r w:rsidR="007F4A1D" w:rsidRPr="00487F89">
        <w:rPr>
          <w:szCs w:val="22"/>
        </w:rPr>
        <w:t>k</w:t>
      </w:r>
      <w:r w:rsidR="00F0762B" w:rsidRPr="00487F89">
        <w:rPr>
          <w:szCs w:val="22"/>
        </w:rPr>
        <w:t xml:space="preserve">: </w:t>
      </w:r>
      <w:r w:rsidR="00641F8D" w:rsidRPr="00487F89">
        <w:rPr>
          <w:szCs w:val="22"/>
        </w:rPr>
        <w:t>f</w:t>
      </w:r>
      <w:r w:rsidR="00F0762B" w:rsidRPr="00487F89">
        <w:rPr>
          <w:szCs w:val="22"/>
        </w:rPr>
        <w:t>enoxi-etanol, injekcióhoz való víz.</w:t>
      </w:r>
    </w:p>
    <w:p w14:paraId="37BEB9C3" w14:textId="77777777" w:rsidR="004659BC" w:rsidRPr="00487F89" w:rsidRDefault="004659BC" w:rsidP="00885ED2">
      <w:pPr>
        <w:spacing w:line="240" w:lineRule="auto"/>
        <w:contextualSpacing/>
        <w:rPr>
          <w:szCs w:val="22"/>
        </w:rPr>
      </w:pPr>
    </w:p>
    <w:p w14:paraId="2AE9383F" w14:textId="77777777" w:rsidR="00574A31" w:rsidRPr="00624D7B" w:rsidRDefault="00574A31" w:rsidP="00885ED2">
      <w:pPr>
        <w:spacing w:line="240" w:lineRule="auto"/>
        <w:contextualSpacing/>
        <w:rPr>
          <w:szCs w:val="22"/>
        </w:rPr>
      </w:pPr>
      <w:r w:rsidRPr="00624D7B">
        <w:rPr>
          <w:b/>
          <w:bCs/>
          <w:szCs w:val="22"/>
        </w:rPr>
        <w:t>Milyen a</w:t>
      </w:r>
      <w:r w:rsidR="005C65DC" w:rsidRPr="00624D7B">
        <w:rPr>
          <w:b/>
          <w:bCs/>
          <w:szCs w:val="22"/>
        </w:rPr>
        <w:t>z</w:t>
      </w:r>
      <w:r w:rsidRPr="00624D7B">
        <w:rPr>
          <w:b/>
          <w:bCs/>
          <w:szCs w:val="22"/>
        </w:rPr>
        <w:t xml:space="preserve"> </w:t>
      </w:r>
      <w:r w:rsidR="00DF0245" w:rsidRPr="00487F89">
        <w:rPr>
          <w:b/>
          <w:szCs w:val="22"/>
        </w:rPr>
        <w:t>Adacel</w:t>
      </w:r>
      <w:r w:rsidR="007F4A1D" w:rsidRPr="00624D7B">
        <w:rPr>
          <w:b/>
          <w:bCs/>
          <w:szCs w:val="22"/>
        </w:rPr>
        <w:t xml:space="preserve"> </w:t>
      </w:r>
      <w:r w:rsidRPr="00624D7B">
        <w:rPr>
          <w:b/>
          <w:bCs/>
          <w:szCs w:val="22"/>
        </w:rPr>
        <w:t>külleme</w:t>
      </w:r>
      <w:r w:rsidR="007F4A1D" w:rsidRPr="00624D7B">
        <w:rPr>
          <w:b/>
          <w:bCs/>
          <w:szCs w:val="22"/>
        </w:rPr>
        <w:t>,</w:t>
      </w:r>
      <w:r w:rsidRPr="00624D7B">
        <w:rPr>
          <w:b/>
          <w:bCs/>
          <w:szCs w:val="22"/>
        </w:rPr>
        <w:t xml:space="preserve"> és mit tartalmaz a csomagolás</w:t>
      </w:r>
      <w:r w:rsidR="006C19DA" w:rsidRPr="00624D7B">
        <w:rPr>
          <w:b/>
          <w:bCs/>
          <w:szCs w:val="22"/>
        </w:rPr>
        <w:t>?</w:t>
      </w:r>
    </w:p>
    <w:p w14:paraId="501F8A86" w14:textId="3475FFCB" w:rsidR="00715567" w:rsidRPr="00487F89" w:rsidRDefault="00F0762B" w:rsidP="00885ED2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t>A</w:t>
      </w:r>
      <w:r w:rsidR="005C65DC" w:rsidRPr="00487F89">
        <w:rPr>
          <w:szCs w:val="22"/>
        </w:rPr>
        <w:t>z</w:t>
      </w:r>
      <w:r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Pr="00487F89">
        <w:rPr>
          <w:szCs w:val="22"/>
        </w:rPr>
        <w:t xml:space="preserve"> szuszpenzió</w:t>
      </w:r>
      <w:r w:rsidR="005C65DC" w:rsidRPr="00487F89">
        <w:rPr>
          <w:szCs w:val="22"/>
        </w:rPr>
        <w:t>s injekció</w:t>
      </w:r>
      <w:r w:rsidRPr="00487F89">
        <w:rPr>
          <w:szCs w:val="22"/>
        </w:rPr>
        <w:t xml:space="preserve"> </w:t>
      </w:r>
      <w:r w:rsidR="00715567" w:rsidRPr="00487F89">
        <w:rPr>
          <w:szCs w:val="22"/>
        </w:rPr>
        <w:t xml:space="preserve">előretöltött fecskendőben </w:t>
      </w:r>
      <w:r w:rsidRPr="00487F89">
        <w:rPr>
          <w:szCs w:val="22"/>
        </w:rPr>
        <w:t>(0,5 ml)</w:t>
      </w:r>
      <w:r w:rsidR="00526D07">
        <w:rPr>
          <w:szCs w:val="22"/>
        </w:rPr>
        <w:t xml:space="preserve"> kerül forgalomba</w:t>
      </w:r>
      <w:r w:rsidRPr="00487F89">
        <w:rPr>
          <w:szCs w:val="22"/>
        </w:rPr>
        <w:t xml:space="preserve">: </w:t>
      </w:r>
    </w:p>
    <w:p w14:paraId="65121503" w14:textId="77777777" w:rsidR="00F0762B" w:rsidRPr="00487F89" w:rsidRDefault="00715567" w:rsidP="004C2F10">
      <w:pPr>
        <w:numPr>
          <w:ilvl w:val="0"/>
          <w:numId w:val="42"/>
        </w:numPr>
        <w:spacing w:line="240" w:lineRule="auto"/>
        <w:contextualSpacing/>
        <w:rPr>
          <w:szCs w:val="22"/>
        </w:rPr>
      </w:pPr>
      <w:r w:rsidRPr="00487F89">
        <w:rPr>
          <w:szCs w:val="22"/>
        </w:rPr>
        <w:t xml:space="preserve">tű nélkül: </w:t>
      </w:r>
      <w:r w:rsidR="00F0762B" w:rsidRPr="00487F89">
        <w:rPr>
          <w:szCs w:val="22"/>
        </w:rPr>
        <w:t xml:space="preserve">1 </w:t>
      </w:r>
      <w:r w:rsidR="00E84FE9" w:rsidRPr="00487F89">
        <w:rPr>
          <w:szCs w:val="22"/>
        </w:rPr>
        <w:t xml:space="preserve">vagy </w:t>
      </w:r>
      <w:r w:rsidR="00F0762B" w:rsidRPr="00487F89">
        <w:rPr>
          <w:szCs w:val="22"/>
        </w:rPr>
        <w:t>10</w:t>
      </w:r>
      <w:r w:rsidR="00A96F6F" w:rsidRPr="00487F89">
        <w:rPr>
          <w:szCs w:val="22"/>
        </w:rPr>
        <w:t xml:space="preserve"> előretöltött fecskendő </w:t>
      </w:r>
      <w:r w:rsidR="00FF3484" w:rsidRPr="00487F89">
        <w:rPr>
          <w:szCs w:val="22"/>
        </w:rPr>
        <w:t>dobozonként</w:t>
      </w:r>
      <w:r w:rsidR="00F0762B" w:rsidRPr="00487F89">
        <w:rPr>
          <w:szCs w:val="22"/>
        </w:rPr>
        <w:t>.</w:t>
      </w:r>
    </w:p>
    <w:p w14:paraId="01BD083C" w14:textId="029ADE9F" w:rsidR="00A96F6F" w:rsidRPr="00487F89" w:rsidRDefault="00A96F6F" w:rsidP="004C2F10">
      <w:pPr>
        <w:numPr>
          <w:ilvl w:val="0"/>
          <w:numId w:val="42"/>
        </w:numPr>
        <w:spacing w:line="240" w:lineRule="auto"/>
        <w:contextualSpacing/>
        <w:rPr>
          <w:szCs w:val="22"/>
        </w:rPr>
      </w:pPr>
      <w:r w:rsidRPr="00487F89">
        <w:rPr>
          <w:szCs w:val="22"/>
        </w:rPr>
        <w:t xml:space="preserve">1 </w:t>
      </w:r>
      <w:r w:rsidR="00E84FE9" w:rsidRPr="00487F89">
        <w:rPr>
          <w:szCs w:val="22"/>
        </w:rPr>
        <w:t xml:space="preserve">db </w:t>
      </w:r>
      <w:r w:rsidRPr="00487F89">
        <w:rPr>
          <w:szCs w:val="22"/>
        </w:rPr>
        <w:t xml:space="preserve">vagy 2 </w:t>
      </w:r>
      <w:r w:rsidR="00E84FE9" w:rsidRPr="00487F89">
        <w:rPr>
          <w:szCs w:val="22"/>
        </w:rPr>
        <w:t>db</w:t>
      </w:r>
      <w:r w:rsidR="00526D07">
        <w:rPr>
          <w:szCs w:val="22"/>
        </w:rPr>
        <w:t xml:space="preserve"> különálló</w:t>
      </w:r>
      <w:r w:rsidR="00E84FE9" w:rsidRPr="00487F89">
        <w:rPr>
          <w:szCs w:val="22"/>
        </w:rPr>
        <w:t xml:space="preserve"> </w:t>
      </w:r>
      <w:r w:rsidRPr="00487F89">
        <w:rPr>
          <w:szCs w:val="22"/>
        </w:rPr>
        <w:t>tűvel: 1</w:t>
      </w:r>
      <w:r w:rsidR="00E84FE9" w:rsidRPr="00487F89">
        <w:rPr>
          <w:szCs w:val="22"/>
        </w:rPr>
        <w:t xml:space="preserve"> vagy</w:t>
      </w:r>
      <w:r w:rsidRPr="00487F89">
        <w:rPr>
          <w:szCs w:val="22"/>
        </w:rPr>
        <w:t xml:space="preserve"> 10 előretöltött fecskendő dobozonként.</w:t>
      </w:r>
    </w:p>
    <w:p w14:paraId="4BF187BD" w14:textId="77777777" w:rsidR="00E84FE9" w:rsidRPr="00487F89" w:rsidRDefault="00E84FE9" w:rsidP="004C2F10">
      <w:pPr>
        <w:numPr>
          <w:ilvl w:val="0"/>
          <w:numId w:val="42"/>
        </w:numPr>
        <w:spacing w:line="240" w:lineRule="auto"/>
        <w:contextualSpacing/>
        <w:rPr>
          <w:szCs w:val="22"/>
        </w:rPr>
      </w:pPr>
      <w:r w:rsidRPr="00487F89">
        <w:rPr>
          <w:szCs w:val="22"/>
        </w:rPr>
        <w:t>különálló biztonsági tűvel: 1 vagy 10 előretöltött fecskendő dobozonként.</w:t>
      </w:r>
    </w:p>
    <w:p w14:paraId="0BF1425F" w14:textId="77777777" w:rsidR="00F0762B" w:rsidRPr="00487F89" w:rsidRDefault="00F0762B" w:rsidP="00885ED2">
      <w:pPr>
        <w:spacing w:line="240" w:lineRule="auto"/>
        <w:contextualSpacing/>
        <w:rPr>
          <w:szCs w:val="22"/>
        </w:rPr>
      </w:pPr>
    </w:p>
    <w:p w14:paraId="418BDF6C" w14:textId="77777777" w:rsidR="00F0762B" w:rsidRPr="00487F89" w:rsidRDefault="00F0762B" w:rsidP="00885ED2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t>Nem feltétlenül mindegyik kiszerelés kerül kereskedelmi forgalomba.</w:t>
      </w:r>
    </w:p>
    <w:p w14:paraId="2E0712D2" w14:textId="77777777" w:rsidR="00F0762B" w:rsidRPr="00487F89" w:rsidRDefault="00F0762B" w:rsidP="00885ED2">
      <w:pPr>
        <w:spacing w:line="240" w:lineRule="auto"/>
        <w:contextualSpacing/>
        <w:rPr>
          <w:szCs w:val="22"/>
        </w:rPr>
      </w:pPr>
    </w:p>
    <w:p w14:paraId="6069BAEF" w14:textId="77777777" w:rsidR="00F0762B" w:rsidRPr="00487F89" w:rsidRDefault="00F0762B" w:rsidP="00885ED2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t>Az oltóanyag</w:t>
      </w:r>
      <w:r w:rsidR="00816572" w:rsidRPr="00487F89">
        <w:rPr>
          <w:szCs w:val="22"/>
        </w:rPr>
        <w:t xml:space="preserve"> </w:t>
      </w:r>
      <w:r w:rsidR="002F1F63" w:rsidRPr="00487F89">
        <w:rPr>
          <w:szCs w:val="22"/>
        </w:rPr>
        <w:t xml:space="preserve">egyenletesen </w:t>
      </w:r>
      <w:r w:rsidR="00816572" w:rsidRPr="00487F89">
        <w:rPr>
          <w:szCs w:val="22"/>
        </w:rPr>
        <w:t>zavaros</w:t>
      </w:r>
      <w:r w:rsidRPr="00487F89">
        <w:rPr>
          <w:szCs w:val="22"/>
        </w:rPr>
        <w:t>, fehér szuszpenzió, mely a tárolás során leülepedhet</w:t>
      </w:r>
      <w:r w:rsidR="002F1F63" w:rsidRPr="00487F89">
        <w:rPr>
          <w:szCs w:val="22"/>
        </w:rPr>
        <w:t>, és csomó vagy pehely formában csapódhat ki</w:t>
      </w:r>
      <w:r w:rsidRPr="00487F89">
        <w:rPr>
          <w:szCs w:val="22"/>
        </w:rPr>
        <w:t xml:space="preserve">. Alapos felrázás után egyenletesen fehér folyadék. </w:t>
      </w:r>
      <w:r w:rsidR="002F1F63" w:rsidRPr="00487F89">
        <w:rPr>
          <w:szCs w:val="22"/>
        </w:rPr>
        <w:t xml:space="preserve">Kicsapódás esetén addig kell újra rázni az oltóanyagot, amíg a szuszpenzió egyenletessé </w:t>
      </w:r>
      <w:r w:rsidR="00816572" w:rsidRPr="00487F89">
        <w:rPr>
          <w:szCs w:val="22"/>
        </w:rPr>
        <w:t xml:space="preserve">nem </w:t>
      </w:r>
      <w:r w:rsidR="002F1F63" w:rsidRPr="00487F89">
        <w:rPr>
          <w:szCs w:val="22"/>
        </w:rPr>
        <w:t>válik.</w:t>
      </w:r>
    </w:p>
    <w:p w14:paraId="533548F3" w14:textId="77777777" w:rsidR="00574A31" w:rsidRPr="00487F89" w:rsidRDefault="00574A31" w:rsidP="00885ED2">
      <w:pPr>
        <w:spacing w:line="240" w:lineRule="auto"/>
        <w:contextualSpacing/>
        <w:rPr>
          <w:szCs w:val="22"/>
        </w:rPr>
      </w:pPr>
    </w:p>
    <w:p w14:paraId="3E3C8238" w14:textId="77777777" w:rsidR="00574A31" w:rsidRPr="00624D7B" w:rsidRDefault="00574A31" w:rsidP="00885ED2">
      <w:pPr>
        <w:spacing w:line="240" w:lineRule="auto"/>
        <w:contextualSpacing/>
        <w:rPr>
          <w:b/>
          <w:bCs/>
          <w:szCs w:val="22"/>
        </w:rPr>
      </w:pPr>
      <w:r w:rsidRPr="00624D7B">
        <w:rPr>
          <w:b/>
          <w:bCs/>
          <w:szCs w:val="22"/>
        </w:rPr>
        <w:t>A forgalomba hozatali engedély jogosultja</w:t>
      </w:r>
    </w:p>
    <w:p w14:paraId="325C866C" w14:textId="77777777" w:rsidR="003F601A" w:rsidRPr="00624D7B" w:rsidRDefault="003F601A" w:rsidP="00885ED2">
      <w:pPr>
        <w:spacing w:line="240" w:lineRule="auto"/>
        <w:contextualSpacing/>
        <w:rPr>
          <w:bCs/>
          <w:szCs w:val="22"/>
        </w:rPr>
      </w:pPr>
    </w:p>
    <w:p w14:paraId="229D9C2D" w14:textId="77777777" w:rsidR="00AD3068" w:rsidRPr="00624D7B" w:rsidRDefault="00AD3068" w:rsidP="00AD3068">
      <w:pPr>
        <w:spacing w:line="240" w:lineRule="auto"/>
        <w:contextualSpacing/>
        <w:rPr>
          <w:bCs/>
          <w:szCs w:val="22"/>
        </w:rPr>
      </w:pPr>
      <w:r w:rsidRPr="00624D7B">
        <w:rPr>
          <w:bCs/>
          <w:szCs w:val="22"/>
        </w:rPr>
        <w:t>Sanofi Winthrop Industrie</w:t>
      </w:r>
    </w:p>
    <w:p w14:paraId="137D3401" w14:textId="77777777" w:rsidR="00AD3068" w:rsidRPr="00624D7B" w:rsidRDefault="00AD3068" w:rsidP="00AD3068">
      <w:pPr>
        <w:spacing w:line="240" w:lineRule="auto"/>
        <w:contextualSpacing/>
        <w:rPr>
          <w:bCs/>
          <w:szCs w:val="22"/>
        </w:rPr>
      </w:pPr>
      <w:r w:rsidRPr="00624D7B">
        <w:rPr>
          <w:bCs/>
          <w:szCs w:val="22"/>
        </w:rPr>
        <w:t>82 Avenue Raspail</w:t>
      </w:r>
    </w:p>
    <w:p w14:paraId="4540D30B" w14:textId="77777777" w:rsidR="00AD3068" w:rsidRPr="00624D7B" w:rsidRDefault="00AD3068" w:rsidP="00AD3068">
      <w:pPr>
        <w:spacing w:line="240" w:lineRule="auto"/>
        <w:contextualSpacing/>
        <w:rPr>
          <w:bCs/>
          <w:szCs w:val="22"/>
        </w:rPr>
      </w:pPr>
      <w:r w:rsidRPr="00624D7B">
        <w:rPr>
          <w:bCs/>
          <w:szCs w:val="22"/>
        </w:rPr>
        <w:t>94250 Gentilly</w:t>
      </w:r>
    </w:p>
    <w:p w14:paraId="62ED2E2D" w14:textId="77777777" w:rsidR="00DB7197" w:rsidRPr="00487F89" w:rsidRDefault="00DB7197" w:rsidP="00885ED2">
      <w:pPr>
        <w:widowControl w:val="0"/>
        <w:numPr>
          <w:ilvl w:val="12"/>
          <w:numId w:val="0"/>
        </w:numPr>
        <w:spacing w:line="240" w:lineRule="auto"/>
        <w:contextualSpacing/>
        <w:rPr>
          <w:szCs w:val="22"/>
        </w:rPr>
      </w:pPr>
      <w:r w:rsidRPr="00487F89">
        <w:rPr>
          <w:szCs w:val="22"/>
        </w:rPr>
        <w:t>Franciaország</w:t>
      </w:r>
    </w:p>
    <w:p w14:paraId="401164BE" w14:textId="77777777" w:rsidR="00033543" w:rsidRPr="00487F89" w:rsidRDefault="00033543" w:rsidP="00885ED2">
      <w:pPr>
        <w:spacing w:line="240" w:lineRule="auto"/>
        <w:contextualSpacing/>
        <w:rPr>
          <w:szCs w:val="22"/>
        </w:rPr>
      </w:pPr>
    </w:p>
    <w:p w14:paraId="7652922E" w14:textId="77777777" w:rsidR="00CF00D0" w:rsidRPr="00487F89" w:rsidRDefault="00AD3068" w:rsidP="00885ED2">
      <w:pPr>
        <w:widowControl w:val="0"/>
        <w:numPr>
          <w:ilvl w:val="12"/>
          <w:numId w:val="0"/>
        </w:numPr>
        <w:spacing w:line="240" w:lineRule="auto"/>
        <w:contextualSpacing/>
        <w:rPr>
          <w:b/>
          <w:szCs w:val="22"/>
        </w:rPr>
      </w:pPr>
      <w:r w:rsidRPr="00487F89">
        <w:rPr>
          <w:b/>
          <w:szCs w:val="22"/>
        </w:rPr>
        <w:t>G</w:t>
      </w:r>
      <w:r w:rsidR="00F0762B" w:rsidRPr="00487F89">
        <w:rPr>
          <w:b/>
          <w:szCs w:val="22"/>
        </w:rPr>
        <w:t>yártó</w:t>
      </w:r>
    </w:p>
    <w:p w14:paraId="58BEE1A6" w14:textId="77777777" w:rsidR="00AF0661" w:rsidRPr="00487F89" w:rsidRDefault="00AF0661" w:rsidP="00885ED2">
      <w:pPr>
        <w:widowControl w:val="0"/>
        <w:numPr>
          <w:ilvl w:val="12"/>
          <w:numId w:val="0"/>
        </w:numPr>
        <w:spacing w:line="240" w:lineRule="auto"/>
        <w:contextualSpacing/>
        <w:rPr>
          <w:szCs w:val="22"/>
        </w:rPr>
      </w:pPr>
      <w:r w:rsidRPr="00487F89">
        <w:rPr>
          <w:szCs w:val="22"/>
        </w:rPr>
        <w:t>Sanofi Winthrop Industrie</w:t>
      </w:r>
    </w:p>
    <w:p w14:paraId="2DE38FB9" w14:textId="77777777" w:rsidR="00816572" w:rsidRPr="00487F89" w:rsidRDefault="00816572" w:rsidP="00885ED2">
      <w:pPr>
        <w:widowControl w:val="0"/>
        <w:numPr>
          <w:ilvl w:val="12"/>
          <w:numId w:val="0"/>
        </w:numPr>
        <w:spacing w:line="240" w:lineRule="auto"/>
        <w:contextualSpacing/>
        <w:rPr>
          <w:szCs w:val="22"/>
        </w:rPr>
      </w:pPr>
      <w:r w:rsidRPr="00487F89">
        <w:rPr>
          <w:szCs w:val="22"/>
        </w:rPr>
        <w:t>Voie de l’Institut - Parc Industriel d'Incarville B.P 101 F– 27100 Val-de-Reuil,</w:t>
      </w:r>
    </w:p>
    <w:p w14:paraId="0E0D6DB3" w14:textId="77777777" w:rsidR="00F0762B" w:rsidRPr="00624D7B" w:rsidRDefault="00816572" w:rsidP="00885ED2">
      <w:pPr>
        <w:widowControl w:val="0"/>
        <w:numPr>
          <w:ilvl w:val="12"/>
          <w:numId w:val="0"/>
        </w:numPr>
        <w:spacing w:line="240" w:lineRule="auto"/>
        <w:contextualSpacing/>
        <w:rPr>
          <w:szCs w:val="22"/>
        </w:rPr>
      </w:pPr>
      <w:r w:rsidRPr="00487F89">
        <w:rPr>
          <w:szCs w:val="22"/>
        </w:rPr>
        <w:t>Franciaország</w:t>
      </w:r>
    </w:p>
    <w:p w14:paraId="34361610" w14:textId="77777777" w:rsidR="00AD3068" w:rsidRPr="00624D7B" w:rsidRDefault="00AD3068" w:rsidP="00885ED2">
      <w:pPr>
        <w:widowControl w:val="0"/>
        <w:numPr>
          <w:ilvl w:val="12"/>
          <w:numId w:val="0"/>
        </w:numPr>
        <w:spacing w:line="240" w:lineRule="auto"/>
        <w:contextualSpacing/>
        <w:rPr>
          <w:szCs w:val="22"/>
        </w:rPr>
      </w:pPr>
    </w:p>
    <w:p w14:paraId="19F939D5" w14:textId="77777777" w:rsidR="00816572" w:rsidRPr="00487F89" w:rsidRDefault="00816572" w:rsidP="00816572">
      <w:pPr>
        <w:rPr>
          <w:szCs w:val="22"/>
        </w:rPr>
      </w:pPr>
    </w:p>
    <w:p w14:paraId="092C67F0" w14:textId="77777777" w:rsidR="00816572" w:rsidRPr="00487F89" w:rsidRDefault="00816572" w:rsidP="00816572">
      <w:pPr>
        <w:rPr>
          <w:szCs w:val="22"/>
        </w:rPr>
      </w:pPr>
      <w:r w:rsidRPr="00487F89">
        <w:rPr>
          <w:szCs w:val="22"/>
        </w:rPr>
        <w:t>Sanofi</w:t>
      </w:r>
      <w:r w:rsidR="001F6D77" w:rsidRPr="00487F89">
        <w:rPr>
          <w:szCs w:val="22"/>
        </w:rPr>
        <w:t>-Aventis Zrt.</w:t>
      </w:r>
      <w:r w:rsidRPr="00487F89">
        <w:rPr>
          <w:szCs w:val="22"/>
        </w:rPr>
        <w:t xml:space="preserve"> </w:t>
      </w:r>
      <w:r w:rsidR="001F6D77" w:rsidRPr="00487F89">
        <w:rPr>
          <w:szCs w:val="22"/>
        </w:rPr>
        <w:t>-</w:t>
      </w:r>
    </w:p>
    <w:p w14:paraId="079C2793" w14:textId="77777777" w:rsidR="00816572" w:rsidRPr="00487F89" w:rsidRDefault="00816572" w:rsidP="00816572">
      <w:pPr>
        <w:rPr>
          <w:szCs w:val="22"/>
        </w:rPr>
      </w:pPr>
      <w:r w:rsidRPr="00487F89">
        <w:rPr>
          <w:szCs w:val="22"/>
        </w:rPr>
        <w:t>Harbor Park DC5 épület, Campona utca 1., Budapest XXII - 1225 Budapest,</w:t>
      </w:r>
    </w:p>
    <w:p w14:paraId="0CA6ED86" w14:textId="77777777" w:rsidR="00816572" w:rsidRPr="00487F89" w:rsidRDefault="00816572" w:rsidP="00816572">
      <w:pPr>
        <w:rPr>
          <w:szCs w:val="22"/>
        </w:rPr>
      </w:pPr>
      <w:r w:rsidRPr="00487F89">
        <w:rPr>
          <w:szCs w:val="22"/>
        </w:rPr>
        <w:t>Magyarország</w:t>
      </w:r>
    </w:p>
    <w:p w14:paraId="7AF2ED37" w14:textId="77777777" w:rsidR="00AD3068" w:rsidRPr="00487F89" w:rsidRDefault="00AD3068" w:rsidP="00885ED2">
      <w:pPr>
        <w:spacing w:line="240" w:lineRule="auto"/>
        <w:contextualSpacing/>
        <w:rPr>
          <w:szCs w:val="22"/>
        </w:rPr>
      </w:pPr>
    </w:p>
    <w:p w14:paraId="54835861" w14:textId="77777777" w:rsidR="00816572" w:rsidRPr="00487F89" w:rsidRDefault="00816572" w:rsidP="00885ED2">
      <w:pPr>
        <w:spacing w:line="240" w:lineRule="auto"/>
        <w:contextualSpacing/>
        <w:rPr>
          <w:szCs w:val="22"/>
        </w:rPr>
      </w:pPr>
    </w:p>
    <w:p w14:paraId="4DE275C0" w14:textId="77777777" w:rsidR="002B71C1" w:rsidRPr="00487F89" w:rsidRDefault="002B71C1" w:rsidP="007C29D5">
      <w:pPr>
        <w:tabs>
          <w:tab w:val="left" w:pos="1985"/>
          <w:tab w:val="left" w:pos="2552"/>
        </w:tabs>
        <w:rPr>
          <w:szCs w:val="22"/>
          <w:lang w:eastAsia="hu-HU"/>
        </w:rPr>
      </w:pPr>
      <w:r w:rsidRPr="00487F89">
        <w:rPr>
          <w:szCs w:val="22"/>
        </w:rPr>
        <w:t>OGYI-T-21194/04</w:t>
      </w:r>
      <w:r w:rsidR="007C29D5" w:rsidRPr="00487F89">
        <w:rPr>
          <w:szCs w:val="22"/>
        </w:rPr>
        <w:tab/>
      </w:r>
      <w:r w:rsidRPr="00487F89">
        <w:rPr>
          <w:szCs w:val="22"/>
        </w:rPr>
        <w:t>1</w:t>
      </w:r>
      <w:r w:rsidR="00892EF2" w:rsidRPr="00487F89">
        <w:rPr>
          <w:szCs w:val="22"/>
        </w:rPr>
        <w:t>×</w:t>
      </w:r>
      <w:r w:rsidR="007C29D5" w:rsidRPr="00487F89">
        <w:rPr>
          <w:szCs w:val="22"/>
        </w:rPr>
        <w:tab/>
      </w:r>
      <w:r w:rsidRPr="00487F89">
        <w:rPr>
          <w:szCs w:val="22"/>
        </w:rPr>
        <w:t>előretöltött üveg fecskendőben tű nélkül</w:t>
      </w:r>
    </w:p>
    <w:p w14:paraId="03CC31E7" w14:textId="77777777" w:rsidR="002B71C1" w:rsidRPr="00487F89" w:rsidRDefault="002B71C1" w:rsidP="007C29D5">
      <w:pPr>
        <w:tabs>
          <w:tab w:val="left" w:pos="1985"/>
          <w:tab w:val="left" w:pos="2552"/>
        </w:tabs>
        <w:rPr>
          <w:szCs w:val="22"/>
        </w:rPr>
      </w:pPr>
      <w:r w:rsidRPr="00487F89">
        <w:rPr>
          <w:szCs w:val="22"/>
        </w:rPr>
        <w:t>OGYI-T-21194/05</w:t>
      </w:r>
      <w:r w:rsidR="007C29D5" w:rsidRPr="00487F89">
        <w:rPr>
          <w:szCs w:val="22"/>
        </w:rPr>
        <w:tab/>
      </w:r>
      <w:r w:rsidRPr="00487F89">
        <w:rPr>
          <w:szCs w:val="22"/>
        </w:rPr>
        <w:t>10</w:t>
      </w:r>
      <w:r w:rsidR="00892EF2" w:rsidRPr="00487F89">
        <w:rPr>
          <w:szCs w:val="22"/>
        </w:rPr>
        <w:t>×</w:t>
      </w:r>
      <w:r w:rsidR="007C29D5" w:rsidRPr="00487F89">
        <w:rPr>
          <w:szCs w:val="22"/>
        </w:rPr>
        <w:tab/>
      </w:r>
      <w:r w:rsidRPr="00487F89">
        <w:rPr>
          <w:szCs w:val="22"/>
        </w:rPr>
        <w:t>előretöltött üveg fecskendőben tű nélkül</w:t>
      </w:r>
    </w:p>
    <w:p w14:paraId="4BA314A7" w14:textId="77777777" w:rsidR="002B71C1" w:rsidRPr="00487F89" w:rsidRDefault="002B71C1" w:rsidP="007C29D5">
      <w:pPr>
        <w:tabs>
          <w:tab w:val="left" w:pos="1985"/>
          <w:tab w:val="left" w:pos="2552"/>
        </w:tabs>
        <w:rPr>
          <w:szCs w:val="22"/>
        </w:rPr>
      </w:pPr>
      <w:r w:rsidRPr="00487F89">
        <w:rPr>
          <w:szCs w:val="22"/>
        </w:rPr>
        <w:t>OGYI-T-21194/06</w:t>
      </w:r>
      <w:r w:rsidR="007C29D5" w:rsidRPr="00487F89">
        <w:rPr>
          <w:szCs w:val="22"/>
        </w:rPr>
        <w:tab/>
      </w:r>
      <w:r w:rsidRPr="00487F89">
        <w:rPr>
          <w:szCs w:val="22"/>
        </w:rPr>
        <w:t>1</w:t>
      </w:r>
      <w:r w:rsidR="00892EF2" w:rsidRPr="00487F89">
        <w:rPr>
          <w:szCs w:val="22"/>
        </w:rPr>
        <w:t>×</w:t>
      </w:r>
      <w:r w:rsidR="007C29D5" w:rsidRPr="00487F89">
        <w:rPr>
          <w:szCs w:val="22"/>
        </w:rPr>
        <w:tab/>
      </w:r>
      <w:r w:rsidRPr="00487F89">
        <w:rPr>
          <w:szCs w:val="22"/>
        </w:rPr>
        <w:t>előretöltött üveg fecskendőben 1 db különálló tűvel</w:t>
      </w:r>
    </w:p>
    <w:p w14:paraId="4A5C2B2D" w14:textId="77777777" w:rsidR="002B71C1" w:rsidRPr="00487F89" w:rsidRDefault="002B71C1" w:rsidP="007C29D5">
      <w:pPr>
        <w:tabs>
          <w:tab w:val="left" w:pos="1985"/>
          <w:tab w:val="left" w:pos="2552"/>
        </w:tabs>
        <w:rPr>
          <w:szCs w:val="22"/>
        </w:rPr>
      </w:pPr>
      <w:r w:rsidRPr="00487F89">
        <w:rPr>
          <w:szCs w:val="22"/>
        </w:rPr>
        <w:t>OGYI-T-21194/07</w:t>
      </w:r>
      <w:r w:rsidR="007C29D5" w:rsidRPr="00487F89">
        <w:rPr>
          <w:szCs w:val="22"/>
        </w:rPr>
        <w:tab/>
      </w:r>
      <w:r w:rsidRPr="00487F89">
        <w:rPr>
          <w:szCs w:val="22"/>
        </w:rPr>
        <w:t>10</w:t>
      </w:r>
      <w:r w:rsidR="00892EF2" w:rsidRPr="00487F89">
        <w:rPr>
          <w:szCs w:val="22"/>
        </w:rPr>
        <w:t>×</w:t>
      </w:r>
      <w:r w:rsidR="007C29D5" w:rsidRPr="00487F89">
        <w:rPr>
          <w:szCs w:val="22"/>
        </w:rPr>
        <w:tab/>
      </w:r>
      <w:r w:rsidRPr="00487F89">
        <w:rPr>
          <w:szCs w:val="22"/>
        </w:rPr>
        <w:t>előretöltött üveg fecskendőben 1 db különálló tűvel</w:t>
      </w:r>
    </w:p>
    <w:p w14:paraId="4CF13563" w14:textId="77777777" w:rsidR="002B71C1" w:rsidRPr="00487F89" w:rsidRDefault="002B71C1" w:rsidP="007C29D5">
      <w:pPr>
        <w:tabs>
          <w:tab w:val="left" w:pos="1985"/>
          <w:tab w:val="left" w:pos="2552"/>
        </w:tabs>
        <w:rPr>
          <w:szCs w:val="22"/>
        </w:rPr>
      </w:pPr>
      <w:r w:rsidRPr="00487F89">
        <w:rPr>
          <w:szCs w:val="22"/>
        </w:rPr>
        <w:t>OGYI-T-21194/08</w:t>
      </w:r>
      <w:r w:rsidR="007C29D5" w:rsidRPr="00487F89">
        <w:rPr>
          <w:szCs w:val="22"/>
        </w:rPr>
        <w:tab/>
      </w:r>
      <w:r w:rsidRPr="00487F89">
        <w:rPr>
          <w:szCs w:val="22"/>
        </w:rPr>
        <w:t>1</w:t>
      </w:r>
      <w:r w:rsidR="00892EF2" w:rsidRPr="00487F89">
        <w:rPr>
          <w:szCs w:val="22"/>
        </w:rPr>
        <w:t>×</w:t>
      </w:r>
      <w:r w:rsidR="007C29D5" w:rsidRPr="00487F89">
        <w:rPr>
          <w:szCs w:val="22"/>
        </w:rPr>
        <w:tab/>
      </w:r>
      <w:r w:rsidRPr="00487F89">
        <w:rPr>
          <w:szCs w:val="22"/>
        </w:rPr>
        <w:t>előretöltött üveg fecskendőben 2 db különálló tűvel</w:t>
      </w:r>
    </w:p>
    <w:p w14:paraId="5C9A0136" w14:textId="77777777" w:rsidR="002B71C1" w:rsidRPr="00487F89" w:rsidRDefault="002B71C1" w:rsidP="007C29D5">
      <w:pPr>
        <w:tabs>
          <w:tab w:val="left" w:pos="1985"/>
          <w:tab w:val="left" w:pos="2552"/>
        </w:tabs>
        <w:rPr>
          <w:szCs w:val="22"/>
        </w:rPr>
      </w:pPr>
      <w:r w:rsidRPr="00487F89">
        <w:rPr>
          <w:szCs w:val="22"/>
        </w:rPr>
        <w:t>OGYI-T-21194/09</w:t>
      </w:r>
      <w:r w:rsidR="007C29D5" w:rsidRPr="00487F89">
        <w:rPr>
          <w:szCs w:val="22"/>
        </w:rPr>
        <w:tab/>
      </w:r>
      <w:r w:rsidRPr="00487F89">
        <w:rPr>
          <w:szCs w:val="22"/>
        </w:rPr>
        <w:t>10</w:t>
      </w:r>
      <w:r w:rsidR="00892EF2" w:rsidRPr="00487F89">
        <w:rPr>
          <w:szCs w:val="22"/>
        </w:rPr>
        <w:t>×</w:t>
      </w:r>
      <w:r w:rsidR="007C29D5" w:rsidRPr="00487F89">
        <w:rPr>
          <w:szCs w:val="22"/>
        </w:rPr>
        <w:tab/>
      </w:r>
      <w:r w:rsidRPr="00487F89">
        <w:rPr>
          <w:szCs w:val="22"/>
        </w:rPr>
        <w:t>előretöltött üveg fecskendőben 2 db különálló tűvel</w:t>
      </w:r>
    </w:p>
    <w:p w14:paraId="1B2D6430" w14:textId="77777777" w:rsidR="000C54CB" w:rsidRPr="00487F89" w:rsidRDefault="000C54CB" w:rsidP="00885ED2">
      <w:pPr>
        <w:spacing w:line="240" w:lineRule="auto"/>
        <w:contextualSpacing/>
        <w:rPr>
          <w:szCs w:val="22"/>
        </w:rPr>
      </w:pPr>
    </w:p>
    <w:p w14:paraId="37694AAC" w14:textId="77777777" w:rsidR="00EA457B" w:rsidRPr="00487F89" w:rsidRDefault="00EA457B" w:rsidP="00885ED2">
      <w:pPr>
        <w:suppressAutoHyphens w:val="0"/>
        <w:autoSpaceDE w:val="0"/>
        <w:autoSpaceDN w:val="0"/>
        <w:adjustRightInd w:val="0"/>
        <w:spacing w:line="240" w:lineRule="auto"/>
        <w:contextualSpacing/>
        <w:rPr>
          <w:b/>
          <w:bCs/>
          <w:szCs w:val="22"/>
        </w:rPr>
      </w:pPr>
      <w:r w:rsidRPr="00487F89">
        <w:rPr>
          <w:b/>
          <w:bCs/>
          <w:szCs w:val="22"/>
        </w:rPr>
        <w:t>Ezt a gyógyszert az Európai Gazdasági Térség tagállamaiban az alábbi neveken engedélyezték:</w:t>
      </w:r>
    </w:p>
    <w:p w14:paraId="5D627C07" w14:textId="77777777" w:rsidR="00355780" w:rsidRPr="00487F89" w:rsidRDefault="00355780" w:rsidP="00885ED2">
      <w:pPr>
        <w:spacing w:line="240" w:lineRule="auto"/>
        <w:ind w:right="-449"/>
        <w:contextualSpacing/>
        <w:rPr>
          <w:szCs w:val="22"/>
        </w:rPr>
      </w:pPr>
    </w:p>
    <w:tbl>
      <w:tblPr>
        <w:tblW w:w="0" w:type="auto"/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5390"/>
        <w:gridCol w:w="3679"/>
      </w:tblGrid>
      <w:tr w:rsidR="00116357" w:rsidRPr="00487F89" w14:paraId="58494E30" w14:textId="77777777">
        <w:tc>
          <w:tcPr>
            <w:tcW w:w="5472" w:type="dxa"/>
            <w:vAlign w:val="bottom"/>
          </w:tcPr>
          <w:p w14:paraId="263D06B1" w14:textId="77777777" w:rsidR="00116357" w:rsidRPr="00487F89" w:rsidRDefault="00116357" w:rsidP="00885ED2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szCs w:val="22"/>
              </w:rPr>
            </w:pPr>
            <w:r w:rsidRPr="00487F89">
              <w:rPr>
                <w:szCs w:val="22"/>
              </w:rPr>
              <w:t>Németország</w:t>
            </w:r>
            <w:r w:rsidR="00A871EA" w:rsidRPr="00487F89">
              <w:rPr>
                <w:szCs w:val="22"/>
              </w:rPr>
              <w:t>, Ausztria</w:t>
            </w:r>
            <w:r w:rsidR="002C273E" w:rsidRPr="00487F89">
              <w:rPr>
                <w:szCs w:val="22"/>
              </w:rPr>
              <w:t>:</w:t>
            </w:r>
          </w:p>
        </w:tc>
        <w:tc>
          <w:tcPr>
            <w:tcW w:w="3739" w:type="dxa"/>
            <w:vAlign w:val="bottom"/>
          </w:tcPr>
          <w:p w14:paraId="0E36683B" w14:textId="77777777" w:rsidR="00116357" w:rsidRPr="00487F89" w:rsidRDefault="00B26882" w:rsidP="00885ED2">
            <w:pPr>
              <w:widowControl w:val="0"/>
              <w:spacing w:line="240" w:lineRule="auto"/>
              <w:contextualSpacing/>
              <w:rPr>
                <w:szCs w:val="22"/>
              </w:rPr>
            </w:pPr>
            <w:r w:rsidRPr="00487F89">
              <w:rPr>
                <w:szCs w:val="22"/>
              </w:rPr>
              <w:t>Covaxis</w:t>
            </w:r>
          </w:p>
        </w:tc>
      </w:tr>
      <w:tr w:rsidR="00116357" w:rsidRPr="00487F89" w14:paraId="4AA52560" w14:textId="77777777">
        <w:tc>
          <w:tcPr>
            <w:tcW w:w="5472" w:type="dxa"/>
            <w:vAlign w:val="bottom"/>
          </w:tcPr>
          <w:p w14:paraId="0F496E78" w14:textId="77777777" w:rsidR="00116357" w:rsidRPr="00487F89" w:rsidRDefault="00447887" w:rsidP="004E4877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color w:val="000000"/>
                <w:szCs w:val="22"/>
                <w:lang w:eastAsia="de-DE"/>
              </w:rPr>
            </w:pPr>
            <w:r w:rsidRPr="00487F89">
              <w:rPr>
                <w:szCs w:val="22"/>
              </w:rPr>
              <w:t xml:space="preserve">Belgium, </w:t>
            </w:r>
            <w:r w:rsidR="00875526" w:rsidRPr="00487F89">
              <w:rPr>
                <w:szCs w:val="22"/>
              </w:rPr>
              <w:t xml:space="preserve">Dánia, </w:t>
            </w:r>
            <w:r w:rsidRPr="00487F89">
              <w:rPr>
                <w:szCs w:val="22"/>
              </w:rPr>
              <w:t>Finnország, Franciaország, Görögország,</w:t>
            </w:r>
            <w:r w:rsidR="004E4877" w:rsidRPr="00487F89">
              <w:rPr>
                <w:szCs w:val="22"/>
              </w:rPr>
              <w:t xml:space="preserve"> </w:t>
            </w:r>
            <w:r w:rsidR="00875526" w:rsidRPr="00487F89">
              <w:rPr>
                <w:szCs w:val="22"/>
              </w:rPr>
              <w:t xml:space="preserve">Hollandia, </w:t>
            </w:r>
            <w:r w:rsidR="00116357" w:rsidRPr="00487F89">
              <w:rPr>
                <w:szCs w:val="22"/>
              </w:rPr>
              <w:t>Írország,</w:t>
            </w:r>
            <w:r w:rsidRPr="00487F89">
              <w:rPr>
                <w:szCs w:val="22"/>
              </w:rPr>
              <w:t xml:space="preserve"> Luxemburg, Norvégia, Olaszország,</w:t>
            </w:r>
            <w:r w:rsidR="00116357" w:rsidRPr="00487F89">
              <w:rPr>
                <w:szCs w:val="22"/>
              </w:rPr>
              <w:t xml:space="preserve"> </w:t>
            </w:r>
            <w:r w:rsidRPr="00487F89">
              <w:rPr>
                <w:szCs w:val="22"/>
              </w:rPr>
              <w:t xml:space="preserve">Portugália, Svédország, </w:t>
            </w:r>
            <w:r w:rsidR="00116357" w:rsidRPr="00487F89">
              <w:rPr>
                <w:szCs w:val="22"/>
              </w:rPr>
              <w:t>Spanyolország:</w:t>
            </w:r>
          </w:p>
        </w:tc>
        <w:tc>
          <w:tcPr>
            <w:tcW w:w="3739" w:type="dxa"/>
            <w:vAlign w:val="bottom"/>
          </w:tcPr>
          <w:p w14:paraId="0F1F9BB5" w14:textId="77777777" w:rsidR="00116357" w:rsidRPr="00487F89" w:rsidRDefault="00116357" w:rsidP="00885ED2">
            <w:pPr>
              <w:widowControl w:val="0"/>
              <w:spacing w:line="240" w:lineRule="auto"/>
              <w:contextualSpacing/>
              <w:rPr>
                <w:szCs w:val="22"/>
              </w:rPr>
            </w:pPr>
            <w:r w:rsidRPr="00487F89">
              <w:rPr>
                <w:szCs w:val="22"/>
              </w:rPr>
              <w:t>Triaxis</w:t>
            </w:r>
          </w:p>
        </w:tc>
      </w:tr>
      <w:tr w:rsidR="00116357" w:rsidRPr="00487F89" w14:paraId="534B2745" w14:textId="77777777">
        <w:tc>
          <w:tcPr>
            <w:tcW w:w="5472" w:type="dxa"/>
            <w:vAlign w:val="bottom"/>
          </w:tcPr>
          <w:p w14:paraId="3C97BDAD" w14:textId="77777777" w:rsidR="00116357" w:rsidRPr="00487F89" w:rsidRDefault="00447887" w:rsidP="00EE579C">
            <w:pPr>
              <w:widowControl w:val="0"/>
              <w:spacing w:line="240" w:lineRule="auto"/>
              <w:contextualSpacing/>
              <w:rPr>
                <w:szCs w:val="22"/>
              </w:rPr>
            </w:pPr>
            <w:r w:rsidRPr="00487F89">
              <w:rPr>
                <w:szCs w:val="22"/>
              </w:rPr>
              <w:t xml:space="preserve">Bulgária, Csehország, Ciprus, Egyesült Királyság (Észak-Írország), Észtország, </w:t>
            </w:r>
            <w:r w:rsidR="002C273E" w:rsidRPr="00487F89">
              <w:rPr>
                <w:szCs w:val="22"/>
              </w:rPr>
              <w:t xml:space="preserve">Horvátország, </w:t>
            </w:r>
            <w:r w:rsidRPr="00487F89">
              <w:rPr>
                <w:szCs w:val="22"/>
              </w:rPr>
              <w:t xml:space="preserve">Lengyelország, Lettország, Litvánia, Magyarország, Málta, </w:t>
            </w:r>
            <w:r w:rsidR="002C273E" w:rsidRPr="00487F89">
              <w:rPr>
                <w:szCs w:val="22"/>
              </w:rPr>
              <w:t xml:space="preserve">Románia, </w:t>
            </w:r>
            <w:r w:rsidRPr="00487F89">
              <w:rPr>
                <w:szCs w:val="22"/>
              </w:rPr>
              <w:t>Szlovákia, Szlovénia</w:t>
            </w:r>
            <w:r w:rsidR="00116357" w:rsidRPr="00487F89">
              <w:rPr>
                <w:szCs w:val="22"/>
              </w:rPr>
              <w:t>:</w:t>
            </w:r>
          </w:p>
        </w:tc>
        <w:tc>
          <w:tcPr>
            <w:tcW w:w="3739" w:type="dxa"/>
            <w:vAlign w:val="bottom"/>
          </w:tcPr>
          <w:p w14:paraId="24545B9C" w14:textId="77777777" w:rsidR="00116357" w:rsidRPr="00487F89" w:rsidRDefault="00116357" w:rsidP="00885ED2">
            <w:pPr>
              <w:widowControl w:val="0"/>
              <w:spacing w:line="240" w:lineRule="auto"/>
              <w:contextualSpacing/>
              <w:rPr>
                <w:szCs w:val="22"/>
              </w:rPr>
            </w:pPr>
            <w:r w:rsidRPr="00487F89">
              <w:rPr>
                <w:szCs w:val="22"/>
              </w:rPr>
              <w:t>Adacel</w:t>
            </w:r>
          </w:p>
        </w:tc>
      </w:tr>
    </w:tbl>
    <w:p w14:paraId="052E535E" w14:textId="77777777" w:rsidR="00EA457B" w:rsidRPr="00487F89" w:rsidRDefault="00EA457B" w:rsidP="00885ED2">
      <w:pPr>
        <w:spacing w:line="240" w:lineRule="auto"/>
        <w:ind w:right="-449"/>
        <w:contextualSpacing/>
        <w:rPr>
          <w:szCs w:val="22"/>
        </w:rPr>
      </w:pPr>
    </w:p>
    <w:p w14:paraId="5D40F3B2" w14:textId="31DE4B4F" w:rsidR="00AF0661" w:rsidRPr="00487F89" w:rsidRDefault="00355780" w:rsidP="00AF0661">
      <w:pPr>
        <w:tabs>
          <w:tab w:val="left" w:pos="5921"/>
        </w:tabs>
        <w:spacing w:line="240" w:lineRule="auto"/>
        <w:ind w:right="-2"/>
        <w:contextualSpacing/>
        <w:rPr>
          <w:bCs/>
          <w:szCs w:val="22"/>
        </w:rPr>
      </w:pPr>
      <w:r w:rsidRPr="00487F89">
        <w:rPr>
          <w:b/>
          <w:szCs w:val="22"/>
        </w:rPr>
        <w:t xml:space="preserve">A betegtájékoztató </w:t>
      </w:r>
      <w:r w:rsidR="00E834D3" w:rsidRPr="00624D7B">
        <w:rPr>
          <w:b/>
          <w:szCs w:val="22"/>
        </w:rPr>
        <w:t>legutóbbi felülvizsgálatának</w:t>
      </w:r>
      <w:r w:rsidRPr="00487F89">
        <w:rPr>
          <w:b/>
          <w:szCs w:val="22"/>
        </w:rPr>
        <w:t xml:space="preserve"> dátuma</w:t>
      </w:r>
      <w:r w:rsidR="00CF00D0" w:rsidRPr="00487F89">
        <w:rPr>
          <w:b/>
          <w:szCs w:val="22"/>
        </w:rPr>
        <w:t>:</w:t>
      </w:r>
      <w:r w:rsidR="00624D7B">
        <w:rPr>
          <w:b/>
          <w:szCs w:val="22"/>
        </w:rPr>
        <w:t xml:space="preserve"> 2026. április.</w:t>
      </w:r>
      <w:bookmarkStart w:id="1" w:name="_GoBack"/>
      <w:bookmarkEnd w:id="1"/>
    </w:p>
    <w:p w14:paraId="1FD1D67F" w14:textId="77777777" w:rsidR="005C7AE7" w:rsidRPr="00487F89" w:rsidRDefault="005C7AE7" w:rsidP="00AF0661">
      <w:pPr>
        <w:tabs>
          <w:tab w:val="left" w:pos="5921"/>
        </w:tabs>
        <w:spacing w:line="240" w:lineRule="auto"/>
        <w:ind w:right="-2"/>
        <w:contextualSpacing/>
        <w:rPr>
          <w:szCs w:val="22"/>
        </w:rPr>
      </w:pPr>
      <w:r w:rsidRPr="00487F89">
        <w:rPr>
          <w:szCs w:val="22"/>
        </w:rPr>
        <w:t>---------------------------------------------------------------------------------------------------------------------------</w:t>
      </w:r>
    </w:p>
    <w:p w14:paraId="501E9004" w14:textId="77777777" w:rsidR="005C7AE7" w:rsidRPr="00487F89" w:rsidRDefault="005C7AE7" w:rsidP="00885ED2">
      <w:pPr>
        <w:spacing w:line="240" w:lineRule="auto"/>
        <w:ind w:right="-449"/>
        <w:contextualSpacing/>
        <w:rPr>
          <w:szCs w:val="22"/>
        </w:rPr>
      </w:pPr>
    </w:p>
    <w:p w14:paraId="3F87C70A" w14:textId="77777777" w:rsidR="00EA457B" w:rsidRPr="00624D7B" w:rsidRDefault="00EA457B" w:rsidP="00885ED2">
      <w:pPr>
        <w:spacing w:line="240" w:lineRule="auto"/>
        <w:contextualSpacing/>
        <w:rPr>
          <w:szCs w:val="22"/>
        </w:rPr>
      </w:pPr>
      <w:r w:rsidRPr="00624D7B">
        <w:rPr>
          <w:szCs w:val="22"/>
        </w:rPr>
        <w:t>Az alábbi információk kizárólag egészségügyi szakembereknek szólnak:</w:t>
      </w:r>
    </w:p>
    <w:p w14:paraId="56EB9F73" w14:textId="77777777" w:rsidR="00EA457B" w:rsidRPr="00487F89" w:rsidRDefault="00EA457B" w:rsidP="00885ED2">
      <w:pPr>
        <w:spacing w:line="240" w:lineRule="auto"/>
        <w:ind w:right="-449"/>
        <w:contextualSpacing/>
        <w:rPr>
          <w:szCs w:val="22"/>
        </w:rPr>
      </w:pPr>
    </w:p>
    <w:p w14:paraId="2850F04C" w14:textId="77777777" w:rsidR="00355780" w:rsidRPr="00487F89" w:rsidRDefault="00355780" w:rsidP="00885ED2">
      <w:pPr>
        <w:spacing w:line="240" w:lineRule="auto"/>
        <w:contextualSpacing/>
        <w:rPr>
          <w:szCs w:val="22"/>
        </w:rPr>
      </w:pPr>
    </w:p>
    <w:p w14:paraId="441F4E34" w14:textId="77777777" w:rsidR="00F0762B" w:rsidRPr="00487F89" w:rsidRDefault="00F0762B" w:rsidP="00885ED2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t>Kompatibilitási vizsgálatok hiányában a</w:t>
      </w:r>
      <w:r w:rsidR="00DB7197" w:rsidRPr="00487F89">
        <w:rPr>
          <w:szCs w:val="22"/>
        </w:rPr>
        <w:t>z</w:t>
      </w:r>
      <w:r w:rsidRPr="00487F89">
        <w:rPr>
          <w:szCs w:val="22"/>
        </w:rPr>
        <w:t xml:space="preserve"> </w:t>
      </w:r>
      <w:r w:rsidR="00DF0245" w:rsidRPr="00487F89">
        <w:rPr>
          <w:szCs w:val="22"/>
        </w:rPr>
        <w:t>Adacel</w:t>
      </w:r>
      <w:r w:rsidRPr="00487F89">
        <w:rPr>
          <w:szCs w:val="22"/>
        </w:rPr>
        <w:t xml:space="preserve"> nem keverhető más gyógyszerekkel.</w:t>
      </w:r>
    </w:p>
    <w:p w14:paraId="0007FC62" w14:textId="77777777" w:rsidR="00F0762B" w:rsidRPr="00487F89" w:rsidRDefault="00F0762B" w:rsidP="00885ED2">
      <w:pPr>
        <w:spacing w:line="240" w:lineRule="auto"/>
        <w:contextualSpacing/>
        <w:rPr>
          <w:szCs w:val="22"/>
        </w:rPr>
      </w:pPr>
    </w:p>
    <w:p w14:paraId="4D69E6C3" w14:textId="77777777" w:rsidR="00F1251B" w:rsidRPr="00487F89" w:rsidRDefault="00F1251B" w:rsidP="00F1251B">
      <w:pPr>
        <w:spacing w:line="240" w:lineRule="auto"/>
        <w:rPr>
          <w:b/>
          <w:bCs/>
          <w:szCs w:val="22"/>
        </w:rPr>
      </w:pPr>
      <w:bookmarkStart w:id="2" w:name="_Hlk176352306"/>
      <w:r w:rsidRPr="00487F89">
        <w:rPr>
          <w:b/>
          <w:bCs/>
          <w:szCs w:val="22"/>
        </w:rPr>
        <w:t>A fecskendő előkészítése</w:t>
      </w:r>
    </w:p>
    <w:p w14:paraId="72C6924B" w14:textId="77777777" w:rsidR="00F1251B" w:rsidRPr="00487F89" w:rsidRDefault="00F1251B" w:rsidP="00F1251B">
      <w:pPr>
        <w:spacing w:line="240" w:lineRule="auto"/>
        <w:rPr>
          <w:szCs w:val="22"/>
        </w:rPr>
      </w:pPr>
      <w:r w:rsidRPr="00487F89">
        <w:rPr>
          <w:szCs w:val="22"/>
        </w:rPr>
        <w:t xml:space="preserve">Az előretöltött fecskendő Luer Lock csatlakozóvége vagy </w:t>
      </w:r>
      <w:r w:rsidR="00816572" w:rsidRPr="00487F89">
        <w:rPr>
          <w:szCs w:val="22"/>
        </w:rPr>
        <w:t xml:space="preserve">puha </w:t>
      </w:r>
      <w:r w:rsidRPr="00487F89">
        <w:rPr>
          <w:szCs w:val="22"/>
        </w:rPr>
        <w:t xml:space="preserve">(lásd A ábra), vagy </w:t>
      </w:r>
      <w:r w:rsidR="00816572" w:rsidRPr="00487F89">
        <w:rPr>
          <w:szCs w:val="22"/>
        </w:rPr>
        <w:t>kemény</w:t>
      </w:r>
      <w:r w:rsidRPr="00487F89">
        <w:rPr>
          <w:szCs w:val="22"/>
        </w:rPr>
        <w:t xml:space="preserve"> (lásd B ábra) védőkupakkal van ellátva. A szuszpenziós injekciót tartalmazó fecskendőt beadás előtt szemrevételezéssel meg kell vizsgálni. Idegen részecskék, szivárgás, a dugattyú idő előtti aktiválódása vagy a védőkupak sérült garanciazára esetén dobja ki az előretöltött fecskendőt. A fecskendő kizárólag egyszeri használatra szolgál, és nem használható fel újra.</w:t>
      </w:r>
    </w:p>
    <w:p w14:paraId="46E72B5A" w14:textId="77777777" w:rsidR="00F1251B" w:rsidRPr="00487F89" w:rsidRDefault="00F1251B" w:rsidP="00F1251B">
      <w:pPr>
        <w:spacing w:line="240" w:lineRule="auto"/>
        <w:contextualSpacing/>
        <w:rPr>
          <w:szCs w:val="22"/>
        </w:rPr>
      </w:pPr>
    </w:p>
    <w:p w14:paraId="2D76E8F3" w14:textId="77777777" w:rsidR="00F1251B" w:rsidRPr="00487F89" w:rsidRDefault="00F1251B" w:rsidP="00F1251B">
      <w:pPr>
        <w:spacing w:line="240" w:lineRule="auto"/>
        <w:contextualSpacing/>
        <w:rPr>
          <w:szCs w:val="22"/>
        </w:rPr>
      </w:pPr>
    </w:p>
    <w:p w14:paraId="45D3702B" w14:textId="77777777" w:rsidR="00F1251B" w:rsidRPr="00487F89" w:rsidRDefault="00F1251B" w:rsidP="00F1251B">
      <w:pPr>
        <w:spacing w:line="240" w:lineRule="auto"/>
        <w:contextualSpacing/>
        <w:rPr>
          <w:szCs w:val="22"/>
        </w:rPr>
      </w:pPr>
      <w:r w:rsidRPr="00624D7B">
        <w:rPr>
          <w:szCs w:val="22"/>
        </w:rPr>
        <w:t>A Luer Lock-kal ellátott előretöltött fecskendő használati utasítása:</w:t>
      </w:r>
    </w:p>
    <w:p w14:paraId="5B82FCCF" w14:textId="77777777" w:rsidR="00F1251B" w:rsidRPr="00624D7B" w:rsidRDefault="00F1251B" w:rsidP="00F1251B">
      <w:pPr>
        <w:keepNext/>
        <w:tabs>
          <w:tab w:val="left" w:pos="3420"/>
        </w:tabs>
        <w:spacing w:before="240" w:after="60" w:line="240" w:lineRule="auto"/>
        <w:rPr>
          <w:b/>
          <w:szCs w:val="22"/>
        </w:rPr>
      </w:pPr>
      <w:r w:rsidRPr="00624D7B">
        <w:rPr>
          <w:b/>
          <w:szCs w:val="22"/>
        </w:rPr>
        <w:t xml:space="preserve">A ábra: Luer Lock fecskendő </w:t>
      </w:r>
      <w:r w:rsidR="00816572" w:rsidRPr="00624D7B">
        <w:rPr>
          <w:b/>
          <w:szCs w:val="22"/>
        </w:rPr>
        <w:t>puha</w:t>
      </w:r>
      <w:r w:rsidRPr="00624D7B">
        <w:rPr>
          <w:b/>
          <w:szCs w:val="22"/>
        </w:rPr>
        <w:t xml:space="preserve"> védőkupakkal</w:t>
      </w:r>
    </w:p>
    <w:p w14:paraId="4B296D36" w14:textId="77777777" w:rsidR="00F1251B" w:rsidRPr="00487F89" w:rsidRDefault="00F1251B" w:rsidP="00F1251B">
      <w:pPr>
        <w:spacing w:line="240" w:lineRule="auto"/>
        <w:contextualSpacing/>
        <w:rPr>
          <w:szCs w:val="22"/>
        </w:rPr>
      </w:pPr>
    </w:p>
    <w:p w14:paraId="0F4F8C8F" w14:textId="0A7C6C50" w:rsidR="00D70FC2" w:rsidRPr="00487F89" w:rsidRDefault="006975FD" w:rsidP="00F1251B">
      <w:pPr>
        <w:spacing w:line="240" w:lineRule="auto"/>
        <w:contextualSpacing/>
        <w:rPr>
          <w:szCs w:val="22"/>
        </w:rPr>
      </w:pPr>
      <w:r w:rsidRPr="009B1CD3">
        <w:rPr>
          <w:noProof/>
          <w:sz w:val="24"/>
          <w:szCs w:val="24"/>
          <w:lang w:eastAsia="hu-HU"/>
        </w:rPr>
        <w:drawing>
          <wp:inline distT="0" distB="0" distL="0" distR="0" wp14:anchorId="62584545" wp14:editId="1A820EBF">
            <wp:extent cx="3151436" cy="1618472"/>
            <wp:effectExtent l="133350" t="114300" r="106680" b="153670"/>
            <wp:docPr id="1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ép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50870" cy="16179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9CFF88D" w14:textId="77777777" w:rsidR="00F1251B" w:rsidRPr="00487F89" w:rsidRDefault="00F1251B" w:rsidP="00F1251B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58"/>
        <w:gridCol w:w="5001"/>
      </w:tblGrid>
      <w:tr w:rsidR="00F1251B" w:rsidRPr="00487F89" w14:paraId="5BB3D96B" w14:textId="77777777" w:rsidTr="00FE47B1">
        <w:trPr>
          <w:trHeight w:val="2841"/>
        </w:trPr>
        <w:tc>
          <w:tcPr>
            <w:tcW w:w="4704" w:type="dxa"/>
            <w:shd w:val="clear" w:color="auto" w:fill="auto"/>
          </w:tcPr>
          <w:p w14:paraId="3A7F38AD" w14:textId="77777777" w:rsidR="00F1251B" w:rsidRPr="00624D7B" w:rsidRDefault="00F1251B" w:rsidP="00FE47B1">
            <w:pPr>
              <w:spacing w:before="120" w:after="120"/>
              <w:rPr>
                <w:szCs w:val="22"/>
              </w:rPr>
            </w:pPr>
            <w:r w:rsidRPr="00624D7B">
              <w:rPr>
                <w:b/>
              </w:rPr>
              <w:t>1. lépés:</w:t>
            </w:r>
            <w:r w:rsidRPr="00624D7B">
              <w:t xml:space="preserve"> Az egyik kezével fogja meg a Luer Lock adaptert (anélkül, hogy hozzáérne a fecskendő dugattyújához vagy a fecskendőtesthez), a másik kezével pedig húzza le a védőkupakot.</w:t>
            </w:r>
          </w:p>
        </w:tc>
        <w:tc>
          <w:tcPr>
            <w:tcW w:w="4974" w:type="dxa"/>
            <w:shd w:val="clear" w:color="auto" w:fill="auto"/>
          </w:tcPr>
          <w:p w14:paraId="3DAE1DA3" w14:textId="0F9B3C3D" w:rsidR="00F1251B" w:rsidRPr="00624D7B" w:rsidRDefault="006975FD" w:rsidP="00FE47B1">
            <w:pPr>
              <w:tabs>
                <w:tab w:val="left" w:pos="3420"/>
              </w:tabs>
              <w:spacing w:line="240" w:lineRule="auto"/>
              <w:jc w:val="center"/>
              <w:rPr>
                <w:szCs w:val="22"/>
              </w:rPr>
            </w:pPr>
            <w:r w:rsidRPr="009B1CD3">
              <w:rPr>
                <w:noProof/>
                <w:szCs w:val="22"/>
                <w:lang w:eastAsia="hu-HU"/>
              </w:rPr>
              <w:drawing>
                <wp:inline distT="0" distB="0" distL="0" distR="0" wp14:anchorId="6F665CBA" wp14:editId="68EE0DFB">
                  <wp:extent cx="3038475" cy="1905000"/>
                  <wp:effectExtent l="0" t="0" r="0" b="0"/>
                  <wp:docPr id="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A8CA98" w14:textId="77777777" w:rsidR="00F1251B" w:rsidRPr="00487F89" w:rsidRDefault="00F1251B" w:rsidP="00F1251B">
      <w:pPr>
        <w:spacing w:line="240" w:lineRule="auto"/>
        <w:contextualSpacing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7"/>
        <w:gridCol w:w="4942"/>
      </w:tblGrid>
      <w:tr w:rsidR="00F1251B" w:rsidRPr="00487F89" w14:paraId="6C1FF553" w14:textId="77777777" w:rsidTr="00FE47B1">
        <w:trPr>
          <w:trHeight w:val="2830"/>
        </w:trPr>
        <w:tc>
          <w:tcPr>
            <w:tcW w:w="4704" w:type="dxa"/>
            <w:shd w:val="clear" w:color="auto" w:fill="auto"/>
          </w:tcPr>
          <w:p w14:paraId="6F70F232" w14:textId="3899D7B4" w:rsidR="00F1251B" w:rsidRPr="00624D7B" w:rsidRDefault="00F1251B" w:rsidP="00FE47B1">
            <w:pPr>
              <w:tabs>
                <w:tab w:val="left" w:pos="3420"/>
              </w:tabs>
              <w:spacing w:after="120"/>
              <w:rPr>
                <w:szCs w:val="22"/>
              </w:rPr>
            </w:pPr>
            <w:r w:rsidRPr="00624D7B">
              <w:rPr>
                <w:b/>
                <w:szCs w:val="22"/>
              </w:rPr>
              <w:t>2. lépés:</w:t>
            </w:r>
            <w:r w:rsidRPr="00624D7B">
              <w:rPr>
                <w:szCs w:val="22"/>
              </w:rPr>
              <w:t xml:space="preserve"> A</w:t>
            </w:r>
            <w:r w:rsidRPr="00624D7B">
              <w:t xml:space="preserve"> tű és a fecskendő csatlakoztatásához a tűt óvatosan, az óramutató járásával egyező irányban csavarja rá a fecskendő Luer Lock adap</w:t>
            </w:r>
            <w:r w:rsidR="0059308E">
              <w:t>t</w:t>
            </w:r>
            <w:r w:rsidRPr="00624D7B">
              <w:t>erére</w:t>
            </w:r>
            <w:r w:rsidRPr="00624D7B">
              <w:rPr>
                <w:szCs w:val="22"/>
              </w:rPr>
              <w:t xml:space="preserve">, </w:t>
            </w:r>
            <w:r w:rsidRPr="00624D7B">
              <w:t>amíg enyhe ellenállást nem érez.</w:t>
            </w:r>
          </w:p>
        </w:tc>
        <w:tc>
          <w:tcPr>
            <w:tcW w:w="4974" w:type="dxa"/>
            <w:shd w:val="clear" w:color="auto" w:fill="auto"/>
          </w:tcPr>
          <w:p w14:paraId="5B086538" w14:textId="34D62705" w:rsidR="00F1251B" w:rsidRPr="00624D7B" w:rsidRDefault="006975FD" w:rsidP="00FE47B1">
            <w:pPr>
              <w:tabs>
                <w:tab w:val="left" w:pos="3420"/>
              </w:tabs>
              <w:spacing w:line="240" w:lineRule="auto"/>
              <w:rPr>
                <w:szCs w:val="22"/>
              </w:rPr>
            </w:pPr>
            <w:r w:rsidRPr="009B1CD3">
              <w:rPr>
                <w:noProof/>
                <w:szCs w:val="22"/>
                <w:lang w:eastAsia="hu-HU"/>
              </w:rPr>
              <w:drawing>
                <wp:inline distT="0" distB="0" distL="0" distR="0" wp14:anchorId="450044A8" wp14:editId="03B794DA">
                  <wp:extent cx="2924175" cy="1819275"/>
                  <wp:effectExtent l="0" t="0" r="0" b="0"/>
                  <wp:docPr id="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136525" w14:textId="77777777" w:rsidR="00F1251B" w:rsidRPr="00487F89" w:rsidRDefault="00F1251B" w:rsidP="00F1251B">
      <w:pPr>
        <w:spacing w:line="240" w:lineRule="auto"/>
        <w:contextualSpacing/>
        <w:rPr>
          <w:szCs w:val="22"/>
        </w:rPr>
      </w:pPr>
    </w:p>
    <w:p w14:paraId="001BF6D1" w14:textId="77777777" w:rsidR="00F1251B" w:rsidRPr="00624D7B" w:rsidRDefault="00F1251B" w:rsidP="00F1251B">
      <w:pPr>
        <w:keepNext/>
        <w:tabs>
          <w:tab w:val="left" w:pos="3420"/>
        </w:tabs>
        <w:spacing w:before="240" w:after="60" w:line="240" w:lineRule="auto"/>
        <w:rPr>
          <w:b/>
          <w:szCs w:val="22"/>
        </w:rPr>
      </w:pPr>
      <w:r w:rsidRPr="00624D7B">
        <w:rPr>
          <w:b/>
          <w:szCs w:val="22"/>
        </w:rPr>
        <w:t xml:space="preserve">B ábra: Luer Lock fecskendő </w:t>
      </w:r>
      <w:r w:rsidR="00816572" w:rsidRPr="00624D7B">
        <w:rPr>
          <w:b/>
          <w:szCs w:val="22"/>
        </w:rPr>
        <w:t>kemény</w:t>
      </w:r>
      <w:r w:rsidRPr="00624D7B">
        <w:rPr>
          <w:b/>
          <w:szCs w:val="22"/>
        </w:rPr>
        <w:t xml:space="preserve"> védőkupakkal</w:t>
      </w:r>
    </w:p>
    <w:p w14:paraId="4BD85025" w14:textId="00F4E9E3" w:rsidR="00D70FC2" w:rsidRPr="00624D7B" w:rsidRDefault="0059308E" w:rsidP="00F1251B">
      <w:pPr>
        <w:tabs>
          <w:tab w:val="left" w:pos="3420"/>
        </w:tabs>
        <w:spacing w:before="120" w:after="120" w:line="240" w:lineRule="auto"/>
        <w:rPr>
          <w:lang w:eastAsia="hu-HU"/>
        </w:rPr>
      </w:pPr>
      <w:r w:rsidRPr="009D6DE8">
        <w:rPr>
          <w:noProof/>
          <w:lang w:eastAsia="hu-HU"/>
        </w:rPr>
        <w:drawing>
          <wp:inline distT="0" distB="0" distL="0" distR="0" wp14:anchorId="2352DBA7" wp14:editId="14F6180D">
            <wp:extent cx="2989580" cy="1797050"/>
            <wp:effectExtent l="0" t="0" r="1270" b="0"/>
            <wp:docPr id="1819866383" name="Picture 1" descr="A diagram of a syrin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866383" name="Picture 1" descr="A diagram of a syrin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77954" w14:textId="77777777" w:rsidR="00D70FC2" w:rsidRPr="00624D7B" w:rsidRDefault="00D70FC2" w:rsidP="00F1251B">
      <w:pPr>
        <w:tabs>
          <w:tab w:val="left" w:pos="3420"/>
        </w:tabs>
        <w:spacing w:before="120" w:after="120" w:line="240" w:lineRule="auto"/>
        <w:rPr>
          <w:sz w:val="24"/>
          <w:szCs w:val="24"/>
        </w:rPr>
      </w:pPr>
    </w:p>
    <w:p w14:paraId="1C46643C" w14:textId="77777777" w:rsidR="00F1251B" w:rsidRPr="00487F89" w:rsidRDefault="00F1251B" w:rsidP="00F1251B">
      <w:pPr>
        <w:spacing w:line="240" w:lineRule="auto"/>
        <w:contextualSpacing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8"/>
        <w:gridCol w:w="5091"/>
      </w:tblGrid>
      <w:tr w:rsidR="00F1251B" w:rsidRPr="00487F89" w14:paraId="06080C89" w14:textId="77777777" w:rsidTr="00FE47B1">
        <w:trPr>
          <w:trHeight w:val="2841"/>
        </w:trPr>
        <w:tc>
          <w:tcPr>
            <w:tcW w:w="4704" w:type="dxa"/>
            <w:shd w:val="clear" w:color="auto" w:fill="auto"/>
          </w:tcPr>
          <w:p w14:paraId="538007AB" w14:textId="4EBD669B" w:rsidR="00F1251B" w:rsidRPr="00624D7B" w:rsidRDefault="00F1251B" w:rsidP="00FE47B1">
            <w:pPr>
              <w:spacing w:before="120" w:after="120"/>
            </w:pPr>
            <w:r w:rsidRPr="00624D7B">
              <w:rPr>
                <w:b/>
              </w:rPr>
              <w:t>1. lépés:</w:t>
            </w:r>
            <w:r w:rsidRPr="00624D7B">
              <w:t xml:space="preserve"> Az egyik kezével fogja meg a Luer Lock adaptert (anélkül, hogy hozzáérne a fecskendő dugattyújához vagy a fecskendőtesthez), a másik kezével pedig csavarja le a védőkupakot.</w:t>
            </w:r>
          </w:p>
          <w:p w14:paraId="71B31BF6" w14:textId="77777777" w:rsidR="00F1251B" w:rsidRPr="00624D7B" w:rsidRDefault="00F1251B" w:rsidP="00FE47B1">
            <w:pPr>
              <w:spacing w:before="120" w:after="120"/>
            </w:pPr>
          </w:p>
        </w:tc>
        <w:tc>
          <w:tcPr>
            <w:tcW w:w="4974" w:type="dxa"/>
            <w:shd w:val="clear" w:color="auto" w:fill="auto"/>
          </w:tcPr>
          <w:p w14:paraId="7F449B55" w14:textId="4A508633" w:rsidR="00F1251B" w:rsidRPr="00624D7B" w:rsidRDefault="006975FD" w:rsidP="00FE47B1">
            <w:pPr>
              <w:tabs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9B1CD3">
              <w:rPr>
                <w:noProof/>
                <w:szCs w:val="22"/>
                <w:lang w:eastAsia="hu-HU"/>
              </w:rPr>
              <w:drawing>
                <wp:inline distT="0" distB="0" distL="0" distR="0" wp14:anchorId="3599EDB9" wp14:editId="59526DF0">
                  <wp:extent cx="3095625" cy="1857375"/>
                  <wp:effectExtent l="0" t="0" r="0" b="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D59299" w14:textId="77777777" w:rsidR="00F1251B" w:rsidRPr="00487F89" w:rsidRDefault="00F1251B" w:rsidP="00F1251B">
      <w:pPr>
        <w:spacing w:line="240" w:lineRule="auto"/>
        <w:contextualSpacing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7"/>
        <w:gridCol w:w="4942"/>
      </w:tblGrid>
      <w:tr w:rsidR="00F1251B" w:rsidRPr="00487F89" w14:paraId="79F3FB42" w14:textId="77777777" w:rsidTr="00AF0661">
        <w:trPr>
          <w:trHeight w:val="2811"/>
        </w:trPr>
        <w:tc>
          <w:tcPr>
            <w:tcW w:w="4704" w:type="dxa"/>
            <w:shd w:val="clear" w:color="auto" w:fill="auto"/>
          </w:tcPr>
          <w:p w14:paraId="0565E595" w14:textId="20C9053A" w:rsidR="00F1251B" w:rsidRPr="00624D7B" w:rsidRDefault="00F1251B" w:rsidP="00FE47B1">
            <w:pPr>
              <w:tabs>
                <w:tab w:val="left" w:pos="3420"/>
              </w:tabs>
              <w:spacing w:before="120" w:after="120"/>
              <w:rPr>
                <w:szCs w:val="22"/>
              </w:rPr>
            </w:pPr>
            <w:r w:rsidRPr="00624D7B">
              <w:rPr>
                <w:b/>
                <w:szCs w:val="22"/>
              </w:rPr>
              <w:t>2. lépés:</w:t>
            </w:r>
            <w:r w:rsidRPr="00624D7B">
              <w:rPr>
                <w:szCs w:val="22"/>
              </w:rPr>
              <w:t xml:space="preserve"> A</w:t>
            </w:r>
            <w:r w:rsidRPr="00624D7B">
              <w:t xml:space="preserve"> tű és a fecskendő csatlakoztatásához a tűt óvatosan csavarja rá a fecskendő Luer Lock adap</w:t>
            </w:r>
            <w:r w:rsidR="0059308E">
              <w:t>t</w:t>
            </w:r>
            <w:r w:rsidRPr="00624D7B">
              <w:t>erére</w:t>
            </w:r>
            <w:r w:rsidRPr="00624D7B">
              <w:rPr>
                <w:szCs w:val="22"/>
              </w:rPr>
              <w:t xml:space="preserve">, </w:t>
            </w:r>
            <w:r w:rsidRPr="00624D7B">
              <w:t>amíg enyhe ellenállást nem érez.</w:t>
            </w:r>
          </w:p>
        </w:tc>
        <w:tc>
          <w:tcPr>
            <w:tcW w:w="4974" w:type="dxa"/>
            <w:shd w:val="clear" w:color="auto" w:fill="auto"/>
          </w:tcPr>
          <w:p w14:paraId="31252B1E" w14:textId="754BEBBD" w:rsidR="00F1251B" w:rsidRPr="00624D7B" w:rsidRDefault="006975FD" w:rsidP="00FE47B1">
            <w:pPr>
              <w:tabs>
                <w:tab w:val="left" w:pos="3420"/>
              </w:tabs>
              <w:spacing w:before="120" w:after="120" w:line="240" w:lineRule="auto"/>
              <w:rPr>
                <w:szCs w:val="22"/>
              </w:rPr>
            </w:pPr>
            <w:r w:rsidRPr="009B1CD3">
              <w:rPr>
                <w:noProof/>
                <w:szCs w:val="22"/>
                <w:lang w:eastAsia="hu-HU"/>
              </w:rPr>
              <w:drawing>
                <wp:inline distT="0" distB="0" distL="0" distR="0" wp14:anchorId="6D41A334" wp14:editId="28B650F1">
                  <wp:extent cx="2924175" cy="1809750"/>
                  <wp:effectExtent l="0" t="0" r="0" b="0"/>
                  <wp:docPr id="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FAF942" w14:textId="77777777" w:rsidR="00F8308A" w:rsidRPr="00487F89" w:rsidRDefault="00F8308A" w:rsidP="00F1251B">
      <w:pPr>
        <w:spacing w:line="240" w:lineRule="auto"/>
        <w:contextualSpacing/>
        <w:rPr>
          <w:szCs w:val="22"/>
        </w:rPr>
      </w:pPr>
    </w:p>
    <w:p w14:paraId="7A390A34" w14:textId="77777777" w:rsidR="00F8308A" w:rsidRPr="00487F89" w:rsidRDefault="00F8308A" w:rsidP="00F1251B">
      <w:pPr>
        <w:spacing w:line="240" w:lineRule="auto"/>
        <w:contextualSpacing/>
        <w:rPr>
          <w:szCs w:val="22"/>
        </w:rPr>
      </w:pPr>
    </w:p>
    <w:p w14:paraId="794953B0" w14:textId="77777777" w:rsidR="00F8308A" w:rsidRPr="00487F89" w:rsidRDefault="00F8308A" w:rsidP="00F1251B">
      <w:pPr>
        <w:spacing w:line="240" w:lineRule="auto"/>
        <w:contextualSpacing/>
        <w:rPr>
          <w:szCs w:val="22"/>
        </w:rPr>
      </w:pPr>
    </w:p>
    <w:p w14:paraId="0D1C8F3C" w14:textId="77777777" w:rsidR="00F8308A" w:rsidRPr="00487F89" w:rsidRDefault="00F8308A" w:rsidP="00F1251B">
      <w:pPr>
        <w:spacing w:line="240" w:lineRule="auto"/>
        <w:contextualSpacing/>
        <w:rPr>
          <w:szCs w:val="22"/>
        </w:rPr>
      </w:pPr>
    </w:p>
    <w:p w14:paraId="1BAFB3DC" w14:textId="77777777" w:rsidR="00F8308A" w:rsidRPr="00487F89" w:rsidRDefault="00F8308A" w:rsidP="00F1251B">
      <w:pPr>
        <w:spacing w:line="240" w:lineRule="auto"/>
        <w:contextualSpacing/>
        <w:rPr>
          <w:szCs w:val="22"/>
        </w:rPr>
      </w:pPr>
    </w:p>
    <w:p w14:paraId="3E93C834" w14:textId="77777777" w:rsidR="00F8308A" w:rsidRPr="00487F89" w:rsidRDefault="00F8308A" w:rsidP="00F1251B">
      <w:pPr>
        <w:spacing w:line="240" w:lineRule="auto"/>
        <w:contextualSpacing/>
        <w:rPr>
          <w:szCs w:val="22"/>
        </w:rPr>
      </w:pPr>
    </w:p>
    <w:p w14:paraId="46743F18" w14:textId="77777777" w:rsidR="00F8308A" w:rsidRPr="00487F89" w:rsidRDefault="00F8308A" w:rsidP="00F1251B">
      <w:pPr>
        <w:spacing w:line="240" w:lineRule="auto"/>
        <w:contextualSpacing/>
        <w:rPr>
          <w:szCs w:val="22"/>
        </w:rPr>
      </w:pPr>
    </w:p>
    <w:p w14:paraId="74A54B24" w14:textId="77777777" w:rsidR="00F8308A" w:rsidRPr="00487F89" w:rsidRDefault="00816572" w:rsidP="00F1251B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br w:type="page"/>
      </w:r>
    </w:p>
    <w:p w14:paraId="0440929A" w14:textId="53162A8A" w:rsidR="00F1251B" w:rsidRPr="00487F89" w:rsidRDefault="00F1251B" w:rsidP="00F1251B">
      <w:pPr>
        <w:pStyle w:val="00-Paragraph"/>
        <w:spacing w:before="0" w:after="0"/>
        <w:rPr>
          <w:b/>
          <w:bCs/>
          <w:lang w:val="hu-HU"/>
        </w:rPr>
      </w:pPr>
      <w:r w:rsidRPr="00624D7B">
        <w:rPr>
          <w:b/>
          <w:bCs/>
          <w:szCs w:val="22"/>
          <w:lang w:val="hu-HU"/>
        </w:rPr>
        <w:t>A biztonsági tűvel és Luer Lockkal ellátott előretöltött fecskendő használati utasítása</w:t>
      </w:r>
      <w:r w:rsidRPr="00487F89">
        <w:rPr>
          <w:b/>
          <w:bCs/>
          <w:lang w:val="hu-HU"/>
        </w:rPr>
        <w:t>:</w:t>
      </w:r>
    </w:p>
    <w:p w14:paraId="3C44CE6D" w14:textId="77777777" w:rsidR="00F1251B" w:rsidRPr="00624D7B" w:rsidRDefault="00F1251B" w:rsidP="00F1251B">
      <w:pPr>
        <w:tabs>
          <w:tab w:val="left" w:pos="3420"/>
        </w:tabs>
        <w:spacing w:before="240" w:after="240"/>
        <w:rPr>
          <w:bCs/>
          <w:i/>
          <w:iCs/>
        </w:rPr>
      </w:pPr>
      <w:r w:rsidRPr="00624D7B">
        <w:rPr>
          <w:bCs/>
          <w:i/>
          <w:iCs/>
        </w:rPr>
        <w:t>Kövesse az 1. és 2. lépésben fent leírtakat a Luer Lock-kal ellátott fecskendő és a biztonsági tű összeillesztéséhez.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8"/>
        <w:gridCol w:w="5031"/>
      </w:tblGrid>
      <w:tr w:rsidR="00F1251B" w:rsidRPr="00487F89" w14:paraId="6F392A99" w14:textId="77777777" w:rsidTr="00FE47B1">
        <w:trPr>
          <w:trHeight w:val="377"/>
        </w:trPr>
        <w:tc>
          <w:tcPr>
            <w:tcW w:w="4729" w:type="dxa"/>
            <w:shd w:val="clear" w:color="auto" w:fill="auto"/>
          </w:tcPr>
          <w:p w14:paraId="36AFF315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  <w:r w:rsidRPr="00624D7B">
              <w:rPr>
                <w:b/>
              </w:rPr>
              <w:t>C ábra: A biztonsági tű tokja</w:t>
            </w:r>
          </w:p>
        </w:tc>
        <w:tc>
          <w:tcPr>
            <w:tcW w:w="4729" w:type="dxa"/>
            <w:shd w:val="clear" w:color="auto" w:fill="auto"/>
          </w:tcPr>
          <w:p w14:paraId="170D2B0C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  <w:r w:rsidRPr="00624D7B">
              <w:rPr>
                <w:b/>
              </w:rPr>
              <w:t>D ábra: A biztonsági tű tartozékai (használatra előkészítve)</w:t>
            </w:r>
          </w:p>
        </w:tc>
      </w:tr>
      <w:tr w:rsidR="00F1251B" w:rsidRPr="00487F89" w14:paraId="3E0BF41A" w14:textId="77777777" w:rsidTr="00AF0661">
        <w:trPr>
          <w:trHeight w:val="2541"/>
        </w:trPr>
        <w:tc>
          <w:tcPr>
            <w:tcW w:w="4729" w:type="dxa"/>
            <w:shd w:val="clear" w:color="auto" w:fill="auto"/>
          </w:tcPr>
          <w:p w14:paraId="7F24151B" w14:textId="65D4DAB0" w:rsidR="00F1251B" w:rsidRPr="00487F89" w:rsidRDefault="006975FD" w:rsidP="00FE47B1">
            <w:pPr>
              <w:spacing w:line="240" w:lineRule="auto"/>
              <w:rPr>
                <w:szCs w:val="22"/>
              </w:rPr>
            </w:pPr>
            <w:r w:rsidRPr="009B1CD3">
              <w:rPr>
                <w:noProof/>
                <w:lang w:eastAsia="hu-HU"/>
              </w:rPr>
              <w:drawing>
                <wp:inline distT="0" distB="0" distL="0" distR="0" wp14:anchorId="0A1EE94C" wp14:editId="4CA15F61">
                  <wp:extent cx="2133600" cy="1181100"/>
                  <wp:effectExtent l="0" t="0" r="0" b="0"/>
                  <wp:docPr id="7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9" w:type="dxa"/>
            <w:shd w:val="clear" w:color="auto" w:fill="auto"/>
          </w:tcPr>
          <w:p w14:paraId="264AB1CF" w14:textId="213E6894" w:rsidR="00F1251B" w:rsidRPr="00487F89" w:rsidRDefault="006975FD" w:rsidP="00FE47B1">
            <w:pPr>
              <w:spacing w:line="240" w:lineRule="auto"/>
              <w:rPr>
                <w:szCs w:val="22"/>
              </w:rPr>
            </w:pPr>
            <w:r w:rsidRPr="009B1CD3">
              <w:rPr>
                <w:noProof/>
                <w:lang w:eastAsia="hu-HU"/>
              </w:rPr>
              <w:drawing>
                <wp:inline distT="0" distB="0" distL="0" distR="0" wp14:anchorId="5EE8AF32" wp14:editId="48452F8F">
                  <wp:extent cx="3057525" cy="1219200"/>
                  <wp:effectExtent l="0" t="0" r="0" b="0"/>
                  <wp:docPr id="8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941590" w14:textId="77777777" w:rsidR="00F1251B" w:rsidRPr="00487F89" w:rsidRDefault="00F1251B" w:rsidP="00FE47B1">
            <w:pPr>
              <w:ind w:firstLine="567"/>
              <w:rPr>
                <w:szCs w:val="22"/>
              </w:rPr>
            </w:pPr>
          </w:p>
        </w:tc>
      </w:tr>
    </w:tbl>
    <w:p w14:paraId="6BA06B86" w14:textId="77777777" w:rsidR="00F1251B" w:rsidRPr="00487F89" w:rsidRDefault="00F1251B" w:rsidP="00F1251B">
      <w:pPr>
        <w:spacing w:line="240" w:lineRule="auto"/>
        <w:rPr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F1251B" w:rsidRPr="00487F89" w14:paraId="69D5AA54" w14:textId="77777777" w:rsidTr="00AF0661">
        <w:trPr>
          <w:trHeight w:val="945"/>
        </w:trPr>
        <w:tc>
          <w:tcPr>
            <w:tcW w:w="9322" w:type="dxa"/>
            <w:shd w:val="clear" w:color="auto" w:fill="auto"/>
          </w:tcPr>
          <w:p w14:paraId="0449EAF8" w14:textId="77777777" w:rsidR="00F1251B" w:rsidRPr="00624D7B" w:rsidRDefault="00F1251B" w:rsidP="00FE47B1">
            <w:pPr>
              <w:spacing w:line="240" w:lineRule="auto"/>
              <w:rPr>
                <w:b/>
              </w:rPr>
            </w:pPr>
          </w:p>
          <w:p w14:paraId="22C7E62A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  <w:r w:rsidRPr="00624D7B">
              <w:rPr>
                <w:b/>
              </w:rPr>
              <w:t xml:space="preserve">3. lépés: </w:t>
            </w:r>
            <w:r w:rsidRPr="00624D7B">
              <w:rPr>
                <w:bCs/>
              </w:rPr>
              <w:t>Húzza le egyenesen a biztonsági tű tokját.</w:t>
            </w:r>
            <w:r w:rsidRPr="00624D7B">
              <w:rPr>
                <w:b/>
              </w:rPr>
              <w:t xml:space="preserve"> </w:t>
            </w:r>
            <w:r w:rsidRPr="00624D7B">
              <w:rPr>
                <w:bCs/>
              </w:rPr>
              <w:t>A tűt</w:t>
            </w:r>
            <w:r w:rsidRPr="00624D7B">
              <w:rPr>
                <w:b/>
              </w:rPr>
              <w:t xml:space="preserve"> </w:t>
            </w:r>
            <w:r w:rsidRPr="00624D7B">
              <w:rPr>
                <w:bCs/>
              </w:rPr>
              <w:t>a biztonsági tűvédő és tűsapka fedi.</w:t>
            </w:r>
          </w:p>
        </w:tc>
      </w:tr>
    </w:tbl>
    <w:p w14:paraId="44F446E3" w14:textId="77777777" w:rsidR="00F1251B" w:rsidRPr="00487F89" w:rsidRDefault="00F1251B" w:rsidP="00F1251B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8"/>
        <w:gridCol w:w="4971"/>
      </w:tblGrid>
      <w:tr w:rsidR="00F1251B" w:rsidRPr="00487F89" w14:paraId="74C978CC" w14:textId="77777777" w:rsidTr="00FE47B1">
        <w:trPr>
          <w:trHeight w:val="2483"/>
        </w:trPr>
        <w:tc>
          <w:tcPr>
            <w:tcW w:w="4729" w:type="dxa"/>
            <w:shd w:val="clear" w:color="auto" w:fill="auto"/>
          </w:tcPr>
          <w:p w14:paraId="6A503B4B" w14:textId="77777777" w:rsidR="00F1251B" w:rsidRPr="00624D7B" w:rsidRDefault="00F1251B" w:rsidP="00FE47B1">
            <w:pPr>
              <w:tabs>
                <w:tab w:val="left" w:pos="3420"/>
              </w:tabs>
              <w:spacing w:before="120" w:after="120"/>
              <w:rPr>
                <w:b/>
              </w:rPr>
            </w:pPr>
            <w:r w:rsidRPr="00624D7B">
              <w:rPr>
                <w:b/>
              </w:rPr>
              <w:t>4. lépés:</w:t>
            </w:r>
          </w:p>
          <w:p w14:paraId="22FF9B5E" w14:textId="77777777" w:rsidR="00F1251B" w:rsidRPr="00624D7B" w:rsidRDefault="00F1251B" w:rsidP="00FE47B1">
            <w:pPr>
              <w:spacing w:line="240" w:lineRule="auto"/>
              <w:rPr>
                <w:bCs/>
              </w:rPr>
            </w:pPr>
            <w:r w:rsidRPr="00624D7B">
              <w:rPr>
                <w:b/>
              </w:rPr>
              <w:t xml:space="preserve">A: </w:t>
            </w:r>
            <w:r w:rsidRPr="00624D7B">
              <w:rPr>
                <w:bCs/>
              </w:rPr>
              <w:t>Hajtsa fel a tűről a biztonsági tűvédőt a</w:t>
            </w:r>
            <w:r w:rsidRPr="00624D7B">
              <w:rPr>
                <w:b/>
              </w:rPr>
              <w:t xml:space="preserve"> </w:t>
            </w:r>
            <w:r w:rsidRPr="00624D7B">
              <w:rPr>
                <w:bCs/>
              </w:rPr>
              <w:t>fecskendőtest irányába az ábrán látható szögben.</w:t>
            </w:r>
          </w:p>
          <w:p w14:paraId="42F826F0" w14:textId="77777777" w:rsidR="00F1251B" w:rsidRPr="00624D7B" w:rsidRDefault="00F1251B" w:rsidP="00FE47B1">
            <w:pPr>
              <w:spacing w:line="240" w:lineRule="auto"/>
              <w:rPr>
                <w:bCs/>
              </w:rPr>
            </w:pPr>
            <w:r w:rsidRPr="00624D7B">
              <w:rPr>
                <w:b/>
              </w:rPr>
              <w:t xml:space="preserve">B: </w:t>
            </w:r>
            <w:r w:rsidRPr="00624D7B">
              <w:rPr>
                <w:bCs/>
              </w:rPr>
              <w:t>Húzza le egyenesen a tűről a tűsapkát.</w:t>
            </w:r>
          </w:p>
          <w:p w14:paraId="44FA8B18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  <w:shd w:val="clear" w:color="auto" w:fill="auto"/>
          </w:tcPr>
          <w:p w14:paraId="5AB7039D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</w:p>
          <w:p w14:paraId="3A128D74" w14:textId="400F8A20" w:rsidR="00F1251B" w:rsidRPr="00487F89" w:rsidRDefault="006975FD" w:rsidP="00FE47B1">
            <w:pPr>
              <w:spacing w:line="240" w:lineRule="auto"/>
              <w:rPr>
                <w:szCs w:val="22"/>
              </w:rPr>
            </w:pPr>
            <w:r w:rsidRPr="009B1CD3">
              <w:rPr>
                <w:noProof/>
                <w:lang w:eastAsia="hu-HU"/>
              </w:rPr>
              <w:drawing>
                <wp:inline distT="0" distB="0" distL="0" distR="0" wp14:anchorId="1F95FFE9" wp14:editId="56F0E406">
                  <wp:extent cx="2790825" cy="1238250"/>
                  <wp:effectExtent l="0" t="0" r="0" b="0"/>
                  <wp:docPr id="9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51B" w:rsidRPr="00487F89" w14:paraId="77F752EB" w14:textId="77777777" w:rsidTr="00FE47B1">
        <w:tc>
          <w:tcPr>
            <w:tcW w:w="4729" w:type="dxa"/>
            <w:shd w:val="clear" w:color="auto" w:fill="auto"/>
          </w:tcPr>
          <w:p w14:paraId="702C2C42" w14:textId="146ADA76" w:rsidR="00F1251B" w:rsidRPr="00624D7B" w:rsidRDefault="00F1251B" w:rsidP="00FE47B1">
            <w:pPr>
              <w:tabs>
                <w:tab w:val="left" w:pos="3420"/>
              </w:tabs>
              <w:spacing w:before="120" w:after="120"/>
              <w:rPr>
                <w:bCs/>
              </w:rPr>
            </w:pPr>
            <w:r w:rsidRPr="00624D7B">
              <w:rPr>
                <w:b/>
              </w:rPr>
              <w:t>5. lépés:</w:t>
            </w:r>
            <w:r w:rsidRPr="00624D7B">
              <w:rPr>
                <w:bCs/>
              </w:rPr>
              <w:t xml:space="preserve"> Az injekció beadása után hajtsa vissza (rögzítse) a biztonsági tűvédőt </w:t>
            </w:r>
            <w:r w:rsidRPr="00624D7B">
              <w:rPr>
                <w:b/>
              </w:rPr>
              <w:t>egy kézzel,</w:t>
            </w:r>
            <w:r w:rsidRPr="00624D7B">
              <w:rPr>
                <w:bCs/>
              </w:rPr>
              <w:t xml:space="preserve"> az ábrákon bemutatott három mód közül választva: </w:t>
            </w:r>
            <w:bookmarkStart w:id="3" w:name="_Hlk118209250"/>
            <w:r w:rsidRPr="00624D7B">
              <w:rPr>
                <w:bCs/>
              </w:rPr>
              <w:t xml:space="preserve">nyomja szilárd felülethez, vagy a hüvelykujj, </w:t>
            </w:r>
            <w:r w:rsidR="000D1448">
              <w:rPr>
                <w:bCs/>
              </w:rPr>
              <w:t>vagy</w:t>
            </w:r>
            <w:r w:rsidR="000D1448" w:rsidRPr="00624D7B">
              <w:rPr>
                <w:bCs/>
              </w:rPr>
              <w:t xml:space="preserve"> </w:t>
            </w:r>
            <w:r w:rsidRPr="00624D7B">
              <w:rPr>
                <w:bCs/>
              </w:rPr>
              <w:t>a mutatóujj segítségével pattintsa vissza a helyére.</w:t>
            </w:r>
          </w:p>
          <w:p w14:paraId="69AACD72" w14:textId="77777777" w:rsidR="00F1251B" w:rsidRPr="00624D7B" w:rsidRDefault="00F1251B" w:rsidP="00FE47B1">
            <w:pPr>
              <w:spacing w:line="240" w:lineRule="auto"/>
              <w:rPr>
                <w:bCs/>
              </w:rPr>
            </w:pPr>
            <w:r w:rsidRPr="00624D7B">
              <w:rPr>
                <w:bCs/>
              </w:rPr>
              <w:t>Megjegyzés: Egy kattanást fog hallani vagy érzékelni, ha a biztonsági tűvédő megfelelően csukódik rá a tűre.</w:t>
            </w:r>
            <w:bookmarkEnd w:id="3"/>
          </w:p>
          <w:p w14:paraId="589876CA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  <w:shd w:val="clear" w:color="auto" w:fill="auto"/>
          </w:tcPr>
          <w:p w14:paraId="6C11FE32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</w:p>
          <w:p w14:paraId="0951A3B4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</w:p>
          <w:p w14:paraId="1C01D449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</w:p>
          <w:p w14:paraId="0D39A839" w14:textId="2919EB36" w:rsidR="00F1251B" w:rsidRPr="00487F89" w:rsidRDefault="006975FD" w:rsidP="00FE47B1">
            <w:pPr>
              <w:spacing w:line="240" w:lineRule="auto"/>
              <w:rPr>
                <w:szCs w:val="22"/>
              </w:rPr>
            </w:pPr>
            <w:r w:rsidRPr="009B1CD3">
              <w:rPr>
                <w:noProof/>
                <w:lang w:eastAsia="hu-HU"/>
              </w:rPr>
              <w:drawing>
                <wp:inline distT="0" distB="0" distL="0" distR="0" wp14:anchorId="588752F4" wp14:editId="3E143AA0">
                  <wp:extent cx="3019425" cy="590550"/>
                  <wp:effectExtent l="0" t="0" r="0" b="0"/>
                  <wp:docPr id="1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51B" w:rsidRPr="00487F89" w14:paraId="569CA41E" w14:textId="77777777" w:rsidTr="00FE47B1">
        <w:tc>
          <w:tcPr>
            <w:tcW w:w="4729" w:type="dxa"/>
            <w:shd w:val="clear" w:color="auto" w:fill="auto"/>
          </w:tcPr>
          <w:p w14:paraId="6634F4C2" w14:textId="09A74DB1" w:rsidR="00F1251B" w:rsidRPr="00624D7B" w:rsidRDefault="00F1251B" w:rsidP="00FE47B1">
            <w:pPr>
              <w:tabs>
                <w:tab w:val="left" w:pos="3420"/>
              </w:tabs>
              <w:spacing w:before="120"/>
              <w:rPr>
                <w:bCs/>
              </w:rPr>
            </w:pPr>
            <w:r w:rsidRPr="00624D7B">
              <w:rPr>
                <w:b/>
              </w:rPr>
              <w:t xml:space="preserve">6. lépés: </w:t>
            </w:r>
            <w:r w:rsidRPr="00624D7B">
              <w:rPr>
                <w:bCs/>
              </w:rPr>
              <w:t>A biztonsági tűvédő megfelelő rögzítéséről szemrevételezéssel is meg kell győződni.</w:t>
            </w:r>
            <w:r w:rsidRPr="00624D7B">
              <w:rPr>
                <w:b/>
              </w:rPr>
              <w:t xml:space="preserve"> </w:t>
            </w:r>
            <w:r w:rsidRPr="00624D7B">
              <w:rPr>
                <w:bCs/>
              </w:rPr>
              <w:t xml:space="preserve">A biztonsági tűvédőnek </w:t>
            </w:r>
            <w:r w:rsidRPr="00624D7B">
              <w:rPr>
                <w:b/>
              </w:rPr>
              <w:t>teljesen vissza kell záródnia (rögzítve</w:t>
            </w:r>
            <w:r w:rsidR="000D1448">
              <w:rPr>
                <w:b/>
              </w:rPr>
              <w:t xml:space="preserve"> kell</w:t>
            </w:r>
            <w:r w:rsidRPr="00624D7B">
              <w:rPr>
                <w:b/>
              </w:rPr>
              <w:t xml:space="preserve"> lennie)</w:t>
            </w:r>
            <w:r w:rsidR="000D1448">
              <w:rPr>
                <w:b/>
              </w:rPr>
              <w:t>,</w:t>
            </w:r>
            <w:r w:rsidRPr="00624D7B">
              <w:rPr>
                <w:b/>
              </w:rPr>
              <w:t xml:space="preserve"> </w:t>
            </w:r>
            <w:r w:rsidRPr="00624D7B">
              <w:rPr>
                <w:bCs/>
              </w:rPr>
              <w:t>ahogy a C ábrán látható</w:t>
            </w:r>
            <w:r w:rsidRPr="00624D7B">
              <w:rPr>
                <w:b/>
              </w:rPr>
              <w:t>.</w:t>
            </w:r>
            <w:r w:rsidRPr="00624D7B">
              <w:rPr>
                <w:bCs/>
              </w:rPr>
              <w:t xml:space="preserve"> </w:t>
            </w:r>
          </w:p>
          <w:p w14:paraId="189EAC31" w14:textId="77777777" w:rsidR="00F1251B" w:rsidRPr="00624D7B" w:rsidRDefault="00F1251B" w:rsidP="00FE47B1">
            <w:pPr>
              <w:tabs>
                <w:tab w:val="left" w:pos="3420"/>
              </w:tabs>
              <w:spacing w:before="120"/>
              <w:rPr>
                <w:bCs/>
              </w:rPr>
            </w:pPr>
            <w:r w:rsidRPr="00624D7B">
              <w:rPr>
                <w:bCs/>
              </w:rPr>
              <w:t>Megjegyzés: Ha a biztonsági tűvédő teljesen visszazáródott a helyére (rögzítve van), kissé ferde szögben áll a tűhöz képest.</w:t>
            </w:r>
          </w:p>
          <w:p w14:paraId="1A4094FE" w14:textId="77777777" w:rsidR="00F1251B" w:rsidRPr="00624D7B" w:rsidRDefault="00F1251B" w:rsidP="00FE47B1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3AA088CC" w14:textId="77777777" w:rsidR="00F8308A" w:rsidRPr="00624D7B" w:rsidRDefault="00F8308A" w:rsidP="00FE47B1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3BACE09D" w14:textId="77777777" w:rsidR="00F1251B" w:rsidRPr="00624D7B" w:rsidRDefault="00F1251B" w:rsidP="00FE47B1">
            <w:pPr>
              <w:tabs>
                <w:tab w:val="left" w:pos="3420"/>
              </w:tabs>
              <w:spacing w:before="120"/>
              <w:rPr>
                <w:bCs/>
              </w:rPr>
            </w:pPr>
          </w:p>
          <w:p w14:paraId="7231AD17" w14:textId="77777777" w:rsidR="00F1251B" w:rsidRPr="00624D7B" w:rsidRDefault="00F1251B" w:rsidP="00FE47B1">
            <w:pPr>
              <w:tabs>
                <w:tab w:val="left" w:pos="3420"/>
              </w:tabs>
              <w:spacing w:before="120"/>
              <w:rPr>
                <w:b/>
              </w:rPr>
            </w:pPr>
            <w:r w:rsidRPr="00624D7B">
              <w:rPr>
                <w:bCs/>
              </w:rPr>
              <w:t xml:space="preserve">A D ábrán az látható, amikor a biztonsági tűvédő </w:t>
            </w:r>
            <w:r w:rsidRPr="00624D7B">
              <w:rPr>
                <w:b/>
              </w:rPr>
              <w:t>NINCS teljesen visszazárva (rögzítve).</w:t>
            </w:r>
          </w:p>
          <w:p w14:paraId="76CA4530" w14:textId="77777777" w:rsidR="00F1251B" w:rsidRPr="00624D7B" w:rsidRDefault="00F1251B" w:rsidP="00FE47B1">
            <w:pPr>
              <w:tabs>
                <w:tab w:val="left" w:pos="3420"/>
              </w:tabs>
              <w:spacing w:before="120"/>
              <w:rPr>
                <w:b/>
              </w:rPr>
            </w:pPr>
          </w:p>
          <w:p w14:paraId="48CD29C3" w14:textId="77777777" w:rsidR="00F1251B" w:rsidRPr="00624D7B" w:rsidRDefault="00F1251B" w:rsidP="00FE47B1">
            <w:pPr>
              <w:tabs>
                <w:tab w:val="left" w:pos="3420"/>
              </w:tabs>
              <w:spacing w:before="120"/>
              <w:rPr>
                <w:b/>
              </w:rPr>
            </w:pPr>
          </w:p>
          <w:p w14:paraId="01C80A44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  <w:shd w:val="clear" w:color="auto" w:fill="auto"/>
          </w:tcPr>
          <w:p w14:paraId="723E7FCF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</w:p>
          <w:p w14:paraId="62BA0F60" w14:textId="302A4C4D" w:rsidR="00F1251B" w:rsidRPr="00487F89" w:rsidRDefault="006975FD" w:rsidP="00FE47B1">
            <w:pPr>
              <w:spacing w:line="240" w:lineRule="auto"/>
            </w:pPr>
            <w:r w:rsidRPr="009B1CD3">
              <w:rPr>
                <w:noProof/>
                <w:lang w:eastAsia="hu-HU"/>
              </w:rPr>
              <w:drawing>
                <wp:inline distT="0" distB="0" distL="0" distR="0" wp14:anchorId="5A863527" wp14:editId="41AD4B30">
                  <wp:extent cx="2762250" cy="1104900"/>
                  <wp:effectExtent l="0" t="0" r="0" b="0"/>
                  <wp:docPr id="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6" r="501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ECCB4A" w14:textId="77777777" w:rsidR="00F1251B" w:rsidRPr="00487F89" w:rsidRDefault="00F1251B" w:rsidP="00FE47B1">
            <w:pPr>
              <w:spacing w:line="240" w:lineRule="auto"/>
            </w:pPr>
          </w:p>
          <w:p w14:paraId="153FA190" w14:textId="77777777" w:rsidR="00F1251B" w:rsidRPr="00487F89" w:rsidRDefault="00F1251B" w:rsidP="00FE47B1">
            <w:pPr>
              <w:spacing w:line="240" w:lineRule="auto"/>
            </w:pPr>
          </w:p>
          <w:p w14:paraId="4525D652" w14:textId="77777777" w:rsidR="00F1251B" w:rsidRPr="00487F89" w:rsidRDefault="00F1251B" w:rsidP="00FE47B1">
            <w:pPr>
              <w:spacing w:line="240" w:lineRule="auto"/>
            </w:pPr>
          </w:p>
          <w:p w14:paraId="579BECCB" w14:textId="77777777" w:rsidR="00F1251B" w:rsidRPr="00487F89" w:rsidRDefault="00F1251B" w:rsidP="00FE47B1">
            <w:pPr>
              <w:spacing w:line="240" w:lineRule="auto"/>
            </w:pPr>
          </w:p>
          <w:p w14:paraId="13D7FBE5" w14:textId="77777777" w:rsidR="00F1251B" w:rsidRPr="00487F89" w:rsidRDefault="00F1251B" w:rsidP="00FE47B1">
            <w:pPr>
              <w:spacing w:line="240" w:lineRule="auto"/>
            </w:pPr>
          </w:p>
          <w:p w14:paraId="5FE732FE" w14:textId="77777777" w:rsidR="00F1251B" w:rsidRPr="00487F89" w:rsidRDefault="00F1251B" w:rsidP="00FE47B1">
            <w:pPr>
              <w:spacing w:line="240" w:lineRule="auto"/>
            </w:pPr>
          </w:p>
          <w:p w14:paraId="439C19F5" w14:textId="56CE408B" w:rsidR="00F1251B" w:rsidRPr="00487F89" w:rsidRDefault="006975FD" w:rsidP="00FE47B1">
            <w:pPr>
              <w:spacing w:line="240" w:lineRule="auto"/>
              <w:rPr>
                <w:szCs w:val="22"/>
              </w:rPr>
            </w:pPr>
            <w:r w:rsidRPr="009B1CD3">
              <w:rPr>
                <w:noProof/>
                <w:lang w:eastAsia="hu-HU"/>
              </w:rPr>
              <w:drawing>
                <wp:inline distT="0" distB="0" distL="0" distR="0" wp14:anchorId="69B20330" wp14:editId="1A33F86D">
                  <wp:extent cx="2924175" cy="990600"/>
                  <wp:effectExtent l="0" t="0" r="0" b="0"/>
                  <wp:docPr id="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84" t="120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251041D" w14:textId="77777777" w:rsidR="00F1251B" w:rsidRPr="00487F89" w:rsidRDefault="00F1251B" w:rsidP="00F1251B">
      <w:pPr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59"/>
      </w:tblGrid>
      <w:tr w:rsidR="00F1251B" w:rsidRPr="00487F89" w14:paraId="25CC1B21" w14:textId="77777777" w:rsidTr="00FE47B1">
        <w:tc>
          <w:tcPr>
            <w:tcW w:w="9458" w:type="dxa"/>
            <w:shd w:val="clear" w:color="auto" w:fill="auto"/>
          </w:tcPr>
          <w:p w14:paraId="0917B7FC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</w:p>
          <w:p w14:paraId="6DFA0427" w14:textId="77777777" w:rsidR="00F1251B" w:rsidRPr="00624D7B" w:rsidRDefault="00F1251B" w:rsidP="00FE47B1">
            <w:pPr>
              <w:spacing w:line="240" w:lineRule="auto"/>
              <w:rPr>
                <w:b/>
              </w:rPr>
            </w:pPr>
            <w:r w:rsidRPr="00624D7B">
              <w:rPr>
                <w:b/>
              </w:rPr>
              <w:t>Figyelmeztetés: A biztonsági szerkezetet nem szabad úgy kinyitni (kirögzíteni), hogy a tűt kifeszítik a biztonsági tűvédőből.</w:t>
            </w:r>
          </w:p>
          <w:p w14:paraId="2B7E428E" w14:textId="77777777" w:rsidR="00F1251B" w:rsidRPr="00487F89" w:rsidRDefault="00F1251B" w:rsidP="00FE47B1">
            <w:pPr>
              <w:spacing w:line="240" w:lineRule="auto"/>
              <w:rPr>
                <w:szCs w:val="22"/>
              </w:rPr>
            </w:pPr>
          </w:p>
        </w:tc>
      </w:tr>
    </w:tbl>
    <w:p w14:paraId="223976CA" w14:textId="77777777" w:rsidR="00F1251B" w:rsidRPr="00487F89" w:rsidRDefault="00F1251B" w:rsidP="00F1251B">
      <w:pPr>
        <w:spacing w:line="240" w:lineRule="auto"/>
        <w:contextualSpacing/>
        <w:rPr>
          <w:szCs w:val="22"/>
        </w:rPr>
      </w:pPr>
    </w:p>
    <w:p w14:paraId="118EE6E5" w14:textId="77777777" w:rsidR="00FE59E6" w:rsidRPr="00624D7B" w:rsidRDefault="00FE59E6" w:rsidP="00FE59E6">
      <w:pPr>
        <w:rPr>
          <w:szCs w:val="22"/>
        </w:rPr>
      </w:pPr>
      <w:r w:rsidRPr="00487F89">
        <w:rPr>
          <w:szCs w:val="22"/>
          <w:bdr w:val="nil"/>
          <w:lang w:bidi="hu-HU"/>
        </w:rPr>
        <w:t>Bármilyen fel nem használt gyógyszer, illetve hulladékanyag megsemmisítését a gyógyszerekre vonatkozó előírások szerint kell végrehajtani.</w:t>
      </w:r>
    </w:p>
    <w:p w14:paraId="323CABEB" w14:textId="77777777" w:rsidR="00F8308A" w:rsidRPr="00487F89" w:rsidRDefault="00F8308A" w:rsidP="00F1251B">
      <w:pPr>
        <w:spacing w:line="240" w:lineRule="auto"/>
        <w:contextualSpacing/>
        <w:rPr>
          <w:szCs w:val="22"/>
        </w:rPr>
      </w:pPr>
    </w:p>
    <w:bookmarkEnd w:id="2"/>
    <w:p w14:paraId="5C9C3035" w14:textId="77777777" w:rsidR="00F8308A" w:rsidRPr="00487F89" w:rsidRDefault="00F8308A" w:rsidP="00F8308A">
      <w:pPr>
        <w:spacing w:line="240" w:lineRule="auto"/>
        <w:contextualSpacing/>
        <w:rPr>
          <w:szCs w:val="22"/>
        </w:rPr>
      </w:pPr>
      <w:r w:rsidRPr="00487F89">
        <w:rPr>
          <w:szCs w:val="22"/>
        </w:rPr>
        <w:t>Ne tegyék vissza a védőkupakot az injekciós tűkre!</w:t>
      </w:r>
    </w:p>
    <w:p w14:paraId="6EF25949" w14:textId="77777777" w:rsidR="00EA16B0" w:rsidRPr="00487F89" w:rsidRDefault="00EA16B0" w:rsidP="00885ED2">
      <w:pPr>
        <w:spacing w:line="240" w:lineRule="auto"/>
        <w:contextualSpacing/>
        <w:rPr>
          <w:szCs w:val="22"/>
        </w:rPr>
      </w:pPr>
    </w:p>
    <w:sectPr w:rsidR="00EA16B0" w:rsidRPr="00487F89" w:rsidSect="00885ED2">
      <w:headerReference w:type="default" r:id="rId18"/>
      <w:footerReference w:type="default" r:id="rId19"/>
      <w:footerReference w:type="first" r:id="rId20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B370890" w16cex:dateUtc="2025-09-11T11:56:00Z"/>
  <w16cex:commentExtensible w16cex:durableId="74917EAF" w16cex:dateUtc="2025-09-09T15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3E86A14" w16cid:durableId="3B370890"/>
  <w16cid:commentId w16cid:paraId="5E73F625" w16cid:durableId="74917EA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1AB93" w14:textId="77777777" w:rsidR="00B87C8C" w:rsidRPr="00487F89" w:rsidRDefault="00B87C8C">
      <w:r w:rsidRPr="00487F89">
        <w:separator/>
      </w:r>
    </w:p>
  </w:endnote>
  <w:endnote w:type="continuationSeparator" w:id="0">
    <w:p w14:paraId="22F08E1E" w14:textId="77777777" w:rsidR="00B87C8C" w:rsidRPr="00487F89" w:rsidRDefault="00B87C8C">
      <w:r w:rsidRPr="00487F8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7" w:usb1="00000000" w:usb2="00000000" w:usb3="00000000" w:csb0="00000003" w:csb1="00000000"/>
  </w:font>
  <w:font w:name="HG Mincho Light J">
    <w:altName w:val="Times New Roman"/>
    <w:charset w:val="00"/>
    <w:family w:val="auto"/>
    <w:pitch w:val="variable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ACE021" w14:textId="77777777" w:rsidR="00C76AFD" w:rsidRPr="00487F89" w:rsidRDefault="00C76AFD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9C8C66" w14:textId="2E045D8C" w:rsidR="00A370F8" w:rsidRPr="00487F89" w:rsidRDefault="00F76543" w:rsidP="00A370F8">
    <w:pPr>
      <w:pStyle w:val="llb"/>
      <w:tabs>
        <w:tab w:val="clear" w:pos="567"/>
        <w:tab w:val="clear" w:pos="4536"/>
        <w:tab w:val="clear" w:pos="8930"/>
        <w:tab w:val="right" w:pos="9072"/>
      </w:tabs>
      <w:spacing w:line="240" w:lineRule="auto"/>
      <w:rPr>
        <w:rFonts w:ascii="Times New Roman" w:hAnsi="Times New Roman"/>
        <w:sz w:val="18"/>
        <w:szCs w:val="18"/>
      </w:rPr>
    </w:pPr>
    <w:r w:rsidRPr="00F76543">
      <w:rPr>
        <w:rFonts w:ascii="Times New Roman" w:hAnsi="Times New Roman"/>
        <w:sz w:val="18"/>
        <w:szCs w:val="18"/>
      </w:rPr>
      <w:t>NNGYK/ETGY/27461/2025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BD981" w14:textId="77777777" w:rsidR="00B87C8C" w:rsidRPr="00487F89" w:rsidRDefault="00B87C8C">
      <w:r w:rsidRPr="00487F89">
        <w:separator/>
      </w:r>
    </w:p>
  </w:footnote>
  <w:footnote w:type="continuationSeparator" w:id="0">
    <w:p w14:paraId="5589E0EA" w14:textId="77777777" w:rsidR="00B87C8C" w:rsidRPr="00487F89" w:rsidRDefault="00B87C8C">
      <w:r w:rsidRPr="00487F8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6BE8A" w14:textId="1E742EDD" w:rsidR="00C76AFD" w:rsidRPr="00624D7B" w:rsidRDefault="00C76AFD" w:rsidP="00CF00D0">
    <w:pPr>
      <w:pStyle w:val="lfej"/>
      <w:jc w:val="center"/>
      <w:rPr>
        <w:lang w:val="hu-HU"/>
      </w:rPr>
    </w:pPr>
    <w:r w:rsidRPr="00624D7B">
      <w:rPr>
        <w:rFonts w:ascii="Times New Roman" w:hAnsi="Times New Roman"/>
        <w:sz w:val="18"/>
        <w:szCs w:val="18"/>
        <w:lang w:val="hu-HU"/>
      </w:rPr>
      <w:fldChar w:fldCharType="begin"/>
    </w:r>
    <w:r w:rsidRPr="00624D7B">
      <w:rPr>
        <w:rFonts w:ascii="Times New Roman" w:hAnsi="Times New Roman"/>
        <w:sz w:val="18"/>
        <w:szCs w:val="18"/>
        <w:lang w:val="hu-HU"/>
      </w:rPr>
      <w:instrText xml:space="preserve"> PAGE   \* MERGEFORMAT </w:instrText>
    </w:r>
    <w:r w:rsidRPr="00624D7B">
      <w:rPr>
        <w:rFonts w:ascii="Times New Roman" w:hAnsi="Times New Roman"/>
        <w:sz w:val="18"/>
        <w:szCs w:val="18"/>
        <w:lang w:val="hu-HU"/>
      </w:rPr>
      <w:fldChar w:fldCharType="separate"/>
    </w:r>
    <w:r w:rsidR="00624D7B">
      <w:rPr>
        <w:rFonts w:ascii="Times New Roman" w:hAnsi="Times New Roman"/>
        <w:noProof/>
        <w:sz w:val="18"/>
        <w:szCs w:val="18"/>
        <w:lang w:val="hu-HU"/>
      </w:rPr>
      <w:t>7</w:t>
    </w:r>
    <w:r w:rsidRPr="00624D7B">
      <w:rPr>
        <w:rFonts w:ascii="Times New Roman" w:hAnsi="Times New Roman"/>
        <w:sz w:val="18"/>
        <w:szCs w:val="18"/>
        <w:lang w:val="hu-HU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40E001F"/>
    <w:lvl w:ilvl="0">
      <w:start w:val="1"/>
      <w:numFmt w:val="decimal"/>
      <w:pStyle w:val="Cmsor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Cmsor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Cmsor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pStyle w:val="Cmsor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Cmsor5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pStyle w:val="Cmsor6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pStyle w:val="Cmsor7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pStyle w:val="Cmsor8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pStyle w:val="Cmsor9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02466DE0"/>
    <w:multiLevelType w:val="hybridMultilevel"/>
    <w:tmpl w:val="D98A27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7F3A8E"/>
    <w:multiLevelType w:val="hybridMultilevel"/>
    <w:tmpl w:val="4BCAF2DE"/>
    <w:lvl w:ilvl="0" w:tplc="50D45F50">
      <w:start w:val="4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65945E5"/>
    <w:multiLevelType w:val="hybridMultilevel"/>
    <w:tmpl w:val="3C8AD3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D45F50">
      <w:start w:val="4"/>
      <w:numFmt w:val="bullet"/>
      <w:lvlText w:val="-"/>
      <w:lvlJc w:val="left"/>
      <w:pPr>
        <w:tabs>
          <w:tab w:val="num" w:pos="1500"/>
        </w:tabs>
        <w:ind w:left="1500" w:hanging="4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801655"/>
    <w:multiLevelType w:val="hybridMultilevel"/>
    <w:tmpl w:val="D130CE8A"/>
    <w:lvl w:ilvl="0" w:tplc="3BB602CC">
      <w:start w:val="1"/>
      <w:numFmt w:val="decimal"/>
      <w:lvlText w:val="%1."/>
      <w:lvlJc w:val="left"/>
      <w:pPr>
        <w:ind w:left="720" w:hanging="360"/>
      </w:pPr>
    </w:lvl>
    <w:lvl w:ilvl="1" w:tplc="AB6841BE">
      <w:start w:val="1"/>
      <w:numFmt w:val="decimal"/>
      <w:lvlText w:val="%2."/>
      <w:lvlJc w:val="left"/>
      <w:pPr>
        <w:ind w:left="720" w:hanging="360"/>
      </w:pPr>
    </w:lvl>
    <w:lvl w:ilvl="2" w:tplc="7AF6C472">
      <w:start w:val="1"/>
      <w:numFmt w:val="decimal"/>
      <w:lvlText w:val="%3."/>
      <w:lvlJc w:val="left"/>
      <w:pPr>
        <w:ind w:left="720" w:hanging="360"/>
      </w:pPr>
    </w:lvl>
    <w:lvl w:ilvl="3" w:tplc="C35AFFAE">
      <w:start w:val="1"/>
      <w:numFmt w:val="decimal"/>
      <w:lvlText w:val="%4."/>
      <w:lvlJc w:val="left"/>
      <w:pPr>
        <w:ind w:left="720" w:hanging="360"/>
      </w:pPr>
    </w:lvl>
    <w:lvl w:ilvl="4" w:tplc="6A666958">
      <w:start w:val="1"/>
      <w:numFmt w:val="decimal"/>
      <w:lvlText w:val="%5."/>
      <w:lvlJc w:val="left"/>
      <w:pPr>
        <w:ind w:left="720" w:hanging="360"/>
      </w:pPr>
    </w:lvl>
    <w:lvl w:ilvl="5" w:tplc="BF4EAE42">
      <w:start w:val="1"/>
      <w:numFmt w:val="decimal"/>
      <w:lvlText w:val="%6."/>
      <w:lvlJc w:val="left"/>
      <w:pPr>
        <w:ind w:left="720" w:hanging="360"/>
      </w:pPr>
    </w:lvl>
    <w:lvl w:ilvl="6" w:tplc="86F0210A">
      <w:start w:val="1"/>
      <w:numFmt w:val="decimal"/>
      <w:lvlText w:val="%7."/>
      <w:lvlJc w:val="left"/>
      <w:pPr>
        <w:ind w:left="720" w:hanging="360"/>
      </w:pPr>
    </w:lvl>
    <w:lvl w:ilvl="7" w:tplc="C45A22A8">
      <w:start w:val="1"/>
      <w:numFmt w:val="decimal"/>
      <w:lvlText w:val="%8."/>
      <w:lvlJc w:val="left"/>
      <w:pPr>
        <w:ind w:left="720" w:hanging="360"/>
      </w:pPr>
    </w:lvl>
    <w:lvl w:ilvl="8" w:tplc="0B865EBE">
      <w:start w:val="1"/>
      <w:numFmt w:val="decimal"/>
      <w:lvlText w:val="%9."/>
      <w:lvlJc w:val="left"/>
      <w:pPr>
        <w:ind w:left="720" w:hanging="360"/>
      </w:pPr>
    </w:lvl>
  </w:abstractNum>
  <w:abstractNum w:abstractNumId="16" w15:restartNumberingAfterBreak="0">
    <w:nsid w:val="0E673F2C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7" w15:restartNumberingAfterBreak="0">
    <w:nsid w:val="0E812415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8" w15:restartNumberingAfterBreak="0">
    <w:nsid w:val="0F2C3E5B"/>
    <w:multiLevelType w:val="hybridMultilevel"/>
    <w:tmpl w:val="B8FC2C78"/>
    <w:lvl w:ilvl="0" w:tplc="0409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4070003"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14"/>
        </w:tabs>
        <w:ind w:left="2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34"/>
        </w:tabs>
        <w:ind w:left="2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74"/>
        </w:tabs>
        <w:ind w:left="4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94"/>
        </w:tabs>
        <w:ind w:left="5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</w:rPr>
    </w:lvl>
  </w:abstractNum>
  <w:abstractNum w:abstractNumId="19" w15:restartNumberingAfterBreak="0">
    <w:nsid w:val="0FD50BC0"/>
    <w:multiLevelType w:val="hybridMultilevel"/>
    <w:tmpl w:val="D6A29ECE"/>
    <w:lvl w:ilvl="0" w:tplc="50D45F50">
      <w:start w:val="4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25D2D21"/>
    <w:multiLevelType w:val="hybridMultilevel"/>
    <w:tmpl w:val="0E4E0892"/>
    <w:lvl w:ilvl="0" w:tplc="04070003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70003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9DA7085"/>
    <w:multiLevelType w:val="hybridMultilevel"/>
    <w:tmpl w:val="F11E98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AF011E7"/>
    <w:multiLevelType w:val="hybridMultilevel"/>
    <w:tmpl w:val="FA120AB0"/>
    <w:lvl w:ilvl="0" w:tplc="04070003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70003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AC1A42"/>
    <w:multiLevelType w:val="hybridMultilevel"/>
    <w:tmpl w:val="3B406E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7F47261"/>
    <w:multiLevelType w:val="hybridMultilevel"/>
    <w:tmpl w:val="ADAC3506"/>
    <w:lvl w:ilvl="0" w:tplc="B408368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81C7680"/>
    <w:multiLevelType w:val="hybridMultilevel"/>
    <w:tmpl w:val="C178CE1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88E0417"/>
    <w:multiLevelType w:val="hybridMultilevel"/>
    <w:tmpl w:val="4ACCF97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C53315E"/>
    <w:multiLevelType w:val="hybridMultilevel"/>
    <w:tmpl w:val="3D7C2E1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A66B85"/>
    <w:multiLevelType w:val="hybridMultilevel"/>
    <w:tmpl w:val="529456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8665204"/>
    <w:multiLevelType w:val="hybridMultilevel"/>
    <w:tmpl w:val="438CBB3A"/>
    <w:lvl w:ilvl="0" w:tplc="600ADFF8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sz w:val="18"/>
        <w:szCs w:val="18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75165D"/>
    <w:multiLevelType w:val="hybridMultilevel"/>
    <w:tmpl w:val="FBD26A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D45F50">
      <w:start w:val="4"/>
      <w:numFmt w:val="bullet"/>
      <w:lvlText w:val="-"/>
      <w:lvlJc w:val="left"/>
      <w:pPr>
        <w:tabs>
          <w:tab w:val="num" w:pos="1500"/>
        </w:tabs>
        <w:ind w:left="1500" w:hanging="42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A76BF1"/>
    <w:multiLevelType w:val="hybridMultilevel"/>
    <w:tmpl w:val="8BACD89E"/>
    <w:lvl w:ilvl="0" w:tplc="50D45F50">
      <w:start w:val="4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7B4B42"/>
    <w:multiLevelType w:val="hybridMultilevel"/>
    <w:tmpl w:val="EC8C59FE"/>
    <w:lvl w:ilvl="0" w:tplc="04070003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70003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D0467C"/>
    <w:multiLevelType w:val="hybridMultilevel"/>
    <w:tmpl w:val="829AD7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1A611C4"/>
    <w:multiLevelType w:val="hybridMultilevel"/>
    <w:tmpl w:val="AA667E94"/>
    <w:lvl w:ilvl="0" w:tplc="0AB40FB2">
      <w:start w:val="1"/>
      <w:numFmt w:val="bullet"/>
      <w:pStyle w:val="Exampl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084A0F"/>
    <w:multiLevelType w:val="hybridMultilevel"/>
    <w:tmpl w:val="E6D07F32"/>
    <w:lvl w:ilvl="0" w:tplc="C8AA9B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E03DE2"/>
    <w:multiLevelType w:val="hybridMultilevel"/>
    <w:tmpl w:val="9C829B6E"/>
    <w:lvl w:ilvl="0" w:tplc="FFFFFFFF">
      <w:start w:val="1"/>
      <w:numFmt w:val="bullet"/>
      <w:lvlText w:val="-"/>
      <w:lvlJc w:val="left"/>
      <w:pPr>
        <w:ind w:left="726" w:hanging="360"/>
      </w:pPr>
    </w:lvl>
    <w:lvl w:ilvl="1" w:tplc="040E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38" w15:restartNumberingAfterBreak="0">
    <w:nsid w:val="5FCE3B29"/>
    <w:multiLevelType w:val="hybridMultilevel"/>
    <w:tmpl w:val="A74A6C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8D31C8"/>
    <w:multiLevelType w:val="hybridMultilevel"/>
    <w:tmpl w:val="F84E87C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A2A7E0D"/>
    <w:multiLevelType w:val="hybridMultilevel"/>
    <w:tmpl w:val="72D853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D45F50">
      <w:start w:val="4"/>
      <w:numFmt w:val="bullet"/>
      <w:lvlText w:val="-"/>
      <w:lvlJc w:val="left"/>
      <w:pPr>
        <w:tabs>
          <w:tab w:val="num" w:pos="1500"/>
        </w:tabs>
        <w:ind w:left="1500" w:hanging="42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610EB"/>
    <w:multiLevelType w:val="hybridMultilevel"/>
    <w:tmpl w:val="502C3B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34"/>
  </w:num>
  <w:num w:numId="12">
    <w:abstractNumId w:val="13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5"/>
  </w:num>
  <w:num w:numId="15">
    <w:abstractNumId w:val="40"/>
  </w:num>
  <w:num w:numId="16">
    <w:abstractNumId w:val="30"/>
  </w:num>
  <w:num w:numId="17">
    <w:abstractNumId w:val="14"/>
  </w:num>
  <w:num w:numId="18">
    <w:abstractNumId w:val="31"/>
  </w:num>
  <w:num w:numId="19">
    <w:abstractNumId w:val="19"/>
  </w:num>
  <w:num w:numId="20">
    <w:abstractNumId w:val="12"/>
  </w:num>
  <w:num w:numId="21">
    <w:abstractNumId w:val="24"/>
  </w:num>
  <w:num w:numId="2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3">
    <w:abstractNumId w:val="35"/>
  </w:num>
  <w:num w:numId="24">
    <w:abstractNumId w:val="36"/>
  </w:num>
  <w:num w:numId="25">
    <w:abstractNumId w:val="29"/>
  </w:num>
  <w:num w:numId="26">
    <w:abstractNumId w:val="27"/>
  </w:num>
  <w:num w:numId="27">
    <w:abstractNumId w:val="28"/>
  </w:num>
  <w:num w:numId="28">
    <w:abstractNumId w:val="39"/>
  </w:num>
  <w:num w:numId="29">
    <w:abstractNumId w:val="20"/>
  </w:num>
  <w:num w:numId="30">
    <w:abstractNumId w:val="22"/>
  </w:num>
  <w:num w:numId="31">
    <w:abstractNumId w:val="32"/>
  </w:num>
  <w:num w:numId="32">
    <w:abstractNumId w:val="18"/>
  </w:num>
  <w:num w:numId="33">
    <w:abstractNumId w:val="17"/>
  </w:num>
  <w:num w:numId="34">
    <w:abstractNumId w:val="16"/>
  </w:num>
  <w:num w:numId="35">
    <w:abstractNumId w:val="26"/>
  </w:num>
  <w:num w:numId="36">
    <w:abstractNumId w:val="21"/>
  </w:num>
  <w:num w:numId="37">
    <w:abstractNumId w:val="41"/>
  </w:num>
  <w:num w:numId="38">
    <w:abstractNumId w:val="33"/>
  </w:num>
  <w:num w:numId="39">
    <w:abstractNumId w:val="11"/>
  </w:num>
  <w:num w:numId="40">
    <w:abstractNumId w:val="38"/>
  </w:num>
  <w:num w:numId="41">
    <w:abstractNumId w:val="23"/>
  </w:num>
  <w:num w:numId="42">
    <w:abstractNumId w:val="37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64C"/>
    <w:rsid w:val="0001095B"/>
    <w:rsid w:val="00016C8D"/>
    <w:rsid w:val="00024C3A"/>
    <w:rsid w:val="0002781A"/>
    <w:rsid w:val="00030B69"/>
    <w:rsid w:val="00030D62"/>
    <w:rsid w:val="00033543"/>
    <w:rsid w:val="00045E9D"/>
    <w:rsid w:val="000510E8"/>
    <w:rsid w:val="00051483"/>
    <w:rsid w:val="00051A7E"/>
    <w:rsid w:val="00051DCE"/>
    <w:rsid w:val="00052F6E"/>
    <w:rsid w:val="000564BA"/>
    <w:rsid w:val="000652CF"/>
    <w:rsid w:val="000738AE"/>
    <w:rsid w:val="00084514"/>
    <w:rsid w:val="000946EC"/>
    <w:rsid w:val="00095487"/>
    <w:rsid w:val="000A1F0A"/>
    <w:rsid w:val="000A2B91"/>
    <w:rsid w:val="000A66B5"/>
    <w:rsid w:val="000B1AD7"/>
    <w:rsid w:val="000B2217"/>
    <w:rsid w:val="000C4E33"/>
    <w:rsid w:val="000C54CB"/>
    <w:rsid w:val="000C560B"/>
    <w:rsid w:val="000D10C0"/>
    <w:rsid w:val="000D1448"/>
    <w:rsid w:val="000E288C"/>
    <w:rsid w:val="000E3652"/>
    <w:rsid w:val="000E67A5"/>
    <w:rsid w:val="000F7560"/>
    <w:rsid w:val="00102435"/>
    <w:rsid w:val="00104AE1"/>
    <w:rsid w:val="00116357"/>
    <w:rsid w:val="001235A6"/>
    <w:rsid w:val="00124B32"/>
    <w:rsid w:val="00133A05"/>
    <w:rsid w:val="00133F96"/>
    <w:rsid w:val="0013416D"/>
    <w:rsid w:val="00135401"/>
    <w:rsid w:val="00143E9F"/>
    <w:rsid w:val="00152A29"/>
    <w:rsid w:val="00157A4A"/>
    <w:rsid w:val="00163F6A"/>
    <w:rsid w:val="00171766"/>
    <w:rsid w:val="001975D5"/>
    <w:rsid w:val="001A4EA5"/>
    <w:rsid w:val="001D6C1B"/>
    <w:rsid w:val="001E15DE"/>
    <w:rsid w:val="001E1E01"/>
    <w:rsid w:val="001F113E"/>
    <w:rsid w:val="001F6D77"/>
    <w:rsid w:val="00203350"/>
    <w:rsid w:val="002039A4"/>
    <w:rsid w:val="00203E90"/>
    <w:rsid w:val="002124AA"/>
    <w:rsid w:val="00217A47"/>
    <w:rsid w:val="0022245B"/>
    <w:rsid w:val="00222DE9"/>
    <w:rsid w:val="002236A2"/>
    <w:rsid w:val="002435DC"/>
    <w:rsid w:val="00253DD2"/>
    <w:rsid w:val="00257561"/>
    <w:rsid w:val="00271DBF"/>
    <w:rsid w:val="0027782B"/>
    <w:rsid w:val="002809D7"/>
    <w:rsid w:val="00281D0C"/>
    <w:rsid w:val="002822BB"/>
    <w:rsid w:val="0028434D"/>
    <w:rsid w:val="002851F5"/>
    <w:rsid w:val="00294AD9"/>
    <w:rsid w:val="002A5116"/>
    <w:rsid w:val="002B71C1"/>
    <w:rsid w:val="002C273E"/>
    <w:rsid w:val="002C5D8E"/>
    <w:rsid w:val="002D23F5"/>
    <w:rsid w:val="002D7069"/>
    <w:rsid w:val="002E0145"/>
    <w:rsid w:val="002E1EA4"/>
    <w:rsid w:val="002E607D"/>
    <w:rsid w:val="002F1F63"/>
    <w:rsid w:val="002F3B9C"/>
    <w:rsid w:val="002F3EC6"/>
    <w:rsid w:val="002F5601"/>
    <w:rsid w:val="00315065"/>
    <w:rsid w:val="00322A9F"/>
    <w:rsid w:val="0034544F"/>
    <w:rsid w:val="0035364B"/>
    <w:rsid w:val="00355780"/>
    <w:rsid w:val="00357483"/>
    <w:rsid w:val="0036058D"/>
    <w:rsid w:val="0036306D"/>
    <w:rsid w:val="00366097"/>
    <w:rsid w:val="0036637E"/>
    <w:rsid w:val="00366C00"/>
    <w:rsid w:val="00374BDA"/>
    <w:rsid w:val="0039534C"/>
    <w:rsid w:val="003A510F"/>
    <w:rsid w:val="003B0A0F"/>
    <w:rsid w:val="003B3F89"/>
    <w:rsid w:val="003D263A"/>
    <w:rsid w:val="003E537A"/>
    <w:rsid w:val="003F1497"/>
    <w:rsid w:val="003F601A"/>
    <w:rsid w:val="00403A03"/>
    <w:rsid w:val="00403CBF"/>
    <w:rsid w:val="00411439"/>
    <w:rsid w:val="004165E8"/>
    <w:rsid w:val="00440C62"/>
    <w:rsid w:val="00447887"/>
    <w:rsid w:val="004602FE"/>
    <w:rsid w:val="004659BC"/>
    <w:rsid w:val="0047392A"/>
    <w:rsid w:val="00476C97"/>
    <w:rsid w:val="00477D85"/>
    <w:rsid w:val="00487F89"/>
    <w:rsid w:val="00493F65"/>
    <w:rsid w:val="004A0C3C"/>
    <w:rsid w:val="004A2731"/>
    <w:rsid w:val="004B1542"/>
    <w:rsid w:val="004B5B06"/>
    <w:rsid w:val="004B65E3"/>
    <w:rsid w:val="004C1E8F"/>
    <w:rsid w:val="004C2F10"/>
    <w:rsid w:val="004C5F42"/>
    <w:rsid w:val="004C66AA"/>
    <w:rsid w:val="004D07C9"/>
    <w:rsid w:val="004D1790"/>
    <w:rsid w:val="004E1E2C"/>
    <w:rsid w:val="004E4877"/>
    <w:rsid w:val="004F469A"/>
    <w:rsid w:val="004F79B9"/>
    <w:rsid w:val="005022C7"/>
    <w:rsid w:val="00521B1A"/>
    <w:rsid w:val="00525E23"/>
    <w:rsid w:val="00526D07"/>
    <w:rsid w:val="00527014"/>
    <w:rsid w:val="00535F4C"/>
    <w:rsid w:val="005369F7"/>
    <w:rsid w:val="005658BC"/>
    <w:rsid w:val="00574A31"/>
    <w:rsid w:val="00580473"/>
    <w:rsid w:val="00592BB8"/>
    <w:rsid w:val="0059308E"/>
    <w:rsid w:val="005A148A"/>
    <w:rsid w:val="005A1A4C"/>
    <w:rsid w:val="005A3241"/>
    <w:rsid w:val="005B1DF6"/>
    <w:rsid w:val="005B6B9C"/>
    <w:rsid w:val="005C5099"/>
    <w:rsid w:val="005C65DC"/>
    <w:rsid w:val="005C7AE7"/>
    <w:rsid w:val="005D4232"/>
    <w:rsid w:val="005D6895"/>
    <w:rsid w:val="005E4A4A"/>
    <w:rsid w:val="005F41E0"/>
    <w:rsid w:val="005F733D"/>
    <w:rsid w:val="006000C0"/>
    <w:rsid w:val="00601D9B"/>
    <w:rsid w:val="0060465D"/>
    <w:rsid w:val="006061A2"/>
    <w:rsid w:val="0061081F"/>
    <w:rsid w:val="0061158D"/>
    <w:rsid w:val="00613615"/>
    <w:rsid w:val="00617CD5"/>
    <w:rsid w:val="00621953"/>
    <w:rsid w:val="00624093"/>
    <w:rsid w:val="00624497"/>
    <w:rsid w:val="00624D7B"/>
    <w:rsid w:val="0062575F"/>
    <w:rsid w:val="00627EF5"/>
    <w:rsid w:val="00635617"/>
    <w:rsid w:val="00641F8D"/>
    <w:rsid w:val="006527F5"/>
    <w:rsid w:val="00653E7F"/>
    <w:rsid w:val="0066172F"/>
    <w:rsid w:val="00663072"/>
    <w:rsid w:val="0066749A"/>
    <w:rsid w:val="006715B8"/>
    <w:rsid w:val="00675C54"/>
    <w:rsid w:val="00675D51"/>
    <w:rsid w:val="00680CF7"/>
    <w:rsid w:val="00685F55"/>
    <w:rsid w:val="00692B7A"/>
    <w:rsid w:val="006975FD"/>
    <w:rsid w:val="006A30B7"/>
    <w:rsid w:val="006C19DA"/>
    <w:rsid w:val="006C5510"/>
    <w:rsid w:val="006D30D5"/>
    <w:rsid w:val="006D5C79"/>
    <w:rsid w:val="006D6D27"/>
    <w:rsid w:val="006E03AC"/>
    <w:rsid w:val="006E4509"/>
    <w:rsid w:val="006E6113"/>
    <w:rsid w:val="006F10EA"/>
    <w:rsid w:val="007057E7"/>
    <w:rsid w:val="00715567"/>
    <w:rsid w:val="007168F5"/>
    <w:rsid w:val="00723EC3"/>
    <w:rsid w:val="00733E13"/>
    <w:rsid w:val="007354D1"/>
    <w:rsid w:val="00742F16"/>
    <w:rsid w:val="00743324"/>
    <w:rsid w:val="00765D87"/>
    <w:rsid w:val="00774988"/>
    <w:rsid w:val="00786821"/>
    <w:rsid w:val="00786DD2"/>
    <w:rsid w:val="00793356"/>
    <w:rsid w:val="007947C2"/>
    <w:rsid w:val="00796FE1"/>
    <w:rsid w:val="007A08EC"/>
    <w:rsid w:val="007A4D26"/>
    <w:rsid w:val="007B4168"/>
    <w:rsid w:val="007B51AB"/>
    <w:rsid w:val="007B5832"/>
    <w:rsid w:val="007C2939"/>
    <w:rsid w:val="007C29D5"/>
    <w:rsid w:val="007C35D3"/>
    <w:rsid w:val="007C56EC"/>
    <w:rsid w:val="007C7040"/>
    <w:rsid w:val="007D463B"/>
    <w:rsid w:val="007D7946"/>
    <w:rsid w:val="007E5A46"/>
    <w:rsid w:val="007E5DDD"/>
    <w:rsid w:val="007F4A1D"/>
    <w:rsid w:val="008126DE"/>
    <w:rsid w:val="008149C2"/>
    <w:rsid w:val="00816572"/>
    <w:rsid w:val="008203CE"/>
    <w:rsid w:val="0082635E"/>
    <w:rsid w:val="00830E2B"/>
    <w:rsid w:val="0083537D"/>
    <w:rsid w:val="008401F9"/>
    <w:rsid w:val="00843D44"/>
    <w:rsid w:val="00851877"/>
    <w:rsid w:val="00853250"/>
    <w:rsid w:val="00875526"/>
    <w:rsid w:val="00885ED2"/>
    <w:rsid w:val="008866D5"/>
    <w:rsid w:val="00892EF2"/>
    <w:rsid w:val="0089588A"/>
    <w:rsid w:val="008A74CE"/>
    <w:rsid w:val="008B520F"/>
    <w:rsid w:val="008B62E1"/>
    <w:rsid w:val="008C39C7"/>
    <w:rsid w:val="008C69A7"/>
    <w:rsid w:val="008D44B1"/>
    <w:rsid w:val="008D4AB5"/>
    <w:rsid w:val="008D6760"/>
    <w:rsid w:val="008E4F63"/>
    <w:rsid w:val="008E64FB"/>
    <w:rsid w:val="008E66C3"/>
    <w:rsid w:val="008E7DC8"/>
    <w:rsid w:val="008F6070"/>
    <w:rsid w:val="00900945"/>
    <w:rsid w:val="009013FB"/>
    <w:rsid w:val="009045A8"/>
    <w:rsid w:val="00907A4B"/>
    <w:rsid w:val="00917B8C"/>
    <w:rsid w:val="00917CF2"/>
    <w:rsid w:val="00927F84"/>
    <w:rsid w:val="009343CB"/>
    <w:rsid w:val="00934E30"/>
    <w:rsid w:val="00941678"/>
    <w:rsid w:val="009577AF"/>
    <w:rsid w:val="009657E0"/>
    <w:rsid w:val="00967AEA"/>
    <w:rsid w:val="009728F2"/>
    <w:rsid w:val="00987A2B"/>
    <w:rsid w:val="00991189"/>
    <w:rsid w:val="009963C8"/>
    <w:rsid w:val="009A17FF"/>
    <w:rsid w:val="009A6812"/>
    <w:rsid w:val="009B1CD3"/>
    <w:rsid w:val="009B7CF5"/>
    <w:rsid w:val="009C01A1"/>
    <w:rsid w:val="009C09A7"/>
    <w:rsid w:val="009C2CD6"/>
    <w:rsid w:val="009C6007"/>
    <w:rsid w:val="009E36DE"/>
    <w:rsid w:val="009F1140"/>
    <w:rsid w:val="009F4F53"/>
    <w:rsid w:val="009F6FED"/>
    <w:rsid w:val="00A04723"/>
    <w:rsid w:val="00A07243"/>
    <w:rsid w:val="00A12765"/>
    <w:rsid w:val="00A3246C"/>
    <w:rsid w:val="00A370F8"/>
    <w:rsid w:val="00A421C3"/>
    <w:rsid w:val="00A44F78"/>
    <w:rsid w:val="00A553BB"/>
    <w:rsid w:val="00A56FC9"/>
    <w:rsid w:val="00A610CE"/>
    <w:rsid w:val="00A611DB"/>
    <w:rsid w:val="00A62B04"/>
    <w:rsid w:val="00A71211"/>
    <w:rsid w:val="00A7177B"/>
    <w:rsid w:val="00A7259D"/>
    <w:rsid w:val="00A737F6"/>
    <w:rsid w:val="00A80A62"/>
    <w:rsid w:val="00A830BA"/>
    <w:rsid w:val="00A852FD"/>
    <w:rsid w:val="00A871EA"/>
    <w:rsid w:val="00A93950"/>
    <w:rsid w:val="00A95391"/>
    <w:rsid w:val="00A96F6F"/>
    <w:rsid w:val="00AA364C"/>
    <w:rsid w:val="00AA4BBA"/>
    <w:rsid w:val="00AA6518"/>
    <w:rsid w:val="00AB02D0"/>
    <w:rsid w:val="00AB69C7"/>
    <w:rsid w:val="00AC06FC"/>
    <w:rsid w:val="00AC1EB3"/>
    <w:rsid w:val="00AD3068"/>
    <w:rsid w:val="00AD51E4"/>
    <w:rsid w:val="00AD7381"/>
    <w:rsid w:val="00AE255D"/>
    <w:rsid w:val="00AE3DA2"/>
    <w:rsid w:val="00AF0661"/>
    <w:rsid w:val="00AF3B40"/>
    <w:rsid w:val="00AF5D45"/>
    <w:rsid w:val="00B051F3"/>
    <w:rsid w:val="00B05D4E"/>
    <w:rsid w:val="00B16DC4"/>
    <w:rsid w:val="00B175FC"/>
    <w:rsid w:val="00B2209C"/>
    <w:rsid w:val="00B26882"/>
    <w:rsid w:val="00B273C4"/>
    <w:rsid w:val="00B277E7"/>
    <w:rsid w:val="00B340A8"/>
    <w:rsid w:val="00B36036"/>
    <w:rsid w:val="00B40E12"/>
    <w:rsid w:val="00B416E9"/>
    <w:rsid w:val="00B42497"/>
    <w:rsid w:val="00B52CAC"/>
    <w:rsid w:val="00B600B9"/>
    <w:rsid w:val="00B62339"/>
    <w:rsid w:val="00B64BC8"/>
    <w:rsid w:val="00B76AD1"/>
    <w:rsid w:val="00B77C9A"/>
    <w:rsid w:val="00B87C8C"/>
    <w:rsid w:val="00B91CB2"/>
    <w:rsid w:val="00B94F58"/>
    <w:rsid w:val="00BA3546"/>
    <w:rsid w:val="00BA6AB7"/>
    <w:rsid w:val="00BB27D1"/>
    <w:rsid w:val="00BB6478"/>
    <w:rsid w:val="00BD1D31"/>
    <w:rsid w:val="00BD680E"/>
    <w:rsid w:val="00BF2D2C"/>
    <w:rsid w:val="00BF540D"/>
    <w:rsid w:val="00C069A9"/>
    <w:rsid w:val="00C0775D"/>
    <w:rsid w:val="00C21D50"/>
    <w:rsid w:val="00C24B67"/>
    <w:rsid w:val="00C30484"/>
    <w:rsid w:val="00C36300"/>
    <w:rsid w:val="00C5060C"/>
    <w:rsid w:val="00C60C2B"/>
    <w:rsid w:val="00C7393F"/>
    <w:rsid w:val="00C73D57"/>
    <w:rsid w:val="00C753B0"/>
    <w:rsid w:val="00C76AFD"/>
    <w:rsid w:val="00C80C52"/>
    <w:rsid w:val="00C83CE8"/>
    <w:rsid w:val="00C8530A"/>
    <w:rsid w:val="00C872AF"/>
    <w:rsid w:val="00C9047E"/>
    <w:rsid w:val="00C91647"/>
    <w:rsid w:val="00C92386"/>
    <w:rsid w:val="00C93D9D"/>
    <w:rsid w:val="00C97953"/>
    <w:rsid w:val="00C97ECE"/>
    <w:rsid w:val="00CA51C1"/>
    <w:rsid w:val="00CB191E"/>
    <w:rsid w:val="00CB2650"/>
    <w:rsid w:val="00CB639E"/>
    <w:rsid w:val="00CB7ED5"/>
    <w:rsid w:val="00CC65A7"/>
    <w:rsid w:val="00CD5C59"/>
    <w:rsid w:val="00CE4623"/>
    <w:rsid w:val="00CF00D0"/>
    <w:rsid w:val="00D058D6"/>
    <w:rsid w:val="00D107CA"/>
    <w:rsid w:val="00D114E7"/>
    <w:rsid w:val="00D20ED4"/>
    <w:rsid w:val="00D313F6"/>
    <w:rsid w:val="00D31BAD"/>
    <w:rsid w:val="00D32062"/>
    <w:rsid w:val="00D34332"/>
    <w:rsid w:val="00D47324"/>
    <w:rsid w:val="00D540B8"/>
    <w:rsid w:val="00D5465E"/>
    <w:rsid w:val="00D55D5F"/>
    <w:rsid w:val="00D61EA0"/>
    <w:rsid w:val="00D63A29"/>
    <w:rsid w:val="00D70FC2"/>
    <w:rsid w:val="00D81D76"/>
    <w:rsid w:val="00DB4F1F"/>
    <w:rsid w:val="00DB7197"/>
    <w:rsid w:val="00DB7688"/>
    <w:rsid w:val="00DC05BA"/>
    <w:rsid w:val="00DD0067"/>
    <w:rsid w:val="00DD0686"/>
    <w:rsid w:val="00DE1006"/>
    <w:rsid w:val="00DE2214"/>
    <w:rsid w:val="00DE741A"/>
    <w:rsid w:val="00DF0245"/>
    <w:rsid w:val="00DF347B"/>
    <w:rsid w:val="00E00043"/>
    <w:rsid w:val="00E010B1"/>
    <w:rsid w:val="00E12B62"/>
    <w:rsid w:val="00E27DC4"/>
    <w:rsid w:val="00E40235"/>
    <w:rsid w:val="00E417A1"/>
    <w:rsid w:val="00E54B80"/>
    <w:rsid w:val="00E573B5"/>
    <w:rsid w:val="00E57A9E"/>
    <w:rsid w:val="00E711ED"/>
    <w:rsid w:val="00E81155"/>
    <w:rsid w:val="00E834D3"/>
    <w:rsid w:val="00E84FE9"/>
    <w:rsid w:val="00E87469"/>
    <w:rsid w:val="00EA16B0"/>
    <w:rsid w:val="00EA457B"/>
    <w:rsid w:val="00EA7284"/>
    <w:rsid w:val="00EB00A5"/>
    <w:rsid w:val="00EB169F"/>
    <w:rsid w:val="00EB2713"/>
    <w:rsid w:val="00EB2E5B"/>
    <w:rsid w:val="00EB457D"/>
    <w:rsid w:val="00EB4F2C"/>
    <w:rsid w:val="00EB5454"/>
    <w:rsid w:val="00EC26DF"/>
    <w:rsid w:val="00EC3703"/>
    <w:rsid w:val="00EE301E"/>
    <w:rsid w:val="00EE345F"/>
    <w:rsid w:val="00EE579C"/>
    <w:rsid w:val="00EE7C82"/>
    <w:rsid w:val="00EF399B"/>
    <w:rsid w:val="00EF4323"/>
    <w:rsid w:val="00EF7505"/>
    <w:rsid w:val="00F0762B"/>
    <w:rsid w:val="00F100DB"/>
    <w:rsid w:val="00F1251B"/>
    <w:rsid w:val="00F12A05"/>
    <w:rsid w:val="00F242B1"/>
    <w:rsid w:val="00F30540"/>
    <w:rsid w:val="00F31DFD"/>
    <w:rsid w:val="00F35310"/>
    <w:rsid w:val="00F4441F"/>
    <w:rsid w:val="00F6115E"/>
    <w:rsid w:val="00F66C42"/>
    <w:rsid w:val="00F740AA"/>
    <w:rsid w:val="00F751BD"/>
    <w:rsid w:val="00F76543"/>
    <w:rsid w:val="00F7704C"/>
    <w:rsid w:val="00F80834"/>
    <w:rsid w:val="00F81879"/>
    <w:rsid w:val="00F8308A"/>
    <w:rsid w:val="00F84760"/>
    <w:rsid w:val="00FA0B00"/>
    <w:rsid w:val="00FA2291"/>
    <w:rsid w:val="00FB273F"/>
    <w:rsid w:val="00FD0179"/>
    <w:rsid w:val="00FE47B1"/>
    <w:rsid w:val="00FE59E6"/>
    <w:rsid w:val="00FF0F32"/>
    <w:rsid w:val="00FF3484"/>
    <w:rsid w:val="00FF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5C9AF"/>
  <w15:chartTrackingRefBased/>
  <w15:docId w15:val="{27AA2768-6DDE-49EA-8E5C-2AA9F58DC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  <w:lang w:val="hu-HU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ind w:left="0" w:firstLine="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ind w:left="0" w:firstLine="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ind w:left="0" w:firstLine="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ind w:left="0" w:firstLine="0"/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ind w:left="0" w:firstLine="0"/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ind w:left="0" w:firstLine="0"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ind w:left="0" w:firstLine="0"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ind w:left="0" w:firstLine="0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ind w:left="0" w:firstLine="0"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  <w:lang w:val="x-none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lang w:val="x-none"/>
    </w:rPr>
  </w:style>
  <w:style w:type="paragraph" w:styleId="Cm">
    <w:name w:val="Title"/>
    <w:aliases w:val="wcp_Title"/>
    <w:basedOn w:val="Norml"/>
    <w:qFormat/>
    <w:pPr>
      <w:suppressAutoHyphens w:val="0"/>
      <w:spacing w:line="240" w:lineRule="auto"/>
      <w:jc w:val="center"/>
    </w:pPr>
    <w:rPr>
      <w:b/>
      <w:lang w:val="en-GB" w:eastAsia="hu-HU"/>
    </w:rPr>
  </w:style>
  <w:style w:type="paragraph" w:styleId="Buborkszveg">
    <w:name w:val="Balloon Text"/>
    <w:basedOn w:val="Norml"/>
    <w:link w:val="BuborkszvegChar"/>
    <w:rsid w:val="00C97ECE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uborkszvegChar">
    <w:name w:val="Buborékszöveg Char"/>
    <w:link w:val="Buborkszveg"/>
    <w:rsid w:val="00C97ECE"/>
    <w:rPr>
      <w:rFonts w:ascii="Tahoma" w:hAnsi="Tahoma" w:cs="Tahoma"/>
      <w:sz w:val="16"/>
      <w:szCs w:val="16"/>
    </w:rPr>
  </w:style>
  <w:style w:type="character" w:customStyle="1" w:styleId="lfejChar">
    <w:name w:val="Élőfej Char"/>
    <w:link w:val="lfej"/>
    <w:uiPriority w:val="99"/>
    <w:rsid w:val="00C97ECE"/>
    <w:rPr>
      <w:rFonts w:ascii="Helvetica" w:hAnsi="Helvetica"/>
    </w:rPr>
  </w:style>
  <w:style w:type="paragraph" w:styleId="Megjegyzstrgya">
    <w:name w:val="annotation subject"/>
    <w:basedOn w:val="Jegyzetszveg"/>
    <w:next w:val="Jegyzetszveg"/>
    <w:link w:val="MegjegyzstrgyaChar"/>
    <w:rsid w:val="00521B1A"/>
    <w:rPr>
      <w:b/>
      <w:bCs/>
    </w:rPr>
  </w:style>
  <w:style w:type="character" w:customStyle="1" w:styleId="JegyzetszvegChar">
    <w:name w:val="Jegyzetszöveg Char"/>
    <w:link w:val="Jegyzetszveg"/>
    <w:semiHidden/>
    <w:rsid w:val="00521B1A"/>
  </w:style>
  <w:style w:type="character" w:customStyle="1" w:styleId="MegjegyzstrgyaChar">
    <w:name w:val="Megjegyzés tárgya Char"/>
    <w:basedOn w:val="JegyzetszvegChar"/>
    <w:link w:val="Megjegyzstrgya"/>
    <w:rsid w:val="00521B1A"/>
  </w:style>
  <w:style w:type="paragraph" w:customStyle="1" w:styleId="Example">
    <w:name w:val="Example"/>
    <w:basedOn w:val="Norml"/>
    <w:rsid w:val="00EA16B0"/>
    <w:pPr>
      <w:numPr>
        <w:numId w:val="23"/>
      </w:numPr>
      <w:tabs>
        <w:tab w:val="left" w:pos="567"/>
      </w:tabs>
      <w:suppressAutoHyphens w:val="0"/>
    </w:pPr>
    <w:rPr>
      <w:lang w:val="en-GB"/>
    </w:rPr>
  </w:style>
  <w:style w:type="paragraph" w:customStyle="1" w:styleId="Default">
    <w:name w:val="Default"/>
    <w:rsid w:val="00AD3068"/>
    <w:pPr>
      <w:autoSpaceDE w:val="0"/>
      <w:autoSpaceDN w:val="0"/>
      <w:adjustRightInd w:val="0"/>
    </w:pPr>
    <w:rPr>
      <w:color w:val="000000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F1251B"/>
    <w:rPr>
      <w:sz w:val="22"/>
      <w:lang w:val="hu-HU"/>
    </w:rPr>
  </w:style>
  <w:style w:type="paragraph" w:customStyle="1" w:styleId="00-Paragraph">
    <w:name w:val="00-Paragraph"/>
    <w:basedOn w:val="Norml"/>
    <w:qFormat/>
    <w:rsid w:val="00F1251B"/>
    <w:pPr>
      <w:suppressAutoHyphens w:val="0"/>
      <w:spacing w:before="120" w:after="120" w:line="240" w:lineRule="auto"/>
    </w:pPr>
    <w:rPr>
      <w:rFonts w:eastAsia="MS Mincho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8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8" Type="http://schemas.microsoft.com/office/2016/09/relationships/commentsIds" Target="commentsIds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Relationship Id="rId27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11</Pages>
  <Words>2574</Words>
  <Characters>17765</Characters>
  <Application>Microsoft Office Word</Application>
  <DocSecurity>0</DocSecurity>
  <Lines>148</Lines>
  <Paragraphs>40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8139</vt:lpstr>
      <vt:lpstr>8139</vt:lpstr>
    </vt:vector>
  </TitlesOfParts>
  <Company>Paragon Park BT</Company>
  <LinksUpToDate>false</LinksUpToDate>
  <CharactersWithSpaces>20299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8139</dc:title>
  <dc:subject/>
  <dc:creator>Drexler Miklós dr.</dc:creator>
  <cp:keywords/>
  <cp:lastModifiedBy>HU_OGYI_7.1</cp:lastModifiedBy>
  <cp:revision>9</cp:revision>
  <cp:lastPrinted>2011-11-03T09:48:00Z</cp:lastPrinted>
  <dcterms:created xsi:type="dcterms:W3CDTF">2025-09-09T15:04:00Z</dcterms:created>
  <dcterms:modified xsi:type="dcterms:W3CDTF">2026-04-20T13:25:00Z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d9088468-0951-4aef-9cc3-0a346e475ddc_Enabled">
    <vt:lpwstr>true</vt:lpwstr>
  </property>
  <property fmtid="{D5CDD505-2E9C-101B-9397-08002B2CF9AE}" pid="4" name="MSIP_Label_d9088468-0951-4aef-9cc3-0a346e475ddc_SetDate">
    <vt:lpwstr>2025-09-09T16:14:39Z</vt:lpwstr>
  </property>
  <property fmtid="{D5CDD505-2E9C-101B-9397-08002B2CF9AE}" pid="5" name="MSIP_Label_d9088468-0951-4aef-9cc3-0a346e475ddc_Method">
    <vt:lpwstr>Privileged</vt:lpwstr>
  </property>
  <property fmtid="{D5CDD505-2E9C-101B-9397-08002B2CF9AE}" pid="6" name="MSIP_Label_d9088468-0951-4aef-9cc3-0a346e475ddc_Name">
    <vt:lpwstr>Public</vt:lpwstr>
  </property>
  <property fmtid="{D5CDD505-2E9C-101B-9397-08002B2CF9AE}" pid="7" name="MSIP_Label_d9088468-0951-4aef-9cc3-0a346e475ddc_SiteId">
    <vt:lpwstr>aca3c8d6-aa71-4e1a-a10e-03572fc58c0b</vt:lpwstr>
  </property>
  <property fmtid="{D5CDD505-2E9C-101B-9397-08002B2CF9AE}" pid="8" name="MSIP_Label_d9088468-0951-4aef-9cc3-0a346e475ddc_ActionId">
    <vt:lpwstr>8fe15c7b-e03b-4e4d-ab49-66a5cd92bf2f</vt:lpwstr>
  </property>
  <property fmtid="{D5CDD505-2E9C-101B-9397-08002B2CF9AE}" pid="9" name="MSIP_Label_d9088468-0951-4aef-9cc3-0a346e475ddc_ContentBits">
    <vt:lpwstr>0</vt:lpwstr>
  </property>
  <property fmtid="{D5CDD505-2E9C-101B-9397-08002B2CF9AE}" pid="10" name="MSIP_Label_d9088468-0951-4aef-9cc3-0a346e475ddc_Tag">
    <vt:lpwstr>10, 0, 1, 1</vt:lpwstr>
  </property>
</Properties>
</file>