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BA44E" w14:textId="77777777" w:rsidR="00E95E27" w:rsidRPr="003C0CD6" w:rsidRDefault="00E95E27" w:rsidP="003C0CD6">
      <w:pPr>
        <w:spacing w:line="240" w:lineRule="auto"/>
        <w:jc w:val="center"/>
        <w:rPr>
          <w:b/>
          <w:noProof/>
          <w:szCs w:val="22"/>
        </w:rPr>
      </w:pPr>
      <w:r w:rsidRPr="003C0CD6">
        <w:rPr>
          <w:b/>
          <w:noProof/>
          <w:szCs w:val="22"/>
        </w:rPr>
        <w:t>Betegtájékoztató: Információk a felhasználó számára</w:t>
      </w:r>
    </w:p>
    <w:p w14:paraId="1DEB1077" w14:textId="77777777" w:rsidR="003D3542" w:rsidRPr="003C0CD6" w:rsidRDefault="003D3542" w:rsidP="003C0CD6">
      <w:pPr>
        <w:spacing w:line="240" w:lineRule="auto"/>
        <w:jc w:val="center"/>
        <w:rPr>
          <w:b/>
          <w:noProof/>
          <w:szCs w:val="22"/>
        </w:rPr>
      </w:pPr>
    </w:p>
    <w:p w14:paraId="5DE36DAF" w14:textId="77777777" w:rsidR="000F40FC" w:rsidRPr="003C0CD6" w:rsidRDefault="00890123" w:rsidP="003C0CD6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  <w:r w:rsidRPr="003C0CD6">
        <w:rPr>
          <w:b/>
          <w:bCs/>
          <w:noProof/>
          <w:szCs w:val="22"/>
        </w:rPr>
        <w:t xml:space="preserve">Canesten </w:t>
      </w:r>
      <w:r w:rsidR="00A75042" w:rsidRPr="003C0CD6">
        <w:rPr>
          <w:b/>
          <w:bCs/>
          <w:noProof/>
          <w:szCs w:val="22"/>
        </w:rPr>
        <w:t>Kombi Uno</w:t>
      </w:r>
      <w:r w:rsidR="00466627" w:rsidRPr="003C0CD6">
        <w:rPr>
          <w:b/>
          <w:bCs/>
          <w:noProof/>
          <w:szCs w:val="22"/>
        </w:rPr>
        <w:t xml:space="preserve"> </w:t>
      </w:r>
      <w:r w:rsidRPr="003C0CD6">
        <w:rPr>
          <w:b/>
          <w:bCs/>
          <w:noProof/>
          <w:szCs w:val="22"/>
        </w:rPr>
        <w:t>500</w:t>
      </w:r>
      <w:r w:rsidR="003F014E" w:rsidRPr="003C0CD6">
        <w:rPr>
          <w:b/>
          <w:bCs/>
          <w:noProof/>
          <w:szCs w:val="22"/>
        </w:rPr>
        <w:t> </w:t>
      </w:r>
      <w:r w:rsidRPr="003C0CD6">
        <w:rPr>
          <w:b/>
          <w:bCs/>
          <w:noProof/>
          <w:szCs w:val="22"/>
        </w:rPr>
        <w:t xml:space="preserve">mg lágy </w:t>
      </w:r>
      <w:r w:rsidR="00A75042" w:rsidRPr="003C0CD6">
        <w:rPr>
          <w:b/>
          <w:bCs/>
          <w:noProof/>
          <w:szCs w:val="22"/>
        </w:rPr>
        <w:t xml:space="preserve">hüvelykapszula és </w:t>
      </w:r>
      <w:r w:rsidR="00673CA7" w:rsidRPr="003C0CD6">
        <w:rPr>
          <w:b/>
          <w:bCs/>
          <w:noProof/>
          <w:szCs w:val="22"/>
        </w:rPr>
        <w:t>krém</w:t>
      </w:r>
    </w:p>
    <w:p w14:paraId="78F3C536" w14:textId="77777777" w:rsidR="00A45E5A" w:rsidRDefault="000F40FC" w:rsidP="003C0CD6">
      <w:pPr>
        <w:numPr>
          <w:ilvl w:val="12"/>
          <w:numId w:val="0"/>
        </w:numPr>
        <w:spacing w:line="240" w:lineRule="auto"/>
        <w:jc w:val="center"/>
        <w:rPr>
          <w:bCs/>
          <w:noProof/>
          <w:szCs w:val="22"/>
        </w:rPr>
      </w:pPr>
      <w:r w:rsidRPr="003C0CD6">
        <w:rPr>
          <w:bCs/>
          <w:noProof/>
          <w:szCs w:val="22"/>
        </w:rPr>
        <w:t xml:space="preserve">(Canesten Uno 500 mg lágy hüvelykapszula + Canesten </w:t>
      </w:r>
      <w:r w:rsidR="004D5738" w:rsidRPr="003C0CD6">
        <w:rPr>
          <w:bCs/>
          <w:noProof/>
          <w:szCs w:val="22"/>
        </w:rPr>
        <w:t>10 mg/g</w:t>
      </w:r>
      <w:r w:rsidR="00DF6B86" w:rsidRPr="003C0CD6">
        <w:rPr>
          <w:bCs/>
          <w:noProof/>
          <w:szCs w:val="22"/>
        </w:rPr>
        <w:t xml:space="preserve"> </w:t>
      </w:r>
      <w:r w:rsidRPr="003C0CD6">
        <w:rPr>
          <w:bCs/>
          <w:noProof/>
          <w:szCs w:val="22"/>
        </w:rPr>
        <w:t>krém)</w:t>
      </w:r>
    </w:p>
    <w:p w14:paraId="3AE1A560" w14:textId="77777777" w:rsidR="00EF048E" w:rsidRPr="003C0CD6" w:rsidRDefault="00EF048E" w:rsidP="003C0CD6">
      <w:pPr>
        <w:numPr>
          <w:ilvl w:val="12"/>
          <w:numId w:val="0"/>
        </w:numPr>
        <w:spacing w:line="240" w:lineRule="auto"/>
        <w:jc w:val="center"/>
        <w:rPr>
          <w:bCs/>
          <w:noProof/>
          <w:szCs w:val="22"/>
        </w:rPr>
      </w:pPr>
    </w:p>
    <w:p w14:paraId="7D9217FB" w14:textId="77777777" w:rsidR="003D3542" w:rsidRPr="003C0CD6" w:rsidRDefault="00161305" w:rsidP="003C0CD6">
      <w:pPr>
        <w:numPr>
          <w:ilvl w:val="12"/>
          <w:numId w:val="0"/>
        </w:numPr>
        <w:spacing w:line="240" w:lineRule="auto"/>
        <w:jc w:val="center"/>
        <w:rPr>
          <w:noProof/>
          <w:szCs w:val="22"/>
        </w:rPr>
      </w:pPr>
      <w:r w:rsidRPr="003C0CD6">
        <w:rPr>
          <w:noProof/>
          <w:szCs w:val="22"/>
        </w:rPr>
        <w:t>klotrimazol</w:t>
      </w:r>
    </w:p>
    <w:p w14:paraId="68AEFCA8" w14:textId="77777777" w:rsidR="00C6306C" w:rsidRPr="003C0CD6" w:rsidRDefault="00C6306C" w:rsidP="003C0CD6">
      <w:pPr>
        <w:spacing w:line="240" w:lineRule="auto"/>
        <w:jc w:val="center"/>
        <w:rPr>
          <w:b/>
          <w:noProof/>
          <w:szCs w:val="22"/>
        </w:rPr>
      </w:pPr>
    </w:p>
    <w:p w14:paraId="1C1F9845" w14:textId="77777777" w:rsidR="00E95E27" w:rsidRPr="003C0CD6" w:rsidRDefault="00E95E27" w:rsidP="003C0CD6">
      <w:pPr>
        <w:spacing w:line="240" w:lineRule="auto"/>
        <w:rPr>
          <w:b/>
          <w:szCs w:val="22"/>
        </w:rPr>
      </w:pPr>
      <w:bookmarkStart w:id="0" w:name="OLE_LINK4"/>
      <w:bookmarkStart w:id="1" w:name="OLE_LINK5"/>
      <w:r w:rsidRPr="003C0CD6">
        <w:rPr>
          <w:b/>
          <w:noProof/>
          <w:szCs w:val="22"/>
        </w:rPr>
        <w:t xml:space="preserve">Mielőtt </w:t>
      </w:r>
      <w:r w:rsidR="00C6306C" w:rsidRPr="003C0CD6">
        <w:rPr>
          <w:b/>
          <w:noProof/>
          <w:szCs w:val="22"/>
        </w:rPr>
        <w:t xml:space="preserve">elkezdi </w:t>
      </w:r>
      <w:r w:rsidRPr="003C0CD6">
        <w:rPr>
          <w:b/>
          <w:noProof/>
          <w:szCs w:val="22"/>
        </w:rPr>
        <w:t>alkalmazni ezt a gyógyszert, olvassa</w:t>
      </w:r>
      <w:r w:rsidRPr="003C0CD6">
        <w:rPr>
          <w:b/>
          <w:szCs w:val="22"/>
        </w:rPr>
        <w:t xml:space="preserve"> el figyelmesen az alábbi betegtájékoztatót, </w:t>
      </w:r>
      <w:r w:rsidR="004D5738" w:rsidRPr="003C0CD6">
        <w:rPr>
          <w:b/>
          <w:szCs w:val="22"/>
        </w:rPr>
        <w:t xml:space="preserve">mert </w:t>
      </w:r>
      <w:r w:rsidRPr="003C0CD6">
        <w:rPr>
          <w:b/>
          <w:szCs w:val="22"/>
        </w:rPr>
        <w:t>az Ön számára fontos információkat tartalmaz.</w:t>
      </w:r>
    </w:p>
    <w:p w14:paraId="03213D60" w14:textId="77777777" w:rsidR="00E95E27" w:rsidRPr="003C0CD6" w:rsidRDefault="00E95E27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>Ezt a gyógyszert mindig pontosan a betegtájéko</w:t>
      </w:r>
      <w:r w:rsidR="0069111D" w:rsidRPr="003C0CD6">
        <w:rPr>
          <w:noProof/>
          <w:szCs w:val="22"/>
        </w:rPr>
        <w:t>z</w:t>
      </w:r>
      <w:r w:rsidRPr="003C0CD6">
        <w:rPr>
          <w:noProof/>
          <w:szCs w:val="22"/>
        </w:rPr>
        <w:t>tatóban leírtaknak, vagy az Ön kezelőorvosa vagy gyógyszerésze által elmondottaknak megfelelően alkalmazza.</w:t>
      </w:r>
    </w:p>
    <w:p w14:paraId="2D3C4918" w14:textId="77777777" w:rsidR="00E95E27" w:rsidRPr="003C0CD6" w:rsidRDefault="00E95E27" w:rsidP="003C0CD6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0CD6">
        <w:rPr>
          <w:szCs w:val="22"/>
        </w:rPr>
        <w:t>Tartsa meg a betegtájékoztatót, mert a benne szereplő információkra a későbbiekben is szüksége lehet.</w:t>
      </w:r>
    </w:p>
    <w:p w14:paraId="7CCCE08E" w14:textId="77777777" w:rsidR="00E95E27" w:rsidRPr="003C0CD6" w:rsidRDefault="00E95E27" w:rsidP="003C0CD6">
      <w:pPr>
        <w:numPr>
          <w:ilvl w:val="0"/>
          <w:numId w:val="18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0CD6">
        <w:rPr>
          <w:szCs w:val="22"/>
        </w:rPr>
        <w:t>További információkért vagy tanácsért forduljon gyógyszerészéhez.</w:t>
      </w:r>
    </w:p>
    <w:p w14:paraId="5ACF9953" w14:textId="77777777" w:rsidR="00E95E27" w:rsidRPr="003C0CD6" w:rsidRDefault="00E95E27" w:rsidP="003C0CD6">
      <w:pPr>
        <w:numPr>
          <w:ilvl w:val="0"/>
          <w:numId w:val="19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 xml:space="preserve">Ha Önnél bármilyen mellékhatás jelentkezik, tájékoztassa kezelőorvosát vagy gyógyszerészét. Ez a betegtájékoztatóban fel nem sorolt </w:t>
      </w:r>
      <w:r w:rsidR="009C1BD8" w:rsidRPr="003C0CD6">
        <w:rPr>
          <w:noProof/>
          <w:szCs w:val="22"/>
        </w:rPr>
        <w:t xml:space="preserve">bármilyen </w:t>
      </w:r>
      <w:r w:rsidRPr="003C0CD6">
        <w:rPr>
          <w:noProof/>
          <w:szCs w:val="22"/>
        </w:rPr>
        <w:t>lehetséges mellékhatásra is vonatkozik.</w:t>
      </w:r>
      <w:r w:rsidR="004D5738" w:rsidRPr="003C0CD6">
        <w:rPr>
          <w:noProof/>
          <w:szCs w:val="22"/>
        </w:rPr>
        <w:t xml:space="preserve"> Lásd 4. pont</w:t>
      </w:r>
      <w:r w:rsidR="009C1BD8" w:rsidRPr="003C0CD6">
        <w:rPr>
          <w:noProof/>
          <w:szCs w:val="22"/>
        </w:rPr>
        <w:t>.</w:t>
      </w:r>
    </w:p>
    <w:p w14:paraId="6939FB2A" w14:textId="77777777" w:rsidR="00E95E27" w:rsidRPr="003C0CD6" w:rsidRDefault="00E95E27" w:rsidP="003C0CD6">
      <w:pPr>
        <w:numPr>
          <w:ilvl w:val="0"/>
          <w:numId w:val="3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Feltétlenül tájékoztassa kezelőorvosát</w:t>
      </w:r>
      <w:r w:rsidRPr="003C0CD6">
        <w:rPr>
          <w:szCs w:val="22"/>
        </w:rPr>
        <w:t xml:space="preserve">, ha tünetei </w:t>
      </w:r>
      <w:r w:rsidR="005879F2" w:rsidRPr="003C0CD6">
        <w:rPr>
          <w:szCs w:val="22"/>
        </w:rPr>
        <w:t>7 </w:t>
      </w:r>
      <w:r w:rsidRPr="003C0CD6">
        <w:rPr>
          <w:szCs w:val="22"/>
        </w:rPr>
        <w:t>napon belül nem enyhülnek, vagy éppen súlyosbodnak</w:t>
      </w:r>
      <w:r w:rsidR="006D59A7" w:rsidRPr="003C0CD6">
        <w:rPr>
          <w:szCs w:val="22"/>
        </w:rPr>
        <w:t>.</w:t>
      </w:r>
    </w:p>
    <w:p w14:paraId="70655751" w14:textId="77777777" w:rsidR="005879F2" w:rsidRPr="003C0CD6" w:rsidRDefault="005879F2" w:rsidP="003C0CD6">
      <w:pPr>
        <w:spacing w:line="240" w:lineRule="auto"/>
        <w:ind w:right="-2"/>
        <w:rPr>
          <w:noProof/>
          <w:szCs w:val="22"/>
        </w:rPr>
      </w:pPr>
    </w:p>
    <w:p w14:paraId="7AD3AF31" w14:textId="77777777" w:rsidR="00A27D71" w:rsidRPr="003C0CD6" w:rsidRDefault="003D3542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A betegtájékoztató tartalma:</w:t>
      </w:r>
    </w:p>
    <w:p w14:paraId="25F4D2E1" w14:textId="77777777" w:rsidR="003D3542" w:rsidRPr="003C0CD6" w:rsidRDefault="005879F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1.</w:t>
      </w:r>
      <w:r w:rsidRPr="003C0CD6">
        <w:rPr>
          <w:noProof/>
          <w:szCs w:val="22"/>
        </w:rPr>
        <w:tab/>
      </w:r>
      <w:r w:rsidR="003D3542" w:rsidRPr="003C0CD6">
        <w:rPr>
          <w:noProof/>
          <w:szCs w:val="22"/>
        </w:rPr>
        <w:t xml:space="preserve">Milyen típusú gyógyszer </w:t>
      </w:r>
      <w:r w:rsidR="00161305" w:rsidRPr="003C0CD6">
        <w:rPr>
          <w:noProof/>
          <w:szCs w:val="22"/>
        </w:rPr>
        <w:t xml:space="preserve">a </w:t>
      </w:r>
      <w:r w:rsidR="002A7423" w:rsidRPr="003C0CD6">
        <w:rPr>
          <w:noProof/>
          <w:szCs w:val="22"/>
        </w:rPr>
        <w:t xml:space="preserve">Canesten </w:t>
      </w:r>
      <w:r w:rsidR="00A75042" w:rsidRPr="003C0CD6">
        <w:rPr>
          <w:noProof/>
          <w:szCs w:val="22"/>
        </w:rPr>
        <w:t>Kombi Uno</w:t>
      </w:r>
      <w:r w:rsidR="00890123" w:rsidRPr="003C0CD6">
        <w:rPr>
          <w:noProof/>
          <w:szCs w:val="22"/>
        </w:rPr>
        <w:t xml:space="preserve"> 500</w:t>
      </w:r>
      <w:r w:rsidR="003F014E" w:rsidRPr="003C0CD6">
        <w:rPr>
          <w:noProof/>
          <w:szCs w:val="22"/>
        </w:rPr>
        <w:t> </w:t>
      </w:r>
      <w:r w:rsidR="00890123" w:rsidRPr="003C0CD6">
        <w:rPr>
          <w:noProof/>
          <w:szCs w:val="22"/>
        </w:rPr>
        <w:t xml:space="preserve">mg lágy </w:t>
      </w:r>
      <w:r w:rsidR="00A75042" w:rsidRPr="003C0CD6">
        <w:rPr>
          <w:noProof/>
          <w:szCs w:val="22"/>
        </w:rPr>
        <w:t xml:space="preserve">hüvelykapszula és </w:t>
      </w:r>
      <w:r w:rsidR="00673CA7" w:rsidRPr="003C0CD6">
        <w:rPr>
          <w:noProof/>
          <w:szCs w:val="22"/>
        </w:rPr>
        <w:t>krém</w:t>
      </w:r>
      <w:r w:rsidR="00A45E5A" w:rsidRPr="003C0CD6">
        <w:rPr>
          <w:noProof/>
          <w:szCs w:val="22"/>
        </w:rPr>
        <w:t xml:space="preserve"> </w:t>
      </w:r>
      <w:r w:rsidR="003D3542" w:rsidRPr="003C0CD6">
        <w:rPr>
          <w:noProof/>
          <w:szCs w:val="22"/>
        </w:rPr>
        <w:t>és milyen betegségek esetén alkalmazható?</w:t>
      </w:r>
    </w:p>
    <w:p w14:paraId="3C4AC0C1" w14:textId="77777777" w:rsidR="003D3542" w:rsidRPr="003C0CD6" w:rsidRDefault="005879F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2.</w:t>
      </w:r>
      <w:r w:rsidRPr="003C0CD6">
        <w:rPr>
          <w:noProof/>
          <w:szCs w:val="22"/>
        </w:rPr>
        <w:tab/>
      </w:r>
      <w:r w:rsidR="003D3542" w:rsidRPr="003C0CD6">
        <w:rPr>
          <w:noProof/>
          <w:szCs w:val="22"/>
        </w:rPr>
        <w:t xml:space="preserve">Tudnivalók </w:t>
      </w:r>
      <w:r w:rsidR="00161305" w:rsidRPr="003C0CD6">
        <w:rPr>
          <w:noProof/>
          <w:szCs w:val="22"/>
        </w:rPr>
        <w:t xml:space="preserve">a </w:t>
      </w:r>
      <w:r w:rsidR="002A7423" w:rsidRPr="003C0CD6">
        <w:rPr>
          <w:noProof/>
          <w:szCs w:val="22"/>
        </w:rPr>
        <w:t xml:space="preserve">Canesten </w:t>
      </w:r>
      <w:r w:rsidR="00A75042" w:rsidRPr="003C0CD6">
        <w:rPr>
          <w:noProof/>
          <w:szCs w:val="22"/>
        </w:rPr>
        <w:t>Kombi Uno</w:t>
      </w:r>
      <w:r w:rsidR="00890123" w:rsidRPr="003C0CD6">
        <w:rPr>
          <w:noProof/>
          <w:szCs w:val="22"/>
        </w:rPr>
        <w:t xml:space="preserve"> 500</w:t>
      </w:r>
      <w:r w:rsidR="003F014E" w:rsidRPr="003C0CD6">
        <w:rPr>
          <w:noProof/>
          <w:szCs w:val="22"/>
        </w:rPr>
        <w:t> </w:t>
      </w:r>
      <w:r w:rsidR="00890123" w:rsidRPr="003C0CD6">
        <w:rPr>
          <w:noProof/>
          <w:szCs w:val="22"/>
        </w:rPr>
        <w:t xml:space="preserve">mg lágy </w:t>
      </w:r>
      <w:r w:rsidR="00A75042" w:rsidRPr="003C0CD6">
        <w:rPr>
          <w:noProof/>
          <w:szCs w:val="22"/>
        </w:rPr>
        <w:t xml:space="preserve">hüvelykapszula és </w:t>
      </w:r>
      <w:r w:rsidR="00673CA7" w:rsidRPr="003C0CD6">
        <w:rPr>
          <w:noProof/>
          <w:szCs w:val="22"/>
        </w:rPr>
        <w:t>krém</w:t>
      </w:r>
      <w:r w:rsidR="00161305" w:rsidRPr="003C0CD6">
        <w:rPr>
          <w:noProof/>
          <w:szCs w:val="22"/>
        </w:rPr>
        <w:t xml:space="preserve"> </w:t>
      </w:r>
      <w:r w:rsidR="003D3542" w:rsidRPr="003C0CD6">
        <w:rPr>
          <w:noProof/>
          <w:szCs w:val="22"/>
        </w:rPr>
        <w:t>alkalmazása előtt</w:t>
      </w:r>
    </w:p>
    <w:p w14:paraId="1AD17CBD" w14:textId="77777777" w:rsidR="003D3542" w:rsidRPr="003C0CD6" w:rsidRDefault="003D354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3.</w:t>
      </w:r>
      <w:r w:rsidRPr="003C0CD6">
        <w:rPr>
          <w:noProof/>
          <w:szCs w:val="22"/>
        </w:rPr>
        <w:tab/>
        <w:t xml:space="preserve">Hogyan kell </w:t>
      </w:r>
      <w:r w:rsidR="00161305" w:rsidRPr="003C0CD6">
        <w:rPr>
          <w:noProof/>
          <w:szCs w:val="22"/>
        </w:rPr>
        <w:t xml:space="preserve">alkalmazni a </w:t>
      </w:r>
      <w:r w:rsidR="002A7423" w:rsidRPr="003C0CD6">
        <w:rPr>
          <w:noProof/>
          <w:szCs w:val="22"/>
        </w:rPr>
        <w:t xml:space="preserve">Canesten </w:t>
      </w:r>
      <w:r w:rsidR="00A75042" w:rsidRPr="003C0CD6">
        <w:rPr>
          <w:noProof/>
          <w:szCs w:val="22"/>
        </w:rPr>
        <w:t>Kombi Uno</w:t>
      </w:r>
      <w:r w:rsidR="00890123" w:rsidRPr="003C0CD6">
        <w:rPr>
          <w:noProof/>
          <w:szCs w:val="22"/>
        </w:rPr>
        <w:t xml:space="preserve"> 500</w:t>
      </w:r>
      <w:r w:rsidR="003F014E" w:rsidRPr="003C0CD6">
        <w:rPr>
          <w:noProof/>
          <w:szCs w:val="22"/>
        </w:rPr>
        <w:t> </w:t>
      </w:r>
      <w:r w:rsidR="00890123" w:rsidRPr="003C0CD6">
        <w:rPr>
          <w:noProof/>
          <w:szCs w:val="22"/>
        </w:rPr>
        <w:t xml:space="preserve">mg lágy </w:t>
      </w:r>
      <w:r w:rsidR="000E1193" w:rsidRPr="003C0CD6">
        <w:rPr>
          <w:noProof/>
          <w:szCs w:val="22"/>
        </w:rPr>
        <w:t xml:space="preserve">hüvelykapszula és </w:t>
      </w:r>
      <w:r w:rsidR="00673CA7" w:rsidRPr="003C0CD6">
        <w:rPr>
          <w:noProof/>
          <w:szCs w:val="22"/>
        </w:rPr>
        <w:t>krém</w:t>
      </w:r>
      <w:r w:rsidR="000E1193" w:rsidRPr="003C0CD6">
        <w:rPr>
          <w:noProof/>
          <w:szCs w:val="22"/>
        </w:rPr>
        <w:t xml:space="preserve"> készítményt</w:t>
      </w:r>
      <w:r w:rsidRPr="003C0CD6">
        <w:rPr>
          <w:noProof/>
          <w:szCs w:val="22"/>
        </w:rPr>
        <w:t>?</w:t>
      </w:r>
    </w:p>
    <w:p w14:paraId="71AB2338" w14:textId="77777777" w:rsidR="003D3542" w:rsidRPr="003C0CD6" w:rsidRDefault="003D354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4.</w:t>
      </w:r>
      <w:r w:rsidRPr="003C0CD6">
        <w:rPr>
          <w:noProof/>
          <w:szCs w:val="22"/>
        </w:rPr>
        <w:tab/>
        <w:t>Lehetséges mellékhatások</w:t>
      </w:r>
    </w:p>
    <w:p w14:paraId="4D72FCE6" w14:textId="77777777" w:rsidR="003D3542" w:rsidRPr="003C0CD6" w:rsidRDefault="003D354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5</w:t>
      </w:r>
      <w:r w:rsidR="00C6306C" w:rsidRPr="003C0CD6">
        <w:rPr>
          <w:noProof/>
          <w:szCs w:val="22"/>
        </w:rPr>
        <w:t>.</w:t>
      </w:r>
      <w:r w:rsidRPr="003C0CD6">
        <w:rPr>
          <w:noProof/>
          <w:szCs w:val="22"/>
        </w:rPr>
        <w:tab/>
        <w:t xml:space="preserve">Hogyan kell </w:t>
      </w:r>
      <w:r w:rsidR="00161305" w:rsidRPr="003C0CD6">
        <w:rPr>
          <w:noProof/>
          <w:szCs w:val="22"/>
        </w:rPr>
        <w:t xml:space="preserve">a </w:t>
      </w:r>
      <w:r w:rsidR="002A7423" w:rsidRPr="003C0CD6">
        <w:rPr>
          <w:noProof/>
          <w:szCs w:val="22"/>
        </w:rPr>
        <w:t xml:space="preserve">Canesten </w:t>
      </w:r>
      <w:r w:rsidR="00A75042" w:rsidRPr="003C0CD6">
        <w:rPr>
          <w:noProof/>
          <w:szCs w:val="22"/>
        </w:rPr>
        <w:t>Kombi Uno</w:t>
      </w:r>
      <w:r w:rsidR="00890123" w:rsidRPr="003C0CD6">
        <w:rPr>
          <w:noProof/>
          <w:szCs w:val="22"/>
        </w:rPr>
        <w:t xml:space="preserve"> 500</w:t>
      </w:r>
      <w:r w:rsidR="003F014E" w:rsidRPr="003C0CD6">
        <w:rPr>
          <w:noProof/>
          <w:szCs w:val="22"/>
        </w:rPr>
        <w:t> </w:t>
      </w:r>
      <w:r w:rsidR="00890123" w:rsidRPr="003C0CD6">
        <w:rPr>
          <w:noProof/>
          <w:szCs w:val="22"/>
        </w:rPr>
        <w:t xml:space="preserve">mg lágy </w:t>
      </w:r>
      <w:r w:rsidR="000E1193" w:rsidRPr="003C0CD6">
        <w:rPr>
          <w:noProof/>
          <w:szCs w:val="22"/>
        </w:rPr>
        <w:t xml:space="preserve">hüvelykapszula és </w:t>
      </w:r>
      <w:r w:rsidR="00673CA7" w:rsidRPr="003C0CD6">
        <w:rPr>
          <w:noProof/>
          <w:szCs w:val="22"/>
        </w:rPr>
        <w:t>krém</w:t>
      </w:r>
      <w:r w:rsidR="000E1193" w:rsidRPr="003C0CD6">
        <w:rPr>
          <w:noProof/>
          <w:szCs w:val="22"/>
        </w:rPr>
        <w:t xml:space="preserve"> készítményt </w:t>
      </w:r>
      <w:r w:rsidRPr="003C0CD6">
        <w:rPr>
          <w:noProof/>
          <w:szCs w:val="22"/>
        </w:rPr>
        <w:t>tárolni?</w:t>
      </w:r>
    </w:p>
    <w:p w14:paraId="4F5CF093" w14:textId="77777777" w:rsidR="003D3542" w:rsidRPr="003C0CD6" w:rsidRDefault="003D3542" w:rsidP="003C0CD6">
      <w:pPr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>6.</w:t>
      </w:r>
      <w:r w:rsidRPr="003C0CD6">
        <w:rPr>
          <w:noProof/>
          <w:szCs w:val="22"/>
        </w:rPr>
        <w:tab/>
      </w:r>
      <w:r w:rsidR="00E95E27" w:rsidRPr="003C0CD6">
        <w:rPr>
          <w:noProof/>
          <w:szCs w:val="22"/>
        </w:rPr>
        <w:t xml:space="preserve">A csomagolás tartalma és egyéb </w:t>
      </w:r>
      <w:r w:rsidRPr="003C0CD6">
        <w:rPr>
          <w:noProof/>
          <w:szCs w:val="22"/>
        </w:rPr>
        <w:t>információk</w:t>
      </w:r>
    </w:p>
    <w:p w14:paraId="3B861C42" w14:textId="77777777" w:rsidR="00161305" w:rsidRPr="003C0CD6" w:rsidRDefault="00161305" w:rsidP="003C0CD6">
      <w:pPr>
        <w:spacing w:line="240" w:lineRule="auto"/>
        <w:ind w:left="567" w:right="-2" w:hanging="567"/>
        <w:rPr>
          <w:b/>
          <w:noProof/>
          <w:szCs w:val="22"/>
        </w:rPr>
      </w:pPr>
    </w:p>
    <w:p w14:paraId="22F6D630" w14:textId="77777777" w:rsidR="005879F2" w:rsidRPr="003C0CD6" w:rsidRDefault="005879F2" w:rsidP="003C0CD6">
      <w:pPr>
        <w:spacing w:line="240" w:lineRule="auto"/>
        <w:ind w:left="567" w:right="-2" w:hanging="567"/>
        <w:rPr>
          <w:b/>
          <w:noProof/>
          <w:szCs w:val="22"/>
        </w:rPr>
      </w:pPr>
    </w:p>
    <w:p w14:paraId="7283AA7A" w14:textId="77777777" w:rsidR="00E95E27" w:rsidRPr="003C0CD6" w:rsidRDefault="005879F2" w:rsidP="003C0CD6">
      <w:pPr>
        <w:keepNext/>
        <w:spacing w:line="240" w:lineRule="auto"/>
        <w:ind w:left="567" w:hanging="567"/>
        <w:rPr>
          <w:noProof/>
          <w:szCs w:val="22"/>
        </w:rPr>
      </w:pPr>
      <w:r w:rsidRPr="003C0CD6">
        <w:rPr>
          <w:b/>
          <w:noProof/>
          <w:szCs w:val="22"/>
        </w:rPr>
        <w:t>1.</w:t>
      </w:r>
      <w:r w:rsidRPr="003C0CD6">
        <w:rPr>
          <w:b/>
          <w:noProof/>
          <w:szCs w:val="22"/>
        </w:rPr>
        <w:tab/>
      </w:r>
      <w:r w:rsidR="00E95E27" w:rsidRPr="003C0CD6">
        <w:rPr>
          <w:b/>
          <w:noProof/>
          <w:szCs w:val="22"/>
        </w:rPr>
        <w:t>Milyen típusú gyógyszer a Canesten Kombi Uno 500 mg lágy hüvelykapszula és krém</w:t>
      </w:r>
      <w:r w:rsidR="00307355" w:rsidRPr="003C0CD6">
        <w:rPr>
          <w:b/>
          <w:noProof/>
          <w:szCs w:val="22"/>
        </w:rPr>
        <w:t xml:space="preserve"> </w:t>
      </w:r>
      <w:r w:rsidR="00E95E27" w:rsidRPr="003C0CD6">
        <w:rPr>
          <w:b/>
          <w:noProof/>
          <w:szCs w:val="22"/>
        </w:rPr>
        <w:t>és milyen betegségek esetén alkalmazható?</w:t>
      </w:r>
    </w:p>
    <w:p w14:paraId="40300F9E" w14:textId="77777777" w:rsidR="003D3542" w:rsidRPr="003C0CD6" w:rsidRDefault="003D3542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0ED3FFA3" w14:textId="77777777" w:rsidR="004D5738" w:rsidRPr="003C0CD6" w:rsidRDefault="00440600" w:rsidP="003C0CD6">
      <w:pPr>
        <w:keepNext/>
        <w:spacing w:line="240" w:lineRule="auto"/>
        <w:rPr>
          <w:szCs w:val="22"/>
        </w:rPr>
      </w:pPr>
      <w:r w:rsidRPr="003C0CD6">
        <w:rPr>
          <w:szCs w:val="22"/>
        </w:rPr>
        <w:t xml:space="preserve">A </w:t>
      </w:r>
      <w:proofErr w:type="spellStart"/>
      <w:r w:rsidR="002A7423" w:rsidRPr="003C0CD6">
        <w:rPr>
          <w:szCs w:val="22"/>
        </w:rPr>
        <w:t>Canesten</w:t>
      </w:r>
      <w:proofErr w:type="spellEnd"/>
      <w:r w:rsidR="002A7423" w:rsidRPr="003C0CD6">
        <w:rPr>
          <w:szCs w:val="22"/>
        </w:rPr>
        <w:t xml:space="preserve"> </w:t>
      </w:r>
      <w:r w:rsidR="00A75042" w:rsidRPr="003C0CD6">
        <w:rPr>
          <w:szCs w:val="22"/>
        </w:rPr>
        <w:t>Kombi Uno</w:t>
      </w:r>
      <w:r w:rsidR="00890123" w:rsidRPr="003C0CD6">
        <w:rPr>
          <w:szCs w:val="22"/>
        </w:rPr>
        <w:t xml:space="preserve"> 500</w:t>
      </w:r>
      <w:r w:rsidR="003F014E" w:rsidRPr="003C0CD6">
        <w:rPr>
          <w:szCs w:val="22"/>
        </w:rPr>
        <w:t> </w:t>
      </w:r>
      <w:r w:rsidR="00890123" w:rsidRPr="003C0CD6">
        <w:rPr>
          <w:szCs w:val="22"/>
        </w:rPr>
        <w:t xml:space="preserve">mg lágy </w:t>
      </w:r>
      <w:r w:rsidR="00A75042" w:rsidRPr="003C0CD6">
        <w:rPr>
          <w:szCs w:val="22"/>
        </w:rPr>
        <w:t xml:space="preserve">hüvelykapszula és </w:t>
      </w:r>
      <w:r w:rsidR="00673CA7" w:rsidRPr="003C0CD6">
        <w:rPr>
          <w:szCs w:val="22"/>
        </w:rPr>
        <w:t>krém</w:t>
      </w:r>
      <w:r w:rsidR="005F4592" w:rsidRPr="003C0CD6">
        <w:rPr>
          <w:szCs w:val="22"/>
        </w:rPr>
        <w:t xml:space="preserve"> </w:t>
      </w:r>
      <w:r w:rsidR="004D5738" w:rsidRPr="003C0CD6">
        <w:rPr>
          <w:szCs w:val="22"/>
        </w:rPr>
        <w:t xml:space="preserve">hatóanyaga a </w:t>
      </w:r>
      <w:proofErr w:type="spellStart"/>
      <w:r w:rsidR="004D5738" w:rsidRPr="003C0CD6">
        <w:rPr>
          <w:szCs w:val="22"/>
        </w:rPr>
        <w:t>klotrimazol</w:t>
      </w:r>
      <w:proofErr w:type="spellEnd"/>
      <w:r w:rsidR="004D5738" w:rsidRPr="003C0CD6">
        <w:rPr>
          <w:szCs w:val="22"/>
        </w:rPr>
        <w:t>.</w:t>
      </w:r>
    </w:p>
    <w:p w14:paraId="7602BE84" w14:textId="77777777" w:rsidR="004D5738" w:rsidRPr="003C0CD6" w:rsidRDefault="004D5738" w:rsidP="003C0CD6">
      <w:pPr>
        <w:keepNext/>
        <w:spacing w:line="240" w:lineRule="auto"/>
        <w:rPr>
          <w:szCs w:val="22"/>
        </w:rPr>
      </w:pPr>
      <w:r w:rsidRPr="003C0CD6">
        <w:rPr>
          <w:szCs w:val="22"/>
        </w:rPr>
        <w:t>A hüvelykapszula a hüvely</w:t>
      </w:r>
      <w:r w:rsidR="00440600" w:rsidRPr="003C0CD6">
        <w:rPr>
          <w:szCs w:val="22"/>
        </w:rPr>
        <w:t xml:space="preserve"> gombás fertőzés</w:t>
      </w:r>
      <w:r w:rsidRPr="003C0CD6">
        <w:rPr>
          <w:szCs w:val="22"/>
        </w:rPr>
        <w:t>é</w:t>
      </w:r>
      <w:r w:rsidR="00440600" w:rsidRPr="003C0CD6">
        <w:rPr>
          <w:szCs w:val="22"/>
        </w:rPr>
        <w:t xml:space="preserve">nek és az ehhez kapcsolódó </w:t>
      </w:r>
      <w:r w:rsidR="00307355" w:rsidRPr="003C0CD6">
        <w:rPr>
          <w:szCs w:val="22"/>
        </w:rPr>
        <w:t>gyulladás</w:t>
      </w:r>
      <w:r w:rsidRPr="003C0CD6">
        <w:rPr>
          <w:szCs w:val="22"/>
        </w:rPr>
        <w:t>na</w:t>
      </w:r>
      <w:r w:rsidR="00307355" w:rsidRPr="003C0CD6">
        <w:rPr>
          <w:szCs w:val="22"/>
        </w:rPr>
        <w:t xml:space="preserve">k </w:t>
      </w:r>
      <w:r w:rsidRPr="003C0CD6">
        <w:rPr>
          <w:szCs w:val="22"/>
        </w:rPr>
        <w:t xml:space="preserve">a </w:t>
      </w:r>
      <w:r w:rsidR="00440600" w:rsidRPr="003C0CD6">
        <w:rPr>
          <w:szCs w:val="22"/>
        </w:rPr>
        <w:t>kezelésére</w:t>
      </w:r>
      <w:r w:rsidRPr="003C0CD6">
        <w:rPr>
          <w:szCs w:val="22"/>
        </w:rPr>
        <w:t xml:space="preserve"> alkalmas. Ezeket a fertőzéseket általában Candida elnevezésű gombafajok okozzák.</w:t>
      </w:r>
    </w:p>
    <w:p w14:paraId="6253D7E5" w14:textId="77777777" w:rsidR="004D5738" w:rsidRPr="003C0CD6" w:rsidRDefault="004D5738" w:rsidP="003C0CD6">
      <w:pPr>
        <w:spacing w:line="240" w:lineRule="auto"/>
        <w:rPr>
          <w:szCs w:val="22"/>
        </w:rPr>
      </w:pPr>
      <w:r w:rsidRPr="003C0CD6">
        <w:rPr>
          <w:szCs w:val="22"/>
        </w:rPr>
        <w:t>A krém a nőknél a szeméremtest és a körülötte levő területek gombás fertőzéseinek kezelésére, valamint a férfiaknál a makk- és a fityma bőrének élesztőgomba okozta gyulladásának kezelésére alkalmazható.</w:t>
      </w:r>
    </w:p>
    <w:p w14:paraId="458E5577" w14:textId="77777777" w:rsidR="00240753" w:rsidRPr="003C0CD6" w:rsidRDefault="00240753" w:rsidP="003C0CD6">
      <w:pPr>
        <w:spacing w:line="240" w:lineRule="auto"/>
        <w:rPr>
          <w:szCs w:val="22"/>
        </w:rPr>
      </w:pPr>
    </w:p>
    <w:p w14:paraId="007197F1" w14:textId="77777777" w:rsidR="004D5738" w:rsidRPr="003C0CD6" w:rsidRDefault="004D5738" w:rsidP="003C0CD6">
      <w:pPr>
        <w:spacing w:line="240" w:lineRule="auto"/>
        <w:ind w:right="-2"/>
        <w:rPr>
          <w:szCs w:val="22"/>
        </w:rPr>
      </w:pPr>
      <w:r w:rsidRPr="003C0CD6">
        <w:rPr>
          <w:szCs w:val="22"/>
        </w:rPr>
        <w:t xml:space="preserve">A hüvely gombás fertőzésének a tünetei: hüvelyviszketés, hüvelyi </w:t>
      </w:r>
      <w:proofErr w:type="spellStart"/>
      <w:r w:rsidRPr="003C0CD6">
        <w:rPr>
          <w:szCs w:val="22"/>
        </w:rPr>
        <w:t>váladékozás</w:t>
      </w:r>
      <w:proofErr w:type="spellEnd"/>
      <w:r w:rsidRPr="003C0CD6">
        <w:rPr>
          <w:szCs w:val="22"/>
        </w:rPr>
        <w:t xml:space="preserve"> (hüvely falát túrós lepedék borítja), hüvelyi érzékenység, irritáció és égő érzés, szeméremtest és szeméremajkak vörösek és duzzadtak lehetnek, viszketnek és érzékennyé válnak.</w:t>
      </w:r>
    </w:p>
    <w:p w14:paraId="20DEA6A2" w14:textId="77777777" w:rsidR="00240753" w:rsidRPr="003C0CD6" w:rsidRDefault="00240753" w:rsidP="003C0CD6">
      <w:pPr>
        <w:spacing w:line="240" w:lineRule="auto"/>
        <w:rPr>
          <w:szCs w:val="22"/>
        </w:rPr>
      </w:pPr>
    </w:p>
    <w:p w14:paraId="18AB6388" w14:textId="77777777" w:rsidR="00440600" w:rsidRPr="003C0CD6" w:rsidRDefault="00440600" w:rsidP="003C0CD6">
      <w:pPr>
        <w:spacing w:line="240" w:lineRule="auto"/>
        <w:rPr>
          <w:szCs w:val="22"/>
        </w:rPr>
      </w:pPr>
      <w:r w:rsidRPr="003C0CD6">
        <w:rPr>
          <w:szCs w:val="22"/>
        </w:rPr>
        <w:t>Amennyiben Önnek más tünetei vannak, a készítmény alkalmazása előtt konzultáljon nőgyógyászával, mert lehetséges, hogy az Ön tüneteit nem gomba, hanem más kórokozó okozza.</w:t>
      </w:r>
    </w:p>
    <w:p w14:paraId="02160CBF" w14:textId="77777777" w:rsidR="00240753" w:rsidRPr="003C0CD6" w:rsidRDefault="00240753" w:rsidP="003C0CD6">
      <w:pPr>
        <w:spacing w:line="240" w:lineRule="auto"/>
        <w:ind w:right="-2"/>
        <w:rPr>
          <w:b/>
          <w:bCs/>
          <w:noProof/>
          <w:szCs w:val="22"/>
        </w:rPr>
      </w:pPr>
    </w:p>
    <w:p w14:paraId="22F3BD4A" w14:textId="77777777" w:rsidR="00E95E27" w:rsidRPr="003C0CD6" w:rsidRDefault="00E95E27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 xml:space="preserve">Keresse fel kezelőorvosát, ha tünetei </w:t>
      </w:r>
      <w:r w:rsidR="005879F2" w:rsidRPr="003C0CD6">
        <w:rPr>
          <w:noProof/>
          <w:szCs w:val="22"/>
        </w:rPr>
        <w:t>7 </w:t>
      </w:r>
      <w:r w:rsidRPr="003C0CD6">
        <w:rPr>
          <w:noProof/>
          <w:szCs w:val="22"/>
        </w:rPr>
        <w:t>napon belül nem enyhülnek, vagy éppen súlyosbodnak.</w:t>
      </w:r>
    </w:p>
    <w:p w14:paraId="7BB17D10" w14:textId="77777777" w:rsidR="00E95E27" w:rsidRPr="003C0CD6" w:rsidRDefault="00E95E27" w:rsidP="003C0CD6">
      <w:pPr>
        <w:spacing w:line="240" w:lineRule="auto"/>
        <w:ind w:right="-2"/>
        <w:rPr>
          <w:noProof/>
          <w:szCs w:val="22"/>
        </w:rPr>
      </w:pPr>
    </w:p>
    <w:p w14:paraId="6317B859" w14:textId="77777777" w:rsidR="00E95E27" w:rsidRPr="003C0CD6" w:rsidRDefault="00E95E27" w:rsidP="003C0CD6">
      <w:pPr>
        <w:spacing w:line="240" w:lineRule="auto"/>
        <w:ind w:right="-2"/>
        <w:rPr>
          <w:b/>
          <w:bCs/>
          <w:noProof/>
          <w:szCs w:val="22"/>
        </w:rPr>
      </w:pPr>
    </w:p>
    <w:p w14:paraId="2008155C" w14:textId="77777777" w:rsidR="00A750EB" w:rsidRPr="003C0CD6" w:rsidRDefault="005879F2" w:rsidP="003C0CD6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C0CD6">
        <w:rPr>
          <w:b/>
          <w:noProof/>
          <w:szCs w:val="22"/>
        </w:rPr>
        <w:t>2.</w:t>
      </w:r>
      <w:r w:rsidRPr="003C0CD6">
        <w:rPr>
          <w:b/>
          <w:noProof/>
          <w:szCs w:val="22"/>
        </w:rPr>
        <w:tab/>
      </w:r>
      <w:r w:rsidR="00E95E27" w:rsidRPr="003C0CD6">
        <w:rPr>
          <w:b/>
          <w:noProof/>
          <w:szCs w:val="22"/>
        </w:rPr>
        <w:t>Tudnivalók a Canesten Kombi Uno 500 mg lágy hüvelykapszula és krém alkalmazása előtt</w:t>
      </w:r>
    </w:p>
    <w:p w14:paraId="71283AE4" w14:textId="77777777" w:rsidR="003D3542" w:rsidRPr="003C0CD6" w:rsidRDefault="003D3542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2F68402E" w14:textId="77777777" w:rsidR="003D3542" w:rsidRPr="003C0CD6" w:rsidRDefault="003D3542" w:rsidP="003C0CD6">
      <w:pPr>
        <w:keepNext/>
        <w:spacing w:line="240" w:lineRule="auto"/>
        <w:rPr>
          <w:b/>
          <w:noProof/>
          <w:szCs w:val="22"/>
        </w:rPr>
      </w:pPr>
      <w:r w:rsidRPr="003C0CD6">
        <w:rPr>
          <w:b/>
          <w:noProof/>
          <w:szCs w:val="22"/>
        </w:rPr>
        <w:t xml:space="preserve">Ne alkalmazza </w:t>
      </w:r>
      <w:r w:rsidR="00440600" w:rsidRPr="003C0CD6">
        <w:rPr>
          <w:b/>
          <w:noProof/>
          <w:szCs w:val="22"/>
        </w:rPr>
        <w:t xml:space="preserve">a </w:t>
      </w:r>
      <w:r w:rsidR="002A7423" w:rsidRPr="003C0CD6">
        <w:rPr>
          <w:b/>
          <w:noProof/>
          <w:szCs w:val="22"/>
        </w:rPr>
        <w:t xml:space="preserve">Canesten </w:t>
      </w:r>
      <w:r w:rsidR="00A75042" w:rsidRPr="003C0CD6">
        <w:rPr>
          <w:b/>
          <w:noProof/>
          <w:szCs w:val="22"/>
        </w:rPr>
        <w:t>Kombi Uno</w:t>
      </w:r>
      <w:r w:rsidR="00890123" w:rsidRPr="003C0CD6">
        <w:rPr>
          <w:b/>
          <w:noProof/>
          <w:szCs w:val="22"/>
        </w:rPr>
        <w:t xml:space="preserve"> 500</w:t>
      </w:r>
      <w:r w:rsidR="003F014E" w:rsidRPr="003C0CD6">
        <w:rPr>
          <w:b/>
          <w:noProof/>
          <w:szCs w:val="22"/>
        </w:rPr>
        <w:t> </w:t>
      </w:r>
      <w:r w:rsidR="00890123" w:rsidRPr="003C0CD6">
        <w:rPr>
          <w:b/>
          <w:noProof/>
          <w:szCs w:val="22"/>
        </w:rPr>
        <w:t>mg lágy hüvelykapszul</w:t>
      </w:r>
      <w:r w:rsidR="00A75042" w:rsidRPr="003C0CD6">
        <w:rPr>
          <w:b/>
          <w:noProof/>
          <w:szCs w:val="22"/>
        </w:rPr>
        <w:t xml:space="preserve">a és </w:t>
      </w:r>
      <w:r w:rsidR="00673CA7" w:rsidRPr="003C0CD6">
        <w:rPr>
          <w:b/>
          <w:noProof/>
          <w:szCs w:val="22"/>
        </w:rPr>
        <w:t>krém</w:t>
      </w:r>
      <w:r w:rsidR="00A75042" w:rsidRPr="003C0CD6">
        <w:rPr>
          <w:b/>
          <w:noProof/>
          <w:szCs w:val="22"/>
        </w:rPr>
        <w:t xml:space="preserve"> készítmény</w:t>
      </w:r>
      <w:r w:rsidR="00A45E5A" w:rsidRPr="003C0CD6">
        <w:rPr>
          <w:b/>
          <w:noProof/>
          <w:szCs w:val="22"/>
        </w:rPr>
        <w:t>t</w:t>
      </w:r>
    </w:p>
    <w:p w14:paraId="4D72E839" w14:textId="77777777" w:rsidR="003D3542" w:rsidRPr="003C0CD6" w:rsidRDefault="003D3542" w:rsidP="003C0CD6">
      <w:pPr>
        <w:keepNext/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C0CD6">
        <w:rPr>
          <w:noProof/>
          <w:szCs w:val="22"/>
        </w:rPr>
        <w:t xml:space="preserve">ha allergiás a </w:t>
      </w:r>
      <w:r w:rsidR="00440600" w:rsidRPr="003C0CD6">
        <w:rPr>
          <w:noProof/>
          <w:szCs w:val="22"/>
        </w:rPr>
        <w:t>klotrimazol</w:t>
      </w:r>
      <w:r w:rsidRPr="003C0CD6">
        <w:rPr>
          <w:noProof/>
          <w:szCs w:val="22"/>
        </w:rPr>
        <w:t xml:space="preserve">ra vagy </w:t>
      </w:r>
      <w:r w:rsidR="001A1DFF" w:rsidRPr="003C0CD6">
        <w:rPr>
          <w:noProof/>
          <w:szCs w:val="22"/>
        </w:rPr>
        <w:t>a gyógyszer (6.</w:t>
      </w:r>
      <w:r w:rsidR="00EB097A" w:rsidRPr="003C0CD6">
        <w:rPr>
          <w:noProof/>
          <w:szCs w:val="22"/>
        </w:rPr>
        <w:t> </w:t>
      </w:r>
      <w:r w:rsidR="001A1DFF" w:rsidRPr="003C0CD6">
        <w:rPr>
          <w:noProof/>
          <w:szCs w:val="22"/>
        </w:rPr>
        <w:t xml:space="preserve">pontban felsorolt) </w:t>
      </w:r>
      <w:r w:rsidR="00A45E5A" w:rsidRPr="003C0CD6">
        <w:rPr>
          <w:noProof/>
          <w:szCs w:val="22"/>
        </w:rPr>
        <w:t>egyéb összetevőjére.</w:t>
      </w:r>
    </w:p>
    <w:p w14:paraId="4C439F6F" w14:textId="77777777" w:rsidR="003D3542" w:rsidRPr="003C0CD6" w:rsidRDefault="003D3542" w:rsidP="003C0CD6">
      <w:pPr>
        <w:spacing w:line="240" w:lineRule="auto"/>
        <w:rPr>
          <w:noProof/>
          <w:szCs w:val="22"/>
        </w:rPr>
      </w:pPr>
    </w:p>
    <w:p w14:paraId="59483F29" w14:textId="77777777" w:rsidR="001A1DFF" w:rsidRPr="003C0CD6" w:rsidRDefault="001A1DFF" w:rsidP="001C1935">
      <w:pPr>
        <w:keepNext/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lastRenderedPageBreak/>
        <w:t>Figyelmeztetések és óvintézkedések</w:t>
      </w:r>
    </w:p>
    <w:p w14:paraId="43ABFFEE" w14:textId="77777777" w:rsidR="001A0C86" w:rsidRPr="003C0CD6" w:rsidRDefault="005879F2" w:rsidP="001C1935">
      <w:pPr>
        <w:keepNext/>
        <w:tabs>
          <w:tab w:val="left" w:pos="720"/>
        </w:tabs>
        <w:spacing w:line="240" w:lineRule="auto"/>
        <w:rPr>
          <w:bCs/>
          <w:szCs w:val="22"/>
        </w:rPr>
      </w:pPr>
      <w:r w:rsidRPr="003C0CD6">
        <w:rPr>
          <w:szCs w:val="22"/>
        </w:rPr>
        <w:t xml:space="preserve">A </w:t>
      </w:r>
      <w:proofErr w:type="spellStart"/>
      <w:r w:rsidRPr="003C0CD6">
        <w:rPr>
          <w:szCs w:val="22"/>
        </w:rPr>
        <w:t>Canesten</w:t>
      </w:r>
      <w:proofErr w:type="spellEnd"/>
      <w:r w:rsidRPr="003C0CD6">
        <w:rPr>
          <w:szCs w:val="22"/>
        </w:rPr>
        <w:t xml:space="preserve"> Kombi Uno 500 mg lágy hüvelykapszula és krém </w:t>
      </w:r>
      <w:r w:rsidRPr="003C0CD6">
        <w:rPr>
          <w:bCs/>
          <w:szCs w:val="22"/>
        </w:rPr>
        <w:t>alkalmazása előtt beszéljen kezelőorvosával vagy gyógyszerészével.</w:t>
      </w:r>
    </w:p>
    <w:p w14:paraId="388626DA" w14:textId="77777777" w:rsidR="005879F2" w:rsidRPr="003C0CD6" w:rsidRDefault="005879F2" w:rsidP="003C0CD6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D8D476D" w14:textId="77777777" w:rsidR="00EB097A" w:rsidRPr="003C0CD6" w:rsidRDefault="00274C99" w:rsidP="003C0CD6">
      <w:pPr>
        <w:spacing w:line="240" w:lineRule="auto"/>
        <w:ind w:left="15"/>
        <w:rPr>
          <w:szCs w:val="22"/>
        </w:rPr>
      </w:pPr>
      <w:r w:rsidRPr="003C0CD6">
        <w:rPr>
          <w:noProof/>
          <w:szCs w:val="22"/>
        </w:rPr>
        <w:t xml:space="preserve">Keresse fel kezelőorvosát, ha tünetei </w:t>
      </w:r>
      <w:r w:rsidR="005879F2" w:rsidRPr="003C0CD6">
        <w:rPr>
          <w:noProof/>
          <w:szCs w:val="22"/>
        </w:rPr>
        <w:t>7 </w:t>
      </w:r>
      <w:r w:rsidRPr="003C0CD6">
        <w:rPr>
          <w:noProof/>
          <w:szCs w:val="22"/>
        </w:rPr>
        <w:t>napon belül nem enyhülnek, vagy éppen súlyosbodnak.</w:t>
      </w:r>
      <w:r w:rsidR="005879F2" w:rsidRPr="003C0CD6">
        <w:rPr>
          <w:noProof/>
          <w:szCs w:val="22"/>
        </w:rPr>
        <w:t xml:space="preserve"> </w:t>
      </w:r>
      <w:r w:rsidR="005132AE" w:rsidRPr="003C0CD6">
        <w:rPr>
          <w:szCs w:val="22"/>
        </w:rPr>
        <w:t xml:space="preserve">Ha a tünetek </w:t>
      </w:r>
      <w:r w:rsidRPr="003C0CD6">
        <w:rPr>
          <w:szCs w:val="22"/>
        </w:rPr>
        <w:t>tovább</w:t>
      </w:r>
      <w:r w:rsidR="005C5A17" w:rsidRPr="003C0CD6">
        <w:rPr>
          <w:szCs w:val="22"/>
        </w:rPr>
        <w:t xml:space="preserve">ra is </w:t>
      </w:r>
      <w:r w:rsidR="005132AE" w:rsidRPr="003C0CD6">
        <w:rPr>
          <w:szCs w:val="22"/>
        </w:rPr>
        <w:t>fennállnak, olyan betegség állhat a háttérben, amely orvosi kivizsgálást igényel.</w:t>
      </w:r>
    </w:p>
    <w:p w14:paraId="7FF9C5FC" w14:textId="77777777" w:rsidR="005132AE" w:rsidRPr="003C0CD6" w:rsidRDefault="005132AE" w:rsidP="003C0CD6">
      <w:pPr>
        <w:spacing w:line="240" w:lineRule="auto"/>
        <w:ind w:left="15"/>
        <w:rPr>
          <w:szCs w:val="22"/>
        </w:rPr>
      </w:pPr>
      <w:r w:rsidRPr="003C0CD6">
        <w:rPr>
          <w:szCs w:val="22"/>
        </w:rPr>
        <w:t>A kezelés szükség esetén megismételhető, mindazonáltal a visszatérő fertőzések a háttérben meghúzódó betegségre utalhatnak, így</w:t>
      </w:r>
      <w:r w:rsidR="003B3839">
        <w:rPr>
          <w:szCs w:val="22"/>
        </w:rPr>
        <w:t>,</w:t>
      </w:r>
      <w:r w:rsidRPr="003C0CD6">
        <w:rPr>
          <w:szCs w:val="22"/>
        </w:rPr>
        <w:t xml:space="preserve"> ha a tünetek 2 hónapon belül visszatérnek, forduljon orvoshoz.</w:t>
      </w:r>
    </w:p>
    <w:p w14:paraId="2C2D46E4" w14:textId="77777777" w:rsidR="005879F2" w:rsidRPr="003C0CD6" w:rsidRDefault="005879F2" w:rsidP="003C0CD6">
      <w:pPr>
        <w:spacing w:line="240" w:lineRule="auto"/>
        <w:ind w:left="15"/>
        <w:rPr>
          <w:szCs w:val="22"/>
        </w:rPr>
      </w:pPr>
    </w:p>
    <w:p w14:paraId="6005537F" w14:textId="77777777" w:rsidR="005879F2" w:rsidRPr="003C0CD6" w:rsidRDefault="005879F2" w:rsidP="003C0CD6">
      <w:pPr>
        <w:tabs>
          <w:tab w:val="left" w:pos="426"/>
          <w:tab w:val="left" w:pos="747"/>
        </w:tabs>
        <w:spacing w:line="240" w:lineRule="auto"/>
        <w:rPr>
          <w:noProof/>
          <w:szCs w:val="22"/>
        </w:rPr>
      </w:pPr>
      <w:r w:rsidRPr="003C0CD6">
        <w:rPr>
          <w:szCs w:val="22"/>
        </w:rPr>
        <w:t xml:space="preserve">Amennyiben </w:t>
      </w:r>
      <w:r w:rsidR="00592AAA" w:rsidRPr="003C0CD6">
        <w:rPr>
          <w:szCs w:val="22"/>
        </w:rPr>
        <w:t>Önnél</w:t>
      </w:r>
      <w:r w:rsidRPr="003C0CD6">
        <w:rPr>
          <w:szCs w:val="22"/>
        </w:rPr>
        <w:t xml:space="preserve"> láz (</w:t>
      </w:r>
      <w:r w:rsidRPr="003C0CD6">
        <w:rPr>
          <w:noProof/>
          <w:szCs w:val="22"/>
        </w:rPr>
        <w:t>38</w:t>
      </w:r>
      <w:r w:rsidR="00962040" w:rsidRPr="00ED7E70">
        <w:rPr>
          <w:noProof/>
          <w:szCs w:val="22"/>
        </w:rPr>
        <w:t>°</w:t>
      </w:r>
      <w:r w:rsidRPr="003C0CD6">
        <w:rPr>
          <w:noProof/>
          <w:szCs w:val="22"/>
        </w:rPr>
        <w:t xml:space="preserve">C vagy afeletti testhőmérséklet), alhasi fájdalom, hátfájdalom, kellemetlen szagú hüvelyváladék, hányinger, hüvelyvérzés és/vagy </w:t>
      </w:r>
      <w:r w:rsidR="0086758D" w:rsidRPr="003C0CD6">
        <w:rPr>
          <w:noProof/>
          <w:szCs w:val="22"/>
        </w:rPr>
        <w:t>ehhez társuló</w:t>
      </w:r>
      <w:r w:rsidRPr="003C0CD6">
        <w:rPr>
          <w:noProof/>
          <w:szCs w:val="22"/>
        </w:rPr>
        <w:t xml:space="preserve"> vállfájdalom jelentkezik, fel kell keresnie kezelőorvosát.</w:t>
      </w:r>
    </w:p>
    <w:p w14:paraId="47611198" w14:textId="77777777" w:rsidR="005132AE" w:rsidRPr="003C0CD6" w:rsidRDefault="005132AE" w:rsidP="003C0CD6">
      <w:pPr>
        <w:spacing w:line="240" w:lineRule="auto"/>
        <w:rPr>
          <w:i/>
          <w:noProof/>
          <w:szCs w:val="22"/>
          <w:u w:val="single"/>
        </w:rPr>
      </w:pPr>
    </w:p>
    <w:p w14:paraId="71ECC19E" w14:textId="77777777" w:rsidR="005879F2" w:rsidRPr="003C0CD6" w:rsidRDefault="005879F2" w:rsidP="003C0CD6">
      <w:pPr>
        <w:spacing w:line="240" w:lineRule="auto"/>
        <w:rPr>
          <w:szCs w:val="22"/>
        </w:rPr>
      </w:pPr>
      <w:r w:rsidRPr="003C0CD6">
        <w:rPr>
          <w:szCs w:val="22"/>
        </w:rPr>
        <w:t>A gyógyszer ne kerüljön a szembe.</w:t>
      </w:r>
    </w:p>
    <w:p w14:paraId="22CCBC97" w14:textId="77777777" w:rsidR="005879F2" w:rsidRPr="003C0CD6" w:rsidRDefault="005879F2" w:rsidP="003C0CD6">
      <w:pPr>
        <w:spacing w:line="240" w:lineRule="auto"/>
        <w:rPr>
          <w:szCs w:val="22"/>
        </w:rPr>
      </w:pPr>
      <w:r w:rsidRPr="003C0CD6">
        <w:rPr>
          <w:szCs w:val="22"/>
        </w:rPr>
        <w:t>A gyógyszert nem szabad lenyelni.</w:t>
      </w:r>
    </w:p>
    <w:p w14:paraId="236BBFCE" w14:textId="77777777" w:rsidR="005879F2" w:rsidRPr="003C0CD6" w:rsidRDefault="005879F2" w:rsidP="003C0CD6">
      <w:pPr>
        <w:spacing w:line="240" w:lineRule="auto"/>
        <w:rPr>
          <w:szCs w:val="22"/>
        </w:rPr>
      </w:pPr>
    </w:p>
    <w:p w14:paraId="77A9F83B" w14:textId="77777777" w:rsidR="005879F2" w:rsidRPr="003C0CD6" w:rsidRDefault="003973D2" w:rsidP="003C0CD6">
      <w:pPr>
        <w:tabs>
          <w:tab w:val="left" w:pos="426"/>
          <w:tab w:val="left" w:pos="747"/>
        </w:tabs>
        <w:spacing w:line="240" w:lineRule="auto"/>
        <w:rPr>
          <w:szCs w:val="22"/>
        </w:rPr>
      </w:pPr>
      <w:r>
        <w:rPr>
          <w:szCs w:val="22"/>
        </w:rPr>
        <w:t>M</w:t>
      </w:r>
      <w:r w:rsidR="005879F2" w:rsidRPr="003C0CD6">
        <w:rPr>
          <w:szCs w:val="22"/>
        </w:rPr>
        <w:t>enstruáció alatt nem szabad a kezelést alkalmazni. A kezelést be kell fejezni a menstruáció kezdete előtt.</w:t>
      </w:r>
    </w:p>
    <w:p w14:paraId="4EA4EAB1" w14:textId="77777777" w:rsidR="00951A27" w:rsidRPr="003C0CD6" w:rsidRDefault="00951A27" w:rsidP="003C0CD6">
      <w:pPr>
        <w:tabs>
          <w:tab w:val="left" w:pos="426"/>
          <w:tab w:val="left" w:pos="747"/>
        </w:tabs>
        <w:spacing w:line="240" w:lineRule="auto"/>
        <w:rPr>
          <w:szCs w:val="22"/>
        </w:rPr>
      </w:pPr>
    </w:p>
    <w:p w14:paraId="27CC5A80" w14:textId="77777777" w:rsidR="00951A27" w:rsidRPr="003C0CD6" w:rsidRDefault="00951A27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 xml:space="preserve">A kezelés </w:t>
      </w:r>
      <w:r w:rsidR="0069111D" w:rsidRPr="003C0CD6">
        <w:rPr>
          <w:noProof/>
          <w:szCs w:val="22"/>
        </w:rPr>
        <w:t xml:space="preserve">ideje </w:t>
      </w:r>
      <w:r w:rsidRPr="003C0CD6">
        <w:rPr>
          <w:noProof/>
          <w:szCs w:val="22"/>
        </w:rPr>
        <w:t xml:space="preserve">alatt </w:t>
      </w:r>
      <w:r w:rsidR="002B7B24" w:rsidRPr="003C0CD6">
        <w:rPr>
          <w:szCs w:val="22"/>
        </w:rPr>
        <w:t xml:space="preserve">kerülni kell a tampon, hüvelyzuhany, spermaölő hatású </w:t>
      </w:r>
      <w:r w:rsidRPr="003C0CD6">
        <w:rPr>
          <w:noProof/>
          <w:szCs w:val="22"/>
        </w:rPr>
        <w:t xml:space="preserve">készítmény vagy egyéb hüvelyi készítmény </w:t>
      </w:r>
      <w:r w:rsidR="002B7B24" w:rsidRPr="003C0CD6">
        <w:rPr>
          <w:szCs w:val="22"/>
        </w:rPr>
        <w:t>használatát</w:t>
      </w:r>
      <w:r w:rsidRPr="003C0CD6">
        <w:rPr>
          <w:noProof/>
          <w:szCs w:val="22"/>
        </w:rPr>
        <w:t>.</w:t>
      </w:r>
    </w:p>
    <w:p w14:paraId="65B89DF0" w14:textId="77777777" w:rsidR="00951A27" w:rsidRPr="003C0CD6" w:rsidRDefault="00951A27" w:rsidP="003C0CD6">
      <w:pPr>
        <w:spacing w:line="240" w:lineRule="auto"/>
        <w:ind w:right="-2"/>
        <w:rPr>
          <w:noProof/>
          <w:szCs w:val="22"/>
        </w:rPr>
      </w:pPr>
    </w:p>
    <w:p w14:paraId="768FFE4A" w14:textId="77777777" w:rsidR="005879F2" w:rsidRPr="003C0CD6" w:rsidRDefault="00951A27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>A szexuális aktus kerülendő a kezelés alatt, mivel a partner is megfertőződhet.</w:t>
      </w:r>
    </w:p>
    <w:p w14:paraId="0D1B51A0" w14:textId="77777777" w:rsidR="00951A27" w:rsidRPr="003C0CD6" w:rsidRDefault="00951A27" w:rsidP="003C0CD6">
      <w:pPr>
        <w:spacing w:line="240" w:lineRule="auto"/>
        <w:rPr>
          <w:i/>
          <w:szCs w:val="22"/>
          <w:u w:val="single"/>
        </w:rPr>
      </w:pPr>
    </w:p>
    <w:p w14:paraId="6C171A99" w14:textId="77777777" w:rsidR="001A0C86" w:rsidRPr="003C0CD6" w:rsidRDefault="001A0C86" w:rsidP="003C0CD6">
      <w:pPr>
        <w:spacing w:line="240" w:lineRule="auto"/>
        <w:rPr>
          <w:szCs w:val="22"/>
        </w:rPr>
      </w:pPr>
      <w:r w:rsidRPr="003C0CD6">
        <w:rPr>
          <w:szCs w:val="22"/>
        </w:rPr>
        <w:t xml:space="preserve">A </w:t>
      </w:r>
      <w:r w:rsidR="00DC66DB">
        <w:rPr>
          <w:szCs w:val="22"/>
        </w:rPr>
        <w:t xml:space="preserve">nemi szervek területén alkalmazott </w:t>
      </w:r>
      <w:proofErr w:type="spellStart"/>
      <w:r w:rsidR="00964FFC">
        <w:rPr>
          <w:szCs w:val="22"/>
        </w:rPr>
        <w:t>klotrimazol</w:t>
      </w:r>
      <w:proofErr w:type="spellEnd"/>
      <w:r w:rsidR="002B7B24" w:rsidRPr="003C0CD6">
        <w:rPr>
          <w:szCs w:val="22"/>
        </w:rPr>
        <w:t xml:space="preserve"> </w:t>
      </w:r>
      <w:r w:rsidR="00673CA7" w:rsidRPr="003C0CD6">
        <w:rPr>
          <w:szCs w:val="22"/>
        </w:rPr>
        <w:t>krém</w:t>
      </w:r>
      <w:r w:rsidRPr="003C0CD6">
        <w:rPr>
          <w:szCs w:val="22"/>
        </w:rPr>
        <w:t xml:space="preserve"> </w:t>
      </w:r>
      <w:r w:rsidR="00DC66DB">
        <w:rPr>
          <w:szCs w:val="22"/>
        </w:rPr>
        <w:t xml:space="preserve">az alkalmazás ideje alatt </w:t>
      </w:r>
      <w:r w:rsidR="002B7B24" w:rsidRPr="003C0CD6">
        <w:rPr>
          <w:szCs w:val="22"/>
        </w:rPr>
        <w:t>csökken</w:t>
      </w:r>
      <w:r w:rsidR="00755446">
        <w:rPr>
          <w:szCs w:val="22"/>
        </w:rPr>
        <w:t>t</w:t>
      </w:r>
      <w:r w:rsidR="002B7B24" w:rsidRPr="003C0CD6">
        <w:rPr>
          <w:szCs w:val="22"/>
        </w:rPr>
        <w:t>het</w:t>
      </w:r>
      <w:r w:rsidR="00964FFC">
        <w:rPr>
          <w:szCs w:val="22"/>
        </w:rPr>
        <w:t>i</w:t>
      </w:r>
      <w:r w:rsidR="002B7B24" w:rsidRPr="003C0CD6">
        <w:rPr>
          <w:szCs w:val="22"/>
        </w:rPr>
        <w:t xml:space="preserve"> </w:t>
      </w:r>
      <w:r w:rsidRPr="003C0CD6">
        <w:rPr>
          <w:szCs w:val="22"/>
        </w:rPr>
        <w:t xml:space="preserve">a latex anyagú fogamzásgátló eszközök (gumióvszer, pesszárium) </w:t>
      </w:r>
      <w:r w:rsidR="002B7B24" w:rsidRPr="003C0CD6">
        <w:rPr>
          <w:szCs w:val="22"/>
        </w:rPr>
        <w:t>hatásosság</w:t>
      </w:r>
      <w:r w:rsidR="00964FFC">
        <w:rPr>
          <w:szCs w:val="22"/>
        </w:rPr>
        <w:t xml:space="preserve">át </w:t>
      </w:r>
      <w:r w:rsidR="002B7B24" w:rsidRPr="003C0CD6">
        <w:rPr>
          <w:szCs w:val="22"/>
        </w:rPr>
        <w:t xml:space="preserve">és </w:t>
      </w:r>
      <w:r w:rsidRPr="003C0CD6">
        <w:rPr>
          <w:szCs w:val="22"/>
        </w:rPr>
        <w:t>biztonságosság</w:t>
      </w:r>
      <w:r w:rsidR="00964FFC">
        <w:rPr>
          <w:szCs w:val="22"/>
        </w:rPr>
        <w:t>át</w:t>
      </w:r>
      <w:r w:rsidRPr="003C0CD6">
        <w:rPr>
          <w:szCs w:val="22"/>
        </w:rPr>
        <w:t>. Ez a hatás átmeneti és csak a kezelés időtartamára korlátozódik.</w:t>
      </w:r>
    </w:p>
    <w:p w14:paraId="4D64579E" w14:textId="77777777" w:rsidR="006A6EED" w:rsidRPr="003C0CD6" w:rsidRDefault="006A6EED" w:rsidP="003C0CD6">
      <w:pPr>
        <w:spacing w:line="240" w:lineRule="auto"/>
        <w:ind w:right="-2"/>
        <w:rPr>
          <w:noProof/>
          <w:szCs w:val="22"/>
        </w:rPr>
      </w:pPr>
    </w:p>
    <w:p w14:paraId="1D8221F1" w14:textId="77777777" w:rsidR="001A1DFF" w:rsidRPr="003C0CD6" w:rsidRDefault="001A1DFF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Gyermekek és serdülők</w:t>
      </w:r>
    </w:p>
    <w:p w14:paraId="245CD05A" w14:textId="77777777" w:rsidR="001A1DFF" w:rsidRPr="003C0CD6" w:rsidRDefault="002B7B24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 xml:space="preserve">A Canesten Kombi Uno 500 mg lágy hüvelykapszula és krém </w:t>
      </w:r>
      <w:r w:rsidR="00BD3C68" w:rsidRPr="003C0CD6">
        <w:rPr>
          <w:noProof/>
          <w:szCs w:val="22"/>
        </w:rPr>
        <w:t>18</w:t>
      </w:r>
      <w:r w:rsidR="00907C37" w:rsidRPr="003C0CD6">
        <w:rPr>
          <w:noProof/>
          <w:szCs w:val="22"/>
        </w:rPr>
        <w:t xml:space="preserve"> éves kor alatt</w:t>
      </w:r>
      <w:r w:rsidR="00DB326D">
        <w:rPr>
          <w:noProof/>
          <w:szCs w:val="22"/>
        </w:rPr>
        <w:t>i alkalmazása nem javasolt</w:t>
      </w:r>
      <w:r w:rsidR="00907C37" w:rsidRPr="003C0CD6">
        <w:rPr>
          <w:noProof/>
          <w:szCs w:val="22"/>
        </w:rPr>
        <w:t xml:space="preserve"> a biztonságosságra és a hatásosságra vonatkozó adatok hiánya miatt</w:t>
      </w:r>
      <w:r w:rsidR="001A1DFF" w:rsidRPr="003C0CD6">
        <w:rPr>
          <w:noProof/>
          <w:szCs w:val="22"/>
        </w:rPr>
        <w:t>.</w:t>
      </w:r>
    </w:p>
    <w:p w14:paraId="17B1D035" w14:textId="77777777" w:rsidR="001457D0" w:rsidRPr="003C0CD6" w:rsidRDefault="001457D0" w:rsidP="003C0CD6">
      <w:pPr>
        <w:spacing w:line="240" w:lineRule="auto"/>
        <w:ind w:right="-2"/>
        <w:rPr>
          <w:noProof/>
          <w:szCs w:val="22"/>
        </w:rPr>
      </w:pPr>
    </w:p>
    <w:p w14:paraId="1B8D4DFC" w14:textId="77777777" w:rsidR="00E95E27" w:rsidRPr="003C0CD6" w:rsidRDefault="00E95E27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Egyéb gyógyszerek és a Canesten Kombi Uno 500 mg lágy hüvelykapszula és krém</w:t>
      </w:r>
    </w:p>
    <w:p w14:paraId="16F57007" w14:textId="77777777" w:rsidR="003D3542" w:rsidRPr="003C0CD6" w:rsidRDefault="003D3542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>Feltétlenül tájékoztassa kezelőorvosát vagy gyógyszerészét a jelenleg vagy nemrégiben szedett</w:t>
      </w:r>
      <w:r w:rsidR="005879F2" w:rsidRPr="003C0CD6">
        <w:rPr>
          <w:noProof/>
          <w:szCs w:val="22"/>
        </w:rPr>
        <w:t>, vagy szedni tervezett</w:t>
      </w:r>
      <w:r w:rsidRPr="003C0CD6">
        <w:rPr>
          <w:noProof/>
          <w:szCs w:val="22"/>
        </w:rPr>
        <w:t xml:space="preserve"> egyéb gyógyszereiről</w:t>
      </w:r>
      <w:r w:rsidR="001A1DFF" w:rsidRPr="003C0CD6">
        <w:rPr>
          <w:noProof/>
          <w:szCs w:val="22"/>
        </w:rPr>
        <w:t>.</w:t>
      </w:r>
    </w:p>
    <w:p w14:paraId="60D767DA" w14:textId="77777777" w:rsidR="005879F2" w:rsidRPr="003C0CD6" w:rsidRDefault="005879F2" w:rsidP="003C0CD6">
      <w:pPr>
        <w:spacing w:line="240" w:lineRule="auto"/>
        <w:rPr>
          <w:noProof/>
          <w:szCs w:val="22"/>
        </w:rPr>
      </w:pPr>
    </w:p>
    <w:p w14:paraId="42B7EF96" w14:textId="77777777" w:rsidR="005C5A17" w:rsidRPr="003C0CD6" w:rsidRDefault="005C5A17" w:rsidP="003C0CD6">
      <w:pPr>
        <w:pStyle w:val="Szvegtrzs"/>
        <w:spacing w:after="0" w:line="240" w:lineRule="auto"/>
        <w:rPr>
          <w:szCs w:val="22"/>
          <w:u w:val="single"/>
        </w:rPr>
      </w:pPr>
      <w:proofErr w:type="spellStart"/>
      <w:r w:rsidRPr="003C0CD6">
        <w:rPr>
          <w:szCs w:val="22"/>
          <w:u w:val="single"/>
        </w:rPr>
        <w:t>Takrolimusz</w:t>
      </w:r>
      <w:proofErr w:type="spellEnd"/>
      <w:r w:rsidR="005879F2" w:rsidRPr="003C0CD6">
        <w:rPr>
          <w:szCs w:val="22"/>
          <w:u w:val="single"/>
        </w:rPr>
        <w:t xml:space="preserve">, </w:t>
      </w:r>
      <w:proofErr w:type="spellStart"/>
      <w:r w:rsidR="005879F2" w:rsidRPr="003C0CD6">
        <w:rPr>
          <w:szCs w:val="22"/>
          <w:u w:val="single"/>
        </w:rPr>
        <w:t>szirolimusz</w:t>
      </w:r>
      <w:proofErr w:type="spellEnd"/>
    </w:p>
    <w:p w14:paraId="256F1BB8" w14:textId="77777777" w:rsidR="005879F2" w:rsidRPr="003C0CD6" w:rsidRDefault="005879F2" w:rsidP="003C0CD6">
      <w:pPr>
        <w:pStyle w:val="Szvegtrzs"/>
        <w:spacing w:after="0" w:line="240" w:lineRule="auto"/>
        <w:rPr>
          <w:szCs w:val="22"/>
        </w:rPr>
      </w:pPr>
      <w:r w:rsidRPr="003C0CD6">
        <w:rPr>
          <w:szCs w:val="22"/>
        </w:rPr>
        <w:t xml:space="preserve">A hüvelyben alkalmazott </w:t>
      </w:r>
      <w:proofErr w:type="spellStart"/>
      <w:r w:rsidRPr="003C0CD6">
        <w:rPr>
          <w:szCs w:val="22"/>
        </w:rPr>
        <w:t>klotrimazol</w:t>
      </w:r>
      <w:proofErr w:type="spellEnd"/>
      <w:r w:rsidRPr="003C0CD6">
        <w:rPr>
          <w:szCs w:val="22"/>
        </w:rPr>
        <w:t xml:space="preserve"> és a szájon át alkalmazott </w:t>
      </w:r>
      <w:proofErr w:type="spellStart"/>
      <w:r w:rsidRPr="003C0CD6">
        <w:rPr>
          <w:szCs w:val="22"/>
        </w:rPr>
        <w:t>takrolimusz</w:t>
      </w:r>
      <w:proofErr w:type="spellEnd"/>
      <w:r w:rsidRPr="003C0CD6">
        <w:rPr>
          <w:szCs w:val="22"/>
        </w:rPr>
        <w:t xml:space="preserve"> és </w:t>
      </w:r>
      <w:proofErr w:type="spellStart"/>
      <w:r w:rsidRPr="003C0CD6">
        <w:rPr>
          <w:szCs w:val="22"/>
        </w:rPr>
        <w:t>szirolimusz</w:t>
      </w:r>
      <w:proofErr w:type="spellEnd"/>
      <w:r w:rsidRPr="003C0CD6">
        <w:rPr>
          <w:szCs w:val="22"/>
        </w:rPr>
        <w:t xml:space="preserve"> (</w:t>
      </w:r>
      <w:proofErr w:type="spellStart"/>
      <w:r w:rsidRPr="003C0CD6">
        <w:rPr>
          <w:szCs w:val="22"/>
        </w:rPr>
        <w:t>immunszupresszáns</w:t>
      </w:r>
      <w:proofErr w:type="spellEnd"/>
      <w:r w:rsidRPr="003C0CD6">
        <w:rPr>
          <w:szCs w:val="22"/>
        </w:rPr>
        <w:t xml:space="preserve"> szerek) együtt alkalmazva megemelkedett </w:t>
      </w:r>
      <w:proofErr w:type="spellStart"/>
      <w:r w:rsidRPr="003C0CD6">
        <w:rPr>
          <w:szCs w:val="22"/>
        </w:rPr>
        <w:t>takrolimusz</w:t>
      </w:r>
      <w:proofErr w:type="spellEnd"/>
      <w:r w:rsidRPr="003C0CD6">
        <w:rPr>
          <w:szCs w:val="22"/>
        </w:rPr>
        <w:t xml:space="preserve">-, és </w:t>
      </w:r>
      <w:proofErr w:type="spellStart"/>
      <w:r w:rsidRPr="003C0CD6">
        <w:rPr>
          <w:szCs w:val="22"/>
        </w:rPr>
        <w:t>szirolimusz</w:t>
      </w:r>
      <w:proofErr w:type="spellEnd"/>
      <w:r w:rsidR="00C31B86" w:rsidRPr="003C0CD6">
        <w:rPr>
          <w:szCs w:val="22"/>
        </w:rPr>
        <w:t xml:space="preserve"> </w:t>
      </w:r>
      <w:r w:rsidRPr="003C0CD6">
        <w:rPr>
          <w:szCs w:val="22"/>
        </w:rPr>
        <w:t xml:space="preserve">szintet eredményezhet. Ebben az esetben körültekintő orvosi megfigyelés szükséges, és figyelni kell a </w:t>
      </w:r>
      <w:proofErr w:type="spellStart"/>
      <w:r w:rsidRPr="003C0CD6">
        <w:rPr>
          <w:szCs w:val="22"/>
        </w:rPr>
        <w:t>takrolimusz</w:t>
      </w:r>
      <w:proofErr w:type="spellEnd"/>
      <w:r w:rsidRPr="003C0CD6">
        <w:rPr>
          <w:szCs w:val="22"/>
        </w:rPr>
        <w:t xml:space="preserve">- vagy </w:t>
      </w:r>
      <w:proofErr w:type="spellStart"/>
      <w:r w:rsidRPr="003C0CD6">
        <w:rPr>
          <w:szCs w:val="22"/>
        </w:rPr>
        <w:t>szirolimusz</w:t>
      </w:r>
      <w:proofErr w:type="spellEnd"/>
      <w:r w:rsidRPr="003C0CD6">
        <w:rPr>
          <w:szCs w:val="22"/>
        </w:rPr>
        <w:noBreakHyphen/>
        <w:t>túladagolás tüneteinek megjelenését.</w:t>
      </w:r>
    </w:p>
    <w:p w14:paraId="32872D99" w14:textId="77777777" w:rsidR="009C1BD8" w:rsidRPr="003C0CD6" w:rsidRDefault="009C1BD8" w:rsidP="003C0CD6">
      <w:pPr>
        <w:spacing w:line="240" w:lineRule="auto"/>
        <w:ind w:right="-2"/>
        <w:rPr>
          <w:szCs w:val="22"/>
        </w:rPr>
      </w:pPr>
    </w:p>
    <w:p w14:paraId="06ED1290" w14:textId="77777777" w:rsidR="003D3542" w:rsidRPr="003C0CD6" w:rsidRDefault="003D3542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Terhesség</w:t>
      </w:r>
      <w:r w:rsidR="0069111D" w:rsidRPr="003C0CD6">
        <w:rPr>
          <w:b/>
          <w:noProof/>
          <w:szCs w:val="22"/>
        </w:rPr>
        <w:t>,</w:t>
      </w:r>
      <w:r w:rsidRPr="003C0CD6">
        <w:rPr>
          <w:b/>
          <w:noProof/>
          <w:szCs w:val="22"/>
        </w:rPr>
        <w:t xml:space="preserve"> szoptatás</w:t>
      </w:r>
      <w:r w:rsidR="005879F2" w:rsidRPr="003C0CD6">
        <w:rPr>
          <w:b/>
          <w:noProof/>
          <w:szCs w:val="22"/>
        </w:rPr>
        <w:t xml:space="preserve"> és termékenység</w:t>
      </w:r>
    </w:p>
    <w:p w14:paraId="4FEDD8D5" w14:textId="77777777" w:rsidR="00DF6B86" w:rsidRPr="003C0CD6" w:rsidRDefault="00DF6B86" w:rsidP="003C0CD6">
      <w:pPr>
        <w:keepNext/>
        <w:spacing w:line="240" w:lineRule="auto"/>
        <w:ind w:left="15"/>
        <w:rPr>
          <w:szCs w:val="22"/>
        </w:rPr>
      </w:pPr>
      <w:r w:rsidRPr="003C0CD6">
        <w:rPr>
          <w:iCs/>
          <w:szCs w:val="22"/>
        </w:rPr>
        <w:t>Ha Ön terhes vagy szoptat, illetve</w:t>
      </w:r>
      <w:r w:rsidR="00FA282A">
        <w:rPr>
          <w:iCs/>
          <w:szCs w:val="22"/>
        </w:rPr>
        <w:t>,</w:t>
      </w:r>
      <w:r w:rsidRPr="003C0CD6">
        <w:rPr>
          <w:iCs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72A437E5" w14:textId="77777777" w:rsidR="005879F2" w:rsidRPr="003C0CD6" w:rsidRDefault="005879F2" w:rsidP="003C0CD6">
      <w:pPr>
        <w:spacing w:line="240" w:lineRule="auto"/>
        <w:ind w:right="-2"/>
        <w:rPr>
          <w:b/>
          <w:szCs w:val="22"/>
        </w:rPr>
      </w:pPr>
    </w:p>
    <w:p w14:paraId="21014833" w14:textId="77777777" w:rsidR="005879F2" w:rsidRPr="003C0CD6" w:rsidRDefault="005879F2" w:rsidP="003C0CD6">
      <w:pPr>
        <w:pStyle w:val="Cmsor8"/>
        <w:spacing w:before="0" w:after="0" w:line="240" w:lineRule="auto"/>
        <w:rPr>
          <w:rFonts w:ascii="Times New Roman" w:hAnsi="Times New Roman"/>
          <w:i w:val="0"/>
          <w:sz w:val="22"/>
          <w:szCs w:val="22"/>
          <w:u w:val="single"/>
          <w:lang w:val="hu-HU"/>
        </w:rPr>
      </w:pPr>
      <w:r w:rsidRPr="003C0CD6">
        <w:rPr>
          <w:rFonts w:ascii="Times New Roman" w:hAnsi="Times New Roman"/>
          <w:i w:val="0"/>
          <w:sz w:val="22"/>
          <w:szCs w:val="22"/>
          <w:u w:val="single"/>
          <w:lang w:val="hu-HU"/>
        </w:rPr>
        <w:t>Terhesség</w:t>
      </w:r>
    </w:p>
    <w:p w14:paraId="493B97AE" w14:textId="77777777" w:rsidR="00755446" w:rsidRDefault="005879F2" w:rsidP="00964FFC">
      <w:pPr>
        <w:spacing w:line="240" w:lineRule="auto"/>
        <w:rPr>
          <w:szCs w:val="22"/>
        </w:rPr>
      </w:pPr>
      <w:r w:rsidRPr="003C0CD6">
        <w:rPr>
          <w:szCs w:val="22"/>
        </w:rPr>
        <w:t>A készítmény rendeltetésszerű alkalmazása esetén a hatóanyagnak igen kis mennyisége szívódik fel, így nem valószínűsíthető az ártalmassága</w:t>
      </w:r>
      <w:r w:rsidR="002C2B4C">
        <w:rPr>
          <w:szCs w:val="22"/>
        </w:rPr>
        <w:t>.</w:t>
      </w:r>
      <w:r w:rsidR="00964FFC" w:rsidRPr="00964FFC">
        <w:t xml:space="preserve"> </w:t>
      </w:r>
      <w:r w:rsidR="00964FFC" w:rsidRPr="00964FFC">
        <w:rPr>
          <w:szCs w:val="22"/>
        </w:rPr>
        <w:t xml:space="preserve">A </w:t>
      </w:r>
      <w:proofErr w:type="spellStart"/>
      <w:r w:rsidR="00964FFC" w:rsidRPr="00964FFC">
        <w:rPr>
          <w:szCs w:val="22"/>
        </w:rPr>
        <w:t>klotrimazol</w:t>
      </w:r>
      <w:proofErr w:type="spellEnd"/>
      <w:r w:rsidR="00964FFC" w:rsidRPr="00964FFC">
        <w:rPr>
          <w:szCs w:val="22"/>
        </w:rPr>
        <w:t xml:space="preserve"> terhesség alatt alkalmazható, de csak egészségügyi szakember irányításával.</w:t>
      </w:r>
    </w:p>
    <w:p w14:paraId="0E36CF2C" w14:textId="77777777" w:rsidR="005879F2" w:rsidRPr="003C0CD6" w:rsidRDefault="005879F2" w:rsidP="00964FFC">
      <w:pPr>
        <w:spacing w:line="240" w:lineRule="auto"/>
        <w:rPr>
          <w:b/>
          <w:szCs w:val="22"/>
        </w:rPr>
      </w:pPr>
      <w:r w:rsidRPr="003C0CD6">
        <w:rPr>
          <w:b/>
          <w:szCs w:val="22"/>
        </w:rPr>
        <w:t>Terhesség alatt a hüvely</w:t>
      </w:r>
      <w:r w:rsidR="003A2210" w:rsidRPr="003C0CD6">
        <w:rPr>
          <w:b/>
          <w:szCs w:val="22"/>
        </w:rPr>
        <w:t>kapszulát</w:t>
      </w:r>
      <w:r w:rsidRPr="003C0CD6">
        <w:rPr>
          <w:b/>
          <w:szCs w:val="22"/>
        </w:rPr>
        <w:t xml:space="preserve"> </w:t>
      </w:r>
      <w:proofErr w:type="spellStart"/>
      <w:r w:rsidRPr="003C0CD6">
        <w:rPr>
          <w:b/>
          <w:szCs w:val="22"/>
        </w:rPr>
        <w:t>applikátor</w:t>
      </w:r>
      <w:proofErr w:type="spellEnd"/>
      <w:r w:rsidRPr="003C0CD6">
        <w:rPr>
          <w:b/>
          <w:szCs w:val="22"/>
        </w:rPr>
        <w:t xml:space="preserve"> nélkül kell használni.</w:t>
      </w:r>
    </w:p>
    <w:p w14:paraId="67B6801B" w14:textId="77777777" w:rsidR="005879F2" w:rsidRPr="003C0CD6" w:rsidRDefault="005879F2" w:rsidP="003C0CD6">
      <w:pPr>
        <w:spacing w:line="240" w:lineRule="auto"/>
        <w:rPr>
          <w:szCs w:val="22"/>
        </w:rPr>
      </w:pPr>
    </w:p>
    <w:p w14:paraId="5F5D83B1" w14:textId="77777777" w:rsidR="005879F2" w:rsidRPr="003C0CD6" w:rsidRDefault="005879F2" w:rsidP="003C0CD6">
      <w:pPr>
        <w:spacing w:line="240" w:lineRule="auto"/>
        <w:rPr>
          <w:szCs w:val="22"/>
          <w:u w:val="single"/>
        </w:rPr>
      </w:pPr>
      <w:r w:rsidRPr="003C0CD6">
        <w:rPr>
          <w:szCs w:val="22"/>
          <w:u w:val="single"/>
        </w:rPr>
        <w:t>Szoptatás</w:t>
      </w:r>
    </w:p>
    <w:p w14:paraId="21920F1E" w14:textId="77777777" w:rsidR="00A013B1" w:rsidRDefault="00A013B1" w:rsidP="00A013B1">
      <w:pPr>
        <w:pStyle w:val="NormlWeb"/>
        <w:spacing w:before="0" w:beforeAutospacing="0" w:after="0" w:afterAutospacing="0"/>
        <w:rPr>
          <w:sz w:val="22"/>
          <w:szCs w:val="22"/>
        </w:rPr>
      </w:pPr>
      <w:bookmarkStart w:id="2" w:name="_Hlk67408962"/>
      <w:r w:rsidRPr="00A007D2">
        <w:rPr>
          <w:sz w:val="22"/>
          <w:szCs w:val="22"/>
        </w:rPr>
        <w:t xml:space="preserve">Nincsenek adatok a </w:t>
      </w:r>
      <w:proofErr w:type="spellStart"/>
      <w:r w:rsidRPr="00A007D2">
        <w:rPr>
          <w:sz w:val="22"/>
          <w:szCs w:val="22"/>
        </w:rPr>
        <w:t>klotrimazol</w:t>
      </w:r>
      <w:proofErr w:type="spellEnd"/>
      <w:r w:rsidRPr="00A007D2">
        <w:rPr>
          <w:sz w:val="22"/>
          <w:szCs w:val="22"/>
        </w:rPr>
        <w:t xml:space="preserve"> humán anyatejbe történő kiválasztódásáról. Helyi alkalmazás során a felszívódás minimális, és valószínűleg nem vezet szisztémás hatásokhoz. A </w:t>
      </w:r>
      <w:proofErr w:type="spellStart"/>
      <w:r w:rsidRPr="00A007D2">
        <w:rPr>
          <w:sz w:val="22"/>
          <w:szCs w:val="22"/>
        </w:rPr>
        <w:t>klotrimazol</w:t>
      </w:r>
      <w:proofErr w:type="spellEnd"/>
      <w:r w:rsidRPr="00A007D2">
        <w:rPr>
          <w:sz w:val="22"/>
          <w:szCs w:val="22"/>
        </w:rPr>
        <w:t xml:space="preserve"> alkalmazható szoptatás alatt.</w:t>
      </w:r>
    </w:p>
    <w:p w14:paraId="7B5AC85D" w14:textId="77777777" w:rsidR="00A013B1" w:rsidRDefault="00A013B1" w:rsidP="00A013B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4C58926" w14:textId="77777777" w:rsidR="00A013B1" w:rsidRPr="00E12FB2" w:rsidRDefault="00A013B1" w:rsidP="00E12FB2">
      <w:pPr>
        <w:pStyle w:val="NormlWeb"/>
        <w:keepNext/>
        <w:spacing w:before="0" w:beforeAutospacing="0" w:after="0" w:afterAutospacing="0"/>
        <w:rPr>
          <w:sz w:val="22"/>
          <w:szCs w:val="22"/>
          <w:u w:val="single"/>
        </w:rPr>
      </w:pPr>
      <w:r w:rsidRPr="00E12FB2">
        <w:rPr>
          <w:sz w:val="22"/>
          <w:szCs w:val="22"/>
          <w:u w:val="single"/>
        </w:rPr>
        <w:lastRenderedPageBreak/>
        <w:t>Termékenység</w:t>
      </w:r>
    </w:p>
    <w:p w14:paraId="092B7044" w14:textId="77777777" w:rsidR="00A013B1" w:rsidRDefault="00A013B1" w:rsidP="00A013B1">
      <w:pPr>
        <w:pStyle w:val="NormlWeb"/>
        <w:keepNext/>
        <w:spacing w:before="0" w:beforeAutospacing="0" w:after="0" w:afterAutospacing="0"/>
        <w:rPr>
          <w:sz w:val="22"/>
          <w:szCs w:val="22"/>
        </w:rPr>
      </w:pPr>
      <w:r w:rsidRPr="00A013B1">
        <w:rPr>
          <w:sz w:val="22"/>
          <w:szCs w:val="22"/>
        </w:rPr>
        <w:t xml:space="preserve">Nem végeztek a </w:t>
      </w:r>
      <w:proofErr w:type="spellStart"/>
      <w:r w:rsidRPr="00A013B1">
        <w:rPr>
          <w:sz w:val="22"/>
          <w:szCs w:val="22"/>
        </w:rPr>
        <w:t>klotrimazol</w:t>
      </w:r>
      <w:proofErr w:type="spellEnd"/>
      <w:r w:rsidRPr="00A013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termékenységre </w:t>
      </w:r>
      <w:r w:rsidRPr="00A013B1">
        <w:rPr>
          <w:sz w:val="22"/>
          <w:szCs w:val="22"/>
        </w:rPr>
        <w:t xml:space="preserve">gyakorolt hatásáról </w:t>
      </w:r>
      <w:r>
        <w:rPr>
          <w:sz w:val="22"/>
          <w:szCs w:val="22"/>
        </w:rPr>
        <w:t xml:space="preserve">embereken </w:t>
      </w:r>
      <w:r w:rsidRPr="00A013B1">
        <w:rPr>
          <w:sz w:val="22"/>
          <w:szCs w:val="22"/>
        </w:rPr>
        <w:t xml:space="preserve">vizsgálatokat, </w:t>
      </w:r>
      <w:r>
        <w:rPr>
          <w:sz w:val="22"/>
          <w:szCs w:val="22"/>
        </w:rPr>
        <w:t>azonban</w:t>
      </w:r>
      <w:r w:rsidRPr="00A013B1">
        <w:rPr>
          <w:sz w:val="22"/>
          <w:szCs w:val="22"/>
        </w:rPr>
        <w:t xml:space="preserve"> az állatokon végzett vizsgálatok a gyógyszerrel nem mutattak ki a termékenységre gyakorolt hatásokat.</w:t>
      </w:r>
    </w:p>
    <w:bookmarkEnd w:id="2"/>
    <w:p w14:paraId="627EA509" w14:textId="77777777" w:rsidR="00A013B1" w:rsidRPr="00295843" w:rsidRDefault="00A013B1" w:rsidP="00A013B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2F8E3D49" w14:textId="77777777" w:rsidR="003D3542" w:rsidRPr="003C0CD6" w:rsidRDefault="003D3542" w:rsidP="00E12FB2">
      <w:pPr>
        <w:keepNext/>
        <w:spacing w:line="240" w:lineRule="auto"/>
        <w:ind w:right="-28"/>
        <w:rPr>
          <w:b/>
          <w:noProof/>
          <w:szCs w:val="22"/>
        </w:rPr>
      </w:pPr>
      <w:r w:rsidRPr="003C0CD6">
        <w:rPr>
          <w:b/>
          <w:noProof/>
          <w:szCs w:val="22"/>
        </w:rPr>
        <w:t xml:space="preserve">A készítmény hatásai a gépjárművezetéshez és </w:t>
      </w:r>
      <w:r w:rsidR="00DF6B86" w:rsidRPr="003C0CD6">
        <w:rPr>
          <w:b/>
          <w:noProof/>
          <w:szCs w:val="22"/>
        </w:rPr>
        <w:t xml:space="preserve">a </w:t>
      </w:r>
      <w:r w:rsidRPr="003C0CD6">
        <w:rPr>
          <w:b/>
          <w:noProof/>
          <w:szCs w:val="22"/>
        </w:rPr>
        <w:t>gépek kezeléséhez szükséges képességekre</w:t>
      </w:r>
    </w:p>
    <w:p w14:paraId="7ED1EC63" w14:textId="77777777" w:rsidR="003D3542" w:rsidRPr="003C0CD6" w:rsidRDefault="005879F2" w:rsidP="00E12FB2">
      <w:pPr>
        <w:keepNext/>
        <w:spacing w:line="240" w:lineRule="auto"/>
        <w:ind w:right="-28"/>
        <w:rPr>
          <w:noProof/>
          <w:szCs w:val="22"/>
        </w:rPr>
      </w:pPr>
      <w:r w:rsidRPr="003C0CD6">
        <w:rPr>
          <w:szCs w:val="22"/>
        </w:rPr>
        <w:t>A gyógyszer nem</w:t>
      </w:r>
      <w:r w:rsidR="00DC66DB">
        <w:rPr>
          <w:szCs w:val="22"/>
        </w:rPr>
        <w:t>,</w:t>
      </w:r>
      <w:r w:rsidRPr="003C0CD6">
        <w:rPr>
          <w:szCs w:val="22"/>
        </w:rPr>
        <w:t xml:space="preserve"> vagy csak elhanyagolható mértékben befolyásolja a gépjárművezetéshez és </w:t>
      </w:r>
      <w:r w:rsidR="00DF6B86" w:rsidRPr="003C0CD6">
        <w:rPr>
          <w:szCs w:val="22"/>
        </w:rPr>
        <w:t xml:space="preserve">a </w:t>
      </w:r>
      <w:r w:rsidRPr="003C0CD6">
        <w:rPr>
          <w:szCs w:val="22"/>
        </w:rPr>
        <w:t>gépek kezeléséhez szükséges képességeket.</w:t>
      </w:r>
    </w:p>
    <w:p w14:paraId="56668E1F" w14:textId="77777777" w:rsidR="005879F2" w:rsidRPr="003C0CD6" w:rsidRDefault="005879F2" w:rsidP="003C0CD6">
      <w:pPr>
        <w:spacing w:line="240" w:lineRule="auto"/>
        <w:ind w:right="-29"/>
        <w:rPr>
          <w:noProof/>
          <w:szCs w:val="22"/>
        </w:rPr>
      </w:pPr>
    </w:p>
    <w:p w14:paraId="3767145A" w14:textId="77777777" w:rsidR="00E95E27" w:rsidRPr="003C0CD6" w:rsidRDefault="00E95E27" w:rsidP="003C0CD6">
      <w:pPr>
        <w:tabs>
          <w:tab w:val="left" w:pos="426"/>
          <w:tab w:val="left" w:pos="747"/>
        </w:tabs>
        <w:spacing w:line="240" w:lineRule="auto"/>
        <w:rPr>
          <w:b/>
          <w:noProof/>
          <w:szCs w:val="22"/>
        </w:rPr>
      </w:pPr>
      <w:r w:rsidRPr="003C0CD6">
        <w:rPr>
          <w:b/>
          <w:noProof/>
          <w:szCs w:val="22"/>
        </w:rPr>
        <w:t>A Canesten krém cetil-sztearil alkoholt tartalmaz</w:t>
      </w:r>
    </w:p>
    <w:p w14:paraId="0884996A" w14:textId="77777777" w:rsidR="00E95E27" w:rsidRPr="003C0CD6" w:rsidRDefault="00E95E27" w:rsidP="003C0CD6">
      <w:pPr>
        <w:tabs>
          <w:tab w:val="left" w:pos="426"/>
          <w:tab w:val="left" w:pos="747"/>
        </w:tabs>
        <w:spacing w:line="240" w:lineRule="auto"/>
        <w:rPr>
          <w:szCs w:val="22"/>
        </w:rPr>
      </w:pPr>
      <w:r w:rsidRPr="003C0CD6">
        <w:rPr>
          <w:szCs w:val="22"/>
        </w:rPr>
        <w:t xml:space="preserve">A </w:t>
      </w:r>
      <w:proofErr w:type="spellStart"/>
      <w:r w:rsidRPr="003C0CD6">
        <w:rPr>
          <w:szCs w:val="22"/>
        </w:rPr>
        <w:t>cetil-sztearil</w:t>
      </w:r>
      <w:proofErr w:type="spellEnd"/>
      <w:r w:rsidRPr="003C0CD6">
        <w:rPr>
          <w:szCs w:val="22"/>
        </w:rPr>
        <w:t xml:space="preserve"> alkohol helyi bőrreakciókat okozhat (pl.</w:t>
      </w:r>
      <w:r w:rsidR="00EB097A" w:rsidRPr="003C0CD6">
        <w:rPr>
          <w:szCs w:val="22"/>
        </w:rPr>
        <w:t> </w:t>
      </w:r>
      <w:r w:rsidRPr="003C0CD6">
        <w:rPr>
          <w:szCs w:val="22"/>
        </w:rPr>
        <w:t xml:space="preserve">kontakt </w:t>
      </w:r>
      <w:proofErr w:type="spellStart"/>
      <w:r w:rsidRPr="003C0CD6">
        <w:rPr>
          <w:szCs w:val="22"/>
        </w:rPr>
        <w:t>dermatitisz</w:t>
      </w:r>
      <w:proofErr w:type="spellEnd"/>
      <w:r w:rsidRPr="003C0CD6">
        <w:rPr>
          <w:szCs w:val="22"/>
        </w:rPr>
        <w:t>).</w:t>
      </w:r>
    </w:p>
    <w:p w14:paraId="61FE2D61" w14:textId="77777777" w:rsidR="00EB097A" w:rsidRDefault="00EB097A" w:rsidP="003C0CD6">
      <w:pPr>
        <w:tabs>
          <w:tab w:val="left" w:pos="426"/>
          <w:tab w:val="left" w:pos="747"/>
        </w:tabs>
        <w:spacing w:line="240" w:lineRule="auto"/>
        <w:rPr>
          <w:szCs w:val="22"/>
        </w:rPr>
      </w:pPr>
    </w:p>
    <w:p w14:paraId="6F1FD314" w14:textId="77777777" w:rsidR="005064EC" w:rsidRPr="005064EC" w:rsidRDefault="005064EC" w:rsidP="005064EC">
      <w:pPr>
        <w:ind w:right="-2"/>
        <w:rPr>
          <w:noProof/>
          <w:szCs w:val="22"/>
        </w:rPr>
      </w:pPr>
      <w:r w:rsidRPr="005064EC">
        <w:rPr>
          <w:b/>
          <w:szCs w:val="22"/>
        </w:rPr>
        <w:t xml:space="preserve">A </w:t>
      </w:r>
      <w:proofErr w:type="spellStart"/>
      <w:r w:rsidRPr="005064EC">
        <w:rPr>
          <w:b/>
          <w:szCs w:val="22"/>
        </w:rPr>
        <w:t>Canesten</w:t>
      </w:r>
      <w:proofErr w:type="spellEnd"/>
      <w:r w:rsidRPr="005064EC">
        <w:rPr>
          <w:b/>
          <w:szCs w:val="22"/>
        </w:rPr>
        <w:t xml:space="preserve"> krém </w:t>
      </w:r>
      <w:proofErr w:type="spellStart"/>
      <w:r w:rsidRPr="005064EC">
        <w:rPr>
          <w:b/>
          <w:szCs w:val="22"/>
        </w:rPr>
        <w:t>benzil</w:t>
      </w:r>
      <w:proofErr w:type="spellEnd"/>
      <w:r w:rsidRPr="005064EC">
        <w:rPr>
          <w:b/>
          <w:szCs w:val="22"/>
        </w:rPr>
        <w:t>-alkoholt tartalmaz.</w:t>
      </w:r>
      <w:r w:rsidRPr="005064EC">
        <w:rPr>
          <w:noProof/>
          <w:szCs w:val="22"/>
        </w:rPr>
        <w:t xml:space="preserve"> </w:t>
      </w:r>
    </w:p>
    <w:p w14:paraId="32F1953C" w14:textId="77777777" w:rsidR="005064EC" w:rsidRPr="005064EC" w:rsidRDefault="005064EC" w:rsidP="005064EC">
      <w:pPr>
        <w:ind w:right="-2"/>
        <w:rPr>
          <w:noProof/>
          <w:szCs w:val="22"/>
        </w:rPr>
      </w:pPr>
      <w:r w:rsidRPr="005064EC">
        <w:rPr>
          <w:noProof/>
          <w:szCs w:val="22"/>
        </w:rPr>
        <w:t>Ez a gyógyszer 20 mg benzil-alkoholt tartalmaz grammonként.</w:t>
      </w:r>
      <w:r w:rsidRPr="005064EC">
        <w:rPr>
          <w:sz w:val="20"/>
        </w:rPr>
        <w:t xml:space="preserve"> </w:t>
      </w:r>
      <w:r w:rsidRPr="005064EC">
        <w:rPr>
          <w:noProof/>
          <w:szCs w:val="22"/>
        </w:rPr>
        <w:t>A benzil-alkohol allergiás reakciót, illetve enyhe helyi irritációt okozhat.</w:t>
      </w:r>
    </w:p>
    <w:p w14:paraId="78F6F915" w14:textId="77777777" w:rsidR="005064EC" w:rsidRPr="003C0CD6" w:rsidRDefault="005064EC" w:rsidP="003C0CD6">
      <w:pPr>
        <w:tabs>
          <w:tab w:val="left" w:pos="426"/>
          <w:tab w:val="left" w:pos="747"/>
        </w:tabs>
        <w:spacing w:line="240" w:lineRule="auto"/>
        <w:rPr>
          <w:szCs w:val="22"/>
        </w:rPr>
      </w:pPr>
    </w:p>
    <w:p w14:paraId="35BE961D" w14:textId="77777777" w:rsidR="003D3542" w:rsidRPr="003C0CD6" w:rsidRDefault="003D3542" w:rsidP="003C0CD6">
      <w:pPr>
        <w:spacing w:line="240" w:lineRule="auto"/>
        <w:ind w:right="-2"/>
        <w:rPr>
          <w:noProof/>
          <w:szCs w:val="22"/>
        </w:rPr>
      </w:pPr>
    </w:p>
    <w:p w14:paraId="6B919732" w14:textId="77777777" w:rsidR="00E95E27" w:rsidRPr="003C0CD6" w:rsidRDefault="00E95E27" w:rsidP="003C0CD6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C0CD6">
        <w:rPr>
          <w:b/>
          <w:noProof/>
          <w:szCs w:val="22"/>
        </w:rPr>
        <w:t>3.</w:t>
      </w:r>
      <w:r w:rsidRPr="003C0CD6">
        <w:rPr>
          <w:b/>
          <w:noProof/>
          <w:szCs w:val="22"/>
        </w:rPr>
        <w:tab/>
        <w:t>Hogyan kell alkalmazni a Canesten Kombi Uno 500 mg lágy hüvelykapszula és krém készítményt?</w:t>
      </w:r>
    </w:p>
    <w:p w14:paraId="4B625000" w14:textId="77777777" w:rsidR="00E95E27" w:rsidRPr="003C0CD6" w:rsidRDefault="00E95E27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15A3ED24" w14:textId="77777777" w:rsidR="001457D0" w:rsidRPr="003C0CD6" w:rsidRDefault="00962040" w:rsidP="003C0CD6">
      <w:pPr>
        <w:spacing w:line="240" w:lineRule="auto"/>
        <w:rPr>
          <w:szCs w:val="22"/>
        </w:rPr>
      </w:pPr>
      <w:bookmarkStart w:id="3" w:name="_Hlk67403060"/>
      <w:r w:rsidRPr="003C0CD6">
        <w:rPr>
          <w:noProof/>
          <w:szCs w:val="22"/>
        </w:rPr>
        <w:t>Ezt a</w:t>
      </w:r>
      <w:r w:rsidR="001457D0" w:rsidRPr="003C0CD6">
        <w:rPr>
          <w:noProof/>
          <w:szCs w:val="22"/>
        </w:rPr>
        <w:t xml:space="preserve"> gyógyszert </w:t>
      </w:r>
      <w:r w:rsidR="001457D0" w:rsidRPr="003C0CD6">
        <w:rPr>
          <w:szCs w:val="22"/>
        </w:rPr>
        <w:t xml:space="preserve">mindig </w:t>
      </w:r>
      <w:r w:rsidRPr="003C0CD6">
        <w:rPr>
          <w:szCs w:val="22"/>
        </w:rPr>
        <w:t>pontosan a betegtájékoztatóban leírtaknak</w:t>
      </w:r>
      <w:bookmarkEnd w:id="3"/>
      <w:r w:rsidRPr="003C0CD6">
        <w:rPr>
          <w:szCs w:val="22"/>
        </w:rPr>
        <w:t xml:space="preserve">, vagy </w:t>
      </w:r>
      <w:r w:rsidR="00A013B1">
        <w:rPr>
          <w:szCs w:val="22"/>
        </w:rPr>
        <w:t>a</w:t>
      </w:r>
      <w:r w:rsidRPr="003C0CD6">
        <w:rPr>
          <w:szCs w:val="22"/>
        </w:rPr>
        <w:t xml:space="preserve"> </w:t>
      </w:r>
      <w:r w:rsidR="001457D0" w:rsidRPr="003C0CD6">
        <w:rPr>
          <w:szCs w:val="22"/>
        </w:rPr>
        <w:t>kezelőorvosa vagy gyógyszerésze által elmondottaknak megfelelően alkalmazza. Amennyiben nem biztos az adagolást illetően, kérdezze meg kezelőorvosát vagy gyógyszerészét.</w:t>
      </w:r>
    </w:p>
    <w:p w14:paraId="4CCD2916" w14:textId="77777777" w:rsidR="00E37B88" w:rsidRPr="003C0CD6" w:rsidRDefault="00E37B88" w:rsidP="003C0CD6">
      <w:pPr>
        <w:spacing w:line="240" w:lineRule="auto"/>
        <w:rPr>
          <w:noProof/>
          <w:szCs w:val="22"/>
        </w:rPr>
      </w:pPr>
    </w:p>
    <w:p w14:paraId="75AE14DE" w14:textId="77777777" w:rsidR="00543A7F" w:rsidRPr="003C0CD6" w:rsidRDefault="00543A7F" w:rsidP="003C0CD6">
      <w:pPr>
        <w:spacing w:line="240" w:lineRule="auto"/>
        <w:ind w:right="-2"/>
        <w:rPr>
          <w:noProof/>
          <w:szCs w:val="22"/>
          <w:u w:val="single"/>
        </w:rPr>
      </w:pPr>
      <w:r w:rsidRPr="003C0CD6">
        <w:rPr>
          <w:szCs w:val="22"/>
          <w:u w:val="single"/>
        </w:rPr>
        <w:t>A készítmény ajánlott adagja</w:t>
      </w:r>
      <w:r w:rsidRPr="003C0CD6">
        <w:rPr>
          <w:noProof/>
          <w:szCs w:val="22"/>
          <w:u w:val="single"/>
        </w:rPr>
        <w:t>:</w:t>
      </w:r>
    </w:p>
    <w:p w14:paraId="32638DB9" w14:textId="77777777" w:rsidR="00F3671B" w:rsidRPr="003C0CD6" w:rsidRDefault="00167AFE" w:rsidP="003C0CD6">
      <w:pPr>
        <w:spacing w:line="240" w:lineRule="auto"/>
        <w:rPr>
          <w:i/>
          <w:noProof/>
          <w:szCs w:val="22"/>
        </w:rPr>
      </w:pPr>
      <w:r w:rsidRPr="003C0CD6">
        <w:rPr>
          <w:i/>
          <w:noProof/>
          <w:szCs w:val="22"/>
        </w:rPr>
        <w:t>Canesten Uno 500</w:t>
      </w:r>
      <w:r w:rsidR="003600E1" w:rsidRPr="003C0CD6">
        <w:rPr>
          <w:i/>
          <w:noProof/>
          <w:szCs w:val="22"/>
        </w:rPr>
        <w:t xml:space="preserve"> </w:t>
      </w:r>
      <w:r w:rsidRPr="003C0CD6">
        <w:rPr>
          <w:i/>
          <w:noProof/>
          <w:szCs w:val="22"/>
        </w:rPr>
        <w:t xml:space="preserve">mg </w:t>
      </w:r>
      <w:r w:rsidR="00543A7F" w:rsidRPr="003C0CD6">
        <w:rPr>
          <w:i/>
          <w:noProof/>
          <w:szCs w:val="22"/>
        </w:rPr>
        <w:t>l</w:t>
      </w:r>
      <w:r w:rsidR="00B85829" w:rsidRPr="003C0CD6">
        <w:rPr>
          <w:i/>
          <w:noProof/>
          <w:szCs w:val="22"/>
        </w:rPr>
        <w:t>ágy h</w:t>
      </w:r>
      <w:r w:rsidR="000E1193" w:rsidRPr="003C0CD6">
        <w:rPr>
          <w:i/>
          <w:noProof/>
          <w:szCs w:val="22"/>
        </w:rPr>
        <w:t>üvely</w:t>
      </w:r>
      <w:r w:rsidR="002F7AE0" w:rsidRPr="003C0CD6">
        <w:rPr>
          <w:i/>
          <w:noProof/>
          <w:szCs w:val="22"/>
        </w:rPr>
        <w:t>kapszul</w:t>
      </w:r>
      <w:r w:rsidR="000E1193" w:rsidRPr="003C0CD6">
        <w:rPr>
          <w:i/>
          <w:noProof/>
          <w:szCs w:val="22"/>
        </w:rPr>
        <w:t>a</w:t>
      </w:r>
    </w:p>
    <w:p w14:paraId="3040BC76" w14:textId="1DC47096" w:rsidR="00DF6B86" w:rsidRPr="003C0CD6" w:rsidRDefault="005132AE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 xml:space="preserve">A hüvelykapszulát </w:t>
      </w:r>
      <w:r w:rsidRPr="003C0CD6">
        <w:rPr>
          <w:b/>
          <w:noProof/>
          <w:szCs w:val="22"/>
        </w:rPr>
        <w:t>egyszeri alkalommal</w:t>
      </w:r>
      <w:r w:rsidR="00DF6B86" w:rsidRPr="003C0CD6">
        <w:rPr>
          <w:noProof/>
          <w:szCs w:val="22"/>
        </w:rPr>
        <w:t xml:space="preserve"> kell</w:t>
      </w:r>
      <w:r w:rsidRPr="003C0CD6">
        <w:rPr>
          <w:noProof/>
          <w:szCs w:val="22"/>
        </w:rPr>
        <w:t xml:space="preserve"> este</w:t>
      </w:r>
      <w:r w:rsidR="000E087E">
        <w:rPr>
          <w:noProof/>
          <w:szCs w:val="22"/>
        </w:rPr>
        <w:t>,</w:t>
      </w:r>
      <w:r w:rsidRPr="003C0CD6">
        <w:rPr>
          <w:noProof/>
          <w:szCs w:val="22"/>
        </w:rPr>
        <w:t xml:space="preserve"> </w:t>
      </w:r>
      <w:r w:rsidR="00FF0949">
        <w:rPr>
          <w:noProof/>
          <w:szCs w:val="22"/>
        </w:rPr>
        <w:t>lefekvés előtt</w:t>
      </w:r>
      <w:r w:rsidR="00FF0949" w:rsidRPr="003C0CD6">
        <w:rPr>
          <w:noProof/>
          <w:szCs w:val="22"/>
        </w:rPr>
        <w:t xml:space="preserve"> </w:t>
      </w:r>
      <w:r w:rsidRPr="003C0CD6">
        <w:rPr>
          <w:noProof/>
          <w:szCs w:val="22"/>
        </w:rPr>
        <w:t>a hüvelybe vezetni.</w:t>
      </w:r>
    </w:p>
    <w:p w14:paraId="3E8AD4EE" w14:textId="77777777" w:rsidR="001B00E4" w:rsidRPr="003C0CD6" w:rsidRDefault="005132AE" w:rsidP="003C0CD6">
      <w:pPr>
        <w:spacing w:line="240" w:lineRule="auto"/>
        <w:rPr>
          <w:szCs w:val="22"/>
        </w:rPr>
      </w:pPr>
      <w:r w:rsidRPr="003C0CD6">
        <w:rPr>
          <w:noProof/>
          <w:szCs w:val="22"/>
        </w:rPr>
        <w:t>A buborékcsomagolás 1 db hüvelykapszulát tartalmaz.</w:t>
      </w:r>
    </w:p>
    <w:p w14:paraId="6F179509" w14:textId="77777777" w:rsidR="001B00E4" w:rsidRPr="003C0CD6" w:rsidRDefault="001B00E4" w:rsidP="003C0CD6">
      <w:pPr>
        <w:spacing w:line="240" w:lineRule="auto"/>
        <w:ind w:left="15"/>
        <w:rPr>
          <w:szCs w:val="22"/>
        </w:rPr>
      </w:pPr>
    </w:p>
    <w:p w14:paraId="76BD6DA8" w14:textId="43C39AA6" w:rsidR="00DF6B86" w:rsidRPr="003C0CD6" w:rsidRDefault="00DF6B86" w:rsidP="003C0CD6">
      <w:pPr>
        <w:spacing w:line="240" w:lineRule="auto"/>
        <w:ind w:left="15"/>
        <w:rPr>
          <w:szCs w:val="22"/>
        </w:rPr>
      </w:pPr>
      <w:r w:rsidRPr="003C0CD6">
        <w:rPr>
          <w:szCs w:val="22"/>
        </w:rPr>
        <w:t>Ha a tünetek több mint 7 napig fennállnak, olyan betegség állhat a háttérben, amely orvosi kivizsgálást igényel.</w:t>
      </w:r>
    </w:p>
    <w:p w14:paraId="5C24BBBE" w14:textId="77777777" w:rsidR="00DF6B86" w:rsidRPr="003C0CD6" w:rsidRDefault="00DF6B86" w:rsidP="003C0CD6">
      <w:pPr>
        <w:keepNext/>
        <w:spacing w:line="240" w:lineRule="auto"/>
        <w:rPr>
          <w:szCs w:val="22"/>
        </w:rPr>
      </w:pPr>
      <w:r w:rsidRPr="003C0CD6">
        <w:rPr>
          <w:szCs w:val="22"/>
        </w:rPr>
        <w:t>A kezelőorvossal történt megbeszélés alapján a kezelés megismételhető, azonban a visszatérő fertőzések egy háttérben álló megbetegedést jelezhetnek. Amennyiben a tünetek 2 hónapon belül visszatérnek, orvoshoz kell fordulni.</w:t>
      </w:r>
    </w:p>
    <w:p w14:paraId="08434FA7" w14:textId="77777777" w:rsidR="00DF6B86" w:rsidRPr="003C0CD6" w:rsidRDefault="00DF6B86" w:rsidP="003C0CD6">
      <w:pPr>
        <w:spacing w:line="240" w:lineRule="auto"/>
        <w:ind w:left="15"/>
        <w:rPr>
          <w:szCs w:val="22"/>
        </w:rPr>
      </w:pPr>
    </w:p>
    <w:p w14:paraId="1953752A" w14:textId="77777777" w:rsidR="00B85829" w:rsidRPr="003C0CD6" w:rsidRDefault="00B85829" w:rsidP="003C0CD6">
      <w:pPr>
        <w:spacing w:line="240" w:lineRule="auto"/>
        <w:ind w:left="17"/>
        <w:rPr>
          <w:i/>
          <w:noProof/>
          <w:szCs w:val="22"/>
        </w:rPr>
      </w:pPr>
      <w:r w:rsidRPr="003C0CD6">
        <w:rPr>
          <w:i/>
          <w:noProof/>
          <w:szCs w:val="22"/>
        </w:rPr>
        <w:t>Canesten</w:t>
      </w:r>
      <w:r w:rsidR="00F27D03" w:rsidRPr="003C0CD6">
        <w:rPr>
          <w:i/>
          <w:noProof/>
          <w:szCs w:val="22"/>
        </w:rPr>
        <w:t xml:space="preserve"> </w:t>
      </w:r>
      <w:r w:rsidR="00DF6B86" w:rsidRPr="003C0CD6">
        <w:rPr>
          <w:i/>
          <w:noProof/>
          <w:szCs w:val="22"/>
        </w:rPr>
        <w:t xml:space="preserve">10 mg/g </w:t>
      </w:r>
      <w:r w:rsidRPr="003C0CD6">
        <w:rPr>
          <w:i/>
          <w:noProof/>
          <w:szCs w:val="22"/>
        </w:rPr>
        <w:t>krém</w:t>
      </w:r>
    </w:p>
    <w:p w14:paraId="31C28847" w14:textId="77777777" w:rsidR="00B85829" w:rsidRPr="003C0CD6" w:rsidRDefault="00B85829" w:rsidP="003C0CD6">
      <w:pPr>
        <w:spacing w:line="240" w:lineRule="auto"/>
        <w:ind w:left="17"/>
        <w:rPr>
          <w:szCs w:val="22"/>
        </w:rPr>
      </w:pPr>
      <w:r w:rsidRPr="003C0CD6">
        <w:rPr>
          <w:szCs w:val="22"/>
        </w:rPr>
        <w:t>A krémet naponta 2</w:t>
      </w:r>
      <w:r w:rsidRPr="003C0CD6">
        <w:rPr>
          <w:szCs w:val="22"/>
        </w:rPr>
        <w:noBreakHyphen/>
        <w:t>3</w:t>
      </w:r>
      <w:r w:rsidR="00B15A3F" w:rsidRPr="003C0CD6">
        <w:rPr>
          <w:szCs w:val="22"/>
        </w:rPr>
        <w:t> </w:t>
      </w:r>
      <w:r w:rsidRPr="003C0CD6">
        <w:rPr>
          <w:szCs w:val="22"/>
        </w:rPr>
        <w:t xml:space="preserve">alkalommal vékony rétegben kell a fertőzött bőrterületre </w:t>
      </w:r>
      <w:r w:rsidR="00DF6B86" w:rsidRPr="003C0CD6">
        <w:rPr>
          <w:szCs w:val="22"/>
        </w:rPr>
        <w:t xml:space="preserve">(nőknél a külső nemi szervektől a végbélnyílás felé, férfiaknál a makk és fityma területére) </w:t>
      </w:r>
      <w:r w:rsidRPr="003C0CD6">
        <w:rPr>
          <w:szCs w:val="22"/>
        </w:rPr>
        <w:t xml:space="preserve">felvinni és </w:t>
      </w:r>
      <w:r w:rsidR="00DF6B86" w:rsidRPr="003C0CD6">
        <w:rPr>
          <w:szCs w:val="22"/>
        </w:rPr>
        <w:t xml:space="preserve">finoman </w:t>
      </w:r>
      <w:r w:rsidRPr="003C0CD6">
        <w:rPr>
          <w:szCs w:val="22"/>
        </w:rPr>
        <w:t>be</w:t>
      </w:r>
      <w:r w:rsidR="00DF6B86" w:rsidRPr="003C0CD6">
        <w:rPr>
          <w:szCs w:val="22"/>
        </w:rPr>
        <w:t xml:space="preserve"> kell </w:t>
      </w:r>
      <w:r w:rsidRPr="003C0CD6">
        <w:rPr>
          <w:szCs w:val="22"/>
        </w:rPr>
        <w:t>dörzsölni.</w:t>
      </w:r>
      <w:r w:rsidR="00B15A3F" w:rsidRPr="003C0CD6">
        <w:rPr>
          <w:szCs w:val="22"/>
        </w:rPr>
        <w:t xml:space="preserve"> </w:t>
      </w:r>
      <w:r w:rsidRPr="003C0CD6">
        <w:rPr>
          <w:szCs w:val="22"/>
        </w:rPr>
        <w:t>A kezelés időtartama általában 1</w:t>
      </w:r>
      <w:r w:rsidRPr="003C0CD6">
        <w:rPr>
          <w:szCs w:val="22"/>
        </w:rPr>
        <w:noBreakHyphen/>
        <w:t>2 hét.</w:t>
      </w:r>
    </w:p>
    <w:p w14:paraId="0EF2D23B" w14:textId="77777777" w:rsidR="00DF6B86" w:rsidRPr="003C0CD6" w:rsidRDefault="00DF6B86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szCs w:val="22"/>
        </w:rPr>
        <w:t xml:space="preserve">Egy tenyérnyi területre általában elegendő egy kb. </w:t>
      </w:r>
      <w:r w:rsidRPr="003C0CD6">
        <w:rPr>
          <w:iCs/>
          <w:szCs w:val="22"/>
        </w:rPr>
        <w:t xml:space="preserve">0,5 </w:t>
      </w:r>
      <w:r w:rsidRPr="003C0CD6">
        <w:rPr>
          <w:szCs w:val="22"/>
        </w:rPr>
        <w:t>cm hosszú krémcsík.</w:t>
      </w:r>
    </w:p>
    <w:p w14:paraId="1477CB06" w14:textId="77777777" w:rsidR="00B85829" w:rsidRPr="003C0CD6" w:rsidRDefault="00B85829" w:rsidP="003C0CD6">
      <w:pPr>
        <w:spacing w:line="240" w:lineRule="auto"/>
        <w:ind w:left="15"/>
        <w:rPr>
          <w:szCs w:val="22"/>
        </w:rPr>
      </w:pPr>
    </w:p>
    <w:p w14:paraId="52B45163" w14:textId="77777777" w:rsidR="00B85829" w:rsidRPr="003C0CD6" w:rsidRDefault="00EB097A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Alkalmazása gyermekeknél és serdülőknél</w:t>
      </w:r>
    </w:p>
    <w:p w14:paraId="6AA3233F" w14:textId="77777777" w:rsidR="00B85829" w:rsidRPr="003C0CD6" w:rsidRDefault="00B85829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 xml:space="preserve">A Canesten Kombi Uno 500 mg </w:t>
      </w:r>
      <w:r w:rsidR="00167AFE" w:rsidRPr="003C0CD6">
        <w:rPr>
          <w:noProof/>
          <w:szCs w:val="22"/>
        </w:rPr>
        <w:t xml:space="preserve">lágy </w:t>
      </w:r>
      <w:r w:rsidRPr="003C0CD6">
        <w:rPr>
          <w:noProof/>
          <w:szCs w:val="22"/>
        </w:rPr>
        <w:t>hüvely</w:t>
      </w:r>
      <w:r w:rsidR="00167AFE" w:rsidRPr="003C0CD6">
        <w:rPr>
          <w:noProof/>
          <w:szCs w:val="22"/>
        </w:rPr>
        <w:t>kapszula</w:t>
      </w:r>
      <w:r w:rsidRPr="003C0CD6">
        <w:rPr>
          <w:noProof/>
          <w:szCs w:val="22"/>
        </w:rPr>
        <w:t xml:space="preserve"> és krém </w:t>
      </w:r>
      <w:r w:rsidR="00AE048D" w:rsidRPr="003C0CD6">
        <w:rPr>
          <w:noProof/>
          <w:szCs w:val="22"/>
        </w:rPr>
        <w:t>1</w:t>
      </w:r>
      <w:r w:rsidR="000E2863" w:rsidRPr="003C0CD6">
        <w:rPr>
          <w:noProof/>
          <w:szCs w:val="22"/>
        </w:rPr>
        <w:t>8</w:t>
      </w:r>
      <w:r w:rsidR="00AE048D" w:rsidRPr="003C0CD6">
        <w:rPr>
          <w:noProof/>
          <w:szCs w:val="22"/>
        </w:rPr>
        <w:t> </w:t>
      </w:r>
      <w:r w:rsidRPr="003C0CD6">
        <w:rPr>
          <w:noProof/>
          <w:szCs w:val="22"/>
        </w:rPr>
        <w:t>éves kor alatt</w:t>
      </w:r>
      <w:r w:rsidR="00DB326D">
        <w:rPr>
          <w:noProof/>
          <w:szCs w:val="22"/>
        </w:rPr>
        <w:t>i alkalmazása</w:t>
      </w:r>
      <w:r w:rsidRPr="003C0CD6">
        <w:rPr>
          <w:noProof/>
          <w:szCs w:val="22"/>
        </w:rPr>
        <w:t xml:space="preserve"> nem </w:t>
      </w:r>
      <w:r w:rsidR="00DB326D">
        <w:rPr>
          <w:noProof/>
          <w:szCs w:val="22"/>
        </w:rPr>
        <w:t>javasolt</w:t>
      </w:r>
      <w:r w:rsidRPr="003C0CD6">
        <w:rPr>
          <w:noProof/>
          <w:szCs w:val="22"/>
        </w:rPr>
        <w:t xml:space="preserve"> a biztonságosságra és a hatásosságra vonatkozó adatok hiánya miatt.</w:t>
      </w:r>
    </w:p>
    <w:p w14:paraId="0F8C1164" w14:textId="77777777" w:rsidR="00B85829" w:rsidRPr="003C0CD6" w:rsidRDefault="00B85829" w:rsidP="003C0CD6">
      <w:pPr>
        <w:spacing w:line="240" w:lineRule="auto"/>
        <w:ind w:right="-2"/>
        <w:rPr>
          <w:b/>
          <w:noProof/>
          <w:szCs w:val="22"/>
        </w:rPr>
      </w:pPr>
    </w:p>
    <w:p w14:paraId="0B83D337" w14:textId="77777777" w:rsidR="001B00E4" w:rsidRPr="003C0CD6" w:rsidRDefault="001B00E4" w:rsidP="003C0CD6">
      <w:pPr>
        <w:keepNext/>
        <w:spacing w:line="240" w:lineRule="auto"/>
        <w:ind w:left="17"/>
        <w:rPr>
          <w:szCs w:val="22"/>
          <w:u w:val="single"/>
        </w:rPr>
      </w:pPr>
      <w:r w:rsidRPr="003C0CD6">
        <w:rPr>
          <w:szCs w:val="22"/>
          <w:u w:val="single"/>
        </w:rPr>
        <w:t>Az alkalmazás módja</w:t>
      </w:r>
    </w:p>
    <w:p w14:paraId="5B4AAD0F" w14:textId="77777777" w:rsidR="00DF6B86" w:rsidRPr="003C0CD6" w:rsidRDefault="00DF6B86" w:rsidP="003C0CD6">
      <w:pPr>
        <w:spacing w:line="240" w:lineRule="auto"/>
        <w:rPr>
          <w:i/>
          <w:noProof/>
          <w:szCs w:val="22"/>
        </w:rPr>
      </w:pPr>
      <w:r w:rsidRPr="003C0CD6">
        <w:rPr>
          <w:i/>
          <w:noProof/>
          <w:szCs w:val="22"/>
        </w:rPr>
        <w:t>Canesten Uno 500</w:t>
      </w:r>
      <w:r w:rsidR="003600E1" w:rsidRPr="003C0CD6">
        <w:rPr>
          <w:i/>
          <w:noProof/>
          <w:szCs w:val="22"/>
        </w:rPr>
        <w:t xml:space="preserve"> </w:t>
      </w:r>
      <w:r w:rsidRPr="003C0CD6">
        <w:rPr>
          <w:i/>
          <w:noProof/>
          <w:szCs w:val="22"/>
        </w:rPr>
        <w:t>mg lágy hüvelykapszula:</w:t>
      </w:r>
    </w:p>
    <w:p w14:paraId="5ADE0E9C" w14:textId="6DED79FA" w:rsidR="00DF6B86" w:rsidRPr="003C0CD6" w:rsidRDefault="00E91582" w:rsidP="003C0CD6">
      <w:pPr>
        <w:spacing w:line="240" w:lineRule="auto"/>
        <w:ind w:left="17"/>
        <w:rPr>
          <w:szCs w:val="22"/>
        </w:rPr>
      </w:pPr>
      <w:r w:rsidRPr="003C0CD6">
        <w:rPr>
          <w:noProof/>
          <w:szCs w:val="22"/>
        </w:rPr>
        <w:t>A</w:t>
      </w:r>
      <w:r w:rsidR="000F0B6C" w:rsidRPr="003C0CD6">
        <w:rPr>
          <w:noProof/>
          <w:szCs w:val="22"/>
        </w:rPr>
        <w:t xml:space="preserve"> hüvely</w:t>
      </w:r>
      <w:r w:rsidR="002F7AE0" w:rsidRPr="003C0CD6">
        <w:rPr>
          <w:noProof/>
          <w:szCs w:val="22"/>
        </w:rPr>
        <w:t>kapszul</w:t>
      </w:r>
      <w:r w:rsidR="000F0B6C" w:rsidRPr="003C0CD6">
        <w:rPr>
          <w:noProof/>
          <w:szCs w:val="22"/>
        </w:rPr>
        <w:t>át</w:t>
      </w:r>
      <w:r w:rsidRPr="003C0CD6">
        <w:rPr>
          <w:noProof/>
          <w:szCs w:val="22"/>
        </w:rPr>
        <w:t xml:space="preserve"> </w:t>
      </w:r>
      <w:r w:rsidR="00DF6B86" w:rsidRPr="003C0CD6">
        <w:rPr>
          <w:noProof/>
          <w:szCs w:val="22"/>
        </w:rPr>
        <w:t>este</w:t>
      </w:r>
      <w:r w:rsidR="00F41C6C" w:rsidRPr="003C0CD6">
        <w:rPr>
          <w:noProof/>
          <w:szCs w:val="22"/>
        </w:rPr>
        <w:t>,</w:t>
      </w:r>
      <w:r w:rsidR="00DF6B86" w:rsidRPr="003C0CD6">
        <w:rPr>
          <w:noProof/>
          <w:szCs w:val="22"/>
        </w:rPr>
        <w:t xml:space="preserve"> </w:t>
      </w:r>
      <w:r w:rsidR="00D1248A" w:rsidRPr="003C0CD6">
        <w:rPr>
          <w:noProof/>
          <w:szCs w:val="22"/>
        </w:rPr>
        <w:t>lefekvés előtt</w:t>
      </w:r>
      <w:r w:rsidR="00DF6B86" w:rsidRPr="003C0CD6">
        <w:rPr>
          <w:noProof/>
          <w:szCs w:val="22"/>
        </w:rPr>
        <w:t>,</w:t>
      </w:r>
      <w:r w:rsidR="003867AF" w:rsidRPr="003C0CD6">
        <w:rPr>
          <w:noProof/>
          <w:szCs w:val="22"/>
        </w:rPr>
        <w:t xml:space="preserve"> az </w:t>
      </w:r>
      <w:r w:rsidRPr="003C0CD6">
        <w:rPr>
          <w:noProof/>
          <w:szCs w:val="22"/>
        </w:rPr>
        <w:t>applikátor</w:t>
      </w:r>
      <w:r w:rsidR="00DF6B86" w:rsidRPr="003C0CD6">
        <w:rPr>
          <w:noProof/>
          <w:szCs w:val="22"/>
        </w:rPr>
        <w:t xml:space="preserve"> segítségével kell,</w:t>
      </w:r>
      <w:r w:rsidRPr="003C0CD6">
        <w:rPr>
          <w:noProof/>
          <w:szCs w:val="22"/>
        </w:rPr>
        <w:t xml:space="preserve"> </w:t>
      </w:r>
      <w:r w:rsidR="00D1248A" w:rsidRPr="003C0CD6">
        <w:rPr>
          <w:noProof/>
          <w:szCs w:val="22"/>
        </w:rPr>
        <w:t xml:space="preserve">amilyen </w:t>
      </w:r>
      <w:r w:rsidRPr="003C0CD6">
        <w:rPr>
          <w:noProof/>
          <w:szCs w:val="22"/>
        </w:rPr>
        <w:t xml:space="preserve">mélyen </w:t>
      </w:r>
      <w:r w:rsidR="00D1248A" w:rsidRPr="003C0CD6">
        <w:rPr>
          <w:noProof/>
          <w:szCs w:val="22"/>
        </w:rPr>
        <w:t xml:space="preserve">csak lehet </w:t>
      </w:r>
      <w:r w:rsidRPr="003C0CD6">
        <w:rPr>
          <w:noProof/>
          <w:szCs w:val="22"/>
        </w:rPr>
        <w:t>a</w:t>
      </w:r>
      <w:r w:rsidR="000F0B6C" w:rsidRPr="003C0CD6">
        <w:rPr>
          <w:noProof/>
          <w:szCs w:val="22"/>
        </w:rPr>
        <w:t xml:space="preserve"> hüvelybe vezetni.</w:t>
      </w:r>
      <w:r w:rsidR="000F0B6C" w:rsidRPr="003C0CD6">
        <w:rPr>
          <w:szCs w:val="22"/>
        </w:rPr>
        <w:t xml:space="preserve"> Ez a leghatásosabban háton fekve, kissé felhúzott lábakkal érhető el.</w:t>
      </w:r>
    </w:p>
    <w:p w14:paraId="13E361AC" w14:textId="77777777" w:rsidR="00D1248A" w:rsidRPr="003C0CD6" w:rsidRDefault="00543A7F" w:rsidP="003C0CD6">
      <w:pPr>
        <w:spacing w:line="240" w:lineRule="auto"/>
        <w:ind w:left="17"/>
        <w:rPr>
          <w:szCs w:val="22"/>
        </w:rPr>
      </w:pPr>
      <w:r w:rsidRPr="003C0CD6">
        <w:rPr>
          <w:szCs w:val="22"/>
        </w:rPr>
        <w:t xml:space="preserve">Terhesség alatt a </w:t>
      </w:r>
      <w:r w:rsidR="00951A27" w:rsidRPr="003C0CD6">
        <w:rPr>
          <w:szCs w:val="22"/>
        </w:rPr>
        <w:t xml:space="preserve">hüvelykapszulát </w:t>
      </w:r>
      <w:proofErr w:type="spellStart"/>
      <w:r w:rsidRPr="003C0CD6">
        <w:rPr>
          <w:szCs w:val="22"/>
        </w:rPr>
        <w:t>applikátor</w:t>
      </w:r>
      <w:proofErr w:type="spellEnd"/>
      <w:r w:rsidRPr="003C0CD6">
        <w:rPr>
          <w:szCs w:val="22"/>
        </w:rPr>
        <w:t xml:space="preserve"> nélkül kell használni.</w:t>
      </w:r>
    </w:p>
    <w:p w14:paraId="1526C5A6" w14:textId="77777777" w:rsidR="00D1248A" w:rsidRPr="003C0CD6" w:rsidRDefault="00D1248A" w:rsidP="003C0CD6">
      <w:pPr>
        <w:spacing w:line="240" w:lineRule="auto"/>
        <w:ind w:left="17"/>
        <w:rPr>
          <w:szCs w:val="22"/>
        </w:rPr>
      </w:pPr>
    </w:p>
    <w:p w14:paraId="0B7933B2" w14:textId="77777777" w:rsidR="000F0B6C" w:rsidRPr="003C0CD6" w:rsidRDefault="000F0B6C" w:rsidP="003C0CD6">
      <w:pPr>
        <w:spacing w:line="240" w:lineRule="auto"/>
        <w:ind w:left="17"/>
        <w:rPr>
          <w:szCs w:val="22"/>
        </w:rPr>
      </w:pPr>
      <w:r w:rsidRPr="003C0CD6">
        <w:rPr>
          <w:szCs w:val="22"/>
        </w:rPr>
        <w:t xml:space="preserve">A hüvelykapszula lágy bevonata hüvely- és </w:t>
      </w:r>
      <w:r w:rsidR="00DF6B86" w:rsidRPr="003C0CD6">
        <w:rPr>
          <w:szCs w:val="22"/>
        </w:rPr>
        <w:t>szeméremtest-</w:t>
      </w:r>
      <w:r w:rsidRPr="003C0CD6">
        <w:rPr>
          <w:szCs w:val="22"/>
        </w:rPr>
        <w:t>gyulladás esetén is biztosítja a könnyű felhelyezést. A hüvelyk</w:t>
      </w:r>
      <w:r w:rsidR="00673CA7" w:rsidRPr="003C0CD6">
        <w:rPr>
          <w:szCs w:val="22"/>
        </w:rPr>
        <w:t>apszula</w:t>
      </w:r>
      <w:r w:rsidRPr="003C0CD6">
        <w:rPr>
          <w:szCs w:val="22"/>
        </w:rPr>
        <w:t xml:space="preserve"> percek alatt felolvad</w:t>
      </w:r>
      <w:r w:rsidR="00DF6B86" w:rsidRPr="003C0CD6">
        <w:rPr>
          <w:szCs w:val="22"/>
        </w:rPr>
        <w:t>,</w:t>
      </w:r>
      <w:r w:rsidRPr="003C0CD6">
        <w:rPr>
          <w:szCs w:val="22"/>
        </w:rPr>
        <w:t xml:space="preserve"> és emulziót képezve bevonja a hüvelynyálkahártya felületét.</w:t>
      </w:r>
    </w:p>
    <w:bookmarkEnd w:id="0"/>
    <w:bookmarkEnd w:id="1"/>
    <w:p w14:paraId="43C0E498" w14:textId="77777777" w:rsidR="00BC204C" w:rsidRPr="003C0CD6" w:rsidRDefault="00BC204C" w:rsidP="003C0CD6">
      <w:pPr>
        <w:spacing w:line="240" w:lineRule="auto"/>
        <w:ind w:right="-2"/>
        <w:rPr>
          <w:noProof/>
          <w:szCs w:val="22"/>
        </w:rPr>
      </w:pPr>
    </w:p>
    <w:p w14:paraId="5A0E6625" w14:textId="77777777" w:rsidR="00DF6B86" w:rsidRDefault="00DF6B86" w:rsidP="003C0CD6">
      <w:pPr>
        <w:spacing w:line="240" w:lineRule="auto"/>
        <w:ind w:left="15"/>
        <w:rPr>
          <w:szCs w:val="22"/>
        </w:rPr>
      </w:pPr>
      <w:r w:rsidRPr="003C0CD6">
        <w:rPr>
          <w:szCs w:val="22"/>
        </w:rPr>
        <w:t xml:space="preserve">A szexuális partner egyidejű helyi kezelése is szükséges (pl. </w:t>
      </w:r>
      <w:proofErr w:type="spellStart"/>
      <w:r w:rsidRPr="003C0CD6">
        <w:rPr>
          <w:szCs w:val="22"/>
        </w:rPr>
        <w:t>Canesten</w:t>
      </w:r>
      <w:proofErr w:type="spellEnd"/>
      <w:r w:rsidRPr="003C0CD6">
        <w:rPr>
          <w:szCs w:val="22"/>
        </w:rPr>
        <w:t xml:space="preserve"> krémmel), amennyiben tüneteket (pl. viszketés, gyulladás) tapasztal.</w:t>
      </w:r>
    </w:p>
    <w:p w14:paraId="321957A7" w14:textId="77777777" w:rsidR="00FF0949" w:rsidRDefault="00FF0949" w:rsidP="003C0CD6">
      <w:pPr>
        <w:spacing w:line="240" w:lineRule="auto"/>
        <w:ind w:left="15"/>
        <w:rPr>
          <w:szCs w:val="22"/>
        </w:rPr>
      </w:pPr>
    </w:p>
    <w:p w14:paraId="51801CD0" w14:textId="77777777" w:rsidR="003E6C9E" w:rsidRDefault="003E6C9E" w:rsidP="003E6C9E">
      <w:pPr>
        <w:spacing w:line="240" w:lineRule="auto"/>
        <w:ind w:left="15"/>
      </w:pPr>
      <w:r>
        <w:lastRenderedPageBreak/>
        <w:t xml:space="preserve">Mosson kezet és </w:t>
      </w:r>
      <w:proofErr w:type="gramStart"/>
      <w:r>
        <w:t>szárítsa</w:t>
      </w:r>
      <w:proofErr w:type="gramEnd"/>
      <w:r>
        <w:t xml:space="preserve"> meg a kezét alaposan mielőtt kiveszi a hüvelykapszulát a buborékcsomagolásból, mert a kapszula érzékeny a nedvességre. Vegye ki az </w:t>
      </w:r>
      <w:proofErr w:type="spellStart"/>
      <w:r>
        <w:t>applikátort</w:t>
      </w:r>
      <w:proofErr w:type="spellEnd"/>
      <w:r>
        <w:t xml:space="preserve"> a tasakból. Ismételje meg a kézmosást az </w:t>
      </w:r>
      <w:proofErr w:type="spellStart"/>
      <w:r>
        <w:t>applikátor</w:t>
      </w:r>
      <w:proofErr w:type="spellEnd"/>
      <w:r>
        <w:t xml:space="preserve"> használata után is.</w:t>
      </w:r>
    </w:p>
    <w:p w14:paraId="75718BDB" w14:textId="77777777" w:rsidR="00F50F5B" w:rsidRPr="003C0CD6" w:rsidRDefault="00F50F5B" w:rsidP="003C0CD6">
      <w:pPr>
        <w:spacing w:line="240" w:lineRule="auto"/>
        <w:ind w:right="-2"/>
        <w:rPr>
          <w:b/>
          <w:szCs w:val="22"/>
        </w:rPr>
      </w:pPr>
    </w:p>
    <w:p w14:paraId="200F3869" w14:textId="77777777" w:rsidR="00DF6B86" w:rsidRPr="003C0CD6" w:rsidRDefault="00F50F5B" w:rsidP="001C1935">
      <w:pPr>
        <w:keepNext/>
        <w:spacing w:line="240" w:lineRule="auto"/>
        <w:ind w:right="-2"/>
        <w:rPr>
          <w:noProof/>
          <w:szCs w:val="22"/>
        </w:rPr>
      </w:pPr>
      <w:r w:rsidRPr="003C0CD6">
        <w:rPr>
          <w:b/>
          <w:szCs w:val="22"/>
        </w:rPr>
        <w:t xml:space="preserve">Az </w:t>
      </w:r>
      <w:proofErr w:type="spellStart"/>
      <w:r w:rsidRPr="003C0CD6">
        <w:rPr>
          <w:b/>
          <w:szCs w:val="22"/>
        </w:rPr>
        <w:t>applikátor</w:t>
      </w:r>
      <w:proofErr w:type="spellEnd"/>
      <w:r w:rsidRPr="003C0CD6">
        <w:rPr>
          <w:b/>
          <w:szCs w:val="22"/>
        </w:rPr>
        <w:t xml:space="preserve"> használata: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2"/>
        <w:gridCol w:w="6174"/>
      </w:tblGrid>
      <w:tr w:rsidR="000C678D" w:rsidRPr="003C0CD6" w14:paraId="4EF6294B" w14:textId="77777777" w:rsidTr="00D614B4">
        <w:tc>
          <w:tcPr>
            <w:tcW w:w="2872" w:type="dxa"/>
            <w:vAlign w:val="center"/>
          </w:tcPr>
          <w:p w14:paraId="02F3E4B2" w14:textId="051A9802" w:rsidR="000C678D" w:rsidRPr="003C0CD6" w:rsidRDefault="003E6C9E" w:rsidP="001C1935">
            <w:pPr>
              <w:keepNext/>
              <w:numPr>
                <w:ilvl w:val="0"/>
                <w:numId w:val="1"/>
              </w:numPr>
              <w:tabs>
                <w:tab w:val="clear" w:pos="360"/>
                <w:tab w:val="num" w:pos="283"/>
              </w:tabs>
              <w:spacing w:line="240" w:lineRule="auto"/>
              <w:ind w:left="298" w:hanging="283"/>
              <w:rPr>
                <w:szCs w:val="22"/>
              </w:rPr>
            </w:pPr>
            <w:r w:rsidRPr="00417DB6">
              <w:rPr>
                <w:szCs w:val="22"/>
              </w:rPr>
              <w:t xml:space="preserve">Húzza ki a dugattyút az </w:t>
            </w:r>
            <w:proofErr w:type="spellStart"/>
            <w:r w:rsidRPr="00417DB6">
              <w:rPr>
                <w:szCs w:val="22"/>
              </w:rPr>
              <w:t>applikátorból</w:t>
            </w:r>
            <w:proofErr w:type="spellEnd"/>
            <w:r w:rsidRPr="00417DB6">
              <w:rPr>
                <w:szCs w:val="22"/>
              </w:rPr>
              <w:t xml:space="preserve">. </w:t>
            </w:r>
            <w:proofErr w:type="spellStart"/>
            <w:r w:rsidRPr="00417DB6">
              <w:rPr>
                <w:szCs w:val="22"/>
              </w:rPr>
              <w:t>Győződjön</w:t>
            </w:r>
            <w:proofErr w:type="spellEnd"/>
            <w:r w:rsidRPr="00417DB6">
              <w:rPr>
                <w:szCs w:val="22"/>
              </w:rPr>
              <w:t xml:space="preserve"> meg róla, hogy a piros zár a dugattyún marad</w:t>
            </w:r>
            <w:r w:rsidR="00FF0949" w:rsidRPr="00382874">
              <w:rPr>
                <w:szCs w:val="22"/>
              </w:rPr>
              <w:t>.</w:t>
            </w:r>
          </w:p>
        </w:tc>
        <w:tc>
          <w:tcPr>
            <w:tcW w:w="6174" w:type="dxa"/>
            <w:vAlign w:val="center"/>
          </w:tcPr>
          <w:p w14:paraId="61993E41" w14:textId="68464670" w:rsidR="000C678D" w:rsidRPr="003C0CD6" w:rsidRDefault="00AB267C" w:rsidP="001C1935">
            <w:pPr>
              <w:keepNext/>
              <w:spacing w:line="240" w:lineRule="auto"/>
              <w:ind w:left="15"/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89B1BF4" wp14:editId="481C6C0C">
                  <wp:extent cx="1984248" cy="2944368"/>
                  <wp:effectExtent l="0" t="0" r="0" b="8890"/>
                  <wp:docPr id="405981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248" cy="2944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7EE" w:rsidRPr="003C0CD6" w14:paraId="716520F3" w14:textId="77777777" w:rsidTr="00D614B4">
        <w:tc>
          <w:tcPr>
            <w:tcW w:w="2872" w:type="dxa"/>
            <w:vAlign w:val="center"/>
          </w:tcPr>
          <w:p w14:paraId="594423F9" w14:textId="7AAF3BF8" w:rsidR="002D492F" w:rsidRPr="003C0CD6" w:rsidRDefault="00FF0949" w:rsidP="00D614B4">
            <w:pPr>
              <w:numPr>
                <w:ilvl w:val="0"/>
                <w:numId w:val="1"/>
              </w:numPr>
              <w:tabs>
                <w:tab w:val="clear" w:pos="360"/>
                <w:tab w:val="num" w:pos="283"/>
              </w:tabs>
              <w:spacing w:line="240" w:lineRule="auto"/>
              <w:ind w:left="298" w:hanging="283"/>
              <w:rPr>
                <w:szCs w:val="22"/>
              </w:rPr>
            </w:pPr>
            <w:r>
              <w:rPr>
                <w:szCs w:val="22"/>
              </w:rPr>
              <w:t>Helyezze a</w:t>
            </w:r>
            <w:r w:rsidR="00D517EE" w:rsidRPr="003C0CD6">
              <w:rPr>
                <w:szCs w:val="22"/>
              </w:rPr>
              <w:t xml:space="preserve"> hüvely</w:t>
            </w:r>
            <w:r w:rsidR="00890123" w:rsidRPr="003C0CD6">
              <w:rPr>
                <w:szCs w:val="22"/>
              </w:rPr>
              <w:t>kapszul</w:t>
            </w:r>
            <w:r w:rsidR="00D517EE" w:rsidRPr="003C0CD6">
              <w:rPr>
                <w:szCs w:val="22"/>
              </w:rPr>
              <w:t xml:space="preserve">át </w:t>
            </w:r>
            <w:r>
              <w:rPr>
                <w:szCs w:val="22"/>
              </w:rPr>
              <w:t>az</w:t>
            </w:r>
            <w:r w:rsidRPr="003C0CD6">
              <w:rPr>
                <w:szCs w:val="22"/>
              </w:rPr>
              <w:t xml:space="preserve"> </w:t>
            </w:r>
            <w:proofErr w:type="spellStart"/>
            <w:r w:rsidR="00D517EE" w:rsidRPr="003C0CD6">
              <w:rPr>
                <w:szCs w:val="22"/>
              </w:rPr>
              <w:t>applikátor</w:t>
            </w:r>
            <w:proofErr w:type="spellEnd"/>
            <w:r w:rsidR="00D517EE" w:rsidRPr="003C0CD6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nyitott végébe. </w:t>
            </w:r>
            <w:r w:rsidR="003E6C9E" w:rsidRPr="00417DB6">
              <w:rPr>
                <w:szCs w:val="22"/>
              </w:rPr>
              <w:t xml:space="preserve">Nyomja be a dugattyút, amíg kattanást nem érez, így rögzítse az </w:t>
            </w:r>
            <w:proofErr w:type="spellStart"/>
            <w:r w:rsidR="003E6C9E" w:rsidRPr="00417DB6">
              <w:rPr>
                <w:szCs w:val="22"/>
              </w:rPr>
              <w:t>applikátorban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6174" w:type="dxa"/>
            <w:vAlign w:val="center"/>
          </w:tcPr>
          <w:p w14:paraId="2624EB57" w14:textId="2F9C8ECF" w:rsidR="00D517EE" w:rsidRPr="003C0CD6" w:rsidRDefault="00E859D1" w:rsidP="003C0CD6">
            <w:pPr>
              <w:spacing w:line="240" w:lineRule="auto"/>
              <w:ind w:left="15"/>
              <w:rPr>
                <w:szCs w:val="22"/>
              </w:rPr>
            </w:pPr>
            <w:r>
              <w:rPr>
                <w:noProof/>
                <w:spacing w:val="-3"/>
                <w:szCs w:val="22"/>
              </w:rPr>
              <w:drawing>
                <wp:anchor distT="0" distB="0" distL="114300" distR="114300" simplePos="0" relativeHeight="251657728" behindDoc="1" locked="0" layoutInCell="1" allowOverlap="1" wp14:anchorId="1BF91210" wp14:editId="6A8AF10D">
                  <wp:simplePos x="0" y="0"/>
                  <wp:positionH relativeFrom="column">
                    <wp:posOffset>-2340610</wp:posOffset>
                  </wp:positionH>
                  <wp:positionV relativeFrom="paragraph">
                    <wp:posOffset>-8890</wp:posOffset>
                  </wp:positionV>
                  <wp:extent cx="2240280" cy="2167128"/>
                  <wp:effectExtent l="0" t="0" r="7620" b="5080"/>
                  <wp:wrapTight wrapText="bothSides">
                    <wp:wrapPolygon edited="0">
                      <wp:start x="0" y="0"/>
                      <wp:lineTo x="0" y="21461"/>
                      <wp:lineTo x="21490" y="21461"/>
                      <wp:lineTo x="21490" y="0"/>
                      <wp:lineTo x="0" y="0"/>
                    </wp:wrapPolygon>
                  </wp:wrapTight>
                  <wp:docPr id="7" name="Picture 1" descr="A graphic of a hand holding a syring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graphic of a hand holding a syring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2167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F0949" w:rsidRPr="003C0CD6" w14:paraId="13B0A925" w14:textId="77777777" w:rsidTr="00D614B4">
        <w:tc>
          <w:tcPr>
            <w:tcW w:w="2872" w:type="dxa"/>
            <w:vAlign w:val="center"/>
          </w:tcPr>
          <w:p w14:paraId="25F17D55" w14:textId="35364FAE" w:rsidR="00FF0949" w:rsidRPr="003C0CD6" w:rsidRDefault="00FF0949" w:rsidP="003C0CD6">
            <w:pPr>
              <w:numPr>
                <w:ilvl w:val="0"/>
                <w:numId w:val="1"/>
              </w:numPr>
              <w:tabs>
                <w:tab w:val="clear" w:pos="360"/>
                <w:tab w:val="num" w:pos="283"/>
              </w:tabs>
              <w:spacing w:line="240" w:lineRule="auto"/>
              <w:ind w:left="298" w:hanging="283"/>
              <w:rPr>
                <w:szCs w:val="22"/>
              </w:rPr>
            </w:pPr>
            <w:r w:rsidRPr="003A2E0B">
              <w:rPr>
                <w:szCs w:val="22"/>
              </w:rPr>
              <w:t>Miután érezte a kattanást, távolítsa el a piros zárat a dugattyúról</w:t>
            </w:r>
            <w:r>
              <w:rPr>
                <w:szCs w:val="22"/>
              </w:rPr>
              <w:t>.</w:t>
            </w:r>
          </w:p>
        </w:tc>
        <w:tc>
          <w:tcPr>
            <w:tcW w:w="6174" w:type="dxa"/>
            <w:vAlign w:val="center"/>
          </w:tcPr>
          <w:p w14:paraId="3C61EC3D" w14:textId="292BC981" w:rsidR="00FF0949" w:rsidRPr="003C0CD6" w:rsidRDefault="00E859D1" w:rsidP="003C0CD6">
            <w:pPr>
              <w:spacing w:line="240" w:lineRule="auto"/>
              <w:ind w:left="15"/>
              <w:rPr>
                <w:noProof/>
                <w:spacing w:val="-3"/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4A244C14" wp14:editId="338D3243">
                  <wp:extent cx="2221992" cy="2167128"/>
                  <wp:effectExtent l="0" t="0" r="6985" b="5080"/>
                  <wp:docPr id="4" name="Kép 4" descr="A close-up of a hand holding a metal objec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 close-up of a hand holding a metal objec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992" cy="216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0949" w:rsidRPr="003C0CD6" w14:paraId="6A8B0FD4" w14:textId="77777777" w:rsidTr="003E6C9E">
        <w:tc>
          <w:tcPr>
            <w:tcW w:w="2872" w:type="dxa"/>
            <w:vAlign w:val="center"/>
          </w:tcPr>
          <w:p w14:paraId="2B19220E" w14:textId="60076206" w:rsidR="00FF0949" w:rsidRPr="00FF0949" w:rsidRDefault="00FF0949" w:rsidP="00D614B4">
            <w:pPr>
              <w:numPr>
                <w:ilvl w:val="0"/>
                <w:numId w:val="1"/>
              </w:numPr>
              <w:tabs>
                <w:tab w:val="clear" w:pos="360"/>
                <w:tab w:val="num" w:pos="283"/>
              </w:tabs>
              <w:spacing w:line="240" w:lineRule="auto"/>
              <w:ind w:left="298" w:hanging="283"/>
              <w:rPr>
                <w:szCs w:val="22"/>
              </w:rPr>
            </w:pPr>
            <w:r w:rsidRPr="007B56E9">
              <w:rPr>
                <w:szCs w:val="22"/>
              </w:rPr>
              <w:lastRenderedPageBreak/>
              <w:t xml:space="preserve">Óvatosan helyezze be az </w:t>
            </w:r>
            <w:proofErr w:type="spellStart"/>
            <w:r w:rsidRPr="007B56E9">
              <w:rPr>
                <w:szCs w:val="22"/>
              </w:rPr>
              <w:t>applikátort</w:t>
            </w:r>
            <w:proofErr w:type="spellEnd"/>
            <w:r w:rsidRPr="007B56E9">
              <w:rPr>
                <w:szCs w:val="22"/>
              </w:rPr>
              <w:t xml:space="preserve"> a hüvelybe a mintázott fogófelületig. Fogja meg az </w:t>
            </w:r>
            <w:proofErr w:type="spellStart"/>
            <w:r w:rsidRPr="007B56E9">
              <w:rPr>
                <w:szCs w:val="22"/>
              </w:rPr>
              <w:t>applikátort</w:t>
            </w:r>
            <w:proofErr w:type="spellEnd"/>
            <w:r w:rsidRPr="007B56E9">
              <w:rPr>
                <w:szCs w:val="22"/>
              </w:rPr>
              <w:t xml:space="preserve"> a mintázott fogófelületnél. Óvatosan nyomja be teljesen a dugattyút, hogy </w:t>
            </w:r>
            <w:r w:rsidR="003E6C9E">
              <w:rPr>
                <w:szCs w:val="22"/>
              </w:rPr>
              <w:t xml:space="preserve">az </w:t>
            </w:r>
            <w:proofErr w:type="spellStart"/>
            <w:r w:rsidR="003E6C9E">
              <w:rPr>
                <w:szCs w:val="22"/>
              </w:rPr>
              <w:t>applikátor</w:t>
            </w:r>
            <w:proofErr w:type="spellEnd"/>
            <w:r w:rsidR="003E6C9E">
              <w:rPr>
                <w:szCs w:val="22"/>
              </w:rPr>
              <w:t xml:space="preserve"> </w:t>
            </w:r>
            <w:r w:rsidRPr="007B56E9">
              <w:rPr>
                <w:szCs w:val="22"/>
              </w:rPr>
              <w:t xml:space="preserve">kiadja a </w:t>
            </w:r>
            <w:r>
              <w:rPr>
                <w:szCs w:val="22"/>
              </w:rPr>
              <w:t>h</w:t>
            </w:r>
            <w:r w:rsidRPr="007B56E9">
              <w:rPr>
                <w:szCs w:val="22"/>
              </w:rPr>
              <w:t>üvelykapszulát.</w:t>
            </w:r>
          </w:p>
        </w:tc>
        <w:tc>
          <w:tcPr>
            <w:tcW w:w="6174" w:type="dxa"/>
            <w:vAlign w:val="center"/>
          </w:tcPr>
          <w:p w14:paraId="7E3C4E0C" w14:textId="1AC3ACD0" w:rsidR="00FF0949" w:rsidRPr="00EA74E8" w:rsidRDefault="00E859D1" w:rsidP="003C0CD6">
            <w:pPr>
              <w:spacing w:line="240" w:lineRule="auto"/>
              <w:ind w:left="15"/>
              <w:rPr>
                <w:noProof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0A03C3" wp14:editId="3CCB20A9">
                  <wp:extent cx="2212848" cy="2167128"/>
                  <wp:effectExtent l="0" t="0" r="0" b="5080"/>
                  <wp:docPr id="5" name="Kép 5" descr="A close-up of a person's but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close-up of a person's but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848" cy="216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C9E" w:rsidRPr="003C0CD6" w14:paraId="49DF9A11" w14:textId="77777777" w:rsidTr="008F70BF">
        <w:tc>
          <w:tcPr>
            <w:tcW w:w="9046" w:type="dxa"/>
            <w:gridSpan w:val="2"/>
            <w:vAlign w:val="center"/>
          </w:tcPr>
          <w:p w14:paraId="27AA432B" w14:textId="4A119720" w:rsidR="003E6C9E" w:rsidRDefault="003E6C9E" w:rsidP="00D614B4">
            <w:pPr>
              <w:pStyle w:val="Listaszerbekezds"/>
              <w:numPr>
                <w:ilvl w:val="0"/>
                <w:numId w:val="1"/>
              </w:numPr>
              <w:spacing w:line="240" w:lineRule="auto"/>
              <w:rPr>
                <w:noProof/>
              </w:rPr>
            </w:pPr>
            <w:r w:rsidRPr="003E6C9E">
              <w:rPr>
                <w:szCs w:val="22"/>
              </w:rPr>
              <w:t xml:space="preserve">Használat után az </w:t>
            </w:r>
            <w:proofErr w:type="spellStart"/>
            <w:r w:rsidRPr="003E6C9E">
              <w:rPr>
                <w:szCs w:val="22"/>
              </w:rPr>
              <w:t>applikátort</w:t>
            </w:r>
            <w:proofErr w:type="spellEnd"/>
            <w:r w:rsidRPr="003E6C9E">
              <w:rPr>
                <w:szCs w:val="22"/>
              </w:rPr>
              <w:t xml:space="preserve"> biztonságos helyen, gyermekek elől elzárva kell </w:t>
            </w:r>
            <w:r>
              <w:rPr>
                <w:szCs w:val="22"/>
              </w:rPr>
              <w:t xml:space="preserve">kidobni. </w:t>
            </w:r>
            <w:r w:rsidRPr="003E6C9E">
              <w:rPr>
                <w:szCs w:val="22"/>
              </w:rPr>
              <w:t xml:space="preserve">Ne dobja az </w:t>
            </w:r>
            <w:proofErr w:type="spellStart"/>
            <w:r w:rsidRPr="003E6C9E">
              <w:rPr>
                <w:szCs w:val="22"/>
              </w:rPr>
              <w:t>applikátort</w:t>
            </w:r>
            <w:proofErr w:type="spellEnd"/>
            <w:r w:rsidRPr="003E6C9E">
              <w:rPr>
                <w:szCs w:val="22"/>
              </w:rPr>
              <w:t xml:space="preserve"> a </w:t>
            </w:r>
            <w:proofErr w:type="spellStart"/>
            <w:r w:rsidRPr="003E6C9E">
              <w:rPr>
                <w:szCs w:val="22"/>
              </w:rPr>
              <w:t>wc-be</w:t>
            </w:r>
            <w:proofErr w:type="spellEnd"/>
            <w:r w:rsidRPr="003E6C9E">
              <w:rPr>
                <w:szCs w:val="22"/>
              </w:rPr>
              <w:t>.</w:t>
            </w:r>
          </w:p>
        </w:tc>
      </w:tr>
    </w:tbl>
    <w:p w14:paraId="4FADFAE5" w14:textId="77777777" w:rsidR="003D3542" w:rsidRPr="003C0CD6" w:rsidRDefault="003D3542" w:rsidP="003C0CD6">
      <w:pPr>
        <w:spacing w:line="240" w:lineRule="auto"/>
        <w:rPr>
          <w:noProof/>
          <w:szCs w:val="22"/>
        </w:rPr>
      </w:pPr>
    </w:p>
    <w:p w14:paraId="607EFD54" w14:textId="77777777" w:rsidR="00F50F5B" w:rsidRPr="003C0CD6" w:rsidRDefault="00EB11E7" w:rsidP="003C0CD6">
      <w:pPr>
        <w:spacing w:line="240" w:lineRule="auto"/>
        <w:rPr>
          <w:noProof/>
          <w:szCs w:val="22"/>
        </w:rPr>
      </w:pPr>
      <w:r w:rsidRPr="003C0CD6">
        <w:rPr>
          <w:b/>
          <w:bCs/>
          <w:spacing w:val="-3"/>
          <w:szCs w:val="22"/>
        </w:rPr>
        <w:t>A h</w:t>
      </w:r>
      <w:r w:rsidR="00F50F5B" w:rsidRPr="003C0CD6">
        <w:rPr>
          <w:b/>
          <w:bCs/>
          <w:spacing w:val="-3"/>
          <w:szCs w:val="22"/>
        </w:rPr>
        <w:t xml:space="preserve">üvelykapszula alkalmazása </w:t>
      </w:r>
      <w:proofErr w:type="spellStart"/>
      <w:r w:rsidR="00F50F5B" w:rsidRPr="003C0CD6">
        <w:rPr>
          <w:b/>
          <w:bCs/>
          <w:spacing w:val="-3"/>
          <w:szCs w:val="22"/>
        </w:rPr>
        <w:t>applikátor</w:t>
      </w:r>
      <w:proofErr w:type="spellEnd"/>
      <w:r w:rsidR="00F50F5B" w:rsidRPr="003C0CD6">
        <w:rPr>
          <w:b/>
          <w:bCs/>
          <w:spacing w:val="-3"/>
          <w:szCs w:val="22"/>
        </w:rPr>
        <w:t xml:space="preserve"> nélkül: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9"/>
        <w:gridCol w:w="4722"/>
      </w:tblGrid>
      <w:tr w:rsidR="000C678D" w:rsidRPr="003C0CD6" w14:paraId="1D393D53" w14:textId="77777777" w:rsidTr="001C1935">
        <w:tc>
          <w:tcPr>
            <w:tcW w:w="4529" w:type="dxa"/>
            <w:vAlign w:val="center"/>
          </w:tcPr>
          <w:p w14:paraId="02C96D11" w14:textId="77777777" w:rsidR="00F27D03" w:rsidRPr="003C0CD6" w:rsidRDefault="00F27D03" w:rsidP="003C0CD6">
            <w:pPr>
              <w:spacing w:line="240" w:lineRule="auto"/>
              <w:ind w:left="15"/>
              <w:rPr>
                <w:b/>
                <w:szCs w:val="22"/>
              </w:rPr>
            </w:pPr>
            <w:r w:rsidRPr="003C0CD6">
              <w:rPr>
                <w:b/>
                <w:szCs w:val="22"/>
              </w:rPr>
              <w:t>Terhesség alatt a hüvely</w:t>
            </w:r>
            <w:r w:rsidR="00570736" w:rsidRPr="003C0CD6">
              <w:rPr>
                <w:b/>
                <w:szCs w:val="22"/>
              </w:rPr>
              <w:t>kapszulát</w:t>
            </w:r>
            <w:r w:rsidRPr="003C0CD6">
              <w:rPr>
                <w:b/>
                <w:szCs w:val="22"/>
              </w:rPr>
              <w:t xml:space="preserve"> </w:t>
            </w:r>
            <w:proofErr w:type="spellStart"/>
            <w:r w:rsidRPr="003C0CD6">
              <w:rPr>
                <w:b/>
                <w:szCs w:val="22"/>
              </w:rPr>
              <w:t>applikátor</w:t>
            </w:r>
            <w:proofErr w:type="spellEnd"/>
            <w:r w:rsidRPr="003C0CD6">
              <w:rPr>
                <w:b/>
                <w:szCs w:val="22"/>
              </w:rPr>
              <w:t xml:space="preserve"> nélkül kell </w:t>
            </w:r>
            <w:r w:rsidR="008F260B">
              <w:rPr>
                <w:b/>
                <w:szCs w:val="22"/>
              </w:rPr>
              <w:t>felhelyezni</w:t>
            </w:r>
            <w:r w:rsidRPr="003C0CD6">
              <w:rPr>
                <w:b/>
                <w:szCs w:val="22"/>
              </w:rPr>
              <w:t>.</w:t>
            </w:r>
          </w:p>
          <w:p w14:paraId="0469C7B9" w14:textId="77777777" w:rsidR="00F27D03" w:rsidRPr="003C0CD6" w:rsidRDefault="00F27D03" w:rsidP="003C0CD6">
            <w:pPr>
              <w:spacing w:line="240" w:lineRule="auto"/>
              <w:rPr>
                <w:szCs w:val="22"/>
              </w:rPr>
            </w:pPr>
          </w:p>
          <w:p w14:paraId="691FAD91" w14:textId="77777777" w:rsidR="000C678D" w:rsidRPr="003C0CD6" w:rsidRDefault="000C678D" w:rsidP="003C0CD6">
            <w:pPr>
              <w:spacing w:line="240" w:lineRule="auto"/>
              <w:rPr>
                <w:noProof/>
                <w:szCs w:val="22"/>
              </w:rPr>
            </w:pPr>
            <w:r w:rsidRPr="003C0CD6">
              <w:rPr>
                <w:szCs w:val="22"/>
              </w:rPr>
              <w:t>Alapos kézmosás után fogj</w:t>
            </w:r>
            <w:r w:rsidR="00F50F5B" w:rsidRPr="003C0CD6">
              <w:rPr>
                <w:szCs w:val="22"/>
              </w:rPr>
              <w:t>a</w:t>
            </w:r>
            <w:r w:rsidRPr="003C0CD6">
              <w:rPr>
                <w:szCs w:val="22"/>
              </w:rPr>
              <w:t xml:space="preserve"> meg a hüvely</w:t>
            </w:r>
            <w:r w:rsidR="00890123" w:rsidRPr="003C0CD6">
              <w:rPr>
                <w:szCs w:val="22"/>
              </w:rPr>
              <w:t>kapszul</w:t>
            </w:r>
            <w:r w:rsidRPr="003C0CD6">
              <w:rPr>
                <w:szCs w:val="22"/>
              </w:rPr>
              <w:t>át és helyezz</w:t>
            </w:r>
            <w:r w:rsidR="00F50F5B" w:rsidRPr="003C0CD6">
              <w:rPr>
                <w:szCs w:val="22"/>
              </w:rPr>
              <w:t>e</w:t>
            </w:r>
            <w:r w:rsidRPr="003C0CD6">
              <w:rPr>
                <w:szCs w:val="22"/>
              </w:rPr>
              <w:t xml:space="preserve"> a hüvelybe.</w:t>
            </w:r>
          </w:p>
        </w:tc>
        <w:tc>
          <w:tcPr>
            <w:tcW w:w="4758" w:type="dxa"/>
            <w:vAlign w:val="center"/>
          </w:tcPr>
          <w:p w14:paraId="7F528EB2" w14:textId="3E6BCB1D" w:rsidR="000C678D" w:rsidRPr="003C0CD6" w:rsidRDefault="00E859D1" w:rsidP="003C0CD6">
            <w:pPr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pacing w:val="-3"/>
                <w:szCs w:val="22"/>
              </w:rPr>
              <w:drawing>
                <wp:inline distT="0" distB="0" distL="0" distR="0" wp14:anchorId="752A4990" wp14:editId="4FDBCD9C">
                  <wp:extent cx="2552700" cy="1952625"/>
                  <wp:effectExtent l="0" t="0" r="0" b="0"/>
                  <wp:docPr id="6" name="Kép 4" descr="Capture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4" descr="Capture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F259F7" w14:textId="77777777" w:rsidR="00D517EE" w:rsidRPr="003C0CD6" w:rsidRDefault="00D517EE" w:rsidP="003C0CD6">
      <w:pPr>
        <w:spacing w:line="240" w:lineRule="auto"/>
        <w:ind w:right="-2"/>
        <w:rPr>
          <w:noProof/>
          <w:szCs w:val="22"/>
        </w:rPr>
      </w:pPr>
    </w:p>
    <w:p w14:paraId="67723723" w14:textId="77777777" w:rsidR="003D3542" w:rsidRPr="003C0CD6" w:rsidRDefault="003D3542" w:rsidP="003C0CD6">
      <w:pPr>
        <w:spacing w:line="240" w:lineRule="auto"/>
        <w:ind w:right="-2"/>
        <w:rPr>
          <w:b/>
          <w:noProof/>
          <w:szCs w:val="22"/>
        </w:rPr>
      </w:pPr>
      <w:r w:rsidRPr="003C0CD6">
        <w:rPr>
          <w:b/>
          <w:noProof/>
          <w:szCs w:val="22"/>
        </w:rPr>
        <w:t>Ha elfelejtette alkalmazni a</w:t>
      </w:r>
      <w:r w:rsidR="000C678D" w:rsidRPr="003C0CD6">
        <w:rPr>
          <w:b/>
          <w:noProof/>
          <w:szCs w:val="22"/>
        </w:rPr>
        <w:t xml:space="preserve"> </w:t>
      </w:r>
      <w:r w:rsidR="002A7423" w:rsidRPr="003C0CD6">
        <w:rPr>
          <w:b/>
          <w:noProof/>
          <w:szCs w:val="22"/>
        </w:rPr>
        <w:t xml:space="preserve">Canesten </w:t>
      </w:r>
      <w:r w:rsidR="00673CA7" w:rsidRPr="003C0CD6">
        <w:rPr>
          <w:b/>
          <w:noProof/>
          <w:szCs w:val="22"/>
        </w:rPr>
        <w:t>krém</w:t>
      </w:r>
      <w:r w:rsidR="005F4592" w:rsidRPr="003C0CD6">
        <w:rPr>
          <w:b/>
          <w:noProof/>
          <w:szCs w:val="22"/>
        </w:rPr>
        <w:t>et</w:t>
      </w:r>
    </w:p>
    <w:p w14:paraId="23BA34D3" w14:textId="77777777" w:rsidR="00807912" w:rsidRPr="003C0CD6" w:rsidRDefault="00E91582" w:rsidP="003C0CD6">
      <w:pPr>
        <w:spacing w:line="240" w:lineRule="auto"/>
        <w:rPr>
          <w:szCs w:val="22"/>
        </w:rPr>
      </w:pPr>
      <w:r w:rsidRPr="003C0CD6">
        <w:rPr>
          <w:szCs w:val="22"/>
        </w:rPr>
        <w:t xml:space="preserve">Amennyiben </w:t>
      </w:r>
      <w:r w:rsidR="00807912" w:rsidRPr="003C0CD6">
        <w:rPr>
          <w:szCs w:val="22"/>
        </w:rPr>
        <w:t xml:space="preserve">elmarad </w:t>
      </w:r>
      <w:r w:rsidRPr="003C0CD6">
        <w:rPr>
          <w:szCs w:val="22"/>
        </w:rPr>
        <w:t xml:space="preserve">a </w:t>
      </w:r>
      <w:r w:rsidR="00673CA7" w:rsidRPr="003C0CD6">
        <w:rPr>
          <w:szCs w:val="22"/>
        </w:rPr>
        <w:t>krém</w:t>
      </w:r>
      <w:r w:rsidR="00807912" w:rsidRPr="003C0CD6">
        <w:rPr>
          <w:szCs w:val="22"/>
        </w:rPr>
        <w:t xml:space="preserve"> alkalmazása, akkor </w:t>
      </w:r>
      <w:r w:rsidRPr="003C0CD6">
        <w:rPr>
          <w:szCs w:val="22"/>
        </w:rPr>
        <w:t xml:space="preserve">folytassa a szokásos alkalmazással </w:t>
      </w:r>
      <w:r w:rsidR="00807912" w:rsidRPr="003C0CD6">
        <w:rPr>
          <w:szCs w:val="22"/>
        </w:rPr>
        <w:t xml:space="preserve">a következő </w:t>
      </w:r>
      <w:r w:rsidRPr="003C0CD6">
        <w:rPr>
          <w:szCs w:val="22"/>
        </w:rPr>
        <w:t>alkalommal</w:t>
      </w:r>
      <w:r w:rsidR="00807912" w:rsidRPr="003C0CD6">
        <w:rPr>
          <w:szCs w:val="22"/>
        </w:rPr>
        <w:t>.</w:t>
      </w:r>
      <w:r w:rsidR="00FF6CFB" w:rsidRPr="003C0CD6">
        <w:rPr>
          <w:noProof/>
          <w:szCs w:val="22"/>
        </w:rPr>
        <w:t xml:space="preserve"> Ne alkalmazzon kétszeres adag krémet a kihagyott adag pótlására.</w:t>
      </w:r>
    </w:p>
    <w:p w14:paraId="398946D6" w14:textId="77777777" w:rsidR="003D3542" w:rsidRPr="003C0CD6" w:rsidRDefault="003D3542" w:rsidP="003C0CD6">
      <w:pPr>
        <w:spacing w:line="240" w:lineRule="auto"/>
        <w:ind w:right="-2"/>
        <w:rPr>
          <w:noProof/>
          <w:szCs w:val="22"/>
        </w:rPr>
      </w:pPr>
    </w:p>
    <w:p w14:paraId="626F64D2" w14:textId="77777777" w:rsidR="003D3542" w:rsidRPr="003C0CD6" w:rsidRDefault="003D3542" w:rsidP="003C0CD6">
      <w:pPr>
        <w:keepNext/>
        <w:spacing w:line="240" w:lineRule="auto"/>
        <w:rPr>
          <w:b/>
          <w:noProof/>
          <w:szCs w:val="22"/>
        </w:rPr>
      </w:pPr>
      <w:r w:rsidRPr="003C0CD6">
        <w:rPr>
          <w:b/>
          <w:noProof/>
          <w:szCs w:val="22"/>
        </w:rPr>
        <w:t xml:space="preserve">Ha idő előtt abbahagyja </w:t>
      </w:r>
      <w:r w:rsidR="000C678D" w:rsidRPr="003C0CD6">
        <w:rPr>
          <w:b/>
          <w:noProof/>
          <w:szCs w:val="22"/>
        </w:rPr>
        <w:t xml:space="preserve">a </w:t>
      </w:r>
      <w:r w:rsidR="002A7423" w:rsidRPr="003C0CD6">
        <w:rPr>
          <w:b/>
          <w:noProof/>
          <w:szCs w:val="22"/>
        </w:rPr>
        <w:t xml:space="preserve">Canesten </w:t>
      </w:r>
      <w:r w:rsidR="00673CA7" w:rsidRPr="003C0CD6">
        <w:rPr>
          <w:b/>
          <w:noProof/>
          <w:szCs w:val="22"/>
        </w:rPr>
        <w:t>krém</w:t>
      </w:r>
      <w:r w:rsidR="000C678D" w:rsidRPr="003C0CD6">
        <w:rPr>
          <w:b/>
          <w:noProof/>
          <w:szCs w:val="22"/>
        </w:rPr>
        <w:t xml:space="preserve"> </w:t>
      </w:r>
      <w:r w:rsidRPr="003C0CD6">
        <w:rPr>
          <w:b/>
          <w:noProof/>
          <w:szCs w:val="22"/>
        </w:rPr>
        <w:t>alkalmazását</w:t>
      </w:r>
    </w:p>
    <w:p w14:paraId="667BA766" w14:textId="77777777" w:rsidR="000C678D" w:rsidRPr="003C0CD6" w:rsidRDefault="00377F95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>Ha a</w:t>
      </w:r>
      <w:r w:rsidR="000C678D" w:rsidRPr="003C0CD6">
        <w:rPr>
          <w:noProof/>
          <w:szCs w:val="22"/>
        </w:rPr>
        <w:t xml:space="preserve"> </w:t>
      </w:r>
      <w:r w:rsidR="001A33E3" w:rsidRPr="003C0CD6">
        <w:rPr>
          <w:noProof/>
          <w:szCs w:val="22"/>
        </w:rPr>
        <w:t>krém</w:t>
      </w:r>
      <w:r w:rsidR="000C678D" w:rsidRPr="003C0CD6">
        <w:rPr>
          <w:noProof/>
          <w:szCs w:val="22"/>
        </w:rPr>
        <w:t xml:space="preserve"> alkalmazását a fertőzés </w:t>
      </w:r>
      <w:r w:rsidRPr="003C0CD6">
        <w:rPr>
          <w:noProof/>
          <w:szCs w:val="22"/>
        </w:rPr>
        <w:t>megszűnése előtt hagyja abba, tünetei visszatérhetnek.</w:t>
      </w:r>
    </w:p>
    <w:p w14:paraId="30D1EF76" w14:textId="77777777" w:rsidR="003D3542" w:rsidRPr="003C0CD6" w:rsidRDefault="003D3542" w:rsidP="003C0CD6">
      <w:pPr>
        <w:spacing w:line="240" w:lineRule="auto"/>
        <w:ind w:right="-2"/>
        <w:rPr>
          <w:noProof/>
          <w:szCs w:val="22"/>
        </w:rPr>
      </w:pPr>
    </w:p>
    <w:p w14:paraId="00DC61EE" w14:textId="77777777" w:rsidR="003D3542" w:rsidRPr="003C0CD6" w:rsidRDefault="003D3542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 xml:space="preserve">Ha bármilyen további kérdése van a </w:t>
      </w:r>
      <w:r w:rsidR="00764DDA" w:rsidRPr="003C0CD6">
        <w:rPr>
          <w:noProof/>
          <w:szCs w:val="22"/>
        </w:rPr>
        <w:t>gyógyszer</w:t>
      </w:r>
      <w:r w:rsidR="00764DDA" w:rsidRPr="003C0CD6">
        <w:rPr>
          <w:szCs w:val="22"/>
        </w:rPr>
        <w:t xml:space="preserve"> </w:t>
      </w:r>
      <w:r w:rsidRPr="003C0CD6">
        <w:rPr>
          <w:noProof/>
          <w:szCs w:val="22"/>
        </w:rPr>
        <w:t xml:space="preserve">alkalmazásával kapcsolatban, kérdezze meg </w:t>
      </w:r>
      <w:r w:rsidR="00764DDA" w:rsidRPr="003C0CD6">
        <w:rPr>
          <w:noProof/>
          <w:szCs w:val="22"/>
        </w:rPr>
        <w:t>kezelő</w:t>
      </w:r>
      <w:r w:rsidRPr="003C0CD6">
        <w:rPr>
          <w:noProof/>
          <w:szCs w:val="22"/>
        </w:rPr>
        <w:t>orvosát vagy gyógyszerészét.</w:t>
      </w:r>
    </w:p>
    <w:p w14:paraId="21A595B2" w14:textId="77777777" w:rsidR="00F50F5B" w:rsidRPr="003C0CD6" w:rsidRDefault="00F50F5B" w:rsidP="003C0CD6">
      <w:pPr>
        <w:spacing w:line="240" w:lineRule="auto"/>
        <w:ind w:right="-2"/>
        <w:rPr>
          <w:noProof/>
          <w:szCs w:val="22"/>
        </w:rPr>
      </w:pPr>
    </w:p>
    <w:p w14:paraId="686C83E9" w14:textId="77777777" w:rsidR="00F50F5B" w:rsidRPr="003C0CD6" w:rsidRDefault="00F50F5B" w:rsidP="003C0CD6">
      <w:pPr>
        <w:spacing w:line="240" w:lineRule="auto"/>
        <w:ind w:right="-2"/>
        <w:rPr>
          <w:noProof/>
          <w:szCs w:val="22"/>
        </w:rPr>
      </w:pPr>
    </w:p>
    <w:p w14:paraId="260D7A78" w14:textId="77777777" w:rsidR="00E95E27" w:rsidRPr="003C0CD6" w:rsidRDefault="00E95E27" w:rsidP="003C0CD6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C0CD6">
        <w:rPr>
          <w:b/>
          <w:noProof/>
          <w:szCs w:val="22"/>
        </w:rPr>
        <w:t>4.</w:t>
      </w:r>
      <w:r w:rsidRPr="003C0CD6">
        <w:rPr>
          <w:b/>
          <w:noProof/>
          <w:szCs w:val="22"/>
        </w:rPr>
        <w:tab/>
        <w:t>Lehetséges mellékhatások</w:t>
      </w:r>
    </w:p>
    <w:p w14:paraId="6E201047" w14:textId="77777777" w:rsidR="003D3542" w:rsidRPr="003C0CD6" w:rsidRDefault="003D3542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5F1D66F5" w14:textId="77777777" w:rsidR="003D3542" w:rsidRPr="003C0CD6" w:rsidRDefault="003D3542" w:rsidP="003C0CD6">
      <w:pPr>
        <w:spacing w:line="240" w:lineRule="auto"/>
        <w:ind w:right="-29"/>
        <w:rPr>
          <w:noProof/>
          <w:szCs w:val="22"/>
        </w:rPr>
      </w:pPr>
      <w:r w:rsidRPr="003C0CD6">
        <w:rPr>
          <w:noProof/>
          <w:szCs w:val="22"/>
        </w:rPr>
        <w:t>Mint minden gyógyszer, így</w:t>
      </w:r>
      <w:r w:rsidR="00764DDA" w:rsidRPr="003C0CD6">
        <w:rPr>
          <w:szCs w:val="22"/>
        </w:rPr>
        <w:t xml:space="preserve"> </w:t>
      </w:r>
      <w:r w:rsidR="00E95E27" w:rsidRPr="003C0CD6">
        <w:rPr>
          <w:noProof/>
          <w:szCs w:val="22"/>
        </w:rPr>
        <w:t xml:space="preserve">ez </w:t>
      </w:r>
      <w:r w:rsidR="00B15A3F" w:rsidRPr="003C0CD6">
        <w:rPr>
          <w:noProof/>
          <w:szCs w:val="22"/>
        </w:rPr>
        <w:t xml:space="preserve">a </w:t>
      </w:r>
      <w:r w:rsidR="00AE048D" w:rsidRPr="003C0CD6">
        <w:rPr>
          <w:noProof/>
          <w:szCs w:val="22"/>
        </w:rPr>
        <w:t xml:space="preserve">gyógyszer </w:t>
      </w:r>
      <w:r w:rsidRPr="003C0CD6">
        <w:rPr>
          <w:noProof/>
          <w:szCs w:val="22"/>
        </w:rPr>
        <w:t>is okozhat mellékhatásokat, amelyek azonban nem mindenkinél jelentkeznek.</w:t>
      </w:r>
    </w:p>
    <w:p w14:paraId="0603A5E4" w14:textId="77777777" w:rsidR="003D3542" w:rsidRPr="003C0CD6" w:rsidRDefault="003D3542" w:rsidP="003C0CD6">
      <w:pPr>
        <w:spacing w:line="240" w:lineRule="auto"/>
        <w:ind w:right="-29"/>
        <w:rPr>
          <w:noProof/>
          <w:szCs w:val="22"/>
        </w:rPr>
      </w:pPr>
    </w:p>
    <w:p w14:paraId="54FFC9FC" w14:textId="77777777" w:rsidR="009D11F6" w:rsidRDefault="008F260B" w:rsidP="003C0CD6">
      <w:pPr>
        <w:pStyle w:val="NormlWeb"/>
        <w:spacing w:before="0" w:beforeAutospacing="0" w:after="0" w:afterAutospacing="0"/>
        <w:rPr>
          <w:sz w:val="22"/>
          <w:szCs w:val="22"/>
        </w:rPr>
      </w:pPr>
      <w:bookmarkStart w:id="4" w:name="_Hlk67409082"/>
      <w:r>
        <w:rPr>
          <w:sz w:val="22"/>
          <w:szCs w:val="22"/>
        </w:rPr>
        <w:t>Nem ismert</w:t>
      </w:r>
      <w:r w:rsidR="009D11F6">
        <w:rPr>
          <w:sz w:val="22"/>
          <w:szCs w:val="22"/>
        </w:rPr>
        <w:t xml:space="preserve"> gyakoriság.</w:t>
      </w:r>
    </w:p>
    <w:p w14:paraId="73F49E30" w14:textId="77777777" w:rsidR="007D7584" w:rsidRDefault="007D7584" w:rsidP="003C0CD6">
      <w:pPr>
        <w:pStyle w:val="NormlWeb"/>
        <w:spacing w:before="0" w:beforeAutospacing="0" w:after="0" w:afterAutospacing="0"/>
        <w:rPr>
          <w:sz w:val="22"/>
          <w:szCs w:val="22"/>
        </w:rPr>
      </w:pPr>
    </w:p>
    <w:bookmarkEnd w:id="4"/>
    <w:p w14:paraId="0A6588E2" w14:textId="77777777" w:rsidR="00AE048D" w:rsidRPr="003C0CD6" w:rsidRDefault="00AE048D" w:rsidP="003C0CD6">
      <w:pPr>
        <w:pStyle w:val="NormlWeb"/>
        <w:spacing w:before="0" w:beforeAutospacing="0" w:after="0" w:afterAutospacing="0"/>
        <w:rPr>
          <w:sz w:val="22"/>
          <w:szCs w:val="22"/>
        </w:rPr>
      </w:pPr>
      <w:r w:rsidRPr="003C0CD6">
        <w:rPr>
          <w:sz w:val="22"/>
          <w:szCs w:val="22"/>
        </w:rPr>
        <w:t xml:space="preserve">A következő mellékhatások a </w:t>
      </w:r>
      <w:proofErr w:type="spellStart"/>
      <w:r w:rsidRPr="003C0CD6">
        <w:rPr>
          <w:sz w:val="22"/>
          <w:szCs w:val="22"/>
        </w:rPr>
        <w:t>klotrimazol</w:t>
      </w:r>
      <w:proofErr w:type="spellEnd"/>
      <w:r w:rsidRPr="003C0CD6">
        <w:rPr>
          <w:sz w:val="22"/>
          <w:szCs w:val="22"/>
        </w:rPr>
        <w:t xml:space="preserve"> forgalomba hozatal</w:t>
      </w:r>
      <w:r w:rsidR="009D11F6">
        <w:rPr>
          <w:sz w:val="22"/>
          <w:szCs w:val="22"/>
        </w:rPr>
        <w:t xml:space="preserve">át </w:t>
      </w:r>
      <w:r w:rsidRPr="003C0CD6">
        <w:rPr>
          <w:sz w:val="22"/>
          <w:szCs w:val="22"/>
        </w:rPr>
        <w:t>követő</w:t>
      </w:r>
      <w:r w:rsidR="009D11F6">
        <w:rPr>
          <w:sz w:val="22"/>
          <w:szCs w:val="22"/>
        </w:rPr>
        <w:t>en</w:t>
      </w:r>
      <w:r w:rsidRPr="003C0CD6">
        <w:rPr>
          <w:sz w:val="22"/>
          <w:szCs w:val="22"/>
        </w:rPr>
        <w:t xml:space="preserve"> kerültek azonosításra. Mivel a felsorolt mellékhatások a populáció egy nem meghatározható részétől származó spontán jelentéseken alapulnak, így </w:t>
      </w:r>
      <w:bookmarkStart w:id="5" w:name="_Hlk67409115"/>
      <w:r w:rsidR="009D11F6" w:rsidRPr="009D11F6">
        <w:rPr>
          <w:sz w:val="22"/>
          <w:szCs w:val="22"/>
        </w:rPr>
        <w:t>a mellékhatások gyakoriságát a rendelkezésre álló adatok alapján nem lehet megbecsülni.</w:t>
      </w:r>
      <w:bookmarkEnd w:id="5"/>
    </w:p>
    <w:p w14:paraId="7440F9E0" w14:textId="77777777" w:rsidR="00AE048D" w:rsidRPr="003C0CD6" w:rsidRDefault="00AE048D" w:rsidP="003C0CD6">
      <w:pPr>
        <w:spacing w:line="240" w:lineRule="auto"/>
        <w:rPr>
          <w:bCs/>
          <w:szCs w:val="22"/>
        </w:rPr>
      </w:pPr>
    </w:p>
    <w:p w14:paraId="7BBEF3EB" w14:textId="77777777" w:rsidR="00AE048D" w:rsidRPr="003C0CD6" w:rsidRDefault="00AE048D" w:rsidP="003C0CD6">
      <w:pPr>
        <w:spacing w:line="240" w:lineRule="auto"/>
        <w:rPr>
          <w:bCs/>
          <w:i/>
          <w:szCs w:val="22"/>
        </w:rPr>
      </w:pPr>
      <w:r w:rsidRPr="003C0CD6">
        <w:rPr>
          <w:bCs/>
          <w:i/>
          <w:szCs w:val="22"/>
        </w:rPr>
        <w:t>Immunrendszeri betegségek és tünetek</w:t>
      </w:r>
      <w:r w:rsidR="008F260B">
        <w:rPr>
          <w:bCs/>
          <w:i/>
          <w:szCs w:val="22"/>
        </w:rPr>
        <w:t>:</w:t>
      </w:r>
    </w:p>
    <w:p w14:paraId="67A06DCA" w14:textId="77777777" w:rsidR="00AE048D" w:rsidRPr="003C0CD6" w:rsidRDefault="009E5318" w:rsidP="003C0CD6">
      <w:pPr>
        <w:spacing w:line="240" w:lineRule="auto"/>
        <w:rPr>
          <w:bCs/>
          <w:szCs w:val="22"/>
        </w:rPr>
      </w:pPr>
      <w:bookmarkStart w:id="6" w:name="_Hlk67409133"/>
      <w:proofErr w:type="spellStart"/>
      <w:r>
        <w:rPr>
          <w:bCs/>
          <w:szCs w:val="22"/>
        </w:rPr>
        <w:t>angioödéma</w:t>
      </w:r>
      <w:proofErr w:type="spellEnd"/>
      <w:r>
        <w:rPr>
          <w:bCs/>
          <w:szCs w:val="22"/>
        </w:rPr>
        <w:t xml:space="preserve">, </w:t>
      </w:r>
      <w:proofErr w:type="spellStart"/>
      <w:r>
        <w:rPr>
          <w:bCs/>
          <w:szCs w:val="22"/>
        </w:rPr>
        <w:t>anafilaxiás</w:t>
      </w:r>
      <w:proofErr w:type="spellEnd"/>
      <w:r>
        <w:rPr>
          <w:bCs/>
          <w:szCs w:val="22"/>
        </w:rPr>
        <w:t xml:space="preserve"> reakció, túlérzékenység.</w:t>
      </w:r>
    </w:p>
    <w:p w14:paraId="10A0BC1F" w14:textId="77777777" w:rsidR="009E5318" w:rsidRDefault="009E5318" w:rsidP="009E5318">
      <w:pPr>
        <w:rPr>
          <w:bCs/>
          <w:i/>
          <w:iCs/>
          <w:szCs w:val="22"/>
        </w:rPr>
      </w:pPr>
    </w:p>
    <w:p w14:paraId="015DADA8" w14:textId="77777777" w:rsidR="009E5318" w:rsidRPr="009E5318" w:rsidRDefault="009E5318" w:rsidP="009E5318">
      <w:pPr>
        <w:rPr>
          <w:bCs/>
          <w:i/>
          <w:iCs/>
          <w:szCs w:val="22"/>
        </w:rPr>
      </w:pPr>
      <w:r w:rsidRPr="009E5318">
        <w:rPr>
          <w:bCs/>
          <w:i/>
          <w:iCs/>
          <w:szCs w:val="22"/>
        </w:rPr>
        <w:lastRenderedPageBreak/>
        <w:t>Érrendszeri betegségek</w:t>
      </w:r>
      <w:r w:rsidR="008F260B">
        <w:rPr>
          <w:bCs/>
          <w:i/>
          <w:iCs/>
          <w:szCs w:val="22"/>
        </w:rPr>
        <w:t>:</w:t>
      </w:r>
    </w:p>
    <w:p w14:paraId="01DBC8F2" w14:textId="77777777" w:rsidR="009E5318" w:rsidRPr="009E5318" w:rsidRDefault="009E5318" w:rsidP="009E5318">
      <w:pPr>
        <w:rPr>
          <w:bCs/>
          <w:szCs w:val="22"/>
        </w:rPr>
      </w:pPr>
      <w:proofErr w:type="gramStart"/>
      <w:r w:rsidRPr="009E5318">
        <w:rPr>
          <w:bCs/>
          <w:szCs w:val="22"/>
        </w:rPr>
        <w:t>alacsony</w:t>
      </w:r>
      <w:proofErr w:type="gramEnd"/>
      <w:r w:rsidRPr="009E5318">
        <w:rPr>
          <w:bCs/>
          <w:szCs w:val="22"/>
        </w:rPr>
        <w:t xml:space="preserve"> vérnyomás, ájulás</w:t>
      </w:r>
      <w:r w:rsidR="007D7584">
        <w:rPr>
          <w:bCs/>
          <w:szCs w:val="22"/>
        </w:rPr>
        <w:t>.</w:t>
      </w:r>
    </w:p>
    <w:p w14:paraId="67B8A742" w14:textId="77777777" w:rsidR="009E5318" w:rsidRPr="009E5318" w:rsidRDefault="009E5318" w:rsidP="009E5318">
      <w:pPr>
        <w:rPr>
          <w:bCs/>
          <w:szCs w:val="22"/>
        </w:rPr>
      </w:pPr>
    </w:p>
    <w:p w14:paraId="31F56EEC" w14:textId="77777777" w:rsidR="009E5318" w:rsidRPr="009E5318" w:rsidRDefault="009E5318" w:rsidP="009E5318">
      <w:pPr>
        <w:rPr>
          <w:bCs/>
          <w:szCs w:val="22"/>
        </w:rPr>
      </w:pPr>
      <w:r w:rsidRPr="009E5318">
        <w:rPr>
          <w:bCs/>
          <w:szCs w:val="22"/>
        </w:rPr>
        <w:t>Légzőrendszer, mellkasi és mellüregi betegségek</w:t>
      </w:r>
      <w:r w:rsidR="008F260B">
        <w:rPr>
          <w:bCs/>
          <w:szCs w:val="22"/>
        </w:rPr>
        <w:t>:</w:t>
      </w:r>
    </w:p>
    <w:p w14:paraId="2FAD1A18" w14:textId="77777777" w:rsidR="009E5318" w:rsidRPr="009E5318" w:rsidRDefault="009E5318" w:rsidP="009E5318">
      <w:pPr>
        <w:rPr>
          <w:bCs/>
          <w:szCs w:val="22"/>
        </w:rPr>
      </w:pPr>
      <w:proofErr w:type="gramStart"/>
      <w:r w:rsidRPr="009E5318">
        <w:rPr>
          <w:bCs/>
          <w:szCs w:val="22"/>
        </w:rPr>
        <w:t>nehézlégzés</w:t>
      </w:r>
      <w:proofErr w:type="gramEnd"/>
      <w:r w:rsidR="007D7584">
        <w:rPr>
          <w:bCs/>
          <w:szCs w:val="22"/>
        </w:rPr>
        <w:t>.</w:t>
      </w:r>
    </w:p>
    <w:p w14:paraId="1ECED3B4" w14:textId="77777777" w:rsidR="00AE048D" w:rsidRPr="003C0CD6" w:rsidRDefault="00AE048D" w:rsidP="003C0CD6">
      <w:pPr>
        <w:spacing w:line="240" w:lineRule="auto"/>
        <w:rPr>
          <w:bCs/>
          <w:szCs w:val="22"/>
        </w:rPr>
      </w:pPr>
    </w:p>
    <w:p w14:paraId="7F9C50B7" w14:textId="77777777" w:rsidR="00AE048D" w:rsidRPr="003C0CD6" w:rsidRDefault="00AE048D" w:rsidP="003C0CD6">
      <w:pPr>
        <w:spacing w:line="240" w:lineRule="auto"/>
        <w:ind w:left="15"/>
        <w:rPr>
          <w:i/>
          <w:szCs w:val="22"/>
        </w:rPr>
      </w:pPr>
      <w:r w:rsidRPr="003C0CD6">
        <w:rPr>
          <w:i/>
          <w:szCs w:val="22"/>
        </w:rPr>
        <w:t>Emésztőrendszeri betegségek és tünetek</w:t>
      </w:r>
      <w:r w:rsidR="008F260B">
        <w:rPr>
          <w:i/>
          <w:szCs w:val="22"/>
        </w:rPr>
        <w:t>:</w:t>
      </w:r>
    </w:p>
    <w:p w14:paraId="2AD182C1" w14:textId="77777777" w:rsidR="009E5318" w:rsidRDefault="00AE048D" w:rsidP="009E5318">
      <w:pPr>
        <w:spacing w:line="240" w:lineRule="auto"/>
        <w:ind w:left="15"/>
        <w:rPr>
          <w:szCs w:val="22"/>
        </w:rPr>
      </w:pPr>
      <w:proofErr w:type="gramStart"/>
      <w:r w:rsidRPr="003C0CD6">
        <w:rPr>
          <w:szCs w:val="22"/>
        </w:rPr>
        <w:t>hasi</w:t>
      </w:r>
      <w:proofErr w:type="gramEnd"/>
      <w:r w:rsidRPr="003C0CD6">
        <w:rPr>
          <w:szCs w:val="22"/>
        </w:rPr>
        <w:t xml:space="preserve"> fájdalom</w:t>
      </w:r>
      <w:r w:rsidR="009E5318">
        <w:rPr>
          <w:szCs w:val="22"/>
        </w:rPr>
        <w:t>, hányinger</w:t>
      </w:r>
      <w:r w:rsidR="007D7584">
        <w:rPr>
          <w:szCs w:val="22"/>
        </w:rPr>
        <w:t>.</w:t>
      </w:r>
    </w:p>
    <w:p w14:paraId="4291ECC5" w14:textId="77777777" w:rsidR="009E5318" w:rsidRDefault="009E5318" w:rsidP="009E5318">
      <w:pPr>
        <w:spacing w:line="240" w:lineRule="auto"/>
        <w:ind w:left="15"/>
        <w:rPr>
          <w:szCs w:val="22"/>
        </w:rPr>
      </w:pPr>
    </w:p>
    <w:p w14:paraId="7335266B" w14:textId="77777777" w:rsidR="009E5318" w:rsidRPr="00E12FB2" w:rsidRDefault="009E5318" w:rsidP="009E5318">
      <w:pPr>
        <w:spacing w:line="240" w:lineRule="auto"/>
        <w:ind w:left="15"/>
        <w:rPr>
          <w:i/>
          <w:iCs/>
          <w:szCs w:val="22"/>
        </w:rPr>
      </w:pPr>
      <w:r w:rsidRPr="00E12FB2">
        <w:rPr>
          <w:i/>
          <w:iCs/>
          <w:szCs w:val="22"/>
        </w:rPr>
        <w:t xml:space="preserve">A bőr és a bőralatti szövet betegségei és tünetei: </w:t>
      </w:r>
    </w:p>
    <w:p w14:paraId="590FC371" w14:textId="77777777" w:rsidR="009E5318" w:rsidRDefault="008F260B" w:rsidP="009E5318">
      <w:pPr>
        <w:spacing w:line="240" w:lineRule="auto"/>
        <w:ind w:left="15"/>
        <w:rPr>
          <w:szCs w:val="22"/>
        </w:rPr>
      </w:pPr>
      <w:proofErr w:type="gramStart"/>
      <w:r>
        <w:rPr>
          <w:szCs w:val="22"/>
        </w:rPr>
        <w:t>bőr</w:t>
      </w:r>
      <w:r w:rsidR="00542CA5">
        <w:rPr>
          <w:szCs w:val="22"/>
        </w:rPr>
        <w:t>k</w:t>
      </w:r>
      <w:r w:rsidR="009E5318" w:rsidRPr="009E5318">
        <w:rPr>
          <w:szCs w:val="22"/>
        </w:rPr>
        <w:t>iütés</w:t>
      </w:r>
      <w:proofErr w:type="gramEnd"/>
      <w:r w:rsidR="009E5318" w:rsidRPr="009E5318">
        <w:rPr>
          <w:szCs w:val="22"/>
        </w:rPr>
        <w:t xml:space="preserve">, </w:t>
      </w:r>
      <w:r w:rsidR="009E5318">
        <w:rPr>
          <w:szCs w:val="22"/>
        </w:rPr>
        <w:t>csalánkiütés.</w:t>
      </w:r>
    </w:p>
    <w:p w14:paraId="4CC9A788" w14:textId="77777777" w:rsidR="009E5318" w:rsidRDefault="009E5318" w:rsidP="009E5318">
      <w:pPr>
        <w:spacing w:line="240" w:lineRule="auto"/>
        <w:ind w:left="15"/>
        <w:rPr>
          <w:szCs w:val="22"/>
        </w:rPr>
      </w:pPr>
    </w:p>
    <w:p w14:paraId="6F2CF24E" w14:textId="77777777" w:rsidR="009E5318" w:rsidRPr="003C0CD6" w:rsidRDefault="009E5318" w:rsidP="009E5318">
      <w:pPr>
        <w:spacing w:line="240" w:lineRule="auto"/>
        <w:ind w:left="15"/>
        <w:rPr>
          <w:i/>
          <w:szCs w:val="22"/>
        </w:rPr>
      </w:pPr>
      <w:r w:rsidRPr="003C0CD6">
        <w:rPr>
          <w:i/>
          <w:szCs w:val="22"/>
        </w:rPr>
        <w:t>A nemi szervekkel és az emlőkkel kapcsolatos betegségek és tünetek</w:t>
      </w:r>
      <w:r w:rsidR="008F260B">
        <w:rPr>
          <w:i/>
          <w:szCs w:val="22"/>
        </w:rPr>
        <w:t>:</w:t>
      </w:r>
    </w:p>
    <w:p w14:paraId="2A589BBD" w14:textId="77777777" w:rsidR="009E5318" w:rsidRPr="003C0CD6" w:rsidRDefault="00542CA5" w:rsidP="009E5318">
      <w:pPr>
        <w:spacing w:line="240" w:lineRule="auto"/>
        <w:ind w:left="15"/>
        <w:rPr>
          <w:szCs w:val="22"/>
        </w:rPr>
      </w:pPr>
      <w:proofErr w:type="gramStart"/>
      <w:r>
        <w:rPr>
          <w:szCs w:val="22"/>
        </w:rPr>
        <w:t>h</w:t>
      </w:r>
      <w:r w:rsidR="009E5318">
        <w:rPr>
          <w:szCs w:val="22"/>
        </w:rPr>
        <w:t>üvelyi</w:t>
      </w:r>
      <w:proofErr w:type="gramEnd"/>
      <w:r w:rsidR="009E5318">
        <w:rPr>
          <w:szCs w:val="22"/>
        </w:rPr>
        <w:t xml:space="preserve"> hámlás</w:t>
      </w:r>
      <w:r w:rsidR="009E5318" w:rsidRPr="003C0CD6">
        <w:rPr>
          <w:szCs w:val="22"/>
        </w:rPr>
        <w:t xml:space="preserve">, </w:t>
      </w:r>
      <w:r w:rsidR="009E5318">
        <w:rPr>
          <w:szCs w:val="22"/>
        </w:rPr>
        <w:t>hüvely</w:t>
      </w:r>
      <w:r w:rsidR="00DC66DB">
        <w:rPr>
          <w:szCs w:val="22"/>
        </w:rPr>
        <w:t xml:space="preserve">i </w:t>
      </w:r>
      <w:proofErr w:type="spellStart"/>
      <w:r w:rsidR="009E5318">
        <w:rPr>
          <w:szCs w:val="22"/>
        </w:rPr>
        <w:t>váladék</w:t>
      </w:r>
      <w:r w:rsidR="00DC66DB">
        <w:rPr>
          <w:szCs w:val="22"/>
        </w:rPr>
        <w:t>ozás</w:t>
      </w:r>
      <w:proofErr w:type="spellEnd"/>
      <w:r w:rsidR="009E5318">
        <w:rPr>
          <w:szCs w:val="22"/>
        </w:rPr>
        <w:t>, hüvely</w:t>
      </w:r>
      <w:r w:rsidR="00DC66DB">
        <w:rPr>
          <w:szCs w:val="22"/>
        </w:rPr>
        <w:t xml:space="preserve">i </w:t>
      </w:r>
      <w:r w:rsidR="009E5318">
        <w:rPr>
          <w:szCs w:val="22"/>
        </w:rPr>
        <w:t xml:space="preserve">vérzés; </w:t>
      </w:r>
      <w:r w:rsidR="009E5318" w:rsidRPr="003C0CD6">
        <w:rPr>
          <w:szCs w:val="22"/>
        </w:rPr>
        <w:t xml:space="preserve">diszkomfort érzés, </w:t>
      </w:r>
      <w:r w:rsidR="00423D43">
        <w:rPr>
          <w:szCs w:val="22"/>
        </w:rPr>
        <w:t xml:space="preserve">bőrpír, </w:t>
      </w:r>
      <w:r w:rsidR="009E5318" w:rsidRPr="003C0CD6">
        <w:rPr>
          <w:szCs w:val="22"/>
        </w:rPr>
        <w:t>égő érzet</w:t>
      </w:r>
      <w:r w:rsidR="009E5318">
        <w:rPr>
          <w:szCs w:val="22"/>
        </w:rPr>
        <w:t xml:space="preserve">, </w:t>
      </w:r>
      <w:r w:rsidR="00423D43">
        <w:rPr>
          <w:szCs w:val="22"/>
        </w:rPr>
        <w:t>viszketés, fájdalom a nemi szervek területén.</w:t>
      </w:r>
    </w:p>
    <w:p w14:paraId="245B6FD0" w14:textId="77777777" w:rsidR="009E5318" w:rsidRDefault="009E5318" w:rsidP="009E5318">
      <w:pPr>
        <w:spacing w:line="240" w:lineRule="auto"/>
        <w:ind w:left="15"/>
        <w:rPr>
          <w:szCs w:val="22"/>
        </w:rPr>
      </w:pPr>
    </w:p>
    <w:p w14:paraId="62DD4358" w14:textId="77777777" w:rsidR="009E5318" w:rsidRPr="00E12FB2" w:rsidRDefault="009E5318" w:rsidP="009E5318">
      <w:pPr>
        <w:spacing w:line="240" w:lineRule="auto"/>
        <w:ind w:left="15"/>
        <w:rPr>
          <w:i/>
          <w:iCs/>
          <w:szCs w:val="22"/>
        </w:rPr>
      </w:pPr>
      <w:r w:rsidRPr="00E12FB2">
        <w:rPr>
          <w:i/>
          <w:iCs/>
          <w:szCs w:val="22"/>
        </w:rPr>
        <w:t xml:space="preserve">Általános rendellenességek és az alkalmazás helyén fellépő reakciók: </w:t>
      </w:r>
    </w:p>
    <w:p w14:paraId="5D6D7D6E" w14:textId="77777777" w:rsidR="009E5318" w:rsidRPr="009E5318" w:rsidRDefault="009E5318" w:rsidP="009E5318">
      <w:pPr>
        <w:spacing w:line="240" w:lineRule="auto"/>
        <w:ind w:left="15"/>
        <w:rPr>
          <w:szCs w:val="22"/>
        </w:rPr>
      </w:pPr>
      <w:proofErr w:type="gramStart"/>
      <w:r w:rsidRPr="009E5318">
        <w:rPr>
          <w:szCs w:val="22"/>
        </w:rPr>
        <w:t>irritáció</w:t>
      </w:r>
      <w:proofErr w:type="gramEnd"/>
      <w:r w:rsidRPr="009E5318">
        <w:rPr>
          <w:szCs w:val="22"/>
        </w:rPr>
        <w:t xml:space="preserve"> az alkalmazás helyén</w:t>
      </w:r>
      <w:r w:rsidR="00423D43">
        <w:rPr>
          <w:szCs w:val="22"/>
        </w:rPr>
        <w:t xml:space="preserve">, </w:t>
      </w:r>
      <w:r w:rsidRPr="009E5318">
        <w:rPr>
          <w:szCs w:val="22"/>
        </w:rPr>
        <w:t>ödéma, fájdalom.</w:t>
      </w:r>
    </w:p>
    <w:bookmarkEnd w:id="6"/>
    <w:p w14:paraId="4C71C578" w14:textId="77777777" w:rsidR="00592AAA" w:rsidRPr="003C0CD6" w:rsidRDefault="00592AAA" w:rsidP="003C0CD6">
      <w:pPr>
        <w:spacing w:line="240" w:lineRule="auto"/>
        <w:ind w:left="15"/>
        <w:rPr>
          <w:szCs w:val="22"/>
        </w:rPr>
      </w:pPr>
    </w:p>
    <w:p w14:paraId="43B164A2" w14:textId="77777777" w:rsidR="0079534E" w:rsidRPr="003C0CD6" w:rsidRDefault="0079534E" w:rsidP="003C0CD6">
      <w:pPr>
        <w:spacing w:line="240" w:lineRule="auto"/>
        <w:ind w:right="-29"/>
        <w:rPr>
          <w:b/>
          <w:bCs/>
          <w:szCs w:val="22"/>
        </w:rPr>
      </w:pPr>
      <w:r w:rsidRPr="003C0CD6">
        <w:rPr>
          <w:b/>
          <w:bCs/>
          <w:szCs w:val="22"/>
        </w:rPr>
        <w:t>Mellékhatások bejelentése</w:t>
      </w:r>
    </w:p>
    <w:p w14:paraId="076E851B" w14:textId="77777777" w:rsidR="00C31B86" w:rsidRPr="003C0CD6" w:rsidRDefault="0079534E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szCs w:val="22"/>
        </w:rPr>
        <w:t xml:space="preserve">Ha </w:t>
      </w:r>
      <w:r w:rsidRPr="003C0CD6">
        <w:rPr>
          <w:noProof/>
          <w:szCs w:val="22"/>
        </w:rPr>
        <w:t>Önnél bármilyen</w:t>
      </w:r>
      <w:r w:rsidRPr="003C0CD6">
        <w:rPr>
          <w:szCs w:val="22"/>
        </w:rPr>
        <w:t xml:space="preserve"> mellékhatás </w:t>
      </w:r>
      <w:r w:rsidRPr="003C0CD6">
        <w:rPr>
          <w:noProof/>
          <w:szCs w:val="22"/>
        </w:rPr>
        <w:t xml:space="preserve">jelentkezik, tájékoztassa kezelőorvosát </w:t>
      </w:r>
      <w:r w:rsidRPr="003C0CD6">
        <w:rPr>
          <w:szCs w:val="22"/>
        </w:rPr>
        <w:t xml:space="preserve">vagy </w:t>
      </w:r>
      <w:r w:rsidRPr="003C0CD6">
        <w:rPr>
          <w:noProof/>
          <w:szCs w:val="22"/>
        </w:rPr>
        <w:t>gyógyszerészét</w:t>
      </w:r>
      <w:r w:rsidRPr="003C0CD6">
        <w:rPr>
          <w:szCs w:val="22"/>
        </w:rPr>
        <w:t xml:space="preserve">. </w:t>
      </w:r>
      <w:r w:rsidRPr="003C0CD6">
        <w:rPr>
          <w:noProof/>
          <w:szCs w:val="22"/>
        </w:rPr>
        <w:t>Ez</w:t>
      </w:r>
      <w:r w:rsidRPr="003C0CD6">
        <w:rPr>
          <w:szCs w:val="22"/>
        </w:rPr>
        <w:t xml:space="preserve"> a betegtájékoztatóban </w:t>
      </w:r>
      <w:r w:rsidRPr="003C0CD6">
        <w:rPr>
          <w:noProof/>
          <w:szCs w:val="22"/>
        </w:rPr>
        <w:t xml:space="preserve">fel nem sorolt bármilyen lehetséges mellékhatásra is vonatkozik. </w:t>
      </w:r>
    </w:p>
    <w:p w14:paraId="35F4FFA7" w14:textId="115F83B4" w:rsidR="0079534E" w:rsidRPr="003C0CD6" w:rsidRDefault="0079534E" w:rsidP="003C0CD6">
      <w:pPr>
        <w:spacing w:line="240" w:lineRule="auto"/>
        <w:ind w:right="-2"/>
        <w:rPr>
          <w:szCs w:val="22"/>
        </w:rPr>
      </w:pPr>
      <w:r w:rsidRPr="003C0CD6">
        <w:rPr>
          <w:szCs w:val="22"/>
        </w:rPr>
        <w:t xml:space="preserve">A mellékhatásokat közvetlenül a hatóság részére is bejelentheti az </w:t>
      </w:r>
      <w:hyperlink r:id="rId21" w:history="1">
        <w:r w:rsidRPr="001C1935">
          <w:rPr>
            <w:rStyle w:val="Hiperhivatkozs"/>
            <w:szCs w:val="22"/>
          </w:rPr>
          <w:t>V. függelékben</w:t>
        </w:r>
      </w:hyperlink>
      <w:r w:rsidRPr="001C1935">
        <w:rPr>
          <w:szCs w:val="22"/>
        </w:rPr>
        <w:t xml:space="preserve"> található elérhetőségeken keresztül</w:t>
      </w:r>
      <w:r w:rsidRPr="003C0CD6">
        <w:rPr>
          <w:szCs w:val="22"/>
        </w:rPr>
        <w:t xml:space="preserve">. </w:t>
      </w:r>
    </w:p>
    <w:p w14:paraId="13006EE8" w14:textId="77777777" w:rsidR="0079534E" w:rsidRPr="003C0CD6" w:rsidRDefault="0079534E" w:rsidP="003C0CD6">
      <w:pPr>
        <w:spacing w:line="240" w:lineRule="auto"/>
        <w:ind w:right="-2"/>
        <w:rPr>
          <w:szCs w:val="22"/>
        </w:rPr>
      </w:pPr>
      <w:r w:rsidRPr="003C0CD6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2AB6777" w14:textId="77777777" w:rsidR="0079534E" w:rsidRPr="003C0CD6" w:rsidRDefault="0079534E" w:rsidP="003C0CD6">
      <w:pPr>
        <w:spacing w:line="240" w:lineRule="auto"/>
        <w:ind w:right="-2"/>
        <w:rPr>
          <w:noProof/>
          <w:szCs w:val="22"/>
        </w:rPr>
      </w:pPr>
    </w:p>
    <w:p w14:paraId="54AD0803" w14:textId="77777777" w:rsidR="00AE048D" w:rsidRPr="003C0CD6" w:rsidRDefault="00AE048D" w:rsidP="003C0CD6">
      <w:pPr>
        <w:spacing w:line="240" w:lineRule="auto"/>
        <w:ind w:right="-2"/>
        <w:rPr>
          <w:noProof/>
          <w:szCs w:val="22"/>
        </w:rPr>
      </w:pPr>
    </w:p>
    <w:p w14:paraId="0D193562" w14:textId="77777777" w:rsidR="00E95E27" w:rsidRPr="003C0CD6" w:rsidRDefault="00E95E27" w:rsidP="003C0CD6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C0CD6">
        <w:rPr>
          <w:b/>
          <w:noProof/>
          <w:szCs w:val="22"/>
        </w:rPr>
        <w:t>5</w:t>
      </w:r>
      <w:r w:rsidR="006D59A7" w:rsidRPr="003C0CD6">
        <w:rPr>
          <w:b/>
          <w:noProof/>
          <w:szCs w:val="22"/>
        </w:rPr>
        <w:t>.</w:t>
      </w:r>
      <w:r w:rsidRPr="003C0CD6">
        <w:rPr>
          <w:b/>
          <w:noProof/>
          <w:szCs w:val="22"/>
        </w:rPr>
        <w:tab/>
        <w:t>Hogyan kell a Canesten Kombi Uno 500 mg lágy hüvelykapszula és krém készítményt tárolni?</w:t>
      </w:r>
    </w:p>
    <w:p w14:paraId="1B219F5C" w14:textId="77777777" w:rsidR="003D3542" w:rsidRPr="003C0CD6" w:rsidRDefault="003D3542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73EB4D15" w14:textId="77777777" w:rsidR="000F0B6C" w:rsidRPr="003C0CD6" w:rsidRDefault="000F0B6C" w:rsidP="003C0CD6">
      <w:pPr>
        <w:spacing w:line="240" w:lineRule="auto"/>
        <w:ind w:left="15"/>
        <w:rPr>
          <w:rFonts w:eastAsia="Lucida Sans Unicode"/>
          <w:szCs w:val="22"/>
        </w:rPr>
      </w:pPr>
      <w:bookmarkStart w:id="7" w:name="OLE_LINK1"/>
      <w:r w:rsidRPr="003C0CD6">
        <w:rPr>
          <w:rFonts w:eastAsia="Lucida Sans Unicode"/>
          <w:szCs w:val="22"/>
        </w:rPr>
        <w:t>A nedvességtől való védelem érdekében az eredeti csomagolásban tárolandó.</w:t>
      </w:r>
    </w:p>
    <w:bookmarkEnd w:id="7"/>
    <w:p w14:paraId="24F91578" w14:textId="77777777" w:rsidR="000F0B6C" w:rsidRPr="003C0CD6" w:rsidRDefault="000F0B6C" w:rsidP="003C0CD6">
      <w:pPr>
        <w:spacing w:line="240" w:lineRule="auto"/>
        <w:ind w:right="-2"/>
        <w:rPr>
          <w:noProof/>
          <w:szCs w:val="22"/>
        </w:rPr>
      </w:pPr>
    </w:p>
    <w:p w14:paraId="02B9535F" w14:textId="77777777" w:rsidR="003D3542" w:rsidRPr="003C0CD6" w:rsidRDefault="003D3542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>A gyógyszer gyermekektől elzárva tartandó!</w:t>
      </w:r>
    </w:p>
    <w:p w14:paraId="1AC00E86" w14:textId="77777777" w:rsidR="000F0B6C" w:rsidRPr="003C0CD6" w:rsidRDefault="000F0B6C" w:rsidP="003C0CD6">
      <w:pPr>
        <w:spacing w:line="240" w:lineRule="auto"/>
        <w:ind w:right="-2"/>
        <w:rPr>
          <w:noProof/>
          <w:szCs w:val="22"/>
        </w:rPr>
      </w:pPr>
    </w:p>
    <w:p w14:paraId="54F9E832" w14:textId="77777777" w:rsidR="003D3542" w:rsidRDefault="003D3542" w:rsidP="003C0CD6">
      <w:pPr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>A dobozon feltüntetett lejárati idő (</w:t>
      </w:r>
      <w:r w:rsidR="00570736" w:rsidRPr="003C0CD6">
        <w:rPr>
          <w:noProof/>
          <w:szCs w:val="22"/>
        </w:rPr>
        <w:t>Felhasználható:</w:t>
      </w:r>
      <w:r w:rsidRPr="003C0CD6">
        <w:rPr>
          <w:noProof/>
          <w:szCs w:val="22"/>
        </w:rPr>
        <w:t xml:space="preserve">) után ne alkalmazza </w:t>
      </w:r>
      <w:r w:rsidR="002D7500" w:rsidRPr="003C0CD6">
        <w:rPr>
          <w:noProof/>
          <w:szCs w:val="22"/>
        </w:rPr>
        <w:t xml:space="preserve">ezt </w:t>
      </w:r>
      <w:r w:rsidRPr="003C0CD6">
        <w:rPr>
          <w:noProof/>
          <w:szCs w:val="22"/>
        </w:rPr>
        <w:t>a</w:t>
      </w:r>
      <w:r w:rsidR="009E1BBA" w:rsidRPr="003C0CD6">
        <w:rPr>
          <w:noProof/>
          <w:szCs w:val="22"/>
        </w:rPr>
        <w:t xml:space="preserve"> </w:t>
      </w:r>
      <w:r w:rsidR="002D7500" w:rsidRPr="003C0CD6">
        <w:rPr>
          <w:noProof/>
          <w:szCs w:val="22"/>
        </w:rPr>
        <w:t>gyógyszert</w:t>
      </w:r>
      <w:r w:rsidRPr="003C0CD6">
        <w:rPr>
          <w:noProof/>
          <w:szCs w:val="22"/>
        </w:rPr>
        <w:t>.</w:t>
      </w:r>
      <w:r w:rsidR="009E1BBA" w:rsidRPr="003C0CD6">
        <w:rPr>
          <w:noProof/>
          <w:szCs w:val="22"/>
        </w:rPr>
        <w:t xml:space="preserve"> </w:t>
      </w:r>
      <w:r w:rsidRPr="003C0CD6">
        <w:rPr>
          <w:noProof/>
          <w:szCs w:val="22"/>
        </w:rPr>
        <w:t>A lejárati idő a</w:t>
      </w:r>
      <w:r w:rsidR="00C31B86" w:rsidRPr="003C0CD6">
        <w:rPr>
          <w:noProof/>
          <w:szCs w:val="22"/>
        </w:rPr>
        <w:t>z</w:t>
      </w:r>
      <w:r w:rsidRPr="003C0CD6">
        <w:rPr>
          <w:noProof/>
          <w:szCs w:val="22"/>
        </w:rPr>
        <w:t xml:space="preserve"> adott </w:t>
      </w:r>
      <w:r w:rsidR="009E1BBA" w:rsidRPr="003C0CD6">
        <w:rPr>
          <w:noProof/>
          <w:szCs w:val="22"/>
        </w:rPr>
        <w:t>hónap utolsó napjára vonatkozik.</w:t>
      </w:r>
    </w:p>
    <w:p w14:paraId="124DBBE1" w14:textId="77777777" w:rsidR="00BD0B1D" w:rsidRPr="0014374C" w:rsidRDefault="00BD0B1D" w:rsidP="00BD0B1D">
      <w:pPr>
        <w:rPr>
          <w:szCs w:val="22"/>
        </w:rPr>
      </w:pPr>
      <w:r>
        <w:rPr>
          <w:szCs w:val="22"/>
        </w:rPr>
        <w:t>A krém f</w:t>
      </w:r>
      <w:r w:rsidRPr="0014374C">
        <w:rPr>
          <w:szCs w:val="22"/>
        </w:rPr>
        <w:t>elbontás után 3 hónapig használható. Felbontáskor írja rá a dobozra az új lejárati dátumot (</w:t>
      </w:r>
      <w:r w:rsidR="00FD39E3">
        <w:rPr>
          <w:szCs w:val="22"/>
        </w:rPr>
        <w:t>A krém f</w:t>
      </w:r>
      <w:r w:rsidRPr="0014374C">
        <w:rPr>
          <w:szCs w:val="22"/>
        </w:rPr>
        <w:t>elbontás után felh</w:t>
      </w:r>
      <w:r>
        <w:rPr>
          <w:szCs w:val="22"/>
        </w:rPr>
        <w:t>asználható</w:t>
      </w:r>
      <w:r w:rsidRPr="0014374C">
        <w:rPr>
          <w:szCs w:val="22"/>
        </w:rPr>
        <w:t>:), amennyiben az az eredeti lejárati időnél korábbi időpont.</w:t>
      </w:r>
    </w:p>
    <w:p w14:paraId="4B2D67ED" w14:textId="77777777" w:rsidR="000F0B6C" w:rsidRPr="003C0CD6" w:rsidRDefault="000F0B6C" w:rsidP="003C0CD6">
      <w:pPr>
        <w:spacing w:line="240" w:lineRule="auto"/>
        <w:ind w:right="-2"/>
        <w:rPr>
          <w:noProof/>
          <w:szCs w:val="22"/>
        </w:rPr>
      </w:pPr>
    </w:p>
    <w:p w14:paraId="27F8C9FD" w14:textId="77777777" w:rsidR="00E95E27" w:rsidRPr="003C0CD6" w:rsidRDefault="00E95E27" w:rsidP="003C0CD6">
      <w:pPr>
        <w:spacing w:line="240" w:lineRule="auto"/>
        <w:ind w:right="-2"/>
        <w:rPr>
          <w:szCs w:val="22"/>
        </w:rPr>
      </w:pPr>
      <w:r w:rsidRPr="003C0CD6">
        <w:rPr>
          <w:noProof/>
          <w:szCs w:val="22"/>
        </w:rPr>
        <w:t xml:space="preserve">Semmilyen gyógyszert ne dobjon a szennyvízbe </w:t>
      </w:r>
      <w:r w:rsidRPr="003C0CD6">
        <w:rPr>
          <w:szCs w:val="22"/>
        </w:rPr>
        <w:t xml:space="preserve">vagy a háztartási </w:t>
      </w:r>
      <w:r w:rsidRPr="003C0CD6">
        <w:rPr>
          <w:noProof/>
          <w:szCs w:val="22"/>
        </w:rPr>
        <w:t>hulladékba.</w:t>
      </w:r>
      <w:r w:rsidRPr="003C0CD6">
        <w:rPr>
          <w:szCs w:val="22"/>
        </w:rPr>
        <w:t xml:space="preserve"> Kérdezze meg gyógyszerészét, hogy </w:t>
      </w:r>
      <w:r w:rsidR="00AE048D" w:rsidRPr="003C0CD6">
        <w:rPr>
          <w:noProof/>
          <w:szCs w:val="22"/>
        </w:rPr>
        <w:t xml:space="preserve">mit tegyen </w:t>
      </w:r>
      <w:r w:rsidR="002D492F" w:rsidRPr="003C0CD6">
        <w:rPr>
          <w:szCs w:val="22"/>
        </w:rPr>
        <w:t xml:space="preserve">a </w:t>
      </w:r>
      <w:r w:rsidR="00AE048D" w:rsidRPr="003C0CD6">
        <w:rPr>
          <w:szCs w:val="22"/>
        </w:rPr>
        <w:t xml:space="preserve">már nem használt </w:t>
      </w:r>
      <w:r w:rsidR="00AE048D" w:rsidRPr="003C0CD6">
        <w:rPr>
          <w:noProof/>
          <w:szCs w:val="22"/>
        </w:rPr>
        <w:t>gyógyszereivel</w:t>
      </w:r>
      <w:r w:rsidRPr="003C0CD6">
        <w:rPr>
          <w:szCs w:val="22"/>
        </w:rPr>
        <w:t>. Ezek az intézkedések elősegítik a környezet védelmét.</w:t>
      </w:r>
    </w:p>
    <w:p w14:paraId="0E69AF0D" w14:textId="77777777" w:rsidR="00592AAA" w:rsidRPr="003C0CD6" w:rsidRDefault="00592AAA" w:rsidP="003C0CD6">
      <w:pPr>
        <w:spacing w:line="240" w:lineRule="auto"/>
        <w:ind w:right="-2"/>
        <w:rPr>
          <w:szCs w:val="22"/>
        </w:rPr>
      </w:pPr>
    </w:p>
    <w:p w14:paraId="076D4BC9" w14:textId="77777777" w:rsidR="00592AAA" w:rsidRPr="003C0CD6" w:rsidRDefault="00592AAA" w:rsidP="003C0CD6">
      <w:pPr>
        <w:spacing w:line="240" w:lineRule="auto"/>
        <w:ind w:right="-2"/>
        <w:rPr>
          <w:noProof/>
          <w:szCs w:val="22"/>
        </w:rPr>
      </w:pPr>
    </w:p>
    <w:p w14:paraId="07010B21" w14:textId="77777777" w:rsidR="00E95E27" w:rsidRPr="003C0CD6" w:rsidRDefault="00E95E27" w:rsidP="003C0CD6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C0CD6">
        <w:rPr>
          <w:b/>
          <w:noProof/>
          <w:szCs w:val="22"/>
        </w:rPr>
        <w:t>6.</w:t>
      </w:r>
      <w:r w:rsidRPr="003C0CD6">
        <w:rPr>
          <w:b/>
          <w:noProof/>
          <w:szCs w:val="22"/>
        </w:rPr>
        <w:tab/>
        <w:t>A csomagolás tartalma és egyéb információk</w:t>
      </w:r>
    </w:p>
    <w:p w14:paraId="4E14B1CD" w14:textId="77777777" w:rsidR="003D3542" w:rsidRPr="003C0CD6" w:rsidRDefault="003D3542" w:rsidP="003C0CD6">
      <w:pPr>
        <w:keepNext/>
        <w:spacing w:line="240" w:lineRule="auto"/>
        <w:ind w:left="567" w:hanging="567"/>
        <w:rPr>
          <w:noProof/>
          <w:szCs w:val="22"/>
        </w:rPr>
      </w:pPr>
    </w:p>
    <w:p w14:paraId="0AF5E3E3" w14:textId="77777777" w:rsidR="003D3542" w:rsidRPr="003C0CD6" w:rsidRDefault="003D3542" w:rsidP="003C0CD6">
      <w:pPr>
        <w:keepNext/>
        <w:spacing w:line="240" w:lineRule="auto"/>
        <w:rPr>
          <w:b/>
          <w:bCs/>
          <w:noProof/>
          <w:szCs w:val="22"/>
        </w:rPr>
      </w:pPr>
      <w:r w:rsidRPr="003C0CD6">
        <w:rPr>
          <w:b/>
          <w:bCs/>
          <w:noProof/>
          <w:szCs w:val="22"/>
        </w:rPr>
        <w:t>Mit tartalmaz a</w:t>
      </w:r>
      <w:r w:rsidR="009E1BBA" w:rsidRPr="003C0CD6">
        <w:rPr>
          <w:b/>
          <w:bCs/>
          <w:noProof/>
          <w:szCs w:val="22"/>
        </w:rPr>
        <w:t xml:space="preserve"> </w:t>
      </w:r>
      <w:r w:rsidR="002A7423" w:rsidRPr="003C0CD6">
        <w:rPr>
          <w:b/>
          <w:bCs/>
          <w:noProof/>
          <w:szCs w:val="22"/>
        </w:rPr>
        <w:t xml:space="preserve">Canesten </w:t>
      </w:r>
      <w:r w:rsidR="00A75042" w:rsidRPr="003C0CD6">
        <w:rPr>
          <w:b/>
          <w:bCs/>
          <w:noProof/>
          <w:szCs w:val="22"/>
        </w:rPr>
        <w:t>Kombi Uno</w:t>
      </w:r>
      <w:r w:rsidR="00890123" w:rsidRPr="003C0CD6">
        <w:rPr>
          <w:b/>
          <w:bCs/>
          <w:noProof/>
          <w:szCs w:val="22"/>
        </w:rPr>
        <w:t xml:space="preserve"> 500</w:t>
      </w:r>
      <w:r w:rsidR="003F014E" w:rsidRPr="003C0CD6">
        <w:rPr>
          <w:b/>
          <w:bCs/>
          <w:noProof/>
          <w:szCs w:val="22"/>
        </w:rPr>
        <w:t> </w:t>
      </w:r>
      <w:r w:rsidR="00890123" w:rsidRPr="003C0CD6">
        <w:rPr>
          <w:b/>
          <w:bCs/>
          <w:noProof/>
          <w:szCs w:val="22"/>
        </w:rPr>
        <w:t xml:space="preserve">mg lágy </w:t>
      </w:r>
      <w:r w:rsidR="00A75042" w:rsidRPr="003C0CD6">
        <w:rPr>
          <w:b/>
          <w:bCs/>
          <w:noProof/>
          <w:szCs w:val="22"/>
        </w:rPr>
        <w:t xml:space="preserve">hüvelykapszula és </w:t>
      </w:r>
      <w:r w:rsidR="00673CA7" w:rsidRPr="003C0CD6">
        <w:rPr>
          <w:b/>
          <w:bCs/>
          <w:noProof/>
          <w:szCs w:val="22"/>
        </w:rPr>
        <w:t>krém</w:t>
      </w:r>
      <w:r w:rsidR="002D7500" w:rsidRPr="003C0CD6">
        <w:rPr>
          <w:b/>
          <w:bCs/>
          <w:noProof/>
          <w:szCs w:val="22"/>
        </w:rPr>
        <w:t>?</w:t>
      </w:r>
    </w:p>
    <w:p w14:paraId="163429D9" w14:textId="77777777" w:rsidR="000E1193" w:rsidRPr="003C0CD6" w:rsidRDefault="009E1BBA" w:rsidP="001C1935">
      <w:pPr>
        <w:numPr>
          <w:ilvl w:val="0"/>
          <w:numId w:val="8"/>
        </w:numPr>
        <w:tabs>
          <w:tab w:val="clear" w:pos="360"/>
        </w:tabs>
        <w:spacing w:line="240" w:lineRule="auto"/>
        <w:ind w:right="-2"/>
        <w:rPr>
          <w:noProof/>
          <w:szCs w:val="22"/>
        </w:rPr>
      </w:pPr>
      <w:r w:rsidRPr="003C0CD6">
        <w:rPr>
          <w:noProof/>
          <w:szCs w:val="22"/>
        </w:rPr>
        <w:t>A készítmény hatóanyaga a klotrimazol.</w:t>
      </w:r>
    </w:p>
    <w:p w14:paraId="6A362E04" w14:textId="77777777" w:rsidR="00B15A3F" w:rsidRPr="003C0CD6" w:rsidRDefault="00B15A3F" w:rsidP="003C0CD6">
      <w:pPr>
        <w:spacing w:line="240" w:lineRule="auto"/>
        <w:ind w:left="567" w:right="-2"/>
        <w:rPr>
          <w:b/>
          <w:noProof/>
          <w:szCs w:val="22"/>
        </w:rPr>
      </w:pPr>
      <w:r w:rsidRPr="003C0CD6">
        <w:rPr>
          <w:noProof/>
          <w:szCs w:val="22"/>
        </w:rPr>
        <w:t xml:space="preserve">Egy </w:t>
      </w:r>
      <w:r w:rsidRPr="003C0CD6">
        <w:rPr>
          <w:b/>
          <w:noProof/>
          <w:szCs w:val="22"/>
        </w:rPr>
        <w:t xml:space="preserve">Canesten Uno 500 mg lágy hüvelykapszula </w:t>
      </w:r>
      <w:r w:rsidRPr="003C0CD6">
        <w:rPr>
          <w:noProof/>
          <w:szCs w:val="22"/>
        </w:rPr>
        <w:t>500 mg mikronizált klotrimazolt tartalmaz.</w:t>
      </w:r>
    </w:p>
    <w:p w14:paraId="3B903488" w14:textId="77777777" w:rsidR="00B15A3F" w:rsidRPr="003C0CD6" w:rsidRDefault="00BF4DA0" w:rsidP="003C0CD6">
      <w:pPr>
        <w:spacing w:line="240" w:lineRule="auto"/>
        <w:ind w:left="567"/>
        <w:rPr>
          <w:szCs w:val="22"/>
        </w:rPr>
      </w:pPr>
      <w:r w:rsidRPr="003C0CD6">
        <w:rPr>
          <w:iCs/>
          <w:noProof/>
          <w:szCs w:val="22"/>
        </w:rPr>
        <w:t>Egy gramm</w:t>
      </w:r>
      <w:r w:rsidRPr="003C0CD6">
        <w:rPr>
          <w:b/>
          <w:iCs/>
          <w:noProof/>
          <w:szCs w:val="22"/>
        </w:rPr>
        <w:t xml:space="preserve"> Canesten </w:t>
      </w:r>
      <w:r w:rsidR="00F50F5B" w:rsidRPr="003C0CD6">
        <w:rPr>
          <w:b/>
          <w:iCs/>
          <w:noProof/>
          <w:szCs w:val="22"/>
        </w:rPr>
        <w:t xml:space="preserve">10 mg/g </w:t>
      </w:r>
      <w:r w:rsidRPr="003C0CD6">
        <w:rPr>
          <w:b/>
          <w:iCs/>
          <w:noProof/>
          <w:szCs w:val="22"/>
        </w:rPr>
        <w:t xml:space="preserve">krém </w:t>
      </w:r>
      <w:r w:rsidR="002D7500" w:rsidRPr="001C1935">
        <w:rPr>
          <w:iCs/>
          <w:noProof/>
          <w:szCs w:val="22"/>
        </w:rPr>
        <w:t>grammonként</w:t>
      </w:r>
      <w:r w:rsidR="002D7500" w:rsidRPr="003C0CD6">
        <w:rPr>
          <w:b/>
          <w:iCs/>
          <w:noProof/>
          <w:szCs w:val="22"/>
        </w:rPr>
        <w:t xml:space="preserve"> </w:t>
      </w:r>
      <w:r w:rsidRPr="003C0CD6">
        <w:rPr>
          <w:szCs w:val="22"/>
        </w:rPr>
        <w:t>10</w:t>
      </w:r>
      <w:r w:rsidR="00B15A3F" w:rsidRPr="003C0CD6">
        <w:rPr>
          <w:szCs w:val="22"/>
        </w:rPr>
        <w:t> </w:t>
      </w:r>
      <w:r w:rsidRPr="003C0CD6">
        <w:rPr>
          <w:szCs w:val="22"/>
        </w:rPr>
        <w:t xml:space="preserve">mg </w:t>
      </w:r>
      <w:proofErr w:type="spellStart"/>
      <w:r w:rsidRPr="003C0CD6">
        <w:rPr>
          <w:szCs w:val="22"/>
        </w:rPr>
        <w:t>klotrimazolt</w:t>
      </w:r>
      <w:proofErr w:type="spellEnd"/>
      <w:r w:rsidR="00B15A3F" w:rsidRPr="003C0CD6">
        <w:rPr>
          <w:iCs/>
          <w:noProof/>
          <w:szCs w:val="22"/>
        </w:rPr>
        <w:t xml:space="preserve"> tartalmaz</w:t>
      </w:r>
      <w:r w:rsidRPr="003C0CD6">
        <w:rPr>
          <w:szCs w:val="22"/>
        </w:rPr>
        <w:t>, 200</w:t>
      </w:r>
      <w:r w:rsidR="00B15A3F" w:rsidRPr="003C0CD6">
        <w:rPr>
          <w:szCs w:val="22"/>
        </w:rPr>
        <w:t> </w:t>
      </w:r>
      <w:r w:rsidRPr="003C0CD6">
        <w:rPr>
          <w:szCs w:val="22"/>
        </w:rPr>
        <w:t xml:space="preserve">mg </w:t>
      </w:r>
      <w:proofErr w:type="spellStart"/>
      <w:r w:rsidRPr="003C0CD6">
        <w:rPr>
          <w:szCs w:val="22"/>
        </w:rPr>
        <w:t>klotrimazol</w:t>
      </w:r>
      <w:proofErr w:type="spellEnd"/>
      <w:r w:rsidRPr="003C0CD6">
        <w:rPr>
          <w:szCs w:val="22"/>
        </w:rPr>
        <w:t xml:space="preserve"> van tubusonként a </w:t>
      </w:r>
      <w:smartTag w:uri="urn:schemas-microsoft-com:office:smarttags" w:element="metricconverter">
        <w:smartTagPr>
          <w:attr w:name="ProductID" w:val="20ﾠg"/>
        </w:smartTagPr>
        <w:r w:rsidRPr="003C0CD6">
          <w:rPr>
            <w:szCs w:val="22"/>
          </w:rPr>
          <w:t>20</w:t>
        </w:r>
        <w:r w:rsidR="00B15A3F" w:rsidRPr="003C0CD6">
          <w:rPr>
            <w:szCs w:val="22"/>
          </w:rPr>
          <w:t> </w:t>
        </w:r>
        <w:r w:rsidRPr="003C0CD6">
          <w:rPr>
            <w:szCs w:val="22"/>
          </w:rPr>
          <w:t>g</w:t>
        </w:r>
      </w:smartTag>
      <w:r w:rsidRPr="003C0CD6">
        <w:rPr>
          <w:szCs w:val="22"/>
        </w:rPr>
        <w:t xml:space="preserve"> krémben</w:t>
      </w:r>
    </w:p>
    <w:p w14:paraId="263C2085" w14:textId="77777777" w:rsidR="000E1193" w:rsidRPr="003C0CD6" w:rsidRDefault="000E1193" w:rsidP="003C0CD6">
      <w:pPr>
        <w:spacing w:line="240" w:lineRule="auto"/>
        <w:ind w:left="567" w:right="-2" w:hanging="567"/>
        <w:rPr>
          <w:noProof/>
          <w:szCs w:val="22"/>
        </w:rPr>
      </w:pPr>
    </w:p>
    <w:p w14:paraId="6BB8635C" w14:textId="77777777" w:rsidR="000E1193" w:rsidRPr="003C0CD6" w:rsidRDefault="009E1BBA" w:rsidP="001C1935">
      <w:pPr>
        <w:keepNext/>
        <w:numPr>
          <w:ilvl w:val="0"/>
          <w:numId w:val="8"/>
        </w:numPr>
        <w:tabs>
          <w:tab w:val="clear" w:pos="360"/>
        </w:tabs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lastRenderedPageBreak/>
        <w:t>Egyéb összetevők:</w:t>
      </w:r>
    </w:p>
    <w:p w14:paraId="1BC8A07C" w14:textId="77777777" w:rsidR="00BF4DA0" w:rsidRPr="003C0CD6" w:rsidRDefault="00BF4DA0" w:rsidP="003C0CD6">
      <w:pPr>
        <w:keepNext/>
        <w:spacing w:line="240" w:lineRule="auto"/>
        <w:ind w:left="567"/>
        <w:rPr>
          <w:szCs w:val="22"/>
        </w:rPr>
      </w:pPr>
      <w:proofErr w:type="spellStart"/>
      <w:r w:rsidRPr="003C0CD6">
        <w:rPr>
          <w:szCs w:val="22"/>
          <w:u w:val="single"/>
        </w:rPr>
        <w:t>Canesten</w:t>
      </w:r>
      <w:proofErr w:type="spellEnd"/>
      <w:r w:rsidRPr="003C0CD6">
        <w:rPr>
          <w:szCs w:val="22"/>
          <w:u w:val="single"/>
        </w:rPr>
        <w:t xml:space="preserve"> Uno </w:t>
      </w:r>
      <w:r w:rsidR="00570736" w:rsidRPr="003C0CD6">
        <w:rPr>
          <w:szCs w:val="22"/>
          <w:u w:val="single"/>
        </w:rPr>
        <w:t xml:space="preserve">500 mg </w:t>
      </w:r>
      <w:r w:rsidRPr="003C0CD6">
        <w:rPr>
          <w:szCs w:val="22"/>
          <w:u w:val="single"/>
        </w:rPr>
        <w:t>lágy hüvelykapszula</w:t>
      </w:r>
      <w:r w:rsidRPr="003C0CD6">
        <w:rPr>
          <w:szCs w:val="22"/>
        </w:rPr>
        <w:t>:</w:t>
      </w:r>
    </w:p>
    <w:p w14:paraId="7AC1636D" w14:textId="77777777" w:rsidR="00BF4DA0" w:rsidRPr="003C0CD6" w:rsidRDefault="00BF4DA0" w:rsidP="003C0CD6">
      <w:pPr>
        <w:keepNext/>
        <w:spacing w:line="240" w:lineRule="auto"/>
        <w:ind w:left="567"/>
        <w:rPr>
          <w:szCs w:val="22"/>
        </w:rPr>
      </w:pPr>
      <w:r w:rsidRPr="003C0CD6">
        <w:rPr>
          <w:szCs w:val="22"/>
        </w:rPr>
        <w:t>Fehér vazelin, folyékony paraffin; zselatin; glicerin, titán</w:t>
      </w:r>
      <w:r w:rsidRPr="003C0CD6">
        <w:rPr>
          <w:szCs w:val="22"/>
        </w:rPr>
        <w:noBreakHyphen/>
        <w:t xml:space="preserve">dioxid (E171); </w:t>
      </w:r>
      <w:proofErr w:type="spellStart"/>
      <w:r w:rsidRPr="003C0CD6">
        <w:rPr>
          <w:szCs w:val="22"/>
        </w:rPr>
        <w:t>kinolin</w:t>
      </w:r>
      <w:proofErr w:type="spellEnd"/>
      <w:r w:rsidRPr="003C0CD6">
        <w:rPr>
          <w:szCs w:val="22"/>
        </w:rPr>
        <w:t xml:space="preserve"> sárga (E104); </w:t>
      </w:r>
      <w:proofErr w:type="spellStart"/>
      <w:r w:rsidRPr="003C0CD6">
        <w:rPr>
          <w:szCs w:val="22"/>
        </w:rPr>
        <w:t>Sunset</w:t>
      </w:r>
      <w:proofErr w:type="spellEnd"/>
      <w:r w:rsidRPr="003C0CD6">
        <w:rPr>
          <w:szCs w:val="22"/>
        </w:rPr>
        <w:t xml:space="preserve"> </w:t>
      </w:r>
      <w:proofErr w:type="spellStart"/>
      <w:r w:rsidRPr="003C0CD6">
        <w:rPr>
          <w:szCs w:val="22"/>
        </w:rPr>
        <w:t>yellow</w:t>
      </w:r>
      <w:proofErr w:type="spellEnd"/>
      <w:r w:rsidRPr="003C0CD6">
        <w:rPr>
          <w:szCs w:val="22"/>
        </w:rPr>
        <w:t xml:space="preserve"> (E110). Nyomokban </w:t>
      </w:r>
      <w:proofErr w:type="spellStart"/>
      <w:r w:rsidRPr="003C0CD6">
        <w:rPr>
          <w:szCs w:val="22"/>
        </w:rPr>
        <w:t>lecitint</w:t>
      </w:r>
      <w:proofErr w:type="spellEnd"/>
      <w:r w:rsidRPr="003C0CD6">
        <w:rPr>
          <w:szCs w:val="22"/>
        </w:rPr>
        <w:t xml:space="preserve"> és közepes szénláncú triglicerideket tartalmazhat.</w:t>
      </w:r>
    </w:p>
    <w:p w14:paraId="68103725" w14:textId="77777777" w:rsidR="008F260B" w:rsidRDefault="008F260B" w:rsidP="003C0CD6">
      <w:pPr>
        <w:pStyle w:val="Szvegtrzsbehzssal"/>
        <w:widowControl/>
        <w:ind w:left="567"/>
        <w:rPr>
          <w:rFonts w:cs="Times New Roman"/>
          <w:bCs/>
          <w:iCs/>
          <w:sz w:val="22"/>
          <w:szCs w:val="22"/>
          <w:u w:val="single"/>
        </w:rPr>
      </w:pPr>
      <w:proofErr w:type="spellStart"/>
      <w:r>
        <w:rPr>
          <w:rFonts w:cs="Times New Roman"/>
          <w:bCs/>
          <w:iCs/>
          <w:sz w:val="22"/>
          <w:szCs w:val="22"/>
          <w:u w:val="single"/>
        </w:rPr>
        <w:t>Canesten</w:t>
      </w:r>
      <w:proofErr w:type="spellEnd"/>
      <w:r>
        <w:rPr>
          <w:rFonts w:cs="Times New Roman"/>
          <w:bCs/>
          <w:iCs/>
          <w:sz w:val="22"/>
          <w:szCs w:val="22"/>
          <w:u w:val="single"/>
        </w:rPr>
        <w:t xml:space="preserve"> 10 mg/g krém:</w:t>
      </w:r>
    </w:p>
    <w:p w14:paraId="51206BAB" w14:textId="77777777" w:rsidR="00BF4DA0" w:rsidRPr="003C0CD6" w:rsidRDefault="004856BE" w:rsidP="003C0CD6">
      <w:pPr>
        <w:pStyle w:val="Szvegtrzsbehzssal"/>
        <w:widowControl/>
        <w:ind w:left="567"/>
        <w:rPr>
          <w:rFonts w:cs="Times New Roman"/>
          <w:sz w:val="22"/>
          <w:szCs w:val="22"/>
        </w:rPr>
      </w:pPr>
      <w:proofErr w:type="spellStart"/>
      <w:r w:rsidRPr="003C0CD6">
        <w:rPr>
          <w:rFonts w:cs="Times New Roman"/>
          <w:sz w:val="22"/>
          <w:szCs w:val="22"/>
        </w:rPr>
        <w:t>B</w:t>
      </w:r>
      <w:r w:rsidR="00BF4DA0" w:rsidRPr="003C0CD6">
        <w:rPr>
          <w:rFonts w:cs="Times New Roman"/>
          <w:sz w:val="22"/>
          <w:szCs w:val="22"/>
        </w:rPr>
        <w:t>enzil</w:t>
      </w:r>
      <w:proofErr w:type="spellEnd"/>
      <w:r w:rsidR="00BF4DA0" w:rsidRPr="003C0CD6">
        <w:rPr>
          <w:rFonts w:cs="Times New Roman"/>
          <w:sz w:val="22"/>
          <w:szCs w:val="22"/>
        </w:rPr>
        <w:t xml:space="preserve">-alkohol, </w:t>
      </w:r>
      <w:proofErr w:type="spellStart"/>
      <w:r w:rsidR="00BF4DA0" w:rsidRPr="003C0CD6">
        <w:rPr>
          <w:rFonts w:cs="Times New Roman"/>
          <w:sz w:val="22"/>
          <w:szCs w:val="22"/>
        </w:rPr>
        <w:t>poliszorbát</w:t>
      </w:r>
      <w:proofErr w:type="spellEnd"/>
      <w:r w:rsidR="00BF4DA0" w:rsidRPr="003C0CD6">
        <w:rPr>
          <w:rFonts w:cs="Times New Roman"/>
          <w:sz w:val="22"/>
          <w:szCs w:val="22"/>
        </w:rPr>
        <w:t xml:space="preserve"> 60, </w:t>
      </w:r>
      <w:proofErr w:type="spellStart"/>
      <w:r w:rsidR="00BF4DA0" w:rsidRPr="003C0CD6">
        <w:rPr>
          <w:rFonts w:cs="Times New Roman"/>
          <w:sz w:val="22"/>
          <w:szCs w:val="22"/>
        </w:rPr>
        <w:t>szorbitán-sztearát</w:t>
      </w:r>
      <w:proofErr w:type="spellEnd"/>
      <w:r w:rsidR="00BF4DA0" w:rsidRPr="003C0CD6">
        <w:rPr>
          <w:rFonts w:cs="Times New Roman"/>
          <w:sz w:val="22"/>
          <w:szCs w:val="22"/>
        </w:rPr>
        <w:t xml:space="preserve">, </w:t>
      </w:r>
      <w:proofErr w:type="spellStart"/>
      <w:r w:rsidR="00BF4DA0" w:rsidRPr="003C0CD6">
        <w:rPr>
          <w:rFonts w:cs="Times New Roman"/>
          <w:sz w:val="22"/>
          <w:szCs w:val="22"/>
        </w:rPr>
        <w:t>cetil-palmitát</w:t>
      </w:r>
      <w:proofErr w:type="spellEnd"/>
      <w:r w:rsidR="00BF4DA0" w:rsidRPr="003C0CD6">
        <w:rPr>
          <w:rFonts w:cs="Times New Roman"/>
          <w:sz w:val="22"/>
          <w:szCs w:val="22"/>
        </w:rPr>
        <w:t xml:space="preserve">, </w:t>
      </w:r>
      <w:proofErr w:type="spellStart"/>
      <w:r w:rsidR="00BF4DA0" w:rsidRPr="003C0CD6">
        <w:rPr>
          <w:rFonts w:cs="Times New Roman"/>
          <w:sz w:val="22"/>
          <w:szCs w:val="22"/>
        </w:rPr>
        <w:t>cetil</w:t>
      </w:r>
      <w:proofErr w:type="spellEnd"/>
      <w:r w:rsidR="00BF4DA0" w:rsidRPr="003C0CD6">
        <w:rPr>
          <w:rFonts w:cs="Times New Roman"/>
          <w:sz w:val="22"/>
          <w:szCs w:val="22"/>
        </w:rPr>
        <w:t>-</w:t>
      </w:r>
      <w:proofErr w:type="spellStart"/>
      <w:r w:rsidR="00BF4DA0" w:rsidRPr="003C0CD6">
        <w:rPr>
          <w:rFonts w:cs="Times New Roman"/>
          <w:sz w:val="22"/>
          <w:szCs w:val="22"/>
        </w:rPr>
        <w:t>sztearil</w:t>
      </w:r>
      <w:proofErr w:type="spellEnd"/>
      <w:r w:rsidR="00BF4DA0" w:rsidRPr="003C0CD6">
        <w:rPr>
          <w:rFonts w:cs="Times New Roman"/>
          <w:sz w:val="22"/>
          <w:szCs w:val="22"/>
        </w:rPr>
        <w:t xml:space="preserve">-alkohol, </w:t>
      </w:r>
      <w:proofErr w:type="spellStart"/>
      <w:r w:rsidR="00BF4DA0" w:rsidRPr="003C0CD6">
        <w:rPr>
          <w:rFonts w:cs="Times New Roman"/>
          <w:sz w:val="22"/>
          <w:szCs w:val="22"/>
        </w:rPr>
        <w:t>oktil-dodekanol</w:t>
      </w:r>
      <w:proofErr w:type="spellEnd"/>
      <w:r w:rsidR="00BF4DA0" w:rsidRPr="003C0CD6">
        <w:rPr>
          <w:rFonts w:cs="Times New Roman"/>
          <w:sz w:val="22"/>
          <w:szCs w:val="22"/>
        </w:rPr>
        <w:t>,</w:t>
      </w:r>
      <w:r w:rsidR="008C1AA3" w:rsidRPr="003C0CD6">
        <w:rPr>
          <w:rFonts w:cs="Times New Roman"/>
          <w:sz w:val="22"/>
          <w:szCs w:val="22"/>
        </w:rPr>
        <w:t xml:space="preserve"> tisztított víz</w:t>
      </w:r>
    </w:p>
    <w:p w14:paraId="63CF682B" w14:textId="77777777" w:rsidR="00BF4DA0" w:rsidRPr="003C0CD6" w:rsidRDefault="00BF4DA0" w:rsidP="003C0CD6">
      <w:pPr>
        <w:spacing w:line="240" w:lineRule="auto"/>
        <w:rPr>
          <w:b/>
          <w:bCs/>
          <w:noProof/>
          <w:szCs w:val="22"/>
        </w:rPr>
      </w:pPr>
    </w:p>
    <w:p w14:paraId="26DC2CCA" w14:textId="77777777" w:rsidR="003D3542" w:rsidRDefault="003D3542" w:rsidP="003C0CD6">
      <w:pPr>
        <w:spacing w:line="240" w:lineRule="auto"/>
        <w:rPr>
          <w:b/>
          <w:bCs/>
          <w:noProof/>
          <w:szCs w:val="22"/>
        </w:rPr>
      </w:pPr>
      <w:r w:rsidRPr="003C0CD6">
        <w:rPr>
          <w:b/>
          <w:bCs/>
          <w:noProof/>
          <w:szCs w:val="22"/>
        </w:rPr>
        <w:t xml:space="preserve">Milyen </w:t>
      </w:r>
      <w:r w:rsidR="003F5D23" w:rsidRPr="003C0CD6">
        <w:rPr>
          <w:b/>
          <w:bCs/>
          <w:noProof/>
          <w:szCs w:val="22"/>
        </w:rPr>
        <w:t xml:space="preserve">a </w:t>
      </w:r>
      <w:r w:rsidR="002A7423" w:rsidRPr="003C0CD6">
        <w:rPr>
          <w:b/>
          <w:bCs/>
          <w:noProof/>
          <w:szCs w:val="22"/>
        </w:rPr>
        <w:t xml:space="preserve">Canesten </w:t>
      </w:r>
      <w:r w:rsidR="00A75042" w:rsidRPr="003C0CD6">
        <w:rPr>
          <w:b/>
          <w:bCs/>
          <w:noProof/>
          <w:szCs w:val="22"/>
        </w:rPr>
        <w:t>Kombi Uno</w:t>
      </w:r>
      <w:r w:rsidR="00890123" w:rsidRPr="003C0CD6">
        <w:rPr>
          <w:b/>
          <w:bCs/>
          <w:noProof/>
          <w:szCs w:val="22"/>
        </w:rPr>
        <w:t xml:space="preserve"> 500</w:t>
      </w:r>
      <w:r w:rsidR="003F014E" w:rsidRPr="003C0CD6">
        <w:rPr>
          <w:b/>
          <w:bCs/>
          <w:noProof/>
          <w:szCs w:val="22"/>
        </w:rPr>
        <w:t> </w:t>
      </w:r>
      <w:r w:rsidR="00890123" w:rsidRPr="003C0CD6">
        <w:rPr>
          <w:b/>
          <w:bCs/>
          <w:noProof/>
          <w:szCs w:val="22"/>
        </w:rPr>
        <w:t xml:space="preserve">mg lágy </w:t>
      </w:r>
      <w:r w:rsidR="00A75042" w:rsidRPr="003C0CD6">
        <w:rPr>
          <w:b/>
          <w:bCs/>
          <w:noProof/>
          <w:szCs w:val="22"/>
        </w:rPr>
        <w:t xml:space="preserve">hüvelykapszula és </w:t>
      </w:r>
      <w:r w:rsidR="00BF4DA0" w:rsidRPr="003C0CD6">
        <w:rPr>
          <w:b/>
          <w:bCs/>
          <w:noProof/>
          <w:szCs w:val="22"/>
        </w:rPr>
        <w:t xml:space="preserve">krém </w:t>
      </w:r>
      <w:r w:rsidRPr="003C0CD6">
        <w:rPr>
          <w:b/>
          <w:bCs/>
          <w:noProof/>
          <w:szCs w:val="22"/>
        </w:rPr>
        <w:t>készítmény külleme és mit tartalmaz a csomagolás</w:t>
      </w:r>
      <w:r w:rsidR="002D7500" w:rsidRPr="003C0CD6">
        <w:rPr>
          <w:b/>
          <w:bCs/>
          <w:noProof/>
          <w:szCs w:val="22"/>
        </w:rPr>
        <w:t>?</w:t>
      </w:r>
    </w:p>
    <w:p w14:paraId="67AEFBD3" w14:textId="77777777" w:rsidR="003C0CD6" w:rsidRPr="004C333C" w:rsidRDefault="003C0CD6" w:rsidP="003C0CD6">
      <w:pPr>
        <w:rPr>
          <w:szCs w:val="24"/>
        </w:rPr>
      </w:pPr>
      <w:proofErr w:type="spellStart"/>
      <w:r>
        <w:rPr>
          <w:szCs w:val="24"/>
          <w:u w:val="single"/>
        </w:rPr>
        <w:t>Canesten</w:t>
      </w:r>
      <w:proofErr w:type="spellEnd"/>
      <w:r>
        <w:rPr>
          <w:szCs w:val="24"/>
          <w:u w:val="single"/>
        </w:rPr>
        <w:t xml:space="preserve"> Uno 500 mg l</w:t>
      </w:r>
      <w:r w:rsidRPr="004C333C">
        <w:rPr>
          <w:szCs w:val="24"/>
          <w:u w:val="single"/>
        </w:rPr>
        <w:t>ágy hüvelykapszula</w:t>
      </w:r>
      <w:r w:rsidRPr="004C333C">
        <w:rPr>
          <w:szCs w:val="24"/>
        </w:rPr>
        <w:t xml:space="preserve">: </w:t>
      </w:r>
      <w:r w:rsidRPr="004C333C">
        <w:rPr>
          <w:bCs/>
          <w:iCs/>
          <w:szCs w:val="24"/>
        </w:rPr>
        <w:t xml:space="preserve">homogén szuszpenziót tartalmazó, csepp alakú, sárga, átlátszatlan lágy </w:t>
      </w:r>
      <w:r w:rsidRPr="004C333C">
        <w:rPr>
          <w:szCs w:val="24"/>
        </w:rPr>
        <w:t>hüvelykapszula</w:t>
      </w:r>
    </w:p>
    <w:p w14:paraId="3EFFC191" w14:textId="77777777" w:rsidR="003C0CD6" w:rsidRPr="004C333C" w:rsidRDefault="008F260B" w:rsidP="003C0CD6">
      <w:pPr>
        <w:ind w:left="567" w:hanging="567"/>
        <w:rPr>
          <w:rFonts w:eastAsia="Arial"/>
          <w:spacing w:val="-3"/>
          <w:szCs w:val="24"/>
        </w:rPr>
      </w:pPr>
      <w:proofErr w:type="spellStart"/>
      <w:r w:rsidRPr="008F260B">
        <w:rPr>
          <w:spacing w:val="-3"/>
          <w:szCs w:val="24"/>
          <w:u w:val="single"/>
        </w:rPr>
        <w:t>Canesten</w:t>
      </w:r>
      <w:proofErr w:type="spellEnd"/>
      <w:r w:rsidRPr="008F260B">
        <w:rPr>
          <w:spacing w:val="-3"/>
          <w:szCs w:val="24"/>
          <w:u w:val="single"/>
        </w:rPr>
        <w:t xml:space="preserve"> 10 mg/g krém:</w:t>
      </w:r>
      <w:r>
        <w:rPr>
          <w:spacing w:val="-3"/>
          <w:szCs w:val="24"/>
          <w:u w:val="single"/>
        </w:rPr>
        <w:t xml:space="preserve"> </w:t>
      </w:r>
      <w:r w:rsidR="003C0CD6" w:rsidRPr="004C333C">
        <w:rPr>
          <w:rFonts w:eastAsia="Arial"/>
          <w:spacing w:val="-3"/>
          <w:szCs w:val="24"/>
        </w:rPr>
        <w:t>fehér</w:t>
      </w:r>
      <w:r>
        <w:rPr>
          <w:rFonts w:eastAsia="Arial"/>
          <w:spacing w:val="-3"/>
          <w:szCs w:val="24"/>
        </w:rPr>
        <w:t>,</w:t>
      </w:r>
      <w:r w:rsidR="003C0CD6" w:rsidRPr="004C333C">
        <w:rPr>
          <w:rFonts w:eastAsia="Arial"/>
          <w:spacing w:val="-3"/>
          <w:szCs w:val="24"/>
        </w:rPr>
        <w:t xml:space="preserve"> </w:t>
      </w:r>
      <w:r w:rsidRPr="004C333C">
        <w:rPr>
          <w:rFonts w:eastAsia="Arial"/>
          <w:spacing w:val="-3"/>
          <w:szCs w:val="24"/>
        </w:rPr>
        <w:t xml:space="preserve">homogén </w:t>
      </w:r>
      <w:r w:rsidR="003C0CD6" w:rsidRPr="004C333C">
        <w:rPr>
          <w:rFonts w:eastAsia="Arial"/>
          <w:spacing w:val="-3"/>
          <w:szCs w:val="24"/>
        </w:rPr>
        <w:t>krém</w:t>
      </w:r>
    </w:p>
    <w:p w14:paraId="74B1B170" w14:textId="77777777" w:rsidR="003C0CD6" w:rsidRPr="001C1935" w:rsidRDefault="003C0CD6" w:rsidP="003C0CD6">
      <w:pPr>
        <w:spacing w:line="240" w:lineRule="auto"/>
        <w:rPr>
          <w:bCs/>
          <w:noProof/>
          <w:szCs w:val="22"/>
        </w:rPr>
      </w:pPr>
    </w:p>
    <w:p w14:paraId="5FF106C1" w14:textId="77777777" w:rsidR="000C422E" w:rsidRPr="003C0CD6" w:rsidRDefault="000C422E" w:rsidP="003C0CD6">
      <w:pPr>
        <w:spacing w:line="240" w:lineRule="auto"/>
        <w:rPr>
          <w:szCs w:val="22"/>
          <w:u w:val="single"/>
        </w:rPr>
      </w:pPr>
      <w:r w:rsidRPr="003C0CD6">
        <w:rPr>
          <w:szCs w:val="22"/>
          <w:u w:val="single"/>
        </w:rPr>
        <w:t>1 doboz tartalma:</w:t>
      </w:r>
    </w:p>
    <w:p w14:paraId="0452B8AE" w14:textId="77777777" w:rsidR="003E6C9E" w:rsidRPr="00D614B4" w:rsidRDefault="003E6C9E" w:rsidP="003E6C9E">
      <w:pPr>
        <w:rPr>
          <w:szCs w:val="22"/>
        </w:rPr>
      </w:pPr>
      <w:r w:rsidRPr="00D614B4">
        <w:rPr>
          <w:szCs w:val="22"/>
        </w:rPr>
        <w:t>1 db lágy hüvelykapszula PA/</w:t>
      </w:r>
      <w:proofErr w:type="spellStart"/>
      <w:r w:rsidRPr="00D614B4">
        <w:rPr>
          <w:szCs w:val="22"/>
        </w:rPr>
        <w:t>Al</w:t>
      </w:r>
      <w:proofErr w:type="spellEnd"/>
      <w:r w:rsidRPr="00D614B4">
        <w:rPr>
          <w:szCs w:val="22"/>
        </w:rPr>
        <w:t>/PE//</w:t>
      </w:r>
      <w:proofErr w:type="spellStart"/>
      <w:r w:rsidRPr="00D614B4">
        <w:rPr>
          <w:szCs w:val="22"/>
        </w:rPr>
        <w:t>Al</w:t>
      </w:r>
      <w:proofErr w:type="spellEnd"/>
      <w:r w:rsidRPr="00D614B4">
        <w:rPr>
          <w:szCs w:val="22"/>
        </w:rPr>
        <w:t xml:space="preserve"> buborékcsomagolásban</w:t>
      </w:r>
      <w:r w:rsidRPr="00D614B4">
        <w:rPr>
          <w:spacing w:val="-3"/>
          <w:szCs w:val="22"/>
        </w:rPr>
        <w:t xml:space="preserve"> vagy PA/</w:t>
      </w:r>
      <w:proofErr w:type="spellStart"/>
      <w:r w:rsidRPr="00D614B4">
        <w:rPr>
          <w:spacing w:val="-3"/>
          <w:szCs w:val="22"/>
        </w:rPr>
        <w:t>Al</w:t>
      </w:r>
      <w:proofErr w:type="spellEnd"/>
      <w:r w:rsidRPr="00D614B4">
        <w:rPr>
          <w:spacing w:val="-3"/>
          <w:szCs w:val="22"/>
        </w:rPr>
        <w:t>/PVC//</w:t>
      </w:r>
      <w:proofErr w:type="spellStart"/>
      <w:r w:rsidRPr="00D614B4">
        <w:rPr>
          <w:spacing w:val="-3"/>
          <w:szCs w:val="22"/>
        </w:rPr>
        <w:t>Al</w:t>
      </w:r>
      <w:proofErr w:type="spellEnd"/>
      <w:r w:rsidRPr="00D614B4">
        <w:rPr>
          <w:spacing w:val="-3"/>
          <w:szCs w:val="22"/>
        </w:rPr>
        <w:t xml:space="preserve"> </w:t>
      </w:r>
      <w:r w:rsidRPr="00D614B4">
        <w:rPr>
          <w:szCs w:val="22"/>
        </w:rPr>
        <w:t>buborékcsomagolásban,</w:t>
      </w:r>
    </w:p>
    <w:p w14:paraId="74839398" w14:textId="77777777" w:rsidR="003E6C9E" w:rsidRPr="00D614B4" w:rsidRDefault="003E6C9E" w:rsidP="003E6C9E">
      <w:pPr>
        <w:rPr>
          <w:szCs w:val="22"/>
        </w:rPr>
      </w:pPr>
      <w:r w:rsidRPr="00D614B4">
        <w:rPr>
          <w:szCs w:val="22"/>
        </w:rPr>
        <w:t xml:space="preserve">1 db fehér </w:t>
      </w:r>
      <w:r w:rsidRPr="00D614B4">
        <w:rPr>
          <w:spacing w:val="-3"/>
          <w:szCs w:val="22"/>
        </w:rPr>
        <w:t>LDPE/HDPE</w:t>
      </w:r>
      <w:r w:rsidRPr="00D614B4">
        <w:rPr>
          <w:szCs w:val="22"/>
        </w:rPr>
        <w:t xml:space="preserve"> </w:t>
      </w:r>
      <w:proofErr w:type="spellStart"/>
      <w:r w:rsidRPr="00D614B4">
        <w:rPr>
          <w:szCs w:val="22"/>
        </w:rPr>
        <w:t>applikátor</w:t>
      </w:r>
      <w:proofErr w:type="spellEnd"/>
      <w:r w:rsidRPr="00D614B4">
        <w:rPr>
          <w:szCs w:val="22"/>
        </w:rPr>
        <w:t xml:space="preserve"> fehér dobozban.</w:t>
      </w:r>
    </w:p>
    <w:p w14:paraId="1DF7E9FD" w14:textId="77777777" w:rsidR="003F5D23" w:rsidRPr="003C0CD6" w:rsidRDefault="00570736" w:rsidP="006A2F6D">
      <w:pPr>
        <w:spacing w:line="240" w:lineRule="auto"/>
        <w:rPr>
          <w:szCs w:val="22"/>
        </w:rPr>
      </w:pPr>
      <w:smartTag w:uri="urn:schemas-microsoft-com:office:smarttags" w:element="metricconverter">
        <w:smartTagPr>
          <w:attr w:name="ProductID" w:val="20ﾠg"/>
        </w:smartTagPr>
        <w:r w:rsidRPr="00D614B4">
          <w:rPr>
            <w:szCs w:val="22"/>
          </w:rPr>
          <w:t>20 </w:t>
        </w:r>
        <w:r w:rsidR="000C422E" w:rsidRPr="00D614B4">
          <w:rPr>
            <w:szCs w:val="22"/>
          </w:rPr>
          <w:t>g</w:t>
        </w:r>
      </w:smartTag>
      <w:r w:rsidR="000C422E" w:rsidRPr="00D614B4">
        <w:rPr>
          <w:szCs w:val="22"/>
        </w:rPr>
        <w:t xml:space="preserve"> krém </w:t>
      </w:r>
      <w:r w:rsidR="006A2F6D" w:rsidRPr="00D614B4">
        <w:rPr>
          <w:szCs w:val="22"/>
        </w:rPr>
        <w:t xml:space="preserve">lyukasztóval ellátott, csavaros PE kupakkal és alumíniummembránnal lezárt belső </w:t>
      </w:r>
      <w:r w:rsidR="006A2F6D">
        <w:rPr>
          <w:szCs w:val="22"/>
        </w:rPr>
        <w:t>lakkréteggel bevont alumíniumtubusban</w:t>
      </w:r>
      <w:r w:rsidR="006A2F6D" w:rsidRPr="006A36A3">
        <w:rPr>
          <w:szCs w:val="22"/>
        </w:rPr>
        <w:t>.</w:t>
      </w:r>
    </w:p>
    <w:p w14:paraId="4AD84994" w14:textId="77777777" w:rsidR="00BF4DA0" w:rsidRPr="003C0CD6" w:rsidRDefault="00BF4DA0" w:rsidP="003C0CD6">
      <w:pPr>
        <w:spacing w:line="240" w:lineRule="auto"/>
        <w:rPr>
          <w:noProof/>
          <w:szCs w:val="22"/>
        </w:rPr>
      </w:pPr>
    </w:p>
    <w:p w14:paraId="668B9538" w14:textId="77777777" w:rsidR="003D3542" w:rsidRPr="003C0CD6" w:rsidRDefault="003D3542" w:rsidP="003C0CD6">
      <w:pPr>
        <w:spacing w:line="240" w:lineRule="auto"/>
        <w:rPr>
          <w:noProof/>
          <w:szCs w:val="22"/>
        </w:rPr>
      </w:pPr>
      <w:r w:rsidRPr="003C0CD6">
        <w:rPr>
          <w:b/>
          <w:bCs/>
          <w:noProof/>
          <w:szCs w:val="22"/>
        </w:rPr>
        <w:t>A forgalom</w:t>
      </w:r>
      <w:r w:rsidR="00053FD5" w:rsidRPr="003C0CD6">
        <w:rPr>
          <w:b/>
          <w:bCs/>
          <w:noProof/>
          <w:szCs w:val="22"/>
        </w:rPr>
        <w:t>ba hozatali engedély jogosultja:</w:t>
      </w:r>
    </w:p>
    <w:p w14:paraId="13E8791C" w14:textId="77777777" w:rsidR="003D3542" w:rsidRPr="003C0CD6" w:rsidRDefault="00807912" w:rsidP="003C0CD6">
      <w:pPr>
        <w:spacing w:line="240" w:lineRule="auto"/>
        <w:rPr>
          <w:noProof/>
          <w:szCs w:val="22"/>
        </w:rPr>
      </w:pPr>
      <w:r w:rsidRPr="003C0CD6">
        <w:rPr>
          <w:noProof/>
          <w:szCs w:val="22"/>
        </w:rPr>
        <w:t>Bayer Hungária Kft.</w:t>
      </w:r>
    </w:p>
    <w:p w14:paraId="587AF300" w14:textId="77777777" w:rsidR="00F77FCD" w:rsidRPr="003C0CD6" w:rsidRDefault="00F77FCD" w:rsidP="00F77FCD">
      <w:pPr>
        <w:spacing w:line="240" w:lineRule="auto"/>
        <w:rPr>
          <w:noProof/>
          <w:szCs w:val="22"/>
        </w:rPr>
      </w:pPr>
      <w:r w:rsidRPr="00F77FCD">
        <w:rPr>
          <w:noProof/>
          <w:szCs w:val="22"/>
        </w:rPr>
        <w:t>1117 Budapest,</w:t>
      </w:r>
      <w:r>
        <w:rPr>
          <w:noProof/>
          <w:szCs w:val="22"/>
        </w:rPr>
        <w:t xml:space="preserve"> </w:t>
      </w:r>
      <w:r w:rsidRPr="00F77FCD">
        <w:rPr>
          <w:noProof/>
          <w:szCs w:val="22"/>
        </w:rPr>
        <w:t>Dombóvári út 26.</w:t>
      </w:r>
    </w:p>
    <w:p w14:paraId="7FC919F1" w14:textId="77777777" w:rsidR="00807912" w:rsidRPr="003C0CD6" w:rsidRDefault="00807912" w:rsidP="003C0CD6">
      <w:pPr>
        <w:spacing w:line="240" w:lineRule="auto"/>
        <w:rPr>
          <w:noProof/>
          <w:szCs w:val="22"/>
        </w:rPr>
      </w:pPr>
    </w:p>
    <w:p w14:paraId="60F535AC" w14:textId="77777777" w:rsidR="00053FD5" w:rsidRPr="003C0CD6" w:rsidRDefault="00053FD5" w:rsidP="003C0CD6">
      <w:pPr>
        <w:spacing w:line="240" w:lineRule="auto"/>
        <w:rPr>
          <w:b/>
          <w:bCs/>
          <w:noProof/>
          <w:szCs w:val="22"/>
        </w:rPr>
      </w:pPr>
      <w:r w:rsidRPr="003C0CD6">
        <w:rPr>
          <w:b/>
          <w:bCs/>
          <w:noProof/>
          <w:szCs w:val="22"/>
        </w:rPr>
        <w:t>Gyártó:</w:t>
      </w:r>
    </w:p>
    <w:p w14:paraId="3A1902E4" w14:textId="77777777" w:rsidR="00BF4DA0" w:rsidRPr="00575145" w:rsidRDefault="00CF2406" w:rsidP="003C0CD6">
      <w:pPr>
        <w:spacing w:line="240" w:lineRule="auto"/>
        <w:rPr>
          <w:noProof/>
          <w:szCs w:val="22"/>
        </w:rPr>
      </w:pPr>
      <w:r w:rsidRPr="00575145">
        <w:rPr>
          <w:noProof/>
          <w:szCs w:val="22"/>
        </w:rPr>
        <w:t>GP Grenzach Produktions GmbH,</w:t>
      </w:r>
    </w:p>
    <w:p w14:paraId="6C90C4E2" w14:textId="77777777" w:rsidR="00BF4DA0" w:rsidRPr="005064EC" w:rsidRDefault="00CF2406" w:rsidP="003C0CD6">
      <w:pPr>
        <w:spacing w:line="240" w:lineRule="auto"/>
        <w:rPr>
          <w:noProof/>
          <w:szCs w:val="22"/>
        </w:rPr>
      </w:pPr>
      <w:r w:rsidRPr="00754066">
        <w:rPr>
          <w:noProof/>
          <w:szCs w:val="22"/>
        </w:rPr>
        <w:t>Emil-Barell Strasse 7,</w:t>
      </w:r>
    </w:p>
    <w:p w14:paraId="08DE0D10" w14:textId="77777777" w:rsidR="00BF4DA0" w:rsidRPr="00BD0B1D" w:rsidRDefault="00CF2406" w:rsidP="003C0CD6">
      <w:pPr>
        <w:spacing w:line="240" w:lineRule="auto"/>
        <w:rPr>
          <w:noProof/>
          <w:szCs w:val="22"/>
        </w:rPr>
      </w:pPr>
      <w:r w:rsidRPr="005064EC">
        <w:rPr>
          <w:noProof/>
          <w:szCs w:val="22"/>
        </w:rPr>
        <w:t>79639 Grenza</w:t>
      </w:r>
      <w:r w:rsidRPr="00BD0B1D">
        <w:rPr>
          <w:noProof/>
          <w:szCs w:val="22"/>
        </w:rPr>
        <w:t>ch-Wyhlen,</w:t>
      </w:r>
    </w:p>
    <w:p w14:paraId="49A7D523" w14:textId="77777777" w:rsidR="00CF2406" w:rsidRDefault="00CF2406" w:rsidP="003C0CD6">
      <w:pPr>
        <w:spacing w:line="240" w:lineRule="auto"/>
        <w:rPr>
          <w:noProof/>
          <w:szCs w:val="22"/>
        </w:rPr>
      </w:pPr>
      <w:r w:rsidRPr="00BD0B1D">
        <w:rPr>
          <w:noProof/>
          <w:szCs w:val="22"/>
        </w:rPr>
        <w:t>Németország</w:t>
      </w:r>
    </w:p>
    <w:p w14:paraId="46A86DA4" w14:textId="77777777" w:rsidR="00912964" w:rsidRPr="003C0CD6" w:rsidRDefault="00912964" w:rsidP="003C0CD6">
      <w:pPr>
        <w:spacing w:line="240" w:lineRule="auto"/>
        <w:rPr>
          <w:noProof/>
          <w:szCs w:val="22"/>
        </w:rPr>
      </w:pPr>
    </w:p>
    <w:p w14:paraId="5E632ED4" w14:textId="77777777" w:rsidR="00E012FF" w:rsidRPr="00D614B4" w:rsidRDefault="00E012FF" w:rsidP="00E012FF">
      <w:pPr>
        <w:tabs>
          <w:tab w:val="left" w:pos="2268"/>
        </w:tabs>
        <w:rPr>
          <w:noProof/>
          <w:szCs w:val="22"/>
        </w:rPr>
      </w:pPr>
      <w:r w:rsidRPr="00D614B4">
        <w:rPr>
          <w:noProof/>
          <w:szCs w:val="22"/>
        </w:rPr>
        <w:t>OGYI-T-08110/16</w:t>
      </w:r>
      <w:r w:rsidRPr="00D614B4">
        <w:rPr>
          <w:szCs w:val="22"/>
        </w:rPr>
        <w:tab/>
        <w:t>1× PA/</w:t>
      </w:r>
      <w:proofErr w:type="spellStart"/>
      <w:r w:rsidRPr="00D614B4">
        <w:rPr>
          <w:szCs w:val="22"/>
        </w:rPr>
        <w:t>Al</w:t>
      </w:r>
      <w:proofErr w:type="spellEnd"/>
      <w:r w:rsidRPr="00D614B4">
        <w:rPr>
          <w:szCs w:val="22"/>
        </w:rPr>
        <w:t>/PE//</w:t>
      </w:r>
      <w:proofErr w:type="spellStart"/>
      <w:r w:rsidRPr="00D614B4">
        <w:rPr>
          <w:szCs w:val="22"/>
        </w:rPr>
        <w:t>Al</w:t>
      </w:r>
      <w:proofErr w:type="spellEnd"/>
      <w:r w:rsidRPr="00D614B4">
        <w:rPr>
          <w:szCs w:val="22"/>
        </w:rPr>
        <w:t xml:space="preserve"> buborékcsomagolásban és 20 g alumíniumtubusban</w:t>
      </w:r>
    </w:p>
    <w:p w14:paraId="1E0855E8" w14:textId="77777777" w:rsidR="00E012FF" w:rsidRPr="00D614B4" w:rsidRDefault="00E012FF" w:rsidP="00E012FF">
      <w:pPr>
        <w:tabs>
          <w:tab w:val="left" w:pos="2268"/>
        </w:tabs>
        <w:rPr>
          <w:noProof/>
          <w:szCs w:val="22"/>
        </w:rPr>
      </w:pPr>
      <w:r w:rsidRPr="00D614B4">
        <w:rPr>
          <w:noProof/>
          <w:szCs w:val="22"/>
        </w:rPr>
        <w:t>OGYI-T-08110/17</w:t>
      </w:r>
      <w:r w:rsidRPr="00D614B4">
        <w:rPr>
          <w:noProof/>
          <w:szCs w:val="22"/>
        </w:rPr>
        <w:tab/>
        <w:t xml:space="preserve">1× </w:t>
      </w:r>
      <w:r w:rsidRPr="00D614B4">
        <w:rPr>
          <w:spacing w:val="-3"/>
          <w:szCs w:val="22"/>
          <w:lang w:val="en-GB"/>
        </w:rPr>
        <w:t xml:space="preserve">PA/Al/PVC//Al </w:t>
      </w:r>
      <w:r w:rsidRPr="00D614B4">
        <w:rPr>
          <w:szCs w:val="22"/>
        </w:rPr>
        <w:t>buborékcsomagolásban és 20 g alumíniumtubusban</w:t>
      </w:r>
    </w:p>
    <w:p w14:paraId="2B100EC1" w14:textId="77777777" w:rsidR="00532C44" w:rsidRPr="003C0CD6" w:rsidRDefault="00532C44" w:rsidP="003C0CD6">
      <w:pPr>
        <w:spacing w:line="240" w:lineRule="auto"/>
        <w:rPr>
          <w:b/>
          <w:noProof/>
          <w:szCs w:val="22"/>
        </w:rPr>
      </w:pPr>
    </w:p>
    <w:p w14:paraId="2212BB23" w14:textId="130D6105" w:rsidR="006A2F6D" w:rsidRDefault="00AE048D" w:rsidP="003C0CD6">
      <w:pPr>
        <w:spacing w:line="240" w:lineRule="auto"/>
        <w:ind w:right="-2"/>
        <w:rPr>
          <w:szCs w:val="22"/>
        </w:rPr>
      </w:pPr>
      <w:r w:rsidRPr="003C0CD6">
        <w:rPr>
          <w:b/>
          <w:noProof/>
          <w:szCs w:val="22"/>
        </w:rPr>
        <w:t xml:space="preserve">A betegtájékoztató legutóbbi felülvizsgálatának dátuma: </w:t>
      </w:r>
      <w:bookmarkStart w:id="8" w:name="_1204832336"/>
      <w:bookmarkEnd w:id="8"/>
      <w:r w:rsidR="00054ADB">
        <w:rPr>
          <w:noProof/>
          <w:szCs w:val="22"/>
        </w:rPr>
        <w:t>202</w:t>
      </w:r>
      <w:r w:rsidR="002647F7">
        <w:rPr>
          <w:noProof/>
          <w:szCs w:val="22"/>
        </w:rPr>
        <w:t xml:space="preserve">6. </w:t>
      </w:r>
      <w:r w:rsidR="003E6C9E">
        <w:rPr>
          <w:noProof/>
          <w:szCs w:val="22"/>
        </w:rPr>
        <w:t>augusztus.</w:t>
      </w:r>
    </w:p>
    <w:p w14:paraId="43A1E9F5" w14:textId="77777777" w:rsidR="00E24FCB" w:rsidRPr="006A2F6D" w:rsidRDefault="00E24FCB" w:rsidP="00332C50">
      <w:pPr>
        <w:tabs>
          <w:tab w:val="left" w:pos="6252"/>
        </w:tabs>
        <w:rPr>
          <w:szCs w:val="22"/>
        </w:rPr>
      </w:pPr>
      <w:bookmarkStart w:id="9" w:name="_GoBack"/>
      <w:bookmarkEnd w:id="9"/>
    </w:p>
    <w:sectPr w:rsidR="00E24FCB" w:rsidRPr="006A2F6D" w:rsidSect="00C31B86">
      <w:headerReference w:type="even" r:id="rId22"/>
      <w:headerReference w:type="default" r:id="rId23"/>
      <w:footerReference w:type="even" r:id="rId24"/>
      <w:footerReference w:type="first" r:id="rId25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A45AF3" w16cid:durableId="10A45A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DB1C0" w14:textId="77777777" w:rsidR="00670577" w:rsidRDefault="00670577">
      <w:r>
        <w:separator/>
      </w:r>
    </w:p>
  </w:endnote>
  <w:endnote w:type="continuationSeparator" w:id="0">
    <w:p w14:paraId="0D9AC4C6" w14:textId="77777777" w:rsidR="00670577" w:rsidRDefault="00670577">
      <w:r>
        <w:continuationSeparator/>
      </w:r>
    </w:p>
  </w:endnote>
  <w:endnote w:type="continuationNotice" w:id="1">
    <w:p w14:paraId="7384AF69" w14:textId="77777777" w:rsidR="00670577" w:rsidRDefault="006705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Hoefler Text Black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5EBAF" w14:textId="77777777" w:rsidR="006C43A6" w:rsidRDefault="006C43A6" w:rsidP="002E426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9FF7110" w14:textId="77777777" w:rsidR="006C43A6" w:rsidRDefault="006C43A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DA406" w14:textId="64EF81CF" w:rsidR="006C43A6" w:rsidRPr="00214006" w:rsidRDefault="000E087E" w:rsidP="001C1935">
    <w:pPr>
      <w:pStyle w:val="llb"/>
      <w:spacing w:line="240" w:lineRule="auto"/>
      <w:rPr>
        <w:sz w:val="18"/>
        <w:szCs w:val="18"/>
      </w:rPr>
    </w:pPr>
    <w:r w:rsidRPr="000E087E">
      <w:rPr>
        <w:sz w:val="18"/>
        <w:szCs w:val="18"/>
      </w:rPr>
      <w:t>NNGYK/ETGY/7923/2026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963F9" w14:textId="77777777" w:rsidR="00670577" w:rsidRDefault="00670577">
      <w:r>
        <w:separator/>
      </w:r>
    </w:p>
  </w:footnote>
  <w:footnote w:type="continuationSeparator" w:id="0">
    <w:p w14:paraId="642F388B" w14:textId="77777777" w:rsidR="00670577" w:rsidRDefault="00670577">
      <w:r>
        <w:continuationSeparator/>
      </w:r>
    </w:p>
  </w:footnote>
  <w:footnote w:type="continuationNotice" w:id="1">
    <w:p w14:paraId="47189A6F" w14:textId="77777777" w:rsidR="00670577" w:rsidRDefault="006705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5688D" w14:textId="77777777" w:rsidR="006C43A6" w:rsidRDefault="006C43A6" w:rsidP="007B5687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FD8EA9F" w14:textId="77777777" w:rsidR="006C43A6" w:rsidRDefault="006C43A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5CAA8" w14:textId="6003AC97" w:rsidR="006C43A6" w:rsidRPr="00C6306C" w:rsidRDefault="00C6306C" w:rsidP="00C6306C">
    <w:pPr>
      <w:pStyle w:val="lfej"/>
      <w:jc w:val="center"/>
      <w:rPr>
        <w:sz w:val="18"/>
        <w:szCs w:val="18"/>
      </w:rPr>
    </w:pPr>
    <w:r w:rsidRPr="00C6306C">
      <w:rPr>
        <w:sz w:val="18"/>
        <w:szCs w:val="18"/>
      </w:rPr>
      <w:fldChar w:fldCharType="begin"/>
    </w:r>
    <w:r w:rsidRPr="00C6306C">
      <w:rPr>
        <w:sz w:val="18"/>
        <w:szCs w:val="18"/>
      </w:rPr>
      <w:instrText xml:space="preserve"> PAGE   \* MERGEFORMAT </w:instrText>
    </w:r>
    <w:r w:rsidRPr="00C6306C">
      <w:rPr>
        <w:sz w:val="18"/>
        <w:szCs w:val="18"/>
      </w:rPr>
      <w:fldChar w:fldCharType="separate"/>
    </w:r>
    <w:r w:rsidR="00D614B4">
      <w:rPr>
        <w:noProof/>
        <w:sz w:val="18"/>
        <w:szCs w:val="18"/>
      </w:rPr>
      <w:t>6</w:t>
    </w:r>
    <w:r w:rsidRPr="00C6306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3322B16"/>
    <w:name w:val="WW8Num1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pStyle w:val="Cmsor1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0" w15:restartNumberingAfterBreak="0">
    <w:nsid w:val="0858359F"/>
    <w:multiLevelType w:val="hybridMultilevel"/>
    <w:tmpl w:val="C86A464C"/>
    <w:lvl w:ilvl="0" w:tplc="C9EAA5F0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oefler Text Black" w:eastAsia="Hoefler Text Black" w:hAnsi="Hoefler Text Black" w:cs="Hoefler Text Black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578A1"/>
    <w:multiLevelType w:val="multilevel"/>
    <w:tmpl w:val="F05A2B52"/>
    <w:lvl w:ilvl="0"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2205C8"/>
    <w:multiLevelType w:val="hybridMultilevel"/>
    <w:tmpl w:val="F05A2B52"/>
    <w:lvl w:ilvl="0" w:tplc="0000000C"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7729D8"/>
    <w:multiLevelType w:val="hybridMultilevel"/>
    <w:tmpl w:val="1F9ACF64"/>
    <w:lvl w:ilvl="0" w:tplc="C9EAA5F0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oefler Text Black" w:eastAsia="Hoefler Text Black" w:hAnsi="Hoefler Text Black" w:cs="Hoefler Text Black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2C648C"/>
    <w:multiLevelType w:val="multilevel"/>
    <w:tmpl w:val="70DC1B8E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56750E32"/>
    <w:multiLevelType w:val="hybridMultilevel"/>
    <w:tmpl w:val="9D80C566"/>
    <w:lvl w:ilvl="0" w:tplc="FFFFFFFF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62355026"/>
    <w:multiLevelType w:val="hybridMultilevel"/>
    <w:tmpl w:val="F6141B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440D0"/>
    <w:multiLevelType w:val="multilevel"/>
    <w:tmpl w:val="F05A2B52"/>
    <w:lvl w:ilvl="0"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6"/>
  </w:num>
  <w:num w:numId="12">
    <w:abstractNumId w:val="12"/>
  </w:num>
  <w:num w:numId="13">
    <w:abstractNumId w:val="17"/>
  </w:num>
  <w:num w:numId="14">
    <w:abstractNumId w:val="13"/>
  </w:num>
  <w:num w:numId="15">
    <w:abstractNumId w:val="11"/>
  </w:num>
  <w:num w:numId="16">
    <w:abstractNumId w:val="10"/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542"/>
    <w:rsid w:val="00000417"/>
    <w:rsid w:val="000046E4"/>
    <w:rsid w:val="00010FA7"/>
    <w:rsid w:val="00011710"/>
    <w:rsid w:val="0001325E"/>
    <w:rsid w:val="0001469B"/>
    <w:rsid w:val="000203CC"/>
    <w:rsid w:val="00021338"/>
    <w:rsid w:val="00021ADC"/>
    <w:rsid w:val="00024EA6"/>
    <w:rsid w:val="00027E5F"/>
    <w:rsid w:val="00031F3E"/>
    <w:rsid w:val="0004053E"/>
    <w:rsid w:val="00040D15"/>
    <w:rsid w:val="000445E9"/>
    <w:rsid w:val="000471CB"/>
    <w:rsid w:val="00051206"/>
    <w:rsid w:val="000519D8"/>
    <w:rsid w:val="00052372"/>
    <w:rsid w:val="00053FD5"/>
    <w:rsid w:val="00054930"/>
    <w:rsid w:val="00054ADB"/>
    <w:rsid w:val="00060D56"/>
    <w:rsid w:val="00063C61"/>
    <w:rsid w:val="00067636"/>
    <w:rsid w:val="0007514C"/>
    <w:rsid w:val="00091A2C"/>
    <w:rsid w:val="00094E39"/>
    <w:rsid w:val="00095810"/>
    <w:rsid w:val="0009703C"/>
    <w:rsid w:val="000A0341"/>
    <w:rsid w:val="000A45FA"/>
    <w:rsid w:val="000B3C7B"/>
    <w:rsid w:val="000C07F0"/>
    <w:rsid w:val="000C422E"/>
    <w:rsid w:val="000C678D"/>
    <w:rsid w:val="000D2460"/>
    <w:rsid w:val="000D49B7"/>
    <w:rsid w:val="000D4E1A"/>
    <w:rsid w:val="000D711A"/>
    <w:rsid w:val="000E087E"/>
    <w:rsid w:val="000E1193"/>
    <w:rsid w:val="000E2863"/>
    <w:rsid w:val="000E4588"/>
    <w:rsid w:val="000F0B6C"/>
    <w:rsid w:val="000F40FC"/>
    <w:rsid w:val="00103727"/>
    <w:rsid w:val="00105CC6"/>
    <w:rsid w:val="001077E1"/>
    <w:rsid w:val="00114AE9"/>
    <w:rsid w:val="00114BA7"/>
    <w:rsid w:val="0012366E"/>
    <w:rsid w:val="00126239"/>
    <w:rsid w:val="0012650D"/>
    <w:rsid w:val="0013410E"/>
    <w:rsid w:val="001345C2"/>
    <w:rsid w:val="001457D0"/>
    <w:rsid w:val="00147C79"/>
    <w:rsid w:val="0015018D"/>
    <w:rsid w:val="0015035A"/>
    <w:rsid w:val="00151B01"/>
    <w:rsid w:val="00161305"/>
    <w:rsid w:val="001615E3"/>
    <w:rsid w:val="00161BC1"/>
    <w:rsid w:val="00162924"/>
    <w:rsid w:val="00167AFE"/>
    <w:rsid w:val="00172176"/>
    <w:rsid w:val="00181633"/>
    <w:rsid w:val="0018579D"/>
    <w:rsid w:val="001910CA"/>
    <w:rsid w:val="001918B4"/>
    <w:rsid w:val="00194020"/>
    <w:rsid w:val="001940FC"/>
    <w:rsid w:val="0019442E"/>
    <w:rsid w:val="00194A9C"/>
    <w:rsid w:val="00195A1A"/>
    <w:rsid w:val="00195A30"/>
    <w:rsid w:val="0019625C"/>
    <w:rsid w:val="001A06F7"/>
    <w:rsid w:val="001A0C86"/>
    <w:rsid w:val="001A1341"/>
    <w:rsid w:val="001A1DFF"/>
    <w:rsid w:val="001A33E3"/>
    <w:rsid w:val="001B00E4"/>
    <w:rsid w:val="001B167D"/>
    <w:rsid w:val="001B3CD7"/>
    <w:rsid w:val="001C1935"/>
    <w:rsid w:val="001C3612"/>
    <w:rsid w:val="001C3944"/>
    <w:rsid w:val="001C4ECD"/>
    <w:rsid w:val="001C5206"/>
    <w:rsid w:val="001C6524"/>
    <w:rsid w:val="001D6DB8"/>
    <w:rsid w:val="001E2665"/>
    <w:rsid w:val="001E7945"/>
    <w:rsid w:val="001F2752"/>
    <w:rsid w:val="001F2B77"/>
    <w:rsid w:val="001F57A2"/>
    <w:rsid w:val="001F666C"/>
    <w:rsid w:val="00203268"/>
    <w:rsid w:val="00205085"/>
    <w:rsid w:val="0020608D"/>
    <w:rsid w:val="00214006"/>
    <w:rsid w:val="002210C6"/>
    <w:rsid w:val="002214E8"/>
    <w:rsid w:val="00223064"/>
    <w:rsid w:val="0022345E"/>
    <w:rsid w:val="00224B9C"/>
    <w:rsid w:val="00225D03"/>
    <w:rsid w:val="0022655F"/>
    <w:rsid w:val="0023614D"/>
    <w:rsid w:val="00240753"/>
    <w:rsid w:val="00242E21"/>
    <w:rsid w:val="00243487"/>
    <w:rsid w:val="002459B5"/>
    <w:rsid w:val="002471C8"/>
    <w:rsid w:val="00253E30"/>
    <w:rsid w:val="00255264"/>
    <w:rsid w:val="00255785"/>
    <w:rsid w:val="002647F7"/>
    <w:rsid w:val="00265117"/>
    <w:rsid w:val="00265976"/>
    <w:rsid w:val="00270950"/>
    <w:rsid w:val="002718FF"/>
    <w:rsid w:val="00271A07"/>
    <w:rsid w:val="00271B63"/>
    <w:rsid w:val="002730D4"/>
    <w:rsid w:val="00273335"/>
    <w:rsid w:val="00273CF7"/>
    <w:rsid w:val="00274C99"/>
    <w:rsid w:val="00280809"/>
    <w:rsid w:val="00281CAE"/>
    <w:rsid w:val="00294336"/>
    <w:rsid w:val="00295245"/>
    <w:rsid w:val="002A65D3"/>
    <w:rsid w:val="002A6DC9"/>
    <w:rsid w:val="002A7423"/>
    <w:rsid w:val="002B027E"/>
    <w:rsid w:val="002B05C9"/>
    <w:rsid w:val="002B63D3"/>
    <w:rsid w:val="002B7B24"/>
    <w:rsid w:val="002C07E9"/>
    <w:rsid w:val="002C17C3"/>
    <w:rsid w:val="002C1B1E"/>
    <w:rsid w:val="002C2B4C"/>
    <w:rsid w:val="002C48E0"/>
    <w:rsid w:val="002C4D83"/>
    <w:rsid w:val="002D2D03"/>
    <w:rsid w:val="002D492F"/>
    <w:rsid w:val="002D7500"/>
    <w:rsid w:val="002D7827"/>
    <w:rsid w:val="002D7C3B"/>
    <w:rsid w:val="002E396A"/>
    <w:rsid w:val="002E426C"/>
    <w:rsid w:val="002E7451"/>
    <w:rsid w:val="002F48AF"/>
    <w:rsid w:val="002F4A16"/>
    <w:rsid w:val="002F7AE0"/>
    <w:rsid w:val="00307355"/>
    <w:rsid w:val="00310397"/>
    <w:rsid w:val="0031719D"/>
    <w:rsid w:val="00322235"/>
    <w:rsid w:val="00322D5F"/>
    <w:rsid w:val="003257E8"/>
    <w:rsid w:val="00326324"/>
    <w:rsid w:val="00332C50"/>
    <w:rsid w:val="00332C5B"/>
    <w:rsid w:val="00333F08"/>
    <w:rsid w:val="003359D2"/>
    <w:rsid w:val="00346DD5"/>
    <w:rsid w:val="0035711D"/>
    <w:rsid w:val="003600E1"/>
    <w:rsid w:val="00360351"/>
    <w:rsid w:val="00370765"/>
    <w:rsid w:val="0037232A"/>
    <w:rsid w:val="00376FC9"/>
    <w:rsid w:val="00377F95"/>
    <w:rsid w:val="003867AF"/>
    <w:rsid w:val="003973D2"/>
    <w:rsid w:val="003A2210"/>
    <w:rsid w:val="003A5D88"/>
    <w:rsid w:val="003A7A53"/>
    <w:rsid w:val="003A7F26"/>
    <w:rsid w:val="003B3839"/>
    <w:rsid w:val="003B3A7E"/>
    <w:rsid w:val="003C05A2"/>
    <w:rsid w:val="003C0CD6"/>
    <w:rsid w:val="003C51A4"/>
    <w:rsid w:val="003C7600"/>
    <w:rsid w:val="003D047E"/>
    <w:rsid w:val="003D1CC0"/>
    <w:rsid w:val="003D3542"/>
    <w:rsid w:val="003D51A2"/>
    <w:rsid w:val="003D628A"/>
    <w:rsid w:val="003E382E"/>
    <w:rsid w:val="003E6C9E"/>
    <w:rsid w:val="003F014E"/>
    <w:rsid w:val="003F0FC1"/>
    <w:rsid w:val="003F416B"/>
    <w:rsid w:val="003F5D23"/>
    <w:rsid w:val="003F5D6B"/>
    <w:rsid w:val="003F633E"/>
    <w:rsid w:val="00402BBA"/>
    <w:rsid w:val="004039A9"/>
    <w:rsid w:val="00410A2D"/>
    <w:rsid w:val="00422D47"/>
    <w:rsid w:val="00423D43"/>
    <w:rsid w:val="004241A3"/>
    <w:rsid w:val="004246A8"/>
    <w:rsid w:val="00424A90"/>
    <w:rsid w:val="00430C42"/>
    <w:rsid w:val="00430DAE"/>
    <w:rsid w:val="00434E67"/>
    <w:rsid w:val="00437806"/>
    <w:rsid w:val="00440600"/>
    <w:rsid w:val="00440B11"/>
    <w:rsid w:val="00444686"/>
    <w:rsid w:val="00450E44"/>
    <w:rsid w:val="00451105"/>
    <w:rsid w:val="004550F6"/>
    <w:rsid w:val="00456EBA"/>
    <w:rsid w:val="004576E0"/>
    <w:rsid w:val="00460E4E"/>
    <w:rsid w:val="00466068"/>
    <w:rsid w:val="00466627"/>
    <w:rsid w:val="004735CC"/>
    <w:rsid w:val="004737D7"/>
    <w:rsid w:val="0048468B"/>
    <w:rsid w:val="004856BE"/>
    <w:rsid w:val="004931B6"/>
    <w:rsid w:val="00494DE7"/>
    <w:rsid w:val="00495CB8"/>
    <w:rsid w:val="00496178"/>
    <w:rsid w:val="0049651D"/>
    <w:rsid w:val="0049685B"/>
    <w:rsid w:val="00497CF3"/>
    <w:rsid w:val="004A2843"/>
    <w:rsid w:val="004A40B9"/>
    <w:rsid w:val="004A464C"/>
    <w:rsid w:val="004B2433"/>
    <w:rsid w:val="004B34FA"/>
    <w:rsid w:val="004C204B"/>
    <w:rsid w:val="004D5738"/>
    <w:rsid w:val="004D7222"/>
    <w:rsid w:val="004E3026"/>
    <w:rsid w:val="004E73A8"/>
    <w:rsid w:val="004F0555"/>
    <w:rsid w:val="004F3DCE"/>
    <w:rsid w:val="004F4192"/>
    <w:rsid w:val="004F7245"/>
    <w:rsid w:val="00501E63"/>
    <w:rsid w:val="005023B5"/>
    <w:rsid w:val="0050427A"/>
    <w:rsid w:val="00504F17"/>
    <w:rsid w:val="005064EC"/>
    <w:rsid w:val="0050684D"/>
    <w:rsid w:val="005121C3"/>
    <w:rsid w:val="00512611"/>
    <w:rsid w:val="005132AE"/>
    <w:rsid w:val="00522E02"/>
    <w:rsid w:val="00523037"/>
    <w:rsid w:val="00523136"/>
    <w:rsid w:val="00524D53"/>
    <w:rsid w:val="00524EF7"/>
    <w:rsid w:val="00532C44"/>
    <w:rsid w:val="00534190"/>
    <w:rsid w:val="0053481B"/>
    <w:rsid w:val="0053540E"/>
    <w:rsid w:val="005415AF"/>
    <w:rsid w:val="00542CA5"/>
    <w:rsid w:val="00543A7F"/>
    <w:rsid w:val="00545B1E"/>
    <w:rsid w:val="005530ED"/>
    <w:rsid w:val="005558CD"/>
    <w:rsid w:val="00562FD5"/>
    <w:rsid w:val="00570736"/>
    <w:rsid w:val="00574483"/>
    <w:rsid w:val="00575145"/>
    <w:rsid w:val="00577132"/>
    <w:rsid w:val="00577DE5"/>
    <w:rsid w:val="005879F2"/>
    <w:rsid w:val="005903E2"/>
    <w:rsid w:val="005910AB"/>
    <w:rsid w:val="00592AAA"/>
    <w:rsid w:val="00593857"/>
    <w:rsid w:val="00593F51"/>
    <w:rsid w:val="0059498C"/>
    <w:rsid w:val="005971E2"/>
    <w:rsid w:val="00597A6D"/>
    <w:rsid w:val="005A14CF"/>
    <w:rsid w:val="005A7E2B"/>
    <w:rsid w:val="005B1F21"/>
    <w:rsid w:val="005B5BD2"/>
    <w:rsid w:val="005C2C42"/>
    <w:rsid w:val="005C56C6"/>
    <w:rsid w:val="005C5A17"/>
    <w:rsid w:val="005D3D17"/>
    <w:rsid w:val="005E0745"/>
    <w:rsid w:val="005E0F86"/>
    <w:rsid w:val="005E14DD"/>
    <w:rsid w:val="005E38A0"/>
    <w:rsid w:val="005E5E34"/>
    <w:rsid w:val="005F06AD"/>
    <w:rsid w:val="005F0A79"/>
    <w:rsid w:val="005F4592"/>
    <w:rsid w:val="005F5CDE"/>
    <w:rsid w:val="005F5F5B"/>
    <w:rsid w:val="005F7422"/>
    <w:rsid w:val="00604288"/>
    <w:rsid w:val="00604453"/>
    <w:rsid w:val="00612C01"/>
    <w:rsid w:val="006151FF"/>
    <w:rsid w:val="006162F5"/>
    <w:rsid w:val="00627D25"/>
    <w:rsid w:val="00630DDC"/>
    <w:rsid w:val="006346D6"/>
    <w:rsid w:val="00634A77"/>
    <w:rsid w:val="00634DD5"/>
    <w:rsid w:val="006354A1"/>
    <w:rsid w:val="00635ED3"/>
    <w:rsid w:val="006411C6"/>
    <w:rsid w:val="00641D03"/>
    <w:rsid w:val="006432D2"/>
    <w:rsid w:val="006468DF"/>
    <w:rsid w:val="00650B92"/>
    <w:rsid w:val="00653FE0"/>
    <w:rsid w:val="00655FC9"/>
    <w:rsid w:val="0066241E"/>
    <w:rsid w:val="0066614A"/>
    <w:rsid w:val="00667F96"/>
    <w:rsid w:val="00670141"/>
    <w:rsid w:val="00670577"/>
    <w:rsid w:val="00673CA7"/>
    <w:rsid w:val="00676DEC"/>
    <w:rsid w:val="00683549"/>
    <w:rsid w:val="00686B16"/>
    <w:rsid w:val="0069111D"/>
    <w:rsid w:val="00692034"/>
    <w:rsid w:val="006931CA"/>
    <w:rsid w:val="006948A3"/>
    <w:rsid w:val="00695AA0"/>
    <w:rsid w:val="0069721D"/>
    <w:rsid w:val="006A2F6D"/>
    <w:rsid w:val="006A3B68"/>
    <w:rsid w:val="006A3E8D"/>
    <w:rsid w:val="006A6449"/>
    <w:rsid w:val="006A6EED"/>
    <w:rsid w:val="006B1A0C"/>
    <w:rsid w:val="006B6B07"/>
    <w:rsid w:val="006C3AED"/>
    <w:rsid w:val="006C43A6"/>
    <w:rsid w:val="006D0E88"/>
    <w:rsid w:val="006D1A22"/>
    <w:rsid w:val="006D59A7"/>
    <w:rsid w:val="006E3F91"/>
    <w:rsid w:val="006E4044"/>
    <w:rsid w:val="006E4395"/>
    <w:rsid w:val="006E5614"/>
    <w:rsid w:val="006F11D0"/>
    <w:rsid w:val="006F5348"/>
    <w:rsid w:val="006F64DF"/>
    <w:rsid w:val="006F66F6"/>
    <w:rsid w:val="00700A56"/>
    <w:rsid w:val="007051A1"/>
    <w:rsid w:val="00712039"/>
    <w:rsid w:val="007121D1"/>
    <w:rsid w:val="00712691"/>
    <w:rsid w:val="007140DE"/>
    <w:rsid w:val="0071441A"/>
    <w:rsid w:val="00715439"/>
    <w:rsid w:val="0071648B"/>
    <w:rsid w:val="00720501"/>
    <w:rsid w:val="00720A5D"/>
    <w:rsid w:val="007300CE"/>
    <w:rsid w:val="00731903"/>
    <w:rsid w:val="00732287"/>
    <w:rsid w:val="007440F1"/>
    <w:rsid w:val="00746ACF"/>
    <w:rsid w:val="00746DC1"/>
    <w:rsid w:val="00754066"/>
    <w:rsid w:val="0075496C"/>
    <w:rsid w:val="00755446"/>
    <w:rsid w:val="00755BAF"/>
    <w:rsid w:val="00761676"/>
    <w:rsid w:val="0076167C"/>
    <w:rsid w:val="00764DDA"/>
    <w:rsid w:val="00781A4F"/>
    <w:rsid w:val="00787573"/>
    <w:rsid w:val="007908DA"/>
    <w:rsid w:val="00790D4C"/>
    <w:rsid w:val="00793348"/>
    <w:rsid w:val="00793B8B"/>
    <w:rsid w:val="0079534E"/>
    <w:rsid w:val="00797639"/>
    <w:rsid w:val="007B2BEC"/>
    <w:rsid w:val="007B3100"/>
    <w:rsid w:val="007B34E8"/>
    <w:rsid w:val="007B3EBF"/>
    <w:rsid w:val="007B5687"/>
    <w:rsid w:val="007B5F38"/>
    <w:rsid w:val="007C530E"/>
    <w:rsid w:val="007C696D"/>
    <w:rsid w:val="007C7903"/>
    <w:rsid w:val="007D5E27"/>
    <w:rsid w:val="007D7584"/>
    <w:rsid w:val="007D77D9"/>
    <w:rsid w:val="007E4A8E"/>
    <w:rsid w:val="007F506A"/>
    <w:rsid w:val="0080034B"/>
    <w:rsid w:val="008024A0"/>
    <w:rsid w:val="00802B67"/>
    <w:rsid w:val="0080317A"/>
    <w:rsid w:val="00804878"/>
    <w:rsid w:val="0080657C"/>
    <w:rsid w:val="00807912"/>
    <w:rsid w:val="008104B9"/>
    <w:rsid w:val="00820C4A"/>
    <w:rsid w:val="00821247"/>
    <w:rsid w:val="00834AF4"/>
    <w:rsid w:val="0083578D"/>
    <w:rsid w:val="00837B6C"/>
    <w:rsid w:val="00842698"/>
    <w:rsid w:val="0084298F"/>
    <w:rsid w:val="00842D4C"/>
    <w:rsid w:val="0084396B"/>
    <w:rsid w:val="00844A76"/>
    <w:rsid w:val="00847D7F"/>
    <w:rsid w:val="00850102"/>
    <w:rsid w:val="00854FAE"/>
    <w:rsid w:val="00857996"/>
    <w:rsid w:val="008627DE"/>
    <w:rsid w:val="008667A4"/>
    <w:rsid w:val="0086758D"/>
    <w:rsid w:val="00867A3C"/>
    <w:rsid w:val="008706F1"/>
    <w:rsid w:val="008846D2"/>
    <w:rsid w:val="00890123"/>
    <w:rsid w:val="008A0316"/>
    <w:rsid w:val="008A35D6"/>
    <w:rsid w:val="008A5B70"/>
    <w:rsid w:val="008B3FDC"/>
    <w:rsid w:val="008B7132"/>
    <w:rsid w:val="008B7A85"/>
    <w:rsid w:val="008C1AA3"/>
    <w:rsid w:val="008C3B8A"/>
    <w:rsid w:val="008C65B6"/>
    <w:rsid w:val="008F1470"/>
    <w:rsid w:val="008F260B"/>
    <w:rsid w:val="008F2AAD"/>
    <w:rsid w:val="008F3A95"/>
    <w:rsid w:val="008F6ECB"/>
    <w:rsid w:val="00901486"/>
    <w:rsid w:val="0090311B"/>
    <w:rsid w:val="0090358F"/>
    <w:rsid w:val="00904E02"/>
    <w:rsid w:val="00907C37"/>
    <w:rsid w:val="00911C93"/>
    <w:rsid w:val="00912964"/>
    <w:rsid w:val="009136E5"/>
    <w:rsid w:val="0091564C"/>
    <w:rsid w:val="00915977"/>
    <w:rsid w:val="00916376"/>
    <w:rsid w:val="00921272"/>
    <w:rsid w:val="009248DC"/>
    <w:rsid w:val="00926086"/>
    <w:rsid w:val="00926BE2"/>
    <w:rsid w:val="00930CE8"/>
    <w:rsid w:val="0093126A"/>
    <w:rsid w:val="009331FD"/>
    <w:rsid w:val="00933F1F"/>
    <w:rsid w:val="00934893"/>
    <w:rsid w:val="00935CFD"/>
    <w:rsid w:val="00937EB2"/>
    <w:rsid w:val="00943319"/>
    <w:rsid w:val="009437F0"/>
    <w:rsid w:val="00943888"/>
    <w:rsid w:val="00947325"/>
    <w:rsid w:val="00951A27"/>
    <w:rsid w:val="009551EB"/>
    <w:rsid w:val="00955EF8"/>
    <w:rsid w:val="00962040"/>
    <w:rsid w:val="0096336C"/>
    <w:rsid w:val="00964FFC"/>
    <w:rsid w:val="00970383"/>
    <w:rsid w:val="00974594"/>
    <w:rsid w:val="0097484E"/>
    <w:rsid w:val="009757DF"/>
    <w:rsid w:val="00977E8F"/>
    <w:rsid w:val="009801E1"/>
    <w:rsid w:val="00981898"/>
    <w:rsid w:val="0098683B"/>
    <w:rsid w:val="009A27F7"/>
    <w:rsid w:val="009B167F"/>
    <w:rsid w:val="009B198B"/>
    <w:rsid w:val="009B4484"/>
    <w:rsid w:val="009C1BD8"/>
    <w:rsid w:val="009C64B9"/>
    <w:rsid w:val="009D11F6"/>
    <w:rsid w:val="009D4936"/>
    <w:rsid w:val="009E1BBA"/>
    <w:rsid w:val="009E5318"/>
    <w:rsid w:val="009F2C8A"/>
    <w:rsid w:val="009F3301"/>
    <w:rsid w:val="009F4B3C"/>
    <w:rsid w:val="009F744B"/>
    <w:rsid w:val="00A013B1"/>
    <w:rsid w:val="00A02E87"/>
    <w:rsid w:val="00A05B90"/>
    <w:rsid w:val="00A07EED"/>
    <w:rsid w:val="00A101E8"/>
    <w:rsid w:val="00A115CF"/>
    <w:rsid w:val="00A20615"/>
    <w:rsid w:val="00A21701"/>
    <w:rsid w:val="00A27D71"/>
    <w:rsid w:val="00A3362F"/>
    <w:rsid w:val="00A37AB9"/>
    <w:rsid w:val="00A37E53"/>
    <w:rsid w:val="00A40CDE"/>
    <w:rsid w:val="00A41737"/>
    <w:rsid w:val="00A448FB"/>
    <w:rsid w:val="00A45E5A"/>
    <w:rsid w:val="00A55E4D"/>
    <w:rsid w:val="00A57F43"/>
    <w:rsid w:val="00A6674B"/>
    <w:rsid w:val="00A66F82"/>
    <w:rsid w:val="00A677F0"/>
    <w:rsid w:val="00A72A54"/>
    <w:rsid w:val="00A72AE0"/>
    <w:rsid w:val="00A75042"/>
    <w:rsid w:val="00A750EB"/>
    <w:rsid w:val="00A8292D"/>
    <w:rsid w:val="00A845D7"/>
    <w:rsid w:val="00A84CF9"/>
    <w:rsid w:val="00AA242A"/>
    <w:rsid w:val="00AB267C"/>
    <w:rsid w:val="00AB2FA4"/>
    <w:rsid w:val="00AB36B8"/>
    <w:rsid w:val="00AB5EC3"/>
    <w:rsid w:val="00AC1AE4"/>
    <w:rsid w:val="00AC6F62"/>
    <w:rsid w:val="00AD24D8"/>
    <w:rsid w:val="00AD3750"/>
    <w:rsid w:val="00AE02FE"/>
    <w:rsid w:val="00AE048D"/>
    <w:rsid w:val="00AE0B66"/>
    <w:rsid w:val="00AE6015"/>
    <w:rsid w:val="00AE6A04"/>
    <w:rsid w:val="00AF2F04"/>
    <w:rsid w:val="00AF5E29"/>
    <w:rsid w:val="00AF75B2"/>
    <w:rsid w:val="00B059C1"/>
    <w:rsid w:val="00B11D14"/>
    <w:rsid w:val="00B15A3F"/>
    <w:rsid w:val="00B20576"/>
    <w:rsid w:val="00B22AFD"/>
    <w:rsid w:val="00B3087B"/>
    <w:rsid w:val="00B328D7"/>
    <w:rsid w:val="00B32E26"/>
    <w:rsid w:val="00B367A4"/>
    <w:rsid w:val="00B4693E"/>
    <w:rsid w:val="00B469F1"/>
    <w:rsid w:val="00B52639"/>
    <w:rsid w:val="00B5345E"/>
    <w:rsid w:val="00B53D45"/>
    <w:rsid w:val="00B674BC"/>
    <w:rsid w:val="00B719A7"/>
    <w:rsid w:val="00B74B32"/>
    <w:rsid w:val="00B82B1D"/>
    <w:rsid w:val="00B84A42"/>
    <w:rsid w:val="00B85829"/>
    <w:rsid w:val="00BA0801"/>
    <w:rsid w:val="00BA10BF"/>
    <w:rsid w:val="00BA13A2"/>
    <w:rsid w:val="00BA1D48"/>
    <w:rsid w:val="00BA5F8E"/>
    <w:rsid w:val="00BA77D0"/>
    <w:rsid w:val="00BB2BD8"/>
    <w:rsid w:val="00BB4B15"/>
    <w:rsid w:val="00BB77EC"/>
    <w:rsid w:val="00BC204C"/>
    <w:rsid w:val="00BC2C8E"/>
    <w:rsid w:val="00BC74EC"/>
    <w:rsid w:val="00BD0B1D"/>
    <w:rsid w:val="00BD0EF0"/>
    <w:rsid w:val="00BD2569"/>
    <w:rsid w:val="00BD3C68"/>
    <w:rsid w:val="00BD5767"/>
    <w:rsid w:val="00BE1DFF"/>
    <w:rsid w:val="00BF00A3"/>
    <w:rsid w:val="00BF4DA0"/>
    <w:rsid w:val="00C00DCC"/>
    <w:rsid w:val="00C05DF7"/>
    <w:rsid w:val="00C06F02"/>
    <w:rsid w:val="00C10009"/>
    <w:rsid w:val="00C11CEA"/>
    <w:rsid w:val="00C13B71"/>
    <w:rsid w:val="00C1544D"/>
    <w:rsid w:val="00C214F5"/>
    <w:rsid w:val="00C31B86"/>
    <w:rsid w:val="00C43B92"/>
    <w:rsid w:val="00C45BE8"/>
    <w:rsid w:val="00C47200"/>
    <w:rsid w:val="00C514C2"/>
    <w:rsid w:val="00C5354A"/>
    <w:rsid w:val="00C5382F"/>
    <w:rsid w:val="00C57023"/>
    <w:rsid w:val="00C5747C"/>
    <w:rsid w:val="00C6306C"/>
    <w:rsid w:val="00C641C8"/>
    <w:rsid w:val="00C67ADC"/>
    <w:rsid w:val="00C70484"/>
    <w:rsid w:val="00C750E0"/>
    <w:rsid w:val="00C80585"/>
    <w:rsid w:val="00C80AC0"/>
    <w:rsid w:val="00C82E3E"/>
    <w:rsid w:val="00C837AF"/>
    <w:rsid w:val="00CA3A27"/>
    <w:rsid w:val="00CA4A40"/>
    <w:rsid w:val="00CA5A31"/>
    <w:rsid w:val="00CA70B8"/>
    <w:rsid w:val="00CB37FD"/>
    <w:rsid w:val="00CB458A"/>
    <w:rsid w:val="00CB580E"/>
    <w:rsid w:val="00CB5B83"/>
    <w:rsid w:val="00CB61E6"/>
    <w:rsid w:val="00CB647C"/>
    <w:rsid w:val="00CC2715"/>
    <w:rsid w:val="00CC7663"/>
    <w:rsid w:val="00CC7ADE"/>
    <w:rsid w:val="00CD1ABB"/>
    <w:rsid w:val="00CD38E1"/>
    <w:rsid w:val="00CD4316"/>
    <w:rsid w:val="00CD7029"/>
    <w:rsid w:val="00CE1BD0"/>
    <w:rsid w:val="00CE4B18"/>
    <w:rsid w:val="00CF2406"/>
    <w:rsid w:val="00CF2CCA"/>
    <w:rsid w:val="00CF31AD"/>
    <w:rsid w:val="00CF71F9"/>
    <w:rsid w:val="00CF7F6D"/>
    <w:rsid w:val="00D00EFA"/>
    <w:rsid w:val="00D02813"/>
    <w:rsid w:val="00D03964"/>
    <w:rsid w:val="00D0459D"/>
    <w:rsid w:val="00D065BC"/>
    <w:rsid w:val="00D0725C"/>
    <w:rsid w:val="00D1248A"/>
    <w:rsid w:val="00D206D8"/>
    <w:rsid w:val="00D271C4"/>
    <w:rsid w:val="00D3032B"/>
    <w:rsid w:val="00D30B65"/>
    <w:rsid w:val="00D34FDB"/>
    <w:rsid w:val="00D37E7C"/>
    <w:rsid w:val="00D40061"/>
    <w:rsid w:val="00D40169"/>
    <w:rsid w:val="00D40ABC"/>
    <w:rsid w:val="00D416CB"/>
    <w:rsid w:val="00D41810"/>
    <w:rsid w:val="00D460B8"/>
    <w:rsid w:val="00D47C5F"/>
    <w:rsid w:val="00D517EE"/>
    <w:rsid w:val="00D53DB2"/>
    <w:rsid w:val="00D57880"/>
    <w:rsid w:val="00D614B4"/>
    <w:rsid w:val="00D74D6C"/>
    <w:rsid w:val="00D74FAB"/>
    <w:rsid w:val="00D75038"/>
    <w:rsid w:val="00D8041A"/>
    <w:rsid w:val="00D83529"/>
    <w:rsid w:val="00D83A38"/>
    <w:rsid w:val="00D90084"/>
    <w:rsid w:val="00D9199C"/>
    <w:rsid w:val="00D9231C"/>
    <w:rsid w:val="00DA3DE9"/>
    <w:rsid w:val="00DA6D2C"/>
    <w:rsid w:val="00DB326D"/>
    <w:rsid w:val="00DB4E05"/>
    <w:rsid w:val="00DC3F95"/>
    <w:rsid w:val="00DC537F"/>
    <w:rsid w:val="00DC58AE"/>
    <w:rsid w:val="00DC66DB"/>
    <w:rsid w:val="00DC790F"/>
    <w:rsid w:val="00DD3226"/>
    <w:rsid w:val="00DD5DCA"/>
    <w:rsid w:val="00DE1885"/>
    <w:rsid w:val="00DE36DB"/>
    <w:rsid w:val="00DE71C1"/>
    <w:rsid w:val="00DF14F5"/>
    <w:rsid w:val="00DF2E58"/>
    <w:rsid w:val="00DF43CB"/>
    <w:rsid w:val="00DF6B86"/>
    <w:rsid w:val="00E012FF"/>
    <w:rsid w:val="00E02069"/>
    <w:rsid w:val="00E12099"/>
    <w:rsid w:val="00E12C4A"/>
    <w:rsid w:val="00E12FB2"/>
    <w:rsid w:val="00E161D5"/>
    <w:rsid w:val="00E168CB"/>
    <w:rsid w:val="00E200C3"/>
    <w:rsid w:val="00E22BED"/>
    <w:rsid w:val="00E230FF"/>
    <w:rsid w:val="00E239B4"/>
    <w:rsid w:val="00E24FCB"/>
    <w:rsid w:val="00E310B1"/>
    <w:rsid w:val="00E37B88"/>
    <w:rsid w:val="00E40E5D"/>
    <w:rsid w:val="00E506E8"/>
    <w:rsid w:val="00E51CCF"/>
    <w:rsid w:val="00E55CAC"/>
    <w:rsid w:val="00E61545"/>
    <w:rsid w:val="00E62B9F"/>
    <w:rsid w:val="00E6301B"/>
    <w:rsid w:val="00E6457A"/>
    <w:rsid w:val="00E649AC"/>
    <w:rsid w:val="00E65989"/>
    <w:rsid w:val="00E65F56"/>
    <w:rsid w:val="00E71F98"/>
    <w:rsid w:val="00E80888"/>
    <w:rsid w:val="00E83E32"/>
    <w:rsid w:val="00E84BA0"/>
    <w:rsid w:val="00E859D1"/>
    <w:rsid w:val="00E866BB"/>
    <w:rsid w:val="00E873C6"/>
    <w:rsid w:val="00E87A05"/>
    <w:rsid w:val="00E90E61"/>
    <w:rsid w:val="00E91582"/>
    <w:rsid w:val="00E95E27"/>
    <w:rsid w:val="00EB097A"/>
    <w:rsid w:val="00EB11E7"/>
    <w:rsid w:val="00EB3FAE"/>
    <w:rsid w:val="00EB5420"/>
    <w:rsid w:val="00EB570D"/>
    <w:rsid w:val="00EB687E"/>
    <w:rsid w:val="00EB6919"/>
    <w:rsid w:val="00EB75DF"/>
    <w:rsid w:val="00EC485E"/>
    <w:rsid w:val="00EC75DA"/>
    <w:rsid w:val="00ED3998"/>
    <w:rsid w:val="00ED60C9"/>
    <w:rsid w:val="00ED71EE"/>
    <w:rsid w:val="00EE1B58"/>
    <w:rsid w:val="00EE3249"/>
    <w:rsid w:val="00EE3B7F"/>
    <w:rsid w:val="00EE5AA8"/>
    <w:rsid w:val="00EE7BCC"/>
    <w:rsid w:val="00EF048E"/>
    <w:rsid w:val="00EF0C83"/>
    <w:rsid w:val="00EF7A80"/>
    <w:rsid w:val="00F01A13"/>
    <w:rsid w:val="00F01B0F"/>
    <w:rsid w:val="00F02DA2"/>
    <w:rsid w:val="00F076A5"/>
    <w:rsid w:val="00F07D2D"/>
    <w:rsid w:val="00F1333F"/>
    <w:rsid w:val="00F136BD"/>
    <w:rsid w:val="00F15246"/>
    <w:rsid w:val="00F221AC"/>
    <w:rsid w:val="00F22726"/>
    <w:rsid w:val="00F27D03"/>
    <w:rsid w:val="00F31DB7"/>
    <w:rsid w:val="00F3671B"/>
    <w:rsid w:val="00F41C6C"/>
    <w:rsid w:val="00F43267"/>
    <w:rsid w:val="00F45D71"/>
    <w:rsid w:val="00F46838"/>
    <w:rsid w:val="00F503D8"/>
    <w:rsid w:val="00F50F5B"/>
    <w:rsid w:val="00F51337"/>
    <w:rsid w:val="00F6370F"/>
    <w:rsid w:val="00F71A44"/>
    <w:rsid w:val="00F77FCD"/>
    <w:rsid w:val="00F82A6D"/>
    <w:rsid w:val="00F85000"/>
    <w:rsid w:val="00F85C1B"/>
    <w:rsid w:val="00F86FC4"/>
    <w:rsid w:val="00FA261F"/>
    <w:rsid w:val="00FA282A"/>
    <w:rsid w:val="00FA29C8"/>
    <w:rsid w:val="00FA341F"/>
    <w:rsid w:val="00FA5CC5"/>
    <w:rsid w:val="00FA677F"/>
    <w:rsid w:val="00FA6782"/>
    <w:rsid w:val="00FA6CB3"/>
    <w:rsid w:val="00FB081B"/>
    <w:rsid w:val="00FB17D5"/>
    <w:rsid w:val="00FB28A7"/>
    <w:rsid w:val="00FB28D4"/>
    <w:rsid w:val="00FB2A26"/>
    <w:rsid w:val="00FB74EB"/>
    <w:rsid w:val="00FC1311"/>
    <w:rsid w:val="00FC6370"/>
    <w:rsid w:val="00FC6604"/>
    <w:rsid w:val="00FD2C29"/>
    <w:rsid w:val="00FD39E3"/>
    <w:rsid w:val="00FE6503"/>
    <w:rsid w:val="00FE7A46"/>
    <w:rsid w:val="00FF0949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A61C1E0"/>
  <w15:chartTrackingRefBased/>
  <w15:docId w15:val="{AADA1C5B-EB93-45E1-941C-5AC497B8B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D3542"/>
    <w:pPr>
      <w:suppressAutoHyphens/>
      <w:spacing w:line="260" w:lineRule="exact"/>
    </w:pPr>
    <w:rPr>
      <w:sz w:val="22"/>
      <w:lang w:val="hu-HU" w:eastAsia="hu-HU"/>
    </w:rPr>
  </w:style>
  <w:style w:type="paragraph" w:styleId="Cmsor1">
    <w:name w:val="heading 1"/>
    <w:basedOn w:val="Norml"/>
    <w:next w:val="Norml"/>
    <w:qFormat/>
    <w:pPr>
      <w:keepNext/>
      <w:widowControl w:val="0"/>
      <w:numPr>
        <w:numId w:val="9"/>
      </w:numPr>
      <w:spacing w:line="240" w:lineRule="auto"/>
      <w:outlineLvl w:val="0"/>
    </w:pPr>
    <w:rPr>
      <w:rFonts w:eastAsia="Lucida Sans Unicode"/>
      <w:b/>
      <w:sz w:val="32"/>
    </w:rPr>
  </w:style>
  <w:style w:type="paragraph" w:styleId="Cmsor7">
    <w:name w:val="heading 7"/>
    <w:basedOn w:val="Norml"/>
    <w:next w:val="Norml"/>
    <w:qFormat/>
    <w:rsid w:val="003D3542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semiHidden/>
    <w:unhideWhenUsed/>
    <w:qFormat/>
    <w:rsid w:val="005879F2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D3542"/>
    <w:rPr>
      <w:color w:val="0000FF"/>
      <w:u w:val="single"/>
    </w:rPr>
  </w:style>
  <w:style w:type="table" w:styleId="Rcsostblzat">
    <w:name w:val="Table Grid"/>
    <w:basedOn w:val="Normltblzat"/>
    <w:rsid w:val="00D517EE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rsid w:val="000C678D"/>
    <w:pPr>
      <w:spacing w:line="240" w:lineRule="auto"/>
    </w:pPr>
    <w:rPr>
      <w:rFonts w:ascii="Tahoma" w:hAnsi="Tahoma" w:cs="Tahoma"/>
      <w:sz w:val="16"/>
      <w:szCs w:val="16"/>
      <w:lang w:eastAsia="ar-SA"/>
    </w:rPr>
  </w:style>
  <w:style w:type="paragraph" w:styleId="Szvegtrzsbehzssal">
    <w:name w:val="Body Text Indent"/>
    <w:basedOn w:val="Norml"/>
    <w:rsid w:val="00FA5CC5"/>
    <w:pPr>
      <w:widowControl w:val="0"/>
      <w:spacing w:line="240" w:lineRule="auto"/>
      <w:ind w:left="495"/>
    </w:pPr>
    <w:rPr>
      <w:rFonts w:eastAsia="Lucida Sans Unicode" w:cs="Tahoma"/>
      <w:sz w:val="28"/>
      <w:lang w:eastAsia="ar-SA"/>
    </w:rPr>
  </w:style>
  <w:style w:type="paragraph" w:styleId="llb">
    <w:name w:val="footer"/>
    <w:basedOn w:val="Norml"/>
    <w:rsid w:val="00D460B8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  <w:rsid w:val="00D460B8"/>
  </w:style>
  <w:style w:type="paragraph" w:styleId="lfej">
    <w:name w:val="header"/>
    <w:basedOn w:val="Norml"/>
    <w:link w:val="lfejChar"/>
    <w:uiPriority w:val="99"/>
    <w:rsid w:val="00D460B8"/>
    <w:pPr>
      <w:tabs>
        <w:tab w:val="center" w:pos="4703"/>
        <w:tab w:val="right" w:pos="9406"/>
      </w:tabs>
    </w:pPr>
  </w:style>
  <w:style w:type="paragraph" w:styleId="NormlWeb">
    <w:name w:val="Normal (Web)"/>
    <w:basedOn w:val="Norml"/>
    <w:rsid w:val="002214E8"/>
    <w:pPr>
      <w:suppressAutoHyphens w:val="0"/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WW-Szvegtrzs2">
    <w:name w:val="WW-Szövegtörzs 2"/>
    <w:basedOn w:val="Norml"/>
    <w:pPr>
      <w:widowControl w:val="0"/>
      <w:spacing w:line="240" w:lineRule="auto"/>
    </w:pPr>
    <w:rPr>
      <w:rFonts w:eastAsia="Lucida Sans Unicode"/>
    </w:rPr>
  </w:style>
  <w:style w:type="paragraph" w:customStyle="1" w:styleId="WW-NormlWeb">
    <w:name w:val="WW-Normál (Web)"/>
    <w:basedOn w:val="Norml"/>
    <w:pPr>
      <w:suppressAutoHyphens w:val="0"/>
      <w:spacing w:before="280" w:after="119" w:line="240" w:lineRule="auto"/>
    </w:pPr>
    <w:rPr>
      <w:rFonts w:ascii="Arial Unicode MS" w:hAnsi="Arial Unicode MS"/>
      <w:sz w:val="24"/>
      <w:szCs w:val="24"/>
    </w:rPr>
  </w:style>
  <w:style w:type="paragraph" w:customStyle="1" w:styleId="WW-Szvegtrzs31">
    <w:name w:val="WW-Szövegtörzs 31"/>
    <w:basedOn w:val="Norml"/>
    <w:pPr>
      <w:widowControl w:val="0"/>
      <w:tabs>
        <w:tab w:val="left" w:pos="567"/>
      </w:tabs>
      <w:spacing w:line="240" w:lineRule="auto"/>
    </w:pPr>
    <w:rPr>
      <w:rFonts w:eastAsia="Lucida Sans Unicode"/>
      <w:b/>
      <w:bCs/>
      <w:szCs w:val="22"/>
    </w:rPr>
  </w:style>
  <w:style w:type="character" w:styleId="Jegyzethivatkozs">
    <w:name w:val="annotation reference"/>
    <w:semiHidden/>
    <w:rsid w:val="00D900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D9008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D90084"/>
    <w:rPr>
      <w:b/>
      <w:bCs/>
    </w:rPr>
  </w:style>
  <w:style w:type="paragraph" w:styleId="Vltozat">
    <w:name w:val="Revision"/>
    <w:hidden/>
    <w:uiPriority w:val="99"/>
    <w:semiHidden/>
    <w:rsid w:val="00A750EB"/>
    <w:rPr>
      <w:sz w:val="22"/>
      <w:lang w:val="hu-HU" w:eastAsia="hu-HU"/>
    </w:rPr>
  </w:style>
  <w:style w:type="paragraph" w:customStyle="1" w:styleId="SPCText">
    <w:name w:val="SPC Text"/>
    <w:basedOn w:val="Norml"/>
    <w:rsid w:val="005132AE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paragraph" w:styleId="Szvegtrzs">
    <w:name w:val="Body Text"/>
    <w:basedOn w:val="Norml"/>
    <w:rsid w:val="005C5A17"/>
    <w:pPr>
      <w:spacing w:after="120"/>
    </w:pPr>
  </w:style>
  <w:style w:type="character" w:customStyle="1" w:styleId="JegyzetszvegChar">
    <w:name w:val="Jegyzetszöveg Char"/>
    <w:link w:val="Jegyzetszveg"/>
    <w:uiPriority w:val="99"/>
    <w:semiHidden/>
    <w:rsid w:val="005879F2"/>
  </w:style>
  <w:style w:type="character" w:customStyle="1" w:styleId="Cmsor8Char">
    <w:name w:val="Címsor 8 Char"/>
    <w:link w:val="Cmsor8"/>
    <w:semiHidden/>
    <w:rsid w:val="005879F2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Norml1">
    <w:name w:val="Normál1"/>
    <w:basedOn w:val="Norml"/>
    <w:rsid w:val="001457D0"/>
    <w:pPr>
      <w:widowControl w:val="0"/>
      <w:spacing w:line="240" w:lineRule="auto"/>
    </w:pPr>
    <w:rPr>
      <w:rFonts w:eastAsia="Lucida Sans Unicode" w:cs="Tahoma"/>
      <w:sz w:val="20"/>
      <w:lang w:val="en-US" w:eastAsia="ar-SA"/>
    </w:rPr>
  </w:style>
  <w:style w:type="paragraph" w:customStyle="1" w:styleId="Text">
    <w:name w:val="Text"/>
    <w:rsid w:val="001457D0"/>
    <w:pPr>
      <w:tabs>
        <w:tab w:val="left" w:pos="568"/>
        <w:tab w:val="left" w:pos="1701"/>
        <w:tab w:val="right" w:pos="3969"/>
        <w:tab w:val="right" w:pos="5670"/>
        <w:tab w:val="right" w:pos="7056"/>
      </w:tabs>
      <w:spacing w:line="240" w:lineRule="atLeast"/>
      <w:ind w:left="568"/>
    </w:pPr>
    <w:rPr>
      <w:rFonts w:ascii="Arial" w:hAnsi="Arial" w:cs="Arial"/>
      <w:snapToGrid w:val="0"/>
      <w:lang w:val="de-DE" w:eastAsia="de-DE"/>
    </w:rPr>
  </w:style>
  <w:style w:type="character" w:customStyle="1" w:styleId="lfejChar">
    <w:name w:val="Élőfej Char"/>
    <w:link w:val="lfej"/>
    <w:uiPriority w:val="99"/>
    <w:rsid w:val="00C6306C"/>
    <w:rPr>
      <w:sz w:val="22"/>
    </w:rPr>
  </w:style>
  <w:style w:type="character" w:styleId="Mrltotthiperhivatkozs">
    <w:name w:val="FollowedHyperlink"/>
    <w:rsid w:val="002D7500"/>
    <w:rPr>
      <w:color w:val="954F72"/>
      <w:u w:val="single"/>
    </w:rPr>
  </w:style>
  <w:style w:type="paragraph" w:styleId="Listaszerbekezds">
    <w:name w:val="List Paragraph"/>
    <w:basedOn w:val="Norml"/>
    <w:uiPriority w:val="34"/>
    <w:qFormat/>
    <w:rsid w:val="003E6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ema.europa.eu/en/documents/template-form/qrd-appendix-v-adverse-drug-reaction-reporting-details_en.docx" TargetMode="Externa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image" Target="media/image2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23" Type="http://schemas.openxmlformats.org/officeDocument/2006/relationships/header" Target="header2.xml"/><Relationship Id="rId10" Type="http://schemas.openxmlformats.org/officeDocument/2006/relationships/numbering" Target="numbering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footnotes" Target="footnotes.xml"/><Relationship Id="rId22" Type="http://schemas.openxmlformats.org/officeDocument/2006/relationships/header" Target="header1.xml"/><Relationship Id="rId27" Type="http://schemas.openxmlformats.org/officeDocument/2006/relationships/theme" Target="theme/theme1.xml"/><Relationship Id="rId30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D6F4BC1FD9E147A76790AE6C989ECA" ma:contentTypeVersion="0" ma:contentTypeDescription="Create a new document." ma:contentTypeScope="" ma:versionID="80e95671cdd0ae37b2b0931dfbf0c092">
  <xsd:schema xmlns:xsd="http://www.w3.org/2001/XMLSchema" xmlns:xs="http://www.w3.org/2001/XMLSchema" xmlns:p="http://schemas.microsoft.com/office/2006/metadata/properties" xmlns:ns1="http://schemas.microsoft.com/sharepoint/v3" xmlns:ns2="e941b624-166c-4987-9ed6-d539972f16a8" targetNamespace="http://schemas.microsoft.com/office/2006/metadata/properties" ma:root="true" ma:fieldsID="f0de7654522a2e8966149b93ea4797a8" ns1:_="" ns2:_="">
    <xsd:import namespace="http://schemas.microsoft.com/sharepoint/v3"/>
    <xsd:import namespace="e941b624-166c-4987-9ed6-d539972f16a8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gbbd9102adcd43839cd73b51972a464c" minOccurs="0"/>
                <xsd:element ref="ns1:_dlc_Exempt" minOccurs="0"/>
                <xsd:element ref="ns1:_dlc_ExpireDateSaved" minOccurs="0"/>
                <xsd:element ref="ns1:_dlc_Expire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2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3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4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41b624-166c-4987-9ed6-d539972f16a8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669a9a6e-a463-4e83-9802-eb385ccb1dd4}" ma:internalName="TaxCatchAll" ma:showField="CatchAllData" ma:web="a4144029-a54f-434a-bcf5-f9a8aa00d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669a9a6e-a463-4e83-9802-eb385ccb1dd4}" ma:internalName="TaxCatchAllLabel" ma:readOnly="true" ma:showField="CatchAllDataLabel" ma:web="a4144029-a54f-434a-bcf5-f9a8aa00d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bbd9102adcd43839cd73b51972a464c" ma:index="10" ma:taxonomy="true" ma:internalName="gbbd9102adcd43839cd73b51972a464c" ma:taxonomyFieldName="DataClassBayerRetention" ma:displayName="Data Class" ma:readOnly="false" ma:default="1;#Short-Term|6d967203-8346-4b9c-90f8-b3828a3fa508" ma:fieldId="{0bbd9102-adcd-4383-9cd7-3b51972a464c}" ma:sspId="7c593367-9bb5-4764-945e-f6a26d2260c4" ma:termSetId="a305235b-fecf-45b3-8300-71c0f432cbc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|-2126682137" UniqueId="ab3b55e9-aae5-4563-b264-599d7d4a4f77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Bayer SharePoint Retention Policy 2.1"/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41b624-166c-4987-9ed6-d539972f16a8">
      <Value>2</Value>
    </TaxCatchAll>
    <gbbd9102adcd43839cd73b51972a464c xmlns="e941b624-166c-4987-9ed6-d539972f16a8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Review</TermName>
          <TermId xmlns="http://schemas.microsoft.com/office/infopath/2007/PartnerControls">b0ec2a8b-cf08-4112-9763-11cd34e9002b</TermId>
        </TermInfo>
      </Terms>
    </gbbd9102adcd43839cd73b51972a464c>
  </documentManagement>
</p:properties>
</file>

<file path=customXml/item4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</spe:Receivers>
</file>

<file path=customXml/item5.xml><?xml version="1.0" encoding="utf-8"?>
<?mso-contentType ?>
<PolicyDirtyBag xmlns="microsoft.office.server.policy.changes">
  <Microsoft.Office.RecordsManagement.PolicyFeatures.Expiration op="Change"/>
</PolicyDirtyBag>
</file>

<file path=customXml/item6.xml><?xml version="1.0" encoding="utf-8"?>
<LongProperties xmlns="http://schemas.microsoft.com/office/2006/metadata/longProperties"/>
</file>

<file path=customXml/item7.xml><?xml version="1.0" encoding="utf-8"?>
<?mso-contentType ?>
<SharedContentType xmlns="Microsoft.SharePoint.Taxonomy.ContentTypeSync" SourceId="7c593367-9bb5-4764-945e-f6a26d2260c4" ContentTypeId="0x0101" PreviousValue="false"/>
</file>

<file path=customXml/item8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27166-1C28-4EA0-BFD4-B928483A5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941b624-166c-4987-9ed6-d539972f1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581B40-CA46-4E0A-B40F-976D89BFFFB2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D125C458-DE73-4980-A50C-151A87895050}">
  <ds:schemaRefs>
    <ds:schemaRef ds:uri="http://schemas.microsoft.com/sharepoint/v3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e941b624-166c-4987-9ed6-d539972f16a8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67DE0A3-26A2-4142-8BAC-27B43EB450E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E7859E-5121-4478-A506-72279890C738}">
  <ds:schemaRefs>
    <ds:schemaRef ds:uri="microsoft.office.server.policy.changes"/>
  </ds:schemaRefs>
</ds:datastoreItem>
</file>

<file path=customXml/itemProps6.xml><?xml version="1.0" encoding="utf-8"?>
<ds:datastoreItem xmlns:ds="http://schemas.openxmlformats.org/officeDocument/2006/customXml" ds:itemID="{8BF05ECC-E48E-4C26-9206-BC5203EA0C15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19C72CAA-8861-47E1-8971-137DCBACCA91}">
  <ds:schemaRefs>
    <ds:schemaRef ds:uri="Microsoft.SharePoint.Taxonomy.ContentTypeSync"/>
  </ds:schemaRefs>
</ds:datastoreItem>
</file>

<file path=customXml/itemProps8.xml><?xml version="1.0" encoding="utf-8"?>
<ds:datastoreItem xmlns:ds="http://schemas.openxmlformats.org/officeDocument/2006/customXml" ds:itemID="{60C551FF-1D43-4F54-A07C-6C80E3E00225}">
  <ds:schemaRefs>
    <ds:schemaRef ds:uri="http://schemas.microsoft.com/sharepoint/v3/contenttype/forms"/>
  </ds:schemaRefs>
</ds:datastoreItem>
</file>

<file path=customXml/itemProps9.xml><?xml version="1.0" encoding="utf-8"?>
<ds:datastoreItem xmlns:ds="http://schemas.openxmlformats.org/officeDocument/2006/customXml" ds:itemID="{E074537C-D2F0-4B30-90AE-8AF303D7A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1864</Words>
  <Characters>12695</Characters>
  <Application>Microsoft Office Word</Application>
  <DocSecurity>0</DocSecurity>
  <Lines>105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Bayer</Company>
  <LinksUpToDate>false</LinksUpToDate>
  <CharactersWithSpaces>14530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OGYI 29.1</dc:creator>
  <cp:keywords/>
  <cp:lastModifiedBy>HU OGYI 49.1</cp:lastModifiedBy>
  <cp:revision>5</cp:revision>
  <dcterms:created xsi:type="dcterms:W3CDTF">2026-09-01T11:38:00Z</dcterms:created>
  <dcterms:modified xsi:type="dcterms:W3CDTF">2026-09-04T06:17:00Z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ClassBayerRetention">
    <vt:lpwstr>2;#Review|b0ec2a8b-cf08-4112-9763-11cd34e9002b</vt:lpwstr>
  </property>
  <property fmtid="{D5CDD505-2E9C-101B-9397-08002B2CF9AE}" pid="3" name="_dlc_ExpireDate">
    <vt:lpwstr>2019-11-04T23:46:25Z</vt:lpwstr>
  </property>
  <property fmtid="{D5CDD505-2E9C-101B-9397-08002B2CF9AE}" pid="4" name="MSIP_Label_7f850223-87a8-40c3-9eb2-432606efca2a_Enabled">
    <vt:lpwstr>True</vt:lpwstr>
  </property>
  <property fmtid="{D5CDD505-2E9C-101B-9397-08002B2CF9AE}" pid="5" name="MSIP_Label_7f850223-87a8-40c3-9eb2-432606efca2a_SiteId">
    <vt:lpwstr>fcb2b37b-5da0-466b-9b83-0014b67a7c78</vt:lpwstr>
  </property>
  <property fmtid="{D5CDD505-2E9C-101B-9397-08002B2CF9AE}" pid="6" name="MSIP_Label_7f850223-87a8-40c3-9eb2-432606efca2a_Owner">
    <vt:lpwstr>monika.csanad@bayer.com</vt:lpwstr>
  </property>
  <property fmtid="{D5CDD505-2E9C-101B-9397-08002B2CF9AE}" pid="7" name="MSIP_Label_7f850223-87a8-40c3-9eb2-432606efca2a_SetDate">
    <vt:lpwstr>2021-03-23T11:01:40.1911039Z</vt:lpwstr>
  </property>
  <property fmtid="{D5CDD505-2E9C-101B-9397-08002B2CF9AE}" pid="8" name="MSIP_Label_7f850223-87a8-40c3-9eb2-432606efca2a_Name">
    <vt:lpwstr>NO CLASSIFICATION</vt:lpwstr>
  </property>
  <property fmtid="{D5CDD505-2E9C-101B-9397-08002B2CF9AE}" pid="9" name="MSIP_Label_7f850223-87a8-40c3-9eb2-432606efca2a_Application">
    <vt:lpwstr>Microsoft Azure Information Protection</vt:lpwstr>
  </property>
  <property fmtid="{D5CDD505-2E9C-101B-9397-08002B2CF9AE}" pid="10" name="MSIP_Label_7f850223-87a8-40c3-9eb2-432606efca2a_Extended_MSFT_Method">
    <vt:lpwstr>Manual</vt:lpwstr>
  </property>
  <property fmtid="{D5CDD505-2E9C-101B-9397-08002B2CF9AE}" pid="11" name="Sensitivity">
    <vt:lpwstr>NO CLASSIFICATION</vt:lpwstr>
  </property>
</Properties>
</file>