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14:paraId="5DEDDBC6" w14:textId="77777777" w:rsidR="005A67FC" w:rsidRPr="005A7D1A" w:rsidRDefault="005A67FC" w:rsidP="005A67FC">
      <w:pPr>
        <w:jc w:val="center"/>
        <w:outlineLvl w:val="0"/>
        <w:rPr>
          <w:noProof/>
          <w:sz w:val="22"/>
          <w:szCs w:val="22"/>
          <w:lang w:val="en-US"/>
        </w:rPr>
      </w:pPr>
      <w:r w:rsidRPr="005A7D1A">
        <w:rPr>
          <w:b/>
          <w:noProof/>
          <w:sz w:val="22"/>
          <w:szCs w:val="22"/>
          <w:lang w:val="en-US"/>
        </w:rPr>
        <w:t>Betegtájékoztató: Információk a felhasználó számára</w:t>
      </w:r>
    </w:p>
    <w:p w14:paraId="09151C91" w14:textId="77777777" w:rsidR="00E16279" w:rsidRPr="0016644C" w:rsidRDefault="00E16279" w:rsidP="004F3AB1">
      <w:pPr>
        <w:tabs>
          <w:tab w:val="left" w:pos="567"/>
        </w:tabs>
        <w:jc w:val="center"/>
        <w:rPr>
          <w:b/>
          <w:sz w:val="22"/>
          <w:szCs w:val="22"/>
        </w:rPr>
      </w:pPr>
    </w:p>
    <w:p w14:paraId="09F58DCB" w14:textId="77777777" w:rsidR="00E16279" w:rsidRPr="0016644C" w:rsidRDefault="00F23E23" w:rsidP="00E10835">
      <w:pPr>
        <w:tabs>
          <w:tab w:val="left" w:pos="567"/>
        </w:tabs>
        <w:jc w:val="center"/>
        <w:rPr>
          <w:b/>
          <w:sz w:val="22"/>
          <w:szCs w:val="22"/>
        </w:rPr>
      </w:pPr>
      <w:bookmarkStart w:id="0" w:name="OLE_LINK1"/>
      <w:r w:rsidRPr="0016644C">
        <w:rPr>
          <w:b/>
          <w:sz w:val="22"/>
          <w:szCs w:val="22"/>
        </w:rPr>
        <w:t xml:space="preserve">Valsartan </w:t>
      </w:r>
      <w:smartTag w:uri="urn:schemas-microsoft-com:office:smarttags" w:element="stockticker">
        <w:r w:rsidR="001C13DB" w:rsidRPr="0016644C">
          <w:rPr>
            <w:b/>
            <w:sz w:val="22"/>
            <w:szCs w:val="22"/>
          </w:rPr>
          <w:t>HCT</w:t>
        </w:r>
      </w:smartTag>
      <w:r w:rsidR="001C13DB" w:rsidRPr="0016644C">
        <w:rPr>
          <w:b/>
          <w:sz w:val="22"/>
          <w:szCs w:val="22"/>
        </w:rPr>
        <w:t xml:space="preserve"> </w:t>
      </w:r>
      <w:r w:rsidRPr="0016644C">
        <w:rPr>
          <w:b/>
          <w:sz w:val="22"/>
          <w:szCs w:val="22"/>
        </w:rPr>
        <w:t xml:space="preserve">Sandoz </w:t>
      </w:r>
      <w:r w:rsidR="001C13DB" w:rsidRPr="0016644C">
        <w:rPr>
          <w:b/>
          <w:sz w:val="22"/>
          <w:szCs w:val="22"/>
        </w:rPr>
        <w:t>8</w:t>
      </w:r>
      <w:r w:rsidR="00E16279" w:rsidRPr="0016644C">
        <w:rPr>
          <w:b/>
          <w:sz w:val="22"/>
          <w:szCs w:val="22"/>
        </w:rPr>
        <w:t>0</w:t>
      </w:r>
      <w:r w:rsidRPr="0016644C">
        <w:rPr>
          <w:b/>
          <w:sz w:val="22"/>
          <w:szCs w:val="22"/>
        </w:rPr>
        <w:t> </w:t>
      </w:r>
      <w:r w:rsidR="00E16279" w:rsidRPr="0016644C">
        <w:rPr>
          <w:b/>
          <w:sz w:val="22"/>
          <w:szCs w:val="22"/>
        </w:rPr>
        <w:t>mg</w:t>
      </w:r>
      <w:r w:rsidR="001C13DB" w:rsidRPr="0016644C">
        <w:rPr>
          <w:b/>
          <w:sz w:val="22"/>
          <w:szCs w:val="22"/>
        </w:rPr>
        <w:t>/12,5 mg</w:t>
      </w:r>
      <w:r w:rsidR="00E16279" w:rsidRPr="0016644C">
        <w:rPr>
          <w:b/>
          <w:sz w:val="22"/>
          <w:szCs w:val="22"/>
        </w:rPr>
        <w:t xml:space="preserve"> filmtabletta</w:t>
      </w:r>
    </w:p>
    <w:p w14:paraId="2C4D512E" w14:textId="77777777" w:rsidR="001C13DB" w:rsidRPr="0016644C" w:rsidRDefault="001C13DB" w:rsidP="00E10835">
      <w:pPr>
        <w:tabs>
          <w:tab w:val="left" w:pos="567"/>
        </w:tabs>
        <w:jc w:val="center"/>
        <w:rPr>
          <w:b/>
          <w:sz w:val="22"/>
          <w:szCs w:val="22"/>
        </w:rPr>
      </w:pPr>
      <w:r w:rsidRPr="0016644C">
        <w:rPr>
          <w:b/>
          <w:sz w:val="22"/>
          <w:szCs w:val="22"/>
        </w:rPr>
        <w:t xml:space="preserve">Valsartan </w:t>
      </w:r>
      <w:smartTag w:uri="urn:schemas-microsoft-com:office:smarttags" w:element="stockticker">
        <w:r w:rsidRPr="0016644C">
          <w:rPr>
            <w:b/>
            <w:sz w:val="22"/>
            <w:szCs w:val="22"/>
          </w:rPr>
          <w:t>HCT</w:t>
        </w:r>
      </w:smartTag>
      <w:r w:rsidRPr="0016644C">
        <w:rPr>
          <w:b/>
          <w:sz w:val="22"/>
          <w:szCs w:val="22"/>
        </w:rPr>
        <w:t xml:space="preserve"> Sandoz 160 mg/12,5 mg filmtabletta</w:t>
      </w:r>
    </w:p>
    <w:p w14:paraId="2D302089" w14:textId="77777777" w:rsidR="001C13DB" w:rsidRPr="0016644C" w:rsidRDefault="001C13DB" w:rsidP="00E10835">
      <w:pPr>
        <w:tabs>
          <w:tab w:val="left" w:pos="567"/>
        </w:tabs>
        <w:jc w:val="center"/>
        <w:rPr>
          <w:b/>
          <w:sz w:val="22"/>
          <w:szCs w:val="22"/>
        </w:rPr>
      </w:pPr>
      <w:r w:rsidRPr="0016644C">
        <w:rPr>
          <w:b/>
          <w:sz w:val="22"/>
          <w:szCs w:val="22"/>
        </w:rPr>
        <w:t>Valsartan HCT Sandoz 160 mg/25 mg filmtabletta</w:t>
      </w:r>
    </w:p>
    <w:bookmarkEnd w:id="0"/>
    <w:p w14:paraId="2A5D04E8" w14:textId="77777777" w:rsidR="009F7F25" w:rsidRPr="0016644C" w:rsidRDefault="009F7F25" w:rsidP="004F3AB1">
      <w:pPr>
        <w:tabs>
          <w:tab w:val="left" w:pos="567"/>
        </w:tabs>
        <w:jc w:val="center"/>
        <w:rPr>
          <w:sz w:val="22"/>
          <w:szCs w:val="22"/>
        </w:rPr>
      </w:pPr>
    </w:p>
    <w:p w14:paraId="4D9209A7" w14:textId="77777777" w:rsidR="00E16279" w:rsidRPr="0016644C" w:rsidRDefault="00F23E23" w:rsidP="004F3AB1">
      <w:pPr>
        <w:tabs>
          <w:tab w:val="left" w:pos="567"/>
        </w:tabs>
        <w:jc w:val="center"/>
        <w:rPr>
          <w:sz w:val="22"/>
          <w:szCs w:val="22"/>
        </w:rPr>
      </w:pPr>
      <w:r w:rsidRPr="0016644C">
        <w:rPr>
          <w:sz w:val="22"/>
          <w:szCs w:val="22"/>
        </w:rPr>
        <w:t>v</w:t>
      </w:r>
      <w:r w:rsidR="00E16279" w:rsidRPr="0016644C">
        <w:rPr>
          <w:sz w:val="22"/>
          <w:szCs w:val="22"/>
        </w:rPr>
        <w:t>alzartán</w:t>
      </w:r>
      <w:r w:rsidR="001C13DB" w:rsidRPr="0016644C">
        <w:rPr>
          <w:sz w:val="22"/>
          <w:szCs w:val="22"/>
        </w:rPr>
        <w:t>/hidroklorotiazid</w:t>
      </w:r>
    </w:p>
    <w:p w14:paraId="76892F8B" w14:textId="77777777" w:rsidR="00E16279" w:rsidRPr="0016644C" w:rsidRDefault="00E16279" w:rsidP="004F3AB1">
      <w:pPr>
        <w:tabs>
          <w:tab w:val="left" w:pos="567"/>
        </w:tabs>
        <w:rPr>
          <w:b/>
          <w:bCs/>
          <w:i/>
          <w:iCs/>
          <w:sz w:val="22"/>
          <w:szCs w:val="22"/>
        </w:rPr>
      </w:pPr>
    </w:p>
    <w:p w14:paraId="07F1EC93" w14:textId="77777777" w:rsidR="00E16279" w:rsidRPr="0016644C" w:rsidRDefault="00E16279" w:rsidP="004F3AB1">
      <w:pPr>
        <w:tabs>
          <w:tab w:val="left" w:pos="567"/>
        </w:tabs>
        <w:rPr>
          <w:b/>
          <w:sz w:val="22"/>
          <w:szCs w:val="22"/>
        </w:rPr>
      </w:pPr>
      <w:r w:rsidRPr="0016644C">
        <w:rPr>
          <w:b/>
          <w:sz w:val="22"/>
          <w:szCs w:val="22"/>
        </w:rPr>
        <w:t>Mielőtt elkezd</w:t>
      </w:r>
      <w:r w:rsidR="0016644C" w:rsidRPr="0016644C">
        <w:rPr>
          <w:b/>
          <w:sz w:val="22"/>
          <w:szCs w:val="22"/>
        </w:rPr>
        <w:t>i</w:t>
      </w:r>
      <w:r w:rsidRPr="006E794E">
        <w:rPr>
          <w:b/>
          <w:sz w:val="22"/>
          <w:szCs w:val="22"/>
        </w:rPr>
        <w:t xml:space="preserve"> </w:t>
      </w:r>
      <w:r w:rsidR="001C61FA" w:rsidRPr="00F70C26">
        <w:rPr>
          <w:b/>
          <w:sz w:val="22"/>
          <w:szCs w:val="22"/>
        </w:rPr>
        <w:t xml:space="preserve">szedni </w:t>
      </w:r>
      <w:r w:rsidRPr="00F70C26">
        <w:rPr>
          <w:b/>
          <w:sz w:val="22"/>
          <w:szCs w:val="22"/>
        </w:rPr>
        <w:t>ezt a gyógyszert, olvassa el figyelmesen az alábbi betegtájékoztatót</w:t>
      </w:r>
      <w:r w:rsidR="00873827" w:rsidRPr="0016644C">
        <w:rPr>
          <w:b/>
          <w:sz w:val="22"/>
          <w:szCs w:val="22"/>
        </w:rPr>
        <w:t xml:space="preserve">, </w:t>
      </w:r>
      <w:r w:rsidR="001D3CD6">
        <w:rPr>
          <w:b/>
          <w:sz w:val="22"/>
          <w:szCs w:val="22"/>
        </w:rPr>
        <w:t>mert</w:t>
      </w:r>
      <w:r w:rsidR="00873827" w:rsidRPr="0016644C">
        <w:rPr>
          <w:b/>
          <w:sz w:val="22"/>
          <w:szCs w:val="22"/>
        </w:rPr>
        <w:t xml:space="preserve"> az Ön számára fontos információkat tartalmaz</w:t>
      </w:r>
      <w:r w:rsidRPr="0016644C">
        <w:rPr>
          <w:b/>
          <w:sz w:val="22"/>
          <w:szCs w:val="22"/>
        </w:rPr>
        <w:t>.</w:t>
      </w:r>
    </w:p>
    <w:p w14:paraId="670D674A" w14:textId="77777777" w:rsidR="00E16279" w:rsidRPr="0016644C" w:rsidRDefault="00E16279" w:rsidP="000920FA">
      <w:pPr>
        <w:widowControl/>
        <w:numPr>
          <w:ilvl w:val="0"/>
          <w:numId w:val="9"/>
        </w:numPr>
        <w:tabs>
          <w:tab w:val="clear" w:pos="360"/>
          <w:tab w:val="left" w:pos="567"/>
          <w:tab w:val="left" w:pos="1932"/>
        </w:tabs>
        <w:ind w:left="567" w:hanging="567"/>
        <w:rPr>
          <w:sz w:val="22"/>
          <w:szCs w:val="22"/>
        </w:rPr>
      </w:pPr>
      <w:r w:rsidRPr="0016644C">
        <w:rPr>
          <w:sz w:val="22"/>
          <w:szCs w:val="22"/>
        </w:rPr>
        <w:t>Tartsa meg a betegtájékoztatót, mert a benne szereplő információkra a későbbiekben is szüksége lehet.</w:t>
      </w:r>
    </w:p>
    <w:p w14:paraId="08408250" w14:textId="77777777" w:rsidR="00E16279" w:rsidRPr="0016644C" w:rsidRDefault="00E16279" w:rsidP="000920FA">
      <w:pPr>
        <w:widowControl/>
        <w:numPr>
          <w:ilvl w:val="0"/>
          <w:numId w:val="9"/>
        </w:numPr>
        <w:tabs>
          <w:tab w:val="clear" w:pos="360"/>
          <w:tab w:val="left" w:pos="567"/>
          <w:tab w:val="left" w:pos="1932"/>
        </w:tabs>
        <w:ind w:left="567" w:hanging="567"/>
        <w:rPr>
          <w:sz w:val="22"/>
          <w:szCs w:val="22"/>
        </w:rPr>
      </w:pPr>
      <w:r w:rsidRPr="0016644C">
        <w:rPr>
          <w:sz w:val="22"/>
          <w:szCs w:val="22"/>
        </w:rPr>
        <w:t xml:space="preserve">További kérdéseivel forduljon </w:t>
      </w:r>
      <w:r w:rsidR="00873827" w:rsidRPr="0016644C">
        <w:rPr>
          <w:sz w:val="22"/>
          <w:szCs w:val="22"/>
        </w:rPr>
        <w:t>kezelő</w:t>
      </w:r>
      <w:r w:rsidRPr="0016644C">
        <w:rPr>
          <w:sz w:val="22"/>
          <w:szCs w:val="22"/>
        </w:rPr>
        <w:t>orvosához vagy gyógyszerészéhez.</w:t>
      </w:r>
    </w:p>
    <w:p w14:paraId="2DD3F747" w14:textId="77777777" w:rsidR="00E16279" w:rsidRPr="0016644C" w:rsidRDefault="00E16279" w:rsidP="000920FA">
      <w:pPr>
        <w:widowControl/>
        <w:numPr>
          <w:ilvl w:val="0"/>
          <w:numId w:val="9"/>
        </w:numPr>
        <w:tabs>
          <w:tab w:val="clear" w:pos="360"/>
          <w:tab w:val="left" w:pos="567"/>
          <w:tab w:val="left" w:pos="1932"/>
        </w:tabs>
        <w:ind w:left="567" w:hanging="567"/>
        <w:rPr>
          <w:sz w:val="22"/>
          <w:szCs w:val="22"/>
        </w:rPr>
      </w:pPr>
      <w:r w:rsidRPr="0016644C">
        <w:rPr>
          <w:sz w:val="22"/>
          <w:szCs w:val="22"/>
        </w:rPr>
        <w:t xml:space="preserve">Ezt a gyógyszert az orvos </w:t>
      </w:r>
      <w:r w:rsidR="00873827" w:rsidRPr="0016644C">
        <w:rPr>
          <w:sz w:val="22"/>
          <w:szCs w:val="22"/>
        </w:rPr>
        <w:t xml:space="preserve">kizárólag </w:t>
      </w:r>
      <w:r w:rsidRPr="0016644C">
        <w:rPr>
          <w:sz w:val="22"/>
          <w:szCs w:val="22"/>
        </w:rPr>
        <w:t xml:space="preserve">Önnek írta fel. Ne adja át a készítményt másnak, mert számára ártalmas lehet még abban az esetben is, ha </w:t>
      </w:r>
      <w:r w:rsidR="00873827" w:rsidRPr="0016644C">
        <w:rPr>
          <w:sz w:val="22"/>
          <w:szCs w:val="22"/>
        </w:rPr>
        <w:t xml:space="preserve">a betegsége </w:t>
      </w:r>
      <w:r w:rsidRPr="0016644C">
        <w:rPr>
          <w:sz w:val="22"/>
          <w:szCs w:val="22"/>
        </w:rPr>
        <w:t>tünetei az Önéhez hasonlóak.</w:t>
      </w:r>
    </w:p>
    <w:p w14:paraId="37C22BD2" w14:textId="77777777" w:rsidR="009F7F25" w:rsidRPr="00332EEA" w:rsidRDefault="00E16279" w:rsidP="000920FA">
      <w:pPr>
        <w:widowControl/>
        <w:numPr>
          <w:ilvl w:val="0"/>
          <w:numId w:val="9"/>
        </w:numPr>
        <w:tabs>
          <w:tab w:val="clear" w:pos="360"/>
          <w:tab w:val="left" w:pos="567"/>
          <w:tab w:val="left" w:pos="1932"/>
        </w:tabs>
        <w:ind w:left="567" w:hanging="567"/>
        <w:rPr>
          <w:b/>
          <w:bCs/>
          <w:sz w:val="22"/>
          <w:szCs w:val="22"/>
        </w:rPr>
      </w:pPr>
      <w:r w:rsidRPr="00332EEA">
        <w:rPr>
          <w:sz w:val="22"/>
          <w:szCs w:val="22"/>
        </w:rPr>
        <w:t xml:space="preserve">Ha </w:t>
      </w:r>
      <w:r w:rsidR="00873827" w:rsidRPr="00332EEA">
        <w:rPr>
          <w:sz w:val="22"/>
          <w:szCs w:val="22"/>
        </w:rPr>
        <w:t xml:space="preserve">Önnél </w:t>
      </w:r>
      <w:r w:rsidRPr="00332EEA">
        <w:rPr>
          <w:sz w:val="22"/>
          <w:szCs w:val="22"/>
        </w:rPr>
        <w:t>bárm</w:t>
      </w:r>
      <w:r w:rsidR="00873827" w:rsidRPr="00332EEA">
        <w:rPr>
          <w:sz w:val="22"/>
          <w:szCs w:val="22"/>
        </w:rPr>
        <w:t>i</w:t>
      </w:r>
      <w:r w:rsidRPr="00332EEA">
        <w:rPr>
          <w:sz w:val="22"/>
          <w:szCs w:val="22"/>
        </w:rPr>
        <w:t>ly</w:t>
      </w:r>
      <w:r w:rsidR="00873827" w:rsidRPr="00BC2F90">
        <w:rPr>
          <w:sz w:val="22"/>
          <w:szCs w:val="22"/>
        </w:rPr>
        <w:t>en</w:t>
      </w:r>
      <w:r w:rsidRPr="00BC2F90">
        <w:rPr>
          <w:sz w:val="22"/>
          <w:szCs w:val="22"/>
        </w:rPr>
        <w:t xml:space="preserve"> mellékhatás</w:t>
      </w:r>
      <w:r w:rsidR="0016644C" w:rsidRPr="00BC2F90">
        <w:rPr>
          <w:sz w:val="22"/>
          <w:szCs w:val="22"/>
        </w:rPr>
        <w:t xml:space="preserve"> </w:t>
      </w:r>
      <w:r w:rsidR="00873827" w:rsidRPr="00BC2F90">
        <w:rPr>
          <w:sz w:val="22"/>
          <w:szCs w:val="22"/>
        </w:rPr>
        <w:t>jelentkezik</w:t>
      </w:r>
      <w:r w:rsidRPr="00BC2F90">
        <w:rPr>
          <w:sz w:val="22"/>
          <w:szCs w:val="22"/>
        </w:rPr>
        <w:t xml:space="preserve">, </w:t>
      </w:r>
      <w:r w:rsidR="00873827" w:rsidRPr="00BC2F90">
        <w:rPr>
          <w:sz w:val="22"/>
          <w:szCs w:val="22"/>
        </w:rPr>
        <w:t>tájékoztassa erről kezelő</w:t>
      </w:r>
      <w:r w:rsidRPr="00BC2F90">
        <w:rPr>
          <w:sz w:val="22"/>
          <w:szCs w:val="22"/>
        </w:rPr>
        <w:t>orvosát vagy gyógyszerészé</w:t>
      </w:r>
      <w:r w:rsidR="001C61FA" w:rsidRPr="00BC2F90">
        <w:rPr>
          <w:sz w:val="22"/>
          <w:szCs w:val="22"/>
        </w:rPr>
        <w:t>t</w:t>
      </w:r>
      <w:r w:rsidRPr="00BC2F90">
        <w:rPr>
          <w:sz w:val="22"/>
          <w:szCs w:val="22"/>
        </w:rPr>
        <w:t>.</w:t>
      </w:r>
      <w:r w:rsidR="00873827" w:rsidRPr="00882539">
        <w:rPr>
          <w:sz w:val="22"/>
          <w:szCs w:val="22"/>
        </w:rPr>
        <w:t xml:space="preserve"> Ez a betegtájékoztatóban fel nem sorolt bármilyen lehetséges mellékhatásra is vonatkozik</w:t>
      </w:r>
      <w:r w:rsidR="001D3CD6" w:rsidRPr="00882539">
        <w:rPr>
          <w:sz w:val="22"/>
          <w:szCs w:val="22"/>
        </w:rPr>
        <w:t xml:space="preserve"> (Lásd 4.pont)</w:t>
      </w:r>
      <w:r w:rsidR="00873827" w:rsidRPr="00882539">
        <w:rPr>
          <w:sz w:val="22"/>
          <w:szCs w:val="22"/>
        </w:rPr>
        <w:t>.</w:t>
      </w:r>
    </w:p>
    <w:p w14:paraId="2F17E6A4" w14:textId="77777777" w:rsidR="005A7D1A" w:rsidRPr="0016644C" w:rsidRDefault="005A7D1A" w:rsidP="004F3AB1">
      <w:pPr>
        <w:tabs>
          <w:tab w:val="left" w:pos="567"/>
          <w:tab w:val="left" w:pos="1068"/>
        </w:tabs>
        <w:rPr>
          <w:b/>
          <w:bCs/>
          <w:sz w:val="22"/>
          <w:szCs w:val="22"/>
        </w:rPr>
      </w:pPr>
    </w:p>
    <w:p w14:paraId="42F7E2C4" w14:textId="77777777" w:rsidR="00E16279" w:rsidRPr="0016644C" w:rsidRDefault="00E16279" w:rsidP="004F3AB1">
      <w:pPr>
        <w:tabs>
          <w:tab w:val="left" w:pos="567"/>
        </w:tabs>
        <w:rPr>
          <w:b/>
          <w:sz w:val="22"/>
          <w:szCs w:val="22"/>
        </w:rPr>
      </w:pPr>
      <w:r w:rsidRPr="0016644C">
        <w:rPr>
          <w:b/>
          <w:sz w:val="22"/>
          <w:szCs w:val="22"/>
        </w:rPr>
        <w:t>A betegtájékoztató tartalma:</w:t>
      </w:r>
    </w:p>
    <w:p w14:paraId="3AC35417" w14:textId="77777777" w:rsidR="00E16279" w:rsidRPr="0016644C" w:rsidRDefault="00E16279" w:rsidP="004138A2">
      <w:pPr>
        <w:tabs>
          <w:tab w:val="left" w:pos="567"/>
        </w:tabs>
        <w:ind w:left="567" w:hanging="567"/>
        <w:rPr>
          <w:sz w:val="22"/>
          <w:szCs w:val="22"/>
        </w:rPr>
      </w:pPr>
      <w:r w:rsidRPr="0016644C">
        <w:rPr>
          <w:sz w:val="22"/>
          <w:szCs w:val="22"/>
        </w:rPr>
        <w:t>1.</w:t>
      </w:r>
      <w:r w:rsidRPr="0016644C">
        <w:rPr>
          <w:sz w:val="22"/>
          <w:szCs w:val="22"/>
        </w:rPr>
        <w:tab/>
        <w:t xml:space="preserve">Milyen típusú gyógyszer a </w:t>
      </w:r>
      <w:r w:rsidR="00F840FD" w:rsidRPr="0016644C">
        <w:rPr>
          <w:sz w:val="22"/>
          <w:szCs w:val="22"/>
        </w:rPr>
        <w:t xml:space="preserve">Valsartan </w:t>
      </w:r>
      <w:smartTag w:uri="urn:schemas-microsoft-com:office:smarttags" w:element="stockticker">
        <w:r w:rsidR="00F840FD" w:rsidRPr="0016644C">
          <w:rPr>
            <w:sz w:val="22"/>
            <w:szCs w:val="22"/>
          </w:rPr>
          <w:t>HCT</w:t>
        </w:r>
      </w:smartTag>
      <w:r w:rsidR="00F23E23" w:rsidRPr="0016644C">
        <w:rPr>
          <w:sz w:val="22"/>
          <w:szCs w:val="22"/>
        </w:rPr>
        <w:t xml:space="preserve"> Sandoz</w:t>
      </w:r>
      <w:r w:rsidRPr="0016644C">
        <w:rPr>
          <w:sz w:val="22"/>
          <w:szCs w:val="22"/>
        </w:rPr>
        <w:t xml:space="preserve"> </w:t>
      </w:r>
      <w:r w:rsidR="004138A2" w:rsidRPr="0016644C">
        <w:rPr>
          <w:sz w:val="22"/>
          <w:szCs w:val="22"/>
        </w:rPr>
        <w:t>filmtabletta</w:t>
      </w:r>
      <w:r w:rsidR="004975DE">
        <w:rPr>
          <w:sz w:val="22"/>
          <w:szCs w:val="22"/>
        </w:rPr>
        <w:t>,</w:t>
      </w:r>
      <w:r w:rsidR="004138A2" w:rsidRPr="0016644C">
        <w:rPr>
          <w:sz w:val="22"/>
          <w:szCs w:val="22"/>
        </w:rPr>
        <w:t xml:space="preserve"> </w:t>
      </w:r>
      <w:r w:rsidRPr="0016644C">
        <w:rPr>
          <w:sz w:val="22"/>
          <w:szCs w:val="22"/>
        </w:rPr>
        <w:t>és milyen betegségek esetén alkalmazható?</w:t>
      </w:r>
    </w:p>
    <w:p w14:paraId="727DDCDB" w14:textId="77777777" w:rsidR="00E16279" w:rsidRPr="0016644C" w:rsidRDefault="00E16279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2.</w:t>
      </w:r>
      <w:r w:rsidRPr="0016644C">
        <w:rPr>
          <w:sz w:val="22"/>
          <w:szCs w:val="22"/>
        </w:rPr>
        <w:tab/>
        <w:t xml:space="preserve">Tudnivalók a </w:t>
      </w:r>
      <w:r w:rsidR="00F840FD" w:rsidRPr="0016644C">
        <w:rPr>
          <w:sz w:val="22"/>
          <w:szCs w:val="22"/>
        </w:rPr>
        <w:t xml:space="preserve">Valsartan </w:t>
      </w:r>
      <w:smartTag w:uri="urn:schemas-microsoft-com:office:smarttags" w:element="stockticker">
        <w:r w:rsidR="00F840FD" w:rsidRPr="0016644C">
          <w:rPr>
            <w:sz w:val="22"/>
            <w:szCs w:val="22"/>
          </w:rPr>
          <w:t>HCT</w:t>
        </w:r>
      </w:smartTag>
      <w:r w:rsidR="00F23E23" w:rsidRPr="0016644C">
        <w:rPr>
          <w:sz w:val="22"/>
          <w:szCs w:val="22"/>
        </w:rPr>
        <w:t xml:space="preserve"> Sandoz</w:t>
      </w:r>
      <w:r w:rsidRPr="0016644C">
        <w:rPr>
          <w:sz w:val="22"/>
          <w:szCs w:val="22"/>
        </w:rPr>
        <w:t xml:space="preserve"> </w:t>
      </w:r>
      <w:r w:rsidR="004138A2" w:rsidRPr="0016644C">
        <w:rPr>
          <w:sz w:val="22"/>
          <w:szCs w:val="22"/>
        </w:rPr>
        <w:t xml:space="preserve">filmtabletta </w:t>
      </w:r>
      <w:r w:rsidRPr="0016644C">
        <w:rPr>
          <w:sz w:val="22"/>
          <w:szCs w:val="22"/>
        </w:rPr>
        <w:t>szedése előtt</w:t>
      </w:r>
    </w:p>
    <w:p w14:paraId="618EA9FA" w14:textId="77777777" w:rsidR="00E16279" w:rsidRPr="0016644C" w:rsidRDefault="00E16279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3.</w:t>
      </w:r>
      <w:r w:rsidRPr="0016644C">
        <w:rPr>
          <w:sz w:val="22"/>
          <w:szCs w:val="22"/>
        </w:rPr>
        <w:tab/>
        <w:t xml:space="preserve">Hogyan kell szedni a </w:t>
      </w:r>
      <w:r w:rsidR="00F840FD" w:rsidRPr="0016644C">
        <w:rPr>
          <w:sz w:val="22"/>
          <w:szCs w:val="22"/>
        </w:rPr>
        <w:t xml:space="preserve">Valsartan </w:t>
      </w:r>
      <w:smartTag w:uri="urn:schemas-microsoft-com:office:smarttags" w:element="stockticker">
        <w:r w:rsidR="00F840FD" w:rsidRPr="0016644C">
          <w:rPr>
            <w:sz w:val="22"/>
            <w:szCs w:val="22"/>
          </w:rPr>
          <w:t>HCT</w:t>
        </w:r>
      </w:smartTag>
      <w:r w:rsidR="00F23E23" w:rsidRPr="0016644C">
        <w:rPr>
          <w:sz w:val="22"/>
          <w:szCs w:val="22"/>
        </w:rPr>
        <w:t xml:space="preserve"> Sandoz</w:t>
      </w:r>
      <w:r w:rsidR="004138A2" w:rsidRPr="0016644C">
        <w:rPr>
          <w:sz w:val="22"/>
          <w:szCs w:val="22"/>
        </w:rPr>
        <w:t xml:space="preserve"> filmtablettá</w:t>
      </w:r>
      <w:r w:rsidR="005829DF" w:rsidRPr="0016644C">
        <w:rPr>
          <w:sz w:val="22"/>
          <w:szCs w:val="22"/>
        </w:rPr>
        <w:t>t</w:t>
      </w:r>
      <w:r w:rsidRPr="0016644C">
        <w:rPr>
          <w:sz w:val="22"/>
          <w:szCs w:val="22"/>
        </w:rPr>
        <w:t>?</w:t>
      </w:r>
    </w:p>
    <w:p w14:paraId="391BD5BB" w14:textId="77777777" w:rsidR="00E16279" w:rsidRPr="0016644C" w:rsidRDefault="00E16279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4.</w:t>
      </w:r>
      <w:r w:rsidRPr="0016644C">
        <w:rPr>
          <w:sz w:val="22"/>
          <w:szCs w:val="22"/>
        </w:rPr>
        <w:tab/>
        <w:t>Lehetséges mellékhatások</w:t>
      </w:r>
    </w:p>
    <w:p w14:paraId="7BE32EB6" w14:textId="77777777" w:rsidR="00E16279" w:rsidRPr="0016644C" w:rsidRDefault="00E16279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5</w:t>
      </w:r>
      <w:r w:rsidR="004975DE">
        <w:rPr>
          <w:sz w:val="22"/>
          <w:szCs w:val="22"/>
        </w:rPr>
        <w:t>.</w:t>
      </w:r>
      <w:r w:rsidRPr="0016644C">
        <w:rPr>
          <w:sz w:val="22"/>
          <w:szCs w:val="22"/>
        </w:rPr>
        <w:tab/>
        <w:t xml:space="preserve">Hogyan kell a </w:t>
      </w:r>
      <w:r w:rsidR="00F840FD" w:rsidRPr="0016644C">
        <w:rPr>
          <w:sz w:val="22"/>
          <w:szCs w:val="22"/>
        </w:rPr>
        <w:t xml:space="preserve">Valsartan </w:t>
      </w:r>
      <w:smartTag w:uri="urn:schemas-microsoft-com:office:smarttags" w:element="stockticker">
        <w:r w:rsidR="00F840FD" w:rsidRPr="0016644C">
          <w:rPr>
            <w:sz w:val="22"/>
            <w:szCs w:val="22"/>
          </w:rPr>
          <w:t>HCT</w:t>
        </w:r>
      </w:smartTag>
      <w:r w:rsidR="00F23E23" w:rsidRPr="0016644C">
        <w:rPr>
          <w:sz w:val="22"/>
          <w:szCs w:val="22"/>
        </w:rPr>
        <w:t xml:space="preserve"> Sandoz</w:t>
      </w:r>
      <w:r w:rsidR="004138A2" w:rsidRPr="0016644C">
        <w:rPr>
          <w:sz w:val="22"/>
          <w:szCs w:val="22"/>
        </w:rPr>
        <w:t xml:space="preserve"> filmtablettá</w:t>
      </w:r>
      <w:r w:rsidR="005829DF" w:rsidRPr="0016644C">
        <w:rPr>
          <w:sz w:val="22"/>
          <w:szCs w:val="22"/>
        </w:rPr>
        <w:t>t</w:t>
      </w:r>
      <w:r w:rsidRPr="0016644C">
        <w:rPr>
          <w:sz w:val="22"/>
          <w:szCs w:val="22"/>
        </w:rPr>
        <w:t xml:space="preserve"> tárolni?</w:t>
      </w:r>
    </w:p>
    <w:p w14:paraId="5583FCC5" w14:textId="77777777" w:rsidR="00E16279" w:rsidRPr="0016644C" w:rsidRDefault="00E16279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6.</w:t>
      </w:r>
      <w:r w:rsidRPr="0016644C">
        <w:rPr>
          <w:sz w:val="22"/>
          <w:szCs w:val="22"/>
        </w:rPr>
        <w:tab/>
      </w:r>
      <w:r w:rsidR="00A92A1A" w:rsidRPr="0016644C">
        <w:rPr>
          <w:sz w:val="22"/>
          <w:szCs w:val="22"/>
        </w:rPr>
        <w:t>A csomagolás tartalma és egyéb</w:t>
      </w:r>
      <w:r w:rsidRPr="0016644C">
        <w:rPr>
          <w:sz w:val="22"/>
          <w:szCs w:val="22"/>
        </w:rPr>
        <w:t xml:space="preserve"> információk</w:t>
      </w:r>
    </w:p>
    <w:p w14:paraId="4384E6C3" w14:textId="77777777" w:rsidR="009F7F25" w:rsidRPr="0016644C" w:rsidRDefault="009F7F25" w:rsidP="004F3AB1">
      <w:pPr>
        <w:tabs>
          <w:tab w:val="left" w:pos="567"/>
        </w:tabs>
        <w:rPr>
          <w:b/>
          <w:bCs/>
          <w:sz w:val="22"/>
          <w:szCs w:val="22"/>
        </w:rPr>
      </w:pPr>
    </w:p>
    <w:p w14:paraId="5C958E78" w14:textId="77777777" w:rsidR="009F7F25" w:rsidRPr="0016644C" w:rsidRDefault="009F7F25" w:rsidP="004F3AB1">
      <w:pPr>
        <w:tabs>
          <w:tab w:val="left" w:pos="567"/>
        </w:tabs>
        <w:rPr>
          <w:sz w:val="22"/>
          <w:szCs w:val="22"/>
        </w:rPr>
      </w:pPr>
    </w:p>
    <w:p w14:paraId="7087844E" w14:textId="77777777" w:rsidR="009F7F25" w:rsidRPr="0016644C" w:rsidRDefault="009F7F25" w:rsidP="004F3AB1">
      <w:pPr>
        <w:tabs>
          <w:tab w:val="left" w:pos="567"/>
          <w:tab w:val="left" w:pos="708"/>
        </w:tabs>
        <w:ind w:left="567" w:right="-29" w:hanging="567"/>
        <w:rPr>
          <w:b/>
          <w:bCs/>
          <w:sz w:val="22"/>
          <w:szCs w:val="22"/>
        </w:rPr>
      </w:pPr>
      <w:r w:rsidRPr="0016644C">
        <w:rPr>
          <w:b/>
          <w:bCs/>
          <w:sz w:val="22"/>
          <w:szCs w:val="22"/>
        </w:rPr>
        <w:t>1.</w:t>
      </w:r>
      <w:r w:rsidRPr="0016644C">
        <w:rPr>
          <w:b/>
          <w:bCs/>
          <w:sz w:val="22"/>
          <w:szCs w:val="22"/>
        </w:rPr>
        <w:tab/>
        <w:t>M</w:t>
      </w:r>
      <w:r w:rsidR="00F55292" w:rsidRPr="0016644C">
        <w:rPr>
          <w:b/>
          <w:bCs/>
          <w:sz w:val="22"/>
          <w:szCs w:val="22"/>
        </w:rPr>
        <w:t>ilyen típusú gyógyszer a</w:t>
      </w:r>
      <w:r w:rsidRPr="0016644C">
        <w:rPr>
          <w:b/>
          <w:bCs/>
          <w:sz w:val="22"/>
          <w:szCs w:val="22"/>
        </w:rPr>
        <w:t xml:space="preserve"> </w:t>
      </w:r>
      <w:r w:rsidR="00F840FD" w:rsidRPr="0016644C">
        <w:rPr>
          <w:b/>
          <w:bCs/>
          <w:sz w:val="22"/>
          <w:szCs w:val="22"/>
        </w:rPr>
        <w:t>V</w:t>
      </w:r>
      <w:r w:rsidR="00F55292" w:rsidRPr="0016644C">
        <w:rPr>
          <w:b/>
          <w:bCs/>
          <w:sz w:val="22"/>
          <w:szCs w:val="22"/>
        </w:rPr>
        <w:t>alsartan</w:t>
      </w:r>
      <w:r w:rsidR="00F840FD" w:rsidRPr="0016644C">
        <w:rPr>
          <w:b/>
          <w:bCs/>
          <w:sz w:val="22"/>
          <w:szCs w:val="22"/>
        </w:rPr>
        <w:t xml:space="preserve"> </w:t>
      </w:r>
      <w:smartTag w:uri="urn:schemas-microsoft-com:office:smarttags" w:element="stockticker">
        <w:r w:rsidR="00F840FD" w:rsidRPr="0016644C">
          <w:rPr>
            <w:b/>
            <w:bCs/>
            <w:sz w:val="22"/>
            <w:szCs w:val="22"/>
          </w:rPr>
          <w:t>HCT</w:t>
        </w:r>
      </w:smartTag>
      <w:r w:rsidR="00F23E23" w:rsidRPr="0016644C">
        <w:rPr>
          <w:b/>
          <w:bCs/>
          <w:sz w:val="22"/>
          <w:szCs w:val="22"/>
        </w:rPr>
        <w:t xml:space="preserve"> S</w:t>
      </w:r>
      <w:r w:rsidR="00F55292" w:rsidRPr="0016644C">
        <w:rPr>
          <w:b/>
          <w:bCs/>
          <w:sz w:val="22"/>
          <w:szCs w:val="22"/>
        </w:rPr>
        <w:t>andoz filmtabletta</w:t>
      </w:r>
      <w:r w:rsidR="004975DE">
        <w:rPr>
          <w:b/>
          <w:bCs/>
          <w:sz w:val="22"/>
          <w:szCs w:val="22"/>
        </w:rPr>
        <w:t>,</w:t>
      </w:r>
      <w:r w:rsidR="00F55292" w:rsidRPr="0016644C">
        <w:rPr>
          <w:b/>
          <w:bCs/>
          <w:sz w:val="22"/>
          <w:szCs w:val="22"/>
        </w:rPr>
        <w:t xml:space="preserve"> és milyen betegségek esetén alkalmazható</w:t>
      </w:r>
      <w:r w:rsidRPr="0016644C">
        <w:rPr>
          <w:b/>
          <w:bCs/>
          <w:sz w:val="22"/>
          <w:szCs w:val="22"/>
        </w:rPr>
        <w:t>?</w:t>
      </w:r>
    </w:p>
    <w:p w14:paraId="19EBA810" w14:textId="77777777" w:rsidR="009F7F25" w:rsidRPr="0016644C" w:rsidRDefault="009F7F25" w:rsidP="004F3AB1">
      <w:pPr>
        <w:tabs>
          <w:tab w:val="left" w:pos="567"/>
        </w:tabs>
        <w:rPr>
          <w:sz w:val="22"/>
          <w:szCs w:val="22"/>
        </w:rPr>
      </w:pPr>
    </w:p>
    <w:p w14:paraId="009B2DE1" w14:textId="77777777" w:rsidR="0006072E" w:rsidRPr="0016644C" w:rsidRDefault="009F7F25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 xml:space="preserve">A </w:t>
      </w:r>
      <w:r w:rsidR="00F840FD" w:rsidRPr="0016644C">
        <w:rPr>
          <w:sz w:val="22"/>
          <w:szCs w:val="22"/>
        </w:rPr>
        <w:t>Valsartan HCT</w:t>
      </w:r>
      <w:r w:rsidR="00F23E23" w:rsidRPr="0016644C">
        <w:rPr>
          <w:sz w:val="22"/>
          <w:szCs w:val="22"/>
        </w:rPr>
        <w:t xml:space="preserve"> Sandoz</w:t>
      </w:r>
      <w:r w:rsidRPr="0016644C">
        <w:rPr>
          <w:sz w:val="22"/>
          <w:szCs w:val="22"/>
        </w:rPr>
        <w:t xml:space="preserve"> </w:t>
      </w:r>
      <w:r w:rsidR="0006072E" w:rsidRPr="0016644C">
        <w:rPr>
          <w:sz w:val="22"/>
          <w:szCs w:val="22"/>
        </w:rPr>
        <w:t>filmtabletta két hatóanyagot, valzartánt és hidroklorotiazidot tartalmaz. Mindkét hatóanyag a magas vérnyomás</w:t>
      </w:r>
      <w:r w:rsidR="0050750D" w:rsidRPr="0016644C">
        <w:rPr>
          <w:sz w:val="22"/>
          <w:szCs w:val="22"/>
        </w:rPr>
        <w:t xml:space="preserve"> (hipertónia)</w:t>
      </w:r>
      <w:r w:rsidR="0006072E" w:rsidRPr="0016644C">
        <w:rPr>
          <w:sz w:val="22"/>
          <w:szCs w:val="22"/>
        </w:rPr>
        <w:t xml:space="preserve"> kezelésére szolgál.</w:t>
      </w:r>
      <w:r w:rsidR="0050750D" w:rsidRPr="0016644C">
        <w:rPr>
          <w:sz w:val="22"/>
          <w:szCs w:val="22"/>
        </w:rPr>
        <w:t xml:space="preserve"> </w:t>
      </w:r>
    </w:p>
    <w:p w14:paraId="5C3BCFD4" w14:textId="77777777" w:rsidR="002B7D5A" w:rsidRPr="0016644C" w:rsidRDefault="002B7D5A" w:rsidP="004F3AB1">
      <w:pPr>
        <w:tabs>
          <w:tab w:val="left" w:pos="567"/>
        </w:tabs>
        <w:rPr>
          <w:sz w:val="22"/>
          <w:szCs w:val="22"/>
        </w:rPr>
      </w:pPr>
    </w:p>
    <w:p w14:paraId="7DA0CF9B" w14:textId="77777777" w:rsidR="009F7F25" w:rsidRPr="0016644C" w:rsidRDefault="0006072E" w:rsidP="004F3AB1">
      <w:pPr>
        <w:numPr>
          <w:ilvl w:val="0"/>
          <w:numId w:val="22"/>
        </w:num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 xml:space="preserve">A </w:t>
      </w:r>
      <w:r w:rsidRPr="0016644C">
        <w:rPr>
          <w:b/>
          <w:sz w:val="22"/>
          <w:szCs w:val="22"/>
        </w:rPr>
        <w:t>valzartán</w:t>
      </w:r>
      <w:r w:rsidRPr="0016644C">
        <w:rPr>
          <w:sz w:val="22"/>
          <w:szCs w:val="22"/>
        </w:rPr>
        <w:t xml:space="preserve"> </w:t>
      </w:r>
      <w:r w:rsidR="00F23E23" w:rsidRPr="0016644C">
        <w:rPr>
          <w:sz w:val="22"/>
          <w:szCs w:val="22"/>
        </w:rPr>
        <w:t>az angiotenzin</w:t>
      </w:r>
      <w:r w:rsidR="00F27320">
        <w:rPr>
          <w:sz w:val="22"/>
          <w:szCs w:val="22"/>
        </w:rPr>
        <w:t>-</w:t>
      </w:r>
      <w:r w:rsidR="00F23E23" w:rsidRPr="0016644C">
        <w:rPr>
          <w:sz w:val="22"/>
          <w:szCs w:val="22"/>
        </w:rPr>
        <w:t>II</w:t>
      </w:r>
      <w:r w:rsidR="004975DE">
        <w:rPr>
          <w:sz w:val="22"/>
          <w:szCs w:val="22"/>
        </w:rPr>
        <w:t>-</w:t>
      </w:r>
      <w:r w:rsidR="009F7F25" w:rsidRPr="0016644C">
        <w:rPr>
          <w:sz w:val="22"/>
          <w:szCs w:val="22"/>
        </w:rPr>
        <w:t>receptor</w:t>
      </w:r>
      <w:r w:rsidR="004975DE">
        <w:rPr>
          <w:sz w:val="22"/>
          <w:szCs w:val="22"/>
        </w:rPr>
        <w:t>-</w:t>
      </w:r>
      <w:r w:rsidR="009F7F25" w:rsidRPr="0016644C">
        <w:rPr>
          <w:sz w:val="22"/>
          <w:szCs w:val="22"/>
        </w:rPr>
        <w:t xml:space="preserve">antagonisták </w:t>
      </w:r>
      <w:r w:rsidR="00F23E23" w:rsidRPr="0016644C">
        <w:rPr>
          <w:sz w:val="22"/>
          <w:szCs w:val="22"/>
        </w:rPr>
        <w:t>csoportjába tartozik</w:t>
      </w:r>
      <w:r w:rsidR="009F7F25" w:rsidRPr="0016644C">
        <w:rPr>
          <w:sz w:val="22"/>
          <w:szCs w:val="22"/>
        </w:rPr>
        <w:t xml:space="preserve">, és a </w:t>
      </w:r>
      <w:r w:rsidR="00B26CB5" w:rsidRPr="0016644C">
        <w:rPr>
          <w:sz w:val="22"/>
          <w:szCs w:val="22"/>
        </w:rPr>
        <w:t xml:space="preserve">magas </w:t>
      </w:r>
      <w:r w:rsidR="009F7F25" w:rsidRPr="0016644C">
        <w:rPr>
          <w:sz w:val="22"/>
          <w:szCs w:val="22"/>
        </w:rPr>
        <w:t xml:space="preserve">vérnyomás </w:t>
      </w:r>
      <w:r w:rsidR="00B26CB5" w:rsidRPr="0016644C">
        <w:rPr>
          <w:sz w:val="22"/>
          <w:szCs w:val="22"/>
        </w:rPr>
        <w:t xml:space="preserve">csökkentésére </w:t>
      </w:r>
      <w:r w:rsidR="009F7F25" w:rsidRPr="0016644C">
        <w:rPr>
          <w:sz w:val="22"/>
          <w:szCs w:val="22"/>
        </w:rPr>
        <w:t xml:space="preserve">szolgál. Az </w:t>
      </w:r>
      <w:r w:rsidR="00F23E23" w:rsidRPr="0016644C">
        <w:rPr>
          <w:sz w:val="22"/>
          <w:szCs w:val="22"/>
        </w:rPr>
        <w:t>angiotenzin</w:t>
      </w:r>
      <w:r w:rsidR="00F27320">
        <w:rPr>
          <w:sz w:val="22"/>
          <w:szCs w:val="22"/>
        </w:rPr>
        <w:t>-</w:t>
      </w:r>
      <w:r w:rsidR="00F23E23" w:rsidRPr="0016644C">
        <w:rPr>
          <w:sz w:val="22"/>
          <w:szCs w:val="22"/>
        </w:rPr>
        <w:t xml:space="preserve">II </w:t>
      </w:r>
      <w:r w:rsidR="009F7F25" w:rsidRPr="0016644C">
        <w:rPr>
          <w:sz w:val="22"/>
          <w:szCs w:val="22"/>
        </w:rPr>
        <w:t xml:space="preserve">a szervezetben előforduló anyag, mely az ereket szűkíti, ezzel emeli a vérnyomást. A </w:t>
      </w:r>
      <w:r w:rsidRPr="0016644C">
        <w:rPr>
          <w:sz w:val="22"/>
          <w:szCs w:val="22"/>
        </w:rPr>
        <w:t xml:space="preserve">valzartán </w:t>
      </w:r>
      <w:r w:rsidR="009F7F25" w:rsidRPr="0016644C">
        <w:rPr>
          <w:sz w:val="22"/>
          <w:szCs w:val="22"/>
        </w:rPr>
        <w:t xml:space="preserve">az </w:t>
      </w:r>
      <w:r w:rsidR="00F23E23" w:rsidRPr="0016644C">
        <w:rPr>
          <w:sz w:val="22"/>
          <w:szCs w:val="22"/>
        </w:rPr>
        <w:t>angiotenzin</w:t>
      </w:r>
      <w:r w:rsidR="00F27320">
        <w:rPr>
          <w:sz w:val="22"/>
          <w:szCs w:val="22"/>
        </w:rPr>
        <w:t>-</w:t>
      </w:r>
      <w:r w:rsidR="00F23E23" w:rsidRPr="0016644C">
        <w:rPr>
          <w:sz w:val="22"/>
          <w:szCs w:val="22"/>
        </w:rPr>
        <w:t xml:space="preserve">II </w:t>
      </w:r>
      <w:r w:rsidR="009F7F25" w:rsidRPr="0016644C">
        <w:rPr>
          <w:sz w:val="22"/>
          <w:szCs w:val="22"/>
        </w:rPr>
        <w:t>ezen hatását gátolja</w:t>
      </w:r>
      <w:r w:rsidR="00F23E23" w:rsidRPr="0016644C">
        <w:rPr>
          <w:sz w:val="22"/>
          <w:szCs w:val="22"/>
        </w:rPr>
        <w:t>. Ennek eredményeképpen</w:t>
      </w:r>
      <w:r w:rsidR="009F7F25" w:rsidRPr="0016644C">
        <w:rPr>
          <w:sz w:val="22"/>
          <w:szCs w:val="22"/>
        </w:rPr>
        <w:t xml:space="preserve"> az erek </w:t>
      </w:r>
      <w:r w:rsidR="00AF22D6" w:rsidRPr="0016644C">
        <w:rPr>
          <w:sz w:val="22"/>
          <w:szCs w:val="22"/>
        </w:rPr>
        <w:t xml:space="preserve">elernyednek </w:t>
      </w:r>
      <w:r w:rsidR="009F7F25" w:rsidRPr="0016644C">
        <w:rPr>
          <w:sz w:val="22"/>
          <w:szCs w:val="22"/>
        </w:rPr>
        <w:t>és a vérnyomás</w:t>
      </w:r>
      <w:r w:rsidR="00AF22D6" w:rsidRPr="0016644C">
        <w:rPr>
          <w:sz w:val="22"/>
          <w:szCs w:val="22"/>
        </w:rPr>
        <w:t xml:space="preserve"> csökken</w:t>
      </w:r>
      <w:r w:rsidR="009F7F25" w:rsidRPr="0016644C">
        <w:rPr>
          <w:sz w:val="22"/>
          <w:szCs w:val="22"/>
        </w:rPr>
        <w:t>.</w:t>
      </w:r>
    </w:p>
    <w:p w14:paraId="1D495F94" w14:textId="77777777" w:rsidR="0006072E" w:rsidRPr="0016644C" w:rsidRDefault="0006072E" w:rsidP="004F3AB1">
      <w:pPr>
        <w:numPr>
          <w:ilvl w:val="0"/>
          <w:numId w:val="22"/>
        </w:num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 xml:space="preserve">A </w:t>
      </w:r>
      <w:r w:rsidRPr="0016644C">
        <w:rPr>
          <w:b/>
          <w:sz w:val="22"/>
          <w:szCs w:val="22"/>
        </w:rPr>
        <w:t>hidroklorotiazid</w:t>
      </w:r>
      <w:r w:rsidRPr="0016644C">
        <w:rPr>
          <w:sz w:val="22"/>
          <w:szCs w:val="22"/>
        </w:rPr>
        <w:t xml:space="preserve"> a ti</w:t>
      </w:r>
      <w:r w:rsidR="0057056E" w:rsidRPr="0016644C">
        <w:rPr>
          <w:sz w:val="22"/>
          <w:szCs w:val="22"/>
        </w:rPr>
        <w:t>a</w:t>
      </w:r>
      <w:r w:rsidRPr="0016644C">
        <w:rPr>
          <w:sz w:val="22"/>
          <w:szCs w:val="22"/>
        </w:rPr>
        <w:t>zid</w:t>
      </w:r>
      <w:r w:rsidR="00332EEA">
        <w:rPr>
          <w:sz w:val="22"/>
          <w:szCs w:val="22"/>
        </w:rPr>
        <w:t>-</w:t>
      </w:r>
      <w:r w:rsidRPr="0016644C">
        <w:rPr>
          <w:sz w:val="22"/>
          <w:szCs w:val="22"/>
        </w:rPr>
        <w:t xml:space="preserve">típusú </w:t>
      </w:r>
      <w:r w:rsidR="0057056E" w:rsidRPr="0016644C">
        <w:rPr>
          <w:sz w:val="22"/>
          <w:szCs w:val="22"/>
        </w:rPr>
        <w:t xml:space="preserve">diuretikumok (más néven </w:t>
      </w:r>
      <w:r w:rsidRPr="0016644C">
        <w:rPr>
          <w:sz w:val="22"/>
          <w:szCs w:val="22"/>
        </w:rPr>
        <w:t>vízhajtók</w:t>
      </w:r>
      <w:r w:rsidR="0057056E" w:rsidRPr="0016644C">
        <w:rPr>
          <w:sz w:val="22"/>
          <w:szCs w:val="22"/>
        </w:rPr>
        <w:t>)</w:t>
      </w:r>
      <w:r w:rsidRPr="0016644C">
        <w:rPr>
          <w:sz w:val="22"/>
          <w:szCs w:val="22"/>
        </w:rPr>
        <w:t xml:space="preserve"> csoportjába tartozik. A hidroklorotiazid fokozza a vizelet</w:t>
      </w:r>
      <w:r w:rsidR="00BB088F" w:rsidRPr="0016644C">
        <w:rPr>
          <w:sz w:val="22"/>
          <w:szCs w:val="22"/>
        </w:rPr>
        <w:t>ki</w:t>
      </w:r>
      <w:r w:rsidRPr="0016644C">
        <w:rPr>
          <w:sz w:val="22"/>
          <w:szCs w:val="22"/>
        </w:rPr>
        <w:t>választást, ami szintén csökkenti a vérnyomást.</w:t>
      </w:r>
    </w:p>
    <w:p w14:paraId="22E46465" w14:textId="77777777" w:rsidR="009F7F25" w:rsidRPr="0016644C" w:rsidRDefault="009F7F25" w:rsidP="004F3AB1">
      <w:pPr>
        <w:tabs>
          <w:tab w:val="left" w:pos="567"/>
        </w:tabs>
        <w:rPr>
          <w:sz w:val="22"/>
          <w:szCs w:val="22"/>
        </w:rPr>
      </w:pPr>
    </w:p>
    <w:p w14:paraId="2EEC2FF0" w14:textId="77777777" w:rsidR="0006072E" w:rsidRPr="0016644C" w:rsidRDefault="008567C4" w:rsidP="004F3AB1">
      <w:pPr>
        <w:tabs>
          <w:tab w:val="left" w:pos="567"/>
        </w:tabs>
        <w:rPr>
          <w:b/>
          <w:sz w:val="22"/>
          <w:szCs w:val="22"/>
        </w:rPr>
      </w:pPr>
      <w:r w:rsidRPr="0016644C">
        <w:rPr>
          <w:bCs/>
          <w:sz w:val="22"/>
          <w:szCs w:val="22"/>
        </w:rPr>
        <w:t xml:space="preserve">A </w:t>
      </w:r>
      <w:r w:rsidR="00477655" w:rsidRPr="0016644C">
        <w:rPr>
          <w:sz w:val="22"/>
          <w:szCs w:val="22"/>
        </w:rPr>
        <w:t xml:space="preserve">Valsartan HCT Sandoz filmtabletta </w:t>
      </w:r>
      <w:r w:rsidR="0006072E" w:rsidRPr="0016644C">
        <w:rPr>
          <w:bCs/>
          <w:sz w:val="22"/>
          <w:szCs w:val="22"/>
        </w:rPr>
        <w:t>a</w:t>
      </w:r>
      <w:r w:rsidR="008F4453" w:rsidRPr="0016644C">
        <w:rPr>
          <w:bCs/>
          <w:sz w:val="22"/>
          <w:szCs w:val="22"/>
        </w:rPr>
        <w:t>z egyetlen hatóanyaggal nem megfelelően beállítható</w:t>
      </w:r>
      <w:r w:rsidR="0006072E" w:rsidRPr="0016644C">
        <w:rPr>
          <w:bCs/>
          <w:sz w:val="22"/>
          <w:szCs w:val="22"/>
        </w:rPr>
        <w:t xml:space="preserve"> </w:t>
      </w:r>
      <w:r w:rsidR="00024E76" w:rsidRPr="0016644C">
        <w:rPr>
          <w:sz w:val="22"/>
          <w:szCs w:val="22"/>
        </w:rPr>
        <w:t>magas</w:t>
      </w:r>
      <w:r w:rsidR="007E37B3">
        <w:rPr>
          <w:sz w:val="22"/>
          <w:szCs w:val="22"/>
        </w:rPr>
        <w:t xml:space="preserve"> </w:t>
      </w:r>
      <w:r w:rsidR="00024E76" w:rsidRPr="0016644C">
        <w:rPr>
          <w:sz w:val="22"/>
          <w:szCs w:val="22"/>
        </w:rPr>
        <w:t>vérnyomás kezelésére</w:t>
      </w:r>
      <w:r w:rsidR="0006072E" w:rsidRPr="0016644C">
        <w:rPr>
          <w:sz w:val="22"/>
          <w:szCs w:val="22"/>
        </w:rPr>
        <w:t xml:space="preserve"> szolgál</w:t>
      </w:r>
      <w:r w:rsidR="00024E76" w:rsidRPr="0016644C">
        <w:rPr>
          <w:sz w:val="22"/>
          <w:szCs w:val="22"/>
        </w:rPr>
        <w:t>.</w:t>
      </w:r>
    </w:p>
    <w:p w14:paraId="35F7DB56" w14:textId="77777777" w:rsidR="0006072E" w:rsidRPr="0016644C" w:rsidRDefault="0006072E" w:rsidP="004F3AB1">
      <w:pPr>
        <w:tabs>
          <w:tab w:val="left" w:pos="567"/>
        </w:tabs>
        <w:rPr>
          <w:b/>
          <w:sz w:val="22"/>
          <w:szCs w:val="22"/>
        </w:rPr>
      </w:pPr>
    </w:p>
    <w:p w14:paraId="00A64139" w14:textId="77777777" w:rsidR="00024E76" w:rsidRPr="0016644C" w:rsidRDefault="00024E76" w:rsidP="004F3AB1">
      <w:pPr>
        <w:tabs>
          <w:tab w:val="left" w:pos="567"/>
        </w:tabs>
        <w:rPr>
          <w:b/>
          <w:sz w:val="22"/>
          <w:szCs w:val="22"/>
        </w:rPr>
      </w:pPr>
      <w:r w:rsidRPr="0016644C">
        <w:rPr>
          <w:sz w:val="22"/>
          <w:szCs w:val="22"/>
        </w:rPr>
        <w:t>A magas</w:t>
      </w:r>
      <w:r w:rsidR="007E37B3">
        <w:rPr>
          <w:sz w:val="22"/>
          <w:szCs w:val="22"/>
        </w:rPr>
        <w:t xml:space="preserve"> </w:t>
      </w:r>
      <w:r w:rsidRPr="0016644C">
        <w:rPr>
          <w:sz w:val="22"/>
          <w:szCs w:val="22"/>
        </w:rPr>
        <w:t>vérnyomás növeli a szív és az artériák munkaterhelését. Ha nem kezelik, károsíthatja az agy, a szív és a vesék ereit, és sztrókot, szívelégtelenséget vagy veseelégtelenséget okozhat. A magas</w:t>
      </w:r>
      <w:r w:rsidR="007E37B3">
        <w:rPr>
          <w:sz w:val="22"/>
          <w:szCs w:val="22"/>
        </w:rPr>
        <w:t xml:space="preserve"> </w:t>
      </w:r>
      <w:r w:rsidRPr="0016644C">
        <w:rPr>
          <w:sz w:val="22"/>
          <w:szCs w:val="22"/>
        </w:rPr>
        <w:t>vérnyomás fokozza a szívinfarktus kockázatát. A vérnyomás normális szintre történő csökkentése csökkenti ezen betegségek kialakulásának kockázatát.</w:t>
      </w:r>
    </w:p>
    <w:p w14:paraId="0520C60F" w14:textId="77777777" w:rsidR="005A7D1A" w:rsidRDefault="005A7D1A" w:rsidP="004F3AB1">
      <w:pPr>
        <w:tabs>
          <w:tab w:val="left" w:pos="424"/>
          <w:tab w:val="left" w:pos="567"/>
        </w:tabs>
        <w:rPr>
          <w:sz w:val="22"/>
          <w:szCs w:val="22"/>
        </w:rPr>
      </w:pPr>
    </w:p>
    <w:p w14:paraId="555AD037" w14:textId="77777777" w:rsidR="005A7D1A" w:rsidRPr="0016644C" w:rsidRDefault="005A7D1A" w:rsidP="004F3AB1">
      <w:pPr>
        <w:tabs>
          <w:tab w:val="left" w:pos="424"/>
          <w:tab w:val="left" w:pos="567"/>
        </w:tabs>
        <w:rPr>
          <w:sz w:val="22"/>
          <w:szCs w:val="22"/>
        </w:rPr>
      </w:pPr>
    </w:p>
    <w:p w14:paraId="17F2BE1C" w14:textId="77777777" w:rsidR="004408CF" w:rsidRPr="0016644C" w:rsidRDefault="009F7F25" w:rsidP="00061C71">
      <w:pPr>
        <w:keepNext/>
        <w:tabs>
          <w:tab w:val="left" w:pos="567"/>
          <w:tab w:val="left" w:pos="991"/>
        </w:tabs>
        <w:ind w:left="567" w:right="-29" w:hanging="567"/>
        <w:rPr>
          <w:b/>
          <w:bCs/>
          <w:sz w:val="22"/>
          <w:szCs w:val="22"/>
        </w:rPr>
      </w:pPr>
      <w:r w:rsidRPr="0016644C">
        <w:rPr>
          <w:b/>
          <w:bCs/>
          <w:sz w:val="22"/>
          <w:szCs w:val="22"/>
        </w:rPr>
        <w:t>2.</w:t>
      </w:r>
      <w:r w:rsidRPr="0016644C">
        <w:rPr>
          <w:b/>
          <w:bCs/>
          <w:sz w:val="22"/>
          <w:szCs w:val="22"/>
        </w:rPr>
        <w:tab/>
        <w:t>T</w:t>
      </w:r>
      <w:r w:rsidR="004408CF" w:rsidRPr="0016644C">
        <w:rPr>
          <w:b/>
          <w:bCs/>
          <w:sz w:val="22"/>
          <w:szCs w:val="22"/>
        </w:rPr>
        <w:t>udnivalók</w:t>
      </w:r>
      <w:r w:rsidRPr="0016644C">
        <w:rPr>
          <w:b/>
          <w:bCs/>
          <w:sz w:val="22"/>
          <w:szCs w:val="22"/>
        </w:rPr>
        <w:t xml:space="preserve"> </w:t>
      </w:r>
      <w:r w:rsidR="004408CF" w:rsidRPr="0016644C">
        <w:rPr>
          <w:b/>
          <w:bCs/>
          <w:sz w:val="22"/>
          <w:szCs w:val="22"/>
        </w:rPr>
        <w:t>a</w:t>
      </w:r>
      <w:r w:rsidRPr="0016644C">
        <w:rPr>
          <w:b/>
          <w:bCs/>
          <w:sz w:val="22"/>
          <w:szCs w:val="22"/>
        </w:rPr>
        <w:t xml:space="preserve"> </w:t>
      </w:r>
      <w:r w:rsidR="00F840FD" w:rsidRPr="0016644C">
        <w:rPr>
          <w:b/>
          <w:bCs/>
          <w:sz w:val="22"/>
          <w:szCs w:val="22"/>
        </w:rPr>
        <w:t>V</w:t>
      </w:r>
      <w:r w:rsidR="004408CF" w:rsidRPr="0016644C">
        <w:rPr>
          <w:b/>
          <w:bCs/>
          <w:sz w:val="22"/>
          <w:szCs w:val="22"/>
        </w:rPr>
        <w:t>alsartan</w:t>
      </w:r>
      <w:r w:rsidR="00F840FD" w:rsidRPr="0016644C">
        <w:rPr>
          <w:b/>
          <w:bCs/>
          <w:sz w:val="22"/>
          <w:szCs w:val="22"/>
        </w:rPr>
        <w:t xml:space="preserve"> </w:t>
      </w:r>
      <w:smartTag w:uri="urn:schemas-microsoft-com:office:smarttags" w:element="stockticker">
        <w:r w:rsidR="00F840FD" w:rsidRPr="0016644C">
          <w:rPr>
            <w:b/>
            <w:bCs/>
            <w:sz w:val="22"/>
            <w:szCs w:val="22"/>
          </w:rPr>
          <w:t>HCT</w:t>
        </w:r>
      </w:smartTag>
      <w:r w:rsidR="00F23E23" w:rsidRPr="0016644C">
        <w:rPr>
          <w:b/>
          <w:bCs/>
          <w:sz w:val="22"/>
          <w:szCs w:val="22"/>
        </w:rPr>
        <w:t xml:space="preserve"> S</w:t>
      </w:r>
      <w:r w:rsidR="004408CF" w:rsidRPr="0016644C">
        <w:rPr>
          <w:b/>
          <w:bCs/>
          <w:sz w:val="22"/>
          <w:szCs w:val="22"/>
        </w:rPr>
        <w:t>andoz</w:t>
      </w:r>
      <w:r w:rsidRPr="0016644C">
        <w:rPr>
          <w:b/>
          <w:bCs/>
          <w:sz w:val="22"/>
          <w:szCs w:val="22"/>
        </w:rPr>
        <w:t xml:space="preserve"> </w:t>
      </w:r>
      <w:r w:rsidR="004408CF" w:rsidRPr="0016644C">
        <w:rPr>
          <w:b/>
          <w:bCs/>
          <w:sz w:val="22"/>
          <w:szCs w:val="22"/>
        </w:rPr>
        <w:t>filmtabletta szedése előtt</w:t>
      </w:r>
    </w:p>
    <w:p w14:paraId="5673F084" w14:textId="77777777" w:rsidR="005A7D1A" w:rsidRPr="0016644C" w:rsidRDefault="00BC2F90" w:rsidP="00061C71">
      <w:pPr>
        <w:keepNext/>
        <w:tabs>
          <w:tab w:val="left" w:pos="991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38DEE892" w14:textId="77777777" w:rsidR="00E16279" w:rsidRPr="0016644C" w:rsidRDefault="009F7F25" w:rsidP="00061C71">
      <w:pPr>
        <w:keepNext/>
        <w:tabs>
          <w:tab w:val="left" w:pos="567"/>
        </w:tabs>
        <w:rPr>
          <w:b/>
          <w:bCs/>
          <w:sz w:val="22"/>
          <w:szCs w:val="22"/>
        </w:rPr>
      </w:pPr>
      <w:r w:rsidRPr="0016644C">
        <w:rPr>
          <w:b/>
          <w:bCs/>
          <w:sz w:val="22"/>
          <w:szCs w:val="22"/>
        </w:rPr>
        <w:t>Ne</w:t>
      </w:r>
      <w:r w:rsidR="009859D0" w:rsidRPr="0016644C">
        <w:rPr>
          <w:b/>
          <w:bCs/>
          <w:sz w:val="22"/>
          <w:szCs w:val="22"/>
        </w:rPr>
        <w:t xml:space="preserve"> szedje</w:t>
      </w:r>
      <w:r w:rsidRPr="0016644C">
        <w:rPr>
          <w:b/>
          <w:bCs/>
          <w:sz w:val="22"/>
          <w:szCs w:val="22"/>
        </w:rPr>
        <w:t xml:space="preserve"> a </w:t>
      </w:r>
      <w:r w:rsidR="00F840FD" w:rsidRPr="0016644C">
        <w:rPr>
          <w:b/>
          <w:bCs/>
          <w:sz w:val="22"/>
          <w:szCs w:val="22"/>
        </w:rPr>
        <w:t xml:space="preserve">Valsartan </w:t>
      </w:r>
      <w:smartTag w:uri="urn:schemas-microsoft-com:office:smarttags" w:element="stockticker">
        <w:r w:rsidR="00F840FD" w:rsidRPr="0016644C">
          <w:rPr>
            <w:b/>
            <w:bCs/>
            <w:sz w:val="22"/>
            <w:szCs w:val="22"/>
          </w:rPr>
          <w:t>HCT</w:t>
        </w:r>
      </w:smartTag>
      <w:r w:rsidR="00F23E23" w:rsidRPr="0016644C">
        <w:rPr>
          <w:b/>
          <w:bCs/>
          <w:sz w:val="22"/>
          <w:szCs w:val="22"/>
        </w:rPr>
        <w:t xml:space="preserve"> Sandoz</w:t>
      </w:r>
      <w:r w:rsidR="004138A2" w:rsidRPr="0016644C">
        <w:rPr>
          <w:b/>
          <w:bCs/>
          <w:sz w:val="22"/>
          <w:szCs w:val="22"/>
        </w:rPr>
        <w:t xml:space="preserve"> filmtablettát</w:t>
      </w:r>
      <w:r w:rsidR="007E37B3">
        <w:rPr>
          <w:b/>
          <w:bCs/>
          <w:sz w:val="22"/>
          <w:szCs w:val="22"/>
        </w:rPr>
        <w:t>:</w:t>
      </w:r>
    </w:p>
    <w:p w14:paraId="5A8D031A" w14:textId="77777777" w:rsidR="003E7D92" w:rsidRDefault="009C5377" w:rsidP="00061C71">
      <w:pPr>
        <w:numPr>
          <w:ilvl w:val="0"/>
          <w:numId w:val="12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16644C">
        <w:rPr>
          <w:sz w:val="22"/>
          <w:szCs w:val="22"/>
        </w:rPr>
        <w:t xml:space="preserve">ha </w:t>
      </w:r>
      <w:r w:rsidRPr="0016644C">
        <w:rPr>
          <w:bCs/>
          <w:sz w:val="22"/>
          <w:szCs w:val="22"/>
        </w:rPr>
        <w:t>allergiás</w:t>
      </w:r>
      <w:r w:rsidRPr="0016644C">
        <w:rPr>
          <w:sz w:val="22"/>
          <w:szCs w:val="22"/>
        </w:rPr>
        <w:t xml:space="preserve"> a valzartánra</w:t>
      </w:r>
      <w:r w:rsidR="0006072E" w:rsidRPr="0016644C">
        <w:rPr>
          <w:sz w:val="22"/>
          <w:szCs w:val="22"/>
        </w:rPr>
        <w:t>, a hidroklorotiazidra, a szulfonamid származékokra (a hidroklorotiaziddal kémiailag rokon vegyületekre)</w:t>
      </w:r>
      <w:r w:rsidRPr="0016644C">
        <w:rPr>
          <w:sz w:val="22"/>
          <w:szCs w:val="22"/>
        </w:rPr>
        <w:t xml:space="preserve"> vagy a </w:t>
      </w:r>
      <w:r w:rsidR="00CA7353" w:rsidRPr="0016644C">
        <w:rPr>
          <w:sz w:val="22"/>
          <w:szCs w:val="22"/>
        </w:rPr>
        <w:t>gyógyszer (6.</w:t>
      </w:r>
      <w:r w:rsidR="007E37B3">
        <w:rPr>
          <w:sz w:val="22"/>
          <w:szCs w:val="22"/>
        </w:rPr>
        <w:t xml:space="preserve"> </w:t>
      </w:r>
      <w:r w:rsidR="00CA7353" w:rsidRPr="0016644C">
        <w:rPr>
          <w:sz w:val="22"/>
          <w:szCs w:val="22"/>
        </w:rPr>
        <w:t xml:space="preserve">pontban felsorolt) </w:t>
      </w:r>
      <w:r w:rsidRPr="0016644C">
        <w:rPr>
          <w:sz w:val="22"/>
          <w:szCs w:val="22"/>
        </w:rPr>
        <w:lastRenderedPageBreak/>
        <w:t>bármely egyéb összetevőjére</w:t>
      </w:r>
      <w:r w:rsidR="004975DE">
        <w:rPr>
          <w:rFonts w:ascii="Calibri" w:hAnsi="Calibri"/>
          <w:bCs/>
          <w:sz w:val="22"/>
          <w:szCs w:val="22"/>
        </w:rPr>
        <w:t>;</w:t>
      </w:r>
    </w:p>
    <w:p w14:paraId="6EBCE305" w14:textId="77777777" w:rsidR="009C5377" w:rsidRPr="003E7D92" w:rsidRDefault="009C5377" w:rsidP="005C1F1E">
      <w:pPr>
        <w:ind w:firstLine="709"/>
        <w:rPr>
          <w:sz w:val="22"/>
          <w:szCs w:val="22"/>
        </w:rPr>
      </w:pPr>
    </w:p>
    <w:p w14:paraId="5F5E2A34" w14:textId="77777777" w:rsidR="009C5377" w:rsidRPr="00E46BB1" w:rsidRDefault="009C5377" w:rsidP="004F3AB1">
      <w:pPr>
        <w:widowControl/>
        <w:numPr>
          <w:ilvl w:val="0"/>
          <w:numId w:val="12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16644C">
        <w:rPr>
          <w:sz w:val="22"/>
          <w:szCs w:val="22"/>
        </w:rPr>
        <w:t xml:space="preserve">ha </w:t>
      </w:r>
      <w:r w:rsidRPr="0016644C">
        <w:rPr>
          <w:b/>
          <w:bCs/>
          <w:sz w:val="22"/>
          <w:szCs w:val="22"/>
        </w:rPr>
        <w:t>több mint</w:t>
      </w:r>
      <w:r w:rsidRPr="0016644C">
        <w:rPr>
          <w:b/>
          <w:sz w:val="22"/>
          <w:szCs w:val="22"/>
        </w:rPr>
        <w:t xml:space="preserve"> </w:t>
      </w:r>
      <w:r w:rsidRPr="0016644C">
        <w:rPr>
          <w:b/>
          <w:bCs/>
          <w:sz w:val="22"/>
          <w:szCs w:val="22"/>
        </w:rPr>
        <w:t xml:space="preserve">3 hónapos terhes </w:t>
      </w:r>
      <w:r w:rsidRPr="0016644C">
        <w:rPr>
          <w:sz w:val="22"/>
          <w:szCs w:val="22"/>
        </w:rPr>
        <w:t xml:space="preserve">(a terhesség korai szakaszában is ajánlott elkerülni a </w:t>
      </w:r>
      <w:r w:rsidR="00F840FD" w:rsidRPr="0016644C">
        <w:rPr>
          <w:sz w:val="22"/>
          <w:szCs w:val="22"/>
        </w:rPr>
        <w:t>Valsartan HCT</w:t>
      </w:r>
      <w:r w:rsidR="00F23E23" w:rsidRPr="0016644C">
        <w:rPr>
          <w:sz w:val="22"/>
          <w:szCs w:val="22"/>
        </w:rPr>
        <w:t xml:space="preserve"> Sandoz</w:t>
      </w:r>
      <w:r w:rsidRPr="006E794E">
        <w:rPr>
          <w:sz w:val="22"/>
          <w:szCs w:val="22"/>
        </w:rPr>
        <w:t xml:space="preserve"> szedés</w:t>
      </w:r>
      <w:r w:rsidRPr="00F70C26">
        <w:rPr>
          <w:sz w:val="22"/>
          <w:szCs w:val="22"/>
        </w:rPr>
        <w:t>ét – lásd a terhességről szóló részt)</w:t>
      </w:r>
      <w:r w:rsidR="004975DE">
        <w:rPr>
          <w:rFonts w:ascii="Calibri" w:hAnsi="Calibri"/>
          <w:bCs/>
          <w:sz w:val="22"/>
          <w:szCs w:val="22"/>
        </w:rPr>
        <w:t>;</w:t>
      </w:r>
    </w:p>
    <w:p w14:paraId="3A86029B" w14:textId="77777777" w:rsidR="0006072E" w:rsidRPr="0016644C" w:rsidRDefault="0006072E" w:rsidP="004F3AB1">
      <w:pPr>
        <w:widowControl/>
        <w:numPr>
          <w:ilvl w:val="0"/>
          <w:numId w:val="12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16644C">
        <w:rPr>
          <w:sz w:val="22"/>
          <w:szCs w:val="22"/>
        </w:rPr>
        <w:t xml:space="preserve">ha </w:t>
      </w:r>
      <w:r w:rsidRPr="0016644C">
        <w:rPr>
          <w:b/>
          <w:bCs/>
          <w:sz w:val="22"/>
          <w:szCs w:val="22"/>
        </w:rPr>
        <w:t xml:space="preserve">súlyos </w:t>
      </w:r>
      <w:r w:rsidRPr="000920FA">
        <w:rPr>
          <w:b/>
          <w:bCs/>
          <w:sz w:val="22"/>
          <w:szCs w:val="22"/>
        </w:rPr>
        <w:t>májbetegségben</w:t>
      </w:r>
      <w:r w:rsidRPr="0016644C">
        <w:rPr>
          <w:bCs/>
          <w:sz w:val="22"/>
          <w:szCs w:val="22"/>
        </w:rPr>
        <w:t xml:space="preserve"> szenved</w:t>
      </w:r>
      <w:r w:rsidR="00BB5E3C">
        <w:rPr>
          <w:bCs/>
          <w:sz w:val="22"/>
          <w:szCs w:val="22"/>
        </w:rPr>
        <w:t xml:space="preserve">, </w:t>
      </w:r>
      <w:r w:rsidR="00BB5E3C" w:rsidRPr="00BB5E3C">
        <w:rPr>
          <w:bCs/>
          <w:sz w:val="22"/>
          <w:szCs w:val="22"/>
        </w:rPr>
        <w:t>a májon belüli kis epeutak pusztulása (biliáris cirrózis) az epe májon belüli felhalmozódásához vezet (epepangás)</w:t>
      </w:r>
      <w:r w:rsidR="004975DE">
        <w:rPr>
          <w:rFonts w:ascii="Calibri" w:hAnsi="Calibri"/>
          <w:bCs/>
          <w:sz w:val="22"/>
          <w:szCs w:val="22"/>
        </w:rPr>
        <w:t>;</w:t>
      </w:r>
    </w:p>
    <w:p w14:paraId="421EB57F" w14:textId="77777777" w:rsidR="0006072E" w:rsidRPr="0016644C" w:rsidRDefault="0006072E" w:rsidP="004F3AB1">
      <w:pPr>
        <w:widowControl/>
        <w:numPr>
          <w:ilvl w:val="0"/>
          <w:numId w:val="12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16644C">
        <w:rPr>
          <w:sz w:val="22"/>
          <w:szCs w:val="22"/>
        </w:rPr>
        <w:t xml:space="preserve">ha </w:t>
      </w:r>
      <w:r w:rsidRPr="0016644C">
        <w:rPr>
          <w:b/>
          <w:sz w:val="22"/>
          <w:szCs w:val="22"/>
        </w:rPr>
        <w:t>súlyos</w:t>
      </w:r>
      <w:r w:rsidRPr="000920FA">
        <w:rPr>
          <w:b/>
          <w:sz w:val="22"/>
          <w:szCs w:val="22"/>
        </w:rPr>
        <w:t xml:space="preserve"> vesebetegségben</w:t>
      </w:r>
      <w:r w:rsidRPr="0016644C">
        <w:rPr>
          <w:sz w:val="22"/>
          <w:szCs w:val="22"/>
        </w:rPr>
        <w:t xml:space="preserve"> szenved</w:t>
      </w:r>
      <w:r w:rsidR="004975DE">
        <w:rPr>
          <w:rFonts w:ascii="Calibri" w:hAnsi="Calibri"/>
          <w:bCs/>
          <w:sz w:val="22"/>
          <w:szCs w:val="22"/>
        </w:rPr>
        <w:t>;</w:t>
      </w:r>
    </w:p>
    <w:p w14:paraId="2F25A407" w14:textId="77777777" w:rsidR="00BB5E3C" w:rsidRPr="00E37315" w:rsidRDefault="0006072E" w:rsidP="00BB5E3C">
      <w:pPr>
        <w:numPr>
          <w:ilvl w:val="0"/>
          <w:numId w:val="32"/>
        </w:numPr>
        <w:suppressAutoHyphens w:val="0"/>
        <w:rPr>
          <w:szCs w:val="22"/>
        </w:rPr>
      </w:pPr>
      <w:r w:rsidRPr="0016644C">
        <w:rPr>
          <w:sz w:val="22"/>
          <w:szCs w:val="22"/>
        </w:rPr>
        <w:t xml:space="preserve">ha </w:t>
      </w:r>
      <w:r w:rsidR="00BB5E3C" w:rsidRPr="00797083">
        <w:rPr>
          <w:noProof/>
          <w:sz w:val="22"/>
          <w:szCs w:val="22"/>
        </w:rPr>
        <w:t>szervezete nem képes vizeletet termelni (anúria)</w:t>
      </w:r>
      <w:r w:rsidR="004975DE">
        <w:rPr>
          <w:rFonts w:ascii="Calibri" w:hAnsi="Calibri"/>
          <w:bCs/>
          <w:sz w:val="22"/>
          <w:szCs w:val="22"/>
        </w:rPr>
        <w:t>;</w:t>
      </w:r>
    </w:p>
    <w:p w14:paraId="521260AE" w14:textId="77777777" w:rsidR="00EA1A57" w:rsidRPr="0016644C" w:rsidRDefault="00EA1A57" w:rsidP="00EA1A57">
      <w:pPr>
        <w:widowControl/>
        <w:numPr>
          <w:ilvl w:val="0"/>
          <w:numId w:val="12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16644C">
        <w:rPr>
          <w:sz w:val="22"/>
          <w:szCs w:val="22"/>
        </w:rPr>
        <w:t>ha művese</w:t>
      </w:r>
      <w:r w:rsidR="001824B9">
        <w:rPr>
          <w:sz w:val="22"/>
          <w:szCs w:val="22"/>
        </w:rPr>
        <w:t>-</w:t>
      </w:r>
      <w:r w:rsidRPr="0016644C">
        <w:rPr>
          <w:sz w:val="22"/>
          <w:szCs w:val="22"/>
        </w:rPr>
        <w:t>kezelést kap</w:t>
      </w:r>
      <w:r w:rsidR="004975DE">
        <w:rPr>
          <w:rFonts w:ascii="Calibri" w:hAnsi="Calibri"/>
          <w:bCs/>
          <w:sz w:val="22"/>
          <w:szCs w:val="22"/>
        </w:rPr>
        <w:t>;</w:t>
      </w:r>
    </w:p>
    <w:p w14:paraId="2613DFA2" w14:textId="77777777" w:rsidR="0006072E" w:rsidRPr="0016644C" w:rsidRDefault="0006072E" w:rsidP="004F3AB1">
      <w:pPr>
        <w:widowControl/>
        <w:numPr>
          <w:ilvl w:val="0"/>
          <w:numId w:val="12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16644C">
        <w:rPr>
          <w:sz w:val="22"/>
          <w:szCs w:val="22"/>
        </w:rPr>
        <w:t>ha a kálium</w:t>
      </w:r>
      <w:r w:rsidR="00EB06F6">
        <w:rPr>
          <w:sz w:val="22"/>
          <w:szCs w:val="22"/>
        </w:rPr>
        <w:t>-</w:t>
      </w:r>
      <w:r w:rsidRPr="0016644C">
        <w:rPr>
          <w:sz w:val="22"/>
          <w:szCs w:val="22"/>
        </w:rPr>
        <w:t xml:space="preserve"> vagy nátrium</w:t>
      </w:r>
      <w:r w:rsidR="001824B9">
        <w:rPr>
          <w:sz w:val="22"/>
          <w:szCs w:val="22"/>
        </w:rPr>
        <w:t xml:space="preserve"> </w:t>
      </w:r>
      <w:r w:rsidRPr="0016644C">
        <w:rPr>
          <w:sz w:val="22"/>
          <w:szCs w:val="22"/>
        </w:rPr>
        <w:t>szintje a vérében a normálisnál alacsonyabb</w:t>
      </w:r>
      <w:r w:rsidR="00C966D6" w:rsidRPr="0016644C">
        <w:rPr>
          <w:sz w:val="22"/>
          <w:szCs w:val="22"/>
        </w:rPr>
        <w:t>, vagy ha a vérében a kalcium</w:t>
      </w:r>
      <w:r w:rsidR="001824B9">
        <w:rPr>
          <w:sz w:val="22"/>
          <w:szCs w:val="22"/>
        </w:rPr>
        <w:t xml:space="preserve"> </w:t>
      </w:r>
      <w:r w:rsidR="00C966D6" w:rsidRPr="0016644C">
        <w:rPr>
          <w:sz w:val="22"/>
          <w:szCs w:val="22"/>
        </w:rPr>
        <w:t>szintje magasabb a normálisnál a kezelés ellenére</w:t>
      </w:r>
      <w:r w:rsidR="004975DE">
        <w:rPr>
          <w:rFonts w:ascii="Calibri" w:hAnsi="Calibri"/>
          <w:bCs/>
          <w:sz w:val="22"/>
          <w:szCs w:val="22"/>
        </w:rPr>
        <w:t>;</w:t>
      </w:r>
    </w:p>
    <w:p w14:paraId="63771D52" w14:textId="77777777" w:rsidR="00C966D6" w:rsidRDefault="00C966D6" w:rsidP="004F3AB1">
      <w:pPr>
        <w:widowControl/>
        <w:numPr>
          <w:ilvl w:val="0"/>
          <w:numId w:val="12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16644C">
        <w:rPr>
          <w:sz w:val="22"/>
          <w:szCs w:val="22"/>
        </w:rPr>
        <w:t>ha köszvényes</w:t>
      </w:r>
      <w:r w:rsidR="004975DE">
        <w:rPr>
          <w:rFonts w:ascii="Calibri" w:hAnsi="Calibri"/>
          <w:bCs/>
          <w:sz w:val="22"/>
          <w:szCs w:val="22"/>
        </w:rPr>
        <w:t>;</w:t>
      </w:r>
    </w:p>
    <w:p w14:paraId="6BACB9F7" w14:textId="77777777" w:rsidR="00D14E77" w:rsidRPr="0016644C" w:rsidRDefault="00D14E77" w:rsidP="004F3AB1">
      <w:pPr>
        <w:widowControl/>
        <w:numPr>
          <w:ilvl w:val="0"/>
          <w:numId w:val="12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>
        <w:rPr>
          <w:sz w:val="22"/>
          <w:szCs w:val="22"/>
        </w:rPr>
        <w:t>ha cukorbeteg</w:t>
      </w:r>
      <w:r w:rsidR="002B6FE7">
        <w:rPr>
          <w:sz w:val="22"/>
          <w:szCs w:val="22"/>
        </w:rPr>
        <w:t>ségben szenved</w:t>
      </w:r>
      <w:r>
        <w:rPr>
          <w:sz w:val="22"/>
          <w:szCs w:val="22"/>
        </w:rPr>
        <w:t xml:space="preserve"> vagy károsodott </w:t>
      </w:r>
      <w:r w:rsidR="002B6FE7">
        <w:rPr>
          <w:sz w:val="22"/>
          <w:szCs w:val="22"/>
        </w:rPr>
        <w:t xml:space="preserve">a </w:t>
      </w:r>
      <w:r>
        <w:rPr>
          <w:sz w:val="22"/>
          <w:szCs w:val="22"/>
        </w:rPr>
        <w:t>veseműk</w:t>
      </w:r>
      <w:r w:rsidR="004975DE">
        <w:rPr>
          <w:sz w:val="22"/>
          <w:szCs w:val="22"/>
        </w:rPr>
        <w:t>ö</w:t>
      </w:r>
      <w:r>
        <w:rPr>
          <w:sz w:val="22"/>
          <w:szCs w:val="22"/>
        </w:rPr>
        <w:t>dése és aliszkir</w:t>
      </w:r>
      <w:r w:rsidR="001824B9">
        <w:rPr>
          <w:sz w:val="22"/>
          <w:szCs w:val="22"/>
        </w:rPr>
        <w:t>é</w:t>
      </w:r>
      <w:r>
        <w:rPr>
          <w:sz w:val="22"/>
          <w:szCs w:val="22"/>
        </w:rPr>
        <w:t xml:space="preserve">n </w:t>
      </w:r>
      <w:r w:rsidR="000960A9">
        <w:rPr>
          <w:sz w:val="22"/>
          <w:szCs w:val="22"/>
        </w:rPr>
        <w:t xml:space="preserve">hatóanyagtartalmú </w:t>
      </w:r>
      <w:r>
        <w:rPr>
          <w:sz w:val="22"/>
          <w:szCs w:val="22"/>
        </w:rPr>
        <w:t>vérnyomáscsökkent</w:t>
      </w:r>
      <w:r w:rsidR="002B6FE7">
        <w:rPr>
          <w:sz w:val="22"/>
          <w:szCs w:val="22"/>
        </w:rPr>
        <w:t>ő</w:t>
      </w:r>
      <w:r>
        <w:rPr>
          <w:sz w:val="22"/>
          <w:szCs w:val="22"/>
        </w:rPr>
        <w:t xml:space="preserve"> gyógyszer</w:t>
      </w:r>
      <w:r w:rsidR="002B6FE7">
        <w:rPr>
          <w:sz w:val="22"/>
          <w:szCs w:val="22"/>
        </w:rPr>
        <w:t>t</w:t>
      </w:r>
      <w:r>
        <w:rPr>
          <w:sz w:val="22"/>
          <w:szCs w:val="22"/>
        </w:rPr>
        <w:t xml:space="preserve"> </w:t>
      </w:r>
      <w:r w:rsidR="000960A9">
        <w:rPr>
          <w:sz w:val="22"/>
          <w:szCs w:val="22"/>
        </w:rPr>
        <w:t>kap</w:t>
      </w:r>
      <w:r>
        <w:rPr>
          <w:sz w:val="22"/>
          <w:szCs w:val="22"/>
        </w:rPr>
        <w:t>.</w:t>
      </w:r>
    </w:p>
    <w:p w14:paraId="5C671724" w14:textId="77777777" w:rsidR="009C5377" w:rsidRPr="0016644C" w:rsidRDefault="009C5377" w:rsidP="004F3AB1">
      <w:pPr>
        <w:tabs>
          <w:tab w:val="left" w:pos="567"/>
        </w:tabs>
        <w:rPr>
          <w:b/>
          <w:bCs/>
          <w:sz w:val="22"/>
          <w:szCs w:val="22"/>
        </w:rPr>
      </w:pPr>
      <w:r w:rsidRPr="0016644C">
        <w:rPr>
          <w:b/>
          <w:bCs/>
          <w:sz w:val="22"/>
          <w:szCs w:val="22"/>
        </w:rPr>
        <w:t xml:space="preserve">Ha ezek bármelyike érvényes Önre, ne szedje </w:t>
      </w:r>
      <w:r w:rsidR="00C966D6" w:rsidRPr="0016644C">
        <w:rPr>
          <w:b/>
          <w:bCs/>
          <w:sz w:val="22"/>
          <w:szCs w:val="22"/>
        </w:rPr>
        <w:t xml:space="preserve">ezt a gyógyszert és forduljon </w:t>
      </w:r>
      <w:r w:rsidR="001824B9">
        <w:rPr>
          <w:b/>
          <w:bCs/>
          <w:sz w:val="22"/>
          <w:szCs w:val="22"/>
        </w:rPr>
        <w:t>kezelő</w:t>
      </w:r>
      <w:r w:rsidR="00C966D6" w:rsidRPr="0016644C">
        <w:rPr>
          <w:b/>
          <w:bCs/>
          <w:sz w:val="22"/>
          <w:szCs w:val="22"/>
        </w:rPr>
        <w:t>orvosához.</w:t>
      </w:r>
    </w:p>
    <w:p w14:paraId="79EF94D2" w14:textId="77777777" w:rsidR="009C5377" w:rsidRPr="0016644C" w:rsidRDefault="009C5377" w:rsidP="004F3AB1">
      <w:pPr>
        <w:tabs>
          <w:tab w:val="left" w:pos="424"/>
          <w:tab w:val="left" w:pos="567"/>
        </w:tabs>
        <w:rPr>
          <w:b/>
          <w:bCs/>
          <w:sz w:val="22"/>
          <w:szCs w:val="22"/>
        </w:rPr>
      </w:pPr>
    </w:p>
    <w:p w14:paraId="772D26D6" w14:textId="77777777" w:rsidR="005006BA" w:rsidRPr="0016644C" w:rsidRDefault="005006BA" w:rsidP="005006BA">
      <w:pPr>
        <w:tabs>
          <w:tab w:val="left" w:pos="424"/>
          <w:tab w:val="left" w:pos="567"/>
        </w:tabs>
        <w:rPr>
          <w:b/>
          <w:sz w:val="22"/>
          <w:szCs w:val="22"/>
        </w:rPr>
      </w:pPr>
      <w:r w:rsidRPr="0016644C">
        <w:rPr>
          <w:b/>
          <w:sz w:val="22"/>
          <w:szCs w:val="22"/>
        </w:rPr>
        <w:t>Figyelmeztetések és óvintézkedések</w:t>
      </w:r>
    </w:p>
    <w:p w14:paraId="1A37C4F9" w14:textId="77777777" w:rsidR="005006BA" w:rsidRPr="0016644C" w:rsidRDefault="005006BA" w:rsidP="005006BA">
      <w:pPr>
        <w:tabs>
          <w:tab w:val="left" w:pos="424"/>
          <w:tab w:val="left" w:pos="567"/>
        </w:tabs>
        <w:rPr>
          <w:b/>
          <w:bCs/>
          <w:sz w:val="22"/>
          <w:szCs w:val="22"/>
        </w:rPr>
      </w:pPr>
      <w:r w:rsidRPr="0016644C">
        <w:rPr>
          <w:sz w:val="22"/>
          <w:szCs w:val="22"/>
        </w:rPr>
        <w:t>A Valsartan HCT Sandoz filmtabletta szedése előtt beszéljen kezelőorvosával,</w:t>
      </w:r>
    </w:p>
    <w:p w14:paraId="688C4737" w14:textId="77777777" w:rsidR="00C966D6" w:rsidRPr="0016644C" w:rsidRDefault="00C966D6" w:rsidP="004F3AB1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 w:rsidRPr="0016644C">
        <w:rPr>
          <w:sz w:val="22"/>
          <w:szCs w:val="22"/>
        </w:rPr>
        <w:t>ha káliummegtakarító gyógyszereket, káliumpótló készítményeket, káliumtartalmú sópótlókat, vagy a vér káliumtartalmát emelő gyógyszereket szed, pl. heparint. Orvosa rendszeresen ellenőrizheti a vér kálium</w:t>
      </w:r>
      <w:r w:rsidR="001824B9">
        <w:rPr>
          <w:sz w:val="22"/>
          <w:szCs w:val="22"/>
        </w:rPr>
        <w:t xml:space="preserve"> </w:t>
      </w:r>
      <w:r w:rsidRPr="0016644C">
        <w:rPr>
          <w:sz w:val="22"/>
          <w:szCs w:val="22"/>
        </w:rPr>
        <w:t>tartalmát.</w:t>
      </w:r>
    </w:p>
    <w:p w14:paraId="6895031D" w14:textId="77777777" w:rsidR="00C966D6" w:rsidRPr="0016644C" w:rsidRDefault="00C966D6" w:rsidP="004F3AB1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 w:rsidRPr="0016644C">
        <w:rPr>
          <w:sz w:val="22"/>
          <w:szCs w:val="22"/>
        </w:rPr>
        <w:t>ha alacsony a vérében a káliumszint</w:t>
      </w:r>
      <w:r w:rsidR="001828BE">
        <w:rPr>
          <w:rFonts w:ascii="Calibri" w:hAnsi="Calibri"/>
          <w:bCs/>
          <w:sz w:val="22"/>
          <w:szCs w:val="22"/>
        </w:rPr>
        <w:t>;</w:t>
      </w:r>
    </w:p>
    <w:p w14:paraId="37A54C39" w14:textId="77777777" w:rsidR="00C966D6" w:rsidRPr="0016644C" w:rsidRDefault="00C966D6" w:rsidP="004F3AB1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 w:rsidRPr="0016644C">
        <w:rPr>
          <w:sz w:val="22"/>
          <w:szCs w:val="22"/>
        </w:rPr>
        <w:t>ha hasmenése vagy súlyos hányása van</w:t>
      </w:r>
      <w:r w:rsidR="00074130">
        <w:rPr>
          <w:rFonts w:ascii="Calibri" w:hAnsi="Calibri"/>
          <w:bCs/>
          <w:sz w:val="22"/>
          <w:szCs w:val="22"/>
        </w:rPr>
        <w:t>;</w:t>
      </w:r>
    </w:p>
    <w:p w14:paraId="5B69F4A2" w14:textId="5A627A2F" w:rsidR="00C966D6" w:rsidRPr="0016644C" w:rsidRDefault="00C966D6" w:rsidP="004F3AB1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 w:rsidRPr="0016644C">
        <w:rPr>
          <w:sz w:val="22"/>
          <w:szCs w:val="22"/>
        </w:rPr>
        <w:t xml:space="preserve">ha nagy </w:t>
      </w:r>
      <w:r w:rsidR="00380CB8">
        <w:rPr>
          <w:sz w:val="22"/>
          <w:szCs w:val="22"/>
        </w:rPr>
        <w:t>adagban</w:t>
      </w:r>
      <w:r w:rsidR="00380CB8" w:rsidRPr="0016644C">
        <w:rPr>
          <w:sz w:val="22"/>
          <w:szCs w:val="22"/>
        </w:rPr>
        <w:t xml:space="preserve"> </w:t>
      </w:r>
      <w:r w:rsidRPr="0016644C">
        <w:rPr>
          <w:sz w:val="22"/>
          <w:szCs w:val="22"/>
        </w:rPr>
        <w:t>vízhajtót</w:t>
      </w:r>
      <w:r w:rsidR="00164132" w:rsidRPr="0016644C">
        <w:rPr>
          <w:sz w:val="22"/>
          <w:szCs w:val="22"/>
        </w:rPr>
        <w:t xml:space="preserve"> (diuretikumot)</w:t>
      </w:r>
      <w:r w:rsidRPr="0016644C">
        <w:rPr>
          <w:sz w:val="22"/>
          <w:szCs w:val="22"/>
        </w:rPr>
        <w:t xml:space="preserve"> szed</w:t>
      </w:r>
      <w:r w:rsidR="00074130">
        <w:rPr>
          <w:rFonts w:ascii="Calibri" w:hAnsi="Calibri"/>
          <w:bCs/>
          <w:sz w:val="22"/>
          <w:szCs w:val="22"/>
        </w:rPr>
        <w:t>;</w:t>
      </w:r>
    </w:p>
    <w:p w14:paraId="0ADAC119" w14:textId="77777777" w:rsidR="00C966D6" w:rsidRPr="0016644C" w:rsidRDefault="00C966D6" w:rsidP="004F3AB1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 w:rsidRPr="0016644C">
        <w:rPr>
          <w:sz w:val="22"/>
          <w:szCs w:val="22"/>
        </w:rPr>
        <w:t>ha</w:t>
      </w:r>
      <w:r w:rsidR="008B7016" w:rsidRPr="0016644C">
        <w:rPr>
          <w:sz w:val="22"/>
          <w:szCs w:val="22"/>
        </w:rPr>
        <w:t xml:space="preserve"> súlyos s</w:t>
      </w:r>
      <w:r w:rsidRPr="0016644C">
        <w:rPr>
          <w:sz w:val="22"/>
          <w:szCs w:val="22"/>
        </w:rPr>
        <w:t>z</w:t>
      </w:r>
      <w:r w:rsidR="008B7016" w:rsidRPr="0016644C">
        <w:rPr>
          <w:sz w:val="22"/>
          <w:szCs w:val="22"/>
        </w:rPr>
        <w:t>í</w:t>
      </w:r>
      <w:r w:rsidRPr="0016644C">
        <w:rPr>
          <w:sz w:val="22"/>
          <w:szCs w:val="22"/>
        </w:rPr>
        <w:t>vbetegsége van</w:t>
      </w:r>
      <w:r w:rsidR="00074130">
        <w:rPr>
          <w:rFonts w:ascii="Calibri" w:hAnsi="Calibri"/>
          <w:bCs/>
          <w:sz w:val="22"/>
          <w:szCs w:val="22"/>
        </w:rPr>
        <w:t>;</w:t>
      </w:r>
    </w:p>
    <w:p w14:paraId="052E922F" w14:textId="77777777" w:rsidR="0016644C" w:rsidRPr="0016644C" w:rsidRDefault="00E76944" w:rsidP="004F3AB1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 w:rsidRPr="0016644C">
        <w:rPr>
          <w:sz w:val="22"/>
          <w:szCs w:val="22"/>
        </w:rPr>
        <w:t>ha szívelégtelenségben szenved vagy szív</w:t>
      </w:r>
      <w:r w:rsidR="0016644C" w:rsidRPr="0016644C">
        <w:rPr>
          <w:sz w:val="22"/>
          <w:szCs w:val="22"/>
        </w:rPr>
        <w:t>rohamon</w:t>
      </w:r>
      <w:r w:rsidRPr="00F70C26">
        <w:rPr>
          <w:sz w:val="22"/>
          <w:szCs w:val="22"/>
        </w:rPr>
        <w:t xml:space="preserve"> esett át. </w:t>
      </w:r>
      <w:r w:rsidRPr="00E46BB1">
        <w:rPr>
          <w:sz w:val="22"/>
          <w:szCs w:val="22"/>
        </w:rPr>
        <w:t>Kövesse gondosan kezelőorvos</w:t>
      </w:r>
      <w:r w:rsidR="0022663A" w:rsidRPr="0016644C">
        <w:rPr>
          <w:sz w:val="22"/>
          <w:szCs w:val="22"/>
        </w:rPr>
        <w:t>ának</w:t>
      </w:r>
      <w:r w:rsidRPr="0016644C">
        <w:rPr>
          <w:sz w:val="22"/>
          <w:szCs w:val="22"/>
        </w:rPr>
        <w:t xml:space="preserve"> </w:t>
      </w:r>
      <w:r w:rsidR="001824B9">
        <w:rPr>
          <w:sz w:val="22"/>
          <w:szCs w:val="22"/>
        </w:rPr>
        <w:t xml:space="preserve">a </w:t>
      </w:r>
      <w:r w:rsidRPr="0016644C">
        <w:rPr>
          <w:sz w:val="22"/>
          <w:szCs w:val="22"/>
        </w:rPr>
        <w:t>kezdő adagra vonatkozó utasításait.</w:t>
      </w:r>
      <w:r w:rsidR="00EA1A57" w:rsidRPr="0016644C">
        <w:rPr>
          <w:sz w:val="22"/>
          <w:szCs w:val="22"/>
        </w:rPr>
        <w:t xml:space="preserve"> </w:t>
      </w:r>
      <w:r w:rsidRPr="0016644C">
        <w:rPr>
          <w:sz w:val="22"/>
          <w:szCs w:val="22"/>
        </w:rPr>
        <w:t xml:space="preserve">Kezelőorvosa </w:t>
      </w:r>
      <w:r w:rsidR="0022663A" w:rsidRPr="0016644C">
        <w:rPr>
          <w:sz w:val="22"/>
          <w:szCs w:val="22"/>
        </w:rPr>
        <w:t>e</w:t>
      </w:r>
      <w:r w:rsidR="0016644C" w:rsidRPr="0016644C">
        <w:rPr>
          <w:sz w:val="22"/>
          <w:szCs w:val="22"/>
        </w:rPr>
        <w:t>llenőri</w:t>
      </w:r>
      <w:r w:rsidR="008F7AB2">
        <w:rPr>
          <w:sz w:val="22"/>
          <w:szCs w:val="22"/>
        </w:rPr>
        <w:t>z</w:t>
      </w:r>
      <w:r w:rsidR="0016644C" w:rsidRPr="0016644C">
        <w:rPr>
          <w:sz w:val="22"/>
          <w:szCs w:val="22"/>
        </w:rPr>
        <w:t xml:space="preserve">heti az </w:t>
      </w:r>
      <w:r w:rsidR="0022663A" w:rsidRPr="0016644C">
        <w:rPr>
          <w:sz w:val="22"/>
          <w:szCs w:val="22"/>
        </w:rPr>
        <w:t>Ön</w:t>
      </w:r>
      <w:r w:rsidRPr="0016644C">
        <w:rPr>
          <w:sz w:val="22"/>
          <w:szCs w:val="22"/>
        </w:rPr>
        <w:t xml:space="preserve"> veseműködését</w:t>
      </w:r>
      <w:r w:rsidR="00A25A50">
        <w:rPr>
          <w:sz w:val="22"/>
          <w:szCs w:val="22"/>
        </w:rPr>
        <w:t>.</w:t>
      </w:r>
    </w:p>
    <w:p w14:paraId="66AACE18" w14:textId="77777777" w:rsidR="008B7016" w:rsidRPr="0016644C" w:rsidRDefault="008B7016" w:rsidP="00A25A50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16644C">
        <w:rPr>
          <w:sz w:val="22"/>
          <w:szCs w:val="22"/>
        </w:rPr>
        <w:t>ha veseartéria szűkületben szenved</w:t>
      </w:r>
      <w:r w:rsidR="00A25A50">
        <w:rPr>
          <w:rFonts w:ascii="Calibri" w:hAnsi="Calibri"/>
          <w:bCs/>
          <w:sz w:val="22"/>
          <w:szCs w:val="22"/>
        </w:rPr>
        <w:t>;</w:t>
      </w:r>
    </w:p>
    <w:p w14:paraId="41B15153" w14:textId="77777777" w:rsidR="008B7016" w:rsidRPr="00F70C26" w:rsidRDefault="008B7016" w:rsidP="004F3AB1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6E794E">
        <w:rPr>
          <w:sz w:val="22"/>
          <w:szCs w:val="22"/>
        </w:rPr>
        <w:t>ha nemrégiben veseátültetésen e</w:t>
      </w:r>
      <w:r w:rsidRPr="00F70C26">
        <w:rPr>
          <w:sz w:val="22"/>
          <w:szCs w:val="22"/>
        </w:rPr>
        <w:t>sett át</w:t>
      </w:r>
      <w:r w:rsidR="00074130">
        <w:rPr>
          <w:rFonts w:ascii="Calibri" w:hAnsi="Calibri"/>
          <w:bCs/>
          <w:sz w:val="22"/>
          <w:szCs w:val="22"/>
        </w:rPr>
        <w:t>;</w:t>
      </w:r>
    </w:p>
    <w:p w14:paraId="4A89B87D" w14:textId="77777777" w:rsidR="008B7016" w:rsidRPr="0016644C" w:rsidRDefault="008B7016" w:rsidP="004F3AB1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16644C">
        <w:rPr>
          <w:sz w:val="22"/>
          <w:szCs w:val="22"/>
        </w:rPr>
        <w:t xml:space="preserve">ha </w:t>
      </w:r>
      <w:r w:rsidR="00477655" w:rsidRPr="0016644C">
        <w:rPr>
          <w:sz w:val="22"/>
          <w:szCs w:val="22"/>
        </w:rPr>
        <w:t>hiper</w:t>
      </w:r>
      <w:r w:rsidRPr="0016644C">
        <w:rPr>
          <w:sz w:val="22"/>
          <w:szCs w:val="22"/>
        </w:rPr>
        <w:t xml:space="preserve">aldoszteronizmusban szenved. E betegségben a mellékvesék túl sok aldoszteron hormont termelnek. Ha ez érvényes Önre, a </w:t>
      </w:r>
      <w:r w:rsidR="004138A2" w:rsidRPr="0016644C">
        <w:rPr>
          <w:bCs/>
          <w:sz w:val="22"/>
          <w:szCs w:val="22"/>
        </w:rPr>
        <w:t xml:space="preserve">Valsartan </w:t>
      </w:r>
      <w:smartTag w:uri="urn:schemas-microsoft-com:office:smarttags" w:element="stockticker">
        <w:r w:rsidR="004138A2" w:rsidRPr="0016644C">
          <w:rPr>
            <w:bCs/>
            <w:sz w:val="22"/>
            <w:szCs w:val="22"/>
          </w:rPr>
          <w:t>HCT</w:t>
        </w:r>
      </w:smartTag>
      <w:r w:rsidR="004138A2" w:rsidRPr="0016644C">
        <w:rPr>
          <w:bCs/>
          <w:sz w:val="22"/>
          <w:szCs w:val="22"/>
        </w:rPr>
        <w:t xml:space="preserve"> Sandoz filmtabletta</w:t>
      </w:r>
      <w:r w:rsidR="004138A2" w:rsidRPr="0016644C" w:rsidDel="004138A2">
        <w:rPr>
          <w:b/>
          <w:bCs/>
          <w:sz w:val="22"/>
          <w:szCs w:val="22"/>
        </w:rPr>
        <w:t xml:space="preserve"> </w:t>
      </w:r>
      <w:r w:rsidRPr="0016644C">
        <w:rPr>
          <w:sz w:val="22"/>
          <w:szCs w:val="22"/>
        </w:rPr>
        <w:t>alkalmazása nem ajánlott.</w:t>
      </w:r>
    </w:p>
    <w:p w14:paraId="20777D5C" w14:textId="77777777" w:rsidR="009F7F25" w:rsidRPr="0016644C" w:rsidRDefault="009F7F25" w:rsidP="004F3AB1">
      <w:pPr>
        <w:numPr>
          <w:ilvl w:val="0"/>
          <w:numId w:val="2"/>
        </w:numPr>
        <w:tabs>
          <w:tab w:val="clear" w:pos="283"/>
          <w:tab w:val="left" w:pos="567"/>
        </w:tabs>
        <w:ind w:left="567" w:hanging="567"/>
        <w:rPr>
          <w:sz w:val="22"/>
          <w:szCs w:val="22"/>
        </w:rPr>
      </w:pPr>
      <w:r w:rsidRPr="0016644C">
        <w:rPr>
          <w:sz w:val="22"/>
          <w:szCs w:val="22"/>
        </w:rPr>
        <w:t>ha máj</w:t>
      </w:r>
      <w:r w:rsidR="008B7016" w:rsidRPr="0016644C">
        <w:rPr>
          <w:sz w:val="22"/>
          <w:szCs w:val="22"/>
        </w:rPr>
        <w:t>- vagy vese</w:t>
      </w:r>
      <w:r w:rsidRPr="0016644C">
        <w:rPr>
          <w:sz w:val="22"/>
          <w:szCs w:val="22"/>
        </w:rPr>
        <w:t>betegségben szenved</w:t>
      </w:r>
      <w:r w:rsidR="00074130">
        <w:rPr>
          <w:rFonts w:ascii="Calibri" w:hAnsi="Calibri"/>
          <w:bCs/>
          <w:sz w:val="22"/>
          <w:szCs w:val="22"/>
        </w:rPr>
        <w:t>;</w:t>
      </w:r>
    </w:p>
    <w:p w14:paraId="2311061E" w14:textId="77777777" w:rsidR="00EA1A57" w:rsidRPr="0016644C" w:rsidRDefault="003A02D3" w:rsidP="004F3AB1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16644C">
        <w:rPr>
          <w:sz w:val="22"/>
          <w:szCs w:val="22"/>
        </w:rPr>
        <w:t>ha más gyógyszerek szedése mellett (ideértve az ACE-gátlókat is) azt tapasztalta, hogy nyelve és arca megduzzadt</w:t>
      </w:r>
      <w:r w:rsidR="001B5AC6">
        <w:rPr>
          <w:sz w:val="22"/>
          <w:szCs w:val="22"/>
        </w:rPr>
        <w:t xml:space="preserve"> </w:t>
      </w:r>
      <w:r w:rsidR="00797083">
        <w:rPr>
          <w:sz w:val="22"/>
          <w:szCs w:val="22"/>
        </w:rPr>
        <w:t>(</w:t>
      </w:r>
      <w:r w:rsidRPr="0016644C">
        <w:rPr>
          <w:sz w:val="22"/>
          <w:szCs w:val="22"/>
        </w:rPr>
        <w:t>angioödéma</w:t>
      </w:r>
      <w:r w:rsidR="00797083">
        <w:rPr>
          <w:sz w:val="22"/>
          <w:szCs w:val="22"/>
        </w:rPr>
        <w:t xml:space="preserve"> </w:t>
      </w:r>
      <w:r w:rsidRPr="0016644C">
        <w:rPr>
          <w:sz w:val="22"/>
          <w:szCs w:val="22"/>
        </w:rPr>
        <w:t>alakult ki)</w:t>
      </w:r>
      <w:r w:rsidR="00C17BA7">
        <w:rPr>
          <w:sz w:val="22"/>
          <w:szCs w:val="22"/>
        </w:rPr>
        <w:t>, forduljon kezelőorvosához.</w:t>
      </w:r>
      <w:r w:rsidRPr="0016644C">
        <w:rPr>
          <w:sz w:val="22"/>
          <w:szCs w:val="22"/>
        </w:rPr>
        <w:t xml:space="preserve"> Amennyiben ezeket a tüneteket észleli</w:t>
      </w:r>
      <w:r w:rsidRPr="00C17BA7">
        <w:rPr>
          <w:sz w:val="22"/>
          <w:szCs w:val="22"/>
        </w:rPr>
        <w:t>,</w:t>
      </w:r>
      <w:r w:rsidRPr="0016644C">
        <w:rPr>
          <w:sz w:val="22"/>
          <w:szCs w:val="22"/>
        </w:rPr>
        <w:t xml:space="preserve"> </w:t>
      </w:r>
      <w:r w:rsidRPr="000920FA">
        <w:rPr>
          <w:b/>
          <w:sz w:val="22"/>
          <w:szCs w:val="22"/>
        </w:rPr>
        <w:t>azonnal hagyja abba</w:t>
      </w:r>
      <w:r w:rsidRPr="00C17BA7">
        <w:rPr>
          <w:sz w:val="22"/>
          <w:szCs w:val="22"/>
        </w:rPr>
        <w:t xml:space="preserve"> a </w:t>
      </w:r>
      <w:r w:rsidRPr="00C17BA7">
        <w:rPr>
          <w:bCs/>
          <w:sz w:val="22"/>
          <w:szCs w:val="22"/>
        </w:rPr>
        <w:t xml:space="preserve">Valsartan </w:t>
      </w:r>
      <w:r w:rsidR="0016644C" w:rsidRPr="00C17BA7">
        <w:rPr>
          <w:bCs/>
          <w:sz w:val="22"/>
          <w:szCs w:val="22"/>
        </w:rPr>
        <w:t xml:space="preserve">HCT </w:t>
      </w:r>
      <w:r w:rsidRPr="00C17BA7">
        <w:rPr>
          <w:bCs/>
          <w:sz w:val="22"/>
          <w:szCs w:val="22"/>
        </w:rPr>
        <w:t>Sandoz filmtabletta szedését, és</w:t>
      </w:r>
      <w:r w:rsidRPr="00C17BA7">
        <w:rPr>
          <w:sz w:val="22"/>
          <w:szCs w:val="22"/>
        </w:rPr>
        <w:t xml:space="preserve"> </w:t>
      </w:r>
      <w:r w:rsidR="00C17BA7">
        <w:rPr>
          <w:sz w:val="22"/>
          <w:szCs w:val="22"/>
        </w:rPr>
        <w:t xml:space="preserve">azt soha </w:t>
      </w:r>
      <w:r w:rsidRPr="00C17BA7">
        <w:rPr>
          <w:sz w:val="22"/>
          <w:szCs w:val="22"/>
        </w:rPr>
        <w:t>többé ne szedje</w:t>
      </w:r>
      <w:r w:rsidR="00C17BA7" w:rsidRPr="00C17BA7">
        <w:rPr>
          <w:sz w:val="22"/>
          <w:szCs w:val="22"/>
        </w:rPr>
        <w:t xml:space="preserve"> be</w:t>
      </w:r>
      <w:r w:rsidR="00C17BA7">
        <w:rPr>
          <w:b/>
          <w:sz w:val="22"/>
          <w:szCs w:val="22"/>
        </w:rPr>
        <w:t xml:space="preserve">. </w:t>
      </w:r>
      <w:r w:rsidR="00797083" w:rsidRPr="00797083">
        <w:rPr>
          <w:rStyle w:val="WW8Num6z0"/>
          <w:rFonts w:ascii="Times New Roman" w:hAnsi="Times New Roman"/>
          <w:sz w:val="22"/>
          <w:szCs w:val="22"/>
        </w:rPr>
        <w:t xml:space="preserve">Lásd a </w:t>
      </w:r>
      <w:r w:rsidR="001A1F5F">
        <w:rPr>
          <w:rStyle w:val="WW8Num6z0"/>
          <w:rFonts w:ascii="Times New Roman" w:hAnsi="Times New Roman"/>
          <w:sz w:val="22"/>
          <w:szCs w:val="22"/>
        </w:rPr>
        <w:t>„</w:t>
      </w:r>
      <w:r w:rsidR="00797083" w:rsidRPr="00797083">
        <w:rPr>
          <w:rStyle w:val="WW8Num6z0"/>
          <w:rFonts w:ascii="Times New Roman" w:hAnsi="Times New Roman"/>
          <w:sz w:val="22"/>
          <w:szCs w:val="22"/>
        </w:rPr>
        <w:t>Lehetséges mellékhatások</w:t>
      </w:r>
      <w:r w:rsidR="001A1F5F">
        <w:rPr>
          <w:rStyle w:val="WW8Num6z0"/>
          <w:rFonts w:ascii="Times New Roman" w:hAnsi="Times New Roman"/>
          <w:sz w:val="22"/>
          <w:szCs w:val="22"/>
        </w:rPr>
        <w:t>”</w:t>
      </w:r>
      <w:r w:rsidR="00797083" w:rsidRPr="00797083">
        <w:rPr>
          <w:rStyle w:val="WW8Num6z0"/>
          <w:rFonts w:ascii="Times New Roman" w:hAnsi="Times New Roman"/>
          <w:sz w:val="22"/>
          <w:szCs w:val="22"/>
        </w:rPr>
        <w:t xml:space="preserve"> című részt is a 4. pontban</w:t>
      </w:r>
      <w:r w:rsidR="005A7D1A">
        <w:rPr>
          <w:b/>
          <w:sz w:val="22"/>
          <w:szCs w:val="22"/>
        </w:rPr>
        <w:t>.</w:t>
      </w:r>
    </w:p>
    <w:p w14:paraId="5F24829D" w14:textId="77777777" w:rsidR="008B7016" w:rsidRPr="0016644C" w:rsidRDefault="008B7016" w:rsidP="004F3AB1">
      <w:pPr>
        <w:numPr>
          <w:ilvl w:val="0"/>
          <w:numId w:val="2"/>
        </w:numPr>
        <w:tabs>
          <w:tab w:val="clear" w:pos="283"/>
          <w:tab w:val="left" w:pos="567"/>
        </w:tabs>
        <w:ind w:left="567" w:hanging="567"/>
        <w:rPr>
          <w:sz w:val="22"/>
          <w:szCs w:val="22"/>
        </w:rPr>
      </w:pPr>
      <w:r w:rsidRPr="0016644C">
        <w:rPr>
          <w:sz w:val="22"/>
          <w:szCs w:val="22"/>
        </w:rPr>
        <w:t>ha láz</w:t>
      </w:r>
      <w:r w:rsidR="008D1869">
        <w:rPr>
          <w:sz w:val="22"/>
          <w:szCs w:val="22"/>
        </w:rPr>
        <w:t>a</w:t>
      </w:r>
      <w:r w:rsidRPr="0016644C">
        <w:rPr>
          <w:sz w:val="22"/>
          <w:szCs w:val="22"/>
        </w:rPr>
        <w:t>, bőrkiütés</w:t>
      </w:r>
      <w:r w:rsidR="008D1869">
        <w:rPr>
          <w:sz w:val="22"/>
          <w:szCs w:val="22"/>
        </w:rPr>
        <w:t>e</w:t>
      </w:r>
      <w:r w:rsidRPr="0016644C">
        <w:rPr>
          <w:sz w:val="22"/>
          <w:szCs w:val="22"/>
        </w:rPr>
        <w:t xml:space="preserve"> és ízületi fájdal</w:t>
      </w:r>
      <w:r w:rsidR="008D1869">
        <w:rPr>
          <w:sz w:val="22"/>
          <w:szCs w:val="22"/>
        </w:rPr>
        <w:t>ma van</w:t>
      </w:r>
      <w:r w:rsidRPr="0016644C">
        <w:rPr>
          <w:sz w:val="22"/>
          <w:szCs w:val="22"/>
        </w:rPr>
        <w:t xml:space="preserve">, amelyek szisztémás lupusz eritematózus (SLE, egy </w:t>
      </w:r>
      <w:r w:rsidR="008D1869">
        <w:rPr>
          <w:sz w:val="22"/>
          <w:szCs w:val="22"/>
        </w:rPr>
        <w:t xml:space="preserve">úgynevezett </w:t>
      </w:r>
      <w:r w:rsidRPr="0016644C">
        <w:rPr>
          <w:sz w:val="22"/>
          <w:szCs w:val="22"/>
        </w:rPr>
        <w:t>autoimmun betegség) jelei lehetnek</w:t>
      </w:r>
      <w:r w:rsidR="00074130">
        <w:rPr>
          <w:rFonts w:ascii="Calibri" w:hAnsi="Calibri"/>
          <w:bCs/>
          <w:sz w:val="22"/>
          <w:szCs w:val="22"/>
        </w:rPr>
        <w:t>;</w:t>
      </w:r>
    </w:p>
    <w:p w14:paraId="16B3B973" w14:textId="77777777" w:rsidR="008B7016" w:rsidRPr="0016644C" w:rsidRDefault="008B7016" w:rsidP="004F3AB1">
      <w:pPr>
        <w:numPr>
          <w:ilvl w:val="0"/>
          <w:numId w:val="2"/>
        </w:numPr>
        <w:tabs>
          <w:tab w:val="clear" w:pos="283"/>
          <w:tab w:val="left" w:pos="567"/>
        </w:tabs>
        <w:ind w:left="567" w:hanging="567"/>
        <w:rPr>
          <w:sz w:val="22"/>
          <w:szCs w:val="22"/>
        </w:rPr>
      </w:pPr>
      <w:r w:rsidRPr="0016644C">
        <w:rPr>
          <w:sz w:val="22"/>
          <w:szCs w:val="22"/>
        </w:rPr>
        <w:t>ha cukorbeteg, köszvénye</w:t>
      </w:r>
      <w:r w:rsidR="0073540B">
        <w:rPr>
          <w:sz w:val="22"/>
          <w:szCs w:val="22"/>
        </w:rPr>
        <w:t xml:space="preserve"> van</w:t>
      </w:r>
      <w:r w:rsidRPr="0016644C">
        <w:rPr>
          <w:sz w:val="22"/>
          <w:szCs w:val="22"/>
        </w:rPr>
        <w:t xml:space="preserve">, magas a koleszterin- vagy </w:t>
      </w:r>
      <w:r w:rsidR="008D1869">
        <w:rPr>
          <w:sz w:val="22"/>
          <w:szCs w:val="22"/>
        </w:rPr>
        <w:t>trigliceridszint</w:t>
      </w:r>
      <w:r w:rsidR="008D1869" w:rsidRPr="0016644C">
        <w:rPr>
          <w:sz w:val="22"/>
          <w:szCs w:val="22"/>
        </w:rPr>
        <w:t xml:space="preserve"> </w:t>
      </w:r>
      <w:r w:rsidRPr="0016644C">
        <w:rPr>
          <w:sz w:val="22"/>
          <w:szCs w:val="22"/>
        </w:rPr>
        <w:t>a vérében</w:t>
      </w:r>
      <w:r w:rsidR="00074130">
        <w:rPr>
          <w:rFonts w:ascii="Calibri" w:hAnsi="Calibri"/>
          <w:bCs/>
          <w:sz w:val="22"/>
          <w:szCs w:val="22"/>
        </w:rPr>
        <w:t>;</w:t>
      </w:r>
    </w:p>
    <w:p w14:paraId="07DE2049" w14:textId="77777777" w:rsidR="008B7016" w:rsidRDefault="008B7016" w:rsidP="004F3AB1">
      <w:pPr>
        <w:numPr>
          <w:ilvl w:val="0"/>
          <w:numId w:val="2"/>
        </w:numPr>
        <w:tabs>
          <w:tab w:val="clear" w:pos="283"/>
          <w:tab w:val="left" w:pos="567"/>
        </w:tabs>
        <w:ind w:left="567" w:hanging="567"/>
        <w:rPr>
          <w:sz w:val="22"/>
          <w:szCs w:val="22"/>
        </w:rPr>
      </w:pPr>
      <w:r w:rsidRPr="0016644C">
        <w:rPr>
          <w:sz w:val="22"/>
          <w:szCs w:val="22"/>
        </w:rPr>
        <w:t>ha ugyanezen gyógyszerosztályba (angiotenzin</w:t>
      </w:r>
      <w:r w:rsidR="00F27320">
        <w:rPr>
          <w:sz w:val="22"/>
          <w:szCs w:val="22"/>
        </w:rPr>
        <w:t>-</w:t>
      </w:r>
      <w:r w:rsidRPr="0016644C">
        <w:rPr>
          <w:sz w:val="22"/>
          <w:szCs w:val="22"/>
        </w:rPr>
        <w:t>II</w:t>
      </w:r>
      <w:r w:rsidR="008F7AB2">
        <w:rPr>
          <w:sz w:val="22"/>
          <w:szCs w:val="22"/>
        </w:rPr>
        <w:t>-</w:t>
      </w:r>
      <w:r w:rsidRPr="0016644C">
        <w:rPr>
          <w:sz w:val="22"/>
          <w:szCs w:val="22"/>
        </w:rPr>
        <w:t>receptor</w:t>
      </w:r>
      <w:r w:rsidR="008F7AB2">
        <w:rPr>
          <w:sz w:val="22"/>
          <w:szCs w:val="22"/>
        </w:rPr>
        <w:t>-</w:t>
      </w:r>
      <w:r w:rsidRPr="0016644C">
        <w:rPr>
          <w:sz w:val="22"/>
          <w:szCs w:val="22"/>
        </w:rPr>
        <w:t xml:space="preserve">antagonista) tartozó </w:t>
      </w:r>
      <w:r w:rsidR="00EA4D0E">
        <w:rPr>
          <w:sz w:val="22"/>
          <w:szCs w:val="22"/>
        </w:rPr>
        <w:t xml:space="preserve">más vérnyomáscsökkentő </w:t>
      </w:r>
      <w:r w:rsidRPr="0016644C">
        <w:rPr>
          <w:sz w:val="22"/>
          <w:szCs w:val="22"/>
        </w:rPr>
        <w:t>szer szedésekor allergiás reakciója volt, vagy ha allergiás vagy asztmás</w:t>
      </w:r>
      <w:r w:rsidR="00074130">
        <w:rPr>
          <w:rFonts w:ascii="Calibri" w:hAnsi="Calibri"/>
          <w:bCs/>
          <w:sz w:val="22"/>
          <w:szCs w:val="22"/>
        </w:rPr>
        <w:t>;</w:t>
      </w:r>
    </w:p>
    <w:p w14:paraId="6F894A23" w14:textId="77777777" w:rsidR="00FB620C" w:rsidRPr="00D80A44" w:rsidRDefault="00582245" w:rsidP="00582245">
      <w:pPr>
        <w:numPr>
          <w:ilvl w:val="0"/>
          <w:numId w:val="33"/>
        </w:numPr>
        <w:suppressAutoHyphens w:val="0"/>
        <w:rPr>
          <w:bCs/>
          <w:sz w:val="22"/>
          <w:szCs w:val="22"/>
        </w:rPr>
      </w:pPr>
      <w:r w:rsidRPr="00D80A44">
        <w:rPr>
          <w:sz w:val="22"/>
          <w:szCs w:val="22"/>
        </w:rPr>
        <w:t xml:space="preserve">ha látásromlást vagy szemfájdalmat észlel. Ezek a </w:t>
      </w:r>
      <w:r w:rsidR="005E02D5" w:rsidRPr="00FF2298">
        <w:rPr>
          <w:sz w:val="22"/>
          <w:szCs w:val="22"/>
        </w:rPr>
        <w:t xml:space="preserve">tünetek a szem érhártyáján belüli folyadékfelhalmozódásra (koroideális </w:t>
      </w:r>
      <w:r w:rsidR="00ED123D">
        <w:rPr>
          <w:sz w:val="22"/>
          <w:szCs w:val="22"/>
        </w:rPr>
        <w:t xml:space="preserve">effúzió vagy </w:t>
      </w:r>
      <w:r w:rsidR="005E02D5" w:rsidRPr="00FF2298">
        <w:rPr>
          <w:sz w:val="22"/>
          <w:szCs w:val="22"/>
        </w:rPr>
        <w:t>folyadék</w:t>
      </w:r>
      <w:r w:rsidR="00ED123D">
        <w:rPr>
          <w:sz w:val="22"/>
          <w:szCs w:val="22"/>
        </w:rPr>
        <w:t>gyülem</w:t>
      </w:r>
      <w:r w:rsidR="005E02D5" w:rsidRPr="00FF2298">
        <w:rPr>
          <w:sz w:val="22"/>
          <w:szCs w:val="22"/>
        </w:rPr>
        <w:t xml:space="preserve">) vagy a </w:t>
      </w:r>
      <w:r w:rsidRPr="00D80A44">
        <w:rPr>
          <w:sz w:val="22"/>
          <w:szCs w:val="22"/>
        </w:rPr>
        <w:t>szembelnyomás emelkedésé</w:t>
      </w:r>
      <w:r w:rsidR="00ED123D">
        <w:rPr>
          <w:sz w:val="22"/>
          <w:szCs w:val="22"/>
        </w:rPr>
        <w:t>r</w:t>
      </w:r>
      <w:r w:rsidRPr="00D80A44">
        <w:rPr>
          <w:sz w:val="22"/>
          <w:szCs w:val="22"/>
        </w:rPr>
        <w:t>e</w:t>
      </w:r>
      <w:r w:rsidR="00ED123D">
        <w:rPr>
          <w:sz w:val="22"/>
          <w:szCs w:val="22"/>
        </w:rPr>
        <w:t xml:space="preserve"> utalhatnak, és</w:t>
      </w:r>
      <w:r w:rsidRPr="00D80A44">
        <w:rPr>
          <w:sz w:val="22"/>
          <w:szCs w:val="22"/>
        </w:rPr>
        <w:t xml:space="preserve"> a </w:t>
      </w:r>
      <w:r w:rsidR="0073540B">
        <w:rPr>
          <w:sz w:val="22"/>
          <w:szCs w:val="22"/>
        </w:rPr>
        <w:t>Valsartan</w:t>
      </w:r>
      <w:r w:rsidRPr="00D80A44">
        <w:rPr>
          <w:sz w:val="22"/>
          <w:szCs w:val="22"/>
        </w:rPr>
        <w:t xml:space="preserve"> HCT</w:t>
      </w:r>
      <w:r w:rsidR="0073540B">
        <w:rPr>
          <w:sz w:val="22"/>
          <w:szCs w:val="22"/>
        </w:rPr>
        <w:t xml:space="preserve"> Sandoz</w:t>
      </w:r>
      <w:r w:rsidRPr="00D80A44">
        <w:rPr>
          <w:sz w:val="22"/>
          <w:szCs w:val="22"/>
        </w:rPr>
        <w:t xml:space="preserve"> </w:t>
      </w:r>
      <w:r w:rsidR="007D52E9">
        <w:rPr>
          <w:sz w:val="22"/>
          <w:szCs w:val="22"/>
        </w:rPr>
        <w:t xml:space="preserve">filmtabletta </w:t>
      </w:r>
      <w:r w:rsidR="00ED123D">
        <w:rPr>
          <w:sz w:val="22"/>
          <w:szCs w:val="22"/>
        </w:rPr>
        <w:t>bevételét követően</w:t>
      </w:r>
      <w:r w:rsidRPr="00D80A44">
        <w:rPr>
          <w:sz w:val="22"/>
          <w:szCs w:val="22"/>
        </w:rPr>
        <w:t xml:space="preserve"> órákon vagy h</w:t>
      </w:r>
      <w:r w:rsidR="00ED123D">
        <w:rPr>
          <w:sz w:val="22"/>
          <w:szCs w:val="22"/>
        </w:rPr>
        <w:t>e</w:t>
      </w:r>
      <w:r w:rsidRPr="00D80A44">
        <w:rPr>
          <w:sz w:val="22"/>
          <w:szCs w:val="22"/>
        </w:rPr>
        <w:t>te</w:t>
      </w:r>
      <w:r w:rsidR="00ED123D">
        <w:rPr>
          <w:sz w:val="22"/>
          <w:szCs w:val="22"/>
        </w:rPr>
        <w:t>ke</w:t>
      </w:r>
      <w:r w:rsidRPr="00D80A44">
        <w:rPr>
          <w:sz w:val="22"/>
          <w:szCs w:val="22"/>
        </w:rPr>
        <w:t xml:space="preserve">n belül </w:t>
      </w:r>
      <w:r w:rsidR="00ED123D">
        <w:rPr>
          <w:sz w:val="22"/>
          <w:szCs w:val="22"/>
        </w:rPr>
        <w:t>jelentkezhetnek</w:t>
      </w:r>
      <w:r w:rsidRPr="00D80A44">
        <w:rPr>
          <w:sz w:val="22"/>
          <w:szCs w:val="22"/>
        </w:rPr>
        <w:t xml:space="preserve">. Kezeletlen esetben ez végleges látásromláshoz vezethet. Ha </w:t>
      </w:r>
      <w:r w:rsidR="00ED123D">
        <w:rPr>
          <w:sz w:val="22"/>
          <w:szCs w:val="22"/>
        </w:rPr>
        <w:t>korábban</w:t>
      </w:r>
      <w:r w:rsidR="00ED123D" w:rsidRPr="00D80A44">
        <w:rPr>
          <w:sz w:val="22"/>
          <w:szCs w:val="22"/>
        </w:rPr>
        <w:t xml:space="preserve"> </w:t>
      </w:r>
      <w:r w:rsidRPr="00D80A44">
        <w:rPr>
          <w:sz w:val="22"/>
          <w:szCs w:val="22"/>
        </w:rPr>
        <w:t>volt már penicillin- vagy szulfonamid-allergiája, akkor Önnél nagyobb a kockázat ennek kialakulására.</w:t>
      </w:r>
    </w:p>
    <w:p w14:paraId="00EE14B5" w14:textId="77777777" w:rsidR="008B7016" w:rsidRPr="00E10835" w:rsidRDefault="008B7016" w:rsidP="004F3AB1">
      <w:pPr>
        <w:numPr>
          <w:ilvl w:val="0"/>
          <w:numId w:val="2"/>
        </w:numPr>
        <w:tabs>
          <w:tab w:val="clear" w:pos="283"/>
          <w:tab w:val="left" w:pos="567"/>
        </w:tabs>
        <w:ind w:left="567" w:hanging="567"/>
        <w:rPr>
          <w:sz w:val="22"/>
          <w:szCs w:val="22"/>
        </w:rPr>
      </w:pPr>
      <w:r w:rsidRPr="00797083">
        <w:rPr>
          <w:sz w:val="22"/>
          <w:szCs w:val="22"/>
        </w:rPr>
        <w:t xml:space="preserve">fokozhatja a bőr </w:t>
      </w:r>
      <w:r w:rsidR="004107CB" w:rsidRPr="00797083">
        <w:rPr>
          <w:sz w:val="22"/>
          <w:szCs w:val="22"/>
        </w:rPr>
        <w:t xml:space="preserve">napfénnyel szembeni </w:t>
      </w:r>
      <w:r w:rsidRPr="00797083">
        <w:rPr>
          <w:sz w:val="22"/>
          <w:szCs w:val="22"/>
        </w:rPr>
        <w:t>érzékenységét</w:t>
      </w:r>
      <w:r w:rsidR="00074130">
        <w:rPr>
          <w:rFonts w:ascii="Calibri" w:hAnsi="Calibri"/>
          <w:bCs/>
          <w:sz w:val="22"/>
          <w:szCs w:val="22"/>
        </w:rPr>
        <w:t>;</w:t>
      </w:r>
    </w:p>
    <w:p w14:paraId="489D1E1F" w14:textId="77777777" w:rsidR="003E7D92" w:rsidRPr="005C1F1E" w:rsidRDefault="000234C8" w:rsidP="00303D1F">
      <w:pPr>
        <w:widowControl/>
        <w:numPr>
          <w:ilvl w:val="0"/>
          <w:numId w:val="37"/>
        </w:numPr>
        <w:tabs>
          <w:tab w:val="clear" w:pos="283"/>
          <w:tab w:val="num" w:pos="567"/>
        </w:tabs>
        <w:suppressAutoHyphens w:val="0"/>
        <w:ind w:left="567" w:hanging="567"/>
        <w:rPr>
          <w:sz w:val="22"/>
          <w:szCs w:val="22"/>
        </w:rPr>
      </w:pPr>
      <w:r w:rsidRPr="00303D1F">
        <w:rPr>
          <w:sz w:val="22"/>
          <w:szCs w:val="22"/>
        </w:rPr>
        <w:t>ha volt már bőrrákja, vagy ha a kezelés során váratlan bőrelváltozást tapasztal. A hidroklorotiaziddal, különösen a nagy dózissal történő hosszú távú kezelés növelheti a bőr- és ajakrák egyes típusainak (nem melanóma típusú bőrrák) kockázatát. Védje bőrét a napsugárzástól és az UV-sugaraktól a Valsartan HCT Sandoz filmtabletta szedése alatt.</w:t>
      </w:r>
    </w:p>
    <w:p w14:paraId="4E997835" w14:textId="77777777" w:rsidR="00974EFA" w:rsidRPr="003E7D92" w:rsidRDefault="003E7D92" w:rsidP="00B93326">
      <w:pPr>
        <w:widowControl/>
        <w:numPr>
          <w:ilvl w:val="0"/>
          <w:numId w:val="37"/>
        </w:numPr>
        <w:tabs>
          <w:tab w:val="clear" w:pos="283"/>
          <w:tab w:val="num" w:pos="567"/>
        </w:tabs>
        <w:suppressAutoHyphens w:val="0"/>
        <w:ind w:left="567" w:hanging="567"/>
        <w:rPr>
          <w:sz w:val="22"/>
          <w:szCs w:val="22"/>
        </w:rPr>
      </w:pPr>
      <w:r w:rsidRPr="003E7D92">
        <w:rPr>
          <w:sz w:val="22"/>
          <w:szCs w:val="22"/>
        </w:rPr>
        <w:t>h</w:t>
      </w:r>
      <w:r w:rsidRPr="005C1F1E">
        <w:rPr>
          <w:sz w:val="22"/>
          <w:szCs w:val="22"/>
        </w:rPr>
        <w:t xml:space="preserve">a a múltban a hidroklorotiazid bevételét követően légzési vagy tüdőt érintő problémát tapasztalt (beleértve a tüdőgyulladást vagy a tüdőben felgyülemlő folyadékot is). Ha a </w:t>
      </w:r>
      <w:r>
        <w:rPr>
          <w:sz w:val="22"/>
          <w:szCs w:val="22"/>
        </w:rPr>
        <w:t xml:space="preserve">Valsartan </w:t>
      </w:r>
      <w:r>
        <w:rPr>
          <w:sz w:val="22"/>
          <w:szCs w:val="22"/>
        </w:rPr>
        <w:lastRenderedPageBreak/>
        <w:t>HCT Sandoz</w:t>
      </w:r>
      <w:r w:rsidRPr="005C1F1E">
        <w:rPr>
          <w:sz w:val="22"/>
          <w:szCs w:val="22"/>
        </w:rPr>
        <w:t xml:space="preserve"> bevételét követően súlyos légszomj vagy légzési nehézség jelentkezik Önnél, azonnal forduljon orvoshoz!</w:t>
      </w:r>
    </w:p>
    <w:p w14:paraId="70A5729A" w14:textId="77777777" w:rsidR="007D52E9" w:rsidRPr="0054224C" w:rsidRDefault="007D52E9" w:rsidP="007D52E9">
      <w:pPr>
        <w:widowControl/>
        <w:numPr>
          <w:ilvl w:val="0"/>
          <w:numId w:val="37"/>
        </w:numPr>
        <w:tabs>
          <w:tab w:val="clear" w:pos="283"/>
          <w:tab w:val="num" w:pos="567"/>
        </w:tabs>
        <w:suppressAutoHyphens w:val="0"/>
        <w:rPr>
          <w:sz w:val="22"/>
          <w:szCs w:val="22"/>
        </w:rPr>
      </w:pPr>
      <w:r w:rsidRPr="0054224C">
        <w:rPr>
          <w:sz w:val="22"/>
          <w:szCs w:val="22"/>
        </w:rPr>
        <w:t>ha Ön a következő, magas vérnyomás kezelésére szolgáló gyógyszerek bármelyikét szedi:</w:t>
      </w:r>
    </w:p>
    <w:p w14:paraId="162A669F" w14:textId="77777777" w:rsidR="007D52E9" w:rsidRPr="0054224C" w:rsidRDefault="007D52E9" w:rsidP="00882539">
      <w:pPr>
        <w:widowControl/>
        <w:suppressAutoHyphens w:val="0"/>
        <w:ind w:left="1134" w:hanging="567"/>
        <w:rPr>
          <w:sz w:val="22"/>
          <w:szCs w:val="22"/>
        </w:rPr>
      </w:pPr>
      <w:r w:rsidRPr="0054224C">
        <w:rPr>
          <w:sz w:val="22"/>
          <w:szCs w:val="22"/>
        </w:rPr>
        <w:t>-</w:t>
      </w:r>
      <w:r w:rsidR="00882539">
        <w:rPr>
          <w:sz w:val="22"/>
          <w:szCs w:val="22"/>
        </w:rPr>
        <w:tab/>
      </w:r>
      <w:r w:rsidRPr="0054224C">
        <w:rPr>
          <w:sz w:val="22"/>
          <w:szCs w:val="22"/>
        </w:rPr>
        <w:t>ACE-gátlók (például enalapril, lizinopril, ramipril), különösen akkor, ha cukorbetegséggel összefüggő vesebetegségben szenved.</w:t>
      </w:r>
    </w:p>
    <w:p w14:paraId="73AFB228" w14:textId="77777777" w:rsidR="007D52E9" w:rsidRPr="0054224C" w:rsidRDefault="007D52E9" w:rsidP="00882539">
      <w:pPr>
        <w:widowControl/>
        <w:tabs>
          <w:tab w:val="left" w:pos="567"/>
        </w:tabs>
        <w:suppressAutoHyphens w:val="0"/>
        <w:ind w:left="1134" w:hanging="567"/>
        <w:rPr>
          <w:sz w:val="22"/>
          <w:szCs w:val="22"/>
        </w:rPr>
      </w:pPr>
      <w:r w:rsidRPr="0054224C">
        <w:rPr>
          <w:sz w:val="22"/>
          <w:szCs w:val="22"/>
        </w:rPr>
        <w:t>-</w:t>
      </w:r>
      <w:r w:rsidR="00882539">
        <w:rPr>
          <w:sz w:val="22"/>
          <w:szCs w:val="22"/>
        </w:rPr>
        <w:tab/>
      </w:r>
      <w:r w:rsidRPr="0054224C">
        <w:rPr>
          <w:sz w:val="22"/>
          <w:szCs w:val="22"/>
        </w:rPr>
        <w:t>aliszkir</w:t>
      </w:r>
      <w:r w:rsidR="00882539">
        <w:rPr>
          <w:sz w:val="22"/>
          <w:szCs w:val="22"/>
        </w:rPr>
        <w:t>é</w:t>
      </w:r>
      <w:r w:rsidRPr="0054224C">
        <w:rPr>
          <w:sz w:val="22"/>
          <w:szCs w:val="22"/>
        </w:rPr>
        <w:t>n.</w:t>
      </w:r>
    </w:p>
    <w:p w14:paraId="1B8ABC10" w14:textId="2D6EFF9B" w:rsidR="00DD293E" w:rsidRPr="0054224C" w:rsidRDefault="00DD293E" w:rsidP="007D52E9">
      <w:pPr>
        <w:widowControl/>
        <w:tabs>
          <w:tab w:val="left" w:pos="567"/>
        </w:tabs>
        <w:suppressAutoHyphens w:val="0"/>
        <w:rPr>
          <w:sz w:val="22"/>
          <w:szCs w:val="22"/>
        </w:rPr>
      </w:pPr>
    </w:p>
    <w:p w14:paraId="345D6CEF" w14:textId="77777777" w:rsidR="00BB3AAF" w:rsidRDefault="003F73C5" w:rsidP="004F3AB1">
      <w:pPr>
        <w:widowControl/>
        <w:tabs>
          <w:tab w:val="left" w:pos="567"/>
        </w:tabs>
        <w:suppressAutoHyphens w:val="0"/>
        <w:rPr>
          <w:b/>
          <w:sz w:val="22"/>
          <w:szCs w:val="22"/>
        </w:rPr>
      </w:pPr>
      <w:r w:rsidRPr="003F73C5">
        <w:rPr>
          <w:b/>
          <w:sz w:val="22"/>
          <w:szCs w:val="22"/>
        </w:rPr>
        <w:t>Ha ezek bármelyike érvényes Önre, beszéljen kezelőorvosával.</w:t>
      </w:r>
    </w:p>
    <w:p w14:paraId="7F28CC5C" w14:textId="77777777" w:rsidR="00A07151" w:rsidRPr="003F73C5" w:rsidRDefault="00A07151" w:rsidP="004F3AB1">
      <w:pPr>
        <w:widowControl/>
        <w:tabs>
          <w:tab w:val="left" w:pos="567"/>
        </w:tabs>
        <w:suppressAutoHyphens w:val="0"/>
        <w:rPr>
          <w:b/>
          <w:sz w:val="22"/>
          <w:szCs w:val="22"/>
        </w:rPr>
      </w:pPr>
    </w:p>
    <w:p w14:paraId="5B34E6D2" w14:textId="77777777" w:rsidR="00A07151" w:rsidRPr="0054224C" w:rsidRDefault="00A07151" w:rsidP="00A07151">
      <w:pPr>
        <w:widowControl/>
        <w:tabs>
          <w:tab w:val="left" w:pos="567"/>
        </w:tabs>
        <w:suppressAutoHyphens w:val="0"/>
        <w:rPr>
          <w:sz w:val="22"/>
          <w:szCs w:val="22"/>
        </w:rPr>
      </w:pPr>
      <w:r w:rsidRPr="0054224C">
        <w:rPr>
          <w:sz w:val="22"/>
          <w:szCs w:val="22"/>
        </w:rPr>
        <w:t>Kezelőorvosa rendszeresen ellenőrizheti az Ön veseműködését, vérnyomását és az elektrolitszinteket (pl. kálium) a vérben.</w:t>
      </w:r>
    </w:p>
    <w:p w14:paraId="1787FACE" w14:textId="77777777" w:rsidR="00A07151" w:rsidRDefault="00A07151" w:rsidP="00A07151">
      <w:pPr>
        <w:widowControl/>
        <w:tabs>
          <w:tab w:val="left" w:pos="567"/>
        </w:tabs>
        <w:suppressAutoHyphens w:val="0"/>
        <w:rPr>
          <w:sz w:val="22"/>
          <w:szCs w:val="22"/>
        </w:rPr>
      </w:pPr>
      <w:r w:rsidRPr="0054224C">
        <w:rPr>
          <w:sz w:val="22"/>
          <w:szCs w:val="22"/>
        </w:rPr>
        <w:t xml:space="preserve">Lásd még a „Ne </w:t>
      </w:r>
      <w:r>
        <w:rPr>
          <w:sz w:val="22"/>
          <w:szCs w:val="22"/>
        </w:rPr>
        <w:t xml:space="preserve">szedje a </w:t>
      </w:r>
      <w:bookmarkStart w:id="1" w:name="_Hlk187691600"/>
      <w:r w:rsidRPr="0054224C">
        <w:rPr>
          <w:sz w:val="22"/>
          <w:szCs w:val="22"/>
        </w:rPr>
        <w:t xml:space="preserve">Valsartan </w:t>
      </w:r>
      <w:r>
        <w:rPr>
          <w:sz w:val="22"/>
          <w:szCs w:val="22"/>
        </w:rPr>
        <w:t xml:space="preserve">HCT </w:t>
      </w:r>
      <w:r w:rsidRPr="0054224C">
        <w:rPr>
          <w:sz w:val="22"/>
          <w:szCs w:val="22"/>
        </w:rPr>
        <w:t>Sandoz filmtablettá</w:t>
      </w:r>
      <w:bookmarkEnd w:id="1"/>
      <w:r w:rsidRPr="0054224C">
        <w:rPr>
          <w:sz w:val="22"/>
          <w:szCs w:val="22"/>
        </w:rPr>
        <w:t xml:space="preserve">t” </w:t>
      </w:r>
      <w:r w:rsidRPr="00886A5A">
        <w:rPr>
          <w:sz w:val="22"/>
          <w:szCs w:val="22"/>
        </w:rPr>
        <w:t>pontban szereplő információkat.</w:t>
      </w:r>
    </w:p>
    <w:p w14:paraId="56AD759E" w14:textId="77777777" w:rsidR="003F73C5" w:rsidRDefault="003F73C5" w:rsidP="004F3AB1">
      <w:pPr>
        <w:widowControl/>
        <w:tabs>
          <w:tab w:val="left" w:pos="567"/>
        </w:tabs>
        <w:suppressAutoHyphens w:val="0"/>
        <w:rPr>
          <w:sz w:val="22"/>
          <w:szCs w:val="22"/>
        </w:rPr>
      </w:pPr>
    </w:p>
    <w:p w14:paraId="578624DC" w14:textId="77777777" w:rsidR="00477655" w:rsidRPr="0016644C" w:rsidRDefault="00477655" w:rsidP="004F3AB1">
      <w:pPr>
        <w:widowControl/>
        <w:tabs>
          <w:tab w:val="left" w:pos="567"/>
        </w:tabs>
        <w:suppressAutoHyphens w:val="0"/>
        <w:rPr>
          <w:sz w:val="22"/>
          <w:szCs w:val="22"/>
        </w:rPr>
      </w:pPr>
      <w:r w:rsidRPr="0016644C">
        <w:rPr>
          <w:sz w:val="22"/>
          <w:szCs w:val="22"/>
        </w:rPr>
        <w:t xml:space="preserve">Feltétlenül közölje </w:t>
      </w:r>
      <w:r w:rsidR="00882539">
        <w:rPr>
          <w:sz w:val="22"/>
          <w:szCs w:val="22"/>
        </w:rPr>
        <w:t>kezelő</w:t>
      </w:r>
      <w:r w:rsidRPr="0016644C">
        <w:rPr>
          <w:sz w:val="22"/>
          <w:szCs w:val="22"/>
        </w:rPr>
        <w:t>orvosával, ha úgy gondolja, hogy terhes vagy terhes lehet. A Valsartan</w:t>
      </w:r>
      <w:r w:rsidR="007C407F" w:rsidRPr="0016644C">
        <w:rPr>
          <w:sz w:val="22"/>
          <w:szCs w:val="22"/>
        </w:rPr>
        <w:t xml:space="preserve"> </w:t>
      </w:r>
      <w:r w:rsidRPr="0016644C">
        <w:rPr>
          <w:sz w:val="22"/>
          <w:szCs w:val="22"/>
        </w:rPr>
        <w:t>HCT</w:t>
      </w:r>
      <w:r w:rsidR="007C407F" w:rsidRPr="0016644C">
        <w:rPr>
          <w:sz w:val="22"/>
          <w:szCs w:val="22"/>
        </w:rPr>
        <w:t xml:space="preserve"> Sandoz filmtabletta </w:t>
      </w:r>
      <w:r w:rsidRPr="0016644C">
        <w:rPr>
          <w:sz w:val="22"/>
          <w:szCs w:val="22"/>
        </w:rPr>
        <w:t xml:space="preserve">szedése a korai terhesség időszakában nem ajánlott. Nem szabad szedni a gyógyszert, ha több mint 3 hónapja terhes, </w:t>
      </w:r>
      <w:r w:rsidR="00CD416D">
        <w:rPr>
          <w:sz w:val="22"/>
          <w:szCs w:val="22"/>
        </w:rPr>
        <w:t>mivel</w:t>
      </w:r>
      <w:r w:rsidR="00CD416D" w:rsidRPr="0016644C">
        <w:rPr>
          <w:sz w:val="22"/>
          <w:szCs w:val="22"/>
        </w:rPr>
        <w:t xml:space="preserve"> </w:t>
      </w:r>
      <w:r w:rsidRPr="0016644C">
        <w:rPr>
          <w:sz w:val="22"/>
          <w:szCs w:val="22"/>
        </w:rPr>
        <w:t xml:space="preserve">súlyos károkat okozhat a magzatnak, ha a terhességnek ebben a szakaszában szedi (lásd a „Terhesség” című részt). </w:t>
      </w:r>
    </w:p>
    <w:p w14:paraId="5040EC6E" w14:textId="77777777" w:rsidR="000806FB" w:rsidRDefault="000806FB" w:rsidP="004F3AB1">
      <w:pPr>
        <w:widowControl/>
        <w:tabs>
          <w:tab w:val="left" w:pos="567"/>
        </w:tabs>
        <w:suppressAutoHyphens w:val="0"/>
        <w:rPr>
          <w:sz w:val="22"/>
          <w:szCs w:val="22"/>
        </w:rPr>
      </w:pPr>
    </w:p>
    <w:p w14:paraId="0568E2E9" w14:textId="39AF8652" w:rsidR="00715559" w:rsidRPr="0054224C" w:rsidRDefault="00715559" w:rsidP="000E2CC5">
      <w:pPr>
        <w:widowControl/>
        <w:rPr>
          <w:sz w:val="22"/>
          <w:szCs w:val="22"/>
        </w:rPr>
      </w:pPr>
      <w:r w:rsidRPr="00147103">
        <w:rPr>
          <w:rFonts w:eastAsia="Times New Roman"/>
          <w:color w:val="231F20"/>
          <w:sz w:val="22"/>
          <w:szCs w:val="22"/>
        </w:rPr>
        <w:t xml:space="preserve">Beszéljen kezelőorvosával, ha a </w:t>
      </w:r>
      <w:r w:rsidRPr="00715559">
        <w:rPr>
          <w:rFonts w:eastAsia="Times New Roman"/>
          <w:color w:val="231F20"/>
          <w:sz w:val="22"/>
          <w:szCs w:val="22"/>
        </w:rPr>
        <w:t>Valsartan HCT Sandoz filmtablett</w:t>
      </w:r>
      <w:r>
        <w:rPr>
          <w:rFonts w:eastAsia="Times New Roman"/>
          <w:color w:val="231F20"/>
          <w:sz w:val="22"/>
          <w:szCs w:val="22"/>
        </w:rPr>
        <w:t>a</w:t>
      </w:r>
      <w:r w:rsidRPr="00147103">
        <w:rPr>
          <w:rFonts w:eastAsia="Times New Roman"/>
          <w:color w:val="231F20"/>
          <w:sz w:val="22"/>
          <w:szCs w:val="22"/>
        </w:rPr>
        <w:t xml:space="preserve"> alkalmazását követően hasi fájdalmat, hányingert, hányást vagy hasmenést tapasztal. A további kezelésről kezelőorvosa fog dönteni. Saját elgondolásból ne hagyja abba a </w:t>
      </w:r>
      <w:r w:rsidRPr="00715559">
        <w:rPr>
          <w:rFonts w:eastAsia="Times New Roman"/>
          <w:color w:val="231F20"/>
          <w:sz w:val="22"/>
          <w:szCs w:val="22"/>
        </w:rPr>
        <w:t>Valsartan HCT Sandoz filmtablett</w:t>
      </w:r>
      <w:r>
        <w:rPr>
          <w:rFonts w:eastAsia="Times New Roman"/>
          <w:color w:val="231F20"/>
          <w:sz w:val="22"/>
          <w:szCs w:val="22"/>
        </w:rPr>
        <w:t>a</w:t>
      </w:r>
      <w:r w:rsidRPr="00147103">
        <w:rPr>
          <w:rFonts w:eastAsia="Times New Roman"/>
          <w:color w:val="231F20"/>
          <w:sz w:val="22"/>
          <w:szCs w:val="22"/>
        </w:rPr>
        <w:t xml:space="preserve"> alkalmazását.</w:t>
      </w:r>
    </w:p>
    <w:p w14:paraId="2B59DA5B" w14:textId="77777777" w:rsidR="00715559" w:rsidRPr="0016644C" w:rsidRDefault="00715559" w:rsidP="004F3AB1">
      <w:pPr>
        <w:widowControl/>
        <w:tabs>
          <w:tab w:val="left" w:pos="567"/>
        </w:tabs>
        <w:suppressAutoHyphens w:val="0"/>
        <w:rPr>
          <w:sz w:val="22"/>
          <w:szCs w:val="22"/>
        </w:rPr>
      </w:pPr>
    </w:p>
    <w:p w14:paraId="65BB1000" w14:textId="77777777" w:rsidR="000806FB" w:rsidRPr="0016644C" w:rsidRDefault="005D765D" w:rsidP="000806FB">
      <w:pPr>
        <w:rPr>
          <w:b/>
          <w:sz w:val="22"/>
          <w:szCs w:val="22"/>
        </w:rPr>
      </w:pPr>
      <w:r w:rsidRPr="0016644C">
        <w:rPr>
          <w:b/>
          <w:sz w:val="22"/>
          <w:szCs w:val="22"/>
        </w:rPr>
        <w:t>Gyermekek és serdülők</w:t>
      </w:r>
    </w:p>
    <w:p w14:paraId="5461BA3F" w14:textId="77777777" w:rsidR="000806FB" w:rsidRPr="0016644C" w:rsidRDefault="005D765D" w:rsidP="000806FB">
      <w:pPr>
        <w:rPr>
          <w:bCs/>
          <w:sz w:val="22"/>
          <w:szCs w:val="22"/>
        </w:rPr>
      </w:pPr>
      <w:r w:rsidRPr="0016644C">
        <w:rPr>
          <w:sz w:val="22"/>
          <w:szCs w:val="22"/>
        </w:rPr>
        <w:t xml:space="preserve">A Valsartan HCT Sandoz filmtabletta használata gyermekek és (18 év alatti) serdülők esetében nem ajánlott. </w:t>
      </w:r>
    </w:p>
    <w:p w14:paraId="4432F274" w14:textId="77777777" w:rsidR="009F7F25" w:rsidRPr="0016644C" w:rsidRDefault="009F7F25" w:rsidP="00477655">
      <w:pPr>
        <w:widowControl/>
        <w:tabs>
          <w:tab w:val="left" w:pos="567"/>
        </w:tabs>
        <w:suppressAutoHyphens w:val="0"/>
        <w:rPr>
          <w:b/>
          <w:bCs/>
          <w:sz w:val="22"/>
          <w:szCs w:val="22"/>
        </w:rPr>
      </w:pPr>
    </w:p>
    <w:p w14:paraId="718C37BC" w14:textId="77777777" w:rsidR="00E1041C" w:rsidRPr="00E46BB1" w:rsidRDefault="000806FB" w:rsidP="004F3AB1">
      <w:pPr>
        <w:tabs>
          <w:tab w:val="left" w:pos="424"/>
          <w:tab w:val="left" w:pos="567"/>
        </w:tabs>
        <w:rPr>
          <w:b/>
          <w:bCs/>
          <w:sz w:val="22"/>
          <w:szCs w:val="22"/>
        </w:rPr>
      </w:pPr>
      <w:r w:rsidRPr="0016644C">
        <w:rPr>
          <w:b/>
          <w:bCs/>
          <w:sz w:val="22"/>
          <w:szCs w:val="22"/>
        </w:rPr>
        <w:t>E</w:t>
      </w:r>
      <w:r w:rsidR="00E1041C" w:rsidRPr="0016644C">
        <w:rPr>
          <w:b/>
          <w:bCs/>
          <w:sz w:val="22"/>
          <w:szCs w:val="22"/>
        </w:rPr>
        <w:t>gyéb gyógyszerek</w:t>
      </w:r>
      <w:r w:rsidRPr="006E794E">
        <w:rPr>
          <w:b/>
          <w:bCs/>
          <w:sz w:val="22"/>
          <w:szCs w:val="22"/>
        </w:rPr>
        <w:t xml:space="preserve"> és a </w:t>
      </w:r>
      <w:r w:rsidRPr="00F70C26">
        <w:rPr>
          <w:b/>
          <w:sz w:val="22"/>
          <w:szCs w:val="22"/>
        </w:rPr>
        <w:t>Valsartan HCT Sandoz filmtabletta</w:t>
      </w:r>
    </w:p>
    <w:p w14:paraId="2B432135" w14:textId="77777777" w:rsidR="00E1041C" w:rsidRPr="0016644C" w:rsidRDefault="00BD07EF" w:rsidP="004F3AB1">
      <w:pPr>
        <w:tabs>
          <w:tab w:val="left" w:pos="424"/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Feltétlenül t</w:t>
      </w:r>
      <w:r w:rsidR="00E1041C" w:rsidRPr="0016644C">
        <w:rPr>
          <w:sz w:val="22"/>
          <w:szCs w:val="22"/>
        </w:rPr>
        <w:t>ájékoztassa kezelőorvosát vagy gyógyszerészét a jelenleg vagy nemrégiben szedett</w:t>
      </w:r>
      <w:r w:rsidR="009C407A" w:rsidRPr="0016644C">
        <w:rPr>
          <w:sz w:val="22"/>
          <w:szCs w:val="22"/>
        </w:rPr>
        <w:t>, valamint szedni tervezett</w:t>
      </w:r>
      <w:r w:rsidR="00E1041C" w:rsidRPr="0016644C">
        <w:rPr>
          <w:sz w:val="22"/>
          <w:szCs w:val="22"/>
        </w:rPr>
        <w:t xml:space="preserve"> egyéb gyógyszereiről</w:t>
      </w:r>
      <w:r w:rsidR="009C407A" w:rsidRPr="0016644C">
        <w:rPr>
          <w:sz w:val="22"/>
          <w:szCs w:val="22"/>
        </w:rPr>
        <w:t>.</w:t>
      </w:r>
      <w:r w:rsidR="00E1041C" w:rsidRPr="0016644C">
        <w:rPr>
          <w:sz w:val="22"/>
          <w:szCs w:val="22"/>
        </w:rPr>
        <w:t xml:space="preserve"> </w:t>
      </w:r>
    </w:p>
    <w:p w14:paraId="495DB61C" w14:textId="77777777" w:rsidR="00E1041C" w:rsidRPr="0016644C" w:rsidRDefault="00E1041C" w:rsidP="004F3AB1">
      <w:pPr>
        <w:tabs>
          <w:tab w:val="left" w:pos="424"/>
          <w:tab w:val="left" w:pos="567"/>
        </w:tabs>
        <w:rPr>
          <w:sz w:val="22"/>
          <w:szCs w:val="22"/>
        </w:rPr>
      </w:pPr>
    </w:p>
    <w:p w14:paraId="2B20316E" w14:textId="77777777" w:rsidR="00E1041C" w:rsidRPr="0016644C" w:rsidRDefault="00E1041C" w:rsidP="001A582C">
      <w:pPr>
        <w:rPr>
          <w:sz w:val="22"/>
          <w:szCs w:val="22"/>
        </w:rPr>
      </w:pPr>
      <w:r w:rsidRPr="0016644C">
        <w:rPr>
          <w:sz w:val="22"/>
          <w:szCs w:val="22"/>
        </w:rPr>
        <w:t xml:space="preserve">A kezelés hatását befolyásolhatja, ha a </w:t>
      </w:r>
      <w:r w:rsidR="004138A2" w:rsidRPr="0016644C">
        <w:rPr>
          <w:bCs/>
          <w:sz w:val="22"/>
          <w:szCs w:val="22"/>
        </w:rPr>
        <w:t xml:space="preserve">Valsartan </w:t>
      </w:r>
      <w:smartTag w:uri="urn:schemas-microsoft-com:office:smarttags" w:element="stockticker">
        <w:r w:rsidR="004138A2" w:rsidRPr="0016644C">
          <w:rPr>
            <w:bCs/>
            <w:sz w:val="22"/>
            <w:szCs w:val="22"/>
          </w:rPr>
          <w:t>HCT</w:t>
        </w:r>
      </w:smartTag>
      <w:r w:rsidR="004138A2" w:rsidRPr="0016644C">
        <w:rPr>
          <w:bCs/>
          <w:sz w:val="22"/>
          <w:szCs w:val="22"/>
        </w:rPr>
        <w:t xml:space="preserve"> Sandoz filmtablettát</w:t>
      </w:r>
      <w:r w:rsidR="004138A2" w:rsidRPr="0016644C" w:rsidDel="004138A2">
        <w:rPr>
          <w:b/>
          <w:bCs/>
          <w:sz w:val="22"/>
          <w:szCs w:val="22"/>
        </w:rPr>
        <w:t xml:space="preserve"> </w:t>
      </w:r>
      <w:r w:rsidRPr="0016644C">
        <w:rPr>
          <w:sz w:val="22"/>
          <w:szCs w:val="22"/>
        </w:rPr>
        <w:t xml:space="preserve">bizonyos gyógyszerekkel együtt szedik. </w:t>
      </w:r>
      <w:r w:rsidR="003A4226" w:rsidRPr="00610AFE">
        <w:rPr>
          <w:sz w:val="22"/>
          <w:szCs w:val="22"/>
        </w:rPr>
        <w:t>Lehet, hogy orvosának meg kell változtatnia a gyógyszerek adagját, és/vagy egyéb óvintézkedéseket tehet</w:t>
      </w:r>
      <w:r w:rsidR="003A4226">
        <w:rPr>
          <w:sz w:val="22"/>
          <w:szCs w:val="22"/>
        </w:rPr>
        <w:t xml:space="preserve">, </w:t>
      </w:r>
      <w:r w:rsidRPr="0016644C">
        <w:rPr>
          <w:sz w:val="22"/>
          <w:szCs w:val="22"/>
        </w:rPr>
        <w:t xml:space="preserve">illetve néhány esetben </w:t>
      </w:r>
      <w:r w:rsidR="003A4226">
        <w:rPr>
          <w:sz w:val="22"/>
          <w:szCs w:val="22"/>
        </w:rPr>
        <w:t xml:space="preserve">szükség lehet </w:t>
      </w:r>
      <w:r w:rsidRPr="0016644C">
        <w:rPr>
          <w:sz w:val="22"/>
          <w:szCs w:val="22"/>
        </w:rPr>
        <w:t xml:space="preserve">a gyógyszerek egyikének elhagyására. Ez </w:t>
      </w:r>
      <w:r w:rsidR="008B7016" w:rsidRPr="0016644C">
        <w:rPr>
          <w:sz w:val="22"/>
          <w:szCs w:val="22"/>
        </w:rPr>
        <w:t xml:space="preserve">különösen a következő gyógyszerekre </w:t>
      </w:r>
      <w:r w:rsidRPr="0016644C">
        <w:rPr>
          <w:sz w:val="22"/>
          <w:szCs w:val="22"/>
        </w:rPr>
        <w:t>vonatkozik</w:t>
      </w:r>
      <w:r w:rsidR="008B7016" w:rsidRPr="0016644C">
        <w:rPr>
          <w:sz w:val="22"/>
          <w:szCs w:val="22"/>
        </w:rPr>
        <w:t>:</w:t>
      </w:r>
    </w:p>
    <w:p w14:paraId="0D1519F6" w14:textId="77777777" w:rsidR="00E1041C" w:rsidRPr="0016644C" w:rsidRDefault="00E74BD4" w:rsidP="004F3AB1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 w:rsidRPr="0016644C">
        <w:rPr>
          <w:sz w:val="22"/>
          <w:szCs w:val="22"/>
        </w:rPr>
        <w:t xml:space="preserve">lítium, bizonyos </w:t>
      </w:r>
      <w:r w:rsidR="00164E57" w:rsidRPr="0016644C">
        <w:rPr>
          <w:sz w:val="22"/>
          <w:szCs w:val="22"/>
        </w:rPr>
        <w:t>típusú pszichiátriai</w:t>
      </w:r>
      <w:r w:rsidRPr="0016644C">
        <w:rPr>
          <w:sz w:val="22"/>
          <w:szCs w:val="22"/>
        </w:rPr>
        <w:t xml:space="preserve"> betegségek kezelésére szolgáló gyógyszer</w:t>
      </w:r>
      <w:r w:rsidR="0073540B">
        <w:rPr>
          <w:sz w:val="22"/>
          <w:szCs w:val="22"/>
        </w:rPr>
        <w:t>;</w:t>
      </w:r>
    </w:p>
    <w:p w14:paraId="7D91B367" w14:textId="77777777" w:rsidR="00E74BD4" w:rsidRPr="0073540B" w:rsidRDefault="00E74BD4" w:rsidP="0073540B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 w:rsidRPr="0016644C">
        <w:rPr>
          <w:sz w:val="22"/>
          <w:szCs w:val="22"/>
        </w:rPr>
        <w:t>olyan gyógyszerek</w:t>
      </w:r>
      <w:r w:rsidR="0096184A">
        <w:rPr>
          <w:sz w:val="22"/>
          <w:szCs w:val="22"/>
        </w:rPr>
        <w:t xml:space="preserve"> vagy hatóanyagok</w:t>
      </w:r>
      <w:r w:rsidRPr="0016644C">
        <w:rPr>
          <w:sz w:val="22"/>
          <w:szCs w:val="22"/>
        </w:rPr>
        <w:t xml:space="preserve">, amelyek </w:t>
      </w:r>
      <w:r w:rsidR="006C720A">
        <w:rPr>
          <w:sz w:val="22"/>
          <w:szCs w:val="22"/>
        </w:rPr>
        <w:t>növelhetik</w:t>
      </w:r>
      <w:r w:rsidR="006C720A" w:rsidRPr="0016644C">
        <w:rPr>
          <w:sz w:val="22"/>
          <w:szCs w:val="22"/>
        </w:rPr>
        <w:t xml:space="preserve"> </w:t>
      </w:r>
      <w:r w:rsidRPr="0016644C">
        <w:rPr>
          <w:sz w:val="22"/>
          <w:szCs w:val="22"/>
        </w:rPr>
        <w:t>a vér káliumszintjét</w:t>
      </w:r>
      <w:r w:rsidR="006C720A">
        <w:rPr>
          <w:sz w:val="22"/>
          <w:szCs w:val="22"/>
        </w:rPr>
        <w:t>.</w:t>
      </w:r>
      <w:r w:rsidRPr="0016644C">
        <w:rPr>
          <w:sz w:val="22"/>
          <w:szCs w:val="22"/>
        </w:rPr>
        <w:t xml:space="preserve"> </w:t>
      </w:r>
      <w:r w:rsidR="006C720A">
        <w:rPr>
          <w:sz w:val="22"/>
          <w:szCs w:val="22"/>
        </w:rPr>
        <w:t xml:space="preserve">Ezek közé tartoznak </w:t>
      </w:r>
      <w:r w:rsidR="006C720A" w:rsidRPr="006C720A">
        <w:rPr>
          <w:bCs/>
          <w:sz w:val="22"/>
          <w:szCs w:val="22"/>
        </w:rPr>
        <w:t xml:space="preserve">a </w:t>
      </w:r>
      <w:r w:rsidR="006C720A" w:rsidRPr="006C720A">
        <w:rPr>
          <w:sz w:val="22"/>
          <w:szCs w:val="22"/>
        </w:rPr>
        <w:t>káliumpótlók, a káliumtartalmú sópótlók</w:t>
      </w:r>
      <w:r w:rsidR="006C720A" w:rsidRPr="006C720A">
        <w:rPr>
          <w:bCs/>
          <w:sz w:val="22"/>
          <w:szCs w:val="22"/>
        </w:rPr>
        <w:t xml:space="preserve">, a </w:t>
      </w:r>
      <w:r w:rsidR="006C720A" w:rsidRPr="006C720A">
        <w:rPr>
          <w:sz w:val="22"/>
          <w:szCs w:val="22"/>
        </w:rPr>
        <w:t>kálium</w:t>
      </w:r>
      <w:r w:rsidR="006C720A" w:rsidRPr="006C720A">
        <w:rPr>
          <w:sz w:val="22"/>
          <w:szCs w:val="22"/>
        </w:rPr>
        <w:noBreakHyphen/>
        <w:t xml:space="preserve">megtakarító </w:t>
      </w:r>
      <w:r w:rsidR="006C720A" w:rsidRPr="006C720A">
        <w:rPr>
          <w:bCs/>
          <w:sz w:val="22"/>
          <w:szCs w:val="22"/>
        </w:rPr>
        <w:t>gyógyszerek és a heparin</w:t>
      </w:r>
      <w:r w:rsidR="0073540B">
        <w:rPr>
          <w:bCs/>
          <w:sz w:val="22"/>
          <w:szCs w:val="22"/>
        </w:rPr>
        <w:t>;</w:t>
      </w:r>
    </w:p>
    <w:p w14:paraId="599C69BB" w14:textId="77777777" w:rsidR="00E74BD4" w:rsidRPr="0016644C" w:rsidRDefault="006C720A" w:rsidP="004F3AB1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>
        <w:rPr>
          <w:sz w:val="22"/>
          <w:szCs w:val="22"/>
        </w:rPr>
        <w:t xml:space="preserve">olyan gyógyszerek, amelyek csökkenthetik </w:t>
      </w:r>
      <w:r w:rsidR="00E74BD4" w:rsidRPr="0016644C">
        <w:rPr>
          <w:sz w:val="22"/>
          <w:szCs w:val="22"/>
        </w:rPr>
        <w:t>a vér káliumszintjét,</w:t>
      </w:r>
      <w:r>
        <w:rPr>
          <w:sz w:val="22"/>
          <w:szCs w:val="22"/>
        </w:rPr>
        <w:t xml:space="preserve"> mint</w:t>
      </w:r>
      <w:r w:rsidR="00E74BD4" w:rsidRPr="0016644C">
        <w:rPr>
          <w:sz w:val="22"/>
          <w:szCs w:val="22"/>
        </w:rPr>
        <w:t xml:space="preserve"> pl. a </w:t>
      </w:r>
      <w:r>
        <w:rPr>
          <w:sz w:val="22"/>
          <w:szCs w:val="22"/>
        </w:rPr>
        <w:t xml:space="preserve">diuretikumok (vízhajtók), </w:t>
      </w:r>
      <w:r w:rsidR="00E74BD4" w:rsidRPr="0016644C">
        <w:rPr>
          <w:sz w:val="22"/>
          <w:szCs w:val="22"/>
        </w:rPr>
        <w:t>kortikoszteroidok</w:t>
      </w:r>
      <w:r>
        <w:rPr>
          <w:sz w:val="22"/>
          <w:szCs w:val="22"/>
        </w:rPr>
        <w:t xml:space="preserve">, </w:t>
      </w:r>
      <w:r w:rsidR="00E74BD4" w:rsidRPr="0016644C">
        <w:rPr>
          <w:sz w:val="22"/>
          <w:szCs w:val="22"/>
        </w:rPr>
        <w:t>hashajtók</w:t>
      </w:r>
      <w:r>
        <w:rPr>
          <w:sz w:val="22"/>
          <w:szCs w:val="22"/>
        </w:rPr>
        <w:t>, karbenoxolon, amfotericin vagy penicillin</w:t>
      </w:r>
      <w:r w:rsidR="00BD3FFB">
        <w:rPr>
          <w:sz w:val="22"/>
          <w:szCs w:val="22"/>
        </w:rPr>
        <w:t> </w:t>
      </w:r>
      <w:r>
        <w:rPr>
          <w:sz w:val="22"/>
          <w:szCs w:val="22"/>
        </w:rPr>
        <w:t>G</w:t>
      </w:r>
      <w:r w:rsidR="0073540B">
        <w:rPr>
          <w:sz w:val="22"/>
          <w:szCs w:val="22"/>
        </w:rPr>
        <w:t>;</w:t>
      </w:r>
    </w:p>
    <w:p w14:paraId="609119C0" w14:textId="0EF631D2" w:rsidR="00E6146F" w:rsidRPr="0083183C" w:rsidRDefault="004A21F3" w:rsidP="004F3AB1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>
        <w:rPr>
          <w:sz w:val="22"/>
          <w:szCs w:val="22"/>
        </w:rPr>
        <w:t>bizonyos</w:t>
      </w:r>
      <w:r w:rsidR="00E6146F" w:rsidRPr="0016644C">
        <w:rPr>
          <w:sz w:val="22"/>
          <w:szCs w:val="22"/>
        </w:rPr>
        <w:t xml:space="preserve"> antibiotikum</w:t>
      </w:r>
      <w:r>
        <w:rPr>
          <w:sz w:val="22"/>
          <w:szCs w:val="22"/>
        </w:rPr>
        <w:t>ok</w:t>
      </w:r>
      <w:r w:rsidR="00E6146F" w:rsidRPr="0016644C">
        <w:rPr>
          <w:sz w:val="22"/>
          <w:szCs w:val="22"/>
        </w:rPr>
        <w:t xml:space="preserve"> (rifam</w:t>
      </w:r>
      <w:r w:rsidR="0022663A" w:rsidRPr="0016644C">
        <w:rPr>
          <w:sz w:val="22"/>
          <w:szCs w:val="22"/>
        </w:rPr>
        <w:t>p</w:t>
      </w:r>
      <w:r w:rsidR="00E6146F" w:rsidRPr="0016644C">
        <w:rPr>
          <w:sz w:val="22"/>
          <w:szCs w:val="22"/>
        </w:rPr>
        <w:t>icin</w:t>
      </w:r>
      <w:r w:rsidR="0022663A" w:rsidRPr="0016644C">
        <w:rPr>
          <w:sz w:val="22"/>
          <w:szCs w:val="22"/>
        </w:rPr>
        <w:t>-</w:t>
      </w:r>
      <w:r w:rsidR="00E6146F" w:rsidRPr="0016644C">
        <w:rPr>
          <w:sz w:val="22"/>
          <w:szCs w:val="22"/>
        </w:rPr>
        <w:t>csoport),</w:t>
      </w:r>
      <w:r w:rsidR="00BD3FFB">
        <w:rPr>
          <w:sz w:val="22"/>
          <w:szCs w:val="22"/>
        </w:rPr>
        <w:t xml:space="preserve"> az</w:t>
      </w:r>
      <w:r w:rsidR="00E6146F" w:rsidRPr="0016644C">
        <w:rPr>
          <w:sz w:val="22"/>
          <w:szCs w:val="22"/>
        </w:rPr>
        <w:t xml:space="preserve"> </w:t>
      </w:r>
      <w:r w:rsidR="0022663A" w:rsidRPr="0016644C">
        <w:rPr>
          <w:sz w:val="22"/>
          <w:szCs w:val="22"/>
        </w:rPr>
        <w:t>átültetett</w:t>
      </w:r>
      <w:r w:rsidR="00E6146F" w:rsidRPr="0016644C">
        <w:rPr>
          <w:sz w:val="22"/>
          <w:szCs w:val="22"/>
        </w:rPr>
        <w:t xml:space="preserve"> szerv kilökődését gátló gyógyszer (ciklosporin), vagy a HIV</w:t>
      </w:r>
      <w:r w:rsidR="00380CB8">
        <w:rPr>
          <w:sz w:val="22"/>
          <w:szCs w:val="22"/>
        </w:rPr>
        <w:t>-fertőzés</w:t>
      </w:r>
      <w:r w:rsidR="00E6146F" w:rsidRPr="0016644C">
        <w:rPr>
          <w:sz w:val="22"/>
          <w:szCs w:val="22"/>
        </w:rPr>
        <w:t xml:space="preserve">/AIDS kezelésére használt </w:t>
      </w:r>
      <w:r w:rsidR="0022663A" w:rsidRPr="0016644C">
        <w:rPr>
          <w:sz w:val="22"/>
          <w:szCs w:val="22"/>
        </w:rPr>
        <w:t>vírusellenes</w:t>
      </w:r>
      <w:r w:rsidR="00E6146F" w:rsidRPr="0016644C">
        <w:rPr>
          <w:sz w:val="22"/>
          <w:szCs w:val="22"/>
        </w:rPr>
        <w:t xml:space="preserve"> gyógyszer (ritonavir). Ezek a gyógyszerek fokozhatják a Valsartan </w:t>
      </w:r>
      <w:r w:rsidR="008B6C47" w:rsidRPr="0016644C">
        <w:rPr>
          <w:sz w:val="22"/>
          <w:szCs w:val="22"/>
        </w:rPr>
        <w:t>HCT Sandoz</w:t>
      </w:r>
      <w:r w:rsidR="00E6146F" w:rsidRPr="0016644C">
        <w:rPr>
          <w:sz w:val="22"/>
          <w:szCs w:val="22"/>
        </w:rPr>
        <w:t xml:space="preserve"> filmtabletta hatását.</w:t>
      </w:r>
    </w:p>
    <w:p w14:paraId="3995CD64" w14:textId="77777777" w:rsidR="0083183C" w:rsidRPr="0083183C" w:rsidRDefault="0083183C" w:rsidP="0083183C">
      <w:pPr>
        <w:pStyle w:val="Text"/>
        <w:widowControl/>
        <w:numPr>
          <w:ilvl w:val="0"/>
          <w:numId w:val="34"/>
        </w:numPr>
        <w:tabs>
          <w:tab w:val="left" w:pos="746"/>
        </w:tabs>
        <w:spacing w:before="0"/>
        <w:jc w:val="left"/>
        <w:rPr>
          <w:sz w:val="22"/>
          <w:szCs w:val="22"/>
          <w:lang w:val="hu-HU"/>
        </w:rPr>
      </w:pPr>
      <w:r w:rsidRPr="0083183C">
        <w:rPr>
          <w:sz w:val="22"/>
          <w:szCs w:val="22"/>
          <w:lang w:val="hu-HU"/>
        </w:rPr>
        <w:t xml:space="preserve">olyan gyógyszerek, amelyek </w:t>
      </w:r>
      <w:r w:rsidRPr="0083183C">
        <w:rPr>
          <w:i/>
          <w:sz w:val="22"/>
          <w:szCs w:val="22"/>
          <w:lang w:val="hu-HU"/>
        </w:rPr>
        <w:t>„torsades de pointes”</w:t>
      </w:r>
      <w:r w:rsidRPr="0083183C">
        <w:rPr>
          <w:sz w:val="22"/>
          <w:szCs w:val="22"/>
          <w:lang w:val="hu-HU"/>
        </w:rPr>
        <w:noBreakHyphen/>
        <w:t>t (szívritmuszavar) képesek előidézni, mint például az antiaritmiás szerek (szívbetegségek kezelésére alkalmazott gyógyszerek) és egyes antipszichotikumok;</w:t>
      </w:r>
    </w:p>
    <w:p w14:paraId="42F54BB8" w14:textId="77777777" w:rsidR="0083183C" w:rsidRPr="00FA02C3" w:rsidRDefault="0083183C" w:rsidP="00FA02C3">
      <w:pPr>
        <w:pStyle w:val="Text"/>
        <w:widowControl/>
        <w:numPr>
          <w:ilvl w:val="0"/>
          <w:numId w:val="34"/>
        </w:numPr>
        <w:tabs>
          <w:tab w:val="left" w:pos="746"/>
        </w:tabs>
        <w:spacing w:before="0"/>
        <w:jc w:val="left"/>
        <w:rPr>
          <w:sz w:val="22"/>
          <w:szCs w:val="22"/>
          <w:lang w:val="hu-HU"/>
        </w:rPr>
      </w:pPr>
      <w:r w:rsidRPr="0083183C">
        <w:rPr>
          <w:sz w:val="22"/>
          <w:szCs w:val="22"/>
          <w:lang w:val="hu-HU"/>
        </w:rPr>
        <w:t>olyan gyógyszerek, amelyek csökkenthetik a nátrium mennyiségét a vérében, mint például az antidepresszánsok, az antipszichotikumok és az epilepszia elleni szerek;</w:t>
      </w:r>
    </w:p>
    <w:p w14:paraId="5766BC3E" w14:textId="77777777" w:rsidR="00FA02C3" w:rsidRPr="00FA02C3" w:rsidRDefault="00F87E09" w:rsidP="004F3AB1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 w:rsidRPr="00E46BB1">
        <w:rPr>
          <w:sz w:val="22"/>
          <w:szCs w:val="22"/>
        </w:rPr>
        <w:t>köszvény kezelésére szolgáló gyógyszerek, pl. allopurinol,</w:t>
      </w:r>
      <w:r w:rsidR="00FA02C3" w:rsidRPr="00FA02C3">
        <w:rPr>
          <w:sz w:val="22"/>
          <w:szCs w:val="22"/>
        </w:rPr>
        <w:t xml:space="preserve"> probenecid, szulfinpirazon;</w:t>
      </w:r>
    </w:p>
    <w:p w14:paraId="1B506DAB" w14:textId="77777777" w:rsidR="00BE0D85" w:rsidRPr="00BE0D85" w:rsidRDefault="00F87E09" w:rsidP="00FA02C3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 w:rsidRPr="00FA02C3">
        <w:rPr>
          <w:sz w:val="22"/>
          <w:szCs w:val="22"/>
        </w:rPr>
        <w:t>terápiás dózisú D-vitamin és kalciumpótl</w:t>
      </w:r>
      <w:r w:rsidR="00BE0D85">
        <w:rPr>
          <w:sz w:val="22"/>
          <w:szCs w:val="22"/>
        </w:rPr>
        <w:t>ók</w:t>
      </w:r>
      <w:r w:rsidR="004A21F3">
        <w:rPr>
          <w:sz w:val="22"/>
          <w:szCs w:val="22"/>
        </w:rPr>
        <w:t>;</w:t>
      </w:r>
      <w:r w:rsidRPr="00FA02C3">
        <w:rPr>
          <w:sz w:val="22"/>
          <w:szCs w:val="22"/>
        </w:rPr>
        <w:t xml:space="preserve"> </w:t>
      </w:r>
    </w:p>
    <w:p w14:paraId="778BF61C" w14:textId="77777777" w:rsidR="00F87E09" w:rsidRPr="00BE0D85" w:rsidRDefault="00F87E09" w:rsidP="00FA02C3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 w:rsidRPr="00FA02C3">
        <w:rPr>
          <w:sz w:val="22"/>
          <w:szCs w:val="22"/>
        </w:rPr>
        <w:t>cukorbetegség kezelésére szolgáló gyógyszerek (szá</w:t>
      </w:r>
      <w:r w:rsidRPr="00BE0D85">
        <w:rPr>
          <w:sz w:val="22"/>
          <w:szCs w:val="22"/>
        </w:rPr>
        <w:t xml:space="preserve">jon át </w:t>
      </w:r>
      <w:r w:rsidR="00BE0D85">
        <w:rPr>
          <w:sz w:val="22"/>
          <w:szCs w:val="22"/>
        </w:rPr>
        <w:t>alkalmazott</w:t>
      </w:r>
      <w:r w:rsidR="00BE0D85" w:rsidRPr="00BE0D85">
        <w:rPr>
          <w:sz w:val="22"/>
          <w:szCs w:val="22"/>
        </w:rPr>
        <w:t xml:space="preserve"> </w:t>
      </w:r>
      <w:r w:rsidR="00BE0D85">
        <w:rPr>
          <w:sz w:val="22"/>
          <w:szCs w:val="22"/>
        </w:rPr>
        <w:t>gyógy</w:t>
      </w:r>
      <w:r w:rsidRPr="00BE0D85">
        <w:rPr>
          <w:sz w:val="22"/>
          <w:szCs w:val="22"/>
        </w:rPr>
        <w:t>szerek</w:t>
      </w:r>
      <w:r w:rsidR="00BE0D85">
        <w:rPr>
          <w:sz w:val="22"/>
          <w:szCs w:val="22"/>
        </w:rPr>
        <w:t>, mint például a metformin</w:t>
      </w:r>
      <w:r w:rsidR="005951C2">
        <w:rPr>
          <w:sz w:val="22"/>
          <w:szCs w:val="22"/>
        </w:rPr>
        <w:t xml:space="preserve"> </w:t>
      </w:r>
      <w:r w:rsidRPr="00BE0D85">
        <w:rPr>
          <w:sz w:val="22"/>
          <w:szCs w:val="22"/>
        </w:rPr>
        <w:t>vagy</w:t>
      </w:r>
      <w:r w:rsidR="00BE0D85">
        <w:rPr>
          <w:sz w:val="22"/>
          <w:szCs w:val="22"/>
        </w:rPr>
        <w:t xml:space="preserve"> az</w:t>
      </w:r>
      <w:r w:rsidRPr="00BE0D85">
        <w:rPr>
          <w:sz w:val="22"/>
          <w:szCs w:val="22"/>
        </w:rPr>
        <w:t xml:space="preserve"> inzulinok)</w:t>
      </w:r>
      <w:r w:rsidR="004A21F3">
        <w:rPr>
          <w:sz w:val="22"/>
          <w:szCs w:val="22"/>
        </w:rPr>
        <w:t>;</w:t>
      </w:r>
    </w:p>
    <w:p w14:paraId="4F6D8AD4" w14:textId="77777777" w:rsidR="00841BA2" w:rsidRPr="00841BA2" w:rsidRDefault="00F87E09" w:rsidP="004F3AB1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 w:rsidRPr="0016644C">
        <w:rPr>
          <w:sz w:val="22"/>
          <w:szCs w:val="22"/>
        </w:rPr>
        <w:t>más vérnyomáscsökkentő</w:t>
      </w:r>
      <w:r w:rsidR="009E5DA8">
        <w:rPr>
          <w:sz w:val="22"/>
          <w:szCs w:val="22"/>
        </w:rPr>
        <w:t xml:space="preserve"> gyógyszerek</w:t>
      </w:r>
      <w:r w:rsidRPr="0016644C">
        <w:rPr>
          <w:sz w:val="22"/>
          <w:szCs w:val="22"/>
        </w:rPr>
        <w:t xml:space="preserve">, </w:t>
      </w:r>
      <w:r w:rsidR="009E5DA8">
        <w:rPr>
          <w:sz w:val="22"/>
          <w:szCs w:val="22"/>
        </w:rPr>
        <w:t xml:space="preserve">beleértve a </w:t>
      </w:r>
      <w:r w:rsidRPr="0016644C">
        <w:rPr>
          <w:sz w:val="22"/>
          <w:szCs w:val="22"/>
        </w:rPr>
        <w:t>metildop</w:t>
      </w:r>
      <w:r w:rsidR="009E5DA8">
        <w:rPr>
          <w:sz w:val="22"/>
          <w:szCs w:val="22"/>
        </w:rPr>
        <w:t>át, ACE</w:t>
      </w:r>
      <w:r w:rsidR="007E37B3">
        <w:rPr>
          <w:sz w:val="22"/>
          <w:szCs w:val="22"/>
        </w:rPr>
        <w:t>-</w:t>
      </w:r>
      <w:r w:rsidR="009E5DA8">
        <w:rPr>
          <w:sz w:val="22"/>
          <w:szCs w:val="22"/>
        </w:rPr>
        <w:t>gátlókat (</w:t>
      </w:r>
      <w:r w:rsidR="004A21F3">
        <w:rPr>
          <w:sz w:val="22"/>
          <w:szCs w:val="22"/>
        </w:rPr>
        <w:t>úgy</w:t>
      </w:r>
      <w:r w:rsidR="009E5DA8">
        <w:rPr>
          <w:sz w:val="22"/>
          <w:szCs w:val="22"/>
        </w:rPr>
        <w:t>mint enalapril, lizinopril, stb</w:t>
      </w:r>
      <w:r w:rsidR="005951C2">
        <w:rPr>
          <w:sz w:val="22"/>
          <w:szCs w:val="22"/>
        </w:rPr>
        <w:t>.</w:t>
      </w:r>
      <w:r w:rsidR="009E5DA8">
        <w:rPr>
          <w:sz w:val="22"/>
          <w:szCs w:val="22"/>
        </w:rPr>
        <w:t>) és az aliszkir</w:t>
      </w:r>
      <w:r w:rsidR="00BD3FFB">
        <w:rPr>
          <w:sz w:val="22"/>
          <w:szCs w:val="22"/>
        </w:rPr>
        <w:t>é</w:t>
      </w:r>
      <w:r w:rsidR="009E5DA8">
        <w:rPr>
          <w:sz w:val="22"/>
          <w:szCs w:val="22"/>
        </w:rPr>
        <w:t>nt is</w:t>
      </w:r>
      <w:r w:rsidR="006E1DB3">
        <w:rPr>
          <w:sz w:val="22"/>
          <w:szCs w:val="22"/>
        </w:rPr>
        <w:t xml:space="preserve"> </w:t>
      </w:r>
      <w:r w:rsidR="006E1DB3" w:rsidRPr="0054224C">
        <w:rPr>
          <w:sz w:val="22"/>
          <w:szCs w:val="22"/>
        </w:rPr>
        <w:t>(</w:t>
      </w:r>
      <w:r w:rsidR="006E1DB3">
        <w:rPr>
          <w:sz w:val="22"/>
          <w:szCs w:val="22"/>
        </w:rPr>
        <w:t>l</w:t>
      </w:r>
      <w:r w:rsidR="006E1DB3" w:rsidRPr="0054224C">
        <w:rPr>
          <w:sz w:val="22"/>
          <w:szCs w:val="22"/>
        </w:rPr>
        <w:t>ásd még a „</w:t>
      </w:r>
      <w:r w:rsidR="006E1DB3">
        <w:rPr>
          <w:sz w:val="22"/>
          <w:szCs w:val="22"/>
        </w:rPr>
        <w:t xml:space="preserve">Ne </w:t>
      </w:r>
      <w:r w:rsidR="006E1DB3" w:rsidRPr="0054224C">
        <w:rPr>
          <w:sz w:val="22"/>
          <w:szCs w:val="22"/>
        </w:rPr>
        <w:t>szedje</w:t>
      </w:r>
      <w:r w:rsidR="006E1DB3">
        <w:rPr>
          <w:sz w:val="22"/>
          <w:szCs w:val="22"/>
        </w:rPr>
        <w:t xml:space="preserve"> </w:t>
      </w:r>
      <w:r w:rsidR="006E1DB3" w:rsidRPr="0054224C">
        <w:rPr>
          <w:sz w:val="22"/>
          <w:szCs w:val="22"/>
        </w:rPr>
        <w:t xml:space="preserve">a </w:t>
      </w:r>
      <w:r w:rsidR="006E1DB3">
        <w:rPr>
          <w:sz w:val="22"/>
          <w:szCs w:val="22"/>
        </w:rPr>
        <w:t>Valsartan HCT Sandoz filmtablettá</w:t>
      </w:r>
      <w:r w:rsidR="006E1DB3" w:rsidRPr="0054224C">
        <w:rPr>
          <w:sz w:val="22"/>
          <w:szCs w:val="22"/>
        </w:rPr>
        <w:t>t” és a „Figyelmeztetések és óvintézkedések” pontok alatti információt)</w:t>
      </w:r>
      <w:r w:rsidR="004A21F3">
        <w:rPr>
          <w:sz w:val="22"/>
          <w:szCs w:val="22"/>
        </w:rPr>
        <w:t>;</w:t>
      </w:r>
    </w:p>
    <w:p w14:paraId="3873CE31" w14:textId="77777777" w:rsidR="00821FA2" w:rsidRPr="0016644C" w:rsidRDefault="00841BA2" w:rsidP="004F3AB1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>
        <w:rPr>
          <w:sz w:val="22"/>
          <w:szCs w:val="22"/>
        </w:rPr>
        <w:t>vérnyomást emelő</w:t>
      </w:r>
      <w:r w:rsidR="00F87E09" w:rsidRPr="0016644C">
        <w:rPr>
          <w:sz w:val="22"/>
          <w:szCs w:val="22"/>
        </w:rPr>
        <w:t xml:space="preserve"> gyógyszerek, mint</w:t>
      </w:r>
      <w:r>
        <w:rPr>
          <w:sz w:val="22"/>
          <w:szCs w:val="22"/>
        </w:rPr>
        <w:t xml:space="preserve"> például</w:t>
      </w:r>
      <w:r w:rsidR="00F87E09" w:rsidRPr="0016644C">
        <w:rPr>
          <w:sz w:val="22"/>
          <w:szCs w:val="22"/>
        </w:rPr>
        <w:t xml:space="preserve"> </w:t>
      </w:r>
      <w:r>
        <w:rPr>
          <w:sz w:val="22"/>
          <w:szCs w:val="22"/>
        </w:rPr>
        <w:t>a nor</w:t>
      </w:r>
      <w:r w:rsidR="00F87E09" w:rsidRPr="0016644C">
        <w:rPr>
          <w:sz w:val="22"/>
          <w:szCs w:val="22"/>
        </w:rPr>
        <w:t xml:space="preserve">adrenalin vagy </w:t>
      </w:r>
      <w:r>
        <w:rPr>
          <w:sz w:val="22"/>
          <w:szCs w:val="22"/>
        </w:rPr>
        <w:t xml:space="preserve">az </w:t>
      </w:r>
      <w:r w:rsidR="00F87E09" w:rsidRPr="0016644C">
        <w:rPr>
          <w:sz w:val="22"/>
          <w:szCs w:val="22"/>
        </w:rPr>
        <w:t>adrenalin</w:t>
      </w:r>
      <w:r w:rsidR="004A21F3">
        <w:rPr>
          <w:sz w:val="22"/>
          <w:szCs w:val="22"/>
        </w:rPr>
        <w:t>;</w:t>
      </w:r>
    </w:p>
    <w:p w14:paraId="4DBA0C36" w14:textId="77777777" w:rsidR="00821FA2" w:rsidRPr="0069781D" w:rsidRDefault="00E35B65" w:rsidP="004F3AB1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digoxin vagy más </w:t>
      </w:r>
      <w:r w:rsidRPr="00E35B65">
        <w:rPr>
          <w:sz w:val="22"/>
          <w:szCs w:val="22"/>
        </w:rPr>
        <w:t xml:space="preserve">digitálisz glikozidok (szívbetegségek kezelésére alkalmazott </w:t>
      </w:r>
      <w:r w:rsidR="00821FA2" w:rsidRPr="0016644C">
        <w:rPr>
          <w:sz w:val="22"/>
          <w:szCs w:val="22"/>
        </w:rPr>
        <w:t>gyógyszerek</w:t>
      </w:r>
      <w:r>
        <w:rPr>
          <w:sz w:val="22"/>
          <w:szCs w:val="22"/>
        </w:rPr>
        <w:t>)</w:t>
      </w:r>
      <w:r w:rsidR="004A21F3">
        <w:rPr>
          <w:sz w:val="22"/>
          <w:szCs w:val="22"/>
        </w:rPr>
        <w:t>;</w:t>
      </w:r>
    </w:p>
    <w:p w14:paraId="7573485C" w14:textId="77777777" w:rsidR="0069781D" w:rsidRPr="0069781D" w:rsidRDefault="0069781D" w:rsidP="0069781D">
      <w:pPr>
        <w:pStyle w:val="Text"/>
        <w:widowControl/>
        <w:numPr>
          <w:ilvl w:val="0"/>
          <w:numId w:val="34"/>
        </w:numPr>
        <w:tabs>
          <w:tab w:val="left" w:pos="746"/>
        </w:tabs>
        <w:spacing w:before="0"/>
        <w:jc w:val="left"/>
        <w:rPr>
          <w:sz w:val="22"/>
          <w:szCs w:val="22"/>
          <w:lang w:val="hu-HU"/>
        </w:rPr>
      </w:pPr>
      <w:r w:rsidRPr="0069781D">
        <w:rPr>
          <w:sz w:val="22"/>
          <w:szCs w:val="22"/>
          <w:lang w:val="hu-HU"/>
        </w:rPr>
        <w:t>olyan gyógyszerek, amelyek növelhetik a vércukorszintet, például a diazoxid vagy a béta</w:t>
      </w:r>
      <w:r w:rsidRPr="0069781D">
        <w:rPr>
          <w:sz w:val="22"/>
          <w:szCs w:val="22"/>
          <w:lang w:val="hu-HU"/>
        </w:rPr>
        <w:noBreakHyphen/>
        <w:t>blokkolók;</w:t>
      </w:r>
    </w:p>
    <w:p w14:paraId="62ABDBF8" w14:textId="77777777" w:rsidR="00821FA2" w:rsidRPr="0016644C" w:rsidRDefault="00821FA2" w:rsidP="004F3AB1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 w:rsidRPr="0016644C">
        <w:rPr>
          <w:sz w:val="22"/>
          <w:szCs w:val="22"/>
        </w:rPr>
        <w:t>a daganatok kezelésére szolgáló gyógyszerek</w:t>
      </w:r>
      <w:r w:rsidR="0069781D">
        <w:rPr>
          <w:sz w:val="22"/>
          <w:szCs w:val="22"/>
        </w:rPr>
        <w:t xml:space="preserve"> (a rák kezelésére szolgálnak)</w:t>
      </w:r>
      <w:r w:rsidRPr="0016644C">
        <w:rPr>
          <w:sz w:val="22"/>
          <w:szCs w:val="22"/>
        </w:rPr>
        <w:t>,</w:t>
      </w:r>
      <w:r w:rsidR="0069781D">
        <w:rPr>
          <w:sz w:val="22"/>
          <w:szCs w:val="22"/>
        </w:rPr>
        <w:t xml:space="preserve"> mint</w:t>
      </w:r>
      <w:r w:rsidRPr="0016644C">
        <w:rPr>
          <w:sz w:val="22"/>
          <w:szCs w:val="22"/>
        </w:rPr>
        <w:t xml:space="preserve"> p</w:t>
      </w:r>
      <w:r w:rsidR="0069781D">
        <w:rPr>
          <w:sz w:val="22"/>
          <w:szCs w:val="22"/>
        </w:rPr>
        <w:t>l</w:t>
      </w:r>
      <w:r w:rsidR="005951C2">
        <w:rPr>
          <w:sz w:val="22"/>
          <w:szCs w:val="22"/>
        </w:rPr>
        <w:t>.</w:t>
      </w:r>
      <w:r w:rsidRPr="0016644C">
        <w:rPr>
          <w:sz w:val="22"/>
          <w:szCs w:val="22"/>
        </w:rPr>
        <w:t xml:space="preserve"> metotrexát vagy ciklofoszfamid</w:t>
      </w:r>
      <w:r w:rsidR="004A21F3">
        <w:rPr>
          <w:sz w:val="22"/>
          <w:szCs w:val="22"/>
        </w:rPr>
        <w:t>;</w:t>
      </w:r>
    </w:p>
    <w:p w14:paraId="76229E52" w14:textId="77777777" w:rsidR="00821FA2" w:rsidRPr="0069781D" w:rsidRDefault="00821FA2" w:rsidP="0069781D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16644C">
        <w:rPr>
          <w:sz w:val="22"/>
          <w:szCs w:val="22"/>
        </w:rPr>
        <w:t>fájdalomcsillapítók</w:t>
      </w:r>
      <w:r w:rsidR="0069781D">
        <w:rPr>
          <w:sz w:val="22"/>
          <w:szCs w:val="22"/>
        </w:rPr>
        <w:t xml:space="preserve">, </w:t>
      </w:r>
      <w:r w:rsidR="0069781D" w:rsidRPr="0069781D">
        <w:rPr>
          <w:sz w:val="22"/>
          <w:szCs w:val="22"/>
        </w:rPr>
        <w:t>például a nem</w:t>
      </w:r>
      <w:r w:rsidR="00074130">
        <w:rPr>
          <w:sz w:val="22"/>
          <w:szCs w:val="22"/>
        </w:rPr>
        <w:t>-</w:t>
      </w:r>
      <w:r w:rsidR="0069781D" w:rsidRPr="0069781D">
        <w:rPr>
          <w:sz w:val="22"/>
          <w:szCs w:val="22"/>
        </w:rPr>
        <w:t>szteroid gyulladáscsökkentő szerek (NSAID</w:t>
      </w:r>
      <w:r w:rsidR="0069781D" w:rsidRPr="0069781D">
        <w:rPr>
          <w:sz w:val="22"/>
          <w:szCs w:val="22"/>
        </w:rPr>
        <w:noBreakHyphen/>
        <w:t>ok), köztük a szelektív ciklooxigenáz</w:t>
      </w:r>
      <w:r w:rsidR="0069781D" w:rsidRPr="0069781D">
        <w:rPr>
          <w:sz w:val="22"/>
          <w:szCs w:val="22"/>
        </w:rPr>
        <w:noBreakHyphen/>
        <w:t>2</w:t>
      </w:r>
      <w:r w:rsidR="00BD3FFB">
        <w:rPr>
          <w:sz w:val="22"/>
          <w:szCs w:val="22"/>
        </w:rPr>
        <w:t>-</w:t>
      </w:r>
      <w:r w:rsidR="0069781D" w:rsidRPr="0069781D">
        <w:rPr>
          <w:sz w:val="22"/>
          <w:szCs w:val="22"/>
        </w:rPr>
        <w:t>gátlók (COX</w:t>
      </w:r>
      <w:r w:rsidR="0069781D" w:rsidRPr="0069781D">
        <w:rPr>
          <w:sz w:val="22"/>
          <w:szCs w:val="22"/>
        </w:rPr>
        <w:noBreakHyphen/>
        <w:t>2</w:t>
      </w:r>
      <w:r w:rsidR="00BD3FFB">
        <w:rPr>
          <w:sz w:val="22"/>
          <w:szCs w:val="22"/>
        </w:rPr>
        <w:t>-</w:t>
      </w:r>
      <w:r w:rsidR="0069781D" w:rsidRPr="0069781D">
        <w:rPr>
          <w:sz w:val="22"/>
          <w:szCs w:val="22"/>
        </w:rPr>
        <w:t>gátlók) és az acetilszalicilsav 3 g</w:t>
      </w:r>
      <w:r w:rsidR="0069781D" w:rsidRPr="0069781D">
        <w:rPr>
          <w:sz w:val="22"/>
          <w:szCs w:val="22"/>
        </w:rPr>
        <w:noBreakHyphen/>
        <w:t>nál nagyobb adagban;</w:t>
      </w:r>
    </w:p>
    <w:p w14:paraId="292098D7" w14:textId="77777777" w:rsidR="00821FA2" w:rsidRPr="0016644C" w:rsidRDefault="00821FA2" w:rsidP="004F3AB1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 w:rsidRPr="0016644C">
        <w:rPr>
          <w:sz w:val="22"/>
          <w:szCs w:val="22"/>
        </w:rPr>
        <w:t>izomlazító</w:t>
      </w:r>
      <w:r w:rsidR="00F63EE8">
        <w:rPr>
          <w:sz w:val="22"/>
          <w:szCs w:val="22"/>
        </w:rPr>
        <w:t xml:space="preserve"> gyógyszerek</w:t>
      </w:r>
      <w:r w:rsidR="00F40391">
        <w:rPr>
          <w:sz w:val="22"/>
          <w:szCs w:val="22"/>
        </w:rPr>
        <w:t>,</w:t>
      </w:r>
      <w:r w:rsidR="00F63EE8" w:rsidRPr="00F63EE8">
        <w:rPr>
          <w:rFonts w:eastAsia="Times New Roman"/>
          <w:sz w:val="22"/>
          <w:szCs w:val="22"/>
          <w:lang w:eastAsia="en-US"/>
        </w:rPr>
        <w:t xml:space="preserve"> </w:t>
      </w:r>
      <w:r w:rsidR="00F63EE8" w:rsidRPr="00F63EE8">
        <w:rPr>
          <w:sz w:val="22"/>
          <w:szCs w:val="22"/>
        </w:rPr>
        <w:t>mint például a tubokurarin</w:t>
      </w:r>
      <w:r w:rsidR="004A21F3">
        <w:rPr>
          <w:sz w:val="22"/>
          <w:szCs w:val="22"/>
        </w:rPr>
        <w:t>;</w:t>
      </w:r>
    </w:p>
    <w:p w14:paraId="62943D0E" w14:textId="77777777" w:rsidR="00821FA2" w:rsidRPr="0016644C" w:rsidRDefault="00821FA2" w:rsidP="004F3AB1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 w:rsidRPr="0016644C">
        <w:rPr>
          <w:sz w:val="22"/>
          <w:szCs w:val="22"/>
        </w:rPr>
        <w:t xml:space="preserve">ún. antikolinerg szerek, </w:t>
      </w:r>
      <w:r w:rsidR="00AD076E" w:rsidRPr="00AD076E">
        <w:rPr>
          <w:sz w:val="22"/>
          <w:szCs w:val="22"/>
        </w:rPr>
        <w:t>(különböző betegségek, például az emésztőrendszer görcsei, a húgyhólyaggörcs, az asztma, a tengeribetegség, az izomgörcsök, a Parkinson-kór kezelésére és az anesztézia elősegítésére szolgáló gyógyszerek);</w:t>
      </w:r>
    </w:p>
    <w:p w14:paraId="6BF730D4" w14:textId="77777777" w:rsidR="00821FA2" w:rsidRPr="0016644C" w:rsidRDefault="00821FA2" w:rsidP="004F3AB1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 w:rsidRPr="0016644C">
        <w:rPr>
          <w:sz w:val="22"/>
          <w:szCs w:val="22"/>
        </w:rPr>
        <w:t xml:space="preserve">amantadin </w:t>
      </w:r>
      <w:r w:rsidR="00AD076E" w:rsidRPr="00AD076E">
        <w:rPr>
          <w:sz w:val="22"/>
          <w:szCs w:val="22"/>
        </w:rPr>
        <w:t>(Parkinson</w:t>
      </w:r>
      <w:r w:rsidR="00AD076E" w:rsidRPr="00AD076E">
        <w:rPr>
          <w:sz w:val="22"/>
          <w:szCs w:val="22"/>
        </w:rPr>
        <w:noBreakHyphen/>
        <w:t>kór kezelésére szolgáló gyógyszer, amit vírusok okozta bizonyos betegségek kezelésére vagy megelőzésére is alkalmaznak);</w:t>
      </w:r>
    </w:p>
    <w:p w14:paraId="051920B1" w14:textId="77777777" w:rsidR="00821FA2" w:rsidRPr="0016644C" w:rsidRDefault="00821FA2" w:rsidP="004F3AB1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 w:rsidRPr="0016644C">
        <w:rPr>
          <w:sz w:val="22"/>
          <w:szCs w:val="22"/>
        </w:rPr>
        <w:t>kolesztiramin vagy kolesztipol (</w:t>
      </w:r>
      <w:r w:rsidR="00E64071">
        <w:rPr>
          <w:sz w:val="22"/>
          <w:szCs w:val="22"/>
        </w:rPr>
        <w:t xml:space="preserve">főként a </w:t>
      </w:r>
      <w:r w:rsidRPr="0016644C">
        <w:rPr>
          <w:sz w:val="22"/>
          <w:szCs w:val="22"/>
        </w:rPr>
        <w:t>magas vérzsír</w:t>
      </w:r>
      <w:r w:rsidR="00E64071">
        <w:rPr>
          <w:sz w:val="22"/>
          <w:szCs w:val="22"/>
        </w:rPr>
        <w:t>szint</w:t>
      </w:r>
      <w:r w:rsidRPr="0016644C">
        <w:rPr>
          <w:sz w:val="22"/>
          <w:szCs w:val="22"/>
        </w:rPr>
        <w:t xml:space="preserve"> kezelésére szolgáló gyógyszerek)</w:t>
      </w:r>
      <w:r w:rsidR="003317BB">
        <w:rPr>
          <w:sz w:val="22"/>
          <w:szCs w:val="22"/>
        </w:rPr>
        <w:t>;</w:t>
      </w:r>
    </w:p>
    <w:p w14:paraId="3007DA87" w14:textId="77777777" w:rsidR="00574EC0" w:rsidRDefault="00821FA2" w:rsidP="00574EC0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16644C">
        <w:rPr>
          <w:sz w:val="22"/>
          <w:szCs w:val="22"/>
        </w:rPr>
        <w:t>ciklosporin, szervátültetést követően a</w:t>
      </w:r>
      <w:r w:rsidR="00E64071">
        <w:rPr>
          <w:sz w:val="22"/>
          <w:szCs w:val="22"/>
        </w:rPr>
        <w:t>z átültetett szerv</w:t>
      </w:r>
      <w:r w:rsidRPr="0016644C">
        <w:rPr>
          <w:sz w:val="22"/>
          <w:szCs w:val="22"/>
        </w:rPr>
        <w:t xml:space="preserve"> kilökődés</w:t>
      </w:r>
      <w:r w:rsidR="00E64071">
        <w:rPr>
          <w:sz w:val="22"/>
          <w:szCs w:val="22"/>
        </w:rPr>
        <w:t>ét</w:t>
      </w:r>
      <w:r w:rsidRPr="0016644C">
        <w:rPr>
          <w:sz w:val="22"/>
          <w:szCs w:val="22"/>
        </w:rPr>
        <w:t xml:space="preserve"> </w:t>
      </w:r>
      <w:r w:rsidR="00E64071">
        <w:rPr>
          <w:sz w:val="22"/>
          <w:szCs w:val="22"/>
        </w:rPr>
        <w:t>gátló</w:t>
      </w:r>
      <w:r w:rsidRPr="0016644C">
        <w:rPr>
          <w:sz w:val="22"/>
          <w:szCs w:val="22"/>
        </w:rPr>
        <w:t xml:space="preserve"> gyógyszer</w:t>
      </w:r>
      <w:r w:rsidR="003317BB">
        <w:rPr>
          <w:sz w:val="22"/>
          <w:szCs w:val="22"/>
        </w:rPr>
        <w:t>;</w:t>
      </w:r>
    </w:p>
    <w:p w14:paraId="385737AC" w14:textId="77777777" w:rsidR="00574EC0" w:rsidRPr="00574EC0" w:rsidRDefault="00574EC0" w:rsidP="00574EC0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74EC0">
        <w:rPr>
          <w:sz w:val="22"/>
          <w:szCs w:val="22"/>
        </w:rPr>
        <w:t>alkohol, altatók és anesztetikumok (altató- vagy fájdalomcsillapító hatású gyógyszerek, amelyeket például műtétek során alkalmaznak);</w:t>
      </w:r>
    </w:p>
    <w:p w14:paraId="04FF9808" w14:textId="77777777" w:rsidR="00140B6E" w:rsidRDefault="00574EC0" w:rsidP="00574EC0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74EC0">
        <w:rPr>
          <w:sz w:val="22"/>
          <w:szCs w:val="22"/>
        </w:rPr>
        <w:t>jódozott kontrasztanyagok (képalkotó vizsgálatokhoz használt vegyületek)</w:t>
      </w:r>
      <w:r w:rsidR="00140B6E">
        <w:rPr>
          <w:sz w:val="22"/>
          <w:szCs w:val="22"/>
        </w:rPr>
        <w:t>;</w:t>
      </w:r>
    </w:p>
    <w:p w14:paraId="5C781683" w14:textId="77777777" w:rsidR="00E1041C" w:rsidRPr="0016644C" w:rsidRDefault="00E1041C" w:rsidP="004F3AB1">
      <w:pPr>
        <w:tabs>
          <w:tab w:val="left" w:pos="424"/>
          <w:tab w:val="left" w:pos="567"/>
        </w:tabs>
        <w:rPr>
          <w:b/>
          <w:bCs/>
          <w:sz w:val="22"/>
          <w:szCs w:val="22"/>
        </w:rPr>
      </w:pPr>
    </w:p>
    <w:p w14:paraId="060494DB" w14:textId="77777777" w:rsidR="00335986" w:rsidRDefault="009F7F25" w:rsidP="004F3AB1">
      <w:pPr>
        <w:tabs>
          <w:tab w:val="left" w:pos="424"/>
          <w:tab w:val="left" w:pos="567"/>
        </w:tabs>
        <w:rPr>
          <w:b/>
          <w:bCs/>
          <w:sz w:val="22"/>
          <w:szCs w:val="22"/>
        </w:rPr>
      </w:pPr>
      <w:r w:rsidRPr="0016644C">
        <w:rPr>
          <w:b/>
          <w:bCs/>
          <w:sz w:val="22"/>
          <w:szCs w:val="22"/>
        </w:rPr>
        <w:t xml:space="preserve">A </w:t>
      </w:r>
      <w:r w:rsidR="004138A2" w:rsidRPr="0016644C">
        <w:rPr>
          <w:b/>
          <w:bCs/>
          <w:sz w:val="22"/>
          <w:szCs w:val="22"/>
        </w:rPr>
        <w:t xml:space="preserve">Valsartan </w:t>
      </w:r>
      <w:smartTag w:uri="urn:schemas-microsoft-com:office:smarttags" w:element="stockticker">
        <w:r w:rsidR="004138A2" w:rsidRPr="0016644C">
          <w:rPr>
            <w:b/>
            <w:bCs/>
            <w:sz w:val="22"/>
            <w:szCs w:val="22"/>
          </w:rPr>
          <w:t>HCT</w:t>
        </w:r>
      </w:smartTag>
      <w:r w:rsidR="004138A2" w:rsidRPr="0016644C">
        <w:rPr>
          <w:b/>
          <w:bCs/>
          <w:sz w:val="22"/>
          <w:szCs w:val="22"/>
        </w:rPr>
        <w:t xml:space="preserve"> Sandoz filmtabletta</w:t>
      </w:r>
      <w:r w:rsidR="004138A2" w:rsidRPr="0016644C" w:rsidDel="004138A2">
        <w:rPr>
          <w:b/>
          <w:bCs/>
          <w:sz w:val="22"/>
          <w:szCs w:val="22"/>
        </w:rPr>
        <w:t xml:space="preserve"> </w:t>
      </w:r>
      <w:r w:rsidR="00335986">
        <w:rPr>
          <w:b/>
          <w:bCs/>
          <w:sz w:val="22"/>
          <w:szCs w:val="22"/>
        </w:rPr>
        <w:t xml:space="preserve">egyidejű bevétele </w:t>
      </w:r>
      <w:r w:rsidR="00AC53A6" w:rsidRPr="0016644C">
        <w:rPr>
          <w:b/>
          <w:bCs/>
          <w:sz w:val="22"/>
          <w:szCs w:val="22"/>
        </w:rPr>
        <w:t>étel</w:t>
      </w:r>
      <w:r w:rsidR="00335986">
        <w:rPr>
          <w:b/>
          <w:bCs/>
          <w:sz w:val="22"/>
          <w:szCs w:val="22"/>
        </w:rPr>
        <w:t>lel, itallal</w:t>
      </w:r>
      <w:r w:rsidR="003317BB">
        <w:rPr>
          <w:b/>
          <w:bCs/>
          <w:sz w:val="22"/>
          <w:szCs w:val="22"/>
        </w:rPr>
        <w:t xml:space="preserve"> és</w:t>
      </w:r>
      <w:r w:rsidR="00335986">
        <w:rPr>
          <w:b/>
          <w:bCs/>
          <w:sz w:val="22"/>
          <w:szCs w:val="22"/>
        </w:rPr>
        <w:t xml:space="preserve"> alkohollal</w:t>
      </w:r>
    </w:p>
    <w:p w14:paraId="78CF534C" w14:textId="77777777" w:rsidR="009F7F25" w:rsidRPr="00F70C26" w:rsidRDefault="00D71210" w:rsidP="004F3AB1">
      <w:pPr>
        <w:tabs>
          <w:tab w:val="left" w:pos="424"/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 xml:space="preserve">A </w:t>
      </w:r>
      <w:r w:rsidR="00FF448C" w:rsidRPr="0016644C">
        <w:rPr>
          <w:bCs/>
          <w:sz w:val="22"/>
          <w:szCs w:val="22"/>
        </w:rPr>
        <w:t xml:space="preserve">Valsartan </w:t>
      </w:r>
      <w:smartTag w:uri="urn:schemas-microsoft-com:office:smarttags" w:element="stockticker">
        <w:r w:rsidR="00FF448C" w:rsidRPr="0016644C">
          <w:rPr>
            <w:bCs/>
            <w:sz w:val="22"/>
            <w:szCs w:val="22"/>
          </w:rPr>
          <w:t>HCT</w:t>
        </w:r>
      </w:smartTag>
      <w:r w:rsidR="00FF448C" w:rsidRPr="0016644C">
        <w:rPr>
          <w:bCs/>
          <w:sz w:val="22"/>
          <w:szCs w:val="22"/>
        </w:rPr>
        <w:t xml:space="preserve"> Sandoz filmtablettát</w:t>
      </w:r>
      <w:r w:rsidR="00FF448C" w:rsidRPr="0016644C" w:rsidDel="004138A2">
        <w:rPr>
          <w:b/>
          <w:bCs/>
          <w:sz w:val="22"/>
          <w:szCs w:val="22"/>
        </w:rPr>
        <w:t xml:space="preserve"> </w:t>
      </w:r>
      <w:r w:rsidRPr="006E794E">
        <w:rPr>
          <w:sz w:val="22"/>
          <w:szCs w:val="22"/>
        </w:rPr>
        <w:t xml:space="preserve">beveheti </w:t>
      </w:r>
      <w:r w:rsidR="009F7F25" w:rsidRPr="00F70C26">
        <w:rPr>
          <w:sz w:val="22"/>
          <w:szCs w:val="22"/>
        </w:rPr>
        <w:t>étkezés közben vagy étkezéstől függetlenül is.</w:t>
      </w:r>
    </w:p>
    <w:p w14:paraId="44BB7E39" w14:textId="77777777" w:rsidR="003A02D3" w:rsidRPr="0016644C" w:rsidRDefault="003A02D3" w:rsidP="004F3AB1">
      <w:pPr>
        <w:tabs>
          <w:tab w:val="left" w:pos="424"/>
          <w:tab w:val="left" w:pos="567"/>
        </w:tabs>
        <w:rPr>
          <w:sz w:val="22"/>
          <w:szCs w:val="22"/>
        </w:rPr>
      </w:pPr>
    </w:p>
    <w:p w14:paraId="67E63509" w14:textId="77777777" w:rsidR="00821FA2" w:rsidRPr="0016644C" w:rsidRDefault="00821FA2" w:rsidP="004F3AB1">
      <w:pPr>
        <w:tabs>
          <w:tab w:val="left" w:pos="424"/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 xml:space="preserve">Kerülje az alkoholfogyasztást, amíg nem beszélt </w:t>
      </w:r>
      <w:r w:rsidR="004F13DF">
        <w:rPr>
          <w:sz w:val="22"/>
          <w:szCs w:val="22"/>
        </w:rPr>
        <w:t>a kezelő</w:t>
      </w:r>
      <w:r w:rsidRPr="0016644C">
        <w:rPr>
          <w:sz w:val="22"/>
          <w:szCs w:val="22"/>
        </w:rPr>
        <w:t>orvosával. Az alkohol fokozhatja a vérnyomáscsökkenés mértékét és/vagy fokozhatja a szédülés vagy ájulás kockázatát.</w:t>
      </w:r>
    </w:p>
    <w:p w14:paraId="058D7C6E" w14:textId="77777777" w:rsidR="00A45A4F" w:rsidRPr="0016644C" w:rsidRDefault="009F7F25" w:rsidP="002A4DB7">
      <w:pPr>
        <w:pStyle w:val="Cmsor2"/>
        <w:rPr>
          <w:rFonts w:ascii="Times New Roman" w:hAnsi="Times New Roman" w:cs="Times New Roman"/>
          <w:i w:val="0"/>
          <w:sz w:val="22"/>
          <w:szCs w:val="22"/>
        </w:rPr>
      </w:pPr>
      <w:r w:rsidRPr="0016644C">
        <w:rPr>
          <w:rFonts w:ascii="Times New Roman" w:hAnsi="Times New Roman" w:cs="Times New Roman"/>
          <w:i w:val="0"/>
          <w:sz w:val="22"/>
          <w:szCs w:val="22"/>
        </w:rPr>
        <w:t>Terhesség</w:t>
      </w:r>
      <w:r w:rsidR="00A45A4F" w:rsidRPr="0016644C">
        <w:rPr>
          <w:rFonts w:ascii="Times New Roman" w:hAnsi="Times New Roman" w:cs="Times New Roman"/>
          <w:i w:val="0"/>
          <w:sz w:val="22"/>
          <w:szCs w:val="22"/>
        </w:rPr>
        <w:t xml:space="preserve"> és szoptatás</w:t>
      </w:r>
    </w:p>
    <w:p w14:paraId="1FEB397E" w14:textId="77777777" w:rsidR="00E1041C" w:rsidRPr="0016644C" w:rsidRDefault="00CE65C2" w:rsidP="00FF0980">
      <w:pPr>
        <w:tabs>
          <w:tab w:val="left" w:pos="424"/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Ha Ön terhes vagy szoptat, illetve ha fennáll Önnél a terhesség lehetősége vagy gyermeket szeretne, a</w:t>
      </w:r>
      <w:r w:rsidR="00E1041C" w:rsidRPr="0016644C">
        <w:rPr>
          <w:sz w:val="22"/>
          <w:szCs w:val="22"/>
        </w:rPr>
        <w:t xml:space="preserve"> gyógyszer </w:t>
      </w:r>
      <w:r w:rsidR="00CF6B25">
        <w:rPr>
          <w:sz w:val="22"/>
          <w:szCs w:val="22"/>
        </w:rPr>
        <w:t>alkalmazása</w:t>
      </w:r>
      <w:r w:rsidRPr="0016644C">
        <w:rPr>
          <w:sz w:val="22"/>
          <w:szCs w:val="22"/>
        </w:rPr>
        <w:t xml:space="preserve"> előtt</w:t>
      </w:r>
      <w:r w:rsidR="00E1041C" w:rsidRPr="0016644C">
        <w:rPr>
          <w:sz w:val="22"/>
          <w:szCs w:val="22"/>
        </w:rPr>
        <w:t xml:space="preserve"> beszélje</w:t>
      </w:r>
      <w:r w:rsidRPr="0016644C">
        <w:rPr>
          <w:sz w:val="22"/>
          <w:szCs w:val="22"/>
        </w:rPr>
        <w:t>n</w:t>
      </w:r>
      <w:r w:rsidR="00E1041C" w:rsidRPr="0016644C">
        <w:rPr>
          <w:sz w:val="22"/>
          <w:szCs w:val="22"/>
        </w:rPr>
        <w:t xml:space="preserve"> kezelőorvosával vagy gyógyszerészével.</w:t>
      </w:r>
    </w:p>
    <w:p w14:paraId="1E094CB9" w14:textId="77777777" w:rsidR="00E1041C" w:rsidRPr="0016644C" w:rsidRDefault="00E1041C" w:rsidP="004F3AB1">
      <w:pPr>
        <w:tabs>
          <w:tab w:val="left" w:pos="567"/>
        </w:tabs>
        <w:rPr>
          <w:sz w:val="22"/>
          <w:szCs w:val="22"/>
        </w:rPr>
      </w:pPr>
    </w:p>
    <w:p w14:paraId="65D126A7" w14:textId="77777777" w:rsidR="00477655" w:rsidRPr="0016644C" w:rsidRDefault="00477655" w:rsidP="002A4DB7">
      <w:pPr>
        <w:widowControl/>
        <w:tabs>
          <w:tab w:val="left" w:pos="567"/>
        </w:tabs>
        <w:suppressAutoHyphens w:val="0"/>
        <w:rPr>
          <w:bCs/>
          <w:iCs/>
          <w:sz w:val="22"/>
          <w:szCs w:val="22"/>
        </w:rPr>
      </w:pPr>
      <w:r w:rsidRPr="0016644C">
        <w:rPr>
          <w:bCs/>
          <w:i/>
          <w:iCs/>
          <w:sz w:val="22"/>
          <w:szCs w:val="22"/>
          <w:u w:val="single"/>
        </w:rPr>
        <w:t>Feltétlenül közölje</w:t>
      </w:r>
      <w:r w:rsidR="004F13DF">
        <w:rPr>
          <w:bCs/>
          <w:i/>
          <w:iCs/>
          <w:sz w:val="22"/>
          <w:szCs w:val="22"/>
          <w:u w:val="single"/>
        </w:rPr>
        <w:t xml:space="preserve"> kezelő</w:t>
      </w:r>
      <w:r w:rsidRPr="0016644C">
        <w:rPr>
          <w:bCs/>
          <w:i/>
          <w:iCs/>
          <w:sz w:val="22"/>
          <w:szCs w:val="22"/>
          <w:u w:val="single"/>
        </w:rPr>
        <w:t>orvosával, ha úgy gondolja, hogy terhes vagy teherbe eshet.</w:t>
      </w:r>
      <w:r w:rsidRPr="0016644C">
        <w:rPr>
          <w:bCs/>
          <w:iCs/>
          <w:sz w:val="22"/>
          <w:szCs w:val="22"/>
        </w:rPr>
        <w:t xml:space="preserve"> </w:t>
      </w:r>
    </w:p>
    <w:p w14:paraId="23C4BF85" w14:textId="77777777" w:rsidR="00477655" w:rsidRPr="0016644C" w:rsidRDefault="00477655" w:rsidP="002A4DB7">
      <w:pPr>
        <w:widowControl/>
        <w:tabs>
          <w:tab w:val="left" w:pos="567"/>
        </w:tabs>
        <w:suppressAutoHyphens w:val="0"/>
        <w:rPr>
          <w:bCs/>
          <w:iCs/>
          <w:sz w:val="22"/>
          <w:szCs w:val="22"/>
        </w:rPr>
      </w:pPr>
      <w:r w:rsidRPr="0016644C">
        <w:rPr>
          <w:bCs/>
          <w:iCs/>
          <w:sz w:val="22"/>
          <w:szCs w:val="22"/>
        </w:rPr>
        <w:t xml:space="preserve">Az orvos azt fogja tanácsolni Önnek, hogy hagyja abba a gyógyszer szedését, mielőtt teherbe esik, vagy ahogy megtudja, hogy terhes és hogy a </w:t>
      </w:r>
      <w:r w:rsidRPr="0016644C">
        <w:rPr>
          <w:bCs/>
          <w:sz w:val="22"/>
          <w:szCs w:val="22"/>
        </w:rPr>
        <w:t xml:space="preserve">Valsartan </w:t>
      </w:r>
      <w:smartTag w:uri="urn:schemas-microsoft-com:office:smarttags" w:element="stockticker">
        <w:r w:rsidRPr="0016644C">
          <w:rPr>
            <w:bCs/>
            <w:sz w:val="22"/>
            <w:szCs w:val="22"/>
          </w:rPr>
          <w:t>HCT</w:t>
        </w:r>
      </w:smartTag>
      <w:r w:rsidRPr="0016644C">
        <w:rPr>
          <w:bCs/>
          <w:sz w:val="22"/>
          <w:szCs w:val="22"/>
        </w:rPr>
        <w:t xml:space="preserve"> Sandoz filmtabletta</w:t>
      </w:r>
      <w:r w:rsidRPr="0016644C" w:rsidDel="004138A2">
        <w:rPr>
          <w:b/>
          <w:bCs/>
          <w:sz w:val="22"/>
          <w:szCs w:val="22"/>
        </w:rPr>
        <w:t xml:space="preserve"> </w:t>
      </w:r>
      <w:r w:rsidRPr="0016644C">
        <w:rPr>
          <w:bCs/>
          <w:iCs/>
          <w:sz w:val="22"/>
          <w:szCs w:val="22"/>
        </w:rPr>
        <w:t xml:space="preserve">helyett egy másik gyógyszert kezdjen el szedni. A </w:t>
      </w:r>
      <w:r w:rsidRPr="0016644C">
        <w:rPr>
          <w:bCs/>
          <w:sz w:val="22"/>
          <w:szCs w:val="22"/>
        </w:rPr>
        <w:t xml:space="preserve">Valsartan </w:t>
      </w:r>
      <w:smartTag w:uri="urn:schemas-microsoft-com:office:smarttags" w:element="stockticker">
        <w:r w:rsidRPr="0016644C">
          <w:rPr>
            <w:bCs/>
            <w:sz w:val="22"/>
            <w:szCs w:val="22"/>
          </w:rPr>
          <w:t>HCT</w:t>
        </w:r>
      </w:smartTag>
      <w:r w:rsidRPr="0016644C">
        <w:rPr>
          <w:bCs/>
          <w:sz w:val="22"/>
          <w:szCs w:val="22"/>
        </w:rPr>
        <w:t xml:space="preserve"> Sandoz filmtabletta</w:t>
      </w:r>
      <w:r w:rsidRPr="0016644C" w:rsidDel="004138A2">
        <w:rPr>
          <w:b/>
          <w:bCs/>
          <w:sz w:val="22"/>
          <w:szCs w:val="22"/>
        </w:rPr>
        <w:t xml:space="preserve"> </w:t>
      </w:r>
      <w:r w:rsidRPr="0016644C">
        <w:rPr>
          <w:bCs/>
          <w:iCs/>
          <w:sz w:val="22"/>
          <w:szCs w:val="22"/>
        </w:rPr>
        <w:t xml:space="preserve">szedése nem ajánlott a terhesség időszakában. Nem szabad szedni a </w:t>
      </w:r>
      <w:r w:rsidRPr="0016644C">
        <w:rPr>
          <w:bCs/>
          <w:sz w:val="22"/>
          <w:szCs w:val="22"/>
        </w:rPr>
        <w:t xml:space="preserve">Valsartan </w:t>
      </w:r>
      <w:smartTag w:uri="urn:schemas-microsoft-com:office:smarttags" w:element="stockticker">
        <w:r w:rsidRPr="0016644C">
          <w:rPr>
            <w:bCs/>
            <w:sz w:val="22"/>
            <w:szCs w:val="22"/>
          </w:rPr>
          <w:t>HCT</w:t>
        </w:r>
      </w:smartTag>
      <w:r w:rsidRPr="0016644C">
        <w:rPr>
          <w:bCs/>
          <w:sz w:val="22"/>
          <w:szCs w:val="22"/>
        </w:rPr>
        <w:t xml:space="preserve"> Sandoz filmtablettá</w:t>
      </w:r>
      <w:r w:rsidRPr="0016644C">
        <w:rPr>
          <w:bCs/>
          <w:iCs/>
          <w:sz w:val="22"/>
          <w:szCs w:val="22"/>
        </w:rPr>
        <w:t xml:space="preserve">t a 3. terhességi hónap után, mert súlyos károkat okozhat a magzatnak. </w:t>
      </w:r>
    </w:p>
    <w:p w14:paraId="4DF4058A" w14:textId="77777777" w:rsidR="002A4DB7" w:rsidRPr="0016644C" w:rsidRDefault="002A4DB7" w:rsidP="002A4DB7">
      <w:pPr>
        <w:widowControl/>
        <w:tabs>
          <w:tab w:val="left" w:pos="567"/>
        </w:tabs>
        <w:suppressAutoHyphens w:val="0"/>
        <w:rPr>
          <w:iCs/>
          <w:sz w:val="22"/>
          <w:szCs w:val="22"/>
        </w:rPr>
      </w:pPr>
    </w:p>
    <w:p w14:paraId="25857020" w14:textId="77777777" w:rsidR="002A4DB7" w:rsidRPr="0016644C" w:rsidRDefault="00E1041C" w:rsidP="002A4DB7">
      <w:pPr>
        <w:widowControl/>
        <w:tabs>
          <w:tab w:val="left" w:pos="567"/>
        </w:tabs>
        <w:suppressAutoHyphens w:val="0"/>
        <w:rPr>
          <w:i/>
          <w:sz w:val="22"/>
          <w:szCs w:val="22"/>
        </w:rPr>
      </w:pPr>
      <w:r w:rsidRPr="0016644C">
        <w:rPr>
          <w:bCs/>
          <w:i/>
          <w:iCs/>
          <w:sz w:val="22"/>
          <w:szCs w:val="22"/>
          <w:u w:val="single"/>
        </w:rPr>
        <w:t>Tájékoztatnia kell kezelőorvosát, ha szoptat vagy nemsokára szoptatni kezd</w:t>
      </w:r>
      <w:r w:rsidRPr="0016644C">
        <w:rPr>
          <w:i/>
          <w:sz w:val="22"/>
          <w:szCs w:val="22"/>
        </w:rPr>
        <w:t xml:space="preserve">. </w:t>
      </w:r>
    </w:p>
    <w:p w14:paraId="0B2B522C" w14:textId="77777777" w:rsidR="002B6DDB" w:rsidRPr="0016644C" w:rsidRDefault="002B6DDB" w:rsidP="004F3AB1">
      <w:pPr>
        <w:tabs>
          <w:tab w:val="left" w:pos="424"/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A Valsartan HCT Sandoz filmtabletta alkalmazása nem javasolt szoptató anyáknak. Amennyiben szoptatni szeretne, kezelőorvosa másik készítményt választhat az Ön számára.</w:t>
      </w:r>
    </w:p>
    <w:p w14:paraId="17FC0D98" w14:textId="77777777" w:rsidR="009F7F25" w:rsidRPr="0016644C" w:rsidRDefault="009F7F25" w:rsidP="004F3AB1">
      <w:pPr>
        <w:tabs>
          <w:tab w:val="left" w:pos="424"/>
          <w:tab w:val="left" w:pos="567"/>
        </w:tabs>
        <w:rPr>
          <w:sz w:val="22"/>
          <w:szCs w:val="22"/>
        </w:rPr>
      </w:pPr>
    </w:p>
    <w:p w14:paraId="3BA24F1E" w14:textId="77777777" w:rsidR="009F7F25" w:rsidRPr="0016644C" w:rsidRDefault="009F7F25" w:rsidP="004F3AB1">
      <w:pPr>
        <w:tabs>
          <w:tab w:val="left" w:pos="424"/>
          <w:tab w:val="left" w:pos="567"/>
        </w:tabs>
        <w:rPr>
          <w:b/>
          <w:sz w:val="22"/>
          <w:szCs w:val="22"/>
        </w:rPr>
      </w:pPr>
      <w:r w:rsidRPr="0016644C">
        <w:rPr>
          <w:b/>
          <w:sz w:val="22"/>
          <w:szCs w:val="22"/>
        </w:rPr>
        <w:t xml:space="preserve">A készítmény hatásai a gépjárművezetéshez és </w:t>
      </w:r>
      <w:r w:rsidR="00086F02">
        <w:rPr>
          <w:b/>
          <w:sz w:val="22"/>
          <w:szCs w:val="22"/>
        </w:rPr>
        <w:t xml:space="preserve">a </w:t>
      </w:r>
      <w:r w:rsidRPr="0016644C">
        <w:rPr>
          <w:b/>
          <w:sz w:val="22"/>
          <w:szCs w:val="22"/>
        </w:rPr>
        <w:t xml:space="preserve">gépek </w:t>
      </w:r>
      <w:r w:rsidR="00830872" w:rsidRPr="0016644C">
        <w:rPr>
          <w:b/>
          <w:sz w:val="22"/>
          <w:szCs w:val="22"/>
        </w:rPr>
        <w:t xml:space="preserve">kezeléséhez </w:t>
      </w:r>
      <w:r w:rsidRPr="0016644C">
        <w:rPr>
          <w:b/>
          <w:sz w:val="22"/>
          <w:szCs w:val="22"/>
        </w:rPr>
        <w:t>szükséges képességekre</w:t>
      </w:r>
    </w:p>
    <w:p w14:paraId="5CC21600" w14:textId="77777777" w:rsidR="009F7F25" w:rsidRPr="0016644C" w:rsidRDefault="00D97199" w:rsidP="004F3AB1">
      <w:pPr>
        <w:tabs>
          <w:tab w:val="left" w:pos="424"/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M</w:t>
      </w:r>
      <w:r w:rsidR="009F7F25" w:rsidRPr="0016644C">
        <w:rPr>
          <w:sz w:val="22"/>
          <w:szCs w:val="22"/>
        </w:rPr>
        <w:t>ielőtt gépjárművet vezet, gépen dolgozik vagy egyéb, koncentrációt igénylő tevékenységet végez, bizonyosodjon meg arról, hogy</w:t>
      </w:r>
      <w:r w:rsidR="009F7F25" w:rsidRPr="0016644C">
        <w:rPr>
          <w:color w:val="FF0000"/>
          <w:sz w:val="22"/>
          <w:szCs w:val="22"/>
        </w:rPr>
        <w:t xml:space="preserve"> </w:t>
      </w:r>
      <w:r w:rsidR="0059112E" w:rsidRPr="0016644C">
        <w:rPr>
          <w:sz w:val="22"/>
          <w:szCs w:val="22"/>
        </w:rPr>
        <w:t xml:space="preserve">a </w:t>
      </w:r>
      <w:r w:rsidR="00FB7D9B" w:rsidRPr="0016644C">
        <w:rPr>
          <w:bCs/>
          <w:sz w:val="22"/>
          <w:szCs w:val="22"/>
        </w:rPr>
        <w:t xml:space="preserve">valzartán/hidroklorotiazid </w:t>
      </w:r>
      <w:r w:rsidR="00C7042E" w:rsidRPr="0016644C">
        <w:rPr>
          <w:sz w:val="22"/>
          <w:szCs w:val="22"/>
        </w:rPr>
        <w:t>hogyan hat Önre</w:t>
      </w:r>
      <w:r w:rsidR="0059112E" w:rsidRPr="0016644C">
        <w:rPr>
          <w:sz w:val="22"/>
          <w:szCs w:val="22"/>
        </w:rPr>
        <w:t>.</w:t>
      </w:r>
      <w:r w:rsidRPr="0016644C">
        <w:rPr>
          <w:sz w:val="22"/>
          <w:szCs w:val="22"/>
        </w:rPr>
        <w:t xml:space="preserve"> Sok más vérnyomáscsökkentő gyógyszerhez hasonlóan, a </w:t>
      </w:r>
      <w:r w:rsidR="00FB7D9B" w:rsidRPr="0016644C">
        <w:rPr>
          <w:bCs/>
          <w:sz w:val="22"/>
          <w:szCs w:val="22"/>
        </w:rPr>
        <w:t xml:space="preserve">valzartán/hidroklorotiazid </w:t>
      </w:r>
      <w:r w:rsidRPr="0016644C">
        <w:rPr>
          <w:sz w:val="22"/>
          <w:szCs w:val="22"/>
        </w:rPr>
        <w:t>ritkán szédülést okozhat és befolyásolhatja a koncentrálóképességet.</w:t>
      </w:r>
    </w:p>
    <w:p w14:paraId="1CD2F19E" w14:textId="77777777" w:rsidR="009F7F25" w:rsidRPr="0016644C" w:rsidRDefault="009F7F25" w:rsidP="004F3AB1">
      <w:pPr>
        <w:tabs>
          <w:tab w:val="left" w:pos="424"/>
          <w:tab w:val="left" w:pos="567"/>
        </w:tabs>
        <w:rPr>
          <w:sz w:val="22"/>
          <w:szCs w:val="22"/>
        </w:rPr>
      </w:pPr>
    </w:p>
    <w:p w14:paraId="638BF84A" w14:textId="77777777" w:rsidR="009F7F25" w:rsidRPr="0016644C" w:rsidRDefault="009F7F25" w:rsidP="004F3AB1">
      <w:pPr>
        <w:tabs>
          <w:tab w:val="left" w:pos="424"/>
          <w:tab w:val="left" w:pos="567"/>
        </w:tabs>
        <w:rPr>
          <w:sz w:val="22"/>
          <w:szCs w:val="22"/>
        </w:rPr>
      </w:pPr>
    </w:p>
    <w:p w14:paraId="0BC10A13" w14:textId="77777777" w:rsidR="009F7F25" w:rsidRPr="0016644C" w:rsidRDefault="009F7F25" w:rsidP="004F3AB1">
      <w:pPr>
        <w:tabs>
          <w:tab w:val="left" w:pos="567"/>
          <w:tab w:val="left" w:pos="991"/>
        </w:tabs>
        <w:ind w:right="-29"/>
        <w:rPr>
          <w:b/>
          <w:bCs/>
          <w:sz w:val="22"/>
          <w:szCs w:val="22"/>
        </w:rPr>
      </w:pPr>
      <w:r w:rsidRPr="0016644C">
        <w:rPr>
          <w:b/>
          <w:bCs/>
          <w:sz w:val="22"/>
          <w:szCs w:val="22"/>
        </w:rPr>
        <w:t>3.</w:t>
      </w:r>
      <w:r w:rsidRPr="0016644C">
        <w:rPr>
          <w:b/>
          <w:bCs/>
          <w:sz w:val="22"/>
          <w:szCs w:val="22"/>
        </w:rPr>
        <w:tab/>
        <w:t>H</w:t>
      </w:r>
      <w:r w:rsidR="00127227" w:rsidRPr="0016644C">
        <w:rPr>
          <w:b/>
          <w:bCs/>
          <w:sz w:val="22"/>
          <w:szCs w:val="22"/>
        </w:rPr>
        <w:t>ogyan</w:t>
      </w:r>
      <w:r w:rsidRPr="0016644C">
        <w:rPr>
          <w:b/>
          <w:bCs/>
          <w:sz w:val="22"/>
          <w:szCs w:val="22"/>
        </w:rPr>
        <w:t xml:space="preserve"> </w:t>
      </w:r>
      <w:r w:rsidR="00127227" w:rsidRPr="0016644C">
        <w:rPr>
          <w:b/>
          <w:bCs/>
          <w:sz w:val="22"/>
          <w:szCs w:val="22"/>
        </w:rPr>
        <w:t>kell</w:t>
      </w:r>
      <w:r w:rsidRPr="0016644C">
        <w:rPr>
          <w:b/>
          <w:bCs/>
          <w:sz w:val="22"/>
          <w:szCs w:val="22"/>
        </w:rPr>
        <w:t xml:space="preserve"> </w:t>
      </w:r>
      <w:r w:rsidR="00127227" w:rsidRPr="0016644C">
        <w:rPr>
          <w:b/>
          <w:bCs/>
          <w:sz w:val="22"/>
          <w:szCs w:val="22"/>
        </w:rPr>
        <w:t>szedni</w:t>
      </w:r>
      <w:r w:rsidR="00544FFF" w:rsidRPr="0016644C">
        <w:rPr>
          <w:b/>
          <w:bCs/>
          <w:sz w:val="22"/>
          <w:szCs w:val="22"/>
        </w:rPr>
        <w:t xml:space="preserve"> </w:t>
      </w:r>
      <w:r w:rsidR="00127227" w:rsidRPr="0016644C">
        <w:rPr>
          <w:b/>
          <w:bCs/>
          <w:sz w:val="22"/>
          <w:szCs w:val="22"/>
        </w:rPr>
        <w:t>a</w:t>
      </w:r>
      <w:r w:rsidRPr="0016644C">
        <w:rPr>
          <w:b/>
          <w:bCs/>
          <w:sz w:val="22"/>
          <w:szCs w:val="22"/>
        </w:rPr>
        <w:t xml:space="preserve"> </w:t>
      </w:r>
      <w:r w:rsidR="00F840FD" w:rsidRPr="0016644C">
        <w:rPr>
          <w:b/>
          <w:bCs/>
          <w:sz w:val="22"/>
          <w:szCs w:val="22"/>
        </w:rPr>
        <w:t>V</w:t>
      </w:r>
      <w:r w:rsidR="00127227" w:rsidRPr="0016644C">
        <w:rPr>
          <w:b/>
          <w:bCs/>
          <w:sz w:val="22"/>
          <w:szCs w:val="22"/>
        </w:rPr>
        <w:t>alsartan</w:t>
      </w:r>
      <w:r w:rsidR="00F840FD" w:rsidRPr="0016644C">
        <w:rPr>
          <w:b/>
          <w:bCs/>
          <w:sz w:val="22"/>
          <w:szCs w:val="22"/>
        </w:rPr>
        <w:t xml:space="preserve"> </w:t>
      </w:r>
      <w:smartTag w:uri="urn:schemas-microsoft-com:office:smarttags" w:element="stockticker">
        <w:r w:rsidR="00F840FD" w:rsidRPr="0016644C">
          <w:rPr>
            <w:b/>
            <w:bCs/>
            <w:sz w:val="22"/>
            <w:szCs w:val="22"/>
          </w:rPr>
          <w:t>HCT</w:t>
        </w:r>
      </w:smartTag>
      <w:r w:rsidR="00F23E23" w:rsidRPr="0016644C">
        <w:rPr>
          <w:b/>
          <w:bCs/>
          <w:sz w:val="22"/>
          <w:szCs w:val="22"/>
        </w:rPr>
        <w:t xml:space="preserve"> S</w:t>
      </w:r>
      <w:r w:rsidR="00127227" w:rsidRPr="0016644C">
        <w:rPr>
          <w:b/>
          <w:bCs/>
          <w:sz w:val="22"/>
          <w:szCs w:val="22"/>
        </w:rPr>
        <w:t>andoz</w:t>
      </w:r>
      <w:r w:rsidR="00953D93" w:rsidRPr="0016644C">
        <w:rPr>
          <w:b/>
          <w:bCs/>
          <w:sz w:val="22"/>
          <w:szCs w:val="22"/>
        </w:rPr>
        <w:t xml:space="preserve"> </w:t>
      </w:r>
      <w:r w:rsidR="00127227" w:rsidRPr="0016644C">
        <w:rPr>
          <w:b/>
          <w:bCs/>
          <w:sz w:val="22"/>
          <w:szCs w:val="22"/>
        </w:rPr>
        <w:t>filmtablettát</w:t>
      </w:r>
      <w:r w:rsidRPr="0016644C">
        <w:rPr>
          <w:b/>
          <w:bCs/>
          <w:sz w:val="22"/>
          <w:szCs w:val="22"/>
        </w:rPr>
        <w:t>?</w:t>
      </w:r>
    </w:p>
    <w:p w14:paraId="07AC308E" w14:textId="77777777" w:rsidR="009F7F25" w:rsidRPr="0016644C" w:rsidRDefault="009F7F25" w:rsidP="004F3AB1">
      <w:pPr>
        <w:tabs>
          <w:tab w:val="left" w:pos="567"/>
        </w:tabs>
        <w:rPr>
          <w:sz w:val="22"/>
          <w:szCs w:val="22"/>
        </w:rPr>
      </w:pPr>
    </w:p>
    <w:p w14:paraId="73CF6D28" w14:textId="77777777" w:rsidR="00425134" w:rsidRPr="0016644C" w:rsidRDefault="00425134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A</w:t>
      </w:r>
      <w:r w:rsidR="005C08CE" w:rsidRPr="0016644C">
        <w:rPr>
          <w:sz w:val="22"/>
          <w:szCs w:val="22"/>
        </w:rPr>
        <w:t xml:space="preserve"> </w:t>
      </w:r>
      <w:r w:rsidR="0022376F" w:rsidRPr="0016644C">
        <w:rPr>
          <w:bCs/>
          <w:sz w:val="22"/>
          <w:szCs w:val="22"/>
        </w:rPr>
        <w:t>gyógyszert</w:t>
      </w:r>
      <w:r w:rsidR="0022376F" w:rsidRPr="0016644C">
        <w:rPr>
          <w:b/>
          <w:bCs/>
          <w:sz w:val="22"/>
          <w:szCs w:val="22"/>
        </w:rPr>
        <w:t xml:space="preserve"> </w:t>
      </w:r>
      <w:r w:rsidR="00D97199" w:rsidRPr="0016644C">
        <w:rPr>
          <w:sz w:val="22"/>
          <w:szCs w:val="22"/>
        </w:rPr>
        <w:t xml:space="preserve">mindig pontosan az orvos utasításai szerint szedje. </w:t>
      </w:r>
      <w:r w:rsidRPr="0016644C">
        <w:rPr>
          <w:sz w:val="22"/>
          <w:szCs w:val="22"/>
        </w:rPr>
        <w:t xml:space="preserve">Ez segít a legjobb eredmény elérésében, és a mellékhatások kockázatának minimálisra csökkentésében. </w:t>
      </w:r>
      <w:r w:rsidR="00127227" w:rsidRPr="0016644C">
        <w:rPr>
          <w:sz w:val="22"/>
          <w:szCs w:val="22"/>
        </w:rPr>
        <w:t xml:space="preserve">Amennyiben nem biztos az adagolást illetően, kérdezze meg </w:t>
      </w:r>
      <w:r w:rsidR="00D97199" w:rsidRPr="00F70C26">
        <w:rPr>
          <w:sz w:val="22"/>
          <w:szCs w:val="22"/>
        </w:rPr>
        <w:t>kezelőorvosá</w:t>
      </w:r>
      <w:r w:rsidR="00FB1930" w:rsidRPr="0016644C">
        <w:rPr>
          <w:sz w:val="22"/>
          <w:szCs w:val="22"/>
        </w:rPr>
        <w:t>t</w:t>
      </w:r>
      <w:r w:rsidR="00D97199" w:rsidRPr="0016644C">
        <w:rPr>
          <w:sz w:val="22"/>
          <w:szCs w:val="22"/>
        </w:rPr>
        <w:t xml:space="preserve"> vagy gyógyszerészé</w:t>
      </w:r>
      <w:r w:rsidR="00FB1930" w:rsidRPr="0016644C">
        <w:rPr>
          <w:sz w:val="22"/>
          <w:szCs w:val="22"/>
        </w:rPr>
        <w:t>t</w:t>
      </w:r>
      <w:r w:rsidR="00D97199" w:rsidRPr="0016644C">
        <w:rPr>
          <w:sz w:val="22"/>
          <w:szCs w:val="22"/>
        </w:rPr>
        <w:t>.</w:t>
      </w:r>
    </w:p>
    <w:p w14:paraId="779B92DC" w14:textId="77777777" w:rsidR="009F7F25" w:rsidRPr="0016644C" w:rsidRDefault="009F7F25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A magas vérnyomás</w:t>
      </w:r>
      <w:r w:rsidR="00D97199" w:rsidRPr="0016644C">
        <w:rPr>
          <w:sz w:val="22"/>
          <w:szCs w:val="22"/>
        </w:rPr>
        <w:t>ban</w:t>
      </w:r>
      <w:r w:rsidRPr="0016644C">
        <w:rPr>
          <w:sz w:val="22"/>
          <w:szCs w:val="22"/>
        </w:rPr>
        <w:t xml:space="preserve"> szenvedő betegek gyakran nem észlelik a betegség tüneteit. Sokan teljesen jól érzik magukat. Ezért fontos, hogy </w:t>
      </w:r>
      <w:r w:rsidR="00544FFF" w:rsidRPr="0016644C">
        <w:rPr>
          <w:sz w:val="22"/>
          <w:szCs w:val="22"/>
        </w:rPr>
        <w:t>rend</w:t>
      </w:r>
      <w:r w:rsidRPr="0016644C">
        <w:rPr>
          <w:sz w:val="22"/>
          <w:szCs w:val="22"/>
        </w:rPr>
        <w:t>szeresen megjelenjen az előírt ellenőrző vizsgálatokon akkor is, ha jól érzi magát.</w:t>
      </w:r>
    </w:p>
    <w:p w14:paraId="265E0187" w14:textId="77777777" w:rsidR="009F7F25" w:rsidRPr="0016644C" w:rsidRDefault="009F7F25" w:rsidP="004F3AB1">
      <w:pPr>
        <w:tabs>
          <w:tab w:val="left" w:pos="567"/>
        </w:tabs>
        <w:rPr>
          <w:sz w:val="22"/>
          <w:szCs w:val="22"/>
        </w:rPr>
      </w:pPr>
    </w:p>
    <w:p w14:paraId="7F6D5867" w14:textId="77777777" w:rsidR="00EF4B05" w:rsidRPr="0016644C" w:rsidRDefault="00425134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 xml:space="preserve">Kezelőorvosa fogja megmondani, hogy mennyi </w:t>
      </w:r>
      <w:r w:rsidR="00FB7D9B" w:rsidRPr="0016644C">
        <w:rPr>
          <w:bCs/>
          <w:sz w:val="22"/>
          <w:szCs w:val="22"/>
        </w:rPr>
        <w:t xml:space="preserve">valzartán/hidroklorotiazid </w:t>
      </w:r>
      <w:r w:rsidRPr="0016644C">
        <w:rPr>
          <w:sz w:val="22"/>
          <w:szCs w:val="22"/>
        </w:rPr>
        <w:t>tablettát kell bevennie. Attól függően, hogy hogyan reagál a kezelésre, orvosa emelheti vagy csökkentheti az adagot.</w:t>
      </w:r>
    </w:p>
    <w:p w14:paraId="20E568BF" w14:textId="77777777" w:rsidR="00425134" w:rsidRPr="0016644C" w:rsidRDefault="00425134" w:rsidP="004F3AB1">
      <w:pPr>
        <w:tabs>
          <w:tab w:val="left" w:pos="567"/>
        </w:tabs>
        <w:rPr>
          <w:sz w:val="22"/>
          <w:szCs w:val="22"/>
        </w:rPr>
      </w:pPr>
    </w:p>
    <w:p w14:paraId="1BF02EA5" w14:textId="77777777" w:rsidR="00425134" w:rsidRPr="0016644C" w:rsidRDefault="00425134" w:rsidP="004F3AB1">
      <w:pPr>
        <w:numPr>
          <w:ilvl w:val="0"/>
          <w:numId w:val="23"/>
        </w:num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 xml:space="preserve">A </w:t>
      </w:r>
      <w:r w:rsidR="00162EEF" w:rsidRPr="0016644C">
        <w:rPr>
          <w:bCs/>
          <w:sz w:val="22"/>
          <w:szCs w:val="22"/>
        </w:rPr>
        <w:t xml:space="preserve">valzartán/hidroklorotiazid </w:t>
      </w:r>
      <w:r w:rsidR="001C153F" w:rsidRPr="0016644C">
        <w:rPr>
          <w:sz w:val="22"/>
          <w:szCs w:val="22"/>
        </w:rPr>
        <w:t xml:space="preserve">ajánlott </w:t>
      </w:r>
      <w:r w:rsidRPr="0016644C">
        <w:rPr>
          <w:sz w:val="22"/>
          <w:szCs w:val="22"/>
        </w:rPr>
        <w:t>adagja napi egy tabletta.</w:t>
      </w:r>
    </w:p>
    <w:p w14:paraId="683A3FD0" w14:textId="77777777" w:rsidR="00425134" w:rsidRPr="0016644C" w:rsidRDefault="00425134" w:rsidP="004F3AB1">
      <w:pPr>
        <w:numPr>
          <w:ilvl w:val="0"/>
          <w:numId w:val="23"/>
        </w:num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Ne változtasson az adagoláson és ne hagyja abba a gyógyszer szedését az orvos utasítása nélkül.</w:t>
      </w:r>
    </w:p>
    <w:p w14:paraId="1DAF0088" w14:textId="77777777" w:rsidR="00425134" w:rsidRPr="0016644C" w:rsidRDefault="00425134" w:rsidP="004F3AB1">
      <w:pPr>
        <w:numPr>
          <w:ilvl w:val="0"/>
          <w:numId w:val="23"/>
        </w:numPr>
        <w:tabs>
          <w:tab w:val="left" w:pos="567"/>
        </w:tabs>
        <w:rPr>
          <w:b/>
          <w:bCs/>
          <w:sz w:val="22"/>
          <w:szCs w:val="22"/>
        </w:rPr>
      </w:pPr>
      <w:r w:rsidRPr="0016644C">
        <w:rPr>
          <w:bCs/>
          <w:sz w:val="22"/>
          <w:szCs w:val="22"/>
        </w:rPr>
        <w:t>A készítményt minden nap körülbelül ugyanabban az időben vegye be</w:t>
      </w:r>
      <w:r w:rsidR="00AD0D09" w:rsidRPr="0016644C">
        <w:rPr>
          <w:bCs/>
          <w:sz w:val="22"/>
          <w:szCs w:val="22"/>
        </w:rPr>
        <w:t>, általában reggel.</w:t>
      </w:r>
    </w:p>
    <w:p w14:paraId="5DB41F72" w14:textId="77777777" w:rsidR="00425134" w:rsidRPr="0016644C" w:rsidRDefault="009F7F25" w:rsidP="004F3AB1">
      <w:pPr>
        <w:numPr>
          <w:ilvl w:val="0"/>
          <w:numId w:val="23"/>
        </w:numPr>
        <w:tabs>
          <w:tab w:val="left" w:pos="567"/>
        </w:tabs>
        <w:rPr>
          <w:bCs/>
          <w:sz w:val="22"/>
          <w:szCs w:val="22"/>
        </w:rPr>
      </w:pPr>
      <w:r w:rsidRPr="0016644C">
        <w:rPr>
          <w:bCs/>
          <w:sz w:val="22"/>
          <w:szCs w:val="22"/>
        </w:rPr>
        <w:t xml:space="preserve">A </w:t>
      </w:r>
      <w:r w:rsidR="00F840FD" w:rsidRPr="0016644C">
        <w:rPr>
          <w:bCs/>
          <w:sz w:val="22"/>
          <w:szCs w:val="22"/>
        </w:rPr>
        <w:t xml:space="preserve">Valsartan </w:t>
      </w:r>
      <w:smartTag w:uri="urn:schemas-microsoft-com:office:smarttags" w:element="stockticker">
        <w:r w:rsidR="00F840FD" w:rsidRPr="0016644C">
          <w:rPr>
            <w:bCs/>
            <w:sz w:val="22"/>
            <w:szCs w:val="22"/>
          </w:rPr>
          <w:t>HCT</w:t>
        </w:r>
      </w:smartTag>
      <w:r w:rsidR="00F23E23" w:rsidRPr="0016644C">
        <w:rPr>
          <w:bCs/>
          <w:sz w:val="22"/>
          <w:szCs w:val="22"/>
        </w:rPr>
        <w:t xml:space="preserve"> Sandoz</w:t>
      </w:r>
      <w:r w:rsidR="00D97199" w:rsidRPr="0016644C">
        <w:rPr>
          <w:bCs/>
          <w:sz w:val="22"/>
          <w:szCs w:val="22"/>
        </w:rPr>
        <w:t xml:space="preserve"> </w:t>
      </w:r>
      <w:r w:rsidR="00922751" w:rsidRPr="0016644C">
        <w:rPr>
          <w:bCs/>
          <w:sz w:val="22"/>
          <w:szCs w:val="22"/>
        </w:rPr>
        <w:t xml:space="preserve">filmtabletta </w:t>
      </w:r>
      <w:r w:rsidRPr="0016644C">
        <w:rPr>
          <w:bCs/>
          <w:sz w:val="22"/>
          <w:szCs w:val="22"/>
        </w:rPr>
        <w:t>bevehető étkezés</w:t>
      </w:r>
      <w:r w:rsidR="00FD59FD" w:rsidRPr="0016644C">
        <w:rPr>
          <w:bCs/>
          <w:sz w:val="22"/>
          <w:szCs w:val="22"/>
        </w:rPr>
        <w:t xml:space="preserve"> közben és</w:t>
      </w:r>
      <w:r w:rsidRPr="0016644C">
        <w:rPr>
          <w:bCs/>
          <w:sz w:val="22"/>
          <w:szCs w:val="22"/>
        </w:rPr>
        <w:t xml:space="preserve"> attól függetlenül is.</w:t>
      </w:r>
    </w:p>
    <w:p w14:paraId="62274189" w14:textId="77777777" w:rsidR="00FD59FD" w:rsidRPr="0016644C" w:rsidRDefault="00D97199" w:rsidP="004F3AB1">
      <w:pPr>
        <w:numPr>
          <w:ilvl w:val="0"/>
          <w:numId w:val="23"/>
        </w:numPr>
        <w:tabs>
          <w:tab w:val="left" w:pos="567"/>
        </w:tabs>
        <w:rPr>
          <w:bCs/>
          <w:sz w:val="22"/>
          <w:szCs w:val="22"/>
        </w:rPr>
      </w:pPr>
      <w:r w:rsidRPr="0016644C">
        <w:rPr>
          <w:bCs/>
          <w:sz w:val="22"/>
          <w:szCs w:val="22"/>
        </w:rPr>
        <w:t xml:space="preserve">A </w:t>
      </w:r>
      <w:r w:rsidR="00162EEF" w:rsidRPr="0016644C">
        <w:rPr>
          <w:bCs/>
          <w:sz w:val="22"/>
          <w:szCs w:val="22"/>
        </w:rPr>
        <w:t xml:space="preserve">valzartán/hidroklorotiazid </w:t>
      </w:r>
      <w:r w:rsidR="00425134" w:rsidRPr="0016644C">
        <w:rPr>
          <w:bCs/>
          <w:sz w:val="22"/>
          <w:szCs w:val="22"/>
        </w:rPr>
        <w:t xml:space="preserve">tablettát </w:t>
      </w:r>
      <w:r w:rsidRPr="0016644C">
        <w:rPr>
          <w:bCs/>
          <w:sz w:val="22"/>
          <w:szCs w:val="22"/>
        </w:rPr>
        <w:t xml:space="preserve">egy pohár vízzel </w:t>
      </w:r>
      <w:r w:rsidR="00FD59FD" w:rsidRPr="0016644C">
        <w:rPr>
          <w:bCs/>
          <w:sz w:val="22"/>
          <w:szCs w:val="22"/>
        </w:rPr>
        <w:t>vegye be</w:t>
      </w:r>
      <w:r w:rsidRPr="0016644C">
        <w:rPr>
          <w:bCs/>
          <w:sz w:val="22"/>
          <w:szCs w:val="22"/>
        </w:rPr>
        <w:t>.</w:t>
      </w:r>
    </w:p>
    <w:p w14:paraId="170A1EE8" w14:textId="77777777" w:rsidR="009F7F25" w:rsidRPr="0016644C" w:rsidRDefault="009F7F25" w:rsidP="004F3AB1">
      <w:pPr>
        <w:tabs>
          <w:tab w:val="left" w:pos="567"/>
        </w:tabs>
        <w:rPr>
          <w:b/>
          <w:bCs/>
          <w:sz w:val="22"/>
          <w:szCs w:val="22"/>
        </w:rPr>
      </w:pPr>
    </w:p>
    <w:p w14:paraId="7A50609A" w14:textId="77777777" w:rsidR="00B64437" w:rsidRPr="0016644C" w:rsidRDefault="009F7F25" w:rsidP="004F3AB1">
      <w:pPr>
        <w:tabs>
          <w:tab w:val="left" w:pos="567"/>
        </w:tabs>
        <w:rPr>
          <w:b/>
          <w:bCs/>
          <w:sz w:val="22"/>
          <w:szCs w:val="22"/>
        </w:rPr>
      </w:pPr>
      <w:r w:rsidRPr="0016644C">
        <w:rPr>
          <w:b/>
          <w:bCs/>
          <w:sz w:val="22"/>
          <w:szCs w:val="22"/>
        </w:rPr>
        <w:t xml:space="preserve">Ha az előírtnál több </w:t>
      </w:r>
      <w:r w:rsidR="00F840FD" w:rsidRPr="0016644C">
        <w:rPr>
          <w:b/>
          <w:bCs/>
          <w:sz w:val="22"/>
          <w:szCs w:val="22"/>
        </w:rPr>
        <w:t xml:space="preserve">Valsartan </w:t>
      </w:r>
      <w:smartTag w:uri="urn:schemas-microsoft-com:office:smarttags" w:element="stockticker">
        <w:r w:rsidR="00F840FD" w:rsidRPr="0016644C">
          <w:rPr>
            <w:b/>
            <w:bCs/>
            <w:sz w:val="22"/>
            <w:szCs w:val="22"/>
          </w:rPr>
          <w:t>HCT</w:t>
        </w:r>
      </w:smartTag>
      <w:r w:rsidR="00F23E23" w:rsidRPr="0016644C">
        <w:rPr>
          <w:b/>
          <w:bCs/>
          <w:sz w:val="22"/>
          <w:szCs w:val="22"/>
        </w:rPr>
        <w:t xml:space="preserve"> Sandoz</w:t>
      </w:r>
      <w:r w:rsidR="00922751" w:rsidRPr="0016644C">
        <w:rPr>
          <w:b/>
          <w:bCs/>
          <w:sz w:val="22"/>
          <w:szCs w:val="22"/>
        </w:rPr>
        <w:t xml:space="preserve"> filmtablettá</w:t>
      </w:r>
      <w:r w:rsidR="00D97199" w:rsidRPr="0016644C">
        <w:rPr>
          <w:b/>
          <w:bCs/>
          <w:sz w:val="22"/>
          <w:szCs w:val="22"/>
        </w:rPr>
        <w:t>t</w:t>
      </w:r>
      <w:r w:rsidRPr="0016644C">
        <w:rPr>
          <w:b/>
          <w:bCs/>
          <w:sz w:val="22"/>
          <w:szCs w:val="22"/>
        </w:rPr>
        <w:t xml:space="preserve"> vett be</w:t>
      </w:r>
    </w:p>
    <w:p w14:paraId="7896E83B" w14:textId="77777777" w:rsidR="009F7F25" w:rsidRPr="0016644C" w:rsidRDefault="00E95DDE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 xml:space="preserve">Ha súlyos szédülés és/vagy ájulás jelentkezik, feküdjön le, és azonnal értesítse kezelőorvosát. </w:t>
      </w:r>
      <w:r w:rsidR="009F7F25" w:rsidRPr="0016644C">
        <w:rPr>
          <w:sz w:val="22"/>
          <w:szCs w:val="22"/>
        </w:rPr>
        <w:t>Forduljon kezelőorvosához</w:t>
      </w:r>
      <w:r w:rsidRPr="0016644C">
        <w:rPr>
          <w:sz w:val="22"/>
          <w:szCs w:val="22"/>
        </w:rPr>
        <w:t xml:space="preserve">, gyógyszerészéhez vagy </w:t>
      </w:r>
      <w:r w:rsidR="00FD59FD" w:rsidRPr="0016644C">
        <w:rPr>
          <w:sz w:val="22"/>
          <w:szCs w:val="22"/>
        </w:rPr>
        <w:t>menjen kórházba</w:t>
      </w:r>
      <w:r w:rsidRPr="0016644C">
        <w:rPr>
          <w:sz w:val="22"/>
          <w:szCs w:val="22"/>
        </w:rPr>
        <w:t>,</w:t>
      </w:r>
      <w:r w:rsidR="009F7F25" w:rsidRPr="0016644C">
        <w:rPr>
          <w:sz w:val="22"/>
          <w:szCs w:val="22"/>
        </w:rPr>
        <w:t xml:space="preserve"> </w:t>
      </w:r>
      <w:r w:rsidR="00FD59FD" w:rsidRPr="0016644C">
        <w:rPr>
          <w:sz w:val="22"/>
          <w:szCs w:val="22"/>
        </w:rPr>
        <w:t xml:space="preserve">ha </w:t>
      </w:r>
      <w:r w:rsidR="009F7F25" w:rsidRPr="0016644C">
        <w:rPr>
          <w:sz w:val="22"/>
          <w:szCs w:val="22"/>
        </w:rPr>
        <w:t xml:space="preserve">véletlenül az előírtnál </w:t>
      </w:r>
      <w:r w:rsidR="00FD59FD" w:rsidRPr="0016644C">
        <w:rPr>
          <w:sz w:val="22"/>
          <w:szCs w:val="22"/>
        </w:rPr>
        <w:t>több tablettát</w:t>
      </w:r>
      <w:r w:rsidR="009F7F25" w:rsidRPr="0016644C">
        <w:rPr>
          <w:sz w:val="22"/>
          <w:szCs w:val="22"/>
        </w:rPr>
        <w:t xml:space="preserve"> vett be.</w:t>
      </w:r>
    </w:p>
    <w:p w14:paraId="50581C0A" w14:textId="77777777" w:rsidR="009F7F25" w:rsidRPr="0016644C" w:rsidRDefault="009F7F25" w:rsidP="004F3AB1">
      <w:pPr>
        <w:tabs>
          <w:tab w:val="left" w:pos="567"/>
        </w:tabs>
        <w:rPr>
          <w:sz w:val="22"/>
          <w:szCs w:val="22"/>
        </w:rPr>
      </w:pPr>
    </w:p>
    <w:p w14:paraId="5F38882B" w14:textId="77777777" w:rsidR="00B64437" w:rsidRPr="0016644C" w:rsidRDefault="009F7F25" w:rsidP="005A07E0">
      <w:pPr>
        <w:keepNext/>
        <w:tabs>
          <w:tab w:val="left" w:pos="567"/>
        </w:tabs>
        <w:rPr>
          <w:b/>
          <w:bCs/>
          <w:sz w:val="22"/>
          <w:szCs w:val="22"/>
        </w:rPr>
      </w:pPr>
      <w:r w:rsidRPr="0016644C">
        <w:rPr>
          <w:b/>
          <w:bCs/>
          <w:sz w:val="22"/>
          <w:szCs w:val="22"/>
        </w:rPr>
        <w:t xml:space="preserve">Ha elfelejtette bevenni a </w:t>
      </w:r>
      <w:r w:rsidR="00F840FD" w:rsidRPr="0016644C">
        <w:rPr>
          <w:b/>
          <w:bCs/>
          <w:sz w:val="22"/>
          <w:szCs w:val="22"/>
        </w:rPr>
        <w:t xml:space="preserve">Valsartan </w:t>
      </w:r>
      <w:smartTag w:uri="urn:schemas-microsoft-com:office:smarttags" w:element="stockticker">
        <w:r w:rsidR="00F840FD" w:rsidRPr="0016644C">
          <w:rPr>
            <w:b/>
            <w:bCs/>
            <w:sz w:val="22"/>
            <w:szCs w:val="22"/>
          </w:rPr>
          <w:t>HCT</w:t>
        </w:r>
      </w:smartTag>
      <w:r w:rsidR="00F23E23" w:rsidRPr="0016644C">
        <w:rPr>
          <w:b/>
          <w:bCs/>
          <w:sz w:val="22"/>
          <w:szCs w:val="22"/>
        </w:rPr>
        <w:t xml:space="preserve"> Sandoz</w:t>
      </w:r>
      <w:r w:rsidR="00922751" w:rsidRPr="0016644C">
        <w:rPr>
          <w:b/>
          <w:bCs/>
          <w:sz w:val="22"/>
          <w:szCs w:val="22"/>
        </w:rPr>
        <w:t xml:space="preserve"> filmtablettá</w:t>
      </w:r>
      <w:r w:rsidR="00E95DDE" w:rsidRPr="0016644C">
        <w:rPr>
          <w:b/>
          <w:bCs/>
          <w:sz w:val="22"/>
          <w:szCs w:val="22"/>
        </w:rPr>
        <w:t>t</w:t>
      </w:r>
    </w:p>
    <w:p w14:paraId="16CCBFFA" w14:textId="77777777" w:rsidR="009F7F25" w:rsidRPr="0016644C" w:rsidRDefault="009F7F25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 xml:space="preserve">Ha elfelejtett bevenni egy adagot, </w:t>
      </w:r>
      <w:r w:rsidR="00E95DDE" w:rsidRPr="0016644C">
        <w:rPr>
          <w:sz w:val="22"/>
          <w:szCs w:val="22"/>
        </w:rPr>
        <w:t xml:space="preserve">vegye be, </w:t>
      </w:r>
      <w:r w:rsidR="00F811EA">
        <w:rPr>
          <w:sz w:val="22"/>
          <w:szCs w:val="22"/>
        </w:rPr>
        <w:t>amint</w:t>
      </w:r>
      <w:r w:rsidR="00E95DDE" w:rsidRPr="0016644C">
        <w:rPr>
          <w:sz w:val="22"/>
          <w:szCs w:val="22"/>
        </w:rPr>
        <w:t xml:space="preserve"> eszébe jut. </w:t>
      </w:r>
      <w:r w:rsidR="00FD59FD" w:rsidRPr="0016644C">
        <w:rPr>
          <w:sz w:val="22"/>
          <w:szCs w:val="22"/>
        </w:rPr>
        <w:t>H</w:t>
      </w:r>
      <w:r w:rsidR="00E95DDE" w:rsidRPr="0016644C">
        <w:rPr>
          <w:sz w:val="22"/>
          <w:szCs w:val="22"/>
        </w:rPr>
        <w:t>a már közel</w:t>
      </w:r>
      <w:r w:rsidR="00FD59FD" w:rsidRPr="0016644C">
        <w:rPr>
          <w:sz w:val="22"/>
          <w:szCs w:val="22"/>
        </w:rPr>
        <w:t xml:space="preserve"> van</w:t>
      </w:r>
      <w:r w:rsidR="00E95DDE" w:rsidRPr="0016644C">
        <w:rPr>
          <w:sz w:val="22"/>
          <w:szCs w:val="22"/>
        </w:rPr>
        <w:t xml:space="preserve"> a következő adag </w:t>
      </w:r>
      <w:r w:rsidR="00F811EA">
        <w:rPr>
          <w:sz w:val="22"/>
          <w:szCs w:val="22"/>
        </w:rPr>
        <w:t xml:space="preserve">bevételének </w:t>
      </w:r>
      <w:r w:rsidR="00E95DDE" w:rsidRPr="0016644C">
        <w:rPr>
          <w:sz w:val="22"/>
          <w:szCs w:val="22"/>
        </w:rPr>
        <w:t>ideje, hagyja ki az elfelejtett dózist.</w:t>
      </w:r>
    </w:p>
    <w:p w14:paraId="47ED91F1" w14:textId="77777777" w:rsidR="007827F2" w:rsidRPr="0016644C" w:rsidRDefault="007827F2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 xml:space="preserve">Ne vegyen be </w:t>
      </w:r>
      <w:r w:rsidR="0017734E" w:rsidRPr="0016644C">
        <w:rPr>
          <w:sz w:val="22"/>
          <w:szCs w:val="22"/>
        </w:rPr>
        <w:t>kétszeres</w:t>
      </w:r>
      <w:r w:rsidRPr="0016644C">
        <w:rPr>
          <w:sz w:val="22"/>
          <w:szCs w:val="22"/>
        </w:rPr>
        <w:t xml:space="preserve"> adagot a</w:t>
      </w:r>
      <w:r w:rsidR="0017734E" w:rsidRPr="0016644C">
        <w:rPr>
          <w:sz w:val="22"/>
          <w:szCs w:val="22"/>
        </w:rPr>
        <w:t xml:space="preserve"> kihagyott </w:t>
      </w:r>
      <w:r w:rsidRPr="0016644C">
        <w:rPr>
          <w:sz w:val="22"/>
          <w:szCs w:val="22"/>
        </w:rPr>
        <w:t>adag pótlására.</w:t>
      </w:r>
    </w:p>
    <w:p w14:paraId="0004A644" w14:textId="77777777" w:rsidR="00AE7651" w:rsidRPr="0016644C" w:rsidRDefault="00AE7651" w:rsidP="004F3AB1">
      <w:pPr>
        <w:tabs>
          <w:tab w:val="left" w:pos="567"/>
        </w:tabs>
        <w:rPr>
          <w:b/>
          <w:sz w:val="22"/>
          <w:szCs w:val="22"/>
        </w:rPr>
      </w:pPr>
    </w:p>
    <w:p w14:paraId="4D6B3EC4" w14:textId="77777777" w:rsidR="00B64437" w:rsidRPr="0016644C" w:rsidRDefault="00AE7651" w:rsidP="004F3AB1">
      <w:pPr>
        <w:tabs>
          <w:tab w:val="left" w:pos="567"/>
        </w:tabs>
        <w:rPr>
          <w:b/>
          <w:sz w:val="22"/>
          <w:szCs w:val="22"/>
        </w:rPr>
      </w:pPr>
      <w:r w:rsidRPr="0016644C">
        <w:rPr>
          <w:b/>
          <w:sz w:val="22"/>
          <w:szCs w:val="22"/>
        </w:rPr>
        <w:t xml:space="preserve">Ha idő előtt abbahagyja a </w:t>
      </w:r>
      <w:r w:rsidR="00F840FD" w:rsidRPr="0016644C">
        <w:rPr>
          <w:b/>
          <w:sz w:val="22"/>
          <w:szCs w:val="22"/>
        </w:rPr>
        <w:t xml:space="preserve">Valsartan </w:t>
      </w:r>
      <w:smartTag w:uri="urn:schemas-microsoft-com:office:smarttags" w:element="stockticker">
        <w:r w:rsidR="00F840FD" w:rsidRPr="0016644C">
          <w:rPr>
            <w:b/>
            <w:sz w:val="22"/>
            <w:szCs w:val="22"/>
          </w:rPr>
          <w:t>HCT</w:t>
        </w:r>
      </w:smartTag>
      <w:r w:rsidR="00F23E23" w:rsidRPr="0016644C">
        <w:rPr>
          <w:b/>
          <w:sz w:val="22"/>
          <w:szCs w:val="22"/>
        </w:rPr>
        <w:t xml:space="preserve"> Sandoz</w:t>
      </w:r>
      <w:r w:rsidRPr="0016644C">
        <w:rPr>
          <w:b/>
          <w:sz w:val="22"/>
          <w:szCs w:val="22"/>
        </w:rPr>
        <w:t xml:space="preserve"> </w:t>
      </w:r>
      <w:r w:rsidR="00922751" w:rsidRPr="0016644C">
        <w:rPr>
          <w:b/>
          <w:bCs/>
          <w:sz w:val="22"/>
          <w:szCs w:val="22"/>
        </w:rPr>
        <w:t xml:space="preserve">filmtabletta </w:t>
      </w:r>
      <w:r w:rsidRPr="0016644C">
        <w:rPr>
          <w:b/>
          <w:sz w:val="22"/>
          <w:szCs w:val="22"/>
        </w:rPr>
        <w:t>szedését</w:t>
      </w:r>
    </w:p>
    <w:p w14:paraId="2653CAA9" w14:textId="77777777" w:rsidR="009F7F25" w:rsidRPr="0016644C" w:rsidRDefault="009F7F25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 xml:space="preserve">A </w:t>
      </w:r>
      <w:r w:rsidR="00922751" w:rsidRPr="0016644C">
        <w:rPr>
          <w:sz w:val="22"/>
          <w:szCs w:val="22"/>
        </w:rPr>
        <w:t xml:space="preserve">Valsartan </w:t>
      </w:r>
      <w:smartTag w:uri="urn:schemas-microsoft-com:office:smarttags" w:element="stockticker">
        <w:r w:rsidR="00922751" w:rsidRPr="0016644C">
          <w:rPr>
            <w:sz w:val="22"/>
            <w:szCs w:val="22"/>
          </w:rPr>
          <w:t>HCT</w:t>
        </w:r>
      </w:smartTag>
      <w:r w:rsidR="00922751" w:rsidRPr="0016644C">
        <w:rPr>
          <w:sz w:val="22"/>
          <w:szCs w:val="22"/>
        </w:rPr>
        <w:t xml:space="preserve"> Sandoz </w:t>
      </w:r>
      <w:r w:rsidR="00922751" w:rsidRPr="0016644C">
        <w:rPr>
          <w:bCs/>
          <w:sz w:val="22"/>
          <w:szCs w:val="22"/>
        </w:rPr>
        <w:t>filmtabletta</w:t>
      </w:r>
      <w:r w:rsidR="00922751" w:rsidRPr="0016644C">
        <w:rPr>
          <w:b/>
          <w:bCs/>
          <w:sz w:val="22"/>
          <w:szCs w:val="22"/>
        </w:rPr>
        <w:t xml:space="preserve"> </w:t>
      </w:r>
      <w:r w:rsidRPr="0016644C">
        <w:rPr>
          <w:sz w:val="22"/>
          <w:szCs w:val="22"/>
        </w:rPr>
        <w:t xml:space="preserve">kezelés megszakítása a betegség rosszabbodását okozhatja. Ne hagyja abba a </w:t>
      </w:r>
      <w:r w:rsidR="00F840FD" w:rsidRPr="0016644C">
        <w:rPr>
          <w:sz w:val="22"/>
          <w:szCs w:val="22"/>
        </w:rPr>
        <w:t xml:space="preserve">Valsartan </w:t>
      </w:r>
      <w:smartTag w:uri="urn:schemas-microsoft-com:office:smarttags" w:element="stockticker">
        <w:r w:rsidR="00F840FD" w:rsidRPr="0016644C">
          <w:rPr>
            <w:sz w:val="22"/>
            <w:szCs w:val="22"/>
          </w:rPr>
          <w:t>HCT</w:t>
        </w:r>
      </w:smartTag>
      <w:r w:rsidR="00F23E23" w:rsidRPr="0016644C">
        <w:rPr>
          <w:sz w:val="22"/>
          <w:szCs w:val="22"/>
        </w:rPr>
        <w:t xml:space="preserve"> Sandoz</w:t>
      </w:r>
      <w:r w:rsidR="00953D93" w:rsidRPr="0016644C">
        <w:rPr>
          <w:sz w:val="22"/>
          <w:szCs w:val="22"/>
        </w:rPr>
        <w:t xml:space="preserve"> filmtabletta</w:t>
      </w:r>
      <w:r w:rsidRPr="0016644C">
        <w:rPr>
          <w:sz w:val="22"/>
          <w:szCs w:val="22"/>
        </w:rPr>
        <w:t xml:space="preserve"> szedését, amíg a kezelőorvosa nem mondja.</w:t>
      </w:r>
    </w:p>
    <w:p w14:paraId="7792747B" w14:textId="77777777" w:rsidR="00F811EA" w:rsidRDefault="00F811EA" w:rsidP="004F3AB1">
      <w:pPr>
        <w:tabs>
          <w:tab w:val="left" w:pos="567"/>
        </w:tabs>
        <w:ind w:right="-2"/>
        <w:rPr>
          <w:b/>
          <w:sz w:val="22"/>
          <w:szCs w:val="22"/>
        </w:rPr>
      </w:pPr>
    </w:p>
    <w:p w14:paraId="488B90A3" w14:textId="77777777" w:rsidR="00E95DDE" w:rsidRPr="000920FA" w:rsidRDefault="00E95DDE" w:rsidP="004F3AB1">
      <w:pPr>
        <w:tabs>
          <w:tab w:val="left" w:pos="567"/>
        </w:tabs>
        <w:ind w:right="-2"/>
        <w:rPr>
          <w:sz w:val="22"/>
          <w:szCs w:val="22"/>
        </w:rPr>
      </w:pPr>
      <w:r w:rsidRPr="000920FA">
        <w:rPr>
          <w:sz w:val="22"/>
          <w:szCs w:val="22"/>
        </w:rPr>
        <w:t xml:space="preserve">Ha bármilyen további kérdése van a </w:t>
      </w:r>
      <w:r w:rsidR="001C153F" w:rsidRPr="000920FA">
        <w:rPr>
          <w:sz w:val="22"/>
          <w:szCs w:val="22"/>
        </w:rPr>
        <w:t xml:space="preserve">gyógyszer </w:t>
      </w:r>
      <w:r w:rsidRPr="000920FA">
        <w:rPr>
          <w:sz w:val="22"/>
          <w:szCs w:val="22"/>
        </w:rPr>
        <w:t xml:space="preserve">alkalmazásával kapcsolatban, kérdezze meg </w:t>
      </w:r>
      <w:r w:rsidR="002636FC" w:rsidRPr="000920FA">
        <w:rPr>
          <w:sz w:val="22"/>
          <w:szCs w:val="22"/>
        </w:rPr>
        <w:t>kezelő</w:t>
      </w:r>
      <w:r w:rsidRPr="000920FA">
        <w:rPr>
          <w:sz w:val="22"/>
          <w:szCs w:val="22"/>
        </w:rPr>
        <w:t>orvosát vagy gyógyszerészét.</w:t>
      </w:r>
    </w:p>
    <w:p w14:paraId="2D38A418" w14:textId="77777777" w:rsidR="009F7F25" w:rsidRPr="000920FA" w:rsidRDefault="009F7F25" w:rsidP="004F3AB1">
      <w:pPr>
        <w:tabs>
          <w:tab w:val="left" w:pos="567"/>
        </w:tabs>
        <w:rPr>
          <w:sz w:val="22"/>
          <w:szCs w:val="22"/>
        </w:rPr>
      </w:pPr>
    </w:p>
    <w:p w14:paraId="70FBEF41" w14:textId="77777777" w:rsidR="009F7F25" w:rsidRPr="0016644C" w:rsidRDefault="009F7F25" w:rsidP="004F3AB1">
      <w:pPr>
        <w:tabs>
          <w:tab w:val="left" w:pos="567"/>
        </w:tabs>
        <w:rPr>
          <w:sz w:val="22"/>
          <w:szCs w:val="22"/>
        </w:rPr>
      </w:pPr>
    </w:p>
    <w:p w14:paraId="0C1675D8" w14:textId="77777777" w:rsidR="009F7F25" w:rsidRPr="0016644C" w:rsidRDefault="00AE7651" w:rsidP="004F3AB1">
      <w:pPr>
        <w:tabs>
          <w:tab w:val="left" w:pos="567"/>
        </w:tabs>
        <w:rPr>
          <w:b/>
          <w:bCs/>
          <w:sz w:val="22"/>
          <w:szCs w:val="22"/>
        </w:rPr>
      </w:pPr>
      <w:r w:rsidRPr="0016644C">
        <w:rPr>
          <w:b/>
          <w:bCs/>
          <w:sz w:val="22"/>
          <w:szCs w:val="22"/>
        </w:rPr>
        <w:t>4.</w:t>
      </w:r>
      <w:r w:rsidR="009F7F25" w:rsidRPr="0016644C">
        <w:rPr>
          <w:b/>
          <w:bCs/>
          <w:sz w:val="22"/>
          <w:szCs w:val="22"/>
        </w:rPr>
        <w:tab/>
      </w:r>
      <w:r w:rsidR="00CD647F" w:rsidRPr="0016644C">
        <w:rPr>
          <w:b/>
          <w:bCs/>
          <w:sz w:val="22"/>
          <w:szCs w:val="22"/>
        </w:rPr>
        <w:t>Lehetséges mellékhatások</w:t>
      </w:r>
    </w:p>
    <w:p w14:paraId="54B3A23B" w14:textId="77777777" w:rsidR="009F7F25" w:rsidRPr="0016644C" w:rsidRDefault="009F7F25" w:rsidP="004F3AB1">
      <w:pPr>
        <w:tabs>
          <w:tab w:val="left" w:pos="567"/>
        </w:tabs>
        <w:rPr>
          <w:sz w:val="22"/>
          <w:szCs w:val="22"/>
        </w:rPr>
      </w:pPr>
    </w:p>
    <w:p w14:paraId="0A638535" w14:textId="77777777" w:rsidR="009F7F25" w:rsidRPr="0016644C" w:rsidRDefault="009F7F25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 xml:space="preserve">Mint minden gyógyszer, </w:t>
      </w:r>
      <w:r w:rsidR="00C277F0" w:rsidRPr="0016644C">
        <w:rPr>
          <w:sz w:val="22"/>
          <w:szCs w:val="22"/>
        </w:rPr>
        <w:t xml:space="preserve">így </w:t>
      </w:r>
      <w:r w:rsidR="00305768" w:rsidRPr="0016644C">
        <w:rPr>
          <w:sz w:val="22"/>
          <w:szCs w:val="22"/>
        </w:rPr>
        <w:t xml:space="preserve">ez </w:t>
      </w:r>
      <w:r w:rsidRPr="0016644C">
        <w:rPr>
          <w:sz w:val="22"/>
          <w:szCs w:val="22"/>
        </w:rPr>
        <w:t xml:space="preserve">a </w:t>
      </w:r>
      <w:r w:rsidR="00305768" w:rsidRPr="0016644C">
        <w:rPr>
          <w:sz w:val="22"/>
          <w:szCs w:val="22"/>
        </w:rPr>
        <w:t xml:space="preserve">gyógyszer </w:t>
      </w:r>
      <w:r w:rsidR="00C277F0" w:rsidRPr="0016644C">
        <w:rPr>
          <w:sz w:val="22"/>
          <w:szCs w:val="22"/>
        </w:rPr>
        <w:t>is okozhat mellékhatásokat</w:t>
      </w:r>
      <w:r w:rsidR="00B022C0" w:rsidRPr="0016644C">
        <w:rPr>
          <w:sz w:val="22"/>
          <w:szCs w:val="22"/>
        </w:rPr>
        <w:t>, melyek azonban nem mindenkinél jelentkeznek</w:t>
      </w:r>
      <w:r w:rsidR="00C277F0" w:rsidRPr="0016644C">
        <w:rPr>
          <w:sz w:val="22"/>
          <w:szCs w:val="22"/>
        </w:rPr>
        <w:t>.</w:t>
      </w:r>
    </w:p>
    <w:p w14:paraId="26F9F894" w14:textId="77777777" w:rsidR="009F7F25" w:rsidRPr="0016644C" w:rsidRDefault="009F7F25" w:rsidP="004F3AB1">
      <w:pPr>
        <w:tabs>
          <w:tab w:val="left" w:pos="567"/>
        </w:tabs>
        <w:rPr>
          <w:sz w:val="22"/>
          <w:szCs w:val="22"/>
        </w:rPr>
      </w:pPr>
    </w:p>
    <w:p w14:paraId="5EC213B1" w14:textId="77777777" w:rsidR="00E95DDE" w:rsidRPr="0016644C" w:rsidRDefault="00E95DDE" w:rsidP="004F3AB1">
      <w:pPr>
        <w:tabs>
          <w:tab w:val="left" w:pos="567"/>
        </w:tabs>
        <w:rPr>
          <w:b/>
          <w:sz w:val="22"/>
          <w:szCs w:val="22"/>
        </w:rPr>
      </w:pPr>
      <w:r w:rsidRPr="0016644C">
        <w:rPr>
          <w:b/>
          <w:sz w:val="22"/>
          <w:szCs w:val="22"/>
        </w:rPr>
        <w:t xml:space="preserve">Néhány </w:t>
      </w:r>
      <w:r w:rsidR="00AD0D09" w:rsidRPr="0016644C">
        <w:rPr>
          <w:b/>
          <w:sz w:val="22"/>
          <w:szCs w:val="22"/>
        </w:rPr>
        <w:t>mellékhatás súlyos lehet, és</w:t>
      </w:r>
      <w:r w:rsidRPr="0016644C">
        <w:rPr>
          <w:b/>
          <w:sz w:val="22"/>
          <w:szCs w:val="22"/>
        </w:rPr>
        <w:t xml:space="preserve"> azonnali orvosi ellátást igényel:</w:t>
      </w:r>
    </w:p>
    <w:p w14:paraId="567A438B" w14:textId="77777777" w:rsidR="004F031E" w:rsidRPr="0016644C" w:rsidRDefault="004F031E" w:rsidP="004F3AB1">
      <w:pPr>
        <w:tabs>
          <w:tab w:val="left" w:pos="567"/>
        </w:tabs>
        <w:rPr>
          <w:b/>
          <w:sz w:val="22"/>
          <w:szCs w:val="22"/>
        </w:rPr>
      </w:pPr>
    </w:p>
    <w:p w14:paraId="2B7E07F6" w14:textId="77777777" w:rsidR="00E95DDE" w:rsidRPr="0016644C" w:rsidRDefault="00E95DDE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Az</w:t>
      </w:r>
      <w:r w:rsidR="007827F2" w:rsidRPr="0016644C">
        <w:rPr>
          <w:sz w:val="22"/>
          <w:szCs w:val="22"/>
        </w:rPr>
        <w:t>onnal forduljon orvoshoz, ha</w:t>
      </w:r>
      <w:r w:rsidRPr="0016644C">
        <w:rPr>
          <w:sz w:val="22"/>
          <w:szCs w:val="22"/>
        </w:rPr>
        <w:t xml:space="preserve"> angioödéma tüneteit észleli, mint például</w:t>
      </w:r>
      <w:r w:rsidR="00E97EAE">
        <w:rPr>
          <w:sz w:val="22"/>
          <w:szCs w:val="22"/>
        </w:rPr>
        <w:t>:</w:t>
      </w:r>
      <w:r w:rsidRPr="0016644C">
        <w:rPr>
          <w:sz w:val="22"/>
          <w:szCs w:val="22"/>
        </w:rPr>
        <w:t xml:space="preserve"> </w:t>
      </w:r>
    </w:p>
    <w:p w14:paraId="1D042164" w14:textId="77777777" w:rsidR="00E95DDE" w:rsidRPr="0016644C" w:rsidRDefault="00E95DDE" w:rsidP="004F3AB1">
      <w:pPr>
        <w:widowControl/>
        <w:numPr>
          <w:ilvl w:val="0"/>
          <w:numId w:val="18"/>
        </w:numPr>
        <w:tabs>
          <w:tab w:val="clear" w:pos="360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16644C">
        <w:rPr>
          <w:sz w:val="22"/>
          <w:szCs w:val="22"/>
        </w:rPr>
        <w:t>duzzadt arc, nyelv</w:t>
      </w:r>
      <w:r w:rsidR="00AD0D09" w:rsidRPr="0016644C">
        <w:rPr>
          <w:sz w:val="22"/>
          <w:szCs w:val="22"/>
        </w:rPr>
        <w:t xml:space="preserve"> vagy</w:t>
      </w:r>
      <w:r w:rsidRPr="0016644C">
        <w:rPr>
          <w:sz w:val="22"/>
          <w:szCs w:val="22"/>
        </w:rPr>
        <w:t xml:space="preserve"> </w:t>
      </w:r>
      <w:r w:rsidR="00AD0D09" w:rsidRPr="0016644C">
        <w:rPr>
          <w:sz w:val="22"/>
          <w:szCs w:val="22"/>
        </w:rPr>
        <w:t>garat</w:t>
      </w:r>
    </w:p>
    <w:p w14:paraId="4281B592" w14:textId="77777777" w:rsidR="00E95DDE" w:rsidRPr="0016644C" w:rsidRDefault="00E95DDE" w:rsidP="00B76AD8">
      <w:pPr>
        <w:widowControl/>
        <w:numPr>
          <w:ilvl w:val="0"/>
          <w:numId w:val="18"/>
        </w:numPr>
        <w:tabs>
          <w:tab w:val="clear" w:pos="360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16644C">
        <w:rPr>
          <w:sz w:val="22"/>
          <w:szCs w:val="22"/>
        </w:rPr>
        <w:t>nyelési nehézségek</w:t>
      </w:r>
    </w:p>
    <w:p w14:paraId="051F7D61" w14:textId="77777777" w:rsidR="00B76AD8" w:rsidRDefault="00FD59FD" w:rsidP="00B76AD8">
      <w:pPr>
        <w:widowControl/>
        <w:numPr>
          <w:ilvl w:val="0"/>
          <w:numId w:val="18"/>
        </w:numPr>
        <w:tabs>
          <w:tab w:val="clear" w:pos="360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16644C">
        <w:rPr>
          <w:sz w:val="22"/>
          <w:szCs w:val="22"/>
        </w:rPr>
        <w:t>csalánkiütés és</w:t>
      </w:r>
      <w:r w:rsidR="00E95DDE" w:rsidRPr="0016644C">
        <w:rPr>
          <w:sz w:val="22"/>
          <w:szCs w:val="22"/>
        </w:rPr>
        <w:t xml:space="preserve"> légzési nehézségek.</w:t>
      </w:r>
    </w:p>
    <w:p w14:paraId="2419B5D3" w14:textId="77777777" w:rsidR="00777F03" w:rsidRPr="003B6E83" w:rsidRDefault="00777F03" w:rsidP="005C1F1E">
      <w:pPr>
        <w:widowControl/>
        <w:tabs>
          <w:tab w:val="left" w:pos="567"/>
        </w:tabs>
        <w:suppressAutoHyphens w:val="0"/>
        <w:ind w:left="567"/>
        <w:rPr>
          <w:sz w:val="22"/>
          <w:szCs w:val="22"/>
        </w:rPr>
      </w:pPr>
    </w:p>
    <w:p w14:paraId="0961335A" w14:textId="77777777" w:rsidR="00777F03" w:rsidRPr="003B6E83" w:rsidRDefault="008743E4" w:rsidP="005C1F1E">
      <w:pPr>
        <w:widowControl/>
        <w:suppressAutoHyphens w:val="0"/>
        <w:rPr>
          <w:sz w:val="22"/>
          <w:szCs w:val="22"/>
        </w:rPr>
      </w:pPr>
      <w:r w:rsidRPr="005C1F1E">
        <w:rPr>
          <w:sz w:val="22"/>
          <w:szCs w:val="22"/>
        </w:rPr>
        <w:t>Azonnal forduljon orvoshoz, ha akut légzőszervi distresszt tapasztal (tünete</w:t>
      </w:r>
      <w:r w:rsidR="00742982" w:rsidRPr="005C1F1E">
        <w:rPr>
          <w:sz w:val="22"/>
          <w:szCs w:val="22"/>
        </w:rPr>
        <w:t>i</w:t>
      </w:r>
      <w:r w:rsidRPr="005C1F1E">
        <w:rPr>
          <w:sz w:val="22"/>
          <w:szCs w:val="22"/>
        </w:rPr>
        <w:t xml:space="preserve"> lehetnek a súlyos légszomj, láz, gyengeség és zavartság); ez nagyon ritka mellékhatás (10 000 beteg</w:t>
      </w:r>
      <w:r w:rsidR="003B6E83">
        <w:rPr>
          <w:sz w:val="22"/>
          <w:szCs w:val="22"/>
        </w:rPr>
        <w:t>ből</w:t>
      </w:r>
      <w:r w:rsidRPr="005C1F1E">
        <w:rPr>
          <w:sz w:val="22"/>
          <w:szCs w:val="22"/>
        </w:rPr>
        <w:t xml:space="preserve"> legfeljebb 1-et érinthet)</w:t>
      </w:r>
      <w:r w:rsidR="00B76AD8" w:rsidRPr="005C1F1E">
        <w:rPr>
          <w:sz w:val="22"/>
          <w:szCs w:val="22"/>
        </w:rPr>
        <w:t>.</w:t>
      </w:r>
    </w:p>
    <w:p w14:paraId="70FBB30C" w14:textId="77777777" w:rsidR="00777F03" w:rsidRPr="003B6E83" w:rsidRDefault="00777F03" w:rsidP="00B76AD8">
      <w:pPr>
        <w:tabs>
          <w:tab w:val="left" w:pos="424"/>
          <w:tab w:val="left" w:pos="567"/>
        </w:tabs>
        <w:rPr>
          <w:b/>
          <w:sz w:val="22"/>
          <w:szCs w:val="22"/>
        </w:rPr>
      </w:pPr>
    </w:p>
    <w:p w14:paraId="0310CBC6" w14:textId="77777777" w:rsidR="00F449A3" w:rsidRPr="00126491" w:rsidRDefault="00F449A3" w:rsidP="005C1F1E">
      <w:pPr>
        <w:tabs>
          <w:tab w:val="left" w:pos="424"/>
          <w:tab w:val="left" w:pos="567"/>
        </w:tabs>
        <w:rPr>
          <w:b/>
          <w:sz w:val="22"/>
          <w:szCs w:val="22"/>
        </w:rPr>
      </w:pPr>
      <w:r w:rsidRPr="003B6E83">
        <w:rPr>
          <w:b/>
          <w:sz w:val="22"/>
          <w:szCs w:val="22"/>
        </w:rPr>
        <w:t xml:space="preserve">Ha e tünetek bármelyikét tapasztalja, hagyja abba a Valsartan </w:t>
      </w:r>
      <w:smartTag w:uri="urn:schemas-microsoft-com:office:smarttags" w:element="stockticker">
        <w:r w:rsidRPr="003B6E83">
          <w:rPr>
            <w:b/>
            <w:sz w:val="22"/>
            <w:szCs w:val="22"/>
          </w:rPr>
          <w:t>HCT</w:t>
        </w:r>
      </w:smartTag>
      <w:r w:rsidRPr="00806140">
        <w:rPr>
          <w:b/>
          <w:sz w:val="22"/>
          <w:szCs w:val="22"/>
        </w:rPr>
        <w:t xml:space="preserve"> Sandoz </w:t>
      </w:r>
      <w:r w:rsidRPr="00806140">
        <w:rPr>
          <w:b/>
          <w:bCs/>
          <w:sz w:val="22"/>
          <w:szCs w:val="22"/>
        </w:rPr>
        <w:t>filmtabletta</w:t>
      </w:r>
      <w:r w:rsidRPr="00D14E77">
        <w:rPr>
          <w:b/>
          <w:bCs/>
          <w:sz w:val="22"/>
          <w:szCs w:val="22"/>
        </w:rPr>
        <w:t xml:space="preserve"> </w:t>
      </w:r>
      <w:r w:rsidRPr="00126491">
        <w:rPr>
          <w:b/>
          <w:sz w:val="22"/>
          <w:szCs w:val="22"/>
        </w:rPr>
        <w:t>szedését és azonnal forduljon kezelőorvosához (lásd</w:t>
      </w:r>
      <w:r w:rsidR="00126491" w:rsidRPr="00126491">
        <w:rPr>
          <w:b/>
          <w:sz w:val="22"/>
          <w:szCs w:val="22"/>
        </w:rPr>
        <w:t xml:space="preserve"> szintén 2.</w:t>
      </w:r>
      <w:r w:rsidR="00074130">
        <w:rPr>
          <w:b/>
          <w:sz w:val="22"/>
          <w:szCs w:val="22"/>
        </w:rPr>
        <w:t xml:space="preserve"> </w:t>
      </w:r>
      <w:r w:rsidR="00126491" w:rsidRPr="00126491">
        <w:rPr>
          <w:b/>
          <w:sz w:val="22"/>
          <w:szCs w:val="22"/>
        </w:rPr>
        <w:t>pont „Figyelmeztetések és óvintézkedések</w:t>
      </w:r>
      <w:r w:rsidR="00126491" w:rsidRPr="00D14E77">
        <w:rPr>
          <w:b/>
          <w:sz w:val="22"/>
          <w:szCs w:val="22"/>
        </w:rPr>
        <w:t>”</w:t>
      </w:r>
      <w:r w:rsidRPr="00126491">
        <w:rPr>
          <w:rStyle w:val="WW8Num6z0"/>
          <w:b/>
          <w:sz w:val="22"/>
          <w:szCs w:val="22"/>
        </w:rPr>
        <w:t></w:t>
      </w:r>
      <w:r w:rsidRPr="00126491">
        <w:rPr>
          <w:b/>
          <w:sz w:val="22"/>
          <w:szCs w:val="22"/>
        </w:rPr>
        <w:t>.</w:t>
      </w:r>
    </w:p>
    <w:p w14:paraId="36661A83" w14:textId="77777777" w:rsidR="00E95DDE" w:rsidRPr="0016644C" w:rsidRDefault="00E95DDE" w:rsidP="004F3AB1">
      <w:pPr>
        <w:pStyle w:val="Default"/>
        <w:tabs>
          <w:tab w:val="left" w:pos="567"/>
        </w:tabs>
        <w:rPr>
          <w:sz w:val="22"/>
          <w:szCs w:val="22"/>
          <w:lang w:val="hu-HU"/>
        </w:rPr>
      </w:pPr>
    </w:p>
    <w:p w14:paraId="0613D42F" w14:textId="77777777" w:rsidR="00E95DDE" w:rsidRPr="0016644C" w:rsidRDefault="00E95DDE" w:rsidP="004F3AB1">
      <w:pPr>
        <w:pStyle w:val="Default"/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16644C">
        <w:rPr>
          <w:b/>
          <w:bCs/>
          <w:sz w:val="22"/>
          <w:szCs w:val="22"/>
          <w:lang w:val="hu-HU"/>
        </w:rPr>
        <w:t>Egyéb mellékhatások:</w:t>
      </w:r>
    </w:p>
    <w:p w14:paraId="41BFC938" w14:textId="77777777" w:rsidR="00E95DDE" w:rsidRPr="0016644C" w:rsidRDefault="00E95DDE" w:rsidP="004F3AB1">
      <w:pPr>
        <w:pStyle w:val="Listlevel1"/>
        <w:tabs>
          <w:tab w:val="left" w:pos="567"/>
        </w:tabs>
        <w:spacing w:before="0" w:after="0"/>
        <w:ind w:left="0" w:firstLine="0"/>
        <w:rPr>
          <w:bCs/>
          <w:sz w:val="22"/>
          <w:szCs w:val="22"/>
          <w:lang w:val="hu-HU"/>
        </w:rPr>
      </w:pPr>
    </w:p>
    <w:p w14:paraId="75974162" w14:textId="77777777" w:rsidR="00E95DDE" w:rsidRPr="0016644C" w:rsidRDefault="00E95DDE" w:rsidP="004F3AB1">
      <w:pPr>
        <w:pStyle w:val="Text"/>
        <w:tabs>
          <w:tab w:val="left" w:pos="567"/>
        </w:tabs>
        <w:spacing w:before="0"/>
        <w:jc w:val="left"/>
        <w:rPr>
          <w:bCs/>
          <w:i/>
          <w:sz w:val="22"/>
          <w:szCs w:val="22"/>
          <w:lang w:val="hu-HU"/>
        </w:rPr>
      </w:pPr>
      <w:r w:rsidRPr="0016644C">
        <w:rPr>
          <w:bCs/>
          <w:i/>
          <w:sz w:val="22"/>
          <w:szCs w:val="22"/>
          <w:lang w:val="hu-HU"/>
        </w:rPr>
        <w:t>Nem gyakori</w:t>
      </w:r>
      <w:r w:rsidR="0002752C" w:rsidRPr="0016644C">
        <w:rPr>
          <w:bCs/>
          <w:i/>
          <w:sz w:val="22"/>
          <w:szCs w:val="22"/>
          <w:lang w:val="hu-HU"/>
        </w:rPr>
        <w:t xml:space="preserve"> </w:t>
      </w:r>
      <w:r w:rsidR="0002752C" w:rsidRPr="001A582C">
        <w:rPr>
          <w:bCs/>
          <w:i/>
          <w:sz w:val="22"/>
          <w:szCs w:val="22"/>
          <w:lang w:val="hu-HU"/>
        </w:rPr>
        <w:t>(</w:t>
      </w:r>
      <w:r w:rsidR="0002752C" w:rsidRPr="0016644C">
        <w:rPr>
          <w:i/>
          <w:sz w:val="22"/>
          <w:szCs w:val="22"/>
          <w:lang w:val="hu-HU"/>
        </w:rPr>
        <w:t xml:space="preserve">100 betegből </w:t>
      </w:r>
      <w:r w:rsidR="00A7659E" w:rsidRPr="00A7659E">
        <w:rPr>
          <w:i/>
          <w:sz w:val="22"/>
          <w:szCs w:val="22"/>
          <w:lang w:val="hu-HU"/>
        </w:rPr>
        <w:t>legfeljebb 1-et érinthet</w:t>
      </w:r>
      <w:r w:rsidR="0002752C" w:rsidRPr="0016644C">
        <w:rPr>
          <w:i/>
          <w:sz w:val="22"/>
          <w:szCs w:val="22"/>
          <w:lang w:val="hu-HU"/>
        </w:rPr>
        <w:t>)</w:t>
      </w:r>
      <w:r w:rsidRPr="0016644C">
        <w:rPr>
          <w:bCs/>
          <w:i/>
          <w:sz w:val="22"/>
          <w:szCs w:val="22"/>
          <w:lang w:val="hu-HU"/>
        </w:rPr>
        <w:t>:</w:t>
      </w:r>
    </w:p>
    <w:p w14:paraId="46B436DA" w14:textId="77777777" w:rsidR="00E95DDE" w:rsidRPr="006E794E" w:rsidRDefault="00E95DDE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6E794E">
        <w:rPr>
          <w:sz w:val="22"/>
          <w:szCs w:val="22"/>
          <w:lang w:val="hu-HU"/>
        </w:rPr>
        <w:t>köhögés</w:t>
      </w:r>
    </w:p>
    <w:p w14:paraId="0AA9128E" w14:textId="77777777" w:rsidR="005F2C18" w:rsidRPr="00F70C26" w:rsidRDefault="005F2C18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70C26">
        <w:rPr>
          <w:sz w:val="22"/>
          <w:szCs w:val="22"/>
          <w:lang w:val="hu-HU"/>
        </w:rPr>
        <w:t>alacsony vérnyomás</w:t>
      </w:r>
    </w:p>
    <w:p w14:paraId="13397E65" w14:textId="77777777" w:rsidR="005F2C18" w:rsidRPr="0016644C" w:rsidRDefault="005F2C18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t>k</w:t>
      </w:r>
      <w:r w:rsidR="006504D1" w:rsidRPr="0016644C">
        <w:rPr>
          <w:sz w:val="22"/>
          <w:szCs w:val="22"/>
          <w:lang w:val="hu-HU"/>
        </w:rPr>
        <w:t>ábultság</w:t>
      </w:r>
    </w:p>
    <w:p w14:paraId="1FB2B3FF" w14:textId="77777777" w:rsidR="005F2C18" w:rsidRPr="0016644C" w:rsidRDefault="005F2C18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t>kiszáradás (a következő tünetekkel: szomjúság, száraz száj és nyelv, ritka vizelés, sötét színű vizelet, száraz bőr)</w:t>
      </w:r>
    </w:p>
    <w:p w14:paraId="25B0062B" w14:textId="77777777" w:rsidR="005F2C18" w:rsidRPr="0016644C" w:rsidRDefault="005F2C18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lastRenderedPageBreak/>
        <w:t>izomfájdalom</w:t>
      </w:r>
    </w:p>
    <w:p w14:paraId="6CE972DD" w14:textId="77777777" w:rsidR="005F2C18" w:rsidRPr="0016644C" w:rsidRDefault="005F2C18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t>fáradtság</w:t>
      </w:r>
    </w:p>
    <w:p w14:paraId="52E880EB" w14:textId="77777777" w:rsidR="005F2C18" w:rsidRPr="0016644C" w:rsidRDefault="005F2C18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t xml:space="preserve">bizsergő érzés vagy </w:t>
      </w:r>
      <w:r w:rsidR="00F30865" w:rsidRPr="0016644C">
        <w:rPr>
          <w:sz w:val="22"/>
          <w:szCs w:val="22"/>
          <w:lang w:val="hu-HU"/>
        </w:rPr>
        <w:t>zsibbadás</w:t>
      </w:r>
    </w:p>
    <w:p w14:paraId="3CA6A24B" w14:textId="77777777" w:rsidR="005F2C18" w:rsidRPr="0016644C" w:rsidRDefault="005F2C18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t>homályos látás</w:t>
      </w:r>
    </w:p>
    <w:p w14:paraId="5FACF8CD" w14:textId="77777777" w:rsidR="005F2C18" w:rsidRPr="0016644C" w:rsidRDefault="005F2C18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t>fül</w:t>
      </w:r>
      <w:r w:rsidR="00F30865" w:rsidRPr="0016644C">
        <w:rPr>
          <w:sz w:val="22"/>
          <w:szCs w:val="22"/>
          <w:lang w:val="hu-HU"/>
        </w:rPr>
        <w:t>zúgás (fütyülés,</w:t>
      </w:r>
      <w:r w:rsidR="002B6DDB" w:rsidRPr="0016644C">
        <w:rPr>
          <w:sz w:val="22"/>
          <w:szCs w:val="22"/>
          <w:lang w:val="hu-HU"/>
        </w:rPr>
        <w:t xml:space="preserve"> búgás</w:t>
      </w:r>
      <w:r w:rsidR="00F30865" w:rsidRPr="0016644C">
        <w:rPr>
          <w:sz w:val="22"/>
          <w:szCs w:val="22"/>
          <w:lang w:val="hu-HU"/>
        </w:rPr>
        <w:t>)</w:t>
      </w:r>
    </w:p>
    <w:p w14:paraId="09D1BD59" w14:textId="77777777" w:rsidR="00E95DDE" w:rsidRPr="0016644C" w:rsidRDefault="00E95DDE" w:rsidP="004F3AB1">
      <w:pPr>
        <w:pStyle w:val="Listlevel1"/>
        <w:tabs>
          <w:tab w:val="left" w:pos="567"/>
        </w:tabs>
        <w:spacing w:before="0" w:after="0"/>
        <w:ind w:left="0" w:firstLine="0"/>
        <w:rPr>
          <w:bCs/>
          <w:i/>
          <w:sz w:val="22"/>
          <w:szCs w:val="22"/>
          <w:lang w:val="hu-HU"/>
        </w:rPr>
      </w:pPr>
    </w:p>
    <w:p w14:paraId="4E59AFE3" w14:textId="77777777" w:rsidR="005F2C18" w:rsidRPr="0016644C" w:rsidRDefault="005F2C18" w:rsidP="004F3AB1">
      <w:pPr>
        <w:pStyle w:val="Listlevel1"/>
        <w:tabs>
          <w:tab w:val="left" w:pos="567"/>
        </w:tabs>
        <w:spacing w:before="0" w:after="0"/>
        <w:ind w:left="0" w:firstLine="0"/>
        <w:rPr>
          <w:bCs/>
          <w:i/>
          <w:sz w:val="22"/>
          <w:szCs w:val="22"/>
          <w:lang w:val="hu-HU"/>
        </w:rPr>
      </w:pPr>
      <w:r w:rsidRPr="0016644C">
        <w:rPr>
          <w:bCs/>
          <w:i/>
          <w:sz w:val="22"/>
          <w:szCs w:val="22"/>
          <w:lang w:val="hu-HU"/>
        </w:rPr>
        <w:t>Nagyon ritka</w:t>
      </w:r>
      <w:r w:rsidR="006C5AA2" w:rsidRPr="0016644C">
        <w:rPr>
          <w:bCs/>
          <w:i/>
          <w:sz w:val="22"/>
          <w:szCs w:val="22"/>
          <w:lang w:val="hu-HU"/>
        </w:rPr>
        <w:t xml:space="preserve"> </w:t>
      </w:r>
      <w:r w:rsidR="006C5AA2" w:rsidRPr="001A582C">
        <w:rPr>
          <w:bCs/>
          <w:i/>
          <w:sz w:val="22"/>
          <w:szCs w:val="22"/>
          <w:lang w:val="hu-HU"/>
        </w:rPr>
        <w:t>(</w:t>
      </w:r>
      <w:r w:rsidR="006C5AA2" w:rsidRPr="0016644C">
        <w:rPr>
          <w:i/>
          <w:sz w:val="22"/>
          <w:szCs w:val="22"/>
          <w:lang w:val="hu-HU"/>
        </w:rPr>
        <w:t>10</w:t>
      </w:r>
      <w:r w:rsidR="00A7659E">
        <w:rPr>
          <w:i/>
          <w:sz w:val="22"/>
          <w:szCs w:val="22"/>
          <w:lang w:val="hu-HU"/>
        </w:rPr>
        <w:t> </w:t>
      </w:r>
      <w:r w:rsidR="006C5AA2" w:rsidRPr="0016644C">
        <w:rPr>
          <w:i/>
          <w:sz w:val="22"/>
          <w:szCs w:val="22"/>
          <w:lang w:val="hu-HU"/>
        </w:rPr>
        <w:t xml:space="preserve">000 betegből </w:t>
      </w:r>
      <w:r w:rsidR="00A7659E" w:rsidRPr="00A7659E">
        <w:rPr>
          <w:i/>
          <w:sz w:val="22"/>
          <w:szCs w:val="22"/>
          <w:lang w:val="hu-HU"/>
        </w:rPr>
        <w:t>legfeljebb 1-et érinthet</w:t>
      </w:r>
      <w:r w:rsidR="006C5AA2" w:rsidRPr="0016644C">
        <w:rPr>
          <w:i/>
          <w:sz w:val="22"/>
          <w:szCs w:val="22"/>
          <w:lang w:val="hu-HU"/>
        </w:rPr>
        <w:t>)</w:t>
      </w:r>
      <w:r w:rsidR="00316E8B" w:rsidRPr="0016644C">
        <w:rPr>
          <w:i/>
          <w:sz w:val="22"/>
          <w:szCs w:val="22"/>
          <w:lang w:val="hu-HU"/>
        </w:rPr>
        <w:t>:</w:t>
      </w:r>
    </w:p>
    <w:p w14:paraId="61BD65EA" w14:textId="77777777" w:rsidR="005F2C18" w:rsidRPr="006E794E" w:rsidRDefault="005F2C18" w:rsidP="004F3AB1">
      <w:pPr>
        <w:pStyle w:val="Listlevel1"/>
        <w:numPr>
          <w:ilvl w:val="0"/>
          <w:numId w:val="24"/>
        </w:numPr>
        <w:tabs>
          <w:tab w:val="left" w:pos="567"/>
        </w:tabs>
        <w:spacing w:before="0" w:after="0"/>
        <w:rPr>
          <w:bCs/>
          <w:sz w:val="22"/>
          <w:szCs w:val="22"/>
          <w:lang w:val="hu-HU"/>
        </w:rPr>
      </w:pPr>
      <w:r w:rsidRPr="006E794E">
        <w:rPr>
          <w:bCs/>
          <w:sz w:val="22"/>
          <w:szCs w:val="22"/>
          <w:lang w:val="hu-HU"/>
        </w:rPr>
        <w:t>szédülés</w:t>
      </w:r>
    </w:p>
    <w:p w14:paraId="39FBA2AA" w14:textId="77777777" w:rsidR="005F2C18" w:rsidRPr="00F70C26" w:rsidRDefault="005F2C18" w:rsidP="004F3AB1">
      <w:pPr>
        <w:pStyle w:val="Listlevel1"/>
        <w:numPr>
          <w:ilvl w:val="0"/>
          <w:numId w:val="24"/>
        </w:numPr>
        <w:tabs>
          <w:tab w:val="left" w:pos="567"/>
        </w:tabs>
        <w:spacing w:before="0" w:after="0"/>
        <w:rPr>
          <w:bCs/>
          <w:sz w:val="22"/>
          <w:szCs w:val="22"/>
          <w:lang w:val="hu-HU"/>
        </w:rPr>
      </w:pPr>
      <w:r w:rsidRPr="00F70C26">
        <w:rPr>
          <w:bCs/>
          <w:sz w:val="22"/>
          <w:szCs w:val="22"/>
          <w:lang w:val="hu-HU"/>
        </w:rPr>
        <w:t>hasmenés</w:t>
      </w:r>
    </w:p>
    <w:p w14:paraId="059C39BD" w14:textId="77777777" w:rsidR="005F2C18" w:rsidRPr="0016644C" w:rsidRDefault="005F2C18" w:rsidP="004F3AB1">
      <w:pPr>
        <w:pStyle w:val="Listlevel1"/>
        <w:numPr>
          <w:ilvl w:val="0"/>
          <w:numId w:val="24"/>
        </w:numPr>
        <w:tabs>
          <w:tab w:val="left" w:pos="567"/>
        </w:tabs>
        <w:spacing w:before="0" w:after="0"/>
        <w:rPr>
          <w:bCs/>
          <w:sz w:val="22"/>
          <w:szCs w:val="22"/>
          <w:lang w:val="hu-HU"/>
        </w:rPr>
      </w:pPr>
      <w:r w:rsidRPr="0016644C">
        <w:rPr>
          <w:bCs/>
          <w:sz w:val="22"/>
          <w:szCs w:val="22"/>
          <w:lang w:val="hu-HU"/>
        </w:rPr>
        <w:t>ízületi fájdalom</w:t>
      </w:r>
    </w:p>
    <w:p w14:paraId="555FC34D" w14:textId="77777777" w:rsidR="005F2C18" w:rsidRPr="0016644C" w:rsidRDefault="005F2C18" w:rsidP="004F3AB1">
      <w:pPr>
        <w:pStyle w:val="Listlevel1"/>
        <w:tabs>
          <w:tab w:val="left" w:pos="567"/>
        </w:tabs>
        <w:spacing w:before="0" w:after="0"/>
        <w:ind w:left="0" w:firstLine="0"/>
        <w:rPr>
          <w:bCs/>
          <w:sz w:val="22"/>
          <w:szCs w:val="22"/>
          <w:lang w:val="hu-HU"/>
        </w:rPr>
      </w:pPr>
    </w:p>
    <w:p w14:paraId="55D4514A" w14:textId="77777777" w:rsidR="003617EE" w:rsidRPr="0016644C" w:rsidRDefault="003617EE" w:rsidP="003617EE">
      <w:pPr>
        <w:pStyle w:val="Listlevel1"/>
        <w:tabs>
          <w:tab w:val="left" w:pos="567"/>
        </w:tabs>
        <w:spacing w:before="0" w:after="0"/>
        <w:ind w:left="0" w:firstLine="0"/>
        <w:rPr>
          <w:b/>
          <w:bCs/>
          <w:i/>
          <w:sz w:val="22"/>
          <w:szCs w:val="22"/>
          <w:lang w:val="hu-HU"/>
        </w:rPr>
      </w:pPr>
      <w:r w:rsidRPr="0016644C">
        <w:rPr>
          <w:bCs/>
          <w:i/>
          <w:sz w:val="22"/>
          <w:szCs w:val="22"/>
          <w:lang w:val="hu-HU"/>
        </w:rPr>
        <w:t>Gyakorisága n</w:t>
      </w:r>
      <w:r w:rsidR="005F2C18" w:rsidRPr="0016644C">
        <w:rPr>
          <w:bCs/>
          <w:i/>
          <w:sz w:val="22"/>
          <w:szCs w:val="22"/>
          <w:lang w:val="hu-HU"/>
        </w:rPr>
        <w:t>em ismert</w:t>
      </w:r>
      <w:r w:rsidRPr="0016644C">
        <w:rPr>
          <w:bCs/>
          <w:i/>
          <w:sz w:val="22"/>
          <w:szCs w:val="22"/>
          <w:lang w:val="hu-HU"/>
        </w:rPr>
        <w:t xml:space="preserve"> (a rendelkezésre álló adatokból nem állapítható meg):</w:t>
      </w:r>
    </w:p>
    <w:p w14:paraId="4D3F6870" w14:textId="77777777" w:rsidR="005F2C18" w:rsidRPr="006E794E" w:rsidRDefault="005F2C18" w:rsidP="004F3AB1">
      <w:pPr>
        <w:pStyle w:val="Listlevel1"/>
        <w:numPr>
          <w:ilvl w:val="0"/>
          <w:numId w:val="25"/>
        </w:numPr>
        <w:tabs>
          <w:tab w:val="left" w:pos="567"/>
        </w:tabs>
        <w:spacing w:before="0" w:after="0"/>
        <w:rPr>
          <w:bCs/>
          <w:sz w:val="22"/>
          <w:szCs w:val="22"/>
          <w:lang w:val="hu-HU"/>
        </w:rPr>
      </w:pPr>
      <w:r w:rsidRPr="006E794E">
        <w:rPr>
          <w:bCs/>
          <w:sz w:val="22"/>
          <w:szCs w:val="22"/>
          <w:lang w:val="hu-HU"/>
        </w:rPr>
        <w:t>légzési nehézségek</w:t>
      </w:r>
    </w:p>
    <w:p w14:paraId="14966163" w14:textId="77777777" w:rsidR="005F2C18" w:rsidRPr="00E46BB1" w:rsidRDefault="005F2C18" w:rsidP="004F3AB1">
      <w:pPr>
        <w:pStyle w:val="Listlevel1"/>
        <w:numPr>
          <w:ilvl w:val="0"/>
          <w:numId w:val="25"/>
        </w:numPr>
        <w:tabs>
          <w:tab w:val="left" w:pos="567"/>
        </w:tabs>
        <w:spacing w:before="0" w:after="0"/>
        <w:rPr>
          <w:bCs/>
          <w:sz w:val="22"/>
          <w:szCs w:val="22"/>
          <w:lang w:val="hu-HU"/>
        </w:rPr>
      </w:pPr>
      <w:r w:rsidRPr="00F70C26">
        <w:rPr>
          <w:bCs/>
          <w:sz w:val="22"/>
          <w:szCs w:val="22"/>
          <w:lang w:val="hu-HU"/>
        </w:rPr>
        <w:t>jelentősen csökkent vizelet</w:t>
      </w:r>
      <w:r w:rsidR="00A7659E">
        <w:rPr>
          <w:bCs/>
          <w:sz w:val="22"/>
          <w:szCs w:val="22"/>
          <w:lang w:val="hu-HU"/>
        </w:rPr>
        <w:t>-</w:t>
      </w:r>
      <w:r w:rsidR="0017734E" w:rsidRPr="00E46BB1">
        <w:rPr>
          <w:bCs/>
          <w:sz w:val="22"/>
          <w:szCs w:val="22"/>
          <w:lang w:val="hu-HU"/>
        </w:rPr>
        <w:t>ki</w:t>
      </w:r>
      <w:r w:rsidRPr="00E46BB1">
        <w:rPr>
          <w:bCs/>
          <w:sz w:val="22"/>
          <w:szCs w:val="22"/>
          <w:lang w:val="hu-HU"/>
        </w:rPr>
        <w:t>választás</w:t>
      </w:r>
    </w:p>
    <w:p w14:paraId="6822DE7E" w14:textId="77777777" w:rsidR="005F2C18" w:rsidRPr="0016644C" w:rsidRDefault="005F2C18" w:rsidP="004F3AB1">
      <w:pPr>
        <w:pStyle w:val="Listlevel1"/>
        <w:numPr>
          <w:ilvl w:val="0"/>
          <w:numId w:val="25"/>
        </w:numPr>
        <w:tabs>
          <w:tab w:val="left" w:pos="567"/>
        </w:tabs>
        <w:spacing w:before="0" w:after="0"/>
        <w:rPr>
          <w:bCs/>
          <w:sz w:val="22"/>
          <w:szCs w:val="22"/>
          <w:lang w:val="hu-HU"/>
        </w:rPr>
      </w:pPr>
      <w:r w:rsidRPr="0016644C">
        <w:rPr>
          <w:bCs/>
          <w:sz w:val="22"/>
          <w:szCs w:val="22"/>
          <w:lang w:val="hu-HU"/>
        </w:rPr>
        <w:t>alacsony nátriumszint a vérben (</w:t>
      </w:r>
      <w:r w:rsidR="004F031E" w:rsidRPr="0016644C">
        <w:rPr>
          <w:bCs/>
          <w:sz w:val="22"/>
          <w:szCs w:val="22"/>
          <w:lang w:val="hu-HU"/>
        </w:rPr>
        <w:t>kiválthat fáradtságot</w:t>
      </w:r>
      <w:r w:rsidRPr="0016644C">
        <w:rPr>
          <w:bCs/>
          <w:sz w:val="22"/>
          <w:szCs w:val="22"/>
          <w:lang w:val="hu-HU"/>
        </w:rPr>
        <w:t xml:space="preserve">, </w:t>
      </w:r>
      <w:r w:rsidR="004F031E" w:rsidRPr="0016644C">
        <w:rPr>
          <w:bCs/>
          <w:sz w:val="22"/>
          <w:szCs w:val="22"/>
          <w:lang w:val="hu-HU"/>
        </w:rPr>
        <w:t>zavartságot</w:t>
      </w:r>
      <w:r w:rsidRPr="0016644C">
        <w:rPr>
          <w:bCs/>
          <w:sz w:val="22"/>
          <w:szCs w:val="22"/>
          <w:lang w:val="hu-HU"/>
        </w:rPr>
        <w:t xml:space="preserve">, </w:t>
      </w:r>
      <w:r w:rsidR="004F031E" w:rsidRPr="0016644C">
        <w:rPr>
          <w:bCs/>
          <w:sz w:val="22"/>
          <w:szCs w:val="22"/>
          <w:lang w:val="hu-HU"/>
        </w:rPr>
        <w:t>izomrángást és/vagy súlyosabb esetekben izom</w:t>
      </w:r>
      <w:r w:rsidRPr="0016644C">
        <w:rPr>
          <w:bCs/>
          <w:sz w:val="22"/>
          <w:szCs w:val="22"/>
          <w:lang w:val="hu-HU"/>
        </w:rPr>
        <w:t>görcsök</w:t>
      </w:r>
      <w:r w:rsidR="001A4296" w:rsidRPr="0016644C">
        <w:rPr>
          <w:bCs/>
          <w:sz w:val="22"/>
          <w:szCs w:val="22"/>
          <w:lang w:val="hu-HU"/>
        </w:rPr>
        <w:t>et</w:t>
      </w:r>
      <w:r w:rsidRPr="0016644C">
        <w:rPr>
          <w:bCs/>
          <w:sz w:val="22"/>
          <w:szCs w:val="22"/>
          <w:lang w:val="hu-HU"/>
        </w:rPr>
        <w:t>)</w:t>
      </w:r>
    </w:p>
    <w:p w14:paraId="1CBE6536" w14:textId="77777777" w:rsidR="005F2C18" w:rsidRPr="0016644C" w:rsidRDefault="005F2C18" w:rsidP="004F3AB1">
      <w:pPr>
        <w:pStyle w:val="Listlevel1"/>
        <w:numPr>
          <w:ilvl w:val="0"/>
          <w:numId w:val="25"/>
        </w:numPr>
        <w:tabs>
          <w:tab w:val="left" w:pos="567"/>
        </w:tabs>
        <w:spacing w:before="0" w:after="0"/>
        <w:rPr>
          <w:bCs/>
          <w:sz w:val="22"/>
          <w:szCs w:val="22"/>
          <w:lang w:val="hu-HU"/>
        </w:rPr>
      </w:pPr>
      <w:r w:rsidRPr="0016644C">
        <w:rPr>
          <w:bCs/>
          <w:sz w:val="22"/>
          <w:szCs w:val="22"/>
          <w:lang w:val="hu-HU"/>
        </w:rPr>
        <w:t>alacsony káliumszint a vérben (néha izomgyengeséggel, izomgörccs</w:t>
      </w:r>
      <w:r w:rsidR="00F30865" w:rsidRPr="0016644C">
        <w:rPr>
          <w:bCs/>
          <w:sz w:val="22"/>
          <w:szCs w:val="22"/>
          <w:lang w:val="hu-HU"/>
        </w:rPr>
        <w:t>e</w:t>
      </w:r>
      <w:r w:rsidRPr="0016644C">
        <w:rPr>
          <w:bCs/>
          <w:sz w:val="22"/>
          <w:szCs w:val="22"/>
          <w:lang w:val="hu-HU"/>
        </w:rPr>
        <w:t>l, szívritmus</w:t>
      </w:r>
      <w:r w:rsidR="00F30865" w:rsidRPr="0016644C">
        <w:rPr>
          <w:bCs/>
          <w:sz w:val="22"/>
          <w:szCs w:val="22"/>
          <w:lang w:val="hu-HU"/>
        </w:rPr>
        <w:t>zavarr</w:t>
      </w:r>
      <w:r w:rsidRPr="0016644C">
        <w:rPr>
          <w:bCs/>
          <w:sz w:val="22"/>
          <w:szCs w:val="22"/>
          <w:lang w:val="hu-HU"/>
        </w:rPr>
        <w:t>al)</w:t>
      </w:r>
    </w:p>
    <w:p w14:paraId="4F3D8F80" w14:textId="77777777" w:rsidR="005F2C18" w:rsidRPr="0016644C" w:rsidRDefault="005F2C18" w:rsidP="004F3AB1">
      <w:pPr>
        <w:pStyle w:val="Listlevel1"/>
        <w:numPr>
          <w:ilvl w:val="0"/>
          <w:numId w:val="25"/>
        </w:numPr>
        <w:tabs>
          <w:tab w:val="left" w:pos="567"/>
        </w:tabs>
        <w:spacing w:before="0" w:after="0"/>
        <w:rPr>
          <w:bCs/>
          <w:sz w:val="22"/>
          <w:szCs w:val="22"/>
          <w:lang w:val="hu-HU"/>
        </w:rPr>
      </w:pPr>
      <w:r w:rsidRPr="0016644C">
        <w:rPr>
          <w:bCs/>
          <w:sz w:val="22"/>
          <w:szCs w:val="22"/>
          <w:lang w:val="hu-HU"/>
        </w:rPr>
        <w:t xml:space="preserve">alacsony fehérvérsejtszám a vérben (olyan tünetekkel mint láz, bőrfertőzések, fertőzés következtében kialakuló </w:t>
      </w:r>
      <w:r w:rsidR="00F30865" w:rsidRPr="0016644C">
        <w:rPr>
          <w:bCs/>
          <w:sz w:val="22"/>
          <w:szCs w:val="22"/>
          <w:lang w:val="hu-HU"/>
        </w:rPr>
        <w:t xml:space="preserve">torokfájás vagy </w:t>
      </w:r>
      <w:r w:rsidRPr="0016644C">
        <w:rPr>
          <w:bCs/>
          <w:sz w:val="22"/>
          <w:szCs w:val="22"/>
          <w:lang w:val="hu-HU"/>
        </w:rPr>
        <w:t>szájfekély, gyengeség)</w:t>
      </w:r>
    </w:p>
    <w:p w14:paraId="07B6F4E6" w14:textId="77777777" w:rsidR="005F2C18" w:rsidRPr="0016644C" w:rsidRDefault="005F2C18" w:rsidP="004F3AB1">
      <w:pPr>
        <w:pStyle w:val="Listlevel1"/>
        <w:numPr>
          <w:ilvl w:val="0"/>
          <w:numId w:val="25"/>
        </w:numPr>
        <w:tabs>
          <w:tab w:val="left" w:pos="567"/>
        </w:tabs>
        <w:spacing w:before="0" w:after="0"/>
        <w:rPr>
          <w:bCs/>
          <w:sz w:val="22"/>
          <w:szCs w:val="22"/>
          <w:lang w:val="hu-HU"/>
        </w:rPr>
      </w:pPr>
      <w:r w:rsidRPr="0016644C">
        <w:rPr>
          <w:bCs/>
          <w:sz w:val="22"/>
          <w:szCs w:val="22"/>
          <w:lang w:val="hu-HU"/>
        </w:rPr>
        <w:t>emelkedett bilirubinszint a vérben (ami súlyos esetben a bőr és a szemek sárga elszíneződ</w:t>
      </w:r>
      <w:r w:rsidR="005C08CE" w:rsidRPr="0016644C">
        <w:rPr>
          <w:bCs/>
          <w:sz w:val="22"/>
          <w:szCs w:val="22"/>
          <w:lang w:val="hu-HU"/>
        </w:rPr>
        <w:t>é</w:t>
      </w:r>
      <w:r w:rsidRPr="0016644C">
        <w:rPr>
          <w:bCs/>
          <w:sz w:val="22"/>
          <w:szCs w:val="22"/>
          <w:lang w:val="hu-HU"/>
        </w:rPr>
        <w:t>s</w:t>
      </w:r>
      <w:r w:rsidR="005C08CE" w:rsidRPr="0016644C">
        <w:rPr>
          <w:bCs/>
          <w:sz w:val="22"/>
          <w:szCs w:val="22"/>
          <w:lang w:val="hu-HU"/>
        </w:rPr>
        <w:t>é</w:t>
      </w:r>
      <w:r w:rsidRPr="0016644C">
        <w:rPr>
          <w:bCs/>
          <w:sz w:val="22"/>
          <w:szCs w:val="22"/>
          <w:lang w:val="hu-HU"/>
        </w:rPr>
        <w:t>t okozhatja)</w:t>
      </w:r>
    </w:p>
    <w:p w14:paraId="10DDD567" w14:textId="77777777" w:rsidR="005F2C18" w:rsidRPr="0016644C" w:rsidRDefault="005F2C18" w:rsidP="004F3AB1">
      <w:pPr>
        <w:pStyle w:val="Listlevel1"/>
        <w:numPr>
          <w:ilvl w:val="0"/>
          <w:numId w:val="25"/>
        </w:numPr>
        <w:tabs>
          <w:tab w:val="left" w:pos="567"/>
        </w:tabs>
        <w:spacing w:before="0" w:after="0"/>
        <w:rPr>
          <w:bCs/>
          <w:sz w:val="22"/>
          <w:szCs w:val="22"/>
          <w:lang w:val="hu-HU"/>
        </w:rPr>
      </w:pPr>
      <w:r w:rsidRPr="0016644C">
        <w:rPr>
          <w:bCs/>
          <w:sz w:val="22"/>
          <w:szCs w:val="22"/>
          <w:lang w:val="hu-HU"/>
        </w:rPr>
        <w:t>a vér karbamid</w:t>
      </w:r>
      <w:r w:rsidR="00A7659E">
        <w:rPr>
          <w:bCs/>
          <w:sz w:val="22"/>
          <w:szCs w:val="22"/>
          <w:lang w:val="hu-HU"/>
        </w:rPr>
        <w:t>-</w:t>
      </w:r>
      <w:r w:rsidRPr="0016644C">
        <w:rPr>
          <w:bCs/>
          <w:sz w:val="22"/>
          <w:szCs w:val="22"/>
          <w:lang w:val="hu-HU"/>
        </w:rPr>
        <w:t>nitrogén és kreatinin</w:t>
      </w:r>
      <w:r w:rsidR="00A7659E">
        <w:rPr>
          <w:bCs/>
          <w:sz w:val="22"/>
          <w:szCs w:val="22"/>
          <w:lang w:val="hu-HU"/>
        </w:rPr>
        <w:t xml:space="preserve"> </w:t>
      </w:r>
      <w:r w:rsidRPr="0016644C">
        <w:rPr>
          <w:bCs/>
          <w:sz w:val="22"/>
          <w:szCs w:val="22"/>
          <w:lang w:val="hu-HU"/>
        </w:rPr>
        <w:t>szintjének emelkedése (ami kóros veseműködésre utalhat)</w:t>
      </w:r>
    </w:p>
    <w:p w14:paraId="29508C96" w14:textId="77777777" w:rsidR="005F2C18" w:rsidRPr="0016644C" w:rsidRDefault="005F2C18" w:rsidP="004F3AB1">
      <w:pPr>
        <w:pStyle w:val="Listlevel1"/>
        <w:numPr>
          <w:ilvl w:val="0"/>
          <w:numId w:val="25"/>
        </w:numPr>
        <w:tabs>
          <w:tab w:val="left" w:pos="567"/>
        </w:tabs>
        <w:spacing w:before="0" w:after="0"/>
        <w:rPr>
          <w:bCs/>
          <w:sz w:val="22"/>
          <w:szCs w:val="22"/>
          <w:lang w:val="hu-HU"/>
        </w:rPr>
      </w:pPr>
      <w:r w:rsidRPr="0016644C">
        <w:rPr>
          <w:bCs/>
          <w:sz w:val="22"/>
          <w:szCs w:val="22"/>
          <w:lang w:val="hu-HU"/>
        </w:rPr>
        <w:t>a vér húgysav</w:t>
      </w:r>
      <w:r w:rsidR="00A7659E">
        <w:rPr>
          <w:bCs/>
          <w:sz w:val="22"/>
          <w:szCs w:val="22"/>
          <w:lang w:val="hu-HU"/>
        </w:rPr>
        <w:t xml:space="preserve"> </w:t>
      </w:r>
      <w:r w:rsidRPr="0016644C">
        <w:rPr>
          <w:bCs/>
          <w:sz w:val="22"/>
          <w:szCs w:val="22"/>
          <w:lang w:val="hu-HU"/>
        </w:rPr>
        <w:t>szintjének emelkedése (ami súlyos esetben köszvényt válthat ki)</w:t>
      </w:r>
    </w:p>
    <w:p w14:paraId="122E2ADD" w14:textId="77777777" w:rsidR="005F2C18" w:rsidRPr="0016644C" w:rsidRDefault="005F2C18" w:rsidP="004F3AB1">
      <w:pPr>
        <w:pStyle w:val="Listlevel1"/>
        <w:numPr>
          <w:ilvl w:val="0"/>
          <w:numId w:val="25"/>
        </w:numPr>
        <w:tabs>
          <w:tab w:val="left" w:pos="567"/>
        </w:tabs>
        <w:spacing w:before="0" w:after="0"/>
        <w:rPr>
          <w:bCs/>
          <w:sz w:val="22"/>
          <w:szCs w:val="22"/>
          <w:lang w:val="hu-HU"/>
        </w:rPr>
      </w:pPr>
      <w:r w:rsidRPr="0016644C">
        <w:rPr>
          <w:bCs/>
          <w:sz w:val="22"/>
          <w:szCs w:val="22"/>
          <w:lang w:val="hu-HU"/>
        </w:rPr>
        <w:t>ájulás</w:t>
      </w:r>
    </w:p>
    <w:p w14:paraId="102F27FF" w14:textId="77777777" w:rsidR="005F2C18" w:rsidRPr="0016644C" w:rsidRDefault="005F2C18" w:rsidP="004F3AB1">
      <w:pPr>
        <w:pStyle w:val="Listlevel1"/>
        <w:tabs>
          <w:tab w:val="left" w:pos="567"/>
        </w:tabs>
        <w:spacing w:before="0" w:after="0"/>
        <w:ind w:left="0" w:firstLine="0"/>
        <w:rPr>
          <w:bCs/>
          <w:sz w:val="22"/>
          <w:szCs w:val="22"/>
          <w:lang w:val="hu-HU"/>
        </w:rPr>
      </w:pPr>
    </w:p>
    <w:p w14:paraId="7C1E0E97" w14:textId="77777777" w:rsidR="005F2C18" w:rsidRPr="0016644C" w:rsidRDefault="005F2C18" w:rsidP="004F3AB1">
      <w:pPr>
        <w:pStyle w:val="Listlevel1"/>
        <w:tabs>
          <w:tab w:val="left" w:pos="567"/>
        </w:tabs>
        <w:spacing w:before="0" w:after="0"/>
        <w:ind w:left="0" w:firstLine="0"/>
        <w:rPr>
          <w:b/>
          <w:bCs/>
          <w:sz w:val="22"/>
          <w:szCs w:val="22"/>
          <w:lang w:val="hu-HU"/>
        </w:rPr>
      </w:pPr>
      <w:r w:rsidRPr="0016644C">
        <w:rPr>
          <w:b/>
          <w:bCs/>
          <w:sz w:val="22"/>
          <w:szCs w:val="22"/>
          <w:lang w:val="hu-HU"/>
        </w:rPr>
        <w:t>Az önmagában adott valzartán</w:t>
      </w:r>
      <w:r w:rsidR="00F27320">
        <w:rPr>
          <w:b/>
          <w:bCs/>
          <w:sz w:val="22"/>
          <w:szCs w:val="22"/>
          <w:lang w:val="hu-HU"/>
        </w:rPr>
        <w:t>-</w:t>
      </w:r>
      <w:r w:rsidRPr="0016644C">
        <w:rPr>
          <w:b/>
          <w:bCs/>
          <w:sz w:val="22"/>
          <w:szCs w:val="22"/>
          <w:lang w:val="hu-HU"/>
        </w:rPr>
        <w:t xml:space="preserve"> vagy hidroklorotiazid</w:t>
      </w:r>
      <w:r w:rsidR="00F27320">
        <w:rPr>
          <w:b/>
          <w:bCs/>
          <w:sz w:val="22"/>
          <w:szCs w:val="22"/>
          <w:lang w:val="hu-HU"/>
        </w:rPr>
        <w:t>-</w:t>
      </w:r>
      <w:r w:rsidR="001A4296" w:rsidRPr="0016644C">
        <w:rPr>
          <w:b/>
          <w:bCs/>
          <w:sz w:val="22"/>
          <w:szCs w:val="22"/>
          <w:lang w:val="hu-HU"/>
        </w:rPr>
        <w:t>tartalmú készítmények</w:t>
      </w:r>
      <w:r w:rsidRPr="0016644C">
        <w:rPr>
          <w:b/>
          <w:bCs/>
          <w:sz w:val="22"/>
          <w:szCs w:val="22"/>
          <w:lang w:val="hu-HU"/>
        </w:rPr>
        <w:t xml:space="preserve"> adása során észlelt</w:t>
      </w:r>
      <w:r w:rsidR="008778D8" w:rsidRPr="0016644C">
        <w:rPr>
          <w:b/>
          <w:bCs/>
          <w:sz w:val="22"/>
          <w:szCs w:val="22"/>
          <w:lang w:val="hu-HU"/>
        </w:rPr>
        <w:t xml:space="preserve"> mellékhatások</w:t>
      </w:r>
      <w:r w:rsidRPr="0016644C">
        <w:rPr>
          <w:b/>
          <w:bCs/>
          <w:sz w:val="22"/>
          <w:szCs w:val="22"/>
          <w:lang w:val="hu-HU"/>
        </w:rPr>
        <w:t>:</w:t>
      </w:r>
    </w:p>
    <w:p w14:paraId="2822B676" w14:textId="77777777" w:rsidR="0087498D" w:rsidRPr="0016644C" w:rsidRDefault="0087498D" w:rsidP="004F3AB1">
      <w:pPr>
        <w:pStyle w:val="Listlevel1"/>
        <w:tabs>
          <w:tab w:val="left" w:pos="567"/>
        </w:tabs>
        <w:spacing w:before="0" w:after="0"/>
        <w:ind w:left="0" w:firstLine="0"/>
        <w:rPr>
          <w:bCs/>
          <w:sz w:val="22"/>
          <w:szCs w:val="22"/>
          <w:lang w:val="hu-HU"/>
        </w:rPr>
      </w:pPr>
    </w:p>
    <w:p w14:paraId="56BE8D3B" w14:textId="77777777" w:rsidR="005F2C18" w:rsidRPr="0016644C" w:rsidRDefault="00143679" w:rsidP="004F3AB1">
      <w:pPr>
        <w:pStyle w:val="Listlevel1"/>
        <w:tabs>
          <w:tab w:val="left" w:pos="567"/>
        </w:tabs>
        <w:spacing w:before="0" w:after="0"/>
        <w:ind w:left="0" w:firstLine="0"/>
        <w:rPr>
          <w:bCs/>
          <w:sz w:val="22"/>
          <w:szCs w:val="22"/>
          <w:u w:val="single"/>
          <w:lang w:val="hu-HU"/>
        </w:rPr>
      </w:pPr>
      <w:r>
        <w:rPr>
          <w:bCs/>
          <w:sz w:val="22"/>
          <w:szCs w:val="22"/>
          <w:u w:val="single"/>
          <w:lang w:val="hu-HU"/>
        </w:rPr>
        <w:t>V</w:t>
      </w:r>
      <w:r w:rsidR="00BE12A4" w:rsidRPr="0016644C">
        <w:rPr>
          <w:bCs/>
          <w:sz w:val="22"/>
          <w:szCs w:val="22"/>
          <w:u w:val="single"/>
          <w:lang w:val="hu-HU"/>
        </w:rPr>
        <w:t>alzartán</w:t>
      </w:r>
    </w:p>
    <w:p w14:paraId="673CEB65" w14:textId="77777777" w:rsidR="005F2C18" w:rsidRPr="0016644C" w:rsidRDefault="005F2C18" w:rsidP="004F3AB1">
      <w:pPr>
        <w:pStyle w:val="Listlevel1"/>
        <w:tabs>
          <w:tab w:val="left" w:pos="567"/>
        </w:tabs>
        <w:spacing w:before="0" w:after="0"/>
        <w:ind w:left="0" w:firstLine="0"/>
        <w:rPr>
          <w:bCs/>
          <w:sz w:val="22"/>
          <w:szCs w:val="22"/>
          <w:lang w:val="hu-HU"/>
        </w:rPr>
      </w:pPr>
    </w:p>
    <w:p w14:paraId="271F6F2A" w14:textId="77777777" w:rsidR="005F2C18" w:rsidRPr="0016644C" w:rsidRDefault="005F2C18" w:rsidP="004F3AB1">
      <w:pPr>
        <w:pStyle w:val="Listlevel1"/>
        <w:tabs>
          <w:tab w:val="left" w:pos="567"/>
        </w:tabs>
        <w:spacing w:before="0" w:after="0"/>
        <w:ind w:left="0" w:firstLine="0"/>
        <w:rPr>
          <w:bCs/>
          <w:i/>
          <w:sz w:val="22"/>
          <w:szCs w:val="22"/>
          <w:lang w:val="hu-HU"/>
        </w:rPr>
      </w:pPr>
      <w:r w:rsidRPr="0016644C">
        <w:rPr>
          <w:bCs/>
          <w:i/>
          <w:sz w:val="22"/>
          <w:szCs w:val="22"/>
          <w:lang w:val="hu-HU"/>
        </w:rPr>
        <w:t>Nem gyakori</w:t>
      </w:r>
      <w:r w:rsidR="003617EE" w:rsidRPr="0016644C">
        <w:rPr>
          <w:bCs/>
          <w:i/>
          <w:sz w:val="22"/>
          <w:szCs w:val="22"/>
          <w:lang w:val="hu-HU"/>
        </w:rPr>
        <w:t xml:space="preserve"> </w:t>
      </w:r>
      <w:r w:rsidR="003617EE" w:rsidRPr="001A582C">
        <w:rPr>
          <w:bCs/>
          <w:i/>
          <w:sz w:val="22"/>
          <w:szCs w:val="22"/>
          <w:lang w:val="hu-HU"/>
        </w:rPr>
        <w:t>(</w:t>
      </w:r>
      <w:r w:rsidR="003617EE" w:rsidRPr="0016644C">
        <w:rPr>
          <w:i/>
          <w:sz w:val="22"/>
          <w:szCs w:val="22"/>
          <w:lang w:val="hu-HU"/>
        </w:rPr>
        <w:t xml:space="preserve">100 betegből </w:t>
      </w:r>
      <w:r w:rsidR="00A7659E" w:rsidRPr="00A7659E">
        <w:rPr>
          <w:i/>
          <w:sz w:val="22"/>
          <w:szCs w:val="22"/>
          <w:lang w:val="hu-HU"/>
        </w:rPr>
        <w:t>legfeljebb 1-et érinthet</w:t>
      </w:r>
      <w:r w:rsidR="003617EE" w:rsidRPr="0016644C">
        <w:rPr>
          <w:i/>
          <w:sz w:val="22"/>
          <w:szCs w:val="22"/>
          <w:lang w:val="hu-HU"/>
        </w:rPr>
        <w:t>)</w:t>
      </w:r>
      <w:r w:rsidR="00754F07">
        <w:rPr>
          <w:i/>
          <w:sz w:val="22"/>
          <w:szCs w:val="22"/>
          <w:lang w:val="hu-HU"/>
        </w:rPr>
        <w:t>:</w:t>
      </w:r>
    </w:p>
    <w:p w14:paraId="7BF86031" w14:textId="77777777" w:rsidR="005F2C18" w:rsidRPr="0016644C" w:rsidRDefault="00DB196C" w:rsidP="004F3AB1">
      <w:pPr>
        <w:pStyle w:val="Listlevel1"/>
        <w:numPr>
          <w:ilvl w:val="0"/>
          <w:numId w:val="26"/>
        </w:numPr>
        <w:tabs>
          <w:tab w:val="left" w:pos="567"/>
        </w:tabs>
        <w:spacing w:before="0" w:after="0"/>
        <w:rPr>
          <w:bCs/>
          <w:sz w:val="22"/>
          <w:szCs w:val="22"/>
          <w:lang w:val="hu-HU"/>
        </w:rPr>
      </w:pPr>
      <w:r w:rsidRPr="0016644C">
        <w:rPr>
          <w:bCs/>
          <w:sz w:val="22"/>
          <w:szCs w:val="22"/>
          <w:lang w:val="hu-HU"/>
        </w:rPr>
        <w:t>forgó érzés</w:t>
      </w:r>
    </w:p>
    <w:p w14:paraId="028F3203" w14:textId="77777777" w:rsidR="00DB196C" w:rsidRPr="0016644C" w:rsidRDefault="00DB196C" w:rsidP="004F3AB1">
      <w:pPr>
        <w:pStyle w:val="Listlevel1"/>
        <w:numPr>
          <w:ilvl w:val="0"/>
          <w:numId w:val="26"/>
        </w:numPr>
        <w:tabs>
          <w:tab w:val="left" w:pos="567"/>
        </w:tabs>
        <w:spacing w:before="0" w:after="0"/>
        <w:rPr>
          <w:bCs/>
          <w:sz w:val="22"/>
          <w:szCs w:val="22"/>
          <w:lang w:val="hu-HU"/>
        </w:rPr>
      </w:pPr>
      <w:r w:rsidRPr="0016644C">
        <w:rPr>
          <w:bCs/>
          <w:sz w:val="22"/>
          <w:szCs w:val="22"/>
          <w:lang w:val="hu-HU"/>
        </w:rPr>
        <w:t>hasi fájdalom</w:t>
      </w:r>
    </w:p>
    <w:p w14:paraId="4A7E5A75" w14:textId="77777777" w:rsidR="005F2C18" w:rsidRDefault="005F2C18" w:rsidP="004F3AB1">
      <w:pPr>
        <w:pStyle w:val="Listlevel1"/>
        <w:tabs>
          <w:tab w:val="left" w:pos="567"/>
        </w:tabs>
        <w:spacing w:before="0" w:after="0"/>
        <w:ind w:left="0" w:firstLine="0"/>
        <w:rPr>
          <w:bCs/>
          <w:sz w:val="22"/>
          <w:szCs w:val="22"/>
          <w:lang w:val="hu-HU"/>
        </w:rPr>
      </w:pPr>
    </w:p>
    <w:p w14:paraId="6C610B47" w14:textId="1B924C0A" w:rsidR="00904CC7" w:rsidRPr="005E54BA" w:rsidRDefault="00904CC7" w:rsidP="00904CC7">
      <w:pPr>
        <w:pStyle w:val="Listlevel1"/>
        <w:tabs>
          <w:tab w:val="left" w:pos="567"/>
        </w:tabs>
        <w:rPr>
          <w:rFonts w:eastAsia="Lucida Sans Unicode"/>
          <w:bCs/>
          <w:i/>
          <w:sz w:val="22"/>
          <w:szCs w:val="22"/>
          <w:lang w:val="hu-HU"/>
        </w:rPr>
      </w:pPr>
      <w:r w:rsidRPr="005E54BA">
        <w:rPr>
          <w:rFonts w:eastAsia="Lucida Sans Unicode"/>
          <w:bCs/>
          <w:i/>
          <w:sz w:val="22"/>
          <w:szCs w:val="22"/>
          <w:lang w:val="hu-HU"/>
        </w:rPr>
        <w:t>Nagyon ritka (10</w:t>
      </w:r>
      <w:r w:rsidR="00380CB8">
        <w:rPr>
          <w:rFonts w:eastAsia="Lucida Sans Unicode"/>
          <w:bCs/>
          <w:i/>
          <w:sz w:val="22"/>
          <w:szCs w:val="22"/>
          <w:lang w:val="hu-HU"/>
        </w:rPr>
        <w:t> </w:t>
      </w:r>
      <w:r w:rsidRPr="005E54BA">
        <w:rPr>
          <w:rFonts w:eastAsia="Lucida Sans Unicode"/>
          <w:bCs/>
          <w:i/>
          <w:sz w:val="22"/>
          <w:szCs w:val="22"/>
          <w:lang w:val="hu-HU"/>
        </w:rPr>
        <w:t xml:space="preserve">000 betegből </w:t>
      </w:r>
      <w:r w:rsidRPr="00B2739D">
        <w:rPr>
          <w:rFonts w:eastAsia="Lucida Sans Unicode"/>
          <w:bCs/>
          <w:i/>
          <w:sz w:val="22"/>
          <w:szCs w:val="22"/>
          <w:lang w:val="hu-HU"/>
        </w:rPr>
        <w:t>legfeljebb 1-et érinthet</w:t>
      </w:r>
      <w:r w:rsidRPr="005E54BA">
        <w:rPr>
          <w:rFonts w:eastAsia="Lucida Sans Unicode"/>
          <w:bCs/>
          <w:i/>
          <w:sz w:val="22"/>
          <w:szCs w:val="22"/>
          <w:lang w:val="hu-HU"/>
        </w:rPr>
        <w:t>):</w:t>
      </w:r>
    </w:p>
    <w:p w14:paraId="61FA8C4A" w14:textId="77777777" w:rsidR="00904CC7" w:rsidRDefault="00904CC7" w:rsidP="00904CC7">
      <w:pPr>
        <w:pStyle w:val="Listlevel1"/>
        <w:numPr>
          <w:ilvl w:val="0"/>
          <w:numId w:val="36"/>
        </w:numPr>
        <w:tabs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Pr="00B2739D">
        <w:rPr>
          <w:sz w:val="22"/>
          <w:szCs w:val="22"/>
          <w:lang w:val="hu-HU"/>
        </w:rPr>
        <w:t xml:space="preserve"> bélfal megduzzadása (intesztinális angioödéma), amely olyan tünetekkel jár, mint a hasi fájdalom, a hányinger, a hányás és a hasmenés</w:t>
      </w:r>
    </w:p>
    <w:p w14:paraId="63E4E97E" w14:textId="77777777" w:rsidR="00904CC7" w:rsidRPr="0016644C" w:rsidRDefault="00904CC7" w:rsidP="004F3AB1">
      <w:pPr>
        <w:pStyle w:val="Listlevel1"/>
        <w:tabs>
          <w:tab w:val="left" w:pos="567"/>
        </w:tabs>
        <w:spacing w:before="0" w:after="0"/>
        <w:ind w:left="0" w:firstLine="0"/>
        <w:rPr>
          <w:bCs/>
          <w:sz w:val="22"/>
          <w:szCs w:val="22"/>
          <w:lang w:val="hu-HU"/>
        </w:rPr>
      </w:pPr>
    </w:p>
    <w:p w14:paraId="5FDE7537" w14:textId="77777777" w:rsidR="003617EE" w:rsidRDefault="003617EE" w:rsidP="003617EE">
      <w:pPr>
        <w:pStyle w:val="Listlevel1"/>
        <w:tabs>
          <w:tab w:val="left" w:pos="567"/>
        </w:tabs>
        <w:spacing w:before="0" w:after="0"/>
        <w:ind w:left="0" w:firstLine="0"/>
        <w:rPr>
          <w:bCs/>
          <w:i/>
          <w:sz w:val="22"/>
          <w:szCs w:val="22"/>
          <w:lang w:val="hu-HU"/>
        </w:rPr>
      </w:pPr>
      <w:r w:rsidRPr="0016644C">
        <w:rPr>
          <w:bCs/>
          <w:i/>
          <w:sz w:val="22"/>
          <w:szCs w:val="22"/>
          <w:lang w:val="hu-HU"/>
        </w:rPr>
        <w:t>Gyakorisága n</w:t>
      </w:r>
      <w:r w:rsidR="00E95DDE" w:rsidRPr="0016644C">
        <w:rPr>
          <w:bCs/>
          <w:i/>
          <w:sz w:val="22"/>
          <w:szCs w:val="22"/>
          <w:lang w:val="hu-HU"/>
        </w:rPr>
        <w:t>em ismert</w:t>
      </w:r>
      <w:r w:rsidRPr="0016644C">
        <w:rPr>
          <w:bCs/>
          <w:i/>
          <w:sz w:val="22"/>
          <w:szCs w:val="22"/>
          <w:lang w:val="hu-HU"/>
        </w:rPr>
        <w:t xml:space="preserve"> (a rendelkezésre álló adatokból nem állapítható meg)</w:t>
      </w:r>
      <w:r w:rsidR="00754F07">
        <w:rPr>
          <w:bCs/>
          <w:i/>
          <w:sz w:val="22"/>
          <w:szCs w:val="22"/>
          <w:lang w:val="hu-HU"/>
        </w:rPr>
        <w:t>:</w:t>
      </w:r>
    </w:p>
    <w:p w14:paraId="7443B524" w14:textId="77777777" w:rsidR="0090524C" w:rsidRPr="00AB4253" w:rsidRDefault="0090524C" w:rsidP="003617EE">
      <w:pPr>
        <w:pStyle w:val="Listlevel1"/>
        <w:numPr>
          <w:ilvl w:val="0"/>
          <w:numId w:val="36"/>
        </w:numPr>
        <w:tabs>
          <w:tab w:val="left" w:pos="567"/>
        </w:tabs>
        <w:spacing w:before="0" w:after="0"/>
        <w:ind w:left="0" w:firstLine="0"/>
        <w:rPr>
          <w:b/>
          <w:bCs/>
          <w:i/>
          <w:sz w:val="22"/>
          <w:szCs w:val="22"/>
          <w:lang w:val="hu-HU"/>
        </w:rPr>
      </w:pPr>
      <w:r w:rsidRPr="0090524C">
        <w:rPr>
          <w:bCs/>
          <w:sz w:val="22"/>
          <w:szCs w:val="22"/>
          <w:lang w:val="hu-HU"/>
        </w:rPr>
        <w:t>a bőr hólyagosodása (</w:t>
      </w:r>
      <w:r w:rsidR="00F14578">
        <w:rPr>
          <w:bCs/>
          <w:sz w:val="22"/>
          <w:szCs w:val="22"/>
          <w:lang w:val="hu-HU"/>
        </w:rPr>
        <w:t xml:space="preserve">bullózus </w:t>
      </w:r>
      <w:r w:rsidRPr="0090524C">
        <w:rPr>
          <w:bCs/>
          <w:sz w:val="22"/>
          <w:szCs w:val="22"/>
          <w:lang w:val="hu-HU"/>
        </w:rPr>
        <w:t>dermatitis</w:t>
      </w:r>
      <w:r w:rsidR="00F14578">
        <w:rPr>
          <w:bCs/>
          <w:sz w:val="22"/>
          <w:szCs w:val="22"/>
          <w:lang w:val="hu-HU"/>
        </w:rPr>
        <w:t>z</w:t>
      </w:r>
      <w:r w:rsidRPr="000C0CEA">
        <w:rPr>
          <w:bCs/>
          <w:sz w:val="22"/>
          <w:szCs w:val="22"/>
          <w:lang w:val="hu-HU"/>
        </w:rPr>
        <w:t xml:space="preserve"> </w:t>
      </w:r>
      <w:r w:rsidRPr="00AB4253">
        <w:rPr>
          <w:bCs/>
          <w:sz w:val="22"/>
          <w:szCs w:val="22"/>
          <w:lang w:val="hu-HU"/>
        </w:rPr>
        <w:t>jelei)</w:t>
      </w:r>
    </w:p>
    <w:p w14:paraId="64891113" w14:textId="77777777" w:rsidR="00E95DDE" w:rsidRPr="0016644C" w:rsidRDefault="00214894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t xml:space="preserve">a következő panaszok és tünetek némelyikével együtt jelentkező </w:t>
      </w:r>
      <w:r w:rsidR="00FD59FD" w:rsidRPr="0016644C">
        <w:rPr>
          <w:sz w:val="22"/>
          <w:szCs w:val="22"/>
          <w:lang w:val="hu-HU"/>
        </w:rPr>
        <w:t>bőr</w:t>
      </w:r>
      <w:r w:rsidR="00E95DDE" w:rsidRPr="0016644C">
        <w:rPr>
          <w:sz w:val="22"/>
          <w:szCs w:val="22"/>
          <w:lang w:val="hu-HU"/>
        </w:rPr>
        <w:t>kiütés, viszketés</w:t>
      </w:r>
      <w:r w:rsidRPr="0016644C">
        <w:rPr>
          <w:sz w:val="22"/>
          <w:szCs w:val="22"/>
          <w:lang w:val="hu-HU"/>
        </w:rPr>
        <w:t>sel vagy anélkül</w:t>
      </w:r>
      <w:r w:rsidR="00E95DDE" w:rsidRPr="0016644C">
        <w:rPr>
          <w:sz w:val="22"/>
          <w:szCs w:val="22"/>
          <w:lang w:val="hu-HU"/>
        </w:rPr>
        <w:t xml:space="preserve">: láz, ízületi fájdalom, izomfájdalom, duzzadt nyirokcsomók és/vagy influenzaszerű tünetek </w:t>
      </w:r>
    </w:p>
    <w:p w14:paraId="7960EE6D" w14:textId="77777777" w:rsidR="00E95DDE" w:rsidRPr="0016644C" w:rsidRDefault="00DB196C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t xml:space="preserve">bőrkiütés, </w:t>
      </w:r>
      <w:r w:rsidR="006B5CDE" w:rsidRPr="0016644C">
        <w:rPr>
          <w:sz w:val="22"/>
          <w:szCs w:val="22"/>
          <w:lang w:val="hu-HU"/>
        </w:rPr>
        <w:t>bíbor</w:t>
      </w:r>
      <w:r w:rsidR="00E95DDE" w:rsidRPr="0016644C">
        <w:rPr>
          <w:sz w:val="22"/>
          <w:szCs w:val="22"/>
          <w:lang w:val="hu-HU"/>
        </w:rPr>
        <w:t xml:space="preserve">vörös </w:t>
      </w:r>
      <w:r w:rsidR="006B5CDE" w:rsidRPr="0016644C">
        <w:rPr>
          <w:sz w:val="22"/>
          <w:szCs w:val="22"/>
          <w:lang w:val="hu-HU"/>
        </w:rPr>
        <w:t>pontszerű kiütések</w:t>
      </w:r>
      <w:r w:rsidR="00E95DDE" w:rsidRPr="0016644C">
        <w:rPr>
          <w:sz w:val="22"/>
          <w:szCs w:val="22"/>
          <w:lang w:val="hu-HU"/>
        </w:rPr>
        <w:t>, láz, viszketés (a vérerek gyulladásá</w:t>
      </w:r>
      <w:r w:rsidR="00BE5338" w:rsidRPr="0016644C">
        <w:rPr>
          <w:sz w:val="22"/>
          <w:szCs w:val="22"/>
          <w:lang w:val="hu-HU"/>
        </w:rPr>
        <w:t>nak</w:t>
      </w:r>
      <w:r w:rsidR="00E95DDE" w:rsidRPr="0016644C">
        <w:rPr>
          <w:sz w:val="22"/>
          <w:szCs w:val="22"/>
          <w:lang w:val="hu-HU"/>
        </w:rPr>
        <w:t xml:space="preserve"> jele</w:t>
      </w:r>
      <w:r w:rsidR="00BE5338" w:rsidRPr="0016644C">
        <w:rPr>
          <w:sz w:val="22"/>
          <w:szCs w:val="22"/>
          <w:lang w:val="hu-HU"/>
        </w:rPr>
        <w:t>i</w:t>
      </w:r>
      <w:r w:rsidR="00E95DDE" w:rsidRPr="0016644C">
        <w:rPr>
          <w:sz w:val="22"/>
          <w:szCs w:val="22"/>
          <w:lang w:val="hu-HU"/>
        </w:rPr>
        <w:t>)</w:t>
      </w:r>
    </w:p>
    <w:p w14:paraId="16A7B45A" w14:textId="77777777" w:rsidR="00E95DDE" w:rsidRPr="0016644C" w:rsidRDefault="00BE5338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t>alacsony vérlemezkeszám</w:t>
      </w:r>
      <w:r w:rsidR="00DB196C" w:rsidRPr="0016644C">
        <w:rPr>
          <w:sz w:val="22"/>
          <w:szCs w:val="22"/>
          <w:lang w:val="hu-HU"/>
        </w:rPr>
        <w:t xml:space="preserve"> (</w:t>
      </w:r>
      <w:r w:rsidR="006B5CDE" w:rsidRPr="0016644C">
        <w:rPr>
          <w:sz w:val="22"/>
          <w:szCs w:val="22"/>
          <w:lang w:val="hu-HU"/>
        </w:rPr>
        <w:t xml:space="preserve">néha </w:t>
      </w:r>
      <w:r w:rsidR="00DB196C" w:rsidRPr="0016644C">
        <w:rPr>
          <w:sz w:val="22"/>
          <w:szCs w:val="22"/>
          <w:lang w:val="hu-HU"/>
        </w:rPr>
        <w:t>szokatlan vérzéssel vagy véraláfutással</w:t>
      </w:r>
      <w:r w:rsidR="00E95DDE" w:rsidRPr="0016644C">
        <w:rPr>
          <w:sz w:val="22"/>
          <w:szCs w:val="22"/>
          <w:lang w:val="hu-HU"/>
        </w:rPr>
        <w:t>)</w:t>
      </w:r>
    </w:p>
    <w:p w14:paraId="3ABE91C6" w14:textId="77777777" w:rsidR="00DB196C" w:rsidRPr="0016644C" w:rsidRDefault="00DB196C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t>magas káliumszint a vérben (néha izomgörccsel, szívritmus</w:t>
      </w:r>
      <w:r w:rsidR="00025A28" w:rsidRPr="0016644C">
        <w:rPr>
          <w:sz w:val="22"/>
          <w:szCs w:val="22"/>
          <w:lang w:val="hu-HU"/>
        </w:rPr>
        <w:t>zavarr</w:t>
      </w:r>
      <w:r w:rsidRPr="0016644C">
        <w:rPr>
          <w:sz w:val="22"/>
          <w:szCs w:val="22"/>
          <w:lang w:val="hu-HU"/>
        </w:rPr>
        <w:t>al)</w:t>
      </w:r>
    </w:p>
    <w:p w14:paraId="3BEB31CC" w14:textId="77777777" w:rsidR="00DB196C" w:rsidRPr="0016644C" w:rsidRDefault="00DB196C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t>allergiás reakciók (bőrkiütéssel, viszketéssel, csalánkiütéssel, légzési vagy nyelési nehézséggel, szédüléssel)</w:t>
      </w:r>
    </w:p>
    <w:p w14:paraId="48E222EB" w14:textId="77777777" w:rsidR="00DB196C" w:rsidRPr="0016644C" w:rsidRDefault="00DB196C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t xml:space="preserve">főleg az arc és torok </w:t>
      </w:r>
      <w:r w:rsidR="00025A28" w:rsidRPr="0016644C">
        <w:rPr>
          <w:sz w:val="22"/>
          <w:szCs w:val="22"/>
          <w:lang w:val="hu-HU"/>
        </w:rPr>
        <w:t>feldagadása</w:t>
      </w:r>
      <w:r w:rsidRPr="0016644C">
        <w:rPr>
          <w:sz w:val="22"/>
          <w:szCs w:val="22"/>
          <w:lang w:val="hu-HU"/>
        </w:rPr>
        <w:t>; bőrkiütés; viszketés</w:t>
      </w:r>
    </w:p>
    <w:p w14:paraId="266279F9" w14:textId="77777777" w:rsidR="00DB196C" w:rsidRPr="0016644C" w:rsidRDefault="00DB196C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t>a májfunkciós értékek emelkedése</w:t>
      </w:r>
    </w:p>
    <w:p w14:paraId="2AEE0ED0" w14:textId="77777777" w:rsidR="00E95DDE" w:rsidRPr="0016644C" w:rsidRDefault="00025A28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t xml:space="preserve">a </w:t>
      </w:r>
      <w:r w:rsidR="00E95DDE" w:rsidRPr="0016644C">
        <w:rPr>
          <w:sz w:val="22"/>
          <w:szCs w:val="22"/>
          <w:lang w:val="hu-HU"/>
        </w:rPr>
        <w:t>hemoglobinszint</w:t>
      </w:r>
      <w:r w:rsidRPr="0016644C">
        <w:rPr>
          <w:sz w:val="22"/>
          <w:szCs w:val="22"/>
          <w:lang w:val="hu-HU"/>
        </w:rPr>
        <w:t xml:space="preserve"> csökkenése</w:t>
      </w:r>
      <w:r w:rsidR="00E95DDE" w:rsidRPr="0016644C">
        <w:rPr>
          <w:sz w:val="22"/>
          <w:szCs w:val="22"/>
          <w:lang w:val="hu-HU"/>
        </w:rPr>
        <w:t xml:space="preserve">, vörösvérsejtek </w:t>
      </w:r>
      <w:r w:rsidRPr="0016644C">
        <w:rPr>
          <w:sz w:val="22"/>
          <w:szCs w:val="22"/>
          <w:lang w:val="hu-HU"/>
        </w:rPr>
        <w:t xml:space="preserve">százalékos </w:t>
      </w:r>
      <w:r w:rsidR="00E95DDE" w:rsidRPr="0016644C">
        <w:rPr>
          <w:sz w:val="22"/>
          <w:szCs w:val="22"/>
          <w:lang w:val="hu-HU"/>
        </w:rPr>
        <w:t>arányának csökkenése a vérben (</w:t>
      </w:r>
      <w:r w:rsidRPr="0016644C">
        <w:rPr>
          <w:sz w:val="22"/>
          <w:szCs w:val="22"/>
          <w:lang w:val="hu-HU"/>
        </w:rPr>
        <w:t>mindkettő</w:t>
      </w:r>
      <w:r w:rsidR="00E95DDE" w:rsidRPr="0016644C">
        <w:rPr>
          <w:sz w:val="22"/>
          <w:szCs w:val="22"/>
          <w:lang w:val="hu-HU"/>
        </w:rPr>
        <w:t xml:space="preserve"> súlyos esetben </w:t>
      </w:r>
      <w:r w:rsidR="00BE5338" w:rsidRPr="0016644C">
        <w:rPr>
          <w:sz w:val="22"/>
          <w:szCs w:val="22"/>
          <w:lang w:val="hu-HU"/>
        </w:rPr>
        <w:t xml:space="preserve">vérszegénységhez </w:t>
      </w:r>
      <w:r w:rsidR="00E95DDE" w:rsidRPr="0016644C">
        <w:rPr>
          <w:sz w:val="22"/>
          <w:szCs w:val="22"/>
          <w:lang w:val="hu-HU"/>
        </w:rPr>
        <w:t>vezethet)</w:t>
      </w:r>
    </w:p>
    <w:p w14:paraId="09BB14BD" w14:textId="77777777" w:rsidR="00E95DDE" w:rsidRPr="0016644C" w:rsidRDefault="00DB196C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bCs/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t>veseelégtelenség</w:t>
      </w:r>
    </w:p>
    <w:p w14:paraId="69173B99" w14:textId="77777777" w:rsidR="005C60FA" w:rsidRPr="0016644C" w:rsidRDefault="005C60FA" w:rsidP="003C2B26">
      <w:pPr>
        <w:pStyle w:val="Listlevel1"/>
        <w:numPr>
          <w:ilvl w:val="0"/>
          <w:numId w:val="17"/>
        </w:numPr>
        <w:tabs>
          <w:tab w:val="clear" w:pos="357"/>
          <w:tab w:val="num" w:pos="567"/>
        </w:tabs>
        <w:spacing w:before="0" w:after="0"/>
        <w:ind w:left="567" w:hanging="567"/>
        <w:rPr>
          <w:bCs/>
          <w:sz w:val="22"/>
          <w:szCs w:val="22"/>
          <w:lang w:val="hu-HU"/>
        </w:rPr>
      </w:pPr>
      <w:r w:rsidRPr="0016644C">
        <w:rPr>
          <w:bCs/>
          <w:sz w:val="22"/>
          <w:szCs w:val="22"/>
          <w:lang w:val="hu-HU"/>
        </w:rPr>
        <w:t xml:space="preserve">alacsony nátriumszint a vérben (kiválthat fáradtságot, zavartságot, </w:t>
      </w:r>
      <w:r w:rsidR="004006BB" w:rsidRPr="0016644C">
        <w:rPr>
          <w:bCs/>
          <w:sz w:val="22"/>
          <w:szCs w:val="22"/>
          <w:lang w:val="hu-HU"/>
        </w:rPr>
        <w:t>izomrángást</w:t>
      </w:r>
      <w:r w:rsidRPr="0016644C">
        <w:rPr>
          <w:bCs/>
          <w:sz w:val="22"/>
          <w:szCs w:val="22"/>
          <w:lang w:val="hu-HU"/>
        </w:rPr>
        <w:t xml:space="preserve"> és/vagy súlyosabb esetekben izomgörcsöket)</w:t>
      </w:r>
    </w:p>
    <w:p w14:paraId="3B564B7A" w14:textId="77777777" w:rsidR="00DB196C" w:rsidRDefault="00DB196C" w:rsidP="004F3AB1">
      <w:pPr>
        <w:pStyle w:val="Listlevel1"/>
        <w:tabs>
          <w:tab w:val="left" w:pos="567"/>
        </w:tabs>
        <w:spacing w:before="0" w:after="0"/>
        <w:rPr>
          <w:sz w:val="22"/>
          <w:szCs w:val="22"/>
          <w:lang w:val="hu-HU"/>
        </w:rPr>
      </w:pPr>
    </w:p>
    <w:p w14:paraId="789A5A90" w14:textId="77777777" w:rsidR="00DB196C" w:rsidRPr="0016644C" w:rsidRDefault="00143679" w:rsidP="004F3AB1">
      <w:pPr>
        <w:pStyle w:val="Listlevel1"/>
        <w:tabs>
          <w:tab w:val="left" w:pos="567"/>
        </w:tabs>
        <w:spacing w:before="0" w:after="0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H</w:t>
      </w:r>
      <w:r w:rsidR="00DB196C" w:rsidRPr="0016644C">
        <w:rPr>
          <w:sz w:val="22"/>
          <w:szCs w:val="22"/>
          <w:u w:val="single"/>
          <w:lang w:val="hu-HU"/>
        </w:rPr>
        <w:t>idroklorotiazid</w:t>
      </w:r>
    </w:p>
    <w:p w14:paraId="54913EF2" w14:textId="77777777" w:rsidR="00DB196C" w:rsidRPr="0016644C" w:rsidRDefault="00DB196C" w:rsidP="004F3AB1">
      <w:pPr>
        <w:pStyle w:val="Listlevel1"/>
        <w:tabs>
          <w:tab w:val="left" w:pos="567"/>
        </w:tabs>
        <w:spacing w:before="0" w:after="0"/>
        <w:rPr>
          <w:sz w:val="22"/>
          <w:szCs w:val="22"/>
          <w:lang w:val="hu-HU"/>
        </w:rPr>
      </w:pPr>
    </w:p>
    <w:p w14:paraId="6328B4D6" w14:textId="77777777" w:rsidR="00143679" w:rsidRDefault="00143679" w:rsidP="004F3AB1">
      <w:pPr>
        <w:pStyle w:val="Listlevel1"/>
        <w:tabs>
          <w:tab w:val="left" w:pos="567"/>
        </w:tabs>
        <w:spacing w:before="0" w:after="0"/>
        <w:rPr>
          <w:bCs/>
          <w:i/>
          <w:sz w:val="22"/>
          <w:szCs w:val="22"/>
          <w:lang w:val="hu-HU"/>
        </w:rPr>
      </w:pPr>
      <w:r>
        <w:rPr>
          <w:bCs/>
          <w:i/>
          <w:sz w:val="22"/>
          <w:szCs w:val="22"/>
          <w:lang w:val="hu-HU"/>
        </w:rPr>
        <w:t>Nagyon gyakori</w:t>
      </w:r>
      <w:r w:rsidR="00A7659E">
        <w:rPr>
          <w:bCs/>
          <w:i/>
          <w:sz w:val="22"/>
          <w:szCs w:val="22"/>
          <w:lang w:val="hu-HU"/>
        </w:rPr>
        <w:t xml:space="preserve"> (10 betegből több mint</w:t>
      </w:r>
      <w:r w:rsidR="00A7659E" w:rsidRPr="00A7659E">
        <w:rPr>
          <w:bCs/>
          <w:i/>
          <w:sz w:val="22"/>
          <w:szCs w:val="22"/>
          <w:lang w:val="hu-HU"/>
        </w:rPr>
        <w:t xml:space="preserve"> 1-et érinthet</w:t>
      </w:r>
      <w:r w:rsidR="00A7659E">
        <w:rPr>
          <w:bCs/>
          <w:i/>
          <w:sz w:val="22"/>
          <w:szCs w:val="22"/>
          <w:lang w:val="hu-HU"/>
        </w:rPr>
        <w:t>)</w:t>
      </w:r>
      <w:r w:rsidR="00754F07">
        <w:rPr>
          <w:bCs/>
          <w:i/>
          <w:sz w:val="22"/>
          <w:szCs w:val="22"/>
          <w:lang w:val="hu-HU"/>
        </w:rPr>
        <w:t>:</w:t>
      </w:r>
    </w:p>
    <w:p w14:paraId="2BAE574D" w14:textId="77777777" w:rsidR="00CF096A" w:rsidRDefault="00CF096A" w:rsidP="00CF096A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alacsony káliumszint a vérben</w:t>
      </w:r>
    </w:p>
    <w:p w14:paraId="5A57EB7B" w14:textId="77777777" w:rsidR="00CF096A" w:rsidRPr="0016644C" w:rsidRDefault="00CF096A" w:rsidP="00CF096A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emelkedett vérzsírszint</w:t>
      </w:r>
    </w:p>
    <w:p w14:paraId="79F1A499" w14:textId="77777777" w:rsidR="00143679" w:rsidRDefault="00143679" w:rsidP="004F3AB1">
      <w:pPr>
        <w:pStyle w:val="Listlevel1"/>
        <w:tabs>
          <w:tab w:val="left" w:pos="567"/>
        </w:tabs>
        <w:spacing w:before="0" w:after="0"/>
        <w:rPr>
          <w:bCs/>
          <w:i/>
          <w:sz w:val="22"/>
          <w:szCs w:val="22"/>
          <w:lang w:val="hu-HU"/>
        </w:rPr>
      </w:pPr>
    </w:p>
    <w:p w14:paraId="46447665" w14:textId="77777777" w:rsidR="00DB196C" w:rsidRDefault="00DB196C" w:rsidP="004F3AB1">
      <w:pPr>
        <w:pStyle w:val="Listlevel1"/>
        <w:tabs>
          <w:tab w:val="left" w:pos="567"/>
        </w:tabs>
        <w:spacing w:before="0" w:after="0"/>
        <w:rPr>
          <w:bCs/>
          <w:i/>
          <w:sz w:val="22"/>
          <w:szCs w:val="22"/>
          <w:lang w:val="hu-HU"/>
        </w:rPr>
      </w:pPr>
      <w:r w:rsidRPr="0016644C">
        <w:rPr>
          <w:bCs/>
          <w:i/>
          <w:sz w:val="22"/>
          <w:szCs w:val="22"/>
          <w:lang w:val="hu-HU"/>
        </w:rPr>
        <w:t>Gyakori</w:t>
      </w:r>
      <w:r w:rsidR="006628F0" w:rsidRPr="0016644C">
        <w:rPr>
          <w:bCs/>
          <w:i/>
          <w:sz w:val="22"/>
          <w:szCs w:val="22"/>
          <w:lang w:val="hu-HU"/>
        </w:rPr>
        <w:t xml:space="preserve"> </w:t>
      </w:r>
      <w:r w:rsidR="006628F0" w:rsidRPr="001A582C">
        <w:rPr>
          <w:bCs/>
          <w:i/>
          <w:sz w:val="22"/>
          <w:szCs w:val="22"/>
          <w:lang w:val="hu-HU"/>
        </w:rPr>
        <w:t>(</w:t>
      </w:r>
      <w:r w:rsidR="006628F0" w:rsidRPr="0016644C">
        <w:rPr>
          <w:i/>
          <w:sz w:val="22"/>
          <w:szCs w:val="22"/>
          <w:lang w:val="hu-HU"/>
        </w:rPr>
        <w:t xml:space="preserve">10 betegből </w:t>
      </w:r>
      <w:r w:rsidR="00A7659E" w:rsidRPr="00A7659E">
        <w:rPr>
          <w:i/>
          <w:sz w:val="22"/>
          <w:szCs w:val="22"/>
          <w:lang w:val="hu-HU"/>
        </w:rPr>
        <w:t>legfeljebb 1-et érinthet</w:t>
      </w:r>
      <w:r w:rsidR="006628F0" w:rsidRPr="0016644C">
        <w:rPr>
          <w:i/>
          <w:sz w:val="22"/>
          <w:szCs w:val="22"/>
          <w:lang w:val="hu-HU"/>
        </w:rPr>
        <w:t>)</w:t>
      </w:r>
      <w:r w:rsidR="003C558E">
        <w:rPr>
          <w:i/>
          <w:sz w:val="22"/>
          <w:szCs w:val="22"/>
          <w:lang w:val="hu-HU"/>
        </w:rPr>
        <w:t>:</w:t>
      </w:r>
    </w:p>
    <w:p w14:paraId="4B7EE16C" w14:textId="77777777" w:rsidR="001F7AC2" w:rsidRPr="001F7AC2" w:rsidRDefault="001F7AC2" w:rsidP="001F7AC2">
      <w:pPr>
        <w:pStyle w:val="Listlevel1"/>
        <w:numPr>
          <w:ilvl w:val="0"/>
          <w:numId w:val="35"/>
        </w:numPr>
        <w:tabs>
          <w:tab w:val="left" w:pos="567"/>
        </w:tabs>
        <w:spacing w:before="0" w:after="0"/>
        <w:ind w:hanging="720"/>
        <w:rPr>
          <w:bCs/>
          <w:i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alacsony nátriumszint a vérben</w:t>
      </w:r>
    </w:p>
    <w:p w14:paraId="5D9AD92E" w14:textId="77777777" w:rsidR="001F7AC2" w:rsidRPr="001F7AC2" w:rsidRDefault="001F7AC2" w:rsidP="001F7AC2">
      <w:pPr>
        <w:pStyle w:val="Listlevel1"/>
        <w:numPr>
          <w:ilvl w:val="0"/>
          <w:numId w:val="35"/>
        </w:numPr>
        <w:tabs>
          <w:tab w:val="left" w:pos="567"/>
        </w:tabs>
        <w:spacing w:before="0" w:after="0"/>
        <w:ind w:hanging="720"/>
        <w:rPr>
          <w:bCs/>
          <w:i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alacsony magnéziumszint a vérben</w:t>
      </w:r>
    </w:p>
    <w:p w14:paraId="188A9799" w14:textId="77777777" w:rsidR="001F7AC2" w:rsidRPr="0016644C" w:rsidRDefault="001F7AC2" w:rsidP="001F7AC2">
      <w:pPr>
        <w:pStyle w:val="Listlevel1"/>
        <w:numPr>
          <w:ilvl w:val="0"/>
          <w:numId w:val="35"/>
        </w:numPr>
        <w:tabs>
          <w:tab w:val="left" w:pos="567"/>
        </w:tabs>
        <w:spacing w:before="0" w:after="0"/>
        <w:ind w:hanging="720"/>
        <w:rPr>
          <w:bCs/>
          <w:i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magas húgysavszint a vérben</w:t>
      </w:r>
    </w:p>
    <w:p w14:paraId="17E692EA" w14:textId="77777777" w:rsidR="00DB196C" w:rsidRPr="0016644C" w:rsidRDefault="005C08CE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t>viszkető bőrkiütés és egyéb típu</w:t>
      </w:r>
      <w:r w:rsidR="00DB196C" w:rsidRPr="0016644C">
        <w:rPr>
          <w:sz w:val="22"/>
          <w:szCs w:val="22"/>
          <w:lang w:val="hu-HU"/>
        </w:rPr>
        <w:t>sú bőrkiütés</w:t>
      </w:r>
    </w:p>
    <w:p w14:paraId="039ED5AE" w14:textId="77777777" w:rsidR="00DB196C" w:rsidRPr="0016644C" w:rsidRDefault="00DB196C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t>csökkent étvágy</w:t>
      </w:r>
    </w:p>
    <w:p w14:paraId="7F78304D" w14:textId="77777777" w:rsidR="00DB196C" w:rsidRPr="0016644C" w:rsidRDefault="00DB196C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t>enyhe hányinger és hányás</w:t>
      </w:r>
    </w:p>
    <w:p w14:paraId="40E1EDBD" w14:textId="77777777" w:rsidR="00DB196C" w:rsidRPr="0016644C" w:rsidRDefault="001F7AC2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szédülés</w:t>
      </w:r>
      <w:r w:rsidR="00DB196C" w:rsidRPr="0016644C">
        <w:rPr>
          <w:sz w:val="22"/>
          <w:szCs w:val="22"/>
          <w:lang w:val="hu-HU"/>
        </w:rPr>
        <w:t>, ájulás felálláskor</w:t>
      </w:r>
    </w:p>
    <w:p w14:paraId="366A3790" w14:textId="77777777" w:rsidR="00DB196C" w:rsidRPr="0016644C" w:rsidRDefault="001F7AC2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hímvessző merevedés elérésének vagy fenntartásának képtelensége</w:t>
      </w:r>
    </w:p>
    <w:p w14:paraId="23E2693A" w14:textId="77777777" w:rsidR="00DB196C" w:rsidRPr="0016644C" w:rsidRDefault="00DB196C" w:rsidP="004F3AB1">
      <w:pPr>
        <w:pStyle w:val="Listlevel1"/>
        <w:tabs>
          <w:tab w:val="left" w:pos="567"/>
        </w:tabs>
        <w:spacing w:before="0" w:after="0"/>
        <w:ind w:left="0" w:firstLine="0"/>
        <w:rPr>
          <w:sz w:val="22"/>
          <w:szCs w:val="22"/>
          <w:lang w:val="hu-HU"/>
        </w:rPr>
      </w:pPr>
    </w:p>
    <w:p w14:paraId="3FEBAEB6" w14:textId="77777777" w:rsidR="00DB196C" w:rsidRPr="0016644C" w:rsidRDefault="00DB196C" w:rsidP="004F3AB1">
      <w:pPr>
        <w:pStyle w:val="Listlevel1"/>
        <w:tabs>
          <w:tab w:val="left" w:pos="567"/>
        </w:tabs>
        <w:spacing w:before="0" w:after="0"/>
        <w:rPr>
          <w:bCs/>
          <w:i/>
          <w:sz w:val="22"/>
          <w:szCs w:val="22"/>
          <w:lang w:val="hu-HU"/>
        </w:rPr>
      </w:pPr>
      <w:r w:rsidRPr="0016644C">
        <w:rPr>
          <w:bCs/>
          <w:i/>
          <w:sz w:val="22"/>
          <w:szCs w:val="22"/>
          <w:lang w:val="hu-HU"/>
        </w:rPr>
        <w:t>Ritka</w:t>
      </w:r>
      <w:r w:rsidR="00E97EAE">
        <w:rPr>
          <w:bCs/>
          <w:i/>
          <w:sz w:val="22"/>
          <w:szCs w:val="22"/>
          <w:lang w:val="hu-HU"/>
        </w:rPr>
        <w:t xml:space="preserve"> </w:t>
      </w:r>
      <w:r w:rsidR="006628F0" w:rsidRPr="001A582C">
        <w:rPr>
          <w:bCs/>
          <w:i/>
          <w:sz w:val="22"/>
          <w:szCs w:val="22"/>
          <w:lang w:val="hu-HU"/>
        </w:rPr>
        <w:t>(</w:t>
      </w:r>
      <w:r w:rsidR="006628F0" w:rsidRPr="0016644C">
        <w:rPr>
          <w:i/>
          <w:sz w:val="22"/>
          <w:szCs w:val="22"/>
          <w:lang w:val="hu-HU"/>
        </w:rPr>
        <w:t xml:space="preserve">1000 betegből </w:t>
      </w:r>
      <w:r w:rsidR="00542305" w:rsidRPr="00542305">
        <w:rPr>
          <w:i/>
          <w:sz w:val="22"/>
          <w:szCs w:val="22"/>
          <w:lang w:val="hu-HU"/>
        </w:rPr>
        <w:t>legfeljebb 1-et érinthet</w:t>
      </w:r>
      <w:r w:rsidR="006628F0" w:rsidRPr="0016644C">
        <w:rPr>
          <w:i/>
          <w:sz w:val="22"/>
          <w:szCs w:val="22"/>
          <w:lang w:val="hu-HU"/>
        </w:rPr>
        <w:t>)</w:t>
      </w:r>
      <w:r w:rsidR="00754F07">
        <w:rPr>
          <w:i/>
          <w:sz w:val="22"/>
          <w:szCs w:val="22"/>
          <w:lang w:val="hu-HU"/>
        </w:rPr>
        <w:t>:</w:t>
      </w:r>
    </w:p>
    <w:p w14:paraId="4F9A5163" w14:textId="77777777" w:rsidR="00DB196C" w:rsidRDefault="00DB196C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t xml:space="preserve">a bőr </w:t>
      </w:r>
      <w:r w:rsidR="00AE64D7" w:rsidRPr="0016644C">
        <w:rPr>
          <w:sz w:val="22"/>
          <w:szCs w:val="22"/>
          <w:lang w:val="hu-HU"/>
        </w:rPr>
        <w:t>feldagadása</w:t>
      </w:r>
      <w:r w:rsidRPr="0016644C">
        <w:rPr>
          <w:sz w:val="22"/>
          <w:szCs w:val="22"/>
          <w:lang w:val="hu-HU"/>
        </w:rPr>
        <w:t xml:space="preserve"> és hólyagosodása (a fokozott napfényérzékenység miatt)</w:t>
      </w:r>
    </w:p>
    <w:p w14:paraId="6E311190" w14:textId="77777777" w:rsidR="007045A5" w:rsidRDefault="007045A5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magas kalciumszint a vérben</w:t>
      </w:r>
    </w:p>
    <w:p w14:paraId="6B7BAFE8" w14:textId="77777777" w:rsidR="007045A5" w:rsidRDefault="007045A5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emelkedett vércukorszint</w:t>
      </w:r>
    </w:p>
    <w:p w14:paraId="03183505" w14:textId="77777777" w:rsidR="007045A5" w:rsidRDefault="007045A5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cukorürítés a vizeletben</w:t>
      </w:r>
    </w:p>
    <w:p w14:paraId="52B6BD48" w14:textId="77777777" w:rsidR="007045A5" w:rsidRPr="0016644C" w:rsidRDefault="007045A5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cukorbetegséggel járó anyagcsere</w:t>
      </w:r>
      <w:r w:rsidR="00542305"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>állapot romlása</w:t>
      </w:r>
    </w:p>
    <w:p w14:paraId="47886367" w14:textId="77777777" w:rsidR="00DB196C" w:rsidRPr="0016644C" w:rsidRDefault="00DB196C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t xml:space="preserve">székrekedés, </w:t>
      </w:r>
      <w:r w:rsidR="007045A5">
        <w:rPr>
          <w:sz w:val="22"/>
          <w:szCs w:val="22"/>
          <w:lang w:val="hu-HU"/>
        </w:rPr>
        <w:t xml:space="preserve">hasmenés, </w:t>
      </w:r>
      <w:r w:rsidRPr="0016644C">
        <w:rPr>
          <w:sz w:val="22"/>
          <w:szCs w:val="22"/>
          <w:lang w:val="hu-HU"/>
        </w:rPr>
        <w:t>a gyomor</w:t>
      </w:r>
      <w:r w:rsidR="007045A5">
        <w:rPr>
          <w:sz w:val="22"/>
          <w:szCs w:val="22"/>
          <w:lang w:val="hu-HU"/>
        </w:rPr>
        <w:t>ban</w:t>
      </w:r>
      <w:r w:rsidRPr="0016644C">
        <w:rPr>
          <w:sz w:val="22"/>
          <w:szCs w:val="22"/>
          <w:lang w:val="hu-HU"/>
        </w:rPr>
        <w:t xml:space="preserve"> vagy belek</w:t>
      </w:r>
      <w:r w:rsidR="007045A5">
        <w:rPr>
          <w:sz w:val="22"/>
          <w:szCs w:val="22"/>
          <w:lang w:val="hu-HU"/>
        </w:rPr>
        <w:t>ben jelentkező kellemetlen érzés</w:t>
      </w:r>
      <w:r w:rsidRPr="0016644C">
        <w:rPr>
          <w:sz w:val="22"/>
          <w:szCs w:val="22"/>
          <w:lang w:val="hu-HU"/>
        </w:rPr>
        <w:t>, májproblémák</w:t>
      </w:r>
      <w:r w:rsidR="004551FC">
        <w:rPr>
          <w:sz w:val="22"/>
          <w:szCs w:val="22"/>
          <w:lang w:val="hu-HU"/>
        </w:rPr>
        <w:t>, amik</w:t>
      </w:r>
      <w:r w:rsidR="00CF6B25">
        <w:rPr>
          <w:sz w:val="22"/>
          <w:szCs w:val="22"/>
          <w:lang w:val="hu-HU"/>
        </w:rPr>
        <w:t xml:space="preserve"> </w:t>
      </w:r>
      <w:r w:rsidRPr="0016644C">
        <w:rPr>
          <w:sz w:val="22"/>
          <w:szCs w:val="22"/>
          <w:lang w:val="hu-HU"/>
        </w:rPr>
        <w:t xml:space="preserve">a bőr </w:t>
      </w:r>
      <w:r w:rsidR="004551FC">
        <w:rPr>
          <w:sz w:val="22"/>
          <w:szCs w:val="22"/>
          <w:lang w:val="hu-HU"/>
        </w:rPr>
        <w:t>és</w:t>
      </w:r>
      <w:r w:rsidRPr="0016644C">
        <w:rPr>
          <w:sz w:val="22"/>
          <w:szCs w:val="22"/>
          <w:lang w:val="hu-HU"/>
        </w:rPr>
        <w:t xml:space="preserve"> a szemek sárg</w:t>
      </w:r>
      <w:r w:rsidR="004551FC">
        <w:rPr>
          <w:sz w:val="22"/>
          <w:szCs w:val="22"/>
          <w:lang w:val="hu-HU"/>
        </w:rPr>
        <w:t>ás</w:t>
      </w:r>
      <w:r w:rsidRPr="0016644C">
        <w:rPr>
          <w:sz w:val="22"/>
          <w:szCs w:val="22"/>
          <w:lang w:val="hu-HU"/>
        </w:rPr>
        <w:t xml:space="preserve"> elszíneződés</w:t>
      </w:r>
      <w:r w:rsidR="004551FC">
        <w:rPr>
          <w:sz w:val="22"/>
          <w:szCs w:val="22"/>
          <w:lang w:val="hu-HU"/>
        </w:rPr>
        <w:t>ével jelentkezhetnek</w:t>
      </w:r>
    </w:p>
    <w:p w14:paraId="565A34A4" w14:textId="77777777" w:rsidR="00DB196C" w:rsidRPr="0016644C" w:rsidRDefault="00AE64D7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t>szabálytalan</w:t>
      </w:r>
      <w:r w:rsidR="00DB196C" w:rsidRPr="0016644C">
        <w:rPr>
          <w:sz w:val="22"/>
          <w:szCs w:val="22"/>
          <w:lang w:val="hu-HU"/>
        </w:rPr>
        <w:t xml:space="preserve"> szív</w:t>
      </w:r>
      <w:r w:rsidRPr="0016644C">
        <w:rPr>
          <w:sz w:val="22"/>
          <w:szCs w:val="22"/>
          <w:lang w:val="hu-HU"/>
        </w:rPr>
        <w:t>verés</w:t>
      </w:r>
    </w:p>
    <w:p w14:paraId="5DA269B1" w14:textId="77777777" w:rsidR="00DB196C" w:rsidRPr="0016644C" w:rsidRDefault="00DB196C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t>fejfájás</w:t>
      </w:r>
    </w:p>
    <w:p w14:paraId="3ABD9DA4" w14:textId="77777777" w:rsidR="00DB196C" w:rsidRPr="0016644C" w:rsidRDefault="00DB196C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t>alvászavarok</w:t>
      </w:r>
    </w:p>
    <w:p w14:paraId="17557D77" w14:textId="77777777" w:rsidR="00DB196C" w:rsidRPr="0016644C" w:rsidRDefault="00152B09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t>lehangoltság</w:t>
      </w:r>
      <w:r w:rsidR="00DB196C" w:rsidRPr="0016644C">
        <w:rPr>
          <w:sz w:val="22"/>
          <w:szCs w:val="22"/>
          <w:lang w:val="hu-HU"/>
        </w:rPr>
        <w:t xml:space="preserve"> (depresszió)</w:t>
      </w:r>
    </w:p>
    <w:p w14:paraId="45BAEC63" w14:textId="77777777" w:rsidR="00DB196C" w:rsidRDefault="00DB196C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t>alacsony vérlemezkeszám (néha vérzéssel vagy véraláfutással)</w:t>
      </w:r>
    </w:p>
    <w:p w14:paraId="2F0B679C" w14:textId="77777777" w:rsidR="004551FC" w:rsidRDefault="004551FC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szédülés</w:t>
      </w:r>
    </w:p>
    <w:p w14:paraId="639296C0" w14:textId="77777777" w:rsidR="004551FC" w:rsidRDefault="004551FC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zsibbadás és bizsergés</w:t>
      </w:r>
    </w:p>
    <w:p w14:paraId="09AE1DBE" w14:textId="77777777" w:rsidR="004551FC" w:rsidRPr="0016644C" w:rsidRDefault="004551FC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látászavar</w:t>
      </w:r>
    </w:p>
    <w:p w14:paraId="77B7BB44" w14:textId="77777777" w:rsidR="00DB196C" w:rsidRPr="0016644C" w:rsidRDefault="00DB196C" w:rsidP="004F3AB1">
      <w:pPr>
        <w:pStyle w:val="Listlevel1"/>
        <w:tabs>
          <w:tab w:val="left" w:pos="567"/>
        </w:tabs>
        <w:spacing w:before="0" w:after="0"/>
        <w:rPr>
          <w:bCs/>
          <w:sz w:val="22"/>
          <w:szCs w:val="22"/>
          <w:lang w:val="hu-HU"/>
        </w:rPr>
      </w:pPr>
    </w:p>
    <w:p w14:paraId="5E981736" w14:textId="77777777" w:rsidR="00DB196C" w:rsidRPr="0016644C" w:rsidRDefault="00DB196C" w:rsidP="004F3AB1">
      <w:pPr>
        <w:pStyle w:val="Listlevel1"/>
        <w:tabs>
          <w:tab w:val="left" w:pos="567"/>
        </w:tabs>
        <w:spacing w:before="0" w:after="0"/>
        <w:rPr>
          <w:bCs/>
          <w:i/>
          <w:sz w:val="22"/>
          <w:szCs w:val="22"/>
          <w:lang w:val="hu-HU"/>
        </w:rPr>
      </w:pPr>
      <w:r w:rsidRPr="0016644C">
        <w:rPr>
          <w:bCs/>
          <w:i/>
          <w:sz w:val="22"/>
          <w:szCs w:val="22"/>
          <w:lang w:val="hu-HU"/>
        </w:rPr>
        <w:t>Nagyon ritka</w:t>
      </w:r>
      <w:r w:rsidR="006628F0" w:rsidRPr="0016644C">
        <w:rPr>
          <w:bCs/>
          <w:i/>
          <w:sz w:val="22"/>
          <w:szCs w:val="22"/>
          <w:lang w:val="hu-HU"/>
        </w:rPr>
        <w:t xml:space="preserve"> </w:t>
      </w:r>
      <w:r w:rsidR="006628F0" w:rsidRPr="001A582C">
        <w:rPr>
          <w:bCs/>
          <w:i/>
          <w:sz w:val="22"/>
          <w:szCs w:val="22"/>
          <w:lang w:val="hu-HU"/>
        </w:rPr>
        <w:t>(</w:t>
      </w:r>
      <w:r w:rsidR="006628F0" w:rsidRPr="0016644C">
        <w:rPr>
          <w:i/>
          <w:sz w:val="22"/>
          <w:szCs w:val="22"/>
          <w:lang w:val="hu-HU"/>
        </w:rPr>
        <w:t>10</w:t>
      </w:r>
      <w:r w:rsidR="00542305">
        <w:rPr>
          <w:i/>
          <w:sz w:val="22"/>
          <w:szCs w:val="22"/>
          <w:lang w:val="hu-HU"/>
        </w:rPr>
        <w:t> </w:t>
      </w:r>
      <w:r w:rsidR="006628F0" w:rsidRPr="0016644C">
        <w:rPr>
          <w:i/>
          <w:sz w:val="22"/>
          <w:szCs w:val="22"/>
          <w:lang w:val="hu-HU"/>
        </w:rPr>
        <w:t xml:space="preserve">000 betegből </w:t>
      </w:r>
      <w:r w:rsidR="00542305" w:rsidRPr="00542305">
        <w:rPr>
          <w:i/>
          <w:sz w:val="22"/>
          <w:szCs w:val="22"/>
          <w:lang w:val="hu-HU"/>
        </w:rPr>
        <w:t>legfeljebb 1-et érinthet</w:t>
      </w:r>
      <w:r w:rsidR="006628F0" w:rsidRPr="0016644C">
        <w:rPr>
          <w:i/>
          <w:sz w:val="22"/>
          <w:szCs w:val="22"/>
          <w:lang w:val="hu-HU"/>
        </w:rPr>
        <w:t>)</w:t>
      </w:r>
      <w:r w:rsidR="00754F07">
        <w:rPr>
          <w:i/>
          <w:sz w:val="22"/>
          <w:szCs w:val="22"/>
          <w:lang w:val="hu-HU"/>
        </w:rPr>
        <w:t>:</w:t>
      </w:r>
    </w:p>
    <w:p w14:paraId="0BBF6809" w14:textId="77777777" w:rsidR="00DB196C" w:rsidRPr="0016644C" w:rsidRDefault="00DB196C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t xml:space="preserve">az erek gyulladása, </w:t>
      </w:r>
      <w:r w:rsidR="00152B09" w:rsidRPr="0016644C">
        <w:rPr>
          <w:sz w:val="22"/>
          <w:szCs w:val="22"/>
          <w:lang w:val="hu-HU"/>
        </w:rPr>
        <w:t>melynek tünetei</w:t>
      </w:r>
      <w:r w:rsidR="00D835D8">
        <w:rPr>
          <w:sz w:val="22"/>
          <w:szCs w:val="22"/>
          <w:lang w:val="hu-HU"/>
        </w:rPr>
        <w:t xml:space="preserve"> a</w:t>
      </w:r>
      <w:r w:rsidR="00152B09" w:rsidRPr="0016644C">
        <w:rPr>
          <w:sz w:val="22"/>
          <w:szCs w:val="22"/>
          <w:lang w:val="hu-HU"/>
        </w:rPr>
        <w:t xml:space="preserve"> </w:t>
      </w:r>
      <w:r w:rsidRPr="0016644C">
        <w:rPr>
          <w:sz w:val="22"/>
          <w:szCs w:val="22"/>
          <w:lang w:val="hu-HU"/>
        </w:rPr>
        <w:t xml:space="preserve">bőrkiütés, </w:t>
      </w:r>
      <w:r w:rsidR="00152B09" w:rsidRPr="0016644C">
        <w:rPr>
          <w:sz w:val="22"/>
          <w:szCs w:val="22"/>
          <w:lang w:val="hu-HU"/>
        </w:rPr>
        <w:t>bíbor</w:t>
      </w:r>
      <w:r w:rsidRPr="0016644C">
        <w:rPr>
          <w:sz w:val="22"/>
          <w:szCs w:val="22"/>
          <w:lang w:val="hu-HU"/>
        </w:rPr>
        <w:t>vörös</w:t>
      </w:r>
      <w:r w:rsidR="00152B09" w:rsidRPr="0016644C">
        <w:rPr>
          <w:sz w:val="22"/>
          <w:szCs w:val="22"/>
          <w:lang w:val="hu-HU"/>
        </w:rPr>
        <w:t xml:space="preserve"> pontszerű kiütések</w:t>
      </w:r>
      <w:r w:rsidRPr="0016644C">
        <w:rPr>
          <w:sz w:val="22"/>
          <w:szCs w:val="22"/>
          <w:lang w:val="hu-HU"/>
        </w:rPr>
        <w:t>, láz</w:t>
      </w:r>
      <w:r w:rsidR="00D835D8">
        <w:rPr>
          <w:sz w:val="22"/>
          <w:szCs w:val="22"/>
          <w:lang w:val="hu-HU"/>
        </w:rPr>
        <w:t xml:space="preserve"> (vaszkulitisz)</w:t>
      </w:r>
    </w:p>
    <w:p w14:paraId="4906C695" w14:textId="77777777" w:rsidR="00DB196C" w:rsidRPr="0016644C" w:rsidRDefault="00D835D8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bőrkiütés, </w:t>
      </w:r>
      <w:r w:rsidR="00DB196C" w:rsidRPr="0016644C">
        <w:rPr>
          <w:sz w:val="22"/>
          <w:szCs w:val="22"/>
          <w:lang w:val="hu-HU"/>
        </w:rPr>
        <w:t>viszketés</w:t>
      </w:r>
      <w:r>
        <w:rPr>
          <w:sz w:val="22"/>
          <w:szCs w:val="22"/>
          <w:lang w:val="hu-HU"/>
        </w:rPr>
        <w:t>, csalánkiütés, nehézlégzés vagy nehezített nyelés, szédülés (túlérzékenységi reakciók)</w:t>
      </w:r>
      <w:r w:rsidR="00DB196C" w:rsidRPr="0016644C">
        <w:rPr>
          <w:sz w:val="22"/>
          <w:szCs w:val="22"/>
          <w:lang w:val="hu-HU"/>
        </w:rPr>
        <w:t xml:space="preserve"> </w:t>
      </w:r>
    </w:p>
    <w:p w14:paraId="23FD2D81" w14:textId="77777777" w:rsidR="00D835D8" w:rsidRPr="0016644C" w:rsidRDefault="00D835D8" w:rsidP="00D835D8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bőrkiütéssel, a bőr vörös elszíneződésével, </w:t>
      </w:r>
      <w:r w:rsidR="00DB196C" w:rsidRPr="0016644C">
        <w:rPr>
          <w:sz w:val="22"/>
          <w:szCs w:val="22"/>
          <w:lang w:val="hu-HU"/>
        </w:rPr>
        <w:t xml:space="preserve">az ajkak, </w:t>
      </w:r>
      <w:r>
        <w:rPr>
          <w:sz w:val="22"/>
          <w:szCs w:val="22"/>
          <w:lang w:val="hu-HU"/>
        </w:rPr>
        <w:t xml:space="preserve">a </w:t>
      </w:r>
      <w:r w:rsidR="00DB196C" w:rsidRPr="0016644C">
        <w:rPr>
          <w:sz w:val="22"/>
          <w:szCs w:val="22"/>
          <w:lang w:val="hu-HU"/>
        </w:rPr>
        <w:t xml:space="preserve">szemek vagy </w:t>
      </w:r>
      <w:r>
        <w:rPr>
          <w:sz w:val="22"/>
          <w:szCs w:val="22"/>
          <w:lang w:val="hu-HU"/>
        </w:rPr>
        <w:t xml:space="preserve">a </w:t>
      </w:r>
      <w:r w:rsidR="00DB196C" w:rsidRPr="0016644C">
        <w:rPr>
          <w:sz w:val="22"/>
          <w:szCs w:val="22"/>
          <w:lang w:val="hu-HU"/>
        </w:rPr>
        <w:t xml:space="preserve">száj </w:t>
      </w:r>
      <w:r w:rsidR="00A27E19" w:rsidRPr="0016644C">
        <w:rPr>
          <w:sz w:val="22"/>
          <w:szCs w:val="22"/>
          <w:lang w:val="hu-HU"/>
        </w:rPr>
        <w:t>fel</w:t>
      </w:r>
      <w:r w:rsidR="00DB196C" w:rsidRPr="0016644C">
        <w:rPr>
          <w:sz w:val="22"/>
          <w:szCs w:val="22"/>
          <w:lang w:val="hu-HU"/>
        </w:rPr>
        <w:t>hólyagosodás</w:t>
      </w:r>
      <w:r>
        <w:rPr>
          <w:sz w:val="22"/>
          <w:szCs w:val="22"/>
          <w:lang w:val="hu-HU"/>
        </w:rPr>
        <w:t>ával, a bőr hámlásával, lázzal járó súlyos bőrbetegség (toxikus epidermális nekrolízis)</w:t>
      </w:r>
    </w:p>
    <w:p w14:paraId="42C76C81" w14:textId="77777777" w:rsidR="00DB196C" w:rsidRPr="003317BB" w:rsidRDefault="00D835D8" w:rsidP="003317BB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arckiütés, ízületi fájdalom, izombetegség, </w:t>
      </w:r>
      <w:r w:rsidRPr="0016644C">
        <w:rPr>
          <w:sz w:val="22"/>
          <w:szCs w:val="22"/>
          <w:lang w:val="hu-HU"/>
        </w:rPr>
        <w:t>láz</w:t>
      </w:r>
      <w:r>
        <w:rPr>
          <w:sz w:val="22"/>
          <w:szCs w:val="22"/>
          <w:lang w:val="hu-HU"/>
        </w:rPr>
        <w:t xml:space="preserve"> (lupusz eritematózusz)</w:t>
      </w:r>
    </w:p>
    <w:p w14:paraId="779A6501" w14:textId="77777777" w:rsidR="00DB196C" w:rsidRPr="0016644C" w:rsidRDefault="00D835D8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erős felhasi fájdalom (pankreatítisz)</w:t>
      </w:r>
    </w:p>
    <w:p w14:paraId="7921D6E3" w14:textId="77777777" w:rsidR="00DB196C" w:rsidRPr="0016644C" w:rsidRDefault="00D835D8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lázzal kísért nehézlégzés, köhögés, sípoló légzés, légszomj</w:t>
      </w:r>
      <w:r w:rsidR="00D00F22">
        <w:rPr>
          <w:sz w:val="22"/>
          <w:szCs w:val="22"/>
          <w:lang w:val="hu-HU"/>
        </w:rPr>
        <w:t xml:space="preserve"> (respiratorikus distressz, beleértve a tüdőödémát és a tüdőgyulladást is)</w:t>
      </w:r>
    </w:p>
    <w:p w14:paraId="223DC8AA" w14:textId="77777777" w:rsidR="00DB196C" w:rsidRPr="0016644C" w:rsidRDefault="00DB196C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16644C">
        <w:rPr>
          <w:sz w:val="22"/>
          <w:szCs w:val="22"/>
          <w:lang w:val="hu-HU"/>
        </w:rPr>
        <w:t>láz</w:t>
      </w:r>
      <w:r w:rsidR="00D00F22">
        <w:rPr>
          <w:sz w:val="22"/>
          <w:szCs w:val="22"/>
          <w:lang w:val="hu-HU"/>
        </w:rPr>
        <w:t>, torokfájás, gyakoribb fertőzések (agranulocitózis)</w:t>
      </w:r>
    </w:p>
    <w:p w14:paraId="3747E186" w14:textId="77777777" w:rsidR="00DB196C" w:rsidRPr="0016644C" w:rsidRDefault="00D00F22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sápadt bőr, fáradtság, légszomj, sötét színű vizelet (hemolitikus eredetű vérszegénység)</w:t>
      </w:r>
    </w:p>
    <w:p w14:paraId="5BA39B42" w14:textId="77777777" w:rsidR="00217BBA" w:rsidRPr="0016644C" w:rsidRDefault="00D00F22" w:rsidP="004F3AB1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láz, torokfájás vagy fertőzések következtében kialakuló szájüregi fekélyek (leukopénia)</w:t>
      </w:r>
    </w:p>
    <w:p w14:paraId="2E881B0E" w14:textId="77777777" w:rsidR="003E7D92" w:rsidRPr="003B6E83" w:rsidRDefault="00D00F22" w:rsidP="003B6E83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3B6E83">
        <w:rPr>
          <w:sz w:val="22"/>
          <w:szCs w:val="22"/>
          <w:lang w:val="hu-HU"/>
        </w:rPr>
        <w:t>zavartság, fáradtság, izomrángás és izomgörcs, gyorsult légzés (hipoklorémiás alkalózis)</w:t>
      </w:r>
    </w:p>
    <w:p w14:paraId="3682A707" w14:textId="77777777" w:rsidR="00E95DDE" w:rsidRDefault="00E95DDE" w:rsidP="004F3AB1">
      <w:pPr>
        <w:pStyle w:val="Listlevel1"/>
        <w:tabs>
          <w:tab w:val="left" w:pos="567"/>
        </w:tabs>
        <w:spacing w:before="0" w:after="0"/>
        <w:ind w:left="0" w:firstLine="0"/>
        <w:rPr>
          <w:b/>
          <w:bCs/>
          <w:sz w:val="22"/>
          <w:szCs w:val="22"/>
          <w:lang w:val="hu-HU"/>
        </w:rPr>
      </w:pPr>
    </w:p>
    <w:p w14:paraId="4D4E8132" w14:textId="77777777" w:rsidR="00B41AFA" w:rsidRPr="0016644C" w:rsidRDefault="00B41AFA" w:rsidP="00B41AFA">
      <w:pPr>
        <w:pStyle w:val="Listlevel1"/>
        <w:tabs>
          <w:tab w:val="left" w:pos="567"/>
        </w:tabs>
        <w:spacing w:before="0" w:after="0"/>
        <w:ind w:left="0" w:firstLine="0"/>
        <w:rPr>
          <w:b/>
          <w:bCs/>
          <w:i/>
          <w:sz w:val="22"/>
          <w:szCs w:val="22"/>
          <w:lang w:val="hu-HU"/>
        </w:rPr>
      </w:pPr>
      <w:r w:rsidRPr="0016644C">
        <w:rPr>
          <w:bCs/>
          <w:i/>
          <w:sz w:val="22"/>
          <w:szCs w:val="22"/>
          <w:lang w:val="hu-HU"/>
        </w:rPr>
        <w:t>Gyakorisága nem ismert (a rendelkezésre álló adatokból nem állapítható meg)</w:t>
      </w:r>
      <w:r w:rsidR="00754F07">
        <w:rPr>
          <w:bCs/>
          <w:i/>
          <w:sz w:val="22"/>
          <w:szCs w:val="22"/>
          <w:lang w:val="hu-HU"/>
        </w:rPr>
        <w:t>:</w:t>
      </w:r>
    </w:p>
    <w:p w14:paraId="57BF4A35" w14:textId="77777777" w:rsidR="005E13C0" w:rsidRDefault="005E13C0" w:rsidP="005E13C0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gyengeség, véraláfutás és gyakori fertőzések (aplasztikus anémia)</w:t>
      </w:r>
    </w:p>
    <w:p w14:paraId="608EB46F" w14:textId="77777777" w:rsidR="005E13C0" w:rsidRDefault="005E13C0" w:rsidP="005E13C0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erősen lecsökkent vizelettermelés (vesebetegség vagy veseelégtelenség lehetséges tünetei)</w:t>
      </w:r>
    </w:p>
    <w:p w14:paraId="5DACF6B7" w14:textId="77777777" w:rsidR="005E13C0" w:rsidRPr="00993AED" w:rsidRDefault="005E13C0" w:rsidP="00FF2298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E6FE2">
        <w:rPr>
          <w:sz w:val="22"/>
          <w:szCs w:val="22"/>
          <w:lang w:val="hu-HU"/>
        </w:rPr>
        <w:lastRenderedPageBreak/>
        <w:t>látás</w:t>
      </w:r>
      <w:r w:rsidR="00ED123D">
        <w:rPr>
          <w:sz w:val="22"/>
          <w:szCs w:val="22"/>
          <w:lang w:val="hu-HU"/>
        </w:rPr>
        <w:t>romlás</w:t>
      </w:r>
      <w:r w:rsidRPr="00FE6FE2">
        <w:rPr>
          <w:sz w:val="22"/>
          <w:szCs w:val="22"/>
          <w:lang w:val="hu-HU"/>
        </w:rPr>
        <w:t xml:space="preserve"> vagy szemfájdalom a </w:t>
      </w:r>
      <w:r w:rsidR="00ED123D">
        <w:rPr>
          <w:sz w:val="22"/>
          <w:szCs w:val="22"/>
          <w:lang w:val="hu-HU"/>
        </w:rPr>
        <w:t xml:space="preserve">magas </w:t>
      </w:r>
      <w:r w:rsidRPr="00FE6FE2">
        <w:rPr>
          <w:sz w:val="22"/>
          <w:szCs w:val="22"/>
          <w:lang w:val="hu-HU"/>
        </w:rPr>
        <w:t>szembelnyomás miatt (</w:t>
      </w:r>
      <w:r w:rsidR="006E5323" w:rsidRPr="00FE6FE2">
        <w:rPr>
          <w:sz w:val="22"/>
          <w:szCs w:val="22"/>
          <w:lang w:val="hu-HU"/>
        </w:rPr>
        <w:t>a szem érhártyáján belüli</w:t>
      </w:r>
      <w:r w:rsidR="00FE6FE2" w:rsidRPr="00FE6FE2">
        <w:rPr>
          <w:sz w:val="22"/>
          <w:szCs w:val="22"/>
          <w:lang w:val="hu-HU"/>
        </w:rPr>
        <w:t xml:space="preserve"> </w:t>
      </w:r>
      <w:r w:rsidR="006E5323" w:rsidRPr="00FE6FE2">
        <w:rPr>
          <w:sz w:val="22"/>
          <w:szCs w:val="22"/>
          <w:lang w:val="hu-HU"/>
        </w:rPr>
        <w:t xml:space="preserve">folyadékfelhalmozódás [koroideális </w:t>
      </w:r>
      <w:r w:rsidR="00ED123D">
        <w:rPr>
          <w:sz w:val="22"/>
          <w:szCs w:val="22"/>
          <w:lang w:val="hu-HU"/>
        </w:rPr>
        <w:t xml:space="preserve">effúzió vagy </w:t>
      </w:r>
      <w:r w:rsidR="006E5323" w:rsidRPr="00FE6FE2">
        <w:rPr>
          <w:sz w:val="22"/>
          <w:szCs w:val="22"/>
          <w:lang w:val="hu-HU"/>
        </w:rPr>
        <w:t>folyadék</w:t>
      </w:r>
      <w:r w:rsidR="00ED123D">
        <w:rPr>
          <w:sz w:val="22"/>
          <w:szCs w:val="22"/>
          <w:lang w:val="hu-HU"/>
        </w:rPr>
        <w:t>gyülem</w:t>
      </w:r>
      <w:r w:rsidR="006E5323" w:rsidRPr="00FE6FE2">
        <w:rPr>
          <w:sz w:val="22"/>
          <w:szCs w:val="22"/>
          <w:lang w:val="hu-HU"/>
        </w:rPr>
        <w:t xml:space="preserve">] vagy </w:t>
      </w:r>
      <w:r w:rsidRPr="00993AED">
        <w:rPr>
          <w:sz w:val="22"/>
          <w:szCs w:val="22"/>
          <w:lang w:val="hu-HU"/>
        </w:rPr>
        <w:t>a heveny zárt zugú zöldhályog lehetséges tünetei)</w:t>
      </w:r>
    </w:p>
    <w:p w14:paraId="4F81B600" w14:textId="77777777" w:rsidR="005E13C0" w:rsidRDefault="008D39B9" w:rsidP="005E13C0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bőrkiütés, bőrpír</w:t>
      </w:r>
      <w:r w:rsidR="005E13C0">
        <w:rPr>
          <w:sz w:val="22"/>
          <w:szCs w:val="22"/>
          <w:lang w:val="hu-HU"/>
        </w:rPr>
        <w:t>, az ajkak, szemek vagy szájüreg nyá</w:t>
      </w:r>
      <w:r>
        <w:rPr>
          <w:sz w:val="22"/>
          <w:szCs w:val="22"/>
          <w:lang w:val="hu-HU"/>
        </w:rPr>
        <w:t>lkahártyájának felhólyagosodása, bőrhámlás, láz (eritéma multiforme lehetséges tünetei)</w:t>
      </w:r>
    </w:p>
    <w:p w14:paraId="3E3010F1" w14:textId="77777777" w:rsidR="008D39B9" w:rsidRDefault="008D39B9" w:rsidP="005E13C0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izomgörcs</w:t>
      </w:r>
    </w:p>
    <w:p w14:paraId="5506B974" w14:textId="77777777" w:rsidR="008D39B9" w:rsidRDefault="008D39B9" w:rsidP="005E13C0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láz</w:t>
      </w:r>
    </w:p>
    <w:p w14:paraId="7E05710D" w14:textId="77777777" w:rsidR="008D39B9" w:rsidRDefault="008D39B9" w:rsidP="005E13C0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gyengeség (aszténia)</w:t>
      </w:r>
    </w:p>
    <w:p w14:paraId="31CEFEBA" w14:textId="77777777" w:rsidR="00636BE9" w:rsidRPr="0016644C" w:rsidRDefault="00636BE9" w:rsidP="00636BE9">
      <w:pPr>
        <w:pStyle w:val="Listlevel1"/>
        <w:numPr>
          <w:ilvl w:val="0"/>
          <w:numId w:val="17"/>
        </w:numPr>
        <w:tabs>
          <w:tab w:val="clear" w:pos="357"/>
          <w:tab w:val="num" w:pos="567"/>
        </w:tabs>
        <w:spacing w:before="0" w:after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b</w:t>
      </w:r>
      <w:r w:rsidRPr="00636BE9">
        <w:rPr>
          <w:sz w:val="22"/>
          <w:szCs w:val="22"/>
          <w:lang w:val="hu-HU"/>
        </w:rPr>
        <w:t>őr- és ajakrák (</w:t>
      </w:r>
      <w:r>
        <w:rPr>
          <w:sz w:val="22"/>
          <w:szCs w:val="22"/>
          <w:lang w:val="hu-HU"/>
        </w:rPr>
        <w:t>n</w:t>
      </w:r>
      <w:r w:rsidRPr="00636BE9">
        <w:rPr>
          <w:sz w:val="22"/>
          <w:szCs w:val="22"/>
          <w:lang w:val="hu-HU"/>
        </w:rPr>
        <w:t>em melanóma típusú bőrrák)</w:t>
      </w:r>
    </w:p>
    <w:p w14:paraId="6D0EFAE9" w14:textId="77777777" w:rsidR="003317BB" w:rsidRPr="0016644C" w:rsidRDefault="003317BB" w:rsidP="004F3AB1">
      <w:pPr>
        <w:pStyle w:val="Listlevel1"/>
        <w:tabs>
          <w:tab w:val="left" w:pos="567"/>
        </w:tabs>
        <w:spacing w:before="0" w:after="0"/>
        <w:ind w:left="0" w:firstLine="0"/>
        <w:rPr>
          <w:b/>
          <w:bCs/>
          <w:sz w:val="22"/>
          <w:szCs w:val="22"/>
          <w:lang w:val="hu-HU"/>
        </w:rPr>
      </w:pPr>
    </w:p>
    <w:p w14:paraId="72BCB893" w14:textId="77777777" w:rsidR="008C5F56" w:rsidRPr="007010EF" w:rsidRDefault="008C5F56" w:rsidP="003149E2">
      <w:pPr>
        <w:tabs>
          <w:tab w:val="left" w:pos="567"/>
        </w:tabs>
        <w:ind w:right="-2"/>
        <w:rPr>
          <w:b/>
          <w:bCs/>
          <w:sz w:val="22"/>
          <w:szCs w:val="22"/>
        </w:rPr>
      </w:pPr>
      <w:r w:rsidRPr="007010EF">
        <w:rPr>
          <w:b/>
          <w:bCs/>
          <w:sz w:val="22"/>
          <w:szCs w:val="22"/>
        </w:rPr>
        <w:t>Mellékhatások bejelentése</w:t>
      </w:r>
    </w:p>
    <w:p w14:paraId="4D01CA06" w14:textId="567BD062" w:rsidR="003317BB" w:rsidRDefault="00830872" w:rsidP="008C5F56">
      <w:pPr>
        <w:tabs>
          <w:tab w:val="left" w:pos="567"/>
        </w:tabs>
        <w:ind w:right="-2"/>
        <w:rPr>
          <w:bCs/>
          <w:sz w:val="22"/>
          <w:szCs w:val="22"/>
        </w:rPr>
      </w:pPr>
      <w:r w:rsidRPr="0016644C">
        <w:rPr>
          <w:b/>
          <w:bCs/>
          <w:sz w:val="22"/>
          <w:szCs w:val="22"/>
        </w:rPr>
        <w:t xml:space="preserve">Ha </w:t>
      </w:r>
      <w:r w:rsidR="003149E2" w:rsidRPr="0016644C">
        <w:rPr>
          <w:b/>
          <w:bCs/>
          <w:sz w:val="22"/>
          <w:szCs w:val="22"/>
        </w:rPr>
        <w:t xml:space="preserve">Önnél </w:t>
      </w:r>
      <w:r w:rsidRPr="0016644C">
        <w:rPr>
          <w:b/>
          <w:bCs/>
          <w:sz w:val="22"/>
          <w:szCs w:val="22"/>
        </w:rPr>
        <w:t>bárm</w:t>
      </w:r>
      <w:r w:rsidR="003149E2" w:rsidRPr="0016644C">
        <w:rPr>
          <w:b/>
          <w:bCs/>
          <w:sz w:val="22"/>
          <w:szCs w:val="22"/>
        </w:rPr>
        <w:t>i</w:t>
      </w:r>
      <w:r w:rsidRPr="0016644C">
        <w:rPr>
          <w:b/>
          <w:bCs/>
          <w:sz w:val="22"/>
          <w:szCs w:val="22"/>
        </w:rPr>
        <w:t>ly</w:t>
      </w:r>
      <w:r w:rsidR="003149E2" w:rsidRPr="0016644C">
        <w:rPr>
          <w:b/>
          <w:bCs/>
          <w:sz w:val="22"/>
          <w:szCs w:val="22"/>
        </w:rPr>
        <w:t>en</w:t>
      </w:r>
      <w:r w:rsidRPr="0016644C">
        <w:rPr>
          <w:b/>
          <w:bCs/>
          <w:sz w:val="22"/>
          <w:szCs w:val="22"/>
        </w:rPr>
        <w:t xml:space="preserve"> mellékhatás</w:t>
      </w:r>
      <w:r w:rsidR="003A02D3" w:rsidRPr="0016644C">
        <w:rPr>
          <w:b/>
          <w:bCs/>
          <w:sz w:val="22"/>
          <w:szCs w:val="22"/>
        </w:rPr>
        <w:t xml:space="preserve"> </w:t>
      </w:r>
      <w:r w:rsidR="003149E2" w:rsidRPr="0016644C">
        <w:rPr>
          <w:b/>
          <w:bCs/>
          <w:sz w:val="22"/>
          <w:szCs w:val="22"/>
        </w:rPr>
        <w:t>jelentkezik</w:t>
      </w:r>
      <w:r w:rsidRPr="0016644C">
        <w:rPr>
          <w:b/>
          <w:bCs/>
          <w:sz w:val="22"/>
          <w:szCs w:val="22"/>
        </w:rPr>
        <w:t>,</w:t>
      </w:r>
      <w:r w:rsidR="003149E2" w:rsidRPr="0016644C">
        <w:rPr>
          <w:b/>
          <w:bCs/>
          <w:sz w:val="22"/>
          <w:szCs w:val="22"/>
        </w:rPr>
        <w:t xml:space="preserve"> tájékoztassa erről kezelő</w:t>
      </w:r>
      <w:r w:rsidR="0088508A" w:rsidRPr="0016644C">
        <w:rPr>
          <w:b/>
          <w:bCs/>
          <w:sz w:val="22"/>
          <w:szCs w:val="22"/>
        </w:rPr>
        <w:t>orvosát vagy gyógyszerészét</w:t>
      </w:r>
      <w:r w:rsidR="00637A64" w:rsidRPr="0016644C">
        <w:rPr>
          <w:b/>
          <w:bCs/>
          <w:sz w:val="22"/>
          <w:szCs w:val="22"/>
        </w:rPr>
        <w:t>.</w:t>
      </w:r>
      <w:r w:rsidR="003149E2" w:rsidRPr="0016644C">
        <w:rPr>
          <w:b/>
          <w:bCs/>
          <w:sz w:val="22"/>
          <w:szCs w:val="22"/>
        </w:rPr>
        <w:t xml:space="preserve"> Ez a betegtájékoztatóban fel nem sorolt bármilyen lehetséges mellékhatásra is vonatkozik</w:t>
      </w:r>
      <w:r w:rsidR="003149E2" w:rsidRPr="008C5F56">
        <w:rPr>
          <w:bCs/>
          <w:sz w:val="22"/>
          <w:szCs w:val="22"/>
        </w:rPr>
        <w:t>.</w:t>
      </w:r>
      <w:r w:rsidR="008C5F56" w:rsidRPr="008C5F56">
        <w:rPr>
          <w:bCs/>
          <w:sz w:val="22"/>
          <w:szCs w:val="22"/>
        </w:rPr>
        <w:t xml:space="preserve"> </w:t>
      </w:r>
      <w:r w:rsidR="008C5F56" w:rsidRPr="00031187">
        <w:rPr>
          <w:bCs/>
          <w:sz w:val="22"/>
          <w:szCs w:val="22"/>
        </w:rPr>
        <w:t xml:space="preserve">A mellékhatásokat közvetlenül a hatóság részére is bejelentheti </w:t>
      </w:r>
      <w:r w:rsidR="00CC57F7" w:rsidRPr="00031187">
        <w:rPr>
          <w:bCs/>
          <w:sz w:val="22"/>
          <w:szCs w:val="22"/>
        </w:rPr>
        <w:t>a</w:t>
      </w:r>
      <w:r w:rsidR="008C5F56" w:rsidRPr="008C5F56">
        <w:rPr>
          <w:bCs/>
          <w:sz w:val="22"/>
          <w:szCs w:val="22"/>
        </w:rPr>
        <w:t xml:space="preserve"> </w:t>
      </w:r>
      <w:hyperlink r:id="rId8" w:history="1">
        <w:r w:rsidR="003317BB" w:rsidRPr="002F07D2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="003317BB" w:rsidRPr="002F07D2">
        <w:rPr>
          <w:sz w:val="22"/>
          <w:szCs w:val="22"/>
          <w:highlight w:val="lightGray"/>
        </w:rPr>
        <w:t xml:space="preserve"> </w:t>
      </w:r>
      <w:r w:rsidR="003317BB" w:rsidRPr="003317BB">
        <w:rPr>
          <w:sz w:val="22"/>
          <w:szCs w:val="22"/>
        </w:rPr>
        <w:t>található elérhetőségeken keresztül</w:t>
      </w:r>
      <w:r w:rsidR="003317BB" w:rsidRPr="002F07D2">
        <w:rPr>
          <w:sz w:val="22"/>
          <w:szCs w:val="22"/>
        </w:rPr>
        <w:t>.</w:t>
      </w:r>
      <w:r w:rsidR="008C5F56" w:rsidRPr="008C5F56">
        <w:rPr>
          <w:bCs/>
          <w:sz w:val="22"/>
          <w:szCs w:val="22"/>
        </w:rPr>
        <w:t xml:space="preserve"> </w:t>
      </w:r>
    </w:p>
    <w:p w14:paraId="58B0344D" w14:textId="77777777" w:rsidR="003149E2" w:rsidRPr="008C5F56" w:rsidRDefault="008C5F56" w:rsidP="008C5F56">
      <w:pPr>
        <w:tabs>
          <w:tab w:val="left" w:pos="567"/>
        </w:tabs>
        <w:ind w:right="-2"/>
        <w:rPr>
          <w:bCs/>
          <w:sz w:val="22"/>
          <w:szCs w:val="22"/>
        </w:rPr>
      </w:pPr>
      <w:r w:rsidRPr="008C5F56">
        <w:rPr>
          <w:bCs/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7AD34BEE" w14:textId="77777777" w:rsidR="009F7F25" w:rsidRPr="0016644C" w:rsidRDefault="009F7F25" w:rsidP="004F3AB1">
      <w:pPr>
        <w:tabs>
          <w:tab w:val="left" w:pos="567"/>
        </w:tabs>
        <w:rPr>
          <w:sz w:val="22"/>
          <w:szCs w:val="22"/>
        </w:rPr>
      </w:pPr>
    </w:p>
    <w:p w14:paraId="1714E120" w14:textId="77777777" w:rsidR="009F7F25" w:rsidRPr="0016644C" w:rsidRDefault="009F7F25" w:rsidP="004F3AB1">
      <w:pPr>
        <w:tabs>
          <w:tab w:val="left" w:pos="567"/>
        </w:tabs>
        <w:rPr>
          <w:sz w:val="22"/>
          <w:szCs w:val="22"/>
        </w:rPr>
      </w:pPr>
    </w:p>
    <w:p w14:paraId="170D3F40" w14:textId="77777777" w:rsidR="009F7F25" w:rsidRPr="0016644C" w:rsidRDefault="009F7F25" w:rsidP="004F3AB1">
      <w:pPr>
        <w:tabs>
          <w:tab w:val="left" w:pos="567"/>
        </w:tabs>
        <w:rPr>
          <w:b/>
          <w:bCs/>
          <w:sz w:val="22"/>
          <w:szCs w:val="22"/>
        </w:rPr>
      </w:pPr>
      <w:r w:rsidRPr="0016644C">
        <w:rPr>
          <w:b/>
          <w:bCs/>
          <w:sz w:val="22"/>
          <w:szCs w:val="22"/>
        </w:rPr>
        <w:t>5.</w:t>
      </w:r>
      <w:r w:rsidRPr="0016644C">
        <w:rPr>
          <w:b/>
          <w:bCs/>
          <w:sz w:val="22"/>
          <w:szCs w:val="22"/>
        </w:rPr>
        <w:tab/>
      </w:r>
      <w:r w:rsidR="00544FFF" w:rsidRPr="0016644C">
        <w:rPr>
          <w:b/>
          <w:bCs/>
          <w:sz w:val="22"/>
          <w:szCs w:val="22"/>
        </w:rPr>
        <w:t>H</w:t>
      </w:r>
      <w:r w:rsidR="0098689B" w:rsidRPr="0016644C">
        <w:rPr>
          <w:b/>
          <w:bCs/>
          <w:sz w:val="22"/>
          <w:szCs w:val="22"/>
        </w:rPr>
        <w:t>ogyan kell a</w:t>
      </w:r>
      <w:r w:rsidR="00544FFF" w:rsidRPr="0016644C">
        <w:rPr>
          <w:b/>
          <w:bCs/>
          <w:sz w:val="22"/>
          <w:szCs w:val="22"/>
        </w:rPr>
        <w:t xml:space="preserve"> </w:t>
      </w:r>
      <w:r w:rsidR="00F840FD" w:rsidRPr="0016644C">
        <w:rPr>
          <w:b/>
          <w:bCs/>
          <w:sz w:val="22"/>
          <w:szCs w:val="22"/>
        </w:rPr>
        <w:t>V</w:t>
      </w:r>
      <w:r w:rsidR="0098689B" w:rsidRPr="0016644C">
        <w:rPr>
          <w:b/>
          <w:bCs/>
          <w:sz w:val="22"/>
          <w:szCs w:val="22"/>
        </w:rPr>
        <w:t>alsartan</w:t>
      </w:r>
      <w:r w:rsidR="00F840FD" w:rsidRPr="0016644C">
        <w:rPr>
          <w:b/>
          <w:bCs/>
          <w:sz w:val="22"/>
          <w:szCs w:val="22"/>
        </w:rPr>
        <w:t xml:space="preserve"> </w:t>
      </w:r>
      <w:smartTag w:uri="urn:schemas-microsoft-com:office:smarttags" w:element="stockticker">
        <w:r w:rsidR="00F840FD" w:rsidRPr="0016644C">
          <w:rPr>
            <w:b/>
            <w:bCs/>
            <w:sz w:val="22"/>
            <w:szCs w:val="22"/>
          </w:rPr>
          <w:t>HCT</w:t>
        </w:r>
      </w:smartTag>
      <w:r w:rsidR="00F23E23" w:rsidRPr="0016644C">
        <w:rPr>
          <w:b/>
          <w:bCs/>
          <w:sz w:val="22"/>
          <w:szCs w:val="22"/>
        </w:rPr>
        <w:t xml:space="preserve"> S</w:t>
      </w:r>
      <w:r w:rsidR="0098689B" w:rsidRPr="0016644C">
        <w:rPr>
          <w:b/>
          <w:bCs/>
          <w:sz w:val="22"/>
          <w:szCs w:val="22"/>
        </w:rPr>
        <w:t>andoz</w:t>
      </w:r>
      <w:r w:rsidR="00335986">
        <w:rPr>
          <w:b/>
          <w:bCs/>
          <w:sz w:val="22"/>
          <w:szCs w:val="22"/>
        </w:rPr>
        <w:t xml:space="preserve"> </w:t>
      </w:r>
      <w:r w:rsidR="0098689B" w:rsidRPr="0016644C">
        <w:rPr>
          <w:b/>
          <w:bCs/>
          <w:sz w:val="22"/>
          <w:szCs w:val="22"/>
        </w:rPr>
        <w:t>filmtablettát tárolni</w:t>
      </w:r>
      <w:r w:rsidR="00544FFF" w:rsidRPr="0016644C">
        <w:rPr>
          <w:b/>
          <w:bCs/>
          <w:sz w:val="22"/>
          <w:szCs w:val="22"/>
        </w:rPr>
        <w:t>?</w:t>
      </w:r>
    </w:p>
    <w:p w14:paraId="72403DAF" w14:textId="77777777" w:rsidR="009F7F25" w:rsidRPr="006E794E" w:rsidRDefault="009F7F25" w:rsidP="004F3AB1">
      <w:pPr>
        <w:tabs>
          <w:tab w:val="left" w:pos="567"/>
        </w:tabs>
        <w:rPr>
          <w:sz w:val="22"/>
          <w:szCs w:val="22"/>
        </w:rPr>
      </w:pPr>
    </w:p>
    <w:p w14:paraId="258B4EB3" w14:textId="77777777" w:rsidR="00081329" w:rsidRDefault="00081329" w:rsidP="000920FA">
      <w:pPr>
        <w:widowControl/>
        <w:tabs>
          <w:tab w:val="left" w:pos="567"/>
        </w:tabs>
        <w:suppressAutoHyphens w:val="0"/>
        <w:ind w:right="-2"/>
        <w:rPr>
          <w:sz w:val="22"/>
          <w:szCs w:val="22"/>
        </w:rPr>
      </w:pPr>
      <w:r w:rsidRPr="00F70C26">
        <w:rPr>
          <w:sz w:val="22"/>
          <w:szCs w:val="22"/>
        </w:rPr>
        <w:t>A gyógyszer gyermekektől elzárva tartandó!</w:t>
      </w:r>
    </w:p>
    <w:p w14:paraId="6C56E0B2" w14:textId="77777777" w:rsidR="003C558E" w:rsidRPr="00F70C26" w:rsidRDefault="003C558E" w:rsidP="000920FA">
      <w:pPr>
        <w:widowControl/>
        <w:tabs>
          <w:tab w:val="left" w:pos="567"/>
        </w:tabs>
        <w:suppressAutoHyphens w:val="0"/>
        <w:ind w:right="-2"/>
        <w:rPr>
          <w:sz w:val="22"/>
          <w:szCs w:val="22"/>
        </w:rPr>
      </w:pPr>
    </w:p>
    <w:p w14:paraId="5BF70B4B" w14:textId="77777777" w:rsidR="00081329" w:rsidRDefault="00081329" w:rsidP="000920FA">
      <w:pPr>
        <w:widowControl/>
        <w:tabs>
          <w:tab w:val="left" w:pos="567"/>
        </w:tabs>
        <w:suppressAutoHyphens w:val="0"/>
        <w:ind w:right="-2"/>
        <w:rPr>
          <w:sz w:val="22"/>
          <w:szCs w:val="22"/>
        </w:rPr>
      </w:pPr>
      <w:r w:rsidRPr="0016644C">
        <w:rPr>
          <w:sz w:val="22"/>
          <w:szCs w:val="22"/>
        </w:rPr>
        <w:t xml:space="preserve">A </w:t>
      </w:r>
      <w:r w:rsidR="002075F5" w:rsidRPr="0016644C">
        <w:rPr>
          <w:sz w:val="22"/>
          <w:szCs w:val="22"/>
        </w:rPr>
        <w:t>buborék</w:t>
      </w:r>
      <w:r w:rsidR="00BE12A4" w:rsidRPr="0016644C">
        <w:rPr>
          <w:sz w:val="22"/>
          <w:szCs w:val="22"/>
        </w:rPr>
        <w:t>csomagoláson</w:t>
      </w:r>
      <w:r w:rsidR="002075F5" w:rsidRPr="0016644C">
        <w:rPr>
          <w:sz w:val="22"/>
          <w:szCs w:val="22"/>
        </w:rPr>
        <w:t xml:space="preserve"> és a </w:t>
      </w:r>
      <w:r w:rsidRPr="0016644C">
        <w:rPr>
          <w:sz w:val="22"/>
          <w:szCs w:val="22"/>
        </w:rPr>
        <w:t>dobozon feltüntetett lejárati idő</w:t>
      </w:r>
      <w:r w:rsidR="00542305">
        <w:rPr>
          <w:sz w:val="22"/>
          <w:szCs w:val="22"/>
        </w:rPr>
        <w:t xml:space="preserve"> (Felh.:)</w:t>
      </w:r>
      <w:r w:rsidRPr="0016644C">
        <w:rPr>
          <w:sz w:val="22"/>
          <w:szCs w:val="22"/>
        </w:rPr>
        <w:t xml:space="preserve"> után ne szedje</w:t>
      </w:r>
      <w:r w:rsidR="007010EF">
        <w:rPr>
          <w:sz w:val="22"/>
          <w:szCs w:val="22"/>
        </w:rPr>
        <w:t xml:space="preserve"> ezt</w:t>
      </w:r>
      <w:r w:rsidRPr="0016644C">
        <w:rPr>
          <w:sz w:val="22"/>
          <w:szCs w:val="22"/>
        </w:rPr>
        <w:t xml:space="preserve"> a </w:t>
      </w:r>
      <w:r w:rsidR="003E731A" w:rsidRPr="0016644C">
        <w:rPr>
          <w:sz w:val="22"/>
          <w:szCs w:val="22"/>
        </w:rPr>
        <w:t>gyógyszert</w:t>
      </w:r>
      <w:r w:rsidRPr="0016644C">
        <w:rPr>
          <w:sz w:val="22"/>
          <w:szCs w:val="22"/>
        </w:rPr>
        <w:t>. A lejárati idő a</w:t>
      </w:r>
      <w:r w:rsidR="003E731A" w:rsidRPr="0016644C">
        <w:rPr>
          <w:sz w:val="22"/>
          <w:szCs w:val="22"/>
        </w:rPr>
        <w:t>z</w:t>
      </w:r>
      <w:r w:rsidRPr="0016644C">
        <w:rPr>
          <w:sz w:val="22"/>
          <w:szCs w:val="22"/>
        </w:rPr>
        <w:t xml:space="preserve"> adott hónap utolsó napjára vonatkozik.</w:t>
      </w:r>
    </w:p>
    <w:p w14:paraId="2F791530" w14:textId="77777777" w:rsidR="003C558E" w:rsidRPr="0016644C" w:rsidRDefault="003C558E" w:rsidP="000920FA">
      <w:pPr>
        <w:widowControl/>
        <w:tabs>
          <w:tab w:val="left" w:pos="567"/>
        </w:tabs>
        <w:suppressAutoHyphens w:val="0"/>
        <w:ind w:right="-2"/>
        <w:rPr>
          <w:sz w:val="22"/>
          <w:szCs w:val="22"/>
        </w:rPr>
      </w:pPr>
    </w:p>
    <w:p w14:paraId="532E9D37" w14:textId="77777777" w:rsidR="00BE12A4" w:rsidRDefault="00BE12A4" w:rsidP="000920FA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Legfeljebb 30</w:t>
      </w:r>
      <w:r w:rsidR="00E770ED">
        <w:rPr>
          <w:sz w:val="22"/>
          <w:szCs w:val="22"/>
        </w:rPr>
        <w:t> </w:t>
      </w:r>
      <w:r w:rsidRPr="0016644C">
        <w:rPr>
          <w:sz w:val="22"/>
          <w:szCs w:val="22"/>
        </w:rPr>
        <w:t>°C-on, a nedvességtől való védelem érdekében az eredeti csomagolásban tárolandó.</w:t>
      </w:r>
    </w:p>
    <w:p w14:paraId="3E522B76" w14:textId="77777777" w:rsidR="003C558E" w:rsidRPr="0016644C" w:rsidRDefault="003C558E" w:rsidP="000920FA">
      <w:pPr>
        <w:tabs>
          <w:tab w:val="left" w:pos="567"/>
        </w:tabs>
        <w:rPr>
          <w:sz w:val="22"/>
          <w:szCs w:val="22"/>
        </w:rPr>
      </w:pPr>
    </w:p>
    <w:p w14:paraId="715A1798" w14:textId="77777777" w:rsidR="00081329" w:rsidRDefault="008211F4" w:rsidP="000920FA">
      <w:pPr>
        <w:widowControl/>
        <w:tabs>
          <w:tab w:val="left" w:pos="567"/>
        </w:tabs>
        <w:suppressAutoHyphens w:val="0"/>
        <w:ind w:right="-2"/>
        <w:rPr>
          <w:sz w:val="22"/>
          <w:szCs w:val="22"/>
        </w:rPr>
      </w:pPr>
      <w:r w:rsidRPr="0016644C">
        <w:rPr>
          <w:sz w:val="22"/>
          <w:szCs w:val="22"/>
        </w:rPr>
        <w:t xml:space="preserve">Ne szedje a </w:t>
      </w:r>
      <w:r w:rsidR="00F840FD" w:rsidRPr="0016644C">
        <w:rPr>
          <w:sz w:val="22"/>
          <w:szCs w:val="22"/>
        </w:rPr>
        <w:t xml:space="preserve">Valsartan </w:t>
      </w:r>
      <w:smartTag w:uri="urn:schemas-microsoft-com:office:smarttags" w:element="stockticker">
        <w:r w:rsidR="00F840FD" w:rsidRPr="0016644C">
          <w:rPr>
            <w:sz w:val="22"/>
            <w:szCs w:val="22"/>
          </w:rPr>
          <w:t>HCT</w:t>
        </w:r>
      </w:smartTag>
      <w:r w:rsidR="00F23E23" w:rsidRPr="0016644C">
        <w:rPr>
          <w:sz w:val="22"/>
          <w:szCs w:val="22"/>
        </w:rPr>
        <w:t xml:space="preserve"> Sandoz</w:t>
      </w:r>
      <w:r w:rsidR="003C2B26" w:rsidRPr="0016644C">
        <w:rPr>
          <w:sz w:val="22"/>
          <w:szCs w:val="22"/>
        </w:rPr>
        <w:t xml:space="preserve"> </w:t>
      </w:r>
      <w:r w:rsidR="003C2B26" w:rsidRPr="0016644C">
        <w:rPr>
          <w:bCs/>
          <w:sz w:val="22"/>
          <w:szCs w:val="22"/>
        </w:rPr>
        <w:t>filmtablettá</w:t>
      </w:r>
      <w:r w:rsidRPr="0016644C">
        <w:rPr>
          <w:sz w:val="22"/>
          <w:szCs w:val="22"/>
        </w:rPr>
        <w:t>t, ha a csomagolás sérült vagy azt felnyitották.</w:t>
      </w:r>
    </w:p>
    <w:p w14:paraId="2848183C" w14:textId="77777777" w:rsidR="003C558E" w:rsidRPr="0016644C" w:rsidRDefault="003C558E" w:rsidP="000920FA">
      <w:pPr>
        <w:widowControl/>
        <w:tabs>
          <w:tab w:val="left" w:pos="567"/>
        </w:tabs>
        <w:suppressAutoHyphens w:val="0"/>
        <w:ind w:right="-2"/>
        <w:rPr>
          <w:sz w:val="22"/>
          <w:szCs w:val="22"/>
        </w:rPr>
      </w:pPr>
    </w:p>
    <w:p w14:paraId="70D66C91" w14:textId="77777777" w:rsidR="00081329" w:rsidRPr="0016644C" w:rsidRDefault="00FA4518" w:rsidP="000920FA">
      <w:pPr>
        <w:widowControl/>
        <w:tabs>
          <w:tab w:val="left" w:pos="567"/>
        </w:tabs>
        <w:suppressAutoHyphens w:val="0"/>
        <w:ind w:right="-2"/>
        <w:rPr>
          <w:sz w:val="22"/>
          <w:szCs w:val="22"/>
        </w:rPr>
      </w:pPr>
      <w:r w:rsidRPr="0016644C">
        <w:rPr>
          <w:sz w:val="22"/>
          <w:szCs w:val="22"/>
        </w:rPr>
        <w:t xml:space="preserve">Semmilyen </w:t>
      </w:r>
      <w:r w:rsidR="00081329" w:rsidRPr="0016644C">
        <w:rPr>
          <w:sz w:val="22"/>
          <w:szCs w:val="22"/>
        </w:rPr>
        <w:t xml:space="preserve">gyógyszert ne </w:t>
      </w:r>
      <w:r w:rsidRPr="0016644C">
        <w:rPr>
          <w:sz w:val="22"/>
          <w:szCs w:val="22"/>
        </w:rPr>
        <w:t>dobjon</w:t>
      </w:r>
      <w:r w:rsidR="00081329" w:rsidRPr="0016644C">
        <w:rPr>
          <w:sz w:val="22"/>
          <w:szCs w:val="22"/>
        </w:rPr>
        <w:t xml:space="preserve"> a szennyvíz</w:t>
      </w:r>
      <w:r w:rsidRPr="0016644C">
        <w:rPr>
          <w:sz w:val="22"/>
          <w:szCs w:val="22"/>
        </w:rPr>
        <w:t>be</w:t>
      </w:r>
      <w:r w:rsidR="006F2009">
        <w:rPr>
          <w:sz w:val="22"/>
          <w:szCs w:val="22"/>
        </w:rPr>
        <w:t xml:space="preserve"> vagy a háztartási hulladékba</w:t>
      </w:r>
      <w:r w:rsidR="003A02D3" w:rsidRPr="0016644C">
        <w:rPr>
          <w:sz w:val="22"/>
          <w:szCs w:val="22"/>
        </w:rPr>
        <w:t>.</w:t>
      </w:r>
      <w:r w:rsidR="00081329" w:rsidRPr="0016644C">
        <w:rPr>
          <w:sz w:val="22"/>
          <w:szCs w:val="22"/>
        </w:rPr>
        <w:t xml:space="preserve"> Kérdezze meg gyógyszerészét, hogy </w:t>
      </w:r>
      <w:r w:rsidRPr="0016644C">
        <w:rPr>
          <w:sz w:val="22"/>
          <w:szCs w:val="22"/>
        </w:rPr>
        <w:t xml:space="preserve">mit tegyen a már nem használt </w:t>
      </w:r>
      <w:r w:rsidR="00081329" w:rsidRPr="0016644C">
        <w:rPr>
          <w:sz w:val="22"/>
          <w:szCs w:val="22"/>
        </w:rPr>
        <w:t>gyógyszerei</w:t>
      </w:r>
      <w:r w:rsidRPr="0016644C">
        <w:rPr>
          <w:sz w:val="22"/>
          <w:szCs w:val="22"/>
        </w:rPr>
        <w:t>vel</w:t>
      </w:r>
      <w:r w:rsidR="00081329" w:rsidRPr="0016644C">
        <w:rPr>
          <w:sz w:val="22"/>
          <w:szCs w:val="22"/>
        </w:rPr>
        <w:t>. Ezek az intézkedések elősegítik a környezet védelmét.</w:t>
      </w:r>
    </w:p>
    <w:p w14:paraId="6D0FEE69" w14:textId="77777777" w:rsidR="00081329" w:rsidRPr="0016644C" w:rsidRDefault="00081329" w:rsidP="00332EEA">
      <w:pPr>
        <w:tabs>
          <w:tab w:val="left" w:pos="567"/>
        </w:tabs>
        <w:ind w:right="-2"/>
        <w:rPr>
          <w:sz w:val="22"/>
          <w:szCs w:val="22"/>
        </w:rPr>
      </w:pPr>
    </w:p>
    <w:p w14:paraId="173A162D" w14:textId="77777777" w:rsidR="009F7F25" w:rsidRPr="0016644C" w:rsidRDefault="009F7F25" w:rsidP="004F3AB1">
      <w:pPr>
        <w:tabs>
          <w:tab w:val="left" w:pos="567"/>
        </w:tabs>
        <w:rPr>
          <w:sz w:val="22"/>
          <w:szCs w:val="22"/>
        </w:rPr>
      </w:pPr>
    </w:p>
    <w:p w14:paraId="2A7182B5" w14:textId="77777777" w:rsidR="00FA4518" w:rsidRPr="0016644C" w:rsidRDefault="00E16279" w:rsidP="00061C71">
      <w:pPr>
        <w:keepNext/>
        <w:tabs>
          <w:tab w:val="left" w:pos="567"/>
        </w:tabs>
        <w:rPr>
          <w:b/>
          <w:sz w:val="22"/>
          <w:szCs w:val="22"/>
        </w:rPr>
      </w:pPr>
      <w:r w:rsidRPr="0016644C">
        <w:rPr>
          <w:b/>
          <w:sz w:val="22"/>
          <w:szCs w:val="22"/>
        </w:rPr>
        <w:t>6.</w:t>
      </w:r>
      <w:r w:rsidRPr="0016644C">
        <w:rPr>
          <w:b/>
          <w:sz w:val="22"/>
          <w:szCs w:val="22"/>
        </w:rPr>
        <w:tab/>
      </w:r>
      <w:r w:rsidR="00FA4518" w:rsidRPr="0016644C">
        <w:rPr>
          <w:b/>
          <w:sz w:val="22"/>
          <w:szCs w:val="22"/>
        </w:rPr>
        <w:t>A csomagolás tartalma és egyéb információk</w:t>
      </w:r>
    </w:p>
    <w:p w14:paraId="5FB022BC" w14:textId="77777777" w:rsidR="00E16279" w:rsidRPr="0016644C" w:rsidRDefault="00E16279" w:rsidP="004F3AB1">
      <w:pPr>
        <w:tabs>
          <w:tab w:val="left" w:pos="567"/>
        </w:tabs>
        <w:rPr>
          <w:sz w:val="22"/>
          <w:szCs w:val="22"/>
        </w:rPr>
      </w:pPr>
    </w:p>
    <w:p w14:paraId="03315CFE" w14:textId="77777777" w:rsidR="008E32E5" w:rsidRPr="0016644C" w:rsidRDefault="008E32E5" w:rsidP="004F3AB1">
      <w:pPr>
        <w:tabs>
          <w:tab w:val="left" w:pos="567"/>
        </w:tabs>
        <w:rPr>
          <w:b/>
          <w:sz w:val="22"/>
          <w:szCs w:val="22"/>
        </w:rPr>
      </w:pPr>
      <w:r w:rsidRPr="0016644C">
        <w:rPr>
          <w:b/>
          <w:sz w:val="22"/>
          <w:szCs w:val="22"/>
        </w:rPr>
        <w:t xml:space="preserve">Mit tartalmaz a </w:t>
      </w:r>
      <w:r w:rsidR="00F840FD" w:rsidRPr="0016644C">
        <w:rPr>
          <w:b/>
          <w:sz w:val="22"/>
          <w:szCs w:val="22"/>
        </w:rPr>
        <w:t xml:space="preserve">Valsartan </w:t>
      </w:r>
      <w:smartTag w:uri="urn:schemas-microsoft-com:office:smarttags" w:element="stockticker">
        <w:r w:rsidR="00F840FD" w:rsidRPr="0016644C">
          <w:rPr>
            <w:b/>
            <w:sz w:val="22"/>
            <w:szCs w:val="22"/>
          </w:rPr>
          <w:t>HCT</w:t>
        </w:r>
      </w:smartTag>
      <w:r w:rsidR="00F23E23" w:rsidRPr="0016644C">
        <w:rPr>
          <w:b/>
          <w:sz w:val="22"/>
          <w:szCs w:val="22"/>
        </w:rPr>
        <w:t xml:space="preserve"> Sandoz</w:t>
      </w:r>
      <w:r w:rsidR="00953D93" w:rsidRPr="0016644C">
        <w:rPr>
          <w:b/>
          <w:sz w:val="22"/>
          <w:szCs w:val="22"/>
        </w:rPr>
        <w:t xml:space="preserve"> filmtabletta</w:t>
      </w:r>
      <w:r w:rsidR="00754F07">
        <w:rPr>
          <w:b/>
          <w:sz w:val="22"/>
          <w:szCs w:val="22"/>
        </w:rPr>
        <w:t>?</w:t>
      </w:r>
    </w:p>
    <w:p w14:paraId="17C935D2" w14:textId="77777777" w:rsidR="00E16279" w:rsidRPr="0016644C" w:rsidRDefault="007010EF" w:rsidP="004F3AB1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A készítmény h</w:t>
      </w:r>
      <w:r w:rsidR="00E16279" w:rsidRPr="0016644C">
        <w:rPr>
          <w:sz w:val="22"/>
          <w:szCs w:val="22"/>
        </w:rPr>
        <w:t>atóanyag</w:t>
      </w:r>
      <w:r>
        <w:rPr>
          <w:sz w:val="22"/>
          <w:szCs w:val="22"/>
        </w:rPr>
        <w:t>ai</w:t>
      </w:r>
      <w:r w:rsidR="00E16279" w:rsidRPr="0016644C">
        <w:rPr>
          <w:sz w:val="22"/>
          <w:szCs w:val="22"/>
        </w:rPr>
        <w:t>:</w:t>
      </w:r>
      <w:r w:rsidR="002A3C6D" w:rsidRPr="0016644C">
        <w:rPr>
          <w:b/>
          <w:i/>
          <w:sz w:val="22"/>
          <w:szCs w:val="22"/>
        </w:rPr>
        <w:t xml:space="preserve"> </w:t>
      </w:r>
      <w:r w:rsidR="00E16279" w:rsidRPr="0016644C">
        <w:rPr>
          <w:sz w:val="22"/>
          <w:szCs w:val="22"/>
        </w:rPr>
        <w:t>valzart</w:t>
      </w:r>
      <w:r w:rsidR="009E27EE" w:rsidRPr="0016644C">
        <w:rPr>
          <w:sz w:val="22"/>
          <w:szCs w:val="22"/>
        </w:rPr>
        <w:t>á</w:t>
      </w:r>
      <w:r w:rsidR="00E16279" w:rsidRPr="0016644C">
        <w:rPr>
          <w:sz w:val="22"/>
          <w:szCs w:val="22"/>
        </w:rPr>
        <w:t>n</w:t>
      </w:r>
      <w:r w:rsidR="00217BBA" w:rsidRPr="0016644C">
        <w:rPr>
          <w:sz w:val="22"/>
          <w:szCs w:val="22"/>
        </w:rPr>
        <w:t xml:space="preserve"> és hidroklorotiazid</w:t>
      </w:r>
      <w:r w:rsidR="00E16279" w:rsidRPr="0016644C">
        <w:rPr>
          <w:sz w:val="22"/>
          <w:szCs w:val="22"/>
        </w:rPr>
        <w:t>.</w:t>
      </w:r>
    </w:p>
    <w:p w14:paraId="1D227FF4" w14:textId="77777777" w:rsidR="006F2009" w:rsidRPr="00285C81" w:rsidRDefault="006F2009" w:rsidP="006F2009">
      <w:pPr>
        <w:tabs>
          <w:tab w:val="left" w:pos="567"/>
        </w:tabs>
        <w:ind w:right="-2"/>
        <w:rPr>
          <w:sz w:val="22"/>
          <w:szCs w:val="22"/>
          <w:u w:val="single"/>
        </w:rPr>
      </w:pPr>
      <w:r w:rsidRPr="00285C81">
        <w:rPr>
          <w:sz w:val="22"/>
          <w:szCs w:val="22"/>
          <w:u w:val="single"/>
        </w:rPr>
        <w:t>Valsartan HCT Sandoz 80 mg/12,5 mg filmtabletta:</w:t>
      </w:r>
    </w:p>
    <w:p w14:paraId="4F9362C5" w14:textId="77777777" w:rsidR="008B1B35" w:rsidRPr="0016644C" w:rsidRDefault="00217BBA" w:rsidP="004F3AB1">
      <w:pPr>
        <w:shd w:val="clear" w:color="auto" w:fill="FFFFFF"/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 xml:space="preserve">80 mg valzartán és 12,5 mg hidroklorotiazid </w:t>
      </w:r>
      <w:r w:rsidR="00BE12A4" w:rsidRPr="0016644C">
        <w:rPr>
          <w:sz w:val="22"/>
          <w:szCs w:val="22"/>
        </w:rPr>
        <w:t>film</w:t>
      </w:r>
      <w:r w:rsidRPr="0016644C">
        <w:rPr>
          <w:sz w:val="22"/>
          <w:szCs w:val="22"/>
        </w:rPr>
        <w:t>tablettánként</w:t>
      </w:r>
      <w:r w:rsidR="00BE12A4" w:rsidRPr="0016644C">
        <w:rPr>
          <w:sz w:val="22"/>
          <w:szCs w:val="22"/>
        </w:rPr>
        <w:t>.</w:t>
      </w:r>
    </w:p>
    <w:p w14:paraId="64410312" w14:textId="77777777" w:rsidR="006F2009" w:rsidRPr="00285C81" w:rsidRDefault="006F2009" w:rsidP="006F2009">
      <w:pPr>
        <w:tabs>
          <w:tab w:val="left" w:pos="567"/>
        </w:tabs>
        <w:ind w:right="-2"/>
        <w:rPr>
          <w:sz w:val="22"/>
          <w:szCs w:val="22"/>
          <w:u w:val="single"/>
        </w:rPr>
      </w:pPr>
      <w:r w:rsidRPr="00285C81">
        <w:rPr>
          <w:sz w:val="22"/>
          <w:szCs w:val="22"/>
          <w:u w:val="single"/>
        </w:rPr>
        <w:t>Valsartan HCT Sandoz 160 mg/12,5 mg filmtabletta:</w:t>
      </w:r>
    </w:p>
    <w:p w14:paraId="2D1FABC6" w14:textId="77777777" w:rsidR="00217BBA" w:rsidRPr="0016644C" w:rsidRDefault="00217BBA" w:rsidP="00E10835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 xml:space="preserve">160 mg valzartán és 12,5 mg hidroklorotiazid </w:t>
      </w:r>
      <w:r w:rsidR="00BE12A4" w:rsidRPr="0016644C">
        <w:rPr>
          <w:sz w:val="22"/>
          <w:szCs w:val="22"/>
        </w:rPr>
        <w:t>film</w:t>
      </w:r>
      <w:r w:rsidRPr="0016644C">
        <w:rPr>
          <w:sz w:val="22"/>
          <w:szCs w:val="22"/>
        </w:rPr>
        <w:t>tablettánként</w:t>
      </w:r>
      <w:r w:rsidR="00BE12A4" w:rsidRPr="0016644C">
        <w:rPr>
          <w:sz w:val="22"/>
          <w:szCs w:val="22"/>
        </w:rPr>
        <w:t>.</w:t>
      </w:r>
    </w:p>
    <w:p w14:paraId="330D836D" w14:textId="77777777" w:rsidR="006F2009" w:rsidRPr="00285C81" w:rsidRDefault="006F2009" w:rsidP="006F2009">
      <w:pPr>
        <w:tabs>
          <w:tab w:val="left" w:pos="567"/>
        </w:tabs>
        <w:ind w:right="-2"/>
        <w:rPr>
          <w:sz w:val="22"/>
          <w:szCs w:val="22"/>
          <w:u w:val="single"/>
        </w:rPr>
      </w:pPr>
      <w:r w:rsidRPr="00285C81">
        <w:rPr>
          <w:sz w:val="22"/>
          <w:szCs w:val="22"/>
          <w:u w:val="single"/>
        </w:rPr>
        <w:t>Valsartan HCT Sandoz 160 mg/25 mg filmtabletta:</w:t>
      </w:r>
    </w:p>
    <w:p w14:paraId="2877C4CA" w14:textId="77777777" w:rsidR="00217BBA" w:rsidRPr="0016644C" w:rsidRDefault="00217BBA" w:rsidP="00E10835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 xml:space="preserve">160 mg valzartán és 25 mg hidroklorotiazid </w:t>
      </w:r>
      <w:r w:rsidR="00BE12A4" w:rsidRPr="0016644C">
        <w:rPr>
          <w:sz w:val="22"/>
          <w:szCs w:val="22"/>
        </w:rPr>
        <w:t>film</w:t>
      </w:r>
      <w:r w:rsidRPr="0016644C">
        <w:rPr>
          <w:sz w:val="22"/>
          <w:szCs w:val="22"/>
        </w:rPr>
        <w:t>tablettánként</w:t>
      </w:r>
      <w:r w:rsidR="00BE12A4" w:rsidRPr="0016644C">
        <w:rPr>
          <w:sz w:val="22"/>
          <w:szCs w:val="22"/>
        </w:rPr>
        <w:t>.</w:t>
      </w:r>
    </w:p>
    <w:p w14:paraId="15C54B35" w14:textId="77777777" w:rsidR="00F15CD1" w:rsidRDefault="00F15CD1" w:rsidP="004F3AB1">
      <w:pPr>
        <w:tabs>
          <w:tab w:val="left" w:pos="567"/>
        </w:tabs>
        <w:rPr>
          <w:sz w:val="22"/>
          <w:szCs w:val="22"/>
        </w:rPr>
      </w:pPr>
    </w:p>
    <w:p w14:paraId="4CE2F137" w14:textId="77777777" w:rsidR="009E27EE" w:rsidRPr="0016644C" w:rsidRDefault="008E32E5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 xml:space="preserve">Egyéb összetevők: </w:t>
      </w:r>
    </w:p>
    <w:p w14:paraId="394CB754" w14:textId="77777777" w:rsidR="006F2009" w:rsidRPr="00285C81" w:rsidRDefault="006F2009" w:rsidP="006F2009">
      <w:pPr>
        <w:tabs>
          <w:tab w:val="left" w:pos="567"/>
        </w:tabs>
        <w:ind w:right="-2"/>
        <w:rPr>
          <w:sz w:val="22"/>
          <w:szCs w:val="22"/>
          <w:u w:val="single"/>
        </w:rPr>
      </w:pPr>
      <w:r w:rsidRPr="00285C81">
        <w:rPr>
          <w:sz w:val="22"/>
          <w:szCs w:val="22"/>
          <w:u w:val="single"/>
        </w:rPr>
        <w:t>Valsartan HCT Sandoz 80 mg/12,5 mg filmtabletta:</w:t>
      </w:r>
    </w:p>
    <w:p w14:paraId="4F21DE04" w14:textId="77777777" w:rsidR="009E27EE" w:rsidRPr="0016644C" w:rsidRDefault="009E27EE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i/>
          <w:sz w:val="22"/>
          <w:szCs w:val="22"/>
        </w:rPr>
        <w:t>Tablettamag:</w:t>
      </w:r>
      <w:r w:rsidR="005B570D">
        <w:rPr>
          <w:i/>
          <w:sz w:val="22"/>
          <w:szCs w:val="22"/>
        </w:rPr>
        <w:t xml:space="preserve"> </w:t>
      </w:r>
      <w:r w:rsidR="005B570D">
        <w:rPr>
          <w:sz w:val="22"/>
          <w:szCs w:val="22"/>
        </w:rPr>
        <w:t>m</w:t>
      </w:r>
      <w:r w:rsidR="00E16279" w:rsidRPr="0016644C">
        <w:rPr>
          <w:sz w:val="22"/>
          <w:szCs w:val="22"/>
        </w:rPr>
        <w:t>ikrokristályos cellulóz, kroszpovidon,</w:t>
      </w:r>
      <w:r w:rsidR="00217BBA" w:rsidRPr="0016644C">
        <w:rPr>
          <w:sz w:val="22"/>
          <w:szCs w:val="22"/>
        </w:rPr>
        <w:t xml:space="preserve"> magnézium-sztearát,</w:t>
      </w:r>
      <w:r w:rsidR="00E16279" w:rsidRPr="0016644C">
        <w:rPr>
          <w:sz w:val="22"/>
          <w:szCs w:val="22"/>
        </w:rPr>
        <w:t xml:space="preserve"> vízmentes kolloid szilícium-dioxid</w:t>
      </w:r>
      <w:r w:rsidR="00217BBA" w:rsidRPr="0016644C" w:rsidDel="00217BBA">
        <w:rPr>
          <w:sz w:val="22"/>
          <w:szCs w:val="22"/>
        </w:rPr>
        <w:t xml:space="preserve"> </w:t>
      </w:r>
    </w:p>
    <w:p w14:paraId="614F2AC0" w14:textId="77777777" w:rsidR="00217BBA" w:rsidRPr="0016644C" w:rsidRDefault="005B570D" w:rsidP="004F3AB1">
      <w:pPr>
        <w:tabs>
          <w:tab w:val="left" w:pos="567"/>
        </w:tabs>
        <w:rPr>
          <w:sz w:val="22"/>
          <w:szCs w:val="22"/>
        </w:rPr>
      </w:pPr>
      <w:r>
        <w:rPr>
          <w:i/>
          <w:sz w:val="22"/>
          <w:szCs w:val="22"/>
        </w:rPr>
        <w:t>Filmb</w:t>
      </w:r>
      <w:r w:rsidR="003A02D3" w:rsidRPr="0016644C">
        <w:rPr>
          <w:i/>
          <w:sz w:val="22"/>
          <w:szCs w:val="22"/>
        </w:rPr>
        <w:t>evonat</w:t>
      </w:r>
      <w:r w:rsidR="009E27EE" w:rsidRPr="0016644C">
        <w:rPr>
          <w:i/>
          <w:sz w:val="22"/>
          <w:szCs w:val="22"/>
        </w:rPr>
        <w:t>: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 w:rsidR="00E16279" w:rsidRPr="0016644C">
        <w:rPr>
          <w:sz w:val="22"/>
          <w:szCs w:val="22"/>
        </w:rPr>
        <w:t xml:space="preserve">ipromellóz, makrogol 8000, </w:t>
      </w:r>
      <w:r w:rsidR="00CD5359" w:rsidRPr="0016644C">
        <w:rPr>
          <w:sz w:val="22"/>
          <w:szCs w:val="22"/>
        </w:rPr>
        <w:t xml:space="preserve">talkum, </w:t>
      </w:r>
      <w:r w:rsidR="00217BBA" w:rsidRPr="0016644C">
        <w:rPr>
          <w:sz w:val="22"/>
          <w:szCs w:val="22"/>
        </w:rPr>
        <w:t xml:space="preserve">titán-dioxid (E </w:t>
      </w:r>
      <w:r w:rsidR="00457D5E" w:rsidRPr="0016644C">
        <w:rPr>
          <w:sz w:val="22"/>
          <w:szCs w:val="22"/>
        </w:rPr>
        <w:t>17</w:t>
      </w:r>
      <w:r w:rsidR="00457D5E">
        <w:rPr>
          <w:sz w:val="22"/>
          <w:szCs w:val="22"/>
        </w:rPr>
        <w:t>1</w:t>
      </w:r>
      <w:r w:rsidR="00217BBA" w:rsidRPr="0016644C">
        <w:rPr>
          <w:sz w:val="22"/>
          <w:szCs w:val="22"/>
        </w:rPr>
        <w:t xml:space="preserve">), </w:t>
      </w:r>
      <w:r w:rsidR="00E16279" w:rsidRPr="0016644C">
        <w:rPr>
          <w:sz w:val="22"/>
          <w:szCs w:val="22"/>
        </w:rPr>
        <w:t>vörös vas-oxid (E 172), sárga vas-oxid (E 172)</w:t>
      </w:r>
      <w:r w:rsidR="009E27EE" w:rsidRPr="0016644C">
        <w:rPr>
          <w:sz w:val="22"/>
          <w:szCs w:val="22"/>
        </w:rPr>
        <w:t xml:space="preserve">; </w:t>
      </w:r>
    </w:p>
    <w:p w14:paraId="3527E5C9" w14:textId="77777777" w:rsidR="00217BBA" w:rsidRPr="0016644C" w:rsidRDefault="00217BBA" w:rsidP="004F3AB1">
      <w:pPr>
        <w:tabs>
          <w:tab w:val="left" w:pos="567"/>
        </w:tabs>
        <w:rPr>
          <w:sz w:val="22"/>
          <w:szCs w:val="22"/>
        </w:rPr>
      </w:pPr>
    </w:p>
    <w:p w14:paraId="56A72849" w14:textId="77777777" w:rsidR="006F2009" w:rsidRPr="00285C81" w:rsidRDefault="006F2009" w:rsidP="006F2009">
      <w:pPr>
        <w:tabs>
          <w:tab w:val="left" w:pos="567"/>
        </w:tabs>
        <w:ind w:right="-2"/>
        <w:rPr>
          <w:sz w:val="22"/>
          <w:szCs w:val="22"/>
          <w:u w:val="single"/>
        </w:rPr>
      </w:pPr>
      <w:r w:rsidRPr="00285C81">
        <w:rPr>
          <w:sz w:val="22"/>
          <w:szCs w:val="22"/>
          <w:u w:val="single"/>
        </w:rPr>
        <w:t>Valsartan HCT Sandoz 160 mg/12,5 mg filmtabletta:</w:t>
      </w:r>
    </w:p>
    <w:p w14:paraId="65C1514F" w14:textId="77777777" w:rsidR="00217BBA" w:rsidRPr="0016644C" w:rsidRDefault="00217BBA" w:rsidP="00E10835">
      <w:pPr>
        <w:tabs>
          <w:tab w:val="left" w:pos="567"/>
        </w:tabs>
        <w:rPr>
          <w:sz w:val="22"/>
          <w:szCs w:val="22"/>
        </w:rPr>
      </w:pPr>
      <w:r w:rsidRPr="0016644C">
        <w:rPr>
          <w:i/>
          <w:sz w:val="22"/>
          <w:szCs w:val="22"/>
        </w:rPr>
        <w:t>Tablettamag:</w:t>
      </w:r>
      <w:r w:rsidR="005B570D">
        <w:rPr>
          <w:i/>
          <w:sz w:val="22"/>
          <w:szCs w:val="22"/>
        </w:rPr>
        <w:t xml:space="preserve"> </w:t>
      </w:r>
      <w:r w:rsidR="005B570D">
        <w:rPr>
          <w:sz w:val="22"/>
          <w:szCs w:val="22"/>
        </w:rPr>
        <w:t>m</w:t>
      </w:r>
      <w:r w:rsidRPr="0016644C">
        <w:rPr>
          <w:sz w:val="22"/>
          <w:szCs w:val="22"/>
        </w:rPr>
        <w:t>ikrokristályos cellulóz, kroszpovidon, magnézium-sztearát, vízmentes kolloid szilícium-dioxid</w:t>
      </w:r>
      <w:r w:rsidRPr="0016644C" w:rsidDel="00217BBA">
        <w:rPr>
          <w:sz w:val="22"/>
          <w:szCs w:val="22"/>
        </w:rPr>
        <w:t xml:space="preserve"> </w:t>
      </w:r>
    </w:p>
    <w:p w14:paraId="445926E8" w14:textId="77777777" w:rsidR="00217BBA" w:rsidRPr="0016644C" w:rsidRDefault="005B570D" w:rsidP="00E10835">
      <w:pPr>
        <w:tabs>
          <w:tab w:val="left" w:pos="567"/>
        </w:tabs>
        <w:rPr>
          <w:sz w:val="22"/>
          <w:szCs w:val="22"/>
        </w:rPr>
      </w:pPr>
      <w:r>
        <w:rPr>
          <w:i/>
          <w:sz w:val="22"/>
          <w:szCs w:val="22"/>
        </w:rPr>
        <w:t>Filmb</w:t>
      </w:r>
      <w:r w:rsidR="003A02D3" w:rsidRPr="0016644C">
        <w:rPr>
          <w:i/>
          <w:sz w:val="22"/>
          <w:szCs w:val="22"/>
        </w:rPr>
        <w:t>evonat</w:t>
      </w:r>
      <w:r w:rsidR="00217BBA" w:rsidRPr="0016644C">
        <w:rPr>
          <w:i/>
          <w:sz w:val="22"/>
          <w:szCs w:val="22"/>
        </w:rPr>
        <w:t>: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 w:rsidR="00217BBA" w:rsidRPr="0016644C">
        <w:rPr>
          <w:sz w:val="22"/>
          <w:szCs w:val="22"/>
        </w:rPr>
        <w:t xml:space="preserve">ipromellóz, makrogol 8000, talkum, titán-dioxid (E </w:t>
      </w:r>
      <w:r w:rsidR="003C2B26" w:rsidRPr="0016644C">
        <w:rPr>
          <w:sz w:val="22"/>
          <w:szCs w:val="22"/>
        </w:rPr>
        <w:t>171</w:t>
      </w:r>
      <w:r w:rsidR="00217BBA" w:rsidRPr="0016644C">
        <w:rPr>
          <w:sz w:val="22"/>
          <w:szCs w:val="22"/>
        </w:rPr>
        <w:t>), vörös vas-oxid (E 172);</w:t>
      </w:r>
    </w:p>
    <w:p w14:paraId="2B3658A4" w14:textId="77777777" w:rsidR="00217BBA" w:rsidRPr="0016644C" w:rsidRDefault="00217BBA" w:rsidP="004F3AB1">
      <w:pPr>
        <w:tabs>
          <w:tab w:val="left" w:pos="567"/>
        </w:tabs>
        <w:rPr>
          <w:sz w:val="22"/>
          <w:szCs w:val="22"/>
        </w:rPr>
      </w:pPr>
    </w:p>
    <w:p w14:paraId="5EF3548F" w14:textId="77777777" w:rsidR="006F2009" w:rsidRPr="00285C81" w:rsidRDefault="006F2009" w:rsidP="006F2009">
      <w:pPr>
        <w:tabs>
          <w:tab w:val="left" w:pos="567"/>
        </w:tabs>
        <w:ind w:right="-2"/>
        <w:rPr>
          <w:sz w:val="22"/>
          <w:szCs w:val="22"/>
          <w:u w:val="single"/>
        </w:rPr>
      </w:pPr>
      <w:r w:rsidRPr="00285C81">
        <w:rPr>
          <w:sz w:val="22"/>
          <w:szCs w:val="22"/>
          <w:u w:val="single"/>
        </w:rPr>
        <w:t>Valsartan HCT Sandoz 160 mg/25 mg filmtabletta:</w:t>
      </w:r>
    </w:p>
    <w:p w14:paraId="37FFC8A4" w14:textId="77777777" w:rsidR="00217BBA" w:rsidRPr="0016644C" w:rsidRDefault="00217BBA" w:rsidP="00E10835">
      <w:pPr>
        <w:tabs>
          <w:tab w:val="left" w:pos="567"/>
        </w:tabs>
        <w:rPr>
          <w:sz w:val="22"/>
          <w:szCs w:val="22"/>
        </w:rPr>
      </w:pPr>
      <w:r w:rsidRPr="0016644C">
        <w:rPr>
          <w:i/>
          <w:sz w:val="22"/>
          <w:szCs w:val="22"/>
        </w:rPr>
        <w:t>Tablettamag:</w:t>
      </w:r>
      <w:r w:rsidR="005B570D">
        <w:rPr>
          <w:i/>
          <w:sz w:val="22"/>
          <w:szCs w:val="22"/>
        </w:rPr>
        <w:t xml:space="preserve"> </w:t>
      </w:r>
      <w:r w:rsidR="005B570D">
        <w:rPr>
          <w:sz w:val="22"/>
          <w:szCs w:val="22"/>
        </w:rPr>
        <w:t>m</w:t>
      </w:r>
      <w:r w:rsidRPr="0016644C">
        <w:rPr>
          <w:sz w:val="22"/>
          <w:szCs w:val="22"/>
        </w:rPr>
        <w:t>ikrokristályos cellulóz, kroszpovidon, magnézium-sztearát, vízmentes kolloid szilícium-dioxid</w:t>
      </w:r>
      <w:r w:rsidRPr="0016644C" w:rsidDel="00217BBA">
        <w:rPr>
          <w:sz w:val="22"/>
          <w:szCs w:val="22"/>
        </w:rPr>
        <w:t xml:space="preserve"> </w:t>
      </w:r>
    </w:p>
    <w:p w14:paraId="6AC11B7C" w14:textId="77777777" w:rsidR="00217BBA" w:rsidRPr="0016644C" w:rsidRDefault="005B570D" w:rsidP="00E10835">
      <w:pPr>
        <w:tabs>
          <w:tab w:val="left" w:pos="567"/>
        </w:tabs>
        <w:rPr>
          <w:sz w:val="22"/>
          <w:szCs w:val="22"/>
        </w:rPr>
      </w:pPr>
      <w:r>
        <w:rPr>
          <w:i/>
          <w:sz w:val="22"/>
          <w:szCs w:val="22"/>
        </w:rPr>
        <w:t>Filmb</w:t>
      </w:r>
      <w:r w:rsidR="003A02D3" w:rsidRPr="0016644C">
        <w:rPr>
          <w:i/>
          <w:sz w:val="22"/>
          <w:szCs w:val="22"/>
        </w:rPr>
        <w:t>evonat</w:t>
      </w:r>
      <w:r w:rsidR="00217BBA" w:rsidRPr="0016644C">
        <w:rPr>
          <w:i/>
          <w:sz w:val="22"/>
          <w:szCs w:val="22"/>
        </w:rPr>
        <w:t>: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 w:rsidR="00217BBA" w:rsidRPr="0016644C">
        <w:rPr>
          <w:sz w:val="22"/>
          <w:szCs w:val="22"/>
        </w:rPr>
        <w:t xml:space="preserve">ipromellóz, makrogol 4000, talkum, titán-dioxid (E </w:t>
      </w:r>
      <w:r w:rsidR="003C2B26" w:rsidRPr="0016644C">
        <w:rPr>
          <w:sz w:val="22"/>
          <w:szCs w:val="22"/>
        </w:rPr>
        <w:t>171</w:t>
      </w:r>
      <w:r w:rsidR="00217BBA" w:rsidRPr="0016644C">
        <w:rPr>
          <w:sz w:val="22"/>
          <w:szCs w:val="22"/>
        </w:rPr>
        <w:t>), vörös vas-oxid (E 172), sárga vas-oxid (E 172), fekete vas-oxid (E172);</w:t>
      </w:r>
    </w:p>
    <w:p w14:paraId="0D485112" w14:textId="77777777" w:rsidR="00217BBA" w:rsidRPr="0016644C" w:rsidRDefault="00217BBA" w:rsidP="004F3AB1">
      <w:pPr>
        <w:tabs>
          <w:tab w:val="left" w:pos="567"/>
        </w:tabs>
        <w:rPr>
          <w:sz w:val="22"/>
          <w:szCs w:val="22"/>
        </w:rPr>
      </w:pPr>
    </w:p>
    <w:p w14:paraId="2A5ADE08" w14:textId="77777777" w:rsidR="002A3C6D" w:rsidRPr="0016644C" w:rsidRDefault="002A3C6D" w:rsidP="004F3AB1">
      <w:pPr>
        <w:tabs>
          <w:tab w:val="left" w:pos="567"/>
        </w:tabs>
        <w:rPr>
          <w:b/>
          <w:bCs/>
          <w:sz w:val="22"/>
          <w:szCs w:val="22"/>
        </w:rPr>
      </w:pPr>
      <w:r w:rsidRPr="0016644C">
        <w:rPr>
          <w:b/>
          <w:bCs/>
          <w:sz w:val="22"/>
          <w:szCs w:val="22"/>
        </w:rPr>
        <w:t>Milyen a készítmény külleme és mit tartalmaz a csomagolás</w:t>
      </w:r>
      <w:r w:rsidR="00754F07">
        <w:rPr>
          <w:b/>
          <w:bCs/>
          <w:sz w:val="22"/>
          <w:szCs w:val="22"/>
        </w:rPr>
        <w:t>?</w:t>
      </w:r>
    </w:p>
    <w:p w14:paraId="7B049F1C" w14:textId="77777777" w:rsidR="00CD5359" w:rsidRPr="00E10835" w:rsidRDefault="00CD5359" w:rsidP="004F3AB1">
      <w:pPr>
        <w:tabs>
          <w:tab w:val="left" w:pos="567"/>
        </w:tabs>
        <w:ind w:right="-2"/>
        <w:rPr>
          <w:sz w:val="22"/>
          <w:szCs w:val="22"/>
          <w:u w:val="single"/>
        </w:rPr>
      </w:pPr>
      <w:r w:rsidRPr="00E10835">
        <w:rPr>
          <w:sz w:val="22"/>
          <w:szCs w:val="22"/>
          <w:u w:val="single"/>
        </w:rPr>
        <w:t>Valsartan HCT Sandoz 80 mg/12,5 mg filmtabletta</w:t>
      </w:r>
      <w:r w:rsidR="003C558E" w:rsidRPr="00E10835">
        <w:rPr>
          <w:sz w:val="22"/>
          <w:szCs w:val="22"/>
          <w:u w:val="single"/>
        </w:rPr>
        <w:t>:</w:t>
      </w:r>
    </w:p>
    <w:p w14:paraId="7B58FCF0" w14:textId="77777777" w:rsidR="00CD5359" w:rsidRPr="000920FA" w:rsidRDefault="00CD5359" w:rsidP="004F3AB1">
      <w:pPr>
        <w:tabs>
          <w:tab w:val="left" w:pos="567"/>
        </w:tabs>
        <w:ind w:right="-2"/>
        <w:rPr>
          <w:sz w:val="22"/>
          <w:szCs w:val="22"/>
        </w:rPr>
      </w:pPr>
      <w:r w:rsidRPr="00EB50B1">
        <w:rPr>
          <w:sz w:val="22"/>
          <w:szCs w:val="22"/>
        </w:rPr>
        <w:t>Világos</w:t>
      </w:r>
      <w:r w:rsidRPr="00F15CD1">
        <w:rPr>
          <w:sz w:val="22"/>
          <w:szCs w:val="22"/>
        </w:rPr>
        <w:t>narancs színű, ov</w:t>
      </w:r>
      <w:r w:rsidR="00957AD6" w:rsidRPr="000920FA">
        <w:rPr>
          <w:sz w:val="22"/>
          <w:szCs w:val="22"/>
        </w:rPr>
        <w:t>ális alakú</w:t>
      </w:r>
      <w:r w:rsidRPr="000920FA">
        <w:rPr>
          <w:sz w:val="22"/>
          <w:szCs w:val="22"/>
        </w:rPr>
        <w:t>, mindkét oldalán enyhén domború filmtabletta, az egyik oldalán „HGH”, a másikon „CG” jelöléssel.</w:t>
      </w:r>
    </w:p>
    <w:p w14:paraId="1FEC887D" w14:textId="77777777" w:rsidR="00CD5359" w:rsidRPr="000920FA" w:rsidRDefault="00CD5359" w:rsidP="006F2009">
      <w:pPr>
        <w:tabs>
          <w:tab w:val="left" w:pos="567"/>
        </w:tabs>
        <w:ind w:right="-2"/>
        <w:rPr>
          <w:sz w:val="22"/>
          <w:szCs w:val="22"/>
        </w:rPr>
      </w:pPr>
    </w:p>
    <w:p w14:paraId="503CDC48" w14:textId="77777777" w:rsidR="00CD5359" w:rsidRPr="00E10835" w:rsidRDefault="00CD5359" w:rsidP="00E10835">
      <w:pPr>
        <w:tabs>
          <w:tab w:val="left" w:pos="567"/>
        </w:tabs>
        <w:ind w:right="-2"/>
        <w:rPr>
          <w:sz w:val="22"/>
          <w:szCs w:val="22"/>
          <w:u w:val="single"/>
        </w:rPr>
      </w:pPr>
      <w:r w:rsidRPr="00E10835">
        <w:rPr>
          <w:sz w:val="22"/>
          <w:szCs w:val="22"/>
          <w:u w:val="single"/>
        </w:rPr>
        <w:t>Valsartan HCT Sandoz 160 mg/12,5 mg filmtabletta</w:t>
      </w:r>
      <w:r w:rsidR="003C558E" w:rsidRPr="00E10835">
        <w:rPr>
          <w:sz w:val="22"/>
          <w:szCs w:val="22"/>
          <w:u w:val="single"/>
        </w:rPr>
        <w:t>:</w:t>
      </w:r>
    </w:p>
    <w:p w14:paraId="49DB8AD3" w14:textId="77777777" w:rsidR="00CD5359" w:rsidRPr="0016644C" w:rsidRDefault="00CD5359" w:rsidP="00E10835">
      <w:pPr>
        <w:tabs>
          <w:tab w:val="left" w:pos="567"/>
        </w:tabs>
        <w:ind w:right="-2"/>
        <w:rPr>
          <w:sz w:val="22"/>
          <w:szCs w:val="22"/>
        </w:rPr>
      </w:pPr>
      <w:r w:rsidRPr="000920FA">
        <w:rPr>
          <w:sz w:val="22"/>
          <w:szCs w:val="22"/>
        </w:rPr>
        <w:t>Sötétpiros színű</w:t>
      </w:r>
      <w:r w:rsidRPr="0016644C">
        <w:rPr>
          <w:sz w:val="22"/>
          <w:szCs w:val="22"/>
        </w:rPr>
        <w:t xml:space="preserve">, </w:t>
      </w:r>
      <w:r w:rsidR="00FC1FD7" w:rsidRPr="0016644C">
        <w:rPr>
          <w:sz w:val="22"/>
          <w:szCs w:val="22"/>
        </w:rPr>
        <w:t>ovális alakú</w:t>
      </w:r>
      <w:r w:rsidRPr="0016644C">
        <w:rPr>
          <w:sz w:val="22"/>
          <w:szCs w:val="22"/>
        </w:rPr>
        <w:t>, mindkét oldalán enyhén domború filmtabletta, az egyik oldalán „HHH”, a másikon „CG” jelöléssel.</w:t>
      </w:r>
    </w:p>
    <w:p w14:paraId="0669A43C" w14:textId="77777777" w:rsidR="00CD5359" w:rsidRPr="0016644C" w:rsidRDefault="00CD5359" w:rsidP="006F2009">
      <w:pPr>
        <w:tabs>
          <w:tab w:val="left" w:pos="567"/>
        </w:tabs>
        <w:rPr>
          <w:i/>
          <w:sz w:val="22"/>
          <w:szCs w:val="22"/>
        </w:rPr>
      </w:pPr>
    </w:p>
    <w:p w14:paraId="1DCE54A3" w14:textId="77777777" w:rsidR="00CD5359" w:rsidRPr="00E10835" w:rsidRDefault="00CD5359" w:rsidP="00E10835">
      <w:pPr>
        <w:tabs>
          <w:tab w:val="left" w:pos="567"/>
        </w:tabs>
        <w:ind w:right="-2"/>
        <w:rPr>
          <w:sz w:val="22"/>
          <w:szCs w:val="22"/>
          <w:u w:val="single"/>
        </w:rPr>
      </w:pPr>
      <w:r w:rsidRPr="00E10835">
        <w:rPr>
          <w:sz w:val="22"/>
          <w:szCs w:val="22"/>
          <w:u w:val="single"/>
        </w:rPr>
        <w:t>Valsartan HCT Sandoz 160 mg/25 mg filmtabletta</w:t>
      </w:r>
      <w:r w:rsidR="003C558E" w:rsidRPr="00E10835">
        <w:rPr>
          <w:sz w:val="22"/>
          <w:szCs w:val="22"/>
          <w:u w:val="single"/>
        </w:rPr>
        <w:t>:</w:t>
      </w:r>
    </w:p>
    <w:p w14:paraId="0F91A598" w14:textId="77777777" w:rsidR="00CD5359" w:rsidRPr="0016644C" w:rsidRDefault="00CD5359" w:rsidP="00E10835">
      <w:pPr>
        <w:tabs>
          <w:tab w:val="left" w:pos="567"/>
        </w:tabs>
        <w:ind w:right="-2"/>
        <w:rPr>
          <w:sz w:val="22"/>
          <w:szCs w:val="22"/>
        </w:rPr>
      </w:pPr>
      <w:r w:rsidRPr="0016644C">
        <w:rPr>
          <w:sz w:val="22"/>
          <w:szCs w:val="22"/>
        </w:rPr>
        <w:t xml:space="preserve">Barnás-narancs színű, </w:t>
      </w:r>
      <w:r w:rsidR="00FC1FD7" w:rsidRPr="0016644C">
        <w:rPr>
          <w:sz w:val="22"/>
          <w:szCs w:val="22"/>
        </w:rPr>
        <w:t>ovális alakú</w:t>
      </w:r>
      <w:r w:rsidRPr="0016644C">
        <w:rPr>
          <w:sz w:val="22"/>
          <w:szCs w:val="22"/>
        </w:rPr>
        <w:t>, mindkét oldalán enyhén domború filmtabletta, az egyik oldalán „HXH”, a másikon „</w:t>
      </w:r>
      <w:smartTag w:uri="urn:schemas-microsoft-com:office:smarttags" w:element="stockticker">
        <w:r w:rsidRPr="0016644C">
          <w:rPr>
            <w:sz w:val="22"/>
            <w:szCs w:val="22"/>
          </w:rPr>
          <w:t>NVR</w:t>
        </w:r>
      </w:smartTag>
      <w:r w:rsidRPr="0016644C">
        <w:rPr>
          <w:sz w:val="22"/>
          <w:szCs w:val="22"/>
        </w:rPr>
        <w:t>” jelöléssel.</w:t>
      </w:r>
    </w:p>
    <w:p w14:paraId="618A6A6B" w14:textId="77777777" w:rsidR="00CD5359" w:rsidRPr="0016644C" w:rsidRDefault="00CD5359" w:rsidP="004F3AB1">
      <w:pPr>
        <w:tabs>
          <w:tab w:val="left" w:pos="567"/>
        </w:tabs>
        <w:rPr>
          <w:i/>
          <w:sz w:val="22"/>
          <w:szCs w:val="22"/>
        </w:rPr>
      </w:pPr>
    </w:p>
    <w:p w14:paraId="16217F8A" w14:textId="77777777" w:rsidR="001F5FA1" w:rsidRPr="0016644C" w:rsidRDefault="001F5FA1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 xml:space="preserve">Valsartan </w:t>
      </w:r>
      <w:smartTag w:uri="urn:schemas-microsoft-com:office:smarttags" w:element="stockticker">
        <w:r w:rsidRPr="0016644C">
          <w:rPr>
            <w:sz w:val="22"/>
            <w:szCs w:val="22"/>
          </w:rPr>
          <w:t>HCT</w:t>
        </w:r>
      </w:smartTag>
      <w:r w:rsidRPr="0016644C">
        <w:rPr>
          <w:sz w:val="22"/>
          <w:szCs w:val="22"/>
        </w:rPr>
        <w:t xml:space="preserve"> Sandoz filmtabletta </w:t>
      </w:r>
      <w:r w:rsidRPr="0016644C">
        <w:rPr>
          <w:color w:val="000000"/>
          <w:sz w:val="22"/>
          <w:szCs w:val="22"/>
        </w:rPr>
        <w:t xml:space="preserve">az alábbi kiszerelésekben </w:t>
      </w:r>
      <w:r w:rsidR="00BE12A4" w:rsidRPr="0016644C">
        <w:rPr>
          <w:color w:val="000000"/>
          <w:sz w:val="22"/>
          <w:szCs w:val="22"/>
        </w:rPr>
        <w:t>érhető el</w:t>
      </w:r>
      <w:r w:rsidRPr="0016644C">
        <w:rPr>
          <w:sz w:val="22"/>
          <w:szCs w:val="22"/>
        </w:rPr>
        <w:t>:</w:t>
      </w:r>
    </w:p>
    <w:p w14:paraId="1E267D7E" w14:textId="77777777" w:rsidR="00335986" w:rsidRDefault="001F5FA1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7, 10, 14, 15, 20, 28, 30, 50, 50</w:t>
      </w:r>
      <w:r w:rsidR="00F15CD1">
        <w:rPr>
          <w:sz w:val="22"/>
          <w:szCs w:val="22"/>
        </w:rPr>
        <w:t>×</w:t>
      </w:r>
      <w:r w:rsidRPr="0016644C">
        <w:rPr>
          <w:sz w:val="22"/>
          <w:szCs w:val="22"/>
        </w:rPr>
        <w:t xml:space="preserve">1, 56, 60, 84, 90, 98, 100 vagy 280 db filmtabletta </w:t>
      </w:r>
      <w:r w:rsidR="00335986">
        <w:rPr>
          <w:sz w:val="22"/>
          <w:szCs w:val="22"/>
        </w:rPr>
        <w:t xml:space="preserve">buborékcsomagolásban és </w:t>
      </w:r>
      <w:r w:rsidRPr="0016644C">
        <w:rPr>
          <w:sz w:val="22"/>
          <w:szCs w:val="22"/>
        </w:rPr>
        <w:t>doboz</w:t>
      </w:r>
      <w:r w:rsidR="00335986">
        <w:rPr>
          <w:sz w:val="22"/>
          <w:szCs w:val="22"/>
        </w:rPr>
        <w:t>ban.</w:t>
      </w:r>
    </w:p>
    <w:p w14:paraId="45A912A1" w14:textId="77777777" w:rsidR="001F5FA1" w:rsidRPr="0016644C" w:rsidRDefault="001F5FA1" w:rsidP="004F3AB1">
      <w:pPr>
        <w:tabs>
          <w:tab w:val="left" w:pos="567"/>
        </w:tabs>
        <w:rPr>
          <w:b/>
          <w:bCs/>
          <w:sz w:val="22"/>
          <w:szCs w:val="22"/>
        </w:rPr>
      </w:pPr>
    </w:p>
    <w:p w14:paraId="023C8BC0" w14:textId="77777777" w:rsidR="001F5FA1" w:rsidRPr="0016644C" w:rsidRDefault="001F5FA1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Nem feltétlenül mindegyik kiszerelés kerül kereskedelmi forgalomba.</w:t>
      </w:r>
    </w:p>
    <w:p w14:paraId="67C9EF62" w14:textId="77777777" w:rsidR="001038A8" w:rsidRPr="0016644C" w:rsidRDefault="001038A8" w:rsidP="004F3AB1">
      <w:pPr>
        <w:tabs>
          <w:tab w:val="left" w:pos="567"/>
          <w:tab w:val="left" w:pos="1418"/>
        </w:tabs>
        <w:rPr>
          <w:sz w:val="22"/>
          <w:szCs w:val="22"/>
        </w:rPr>
      </w:pPr>
    </w:p>
    <w:p w14:paraId="48F16A01" w14:textId="77777777" w:rsidR="00E16279" w:rsidRPr="0016644C" w:rsidRDefault="00E16279" w:rsidP="004F3AB1">
      <w:pPr>
        <w:tabs>
          <w:tab w:val="left" w:pos="567"/>
        </w:tabs>
        <w:rPr>
          <w:b/>
          <w:bCs/>
          <w:sz w:val="22"/>
          <w:szCs w:val="22"/>
        </w:rPr>
      </w:pPr>
      <w:r w:rsidRPr="0016644C">
        <w:rPr>
          <w:b/>
          <w:bCs/>
          <w:sz w:val="22"/>
          <w:szCs w:val="22"/>
        </w:rPr>
        <w:t>A forgalomba hozatali engedély jogosultja:</w:t>
      </w:r>
    </w:p>
    <w:p w14:paraId="707C8C51" w14:textId="77777777" w:rsidR="0010045A" w:rsidRPr="0016644C" w:rsidRDefault="0010045A" w:rsidP="0010045A">
      <w:pPr>
        <w:pStyle w:val="Cmsor1"/>
        <w:spacing w:before="0"/>
        <w:jc w:val="left"/>
        <w:rPr>
          <w:b w:val="0"/>
          <w:sz w:val="22"/>
          <w:szCs w:val="22"/>
        </w:rPr>
      </w:pPr>
      <w:r w:rsidRPr="0016644C">
        <w:rPr>
          <w:b w:val="0"/>
          <w:sz w:val="22"/>
          <w:szCs w:val="22"/>
        </w:rPr>
        <w:t xml:space="preserve">Sandoz Hungária Kft. </w:t>
      </w:r>
    </w:p>
    <w:p w14:paraId="751FE51A" w14:textId="77777777" w:rsidR="0010045A" w:rsidRPr="0016644C" w:rsidRDefault="0010045A" w:rsidP="0010045A">
      <w:pPr>
        <w:pStyle w:val="Cmsor1"/>
        <w:spacing w:before="0"/>
        <w:jc w:val="left"/>
        <w:rPr>
          <w:b w:val="0"/>
          <w:sz w:val="22"/>
          <w:szCs w:val="22"/>
        </w:rPr>
      </w:pPr>
      <w:r w:rsidRPr="0016644C">
        <w:rPr>
          <w:b w:val="0"/>
          <w:sz w:val="22"/>
          <w:szCs w:val="22"/>
        </w:rPr>
        <w:t>1114 Budapest, Bartók Béla út 43-47.</w:t>
      </w:r>
    </w:p>
    <w:p w14:paraId="63A50304" w14:textId="77777777" w:rsidR="00AA59F5" w:rsidRPr="0016644C" w:rsidRDefault="00AA59F5" w:rsidP="004F3AB1">
      <w:pPr>
        <w:tabs>
          <w:tab w:val="left" w:pos="567"/>
        </w:tabs>
        <w:rPr>
          <w:b/>
          <w:bCs/>
          <w:sz w:val="22"/>
          <w:szCs w:val="22"/>
        </w:rPr>
      </w:pPr>
    </w:p>
    <w:p w14:paraId="4C7191EF" w14:textId="77777777" w:rsidR="00E16279" w:rsidRPr="0016644C" w:rsidRDefault="00E16279" w:rsidP="005A07E0">
      <w:pPr>
        <w:keepNext/>
        <w:tabs>
          <w:tab w:val="left" w:pos="567"/>
        </w:tabs>
        <w:rPr>
          <w:b/>
          <w:bCs/>
          <w:sz w:val="22"/>
          <w:szCs w:val="22"/>
        </w:rPr>
      </w:pPr>
      <w:r w:rsidRPr="0016644C">
        <w:rPr>
          <w:b/>
          <w:bCs/>
          <w:sz w:val="22"/>
          <w:szCs w:val="22"/>
        </w:rPr>
        <w:t>Gyártó:</w:t>
      </w:r>
    </w:p>
    <w:p w14:paraId="3BF863BA" w14:textId="77777777" w:rsidR="001C323A" w:rsidRPr="0016644C" w:rsidRDefault="001C323A" w:rsidP="005A07E0">
      <w:pPr>
        <w:keepNext/>
        <w:tabs>
          <w:tab w:val="left" w:pos="567"/>
        </w:tabs>
        <w:contextualSpacing/>
        <w:rPr>
          <w:sz w:val="22"/>
          <w:szCs w:val="22"/>
        </w:rPr>
      </w:pPr>
      <w:r w:rsidRPr="0016644C">
        <w:rPr>
          <w:sz w:val="22"/>
          <w:szCs w:val="22"/>
        </w:rPr>
        <w:t>Salutas Pharma GmbH</w:t>
      </w:r>
    </w:p>
    <w:p w14:paraId="4316B19C" w14:textId="77777777" w:rsidR="001C323A" w:rsidRPr="0016644C" w:rsidRDefault="001C323A" w:rsidP="004F3AB1">
      <w:pPr>
        <w:tabs>
          <w:tab w:val="left" w:pos="567"/>
        </w:tabs>
        <w:contextualSpacing/>
        <w:rPr>
          <w:sz w:val="22"/>
          <w:szCs w:val="22"/>
        </w:rPr>
      </w:pPr>
      <w:r w:rsidRPr="0016644C">
        <w:rPr>
          <w:sz w:val="22"/>
          <w:szCs w:val="22"/>
        </w:rPr>
        <w:t>Otto-von-Guericke-Allee 1</w:t>
      </w:r>
    </w:p>
    <w:p w14:paraId="58A87BBF" w14:textId="77777777" w:rsidR="001C323A" w:rsidRPr="0016644C" w:rsidRDefault="001C323A" w:rsidP="004F3AB1">
      <w:pPr>
        <w:tabs>
          <w:tab w:val="left" w:pos="567"/>
        </w:tabs>
        <w:contextualSpacing/>
        <w:rPr>
          <w:sz w:val="22"/>
          <w:szCs w:val="22"/>
        </w:rPr>
      </w:pPr>
      <w:r w:rsidRPr="0016644C">
        <w:rPr>
          <w:sz w:val="22"/>
          <w:szCs w:val="22"/>
        </w:rPr>
        <w:t>39179 Barleben</w:t>
      </w:r>
    </w:p>
    <w:p w14:paraId="52A03291" w14:textId="77777777" w:rsidR="001C323A" w:rsidRPr="0016644C" w:rsidRDefault="001C323A" w:rsidP="004F3AB1">
      <w:pPr>
        <w:tabs>
          <w:tab w:val="left" w:pos="567"/>
        </w:tabs>
        <w:contextualSpacing/>
        <w:rPr>
          <w:sz w:val="22"/>
          <w:szCs w:val="22"/>
        </w:rPr>
      </w:pPr>
      <w:r w:rsidRPr="0016644C">
        <w:rPr>
          <w:sz w:val="22"/>
          <w:szCs w:val="22"/>
        </w:rPr>
        <w:t>Németország</w:t>
      </w:r>
    </w:p>
    <w:p w14:paraId="66C0B8E5" w14:textId="77777777" w:rsidR="001C323A" w:rsidRPr="0016644C" w:rsidRDefault="001C323A" w:rsidP="004F3AB1">
      <w:pPr>
        <w:tabs>
          <w:tab w:val="left" w:pos="567"/>
        </w:tabs>
        <w:contextualSpacing/>
        <w:rPr>
          <w:sz w:val="22"/>
          <w:szCs w:val="22"/>
        </w:rPr>
      </w:pPr>
    </w:p>
    <w:p w14:paraId="0A820954" w14:textId="77777777" w:rsidR="001C323A" w:rsidRPr="0016644C" w:rsidRDefault="001C323A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Lek S.A.</w:t>
      </w:r>
    </w:p>
    <w:p w14:paraId="39AC90B7" w14:textId="77777777" w:rsidR="001C323A" w:rsidRPr="006E794E" w:rsidRDefault="001C323A" w:rsidP="004F3AB1">
      <w:pPr>
        <w:tabs>
          <w:tab w:val="left" w:pos="567"/>
        </w:tabs>
        <w:rPr>
          <w:sz w:val="22"/>
          <w:szCs w:val="22"/>
        </w:rPr>
      </w:pPr>
      <w:r w:rsidRPr="006E794E">
        <w:rPr>
          <w:sz w:val="22"/>
          <w:szCs w:val="22"/>
        </w:rPr>
        <w:t xml:space="preserve">ul. Domaniewska </w:t>
      </w:r>
      <w:smartTag w:uri="urn:schemas-microsoft-com:office:smarttags" w:element="metricconverter">
        <w:smartTagPr>
          <w:attr w:name="ProductID" w:val="50 C"/>
        </w:smartTagPr>
        <w:r w:rsidRPr="006E794E">
          <w:rPr>
            <w:sz w:val="22"/>
            <w:szCs w:val="22"/>
          </w:rPr>
          <w:t>50 C</w:t>
        </w:r>
      </w:smartTag>
    </w:p>
    <w:p w14:paraId="2C3894F9" w14:textId="77777777" w:rsidR="001C323A" w:rsidRPr="00F70C26" w:rsidRDefault="001C323A" w:rsidP="004F3AB1">
      <w:pPr>
        <w:tabs>
          <w:tab w:val="left" w:pos="567"/>
        </w:tabs>
        <w:rPr>
          <w:sz w:val="22"/>
          <w:szCs w:val="22"/>
        </w:rPr>
      </w:pPr>
      <w:r w:rsidRPr="00F70C26">
        <w:rPr>
          <w:sz w:val="22"/>
          <w:szCs w:val="22"/>
        </w:rPr>
        <w:t xml:space="preserve">02-672 Varsó </w:t>
      </w:r>
    </w:p>
    <w:p w14:paraId="11B7DBCB" w14:textId="77777777" w:rsidR="001C323A" w:rsidRPr="0016644C" w:rsidRDefault="001C323A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Lengyelország</w:t>
      </w:r>
    </w:p>
    <w:p w14:paraId="5577AB39" w14:textId="77777777" w:rsidR="001C323A" w:rsidRPr="0016644C" w:rsidRDefault="001C323A" w:rsidP="004F3AB1">
      <w:pPr>
        <w:tabs>
          <w:tab w:val="left" w:pos="567"/>
        </w:tabs>
        <w:rPr>
          <w:noProof/>
          <w:sz w:val="22"/>
          <w:szCs w:val="22"/>
        </w:rPr>
      </w:pPr>
    </w:p>
    <w:p w14:paraId="6AF0978D" w14:textId="77777777" w:rsidR="001C323A" w:rsidRPr="0016644C" w:rsidRDefault="001C323A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Lek Pharmaceuticals d.d.</w:t>
      </w:r>
    </w:p>
    <w:p w14:paraId="2AF2E101" w14:textId="77777777" w:rsidR="001C323A" w:rsidRPr="0016644C" w:rsidRDefault="001C323A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Verovškova 57</w:t>
      </w:r>
    </w:p>
    <w:p w14:paraId="42AEA2AE" w14:textId="77777777" w:rsidR="001C323A" w:rsidRPr="0016644C" w:rsidRDefault="001C323A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1526 Ljubljana</w:t>
      </w:r>
    </w:p>
    <w:p w14:paraId="40A3B358" w14:textId="77777777" w:rsidR="001C323A" w:rsidRPr="0016644C" w:rsidRDefault="001C323A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Szlovénia</w:t>
      </w:r>
    </w:p>
    <w:p w14:paraId="63241168" w14:textId="77777777" w:rsidR="001C323A" w:rsidRPr="0016644C" w:rsidRDefault="001C323A" w:rsidP="004F3AB1">
      <w:pPr>
        <w:tabs>
          <w:tab w:val="left" w:pos="567"/>
        </w:tabs>
        <w:rPr>
          <w:sz w:val="22"/>
          <w:szCs w:val="22"/>
        </w:rPr>
      </w:pPr>
    </w:p>
    <w:p w14:paraId="79BCA5D5" w14:textId="77777777" w:rsidR="001C323A" w:rsidRPr="0016644C" w:rsidRDefault="001C323A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Lek Pharmaceuticals d.d.</w:t>
      </w:r>
    </w:p>
    <w:p w14:paraId="5532E187" w14:textId="77777777" w:rsidR="001C323A" w:rsidRPr="0016644C" w:rsidRDefault="001C323A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Trimlini 2D</w:t>
      </w:r>
    </w:p>
    <w:p w14:paraId="1C02C958" w14:textId="77777777" w:rsidR="001C323A" w:rsidRPr="0016644C" w:rsidRDefault="001C323A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9220 Lendava</w:t>
      </w:r>
    </w:p>
    <w:p w14:paraId="31F2EB85" w14:textId="77777777" w:rsidR="001C323A" w:rsidRPr="0016644C" w:rsidRDefault="001C323A" w:rsidP="004F3AB1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Szlovénia</w:t>
      </w:r>
    </w:p>
    <w:p w14:paraId="4F4209C8" w14:textId="77777777" w:rsidR="00BD6FD0" w:rsidRPr="0016644C" w:rsidRDefault="00BD6FD0" w:rsidP="004F3AB1">
      <w:pPr>
        <w:tabs>
          <w:tab w:val="left" w:pos="567"/>
        </w:tabs>
        <w:rPr>
          <w:sz w:val="22"/>
          <w:szCs w:val="22"/>
        </w:rPr>
      </w:pPr>
    </w:p>
    <w:p w14:paraId="337E2DE6" w14:textId="77777777" w:rsidR="00BD6FD0" w:rsidRPr="0016644C" w:rsidRDefault="00BD6FD0" w:rsidP="00BD6FD0">
      <w:pPr>
        <w:autoSpaceDE w:val="0"/>
        <w:autoSpaceDN w:val="0"/>
        <w:adjustRightInd w:val="0"/>
        <w:rPr>
          <w:sz w:val="22"/>
          <w:szCs w:val="22"/>
        </w:rPr>
      </w:pPr>
      <w:r w:rsidRPr="0016644C">
        <w:rPr>
          <w:sz w:val="22"/>
          <w:szCs w:val="22"/>
        </w:rPr>
        <w:t>Novartis Farma S.p.A</w:t>
      </w:r>
    </w:p>
    <w:p w14:paraId="0AB3AE25" w14:textId="77777777" w:rsidR="00BD6FD0" w:rsidRPr="0016644C" w:rsidRDefault="00BD6FD0" w:rsidP="00BD6FD0">
      <w:pPr>
        <w:autoSpaceDE w:val="0"/>
        <w:autoSpaceDN w:val="0"/>
        <w:adjustRightInd w:val="0"/>
        <w:rPr>
          <w:sz w:val="22"/>
          <w:szCs w:val="22"/>
        </w:rPr>
      </w:pPr>
      <w:r w:rsidRPr="0016644C">
        <w:rPr>
          <w:sz w:val="22"/>
          <w:szCs w:val="22"/>
        </w:rPr>
        <w:t>Via Provinciale Schito 131</w:t>
      </w:r>
    </w:p>
    <w:p w14:paraId="2A2C6FE6" w14:textId="66F614A5" w:rsidR="00BD6FD0" w:rsidRPr="0016644C" w:rsidRDefault="00BD6FD0" w:rsidP="00BD6FD0">
      <w:pPr>
        <w:autoSpaceDE w:val="0"/>
        <w:autoSpaceDN w:val="0"/>
        <w:adjustRightInd w:val="0"/>
        <w:rPr>
          <w:sz w:val="22"/>
          <w:szCs w:val="22"/>
        </w:rPr>
      </w:pPr>
      <w:r w:rsidRPr="0016644C">
        <w:rPr>
          <w:sz w:val="22"/>
          <w:szCs w:val="22"/>
        </w:rPr>
        <w:t xml:space="preserve">I-80058 Torre Annunziata / </w:t>
      </w:r>
      <w:smartTag w:uri="urn:schemas-microsoft-com:office:smarttags" w:element="stockticker">
        <w:r w:rsidRPr="0016644C">
          <w:rPr>
            <w:sz w:val="22"/>
            <w:szCs w:val="22"/>
          </w:rPr>
          <w:t>NA</w:t>
        </w:r>
      </w:smartTag>
    </w:p>
    <w:p w14:paraId="05CD95B6" w14:textId="77777777" w:rsidR="00BD6FD0" w:rsidRPr="0016644C" w:rsidRDefault="00BD6FD0" w:rsidP="00BD6FD0">
      <w:pPr>
        <w:autoSpaceDE w:val="0"/>
        <w:autoSpaceDN w:val="0"/>
        <w:adjustRightInd w:val="0"/>
        <w:rPr>
          <w:sz w:val="22"/>
          <w:szCs w:val="22"/>
        </w:rPr>
      </w:pPr>
      <w:r w:rsidRPr="0016644C">
        <w:rPr>
          <w:sz w:val="22"/>
          <w:szCs w:val="22"/>
        </w:rPr>
        <w:t>Olaszország</w:t>
      </w:r>
    </w:p>
    <w:p w14:paraId="3AF521B6" w14:textId="77777777" w:rsidR="00A01F00" w:rsidRPr="0016644C" w:rsidRDefault="00A01F00" w:rsidP="00A01F00">
      <w:pPr>
        <w:tabs>
          <w:tab w:val="left" w:pos="567"/>
        </w:tabs>
        <w:rPr>
          <w:sz w:val="22"/>
          <w:szCs w:val="22"/>
        </w:rPr>
      </w:pPr>
    </w:p>
    <w:p w14:paraId="691B1E9A" w14:textId="77777777" w:rsidR="00A01F00" w:rsidRPr="0016644C" w:rsidRDefault="00A01F00" w:rsidP="00A01F00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LEK S.A.</w:t>
      </w:r>
    </w:p>
    <w:p w14:paraId="5071F1D4" w14:textId="77777777" w:rsidR="00A01F00" w:rsidRPr="0016644C" w:rsidRDefault="00A01F00" w:rsidP="00A01F00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lastRenderedPageBreak/>
        <w:t>ul. Podlipie 16</w:t>
      </w:r>
    </w:p>
    <w:p w14:paraId="3E5743D5" w14:textId="77777777" w:rsidR="00A01F00" w:rsidRPr="0016644C" w:rsidRDefault="00A01F00" w:rsidP="00A01F00">
      <w:pPr>
        <w:tabs>
          <w:tab w:val="left" w:pos="567"/>
        </w:tabs>
        <w:rPr>
          <w:sz w:val="22"/>
          <w:szCs w:val="22"/>
          <w:lang w:val="en-US"/>
        </w:rPr>
      </w:pPr>
      <w:r w:rsidRPr="0016644C">
        <w:rPr>
          <w:sz w:val="22"/>
          <w:szCs w:val="22"/>
          <w:lang w:val="en-US"/>
        </w:rPr>
        <w:t xml:space="preserve">95-010 </w:t>
      </w:r>
      <w:proofErr w:type="spellStart"/>
      <w:r w:rsidRPr="0016644C">
        <w:rPr>
          <w:sz w:val="22"/>
          <w:szCs w:val="22"/>
          <w:lang w:val="en-US"/>
        </w:rPr>
        <w:t>Stryków</w:t>
      </w:r>
      <w:proofErr w:type="spellEnd"/>
    </w:p>
    <w:p w14:paraId="34D218D9" w14:textId="77777777" w:rsidR="00A01F00" w:rsidRPr="0016644C" w:rsidRDefault="00A01F00" w:rsidP="00A01F00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Lengyelország</w:t>
      </w:r>
    </w:p>
    <w:p w14:paraId="3CAF720F" w14:textId="005F44BA" w:rsidR="00974431" w:rsidRPr="0016644C" w:rsidRDefault="00974431" w:rsidP="00974431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31B782C4" w14:textId="77777777" w:rsidR="00974431" w:rsidRPr="0016644C" w:rsidRDefault="00974431" w:rsidP="004F3AB1">
      <w:pPr>
        <w:tabs>
          <w:tab w:val="left" w:pos="567"/>
        </w:tabs>
        <w:rPr>
          <w:sz w:val="22"/>
          <w:szCs w:val="22"/>
        </w:rPr>
      </w:pPr>
    </w:p>
    <w:p w14:paraId="68207776" w14:textId="77777777" w:rsidR="0068295B" w:rsidRPr="00F70C26" w:rsidRDefault="0068295B" w:rsidP="0068295B">
      <w:pPr>
        <w:tabs>
          <w:tab w:val="left" w:pos="567"/>
        </w:tabs>
        <w:rPr>
          <w:sz w:val="22"/>
          <w:szCs w:val="22"/>
        </w:rPr>
      </w:pPr>
      <w:r w:rsidRPr="006E794E">
        <w:rPr>
          <w:sz w:val="22"/>
          <w:szCs w:val="22"/>
        </w:rPr>
        <w:t>OGYI-T-214</w:t>
      </w:r>
      <w:r w:rsidRPr="00F70C26">
        <w:rPr>
          <w:sz w:val="22"/>
          <w:szCs w:val="22"/>
        </w:rPr>
        <w:t>04/01-15</w:t>
      </w:r>
      <w:r w:rsidRPr="00F70C26">
        <w:rPr>
          <w:sz w:val="22"/>
          <w:szCs w:val="22"/>
        </w:rPr>
        <w:tab/>
        <w:t>(Valsartan HCT Sandoz 80 mg/12,5 mg filmtabletta)</w:t>
      </w:r>
    </w:p>
    <w:p w14:paraId="4093D70A" w14:textId="77777777" w:rsidR="0068295B" w:rsidRPr="0016644C" w:rsidRDefault="0068295B" w:rsidP="0068295B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OGYI-T-21404/16-30</w:t>
      </w:r>
      <w:r w:rsidRPr="0016644C">
        <w:rPr>
          <w:sz w:val="22"/>
          <w:szCs w:val="22"/>
        </w:rPr>
        <w:tab/>
        <w:t>(Valsartan HCT Sandoz 160 mg/12,5 mg filmtabletta)</w:t>
      </w:r>
    </w:p>
    <w:p w14:paraId="02AD6710" w14:textId="77777777" w:rsidR="0068295B" w:rsidRPr="0016644C" w:rsidRDefault="0068295B" w:rsidP="0068295B">
      <w:pPr>
        <w:tabs>
          <w:tab w:val="left" w:pos="567"/>
        </w:tabs>
        <w:rPr>
          <w:sz w:val="22"/>
          <w:szCs w:val="22"/>
        </w:rPr>
      </w:pPr>
      <w:r w:rsidRPr="0016644C">
        <w:rPr>
          <w:sz w:val="22"/>
          <w:szCs w:val="22"/>
        </w:rPr>
        <w:t>OGYI-T-21404/31-45</w:t>
      </w:r>
      <w:r w:rsidRPr="0016644C">
        <w:rPr>
          <w:sz w:val="22"/>
          <w:szCs w:val="22"/>
        </w:rPr>
        <w:tab/>
        <w:t>(Valsartan HCT Sandoz 160 mg/25 mg filmtabletta)</w:t>
      </w:r>
    </w:p>
    <w:p w14:paraId="51578EC7" w14:textId="77777777" w:rsidR="00235083" w:rsidRPr="0016644C" w:rsidRDefault="00235083" w:rsidP="004F3AB1">
      <w:pPr>
        <w:tabs>
          <w:tab w:val="left" w:pos="567"/>
        </w:tabs>
        <w:rPr>
          <w:sz w:val="22"/>
          <w:szCs w:val="22"/>
        </w:rPr>
      </w:pPr>
    </w:p>
    <w:p w14:paraId="270D4A74" w14:textId="77777777" w:rsidR="00235083" w:rsidRPr="0016644C" w:rsidRDefault="00235083" w:rsidP="00235083">
      <w:pPr>
        <w:suppressAutoHyphens w:val="0"/>
        <w:autoSpaceDE w:val="0"/>
        <w:autoSpaceDN w:val="0"/>
        <w:adjustRightInd w:val="0"/>
        <w:rPr>
          <w:b/>
          <w:bCs/>
          <w:sz w:val="22"/>
          <w:szCs w:val="22"/>
          <w:lang w:eastAsia="en-US"/>
        </w:rPr>
      </w:pPr>
      <w:r w:rsidRPr="0016644C">
        <w:rPr>
          <w:b/>
          <w:bCs/>
          <w:sz w:val="22"/>
          <w:szCs w:val="22"/>
          <w:lang w:eastAsia="en-US"/>
        </w:rPr>
        <w:t>Ezt a gyógyszert az Európai Gazdasági Térség tagállamaiban az alábbi neveken engedélyezték:</w:t>
      </w:r>
    </w:p>
    <w:p w14:paraId="43EE0CAC" w14:textId="77777777" w:rsidR="001C323A" w:rsidRPr="0016644C" w:rsidRDefault="001C323A" w:rsidP="004F3AB1">
      <w:pPr>
        <w:tabs>
          <w:tab w:val="left" w:pos="567"/>
        </w:tabs>
        <w:rPr>
          <w:color w:val="000000"/>
          <w:sz w:val="22"/>
          <w:szCs w:val="22"/>
        </w:rPr>
      </w:pPr>
      <w:r w:rsidRPr="0082795D">
        <w:rPr>
          <w:sz w:val="22"/>
          <w:szCs w:val="22"/>
        </w:rPr>
        <w:t>Ausztria:</w:t>
      </w:r>
      <w:r w:rsidRPr="0082795D">
        <w:rPr>
          <w:color w:val="000000"/>
          <w:sz w:val="22"/>
          <w:szCs w:val="22"/>
        </w:rPr>
        <w:t xml:space="preserve"> </w:t>
      </w:r>
      <w:r w:rsidRPr="0082795D">
        <w:rPr>
          <w:color w:val="000000"/>
          <w:sz w:val="22"/>
          <w:szCs w:val="22"/>
        </w:rPr>
        <w:tab/>
        <w:t>Valsartan/</w:t>
      </w:r>
      <w:smartTag w:uri="urn:schemas-microsoft-com:office:smarttags" w:element="stockticker">
        <w:r w:rsidRPr="0082795D">
          <w:rPr>
            <w:color w:val="000000"/>
            <w:sz w:val="22"/>
            <w:szCs w:val="22"/>
          </w:rPr>
          <w:t>HCT</w:t>
        </w:r>
      </w:smartTag>
      <w:r w:rsidRPr="0082795D">
        <w:rPr>
          <w:color w:val="000000"/>
          <w:sz w:val="22"/>
          <w:szCs w:val="22"/>
        </w:rPr>
        <w:t xml:space="preserve"> Sandoz 80 mg/12,5 mg – Filmtabletten</w:t>
      </w:r>
    </w:p>
    <w:p w14:paraId="1E68F5BB" w14:textId="77777777" w:rsidR="001C323A" w:rsidRPr="005465B6" w:rsidRDefault="001C323A" w:rsidP="004F3AB1">
      <w:pPr>
        <w:tabs>
          <w:tab w:val="left" w:pos="567"/>
        </w:tabs>
        <w:ind w:left="720" w:firstLine="720"/>
        <w:rPr>
          <w:color w:val="000000"/>
          <w:sz w:val="22"/>
          <w:szCs w:val="22"/>
        </w:rPr>
      </w:pPr>
      <w:r w:rsidRPr="005465B6">
        <w:rPr>
          <w:color w:val="000000"/>
          <w:sz w:val="22"/>
          <w:szCs w:val="22"/>
        </w:rPr>
        <w:t>Valsartan/</w:t>
      </w:r>
      <w:smartTag w:uri="urn:schemas-microsoft-com:office:smarttags" w:element="stockticker">
        <w:r w:rsidRPr="005465B6">
          <w:rPr>
            <w:color w:val="000000"/>
            <w:sz w:val="22"/>
            <w:szCs w:val="22"/>
          </w:rPr>
          <w:t>HCT</w:t>
        </w:r>
      </w:smartTag>
      <w:r w:rsidRPr="005465B6">
        <w:rPr>
          <w:color w:val="000000"/>
          <w:sz w:val="22"/>
          <w:szCs w:val="22"/>
        </w:rPr>
        <w:t xml:space="preserve"> Sandoz 160 mg/12,5 mg – Filmtabletten</w:t>
      </w:r>
    </w:p>
    <w:p w14:paraId="3BA7D935" w14:textId="77777777" w:rsidR="001C323A" w:rsidRPr="005465B6" w:rsidRDefault="001C323A" w:rsidP="004F3AB1">
      <w:pPr>
        <w:tabs>
          <w:tab w:val="left" w:pos="567"/>
        </w:tabs>
        <w:ind w:left="720" w:firstLine="720"/>
        <w:rPr>
          <w:color w:val="000000"/>
          <w:sz w:val="22"/>
          <w:szCs w:val="22"/>
        </w:rPr>
      </w:pPr>
      <w:r w:rsidRPr="005465B6">
        <w:rPr>
          <w:color w:val="000000"/>
          <w:sz w:val="22"/>
          <w:szCs w:val="22"/>
        </w:rPr>
        <w:t>Valsartan/</w:t>
      </w:r>
      <w:smartTag w:uri="urn:schemas-microsoft-com:office:smarttags" w:element="stockticker">
        <w:r w:rsidRPr="005465B6">
          <w:rPr>
            <w:color w:val="000000"/>
            <w:sz w:val="22"/>
            <w:szCs w:val="22"/>
          </w:rPr>
          <w:t>HCT</w:t>
        </w:r>
      </w:smartTag>
      <w:r w:rsidRPr="005465B6">
        <w:rPr>
          <w:color w:val="000000"/>
          <w:sz w:val="22"/>
          <w:szCs w:val="22"/>
        </w:rPr>
        <w:t xml:space="preserve"> Sandoz 160 mg/25 mg – Filmtabletten</w:t>
      </w:r>
    </w:p>
    <w:p w14:paraId="31448AAA" w14:textId="77777777" w:rsidR="001C323A" w:rsidRPr="005465B6" w:rsidRDefault="001C323A" w:rsidP="004F3AB1">
      <w:pPr>
        <w:tabs>
          <w:tab w:val="left" w:pos="567"/>
        </w:tabs>
        <w:ind w:left="720" w:firstLine="720"/>
        <w:rPr>
          <w:color w:val="000000"/>
          <w:sz w:val="22"/>
          <w:szCs w:val="22"/>
        </w:rPr>
      </w:pPr>
      <w:r w:rsidRPr="005465B6">
        <w:rPr>
          <w:color w:val="000000"/>
          <w:sz w:val="22"/>
          <w:szCs w:val="22"/>
        </w:rPr>
        <w:t>Valsartan/</w:t>
      </w:r>
      <w:smartTag w:uri="urn:schemas-microsoft-com:office:smarttags" w:element="stockticker">
        <w:r w:rsidRPr="005465B6">
          <w:rPr>
            <w:color w:val="000000"/>
            <w:sz w:val="22"/>
            <w:szCs w:val="22"/>
          </w:rPr>
          <w:t>HCT</w:t>
        </w:r>
      </w:smartTag>
      <w:r w:rsidRPr="005465B6">
        <w:rPr>
          <w:color w:val="000000"/>
          <w:sz w:val="22"/>
          <w:szCs w:val="22"/>
        </w:rPr>
        <w:t xml:space="preserve"> Sandoz 320 mg/12,5 mg – Filmtabletten</w:t>
      </w:r>
    </w:p>
    <w:p w14:paraId="2D886F61" w14:textId="77777777" w:rsidR="001C323A" w:rsidRPr="005465B6" w:rsidRDefault="001C323A" w:rsidP="004F3AB1">
      <w:pPr>
        <w:tabs>
          <w:tab w:val="left" w:pos="567"/>
        </w:tabs>
        <w:ind w:left="720" w:firstLine="720"/>
        <w:rPr>
          <w:color w:val="000000"/>
          <w:sz w:val="22"/>
          <w:szCs w:val="22"/>
        </w:rPr>
      </w:pPr>
      <w:r w:rsidRPr="005465B6">
        <w:rPr>
          <w:color w:val="000000"/>
          <w:sz w:val="22"/>
          <w:szCs w:val="22"/>
        </w:rPr>
        <w:t>Valsartan/</w:t>
      </w:r>
      <w:smartTag w:uri="urn:schemas-microsoft-com:office:smarttags" w:element="stockticker">
        <w:r w:rsidRPr="005465B6">
          <w:rPr>
            <w:color w:val="000000"/>
            <w:sz w:val="22"/>
            <w:szCs w:val="22"/>
          </w:rPr>
          <w:t>HCT</w:t>
        </w:r>
      </w:smartTag>
      <w:r w:rsidRPr="005465B6">
        <w:rPr>
          <w:color w:val="000000"/>
          <w:sz w:val="22"/>
          <w:szCs w:val="22"/>
        </w:rPr>
        <w:t xml:space="preserve"> Sandoz 320 mg/25 mg – Filmtabletten</w:t>
      </w:r>
    </w:p>
    <w:p w14:paraId="6625AAFC" w14:textId="77777777" w:rsidR="001C323A" w:rsidRPr="005465B6" w:rsidRDefault="001C323A" w:rsidP="004F3AB1">
      <w:pPr>
        <w:tabs>
          <w:tab w:val="left" w:pos="567"/>
        </w:tabs>
        <w:rPr>
          <w:color w:val="000000"/>
          <w:sz w:val="22"/>
          <w:szCs w:val="22"/>
        </w:rPr>
      </w:pPr>
      <w:r w:rsidRPr="005465B6">
        <w:rPr>
          <w:sz w:val="22"/>
          <w:szCs w:val="22"/>
        </w:rPr>
        <w:t>Belgium:</w:t>
      </w:r>
      <w:r w:rsidRPr="005465B6">
        <w:rPr>
          <w:color w:val="000000"/>
          <w:sz w:val="22"/>
          <w:szCs w:val="22"/>
        </w:rPr>
        <w:t xml:space="preserve"> </w:t>
      </w:r>
      <w:r w:rsidRPr="005465B6">
        <w:rPr>
          <w:color w:val="000000"/>
          <w:sz w:val="22"/>
          <w:szCs w:val="22"/>
        </w:rPr>
        <w:tab/>
        <w:t>Co-Valsartan Sandoz 80 mg / 12,5 mg filmomhulde tabletten</w:t>
      </w:r>
    </w:p>
    <w:p w14:paraId="4E1D8214" w14:textId="77777777" w:rsidR="001C323A" w:rsidRPr="005465B6" w:rsidRDefault="001C323A" w:rsidP="004F3AB1">
      <w:pPr>
        <w:tabs>
          <w:tab w:val="left" w:pos="567"/>
        </w:tabs>
        <w:ind w:left="720" w:firstLine="720"/>
        <w:rPr>
          <w:color w:val="000000"/>
          <w:sz w:val="22"/>
          <w:szCs w:val="22"/>
        </w:rPr>
      </w:pPr>
      <w:r w:rsidRPr="005465B6">
        <w:rPr>
          <w:color w:val="000000"/>
          <w:sz w:val="22"/>
          <w:szCs w:val="22"/>
        </w:rPr>
        <w:t>Co-Valsartan Sandoz 160 mg / 12,5 mg filmomhulde tabletten</w:t>
      </w:r>
    </w:p>
    <w:p w14:paraId="5D140EC2" w14:textId="77777777" w:rsidR="001C323A" w:rsidRPr="005465B6" w:rsidRDefault="001C323A" w:rsidP="004F3AB1">
      <w:pPr>
        <w:tabs>
          <w:tab w:val="left" w:pos="567"/>
        </w:tabs>
        <w:ind w:left="720" w:firstLine="720"/>
        <w:rPr>
          <w:color w:val="000000"/>
          <w:sz w:val="22"/>
          <w:szCs w:val="22"/>
        </w:rPr>
      </w:pPr>
      <w:r w:rsidRPr="005465B6">
        <w:rPr>
          <w:color w:val="000000"/>
          <w:sz w:val="22"/>
          <w:szCs w:val="22"/>
        </w:rPr>
        <w:t>Co-Valsartan Sandoz 160 mg / 25 mg filmomhulde tabletten</w:t>
      </w:r>
    </w:p>
    <w:p w14:paraId="65870BFB" w14:textId="77777777" w:rsidR="001C323A" w:rsidRPr="005465B6" w:rsidRDefault="001C323A" w:rsidP="004F3AB1">
      <w:pPr>
        <w:tabs>
          <w:tab w:val="left" w:pos="567"/>
        </w:tabs>
        <w:rPr>
          <w:color w:val="000000"/>
          <w:sz w:val="22"/>
          <w:szCs w:val="22"/>
        </w:rPr>
      </w:pPr>
      <w:r w:rsidRPr="005465B6">
        <w:rPr>
          <w:color w:val="000000"/>
          <w:sz w:val="22"/>
          <w:szCs w:val="22"/>
        </w:rPr>
        <w:t xml:space="preserve">Bulgária: </w:t>
      </w:r>
      <w:r w:rsidRPr="005465B6">
        <w:rPr>
          <w:color w:val="000000"/>
          <w:sz w:val="22"/>
          <w:szCs w:val="22"/>
        </w:rPr>
        <w:tab/>
        <w:t>Suvartar H</w:t>
      </w:r>
    </w:p>
    <w:p w14:paraId="08E37E6B" w14:textId="77777777" w:rsidR="001C323A" w:rsidRPr="0016644C" w:rsidRDefault="001C323A" w:rsidP="005A07E0">
      <w:pPr>
        <w:keepNext/>
        <w:tabs>
          <w:tab w:val="left" w:pos="567"/>
        </w:tabs>
        <w:rPr>
          <w:color w:val="000000"/>
          <w:sz w:val="22"/>
          <w:szCs w:val="22"/>
        </w:rPr>
      </w:pPr>
      <w:r w:rsidRPr="0016644C">
        <w:rPr>
          <w:color w:val="000000"/>
          <w:sz w:val="22"/>
          <w:szCs w:val="22"/>
        </w:rPr>
        <w:t xml:space="preserve">Ciprus: </w:t>
      </w:r>
      <w:r w:rsidRPr="0016644C">
        <w:rPr>
          <w:color w:val="000000"/>
          <w:sz w:val="22"/>
          <w:szCs w:val="22"/>
        </w:rPr>
        <w:tab/>
      </w:r>
      <w:r w:rsidR="003D5D6E" w:rsidRPr="0016644C">
        <w:rPr>
          <w:color w:val="000000"/>
          <w:sz w:val="22"/>
          <w:szCs w:val="22"/>
        </w:rPr>
        <w:tab/>
      </w:r>
      <w:r w:rsidRPr="0016644C">
        <w:rPr>
          <w:color w:val="000000"/>
          <w:sz w:val="22"/>
          <w:szCs w:val="22"/>
        </w:rPr>
        <w:t>Valsartan Hydrochlorothiazid Sandoz 80 mg/12,5 mg</w:t>
      </w:r>
    </w:p>
    <w:p w14:paraId="1A75875F" w14:textId="77777777" w:rsidR="001C323A" w:rsidRPr="0016644C" w:rsidRDefault="001C323A" w:rsidP="005A07E0">
      <w:pPr>
        <w:keepNext/>
        <w:tabs>
          <w:tab w:val="left" w:pos="567"/>
        </w:tabs>
        <w:ind w:left="720" w:firstLine="720"/>
        <w:rPr>
          <w:color w:val="000000"/>
          <w:sz w:val="22"/>
          <w:szCs w:val="22"/>
        </w:rPr>
      </w:pPr>
      <w:r w:rsidRPr="0016644C">
        <w:rPr>
          <w:color w:val="000000"/>
          <w:sz w:val="22"/>
          <w:szCs w:val="22"/>
        </w:rPr>
        <w:t>Valsartan Hydrochlorothiazid Sandoz 160 mg/12,5 mg</w:t>
      </w:r>
    </w:p>
    <w:p w14:paraId="29D6F957" w14:textId="77777777" w:rsidR="001C323A" w:rsidRPr="0016644C" w:rsidRDefault="001C323A" w:rsidP="005A07E0">
      <w:pPr>
        <w:keepNext/>
        <w:tabs>
          <w:tab w:val="left" w:pos="567"/>
        </w:tabs>
        <w:ind w:left="720" w:firstLine="720"/>
        <w:rPr>
          <w:color w:val="000000"/>
          <w:sz w:val="22"/>
          <w:szCs w:val="22"/>
        </w:rPr>
      </w:pPr>
      <w:r w:rsidRPr="0016644C">
        <w:rPr>
          <w:color w:val="000000"/>
          <w:sz w:val="22"/>
          <w:szCs w:val="22"/>
        </w:rPr>
        <w:t>Valsartan Hydrochlorothiazid Sandoz 160 mg/25 mg</w:t>
      </w:r>
    </w:p>
    <w:p w14:paraId="3728506E" w14:textId="77777777" w:rsidR="001C323A" w:rsidRPr="0016644C" w:rsidRDefault="001C323A" w:rsidP="004F3AB1">
      <w:pPr>
        <w:tabs>
          <w:tab w:val="left" w:pos="567"/>
        </w:tabs>
        <w:ind w:left="720" w:firstLine="720"/>
        <w:rPr>
          <w:color w:val="000000"/>
          <w:sz w:val="22"/>
          <w:szCs w:val="22"/>
        </w:rPr>
      </w:pPr>
      <w:r w:rsidRPr="0016644C">
        <w:rPr>
          <w:color w:val="000000"/>
          <w:sz w:val="22"/>
          <w:szCs w:val="22"/>
        </w:rPr>
        <w:t>Valsartan Hydrochlorothiazid Sandoz 320 mg/12,5 mg</w:t>
      </w:r>
    </w:p>
    <w:p w14:paraId="20A24CED" w14:textId="77777777" w:rsidR="001C323A" w:rsidRPr="0016644C" w:rsidRDefault="001C323A" w:rsidP="004F3AB1">
      <w:pPr>
        <w:tabs>
          <w:tab w:val="left" w:pos="567"/>
        </w:tabs>
        <w:ind w:left="720" w:firstLine="720"/>
        <w:rPr>
          <w:color w:val="000000"/>
          <w:sz w:val="22"/>
          <w:szCs w:val="22"/>
        </w:rPr>
      </w:pPr>
      <w:r w:rsidRPr="0016644C">
        <w:rPr>
          <w:color w:val="000000"/>
          <w:sz w:val="22"/>
          <w:szCs w:val="22"/>
        </w:rPr>
        <w:t>Valsartan Hydrochlorothiazid Sandoz 320 mg/25 mg</w:t>
      </w:r>
    </w:p>
    <w:p w14:paraId="0D6DE616" w14:textId="77777777" w:rsidR="001C323A" w:rsidRPr="0016644C" w:rsidRDefault="001C323A" w:rsidP="004F3AB1">
      <w:pPr>
        <w:tabs>
          <w:tab w:val="left" w:pos="567"/>
        </w:tabs>
        <w:ind w:left="1440" w:hanging="1440"/>
        <w:rPr>
          <w:color w:val="000000"/>
          <w:sz w:val="22"/>
          <w:szCs w:val="22"/>
        </w:rPr>
      </w:pPr>
      <w:r w:rsidRPr="0016644C">
        <w:rPr>
          <w:noProof/>
          <w:sz w:val="22"/>
          <w:szCs w:val="22"/>
        </w:rPr>
        <w:t xml:space="preserve">Finnország: </w:t>
      </w:r>
      <w:r w:rsidRPr="0016644C">
        <w:rPr>
          <w:noProof/>
          <w:sz w:val="22"/>
          <w:szCs w:val="22"/>
        </w:rPr>
        <w:tab/>
      </w:r>
      <w:r w:rsidRPr="0016644C">
        <w:rPr>
          <w:color w:val="000000"/>
          <w:sz w:val="22"/>
          <w:szCs w:val="22"/>
        </w:rPr>
        <w:t>Valsartan/Hydrochlorothiazide Sandoz 80 mg / 12,5 mg tabletti, kalvopäällysteinen</w:t>
      </w:r>
    </w:p>
    <w:p w14:paraId="4C208021" w14:textId="77777777" w:rsidR="001C323A" w:rsidRPr="0016644C" w:rsidRDefault="001C323A" w:rsidP="004F3AB1">
      <w:pPr>
        <w:tabs>
          <w:tab w:val="left" w:pos="567"/>
        </w:tabs>
        <w:ind w:left="1440"/>
        <w:rPr>
          <w:color w:val="000000"/>
          <w:sz w:val="22"/>
          <w:szCs w:val="22"/>
        </w:rPr>
      </w:pPr>
      <w:r w:rsidRPr="0016644C">
        <w:rPr>
          <w:color w:val="000000"/>
          <w:sz w:val="22"/>
          <w:szCs w:val="22"/>
        </w:rPr>
        <w:t>Valsartan/Hydrochlorothiazide Sandoz 160 mg / 12,5 mg tabletti, kalvopäällysteinen</w:t>
      </w:r>
    </w:p>
    <w:p w14:paraId="15E05D4A" w14:textId="77777777" w:rsidR="001C323A" w:rsidRPr="0016644C" w:rsidRDefault="001C323A" w:rsidP="004F3AB1">
      <w:pPr>
        <w:tabs>
          <w:tab w:val="left" w:pos="567"/>
        </w:tabs>
        <w:ind w:left="1440"/>
        <w:rPr>
          <w:color w:val="000000"/>
          <w:sz w:val="22"/>
          <w:szCs w:val="22"/>
        </w:rPr>
      </w:pPr>
      <w:r w:rsidRPr="0016644C">
        <w:rPr>
          <w:color w:val="000000"/>
          <w:sz w:val="22"/>
          <w:szCs w:val="22"/>
        </w:rPr>
        <w:t>Valsartan/Hydrochlorothiazide Sandoz 160 mg / 25 mg tabletti, kalvopäällysteinen</w:t>
      </w:r>
    </w:p>
    <w:p w14:paraId="5B67978E" w14:textId="77777777" w:rsidR="001C323A" w:rsidRPr="0016644C" w:rsidRDefault="001C323A" w:rsidP="004501D8">
      <w:pPr>
        <w:keepNext/>
        <w:tabs>
          <w:tab w:val="left" w:pos="567"/>
        </w:tabs>
        <w:rPr>
          <w:color w:val="000000"/>
          <w:sz w:val="22"/>
          <w:szCs w:val="22"/>
        </w:rPr>
      </w:pPr>
      <w:r w:rsidRPr="0016644C">
        <w:rPr>
          <w:noProof/>
          <w:sz w:val="22"/>
          <w:szCs w:val="22"/>
        </w:rPr>
        <w:t>Franciaország:</w:t>
      </w:r>
      <w:r w:rsidRPr="0016644C">
        <w:rPr>
          <w:color w:val="000000"/>
          <w:sz w:val="22"/>
          <w:szCs w:val="22"/>
        </w:rPr>
        <w:t xml:space="preserve"> </w:t>
      </w:r>
      <w:r w:rsidR="003D5D6E" w:rsidRPr="0016644C">
        <w:rPr>
          <w:color w:val="000000"/>
          <w:sz w:val="22"/>
          <w:szCs w:val="22"/>
        </w:rPr>
        <w:tab/>
      </w:r>
      <w:r w:rsidRPr="0016644C">
        <w:rPr>
          <w:color w:val="000000"/>
          <w:sz w:val="22"/>
          <w:szCs w:val="22"/>
        </w:rPr>
        <w:t>Valsartan / Hydrochlorothiazide 80 mg/12,5 mg, comprimé pelliculé</w:t>
      </w:r>
    </w:p>
    <w:p w14:paraId="302DFADA" w14:textId="77777777" w:rsidR="001C323A" w:rsidRPr="0016644C" w:rsidRDefault="001C323A" w:rsidP="004F3AB1">
      <w:pPr>
        <w:tabs>
          <w:tab w:val="left" w:pos="567"/>
        </w:tabs>
        <w:ind w:left="720" w:firstLine="720"/>
        <w:rPr>
          <w:color w:val="000000"/>
          <w:sz w:val="22"/>
          <w:szCs w:val="22"/>
        </w:rPr>
      </w:pPr>
      <w:r w:rsidRPr="0016644C">
        <w:rPr>
          <w:color w:val="000000"/>
          <w:sz w:val="22"/>
          <w:szCs w:val="22"/>
        </w:rPr>
        <w:t>Valsartan / Hydrochlorothiazide 160 mg/12,5 mg, comprimé pelliculé</w:t>
      </w:r>
    </w:p>
    <w:p w14:paraId="6EFD55FC" w14:textId="77777777" w:rsidR="001C323A" w:rsidRPr="0016644C" w:rsidRDefault="001C323A" w:rsidP="004F3AB1">
      <w:pPr>
        <w:tabs>
          <w:tab w:val="left" w:pos="567"/>
        </w:tabs>
        <w:ind w:left="720" w:firstLine="720"/>
        <w:rPr>
          <w:color w:val="000000"/>
          <w:sz w:val="22"/>
          <w:szCs w:val="22"/>
        </w:rPr>
      </w:pPr>
      <w:r w:rsidRPr="0016644C">
        <w:rPr>
          <w:color w:val="000000"/>
          <w:sz w:val="22"/>
          <w:szCs w:val="22"/>
        </w:rPr>
        <w:t>Valsartan / Hydrochlorothiazide 160 mg/25 mg, comprimé pelliculé</w:t>
      </w:r>
    </w:p>
    <w:p w14:paraId="07D887C1" w14:textId="77777777" w:rsidR="004501D8" w:rsidRPr="0016644C" w:rsidRDefault="004501D8" w:rsidP="004501D8">
      <w:pPr>
        <w:tabs>
          <w:tab w:val="left" w:pos="567"/>
        </w:tabs>
        <w:rPr>
          <w:color w:val="000000"/>
          <w:sz w:val="22"/>
          <w:szCs w:val="22"/>
        </w:rPr>
      </w:pPr>
      <w:r w:rsidRPr="0016644C">
        <w:rPr>
          <w:color w:val="000000"/>
          <w:sz w:val="22"/>
          <w:szCs w:val="22"/>
        </w:rPr>
        <w:t xml:space="preserve">Görögország: </w:t>
      </w:r>
      <w:r w:rsidRPr="0016644C">
        <w:rPr>
          <w:color w:val="000000"/>
          <w:sz w:val="22"/>
          <w:szCs w:val="22"/>
        </w:rPr>
        <w:tab/>
        <w:t xml:space="preserve">Valsartan </w:t>
      </w:r>
      <w:smartTag w:uri="urn:schemas-microsoft-com:office:smarttags" w:element="stockticker">
        <w:r w:rsidRPr="0016644C">
          <w:rPr>
            <w:color w:val="000000"/>
            <w:sz w:val="22"/>
            <w:szCs w:val="22"/>
          </w:rPr>
          <w:t>HCT</w:t>
        </w:r>
      </w:smartTag>
      <w:r w:rsidRPr="0016644C">
        <w:rPr>
          <w:color w:val="000000"/>
          <w:sz w:val="22"/>
          <w:szCs w:val="22"/>
        </w:rPr>
        <w:t>/Sandoz</w:t>
      </w:r>
    </w:p>
    <w:p w14:paraId="18DCBD79" w14:textId="77777777" w:rsidR="002648C5" w:rsidRPr="0016644C" w:rsidRDefault="002648C5" w:rsidP="002648C5">
      <w:pPr>
        <w:tabs>
          <w:tab w:val="left" w:pos="567"/>
        </w:tabs>
        <w:rPr>
          <w:color w:val="000000"/>
          <w:sz w:val="22"/>
          <w:szCs w:val="22"/>
        </w:rPr>
      </w:pPr>
      <w:r w:rsidRPr="0016644C">
        <w:rPr>
          <w:noProof/>
          <w:sz w:val="22"/>
          <w:szCs w:val="22"/>
        </w:rPr>
        <w:t xml:space="preserve">Hollandia: </w:t>
      </w:r>
      <w:r w:rsidRPr="0016644C">
        <w:rPr>
          <w:noProof/>
          <w:sz w:val="22"/>
          <w:szCs w:val="22"/>
        </w:rPr>
        <w:tab/>
      </w:r>
      <w:r w:rsidRPr="0016644C">
        <w:rPr>
          <w:color w:val="000000"/>
          <w:sz w:val="22"/>
          <w:szCs w:val="22"/>
        </w:rPr>
        <w:t>Valsartan/Hydrochloorthiazide Sandoz 80/12,5mg, filmomhulde tabletten</w:t>
      </w:r>
    </w:p>
    <w:p w14:paraId="675D93EF" w14:textId="77777777" w:rsidR="002648C5" w:rsidRPr="0016644C" w:rsidRDefault="002648C5" w:rsidP="002648C5">
      <w:pPr>
        <w:tabs>
          <w:tab w:val="left" w:pos="567"/>
        </w:tabs>
        <w:ind w:left="1440"/>
        <w:rPr>
          <w:color w:val="000000"/>
          <w:sz w:val="22"/>
          <w:szCs w:val="22"/>
        </w:rPr>
      </w:pPr>
      <w:r w:rsidRPr="0016644C">
        <w:rPr>
          <w:color w:val="000000"/>
          <w:sz w:val="22"/>
          <w:szCs w:val="22"/>
        </w:rPr>
        <w:t>Valsartan/Hydrochloorthiazide Sandoz 160/12,5mg, filmomhulde tabletten</w:t>
      </w:r>
    </w:p>
    <w:p w14:paraId="0C0134E2" w14:textId="77777777" w:rsidR="002648C5" w:rsidRPr="0016644C" w:rsidRDefault="002648C5" w:rsidP="002648C5">
      <w:pPr>
        <w:tabs>
          <w:tab w:val="left" w:pos="567"/>
        </w:tabs>
        <w:ind w:left="720" w:firstLine="720"/>
        <w:rPr>
          <w:color w:val="000000"/>
          <w:sz w:val="22"/>
          <w:szCs w:val="22"/>
        </w:rPr>
      </w:pPr>
      <w:r w:rsidRPr="0016644C">
        <w:rPr>
          <w:color w:val="000000"/>
          <w:sz w:val="22"/>
          <w:szCs w:val="22"/>
        </w:rPr>
        <w:t>Valsartan/Hydrochloorthiazide Sandoz 160/25mg, filmomhulde tabletten</w:t>
      </w:r>
    </w:p>
    <w:p w14:paraId="25567BA6" w14:textId="77777777" w:rsidR="002648C5" w:rsidRPr="0016644C" w:rsidRDefault="002648C5" w:rsidP="002648C5">
      <w:pPr>
        <w:tabs>
          <w:tab w:val="left" w:pos="567"/>
        </w:tabs>
        <w:ind w:left="720" w:firstLine="720"/>
        <w:rPr>
          <w:color w:val="000000"/>
          <w:sz w:val="22"/>
          <w:szCs w:val="22"/>
        </w:rPr>
      </w:pPr>
      <w:r w:rsidRPr="0016644C">
        <w:rPr>
          <w:color w:val="000000"/>
          <w:sz w:val="22"/>
          <w:szCs w:val="22"/>
        </w:rPr>
        <w:t>Valsartan/Hydrochloorthiazide Sandoz 320/12,5mg, filmomhulde tabletten</w:t>
      </w:r>
    </w:p>
    <w:p w14:paraId="01D255F7" w14:textId="77777777" w:rsidR="002648C5" w:rsidRPr="0016644C" w:rsidRDefault="002648C5" w:rsidP="002648C5">
      <w:pPr>
        <w:tabs>
          <w:tab w:val="left" w:pos="567"/>
        </w:tabs>
        <w:ind w:left="720" w:firstLine="720"/>
        <w:rPr>
          <w:color w:val="000000"/>
          <w:sz w:val="22"/>
          <w:szCs w:val="22"/>
        </w:rPr>
      </w:pPr>
      <w:r w:rsidRPr="0016644C">
        <w:rPr>
          <w:color w:val="000000"/>
          <w:sz w:val="22"/>
          <w:szCs w:val="22"/>
        </w:rPr>
        <w:t>Valsartan/Hydrochloorthiazide Sandoz 320/25mg, filmomhulde tabletten</w:t>
      </w:r>
    </w:p>
    <w:p w14:paraId="7D38A338" w14:textId="77777777" w:rsidR="001C323A" w:rsidRPr="0016644C" w:rsidRDefault="001C323A" w:rsidP="004F3AB1">
      <w:pPr>
        <w:tabs>
          <w:tab w:val="left" w:pos="567"/>
        </w:tabs>
        <w:rPr>
          <w:color w:val="000000"/>
          <w:sz w:val="22"/>
          <w:szCs w:val="22"/>
        </w:rPr>
      </w:pPr>
      <w:r w:rsidRPr="0016644C">
        <w:rPr>
          <w:noProof/>
          <w:sz w:val="22"/>
          <w:szCs w:val="22"/>
        </w:rPr>
        <w:t xml:space="preserve">Izland: </w:t>
      </w:r>
      <w:r w:rsidRPr="0016644C">
        <w:rPr>
          <w:noProof/>
          <w:sz w:val="22"/>
          <w:szCs w:val="22"/>
        </w:rPr>
        <w:tab/>
      </w:r>
      <w:r w:rsidR="003D5D6E" w:rsidRPr="0016644C">
        <w:rPr>
          <w:noProof/>
          <w:sz w:val="22"/>
          <w:szCs w:val="22"/>
        </w:rPr>
        <w:tab/>
      </w:r>
      <w:r w:rsidRPr="0016644C">
        <w:rPr>
          <w:color w:val="000000"/>
          <w:sz w:val="22"/>
          <w:szCs w:val="22"/>
        </w:rPr>
        <w:t>Valsartan Hydrochlorothiazide Sandoz</w:t>
      </w:r>
    </w:p>
    <w:p w14:paraId="00DA87EC" w14:textId="77777777" w:rsidR="002648C5" w:rsidRPr="002648C5" w:rsidRDefault="004501D8" w:rsidP="002648C5">
      <w:pPr>
        <w:tabs>
          <w:tab w:val="left" w:pos="567"/>
        </w:tabs>
        <w:autoSpaceDE w:val="0"/>
        <w:autoSpaceDN w:val="0"/>
        <w:adjustRightInd w:val="0"/>
        <w:rPr>
          <w:noProof/>
          <w:sz w:val="22"/>
          <w:szCs w:val="22"/>
        </w:rPr>
      </w:pPr>
      <w:r>
        <w:rPr>
          <w:noProof/>
          <w:sz w:val="22"/>
          <w:szCs w:val="22"/>
        </w:rPr>
        <w:t>Lengyelország:</w:t>
      </w:r>
      <w:r>
        <w:rPr>
          <w:noProof/>
          <w:sz w:val="22"/>
          <w:szCs w:val="22"/>
        </w:rPr>
        <w:tab/>
      </w:r>
      <w:r w:rsidR="002648C5" w:rsidRPr="002648C5">
        <w:rPr>
          <w:noProof/>
          <w:sz w:val="22"/>
          <w:szCs w:val="22"/>
        </w:rPr>
        <w:t>Co-Dipper</w:t>
      </w:r>
    </w:p>
    <w:p w14:paraId="5A9D146B" w14:textId="77777777" w:rsidR="001C323A" w:rsidRPr="0016644C" w:rsidRDefault="001C323A" w:rsidP="004F3AB1">
      <w:pPr>
        <w:tabs>
          <w:tab w:val="left" w:pos="567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 w:rsidRPr="0016644C">
        <w:rPr>
          <w:noProof/>
          <w:sz w:val="22"/>
          <w:szCs w:val="22"/>
        </w:rPr>
        <w:t>Litvánia:</w:t>
      </w:r>
      <w:r w:rsidRPr="0016644C">
        <w:rPr>
          <w:noProof/>
          <w:sz w:val="22"/>
          <w:szCs w:val="22"/>
        </w:rPr>
        <w:tab/>
      </w:r>
      <w:r w:rsidRPr="0016644C">
        <w:rPr>
          <w:color w:val="000000"/>
          <w:sz w:val="22"/>
          <w:szCs w:val="22"/>
        </w:rPr>
        <w:t xml:space="preserve">Suvartar </w:t>
      </w:r>
      <w:smartTag w:uri="urn:schemas-microsoft-com:office:smarttags" w:element="stockticker">
        <w:r w:rsidRPr="0016644C">
          <w:rPr>
            <w:color w:val="000000"/>
            <w:sz w:val="22"/>
            <w:szCs w:val="22"/>
          </w:rPr>
          <w:t>HCT</w:t>
        </w:r>
      </w:smartTag>
      <w:r w:rsidRPr="0016644C">
        <w:rPr>
          <w:color w:val="000000"/>
          <w:sz w:val="22"/>
          <w:szCs w:val="22"/>
        </w:rPr>
        <w:t xml:space="preserve"> 80mg/12,5mg plevele dengtos tabletes</w:t>
      </w:r>
    </w:p>
    <w:p w14:paraId="572522BD" w14:textId="77777777" w:rsidR="001C323A" w:rsidRPr="0016644C" w:rsidRDefault="001C323A" w:rsidP="004F3AB1">
      <w:pPr>
        <w:tabs>
          <w:tab w:val="left" w:pos="567"/>
        </w:tabs>
        <w:autoSpaceDE w:val="0"/>
        <w:autoSpaceDN w:val="0"/>
        <w:adjustRightInd w:val="0"/>
        <w:ind w:left="720" w:firstLine="720"/>
        <w:rPr>
          <w:color w:val="000000"/>
          <w:sz w:val="22"/>
          <w:szCs w:val="22"/>
        </w:rPr>
      </w:pPr>
      <w:r w:rsidRPr="0016644C">
        <w:rPr>
          <w:color w:val="000000"/>
          <w:sz w:val="22"/>
          <w:szCs w:val="22"/>
        </w:rPr>
        <w:t xml:space="preserve">Suvartar </w:t>
      </w:r>
      <w:smartTag w:uri="urn:schemas-microsoft-com:office:smarttags" w:element="stockticker">
        <w:r w:rsidRPr="0016644C">
          <w:rPr>
            <w:color w:val="000000"/>
            <w:sz w:val="22"/>
            <w:szCs w:val="22"/>
          </w:rPr>
          <w:t>HCT</w:t>
        </w:r>
      </w:smartTag>
      <w:r w:rsidRPr="0016644C">
        <w:rPr>
          <w:color w:val="000000"/>
          <w:sz w:val="22"/>
          <w:szCs w:val="22"/>
        </w:rPr>
        <w:t xml:space="preserve"> 160mg/12,5mg plevele dengtos tabletes</w:t>
      </w:r>
    </w:p>
    <w:p w14:paraId="46B2981B" w14:textId="77777777" w:rsidR="001C323A" w:rsidRPr="0016644C" w:rsidRDefault="001C323A" w:rsidP="004F3AB1">
      <w:pPr>
        <w:tabs>
          <w:tab w:val="left" w:pos="567"/>
        </w:tabs>
        <w:autoSpaceDE w:val="0"/>
        <w:autoSpaceDN w:val="0"/>
        <w:adjustRightInd w:val="0"/>
        <w:ind w:left="720" w:firstLine="720"/>
        <w:rPr>
          <w:color w:val="000000"/>
          <w:sz w:val="22"/>
          <w:szCs w:val="22"/>
        </w:rPr>
      </w:pPr>
      <w:r w:rsidRPr="0016644C">
        <w:rPr>
          <w:color w:val="000000"/>
          <w:sz w:val="22"/>
          <w:szCs w:val="22"/>
        </w:rPr>
        <w:t xml:space="preserve">Suvartar </w:t>
      </w:r>
      <w:smartTag w:uri="urn:schemas-microsoft-com:office:smarttags" w:element="stockticker">
        <w:r w:rsidRPr="0016644C">
          <w:rPr>
            <w:color w:val="000000"/>
            <w:sz w:val="22"/>
            <w:szCs w:val="22"/>
          </w:rPr>
          <w:t>HCT</w:t>
        </w:r>
      </w:smartTag>
      <w:r w:rsidRPr="0016644C">
        <w:rPr>
          <w:color w:val="000000"/>
          <w:sz w:val="22"/>
          <w:szCs w:val="22"/>
        </w:rPr>
        <w:t xml:space="preserve"> 160mg/25mg plevele dengtos tabletes</w:t>
      </w:r>
    </w:p>
    <w:p w14:paraId="4C822FC8" w14:textId="77777777" w:rsidR="001C323A" w:rsidRPr="0016644C" w:rsidRDefault="001C323A" w:rsidP="004F3AB1">
      <w:pPr>
        <w:tabs>
          <w:tab w:val="left" w:pos="567"/>
        </w:tabs>
        <w:autoSpaceDE w:val="0"/>
        <w:autoSpaceDN w:val="0"/>
        <w:adjustRightInd w:val="0"/>
        <w:ind w:left="720" w:firstLine="720"/>
        <w:rPr>
          <w:color w:val="000000"/>
          <w:sz w:val="22"/>
          <w:szCs w:val="22"/>
        </w:rPr>
      </w:pPr>
      <w:r w:rsidRPr="0016644C">
        <w:rPr>
          <w:color w:val="000000"/>
          <w:sz w:val="22"/>
          <w:szCs w:val="22"/>
        </w:rPr>
        <w:t xml:space="preserve">Suvartar </w:t>
      </w:r>
      <w:smartTag w:uri="urn:schemas-microsoft-com:office:smarttags" w:element="stockticker">
        <w:r w:rsidRPr="0016644C">
          <w:rPr>
            <w:color w:val="000000"/>
            <w:sz w:val="22"/>
            <w:szCs w:val="22"/>
          </w:rPr>
          <w:t>HCT</w:t>
        </w:r>
      </w:smartTag>
      <w:r w:rsidRPr="0016644C">
        <w:rPr>
          <w:color w:val="000000"/>
          <w:sz w:val="22"/>
          <w:szCs w:val="22"/>
        </w:rPr>
        <w:t xml:space="preserve"> 320mg/12,5mg plevele dengtos tabletes</w:t>
      </w:r>
    </w:p>
    <w:p w14:paraId="396FDBAE" w14:textId="77777777" w:rsidR="001C323A" w:rsidRPr="0016644C" w:rsidRDefault="001C323A" w:rsidP="004F3AB1">
      <w:pPr>
        <w:tabs>
          <w:tab w:val="left" w:pos="567"/>
        </w:tabs>
        <w:autoSpaceDE w:val="0"/>
        <w:autoSpaceDN w:val="0"/>
        <w:adjustRightInd w:val="0"/>
        <w:ind w:left="720" w:firstLine="720"/>
        <w:rPr>
          <w:color w:val="000000"/>
          <w:sz w:val="22"/>
          <w:szCs w:val="22"/>
        </w:rPr>
      </w:pPr>
      <w:r w:rsidRPr="0016644C">
        <w:rPr>
          <w:color w:val="000000"/>
          <w:sz w:val="22"/>
          <w:szCs w:val="22"/>
        </w:rPr>
        <w:t xml:space="preserve">Suvartar </w:t>
      </w:r>
      <w:smartTag w:uri="urn:schemas-microsoft-com:office:smarttags" w:element="stockticker">
        <w:r w:rsidRPr="0016644C">
          <w:rPr>
            <w:color w:val="000000"/>
            <w:sz w:val="22"/>
            <w:szCs w:val="22"/>
          </w:rPr>
          <w:t>HCT</w:t>
        </w:r>
      </w:smartTag>
      <w:r w:rsidRPr="0016644C">
        <w:rPr>
          <w:color w:val="000000"/>
          <w:sz w:val="22"/>
          <w:szCs w:val="22"/>
        </w:rPr>
        <w:t xml:space="preserve"> 320mg/25mg plevele dengtos tablets</w:t>
      </w:r>
    </w:p>
    <w:p w14:paraId="134B7BC1" w14:textId="77777777" w:rsidR="002648C5" w:rsidRPr="0016644C" w:rsidRDefault="002648C5" w:rsidP="002648C5">
      <w:pPr>
        <w:tabs>
          <w:tab w:val="left" w:pos="567"/>
        </w:tabs>
        <w:rPr>
          <w:sz w:val="22"/>
          <w:szCs w:val="22"/>
        </w:rPr>
      </w:pPr>
      <w:r w:rsidRPr="0016644C">
        <w:rPr>
          <w:noProof/>
          <w:sz w:val="22"/>
          <w:szCs w:val="22"/>
        </w:rPr>
        <w:t xml:space="preserve">Magyarország: </w:t>
      </w:r>
      <w:r w:rsidRPr="0016644C">
        <w:rPr>
          <w:noProof/>
          <w:sz w:val="22"/>
          <w:szCs w:val="22"/>
        </w:rPr>
        <w:tab/>
      </w:r>
      <w:r w:rsidRPr="0016644C">
        <w:rPr>
          <w:sz w:val="22"/>
          <w:szCs w:val="22"/>
        </w:rPr>
        <w:t xml:space="preserve">Valsartan </w:t>
      </w:r>
      <w:smartTag w:uri="urn:schemas-microsoft-com:office:smarttags" w:element="stockticker">
        <w:r w:rsidRPr="0016644C">
          <w:rPr>
            <w:sz w:val="22"/>
            <w:szCs w:val="22"/>
          </w:rPr>
          <w:t>HCT</w:t>
        </w:r>
      </w:smartTag>
      <w:r w:rsidRPr="0016644C">
        <w:rPr>
          <w:sz w:val="22"/>
          <w:szCs w:val="22"/>
        </w:rPr>
        <w:t xml:space="preserve"> Sandoz 80 mg/12,5 mg filmtabletta</w:t>
      </w:r>
    </w:p>
    <w:p w14:paraId="51D750E9" w14:textId="77777777" w:rsidR="002648C5" w:rsidRPr="0016644C" w:rsidRDefault="002648C5" w:rsidP="002648C5">
      <w:pPr>
        <w:tabs>
          <w:tab w:val="left" w:pos="567"/>
        </w:tabs>
        <w:ind w:left="720" w:firstLine="720"/>
        <w:rPr>
          <w:sz w:val="22"/>
          <w:szCs w:val="22"/>
        </w:rPr>
      </w:pPr>
      <w:r w:rsidRPr="0016644C">
        <w:rPr>
          <w:sz w:val="22"/>
          <w:szCs w:val="22"/>
        </w:rPr>
        <w:t xml:space="preserve">Valsartan </w:t>
      </w:r>
      <w:smartTag w:uri="urn:schemas-microsoft-com:office:smarttags" w:element="stockticker">
        <w:r w:rsidRPr="0016644C">
          <w:rPr>
            <w:sz w:val="22"/>
            <w:szCs w:val="22"/>
          </w:rPr>
          <w:t>HCT</w:t>
        </w:r>
      </w:smartTag>
      <w:r w:rsidRPr="0016644C">
        <w:rPr>
          <w:sz w:val="22"/>
          <w:szCs w:val="22"/>
        </w:rPr>
        <w:t xml:space="preserve"> Sandoz 160 mg/12,5 mg filmtabletta</w:t>
      </w:r>
    </w:p>
    <w:p w14:paraId="4C47E485" w14:textId="77777777" w:rsidR="002648C5" w:rsidRPr="0016644C" w:rsidRDefault="002648C5" w:rsidP="002648C5">
      <w:pPr>
        <w:tabs>
          <w:tab w:val="left" w:pos="567"/>
        </w:tabs>
        <w:ind w:left="720" w:firstLine="720"/>
        <w:rPr>
          <w:sz w:val="22"/>
          <w:szCs w:val="22"/>
        </w:rPr>
      </w:pPr>
      <w:r w:rsidRPr="0016644C">
        <w:rPr>
          <w:sz w:val="22"/>
          <w:szCs w:val="22"/>
        </w:rPr>
        <w:t xml:space="preserve">Valsartan </w:t>
      </w:r>
      <w:smartTag w:uri="urn:schemas-microsoft-com:office:smarttags" w:element="stockticker">
        <w:r w:rsidRPr="0016644C">
          <w:rPr>
            <w:sz w:val="22"/>
            <w:szCs w:val="22"/>
          </w:rPr>
          <w:t>HCT</w:t>
        </w:r>
      </w:smartTag>
      <w:r w:rsidRPr="0016644C">
        <w:rPr>
          <w:sz w:val="22"/>
          <w:szCs w:val="22"/>
        </w:rPr>
        <w:t xml:space="preserve"> Sandoz 160 mg/25 mg filmtabletta</w:t>
      </w:r>
    </w:p>
    <w:p w14:paraId="7D168F0A" w14:textId="77777777" w:rsidR="001C323A" w:rsidRPr="0016644C" w:rsidRDefault="001C323A" w:rsidP="004F3AB1">
      <w:pPr>
        <w:tabs>
          <w:tab w:val="left" w:pos="567"/>
        </w:tabs>
        <w:rPr>
          <w:color w:val="000000"/>
          <w:sz w:val="22"/>
          <w:szCs w:val="22"/>
        </w:rPr>
      </w:pPr>
      <w:r w:rsidRPr="0016644C">
        <w:rPr>
          <w:noProof/>
          <w:sz w:val="22"/>
          <w:szCs w:val="22"/>
        </w:rPr>
        <w:t xml:space="preserve">Norvégia: </w:t>
      </w:r>
      <w:r w:rsidRPr="0016644C">
        <w:rPr>
          <w:noProof/>
          <w:sz w:val="22"/>
          <w:szCs w:val="22"/>
        </w:rPr>
        <w:tab/>
      </w:r>
      <w:r w:rsidRPr="0016644C">
        <w:rPr>
          <w:color w:val="000000"/>
          <w:sz w:val="22"/>
          <w:szCs w:val="22"/>
        </w:rPr>
        <w:t>Valsartan/Hydrochlorothiazide Sandoz</w:t>
      </w:r>
    </w:p>
    <w:p w14:paraId="657A72D5" w14:textId="77777777" w:rsidR="001C323A" w:rsidRPr="0016644C" w:rsidRDefault="001C323A" w:rsidP="004F3AB1">
      <w:pPr>
        <w:tabs>
          <w:tab w:val="left" w:pos="567"/>
        </w:tabs>
        <w:rPr>
          <w:color w:val="000000"/>
          <w:sz w:val="22"/>
          <w:szCs w:val="22"/>
        </w:rPr>
      </w:pPr>
      <w:r w:rsidRPr="0016644C">
        <w:rPr>
          <w:color w:val="000000"/>
          <w:sz w:val="22"/>
          <w:szCs w:val="22"/>
        </w:rPr>
        <w:t xml:space="preserve">Portugália: </w:t>
      </w:r>
      <w:r w:rsidRPr="0016644C">
        <w:rPr>
          <w:color w:val="000000"/>
          <w:sz w:val="22"/>
          <w:szCs w:val="22"/>
        </w:rPr>
        <w:tab/>
        <w:t>Valsartan + Hidroclorotiazida Sandoz 80 mg + 12,5 mg Comprimidos</w:t>
      </w:r>
    </w:p>
    <w:p w14:paraId="25944D7E" w14:textId="77777777" w:rsidR="001C323A" w:rsidRPr="005465B6" w:rsidRDefault="001C323A" w:rsidP="004F3AB1">
      <w:pPr>
        <w:tabs>
          <w:tab w:val="left" w:pos="567"/>
        </w:tabs>
        <w:ind w:left="720" w:firstLine="720"/>
        <w:rPr>
          <w:color w:val="000000"/>
          <w:sz w:val="22"/>
          <w:szCs w:val="22"/>
          <w:lang w:val="es-ES"/>
        </w:rPr>
      </w:pPr>
      <w:r w:rsidRPr="005465B6">
        <w:rPr>
          <w:color w:val="000000"/>
          <w:sz w:val="22"/>
          <w:szCs w:val="22"/>
          <w:lang w:val="es-ES"/>
        </w:rPr>
        <w:t>Valsartan + Hidroclorotiazida Sandoz 160 mg + 12,5 mg Comprimidos</w:t>
      </w:r>
    </w:p>
    <w:p w14:paraId="456D94C5" w14:textId="77777777" w:rsidR="001C323A" w:rsidRPr="005465B6" w:rsidRDefault="001C323A" w:rsidP="004F3AB1">
      <w:pPr>
        <w:tabs>
          <w:tab w:val="left" w:pos="567"/>
        </w:tabs>
        <w:ind w:left="720" w:firstLine="720"/>
        <w:rPr>
          <w:color w:val="000000"/>
          <w:sz w:val="22"/>
          <w:szCs w:val="22"/>
          <w:lang w:val="es-ES"/>
        </w:rPr>
      </w:pPr>
      <w:r w:rsidRPr="005465B6">
        <w:rPr>
          <w:color w:val="000000"/>
          <w:sz w:val="22"/>
          <w:szCs w:val="22"/>
          <w:lang w:val="es-ES"/>
        </w:rPr>
        <w:t>Valsartan + Hidroclorotiazida Sandoz 160 mg +  25 mg Comprimidos</w:t>
      </w:r>
    </w:p>
    <w:p w14:paraId="17F113AC" w14:textId="77777777" w:rsidR="002648C5" w:rsidRPr="002648C5" w:rsidRDefault="004501D8" w:rsidP="004501D8">
      <w:pPr>
        <w:autoSpaceDE w:val="0"/>
        <w:autoSpaceDN w:val="0"/>
        <w:adjustRightInd w:val="0"/>
        <w:ind w:left="1418" w:hanging="1418"/>
        <w:rPr>
          <w:noProof/>
          <w:sz w:val="22"/>
          <w:szCs w:val="22"/>
        </w:rPr>
      </w:pPr>
      <w:r>
        <w:rPr>
          <w:noProof/>
          <w:sz w:val="22"/>
          <w:szCs w:val="22"/>
        </w:rPr>
        <w:t>Spanyolország:</w:t>
      </w:r>
      <w:r>
        <w:rPr>
          <w:noProof/>
          <w:sz w:val="22"/>
          <w:szCs w:val="22"/>
        </w:rPr>
        <w:tab/>
      </w:r>
      <w:r w:rsidR="002648C5" w:rsidRPr="002648C5">
        <w:rPr>
          <w:noProof/>
          <w:sz w:val="22"/>
          <w:szCs w:val="22"/>
        </w:rPr>
        <w:t>Valsartan Hidrocloritiazida Sandoz 80/12,5 mg comprimidos recubiertos con película EFG</w:t>
      </w:r>
    </w:p>
    <w:p w14:paraId="168C799D" w14:textId="77777777" w:rsidR="002648C5" w:rsidRPr="002648C5" w:rsidRDefault="002648C5" w:rsidP="004501D8">
      <w:pPr>
        <w:autoSpaceDE w:val="0"/>
        <w:autoSpaceDN w:val="0"/>
        <w:adjustRightInd w:val="0"/>
        <w:ind w:left="1418"/>
        <w:rPr>
          <w:noProof/>
          <w:sz w:val="22"/>
          <w:szCs w:val="22"/>
        </w:rPr>
      </w:pPr>
      <w:r w:rsidRPr="002648C5">
        <w:rPr>
          <w:noProof/>
          <w:sz w:val="22"/>
          <w:szCs w:val="22"/>
        </w:rPr>
        <w:t>Valsartan Hidrocloritiazida Sandoz 160/12,5 mg comprimidos recubiertos con película EFG</w:t>
      </w:r>
    </w:p>
    <w:p w14:paraId="2622447E" w14:textId="77777777" w:rsidR="002648C5" w:rsidRPr="002648C5" w:rsidRDefault="002648C5" w:rsidP="004501D8">
      <w:pPr>
        <w:autoSpaceDE w:val="0"/>
        <w:autoSpaceDN w:val="0"/>
        <w:adjustRightInd w:val="0"/>
        <w:ind w:left="1418"/>
        <w:rPr>
          <w:noProof/>
          <w:sz w:val="22"/>
          <w:szCs w:val="22"/>
        </w:rPr>
      </w:pPr>
      <w:r w:rsidRPr="002648C5">
        <w:rPr>
          <w:noProof/>
          <w:sz w:val="22"/>
          <w:szCs w:val="22"/>
        </w:rPr>
        <w:t>Valsartan Hidrocloritiazida Sandoz 160/25 mg comprimidos recubiertos con película EFG</w:t>
      </w:r>
    </w:p>
    <w:p w14:paraId="0BAA620E" w14:textId="77777777" w:rsidR="002648C5" w:rsidRPr="002648C5" w:rsidRDefault="002648C5" w:rsidP="004501D8">
      <w:pPr>
        <w:autoSpaceDE w:val="0"/>
        <w:autoSpaceDN w:val="0"/>
        <w:adjustRightInd w:val="0"/>
        <w:ind w:left="1418"/>
        <w:rPr>
          <w:noProof/>
          <w:sz w:val="22"/>
          <w:szCs w:val="22"/>
        </w:rPr>
      </w:pPr>
      <w:r w:rsidRPr="002648C5">
        <w:rPr>
          <w:noProof/>
          <w:sz w:val="22"/>
          <w:szCs w:val="22"/>
        </w:rPr>
        <w:t xml:space="preserve">Valsartan Hidrocloritiazida Sandoz 320/12,5 mg comprimidos recubiertos con película </w:t>
      </w:r>
      <w:r w:rsidRPr="002648C5">
        <w:rPr>
          <w:noProof/>
          <w:sz w:val="22"/>
          <w:szCs w:val="22"/>
        </w:rPr>
        <w:lastRenderedPageBreak/>
        <w:t>EFG</w:t>
      </w:r>
    </w:p>
    <w:p w14:paraId="2280631E" w14:textId="77777777" w:rsidR="004501D8" w:rsidRDefault="002648C5" w:rsidP="004501D8">
      <w:pPr>
        <w:autoSpaceDE w:val="0"/>
        <w:autoSpaceDN w:val="0"/>
        <w:adjustRightInd w:val="0"/>
        <w:ind w:left="1418"/>
        <w:rPr>
          <w:noProof/>
          <w:sz w:val="22"/>
          <w:szCs w:val="22"/>
        </w:rPr>
      </w:pPr>
      <w:r w:rsidRPr="002648C5">
        <w:rPr>
          <w:noProof/>
          <w:sz w:val="22"/>
          <w:szCs w:val="22"/>
        </w:rPr>
        <w:t>Valsartan Hidrocloritiazida Sandoz 320/25 mg comprimidos recubiertos con película EFG</w:t>
      </w:r>
    </w:p>
    <w:p w14:paraId="326739EF" w14:textId="77777777" w:rsidR="002648C5" w:rsidRPr="002648C5" w:rsidRDefault="002648C5" w:rsidP="004501D8">
      <w:pPr>
        <w:autoSpaceDE w:val="0"/>
        <w:autoSpaceDN w:val="0"/>
        <w:adjustRightInd w:val="0"/>
        <w:ind w:left="1418" w:hanging="1418"/>
        <w:rPr>
          <w:noProof/>
          <w:sz w:val="22"/>
          <w:szCs w:val="22"/>
        </w:rPr>
      </w:pPr>
      <w:r w:rsidRPr="002648C5">
        <w:rPr>
          <w:noProof/>
          <w:sz w:val="22"/>
          <w:szCs w:val="22"/>
        </w:rPr>
        <w:t xml:space="preserve">Svédország: </w:t>
      </w:r>
      <w:r w:rsidRPr="002648C5">
        <w:rPr>
          <w:noProof/>
          <w:sz w:val="22"/>
          <w:szCs w:val="22"/>
        </w:rPr>
        <w:tab/>
        <w:t>Valsartan/Hydrochlorothiazide Sandoz</w:t>
      </w:r>
    </w:p>
    <w:p w14:paraId="3D265CF7" w14:textId="77777777" w:rsidR="001C323A" w:rsidRPr="0016644C" w:rsidRDefault="001C323A" w:rsidP="004F3AB1">
      <w:pPr>
        <w:tabs>
          <w:tab w:val="left" w:pos="567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 w:rsidRPr="0016644C">
        <w:rPr>
          <w:noProof/>
          <w:sz w:val="22"/>
          <w:szCs w:val="22"/>
        </w:rPr>
        <w:t xml:space="preserve">Szlovénia: </w:t>
      </w:r>
      <w:r w:rsidRPr="0016644C">
        <w:rPr>
          <w:noProof/>
          <w:sz w:val="22"/>
          <w:szCs w:val="22"/>
        </w:rPr>
        <w:tab/>
      </w:r>
      <w:r w:rsidRPr="0016644C">
        <w:rPr>
          <w:color w:val="000000"/>
          <w:sz w:val="22"/>
          <w:szCs w:val="22"/>
        </w:rPr>
        <w:t>Valsartan/hidroklorotiazid Lek 80 mg/12,5 mg filmsko obložene tablete</w:t>
      </w:r>
    </w:p>
    <w:p w14:paraId="03C95317" w14:textId="77777777" w:rsidR="001C323A" w:rsidRPr="0016644C" w:rsidRDefault="001C323A" w:rsidP="004F3AB1">
      <w:pPr>
        <w:tabs>
          <w:tab w:val="left" w:pos="567"/>
        </w:tabs>
        <w:autoSpaceDE w:val="0"/>
        <w:autoSpaceDN w:val="0"/>
        <w:adjustRightInd w:val="0"/>
        <w:ind w:left="720" w:firstLine="720"/>
        <w:rPr>
          <w:color w:val="000000"/>
          <w:sz w:val="22"/>
          <w:szCs w:val="22"/>
        </w:rPr>
      </w:pPr>
      <w:r w:rsidRPr="0016644C">
        <w:rPr>
          <w:color w:val="000000"/>
          <w:sz w:val="22"/>
          <w:szCs w:val="22"/>
        </w:rPr>
        <w:t>Valsartan/hidroklorotiazid Lek 160 mg/12,5 mg filmsko obložene tablete</w:t>
      </w:r>
    </w:p>
    <w:p w14:paraId="5D854749" w14:textId="77777777" w:rsidR="001C323A" w:rsidRPr="0016644C" w:rsidRDefault="001C323A" w:rsidP="004F3AB1">
      <w:pPr>
        <w:tabs>
          <w:tab w:val="left" w:pos="567"/>
        </w:tabs>
        <w:autoSpaceDE w:val="0"/>
        <w:autoSpaceDN w:val="0"/>
        <w:adjustRightInd w:val="0"/>
        <w:ind w:left="720" w:firstLine="720"/>
        <w:rPr>
          <w:color w:val="000000"/>
          <w:sz w:val="22"/>
          <w:szCs w:val="22"/>
        </w:rPr>
      </w:pPr>
      <w:r w:rsidRPr="0016644C">
        <w:rPr>
          <w:color w:val="000000"/>
          <w:sz w:val="22"/>
          <w:szCs w:val="22"/>
        </w:rPr>
        <w:t>Valsartan/hidroklorotiazid Lek 160 mg/25 mg filmsko obložene tablete</w:t>
      </w:r>
    </w:p>
    <w:p w14:paraId="5D0CA29F" w14:textId="77777777" w:rsidR="001C323A" w:rsidRPr="0016644C" w:rsidRDefault="001C323A" w:rsidP="004F3AB1">
      <w:pPr>
        <w:tabs>
          <w:tab w:val="left" w:pos="567"/>
        </w:tabs>
        <w:autoSpaceDE w:val="0"/>
        <w:autoSpaceDN w:val="0"/>
        <w:adjustRightInd w:val="0"/>
        <w:ind w:left="720" w:firstLine="720"/>
        <w:rPr>
          <w:color w:val="000000"/>
          <w:sz w:val="22"/>
          <w:szCs w:val="22"/>
        </w:rPr>
      </w:pPr>
      <w:r w:rsidRPr="0016644C">
        <w:rPr>
          <w:color w:val="000000"/>
          <w:sz w:val="22"/>
          <w:szCs w:val="22"/>
        </w:rPr>
        <w:t>Valsartan/hidroklorotiazid Lek 320 mg/12,5 mg filmsko obložene tablete</w:t>
      </w:r>
    </w:p>
    <w:p w14:paraId="48C78534" w14:textId="77777777" w:rsidR="001C323A" w:rsidRPr="0016644C" w:rsidRDefault="001C323A" w:rsidP="004F3AB1">
      <w:pPr>
        <w:tabs>
          <w:tab w:val="left" w:pos="567"/>
        </w:tabs>
        <w:autoSpaceDE w:val="0"/>
        <w:autoSpaceDN w:val="0"/>
        <w:adjustRightInd w:val="0"/>
        <w:ind w:left="720" w:firstLine="720"/>
        <w:rPr>
          <w:color w:val="000000"/>
          <w:sz w:val="22"/>
          <w:szCs w:val="22"/>
        </w:rPr>
      </w:pPr>
      <w:r w:rsidRPr="0016644C">
        <w:rPr>
          <w:color w:val="000000"/>
          <w:sz w:val="22"/>
          <w:szCs w:val="22"/>
        </w:rPr>
        <w:t>Valsartan/hidroklorotiazid Lek 320 mg/25 mg filmsko obložene tablete</w:t>
      </w:r>
    </w:p>
    <w:p w14:paraId="294DF4C2" w14:textId="77777777" w:rsidR="001038A8" w:rsidRPr="0016644C" w:rsidRDefault="001038A8" w:rsidP="004F3AB1">
      <w:pPr>
        <w:tabs>
          <w:tab w:val="left" w:pos="567"/>
        </w:tabs>
        <w:ind w:right="-2"/>
        <w:rPr>
          <w:sz w:val="22"/>
          <w:szCs w:val="22"/>
        </w:rPr>
      </w:pPr>
    </w:p>
    <w:p w14:paraId="2EB37A4A" w14:textId="5CBE2AB7" w:rsidR="00740A19" w:rsidRPr="006E794E" w:rsidRDefault="00335986" w:rsidP="0087498D">
      <w:pPr>
        <w:tabs>
          <w:tab w:val="left" w:pos="567"/>
        </w:tabs>
        <w:rPr>
          <w:sz w:val="22"/>
          <w:szCs w:val="22"/>
        </w:rPr>
      </w:pPr>
      <w:r w:rsidRPr="00335986">
        <w:rPr>
          <w:b/>
          <w:sz w:val="22"/>
          <w:szCs w:val="22"/>
        </w:rPr>
        <w:t xml:space="preserve">A betegtájékoztató legutóbbi </w:t>
      </w:r>
      <w:r w:rsidR="006F2009">
        <w:rPr>
          <w:b/>
          <w:sz w:val="22"/>
          <w:szCs w:val="22"/>
        </w:rPr>
        <w:t>felülvizsgálatá</w:t>
      </w:r>
      <w:r w:rsidR="001038A8" w:rsidRPr="00335986">
        <w:rPr>
          <w:b/>
          <w:sz w:val="22"/>
          <w:szCs w:val="22"/>
        </w:rPr>
        <w:t>n</w:t>
      </w:r>
      <w:r w:rsidR="006F2009">
        <w:rPr>
          <w:b/>
          <w:sz w:val="22"/>
          <w:szCs w:val="22"/>
        </w:rPr>
        <w:t>a</w:t>
      </w:r>
      <w:r w:rsidR="001038A8" w:rsidRPr="00335986">
        <w:rPr>
          <w:b/>
          <w:sz w:val="22"/>
          <w:szCs w:val="22"/>
        </w:rPr>
        <w:t>k dátuma</w:t>
      </w:r>
      <w:r w:rsidR="008C249A" w:rsidRPr="005B570D">
        <w:rPr>
          <w:b/>
          <w:sz w:val="22"/>
          <w:szCs w:val="22"/>
        </w:rPr>
        <w:t>:</w:t>
      </w:r>
      <w:r w:rsidR="003C2B26" w:rsidRPr="000920FA">
        <w:rPr>
          <w:b/>
          <w:sz w:val="22"/>
          <w:szCs w:val="22"/>
        </w:rPr>
        <w:t xml:space="preserve"> </w:t>
      </w:r>
      <w:r w:rsidR="003A02D3" w:rsidRPr="000920FA">
        <w:rPr>
          <w:b/>
          <w:sz w:val="22"/>
          <w:szCs w:val="22"/>
        </w:rPr>
        <w:t>20</w:t>
      </w:r>
      <w:r w:rsidR="00ED123D">
        <w:rPr>
          <w:b/>
          <w:sz w:val="22"/>
          <w:szCs w:val="22"/>
        </w:rPr>
        <w:t>2</w:t>
      </w:r>
      <w:r w:rsidR="001E7310">
        <w:rPr>
          <w:b/>
          <w:sz w:val="22"/>
          <w:szCs w:val="22"/>
        </w:rPr>
        <w:t>6</w:t>
      </w:r>
      <w:r w:rsidR="003E7D92">
        <w:rPr>
          <w:b/>
          <w:sz w:val="22"/>
          <w:szCs w:val="22"/>
        </w:rPr>
        <w:t xml:space="preserve">. </w:t>
      </w:r>
      <w:r w:rsidR="001E7310">
        <w:rPr>
          <w:b/>
          <w:sz w:val="22"/>
          <w:szCs w:val="22"/>
        </w:rPr>
        <w:t>március</w:t>
      </w:r>
      <w:bookmarkStart w:id="2" w:name="_GoBack"/>
      <w:bookmarkEnd w:id="2"/>
    </w:p>
    <w:sectPr w:rsidR="00740A19" w:rsidRPr="006E794E" w:rsidSect="004F3AB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3F2507" w14:textId="77777777" w:rsidR="001A012B" w:rsidRDefault="001A012B">
      <w:r>
        <w:separator/>
      </w:r>
    </w:p>
  </w:endnote>
  <w:endnote w:type="continuationSeparator" w:id="0">
    <w:p w14:paraId="5E7F0FCD" w14:textId="77777777" w:rsidR="001A012B" w:rsidRDefault="001A0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539DBD" w14:textId="77777777" w:rsidR="001B3136" w:rsidRDefault="001B3136" w:rsidP="00BB088F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02D740AB" w14:textId="77777777" w:rsidR="001B3136" w:rsidRDefault="001B3136" w:rsidP="004F3AB1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C8B017" w14:textId="77777777" w:rsidR="001B3136" w:rsidRPr="00BB088F" w:rsidRDefault="001B3136" w:rsidP="004F3AB1">
    <w:pPr>
      <w:pStyle w:val="llb"/>
      <w:ind w:right="360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4CAFE6" w14:textId="01948AC4" w:rsidR="00380CB8" w:rsidRDefault="00380CB8" w:rsidP="00380CB8">
    <w:pPr>
      <w:pStyle w:val="llb"/>
      <w:rPr>
        <w:sz w:val="18"/>
        <w:szCs w:val="18"/>
        <w:lang w:val="hu-HU"/>
      </w:rPr>
    </w:pPr>
    <w:r>
      <w:rPr>
        <w:sz w:val="18"/>
        <w:szCs w:val="18"/>
        <w:lang w:val="hu-HU"/>
      </w:rPr>
      <w:t>NNGYK/ETGY/1</w:t>
    </w:r>
    <w:r w:rsidR="001F565F">
      <w:rPr>
        <w:sz w:val="18"/>
        <w:szCs w:val="18"/>
        <w:lang w:val="hu-HU"/>
      </w:rPr>
      <w:t>6431</w:t>
    </w:r>
    <w:r>
      <w:rPr>
        <w:sz w:val="18"/>
        <w:szCs w:val="18"/>
        <w:lang w:val="hu-HU"/>
      </w:rPr>
      <w:t>/202</w:t>
    </w:r>
    <w:r w:rsidR="001F565F">
      <w:rPr>
        <w:sz w:val="18"/>
        <w:szCs w:val="18"/>
        <w:lang w:val="hu-HU"/>
      </w:rPr>
      <w:t>6</w:t>
    </w:r>
  </w:p>
  <w:p w14:paraId="3904CAC5" w14:textId="1BBB1844" w:rsidR="00380CB8" w:rsidRDefault="00380CB8" w:rsidP="00380CB8">
    <w:pPr>
      <w:pStyle w:val="llb"/>
      <w:rPr>
        <w:sz w:val="18"/>
        <w:szCs w:val="18"/>
        <w:lang w:val="hu-HU"/>
      </w:rPr>
    </w:pPr>
    <w:r>
      <w:rPr>
        <w:sz w:val="18"/>
        <w:szCs w:val="18"/>
        <w:lang w:val="hu-HU"/>
      </w:rPr>
      <w:t>NNGYK/ETGY/16</w:t>
    </w:r>
    <w:r w:rsidR="001F565F">
      <w:rPr>
        <w:sz w:val="18"/>
        <w:szCs w:val="18"/>
        <w:lang w:val="hu-HU"/>
      </w:rPr>
      <w:t>432</w:t>
    </w:r>
    <w:r>
      <w:rPr>
        <w:sz w:val="18"/>
        <w:szCs w:val="18"/>
        <w:lang w:val="hu-HU"/>
      </w:rPr>
      <w:t>/202</w:t>
    </w:r>
    <w:r w:rsidR="001F565F">
      <w:rPr>
        <w:sz w:val="18"/>
        <w:szCs w:val="18"/>
        <w:lang w:val="hu-HU"/>
      </w:rPr>
      <w:t>6</w:t>
    </w:r>
  </w:p>
  <w:p w14:paraId="31674703" w14:textId="0170DAD7" w:rsidR="00ED123D" w:rsidRPr="00ED123D" w:rsidRDefault="00380CB8" w:rsidP="00EB50B1">
    <w:pPr>
      <w:pStyle w:val="llb"/>
      <w:rPr>
        <w:sz w:val="18"/>
        <w:szCs w:val="18"/>
        <w:lang w:val="hu-HU"/>
      </w:rPr>
    </w:pPr>
    <w:r>
      <w:rPr>
        <w:sz w:val="18"/>
        <w:szCs w:val="18"/>
        <w:lang w:val="hu-HU"/>
      </w:rPr>
      <w:t>NNGYK/ETGY/16</w:t>
    </w:r>
    <w:r w:rsidR="001F565F">
      <w:rPr>
        <w:sz w:val="18"/>
        <w:szCs w:val="18"/>
        <w:lang w:val="hu-HU"/>
      </w:rPr>
      <w:t>433</w:t>
    </w:r>
    <w:r>
      <w:rPr>
        <w:sz w:val="18"/>
        <w:szCs w:val="18"/>
        <w:lang w:val="hu-HU"/>
      </w:rPr>
      <w:t>/202</w:t>
    </w:r>
    <w:r w:rsidR="001F565F">
      <w:rPr>
        <w:sz w:val="18"/>
        <w:szCs w:val="18"/>
        <w:lang w:val="hu-HU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D0D278" w14:textId="77777777" w:rsidR="001A012B" w:rsidRDefault="001A012B">
      <w:r>
        <w:separator/>
      </w:r>
    </w:p>
  </w:footnote>
  <w:footnote w:type="continuationSeparator" w:id="0">
    <w:p w14:paraId="0D2A1449" w14:textId="77777777" w:rsidR="001A012B" w:rsidRDefault="001A01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A511C5" w14:textId="77777777" w:rsidR="001B3136" w:rsidRDefault="001B3136" w:rsidP="003236E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0EA774E2" w14:textId="77777777" w:rsidR="001B3136" w:rsidRDefault="001B3136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44B0DD" w14:textId="1F118646" w:rsidR="001B3136" w:rsidRPr="000920FA" w:rsidRDefault="00882539">
    <w:pPr>
      <w:pStyle w:val="lfej"/>
      <w:jc w:val="center"/>
      <w:rPr>
        <w:sz w:val="18"/>
        <w:szCs w:val="18"/>
      </w:rPr>
    </w:pPr>
    <w:r w:rsidRPr="000920FA">
      <w:rPr>
        <w:sz w:val="18"/>
        <w:szCs w:val="18"/>
      </w:rPr>
      <w:fldChar w:fldCharType="begin"/>
    </w:r>
    <w:r w:rsidRPr="000920FA">
      <w:rPr>
        <w:sz w:val="18"/>
        <w:szCs w:val="18"/>
      </w:rPr>
      <w:instrText>PAGE   \* MERGEFORMAT</w:instrText>
    </w:r>
    <w:r w:rsidRPr="000920FA">
      <w:rPr>
        <w:sz w:val="18"/>
        <w:szCs w:val="18"/>
      </w:rPr>
      <w:fldChar w:fldCharType="separate"/>
    </w:r>
    <w:r w:rsidR="00873E47" w:rsidRPr="00873E47">
      <w:rPr>
        <w:noProof/>
        <w:sz w:val="18"/>
        <w:szCs w:val="18"/>
        <w:lang w:val="hu-HU"/>
      </w:rPr>
      <w:t>11</w:t>
    </w:r>
    <w:r w:rsidRPr="000920FA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  <w:b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6" w15:restartNumberingAfterBreak="0">
    <w:nsid w:val="00000007"/>
    <w:multiLevelType w:val="multilevel"/>
    <w:tmpl w:val="00000007"/>
    <w:name w:val="Outline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03C66EA8"/>
    <w:multiLevelType w:val="hybridMultilevel"/>
    <w:tmpl w:val="CEDC58AE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433BB5"/>
    <w:multiLevelType w:val="hybridMultilevel"/>
    <w:tmpl w:val="9C4827B4"/>
    <w:lvl w:ilvl="0" w:tplc="AF70C69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7894C73"/>
    <w:multiLevelType w:val="hybridMultilevel"/>
    <w:tmpl w:val="439E7B50"/>
    <w:lvl w:ilvl="0" w:tplc="AF70C69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6D475F"/>
    <w:multiLevelType w:val="hybridMultilevel"/>
    <w:tmpl w:val="DE0C21E8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F64BD1"/>
    <w:multiLevelType w:val="hybridMultilevel"/>
    <w:tmpl w:val="D0B401AA"/>
    <w:lvl w:ilvl="0" w:tplc="AF70C69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035473"/>
    <w:multiLevelType w:val="hybridMultilevel"/>
    <w:tmpl w:val="0A22F898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EF6CC0"/>
    <w:multiLevelType w:val="hybridMultilevel"/>
    <w:tmpl w:val="AD2ADAB2"/>
    <w:lvl w:ilvl="0" w:tplc="AF70C69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DE0B69"/>
    <w:multiLevelType w:val="hybridMultilevel"/>
    <w:tmpl w:val="BA9A4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D4343F"/>
    <w:multiLevelType w:val="hybridMultilevel"/>
    <w:tmpl w:val="4A3C4A18"/>
    <w:lvl w:ilvl="0" w:tplc="8F6229D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0376DA"/>
    <w:multiLevelType w:val="hybridMultilevel"/>
    <w:tmpl w:val="D034E4BA"/>
    <w:lvl w:ilvl="0" w:tplc="F0105A02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AA2EA1"/>
    <w:multiLevelType w:val="hybridMultilevel"/>
    <w:tmpl w:val="1EAC15EC"/>
    <w:lvl w:ilvl="0" w:tplc="9E300A4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84B5E3A"/>
    <w:multiLevelType w:val="hybridMultilevel"/>
    <w:tmpl w:val="39C0D252"/>
    <w:lvl w:ilvl="0" w:tplc="9B30F854">
      <w:start w:val="1"/>
      <w:numFmt w:val="bullet"/>
      <w:lvlText w:val="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37403E"/>
    <w:multiLevelType w:val="hybridMultilevel"/>
    <w:tmpl w:val="6A20C676"/>
    <w:lvl w:ilvl="0" w:tplc="F0105A02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505D86"/>
    <w:multiLevelType w:val="hybridMultilevel"/>
    <w:tmpl w:val="3B2A4036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684BAC"/>
    <w:multiLevelType w:val="hybridMultilevel"/>
    <w:tmpl w:val="8320F428"/>
    <w:lvl w:ilvl="0" w:tplc="4CF233D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4738DA"/>
    <w:multiLevelType w:val="hybridMultilevel"/>
    <w:tmpl w:val="A600DA8C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FD08A0"/>
    <w:multiLevelType w:val="hybridMultilevel"/>
    <w:tmpl w:val="49A4715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094D10"/>
    <w:multiLevelType w:val="hybridMultilevel"/>
    <w:tmpl w:val="D2F8344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7D7F2D"/>
    <w:multiLevelType w:val="hybridMultilevel"/>
    <w:tmpl w:val="635071CE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B07E02"/>
    <w:multiLevelType w:val="hybridMultilevel"/>
    <w:tmpl w:val="EC46C6B2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912D65"/>
    <w:multiLevelType w:val="hybridMultilevel"/>
    <w:tmpl w:val="828CC3A8"/>
    <w:lvl w:ilvl="0" w:tplc="7B68E42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DB725A"/>
    <w:multiLevelType w:val="hybridMultilevel"/>
    <w:tmpl w:val="852094AE"/>
    <w:lvl w:ilvl="0" w:tplc="7B68E42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B91420"/>
    <w:multiLevelType w:val="multilevel"/>
    <w:tmpl w:val="5694D58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B56A75"/>
    <w:multiLevelType w:val="hybridMultilevel"/>
    <w:tmpl w:val="B7BC3088"/>
    <w:lvl w:ilvl="0" w:tplc="2A60ED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FA6582"/>
    <w:multiLevelType w:val="multilevel"/>
    <w:tmpl w:val="35183F78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32" w15:restartNumberingAfterBreak="0">
    <w:nsid w:val="6B2240FB"/>
    <w:multiLevelType w:val="hybridMultilevel"/>
    <w:tmpl w:val="5694D582"/>
    <w:lvl w:ilvl="0" w:tplc="1212C39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B364D8"/>
    <w:multiLevelType w:val="hybridMultilevel"/>
    <w:tmpl w:val="22881F1C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BF685B"/>
    <w:multiLevelType w:val="hybridMultilevel"/>
    <w:tmpl w:val="8A36C7B0"/>
    <w:lvl w:ilvl="0" w:tplc="E7F2AB36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893EA568">
      <w:start w:val="1"/>
      <w:numFmt w:val="bullet"/>
      <w:lvlText w:val=""/>
      <w:lvlJc w:val="left"/>
      <w:pPr>
        <w:tabs>
          <w:tab w:val="num" w:pos="1193"/>
        </w:tabs>
        <w:ind w:left="1193" w:hanging="113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902FA1"/>
    <w:multiLevelType w:val="hybridMultilevel"/>
    <w:tmpl w:val="9A74BA1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917B8F"/>
    <w:multiLevelType w:val="hybridMultilevel"/>
    <w:tmpl w:val="D2FA4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35"/>
  </w:num>
  <w:num w:numId="9">
    <w:abstractNumId w:val="27"/>
  </w:num>
  <w:num w:numId="10">
    <w:abstractNumId w:val="28"/>
  </w:num>
  <w:num w:numId="11">
    <w:abstractNumId w:val="19"/>
  </w:num>
  <w:num w:numId="12">
    <w:abstractNumId w:val="9"/>
  </w:num>
  <w:num w:numId="13">
    <w:abstractNumId w:val="8"/>
  </w:num>
  <w:num w:numId="14">
    <w:abstractNumId w:val="16"/>
  </w:num>
  <w:num w:numId="15">
    <w:abstractNumId w:val="11"/>
  </w:num>
  <w:num w:numId="16">
    <w:abstractNumId w:val="13"/>
  </w:num>
  <w:num w:numId="17">
    <w:abstractNumId w:val="34"/>
  </w:num>
  <w:num w:numId="18">
    <w:abstractNumId w:val="30"/>
  </w:num>
  <w:num w:numId="19">
    <w:abstractNumId w:val="23"/>
  </w:num>
  <w:num w:numId="20">
    <w:abstractNumId w:val="32"/>
  </w:num>
  <w:num w:numId="21">
    <w:abstractNumId w:val="29"/>
  </w:num>
  <w:num w:numId="22">
    <w:abstractNumId w:val="26"/>
  </w:num>
  <w:num w:numId="23">
    <w:abstractNumId w:val="10"/>
  </w:num>
  <w:num w:numId="24">
    <w:abstractNumId w:val="12"/>
  </w:num>
  <w:num w:numId="25">
    <w:abstractNumId w:val="25"/>
  </w:num>
  <w:num w:numId="26">
    <w:abstractNumId w:val="20"/>
  </w:num>
  <w:num w:numId="27">
    <w:abstractNumId w:val="7"/>
  </w:num>
  <w:num w:numId="28">
    <w:abstractNumId w:val="22"/>
  </w:num>
  <w:num w:numId="29">
    <w:abstractNumId w:val="33"/>
  </w:num>
  <w:num w:numId="30">
    <w:abstractNumId w:val="18"/>
  </w:num>
  <w:num w:numId="31">
    <w:abstractNumId w:val="36"/>
  </w:num>
  <w:num w:numId="32">
    <w:abstractNumId w:val="21"/>
  </w:num>
  <w:num w:numId="33">
    <w:abstractNumId w:val="15"/>
  </w:num>
  <w:num w:numId="34">
    <w:abstractNumId w:val="17"/>
  </w:num>
  <w:num w:numId="35">
    <w:abstractNumId w:val="14"/>
  </w:num>
  <w:num w:numId="36">
    <w:abstractNumId w:val="24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2CF"/>
    <w:rsid w:val="00000C8C"/>
    <w:rsid w:val="00001E6B"/>
    <w:rsid w:val="0001188B"/>
    <w:rsid w:val="00016AAE"/>
    <w:rsid w:val="000234C8"/>
    <w:rsid w:val="0002352A"/>
    <w:rsid w:val="00024E76"/>
    <w:rsid w:val="00025A28"/>
    <w:rsid w:val="000266C7"/>
    <w:rsid w:val="0002752C"/>
    <w:rsid w:val="00031187"/>
    <w:rsid w:val="000313E8"/>
    <w:rsid w:val="00040EAD"/>
    <w:rsid w:val="00044521"/>
    <w:rsid w:val="00044F47"/>
    <w:rsid w:val="0006072E"/>
    <w:rsid w:val="00061C71"/>
    <w:rsid w:val="00064D63"/>
    <w:rsid w:val="00074130"/>
    <w:rsid w:val="000806FB"/>
    <w:rsid w:val="00081329"/>
    <w:rsid w:val="000867E3"/>
    <w:rsid w:val="00086F02"/>
    <w:rsid w:val="000920FA"/>
    <w:rsid w:val="000960A9"/>
    <w:rsid w:val="000A7266"/>
    <w:rsid w:val="000C0CEA"/>
    <w:rsid w:val="000D0CBF"/>
    <w:rsid w:val="000E2932"/>
    <w:rsid w:val="000E2CC5"/>
    <w:rsid w:val="000E405C"/>
    <w:rsid w:val="000E593F"/>
    <w:rsid w:val="001001C2"/>
    <w:rsid w:val="0010045A"/>
    <w:rsid w:val="001014D0"/>
    <w:rsid w:val="001034CC"/>
    <w:rsid w:val="001038A8"/>
    <w:rsid w:val="001055C8"/>
    <w:rsid w:val="001106A3"/>
    <w:rsid w:val="00121754"/>
    <w:rsid w:val="001254CE"/>
    <w:rsid w:val="00126491"/>
    <w:rsid w:val="00127227"/>
    <w:rsid w:val="00140B6E"/>
    <w:rsid w:val="00142804"/>
    <w:rsid w:val="00143679"/>
    <w:rsid w:val="00144644"/>
    <w:rsid w:val="00152B09"/>
    <w:rsid w:val="00160213"/>
    <w:rsid w:val="00162EEF"/>
    <w:rsid w:val="00164132"/>
    <w:rsid w:val="001649F6"/>
    <w:rsid w:val="00164E57"/>
    <w:rsid w:val="00165EA8"/>
    <w:rsid w:val="0016644C"/>
    <w:rsid w:val="0017240D"/>
    <w:rsid w:val="0017734E"/>
    <w:rsid w:val="001824B9"/>
    <w:rsid w:val="001828BE"/>
    <w:rsid w:val="001837D1"/>
    <w:rsid w:val="0018793F"/>
    <w:rsid w:val="001976C7"/>
    <w:rsid w:val="001A012B"/>
    <w:rsid w:val="001A1F5F"/>
    <w:rsid w:val="001A4296"/>
    <w:rsid w:val="001A582C"/>
    <w:rsid w:val="001B001C"/>
    <w:rsid w:val="001B3136"/>
    <w:rsid w:val="001B5AC6"/>
    <w:rsid w:val="001C088B"/>
    <w:rsid w:val="001C13DB"/>
    <w:rsid w:val="001C153F"/>
    <w:rsid w:val="001C323A"/>
    <w:rsid w:val="001C516A"/>
    <w:rsid w:val="001C61FA"/>
    <w:rsid w:val="001C63F0"/>
    <w:rsid w:val="001D2189"/>
    <w:rsid w:val="001D3CD6"/>
    <w:rsid w:val="001E0DD0"/>
    <w:rsid w:val="001E7310"/>
    <w:rsid w:val="001F14C5"/>
    <w:rsid w:val="001F565F"/>
    <w:rsid w:val="001F5FA1"/>
    <w:rsid w:val="001F7AC2"/>
    <w:rsid w:val="002075F5"/>
    <w:rsid w:val="00214894"/>
    <w:rsid w:val="00217BBA"/>
    <w:rsid w:val="00217C67"/>
    <w:rsid w:val="0022376F"/>
    <w:rsid w:val="0022663A"/>
    <w:rsid w:val="00231C16"/>
    <w:rsid w:val="00234EBC"/>
    <w:rsid w:val="00235083"/>
    <w:rsid w:val="0024289A"/>
    <w:rsid w:val="002430C9"/>
    <w:rsid w:val="00247418"/>
    <w:rsid w:val="00250491"/>
    <w:rsid w:val="002542AB"/>
    <w:rsid w:val="00262CC5"/>
    <w:rsid w:val="002636FC"/>
    <w:rsid w:val="002648C5"/>
    <w:rsid w:val="00267772"/>
    <w:rsid w:val="00274131"/>
    <w:rsid w:val="00276CB2"/>
    <w:rsid w:val="0028008F"/>
    <w:rsid w:val="00285825"/>
    <w:rsid w:val="002A1244"/>
    <w:rsid w:val="002A3C6D"/>
    <w:rsid w:val="002A4DB7"/>
    <w:rsid w:val="002A75AD"/>
    <w:rsid w:val="002A77A8"/>
    <w:rsid w:val="002B3B5D"/>
    <w:rsid w:val="002B6DDB"/>
    <w:rsid w:val="002B6FE7"/>
    <w:rsid w:val="002B7D5A"/>
    <w:rsid w:val="002C29F5"/>
    <w:rsid w:val="002D7145"/>
    <w:rsid w:val="002D7307"/>
    <w:rsid w:val="002E07AF"/>
    <w:rsid w:val="002F3485"/>
    <w:rsid w:val="002F41C8"/>
    <w:rsid w:val="00301A63"/>
    <w:rsid w:val="00303D1F"/>
    <w:rsid w:val="00305768"/>
    <w:rsid w:val="00306B71"/>
    <w:rsid w:val="00313AE0"/>
    <w:rsid w:val="003149E2"/>
    <w:rsid w:val="00315FFF"/>
    <w:rsid w:val="00316E8B"/>
    <w:rsid w:val="003236EF"/>
    <w:rsid w:val="00327EED"/>
    <w:rsid w:val="003317BB"/>
    <w:rsid w:val="00332EEA"/>
    <w:rsid w:val="00334880"/>
    <w:rsid w:val="00335986"/>
    <w:rsid w:val="00341D67"/>
    <w:rsid w:val="00351426"/>
    <w:rsid w:val="00357497"/>
    <w:rsid w:val="003617EE"/>
    <w:rsid w:val="00363438"/>
    <w:rsid w:val="00365888"/>
    <w:rsid w:val="00370DE0"/>
    <w:rsid w:val="00373622"/>
    <w:rsid w:val="00377D35"/>
    <w:rsid w:val="00380CB8"/>
    <w:rsid w:val="00386BCE"/>
    <w:rsid w:val="00387123"/>
    <w:rsid w:val="00395A3D"/>
    <w:rsid w:val="003A02D3"/>
    <w:rsid w:val="003A4226"/>
    <w:rsid w:val="003A5C5A"/>
    <w:rsid w:val="003B0324"/>
    <w:rsid w:val="003B6E83"/>
    <w:rsid w:val="003C25E2"/>
    <w:rsid w:val="003C2B26"/>
    <w:rsid w:val="003C48DE"/>
    <w:rsid w:val="003C49CC"/>
    <w:rsid w:val="003C558E"/>
    <w:rsid w:val="003D3B1A"/>
    <w:rsid w:val="003D4827"/>
    <w:rsid w:val="003D5D6E"/>
    <w:rsid w:val="003E5186"/>
    <w:rsid w:val="003E731A"/>
    <w:rsid w:val="003E7D92"/>
    <w:rsid w:val="003F59CC"/>
    <w:rsid w:val="003F73C5"/>
    <w:rsid w:val="004006BB"/>
    <w:rsid w:val="00407E84"/>
    <w:rsid w:val="004107CB"/>
    <w:rsid w:val="004138A2"/>
    <w:rsid w:val="00424F61"/>
    <w:rsid w:val="00425134"/>
    <w:rsid w:val="00433900"/>
    <w:rsid w:val="00440442"/>
    <w:rsid w:val="004408CF"/>
    <w:rsid w:val="00441755"/>
    <w:rsid w:val="00444418"/>
    <w:rsid w:val="00446425"/>
    <w:rsid w:val="004501D8"/>
    <w:rsid w:val="004546FE"/>
    <w:rsid w:val="004551FC"/>
    <w:rsid w:val="00457D5E"/>
    <w:rsid w:val="00476B57"/>
    <w:rsid w:val="00477655"/>
    <w:rsid w:val="004871FA"/>
    <w:rsid w:val="004913B9"/>
    <w:rsid w:val="004930EA"/>
    <w:rsid w:val="00495616"/>
    <w:rsid w:val="004975DE"/>
    <w:rsid w:val="004A0394"/>
    <w:rsid w:val="004A21F3"/>
    <w:rsid w:val="004B4E70"/>
    <w:rsid w:val="004C7CF1"/>
    <w:rsid w:val="004C7E75"/>
    <w:rsid w:val="004E3A93"/>
    <w:rsid w:val="004F031E"/>
    <w:rsid w:val="004F13DF"/>
    <w:rsid w:val="004F3AB1"/>
    <w:rsid w:val="005006BA"/>
    <w:rsid w:val="00503675"/>
    <w:rsid w:val="0050750D"/>
    <w:rsid w:val="00516F44"/>
    <w:rsid w:val="005213EA"/>
    <w:rsid w:val="00530553"/>
    <w:rsid w:val="0053236C"/>
    <w:rsid w:val="00537430"/>
    <w:rsid w:val="005416F9"/>
    <w:rsid w:val="00542305"/>
    <w:rsid w:val="00544FFF"/>
    <w:rsid w:val="005465B6"/>
    <w:rsid w:val="00556F14"/>
    <w:rsid w:val="00567A76"/>
    <w:rsid w:val="0057056E"/>
    <w:rsid w:val="00574EC0"/>
    <w:rsid w:val="00581677"/>
    <w:rsid w:val="00581D9F"/>
    <w:rsid w:val="00582245"/>
    <w:rsid w:val="005829DF"/>
    <w:rsid w:val="005829E7"/>
    <w:rsid w:val="005873E1"/>
    <w:rsid w:val="0059112E"/>
    <w:rsid w:val="00592A9E"/>
    <w:rsid w:val="005948EF"/>
    <w:rsid w:val="005951C2"/>
    <w:rsid w:val="005A07E0"/>
    <w:rsid w:val="005A3A15"/>
    <w:rsid w:val="005A4F28"/>
    <w:rsid w:val="005A6377"/>
    <w:rsid w:val="005A67FC"/>
    <w:rsid w:val="005A7D1A"/>
    <w:rsid w:val="005B570D"/>
    <w:rsid w:val="005B7656"/>
    <w:rsid w:val="005C08CE"/>
    <w:rsid w:val="005C1F1E"/>
    <w:rsid w:val="005C456F"/>
    <w:rsid w:val="005C60FA"/>
    <w:rsid w:val="005D1BEB"/>
    <w:rsid w:val="005D24C9"/>
    <w:rsid w:val="005D765D"/>
    <w:rsid w:val="005E02D5"/>
    <w:rsid w:val="005E13C0"/>
    <w:rsid w:val="005F2C18"/>
    <w:rsid w:val="006062C8"/>
    <w:rsid w:val="006131CD"/>
    <w:rsid w:val="00613D94"/>
    <w:rsid w:val="006143D1"/>
    <w:rsid w:val="00620A54"/>
    <w:rsid w:val="00621AD3"/>
    <w:rsid w:val="00624570"/>
    <w:rsid w:val="00636BE9"/>
    <w:rsid w:val="00637815"/>
    <w:rsid w:val="00637A64"/>
    <w:rsid w:val="006468D7"/>
    <w:rsid w:val="006504D1"/>
    <w:rsid w:val="00656B3D"/>
    <w:rsid w:val="006628F0"/>
    <w:rsid w:val="0066558E"/>
    <w:rsid w:val="006726A0"/>
    <w:rsid w:val="00673E7D"/>
    <w:rsid w:val="00675E1A"/>
    <w:rsid w:val="0068295B"/>
    <w:rsid w:val="00682E05"/>
    <w:rsid w:val="00685D05"/>
    <w:rsid w:val="0069246A"/>
    <w:rsid w:val="00696F6F"/>
    <w:rsid w:val="0069781D"/>
    <w:rsid w:val="006A78F4"/>
    <w:rsid w:val="006B1A0C"/>
    <w:rsid w:val="006B510B"/>
    <w:rsid w:val="006B5CDE"/>
    <w:rsid w:val="006C457F"/>
    <w:rsid w:val="006C5AA2"/>
    <w:rsid w:val="006C720A"/>
    <w:rsid w:val="006C7393"/>
    <w:rsid w:val="006D5E64"/>
    <w:rsid w:val="006E1DB3"/>
    <w:rsid w:val="006E478D"/>
    <w:rsid w:val="006E5323"/>
    <w:rsid w:val="006E794E"/>
    <w:rsid w:val="006E7C9C"/>
    <w:rsid w:val="006F2009"/>
    <w:rsid w:val="00700006"/>
    <w:rsid w:val="007010EF"/>
    <w:rsid w:val="00701844"/>
    <w:rsid w:val="007045A5"/>
    <w:rsid w:val="00706C18"/>
    <w:rsid w:val="0070751A"/>
    <w:rsid w:val="00711B58"/>
    <w:rsid w:val="00715559"/>
    <w:rsid w:val="0071577C"/>
    <w:rsid w:val="007218AB"/>
    <w:rsid w:val="00730532"/>
    <w:rsid w:val="0073540B"/>
    <w:rsid w:val="00737C97"/>
    <w:rsid w:val="00740A19"/>
    <w:rsid w:val="00742982"/>
    <w:rsid w:val="00745E5C"/>
    <w:rsid w:val="00747EBE"/>
    <w:rsid w:val="007548AE"/>
    <w:rsid w:val="00754F07"/>
    <w:rsid w:val="0075779F"/>
    <w:rsid w:val="0076458B"/>
    <w:rsid w:val="0077693C"/>
    <w:rsid w:val="00777F03"/>
    <w:rsid w:val="007808A4"/>
    <w:rsid w:val="007827F2"/>
    <w:rsid w:val="0079311E"/>
    <w:rsid w:val="00797083"/>
    <w:rsid w:val="007C1796"/>
    <w:rsid w:val="007C407F"/>
    <w:rsid w:val="007C494D"/>
    <w:rsid w:val="007D02C9"/>
    <w:rsid w:val="007D52E9"/>
    <w:rsid w:val="007E322A"/>
    <w:rsid w:val="007E37B3"/>
    <w:rsid w:val="007F7DB0"/>
    <w:rsid w:val="00805778"/>
    <w:rsid w:val="00806140"/>
    <w:rsid w:val="008211F4"/>
    <w:rsid w:val="00821FA2"/>
    <w:rsid w:val="0082795D"/>
    <w:rsid w:val="00830872"/>
    <w:rsid w:val="0083183C"/>
    <w:rsid w:val="00840D72"/>
    <w:rsid w:val="00841BA2"/>
    <w:rsid w:val="0084259E"/>
    <w:rsid w:val="00844366"/>
    <w:rsid w:val="008567C4"/>
    <w:rsid w:val="00860340"/>
    <w:rsid w:val="008638BE"/>
    <w:rsid w:val="0087286B"/>
    <w:rsid w:val="00873827"/>
    <w:rsid w:val="00873E47"/>
    <w:rsid w:val="008743E4"/>
    <w:rsid w:val="0087498D"/>
    <w:rsid w:val="00874B0B"/>
    <w:rsid w:val="008764C8"/>
    <w:rsid w:val="00876D93"/>
    <w:rsid w:val="008778D8"/>
    <w:rsid w:val="00881289"/>
    <w:rsid w:val="00882539"/>
    <w:rsid w:val="0088508A"/>
    <w:rsid w:val="00894AE0"/>
    <w:rsid w:val="00895E45"/>
    <w:rsid w:val="008962DD"/>
    <w:rsid w:val="008A4159"/>
    <w:rsid w:val="008A4C8B"/>
    <w:rsid w:val="008A6321"/>
    <w:rsid w:val="008B1B35"/>
    <w:rsid w:val="008B6C47"/>
    <w:rsid w:val="008B7016"/>
    <w:rsid w:val="008C249A"/>
    <w:rsid w:val="008C42CF"/>
    <w:rsid w:val="008C4CDE"/>
    <w:rsid w:val="008C5F56"/>
    <w:rsid w:val="008D1869"/>
    <w:rsid w:val="008D39B9"/>
    <w:rsid w:val="008E02AF"/>
    <w:rsid w:val="008E32E5"/>
    <w:rsid w:val="008E4E0A"/>
    <w:rsid w:val="008E7A72"/>
    <w:rsid w:val="008F4453"/>
    <w:rsid w:val="008F44C7"/>
    <w:rsid w:val="008F7AB2"/>
    <w:rsid w:val="0090045A"/>
    <w:rsid w:val="00902E58"/>
    <w:rsid w:val="00904CC7"/>
    <w:rsid w:val="0090524C"/>
    <w:rsid w:val="00913054"/>
    <w:rsid w:val="009141B9"/>
    <w:rsid w:val="00922751"/>
    <w:rsid w:val="00940B94"/>
    <w:rsid w:val="009429DD"/>
    <w:rsid w:val="00946F7B"/>
    <w:rsid w:val="00953D93"/>
    <w:rsid w:val="00957AD6"/>
    <w:rsid w:val="0096184A"/>
    <w:rsid w:val="009653AF"/>
    <w:rsid w:val="009673FB"/>
    <w:rsid w:val="00967EAB"/>
    <w:rsid w:val="00974431"/>
    <w:rsid w:val="00974EFA"/>
    <w:rsid w:val="009859D0"/>
    <w:rsid w:val="0098689B"/>
    <w:rsid w:val="00991363"/>
    <w:rsid w:val="00993AED"/>
    <w:rsid w:val="009A105D"/>
    <w:rsid w:val="009A683A"/>
    <w:rsid w:val="009B3094"/>
    <w:rsid w:val="009B471D"/>
    <w:rsid w:val="009C407A"/>
    <w:rsid w:val="009C5377"/>
    <w:rsid w:val="009C5505"/>
    <w:rsid w:val="009D52D7"/>
    <w:rsid w:val="009E27EE"/>
    <w:rsid w:val="009E5DA8"/>
    <w:rsid w:val="009E60C1"/>
    <w:rsid w:val="009F1034"/>
    <w:rsid w:val="009F70C5"/>
    <w:rsid w:val="009F7F25"/>
    <w:rsid w:val="00A01F00"/>
    <w:rsid w:val="00A040C7"/>
    <w:rsid w:val="00A07151"/>
    <w:rsid w:val="00A10798"/>
    <w:rsid w:val="00A150FE"/>
    <w:rsid w:val="00A25A50"/>
    <w:rsid w:val="00A27E19"/>
    <w:rsid w:val="00A36B41"/>
    <w:rsid w:val="00A45A4F"/>
    <w:rsid w:val="00A51F2C"/>
    <w:rsid w:val="00A52C06"/>
    <w:rsid w:val="00A7659E"/>
    <w:rsid w:val="00A81B65"/>
    <w:rsid w:val="00A92A1A"/>
    <w:rsid w:val="00A94DC7"/>
    <w:rsid w:val="00A96414"/>
    <w:rsid w:val="00AA117C"/>
    <w:rsid w:val="00AA2695"/>
    <w:rsid w:val="00AA59F5"/>
    <w:rsid w:val="00AB4253"/>
    <w:rsid w:val="00AB65FF"/>
    <w:rsid w:val="00AC194D"/>
    <w:rsid w:val="00AC53A6"/>
    <w:rsid w:val="00AC5B68"/>
    <w:rsid w:val="00AD076E"/>
    <w:rsid w:val="00AD0D09"/>
    <w:rsid w:val="00AE2175"/>
    <w:rsid w:val="00AE64D7"/>
    <w:rsid w:val="00AE7651"/>
    <w:rsid w:val="00AF22D6"/>
    <w:rsid w:val="00AF393C"/>
    <w:rsid w:val="00B00DE6"/>
    <w:rsid w:val="00B022C0"/>
    <w:rsid w:val="00B26CB5"/>
    <w:rsid w:val="00B2739D"/>
    <w:rsid w:val="00B31AF4"/>
    <w:rsid w:val="00B31D28"/>
    <w:rsid w:val="00B41AFA"/>
    <w:rsid w:val="00B44DDA"/>
    <w:rsid w:val="00B54FCC"/>
    <w:rsid w:val="00B550CC"/>
    <w:rsid w:val="00B60C6C"/>
    <w:rsid w:val="00B64437"/>
    <w:rsid w:val="00B64AF1"/>
    <w:rsid w:val="00B70E74"/>
    <w:rsid w:val="00B751C5"/>
    <w:rsid w:val="00B76AD8"/>
    <w:rsid w:val="00B92176"/>
    <w:rsid w:val="00B93326"/>
    <w:rsid w:val="00BA1947"/>
    <w:rsid w:val="00BA4616"/>
    <w:rsid w:val="00BA4D5E"/>
    <w:rsid w:val="00BB088F"/>
    <w:rsid w:val="00BB21DD"/>
    <w:rsid w:val="00BB3AAF"/>
    <w:rsid w:val="00BB5E3C"/>
    <w:rsid w:val="00BC00DE"/>
    <w:rsid w:val="00BC0A42"/>
    <w:rsid w:val="00BC2566"/>
    <w:rsid w:val="00BC2F90"/>
    <w:rsid w:val="00BC6FF4"/>
    <w:rsid w:val="00BD07EF"/>
    <w:rsid w:val="00BD29BF"/>
    <w:rsid w:val="00BD3368"/>
    <w:rsid w:val="00BD3FFB"/>
    <w:rsid w:val="00BD4641"/>
    <w:rsid w:val="00BD5938"/>
    <w:rsid w:val="00BD68F1"/>
    <w:rsid w:val="00BD6FD0"/>
    <w:rsid w:val="00BE0D85"/>
    <w:rsid w:val="00BE12A4"/>
    <w:rsid w:val="00BE5338"/>
    <w:rsid w:val="00BE7A35"/>
    <w:rsid w:val="00C03B6E"/>
    <w:rsid w:val="00C11238"/>
    <w:rsid w:val="00C12D1A"/>
    <w:rsid w:val="00C14C31"/>
    <w:rsid w:val="00C17BA7"/>
    <w:rsid w:val="00C236ED"/>
    <w:rsid w:val="00C277F0"/>
    <w:rsid w:val="00C31AFA"/>
    <w:rsid w:val="00C32C82"/>
    <w:rsid w:val="00C34A61"/>
    <w:rsid w:val="00C42045"/>
    <w:rsid w:val="00C45EF4"/>
    <w:rsid w:val="00C61E94"/>
    <w:rsid w:val="00C627F2"/>
    <w:rsid w:val="00C62F6B"/>
    <w:rsid w:val="00C642E3"/>
    <w:rsid w:val="00C7042E"/>
    <w:rsid w:val="00C70FB2"/>
    <w:rsid w:val="00C71BF0"/>
    <w:rsid w:val="00C90E07"/>
    <w:rsid w:val="00C966D6"/>
    <w:rsid w:val="00CA7353"/>
    <w:rsid w:val="00CB550D"/>
    <w:rsid w:val="00CC110F"/>
    <w:rsid w:val="00CC57F7"/>
    <w:rsid w:val="00CC61DB"/>
    <w:rsid w:val="00CD12F1"/>
    <w:rsid w:val="00CD416D"/>
    <w:rsid w:val="00CD5359"/>
    <w:rsid w:val="00CD550C"/>
    <w:rsid w:val="00CD59C6"/>
    <w:rsid w:val="00CD647F"/>
    <w:rsid w:val="00CD64FA"/>
    <w:rsid w:val="00CD71C0"/>
    <w:rsid w:val="00CE2216"/>
    <w:rsid w:val="00CE65C2"/>
    <w:rsid w:val="00CF096A"/>
    <w:rsid w:val="00CF10FC"/>
    <w:rsid w:val="00CF6B25"/>
    <w:rsid w:val="00CF74A4"/>
    <w:rsid w:val="00D00F22"/>
    <w:rsid w:val="00D03BED"/>
    <w:rsid w:val="00D14E77"/>
    <w:rsid w:val="00D202EC"/>
    <w:rsid w:val="00D32D16"/>
    <w:rsid w:val="00D4509D"/>
    <w:rsid w:val="00D4654B"/>
    <w:rsid w:val="00D50E43"/>
    <w:rsid w:val="00D67124"/>
    <w:rsid w:val="00D70B65"/>
    <w:rsid w:val="00D71210"/>
    <w:rsid w:val="00D80A44"/>
    <w:rsid w:val="00D835D8"/>
    <w:rsid w:val="00D8495C"/>
    <w:rsid w:val="00D84ED7"/>
    <w:rsid w:val="00D85DAB"/>
    <w:rsid w:val="00D86019"/>
    <w:rsid w:val="00D96D39"/>
    <w:rsid w:val="00D97199"/>
    <w:rsid w:val="00DA06F5"/>
    <w:rsid w:val="00DA278B"/>
    <w:rsid w:val="00DA3AB2"/>
    <w:rsid w:val="00DA6B99"/>
    <w:rsid w:val="00DA7D0A"/>
    <w:rsid w:val="00DB196C"/>
    <w:rsid w:val="00DB35C1"/>
    <w:rsid w:val="00DB4263"/>
    <w:rsid w:val="00DC1943"/>
    <w:rsid w:val="00DC3AC8"/>
    <w:rsid w:val="00DD293E"/>
    <w:rsid w:val="00DE5FB8"/>
    <w:rsid w:val="00DF5578"/>
    <w:rsid w:val="00E01FB7"/>
    <w:rsid w:val="00E02043"/>
    <w:rsid w:val="00E020F0"/>
    <w:rsid w:val="00E1041C"/>
    <w:rsid w:val="00E10835"/>
    <w:rsid w:val="00E16279"/>
    <w:rsid w:val="00E16C3F"/>
    <w:rsid w:val="00E179E7"/>
    <w:rsid w:val="00E26CDA"/>
    <w:rsid w:val="00E316F4"/>
    <w:rsid w:val="00E35B65"/>
    <w:rsid w:val="00E46BB1"/>
    <w:rsid w:val="00E6146F"/>
    <w:rsid w:val="00E64071"/>
    <w:rsid w:val="00E6682B"/>
    <w:rsid w:val="00E66FDE"/>
    <w:rsid w:val="00E67202"/>
    <w:rsid w:val="00E72091"/>
    <w:rsid w:val="00E741DC"/>
    <w:rsid w:val="00E74BD4"/>
    <w:rsid w:val="00E76944"/>
    <w:rsid w:val="00E770ED"/>
    <w:rsid w:val="00E843F2"/>
    <w:rsid w:val="00E84C72"/>
    <w:rsid w:val="00E84D00"/>
    <w:rsid w:val="00E95DDE"/>
    <w:rsid w:val="00E9666C"/>
    <w:rsid w:val="00E97EAE"/>
    <w:rsid w:val="00EA1A57"/>
    <w:rsid w:val="00EA348D"/>
    <w:rsid w:val="00EA4D0E"/>
    <w:rsid w:val="00EB06F6"/>
    <w:rsid w:val="00EB2A50"/>
    <w:rsid w:val="00EB50B1"/>
    <w:rsid w:val="00EB5A29"/>
    <w:rsid w:val="00EC0F74"/>
    <w:rsid w:val="00EC4E59"/>
    <w:rsid w:val="00ED123D"/>
    <w:rsid w:val="00ED52F5"/>
    <w:rsid w:val="00EE6B68"/>
    <w:rsid w:val="00EF39F0"/>
    <w:rsid w:val="00EF4B05"/>
    <w:rsid w:val="00F02819"/>
    <w:rsid w:val="00F14578"/>
    <w:rsid w:val="00F15CD1"/>
    <w:rsid w:val="00F22DB1"/>
    <w:rsid w:val="00F23E23"/>
    <w:rsid w:val="00F25B98"/>
    <w:rsid w:val="00F27320"/>
    <w:rsid w:val="00F30865"/>
    <w:rsid w:val="00F36396"/>
    <w:rsid w:val="00F3666D"/>
    <w:rsid w:val="00F40391"/>
    <w:rsid w:val="00F446FE"/>
    <w:rsid w:val="00F449A3"/>
    <w:rsid w:val="00F46F62"/>
    <w:rsid w:val="00F513E9"/>
    <w:rsid w:val="00F55292"/>
    <w:rsid w:val="00F63C17"/>
    <w:rsid w:val="00F63EE8"/>
    <w:rsid w:val="00F65853"/>
    <w:rsid w:val="00F70A1B"/>
    <w:rsid w:val="00F70C26"/>
    <w:rsid w:val="00F73D86"/>
    <w:rsid w:val="00F745A2"/>
    <w:rsid w:val="00F75165"/>
    <w:rsid w:val="00F811EA"/>
    <w:rsid w:val="00F840FD"/>
    <w:rsid w:val="00F86992"/>
    <w:rsid w:val="00F87E09"/>
    <w:rsid w:val="00F91DDF"/>
    <w:rsid w:val="00F91FC4"/>
    <w:rsid w:val="00F9229B"/>
    <w:rsid w:val="00F97A83"/>
    <w:rsid w:val="00FA02C3"/>
    <w:rsid w:val="00FA36A6"/>
    <w:rsid w:val="00FA4518"/>
    <w:rsid w:val="00FB1930"/>
    <w:rsid w:val="00FB620C"/>
    <w:rsid w:val="00FB7D9B"/>
    <w:rsid w:val="00FC1FD7"/>
    <w:rsid w:val="00FC6540"/>
    <w:rsid w:val="00FC713C"/>
    <w:rsid w:val="00FD59FD"/>
    <w:rsid w:val="00FE19B7"/>
    <w:rsid w:val="00FE6FE2"/>
    <w:rsid w:val="00FF0980"/>
    <w:rsid w:val="00FF125D"/>
    <w:rsid w:val="00FF2298"/>
    <w:rsid w:val="00FF34B0"/>
    <w:rsid w:val="00FF4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,"/>
  <w:listSeparator w:val=";"/>
  <w14:docId w14:val="6593370E"/>
  <w15:chartTrackingRefBased/>
  <w15:docId w15:val="{26408294-BB58-4F06-819F-B943D735B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F5FA1"/>
    <w:pPr>
      <w:widowControl w:val="0"/>
      <w:suppressAutoHyphens/>
    </w:pPr>
    <w:rPr>
      <w:rFonts w:eastAsia="Lucida Sans Unicode"/>
      <w:sz w:val="24"/>
      <w:szCs w:val="24"/>
    </w:rPr>
  </w:style>
  <w:style w:type="paragraph" w:styleId="Cmsor1">
    <w:name w:val="heading 1"/>
    <w:basedOn w:val="Norml"/>
    <w:next w:val="Norml"/>
    <w:qFormat/>
    <w:pPr>
      <w:keepNext/>
      <w:numPr>
        <w:numId w:val="7"/>
      </w:numPr>
      <w:spacing w:before="120"/>
      <w:jc w:val="both"/>
      <w:outlineLvl w:val="0"/>
    </w:pPr>
    <w:rPr>
      <w:b/>
      <w:sz w:val="28"/>
    </w:rPr>
  </w:style>
  <w:style w:type="paragraph" w:styleId="Cmsor2">
    <w:name w:val="heading 2"/>
    <w:basedOn w:val="Norml"/>
    <w:next w:val="Norml"/>
    <w:qFormat/>
    <w:rsid w:val="002A4D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5">
    <w:name w:val="heading 5"/>
    <w:basedOn w:val="Norml"/>
    <w:next w:val="Norml"/>
    <w:qFormat/>
    <w:pPr>
      <w:numPr>
        <w:ilvl w:val="4"/>
        <w:numId w:val="7"/>
      </w:num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  <w:b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-Absatz-Standardschriftart">
    <w:name w:val="WW-Absatz-Standardschriftart"/>
  </w:style>
  <w:style w:type="character" w:customStyle="1" w:styleId="WW-WW8Num1z0">
    <w:name w:val="WW-WW8Num1z0"/>
    <w:rPr>
      <w:rFonts w:ascii="Symbol" w:hAnsi="Symbol"/>
      <w:b/>
    </w:rPr>
  </w:style>
  <w:style w:type="character" w:customStyle="1" w:styleId="WW-WW8Num2z0">
    <w:name w:val="WW-WW8Num2z0"/>
    <w:rPr>
      <w:rFonts w:ascii="Symbol" w:hAnsi="Symbol" w:cs="StarSymbol"/>
      <w:sz w:val="18"/>
      <w:szCs w:val="18"/>
    </w:rPr>
  </w:style>
  <w:style w:type="character" w:customStyle="1" w:styleId="WW-WW8Num3z0">
    <w:name w:val="WW-WW8Num3z0"/>
    <w:rPr>
      <w:rFonts w:ascii="Symbol" w:hAnsi="Symbol" w:cs="StarSymbol"/>
      <w:sz w:val="18"/>
      <w:szCs w:val="18"/>
    </w:rPr>
  </w:style>
  <w:style w:type="character" w:customStyle="1" w:styleId="WW-WW8Num4z0">
    <w:name w:val="WW-WW8Num4z0"/>
    <w:rPr>
      <w:rFonts w:ascii="Symbol" w:hAnsi="Symbol" w:cs="StarSymbol"/>
      <w:sz w:val="18"/>
      <w:szCs w:val="18"/>
    </w:rPr>
  </w:style>
  <w:style w:type="character" w:customStyle="1" w:styleId="WW-WW8Num5z0">
    <w:name w:val="WW-WW8Num5z0"/>
    <w:rPr>
      <w:rFonts w:ascii="Symbol" w:hAnsi="Symbol" w:cs="StarSymbol"/>
      <w:sz w:val="18"/>
      <w:szCs w:val="18"/>
    </w:rPr>
  </w:style>
  <w:style w:type="character" w:customStyle="1" w:styleId="WW-WW8Num6z0">
    <w:name w:val="WW-WW8Num6z0"/>
    <w:rPr>
      <w:rFonts w:ascii="Symbol" w:hAnsi="Symbol"/>
    </w:rPr>
  </w:style>
  <w:style w:type="character" w:customStyle="1" w:styleId="WW-Absatz-Standardschriftart1">
    <w:name w:val="WW-Absatz-Standardschriftart1"/>
  </w:style>
  <w:style w:type="character" w:customStyle="1" w:styleId="WW-WW8Num1z01">
    <w:name w:val="WW-WW8Num1z01"/>
    <w:rPr>
      <w:rFonts w:ascii="Symbol" w:hAnsi="Symbol"/>
      <w:b/>
    </w:rPr>
  </w:style>
  <w:style w:type="character" w:customStyle="1" w:styleId="WW-WW8Num2z01">
    <w:name w:val="WW-WW8Num2z01"/>
    <w:rPr>
      <w:rFonts w:ascii="Symbol" w:hAnsi="Symbol" w:cs="StarSymbol"/>
      <w:sz w:val="18"/>
      <w:szCs w:val="18"/>
    </w:rPr>
  </w:style>
  <w:style w:type="character" w:customStyle="1" w:styleId="WW-WW8Num3z01">
    <w:name w:val="WW-WW8Num3z01"/>
    <w:rPr>
      <w:rFonts w:ascii="Symbol" w:hAnsi="Symbol" w:cs="StarSymbol"/>
      <w:sz w:val="18"/>
      <w:szCs w:val="18"/>
    </w:rPr>
  </w:style>
  <w:style w:type="character" w:customStyle="1" w:styleId="WW-WW8Num4z01">
    <w:name w:val="WW-WW8Num4z01"/>
    <w:rPr>
      <w:rFonts w:ascii="Symbol" w:hAnsi="Symbol" w:cs="StarSymbol"/>
      <w:sz w:val="18"/>
      <w:szCs w:val="18"/>
    </w:rPr>
  </w:style>
  <w:style w:type="character" w:customStyle="1" w:styleId="WW-WW8Num5z01">
    <w:name w:val="WW-WW8Num5z01"/>
    <w:rPr>
      <w:rFonts w:ascii="Symbol" w:hAnsi="Symbol" w:cs="StarSymbol"/>
      <w:sz w:val="18"/>
      <w:szCs w:val="18"/>
    </w:rPr>
  </w:style>
  <w:style w:type="character" w:customStyle="1" w:styleId="WW-WW8Num6z01">
    <w:name w:val="WW-WW8Num6z01"/>
    <w:rPr>
      <w:rFonts w:ascii="Symbol" w:hAnsi="Symbol"/>
    </w:rPr>
  </w:style>
  <w:style w:type="character" w:customStyle="1" w:styleId="WW-Absatz-Standardschriftart11">
    <w:name w:val="WW-Absatz-Standardschriftart11"/>
  </w:style>
  <w:style w:type="character" w:customStyle="1" w:styleId="WW-WW8Num1z011">
    <w:name w:val="WW-WW8Num1z011"/>
    <w:rPr>
      <w:rFonts w:ascii="Symbol" w:hAnsi="Symbol"/>
      <w:b/>
    </w:rPr>
  </w:style>
  <w:style w:type="character" w:customStyle="1" w:styleId="WW-WW8Num2z011">
    <w:name w:val="WW-WW8Num2z011"/>
    <w:rPr>
      <w:rFonts w:ascii="Symbol" w:hAnsi="Symbol" w:cs="StarSymbol"/>
      <w:sz w:val="18"/>
      <w:szCs w:val="18"/>
    </w:rPr>
  </w:style>
  <w:style w:type="character" w:customStyle="1" w:styleId="WW-WW8Num3z011">
    <w:name w:val="WW-WW8Num3z011"/>
    <w:rPr>
      <w:rFonts w:ascii="Symbol" w:hAnsi="Symbol" w:cs="StarSymbol"/>
      <w:sz w:val="18"/>
      <w:szCs w:val="18"/>
    </w:rPr>
  </w:style>
  <w:style w:type="character" w:customStyle="1" w:styleId="WW-WW8Num4z011">
    <w:name w:val="WW-WW8Num4z011"/>
    <w:rPr>
      <w:rFonts w:ascii="Symbol" w:hAnsi="Symbol" w:cs="StarSymbol"/>
      <w:sz w:val="18"/>
      <w:szCs w:val="18"/>
    </w:rPr>
  </w:style>
  <w:style w:type="character" w:customStyle="1" w:styleId="WW-WW8Num5z011">
    <w:name w:val="WW-WW8Num5z011"/>
    <w:rPr>
      <w:rFonts w:ascii="Symbol" w:hAnsi="Symbol" w:cs="StarSymbol"/>
      <w:sz w:val="18"/>
      <w:szCs w:val="18"/>
    </w:rPr>
  </w:style>
  <w:style w:type="character" w:customStyle="1" w:styleId="WW8Num7z0">
    <w:name w:val="WW8Num7z0"/>
    <w:rPr>
      <w:rFonts w:ascii="Times New Roman" w:hAnsi="Times New Roman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-Bekezdsalapbettpusa">
    <w:name w:val="WW-Bekezdés alapbetűtípusa"/>
  </w:style>
  <w:style w:type="character" w:customStyle="1" w:styleId="WW-WW8Num1z0111">
    <w:name w:val="WW-WW8Num1z0111"/>
    <w:rPr>
      <w:rFonts w:ascii="Symbol" w:hAnsi="Symbol"/>
      <w:b/>
    </w:rPr>
  </w:style>
  <w:style w:type="character" w:customStyle="1" w:styleId="WW-WW8Num2z0111">
    <w:name w:val="WW-WW8Num2z0111"/>
    <w:rPr>
      <w:rFonts w:ascii="Symbol" w:hAnsi="Symbol" w:cs="StarSymbol"/>
      <w:sz w:val="18"/>
      <w:szCs w:val="18"/>
    </w:rPr>
  </w:style>
  <w:style w:type="character" w:customStyle="1" w:styleId="WW-WW8Num3z0111">
    <w:name w:val="WW-WW8Num3z0111"/>
    <w:rPr>
      <w:rFonts w:ascii="Symbol" w:hAnsi="Symbol" w:cs="StarSymbol"/>
      <w:sz w:val="18"/>
      <w:szCs w:val="18"/>
    </w:rPr>
  </w:style>
  <w:style w:type="character" w:customStyle="1" w:styleId="WW-WW8Num4z0111">
    <w:name w:val="WW-WW8Num4z0111"/>
    <w:rPr>
      <w:rFonts w:ascii="Symbol" w:hAnsi="Symbol" w:cs="StarSymbol"/>
      <w:sz w:val="18"/>
      <w:szCs w:val="18"/>
    </w:rPr>
  </w:style>
  <w:style w:type="character" w:customStyle="1" w:styleId="WW-WW8Num5z0111">
    <w:name w:val="WW-WW8Num5z0111"/>
    <w:rPr>
      <w:rFonts w:ascii="Symbol" w:hAnsi="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1z01111">
    <w:name w:val="WW-WW8Num1z01111"/>
    <w:rPr>
      <w:rFonts w:ascii="Symbol" w:hAnsi="Symbol"/>
      <w:b/>
    </w:rPr>
  </w:style>
  <w:style w:type="character" w:customStyle="1" w:styleId="WW-WW8Num2z01111">
    <w:name w:val="WW-WW8Num2z01111"/>
    <w:rPr>
      <w:rFonts w:ascii="Symbol" w:hAnsi="Symbol" w:cs="StarSymbol"/>
      <w:sz w:val="18"/>
      <w:szCs w:val="18"/>
    </w:rPr>
  </w:style>
  <w:style w:type="character" w:customStyle="1" w:styleId="WW-WW8Num3z01111">
    <w:name w:val="WW-WW8Num3z01111"/>
    <w:rPr>
      <w:rFonts w:ascii="Symbol" w:hAnsi="Symbol" w:cs="StarSymbol"/>
      <w:sz w:val="18"/>
      <w:szCs w:val="18"/>
    </w:rPr>
  </w:style>
  <w:style w:type="character" w:customStyle="1" w:styleId="WW-WW8Num4z01111">
    <w:name w:val="WW-WW8Num4z01111"/>
    <w:rPr>
      <w:rFonts w:ascii="Symbol" w:hAnsi="Symbol" w:cs="StarSymbol"/>
      <w:sz w:val="18"/>
      <w:szCs w:val="18"/>
    </w:rPr>
  </w:style>
  <w:style w:type="character" w:customStyle="1" w:styleId="WW-WW8Num5z01111">
    <w:name w:val="WW-WW8Num5z01111"/>
    <w:rPr>
      <w:rFonts w:ascii="Symbol" w:hAnsi="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-WW8Num2z011111">
    <w:name w:val="WW-WW8Num2z011111"/>
    <w:rPr>
      <w:rFonts w:ascii="Symbol" w:hAnsi="Symbol"/>
      <w:b/>
    </w:rPr>
  </w:style>
  <w:style w:type="character" w:customStyle="1" w:styleId="WW-WW8Num4z011111">
    <w:name w:val="WW-WW8Num4z011111"/>
    <w:rPr>
      <w:rFonts w:ascii="Symbol" w:hAnsi="Symbol" w:cs="StarSymbol"/>
      <w:sz w:val="18"/>
      <w:szCs w:val="18"/>
    </w:rPr>
  </w:style>
  <w:style w:type="character" w:customStyle="1" w:styleId="WW-WW8Num1z011111">
    <w:name w:val="WW-WW8Num1z011111"/>
    <w:rPr>
      <w:rFonts w:ascii="Symbol" w:hAnsi="Symbol"/>
    </w:rPr>
  </w:style>
  <w:style w:type="character" w:customStyle="1" w:styleId="WW-WW8Num6z011">
    <w:name w:val="WW-WW8Num6z011"/>
    <w:rPr>
      <w:rFonts w:ascii="Symbol" w:hAnsi="Symbol" w:cs="StarSymbol"/>
      <w:sz w:val="18"/>
      <w:szCs w:val="18"/>
    </w:rPr>
  </w:style>
  <w:style w:type="character" w:customStyle="1" w:styleId="WW-WW8Num5z011111">
    <w:name w:val="WW-WW8Num5z011111"/>
    <w:rPr>
      <w:rFonts w:ascii="Symbol" w:hAnsi="Symbol" w:cs="StarSymbol"/>
      <w:sz w:val="18"/>
      <w:szCs w:val="18"/>
    </w:rPr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  <w:szCs w:val="18"/>
    </w:rPr>
  </w:style>
  <w:style w:type="character" w:customStyle="1" w:styleId="WW-Felsorolsjelek11">
    <w:name w:val="WW-Felsorolásjelek11"/>
    <w:rPr>
      <w:rFonts w:ascii="StarSymbol" w:eastAsia="StarSymbol" w:hAnsi="StarSymbol" w:cs="StarSymbol"/>
      <w:sz w:val="18"/>
      <w:szCs w:val="18"/>
    </w:rPr>
  </w:style>
  <w:style w:type="character" w:customStyle="1" w:styleId="WW-Felsorolsjelek111">
    <w:name w:val="WW-Felsorolásjelek111"/>
    <w:rPr>
      <w:rFonts w:ascii="StarSymbol" w:eastAsia="StarSymbol" w:hAnsi="StarSymbol" w:cs="StarSymbol"/>
      <w:sz w:val="18"/>
      <w:szCs w:val="18"/>
    </w:rPr>
  </w:style>
  <w:style w:type="character" w:customStyle="1" w:styleId="WW-Felsorolsjelek1111">
    <w:name w:val="WW-Felsorolásjelek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">
    <w:name w:val="WW-Felsorolásjelek11111"/>
    <w:rPr>
      <w:rFonts w:ascii="StarSymbol" w:eastAsia="StarSymbol" w:hAnsi="StarSymbol" w:cs="StarSymbol"/>
      <w:sz w:val="18"/>
      <w:szCs w:val="18"/>
    </w:rPr>
  </w:style>
  <w:style w:type="character" w:styleId="Kiemels2">
    <w:name w:val="Strong"/>
    <w:qFormat/>
    <w:rPr>
      <w:b/>
      <w:bCs/>
    </w:rPr>
  </w:style>
  <w:style w:type="character" w:customStyle="1" w:styleId="FirstpageinfoChar">
    <w:name w:val="Firstpageinfo Char"/>
    <w:rPr>
      <w:rFonts w:ascii="Arial" w:eastAsia="Lucida Sans Unicode" w:hAnsi="Arial"/>
      <w:b/>
      <w:sz w:val="24"/>
      <w:szCs w:val="24"/>
      <w:lang w:val="en-US" w:eastAsia="ar-SA" w:bidi="ar-SA"/>
    </w:rPr>
  </w:style>
  <w:style w:type="character" w:customStyle="1" w:styleId="TextChar1">
    <w:name w:val="Text Char1"/>
    <w:rPr>
      <w:rFonts w:eastAsia="Lucida Sans Unicode"/>
      <w:sz w:val="24"/>
      <w:szCs w:val="24"/>
      <w:lang w:val="en-US" w:eastAsia="ar-SA" w:bidi="ar-SA"/>
    </w:rPr>
  </w:style>
  <w:style w:type="character" w:customStyle="1" w:styleId="TextChar">
    <w:name w:val="Text Char"/>
    <w:rPr>
      <w:sz w:val="24"/>
      <w:lang w:val="en-US" w:eastAsia="ar-SA" w:bidi="ar-SA"/>
    </w:rPr>
  </w:style>
  <w:style w:type="character" w:customStyle="1" w:styleId="Nottoc-headingsChar">
    <w:name w:val="Not toc-headings Char"/>
    <w:rPr>
      <w:rFonts w:ascii="Arial" w:eastAsia="Lucida Sans Unicode" w:hAnsi="Arial"/>
      <w:b/>
      <w:sz w:val="24"/>
      <w:szCs w:val="24"/>
      <w:lang w:val="en-US" w:eastAsia="ar-SA" w:bidi="ar-SA"/>
    </w:rPr>
  </w:style>
  <w:style w:type="character" w:styleId="Oldalszm">
    <w:name w:val="page number"/>
    <w:basedOn w:val="WW-Bekezdsalapbettpusa"/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customStyle="1" w:styleId="WW-Cmsor">
    <w:name w:val="WW-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Felirat1">
    <w:name w:val="WW-Felirat1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Trgymutat1">
    <w:name w:val="WW-Tárgymutató1"/>
    <w:basedOn w:val="Norml"/>
    <w:pPr>
      <w:suppressLineNumbers/>
    </w:pPr>
    <w:rPr>
      <w:rFonts w:cs="Tahoma"/>
    </w:rPr>
  </w:style>
  <w:style w:type="paragraph" w:customStyle="1" w:styleId="WW-Cmsor1">
    <w:name w:val="WW-Címsor1"/>
    <w:basedOn w:val="Norml"/>
    <w:next w:val="Szvegtrzs"/>
    <w:pPr>
      <w:keepNext/>
      <w:spacing w:before="240" w:after="120"/>
    </w:pPr>
    <w:rPr>
      <w:rFonts w:cs="Tahoma"/>
      <w:sz w:val="28"/>
      <w:szCs w:val="28"/>
    </w:rPr>
  </w:style>
  <w:style w:type="paragraph" w:customStyle="1" w:styleId="Normal1">
    <w:name w:val="Normal1"/>
    <w:basedOn w:val="Norml"/>
    <w:rPr>
      <w:sz w:val="20"/>
    </w:rPr>
  </w:style>
  <w:style w:type="paragraph" w:customStyle="1" w:styleId="paragraph">
    <w:name w:val="paragraph"/>
    <w:basedOn w:val="Norml"/>
    <w:pPr>
      <w:suppressAutoHyphens w:val="0"/>
      <w:spacing w:before="120"/>
      <w:jc w:val="both"/>
    </w:pPr>
    <w:rPr>
      <w:lang w:val="en-US"/>
    </w:rPr>
  </w:style>
  <w:style w:type="paragraph" w:customStyle="1" w:styleId="Text">
    <w:name w:val="Text"/>
    <w:basedOn w:val="Norml"/>
    <w:pPr>
      <w:suppressAutoHyphens w:val="0"/>
      <w:spacing w:before="120"/>
      <w:jc w:val="both"/>
    </w:pPr>
    <w:rPr>
      <w:lang w:val="en-US"/>
    </w:rPr>
  </w:style>
  <w:style w:type="paragraph" w:customStyle="1" w:styleId="BodyText1">
    <w:name w:val="Body Text1"/>
    <w:basedOn w:val="Normal1"/>
    <w:rPr>
      <w:sz w:val="24"/>
      <w:lang w:val="en-US"/>
    </w:rPr>
  </w:style>
  <w:style w:type="paragraph" w:styleId="lfej">
    <w:name w:val="header"/>
    <w:basedOn w:val="Norml"/>
    <w:link w:val="lfejChar"/>
    <w:uiPriority w:val="99"/>
    <w:pPr>
      <w:suppressLineNumbers/>
      <w:tabs>
        <w:tab w:val="center" w:pos="4536"/>
        <w:tab w:val="right" w:pos="9072"/>
      </w:tabs>
    </w:pPr>
    <w:rPr>
      <w:lang w:val="x-none"/>
    </w:rPr>
  </w:style>
  <w:style w:type="paragraph" w:customStyle="1" w:styleId="WW-Buborkszveg">
    <w:name w:val="WW-Buborékszöveg"/>
    <w:basedOn w:val="Norml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pPr>
      <w:tabs>
        <w:tab w:val="center" w:pos="4536"/>
        <w:tab w:val="right" w:pos="9072"/>
      </w:tabs>
    </w:pPr>
    <w:rPr>
      <w:lang w:val="x-none"/>
    </w:rPr>
  </w:style>
  <w:style w:type="paragraph" w:customStyle="1" w:styleId="Compound">
    <w:name w:val="Compound"/>
    <w:basedOn w:val="Norml"/>
    <w:pPr>
      <w:keepNext/>
      <w:widowControl/>
      <w:suppressAutoHyphens w:val="0"/>
      <w:spacing w:before="720"/>
      <w:jc w:val="center"/>
    </w:pPr>
    <w:rPr>
      <w:rFonts w:ascii="Arial" w:eastAsia="Times New Roman" w:hAnsi="Arial"/>
      <w:sz w:val="32"/>
      <w:szCs w:val="20"/>
      <w:lang w:val="en-US"/>
    </w:rPr>
  </w:style>
  <w:style w:type="paragraph" w:customStyle="1" w:styleId="Dedicatednumber">
    <w:name w:val="Dedicatednumber"/>
    <w:basedOn w:val="Norml"/>
    <w:pPr>
      <w:keepNext/>
      <w:widowControl/>
      <w:suppressAutoHyphens w:val="0"/>
      <w:spacing w:before="720"/>
      <w:jc w:val="center"/>
    </w:pPr>
    <w:rPr>
      <w:rFonts w:ascii="Arial" w:eastAsia="Times New Roman" w:hAnsi="Arial"/>
      <w:sz w:val="28"/>
      <w:szCs w:val="20"/>
      <w:lang w:val="en-US"/>
    </w:rPr>
  </w:style>
  <w:style w:type="paragraph" w:customStyle="1" w:styleId="Department">
    <w:name w:val="Department"/>
    <w:basedOn w:val="Norml"/>
    <w:pPr>
      <w:keepNext/>
      <w:widowControl/>
      <w:suppressAutoHyphens w:val="0"/>
      <w:spacing w:before="360"/>
      <w:jc w:val="center"/>
    </w:pPr>
    <w:rPr>
      <w:rFonts w:ascii="Arial" w:eastAsia="Times New Roman" w:hAnsi="Arial"/>
      <w:sz w:val="28"/>
      <w:szCs w:val="20"/>
      <w:lang w:val="en-US"/>
    </w:rPr>
  </w:style>
  <w:style w:type="paragraph" w:customStyle="1" w:styleId="Doctype">
    <w:name w:val="Doctype"/>
    <w:basedOn w:val="Dedicatednumber"/>
    <w:pPr>
      <w:spacing w:before="240"/>
      <w:jc w:val="left"/>
    </w:pPr>
    <w:rPr>
      <w:sz w:val="24"/>
    </w:rPr>
  </w:style>
  <w:style w:type="paragraph" w:styleId="Cm">
    <w:name w:val="Title"/>
    <w:basedOn w:val="Norml"/>
    <w:next w:val="Alcm"/>
    <w:qFormat/>
    <w:pPr>
      <w:keepNext/>
      <w:widowControl/>
      <w:suppressAutoHyphens w:val="0"/>
      <w:spacing w:before="720" w:after="1320"/>
      <w:jc w:val="center"/>
    </w:pPr>
    <w:rPr>
      <w:rFonts w:ascii="Arial" w:eastAsia="Times New Roman" w:hAnsi="Arial"/>
      <w:b/>
      <w:sz w:val="32"/>
      <w:szCs w:val="20"/>
      <w:lang w:val="en-US"/>
    </w:rPr>
  </w:style>
  <w:style w:type="paragraph" w:styleId="Alcm">
    <w:name w:val="Subtitle"/>
    <w:basedOn w:val="WW-Cmsor1"/>
    <w:next w:val="Szvegtrzs"/>
    <w:qFormat/>
    <w:pPr>
      <w:jc w:val="center"/>
    </w:pPr>
    <w:rPr>
      <w:i/>
      <w:iCs/>
    </w:rPr>
  </w:style>
  <w:style w:type="paragraph" w:customStyle="1" w:styleId="Firstpageinfo">
    <w:name w:val="Firstpageinfo"/>
    <w:basedOn w:val="Cmsor5"/>
    <w:pPr>
      <w:keepNext/>
      <w:keepLines/>
      <w:widowControl/>
      <w:suppressAutoHyphens w:val="0"/>
      <w:spacing w:after="0"/>
    </w:pPr>
    <w:rPr>
      <w:rFonts w:ascii="Arial" w:hAnsi="Arial"/>
      <w:bCs w:val="0"/>
      <w:i w:val="0"/>
      <w:iCs w:val="0"/>
      <w:sz w:val="24"/>
      <w:szCs w:val="24"/>
      <w:lang w:val="en-US"/>
    </w:rPr>
  </w:style>
  <w:style w:type="paragraph" w:customStyle="1" w:styleId="Listlevel1">
    <w:name w:val="List level 1"/>
    <w:basedOn w:val="Norml"/>
    <w:pPr>
      <w:widowControl/>
      <w:suppressAutoHyphens w:val="0"/>
      <w:spacing w:before="40" w:after="20"/>
      <w:ind w:left="425" w:hanging="425"/>
    </w:pPr>
    <w:rPr>
      <w:rFonts w:eastAsia="Times New Roman"/>
      <w:szCs w:val="20"/>
      <w:lang w:val="en-US"/>
    </w:rPr>
  </w:style>
  <w:style w:type="paragraph" w:customStyle="1" w:styleId="Nottoc-headings">
    <w:name w:val="Not toc-headings"/>
    <w:basedOn w:val="Norml"/>
    <w:next w:val="Text"/>
    <w:pPr>
      <w:keepNext/>
      <w:keepLines/>
      <w:widowControl/>
      <w:suppressAutoHyphens w:val="0"/>
      <w:spacing w:before="240" w:after="60"/>
      <w:ind w:left="1701" w:hanging="1701"/>
    </w:pPr>
    <w:rPr>
      <w:rFonts w:ascii="Arial" w:hAnsi="Arial"/>
      <w:b/>
      <w:lang w:val="en-US"/>
    </w:rPr>
  </w:style>
  <w:style w:type="paragraph" w:customStyle="1" w:styleId="Kerettartalom">
    <w:name w:val="Kerettartalom"/>
    <w:basedOn w:val="Szvegtrzs"/>
  </w:style>
  <w:style w:type="paragraph" w:customStyle="1" w:styleId="WW-Kerettartalom">
    <w:name w:val="WW-Kerettartalom"/>
    <w:basedOn w:val="Szvegtrzs"/>
  </w:style>
  <w:style w:type="paragraph" w:customStyle="1" w:styleId="WW-Kerettartalom1">
    <w:name w:val="WW-Kerettartalom1"/>
    <w:basedOn w:val="Szvegtrzs"/>
  </w:style>
  <w:style w:type="paragraph" w:customStyle="1" w:styleId="WW-NormlWeb">
    <w:name w:val="WW-Normál (Web)"/>
    <w:basedOn w:val="Norml"/>
    <w:pPr>
      <w:widowControl/>
      <w:suppressAutoHyphens w:val="0"/>
      <w:spacing w:before="280" w:after="119"/>
    </w:pPr>
    <w:rPr>
      <w:rFonts w:eastAsia="Times New Roman"/>
    </w:rPr>
  </w:style>
  <w:style w:type="paragraph" w:styleId="Buborkszveg">
    <w:name w:val="Balloon Text"/>
    <w:basedOn w:val="Norml"/>
    <w:semiHidden/>
    <w:rsid w:val="00121754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9F70C5"/>
    <w:rPr>
      <w:sz w:val="16"/>
      <w:szCs w:val="16"/>
    </w:rPr>
  </w:style>
  <w:style w:type="paragraph" w:styleId="Jegyzetszveg">
    <w:name w:val="annotation text"/>
    <w:basedOn w:val="Norml"/>
    <w:semiHidden/>
    <w:rsid w:val="009F70C5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9F70C5"/>
    <w:rPr>
      <w:b/>
      <w:bCs/>
    </w:rPr>
  </w:style>
  <w:style w:type="paragraph" w:customStyle="1" w:styleId="Default">
    <w:name w:val="Default"/>
    <w:rsid w:val="00E95DDE"/>
    <w:pPr>
      <w:autoSpaceDE w:val="0"/>
      <w:autoSpaceDN w:val="0"/>
      <w:adjustRightInd w:val="0"/>
    </w:pPr>
    <w:rPr>
      <w:lang w:val="en-US" w:eastAsia="en-US"/>
    </w:rPr>
  </w:style>
  <w:style w:type="paragraph" w:styleId="Szvegtrzsbehzssal">
    <w:name w:val="Body Text Indent"/>
    <w:basedOn w:val="Norml"/>
    <w:rsid w:val="009E27EE"/>
    <w:pPr>
      <w:spacing w:after="120"/>
      <w:ind w:left="283"/>
    </w:pPr>
  </w:style>
  <w:style w:type="paragraph" w:customStyle="1" w:styleId="CharCharCharCharCharChar">
    <w:name w:val="Char Char Char Char Char Char"/>
    <w:basedOn w:val="Norml"/>
    <w:rsid w:val="001C323A"/>
    <w:pPr>
      <w:widowControl/>
      <w:suppressAutoHyphens w:val="0"/>
      <w:spacing w:after="100" w:afterAutospacing="1"/>
    </w:pPr>
    <w:rPr>
      <w:rFonts w:eastAsia="Times New Roman" w:cs="Verdana"/>
      <w:sz w:val="22"/>
      <w:szCs w:val="20"/>
      <w:lang w:val="en-AU" w:eastAsia="en-US" w:bidi="gu-IN"/>
    </w:rPr>
  </w:style>
  <w:style w:type="paragraph" w:styleId="Vltozat">
    <w:name w:val="Revision"/>
    <w:hidden/>
    <w:uiPriority w:val="99"/>
    <w:semiHidden/>
    <w:rsid w:val="00A01F00"/>
    <w:rPr>
      <w:rFonts w:eastAsia="Lucida Sans Unicode"/>
      <w:sz w:val="24"/>
      <w:szCs w:val="24"/>
    </w:rPr>
  </w:style>
  <w:style w:type="paragraph" w:customStyle="1" w:styleId="CharChar1">
    <w:name w:val="Char Char1"/>
    <w:basedOn w:val="Norml"/>
    <w:rsid w:val="00974431"/>
    <w:pPr>
      <w:widowControl/>
      <w:suppressAutoHyphens w:val="0"/>
      <w:spacing w:after="100" w:afterAutospacing="1"/>
    </w:pPr>
    <w:rPr>
      <w:rFonts w:eastAsia="Times New Roman" w:cs="Verdana"/>
      <w:sz w:val="22"/>
      <w:szCs w:val="20"/>
      <w:lang w:val="en-AU" w:eastAsia="en-US" w:bidi="gu-IN"/>
    </w:rPr>
  </w:style>
  <w:style w:type="paragraph" w:customStyle="1" w:styleId="CharCharCharCharChar">
    <w:name w:val="Char Char Char Char Char"/>
    <w:basedOn w:val="Norml"/>
    <w:rsid w:val="00974431"/>
    <w:pPr>
      <w:widowControl/>
      <w:suppressAutoHyphens w:val="0"/>
      <w:spacing w:after="100" w:afterAutospacing="1"/>
    </w:pPr>
    <w:rPr>
      <w:rFonts w:eastAsia="Times New Roman" w:cs="Verdana"/>
      <w:sz w:val="22"/>
      <w:szCs w:val="20"/>
      <w:lang w:val="en-AU" w:eastAsia="en-US" w:bidi="gu-IN"/>
    </w:rPr>
  </w:style>
  <w:style w:type="paragraph" w:styleId="Szvegtrzsbehzssal2">
    <w:name w:val="Body Text Indent 2"/>
    <w:basedOn w:val="Norml"/>
    <w:link w:val="Szvegtrzsbehzssal2Char"/>
    <w:rsid w:val="00F449A3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link w:val="Szvegtrzsbehzssal2"/>
    <w:rsid w:val="00F449A3"/>
    <w:rPr>
      <w:rFonts w:eastAsia="Lucida Sans Unicode"/>
      <w:sz w:val="24"/>
      <w:szCs w:val="24"/>
      <w:lang w:val="hu-HU"/>
    </w:rPr>
  </w:style>
  <w:style w:type="character" w:styleId="Hiperhivatkozs">
    <w:name w:val="Hyperlink"/>
    <w:rsid w:val="008C5F56"/>
    <w:rPr>
      <w:color w:val="0000FF"/>
      <w:u w:val="single"/>
    </w:rPr>
  </w:style>
  <w:style w:type="paragraph" w:customStyle="1" w:styleId="CharCharCharCharCharCharCharCharCharCharCharChar">
    <w:name w:val="Char Char Char Char Char Char Char Char Char Char Char Char"/>
    <w:basedOn w:val="Norml"/>
    <w:rsid w:val="003317BB"/>
    <w:pPr>
      <w:widowControl/>
      <w:suppressAutoHyphens w:val="0"/>
      <w:spacing w:after="100" w:afterAutospacing="1"/>
    </w:pPr>
    <w:rPr>
      <w:rFonts w:eastAsia="Times New Roman" w:cs="Verdana"/>
      <w:sz w:val="22"/>
      <w:szCs w:val="20"/>
      <w:lang w:val="en-AU" w:eastAsia="en-US" w:bidi="gu-IN"/>
    </w:rPr>
  </w:style>
  <w:style w:type="character" w:customStyle="1" w:styleId="lfejChar">
    <w:name w:val="Élőfej Char"/>
    <w:link w:val="lfej"/>
    <w:uiPriority w:val="99"/>
    <w:rsid w:val="00AB4253"/>
    <w:rPr>
      <w:rFonts w:eastAsia="Lucida Sans Unicode"/>
      <w:sz w:val="24"/>
      <w:szCs w:val="24"/>
    </w:rPr>
  </w:style>
  <w:style w:type="character" w:customStyle="1" w:styleId="llbChar">
    <w:name w:val="Élőláb Char"/>
    <w:link w:val="llb"/>
    <w:rsid w:val="0018793F"/>
    <w:rPr>
      <w:rFonts w:eastAsia="Lucida Sans Unicod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9AA9A-2015-40E5-9E50-C32B3BCCFA8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3655</Words>
  <Characters>25221</Characters>
  <Application>Microsoft Office Word</Application>
  <DocSecurity>0</DocSecurity>
  <Lines>210</Lines>
  <Paragraphs>57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6" baseType="lpstr">
      <vt:lpstr>BETEGTÁJÉKOZTATÓ</vt:lpstr>
      <vt:lpstr>BETEGTÁJÉKOZTATÓ</vt:lpstr>
      <vt:lpstr>Betegtájékoztató: Információk a felhasználó számára</vt:lpstr>
      <vt:lpstr>    Terhesség és szoptatás</vt:lpstr>
      <vt:lpstr>Sandoz Hungária Kft. </vt:lpstr>
      <vt:lpstr>1114 Budapest, Bartók Béla út 43-47.</vt:lpstr>
    </vt:vector>
  </TitlesOfParts>
  <Company>Novartis</Company>
  <LinksUpToDate>false</LinksUpToDate>
  <CharactersWithSpaces>28819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</dc:title>
  <dc:subject/>
  <dc:creator>szucssz1</dc:creator>
  <cp:keywords/>
  <cp:lastModifiedBy>HU OGYI 49.1</cp:lastModifiedBy>
  <cp:revision>3</cp:revision>
  <cp:lastPrinted>2014-07-02T14:34:00Z</cp:lastPrinted>
  <dcterms:created xsi:type="dcterms:W3CDTF">2026-07-21T09:47:00Z</dcterms:created>
  <dcterms:modified xsi:type="dcterms:W3CDTF">2026-07-21T09:47:00Z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929bff8-5b33-42aa-95d2-28f72e792cb0_Enabled">
    <vt:lpwstr>true</vt:lpwstr>
  </property>
  <property fmtid="{D5CDD505-2E9C-101B-9397-08002B2CF9AE}" pid="3" name="MSIP_Label_4929bff8-5b33-42aa-95d2-28f72e792cb0_SetDate">
    <vt:lpwstr>2021-03-16T14:57:30Z</vt:lpwstr>
  </property>
  <property fmtid="{D5CDD505-2E9C-101B-9397-08002B2CF9AE}" pid="4" name="MSIP_Label_4929bff8-5b33-42aa-95d2-28f72e792cb0_Method">
    <vt:lpwstr>Standard</vt:lpwstr>
  </property>
  <property fmtid="{D5CDD505-2E9C-101B-9397-08002B2CF9AE}" pid="5" name="MSIP_Label_4929bff8-5b33-42aa-95d2-28f72e792cb0_Name">
    <vt:lpwstr>Internal</vt:lpwstr>
  </property>
  <property fmtid="{D5CDD505-2E9C-101B-9397-08002B2CF9AE}" pid="6" name="MSIP_Label_4929bff8-5b33-42aa-95d2-28f72e792cb0_SiteId">
    <vt:lpwstr>f35a6974-607f-47d4-82d7-ff31d7dc53a5</vt:lpwstr>
  </property>
  <property fmtid="{D5CDD505-2E9C-101B-9397-08002B2CF9AE}" pid="7" name="MSIP_Label_4929bff8-5b33-42aa-95d2-28f72e792cb0_ActionId">
    <vt:lpwstr>e403086b-266a-4792-9fdf-1381948fa522</vt:lpwstr>
  </property>
  <property fmtid="{D5CDD505-2E9C-101B-9397-08002B2CF9AE}" pid="8" name="MSIP_Label_4929bff8-5b33-42aa-95d2-28f72e792cb0_ContentBits">
    <vt:lpwstr>0</vt:lpwstr>
  </property>
</Properties>
</file>