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A73AD" w14:textId="189DF92F" w:rsidR="00C376E9" w:rsidRPr="00A34D75" w:rsidRDefault="0088227F" w:rsidP="00701791">
      <w:pPr>
        <w:spacing w:line="240" w:lineRule="auto"/>
        <w:jc w:val="center"/>
        <w:rPr>
          <w:b/>
          <w:szCs w:val="22"/>
        </w:rPr>
      </w:pPr>
      <w:r w:rsidRPr="00A34D75">
        <w:rPr>
          <w:b/>
          <w:szCs w:val="22"/>
        </w:rPr>
        <w:t>Betegtájékoztató: Információk a felhasználó számára</w:t>
      </w:r>
    </w:p>
    <w:p w14:paraId="5AB46ED1" w14:textId="77777777" w:rsidR="00C376E9" w:rsidRPr="00701791" w:rsidRDefault="00C376E9" w:rsidP="00701791">
      <w:pPr>
        <w:spacing w:line="240" w:lineRule="auto"/>
        <w:jc w:val="center"/>
        <w:rPr>
          <w:b/>
          <w:szCs w:val="22"/>
        </w:rPr>
      </w:pPr>
    </w:p>
    <w:p w14:paraId="570C1FE4" w14:textId="5E461517" w:rsidR="00C376E9" w:rsidRDefault="00C376E9" w:rsidP="00701791">
      <w:pPr>
        <w:spacing w:line="240" w:lineRule="auto"/>
        <w:jc w:val="center"/>
        <w:rPr>
          <w:b/>
          <w:szCs w:val="22"/>
        </w:rPr>
      </w:pPr>
      <w:r w:rsidRPr="00A34D75">
        <w:rPr>
          <w:b/>
          <w:szCs w:val="22"/>
        </w:rPr>
        <w:t>Vascotasin 35 mg módosított hatóanyag</w:t>
      </w:r>
      <w:r w:rsidR="00647A27">
        <w:rPr>
          <w:b/>
          <w:szCs w:val="22"/>
        </w:rPr>
        <w:t>-</w:t>
      </w:r>
      <w:r w:rsidRPr="00A34D75">
        <w:rPr>
          <w:b/>
          <w:szCs w:val="22"/>
        </w:rPr>
        <w:t>leadású tabletta</w:t>
      </w:r>
    </w:p>
    <w:p w14:paraId="6D1AB0A9" w14:textId="77777777" w:rsidR="00780C9C" w:rsidRPr="00A34D75" w:rsidRDefault="00780C9C" w:rsidP="00701791">
      <w:pPr>
        <w:spacing w:line="240" w:lineRule="auto"/>
        <w:jc w:val="center"/>
        <w:rPr>
          <w:b/>
          <w:szCs w:val="22"/>
        </w:rPr>
      </w:pPr>
    </w:p>
    <w:p w14:paraId="0730511D" w14:textId="77777777" w:rsidR="00C376E9" w:rsidRPr="00A34D75" w:rsidRDefault="00EA7543" w:rsidP="00701791">
      <w:pPr>
        <w:spacing w:line="240" w:lineRule="auto"/>
        <w:jc w:val="center"/>
        <w:rPr>
          <w:szCs w:val="22"/>
        </w:rPr>
      </w:pPr>
      <w:bookmarkStart w:id="0" w:name="OLE_LINK1"/>
      <w:bookmarkStart w:id="1" w:name="OLE_LINK2"/>
      <w:proofErr w:type="spellStart"/>
      <w:r w:rsidRPr="00A34D75">
        <w:rPr>
          <w:szCs w:val="22"/>
        </w:rPr>
        <w:t>t</w:t>
      </w:r>
      <w:r w:rsidR="00C376E9" w:rsidRPr="00A34D75">
        <w:rPr>
          <w:szCs w:val="22"/>
        </w:rPr>
        <w:t>rimetazidin</w:t>
      </w:r>
      <w:r w:rsidR="00C376E9" w:rsidRPr="00A34D75">
        <w:rPr>
          <w:szCs w:val="22"/>
        </w:rPr>
        <w:noBreakHyphen/>
        <w:t>dihidroklorid</w:t>
      </w:r>
      <w:proofErr w:type="spellEnd"/>
    </w:p>
    <w:bookmarkEnd w:id="0"/>
    <w:bookmarkEnd w:id="1"/>
    <w:p w14:paraId="63A46C7F" w14:textId="77777777" w:rsidR="00C376E9" w:rsidRPr="00701791" w:rsidRDefault="00C376E9" w:rsidP="00701791">
      <w:pPr>
        <w:spacing w:line="240" w:lineRule="auto"/>
        <w:jc w:val="center"/>
        <w:rPr>
          <w:b/>
          <w:szCs w:val="22"/>
        </w:rPr>
      </w:pPr>
    </w:p>
    <w:p w14:paraId="019E9ECD" w14:textId="77777777" w:rsidR="0088227F" w:rsidRPr="00701791" w:rsidRDefault="0088227F" w:rsidP="00A34D75">
      <w:pPr>
        <w:spacing w:line="240" w:lineRule="auto"/>
        <w:rPr>
          <w:b/>
          <w:szCs w:val="22"/>
        </w:rPr>
      </w:pPr>
      <w:r w:rsidRPr="00701791">
        <w:rPr>
          <w:b/>
          <w:szCs w:val="22"/>
        </w:rPr>
        <w:t>Mielőtt elkezdi szedni ezt a gyógyszert, olvassa el figyelmesen az alábbi betegtájékoztatót, me</w:t>
      </w:r>
      <w:r w:rsidR="00F06205" w:rsidRPr="00701791">
        <w:rPr>
          <w:b/>
          <w:szCs w:val="22"/>
        </w:rPr>
        <w:t>rt</w:t>
      </w:r>
      <w:r w:rsidRPr="00701791">
        <w:rPr>
          <w:b/>
          <w:szCs w:val="22"/>
        </w:rPr>
        <w:t xml:space="preserve"> az Ön számára fontos információkat tartalmaz.</w:t>
      </w:r>
    </w:p>
    <w:p w14:paraId="3D3ED086" w14:textId="77777777" w:rsidR="0088227F" w:rsidRPr="00701791" w:rsidRDefault="0088227F" w:rsidP="00701791">
      <w:pPr>
        <w:numPr>
          <w:ilvl w:val="0"/>
          <w:numId w:val="7"/>
        </w:numPr>
        <w:tabs>
          <w:tab w:val="clear" w:pos="360"/>
          <w:tab w:val="num" w:pos="567"/>
        </w:tabs>
        <w:spacing w:line="240" w:lineRule="auto"/>
        <w:ind w:left="567" w:hanging="567"/>
        <w:rPr>
          <w:szCs w:val="22"/>
        </w:rPr>
      </w:pPr>
      <w:r w:rsidRPr="00701791">
        <w:rPr>
          <w:szCs w:val="22"/>
        </w:rPr>
        <w:t>Tartsa meg a betegtájékoztatót, mert a benne szereplő információkra a későbbiekben is szüksége lehet.</w:t>
      </w:r>
    </w:p>
    <w:p w14:paraId="2DD28B69" w14:textId="77777777" w:rsidR="0088227F" w:rsidRPr="00701791" w:rsidRDefault="0088227F" w:rsidP="00701791">
      <w:pPr>
        <w:numPr>
          <w:ilvl w:val="0"/>
          <w:numId w:val="8"/>
        </w:numPr>
        <w:tabs>
          <w:tab w:val="clear" w:pos="360"/>
          <w:tab w:val="num" w:pos="567"/>
        </w:tabs>
        <w:spacing w:line="240" w:lineRule="auto"/>
        <w:ind w:left="567" w:hanging="567"/>
        <w:rPr>
          <w:szCs w:val="22"/>
        </w:rPr>
      </w:pPr>
      <w:r w:rsidRPr="00701791">
        <w:rPr>
          <w:szCs w:val="22"/>
        </w:rPr>
        <w:t>További kérdéseivel forduljon kezelőorvosához vagy gyógyszerészéhez.</w:t>
      </w:r>
    </w:p>
    <w:p w14:paraId="013AFB36" w14:textId="77777777" w:rsidR="0088227F" w:rsidRPr="00701791" w:rsidRDefault="0088227F" w:rsidP="00701791">
      <w:pPr>
        <w:numPr>
          <w:ilvl w:val="0"/>
          <w:numId w:val="9"/>
        </w:numPr>
        <w:tabs>
          <w:tab w:val="clear" w:pos="360"/>
          <w:tab w:val="num" w:pos="567"/>
        </w:tabs>
        <w:spacing w:line="240" w:lineRule="auto"/>
        <w:ind w:left="567" w:hanging="567"/>
        <w:rPr>
          <w:szCs w:val="22"/>
        </w:rPr>
      </w:pPr>
      <w:r w:rsidRPr="00701791">
        <w:rPr>
          <w:szCs w:val="22"/>
        </w:rPr>
        <w:t>Ezt a gyógyszert az orvos kizárólag Önnek írta fel. Ne adja át a készítményt másnak, mert számára ártalmas lehet még abban az esetben is, ha a betegsége tünetei az Önéhez hasonlóak.</w:t>
      </w:r>
    </w:p>
    <w:p w14:paraId="4EC405B5" w14:textId="77777777" w:rsidR="0088227F" w:rsidRPr="00701791" w:rsidRDefault="0088227F" w:rsidP="00701791">
      <w:pPr>
        <w:numPr>
          <w:ilvl w:val="0"/>
          <w:numId w:val="9"/>
        </w:numPr>
        <w:tabs>
          <w:tab w:val="clear" w:pos="360"/>
          <w:tab w:val="num" w:pos="567"/>
        </w:tabs>
        <w:spacing w:line="240" w:lineRule="auto"/>
        <w:ind w:left="567" w:hanging="567"/>
        <w:rPr>
          <w:szCs w:val="22"/>
        </w:rPr>
      </w:pPr>
      <w:r w:rsidRPr="00701791">
        <w:rPr>
          <w:szCs w:val="22"/>
        </w:rPr>
        <w:t>Ha Önnél bármilyen mellékhatás jelentkezik, tájékoztassa erről kezelőorvosát vagy gyógyszerészét. Ez a betegtájékoztatóban fel nem sorolt bármilyen lehetséges mellékhatásra is vonatkozik.</w:t>
      </w:r>
      <w:r w:rsidR="00670109" w:rsidRPr="00701791">
        <w:rPr>
          <w:szCs w:val="22"/>
        </w:rPr>
        <w:t xml:space="preserve"> Lásd 4. pont.</w:t>
      </w:r>
    </w:p>
    <w:p w14:paraId="511BC858" w14:textId="77777777" w:rsidR="00C376E9" w:rsidRPr="00701791" w:rsidRDefault="00C376E9" w:rsidP="00701791">
      <w:pPr>
        <w:spacing w:line="240" w:lineRule="auto"/>
        <w:jc w:val="center"/>
        <w:rPr>
          <w:b/>
          <w:szCs w:val="22"/>
        </w:rPr>
      </w:pPr>
    </w:p>
    <w:p w14:paraId="31E1CA3C" w14:textId="77777777" w:rsidR="00C376E9" w:rsidRDefault="00C376E9" w:rsidP="00E500F4">
      <w:pPr>
        <w:keepNext/>
        <w:spacing w:line="240" w:lineRule="auto"/>
        <w:rPr>
          <w:b/>
          <w:szCs w:val="22"/>
        </w:rPr>
      </w:pPr>
      <w:r w:rsidRPr="00701791">
        <w:rPr>
          <w:b/>
          <w:szCs w:val="22"/>
        </w:rPr>
        <w:t>A betegtájékoztató tartalma:</w:t>
      </w:r>
    </w:p>
    <w:p w14:paraId="426AD3C2" w14:textId="77777777" w:rsidR="00C376E9" w:rsidRPr="00701791" w:rsidRDefault="00C376E9" w:rsidP="00701791">
      <w:pPr>
        <w:numPr>
          <w:ilvl w:val="1"/>
          <w:numId w:val="2"/>
        </w:numPr>
        <w:tabs>
          <w:tab w:val="clear" w:pos="0"/>
        </w:tabs>
        <w:suppressAutoHyphens w:val="0"/>
        <w:spacing w:line="240" w:lineRule="auto"/>
        <w:ind w:left="567" w:right="-29" w:hanging="567"/>
        <w:rPr>
          <w:szCs w:val="22"/>
        </w:rPr>
      </w:pPr>
      <w:r w:rsidRPr="00701791">
        <w:rPr>
          <w:szCs w:val="22"/>
        </w:rPr>
        <w:t xml:space="preserve">Milyen típusú gyógyszer a </w:t>
      </w:r>
      <w:r w:rsidRPr="00701791">
        <w:rPr>
          <w:iCs/>
          <w:szCs w:val="22"/>
        </w:rPr>
        <w:t>Vascotasin</w:t>
      </w:r>
      <w:r w:rsidRPr="00701791">
        <w:rPr>
          <w:szCs w:val="22"/>
        </w:rPr>
        <w:t xml:space="preserve"> és milyen betegségek esetén alkalmazható?</w:t>
      </w:r>
    </w:p>
    <w:p w14:paraId="174A8EBF" w14:textId="77777777" w:rsidR="00C376E9" w:rsidRPr="00701791" w:rsidRDefault="00C376E9" w:rsidP="00701791">
      <w:pPr>
        <w:numPr>
          <w:ilvl w:val="1"/>
          <w:numId w:val="2"/>
        </w:numPr>
        <w:tabs>
          <w:tab w:val="clear" w:pos="0"/>
        </w:tabs>
        <w:suppressAutoHyphens w:val="0"/>
        <w:spacing w:line="240" w:lineRule="auto"/>
        <w:ind w:left="567" w:right="-29" w:hanging="567"/>
        <w:rPr>
          <w:szCs w:val="22"/>
        </w:rPr>
      </w:pPr>
      <w:r w:rsidRPr="00701791">
        <w:rPr>
          <w:szCs w:val="22"/>
        </w:rPr>
        <w:t xml:space="preserve">Tudnivalók a </w:t>
      </w:r>
      <w:r w:rsidRPr="00701791">
        <w:rPr>
          <w:iCs/>
          <w:szCs w:val="22"/>
        </w:rPr>
        <w:t>Vascotasin</w:t>
      </w:r>
      <w:r w:rsidRPr="00701791">
        <w:rPr>
          <w:szCs w:val="22"/>
        </w:rPr>
        <w:t xml:space="preserve"> szedése előtt</w:t>
      </w:r>
    </w:p>
    <w:p w14:paraId="225303FD" w14:textId="77777777" w:rsidR="00C376E9" w:rsidRPr="00701791" w:rsidRDefault="00C376E9" w:rsidP="00701791">
      <w:pPr>
        <w:spacing w:line="240" w:lineRule="auto"/>
        <w:ind w:left="567" w:right="-29" w:hanging="567"/>
        <w:rPr>
          <w:szCs w:val="22"/>
        </w:rPr>
      </w:pPr>
      <w:r w:rsidRPr="00701791">
        <w:rPr>
          <w:szCs w:val="22"/>
        </w:rPr>
        <w:t>3.</w:t>
      </w:r>
      <w:r w:rsidRPr="00701791">
        <w:rPr>
          <w:szCs w:val="22"/>
        </w:rPr>
        <w:tab/>
        <w:t xml:space="preserve">Hogyan kell szedni a </w:t>
      </w:r>
      <w:r w:rsidRPr="00701791">
        <w:rPr>
          <w:iCs/>
          <w:szCs w:val="22"/>
        </w:rPr>
        <w:t>Vascotasin</w:t>
      </w:r>
      <w:r w:rsidRPr="00701791">
        <w:rPr>
          <w:iCs/>
          <w:szCs w:val="22"/>
        </w:rPr>
        <w:noBreakHyphen/>
        <w:t>t</w:t>
      </w:r>
      <w:r w:rsidRPr="00701791">
        <w:rPr>
          <w:szCs w:val="22"/>
        </w:rPr>
        <w:t>?</w:t>
      </w:r>
    </w:p>
    <w:p w14:paraId="65CCC924" w14:textId="77777777" w:rsidR="00C376E9" w:rsidRPr="00701791" w:rsidRDefault="00C376E9" w:rsidP="00701791">
      <w:pPr>
        <w:spacing w:line="240" w:lineRule="auto"/>
        <w:ind w:left="567" w:right="-29" w:hanging="567"/>
        <w:rPr>
          <w:szCs w:val="22"/>
        </w:rPr>
      </w:pPr>
      <w:r w:rsidRPr="00701791">
        <w:rPr>
          <w:szCs w:val="22"/>
        </w:rPr>
        <w:t>4.</w:t>
      </w:r>
      <w:r w:rsidRPr="00701791">
        <w:rPr>
          <w:szCs w:val="22"/>
        </w:rPr>
        <w:tab/>
        <w:t>Lehetséges mellékhatások</w:t>
      </w:r>
    </w:p>
    <w:p w14:paraId="7C4D47CF" w14:textId="6F048236" w:rsidR="00C376E9" w:rsidRPr="00701791" w:rsidRDefault="00C376E9" w:rsidP="00701791">
      <w:pPr>
        <w:spacing w:line="240" w:lineRule="auto"/>
        <w:ind w:left="567" w:right="-29" w:hanging="567"/>
        <w:rPr>
          <w:szCs w:val="22"/>
        </w:rPr>
      </w:pPr>
      <w:r w:rsidRPr="00701791">
        <w:rPr>
          <w:szCs w:val="22"/>
        </w:rPr>
        <w:t>5</w:t>
      </w:r>
      <w:r w:rsidR="00587AD7">
        <w:rPr>
          <w:szCs w:val="22"/>
        </w:rPr>
        <w:t>.</w:t>
      </w:r>
      <w:r w:rsidRPr="00701791">
        <w:rPr>
          <w:szCs w:val="22"/>
        </w:rPr>
        <w:tab/>
        <w:t xml:space="preserve">Hogyan kell a </w:t>
      </w:r>
      <w:r w:rsidRPr="00701791">
        <w:rPr>
          <w:iCs/>
          <w:szCs w:val="22"/>
        </w:rPr>
        <w:t>Vascotasin</w:t>
      </w:r>
      <w:r w:rsidRPr="00701791">
        <w:rPr>
          <w:iCs/>
          <w:szCs w:val="22"/>
        </w:rPr>
        <w:noBreakHyphen/>
        <w:t>t</w:t>
      </w:r>
      <w:r w:rsidRPr="00701791">
        <w:rPr>
          <w:szCs w:val="22"/>
        </w:rPr>
        <w:t xml:space="preserve"> tárolni?</w:t>
      </w:r>
    </w:p>
    <w:p w14:paraId="3BC8D952" w14:textId="77777777" w:rsidR="00C376E9" w:rsidRPr="00701791" w:rsidRDefault="00C376E9" w:rsidP="00701791">
      <w:pPr>
        <w:spacing w:line="240" w:lineRule="auto"/>
        <w:ind w:left="567" w:right="-29" w:hanging="567"/>
        <w:rPr>
          <w:szCs w:val="22"/>
        </w:rPr>
      </w:pPr>
      <w:r w:rsidRPr="00701791">
        <w:rPr>
          <w:szCs w:val="22"/>
        </w:rPr>
        <w:t>6.</w:t>
      </w:r>
      <w:r w:rsidRPr="00701791">
        <w:rPr>
          <w:szCs w:val="22"/>
        </w:rPr>
        <w:tab/>
      </w:r>
      <w:r w:rsidR="0088227F" w:rsidRPr="00701791">
        <w:rPr>
          <w:szCs w:val="22"/>
        </w:rPr>
        <w:t>A csomagolás tartalma és egyéb</w:t>
      </w:r>
      <w:r w:rsidRPr="00701791">
        <w:rPr>
          <w:szCs w:val="22"/>
        </w:rPr>
        <w:t xml:space="preserve"> információk</w:t>
      </w:r>
    </w:p>
    <w:p w14:paraId="2345E1DA" w14:textId="77777777" w:rsidR="00C376E9" w:rsidRPr="00701791" w:rsidRDefault="00C376E9" w:rsidP="00701791">
      <w:pPr>
        <w:spacing w:line="240" w:lineRule="auto"/>
        <w:ind w:right="-2"/>
        <w:rPr>
          <w:szCs w:val="22"/>
        </w:rPr>
      </w:pPr>
    </w:p>
    <w:p w14:paraId="4AF6317A" w14:textId="77777777" w:rsidR="00C376E9" w:rsidRPr="00701791" w:rsidRDefault="00C376E9" w:rsidP="00701791">
      <w:pPr>
        <w:spacing w:line="240" w:lineRule="auto"/>
        <w:rPr>
          <w:szCs w:val="22"/>
        </w:rPr>
      </w:pPr>
    </w:p>
    <w:p w14:paraId="61D4E185" w14:textId="6B943B22" w:rsidR="00C376E9" w:rsidRPr="00701791" w:rsidRDefault="00C376E9" w:rsidP="00701791">
      <w:pPr>
        <w:pStyle w:val="Szvegblokk"/>
        <w:keepNext/>
        <w:spacing w:line="240" w:lineRule="auto"/>
        <w:rPr>
          <w:szCs w:val="22"/>
        </w:rPr>
      </w:pPr>
      <w:r w:rsidRPr="00701791">
        <w:rPr>
          <w:szCs w:val="22"/>
        </w:rPr>
        <w:t>1.</w:t>
      </w:r>
      <w:r w:rsidRPr="00701791">
        <w:rPr>
          <w:szCs w:val="22"/>
        </w:rPr>
        <w:tab/>
      </w:r>
      <w:r w:rsidR="0088227F" w:rsidRPr="00701791">
        <w:rPr>
          <w:szCs w:val="22"/>
        </w:rPr>
        <w:t xml:space="preserve">Milyen típusú gyógyszer a </w:t>
      </w:r>
      <w:r w:rsidR="0088227F" w:rsidRPr="00701791">
        <w:rPr>
          <w:iCs/>
          <w:szCs w:val="22"/>
        </w:rPr>
        <w:t>Vascotasin</w:t>
      </w:r>
      <w:r w:rsidR="0088227F" w:rsidRPr="00701791">
        <w:rPr>
          <w:szCs w:val="22"/>
        </w:rPr>
        <w:t xml:space="preserve"> és milyen betegségek esetén alkalmazható</w:t>
      </w:r>
      <w:r w:rsidRPr="00701791">
        <w:rPr>
          <w:szCs w:val="22"/>
        </w:rPr>
        <w:t>?</w:t>
      </w:r>
    </w:p>
    <w:p w14:paraId="3EDCA11B" w14:textId="77777777" w:rsidR="00C376E9" w:rsidRPr="00701791" w:rsidRDefault="00C376E9" w:rsidP="00701791">
      <w:pPr>
        <w:keepNext/>
        <w:spacing w:line="240" w:lineRule="auto"/>
        <w:ind w:right="-2"/>
        <w:rPr>
          <w:szCs w:val="22"/>
        </w:rPr>
      </w:pPr>
    </w:p>
    <w:p w14:paraId="311D50F7" w14:textId="0C630E24" w:rsidR="00C376E9" w:rsidRPr="00701791" w:rsidRDefault="00670109" w:rsidP="00E500F4">
      <w:pPr>
        <w:spacing w:line="240" w:lineRule="auto"/>
        <w:rPr>
          <w:szCs w:val="22"/>
        </w:rPr>
      </w:pPr>
      <w:r w:rsidRPr="00A34D75">
        <w:rPr>
          <w:szCs w:val="22"/>
        </w:rPr>
        <w:t xml:space="preserve">A Vascotasin </w:t>
      </w:r>
      <w:r w:rsidR="002B2BEC" w:rsidRPr="00A34D75">
        <w:rPr>
          <w:szCs w:val="22"/>
        </w:rPr>
        <w:t>hatóanyagként</w:t>
      </w:r>
      <w:r w:rsidRPr="00A34D75">
        <w:rPr>
          <w:szCs w:val="22"/>
        </w:rPr>
        <w:t xml:space="preserve"> </w:t>
      </w:r>
      <w:proofErr w:type="spellStart"/>
      <w:r w:rsidRPr="00A34D75">
        <w:rPr>
          <w:szCs w:val="22"/>
        </w:rPr>
        <w:t>trimetazidin</w:t>
      </w:r>
      <w:r w:rsidR="002B2BEC" w:rsidRPr="00A34D75">
        <w:rPr>
          <w:szCs w:val="22"/>
        </w:rPr>
        <w:t>t</w:t>
      </w:r>
      <w:proofErr w:type="spellEnd"/>
      <w:r w:rsidRPr="00A34D75">
        <w:rPr>
          <w:szCs w:val="22"/>
        </w:rPr>
        <w:t xml:space="preserve"> </w:t>
      </w:r>
      <w:r w:rsidR="002B2BEC" w:rsidRPr="00A34D75">
        <w:rPr>
          <w:szCs w:val="22"/>
        </w:rPr>
        <w:t>tartalmaz</w:t>
      </w:r>
      <w:r w:rsidRPr="00A34D75">
        <w:rPr>
          <w:szCs w:val="22"/>
        </w:rPr>
        <w:t xml:space="preserve">, ami az úgynevezett egyéb szívgyógyszerek </w:t>
      </w:r>
      <w:r w:rsidR="00647A27">
        <w:rPr>
          <w:szCs w:val="22"/>
        </w:rPr>
        <w:t>csoportj</w:t>
      </w:r>
      <w:r w:rsidRPr="00A34D75">
        <w:rPr>
          <w:szCs w:val="22"/>
        </w:rPr>
        <w:t xml:space="preserve">ába tartozik. </w:t>
      </w:r>
      <w:r w:rsidR="00330506" w:rsidRPr="00A34D75">
        <w:rPr>
          <w:szCs w:val="22"/>
        </w:rPr>
        <w:t xml:space="preserve">Ez a gyógyszer </w:t>
      </w:r>
      <w:r w:rsidR="00647A27">
        <w:rPr>
          <w:szCs w:val="22"/>
        </w:rPr>
        <w:t xml:space="preserve">– </w:t>
      </w:r>
      <w:r w:rsidR="00330506" w:rsidRPr="00A34D75">
        <w:rPr>
          <w:szCs w:val="22"/>
        </w:rPr>
        <w:t xml:space="preserve">más készítményekkel kombinálva </w:t>
      </w:r>
      <w:r w:rsidR="00647A27">
        <w:rPr>
          <w:szCs w:val="22"/>
        </w:rPr>
        <w:t xml:space="preserve">– </w:t>
      </w:r>
      <w:r w:rsidR="00330506" w:rsidRPr="00A34D75">
        <w:rPr>
          <w:szCs w:val="22"/>
        </w:rPr>
        <w:t xml:space="preserve">felnőtteknél előforduló angina </w:t>
      </w:r>
      <w:proofErr w:type="spellStart"/>
      <w:r w:rsidR="00330506" w:rsidRPr="00A34D75">
        <w:rPr>
          <w:szCs w:val="22"/>
        </w:rPr>
        <w:t>pekt</w:t>
      </w:r>
      <w:r w:rsidR="002B2E9F" w:rsidRPr="00A34D75">
        <w:rPr>
          <w:szCs w:val="22"/>
        </w:rPr>
        <w:t>o</w:t>
      </w:r>
      <w:r w:rsidR="00330506" w:rsidRPr="00A34D75">
        <w:rPr>
          <w:szCs w:val="22"/>
        </w:rPr>
        <w:t>risz</w:t>
      </w:r>
      <w:proofErr w:type="spellEnd"/>
      <w:r w:rsidR="00330506" w:rsidRPr="00A34D75">
        <w:rPr>
          <w:szCs w:val="22"/>
        </w:rPr>
        <w:t xml:space="preserve"> (szívkoszorúér</w:t>
      </w:r>
      <w:r w:rsidR="00330506" w:rsidRPr="00A34D75">
        <w:rPr>
          <w:szCs w:val="22"/>
        </w:rPr>
        <w:noBreakHyphen/>
        <w:t>betegség által okozott mellkasi fájdalom) kezelésére szolgál</w:t>
      </w:r>
      <w:r w:rsidR="00C376E9" w:rsidRPr="00701791">
        <w:rPr>
          <w:szCs w:val="22"/>
        </w:rPr>
        <w:t>.</w:t>
      </w:r>
    </w:p>
    <w:p w14:paraId="4CB7EA7F" w14:textId="77777777" w:rsidR="00C376E9" w:rsidRPr="00701791" w:rsidRDefault="00C376E9" w:rsidP="00701791">
      <w:pPr>
        <w:spacing w:line="240" w:lineRule="auto"/>
        <w:ind w:right="-2"/>
        <w:rPr>
          <w:b/>
          <w:bCs/>
          <w:szCs w:val="22"/>
        </w:rPr>
      </w:pPr>
    </w:p>
    <w:p w14:paraId="46ABF103" w14:textId="77777777" w:rsidR="00C376E9" w:rsidRPr="00701791" w:rsidRDefault="00C376E9" w:rsidP="00701791">
      <w:pPr>
        <w:spacing w:line="240" w:lineRule="auto"/>
        <w:ind w:right="-2"/>
        <w:rPr>
          <w:b/>
          <w:bCs/>
          <w:szCs w:val="22"/>
        </w:rPr>
      </w:pPr>
    </w:p>
    <w:p w14:paraId="4D49E8FD" w14:textId="77777777" w:rsidR="00C376E9" w:rsidRPr="00701791" w:rsidRDefault="00C376E9" w:rsidP="00701791">
      <w:pPr>
        <w:keepNext/>
        <w:spacing w:line="240" w:lineRule="auto"/>
        <w:ind w:left="567" w:right="-2" w:hanging="567"/>
        <w:rPr>
          <w:b/>
          <w:szCs w:val="22"/>
        </w:rPr>
      </w:pPr>
      <w:r w:rsidRPr="00701791">
        <w:rPr>
          <w:b/>
          <w:szCs w:val="22"/>
        </w:rPr>
        <w:t>2.</w:t>
      </w:r>
      <w:r w:rsidRPr="00701791">
        <w:rPr>
          <w:b/>
          <w:szCs w:val="22"/>
        </w:rPr>
        <w:tab/>
      </w:r>
      <w:r w:rsidR="00330506" w:rsidRPr="00701791">
        <w:rPr>
          <w:b/>
          <w:szCs w:val="22"/>
        </w:rPr>
        <w:t xml:space="preserve">Tudnivalók a </w:t>
      </w:r>
      <w:r w:rsidR="00330506" w:rsidRPr="00701791">
        <w:rPr>
          <w:b/>
          <w:iCs/>
          <w:szCs w:val="22"/>
        </w:rPr>
        <w:t>Vascotasin</w:t>
      </w:r>
      <w:r w:rsidR="00330506" w:rsidRPr="00701791">
        <w:rPr>
          <w:b/>
          <w:szCs w:val="22"/>
        </w:rPr>
        <w:t xml:space="preserve"> szedése előtt </w:t>
      </w:r>
    </w:p>
    <w:p w14:paraId="277C1724" w14:textId="77777777" w:rsidR="00C376E9" w:rsidRPr="00701791" w:rsidRDefault="00C376E9" w:rsidP="00701791">
      <w:pPr>
        <w:keepNext/>
        <w:spacing w:line="240" w:lineRule="auto"/>
        <w:rPr>
          <w:szCs w:val="22"/>
        </w:rPr>
      </w:pPr>
    </w:p>
    <w:p w14:paraId="5E9082C3" w14:textId="77777777" w:rsidR="00C376E9" w:rsidRPr="00701791" w:rsidRDefault="00C376E9" w:rsidP="00701791">
      <w:pPr>
        <w:keepNext/>
        <w:spacing w:line="240" w:lineRule="auto"/>
        <w:rPr>
          <w:b/>
          <w:iCs/>
          <w:szCs w:val="22"/>
        </w:rPr>
      </w:pPr>
      <w:r w:rsidRPr="00701791">
        <w:rPr>
          <w:b/>
          <w:szCs w:val="22"/>
        </w:rPr>
        <w:t xml:space="preserve">Ne szedje a </w:t>
      </w:r>
      <w:r w:rsidRPr="00701791">
        <w:rPr>
          <w:b/>
          <w:iCs/>
          <w:szCs w:val="22"/>
        </w:rPr>
        <w:t>Vascotasin</w:t>
      </w:r>
      <w:r w:rsidRPr="00701791">
        <w:rPr>
          <w:b/>
          <w:iCs/>
          <w:szCs w:val="22"/>
        </w:rPr>
        <w:noBreakHyphen/>
        <w:t>t</w:t>
      </w:r>
    </w:p>
    <w:p w14:paraId="68F56601" w14:textId="77777777" w:rsidR="00C376E9" w:rsidRPr="00701791" w:rsidRDefault="00C376E9" w:rsidP="00E500F4">
      <w:pPr>
        <w:numPr>
          <w:ilvl w:val="0"/>
          <w:numId w:val="5"/>
        </w:numPr>
        <w:tabs>
          <w:tab w:val="clear" w:pos="360"/>
          <w:tab w:val="num" w:pos="540"/>
        </w:tabs>
        <w:suppressAutoHyphens w:val="0"/>
        <w:spacing w:line="240" w:lineRule="auto"/>
        <w:ind w:left="540" w:hanging="540"/>
        <w:rPr>
          <w:szCs w:val="22"/>
        </w:rPr>
      </w:pPr>
      <w:r w:rsidRPr="00701791">
        <w:rPr>
          <w:szCs w:val="22"/>
        </w:rPr>
        <w:t xml:space="preserve">ha allergiás a </w:t>
      </w:r>
      <w:proofErr w:type="spellStart"/>
      <w:r w:rsidRPr="00701791">
        <w:rPr>
          <w:szCs w:val="22"/>
        </w:rPr>
        <w:t>trimetazidin</w:t>
      </w:r>
      <w:r w:rsidRPr="00701791">
        <w:rPr>
          <w:szCs w:val="22"/>
        </w:rPr>
        <w:noBreakHyphen/>
        <w:t>dihidrokloridra</w:t>
      </w:r>
      <w:proofErr w:type="spellEnd"/>
      <w:r w:rsidRPr="00701791">
        <w:rPr>
          <w:szCs w:val="22"/>
        </w:rPr>
        <w:t xml:space="preserve"> vagy a </w:t>
      </w:r>
      <w:r w:rsidR="0016500F" w:rsidRPr="00701791">
        <w:rPr>
          <w:iCs/>
          <w:szCs w:val="22"/>
        </w:rPr>
        <w:t>gyógyszer</w:t>
      </w:r>
      <w:r w:rsidR="0016500F" w:rsidRPr="00701791">
        <w:rPr>
          <w:szCs w:val="22"/>
        </w:rPr>
        <w:t xml:space="preserve"> </w:t>
      </w:r>
      <w:r w:rsidR="00330506" w:rsidRPr="00701791">
        <w:rPr>
          <w:szCs w:val="22"/>
        </w:rPr>
        <w:t xml:space="preserve">(6. pontban felsorolt) </w:t>
      </w:r>
      <w:r w:rsidRPr="00701791">
        <w:rPr>
          <w:szCs w:val="22"/>
        </w:rPr>
        <w:t>egyéb összetevőjére.</w:t>
      </w:r>
    </w:p>
    <w:p w14:paraId="2957152C" w14:textId="782E31A5" w:rsidR="00330506" w:rsidRPr="00701791" w:rsidRDefault="00330506" w:rsidP="00701791">
      <w:pPr>
        <w:numPr>
          <w:ilvl w:val="0"/>
          <w:numId w:val="5"/>
        </w:numPr>
        <w:tabs>
          <w:tab w:val="clear" w:pos="360"/>
          <w:tab w:val="num" w:pos="540"/>
        </w:tabs>
        <w:suppressAutoHyphens w:val="0"/>
        <w:spacing w:line="240" w:lineRule="auto"/>
        <w:ind w:left="540" w:hanging="540"/>
        <w:rPr>
          <w:szCs w:val="22"/>
        </w:rPr>
      </w:pPr>
      <w:r w:rsidRPr="00701791">
        <w:rPr>
          <w:szCs w:val="22"/>
        </w:rPr>
        <w:t>ha Parkinson</w:t>
      </w:r>
      <w:r w:rsidRPr="00701791">
        <w:rPr>
          <w:szCs w:val="22"/>
        </w:rPr>
        <w:noBreakHyphen/>
        <w:t>kórban szenved: ez az agy betegsége, ami a mozgásokat befolyásolja (remegéssel, merev testtartással, meglassult mozgással, csoszogó, bizonytalan járással együtt</w:t>
      </w:r>
      <w:r w:rsidR="0016500F" w:rsidRPr="00701791">
        <w:rPr>
          <w:szCs w:val="22"/>
        </w:rPr>
        <w:t xml:space="preserve"> jelentkezhet</w:t>
      </w:r>
      <w:r w:rsidRPr="00701791">
        <w:rPr>
          <w:szCs w:val="22"/>
        </w:rPr>
        <w:t>)</w:t>
      </w:r>
      <w:r w:rsidR="00647A27">
        <w:rPr>
          <w:szCs w:val="22"/>
        </w:rPr>
        <w:t>;</w:t>
      </w:r>
      <w:r w:rsidR="00670109" w:rsidRPr="00701791">
        <w:rPr>
          <w:szCs w:val="22"/>
        </w:rPr>
        <w:t xml:space="preserve"> </w:t>
      </w:r>
      <w:r w:rsidR="002B2BEC" w:rsidRPr="00701791">
        <w:rPr>
          <w:szCs w:val="22"/>
        </w:rPr>
        <w:t xml:space="preserve">vagy </w:t>
      </w:r>
      <w:proofErr w:type="spellStart"/>
      <w:r w:rsidR="00670109" w:rsidRPr="00701791">
        <w:rPr>
          <w:szCs w:val="22"/>
        </w:rPr>
        <w:t>parkinzonos</w:t>
      </w:r>
      <w:proofErr w:type="spellEnd"/>
      <w:r w:rsidR="00670109" w:rsidRPr="00701791">
        <w:rPr>
          <w:szCs w:val="22"/>
        </w:rPr>
        <w:t xml:space="preserve"> tünete</w:t>
      </w:r>
      <w:r w:rsidR="00C764E5" w:rsidRPr="00701791">
        <w:rPr>
          <w:szCs w:val="22"/>
        </w:rPr>
        <w:t>i</w:t>
      </w:r>
      <w:r w:rsidR="00647A27">
        <w:rPr>
          <w:szCs w:val="22"/>
        </w:rPr>
        <w:t>:</w:t>
      </w:r>
      <w:r w:rsidR="00670109" w:rsidRPr="00701791">
        <w:rPr>
          <w:szCs w:val="22"/>
        </w:rPr>
        <w:t xml:space="preserve"> végtagremegés</w:t>
      </w:r>
      <w:r w:rsidR="00C764E5" w:rsidRPr="00701791">
        <w:rPr>
          <w:szCs w:val="22"/>
        </w:rPr>
        <w:t>e</w:t>
      </w:r>
      <w:r w:rsidR="00670109" w:rsidRPr="00701791">
        <w:rPr>
          <w:szCs w:val="22"/>
        </w:rPr>
        <w:t xml:space="preserve"> (</w:t>
      </w:r>
      <w:proofErr w:type="spellStart"/>
      <w:r w:rsidR="00670109" w:rsidRPr="00701791">
        <w:rPr>
          <w:szCs w:val="22"/>
        </w:rPr>
        <w:t>tremor</w:t>
      </w:r>
      <w:proofErr w:type="spellEnd"/>
      <w:r w:rsidR="00670109" w:rsidRPr="00701791">
        <w:rPr>
          <w:szCs w:val="22"/>
        </w:rPr>
        <w:t>), nyugtalan láb szindróm</w:t>
      </w:r>
      <w:r w:rsidR="00C764E5" w:rsidRPr="00701791">
        <w:rPr>
          <w:szCs w:val="22"/>
        </w:rPr>
        <w:t>áj</w:t>
      </w:r>
      <w:r w:rsidR="00670109" w:rsidRPr="00701791">
        <w:rPr>
          <w:szCs w:val="22"/>
        </w:rPr>
        <w:t>a vagy bármilyen egyéb mozgászavar</w:t>
      </w:r>
      <w:r w:rsidR="00C764E5" w:rsidRPr="00701791">
        <w:rPr>
          <w:szCs w:val="22"/>
        </w:rPr>
        <w:t>a van.</w:t>
      </w:r>
    </w:p>
    <w:p w14:paraId="0CD4068A" w14:textId="77777777" w:rsidR="00330506" w:rsidRPr="00701791" w:rsidRDefault="00330506" w:rsidP="00701791">
      <w:pPr>
        <w:numPr>
          <w:ilvl w:val="0"/>
          <w:numId w:val="5"/>
        </w:numPr>
        <w:tabs>
          <w:tab w:val="clear" w:pos="360"/>
          <w:tab w:val="num" w:pos="540"/>
        </w:tabs>
        <w:suppressAutoHyphens w:val="0"/>
        <w:spacing w:line="240" w:lineRule="auto"/>
        <w:ind w:left="540" w:hanging="540"/>
        <w:rPr>
          <w:szCs w:val="22"/>
        </w:rPr>
      </w:pPr>
      <w:r w:rsidRPr="00701791">
        <w:rPr>
          <w:szCs w:val="22"/>
        </w:rPr>
        <w:t>ha súlyos vesebetegsége van.</w:t>
      </w:r>
    </w:p>
    <w:p w14:paraId="3D0B8F89" w14:textId="77777777" w:rsidR="00C376E9" w:rsidRPr="00701791" w:rsidRDefault="00C376E9" w:rsidP="00701791">
      <w:pPr>
        <w:spacing w:line="240" w:lineRule="auto"/>
        <w:rPr>
          <w:szCs w:val="22"/>
        </w:rPr>
      </w:pPr>
    </w:p>
    <w:p w14:paraId="7F8E4578" w14:textId="39087222" w:rsidR="00330506" w:rsidRPr="00701791" w:rsidRDefault="00330506" w:rsidP="00701791">
      <w:pPr>
        <w:keepNext/>
        <w:spacing w:line="240" w:lineRule="auto"/>
        <w:rPr>
          <w:noProof/>
          <w:szCs w:val="22"/>
          <w:lang w:val="fr-BE"/>
        </w:rPr>
      </w:pPr>
      <w:r w:rsidRPr="00701791">
        <w:rPr>
          <w:b/>
          <w:szCs w:val="22"/>
        </w:rPr>
        <w:t>Figyelmeztetések és óvint</w:t>
      </w:r>
      <w:r w:rsidR="00587AD7">
        <w:rPr>
          <w:b/>
          <w:szCs w:val="22"/>
        </w:rPr>
        <w:t>é</w:t>
      </w:r>
      <w:r w:rsidRPr="00701791">
        <w:rPr>
          <w:b/>
          <w:szCs w:val="22"/>
        </w:rPr>
        <w:t>zkedések</w:t>
      </w:r>
      <w:r w:rsidR="00C376E9" w:rsidRPr="00701791">
        <w:rPr>
          <w:b/>
          <w:szCs w:val="22"/>
        </w:rPr>
        <w:br/>
      </w:r>
      <w:r w:rsidRPr="00701791">
        <w:rPr>
          <w:szCs w:val="22"/>
        </w:rPr>
        <w:t xml:space="preserve">A Vascotasin </w:t>
      </w:r>
      <w:r w:rsidRPr="00701791">
        <w:rPr>
          <w:noProof/>
          <w:szCs w:val="22"/>
          <w:lang w:val="fr-BE"/>
        </w:rPr>
        <w:t>szedése előtt beszéljen kezelőorvosával vagy gyógyszerészével.</w:t>
      </w:r>
    </w:p>
    <w:p w14:paraId="40558045" w14:textId="77777777" w:rsidR="00400567" w:rsidRPr="00701791" w:rsidRDefault="00400567" w:rsidP="00E500F4">
      <w:pPr>
        <w:spacing w:line="240" w:lineRule="auto"/>
        <w:rPr>
          <w:noProof/>
          <w:szCs w:val="22"/>
          <w:lang w:val="fr-BE"/>
        </w:rPr>
      </w:pPr>
    </w:p>
    <w:p w14:paraId="39E09972" w14:textId="71EAA638" w:rsidR="00C376E9" w:rsidRPr="00701791" w:rsidRDefault="00C376E9" w:rsidP="00E500F4">
      <w:pPr>
        <w:spacing w:line="240" w:lineRule="auto"/>
        <w:rPr>
          <w:szCs w:val="22"/>
        </w:rPr>
      </w:pPr>
      <w:r w:rsidRPr="00701791">
        <w:rPr>
          <w:szCs w:val="22"/>
        </w:rPr>
        <w:t xml:space="preserve">A Vascotasin nem alkalmazható a mellkasi fájdalommal (angina </w:t>
      </w:r>
      <w:proofErr w:type="spellStart"/>
      <w:r w:rsidRPr="00701791">
        <w:rPr>
          <w:szCs w:val="22"/>
        </w:rPr>
        <w:t>pektorisz</w:t>
      </w:r>
      <w:proofErr w:type="spellEnd"/>
      <w:r w:rsidRPr="00701791">
        <w:rPr>
          <w:szCs w:val="22"/>
        </w:rPr>
        <w:t xml:space="preserve">) jelentkező rohamok kezelésére, illetve az instabil mellkasi fájdalom (instabil angina </w:t>
      </w:r>
      <w:proofErr w:type="spellStart"/>
      <w:r w:rsidRPr="00701791">
        <w:rPr>
          <w:szCs w:val="22"/>
        </w:rPr>
        <w:t>pektorisz</w:t>
      </w:r>
      <w:proofErr w:type="spellEnd"/>
      <w:r w:rsidRPr="00701791">
        <w:rPr>
          <w:szCs w:val="22"/>
        </w:rPr>
        <w:t>) vagy szívroham kezdeti kezelésére. A Vascotasin nem adható a kórházba kerülés előtt, valamint a kórházi kezelés első napjaiban.</w:t>
      </w:r>
    </w:p>
    <w:p w14:paraId="786B79AF" w14:textId="77777777" w:rsidR="00C376E9" w:rsidRPr="00701791" w:rsidRDefault="00C376E9" w:rsidP="00701791">
      <w:pPr>
        <w:spacing w:line="240" w:lineRule="auto"/>
        <w:ind w:right="-2"/>
        <w:rPr>
          <w:szCs w:val="22"/>
        </w:rPr>
      </w:pPr>
    </w:p>
    <w:p w14:paraId="4E283585" w14:textId="1B802D12" w:rsidR="00C376E9" w:rsidRPr="00A34D75" w:rsidRDefault="00C376E9" w:rsidP="00701791">
      <w:pPr>
        <w:spacing w:line="240" w:lineRule="auto"/>
        <w:rPr>
          <w:szCs w:val="22"/>
        </w:rPr>
      </w:pPr>
      <w:r w:rsidRPr="00A34D75">
        <w:rPr>
          <w:szCs w:val="22"/>
        </w:rPr>
        <w:t>Ha a Vascotasin</w:t>
      </w:r>
      <w:r w:rsidRPr="00A34D75">
        <w:rPr>
          <w:szCs w:val="22"/>
        </w:rPr>
        <w:noBreakHyphen/>
      </w:r>
      <w:proofErr w:type="spellStart"/>
      <w:r w:rsidRPr="00A34D75">
        <w:rPr>
          <w:szCs w:val="22"/>
        </w:rPr>
        <w:t>nal</w:t>
      </w:r>
      <w:proofErr w:type="spellEnd"/>
      <w:r w:rsidRPr="00A34D75">
        <w:rPr>
          <w:szCs w:val="22"/>
        </w:rPr>
        <w:t xml:space="preserve"> végzett kezelés során mellkasi fájdalommal járó rohamot (angina </w:t>
      </w:r>
      <w:proofErr w:type="spellStart"/>
      <w:r w:rsidRPr="00A34D75">
        <w:rPr>
          <w:szCs w:val="22"/>
        </w:rPr>
        <w:t>pektorisz</w:t>
      </w:r>
      <w:proofErr w:type="spellEnd"/>
      <w:r w:rsidRPr="00A34D75">
        <w:rPr>
          <w:szCs w:val="22"/>
        </w:rPr>
        <w:t>) tapasztal, forduljon orvosához, aki szükség esetén egyéb kezelést is fel fog írni.</w:t>
      </w:r>
    </w:p>
    <w:p w14:paraId="779A0E66" w14:textId="77777777" w:rsidR="00C376E9" w:rsidRPr="00701791" w:rsidRDefault="00C376E9" w:rsidP="00701791">
      <w:pPr>
        <w:spacing w:line="240" w:lineRule="auto"/>
        <w:ind w:right="-2"/>
        <w:rPr>
          <w:szCs w:val="22"/>
        </w:rPr>
      </w:pPr>
    </w:p>
    <w:p w14:paraId="6C274C26" w14:textId="47449F0A" w:rsidR="004928C9" w:rsidRPr="00701791" w:rsidRDefault="00330506" w:rsidP="00701791">
      <w:pPr>
        <w:spacing w:line="240" w:lineRule="auto"/>
        <w:ind w:right="-2"/>
        <w:rPr>
          <w:szCs w:val="22"/>
        </w:rPr>
      </w:pPr>
      <w:r w:rsidRPr="00701791">
        <w:rPr>
          <w:szCs w:val="22"/>
        </w:rPr>
        <w:lastRenderedPageBreak/>
        <w:t xml:space="preserve">Ez a gyógyszer </w:t>
      </w:r>
      <w:r w:rsidR="004928C9" w:rsidRPr="00701791">
        <w:rPr>
          <w:szCs w:val="22"/>
        </w:rPr>
        <w:t xml:space="preserve">főként idős betegeknél </w:t>
      </w:r>
      <w:r w:rsidRPr="00701791">
        <w:rPr>
          <w:szCs w:val="22"/>
        </w:rPr>
        <w:t>előidézheti vagy ronthatja az olyan tüneteket, mint a remegés, merev testtartás, meglassult mozgás, csoszog</w:t>
      </w:r>
      <w:r w:rsidR="004928C9" w:rsidRPr="00701791">
        <w:rPr>
          <w:szCs w:val="22"/>
        </w:rPr>
        <w:t>ó, bizonytalan</w:t>
      </w:r>
      <w:r w:rsidRPr="00701791">
        <w:rPr>
          <w:szCs w:val="22"/>
        </w:rPr>
        <w:t xml:space="preserve"> járás</w:t>
      </w:r>
      <w:r w:rsidR="004928C9" w:rsidRPr="00701791">
        <w:rPr>
          <w:szCs w:val="22"/>
        </w:rPr>
        <w:t xml:space="preserve">, amiről a kivizsgálás érdekében tájékoztatni kell a kezelőorvost, aki ilyen esetben </w:t>
      </w:r>
      <w:r w:rsidR="0016500F" w:rsidRPr="00701791">
        <w:rPr>
          <w:szCs w:val="22"/>
        </w:rPr>
        <w:t>felülvizsgálhatja</w:t>
      </w:r>
      <w:r w:rsidR="004928C9" w:rsidRPr="00701791">
        <w:rPr>
          <w:szCs w:val="22"/>
        </w:rPr>
        <w:t xml:space="preserve"> a kezelést.</w:t>
      </w:r>
    </w:p>
    <w:p w14:paraId="3AA139A1" w14:textId="77777777" w:rsidR="00EA7543" w:rsidRPr="00701791" w:rsidRDefault="00EA7543" w:rsidP="00701791">
      <w:pPr>
        <w:spacing w:line="240" w:lineRule="auto"/>
        <w:ind w:right="-2"/>
        <w:rPr>
          <w:szCs w:val="22"/>
        </w:rPr>
      </w:pPr>
    </w:p>
    <w:p w14:paraId="562C97A6" w14:textId="510D6180" w:rsidR="00670109" w:rsidRPr="00701791" w:rsidRDefault="00670109" w:rsidP="00701791">
      <w:pPr>
        <w:spacing w:line="240" w:lineRule="auto"/>
        <w:ind w:right="-2"/>
        <w:rPr>
          <w:szCs w:val="22"/>
        </w:rPr>
      </w:pPr>
      <w:r w:rsidRPr="00701791">
        <w:rPr>
          <w:szCs w:val="22"/>
        </w:rPr>
        <w:t>Mondja el kezelőorvosának, ha csökkent veseműködésben szenved.</w:t>
      </w:r>
    </w:p>
    <w:p w14:paraId="07C2A40F" w14:textId="1AD2220C" w:rsidR="00670109" w:rsidRDefault="00670109" w:rsidP="00701791">
      <w:pPr>
        <w:spacing w:line="240" w:lineRule="auto"/>
        <w:ind w:right="-2"/>
        <w:rPr>
          <w:szCs w:val="22"/>
        </w:rPr>
      </w:pPr>
      <w:r w:rsidRPr="00701791">
        <w:rPr>
          <w:szCs w:val="22"/>
        </w:rPr>
        <w:t>Mondja el kezelőorvosának, ha súlyos májbetegsége van, ebben az esetben a Vascotasin alkalmazása nem ajánlott.</w:t>
      </w:r>
    </w:p>
    <w:p w14:paraId="20BC4969" w14:textId="77777777" w:rsidR="002B1D9A" w:rsidRDefault="002B1D9A" w:rsidP="002B1D9A">
      <w:pPr>
        <w:spacing w:line="240" w:lineRule="auto"/>
        <w:rPr>
          <w:noProof/>
          <w:szCs w:val="22"/>
          <w:lang w:val="fr-BE"/>
        </w:rPr>
      </w:pPr>
    </w:p>
    <w:p w14:paraId="0A70E886" w14:textId="42BB5A8F" w:rsidR="002B1D9A" w:rsidRPr="00701791" w:rsidRDefault="002B1D9A" w:rsidP="00732664">
      <w:pPr>
        <w:spacing w:line="240" w:lineRule="auto"/>
        <w:rPr>
          <w:szCs w:val="22"/>
        </w:rPr>
      </w:pPr>
      <w:r w:rsidRPr="00400567">
        <w:rPr>
          <w:noProof/>
          <w:szCs w:val="22"/>
          <w:lang w:val="fr-BE"/>
        </w:rPr>
        <w:t xml:space="preserve">Bőrt érintő, súlyos mellékhatásokat, köztük eozinofíliával és szisztémás tünetekkel járó gyógyszerreakciót (DRESS) és akut generalizált exantémás pusztulózist (AGEP) jelentettek a </w:t>
      </w:r>
      <w:r>
        <w:rPr>
          <w:noProof/>
          <w:szCs w:val="22"/>
          <w:lang w:val="fr-BE"/>
        </w:rPr>
        <w:t>Vascotasin</w:t>
      </w:r>
      <w:r w:rsidRPr="00400567">
        <w:rPr>
          <w:noProof/>
          <w:szCs w:val="22"/>
          <w:lang w:val="fr-BE"/>
        </w:rPr>
        <w:t xml:space="preserve">-kezeléssel összefüggésben. Hagyja abba a </w:t>
      </w:r>
      <w:r>
        <w:rPr>
          <w:noProof/>
          <w:szCs w:val="22"/>
          <w:lang w:val="fr-BE"/>
        </w:rPr>
        <w:t>Vascotasin</w:t>
      </w:r>
      <w:r w:rsidRPr="00400567">
        <w:rPr>
          <w:noProof/>
          <w:szCs w:val="22"/>
          <w:lang w:val="fr-BE"/>
        </w:rPr>
        <w:t xml:space="preserve"> alkalmazását</w:t>
      </w:r>
      <w:r w:rsidR="007D62E2">
        <w:rPr>
          <w:noProof/>
          <w:szCs w:val="22"/>
          <w:lang w:val="fr-BE"/>
        </w:rPr>
        <w:t>,</w:t>
      </w:r>
      <w:r w:rsidRPr="00400567">
        <w:rPr>
          <w:noProof/>
          <w:szCs w:val="22"/>
          <w:lang w:val="fr-BE"/>
        </w:rPr>
        <w:t xml:space="preserve"> és azonnal forduljon orvoshoz, ha a fenti, bőrt érintő, súlyos mellékhatásokkal kapcsolatos bármelyik tünetet észleli (a tünetek leírás</w:t>
      </w:r>
      <w:r w:rsidR="007D62E2">
        <w:rPr>
          <w:noProof/>
          <w:szCs w:val="22"/>
          <w:lang w:val="fr-BE"/>
        </w:rPr>
        <w:t>a</w:t>
      </w:r>
      <w:r w:rsidRPr="00400567">
        <w:rPr>
          <w:noProof/>
          <w:szCs w:val="22"/>
          <w:lang w:val="fr-BE"/>
        </w:rPr>
        <w:t xml:space="preserve"> a 4. pontban található).</w:t>
      </w:r>
    </w:p>
    <w:p w14:paraId="511C8460" w14:textId="77777777" w:rsidR="00670109" w:rsidRPr="00701791" w:rsidRDefault="00670109" w:rsidP="00701791">
      <w:pPr>
        <w:spacing w:line="240" w:lineRule="auto"/>
        <w:ind w:right="-2"/>
        <w:rPr>
          <w:szCs w:val="22"/>
        </w:rPr>
      </w:pPr>
    </w:p>
    <w:p w14:paraId="4E0F482B" w14:textId="421AEAE3" w:rsidR="004928C9" w:rsidRPr="00701791" w:rsidRDefault="004928C9" w:rsidP="00701791">
      <w:pPr>
        <w:keepNext/>
        <w:spacing w:line="240" w:lineRule="auto"/>
        <w:rPr>
          <w:b/>
          <w:bCs/>
          <w:szCs w:val="22"/>
        </w:rPr>
      </w:pPr>
      <w:r w:rsidRPr="00701791">
        <w:rPr>
          <w:b/>
          <w:bCs/>
          <w:szCs w:val="22"/>
        </w:rPr>
        <w:t>Gyermekek és serdülők</w:t>
      </w:r>
    </w:p>
    <w:p w14:paraId="3B5065AD" w14:textId="5B7A2866" w:rsidR="004928C9" w:rsidRPr="00701791" w:rsidRDefault="004928C9" w:rsidP="00E500F4">
      <w:pPr>
        <w:spacing w:line="240" w:lineRule="auto"/>
        <w:rPr>
          <w:szCs w:val="22"/>
        </w:rPr>
      </w:pPr>
      <w:r w:rsidRPr="00701791">
        <w:rPr>
          <w:szCs w:val="22"/>
        </w:rPr>
        <w:t>A Vascotasin nem ajánlott 18 év alatti gyermekek számára.</w:t>
      </w:r>
    </w:p>
    <w:p w14:paraId="16595F56" w14:textId="77777777" w:rsidR="004928C9" w:rsidRPr="00701791" w:rsidRDefault="004928C9" w:rsidP="00701791">
      <w:pPr>
        <w:spacing w:line="240" w:lineRule="auto"/>
        <w:ind w:right="-2"/>
        <w:rPr>
          <w:szCs w:val="22"/>
        </w:rPr>
      </w:pPr>
    </w:p>
    <w:p w14:paraId="619C4023" w14:textId="77777777" w:rsidR="00C376E9" w:rsidRPr="00701791" w:rsidRDefault="004928C9" w:rsidP="00701791">
      <w:pPr>
        <w:keepNext/>
        <w:spacing w:line="240" w:lineRule="auto"/>
        <w:ind w:right="-2"/>
        <w:rPr>
          <w:b/>
          <w:szCs w:val="22"/>
        </w:rPr>
      </w:pPr>
      <w:r w:rsidRPr="00701791">
        <w:rPr>
          <w:b/>
          <w:szCs w:val="22"/>
        </w:rPr>
        <w:t>E</w:t>
      </w:r>
      <w:r w:rsidR="00C376E9" w:rsidRPr="00701791">
        <w:rPr>
          <w:b/>
          <w:szCs w:val="22"/>
        </w:rPr>
        <w:t>gyéb gyógyszerek</w:t>
      </w:r>
      <w:r w:rsidRPr="00701791">
        <w:rPr>
          <w:b/>
          <w:szCs w:val="22"/>
        </w:rPr>
        <w:t xml:space="preserve"> és a Vascotasin</w:t>
      </w:r>
    </w:p>
    <w:p w14:paraId="42556A76" w14:textId="1F4DCA1B" w:rsidR="00C376E9" w:rsidRPr="00701791" w:rsidRDefault="00C376E9" w:rsidP="00E500F4">
      <w:pPr>
        <w:spacing w:line="240" w:lineRule="auto"/>
        <w:rPr>
          <w:szCs w:val="22"/>
        </w:rPr>
      </w:pPr>
      <w:r w:rsidRPr="00701791">
        <w:rPr>
          <w:szCs w:val="22"/>
        </w:rPr>
        <w:t>Feltétlenül tájékoztassa kezelőorvosát vagy gyógyszerészét a jelenleg vagy nemrégiben szedett</w:t>
      </w:r>
      <w:r w:rsidR="004928C9" w:rsidRPr="00701791">
        <w:rPr>
          <w:szCs w:val="22"/>
        </w:rPr>
        <w:t>, valamint szedni tervezett</w:t>
      </w:r>
      <w:r w:rsidRPr="00701791">
        <w:rPr>
          <w:szCs w:val="22"/>
        </w:rPr>
        <w:t xml:space="preserve"> egyéb gyógyszereiről.</w:t>
      </w:r>
    </w:p>
    <w:p w14:paraId="61E21259" w14:textId="77777777" w:rsidR="00C376E9" w:rsidRPr="00701791" w:rsidRDefault="00C376E9" w:rsidP="00701791">
      <w:pPr>
        <w:spacing w:line="240" w:lineRule="auto"/>
        <w:ind w:right="-2"/>
        <w:rPr>
          <w:szCs w:val="22"/>
        </w:rPr>
      </w:pPr>
    </w:p>
    <w:p w14:paraId="38E6C63C" w14:textId="4B392A8B" w:rsidR="00C376E9" w:rsidRPr="00701791" w:rsidRDefault="00C376E9" w:rsidP="00701791">
      <w:pPr>
        <w:spacing w:line="240" w:lineRule="auto"/>
        <w:ind w:right="-2"/>
        <w:rPr>
          <w:szCs w:val="22"/>
        </w:rPr>
      </w:pPr>
      <w:r w:rsidRPr="00701791">
        <w:rPr>
          <w:szCs w:val="22"/>
        </w:rPr>
        <w:t>Nem számoltak be egyéb gyógyszerekkel létrejövő kölcsönhatásról.</w:t>
      </w:r>
    </w:p>
    <w:p w14:paraId="084FC6D7" w14:textId="77777777" w:rsidR="00C376E9" w:rsidRPr="00701791" w:rsidRDefault="00C376E9" w:rsidP="00701791">
      <w:pPr>
        <w:spacing w:line="240" w:lineRule="auto"/>
        <w:ind w:right="-2"/>
        <w:rPr>
          <w:b/>
          <w:szCs w:val="22"/>
        </w:rPr>
      </w:pPr>
    </w:p>
    <w:p w14:paraId="778BCDD0" w14:textId="07455D3D" w:rsidR="00C376E9" w:rsidRPr="00701791" w:rsidRDefault="00C376E9" w:rsidP="00701791">
      <w:pPr>
        <w:keepNext/>
        <w:spacing w:line="240" w:lineRule="auto"/>
        <w:ind w:right="-2"/>
        <w:rPr>
          <w:b/>
          <w:szCs w:val="22"/>
        </w:rPr>
      </w:pPr>
      <w:r w:rsidRPr="00701791">
        <w:rPr>
          <w:b/>
          <w:szCs w:val="22"/>
        </w:rPr>
        <w:t>Terhesség</w:t>
      </w:r>
      <w:r w:rsidR="004928C9" w:rsidRPr="00701791">
        <w:rPr>
          <w:b/>
          <w:szCs w:val="22"/>
        </w:rPr>
        <w:t>,</w:t>
      </w:r>
      <w:r w:rsidRPr="00701791">
        <w:rPr>
          <w:b/>
          <w:szCs w:val="22"/>
        </w:rPr>
        <w:t xml:space="preserve"> szoptatás</w:t>
      </w:r>
      <w:r w:rsidR="004928C9" w:rsidRPr="00701791">
        <w:rPr>
          <w:b/>
          <w:szCs w:val="22"/>
        </w:rPr>
        <w:t xml:space="preserve"> és t</w:t>
      </w:r>
      <w:r w:rsidR="0047722B" w:rsidRPr="00701791">
        <w:rPr>
          <w:b/>
          <w:szCs w:val="22"/>
        </w:rPr>
        <w:t>e</w:t>
      </w:r>
      <w:r w:rsidR="004928C9" w:rsidRPr="00701791">
        <w:rPr>
          <w:b/>
          <w:szCs w:val="22"/>
        </w:rPr>
        <w:t>rmékenység</w:t>
      </w:r>
    </w:p>
    <w:p w14:paraId="4963AF1B" w14:textId="77777777" w:rsidR="00C376E9" w:rsidRPr="00701791" w:rsidRDefault="004928C9" w:rsidP="00E500F4">
      <w:pPr>
        <w:spacing w:line="240" w:lineRule="auto"/>
        <w:rPr>
          <w:szCs w:val="22"/>
        </w:rPr>
      </w:pPr>
      <w:r w:rsidRPr="00701791">
        <w:rPr>
          <w:noProof/>
          <w:szCs w:val="22"/>
          <w:lang w:val="fr-BE"/>
        </w:rPr>
        <w:t xml:space="preserve">Ha Ön terhes vagy szoptat, illetve ha fennáll Önnél a terhesség lehetősége vagy gyermeket szeretne, a gyógyszer </w:t>
      </w:r>
      <w:r w:rsidR="001C5BBB" w:rsidRPr="00701791">
        <w:rPr>
          <w:noProof/>
          <w:szCs w:val="22"/>
          <w:lang w:val="fr-BE"/>
        </w:rPr>
        <w:t xml:space="preserve">alkalmazása </w:t>
      </w:r>
      <w:r w:rsidRPr="00701791">
        <w:rPr>
          <w:noProof/>
          <w:szCs w:val="22"/>
          <w:lang w:val="fr-BE"/>
        </w:rPr>
        <w:t>előtt beszéljen</w:t>
      </w:r>
      <w:r w:rsidRPr="00701791">
        <w:rPr>
          <w:szCs w:val="22"/>
          <w:lang w:val="fr-BE"/>
        </w:rPr>
        <w:t xml:space="preserve"> </w:t>
      </w:r>
      <w:r w:rsidR="00C376E9" w:rsidRPr="00701791">
        <w:rPr>
          <w:szCs w:val="22"/>
        </w:rPr>
        <w:t>kezelőorvosával vagy gyógyszerészével.</w:t>
      </w:r>
    </w:p>
    <w:p w14:paraId="50CE394D" w14:textId="77777777" w:rsidR="00C376E9" w:rsidRPr="00A34D75" w:rsidRDefault="00C376E9" w:rsidP="00701791">
      <w:pPr>
        <w:spacing w:line="240" w:lineRule="auto"/>
        <w:ind w:right="-2"/>
        <w:rPr>
          <w:szCs w:val="22"/>
        </w:rPr>
      </w:pPr>
    </w:p>
    <w:p w14:paraId="127917D7" w14:textId="653FB988" w:rsidR="00C376E9" w:rsidRPr="00A34D75" w:rsidRDefault="00C376E9" w:rsidP="00701791">
      <w:pPr>
        <w:spacing w:line="240" w:lineRule="auto"/>
        <w:ind w:right="-2"/>
        <w:rPr>
          <w:szCs w:val="22"/>
        </w:rPr>
      </w:pPr>
      <w:r w:rsidRPr="00A34D75">
        <w:rPr>
          <w:szCs w:val="22"/>
        </w:rPr>
        <w:t>Ne szoptassa csecsemőjét, amíg a Vascotasin</w:t>
      </w:r>
      <w:r w:rsidRPr="00A34D75">
        <w:rPr>
          <w:szCs w:val="22"/>
        </w:rPr>
        <w:noBreakHyphen/>
        <w:t>t szedi.</w:t>
      </w:r>
    </w:p>
    <w:p w14:paraId="4A9456EA" w14:textId="77777777" w:rsidR="00C376E9" w:rsidRPr="00701791" w:rsidRDefault="00C376E9" w:rsidP="00701791">
      <w:pPr>
        <w:spacing w:line="240" w:lineRule="auto"/>
        <w:ind w:right="-29"/>
        <w:rPr>
          <w:b/>
          <w:szCs w:val="22"/>
        </w:rPr>
      </w:pPr>
    </w:p>
    <w:p w14:paraId="37D7379C" w14:textId="77777777" w:rsidR="00C376E9" w:rsidRPr="00701791" w:rsidRDefault="00C376E9" w:rsidP="00701791">
      <w:pPr>
        <w:keepNext/>
        <w:spacing w:line="240" w:lineRule="auto"/>
        <w:ind w:right="-28"/>
        <w:rPr>
          <w:b/>
          <w:szCs w:val="22"/>
        </w:rPr>
      </w:pPr>
      <w:r w:rsidRPr="00701791">
        <w:rPr>
          <w:b/>
          <w:szCs w:val="22"/>
        </w:rPr>
        <w:t xml:space="preserve">A készítmény hatásai a gépjárművezetéshez és </w:t>
      </w:r>
      <w:r w:rsidR="00F06205" w:rsidRPr="00701791">
        <w:rPr>
          <w:b/>
          <w:szCs w:val="22"/>
        </w:rPr>
        <w:t xml:space="preserve">a </w:t>
      </w:r>
      <w:r w:rsidRPr="00701791">
        <w:rPr>
          <w:b/>
          <w:szCs w:val="22"/>
        </w:rPr>
        <w:t>gépek kezeléséhez szükséges képességekre</w:t>
      </w:r>
    </w:p>
    <w:p w14:paraId="567D2507" w14:textId="2896B2D6" w:rsidR="00C376E9" w:rsidRPr="00701791" w:rsidRDefault="004928C9" w:rsidP="00E500F4">
      <w:pPr>
        <w:spacing w:line="240" w:lineRule="auto"/>
        <w:ind w:right="-28"/>
        <w:rPr>
          <w:szCs w:val="22"/>
        </w:rPr>
      </w:pPr>
      <w:r w:rsidRPr="00701791">
        <w:rPr>
          <w:szCs w:val="22"/>
        </w:rPr>
        <w:t>Ez a gyógyszer szédülést és álmosságot okozhat, ami befolyásolhatja</w:t>
      </w:r>
      <w:r w:rsidR="00C376E9" w:rsidRPr="00A34D75">
        <w:rPr>
          <w:iCs/>
          <w:szCs w:val="22"/>
        </w:rPr>
        <w:t xml:space="preserve"> a </w:t>
      </w:r>
      <w:r w:rsidR="00C376E9" w:rsidRPr="00701791">
        <w:rPr>
          <w:bCs/>
          <w:szCs w:val="22"/>
        </w:rPr>
        <w:t xml:space="preserve">gépjárművezetéshez és </w:t>
      </w:r>
      <w:r w:rsidR="00FD743F" w:rsidRPr="00701791">
        <w:rPr>
          <w:bCs/>
          <w:szCs w:val="22"/>
        </w:rPr>
        <w:t xml:space="preserve">a </w:t>
      </w:r>
      <w:r w:rsidR="00C376E9" w:rsidRPr="00701791">
        <w:rPr>
          <w:bCs/>
          <w:szCs w:val="22"/>
        </w:rPr>
        <w:t>gépek kezeléséhez szükséges képességeket.</w:t>
      </w:r>
    </w:p>
    <w:p w14:paraId="1A0250B7" w14:textId="77777777" w:rsidR="00C376E9" w:rsidRPr="00701791" w:rsidRDefault="00C376E9" w:rsidP="00701791">
      <w:pPr>
        <w:spacing w:line="240" w:lineRule="auto"/>
        <w:ind w:right="-29"/>
        <w:rPr>
          <w:szCs w:val="22"/>
        </w:rPr>
      </w:pPr>
    </w:p>
    <w:p w14:paraId="65DF47C8" w14:textId="77777777" w:rsidR="00C376E9" w:rsidRPr="00701791" w:rsidRDefault="004928C9" w:rsidP="00701791">
      <w:pPr>
        <w:keepNext/>
        <w:spacing w:line="240" w:lineRule="auto"/>
        <w:rPr>
          <w:b/>
          <w:szCs w:val="22"/>
        </w:rPr>
      </w:pPr>
      <w:r w:rsidRPr="00701791">
        <w:rPr>
          <w:b/>
          <w:szCs w:val="22"/>
        </w:rPr>
        <w:t>A</w:t>
      </w:r>
      <w:r w:rsidR="00C376E9" w:rsidRPr="00701791">
        <w:rPr>
          <w:b/>
          <w:szCs w:val="22"/>
        </w:rPr>
        <w:t xml:space="preserve"> </w:t>
      </w:r>
      <w:r w:rsidR="00C376E9" w:rsidRPr="00701791">
        <w:rPr>
          <w:b/>
          <w:iCs/>
          <w:szCs w:val="22"/>
        </w:rPr>
        <w:t>Vascotasin</w:t>
      </w:r>
      <w:r w:rsidR="00C376E9" w:rsidRPr="00701791">
        <w:rPr>
          <w:b/>
          <w:szCs w:val="22"/>
        </w:rPr>
        <w:t xml:space="preserve"> </w:t>
      </w:r>
      <w:r w:rsidRPr="00701791">
        <w:rPr>
          <w:b/>
          <w:szCs w:val="22"/>
        </w:rPr>
        <w:t>nátriumot tartalmaz</w:t>
      </w:r>
    </w:p>
    <w:p w14:paraId="414FB4B3" w14:textId="1080DFBF" w:rsidR="00AD7BAA" w:rsidRDefault="00AE4A50" w:rsidP="00E50648">
      <w:pPr>
        <w:spacing w:line="240" w:lineRule="auto"/>
        <w:rPr>
          <w:szCs w:val="22"/>
        </w:rPr>
      </w:pPr>
      <w:r>
        <w:rPr>
          <w:szCs w:val="22"/>
        </w:rPr>
        <w:t>Ez a gyógyszer</w:t>
      </w:r>
      <w:r w:rsidR="00AD7BAA" w:rsidRPr="00B95292">
        <w:rPr>
          <w:szCs w:val="22"/>
        </w:rPr>
        <w:t xml:space="preserve"> </w:t>
      </w:r>
      <w:r w:rsidR="00E50648">
        <w:rPr>
          <w:szCs w:val="22"/>
        </w:rPr>
        <w:t>54</w:t>
      </w:r>
      <w:r>
        <w:rPr>
          <w:szCs w:val="22"/>
        </w:rPr>
        <w:t>,</w:t>
      </w:r>
      <w:r w:rsidR="00E50648">
        <w:rPr>
          <w:szCs w:val="22"/>
        </w:rPr>
        <w:t>5</w:t>
      </w:r>
      <w:r w:rsidR="00647A27">
        <w:rPr>
          <w:szCs w:val="22"/>
        </w:rPr>
        <w:t> </w:t>
      </w:r>
      <w:r w:rsidR="00E50648">
        <w:rPr>
          <w:szCs w:val="22"/>
        </w:rPr>
        <w:t>mg nátriumot tartalmaz (</w:t>
      </w:r>
      <w:r>
        <w:rPr>
          <w:szCs w:val="22"/>
        </w:rPr>
        <w:t xml:space="preserve">a </w:t>
      </w:r>
      <w:r w:rsidR="00E50648">
        <w:rPr>
          <w:szCs w:val="22"/>
        </w:rPr>
        <w:t>konyhasó</w:t>
      </w:r>
      <w:r>
        <w:rPr>
          <w:szCs w:val="22"/>
        </w:rPr>
        <w:t xml:space="preserve"> fő összetevője</w:t>
      </w:r>
      <w:r w:rsidR="00E50648">
        <w:rPr>
          <w:szCs w:val="22"/>
        </w:rPr>
        <w:t xml:space="preserve">) </w:t>
      </w:r>
      <w:proofErr w:type="spellStart"/>
      <w:r w:rsidR="00E50648">
        <w:rPr>
          <w:szCs w:val="22"/>
        </w:rPr>
        <w:t>tablettánként</w:t>
      </w:r>
      <w:proofErr w:type="spellEnd"/>
      <w:r>
        <w:rPr>
          <w:szCs w:val="22"/>
        </w:rPr>
        <w:t xml:space="preserve">, ami </w:t>
      </w:r>
      <w:r w:rsidR="00E50648" w:rsidRPr="00E50648">
        <w:rPr>
          <w:szCs w:val="22"/>
        </w:rPr>
        <w:t>megfelel a nátrium</w:t>
      </w:r>
      <w:r w:rsidR="00E50648">
        <w:rPr>
          <w:szCs w:val="22"/>
        </w:rPr>
        <w:t xml:space="preserve"> </w:t>
      </w:r>
      <w:r w:rsidR="00E50648" w:rsidRPr="00E50648">
        <w:rPr>
          <w:szCs w:val="22"/>
        </w:rPr>
        <w:t>a</w:t>
      </w:r>
      <w:r w:rsidR="00E50648">
        <w:rPr>
          <w:szCs w:val="22"/>
        </w:rPr>
        <w:t>jánlott maximális napi bevitel 2</w:t>
      </w:r>
      <w:r>
        <w:rPr>
          <w:szCs w:val="22"/>
        </w:rPr>
        <w:t>,</w:t>
      </w:r>
      <w:r w:rsidR="00E50648">
        <w:rPr>
          <w:szCs w:val="22"/>
        </w:rPr>
        <w:t>7</w:t>
      </w:r>
      <w:r w:rsidR="00E50648" w:rsidRPr="00E50648">
        <w:rPr>
          <w:szCs w:val="22"/>
        </w:rPr>
        <w:t>%-</w:t>
      </w:r>
      <w:proofErr w:type="spellStart"/>
      <w:r w:rsidR="00E50648" w:rsidRPr="00E50648">
        <w:rPr>
          <w:szCs w:val="22"/>
        </w:rPr>
        <w:t>ának</w:t>
      </w:r>
      <w:proofErr w:type="spellEnd"/>
      <w:r w:rsidR="00E50648">
        <w:rPr>
          <w:szCs w:val="22"/>
        </w:rPr>
        <w:t xml:space="preserve"> </w:t>
      </w:r>
      <w:r w:rsidR="00E50648" w:rsidRPr="00E50648">
        <w:rPr>
          <w:szCs w:val="22"/>
        </w:rPr>
        <w:t>felnőtteknél.</w:t>
      </w:r>
    </w:p>
    <w:p w14:paraId="24BB9E78" w14:textId="77777777" w:rsidR="00C376E9" w:rsidRPr="00701791" w:rsidRDefault="00C376E9" w:rsidP="00701791">
      <w:pPr>
        <w:spacing w:line="240" w:lineRule="auto"/>
        <w:ind w:right="-2"/>
        <w:rPr>
          <w:szCs w:val="22"/>
        </w:rPr>
      </w:pPr>
    </w:p>
    <w:p w14:paraId="4CBB33DD" w14:textId="77777777" w:rsidR="00C376E9" w:rsidRPr="00701791" w:rsidRDefault="00C376E9" w:rsidP="00701791">
      <w:pPr>
        <w:spacing w:line="240" w:lineRule="auto"/>
        <w:ind w:right="-2"/>
        <w:rPr>
          <w:szCs w:val="22"/>
        </w:rPr>
      </w:pPr>
    </w:p>
    <w:p w14:paraId="44C1900F" w14:textId="77777777" w:rsidR="00C376E9" w:rsidRPr="00701791" w:rsidRDefault="00C376E9" w:rsidP="00701791">
      <w:pPr>
        <w:keepNext/>
        <w:spacing w:line="240" w:lineRule="auto"/>
        <w:ind w:left="567" w:right="-29" w:hanging="567"/>
        <w:rPr>
          <w:b/>
          <w:szCs w:val="22"/>
        </w:rPr>
      </w:pPr>
      <w:r w:rsidRPr="00701791">
        <w:rPr>
          <w:b/>
          <w:szCs w:val="22"/>
        </w:rPr>
        <w:t>3.</w:t>
      </w:r>
      <w:r w:rsidRPr="00701791">
        <w:rPr>
          <w:b/>
          <w:szCs w:val="22"/>
        </w:rPr>
        <w:tab/>
      </w:r>
      <w:r w:rsidR="004928C9" w:rsidRPr="00701791">
        <w:rPr>
          <w:b/>
          <w:szCs w:val="22"/>
        </w:rPr>
        <w:t xml:space="preserve">Hogyan kell szedni a </w:t>
      </w:r>
      <w:r w:rsidR="004928C9" w:rsidRPr="00701791">
        <w:rPr>
          <w:b/>
          <w:iCs/>
          <w:szCs w:val="22"/>
        </w:rPr>
        <w:t>Vascotasin</w:t>
      </w:r>
      <w:r w:rsidR="004928C9" w:rsidRPr="00701791">
        <w:rPr>
          <w:b/>
          <w:iCs/>
          <w:szCs w:val="22"/>
        </w:rPr>
        <w:noBreakHyphen/>
      </w:r>
      <w:r w:rsidR="004928C9" w:rsidRPr="00701791">
        <w:rPr>
          <w:b/>
          <w:szCs w:val="22"/>
        </w:rPr>
        <w:t>t</w:t>
      </w:r>
      <w:r w:rsidRPr="00701791">
        <w:rPr>
          <w:b/>
          <w:szCs w:val="22"/>
        </w:rPr>
        <w:t>?</w:t>
      </w:r>
    </w:p>
    <w:p w14:paraId="50C06312" w14:textId="77777777" w:rsidR="00C376E9" w:rsidRPr="00701791" w:rsidRDefault="00C376E9" w:rsidP="00701791">
      <w:pPr>
        <w:keepNext/>
        <w:spacing w:line="240" w:lineRule="auto"/>
        <w:ind w:left="567" w:right="-2" w:hanging="567"/>
        <w:rPr>
          <w:szCs w:val="22"/>
        </w:rPr>
      </w:pPr>
    </w:p>
    <w:p w14:paraId="7FA57849" w14:textId="77777777" w:rsidR="00C376E9" w:rsidRPr="00701791" w:rsidRDefault="00C376E9" w:rsidP="00701791">
      <w:pPr>
        <w:keepNext/>
        <w:spacing w:line="240" w:lineRule="auto"/>
        <w:ind w:right="-2"/>
        <w:rPr>
          <w:szCs w:val="22"/>
        </w:rPr>
      </w:pPr>
      <w:r w:rsidRPr="00701791">
        <w:rPr>
          <w:szCs w:val="22"/>
        </w:rPr>
        <w:t xml:space="preserve">A </w:t>
      </w:r>
      <w:r w:rsidR="004928C9" w:rsidRPr="00701791">
        <w:rPr>
          <w:szCs w:val="22"/>
        </w:rPr>
        <w:t>gyógyszer</w:t>
      </w:r>
      <w:r w:rsidRPr="00701791">
        <w:rPr>
          <w:szCs w:val="22"/>
        </w:rPr>
        <w:t xml:space="preserve">t mindig a </w:t>
      </w:r>
      <w:r w:rsidR="004928C9" w:rsidRPr="00701791">
        <w:rPr>
          <w:szCs w:val="22"/>
        </w:rPr>
        <w:t>kezelő</w:t>
      </w:r>
      <w:r w:rsidRPr="00701791">
        <w:rPr>
          <w:szCs w:val="22"/>
        </w:rPr>
        <w:t>orvos</w:t>
      </w:r>
      <w:r w:rsidR="004928C9" w:rsidRPr="00701791">
        <w:rPr>
          <w:szCs w:val="22"/>
        </w:rPr>
        <w:t>a vagy gyógyszerésze</w:t>
      </w:r>
      <w:r w:rsidRPr="00701791">
        <w:rPr>
          <w:szCs w:val="22"/>
        </w:rPr>
        <w:t xml:space="preserve"> által elmondottaknak megfelelően szedje. Amennyiben nem biztos az adagolást illetően, kérdezze meg orvosát vagy gyógyszerészét.</w:t>
      </w:r>
    </w:p>
    <w:p w14:paraId="0A04850E" w14:textId="77777777" w:rsidR="00670109" w:rsidRPr="00701791" w:rsidRDefault="00670109" w:rsidP="00701791">
      <w:pPr>
        <w:spacing w:line="240" w:lineRule="auto"/>
        <w:rPr>
          <w:szCs w:val="22"/>
        </w:rPr>
      </w:pPr>
    </w:p>
    <w:p w14:paraId="6A71195D" w14:textId="77777777" w:rsidR="004928C9" w:rsidRPr="00701791" w:rsidRDefault="004928C9" w:rsidP="00701791">
      <w:pPr>
        <w:spacing w:line="240" w:lineRule="auto"/>
        <w:rPr>
          <w:szCs w:val="22"/>
        </w:rPr>
      </w:pPr>
      <w:r w:rsidRPr="00701791">
        <w:rPr>
          <w:szCs w:val="22"/>
        </w:rPr>
        <w:t>A Vascotasin 35 mg ajánlott adagja naponta kétszer egy tabletta, amit étkezés közben, reggel és este kell bevenni.</w:t>
      </w:r>
    </w:p>
    <w:p w14:paraId="0FE6F63B" w14:textId="77777777" w:rsidR="00C376E9" w:rsidRPr="00701791" w:rsidRDefault="00C376E9" w:rsidP="00701791">
      <w:pPr>
        <w:spacing w:line="240" w:lineRule="auto"/>
        <w:rPr>
          <w:szCs w:val="22"/>
        </w:rPr>
      </w:pPr>
    </w:p>
    <w:p w14:paraId="2A80E910" w14:textId="77777777" w:rsidR="004928C9" w:rsidRPr="00701791" w:rsidRDefault="004928C9" w:rsidP="00701791">
      <w:pPr>
        <w:spacing w:line="240" w:lineRule="auto"/>
        <w:rPr>
          <w:szCs w:val="22"/>
        </w:rPr>
      </w:pPr>
      <w:r w:rsidRPr="00701791">
        <w:rPr>
          <w:szCs w:val="22"/>
        </w:rPr>
        <w:t>Amennyiben veseproblémái vannak vagy Ön 75 évesnél idősebb, kezelőorvosa módosíthatja az Ön adagját.</w:t>
      </w:r>
    </w:p>
    <w:p w14:paraId="2E79C40F" w14:textId="77777777" w:rsidR="00670109" w:rsidRPr="00701791" w:rsidRDefault="00670109" w:rsidP="00701791">
      <w:pPr>
        <w:spacing w:line="240" w:lineRule="auto"/>
        <w:rPr>
          <w:szCs w:val="22"/>
        </w:rPr>
      </w:pPr>
    </w:p>
    <w:p w14:paraId="1063449A" w14:textId="05B4DB99" w:rsidR="00670109" w:rsidRPr="00701791" w:rsidRDefault="00670109" w:rsidP="00701791">
      <w:pPr>
        <w:spacing w:line="240" w:lineRule="auto"/>
        <w:rPr>
          <w:szCs w:val="22"/>
        </w:rPr>
      </w:pPr>
      <w:r w:rsidRPr="00701791">
        <w:rPr>
          <w:szCs w:val="22"/>
        </w:rPr>
        <w:t xml:space="preserve">Előfordulhat, hogy a WC-ben vagy a székletében </w:t>
      </w:r>
      <w:r w:rsidR="002B2BEC" w:rsidRPr="00701791">
        <w:rPr>
          <w:szCs w:val="22"/>
        </w:rPr>
        <w:t>egész</w:t>
      </w:r>
      <w:r w:rsidRPr="00701791">
        <w:rPr>
          <w:szCs w:val="22"/>
        </w:rPr>
        <w:t xml:space="preserve"> tablettának tűnő gyógyszermaradványt </w:t>
      </w:r>
      <w:r w:rsidR="002B2BEC" w:rsidRPr="00701791">
        <w:rPr>
          <w:szCs w:val="22"/>
        </w:rPr>
        <w:t>vesz észre</w:t>
      </w:r>
      <w:r w:rsidRPr="00701791">
        <w:rPr>
          <w:szCs w:val="22"/>
        </w:rPr>
        <w:t xml:space="preserve">. Ez teljesen normális, </w:t>
      </w:r>
      <w:r w:rsidR="002B2BEC" w:rsidRPr="00701791">
        <w:rPr>
          <w:szCs w:val="22"/>
        </w:rPr>
        <w:t xml:space="preserve">ilyenkor </w:t>
      </w:r>
      <w:r w:rsidRPr="00701791">
        <w:rPr>
          <w:szCs w:val="22"/>
        </w:rPr>
        <w:t xml:space="preserve">a tabletta </w:t>
      </w:r>
      <w:r w:rsidR="002B2BEC" w:rsidRPr="00701791">
        <w:rPr>
          <w:szCs w:val="22"/>
        </w:rPr>
        <w:t xml:space="preserve">nem emészthető </w:t>
      </w:r>
      <w:r w:rsidRPr="00701791">
        <w:rPr>
          <w:szCs w:val="22"/>
        </w:rPr>
        <w:t xml:space="preserve">külső </w:t>
      </w:r>
      <w:r w:rsidR="002B2BEC" w:rsidRPr="00701791">
        <w:rPr>
          <w:szCs w:val="22"/>
        </w:rPr>
        <w:t>héja látható</w:t>
      </w:r>
      <w:r w:rsidRPr="00701791">
        <w:rPr>
          <w:szCs w:val="22"/>
        </w:rPr>
        <w:t>.</w:t>
      </w:r>
    </w:p>
    <w:p w14:paraId="4B4B708E" w14:textId="24F09401" w:rsidR="004928C9" w:rsidRPr="00701791" w:rsidRDefault="004928C9" w:rsidP="00701791">
      <w:pPr>
        <w:spacing w:line="240" w:lineRule="auto"/>
        <w:rPr>
          <w:szCs w:val="22"/>
        </w:rPr>
      </w:pPr>
    </w:p>
    <w:p w14:paraId="2829E2A9" w14:textId="77777777" w:rsidR="00C376E9" w:rsidRPr="00701791" w:rsidRDefault="004C5B2E" w:rsidP="00701791">
      <w:pPr>
        <w:keepNext/>
        <w:spacing w:line="240" w:lineRule="auto"/>
        <w:rPr>
          <w:b/>
          <w:szCs w:val="22"/>
        </w:rPr>
      </w:pPr>
      <w:r w:rsidRPr="00701791">
        <w:rPr>
          <w:b/>
          <w:szCs w:val="22"/>
        </w:rPr>
        <w:t>Alkalmazása g</w:t>
      </w:r>
      <w:r w:rsidR="00C376E9" w:rsidRPr="00701791">
        <w:rPr>
          <w:b/>
          <w:szCs w:val="22"/>
        </w:rPr>
        <w:t>yermekek</w:t>
      </w:r>
      <w:r w:rsidRPr="00701791">
        <w:rPr>
          <w:b/>
          <w:szCs w:val="22"/>
        </w:rPr>
        <w:t>nél</w:t>
      </w:r>
    </w:p>
    <w:p w14:paraId="69E93686" w14:textId="6A2A9973" w:rsidR="00C376E9" w:rsidRPr="00701791" w:rsidRDefault="00C376E9" w:rsidP="00E500F4">
      <w:pPr>
        <w:spacing w:line="240" w:lineRule="auto"/>
        <w:rPr>
          <w:szCs w:val="22"/>
        </w:rPr>
      </w:pPr>
      <w:r w:rsidRPr="00A34D75">
        <w:rPr>
          <w:szCs w:val="22"/>
        </w:rPr>
        <w:t xml:space="preserve">A </w:t>
      </w:r>
      <w:proofErr w:type="spellStart"/>
      <w:r w:rsidRPr="00A34D75">
        <w:rPr>
          <w:szCs w:val="22"/>
        </w:rPr>
        <w:t>trimetazidin</w:t>
      </w:r>
      <w:proofErr w:type="spellEnd"/>
      <w:r w:rsidRPr="00A34D75">
        <w:rPr>
          <w:szCs w:val="22"/>
        </w:rPr>
        <w:t xml:space="preserve"> biztonságosságát és ha</w:t>
      </w:r>
      <w:r w:rsidR="00647A27">
        <w:rPr>
          <w:szCs w:val="22"/>
        </w:rPr>
        <w:t>tásos</w:t>
      </w:r>
      <w:r w:rsidRPr="00701791">
        <w:rPr>
          <w:szCs w:val="22"/>
        </w:rPr>
        <w:t>ságát gyermekek esetében nem igazolták.</w:t>
      </w:r>
      <w:r w:rsidR="00EE33CD" w:rsidRPr="00701791">
        <w:rPr>
          <w:szCs w:val="22"/>
        </w:rPr>
        <w:t xml:space="preserve"> A Vascotasin alkalmazása gyermekeknél nem ajánlott.</w:t>
      </w:r>
    </w:p>
    <w:p w14:paraId="32DD974F" w14:textId="77777777" w:rsidR="00C376E9" w:rsidRPr="00701791" w:rsidRDefault="00C376E9" w:rsidP="00701791">
      <w:pPr>
        <w:spacing w:line="240" w:lineRule="auto"/>
        <w:rPr>
          <w:szCs w:val="22"/>
        </w:rPr>
      </w:pPr>
    </w:p>
    <w:p w14:paraId="7A02895D" w14:textId="77777777" w:rsidR="00C376E9" w:rsidRPr="00701791" w:rsidRDefault="00C376E9" w:rsidP="00701791">
      <w:pPr>
        <w:keepNext/>
        <w:spacing w:line="240" w:lineRule="auto"/>
        <w:rPr>
          <w:b/>
          <w:szCs w:val="22"/>
        </w:rPr>
      </w:pPr>
      <w:r w:rsidRPr="00701791">
        <w:rPr>
          <w:b/>
          <w:szCs w:val="22"/>
        </w:rPr>
        <w:lastRenderedPageBreak/>
        <w:t xml:space="preserve">Ha az előírtnál több </w:t>
      </w:r>
      <w:r w:rsidRPr="00701791">
        <w:rPr>
          <w:b/>
          <w:iCs/>
          <w:szCs w:val="22"/>
        </w:rPr>
        <w:t>Vascotasin</w:t>
      </w:r>
      <w:r w:rsidRPr="00701791">
        <w:rPr>
          <w:b/>
          <w:iCs/>
          <w:szCs w:val="22"/>
        </w:rPr>
        <w:noBreakHyphen/>
        <w:t>t</w:t>
      </w:r>
      <w:r w:rsidRPr="00701791">
        <w:rPr>
          <w:b/>
          <w:szCs w:val="22"/>
        </w:rPr>
        <w:t xml:space="preserve"> vett be</w:t>
      </w:r>
    </w:p>
    <w:p w14:paraId="4E5CA28E" w14:textId="77777777" w:rsidR="00C376E9" w:rsidRPr="00701791" w:rsidRDefault="00C376E9" w:rsidP="00E500F4">
      <w:pPr>
        <w:spacing w:line="240" w:lineRule="auto"/>
        <w:rPr>
          <w:bCs/>
          <w:szCs w:val="22"/>
        </w:rPr>
      </w:pPr>
      <w:r w:rsidRPr="00701791">
        <w:rPr>
          <w:bCs/>
          <w:szCs w:val="22"/>
        </w:rPr>
        <w:t>Kérjük, forduljon orvosához vagy gyógyszerészéhez, ha az előírtnál több tablettát vett be.</w:t>
      </w:r>
    </w:p>
    <w:p w14:paraId="52D4FF78" w14:textId="77777777" w:rsidR="00C376E9" w:rsidRPr="00701791" w:rsidRDefault="00C376E9" w:rsidP="00701791">
      <w:pPr>
        <w:spacing w:line="240" w:lineRule="auto"/>
        <w:rPr>
          <w:szCs w:val="22"/>
        </w:rPr>
      </w:pPr>
    </w:p>
    <w:p w14:paraId="50598F49" w14:textId="77777777" w:rsidR="00C376E9" w:rsidRPr="00701791" w:rsidRDefault="00C376E9" w:rsidP="00701791">
      <w:pPr>
        <w:keepNext/>
        <w:spacing w:line="240" w:lineRule="auto"/>
        <w:rPr>
          <w:b/>
          <w:szCs w:val="22"/>
        </w:rPr>
      </w:pPr>
      <w:r w:rsidRPr="00701791">
        <w:rPr>
          <w:b/>
          <w:szCs w:val="22"/>
        </w:rPr>
        <w:t xml:space="preserve">Ha elfelejtette bevenni a </w:t>
      </w:r>
      <w:r w:rsidRPr="00701791">
        <w:rPr>
          <w:b/>
          <w:iCs/>
          <w:szCs w:val="22"/>
        </w:rPr>
        <w:t>Vascotasin</w:t>
      </w:r>
      <w:r w:rsidRPr="00701791">
        <w:rPr>
          <w:b/>
          <w:iCs/>
          <w:szCs w:val="22"/>
        </w:rPr>
        <w:noBreakHyphen/>
        <w:t>t</w:t>
      </w:r>
    </w:p>
    <w:p w14:paraId="16DAC48E" w14:textId="77777777" w:rsidR="00C376E9" w:rsidRPr="00701791" w:rsidRDefault="00C376E9" w:rsidP="00E500F4">
      <w:pPr>
        <w:spacing w:line="240" w:lineRule="auto"/>
        <w:rPr>
          <w:szCs w:val="22"/>
        </w:rPr>
      </w:pPr>
      <w:r w:rsidRPr="00701791">
        <w:rPr>
          <w:szCs w:val="22"/>
        </w:rPr>
        <w:t>Ha elfelejti bevenni a Vascotasin tablettát, vegye be a következő adagot a szokásos időben. Ne vegyen be kétszeres adagot a kihagyott tabletta pótlására.</w:t>
      </w:r>
    </w:p>
    <w:p w14:paraId="61B337AD" w14:textId="77777777" w:rsidR="00C376E9" w:rsidRPr="00701791" w:rsidRDefault="00C376E9" w:rsidP="00701791">
      <w:pPr>
        <w:spacing w:line="240" w:lineRule="auto"/>
        <w:rPr>
          <w:szCs w:val="22"/>
        </w:rPr>
      </w:pPr>
    </w:p>
    <w:p w14:paraId="336BDB9D" w14:textId="77777777" w:rsidR="00C376E9" w:rsidRPr="00701791" w:rsidRDefault="00C376E9" w:rsidP="00701791">
      <w:pPr>
        <w:spacing w:line="240" w:lineRule="auto"/>
        <w:rPr>
          <w:szCs w:val="22"/>
        </w:rPr>
      </w:pPr>
      <w:r w:rsidRPr="00701791">
        <w:rPr>
          <w:szCs w:val="22"/>
        </w:rPr>
        <w:t xml:space="preserve">Ha bármilyen további kérdése van a </w:t>
      </w:r>
      <w:r w:rsidR="004C5B2E" w:rsidRPr="00701791">
        <w:rPr>
          <w:szCs w:val="22"/>
        </w:rPr>
        <w:t xml:space="preserve">gyógyszer </w:t>
      </w:r>
      <w:r w:rsidRPr="00701791">
        <w:rPr>
          <w:szCs w:val="22"/>
        </w:rPr>
        <w:t xml:space="preserve">alkalmazásával kapcsolatban, kérdezze meg </w:t>
      </w:r>
      <w:r w:rsidR="004C5B2E" w:rsidRPr="00701791">
        <w:rPr>
          <w:szCs w:val="22"/>
        </w:rPr>
        <w:t>kezelő</w:t>
      </w:r>
      <w:r w:rsidRPr="00701791">
        <w:rPr>
          <w:szCs w:val="22"/>
        </w:rPr>
        <w:t>orvosát vagy gyógyszerészét.</w:t>
      </w:r>
    </w:p>
    <w:p w14:paraId="4BD4E1DD" w14:textId="77777777" w:rsidR="00EA7543" w:rsidRDefault="00EA7543" w:rsidP="00701791">
      <w:pPr>
        <w:spacing w:line="240" w:lineRule="auto"/>
        <w:rPr>
          <w:szCs w:val="22"/>
        </w:rPr>
      </w:pPr>
    </w:p>
    <w:p w14:paraId="46E4B732" w14:textId="77777777" w:rsidR="00107BE2" w:rsidRPr="00701791" w:rsidRDefault="00107BE2" w:rsidP="00701791">
      <w:pPr>
        <w:spacing w:line="240" w:lineRule="auto"/>
        <w:rPr>
          <w:szCs w:val="22"/>
        </w:rPr>
      </w:pPr>
    </w:p>
    <w:p w14:paraId="40E9AE3B" w14:textId="0E245F94" w:rsidR="00C376E9" w:rsidRPr="00701791" w:rsidRDefault="00C376E9" w:rsidP="00701791">
      <w:pPr>
        <w:keepNext/>
        <w:tabs>
          <w:tab w:val="left" w:pos="567"/>
        </w:tabs>
        <w:spacing w:line="240" w:lineRule="auto"/>
        <w:rPr>
          <w:b/>
          <w:szCs w:val="22"/>
        </w:rPr>
      </w:pPr>
      <w:r w:rsidRPr="00701791">
        <w:rPr>
          <w:b/>
          <w:szCs w:val="22"/>
        </w:rPr>
        <w:t>4.</w:t>
      </w:r>
      <w:r w:rsidRPr="00701791">
        <w:rPr>
          <w:b/>
          <w:szCs w:val="22"/>
        </w:rPr>
        <w:tab/>
      </w:r>
      <w:r w:rsidR="004C5B2E" w:rsidRPr="00701791">
        <w:rPr>
          <w:b/>
          <w:szCs w:val="22"/>
        </w:rPr>
        <w:t>Lehetséges mellékhatások</w:t>
      </w:r>
    </w:p>
    <w:p w14:paraId="5FCDEA31" w14:textId="77777777" w:rsidR="00C376E9" w:rsidRPr="00701791" w:rsidRDefault="00C376E9" w:rsidP="00701791">
      <w:pPr>
        <w:keepNext/>
        <w:spacing w:line="240" w:lineRule="auto"/>
        <w:rPr>
          <w:szCs w:val="22"/>
        </w:rPr>
      </w:pPr>
    </w:p>
    <w:p w14:paraId="799E550E" w14:textId="77777777" w:rsidR="00C376E9" w:rsidRPr="00701791" w:rsidRDefault="00C376E9" w:rsidP="00E500F4">
      <w:pPr>
        <w:spacing w:line="240" w:lineRule="auto"/>
        <w:rPr>
          <w:szCs w:val="22"/>
        </w:rPr>
      </w:pPr>
      <w:r w:rsidRPr="00701791">
        <w:rPr>
          <w:szCs w:val="22"/>
        </w:rPr>
        <w:t xml:space="preserve">Mint minden gyógyszer, így </w:t>
      </w:r>
      <w:r w:rsidR="004C5B2E" w:rsidRPr="00701791">
        <w:rPr>
          <w:szCs w:val="22"/>
        </w:rPr>
        <w:t>ez a gyógyszer</w:t>
      </w:r>
      <w:r w:rsidRPr="00701791">
        <w:rPr>
          <w:szCs w:val="22"/>
        </w:rPr>
        <w:t xml:space="preserve"> is okozhat mellékhatásokat, amelyek azonban nem mindenkinél jelentkeznek.</w:t>
      </w:r>
    </w:p>
    <w:p w14:paraId="4A31F292" w14:textId="77777777" w:rsidR="00C376E9" w:rsidRDefault="00C376E9" w:rsidP="00701791">
      <w:pPr>
        <w:spacing w:line="240" w:lineRule="auto"/>
        <w:rPr>
          <w:szCs w:val="22"/>
        </w:rPr>
      </w:pPr>
    </w:p>
    <w:p w14:paraId="521786CE" w14:textId="73C65BE0" w:rsidR="00B91AB8" w:rsidRPr="00732664" w:rsidRDefault="00B91AB8" w:rsidP="00B91AB8">
      <w:pPr>
        <w:spacing w:line="240" w:lineRule="auto"/>
        <w:rPr>
          <w:b/>
          <w:bCs/>
          <w:szCs w:val="22"/>
        </w:rPr>
      </w:pPr>
      <w:r w:rsidRPr="00732664">
        <w:rPr>
          <w:b/>
          <w:bCs/>
          <w:szCs w:val="22"/>
        </w:rPr>
        <w:t>Hagyja abba a Vascotasin alkalmazását</w:t>
      </w:r>
      <w:r w:rsidR="001B6397">
        <w:rPr>
          <w:b/>
          <w:bCs/>
          <w:szCs w:val="22"/>
        </w:rPr>
        <w:t>,</w:t>
      </w:r>
      <w:r w:rsidRPr="00732664">
        <w:rPr>
          <w:b/>
          <w:bCs/>
          <w:szCs w:val="22"/>
        </w:rPr>
        <w:t xml:space="preserve"> és azonnal forduljon orvoshoz, amennyiben az alábbi mellékhatások bármelyikét észleli:</w:t>
      </w:r>
    </w:p>
    <w:p w14:paraId="6B9B70A3" w14:textId="77777777" w:rsidR="00B91AB8" w:rsidRPr="00B91AB8" w:rsidRDefault="00B91AB8" w:rsidP="00B91AB8">
      <w:pPr>
        <w:spacing w:line="240" w:lineRule="auto"/>
        <w:rPr>
          <w:szCs w:val="22"/>
        </w:rPr>
      </w:pPr>
      <w:r w:rsidRPr="00B91AB8">
        <w:rPr>
          <w:szCs w:val="22"/>
        </w:rPr>
        <w:t>Nem ismert gyakoriságú: a gyakoriság a rendelkezésre álló adatokból nem állapítható meg</w:t>
      </w:r>
    </w:p>
    <w:p w14:paraId="0C07DFCB" w14:textId="77777777" w:rsidR="00B91AB8" w:rsidRDefault="00B91AB8" w:rsidP="00B91AB8">
      <w:pPr>
        <w:spacing w:line="240" w:lineRule="auto"/>
        <w:ind w:left="426" w:hanging="426"/>
        <w:rPr>
          <w:szCs w:val="22"/>
        </w:rPr>
      </w:pPr>
      <w:r w:rsidRPr="00B91AB8">
        <w:rPr>
          <w:szCs w:val="22"/>
        </w:rPr>
        <w:t xml:space="preserve">• </w:t>
      </w:r>
      <w:r>
        <w:rPr>
          <w:szCs w:val="22"/>
        </w:rPr>
        <w:tab/>
      </w:r>
      <w:r w:rsidRPr="00B91AB8">
        <w:rPr>
          <w:szCs w:val="22"/>
        </w:rPr>
        <w:t>Kiterjedt bőrkiütések, magas testhőmérséklet, emelkedett májenzimszintek, vérképeltérés (</w:t>
      </w:r>
      <w:proofErr w:type="spellStart"/>
      <w:r w:rsidRPr="00B91AB8">
        <w:rPr>
          <w:szCs w:val="22"/>
        </w:rPr>
        <w:t>eozinofília</w:t>
      </w:r>
      <w:proofErr w:type="spellEnd"/>
      <w:r w:rsidRPr="00B91AB8">
        <w:rPr>
          <w:szCs w:val="22"/>
        </w:rPr>
        <w:t xml:space="preserve"> – az egyik fehérvérsejttípus megemelkedett szintje), megnagyobbodott nyirokcsomók és más szervek érintettsége (</w:t>
      </w:r>
      <w:proofErr w:type="spellStart"/>
      <w:r w:rsidRPr="00B91AB8">
        <w:rPr>
          <w:szCs w:val="22"/>
        </w:rPr>
        <w:t>eozinofíliával</w:t>
      </w:r>
      <w:proofErr w:type="spellEnd"/>
      <w:r w:rsidRPr="00B91AB8">
        <w:rPr>
          <w:szCs w:val="22"/>
        </w:rPr>
        <w:t xml:space="preserve"> és szisztémás tünetekkel járó</w:t>
      </w:r>
      <w:r>
        <w:rPr>
          <w:szCs w:val="22"/>
        </w:rPr>
        <w:t xml:space="preserve"> </w:t>
      </w:r>
      <w:r w:rsidRPr="00B91AB8">
        <w:rPr>
          <w:szCs w:val="22"/>
        </w:rPr>
        <w:t xml:space="preserve">gyógyszerreakció, más néven DRESS), lásd 2. pont. </w:t>
      </w:r>
    </w:p>
    <w:p w14:paraId="4F16E245" w14:textId="5470740C" w:rsidR="00B91AB8" w:rsidRDefault="00B91AB8" w:rsidP="00B91AB8">
      <w:pPr>
        <w:pStyle w:val="Listaszerbekezds"/>
        <w:numPr>
          <w:ilvl w:val="0"/>
          <w:numId w:val="11"/>
        </w:numPr>
        <w:spacing w:line="240" w:lineRule="auto"/>
        <w:ind w:left="426" w:hanging="426"/>
        <w:rPr>
          <w:szCs w:val="22"/>
        </w:rPr>
      </w:pPr>
      <w:r w:rsidRPr="00B91AB8">
        <w:rPr>
          <w:szCs w:val="22"/>
        </w:rPr>
        <w:t xml:space="preserve">Súlyos, </w:t>
      </w:r>
      <w:proofErr w:type="spellStart"/>
      <w:r w:rsidRPr="00B91AB8">
        <w:rPr>
          <w:szCs w:val="22"/>
        </w:rPr>
        <w:t>testszerte</w:t>
      </w:r>
      <w:proofErr w:type="spellEnd"/>
      <w:r w:rsidRPr="00B91AB8">
        <w:rPr>
          <w:szCs w:val="22"/>
        </w:rPr>
        <w:t xml:space="preserve"> jelentkező, vörös, hólyagos bőrkiütések</w:t>
      </w:r>
    </w:p>
    <w:p w14:paraId="6B33BD4C" w14:textId="77777777" w:rsidR="00B91AB8" w:rsidRPr="00B91AB8" w:rsidRDefault="00B91AB8" w:rsidP="00B91AB8">
      <w:pPr>
        <w:spacing w:line="240" w:lineRule="auto"/>
        <w:rPr>
          <w:szCs w:val="22"/>
        </w:rPr>
      </w:pPr>
    </w:p>
    <w:p w14:paraId="7933A7DF" w14:textId="7F4DB148" w:rsidR="00C376E9" w:rsidRPr="00A34D75" w:rsidRDefault="00C376E9" w:rsidP="00701791">
      <w:pPr>
        <w:keepNext/>
        <w:spacing w:line="240" w:lineRule="auto"/>
        <w:rPr>
          <w:szCs w:val="22"/>
        </w:rPr>
      </w:pPr>
      <w:r w:rsidRPr="00A34D75">
        <w:rPr>
          <w:i/>
          <w:szCs w:val="22"/>
        </w:rPr>
        <w:t>Gyakori mellékhatások (</w:t>
      </w:r>
      <w:r w:rsidR="00EE33CD" w:rsidRPr="00A34D75">
        <w:rPr>
          <w:i/>
          <w:szCs w:val="22"/>
        </w:rPr>
        <w:t>10</w:t>
      </w:r>
      <w:r w:rsidR="00EE33CD" w:rsidRPr="00A34D75">
        <w:rPr>
          <w:i/>
          <w:szCs w:val="22"/>
        </w:rPr>
        <w:noBreakHyphen/>
        <w:t>ből legfeljebb 1 beteget érinthetnek</w:t>
      </w:r>
      <w:r w:rsidRPr="00A34D75">
        <w:rPr>
          <w:i/>
          <w:szCs w:val="22"/>
        </w:rPr>
        <w:t xml:space="preserve">): </w:t>
      </w:r>
      <w:r w:rsidRPr="00A34D75">
        <w:rPr>
          <w:szCs w:val="22"/>
        </w:rPr>
        <w:t>szédülés, fejfájás, hasi fájdalom, hasmenés, emésztési zavarok, hányinger, hányás, bőrkiütés, viszketés, csalánkiütés, gyengeség</w:t>
      </w:r>
      <w:r w:rsidR="004C5B2E" w:rsidRPr="00A34D75">
        <w:rPr>
          <w:szCs w:val="22"/>
        </w:rPr>
        <w:t>érzet</w:t>
      </w:r>
      <w:r w:rsidRPr="00A34D75">
        <w:rPr>
          <w:szCs w:val="22"/>
        </w:rPr>
        <w:t>.</w:t>
      </w:r>
    </w:p>
    <w:p w14:paraId="4DBC183D" w14:textId="77777777" w:rsidR="00C376E9" w:rsidRDefault="00C376E9" w:rsidP="00701791">
      <w:pPr>
        <w:spacing w:line="240" w:lineRule="auto"/>
        <w:rPr>
          <w:szCs w:val="22"/>
        </w:rPr>
      </w:pPr>
    </w:p>
    <w:p w14:paraId="323EC38B" w14:textId="64584F57" w:rsidR="00B91AB8" w:rsidRPr="00732664" w:rsidRDefault="00B91AB8" w:rsidP="00B91AB8">
      <w:pPr>
        <w:spacing w:line="240" w:lineRule="auto"/>
        <w:rPr>
          <w:i/>
          <w:iCs/>
          <w:szCs w:val="22"/>
        </w:rPr>
      </w:pPr>
      <w:r w:rsidRPr="00732664">
        <w:rPr>
          <w:i/>
          <w:iCs/>
          <w:szCs w:val="22"/>
        </w:rPr>
        <w:t>Nem gyakori mellékhatások (100 betegből legfeljebb 1 beteget érinthet):</w:t>
      </w:r>
      <w:r>
        <w:rPr>
          <w:i/>
          <w:iCs/>
          <w:szCs w:val="22"/>
        </w:rPr>
        <w:t xml:space="preserve"> </w:t>
      </w:r>
      <w:r w:rsidRPr="00B91AB8">
        <w:rPr>
          <w:szCs w:val="22"/>
        </w:rPr>
        <w:t>szokatlan érzés, például bizsergés vagy hangyamászásszerű érzés a bőrön (</w:t>
      </w:r>
      <w:proofErr w:type="spellStart"/>
      <w:r w:rsidRPr="00B91AB8">
        <w:rPr>
          <w:szCs w:val="22"/>
        </w:rPr>
        <w:t>paresztézia</w:t>
      </w:r>
      <w:proofErr w:type="spellEnd"/>
      <w:r w:rsidRPr="00B91AB8">
        <w:rPr>
          <w:szCs w:val="22"/>
        </w:rPr>
        <w:t>)</w:t>
      </w:r>
    </w:p>
    <w:p w14:paraId="24F62F1A" w14:textId="77777777" w:rsidR="00B91AB8" w:rsidRPr="00A34D75" w:rsidRDefault="00B91AB8" w:rsidP="00B91AB8">
      <w:pPr>
        <w:spacing w:line="240" w:lineRule="auto"/>
        <w:rPr>
          <w:szCs w:val="22"/>
        </w:rPr>
      </w:pPr>
    </w:p>
    <w:p w14:paraId="43FAAA4F" w14:textId="7D81D59F" w:rsidR="00C376E9" w:rsidRPr="00A34D75" w:rsidRDefault="00C376E9" w:rsidP="00701791">
      <w:pPr>
        <w:keepNext/>
        <w:spacing w:line="240" w:lineRule="auto"/>
        <w:rPr>
          <w:szCs w:val="22"/>
        </w:rPr>
      </w:pPr>
      <w:r w:rsidRPr="00A34D75">
        <w:rPr>
          <w:i/>
          <w:szCs w:val="22"/>
        </w:rPr>
        <w:t>Ritka mellékhatások (</w:t>
      </w:r>
      <w:r w:rsidR="00EE33CD" w:rsidRPr="00A34D75">
        <w:rPr>
          <w:i/>
          <w:szCs w:val="22"/>
        </w:rPr>
        <w:t>1000</w:t>
      </w:r>
      <w:r w:rsidR="00EE33CD" w:rsidRPr="00A34D75">
        <w:rPr>
          <w:i/>
          <w:szCs w:val="22"/>
        </w:rPr>
        <w:noBreakHyphen/>
        <w:t>ből legfeljebb 1 beteget érinthetnek</w:t>
      </w:r>
      <w:r w:rsidRPr="00A34D75">
        <w:rPr>
          <w:i/>
          <w:szCs w:val="22"/>
        </w:rPr>
        <w:t>):</w:t>
      </w:r>
      <w:r w:rsidRPr="00A34D75">
        <w:rPr>
          <w:szCs w:val="22"/>
        </w:rPr>
        <w:t xml:space="preserve"> </w:t>
      </w:r>
      <w:r w:rsidR="004C5B2E" w:rsidRPr="00A34D75">
        <w:rPr>
          <w:szCs w:val="22"/>
        </w:rPr>
        <w:t xml:space="preserve">szapora vagy rendszertelen szívverés (más néven </w:t>
      </w:r>
      <w:proofErr w:type="spellStart"/>
      <w:r w:rsidR="004C5B2E" w:rsidRPr="00A34D75">
        <w:rPr>
          <w:szCs w:val="22"/>
        </w:rPr>
        <w:t>palpitáció</w:t>
      </w:r>
      <w:proofErr w:type="spellEnd"/>
      <w:r w:rsidR="004C5B2E" w:rsidRPr="00A34D75">
        <w:rPr>
          <w:szCs w:val="22"/>
        </w:rPr>
        <w:t>), extra szívdobbanások, gyorsabb szívverés, felálláskor jelentkező vérnyomásesés, ami szédülést okoz</w:t>
      </w:r>
      <w:r w:rsidRPr="00A34D75">
        <w:rPr>
          <w:szCs w:val="22"/>
        </w:rPr>
        <w:t xml:space="preserve">, </w:t>
      </w:r>
      <w:r w:rsidR="004C5B2E" w:rsidRPr="00A34D75">
        <w:rPr>
          <w:szCs w:val="22"/>
        </w:rPr>
        <w:t>bizonytalanság</w:t>
      </w:r>
      <w:r w:rsidR="004C5B2E" w:rsidRPr="00A34D75">
        <w:rPr>
          <w:szCs w:val="22"/>
        </w:rPr>
        <w:noBreakHyphen/>
        <w:t xml:space="preserve"> vagy ájulásérzés, általános rosszullét, szédülés, elesés, </w:t>
      </w:r>
      <w:r w:rsidRPr="00A34D75">
        <w:rPr>
          <w:szCs w:val="22"/>
        </w:rPr>
        <w:t>bőrpír.</w:t>
      </w:r>
    </w:p>
    <w:p w14:paraId="026483DA" w14:textId="77777777" w:rsidR="00C376E9" w:rsidRPr="00A34D75" w:rsidRDefault="00C376E9" w:rsidP="00701791">
      <w:pPr>
        <w:spacing w:line="240" w:lineRule="auto"/>
        <w:rPr>
          <w:szCs w:val="22"/>
        </w:rPr>
      </w:pPr>
    </w:p>
    <w:p w14:paraId="6522EBEE" w14:textId="5F4B2433" w:rsidR="00C376E9" w:rsidRPr="00701791" w:rsidRDefault="00C376E9" w:rsidP="00701791">
      <w:pPr>
        <w:keepNext/>
        <w:spacing w:line="240" w:lineRule="auto"/>
        <w:rPr>
          <w:szCs w:val="22"/>
        </w:rPr>
      </w:pPr>
      <w:r w:rsidRPr="00A34D75">
        <w:rPr>
          <w:i/>
          <w:szCs w:val="22"/>
        </w:rPr>
        <w:t>N</w:t>
      </w:r>
      <w:r w:rsidR="004C5B2E" w:rsidRPr="00A34D75">
        <w:rPr>
          <w:i/>
          <w:szCs w:val="22"/>
        </w:rPr>
        <w:t>em ismert gyakoriságú</w:t>
      </w:r>
      <w:r w:rsidRPr="00A34D75">
        <w:rPr>
          <w:i/>
          <w:szCs w:val="22"/>
        </w:rPr>
        <w:t xml:space="preserve"> mellékhatások (</w:t>
      </w:r>
      <w:r w:rsidR="004C5B2E" w:rsidRPr="00A34D75">
        <w:rPr>
          <w:i/>
          <w:szCs w:val="22"/>
        </w:rPr>
        <w:t>a rendelkezésre álló adatokból a gyakoriság nem állapítható meg</w:t>
      </w:r>
      <w:r w:rsidRPr="00A34D75">
        <w:rPr>
          <w:i/>
          <w:szCs w:val="22"/>
        </w:rPr>
        <w:t xml:space="preserve">): </w:t>
      </w:r>
      <w:r w:rsidR="004C5B2E" w:rsidRPr="00A34D75">
        <w:rPr>
          <w:iCs/>
          <w:szCs w:val="22"/>
        </w:rPr>
        <w:t xml:space="preserve">úgynevezett extrapiramidális tünetek (szokatlan mozgások, többek között a kezek és az ujjak </w:t>
      </w:r>
      <w:r w:rsidRPr="00A34D75">
        <w:rPr>
          <w:szCs w:val="22"/>
        </w:rPr>
        <w:t>remegés</w:t>
      </w:r>
      <w:r w:rsidR="004C5B2E" w:rsidRPr="00A34D75">
        <w:rPr>
          <w:szCs w:val="22"/>
        </w:rPr>
        <w:t>e</w:t>
      </w:r>
      <w:r w:rsidRPr="00A34D75">
        <w:rPr>
          <w:szCs w:val="22"/>
        </w:rPr>
        <w:t xml:space="preserve">, </w:t>
      </w:r>
      <w:r w:rsidR="004C5B2E" w:rsidRPr="00A34D75">
        <w:rPr>
          <w:szCs w:val="22"/>
        </w:rPr>
        <w:t xml:space="preserve">a test tekergő mozgása, csoszogó járás és a karok, illetve lábak merevsége), amelyek </w:t>
      </w:r>
      <w:r w:rsidRPr="00A34D75">
        <w:rPr>
          <w:szCs w:val="22"/>
        </w:rPr>
        <w:t xml:space="preserve">a kezelés befejezésekor </w:t>
      </w:r>
      <w:r w:rsidR="004C5B2E" w:rsidRPr="00A34D75">
        <w:rPr>
          <w:szCs w:val="22"/>
        </w:rPr>
        <w:t>általában rendeződnek</w:t>
      </w:r>
      <w:r w:rsidRPr="00A34D75">
        <w:rPr>
          <w:szCs w:val="22"/>
        </w:rPr>
        <w:t>.</w:t>
      </w:r>
    </w:p>
    <w:p w14:paraId="07C1E9FA" w14:textId="6297158F" w:rsidR="004C5B2E" w:rsidRDefault="004C5B2E" w:rsidP="00701791">
      <w:pPr>
        <w:spacing w:line="240" w:lineRule="auto"/>
        <w:rPr>
          <w:szCs w:val="22"/>
        </w:rPr>
      </w:pPr>
      <w:r w:rsidRPr="00701791">
        <w:rPr>
          <w:szCs w:val="22"/>
        </w:rPr>
        <w:t>Alvászavarok (</w:t>
      </w:r>
      <w:r w:rsidR="00C82498" w:rsidRPr="00701791">
        <w:rPr>
          <w:szCs w:val="22"/>
        </w:rPr>
        <w:t>álmatlanság, aluszékonyság), székrekedés, az arc, az ajkak, a száj, a nyelv vagy a torok vizenyős duzzanata, ami nyelési nehézséget vagy nehézlégzést okozhat.</w:t>
      </w:r>
    </w:p>
    <w:p w14:paraId="76B0CFFF" w14:textId="7476C084" w:rsidR="00825112" w:rsidRPr="00701791" w:rsidRDefault="00825112" w:rsidP="00701791">
      <w:pPr>
        <w:spacing w:line="240" w:lineRule="auto"/>
        <w:rPr>
          <w:szCs w:val="22"/>
        </w:rPr>
      </w:pPr>
      <w:r>
        <w:rPr>
          <w:szCs w:val="22"/>
        </w:rPr>
        <w:t>F</w:t>
      </w:r>
      <w:r w:rsidRPr="00825112">
        <w:rPr>
          <w:szCs w:val="22"/>
        </w:rPr>
        <w:t>orgó érzés (forgó jellegű szédülés, vertigo)</w:t>
      </w:r>
      <w:r>
        <w:rPr>
          <w:szCs w:val="22"/>
        </w:rPr>
        <w:t>.</w:t>
      </w:r>
    </w:p>
    <w:p w14:paraId="3539BE23" w14:textId="6C67E47F" w:rsidR="00C82498" w:rsidRPr="00701791" w:rsidRDefault="00C82498" w:rsidP="00701791">
      <w:pPr>
        <w:spacing w:line="240" w:lineRule="auto"/>
        <w:rPr>
          <w:szCs w:val="22"/>
        </w:rPr>
      </w:pPr>
      <w:r w:rsidRPr="00701791">
        <w:rPr>
          <w:szCs w:val="22"/>
        </w:rPr>
        <w:t>A fehérvérsejtek számának nagymértékű csökkenése, aminek következtében nagyobb valószínűséggel fordulnak elő fertőzések, a vérlemezkék számának csökkenése, ami a vérzés, illetve véraláfutások keletkezésének fokozott kockázatával jár.</w:t>
      </w:r>
    </w:p>
    <w:p w14:paraId="034025E7" w14:textId="77777777" w:rsidR="00C82498" w:rsidRPr="00701791" w:rsidRDefault="00C82498" w:rsidP="00701791">
      <w:pPr>
        <w:spacing w:line="240" w:lineRule="auto"/>
        <w:rPr>
          <w:szCs w:val="22"/>
        </w:rPr>
      </w:pPr>
      <w:r w:rsidRPr="00701791">
        <w:rPr>
          <w:szCs w:val="22"/>
        </w:rPr>
        <w:t>Májbetegség (hányinger, hányás, étvágytalanság, általános rosszullét, láz, viszketés, a bőr és a szemfehérjék besárgulása, híg széklet, sötét színű vizelet).</w:t>
      </w:r>
    </w:p>
    <w:p w14:paraId="4EFAB295" w14:textId="77777777" w:rsidR="00C82498" w:rsidRPr="00701791" w:rsidRDefault="00C82498" w:rsidP="00701791">
      <w:pPr>
        <w:spacing w:line="240" w:lineRule="auto"/>
        <w:rPr>
          <w:szCs w:val="22"/>
        </w:rPr>
      </w:pPr>
    </w:p>
    <w:p w14:paraId="02A1E9A8" w14:textId="77777777" w:rsidR="001C5BBB" w:rsidRPr="00701791" w:rsidRDefault="001C5BBB" w:rsidP="00E500F4">
      <w:pPr>
        <w:keepNext/>
        <w:spacing w:line="240" w:lineRule="auto"/>
        <w:ind w:right="-28"/>
        <w:rPr>
          <w:b/>
          <w:bCs/>
          <w:szCs w:val="22"/>
        </w:rPr>
      </w:pPr>
      <w:r w:rsidRPr="00701791">
        <w:rPr>
          <w:b/>
          <w:bCs/>
          <w:szCs w:val="22"/>
        </w:rPr>
        <w:t>Mellékhatások bejelentése</w:t>
      </w:r>
    </w:p>
    <w:p w14:paraId="188D8F40" w14:textId="5922F945" w:rsidR="001C5BBB" w:rsidRPr="00701791" w:rsidRDefault="001C5BBB" w:rsidP="00701791">
      <w:pPr>
        <w:spacing w:line="240" w:lineRule="auto"/>
        <w:rPr>
          <w:szCs w:val="22"/>
        </w:rPr>
      </w:pPr>
      <w:r w:rsidRPr="00701791">
        <w:rPr>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11" w:history="1">
        <w:r w:rsidR="00107BE2" w:rsidRPr="00E500F4">
          <w:rPr>
            <w:rFonts w:eastAsia="SimSun"/>
            <w:snapToGrid w:val="0"/>
            <w:color w:val="0000FF"/>
            <w:u w:val="single"/>
            <w:lang w:eastAsia="zh-CN"/>
          </w:rPr>
          <w:t>V. függelékben</w:t>
        </w:r>
      </w:hyperlink>
      <w:r w:rsidR="003A71F6" w:rsidRPr="00E500F4">
        <w:rPr>
          <w:szCs w:val="22"/>
        </w:rPr>
        <w:t xml:space="preserve"> </w:t>
      </w:r>
      <w:r w:rsidRPr="00E500F4">
        <w:rPr>
          <w:szCs w:val="22"/>
        </w:rPr>
        <w:t>található elérhetőségeken keresztül</w:t>
      </w:r>
      <w:r w:rsidRPr="00726312">
        <w:rPr>
          <w:szCs w:val="22"/>
        </w:rPr>
        <w:t>.</w:t>
      </w:r>
      <w:r w:rsidRPr="00701791">
        <w:rPr>
          <w:szCs w:val="22"/>
        </w:rPr>
        <w:t xml:space="preserve"> A mellékhatások bejelentésével Ön is hozzájárulhat ahhoz, hogy minél több információ álljon rendelkezésre a gyógyszer biztonságos alkalmazásával kapcsolatban.</w:t>
      </w:r>
    </w:p>
    <w:p w14:paraId="09BD4D18" w14:textId="77777777" w:rsidR="00C376E9" w:rsidRPr="00701791" w:rsidRDefault="00C376E9" w:rsidP="00701791">
      <w:pPr>
        <w:spacing w:line="240" w:lineRule="auto"/>
        <w:rPr>
          <w:szCs w:val="22"/>
        </w:rPr>
      </w:pPr>
    </w:p>
    <w:p w14:paraId="3E4336BC" w14:textId="77777777" w:rsidR="00C376E9" w:rsidRPr="00701791" w:rsidRDefault="00C376E9" w:rsidP="00701791">
      <w:pPr>
        <w:spacing w:line="240" w:lineRule="auto"/>
        <w:rPr>
          <w:szCs w:val="22"/>
        </w:rPr>
      </w:pPr>
    </w:p>
    <w:p w14:paraId="339799CC" w14:textId="77777777" w:rsidR="00C376E9" w:rsidRPr="00701791" w:rsidRDefault="00C376E9" w:rsidP="00701791">
      <w:pPr>
        <w:keepNext/>
        <w:tabs>
          <w:tab w:val="left" w:pos="567"/>
        </w:tabs>
        <w:spacing w:line="240" w:lineRule="auto"/>
        <w:rPr>
          <w:b/>
          <w:szCs w:val="22"/>
        </w:rPr>
      </w:pPr>
      <w:r w:rsidRPr="00701791">
        <w:rPr>
          <w:b/>
          <w:szCs w:val="22"/>
        </w:rPr>
        <w:lastRenderedPageBreak/>
        <w:t>5.</w:t>
      </w:r>
      <w:r w:rsidRPr="00701791">
        <w:rPr>
          <w:b/>
          <w:szCs w:val="22"/>
        </w:rPr>
        <w:tab/>
      </w:r>
      <w:r w:rsidR="00C82498" w:rsidRPr="00701791">
        <w:rPr>
          <w:b/>
          <w:szCs w:val="22"/>
        </w:rPr>
        <w:t xml:space="preserve">Hogyan kell a </w:t>
      </w:r>
      <w:r w:rsidR="00C82498" w:rsidRPr="00701791">
        <w:rPr>
          <w:b/>
          <w:iCs/>
          <w:szCs w:val="22"/>
        </w:rPr>
        <w:t>Vascotasin</w:t>
      </w:r>
      <w:r w:rsidR="00C82498" w:rsidRPr="00701791">
        <w:rPr>
          <w:b/>
          <w:iCs/>
          <w:szCs w:val="22"/>
        </w:rPr>
        <w:noBreakHyphen/>
        <w:t>t</w:t>
      </w:r>
      <w:r w:rsidR="00C82498" w:rsidRPr="00701791">
        <w:rPr>
          <w:b/>
          <w:szCs w:val="22"/>
        </w:rPr>
        <w:t xml:space="preserve"> tárolni</w:t>
      </w:r>
      <w:r w:rsidRPr="00701791">
        <w:rPr>
          <w:b/>
          <w:szCs w:val="22"/>
        </w:rPr>
        <w:t>?</w:t>
      </w:r>
    </w:p>
    <w:p w14:paraId="59F3F63B" w14:textId="77777777" w:rsidR="00C376E9" w:rsidRPr="00701791" w:rsidRDefault="00C376E9" w:rsidP="00701791">
      <w:pPr>
        <w:keepNext/>
        <w:spacing w:line="240" w:lineRule="auto"/>
        <w:rPr>
          <w:szCs w:val="22"/>
        </w:rPr>
      </w:pPr>
    </w:p>
    <w:p w14:paraId="7F3A2E70" w14:textId="77777777" w:rsidR="00C376E9" w:rsidRPr="00701791" w:rsidRDefault="00C376E9" w:rsidP="00701791">
      <w:pPr>
        <w:keepNext/>
        <w:spacing w:line="240" w:lineRule="auto"/>
        <w:rPr>
          <w:szCs w:val="22"/>
        </w:rPr>
      </w:pPr>
      <w:r w:rsidRPr="00701791">
        <w:rPr>
          <w:szCs w:val="22"/>
        </w:rPr>
        <w:t>A gyógyszer gyermekektől elzárva tartandó!</w:t>
      </w:r>
    </w:p>
    <w:p w14:paraId="76148C4D" w14:textId="77777777" w:rsidR="00C376E9" w:rsidRPr="00701791" w:rsidRDefault="00C376E9" w:rsidP="00701791">
      <w:pPr>
        <w:spacing w:line="240" w:lineRule="auto"/>
        <w:rPr>
          <w:szCs w:val="22"/>
        </w:rPr>
      </w:pPr>
    </w:p>
    <w:p w14:paraId="0D574B81" w14:textId="2DC1C29B" w:rsidR="00C376E9" w:rsidRPr="00701791" w:rsidRDefault="00C376E9" w:rsidP="00701791">
      <w:pPr>
        <w:spacing w:line="240" w:lineRule="auto"/>
        <w:rPr>
          <w:szCs w:val="22"/>
        </w:rPr>
      </w:pPr>
      <w:r w:rsidRPr="00701791">
        <w:rPr>
          <w:szCs w:val="22"/>
        </w:rPr>
        <w:t>A dobozon és buborék</w:t>
      </w:r>
      <w:r w:rsidR="00A40180" w:rsidRPr="00701791">
        <w:rPr>
          <w:szCs w:val="22"/>
        </w:rPr>
        <w:t>csomagoláso</w:t>
      </w:r>
      <w:r w:rsidRPr="00701791">
        <w:rPr>
          <w:szCs w:val="22"/>
        </w:rPr>
        <w:t>n feltüntetett lejárati idő (</w:t>
      </w:r>
      <w:r w:rsidR="00E63E40">
        <w:rPr>
          <w:szCs w:val="22"/>
        </w:rPr>
        <w:t>Felhasználható:/</w:t>
      </w:r>
      <w:proofErr w:type="spellStart"/>
      <w:proofErr w:type="gramStart"/>
      <w:r w:rsidRPr="00701791">
        <w:rPr>
          <w:szCs w:val="22"/>
        </w:rPr>
        <w:t>Felh</w:t>
      </w:r>
      <w:proofErr w:type="spellEnd"/>
      <w:r w:rsidRPr="00701791">
        <w:rPr>
          <w:szCs w:val="22"/>
        </w:rPr>
        <w:t>.:</w:t>
      </w:r>
      <w:r w:rsidR="00810964">
        <w:rPr>
          <w:szCs w:val="22"/>
        </w:rPr>
        <w:t>/</w:t>
      </w:r>
      <w:proofErr w:type="gramEnd"/>
      <w:r w:rsidR="00810964">
        <w:rPr>
          <w:szCs w:val="22"/>
        </w:rPr>
        <w:t>EXP</w:t>
      </w:r>
      <w:r w:rsidRPr="00701791">
        <w:rPr>
          <w:szCs w:val="22"/>
        </w:rPr>
        <w:t xml:space="preserve">) után ne szedje </w:t>
      </w:r>
      <w:r w:rsidR="00C82498" w:rsidRPr="00701791">
        <w:rPr>
          <w:szCs w:val="22"/>
        </w:rPr>
        <w:t>a gyógyszert</w:t>
      </w:r>
      <w:r w:rsidRPr="00701791">
        <w:rPr>
          <w:szCs w:val="22"/>
        </w:rPr>
        <w:t>. A lejárati idő a</w:t>
      </w:r>
      <w:r w:rsidR="00C82498" w:rsidRPr="00701791">
        <w:rPr>
          <w:szCs w:val="22"/>
        </w:rPr>
        <w:t>z</w:t>
      </w:r>
      <w:r w:rsidRPr="00701791">
        <w:rPr>
          <w:szCs w:val="22"/>
        </w:rPr>
        <w:t xml:space="preserve"> adott hónap utolsó napjára vonatkozik.</w:t>
      </w:r>
    </w:p>
    <w:p w14:paraId="68F84C22" w14:textId="77777777" w:rsidR="00C376E9" w:rsidRPr="00701791" w:rsidRDefault="00C376E9" w:rsidP="00701791">
      <w:pPr>
        <w:spacing w:line="240" w:lineRule="auto"/>
        <w:rPr>
          <w:szCs w:val="22"/>
        </w:rPr>
      </w:pPr>
    </w:p>
    <w:p w14:paraId="188D9E01" w14:textId="77777777" w:rsidR="00C376E9" w:rsidRPr="00701791" w:rsidRDefault="00C376E9" w:rsidP="00701791">
      <w:pPr>
        <w:spacing w:line="240" w:lineRule="auto"/>
        <w:rPr>
          <w:szCs w:val="22"/>
        </w:rPr>
      </w:pPr>
      <w:r w:rsidRPr="00701791">
        <w:rPr>
          <w:szCs w:val="22"/>
        </w:rPr>
        <w:t>Ez a gyógyszer nem igényel különleges tárolást.</w:t>
      </w:r>
    </w:p>
    <w:p w14:paraId="0BF34430" w14:textId="77777777" w:rsidR="00C376E9" w:rsidRPr="00701791" w:rsidRDefault="00C376E9" w:rsidP="00701791">
      <w:pPr>
        <w:spacing w:line="240" w:lineRule="auto"/>
        <w:rPr>
          <w:szCs w:val="22"/>
        </w:rPr>
      </w:pPr>
    </w:p>
    <w:p w14:paraId="0E8BA548" w14:textId="77777777" w:rsidR="00C376E9" w:rsidRPr="00701791" w:rsidRDefault="00C82498" w:rsidP="00701791">
      <w:pPr>
        <w:spacing w:line="240" w:lineRule="auto"/>
        <w:rPr>
          <w:szCs w:val="22"/>
        </w:rPr>
      </w:pPr>
      <w:r w:rsidRPr="00701791">
        <w:rPr>
          <w:noProof/>
          <w:szCs w:val="22"/>
          <w:lang w:val="es-ES_tradnl"/>
        </w:rPr>
        <w:t xml:space="preserve">Semmilyen gyógyszert ne dobjon </w:t>
      </w:r>
      <w:r w:rsidR="00C376E9" w:rsidRPr="00701791">
        <w:rPr>
          <w:szCs w:val="22"/>
        </w:rPr>
        <w:t>a szennyvíz</w:t>
      </w:r>
      <w:r w:rsidRPr="00701791">
        <w:rPr>
          <w:szCs w:val="22"/>
        </w:rPr>
        <w:t>be</w:t>
      </w:r>
      <w:r w:rsidR="00C376E9" w:rsidRPr="00701791">
        <w:rPr>
          <w:szCs w:val="22"/>
        </w:rPr>
        <w:t xml:space="preserve"> vagy a háztartási hulladék</w:t>
      </w:r>
      <w:r w:rsidRPr="00701791">
        <w:rPr>
          <w:szCs w:val="22"/>
        </w:rPr>
        <w:t>ba</w:t>
      </w:r>
      <w:r w:rsidR="00C376E9" w:rsidRPr="00701791">
        <w:rPr>
          <w:szCs w:val="22"/>
        </w:rPr>
        <w:t xml:space="preserve">. Kérdezze meg gyógyszerészét, hogy </w:t>
      </w:r>
      <w:r w:rsidRPr="00701791">
        <w:rPr>
          <w:szCs w:val="22"/>
        </w:rPr>
        <w:t xml:space="preserve">mit tegyen a már nem használt </w:t>
      </w:r>
      <w:r w:rsidR="00C376E9" w:rsidRPr="00701791">
        <w:rPr>
          <w:szCs w:val="22"/>
        </w:rPr>
        <w:t>gyógyszerei</w:t>
      </w:r>
      <w:r w:rsidRPr="00701791">
        <w:rPr>
          <w:szCs w:val="22"/>
        </w:rPr>
        <w:t>vel</w:t>
      </w:r>
      <w:r w:rsidR="00C376E9" w:rsidRPr="00701791">
        <w:rPr>
          <w:szCs w:val="22"/>
        </w:rPr>
        <w:t>. Ezek az intézkedések elősegítik a környezet védelmét.</w:t>
      </w:r>
    </w:p>
    <w:p w14:paraId="1E506558" w14:textId="77777777" w:rsidR="00C376E9" w:rsidRPr="00701791" w:rsidRDefault="00C376E9" w:rsidP="00701791">
      <w:pPr>
        <w:spacing w:line="240" w:lineRule="auto"/>
        <w:rPr>
          <w:szCs w:val="22"/>
        </w:rPr>
      </w:pPr>
    </w:p>
    <w:p w14:paraId="0D4C9E90" w14:textId="77777777" w:rsidR="00C376E9" w:rsidRPr="00701791" w:rsidRDefault="00C376E9" w:rsidP="00701791">
      <w:pPr>
        <w:spacing w:line="240" w:lineRule="auto"/>
        <w:rPr>
          <w:szCs w:val="22"/>
        </w:rPr>
      </w:pPr>
    </w:p>
    <w:p w14:paraId="4F6BB9A0" w14:textId="31342005" w:rsidR="00C376E9" w:rsidRPr="00701791" w:rsidRDefault="00C376E9" w:rsidP="00701791">
      <w:pPr>
        <w:keepNext/>
        <w:tabs>
          <w:tab w:val="left" w:pos="426"/>
        </w:tabs>
        <w:spacing w:line="240" w:lineRule="auto"/>
        <w:rPr>
          <w:b/>
          <w:szCs w:val="22"/>
        </w:rPr>
      </w:pPr>
      <w:r w:rsidRPr="00701791">
        <w:rPr>
          <w:b/>
          <w:szCs w:val="22"/>
        </w:rPr>
        <w:t>6.</w:t>
      </w:r>
      <w:r w:rsidRPr="00701791">
        <w:rPr>
          <w:b/>
          <w:szCs w:val="22"/>
        </w:rPr>
        <w:tab/>
      </w:r>
      <w:r w:rsidR="00C82498" w:rsidRPr="00701791">
        <w:rPr>
          <w:b/>
          <w:szCs w:val="22"/>
        </w:rPr>
        <w:t>A csomagolás tartalma és egyéb információk</w:t>
      </w:r>
    </w:p>
    <w:p w14:paraId="72BD1B9E" w14:textId="77777777" w:rsidR="00C376E9" w:rsidRPr="00701791" w:rsidRDefault="00C376E9" w:rsidP="00701791">
      <w:pPr>
        <w:keepNext/>
        <w:spacing w:line="240" w:lineRule="auto"/>
        <w:rPr>
          <w:szCs w:val="22"/>
        </w:rPr>
      </w:pPr>
    </w:p>
    <w:p w14:paraId="5BD97D33" w14:textId="653A53A1" w:rsidR="00C376E9" w:rsidRPr="00701791" w:rsidRDefault="00C376E9" w:rsidP="00701791">
      <w:pPr>
        <w:keepNext/>
        <w:spacing w:line="240" w:lineRule="auto"/>
        <w:rPr>
          <w:szCs w:val="22"/>
        </w:rPr>
      </w:pPr>
      <w:r w:rsidRPr="00701791">
        <w:rPr>
          <w:b/>
          <w:bCs/>
          <w:szCs w:val="22"/>
        </w:rPr>
        <w:t xml:space="preserve">Mit tartalmaz a </w:t>
      </w:r>
      <w:r w:rsidRPr="00701791">
        <w:rPr>
          <w:b/>
          <w:bCs/>
          <w:iCs/>
          <w:szCs w:val="22"/>
        </w:rPr>
        <w:t>Vascotasin</w:t>
      </w:r>
      <w:r w:rsidR="00107BE2">
        <w:rPr>
          <w:b/>
          <w:bCs/>
          <w:iCs/>
          <w:szCs w:val="22"/>
        </w:rPr>
        <w:t>?</w:t>
      </w:r>
    </w:p>
    <w:p w14:paraId="41A4F0A8" w14:textId="4FF6A692" w:rsidR="00C376E9" w:rsidRPr="00701791" w:rsidRDefault="00C376E9" w:rsidP="00701791">
      <w:pPr>
        <w:keepNext/>
        <w:numPr>
          <w:ilvl w:val="0"/>
          <w:numId w:val="6"/>
        </w:numPr>
        <w:tabs>
          <w:tab w:val="left" w:pos="567"/>
        </w:tabs>
        <w:spacing w:line="240" w:lineRule="auto"/>
        <w:ind w:left="567" w:hanging="567"/>
        <w:rPr>
          <w:szCs w:val="22"/>
        </w:rPr>
      </w:pPr>
      <w:r w:rsidRPr="00701791">
        <w:rPr>
          <w:szCs w:val="22"/>
        </w:rPr>
        <w:t xml:space="preserve">A hatóanyag: </w:t>
      </w:r>
      <w:proofErr w:type="spellStart"/>
      <w:r w:rsidRPr="00701791">
        <w:rPr>
          <w:szCs w:val="22"/>
        </w:rPr>
        <w:t>trimetazidin</w:t>
      </w:r>
      <w:r w:rsidRPr="00701791">
        <w:rPr>
          <w:szCs w:val="22"/>
        </w:rPr>
        <w:noBreakHyphen/>
        <w:t>dihidroklorid</w:t>
      </w:r>
      <w:proofErr w:type="spellEnd"/>
      <w:r w:rsidRPr="00701791">
        <w:rPr>
          <w:szCs w:val="22"/>
        </w:rPr>
        <w:t xml:space="preserve">. 35 mg </w:t>
      </w:r>
      <w:proofErr w:type="spellStart"/>
      <w:r w:rsidRPr="00701791">
        <w:rPr>
          <w:szCs w:val="22"/>
        </w:rPr>
        <w:t>trimetazidin</w:t>
      </w:r>
      <w:r w:rsidRPr="00701791">
        <w:rPr>
          <w:szCs w:val="22"/>
        </w:rPr>
        <w:noBreakHyphen/>
        <w:t>dihidrokloridot</w:t>
      </w:r>
      <w:proofErr w:type="spellEnd"/>
      <w:r w:rsidRPr="00701791">
        <w:rPr>
          <w:szCs w:val="22"/>
        </w:rPr>
        <w:t xml:space="preserve"> tartalmaz</w:t>
      </w:r>
      <w:r w:rsidR="00AE4A50" w:rsidRPr="00AE4A50">
        <w:rPr>
          <w:szCs w:val="22"/>
        </w:rPr>
        <w:t xml:space="preserve"> </w:t>
      </w:r>
      <w:proofErr w:type="spellStart"/>
      <w:r w:rsidR="00AE4A50">
        <w:rPr>
          <w:szCs w:val="22"/>
        </w:rPr>
        <w:t>t</w:t>
      </w:r>
      <w:r w:rsidR="00AE4A50" w:rsidRPr="00701791">
        <w:rPr>
          <w:szCs w:val="22"/>
        </w:rPr>
        <w:t>ablettánként</w:t>
      </w:r>
      <w:proofErr w:type="spellEnd"/>
      <w:r w:rsidRPr="00701791">
        <w:rPr>
          <w:szCs w:val="22"/>
        </w:rPr>
        <w:t>.</w:t>
      </w:r>
    </w:p>
    <w:p w14:paraId="6FB142C8" w14:textId="6FE9C441" w:rsidR="00C376E9" w:rsidRPr="00A34D75" w:rsidRDefault="00C376E9" w:rsidP="00701791">
      <w:pPr>
        <w:numPr>
          <w:ilvl w:val="0"/>
          <w:numId w:val="6"/>
        </w:numPr>
        <w:spacing w:line="240" w:lineRule="auto"/>
        <w:ind w:left="567" w:hanging="567"/>
        <w:rPr>
          <w:szCs w:val="22"/>
        </w:rPr>
      </w:pPr>
      <w:r w:rsidRPr="00701791">
        <w:rPr>
          <w:szCs w:val="22"/>
        </w:rPr>
        <w:t>Egyéb összetevők: nátrium</w:t>
      </w:r>
      <w:r w:rsidRPr="00A34D75">
        <w:rPr>
          <w:szCs w:val="22"/>
        </w:rPr>
        <w:noBreakHyphen/>
        <w:t xml:space="preserve">klorid, </w:t>
      </w:r>
      <w:proofErr w:type="spellStart"/>
      <w:r w:rsidRPr="00A34D75">
        <w:rPr>
          <w:szCs w:val="22"/>
        </w:rPr>
        <w:t>povidon</w:t>
      </w:r>
      <w:proofErr w:type="spellEnd"/>
      <w:r w:rsidRPr="00A34D75">
        <w:rPr>
          <w:szCs w:val="22"/>
        </w:rPr>
        <w:t xml:space="preserve"> (PVK K-30), magnézium</w:t>
      </w:r>
      <w:r w:rsidRPr="00A34D75">
        <w:rPr>
          <w:szCs w:val="22"/>
        </w:rPr>
        <w:noBreakHyphen/>
      </w:r>
      <w:proofErr w:type="spellStart"/>
      <w:r w:rsidRPr="00A34D75">
        <w:rPr>
          <w:szCs w:val="22"/>
        </w:rPr>
        <w:t>sztearát</w:t>
      </w:r>
      <w:proofErr w:type="spellEnd"/>
      <w:r w:rsidRPr="00A34D75">
        <w:rPr>
          <w:szCs w:val="22"/>
        </w:rPr>
        <w:t>,</w:t>
      </w:r>
    </w:p>
    <w:p w14:paraId="7E5BE61E" w14:textId="77777777" w:rsidR="00C376E9" w:rsidRPr="00A34D75" w:rsidRDefault="00C376E9" w:rsidP="00701791">
      <w:pPr>
        <w:spacing w:line="240" w:lineRule="auto"/>
        <w:ind w:left="567"/>
        <w:rPr>
          <w:szCs w:val="22"/>
        </w:rPr>
      </w:pPr>
      <w:r w:rsidRPr="00A34D75">
        <w:rPr>
          <w:szCs w:val="22"/>
        </w:rPr>
        <w:t>cellulóz</w:t>
      </w:r>
      <w:r w:rsidRPr="00A34D75">
        <w:rPr>
          <w:szCs w:val="22"/>
        </w:rPr>
        <w:noBreakHyphen/>
        <w:t xml:space="preserve">acetát, </w:t>
      </w:r>
      <w:proofErr w:type="spellStart"/>
      <w:r w:rsidRPr="00A34D75">
        <w:rPr>
          <w:szCs w:val="22"/>
        </w:rPr>
        <w:t>hipromellóz</w:t>
      </w:r>
      <w:proofErr w:type="spellEnd"/>
      <w:r w:rsidR="002B2E9F" w:rsidRPr="00A34D75">
        <w:rPr>
          <w:szCs w:val="22"/>
        </w:rPr>
        <w:t>.</w:t>
      </w:r>
    </w:p>
    <w:p w14:paraId="269809A8" w14:textId="77777777" w:rsidR="00EA7543" w:rsidRPr="00701791" w:rsidRDefault="00EA7543" w:rsidP="00701791">
      <w:pPr>
        <w:spacing w:line="240" w:lineRule="auto"/>
        <w:rPr>
          <w:szCs w:val="22"/>
        </w:rPr>
      </w:pPr>
    </w:p>
    <w:p w14:paraId="31B73624" w14:textId="09A72AD9" w:rsidR="00C376E9" w:rsidRPr="00701791" w:rsidRDefault="00C376E9" w:rsidP="00701791">
      <w:pPr>
        <w:keepNext/>
        <w:spacing w:line="240" w:lineRule="auto"/>
        <w:rPr>
          <w:szCs w:val="22"/>
        </w:rPr>
      </w:pPr>
      <w:r w:rsidRPr="00701791">
        <w:rPr>
          <w:b/>
          <w:bCs/>
          <w:szCs w:val="22"/>
        </w:rPr>
        <w:t xml:space="preserve">Milyen a </w:t>
      </w:r>
      <w:r w:rsidRPr="00701791">
        <w:rPr>
          <w:b/>
          <w:bCs/>
          <w:iCs/>
          <w:szCs w:val="22"/>
        </w:rPr>
        <w:t xml:space="preserve">Vascotasin </w:t>
      </w:r>
      <w:r w:rsidRPr="00701791">
        <w:rPr>
          <w:b/>
          <w:bCs/>
          <w:szCs w:val="22"/>
        </w:rPr>
        <w:t>külleme és mit tartalmaz a csomagolás</w:t>
      </w:r>
      <w:r w:rsidR="00107BE2">
        <w:rPr>
          <w:b/>
          <w:bCs/>
          <w:szCs w:val="22"/>
        </w:rPr>
        <w:t>?</w:t>
      </w:r>
    </w:p>
    <w:p w14:paraId="5CA4E130" w14:textId="480D701A" w:rsidR="00C376E9" w:rsidRPr="00701791" w:rsidRDefault="00C376E9" w:rsidP="00701791">
      <w:pPr>
        <w:keepNext/>
        <w:spacing w:line="240" w:lineRule="auto"/>
        <w:rPr>
          <w:szCs w:val="22"/>
        </w:rPr>
      </w:pPr>
      <w:r w:rsidRPr="00A34D75">
        <w:rPr>
          <w:szCs w:val="22"/>
        </w:rPr>
        <w:t>Módosított hatóanyag</w:t>
      </w:r>
      <w:r w:rsidR="00D4787F">
        <w:rPr>
          <w:szCs w:val="22"/>
        </w:rPr>
        <w:t>-</w:t>
      </w:r>
      <w:r w:rsidRPr="00A34D75">
        <w:rPr>
          <w:szCs w:val="22"/>
        </w:rPr>
        <w:t>leadású tabletta.</w:t>
      </w:r>
    </w:p>
    <w:p w14:paraId="3C5FCDAC" w14:textId="7D53756B" w:rsidR="00C376E9" w:rsidRPr="00A34D75" w:rsidRDefault="00C376E9" w:rsidP="00701791">
      <w:pPr>
        <w:spacing w:line="240" w:lineRule="auto"/>
        <w:rPr>
          <w:szCs w:val="22"/>
        </w:rPr>
      </w:pPr>
      <w:r w:rsidRPr="00A34D75">
        <w:rPr>
          <w:szCs w:val="22"/>
        </w:rPr>
        <w:t xml:space="preserve">Fehér vagy </w:t>
      </w:r>
      <w:r w:rsidR="00D4787F">
        <w:rPr>
          <w:szCs w:val="22"/>
        </w:rPr>
        <w:t xml:space="preserve">csaknem </w:t>
      </w:r>
      <w:r w:rsidRPr="00A34D75">
        <w:rPr>
          <w:szCs w:val="22"/>
        </w:rPr>
        <w:t>fehér, kerek, mindkét oldalán domború fel</w:t>
      </w:r>
      <w:r w:rsidR="00A40180" w:rsidRPr="00A34D75">
        <w:rPr>
          <w:szCs w:val="22"/>
        </w:rPr>
        <w:t>ületű</w:t>
      </w:r>
      <w:r w:rsidR="00EE33CD" w:rsidRPr="00A34D75">
        <w:rPr>
          <w:szCs w:val="22"/>
        </w:rPr>
        <w:t>, 7,6 mm x 3,0 mm méretű</w:t>
      </w:r>
      <w:r w:rsidRPr="00A34D75">
        <w:rPr>
          <w:szCs w:val="22"/>
        </w:rPr>
        <w:t xml:space="preserve"> módosított hatóanyagleadású tabletta, az egyik oldalán</w:t>
      </w:r>
      <w:r w:rsidR="00A40180" w:rsidRPr="00A34D75">
        <w:rPr>
          <w:szCs w:val="22"/>
        </w:rPr>
        <w:t xml:space="preserve"> </w:t>
      </w:r>
      <w:r w:rsidR="002B2BEC" w:rsidRPr="00A34D75">
        <w:rPr>
          <w:szCs w:val="22"/>
        </w:rPr>
        <w:t xml:space="preserve">apró </w:t>
      </w:r>
      <w:r w:rsidR="00EE33CD" w:rsidRPr="00A34D75">
        <w:rPr>
          <w:szCs w:val="22"/>
        </w:rPr>
        <w:t>lyukkal</w:t>
      </w:r>
      <w:r w:rsidRPr="00A34D75">
        <w:rPr>
          <w:szCs w:val="22"/>
        </w:rPr>
        <w:t>.</w:t>
      </w:r>
    </w:p>
    <w:p w14:paraId="42621427" w14:textId="77777777" w:rsidR="00C376E9" w:rsidRPr="00A34D75" w:rsidRDefault="00C376E9" w:rsidP="00701791">
      <w:pPr>
        <w:spacing w:line="240" w:lineRule="auto"/>
        <w:rPr>
          <w:szCs w:val="22"/>
        </w:rPr>
      </w:pPr>
    </w:p>
    <w:p w14:paraId="47ABFFBF" w14:textId="761AE7C6" w:rsidR="00C376E9" w:rsidRPr="00A34D75" w:rsidRDefault="00C376E9" w:rsidP="00701791">
      <w:pPr>
        <w:spacing w:line="240" w:lineRule="auto"/>
        <w:rPr>
          <w:szCs w:val="22"/>
        </w:rPr>
      </w:pPr>
      <w:r w:rsidRPr="00A34D75">
        <w:rPr>
          <w:szCs w:val="22"/>
        </w:rPr>
        <w:t>A tabletták 60</w:t>
      </w:r>
      <w:r w:rsidR="00107BE2">
        <w:rPr>
          <w:szCs w:val="22"/>
        </w:rPr>
        <w:t> </w:t>
      </w:r>
      <w:r w:rsidRPr="00A34D75">
        <w:rPr>
          <w:szCs w:val="22"/>
        </w:rPr>
        <w:t>tablettát tartalmazó buborékcsomagolásban kaphatók.</w:t>
      </w:r>
    </w:p>
    <w:p w14:paraId="2C7F2B96" w14:textId="77777777" w:rsidR="00C376E9" w:rsidRPr="00701791" w:rsidRDefault="00C376E9" w:rsidP="00701791">
      <w:pPr>
        <w:spacing w:line="240" w:lineRule="auto"/>
        <w:rPr>
          <w:szCs w:val="22"/>
        </w:rPr>
      </w:pPr>
    </w:p>
    <w:p w14:paraId="25B7F43B" w14:textId="013A8202" w:rsidR="00C376E9" w:rsidRPr="00701791" w:rsidRDefault="00C376E9" w:rsidP="00701791">
      <w:pPr>
        <w:keepNext/>
        <w:spacing w:line="240" w:lineRule="auto"/>
        <w:rPr>
          <w:b/>
          <w:bCs/>
          <w:szCs w:val="22"/>
        </w:rPr>
      </w:pPr>
      <w:r w:rsidRPr="00701791">
        <w:rPr>
          <w:b/>
          <w:bCs/>
          <w:szCs w:val="22"/>
        </w:rPr>
        <w:t>A forgalomba hozatali engedély jogosultja</w:t>
      </w:r>
    </w:p>
    <w:p w14:paraId="1D215400" w14:textId="77777777" w:rsidR="00C376E9" w:rsidRPr="00701791" w:rsidRDefault="00C376E9" w:rsidP="00E500F4">
      <w:pPr>
        <w:spacing w:line="240" w:lineRule="auto"/>
        <w:rPr>
          <w:szCs w:val="22"/>
        </w:rPr>
      </w:pPr>
      <w:proofErr w:type="spellStart"/>
      <w:r w:rsidRPr="00701791">
        <w:rPr>
          <w:szCs w:val="22"/>
        </w:rPr>
        <w:t>Actavis</w:t>
      </w:r>
      <w:proofErr w:type="spellEnd"/>
      <w:r w:rsidRPr="00701791">
        <w:rPr>
          <w:szCs w:val="22"/>
        </w:rPr>
        <w:t xml:space="preserve"> Group PTC </w:t>
      </w:r>
      <w:proofErr w:type="spellStart"/>
      <w:r w:rsidRPr="00701791">
        <w:rPr>
          <w:szCs w:val="22"/>
        </w:rPr>
        <w:t>ehf</w:t>
      </w:r>
      <w:proofErr w:type="spellEnd"/>
      <w:r w:rsidRPr="00701791">
        <w:rPr>
          <w:szCs w:val="22"/>
        </w:rPr>
        <w:t>.</w:t>
      </w:r>
    </w:p>
    <w:p w14:paraId="6A7F9F54" w14:textId="77777777" w:rsidR="00552600" w:rsidRDefault="005516EE" w:rsidP="00701791">
      <w:pPr>
        <w:spacing w:line="240" w:lineRule="auto"/>
        <w:rPr>
          <w:szCs w:val="22"/>
        </w:rPr>
      </w:pPr>
      <w:proofErr w:type="spellStart"/>
      <w:r w:rsidRPr="005516EE">
        <w:rPr>
          <w:szCs w:val="22"/>
        </w:rPr>
        <w:t>Dalshraun</w:t>
      </w:r>
      <w:proofErr w:type="spellEnd"/>
      <w:r w:rsidRPr="005516EE">
        <w:rPr>
          <w:szCs w:val="22"/>
        </w:rPr>
        <w:t xml:space="preserve"> 1,</w:t>
      </w:r>
      <w:r w:rsidR="00FD4EE8">
        <w:rPr>
          <w:szCs w:val="22"/>
        </w:rPr>
        <w:t xml:space="preserve"> </w:t>
      </w:r>
    </w:p>
    <w:p w14:paraId="7B8226B1" w14:textId="5CB36D94" w:rsidR="00C376E9" w:rsidRPr="00701791" w:rsidRDefault="00C376E9" w:rsidP="00701791">
      <w:pPr>
        <w:spacing w:line="240" w:lineRule="auto"/>
        <w:rPr>
          <w:szCs w:val="22"/>
        </w:rPr>
      </w:pPr>
      <w:proofErr w:type="spellStart"/>
      <w:r w:rsidRPr="00701791">
        <w:rPr>
          <w:szCs w:val="22"/>
        </w:rPr>
        <w:t>Hafnarfjordur</w:t>
      </w:r>
      <w:proofErr w:type="spellEnd"/>
      <w:r w:rsidRPr="00701791">
        <w:rPr>
          <w:szCs w:val="22"/>
        </w:rPr>
        <w:t xml:space="preserve"> 220</w:t>
      </w:r>
    </w:p>
    <w:p w14:paraId="4B134285" w14:textId="77777777" w:rsidR="00C376E9" w:rsidRPr="00701791" w:rsidRDefault="00C376E9" w:rsidP="00701791">
      <w:pPr>
        <w:spacing w:line="240" w:lineRule="auto"/>
        <w:rPr>
          <w:szCs w:val="22"/>
        </w:rPr>
      </w:pPr>
      <w:r w:rsidRPr="00701791">
        <w:rPr>
          <w:szCs w:val="22"/>
        </w:rPr>
        <w:t>Izland</w:t>
      </w:r>
    </w:p>
    <w:p w14:paraId="3CEBC9A6" w14:textId="77777777" w:rsidR="00C376E9" w:rsidRPr="00701791" w:rsidRDefault="00C376E9" w:rsidP="00701791">
      <w:pPr>
        <w:spacing w:line="240" w:lineRule="auto"/>
        <w:rPr>
          <w:szCs w:val="22"/>
        </w:rPr>
      </w:pPr>
    </w:p>
    <w:p w14:paraId="3CA3BD45" w14:textId="77777777" w:rsidR="00C376E9" w:rsidRPr="00701791" w:rsidRDefault="00C376E9" w:rsidP="00701791">
      <w:pPr>
        <w:keepNext/>
        <w:spacing w:line="240" w:lineRule="auto"/>
        <w:rPr>
          <w:b/>
          <w:szCs w:val="22"/>
        </w:rPr>
      </w:pPr>
      <w:r w:rsidRPr="00701791">
        <w:rPr>
          <w:b/>
          <w:szCs w:val="22"/>
        </w:rPr>
        <w:t>Gyártó</w:t>
      </w:r>
    </w:p>
    <w:p w14:paraId="70A0E358" w14:textId="77777777" w:rsidR="00C376E9" w:rsidRPr="00A34D75" w:rsidRDefault="00C376E9" w:rsidP="00E500F4">
      <w:pPr>
        <w:spacing w:line="240" w:lineRule="auto"/>
        <w:rPr>
          <w:szCs w:val="22"/>
        </w:rPr>
      </w:pPr>
      <w:proofErr w:type="spellStart"/>
      <w:r w:rsidRPr="00701791">
        <w:rPr>
          <w:szCs w:val="22"/>
        </w:rPr>
        <w:t>Balkanpharma</w:t>
      </w:r>
      <w:proofErr w:type="spellEnd"/>
      <w:r w:rsidRPr="00701791">
        <w:rPr>
          <w:szCs w:val="22"/>
        </w:rPr>
        <w:t xml:space="preserve"> -</w:t>
      </w:r>
      <w:proofErr w:type="spellStart"/>
      <w:r w:rsidRPr="00701791">
        <w:rPr>
          <w:szCs w:val="22"/>
        </w:rPr>
        <w:t>Dupnitsa</w:t>
      </w:r>
      <w:proofErr w:type="spellEnd"/>
      <w:r w:rsidRPr="00701791">
        <w:rPr>
          <w:szCs w:val="22"/>
        </w:rPr>
        <w:t xml:space="preserve"> AD</w:t>
      </w:r>
    </w:p>
    <w:p w14:paraId="673E9AA8" w14:textId="77777777" w:rsidR="00C376E9" w:rsidRPr="00701791" w:rsidRDefault="00C376E9" w:rsidP="00701791">
      <w:pPr>
        <w:spacing w:line="240" w:lineRule="auto"/>
        <w:rPr>
          <w:szCs w:val="22"/>
        </w:rPr>
      </w:pPr>
      <w:r w:rsidRPr="00701791">
        <w:rPr>
          <w:szCs w:val="22"/>
        </w:rPr>
        <w:t xml:space="preserve">3 </w:t>
      </w:r>
      <w:proofErr w:type="spellStart"/>
      <w:r w:rsidRPr="00701791">
        <w:rPr>
          <w:szCs w:val="22"/>
        </w:rPr>
        <w:t>Samokovsko</w:t>
      </w:r>
      <w:proofErr w:type="spellEnd"/>
      <w:r w:rsidRPr="00701791">
        <w:rPr>
          <w:szCs w:val="22"/>
        </w:rPr>
        <w:t xml:space="preserve"> </w:t>
      </w:r>
      <w:proofErr w:type="spellStart"/>
      <w:r w:rsidRPr="00701791">
        <w:rPr>
          <w:szCs w:val="22"/>
        </w:rPr>
        <w:t>Shosse</w:t>
      </w:r>
      <w:proofErr w:type="spellEnd"/>
      <w:r w:rsidRPr="00701791">
        <w:rPr>
          <w:szCs w:val="22"/>
        </w:rPr>
        <w:t xml:space="preserve"> </w:t>
      </w:r>
      <w:proofErr w:type="spellStart"/>
      <w:r w:rsidRPr="00701791">
        <w:rPr>
          <w:szCs w:val="22"/>
        </w:rPr>
        <w:t>Str</w:t>
      </w:r>
      <w:proofErr w:type="spellEnd"/>
      <w:r w:rsidRPr="00701791">
        <w:rPr>
          <w:szCs w:val="22"/>
        </w:rPr>
        <w:t xml:space="preserve">. </w:t>
      </w:r>
    </w:p>
    <w:p w14:paraId="67C00A40" w14:textId="77777777" w:rsidR="00C376E9" w:rsidRPr="00701791" w:rsidRDefault="00C376E9" w:rsidP="00701791">
      <w:pPr>
        <w:spacing w:line="240" w:lineRule="auto"/>
        <w:rPr>
          <w:szCs w:val="22"/>
        </w:rPr>
      </w:pPr>
      <w:r w:rsidRPr="00701791">
        <w:rPr>
          <w:szCs w:val="22"/>
        </w:rPr>
        <w:t xml:space="preserve">2600 </w:t>
      </w:r>
      <w:proofErr w:type="spellStart"/>
      <w:r w:rsidRPr="00701791">
        <w:rPr>
          <w:szCs w:val="22"/>
        </w:rPr>
        <w:t>Dupnitsa</w:t>
      </w:r>
      <w:proofErr w:type="spellEnd"/>
    </w:p>
    <w:p w14:paraId="4D5636AE" w14:textId="77777777" w:rsidR="00C376E9" w:rsidRPr="00701791" w:rsidRDefault="00C376E9" w:rsidP="00701791">
      <w:pPr>
        <w:spacing w:line="240" w:lineRule="auto"/>
        <w:rPr>
          <w:szCs w:val="22"/>
        </w:rPr>
      </w:pPr>
      <w:r w:rsidRPr="00701791">
        <w:rPr>
          <w:szCs w:val="22"/>
        </w:rPr>
        <w:t>Bulgária</w:t>
      </w:r>
    </w:p>
    <w:p w14:paraId="7F7C8D98" w14:textId="77777777" w:rsidR="00C376E9" w:rsidRPr="00A34D75" w:rsidRDefault="00C376E9" w:rsidP="00701791">
      <w:pPr>
        <w:spacing w:line="240" w:lineRule="auto"/>
        <w:rPr>
          <w:szCs w:val="22"/>
        </w:rPr>
      </w:pPr>
    </w:p>
    <w:p w14:paraId="6850FEFF" w14:textId="77777777" w:rsidR="00C376E9" w:rsidRPr="00701791" w:rsidRDefault="00C376E9" w:rsidP="00701791">
      <w:pPr>
        <w:keepNext/>
        <w:spacing w:line="240" w:lineRule="auto"/>
        <w:rPr>
          <w:b/>
          <w:bCs/>
          <w:szCs w:val="22"/>
        </w:rPr>
      </w:pPr>
      <w:r w:rsidRPr="00701791">
        <w:rPr>
          <w:b/>
          <w:bCs/>
          <w:szCs w:val="22"/>
        </w:rPr>
        <w:t>Ezt a gyógyszert az Európai Gazdasági Térség tagállamaiban az alábbi neveken engedélyezték:</w:t>
      </w:r>
    </w:p>
    <w:p w14:paraId="4817C1BF" w14:textId="77777777" w:rsidR="00C376E9" w:rsidRPr="00701791" w:rsidRDefault="00C376E9" w:rsidP="00701791">
      <w:pPr>
        <w:spacing w:line="240" w:lineRule="auto"/>
        <w:rPr>
          <w:szCs w:val="22"/>
        </w:rPr>
      </w:pPr>
      <w:r w:rsidRPr="00701791">
        <w:rPr>
          <w:szCs w:val="22"/>
        </w:rPr>
        <w:t>Bulgária</w:t>
      </w:r>
      <w:r w:rsidRPr="00701791">
        <w:rPr>
          <w:szCs w:val="22"/>
        </w:rPr>
        <w:tab/>
      </w:r>
      <w:r w:rsidRPr="00701791">
        <w:rPr>
          <w:szCs w:val="22"/>
        </w:rPr>
        <w:tab/>
      </w:r>
      <w:r w:rsidRPr="00701791">
        <w:rPr>
          <w:szCs w:val="22"/>
        </w:rPr>
        <w:tab/>
        <w:t>Vascotasin</w:t>
      </w:r>
    </w:p>
    <w:p w14:paraId="51A58FDB" w14:textId="77777777" w:rsidR="00C376E9" w:rsidRDefault="00C376E9" w:rsidP="00701791">
      <w:pPr>
        <w:spacing w:line="240" w:lineRule="auto"/>
        <w:rPr>
          <w:szCs w:val="22"/>
        </w:rPr>
      </w:pPr>
      <w:r w:rsidRPr="00701791">
        <w:rPr>
          <w:szCs w:val="22"/>
        </w:rPr>
        <w:t>Litvánia</w:t>
      </w:r>
      <w:r w:rsidRPr="00701791">
        <w:rPr>
          <w:szCs w:val="22"/>
        </w:rPr>
        <w:tab/>
      </w:r>
      <w:r w:rsidRPr="00701791">
        <w:rPr>
          <w:szCs w:val="22"/>
        </w:rPr>
        <w:tab/>
      </w:r>
      <w:r w:rsidRPr="00701791">
        <w:rPr>
          <w:szCs w:val="22"/>
        </w:rPr>
        <w:tab/>
      </w:r>
      <w:proofErr w:type="spellStart"/>
      <w:r w:rsidRPr="00701791">
        <w:rPr>
          <w:szCs w:val="22"/>
        </w:rPr>
        <w:t>Trimetazidine</w:t>
      </w:r>
      <w:proofErr w:type="spellEnd"/>
      <w:r w:rsidRPr="00701791">
        <w:rPr>
          <w:szCs w:val="22"/>
        </w:rPr>
        <w:t xml:space="preserve"> </w:t>
      </w:r>
      <w:proofErr w:type="spellStart"/>
      <w:r w:rsidRPr="00701791">
        <w:rPr>
          <w:szCs w:val="22"/>
        </w:rPr>
        <w:t>Actavis</w:t>
      </w:r>
      <w:proofErr w:type="spellEnd"/>
      <w:r w:rsidRPr="00701791">
        <w:rPr>
          <w:szCs w:val="22"/>
        </w:rPr>
        <w:t xml:space="preserve"> 35 mg </w:t>
      </w:r>
      <w:proofErr w:type="spellStart"/>
      <w:r w:rsidRPr="00701791">
        <w:rPr>
          <w:szCs w:val="22"/>
        </w:rPr>
        <w:t>modifikuoto</w:t>
      </w:r>
      <w:proofErr w:type="spellEnd"/>
      <w:r w:rsidRPr="00701791">
        <w:rPr>
          <w:szCs w:val="22"/>
        </w:rPr>
        <w:t xml:space="preserve"> </w:t>
      </w:r>
      <w:proofErr w:type="spellStart"/>
      <w:r w:rsidRPr="00701791">
        <w:rPr>
          <w:szCs w:val="22"/>
        </w:rPr>
        <w:t>atpalaidavimo</w:t>
      </w:r>
      <w:proofErr w:type="spellEnd"/>
      <w:r w:rsidRPr="00701791">
        <w:rPr>
          <w:szCs w:val="22"/>
        </w:rPr>
        <w:t xml:space="preserve"> </w:t>
      </w:r>
      <w:proofErr w:type="spellStart"/>
      <w:r w:rsidRPr="00701791">
        <w:rPr>
          <w:szCs w:val="22"/>
        </w:rPr>
        <w:t>tablets</w:t>
      </w:r>
      <w:proofErr w:type="spellEnd"/>
    </w:p>
    <w:p w14:paraId="2CDE54D8" w14:textId="03BE0EDB" w:rsidR="00E571D2" w:rsidRPr="00701791" w:rsidRDefault="00E571D2" w:rsidP="00701791">
      <w:pPr>
        <w:spacing w:line="240" w:lineRule="auto"/>
        <w:rPr>
          <w:szCs w:val="22"/>
        </w:rPr>
      </w:pPr>
      <w:r>
        <w:rPr>
          <w:szCs w:val="22"/>
        </w:rPr>
        <w:t>Magyarország</w:t>
      </w:r>
      <w:r>
        <w:rPr>
          <w:szCs w:val="22"/>
        </w:rPr>
        <w:tab/>
      </w:r>
      <w:r>
        <w:rPr>
          <w:szCs w:val="22"/>
        </w:rPr>
        <w:tab/>
      </w:r>
      <w:r>
        <w:rPr>
          <w:szCs w:val="22"/>
        </w:rPr>
        <w:tab/>
        <w:t xml:space="preserve">Vascotasin </w:t>
      </w:r>
      <w:r w:rsidRPr="00E571D2">
        <w:rPr>
          <w:szCs w:val="22"/>
        </w:rPr>
        <w:t>35 mg módosított hatóanyag</w:t>
      </w:r>
      <w:r w:rsidR="00D4787F">
        <w:rPr>
          <w:szCs w:val="22"/>
        </w:rPr>
        <w:t>-</w:t>
      </w:r>
      <w:r w:rsidRPr="00E571D2">
        <w:rPr>
          <w:szCs w:val="22"/>
        </w:rPr>
        <w:t>leadású tabletta</w:t>
      </w:r>
    </w:p>
    <w:p w14:paraId="4BFE1A30" w14:textId="77777777" w:rsidR="00C376E9" w:rsidRPr="00701791" w:rsidRDefault="00C376E9" w:rsidP="00701791">
      <w:pPr>
        <w:spacing w:line="240" w:lineRule="auto"/>
        <w:rPr>
          <w:szCs w:val="22"/>
        </w:rPr>
      </w:pPr>
    </w:p>
    <w:p w14:paraId="6E3F7C60" w14:textId="77777777" w:rsidR="00CB1567" w:rsidRPr="00701791" w:rsidRDefault="00CB1567" w:rsidP="00701791">
      <w:pPr>
        <w:spacing w:line="240" w:lineRule="auto"/>
        <w:rPr>
          <w:szCs w:val="22"/>
        </w:rPr>
      </w:pPr>
      <w:r w:rsidRPr="00701791">
        <w:rPr>
          <w:szCs w:val="22"/>
        </w:rPr>
        <w:t>OGYI-T-21590/01</w:t>
      </w:r>
      <w:r w:rsidR="00EA7543" w:rsidRPr="00701791">
        <w:rPr>
          <w:szCs w:val="22"/>
        </w:rPr>
        <w:tab/>
      </w:r>
      <w:r w:rsidRPr="00701791">
        <w:rPr>
          <w:szCs w:val="22"/>
        </w:rPr>
        <w:t>60x    buborékcsomagolásban </w:t>
      </w:r>
    </w:p>
    <w:p w14:paraId="14936005" w14:textId="77777777" w:rsidR="00CB1567" w:rsidRPr="00701791" w:rsidRDefault="00CB1567" w:rsidP="00701791">
      <w:pPr>
        <w:spacing w:line="240" w:lineRule="auto"/>
        <w:rPr>
          <w:szCs w:val="22"/>
        </w:rPr>
      </w:pPr>
    </w:p>
    <w:p w14:paraId="74D75E14" w14:textId="5173A7E6" w:rsidR="0019367C" w:rsidRDefault="00C376E9" w:rsidP="00701791">
      <w:pPr>
        <w:spacing w:line="240" w:lineRule="auto"/>
        <w:rPr>
          <w:szCs w:val="22"/>
        </w:rPr>
      </w:pPr>
      <w:r w:rsidRPr="00701791">
        <w:rPr>
          <w:b/>
          <w:szCs w:val="22"/>
        </w:rPr>
        <w:t xml:space="preserve">A betegtájékoztató </w:t>
      </w:r>
      <w:r w:rsidR="00C82498" w:rsidRPr="00701791">
        <w:rPr>
          <w:b/>
          <w:szCs w:val="22"/>
        </w:rPr>
        <w:t xml:space="preserve">legutóbbi felülvizsgálatának </w:t>
      </w:r>
      <w:r w:rsidRPr="00701791">
        <w:rPr>
          <w:b/>
          <w:szCs w:val="22"/>
        </w:rPr>
        <w:t>dátuma</w:t>
      </w:r>
      <w:r w:rsidR="00A40180" w:rsidRPr="00701791">
        <w:rPr>
          <w:b/>
          <w:szCs w:val="22"/>
        </w:rPr>
        <w:t xml:space="preserve">: </w:t>
      </w:r>
      <w:r w:rsidR="00825112" w:rsidRPr="00E500F4">
        <w:rPr>
          <w:szCs w:val="22"/>
        </w:rPr>
        <w:t>20</w:t>
      </w:r>
      <w:r w:rsidR="00942ADC">
        <w:rPr>
          <w:szCs w:val="22"/>
        </w:rPr>
        <w:t>2</w:t>
      </w:r>
      <w:r w:rsidR="00E571D2">
        <w:rPr>
          <w:szCs w:val="22"/>
        </w:rPr>
        <w:t>4. július.</w:t>
      </w:r>
    </w:p>
    <w:p w14:paraId="4A15FB60" w14:textId="77777777" w:rsidR="00C03B9D" w:rsidRPr="00A34D75" w:rsidRDefault="00C03B9D" w:rsidP="00701791">
      <w:pPr>
        <w:spacing w:line="240" w:lineRule="auto"/>
        <w:rPr>
          <w:szCs w:val="22"/>
        </w:rPr>
      </w:pPr>
    </w:p>
    <w:sectPr w:rsidR="00C03B9D" w:rsidRPr="00A34D75" w:rsidSect="00FD743F">
      <w:headerReference w:type="even" r:id="rId12"/>
      <w:headerReference w:type="default" r:id="rId13"/>
      <w:footerReference w:type="first" r:id="rId14"/>
      <w:type w:val="continuous"/>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F6A97" w14:textId="77777777" w:rsidR="0035321F" w:rsidRDefault="0035321F">
      <w:r>
        <w:separator/>
      </w:r>
    </w:p>
  </w:endnote>
  <w:endnote w:type="continuationSeparator" w:id="0">
    <w:p w14:paraId="79BB425F" w14:textId="77777777" w:rsidR="0035321F" w:rsidRDefault="00353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StarSymbol">
    <w:altName w:val="Segoe UI Symbol"/>
    <w:charset w:val="00"/>
    <w:family w:val="auto"/>
    <w:pitch w:val="default"/>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B0A76" w14:textId="5CFD010A" w:rsidR="002B2E9F" w:rsidRPr="00CB1567" w:rsidRDefault="00647A27">
    <w:pPr>
      <w:pStyle w:val="llb"/>
      <w:rPr>
        <w:sz w:val="18"/>
        <w:szCs w:val="18"/>
      </w:rPr>
    </w:pPr>
    <w:r w:rsidRPr="00647A27">
      <w:rPr>
        <w:sz w:val="18"/>
        <w:szCs w:val="18"/>
        <w:lang w:val="hu-HU"/>
      </w:rPr>
      <w:t>NNGYK/GYSZ/40335/2024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09ADFB" w14:textId="77777777" w:rsidR="0035321F" w:rsidRDefault="0035321F">
      <w:r>
        <w:separator/>
      </w:r>
    </w:p>
  </w:footnote>
  <w:footnote w:type="continuationSeparator" w:id="0">
    <w:p w14:paraId="1FFDE5CD" w14:textId="77777777" w:rsidR="0035321F" w:rsidRDefault="00353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88213" w14:textId="77777777" w:rsidR="002B2E9F" w:rsidRDefault="002B2E9F" w:rsidP="00A94917">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91314D4" w14:textId="77777777" w:rsidR="002B2E9F" w:rsidRDefault="002B2E9F">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0553059"/>
      <w:docPartObj>
        <w:docPartGallery w:val="Page Numbers (Top of Page)"/>
        <w:docPartUnique/>
      </w:docPartObj>
    </w:sdtPr>
    <w:sdtEndPr>
      <w:rPr>
        <w:sz w:val="18"/>
        <w:szCs w:val="18"/>
      </w:rPr>
    </w:sdtEndPr>
    <w:sdtContent>
      <w:p w14:paraId="0622BB94" w14:textId="3B91CC30" w:rsidR="002B2E9F" w:rsidRPr="00E22E46" w:rsidRDefault="00F3624F" w:rsidP="00E22E46">
        <w:pPr>
          <w:pStyle w:val="lfej"/>
          <w:jc w:val="center"/>
          <w:rPr>
            <w:sz w:val="18"/>
            <w:szCs w:val="18"/>
          </w:rPr>
        </w:pPr>
        <w:r w:rsidRPr="00E22E46">
          <w:rPr>
            <w:sz w:val="18"/>
            <w:szCs w:val="18"/>
          </w:rPr>
          <w:fldChar w:fldCharType="begin"/>
        </w:r>
        <w:r w:rsidRPr="00E22E46">
          <w:rPr>
            <w:sz w:val="18"/>
            <w:szCs w:val="18"/>
          </w:rPr>
          <w:instrText>PAGE   \* MERGEFORMAT</w:instrText>
        </w:r>
        <w:r w:rsidRPr="00E22E46">
          <w:rPr>
            <w:sz w:val="18"/>
            <w:szCs w:val="18"/>
          </w:rPr>
          <w:fldChar w:fldCharType="separate"/>
        </w:r>
        <w:r w:rsidR="00FD4EE8">
          <w:rPr>
            <w:noProof/>
            <w:sz w:val="18"/>
            <w:szCs w:val="18"/>
          </w:rPr>
          <w:t>3</w:t>
        </w:r>
        <w:r w:rsidRPr="00E22E46">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BB296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6" w15:restartNumberingAfterBreak="0">
    <w:nsid w:val="5C4C0AE8"/>
    <w:multiLevelType w:val="hybridMultilevel"/>
    <w:tmpl w:val="D33E98A2"/>
    <w:lvl w:ilvl="0" w:tplc="EBFE0E3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74302276"/>
    <w:multiLevelType w:val="hybridMultilevel"/>
    <w:tmpl w:val="58089974"/>
    <w:lvl w:ilvl="0" w:tplc="A964126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7EDA37A9"/>
    <w:multiLevelType w:val="hybridMultilevel"/>
    <w:tmpl w:val="10B2ED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7"/>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6E9"/>
    <w:rsid w:val="00020319"/>
    <w:rsid w:val="00037AE3"/>
    <w:rsid w:val="0008385C"/>
    <w:rsid w:val="000B1D88"/>
    <w:rsid w:val="000D0582"/>
    <w:rsid w:val="00107BE2"/>
    <w:rsid w:val="0016500F"/>
    <w:rsid w:val="00187834"/>
    <w:rsid w:val="001934A5"/>
    <w:rsid w:val="0019367C"/>
    <w:rsid w:val="001A1848"/>
    <w:rsid w:val="001B6397"/>
    <w:rsid w:val="001C5BBB"/>
    <w:rsid w:val="001D0041"/>
    <w:rsid w:val="001F2F08"/>
    <w:rsid w:val="00256EF5"/>
    <w:rsid w:val="002B1D9A"/>
    <w:rsid w:val="002B2BEC"/>
    <w:rsid w:val="002B2E9F"/>
    <w:rsid w:val="002C085B"/>
    <w:rsid w:val="002C3EB0"/>
    <w:rsid w:val="002D3A6D"/>
    <w:rsid w:val="002E0373"/>
    <w:rsid w:val="00310448"/>
    <w:rsid w:val="0032304C"/>
    <w:rsid w:val="00330506"/>
    <w:rsid w:val="0035321F"/>
    <w:rsid w:val="003A71F6"/>
    <w:rsid w:val="00400567"/>
    <w:rsid w:val="0047722B"/>
    <w:rsid w:val="004928C9"/>
    <w:rsid w:val="004A5F13"/>
    <w:rsid w:val="004C1308"/>
    <w:rsid w:val="004C5B2E"/>
    <w:rsid w:val="004F4A5C"/>
    <w:rsid w:val="0051239B"/>
    <w:rsid w:val="0052089B"/>
    <w:rsid w:val="005516EE"/>
    <w:rsid w:val="00552600"/>
    <w:rsid w:val="00574AB2"/>
    <w:rsid w:val="00587AD7"/>
    <w:rsid w:val="005D2F2E"/>
    <w:rsid w:val="005E783C"/>
    <w:rsid w:val="005F4312"/>
    <w:rsid w:val="00600B27"/>
    <w:rsid w:val="00615999"/>
    <w:rsid w:val="00647A27"/>
    <w:rsid w:val="00670109"/>
    <w:rsid w:val="00692ED7"/>
    <w:rsid w:val="00701791"/>
    <w:rsid w:val="00722556"/>
    <w:rsid w:val="00726312"/>
    <w:rsid w:val="00732664"/>
    <w:rsid w:val="00780C9C"/>
    <w:rsid w:val="00786AFF"/>
    <w:rsid w:val="007D62E2"/>
    <w:rsid w:val="00810964"/>
    <w:rsid w:val="00825112"/>
    <w:rsid w:val="00843F60"/>
    <w:rsid w:val="00862F12"/>
    <w:rsid w:val="00880754"/>
    <w:rsid w:val="0088227F"/>
    <w:rsid w:val="008928B8"/>
    <w:rsid w:val="008C1D81"/>
    <w:rsid w:val="008C68FE"/>
    <w:rsid w:val="008D4AFC"/>
    <w:rsid w:val="008E15FA"/>
    <w:rsid w:val="009404A5"/>
    <w:rsid w:val="00942ADC"/>
    <w:rsid w:val="00952CE3"/>
    <w:rsid w:val="009B7DCE"/>
    <w:rsid w:val="00A02DF7"/>
    <w:rsid w:val="00A34D75"/>
    <w:rsid w:val="00A40180"/>
    <w:rsid w:val="00A85759"/>
    <w:rsid w:val="00A912C7"/>
    <w:rsid w:val="00A94917"/>
    <w:rsid w:val="00AD7BAA"/>
    <w:rsid w:val="00AE4A50"/>
    <w:rsid w:val="00B91AB8"/>
    <w:rsid w:val="00BB66D1"/>
    <w:rsid w:val="00BC497B"/>
    <w:rsid w:val="00BF733F"/>
    <w:rsid w:val="00C03B9D"/>
    <w:rsid w:val="00C24797"/>
    <w:rsid w:val="00C376E9"/>
    <w:rsid w:val="00C55E6E"/>
    <w:rsid w:val="00C764E5"/>
    <w:rsid w:val="00C82498"/>
    <w:rsid w:val="00CA5117"/>
    <w:rsid w:val="00CB1567"/>
    <w:rsid w:val="00CB2957"/>
    <w:rsid w:val="00CC684D"/>
    <w:rsid w:val="00CD2EFD"/>
    <w:rsid w:val="00D264CB"/>
    <w:rsid w:val="00D4787F"/>
    <w:rsid w:val="00D5082E"/>
    <w:rsid w:val="00D60C94"/>
    <w:rsid w:val="00D67B49"/>
    <w:rsid w:val="00DB0891"/>
    <w:rsid w:val="00DB75C8"/>
    <w:rsid w:val="00E22E46"/>
    <w:rsid w:val="00E500F4"/>
    <w:rsid w:val="00E50648"/>
    <w:rsid w:val="00E571D2"/>
    <w:rsid w:val="00E63E40"/>
    <w:rsid w:val="00EA7543"/>
    <w:rsid w:val="00EB5A5D"/>
    <w:rsid w:val="00EE33CD"/>
    <w:rsid w:val="00F02034"/>
    <w:rsid w:val="00F06205"/>
    <w:rsid w:val="00F3624F"/>
    <w:rsid w:val="00F63849"/>
    <w:rsid w:val="00F659B6"/>
    <w:rsid w:val="00FD1582"/>
    <w:rsid w:val="00FD4EE8"/>
    <w:rsid w:val="00FD743F"/>
    <w:rsid w:val="00FE23D4"/>
    <w:rsid w:val="00FF48F8"/>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B0F1E4C"/>
  <w15:docId w15:val="{C584EB31-CC85-4C6B-A268-749E37F0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C376E9"/>
    <w:pPr>
      <w:suppressAutoHyphens/>
      <w:spacing w:line="260" w:lineRule="exact"/>
    </w:pPr>
    <w:rPr>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blokk">
    <w:name w:val="Block Text"/>
    <w:basedOn w:val="Norml"/>
    <w:semiHidden/>
    <w:rsid w:val="00C376E9"/>
    <w:pPr>
      <w:spacing w:line="260" w:lineRule="atLeast"/>
      <w:ind w:left="567" w:right="-2" w:hanging="567"/>
    </w:pPr>
    <w:rPr>
      <w:b/>
    </w:rPr>
  </w:style>
  <w:style w:type="paragraph" w:styleId="lfej">
    <w:name w:val="header"/>
    <w:basedOn w:val="Norml"/>
    <w:link w:val="lfejChar"/>
    <w:uiPriority w:val="99"/>
    <w:rsid w:val="00C376E9"/>
    <w:pPr>
      <w:tabs>
        <w:tab w:val="center" w:pos="4536"/>
        <w:tab w:val="right" w:pos="9072"/>
      </w:tabs>
    </w:pPr>
  </w:style>
  <w:style w:type="character" w:styleId="Oldalszm">
    <w:name w:val="page number"/>
    <w:basedOn w:val="Bekezdsalapbettpusa"/>
    <w:rsid w:val="00C376E9"/>
  </w:style>
  <w:style w:type="paragraph" w:styleId="Buborkszveg">
    <w:name w:val="Balloon Text"/>
    <w:basedOn w:val="Norml"/>
    <w:semiHidden/>
    <w:rsid w:val="00BB66D1"/>
    <w:rPr>
      <w:rFonts w:ascii="Tahoma" w:hAnsi="Tahoma" w:cs="Tahoma"/>
      <w:sz w:val="16"/>
      <w:szCs w:val="16"/>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CB1567"/>
    <w:pPr>
      <w:tabs>
        <w:tab w:val="center" w:pos="4536"/>
        <w:tab w:val="right" w:pos="9072"/>
      </w:tabs>
    </w:pPr>
    <w:rPr>
      <w:lang w:val="x-none"/>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1C5BBB"/>
    <w:rPr>
      <w:sz w:val="22"/>
    </w:rPr>
  </w:style>
  <w:style w:type="character" w:styleId="Jegyzethivatkozs">
    <w:name w:val="annotation reference"/>
    <w:rsid w:val="00FD743F"/>
    <w:rPr>
      <w:sz w:val="16"/>
      <w:szCs w:val="16"/>
    </w:rPr>
  </w:style>
  <w:style w:type="paragraph" w:styleId="Jegyzetszveg">
    <w:name w:val="annotation text"/>
    <w:basedOn w:val="Norml"/>
    <w:link w:val="JegyzetszvegChar"/>
    <w:rsid w:val="00FD743F"/>
    <w:rPr>
      <w:sz w:val="20"/>
    </w:rPr>
  </w:style>
  <w:style w:type="character" w:customStyle="1" w:styleId="JegyzetszvegChar">
    <w:name w:val="Jegyzetszöveg Char"/>
    <w:link w:val="Jegyzetszveg"/>
    <w:rsid w:val="00FD743F"/>
  </w:style>
  <w:style w:type="paragraph" w:styleId="Megjegyzstrgya">
    <w:name w:val="annotation subject"/>
    <w:basedOn w:val="Jegyzetszveg"/>
    <w:next w:val="Jegyzetszveg"/>
    <w:link w:val="MegjegyzstrgyaChar"/>
    <w:rsid w:val="00FD743F"/>
    <w:rPr>
      <w:b/>
      <w:bCs/>
    </w:rPr>
  </w:style>
  <w:style w:type="character" w:customStyle="1" w:styleId="MegjegyzstrgyaChar">
    <w:name w:val="Megjegyzés tárgya Char"/>
    <w:link w:val="Megjegyzstrgya"/>
    <w:rsid w:val="00FD743F"/>
    <w:rPr>
      <w:b/>
      <w:bCs/>
    </w:rPr>
  </w:style>
  <w:style w:type="character" w:customStyle="1" w:styleId="lfejChar">
    <w:name w:val="Élőfej Char"/>
    <w:basedOn w:val="Bekezdsalapbettpusa"/>
    <w:link w:val="lfej"/>
    <w:uiPriority w:val="99"/>
    <w:rsid w:val="00F3624F"/>
    <w:rPr>
      <w:sz w:val="22"/>
    </w:rPr>
  </w:style>
  <w:style w:type="paragraph" w:styleId="Vltozat">
    <w:name w:val="Revision"/>
    <w:hidden/>
    <w:uiPriority w:val="71"/>
    <w:semiHidden/>
    <w:rsid w:val="005516EE"/>
    <w:rPr>
      <w:sz w:val="22"/>
    </w:rPr>
  </w:style>
  <w:style w:type="paragraph" w:styleId="Listaszerbekezds">
    <w:name w:val="List Paragraph"/>
    <w:basedOn w:val="Norml"/>
    <w:uiPriority w:val="72"/>
    <w:rsid w:val="00B91AB8"/>
    <w:pPr>
      <w:ind w:left="720"/>
      <w:contextualSpacing/>
    </w:pPr>
  </w:style>
  <w:style w:type="paragraph" w:customStyle="1" w:styleId="BodytextAgency">
    <w:name w:val="Body text (Agency)"/>
    <w:basedOn w:val="Norml"/>
    <w:link w:val="BodytextAgencyChar"/>
    <w:rsid w:val="00C03B9D"/>
    <w:pPr>
      <w:suppressAutoHyphens w:val="0"/>
      <w:spacing w:after="140" w:line="280" w:lineRule="atLeast"/>
    </w:pPr>
    <w:rPr>
      <w:rFonts w:ascii="Verdana" w:eastAsia="Verdana" w:hAnsi="Verdana" w:cs="Verdana"/>
      <w:sz w:val="18"/>
      <w:szCs w:val="18"/>
      <w:lang w:val="en-GB" w:eastAsia="en-GB"/>
    </w:rPr>
  </w:style>
  <w:style w:type="character" w:customStyle="1" w:styleId="BodytextAgencyChar">
    <w:name w:val="Body text (Agency) Char"/>
    <w:link w:val="BodytextAgency"/>
    <w:rsid w:val="00C03B9D"/>
    <w:rPr>
      <w:rFonts w:ascii="Verdana" w:eastAsia="Verdana" w:hAnsi="Verdana" w:cs="Verdana"/>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725CBA84321E6499A2B22D5B3CEE309" ma:contentTypeVersion="14" ma:contentTypeDescription="Create a new document." ma:contentTypeScope="" ma:versionID="7f9ee87c9951f1d94fcbbb751d3d64c7">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B1F7B4-AD89-4FB3-B828-10EC9AF7B65A}">
  <ds:schemaRef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purl.org/dc/dcmitype/"/>
    <ds:schemaRef ds:uri="http://purl.org/dc/elements/1.1/"/>
    <ds:schemaRef ds:uri="http://schemas.microsoft.com/office/infopath/2007/PartnerControls"/>
    <ds:schemaRef ds:uri="http://schemas.microsoft.com/sharepoint/v4"/>
  </ds:schemaRefs>
</ds:datastoreItem>
</file>

<file path=customXml/itemProps2.xml><?xml version="1.0" encoding="utf-8"?>
<ds:datastoreItem xmlns:ds="http://schemas.openxmlformats.org/officeDocument/2006/customXml" ds:itemID="{87B91118-8480-4256-A821-81BC9E9A5119}">
  <ds:schemaRefs>
    <ds:schemaRef ds:uri="http://schemas.openxmlformats.org/officeDocument/2006/bibliography"/>
  </ds:schemaRefs>
</ds:datastoreItem>
</file>

<file path=customXml/itemProps3.xml><?xml version="1.0" encoding="utf-8"?>
<ds:datastoreItem xmlns:ds="http://schemas.openxmlformats.org/officeDocument/2006/customXml" ds:itemID="{3539C9AD-E06D-44A5-AC8A-199FE0CC9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C6CA82-3FE3-4072-88D4-0E592A3682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1251</Words>
  <Characters>9116</Characters>
  <Application>Microsoft Office Word</Application>
  <DocSecurity>0</DocSecurity>
  <Lines>75</Lines>
  <Paragraphs>20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Országos Gyógyszerészeti Intézet</Company>
  <LinksUpToDate>false</LinksUpToDate>
  <CharactersWithSpaces>10347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creator>OGYI 22.1</dc:creator>
  <cp:lastModifiedBy>HU_OGYI_64.3</cp:lastModifiedBy>
  <cp:revision>3</cp:revision>
  <cp:lastPrinted>2012-12-05T09:28:00Z</cp:lastPrinted>
  <dcterms:created xsi:type="dcterms:W3CDTF">2025-01-22T08:43:00Z</dcterms:created>
  <dcterms:modified xsi:type="dcterms:W3CDTF">2025-03-19T10:05:00Z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0x0101007725CBA84321E6499A2B22D5B3CEE309</vt:lpwstr>
  </property>
</Properties>
</file>