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08EC2D" w14:textId="77777777" w:rsidR="00734D45" w:rsidRPr="005D1B59" w:rsidRDefault="00734D45" w:rsidP="005D76A1">
      <w:pPr>
        <w:jc w:val="center"/>
        <w:rPr>
          <w:b/>
          <w:sz w:val="22"/>
          <w:szCs w:val="22"/>
          <w:lang w:val="hu-HU"/>
        </w:rPr>
      </w:pPr>
      <w:r w:rsidRPr="005D1B59">
        <w:rPr>
          <w:b/>
          <w:sz w:val="22"/>
          <w:szCs w:val="22"/>
          <w:lang w:val="hu-HU"/>
        </w:rPr>
        <w:t>Betegtájékoztató: Információk a felhasználó számára</w:t>
      </w:r>
    </w:p>
    <w:p w14:paraId="31594D72" w14:textId="77777777" w:rsidR="00734D45" w:rsidRPr="005D1B59" w:rsidRDefault="00734D45" w:rsidP="005D76A1">
      <w:pPr>
        <w:jc w:val="center"/>
        <w:rPr>
          <w:sz w:val="22"/>
          <w:szCs w:val="22"/>
          <w:lang w:val="hu-HU"/>
        </w:rPr>
      </w:pPr>
    </w:p>
    <w:p w14:paraId="49FCD2C0" w14:textId="77777777" w:rsidR="00734D45" w:rsidRPr="005D1B59" w:rsidRDefault="00734D45" w:rsidP="005D76A1">
      <w:pPr>
        <w:jc w:val="center"/>
        <w:rPr>
          <w:b/>
          <w:sz w:val="22"/>
          <w:szCs w:val="22"/>
          <w:lang w:val="hu-HU"/>
        </w:rPr>
      </w:pPr>
      <w:r w:rsidRPr="005D1B59">
        <w:rPr>
          <w:b/>
          <w:sz w:val="22"/>
          <w:szCs w:val="22"/>
          <w:lang w:val="hu-HU"/>
        </w:rPr>
        <w:t>Cisplatin Accord 1</w:t>
      </w:r>
      <w:r w:rsidR="00CB4544" w:rsidRPr="005D1B59">
        <w:rPr>
          <w:b/>
          <w:sz w:val="22"/>
          <w:szCs w:val="22"/>
          <w:lang w:val="hu-HU"/>
        </w:rPr>
        <w:t xml:space="preserve"> </w:t>
      </w:r>
      <w:r w:rsidRPr="005D1B59">
        <w:rPr>
          <w:b/>
          <w:sz w:val="22"/>
          <w:szCs w:val="22"/>
          <w:lang w:val="hu-HU"/>
        </w:rPr>
        <w:t>mg/ml koncentrátum oldatos infúzióhoz</w:t>
      </w:r>
    </w:p>
    <w:p w14:paraId="032DDC68" w14:textId="77777777" w:rsidR="00293CC7" w:rsidRPr="005D1B59" w:rsidRDefault="00293CC7" w:rsidP="005D76A1">
      <w:pPr>
        <w:pStyle w:val="NormlWeb"/>
        <w:tabs>
          <w:tab w:val="left" w:pos="969"/>
        </w:tabs>
        <w:spacing w:before="0" w:beforeAutospacing="0" w:after="0" w:afterAutospacing="0"/>
        <w:jc w:val="center"/>
        <w:rPr>
          <w:sz w:val="22"/>
          <w:szCs w:val="22"/>
          <w:lang w:val="hu-HU"/>
        </w:rPr>
      </w:pPr>
    </w:p>
    <w:p w14:paraId="116D2E4B" w14:textId="77777777" w:rsidR="00734D45" w:rsidRPr="005D1B59" w:rsidRDefault="00734D45" w:rsidP="005D76A1">
      <w:pPr>
        <w:pStyle w:val="NormlWeb"/>
        <w:tabs>
          <w:tab w:val="left" w:pos="969"/>
        </w:tabs>
        <w:spacing w:before="0" w:beforeAutospacing="0" w:after="0" w:afterAutospacing="0"/>
        <w:jc w:val="center"/>
        <w:rPr>
          <w:sz w:val="22"/>
          <w:szCs w:val="22"/>
          <w:lang w:val="hu-HU"/>
        </w:rPr>
      </w:pPr>
      <w:r w:rsidRPr="005D1B59">
        <w:rPr>
          <w:sz w:val="22"/>
          <w:szCs w:val="22"/>
          <w:lang w:val="hu-HU"/>
        </w:rPr>
        <w:t>ciszplatin</w:t>
      </w:r>
    </w:p>
    <w:p w14:paraId="2495A2AE" w14:textId="77777777" w:rsidR="00734D45" w:rsidRPr="005D1B59" w:rsidRDefault="00734D45" w:rsidP="00B655BF">
      <w:pPr>
        <w:pStyle w:val="NormlWeb"/>
        <w:tabs>
          <w:tab w:val="left" w:pos="969"/>
        </w:tabs>
        <w:spacing w:before="0" w:beforeAutospacing="0" w:after="0" w:afterAutospacing="0"/>
        <w:rPr>
          <w:sz w:val="22"/>
          <w:szCs w:val="22"/>
          <w:lang w:val="hu-HU"/>
        </w:rPr>
      </w:pPr>
    </w:p>
    <w:p w14:paraId="1B8EB6DE" w14:textId="77777777" w:rsidR="00734D45" w:rsidRPr="005D1B59" w:rsidRDefault="00734D45" w:rsidP="005D76A1">
      <w:pPr>
        <w:pStyle w:val="NormlWeb"/>
        <w:tabs>
          <w:tab w:val="left" w:pos="969"/>
        </w:tabs>
        <w:spacing w:before="0" w:beforeAutospacing="0" w:after="0" w:afterAutospacing="0"/>
        <w:rPr>
          <w:sz w:val="22"/>
          <w:szCs w:val="22"/>
          <w:lang w:val="hu-HU"/>
        </w:rPr>
      </w:pPr>
      <w:r w:rsidRPr="005D1B59">
        <w:rPr>
          <w:sz w:val="22"/>
          <w:szCs w:val="22"/>
          <w:lang w:val="hu-HU"/>
        </w:rPr>
        <w:t>A gyógyszer neve „Cisplatin Accord 1</w:t>
      </w:r>
      <w:r w:rsidR="00CB4544" w:rsidRPr="005D1B59">
        <w:rPr>
          <w:sz w:val="22"/>
          <w:szCs w:val="22"/>
          <w:lang w:val="hu-HU"/>
        </w:rPr>
        <w:t xml:space="preserve"> </w:t>
      </w:r>
      <w:r w:rsidRPr="005D1B59">
        <w:rPr>
          <w:sz w:val="22"/>
          <w:szCs w:val="22"/>
          <w:lang w:val="hu-HU"/>
        </w:rPr>
        <w:t>mg/ml koncentrátum oldatos infúzióhoz”, azonban a</w:t>
      </w:r>
      <w:r w:rsidR="005D76A1" w:rsidRPr="005D1B59">
        <w:rPr>
          <w:sz w:val="22"/>
          <w:szCs w:val="22"/>
          <w:lang w:val="hu-HU"/>
        </w:rPr>
        <w:t xml:space="preserve"> </w:t>
      </w:r>
      <w:r w:rsidRPr="005D1B59">
        <w:rPr>
          <w:sz w:val="22"/>
          <w:szCs w:val="22"/>
          <w:lang w:val="hu-HU"/>
        </w:rPr>
        <w:t>betegtájékoztatóban a továbbiakban „Cisplatin Accord” néven szerepel.</w:t>
      </w:r>
    </w:p>
    <w:p w14:paraId="4D0A2B54" w14:textId="77777777" w:rsidR="00734D45" w:rsidRPr="005D1B59" w:rsidRDefault="00734D45" w:rsidP="005D76A1">
      <w:pPr>
        <w:pStyle w:val="NormlWeb"/>
        <w:tabs>
          <w:tab w:val="left" w:pos="969"/>
        </w:tabs>
        <w:spacing w:before="0" w:beforeAutospacing="0" w:after="0" w:afterAutospacing="0"/>
        <w:rPr>
          <w:b/>
          <w:sz w:val="22"/>
          <w:szCs w:val="22"/>
          <w:lang w:val="hu-HU"/>
        </w:rPr>
      </w:pPr>
    </w:p>
    <w:p w14:paraId="1A2D16B3" w14:textId="6B5909DF" w:rsidR="00734D45" w:rsidRPr="005D1B59" w:rsidRDefault="00734D45" w:rsidP="005D76A1">
      <w:pPr>
        <w:tabs>
          <w:tab w:val="left" w:pos="693"/>
        </w:tabs>
        <w:rPr>
          <w:sz w:val="22"/>
          <w:szCs w:val="22"/>
          <w:lang w:val="hu-HU"/>
        </w:rPr>
      </w:pPr>
      <w:r w:rsidRPr="005D1B59">
        <w:rPr>
          <w:b/>
          <w:sz w:val="22"/>
          <w:szCs w:val="22"/>
          <w:lang w:val="hu-HU"/>
        </w:rPr>
        <w:t>Mielőtt elkezdi</w:t>
      </w:r>
      <w:r w:rsidR="00AE401C">
        <w:rPr>
          <w:b/>
          <w:sz w:val="22"/>
          <w:szCs w:val="22"/>
          <w:lang w:val="hu-HU"/>
        </w:rPr>
        <w:t>k</w:t>
      </w:r>
      <w:r w:rsidRPr="005D1B59">
        <w:rPr>
          <w:b/>
          <w:sz w:val="22"/>
          <w:szCs w:val="22"/>
          <w:lang w:val="hu-HU"/>
        </w:rPr>
        <w:t xml:space="preserve"> alkalmazni </w:t>
      </w:r>
      <w:r w:rsidR="00AE401C">
        <w:rPr>
          <w:b/>
          <w:sz w:val="22"/>
          <w:szCs w:val="22"/>
          <w:lang w:val="hu-HU"/>
        </w:rPr>
        <w:t xml:space="preserve">Önnél </w:t>
      </w:r>
      <w:r w:rsidRPr="005D1B59">
        <w:rPr>
          <w:b/>
          <w:sz w:val="22"/>
          <w:szCs w:val="22"/>
          <w:lang w:val="hu-HU"/>
        </w:rPr>
        <w:t>ezt a gyógyszert, olvassa el figyelmesen az alábbi betegtájékoztatót</w:t>
      </w:r>
      <w:r w:rsidRPr="005D1B59">
        <w:rPr>
          <w:sz w:val="22"/>
          <w:szCs w:val="22"/>
          <w:lang w:val="hu-HU"/>
        </w:rPr>
        <w:t xml:space="preserve">, </w:t>
      </w:r>
      <w:r w:rsidRPr="005D1B59">
        <w:rPr>
          <w:b/>
          <w:bCs/>
          <w:sz w:val="22"/>
          <w:szCs w:val="22"/>
          <w:lang w:val="hu-HU"/>
        </w:rPr>
        <w:t>mert az Ön számára fontos információkat tartalmaz</w:t>
      </w:r>
      <w:r w:rsidRPr="005D1B59">
        <w:rPr>
          <w:b/>
          <w:sz w:val="22"/>
          <w:szCs w:val="22"/>
          <w:lang w:val="hu-HU"/>
        </w:rPr>
        <w:t>.</w:t>
      </w:r>
    </w:p>
    <w:p w14:paraId="4ECC9B0E" w14:textId="77777777" w:rsidR="00734D45" w:rsidRPr="005D1B59" w:rsidRDefault="00734D45" w:rsidP="00B655BF">
      <w:pPr>
        <w:numPr>
          <w:ilvl w:val="0"/>
          <w:numId w:val="10"/>
        </w:numPr>
        <w:tabs>
          <w:tab w:val="clear" w:pos="720"/>
          <w:tab w:val="num" w:pos="567"/>
          <w:tab w:val="left" w:pos="10296"/>
        </w:tabs>
        <w:ind w:left="567" w:hanging="567"/>
        <w:rPr>
          <w:snapToGrid/>
          <w:sz w:val="22"/>
          <w:szCs w:val="22"/>
          <w:lang w:val="hu-HU" w:eastAsia="en-US"/>
        </w:rPr>
      </w:pPr>
      <w:r w:rsidRPr="005D1B59">
        <w:rPr>
          <w:snapToGrid/>
          <w:sz w:val="22"/>
          <w:szCs w:val="22"/>
          <w:lang w:val="hu-HU" w:eastAsia="en-US"/>
        </w:rPr>
        <w:t>Tartsa meg a betegtájékoztatót, mert a benne szereplő információkra a későbbiekben is szüksége lehet.</w:t>
      </w:r>
    </w:p>
    <w:p w14:paraId="1A65539C" w14:textId="77777777" w:rsidR="00734D45" w:rsidRPr="005D1B59" w:rsidRDefault="00734D45" w:rsidP="00B655BF">
      <w:pPr>
        <w:numPr>
          <w:ilvl w:val="0"/>
          <w:numId w:val="10"/>
        </w:numPr>
        <w:tabs>
          <w:tab w:val="clear" w:pos="720"/>
          <w:tab w:val="num" w:pos="567"/>
          <w:tab w:val="left" w:pos="10296"/>
        </w:tabs>
        <w:ind w:left="567" w:hanging="567"/>
        <w:rPr>
          <w:snapToGrid/>
          <w:sz w:val="22"/>
          <w:szCs w:val="22"/>
          <w:lang w:val="hu-HU" w:eastAsia="en-US"/>
        </w:rPr>
      </w:pPr>
      <w:r w:rsidRPr="005D1B59">
        <w:rPr>
          <w:snapToGrid/>
          <w:sz w:val="22"/>
          <w:szCs w:val="22"/>
          <w:lang w:val="hu-HU" w:eastAsia="en-US"/>
        </w:rPr>
        <w:t xml:space="preserve">További kérdéseivel forduljon kezelőorvosához, gyógyszerészéhez </w:t>
      </w:r>
      <w:r w:rsidRPr="005D1B59">
        <w:rPr>
          <w:sz w:val="22"/>
          <w:szCs w:val="22"/>
          <w:lang w:val="hu-HU"/>
        </w:rPr>
        <w:t>vagy a gondozását végző egészségügyi szakemberhez</w:t>
      </w:r>
      <w:r w:rsidRPr="005D1B59">
        <w:rPr>
          <w:snapToGrid/>
          <w:sz w:val="22"/>
          <w:szCs w:val="22"/>
          <w:lang w:val="hu-HU" w:eastAsia="en-US"/>
        </w:rPr>
        <w:t xml:space="preserve">. </w:t>
      </w:r>
    </w:p>
    <w:p w14:paraId="3C455440" w14:textId="77777777" w:rsidR="00293CC7" w:rsidRPr="005D1B59" w:rsidRDefault="00734D45" w:rsidP="00B655BF">
      <w:pPr>
        <w:numPr>
          <w:ilvl w:val="0"/>
          <w:numId w:val="10"/>
        </w:numPr>
        <w:tabs>
          <w:tab w:val="clear" w:pos="720"/>
          <w:tab w:val="num" w:pos="567"/>
          <w:tab w:val="left" w:pos="10296"/>
        </w:tabs>
        <w:ind w:left="567" w:hanging="567"/>
        <w:rPr>
          <w:snapToGrid/>
          <w:sz w:val="22"/>
          <w:szCs w:val="22"/>
          <w:lang w:val="hu-HU" w:eastAsia="en-US"/>
        </w:rPr>
      </w:pPr>
      <w:r w:rsidRPr="005D1B59">
        <w:rPr>
          <w:snapToGrid/>
          <w:sz w:val="22"/>
          <w:szCs w:val="22"/>
          <w:lang w:val="hu-HU" w:eastAsia="en-US"/>
        </w:rPr>
        <w:t>Ha Önnél bárm</w:t>
      </w:r>
      <w:r w:rsidR="00293CC7" w:rsidRPr="005D1B59">
        <w:rPr>
          <w:snapToGrid/>
          <w:sz w:val="22"/>
          <w:szCs w:val="22"/>
          <w:lang w:val="hu-HU" w:eastAsia="en-US"/>
        </w:rPr>
        <w:t>i</w:t>
      </w:r>
      <w:r w:rsidRPr="005D1B59">
        <w:rPr>
          <w:snapToGrid/>
          <w:sz w:val="22"/>
          <w:szCs w:val="22"/>
          <w:lang w:val="hu-HU" w:eastAsia="en-US"/>
        </w:rPr>
        <w:t>ly</w:t>
      </w:r>
      <w:r w:rsidR="00293CC7" w:rsidRPr="005D1B59">
        <w:rPr>
          <w:snapToGrid/>
          <w:sz w:val="22"/>
          <w:szCs w:val="22"/>
          <w:lang w:val="hu-HU" w:eastAsia="en-US"/>
        </w:rPr>
        <w:t>en</w:t>
      </w:r>
      <w:r w:rsidRPr="005D1B59">
        <w:rPr>
          <w:snapToGrid/>
          <w:sz w:val="22"/>
          <w:szCs w:val="22"/>
          <w:lang w:val="hu-HU" w:eastAsia="en-US"/>
        </w:rPr>
        <w:t xml:space="preserve"> mellékhatás </w:t>
      </w:r>
      <w:r w:rsidRPr="005D1B59">
        <w:rPr>
          <w:sz w:val="22"/>
          <w:szCs w:val="22"/>
          <w:lang w:val="hu-HU"/>
        </w:rPr>
        <w:t>jelentkezik, tájékoztassa erről kezelőorvosát, gyógyszerészét vagy a gondozását végző egészségügyi szakembert.</w:t>
      </w:r>
    </w:p>
    <w:p w14:paraId="4ABDE727" w14:textId="1E936B1D" w:rsidR="00734D45" w:rsidRPr="005D1B59" w:rsidRDefault="00734D45" w:rsidP="00623DA2">
      <w:pPr>
        <w:tabs>
          <w:tab w:val="left" w:pos="10296"/>
        </w:tabs>
        <w:ind w:left="567"/>
        <w:rPr>
          <w:snapToGrid/>
          <w:sz w:val="22"/>
          <w:szCs w:val="22"/>
          <w:lang w:val="hu-HU" w:eastAsia="en-US"/>
        </w:rPr>
      </w:pPr>
      <w:r w:rsidRPr="005D1B59">
        <w:rPr>
          <w:sz w:val="22"/>
          <w:szCs w:val="22"/>
          <w:lang w:val="hu-HU"/>
        </w:rPr>
        <w:t>Ez a betegtájékoztatóban fel nem sorolt bármilyen lehetséges mellékhatásra is vonatkozik. Lásd 4.</w:t>
      </w:r>
      <w:r w:rsidR="00AE401C">
        <w:rPr>
          <w:sz w:val="22"/>
          <w:szCs w:val="22"/>
          <w:lang w:val="hu-HU"/>
        </w:rPr>
        <w:t> </w:t>
      </w:r>
      <w:r w:rsidRPr="005D1B59">
        <w:rPr>
          <w:sz w:val="22"/>
          <w:szCs w:val="22"/>
          <w:lang w:val="hu-HU"/>
        </w:rPr>
        <w:t>pont</w:t>
      </w:r>
      <w:r w:rsidR="00AE401C">
        <w:rPr>
          <w:sz w:val="22"/>
          <w:szCs w:val="22"/>
          <w:lang w:val="hu-HU"/>
        </w:rPr>
        <w:t>.</w:t>
      </w:r>
    </w:p>
    <w:p w14:paraId="72599D14" w14:textId="77777777" w:rsidR="00734D45" w:rsidRPr="005D1B59" w:rsidRDefault="00734D45" w:rsidP="00B655BF">
      <w:pPr>
        <w:pStyle w:val="ReferenceLine"/>
        <w:tabs>
          <w:tab w:val="num" w:pos="567"/>
        </w:tabs>
        <w:ind w:left="567" w:hanging="567"/>
        <w:jc w:val="left"/>
        <w:rPr>
          <w:rFonts w:ascii="Times New Roman" w:hAnsi="Times New Roman"/>
          <w:sz w:val="22"/>
          <w:szCs w:val="22"/>
          <w:lang w:val="hu-HU"/>
        </w:rPr>
      </w:pPr>
    </w:p>
    <w:p w14:paraId="72EC0744" w14:textId="77777777" w:rsidR="00734D45" w:rsidRPr="005D1B59" w:rsidRDefault="00734D45" w:rsidP="005D76A1">
      <w:pPr>
        <w:rPr>
          <w:b/>
          <w:sz w:val="22"/>
          <w:szCs w:val="22"/>
          <w:lang w:val="hu-HU"/>
        </w:rPr>
      </w:pPr>
      <w:r w:rsidRPr="005D1B59">
        <w:rPr>
          <w:b/>
          <w:sz w:val="22"/>
          <w:szCs w:val="22"/>
          <w:lang w:val="hu-HU"/>
        </w:rPr>
        <w:t>A betegtájékoztató tartalma:</w:t>
      </w:r>
    </w:p>
    <w:p w14:paraId="63DFB768" w14:textId="77777777" w:rsidR="005D76A1" w:rsidRPr="005D1B59" w:rsidRDefault="005D76A1" w:rsidP="005D76A1">
      <w:pPr>
        <w:rPr>
          <w:b/>
          <w:sz w:val="22"/>
          <w:szCs w:val="22"/>
          <w:lang w:val="hu-HU"/>
        </w:rPr>
      </w:pPr>
    </w:p>
    <w:p w14:paraId="188C0CCA" w14:textId="77777777" w:rsidR="00734D45" w:rsidRPr="005D1B59" w:rsidRDefault="00734D45" w:rsidP="00B655BF">
      <w:pPr>
        <w:numPr>
          <w:ilvl w:val="0"/>
          <w:numId w:val="11"/>
        </w:numPr>
        <w:ind w:left="567" w:hanging="567"/>
        <w:rPr>
          <w:sz w:val="22"/>
          <w:szCs w:val="22"/>
          <w:lang w:val="hu-HU"/>
        </w:rPr>
      </w:pPr>
      <w:r w:rsidRPr="005D1B59">
        <w:rPr>
          <w:sz w:val="22"/>
          <w:szCs w:val="22"/>
          <w:lang w:val="hu-HU"/>
        </w:rPr>
        <w:t>Milyen típusú gyógyszer a Cisplatin Accord és milyen betegségek esetén alkalmazható?</w:t>
      </w:r>
    </w:p>
    <w:p w14:paraId="4FD36C76" w14:textId="77777777" w:rsidR="00734D45" w:rsidRPr="005D1B59" w:rsidRDefault="00734D45" w:rsidP="00B655BF">
      <w:pPr>
        <w:numPr>
          <w:ilvl w:val="0"/>
          <w:numId w:val="11"/>
        </w:numPr>
        <w:ind w:left="567" w:hanging="567"/>
        <w:rPr>
          <w:sz w:val="22"/>
          <w:szCs w:val="22"/>
          <w:lang w:val="hu-HU"/>
        </w:rPr>
      </w:pPr>
      <w:r w:rsidRPr="005D1B59">
        <w:rPr>
          <w:sz w:val="22"/>
          <w:szCs w:val="22"/>
          <w:lang w:val="hu-HU"/>
        </w:rPr>
        <w:t>Tudnivalók a Cisplatin Accord alkalmazása előtt</w:t>
      </w:r>
    </w:p>
    <w:p w14:paraId="7CF4C4DA" w14:textId="1880FAAC" w:rsidR="00734D45" w:rsidRPr="005D1B59" w:rsidRDefault="00734D45" w:rsidP="00B655BF">
      <w:pPr>
        <w:numPr>
          <w:ilvl w:val="0"/>
          <w:numId w:val="11"/>
        </w:numPr>
        <w:ind w:left="567" w:hanging="567"/>
        <w:rPr>
          <w:sz w:val="22"/>
          <w:szCs w:val="22"/>
          <w:lang w:val="hu-HU"/>
        </w:rPr>
      </w:pPr>
      <w:r w:rsidRPr="005D1B59">
        <w:rPr>
          <w:sz w:val="22"/>
          <w:szCs w:val="22"/>
          <w:lang w:val="hu-HU"/>
        </w:rPr>
        <w:t>Hogyan kell alkalmazni a Cisplatin Accord-ot?</w:t>
      </w:r>
    </w:p>
    <w:p w14:paraId="5530E52B" w14:textId="77777777" w:rsidR="00734D45" w:rsidRPr="003727F8" w:rsidRDefault="00734D45" w:rsidP="00B655BF">
      <w:pPr>
        <w:numPr>
          <w:ilvl w:val="0"/>
          <w:numId w:val="11"/>
        </w:numPr>
        <w:ind w:left="567" w:hanging="567"/>
        <w:rPr>
          <w:sz w:val="22"/>
          <w:szCs w:val="22"/>
          <w:lang w:val="hu-HU"/>
        </w:rPr>
      </w:pPr>
      <w:r w:rsidRPr="003727F8">
        <w:rPr>
          <w:sz w:val="22"/>
          <w:szCs w:val="22"/>
          <w:lang w:val="hu-HU"/>
        </w:rPr>
        <w:t>Lehetséges mellékhatások</w:t>
      </w:r>
    </w:p>
    <w:p w14:paraId="4FD473C5" w14:textId="77777777" w:rsidR="00734D45" w:rsidRPr="00D94AA7" w:rsidRDefault="00734D45" w:rsidP="00B655BF">
      <w:pPr>
        <w:numPr>
          <w:ilvl w:val="0"/>
          <w:numId w:val="11"/>
        </w:numPr>
        <w:ind w:left="567" w:hanging="567"/>
        <w:rPr>
          <w:sz w:val="22"/>
          <w:szCs w:val="22"/>
          <w:lang w:val="hu-HU"/>
        </w:rPr>
      </w:pPr>
      <w:r w:rsidRPr="00D94AA7">
        <w:rPr>
          <w:sz w:val="22"/>
          <w:szCs w:val="22"/>
          <w:lang w:val="hu-HU"/>
        </w:rPr>
        <w:t>Hogyan kell a Cisplatin Accord-ot tárolni?</w:t>
      </w:r>
    </w:p>
    <w:p w14:paraId="246A1B8B" w14:textId="77777777" w:rsidR="00734D45" w:rsidRPr="00D94AA7" w:rsidRDefault="00734D45" w:rsidP="00B655BF">
      <w:pPr>
        <w:numPr>
          <w:ilvl w:val="0"/>
          <w:numId w:val="11"/>
        </w:numPr>
        <w:ind w:left="567" w:hanging="567"/>
        <w:rPr>
          <w:sz w:val="22"/>
          <w:szCs w:val="22"/>
          <w:lang w:val="hu-HU"/>
        </w:rPr>
      </w:pPr>
      <w:r w:rsidRPr="00D94AA7">
        <w:rPr>
          <w:sz w:val="22"/>
          <w:szCs w:val="22"/>
          <w:lang w:val="hu-HU"/>
        </w:rPr>
        <w:t>A csomagolás tartalma és egyéb információk</w:t>
      </w:r>
    </w:p>
    <w:p w14:paraId="15AF6835" w14:textId="77777777" w:rsidR="00734D45" w:rsidRPr="003C4D0B" w:rsidRDefault="00734D45" w:rsidP="005D76A1">
      <w:pPr>
        <w:tabs>
          <w:tab w:val="left" w:pos="3330"/>
        </w:tabs>
        <w:rPr>
          <w:b/>
          <w:sz w:val="22"/>
          <w:szCs w:val="22"/>
          <w:lang w:val="hu-HU"/>
        </w:rPr>
      </w:pPr>
    </w:p>
    <w:p w14:paraId="053D8263" w14:textId="77777777" w:rsidR="00734D45" w:rsidRPr="00AD5FB1" w:rsidRDefault="00734D45" w:rsidP="005D76A1">
      <w:pPr>
        <w:tabs>
          <w:tab w:val="left" w:pos="3330"/>
        </w:tabs>
        <w:rPr>
          <w:b/>
          <w:sz w:val="22"/>
          <w:szCs w:val="22"/>
          <w:lang w:val="hu-HU"/>
        </w:rPr>
      </w:pPr>
    </w:p>
    <w:p w14:paraId="23BFCE3B" w14:textId="77777777" w:rsidR="00734D45" w:rsidRPr="00242993" w:rsidRDefault="00734D45" w:rsidP="00B655BF">
      <w:pPr>
        <w:tabs>
          <w:tab w:val="left" w:pos="567"/>
        </w:tabs>
        <w:rPr>
          <w:b/>
          <w:sz w:val="22"/>
          <w:szCs w:val="22"/>
          <w:lang w:val="hu-HU"/>
        </w:rPr>
      </w:pPr>
      <w:r w:rsidRPr="00242993">
        <w:rPr>
          <w:b/>
          <w:sz w:val="22"/>
          <w:szCs w:val="22"/>
          <w:lang w:val="hu-HU"/>
        </w:rPr>
        <w:t>1.</w:t>
      </w:r>
      <w:r w:rsidRPr="00242993">
        <w:rPr>
          <w:b/>
          <w:sz w:val="22"/>
          <w:szCs w:val="22"/>
          <w:lang w:val="hu-HU"/>
        </w:rPr>
        <w:tab/>
        <w:t>Milyen típusú gyógyszer a Cisplatin Accord és milyen betegségek esetén alkalmazható?</w:t>
      </w:r>
    </w:p>
    <w:p w14:paraId="1057851A" w14:textId="77777777" w:rsidR="00734D45" w:rsidRPr="00FA7434" w:rsidRDefault="00734D45" w:rsidP="005D76A1">
      <w:pPr>
        <w:pStyle w:val="paragraph"/>
        <w:rPr>
          <w:rFonts w:ascii="Times New Roman" w:eastAsia="Times New Roman" w:hAnsi="Times New Roman" w:cs="Times New Roman"/>
          <w:sz w:val="22"/>
          <w:szCs w:val="22"/>
          <w:lang w:val="hu-HU"/>
        </w:rPr>
      </w:pPr>
    </w:p>
    <w:p w14:paraId="0899FDDB" w14:textId="271D68BC" w:rsidR="00734D45" w:rsidRPr="00FA7434" w:rsidRDefault="00734D45" w:rsidP="005D76A1">
      <w:pPr>
        <w:autoSpaceDE w:val="0"/>
        <w:autoSpaceDN w:val="0"/>
        <w:adjustRightInd w:val="0"/>
        <w:rPr>
          <w:sz w:val="22"/>
          <w:szCs w:val="22"/>
          <w:lang w:val="hu-HU"/>
        </w:rPr>
      </w:pPr>
      <w:r w:rsidRPr="00FA7434">
        <w:rPr>
          <w:sz w:val="22"/>
          <w:szCs w:val="22"/>
          <w:lang w:val="hu-HU"/>
        </w:rPr>
        <w:t xml:space="preserve">A </w:t>
      </w:r>
      <w:r w:rsidR="00D80D8B" w:rsidRPr="00FA7434">
        <w:rPr>
          <w:sz w:val="22"/>
          <w:szCs w:val="22"/>
          <w:lang w:val="hu-HU"/>
        </w:rPr>
        <w:t xml:space="preserve">Cisplatin Accord </w:t>
      </w:r>
      <w:r w:rsidRPr="00FA7434">
        <w:rPr>
          <w:sz w:val="22"/>
          <w:szCs w:val="22"/>
          <w:lang w:val="hu-HU"/>
        </w:rPr>
        <w:t xml:space="preserve">ciszplatin </w:t>
      </w:r>
      <w:r w:rsidR="00D80D8B" w:rsidRPr="00FA7434">
        <w:rPr>
          <w:sz w:val="22"/>
          <w:szCs w:val="22"/>
          <w:lang w:val="hu-HU"/>
        </w:rPr>
        <w:t>nevű hatóanyagot tartalmaz, am</w:t>
      </w:r>
      <w:r w:rsidR="00AE401C">
        <w:rPr>
          <w:sz w:val="22"/>
          <w:szCs w:val="22"/>
          <w:lang w:val="hu-HU"/>
        </w:rPr>
        <w:t>ely</w:t>
      </w:r>
      <w:r w:rsidR="00D80D8B" w:rsidRPr="00FA7434">
        <w:rPr>
          <w:sz w:val="22"/>
          <w:szCs w:val="22"/>
          <w:lang w:val="hu-HU"/>
        </w:rPr>
        <w:t xml:space="preserve"> </w:t>
      </w:r>
      <w:r w:rsidRPr="00FA7434">
        <w:rPr>
          <w:sz w:val="22"/>
          <w:szCs w:val="22"/>
          <w:lang w:val="hu-HU"/>
        </w:rPr>
        <w:t>a daganatok kezelésére szolgáló, citosztatikumoknak nevezett gyógyszerek csoportjába tartozik. A ciszplatint adhatják önmagában, azonban gyakrabban adják egyéb citosztatikumokkal együtt.</w:t>
      </w:r>
    </w:p>
    <w:p w14:paraId="16AC7202" w14:textId="77777777" w:rsidR="00734D45" w:rsidRPr="00FA7434" w:rsidRDefault="00734D45" w:rsidP="005D76A1">
      <w:pPr>
        <w:autoSpaceDE w:val="0"/>
        <w:autoSpaceDN w:val="0"/>
        <w:adjustRightInd w:val="0"/>
        <w:rPr>
          <w:sz w:val="22"/>
          <w:szCs w:val="22"/>
          <w:lang w:val="hu-HU"/>
        </w:rPr>
      </w:pPr>
    </w:p>
    <w:p w14:paraId="709E7A16" w14:textId="7D6DCC7F" w:rsidR="00734D45" w:rsidRPr="00FA7434" w:rsidRDefault="00734D45" w:rsidP="00B655BF">
      <w:pPr>
        <w:autoSpaceDE w:val="0"/>
        <w:autoSpaceDN w:val="0"/>
        <w:adjustRightInd w:val="0"/>
        <w:rPr>
          <w:sz w:val="22"/>
          <w:szCs w:val="22"/>
          <w:lang w:val="hu-HU"/>
        </w:rPr>
      </w:pPr>
      <w:r w:rsidRPr="00FA7434">
        <w:rPr>
          <w:sz w:val="22"/>
          <w:szCs w:val="22"/>
          <w:lang w:val="hu-HU"/>
        </w:rPr>
        <w:t>A ciszplatin képes elpusztítani a szervezetben azokat a sejteket, melyek bizonyos típusú daganatos betegségeket okozhatnak (</w:t>
      </w:r>
      <w:r w:rsidR="00AE401C">
        <w:rPr>
          <w:sz w:val="22"/>
          <w:szCs w:val="22"/>
          <w:lang w:val="hu-HU"/>
        </w:rPr>
        <w:t xml:space="preserve">az alábbiak kezelésére alkalmazzák: a </w:t>
      </w:r>
      <w:r w:rsidRPr="00FA7434">
        <w:rPr>
          <w:sz w:val="22"/>
          <w:szCs w:val="22"/>
          <w:lang w:val="hu-HU"/>
        </w:rPr>
        <w:t xml:space="preserve">here, </w:t>
      </w:r>
      <w:r w:rsidR="00AE401C">
        <w:rPr>
          <w:sz w:val="22"/>
          <w:szCs w:val="22"/>
          <w:lang w:val="hu-HU"/>
        </w:rPr>
        <w:t xml:space="preserve">a </w:t>
      </w:r>
      <w:r w:rsidRPr="00FA7434">
        <w:rPr>
          <w:sz w:val="22"/>
          <w:szCs w:val="22"/>
          <w:lang w:val="hu-HU"/>
        </w:rPr>
        <w:t xml:space="preserve">petefészek, illetve </w:t>
      </w:r>
      <w:r w:rsidR="00AE401C">
        <w:rPr>
          <w:sz w:val="22"/>
          <w:szCs w:val="22"/>
          <w:lang w:val="hu-HU"/>
        </w:rPr>
        <w:t xml:space="preserve">a </w:t>
      </w:r>
      <w:r w:rsidRPr="00FA7434">
        <w:rPr>
          <w:sz w:val="22"/>
          <w:szCs w:val="22"/>
          <w:lang w:val="hu-HU"/>
        </w:rPr>
        <w:t>húgyhólyag</w:t>
      </w:r>
      <w:r w:rsidR="00AE401C">
        <w:rPr>
          <w:sz w:val="22"/>
          <w:szCs w:val="22"/>
          <w:lang w:val="hu-HU"/>
        </w:rPr>
        <w:t xml:space="preserve"> rosszindulatú daganata</w:t>
      </w:r>
      <w:r w:rsidRPr="00FA7434">
        <w:rPr>
          <w:sz w:val="22"/>
          <w:szCs w:val="22"/>
          <w:lang w:val="hu-HU"/>
        </w:rPr>
        <w:t xml:space="preserve">, fej-nyaki laphámsejtes </w:t>
      </w:r>
      <w:r w:rsidR="00AE401C">
        <w:rPr>
          <w:sz w:val="22"/>
          <w:szCs w:val="22"/>
          <w:lang w:val="hu-HU"/>
        </w:rPr>
        <w:t>daganat</w:t>
      </w:r>
      <w:r w:rsidRPr="00FA7434">
        <w:rPr>
          <w:sz w:val="22"/>
          <w:szCs w:val="22"/>
          <w:lang w:val="hu-HU"/>
        </w:rPr>
        <w:t xml:space="preserve">, </w:t>
      </w:r>
      <w:r w:rsidR="00AE401C">
        <w:rPr>
          <w:sz w:val="22"/>
          <w:szCs w:val="22"/>
          <w:lang w:val="hu-HU"/>
        </w:rPr>
        <w:t xml:space="preserve">rosszindulatú </w:t>
      </w:r>
      <w:r w:rsidRPr="00FA7434">
        <w:rPr>
          <w:sz w:val="22"/>
          <w:szCs w:val="22"/>
          <w:lang w:val="hu-HU"/>
        </w:rPr>
        <w:t>tüdő</w:t>
      </w:r>
      <w:r w:rsidR="00AE401C">
        <w:rPr>
          <w:sz w:val="22"/>
          <w:szCs w:val="22"/>
          <w:lang w:val="hu-HU"/>
        </w:rPr>
        <w:t>daganat</w:t>
      </w:r>
      <w:r w:rsidRPr="00FA7434">
        <w:rPr>
          <w:sz w:val="22"/>
          <w:szCs w:val="22"/>
          <w:lang w:val="hu-HU"/>
        </w:rPr>
        <w:t xml:space="preserve">, valamint </w:t>
      </w:r>
      <w:r w:rsidR="00B662E8" w:rsidRPr="00FA7434">
        <w:rPr>
          <w:sz w:val="22"/>
          <w:szCs w:val="22"/>
          <w:lang w:val="hu-HU"/>
        </w:rPr>
        <w:t>a méhnyak</w:t>
      </w:r>
      <w:r w:rsidR="00B662E8">
        <w:rPr>
          <w:sz w:val="22"/>
          <w:szCs w:val="22"/>
          <w:lang w:val="hu-HU"/>
        </w:rPr>
        <w:t xml:space="preserve"> rosszindulatú daganata, ekkor </w:t>
      </w:r>
      <w:r w:rsidRPr="00FA7434">
        <w:rPr>
          <w:sz w:val="22"/>
          <w:szCs w:val="22"/>
          <w:lang w:val="hu-HU"/>
        </w:rPr>
        <w:t>besugárzással együtt).</w:t>
      </w:r>
    </w:p>
    <w:p w14:paraId="0ABE8326" w14:textId="77777777" w:rsidR="00D80D8B" w:rsidRPr="00FA7434" w:rsidRDefault="00D80D8B" w:rsidP="00B655BF">
      <w:pPr>
        <w:autoSpaceDE w:val="0"/>
        <w:autoSpaceDN w:val="0"/>
        <w:adjustRightInd w:val="0"/>
        <w:rPr>
          <w:sz w:val="22"/>
          <w:szCs w:val="22"/>
          <w:lang w:val="hu-HU"/>
        </w:rPr>
      </w:pPr>
    </w:p>
    <w:p w14:paraId="49BA04AC" w14:textId="77777777" w:rsidR="00D80D8B" w:rsidRPr="00FA7434" w:rsidRDefault="00D80D8B" w:rsidP="00B655BF">
      <w:pPr>
        <w:autoSpaceDE w:val="0"/>
        <w:autoSpaceDN w:val="0"/>
        <w:adjustRightInd w:val="0"/>
        <w:rPr>
          <w:sz w:val="22"/>
          <w:szCs w:val="22"/>
          <w:lang w:val="hu-HU"/>
        </w:rPr>
      </w:pPr>
      <w:r w:rsidRPr="00FA7434">
        <w:rPr>
          <w:sz w:val="22"/>
          <w:szCs w:val="22"/>
          <w:lang w:val="hu-HU"/>
        </w:rPr>
        <w:t>Kezelőorvosa bővebb információkkal szolgálhat Önnek.</w:t>
      </w:r>
    </w:p>
    <w:p w14:paraId="00521959" w14:textId="77777777" w:rsidR="00D80D8B" w:rsidRPr="00FA7434" w:rsidRDefault="00D80D8B" w:rsidP="00B655BF">
      <w:pPr>
        <w:autoSpaceDE w:val="0"/>
        <w:autoSpaceDN w:val="0"/>
        <w:adjustRightInd w:val="0"/>
        <w:rPr>
          <w:sz w:val="22"/>
          <w:szCs w:val="22"/>
          <w:lang w:val="hu-HU"/>
        </w:rPr>
      </w:pPr>
    </w:p>
    <w:p w14:paraId="68A31D28" w14:textId="77777777" w:rsidR="00D80D8B" w:rsidRPr="005D1B59" w:rsidRDefault="00D80D8B" w:rsidP="00B655BF">
      <w:pPr>
        <w:autoSpaceDE w:val="0"/>
        <w:autoSpaceDN w:val="0"/>
        <w:adjustRightInd w:val="0"/>
        <w:rPr>
          <w:sz w:val="22"/>
          <w:szCs w:val="22"/>
          <w:lang w:val="hu-HU"/>
        </w:rPr>
      </w:pPr>
      <w:r w:rsidRPr="00FA7434">
        <w:rPr>
          <w:sz w:val="22"/>
          <w:szCs w:val="22"/>
          <w:lang w:val="hu-HU"/>
        </w:rPr>
        <w:t xml:space="preserve">Beszéljen kezelőorvosával, ha </w:t>
      </w:r>
      <w:r w:rsidR="005D1B59">
        <w:rPr>
          <w:sz w:val="22"/>
          <w:szCs w:val="22"/>
          <w:lang w:val="hu-HU"/>
        </w:rPr>
        <w:t>úgy érzi, hogy nincs jobban</w:t>
      </w:r>
      <w:r w:rsidR="00D94AA7">
        <w:rPr>
          <w:sz w:val="22"/>
          <w:szCs w:val="22"/>
          <w:lang w:val="hu-HU"/>
        </w:rPr>
        <w:t>,</w:t>
      </w:r>
      <w:r w:rsidR="005D1B59">
        <w:rPr>
          <w:sz w:val="22"/>
          <w:szCs w:val="22"/>
          <w:lang w:val="hu-HU"/>
        </w:rPr>
        <w:t xml:space="preserve"> vagy akár még rosszabbul is érzi magát</w:t>
      </w:r>
      <w:r w:rsidRPr="005D1B59">
        <w:rPr>
          <w:sz w:val="22"/>
          <w:szCs w:val="22"/>
          <w:lang w:val="hu-HU"/>
        </w:rPr>
        <w:t>.</w:t>
      </w:r>
    </w:p>
    <w:p w14:paraId="54A27FB7" w14:textId="77777777" w:rsidR="00734D45" w:rsidRPr="005D1B59" w:rsidRDefault="00734D45" w:rsidP="00B655BF">
      <w:pPr>
        <w:autoSpaceDE w:val="0"/>
        <w:autoSpaceDN w:val="0"/>
        <w:adjustRightInd w:val="0"/>
        <w:rPr>
          <w:sz w:val="22"/>
          <w:szCs w:val="22"/>
          <w:lang w:val="hu-HU"/>
        </w:rPr>
      </w:pPr>
    </w:p>
    <w:p w14:paraId="790A8531" w14:textId="77777777" w:rsidR="00734D45" w:rsidRPr="005D1B59" w:rsidRDefault="00734D45" w:rsidP="00B655BF">
      <w:pPr>
        <w:ind w:left="-18"/>
        <w:rPr>
          <w:sz w:val="22"/>
          <w:szCs w:val="22"/>
          <w:lang w:val="hu-HU"/>
        </w:rPr>
      </w:pPr>
    </w:p>
    <w:p w14:paraId="23A4905B" w14:textId="77777777" w:rsidR="00734D45" w:rsidRPr="005D1B59" w:rsidRDefault="00734D45" w:rsidP="00B655BF">
      <w:pPr>
        <w:pStyle w:val="Cmsor4"/>
        <w:tabs>
          <w:tab w:val="left" w:pos="567"/>
        </w:tabs>
        <w:rPr>
          <w:rFonts w:ascii="Times New Roman" w:hAnsi="Times New Roman"/>
          <w:bCs w:val="0"/>
          <w:sz w:val="22"/>
          <w:szCs w:val="22"/>
          <w:lang w:val="hu-HU"/>
        </w:rPr>
      </w:pPr>
      <w:r w:rsidRPr="005D1B59">
        <w:rPr>
          <w:rFonts w:ascii="Times New Roman" w:hAnsi="Times New Roman"/>
          <w:bCs w:val="0"/>
          <w:sz w:val="22"/>
          <w:szCs w:val="22"/>
          <w:lang w:val="hu-HU"/>
        </w:rPr>
        <w:t>2.</w:t>
      </w:r>
      <w:r w:rsidRPr="005D1B59">
        <w:rPr>
          <w:rFonts w:ascii="Times New Roman" w:hAnsi="Times New Roman"/>
          <w:b w:val="0"/>
          <w:sz w:val="22"/>
          <w:szCs w:val="22"/>
          <w:lang w:val="hu-HU"/>
        </w:rPr>
        <w:tab/>
      </w:r>
      <w:r w:rsidRPr="005D1B59">
        <w:rPr>
          <w:rFonts w:ascii="Times New Roman" w:hAnsi="Times New Roman"/>
          <w:bCs w:val="0"/>
          <w:sz w:val="22"/>
          <w:szCs w:val="22"/>
          <w:lang w:val="hu-HU"/>
        </w:rPr>
        <w:t>Tudnivalók a Cisplatin Accord alkalmazása előtt</w:t>
      </w:r>
    </w:p>
    <w:p w14:paraId="7B42A7BB" w14:textId="77777777" w:rsidR="00734D45" w:rsidRPr="00433E81" w:rsidRDefault="00734D45" w:rsidP="005D76A1">
      <w:pPr>
        <w:widowControl w:val="0"/>
        <w:autoSpaceDE w:val="0"/>
        <w:autoSpaceDN w:val="0"/>
        <w:adjustRightInd w:val="0"/>
        <w:ind w:left="144" w:hanging="144"/>
        <w:rPr>
          <w:sz w:val="22"/>
          <w:szCs w:val="22"/>
          <w:lang w:val="hu-HU"/>
        </w:rPr>
      </w:pPr>
    </w:p>
    <w:p w14:paraId="4729A55F" w14:textId="310C32F2" w:rsidR="00734D45" w:rsidRPr="005D1B59" w:rsidRDefault="00B662E8" w:rsidP="005D76A1">
      <w:pPr>
        <w:autoSpaceDE w:val="0"/>
        <w:autoSpaceDN w:val="0"/>
        <w:adjustRightInd w:val="0"/>
        <w:rPr>
          <w:b/>
          <w:sz w:val="22"/>
          <w:szCs w:val="22"/>
          <w:lang w:val="hu-HU"/>
        </w:rPr>
      </w:pPr>
      <w:r>
        <w:rPr>
          <w:b/>
          <w:sz w:val="22"/>
          <w:szCs w:val="22"/>
          <w:lang w:val="hu-HU"/>
        </w:rPr>
        <w:t>Önnél nem</w:t>
      </w:r>
      <w:r w:rsidR="006E34A1" w:rsidRPr="005D1B59">
        <w:rPr>
          <w:b/>
          <w:sz w:val="22"/>
          <w:szCs w:val="22"/>
          <w:lang w:val="hu-HU"/>
        </w:rPr>
        <w:t xml:space="preserve"> </w:t>
      </w:r>
      <w:r w:rsidR="00734D45" w:rsidRPr="005D1B59">
        <w:rPr>
          <w:b/>
          <w:sz w:val="22"/>
          <w:szCs w:val="22"/>
          <w:lang w:val="hu-HU"/>
        </w:rPr>
        <w:t>alkalmaz</w:t>
      </w:r>
      <w:r>
        <w:rPr>
          <w:b/>
          <w:sz w:val="22"/>
          <w:szCs w:val="22"/>
          <w:lang w:val="hu-HU"/>
        </w:rPr>
        <w:t>ható</w:t>
      </w:r>
      <w:r w:rsidR="00734D45" w:rsidRPr="005D1B59">
        <w:rPr>
          <w:b/>
          <w:sz w:val="22"/>
          <w:szCs w:val="22"/>
          <w:lang w:val="hu-HU"/>
        </w:rPr>
        <w:t xml:space="preserve"> a Cisplatin Accord:</w:t>
      </w:r>
    </w:p>
    <w:p w14:paraId="23BA11D8" w14:textId="3C0B36E5" w:rsidR="00734D45" w:rsidRPr="005D1B59" w:rsidRDefault="00734D45" w:rsidP="00DC2DA9">
      <w:pPr>
        <w:numPr>
          <w:ilvl w:val="0"/>
          <w:numId w:val="2"/>
        </w:numPr>
        <w:tabs>
          <w:tab w:val="clear" w:pos="720"/>
        </w:tabs>
        <w:autoSpaceDE w:val="0"/>
        <w:autoSpaceDN w:val="0"/>
        <w:adjustRightInd w:val="0"/>
        <w:ind w:left="567" w:hanging="550"/>
        <w:rPr>
          <w:sz w:val="22"/>
          <w:szCs w:val="22"/>
          <w:lang w:val="hu-HU"/>
        </w:rPr>
      </w:pPr>
      <w:r w:rsidRPr="005D1B59">
        <w:rPr>
          <w:sz w:val="22"/>
          <w:szCs w:val="22"/>
          <w:lang w:val="hu-HU"/>
        </w:rPr>
        <w:t xml:space="preserve">ha allergiás a ciszplatinra, </w:t>
      </w:r>
      <w:r w:rsidR="00B662E8">
        <w:rPr>
          <w:sz w:val="22"/>
          <w:szCs w:val="22"/>
          <w:lang w:val="hu-HU"/>
        </w:rPr>
        <w:t xml:space="preserve">a </w:t>
      </w:r>
      <w:r w:rsidR="001365A0" w:rsidRPr="005D1B59">
        <w:rPr>
          <w:sz w:val="22"/>
          <w:szCs w:val="22"/>
          <w:lang w:val="hu-HU"/>
        </w:rPr>
        <w:t xml:space="preserve">hasonló daganatellenes gyógyszerekre, </w:t>
      </w:r>
      <w:r w:rsidR="00B662E8">
        <w:rPr>
          <w:sz w:val="22"/>
          <w:szCs w:val="22"/>
          <w:lang w:val="hu-HU"/>
        </w:rPr>
        <w:t xml:space="preserve">az </w:t>
      </w:r>
      <w:r w:rsidR="001365A0" w:rsidRPr="005D1B59">
        <w:rPr>
          <w:sz w:val="22"/>
          <w:szCs w:val="22"/>
          <w:lang w:val="hu-HU"/>
        </w:rPr>
        <w:t>egyéb</w:t>
      </w:r>
      <w:r w:rsidR="00D94AA7">
        <w:rPr>
          <w:sz w:val="22"/>
          <w:szCs w:val="22"/>
          <w:lang w:val="hu-HU"/>
        </w:rPr>
        <w:t>,</w:t>
      </w:r>
      <w:r w:rsidR="001365A0" w:rsidRPr="005D1B59">
        <w:rPr>
          <w:sz w:val="22"/>
          <w:szCs w:val="22"/>
          <w:lang w:val="hu-HU"/>
        </w:rPr>
        <w:t xml:space="preserve"> platinát tartalmazó vegyületekre </w:t>
      </w:r>
      <w:r w:rsidRPr="005D1B59">
        <w:rPr>
          <w:sz w:val="22"/>
          <w:szCs w:val="22"/>
          <w:lang w:val="hu-HU"/>
        </w:rPr>
        <w:t>vagy a gyógyszer (6.</w:t>
      </w:r>
      <w:r w:rsidR="00B662E8">
        <w:rPr>
          <w:sz w:val="22"/>
          <w:szCs w:val="22"/>
          <w:lang w:val="hu-HU"/>
        </w:rPr>
        <w:t> </w:t>
      </w:r>
      <w:r w:rsidRPr="005D1B59">
        <w:rPr>
          <w:sz w:val="22"/>
          <w:szCs w:val="22"/>
          <w:lang w:val="hu-HU"/>
        </w:rPr>
        <w:t>pontban felsorolt) egyéb összetevőjére</w:t>
      </w:r>
      <w:r w:rsidR="005D1B59">
        <w:rPr>
          <w:sz w:val="22"/>
          <w:szCs w:val="22"/>
          <w:lang w:val="hu-HU"/>
        </w:rPr>
        <w:t>;</w:t>
      </w:r>
    </w:p>
    <w:p w14:paraId="344B4743" w14:textId="1545C5E3" w:rsidR="00D91911" w:rsidRPr="005D1B59" w:rsidRDefault="00D91911" w:rsidP="00DC2DA9">
      <w:pPr>
        <w:numPr>
          <w:ilvl w:val="0"/>
          <w:numId w:val="2"/>
        </w:numPr>
        <w:tabs>
          <w:tab w:val="clear" w:pos="720"/>
        </w:tabs>
        <w:autoSpaceDE w:val="0"/>
        <w:autoSpaceDN w:val="0"/>
        <w:adjustRightInd w:val="0"/>
        <w:ind w:left="567" w:hanging="550"/>
        <w:rPr>
          <w:sz w:val="22"/>
          <w:szCs w:val="22"/>
          <w:lang w:val="hu-HU"/>
        </w:rPr>
      </w:pPr>
      <w:r w:rsidRPr="005D1B59">
        <w:rPr>
          <w:sz w:val="22"/>
          <w:szCs w:val="22"/>
          <w:lang w:val="hu-HU"/>
        </w:rPr>
        <w:t xml:space="preserve">ha </w:t>
      </w:r>
      <w:r w:rsidR="00B662E8">
        <w:rPr>
          <w:sz w:val="22"/>
          <w:szCs w:val="22"/>
          <w:lang w:val="hu-HU"/>
        </w:rPr>
        <w:t xml:space="preserve">a vérsejtszámok </w:t>
      </w:r>
      <w:r w:rsidRPr="005D1B59">
        <w:rPr>
          <w:sz w:val="22"/>
          <w:szCs w:val="22"/>
          <w:lang w:val="hu-HU"/>
        </w:rPr>
        <w:t>igen alacsonyak (amit „mieloszuppressziónak” neveznek)</w:t>
      </w:r>
      <w:r w:rsidR="00293CC7" w:rsidRPr="005D1B59">
        <w:rPr>
          <w:sz w:val="22"/>
          <w:szCs w:val="22"/>
          <w:lang w:val="hu-HU"/>
        </w:rPr>
        <w:t xml:space="preserve">; </w:t>
      </w:r>
      <w:r w:rsidRPr="005D1B59">
        <w:rPr>
          <w:sz w:val="22"/>
          <w:szCs w:val="22"/>
          <w:lang w:val="hu-HU"/>
        </w:rPr>
        <w:t>kezelőorvosa vérvizsgálattal ellenőrzi ezt</w:t>
      </w:r>
      <w:r w:rsidR="005D1B59">
        <w:rPr>
          <w:sz w:val="22"/>
          <w:szCs w:val="22"/>
          <w:lang w:val="hu-HU"/>
        </w:rPr>
        <w:t>;</w:t>
      </w:r>
    </w:p>
    <w:p w14:paraId="46F9AD3B" w14:textId="77777777" w:rsidR="001365A0" w:rsidRPr="005D1B59" w:rsidRDefault="00D91911" w:rsidP="00DC2DA9">
      <w:pPr>
        <w:numPr>
          <w:ilvl w:val="0"/>
          <w:numId w:val="2"/>
        </w:numPr>
        <w:tabs>
          <w:tab w:val="clear" w:pos="720"/>
        </w:tabs>
        <w:autoSpaceDE w:val="0"/>
        <w:autoSpaceDN w:val="0"/>
        <w:adjustRightInd w:val="0"/>
        <w:ind w:left="567" w:hanging="550"/>
        <w:rPr>
          <w:sz w:val="22"/>
          <w:szCs w:val="22"/>
          <w:lang w:val="hu-HU"/>
        </w:rPr>
      </w:pPr>
      <w:r w:rsidRPr="005D1B59">
        <w:rPr>
          <w:sz w:val="22"/>
          <w:szCs w:val="22"/>
          <w:lang w:val="hu-HU"/>
        </w:rPr>
        <w:t>ha szoptat</w:t>
      </w:r>
      <w:r w:rsidR="005D1B59">
        <w:rPr>
          <w:sz w:val="22"/>
          <w:szCs w:val="22"/>
          <w:lang w:val="hu-HU"/>
        </w:rPr>
        <w:t>;</w:t>
      </w:r>
    </w:p>
    <w:p w14:paraId="73778CBE" w14:textId="77777777" w:rsidR="001365A0" w:rsidRPr="005D1B59" w:rsidRDefault="001365A0" w:rsidP="00DC2DA9">
      <w:pPr>
        <w:numPr>
          <w:ilvl w:val="0"/>
          <w:numId w:val="2"/>
        </w:numPr>
        <w:tabs>
          <w:tab w:val="clear" w:pos="720"/>
        </w:tabs>
        <w:autoSpaceDE w:val="0"/>
        <w:autoSpaceDN w:val="0"/>
        <w:adjustRightInd w:val="0"/>
        <w:ind w:left="567" w:hanging="550"/>
        <w:rPr>
          <w:sz w:val="22"/>
          <w:szCs w:val="22"/>
          <w:lang w:val="hu-HU"/>
        </w:rPr>
      </w:pPr>
      <w:r w:rsidRPr="005D1B59">
        <w:rPr>
          <w:sz w:val="22"/>
          <w:szCs w:val="22"/>
          <w:lang w:val="hu-HU"/>
        </w:rPr>
        <w:t>ha súlyos vesebetegsége van</w:t>
      </w:r>
      <w:r w:rsidR="005D1B59">
        <w:rPr>
          <w:sz w:val="22"/>
          <w:szCs w:val="22"/>
          <w:lang w:val="hu-HU"/>
        </w:rPr>
        <w:t>;</w:t>
      </w:r>
    </w:p>
    <w:p w14:paraId="4C5F4CD5" w14:textId="77777777" w:rsidR="001365A0" w:rsidRPr="005D1B59" w:rsidRDefault="001365A0" w:rsidP="00DC2DA9">
      <w:pPr>
        <w:numPr>
          <w:ilvl w:val="0"/>
          <w:numId w:val="2"/>
        </w:numPr>
        <w:tabs>
          <w:tab w:val="clear" w:pos="720"/>
        </w:tabs>
        <w:autoSpaceDE w:val="0"/>
        <w:autoSpaceDN w:val="0"/>
        <w:adjustRightInd w:val="0"/>
        <w:ind w:left="567" w:hanging="550"/>
        <w:rPr>
          <w:sz w:val="22"/>
          <w:szCs w:val="22"/>
          <w:lang w:val="hu-HU"/>
        </w:rPr>
      </w:pPr>
      <w:r w:rsidRPr="005D1B59">
        <w:rPr>
          <w:sz w:val="22"/>
          <w:szCs w:val="22"/>
          <w:lang w:val="hu-HU"/>
        </w:rPr>
        <w:t>ha károsodott a hallása</w:t>
      </w:r>
      <w:r w:rsidR="005D1B59">
        <w:rPr>
          <w:sz w:val="22"/>
          <w:szCs w:val="22"/>
          <w:lang w:val="hu-HU"/>
        </w:rPr>
        <w:t>;</w:t>
      </w:r>
    </w:p>
    <w:p w14:paraId="7F13724C" w14:textId="77777777" w:rsidR="001365A0" w:rsidRPr="005D1B59" w:rsidRDefault="001365A0" w:rsidP="00DC2DA9">
      <w:pPr>
        <w:numPr>
          <w:ilvl w:val="0"/>
          <w:numId w:val="2"/>
        </w:numPr>
        <w:tabs>
          <w:tab w:val="clear" w:pos="720"/>
        </w:tabs>
        <w:autoSpaceDE w:val="0"/>
        <w:autoSpaceDN w:val="0"/>
        <w:adjustRightInd w:val="0"/>
        <w:ind w:left="567" w:hanging="550"/>
        <w:rPr>
          <w:sz w:val="22"/>
          <w:szCs w:val="22"/>
          <w:lang w:val="hu-HU"/>
        </w:rPr>
      </w:pPr>
      <w:r w:rsidRPr="005D1B59">
        <w:rPr>
          <w:sz w:val="22"/>
          <w:szCs w:val="22"/>
          <w:lang w:val="hu-HU"/>
        </w:rPr>
        <w:t>ha ki van száradva</w:t>
      </w:r>
      <w:r w:rsidR="005D1B59">
        <w:rPr>
          <w:sz w:val="22"/>
          <w:szCs w:val="22"/>
          <w:lang w:val="hu-HU"/>
        </w:rPr>
        <w:t>;</w:t>
      </w:r>
    </w:p>
    <w:p w14:paraId="2814D588" w14:textId="77777777" w:rsidR="00734D45" w:rsidRPr="00D94AA7" w:rsidRDefault="001365A0" w:rsidP="00DC2DA9">
      <w:pPr>
        <w:numPr>
          <w:ilvl w:val="0"/>
          <w:numId w:val="2"/>
        </w:numPr>
        <w:tabs>
          <w:tab w:val="clear" w:pos="720"/>
        </w:tabs>
        <w:autoSpaceDE w:val="0"/>
        <w:autoSpaceDN w:val="0"/>
        <w:adjustRightInd w:val="0"/>
        <w:ind w:left="567" w:hanging="550"/>
        <w:rPr>
          <w:sz w:val="22"/>
          <w:szCs w:val="22"/>
          <w:lang w:val="hu-HU"/>
        </w:rPr>
      </w:pPr>
      <w:r w:rsidRPr="003727F8">
        <w:rPr>
          <w:sz w:val="22"/>
          <w:szCs w:val="22"/>
          <w:lang w:val="hu-HU"/>
        </w:rPr>
        <w:lastRenderedPageBreak/>
        <w:t>ha sárgaláz elleni vakcinát kell kapnia</w:t>
      </w:r>
      <w:r w:rsidR="00293CC7" w:rsidRPr="003727F8">
        <w:rPr>
          <w:sz w:val="22"/>
          <w:szCs w:val="22"/>
          <w:lang w:val="hu-HU"/>
        </w:rPr>
        <w:t>.</w:t>
      </w:r>
    </w:p>
    <w:p w14:paraId="42508910" w14:textId="77777777" w:rsidR="00D91911" w:rsidRPr="00D94AA7" w:rsidRDefault="00D91911" w:rsidP="005D76A1">
      <w:pPr>
        <w:autoSpaceDE w:val="0"/>
        <w:autoSpaceDN w:val="0"/>
        <w:adjustRightInd w:val="0"/>
        <w:ind w:left="297" w:hanging="297"/>
        <w:rPr>
          <w:sz w:val="22"/>
          <w:szCs w:val="22"/>
          <w:lang w:val="hu-HU"/>
        </w:rPr>
      </w:pPr>
    </w:p>
    <w:p w14:paraId="26A70FAB" w14:textId="77777777" w:rsidR="001365A0" w:rsidRPr="00D94AA7" w:rsidRDefault="001365A0" w:rsidP="005D76A1">
      <w:pPr>
        <w:autoSpaceDE w:val="0"/>
        <w:autoSpaceDN w:val="0"/>
        <w:adjustRightInd w:val="0"/>
        <w:ind w:left="297" w:hanging="297"/>
        <w:rPr>
          <w:sz w:val="22"/>
          <w:szCs w:val="22"/>
          <w:lang w:val="hu-HU"/>
        </w:rPr>
      </w:pPr>
      <w:r w:rsidRPr="00D94AA7">
        <w:rPr>
          <w:sz w:val="22"/>
          <w:szCs w:val="22"/>
          <w:lang w:val="hu-HU"/>
        </w:rPr>
        <w:t>A gyógyszer alkalmazása előtt beszéljen kezelőorvosával, ha a fentiek bármelyike vonatkozik Önre.</w:t>
      </w:r>
    </w:p>
    <w:p w14:paraId="7210D954" w14:textId="77777777" w:rsidR="001365A0" w:rsidRPr="00D94AA7" w:rsidRDefault="001365A0" w:rsidP="005D76A1">
      <w:pPr>
        <w:autoSpaceDE w:val="0"/>
        <w:autoSpaceDN w:val="0"/>
        <w:adjustRightInd w:val="0"/>
        <w:ind w:left="297" w:hanging="297"/>
        <w:rPr>
          <w:sz w:val="22"/>
          <w:szCs w:val="22"/>
          <w:lang w:val="hu-HU"/>
        </w:rPr>
      </w:pPr>
    </w:p>
    <w:p w14:paraId="0B6E4CED" w14:textId="77777777" w:rsidR="00734D45" w:rsidRPr="00D94AA7" w:rsidRDefault="00734D45" w:rsidP="00B655BF">
      <w:pPr>
        <w:keepNext/>
        <w:rPr>
          <w:b/>
          <w:noProof/>
          <w:sz w:val="22"/>
          <w:szCs w:val="22"/>
          <w:lang w:val="hu-HU"/>
        </w:rPr>
      </w:pPr>
      <w:r w:rsidRPr="00D94AA7">
        <w:rPr>
          <w:b/>
          <w:noProof/>
          <w:sz w:val="22"/>
          <w:szCs w:val="22"/>
          <w:lang w:val="hu-HU"/>
        </w:rPr>
        <w:t>Figyelmeztetések és óvintézkedések</w:t>
      </w:r>
    </w:p>
    <w:p w14:paraId="2189D8AC" w14:textId="77777777" w:rsidR="00D91911" w:rsidRPr="00D94AA7" w:rsidRDefault="00D91911" w:rsidP="005D76A1">
      <w:pPr>
        <w:autoSpaceDE w:val="0"/>
        <w:autoSpaceDN w:val="0"/>
        <w:adjustRightInd w:val="0"/>
        <w:rPr>
          <w:sz w:val="22"/>
          <w:szCs w:val="22"/>
          <w:lang w:val="hu-HU"/>
        </w:rPr>
      </w:pPr>
      <w:r w:rsidRPr="00D94AA7">
        <w:rPr>
          <w:sz w:val="22"/>
          <w:szCs w:val="22"/>
          <w:lang w:val="hu-HU"/>
        </w:rPr>
        <w:t>Beszéljen kezelőorvosával, g</w:t>
      </w:r>
      <w:r w:rsidR="00FA7434">
        <w:rPr>
          <w:sz w:val="22"/>
          <w:szCs w:val="22"/>
          <w:lang w:val="hu-HU"/>
        </w:rPr>
        <w:t>y</w:t>
      </w:r>
      <w:r w:rsidRPr="00D94AA7">
        <w:rPr>
          <w:sz w:val="22"/>
          <w:szCs w:val="22"/>
          <w:lang w:val="hu-HU"/>
        </w:rPr>
        <w:t xml:space="preserve">ógyszerészével vagy a gondozását végző szakemberrel a Cisplatin </w:t>
      </w:r>
      <w:r w:rsidR="00CB4544" w:rsidRPr="00D94AA7">
        <w:rPr>
          <w:sz w:val="22"/>
          <w:szCs w:val="22"/>
          <w:lang w:val="hu-HU"/>
        </w:rPr>
        <w:t>Accord</w:t>
      </w:r>
      <w:r w:rsidRPr="00D94AA7">
        <w:rPr>
          <w:sz w:val="22"/>
          <w:szCs w:val="22"/>
          <w:lang w:val="hu-HU"/>
        </w:rPr>
        <w:t xml:space="preserve"> alkalmazása előtt,</w:t>
      </w:r>
    </w:p>
    <w:p w14:paraId="4049F748" w14:textId="77777777" w:rsidR="001F570D" w:rsidRPr="00D94AA7" w:rsidRDefault="001F570D" w:rsidP="00623DA2">
      <w:pPr>
        <w:numPr>
          <w:ilvl w:val="0"/>
          <w:numId w:val="2"/>
        </w:numPr>
        <w:tabs>
          <w:tab w:val="num" w:pos="426"/>
        </w:tabs>
        <w:autoSpaceDE w:val="0"/>
        <w:autoSpaceDN w:val="0"/>
        <w:adjustRightInd w:val="0"/>
        <w:rPr>
          <w:sz w:val="22"/>
          <w:szCs w:val="22"/>
          <w:lang w:val="hu-HU"/>
        </w:rPr>
      </w:pPr>
      <w:r w:rsidRPr="00D94AA7">
        <w:rPr>
          <w:sz w:val="22"/>
          <w:szCs w:val="22"/>
          <w:lang w:val="hu-HU"/>
        </w:rPr>
        <w:t>ha bármilyen</w:t>
      </w:r>
      <w:r w:rsidR="00293CC7" w:rsidRPr="00D94AA7">
        <w:rPr>
          <w:sz w:val="22"/>
          <w:szCs w:val="22"/>
          <w:lang w:val="hu-HU"/>
        </w:rPr>
        <w:t>,</w:t>
      </w:r>
      <w:r w:rsidRPr="00D94AA7">
        <w:rPr>
          <w:sz w:val="22"/>
          <w:szCs w:val="22"/>
          <w:lang w:val="hu-HU"/>
        </w:rPr>
        <w:t xml:space="preserve"> idegkárosodásra</w:t>
      </w:r>
      <w:r w:rsidR="00293CC7" w:rsidRPr="00D94AA7">
        <w:rPr>
          <w:sz w:val="22"/>
          <w:szCs w:val="22"/>
          <w:lang w:val="hu-HU"/>
        </w:rPr>
        <w:t xml:space="preserve"> (perifériás neuropátiára)</w:t>
      </w:r>
      <w:r w:rsidRPr="00D94AA7">
        <w:rPr>
          <w:sz w:val="22"/>
          <w:szCs w:val="22"/>
          <w:lang w:val="hu-HU"/>
        </w:rPr>
        <w:t xml:space="preserve"> utaló tünete van, mint amilyen a bizsergésérzés, zsibbadás vagy csökkent tapintásérzékelés</w:t>
      </w:r>
      <w:r w:rsidR="00884618" w:rsidRPr="00D94AA7">
        <w:rPr>
          <w:sz w:val="22"/>
          <w:szCs w:val="22"/>
          <w:lang w:val="hu-HU"/>
        </w:rPr>
        <w:t>. Rendszeresen meg fogják vizsgálni Önt ezen tünetek szempontjából, és szükség esetén leállíthatják a kezelést.</w:t>
      </w:r>
    </w:p>
    <w:p w14:paraId="70A052DB" w14:textId="77777777" w:rsidR="001F570D" w:rsidRPr="00D94AA7" w:rsidRDefault="009F1919" w:rsidP="001F570D">
      <w:pPr>
        <w:numPr>
          <w:ilvl w:val="0"/>
          <w:numId w:val="2"/>
        </w:numPr>
        <w:autoSpaceDE w:val="0"/>
        <w:autoSpaceDN w:val="0"/>
        <w:adjustRightInd w:val="0"/>
        <w:rPr>
          <w:sz w:val="22"/>
          <w:szCs w:val="22"/>
          <w:lang w:val="hu-HU"/>
        </w:rPr>
      </w:pPr>
      <w:r w:rsidRPr="00D94AA7">
        <w:rPr>
          <w:sz w:val="22"/>
          <w:szCs w:val="22"/>
          <w:lang w:val="hu-HU"/>
        </w:rPr>
        <w:t>ha a fejét érő sugárkezelésben részesül</w:t>
      </w:r>
      <w:r w:rsidR="00293CC7" w:rsidRPr="00D94AA7">
        <w:rPr>
          <w:sz w:val="22"/>
          <w:szCs w:val="22"/>
          <w:lang w:val="hu-HU"/>
        </w:rPr>
        <w:t>, vagy részesült korábban.</w:t>
      </w:r>
    </w:p>
    <w:p w14:paraId="51978342" w14:textId="77777777" w:rsidR="00734D45" w:rsidRPr="00D94AA7" w:rsidRDefault="00734D45" w:rsidP="005D76A1">
      <w:pPr>
        <w:autoSpaceDE w:val="0"/>
        <w:autoSpaceDN w:val="0"/>
        <w:adjustRightInd w:val="0"/>
        <w:rPr>
          <w:sz w:val="22"/>
          <w:szCs w:val="22"/>
          <w:lang w:val="hu-HU"/>
        </w:rPr>
      </w:pPr>
    </w:p>
    <w:p w14:paraId="3C9363CD" w14:textId="30C54F03" w:rsidR="00884618" w:rsidRPr="00D94AA7" w:rsidRDefault="00884618" w:rsidP="005D76A1">
      <w:pPr>
        <w:autoSpaceDE w:val="0"/>
        <w:autoSpaceDN w:val="0"/>
        <w:adjustRightInd w:val="0"/>
        <w:rPr>
          <w:sz w:val="22"/>
          <w:szCs w:val="22"/>
          <w:lang w:val="hu-HU"/>
        </w:rPr>
      </w:pPr>
      <w:r w:rsidRPr="00D94AA7">
        <w:rPr>
          <w:sz w:val="22"/>
          <w:szCs w:val="22"/>
          <w:lang w:val="hu-HU"/>
        </w:rPr>
        <w:t xml:space="preserve">Kezelőorvosa vizsgálatokat fog </w:t>
      </w:r>
      <w:r w:rsidR="004073D1">
        <w:rPr>
          <w:sz w:val="22"/>
          <w:szCs w:val="22"/>
          <w:lang w:val="hu-HU"/>
        </w:rPr>
        <w:t>kér</w:t>
      </w:r>
      <w:r w:rsidRPr="00D94AA7">
        <w:rPr>
          <w:sz w:val="22"/>
          <w:szCs w:val="22"/>
          <w:lang w:val="hu-HU"/>
        </w:rPr>
        <w:t>ni a vér kalcium-, nátrium-, kálium- és magnéziumszintjének meghatározására, valamint a vérkép, a máj- és veseműködés, illetve az idegrendszeri funkciók ellenőrzése céljából.</w:t>
      </w:r>
    </w:p>
    <w:p w14:paraId="7D688DBB" w14:textId="77777777" w:rsidR="00884618" w:rsidRPr="00D94AA7" w:rsidRDefault="00884618" w:rsidP="005D76A1">
      <w:pPr>
        <w:autoSpaceDE w:val="0"/>
        <w:autoSpaceDN w:val="0"/>
        <w:adjustRightInd w:val="0"/>
        <w:rPr>
          <w:sz w:val="22"/>
          <w:szCs w:val="22"/>
          <w:lang w:val="hu-HU"/>
        </w:rPr>
      </w:pPr>
    </w:p>
    <w:p w14:paraId="2F122C1B" w14:textId="1C74ECC0" w:rsidR="00884618" w:rsidRPr="00D94AA7" w:rsidRDefault="00884618" w:rsidP="005D76A1">
      <w:pPr>
        <w:autoSpaceDE w:val="0"/>
        <w:autoSpaceDN w:val="0"/>
        <w:adjustRightInd w:val="0"/>
        <w:rPr>
          <w:sz w:val="22"/>
          <w:szCs w:val="22"/>
          <w:lang w:val="hu-HU"/>
        </w:rPr>
      </w:pPr>
      <w:r w:rsidRPr="00D94AA7">
        <w:rPr>
          <w:sz w:val="22"/>
          <w:szCs w:val="22"/>
          <w:lang w:val="hu-HU"/>
        </w:rPr>
        <w:t xml:space="preserve">A ciszplatin hatással lehet a csontvelőre, ami változásokat okozhat a szervezet vérsejttermelésében. Tájékoztassa kezelőorvosát, ha szokatlan vérzés vagy véraláfutás jelentkezik. Ne szedjen </w:t>
      </w:r>
      <w:r w:rsidR="00D94AA7">
        <w:rPr>
          <w:sz w:val="22"/>
          <w:szCs w:val="22"/>
          <w:lang w:val="hu-HU"/>
        </w:rPr>
        <w:t>acetilszalicilsavat tartalmazó gyógyszert</w:t>
      </w:r>
      <w:r w:rsidRPr="00D94AA7">
        <w:rPr>
          <w:sz w:val="22"/>
          <w:szCs w:val="22"/>
          <w:lang w:val="hu-HU"/>
        </w:rPr>
        <w:t>, nem-szteroid gyulladáscsökkentőket (NSAID) vagy más gyógyszereket anélkül, hogy erről tájékoztatná kezelőorvosát. Kezelőorvosa gyakran fog</w:t>
      </w:r>
      <w:r w:rsidR="004073D1">
        <w:rPr>
          <w:sz w:val="22"/>
          <w:szCs w:val="22"/>
          <w:lang w:val="hu-HU"/>
        </w:rPr>
        <w:t xml:space="preserve"> vérvizsgálatot kérni</w:t>
      </w:r>
      <w:r w:rsidRPr="00D94AA7">
        <w:rPr>
          <w:sz w:val="22"/>
          <w:szCs w:val="22"/>
          <w:lang w:val="hu-HU"/>
        </w:rPr>
        <w:t>, és ellenőrizni fogja</w:t>
      </w:r>
      <w:r w:rsidR="00DD5D50">
        <w:rPr>
          <w:sz w:val="22"/>
          <w:szCs w:val="22"/>
          <w:lang w:val="hu-HU"/>
        </w:rPr>
        <w:t>, hogy vannak-e fertőzésre utaló jelek</w:t>
      </w:r>
      <w:r w:rsidRPr="00D94AA7">
        <w:rPr>
          <w:sz w:val="22"/>
          <w:szCs w:val="22"/>
          <w:lang w:val="hu-HU"/>
        </w:rPr>
        <w:t>.</w:t>
      </w:r>
    </w:p>
    <w:p w14:paraId="6732D44F" w14:textId="77777777" w:rsidR="00884618" w:rsidRPr="00D94AA7" w:rsidRDefault="00884618" w:rsidP="005D76A1">
      <w:pPr>
        <w:autoSpaceDE w:val="0"/>
        <w:autoSpaceDN w:val="0"/>
        <w:adjustRightInd w:val="0"/>
        <w:rPr>
          <w:sz w:val="22"/>
          <w:szCs w:val="22"/>
          <w:lang w:val="hu-HU"/>
        </w:rPr>
      </w:pPr>
    </w:p>
    <w:p w14:paraId="2407C600" w14:textId="77777777" w:rsidR="00884618" w:rsidRPr="00D94AA7" w:rsidRDefault="00884618" w:rsidP="00884618">
      <w:pPr>
        <w:autoSpaceDE w:val="0"/>
        <w:autoSpaceDN w:val="0"/>
        <w:adjustRightInd w:val="0"/>
        <w:rPr>
          <w:sz w:val="22"/>
          <w:szCs w:val="22"/>
          <w:lang w:val="hu-HU"/>
        </w:rPr>
      </w:pPr>
      <w:r w:rsidRPr="00D94AA7">
        <w:rPr>
          <w:sz w:val="22"/>
          <w:szCs w:val="22"/>
          <w:lang w:val="hu-HU"/>
        </w:rPr>
        <w:t>A ciszplatin hallásproblémákat (ototoxicitás) és veseproblémákat (nefrotoxicitás) okozhat. A vese</w:t>
      </w:r>
      <w:r w:rsidR="00DD5D50">
        <w:rPr>
          <w:sz w:val="22"/>
          <w:szCs w:val="22"/>
          <w:lang w:val="hu-HU"/>
        </w:rPr>
        <w:t>működést</w:t>
      </w:r>
      <w:r w:rsidRPr="00D94AA7">
        <w:rPr>
          <w:sz w:val="22"/>
          <w:szCs w:val="22"/>
          <w:lang w:val="hu-HU"/>
        </w:rPr>
        <w:t xml:space="preserve"> és a hallását a kezelés</w:t>
      </w:r>
      <w:r w:rsidR="00DD5D50">
        <w:rPr>
          <w:sz w:val="22"/>
          <w:szCs w:val="22"/>
          <w:lang w:val="hu-HU"/>
        </w:rPr>
        <w:t>t megelőzően</w:t>
      </w:r>
      <w:r w:rsidRPr="00D94AA7">
        <w:rPr>
          <w:sz w:val="22"/>
          <w:szCs w:val="22"/>
          <w:lang w:val="hu-HU"/>
        </w:rPr>
        <w:t xml:space="preserve"> és </w:t>
      </w:r>
      <w:r w:rsidR="00DD5D50">
        <w:rPr>
          <w:sz w:val="22"/>
          <w:szCs w:val="22"/>
          <w:lang w:val="hu-HU"/>
        </w:rPr>
        <w:t xml:space="preserve">annak teljes ideje </w:t>
      </w:r>
      <w:r w:rsidRPr="00D94AA7">
        <w:rPr>
          <w:sz w:val="22"/>
          <w:szCs w:val="22"/>
          <w:lang w:val="hu-HU"/>
        </w:rPr>
        <w:t>alatt ellenőrizni fogják.</w:t>
      </w:r>
    </w:p>
    <w:p w14:paraId="5943A5AC" w14:textId="77777777" w:rsidR="00884618" w:rsidRPr="00D94AA7" w:rsidRDefault="00DD5D50" w:rsidP="00884618">
      <w:pPr>
        <w:autoSpaceDE w:val="0"/>
        <w:autoSpaceDN w:val="0"/>
        <w:adjustRightInd w:val="0"/>
        <w:rPr>
          <w:sz w:val="22"/>
          <w:szCs w:val="22"/>
          <w:lang w:val="hu-HU"/>
        </w:rPr>
      </w:pPr>
      <w:r>
        <w:rPr>
          <w:sz w:val="22"/>
          <w:szCs w:val="22"/>
          <w:lang w:val="hu-HU"/>
        </w:rPr>
        <w:t>Feltétlenül tájékoztassa kezelőorvosát, ha</w:t>
      </w:r>
      <w:r w:rsidR="00884618" w:rsidRPr="00D94AA7">
        <w:rPr>
          <w:sz w:val="22"/>
          <w:szCs w:val="22"/>
          <w:lang w:val="hu-HU"/>
        </w:rPr>
        <w:t xml:space="preserve"> változást tapasztal a hallásában.</w:t>
      </w:r>
    </w:p>
    <w:p w14:paraId="13378FC1" w14:textId="77777777" w:rsidR="00884618" w:rsidRPr="00D94AA7" w:rsidRDefault="00884618" w:rsidP="00884618">
      <w:pPr>
        <w:autoSpaceDE w:val="0"/>
        <w:autoSpaceDN w:val="0"/>
        <w:adjustRightInd w:val="0"/>
        <w:rPr>
          <w:sz w:val="22"/>
          <w:szCs w:val="22"/>
          <w:lang w:val="hu-HU"/>
        </w:rPr>
      </w:pPr>
    </w:p>
    <w:p w14:paraId="5592918A" w14:textId="60CC50BB" w:rsidR="00884618" w:rsidRPr="00D94AA7" w:rsidRDefault="00884618" w:rsidP="00884618">
      <w:pPr>
        <w:autoSpaceDE w:val="0"/>
        <w:autoSpaceDN w:val="0"/>
        <w:adjustRightInd w:val="0"/>
        <w:rPr>
          <w:sz w:val="22"/>
          <w:szCs w:val="22"/>
          <w:lang w:val="hu-HU"/>
        </w:rPr>
      </w:pPr>
      <w:r w:rsidRPr="00D94AA7">
        <w:rPr>
          <w:sz w:val="22"/>
          <w:szCs w:val="22"/>
          <w:lang w:val="hu-HU"/>
        </w:rPr>
        <w:t xml:space="preserve">Tájékoztassa kezelőorvosát, ha a ciszplatinkezelés alatt </w:t>
      </w:r>
      <w:r w:rsidR="00DD5D50">
        <w:rPr>
          <w:sz w:val="22"/>
          <w:szCs w:val="22"/>
          <w:lang w:val="hu-HU"/>
        </w:rPr>
        <w:t>bármilyen oltást kíván beadatni magának</w:t>
      </w:r>
      <w:r w:rsidRPr="00D94AA7">
        <w:rPr>
          <w:sz w:val="22"/>
          <w:szCs w:val="22"/>
          <w:lang w:val="hu-HU"/>
        </w:rPr>
        <w:t xml:space="preserve">, </w:t>
      </w:r>
      <w:r w:rsidR="00686C36">
        <w:rPr>
          <w:sz w:val="22"/>
          <w:szCs w:val="22"/>
          <w:lang w:val="hu-HU"/>
        </w:rPr>
        <w:t>mert</w:t>
      </w:r>
      <w:r w:rsidR="00DD5D50">
        <w:rPr>
          <w:sz w:val="22"/>
          <w:szCs w:val="22"/>
          <w:lang w:val="hu-HU"/>
        </w:rPr>
        <w:t xml:space="preserve"> </w:t>
      </w:r>
      <w:r w:rsidRPr="00D94AA7">
        <w:rPr>
          <w:sz w:val="22"/>
          <w:szCs w:val="22"/>
          <w:lang w:val="hu-HU"/>
        </w:rPr>
        <w:t>egyes</w:t>
      </w:r>
      <w:r w:rsidR="00DD5D50">
        <w:rPr>
          <w:sz w:val="22"/>
          <w:szCs w:val="22"/>
          <w:lang w:val="hu-HU"/>
        </w:rPr>
        <w:t>,</w:t>
      </w:r>
      <w:r w:rsidRPr="00D94AA7">
        <w:rPr>
          <w:sz w:val="22"/>
          <w:szCs w:val="22"/>
          <w:lang w:val="hu-HU"/>
        </w:rPr>
        <w:t xml:space="preserve"> élő </w:t>
      </w:r>
      <w:r w:rsidR="00DD5D50">
        <w:rPr>
          <w:sz w:val="22"/>
          <w:szCs w:val="22"/>
          <w:lang w:val="hu-HU"/>
        </w:rPr>
        <w:t xml:space="preserve">kórokozót tartalmazó </w:t>
      </w:r>
      <w:r w:rsidRPr="00D94AA7">
        <w:rPr>
          <w:sz w:val="22"/>
          <w:szCs w:val="22"/>
          <w:lang w:val="hu-HU"/>
        </w:rPr>
        <w:t>vakcinák</w:t>
      </w:r>
      <w:r w:rsidR="004073D1">
        <w:rPr>
          <w:sz w:val="22"/>
          <w:szCs w:val="22"/>
          <w:lang w:val="hu-HU"/>
        </w:rPr>
        <w:t xml:space="preserve"> alkalmazását</w:t>
      </w:r>
      <w:r w:rsidRPr="00D94AA7">
        <w:rPr>
          <w:sz w:val="22"/>
          <w:szCs w:val="22"/>
          <w:lang w:val="hu-HU"/>
        </w:rPr>
        <w:t xml:space="preserve"> </w:t>
      </w:r>
      <w:r w:rsidR="00686C36">
        <w:rPr>
          <w:sz w:val="22"/>
          <w:szCs w:val="22"/>
          <w:lang w:val="hu-HU"/>
        </w:rPr>
        <w:t xml:space="preserve">ilyenkor </w:t>
      </w:r>
      <w:r w:rsidRPr="00D94AA7">
        <w:rPr>
          <w:sz w:val="22"/>
          <w:szCs w:val="22"/>
          <w:lang w:val="hu-HU"/>
        </w:rPr>
        <w:t xml:space="preserve">kerülni kell, mivel azok súlyos fertőzéseket okozhatnak, </w:t>
      </w:r>
      <w:r w:rsidR="00686C36">
        <w:rPr>
          <w:sz w:val="22"/>
          <w:szCs w:val="22"/>
          <w:lang w:val="hu-HU"/>
        </w:rPr>
        <w:t xml:space="preserve">illetve </w:t>
      </w:r>
      <w:r w:rsidR="004073D1">
        <w:rPr>
          <w:sz w:val="22"/>
          <w:szCs w:val="22"/>
          <w:lang w:val="hu-HU"/>
        </w:rPr>
        <w:t xml:space="preserve">a </w:t>
      </w:r>
      <w:r w:rsidRPr="00D94AA7">
        <w:rPr>
          <w:sz w:val="22"/>
          <w:szCs w:val="22"/>
          <w:lang w:val="hu-HU"/>
        </w:rPr>
        <w:t>más típusú (inaktivált</w:t>
      </w:r>
      <w:r w:rsidR="00686C36">
        <w:rPr>
          <w:sz w:val="22"/>
          <w:szCs w:val="22"/>
          <w:lang w:val="hu-HU"/>
        </w:rPr>
        <w:t xml:space="preserve"> kórokozót tartalmazó</w:t>
      </w:r>
      <w:r w:rsidRPr="00D94AA7">
        <w:rPr>
          <w:sz w:val="22"/>
          <w:szCs w:val="22"/>
          <w:lang w:val="hu-HU"/>
        </w:rPr>
        <w:t>) vakcinákra adott válasz</w:t>
      </w:r>
      <w:r w:rsidR="00686C36">
        <w:rPr>
          <w:sz w:val="22"/>
          <w:szCs w:val="22"/>
          <w:lang w:val="hu-HU"/>
        </w:rPr>
        <w:t>reakció is</w:t>
      </w:r>
      <w:r w:rsidRPr="00D94AA7">
        <w:rPr>
          <w:sz w:val="22"/>
          <w:szCs w:val="22"/>
          <w:lang w:val="hu-HU"/>
        </w:rPr>
        <w:t xml:space="preserve"> csökkent</w:t>
      </w:r>
      <w:r w:rsidR="00686C36">
        <w:rPr>
          <w:sz w:val="22"/>
          <w:szCs w:val="22"/>
          <w:lang w:val="hu-HU"/>
        </w:rPr>
        <w:t xml:space="preserve"> lehet</w:t>
      </w:r>
      <w:r w:rsidRPr="00D94AA7">
        <w:rPr>
          <w:sz w:val="22"/>
          <w:szCs w:val="22"/>
          <w:lang w:val="hu-HU"/>
        </w:rPr>
        <w:t>.</w:t>
      </w:r>
    </w:p>
    <w:p w14:paraId="72E63E56" w14:textId="77777777" w:rsidR="00884618" w:rsidRPr="00D94AA7" w:rsidRDefault="00884618" w:rsidP="005D76A1">
      <w:pPr>
        <w:autoSpaceDE w:val="0"/>
        <w:autoSpaceDN w:val="0"/>
        <w:adjustRightInd w:val="0"/>
        <w:rPr>
          <w:sz w:val="22"/>
          <w:szCs w:val="22"/>
          <w:lang w:val="hu-HU"/>
        </w:rPr>
      </w:pPr>
    </w:p>
    <w:p w14:paraId="05F255F8" w14:textId="77777777" w:rsidR="00734D45" w:rsidRPr="00D94AA7" w:rsidRDefault="00734D45" w:rsidP="00B655BF">
      <w:pPr>
        <w:autoSpaceDE w:val="0"/>
        <w:autoSpaceDN w:val="0"/>
        <w:adjustRightInd w:val="0"/>
        <w:rPr>
          <w:b/>
          <w:sz w:val="22"/>
          <w:szCs w:val="22"/>
          <w:lang w:val="hu-HU"/>
        </w:rPr>
      </w:pPr>
      <w:r w:rsidRPr="00D94AA7">
        <w:rPr>
          <w:b/>
          <w:sz w:val="22"/>
          <w:szCs w:val="22"/>
          <w:lang w:val="hu-HU"/>
        </w:rPr>
        <w:t>Egyéb gyógyszerek és a Cisplatin Accord</w:t>
      </w:r>
    </w:p>
    <w:p w14:paraId="3CD8ADC9" w14:textId="77777777" w:rsidR="009F1919" w:rsidRPr="00DD5D50" w:rsidRDefault="00734D45" w:rsidP="00B655BF">
      <w:pPr>
        <w:autoSpaceDE w:val="0"/>
        <w:autoSpaceDN w:val="0"/>
        <w:adjustRightInd w:val="0"/>
        <w:rPr>
          <w:sz w:val="22"/>
          <w:szCs w:val="22"/>
          <w:lang w:val="hu-HU"/>
        </w:rPr>
      </w:pPr>
      <w:r w:rsidRPr="00D94AA7">
        <w:rPr>
          <w:sz w:val="22"/>
          <w:szCs w:val="22"/>
          <w:lang w:val="hu-HU"/>
        </w:rPr>
        <w:t>Feltétlenül tájékoztassa kezelőorvosát</w:t>
      </w:r>
      <w:r w:rsidR="003E2798" w:rsidRPr="00D94AA7">
        <w:rPr>
          <w:sz w:val="22"/>
          <w:szCs w:val="22"/>
          <w:lang w:val="hu-HU"/>
        </w:rPr>
        <w:t>,</w:t>
      </w:r>
      <w:r w:rsidRPr="00D94AA7">
        <w:rPr>
          <w:sz w:val="22"/>
          <w:szCs w:val="22"/>
          <w:lang w:val="hu-HU"/>
        </w:rPr>
        <w:t xml:space="preserve"> gyógyszerészét</w:t>
      </w:r>
      <w:r w:rsidR="003E2798" w:rsidRPr="00D94AA7">
        <w:rPr>
          <w:sz w:val="22"/>
          <w:szCs w:val="22"/>
          <w:lang w:val="hu-HU"/>
        </w:rPr>
        <w:t xml:space="preserve"> vagy a gondozását végző egészségügyi szakembert</w:t>
      </w:r>
      <w:r w:rsidRPr="00D94AA7">
        <w:rPr>
          <w:sz w:val="22"/>
          <w:szCs w:val="22"/>
          <w:lang w:val="hu-HU"/>
        </w:rPr>
        <w:t xml:space="preserve"> a jelenleg vagy nemrégiben </w:t>
      </w:r>
      <w:r w:rsidR="009F1919" w:rsidRPr="00D94AA7">
        <w:rPr>
          <w:sz w:val="22"/>
          <w:szCs w:val="22"/>
          <w:lang w:val="hu-HU"/>
        </w:rPr>
        <w:t>alkalmazott</w:t>
      </w:r>
      <w:r w:rsidRPr="00D94AA7">
        <w:rPr>
          <w:sz w:val="22"/>
          <w:szCs w:val="22"/>
          <w:lang w:val="hu-HU"/>
        </w:rPr>
        <w:t>, valamint</w:t>
      </w:r>
      <w:r w:rsidR="009F1919" w:rsidRPr="00D94AA7">
        <w:rPr>
          <w:sz w:val="22"/>
          <w:szCs w:val="22"/>
          <w:lang w:val="hu-HU"/>
        </w:rPr>
        <w:t xml:space="preserve"> esetleg</w:t>
      </w:r>
      <w:r w:rsidRPr="00D94AA7">
        <w:rPr>
          <w:sz w:val="22"/>
          <w:szCs w:val="22"/>
          <w:lang w:val="hu-HU"/>
        </w:rPr>
        <w:t xml:space="preserve"> </w:t>
      </w:r>
      <w:r w:rsidR="009F1919" w:rsidRPr="00DD5D50">
        <w:rPr>
          <w:sz w:val="22"/>
          <w:szCs w:val="22"/>
          <w:lang w:val="hu-HU"/>
        </w:rPr>
        <w:t>alkalmaz</w:t>
      </w:r>
      <w:r w:rsidR="00FF608E" w:rsidRPr="00DD5D50">
        <w:rPr>
          <w:sz w:val="22"/>
          <w:szCs w:val="22"/>
          <w:lang w:val="hu-HU"/>
        </w:rPr>
        <w:t>ni tervezett</w:t>
      </w:r>
      <w:r w:rsidRPr="00DD5D50">
        <w:rPr>
          <w:sz w:val="22"/>
          <w:szCs w:val="22"/>
          <w:lang w:val="hu-HU"/>
        </w:rPr>
        <w:t xml:space="preserve"> egyéb gyógyszereiről</w:t>
      </w:r>
      <w:r w:rsidR="009F1919" w:rsidRPr="00DD5D50">
        <w:rPr>
          <w:sz w:val="22"/>
          <w:szCs w:val="22"/>
          <w:lang w:val="hu-HU"/>
        </w:rPr>
        <w:t>, mint például:</w:t>
      </w:r>
    </w:p>
    <w:p w14:paraId="5F8FD5AE" w14:textId="77777777" w:rsidR="009F1919" w:rsidRPr="00DD5D50" w:rsidRDefault="00311C4C" w:rsidP="00623DA2">
      <w:pPr>
        <w:numPr>
          <w:ilvl w:val="0"/>
          <w:numId w:val="2"/>
        </w:numPr>
        <w:tabs>
          <w:tab w:val="clear" w:pos="720"/>
        </w:tabs>
        <w:autoSpaceDE w:val="0"/>
        <w:autoSpaceDN w:val="0"/>
        <w:adjustRightInd w:val="0"/>
        <w:rPr>
          <w:sz w:val="22"/>
          <w:szCs w:val="22"/>
          <w:lang w:val="hu-HU"/>
        </w:rPr>
      </w:pPr>
      <w:r w:rsidRPr="00DD5D50">
        <w:rPr>
          <w:sz w:val="22"/>
          <w:szCs w:val="22"/>
          <w:lang w:val="hu-HU"/>
        </w:rPr>
        <w:t>bizonyos antibiotikumok</w:t>
      </w:r>
      <w:r w:rsidR="009F1919" w:rsidRPr="00DD5D50">
        <w:rPr>
          <w:sz w:val="22"/>
          <w:szCs w:val="22"/>
          <w:lang w:val="hu-HU"/>
        </w:rPr>
        <w:t xml:space="preserve">, </w:t>
      </w:r>
      <w:r w:rsidRPr="00DD5D50">
        <w:rPr>
          <w:sz w:val="22"/>
          <w:szCs w:val="22"/>
          <w:lang w:val="hu-HU"/>
        </w:rPr>
        <w:t>mint amilyenek a cefalosporinok, aminoglikozidok és az amfotericin</w:t>
      </w:r>
      <w:r w:rsidR="00686C36">
        <w:rPr>
          <w:sz w:val="22"/>
          <w:szCs w:val="22"/>
          <w:lang w:val="hu-HU"/>
        </w:rPr>
        <w:t> </w:t>
      </w:r>
      <w:r w:rsidRPr="00DD5D50">
        <w:rPr>
          <w:sz w:val="22"/>
          <w:szCs w:val="22"/>
          <w:lang w:val="hu-HU"/>
        </w:rPr>
        <w:t>B, illetve az orvosi képalkotásban alkalmazott bizonyos vegyületek súlyosbíthatják a ciszplatin mellékhatásait</w:t>
      </w:r>
      <w:r w:rsidR="00FF608E" w:rsidRPr="00DD5D50">
        <w:rPr>
          <w:sz w:val="22"/>
          <w:szCs w:val="22"/>
          <w:lang w:val="hu-HU"/>
        </w:rPr>
        <w:t>,</w:t>
      </w:r>
      <w:r w:rsidRPr="00DD5D50">
        <w:rPr>
          <w:sz w:val="22"/>
          <w:szCs w:val="22"/>
          <w:lang w:val="hu-HU"/>
        </w:rPr>
        <w:t xml:space="preserve"> különösen a vesét érintő problémákat</w:t>
      </w:r>
      <w:r w:rsidR="00686C36">
        <w:rPr>
          <w:sz w:val="22"/>
          <w:szCs w:val="22"/>
          <w:lang w:val="hu-HU"/>
        </w:rPr>
        <w:t>;</w:t>
      </w:r>
    </w:p>
    <w:p w14:paraId="2C055000" w14:textId="77777777" w:rsidR="009F1919" w:rsidRPr="00DD5D50" w:rsidRDefault="00311C4C" w:rsidP="00623DA2">
      <w:pPr>
        <w:numPr>
          <w:ilvl w:val="0"/>
          <w:numId w:val="2"/>
        </w:numPr>
        <w:tabs>
          <w:tab w:val="clear" w:pos="720"/>
        </w:tabs>
        <w:autoSpaceDE w:val="0"/>
        <w:autoSpaceDN w:val="0"/>
        <w:adjustRightInd w:val="0"/>
        <w:rPr>
          <w:sz w:val="22"/>
          <w:szCs w:val="22"/>
          <w:lang w:val="hu-HU"/>
        </w:rPr>
      </w:pPr>
      <w:r w:rsidRPr="00DD5D50">
        <w:rPr>
          <w:sz w:val="22"/>
          <w:szCs w:val="22"/>
          <w:lang w:val="hu-HU"/>
        </w:rPr>
        <w:t>bizonyos</w:t>
      </w:r>
      <w:r w:rsidR="00FF608E" w:rsidRPr="00DD5D50">
        <w:rPr>
          <w:sz w:val="22"/>
          <w:szCs w:val="22"/>
          <w:lang w:val="hu-HU"/>
        </w:rPr>
        <w:t>,</w:t>
      </w:r>
      <w:r w:rsidRPr="00DD5D50">
        <w:rPr>
          <w:sz w:val="22"/>
          <w:szCs w:val="22"/>
          <w:lang w:val="hu-HU"/>
        </w:rPr>
        <w:t xml:space="preserve"> kacsdiuretikumoknak nevezett vízhajtók</w:t>
      </w:r>
      <w:r w:rsidR="009F1919" w:rsidRPr="00DD5D50">
        <w:rPr>
          <w:sz w:val="22"/>
          <w:szCs w:val="22"/>
          <w:lang w:val="hu-HU"/>
        </w:rPr>
        <w:t xml:space="preserve">, </w:t>
      </w:r>
      <w:r w:rsidRPr="00DD5D50">
        <w:rPr>
          <w:sz w:val="22"/>
          <w:szCs w:val="22"/>
          <w:lang w:val="hu-HU"/>
        </w:rPr>
        <w:t xml:space="preserve">aminoglikozidoknak nevezett antibiotikumok és az ifoszfamid nevű </w:t>
      </w:r>
      <w:r w:rsidR="00FF608E" w:rsidRPr="00DD5D50">
        <w:rPr>
          <w:sz w:val="22"/>
          <w:szCs w:val="22"/>
          <w:lang w:val="hu-HU"/>
        </w:rPr>
        <w:t>daganat</w:t>
      </w:r>
      <w:r w:rsidRPr="00DD5D50">
        <w:rPr>
          <w:sz w:val="22"/>
          <w:szCs w:val="22"/>
          <w:lang w:val="hu-HU"/>
        </w:rPr>
        <w:t>ellenes gyógyszer a ciszplatin</w:t>
      </w:r>
      <w:r w:rsidR="00FF608E" w:rsidRPr="00DD5D50">
        <w:rPr>
          <w:sz w:val="22"/>
          <w:szCs w:val="22"/>
          <w:lang w:val="hu-HU"/>
        </w:rPr>
        <w:t xml:space="preserve"> okozta</w:t>
      </w:r>
      <w:r w:rsidRPr="00DD5D50">
        <w:rPr>
          <w:sz w:val="22"/>
          <w:szCs w:val="22"/>
          <w:lang w:val="hu-HU"/>
        </w:rPr>
        <w:t xml:space="preserve"> </w:t>
      </w:r>
      <w:r w:rsidR="00FF608E" w:rsidRPr="00DD5D50">
        <w:rPr>
          <w:sz w:val="22"/>
          <w:szCs w:val="22"/>
          <w:lang w:val="hu-HU"/>
        </w:rPr>
        <w:t xml:space="preserve">esetleges </w:t>
      </w:r>
      <w:r w:rsidRPr="00DD5D50">
        <w:rPr>
          <w:sz w:val="22"/>
          <w:szCs w:val="22"/>
          <w:lang w:val="hu-HU"/>
        </w:rPr>
        <w:t>halláskáros</w:t>
      </w:r>
      <w:r w:rsidR="00FF608E" w:rsidRPr="00DD5D50">
        <w:rPr>
          <w:sz w:val="22"/>
          <w:szCs w:val="22"/>
          <w:lang w:val="hu-HU"/>
        </w:rPr>
        <w:t>odást</w:t>
      </w:r>
      <w:r w:rsidRPr="00DD5D50">
        <w:rPr>
          <w:sz w:val="22"/>
          <w:szCs w:val="22"/>
          <w:lang w:val="hu-HU"/>
        </w:rPr>
        <w:t xml:space="preserve"> súlyosbíthatja</w:t>
      </w:r>
      <w:r w:rsidR="00686C36">
        <w:rPr>
          <w:sz w:val="22"/>
          <w:szCs w:val="22"/>
          <w:lang w:val="hu-HU"/>
        </w:rPr>
        <w:t>;</w:t>
      </w:r>
    </w:p>
    <w:p w14:paraId="62DAD708" w14:textId="1941F758" w:rsidR="009F1919" w:rsidRPr="00DD5D50" w:rsidRDefault="00311C4C" w:rsidP="00623DA2">
      <w:pPr>
        <w:numPr>
          <w:ilvl w:val="0"/>
          <w:numId w:val="2"/>
        </w:numPr>
        <w:tabs>
          <w:tab w:val="clear" w:pos="720"/>
        </w:tabs>
        <w:autoSpaceDE w:val="0"/>
        <w:autoSpaceDN w:val="0"/>
        <w:adjustRightInd w:val="0"/>
        <w:rPr>
          <w:sz w:val="22"/>
          <w:szCs w:val="22"/>
          <w:lang w:val="hu-HU"/>
        </w:rPr>
      </w:pPr>
      <w:r w:rsidRPr="00DD5D50">
        <w:rPr>
          <w:sz w:val="22"/>
          <w:szCs w:val="22"/>
          <w:lang w:val="hu-HU"/>
        </w:rPr>
        <w:t>a bleomi</w:t>
      </w:r>
      <w:r w:rsidR="009F1919" w:rsidRPr="00DD5D50">
        <w:rPr>
          <w:sz w:val="22"/>
          <w:szCs w:val="22"/>
          <w:lang w:val="hu-HU"/>
        </w:rPr>
        <w:t>cin (</w:t>
      </w:r>
      <w:r w:rsidR="00FF608E" w:rsidRPr="00DD5D50">
        <w:rPr>
          <w:sz w:val="22"/>
          <w:szCs w:val="22"/>
          <w:lang w:val="hu-HU"/>
        </w:rPr>
        <w:t>daganat</w:t>
      </w:r>
      <w:r w:rsidRPr="00DD5D50">
        <w:rPr>
          <w:sz w:val="22"/>
          <w:szCs w:val="22"/>
          <w:lang w:val="hu-HU"/>
        </w:rPr>
        <w:t>ellenes gyógyszer), metotrexát</w:t>
      </w:r>
      <w:r w:rsidR="009F1919" w:rsidRPr="00DD5D50">
        <w:rPr>
          <w:sz w:val="22"/>
          <w:szCs w:val="22"/>
          <w:lang w:val="hu-HU"/>
        </w:rPr>
        <w:t xml:space="preserve"> (</w:t>
      </w:r>
      <w:r w:rsidR="00FF608E" w:rsidRPr="00DD5D50">
        <w:rPr>
          <w:sz w:val="22"/>
          <w:szCs w:val="22"/>
          <w:lang w:val="hu-HU"/>
        </w:rPr>
        <w:t xml:space="preserve">daganatos betegségek </w:t>
      </w:r>
      <w:r w:rsidR="00E04042" w:rsidRPr="00DD5D50">
        <w:rPr>
          <w:sz w:val="22"/>
          <w:szCs w:val="22"/>
          <w:lang w:val="hu-HU"/>
        </w:rPr>
        <w:t xml:space="preserve">és az ízületi gyulladás kezelésére </w:t>
      </w:r>
      <w:r w:rsidR="004073D1">
        <w:rPr>
          <w:sz w:val="22"/>
          <w:szCs w:val="22"/>
          <w:lang w:val="hu-HU"/>
        </w:rPr>
        <w:t>alkalmazzák</w:t>
      </w:r>
      <w:r w:rsidR="00E04042" w:rsidRPr="00DD5D50">
        <w:rPr>
          <w:sz w:val="22"/>
          <w:szCs w:val="22"/>
          <w:lang w:val="hu-HU"/>
        </w:rPr>
        <w:t>) és</w:t>
      </w:r>
      <w:r w:rsidR="009F1919" w:rsidRPr="00DD5D50">
        <w:rPr>
          <w:sz w:val="22"/>
          <w:szCs w:val="22"/>
          <w:lang w:val="hu-HU"/>
        </w:rPr>
        <w:t xml:space="preserve"> </w:t>
      </w:r>
      <w:r w:rsidR="00E04042" w:rsidRPr="00DD5D50">
        <w:rPr>
          <w:sz w:val="22"/>
          <w:szCs w:val="22"/>
          <w:lang w:val="hu-HU"/>
        </w:rPr>
        <w:t>a pak</w:t>
      </w:r>
      <w:r w:rsidR="009F1919" w:rsidRPr="00DD5D50">
        <w:rPr>
          <w:sz w:val="22"/>
          <w:szCs w:val="22"/>
          <w:lang w:val="hu-HU"/>
        </w:rPr>
        <w:t>litaxel (</w:t>
      </w:r>
      <w:r w:rsidR="00FF608E" w:rsidRPr="00DD5D50">
        <w:rPr>
          <w:sz w:val="22"/>
          <w:szCs w:val="22"/>
          <w:lang w:val="hu-HU"/>
        </w:rPr>
        <w:t>daganat</w:t>
      </w:r>
      <w:r w:rsidR="00E04042" w:rsidRPr="00DD5D50">
        <w:rPr>
          <w:sz w:val="22"/>
          <w:szCs w:val="22"/>
          <w:lang w:val="hu-HU"/>
        </w:rPr>
        <w:t>ellenes gyógyszer</w:t>
      </w:r>
      <w:r w:rsidR="009F1919" w:rsidRPr="00DD5D50">
        <w:rPr>
          <w:sz w:val="22"/>
          <w:szCs w:val="22"/>
          <w:lang w:val="hu-HU"/>
        </w:rPr>
        <w:t>)</w:t>
      </w:r>
      <w:r w:rsidR="00E04042" w:rsidRPr="00DD5D50">
        <w:rPr>
          <w:sz w:val="22"/>
          <w:szCs w:val="22"/>
          <w:lang w:val="hu-HU"/>
        </w:rPr>
        <w:t xml:space="preserve"> több mellékhatást okozhatnak, ha </w:t>
      </w:r>
      <w:r w:rsidR="00686C36">
        <w:rPr>
          <w:sz w:val="22"/>
          <w:szCs w:val="22"/>
          <w:lang w:val="hu-HU"/>
        </w:rPr>
        <w:t xml:space="preserve">mellettük </w:t>
      </w:r>
      <w:r w:rsidR="00E04042" w:rsidRPr="00DD5D50">
        <w:rPr>
          <w:sz w:val="22"/>
          <w:szCs w:val="22"/>
          <w:lang w:val="hu-HU"/>
        </w:rPr>
        <w:t>a ciszplatint is alkalmazzák</w:t>
      </w:r>
      <w:r w:rsidR="00686C36">
        <w:rPr>
          <w:sz w:val="22"/>
          <w:szCs w:val="22"/>
          <w:lang w:val="hu-HU"/>
        </w:rPr>
        <w:t>;</w:t>
      </w:r>
    </w:p>
    <w:p w14:paraId="00782F3E" w14:textId="12BAA38B" w:rsidR="003E2798" w:rsidRPr="00686C36" w:rsidRDefault="003E2798" w:rsidP="00623DA2">
      <w:pPr>
        <w:numPr>
          <w:ilvl w:val="0"/>
          <w:numId w:val="2"/>
        </w:numPr>
        <w:tabs>
          <w:tab w:val="clear" w:pos="720"/>
        </w:tabs>
        <w:autoSpaceDE w:val="0"/>
        <w:autoSpaceDN w:val="0"/>
        <w:adjustRightInd w:val="0"/>
        <w:rPr>
          <w:sz w:val="22"/>
          <w:szCs w:val="22"/>
          <w:lang w:val="hu-HU"/>
        </w:rPr>
      </w:pPr>
      <w:r w:rsidRPr="00433E81">
        <w:rPr>
          <w:sz w:val="22"/>
          <w:szCs w:val="22"/>
          <w:lang w:val="hu-HU"/>
        </w:rPr>
        <w:t xml:space="preserve">a ciszplatin csökkentheti a </w:t>
      </w:r>
      <w:r w:rsidR="004073D1">
        <w:rPr>
          <w:sz w:val="22"/>
          <w:szCs w:val="22"/>
          <w:lang w:val="hu-HU"/>
        </w:rPr>
        <w:t>görcsroham elleni gyógyszerek</w:t>
      </w:r>
      <w:r w:rsidRPr="00433E81">
        <w:rPr>
          <w:sz w:val="22"/>
          <w:szCs w:val="22"/>
          <w:lang w:val="hu-HU"/>
        </w:rPr>
        <w:t xml:space="preserve"> (epilepszia kezelésére</w:t>
      </w:r>
      <w:r w:rsidR="004073D1">
        <w:rPr>
          <w:sz w:val="22"/>
          <w:szCs w:val="22"/>
          <w:lang w:val="hu-HU"/>
        </w:rPr>
        <w:t xml:space="preserve"> alkalmazzák</w:t>
      </w:r>
      <w:r w:rsidRPr="00433E81">
        <w:rPr>
          <w:sz w:val="22"/>
          <w:szCs w:val="22"/>
          <w:lang w:val="hu-HU"/>
        </w:rPr>
        <w:t>) hatékonyságát. A fenitoin vérszintjét ellenőrizni kell.</w:t>
      </w:r>
    </w:p>
    <w:p w14:paraId="1DB90F21" w14:textId="77777777" w:rsidR="009F1919" w:rsidRPr="00433E81" w:rsidRDefault="00E04042" w:rsidP="00623DA2">
      <w:pPr>
        <w:numPr>
          <w:ilvl w:val="0"/>
          <w:numId w:val="2"/>
        </w:numPr>
        <w:tabs>
          <w:tab w:val="clear" w:pos="720"/>
        </w:tabs>
        <w:autoSpaceDE w:val="0"/>
        <w:autoSpaceDN w:val="0"/>
        <w:adjustRightInd w:val="0"/>
        <w:rPr>
          <w:sz w:val="22"/>
          <w:szCs w:val="22"/>
          <w:lang w:val="hu-HU"/>
        </w:rPr>
      </w:pPr>
      <w:r w:rsidRPr="003C4D0B">
        <w:rPr>
          <w:sz w:val="22"/>
          <w:szCs w:val="22"/>
          <w:lang w:val="hu-HU"/>
        </w:rPr>
        <w:t>a szájon át alkalmazott véralvadásgátlók</w:t>
      </w:r>
      <w:r w:rsidR="003E2798" w:rsidRPr="003C4D0B">
        <w:rPr>
          <w:sz w:val="22"/>
          <w:szCs w:val="22"/>
          <w:lang w:val="hu-HU"/>
        </w:rPr>
        <w:t xml:space="preserve"> (például wa</w:t>
      </w:r>
      <w:r w:rsidR="003E2798" w:rsidRPr="00272A15">
        <w:rPr>
          <w:sz w:val="22"/>
          <w:szCs w:val="22"/>
          <w:lang w:val="hu-HU"/>
        </w:rPr>
        <w:t>rfarin)</w:t>
      </w:r>
      <w:r w:rsidRPr="00AD5FB1">
        <w:rPr>
          <w:sz w:val="22"/>
          <w:szCs w:val="22"/>
          <w:lang w:val="hu-HU"/>
        </w:rPr>
        <w:t xml:space="preserve"> hat</w:t>
      </w:r>
      <w:r w:rsidR="00FF608E" w:rsidRPr="00CF21EC">
        <w:rPr>
          <w:sz w:val="22"/>
          <w:szCs w:val="22"/>
          <w:lang w:val="hu-HU"/>
        </w:rPr>
        <w:t>ás</w:t>
      </w:r>
      <w:r w:rsidRPr="00F3756D">
        <w:rPr>
          <w:sz w:val="22"/>
          <w:szCs w:val="22"/>
          <w:lang w:val="hu-HU"/>
        </w:rPr>
        <w:t>o</w:t>
      </w:r>
      <w:r w:rsidR="00FF608E" w:rsidRPr="00242993">
        <w:rPr>
          <w:sz w:val="22"/>
          <w:szCs w:val="22"/>
          <w:lang w:val="hu-HU"/>
        </w:rPr>
        <w:t>s</w:t>
      </w:r>
      <w:r w:rsidRPr="00242993">
        <w:rPr>
          <w:sz w:val="22"/>
          <w:szCs w:val="22"/>
          <w:lang w:val="hu-HU"/>
        </w:rPr>
        <w:t>ságá</w:t>
      </w:r>
      <w:r w:rsidR="00A061B5" w:rsidRPr="00FA7434">
        <w:rPr>
          <w:sz w:val="22"/>
          <w:szCs w:val="22"/>
          <w:lang w:val="hu-HU"/>
        </w:rPr>
        <w:t>t</w:t>
      </w:r>
      <w:r w:rsidRPr="00FA7434">
        <w:rPr>
          <w:sz w:val="22"/>
          <w:szCs w:val="22"/>
          <w:lang w:val="hu-HU"/>
        </w:rPr>
        <w:t xml:space="preserve"> </w:t>
      </w:r>
      <w:r w:rsidR="00A061B5" w:rsidRPr="00FA7434">
        <w:rPr>
          <w:sz w:val="22"/>
          <w:szCs w:val="22"/>
          <w:lang w:val="hu-HU"/>
        </w:rPr>
        <w:t>befolyásolhatja</w:t>
      </w:r>
      <w:r w:rsidRPr="00FA7434">
        <w:rPr>
          <w:sz w:val="22"/>
          <w:szCs w:val="22"/>
          <w:lang w:val="hu-HU"/>
        </w:rPr>
        <w:t xml:space="preserve"> a ciszplatin. </w:t>
      </w:r>
      <w:r w:rsidRPr="00433E81">
        <w:rPr>
          <w:sz w:val="22"/>
          <w:szCs w:val="22"/>
          <w:lang w:val="hu-HU"/>
        </w:rPr>
        <w:t>Kezelőorvosa vérvizsgálatokkal fogja ezt nyomon követni</w:t>
      </w:r>
      <w:r w:rsidR="00A061B5" w:rsidRPr="00433E81">
        <w:rPr>
          <w:sz w:val="22"/>
          <w:szCs w:val="22"/>
          <w:lang w:val="hu-HU"/>
        </w:rPr>
        <w:t>.</w:t>
      </w:r>
    </w:p>
    <w:p w14:paraId="5F8621E8" w14:textId="77777777" w:rsidR="009F1919" w:rsidRPr="00433E81" w:rsidRDefault="003E2798" w:rsidP="00623DA2">
      <w:pPr>
        <w:numPr>
          <w:ilvl w:val="0"/>
          <w:numId w:val="2"/>
        </w:numPr>
        <w:tabs>
          <w:tab w:val="clear" w:pos="720"/>
        </w:tabs>
        <w:autoSpaceDE w:val="0"/>
        <w:autoSpaceDN w:val="0"/>
        <w:adjustRightInd w:val="0"/>
        <w:rPr>
          <w:sz w:val="22"/>
          <w:szCs w:val="22"/>
          <w:lang w:val="hu-HU"/>
        </w:rPr>
      </w:pPr>
      <w:r w:rsidRPr="00433E81">
        <w:rPr>
          <w:sz w:val="22"/>
          <w:szCs w:val="22"/>
          <w:lang w:val="hu-HU"/>
        </w:rPr>
        <w:t xml:space="preserve">a buklizin, ciklizin és meklozon (antihisztamin gyógyszerek), loxapin, fenotiazinok és tioxantének (pszichiátriai betegségek kezelésére </w:t>
      </w:r>
      <w:r w:rsidR="00686C36">
        <w:rPr>
          <w:sz w:val="22"/>
          <w:szCs w:val="22"/>
          <w:lang w:val="hu-HU"/>
        </w:rPr>
        <w:t>alkalmazott</w:t>
      </w:r>
      <w:r w:rsidRPr="00433E81">
        <w:rPr>
          <w:sz w:val="22"/>
          <w:szCs w:val="22"/>
          <w:lang w:val="hu-HU"/>
        </w:rPr>
        <w:t xml:space="preserve"> gyógyszerek) vagy trimetobenzaminok (hányinger és hányás megelőzésére </w:t>
      </w:r>
      <w:r w:rsidR="00686C36">
        <w:rPr>
          <w:sz w:val="22"/>
          <w:szCs w:val="22"/>
          <w:lang w:val="hu-HU"/>
        </w:rPr>
        <w:t>alkalmazott</w:t>
      </w:r>
      <w:r w:rsidRPr="00433E81">
        <w:rPr>
          <w:sz w:val="22"/>
          <w:szCs w:val="22"/>
          <w:lang w:val="hu-HU"/>
        </w:rPr>
        <w:t xml:space="preserve"> gyógyszerek) </w:t>
      </w:r>
      <w:r w:rsidR="008275A7" w:rsidRPr="00433E81">
        <w:rPr>
          <w:sz w:val="22"/>
          <w:szCs w:val="22"/>
          <w:lang w:val="hu-HU"/>
        </w:rPr>
        <w:t>elfedheti</w:t>
      </w:r>
      <w:r w:rsidRPr="00433E81">
        <w:rPr>
          <w:sz w:val="22"/>
          <w:szCs w:val="22"/>
          <w:lang w:val="hu-HU"/>
        </w:rPr>
        <w:t>k</w:t>
      </w:r>
      <w:r w:rsidR="008275A7" w:rsidRPr="00433E81">
        <w:rPr>
          <w:sz w:val="22"/>
          <w:szCs w:val="22"/>
          <w:lang w:val="hu-HU"/>
        </w:rPr>
        <w:t xml:space="preserve"> az egyensúlyérzet változásainak tüneteit (mint amilyen a szédülés vagy a fülzúgás</w:t>
      </w:r>
      <w:r w:rsidR="009F1919" w:rsidRPr="00433E81">
        <w:rPr>
          <w:sz w:val="22"/>
          <w:szCs w:val="22"/>
          <w:lang w:val="hu-HU"/>
        </w:rPr>
        <w:t>)</w:t>
      </w:r>
      <w:r w:rsidR="00411D4B">
        <w:rPr>
          <w:sz w:val="22"/>
          <w:szCs w:val="22"/>
          <w:lang w:val="hu-HU"/>
        </w:rPr>
        <w:t>;</w:t>
      </w:r>
    </w:p>
    <w:p w14:paraId="37CF9A1C" w14:textId="77777777" w:rsidR="009F1919" w:rsidRPr="00433E81" w:rsidRDefault="008275A7" w:rsidP="00FF608E">
      <w:pPr>
        <w:numPr>
          <w:ilvl w:val="0"/>
          <w:numId w:val="2"/>
        </w:numPr>
        <w:tabs>
          <w:tab w:val="clear" w:pos="720"/>
        </w:tabs>
        <w:autoSpaceDE w:val="0"/>
        <w:autoSpaceDN w:val="0"/>
        <w:adjustRightInd w:val="0"/>
        <w:rPr>
          <w:sz w:val="22"/>
          <w:szCs w:val="22"/>
          <w:lang w:val="hu-HU"/>
        </w:rPr>
      </w:pPr>
      <w:r w:rsidRPr="00433E81">
        <w:rPr>
          <w:sz w:val="22"/>
          <w:szCs w:val="22"/>
          <w:lang w:val="hu-HU"/>
        </w:rPr>
        <w:t xml:space="preserve">a </w:t>
      </w:r>
      <w:r w:rsidR="009F1919" w:rsidRPr="00433E81">
        <w:rPr>
          <w:sz w:val="22"/>
          <w:szCs w:val="22"/>
          <w:lang w:val="hu-HU"/>
        </w:rPr>
        <w:t>cis</w:t>
      </w:r>
      <w:r w:rsidRPr="00433E81">
        <w:rPr>
          <w:sz w:val="22"/>
          <w:szCs w:val="22"/>
          <w:lang w:val="hu-HU"/>
        </w:rPr>
        <w:t>z</w:t>
      </w:r>
      <w:r w:rsidR="009F1919" w:rsidRPr="00433E81">
        <w:rPr>
          <w:sz w:val="22"/>
          <w:szCs w:val="22"/>
          <w:lang w:val="hu-HU"/>
        </w:rPr>
        <w:t xml:space="preserve">platin </w:t>
      </w:r>
      <w:r w:rsidRPr="00433E81">
        <w:rPr>
          <w:sz w:val="22"/>
          <w:szCs w:val="22"/>
          <w:lang w:val="hu-HU"/>
        </w:rPr>
        <w:t>az</w:t>
      </w:r>
      <w:r w:rsidR="009F1919" w:rsidRPr="00433E81">
        <w:rPr>
          <w:sz w:val="22"/>
          <w:szCs w:val="22"/>
          <w:lang w:val="hu-HU"/>
        </w:rPr>
        <w:t xml:space="preserve"> ifos</w:t>
      </w:r>
      <w:r w:rsidRPr="00433E81">
        <w:rPr>
          <w:sz w:val="22"/>
          <w:szCs w:val="22"/>
          <w:lang w:val="hu-HU"/>
        </w:rPr>
        <w:t xml:space="preserve">zfamid nevű </w:t>
      </w:r>
      <w:r w:rsidR="00FF608E" w:rsidRPr="00433E81">
        <w:rPr>
          <w:sz w:val="22"/>
          <w:szCs w:val="22"/>
          <w:lang w:val="hu-HU"/>
        </w:rPr>
        <w:t>daganat</w:t>
      </w:r>
      <w:r w:rsidRPr="00433E81">
        <w:rPr>
          <w:sz w:val="22"/>
          <w:szCs w:val="22"/>
          <w:lang w:val="hu-HU"/>
        </w:rPr>
        <w:t>ellenes gyógyszer mellékhatásait súlyosbíthatja</w:t>
      </w:r>
      <w:r w:rsidR="00411D4B">
        <w:rPr>
          <w:sz w:val="22"/>
          <w:szCs w:val="22"/>
          <w:lang w:val="hu-HU"/>
        </w:rPr>
        <w:t>;</w:t>
      </w:r>
    </w:p>
    <w:p w14:paraId="3257F7A5" w14:textId="4FD6B19D" w:rsidR="003E2798" w:rsidRPr="00433E81" w:rsidRDefault="003E2798" w:rsidP="00FF608E">
      <w:pPr>
        <w:numPr>
          <w:ilvl w:val="0"/>
          <w:numId w:val="2"/>
        </w:numPr>
        <w:tabs>
          <w:tab w:val="clear" w:pos="720"/>
        </w:tabs>
        <w:autoSpaceDE w:val="0"/>
        <w:autoSpaceDN w:val="0"/>
        <w:adjustRightInd w:val="0"/>
        <w:rPr>
          <w:sz w:val="22"/>
          <w:szCs w:val="22"/>
          <w:lang w:val="hu-HU"/>
        </w:rPr>
      </w:pPr>
      <w:r w:rsidRPr="00433E81">
        <w:rPr>
          <w:sz w:val="22"/>
          <w:szCs w:val="22"/>
          <w:lang w:val="hu-HU"/>
        </w:rPr>
        <w:t>az előrehaladott</w:t>
      </w:r>
      <w:r w:rsidR="004073D1">
        <w:rPr>
          <w:sz w:val="22"/>
          <w:szCs w:val="22"/>
          <w:lang w:val="hu-HU"/>
        </w:rPr>
        <w:t>, rosszindulatú</w:t>
      </w:r>
      <w:r w:rsidRPr="00433E81">
        <w:rPr>
          <w:sz w:val="22"/>
          <w:szCs w:val="22"/>
          <w:lang w:val="hu-HU"/>
        </w:rPr>
        <w:t xml:space="preserve"> petefészek</w:t>
      </w:r>
      <w:r w:rsidR="004073D1">
        <w:rPr>
          <w:sz w:val="22"/>
          <w:szCs w:val="22"/>
          <w:lang w:val="hu-HU"/>
        </w:rPr>
        <w:t>daganat</w:t>
      </w:r>
      <w:r w:rsidRPr="00433E81">
        <w:rPr>
          <w:sz w:val="22"/>
          <w:szCs w:val="22"/>
          <w:lang w:val="hu-HU"/>
        </w:rPr>
        <w:t xml:space="preserve"> kezelésére ciszplatinnal kombinációban alkalmazott piroxidin (B6-vitamin) és altretamin (</w:t>
      </w:r>
      <w:r w:rsidR="004073D1">
        <w:rPr>
          <w:sz w:val="22"/>
          <w:szCs w:val="22"/>
          <w:lang w:val="hu-HU"/>
        </w:rPr>
        <w:t>daganat</w:t>
      </w:r>
      <w:r w:rsidRPr="00433E81">
        <w:rPr>
          <w:sz w:val="22"/>
          <w:szCs w:val="22"/>
          <w:lang w:val="hu-HU"/>
        </w:rPr>
        <w:t xml:space="preserve">ellenes gyógyszer) csökkentheti a </w:t>
      </w:r>
      <w:r w:rsidR="00442B6F">
        <w:rPr>
          <w:sz w:val="22"/>
          <w:szCs w:val="22"/>
          <w:lang w:val="hu-HU"/>
        </w:rPr>
        <w:t>lábadozási</w:t>
      </w:r>
      <w:r w:rsidRPr="00433E81">
        <w:rPr>
          <w:sz w:val="22"/>
          <w:szCs w:val="22"/>
          <w:lang w:val="hu-HU"/>
        </w:rPr>
        <w:t xml:space="preserve"> időt. Kezelőorvosa ezt meg fogja beszélni Önnel.</w:t>
      </w:r>
    </w:p>
    <w:p w14:paraId="73C435C0" w14:textId="7A68BCDB" w:rsidR="003E2798" w:rsidRPr="00433E81" w:rsidRDefault="003E2798" w:rsidP="00FF608E">
      <w:pPr>
        <w:numPr>
          <w:ilvl w:val="0"/>
          <w:numId w:val="2"/>
        </w:numPr>
        <w:tabs>
          <w:tab w:val="clear" w:pos="720"/>
        </w:tabs>
        <w:autoSpaceDE w:val="0"/>
        <w:autoSpaceDN w:val="0"/>
        <w:adjustRightInd w:val="0"/>
        <w:rPr>
          <w:sz w:val="22"/>
          <w:szCs w:val="22"/>
          <w:lang w:val="hu-HU"/>
        </w:rPr>
      </w:pPr>
      <w:r w:rsidRPr="00433E81">
        <w:rPr>
          <w:sz w:val="22"/>
          <w:szCs w:val="22"/>
          <w:lang w:val="hu-HU"/>
        </w:rPr>
        <w:lastRenderedPageBreak/>
        <w:t xml:space="preserve">a ciszplatinnal és lítiummal (mentális betegségek kezelésére </w:t>
      </w:r>
      <w:r w:rsidR="00442B6F">
        <w:rPr>
          <w:sz w:val="22"/>
          <w:szCs w:val="22"/>
          <w:lang w:val="hu-HU"/>
        </w:rPr>
        <w:t>alkalmazott gyógyszer</w:t>
      </w:r>
      <w:r w:rsidRPr="00433E81">
        <w:rPr>
          <w:sz w:val="22"/>
          <w:szCs w:val="22"/>
          <w:lang w:val="hu-HU"/>
        </w:rPr>
        <w:t>) kombinációban alkalmazott bleomicin és etopozid (</w:t>
      </w:r>
      <w:r w:rsidR="004073D1">
        <w:rPr>
          <w:sz w:val="22"/>
          <w:szCs w:val="22"/>
          <w:lang w:val="hu-HU"/>
        </w:rPr>
        <w:t>daganat</w:t>
      </w:r>
      <w:r w:rsidRPr="00433E81">
        <w:rPr>
          <w:sz w:val="22"/>
          <w:szCs w:val="22"/>
          <w:lang w:val="hu-HU"/>
        </w:rPr>
        <w:t>ellenes gyógyszerek) csökkentheti</w:t>
      </w:r>
      <w:r w:rsidR="00442B6F">
        <w:rPr>
          <w:sz w:val="22"/>
          <w:szCs w:val="22"/>
          <w:lang w:val="hu-HU"/>
        </w:rPr>
        <w:t>k</w:t>
      </w:r>
      <w:r w:rsidRPr="00433E81">
        <w:rPr>
          <w:sz w:val="22"/>
          <w:szCs w:val="22"/>
          <w:lang w:val="hu-HU"/>
        </w:rPr>
        <w:t xml:space="preserve"> a lítium szintjét a vérben. Javasolt a lítiumértékek ellenőrzése</w:t>
      </w:r>
      <w:r w:rsidR="00442B6F">
        <w:rPr>
          <w:sz w:val="22"/>
          <w:szCs w:val="22"/>
          <w:lang w:val="hu-HU"/>
        </w:rPr>
        <w:t>.</w:t>
      </w:r>
    </w:p>
    <w:p w14:paraId="494F0B86" w14:textId="1F22222F" w:rsidR="00254F4F" w:rsidRPr="00433E81" w:rsidRDefault="00254F4F" w:rsidP="00FF608E">
      <w:pPr>
        <w:numPr>
          <w:ilvl w:val="0"/>
          <w:numId w:val="2"/>
        </w:numPr>
        <w:tabs>
          <w:tab w:val="clear" w:pos="720"/>
        </w:tabs>
        <w:autoSpaceDE w:val="0"/>
        <w:autoSpaceDN w:val="0"/>
        <w:adjustRightInd w:val="0"/>
        <w:rPr>
          <w:sz w:val="22"/>
          <w:szCs w:val="22"/>
          <w:lang w:val="hu-HU"/>
        </w:rPr>
      </w:pPr>
      <w:r w:rsidRPr="00433E81">
        <w:rPr>
          <w:sz w:val="22"/>
          <w:szCs w:val="22"/>
          <w:lang w:val="hu-HU"/>
        </w:rPr>
        <w:t>sárgaláz elleni vakcin</w:t>
      </w:r>
      <w:r w:rsidR="00442B6F">
        <w:rPr>
          <w:sz w:val="22"/>
          <w:szCs w:val="22"/>
          <w:lang w:val="hu-HU"/>
        </w:rPr>
        <w:t>át tilos beadni a ciszplatin-kezelés ideje alatt</w:t>
      </w:r>
      <w:r w:rsidRPr="00433E81">
        <w:rPr>
          <w:sz w:val="22"/>
          <w:szCs w:val="22"/>
          <w:lang w:val="hu-HU"/>
        </w:rPr>
        <w:t>, az oltás</w:t>
      </w:r>
      <w:r w:rsidR="00442B6F">
        <w:rPr>
          <w:sz w:val="22"/>
          <w:szCs w:val="22"/>
          <w:lang w:val="hu-HU"/>
        </w:rPr>
        <w:t>sal összefüggő</w:t>
      </w:r>
      <w:r w:rsidRPr="00433E81">
        <w:rPr>
          <w:sz w:val="22"/>
          <w:szCs w:val="22"/>
          <w:lang w:val="hu-HU"/>
        </w:rPr>
        <w:t xml:space="preserve"> halálozás </w:t>
      </w:r>
      <w:r w:rsidR="004073D1">
        <w:rPr>
          <w:sz w:val="22"/>
          <w:szCs w:val="22"/>
          <w:lang w:val="hu-HU"/>
        </w:rPr>
        <w:t>kockázata</w:t>
      </w:r>
      <w:r w:rsidRPr="00433E81">
        <w:rPr>
          <w:sz w:val="22"/>
          <w:szCs w:val="22"/>
          <w:lang w:val="hu-HU"/>
        </w:rPr>
        <w:t xml:space="preserve"> miatt. Ajánlott az inaktív vakcina </w:t>
      </w:r>
      <w:r w:rsidR="00F03804">
        <w:rPr>
          <w:sz w:val="22"/>
          <w:szCs w:val="22"/>
          <w:lang w:val="hu-HU"/>
        </w:rPr>
        <w:t>alkalmazása</w:t>
      </w:r>
      <w:r w:rsidRPr="00433E81">
        <w:rPr>
          <w:sz w:val="22"/>
          <w:szCs w:val="22"/>
          <w:lang w:val="hu-HU"/>
        </w:rPr>
        <w:t>.</w:t>
      </w:r>
    </w:p>
    <w:p w14:paraId="7879E86C" w14:textId="5DE42DDF" w:rsidR="00254F4F" w:rsidRPr="00433E81" w:rsidRDefault="00254F4F" w:rsidP="00FF608E">
      <w:pPr>
        <w:numPr>
          <w:ilvl w:val="0"/>
          <w:numId w:val="2"/>
        </w:numPr>
        <w:tabs>
          <w:tab w:val="clear" w:pos="720"/>
        </w:tabs>
        <w:autoSpaceDE w:val="0"/>
        <w:autoSpaceDN w:val="0"/>
        <w:adjustRightInd w:val="0"/>
        <w:rPr>
          <w:sz w:val="22"/>
          <w:szCs w:val="22"/>
          <w:lang w:val="hu-HU"/>
        </w:rPr>
      </w:pPr>
      <w:r w:rsidRPr="00433E81">
        <w:rPr>
          <w:sz w:val="22"/>
          <w:szCs w:val="22"/>
          <w:lang w:val="hu-HU"/>
        </w:rPr>
        <w:t>köszvényellenes gyógyszerek, mint az allopurinol, kol</w:t>
      </w:r>
      <w:r w:rsidR="004073D1">
        <w:rPr>
          <w:sz w:val="22"/>
          <w:szCs w:val="22"/>
          <w:lang w:val="hu-HU"/>
        </w:rPr>
        <w:t>c</w:t>
      </w:r>
      <w:r w:rsidRPr="00433E81">
        <w:rPr>
          <w:sz w:val="22"/>
          <w:szCs w:val="22"/>
          <w:lang w:val="hu-HU"/>
        </w:rPr>
        <w:t>hicin, probenecid vagy szulfinpirazon alkalmazása csökkentheti a vér húgysavszintjét. Lehet, hogy kezelőorvosának meg kell változtatnia a Cisplatin Accord adagját.</w:t>
      </w:r>
    </w:p>
    <w:p w14:paraId="77D661C8" w14:textId="77777777" w:rsidR="00734D45" w:rsidRPr="00442B6F" w:rsidRDefault="00734D45" w:rsidP="005D76A1">
      <w:pPr>
        <w:autoSpaceDE w:val="0"/>
        <w:autoSpaceDN w:val="0"/>
        <w:adjustRightInd w:val="0"/>
        <w:rPr>
          <w:sz w:val="22"/>
          <w:szCs w:val="22"/>
          <w:lang w:val="hu-HU"/>
        </w:rPr>
      </w:pPr>
    </w:p>
    <w:p w14:paraId="76721AE2" w14:textId="77777777" w:rsidR="00734D45" w:rsidRPr="00F03804" w:rsidRDefault="00734D45" w:rsidP="005D76A1">
      <w:pPr>
        <w:autoSpaceDE w:val="0"/>
        <w:autoSpaceDN w:val="0"/>
        <w:adjustRightInd w:val="0"/>
        <w:rPr>
          <w:b/>
          <w:sz w:val="22"/>
          <w:szCs w:val="22"/>
          <w:lang w:val="hu-HU"/>
        </w:rPr>
      </w:pPr>
      <w:r w:rsidRPr="00F03804">
        <w:rPr>
          <w:b/>
          <w:sz w:val="22"/>
          <w:szCs w:val="22"/>
          <w:lang w:val="hu-HU"/>
        </w:rPr>
        <w:t>Terhesség, szoptatás és termékenység</w:t>
      </w:r>
    </w:p>
    <w:p w14:paraId="127E393B" w14:textId="77777777" w:rsidR="00254F4F" w:rsidRPr="003C4D0B" w:rsidRDefault="00254F4F" w:rsidP="005D76A1">
      <w:pPr>
        <w:autoSpaceDE w:val="0"/>
        <w:autoSpaceDN w:val="0"/>
        <w:adjustRightInd w:val="0"/>
        <w:rPr>
          <w:sz w:val="22"/>
          <w:szCs w:val="22"/>
          <w:lang w:val="hu-HU"/>
        </w:rPr>
      </w:pPr>
    </w:p>
    <w:p w14:paraId="0F6639EB" w14:textId="77777777" w:rsidR="00254F4F" w:rsidRPr="00433E81" w:rsidRDefault="00254F4F" w:rsidP="00F03804">
      <w:pPr>
        <w:autoSpaceDE w:val="0"/>
        <w:autoSpaceDN w:val="0"/>
        <w:adjustRightInd w:val="0"/>
        <w:rPr>
          <w:b/>
          <w:bCs/>
          <w:sz w:val="22"/>
          <w:szCs w:val="22"/>
          <w:lang w:val="hu-HU"/>
        </w:rPr>
      </w:pPr>
      <w:r w:rsidRPr="00433E81">
        <w:rPr>
          <w:b/>
          <w:bCs/>
          <w:sz w:val="22"/>
          <w:szCs w:val="22"/>
          <w:lang w:val="hu-HU"/>
        </w:rPr>
        <w:t>Terhesség</w:t>
      </w:r>
    </w:p>
    <w:p w14:paraId="5FC8A9A9" w14:textId="77777777" w:rsidR="00734D45" w:rsidRPr="00D94AA7" w:rsidRDefault="006E34A1" w:rsidP="003C4D0B">
      <w:pPr>
        <w:autoSpaceDE w:val="0"/>
        <w:autoSpaceDN w:val="0"/>
        <w:adjustRightInd w:val="0"/>
        <w:rPr>
          <w:sz w:val="22"/>
          <w:szCs w:val="22"/>
          <w:lang w:val="hu-HU"/>
        </w:rPr>
      </w:pPr>
      <w:r w:rsidRPr="005D1B59">
        <w:rPr>
          <w:sz w:val="22"/>
          <w:szCs w:val="22"/>
          <w:lang w:val="hu-HU"/>
        </w:rPr>
        <w:t>Ha Ön terhes vagy szoptat,</w:t>
      </w:r>
      <w:r w:rsidR="00022F66" w:rsidRPr="005D1B59">
        <w:rPr>
          <w:sz w:val="22"/>
          <w:szCs w:val="22"/>
          <w:lang w:val="hu-HU"/>
        </w:rPr>
        <w:t xml:space="preserve"> </w:t>
      </w:r>
      <w:r w:rsidRPr="003727F8">
        <w:rPr>
          <w:sz w:val="22"/>
          <w:szCs w:val="22"/>
          <w:lang w:val="hu-HU"/>
        </w:rPr>
        <w:t>illetve ha fennáll Önnél a terhesség lehetősége va</w:t>
      </w:r>
      <w:r w:rsidRPr="00D94AA7">
        <w:rPr>
          <w:sz w:val="22"/>
          <w:szCs w:val="22"/>
          <w:lang w:val="hu-HU"/>
        </w:rPr>
        <w:t xml:space="preserve">gy gyermeket szeretne, a </w:t>
      </w:r>
      <w:r w:rsidR="00022F66" w:rsidRPr="00D94AA7">
        <w:rPr>
          <w:sz w:val="22"/>
          <w:szCs w:val="22"/>
          <w:lang w:val="hu-HU"/>
        </w:rPr>
        <w:t>gyógyszer</w:t>
      </w:r>
      <w:r w:rsidR="00734D45" w:rsidRPr="00D94AA7">
        <w:rPr>
          <w:sz w:val="22"/>
          <w:szCs w:val="22"/>
          <w:lang w:val="hu-HU"/>
        </w:rPr>
        <w:t xml:space="preserve"> alkalmazása előtt beszéljen kezelőorvosával vagy gyógyszerészével.</w:t>
      </w:r>
    </w:p>
    <w:p w14:paraId="3021A890" w14:textId="77777777" w:rsidR="003137B5" w:rsidRPr="00F03804" w:rsidRDefault="003137B5" w:rsidP="00AD5FB1">
      <w:pPr>
        <w:autoSpaceDE w:val="0"/>
        <w:autoSpaceDN w:val="0"/>
        <w:adjustRightInd w:val="0"/>
        <w:rPr>
          <w:sz w:val="22"/>
          <w:szCs w:val="22"/>
          <w:lang w:val="hu-HU"/>
        </w:rPr>
      </w:pPr>
    </w:p>
    <w:p w14:paraId="164C72EF" w14:textId="5B73D4E9" w:rsidR="00734D45" w:rsidRPr="00F03804" w:rsidRDefault="00D61867" w:rsidP="00CF21EC">
      <w:pPr>
        <w:autoSpaceDE w:val="0"/>
        <w:autoSpaceDN w:val="0"/>
        <w:adjustRightInd w:val="0"/>
        <w:rPr>
          <w:sz w:val="22"/>
          <w:szCs w:val="22"/>
          <w:lang w:val="hu-HU"/>
        </w:rPr>
      </w:pPr>
      <w:r w:rsidRPr="00F03804">
        <w:rPr>
          <w:sz w:val="22"/>
          <w:szCs w:val="22"/>
          <w:lang w:val="hu-HU"/>
        </w:rPr>
        <w:t xml:space="preserve">A </w:t>
      </w:r>
      <w:r w:rsidR="00F03804">
        <w:rPr>
          <w:sz w:val="22"/>
          <w:szCs w:val="22"/>
          <w:lang w:val="hu-HU"/>
        </w:rPr>
        <w:t>veleszületett</w:t>
      </w:r>
      <w:r w:rsidR="00F03804" w:rsidRPr="00F03804">
        <w:rPr>
          <w:sz w:val="22"/>
          <w:szCs w:val="22"/>
          <w:lang w:val="hu-HU"/>
        </w:rPr>
        <w:t xml:space="preserve"> </w:t>
      </w:r>
      <w:r w:rsidRPr="00F03804">
        <w:rPr>
          <w:sz w:val="22"/>
          <w:szCs w:val="22"/>
          <w:lang w:val="hu-HU"/>
        </w:rPr>
        <w:t xml:space="preserve">rendellenességek </w:t>
      </w:r>
      <w:r w:rsidR="007E193A" w:rsidRPr="00F03804">
        <w:rPr>
          <w:sz w:val="22"/>
          <w:szCs w:val="22"/>
          <w:lang w:val="hu-HU"/>
        </w:rPr>
        <w:t>lehetséges</w:t>
      </w:r>
      <w:r w:rsidRPr="00F03804">
        <w:rPr>
          <w:sz w:val="22"/>
          <w:szCs w:val="22"/>
          <w:lang w:val="hu-HU"/>
        </w:rPr>
        <w:t xml:space="preserve"> kockázata miatt </w:t>
      </w:r>
      <w:r w:rsidR="007E193A" w:rsidRPr="00F03804">
        <w:rPr>
          <w:sz w:val="22"/>
          <w:szCs w:val="22"/>
          <w:lang w:val="hu-HU"/>
        </w:rPr>
        <w:t>a</w:t>
      </w:r>
      <w:r w:rsidRPr="00F03804">
        <w:rPr>
          <w:sz w:val="22"/>
          <w:szCs w:val="22"/>
          <w:lang w:val="hu-HU"/>
        </w:rPr>
        <w:t xml:space="preserve"> nőknek </w:t>
      </w:r>
      <w:r w:rsidR="007E193A" w:rsidRPr="00F03804">
        <w:rPr>
          <w:sz w:val="22"/>
          <w:szCs w:val="22"/>
          <w:lang w:val="hu-HU"/>
        </w:rPr>
        <w:t xml:space="preserve">hatékony fogamzásgátló módszereket kell alkalmazniuk </w:t>
      </w:r>
      <w:r w:rsidRPr="00F03804">
        <w:rPr>
          <w:sz w:val="22"/>
          <w:szCs w:val="22"/>
          <w:lang w:val="hu-HU"/>
        </w:rPr>
        <w:t>a ciszplatin</w:t>
      </w:r>
      <w:r w:rsidR="0024473D">
        <w:rPr>
          <w:sz w:val="22"/>
          <w:szCs w:val="22"/>
          <w:lang w:val="hu-HU"/>
        </w:rPr>
        <w:t>-</w:t>
      </w:r>
      <w:r w:rsidRPr="00F03804">
        <w:rPr>
          <w:sz w:val="22"/>
          <w:szCs w:val="22"/>
          <w:lang w:val="hu-HU"/>
        </w:rPr>
        <w:t>kezelés időtartama alatt és a kezelés</w:t>
      </w:r>
      <w:r w:rsidR="00460C72" w:rsidRPr="00F03804">
        <w:rPr>
          <w:sz w:val="22"/>
          <w:szCs w:val="22"/>
          <w:lang w:val="hu-HU"/>
        </w:rPr>
        <w:t xml:space="preserve"> befejezését</w:t>
      </w:r>
      <w:r w:rsidRPr="00F03804">
        <w:rPr>
          <w:sz w:val="22"/>
          <w:szCs w:val="22"/>
          <w:lang w:val="hu-HU"/>
        </w:rPr>
        <w:t xml:space="preserve"> követő</w:t>
      </w:r>
      <w:r w:rsidR="00460C72" w:rsidRPr="00F03804">
        <w:rPr>
          <w:sz w:val="22"/>
          <w:szCs w:val="22"/>
          <w:lang w:val="hu-HU"/>
        </w:rPr>
        <w:t>en</w:t>
      </w:r>
      <w:r w:rsidRPr="00F03804">
        <w:rPr>
          <w:sz w:val="22"/>
          <w:szCs w:val="22"/>
          <w:lang w:val="hu-HU"/>
        </w:rPr>
        <w:t xml:space="preserve"> </w:t>
      </w:r>
      <w:r w:rsidR="0024473D">
        <w:rPr>
          <w:sz w:val="22"/>
          <w:szCs w:val="22"/>
          <w:lang w:val="hu-HU"/>
        </w:rPr>
        <w:t xml:space="preserve">még </w:t>
      </w:r>
      <w:r w:rsidRPr="00F03804">
        <w:rPr>
          <w:sz w:val="22"/>
          <w:szCs w:val="22"/>
          <w:lang w:val="hu-HU"/>
        </w:rPr>
        <w:t xml:space="preserve">legalább </w:t>
      </w:r>
      <w:r w:rsidR="00FD48DF">
        <w:rPr>
          <w:sz w:val="22"/>
          <w:szCs w:val="22"/>
          <w:lang w:val="hu-HU"/>
        </w:rPr>
        <w:t>7</w:t>
      </w:r>
      <w:r w:rsidR="0024473D">
        <w:rPr>
          <w:sz w:val="22"/>
          <w:szCs w:val="22"/>
          <w:lang w:val="hu-HU"/>
        </w:rPr>
        <w:t> </w:t>
      </w:r>
      <w:r w:rsidRPr="00F03804">
        <w:rPr>
          <w:sz w:val="22"/>
          <w:szCs w:val="22"/>
          <w:lang w:val="hu-HU"/>
        </w:rPr>
        <w:t>hónapig.</w:t>
      </w:r>
    </w:p>
    <w:p w14:paraId="0DE1ED67" w14:textId="77777777" w:rsidR="003137B5" w:rsidRPr="003C4D0B" w:rsidRDefault="003137B5" w:rsidP="00242993">
      <w:pPr>
        <w:autoSpaceDE w:val="0"/>
        <w:autoSpaceDN w:val="0"/>
        <w:adjustRightInd w:val="0"/>
        <w:rPr>
          <w:sz w:val="22"/>
          <w:szCs w:val="22"/>
          <w:lang w:val="hu-HU"/>
        </w:rPr>
      </w:pPr>
    </w:p>
    <w:p w14:paraId="2F5D5333" w14:textId="129F10D9" w:rsidR="003137B5" w:rsidRPr="00F03804" w:rsidRDefault="003137B5" w:rsidP="00FA7434">
      <w:pPr>
        <w:autoSpaceDE w:val="0"/>
        <w:autoSpaceDN w:val="0"/>
        <w:adjustRightInd w:val="0"/>
        <w:rPr>
          <w:sz w:val="22"/>
          <w:szCs w:val="22"/>
          <w:lang w:val="hu-HU"/>
        </w:rPr>
      </w:pPr>
      <w:r w:rsidRPr="003C4D0B">
        <w:rPr>
          <w:sz w:val="22"/>
          <w:szCs w:val="22"/>
          <w:lang w:val="hu-HU"/>
        </w:rPr>
        <w:t>A ciszplatin</w:t>
      </w:r>
      <w:r w:rsidR="00F03804">
        <w:rPr>
          <w:sz w:val="22"/>
          <w:szCs w:val="22"/>
          <w:lang w:val="hu-HU"/>
        </w:rPr>
        <w:t>t tilos</w:t>
      </w:r>
      <w:r w:rsidRPr="00F03804">
        <w:rPr>
          <w:sz w:val="22"/>
          <w:szCs w:val="22"/>
          <w:lang w:val="hu-HU"/>
        </w:rPr>
        <w:t xml:space="preserve"> terhesség alatt</w:t>
      </w:r>
      <w:r w:rsidR="00F03804">
        <w:rPr>
          <w:sz w:val="22"/>
          <w:szCs w:val="22"/>
          <w:lang w:val="hu-HU"/>
        </w:rPr>
        <w:t xml:space="preserve"> alkalmazni</w:t>
      </w:r>
      <w:r w:rsidRPr="00F03804">
        <w:rPr>
          <w:sz w:val="22"/>
          <w:szCs w:val="22"/>
          <w:lang w:val="hu-HU"/>
        </w:rPr>
        <w:t xml:space="preserve">, kivéve, ha kezelőorvosa szerint </w:t>
      </w:r>
      <w:r w:rsidR="0024473D">
        <w:rPr>
          <w:sz w:val="22"/>
          <w:szCs w:val="22"/>
          <w:lang w:val="hu-HU"/>
        </w:rPr>
        <w:t>a kezelésre</w:t>
      </w:r>
      <w:r w:rsidRPr="00F03804">
        <w:rPr>
          <w:sz w:val="22"/>
          <w:szCs w:val="22"/>
          <w:lang w:val="hu-HU"/>
        </w:rPr>
        <w:t xml:space="preserve"> </w:t>
      </w:r>
      <w:r w:rsidR="00F03804">
        <w:rPr>
          <w:sz w:val="22"/>
          <w:szCs w:val="22"/>
          <w:lang w:val="hu-HU"/>
        </w:rPr>
        <w:t xml:space="preserve">feltétlenül </w:t>
      </w:r>
      <w:r w:rsidRPr="00F03804">
        <w:rPr>
          <w:sz w:val="22"/>
          <w:szCs w:val="22"/>
          <w:lang w:val="hu-HU"/>
        </w:rPr>
        <w:t>szükség van.</w:t>
      </w:r>
    </w:p>
    <w:p w14:paraId="2A4D89A5" w14:textId="77777777" w:rsidR="003137B5" w:rsidRPr="003C4D0B" w:rsidRDefault="003137B5" w:rsidP="00B655BF">
      <w:pPr>
        <w:autoSpaceDE w:val="0"/>
        <w:autoSpaceDN w:val="0"/>
        <w:adjustRightInd w:val="0"/>
        <w:rPr>
          <w:sz w:val="22"/>
          <w:szCs w:val="22"/>
          <w:lang w:val="hu-HU"/>
        </w:rPr>
      </w:pPr>
    </w:p>
    <w:p w14:paraId="7BA648AB" w14:textId="7B560EF9" w:rsidR="003137B5" w:rsidRPr="00CF21EC" w:rsidRDefault="003137B5" w:rsidP="00B655BF">
      <w:pPr>
        <w:autoSpaceDE w:val="0"/>
        <w:autoSpaceDN w:val="0"/>
        <w:adjustRightInd w:val="0"/>
        <w:rPr>
          <w:sz w:val="22"/>
          <w:szCs w:val="22"/>
          <w:lang w:val="hu-HU"/>
        </w:rPr>
      </w:pPr>
      <w:r w:rsidRPr="00AD5FB1">
        <w:rPr>
          <w:sz w:val="22"/>
          <w:szCs w:val="22"/>
          <w:lang w:val="hu-HU"/>
        </w:rPr>
        <w:t>Kérjen tanácsot kezelőorvosától</w:t>
      </w:r>
      <w:r w:rsidR="004A74FA" w:rsidRPr="00CF21EC">
        <w:rPr>
          <w:sz w:val="22"/>
          <w:szCs w:val="22"/>
          <w:lang w:val="hu-HU"/>
        </w:rPr>
        <w:t xml:space="preserve"> vagy gyógyszerészétől</w:t>
      </w:r>
      <w:r w:rsidR="0024473D">
        <w:rPr>
          <w:sz w:val="22"/>
          <w:szCs w:val="22"/>
          <w:lang w:val="hu-HU"/>
        </w:rPr>
        <w:t>, mielőtt bárm</w:t>
      </w:r>
      <w:r w:rsidR="00641DE6">
        <w:rPr>
          <w:sz w:val="22"/>
          <w:szCs w:val="22"/>
          <w:lang w:val="hu-HU"/>
        </w:rPr>
        <w:t>ilyen</w:t>
      </w:r>
      <w:r w:rsidR="0024473D">
        <w:rPr>
          <w:sz w:val="22"/>
          <w:szCs w:val="22"/>
          <w:lang w:val="hu-HU"/>
        </w:rPr>
        <w:t xml:space="preserve"> gyógyszert alkalmazna</w:t>
      </w:r>
      <w:r w:rsidR="004A74FA" w:rsidRPr="00CF21EC">
        <w:rPr>
          <w:sz w:val="22"/>
          <w:szCs w:val="22"/>
          <w:lang w:val="hu-HU"/>
        </w:rPr>
        <w:t>.</w:t>
      </w:r>
    </w:p>
    <w:p w14:paraId="353EBE22" w14:textId="77777777" w:rsidR="003137B5" w:rsidRPr="00242993" w:rsidRDefault="003137B5" w:rsidP="00B655BF">
      <w:pPr>
        <w:autoSpaceDE w:val="0"/>
        <w:autoSpaceDN w:val="0"/>
        <w:adjustRightInd w:val="0"/>
        <w:rPr>
          <w:sz w:val="22"/>
          <w:szCs w:val="22"/>
          <w:lang w:val="hu-HU"/>
        </w:rPr>
      </w:pPr>
    </w:p>
    <w:p w14:paraId="4310FB7D" w14:textId="77777777" w:rsidR="004A74FA" w:rsidRPr="00433E81" w:rsidRDefault="004A74FA" w:rsidP="00B655BF">
      <w:pPr>
        <w:autoSpaceDE w:val="0"/>
        <w:autoSpaceDN w:val="0"/>
        <w:adjustRightInd w:val="0"/>
        <w:rPr>
          <w:b/>
          <w:bCs/>
          <w:sz w:val="22"/>
          <w:szCs w:val="22"/>
          <w:lang w:val="hu-HU"/>
        </w:rPr>
      </w:pPr>
      <w:r w:rsidRPr="00433E81">
        <w:rPr>
          <w:b/>
          <w:bCs/>
          <w:sz w:val="22"/>
          <w:szCs w:val="22"/>
          <w:lang w:val="hu-HU"/>
        </w:rPr>
        <w:t>Szoptatás</w:t>
      </w:r>
    </w:p>
    <w:p w14:paraId="7D8CBBC7" w14:textId="2F8964DD" w:rsidR="004A74FA" w:rsidRPr="00D94AA7" w:rsidRDefault="004A74FA" w:rsidP="00B655BF">
      <w:pPr>
        <w:autoSpaceDE w:val="0"/>
        <w:autoSpaceDN w:val="0"/>
        <w:adjustRightInd w:val="0"/>
        <w:rPr>
          <w:sz w:val="22"/>
          <w:szCs w:val="22"/>
          <w:lang w:val="hu-HU"/>
        </w:rPr>
      </w:pPr>
      <w:r w:rsidRPr="005D1B59">
        <w:rPr>
          <w:sz w:val="22"/>
          <w:szCs w:val="22"/>
          <w:lang w:val="hu-HU"/>
        </w:rPr>
        <w:t>Ne alkalmazza ezt</w:t>
      </w:r>
      <w:r w:rsidRPr="003727F8">
        <w:rPr>
          <w:sz w:val="22"/>
          <w:szCs w:val="22"/>
          <w:lang w:val="hu-HU"/>
        </w:rPr>
        <w:t xml:space="preserve"> a gyógyszert a szopt</w:t>
      </w:r>
      <w:r w:rsidRPr="00D94AA7">
        <w:rPr>
          <w:sz w:val="22"/>
          <w:szCs w:val="22"/>
          <w:lang w:val="hu-HU"/>
        </w:rPr>
        <w:t>atás id</w:t>
      </w:r>
      <w:r w:rsidR="0024473D">
        <w:rPr>
          <w:sz w:val="22"/>
          <w:szCs w:val="22"/>
          <w:lang w:val="hu-HU"/>
        </w:rPr>
        <w:t>őszakában</w:t>
      </w:r>
      <w:r w:rsidRPr="00D94AA7">
        <w:rPr>
          <w:sz w:val="22"/>
          <w:szCs w:val="22"/>
          <w:lang w:val="hu-HU"/>
        </w:rPr>
        <w:t>.</w:t>
      </w:r>
    </w:p>
    <w:p w14:paraId="1B0CCB8A" w14:textId="77777777" w:rsidR="004A74FA" w:rsidRPr="00D94AA7" w:rsidRDefault="004A74FA" w:rsidP="00B655BF">
      <w:pPr>
        <w:autoSpaceDE w:val="0"/>
        <w:autoSpaceDN w:val="0"/>
        <w:adjustRightInd w:val="0"/>
        <w:rPr>
          <w:sz w:val="22"/>
          <w:szCs w:val="22"/>
          <w:lang w:val="hu-HU"/>
        </w:rPr>
      </w:pPr>
    </w:p>
    <w:p w14:paraId="54E9258E" w14:textId="77777777" w:rsidR="004A74FA" w:rsidRPr="00433E81" w:rsidRDefault="004A74FA" w:rsidP="00B655BF">
      <w:pPr>
        <w:autoSpaceDE w:val="0"/>
        <w:autoSpaceDN w:val="0"/>
        <w:adjustRightInd w:val="0"/>
        <w:rPr>
          <w:b/>
          <w:bCs/>
          <w:sz w:val="22"/>
          <w:szCs w:val="22"/>
          <w:lang w:val="hu-HU"/>
        </w:rPr>
      </w:pPr>
      <w:r w:rsidRPr="00433E81">
        <w:rPr>
          <w:b/>
          <w:bCs/>
          <w:sz w:val="22"/>
          <w:szCs w:val="22"/>
          <w:lang w:val="hu-HU"/>
        </w:rPr>
        <w:t>Termékenység</w:t>
      </w:r>
    </w:p>
    <w:p w14:paraId="0F5289D0" w14:textId="47CA9742" w:rsidR="00D61867" w:rsidRPr="00F03804" w:rsidRDefault="00A80A54" w:rsidP="00B655BF">
      <w:pPr>
        <w:autoSpaceDE w:val="0"/>
        <w:autoSpaceDN w:val="0"/>
        <w:adjustRightInd w:val="0"/>
        <w:rPr>
          <w:sz w:val="22"/>
          <w:szCs w:val="22"/>
          <w:lang w:val="hu-HU"/>
        </w:rPr>
      </w:pPr>
      <w:r w:rsidRPr="00FD3B08">
        <w:rPr>
          <w:bCs/>
          <w:sz w:val="22"/>
          <w:szCs w:val="22"/>
          <w:lang w:val="hu-HU"/>
        </w:rPr>
        <w:t xml:space="preserve">A férfiaknak hatékony fogamzásgátlást kell alkalmazniuk, és </w:t>
      </w:r>
      <w:r w:rsidR="00641DE6">
        <w:rPr>
          <w:bCs/>
          <w:sz w:val="22"/>
          <w:szCs w:val="22"/>
          <w:lang w:val="hu-HU"/>
        </w:rPr>
        <w:t>el kell kerülniük a gyermeknemzést</w:t>
      </w:r>
      <w:r w:rsidRPr="00FD3B08">
        <w:rPr>
          <w:bCs/>
          <w:sz w:val="22"/>
          <w:szCs w:val="22"/>
          <w:lang w:val="hu-HU"/>
        </w:rPr>
        <w:t xml:space="preserve"> a cis</w:t>
      </w:r>
      <w:r>
        <w:rPr>
          <w:bCs/>
          <w:sz w:val="22"/>
          <w:szCs w:val="22"/>
          <w:lang w:val="hu-HU"/>
        </w:rPr>
        <w:t>z</w:t>
      </w:r>
      <w:r w:rsidRPr="00FD3B08">
        <w:rPr>
          <w:bCs/>
          <w:sz w:val="22"/>
          <w:szCs w:val="22"/>
          <w:lang w:val="hu-HU"/>
        </w:rPr>
        <w:t>platin</w:t>
      </w:r>
      <w:r w:rsidR="00641DE6">
        <w:rPr>
          <w:bCs/>
          <w:sz w:val="22"/>
          <w:szCs w:val="22"/>
          <w:lang w:val="hu-HU"/>
        </w:rPr>
        <w:t>-</w:t>
      </w:r>
      <w:r w:rsidRPr="00FD3B08">
        <w:rPr>
          <w:bCs/>
          <w:sz w:val="22"/>
          <w:szCs w:val="22"/>
          <w:lang w:val="hu-HU"/>
        </w:rPr>
        <w:t>kezelés alatt és a kezelés abbahagyását követő</w:t>
      </w:r>
      <w:r w:rsidR="00641DE6">
        <w:rPr>
          <w:bCs/>
          <w:sz w:val="22"/>
          <w:szCs w:val="22"/>
          <w:lang w:val="hu-HU"/>
        </w:rPr>
        <w:t>en még</w:t>
      </w:r>
      <w:r w:rsidRPr="00FD3B08">
        <w:rPr>
          <w:bCs/>
          <w:sz w:val="22"/>
          <w:szCs w:val="22"/>
          <w:lang w:val="hu-HU"/>
        </w:rPr>
        <w:t xml:space="preserve"> legalább 4</w:t>
      </w:r>
      <w:r w:rsidR="00641DE6">
        <w:rPr>
          <w:bCs/>
          <w:sz w:val="22"/>
          <w:szCs w:val="22"/>
          <w:lang w:val="hu-HU"/>
        </w:rPr>
        <w:t> </w:t>
      </w:r>
      <w:r w:rsidRPr="00FD3B08">
        <w:rPr>
          <w:bCs/>
          <w:sz w:val="22"/>
          <w:szCs w:val="22"/>
          <w:lang w:val="hu-HU"/>
        </w:rPr>
        <w:t>hónapig</w:t>
      </w:r>
      <w:r>
        <w:rPr>
          <w:bCs/>
          <w:sz w:val="22"/>
          <w:szCs w:val="22"/>
          <w:lang w:val="hu-HU"/>
        </w:rPr>
        <w:t>.</w:t>
      </w:r>
      <w:r w:rsidR="004A74FA" w:rsidRPr="00D94AA7">
        <w:rPr>
          <w:sz w:val="22"/>
          <w:szCs w:val="22"/>
          <w:lang w:val="hu-HU"/>
        </w:rPr>
        <w:t xml:space="preserve"> </w:t>
      </w:r>
      <w:r w:rsidR="00D61867" w:rsidRPr="00D94AA7">
        <w:rPr>
          <w:sz w:val="22"/>
          <w:szCs w:val="22"/>
          <w:lang w:val="hu-HU"/>
        </w:rPr>
        <w:t xml:space="preserve">A ciszplatinnal végzett kezelés végleges </w:t>
      </w:r>
      <w:r w:rsidR="00641DE6" w:rsidRPr="00DC2DA9">
        <w:rPr>
          <w:sz w:val="22"/>
          <w:szCs w:val="22"/>
          <w:u w:val="single"/>
          <w:lang w:val="hu-HU"/>
        </w:rPr>
        <w:t>férfi</w:t>
      </w:r>
      <w:r w:rsidR="00641DE6">
        <w:rPr>
          <w:sz w:val="22"/>
          <w:szCs w:val="22"/>
          <w:lang w:val="hu-HU"/>
        </w:rPr>
        <w:t xml:space="preserve"> </w:t>
      </w:r>
      <w:r w:rsidR="00D61867" w:rsidRPr="00D94AA7">
        <w:rPr>
          <w:sz w:val="22"/>
          <w:szCs w:val="22"/>
          <w:lang w:val="hu-HU"/>
        </w:rPr>
        <w:t>meddőséget okozhat. Azoknak</w:t>
      </w:r>
      <w:r w:rsidR="00511989">
        <w:rPr>
          <w:sz w:val="22"/>
          <w:szCs w:val="22"/>
          <w:lang w:val="hu-HU"/>
        </w:rPr>
        <w:t xml:space="preserve"> a férfiaknak</w:t>
      </w:r>
      <w:r w:rsidR="00D61867" w:rsidRPr="00D94AA7">
        <w:rPr>
          <w:sz w:val="22"/>
          <w:szCs w:val="22"/>
          <w:lang w:val="hu-HU"/>
        </w:rPr>
        <w:t>, akik a későbbiekben gyermeket szeretnének</w:t>
      </w:r>
      <w:r w:rsidR="00641DE6">
        <w:rPr>
          <w:sz w:val="22"/>
          <w:szCs w:val="22"/>
          <w:lang w:val="hu-HU"/>
        </w:rPr>
        <w:t xml:space="preserve"> vállalni</w:t>
      </w:r>
      <w:r w:rsidR="00D61867" w:rsidRPr="00D94AA7">
        <w:rPr>
          <w:sz w:val="22"/>
          <w:szCs w:val="22"/>
          <w:lang w:val="hu-HU"/>
        </w:rPr>
        <w:t>, ajánlott, hogy a kezelés előtt</w:t>
      </w:r>
      <w:r w:rsidR="007E193A" w:rsidRPr="00D94AA7">
        <w:rPr>
          <w:sz w:val="22"/>
          <w:szCs w:val="22"/>
          <w:lang w:val="hu-HU"/>
        </w:rPr>
        <w:t xml:space="preserve"> beszélj</w:t>
      </w:r>
      <w:r w:rsidR="00511989">
        <w:rPr>
          <w:sz w:val="22"/>
          <w:szCs w:val="22"/>
          <w:lang w:val="hu-HU"/>
        </w:rPr>
        <w:t>enek</w:t>
      </w:r>
      <w:r w:rsidR="007E193A" w:rsidRPr="00D94AA7">
        <w:rPr>
          <w:sz w:val="22"/>
          <w:szCs w:val="22"/>
          <w:lang w:val="hu-HU"/>
        </w:rPr>
        <w:t xml:space="preserve"> kezelőorvosukkal</w:t>
      </w:r>
      <w:r w:rsidR="00D61867" w:rsidRPr="00F03804">
        <w:rPr>
          <w:sz w:val="22"/>
          <w:szCs w:val="22"/>
          <w:lang w:val="hu-HU"/>
        </w:rPr>
        <w:t xml:space="preserve"> a spermiumfagyasztás (krioprezerváció) lehetőség</w:t>
      </w:r>
      <w:r w:rsidR="00511989">
        <w:rPr>
          <w:sz w:val="22"/>
          <w:szCs w:val="22"/>
          <w:lang w:val="hu-HU"/>
        </w:rPr>
        <w:t>éről</w:t>
      </w:r>
      <w:r w:rsidR="00D61867" w:rsidRPr="00F03804">
        <w:rPr>
          <w:sz w:val="22"/>
          <w:szCs w:val="22"/>
          <w:lang w:val="hu-HU"/>
        </w:rPr>
        <w:t>.</w:t>
      </w:r>
    </w:p>
    <w:p w14:paraId="6C7DA024" w14:textId="77777777" w:rsidR="00734D45" w:rsidRPr="003C4D0B" w:rsidRDefault="00734D45" w:rsidP="00B655BF">
      <w:pPr>
        <w:tabs>
          <w:tab w:val="left" w:pos="6555"/>
        </w:tabs>
        <w:rPr>
          <w:sz w:val="22"/>
          <w:szCs w:val="22"/>
          <w:lang w:val="hu-HU"/>
        </w:rPr>
      </w:pPr>
    </w:p>
    <w:p w14:paraId="2A756C08" w14:textId="77777777" w:rsidR="00734D45" w:rsidRPr="00CF21EC" w:rsidRDefault="00734D45" w:rsidP="00B655BF">
      <w:pPr>
        <w:autoSpaceDE w:val="0"/>
        <w:autoSpaceDN w:val="0"/>
        <w:adjustRightInd w:val="0"/>
        <w:rPr>
          <w:b/>
          <w:sz w:val="22"/>
          <w:szCs w:val="22"/>
          <w:lang w:val="hu-HU"/>
        </w:rPr>
      </w:pPr>
      <w:r w:rsidRPr="00AD5FB1">
        <w:rPr>
          <w:b/>
          <w:sz w:val="22"/>
          <w:szCs w:val="22"/>
          <w:lang w:val="hu-HU"/>
        </w:rPr>
        <w:t>A készítmény hatásai a gépjárművezetéshez és a gépek kezel</w:t>
      </w:r>
      <w:r w:rsidRPr="00CF21EC">
        <w:rPr>
          <w:b/>
          <w:sz w:val="22"/>
          <w:szCs w:val="22"/>
          <w:lang w:val="hu-HU"/>
        </w:rPr>
        <w:t>éséhez szükséges képességekre</w:t>
      </w:r>
    </w:p>
    <w:p w14:paraId="75BE388F" w14:textId="40383561" w:rsidR="00734D45" w:rsidRPr="00FA7434" w:rsidRDefault="00166C53" w:rsidP="00B655BF">
      <w:pPr>
        <w:autoSpaceDE w:val="0"/>
        <w:autoSpaceDN w:val="0"/>
        <w:adjustRightInd w:val="0"/>
        <w:rPr>
          <w:sz w:val="22"/>
          <w:szCs w:val="22"/>
          <w:lang w:val="hu-HU"/>
        </w:rPr>
      </w:pPr>
      <w:r w:rsidRPr="00242993">
        <w:rPr>
          <w:sz w:val="22"/>
          <w:szCs w:val="22"/>
          <w:lang w:val="hu-HU"/>
        </w:rPr>
        <w:t xml:space="preserve">Ne vezessen gépjárművet </w:t>
      </w:r>
      <w:r w:rsidR="00511989">
        <w:rPr>
          <w:sz w:val="22"/>
          <w:szCs w:val="22"/>
          <w:lang w:val="hu-HU"/>
        </w:rPr>
        <w:t>és ne</w:t>
      </w:r>
      <w:r w:rsidRPr="00242993">
        <w:rPr>
          <w:sz w:val="22"/>
          <w:szCs w:val="22"/>
          <w:lang w:val="hu-HU"/>
        </w:rPr>
        <w:t xml:space="preserve"> kezeljen gépeket, ha bármilyen mellékhatást tapasztal, am</w:t>
      </w:r>
      <w:r w:rsidR="00511989">
        <w:rPr>
          <w:sz w:val="22"/>
          <w:szCs w:val="22"/>
          <w:lang w:val="hu-HU"/>
        </w:rPr>
        <w:t xml:space="preserve">ely </w:t>
      </w:r>
      <w:r w:rsidR="00511989" w:rsidRPr="00242993">
        <w:rPr>
          <w:sz w:val="22"/>
          <w:szCs w:val="22"/>
          <w:lang w:val="hu-HU"/>
        </w:rPr>
        <w:t>csökkentheti</w:t>
      </w:r>
      <w:r w:rsidR="00511989">
        <w:rPr>
          <w:sz w:val="22"/>
          <w:szCs w:val="22"/>
          <w:lang w:val="hu-HU"/>
        </w:rPr>
        <w:t xml:space="preserve"> a </w:t>
      </w:r>
      <w:r w:rsidR="002857F6">
        <w:rPr>
          <w:sz w:val="22"/>
          <w:szCs w:val="22"/>
          <w:lang w:val="hu-HU"/>
        </w:rPr>
        <w:t>vezetéshez és a gépek kezelésé</w:t>
      </w:r>
      <w:r w:rsidR="00511989">
        <w:rPr>
          <w:sz w:val="22"/>
          <w:szCs w:val="22"/>
          <w:lang w:val="hu-HU"/>
        </w:rPr>
        <w:t xml:space="preserve">hez szükséges </w:t>
      </w:r>
      <w:r w:rsidRPr="00242993">
        <w:rPr>
          <w:sz w:val="22"/>
          <w:szCs w:val="22"/>
          <w:lang w:val="hu-HU"/>
        </w:rPr>
        <w:t>képesség</w:t>
      </w:r>
      <w:r w:rsidR="00511989">
        <w:rPr>
          <w:sz w:val="22"/>
          <w:szCs w:val="22"/>
          <w:lang w:val="hu-HU"/>
        </w:rPr>
        <w:t>eke</w:t>
      </w:r>
      <w:r w:rsidRPr="00242993">
        <w:rPr>
          <w:sz w:val="22"/>
          <w:szCs w:val="22"/>
          <w:lang w:val="hu-HU"/>
        </w:rPr>
        <w:t>t.</w:t>
      </w:r>
    </w:p>
    <w:p w14:paraId="1D8CB4FF" w14:textId="77777777" w:rsidR="00734D45" w:rsidRPr="00FA7434" w:rsidRDefault="00734D45" w:rsidP="00B655BF">
      <w:pPr>
        <w:autoSpaceDE w:val="0"/>
        <w:autoSpaceDN w:val="0"/>
        <w:adjustRightInd w:val="0"/>
        <w:rPr>
          <w:sz w:val="22"/>
          <w:szCs w:val="22"/>
          <w:lang w:val="hu-HU"/>
        </w:rPr>
      </w:pPr>
    </w:p>
    <w:p w14:paraId="3A08559B" w14:textId="476492D8" w:rsidR="006E34A1" w:rsidRPr="00FA7434" w:rsidRDefault="006E34A1" w:rsidP="00B655BF">
      <w:pPr>
        <w:autoSpaceDE w:val="0"/>
        <w:autoSpaceDN w:val="0"/>
        <w:adjustRightInd w:val="0"/>
        <w:rPr>
          <w:b/>
          <w:bCs/>
          <w:sz w:val="22"/>
          <w:szCs w:val="22"/>
          <w:lang w:val="hu-HU"/>
        </w:rPr>
      </w:pPr>
      <w:r w:rsidRPr="00FA7434">
        <w:rPr>
          <w:b/>
          <w:bCs/>
          <w:sz w:val="22"/>
          <w:szCs w:val="22"/>
          <w:lang w:val="hu-HU"/>
        </w:rPr>
        <w:t>A Cisplatin Accord nátriumot tartalmaz</w:t>
      </w:r>
    </w:p>
    <w:p w14:paraId="6CC8F346" w14:textId="77777777" w:rsidR="00734D45" w:rsidRPr="00FA7434" w:rsidRDefault="007C4C1B" w:rsidP="00623DA2">
      <w:pPr>
        <w:autoSpaceDE w:val="0"/>
        <w:autoSpaceDN w:val="0"/>
        <w:adjustRightInd w:val="0"/>
        <w:rPr>
          <w:sz w:val="22"/>
          <w:szCs w:val="22"/>
          <w:lang w:val="hu-HU"/>
        </w:rPr>
      </w:pPr>
      <w:r w:rsidRPr="00FA7434">
        <w:rPr>
          <w:sz w:val="22"/>
          <w:szCs w:val="22"/>
          <w:lang w:val="hu-HU"/>
        </w:rPr>
        <w:t xml:space="preserve">Ez a gyógyszer 3,5 mg nátriumot (a konyhasó fő összetevője) tartalmaz milliliterenként, ami megfelel a nátrium ajánlott maximális napi bevitel </w:t>
      </w:r>
      <w:r w:rsidR="00BF7B97" w:rsidRPr="00FA7434">
        <w:rPr>
          <w:sz w:val="22"/>
          <w:szCs w:val="22"/>
          <w:lang w:val="hu-HU"/>
        </w:rPr>
        <w:t>0,18</w:t>
      </w:r>
      <w:r w:rsidRPr="00FA7434">
        <w:rPr>
          <w:sz w:val="22"/>
          <w:szCs w:val="22"/>
          <w:lang w:val="hu-HU"/>
        </w:rPr>
        <w:t>%-ának felnőtteknél.</w:t>
      </w:r>
    </w:p>
    <w:p w14:paraId="7429A7B5" w14:textId="77777777" w:rsidR="004A74FA" w:rsidRPr="00FA7434" w:rsidRDefault="004A74FA" w:rsidP="00623DA2">
      <w:pPr>
        <w:autoSpaceDE w:val="0"/>
        <w:autoSpaceDN w:val="0"/>
        <w:adjustRightInd w:val="0"/>
        <w:rPr>
          <w:sz w:val="22"/>
          <w:szCs w:val="22"/>
          <w:lang w:val="hu-HU"/>
        </w:rPr>
      </w:pPr>
    </w:p>
    <w:p w14:paraId="7D13BE84" w14:textId="77777777" w:rsidR="004A74FA" w:rsidRPr="003C4D0B" w:rsidRDefault="009F3F6B" w:rsidP="00623DA2">
      <w:pPr>
        <w:autoSpaceDE w:val="0"/>
        <w:autoSpaceDN w:val="0"/>
        <w:adjustRightInd w:val="0"/>
        <w:rPr>
          <w:sz w:val="22"/>
          <w:szCs w:val="22"/>
          <w:lang w:val="hu-HU"/>
        </w:rPr>
      </w:pPr>
      <w:r w:rsidRPr="00FA7434">
        <w:rPr>
          <w:sz w:val="22"/>
          <w:szCs w:val="22"/>
          <w:lang w:val="hu-HU"/>
        </w:rPr>
        <w:t xml:space="preserve">Ez a gyógyszer nátriumot tartalmazó oldattal is elkészíthető. Ezt fokozottan figyelembe kell venni, ha Ön </w:t>
      </w:r>
      <w:r w:rsidR="00DF7A7C" w:rsidRPr="00FA7434">
        <w:rPr>
          <w:sz w:val="22"/>
          <w:szCs w:val="22"/>
          <w:lang w:val="hu-HU"/>
        </w:rPr>
        <w:t>alacsony só</w:t>
      </w:r>
      <w:r w:rsidR="003C4D0B">
        <w:rPr>
          <w:sz w:val="22"/>
          <w:szCs w:val="22"/>
          <w:lang w:val="hu-HU"/>
        </w:rPr>
        <w:t>-</w:t>
      </w:r>
      <w:r w:rsidRPr="003C4D0B">
        <w:rPr>
          <w:sz w:val="22"/>
          <w:szCs w:val="22"/>
          <w:lang w:val="hu-HU"/>
        </w:rPr>
        <w:t xml:space="preserve"> (nátrium) </w:t>
      </w:r>
      <w:r w:rsidR="003C4D0B">
        <w:rPr>
          <w:sz w:val="22"/>
          <w:szCs w:val="22"/>
          <w:lang w:val="hu-HU"/>
        </w:rPr>
        <w:t xml:space="preserve">tartalmú </w:t>
      </w:r>
      <w:r w:rsidR="00DF7A7C" w:rsidRPr="003C4D0B">
        <w:rPr>
          <w:sz w:val="22"/>
          <w:szCs w:val="22"/>
          <w:lang w:val="hu-HU"/>
        </w:rPr>
        <w:t>étrendet</w:t>
      </w:r>
      <w:r w:rsidRPr="003C4D0B">
        <w:rPr>
          <w:sz w:val="22"/>
          <w:szCs w:val="22"/>
          <w:lang w:val="hu-HU"/>
        </w:rPr>
        <w:t xml:space="preserve"> tart.</w:t>
      </w:r>
    </w:p>
    <w:p w14:paraId="7980C037" w14:textId="77777777" w:rsidR="00734D45" w:rsidRPr="00AD5FB1" w:rsidRDefault="00734D45" w:rsidP="005D76A1">
      <w:pPr>
        <w:tabs>
          <w:tab w:val="left" w:pos="6555"/>
        </w:tabs>
        <w:rPr>
          <w:sz w:val="22"/>
          <w:szCs w:val="22"/>
          <w:lang w:val="hu-HU"/>
        </w:rPr>
      </w:pPr>
    </w:p>
    <w:p w14:paraId="5B5AFE55" w14:textId="77777777" w:rsidR="007E193A" w:rsidRPr="00242993" w:rsidRDefault="007E193A" w:rsidP="005D76A1">
      <w:pPr>
        <w:tabs>
          <w:tab w:val="left" w:pos="6555"/>
        </w:tabs>
        <w:rPr>
          <w:sz w:val="22"/>
          <w:szCs w:val="22"/>
          <w:lang w:val="hu-HU"/>
        </w:rPr>
      </w:pPr>
    </w:p>
    <w:p w14:paraId="4CDBE290" w14:textId="786242AE" w:rsidR="00734D45" w:rsidRPr="00FA7434" w:rsidRDefault="00734D45" w:rsidP="00B655BF">
      <w:pPr>
        <w:tabs>
          <w:tab w:val="left" w:pos="567"/>
        </w:tabs>
        <w:rPr>
          <w:b/>
          <w:sz w:val="22"/>
          <w:szCs w:val="22"/>
          <w:lang w:val="hu-HU"/>
        </w:rPr>
      </w:pPr>
      <w:r w:rsidRPr="00FA7434">
        <w:rPr>
          <w:b/>
          <w:sz w:val="22"/>
          <w:szCs w:val="22"/>
          <w:lang w:val="hu-HU"/>
        </w:rPr>
        <w:t>3.</w:t>
      </w:r>
      <w:r w:rsidRPr="00FA7434">
        <w:rPr>
          <w:b/>
          <w:sz w:val="22"/>
          <w:szCs w:val="22"/>
          <w:lang w:val="hu-HU"/>
        </w:rPr>
        <w:tab/>
        <w:t>Hogyan kell alkalmazni a Cisplatin Accord-ot?</w:t>
      </w:r>
    </w:p>
    <w:p w14:paraId="2A8F866E" w14:textId="77777777" w:rsidR="00734D45" w:rsidRPr="00FA7434" w:rsidRDefault="00734D45" w:rsidP="005D76A1">
      <w:pPr>
        <w:pStyle w:val="Szvegtrzs2"/>
        <w:tabs>
          <w:tab w:val="left" w:pos="192"/>
        </w:tabs>
        <w:rPr>
          <w:rFonts w:ascii="Times New Roman" w:hAnsi="Times New Roman"/>
          <w:sz w:val="22"/>
          <w:szCs w:val="22"/>
          <w:lang w:val="hu-HU"/>
        </w:rPr>
      </w:pPr>
    </w:p>
    <w:p w14:paraId="5F24F4D0" w14:textId="77777777" w:rsidR="00734D45" w:rsidRPr="00FA7434" w:rsidRDefault="00734D45" w:rsidP="005D76A1">
      <w:pPr>
        <w:autoSpaceDE w:val="0"/>
        <w:autoSpaceDN w:val="0"/>
        <w:adjustRightInd w:val="0"/>
        <w:rPr>
          <w:b/>
          <w:sz w:val="22"/>
          <w:szCs w:val="22"/>
          <w:lang w:val="hu-HU"/>
        </w:rPr>
      </w:pPr>
      <w:r w:rsidRPr="00FA7434">
        <w:rPr>
          <w:b/>
          <w:sz w:val="22"/>
          <w:szCs w:val="22"/>
          <w:lang w:val="hu-HU"/>
        </w:rPr>
        <w:t>Adagolás és az alkalmazás módja</w:t>
      </w:r>
    </w:p>
    <w:p w14:paraId="27D0BB03" w14:textId="77777777" w:rsidR="00734D45" w:rsidRPr="00FA7434" w:rsidRDefault="00734D45" w:rsidP="00B655BF">
      <w:pPr>
        <w:autoSpaceDE w:val="0"/>
        <w:autoSpaceDN w:val="0"/>
        <w:adjustRightInd w:val="0"/>
        <w:rPr>
          <w:sz w:val="22"/>
          <w:szCs w:val="22"/>
          <w:lang w:val="hu-HU"/>
        </w:rPr>
      </w:pPr>
      <w:r w:rsidRPr="00FA7434">
        <w:rPr>
          <w:sz w:val="22"/>
          <w:szCs w:val="22"/>
          <w:lang w:val="hu-HU"/>
        </w:rPr>
        <w:t>A Cisplatin Accord-ot csak a daganatos betegségek kezelésében jártas szakorvos adhatja be.</w:t>
      </w:r>
    </w:p>
    <w:p w14:paraId="0DA327B4" w14:textId="6CA501B9" w:rsidR="00734D45" w:rsidRPr="00FA7434" w:rsidRDefault="00734D45" w:rsidP="00B655BF">
      <w:pPr>
        <w:autoSpaceDE w:val="0"/>
        <w:autoSpaceDN w:val="0"/>
        <w:adjustRightInd w:val="0"/>
        <w:rPr>
          <w:sz w:val="22"/>
          <w:szCs w:val="22"/>
          <w:lang w:val="hu-HU"/>
        </w:rPr>
      </w:pPr>
      <w:r w:rsidRPr="00FA7434">
        <w:rPr>
          <w:sz w:val="22"/>
          <w:szCs w:val="22"/>
          <w:lang w:val="hu-HU"/>
        </w:rPr>
        <w:t>A koncentrátumot nátrium-klorid</w:t>
      </w:r>
      <w:r w:rsidR="000068E1">
        <w:rPr>
          <w:sz w:val="22"/>
          <w:szCs w:val="22"/>
          <w:lang w:val="hu-HU"/>
        </w:rPr>
        <w:t xml:space="preserve"> </w:t>
      </w:r>
      <w:r w:rsidRPr="00FA7434">
        <w:rPr>
          <w:sz w:val="22"/>
          <w:szCs w:val="22"/>
          <w:lang w:val="hu-HU"/>
        </w:rPr>
        <w:t>oldattal hígítják.</w:t>
      </w:r>
    </w:p>
    <w:p w14:paraId="4736CE0D" w14:textId="1140016F" w:rsidR="00734D45" w:rsidRPr="00AD5FB1" w:rsidRDefault="00734D45" w:rsidP="00B655BF">
      <w:pPr>
        <w:autoSpaceDE w:val="0"/>
        <w:autoSpaceDN w:val="0"/>
        <w:adjustRightInd w:val="0"/>
        <w:rPr>
          <w:sz w:val="22"/>
          <w:szCs w:val="22"/>
          <w:lang w:val="hu-HU"/>
        </w:rPr>
      </w:pPr>
      <w:r w:rsidRPr="00FA7434">
        <w:rPr>
          <w:sz w:val="22"/>
          <w:szCs w:val="22"/>
          <w:lang w:val="hu-HU"/>
        </w:rPr>
        <w:t>A Cisplatin Accord</w:t>
      </w:r>
      <w:r w:rsidR="00BF7B97" w:rsidRPr="00FA7434">
        <w:rPr>
          <w:sz w:val="22"/>
          <w:szCs w:val="22"/>
          <w:lang w:val="hu-HU"/>
        </w:rPr>
        <w:t>-ot</w:t>
      </w:r>
      <w:r w:rsidRPr="00FA7434">
        <w:rPr>
          <w:sz w:val="22"/>
          <w:szCs w:val="22"/>
          <w:lang w:val="hu-HU"/>
        </w:rPr>
        <w:t xml:space="preserve"> </w:t>
      </w:r>
      <w:r w:rsidR="00BF7B97" w:rsidRPr="00FA7434">
        <w:rPr>
          <w:sz w:val="22"/>
          <w:szCs w:val="22"/>
          <w:lang w:val="hu-HU"/>
        </w:rPr>
        <w:t xml:space="preserve">általában </w:t>
      </w:r>
      <w:r w:rsidR="00952E86" w:rsidRPr="00FA7434">
        <w:rPr>
          <w:sz w:val="22"/>
          <w:szCs w:val="22"/>
          <w:lang w:val="hu-HU"/>
        </w:rPr>
        <w:t xml:space="preserve">infúzióként, </w:t>
      </w:r>
      <w:r w:rsidRPr="00FA7434">
        <w:rPr>
          <w:sz w:val="22"/>
          <w:szCs w:val="22"/>
          <w:lang w:val="hu-HU"/>
        </w:rPr>
        <w:t>vénába ad</w:t>
      </w:r>
      <w:r w:rsidR="00BF7B97" w:rsidRPr="00FA7434">
        <w:rPr>
          <w:sz w:val="22"/>
          <w:szCs w:val="22"/>
          <w:lang w:val="hu-HU"/>
        </w:rPr>
        <w:t>ják</w:t>
      </w:r>
      <w:r w:rsidRPr="00FA7434">
        <w:rPr>
          <w:sz w:val="22"/>
          <w:szCs w:val="22"/>
          <w:lang w:val="hu-HU"/>
        </w:rPr>
        <w:t xml:space="preserve"> be (intravénás infúzióban)</w:t>
      </w:r>
      <w:r w:rsidR="00BF7B97" w:rsidRPr="00FA7434">
        <w:rPr>
          <w:sz w:val="22"/>
          <w:szCs w:val="22"/>
          <w:lang w:val="hu-HU"/>
        </w:rPr>
        <w:t xml:space="preserve"> 6</w:t>
      </w:r>
      <w:r w:rsidR="000068E1">
        <w:rPr>
          <w:sz w:val="22"/>
          <w:szCs w:val="22"/>
          <w:lang w:val="hu-HU"/>
        </w:rPr>
        <w:t>-</w:t>
      </w:r>
      <w:r w:rsidR="00BF7B97" w:rsidRPr="003C4D0B">
        <w:rPr>
          <w:sz w:val="22"/>
          <w:szCs w:val="22"/>
          <w:lang w:val="hu-HU"/>
        </w:rPr>
        <w:t>8</w:t>
      </w:r>
      <w:r w:rsidR="003C4D0B">
        <w:rPr>
          <w:sz w:val="22"/>
          <w:szCs w:val="22"/>
          <w:lang w:val="hu-HU"/>
        </w:rPr>
        <w:t> </w:t>
      </w:r>
      <w:r w:rsidR="00BF7B97" w:rsidRPr="003C4D0B">
        <w:rPr>
          <w:sz w:val="22"/>
          <w:szCs w:val="22"/>
          <w:lang w:val="hu-HU"/>
        </w:rPr>
        <w:t>órán keresztül</w:t>
      </w:r>
      <w:r w:rsidRPr="00AD5FB1">
        <w:rPr>
          <w:sz w:val="22"/>
          <w:szCs w:val="22"/>
          <w:lang w:val="hu-HU"/>
        </w:rPr>
        <w:t>.</w:t>
      </w:r>
    </w:p>
    <w:p w14:paraId="1C8BA244" w14:textId="5F83B01A" w:rsidR="00734D45" w:rsidRPr="000F4EFD" w:rsidRDefault="00734D45" w:rsidP="00B655BF">
      <w:pPr>
        <w:autoSpaceDE w:val="0"/>
        <w:autoSpaceDN w:val="0"/>
        <w:adjustRightInd w:val="0"/>
        <w:rPr>
          <w:sz w:val="22"/>
          <w:szCs w:val="22"/>
          <w:lang w:val="hu-HU"/>
        </w:rPr>
      </w:pPr>
      <w:r w:rsidRPr="00CF21EC">
        <w:rPr>
          <w:sz w:val="22"/>
          <w:szCs w:val="22"/>
          <w:lang w:val="hu-HU"/>
        </w:rPr>
        <w:t>Az an</w:t>
      </w:r>
      <w:r w:rsidR="00204AF2" w:rsidRPr="00CF21EC">
        <w:rPr>
          <w:sz w:val="22"/>
          <w:szCs w:val="22"/>
          <w:lang w:val="hu-HU"/>
        </w:rPr>
        <w:t>a</w:t>
      </w:r>
      <w:r w:rsidRPr="00F3756D">
        <w:rPr>
          <w:sz w:val="22"/>
          <w:szCs w:val="22"/>
          <w:lang w:val="hu-HU"/>
        </w:rPr>
        <w:t>fila</w:t>
      </w:r>
      <w:r w:rsidR="000068E1">
        <w:rPr>
          <w:sz w:val="22"/>
          <w:szCs w:val="22"/>
          <w:lang w:val="hu-HU"/>
        </w:rPr>
        <w:t>xiás</w:t>
      </w:r>
      <w:r w:rsidRPr="00F3756D">
        <w:rPr>
          <w:sz w:val="22"/>
          <w:szCs w:val="22"/>
          <w:lang w:val="hu-HU"/>
        </w:rPr>
        <w:t xml:space="preserve"> reakciók </w:t>
      </w:r>
      <w:r w:rsidR="000F4EFD">
        <w:rPr>
          <w:sz w:val="22"/>
          <w:szCs w:val="22"/>
          <w:lang w:val="hu-HU"/>
        </w:rPr>
        <w:t xml:space="preserve">támogató </w:t>
      </w:r>
      <w:r w:rsidR="007E193A" w:rsidRPr="000F4EFD">
        <w:rPr>
          <w:sz w:val="22"/>
          <w:szCs w:val="22"/>
          <w:lang w:val="hu-HU"/>
        </w:rPr>
        <w:t xml:space="preserve">kezeléséhez </w:t>
      </w:r>
      <w:r w:rsidR="000F4EFD">
        <w:rPr>
          <w:sz w:val="22"/>
          <w:szCs w:val="22"/>
          <w:lang w:val="hu-HU"/>
        </w:rPr>
        <w:t xml:space="preserve">szükséges </w:t>
      </w:r>
      <w:r w:rsidR="00272A15">
        <w:rPr>
          <w:sz w:val="22"/>
          <w:szCs w:val="22"/>
          <w:lang w:val="hu-HU"/>
        </w:rPr>
        <w:t>eszközöknek</w:t>
      </w:r>
      <w:r w:rsidR="000F4EFD">
        <w:rPr>
          <w:sz w:val="22"/>
          <w:szCs w:val="22"/>
          <w:lang w:val="hu-HU"/>
        </w:rPr>
        <w:t xml:space="preserve"> </w:t>
      </w:r>
      <w:r w:rsidRPr="000F4EFD">
        <w:rPr>
          <w:sz w:val="22"/>
          <w:szCs w:val="22"/>
          <w:lang w:val="hu-HU"/>
        </w:rPr>
        <w:t>rendelkezésre kell állniuk.</w:t>
      </w:r>
    </w:p>
    <w:p w14:paraId="33DCC081" w14:textId="77777777" w:rsidR="00734D45" w:rsidRPr="00CF21EC" w:rsidRDefault="00734D45" w:rsidP="00B655BF">
      <w:pPr>
        <w:autoSpaceDE w:val="0"/>
        <w:autoSpaceDN w:val="0"/>
        <w:adjustRightInd w:val="0"/>
        <w:rPr>
          <w:sz w:val="22"/>
          <w:szCs w:val="22"/>
          <w:lang w:val="hu-HU"/>
        </w:rPr>
      </w:pPr>
      <w:r w:rsidRPr="00AD5FB1">
        <w:rPr>
          <w:sz w:val="22"/>
          <w:szCs w:val="22"/>
          <w:lang w:val="hu-HU"/>
        </w:rPr>
        <w:t>A Cisplatin Accord nem érintkezhet alumíniumtart</w:t>
      </w:r>
      <w:r w:rsidRPr="00CF21EC">
        <w:rPr>
          <w:sz w:val="22"/>
          <w:szCs w:val="22"/>
          <w:lang w:val="hu-HU"/>
        </w:rPr>
        <w:t>almú anyagokkal.</w:t>
      </w:r>
    </w:p>
    <w:p w14:paraId="36D1D860" w14:textId="326E3C4B" w:rsidR="00734D45" w:rsidRPr="00CF10E5" w:rsidRDefault="00734D45" w:rsidP="00B655BF">
      <w:pPr>
        <w:autoSpaceDE w:val="0"/>
        <w:autoSpaceDN w:val="0"/>
        <w:adjustRightInd w:val="0"/>
        <w:rPr>
          <w:sz w:val="22"/>
          <w:szCs w:val="22"/>
          <w:lang w:val="hu-HU"/>
        </w:rPr>
      </w:pPr>
      <w:r w:rsidRPr="00CF21EC">
        <w:rPr>
          <w:sz w:val="22"/>
          <w:szCs w:val="22"/>
          <w:lang w:val="hu-HU"/>
        </w:rPr>
        <w:lastRenderedPageBreak/>
        <w:t xml:space="preserve">A Cisplatin Accord javasolt adagja az Ön </w:t>
      </w:r>
      <w:r w:rsidR="00952E86" w:rsidRPr="00CF21EC">
        <w:rPr>
          <w:sz w:val="22"/>
          <w:szCs w:val="22"/>
          <w:lang w:val="hu-HU"/>
        </w:rPr>
        <w:t>állapotától</w:t>
      </w:r>
      <w:r w:rsidRPr="00CF10E5">
        <w:rPr>
          <w:sz w:val="22"/>
          <w:szCs w:val="22"/>
          <w:lang w:val="hu-HU"/>
        </w:rPr>
        <w:t xml:space="preserve">, a kezelés várható hatásaitól, valamint attól függ, hogy a ciszplatint csak önmagában (monoterápiaként), vagy egyéb </w:t>
      </w:r>
      <w:r w:rsidR="000068E1">
        <w:rPr>
          <w:sz w:val="22"/>
          <w:szCs w:val="22"/>
          <w:lang w:val="hu-HU"/>
        </w:rPr>
        <w:t>gyógy</w:t>
      </w:r>
      <w:r w:rsidRPr="00CF10E5">
        <w:rPr>
          <w:sz w:val="22"/>
          <w:szCs w:val="22"/>
          <w:lang w:val="hu-HU"/>
        </w:rPr>
        <w:t>szerekkel kombinációban (kombinált kemoterápiaként) alkalmazzák-e.</w:t>
      </w:r>
    </w:p>
    <w:p w14:paraId="2B66A79A" w14:textId="77777777" w:rsidR="00734D45" w:rsidRPr="00242993" w:rsidRDefault="00734D45" w:rsidP="00B655BF">
      <w:pPr>
        <w:autoSpaceDE w:val="0"/>
        <w:autoSpaceDN w:val="0"/>
        <w:adjustRightInd w:val="0"/>
        <w:rPr>
          <w:sz w:val="22"/>
          <w:szCs w:val="22"/>
          <w:lang w:val="hu-HU"/>
        </w:rPr>
      </w:pPr>
    </w:p>
    <w:p w14:paraId="1C3898C9" w14:textId="77777777" w:rsidR="00BF7B97" w:rsidRPr="00433E81" w:rsidRDefault="00BF7B97" w:rsidP="00B655BF">
      <w:pPr>
        <w:autoSpaceDE w:val="0"/>
        <w:autoSpaceDN w:val="0"/>
        <w:adjustRightInd w:val="0"/>
        <w:rPr>
          <w:b/>
          <w:bCs/>
          <w:sz w:val="22"/>
          <w:szCs w:val="22"/>
          <w:lang w:val="hu-HU"/>
        </w:rPr>
      </w:pPr>
      <w:r w:rsidRPr="00433E81">
        <w:rPr>
          <w:b/>
          <w:bCs/>
          <w:sz w:val="22"/>
          <w:szCs w:val="22"/>
          <w:lang w:val="hu-HU"/>
        </w:rPr>
        <w:t>Az ajánlott adag</w:t>
      </w:r>
    </w:p>
    <w:p w14:paraId="424A28B1" w14:textId="77777777" w:rsidR="00734D45" w:rsidRPr="005D1B59" w:rsidRDefault="00734D45" w:rsidP="00B655BF">
      <w:pPr>
        <w:autoSpaceDE w:val="0"/>
        <w:autoSpaceDN w:val="0"/>
        <w:adjustRightInd w:val="0"/>
        <w:rPr>
          <w:sz w:val="22"/>
          <w:szCs w:val="22"/>
          <w:lang w:val="hu-HU"/>
        </w:rPr>
      </w:pPr>
      <w:r w:rsidRPr="005D1B59">
        <w:rPr>
          <w:sz w:val="22"/>
          <w:szCs w:val="22"/>
          <w:lang w:val="hu-HU"/>
        </w:rPr>
        <w:t>Ciszplatin (monoterápia):</w:t>
      </w:r>
    </w:p>
    <w:p w14:paraId="3207E7B1" w14:textId="77777777" w:rsidR="00734D45" w:rsidRPr="00D94AA7" w:rsidRDefault="00734D45" w:rsidP="00B655BF">
      <w:pPr>
        <w:autoSpaceDE w:val="0"/>
        <w:autoSpaceDN w:val="0"/>
        <w:adjustRightInd w:val="0"/>
        <w:rPr>
          <w:sz w:val="22"/>
          <w:szCs w:val="22"/>
          <w:lang w:val="hu-HU"/>
        </w:rPr>
      </w:pPr>
      <w:r w:rsidRPr="00D94AA7">
        <w:rPr>
          <w:sz w:val="22"/>
          <w:szCs w:val="22"/>
          <w:lang w:val="hu-HU"/>
        </w:rPr>
        <w:t>Az alábbi adagolás javasolt:</w:t>
      </w:r>
    </w:p>
    <w:p w14:paraId="74503F86" w14:textId="754964C4" w:rsidR="00734D45" w:rsidRPr="00F03804" w:rsidRDefault="00734D45" w:rsidP="00B655BF">
      <w:pPr>
        <w:numPr>
          <w:ilvl w:val="0"/>
          <w:numId w:val="6"/>
        </w:numPr>
        <w:tabs>
          <w:tab w:val="clear" w:pos="720"/>
        </w:tabs>
        <w:autoSpaceDE w:val="0"/>
        <w:autoSpaceDN w:val="0"/>
        <w:adjustRightInd w:val="0"/>
        <w:ind w:left="567" w:hanging="567"/>
        <w:rPr>
          <w:sz w:val="22"/>
          <w:szCs w:val="22"/>
          <w:lang w:val="hu-HU"/>
        </w:rPr>
      </w:pPr>
      <w:r w:rsidRPr="00D94AA7">
        <w:rPr>
          <w:sz w:val="22"/>
          <w:szCs w:val="22"/>
          <w:lang w:val="hu-HU"/>
        </w:rPr>
        <w:t>50–120 mg/</w:t>
      </w:r>
      <w:r w:rsidR="00272A15">
        <w:rPr>
          <w:sz w:val="22"/>
          <w:szCs w:val="22"/>
          <w:lang w:val="hu-HU"/>
        </w:rPr>
        <w:t>testfel</w:t>
      </w:r>
      <w:r w:rsidR="000068E1">
        <w:rPr>
          <w:sz w:val="22"/>
          <w:szCs w:val="22"/>
          <w:lang w:val="hu-HU"/>
        </w:rPr>
        <w:t>ület</w:t>
      </w:r>
      <w:r w:rsidR="00272A15">
        <w:rPr>
          <w:sz w:val="22"/>
          <w:szCs w:val="22"/>
          <w:lang w:val="hu-HU"/>
        </w:rPr>
        <w:t>-</w:t>
      </w:r>
      <w:r w:rsidRPr="00D94AA7">
        <w:rPr>
          <w:sz w:val="22"/>
          <w:szCs w:val="22"/>
          <w:lang w:val="hu-HU"/>
        </w:rPr>
        <w:t>m</w:t>
      </w:r>
      <w:r w:rsidRPr="00D94AA7">
        <w:rPr>
          <w:sz w:val="22"/>
          <w:szCs w:val="22"/>
          <w:vertAlign w:val="superscript"/>
          <w:lang w:val="hu-HU"/>
        </w:rPr>
        <w:t>2</w:t>
      </w:r>
      <w:r w:rsidRPr="00F03804">
        <w:rPr>
          <w:sz w:val="22"/>
          <w:szCs w:val="22"/>
          <w:lang w:val="hu-HU"/>
        </w:rPr>
        <w:t xml:space="preserve"> három</w:t>
      </w:r>
      <w:r w:rsidR="000068E1">
        <w:rPr>
          <w:sz w:val="22"/>
          <w:szCs w:val="22"/>
          <w:lang w:val="hu-HU"/>
        </w:rPr>
        <w:t>–</w:t>
      </w:r>
      <w:r w:rsidRPr="00F03804">
        <w:rPr>
          <w:sz w:val="22"/>
          <w:szCs w:val="22"/>
          <w:lang w:val="hu-HU"/>
        </w:rPr>
        <w:t>négy</w:t>
      </w:r>
      <w:r w:rsidR="000068E1">
        <w:rPr>
          <w:sz w:val="22"/>
          <w:szCs w:val="22"/>
          <w:lang w:val="hu-HU"/>
        </w:rPr>
        <w:t xml:space="preserve"> </w:t>
      </w:r>
      <w:r w:rsidRPr="00F03804">
        <w:rPr>
          <w:sz w:val="22"/>
          <w:szCs w:val="22"/>
          <w:lang w:val="hu-HU"/>
        </w:rPr>
        <w:t>hetente egyszer.</w:t>
      </w:r>
    </w:p>
    <w:p w14:paraId="45A1E9CC" w14:textId="678BA028" w:rsidR="00734D45" w:rsidRPr="000F4EFD" w:rsidRDefault="00734D45" w:rsidP="00B655BF">
      <w:pPr>
        <w:numPr>
          <w:ilvl w:val="0"/>
          <w:numId w:val="6"/>
        </w:numPr>
        <w:tabs>
          <w:tab w:val="clear" w:pos="720"/>
        </w:tabs>
        <w:autoSpaceDE w:val="0"/>
        <w:autoSpaceDN w:val="0"/>
        <w:adjustRightInd w:val="0"/>
        <w:ind w:left="567" w:hanging="567"/>
        <w:rPr>
          <w:sz w:val="22"/>
          <w:szCs w:val="22"/>
          <w:lang w:val="hu-HU"/>
        </w:rPr>
      </w:pPr>
      <w:r w:rsidRPr="003C4D0B">
        <w:rPr>
          <w:sz w:val="22"/>
          <w:szCs w:val="22"/>
          <w:lang w:val="hu-HU"/>
        </w:rPr>
        <w:t>15–20 mg/</w:t>
      </w:r>
      <w:r w:rsidR="00272A15">
        <w:rPr>
          <w:sz w:val="22"/>
          <w:szCs w:val="22"/>
          <w:lang w:val="hu-HU"/>
        </w:rPr>
        <w:t>testfel</w:t>
      </w:r>
      <w:r w:rsidR="000068E1">
        <w:rPr>
          <w:sz w:val="22"/>
          <w:szCs w:val="22"/>
          <w:lang w:val="hu-HU"/>
        </w:rPr>
        <w:t>ület</w:t>
      </w:r>
      <w:r w:rsidR="00272A15">
        <w:rPr>
          <w:sz w:val="22"/>
          <w:szCs w:val="22"/>
          <w:lang w:val="hu-HU"/>
        </w:rPr>
        <w:t>-</w:t>
      </w:r>
      <w:r w:rsidRPr="003C4D0B">
        <w:rPr>
          <w:sz w:val="22"/>
          <w:szCs w:val="22"/>
          <w:lang w:val="hu-HU"/>
        </w:rPr>
        <w:t>m²</w:t>
      </w:r>
      <w:r w:rsidR="00952E86" w:rsidRPr="003C4D0B">
        <w:rPr>
          <w:sz w:val="22"/>
          <w:szCs w:val="22"/>
          <w:lang w:val="hu-HU"/>
        </w:rPr>
        <w:t xml:space="preserve"> </w:t>
      </w:r>
      <w:r w:rsidRPr="003C4D0B">
        <w:rPr>
          <w:sz w:val="22"/>
          <w:szCs w:val="22"/>
          <w:lang w:val="hu-HU"/>
        </w:rPr>
        <w:t>öt</w:t>
      </w:r>
      <w:r w:rsidR="000068E1">
        <w:rPr>
          <w:sz w:val="22"/>
          <w:szCs w:val="22"/>
          <w:lang w:val="hu-HU"/>
        </w:rPr>
        <w:t> </w:t>
      </w:r>
      <w:r w:rsidRPr="003C4D0B">
        <w:rPr>
          <w:sz w:val="22"/>
          <w:szCs w:val="22"/>
          <w:lang w:val="hu-HU"/>
        </w:rPr>
        <w:t>napig naponta egyszer, három</w:t>
      </w:r>
      <w:r w:rsidR="000068E1">
        <w:rPr>
          <w:sz w:val="22"/>
          <w:szCs w:val="22"/>
          <w:lang w:val="hu-HU"/>
        </w:rPr>
        <w:t>–</w:t>
      </w:r>
      <w:r w:rsidRPr="003C4D0B">
        <w:rPr>
          <w:sz w:val="22"/>
          <w:szCs w:val="22"/>
          <w:lang w:val="hu-HU"/>
        </w:rPr>
        <w:t>négy</w:t>
      </w:r>
      <w:r w:rsidR="000068E1">
        <w:rPr>
          <w:sz w:val="22"/>
          <w:szCs w:val="22"/>
          <w:lang w:val="hu-HU"/>
        </w:rPr>
        <w:t xml:space="preserve"> </w:t>
      </w:r>
      <w:r w:rsidRPr="003C4D0B">
        <w:rPr>
          <w:sz w:val="22"/>
          <w:szCs w:val="22"/>
          <w:lang w:val="hu-HU"/>
        </w:rPr>
        <w:t>hetente</w:t>
      </w:r>
      <w:r w:rsidR="005D76A1" w:rsidRPr="000F4EFD">
        <w:rPr>
          <w:sz w:val="22"/>
          <w:szCs w:val="22"/>
          <w:lang w:val="hu-HU"/>
        </w:rPr>
        <w:t>.</w:t>
      </w:r>
    </w:p>
    <w:p w14:paraId="6F930329" w14:textId="77777777" w:rsidR="005D76A1" w:rsidRPr="00AD5FB1" w:rsidRDefault="005D76A1" w:rsidP="005D76A1">
      <w:pPr>
        <w:autoSpaceDE w:val="0"/>
        <w:autoSpaceDN w:val="0"/>
        <w:adjustRightInd w:val="0"/>
        <w:rPr>
          <w:sz w:val="22"/>
          <w:szCs w:val="22"/>
          <w:lang w:val="hu-HU"/>
        </w:rPr>
      </w:pPr>
    </w:p>
    <w:p w14:paraId="75ED23BE" w14:textId="3911A082" w:rsidR="00734D45" w:rsidRPr="00CF21EC" w:rsidRDefault="00734D45" w:rsidP="005D76A1">
      <w:pPr>
        <w:autoSpaceDE w:val="0"/>
        <w:autoSpaceDN w:val="0"/>
        <w:adjustRightInd w:val="0"/>
        <w:rPr>
          <w:sz w:val="22"/>
          <w:szCs w:val="22"/>
          <w:lang w:val="hu-HU"/>
        </w:rPr>
      </w:pPr>
      <w:r w:rsidRPr="00CF21EC">
        <w:rPr>
          <w:sz w:val="22"/>
          <w:szCs w:val="22"/>
          <w:lang w:val="hu-HU"/>
        </w:rPr>
        <w:t xml:space="preserve">Ciszplatin egyéb kemoterápiás </w:t>
      </w:r>
      <w:r w:rsidR="000068E1">
        <w:rPr>
          <w:sz w:val="22"/>
          <w:szCs w:val="22"/>
          <w:lang w:val="hu-HU"/>
        </w:rPr>
        <w:t>gyógy</w:t>
      </w:r>
      <w:r w:rsidRPr="00CF21EC">
        <w:rPr>
          <w:sz w:val="22"/>
          <w:szCs w:val="22"/>
          <w:lang w:val="hu-HU"/>
        </w:rPr>
        <w:t>szerekkel együtt adva (kombinált kemoterápia):</w:t>
      </w:r>
    </w:p>
    <w:p w14:paraId="258126F0" w14:textId="0136C9FF" w:rsidR="00734D45" w:rsidRPr="00AD5FB1" w:rsidRDefault="00734D45" w:rsidP="00B655BF">
      <w:pPr>
        <w:numPr>
          <w:ilvl w:val="0"/>
          <w:numId w:val="7"/>
        </w:numPr>
        <w:tabs>
          <w:tab w:val="clear" w:pos="720"/>
        </w:tabs>
        <w:autoSpaceDE w:val="0"/>
        <w:autoSpaceDN w:val="0"/>
        <w:adjustRightInd w:val="0"/>
        <w:ind w:left="567" w:hanging="567"/>
        <w:rPr>
          <w:sz w:val="22"/>
          <w:szCs w:val="22"/>
          <w:lang w:val="hu-HU"/>
        </w:rPr>
      </w:pPr>
      <w:r w:rsidRPr="00CF10E5">
        <w:rPr>
          <w:sz w:val="22"/>
          <w:szCs w:val="22"/>
          <w:lang w:val="hu-HU"/>
        </w:rPr>
        <w:t>20 mg/</w:t>
      </w:r>
      <w:r w:rsidR="00AD5FB1">
        <w:rPr>
          <w:sz w:val="22"/>
          <w:szCs w:val="22"/>
          <w:lang w:val="hu-HU"/>
        </w:rPr>
        <w:t>testfel</w:t>
      </w:r>
      <w:r w:rsidR="000068E1">
        <w:rPr>
          <w:sz w:val="22"/>
          <w:szCs w:val="22"/>
          <w:lang w:val="hu-HU"/>
        </w:rPr>
        <w:t>ület</w:t>
      </w:r>
      <w:r w:rsidR="00AD5FB1">
        <w:rPr>
          <w:sz w:val="22"/>
          <w:szCs w:val="22"/>
          <w:lang w:val="hu-HU"/>
        </w:rPr>
        <w:t>-</w:t>
      </w:r>
      <w:r w:rsidRPr="00AD5FB1">
        <w:rPr>
          <w:sz w:val="22"/>
          <w:szCs w:val="22"/>
          <w:lang w:val="hu-HU"/>
        </w:rPr>
        <w:t>m²</w:t>
      </w:r>
      <w:r w:rsidR="00952E86" w:rsidRPr="00AD5FB1">
        <w:rPr>
          <w:sz w:val="22"/>
          <w:szCs w:val="22"/>
          <w:lang w:val="hu-HU"/>
        </w:rPr>
        <w:t xml:space="preserve"> </w:t>
      </w:r>
      <w:r w:rsidRPr="00AD5FB1">
        <w:rPr>
          <w:sz w:val="22"/>
          <w:szCs w:val="22"/>
          <w:lang w:val="hu-HU"/>
        </w:rPr>
        <w:t>vagy nagyobb adag</w:t>
      </w:r>
      <w:r w:rsidR="00AD5FB1">
        <w:rPr>
          <w:sz w:val="22"/>
          <w:szCs w:val="22"/>
          <w:lang w:val="hu-HU"/>
        </w:rPr>
        <w:t>,</w:t>
      </w:r>
      <w:r w:rsidRPr="00AD5FB1">
        <w:rPr>
          <w:sz w:val="22"/>
          <w:szCs w:val="22"/>
          <w:lang w:val="hu-HU"/>
        </w:rPr>
        <w:t xml:space="preserve"> három</w:t>
      </w:r>
      <w:r w:rsidR="000068E1">
        <w:rPr>
          <w:sz w:val="22"/>
          <w:szCs w:val="22"/>
          <w:lang w:val="hu-HU"/>
        </w:rPr>
        <w:t>–</w:t>
      </w:r>
      <w:r w:rsidRPr="00AD5FB1">
        <w:rPr>
          <w:sz w:val="22"/>
          <w:szCs w:val="22"/>
          <w:lang w:val="hu-HU"/>
        </w:rPr>
        <w:t>négy</w:t>
      </w:r>
      <w:r w:rsidR="000068E1">
        <w:rPr>
          <w:sz w:val="22"/>
          <w:szCs w:val="22"/>
          <w:lang w:val="hu-HU"/>
        </w:rPr>
        <w:t xml:space="preserve"> </w:t>
      </w:r>
      <w:r w:rsidRPr="00AD5FB1">
        <w:rPr>
          <w:sz w:val="22"/>
          <w:szCs w:val="22"/>
          <w:lang w:val="hu-HU"/>
        </w:rPr>
        <w:t>hetente egyszer.</w:t>
      </w:r>
    </w:p>
    <w:p w14:paraId="66BF82DA" w14:textId="77777777" w:rsidR="00734D45" w:rsidRPr="00AD5FB1" w:rsidRDefault="00734D45" w:rsidP="005D76A1">
      <w:pPr>
        <w:autoSpaceDE w:val="0"/>
        <w:autoSpaceDN w:val="0"/>
        <w:adjustRightInd w:val="0"/>
        <w:rPr>
          <w:sz w:val="22"/>
          <w:szCs w:val="22"/>
          <w:lang w:val="hu-HU"/>
        </w:rPr>
      </w:pPr>
    </w:p>
    <w:p w14:paraId="5C0BD1D7" w14:textId="2DEFDEA1" w:rsidR="00734D45" w:rsidRPr="00242993" w:rsidRDefault="00734D45" w:rsidP="005D76A1">
      <w:pPr>
        <w:autoSpaceDE w:val="0"/>
        <w:autoSpaceDN w:val="0"/>
        <w:adjustRightInd w:val="0"/>
        <w:rPr>
          <w:sz w:val="22"/>
          <w:szCs w:val="22"/>
          <w:lang w:val="hu-HU"/>
        </w:rPr>
      </w:pPr>
      <w:r w:rsidRPr="00CF21EC">
        <w:rPr>
          <w:sz w:val="22"/>
          <w:szCs w:val="22"/>
          <w:lang w:val="hu-HU"/>
        </w:rPr>
        <w:t xml:space="preserve">A </w:t>
      </w:r>
      <w:r w:rsidR="00952E86" w:rsidRPr="00CF21EC">
        <w:rPr>
          <w:sz w:val="22"/>
          <w:szCs w:val="22"/>
          <w:lang w:val="hu-HU"/>
        </w:rPr>
        <w:t>méhnyak</w:t>
      </w:r>
      <w:r w:rsidR="000068E1">
        <w:rPr>
          <w:sz w:val="22"/>
          <w:szCs w:val="22"/>
          <w:lang w:val="hu-HU"/>
        </w:rPr>
        <w:t xml:space="preserve"> rosszindulatú daganatának</w:t>
      </w:r>
      <w:r w:rsidRPr="00CF10E5">
        <w:rPr>
          <w:sz w:val="22"/>
          <w:szCs w:val="22"/>
          <w:lang w:val="hu-HU"/>
        </w:rPr>
        <w:t xml:space="preserve"> kezelésére a ciszplatint sugárkezeléssel </w:t>
      </w:r>
      <w:r w:rsidR="00BF7B97" w:rsidRPr="00CF10E5">
        <w:rPr>
          <w:sz w:val="22"/>
          <w:szCs w:val="22"/>
          <w:lang w:val="hu-HU"/>
        </w:rPr>
        <w:t xml:space="preserve">vagy egyéb kemoterápiás gyógyszerekkel </w:t>
      </w:r>
      <w:r w:rsidRPr="00242993">
        <w:rPr>
          <w:sz w:val="22"/>
          <w:szCs w:val="22"/>
          <w:lang w:val="hu-HU"/>
        </w:rPr>
        <w:t>együtt alkalmazzák.</w:t>
      </w:r>
    </w:p>
    <w:p w14:paraId="4C7E0D7B" w14:textId="3DDFBF33" w:rsidR="00734D45" w:rsidRPr="00CF21EC" w:rsidRDefault="00734D45" w:rsidP="00B655BF">
      <w:pPr>
        <w:autoSpaceDE w:val="0"/>
        <w:autoSpaceDN w:val="0"/>
        <w:adjustRightInd w:val="0"/>
        <w:rPr>
          <w:sz w:val="22"/>
          <w:szCs w:val="22"/>
          <w:lang w:val="hu-HU"/>
        </w:rPr>
      </w:pPr>
      <w:r w:rsidRPr="00FA7434">
        <w:rPr>
          <w:sz w:val="22"/>
          <w:szCs w:val="22"/>
          <w:lang w:val="hu-HU"/>
        </w:rPr>
        <w:t>A szokásos adag hetente 40 mg/</w:t>
      </w:r>
      <w:r w:rsidR="00CF21EC">
        <w:rPr>
          <w:sz w:val="22"/>
          <w:szCs w:val="22"/>
          <w:lang w:val="hu-HU"/>
        </w:rPr>
        <w:t>test</w:t>
      </w:r>
      <w:r w:rsidR="000068E1">
        <w:rPr>
          <w:sz w:val="22"/>
          <w:szCs w:val="22"/>
          <w:lang w:val="hu-HU"/>
        </w:rPr>
        <w:t>felület</w:t>
      </w:r>
      <w:r w:rsidR="00CF21EC">
        <w:rPr>
          <w:sz w:val="22"/>
          <w:szCs w:val="22"/>
          <w:lang w:val="hu-HU"/>
        </w:rPr>
        <w:t>-</w:t>
      </w:r>
      <w:r w:rsidRPr="00CF21EC">
        <w:rPr>
          <w:sz w:val="22"/>
          <w:szCs w:val="22"/>
          <w:lang w:val="hu-HU"/>
        </w:rPr>
        <w:t>m² hat</w:t>
      </w:r>
      <w:r w:rsidR="000068E1">
        <w:rPr>
          <w:sz w:val="22"/>
          <w:szCs w:val="22"/>
          <w:lang w:val="hu-HU"/>
        </w:rPr>
        <w:t> </w:t>
      </w:r>
      <w:r w:rsidRPr="00CF21EC">
        <w:rPr>
          <w:sz w:val="22"/>
          <w:szCs w:val="22"/>
          <w:lang w:val="hu-HU"/>
        </w:rPr>
        <w:t>héten keresztül.</w:t>
      </w:r>
    </w:p>
    <w:p w14:paraId="1AD80280" w14:textId="77777777" w:rsidR="00BF7B97" w:rsidRPr="00CF21EC" w:rsidRDefault="00BF7B97" w:rsidP="00B655BF">
      <w:pPr>
        <w:pStyle w:val="Szvegtrzs2"/>
        <w:tabs>
          <w:tab w:val="left" w:pos="192"/>
        </w:tabs>
        <w:rPr>
          <w:rFonts w:ascii="Times New Roman" w:hAnsi="Times New Roman"/>
          <w:sz w:val="22"/>
          <w:szCs w:val="22"/>
          <w:lang w:val="hu-HU"/>
        </w:rPr>
      </w:pPr>
    </w:p>
    <w:p w14:paraId="6BE4A1AB" w14:textId="77777777" w:rsidR="00734D45" w:rsidRPr="009A2657" w:rsidRDefault="00734D45" w:rsidP="00B655BF">
      <w:pPr>
        <w:pStyle w:val="Szvegtrzs2"/>
        <w:tabs>
          <w:tab w:val="left" w:pos="192"/>
        </w:tabs>
        <w:rPr>
          <w:rFonts w:ascii="Times New Roman" w:hAnsi="Times New Roman"/>
          <w:sz w:val="22"/>
          <w:szCs w:val="22"/>
          <w:lang w:val="hu-HU"/>
        </w:rPr>
      </w:pPr>
      <w:r w:rsidRPr="00CF21EC">
        <w:rPr>
          <w:rFonts w:ascii="Times New Roman" w:hAnsi="Times New Roman"/>
          <w:sz w:val="22"/>
          <w:szCs w:val="22"/>
          <w:lang w:val="hu-HU"/>
        </w:rPr>
        <w:t xml:space="preserve">A veseproblémák elkerülése, illetve csökkentése érdekében a </w:t>
      </w:r>
      <w:r w:rsidR="00BF7B97" w:rsidRPr="00CF10E5">
        <w:rPr>
          <w:rFonts w:ascii="Times New Roman" w:hAnsi="Times New Roman"/>
          <w:sz w:val="22"/>
          <w:szCs w:val="22"/>
          <w:lang w:val="hu-HU"/>
        </w:rPr>
        <w:t>Cisplatin</w:t>
      </w:r>
      <w:r w:rsidR="00BF7B97" w:rsidRPr="009A2657">
        <w:rPr>
          <w:rFonts w:ascii="Times New Roman" w:hAnsi="Times New Roman"/>
          <w:sz w:val="22"/>
          <w:szCs w:val="22"/>
          <w:lang w:val="hu-HU"/>
        </w:rPr>
        <w:t xml:space="preserve"> Accord-dal </w:t>
      </w:r>
      <w:r w:rsidRPr="009A2657">
        <w:rPr>
          <w:rFonts w:ascii="Times New Roman" w:hAnsi="Times New Roman"/>
          <w:sz w:val="22"/>
          <w:szCs w:val="22"/>
          <w:lang w:val="hu-HU"/>
        </w:rPr>
        <w:t>végzett kezelést követő 24 órás időszakban nagy mennyiségű víz fogyasztása javasolt.</w:t>
      </w:r>
    </w:p>
    <w:p w14:paraId="3D1B0DAA" w14:textId="77777777" w:rsidR="00734D45" w:rsidRPr="00242993" w:rsidRDefault="00734D45" w:rsidP="00B655BF">
      <w:pPr>
        <w:pStyle w:val="Szvegtrzs2"/>
        <w:tabs>
          <w:tab w:val="left" w:pos="192"/>
        </w:tabs>
        <w:rPr>
          <w:rFonts w:ascii="Times New Roman" w:hAnsi="Times New Roman"/>
          <w:sz w:val="22"/>
          <w:szCs w:val="22"/>
          <w:lang w:val="hu-HU"/>
        </w:rPr>
      </w:pPr>
    </w:p>
    <w:p w14:paraId="51E80601" w14:textId="77777777" w:rsidR="006E34A1" w:rsidRPr="00CF21EC" w:rsidRDefault="00734D45" w:rsidP="00B655BF">
      <w:pPr>
        <w:autoSpaceDE w:val="0"/>
        <w:autoSpaceDN w:val="0"/>
        <w:adjustRightInd w:val="0"/>
        <w:rPr>
          <w:b/>
          <w:sz w:val="22"/>
          <w:szCs w:val="22"/>
          <w:lang w:val="hu-HU"/>
        </w:rPr>
      </w:pPr>
      <w:r w:rsidRPr="00FA7434">
        <w:rPr>
          <w:b/>
          <w:sz w:val="22"/>
          <w:szCs w:val="22"/>
          <w:lang w:val="hu-HU"/>
        </w:rPr>
        <w:t xml:space="preserve">Ha </w:t>
      </w:r>
      <w:r w:rsidR="007F3B2D" w:rsidRPr="00FA7434">
        <w:rPr>
          <w:b/>
          <w:sz w:val="22"/>
          <w:szCs w:val="22"/>
          <w:lang w:val="hu-HU"/>
        </w:rPr>
        <w:t xml:space="preserve">úgy gondolja, hogy </w:t>
      </w:r>
      <w:r w:rsidRPr="00FA7434">
        <w:rPr>
          <w:b/>
          <w:sz w:val="22"/>
          <w:szCs w:val="22"/>
          <w:lang w:val="hu-HU"/>
        </w:rPr>
        <w:t xml:space="preserve">az előírtnál több Cisplatin Accord-ot </w:t>
      </w:r>
      <w:r w:rsidR="00CF21EC">
        <w:rPr>
          <w:b/>
          <w:sz w:val="22"/>
          <w:szCs w:val="22"/>
          <w:lang w:val="hu-HU"/>
        </w:rPr>
        <w:t>kapott</w:t>
      </w:r>
    </w:p>
    <w:p w14:paraId="4D3B26A2" w14:textId="77777777" w:rsidR="00734D45" w:rsidRPr="00CF21EC" w:rsidRDefault="00734D45" w:rsidP="005D76A1">
      <w:pPr>
        <w:autoSpaceDE w:val="0"/>
        <w:autoSpaceDN w:val="0"/>
        <w:adjustRightInd w:val="0"/>
        <w:rPr>
          <w:sz w:val="22"/>
          <w:szCs w:val="22"/>
          <w:lang w:val="hu-HU"/>
        </w:rPr>
      </w:pPr>
      <w:r w:rsidRPr="00CF21EC">
        <w:rPr>
          <w:sz w:val="22"/>
          <w:szCs w:val="22"/>
          <w:lang w:val="hu-HU"/>
        </w:rPr>
        <w:t>Kezelőorvosa gondoskodik róla, hogy Ön az állapotának megfelelő adagot kapj</w:t>
      </w:r>
      <w:r w:rsidR="00CF21EC">
        <w:rPr>
          <w:sz w:val="22"/>
          <w:szCs w:val="22"/>
          <w:lang w:val="hu-HU"/>
        </w:rPr>
        <w:t>a</w:t>
      </w:r>
      <w:r w:rsidRPr="00CF21EC">
        <w:rPr>
          <w:sz w:val="22"/>
          <w:szCs w:val="22"/>
          <w:lang w:val="hu-HU"/>
        </w:rPr>
        <w:t>. Túladagolás esetén a mellékhatásokat fokozott mértékben észlelheti. Kezelőorvosa ezekre a mellékhatásokra tüneti kezelést alkalmazhat. Amennyiben úgy gondolja, hogy túl sok Cisplatin Accord-ot kapott, azonnal vegye fel a kapcsolatot kezelőorvosával.</w:t>
      </w:r>
    </w:p>
    <w:p w14:paraId="7145FF9F" w14:textId="77777777" w:rsidR="007F3B2D" w:rsidRPr="00CF21EC" w:rsidRDefault="007F3B2D" w:rsidP="005D76A1">
      <w:pPr>
        <w:autoSpaceDE w:val="0"/>
        <w:autoSpaceDN w:val="0"/>
        <w:adjustRightInd w:val="0"/>
        <w:rPr>
          <w:sz w:val="22"/>
          <w:szCs w:val="22"/>
          <w:lang w:val="hu-HU"/>
        </w:rPr>
      </w:pPr>
    </w:p>
    <w:p w14:paraId="256C70BF" w14:textId="4BB6DEBE" w:rsidR="007F3B2D" w:rsidRPr="00FA7434" w:rsidRDefault="007F3B2D" w:rsidP="005D76A1">
      <w:pPr>
        <w:autoSpaceDE w:val="0"/>
        <w:autoSpaceDN w:val="0"/>
        <w:adjustRightInd w:val="0"/>
        <w:rPr>
          <w:sz w:val="22"/>
          <w:szCs w:val="22"/>
          <w:lang w:val="hu-HU"/>
        </w:rPr>
      </w:pPr>
      <w:r w:rsidRPr="00242993">
        <w:rPr>
          <w:sz w:val="22"/>
          <w:szCs w:val="22"/>
          <w:lang w:val="hu-HU"/>
        </w:rPr>
        <w:t>Ha bármilyen további kér</w:t>
      </w:r>
      <w:r w:rsidRPr="00FA7434">
        <w:rPr>
          <w:sz w:val="22"/>
          <w:szCs w:val="22"/>
          <w:lang w:val="hu-HU"/>
        </w:rPr>
        <w:t>dése van a készítmény alkalmazásával kapcsolatban, kérdezze meg kezelőorvosát.</w:t>
      </w:r>
    </w:p>
    <w:p w14:paraId="4C2E1E23" w14:textId="77777777" w:rsidR="00734D45" w:rsidRPr="00FA7434" w:rsidRDefault="00734D45" w:rsidP="005D76A1">
      <w:pPr>
        <w:pStyle w:val="Szvegtrzs2"/>
        <w:tabs>
          <w:tab w:val="left" w:pos="192"/>
        </w:tabs>
        <w:rPr>
          <w:rFonts w:ascii="Times New Roman" w:hAnsi="Times New Roman"/>
          <w:sz w:val="22"/>
          <w:szCs w:val="22"/>
          <w:lang w:val="hu-HU"/>
        </w:rPr>
      </w:pPr>
    </w:p>
    <w:p w14:paraId="2046FAE2" w14:textId="77777777" w:rsidR="00734D45" w:rsidRPr="00FA7434" w:rsidRDefault="00734D45" w:rsidP="005D76A1">
      <w:pPr>
        <w:pStyle w:val="Szvegtrzs2"/>
        <w:tabs>
          <w:tab w:val="left" w:pos="192"/>
        </w:tabs>
        <w:rPr>
          <w:rFonts w:ascii="Times New Roman" w:hAnsi="Times New Roman"/>
          <w:sz w:val="22"/>
          <w:szCs w:val="22"/>
          <w:lang w:val="hu-HU"/>
        </w:rPr>
      </w:pPr>
    </w:p>
    <w:p w14:paraId="5E138598" w14:textId="77777777" w:rsidR="00734D45" w:rsidRPr="00FA7434" w:rsidRDefault="00734D45" w:rsidP="00B655BF">
      <w:pPr>
        <w:pStyle w:val="Szvegtrzs2"/>
        <w:tabs>
          <w:tab w:val="left" w:pos="192"/>
          <w:tab w:val="left" w:pos="567"/>
        </w:tabs>
        <w:rPr>
          <w:rFonts w:ascii="Times New Roman" w:hAnsi="Times New Roman"/>
          <w:sz w:val="22"/>
          <w:szCs w:val="22"/>
          <w:lang w:val="hu-HU"/>
        </w:rPr>
      </w:pPr>
      <w:r w:rsidRPr="00FA7434">
        <w:rPr>
          <w:rFonts w:ascii="Times New Roman" w:hAnsi="Times New Roman"/>
          <w:b/>
          <w:sz w:val="22"/>
          <w:szCs w:val="22"/>
          <w:lang w:val="hu-HU"/>
        </w:rPr>
        <w:t>4.</w:t>
      </w:r>
      <w:r w:rsidRPr="00FA7434">
        <w:rPr>
          <w:rFonts w:ascii="Times New Roman" w:hAnsi="Times New Roman"/>
          <w:b/>
          <w:sz w:val="22"/>
          <w:szCs w:val="22"/>
          <w:lang w:val="hu-HU"/>
        </w:rPr>
        <w:tab/>
      </w:r>
      <w:r w:rsidRPr="00FA7434">
        <w:rPr>
          <w:rFonts w:ascii="Times New Roman" w:hAnsi="Times New Roman"/>
          <w:b/>
          <w:sz w:val="22"/>
          <w:szCs w:val="22"/>
          <w:lang w:val="hu-HU"/>
        </w:rPr>
        <w:tab/>
        <w:t>Lehetséges mellékhatások</w:t>
      </w:r>
    </w:p>
    <w:p w14:paraId="2DF8FBBA" w14:textId="77777777" w:rsidR="00734D45" w:rsidRPr="00FA7434" w:rsidRDefault="00734D45" w:rsidP="005D76A1">
      <w:pPr>
        <w:pStyle w:val="Szvegtrzs2"/>
        <w:tabs>
          <w:tab w:val="left" w:pos="192"/>
        </w:tabs>
        <w:rPr>
          <w:rFonts w:ascii="Times New Roman" w:hAnsi="Times New Roman"/>
          <w:sz w:val="22"/>
          <w:szCs w:val="22"/>
          <w:lang w:val="hu-HU"/>
        </w:rPr>
      </w:pPr>
    </w:p>
    <w:p w14:paraId="43DDCA70" w14:textId="77777777" w:rsidR="00734D45" w:rsidRPr="00FA7434" w:rsidRDefault="00734D45" w:rsidP="005D76A1">
      <w:pPr>
        <w:ind w:right="-29"/>
        <w:rPr>
          <w:sz w:val="22"/>
          <w:szCs w:val="22"/>
          <w:lang w:val="hu-HU"/>
        </w:rPr>
      </w:pPr>
      <w:r w:rsidRPr="00FA7434">
        <w:rPr>
          <w:sz w:val="22"/>
          <w:szCs w:val="22"/>
          <w:lang w:val="hu-HU"/>
        </w:rPr>
        <w:t>Mint minden gyógyszer, így ez a gyógyszer is okozhat mellékhatásokat, amelyek azonban nem mindenkinél jelentkeznek.</w:t>
      </w:r>
    </w:p>
    <w:p w14:paraId="2EAC098C" w14:textId="77777777" w:rsidR="0017705C" w:rsidRPr="00DC2DA9" w:rsidRDefault="0017705C" w:rsidP="00AF74AA">
      <w:pPr>
        <w:autoSpaceDE w:val="0"/>
        <w:autoSpaceDN w:val="0"/>
        <w:adjustRightInd w:val="0"/>
        <w:rPr>
          <w:sz w:val="22"/>
          <w:szCs w:val="22"/>
          <w:lang w:val="hu-HU" w:eastAsia="en-IN"/>
        </w:rPr>
      </w:pPr>
    </w:p>
    <w:p w14:paraId="18F7180D" w14:textId="77777777" w:rsidR="0017705C" w:rsidRPr="00FA7434" w:rsidRDefault="0017705C" w:rsidP="0017705C">
      <w:pPr>
        <w:autoSpaceDE w:val="0"/>
        <w:autoSpaceDN w:val="0"/>
        <w:adjustRightInd w:val="0"/>
        <w:rPr>
          <w:b/>
          <w:bCs/>
          <w:sz w:val="22"/>
          <w:szCs w:val="22"/>
          <w:lang w:val="hu-HU" w:eastAsia="en-IN"/>
        </w:rPr>
      </w:pPr>
      <w:r w:rsidRPr="00FA7434">
        <w:rPr>
          <w:b/>
          <w:bCs/>
          <w:sz w:val="22"/>
          <w:szCs w:val="22"/>
          <w:lang w:val="hu-HU" w:eastAsia="en-IN"/>
        </w:rPr>
        <w:t>Ha az alábbiak bármelyike bekövetkezik, azonnal tájékoztassa kezelőorvosát:</w:t>
      </w:r>
    </w:p>
    <w:p w14:paraId="5A627C8B" w14:textId="65DC1B56" w:rsidR="0017705C" w:rsidRPr="00CF21EC" w:rsidRDefault="0017705C" w:rsidP="0017705C">
      <w:pPr>
        <w:numPr>
          <w:ilvl w:val="0"/>
          <w:numId w:val="7"/>
        </w:numPr>
        <w:autoSpaceDE w:val="0"/>
        <w:autoSpaceDN w:val="0"/>
        <w:adjustRightInd w:val="0"/>
        <w:rPr>
          <w:sz w:val="22"/>
          <w:szCs w:val="22"/>
          <w:lang w:val="hu-HU" w:eastAsia="en-IN"/>
        </w:rPr>
      </w:pPr>
      <w:r w:rsidRPr="00FA7434">
        <w:rPr>
          <w:sz w:val="22"/>
          <w:szCs w:val="22"/>
          <w:lang w:val="hu-HU" w:eastAsia="en-IN"/>
        </w:rPr>
        <w:t xml:space="preserve">súlyos allergiás reakciók – hirtelen </w:t>
      </w:r>
      <w:r w:rsidR="00CF21EC">
        <w:rPr>
          <w:sz w:val="22"/>
          <w:szCs w:val="22"/>
          <w:lang w:val="hu-HU" w:eastAsia="en-IN"/>
        </w:rPr>
        <w:t xml:space="preserve">kialakuló </w:t>
      </w:r>
      <w:r w:rsidRPr="00CF21EC">
        <w:rPr>
          <w:sz w:val="22"/>
          <w:szCs w:val="22"/>
          <w:lang w:val="hu-HU" w:eastAsia="en-IN"/>
        </w:rPr>
        <w:t xml:space="preserve">viszkető </w:t>
      </w:r>
      <w:r w:rsidR="000B077D">
        <w:rPr>
          <w:sz w:val="22"/>
          <w:szCs w:val="22"/>
          <w:lang w:val="hu-HU" w:eastAsia="en-IN"/>
        </w:rPr>
        <w:t>bőr</w:t>
      </w:r>
      <w:r w:rsidRPr="00CF21EC">
        <w:rPr>
          <w:sz w:val="22"/>
          <w:szCs w:val="22"/>
          <w:lang w:val="hu-HU" w:eastAsia="en-IN"/>
        </w:rPr>
        <w:t>kiütést (csalánkiütés), a k</w:t>
      </w:r>
      <w:r w:rsidR="000B077D">
        <w:rPr>
          <w:sz w:val="22"/>
          <w:szCs w:val="22"/>
          <w:lang w:val="hu-HU" w:eastAsia="en-IN"/>
        </w:rPr>
        <w:t>éz</w:t>
      </w:r>
      <w:r w:rsidRPr="00CF21EC">
        <w:rPr>
          <w:sz w:val="22"/>
          <w:szCs w:val="22"/>
          <w:lang w:val="hu-HU" w:eastAsia="en-IN"/>
        </w:rPr>
        <w:t>, a láb</w:t>
      </w:r>
      <w:r w:rsidR="000B077D">
        <w:rPr>
          <w:sz w:val="22"/>
          <w:szCs w:val="22"/>
          <w:lang w:val="hu-HU" w:eastAsia="en-IN"/>
        </w:rPr>
        <w:t>fej</w:t>
      </w:r>
      <w:r w:rsidRPr="00CF21EC">
        <w:rPr>
          <w:sz w:val="22"/>
          <w:szCs w:val="22"/>
          <w:lang w:val="hu-HU" w:eastAsia="en-IN"/>
        </w:rPr>
        <w:t>, a bok</w:t>
      </w:r>
      <w:r w:rsidR="000B077D">
        <w:rPr>
          <w:sz w:val="22"/>
          <w:szCs w:val="22"/>
          <w:lang w:val="hu-HU" w:eastAsia="en-IN"/>
        </w:rPr>
        <w:t>a</w:t>
      </w:r>
      <w:r w:rsidRPr="00CF21EC">
        <w:rPr>
          <w:sz w:val="22"/>
          <w:szCs w:val="22"/>
          <w:lang w:val="hu-HU" w:eastAsia="en-IN"/>
        </w:rPr>
        <w:t xml:space="preserve">, az arc, az ajkak, a száj és a torok duzzanatát (ami nyelési vagy légzési nehézséget okozhat) </w:t>
      </w:r>
      <w:r w:rsidR="00606E8A" w:rsidRPr="00CF21EC">
        <w:rPr>
          <w:sz w:val="22"/>
          <w:szCs w:val="22"/>
          <w:lang w:val="hu-HU" w:eastAsia="en-IN"/>
        </w:rPr>
        <w:t xml:space="preserve">és kipirulást </w:t>
      </w:r>
      <w:r w:rsidRPr="00CF21EC">
        <w:rPr>
          <w:sz w:val="22"/>
          <w:szCs w:val="22"/>
          <w:lang w:val="hu-HU" w:eastAsia="en-IN"/>
        </w:rPr>
        <w:t>tapasztalhat, és úgy érezheti, hogy hamarosan el fog ájulni</w:t>
      </w:r>
      <w:r w:rsidR="00CF21EC">
        <w:rPr>
          <w:sz w:val="22"/>
          <w:szCs w:val="22"/>
          <w:lang w:val="hu-HU" w:eastAsia="en-IN"/>
        </w:rPr>
        <w:t>;</w:t>
      </w:r>
    </w:p>
    <w:p w14:paraId="0F50C7D3" w14:textId="77777777" w:rsidR="0017705C" w:rsidRPr="00CF21EC" w:rsidRDefault="0017705C" w:rsidP="0017705C">
      <w:pPr>
        <w:numPr>
          <w:ilvl w:val="0"/>
          <w:numId w:val="7"/>
        </w:numPr>
        <w:autoSpaceDE w:val="0"/>
        <w:autoSpaceDN w:val="0"/>
        <w:adjustRightInd w:val="0"/>
        <w:rPr>
          <w:sz w:val="22"/>
          <w:szCs w:val="22"/>
          <w:lang w:val="hu-HU" w:eastAsia="en-IN"/>
        </w:rPr>
      </w:pPr>
      <w:r w:rsidRPr="00CF21EC">
        <w:rPr>
          <w:sz w:val="22"/>
          <w:szCs w:val="22"/>
          <w:lang w:val="hu-HU" w:eastAsia="en-IN"/>
        </w:rPr>
        <w:t>súlyos mellkasi fájdalom, ami kisug</w:t>
      </w:r>
      <w:r w:rsidR="00952E86" w:rsidRPr="00CF21EC">
        <w:rPr>
          <w:sz w:val="22"/>
          <w:szCs w:val="22"/>
          <w:lang w:val="hu-HU" w:eastAsia="en-IN"/>
        </w:rPr>
        <w:t>á</w:t>
      </w:r>
      <w:r w:rsidRPr="00CF10E5">
        <w:rPr>
          <w:sz w:val="22"/>
          <w:szCs w:val="22"/>
          <w:lang w:val="hu-HU" w:eastAsia="en-IN"/>
        </w:rPr>
        <w:t>r</w:t>
      </w:r>
      <w:r w:rsidR="00952E86" w:rsidRPr="00CF10E5">
        <w:rPr>
          <w:sz w:val="22"/>
          <w:szCs w:val="22"/>
          <w:lang w:val="hu-HU" w:eastAsia="en-IN"/>
        </w:rPr>
        <w:t>o</w:t>
      </w:r>
      <w:r w:rsidRPr="009A2657">
        <w:rPr>
          <w:sz w:val="22"/>
          <w:szCs w:val="22"/>
          <w:lang w:val="hu-HU" w:eastAsia="en-IN"/>
        </w:rPr>
        <w:t>z</w:t>
      </w:r>
      <w:r w:rsidR="00952E86" w:rsidRPr="009A2657">
        <w:rPr>
          <w:sz w:val="22"/>
          <w:szCs w:val="22"/>
          <w:lang w:val="hu-HU" w:eastAsia="en-IN"/>
        </w:rPr>
        <w:t>hat</w:t>
      </w:r>
      <w:r w:rsidRPr="009A2657">
        <w:rPr>
          <w:sz w:val="22"/>
          <w:szCs w:val="22"/>
          <w:lang w:val="hu-HU" w:eastAsia="en-IN"/>
        </w:rPr>
        <w:t xml:space="preserve"> az állcsontba vagy a karba és verejtékezéssel, légszomj</w:t>
      </w:r>
      <w:r w:rsidR="00952E86" w:rsidRPr="00242993">
        <w:rPr>
          <w:sz w:val="22"/>
          <w:szCs w:val="22"/>
          <w:lang w:val="hu-HU" w:eastAsia="en-IN"/>
        </w:rPr>
        <w:t>jal</w:t>
      </w:r>
      <w:r w:rsidRPr="00FA7434">
        <w:rPr>
          <w:sz w:val="22"/>
          <w:szCs w:val="22"/>
          <w:lang w:val="hu-HU" w:eastAsia="en-IN"/>
        </w:rPr>
        <w:t xml:space="preserve"> és hányinger</w:t>
      </w:r>
      <w:r w:rsidR="00952E86" w:rsidRPr="00FA7434">
        <w:rPr>
          <w:sz w:val="22"/>
          <w:szCs w:val="22"/>
          <w:lang w:val="hu-HU" w:eastAsia="en-IN"/>
        </w:rPr>
        <w:t>rel</w:t>
      </w:r>
      <w:r w:rsidRPr="00FA7434">
        <w:rPr>
          <w:sz w:val="22"/>
          <w:szCs w:val="22"/>
          <w:lang w:val="hu-HU" w:eastAsia="en-IN"/>
        </w:rPr>
        <w:t xml:space="preserve"> </w:t>
      </w:r>
      <w:r w:rsidR="00952E86" w:rsidRPr="00FA7434">
        <w:rPr>
          <w:sz w:val="22"/>
          <w:szCs w:val="22"/>
          <w:lang w:val="hu-HU" w:eastAsia="en-IN"/>
        </w:rPr>
        <w:t xml:space="preserve">társulhat </w:t>
      </w:r>
      <w:r w:rsidRPr="00FA7434">
        <w:rPr>
          <w:sz w:val="22"/>
          <w:szCs w:val="22"/>
          <w:lang w:val="hu-HU" w:eastAsia="en-IN"/>
        </w:rPr>
        <w:t>(szívroham)</w:t>
      </w:r>
      <w:r w:rsidR="00CF21EC">
        <w:rPr>
          <w:sz w:val="22"/>
          <w:szCs w:val="22"/>
          <w:lang w:val="hu-HU" w:eastAsia="en-IN"/>
        </w:rPr>
        <w:t>;</w:t>
      </w:r>
    </w:p>
    <w:p w14:paraId="290EAFA3" w14:textId="77777777" w:rsidR="00DD7512" w:rsidRPr="00CF10E5" w:rsidRDefault="00DD7512" w:rsidP="0017705C">
      <w:pPr>
        <w:numPr>
          <w:ilvl w:val="0"/>
          <w:numId w:val="7"/>
        </w:numPr>
        <w:autoSpaceDE w:val="0"/>
        <w:autoSpaceDN w:val="0"/>
        <w:adjustRightInd w:val="0"/>
        <w:rPr>
          <w:sz w:val="22"/>
          <w:szCs w:val="22"/>
          <w:lang w:val="hu-HU" w:eastAsia="en-IN"/>
        </w:rPr>
      </w:pPr>
      <w:r w:rsidRPr="00CF10E5">
        <w:rPr>
          <w:sz w:val="22"/>
          <w:szCs w:val="22"/>
          <w:lang w:val="hu-HU" w:eastAsia="en-IN"/>
        </w:rPr>
        <w:t xml:space="preserve">ájulás </w:t>
      </w:r>
      <w:r w:rsidR="009A2657">
        <w:rPr>
          <w:sz w:val="22"/>
          <w:szCs w:val="22"/>
          <w:lang w:val="hu-HU" w:eastAsia="en-IN"/>
        </w:rPr>
        <w:t>vagy görcsroham</w:t>
      </w:r>
      <w:r w:rsidR="00CF10E5">
        <w:rPr>
          <w:sz w:val="22"/>
          <w:szCs w:val="22"/>
          <w:lang w:val="hu-HU" w:eastAsia="en-IN"/>
        </w:rPr>
        <w:t>;</w:t>
      </w:r>
    </w:p>
    <w:p w14:paraId="3374CCB8" w14:textId="77777777" w:rsidR="00DD7512" w:rsidRPr="0010062D" w:rsidRDefault="00DD7512" w:rsidP="0017705C">
      <w:pPr>
        <w:numPr>
          <w:ilvl w:val="0"/>
          <w:numId w:val="7"/>
        </w:numPr>
        <w:autoSpaceDE w:val="0"/>
        <w:autoSpaceDN w:val="0"/>
        <w:adjustRightInd w:val="0"/>
        <w:rPr>
          <w:sz w:val="22"/>
          <w:szCs w:val="22"/>
          <w:lang w:val="hu-HU" w:eastAsia="en-IN"/>
        </w:rPr>
      </w:pPr>
      <w:r w:rsidRPr="0010062D">
        <w:rPr>
          <w:sz w:val="22"/>
          <w:szCs w:val="22"/>
          <w:lang w:val="hu-HU" w:eastAsia="en-IN"/>
        </w:rPr>
        <w:t>hallásproblémák – fülzúgást vagy hallásvesztést (ototoxicitás) tapasztalhat</w:t>
      </w:r>
      <w:r w:rsidR="0010062D">
        <w:rPr>
          <w:sz w:val="22"/>
          <w:szCs w:val="22"/>
          <w:lang w:val="hu-HU" w:eastAsia="en-IN"/>
        </w:rPr>
        <w:t>;</w:t>
      </w:r>
    </w:p>
    <w:p w14:paraId="22DE73C8" w14:textId="77777777" w:rsidR="00DD7512" w:rsidRPr="0010062D" w:rsidRDefault="00563E8D" w:rsidP="0017705C">
      <w:pPr>
        <w:numPr>
          <w:ilvl w:val="0"/>
          <w:numId w:val="7"/>
        </w:numPr>
        <w:autoSpaceDE w:val="0"/>
        <w:autoSpaceDN w:val="0"/>
        <w:adjustRightInd w:val="0"/>
        <w:rPr>
          <w:sz w:val="22"/>
          <w:szCs w:val="22"/>
          <w:lang w:val="hu-HU" w:eastAsia="en-IN"/>
        </w:rPr>
      </w:pPr>
      <w:r w:rsidRPr="0010062D">
        <w:rPr>
          <w:sz w:val="22"/>
          <w:szCs w:val="22"/>
          <w:lang w:val="hu-HU" w:eastAsia="en-IN"/>
        </w:rPr>
        <w:t>a veséket vagy a vizeletet é</w:t>
      </w:r>
      <w:r w:rsidRPr="00B73977">
        <w:rPr>
          <w:sz w:val="22"/>
          <w:szCs w:val="22"/>
          <w:lang w:val="hu-HU" w:eastAsia="en-IN"/>
        </w:rPr>
        <w:t>rintő problémák</w:t>
      </w:r>
      <w:r w:rsidR="0010062D">
        <w:rPr>
          <w:sz w:val="22"/>
          <w:szCs w:val="22"/>
          <w:lang w:val="hu-HU" w:eastAsia="en-IN"/>
        </w:rPr>
        <w:t>;</w:t>
      </w:r>
    </w:p>
    <w:p w14:paraId="4B0C7754" w14:textId="4811AC86" w:rsidR="00DD7512" w:rsidRPr="00B73977" w:rsidRDefault="00DD7512" w:rsidP="0017705C">
      <w:pPr>
        <w:numPr>
          <w:ilvl w:val="0"/>
          <w:numId w:val="7"/>
        </w:numPr>
        <w:autoSpaceDE w:val="0"/>
        <w:autoSpaceDN w:val="0"/>
        <w:adjustRightInd w:val="0"/>
        <w:rPr>
          <w:sz w:val="22"/>
          <w:szCs w:val="22"/>
          <w:lang w:val="hu-HU" w:eastAsia="en-IN"/>
        </w:rPr>
      </w:pPr>
      <w:r w:rsidRPr="00B73977">
        <w:rPr>
          <w:sz w:val="22"/>
          <w:szCs w:val="22"/>
          <w:lang w:val="hu-HU" w:eastAsia="en-IN"/>
        </w:rPr>
        <w:t>túlzott fáradtság és általános rossz közérzet, ami a</w:t>
      </w:r>
      <w:r w:rsidR="000B077D">
        <w:rPr>
          <w:sz w:val="22"/>
          <w:szCs w:val="22"/>
          <w:lang w:val="hu-HU" w:eastAsia="en-IN"/>
        </w:rPr>
        <w:t>z alacsony vérsejtszám</w:t>
      </w:r>
      <w:r w:rsidRPr="00B73977">
        <w:rPr>
          <w:sz w:val="22"/>
          <w:szCs w:val="22"/>
          <w:lang w:val="hu-HU" w:eastAsia="en-IN"/>
        </w:rPr>
        <w:t xml:space="preserve"> (</w:t>
      </w:r>
      <w:r w:rsidR="00B73977">
        <w:rPr>
          <w:sz w:val="22"/>
          <w:szCs w:val="22"/>
          <w:lang w:val="hu-HU" w:eastAsia="en-IN"/>
        </w:rPr>
        <w:t>mieloszuppresszió</w:t>
      </w:r>
      <w:r w:rsidRPr="00B73977">
        <w:rPr>
          <w:sz w:val="22"/>
          <w:szCs w:val="22"/>
          <w:lang w:val="hu-HU" w:eastAsia="en-IN"/>
        </w:rPr>
        <w:t>) tünete lehet. Ezt vérvizsgálattal kell megerősíteni.</w:t>
      </w:r>
    </w:p>
    <w:p w14:paraId="384AA9C8" w14:textId="77777777" w:rsidR="007C4C1B" w:rsidRPr="00B73977" w:rsidRDefault="007C4C1B" w:rsidP="00433E81">
      <w:pPr>
        <w:autoSpaceDE w:val="0"/>
        <w:autoSpaceDN w:val="0"/>
        <w:adjustRightInd w:val="0"/>
        <w:rPr>
          <w:sz w:val="22"/>
          <w:szCs w:val="22"/>
          <w:lang w:val="hu-HU" w:eastAsia="en-IN"/>
        </w:rPr>
      </w:pPr>
    </w:p>
    <w:p w14:paraId="23603673" w14:textId="77777777" w:rsidR="0017705C" w:rsidRPr="00FA7434" w:rsidRDefault="0017705C" w:rsidP="0017705C">
      <w:pPr>
        <w:autoSpaceDE w:val="0"/>
        <w:autoSpaceDN w:val="0"/>
        <w:adjustRightInd w:val="0"/>
        <w:rPr>
          <w:sz w:val="22"/>
          <w:szCs w:val="22"/>
          <w:lang w:val="hu-HU" w:eastAsia="en-IN"/>
        </w:rPr>
      </w:pPr>
      <w:r w:rsidRPr="00242993">
        <w:rPr>
          <w:sz w:val="22"/>
          <w:szCs w:val="22"/>
          <w:lang w:val="hu-HU" w:eastAsia="en-IN"/>
        </w:rPr>
        <w:t xml:space="preserve">Ezek súlyos </w:t>
      </w:r>
      <w:r w:rsidRPr="00FA7434">
        <w:rPr>
          <w:sz w:val="22"/>
          <w:szCs w:val="22"/>
          <w:lang w:val="hu-HU" w:eastAsia="en-IN"/>
        </w:rPr>
        <w:t>mellékhatások. Sürgős orvosi ellátásra lehet szüksége.</w:t>
      </w:r>
    </w:p>
    <w:p w14:paraId="3D15969F" w14:textId="77777777" w:rsidR="0017705C" w:rsidRPr="00FA7434" w:rsidRDefault="0017705C" w:rsidP="0017705C">
      <w:pPr>
        <w:autoSpaceDE w:val="0"/>
        <w:autoSpaceDN w:val="0"/>
        <w:adjustRightInd w:val="0"/>
        <w:rPr>
          <w:sz w:val="22"/>
          <w:szCs w:val="22"/>
          <w:lang w:val="hu-HU" w:eastAsia="en-IN"/>
        </w:rPr>
      </w:pPr>
    </w:p>
    <w:p w14:paraId="00401820" w14:textId="77777777" w:rsidR="0017705C" w:rsidRPr="00FA7434" w:rsidRDefault="0017705C" w:rsidP="0017705C">
      <w:pPr>
        <w:autoSpaceDE w:val="0"/>
        <w:autoSpaceDN w:val="0"/>
        <w:adjustRightInd w:val="0"/>
        <w:rPr>
          <w:sz w:val="22"/>
          <w:szCs w:val="22"/>
          <w:lang w:val="hu-HU" w:eastAsia="en-IN"/>
        </w:rPr>
      </w:pPr>
      <w:r w:rsidRPr="00FA7434">
        <w:rPr>
          <w:sz w:val="22"/>
          <w:szCs w:val="22"/>
          <w:lang w:val="hu-HU" w:eastAsia="en-IN"/>
        </w:rPr>
        <w:t>Nagyon gyakori: 10-ből több mint 1 beteget érinthet:</w:t>
      </w:r>
    </w:p>
    <w:p w14:paraId="35EA263E" w14:textId="77777777" w:rsidR="0017705C" w:rsidRPr="00B73977" w:rsidRDefault="0017705C" w:rsidP="0017705C">
      <w:pPr>
        <w:numPr>
          <w:ilvl w:val="0"/>
          <w:numId w:val="7"/>
        </w:numPr>
        <w:autoSpaceDE w:val="0"/>
        <w:autoSpaceDN w:val="0"/>
        <w:adjustRightInd w:val="0"/>
        <w:rPr>
          <w:sz w:val="22"/>
          <w:szCs w:val="22"/>
          <w:lang w:val="hu-HU" w:eastAsia="en-IN"/>
        </w:rPr>
      </w:pPr>
      <w:r w:rsidRPr="00FA7434">
        <w:rPr>
          <w:sz w:val="22"/>
          <w:szCs w:val="22"/>
          <w:lang w:val="hu-HU" w:eastAsia="en-IN"/>
        </w:rPr>
        <w:t>a csontvelőfunkció csökkenése (ami befolyásolhatja a vérsejtek termelését)</w:t>
      </w:r>
      <w:r w:rsidR="00B73977">
        <w:rPr>
          <w:sz w:val="22"/>
          <w:szCs w:val="22"/>
          <w:lang w:val="hu-HU" w:eastAsia="en-IN"/>
        </w:rPr>
        <w:t>;</w:t>
      </w:r>
    </w:p>
    <w:p w14:paraId="72C9EF37" w14:textId="77777777" w:rsidR="0017705C" w:rsidRPr="00B73977" w:rsidRDefault="0017705C" w:rsidP="0017705C">
      <w:pPr>
        <w:numPr>
          <w:ilvl w:val="0"/>
          <w:numId w:val="7"/>
        </w:numPr>
        <w:autoSpaceDE w:val="0"/>
        <w:autoSpaceDN w:val="0"/>
        <w:adjustRightInd w:val="0"/>
        <w:rPr>
          <w:sz w:val="22"/>
          <w:szCs w:val="22"/>
          <w:lang w:val="hu-HU" w:eastAsia="en-IN"/>
        </w:rPr>
      </w:pPr>
      <w:r w:rsidRPr="00242993">
        <w:rPr>
          <w:sz w:val="22"/>
          <w:szCs w:val="22"/>
          <w:lang w:val="hu-HU" w:eastAsia="en-IN"/>
        </w:rPr>
        <w:t xml:space="preserve">a fehérvérsejtek számának csökkenése, ami </w:t>
      </w:r>
      <w:r w:rsidR="00167A5D" w:rsidRPr="00FA7434">
        <w:rPr>
          <w:sz w:val="22"/>
          <w:szCs w:val="22"/>
          <w:lang w:val="hu-HU" w:eastAsia="en-IN"/>
        </w:rPr>
        <w:t xml:space="preserve">fogékonyabbá teszi a szervezetet </w:t>
      </w:r>
      <w:r w:rsidRPr="00FA7434">
        <w:rPr>
          <w:sz w:val="22"/>
          <w:szCs w:val="22"/>
          <w:lang w:val="hu-HU" w:eastAsia="en-IN"/>
        </w:rPr>
        <w:t>a fertőzések</w:t>
      </w:r>
      <w:r w:rsidR="00167A5D" w:rsidRPr="00FA7434">
        <w:rPr>
          <w:sz w:val="22"/>
          <w:szCs w:val="22"/>
          <w:lang w:val="hu-HU" w:eastAsia="en-IN"/>
        </w:rPr>
        <w:t xml:space="preserve"> iránt</w:t>
      </w:r>
      <w:r w:rsidRPr="00FA7434">
        <w:rPr>
          <w:sz w:val="22"/>
          <w:szCs w:val="22"/>
          <w:lang w:val="hu-HU" w:eastAsia="en-IN"/>
        </w:rPr>
        <w:t xml:space="preserve"> (leukopénia)</w:t>
      </w:r>
      <w:r w:rsidR="00B73977">
        <w:rPr>
          <w:sz w:val="22"/>
          <w:szCs w:val="22"/>
          <w:lang w:val="hu-HU" w:eastAsia="en-IN"/>
        </w:rPr>
        <w:t>;</w:t>
      </w:r>
    </w:p>
    <w:p w14:paraId="47EAFF46" w14:textId="77777777" w:rsidR="0017705C" w:rsidRPr="00B73977" w:rsidRDefault="0017705C" w:rsidP="0017705C">
      <w:pPr>
        <w:numPr>
          <w:ilvl w:val="0"/>
          <w:numId w:val="7"/>
        </w:numPr>
        <w:autoSpaceDE w:val="0"/>
        <w:autoSpaceDN w:val="0"/>
        <w:adjustRightInd w:val="0"/>
        <w:rPr>
          <w:sz w:val="22"/>
          <w:szCs w:val="22"/>
          <w:lang w:val="hu-HU" w:eastAsia="en-IN"/>
        </w:rPr>
      </w:pPr>
      <w:r w:rsidRPr="00242993">
        <w:rPr>
          <w:sz w:val="22"/>
          <w:szCs w:val="22"/>
          <w:lang w:val="hu-HU" w:eastAsia="en-IN"/>
        </w:rPr>
        <w:t>a vérlemezkék számának csökkenése, ami a véraláfutások és a vérzés kockázatát növeli (trombocitopénia)</w:t>
      </w:r>
      <w:r w:rsidR="00B73977">
        <w:rPr>
          <w:sz w:val="22"/>
          <w:szCs w:val="22"/>
          <w:lang w:val="hu-HU" w:eastAsia="en-IN"/>
        </w:rPr>
        <w:t>;</w:t>
      </w:r>
    </w:p>
    <w:p w14:paraId="1D5008A8" w14:textId="69147B4D" w:rsidR="0017705C" w:rsidRPr="00B73977" w:rsidRDefault="0017705C" w:rsidP="0017705C">
      <w:pPr>
        <w:numPr>
          <w:ilvl w:val="0"/>
          <w:numId w:val="7"/>
        </w:numPr>
        <w:autoSpaceDE w:val="0"/>
        <w:autoSpaceDN w:val="0"/>
        <w:adjustRightInd w:val="0"/>
        <w:rPr>
          <w:sz w:val="22"/>
          <w:szCs w:val="22"/>
          <w:lang w:val="hu-HU" w:eastAsia="en-IN"/>
        </w:rPr>
      </w:pPr>
      <w:r w:rsidRPr="00B73977">
        <w:rPr>
          <w:sz w:val="22"/>
          <w:szCs w:val="22"/>
          <w:lang w:val="hu-HU" w:eastAsia="en-IN"/>
        </w:rPr>
        <w:lastRenderedPageBreak/>
        <w:t>a vörösvértestek számának csökkenése, ami gyengeséget és a bőr sápadtságát okozhatja (anémia)</w:t>
      </w:r>
      <w:r w:rsidR="00B73977" w:rsidRPr="00B73977">
        <w:rPr>
          <w:sz w:val="22"/>
          <w:szCs w:val="22"/>
          <w:lang w:val="hu-HU" w:eastAsia="en-IN"/>
        </w:rPr>
        <w:t>;</w:t>
      </w:r>
    </w:p>
    <w:p w14:paraId="2268E1E9" w14:textId="77777777" w:rsidR="0017705C" w:rsidRPr="00433E81" w:rsidRDefault="0017705C" w:rsidP="0017705C">
      <w:pPr>
        <w:numPr>
          <w:ilvl w:val="0"/>
          <w:numId w:val="7"/>
        </w:numPr>
        <w:autoSpaceDE w:val="0"/>
        <w:autoSpaceDN w:val="0"/>
        <w:adjustRightInd w:val="0"/>
        <w:rPr>
          <w:sz w:val="22"/>
          <w:szCs w:val="22"/>
          <w:lang w:val="hu-HU" w:eastAsia="en-IN"/>
        </w:rPr>
      </w:pPr>
      <w:r w:rsidRPr="00433E81">
        <w:rPr>
          <w:sz w:val="22"/>
          <w:szCs w:val="22"/>
          <w:lang w:val="hu-HU" w:eastAsia="en-IN"/>
        </w:rPr>
        <w:t>a nátrium csökkent szintje a vérben</w:t>
      </w:r>
      <w:r w:rsidR="00B73977">
        <w:rPr>
          <w:sz w:val="22"/>
          <w:szCs w:val="22"/>
          <w:lang w:val="hu-HU" w:eastAsia="en-IN"/>
        </w:rPr>
        <w:t>;</w:t>
      </w:r>
    </w:p>
    <w:p w14:paraId="2CAF690F" w14:textId="77777777" w:rsidR="0017705C" w:rsidRPr="00433E81" w:rsidRDefault="00167A5D" w:rsidP="0017705C">
      <w:pPr>
        <w:numPr>
          <w:ilvl w:val="0"/>
          <w:numId w:val="7"/>
        </w:numPr>
        <w:autoSpaceDE w:val="0"/>
        <w:autoSpaceDN w:val="0"/>
        <w:adjustRightInd w:val="0"/>
        <w:rPr>
          <w:sz w:val="22"/>
          <w:szCs w:val="22"/>
          <w:lang w:val="hu-HU" w:eastAsia="en-IN"/>
        </w:rPr>
      </w:pPr>
      <w:r w:rsidRPr="00433E81">
        <w:rPr>
          <w:sz w:val="22"/>
          <w:szCs w:val="22"/>
          <w:lang w:val="hu-HU" w:eastAsia="en-IN"/>
        </w:rPr>
        <w:t>láz</w:t>
      </w:r>
      <w:r w:rsidR="00B73977">
        <w:rPr>
          <w:sz w:val="22"/>
          <w:szCs w:val="22"/>
          <w:lang w:val="hu-HU" w:eastAsia="en-IN"/>
        </w:rPr>
        <w:t>.</w:t>
      </w:r>
    </w:p>
    <w:p w14:paraId="605E2DE1" w14:textId="77777777" w:rsidR="0017705C" w:rsidRPr="00433E81" w:rsidRDefault="0017705C" w:rsidP="0017705C">
      <w:pPr>
        <w:autoSpaceDE w:val="0"/>
        <w:autoSpaceDN w:val="0"/>
        <w:adjustRightInd w:val="0"/>
        <w:rPr>
          <w:sz w:val="22"/>
          <w:szCs w:val="22"/>
          <w:lang w:val="hu-HU" w:eastAsia="en-IN"/>
        </w:rPr>
      </w:pPr>
    </w:p>
    <w:p w14:paraId="1812EAE1" w14:textId="77777777" w:rsidR="0017705C" w:rsidRPr="00433E81" w:rsidRDefault="0017705C" w:rsidP="0017705C">
      <w:pPr>
        <w:autoSpaceDE w:val="0"/>
        <w:autoSpaceDN w:val="0"/>
        <w:adjustRightInd w:val="0"/>
        <w:rPr>
          <w:sz w:val="22"/>
          <w:szCs w:val="22"/>
          <w:lang w:val="hu-HU" w:eastAsia="en-IN"/>
        </w:rPr>
      </w:pPr>
      <w:r w:rsidRPr="00433E81">
        <w:rPr>
          <w:sz w:val="22"/>
          <w:szCs w:val="22"/>
          <w:lang w:val="hu-HU" w:eastAsia="en-IN"/>
        </w:rPr>
        <w:t>Gyakori: 10-ből legfeljebb 1 beteget érinthet:</w:t>
      </w:r>
    </w:p>
    <w:p w14:paraId="28C980EC" w14:textId="0ED4E091" w:rsidR="007C4C1B" w:rsidRPr="00433E81" w:rsidRDefault="00167A5D" w:rsidP="0017705C">
      <w:pPr>
        <w:numPr>
          <w:ilvl w:val="0"/>
          <w:numId w:val="7"/>
        </w:numPr>
        <w:tabs>
          <w:tab w:val="clear" w:pos="720"/>
        </w:tabs>
        <w:autoSpaceDE w:val="0"/>
        <w:autoSpaceDN w:val="0"/>
        <w:adjustRightInd w:val="0"/>
        <w:rPr>
          <w:sz w:val="22"/>
          <w:szCs w:val="22"/>
          <w:lang w:val="hu-HU" w:eastAsia="en-IN"/>
        </w:rPr>
      </w:pPr>
      <w:r w:rsidRPr="00B73977">
        <w:rPr>
          <w:sz w:val="22"/>
          <w:szCs w:val="22"/>
          <w:lang w:val="hu-HU" w:eastAsia="en-IN"/>
        </w:rPr>
        <w:t>erős fájdal</w:t>
      </w:r>
      <w:r w:rsidR="008E75EB">
        <w:rPr>
          <w:sz w:val="22"/>
          <w:szCs w:val="22"/>
          <w:lang w:val="hu-HU" w:eastAsia="en-IN"/>
        </w:rPr>
        <w:t>o</w:t>
      </w:r>
      <w:r w:rsidRPr="00B73977">
        <w:rPr>
          <w:sz w:val="22"/>
          <w:szCs w:val="22"/>
          <w:lang w:val="hu-HU" w:eastAsia="en-IN"/>
        </w:rPr>
        <w:t>m vagy duzzadás</w:t>
      </w:r>
      <w:r w:rsidR="008E75EB" w:rsidRPr="008E75EB">
        <w:rPr>
          <w:sz w:val="22"/>
          <w:szCs w:val="22"/>
          <w:lang w:val="hu-HU" w:eastAsia="en-IN"/>
        </w:rPr>
        <w:t xml:space="preserve"> </w:t>
      </w:r>
      <w:r w:rsidR="008E75EB" w:rsidRPr="00B73977">
        <w:rPr>
          <w:sz w:val="22"/>
          <w:szCs w:val="22"/>
          <w:lang w:val="hu-HU" w:eastAsia="en-IN"/>
        </w:rPr>
        <w:t>valamelyik lábban</w:t>
      </w:r>
      <w:r w:rsidRPr="00B73977">
        <w:rPr>
          <w:sz w:val="22"/>
          <w:szCs w:val="22"/>
          <w:lang w:val="hu-HU" w:eastAsia="en-IN"/>
        </w:rPr>
        <w:t>, illetve mellkasi fájdal</w:t>
      </w:r>
      <w:r w:rsidR="008E75EB">
        <w:rPr>
          <w:sz w:val="22"/>
          <w:szCs w:val="22"/>
          <w:lang w:val="hu-HU" w:eastAsia="en-IN"/>
        </w:rPr>
        <w:t>o</w:t>
      </w:r>
      <w:r w:rsidRPr="00B73977">
        <w:rPr>
          <w:sz w:val="22"/>
          <w:szCs w:val="22"/>
          <w:lang w:val="hu-HU" w:eastAsia="en-IN"/>
        </w:rPr>
        <w:t xml:space="preserve">m vagy légzési nehézség (ezek a tünetek </w:t>
      </w:r>
      <w:r w:rsidR="008E75EB">
        <w:rPr>
          <w:sz w:val="22"/>
          <w:szCs w:val="22"/>
          <w:lang w:val="hu-HU" w:eastAsia="en-IN"/>
        </w:rPr>
        <w:t>ártalmas</w:t>
      </w:r>
      <w:r w:rsidRPr="00B73977">
        <w:rPr>
          <w:sz w:val="22"/>
          <w:szCs w:val="22"/>
          <w:lang w:val="hu-HU" w:eastAsia="en-IN"/>
        </w:rPr>
        <w:t xml:space="preserve"> vérrögképződést jelezhetnek egy vénában</w:t>
      </w:r>
      <w:r w:rsidR="000F2C3E" w:rsidRPr="00B73977">
        <w:rPr>
          <w:sz w:val="22"/>
          <w:szCs w:val="22"/>
          <w:lang w:val="hu-HU" w:eastAsia="en-IN"/>
        </w:rPr>
        <w:t>)</w:t>
      </w:r>
      <w:r w:rsidR="00B73977">
        <w:rPr>
          <w:sz w:val="22"/>
          <w:szCs w:val="22"/>
          <w:lang w:val="hu-HU" w:eastAsia="en-IN"/>
        </w:rPr>
        <w:t>;</w:t>
      </w:r>
    </w:p>
    <w:p w14:paraId="5563A6A3" w14:textId="77777777" w:rsidR="0017705C" w:rsidRPr="00433E81" w:rsidRDefault="0017705C" w:rsidP="0017705C">
      <w:pPr>
        <w:numPr>
          <w:ilvl w:val="0"/>
          <w:numId w:val="7"/>
        </w:numPr>
        <w:tabs>
          <w:tab w:val="clear" w:pos="720"/>
        </w:tabs>
        <w:autoSpaceDE w:val="0"/>
        <w:autoSpaceDN w:val="0"/>
        <w:adjustRightInd w:val="0"/>
        <w:rPr>
          <w:sz w:val="22"/>
          <w:szCs w:val="22"/>
          <w:lang w:val="hu-HU" w:eastAsia="en-IN"/>
        </w:rPr>
      </w:pPr>
      <w:r w:rsidRPr="00433E81">
        <w:rPr>
          <w:sz w:val="22"/>
          <w:szCs w:val="22"/>
          <w:lang w:val="hu-HU" w:eastAsia="en-IN"/>
        </w:rPr>
        <w:t>gyors, szabálytalan vagy lassú szívverés</w:t>
      </w:r>
      <w:r w:rsidR="00B73977">
        <w:rPr>
          <w:sz w:val="22"/>
          <w:szCs w:val="22"/>
          <w:lang w:val="hu-HU" w:eastAsia="en-IN"/>
        </w:rPr>
        <w:t>;</w:t>
      </w:r>
    </w:p>
    <w:p w14:paraId="6AFCB14D" w14:textId="77777777" w:rsidR="0017705C" w:rsidRPr="00433E81" w:rsidRDefault="0017705C" w:rsidP="0017705C">
      <w:pPr>
        <w:numPr>
          <w:ilvl w:val="0"/>
          <w:numId w:val="7"/>
        </w:numPr>
        <w:tabs>
          <w:tab w:val="clear" w:pos="720"/>
        </w:tabs>
        <w:autoSpaceDE w:val="0"/>
        <w:autoSpaceDN w:val="0"/>
        <w:adjustRightInd w:val="0"/>
        <w:rPr>
          <w:sz w:val="22"/>
          <w:szCs w:val="22"/>
          <w:lang w:val="hu-HU" w:eastAsia="en-IN"/>
        </w:rPr>
      </w:pPr>
      <w:r w:rsidRPr="00433E81">
        <w:rPr>
          <w:sz w:val="22"/>
          <w:szCs w:val="22"/>
          <w:lang w:val="hu-HU" w:eastAsia="en-IN"/>
        </w:rPr>
        <w:t>vérmérgezés (szepszis)</w:t>
      </w:r>
      <w:r w:rsidR="00B73977">
        <w:rPr>
          <w:sz w:val="22"/>
          <w:szCs w:val="22"/>
          <w:lang w:val="hu-HU" w:eastAsia="en-IN"/>
        </w:rPr>
        <w:t>.</w:t>
      </w:r>
    </w:p>
    <w:p w14:paraId="7B2ABB00" w14:textId="77777777" w:rsidR="0017705C" w:rsidRPr="00433E81" w:rsidRDefault="0017705C" w:rsidP="0017705C">
      <w:pPr>
        <w:autoSpaceDE w:val="0"/>
        <w:autoSpaceDN w:val="0"/>
        <w:adjustRightInd w:val="0"/>
        <w:rPr>
          <w:sz w:val="22"/>
          <w:szCs w:val="22"/>
          <w:lang w:val="hu-HU" w:eastAsia="en-IN"/>
        </w:rPr>
      </w:pPr>
    </w:p>
    <w:p w14:paraId="3154DBB9" w14:textId="77777777" w:rsidR="0017705C" w:rsidRPr="00433E81" w:rsidRDefault="0017705C" w:rsidP="00591397">
      <w:pPr>
        <w:autoSpaceDE w:val="0"/>
        <w:autoSpaceDN w:val="0"/>
        <w:adjustRightInd w:val="0"/>
        <w:rPr>
          <w:sz w:val="22"/>
          <w:szCs w:val="22"/>
          <w:lang w:val="hu-HU" w:eastAsia="en-IN"/>
        </w:rPr>
      </w:pPr>
      <w:r w:rsidRPr="00433E81">
        <w:rPr>
          <w:sz w:val="22"/>
          <w:szCs w:val="22"/>
          <w:lang w:val="hu-HU" w:eastAsia="en-IN"/>
        </w:rPr>
        <w:t>Nem gyakori: 100-ból legfeljebb 1 beteget érinthet:</w:t>
      </w:r>
    </w:p>
    <w:p w14:paraId="1F7E1144" w14:textId="77777777" w:rsidR="0017705C" w:rsidRPr="00433E81" w:rsidRDefault="0017705C" w:rsidP="00591397">
      <w:pPr>
        <w:numPr>
          <w:ilvl w:val="0"/>
          <w:numId w:val="7"/>
        </w:numPr>
        <w:tabs>
          <w:tab w:val="clear" w:pos="720"/>
        </w:tabs>
        <w:autoSpaceDE w:val="0"/>
        <w:autoSpaceDN w:val="0"/>
        <w:adjustRightInd w:val="0"/>
        <w:rPr>
          <w:sz w:val="22"/>
          <w:szCs w:val="22"/>
          <w:lang w:val="hu-HU" w:eastAsia="en-IN"/>
        </w:rPr>
      </w:pPr>
      <w:r w:rsidRPr="00433E81">
        <w:rPr>
          <w:sz w:val="22"/>
          <w:szCs w:val="22"/>
          <w:lang w:val="hu-HU" w:eastAsia="en-IN"/>
        </w:rPr>
        <w:t>súlyos allergiás reakció (lásd fentebb)</w:t>
      </w:r>
      <w:r w:rsidR="00591397">
        <w:rPr>
          <w:sz w:val="22"/>
          <w:szCs w:val="22"/>
          <w:lang w:val="hu-HU" w:eastAsia="en-IN"/>
        </w:rPr>
        <w:t>;</w:t>
      </w:r>
    </w:p>
    <w:p w14:paraId="42691500" w14:textId="77777777" w:rsidR="0017705C" w:rsidRPr="00433E81" w:rsidRDefault="00B438CA" w:rsidP="00591397">
      <w:pPr>
        <w:numPr>
          <w:ilvl w:val="0"/>
          <w:numId w:val="7"/>
        </w:numPr>
        <w:tabs>
          <w:tab w:val="clear" w:pos="720"/>
        </w:tabs>
        <w:autoSpaceDE w:val="0"/>
        <w:autoSpaceDN w:val="0"/>
        <w:adjustRightInd w:val="0"/>
        <w:rPr>
          <w:sz w:val="22"/>
          <w:szCs w:val="22"/>
          <w:lang w:val="hu-HU" w:eastAsia="en-IN"/>
        </w:rPr>
      </w:pPr>
      <w:r w:rsidRPr="00433E81">
        <w:rPr>
          <w:sz w:val="22"/>
          <w:szCs w:val="22"/>
          <w:lang w:val="hu-HU" w:eastAsia="en-IN"/>
        </w:rPr>
        <w:t>hallásproblémák</w:t>
      </w:r>
      <w:r w:rsidR="0017705C" w:rsidRPr="00433E81">
        <w:rPr>
          <w:sz w:val="22"/>
          <w:szCs w:val="22"/>
          <w:lang w:val="hu-HU" w:eastAsia="en-IN"/>
        </w:rPr>
        <w:t xml:space="preserve"> (ototoxicitás)</w:t>
      </w:r>
      <w:r w:rsidR="00591397">
        <w:rPr>
          <w:sz w:val="22"/>
          <w:szCs w:val="22"/>
          <w:lang w:val="hu-HU" w:eastAsia="en-IN"/>
        </w:rPr>
        <w:t>;</w:t>
      </w:r>
    </w:p>
    <w:p w14:paraId="54577CC9" w14:textId="77777777" w:rsidR="0017705C" w:rsidRPr="00433E81" w:rsidRDefault="0017705C" w:rsidP="00591397">
      <w:pPr>
        <w:numPr>
          <w:ilvl w:val="0"/>
          <w:numId w:val="7"/>
        </w:numPr>
        <w:tabs>
          <w:tab w:val="clear" w:pos="720"/>
        </w:tabs>
        <w:autoSpaceDE w:val="0"/>
        <w:autoSpaceDN w:val="0"/>
        <w:adjustRightInd w:val="0"/>
        <w:rPr>
          <w:sz w:val="22"/>
          <w:szCs w:val="22"/>
          <w:lang w:val="hu-HU" w:eastAsia="en-IN"/>
        </w:rPr>
      </w:pPr>
      <w:r w:rsidRPr="00433E81">
        <w:rPr>
          <w:sz w:val="22"/>
          <w:szCs w:val="22"/>
          <w:lang w:val="hu-HU" w:eastAsia="en-IN"/>
        </w:rPr>
        <w:t>a magnézium csökkent szintje a vérben</w:t>
      </w:r>
      <w:r w:rsidR="00591397">
        <w:rPr>
          <w:sz w:val="22"/>
          <w:szCs w:val="22"/>
          <w:lang w:val="hu-HU" w:eastAsia="en-IN"/>
        </w:rPr>
        <w:t>;</w:t>
      </w:r>
    </w:p>
    <w:p w14:paraId="3B5B186A" w14:textId="77777777" w:rsidR="0017705C" w:rsidRPr="00433E81" w:rsidRDefault="0017705C" w:rsidP="00591397">
      <w:pPr>
        <w:numPr>
          <w:ilvl w:val="0"/>
          <w:numId w:val="7"/>
        </w:numPr>
        <w:tabs>
          <w:tab w:val="clear" w:pos="720"/>
        </w:tabs>
        <w:autoSpaceDE w:val="0"/>
        <w:autoSpaceDN w:val="0"/>
        <w:adjustRightInd w:val="0"/>
        <w:rPr>
          <w:sz w:val="22"/>
          <w:szCs w:val="22"/>
          <w:lang w:val="hu-HU" w:eastAsia="en-IN"/>
        </w:rPr>
      </w:pPr>
      <w:r w:rsidRPr="00433E81">
        <w:rPr>
          <w:sz w:val="22"/>
          <w:szCs w:val="22"/>
          <w:lang w:val="hu-HU" w:eastAsia="en-IN"/>
        </w:rPr>
        <w:t xml:space="preserve">rendellenes </w:t>
      </w:r>
      <w:r w:rsidR="00370DF5" w:rsidRPr="00433E81">
        <w:rPr>
          <w:sz w:val="22"/>
          <w:szCs w:val="22"/>
          <w:lang w:val="hu-HU" w:eastAsia="en-IN"/>
        </w:rPr>
        <w:t>hímivarsejt-</w:t>
      </w:r>
      <w:r w:rsidRPr="00433E81">
        <w:rPr>
          <w:sz w:val="22"/>
          <w:szCs w:val="22"/>
          <w:lang w:val="hu-HU" w:eastAsia="en-IN"/>
        </w:rPr>
        <w:t>termelés</w:t>
      </w:r>
      <w:r w:rsidR="00591397">
        <w:rPr>
          <w:sz w:val="22"/>
          <w:szCs w:val="22"/>
          <w:lang w:val="hu-HU" w:eastAsia="en-IN"/>
        </w:rPr>
        <w:t>.</w:t>
      </w:r>
    </w:p>
    <w:p w14:paraId="30C47BD7" w14:textId="77777777" w:rsidR="0017705C" w:rsidRPr="00433E81" w:rsidRDefault="0017705C" w:rsidP="00242993">
      <w:pPr>
        <w:autoSpaceDE w:val="0"/>
        <w:autoSpaceDN w:val="0"/>
        <w:adjustRightInd w:val="0"/>
        <w:rPr>
          <w:sz w:val="22"/>
          <w:szCs w:val="22"/>
          <w:lang w:val="hu-HU" w:eastAsia="en-IN"/>
        </w:rPr>
      </w:pPr>
    </w:p>
    <w:p w14:paraId="7CCFBF11" w14:textId="77777777" w:rsidR="0017705C" w:rsidRPr="00433E81" w:rsidRDefault="0017705C" w:rsidP="0017705C">
      <w:pPr>
        <w:autoSpaceDE w:val="0"/>
        <w:autoSpaceDN w:val="0"/>
        <w:adjustRightInd w:val="0"/>
        <w:rPr>
          <w:sz w:val="22"/>
          <w:szCs w:val="22"/>
          <w:lang w:val="hu-HU" w:eastAsia="en-IN"/>
        </w:rPr>
      </w:pPr>
      <w:r w:rsidRPr="00433E81">
        <w:rPr>
          <w:sz w:val="22"/>
          <w:szCs w:val="22"/>
          <w:lang w:val="hu-HU" w:eastAsia="en-IN"/>
        </w:rPr>
        <w:t>Ritka: 1000-ből legfeljebb 1 beteget érinthet:</w:t>
      </w:r>
    </w:p>
    <w:p w14:paraId="48E1F8D2" w14:textId="77777777" w:rsidR="0017705C" w:rsidRPr="00433E81" w:rsidRDefault="00370DF5" w:rsidP="0017705C">
      <w:pPr>
        <w:numPr>
          <w:ilvl w:val="0"/>
          <w:numId w:val="7"/>
        </w:numPr>
        <w:tabs>
          <w:tab w:val="clear" w:pos="720"/>
        </w:tabs>
        <w:autoSpaceDE w:val="0"/>
        <w:autoSpaceDN w:val="0"/>
        <w:adjustRightInd w:val="0"/>
        <w:rPr>
          <w:sz w:val="22"/>
          <w:szCs w:val="22"/>
          <w:lang w:val="hu-HU" w:eastAsia="en-IN"/>
        </w:rPr>
      </w:pPr>
      <w:r w:rsidRPr="00433E81">
        <w:rPr>
          <w:sz w:val="22"/>
          <w:szCs w:val="22"/>
          <w:lang w:val="hu-HU" w:eastAsia="en-IN"/>
        </w:rPr>
        <w:t>egy vérképzőszervi daganat (</w:t>
      </w:r>
      <w:r w:rsidR="0017705C" w:rsidRPr="00433E81">
        <w:rPr>
          <w:sz w:val="22"/>
          <w:szCs w:val="22"/>
          <w:lang w:val="hu-HU" w:eastAsia="en-IN"/>
        </w:rPr>
        <w:t>akut leukémia</w:t>
      </w:r>
      <w:r w:rsidRPr="00433E81">
        <w:rPr>
          <w:sz w:val="22"/>
          <w:szCs w:val="22"/>
          <w:lang w:val="hu-HU" w:eastAsia="en-IN"/>
        </w:rPr>
        <w:t>) kialakulásának</w:t>
      </w:r>
      <w:r w:rsidR="0017705C" w:rsidRPr="00433E81">
        <w:rPr>
          <w:sz w:val="22"/>
          <w:szCs w:val="22"/>
          <w:lang w:val="hu-HU" w:eastAsia="en-IN"/>
        </w:rPr>
        <w:t xml:space="preserve"> fokozott kockázata</w:t>
      </w:r>
      <w:r w:rsidR="00591397">
        <w:rPr>
          <w:sz w:val="22"/>
          <w:szCs w:val="22"/>
          <w:lang w:val="hu-HU" w:eastAsia="en-IN"/>
        </w:rPr>
        <w:t>;</w:t>
      </w:r>
    </w:p>
    <w:p w14:paraId="20135DB1" w14:textId="77777777" w:rsidR="0017705C" w:rsidRPr="00433E81" w:rsidRDefault="0017705C" w:rsidP="0017705C">
      <w:pPr>
        <w:numPr>
          <w:ilvl w:val="0"/>
          <w:numId w:val="7"/>
        </w:numPr>
        <w:tabs>
          <w:tab w:val="clear" w:pos="720"/>
        </w:tabs>
        <w:autoSpaceDE w:val="0"/>
        <w:autoSpaceDN w:val="0"/>
        <w:adjustRightInd w:val="0"/>
        <w:rPr>
          <w:sz w:val="22"/>
          <w:szCs w:val="22"/>
          <w:lang w:val="hu-HU" w:eastAsia="en-IN"/>
        </w:rPr>
      </w:pPr>
      <w:r w:rsidRPr="00433E81">
        <w:rPr>
          <w:sz w:val="22"/>
          <w:szCs w:val="22"/>
          <w:lang w:val="hu-HU" w:eastAsia="en-IN"/>
        </w:rPr>
        <w:t>görcsrohamok</w:t>
      </w:r>
      <w:r w:rsidR="00591397">
        <w:rPr>
          <w:sz w:val="22"/>
          <w:szCs w:val="22"/>
          <w:lang w:val="hu-HU" w:eastAsia="en-IN"/>
        </w:rPr>
        <w:t>;</w:t>
      </w:r>
    </w:p>
    <w:p w14:paraId="21FE1B21" w14:textId="77777777" w:rsidR="0017705C" w:rsidRPr="00433E81" w:rsidRDefault="0017705C" w:rsidP="0017705C">
      <w:pPr>
        <w:numPr>
          <w:ilvl w:val="0"/>
          <w:numId w:val="7"/>
        </w:numPr>
        <w:tabs>
          <w:tab w:val="clear" w:pos="720"/>
        </w:tabs>
        <w:autoSpaceDE w:val="0"/>
        <w:autoSpaceDN w:val="0"/>
        <w:adjustRightInd w:val="0"/>
        <w:rPr>
          <w:sz w:val="22"/>
          <w:szCs w:val="22"/>
          <w:lang w:val="hu-HU" w:eastAsia="en-IN"/>
        </w:rPr>
      </w:pPr>
      <w:r w:rsidRPr="00433E81">
        <w:rPr>
          <w:sz w:val="22"/>
          <w:szCs w:val="22"/>
          <w:lang w:val="hu-HU" w:eastAsia="en-IN"/>
        </w:rPr>
        <w:t>ájulás, fejfájás, zavartság vagy látásvesztés</w:t>
      </w:r>
      <w:r w:rsidR="00591397">
        <w:rPr>
          <w:sz w:val="22"/>
          <w:szCs w:val="22"/>
          <w:lang w:val="hu-HU" w:eastAsia="en-IN"/>
        </w:rPr>
        <w:t>;</w:t>
      </w:r>
    </w:p>
    <w:p w14:paraId="2C6393EF" w14:textId="77777777" w:rsidR="0017705C" w:rsidRPr="00433E81" w:rsidRDefault="0017705C" w:rsidP="0017705C">
      <w:pPr>
        <w:numPr>
          <w:ilvl w:val="0"/>
          <w:numId w:val="7"/>
        </w:numPr>
        <w:tabs>
          <w:tab w:val="clear" w:pos="720"/>
        </w:tabs>
        <w:autoSpaceDE w:val="0"/>
        <w:autoSpaceDN w:val="0"/>
        <w:adjustRightInd w:val="0"/>
        <w:rPr>
          <w:sz w:val="22"/>
          <w:szCs w:val="22"/>
          <w:lang w:val="hu-HU" w:eastAsia="en-IN"/>
        </w:rPr>
      </w:pPr>
      <w:r w:rsidRPr="00433E81">
        <w:rPr>
          <w:sz w:val="22"/>
          <w:szCs w:val="22"/>
          <w:lang w:val="hu-HU" w:eastAsia="en-IN"/>
        </w:rPr>
        <w:t xml:space="preserve">bizonyos agyi funkciók elvesztése, ideértve a görcsökkel és </w:t>
      </w:r>
      <w:r w:rsidR="00370DF5" w:rsidRPr="00433E81">
        <w:rPr>
          <w:sz w:val="22"/>
          <w:szCs w:val="22"/>
          <w:lang w:val="hu-HU" w:eastAsia="en-IN"/>
        </w:rPr>
        <w:t>csökkent</w:t>
      </w:r>
      <w:r w:rsidRPr="00433E81">
        <w:rPr>
          <w:sz w:val="22"/>
          <w:szCs w:val="22"/>
          <w:lang w:val="hu-HU" w:eastAsia="en-IN"/>
        </w:rPr>
        <w:t xml:space="preserve"> öntudat</w:t>
      </w:r>
      <w:r w:rsidR="00370DF5" w:rsidRPr="00433E81">
        <w:rPr>
          <w:sz w:val="22"/>
          <w:szCs w:val="22"/>
          <w:lang w:val="hu-HU" w:eastAsia="en-IN"/>
        </w:rPr>
        <w:t>tal</w:t>
      </w:r>
      <w:r w:rsidRPr="00433E81">
        <w:rPr>
          <w:sz w:val="22"/>
          <w:szCs w:val="22"/>
          <w:lang w:val="hu-HU" w:eastAsia="en-IN"/>
        </w:rPr>
        <w:t xml:space="preserve"> </w:t>
      </w:r>
      <w:r w:rsidR="00370DF5" w:rsidRPr="00433E81">
        <w:rPr>
          <w:sz w:val="22"/>
          <w:szCs w:val="22"/>
          <w:lang w:val="hu-HU" w:eastAsia="en-IN"/>
        </w:rPr>
        <w:t>jelentkező</w:t>
      </w:r>
      <w:r w:rsidRPr="00433E81">
        <w:rPr>
          <w:sz w:val="22"/>
          <w:szCs w:val="22"/>
          <w:lang w:val="hu-HU" w:eastAsia="en-IN"/>
        </w:rPr>
        <w:t xml:space="preserve"> agyi funkciózavart</w:t>
      </w:r>
      <w:r w:rsidR="00591397" w:rsidRPr="00DC2DA9">
        <w:rPr>
          <w:lang w:val="hu-HU"/>
        </w:rPr>
        <w:t>;</w:t>
      </w:r>
    </w:p>
    <w:p w14:paraId="032F1497" w14:textId="17B7DA85" w:rsidR="00563E8D" w:rsidRPr="00433E81" w:rsidRDefault="008E75EB" w:rsidP="0017705C">
      <w:pPr>
        <w:numPr>
          <w:ilvl w:val="0"/>
          <w:numId w:val="7"/>
        </w:numPr>
        <w:tabs>
          <w:tab w:val="clear" w:pos="720"/>
        </w:tabs>
        <w:autoSpaceDE w:val="0"/>
        <w:autoSpaceDN w:val="0"/>
        <w:adjustRightInd w:val="0"/>
        <w:rPr>
          <w:sz w:val="22"/>
          <w:szCs w:val="22"/>
          <w:lang w:val="hu-HU" w:eastAsia="en-IN"/>
        </w:rPr>
      </w:pPr>
      <w:r>
        <w:rPr>
          <w:sz w:val="22"/>
          <w:szCs w:val="22"/>
          <w:lang w:val="hu-HU" w:eastAsia="en-IN"/>
        </w:rPr>
        <w:t xml:space="preserve">az </w:t>
      </w:r>
      <w:r w:rsidR="00563E8D" w:rsidRPr="00433E81">
        <w:rPr>
          <w:sz w:val="22"/>
          <w:szCs w:val="22"/>
          <w:lang w:val="hu-HU" w:eastAsia="en-IN"/>
        </w:rPr>
        <w:t>agy</w:t>
      </w:r>
      <w:r>
        <w:rPr>
          <w:sz w:val="22"/>
          <w:szCs w:val="22"/>
          <w:lang w:val="hu-HU" w:eastAsia="en-IN"/>
        </w:rPr>
        <w:t>működés zavara</w:t>
      </w:r>
      <w:r w:rsidR="00563E8D" w:rsidRPr="00433E81">
        <w:rPr>
          <w:sz w:val="22"/>
          <w:szCs w:val="22"/>
          <w:lang w:val="hu-HU" w:eastAsia="en-IN"/>
        </w:rPr>
        <w:t xml:space="preserve"> (zavartság, elkent beszéd, néha vakság, memóriavesztés és bénulás)</w:t>
      </w:r>
      <w:r w:rsidR="00591397">
        <w:rPr>
          <w:sz w:val="22"/>
          <w:szCs w:val="22"/>
          <w:lang w:val="hu-HU" w:eastAsia="en-IN"/>
        </w:rPr>
        <w:t>;</w:t>
      </w:r>
    </w:p>
    <w:p w14:paraId="40359363" w14:textId="77777777" w:rsidR="0017705C" w:rsidRPr="00433E81" w:rsidRDefault="0017705C" w:rsidP="0017705C">
      <w:pPr>
        <w:numPr>
          <w:ilvl w:val="0"/>
          <w:numId w:val="7"/>
        </w:numPr>
        <w:tabs>
          <w:tab w:val="clear" w:pos="720"/>
        </w:tabs>
        <w:autoSpaceDE w:val="0"/>
        <w:autoSpaceDN w:val="0"/>
        <w:adjustRightInd w:val="0"/>
        <w:rPr>
          <w:sz w:val="22"/>
          <w:szCs w:val="22"/>
          <w:lang w:val="hu-HU" w:eastAsia="en-IN"/>
        </w:rPr>
      </w:pPr>
      <w:r w:rsidRPr="00433E81">
        <w:rPr>
          <w:sz w:val="22"/>
          <w:szCs w:val="22"/>
          <w:lang w:val="hu-HU" w:eastAsia="en-IN"/>
        </w:rPr>
        <w:t>szívroham</w:t>
      </w:r>
      <w:r w:rsidR="00C214C5">
        <w:rPr>
          <w:sz w:val="22"/>
          <w:szCs w:val="22"/>
          <w:lang w:val="hu-HU" w:eastAsia="en-IN"/>
        </w:rPr>
        <w:t>;</w:t>
      </w:r>
    </w:p>
    <w:p w14:paraId="62640F16" w14:textId="77777777" w:rsidR="00563E8D" w:rsidRPr="00433E81" w:rsidRDefault="0017705C" w:rsidP="0017705C">
      <w:pPr>
        <w:numPr>
          <w:ilvl w:val="0"/>
          <w:numId w:val="7"/>
        </w:numPr>
        <w:tabs>
          <w:tab w:val="clear" w:pos="720"/>
        </w:tabs>
        <w:autoSpaceDE w:val="0"/>
        <w:autoSpaceDN w:val="0"/>
        <w:adjustRightInd w:val="0"/>
        <w:rPr>
          <w:sz w:val="22"/>
          <w:szCs w:val="22"/>
          <w:lang w:val="hu-HU" w:eastAsia="en-IN"/>
        </w:rPr>
      </w:pPr>
      <w:r w:rsidRPr="00433E81">
        <w:rPr>
          <w:sz w:val="22"/>
          <w:szCs w:val="22"/>
          <w:lang w:val="hu-HU" w:eastAsia="en-IN"/>
        </w:rPr>
        <w:t>a szájnyálkahártya gyulladása (sztomatitisz)</w:t>
      </w:r>
      <w:r w:rsidR="00C214C5">
        <w:rPr>
          <w:sz w:val="22"/>
          <w:szCs w:val="22"/>
          <w:lang w:val="hu-HU" w:eastAsia="en-IN"/>
        </w:rPr>
        <w:t>;</w:t>
      </w:r>
    </w:p>
    <w:p w14:paraId="33A3B2D5" w14:textId="02986842" w:rsidR="0017705C" w:rsidRPr="00433E81" w:rsidRDefault="0017705C" w:rsidP="00433E81">
      <w:pPr>
        <w:numPr>
          <w:ilvl w:val="0"/>
          <w:numId w:val="7"/>
        </w:numPr>
        <w:tabs>
          <w:tab w:val="clear" w:pos="720"/>
        </w:tabs>
        <w:autoSpaceDE w:val="0"/>
        <w:autoSpaceDN w:val="0"/>
        <w:adjustRightInd w:val="0"/>
        <w:rPr>
          <w:sz w:val="22"/>
          <w:szCs w:val="22"/>
          <w:lang w:val="hu-HU" w:eastAsia="en-IN"/>
        </w:rPr>
      </w:pPr>
      <w:r w:rsidRPr="00433E81">
        <w:rPr>
          <w:sz w:val="22"/>
          <w:szCs w:val="22"/>
          <w:lang w:val="hu-HU" w:eastAsia="en-IN"/>
        </w:rPr>
        <w:t xml:space="preserve">az érzőidegek </w:t>
      </w:r>
      <w:r w:rsidR="00370DF5" w:rsidRPr="00433E81">
        <w:rPr>
          <w:sz w:val="22"/>
          <w:szCs w:val="22"/>
          <w:lang w:val="hu-HU" w:eastAsia="en-IN"/>
        </w:rPr>
        <w:t>csiklandozó érzéssel</w:t>
      </w:r>
      <w:r w:rsidRPr="00433E81">
        <w:rPr>
          <w:sz w:val="22"/>
          <w:szCs w:val="22"/>
          <w:lang w:val="hu-HU" w:eastAsia="en-IN"/>
        </w:rPr>
        <w:t>, viszketéssel vagy ok nélküli bizsergés</w:t>
      </w:r>
      <w:r w:rsidR="00370DF5" w:rsidRPr="00433E81">
        <w:rPr>
          <w:sz w:val="22"/>
          <w:szCs w:val="22"/>
          <w:lang w:val="hu-HU" w:eastAsia="en-IN"/>
        </w:rPr>
        <w:t>s</w:t>
      </w:r>
      <w:r w:rsidRPr="00433E81">
        <w:rPr>
          <w:sz w:val="22"/>
          <w:szCs w:val="22"/>
          <w:lang w:val="hu-HU" w:eastAsia="en-IN"/>
        </w:rPr>
        <w:t xml:space="preserve">el </w:t>
      </w:r>
      <w:r w:rsidR="00370DF5" w:rsidRPr="00433E81">
        <w:rPr>
          <w:sz w:val="22"/>
          <w:szCs w:val="22"/>
          <w:lang w:val="hu-HU" w:eastAsia="en-IN"/>
        </w:rPr>
        <w:t>jelentkező</w:t>
      </w:r>
      <w:r w:rsidRPr="00433E81">
        <w:rPr>
          <w:sz w:val="22"/>
          <w:szCs w:val="22"/>
          <w:lang w:val="hu-HU" w:eastAsia="en-IN"/>
        </w:rPr>
        <w:t xml:space="preserve"> perifériás neuropátiája</w:t>
      </w:r>
      <w:r w:rsidR="00370DF5" w:rsidRPr="00433E81">
        <w:rPr>
          <w:sz w:val="22"/>
          <w:szCs w:val="22"/>
          <w:lang w:val="hu-HU" w:eastAsia="en-IN"/>
        </w:rPr>
        <w:t>,</w:t>
      </w:r>
      <w:r w:rsidRPr="00433E81">
        <w:rPr>
          <w:sz w:val="22"/>
          <w:szCs w:val="22"/>
          <w:lang w:val="hu-HU" w:eastAsia="en-IN"/>
        </w:rPr>
        <w:t xml:space="preserve"> egyes esetekben az íz</w:t>
      </w:r>
      <w:r w:rsidR="00370DF5" w:rsidRPr="00433E81">
        <w:rPr>
          <w:sz w:val="22"/>
          <w:szCs w:val="22"/>
          <w:lang w:val="hu-HU" w:eastAsia="en-IN"/>
        </w:rPr>
        <w:t>érzékelés</w:t>
      </w:r>
      <w:r w:rsidRPr="00433E81">
        <w:rPr>
          <w:sz w:val="22"/>
          <w:szCs w:val="22"/>
          <w:lang w:val="hu-HU" w:eastAsia="en-IN"/>
        </w:rPr>
        <w:t>, a tapintás és a látás elvesztésével és előrehajláskor a nyakból a hát és a láb irányába terjedő</w:t>
      </w:r>
      <w:r w:rsidR="00F45642">
        <w:rPr>
          <w:sz w:val="22"/>
          <w:szCs w:val="22"/>
          <w:lang w:val="hu-HU" w:eastAsia="en-IN"/>
        </w:rPr>
        <w:t>,</w:t>
      </w:r>
      <w:r w:rsidRPr="00433E81">
        <w:rPr>
          <w:sz w:val="22"/>
          <w:szCs w:val="22"/>
          <w:lang w:val="hu-HU" w:eastAsia="en-IN"/>
        </w:rPr>
        <w:t xml:space="preserve"> </w:t>
      </w:r>
      <w:r w:rsidR="004019C8" w:rsidRPr="00433E81">
        <w:rPr>
          <w:sz w:val="22"/>
          <w:szCs w:val="22"/>
          <w:lang w:val="hu-HU" w:eastAsia="en-IN"/>
        </w:rPr>
        <w:t xml:space="preserve">hirtelen nyilalló </w:t>
      </w:r>
      <w:r w:rsidRPr="00433E81">
        <w:rPr>
          <w:sz w:val="22"/>
          <w:szCs w:val="22"/>
          <w:lang w:val="hu-HU" w:eastAsia="en-IN"/>
        </w:rPr>
        <w:t>fájdalom</w:t>
      </w:r>
      <w:r w:rsidR="004019C8" w:rsidRPr="00433E81">
        <w:rPr>
          <w:sz w:val="22"/>
          <w:szCs w:val="22"/>
          <w:lang w:val="hu-HU" w:eastAsia="en-IN"/>
        </w:rPr>
        <w:t>mal</w:t>
      </w:r>
      <w:r w:rsidR="00C214C5">
        <w:rPr>
          <w:sz w:val="22"/>
          <w:szCs w:val="22"/>
          <w:lang w:val="hu-HU" w:eastAsia="en-IN"/>
        </w:rPr>
        <w:t>.</w:t>
      </w:r>
    </w:p>
    <w:p w14:paraId="2A10682D" w14:textId="77777777" w:rsidR="0017705C" w:rsidRPr="00433E81" w:rsidRDefault="0017705C" w:rsidP="0017705C">
      <w:pPr>
        <w:autoSpaceDE w:val="0"/>
        <w:autoSpaceDN w:val="0"/>
        <w:adjustRightInd w:val="0"/>
        <w:rPr>
          <w:sz w:val="22"/>
          <w:szCs w:val="22"/>
          <w:lang w:val="hu-HU" w:eastAsia="en-IN"/>
        </w:rPr>
      </w:pPr>
    </w:p>
    <w:p w14:paraId="5279552C" w14:textId="77777777" w:rsidR="0017705C" w:rsidRPr="00433E81" w:rsidRDefault="0017705C" w:rsidP="0017705C">
      <w:pPr>
        <w:autoSpaceDE w:val="0"/>
        <w:autoSpaceDN w:val="0"/>
        <w:adjustRightInd w:val="0"/>
        <w:rPr>
          <w:sz w:val="22"/>
          <w:szCs w:val="22"/>
          <w:lang w:val="hu-HU" w:eastAsia="en-IN"/>
        </w:rPr>
      </w:pPr>
      <w:r w:rsidRPr="00433E81">
        <w:rPr>
          <w:sz w:val="22"/>
          <w:szCs w:val="22"/>
          <w:lang w:val="hu-HU" w:eastAsia="en-IN"/>
        </w:rPr>
        <w:t xml:space="preserve">Nagyon ritka: </w:t>
      </w:r>
      <w:r w:rsidRPr="00B73977">
        <w:rPr>
          <w:sz w:val="22"/>
          <w:szCs w:val="22"/>
          <w:lang w:val="hu-HU" w:eastAsia="en-IN"/>
        </w:rPr>
        <w:t xml:space="preserve">10 000-ből legfeljebb </w:t>
      </w:r>
      <w:r w:rsidR="00400B45" w:rsidRPr="00B73977">
        <w:rPr>
          <w:sz w:val="22"/>
          <w:szCs w:val="22"/>
          <w:lang w:val="hu-HU" w:eastAsia="en-IN"/>
        </w:rPr>
        <w:t xml:space="preserve">1 </w:t>
      </w:r>
      <w:r w:rsidRPr="00B73977">
        <w:rPr>
          <w:sz w:val="22"/>
          <w:szCs w:val="22"/>
          <w:lang w:val="hu-HU" w:eastAsia="en-IN"/>
        </w:rPr>
        <w:t>beteget érinthet</w:t>
      </w:r>
      <w:r w:rsidRPr="00433E81">
        <w:rPr>
          <w:sz w:val="22"/>
          <w:szCs w:val="22"/>
          <w:lang w:val="hu-HU" w:eastAsia="en-IN"/>
        </w:rPr>
        <w:t>:</w:t>
      </w:r>
    </w:p>
    <w:p w14:paraId="13C55620" w14:textId="77777777" w:rsidR="0017705C" w:rsidRPr="00433E81" w:rsidRDefault="0017705C" w:rsidP="0017705C">
      <w:pPr>
        <w:numPr>
          <w:ilvl w:val="0"/>
          <w:numId w:val="7"/>
        </w:numPr>
        <w:tabs>
          <w:tab w:val="clear" w:pos="720"/>
        </w:tabs>
        <w:autoSpaceDE w:val="0"/>
        <w:autoSpaceDN w:val="0"/>
        <w:adjustRightInd w:val="0"/>
        <w:rPr>
          <w:sz w:val="22"/>
          <w:szCs w:val="22"/>
          <w:lang w:val="hu-HU" w:eastAsia="en-IN"/>
        </w:rPr>
      </w:pPr>
      <w:r w:rsidRPr="00433E81">
        <w:rPr>
          <w:sz w:val="22"/>
          <w:szCs w:val="22"/>
          <w:lang w:val="hu-HU" w:eastAsia="en-IN"/>
        </w:rPr>
        <w:t>szív</w:t>
      </w:r>
      <w:r w:rsidR="00370DF5" w:rsidRPr="00433E81">
        <w:rPr>
          <w:sz w:val="22"/>
          <w:szCs w:val="22"/>
          <w:lang w:val="hu-HU" w:eastAsia="en-IN"/>
        </w:rPr>
        <w:t>meg</w:t>
      </w:r>
      <w:r w:rsidRPr="00433E81">
        <w:rPr>
          <w:sz w:val="22"/>
          <w:szCs w:val="22"/>
          <w:lang w:val="hu-HU" w:eastAsia="en-IN"/>
        </w:rPr>
        <w:t>állás</w:t>
      </w:r>
      <w:r w:rsidR="00C214C5">
        <w:rPr>
          <w:sz w:val="22"/>
          <w:szCs w:val="22"/>
          <w:lang w:val="hu-HU" w:eastAsia="en-IN"/>
        </w:rPr>
        <w:t>.</w:t>
      </w:r>
    </w:p>
    <w:p w14:paraId="1485B4A3" w14:textId="77777777" w:rsidR="0017705C" w:rsidRPr="00433E81" w:rsidRDefault="0017705C" w:rsidP="0017705C">
      <w:pPr>
        <w:autoSpaceDE w:val="0"/>
        <w:autoSpaceDN w:val="0"/>
        <w:adjustRightInd w:val="0"/>
        <w:rPr>
          <w:sz w:val="22"/>
          <w:szCs w:val="22"/>
          <w:lang w:val="hu-HU" w:eastAsia="en-IN"/>
        </w:rPr>
      </w:pPr>
    </w:p>
    <w:p w14:paraId="686F8EBB" w14:textId="77777777" w:rsidR="0017705C" w:rsidRPr="00433E81" w:rsidRDefault="0017705C" w:rsidP="0017705C">
      <w:pPr>
        <w:autoSpaceDE w:val="0"/>
        <w:autoSpaceDN w:val="0"/>
        <w:adjustRightInd w:val="0"/>
        <w:rPr>
          <w:sz w:val="22"/>
          <w:szCs w:val="22"/>
          <w:lang w:val="hu-HU" w:eastAsia="en-IN"/>
        </w:rPr>
      </w:pPr>
      <w:r w:rsidRPr="00433E81">
        <w:rPr>
          <w:sz w:val="22"/>
          <w:szCs w:val="22"/>
          <w:lang w:val="hu-HU" w:eastAsia="en-IN"/>
        </w:rPr>
        <w:t xml:space="preserve">Nem ismert: </w:t>
      </w:r>
      <w:r w:rsidRPr="00B73977">
        <w:rPr>
          <w:sz w:val="22"/>
          <w:szCs w:val="22"/>
          <w:lang w:val="hu-HU" w:eastAsia="en-IN"/>
        </w:rPr>
        <w:t>a gyakoriság a rendelkezésre álló adatok alapján nem becsülhető meg</w:t>
      </w:r>
      <w:r w:rsidRPr="00433E81">
        <w:rPr>
          <w:sz w:val="22"/>
          <w:szCs w:val="22"/>
          <w:lang w:val="hu-HU" w:eastAsia="en-IN"/>
        </w:rPr>
        <w:t>:</w:t>
      </w:r>
    </w:p>
    <w:p w14:paraId="1AC37AA5" w14:textId="77777777" w:rsidR="0017705C" w:rsidRPr="00433E81" w:rsidRDefault="0017705C" w:rsidP="0017705C">
      <w:pPr>
        <w:numPr>
          <w:ilvl w:val="0"/>
          <w:numId w:val="7"/>
        </w:numPr>
        <w:tabs>
          <w:tab w:val="clear" w:pos="720"/>
        </w:tabs>
        <w:autoSpaceDE w:val="0"/>
        <w:autoSpaceDN w:val="0"/>
        <w:adjustRightInd w:val="0"/>
        <w:rPr>
          <w:sz w:val="22"/>
          <w:szCs w:val="22"/>
          <w:lang w:val="hu-HU" w:eastAsia="en-IN"/>
        </w:rPr>
      </w:pPr>
      <w:r w:rsidRPr="00433E81">
        <w:rPr>
          <w:sz w:val="22"/>
          <w:szCs w:val="22"/>
          <w:lang w:val="hu-HU" w:eastAsia="en-IN"/>
        </w:rPr>
        <w:t xml:space="preserve">a fertőzés olyan </w:t>
      </w:r>
      <w:r w:rsidR="004019C8" w:rsidRPr="00433E81">
        <w:rPr>
          <w:sz w:val="22"/>
          <w:szCs w:val="22"/>
          <w:lang w:val="hu-HU" w:eastAsia="en-IN"/>
        </w:rPr>
        <w:t>jelei</w:t>
      </w:r>
      <w:r w:rsidRPr="00433E81">
        <w:rPr>
          <w:sz w:val="22"/>
          <w:szCs w:val="22"/>
          <w:lang w:val="hu-HU" w:eastAsia="en-IN"/>
        </w:rPr>
        <w:t>, mint a láz vagy a torokfájás</w:t>
      </w:r>
      <w:r w:rsidR="00C214C5">
        <w:rPr>
          <w:sz w:val="22"/>
          <w:szCs w:val="22"/>
          <w:lang w:val="hu-HU" w:eastAsia="en-IN"/>
        </w:rPr>
        <w:t>;</w:t>
      </w:r>
    </w:p>
    <w:p w14:paraId="5844D632" w14:textId="77777777" w:rsidR="0017705C" w:rsidRPr="00433E81" w:rsidRDefault="004019C8" w:rsidP="0017705C">
      <w:pPr>
        <w:numPr>
          <w:ilvl w:val="0"/>
          <w:numId w:val="7"/>
        </w:numPr>
        <w:tabs>
          <w:tab w:val="clear" w:pos="720"/>
        </w:tabs>
        <w:autoSpaceDE w:val="0"/>
        <w:autoSpaceDN w:val="0"/>
        <w:adjustRightInd w:val="0"/>
        <w:rPr>
          <w:sz w:val="22"/>
          <w:szCs w:val="22"/>
          <w:lang w:val="hu-HU" w:eastAsia="en-IN"/>
        </w:rPr>
      </w:pPr>
      <w:r w:rsidRPr="00433E81">
        <w:rPr>
          <w:sz w:val="22"/>
          <w:szCs w:val="22"/>
          <w:lang w:val="hu-HU" w:eastAsia="en-IN"/>
        </w:rPr>
        <w:t>a vörösvértestek idő előtti lebomlása által okozott vérszegénység (</w:t>
      </w:r>
      <w:r w:rsidR="0017705C" w:rsidRPr="00433E81">
        <w:rPr>
          <w:sz w:val="22"/>
          <w:szCs w:val="22"/>
          <w:lang w:val="hu-HU" w:eastAsia="en-IN"/>
        </w:rPr>
        <w:t>hemolitikus anémia</w:t>
      </w:r>
      <w:r w:rsidRPr="00433E81">
        <w:rPr>
          <w:sz w:val="22"/>
          <w:szCs w:val="22"/>
          <w:lang w:val="hu-HU" w:eastAsia="en-IN"/>
        </w:rPr>
        <w:t>)</w:t>
      </w:r>
      <w:r w:rsidR="00C214C5">
        <w:rPr>
          <w:sz w:val="22"/>
          <w:szCs w:val="22"/>
          <w:lang w:val="hu-HU" w:eastAsia="en-IN"/>
        </w:rPr>
        <w:t>;</w:t>
      </w:r>
    </w:p>
    <w:p w14:paraId="63DA163A" w14:textId="77777777" w:rsidR="0017705C" w:rsidRPr="00433E81" w:rsidRDefault="0017705C" w:rsidP="0017705C">
      <w:pPr>
        <w:numPr>
          <w:ilvl w:val="0"/>
          <w:numId w:val="7"/>
        </w:numPr>
        <w:tabs>
          <w:tab w:val="clear" w:pos="720"/>
        </w:tabs>
        <w:autoSpaceDE w:val="0"/>
        <w:autoSpaceDN w:val="0"/>
        <w:adjustRightInd w:val="0"/>
        <w:rPr>
          <w:sz w:val="22"/>
          <w:szCs w:val="22"/>
          <w:lang w:val="hu-HU" w:eastAsia="en-IN"/>
        </w:rPr>
      </w:pPr>
      <w:r w:rsidRPr="00433E81">
        <w:rPr>
          <w:sz w:val="22"/>
          <w:szCs w:val="22"/>
          <w:lang w:val="hu-HU" w:eastAsia="en-IN"/>
        </w:rPr>
        <w:t>a vazopresszin (ADH) hormon nem megfelelő felszabadulása, ami a vérben a nátrium alacsony szintjéhez és vízvisszatartáshoz vezethet</w:t>
      </w:r>
      <w:r w:rsidR="00C214C5">
        <w:rPr>
          <w:sz w:val="22"/>
          <w:szCs w:val="22"/>
          <w:lang w:val="hu-HU" w:eastAsia="en-IN"/>
        </w:rPr>
        <w:t>;</w:t>
      </w:r>
    </w:p>
    <w:p w14:paraId="409395A6" w14:textId="2BE462AD" w:rsidR="0017705C" w:rsidRPr="00433E81" w:rsidRDefault="0017705C" w:rsidP="0017705C">
      <w:pPr>
        <w:numPr>
          <w:ilvl w:val="0"/>
          <w:numId w:val="7"/>
        </w:numPr>
        <w:tabs>
          <w:tab w:val="clear" w:pos="720"/>
        </w:tabs>
        <w:autoSpaceDE w:val="0"/>
        <w:autoSpaceDN w:val="0"/>
        <w:adjustRightInd w:val="0"/>
        <w:rPr>
          <w:sz w:val="22"/>
          <w:szCs w:val="22"/>
          <w:lang w:val="hu-HU" w:eastAsia="en-IN"/>
        </w:rPr>
      </w:pPr>
      <w:r w:rsidRPr="00433E81">
        <w:rPr>
          <w:sz w:val="22"/>
          <w:szCs w:val="22"/>
          <w:lang w:val="hu-HU" w:eastAsia="en-IN"/>
        </w:rPr>
        <w:t xml:space="preserve">emelkedett amiláz- (enzim) </w:t>
      </w:r>
      <w:r w:rsidR="00F45642">
        <w:rPr>
          <w:sz w:val="22"/>
          <w:szCs w:val="22"/>
          <w:lang w:val="hu-HU" w:eastAsia="en-IN"/>
        </w:rPr>
        <w:t>vér</w:t>
      </w:r>
      <w:r w:rsidRPr="00433E81">
        <w:rPr>
          <w:sz w:val="22"/>
          <w:szCs w:val="22"/>
          <w:lang w:val="hu-HU" w:eastAsia="en-IN"/>
        </w:rPr>
        <w:t>szint</w:t>
      </w:r>
      <w:r w:rsidR="00C214C5">
        <w:rPr>
          <w:sz w:val="22"/>
          <w:szCs w:val="22"/>
          <w:lang w:val="hu-HU" w:eastAsia="en-IN"/>
        </w:rPr>
        <w:t>;</w:t>
      </w:r>
    </w:p>
    <w:p w14:paraId="78E0CE54" w14:textId="77777777" w:rsidR="0017705C" w:rsidRPr="00433E81" w:rsidRDefault="0017705C" w:rsidP="0017705C">
      <w:pPr>
        <w:numPr>
          <w:ilvl w:val="0"/>
          <w:numId w:val="7"/>
        </w:numPr>
        <w:tabs>
          <w:tab w:val="clear" w:pos="720"/>
        </w:tabs>
        <w:autoSpaceDE w:val="0"/>
        <w:autoSpaceDN w:val="0"/>
        <w:adjustRightInd w:val="0"/>
        <w:rPr>
          <w:sz w:val="22"/>
          <w:szCs w:val="22"/>
          <w:lang w:val="hu-HU" w:eastAsia="en-IN"/>
        </w:rPr>
      </w:pPr>
      <w:r w:rsidRPr="00433E81">
        <w:rPr>
          <w:sz w:val="22"/>
          <w:szCs w:val="22"/>
          <w:lang w:val="hu-HU" w:eastAsia="en-IN"/>
        </w:rPr>
        <w:t>kiszáradás</w:t>
      </w:r>
      <w:r w:rsidR="00C214C5">
        <w:rPr>
          <w:sz w:val="22"/>
          <w:szCs w:val="22"/>
          <w:lang w:val="hu-HU" w:eastAsia="en-IN"/>
        </w:rPr>
        <w:t>;</w:t>
      </w:r>
    </w:p>
    <w:p w14:paraId="6358623A" w14:textId="77777777" w:rsidR="0017705C" w:rsidRPr="00433E81" w:rsidRDefault="0017705C" w:rsidP="0017705C">
      <w:pPr>
        <w:numPr>
          <w:ilvl w:val="0"/>
          <w:numId w:val="7"/>
        </w:numPr>
        <w:tabs>
          <w:tab w:val="clear" w:pos="720"/>
        </w:tabs>
        <w:autoSpaceDE w:val="0"/>
        <w:autoSpaceDN w:val="0"/>
        <w:adjustRightInd w:val="0"/>
        <w:rPr>
          <w:sz w:val="22"/>
          <w:szCs w:val="22"/>
          <w:lang w:val="hu-HU" w:eastAsia="en-IN"/>
        </w:rPr>
      </w:pPr>
      <w:r w:rsidRPr="00433E81">
        <w:rPr>
          <w:sz w:val="22"/>
          <w:szCs w:val="22"/>
          <w:lang w:val="hu-HU" w:eastAsia="en-IN"/>
        </w:rPr>
        <w:t>csökkent kalcium-, foszfát- és káliumszint a vérben</w:t>
      </w:r>
      <w:r w:rsidR="00C214C5">
        <w:rPr>
          <w:sz w:val="22"/>
          <w:szCs w:val="22"/>
          <w:lang w:val="hu-HU" w:eastAsia="en-IN"/>
        </w:rPr>
        <w:t>;</w:t>
      </w:r>
    </w:p>
    <w:p w14:paraId="50BD32B2" w14:textId="77777777" w:rsidR="0017705C" w:rsidRPr="00433E81" w:rsidRDefault="0017705C" w:rsidP="0017705C">
      <w:pPr>
        <w:numPr>
          <w:ilvl w:val="0"/>
          <w:numId w:val="7"/>
        </w:numPr>
        <w:tabs>
          <w:tab w:val="clear" w:pos="720"/>
        </w:tabs>
        <w:autoSpaceDE w:val="0"/>
        <w:autoSpaceDN w:val="0"/>
        <w:adjustRightInd w:val="0"/>
        <w:rPr>
          <w:sz w:val="22"/>
          <w:szCs w:val="22"/>
          <w:lang w:val="hu-HU" w:eastAsia="en-IN"/>
        </w:rPr>
      </w:pPr>
      <w:r w:rsidRPr="00433E81">
        <w:rPr>
          <w:sz w:val="22"/>
          <w:szCs w:val="22"/>
          <w:lang w:val="hu-HU" w:eastAsia="en-IN"/>
        </w:rPr>
        <w:t>magas húgysavszint a vérben</w:t>
      </w:r>
      <w:r w:rsidR="00C214C5">
        <w:rPr>
          <w:sz w:val="22"/>
          <w:szCs w:val="22"/>
          <w:lang w:val="hu-HU" w:eastAsia="en-IN"/>
        </w:rPr>
        <w:t>;</w:t>
      </w:r>
    </w:p>
    <w:p w14:paraId="054EB886" w14:textId="77777777" w:rsidR="0017705C" w:rsidRPr="00433E81" w:rsidRDefault="0017705C" w:rsidP="0017705C">
      <w:pPr>
        <w:numPr>
          <w:ilvl w:val="0"/>
          <w:numId w:val="7"/>
        </w:numPr>
        <w:tabs>
          <w:tab w:val="clear" w:pos="720"/>
        </w:tabs>
        <w:autoSpaceDE w:val="0"/>
        <w:autoSpaceDN w:val="0"/>
        <w:adjustRightInd w:val="0"/>
        <w:rPr>
          <w:sz w:val="22"/>
          <w:szCs w:val="22"/>
          <w:lang w:val="hu-HU" w:eastAsia="en-IN"/>
        </w:rPr>
      </w:pPr>
      <w:r w:rsidRPr="00433E81">
        <w:rPr>
          <w:sz w:val="22"/>
          <w:szCs w:val="22"/>
          <w:lang w:val="hu-HU" w:eastAsia="en-IN"/>
        </w:rPr>
        <w:t>izomgörcsök</w:t>
      </w:r>
      <w:r w:rsidR="00C214C5">
        <w:rPr>
          <w:sz w:val="22"/>
          <w:szCs w:val="22"/>
          <w:lang w:val="hu-HU" w:eastAsia="en-IN"/>
        </w:rPr>
        <w:t>;</w:t>
      </w:r>
    </w:p>
    <w:p w14:paraId="3809A8B3" w14:textId="77777777" w:rsidR="0017705C" w:rsidRPr="00433E81" w:rsidRDefault="0017705C" w:rsidP="0017705C">
      <w:pPr>
        <w:numPr>
          <w:ilvl w:val="0"/>
          <w:numId w:val="7"/>
        </w:numPr>
        <w:tabs>
          <w:tab w:val="clear" w:pos="720"/>
        </w:tabs>
        <w:autoSpaceDE w:val="0"/>
        <w:autoSpaceDN w:val="0"/>
        <w:adjustRightInd w:val="0"/>
        <w:rPr>
          <w:sz w:val="22"/>
          <w:szCs w:val="22"/>
          <w:lang w:val="hu-HU" w:eastAsia="en-IN"/>
        </w:rPr>
      </w:pPr>
      <w:r w:rsidRPr="00433E81">
        <w:rPr>
          <w:sz w:val="22"/>
          <w:szCs w:val="22"/>
          <w:lang w:val="hu-HU" w:eastAsia="en-IN"/>
        </w:rPr>
        <w:t>gerincvelői betegség, ami a végtagokon végighaladó áramütésérzést okozhat</w:t>
      </w:r>
      <w:r w:rsidR="00C214C5">
        <w:rPr>
          <w:sz w:val="22"/>
          <w:szCs w:val="22"/>
          <w:lang w:val="hu-HU" w:eastAsia="en-IN"/>
        </w:rPr>
        <w:t>;</w:t>
      </w:r>
    </w:p>
    <w:p w14:paraId="6599A175" w14:textId="38F86F50" w:rsidR="0017705C" w:rsidRPr="00433E81" w:rsidRDefault="00F45642" w:rsidP="0017705C">
      <w:pPr>
        <w:numPr>
          <w:ilvl w:val="0"/>
          <w:numId w:val="7"/>
        </w:numPr>
        <w:tabs>
          <w:tab w:val="clear" w:pos="720"/>
        </w:tabs>
        <w:autoSpaceDE w:val="0"/>
        <w:autoSpaceDN w:val="0"/>
        <w:adjustRightInd w:val="0"/>
        <w:rPr>
          <w:sz w:val="22"/>
          <w:szCs w:val="22"/>
          <w:lang w:val="hu-HU" w:eastAsia="en-IN"/>
        </w:rPr>
      </w:pPr>
      <w:r>
        <w:rPr>
          <w:sz w:val="22"/>
          <w:szCs w:val="22"/>
          <w:lang w:val="hu-HU" w:eastAsia="en-IN"/>
        </w:rPr>
        <w:t xml:space="preserve">az </w:t>
      </w:r>
      <w:r w:rsidR="0017705C" w:rsidRPr="00433E81">
        <w:rPr>
          <w:sz w:val="22"/>
          <w:szCs w:val="22"/>
          <w:lang w:val="hu-HU" w:eastAsia="en-IN"/>
        </w:rPr>
        <w:t>ízérzékelés elvesztése</w:t>
      </w:r>
      <w:r w:rsidR="00C214C5">
        <w:rPr>
          <w:sz w:val="22"/>
          <w:szCs w:val="22"/>
          <w:lang w:val="hu-HU" w:eastAsia="en-IN"/>
        </w:rPr>
        <w:t>;</w:t>
      </w:r>
    </w:p>
    <w:p w14:paraId="51D3FBD1" w14:textId="77777777" w:rsidR="0017705C" w:rsidRPr="00433E81" w:rsidRDefault="0017705C" w:rsidP="0017705C">
      <w:pPr>
        <w:numPr>
          <w:ilvl w:val="0"/>
          <w:numId w:val="7"/>
        </w:numPr>
        <w:tabs>
          <w:tab w:val="clear" w:pos="720"/>
        </w:tabs>
        <w:autoSpaceDE w:val="0"/>
        <w:autoSpaceDN w:val="0"/>
        <w:adjustRightInd w:val="0"/>
        <w:rPr>
          <w:sz w:val="22"/>
          <w:szCs w:val="22"/>
          <w:lang w:val="hu-HU" w:eastAsia="en-IN"/>
        </w:rPr>
      </w:pPr>
      <w:r w:rsidRPr="00433E81">
        <w:rPr>
          <w:sz w:val="22"/>
          <w:szCs w:val="22"/>
          <w:lang w:val="hu-HU" w:eastAsia="en-IN"/>
        </w:rPr>
        <w:t>látásproblémák (homályos látás, színérzékelés</w:t>
      </w:r>
      <w:r w:rsidR="004019C8" w:rsidRPr="00433E81">
        <w:rPr>
          <w:sz w:val="22"/>
          <w:szCs w:val="22"/>
          <w:lang w:val="hu-HU" w:eastAsia="en-IN"/>
        </w:rPr>
        <w:t>i zavarok</w:t>
      </w:r>
      <w:r w:rsidRPr="00433E81">
        <w:rPr>
          <w:sz w:val="22"/>
          <w:szCs w:val="22"/>
          <w:lang w:val="hu-HU" w:eastAsia="en-IN"/>
        </w:rPr>
        <w:t>, látásvesztés vagy szemfájdalom)</w:t>
      </w:r>
      <w:r w:rsidR="00C214C5">
        <w:rPr>
          <w:sz w:val="22"/>
          <w:szCs w:val="22"/>
          <w:lang w:val="hu-HU" w:eastAsia="en-IN"/>
        </w:rPr>
        <w:t>;</w:t>
      </w:r>
    </w:p>
    <w:p w14:paraId="4C70537F" w14:textId="77777777" w:rsidR="0017705C" w:rsidRPr="00433E81" w:rsidRDefault="0017705C" w:rsidP="0017705C">
      <w:pPr>
        <w:numPr>
          <w:ilvl w:val="0"/>
          <w:numId w:val="7"/>
        </w:numPr>
        <w:tabs>
          <w:tab w:val="clear" w:pos="720"/>
        </w:tabs>
        <w:autoSpaceDE w:val="0"/>
        <w:autoSpaceDN w:val="0"/>
        <w:adjustRightInd w:val="0"/>
        <w:rPr>
          <w:sz w:val="22"/>
          <w:szCs w:val="22"/>
          <w:lang w:val="hu-HU" w:eastAsia="en-IN"/>
        </w:rPr>
      </w:pPr>
      <w:r w:rsidRPr="00433E81">
        <w:rPr>
          <w:sz w:val="22"/>
          <w:szCs w:val="22"/>
          <w:lang w:val="hu-HU" w:eastAsia="en-IN"/>
        </w:rPr>
        <w:t>fülcsengés vagy süketség</w:t>
      </w:r>
      <w:r w:rsidR="00C214C5">
        <w:rPr>
          <w:sz w:val="22"/>
          <w:szCs w:val="22"/>
          <w:lang w:val="hu-HU" w:eastAsia="en-IN"/>
        </w:rPr>
        <w:t>;</w:t>
      </w:r>
    </w:p>
    <w:p w14:paraId="0C400F6C" w14:textId="77777777" w:rsidR="0017705C" w:rsidRPr="00433E81" w:rsidRDefault="0017705C" w:rsidP="0017705C">
      <w:pPr>
        <w:numPr>
          <w:ilvl w:val="0"/>
          <w:numId w:val="7"/>
        </w:numPr>
        <w:tabs>
          <w:tab w:val="clear" w:pos="720"/>
        </w:tabs>
        <w:autoSpaceDE w:val="0"/>
        <w:autoSpaceDN w:val="0"/>
        <w:adjustRightInd w:val="0"/>
        <w:rPr>
          <w:sz w:val="22"/>
          <w:szCs w:val="22"/>
          <w:lang w:val="hu-HU" w:eastAsia="en-IN"/>
        </w:rPr>
      </w:pPr>
      <w:r w:rsidRPr="00433E81">
        <w:rPr>
          <w:sz w:val="22"/>
          <w:szCs w:val="22"/>
          <w:lang w:val="hu-HU" w:eastAsia="en-IN"/>
        </w:rPr>
        <w:t>szívproblémák</w:t>
      </w:r>
      <w:r w:rsidR="00C214C5">
        <w:rPr>
          <w:sz w:val="22"/>
          <w:szCs w:val="22"/>
          <w:lang w:val="hu-HU" w:eastAsia="en-IN"/>
        </w:rPr>
        <w:t>;</w:t>
      </w:r>
    </w:p>
    <w:p w14:paraId="109C6560" w14:textId="73AA5140" w:rsidR="0017705C" w:rsidRPr="00433E81" w:rsidRDefault="0017705C" w:rsidP="0017705C">
      <w:pPr>
        <w:numPr>
          <w:ilvl w:val="0"/>
          <w:numId w:val="7"/>
        </w:numPr>
        <w:tabs>
          <w:tab w:val="clear" w:pos="720"/>
        </w:tabs>
        <w:autoSpaceDE w:val="0"/>
        <w:autoSpaceDN w:val="0"/>
        <w:adjustRightInd w:val="0"/>
        <w:rPr>
          <w:sz w:val="22"/>
          <w:szCs w:val="22"/>
          <w:lang w:val="hu-HU" w:eastAsia="en-IN"/>
        </w:rPr>
      </w:pPr>
      <w:r w:rsidRPr="00433E81">
        <w:rPr>
          <w:sz w:val="22"/>
          <w:szCs w:val="22"/>
          <w:lang w:val="hu-HU" w:eastAsia="en-IN"/>
        </w:rPr>
        <w:t xml:space="preserve">szokatlanul hideg vagy </w:t>
      </w:r>
      <w:r w:rsidR="004019C8" w:rsidRPr="00433E81">
        <w:rPr>
          <w:sz w:val="22"/>
          <w:szCs w:val="22"/>
          <w:lang w:val="hu-HU" w:eastAsia="en-IN"/>
        </w:rPr>
        <w:t>ki</w:t>
      </w:r>
      <w:r w:rsidRPr="00433E81">
        <w:rPr>
          <w:sz w:val="22"/>
          <w:szCs w:val="22"/>
          <w:lang w:val="hu-HU" w:eastAsia="en-IN"/>
        </w:rPr>
        <w:t>fehér</w:t>
      </w:r>
      <w:r w:rsidR="004019C8" w:rsidRPr="00433E81">
        <w:rPr>
          <w:sz w:val="22"/>
          <w:szCs w:val="22"/>
          <w:lang w:val="hu-HU" w:eastAsia="en-IN"/>
        </w:rPr>
        <w:t>edett</w:t>
      </w:r>
      <w:r w:rsidRPr="00433E81">
        <w:rPr>
          <w:sz w:val="22"/>
          <w:szCs w:val="22"/>
          <w:lang w:val="hu-HU" w:eastAsia="en-IN"/>
        </w:rPr>
        <w:t xml:space="preserve"> k</w:t>
      </w:r>
      <w:r w:rsidR="00F45642">
        <w:rPr>
          <w:sz w:val="22"/>
          <w:szCs w:val="22"/>
          <w:lang w:val="hu-HU" w:eastAsia="en-IN"/>
        </w:rPr>
        <w:t>éz és lábfej</w:t>
      </w:r>
      <w:r w:rsidR="00C214C5">
        <w:rPr>
          <w:sz w:val="22"/>
          <w:szCs w:val="22"/>
          <w:lang w:val="hu-HU" w:eastAsia="en-IN"/>
        </w:rPr>
        <w:t>;</w:t>
      </w:r>
    </w:p>
    <w:p w14:paraId="5AE9BDC2" w14:textId="2C9D77B4" w:rsidR="0017705C" w:rsidRPr="00433E81" w:rsidRDefault="004019C8" w:rsidP="0017705C">
      <w:pPr>
        <w:numPr>
          <w:ilvl w:val="0"/>
          <w:numId w:val="7"/>
        </w:numPr>
        <w:tabs>
          <w:tab w:val="clear" w:pos="720"/>
        </w:tabs>
        <w:autoSpaceDE w:val="0"/>
        <w:autoSpaceDN w:val="0"/>
        <w:adjustRightInd w:val="0"/>
        <w:rPr>
          <w:sz w:val="22"/>
          <w:szCs w:val="22"/>
          <w:lang w:val="hu-HU" w:eastAsia="en-IN"/>
        </w:rPr>
      </w:pPr>
      <w:r w:rsidRPr="00433E81">
        <w:rPr>
          <w:sz w:val="22"/>
          <w:szCs w:val="22"/>
          <w:lang w:val="hu-HU" w:eastAsia="en-IN"/>
        </w:rPr>
        <w:t>a k</w:t>
      </w:r>
      <w:r w:rsidR="00F45642">
        <w:rPr>
          <w:sz w:val="22"/>
          <w:szCs w:val="22"/>
          <w:lang w:val="hu-HU" w:eastAsia="en-IN"/>
        </w:rPr>
        <w:t>é</w:t>
      </w:r>
      <w:r w:rsidRPr="00433E81">
        <w:rPr>
          <w:sz w:val="22"/>
          <w:szCs w:val="22"/>
          <w:lang w:val="hu-HU" w:eastAsia="en-IN"/>
        </w:rPr>
        <w:t xml:space="preserve">z, </w:t>
      </w:r>
      <w:r w:rsidR="00F45642">
        <w:rPr>
          <w:sz w:val="22"/>
          <w:szCs w:val="22"/>
          <w:lang w:val="hu-HU" w:eastAsia="en-IN"/>
        </w:rPr>
        <w:t xml:space="preserve">a </w:t>
      </w:r>
      <w:r w:rsidRPr="00433E81">
        <w:rPr>
          <w:sz w:val="22"/>
          <w:szCs w:val="22"/>
          <w:lang w:val="hu-HU" w:eastAsia="en-IN"/>
        </w:rPr>
        <w:t xml:space="preserve">lábfej, a kar vagy a láb </w:t>
      </w:r>
      <w:r w:rsidR="0017705C" w:rsidRPr="00433E81">
        <w:rPr>
          <w:sz w:val="22"/>
          <w:szCs w:val="22"/>
          <w:lang w:val="hu-HU" w:eastAsia="en-IN"/>
        </w:rPr>
        <w:t>bizsergés</w:t>
      </w:r>
      <w:r w:rsidRPr="00433E81">
        <w:rPr>
          <w:sz w:val="22"/>
          <w:szCs w:val="22"/>
          <w:lang w:val="hu-HU" w:eastAsia="en-IN"/>
        </w:rPr>
        <w:t>e</w:t>
      </w:r>
      <w:r w:rsidR="0017705C" w:rsidRPr="00433E81">
        <w:rPr>
          <w:sz w:val="22"/>
          <w:szCs w:val="22"/>
          <w:lang w:val="hu-HU" w:eastAsia="en-IN"/>
        </w:rPr>
        <w:t>, zsibbadás</w:t>
      </w:r>
      <w:r w:rsidRPr="00433E81">
        <w:rPr>
          <w:sz w:val="22"/>
          <w:szCs w:val="22"/>
          <w:lang w:val="hu-HU" w:eastAsia="en-IN"/>
        </w:rPr>
        <w:t>a</w:t>
      </w:r>
      <w:r w:rsidR="0017705C" w:rsidRPr="00433E81">
        <w:rPr>
          <w:sz w:val="22"/>
          <w:szCs w:val="22"/>
          <w:lang w:val="hu-HU" w:eastAsia="en-IN"/>
        </w:rPr>
        <w:t xml:space="preserve"> vagy remegés</w:t>
      </w:r>
      <w:r w:rsidRPr="00433E81">
        <w:rPr>
          <w:sz w:val="22"/>
          <w:szCs w:val="22"/>
          <w:lang w:val="hu-HU" w:eastAsia="en-IN"/>
        </w:rPr>
        <w:t>e</w:t>
      </w:r>
      <w:r w:rsidR="00C214C5">
        <w:rPr>
          <w:sz w:val="22"/>
          <w:szCs w:val="22"/>
          <w:lang w:val="hu-HU" w:eastAsia="en-IN"/>
        </w:rPr>
        <w:t>;</w:t>
      </w:r>
    </w:p>
    <w:p w14:paraId="5421A9EC" w14:textId="77777777" w:rsidR="0017705C" w:rsidRPr="00433E81" w:rsidRDefault="004019C8" w:rsidP="0017705C">
      <w:pPr>
        <w:numPr>
          <w:ilvl w:val="0"/>
          <w:numId w:val="7"/>
        </w:numPr>
        <w:tabs>
          <w:tab w:val="clear" w:pos="720"/>
        </w:tabs>
        <w:autoSpaceDE w:val="0"/>
        <w:autoSpaceDN w:val="0"/>
        <w:adjustRightInd w:val="0"/>
        <w:rPr>
          <w:sz w:val="22"/>
          <w:szCs w:val="22"/>
          <w:lang w:val="hu-HU" w:eastAsia="en-IN"/>
        </w:rPr>
      </w:pPr>
      <w:r w:rsidRPr="00433E81">
        <w:rPr>
          <w:sz w:val="22"/>
          <w:szCs w:val="22"/>
          <w:lang w:val="hu-HU" w:eastAsia="en-IN"/>
        </w:rPr>
        <w:t>szűnni nem akaró</w:t>
      </w:r>
      <w:r w:rsidR="0017705C" w:rsidRPr="00433E81">
        <w:rPr>
          <w:sz w:val="22"/>
          <w:szCs w:val="22"/>
          <w:lang w:val="hu-HU" w:eastAsia="en-IN"/>
        </w:rPr>
        <w:t xml:space="preserve"> fejfájás</w:t>
      </w:r>
      <w:r w:rsidR="00C214C5">
        <w:rPr>
          <w:sz w:val="22"/>
          <w:szCs w:val="22"/>
          <w:lang w:val="hu-HU" w:eastAsia="en-IN"/>
        </w:rPr>
        <w:t>;</w:t>
      </w:r>
    </w:p>
    <w:p w14:paraId="2A809289" w14:textId="77777777" w:rsidR="0017705C" w:rsidRPr="00433E81" w:rsidRDefault="004019C8" w:rsidP="0017705C">
      <w:pPr>
        <w:numPr>
          <w:ilvl w:val="0"/>
          <w:numId w:val="7"/>
        </w:numPr>
        <w:tabs>
          <w:tab w:val="clear" w:pos="720"/>
        </w:tabs>
        <w:autoSpaceDE w:val="0"/>
        <w:autoSpaceDN w:val="0"/>
        <w:adjustRightInd w:val="0"/>
        <w:rPr>
          <w:sz w:val="22"/>
          <w:szCs w:val="22"/>
          <w:lang w:val="hu-HU" w:eastAsia="en-IN"/>
        </w:rPr>
      </w:pPr>
      <w:r w:rsidRPr="00433E81">
        <w:rPr>
          <w:sz w:val="22"/>
          <w:szCs w:val="22"/>
          <w:lang w:val="hu-HU" w:eastAsia="en-IN"/>
        </w:rPr>
        <w:t>hányás vagy hányinger</w:t>
      </w:r>
      <w:r w:rsidR="00C214C5">
        <w:rPr>
          <w:sz w:val="22"/>
          <w:szCs w:val="22"/>
          <w:lang w:val="hu-HU" w:eastAsia="en-IN"/>
        </w:rPr>
        <w:t>;</w:t>
      </w:r>
    </w:p>
    <w:p w14:paraId="21825668" w14:textId="77777777" w:rsidR="0017705C" w:rsidRPr="00433E81" w:rsidRDefault="0017705C" w:rsidP="0017705C">
      <w:pPr>
        <w:numPr>
          <w:ilvl w:val="0"/>
          <w:numId w:val="7"/>
        </w:numPr>
        <w:tabs>
          <w:tab w:val="clear" w:pos="720"/>
        </w:tabs>
        <w:autoSpaceDE w:val="0"/>
        <w:autoSpaceDN w:val="0"/>
        <w:adjustRightInd w:val="0"/>
        <w:rPr>
          <w:sz w:val="22"/>
          <w:szCs w:val="22"/>
          <w:lang w:val="hu-HU" w:eastAsia="en-IN"/>
        </w:rPr>
      </w:pPr>
      <w:r w:rsidRPr="00433E81">
        <w:rPr>
          <w:sz w:val="22"/>
          <w:szCs w:val="22"/>
          <w:lang w:val="hu-HU" w:eastAsia="en-IN"/>
        </w:rPr>
        <w:t xml:space="preserve">étvágytalanság, </w:t>
      </w:r>
      <w:r w:rsidR="00C214C5">
        <w:rPr>
          <w:sz w:val="22"/>
          <w:szCs w:val="22"/>
          <w:lang w:val="hu-HU" w:eastAsia="en-IN"/>
        </w:rPr>
        <w:t>étvágycsökkenés;</w:t>
      </w:r>
    </w:p>
    <w:p w14:paraId="203995F2" w14:textId="77777777" w:rsidR="0017705C" w:rsidRPr="00433E81" w:rsidRDefault="0017705C" w:rsidP="0017705C">
      <w:pPr>
        <w:numPr>
          <w:ilvl w:val="0"/>
          <w:numId w:val="7"/>
        </w:numPr>
        <w:tabs>
          <w:tab w:val="clear" w:pos="720"/>
        </w:tabs>
        <w:autoSpaceDE w:val="0"/>
        <w:autoSpaceDN w:val="0"/>
        <w:adjustRightInd w:val="0"/>
        <w:rPr>
          <w:sz w:val="22"/>
          <w:szCs w:val="22"/>
          <w:lang w:val="hu-HU" w:eastAsia="en-IN"/>
        </w:rPr>
      </w:pPr>
      <w:r w:rsidRPr="00433E81">
        <w:rPr>
          <w:sz w:val="22"/>
          <w:szCs w:val="22"/>
          <w:lang w:val="hu-HU" w:eastAsia="en-IN"/>
        </w:rPr>
        <w:t>csuklás</w:t>
      </w:r>
      <w:r w:rsidR="00C214C5">
        <w:rPr>
          <w:sz w:val="22"/>
          <w:szCs w:val="22"/>
          <w:lang w:val="hu-HU" w:eastAsia="en-IN"/>
        </w:rPr>
        <w:t>;</w:t>
      </w:r>
    </w:p>
    <w:p w14:paraId="5C3A274D" w14:textId="77777777" w:rsidR="0017705C" w:rsidRPr="00433E81" w:rsidRDefault="0017705C" w:rsidP="0017705C">
      <w:pPr>
        <w:numPr>
          <w:ilvl w:val="0"/>
          <w:numId w:val="7"/>
        </w:numPr>
        <w:tabs>
          <w:tab w:val="clear" w:pos="720"/>
        </w:tabs>
        <w:autoSpaceDE w:val="0"/>
        <w:autoSpaceDN w:val="0"/>
        <w:adjustRightInd w:val="0"/>
        <w:rPr>
          <w:sz w:val="22"/>
          <w:szCs w:val="22"/>
          <w:lang w:val="hu-HU" w:eastAsia="en-IN"/>
        </w:rPr>
      </w:pPr>
      <w:r w:rsidRPr="00433E81">
        <w:rPr>
          <w:sz w:val="22"/>
          <w:szCs w:val="22"/>
          <w:lang w:val="hu-HU" w:eastAsia="en-IN"/>
        </w:rPr>
        <w:lastRenderedPageBreak/>
        <w:t>hasmenés</w:t>
      </w:r>
      <w:r w:rsidR="00C214C5">
        <w:rPr>
          <w:sz w:val="22"/>
          <w:szCs w:val="22"/>
          <w:lang w:val="hu-HU" w:eastAsia="en-IN"/>
        </w:rPr>
        <w:t>;</w:t>
      </w:r>
    </w:p>
    <w:p w14:paraId="3E028C44" w14:textId="77777777" w:rsidR="0017705C" w:rsidRPr="00433E81" w:rsidRDefault="0017705C" w:rsidP="0017705C">
      <w:pPr>
        <w:numPr>
          <w:ilvl w:val="0"/>
          <w:numId w:val="7"/>
        </w:numPr>
        <w:tabs>
          <w:tab w:val="clear" w:pos="720"/>
        </w:tabs>
        <w:autoSpaceDE w:val="0"/>
        <w:autoSpaceDN w:val="0"/>
        <w:adjustRightInd w:val="0"/>
        <w:rPr>
          <w:sz w:val="22"/>
          <w:szCs w:val="22"/>
          <w:lang w:val="hu-HU" w:eastAsia="en-IN"/>
        </w:rPr>
      </w:pPr>
      <w:r w:rsidRPr="00433E81">
        <w:rPr>
          <w:sz w:val="22"/>
          <w:szCs w:val="22"/>
          <w:lang w:val="hu-HU" w:eastAsia="en-IN"/>
        </w:rPr>
        <w:t>emelkedett májenzim</w:t>
      </w:r>
      <w:r w:rsidR="004019C8" w:rsidRPr="00433E81">
        <w:rPr>
          <w:sz w:val="22"/>
          <w:szCs w:val="22"/>
          <w:lang w:val="hu-HU" w:eastAsia="en-IN"/>
        </w:rPr>
        <w:t>szint</w:t>
      </w:r>
      <w:r w:rsidRPr="00433E81">
        <w:rPr>
          <w:sz w:val="22"/>
          <w:szCs w:val="22"/>
          <w:lang w:val="hu-HU" w:eastAsia="en-IN"/>
        </w:rPr>
        <w:t>ek, emelkedett bilirubinszint</w:t>
      </w:r>
      <w:r w:rsidR="00C214C5">
        <w:rPr>
          <w:sz w:val="22"/>
          <w:szCs w:val="22"/>
          <w:lang w:val="hu-HU" w:eastAsia="en-IN"/>
        </w:rPr>
        <w:t>;</w:t>
      </w:r>
    </w:p>
    <w:p w14:paraId="02CBD7A3" w14:textId="77777777" w:rsidR="0017705C" w:rsidRPr="00433E81" w:rsidRDefault="0017705C" w:rsidP="0017705C">
      <w:pPr>
        <w:numPr>
          <w:ilvl w:val="0"/>
          <w:numId w:val="7"/>
        </w:numPr>
        <w:tabs>
          <w:tab w:val="clear" w:pos="720"/>
        </w:tabs>
        <w:autoSpaceDE w:val="0"/>
        <w:autoSpaceDN w:val="0"/>
        <w:adjustRightInd w:val="0"/>
        <w:rPr>
          <w:sz w:val="22"/>
          <w:szCs w:val="22"/>
          <w:lang w:val="hu-HU" w:eastAsia="en-IN"/>
        </w:rPr>
      </w:pPr>
      <w:r w:rsidRPr="00433E81">
        <w:rPr>
          <w:sz w:val="22"/>
          <w:szCs w:val="22"/>
          <w:lang w:val="hu-HU" w:eastAsia="en-IN"/>
        </w:rPr>
        <w:t>légzési nehézség</w:t>
      </w:r>
      <w:r w:rsidR="00C214C5">
        <w:rPr>
          <w:sz w:val="22"/>
          <w:szCs w:val="22"/>
          <w:lang w:val="hu-HU" w:eastAsia="en-IN"/>
        </w:rPr>
        <w:t>;</w:t>
      </w:r>
    </w:p>
    <w:p w14:paraId="611C2DE7" w14:textId="77777777" w:rsidR="00563E8D" w:rsidRPr="00433E81" w:rsidRDefault="00563E8D" w:rsidP="0017705C">
      <w:pPr>
        <w:numPr>
          <w:ilvl w:val="0"/>
          <w:numId w:val="7"/>
        </w:numPr>
        <w:tabs>
          <w:tab w:val="clear" w:pos="720"/>
        </w:tabs>
        <w:autoSpaceDE w:val="0"/>
        <w:autoSpaceDN w:val="0"/>
        <w:adjustRightInd w:val="0"/>
        <w:rPr>
          <w:sz w:val="22"/>
          <w:szCs w:val="22"/>
          <w:lang w:val="hu-HU" w:eastAsia="en-IN"/>
        </w:rPr>
      </w:pPr>
      <w:r w:rsidRPr="00433E81">
        <w:rPr>
          <w:sz w:val="22"/>
          <w:szCs w:val="22"/>
          <w:lang w:val="hu-HU" w:eastAsia="en-IN"/>
        </w:rPr>
        <w:t>légszomj, mellkasi fájdalom, különösen belégzéskor, és vér felköhögése</w:t>
      </w:r>
      <w:r w:rsidR="00F3756D">
        <w:rPr>
          <w:sz w:val="22"/>
          <w:szCs w:val="22"/>
          <w:lang w:val="hu-HU" w:eastAsia="en-IN"/>
        </w:rPr>
        <w:t>;</w:t>
      </w:r>
    </w:p>
    <w:p w14:paraId="1119DEC6" w14:textId="77777777" w:rsidR="0017705C" w:rsidRPr="00433E81" w:rsidRDefault="0017705C" w:rsidP="0017705C">
      <w:pPr>
        <w:numPr>
          <w:ilvl w:val="0"/>
          <w:numId w:val="7"/>
        </w:numPr>
        <w:tabs>
          <w:tab w:val="clear" w:pos="720"/>
        </w:tabs>
        <w:autoSpaceDE w:val="0"/>
        <w:autoSpaceDN w:val="0"/>
        <w:adjustRightInd w:val="0"/>
        <w:rPr>
          <w:sz w:val="22"/>
          <w:szCs w:val="22"/>
          <w:lang w:val="hu-HU" w:eastAsia="en-IN"/>
        </w:rPr>
      </w:pPr>
      <w:r w:rsidRPr="00433E81">
        <w:rPr>
          <w:sz w:val="22"/>
          <w:szCs w:val="22"/>
          <w:lang w:val="hu-HU" w:eastAsia="en-IN"/>
        </w:rPr>
        <w:t>a veséket vagy a vizeletet érintő problémák</w:t>
      </w:r>
      <w:r w:rsidR="00F3756D">
        <w:rPr>
          <w:sz w:val="22"/>
          <w:szCs w:val="22"/>
          <w:lang w:val="hu-HU" w:eastAsia="en-IN"/>
        </w:rPr>
        <w:t>;</w:t>
      </w:r>
    </w:p>
    <w:p w14:paraId="288412F8" w14:textId="77777777" w:rsidR="0017705C" w:rsidRPr="00433E81" w:rsidRDefault="0017705C" w:rsidP="0017705C">
      <w:pPr>
        <w:numPr>
          <w:ilvl w:val="0"/>
          <w:numId w:val="7"/>
        </w:numPr>
        <w:tabs>
          <w:tab w:val="clear" w:pos="720"/>
        </w:tabs>
        <w:autoSpaceDE w:val="0"/>
        <w:autoSpaceDN w:val="0"/>
        <w:adjustRightInd w:val="0"/>
        <w:rPr>
          <w:sz w:val="22"/>
          <w:szCs w:val="22"/>
          <w:lang w:val="hu-HU" w:eastAsia="en-IN"/>
        </w:rPr>
      </w:pPr>
      <w:r w:rsidRPr="00433E81">
        <w:rPr>
          <w:sz w:val="22"/>
          <w:szCs w:val="22"/>
          <w:lang w:val="hu-HU" w:eastAsia="en-IN"/>
        </w:rPr>
        <w:t>hajhullás</w:t>
      </w:r>
      <w:r w:rsidR="00F3756D">
        <w:rPr>
          <w:sz w:val="22"/>
          <w:szCs w:val="22"/>
          <w:lang w:val="hu-HU" w:eastAsia="en-IN"/>
        </w:rPr>
        <w:t>;</w:t>
      </w:r>
    </w:p>
    <w:p w14:paraId="6DD8810B" w14:textId="77777777" w:rsidR="0017705C" w:rsidRPr="00433E81" w:rsidRDefault="0017705C" w:rsidP="0017705C">
      <w:pPr>
        <w:numPr>
          <w:ilvl w:val="0"/>
          <w:numId w:val="7"/>
        </w:numPr>
        <w:tabs>
          <w:tab w:val="clear" w:pos="720"/>
        </w:tabs>
        <w:autoSpaceDE w:val="0"/>
        <w:autoSpaceDN w:val="0"/>
        <w:adjustRightInd w:val="0"/>
        <w:rPr>
          <w:sz w:val="22"/>
          <w:szCs w:val="22"/>
          <w:lang w:val="hu-HU" w:eastAsia="en-IN"/>
        </w:rPr>
      </w:pPr>
      <w:r w:rsidRPr="00433E81">
        <w:rPr>
          <w:sz w:val="22"/>
          <w:szCs w:val="22"/>
          <w:lang w:val="hu-HU" w:eastAsia="en-IN"/>
        </w:rPr>
        <w:t>bőrkiütés</w:t>
      </w:r>
      <w:r w:rsidR="00F3756D">
        <w:rPr>
          <w:sz w:val="22"/>
          <w:szCs w:val="22"/>
          <w:lang w:val="hu-HU" w:eastAsia="en-IN"/>
        </w:rPr>
        <w:t>;</w:t>
      </w:r>
    </w:p>
    <w:p w14:paraId="25DB71BE" w14:textId="77777777" w:rsidR="0017705C" w:rsidRPr="00433E81" w:rsidRDefault="0017705C" w:rsidP="0017705C">
      <w:pPr>
        <w:numPr>
          <w:ilvl w:val="0"/>
          <w:numId w:val="7"/>
        </w:numPr>
        <w:tabs>
          <w:tab w:val="clear" w:pos="720"/>
        </w:tabs>
        <w:autoSpaceDE w:val="0"/>
        <w:autoSpaceDN w:val="0"/>
        <w:adjustRightInd w:val="0"/>
        <w:rPr>
          <w:sz w:val="22"/>
          <w:szCs w:val="22"/>
          <w:lang w:val="hu-HU" w:eastAsia="en-IN"/>
        </w:rPr>
      </w:pPr>
      <w:r w:rsidRPr="00433E81">
        <w:rPr>
          <w:sz w:val="22"/>
          <w:szCs w:val="22"/>
          <w:lang w:val="hu-HU" w:eastAsia="en-IN"/>
        </w:rPr>
        <w:t>extrém mértékű fáradtság/gyengeség</w:t>
      </w:r>
      <w:r w:rsidR="00F3756D">
        <w:rPr>
          <w:sz w:val="22"/>
          <w:szCs w:val="22"/>
          <w:lang w:val="hu-HU" w:eastAsia="en-IN"/>
        </w:rPr>
        <w:t>;</w:t>
      </w:r>
    </w:p>
    <w:p w14:paraId="6EA74B7B" w14:textId="77777777" w:rsidR="0017705C" w:rsidRPr="00433E81" w:rsidRDefault="0017705C" w:rsidP="0017705C">
      <w:pPr>
        <w:numPr>
          <w:ilvl w:val="0"/>
          <w:numId w:val="7"/>
        </w:numPr>
        <w:tabs>
          <w:tab w:val="clear" w:pos="720"/>
        </w:tabs>
        <w:autoSpaceDE w:val="0"/>
        <w:autoSpaceDN w:val="0"/>
        <w:adjustRightInd w:val="0"/>
        <w:rPr>
          <w:sz w:val="22"/>
          <w:szCs w:val="22"/>
          <w:lang w:val="hu-HU" w:eastAsia="en-IN"/>
        </w:rPr>
      </w:pPr>
      <w:r w:rsidRPr="00433E81">
        <w:rPr>
          <w:sz w:val="22"/>
          <w:szCs w:val="22"/>
          <w:lang w:val="hu-HU" w:eastAsia="en-IN"/>
        </w:rPr>
        <w:t xml:space="preserve">az </w:t>
      </w:r>
      <w:r w:rsidR="00952E86" w:rsidRPr="00433E81">
        <w:rPr>
          <w:sz w:val="22"/>
          <w:szCs w:val="22"/>
          <w:lang w:val="hu-HU" w:eastAsia="en-IN"/>
        </w:rPr>
        <w:t>infúzió</w:t>
      </w:r>
      <w:r w:rsidRPr="00433E81">
        <w:rPr>
          <w:sz w:val="22"/>
          <w:szCs w:val="22"/>
          <w:lang w:val="hu-HU" w:eastAsia="en-IN"/>
        </w:rPr>
        <w:t xml:space="preserve"> beadási helyén</w:t>
      </w:r>
      <w:r w:rsidR="004019C8" w:rsidRPr="00433E81">
        <w:rPr>
          <w:sz w:val="22"/>
          <w:szCs w:val="22"/>
          <w:lang w:val="hu-HU" w:eastAsia="en-IN"/>
        </w:rPr>
        <w:t xml:space="preserve"> jelentkező</w:t>
      </w:r>
      <w:r w:rsidRPr="00433E81">
        <w:rPr>
          <w:sz w:val="22"/>
          <w:szCs w:val="22"/>
          <w:lang w:val="hu-HU" w:eastAsia="en-IN"/>
        </w:rPr>
        <w:t xml:space="preserve"> duzzanat vagy fájdal</w:t>
      </w:r>
      <w:r w:rsidR="004019C8" w:rsidRPr="00433E81">
        <w:rPr>
          <w:sz w:val="22"/>
          <w:szCs w:val="22"/>
          <w:lang w:val="hu-HU" w:eastAsia="en-IN"/>
        </w:rPr>
        <w:t>o</w:t>
      </w:r>
      <w:r w:rsidRPr="00433E81">
        <w:rPr>
          <w:sz w:val="22"/>
          <w:szCs w:val="22"/>
          <w:lang w:val="hu-HU" w:eastAsia="en-IN"/>
        </w:rPr>
        <w:t>m</w:t>
      </w:r>
      <w:r w:rsidR="00F3756D">
        <w:rPr>
          <w:sz w:val="22"/>
          <w:szCs w:val="22"/>
          <w:lang w:val="hu-HU" w:eastAsia="en-IN"/>
        </w:rPr>
        <w:t>;</w:t>
      </w:r>
    </w:p>
    <w:p w14:paraId="23079623" w14:textId="77777777" w:rsidR="0017705C" w:rsidRPr="00433E81" w:rsidRDefault="00F3756D" w:rsidP="0017705C">
      <w:pPr>
        <w:numPr>
          <w:ilvl w:val="0"/>
          <w:numId w:val="7"/>
        </w:numPr>
        <w:tabs>
          <w:tab w:val="clear" w:pos="720"/>
        </w:tabs>
        <w:autoSpaceDE w:val="0"/>
        <w:autoSpaceDN w:val="0"/>
        <w:adjustRightInd w:val="0"/>
        <w:rPr>
          <w:sz w:val="22"/>
          <w:szCs w:val="22"/>
          <w:lang w:val="hu-HU" w:eastAsia="en-IN"/>
        </w:rPr>
      </w:pPr>
      <w:r>
        <w:rPr>
          <w:sz w:val="22"/>
          <w:szCs w:val="22"/>
          <w:lang w:val="hu-HU" w:eastAsia="en-IN"/>
        </w:rPr>
        <w:t>izom</w:t>
      </w:r>
      <w:r w:rsidR="0017705C" w:rsidRPr="00433E81">
        <w:rPr>
          <w:sz w:val="22"/>
          <w:szCs w:val="22"/>
          <w:lang w:val="hu-HU" w:eastAsia="en-IN"/>
        </w:rPr>
        <w:t>görcsök</w:t>
      </w:r>
      <w:r>
        <w:rPr>
          <w:sz w:val="22"/>
          <w:szCs w:val="22"/>
          <w:lang w:val="hu-HU" w:eastAsia="en-IN"/>
        </w:rPr>
        <w:t xml:space="preserve"> vagy izomrángások;</w:t>
      </w:r>
    </w:p>
    <w:p w14:paraId="75177848" w14:textId="3005ED43" w:rsidR="0017705C" w:rsidRPr="00433E81" w:rsidRDefault="0017705C" w:rsidP="0017705C">
      <w:pPr>
        <w:numPr>
          <w:ilvl w:val="0"/>
          <w:numId w:val="7"/>
        </w:numPr>
        <w:tabs>
          <w:tab w:val="clear" w:pos="720"/>
        </w:tabs>
        <w:autoSpaceDE w:val="0"/>
        <w:autoSpaceDN w:val="0"/>
        <w:adjustRightInd w:val="0"/>
        <w:rPr>
          <w:sz w:val="22"/>
          <w:szCs w:val="22"/>
          <w:lang w:val="hu-HU" w:eastAsia="en-IN"/>
        </w:rPr>
      </w:pPr>
      <w:r w:rsidRPr="00433E81">
        <w:rPr>
          <w:sz w:val="22"/>
          <w:szCs w:val="22"/>
          <w:lang w:val="hu-HU" w:eastAsia="en-IN"/>
        </w:rPr>
        <w:t xml:space="preserve">égő vagy </w:t>
      </w:r>
      <w:r w:rsidR="00F45642">
        <w:rPr>
          <w:sz w:val="22"/>
          <w:szCs w:val="22"/>
          <w:lang w:val="hu-HU" w:eastAsia="en-IN"/>
        </w:rPr>
        <w:t>bizsergő</w:t>
      </w:r>
      <w:r w:rsidRPr="00433E81">
        <w:rPr>
          <w:sz w:val="22"/>
          <w:szCs w:val="22"/>
          <w:lang w:val="hu-HU" w:eastAsia="en-IN"/>
        </w:rPr>
        <w:t xml:space="preserve"> érzés</w:t>
      </w:r>
      <w:r w:rsidR="00F3756D">
        <w:rPr>
          <w:sz w:val="22"/>
          <w:szCs w:val="22"/>
          <w:lang w:val="hu-HU" w:eastAsia="en-IN"/>
        </w:rPr>
        <w:t>;</w:t>
      </w:r>
    </w:p>
    <w:p w14:paraId="206E4B82" w14:textId="77777777" w:rsidR="0017705C" w:rsidRPr="00433E81" w:rsidRDefault="0017705C" w:rsidP="0017705C">
      <w:pPr>
        <w:numPr>
          <w:ilvl w:val="0"/>
          <w:numId w:val="7"/>
        </w:numPr>
        <w:tabs>
          <w:tab w:val="clear" w:pos="720"/>
        </w:tabs>
        <w:autoSpaceDE w:val="0"/>
        <w:autoSpaceDN w:val="0"/>
        <w:adjustRightInd w:val="0"/>
        <w:rPr>
          <w:sz w:val="22"/>
          <w:szCs w:val="22"/>
          <w:lang w:val="hu-HU" w:eastAsia="en-IN"/>
        </w:rPr>
      </w:pPr>
      <w:r w:rsidRPr="00433E81">
        <w:rPr>
          <w:sz w:val="22"/>
          <w:szCs w:val="22"/>
          <w:lang w:val="hu-HU" w:eastAsia="en-IN"/>
        </w:rPr>
        <w:t>váratlan véraláfutás vagy vérzés</w:t>
      </w:r>
      <w:r w:rsidR="00F3756D">
        <w:rPr>
          <w:sz w:val="22"/>
          <w:szCs w:val="22"/>
          <w:lang w:val="hu-HU" w:eastAsia="en-IN"/>
        </w:rPr>
        <w:t>;</w:t>
      </w:r>
    </w:p>
    <w:p w14:paraId="42537CB0" w14:textId="77777777" w:rsidR="0017705C" w:rsidRPr="00433E81" w:rsidRDefault="0017705C" w:rsidP="0017705C">
      <w:pPr>
        <w:numPr>
          <w:ilvl w:val="0"/>
          <w:numId w:val="7"/>
        </w:numPr>
        <w:tabs>
          <w:tab w:val="clear" w:pos="720"/>
        </w:tabs>
        <w:autoSpaceDE w:val="0"/>
        <w:autoSpaceDN w:val="0"/>
        <w:adjustRightInd w:val="0"/>
        <w:rPr>
          <w:sz w:val="22"/>
          <w:szCs w:val="22"/>
          <w:lang w:val="hu-HU" w:eastAsia="en-IN"/>
        </w:rPr>
      </w:pPr>
      <w:r w:rsidRPr="00433E81">
        <w:rPr>
          <w:sz w:val="22"/>
          <w:szCs w:val="22"/>
          <w:lang w:val="hu-HU" w:eastAsia="en-IN"/>
        </w:rPr>
        <w:t>hemolitikus urémiás szindróma, ami a vesék és a vér elváltozásait okozhatja</w:t>
      </w:r>
      <w:r w:rsidR="00F3756D">
        <w:rPr>
          <w:sz w:val="22"/>
          <w:szCs w:val="22"/>
          <w:lang w:val="hu-HU" w:eastAsia="en-IN"/>
        </w:rPr>
        <w:t>.</w:t>
      </w:r>
    </w:p>
    <w:p w14:paraId="17E34A33" w14:textId="77777777" w:rsidR="0017705C" w:rsidRPr="00B73977" w:rsidRDefault="0017705C" w:rsidP="00AF74AA">
      <w:pPr>
        <w:autoSpaceDE w:val="0"/>
        <w:autoSpaceDN w:val="0"/>
        <w:adjustRightInd w:val="0"/>
        <w:rPr>
          <w:sz w:val="22"/>
          <w:szCs w:val="22"/>
          <w:lang w:val="hu-HU" w:eastAsia="en-IN"/>
        </w:rPr>
      </w:pPr>
    </w:p>
    <w:p w14:paraId="05A24D57" w14:textId="54E0C19C" w:rsidR="00AF74AA" w:rsidRPr="00FA7434" w:rsidRDefault="007B0B52" w:rsidP="00AF74AA">
      <w:pPr>
        <w:autoSpaceDE w:val="0"/>
        <w:autoSpaceDN w:val="0"/>
        <w:adjustRightInd w:val="0"/>
        <w:rPr>
          <w:sz w:val="22"/>
          <w:szCs w:val="22"/>
          <w:lang w:val="hu-HU" w:eastAsia="en-IN"/>
        </w:rPr>
      </w:pPr>
      <w:r w:rsidRPr="00242993">
        <w:rPr>
          <w:sz w:val="22"/>
          <w:szCs w:val="22"/>
          <w:lang w:val="hu-HU" w:eastAsia="en-IN"/>
        </w:rPr>
        <w:t>A c</w:t>
      </w:r>
      <w:r w:rsidR="00AF74AA" w:rsidRPr="00FA7434">
        <w:rPr>
          <w:sz w:val="22"/>
          <w:szCs w:val="22"/>
          <w:lang w:val="hu-HU" w:eastAsia="en-IN"/>
        </w:rPr>
        <w:t>is</w:t>
      </w:r>
      <w:r w:rsidRPr="00FA7434">
        <w:rPr>
          <w:sz w:val="22"/>
          <w:szCs w:val="22"/>
          <w:lang w:val="hu-HU" w:eastAsia="en-IN"/>
        </w:rPr>
        <w:t>z</w:t>
      </w:r>
      <w:r w:rsidR="00AF74AA" w:rsidRPr="00FA7434">
        <w:rPr>
          <w:sz w:val="22"/>
          <w:szCs w:val="22"/>
          <w:lang w:val="hu-HU" w:eastAsia="en-IN"/>
        </w:rPr>
        <w:t xml:space="preserve">platin </w:t>
      </w:r>
      <w:r w:rsidRPr="00FA7434">
        <w:rPr>
          <w:sz w:val="22"/>
          <w:szCs w:val="22"/>
          <w:lang w:val="hu-HU" w:eastAsia="en-IN"/>
        </w:rPr>
        <w:t>vér-, máj- és veseproblémákhoz vezethet. Kezelőorvosa vér</w:t>
      </w:r>
      <w:r w:rsidR="00F45642">
        <w:rPr>
          <w:sz w:val="22"/>
          <w:szCs w:val="22"/>
          <w:lang w:val="hu-HU" w:eastAsia="en-IN"/>
        </w:rPr>
        <w:t>vizsgálatot</w:t>
      </w:r>
      <w:r w:rsidRPr="00FA7434">
        <w:rPr>
          <w:sz w:val="22"/>
          <w:szCs w:val="22"/>
          <w:lang w:val="hu-HU" w:eastAsia="en-IN"/>
        </w:rPr>
        <w:t xml:space="preserve"> fog </w:t>
      </w:r>
      <w:r w:rsidR="00F45642">
        <w:rPr>
          <w:sz w:val="22"/>
          <w:szCs w:val="22"/>
          <w:lang w:val="hu-HU" w:eastAsia="en-IN"/>
        </w:rPr>
        <w:t>kér</w:t>
      </w:r>
      <w:r w:rsidRPr="00FA7434">
        <w:rPr>
          <w:sz w:val="22"/>
          <w:szCs w:val="22"/>
          <w:lang w:val="hu-HU" w:eastAsia="en-IN"/>
        </w:rPr>
        <w:t>ni e problémák ellenőrzésére</w:t>
      </w:r>
      <w:r w:rsidR="006A0678" w:rsidRPr="00FA7434">
        <w:rPr>
          <w:sz w:val="22"/>
          <w:szCs w:val="22"/>
          <w:lang w:val="hu-HU" w:eastAsia="en-IN"/>
        </w:rPr>
        <w:t xml:space="preserve"> és az elektrolitszintek megfigyelésére</w:t>
      </w:r>
      <w:r w:rsidRPr="00FA7434">
        <w:rPr>
          <w:sz w:val="22"/>
          <w:szCs w:val="22"/>
          <w:lang w:val="hu-HU" w:eastAsia="en-IN"/>
        </w:rPr>
        <w:t>.</w:t>
      </w:r>
    </w:p>
    <w:p w14:paraId="3E7DA8AB" w14:textId="77777777" w:rsidR="00734D45" w:rsidRPr="00FA7434" w:rsidRDefault="00734D45" w:rsidP="00B655BF">
      <w:pPr>
        <w:rPr>
          <w:sz w:val="22"/>
          <w:szCs w:val="22"/>
          <w:lang w:val="hu-HU"/>
        </w:rPr>
      </w:pPr>
    </w:p>
    <w:p w14:paraId="75BC8C72" w14:textId="77777777" w:rsidR="00734D45" w:rsidRPr="00FA7434" w:rsidRDefault="00734D45" w:rsidP="005D76A1">
      <w:pPr>
        <w:ind w:right="-29"/>
        <w:rPr>
          <w:b/>
          <w:bCs/>
          <w:sz w:val="22"/>
          <w:szCs w:val="22"/>
          <w:lang w:val="hu-HU"/>
        </w:rPr>
      </w:pPr>
      <w:r w:rsidRPr="00FA7434">
        <w:rPr>
          <w:b/>
          <w:bCs/>
          <w:sz w:val="22"/>
          <w:szCs w:val="22"/>
          <w:lang w:val="hu-HU"/>
        </w:rPr>
        <w:t>Mellékhatások bejelentése</w:t>
      </w:r>
    </w:p>
    <w:p w14:paraId="5D64F9EF" w14:textId="4D705F61" w:rsidR="00734D45" w:rsidRPr="00B73977" w:rsidRDefault="00734D45" w:rsidP="005D76A1">
      <w:pPr>
        <w:ind w:right="-2"/>
        <w:rPr>
          <w:sz w:val="22"/>
          <w:szCs w:val="22"/>
          <w:lang w:val="hu-HU"/>
        </w:rPr>
      </w:pPr>
      <w:r w:rsidRPr="00FA7434">
        <w:rPr>
          <w:sz w:val="22"/>
          <w:szCs w:val="22"/>
          <w:lang w:val="hu-HU"/>
        </w:rPr>
        <w:t xml:space="preserve">Ha </w:t>
      </w:r>
      <w:r w:rsidRPr="00FA7434">
        <w:rPr>
          <w:noProof/>
          <w:sz w:val="22"/>
          <w:szCs w:val="22"/>
          <w:lang w:val="hu-HU"/>
        </w:rPr>
        <w:t>Önnél bármilyen</w:t>
      </w:r>
      <w:r w:rsidRPr="00FA7434">
        <w:rPr>
          <w:sz w:val="22"/>
          <w:szCs w:val="22"/>
          <w:lang w:val="hu-HU"/>
        </w:rPr>
        <w:t xml:space="preserve"> mellékhatás </w:t>
      </w:r>
      <w:r w:rsidRPr="00FA7434">
        <w:rPr>
          <w:noProof/>
          <w:sz w:val="22"/>
          <w:szCs w:val="22"/>
          <w:lang w:val="hu-HU"/>
        </w:rPr>
        <w:t xml:space="preserve">jelentkezik, tájékoztassa kezelőorvosát, gyógyszerészét </w:t>
      </w:r>
      <w:r w:rsidRPr="00FA7434">
        <w:rPr>
          <w:sz w:val="22"/>
          <w:szCs w:val="22"/>
          <w:lang w:val="hu-HU"/>
        </w:rPr>
        <w:t xml:space="preserve">vagy a gondozását végző egészségügyi szakembert. </w:t>
      </w:r>
      <w:r w:rsidRPr="00FA7434">
        <w:rPr>
          <w:noProof/>
          <w:sz w:val="22"/>
          <w:szCs w:val="22"/>
          <w:lang w:val="hu-HU"/>
        </w:rPr>
        <w:t>Ez</w:t>
      </w:r>
      <w:r w:rsidRPr="00FA7434">
        <w:rPr>
          <w:sz w:val="22"/>
          <w:szCs w:val="22"/>
          <w:lang w:val="hu-HU"/>
        </w:rPr>
        <w:t xml:space="preserve"> a betegtájékoztatóban </w:t>
      </w:r>
      <w:r w:rsidRPr="00FA7434">
        <w:rPr>
          <w:noProof/>
          <w:sz w:val="22"/>
          <w:szCs w:val="22"/>
          <w:lang w:val="hu-HU"/>
        </w:rPr>
        <w:t xml:space="preserve">fel nem sorolt bármilyen lehetséges mellékhatásra is vonatkozik. </w:t>
      </w:r>
      <w:r w:rsidRPr="00FA7434">
        <w:rPr>
          <w:sz w:val="22"/>
          <w:szCs w:val="22"/>
          <w:lang w:val="hu-HU"/>
        </w:rPr>
        <w:t xml:space="preserve">A mellékhatásokat közvetlenül a hatóság részére is bejelentheti az </w:t>
      </w:r>
      <w:hyperlink r:id="rId7" w:history="1">
        <w:r w:rsidR="00A659D0" w:rsidRPr="00DC2DA9">
          <w:rPr>
            <w:rStyle w:val="Hiperhivatkozs"/>
            <w:sz w:val="22"/>
            <w:szCs w:val="22"/>
            <w:highlight w:val="lightGray"/>
            <w:lang w:val="hu-HU"/>
          </w:rPr>
          <w:t>V. függelékben</w:t>
        </w:r>
      </w:hyperlink>
      <w:r w:rsidR="00A659D0" w:rsidRPr="00DC2DA9">
        <w:rPr>
          <w:position w:val="-1"/>
          <w:sz w:val="22"/>
          <w:szCs w:val="22"/>
          <w:lang w:val="hu-HU"/>
        </w:rPr>
        <w:t xml:space="preserve"> </w:t>
      </w:r>
      <w:r w:rsidRPr="00B73977">
        <w:rPr>
          <w:sz w:val="22"/>
          <w:szCs w:val="22"/>
          <w:lang w:val="hu-HU"/>
        </w:rPr>
        <w:t>található elérhetőségeken keresztül.</w:t>
      </w:r>
    </w:p>
    <w:p w14:paraId="05D51DDE" w14:textId="77777777" w:rsidR="00734D45" w:rsidRPr="00242993" w:rsidRDefault="00734D45" w:rsidP="005D76A1">
      <w:pPr>
        <w:ind w:right="-2"/>
        <w:rPr>
          <w:sz w:val="22"/>
          <w:szCs w:val="22"/>
          <w:lang w:val="hu-HU"/>
        </w:rPr>
      </w:pPr>
      <w:r w:rsidRPr="00242993">
        <w:rPr>
          <w:sz w:val="22"/>
          <w:szCs w:val="22"/>
          <w:lang w:val="hu-HU"/>
        </w:rPr>
        <w:t>A mellékhatások bejelentésével Ön is hozzájárulhat ahhoz, hogy minél több információ álljon rendelkezésre a gyógyszer biztonságos alkalmazásával kapcsolatban.</w:t>
      </w:r>
    </w:p>
    <w:p w14:paraId="5BE79188" w14:textId="77777777" w:rsidR="00734D45" w:rsidRPr="00FA7434" w:rsidRDefault="00734D45" w:rsidP="005D76A1">
      <w:pPr>
        <w:ind w:right="-2"/>
        <w:rPr>
          <w:sz w:val="22"/>
          <w:szCs w:val="22"/>
          <w:lang w:val="hu-HU"/>
        </w:rPr>
      </w:pPr>
    </w:p>
    <w:p w14:paraId="5DC6FDF9" w14:textId="77777777" w:rsidR="00734D45" w:rsidRPr="00433E81" w:rsidRDefault="00734D45" w:rsidP="005D76A1">
      <w:pPr>
        <w:rPr>
          <w:sz w:val="22"/>
          <w:szCs w:val="22"/>
          <w:lang w:val="hu-HU"/>
        </w:rPr>
      </w:pPr>
    </w:p>
    <w:p w14:paraId="360A250E" w14:textId="77777777" w:rsidR="00734D45" w:rsidRPr="00242993" w:rsidRDefault="00734D45" w:rsidP="00B655BF">
      <w:pPr>
        <w:tabs>
          <w:tab w:val="left" w:pos="567"/>
        </w:tabs>
        <w:rPr>
          <w:b/>
          <w:sz w:val="22"/>
          <w:szCs w:val="22"/>
          <w:lang w:val="hu-HU"/>
        </w:rPr>
      </w:pPr>
      <w:r w:rsidRPr="00242993">
        <w:rPr>
          <w:b/>
          <w:sz w:val="22"/>
          <w:szCs w:val="22"/>
          <w:lang w:val="hu-HU"/>
        </w:rPr>
        <w:t>5.</w:t>
      </w:r>
      <w:r w:rsidRPr="00242993">
        <w:rPr>
          <w:b/>
          <w:sz w:val="22"/>
          <w:szCs w:val="22"/>
          <w:lang w:val="hu-HU"/>
        </w:rPr>
        <w:tab/>
        <w:t>Hogyan kell a Cisplatin Accord-ot tárolni?</w:t>
      </w:r>
    </w:p>
    <w:p w14:paraId="3E3C5DA2" w14:textId="77777777" w:rsidR="00734D45" w:rsidRPr="00FA7434" w:rsidRDefault="00734D45" w:rsidP="005D76A1">
      <w:pPr>
        <w:pStyle w:val="Default"/>
        <w:rPr>
          <w:rFonts w:ascii="Times New Roman" w:hAnsi="Times New Roman" w:cs="Times New Roman"/>
          <w:color w:val="auto"/>
          <w:sz w:val="22"/>
          <w:szCs w:val="22"/>
          <w:lang w:val="hu-HU"/>
        </w:rPr>
      </w:pPr>
    </w:p>
    <w:p w14:paraId="2CE0D7A2" w14:textId="77777777" w:rsidR="00734D45" w:rsidRPr="00FA7434" w:rsidRDefault="00734D45" w:rsidP="005D76A1">
      <w:pPr>
        <w:autoSpaceDE w:val="0"/>
        <w:autoSpaceDN w:val="0"/>
        <w:adjustRightInd w:val="0"/>
        <w:rPr>
          <w:sz w:val="22"/>
          <w:szCs w:val="22"/>
          <w:lang w:val="hu-HU"/>
        </w:rPr>
      </w:pPr>
      <w:r w:rsidRPr="00FA7434">
        <w:rPr>
          <w:sz w:val="22"/>
          <w:szCs w:val="22"/>
          <w:lang w:val="hu-HU"/>
        </w:rPr>
        <w:t>A gyógyszer gyermekektől elzárva tartandó!</w:t>
      </w:r>
    </w:p>
    <w:p w14:paraId="48BD3C24" w14:textId="77777777" w:rsidR="00734D45" w:rsidRPr="00433E81" w:rsidRDefault="00734D45" w:rsidP="005D76A1">
      <w:pPr>
        <w:autoSpaceDE w:val="0"/>
        <w:autoSpaceDN w:val="0"/>
        <w:adjustRightInd w:val="0"/>
        <w:rPr>
          <w:sz w:val="22"/>
          <w:szCs w:val="22"/>
          <w:lang w:val="hu-HU"/>
        </w:rPr>
      </w:pPr>
    </w:p>
    <w:p w14:paraId="1EB90633" w14:textId="6B07E0AE" w:rsidR="00E8714A" w:rsidRPr="00FA7434" w:rsidRDefault="00734D45" w:rsidP="00F45642">
      <w:pPr>
        <w:autoSpaceDE w:val="0"/>
        <w:autoSpaceDN w:val="0"/>
        <w:adjustRightInd w:val="0"/>
        <w:rPr>
          <w:sz w:val="22"/>
          <w:szCs w:val="22"/>
          <w:lang w:val="hu-HU"/>
        </w:rPr>
      </w:pPr>
      <w:r w:rsidRPr="00F3756D">
        <w:rPr>
          <w:sz w:val="22"/>
          <w:szCs w:val="22"/>
          <w:lang w:val="hu-HU"/>
        </w:rPr>
        <w:t xml:space="preserve">A fénytől való védelem érdekében </w:t>
      </w:r>
      <w:r w:rsidR="00F45642" w:rsidRPr="00F45642">
        <w:rPr>
          <w:sz w:val="22"/>
          <w:szCs w:val="22"/>
          <w:lang w:val="hu-HU"/>
        </w:rPr>
        <w:t>az injekciós üveget tartsa a dobozában</w:t>
      </w:r>
      <w:r w:rsidR="00F45642">
        <w:rPr>
          <w:sz w:val="22"/>
          <w:szCs w:val="22"/>
          <w:lang w:val="hu-HU"/>
        </w:rPr>
        <w:t xml:space="preserve">. </w:t>
      </w:r>
      <w:r w:rsidR="00106462" w:rsidRPr="00F3756D">
        <w:rPr>
          <w:sz w:val="22"/>
          <w:szCs w:val="22"/>
          <w:lang w:val="hu-HU"/>
        </w:rPr>
        <w:t>Hűtőszekrényben nem tárolható!</w:t>
      </w:r>
      <w:r w:rsidR="00106462" w:rsidRPr="00242993">
        <w:rPr>
          <w:sz w:val="22"/>
          <w:szCs w:val="22"/>
          <w:lang w:val="hu-HU"/>
        </w:rPr>
        <w:t xml:space="preserve"> Nem fagyasztható!</w:t>
      </w:r>
    </w:p>
    <w:p w14:paraId="3B2F9331" w14:textId="77777777" w:rsidR="00CA4967" w:rsidRPr="00FA7434" w:rsidRDefault="00CA4967" w:rsidP="00B655BF">
      <w:pPr>
        <w:autoSpaceDE w:val="0"/>
        <w:autoSpaceDN w:val="0"/>
        <w:adjustRightInd w:val="0"/>
        <w:rPr>
          <w:sz w:val="22"/>
          <w:szCs w:val="22"/>
          <w:lang w:val="hu-HU"/>
        </w:rPr>
      </w:pPr>
    </w:p>
    <w:p w14:paraId="2B2E8F46" w14:textId="28436840" w:rsidR="00CA4967" w:rsidRPr="00FA7434" w:rsidRDefault="003B67A3" w:rsidP="00B655BF">
      <w:pPr>
        <w:autoSpaceDE w:val="0"/>
        <w:autoSpaceDN w:val="0"/>
        <w:adjustRightInd w:val="0"/>
        <w:rPr>
          <w:sz w:val="22"/>
          <w:szCs w:val="22"/>
          <w:lang w:val="hu-HU"/>
        </w:rPr>
      </w:pPr>
      <w:r w:rsidRPr="00FA7434">
        <w:rPr>
          <w:sz w:val="22"/>
          <w:szCs w:val="22"/>
          <w:lang w:val="hu-HU"/>
        </w:rPr>
        <w:t xml:space="preserve">Ha az injekciós üvegben kristály vagy csapadék </w:t>
      </w:r>
      <w:r w:rsidR="00104775" w:rsidRPr="00FA7434">
        <w:rPr>
          <w:sz w:val="22"/>
          <w:szCs w:val="22"/>
          <w:lang w:val="hu-HU"/>
        </w:rPr>
        <w:t>képződik az alacsony hőmérséklet hatására</w:t>
      </w:r>
      <w:r w:rsidRPr="00FA7434">
        <w:rPr>
          <w:sz w:val="22"/>
          <w:szCs w:val="22"/>
          <w:lang w:val="hu-HU"/>
        </w:rPr>
        <w:t xml:space="preserve">, tartsa az injekciós üveget </w:t>
      </w:r>
      <w:r w:rsidR="00104775" w:rsidRPr="00FA7434">
        <w:rPr>
          <w:sz w:val="22"/>
          <w:szCs w:val="22"/>
          <w:lang w:val="hu-HU"/>
        </w:rPr>
        <w:t>szoba</w:t>
      </w:r>
      <w:r w:rsidRPr="00FA7434">
        <w:rPr>
          <w:sz w:val="22"/>
          <w:szCs w:val="22"/>
          <w:lang w:val="hu-HU"/>
        </w:rPr>
        <w:t>hőmérsékleten addig, amíg az oldat kitisztul.</w:t>
      </w:r>
    </w:p>
    <w:p w14:paraId="343B4D6B" w14:textId="3D032E99" w:rsidR="003B67A3" w:rsidRPr="00FA7434" w:rsidRDefault="00104775" w:rsidP="00B655BF">
      <w:pPr>
        <w:autoSpaceDE w:val="0"/>
        <w:autoSpaceDN w:val="0"/>
        <w:adjustRightInd w:val="0"/>
        <w:rPr>
          <w:sz w:val="22"/>
          <w:szCs w:val="22"/>
          <w:lang w:val="hu-HU"/>
        </w:rPr>
      </w:pPr>
      <w:r w:rsidRPr="00FA7434">
        <w:rPr>
          <w:sz w:val="22"/>
          <w:szCs w:val="22"/>
          <w:lang w:val="hu-HU"/>
        </w:rPr>
        <w:t>Amennyiben az oldat nem tisztul ki erőteljes rázás hatására, a készítményt meg kell semmisíteni.</w:t>
      </w:r>
    </w:p>
    <w:p w14:paraId="6215C54E" w14:textId="77777777" w:rsidR="00734D45" w:rsidRPr="00FA7434" w:rsidRDefault="00734D45" w:rsidP="00B655BF">
      <w:pPr>
        <w:autoSpaceDE w:val="0"/>
        <w:autoSpaceDN w:val="0"/>
        <w:adjustRightInd w:val="0"/>
        <w:rPr>
          <w:sz w:val="22"/>
          <w:szCs w:val="22"/>
          <w:lang w:val="hu-HU"/>
        </w:rPr>
      </w:pPr>
    </w:p>
    <w:p w14:paraId="783F2D74" w14:textId="601074A9" w:rsidR="00CA4967" w:rsidRPr="00FA7434" w:rsidRDefault="00734D45" w:rsidP="00B655BF">
      <w:pPr>
        <w:autoSpaceDE w:val="0"/>
        <w:autoSpaceDN w:val="0"/>
        <w:adjustRightInd w:val="0"/>
        <w:rPr>
          <w:sz w:val="22"/>
          <w:szCs w:val="22"/>
          <w:lang w:val="hu-HU"/>
        </w:rPr>
      </w:pPr>
      <w:r w:rsidRPr="00FA7434">
        <w:rPr>
          <w:sz w:val="22"/>
          <w:szCs w:val="22"/>
          <w:lang w:val="hu-HU"/>
        </w:rPr>
        <w:t xml:space="preserve">Az injekciós üvegen és a </w:t>
      </w:r>
      <w:r w:rsidR="00B50517" w:rsidRPr="00FA7434">
        <w:rPr>
          <w:sz w:val="22"/>
          <w:szCs w:val="22"/>
          <w:lang w:val="hu-HU"/>
        </w:rPr>
        <w:t>dobozo</w:t>
      </w:r>
      <w:r w:rsidRPr="00FA7434">
        <w:rPr>
          <w:sz w:val="22"/>
          <w:szCs w:val="22"/>
          <w:lang w:val="hu-HU"/>
        </w:rPr>
        <w:t>n feltüntetett lejárati idő (</w:t>
      </w:r>
      <w:r w:rsidR="00B50517" w:rsidRPr="00FA7434">
        <w:rPr>
          <w:sz w:val="22"/>
          <w:szCs w:val="22"/>
          <w:lang w:val="hu-HU"/>
        </w:rPr>
        <w:t>Felhasználható:/EXP</w:t>
      </w:r>
      <w:r w:rsidRPr="00FA7434">
        <w:rPr>
          <w:sz w:val="22"/>
          <w:szCs w:val="22"/>
          <w:lang w:val="hu-HU"/>
        </w:rPr>
        <w:t>) után ne alkalmazza ezt a gyógyszert. A lejárati idő az adott hónap utolsó napjára vonatkozik.</w:t>
      </w:r>
    </w:p>
    <w:p w14:paraId="2ABFBF77" w14:textId="77777777" w:rsidR="00CA4967" w:rsidRPr="00FA7434" w:rsidRDefault="00CA4967" w:rsidP="00B655BF">
      <w:pPr>
        <w:autoSpaceDE w:val="0"/>
        <w:autoSpaceDN w:val="0"/>
        <w:adjustRightInd w:val="0"/>
        <w:rPr>
          <w:sz w:val="22"/>
          <w:szCs w:val="22"/>
          <w:lang w:val="hu-HU"/>
        </w:rPr>
      </w:pPr>
    </w:p>
    <w:p w14:paraId="192109AE" w14:textId="77777777" w:rsidR="00734D45" w:rsidRPr="00FA7434" w:rsidRDefault="00734D45" w:rsidP="00B655BF">
      <w:pPr>
        <w:autoSpaceDE w:val="0"/>
        <w:autoSpaceDN w:val="0"/>
        <w:adjustRightInd w:val="0"/>
        <w:rPr>
          <w:sz w:val="22"/>
          <w:szCs w:val="22"/>
          <w:lang w:val="hu-HU"/>
        </w:rPr>
      </w:pPr>
      <w:r w:rsidRPr="00FA7434">
        <w:rPr>
          <w:sz w:val="22"/>
          <w:szCs w:val="22"/>
          <w:lang w:val="hu-HU"/>
        </w:rPr>
        <w:t>Ne használja fel ezt a gyógyszert, amennyiben azon a bomlás látható jeleit észleli.</w:t>
      </w:r>
    </w:p>
    <w:p w14:paraId="237D1CB3" w14:textId="77777777" w:rsidR="00734D45" w:rsidRPr="00FA7434" w:rsidRDefault="00734D45" w:rsidP="00B655BF">
      <w:pPr>
        <w:autoSpaceDE w:val="0"/>
        <w:autoSpaceDN w:val="0"/>
        <w:adjustRightInd w:val="0"/>
        <w:rPr>
          <w:sz w:val="22"/>
          <w:szCs w:val="22"/>
          <w:lang w:val="hu-HU"/>
        </w:rPr>
      </w:pPr>
    </w:p>
    <w:p w14:paraId="11C2B341" w14:textId="725863D0" w:rsidR="00E8714A" w:rsidRPr="00FA7434" w:rsidRDefault="00734D45" w:rsidP="00B655BF">
      <w:pPr>
        <w:rPr>
          <w:sz w:val="22"/>
          <w:szCs w:val="22"/>
          <w:lang w:val="hu-HU"/>
        </w:rPr>
      </w:pPr>
      <w:r w:rsidRPr="00FA7434">
        <w:rPr>
          <w:sz w:val="22"/>
          <w:szCs w:val="22"/>
          <w:lang w:val="hu-HU"/>
        </w:rPr>
        <w:t xml:space="preserve">A készítmény elkészítése és beadása során használt, vagy a ciszplatinnal bármilyen módon </w:t>
      </w:r>
      <w:r w:rsidR="00B04FB3">
        <w:rPr>
          <w:sz w:val="22"/>
          <w:szCs w:val="22"/>
          <w:lang w:val="hu-HU"/>
        </w:rPr>
        <w:t>érintkezésbe</w:t>
      </w:r>
      <w:r w:rsidRPr="00FA7434">
        <w:rPr>
          <w:sz w:val="22"/>
          <w:szCs w:val="22"/>
          <w:lang w:val="hu-HU"/>
        </w:rPr>
        <w:t xml:space="preserve"> került anyagot a citotoxikus szerekre vonatkozó helyi előírások szerint kell megsemmisíteni. </w:t>
      </w:r>
    </w:p>
    <w:p w14:paraId="75638F3D" w14:textId="77777777" w:rsidR="00734D45" w:rsidRPr="00FA7434" w:rsidRDefault="00734D45" w:rsidP="00B655BF">
      <w:pPr>
        <w:rPr>
          <w:sz w:val="22"/>
          <w:szCs w:val="22"/>
          <w:lang w:val="hu-HU"/>
        </w:rPr>
      </w:pPr>
    </w:p>
    <w:p w14:paraId="077B1412" w14:textId="6D203604" w:rsidR="00734D45" w:rsidRPr="00FA7434" w:rsidRDefault="00734D45" w:rsidP="00B655BF">
      <w:pPr>
        <w:rPr>
          <w:sz w:val="22"/>
          <w:szCs w:val="22"/>
          <w:lang w:val="hu-HU"/>
        </w:rPr>
      </w:pPr>
      <w:r w:rsidRPr="00FA7434">
        <w:rPr>
          <w:sz w:val="22"/>
          <w:szCs w:val="22"/>
          <w:lang w:val="hu-HU"/>
        </w:rPr>
        <w:t>Ha az oldat nem tiszta, vagy fel nem oldódó üledéket észlelnek, a</w:t>
      </w:r>
      <w:r w:rsidR="00B04FB3">
        <w:rPr>
          <w:sz w:val="22"/>
          <w:szCs w:val="22"/>
          <w:lang w:val="hu-HU"/>
        </w:rPr>
        <w:t>z üveget</w:t>
      </w:r>
      <w:r w:rsidRPr="00FA7434">
        <w:rPr>
          <w:sz w:val="22"/>
          <w:szCs w:val="22"/>
          <w:lang w:val="hu-HU"/>
        </w:rPr>
        <w:t xml:space="preserve"> meg kell semmisíteni.</w:t>
      </w:r>
    </w:p>
    <w:p w14:paraId="17BDA23A" w14:textId="77777777" w:rsidR="00734D45" w:rsidRPr="00FA7434" w:rsidRDefault="00734D45" w:rsidP="00B655BF">
      <w:pPr>
        <w:rPr>
          <w:sz w:val="22"/>
          <w:szCs w:val="22"/>
          <w:lang w:val="hu-HU"/>
        </w:rPr>
      </w:pPr>
    </w:p>
    <w:p w14:paraId="61053A93" w14:textId="77777777" w:rsidR="002677DD" w:rsidRPr="00FA7434" w:rsidRDefault="002677DD" w:rsidP="00B655BF">
      <w:pPr>
        <w:rPr>
          <w:sz w:val="22"/>
          <w:szCs w:val="22"/>
          <w:lang w:val="hu-HU"/>
        </w:rPr>
      </w:pPr>
      <w:r w:rsidRPr="00FA7434">
        <w:rPr>
          <w:sz w:val="22"/>
          <w:szCs w:val="22"/>
          <w:lang w:val="hu-HU"/>
        </w:rPr>
        <w:t>Semmilyen gyógyszert ne dobjon a szennyvízbe vagy a háztartási hulladékba. Kérdezze meg gyógyszerészét, hogy mit tegyen a már nem használt gyógyszereivel. Ezek az intézkedések elősegítik a környezet védelmét.</w:t>
      </w:r>
    </w:p>
    <w:p w14:paraId="20A4F963" w14:textId="77777777" w:rsidR="002677DD" w:rsidRPr="00FA7434" w:rsidRDefault="002677DD" w:rsidP="00B655BF">
      <w:pPr>
        <w:rPr>
          <w:sz w:val="22"/>
          <w:szCs w:val="22"/>
          <w:lang w:val="hu-HU"/>
        </w:rPr>
      </w:pPr>
    </w:p>
    <w:p w14:paraId="74001896" w14:textId="77777777" w:rsidR="00734D45" w:rsidRPr="00FA7434" w:rsidRDefault="00734D45" w:rsidP="00B655BF">
      <w:pPr>
        <w:rPr>
          <w:sz w:val="22"/>
          <w:szCs w:val="22"/>
          <w:lang w:val="hu-HU"/>
        </w:rPr>
      </w:pPr>
    </w:p>
    <w:p w14:paraId="42BC3997" w14:textId="77777777" w:rsidR="00734D45" w:rsidRPr="00FA7434" w:rsidRDefault="00734D45" w:rsidP="00433E81">
      <w:pPr>
        <w:keepNext/>
        <w:tabs>
          <w:tab w:val="left" w:pos="567"/>
        </w:tabs>
        <w:rPr>
          <w:b/>
          <w:sz w:val="22"/>
          <w:szCs w:val="22"/>
          <w:lang w:val="hu-HU"/>
        </w:rPr>
      </w:pPr>
      <w:r w:rsidRPr="00FA7434">
        <w:rPr>
          <w:b/>
          <w:sz w:val="22"/>
          <w:szCs w:val="22"/>
          <w:lang w:val="hu-HU"/>
        </w:rPr>
        <w:lastRenderedPageBreak/>
        <w:t>6.</w:t>
      </w:r>
      <w:r w:rsidRPr="00FA7434">
        <w:rPr>
          <w:b/>
          <w:sz w:val="22"/>
          <w:szCs w:val="22"/>
          <w:lang w:val="hu-HU"/>
        </w:rPr>
        <w:tab/>
        <w:t>A csomagolás tartalma és egyéb információk</w:t>
      </w:r>
    </w:p>
    <w:p w14:paraId="49FA1C83" w14:textId="77777777" w:rsidR="00734D45" w:rsidRPr="00433E81" w:rsidRDefault="00734D45" w:rsidP="00433E81">
      <w:pPr>
        <w:keepNext/>
        <w:rPr>
          <w:sz w:val="22"/>
          <w:szCs w:val="22"/>
          <w:lang w:val="hu-HU"/>
        </w:rPr>
      </w:pPr>
    </w:p>
    <w:p w14:paraId="1B24B272" w14:textId="77777777" w:rsidR="00C850A0" w:rsidRPr="00F3756D" w:rsidRDefault="00734D45" w:rsidP="00433E81">
      <w:pPr>
        <w:keepNext/>
        <w:rPr>
          <w:b/>
          <w:sz w:val="22"/>
          <w:szCs w:val="22"/>
          <w:lang w:val="hu-HU"/>
        </w:rPr>
      </w:pPr>
      <w:r w:rsidRPr="00F3756D">
        <w:rPr>
          <w:b/>
          <w:sz w:val="22"/>
          <w:szCs w:val="22"/>
          <w:lang w:val="hu-HU"/>
        </w:rPr>
        <w:t>Mit tartalmaz a Cisplatin Accord</w:t>
      </w:r>
      <w:r w:rsidR="00C850A0" w:rsidRPr="00F3756D">
        <w:rPr>
          <w:b/>
          <w:sz w:val="22"/>
          <w:szCs w:val="22"/>
          <w:lang w:val="hu-HU"/>
        </w:rPr>
        <w:t>?</w:t>
      </w:r>
    </w:p>
    <w:p w14:paraId="69DE859F" w14:textId="77777777" w:rsidR="00734D45" w:rsidRPr="00242993" w:rsidRDefault="00734D45" w:rsidP="00433E81">
      <w:pPr>
        <w:keepNext/>
        <w:numPr>
          <w:ilvl w:val="0"/>
          <w:numId w:val="13"/>
        </w:numPr>
        <w:ind w:left="567" w:hanging="567"/>
        <w:rPr>
          <w:sz w:val="22"/>
          <w:szCs w:val="22"/>
          <w:lang w:val="hu-HU"/>
        </w:rPr>
      </w:pPr>
      <w:r w:rsidRPr="00242993">
        <w:rPr>
          <w:sz w:val="22"/>
          <w:szCs w:val="22"/>
          <w:lang w:val="hu-HU"/>
        </w:rPr>
        <w:t>A Cisplatin Accord hatóanyaga a ciszplatin.</w:t>
      </w:r>
    </w:p>
    <w:p w14:paraId="18B9062C" w14:textId="30FB3C20" w:rsidR="00734D45" w:rsidRPr="00FA7434" w:rsidRDefault="00734D45" w:rsidP="005D76A1">
      <w:pPr>
        <w:pStyle w:val="paragraph"/>
        <w:ind w:left="567"/>
        <w:rPr>
          <w:rFonts w:ascii="Times New Roman" w:hAnsi="Times New Roman" w:cs="Times New Roman"/>
          <w:sz w:val="22"/>
          <w:szCs w:val="22"/>
          <w:lang w:val="hu-HU"/>
        </w:rPr>
      </w:pPr>
      <w:r w:rsidRPr="00FA7434">
        <w:rPr>
          <w:rFonts w:ascii="Times New Roman" w:hAnsi="Times New Roman" w:cs="Times New Roman"/>
          <w:sz w:val="22"/>
          <w:szCs w:val="22"/>
          <w:lang w:val="hu-HU"/>
        </w:rPr>
        <w:t>Az oldat 1 milligram (mg) ciszplatint tartalmaz</w:t>
      </w:r>
      <w:r w:rsidR="00B04FB3" w:rsidRPr="00B04FB3">
        <w:rPr>
          <w:rFonts w:ascii="Times New Roman" w:hAnsi="Times New Roman" w:cs="Times New Roman"/>
          <w:sz w:val="22"/>
          <w:szCs w:val="22"/>
          <w:lang w:val="hu-HU"/>
        </w:rPr>
        <w:t xml:space="preserve"> </w:t>
      </w:r>
      <w:r w:rsidR="00B04FB3" w:rsidRPr="00FA7434">
        <w:rPr>
          <w:rFonts w:ascii="Times New Roman" w:hAnsi="Times New Roman" w:cs="Times New Roman"/>
          <w:sz w:val="22"/>
          <w:szCs w:val="22"/>
          <w:lang w:val="hu-HU"/>
        </w:rPr>
        <w:t>milliliterenként (ml)</w:t>
      </w:r>
      <w:r w:rsidRPr="00FA7434">
        <w:rPr>
          <w:rFonts w:ascii="Times New Roman" w:hAnsi="Times New Roman" w:cs="Times New Roman"/>
          <w:sz w:val="22"/>
          <w:szCs w:val="22"/>
          <w:lang w:val="hu-HU"/>
        </w:rPr>
        <w:t xml:space="preserve">. Ez a gyógyszer </w:t>
      </w:r>
      <w:r w:rsidR="00B04FB3" w:rsidRPr="00FA7434">
        <w:rPr>
          <w:rFonts w:ascii="Times New Roman" w:hAnsi="Times New Roman" w:cs="Times New Roman"/>
          <w:sz w:val="22"/>
          <w:szCs w:val="22"/>
          <w:lang w:val="hu-HU"/>
        </w:rPr>
        <w:t xml:space="preserve">borostyánsárga </w:t>
      </w:r>
      <w:r w:rsidRPr="00FA7434">
        <w:rPr>
          <w:rFonts w:ascii="Times New Roman" w:hAnsi="Times New Roman" w:cs="Times New Roman"/>
          <w:sz w:val="22"/>
          <w:szCs w:val="22"/>
          <w:lang w:val="hu-HU"/>
        </w:rPr>
        <w:t>injekciós üveg</w:t>
      </w:r>
      <w:r w:rsidR="00B04FB3">
        <w:rPr>
          <w:rFonts w:ascii="Times New Roman" w:hAnsi="Times New Roman" w:cs="Times New Roman"/>
          <w:sz w:val="22"/>
          <w:szCs w:val="22"/>
          <w:lang w:val="hu-HU"/>
        </w:rPr>
        <w:t>ben</w:t>
      </w:r>
      <w:r w:rsidRPr="00FA7434">
        <w:rPr>
          <w:rFonts w:ascii="Times New Roman" w:hAnsi="Times New Roman" w:cs="Times New Roman"/>
          <w:sz w:val="22"/>
          <w:szCs w:val="22"/>
          <w:lang w:val="hu-HU"/>
        </w:rPr>
        <w:t xml:space="preserve"> kerül forgalomba. </w:t>
      </w:r>
    </w:p>
    <w:p w14:paraId="0D2E7E8F" w14:textId="77777777" w:rsidR="00734D45" w:rsidRPr="00FA7434" w:rsidRDefault="00734D45" w:rsidP="00B655BF">
      <w:pPr>
        <w:pStyle w:val="paragraph"/>
        <w:ind w:left="567"/>
        <w:rPr>
          <w:rFonts w:ascii="Times New Roman" w:eastAsia="Times New Roman" w:hAnsi="Times New Roman" w:cs="Times New Roman"/>
          <w:sz w:val="22"/>
          <w:szCs w:val="22"/>
          <w:lang w:val="hu-HU"/>
        </w:rPr>
      </w:pPr>
    </w:p>
    <w:tbl>
      <w:tblPr>
        <w:tblW w:w="7889" w:type="dxa"/>
        <w:tblInd w:w="6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26"/>
        <w:gridCol w:w="1408"/>
        <w:gridCol w:w="1387"/>
        <w:gridCol w:w="1543"/>
        <w:gridCol w:w="1425"/>
      </w:tblGrid>
      <w:tr w:rsidR="00B04FB3" w:rsidRPr="00FA7434" w14:paraId="0BE0AF25" w14:textId="77777777" w:rsidTr="00DC2DA9">
        <w:tc>
          <w:tcPr>
            <w:tcW w:w="2126" w:type="dxa"/>
          </w:tcPr>
          <w:p w14:paraId="4BB9ECBF" w14:textId="77777777" w:rsidR="00B04FB3" w:rsidRPr="00FA7434" w:rsidRDefault="00B04FB3" w:rsidP="00B655BF">
            <w:pPr>
              <w:keepNext/>
              <w:ind w:left="567"/>
              <w:rPr>
                <w:sz w:val="22"/>
                <w:szCs w:val="22"/>
                <w:lang w:val="hu-HU"/>
              </w:rPr>
            </w:pPr>
            <w:r w:rsidRPr="00FA7434">
              <w:rPr>
                <w:sz w:val="22"/>
                <w:szCs w:val="22"/>
                <w:lang w:val="hu-HU"/>
              </w:rPr>
              <w:t>Kiszerelés</w:t>
            </w:r>
          </w:p>
        </w:tc>
        <w:tc>
          <w:tcPr>
            <w:tcW w:w="1408" w:type="dxa"/>
          </w:tcPr>
          <w:p w14:paraId="36BC2917" w14:textId="77777777" w:rsidR="00B04FB3" w:rsidRPr="00FA7434" w:rsidRDefault="00B04FB3" w:rsidP="00B655BF">
            <w:pPr>
              <w:keepNext/>
              <w:ind w:left="567"/>
              <w:rPr>
                <w:sz w:val="22"/>
                <w:szCs w:val="22"/>
                <w:lang w:val="hu-HU"/>
              </w:rPr>
            </w:pPr>
            <w:r w:rsidRPr="00FA7434">
              <w:rPr>
                <w:sz w:val="22"/>
                <w:szCs w:val="22"/>
                <w:lang w:val="hu-HU"/>
              </w:rPr>
              <w:t>10</w:t>
            </w:r>
            <w:r w:rsidRPr="00FA7434">
              <w:rPr>
                <w:b/>
                <w:sz w:val="22"/>
                <w:szCs w:val="22"/>
                <w:lang w:val="hu-HU"/>
              </w:rPr>
              <w:t> </w:t>
            </w:r>
            <w:r w:rsidRPr="00FA7434">
              <w:rPr>
                <w:sz w:val="22"/>
                <w:szCs w:val="22"/>
                <w:lang w:val="hu-HU"/>
              </w:rPr>
              <w:t>ml</w:t>
            </w:r>
          </w:p>
        </w:tc>
        <w:tc>
          <w:tcPr>
            <w:tcW w:w="1387" w:type="dxa"/>
          </w:tcPr>
          <w:p w14:paraId="6B8118B1" w14:textId="32D95D1A" w:rsidR="00B04FB3" w:rsidRPr="00FA7434" w:rsidRDefault="00B04FB3" w:rsidP="00B655BF">
            <w:pPr>
              <w:keepNext/>
              <w:ind w:left="567"/>
              <w:rPr>
                <w:sz w:val="22"/>
                <w:szCs w:val="22"/>
                <w:lang w:val="hu-HU"/>
              </w:rPr>
            </w:pPr>
            <w:r w:rsidRPr="00FA7434">
              <w:rPr>
                <w:sz w:val="22"/>
                <w:szCs w:val="22"/>
                <w:lang w:val="hu-HU"/>
              </w:rPr>
              <w:t>25</w:t>
            </w:r>
            <w:r w:rsidRPr="00FA7434">
              <w:rPr>
                <w:b/>
                <w:sz w:val="22"/>
                <w:szCs w:val="22"/>
                <w:lang w:val="hu-HU"/>
              </w:rPr>
              <w:t> </w:t>
            </w:r>
            <w:r w:rsidRPr="00FA7434">
              <w:rPr>
                <w:sz w:val="22"/>
                <w:szCs w:val="22"/>
                <w:lang w:val="hu-HU"/>
              </w:rPr>
              <w:t>ml</w:t>
            </w:r>
          </w:p>
        </w:tc>
        <w:tc>
          <w:tcPr>
            <w:tcW w:w="1543" w:type="dxa"/>
          </w:tcPr>
          <w:p w14:paraId="529D2720" w14:textId="77777777" w:rsidR="00B04FB3" w:rsidRPr="00FA7434" w:rsidRDefault="00B04FB3" w:rsidP="00B655BF">
            <w:pPr>
              <w:keepNext/>
              <w:ind w:left="567"/>
              <w:rPr>
                <w:sz w:val="22"/>
                <w:szCs w:val="22"/>
                <w:lang w:val="hu-HU"/>
              </w:rPr>
            </w:pPr>
            <w:r w:rsidRPr="00FA7434">
              <w:rPr>
                <w:sz w:val="22"/>
                <w:szCs w:val="22"/>
                <w:lang w:val="hu-HU"/>
              </w:rPr>
              <w:t>50</w:t>
            </w:r>
            <w:r w:rsidRPr="00FA7434">
              <w:rPr>
                <w:b/>
                <w:sz w:val="22"/>
                <w:szCs w:val="22"/>
                <w:lang w:val="hu-HU"/>
              </w:rPr>
              <w:t> </w:t>
            </w:r>
            <w:r w:rsidRPr="00FA7434">
              <w:rPr>
                <w:sz w:val="22"/>
                <w:szCs w:val="22"/>
                <w:lang w:val="hu-HU"/>
              </w:rPr>
              <w:t>ml</w:t>
            </w:r>
          </w:p>
        </w:tc>
        <w:tc>
          <w:tcPr>
            <w:tcW w:w="1425" w:type="dxa"/>
          </w:tcPr>
          <w:p w14:paraId="71F2D4F5" w14:textId="77777777" w:rsidR="00B04FB3" w:rsidRPr="00FA7434" w:rsidRDefault="00B04FB3" w:rsidP="00B50517">
            <w:pPr>
              <w:keepNext/>
              <w:ind w:left="438"/>
              <w:rPr>
                <w:sz w:val="22"/>
                <w:szCs w:val="22"/>
                <w:lang w:val="hu-HU"/>
              </w:rPr>
            </w:pPr>
            <w:r w:rsidRPr="00FA7434">
              <w:rPr>
                <w:sz w:val="22"/>
                <w:szCs w:val="22"/>
                <w:lang w:val="hu-HU"/>
              </w:rPr>
              <w:t>100</w:t>
            </w:r>
            <w:r w:rsidRPr="00FA7434">
              <w:rPr>
                <w:b/>
                <w:sz w:val="22"/>
                <w:szCs w:val="22"/>
                <w:lang w:val="hu-HU"/>
              </w:rPr>
              <w:t> </w:t>
            </w:r>
            <w:r w:rsidRPr="00FA7434">
              <w:rPr>
                <w:sz w:val="22"/>
                <w:szCs w:val="22"/>
                <w:lang w:val="hu-HU"/>
              </w:rPr>
              <w:t>ml</w:t>
            </w:r>
          </w:p>
        </w:tc>
      </w:tr>
      <w:tr w:rsidR="00B04FB3" w:rsidRPr="00FA7434" w14:paraId="026F7743" w14:textId="77777777" w:rsidTr="00DC2DA9">
        <w:trPr>
          <w:trHeight w:val="276"/>
        </w:trPr>
        <w:tc>
          <w:tcPr>
            <w:tcW w:w="2126" w:type="dxa"/>
            <w:vMerge w:val="restart"/>
          </w:tcPr>
          <w:p w14:paraId="45ABE6E6" w14:textId="77777777" w:rsidR="00B04FB3" w:rsidRPr="00FA7434" w:rsidRDefault="00B04FB3" w:rsidP="005D76A1">
            <w:pPr>
              <w:keepNext/>
              <w:ind w:left="567"/>
              <w:rPr>
                <w:sz w:val="22"/>
                <w:szCs w:val="22"/>
                <w:lang w:val="hu-HU"/>
              </w:rPr>
            </w:pPr>
            <w:r w:rsidRPr="00FA7434">
              <w:rPr>
                <w:sz w:val="22"/>
                <w:szCs w:val="22"/>
                <w:lang w:val="hu-HU"/>
              </w:rPr>
              <w:t xml:space="preserve">A ciszplatin mennyisége </w:t>
            </w:r>
          </w:p>
        </w:tc>
        <w:tc>
          <w:tcPr>
            <w:tcW w:w="1408" w:type="dxa"/>
            <w:vMerge w:val="restart"/>
          </w:tcPr>
          <w:p w14:paraId="6EC5D1D4" w14:textId="77777777" w:rsidR="00B04FB3" w:rsidRPr="00FA7434" w:rsidRDefault="00B04FB3" w:rsidP="005D76A1">
            <w:pPr>
              <w:keepNext/>
              <w:ind w:left="567"/>
              <w:rPr>
                <w:sz w:val="22"/>
                <w:szCs w:val="22"/>
                <w:lang w:val="hu-HU"/>
              </w:rPr>
            </w:pPr>
            <w:r w:rsidRPr="00FA7434">
              <w:rPr>
                <w:sz w:val="22"/>
                <w:szCs w:val="22"/>
                <w:lang w:val="hu-HU"/>
              </w:rPr>
              <w:t>10</w:t>
            </w:r>
            <w:r w:rsidRPr="00FA7434">
              <w:rPr>
                <w:b/>
                <w:sz w:val="22"/>
                <w:szCs w:val="22"/>
                <w:lang w:val="hu-HU"/>
              </w:rPr>
              <w:t> </w:t>
            </w:r>
            <w:r w:rsidRPr="00FA7434">
              <w:rPr>
                <w:sz w:val="22"/>
                <w:szCs w:val="22"/>
                <w:lang w:val="hu-HU"/>
              </w:rPr>
              <w:t>mg</w:t>
            </w:r>
          </w:p>
        </w:tc>
        <w:tc>
          <w:tcPr>
            <w:tcW w:w="1387" w:type="dxa"/>
            <w:vMerge w:val="restart"/>
          </w:tcPr>
          <w:p w14:paraId="360FAEC6" w14:textId="3250B2EE" w:rsidR="00B04FB3" w:rsidRPr="00FA7434" w:rsidRDefault="00B04FB3" w:rsidP="005D76A1">
            <w:pPr>
              <w:keepNext/>
              <w:ind w:left="567"/>
              <w:rPr>
                <w:sz w:val="22"/>
                <w:szCs w:val="22"/>
                <w:lang w:val="hu-HU"/>
              </w:rPr>
            </w:pPr>
            <w:r w:rsidRPr="00FA7434">
              <w:rPr>
                <w:sz w:val="22"/>
                <w:szCs w:val="22"/>
                <w:lang w:val="hu-HU"/>
              </w:rPr>
              <w:t>25</w:t>
            </w:r>
            <w:r w:rsidRPr="00FA7434">
              <w:rPr>
                <w:b/>
                <w:sz w:val="22"/>
                <w:szCs w:val="22"/>
                <w:lang w:val="hu-HU"/>
              </w:rPr>
              <w:t> </w:t>
            </w:r>
            <w:r w:rsidRPr="00FA7434">
              <w:rPr>
                <w:sz w:val="22"/>
                <w:szCs w:val="22"/>
                <w:lang w:val="hu-HU"/>
              </w:rPr>
              <w:t>mg</w:t>
            </w:r>
          </w:p>
        </w:tc>
        <w:tc>
          <w:tcPr>
            <w:tcW w:w="1543" w:type="dxa"/>
            <w:vMerge w:val="restart"/>
          </w:tcPr>
          <w:p w14:paraId="12B0A60B" w14:textId="77777777" w:rsidR="00B04FB3" w:rsidRPr="00FA7434" w:rsidRDefault="00B04FB3" w:rsidP="005D76A1">
            <w:pPr>
              <w:keepNext/>
              <w:ind w:left="567"/>
              <w:rPr>
                <w:sz w:val="22"/>
                <w:szCs w:val="22"/>
                <w:lang w:val="hu-HU"/>
              </w:rPr>
            </w:pPr>
            <w:r w:rsidRPr="00FA7434">
              <w:rPr>
                <w:sz w:val="22"/>
                <w:szCs w:val="22"/>
                <w:lang w:val="hu-HU"/>
              </w:rPr>
              <w:t>50</w:t>
            </w:r>
            <w:r w:rsidRPr="00FA7434">
              <w:rPr>
                <w:b/>
                <w:sz w:val="22"/>
                <w:szCs w:val="22"/>
                <w:lang w:val="hu-HU"/>
              </w:rPr>
              <w:t> </w:t>
            </w:r>
            <w:r w:rsidRPr="00FA7434">
              <w:rPr>
                <w:sz w:val="22"/>
                <w:szCs w:val="22"/>
                <w:lang w:val="hu-HU"/>
              </w:rPr>
              <w:t>mg</w:t>
            </w:r>
          </w:p>
        </w:tc>
        <w:tc>
          <w:tcPr>
            <w:tcW w:w="1425" w:type="dxa"/>
            <w:vMerge w:val="restart"/>
          </w:tcPr>
          <w:p w14:paraId="1DDEABBF" w14:textId="77777777" w:rsidR="00B04FB3" w:rsidRPr="00FA7434" w:rsidRDefault="00B04FB3" w:rsidP="00B50517">
            <w:pPr>
              <w:keepNext/>
              <w:ind w:left="438"/>
              <w:rPr>
                <w:sz w:val="22"/>
                <w:szCs w:val="22"/>
                <w:lang w:val="hu-HU"/>
              </w:rPr>
            </w:pPr>
            <w:r w:rsidRPr="00FA7434">
              <w:rPr>
                <w:sz w:val="22"/>
                <w:szCs w:val="22"/>
                <w:lang w:val="hu-HU"/>
              </w:rPr>
              <w:t>100</w:t>
            </w:r>
            <w:r w:rsidRPr="00FA7434">
              <w:rPr>
                <w:b/>
                <w:sz w:val="22"/>
                <w:szCs w:val="22"/>
                <w:lang w:val="hu-HU"/>
              </w:rPr>
              <w:t> </w:t>
            </w:r>
            <w:r w:rsidRPr="00FA7434">
              <w:rPr>
                <w:sz w:val="22"/>
                <w:szCs w:val="22"/>
                <w:lang w:val="hu-HU"/>
              </w:rPr>
              <w:t>mg</w:t>
            </w:r>
          </w:p>
        </w:tc>
      </w:tr>
      <w:tr w:rsidR="00B04FB3" w:rsidRPr="00FA7434" w14:paraId="519FFE76" w14:textId="77777777" w:rsidTr="00DC2DA9">
        <w:trPr>
          <w:trHeight w:val="253"/>
        </w:trPr>
        <w:tc>
          <w:tcPr>
            <w:tcW w:w="2126" w:type="dxa"/>
            <w:vMerge/>
          </w:tcPr>
          <w:p w14:paraId="093EF3A6" w14:textId="77777777" w:rsidR="00B04FB3" w:rsidRPr="00FA7434" w:rsidRDefault="00B04FB3" w:rsidP="00B655BF">
            <w:pPr>
              <w:ind w:left="567"/>
              <w:rPr>
                <w:sz w:val="22"/>
                <w:szCs w:val="22"/>
                <w:lang w:val="hu-HU"/>
              </w:rPr>
            </w:pPr>
          </w:p>
        </w:tc>
        <w:tc>
          <w:tcPr>
            <w:tcW w:w="1408" w:type="dxa"/>
            <w:vMerge/>
          </w:tcPr>
          <w:p w14:paraId="4F15E486" w14:textId="77777777" w:rsidR="00B04FB3" w:rsidRPr="00FA7434" w:rsidRDefault="00B04FB3" w:rsidP="00B655BF">
            <w:pPr>
              <w:ind w:left="567"/>
              <w:rPr>
                <w:sz w:val="22"/>
                <w:szCs w:val="22"/>
                <w:lang w:val="hu-HU"/>
              </w:rPr>
            </w:pPr>
          </w:p>
        </w:tc>
        <w:tc>
          <w:tcPr>
            <w:tcW w:w="1387" w:type="dxa"/>
            <w:vMerge/>
          </w:tcPr>
          <w:p w14:paraId="15ECC283" w14:textId="11163D28" w:rsidR="00B04FB3" w:rsidRPr="00FA7434" w:rsidRDefault="00B04FB3" w:rsidP="00B655BF">
            <w:pPr>
              <w:ind w:left="567"/>
              <w:rPr>
                <w:sz w:val="22"/>
                <w:szCs w:val="22"/>
                <w:lang w:val="hu-HU"/>
              </w:rPr>
            </w:pPr>
          </w:p>
        </w:tc>
        <w:tc>
          <w:tcPr>
            <w:tcW w:w="1543" w:type="dxa"/>
            <w:vMerge/>
          </w:tcPr>
          <w:p w14:paraId="36EEDDFA" w14:textId="77777777" w:rsidR="00B04FB3" w:rsidRPr="00FA7434" w:rsidRDefault="00B04FB3" w:rsidP="00B655BF">
            <w:pPr>
              <w:ind w:left="567"/>
              <w:rPr>
                <w:sz w:val="22"/>
                <w:szCs w:val="22"/>
                <w:lang w:val="hu-HU"/>
              </w:rPr>
            </w:pPr>
          </w:p>
        </w:tc>
        <w:tc>
          <w:tcPr>
            <w:tcW w:w="1425" w:type="dxa"/>
            <w:vMerge/>
          </w:tcPr>
          <w:p w14:paraId="04C6971E" w14:textId="77777777" w:rsidR="00B04FB3" w:rsidRPr="00FA7434" w:rsidRDefault="00B04FB3" w:rsidP="00B655BF">
            <w:pPr>
              <w:ind w:left="567"/>
              <w:rPr>
                <w:sz w:val="22"/>
                <w:szCs w:val="22"/>
                <w:lang w:val="hu-HU"/>
              </w:rPr>
            </w:pPr>
          </w:p>
        </w:tc>
      </w:tr>
    </w:tbl>
    <w:p w14:paraId="01F1E749" w14:textId="77777777" w:rsidR="00734D45" w:rsidRPr="00FA7434" w:rsidRDefault="00734D45" w:rsidP="005D76A1">
      <w:pPr>
        <w:pStyle w:val="paragraph"/>
        <w:ind w:left="567"/>
        <w:rPr>
          <w:rFonts w:ascii="Times New Roman" w:eastAsia="Times New Roman" w:hAnsi="Times New Roman" w:cs="Times New Roman"/>
          <w:sz w:val="22"/>
          <w:szCs w:val="22"/>
          <w:lang w:val="hu-HU"/>
        </w:rPr>
      </w:pPr>
    </w:p>
    <w:p w14:paraId="38429D02" w14:textId="04D5067B" w:rsidR="00734D45" w:rsidRPr="00FA7434" w:rsidRDefault="00B04FB3" w:rsidP="005D76A1">
      <w:pPr>
        <w:pStyle w:val="paragraph"/>
        <w:ind w:left="567"/>
        <w:rPr>
          <w:rFonts w:ascii="Times New Roman" w:eastAsia="Times New Roman" w:hAnsi="Times New Roman" w:cs="Times New Roman"/>
          <w:sz w:val="22"/>
          <w:szCs w:val="22"/>
          <w:lang w:val="hu-HU"/>
        </w:rPr>
      </w:pPr>
      <w:r>
        <w:rPr>
          <w:rFonts w:ascii="Times New Roman" w:eastAsia="Times New Roman" w:hAnsi="Times New Roman" w:cs="Times New Roman"/>
          <w:sz w:val="22"/>
          <w:szCs w:val="22"/>
          <w:lang w:val="hu-HU"/>
        </w:rPr>
        <w:t>A gyógyszer e</w:t>
      </w:r>
      <w:r w:rsidR="00734D45" w:rsidRPr="00FA7434">
        <w:rPr>
          <w:rFonts w:ascii="Times New Roman" w:eastAsia="Times New Roman" w:hAnsi="Times New Roman" w:cs="Times New Roman"/>
          <w:sz w:val="22"/>
          <w:szCs w:val="22"/>
          <w:lang w:val="hu-HU"/>
        </w:rPr>
        <w:t>gy</w:t>
      </w:r>
      <w:r>
        <w:rPr>
          <w:rFonts w:ascii="Times New Roman" w:eastAsia="Times New Roman" w:hAnsi="Times New Roman" w:cs="Times New Roman"/>
          <w:sz w:val="22"/>
          <w:szCs w:val="22"/>
          <w:lang w:val="hu-HU"/>
        </w:rPr>
        <w:t> </w:t>
      </w:r>
      <w:r w:rsidR="00734D45" w:rsidRPr="00FA7434">
        <w:rPr>
          <w:rFonts w:ascii="Times New Roman" w:eastAsia="Times New Roman" w:hAnsi="Times New Roman" w:cs="Times New Roman"/>
          <w:sz w:val="22"/>
          <w:szCs w:val="22"/>
          <w:lang w:val="hu-HU"/>
        </w:rPr>
        <w:t xml:space="preserve">darab injekciós üveget tartalmazó </w:t>
      </w:r>
      <w:r>
        <w:rPr>
          <w:rFonts w:ascii="Times New Roman" w:eastAsia="Times New Roman" w:hAnsi="Times New Roman" w:cs="Times New Roman"/>
          <w:sz w:val="22"/>
          <w:szCs w:val="22"/>
          <w:lang w:val="hu-HU"/>
        </w:rPr>
        <w:t>kiszerelésben érhető el</w:t>
      </w:r>
      <w:r w:rsidR="00734D45" w:rsidRPr="00FA7434">
        <w:rPr>
          <w:rFonts w:ascii="Times New Roman" w:eastAsia="Times New Roman" w:hAnsi="Times New Roman" w:cs="Times New Roman"/>
          <w:sz w:val="22"/>
          <w:szCs w:val="22"/>
          <w:lang w:val="hu-HU"/>
        </w:rPr>
        <w:t xml:space="preserve"> (nem feltétlenül mindegyik itt szereplő kiszerelés kerül kereskedelmi forgalomba).</w:t>
      </w:r>
    </w:p>
    <w:p w14:paraId="6E8E2620" w14:textId="77777777" w:rsidR="00734D45" w:rsidRPr="00FA7434" w:rsidRDefault="00734D45" w:rsidP="005D76A1">
      <w:pPr>
        <w:ind w:left="24"/>
        <w:rPr>
          <w:sz w:val="22"/>
          <w:szCs w:val="22"/>
          <w:lang w:val="hu-HU"/>
        </w:rPr>
      </w:pPr>
    </w:p>
    <w:p w14:paraId="5E5986A5" w14:textId="1DE79489" w:rsidR="00734D45" w:rsidRPr="00FA7434" w:rsidRDefault="00B04FB3" w:rsidP="00B655BF">
      <w:pPr>
        <w:numPr>
          <w:ilvl w:val="0"/>
          <w:numId w:val="13"/>
        </w:numPr>
        <w:ind w:left="567" w:right="26" w:hanging="567"/>
        <w:rPr>
          <w:sz w:val="22"/>
          <w:szCs w:val="22"/>
          <w:lang w:val="hu-HU"/>
        </w:rPr>
      </w:pPr>
      <w:r>
        <w:rPr>
          <w:sz w:val="22"/>
          <w:szCs w:val="22"/>
          <w:lang w:val="hu-HU"/>
        </w:rPr>
        <w:t>E</w:t>
      </w:r>
      <w:r w:rsidR="00734D45" w:rsidRPr="00FA7434">
        <w:rPr>
          <w:sz w:val="22"/>
          <w:szCs w:val="22"/>
          <w:lang w:val="hu-HU"/>
        </w:rPr>
        <w:t>gyéb összetevők az injekcióhoz való víz, nátrium-klorid, hígított sósav (a pH beállításához és/vagy hígított nátrium-hidroxid (a pH beállításához).</w:t>
      </w:r>
    </w:p>
    <w:p w14:paraId="2B8F4CDF" w14:textId="77777777" w:rsidR="00734D45" w:rsidRPr="00433E81" w:rsidRDefault="00734D45" w:rsidP="005D76A1">
      <w:pPr>
        <w:ind w:left="24"/>
        <w:rPr>
          <w:sz w:val="22"/>
          <w:szCs w:val="22"/>
          <w:lang w:val="hu-HU"/>
        </w:rPr>
      </w:pPr>
    </w:p>
    <w:p w14:paraId="3384D430" w14:textId="77777777" w:rsidR="00734D45" w:rsidRPr="00FA7434" w:rsidRDefault="00734D45" w:rsidP="005D76A1">
      <w:pPr>
        <w:ind w:left="24"/>
        <w:rPr>
          <w:b/>
          <w:sz w:val="22"/>
          <w:szCs w:val="22"/>
          <w:lang w:val="hu-HU"/>
        </w:rPr>
      </w:pPr>
      <w:r w:rsidRPr="00242993">
        <w:rPr>
          <w:b/>
          <w:sz w:val="22"/>
          <w:szCs w:val="22"/>
          <w:lang w:val="hu-HU"/>
        </w:rPr>
        <w:t>Milyen a Cisplatin Accord külleme és mit tarta</w:t>
      </w:r>
      <w:r w:rsidRPr="00FA7434">
        <w:rPr>
          <w:b/>
          <w:sz w:val="22"/>
          <w:szCs w:val="22"/>
          <w:lang w:val="hu-HU"/>
        </w:rPr>
        <w:t>lmaz a csomagolás</w:t>
      </w:r>
      <w:r w:rsidR="00C850A0" w:rsidRPr="00FA7434">
        <w:rPr>
          <w:b/>
          <w:sz w:val="22"/>
          <w:szCs w:val="22"/>
          <w:lang w:val="hu-HU"/>
        </w:rPr>
        <w:t>?</w:t>
      </w:r>
    </w:p>
    <w:p w14:paraId="09CD12BA" w14:textId="0B6E371B" w:rsidR="00734D45" w:rsidRPr="00FA7434" w:rsidRDefault="00734D45" w:rsidP="00B655BF">
      <w:pPr>
        <w:ind w:left="24"/>
        <w:rPr>
          <w:sz w:val="22"/>
          <w:szCs w:val="22"/>
          <w:lang w:val="hu-HU"/>
        </w:rPr>
      </w:pPr>
      <w:r w:rsidRPr="00FA7434">
        <w:rPr>
          <w:sz w:val="22"/>
          <w:szCs w:val="22"/>
          <w:lang w:val="hu-HU"/>
        </w:rPr>
        <w:t>A Cisplatin Accord tiszta, színtelen</w:t>
      </w:r>
      <w:r w:rsidR="0017246F">
        <w:rPr>
          <w:sz w:val="22"/>
          <w:szCs w:val="22"/>
          <w:lang w:val="hu-HU"/>
        </w:rPr>
        <w:t xml:space="preserve"> vagy </w:t>
      </w:r>
      <w:r w:rsidRPr="00FA7434">
        <w:rPr>
          <w:sz w:val="22"/>
          <w:szCs w:val="22"/>
          <w:lang w:val="hu-HU"/>
        </w:rPr>
        <w:t xml:space="preserve">halványsárga, </w:t>
      </w:r>
      <w:r w:rsidR="0017246F">
        <w:rPr>
          <w:sz w:val="22"/>
          <w:szCs w:val="22"/>
          <w:lang w:val="hu-HU"/>
        </w:rPr>
        <w:t xml:space="preserve">látható </w:t>
      </w:r>
      <w:r w:rsidR="0017246F" w:rsidRPr="00FA7434">
        <w:rPr>
          <w:sz w:val="22"/>
          <w:szCs w:val="22"/>
          <w:lang w:val="hu-HU"/>
        </w:rPr>
        <w:t xml:space="preserve">részecskéktől </w:t>
      </w:r>
      <w:r w:rsidRPr="00FA7434">
        <w:rPr>
          <w:sz w:val="22"/>
          <w:szCs w:val="22"/>
          <w:lang w:val="hu-HU"/>
        </w:rPr>
        <w:t>gyakorlatilag mentes oldat borostyánsárga injekciós üvegben, lepattintható áttetsző</w:t>
      </w:r>
      <w:r w:rsidR="00C850A0" w:rsidRPr="00FA7434">
        <w:rPr>
          <w:sz w:val="22"/>
          <w:szCs w:val="22"/>
          <w:lang w:val="hu-HU"/>
        </w:rPr>
        <w:t xml:space="preserve"> védőlappal</w:t>
      </w:r>
      <w:r w:rsidRPr="00FA7434">
        <w:rPr>
          <w:sz w:val="22"/>
          <w:szCs w:val="22"/>
          <w:lang w:val="hu-HU"/>
        </w:rPr>
        <w:t xml:space="preserve"> lezár</w:t>
      </w:r>
      <w:r w:rsidR="00C850A0" w:rsidRPr="00FA7434">
        <w:rPr>
          <w:sz w:val="22"/>
          <w:szCs w:val="22"/>
          <w:lang w:val="hu-HU"/>
        </w:rPr>
        <w:t>va</w:t>
      </w:r>
      <w:r w:rsidRPr="00FA7434">
        <w:rPr>
          <w:sz w:val="22"/>
          <w:szCs w:val="22"/>
          <w:lang w:val="hu-HU"/>
        </w:rPr>
        <w:t>.</w:t>
      </w:r>
    </w:p>
    <w:p w14:paraId="1B542285" w14:textId="77777777" w:rsidR="00734D45" w:rsidRPr="00FA7434" w:rsidRDefault="00734D45" w:rsidP="00B655BF">
      <w:pPr>
        <w:ind w:left="24"/>
        <w:rPr>
          <w:sz w:val="22"/>
          <w:szCs w:val="22"/>
          <w:lang w:val="hu-HU"/>
        </w:rPr>
      </w:pPr>
    </w:p>
    <w:p w14:paraId="05BCFD98" w14:textId="77777777" w:rsidR="00734D45" w:rsidRPr="00FA7434" w:rsidRDefault="00734D45" w:rsidP="00B655BF">
      <w:pPr>
        <w:ind w:left="24"/>
        <w:rPr>
          <w:sz w:val="22"/>
          <w:szCs w:val="22"/>
          <w:u w:val="single"/>
          <w:lang w:val="hu-HU"/>
        </w:rPr>
      </w:pPr>
      <w:r w:rsidRPr="00FA7434">
        <w:rPr>
          <w:sz w:val="22"/>
          <w:szCs w:val="22"/>
          <w:u w:val="single"/>
          <w:lang w:val="hu-HU"/>
        </w:rPr>
        <w:t>10 ml</w:t>
      </w:r>
    </w:p>
    <w:p w14:paraId="3E596951" w14:textId="77777777" w:rsidR="00734D45" w:rsidRPr="00FA7434" w:rsidRDefault="00734D45" w:rsidP="00B655BF">
      <w:pPr>
        <w:autoSpaceDE w:val="0"/>
        <w:autoSpaceDN w:val="0"/>
        <w:adjustRightInd w:val="0"/>
        <w:ind w:left="24"/>
        <w:rPr>
          <w:sz w:val="22"/>
          <w:szCs w:val="22"/>
          <w:lang w:val="hu-HU"/>
        </w:rPr>
      </w:pPr>
      <w:r w:rsidRPr="00FA7434">
        <w:rPr>
          <w:sz w:val="22"/>
          <w:szCs w:val="22"/>
          <w:lang w:val="hu-HU"/>
        </w:rPr>
        <w:t>1 darab 10 ml-es injekciós üveg, amely 10 mg ciszplatint tartalmaz injekciós üvegenként.</w:t>
      </w:r>
    </w:p>
    <w:p w14:paraId="072A0BA4" w14:textId="77777777" w:rsidR="00734D45" w:rsidRPr="00FA7434" w:rsidRDefault="00734D45" w:rsidP="00B655BF">
      <w:pPr>
        <w:autoSpaceDE w:val="0"/>
        <w:autoSpaceDN w:val="0"/>
        <w:adjustRightInd w:val="0"/>
        <w:ind w:left="24"/>
        <w:rPr>
          <w:sz w:val="22"/>
          <w:szCs w:val="22"/>
          <w:lang w:val="hu-HU"/>
        </w:rPr>
      </w:pPr>
    </w:p>
    <w:p w14:paraId="730D436E" w14:textId="77777777" w:rsidR="00734D45" w:rsidRPr="00FA7434" w:rsidRDefault="00734D45" w:rsidP="00B655BF">
      <w:pPr>
        <w:autoSpaceDE w:val="0"/>
        <w:autoSpaceDN w:val="0"/>
        <w:adjustRightInd w:val="0"/>
        <w:ind w:left="24"/>
        <w:rPr>
          <w:sz w:val="22"/>
          <w:szCs w:val="22"/>
          <w:u w:val="single"/>
          <w:lang w:val="hu-HU"/>
        </w:rPr>
      </w:pPr>
      <w:r w:rsidRPr="00FA7434">
        <w:rPr>
          <w:sz w:val="22"/>
          <w:szCs w:val="22"/>
          <w:u w:val="single"/>
          <w:lang w:val="hu-HU"/>
        </w:rPr>
        <w:t>25 ml</w:t>
      </w:r>
    </w:p>
    <w:p w14:paraId="5EE0BD48" w14:textId="77777777" w:rsidR="00734D45" w:rsidRPr="00FA7434" w:rsidRDefault="00734D45" w:rsidP="00B655BF">
      <w:pPr>
        <w:autoSpaceDE w:val="0"/>
        <w:autoSpaceDN w:val="0"/>
        <w:adjustRightInd w:val="0"/>
        <w:ind w:left="24"/>
        <w:rPr>
          <w:sz w:val="22"/>
          <w:szCs w:val="22"/>
          <w:lang w:val="hu-HU"/>
        </w:rPr>
      </w:pPr>
      <w:r w:rsidRPr="00FA7434">
        <w:rPr>
          <w:sz w:val="22"/>
          <w:szCs w:val="22"/>
          <w:lang w:val="hu-HU"/>
        </w:rPr>
        <w:t>1 darab 25 ml-es injekciós üveg, amely 25 mg ciszplatint tartalmaz injekciós üvegenként.</w:t>
      </w:r>
    </w:p>
    <w:p w14:paraId="6ECA69C4" w14:textId="77777777" w:rsidR="00734D45" w:rsidRPr="00FA7434" w:rsidRDefault="00734D45" w:rsidP="00B655BF">
      <w:pPr>
        <w:autoSpaceDE w:val="0"/>
        <w:autoSpaceDN w:val="0"/>
        <w:adjustRightInd w:val="0"/>
        <w:ind w:left="24"/>
        <w:rPr>
          <w:sz w:val="22"/>
          <w:szCs w:val="22"/>
          <w:lang w:val="hu-HU"/>
        </w:rPr>
      </w:pPr>
    </w:p>
    <w:p w14:paraId="664872A5" w14:textId="77777777" w:rsidR="00734D45" w:rsidRPr="00FA7434" w:rsidRDefault="00734D45" w:rsidP="00B655BF">
      <w:pPr>
        <w:autoSpaceDE w:val="0"/>
        <w:autoSpaceDN w:val="0"/>
        <w:adjustRightInd w:val="0"/>
        <w:ind w:left="24"/>
        <w:rPr>
          <w:sz w:val="22"/>
          <w:szCs w:val="22"/>
          <w:u w:val="single"/>
          <w:lang w:val="hu-HU"/>
        </w:rPr>
      </w:pPr>
      <w:r w:rsidRPr="00FA7434">
        <w:rPr>
          <w:sz w:val="22"/>
          <w:szCs w:val="22"/>
          <w:u w:val="single"/>
          <w:lang w:val="hu-HU"/>
        </w:rPr>
        <w:t>50 ml</w:t>
      </w:r>
    </w:p>
    <w:p w14:paraId="04631A42" w14:textId="77777777" w:rsidR="00734D45" w:rsidRPr="00FA7434" w:rsidRDefault="00734D45" w:rsidP="00B655BF">
      <w:pPr>
        <w:ind w:left="24"/>
        <w:rPr>
          <w:sz w:val="22"/>
          <w:szCs w:val="22"/>
          <w:lang w:val="hu-HU"/>
        </w:rPr>
      </w:pPr>
      <w:r w:rsidRPr="00FA7434">
        <w:rPr>
          <w:sz w:val="22"/>
          <w:szCs w:val="22"/>
          <w:lang w:val="hu-HU"/>
        </w:rPr>
        <w:t>1 darab 50 ml-es injekciós üveg, amely 50 mg ciszplatint tartalmaz injekciós üvegenként.</w:t>
      </w:r>
    </w:p>
    <w:p w14:paraId="68F3022F" w14:textId="77777777" w:rsidR="00734D45" w:rsidRPr="00FA7434" w:rsidRDefault="00734D45" w:rsidP="00B655BF">
      <w:pPr>
        <w:ind w:left="24"/>
        <w:rPr>
          <w:sz w:val="22"/>
          <w:szCs w:val="22"/>
          <w:lang w:val="hu-HU"/>
        </w:rPr>
      </w:pPr>
    </w:p>
    <w:p w14:paraId="4DA7A55B" w14:textId="77777777" w:rsidR="00734D45" w:rsidRPr="00FA7434" w:rsidRDefault="00734D45" w:rsidP="00B655BF">
      <w:pPr>
        <w:ind w:left="24"/>
        <w:rPr>
          <w:b/>
          <w:sz w:val="22"/>
          <w:szCs w:val="22"/>
          <w:u w:val="single"/>
          <w:lang w:val="hu-HU"/>
        </w:rPr>
      </w:pPr>
      <w:r w:rsidRPr="00FA7434">
        <w:rPr>
          <w:sz w:val="22"/>
          <w:szCs w:val="22"/>
          <w:u w:val="single"/>
          <w:lang w:val="hu-HU"/>
        </w:rPr>
        <w:t>100</w:t>
      </w:r>
      <w:r w:rsidRPr="00FA7434">
        <w:rPr>
          <w:b/>
          <w:sz w:val="22"/>
          <w:szCs w:val="22"/>
          <w:u w:val="single"/>
          <w:lang w:val="hu-HU"/>
        </w:rPr>
        <w:t> </w:t>
      </w:r>
      <w:r w:rsidRPr="00FA7434">
        <w:rPr>
          <w:sz w:val="22"/>
          <w:szCs w:val="22"/>
          <w:u w:val="single"/>
          <w:lang w:val="hu-HU"/>
        </w:rPr>
        <w:t>ml</w:t>
      </w:r>
    </w:p>
    <w:p w14:paraId="337F7D8F" w14:textId="77777777" w:rsidR="00734D45" w:rsidRPr="00FA7434" w:rsidRDefault="00734D45" w:rsidP="00B655BF">
      <w:pPr>
        <w:rPr>
          <w:b/>
          <w:sz w:val="22"/>
          <w:szCs w:val="22"/>
          <w:lang w:val="hu-HU"/>
        </w:rPr>
      </w:pPr>
      <w:r w:rsidRPr="00FA7434">
        <w:rPr>
          <w:sz w:val="22"/>
          <w:szCs w:val="22"/>
          <w:lang w:val="hu-HU"/>
        </w:rPr>
        <w:t>1 darab 100 ml-es injekciós üveg, amely 100 mg ciszplatint tartalmaz injekciós üvegenként.</w:t>
      </w:r>
    </w:p>
    <w:p w14:paraId="3D00A733" w14:textId="77777777" w:rsidR="00505A21" w:rsidRPr="00FA7434" w:rsidRDefault="00505A21" w:rsidP="00B655BF">
      <w:pPr>
        <w:rPr>
          <w:sz w:val="22"/>
          <w:szCs w:val="22"/>
          <w:lang w:val="hu-HU"/>
        </w:rPr>
      </w:pPr>
    </w:p>
    <w:p w14:paraId="5D1B179B" w14:textId="77777777" w:rsidR="00734D45" w:rsidRPr="00FA7434" w:rsidRDefault="00734D45" w:rsidP="00B655BF">
      <w:pPr>
        <w:rPr>
          <w:sz w:val="22"/>
          <w:szCs w:val="22"/>
          <w:lang w:val="hu-HU"/>
        </w:rPr>
      </w:pPr>
      <w:r w:rsidRPr="00FA7434">
        <w:rPr>
          <w:sz w:val="22"/>
          <w:szCs w:val="22"/>
          <w:lang w:val="hu-HU"/>
        </w:rPr>
        <w:t>Nem feltétlenül mindegyik kiszerelés kerül kereskedelmi forgalomba.</w:t>
      </w:r>
    </w:p>
    <w:p w14:paraId="73658B78" w14:textId="77777777" w:rsidR="00734D45" w:rsidRPr="00FA7434" w:rsidRDefault="00734D45" w:rsidP="00B655BF">
      <w:pPr>
        <w:rPr>
          <w:b/>
          <w:strike/>
          <w:sz w:val="22"/>
          <w:szCs w:val="22"/>
          <w:lang w:val="hu-HU"/>
        </w:rPr>
      </w:pPr>
    </w:p>
    <w:p w14:paraId="19A46598" w14:textId="77777777" w:rsidR="00734D45" w:rsidRPr="00FA7434" w:rsidRDefault="00734D45" w:rsidP="00B655BF">
      <w:pPr>
        <w:rPr>
          <w:sz w:val="22"/>
          <w:szCs w:val="22"/>
          <w:lang w:val="hu-HU"/>
        </w:rPr>
      </w:pPr>
      <w:r w:rsidRPr="00FA7434">
        <w:rPr>
          <w:b/>
          <w:sz w:val="22"/>
          <w:szCs w:val="22"/>
          <w:lang w:val="hu-HU"/>
        </w:rPr>
        <w:t>A forgalomba hozatali engedély jogosultja</w:t>
      </w:r>
    </w:p>
    <w:p w14:paraId="52DA3A61" w14:textId="77777777" w:rsidR="005952CB" w:rsidRPr="00DC2DA9" w:rsidRDefault="00734D45" w:rsidP="005952CB">
      <w:pPr>
        <w:shd w:val="clear" w:color="auto" w:fill="FFFFFF"/>
        <w:suppressAutoHyphens/>
        <w:autoSpaceDN w:val="0"/>
        <w:rPr>
          <w:rFonts w:eastAsia="SimSun"/>
          <w:snapToGrid/>
          <w:kern w:val="3"/>
          <w:sz w:val="22"/>
          <w:szCs w:val="22"/>
          <w:lang w:val="hu-HU" w:eastAsia="zh-CN" w:bidi="hi-IN"/>
        </w:rPr>
      </w:pPr>
      <w:r w:rsidRPr="00DC2DA9">
        <w:rPr>
          <w:sz w:val="22"/>
          <w:szCs w:val="22"/>
          <w:lang w:val="hu-HU"/>
        </w:rPr>
        <w:t xml:space="preserve">Accord Healthcare </w:t>
      </w:r>
      <w:r w:rsidR="005952CB" w:rsidRPr="00DC2DA9">
        <w:rPr>
          <w:rFonts w:eastAsia="SimSun"/>
          <w:snapToGrid/>
          <w:kern w:val="3"/>
          <w:sz w:val="22"/>
          <w:szCs w:val="22"/>
          <w:lang w:val="hu-HU" w:eastAsia="zh-CN" w:bidi="hi-IN"/>
        </w:rPr>
        <w:t>Polska Sp. z o.o.,</w:t>
      </w:r>
    </w:p>
    <w:p w14:paraId="18FE83FE" w14:textId="77777777" w:rsidR="005952CB" w:rsidRPr="00DC2DA9" w:rsidRDefault="005952CB" w:rsidP="005952CB">
      <w:pPr>
        <w:shd w:val="clear" w:color="auto" w:fill="FFFFFF"/>
        <w:suppressAutoHyphens/>
        <w:autoSpaceDN w:val="0"/>
        <w:rPr>
          <w:rFonts w:eastAsia="SimSun"/>
          <w:snapToGrid/>
          <w:kern w:val="3"/>
          <w:sz w:val="22"/>
          <w:szCs w:val="22"/>
          <w:lang w:val="hu-HU" w:eastAsia="zh-CN" w:bidi="hi-IN"/>
        </w:rPr>
      </w:pPr>
      <w:r w:rsidRPr="00DC2DA9">
        <w:rPr>
          <w:rFonts w:eastAsia="SimSun"/>
          <w:snapToGrid/>
          <w:kern w:val="3"/>
          <w:sz w:val="22"/>
          <w:szCs w:val="22"/>
          <w:lang w:val="hu-HU" w:eastAsia="zh-CN" w:bidi="hi-IN"/>
        </w:rPr>
        <w:t>ul. Taśmowa 7,</w:t>
      </w:r>
    </w:p>
    <w:p w14:paraId="771A5833" w14:textId="77777777" w:rsidR="005952CB" w:rsidRPr="00245868" w:rsidRDefault="005952CB" w:rsidP="005952CB">
      <w:pPr>
        <w:shd w:val="clear" w:color="auto" w:fill="FFFFFF"/>
        <w:suppressAutoHyphens/>
        <w:autoSpaceDN w:val="0"/>
        <w:rPr>
          <w:rFonts w:eastAsia="SimSun"/>
          <w:snapToGrid/>
          <w:kern w:val="3"/>
          <w:sz w:val="22"/>
          <w:szCs w:val="22"/>
          <w:lang w:val="hu-HU" w:eastAsia="zh-CN" w:bidi="hi-IN"/>
        </w:rPr>
      </w:pPr>
      <w:r w:rsidRPr="00245868">
        <w:rPr>
          <w:rFonts w:eastAsia="SimSun"/>
          <w:snapToGrid/>
          <w:kern w:val="3"/>
          <w:sz w:val="22"/>
          <w:szCs w:val="22"/>
          <w:lang w:val="hu-HU" w:eastAsia="zh-CN" w:bidi="hi-IN"/>
        </w:rPr>
        <w:t>02-677 Varsó,</w:t>
      </w:r>
    </w:p>
    <w:p w14:paraId="48B68DD2" w14:textId="77777777" w:rsidR="005952CB" w:rsidRPr="00DC2DA9" w:rsidRDefault="005952CB" w:rsidP="005952CB">
      <w:pPr>
        <w:tabs>
          <w:tab w:val="right" w:pos="720"/>
          <w:tab w:val="num" w:pos="1404"/>
        </w:tabs>
        <w:ind w:right="29"/>
        <w:rPr>
          <w:snapToGrid/>
          <w:sz w:val="22"/>
          <w:szCs w:val="22"/>
          <w:lang w:val="hu-HU" w:bidi="hu-HU"/>
        </w:rPr>
      </w:pPr>
      <w:r w:rsidRPr="00245868">
        <w:rPr>
          <w:snapToGrid/>
          <w:sz w:val="22"/>
          <w:szCs w:val="22"/>
          <w:lang w:val="hu-HU" w:bidi="hu-HU"/>
        </w:rPr>
        <w:t>Lengyelország</w:t>
      </w:r>
    </w:p>
    <w:p w14:paraId="1E6B7D58" w14:textId="77777777" w:rsidR="005952CB" w:rsidRPr="00DC2DA9" w:rsidRDefault="005952CB" w:rsidP="005952CB">
      <w:pPr>
        <w:tabs>
          <w:tab w:val="right" w:pos="720"/>
          <w:tab w:val="num" w:pos="1404"/>
        </w:tabs>
        <w:ind w:right="29"/>
        <w:rPr>
          <w:snapToGrid/>
          <w:sz w:val="22"/>
          <w:szCs w:val="22"/>
          <w:lang w:val="hu-HU" w:bidi="hu-HU"/>
        </w:rPr>
      </w:pPr>
    </w:p>
    <w:p w14:paraId="1CB45A75" w14:textId="77777777" w:rsidR="005952CB" w:rsidRPr="00245868" w:rsidRDefault="005952CB" w:rsidP="005952CB">
      <w:pPr>
        <w:tabs>
          <w:tab w:val="right" w:pos="720"/>
          <w:tab w:val="num" w:pos="1404"/>
        </w:tabs>
        <w:ind w:right="29"/>
        <w:rPr>
          <w:snapToGrid/>
          <w:sz w:val="22"/>
          <w:szCs w:val="22"/>
          <w:lang w:val="hu-HU" w:bidi="hu-HU"/>
        </w:rPr>
      </w:pPr>
      <w:r w:rsidRPr="00245868">
        <w:rPr>
          <w:b/>
          <w:snapToGrid/>
          <w:sz w:val="22"/>
          <w:szCs w:val="22"/>
          <w:lang w:val="hu-HU" w:bidi="hu-HU"/>
        </w:rPr>
        <w:t>Gyártó</w:t>
      </w:r>
    </w:p>
    <w:p w14:paraId="4C5215EF" w14:textId="77777777" w:rsidR="005952CB" w:rsidRPr="00DC2DA9" w:rsidRDefault="005952CB" w:rsidP="005952CB">
      <w:pPr>
        <w:rPr>
          <w:sz w:val="22"/>
          <w:szCs w:val="22"/>
          <w:lang w:val="hu-HU"/>
        </w:rPr>
      </w:pPr>
      <w:r w:rsidRPr="00DC2DA9">
        <w:rPr>
          <w:sz w:val="22"/>
          <w:szCs w:val="22"/>
          <w:lang w:val="hu-HU"/>
        </w:rPr>
        <w:t>Accord Healthcare Polska Sp. z o.o.,</w:t>
      </w:r>
    </w:p>
    <w:p w14:paraId="04205FBF" w14:textId="77777777" w:rsidR="005952CB" w:rsidRPr="00D94AA7" w:rsidRDefault="005952CB" w:rsidP="005952CB">
      <w:pPr>
        <w:tabs>
          <w:tab w:val="right" w:pos="720"/>
          <w:tab w:val="num" w:pos="1404"/>
        </w:tabs>
        <w:ind w:right="29"/>
        <w:rPr>
          <w:sz w:val="22"/>
          <w:szCs w:val="22"/>
          <w:lang w:val="hu-HU"/>
        </w:rPr>
      </w:pPr>
      <w:r w:rsidRPr="00D94AA7">
        <w:rPr>
          <w:sz w:val="22"/>
          <w:szCs w:val="22"/>
          <w:lang w:val="hu-HU"/>
        </w:rPr>
        <w:t>ul. Lutomierska 50,</w:t>
      </w:r>
    </w:p>
    <w:p w14:paraId="6905E7C5" w14:textId="77777777" w:rsidR="005952CB" w:rsidRPr="003C4D0B" w:rsidRDefault="005952CB" w:rsidP="005952CB">
      <w:pPr>
        <w:tabs>
          <w:tab w:val="right" w:pos="720"/>
          <w:tab w:val="num" w:pos="1404"/>
        </w:tabs>
        <w:ind w:right="29"/>
        <w:rPr>
          <w:sz w:val="22"/>
          <w:szCs w:val="22"/>
          <w:lang w:val="hu-HU"/>
        </w:rPr>
      </w:pPr>
      <w:r w:rsidRPr="003C4D0B">
        <w:rPr>
          <w:sz w:val="22"/>
          <w:szCs w:val="22"/>
          <w:lang w:val="hu-HU"/>
        </w:rPr>
        <w:t>95-200 Pabianice,</w:t>
      </w:r>
    </w:p>
    <w:p w14:paraId="2299520D" w14:textId="77777777" w:rsidR="005952CB" w:rsidRPr="00433E81" w:rsidRDefault="005952CB" w:rsidP="005952CB">
      <w:pPr>
        <w:tabs>
          <w:tab w:val="right" w:pos="720"/>
          <w:tab w:val="num" w:pos="1404"/>
        </w:tabs>
        <w:ind w:right="29"/>
        <w:rPr>
          <w:snapToGrid/>
          <w:sz w:val="22"/>
          <w:szCs w:val="22"/>
          <w:lang w:val="hu-HU" w:bidi="hu-HU"/>
        </w:rPr>
      </w:pPr>
      <w:r w:rsidRPr="003C4D0B">
        <w:rPr>
          <w:sz w:val="22"/>
          <w:szCs w:val="22"/>
          <w:lang w:val="hu-HU"/>
        </w:rPr>
        <w:t>Lengyelország</w:t>
      </w:r>
    </w:p>
    <w:p w14:paraId="6EED7C42" w14:textId="77777777" w:rsidR="00734D45" w:rsidRPr="00433E81" w:rsidRDefault="00734D45" w:rsidP="005952CB">
      <w:pPr>
        <w:rPr>
          <w:sz w:val="22"/>
          <w:szCs w:val="22"/>
          <w:lang w:val="hu-HU"/>
        </w:rPr>
      </w:pPr>
    </w:p>
    <w:p w14:paraId="7656D26C" w14:textId="1E44AD79" w:rsidR="00441865" w:rsidRPr="00DC2DA9" w:rsidRDefault="00441865" w:rsidP="00441865">
      <w:pPr>
        <w:rPr>
          <w:sz w:val="22"/>
          <w:szCs w:val="22"/>
        </w:rPr>
      </w:pPr>
      <w:r w:rsidRPr="00DC2DA9">
        <w:rPr>
          <w:sz w:val="22"/>
          <w:szCs w:val="22"/>
        </w:rPr>
        <w:t>Accord Healthcare Single Member S.A.</w:t>
      </w:r>
    </w:p>
    <w:p w14:paraId="7BD37E61" w14:textId="4BBFCA4E" w:rsidR="00441865" w:rsidRPr="00DC2DA9" w:rsidRDefault="00441865" w:rsidP="00441865">
      <w:pPr>
        <w:rPr>
          <w:sz w:val="22"/>
          <w:szCs w:val="22"/>
        </w:rPr>
      </w:pPr>
      <w:r w:rsidRPr="00DC2DA9">
        <w:rPr>
          <w:sz w:val="22"/>
          <w:szCs w:val="22"/>
        </w:rPr>
        <w:t>64th Km National Road Athens, Lamia, 32009,</w:t>
      </w:r>
    </w:p>
    <w:p w14:paraId="2ED8AC6F" w14:textId="7BA446E5" w:rsidR="0006036B" w:rsidRDefault="00441865" w:rsidP="00441865">
      <w:pPr>
        <w:rPr>
          <w:sz w:val="22"/>
          <w:szCs w:val="22"/>
          <w:lang w:val="hu-HU"/>
        </w:rPr>
      </w:pPr>
      <w:r w:rsidRPr="008A5545">
        <w:rPr>
          <w:sz w:val="22"/>
          <w:szCs w:val="22"/>
          <w:lang w:val="hu-HU"/>
        </w:rPr>
        <w:t>Görögország</w:t>
      </w:r>
    </w:p>
    <w:p w14:paraId="4E0028D8" w14:textId="77777777" w:rsidR="00441865" w:rsidRPr="00433E81" w:rsidRDefault="00441865" w:rsidP="00441865">
      <w:pPr>
        <w:rPr>
          <w:sz w:val="22"/>
          <w:szCs w:val="22"/>
          <w:lang w:val="hu-HU"/>
        </w:rPr>
      </w:pPr>
    </w:p>
    <w:p w14:paraId="495BFD55" w14:textId="77777777" w:rsidR="00734D45" w:rsidRPr="00FA7434" w:rsidRDefault="00734D45" w:rsidP="00433E81">
      <w:pPr>
        <w:keepNext/>
        <w:rPr>
          <w:b/>
          <w:sz w:val="22"/>
          <w:szCs w:val="22"/>
          <w:lang w:val="hu-HU"/>
        </w:rPr>
      </w:pPr>
      <w:r w:rsidRPr="00242993">
        <w:rPr>
          <w:b/>
          <w:sz w:val="22"/>
          <w:szCs w:val="22"/>
          <w:lang w:val="hu-HU"/>
        </w:rPr>
        <w:lastRenderedPageBreak/>
        <w:t>Ezt a gyógyszert az Európai Gazdasági Térség tagállamaiban</w:t>
      </w:r>
      <w:r w:rsidR="008440ED" w:rsidRPr="00242993">
        <w:rPr>
          <w:b/>
          <w:sz w:val="22"/>
          <w:szCs w:val="22"/>
          <w:lang w:val="hu-HU"/>
        </w:rPr>
        <w:t xml:space="preserve"> </w:t>
      </w:r>
      <w:r w:rsidR="008440ED" w:rsidRPr="00DC2DA9">
        <w:rPr>
          <w:b/>
          <w:sz w:val="22"/>
          <w:szCs w:val="22"/>
          <w:lang w:val="hu-HU"/>
        </w:rPr>
        <w:t>és az Egyesült Királyságban (Észak-Írországban)</w:t>
      </w:r>
      <w:r w:rsidRPr="00FA7434">
        <w:rPr>
          <w:b/>
          <w:sz w:val="22"/>
          <w:szCs w:val="22"/>
          <w:lang w:val="hu-HU"/>
        </w:rPr>
        <w:t xml:space="preserve"> az alábbi neveken engedélyezték:</w:t>
      </w:r>
    </w:p>
    <w:p w14:paraId="69128C01" w14:textId="77777777" w:rsidR="00734D45" w:rsidRPr="00FA7434" w:rsidRDefault="00734D45" w:rsidP="00433E81">
      <w:pPr>
        <w:keepNext/>
        <w:rPr>
          <w:b/>
          <w:sz w:val="22"/>
          <w:szCs w:val="22"/>
          <w:lang w:val="hu-HU"/>
        </w:rPr>
      </w:pPr>
    </w:p>
    <w:tbl>
      <w:tblPr>
        <w:tblW w:w="95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012"/>
        <w:gridCol w:w="6552"/>
      </w:tblGrid>
      <w:tr w:rsidR="00734D45" w:rsidRPr="00FA7434" w14:paraId="58DCDB72" w14:textId="77777777" w:rsidTr="00070D74">
        <w:trPr>
          <w:trHeight w:val="1"/>
        </w:trPr>
        <w:tc>
          <w:tcPr>
            <w:tcW w:w="3012" w:type="dxa"/>
          </w:tcPr>
          <w:p w14:paraId="0791F24F" w14:textId="77777777" w:rsidR="00734D45" w:rsidRPr="00FA7434" w:rsidRDefault="00734D45" w:rsidP="00433E81">
            <w:pPr>
              <w:keepNext/>
              <w:rPr>
                <w:sz w:val="22"/>
                <w:szCs w:val="22"/>
                <w:lang w:val="hu-HU"/>
              </w:rPr>
            </w:pPr>
            <w:r w:rsidRPr="00FA7434">
              <w:rPr>
                <w:b/>
                <w:sz w:val="22"/>
                <w:szCs w:val="22"/>
                <w:lang w:val="hu-HU"/>
              </w:rPr>
              <w:br w:type="page"/>
              <w:t>A tagállam megnevezése</w:t>
            </w:r>
          </w:p>
        </w:tc>
        <w:tc>
          <w:tcPr>
            <w:tcW w:w="6552" w:type="dxa"/>
          </w:tcPr>
          <w:p w14:paraId="0509826A" w14:textId="17C0F9E4" w:rsidR="00734D45" w:rsidRPr="00FA7434" w:rsidRDefault="007362E6" w:rsidP="00433E81">
            <w:pPr>
              <w:keepNext/>
              <w:rPr>
                <w:sz w:val="22"/>
                <w:szCs w:val="22"/>
                <w:lang w:val="hu-HU"/>
              </w:rPr>
            </w:pPr>
            <w:r>
              <w:rPr>
                <w:b/>
                <w:sz w:val="22"/>
                <w:szCs w:val="22"/>
                <w:lang w:val="hu-HU"/>
              </w:rPr>
              <w:t>A g</w:t>
            </w:r>
            <w:r w:rsidR="00734D45" w:rsidRPr="00FA7434">
              <w:rPr>
                <w:b/>
                <w:sz w:val="22"/>
                <w:szCs w:val="22"/>
                <w:lang w:val="hu-HU"/>
              </w:rPr>
              <w:t>yógyszer neve</w:t>
            </w:r>
          </w:p>
        </w:tc>
      </w:tr>
      <w:tr w:rsidR="00734D45" w:rsidRPr="00DC2DA9" w14:paraId="4A4A1A8C" w14:textId="77777777" w:rsidTr="00070D74">
        <w:trPr>
          <w:trHeight w:val="1"/>
        </w:trPr>
        <w:tc>
          <w:tcPr>
            <w:tcW w:w="3012" w:type="dxa"/>
            <w:vAlign w:val="center"/>
          </w:tcPr>
          <w:p w14:paraId="2BDB946F" w14:textId="77777777" w:rsidR="00734D45" w:rsidRPr="00FA7434" w:rsidRDefault="00734D45" w:rsidP="00433E81">
            <w:pPr>
              <w:keepNext/>
              <w:rPr>
                <w:sz w:val="22"/>
                <w:szCs w:val="22"/>
                <w:lang w:val="hu-HU"/>
              </w:rPr>
            </w:pPr>
            <w:r w:rsidRPr="00FA7434">
              <w:rPr>
                <w:sz w:val="22"/>
                <w:szCs w:val="22"/>
                <w:lang w:val="hu-HU"/>
              </w:rPr>
              <w:t>Ausztria</w:t>
            </w:r>
          </w:p>
        </w:tc>
        <w:tc>
          <w:tcPr>
            <w:tcW w:w="6552" w:type="dxa"/>
            <w:vAlign w:val="center"/>
          </w:tcPr>
          <w:p w14:paraId="21DA2F02" w14:textId="77777777" w:rsidR="00734D45" w:rsidRPr="00DC2DA9" w:rsidRDefault="00734D45" w:rsidP="00433E81">
            <w:pPr>
              <w:keepNext/>
              <w:rPr>
                <w:sz w:val="22"/>
                <w:szCs w:val="22"/>
                <w:lang w:val="de-AT"/>
              </w:rPr>
            </w:pPr>
            <w:r w:rsidRPr="00DC2DA9">
              <w:rPr>
                <w:sz w:val="22"/>
                <w:szCs w:val="22"/>
                <w:lang w:val="de-AT"/>
              </w:rPr>
              <w:t>Cisplatin Accord 1</w:t>
            </w:r>
            <w:r w:rsidRPr="00DC2DA9">
              <w:rPr>
                <w:b/>
                <w:sz w:val="22"/>
                <w:szCs w:val="22"/>
                <w:lang w:val="de-AT"/>
              </w:rPr>
              <w:t> </w:t>
            </w:r>
            <w:r w:rsidRPr="00DC2DA9">
              <w:rPr>
                <w:sz w:val="22"/>
                <w:szCs w:val="22"/>
                <w:lang w:val="de-AT"/>
              </w:rPr>
              <w:t>mg/ml Konzentrat zur Herstellung einer Infusionslösung</w:t>
            </w:r>
          </w:p>
        </w:tc>
      </w:tr>
      <w:tr w:rsidR="00734D45" w:rsidRPr="00DC2DA9" w14:paraId="2FB2EF7D" w14:textId="77777777" w:rsidTr="00070D74">
        <w:trPr>
          <w:trHeight w:val="1"/>
        </w:trPr>
        <w:tc>
          <w:tcPr>
            <w:tcW w:w="3012" w:type="dxa"/>
            <w:vAlign w:val="center"/>
          </w:tcPr>
          <w:p w14:paraId="17E936E4" w14:textId="77777777" w:rsidR="00734D45" w:rsidRPr="00FA7434" w:rsidRDefault="00734D45" w:rsidP="005D76A1">
            <w:pPr>
              <w:rPr>
                <w:sz w:val="22"/>
                <w:szCs w:val="22"/>
                <w:lang w:val="hu-HU"/>
              </w:rPr>
            </w:pPr>
            <w:r w:rsidRPr="00FA7434">
              <w:rPr>
                <w:sz w:val="22"/>
                <w:szCs w:val="22"/>
                <w:lang w:val="hu-HU"/>
              </w:rPr>
              <w:t>Belgium</w:t>
            </w:r>
          </w:p>
        </w:tc>
        <w:tc>
          <w:tcPr>
            <w:tcW w:w="6552" w:type="dxa"/>
            <w:vAlign w:val="center"/>
          </w:tcPr>
          <w:p w14:paraId="68EB8DFC" w14:textId="77777777" w:rsidR="00734D45" w:rsidRPr="00FA7434" w:rsidRDefault="00734D45" w:rsidP="005D76A1">
            <w:pPr>
              <w:rPr>
                <w:sz w:val="22"/>
                <w:szCs w:val="22"/>
                <w:lang w:val="hu-HU"/>
              </w:rPr>
            </w:pPr>
            <w:r w:rsidRPr="00DC2DA9">
              <w:rPr>
                <w:sz w:val="22"/>
                <w:szCs w:val="22"/>
                <w:lang w:val="hu-HU"/>
              </w:rPr>
              <w:t>Cisplatin Accord Healthcare 1</w:t>
            </w:r>
            <w:r w:rsidRPr="00DC2DA9">
              <w:rPr>
                <w:b/>
                <w:sz w:val="22"/>
                <w:szCs w:val="22"/>
                <w:lang w:val="hu-HU"/>
              </w:rPr>
              <w:t> </w:t>
            </w:r>
            <w:r w:rsidRPr="00DC2DA9">
              <w:rPr>
                <w:sz w:val="22"/>
                <w:szCs w:val="22"/>
                <w:lang w:val="hu-HU"/>
              </w:rPr>
              <w:t>mg/ml solution à diluer pour perfusion</w:t>
            </w:r>
            <w:r w:rsidRPr="00FA7434">
              <w:rPr>
                <w:sz w:val="22"/>
                <w:szCs w:val="22"/>
                <w:lang w:val="hu-HU"/>
              </w:rPr>
              <w:t xml:space="preserve"> / </w:t>
            </w:r>
            <w:r w:rsidRPr="00DC2DA9">
              <w:rPr>
                <w:sz w:val="22"/>
                <w:szCs w:val="22"/>
                <w:lang w:val="hu-HU"/>
              </w:rPr>
              <w:t xml:space="preserve">concentraat voor oplossing voor infusie </w:t>
            </w:r>
            <w:r w:rsidRPr="00FA7434">
              <w:rPr>
                <w:sz w:val="22"/>
                <w:szCs w:val="22"/>
                <w:lang w:val="hu-HU"/>
              </w:rPr>
              <w:t xml:space="preserve">/ </w:t>
            </w:r>
            <w:r w:rsidRPr="00DC2DA9">
              <w:rPr>
                <w:sz w:val="22"/>
                <w:szCs w:val="22"/>
                <w:lang w:val="hu-HU"/>
              </w:rPr>
              <w:t>Konzentrat zur Herstellung einer Infusionslösung</w:t>
            </w:r>
          </w:p>
        </w:tc>
      </w:tr>
      <w:tr w:rsidR="00734D45" w:rsidRPr="00FA7434" w14:paraId="249EB776" w14:textId="77777777" w:rsidTr="00070D74">
        <w:trPr>
          <w:trHeight w:val="1"/>
        </w:trPr>
        <w:tc>
          <w:tcPr>
            <w:tcW w:w="3012" w:type="dxa"/>
            <w:vAlign w:val="center"/>
          </w:tcPr>
          <w:p w14:paraId="7E9A5A4F" w14:textId="77777777" w:rsidR="00734D45" w:rsidRPr="00FA7434" w:rsidRDefault="00734D45" w:rsidP="005D76A1">
            <w:pPr>
              <w:rPr>
                <w:sz w:val="22"/>
                <w:szCs w:val="22"/>
                <w:lang w:val="hu-HU"/>
              </w:rPr>
            </w:pPr>
            <w:r w:rsidRPr="00FA7434">
              <w:rPr>
                <w:sz w:val="22"/>
                <w:szCs w:val="22"/>
                <w:lang w:val="hu-HU"/>
              </w:rPr>
              <w:t>Bulgária</w:t>
            </w:r>
          </w:p>
        </w:tc>
        <w:tc>
          <w:tcPr>
            <w:tcW w:w="6552" w:type="dxa"/>
            <w:vAlign w:val="center"/>
          </w:tcPr>
          <w:p w14:paraId="028788FB" w14:textId="77777777" w:rsidR="00734D45" w:rsidRPr="00FA7434" w:rsidRDefault="00505A21" w:rsidP="005D76A1">
            <w:pPr>
              <w:rPr>
                <w:sz w:val="22"/>
                <w:szCs w:val="22"/>
                <w:lang w:val="hu-HU"/>
              </w:rPr>
            </w:pPr>
            <w:r w:rsidRPr="00FA7434">
              <w:rPr>
                <w:sz w:val="22"/>
                <w:szCs w:val="22"/>
              </w:rPr>
              <w:t>Cisplatin Accord 1 mg/ml Concentrate for Solution for Infusion</w:t>
            </w:r>
          </w:p>
        </w:tc>
      </w:tr>
      <w:tr w:rsidR="00734D45" w:rsidRPr="00FA7434" w14:paraId="7B8353F3" w14:textId="77777777" w:rsidTr="00070D74">
        <w:trPr>
          <w:trHeight w:val="1"/>
        </w:trPr>
        <w:tc>
          <w:tcPr>
            <w:tcW w:w="3012" w:type="dxa"/>
            <w:vAlign w:val="center"/>
          </w:tcPr>
          <w:p w14:paraId="77F0FF23" w14:textId="77777777" w:rsidR="00734D45" w:rsidRPr="00FA7434" w:rsidRDefault="00734D45" w:rsidP="005D76A1">
            <w:pPr>
              <w:rPr>
                <w:sz w:val="22"/>
                <w:szCs w:val="22"/>
                <w:lang w:val="hu-HU"/>
              </w:rPr>
            </w:pPr>
            <w:r w:rsidRPr="00FA7434">
              <w:rPr>
                <w:sz w:val="22"/>
                <w:szCs w:val="22"/>
                <w:lang w:val="hu-HU"/>
              </w:rPr>
              <w:t>Dánia</w:t>
            </w:r>
          </w:p>
        </w:tc>
        <w:tc>
          <w:tcPr>
            <w:tcW w:w="6552" w:type="dxa"/>
            <w:vAlign w:val="center"/>
          </w:tcPr>
          <w:p w14:paraId="7378C751" w14:textId="77777777" w:rsidR="00734D45" w:rsidRPr="00DC2DA9" w:rsidRDefault="00734D45" w:rsidP="005D76A1">
            <w:pPr>
              <w:rPr>
                <w:sz w:val="22"/>
                <w:szCs w:val="22"/>
                <w:lang w:val="da-DK"/>
              </w:rPr>
            </w:pPr>
            <w:r w:rsidRPr="00DC2DA9">
              <w:rPr>
                <w:sz w:val="22"/>
                <w:szCs w:val="22"/>
                <w:lang w:val="da-DK"/>
              </w:rPr>
              <w:t>Cisplatin Accord 1 mg/ml koncentrat til infusionsvæske, opløsning</w:t>
            </w:r>
          </w:p>
        </w:tc>
      </w:tr>
      <w:tr w:rsidR="00734D45" w:rsidRPr="00FA7434" w14:paraId="0108EE66" w14:textId="77777777" w:rsidTr="00070D74">
        <w:trPr>
          <w:trHeight w:val="1"/>
        </w:trPr>
        <w:tc>
          <w:tcPr>
            <w:tcW w:w="3012" w:type="dxa"/>
            <w:vAlign w:val="center"/>
          </w:tcPr>
          <w:p w14:paraId="78389646" w14:textId="77777777" w:rsidR="00734D45" w:rsidRPr="00FA7434" w:rsidRDefault="00734D45" w:rsidP="005D76A1">
            <w:pPr>
              <w:rPr>
                <w:sz w:val="22"/>
                <w:szCs w:val="22"/>
                <w:lang w:val="hu-HU"/>
              </w:rPr>
            </w:pPr>
            <w:r w:rsidRPr="00FA7434">
              <w:rPr>
                <w:sz w:val="22"/>
                <w:szCs w:val="22"/>
                <w:lang w:val="hu-HU"/>
              </w:rPr>
              <w:t>Észtország</w:t>
            </w:r>
          </w:p>
        </w:tc>
        <w:tc>
          <w:tcPr>
            <w:tcW w:w="6552" w:type="dxa"/>
            <w:vAlign w:val="center"/>
          </w:tcPr>
          <w:p w14:paraId="2DE9E528" w14:textId="77777777" w:rsidR="00734D45" w:rsidRPr="00DC2DA9" w:rsidRDefault="00734D45" w:rsidP="005D76A1">
            <w:pPr>
              <w:rPr>
                <w:sz w:val="22"/>
                <w:szCs w:val="22"/>
                <w:lang w:val="et-EE"/>
              </w:rPr>
            </w:pPr>
            <w:r w:rsidRPr="00DC2DA9">
              <w:rPr>
                <w:sz w:val="22"/>
                <w:szCs w:val="22"/>
                <w:lang w:val="et-EE"/>
              </w:rPr>
              <w:t>Cisplatin Accord 1</w:t>
            </w:r>
            <w:r w:rsidRPr="00DC2DA9">
              <w:rPr>
                <w:b/>
                <w:sz w:val="22"/>
                <w:szCs w:val="22"/>
                <w:lang w:val="et-EE"/>
              </w:rPr>
              <w:t> </w:t>
            </w:r>
            <w:r w:rsidRPr="00DC2DA9">
              <w:rPr>
                <w:sz w:val="22"/>
                <w:szCs w:val="22"/>
                <w:lang w:val="et-EE"/>
              </w:rPr>
              <w:t xml:space="preserve">mg/ml </w:t>
            </w:r>
            <w:r w:rsidRPr="00DC2DA9">
              <w:rPr>
                <w:bCs/>
                <w:sz w:val="22"/>
                <w:szCs w:val="22"/>
                <w:lang w:val="et-EE"/>
              </w:rPr>
              <w:t>infusioonilahuse kontsentraat</w:t>
            </w:r>
            <w:r w:rsidRPr="00DC2DA9">
              <w:rPr>
                <w:sz w:val="22"/>
                <w:szCs w:val="22"/>
                <w:lang w:val="et-EE"/>
              </w:rPr>
              <w:tab/>
            </w:r>
          </w:p>
        </w:tc>
      </w:tr>
      <w:tr w:rsidR="00734D45" w:rsidRPr="00DC2DA9" w14:paraId="74A8E4EC" w14:textId="77777777" w:rsidTr="00070D74">
        <w:trPr>
          <w:trHeight w:val="1"/>
        </w:trPr>
        <w:tc>
          <w:tcPr>
            <w:tcW w:w="3012" w:type="dxa"/>
            <w:vAlign w:val="center"/>
          </w:tcPr>
          <w:p w14:paraId="4EAE81BE" w14:textId="77777777" w:rsidR="00734D45" w:rsidRPr="00FA7434" w:rsidRDefault="00734D45" w:rsidP="005D76A1">
            <w:pPr>
              <w:rPr>
                <w:sz w:val="22"/>
                <w:szCs w:val="22"/>
                <w:lang w:val="hu-HU"/>
              </w:rPr>
            </w:pPr>
            <w:r w:rsidRPr="00FA7434">
              <w:rPr>
                <w:sz w:val="22"/>
                <w:szCs w:val="22"/>
                <w:lang w:val="hu-HU"/>
              </w:rPr>
              <w:t>Finnország</w:t>
            </w:r>
          </w:p>
        </w:tc>
        <w:tc>
          <w:tcPr>
            <w:tcW w:w="6552" w:type="dxa"/>
            <w:vAlign w:val="center"/>
          </w:tcPr>
          <w:p w14:paraId="17B422D4" w14:textId="77777777" w:rsidR="00734D45" w:rsidRPr="00DC2DA9" w:rsidRDefault="00734D45" w:rsidP="005D76A1">
            <w:pPr>
              <w:rPr>
                <w:sz w:val="22"/>
                <w:szCs w:val="22"/>
                <w:lang w:val="hu-HU"/>
              </w:rPr>
            </w:pPr>
            <w:r w:rsidRPr="00DC2DA9">
              <w:rPr>
                <w:sz w:val="22"/>
                <w:szCs w:val="22"/>
                <w:lang w:val="hu-HU"/>
              </w:rPr>
              <w:t>Cisplatin Accord 1 mg/ml infuusiokonsentraatti, liuosta varten/koncentrat till infusionsvätska, lösning</w:t>
            </w:r>
          </w:p>
        </w:tc>
      </w:tr>
      <w:tr w:rsidR="00734D45" w:rsidRPr="00DC2DA9" w14:paraId="131AD9F2" w14:textId="77777777" w:rsidTr="00070D74">
        <w:trPr>
          <w:trHeight w:val="1"/>
        </w:trPr>
        <w:tc>
          <w:tcPr>
            <w:tcW w:w="3012" w:type="dxa"/>
            <w:vAlign w:val="center"/>
          </w:tcPr>
          <w:p w14:paraId="0E631DA2" w14:textId="77777777" w:rsidR="00734D45" w:rsidRPr="00FA7434" w:rsidRDefault="00734D45" w:rsidP="005D76A1">
            <w:pPr>
              <w:rPr>
                <w:sz w:val="22"/>
                <w:szCs w:val="22"/>
                <w:lang w:val="hu-HU"/>
              </w:rPr>
            </w:pPr>
            <w:r w:rsidRPr="00FA7434">
              <w:rPr>
                <w:sz w:val="22"/>
                <w:szCs w:val="22"/>
                <w:lang w:val="hu-HU"/>
              </w:rPr>
              <w:t>Németország</w:t>
            </w:r>
          </w:p>
        </w:tc>
        <w:tc>
          <w:tcPr>
            <w:tcW w:w="6552" w:type="dxa"/>
            <w:vAlign w:val="center"/>
          </w:tcPr>
          <w:p w14:paraId="0B7498E9" w14:textId="77777777" w:rsidR="00734D45" w:rsidRPr="00DC2DA9" w:rsidRDefault="00734D45" w:rsidP="005D76A1">
            <w:pPr>
              <w:rPr>
                <w:sz w:val="22"/>
                <w:szCs w:val="22"/>
                <w:lang w:val="de-DE"/>
              </w:rPr>
            </w:pPr>
            <w:r w:rsidRPr="00DC2DA9">
              <w:rPr>
                <w:sz w:val="22"/>
                <w:szCs w:val="22"/>
                <w:lang w:val="de-DE"/>
              </w:rPr>
              <w:t>Cisplatin Accord 1</w:t>
            </w:r>
            <w:r w:rsidRPr="00DC2DA9">
              <w:rPr>
                <w:b/>
                <w:sz w:val="22"/>
                <w:szCs w:val="22"/>
                <w:lang w:val="de-DE"/>
              </w:rPr>
              <w:t> </w:t>
            </w:r>
            <w:r w:rsidRPr="00DC2DA9">
              <w:rPr>
                <w:sz w:val="22"/>
                <w:szCs w:val="22"/>
                <w:lang w:val="de-DE"/>
              </w:rPr>
              <w:t>mg/ml Konzentrat zur Herstellung einer Infusionslösung</w:t>
            </w:r>
          </w:p>
        </w:tc>
      </w:tr>
      <w:tr w:rsidR="00734D45" w:rsidRPr="00DC2DA9" w14:paraId="44BC9C8C" w14:textId="77777777" w:rsidTr="00070D74">
        <w:trPr>
          <w:trHeight w:val="1"/>
        </w:trPr>
        <w:tc>
          <w:tcPr>
            <w:tcW w:w="3012" w:type="dxa"/>
            <w:vAlign w:val="center"/>
          </w:tcPr>
          <w:p w14:paraId="0827CE57" w14:textId="77777777" w:rsidR="00734D45" w:rsidRPr="00FA7434" w:rsidRDefault="00734D45" w:rsidP="005D76A1">
            <w:pPr>
              <w:rPr>
                <w:sz w:val="22"/>
                <w:szCs w:val="22"/>
                <w:lang w:val="hu-HU"/>
              </w:rPr>
            </w:pPr>
            <w:r w:rsidRPr="00FA7434">
              <w:rPr>
                <w:sz w:val="22"/>
                <w:szCs w:val="22"/>
                <w:lang w:val="hu-HU"/>
              </w:rPr>
              <w:t>Magyarország</w:t>
            </w:r>
          </w:p>
        </w:tc>
        <w:tc>
          <w:tcPr>
            <w:tcW w:w="6552" w:type="dxa"/>
            <w:vAlign w:val="center"/>
          </w:tcPr>
          <w:p w14:paraId="7A23A6A2" w14:textId="77777777" w:rsidR="00734D45" w:rsidRPr="00FA7434" w:rsidRDefault="00734D45" w:rsidP="005D76A1">
            <w:pPr>
              <w:rPr>
                <w:sz w:val="22"/>
                <w:szCs w:val="22"/>
                <w:lang w:val="hu-HU"/>
              </w:rPr>
            </w:pPr>
            <w:r w:rsidRPr="00FA7434">
              <w:rPr>
                <w:sz w:val="22"/>
                <w:szCs w:val="22"/>
                <w:lang w:val="hu-HU"/>
              </w:rPr>
              <w:t>Cisplatin Accord 1</w:t>
            </w:r>
            <w:r w:rsidRPr="00FA7434">
              <w:rPr>
                <w:b/>
                <w:sz w:val="22"/>
                <w:szCs w:val="22"/>
                <w:lang w:val="hu-HU"/>
              </w:rPr>
              <w:t> </w:t>
            </w:r>
            <w:r w:rsidRPr="00FA7434">
              <w:rPr>
                <w:sz w:val="22"/>
                <w:szCs w:val="22"/>
                <w:lang w:val="hu-HU"/>
              </w:rPr>
              <w:t>mg/ml koncentrátum oldatos infúzióhoz</w:t>
            </w:r>
          </w:p>
        </w:tc>
      </w:tr>
      <w:tr w:rsidR="00734D45" w:rsidRPr="00FA7434" w14:paraId="3CEED30B" w14:textId="77777777" w:rsidTr="00070D74">
        <w:trPr>
          <w:trHeight w:val="1"/>
        </w:trPr>
        <w:tc>
          <w:tcPr>
            <w:tcW w:w="3012" w:type="dxa"/>
            <w:vAlign w:val="center"/>
          </w:tcPr>
          <w:p w14:paraId="12CE7EE7" w14:textId="77777777" w:rsidR="00734D45" w:rsidRPr="00FA7434" w:rsidRDefault="00734D45" w:rsidP="005D76A1">
            <w:pPr>
              <w:rPr>
                <w:sz w:val="22"/>
                <w:szCs w:val="22"/>
                <w:lang w:val="hu-HU"/>
              </w:rPr>
            </w:pPr>
            <w:r w:rsidRPr="00FA7434">
              <w:rPr>
                <w:sz w:val="22"/>
                <w:szCs w:val="22"/>
                <w:lang w:val="hu-HU"/>
              </w:rPr>
              <w:t>Írország</w:t>
            </w:r>
          </w:p>
        </w:tc>
        <w:tc>
          <w:tcPr>
            <w:tcW w:w="6552" w:type="dxa"/>
            <w:vAlign w:val="center"/>
          </w:tcPr>
          <w:p w14:paraId="16E727CE" w14:textId="77777777" w:rsidR="00734D45" w:rsidRPr="00DC2DA9" w:rsidRDefault="00734D45" w:rsidP="005D76A1">
            <w:pPr>
              <w:rPr>
                <w:sz w:val="22"/>
                <w:szCs w:val="22"/>
                <w:lang w:val="en-IE"/>
              </w:rPr>
            </w:pPr>
            <w:r w:rsidRPr="00DC2DA9">
              <w:rPr>
                <w:sz w:val="22"/>
                <w:szCs w:val="22"/>
                <w:lang w:val="en-IE"/>
              </w:rPr>
              <w:t>Cisplatin 1</w:t>
            </w:r>
            <w:r w:rsidRPr="00DC2DA9">
              <w:rPr>
                <w:b/>
                <w:sz w:val="22"/>
                <w:szCs w:val="22"/>
                <w:lang w:val="en-IE"/>
              </w:rPr>
              <w:t> </w:t>
            </w:r>
            <w:r w:rsidRPr="00DC2DA9">
              <w:rPr>
                <w:sz w:val="22"/>
                <w:szCs w:val="22"/>
                <w:lang w:val="en-IE"/>
              </w:rPr>
              <w:t>mg/ml Concentrate for Solution for Infusion</w:t>
            </w:r>
          </w:p>
        </w:tc>
      </w:tr>
      <w:tr w:rsidR="00734D45" w:rsidRPr="00FA7434" w14:paraId="102048F8" w14:textId="77777777" w:rsidTr="00070D74">
        <w:trPr>
          <w:trHeight w:val="1"/>
        </w:trPr>
        <w:tc>
          <w:tcPr>
            <w:tcW w:w="3012" w:type="dxa"/>
            <w:vAlign w:val="center"/>
          </w:tcPr>
          <w:p w14:paraId="3123123B" w14:textId="77777777" w:rsidR="00734D45" w:rsidRPr="00FA7434" w:rsidRDefault="00734D45" w:rsidP="005D76A1">
            <w:pPr>
              <w:rPr>
                <w:sz w:val="22"/>
                <w:szCs w:val="22"/>
                <w:lang w:val="hu-HU"/>
              </w:rPr>
            </w:pPr>
            <w:r w:rsidRPr="00FA7434">
              <w:rPr>
                <w:sz w:val="22"/>
                <w:szCs w:val="22"/>
                <w:lang w:val="hu-HU"/>
              </w:rPr>
              <w:t>Olaszország</w:t>
            </w:r>
          </w:p>
        </w:tc>
        <w:tc>
          <w:tcPr>
            <w:tcW w:w="6552" w:type="dxa"/>
            <w:vAlign w:val="center"/>
          </w:tcPr>
          <w:p w14:paraId="297F34FB" w14:textId="77777777" w:rsidR="00734D45" w:rsidRPr="00DC2DA9" w:rsidRDefault="00734D45" w:rsidP="005D76A1">
            <w:pPr>
              <w:rPr>
                <w:sz w:val="22"/>
                <w:szCs w:val="22"/>
                <w:lang w:val="it-IT"/>
              </w:rPr>
            </w:pPr>
            <w:r w:rsidRPr="00DC2DA9">
              <w:rPr>
                <w:sz w:val="22"/>
                <w:szCs w:val="22"/>
                <w:lang w:val="it-IT"/>
              </w:rPr>
              <w:t>Cisplatin Accord Healthcare 1</w:t>
            </w:r>
            <w:r w:rsidRPr="00DC2DA9">
              <w:rPr>
                <w:b/>
                <w:sz w:val="22"/>
                <w:szCs w:val="22"/>
                <w:lang w:val="it-IT"/>
              </w:rPr>
              <w:t> </w:t>
            </w:r>
            <w:r w:rsidRPr="00DC2DA9">
              <w:rPr>
                <w:sz w:val="22"/>
                <w:szCs w:val="22"/>
                <w:lang w:val="it-IT"/>
              </w:rPr>
              <w:t>mg/ml concentrato per soluzione per infusion</w:t>
            </w:r>
          </w:p>
        </w:tc>
      </w:tr>
      <w:tr w:rsidR="00734D45" w:rsidRPr="00DC2DA9" w14:paraId="210631DA" w14:textId="77777777" w:rsidTr="00070D74">
        <w:trPr>
          <w:trHeight w:val="1"/>
        </w:trPr>
        <w:tc>
          <w:tcPr>
            <w:tcW w:w="3012" w:type="dxa"/>
            <w:vAlign w:val="center"/>
          </w:tcPr>
          <w:p w14:paraId="419C0605" w14:textId="77777777" w:rsidR="00734D45" w:rsidRPr="00FA7434" w:rsidRDefault="00734D45" w:rsidP="005D76A1">
            <w:pPr>
              <w:rPr>
                <w:sz w:val="22"/>
                <w:szCs w:val="22"/>
                <w:lang w:val="hu-HU"/>
              </w:rPr>
            </w:pPr>
            <w:r w:rsidRPr="00FA7434">
              <w:rPr>
                <w:sz w:val="22"/>
                <w:szCs w:val="22"/>
                <w:lang w:val="hu-HU"/>
              </w:rPr>
              <w:t>Lettország</w:t>
            </w:r>
          </w:p>
        </w:tc>
        <w:tc>
          <w:tcPr>
            <w:tcW w:w="6552" w:type="dxa"/>
            <w:vAlign w:val="center"/>
          </w:tcPr>
          <w:p w14:paraId="199FC2F0" w14:textId="77777777" w:rsidR="00734D45" w:rsidRPr="00DC2DA9" w:rsidRDefault="00734D45" w:rsidP="005D76A1">
            <w:pPr>
              <w:rPr>
                <w:sz w:val="22"/>
                <w:szCs w:val="22"/>
                <w:lang w:val="lv-LV"/>
              </w:rPr>
            </w:pPr>
            <w:r w:rsidRPr="00DC2DA9">
              <w:rPr>
                <w:sz w:val="22"/>
                <w:szCs w:val="22"/>
                <w:lang w:val="lv-LV"/>
              </w:rPr>
              <w:t>Cisplatin Accord 1 mg/ml koncentrāts infūziju šķīduma pagatavošanai</w:t>
            </w:r>
          </w:p>
        </w:tc>
      </w:tr>
      <w:tr w:rsidR="00734D45" w:rsidRPr="00DC2DA9" w14:paraId="3C85E69C" w14:textId="77777777" w:rsidTr="00070D74">
        <w:trPr>
          <w:trHeight w:val="1"/>
        </w:trPr>
        <w:tc>
          <w:tcPr>
            <w:tcW w:w="3012" w:type="dxa"/>
            <w:vAlign w:val="center"/>
          </w:tcPr>
          <w:p w14:paraId="05B348AC" w14:textId="77777777" w:rsidR="00734D45" w:rsidRPr="00FA7434" w:rsidRDefault="00734D45" w:rsidP="005D76A1">
            <w:pPr>
              <w:rPr>
                <w:sz w:val="22"/>
                <w:szCs w:val="22"/>
                <w:lang w:val="hu-HU"/>
              </w:rPr>
            </w:pPr>
            <w:r w:rsidRPr="00FA7434">
              <w:rPr>
                <w:sz w:val="22"/>
                <w:szCs w:val="22"/>
                <w:lang w:val="hu-HU"/>
              </w:rPr>
              <w:t>Litvánia</w:t>
            </w:r>
          </w:p>
        </w:tc>
        <w:tc>
          <w:tcPr>
            <w:tcW w:w="6552" w:type="dxa"/>
            <w:vAlign w:val="center"/>
          </w:tcPr>
          <w:p w14:paraId="49F7A51B" w14:textId="77777777" w:rsidR="00734D45" w:rsidRPr="00DC2DA9" w:rsidRDefault="00734D45" w:rsidP="005D76A1">
            <w:pPr>
              <w:rPr>
                <w:sz w:val="22"/>
                <w:szCs w:val="22"/>
                <w:lang w:val="lt-LT"/>
              </w:rPr>
            </w:pPr>
            <w:r w:rsidRPr="00DC2DA9">
              <w:rPr>
                <w:sz w:val="22"/>
                <w:szCs w:val="22"/>
                <w:lang w:val="lt-LT"/>
              </w:rPr>
              <w:t>Cisplatin Accord 1</w:t>
            </w:r>
            <w:r w:rsidRPr="00DC2DA9">
              <w:rPr>
                <w:b/>
                <w:sz w:val="22"/>
                <w:szCs w:val="22"/>
                <w:lang w:val="lt-LT"/>
              </w:rPr>
              <w:t> </w:t>
            </w:r>
            <w:r w:rsidRPr="00DC2DA9">
              <w:rPr>
                <w:sz w:val="22"/>
                <w:szCs w:val="22"/>
                <w:lang w:val="lt-LT"/>
              </w:rPr>
              <w:t>mg/ml koncentratas infuziniam tirpalui</w:t>
            </w:r>
          </w:p>
        </w:tc>
      </w:tr>
      <w:tr w:rsidR="00734D45" w:rsidRPr="00DC2DA9" w14:paraId="05CCD82F" w14:textId="77777777" w:rsidTr="00070D74">
        <w:trPr>
          <w:trHeight w:val="1"/>
        </w:trPr>
        <w:tc>
          <w:tcPr>
            <w:tcW w:w="3012" w:type="dxa"/>
            <w:vAlign w:val="center"/>
          </w:tcPr>
          <w:p w14:paraId="77ECB46D" w14:textId="77777777" w:rsidR="00734D45" w:rsidRPr="00FA7434" w:rsidRDefault="00734D45" w:rsidP="005D76A1">
            <w:pPr>
              <w:rPr>
                <w:sz w:val="22"/>
                <w:szCs w:val="22"/>
                <w:lang w:val="hu-HU"/>
              </w:rPr>
            </w:pPr>
            <w:r w:rsidRPr="00FA7434">
              <w:rPr>
                <w:sz w:val="22"/>
                <w:szCs w:val="22"/>
                <w:lang w:val="hu-HU"/>
              </w:rPr>
              <w:t>Hollandia</w:t>
            </w:r>
          </w:p>
        </w:tc>
        <w:tc>
          <w:tcPr>
            <w:tcW w:w="6552" w:type="dxa"/>
            <w:vAlign w:val="center"/>
          </w:tcPr>
          <w:p w14:paraId="4ED2BDEC" w14:textId="77777777" w:rsidR="00734D45" w:rsidRPr="00DC2DA9" w:rsidRDefault="00734D45" w:rsidP="005D76A1">
            <w:pPr>
              <w:rPr>
                <w:sz w:val="22"/>
                <w:szCs w:val="22"/>
                <w:lang w:val="nl-NL"/>
              </w:rPr>
            </w:pPr>
            <w:r w:rsidRPr="00DC2DA9">
              <w:rPr>
                <w:sz w:val="22"/>
                <w:szCs w:val="22"/>
                <w:lang w:val="nl-NL"/>
              </w:rPr>
              <w:t>Cisplatine Accord 1 mg/ml concentraat voor oplossing voor infusie</w:t>
            </w:r>
          </w:p>
        </w:tc>
      </w:tr>
      <w:tr w:rsidR="00734D45" w:rsidRPr="00FA7434" w14:paraId="0E665FC4" w14:textId="77777777" w:rsidTr="00070D74">
        <w:trPr>
          <w:trHeight w:val="1"/>
        </w:trPr>
        <w:tc>
          <w:tcPr>
            <w:tcW w:w="3012" w:type="dxa"/>
            <w:vAlign w:val="center"/>
          </w:tcPr>
          <w:p w14:paraId="1E8E4790" w14:textId="77777777" w:rsidR="00734D45" w:rsidRPr="00FA7434" w:rsidRDefault="00734D45" w:rsidP="005D76A1">
            <w:pPr>
              <w:rPr>
                <w:sz w:val="22"/>
                <w:szCs w:val="22"/>
                <w:lang w:val="hu-HU"/>
              </w:rPr>
            </w:pPr>
            <w:r w:rsidRPr="00FA7434">
              <w:rPr>
                <w:sz w:val="22"/>
                <w:szCs w:val="22"/>
                <w:lang w:val="hu-HU"/>
              </w:rPr>
              <w:t>Norvégia</w:t>
            </w:r>
          </w:p>
        </w:tc>
        <w:tc>
          <w:tcPr>
            <w:tcW w:w="6552" w:type="dxa"/>
            <w:vAlign w:val="center"/>
          </w:tcPr>
          <w:p w14:paraId="535C1389" w14:textId="77777777" w:rsidR="00734D45" w:rsidRPr="00DC2DA9" w:rsidRDefault="00734D45" w:rsidP="005D76A1">
            <w:pPr>
              <w:rPr>
                <w:sz w:val="22"/>
                <w:szCs w:val="22"/>
                <w:lang w:val="nb-NO"/>
              </w:rPr>
            </w:pPr>
            <w:r w:rsidRPr="00DC2DA9">
              <w:rPr>
                <w:sz w:val="22"/>
                <w:szCs w:val="22"/>
                <w:lang w:val="nb-NO"/>
              </w:rPr>
              <w:t>Cisplatin Accord 1 mg/ml konsentrat til infusjonsvæke</w:t>
            </w:r>
          </w:p>
        </w:tc>
      </w:tr>
      <w:tr w:rsidR="00734D45" w:rsidRPr="00FA7434" w14:paraId="2A97554E" w14:textId="77777777" w:rsidTr="00070D74">
        <w:trPr>
          <w:trHeight w:val="1"/>
        </w:trPr>
        <w:tc>
          <w:tcPr>
            <w:tcW w:w="3012" w:type="dxa"/>
            <w:vAlign w:val="center"/>
          </w:tcPr>
          <w:p w14:paraId="08749263" w14:textId="77777777" w:rsidR="00734D45" w:rsidRPr="00FA7434" w:rsidRDefault="00734D45" w:rsidP="005D76A1">
            <w:pPr>
              <w:rPr>
                <w:sz w:val="22"/>
                <w:szCs w:val="22"/>
                <w:lang w:val="hu-HU"/>
              </w:rPr>
            </w:pPr>
            <w:r w:rsidRPr="00FA7434">
              <w:rPr>
                <w:sz w:val="22"/>
                <w:szCs w:val="22"/>
                <w:lang w:val="hu-HU"/>
              </w:rPr>
              <w:t>Lengyelország</w:t>
            </w:r>
          </w:p>
        </w:tc>
        <w:tc>
          <w:tcPr>
            <w:tcW w:w="6552" w:type="dxa"/>
            <w:vAlign w:val="center"/>
          </w:tcPr>
          <w:p w14:paraId="7B208B92" w14:textId="77777777" w:rsidR="00734D45" w:rsidRPr="00FA7434" w:rsidRDefault="00734D45" w:rsidP="005D76A1">
            <w:pPr>
              <w:rPr>
                <w:sz w:val="22"/>
                <w:szCs w:val="22"/>
                <w:lang w:val="hu-HU"/>
              </w:rPr>
            </w:pPr>
            <w:r w:rsidRPr="00FA7434">
              <w:rPr>
                <w:sz w:val="22"/>
                <w:szCs w:val="22"/>
                <w:lang w:val="hu-HU"/>
              </w:rPr>
              <w:t xml:space="preserve">Cisplatinum Accord </w:t>
            </w:r>
          </w:p>
        </w:tc>
      </w:tr>
      <w:tr w:rsidR="00734D45" w:rsidRPr="00FA7434" w14:paraId="362D3919" w14:textId="77777777" w:rsidTr="00070D74">
        <w:trPr>
          <w:trHeight w:val="1"/>
        </w:trPr>
        <w:tc>
          <w:tcPr>
            <w:tcW w:w="3012" w:type="dxa"/>
            <w:vAlign w:val="center"/>
          </w:tcPr>
          <w:p w14:paraId="0AB04F28" w14:textId="77777777" w:rsidR="00734D45" w:rsidRPr="00FA7434" w:rsidRDefault="00734D45" w:rsidP="005D76A1">
            <w:pPr>
              <w:rPr>
                <w:sz w:val="22"/>
                <w:szCs w:val="22"/>
                <w:lang w:val="hu-HU"/>
              </w:rPr>
            </w:pPr>
            <w:r w:rsidRPr="00FA7434">
              <w:rPr>
                <w:sz w:val="22"/>
                <w:szCs w:val="22"/>
                <w:lang w:val="hu-HU"/>
              </w:rPr>
              <w:t>Portugália</w:t>
            </w:r>
          </w:p>
        </w:tc>
        <w:tc>
          <w:tcPr>
            <w:tcW w:w="6552" w:type="dxa"/>
            <w:vAlign w:val="center"/>
          </w:tcPr>
          <w:p w14:paraId="28D95F64" w14:textId="77777777" w:rsidR="00734D45" w:rsidRPr="00FA7434" w:rsidRDefault="00734D45" w:rsidP="005D76A1">
            <w:pPr>
              <w:rPr>
                <w:sz w:val="22"/>
                <w:szCs w:val="22"/>
                <w:lang w:val="hu-HU"/>
              </w:rPr>
            </w:pPr>
            <w:r w:rsidRPr="00FA7434">
              <w:rPr>
                <w:sz w:val="22"/>
                <w:szCs w:val="22"/>
                <w:lang w:val="hu-HU"/>
              </w:rPr>
              <w:t xml:space="preserve">Cisplatin Accord </w:t>
            </w:r>
          </w:p>
        </w:tc>
      </w:tr>
      <w:tr w:rsidR="00734D45" w:rsidRPr="00DC2DA9" w14:paraId="51947ABB" w14:textId="77777777" w:rsidTr="00070D74">
        <w:trPr>
          <w:trHeight w:val="1"/>
        </w:trPr>
        <w:tc>
          <w:tcPr>
            <w:tcW w:w="3012" w:type="dxa"/>
            <w:vAlign w:val="center"/>
          </w:tcPr>
          <w:p w14:paraId="7FF44FA4" w14:textId="77777777" w:rsidR="00734D45" w:rsidRPr="00FA7434" w:rsidRDefault="00734D45" w:rsidP="005D76A1">
            <w:pPr>
              <w:rPr>
                <w:sz w:val="22"/>
                <w:szCs w:val="22"/>
                <w:lang w:val="hu-HU"/>
              </w:rPr>
            </w:pPr>
            <w:r w:rsidRPr="00FA7434">
              <w:rPr>
                <w:sz w:val="22"/>
                <w:szCs w:val="22"/>
                <w:lang w:val="hu-HU"/>
              </w:rPr>
              <w:t>Románia</w:t>
            </w:r>
          </w:p>
        </w:tc>
        <w:tc>
          <w:tcPr>
            <w:tcW w:w="6552" w:type="dxa"/>
            <w:vAlign w:val="center"/>
          </w:tcPr>
          <w:p w14:paraId="5AA0456E" w14:textId="77777777" w:rsidR="00734D45" w:rsidRPr="00DC2DA9" w:rsidRDefault="00734D45" w:rsidP="005D76A1">
            <w:pPr>
              <w:rPr>
                <w:sz w:val="22"/>
                <w:szCs w:val="22"/>
                <w:lang w:val="ro-RO"/>
              </w:rPr>
            </w:pPr>
            <w:r w:rsidRPr="00DC2DA9">
              <w:rPr>
                <w:sz w:val="22"/>
                <w:szCs w:val="22"/>
                <w:lang w:val="ro-RO"/>
              </w:rPr>
              <w:t>Cisplatină Accord 1</w:t>
            </w:r>
            <w:r w:rsidRPr="00DC2DA9">
              <w:rPr>
                <w:b/>
                <w:sz w:val="22"/>
                <w:szCs w:val="22"/>
                <w:lang w:val="ro-RO"/>
              </w:rPr>
              <w:t> </w:t>
            </w:r>
            <w:r w:rsidRPr="00DC2DA9">
              <w:rPr>
                <w:sz w:val="22"/>
                <w:szCs w:val="22"/>
                <w:lang w:val="ro-RO"/>
              </w:rPr>
              <w:t>mg/ml concentrat pentru soluţie perfuzabilă</w:t>
            </w:r>
          </w:p>
        </w:tc>
      </w:tr>
      <w:tr w:rsidR="00734D45" w:rsidRPr="00FA7434" w14:paraId="22A5BB8B" w14:textId="77777777" w:rsidTr="00070D74">
        <w:trPr>
          <w:trHeight w:val="1"/>
        </w:trPr>
        <w:tc>
          <w:tcPr>
            <w:tcW w:w="3012" w:type="dxa"/>
            <w:vAlign w:val="center"/>
          </w:tcPr>
          <w:p w14:paraId="483535BE" w14:textId="77777777" w:rsidR="00734D45" w:rsidRPr="00FA7434" w:rsidRDefault="00734D45" w:rsidP="005D76A1">
            <w:pPr>
              <w:rPr>
                <w:sz w:val="22"/>
                <w:szCs w:val="22"/>
                <w:lang w:val="hu-HU"/>
              </w:rPr>
            </w:pPr>
            <w:r w:rsidRPr="00FA7434">
              <w:rPr>
                <w:sz w:val="22"/>
                <w:szCs w:val="22"/>
                <w:lang w:val="hu-HU"/>
              </w:rPr>
              <w:t>Szlovénia</w:t>
            </w:r>
          </w:p>
        </w:tc>
        <w:tc>
          <w:tcPr>
            <w:tcW w:w="6552" w:type="dxa"/>
            <w:vAlign w:val="center"/>
          </w:tcPr>
          <w:p w14:paraId="3C5BA3BF" w14:textId="77777777" w:rsidR="00734D45" w:rsidRPr="00DC2DA9" w:rsidRDefault="00734D45" w:rsidP="005D76A1">
            <w:pPr>
              <w:rPr>
                <w:sz w:val="22"/>
                <w:szCs w:val="22"/>
                <w:lang w:val="sl-SI"/>
              </w:rPr>
            </w:pPr>
            <w:r w:rsidRPr="00DC2DA9">
              <w:rPr>
                <w:sz w:val="22"/>
                <w:szCs w:val="22"/>
                <w:lang w:val="sl-SI"/>
              </w:rPr>
              <w:t>Cisplatin Accord 1</w:t>
            </w:r>
            <w:r w:rsidRPr="00DC2DA9">
              <w:rPr>
                <w:b/>
                <w:sz w:val="22"/>
                <w:szCs w:val="22"/>
                <w:lang w:val="sl-SI"/>
              </w:rPr>
              <w:t> </w:t>
            </w:r>
            <w:r w:rsidRPr="00DC2DA9">
              <w:rPr>
                <w:sz w:val="22"/>
                <w:szCs w:val="22"/>
                <w:lang w:val="sl-SI"/>
              </w:rPr>
              <w:t>mg/ml koncentrat za raztopino za infundiranje</w:t>
            </w:r>
          </w:p>
        </w:tc>
      </w:tr>
      <w:tr w:rsidR="00734D45" w:rsidRPr="00DC2DA9" w14:paraId="5EE84B59" w14:textId="77777777" w:rsidTr="00070D74">
        <w:trPr>
          <w:trHeight w:val="1"/>
        </w:trPr>
        <w:tc>
          <w:tcPr>
            <w:tcW w:w="3012" w:type="dxa"/>
            <w:vAlign w:val="center"/>
          </w:tcPr>
          <w:p w14:paraId="4B187F37" w14:textId="77777777" w:rsidR="00734D45" w:rsidRPr="00FA7434" w:rsidRDefault="00734D45" w:rsidP="005D76A1">
            <w:pPr>
              <w:rPr>
                <w:sz w:val="22"/>
                <w:szCs w:val="22"/>
                <w:lang w:val="hu-HU"/>
              </w:rPr>
            </w:pPr>
            <w:r w:rsidRPr="00FA7434">
              <w:rPr>
                <w:sz w:val="22"/>
                <w:szCs w:val="22"/>
                <w:lang w:val="hu-HU"/>
              </w:rPr>
              <w:t>Spanyolország</w:t>
            </w:r>
          </w:p>
        </w:tc>
        <w:tc>
          <w:tcPr>
            <w:tcW w:w="6552" w:type="dxa"/>
            <w:vAlign w:val="center"/>
          </w:tcPr>
          <w:p w14:paraId="05D531E8" w14:textId="77777777" w:rsidR="00734D45" w:rsidRPr="00DC2DA9" w:rsidRDefault="00734D45" w:rsidP="005D76A1">
            <w:pPr>
              <w:rPr>
                <w:sz w:val="22"/>
                <w:szCs w:val="22"/>
                <w:lang w:val="es-ES"/>
              </w:rPr>
            </w:pPr>
            <w:r w:rsidRPr="00DC2DA9">
              <w:rPr>
                <w:sz w:val="22"/>
                <w:szCs w:val="22"/>
                <w:lang w:val="es-ES"/>
              </w:rPr>
              <w:t>Cisplatino Accord 1</w:t>
            </w:r>
            <w:r w:rsidRPr="00DC2DA9">
              <w:rPr>
                <w:b/>
                <w:sz w:val="22"/>
                <w:szCs w:val="22"/>
                <w:lang w:val="es-ES"/>
              </w:rPr>
              <w:t> </w:t>
            </w:r>
            <w:r w:rsidRPr="00DC2DA9">
              <w:rPr>
                <w:sz w:val="22"/>
                <w:szCs w:val="22"/>
                <w:lang w:val="es-ES"/>
              </w:rPr>
              <w:t>mg/ml concentrado para solución para perfusión EFG</w:t>
            </w:r>
          </w:p>
        </w:tc>
      </w:tr>
      <w:tr w:rsidR="00734D45" w:rsidRPr="00FA7434" w14:paraId="0C8FB53C" w14:textId="77777777" w:rsidTr="00070D74">
        <w:trPr>
          <w:trHeight w:val="1"/>
        </w:trPr>
        <w:tc>
          <w:tcPr>
            <w:tcW w:w="3012" w:type="dxa"/>
            <w:vAlign w:val="center"/>
          </w:tcPr>
          <w:p w14:paraId="109F8CC5" w14:textId="77777777" w:rsidR="00734D45" w:rsidRPr="00FA7434" w:rsidRDefault="00734D45" w:rsidP="005D76A1">
            <w:pPr>
              <w:rPr>
                <w:sz w:val="22"/>
                <w:szCs w:val="22"/>
                <w:lang w:val="hu-HU"/>
              </w:rPr>
            </w:pPr>
            <w:r w:rsidRPr="00FA7434">
              <w:rPr>
                <w:sz w:val="22"/>
                <w:szCs w:val="22"/>
                <w:lang w:val="hu-HU"/>
              </w:rPr>
              <w:t>Svédország</w:t>
            </w:r>
          </w:p>
        </w:tc>
        <w:tc>
          <w:tcPr>
            <w:tcW w:w="6552" w:type="dxa"/>
            <w:vAlign w:val="center"/>
          </w:tcPr>
          <w:p w14:paraId="53E82992" w14:textId="77777777" w:rsidR="00734D45" w:rsidRPr="00DC2DA9" w:rsidRDefault="00734D45" w:rsidP="005D76A1">
            <w:pPr>
              <w:rPr>
                <w:sz w:val="22"/>
                <w:szCs w:val="22"/>
                <w:lang w:val="sv-SE"/>
              </w:rPr>
            </w:pPr>
            <w:r w:rsidRPr="00DC2DA9">
              <w:rPr>
                <w:sz w:val="22"/>
                <w:szCs w:val="22"/>
                <w:lang w:val="sv-SE"/>
              </w:rPr>
              <w:t>Cisplatin Accord 1 mg/ml koncentrat till infusionsvätska, lösning</w:t>
            </w:r>
          </w:p>
        </w:tc>
      </w:tr>
      <w:tr w:rsidR="00734D45" w:rsidRPr="00FA7434" w14:paraId="484B6CC9" w14:textId="77777777" w:rsidTr="00070D74">
        <w:trPr>
          <w:trHeight w:val="234"/>
        </w:trPr>
        <w:tc>
          <w:tcPr>
            <w:tcW w:w="3012" w:type="dxa"/>
            <w:vAlign w:val="center"/>
          </w:tcPr>
          <w:p w14:paraId="0028878E" w14:textId="77777777" w:rsidR="00734D45" w:rsidRPr="00FA7434" w:rsidRDefault="00734D45" w:rsidP="005D76A1">
            <w:pPr>
              <w:rPr>
                <w:sz w:val="22"/>
                <w:szCs w:val="22"/>
                <w:lang w:val="hu-HU"/>
              </w:rPr>
            </w:pPr>
            <w:r w:rsidRPr="00FA7434">
              <w:rPr>
                <w:sz w:val="22"/>
                <w:szCs w:val="22"/>
                <w:lang w:val="hu-HU"/>
              </w:rPr>
              <w:t>Egyesült Királyság</w:t>
            </w:r>
            <w:r w:rsidR="008440ED" w:rsidRPr="00FA7434">
              <w:rPr>
                <w:sz w:val="22"/>
                <w:szCs w:val="22"/>
                <w:lang w:val="hu-HU"/>
              </w:rPr>
              <w:t xml:space="preserve"> </w:t>
            </w:r>
            <w:r w:rsidR="008440ED" w:rsidRPr="00FA7434">
              <w:rPr>
                <w:sz w:val="22"/>
                <w:szCs w:val="22"/>
              </w:rPr>
              <w:t>(Észak-Írország)</w:t>
            </w:r>
          </w:p>
        </w:tc>
        <w:tc>
          <w:tcPr>
            <w:tcW w:w="6552" w:type="dxa"/>
            <w:vAlign w:val="center"/>
          </w:tcPr>
          <w:p w14:paraId="2DE51460" w14:textId="613F545A" w:rsidR="00734D45" w:rsidRPr="00DC2DA9" w:rsidRDefault="00734D45" w:rsidP="005D76A1">
            <w:pPr>
              <w:rPr>
                <w:sz w:val="22"/>
                <w:szCs w:val="22"/>
                <w:lang w:val="en-IE"/>
              </w:rPr>
            </w:pPr>
            <w:r w:rsidRPr="00DC2DA9">
              <w:rPr>
                <w:sz w:val="22"/>
                <w:szCs w:val="22"/>
                <w:lang w:val="en-IE"/>
              </w:rPr>
              <w:t>Cisplatin 1</w:t>
            </w:r>
            <w:r w:rsidRPr="00DC2DA9">
              <w:rPr>
                <w:b/>
                <w:sz w:val="22"/>
                <w:szCs w:val="22"/>
                <w:lang w:val="en-IE"/>
              </w:rPr>
              <w:t> </w:t>
            </w:r>
            <w:r w:rsidRPr="00DC2DA9">
              <w:rPr>
                <w:sz w:val="22"/>
                <w:szCs w:val="22"/>
                <w:lang w:val="en-IE"/>
              </w:rPr>
              <w:t>mg/ml Concentrate for Solution for Infusion</w:t>
            </w:r>
          </w:p>
        </w:tc>
      </w:tr>
    </w:tbl>
    <w:p w14:paraId="10992EF1" w14:textId="77777777" w:rsidR="00734D45" w:rsidRPr="00FA7434" w:rsidRDefault="00734D45" w:rsidP="005D76A1">
      <w:pPr>
        <w:rPr>
          <w:sz w:val="22"/>
          <w:szCs w:val="22"/>
          <w:lang w:val="hu-HU"/>
        </w:rPr>
      </w:pPr>
    </w:p>
    <w:p w14:paraId="5FAA97CF" w14:textId="77777777" w:rsidR="00734D45" w:rsidRPr="00FA7434" w:rsidRDefault="00734D45" w:rsidP="005D76A1">
      <w:pPr>
        <w:rPr>
          <w:sz w:val="22"/>
          <w:szCs w:val="22"/>
          <w:lang w:val="hu-HU"/>
        </w:rPr>
      </w:pPr>
      <w:r w:rsidRPr="00FA7434">
        <w:rPr>
          <w:sz w:val="22"/>
          <w:szCs w:val="22"/>
          <w:lang w:val="hu-HU"/>
        </w:rPr>
        <w:t>OGYI-T-21728/01</w:t>
      </w:r>
      <w:r w:rsidRPr="00FA7434">
        <w:rPr>
          <w:sz w:val="22"/>
          <w:szCs w:val="22"/>
          <w:lang w:val="hu-HU"/>
        </w:rPr>
        <w:tab/>
        <w:t>1</w:t>
      </w:r>
      <w:r w:rsidR="000213E8" w:rsidRPr="00FA7434">
        <w:rPr>
          <w:sz w:val="22"/>
          <w:szCs w:val="22"/>
          <w:lang w:val="hu-HU"/>
        </w:rPr>
        <w:t>×</w:t>
      </w:r>
      <w:r w:rsidRPr="00FA7434">
        <w:rPr>
          <w:sz w:val="22"/>
          <w:szCs w:val="22"/>
          <w:lang w:val="hu-HU"/>
        </w:rPr>
        <w:t>10 ml</w:t>
      </w:r>
    </w:p>
    <w:p w14:paraId="2E8ECC3F" w14:textId="77777777" w:rsidR="00734D45" w:rsidRPr="00FA7434" w:rsidRDefault="00734D45" w:rsidP="005D76A1">
      <w:pPr>
        <w:rPr>
          <w:sz w:val="22"/>
          <w:szCs w:val="22"/>
          <w:lang w:val="hu-HU"/>
        </w:rPr>
      </w:pPr>
      <w:r w:rsidRPr="00FA7434">
        <w:rPr>
          <w:sz w:val="22"/>
          <w:szCs w:val="22"/>
          <w:lang w:val="hu-HU"/>
        </w:rPr>
        <w:t>OGYI-T-21728/02</w:t>
      </w:r>
      <w:r w:rsidRPr="00FA7434">
        <w:rPr>
          <w:sz w:val="22"/>
          <w:szCs w:val="22"/>
          <w:lang w:val="hu-HU"/>
        </w:rPr>
        <w:tab/>
        <w:t>1</w:t>
      </w:r>
      <w:r w:rsidR="000213E8" w:rsidRPr="00FA7434">
        <w:rPr>
          <w:sz w:val="22"/>
          <w:szCs w:val="22"/>
          <w:lang w:val="hu-HU"/>
        </w:rPr>
        <w:t>×</w:t>
      </w:r>
      <w:r w:rsidRPr="00FA7434">
        <w:rPr>
          <w:sz w:val="22"/>
          <w:szCs w:val="22"/>
          <w:lang w:val="hu-HU"/>
        </w:rPr>
        <w:t>25 ml</w:t>
      </w:r>
    </w:p>
    <w:p w14:paraId="373E63E1" w14:textId="77777777" w:rsidR="00734D45" w:rsidRPr="00FA7434" w:rsidRDefault="00734D45" w:rsidP="005D76A1">
      <w:pPr>
        <w:rPr>
          <w:sz w:val="22"/>
          <w:szCs w:val="22"/>
          <w:lang w:val="hu-HU"/>
        </w:rPr>
      </w:pPr>
      <w:r w:rsidRPr="00FA7434">
        <w:rPr>
          <w:sz w:val="22"/>
          <w:szCs w:val="22"/>
          <w:lang w:val="hu-HU"/>
        </w:rPr>
        <w:t>OGYI-T-21728/03</w:t>
      </w:r>
      <w:r w:rsidRPr="00FA7434">
        <w:rPr>
          <w:sz w:val="22"/>
          <w:szCs w:val="22"/>
          <w:lang w:val="hu-HU"/>
        </w:rPr>
        <w:tab/>
        <w:t>1</w:t>
      </w:r>
      <w:r w:rsidR="000213E8" w:rsidRPr="00FA7434">
        <w:rPr>
          <w:sz w:val="22"/>
          <w:szCs w:val="22"/>
          <w:lang w:val="hu-HU"/>
        </w:rPr>
        <w:t>×</w:t>
      </w:r>
      <w:r w:rsidRPr="00FA7434">
        <w:rPr>
          <w:sz w:val="22"/>
          <w:szCs w:val="22"/>
          <w:lang w:val="hu-HU"/>
        </w:rPr>
        <w:t>50 ml</w:t>
      </w:r>
    </w:p>
    <w:p w14:paraId="6F8A8427" w14:textId="77777777" w:rsidR="00734D45" w:rsidRPr="00FA7434" w:rsidRDefault="00734D45" w:rsidP="005D76A1">
      <w:pPr>
        <w:rPr>
          <w:sz w:val="22"/>
          <w:szCs w:val="22"/>
          <w:lang w:val="hu-HU"/>
        </w:rPr>
      </w:pPr>
      <w:r w:rsidRPr="00FA7434">
        <w:rPr>
          <w:sz w:val="22"/>
          <w:szCs w:val="22"/>
          <w:lang w:val="hu-HU"/>
        </w:rPr>
        <w:t>OGYI-T-21728/04</w:t>
      </w:r>
      <w:r w:rsidRPr="00FA7434">
        <w:rPr>
          <w:sz w:val="22"/>
          <w:szCs w:val="22"/>
          <w:lang w:val="hu-HU"/>
        </w:rPr>
        <w:tab/>
        <w:t>1</w:t>
      </w:r>
      <w:r w:rsidR="000213E8" w:rsidRPr="00FA7434">
        <w:rPr>
          <w:sz w:val="22"/>
          <w:szCs w:val="22"/>
          <w:lang w:val="hu-HU"/>
        </w:rPr>
        <w:t>×</w:t>
      </w:r>
      <w:r w:rsidRPr="00FA7434">
        <w:rPr>
          <w:sz w:val="22"/>
          <w:szCs w:val="22"/>
          <w:lang w:val="hu-HU"/>
        </w:rPr>
        <w:t>100 ml</w:t>
      </w:r>
    </w:p>
    <w:p w14:paraId="2FFCCF12" w14:textId="77777777" w:rsidR="00734D45" w:rsidRPr="00FA7434" w:rsidRDefault="00734D45" w:rsidP="00B655BF">
      <w:pPr>
        <w:rPr>
          <w:b/>
          <w:sz w:val="22"/>
          <w:szCs w:val="22"/>
          <w:lang w:val="hu-HU"/>
        </w:rPr>
      </w:pPr>
    </w:p>
    <w:p w14:paraId="10A0A59B" w14:textId="53A0F692" w:rsidR="005D76A1" w:rsidRPr="00FA7434" w:rsidRDefault="00734D45" w:rsidP="00B655BF">
      <w:pPr>
        <w:ind w:right="-2"/>
        <w:rPr>
          <w:b/>
          <w:noProof/>
          <w:sz w:val="22"/>
          <w:szCs w:val="22"/>
          <w:lang w:val="hu-HU"/>
        </w:rPr>
      </w:pPr>
      <w:r w:rsidRPr="00FA7434">
        <w:rPr>
          <w:b/>
          <w:sz w:val="22"/>
          <w:szCs w:val="22"/>
          <w:lang w:val="hu-HU"/>
        </w:rPr>
        <w:t xml:space="preserve">A betegtájékoztató </w:t>
      </w:r>
      <w:r w:rsidRPr="00FA7434">
        <w:rPr>
          <w:b/>
          <w:noProof/>
          <w:sz w:val="22"/>
          <w:szCs w:val="22"/>
          <w:lang w:val="hu-HU"/>
        </w:rPr>
        <w:t>legutóbbi felülvizsgálatának</w:t>
      </w:r>
      <w:r w:rsidRPr="00FA7434">
        <w:rPr>
          <w:b/>
          <w:sz w:val="22"/>
          <w:szCs w:val="22"/>
          <w:lang w:val="hu-HU"/>
        </w:rPr>
        <w:t xml:space="preserve"> dátuma</w:t>
      </w:r>
      <w:r w:rsidRPr="00FA7434">
        <w:rPr>
          <w:b/>
          <w:noProof/>
          <w:sz w:val="22"/>
          <w:szCs w:val="22"/>
          <w:lang w:val="hu-HU"/>
        </w:rPr>
        <w:t>:</w:t>
      </w:r>
      <w:r w:rsidR="00337255">
        <w:rPr>
          <w:b/>
          <w:noProof/>
          <w:sz w:val="22"/>
          <w:szCs w:val="22"/>
          <w:lang w:val="hu-HU"/>
        </w:rPr>
        <w:t xml:space="preserve"> </w:t>
      </w:r>
      <w:r w:rsidR="0028497B">
        <w:rPr>
          <w:b/>
          <w:noProof/>
          <w:sz w:val="22"/>
          <w:szCs w:val="22"/>
          <w:lang w:val="hu-HU"/>
        </w:rPr>
        <w:t>2026. augusztus.</w:t>
      </w:r>
    </w:p>
    <w:p w14:paraId="7DFDEA65" w14:textId="77777777" w:rsidR="00734D45" w:rsidRPr="00FA7434" w:rsidRDefault="00734D45" w:rsidP="00B655BF">
      <w:pPr>
        <w:pBdr>
          <w:bottom w:val="single" w:sz="4" w:space="1" w:color="auto"/>
        </w:pBdr>
        <w:ind w:right="-2"/>
        <w:rPr>
          <w:b/>
          <w:sz w:val="22"/>
          <w:szCs w:val="22"/>
          <w:lang w:val="hu-HU"/>
        </w:rPr>
      </w:pPr>
    </w:p>
    <w:p w14:paraId="111622A6" w14:textId="77777777" w:rsidR="00734D45" w:rsidRPr="00FA7434" w:rsidRDefault="00734D45" w:rsidP="005D76A1">
      <w:pPr>
        <w:rPr>
          <w:b/>
          <w:sz w:val="22"/>
          <w:szCs w:val="22"/>
          <w:lang w:val="hu-HU"/>
        </w:rPr>
      </w:pPr>
    </w:p>
    <w:p w14:paraId="193BFAD2" w14:textId="77777777" w:rsidR="00734D45" w:rsidRPr="00FA7434" w:rsidRDefault="00734D45" w:rsidP="00B655BF">
      <w:pPr>
        <w:pStyle w:val="Szvegtrzs3"/>
        <w:keepNext/>
        <w:spacing w:line="240" w:lineRule="auto"/>
        <w:jc w:val="left"/>
        <w:rPr>
          <w:rFonts w:ascii="Times New Roman" w:hAnsi="Times New Roman"/>
          <w:sz w:val="22"/>
          <w:szCs w:val="22"/>
          <w:lang w:val="hu-HU"/>
        </w:rPr>
      </w:pPr>
      <w:r w:rsidRPr="00FA7434">
        <w:rPr>
          <w:rFonts w:ascii="Times New Roman" w:hAnsi="Times New Roman"/>
          <w:b/>
          <w:sz w:val="22"/>
          <w:szCs w:val="22"/>
          <w:lang w:val="hu-HU"/>
        </w:rPr>
        <w:t>(Kérjük, vegye figyelembe, hogy ez a készítményt felíró orvosoknak szóló tájékoztató, és NEM az alkalmazási előírás! A készítményre vonatkozó teljes körű információkat illetően olvassa el az alkalmazási előírást!)</w:t>
      </w:r>
    </w:p>
    <w:p w14:paraId="2D120CD4" w14:textId="77777777" w:rsidR="00734D45" w:rsidRPr="00FA7434" w:rsidRDefault="00734D45" w:rsidP="00B655BF">
      <w:pPr>
        <w:pBdr>
          <w:top w:val="single" w:sz="4" w:space="1" w:color="auto"/>
        </w:pBdr>
        <w:rPr>
          <w:b/>
          <w:sz w:val="22"/>
          <w:szCs w:val="22"/>
          <w:lang w:val="hu-HU"/>
        </w:rPr>
      </w:pPr>
    </w:p>
    <w:p w14:paraId="2882DFE2" w14:textId="77777777" w:rsidR="00734D45" w:rsidRPr="00FA7434" w:rsidRDefault="00734D45" w:rsidP="005D76A1">
      <w:pPr>
        <w:autoSpaceDE w:val="0"/>
        <w:autoSpaceDN w:val="0"/>
        <w:adjustRightInd w:val="0"/>
        <w:rPr>
          <w:b/>
          <w:sz w:val="22"/>
          <w:szCs w:val="22"/>
          <w:lang w:val="hu-HU"/>
        </w:rPr>
      </w:pPr>
      <w:r w:rsidRPr="00FA7434">
        <w:rPr>
          <w:b/>
          <w:sz w:val="22"/>
          <w:szCs w:val="22"/>
          <w:lang w:val="hu-HU"/>
        </w:rPr>
        <w:t>Az alábbi információk kizárólag orvosoknak vagy más egészségügyi szakembereknek szólnak:</w:t>
      </w:r>
    </w:p>
    <w:p w14:paraId="3FD3A3CA" w14:textId="77777777" w:rsidR="00734D45" w:rsidRPr="00FA7434" w:rsidRDefault="00734D45" w:rsidP="005D76A1">
      <w:pPr>
        <w:autoSpaceDE w:val="0"/>
        <w:autoSpaceDN w:val="0"/>
        <w:adjustRightInd w:val="0"/>
        <w:rPr>
          <w:b/>
          <w:sz w:val="22"/>
          <w:szCs w:val="22"/>
          <w:lang w:val="hu-HU"/>
        </w:rPr>
      </w:pPr>
    </w:p>
    <w:p w14:paraId="353F492F" w14:textId="77777777" w:rsidR="00734D45" w:rsidRPr="00FA7434" w:rsidRDefault="00734D45" w:rsidP="005D76A1">
      <w:pPr>
        <w:autoSpaceDE w:val="0"/>
        <w:autoSpaceDN w:val="0"/>
        <w:adjustRightInd w:val="0"/>
        <w:rPr>
          <w:b/>
          <w:sz w:val="22"/>
          <w:szCs w:val="22"/>
          <w:lang w:val="hu-HU"/>
        </w:rPr>
      </w:pPr>
      <w:r w:rsidRPr="00FA7434">
        <w:rPr>
          <w:b/>
          <w:sz w:val="22"/>
          <w:szCs w:val="22"/>
          <w:lang w:val="hu-HU"/>
        </w:rPr>
        <w:t>A készítmény elkészítése és kezelése</w:t>
      </w:r>
    </w:p>
    <w:p w14:paraId="57E770E1" w14:textId="79B91643" w:rsidR="00734D45" w:rsidRPr="00FA7434" w:rsidRDefault="00734D45" w:rsidP="005D76A1">
      <w:pPr>
        <w:autoSpaceDE w:val="0"/>
        <w:autoSpaceDN w:val="0"/>
        <w:adjustRightInd w:val="0"/>
        <w:rPr>
          <w:sz w:val="22"/>
          <w:szCs w:val="22"/>
          <w:lang w:val="hu-HU"/>
        </w:rPr>
      </w:pPr>
      <w:r w:rsidRPr="00FA7434">
        <w:rPr>
          <w:sz w:val="22"/>
          <w:szCs w:val="22"/>
          <w:lang w:val="hu-HU"/>
        </w:rPr>
        <w:t xml:space="preserve">Az összes többi antineoplasticus gyógyszerhez hasonlóan </w:t>
      </w:r>
      <w:r w:rsidR="000213E8" w:rsidRPr="00FA7434">
        <w:rPr>
          <w:sz w:val="22"/>
          <w:szCs w:val="22"/>
          <w:lang w:val="hu-HU"/>
        </w:rPr>
        <w:t>kellő körültekintés</w:t>
      </w:r>
      <w:r w:rsidR="000213E8" w:rsidRPr="00FA7434" w:rsidDel="000213E8">
        <w:rPr>
          <w:sz w:val="22"/>
          <w:szCs w:val="22"/>
          <w:lang w:val="hu-HU"/>
        </w:rPr>
        <w:t xml:space="preserve"> </w:t>
      </w:r>
      <w:r w:rsidRPr="00FA7434">
        <w:rPr>
          <w:sz w:val="22"/>
          <w:szCs w:val="22"/>
          <w:lang w:val="hu-HU"/>
        </w:rPr>
        <w:t xml:space="preserve">szükséges a ciszplatinnal végzett munka során. A hígítást aszeptikus körülmények között, gyakorlott személyzetnek kell végeznie egy külön erre kijelölt területen. Ehhez védőkesztyűt kell viselni. A bőrrel és a nyálkahártyákkal való érintkezés elkerülése érdekében óvintézkedéseket kell tenni. Amennyiben mégis bőrre kerülne, a bőrt szappannal és vízzel azonnal le kell mosni. Bőrrel való érintkezés esetén bizsergő, égő érzést és kivörösödést figyeltek meg. Nyálkahártyával való érintkezés esetén a </w:t>
      </w:r>
      <w:r w:rsidRPr="00FA7434">
        <w:rPr>
          <w:sz w:val="22"/>
          <w:szCs w:val="22"/>
          <w:lang w:val="hu-HU"/>
        </w:rPr>
        <w:lastRenderedPageBreak/>
        <w:t>nyálkahártyát bő vízzel le kell öblíteni. Belélegzést követően légzési nehézségről, mellkasi fájdalomról, torokirritációról és émelygésről számoltak be.</w:t>
      </w:r>
    </w:p>
    <w:p w14:paraId="64E25BA7" w14:textId="77777777" w:rsidR="00734D45" w:rsidRPr="00FA7434" w:rsidRDefault="00734D45" w:rsidP="00B655BF">
      <w:pPr>
        <w:autoSpaceDE w:val="0"/>
        <w:autoSpaceDN w:val="0"/>
        <w:adjustRightInd w:val="0"/>
        <w:rPr>
          <w:sz w:val="22"/>
          <w:szCs w:val="22"/>
          <w:lang w:val="hu-HU"/>
        </w:rPr>
      </w:pPr>
    </w:p>
    <w:p w14:paraId="5AE2EF6E" w14:textId="48C504E8" w:rsidR="00734D45" w:rsidRPr="00FA7434" w:rsidRDefault="00734D45" w:rsidP="00FD7E05">
      <w:pPr>
        <w:autoSpaceDE w:val="0"/>
        <w:autoSpaceDN w:val="0"/>
        <w:adjustRightInd w:val="0"/>
        <w:rPr>
          <w:sz w:val="22"/>
          <w:szCs w:val="22"/>
          <w:lang w:val="hu-HU"/>
        </w:rPr>
      </w:pPr>
      <w:r w:rsidRPr="00FA7434">
        <w:rPr>
          <w:sz w:val="22"/>
          <w:szCs w:val="22"/>
          <w:lang w:val="hu-HU"/>
        </w:rPr>
        <w:t xml:space="preserve">Terhes nőknek </w:t>
      </w:r>
      <w:r w:rsidR="000213E8" w:rsidRPr="00FA7434">
        <w:rPr>
          <w:sz w:val="22"/>
          <w:szCs w:val="22"/>
          <w:lang w:val="hu-HU"/>
        </w:rPr>
        <w:t xml:space="preserve">a </w:t>
      </w:r>
      <w:r w:rsidRPr="00FA7434">
        <w:rPr>
          <w:sz w:val="22"/>
          <w:szCs w:val="22"/>
          <w:lang w:val="hu-HU"/>
        </w:rPr>
        <w:t xml:space="preserve">citosztatikus szerekkel való érintkezést kerülniük kell. A ciszplatin nem </w:t>
      </w:r>
      <w:r w:rsidR="00FD7E05">
        <w:rPr>
          <w:sz w:val="22"/>
          <w:szCs w:val="22"/>
          <w:lang w:val="hu-HU"/>
        </w:rPr>
        <w:t>alkalmazható</w:t>
      </w:r>
      <w:r w:rsidRPr="00FA7434">
        <w:rPr>
          <w:sz w:val="22"/>
          <w:szCs w:val="22"/>
          <w:lang w:val="hu-HU"/>
        </w:rPr>
        <w:t xml:space="preserve"> terhesség </w:t>
      </w:r>
      <w:r w:rsidR="00FD7E05">
        <w:rPr>
          <w:sz w:val="22"/>
          <w:szCs w:val="22"/>
          <w:lang w:val="hu-HU"/>
        </w:rPr>
        <w:t>alatt</w:t>
      </w:r>
      <w:r w:rsidRPr="00FA7434">
        <w:rPr>
          <w:sz w:val="22"/>
          <w:szCs w:val="22"/>
          <w:lang w:val="hu-HU"/>
        </w:rPr>
        <w:t xml:space="preserve">, </w:t>
      </w:r>
      <w:r w:rsidR="000213E8" w:rsidRPr="00FA7434">
        <w:rPr>
          <w:sz w:val="22"/>
          <w:szCs w:val="22"/>
          <w:lang w:val="hu-HU"/>
        </w:rPr>
        <w:t>kivéve</w:t>
      </w:r>
      <w:r w:rsidRPr="00FA7434">
        <w:rPr>
          <w:sz w:val="22"/>
          <w:szCs w:val="22"/>
          <w:lang w:val="hu-HU"/>
        </w:rPr>
        <w:t>, ha a klinikus úgy dönt, hogy az adott beteg</w:t>
      </w:r>
      <w:r w:rsidR="00FD7E05">
        <w:rPr>
          <w:sz w:val="22"/>
          <w:szCs w:val="22"/>
          <w:lang w:val="hu-HU"/>
        </w:rPr>
        <w:t xml:space="preserve"> </w:t>
      </w:r>
      <w:r w:rsidR="00FD7E05" w:rsidRPr="00FD7E05">
        <w:rPr>
          <w:sz w:val="22"/>
          <w:szCs w:val="22"/>
          <w:lang w:val="hu-HU"/>
        </w:rPr>
        <w:t>esetében a kockázatvállalás indokolt</w:t>
      </w:r>
      <w:r w:rsidRPr="00FA7434">
        <w:rPr>
          <w:sz w:val="22"/>
          <w:szCs w:val="22"/>
          <w:lang w:val="hu-HU"/>
        </w:rPr>
        <w:t>.</w:t>
      </w:r>
    </w:p>
    <w:p w14:paraId="4F084007" w14:textId="77777777" w:rsidR="00734D45" w:rsidRPr="00FA7434" w:rsidRDefault="00734D45" w:rsidP="005D76A1">
      <w:pPr>
        <w:autoSpaceDE w:val="0"/>
        <w:autoSpaceDN w:val="0"/>
        <w:adjustRightInd w:val="0"/>
        <w:rPr>
          <w:sz w:val="22"/>
          <w:szCs w:val="22"/>
          <w:lang w:val="hu-HU"/>
        </w:rPr>
      </w:pPr>
    </w:p>
    <w:p w14:paraId="0A8D2A0F" w14:textId="77777777" w:rsidR="00734D45" w:rsidRPr="00FA7434" w:rsidRDefault="00734D45" w:rsidP="005D76A1">
      <w:pPr>
        <w:autoSpaceDE w:val="0"/>
        <w:autoSpaceDN w:val="0"/>
        <w:adjustRightInd w:val="0"/>
        <w:rPr>
          <w:sz w:val="22"/>
          <w:szCs w:val="22"/>
          <w:lang w:val="hu-HU"/>
        </w:rPr>
      </w:pPr>
      <w:r w:rsidRPr="00FA7434">
        <w:rPr>
          <w:sz w:val="22"/>
          <w:szCs w:val="22"/>
          <w:lang w:val="hu-HU"/>
        </w:rPr>
        <w:t>A salakanyagokat, valamint a hányadékot körültekintéssel kell kezelni.</w:t>
      </w:r>
    </w:p>
    <w:p w14:paraId="649328EF" w14:textId="77777777" w:rsidR="00734D45" w:rsidRPr="00FA7434" w:rsidRDefault="00734D45" w:rsidP="005D76A1">
      <w:pPr>
        <w:autoSpaceDE w:val="0"/>
        <w:autoSpaceDN w:val="0"/>
        <w:adjustRightInd w:val="0"/>
        <w:rPr>
          <w:sz w:val="22"/>
          <w:szCs w:val="22"/>
          <w:lang w:val="hu-HU"/>
        </w:rPr>
      </w:pPr>
    </w:p>
    <w:p w14:paraId="7C964E75" w14:textId="77777777" w:rsidR="00734D45" w:rsidRPr="00FA7434" w:rsidRDefault="00734D45" w:rsidP="005D76A1">
      <w:pPr>
        <w:autoSpaceDE w:val="0"/>
        <w:autoSpaceDN w:val="0"/>
        <w:adjustRightInd w:val="0"/>
        <w:rPr>
          <w:sz w:val="22"/>
          <w:szCs w:val="22"/>
          <w:lang w:val="hu-HU"/>
        </w:rPr>
      </w:pPr>
      <w:r w:rsidRPr="00FA7434">
        <w:rPr>
          <w:sz w:val="22"/>
          <w:szCs w:val="22"/>
          <w:lang w:val="hu-HU"/>
        </w:rPr>
        <w:t>Ha az oldat nem tiszta, vagy fel nem oldódó üledéket észlelnek, az üveget meg kell semmisíteni.</w:t>
      </w:r>
    </w:p>
    <w:p w14:paraId="2D4CE574" w14:textId="77777777" w:rsidR="00734D45" w:rsidRPr="00FA7434" w:rsidRDefault="00734D45" w:rsidP="005D76A1">
      <w:pPr>
        <w:autoSpaceDE w:val="0"/>
        <w:autoSpaceDN w:val="0"/>
        <w:adjustRightInd w:val="0"/>
        <w:rPr>
          <w:sz w:val="22"/>
          <w:szCs w:val="22"/>
          <w:lang w:val="hu-HU"/>
        </w:rPr>
      </w:pPr>
    </w:p>
    <w:p w14:paraId="7A0B4BDC" w14:textId="495A0D06" w:rsidR="00734D45" w:rsidRPr="00FA7434" w:rsidRDefault="00734D45" w:rsidP="00B655BF">
      <w:pPr>
        <w:autoSpaceDE w:val="0"/>
        <w:autoSpaceDN w:val="0"/>
        <w:adjustRightInd w:val="0"/>
        <w:rPr>
          <w:sz w:val="22"/>
          <w:szCs w:val="22"/>
          <w:lang w:val="hu-HU"/>
        </w:rPr>
      </w:pPr>
      <w:r w:rsidRPr="00FA7434">
        <w:rPr>
          <w:sz w:val="22"/>
          <w:szCs w:val="22"/>
          <w:lang w:val="hu-HU"/>
        </w:rPr>
        <w:t>A sérült üveget ugyanúgy kell tekinteni, és ugyanolyan óvintézkedés</w:t>
      </w:r>
      <w:r w:rsidR="000213E8" w:rsidRPr="00FA7434">
        <w:rPr>
          <w:sz w:val="22"/>
          <w:szCs w:val="22"/>
          <w:lang w:val="hu-HU"/>
        </w:rPr>
        <w:t>ek betartásáva</w:t>
      </w:r>
      <w:r w:rsidRPr="00FA7434">
        <w:rPr>
          <w:sz w:val="22"/>
          <w:szCs w:val="22"/>
          <w:lang w:val="hu-HU"/>
        </w:rPr>
        <w:t>l kell kezelni, mint a kontaminált hulladékot. A kontaminált hulladékot külön erre a célra kijelölt hulladéktárolóban kell elhelyezni. Lásd „Megsemmisítés” </w:t>
      </w:r>
      <w:r w:rsidR="00FD7E05">
        <w:rPr>
          <w:sz w:val="22"/>
          <w:szCs w:val="22"/>
          <w:lang w:val="hu-HU"/>
        </w:rPr>
        <w:t>rész</w:t>
      </w:r>
      <w:r w:rsidRPr="00FA7434">
        <w:rPr>
          <w:sz w:val="22"/>
          <w:szCs w:val="22"/>
          <w:lang w:val="hu-HU"/>
        </w:rPr>
        <w:t>.</w:t>
      </w:r>
    </w:p>
    <w:p w14:paraId="1E6A2405" w14:textId="77777777" w:rsidR="00734D45" w:rsidRPr="00FA7434" w:rsidRDefault="00734D45" w:rsidP="00B655BF">
      <w:pPr>
        <w:pStyle w:val="Szvegtrzs3"/>
        <w:spacing w:line="240" w:lineRule="auto"/>
        <w:jc w:val="left"/>
        <w:rPr>
          <w:rFonts w:ascii="Times New Roman" w:hAnsi="Times New Roman"/>
          <w:strike/>
          <w:sz w:val="22"/>
          <w:szCs w:val="22"/>
          <w:lang w:val="hu-HU"/>
        </w:rPr>
      </w:pPr>
    </w:p>
    <w:p w14:paraId="68F49946" w14:textId="77777777" w:rsidR="00734D45" w:rsidRPr="00FA7434" w:rsidRDefault="00734D45" w:rsidP="00B655BF">
      <w:pPr>
        <w:autoSpaceDE w:val="0"/>
        <w:autoSpaceDN w:val="0"/>
        <w:adjustRightInd w:val="0"/>
        <w:rPr>
          <w:b/>
          <w:sz w:val="22"/>
          <w:szCs w:val="22"/>
          <w:lang w:val="hu-HU"/>
        </w:rPr>
      </w:pPr>
      <w:r w:rsidRPr="00FA7434">
        <w:rPr>
          <w:b/>
          <w:sz w:val="22"/>
          <w:szCs w:val="22"/>
          <w:lang w:val="hu-HU"/>
        </w:rPr>
        <w:t>Az intravénás beadás előkészületei</w:t>
      </w:r>
    </w:p>
    <w:p w14:paraId="0AA8FAE2" w14:textId="425A89A6" w:rsidR="00734D45" w:rsidRPr="00FA7434" w:rsidRDefault="00FD7E05" w:rsidP="00B655BF">
      <w:pPr>
        <w:autoSpaceDE w:val="0"/>
        <w:autoSpaceDN w:val="0"/>
        <w:adjustRightInd w:val="0"/>
        <w:rPr>
          <w:sz w:val="22"/>
          <w:szCs w:val="22"/>
          <w:lang w:val="hu-HU"/>
        </w:rPr>
      </w:pPr>
      <w:r>
        <w:rPr>
          <w:sz w:val="22"/>
          <w:szCs w:val="22"/>
          <w:lang w:val="hu-HU"/>
        </w:rPr>
        <w:t>Szívja fel</w:t>
      </w:r>
      <w:r w:rsidR="00734D45" w:rsidRPr="00FA7434">
        <w:rPr>
          <w:sz w:val="22"/>
          <w:szCs w:val="22"/>
          <w:lang w:val="hu-HU"/>
        </w:rPr>
        <w:t xml:space="preserve"> az üvegből a szükséges mennyiségű oldatot, és hígítsa az alábbi oldatok egyikének 1</w:t>
      </w:r>
      <w:r w:rsidR="00734D45" w:rsidRPr="00FA7434">
        <w:rPr>
          <w:b/>
          <w:sz w:val="22"/>
          <w:szCs w:val="22"/>
          <w:lang w:val="hu-HU"/>
        </w:rPr>
        <w:t> </w:t>
      </w:r>
      <w:r w:rsidR="00734D45" w:rsidRPr="00FA7434">
        <w:rPr>
          <w:sz w:val="22"/>
          <w:szCs w:val="22"/>
          <w:lang w:val="hu-HU"/>
        </w:rPr>
        <w:t>liternyi mennyiségével:</w:t>
      </w:r>
    </w:p>
    <w:p w14:paraId="0FAD6B86" w14:textId="265F806B" w:rsidR="00734D45" w:rsidRPr="00FA7434" w:rsidRDefault="00734D45" w:rsidP="00B655BF">
      <w:pPr>
        <w:numPr>
          <w:ilvl w:val="0"/>
          <w:numId w:val="9"/>
        </w:numPr>
        <w:tabs>
          <w:tab w:val="clear" w:pos="720"/>
        </w:tabs>
        <w:autoSpaceDE w:val="0"/>
        <w:autoSpaceDN w:val="0"/>
        <w:adjustRightInd w:val="0"/>
        <w:ind w:left="567" w:hanging="567"/>
        <w:rPr>
          <w:sz w:val="22"/>
          <w:szCs w:val="22"/>
          <w:lang w:val="hu-HU"/>
        </w:rPr>
      </w:pPr>
      <w:r w:rsidRPr="00FA7434">
        <w:rPr>
          <w:sz w:val="22"/>
          <w:szCs w:val="22"/>
          <w:lang w:val="hu-HU"/>
        </w:rPr>
        <w:t>0,9%-os nátrium-klorid</w:t>
      </w:r>
      <w:r w:rsidR="00FD7E05">
        <w:rPr>
          <w:sz w:val="22"/>
          <w:szCs w:val="22"/>
          <w:lang w:val="hu-HU"/>
        </w:rPr>
        <w:t xml:space="preserve"> </w:t>
      </w:r>
      <w:r w:rsidR="000213E8" w:rsidRPr="00FA7434">
        <w:rPr>
          <w:sz w:val="22"/>
          <w:szCs w:val="22"/>
          <w:lang w:val="hu-HU"/>
        </w:rPr>
        <w:t>oldat</w:t>
      </w:r>
      <w:r w:rsidR="00FD7E05">
        <w:rPr>
          <w:sz w:val="22"/>
          <w:szCs w:val="22"/>
          <w:lang w:val="hu-HU"/>
        </w:rPr>
        <w:t>;</w:t>
      </w:r>
    </w:p>
    <w:p w14:paraId="0B02A8BC" w14:textId="5FF5BA10" w:rsidR="00734D45" w:rsidRPr="00FA7434" w:rsidRDefault="00734D45" w:rsidP="00B655BF">
      <w:pPr>
        <w:numPr>
          <w:ilvl w:val="0"/>
          <w:numId w:val="9"/>
        </w:numPr>
        <w:tabs>
          <w:tab w:val="clear" w:pos="720"/>
        </w:tabs>
        <w:autoSpaceDE w:val="0"/>
        <w:autoSpaceDN w:val="0"/>
        <w:adjustRightInd w:val="0"/>
        <w:ind w:left="567" w:hanging="567"/>
        <w:rPr>
          <w:sz w:val="22"/>
          <w:szCs w:val="22"/>
          <w:lang w:val="hu-HU"/>
        </w:rPr>
      </w:pPr>
      <w:r w:rsidRPr="00FA7434">
        <w:rPr>
          <w:sz w:val="22"/>
          <w:szCs w:val="22"/>
          <w:lang w:val="hu-HU"/>
        </w:rPr>
        <w:t>0,9%-os nátrium-klorid</w:t>
      </w:r>
      <w:r w:rsidR="00FD7E05">
        <w:rPr>
          <w:sz w:val="22"/>
          <w:szCs w:val="22"/>
          <w:lang w:val="hu-HU"/>
        </w:rPr>
        <w:t xml:space="preserve"> oldat</w:t>
      </w:r>
      <w:r w:rsidRPr="00FA7434">
        <w:rPr>
          <w:sz w:val="22"/>
          <w:szCs w:val="22"/>
          <w:lang w:val="hu-HU"/>
        </w:rPr>
        <w:t xml:space="preserve"> </w:t>
      </w:r>
      <w:r w:rsidR="00321C31" w:rsidRPr="00FA7434">
        <w:rPr>
          <w:sz w:val="22"/>
          <w:szCs w:val="22"/>
          <w:lang w:val="hu-HU"/>
        </w:rPr>
        <w:t>és</w:t>
      </w:r>
      <w:r w:rsidRPr="00FA7434">
        <w:rPr>
          <w:sz w:val="22"/>
          <w:szCs w:val="22"/>
          <w:lang w:val="hu-HU"/>
        </w:rPr>
        <w:t xml:space="preserve"> 5%-os glükózoldat (1</w:t>
      </w:r>
      <w:r w:rsidR="007362E6">
        <w:rPr>
          <w:sz w:val="22"/>
          <w:szCs w:val="22"/>
          <w:lang w:val="hu-HU"/>
        </w:rPr>
        <w:t> </w:t>
      </w:r>
      <w:r w:rsidRPr="00FA7434">
        <w:rPr>
          <w:sz w:val="22"/>
          <w:szCs w:val="22"/>
          <w:lang w:val="hu-HU"/>
        </w:rPr>
        <w:t>:</w:t>
      </w:r>
      <w:r w:rsidR="007362E6">
        <w:rPr>
          <w:sz w:val="22"/>
          <w:szCs w:val="22"/>
          <w:lang w:val="hu-HU"/>
        </w:rPr>
        <w:t> </w:t>
      </w:r>
      <w:r w:rsidRPr="00FA7434">
        <w:rPr>
          <w:sz w:val="22"/>
          <w:szCs w:val="22"/>
          <w:lang w:val="hu-HU"/>
        </w:rPr>
        <w:t>1 arányú) keveréke (a végső koncentráció: 0,45%-os nátrium-klorid, 2,5%-os glükóz)</w:t>
      </w:r>
      <w:r w:rsidR="007362E6">
        <w:rPr>
          <w:sz w:val="22"/>
          <w:szCs w:val="22"/>
          <w:lang w:val="hu-HU"/>
        </w:rPr>
        <w:t>;</w:t>
      </w:r>
    </w:p>
    <w:p w14:paraId="000FD87E" w14:textId="70EFF2C4" w:rsidR="00734D45" w:rsidRPr="00FA7434" w:rsidRDefault="00734D45" w:rsidP="00B655BF">
      <w:pPr>
        <w:numPr>
          <w:ilvl w:val="0"/>
          <w:numId w:val="9"/>
        </w:numPr>
        <w:tabs>
          <w:tab w:val="clear" w:pos="720"/>
        </w:tabs>
        <w:autoSpaceDE w:val="0"/>
        <w:autoSpaceDN w:val="0"/>
        <w:adjustRightInd w:val="0"/>
        <w:ind w:left="567" w:hanging="567"/>
        <w:rPr>
          <w:sz w:val="22"/>
          <w:szCs w:val="22"/>
          <w:lang w:val="hu-HU"/>
        </w:rPr>
      </w:pPr>
      <w:r w:rsidRPr="00FA7434">
        <w:rPr>
          <w:sz w:val="22"/>
          <w:szCs w:val="22"/>
          <w:lang w:val="hu-HU"/>
        </w:rPr>
        <w:t>0,9%-os nátrium-klorid és 1,875%-os mannit</w:t>
      </w:r>
      <w:r w:rsidR="00321C31" w:rsidRPr="00FA7434">
        <w:rPr>
          <w:sz w:val="22"/>
          <w:szCs w:val="22"/>
          <w:lang w:val="hu-HU"/>
        </w:rPr>
        <w:t xml:space="preserve"> oldatos</w:t>
      </w:r>
      <w:r w:rsidRPr="00FA7434">
        <w:rPr>
          <w:sz w:val="22"/>
          <w:szCs w:val="22"/>
          <w:lang w:val="hu-HU"/>
        </w:rPr>
        <w:t xml:space="preserve"> injekció</w:t>
      </w:r>
      <w:r w:rsidR="00321C31" w:rsidRPr="00FA7434">
        <w:rPr>
          <w:sz w:val="22"/>
          <w:szCs w:val="22"/>
          <w:lang w:val="hu-HU"/>
        </w:rPr>
        <w:t xml:space="preserve"> vagy infúzió</w:t>
      </w:r>
      <w:r w:rsidR="007362E6">
        <w:rPr>
          <w:sz w:val="22"/>
          <w:szCs w:val="22"/>
          <w:lang w:val="hu-HU"/>
        </w:rPr>
        <w:t>;</w:t>
      </w:r>
    </w:p>
    <w:p w14:paraId="7AF102FB" w14:textId="40414C2E" w:rsidR="00734D45" w:rsidRPr="00FA7434" w:rsidRDefault="00734D45" w:rsidP="00B655BF">
      <w:pPr>
        <w:numPr>
          <w:ilvl w:val="0"/>
          <w:numId w:val="9"/>
        </w:numPr>
        <w:tabs>
          <w:tab w:val="clear" w:pos="720"/>
        </w:tabs>
        <w:autoSpaceDE w:val="0"/>
        <w:autoSpaceDN w:val="0"/>
        <w:adjustRightInd w:val="0"/>
        <w:ind w:left="567" w:hanging="567"/>
        <w:rPr>
          <w:sz w:val="22"/>
          <w:szCs w:val="22"/>
          <w:lang w:val="hu-HU"/>
        </w:rPr>
      </w:pPr>
      <w:r w:rsidRPr="00FA7434">
        <w:rPr>
          <w:sz w:val="22"/>
          <w:szCs w:val="22"/>
          <w:lang w:val="hu-HU"/>
        </w:rPr>
        <w:t xml:space="preserve">0,45%-os nátrium-klorid, 2,5%-os glükóz és 1,875%-os mannit </w:t>
      </w:r>
      <w:r w:rsidR="00321C31" w:rsidRPr="00FA7434">
        <w:rPr>
          <w:sz w:val="22"/>
          <w:szCs w:val="22"/>
          <w:lang w:val="hu-HU"/>
        </w:rPr>
        <w:t xml:space="preserve">oldatos </w:t>
      </w:r>
      <w:r w:rsidRPr="00FA7434">
        <w:rPr>
          <w:sz w:val="22"/>
          <w:szCs w:val="22"/>
          <w:lang w:val="hu-HU"/>
        </w:rPr>
        <w:t>injekció</w:t>
      </w:r>
      <w:r w:rsidR="00321C31" w:rsidRPr="00FA7434">
        <w:rPr>
          <w:sz w:val="22"/>
          <w:szCs w:val="22"/>
          <w:lang w:val="hu-HU"/>
        </w:rPr>
        <w:t xml:space="preserve"> vagy infúzió</w:t>
      </w:r>
      <w:r w:rsidR="005D76A1" w:rsidRPr="00FA7434">
        <w:rPr>
          <w:sz w:val="22"/>
          <w:szCs w:val="22"/>
          <w:lang w:val="hu-HU"/>
        </w:rPr>
        <w:t>.</w:t>
      </w:r>
    </w:p>
    <w:p w14:paraId="0B0C53A5" w14:textId="77777777" w:rsidR="00624663" w:rsidRPr="00FA7434" w:rsidRDefault="00624663" w:rsidP="00623DA2">
      <w:pPr>
        <w:autoSpaceDE w:val="0"/>
        <w:autoSpaceDN w:val="0"/>
        <w:adjustRightInd w:val="0"/>
        <w:ind w:left="567"/>
        <w:rPr>
          <w:sz w:val="22"/>
          <w:szCs w:val="22"/>
          <w:lang w:val="hu-HU"/>
        </w:rPr>
      </w:pPr>
    </w:p>
    <w:p w14:paraId="72F196D0" w14:textId="7AED5E1B" w:rsidR="00734D45" w:rsidRPr="00FA7434" w:rsidRDefault="00734D45" w:rsidP="00B655BF">
      <w:pPr>
        <w:autoSpaceDE w:val="0"/>
        <w:autoSpaceDN w:val="0"/>
        <w:adjustRightInd w:val="0"/>
        <w:rPr>
          <w:sz w:val="22"/>
          <w:szCs w:val="22"/>
          <w:lang w:val="hu-HU"/>
        </w:rPr>
      </w:pPr>
      <w:r w:rsidRPr="00FA7434">
        <w:rPr>
          <w:sz w:val="22"/>
          <w:szCs w:val="22"/>
          <w:lang w:val="hu-HU"/>
        </w:rPr>
        <w:t>A felhasználás előtt mindig vizsgálja meg az in</w:t>
      </w:r>
      <w:r w:rsidR="00321C31" w:rsidRPr="00FA7434">
        <w:rPr>
          <w:sz w:val="22"/>
          <w:szCs w:val="22"/>
          <w:lang w:val="hu-HU"/>
        </w:rPr>
        <w:t>fúz</w:t>
      </w:r>
      <w:r w:rsidRPr="00FA7434">
        <w:rPr>
          <w:sz w:val="22"/>
          <w:szCs w:val="22"/>
          <w:lang w:val="hu-HU"/>
        </w:rPr>
        <w:t xml:space="preserve">iót. Kizárólag tiszta, </w:t>
      </w:r>
      <w:r w:rsidR="007362E6">
        <w:rPr>
          <w:sz w:val="22"/>
          <w:szCs w:val="22"/>
          <w:lang w:val="hu-HU"/>
        </w:rPr>
        <w:t xml:space="preserve">látható </w:t>
      </w:r>
      <w:r w:rsidRPr="00FA7434">
        <w:rPr>
          <w:sz w:val="22"/>
          <w:szCs w:val="22"/>
          <w:lang w:val="hu-HU"/>
        </w:rPr>
        <w:t>részecskéktől mentes oldat adható be.</w:t>
      </w:r>
    </w:p>
    <w:p w14:paraId="39339A68" w14:textId="77777777" w:rsidR="00251BD5" w:rsidRPr="00FA7434" w:rsidRDefault="00251BD5" w:rsidP="00B655BF">
      <w:pPr>
        <w:autoSpaceDE w:val="0"/>
        <w:autoSpaceDN w:val="0"/>
        <w:adjustRightInd w:val="0"/>
        <w:rPr>
          <w:sz w:val="22"/>
          <w:szCs w:val="22"/>
          <w:lang w:val="hu-HU"/>
        </w:rPr>
      </w:pPr>
    </w:p>
    <w:p w14:paraId="0BB7508A" w14:textId="77777777" w:rsidR="00251BD5" w:rsidRPr="00FA7434" w:rsidRDefault="00251BD5" w:rsidP="00B655BF">
      <w:pPr>
        <w:autoSpaceDE w:val="0"/>
        <w:autoSpaceDN w:val="0"/>
        <w:adjustRightInd w:val="0"/>
        <w:rPr>
          <w:sz w:val="22"/>
          <w:szCs w:val="22"/>
          <w:lang w:val="hu-HU"/>
        </w:rPr>
      </w:pPr>
      <w:r w:rsidRPr="00FA7434">
        <w:rPr>
          <w:sz w:val="22"/>
          <w:szCs w:val="22"/>
          <w:lang w:val="hu-HU"/>
        </w:rPr>
        <w:t>Ha az injekciós üvegben kristály vagy csapadék látható, tartsa az injekciós üveget szobahőmérsékleten (20–25 °C) addig, amíg az oldat kitisztul. A bontatlan injekciós üveget védje a fénytől. Amennyiben az oldat nem tisztul ki erőteljes rázás hatására, a készítményt meg kell semmisíteni.</w:t>
      </w:r>
    </w:p>
    <w:p w14:paraId="12997FEC" w14:textId="77777777" w:rsidR="00734D45" w:rsidRPr="00FA7434" w:rsidRDefault="00734D45" w:rsidP="00B655BF">
      <w:pPr>
        <w:autoSpaceDE w:val="0"/>
        <w:autoSpaceDN w:val="0"/>
        <w:adjustRightInd w:val="0"/>
        <w:rPr>
          <w:sz w:val="22"/>
          <w:szCs w:val="22"/>
          <w:lang w:val="hu-HU"/>
        </w:rPr>
      </w:pPr>
    </w:p>
    <w:p w14:paraId="25CD46A5" w14:textId="241447AC" w:rsidR="00734D45" w:rsidRPr="00FA7434" w:rsidRDefault="00734D45" w:rsidP="00B655BF">
      <w:pPr>
        <w:autoSpaceDE w:val="0"/>
        <w:autoSpaceDN w:val="0"/>
        <w:adjustRightInd w:val="0"/>
        <w:rPr>
          <w:sz w:val="22"/>
          <w:szCs w:val="22"/>
          <w:lang w:val="hu-HU"/>
        </w:rPr>
      </w:pPr>
      <w:r w:rsidRPr="00FA7434">
        <w:rPr>
          <w:sz w:val="22"/>
          <w:szCs w:val="22"/>
          <w:lang w:val="hu-HU"/>
        </w:rPr>
        <w:t xml:space="preserve">A készítmény NE érintkezzen alumíniumot tartalmazó </w:t>
      </w:r>
      <w:r w:rsidR="007362E6">
        <w:rPr>
          <w:sz w:val="22"/>
          <w:szCs w:val="22"/>
          <w:lang w:val="hu-HU"/>
        </w:rPr>
        <w:t>eszközök</w:t>
      </w:r>
      <w:r w:rsidRPr="00FA7434">
        <w:rPr>
          <w:sz w:val="22"/>
          <w:szCs w:val="22"/>
          <w:lang w:val="hu-HU"/>
        </w:rPr>
        <w:t>kel.</w:t>
      </w:r>
    </w:p>
    <w:p w14:paraId="4F1BED79" w14:textId="77777777" w:rsidR="00734D45" w:rsidRPr="00FA7434" w:rsidRDefault="00734D45" w:rsidP="00B655BF">
      <w:pPr>
        <w:autoSpaceDE w:val="0"/>
        <w:autoSpaceDN w:val="0"/>
        <w:adjustRightInd w:val="0"/>
        <w:rPr>
          <w:sz w:val="22"/>
          <w:szCs w:val="22"/>
          <w:lang w:val="hu-HU"/>
        </w:rPr>
      </w:pPr>
      <w:r w:rsidRPr="00FA7434">
        <w:rPr>
          <w:sz w:val="22"/>
          <w:szCs w:val="22"/>
          <w:lang w:val="hu-HU"/>
        </w:rPr>
        <w:t>TILOS hígítatlanul beadni.</w:t>
      </w:r>
    </w:p>
    <w:p w14:paraId="7D722A5F" w14:textId="77777777" w:rsidR="00734D45" w:rsidRPr="00FA7434" w:rsidRDefault="00734D45" w:rsidP="00B655BF">
      <w:pPr>
        <w:autoSpaceDE w:val="0"/>
        <w:autoSpaceDN w:val="0"/>
        <w:adjustRightInd w:val="0"/>
        <w:rPr>
          <w:sz w:val="22"/>
          <w:szCs w:val="22"/>
          <w:lang w:val="hu-HU"/>
        </w:rPr>
      </w:pPr>
    </w:p>
    <w:p w14:paraId="1FD0828A" w14:textId="77777777" w:rsidR="00734D45" w:rsidRPr="00FA7434" w:rsidRDefault="00734D45" w:rsidP="00B655BF">
      <w:pPr>
        <w:autoSpaceDE w:val="0"/>
        <w:autoSpaceDN w:val="0"/>
        <w:adjustRightInd w:val="0"/>
        <w:rPr>
          <w:sz w:val="22"/>
          <w:szCs w:val="22"/>
          <w:lang w:val="hu-HU"/>
        </w:rPr>
      </w:pPr>
      <w:r w:rsidRPr="00FA7434">
        <w:rPr>
          <w:sz w:val="22"/>
          <w:szCs w:val="22"/>
          <w:lang w:val="hu-HU"/>
        </w:rPr>
        <w:t>A hígítatlan oldatok felhasználása során a mikrobiológiai, kémiai és fizikai stabilitásra vonatkozóan lásd alább: „Különleges tárolási előírások”.</w:t>
      </w:r>
    </w:p>
    <w:p w14:paraId="1D2C9DB6" w14:textId="77777777" w:rsidR="003418EB" w:rsidRPr="00FA7434" w:rsidRDefault="003418EB" w:rsidP="00B655BF">
      <w:pPr>
        <w:autoSpaceDE w:val="0"/>
        <w:autoSpaceDN w:val="0"/>
        <w:adjustRightInd w:val="0"/>
        <w:rPr>
          <w:sz w:val="22"/>
          <w:szCs w:val="22"/>
          <w:lang w:val="hu-HU"/>
        </w:rPr>
      </w:pPr>
    </w:p>
    <w:p w14:paraId="53AAFDB9" w14:textId="611DCA53" w:rsidR="003418EB" w:rsidRPr="00FA7434" w:rsidRDefault="003418EB" w:rsidP="00B655BF">
      <w:pPr>
        <w:autoSpaceDE w:val="0"/>
        <w:autoSpaceDN w:val="0"/>
        <w:adjustRightInd w:val="0"/>
        <w:rPr>
          <w:sz w:val="22"/>
          <w:szCs w:val="22"/>
          <w:lang w:val="hu-HU"/>
        </w:rPr>
      </w:pPr>
      <w:r w:rsidRPr="00FA7434">
        <w:rPr>
          <w:sz w:val="22"/>
          <w:szCs w:val="22"/>
          <w:lang w:val="hu-HU"/>
        </w:rPr>
        <w:t>Bár a ciszplatint általában intravénásan adják be, a gyógyszer beadását intraperitone</w:t>
      </w:r>
      <w:r w:rsidR="007362E6">
        <w:rPr>
          <w:sz w:val="22"/>
          <w:szCs w:val="22"/>
          <w:lang w:val="hu-HU"/>
        </w:rPr>
        <w:t>a</w:t>
      </w:r>
      <w:r w:rsidRPr="00FA7434">
        <w:rPr>
          <w:sz w:val="22"/>
          <w:szCs w:val="22"/>
          <w:lang w:val="hu-HU"/>
        </w:rPr>
        <w:t>lis rosszindulatú daganat</w:t>
      </w:r>
      <w:r w:rsidR="007362E6">
        <w:rPr>
          <w:sz w:val="22"/>
          <w:szCs w:val="22"/>
          <w:lang w:val="hu-HU"/>
        </w:rPr>
        <w:t>ban</w:t>
      </w:r>
      <w:r w:rsidRPr="00FA7434">
        <w:rPr>
          <w:sz w:val="22"/>
          <w:szCs w:val="22"/>
          <w:lang w:val="hu-HU"/>
        </w:rPr>
        <w:t xml:space="preserve"> (például petefészek-daganat) </w:t>
      </w:r>
      <w:r w:rsidR="007362E6">
        <w:rPr>
          <w:sz w:val="22"/>
          <w:szCs w:val="22"/>
          <w:lang w:val="hu-HU"/>
        </w:rPr>
        <w:t xml:space="preserve">szenvedő </w:t>
      </w:r>
      <w:r w:rsidRPr="00FA7434">
        <w:rPr>
          <w:sz w:val="22"/>
          <w:szCs w:val="22"/>
          <w:lang w:val="hu-HU"/>
        </w:rPr>
        <w:t>betegek esetén már intraperitone</w:t>
      </w:r>
      <w:r w:rsidR="007362E6">
        <w:rPr>
          <w:sz w:val="22"/>
          <w:szCs w:val="22"/>
          <w:lang w:val="hu-HU"/>
        </w:rPr>
        <w:t>a</w:t>
      </w:r>
      <w:r w:rsidRPr="00FA7434">
        <w:rPr>
          <w:sz w:val="22"/>
          <w:szCs w:val="22"/>
          <w:lang w:val="hu-HU"/>
        </w:rPr>
        <w:t xml:space="preserve">lis </w:t>
      </w:r>
      <w:r w:rsidR="007362E6">
        <w:rPr>
          <w:sz w:val="22"/>
          <w:szCs w:val="22"/>
          <w:lang w:val="hu-HU"/>
        </w:rPr>
        <w:t>instilláció formájában</w:t>
      </w:r>
      <w:r w:rsidRPr="00FA7434">
        <w:rPr>
          <w:sz w:val="22"/>
          <w:szCs w:val="22"/>
          <w:lang w:val="hu-HU"/>
        </w:rPr>
        <w:t xml:space="preserve"> is végezték. Intraperitone</w:t>
      </w:r>
      <w:r w:rsidR="007362E6">
        <w:rPr>
          <w:sz w:val="22"/>
          <w:szCs w:val="22"/>
          <w:lang w:val="hu-HU"/>
        </w:rPr>
        <w:t>a</w:t>
      </w:r>
      <w:r w:rsidRPr="00FA7434">
        <w:rPr>
          <w:sz w:val="22"/>
          <w:szCs w:val="22"/>
          <w:lang w:val="hu-HU"/>
        </w:rPr>
        <w:t xml:space="preserve">lis </w:t>
      </w:r>
      <w:r w:rsidR="007362E6">
        <w:rPr>
          <w:sz w:val="22"/>
          <w:szCs w:val="22"/>
          <w:lang w:val="hu-HU"/>
        </w:rPr>
        <w:t>bead</w:t>
      </w:r>
      <w:r w:rsidRPr="00FA7434">
        <w:rPr>
          <w:sz w:val="22"/>
          <w:szCs w:val="22"/>
          <w:lang w:val="hu-HU"/>
        </w:rPr>
        <w:t>ással meredek koncentrációgradiens érhető el az intraperitone</w:t>
      </w:r>
      <w:r w:rsidR="007362E6">
        <w:rPr>
          <w:sz w:val="22"/>
          <w:szCs w:val="22"/>
          <w:lang w:val="hu-HU"/>
        </w:rPr>
        <w:t>a</w:t>
      </w:r>
      <w:r w:rsidRPr="00FA7434">
        <w:rPr>
          <w:sz w:val="22"/>
          <w:szCs w:val="22"/>
          <w:lang w:val="hu-HU"/>
        </w:rPr>
        <w:t xml:space="preserve">lis </w:t>
      </w:r>
      <w:r w:rsidR="007362E6">
        <w:rPr>
          <w:sz w:val="22"/>
          <w:szCs w:val="22"/>
          <w:lang w:val="hu-HU"/>
        </w:rPr>
        <w:t xml:space="preserve">gyógyszerszint </w:t>
      </w:r>
      <w:r w:rsidRPr="00FA7434">
        <w:rPr>
          <w:sz w:val="22"/>
          <w:szCs w:val="22"/>
          <w:lang w:val="hu-HU"/>
        </w:rPr>
        <w:t>és a plazma gyógyszerszint</w:t>
      </w:r>
      <w:r w:rsidR="007362E6">
        <w:rPr>
          <w:sz w:val="22"/>
          <w:szCs w:val="22"/>
          <w:lang w:val="hu-HU"/>
        </w:rPr>
        <w:t>je</w:t>
      </w:r>
      <w:r w:rsidRPr="00FA7434">
        <w:rPr>
          <w:sz w:val="22"/>
          <w:szCs w:val="22"/>
          <w:lang w:val="hu-HU"/>
        </w:rPr>
        <w:t xml:space="preserve"> között.</w:t>
      </w:r>
    </w:p>
    <w:p w14:paraId="61D47B4C" w14:textId="77777777" w:rsidR="00734D45" w:rsidRPr="00FA7434" w:rsidRDefault="00734D45" w:rsidP="00B655BF">
      <w:pPr>
        <w:autoSpaceDE w:val="0"/>
        <w:autoSpaceDN w:val="0"/>
        <w:adjustRightInd w:val="0"/>
        <w:rPr>
          <w:sz w:val="22"/>
          <w:szCs w:val="22"/>
          <w:lang w:val="hu-HU"/>
        </w:rPr>
      </w:pPr>
    </w:p>
    <w:p w14:paraId="2F8AEB53" w14:textId="77777777" w:rsidR="00734D45" w:rsidRPr="00FA7434" w:rsidRDefault="00734D45" w:rsidP="005D76A1">
      <w:pPr>
        <w:autoSpaceDE w:val="0"/>
        <w:autoSpaceDN w:val="0"/>
        <w:adjustRightInd w:val="0"/>
        <w:rPr>
          <w:b/>
          <w:sz w:val="22"/>
          <w:szCs w:val="22"/>
          <w:lang w:val="hu-HU"/>
        </w:rPr>
      </w:pPr>
      <w:r w:rsidRPr="00FA7434">
        <w:rPr>
          <w:b/>
          <w:sz w:val="22"/>
          <w:szCs w:val="22"/>
          <w:lang w:val="hu-HU"/>
        </w:rPr>
        <w:t>Megsemmisítés</w:t>
      </w:r>
    </w:p>
    <w:p w14:paraId="7F72AB63" w14:textId="29CC34CA" w:rsidR="00734D45" w:rsidRPr="00FA7434" w:rsidRDefault="00734D45" w:rsidP="005D76A1">
      <w:pPr>
        <w:autoSpaceDE w:val="0"/>
        <w:autoSpaceDN w:val="0"/>
        <w:adjustRightInd w:val="0"/>
        <w:rPr>
          <w:sz w:val="22"/>
          <w:szCs w:val="22"/>
          <w:lang w:val="hu-HU"/>
        </w:rPr>
      </w:pPr>
      <w:r w:rsidRPr="00FA7434">
        <w:rPr>
          <w:sz w:val="22"/>
          <w:szCs w:val="22"/>
          <w:lang w:val="hu-HU"/>
        </w:rPr>
        <w:t xml:space="preserve">A készítmény elkészítése és beadása során használt, vagy a ciszplatinnal bármilyen módon </w:t>
      </w:r>
      <w:r w:rsidR="007362E6">
        <w:rPr>
          <w:sz w:val="22"/>
          <w:szCs w:val="22"/>
          <w:lang w:val="hu-HU"/>
        </w:rPr>
        <w:t>érintkezésbe</w:t>
      </w:r>
      <w:r w:rsidRPr="00FA7434">
        <w:rPr>
          <w:sz w:val="22"/>
          <w:szCs w:val="22"/>
          <w:lang w:val="hu-HU"/>
        </w:rPr>
        <w:t xml:space="preserve"> került anyagot a citotoxikus szerekre vonatkozó helyi előírások szerint kell megsemmisíteni. </w:t>
      </w:r>
      <w:r w:rsidR="00321C31" w:rsidRPr="00FA7434">
        <w:rPr>
          <w:sz w:val="22"/>
          <w:szCs w:val="22"/>
          <w:lang w:val="hu-HU"/>
        </w:rPr>
        <w:t xml:space="preserve">Semmilyen </w:t>
      </w:r>
      <w:r w:rsidRPr="00FA7434">
        <w:rPr>
          <w:sz w:val="22"/>
          <w:szCs w:val="22"/>
          <w:lang w:val="hu-HU"/>
        </w:rPr>
        <w:t>gyógyszert ne</w:t>
      </w:r>
      <w:r w:rsidR="00321C31" w:rsidRPr="00FA7434">
        <w:rPr>
          <w:sz w:val="22"/>
          <w:szCs w:val="22"/>
          <w:lang w:val="hu-HU"/>
        </w:rPr>
        <w:t xml:space="preserve"> dobjon</w:t>
      </w:r>
      <w:r w:rsidRPr="00FA7434">
        <w:rPr>
          <w:sz w:val="22"/>
          <w:szCs w:val="22"/>
          <w:lang w:val="hu-HU"/>
        </w:rPr>
        <w:t xml:space="preserve"> a szennyvíz</w:t>
      </w:r>
      <w:r w:rsidR="00321C31" w:rsidRPr="00FA7434">
        <w:rPr>
          <w:sz w:val="22"/>
          <w:szCs w:val="22"/>
          <w:lang w:val="hu-HU"/>
        </w:rPr>
        <w:t>be</w:t>
      </w:r>
      <w:r w:rsidRPr="00FA7434">
        <w:rPr>
          <w:sz w:val="22"/>
          <w:szCs w:val="22"/>
          <w:lang w:val="hu-HU"/>
        </w:rPr>
        <w:t xml:space="preserve"> vagy a háztartási hulladék</w:t>
      </w:r>
      <w:r w:rsidR="00321C31" w:rsidRPr="00FA7434">
        <w:rPr>
          <w:sz w:val="22"/>
          <w:szCs w:val="22"/>
          <w:lang w:val="hu-HU"/>
        </w:rPr>
        <w:t>ba</w:t>
      </w:r>
      <w:r w:rsidRPr="00FA7434">
        <w:rPr>
          <w:sz w:val="22"/>
          <w:szCs w:val="22"/>
          <w:lang w:val="hu-HU"/>
        </w:rPr>
        <w:t xml:space="preserve">. Kérdezze meg gyógyszerészét, hogy </w:t>
      </w:r>
      <w:r w:rsidR="00321C31" w:rsidRPr="00FA7434">
        <w:rPr>
          <w:sz w:val="22"/>
          <w:szCs w:val="22"/>
          <w:lang w:val="hu-HU"/>
        </w:rPr>
        <w:t>mit tegyen a már nem használt</w:t>
      </w:r>
      <w:r w:rsidRPr="00FA7434">
        <w:rPr>
          <w:sz w:val="22"/>
          <w:szCs w:val="22"/>
          <w:lang w:val="hu-HU"/>
        </w:rPr>
        <w:t xml:space="preserve"> gyógyszerei</w:t>
      </w:r>
      <w:r w:rsidR="00321C31" w:rsidRPr="00FA7434">
        <w:rPr>
          <w:sz w:val="22"/>
          <w:szCs w:val="22"/>
          <w:lang w:val="hu-HU"/>
        </w:rPr>
        <w:t>vel</w:t>
      </w:r>
      <w:r w:rsidRPr="00FA7434">
        <w:rPr>
          <w:sz w:val="22"/>
          <w:szCs w:val="22"/>
          <w:lang w:val="hu-HU"/>
        </w:rPr>
        <w:t>. Ezek az intézkedések elősegítik a környezet védelmét.</w:t>
      </w:r>
    </w:p>
    <w:p w14:paraId="6D25E5CE" w14:textId="77777777" w:rsidR="00734D45" w:rsidRPr="00FA7434" w:rsidRDefault="00734D45" w:rsidP="005D76A1">
      <w:pPr>
        <w:autoSpaceDE w:val="0"/>
        <w:autoSpaceDN w:val="0"/>
        <w:adjustRightInd w:val="0"/>
        <w:rPr>
          <w:sz w:val="22"/>
          <w:szCs w:val="22"/>
          <w:lang w:val="hu-HU"/>
        </w:rPr>
      </w:pPr>
    </w:p>
    <w:p w14:paraId="61EDFEF4" w14:textId="77777777" w:rsidR="00734D45" w:rsidRPr="00FA7434" w:rsidRDefault="00734D45" w:rsidP="005D76A1">
      <w:pPr>
        <w:autoSpaceDE w:val="0"/>
        <w:autoSpaceDN w:val="0"/>
        <w:adjustRightInd w:val="0"/>
        <w:rPr>
          <w:b/>
          <w:sz w:val="22"/>
          <w:szCs w:val="22"/>
          <w:lang w:val="hu-HU"/>
        </w:rPr>
      </w:pPr>
      <w:r w:rsidRPr="00FA7434">
        <w:rPr>
          <w:b/>
          <w:sz w:val="22"/>
          <w:szCs w:val="22"/>
          <w:lang w:val="hu-HU"/>
        </w:rPr>
        <w:t>Inkompatibilitások</w:t>
      </w:r>
    </w:p>
    <w:p w14:paraId="025ABEDF" w14:textId="77777777" w:rsidR="00734D45" w:rsidRPr="00FA7434" w:rsidRDefault="00321C31" w:rsidP="005D76A1">
      <w:pPr>
        <w:autoSpaceDE w:val="0"/>
        <w:autoSpaceDN w:val="0"/>
        <w:adjustRightInd w:val="0"/>
        <w:rPr>
          <w:sz w:val="22"/>
          <w:szCs w:val="22"/>
          <w:lang w:val="hu-HU"/>
        </w:rPr>
      </w:pPr>
      <w:r w:rsidRPr="00FA7434">
        <w:rPr>
          <w:sz w:val="22"/>
          <w:szCs w:val="22"/>
          <w:lang w:val="hu-HU"/>
        </w:rPr>
        <w:t>A készítmény ne érintkezzen alumíniummal!</w:t>
      </w:r>
      <w:r w:rsidR="00734D45" w:rsidRPr="00FA7434">
        <w:rPr>
          <w:sz w:val="22"/>
          <w:szCs w:val="22"/>
          <w:lang w:val="hu-HU"/>
        </w:rPr>
        <w:t xml:space="preserve"> A ciszplatin reakcióba léphet a </w:t>
      </w:r>
      <w:r w:rsidRPr="00FA7434">
        <w:rPr>
          <w:sz w:val="22"/>
          <w:szCs w:val="22"/>
          <w:lang w:val="hu-HU"/>
        </w:rPr>
        <w:t>fém</w:t>
      </w:r>
      <w:r w:rsidR="00734D45" w:rsidRPr="00FA7434">
        <w:rPr>
          <w:sz w:val="22"/>
          <w:szCs w:val="22"/>
          <w:lang w:val="hu-HU"/>
        </w:rPr>
        <w:t>alumíniumm</w:t>
      </w:r>
      <w:r w:rsidRPr="00FA7434">
        <w:rPr>
          <w:sz w:val="22"/>
          <w:szCs w:val="22"/>
          <w:lang w:val="hu-HU"/>
        </w:rPr>
        <w:t>a</w:t>
      </w:r>
      <w:r w:rsidR="00734D45" w:rsidRPr="00FA7434">
        <w:rPr>
          <w:sz w:val="22"/>
          <w:szCs w:val="22"/>
          <w:lang w:val="hu-HU"/>
        </w:rPr>
        <w:t>l és fekete platina</w:t>
      </w:r>
      <w:r w:rsidRPr="00FA7434">
        <w:rPr>
          <w:sz w:val="22"/>
          <w:szCs w:val="22"/>
          <w:lang w:val="hu-HU"/>
        </w:rPr>
        <w:t>-</w:t>
      </w:r>
      <w:r w:rsidR="00734D45" w:rsidRPr="00FA7434">
        <w:rPr>
          <w:sz w:val="22"/>
          <w:szCs w:val="22"/>
          <w:lang w:val="hu-HU"/>
        </w:rPr>
        <w:t xml:space="preserve">csapadékot képez. Az összes alumíniumtartalmú </w:t>
      </w:r>
      <w:r w:rsidRPr="00FA7434">
        <w:rPr>
          <w:sz w:val="22"/>
          <w:szCs w:val="22"/>
          <w:lang w:val="hu-HU"/>
        </w:rPr>
        <w:t xml:space="preserve">intravénás infúziós </w:t>
      </w:r>
      <w:r w:rsidR="00734D45" w:rsidRPr="00FA7434">
        <w:rPr>
          <w:sz w:val="22"/>
          <w:szCs w:val="22"/>
          <w:lang w:val="hu-HU"/>
        </w:rPr>
        <w:t>szerelék, tű, katéter és fecskendő használatát kerülni kell.</w:t>
      </w:r>
    </w:p>
    <w:p w14:paraId="6E591786" w14:textId="77777777" w:rsidR="00734D45" w:rsidRPr="00FA7434" w:rsidRDefault="00734D45" w:rsidP="00B655BF">
      <w:pPr>
        <w:pStyle w:val="Szvegtrzs3"/>
        <w:spacing w:line="240" w:lineRule="auto"/>
        <w:jc w:val="left"/>
        <w:rPr>
          <w:rFonts w:ascii="Times New Roman" w:hAnsi="Times New Roman"/>
          <w:sz w:val="22"/>
          <w:szCs w:val="22"/>
          <w:lang w:val="hu-HU"/>
        </w:rPr>
      </w:pPr>
    </w:p>
    <w:p w14:paraId="6AE85775" w14:textId="1A11FF07" w:rsidR="00734D45" w:rsidRPr="00FA7434" w:rsidRDefault="00734D45" w:rsidP="005D76A1">
      <w:pPr>
        <w:autoSpaceDE w:val="0"/>
        <w:autoSpaceDN w:val="0"/>
        <w:adjustRightInd w:val="0"/>
        <w:rPr>
          <w:sz w:val="22"/>
          <w:szCs w:val="22"/>
          <w:lang w:val="hu-HU"/>
        </w:rPr>
      </w:pPr>
      <w:r w:rsidRPr="00FA7434">
        <w:rPr>
          <w:sz w:val="22"/>
          <w:szCs w:val="22"/>
          <w:lang w:val="hu-HU"/>
        </w:rPr>
        <w:t xml:space="preserve">A ciszplatin alacsony kloridtartalmú közegben </w:t>
      </w:r>
      <w:r w:rsidR="00321C31" w:rsidRPr="00FA7434">
        <w:rPr>
          <w:sz w:val="22"/>
          <w:szCs w:val="22"/>
          <w:lang w:val="hu-HU"/>
        </w:rPr>
        <w:t xml:space="preserve">oldva </w:t>
      </w:r>
      <w:r w:rsidRPr="00FA7434">
        <w:rPr>
          <w:sz w:val="22"/>
          <w:szCs w:val="22"/>
          <w:lang w:val="hu-HU"/>
        </w:rPr>
        <w:t>bomlik, ezért a kloridkoncentrációnak legalább a 0,45%-os nátrium-klorid</w:t>
      </w:r>
      <w:r w:rsidR="007D48A4">
        <w:rPr>
          <w:sz w:val="22"/>
          <w:szCs w:val="22"/>
          <w:lang w:val="hu-HU"/>
        </w:rPr>
        <w:t xml:space="preserve"> </w:t>
      </w:r>
      <w:r w:rsidRPr="00FA7434">
        <w:rPr>
          <w:sz w:val="22"/>
          <w:szCs w:val="22"/>
          <w:lang w:val="hu-HU"/>
        </w:rPr>
        <w:t>oldaténak kell megfelelnie.</w:t>
      </w:r>
    </w:p>
    <w:p w14:paraId="6E7003EF" w14:textId="3F717A9F" w:rsidR="00734D45" w:rsidRPr="00FA7434" w:rsidRDefault="00734D45" w:rsidP="005D76A1">
      <w:pPr>
        <w:autoSpaceDE w:val="0"/>
        <w:autoSpaceDN w:val="0"/>
        <w:adjustRightInd w:val="0"/>
        <w:rPr>
          <w:sz w:val="22"/>
          <w:szCs w:val="22"/>
          <w:lang w:val="hu-HU"/>
        </w:rPr>
      </w:pPr>
      <w:r w:rsidRPr="00FA7434">
        <w:rPr>
          <w:sz w:val="22"/>
          <w:szCs w:val="22"/>
          <w:lang w:val="hu-HU"/>
        </w:rPr>
        <w:t xml:space="preserve">Kompatibilitási vizsgálatok hiányában ez a gyógyszer nem keverhető </w:t>
      </w:r>
      <w:r w:rsidR="007D48A4">
        <w:rPr>
          <w:sz w:val="22"/>
          <w:szCs w:val="22"/>
          <w:lang w:val="hu-HU"/>
        </w:rPr>
        <w:t>más</w:t>
      </w:r>
      <w:r w:rsidRPr="00FA7434">
        <w:rPr>
          <w:sz w:val="22"/>
          <w:szCs w:val="22"/>
          <w:lang w:val="hu-HU"/>
        </w:rPr>
        <w:t xml:space="preserve"> gyógyszerekkel.</w:t>
      </w:r>
    </w:p>
    <w:p w14:paraId="5A53DF55" w14:textId="77777777" w:rsidR="00734D45" w:rsidRPr="00FA7434" w:rsidRDefault="00734D45" w:rsidP="005D76A1">
      <w:pPr>
        <w:autoSpaceDE w:val="0"/>
        <w:autoSpaceDN w:val="0"/>
        <w:adjustRightInd w:val="0"/>
        <w:rPr>
          <w:sz w:val="22"/>
          <w:szCs w:val="22"/>
          <w:lang w:val="hu-HU"/>
        </w:rPr>
      </w:pPr>
    </w:p>
    <w:p w14:paraId="5EABB54A" w14:textId="77777777" w:rsidR="00734D45" w:rsidRPr="00FA7434" w:rsidRDefault="00734D45" w:rsidP="005D76A1">
      <w:pPr>
        <w:autoSpaceDE w:val="0"/>
        <w:autoSpaceDN w:val="0"/>
        <w:adjustRightInd w:val="0"/>
        <w:rPr>
          <w:sz w:val="22"/>
          <w:szCs w:val="22"/>
          <w:lang w:val="hu-HU"/>
        </w:rPr>
      </w:pPr>
      <w:r w:rsidRPr="00FA7434">
        <w:rPr>
          <w:sz w:val="22"/>
          <w:szCs w:val="22"/>
          <w:lang w:val="hu-HU"/>
        </w:rPr>
        <w:t xml:space="preserve">Az antioxidánsok (például a nátrium-metabiszulfit), a </w:t>
      </w:r>
      <w:r w:rsidR="00321C31" w:rsidRPr="00FA7434">
        <w:rPr>
          <w:sz w:val="22"/>
          <w:szCs w:val="22"/>
          <w:lang w:val="hu-HU"/>
        </w:rPr>
        <w:t>hidrogén-karbonátok (nátrium</w:t>
      </w:r>
      <w:r w:rsidR="00321C31" w:rsidRPr="00FA7434">
        <w:rPr>
          <w:sz w:val="22"/>
          <w:szCs w:val="22"/>
          <w:lang w:val="hu-HU"/>
        </w:rPr>
        <w:noBreakHyphen/>
        <w:t>hidrogén-</w:t>
      </w:r>
      <w:r w:rsidRPr="00FA7434">
        <w:rPr>
          <w:sz w:val="22"/>
          <w:szCs w:val="22"/>
          <w:lang w:val="hu-HU"/>
        </w:rPr>
        <w:t>karbonát), a szulfátok, a fluorouracil és a paklitaxel az infúziós rendszerekben inaktiválhatják a ciszplatint.</w:t>
      </w:r>
    </w:p>
    <w:p w14:paraId="7C56C9EC" w14:textId="77777777" w:rsidR="00734D45" w:rsidRPr="00433E81" w:rsidRDefault="00734D45" w:rsidP="00B655BF">
      <w:pPr>
        <w:autoSpaceDE w:val="0"/>
        <w:autoSpaceDN w:val="0"/>
        <w:adjustRightInd w:val="0"/>
        <w:rPr>
          <w:sz w:val="22"/>
          <w:szCs w:val="22"/>
          <w:lang w:val="hu-HU"/>
        </w:rPr>
      </w:pPr>
    </w:p>
    <w:p w14:paraId="288D4E1C" w14:textId="77777777" w:rsidR="00734D45" w:rsidRPr="00FA7434" w:rsidRDefault="00734D45" w:rsidP="00B655BF">
      <w:pPr>
        <w:autoSpaceDE w:val="0"/>
        <w:autoSpaceDN w:val="0"/>
        <w:adjustRightInd w:val="0"/>
        <w:rPr>
          <w:b/>
          <w:sz w:val="22"/>
          <w:szCs w:val="22"/>
          <w:lang w:val="hu-HU"/>
        </w:rPr>
      </w:pPr>
      <w:r w:rsidRPr="00FA7434">
        <w:rPr>
          <w:b/>
          <w:sz w:val="22"/>
          <w:szCs w:val="22"/>
          <w:lang w:val="hu-HU"/>
        </w:rPr>
        <w:t>Különleges tárolási előírások</w:t>
      </w:r>
    </w:p>
    <w:p w14:paraId="4FFA46E3" w14:textId="0655485D" w:rsidR="00734D45" w:rsidRPr="00FA7434" w:rsidRDefault="00734D45" w:rsidP="00B655BF">
      <w:pPr>
        <w:autoSpaceDE w:val="0"/>
        <w:autoSpaceDN w:val="0"/>
        <w:adjustRightInd w:val="0"/>
        <w:rPr>
          <w:b/>
          <w:sz w:val="22"/>
          <w:szCs w:val="22"/>
          <w:lang w:val="hu-HU"/>
        </w:rPr>
      </w:pPr>
      <w:r w:rsidRPr="00FA7434">
        <w:rPr>
          <w:b/>
          <w:sz w:val="22"/>
          <w:szCs w:val="22"/>
          <w:lang w:val="hu-HU"/>
        </w:rPr>
        <w:t xml:space="preserve">Kereskedelmi </w:t>
      </w:r>
      <w:r w:rsidR="007D48A4">
        <w:rPr>
          <w:b/>
          <w:sz w:val="22"/>
          <w:szCs w:val="22"/>
          <w:lang w:val="hu-HU"/>
        </w:rPr>
        <w:t>forgalomba kerülő</w:t>
      </w:r>
      <w:r w:rsidRPr="00FA7434">
        <w:rPr>
          <w:b/>
          <w:sz w:val="22"/>
          <w:szCs w:val="22"/>
          <w:lang w:val="hu-HU"/>
        </w:rPr>
        <w:t xml:space="preserve"> gyógyszer:</w:t>
      </w:r>
    </w:p>
    <w:p w14:paraId="4F7E4D94" w14:textId="77777777" w:rsidR="00734D45" w:rsidRPr="00433E81" w:rsidRDefault="00734D45" w:rsidP="00B655BF">
      <w:pPr>
        <w:autoSpaceDE w:val="0"/>
        <w:autoSpaceDN w:val="0"/>
        <w:adjustRightInd w:val="0"/>
        <w:rPr>
          <w:sz w:val="22"/>
          <w:szCs w:val="22"/>
          <w:lang w:val="hu-HU"/>
        </w:rPr>
      </w:pPr>
    </w:p>
    <w:p w14:paraId="3B72FBCF" w14:textId="77777777" w:rsidR="00734D45" w:rsidRPr="00FA7434" w:rsidRDefault="00321C31" w:rsidP="00B655BF">
      <w:pPr>
        <w:autoSpaceDE w:val="0"/>
        <w:autoSpaceDN w:val="0"/>
        <w:adjustRightInd w:val="0"/>
        <w:rPr>
          <w:b/>
          <w:sz w:val="22"/>
          <w:szCs w:val="22"/>
          <w:lang w:val="hu-HU"/>
        </w:rPr>
      </w:pPr>
      <w:r w:rsidRPr="00FA7434">
        <w:rPr>
          <w:b/>
          <w:sz w:val="22"/>
          <w:szCs w:val="22"/>
          <w:lang w:val="hu-HU"/>
        </w:rPr>
        <w:t>1 mg/ml-es k</w:t>
      </w:r>
      <w:r w:rsidR="00734D45" w:rsidRPr="00FA7434">
        <w:rPr>
          <w:b/>
          <w:sz w:val="22"/>
          <w:szCs w:val="22"/>
          <w:lang w:val="hu-HU"/>
        </w:rPr>
        <w:t>oncentrátum oldatos infúzióhoz</w:t>
      </w:r>
    </w:p>
    <w:p w14:paraId="45331442" w14:textId="10C5C293" w:rsidR="00734D45" w:rsidRPr="00FA7434" w:rsidRDefault="00734D45" w:rsidP="007D48A4">
      <w:pPr>
        <w:autoSpaceDE w:val="0"/>
        <w:autoSpaceDN w:val="0"/>
        <w:adjustRightInd w:val="0"/>
        <w:rPr>
          <w:sz w:val="22"/>
          <w:szCs w:val="22"/>
          <w:lang w:val="hu-HU"/>
        </w:rPr>
      </w:pPr>
      <w:r w:rsidRPr="00FA7434">
        <w:rPr>
          <w:sz w:val="22"/>
          <w:szCs w:val="22"/>
          <w:lang w:val="hu-HU"/>
        </w:rPr>
        <w:t>Hígítatlan oldat: A fénytől való védelem érdekében</w:t>
      </w:r>
      <w:r w:rsidR="007D48A4">
        <w:rPr>
          <w:sz w:val="22"/>
          <w:szCs w:val="22"/>
          <w:lang w:val="hu-HU"/>
        </w:rPr>
        <w:t xml:space="preserve"> </w:t>
      </w:r>
      <w:r w:rsidR="007D48A4" w:rsidRPr="007D48A4">
        <w:rPr>
          <w:sz w:val="22"/>
          <w:szCs w:val="22"/>
          <w:lang w:val="hu-HU"/>
        </w:rPr>
        <w:t>az injekciós üveget tartsa a dobozában</w:t>
      </w:r>
      <w:r w:rsidRPr="00FA7434">
        <w:rPr>
          <w:sz w:val="22"/>
          <w:szCs w:val="22"/>
          <w:lang w:val="hu-HU"/>
        </w:rPr>
        <w:t>. Hűtőszekrényben nem tárolható! Nem fagyasztható!</w:t>
      </w:r>
    </w:p>
    <w:p w14:paraId="539CFC92" w14:textId="77777777" w:rsidR="00734D45" w:rsidRPr="00FA7434" w:rsidRDefault="00734D45" w:rsidP="00B655BF">
      <w:pPr>
        <w:autoSpaceDE w:val="0"/>
        <w:autoSpaceDN w:val="0"/>
        <w:adjustRightInd w:val="0"/>
        <w:rPr>
          <w:sz w:val="22"/>
          <w:szCs w:val="22"/>
          <w:lang w:val="hu-HU"/>
        </w:rPr>
      </w:pPr>
      <w:r w:rsidRPr="00FA7434">
        <w:rPr>
          <w:sz w:val="22"/>
          <w:szCs w:val="22"/>
          <w:lang w:val="hu-HU"/>
        </w:rPr>
        <w:t>Ha az oldat nem tiszta vagy oldhatatlan csapadék képződött, akkor az oldatot tilos felhasználni.</w:t>
      </w:r>
    </w:p>
    <w:p w14:paraId="489249A6" w14:textId="77777777" w:rsidR="00734D45" w:rsidRPr="00FA7434" w:rsidRDefault="00734D45" w:rsidP="00B655BF">
      <w:pPr>
        <w:autoSpaceDE w:val="0"/>
        <w:autoSpaceDN w:val="0"/>
        <w:adjustRightInd w:val="0"/>
        <w:rPr>
          <w:sz w:val="22"/>
          <w:szCs w:val="22"/>
          <w:lang w:val="hu-HU"/>
        </w:rPr>
      </w:pPr>
    </w:p>
    <w:p w14:paraId="2F2052A0" w14:textId="77777777" w:rsidR="00734D45" w:rsidRPr="00FA7434" w:rsidRDefault="00734D45" w:rsidP="00B655BF">
      <w:pPr>
        <w:autoSpaceDE w:val="0"/>
        <w:autoSpaceDN w:val="0"/>
        <w:adjustRightInd w:val="0"/>
        <w:rPr>
          <w:b/>
          <w:sz w:val="22"/>
          <w:szCs w:val="22"/>
          <w:lang w:val="hu-HU"/>
        </w:rPr>
      </w:pPr>
      <w:r w:rsidRPr="00FA7434">
        <w:rPr>
          <w:b/>
          <w:sz w:val="22"/>
          <w:szCs w:val="22"/>
          <w:lang w:val="hu-HU"/>
        </w:rPr>
        <w:t>Hígított oldat:</w:t>
      </w:r>
    </w:p>
    <w:p w14:paraId="060E9E7E" w14:textId="77777777" w:rsidR="00734D45" w:rsidRPr="00FA7434" w:rsidRDefault="00734D45" w:rsidP="00B655BF">
      <w:pPr>
        <w:autoSpaceDE w:val="0"/>
        <w:autoSpaceDN w:val="0"/>
        <w:adjustRightInd w:val="0"/>
        <w:rPr>
          <w:sz w:val="22"/>
          <w:szCs w:val="22"/>
          <w:lang w:val="hu-HU"/>
        </w:rPr>
      </w:pPr>
      <w:r w:rsidRPr="00FA7434">
        <w:rPr>
          <w:sz w:val="22"/>
          <w:szCs w:val="22"/>
          <w:lang w:val="hu-HU"/>
        </w:rPr>
        <w:t>A hígított gyógyszerre vonatkozó tárolási előírásokat lásd alább: „Koncentrátum oldatos infúzióhoz hígítás után”.</w:t>
      </w:r>
    </w:p>
    <w:p w14:paraId="79E2FD7E" w14:textId="77777777" w:rsidR="00734D45" w:rsidRPr="00FA7434" w:rsidRDefault="00734D45" w:rsidP="00B655BF">
      <w:pPr>
        <w:autoSpaceDE w:val="0"/>
        <w:autoSpaceDN w:val="0"/>
        <w:adjustRightInd w:val="0"/>
        <w:rPr>
          <w:sz w:val="22"/>
          <w:szCs w:val="22"/>
          <w:lang w:val="hu-HU"/>
        </w:rPr>
      </w:pPr>
      <w:r w:rsidRPr="00FA7434">
        <w:rPr>
          <w:sz w:val="22"/>
          <w:szCs w:val="22"/>
          <w:lang w:val="hu-HU"/>
        </w:rPr>
        <w:t>Hűtőszekrényben nem tárolható! Nem fagyasztható!</w:t>
      </w:r>
    </w:p>
    <w:p w14:paraId="1423D40C" w14:textId="77777777" w:rsidR="00734D45" w:rsidRPr="00FA7434" w:rsidRDefault="00734D45" w:rsidP="00B655BF">
      <w:pPr>
        <w:autoSpaceDE w:val="0"/>
        <w:autoSpaceDN w:val="0"/>
        <w:adjustRightInd w:val="0"/>
        <w:rPr>
          <w:sz w:val="22"/>
          <w:szCs w:val="22"/>
          <w:lang w:val="hu-HU"/>
        </w:rPr>
      </w:pPr>
    </w:p>
    <w:p w14:paraId="3D8A7AD8" w14:textId="77777777" w:rsidR="00734D45" w:rsidRPr="00FA7434" w:rsidRDefault="00734D45" w:rsidP="005D76A1">
      <w:pPr>
        <w:autoSpaceDE w:val="0"/>
        <w:autoSpaceDN w:val="0"/>
        <w:adjustRightInd w:val="0"/>
        <w:rPr>
          <w:b/>
          <w:sz w:val="22"/>
          <w:szCs w:val="22"/>
          <w:lang w:val="hu-HU"/>
        </w:rPr>
      </w:pPr>
      <w:r w:rsidRPr="00FA7434">
        <w:rPr>
          <w:b/>
          <w:sz w:val="22"/>
          <w:szCs w:val="22"/>
          <w:lang w:val="hu-HU"/>
        </w:rPr>
        <w:t>Koncentrátum oldatos infúzióhoz hígítás után:</w:t>
      </w:r>
    </w:p>
    <w:p w14:paraId="049789F0" w14:textId="77777777" w:rsidR="00734D45" w:rsidRPr="00FA7434" w:rsidRDefault="00734D45" w:rsidP="005D76A1">
      <w:pPr>
        <w:autoSpaceDE w:val="0"/>
        <w:autoSpaceDN w:val="0"/>
        <w:adjustRightInd w:val="0"/>
        <w:rPr>
          <w:i/>
          <w:sz w:val="22"/>
          <w:szCs w:val="22"/>
          <w:lang w:val="hu-HU"/>
        </w:rPr>
      </w:pPr>
      <w:r w:rsidRPr="00FA7434">
        <w:rPr>
          <w:i/>
          <w:sz w:val="22"/>
          <w:szCs w:val="22"/>
          <w:lang w:val="hu-HU"/>
        </w:rPr>
        <w:t>Hígítás után</w:t>
      </w:r>
    </w:p>
    <w:p w14:paraId="44936B05" w14:textId="0646A02B" w:rsidR="00370DF5" w:rsidRPr="00FA7434" w:rsidRDefault="00734D45" w:rsidP="00370DF5">
      <w:pPr>
        <w:autoSpaceDE w:val="0"/>
        <w:autoSpaceDN w:val="0"/>
        <w:adjustRightInd w:val="0"/>
        <w:rPr>
          <w:sz w:val="22"/>
          <w:szCs w:val="22"/>
          <w:lang w:val="hu-HU"/>
        </w:rPr>
      </w:pPr>
      <w:r w:rsidRPr="00FA7434">
        <w:rPr>
          <w:sz w:val="22"/>
          <w:szCs w:val="22"/>
          <w:lang w:val="hu-HU"/>
        </w:rPr>
        <w:t>„</w:t>
      </w:r>
      <w:r w:rsidR="00544C61" w:rsidRPr="00433E81">
        <w:rPr>
          <w:sz w:val="22"/>
          <w:szCs w:val="22"/>
          <w:lang w:val="hu-HU"/>
        </w:rPr>
        <w:t>Az intravénás beadás előkészületei</w:t>
      </w:r>
      <w:r w:rsidRPr="00225938">
        <w:rPr>
          <w:sz w:val="22"/>
          <w:szCs w:val="22"/>
          <w:lang w:val="hu-HU"/>
        </w:rPr>
        <w:t>”</w:t>
      </w:r>
      <w:r w:rsidR="0001142E" w:rsidRPr="00FA7434">
        <w:rPr>
          <w:sz w:val="22"/>
          <w:szCs w:val="22"/>
          <w:lang w:val="hu-HU"/>
        </w:rPr>
        <w:t xml:space="preserve"> </w:t>
      </w:r>
      <w:r w:rsidR="007D48A4">
        <w:rPr>
          <w:sz w:val="22"/>
          <w:szCs w:val="22"/>
          <w:lang w:val="hu-HU"/>
        </w:rPr>
        <w:t>részben</w:t>
      </w:r>
      <w:r w:rsidR="00370DF5" w:rsidRPr="00FA7434">
        <w:rPr>
          <w:sz w:val="22"/>
          <w:szCs w:val="22"/>
          <w:lang w:val="hu-HU"/>
        </w:rPr>
        <w:t xml:space="preserve"> leírt infúziós oldatokkal való hígítás után az oldat kémiai és fizikai stabilitása szobahőmérsékleten (20 °C</w:t>
      </w:r>
      <w:r w:rsidR="00375D47" w:rsidRPr="00FA7434">
        <w:rPr>
          <w:sz w:val="22"/>
          <w:szCs w:val="22"/>
          <w:lang w:val="hu-HU"/>
        </w:rPr>
        <w:t xml:space="preserve"> – </w:t>
      </w:r>
      <w:r w:rsidR="00370DF5" w:rsidRPr="00FA7434">
        <w:rPr>
          <w:sz w:val="22"/>
          <w:szCs w:val="22"/>
          <w:lang w:val="hu-HU"/>
        </w:rPr>
        <w:t>25 °C) tárolva 24 órán át igazolt. A hígított oldat fénytől védve tárolandó. A hígított oldat hűtőszekrényben nem tárolható, illetve nem fagyasztható.</w:t>
      </w:r>
    </w:p>
    <w:p w14:paraId="667D6672" w14:textId="77777777" w:rsidR="00734D45" w:rsidRPr="00FA7434" w:rsidRDefault="00734D45" w:rsidP="0001142E">
      <w:pPr>
        <w:autoSpaceDE w:val="0"/>
        <w:autoSpaceDN w:val="0"/>
        <w:adjustRightInd w:val="0"/>
        <w:rPr>
          <w:sz w:val="22"/>
          <w:szCs w:val="22"/>
          <w:lang w:val="hu-HU"/>
        </w:rPr>
      </w:pPr>
    </w:p>
    <w:p w14:paraId="73D01620" w14:textId="77777777" w:rsidR="00370DF5" w:rsidRPr="00FA7434" w:rsidRDefault="00370DF5" w:rsidP="00370DF5">
      <w:pPr>
        <w:pStyle w:val="ReferenceLine"/>
        <w:jc w:val="left"/>
        <w:rPr>
          <w:rFonts w:ascii="Times New Roman" w:hAnsi="Times New Roman"/>
          <w:sz w:val="22"/>
          <w:szCs w:val="22"/>
          <w:lang w:val="hu-HU"/>
        </w:rPr>
      </w:pPr>
      <w:r w:rsidRPr="00FA7434">
        <w:rPr>
          <w:rFonts w:ascii="Times New Roman" w:hAnsi="Times New Roman"/>
          <w:sz w:val="22"/>
          <w:szCs w:val="22"/>
          <w:lang w:val="hu-HU"/>
        </w:rPr>
        <w:t>Mikrobiológiai szempontból a hígított készítményt azonnal fel kell használni. Amennyiben nem használják fel azonnal, a felhasználásig az eltartási idő és a tárolási körülmények a felhasználó felelőssége. A hígításnak ellenőrzött és validált aszeptikus körülmények között kell történnie.</w:t>
      </w:r>
    </w:p>
    <w:p w14:paraId="10EDCD5A" w14:textId="77777777" w:rsidR="00034D76" w:rsidRPr="00FA7434" w:rsidRDefault="00034D76" w:rsidP="00370DF5">
      <w:pPr>
        <w:autoSpaceDE w:val="0"/>
        <w:autoSpaceDN w:val="0"/>
        <w:adjustRightInd w:val="0"/>
        <w:rPr>
          <w:sz w:val="22"/>
          <w:szCs w:val="22"/>
          <w:lang w:val="hu-HU"/>
        </w:rPr>
      </w:pPr>
    </w:p>
    <w:sectPr w:rsidR="00034D76" w:rsidRPr="00FA7434" w:rsidSect="00021C5E">
      <w:headerReference w:type="default" r:id="rId8"/>
      <w:footerReference w:type="first" r:id="rId9"/>
      <w:type w:val="continuous"/>
      <w:pgSz w:w="11909" w:h="16834" w:code="9"/>
      <w:pgMar w:top="1134" w:right="1418" w:bottom="1134" w:left="1418" w:header="737" w:footer="73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273F2A" w14:textId="77777777" w:rsidR="001F7917" w:rsidRDefault="001F7917" w:rsidP="008D0EB9">
      <w:r>
        <w:separator/>
      </w:r>
    </w:p>
  </w:endnote>
  <w:endnote w:type="continuationSeparator" w:id="0">
    <w:p w14:paraId="568859B7" w14:textId="77777777" w:rsidR="001F7917" w:rsidRDefault="001F7917" w:rsidP="008D0E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Arial Unicode MS">
    <w:altName w:val="Yu Gothic"/>
    <w:panose1 w:val="020B0604020202020204"/>
    <w:charset w:val="80"/>
    <w:family w:val="swiss"/>
    <w:pitch w:val="variable"/>
    <w:sig w:usb0="F7FFAFFF" w:usb1="E9DFFFFF" w:usb2="0000003F" w:usb3="00000000" w:csb0="003F01FF" w:csb1="00000000"/>
  </w:font>
  <w:font w:name="Tahoma">
    <w:panose1 w:val="020B0604030504040204"/>
    <w:charset w:val="EE"/>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25FF61" w14:textId="5E7B3463" w:rsidR="00B52530" w:rsidRPr="00B655BF" w:rsidRDefault="00B662E8" w:rsidP="000213E8">
    <w:pPr>
      <w:pStyle w:val="llb"/>
      <w:rPr>
        <w:sz w:val="18"/>
        <w:szCs w:val="18"/>
      </w:rPr>
    </w:pPr>
    <w:r w:rsidRPr="00B662E8">
      <w:rPr>
        <w:sz w:val="18"/>
        <w:szCs w:val="18"/>
        <w:lang w:val="hu-HU"/>
      </w:rPr>
      <w:t>NNGYK/ETGY/30753/2025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31EEAC" w14:textId="77777777" w:rsidR="001F7917" w:rsidRDefault="001F7917" w:rsidP="008D0EB9">
      <w:r>
        <w:separator/>
      </w:r>
    </w:p>
  </w:footnote>
  <w:footnote w:type="continuationSeparator" w:id="0">
    <w:p w14:paraId="5291C269" w14:textId="77777777" w:rsidR="001F7917" w:rsidRDefault="001F7917" w:rsidP="008D0EB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42F701" w14:textId="77777777" w:rsidR="00B52530" w:rsidRPr="00B655BF" w:rsidRDefault="00B52530">
    <w:pPr>
      <w:pStyle w:val="lfej"/>
      <w:jc w:val="center"/>
      <w:rPr>
        <w:sz w:val="18"/>
        <w:szCs w:val="18"/>
      </w:rPr>
    </w:pPr>
    <w:r w:rsidRPr="00B655BF">
      <w:rPr>
        <w:sz w:val="18"/>
        <w:szCs w:val="18"/>
      </w:rPr>
      <w:fldChar w:fldCharType="begin"/>
    </w:r>
    <w:r w:rsidRPr="00B655BF">
      <w:rPr>
        <w:sz w:val="18"/>
        <w:szCs w:val="18"/>
      </w:rPr>
      <w:instrText xml:space="preserve"> PAGE   \* MERGEFORMAT </w:instrText>
    </w:r>
    <w:r w:rsidRPr="00B655BF">
      <w:rPr>
        <w:sz w:val="18"/>
        <w:szCs w:val="18"/>
      </w:rPr>
      <w:fldChar w:fldCharType="separate"/>
    </w:r>
    <w:r w:rsidR="00433E81">
      <w:rPr>
        <w:noProof/>
        <w:sz w:val="18"/>
        <w:szCs w:val="18"/>
      </w:rPr>
      <w:t>10</w:t>
    </w:r>
    <w:r w:rsidRPr="00B655BF">
      <w:rPr>
        <w:noProof/>
        <w:sz w:val="18"/>
        <w:szCs w:val="18"/>
      </w:rPr>
      <w:fldChar w:fldCharType="end"/>
    </w:r>
  </w:p>
  <w:p w14:paraId="4F0AA8EB" w14:textId="77777777" w:rsidR="00B52530" w:rsidRDefault="00B52530">
    <w:pPr>
      <w:pStyle w:val="lfej"/>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913825"/>
    <w:multiLevelType w:val="hybridMultilevel"/>
    <w:tmpl w:val="5C80309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4D403D9"/>
    <w:multiLevelType w:val="hybridMultilevel"/>
    <w:tmpl w:val="A450098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CDD46C2"/>
    <w:multiLevelType w:val="hybridMultilevel"/>
    <w:tmpl w:val="6C8822A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06C57B5"/>
    <w:multiLevelType w:val="hybridMultilevel"/>
    <w:tmpl w:val="2A5EDFEA"/>
    <w:lvl w:ilvl="0" w:tplc="040E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D30286F"/>
    <w:multiLevelType w:val="hybridMultilevel"/>
    <w:tmpl w:val="8084A9C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4DBD09AC"/>
    <w:multiLevelType w:val="hybridMultilevel"/>
    <w:tmpl w:val="5A00356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505B716A"/>
    <w:multiLevelType w:val="hybridMultilevel"/>
    <w:tmpl w:val="3FAACDDC"/>
    <w:lvl w:ilvl="0" w:tplc="04090001">
      <w:start w:val="1"/>
      <w:numFmt w:val="bullet"/>
      <w:lvlText w:val=""/>
      <w:lvlJc w:val="left"/>
      <w:pPr>
        <w:tabs>
          <w:tab w:val="num" w:pos="720"/>
        </w:tabs>
        <w:ind w:left="720" w:hanging="360"/>
      </w:pPr>
      <w:rPr>
        <w:rFonts w:ascii="Symbol" w:hAnsi="Symbol" w:hint="default"/>
      </w:rPr>
    </w:lvl>
    <w:lvl w:ilvl="1" w:tplc="F28CAA4C">
      <w:start w:val="1"/>
      <w:numFmt w:val="bullet"/>
      <w:lvlText w:val=""/>
      <w:lvlJc w:val="left"/>
      <w:pPr>
        <w:tabs>
          <w:tab w:val="num" w:pos="1250"/>
        </w:tabs>
        <w:ind w:left="1250" w:hanging="170"/>
      </w:pPr>
      <w:rPr>
        <w:rFonts w:ascii="Symbol" w:hAnsi="Symbol" w:hint="default"/>
        <w:sz w:val="24"/>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53F824ED"/>
    <w:multiLevelType w:val="hybridMultilevel"/>
    <w:tmpl w:val="AFA6126A"/>
    <w:lvl w:ilvl="0" w:tplc="D088998E">
      <w:numFmt w:val="bullet"/>
      <w:lvlText w:val="-"/>
      <w:lvlJc w:val="left"/>
      <w:pPr>
        <w:tabs>
          <w:tab w:val="num" w:pos="720"/>
        </w:tabs>
        <w:ind w:left="720" w:hanging="720"/>
      </w:pPr>
      <w:rPr>
        <w:rFonts w:ascii="Times New Roman" w:eastAsia="Times New Roman" w:hAnsi="Times New Roman"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8" w15:restartNumberingAfterBreak="0">
    <w:nsid w:val="58C95FBF"/>
    <w:multiLevelType w:val="hybridMultilevel"/>
    <w:tmpl w:val="E51ACBE2"/>
    <w:lvl w:ilvl="0" w:tplc="D088998E">
      <w:numFmt w:val="bullet"/>
      <w:lvlText w:val="-"/>
      <w:lvlJc w:val="left"/>
      <w:pPr>
        <w:tabs>
          <w:tab w:val="num" w:pos="720"/>
        </w:tabs>
        <w:ind w:left="720" w:hanging="360"/>
      </w:pPr>
      <w:rPr>
        <w:rFonts w:ascii="Times New Roman" w:eastAsia="Times New Roman" w:hAnsi="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662C7D48"/>
    <w:multiLevelType w:val="multilevel"/>
    <w:tmpl w:val="3FAACDD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250"/>
        </w:tabs>
        <w:ind w:left="1250" w:hanging="170"/>
      </w:pPr>
      <w:rPr>
        <w:rFonts w:ascii="Symbol" w:hAnsi="Symbol" w:hint="default"/>
        <w:sz w:val="24"/>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67B43AB6"/>
    <w:multiLevelType w:val="hybridMultilevel"/>
    <w:tmpl w:val="2EE80ADA"/>
    <w:lvl w:ilvl="0" w:tplc="D088998E">
      <w:numFmt w:val="bullet"/>
      <w:lvlText w:val="-"/>
      <w:lvlJc w:val="left"/>
      <w:pPr>
        <w:ind w:left="720" w:hanging="360"/>
      </w:pPr>
      <w:rPr>
        <w:rFonts w:ascii="Times New Roman" w:eastAsia="Times New Roman" w:hAnsi="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8137094"/>
    <w:multiLevelType w:val="hybridMultilevel"/>
    <w:tmpl w:val="58E6004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75051E6C"/>
    <w:multiLevelType w:val="hybridMultilevel"/>
    <w:tmpl w:val="8154E29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CE0609F"/>
    <w:multiLevelType w:val="hybridMultilevel"/>
    <w:tmpl w:val="8C74BDB4"/>
    <w:lvl w:ilvl="0" w:tplc="040E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064335560">
    <w:abstractNumId w:val="0"/>
  </w:num>
  <w:num w:numId="2" w16cid:durableId="1734040209">
    <w:abstractNumId w:val="11"/>
  </w:num>
  <w:num w:numId="3" w16cid:durableId="1943028559">
    <w:abstractNumId w:val="5"/>
  </w:num>
  <w:num w:numId="4" w16cid:durableId="1630697747">
    <w:abstractNumId w:val="4"/>
  </w:num>
  <w:num w:numId="5" w16cid:durableId="905453747">
    <w:abstractNumId w:val="2"/>
  </w:num>
  <w:num w:numId="6" w16cid:durableId="607466189">
    <w:abstractNumId w:val="12"/>
  </w:num>
  <w:num w:numId="7" w16cid:durableId="1798721281">
    <w:abstractNumId w:val="6"/>
  </w:num>
  <w:num w:numId="8" w16cid:durableId="1061557643">
    <w:abstractNumId w:val="1"/>
  </w:num>
  <w:num w:numId="9" w16cid:durableId="1692798645">
    <w:abstractNumId w:val="7"/>
  </w:num>
  <w:num w:numId="10" w16cid:durableId="1548297542">
    <w:abstractNumId w:val="8"/>
  </w:num>
  <w:num w:numId="11" w16cid:durableId="707533407">
    <w:abstractNumId w:val="3"/>
  </w:num>
  <w:num w:numId="12" w16cid:durableId="1018701773">
    <w:abstractNumId w:val="13"/>
  </w:num>
  <w:num w:numId="13" w16cid:durableId="574317489">
    <w:abstractNumId w:val="10"/>
  </w:num>
  <w:num w:numId="14" w16cid:durableId="13002519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2768"/>
    <w:rsid w:val="000068E1"/>
    <w:rsid w:val="000077C9"/>
    <w:rsid w:val="0001142E"/>
    <w:rsid w:val="00013A5E"/>
    <w:rsid w:val="000213E8"/>
    <w:rsid w:val="00021C5E"/>
    <w:rsid w:val="00022F66"/>
    <w:rsid w:val="00031C12"/>
    <w:rsid w:val="00034D76"/>
    <w:rsid w:val="000404D3"/>
    <w:rsid w:val="0006036B"/>
    <w:rsid w:val="00070D74"/>
    <w:rsid w:val="00080629"/>
    <w:rsid w:val="0009618D"/>
    <w:rsid w:val="000B077D"/>
    <w:rsid w:val="000B1B68"/>
    <w:rsid w:val="000C2040"/>
    <w:rsid w:val="000C7864"/>
    <w:rsid w:val="000D4D47"/>
    <w:rsid w:val="000E62B4"/>
    <w:rsid w:val="000F0E8C"/>
    <w:rsid w:val="000F2C3E"/>
    <w:rsid w:val="000F4EFD"/>
    <w:rsid w:val="0010062D"/>
    <w:rsid w:val="00102CDA"/>
    <w:rsid w:val="00104775"/>
    <w:rsid w:val="00106462"/>
    <w:rsid w:val="001365A0"/>
    <w:rsid w:val="00150580"/>
    <w:rsid w:val="00152B80"/>
    <w:rsid w:val="00155DA7"/>
    <w:rsid w:val="00164A38"/>
    <w:rsid w:val="00166C53"/>
    <w:rsid w:val="00167A5D"/>
    <w:rsid w:val="0017246F"/>
    <w:rsid w:val="00176369"/>
    <w:rsid w:val="0017705C"/>
    <w:rsid w:val="001A7603"/>
    <w:rsid w:val="001C655C"/>
    <w:rsid w:val="001F570D"/>
    <w:rsid w:val="001F7917"/>
    <w:rsid w:val="00204AF2"/>
    <w:rsid w:val="00225938"/>
    <w:rsid w:val="00241A8D"/>
    <w:rsid w:val="00242993"/>
    <w:rsid w:val="0024473D"/>
    <w:rsid w:val="00245868"/>
    <w:rsid w:val="00250B54"/>
    <w:rsid w:val="00251BD5"/>
    <w:rsid w:val="00254517"/>
    <w:rsid w:val="00254F4F"/>
    <w:rsid w:val="002677DD"/>
    <w:rsid w:val="00272A15"/>
    <w:rsid w:val="00282A61"/>
    <w:rsid w:val="0028497B"/>
    <w:rsid w:val="002857F6"/>
    <w:rsid w:val="00293CC7"/>
    <w:rsid w:val="00295256"/>
    <w:rsid w:val="002A3BFA"/>
    <w:rsid w:val="002D500E"/>
    <w:rsid w:val="00311C4C"/>
    <w:rsid w:val="003137B5"/>
    <w:rsid w:val="00316E44"/>
    <w:rsid w:val="00321C31"/>
    <w:rsid w:val="00327803"/>
    <w:rsid w:val="00337255"/>
    <w:rsid w:val="003418EB"/>
    <w:rsid w:val="00342740"/>
    <w:rsid w:val="00370DF5"/>
    <w:rsid w:val="003727F8"/>
    <w:rsid w:val="00373A92"/>
    <w:rsid w:val="00375D47"/>
    <w:rsid w:val="003A6869"/>
    <w:rsid w:val="003B67A3"/>
    <w:rsid w:val="003C0B9E"/>
    <w:rsid w:val="003C369A"/>
    <w:rsid w:val="003C4D0B"/>
    <w:rsid w:val="003C69AB"/>
    <w:rsid w:val="003D786A"/>
    <w:rsid w:val="003E2798"/>
    <w:rsid w:val="003F3F13"/>
    <w:rsid w:val="00400B45"/>
    <w:rsid w:val="004019C8"/>
    <w:rsid w:val="0040355F"/>
    <w:rsid w:val="0040505D"/>
    <w:rsid w:val="004073D1"/>
    <w:rsid w:val="00411D4B"/>
    <w:rsid w:val="00427244"/>
    <w:rsid w:val="0042753A"/>
    <w:rsid w:val="00427AA0"/>
    <w:rsid w:val="00433E81"/>
    <w:rsid w:val="00441865"/>
    <w:rsid w:val="00442B6F"/>
    <w:rsid w:val="00460C72"/>
    <w:rsid w:val="004A74FA"/>
    <w:rsid w:val="004B7CFD"/>
    <w:rsid w:val="004C2713"/>
    <w:rsid w:val="004E7FB0"/>
    <w:rsid w:val="004F16B3"/>
    <w:rsid w:val="00505A21"/>
    <w:rsid w:val="00511989"/>
    <w:rsid w:val="005170AF"/>
    <w:rsid w:val="00520260"/>
    <w:rsid w:val="005329E8"/>
    <w:rsid w:val="00544C61"/>
    <w:rsid w:val="00563E8D"/>
    <w:rsid w:val="00591397"/>
    <w:rsid w:val="005952CB"/>
    <w:rsid w:val="005D1B59"/>
    <w:rsid w:val="005D457A"/>
    <w:rsid w:val="005D76A1"/>
    <w:rsid w:val="00606E8A"/>
    <w:rsid w:val="006126C5"/>
    <w:rsid w:val="00623DA2"/>
    <w:rsid w:val="00624663"/>
    <w:rsid w:val="00635784"/>
    <w:rsid w:val="00641DE6"/>
    <w:rsid w:val="00661A2D"/>
    <w:rsid w:val="00675336"/>
    <w:rsid w:val="00685E00"/>
    <w:rsid w:val="00686C36"/>
    <w:rsid w:val="006A0678"/>
    <w:rsid w:val="006B20F2"/>
    <w:rsid w:val="006B7570"/>
    <w:rsid w:val="006E34A1"/>
    <w:rsid w:val="006F0F1B"/>
    <w:rsid w:val="006F3177"/>
    <w:rsid w:val="007077D4"/>
    <w:rsid w:val="00710E69"/>
    <w:rsid w:val="00712794"/>
    <w:rsid w:val="00734D45"/>
    <w:rsid w:val="007362E6"/>
    <w:rsid w:val="007424EA"/>
    <w:rsid w:val="0075623C"/>
    <w:rsid w:val="0078254B"/>
    <w:rsid w:val="007A2C69"/>
    <w:rsid w:val="007A47E9"/>
    <w:rsid w:val="007A761F"/>
    <w:rsid w:val="007B0B52"/>
    <w:rsid w:val="007C4C1B"/>
    <w:rsid w:val="007D48A4"/>
    <w:rsid w:val="007E193A"/>
    <w:rsid w:val="007F3B2D"/>
    <w:rsid w:val="008275A7"/>
    <w:rsid w:val="00843601"/>
    <w:rsid w:val="008440ED"/>
    <w:rsid w:val="00854B0A"/>
    <w:rsid w:val="00884618"/>
    <w:rsid w:val="008A2C3C"/>
    <w:rsid w:val="008C12F2"/>
    <w:rsid w:val="008C2132"/>
    <w:rsid w:val="008C2768"/>
    <w:rsid w:val="008D0EB9"/>
    <w:rsid w:val="008E75EB"/>
    <w:rsid w:val="009038A6"/>
    <w:rsid w:val="0091563E"/>
    <w:rsid w:val="00935F50"/>
    <w:rsid w:val="00952E86"/>
    <w:rsid w:val="0096770E"/>
    <w:rsid w:val="009A2657"/>
    <w:rsid w:val="009B5596"/>
    <w:rsid w:val="009B5D02"/>
    <w:rsid w:val="009E6283"/>
    <w:rsid w:val="009F1919"/>
    <w:rsid w:val="009F3F6B"/>
    <w:rsid w:val="00A061B5"/>
    <w:rsid w:val="00A11C3A"/>
    <w:rsid w:val="00A5683A"/>
    <w:rsid w:val="00A57359"/>
    <w:rsid w:val="00A659D0"/>
    <w:rsid w:val="00A76EB1"/>
    <w:rsid w:val="00A80A54"/>
    <w:rsid w:val="00A810AA"/>
    <w:rsid w:val="00A8735E"/>
    <w:rsid w:val="00A954BD"/>
    <w:rsid w:val="00AD13DF"/>
    <w:rsid w:val="00AD5FB1"/>
    <w:rsid w:val="00AE401C"/>
    <w:rsid w:val="00AF74AA"/>
    <w:rsid w:val="00B01D64"/>
    <w:rsid w:val="00B04FB3"/>
    <w:rsid w:val="00B10F6F"/>
    <w:rsid w:val="00B30076"/>
    <w:rsid w:val="00B34090"/>
    <w:rsid w:val="00B438CA"/>
    <w:rsid w:val="00B50517"/>
    <w:rsid w:val="00B52530"/>
    <w:rsid w:val="00B5382F"/>
    <w:rsid w:val="00B655BF"/>
    <w:rsid w:val="00B662E8"/>
    <w:rsid w:val="00B73977"/>
    <w:rsid w:val="00B8619B"/>
    <w:rsid w:val="00BA45E4"/>
    <w:rsid w:val="00BB1267"/>
    <w:rsid w:val="00BC6DFA"/>
    <w:rsid w:val="00BE5A83"/>
    <w:rsid w:val="00BF7B47"/>
    <w:rsid w:val="00BF7B97"/>
    <w:rsid w:val="00C131B1"/>
    <w:rsid w:val="00C214C5"/>
    <w:rsid w:val="00C71C81"/>
    <w:rsid w:val="00C8486D"/>
    <w:rsid w:val="00C850A0"/>
    <w:rsid w:val="00CA4967"/>
    <w:rsid w:val="00CB416F"/>
    <w:rsid w:val="00CB4544"/>
    <w:rsid w:val="00CE3BA6"/>
    <w:rsid w:val="00CE3BB4"/>
    <w:rsid w:val="00CF10E5"/>
    <w:rsid w:val="00CF21EC"/>
    <w:rsid w:val="00CF4A1D"/>
    <w:rsid w:val="00D00E91"/>
    <w:rsid w:val="00D61867"/>
    <w:rsid w:val="00D64933"/>
    <w:rsid w:val="00D80D8B"/>
    <w:rsid w:val="00D91911"/>
    <w:rsid w:val="00D925BD"/>
    <w:rsid w:val="00D94AA7"/>
    <w:rsid w:val="00D95ECD"/>
    <w:rsid w:val="00DA6EDD"/>
    <w:rsid w:val="00DC2DA9"/>
    <w:rsid w:val="00DD5D50"/>
    <w:rsid w:val="00DD7512"/>
    <w:rsid w:val="00DF49B9"/>
    <w:rsid w:val="00DF7A7C"/>
    <w:rsid w:val="00E04042"/>
    <w:rsid w:val="00E33451"/>
    <w:rsid w:val="00E437A8"/>
    <w:rsid w:val="00E6103F"/>
    <w:rsid w:val="00E8564C"/>
    <w:rsid w:val="00E8714A"/>
    <w:rsid w:val="00E915F1"/>
    <w:rsid w:val="00EB3A2F"/>
    <w:rsid w:val="00ED156B"/>
    <w:rsid w:val="00EF60E9"/>
    <w:rsid w:val="00F03804"/>
    <w:rsid w:val="00F3756D"/>
    <w:rsid w:val="00F37DDA"/>
    <w:rsid w:val="00F45642"/>
    <w:rsid w:val="00F77795"/>
    <w:rsid w:val="00F9208B"/>
    <w:rsid w:val="00FA3E1D"/>
    <w:rsid w:val="00FA7434"/>
    <w:rsid w:val="00FC450B"/>
    <w:rsid w:val="00FD48DF"/>
    <w:rsid w:val="00FD7E05"/>
    <w:rsid w:val="00FE42B7"/>
    <w:rsid w:val="00FF608E"/>
  </w:rsids>
  <m:mathPr>
    <m:mathFont m:val="Cambria Math"/>
    <m:brkBin m:val="before"/>
    <m:brkBinSub m:val="--"/>
    <m:smallFrac m:val="0"/>
    <m:dispDef/>
    <m:lMargin m:val="0"/>
    <m:rMargin m:val="0"/>
    <m:defJc m:val="centerGroup"/>
    <m:wrapIndent m:val="1440"/>
    <m:intLim m:val="subSup"/>
    <m:naryLim m:val="undOvr"/>
  </m:mathPr>
  <w:themeFontLang w:val="hu-HU"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E366AA2"/>
  <w15:chartTrackingRefBased/>
  <w15:docId w15:val="{F5F7C7D8-86D0-43E2-B2D7-23BE442A4E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hu-HU" w:eastAsia="hu-H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uiPriority="0"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
    <w:name w:val="Normal"/>
    <w:qFormat/>
    <w:rsid w:val="00734D45"/>
    <w:rPr>
      <w:rFonts w:ascii="Times New Roman" w:eastAsia="Times New Roman" w:hAnsi="Times New Roman"/>
      <w:snapToGrid w:val="0"/>
      <w:sz w:val="24"/>
      <w:szCs w:val="24"/>
      <w:lang w:val="en-GB"/>
    </w:rPr>
  </w:style>
  <w:style w:type="paragraph" w:styleId="Cmsor4">
    <w:name w:val="heading 4"/>
    <w:basedOn w:val="Norml"/>
    <w:next w:val="Norml"/>
    <w:link w:val="Cmsor4Char"/>
    <w:qFormat/>
    <w:rsid w:val="00734D45"/>
    <w:pPr>
      <w:keepNext/>
      <w:outlineLvl w:val="3"/>
    </w:pPr>
    <w:rPr>
      <w:rFonts w:ascii="Arial" w:hAnsi="Arial"/>
      <w:b/>
      <w:bCs/>
      <w:szCs w:val="20"/>
      <w:lang w:val="x-none"/>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4Char">
    <w:name w:val="Címsor 4 Char"/>
    <w:link w:val="Cmsor4"/>
    <w:rsid w:val="00734D45"/>
    <w:rPr>
      <w:rFonts w:ascii="Arial" w:eastAsia="Times New Roman" w:hAnsi="Arial" w:cs="Arial"/>
      <w:b/>
      <w:bCs/>
      <w:snapToGrid w:val="0"/>
      <w:sz w:val="24"/>
      <w:szCs w:val="20"/>
      <w:lang w:eastAsia="hu-HU"/>
    </w:rPr>
  </w:style>
  <w:style w:type="paragraph" w:customStyle="1" w:styleId="ReferenceLine">
    <w:name w:val="Reference Line"/>
    <w:basedOn w:val="Szvegtrzs"/>
    <w:rsid w:val="00734D45"/>
    <w:pPr>
      <w:spacing w:after="0"/>
      <w:jc w:val="both"/>
    </w:pPr>
    <w:rPr>
      <w:rFonts w:ascii="Arial" w:hAnsi="Arial"/>
      <w:szCs w:val="20"/>
    </w:rPr>
  </w:style>
  <w:style w:type="paragraph" w:styleId="NormlWeb">
    <w:name w:val="Normal (Web)"/>
    <w:basedOn w:val="Norml"/>
    <w:rsid w:val="00734D45"/>
    <w:pPr>
      <w:spacing w:before="100" w:beforeAutospacing="1" w:after="100" w:afterAutospacing="1"/>
    </w:pPr>
  </w:style>
  <w:style w:type="paragraph" w:customStyle="1" w:styleId="Default">
    <w:name w:val="Default"/>
    <w:rsid w:val="00734D45"/>
    <w:pPr>
      <w:autoSpaceDE w:val="0"/>
      <w:autoSpaceDN w:val="0"/>
      <w:adjustRightInd w:val="0"/>
    </w:pPr>
    <w:rPr>
      <w:rFonts w:ascii="Arial" w:eastAsia="Times New Roman" w:hAnsi="Arial" w:cs="Arial"/>
      <w:snapToGrid w:val="0"/>
      <w:color w:val="000000"/>
      <w:sz w:val="24"/>
      <w:szCs w:val="24"/>
      <w:lang w:val="en-US"/>
    </w:rPr>
  </w:style>
  <w:style w:type="paragraph" w:styleId="Szvegtrzs2">
    <w:name w:val="Body Text 2"/>
    <w:basedOn w:val="Norml"/>
    <w:link w:val="Szvegtrzs2Char"/>
    <w:rsid w:val="00734D45"/>
    <w:rPr>
      <w:rFonts w:ascii="Verdana" w:hAnsi="Verdana"/>
      <w:sz w:val="16"/>
      <w:szCs w:val="12"/>
      <w:lang w:val="x-none"/>
    </w:rPr>
  </w:style>
  <w:style w:type="character" w:customStyle="1" w:styleId="Szvegtrzs2Char">
    <w:name w:val="Szövegtörzs 2 Char"/>
    <w:link w:val="Szvegtrzs2"/>
    <w:rsid w:val="00734D45"/>
    <w:rPr>
      <w:rFonts w:ascii="Verdana" w:eastAsia="Times New Roman" w:hAnsi="Verdana" w:cs="Times New Roman"/>
      <w:snapToGrid w:val="0"/>
      <w:sz w:val="16"/>
      <w:szCs w:val="12"/>
      <w:lang w:eastAsia="hu-HU"/>
    </w:rPr>
  </w:style>
  <w:style w:type="paragraph" w:styleId="Szvegtrzs3">
    <w:name w:val="Body Text 3"/>
    <w:basedOn w:val="Norml"/>
    <w:link w:val="Szvegtrzs3Char"/>
    <w:rsid w:val="00734D45"/>
    <w:pPr>
      <w:widowControl w:val="0"/>
      <w:tabs>
        <w:tab w:val="left" w:pos="5361"/>
      </w:tabs>
      <w:autoSpaceDE w:val="0"/>
      <w:autoSpaceDN w:val="0"/>
      <w:adjustRightInd w:val="0"/>
      <w:spacing w:line="139" w:lineRule="exact"/>
      <w:jc w:val="both"/>
    </w:pPr>
    <w:rPr>
      <w:rFonts w:ascii="Verdana" w:hAnsi="Verdana"/>
      <w:sz w:val="16"/>
      <w:szCs w:val="12"/>
      <w:lang w:val="x-none"/>
    </w:rPr>
  </w:style>
  <w:style w:type="character" w:customStyle="1" w:styleId="Szvegtrzs3Char">
    <w:name w:val="Szövegtörzs 3 Char"/>
    <w:link w:val="Szvegtrzs3"/>
    <w:rsid w:val="00734D45"/>
    <w:rPr>
      <w:rFonts w:ascii="Verdana" w:eastAsia="Times New Roman" w:hAnsi="Verdana" w:cs="Arial"/>
      <w:snapToGrid w:val="0"/>
      <w:sz w:val="16"/>
      <w:szCs w:val="12"/>
      <w:lang w:eastAsia="hu-HU"/>
    </w:rPr>
  </w:style>
  <w:style w:type="paragraph" w:customStyle="1" w:styleId="f200">
    <w:name w:val="f200"/>
    <w:basedOn w:val="Norml"/>
    <w:rsid w:val="00734D45"/>
    <w:rPr>
      <w:rFonts w:eastAsia="Arial Unicode MS"/>
      <w:lang w:val="en-US"/>
    </w:rPr>
  </w:style>
  <w:style w:type="paragraph" w:customStyle="1" w:styleId="paragraph">
    <w:name w:val="paragraph"/>
    <w:basedOn w:val="Norml"/>
    <w:rsid w:val="00734D45"/>
    <w:rPr>
      <w:rFonts w:ascii="Arial Unicode MS" w:eastAsia="Arial Unicode MS" w:hAnsi="Arial Unicode MS" w:cs="Arial Unicode MS"/>
      <w:lang w:val="en-US"/>
    </w:rPr>
  </w:style>
  <w:style w:type="paragraph" w:styleId="lfej">
    <w:name w:val="header"/>
    <w:basedOn w:val="Norml"/>
    <w:link w:val="lfejChar"/>
    <w:uiPriority w:val="99"/>
    <w:rsid w:val="00734D45"/>
    <w:pPr>
      <w:tabs>
        <w:tab w:val="center" w:pos="4536"/>
        <w:tab w:val="right" w:pos="9072"/>
      </w:tabs>
    </w:pPr>
    <w:rPr>
      <w:lang w:val="x-none"/>
    </w:rPr>
  </w:style>
  <w:style w:type="character" w:customStyle="1" w:styleId="lfejChar">
    <w:name w:val="Élőfej Char"/>
    <w:link w:val="lfej"/>
    <w:uiPriority w:val="99"/>
    <w:rsid w:val="00734D45"/>
    <w:rPr>
      <w:rFonts w:ascii="Times New Roman" w:eastAsia="Times New Roman" w:hAnsi="Times New Roman" w:cs="Times New Roman"/>
      <w:snapToGrid w:val="0"/>
      <w:sz w:val="24"/>
      <w:szCs w:val="24"/>
      <w:lang w:eastAsia="hu-HU"/>
    </w:rPr>
  </w:style>
  <w:style w:type="paragraph" w:styleId="llb">
    <w:name w:val="footer"/>
    <w:aliases w:val="Footer Char1,Footer Char2 Char,Footer Char1 Char Char,Footer Char2 Char Char1 Char,Footer Char1 Char Char Char Char1,Footer Char1 Char Char Char Char1 Char Char,Footer Char2 Char Char1 Char Char Char Char Char Char"/>
    <w:basedOn w:val="Norml"/>
    <w:link w:val="llbChar"/>
    <w:uiPriority w:val="99"/>
    <w:rsid w:val="00734D45"/>
    <w:pPr>
      <w:tabs>
        <w:tab w:val="center" w:pos="4536"/>
        <w:tab w:val="right" w:pos="9072"/>
      </w:tabs>
    </w:pPr>
    <w:rPr>
      <w:lang w:val="x-none" w:eastAsia="x-none"/>
    </w:rPr>
  </w:style>
  <w:style w:type="character" w:customStyle="1" w:styleId="llbChar">
    <w:name w:val="Élőláb Char"/>
    <w:aliases w:val="Footer Char1 Char1,Footer Char2 Char Char,Footer Char1 Char Char Char1,Footer Char2 Char Char1 Char Char1,Footer Char1 Char Char Char Char1 Char1,Footer Char1 Char Char Char Char1 Char Char Char1"/>
    <w:link w:val="llb"/>
    <w:uiPriority w:val="99"/>
    <w:rsid w:val="00734D45"/>
    <w:rPr>
      <w:rFonts w:ascii="Times New Roman" w:eastAsia="Times New Roman" w:hAnsi="Times New Roman" w:cs="Times New Roman"/>
      <w:snapToGrid w:val="0"/>
      <w:sz w:val="24"/>
      <w:szCs w:val="24"/>
      <w:lang w:eastAsia="x-none"/>
    </w:rPr>
  </w:style>
  <w:style w:type="character" w:styleId="Oldalszm">
    <w:name w:val="page number"/>
    <w:basedOn w:val="Bekezdsalapbettpusa"/>
    <w:rsid w:val="00734D45"/>
  </w:style>
  <w:style w:type="character" w:styleId="Hiperhivatkozs">
    <w:name w:val="Hyperlink"/>
    <w:aliases w:val="Footer Char1 Char,Footer Char2 Char Char1,Footer Char1 Char Char Char,Footer Char2 Char Char1 Char Char,Footer Char1 Char Char Char Char1 Char,Footer Char1 Char Char Char Char1 Char Char Char"/>
    <w:uiPriority w:val="99"/>
    <w:rsid w:val="00734D45"/>
    <w:rPr>
      <w:color w:val="0000FF"/>
      <w:u w:val="single"/>
    </w:rPr>
  </w:style>
  <w:style w:type="paragraph" w:styleId="Szvegtrzs">
    <w:name w:val="Body Text"/>
    <w:basedOn w:val="Norml"/>
    <w:link w:val="SzvegtrzsChar"/>
    <w:uiPriority w:val="99"/>
    <w:semiHidden/>
    <w:unhideWhenUsed/>
    <w:rsid w:val="00734D45"/>
    <w:pPr>
      <w:spacing w:after="120"/>
    </w:pPr>
    <w:rPr>
      <w:lang w:val="x-none"/>
    </w:rPr>
  </w:style>
  <w:style w:type="character" w:customStyle="1" w:styleId="SzvegtrzsChar">
    <w:name w:val="Szövegtörzs Char"/>
    <w:link w:val="Szvegtrzs"/>
    <w:uiPriority w:val="99"/>
    <w:semiHidden/>
    <w:rsid w:val="00734D45"/>
    <w:rPr>
      <w:rFonts w:ascii="Times New Roman" w:eastAsia="Times New Roman" w:hAnsi="Times New Roman" w:cs="Times New Roman"/>
      <w:snapToGrid w:val="0"/>
      <w:sz w:val="24"/>
      <w:szCs w:val="24"/>
      <w:lang w:eastAsia="hu-HU"/>
    </w:rPr>
  </w:style>
  <w:style w:type="paragraph" w:styleId="Buborkszveg">
    <w:name w:val="Balloon Text"/>
    <w:basedOn w:val="Norml"/>
    <w:link w:val="BuborkszvegChar"/>
    <w:uiPriority w:val="99"/>
    <w:semiHidden/>
    <w:unhideWhenUsed/>
    <w:rsid w:val="00935F50"/>
    <w:rPr>
      <w:rFonts w:ascii="Tahoma" w:hAnsi="Tahoma"/>
      <w:sz w:val="16"/>
      <w:szCs w:val="16"/>
      <w:lang w:eastAsia="x-none"/>
    </w:rPr>
  </w:style>
  <w:style w:type="character" w:customStyle="1" w:styleId="BuborkszvegChar">
    <w:name w:val="Buborékszöveg Char"/>
    <w:link w:val="Buborkszveg"/>
    <w:uiPriority w:val="99"/>
    <w:semiHidden/>
    <w:rsid w:val="00935F50"/>
    <w:rPr>
      <w:rFonts w:ascii="Tahoma" w:eastAsia="Times New Roman" w:hAnsi="Tahoma" w:cs="Tahoma"/>
      <w:snapToGrid w:val="0"/>
      <w:sz w:val="16"/>
      <w:szCs w:val="16"/>
      <w:lang w:val="en-GB"/>
    </w:rPr>
  </w:style>
  <w:style w:type="character" w:styleId="Mrltotthiperhivatkozs">
    <w:name w:val="FollowedHyperlink"/>
    <w:uiPriority w:val="99"/>
    <w:semiHidden/>
    <w:unhideWhenUsed/>
    <w:rsid w:val="00935F50"/>
    <w:rPr>
      <w:color w:val="954F72"/>
      <w:u w:val="single"/>
    </w:rPr>
  </w:style>
  <w:style w:type="paragraph" w:styleId="Vltozat">
    <w:name w:val="Revision"/>
    <w:hidden/>
    <w:uiPriority w:val="99"/>
    <w:semiHidden/>
    <w:rsid w:val="00250B54"/>
    <w:rPr>
      <w:rFonts w:ascii="Times New Roman" w:eastAsia="Times New Roman" w:hAnsi="Times New Roman"/>
      <w:snapToGrid w:val="0"/>
      <w:sz w:val="24"/>
      <w:szCs w:val="24"/>
      <w:lang w:val="en-GB"/>
    </w:rPr>
  </w:style>
  <w:style w:type="character" w:customStyle="1" w:styleId="tw4winExternal">
    <w:name w:val="tw4winExternal"/>
    <w:rsid w:val="000213E8"/>
    <w:rPr>
      <w:rFonts w:ascii="Courier New" w:hAnsi="Courier New"/>
      <w:noProof/>
      <w:color w:val="808080"/>
    </w:rPr>
  </w:style>
  <w:style w:type="character" w:styleId="Jegyzethivatkozs">
    <w:name w:val="annotation reference"/>
    <w:uiPriority w:val="99"/>
    <w:semiHidden/>
    <w:unhideWhenUsed/>
    <w:rsid w:val="000213E8"/>
    <w:rPr>
      <w:sz w:val="16"/>
      <w:szCs w:val="16"/>
    </w:rPr>
  </w:style>
  <w:style w:type="paragraph" w:styleId="Jegyzetszveg">
    <w:name w:val="annotation text"/>
    <w:basedOn w:val="Norml"/>
    <w:link w:val="JegyzetszvegChar"/>
    <w:uiPriority w:val="99"/>
    <w:semiHidden/>
    <w:unhideWhenUsed/>
    <w:rsid w:val="000213E8"/>
    <w:rPr>
      <w:sz w:val="20"/>
      <w:szCs w:val="20"/>
    </w:rPr>
  </w:style>
  <w:style w:type="character" w:customStyle="1" w:styleId="JegyzetszvegChar">
    <w:name w:val="Jegyzetszöveg Char"/>
    <w:link w:val="Jegyzetszveg"/>
    <w:uiPriority w:val="99"/>
    <w:semiHidden/>
    <w:rsid w:val="000213E8"/>
    <w:rPr>
      <w:rFonts w:ascii="Times New Roman" w:eastAsia="Times New Roman" w:hAnsi="Times New Roman"/>
      <w:snapToGrid w:val="0"/>
      <w:lang w:val="en-GB"/>
    </w:rPr>
  </w:style>
  <w:style w:type="paragraph" w:styleId="Megjegyzstrgya">
    <w:name w:val="annotation subject"/>
    <w:basedOn w:val="Jegyzetszveg"/>
    <w:next w:val="Jegyzetszveg"/>
    <w:link w:val="MegjegyzstrgyaChar"/>
    <w:uiPriority w:val="99"/>
    <w:semiHidden/>
    <w:unhideWhenUsed/>
    <w:rsid w:val="000213E8"/>
    <w:rPr>
      <w:b/>
      <w:bCs/>
    </w:rPr>
  </w:style>
  <w:style w:type="character" w:customStyle="1" w:styleId="MegjegyzstrgyaChar">
    <w:name w:val="Megjegyzés tárgya Char"/>
    <w:link w:val="Megjegyzstrgya"/>
    <w:uiPriority w:val="99"/>
    <w:semiHidden/>
    <w:rsid w:val="000213E8"/>
    <w:rPr>
      <w:rFonts w:ascii="Times New Roman" w:eastAsia="Times New Roman" w:hAnsi="Times New Roman"/>
      <w:b/>
      <w:bCs/>
      <w:snapToGrid w:val="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546286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ema.europa.eu/en/documents/template-form/qrd-appendix-v-adverse-drug-reaction-reporting-details_en.docx"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10</Pages>
  <Words>3312</Words>
  <Characters>22859</Characters>
  <Application>Microsoft Office Word</Application>
  <DocSecurity>0</DocSecurity>
  <Lines>190</Lines>
  <Paragraphs>52</Paragraphs>
  <ScaleCrop>false</ScaleCrop>
  <HeadingPairs>
    <vt:vector size="4" baseType="variant">
      <vt:variant>
        <vt:lpstr>Title</vt:lpstr>
      </vt:variant>
      <vt:variant>
        <vt:i4>1</vt:i4>
      </vt:variant>
      <vt:variant>
        <vt:lpstr>Cím</vt:lpstr>
      </vt:variant>
      <vt:variant>
        <vt:i4>1</vt:i4>
      </vt:variant>
    </vt:vector>
  </HeadingPairs>
  <TitlesOfParts>
    <vt:vector size="2" baseType="lpstr">
      <vt:lpstr>Betegtájékoztató: Információk a felhasználó számára</vt:lpstr>
      <vt:lpstr>Betegtájékoztató: Információk a felhasználó számára</vt:lpstr>
    </vt:vector>
  </TitlesOfParts>
  <Company>PPD, Inc</Company>
  <LinksUpToDate>false</LinksUpToDate>
  <CharactersWithSpaces>26119</CharactersWithSpaces>
  <SharedDoc>false</SharedDoc>
  <HLinks>
    <vt:vector size="6" baseType="variant">
      <vt:variant>
        <vt:i4>2359399</vt:i4>
      </vt:variant>
      <vt:variant>
        <vt:i4>0</vt:i4>
      </vt:variant>
      <vt:variant>
        <vt:i4>0</vt:i4>
      </vt:variant>
      <vt:variant>
        <vt:i4>5</vt:i4>
      </vt:variant>
      <vt:variant>
        <vt:lpwstr>http://www.ema.europa.eu/docs/en_GB/document_library/Template_or_form/2013/03/WC500139752.doc</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Betegtájékoztató: Információk a felhasználó számára</dc:title>
  <dc:subject/>
  <dc:creator>Bhavesh Kakadiya</dc:creator>
  <cp:keywords/>
  <cp:lastModifiedBy>HU_OGYI_64.3</cp:lastModifiedBy>
  <cp:revision>6</cp:revision>
  <dcterms:created xsi:type="dcterms:W3CDTF">2026-08-27T13:17:00Z</dcterms:created>
  <dcterms:modified xsi:type="dcterms:W3CDTF">2026-08-28T11:52:00Z</dcterms:modified>
</cp:coreProperties>
</file>